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word/diagrams/data4.xml" ContentType="application/vnd.openxmlformats-officedocument.drawingml.diagramData+xml"/>
  <Override PartName="/word/diagrams/colors4.xml" ContentType="application/vnd.openxmlformats-officedocument.drawingml.diagramColors+xml"/>
  <Override PartName="/word/diagrams/colors5.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emf" ContentType="image/x-emf"/>
  <Default Extension="jpeg" ContentType="image/jpeg"/>
  <Override PartName="/word/diagrams/colors1.xml" ContentType="application/vnd.openxmlformats-officedocument.drawingml.diagramColors+xml"/>
  <Override PartName="/word/theme/themeOverride1.xml" ContentType="application/vnd.openxmlformats-officedocument.themeOverride+xml"/>
  <Override PartName="/word/diagrams/drawing5.xml" ContentType="application/vnd.ms-office.drawingml.diagramDrawin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diagrams/drawing4.xml" ContentType="application/vnd.ms-office.drawingml.diagramDrawing+xml"/>
  <Override PartName="/word/diagrams/drawing3.xml" ContentType="application/vnd.ms-office.drawingml.diagramDrawing+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diagrams/layout5.xml" ContentType="application/vnd.openxmlformats-officedocument.drawingml.diagramLayout+xml"/>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6984" w:rsidRDefault="008600A9" w:rsidP="008600A9">
      <w:pPr>
        <w:jc w:val="center"/>
      </w:pPr>
      <w:r>
        <w:rPr>
          <w:noProof/>
          <w:lang w:eastAsia="ru-RU"/>
        </w:rPr>
        <w:drawing>
          <wp:inline distT="0" distB="0" distL="0" distR="0">
            <wp:extent cx="9320530" cy="6590134"/>
            <wp:effectExtent l="1905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9320530" cy="6590134"/>
                    </a:xfrm>
                    <a:prstGeom prst="rect">
                      <a:avLst/>
                    </a:prstGeom>
                    <a:noFill/>
                    <a:ln w="9525">
                      <a:noFill/>
                      <a:miter lim="800000"/>
                      <a:headEnd/>
                      <a:tailEnd/>
                    </a:ln>
                  </pic:spPr>
                </pic:pic>
              </a:graphicData>
            </a:graphic>
          </wp:inline>
        </w:drawing>
      </w:r>
    </w:p>
    <w:p w:rsidR="009B6984" w:rsidRDefault="009B6984" w:rsidP="009B6984">
      <w:pPr>
        <w:jc w:val="center"/>
      </w:pPr>
    </w:p>
    <w:p w:rsidR="009B6984" w:rsidRDefault="009B6984" w:rsidP="009B6984">
      <w:pPr>
        <w:jc w:val="center"/>
      </w:pPr>
    </w:p>
    <w:p w:rsidR="009B6984" w:rsidRDefault="009B6984" w:rsidP="009B6984">
      <w:pPr>
        <w:jc w:val="center"/>
      </w:pPr>
    </w:p>
    <w:p w:rsidR="009B6984" w:rsidRPr="003B09F7" w:rsidRDefault="003B09F7" w:rsidP="003B09F7">
      <w:pPr>
        <w:tabs>
          <w:tab w:val="left" w:pos="6041"/>
        </w:tabs>
        <w:jc w:val="right"/>
        <w:rPr>
          <w:sz w:val="28"/>
          <w:szCs w:val="28"/>
        </w:rPr>
      </w:pPr>
      <w:bookmarkStart w:id="0" w:name="_GoBack"/>
      <w:r>
        <w:rPr>
          <w:noProof/>
          <w:sz w:val="28"/>
          <w:szCs w:val="28"/>
          <w:lang w:eastAsia="ru-RU"/>
        </w:rPr>
        <w:drawing>
          <wp:anchor distT="0" distB="0" distL="114300" distR="114300" simplePos="0" relativeHeight="251851776" behindDoc="0" locked="0" layoutInCell="1" allowOverlap="1">
            <wp:simplePos x="0" y="0"/>
            <wp:positionH relativeFrom="column">
              <wp:posOffset>255905</wp:posOffset>
            </wp:positionH>
            <wp:positionV relativeFrom="paragraph">
              <wp:posOffset>-340995</wp:posOffset>
            </wp:positionV>
            <wp:extent cx="9511665" cy="3077210"/>
            <wp:effectExtent l="0" t="0" r="0" b="0"/>
            <wp:wrapSquare wrapText="bothSides"/>
            <wp:docPr id="4" name="Рисунок 4" descr="Scan_0003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Scan_0003 (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5648" r="8424"/>
                    <a:stretch>
                      <a:fillRect/>
                    </a:stretch>
                  </pic:blipFill>
                  <pic:spPr bwMode="auto">
                    <a:xfrm>
                      <a:off x="0" y="0"/>
                      <a:ext cx="9511665" cy="3077210"/>
                    </a:xfrm>
                    <a:prstGeom prst="rect">
                      <a:avLst/>
                    </a:prstGeom>
                    <a:noFill/>
                    <a:ln>
                      <a:noFill/>
                    </a:ln>
                  </pic:spPr>
                </pic:pic>
              </a:graphicData>
            </a:graphic>
          </wp:anchor>
        </w:drawing>
      </w:r>
      <w:bookmarkEnd w:id="0"/>
      <w:r w:rsidR="009B6984">
        <w:rPr>
          <w:b/>
        </w:rPr>
        <w:t>Дело № ______</w:t>
      </w:r>
    </w:p>
    <w:p w:rsidR="009B6984" w:rsidRDefault="009B6984" w:rsidP="009B6984">
      <w:pPr>
        <w:tabs>
          <w:tab w:val="left" w:pos="6041"/>
        </w:tabs>
        <w:jc w:val="right"/>
        <w:rPr>
          <w:sz w:val="28"/>
          <w:szCs w:val="28"/>
        </w:rPr>
      </w:pPr>
    </w:p>
    <w:p w:rsidR="009B6984" w:rsidRDefault="009B6984" w:rsidP="009B6984">
      <w:pPr>
        <w:tabs>
          <w:tab w:val="left" w:pos="6041"/>
        </w:tabs>
        <w:rPr>
          <w:sz w:val="28"/>
          <w:szCs w:val="28"/>
        </w:rPr>
      </w:pPr>
    </w:p>
    <w:p w:rsidR="009B6984" w:rsidRPr="00D84C5F" w:rsidRDefault="009B6984" w:rsidP="009B6984">
      <w:pPr>
        <w:jc w:val="center"/>
        <w:rPr>
          <w:b/>
          <w:sz w:val="32"/>
          <w:szCs w:val="28"/>
        </w:rPr>
      </w:pPr>
      <w:r w:rsidRPr="00D84C5F">
        <w:rPr>
          <w:b/>
          <w:sz w:val="32"/>
          <w:szCs w:val="28"/>
        </w:rPr>
        <w:t xml:space="preserve">Рабочая программа группы общеразвивающей направленности  </w:t>
      </w:r>
    </w:p>
    <w:p w:rsidR="009B6984" w:rsidRDefault="009B6984" w:rsidP="009B6984">
      <w:pPr>
        <w:jc w:val="center"/>
        <w:rPr>
          <w:b/>
          <w:sz w:val="32"/>
          <w:szCs w:val="28"/>
        </w:rPr>
      </w:pPr>
      <w:r>
        <w:rPr>
          <w:b/>
          <w:sz w:val="32"/>
          <w:szCs w:val="28"/>
        </w:rPr>
        <w:t xml:space="preserve">для детей дошкольного возраста </w:t>
      </w:r>
      <w:r w:rsidRPr="00D84C5F">
        <w:rPr>
          <w:b/>
          <w:sz w:val="32"/>
          <w:szCs w:val="28"/>
        </w:rPr>
        <w:t>3г. - 4г.</w:t>
      </w:r>
      <w:r>
        <w:rPr>
          <w:b/>
          <w:sz w:val="32"/>
          <w:szCs w:val="28"/>
        </w:rPr>
        <w:t xml:space="preserve"> №1</w:t>
      </w:r>
    </w:p>
    <w:p w:rsidR="009B6984" w:rsidRPr="0034186A" w:rsidRDefault="009B6984" w:rsidP="009B6984">
      <w:pPr>
        <w:jc w:val="center"/>
        <w:rPr>
          <w:b/>
          <w:sz w:val="32"/>
          <w:szCs w:val="28"/>
        </w:rPr>
      </w:pPr>
      <w:r w:rsidRPr="00D84C5F">
        <w:rPr>
          <w:b/>
          <w:sz w:val="32"/>
          <w:szCs w:val="28"/>
        </w:rPr>
        <w:t>на 201</w:t>
      </w:r>
      <w:r>
        <w:rPr>
          <w:b/>
          <w:sz w:val="32"/>
          <w:szCs w:val="28"/>
        </w:rPr>
        <w:t>9</w:t>
      </w:r>
      <w:r w:rsidRPr="00D84C5F">
        <w:rPr>
          <w:b/>
          <w:sz w:val="32"/>
          <w:szCs w:val="28"/>
        </w:rPr>
        <w:t>-20</w:t>
      </w:r>
      <w:r>
        <w:rPr>
          <w:b/>
          <w:sz w:val="32"/>
          <w:szCs w:val="28"/>
        </w:rPr>
        <w:t>20</w:t>
      </w:r>
      <w:r w:rsidRPr="00D84C5F">
        <w:rPr>
          <w:b/>
          <w:sz w:val="32"/>
          <w:szCs w:val="28"/>
        </w:rPr>
        <w:t xml:space="preserve"> учебный год</w:t>
      </w:r>
    </w:p>
    <w:p w:rsidR="009B6984" w:rsidRDefault="009B6984" w:rsidP="009B6984">
      <w:pPr>
        <w:jc w:val="center"/>
        <w:rPr>
          <w:sz w:val="28"/>
          <w:szCs w:val="28"/>
        </w:rPr>
      </w:pPr>
    </w:p>
    <w:p w:rsidR="009B6984" w:rsidRPr="00D84C5F" w:rsidRDefault="009B6984" w:rsidP="009B6984">
      <w:pPr>
        <w:tabs>
          <w:tab w:val="left" w:pos="9893"/>
        </w:tabs>
        <w:rPr>
          <w:sz w:val="28"/>
          <w:szCs w:val="28"/>
        </w:rPr>
      </w:pPr>
    </w:p>
    <w:tbl>
      <w:tblPr>
        <w:tblpPr w:leftFromText="180" w:rightFromText="180" w:bottomFromText="200" w:vertAnchor="page" w:horzAnchor="margin" w:tblpXSpec="right" w:tblpY="8416"/>
        <w:tblW w:w="0" w:type="auto"/>
        <w:tblLook w:val="04A0"/>
      </w:tblPr>
      <w:tblGrid>
        <w:gridCol w:w="4107"/>
      </w:tblGrid>
      <w:tr w:rsidR="009B6984" w:rsidRPr="00D84C5F" w:rsidTr="009B36E6">
        <w:trPr>
          <w:trHeight w:val="662"/>
        </w:trPr>
        <w:tc>
          <w:tcPr>
            <w:tcW w:w="4107" w:type="dxa"/>
          </w:tcPr>
          <w:p w:rsidR="009B6984" w:rsidRPr="00AF31C2" w:rsidRDefault="009B6984" w:rsidP="009B36E6">
            <w:pPr>
              <w:shd w:val="clear" w:color="auto" w:fill="FFFFFF"/>
              <w:spacing w:line="276" w:lineRule="auto"/>
              <w:rPr>
                <w:sz w:val="24"/>
                <w:szCs w:val="24"/>
              </w:rPr>
            </w:pPr>
            <w:r>
              <w:rPr>
                <w:sz w:val="24"/>
                <w:szCs w:val="24"/>
              </w:rPr>
              <w:t>Воспитатели</w:t>
            </w:r>
            <w:r w:rsidRPr="00AF31C2">
              <w:rPr>
                <w:sz w:val="24"/>
                <w:szCs w:val="24"/>
              </w:rPr>
              <w:t>: Рождествина Л.</w:t>
            </w:r>
            <w:r>
              <w:rPr>
                <w:sz w:val="24"/>
                <w:szCs w:val="24"/>
              </w:rPr>
              <w:t>М.</w:t>
            </w:r>
          </w:p>
          <w:p w:rsidR="009B6984" w:rsidRPr="00AF31C2" w:rsidRDefault="009B6984" w:rsidP="009B36E6">
            <w:pPr>
              <w:shd w:val="clear" w:color="auto" w:fill="FFFFFF"/>
              <w:spacing w:line="276" w:lineRule="auto"/>
              <w:rPr>
                <w:sz w:val="24"/>
                <w:szCs w:val="24"/>
              </w:rPr>
            </w:pPr>
            <w:r>
              <w:rPr>
                <w:sz w:val="24"/>
                <w:szCs w:val="24"/>
              </w:rPr>
              <w:t xml:space="preserve">                          Зарип</w:t>
            </w:r>
            <w:r w:rsidRPr="00AF31C2">
              <w:rPr>
                <w:sz w:val="24"/>
                <w:szCs w:val="24"/>
              </w:rPr>
              <w:t>ова А.</w:t>
            </w:r>
            <w:r>
              <w:rPr>
                <w:sz w:val="24"/>
                <w:szCs w:val="24"/>
              </w:rPr>
              <w:t>М.</w:t>
            </w:r>
          </w:p>
          <w:p w:rsidR="009B6984" w:rsidRPr="00D84C5F" w:rsidRDefault="009B6984" w:rsidP="009B36E6">
            <w:pPr>
              <w:shd w:val="clear" w:color="auto" w:fill="FFFFFF"/>
              <w:spacing w:line="276" w:lineRule="auto"/>
              <w:rPr>
                <w:color w:val="FF0000"/>
                <w:sz w:val="28"/>
              </w:rPr>
            </w:pPr>
          </w:p>
        </w:tc>
      </w:tr>
    </w:tbl>
    <w:p w:rsidR="009B6984" w:rsidRDefault="009B6984" w:rsidP="009B6984"/>
    <w:p w:rsidR="009B6984" w:rsidRDefault="009B6984" w:rsidP="009B6984">
      <w:pPr>
        <w:tabs>
          <w:tab w:val="left" w:pos="11545"/>
        </w:tabs>
      </w:pPr>
      <w:r>
        <w:tab/>
      </w:r>
    </w:p>
    <w:p w:rsidR="009B6984" w:rsidRDefault="009B6984" w:rsidP="009B6984">
      <w:pPr>
        <w:tabs>
          <w:tab w:val="left" w:pos="11545"/>
        </w:tabs>
      </w:pPr>
    </w:p>
    <w:p w:rsidR="009B6984" w:rsidRDefault="009B6984" w:rsidP="009B6984">
      <w:pPr>
        <w:tabs>
          <w:tab w:val="left" w:pos="11545"/>
        </w:tabs>
      </w:pPr>
    </w:p>
    <w:p w:rsidR="009B6984" w:rsidRDefault="009B6984" w:rsidP="009B6984">
      <w:pPr>
        <w:tabs>
          <w:tab w:val="left" w:pos="11545"/>
        </w:tabs>
      </w:pPr>
    </w:p>
    <w:p w:rsidR="009B6984" w:rsidRDefault="009B6984" w:rsidP="009B6984">
      <w:pPr>
        <w:jc w:val="center"/>
      </w:pPr>
    </w:p>
    <w:p w:rsidR="009B6984" w:rsidRDefault="009B6984" w:rsidP="009B6984">
      <w:pPr>
        <w:tabs>
          <w:tab w:val="left" w:pos="7181"/>
        </w:tabs>
      </w:pPr>
      <w:r>
        <w:lastRenderedPageBreak/>
        <w:tab/>
      </w:r>
    </w:p>
    <w:p w:rsidR="009B6984" w:rsidRDefault="009B6984" w:rsidP="009B6984"/>
    <w:p w:rsidR="009B6984" w:rsidRDefault="009B6984" w:rsidP="009B6984">
      <w:pPr>
        <w:jc w:val="center"/>
      </w:pPr>
    </w:p>
    <w:p w:rsidR="009B6984" w:rsidRDefault="009B6984" w:rsidP="009B6984">
      <w:pPr>
        <w:jc w:val="center"/>
      </w:pPr>
    </w:p>
    <w:p w:rsidR="009B6984" w:rsidRDefault="009B6984" w:rsidP="009B6984">
      <w:pPr>
        <w:jc w:val="center"/>
      </w:pPr>
    </w:p>
    <w:p w:rsidR="009B6984" w:rsidRDefault="009B6984" w:rsidP="009B6984">
      <w:pPr>
        <w:jc w:val="center"/>
      </w:pPr>
      <w:r>
        <w:t>г. Нижневартовск</w:t>
      </w:r>
    </w:p>
    <w:tbl>
      <w:tblPr>
        <w:tblpPr w:leftFromText="180" w:rightFromText="180" w:vertAnchor="text" w:horzAnchor="margin" w:tblpY="-41"/>
        <w:tblW w:w="14425" w:type="dxa"/>
        <w:tblLayout w:type="fixed"/>
        <w:tblLook w:val="0000"/>
      </w:tblPr>
      <w:tblGrid>
        <w:gridCol w:w="708"/>
        <w:gridCol w:w="12867"/>
        <w:gridCol w:w="850"/>
      </w:tblGrid>
      <w:tr w:rsidR="009B6984" w:rsidRPr="00005277" w:rsidTr="009B36E6">
        <w:tc>
          <w:tcPr>
            <w:tcW w:w="708" w:type="dxa"/>
            <w:tcBorders>
              <w:top w:val="single" w:sz="4" w:space="0" w:color="000000"/>
              <w:left w:val="single" w:sz="4" w:space="0" w:color="000000"/>
              <w:bottom w:val="single" w:sz="4" w:space="0" w:color="000000"/>
            </w:tcBorders>
            <w:shd w:val="clear" w:color="auto" w:fill="auto"/>
          </w:tcPr>
          <w:p w:rsidR="009B6984" w:rsidRPr="00005277" w:rsidRDefault="009B6984" w:rsidP="009B36E6">
            <w:pPr>
              <w:rPr>
                <w:sz w:val="14"/>
                <w:szCs w:val="16"/>
              </w:rPr>
            </w:pPr>
            <w:r w:rsidRPr="00005277">
              <w:rPr>
                <w:sz w:val="14"/>
                <w:szCs w:val="16"/>
              </w:rPr>
              <w:lastRenderedPageBreak/>
              <w:t>№</w:t>
            </w:r>
          </w:p>
        </w:tc>
        <w:tc>
          <w:tcPr>
            <w:tcW w:w="12867" w:type="dxa"/>
            <w:tcBorders>
              <w:top w:val="single" w:sz="4" w:space="0" w:color="000000"/>
              <w:left w:val="single" w:sz="4" w:space="0" w:color="000000"/>
              <w:bottom w:val="single" w:sz="4" w:space="0" w:color="000000"/>
            </w:tcBorders>
            <w:shd w:val="clear" w:color="auto" w:fill="auto"/>
          </w:tcPr>
          <w:p w:rsidR="009B6984" w:rsidRPr="00005277" w:rsidRDefault="009B6984" w:rsidP="009B36E6">
            <w:pPr>
              <w:tabs>
                <w:tab w:val="right" w:pos="13110"/>
              </w:tabs>
              <w:rPr>
                <w:sz w:val="14"/>
                <w:szCs w:val="16"/>
              </w:rPr>
            </w:pPr>
            <w:r w:rsidRPr="00005277">
              <w:rPr>
                <w:sz w:val="14"/>
                <w:szCs w:val="16"/>
              </w:rPr>
              <w:t>Содержание</w:t>
            </w:r>
            <w:r>
              <w:rPr>
                <w:sz w:val="14"/>
                <w:szCs w:val="16"/>
              </w:rPr>
              <w:tab/>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9B6984" w:rsidRPr="00005277" w:rsidRDefault="009B6984" w:rsidP="009B36E6">
            <w:pPr>
              <w:snapToGrid w:val="0"/>
              <w:rPr>
                <w:color w:val="FF0000"/>
                <w:sz w:val="14"/>
                <w:szCs w:val="16"/>
              </w:rPr>
            </w:pPr>
          </w:p>
        </w:tc>
      </w:tr>
      <w:tr w:rsidR="009B6984" w:rsidRPr="00005277" w:rsidTr="009B36E6">
        <w:tc>
          <w:tcPr>
            <w:tcW w:w="708" w:type="dxa"/>
            <w:tcBorders>
              <w:top w:val="single" w:sz="4" w:space="0" w:color="000000"/>
              <w:left w:val="single" w:sz="4" w:space="0" w:color="000000"/>
              <w:bottom w:val="single" w:sz="4" w:space="0" w:color="000000"/>
            </w:tcBorders>
            <w:shd w:val="clear" w:color="auto" w:fill="auto"/>
          </w:tcPr>
          <w:p w:rsidR="009B6984" w:rsidRPr="00005277" w:rsidRDefault="009B6984" w:rsidP="009B36E6">
            <w:pPr>
              <w:rPr>
                <w:sz w:val="14"/>
                <w:szCs w:val="16"/>
              </w:rPr>
            </w:pPr>
            <w:r w:rsidRPr="00005277">
              <w:rPr>
                <w:sz w:val="14"/>
                <w:szCs w:val="16"/>
              </w:rPr>
              <w:t>I.</w:t>
            </w:r>
          </w:p>
        </w:tc>
        <w:tc>
          <w:tcPr>
            <w:tcW w:w="12867" w:type="dxa"/>
            <w:tcBorders>
              <w:top w:val="single" w:sz="4" w:space="0" w:color="000000"/>
              <w:left w:val="single" w:sz="4" w:space="0" w:color="000000"/>
              <w:bottom w:val="single" w:sz="4" w:space="0" w:color="000000"/>
            </w:tcBorders>
            <w:shd w:val="clear" w:color="auto" w:fill="auto"/>
          </w:tcPr>
          <w:p w:rsidR="009B6984" w:rsidRPr="00005277" w:rsidRDefault="009B6984" w:rsidP="009B36E6">
            <w:pPr>
              <w:rPr>
                <w:b/>
                <w:sz w:val="14"/>
                <w:szCs w:val="16"/>
              </w:rPr>
            </w:pPr>
            <w:r w:rsidRPr="00005277">
              <w:rPr>
                <w:b/>
                <w:sz w:val="14"/>
                <w:szCs w:val="16"/>
              </w:rPr>
              <w:t>ЦЕЛЕВОЙ РАЗДЕЛ</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9B6984" w:rsidRPr="00005277" w:rsidRDefault="009B6984" w:rsidP="009B36E6">
            <w:pPr>
              <w:snapToGrid w:val="0"/>
              <w:rPr>
                <w:color w:val="FF0000"/>
                <w:sz w:val="14"/>
                <w:szCs w:val="16"/>
              </w:rPr>
            </w:pPr>
          </w:p>
        </w:tc>
      </w:tr>
      <w:tr w:rsidR="009B6984" w:rsidRPr="00005277" w:rsidTr="009B36E6">
        <w:tc>
          <w:tcPr>
            <w:tcW w:w="708" w:type="dxa"/>
            <w:tcBorders>
              <w:top w:val="single" w:sz="4" w:space="0" w:color="000000"/>
              <w:left w:val="single" w:sz="4" w:space="0" w:color="000000"/>
              <w:bottom w:val="single" w:sz="4" w:space="0" w:color="000000"/>
            </w:tcBorders>
            <w:shd w:val="clear" w:color="auto" w:fill="auto"/>
          </w:tcPr>
          <w:p w:rsidR="009B6984" w:rsidRPr="00005277" w:rsidRDefault="009B6984" w:rsidP="009B36E6">
            <w:pPr>
              <w:rPr>
                <w:sz w:val="14"/>
                <w:szCs w:val="16"/>
              </w:rPr>
            </w:pPr>
            <w:r w:rsidRPr="00005277">
              <w:rPr>
                <w:sz w:val="14"/>
                <w:szCs w:val="16"/>
              </w:rPr>
              <w:t>1.1.</w:t>
            </w:r>
          </w:p>
        </w:tc>
        <w:tc>
          <w:tcPr>
            <w:tcW w:w="12867" w:type="dxa"/>
            <w:tcBorders>
              <w:top w:val="single" w:sz="4" w:space="0" w:color="000000"/>
              <w:left w:val="single" w:sz="4" w:space="0" w:color="000000"/>
              <w:bottom w:val="single" w:sz="4" w:space="0" w:color="000000"/>
            </w:tcBorders>
            <w:shd w:val="clear" w:color="auto" w:fill="auto"/>
          </w:tcPr>
          <w:p w:rsidR="009B6984" w:rsidRPr="00005277" w:rsidRDefault="009B6984" w:rsidP="009B36E6">
            <w:pPr>
              <w:rPr>
                <w:sz w:val="14"/>
                <w:szCs w:val="16"/>
              </w:rPr>
            </w:pPr>
            <w:r w:rsidRPr="00005277">
              <w:rPr>
                <w:sz w:val="14"/>
                <w:szCs w:val="16"/>
              </w:rPr>
              <w:t>Пояснительная записка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9B6984" w:rsidRPr="00005277" w:rsidRDefault="009B6984" w:rsidP="009B36E6">
            <w:pPr>
              <w:snapToGrid w:val="0"/>
              <w:rPr>
                <w:color w:val="FF0000"/>
                <w:sz w:val="14"/>
                <w:szCs w:val="16"/>
              </w:rPr>
            </w:pPr>
          </w:p>
        </w:tc>
      </w:tr>
      <w:tr w:rsidR="009B6984" w:rsidRPr="00005277" w:rsidTr="009B36E6">
        <w:tc>
          <w:tcPr>
            <w:tcW w:w="708" w:type="dxa"/>
            <w:tcBorders>
              <w:top w:val="single" w:sz="4" w:space="0" w:color="000000"/>
              <w:left w:val="single" w:sz="4" w:space="0" w:color="000000"/>
              <w:bottom w:val="single" w:sz="4" w:space="0" w:color="000000"/>
            </w:tcBorders>
            <w:shd w:val="clear" w:color="auto" w:fill="auto"/>
          </w:tcPr>
          <w:p w:rsidR="009B6984" w:rsidRPr="00005277" w:rsidRDefault="009B6984" w:rsidP="009B36E6">
            <w:pPr>
              <w:rPr>
                <w:sz w:val="14"/>
                <w:szCs w:val="16"/>
              </w:rPr>
            </w:pPr>
            <w:r w:rsidRPr="00005277">
              <w:rPr>
                <w:sz w:val="14"/>
                <w:szCs w:val="16"/>
              </w:rPr>
              <w:t>1.1.1.</w:t>
            </w:r>
          </w:p>
        </w:tc>
        <w:tc>
          <w:tcPr>
            <w:tcW w:w="12867" w:type="dxa"/>
            <w:tcBorders>
              <w:top w:val="single" w:sz="4" w:space="0" w:color="000000"/>
              <w:left w:val="single" w:sz="4" w:space="0" w:color="000000"/>
              <w:bottom w:val="single" w:sz="4" w:space="0" w:color="000000"/>
            </w:tcBorders>
            <w:shd w:val="clear" w:color="auto" w:fill="auto"/>
          </w:tcPr>
          <w:p w:rsidR="009B6984" w:rsidRPr="00005277" w:rsidRDefault="009B6984" w:rsidP="009B36E6">
            <w:pPr>
              <w:rPr>
                <w:sz w:val="14"/>
                <w:szCs w:val="16"/>
              </w:rPr>
            </w:pPr>
            <w:r>
              <w:rPr>
                <w:sz w:val="14"/>
                <w:szCs w:val="16"/>
              </w:rPr>
              <w:t xml:space="preserve">Цели и задачи </w:t>
            </w:r>
            <w:r w:rsidRPr="00005277">
              <w:rPr>
                <w:sz w:val="14"/>
                <w:szCs w:val="16"/>
              </w:rPr>
              <w:t>рабочей программы.</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9B6984" w:rsidRPr="00005277" w:rsidRDefault="009B6984" w:rsidP="009B36E6">
            <w:pPr>
              <w:snapToGrid w:val="0"/>
              <w:rPr>
                <w:color w:val="FF0000"/>
                <w:sz w:val="14"/>
                <w:szCs w:val="16"/>
              </w:rPr>
            </w:pPr>
          </w:p>
        </w:tc>
      </w:tr>
      <w:tr w:rsidR="009B6984" w:rsidRPr="00005277" w:rsidTr="009B36E6">
        <w:tc>
          <w:tcPr>
            <w:tcW w:w="708" w:type="dxa"/>
            <w:tcBorders>
              <w:top w:val="single" w:sz="4" w:space="0" w:color="000000"/>
              <w:left w:val="single" w:sz="4" w:space="0" w:color="000000"/>
              <w:bottom w:val="single" w:sz="4" w:space="0" w:color="000000"/>
            </w:tcBorders>
            <w:shd w:val="clear" w:color="auto" w:fill="auto"/>
          </w:tcPr>
          <w:p w:rsidR="009B6984" w:rsidRPr="00005277" w:rsidRDefault="009B6984" w:rsidP="009B36E6">
            <w:pPr>
              <w:rPr>
                <w:sz w:val="14"/>
                <w:szCs w:val="16"/>
              </w:rPr>
            </w:pPr>
            <w:r w:rsidRPr="00005277">
              <w:rPr>
                <w:sz w:val="14"/>
                <w:szCs w:val="16"/>
              </w:rPr>
              <w:t>1.1.2.</w:t>
            </w:r>
          </w:p>
        </w:tc>
        <w:tc>
          <w:tcPr>
            <w:tcW w:w="12867" w:type="dxa"/>
            <w:tcBorders>
              <w:top w:val="single" w:sz="4" w:space="0" w:color="000000"/>
              <w:left w:val="single" w:sz="4" w:space="0" w:color="000000"/>
              <w:bottom w:val="single" w:sz="4" w:space="0" w:color="000000"/>
            </w:tcBorders>
            <w:shd w:val="clear" w:color="auto" w:fill="auto"/>
          </w:tcPr>
          <w:p w:rsidR="009B6984" w:rsidRPr="00005277" w:rsidRDefault="009B6984" w:rsidP="009B36E6">
            <w:pPr>
              <w:rPr>
                <w:sz w:val="14"/>
                <w:szCs w:val="16"/>
              </w:rPr>
            </w:pPr>
            <w:r w:rsidRPr="00005277">
              <w:rPr>
                <w:sz w:val="14"/>
                <w:szCs w:val="16"/>
              </w:rPr>
              <w:t>Принципы и подходы к формированию рабочей программы.</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9B6984" w:rsidRPr="00005277" w:rsidRDefault="009B6984" w:rsidP="009B36E6">
            <w:pPr>
              <w:snapToGrid w:val="0"/>
              <w:rPr>
                <w:color w:val="FF0000"/>
                <w:sz w:val="14"/>
                <w:szCs w:val="16"/>
              </w:rPr>
            </w:pPr>
          </w:p>
        </w:tc>
      </w:tr>
      <w:tr w:rsidR="009B6984" w:rsidRPr="00005277" w:rsidTr="009B36E6">
        <w:tc>
          <w:tcPr>
            <w:tcW w:w="708" w:type="dxa"/>
            <w:tcBorders>
              <w:top w:val="single" w:sz="4" w:space="0" w:color="000000"/>
              <w:left w:val="single" w:sz="4" w:space="0" w:color="000000"/>
              <w:bottom w:val="single" w:sz="4" w:space="0" w:color="000000"/>
            </w:tcBorders>
            <w:shd w:val="clear" w:color="auto" w:fill="auto"/>
          </w:tcPr>
          <w:p w:rsidR="009B6984" w:rsidRPr="00005277" w:rsidRDefault="009B6984" w:rsidP="009B36E6">
            <w:pPr>
              <w:rPr>
                <w:sz w:val="14"/>
                <w:szCs w:val="16"/>
              </w:rPr>
            </w:pPr>
            <w:r w:rsidRPr="00005277">
              <w:rPr>
                <w:sz w:val="14"/>
                <w:szCs w:val="16"/>
              </w:rPr>
              <w:t>1.1.3.</w:t>
            </w:r>
          </w:p>
        </w:tc>
        <w:tc>
          <w:tcPr>
            <w:tcW w:w="12867" w:type="dxa"/>
            <w:tcBorders>
              <w:top w:val="single" w:sz="4" w:space="0" w:color="000000"/>
              <w:left w:val="single" w:sz="4" w:space="0" w:color="000000"/>
              <w:bottom w:val="single" w:sz="4" w:space="0" w:color="000000"/>
            </w:tcBorders>
            <w:shd w:val="clear" w:color="auto" w:fill="auto"/>
          </w:tcPr>
          <w:p w:rsidR="009B6984" w:rsidRPr="00005277" w:rsidRDefault="009B6984" w:rsidP="009B36E6">
            <w:pPr>
              <w:rPr>
                <w:sz w:val="14"/>
                <w:szCs w:val="16"/>
              </w:rPr>
            </w:pPr>
            <w:r w:rsidRPr="00005277">
              <w:rPr>
                <w:sz w:val="14"/>
                <w:szCs w:val="16"/>
              </w:rPr>
              <w:t>Значимые для разработки и реализации рабочей программы характеристики</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9B6984" w:rsidRPr="00005277" w:rsidRDefault="009B6984" w:rsidP="009B36E6">
            <w:pPr>
              <w:snapToGrid w:val="0"/>
              <w:rPr>
                <w:color w:val="FF0000"/>
                <w:sz w:val="14"/>
                <w:szCs w:val="16"/>
              </w:rPr>
            </w:pPr>
          </w:p>
        </w:tc>
      </w:tr>
      <w:tr w:rsidR="009B6984" w:rsidRPr="00005277" w:rsidTr="009B36E6">
        <w:tc>
          <w:tcPr>
            <w:tcW w:w="708" w:type="dxa"/>
            <w:tcBorders>
              <w:top w:val="single" w:sz="4" w:space="0" w:color="000000"/>
              <w:left w:val="single" w:sz="4" w:space="0" w:color="000000"/>
              <w:bottom w:val="single" w:sz="4" w:space="0" w:color="000000"/>
            </w:tcBorders>
            <w:shd w:val="clear" w:color="auto" w:fill="auto"/>
          </w:tcPr>
          <w:p w:rsidR="009B6984" w:rsidRPr="00005277" w:rsidRDefault="009B6984" w:rsidP="009B36E6">
            <w:pPr>
              <w:rPr>
                <w:sz w:val="14"/>
                <w:szCs w:val="16"/>
              </w:rPr>
            </w:pPr>
            <w:r w:rsidRPr="00005277">
              <w:rPr>
                <w:sz w:val="14"/>
                <w:szCs w:val="16"/>
              </w:rPr>
              <w:t>1.2.</w:t>
            </w:r>
          </w:p>
        </w:tc>
        <w:tc>
          <w:tcPr>
            <w:tcW w:w="12867" w:type="dxa"/>
            <w:tcBorders>
              <w:top w:val="single" w:sz="4" w:space="0" w:color="000000"/>
              <w:left w:val="single" w:sz="4" w:space="0" w:color="000000"/>
              <w:bottom w:val="single" w:sz="4" w:space="0" w:color="000000"/>
            </w:tcBorders>
            <w:shd w:val="clear" w:color="auto" w:fill="auto"/>
          </w:tcPr>
          <w:p w:rsidR="009B6984" w:rsidRPr="00005277" w:rsidRDefault="009B6984" w:rsidP="009B36E6">
            <w:pPr>
              <w:rPr>
                <w:sz w:val="14"/>
                <w:szCs w:val="16"/>
              </w:rPr>
            </w:pPr>
            <w:r w:rsidRPr="00005277">
              <w:rPr>
                <w:sz w:val="14"/>
                <w:szCs w:val="16"/>
              </w:rPr>
              <w:t>Планируемые результаты освоения рабочей программы</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9B6984" w:rsidRPr="00005277" w:rsidRDefault="009B6984" w:rsidP="009B36E6">
            <w:pPr>
              <w:snapToGrid w:val="0"/>
              <w:rPr>
                <w:color w:val="FF0000"/>
                <w:sz w:val="14"/>
                <w:szCs w:val="16"/>
              </w:rPr>
            </w:pPr>
          </w:p>
        </w:tc>
      </w:tr>
      <w:tr w:rsidR="009B6984" w:rsidRPr="00005277" w:rsidTr="009B36E6">
        <w:tc>
          <w:tcPr>
            <w:tcW w:w="708" w:type="dxa"/>
            <w:tcBorders>
              <w:top w:val="single" w:sz="4" w:space="0" w:color="000000"/>
              <w:left w:val="single" w:sz="4" w:space="0" w:color="000000"/>
              <w:bottom w:val="single" w:sz="4" w:space="0" w:color="000000"/>
            </w:tcBorders>
            <w:shd w:val="clear" w:color="auto" w:fill="auto"/>
          </w:tcPr>
          <w:p w:rsidR="009B6984" w:rsidRPr="00005277" w:rsidRDefault="009B6984" w:rsidP="009B36E6">
            <w:pPr>
              <w:rPr>
                <w:sz w:val="14"/>
                <w:szCs w:val="16"/>
              </w:rPr>
            </w:pPr>
            <w:r w:rsidRPr="00005277">
              <w:rPr>
                <w:sz w:val="14"/>
                <w:szCs w:val="16"/>
              </w:rPr>
              <w:t>1.2.1.</w:t>
            </w:r>
          </w:p>
        </w:tc>
        <w:tc>
          <w:tcPr>
            <w:tcW w:w="12867" w:type="dxa"/>
            <w:tcBorders>
              <w:top w:val="single" w:sz="4" w:space="0" w:color="000000"/>
              <w:left w:val="single" w:sz="4" w:space="0" w:color="000000"/>
              <w:bottom w:val="single" w:sz="4" w:space="0" w:color="000000"/>
            </w:tcBorders>
            <w:shd w:val="clear" w:color="auto" w:fill="auto"/>
          </w:tcPr>
          <w:p w:rsidR="009B6984" w:rsidRPr="00005277" w:rsidRDefault="009B6984" w:rsidP="009B36E6">
            <w:pPr>
              <w:rPr>
                <w:color w:val="FF0000"/>
                <w:sz w:val="14"/>
                <w:szCs w:val="16"/>
              </w:rPr>
            </w:pPr>
            <w:r w:rsidRPr="00005277">
              <w:rPr>
                <w:sz w:val="14"/>
                <w:szCs w:val="16"/>
              </w:rPr>
              <w:t>Целевые ориентиры дошкольного образования в соответствии ФГОС</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9B6984" w:rsidRPr="00005277" w:rsidRDefault="009B6984" w:rsidP="009B36E6">
            <w:pPr>
              <w:snapToGrid w:val="0"/>
              <w:rPr>
                <w:color w:val="FF0000"/>
                <w:sz w:val="14"/>
                <w:szCs w:val="16"/>
              </w:rPr>
            </w:pPr>
          </w:p>
        </w:tc>
      </w:tr>
      <w:tr w:rsidR="009B6984" w:rsidRPr="00005277" w:rsidTr="009B36E6">
        <w:tc>
          <w:tcPr>
            <w:tcW w:w="708" w:type="dxa"/>
            <w:tcBorders>
              <w:top w:val="single" w:sz="4" w:space="0" w:color="000000"/>
              <w:left w:val="single" w:sz="4" w:space="0" w:color="000000"/>
              <w:bottom w:val="single" w:sz="4" w:space="0" w:color="000000"/>
            </w:tcBorders>
            <w:shd w:val="clear" w:color="auto" w:fill="auto"/>
          </w:tcPr>
          <w:p w:rsidR="009B6984" w:rsidRPr="00005277" w:rsidRDefault="009B6984" w:rsidP="009B36E6">
            <w:pPr>
              <w:rPr>
                <w:sz w:val="14"/>
                <w:szCs w:val="16"/>
              </w:rPr>
            </w:pPr>
            <w:r w:rsidRPr="00005277">
              <w:rPr>
                <w:sz w:val="14"/>
                <w:szCs w:val="16"/>
              </w:rPr>
              <w:t>1.2.2.</w:t>
            </w:r>
          </w:p>
        </w:tc>
        <w:tc>
          <w:tcPr>
            <w:tcW w:w="12867" w:type="dxa"/>
            <w:tcBorders>
              <w:top w:val="single" w:sz="4" w:space="0" w:color="000000"/>
              <w:left w:val="single" w:sz="4" w:space="0" w:color="000000"/>
              <w:bottom w:val="single" w:sz="4" w:space="0" w:color="000000"/>
            </w:tcBorders>
            <w:shd w:val="clear" w:color="auto" w:fill="auto"/>
          </w:tcPr>
          <w:p w:rsidR="009B6984" w:rsidRPr="00005277" w:rsidRDefault="009B6984" w:rsidP="009B36E6">
            <w:pPr>
              <w:rPr>
                <w:sz w:val="14"/>
                <w:szCs w:val="16"/>
              </w:rPr>
            </w:pPr>
            <w:r w:rsidRPr="00005277">
              <w:rPr>
                <w:sz w:val="14"/>
                <w:szCs w:val="16"/>
              </w:rPr>
              <w:t xml:space="preserve">Целевые ориентиры </w:t>
            </w:r>
            <w:r>
              <w:rPr>
                <w:sz w:val="14"/>
                <w:szCs w:val="16"/>
              </w:rPr>
              <w:t>в группе детей дошкольного возраста (3г.-4г.)</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9B6984" w:rsidRPr="00005277" w:rsidRDefault="009B6984" w:rsidP="009B36E6">
            <w:pPr>
              <w:snapToGrid w:val="0"/>
              <w:rPr>
                <w:color w:val="FF0000"/>
                <w:sz w:val="14"/>
                <w:szCs w:val="16"/>
              </w:rPr>
            </w:pPr>
          </w:p>
        </w:tc>
      </w:tr>
      <w:tr w:rsidR="009B6984" w:rsidRPr="00005277" w:rsidTr="009B36E6">
        <w:tc>
          <w:tcPr>
            <w:tcW w:w="708" w:type="dxa"/>
            <w:tcBorders>
              <w:top w:val="single" w:sz="4" w:space="0" w:color="000000"/>
              <w:left w:val="single" w:sz="4" w:space="0" w:color="000000"/>
              <w:bottom w:val="single" w:sz="4" w:space="0" w:color="000000"/>
            </w:tcBorders>
            <w:shd w:val="clear" w:color="auto" w:fill="auto"/>
          </w:tcPr>
          <w:p w:rsidR="009B6984" w:rsidRPr="00005277" w:rsidRDefault="009B6984" w:rsidP="009B36E6">
            <w:pPr>
              <w:rPr>
                <w:sz w:val="14"/>
                <w:szCs w:val="16"/>
              </w:rPr>
            </w:pPr>
            <w:r w:rsidRPr="00005277">
              <w:rPr>
                <w:sz w:val="14"/>
                <w:szCs w:val="16"/>
              </w:rPr>
              <w:t>1.2.3.</w:t>
            </w:r>
          </w:p>
        </w:tc>
        <w:tc>
          <w:tcPr>
            <w:tcW w:w="12867" w:type="dxa"/>
            <w:tcBorders>
              <w:top w:val="single" w:sz="4" w:space="0" w:color="000000"/>
              <w:left w:val="single" w:sz="4" w:space="0" w:color="000000"/>
              <w:bottom w:val="single" w:sz="4" w:space="0" w:color="000000"/>
            </w:tcBorders>
            <w:shd w:val="clear" w:color="auto" w:fill="auto"/>
          </w:tcPr>
          <w:p w:rsidR="009B6984" w:rsidRPr="001B472D" w:rsidRDefault="009B6984" w:rsidP="009B36E6">
            <w:pPr>
              <w:rPr>
                <w:sz w:val="14"/>
                <w:szCs w:val="16"/>
              </w:rPr>
            </w:pPr>
            <w:r w:rsidRPr="001B472D">
              <w:rPr>
                <w:sz w:val="14"/>
                <w:szCs w:val="16"/>
              </w:rPr>
              <w:t>Педагогическая диагностика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9B6984" w:rsidRPr="00005277" w:rsidRDefault="009B6984" w:rsidP="009B36E6">
            <w:pPr>
              <w:snapToGrid w:val="0"/>
              <w:rPr>
                <w:color w:val="FF0000"/>
                <w:sz w:val="14"/>
                <w:szCs w:val="16"/>
              </w:rPr>
            </w:pPr>
          </w:p>
        </w:tc>
      </w:tr>
      <w:tr w:rsidR="009B6984" w:rsidRPr="00005277" w:rsidTr="009B36E6">
        <w:tc>
          <w:tcPr>
            <w:tcW w:w="708" w:type="dxa"/>
            <w:tcBorders>
              <w:top w:val="single" w:sz="4" w:space="0" w:color="000000"/>
              <w:left w:val="single" w:sz="4" w:space="0" w:color="000000"/>
              <w:bottom w:val="single" w:sz="4" w:space="0" w:color="000000"/>
            </w:tcBorders>
            <w:shd w:val="clear" w:color="auto" w:fill="auto"/>
          </w:tcPr>
          <w:p w:rsidR="009B6984" w:rsidRPr="00005277" w:rsidRDefault="009B6984" w:rsidP="009B36E6">
            <w:pPr>
              <w:rPr>
                <w:b/>
                <w:sz w:val="14"/>
                <w:szCs w:val="16"/>
              </w:rPr>
            </w:pPr>
            <w:r w:rsidRPr="00005277">
              <w:rPr>
                <w:b/>
                <w:sz w:val="14"/>
                <w:szCs w:val="16"/>
              </w:rPr>
              <w:t>II.</w:t>
            </w:r>
          </w:p>
        </w:tc>
        <w:tc>
          <w:tcPr>
            <w:tcW w:w="12867" w:type="dxa"/>
            <w:tcBorders>
              <w:top w:val="single" w:sz="4" w:space="0" w:color="000000"/>
              <w:left w:val="single" w:sz="4" w:space="0" w:color="000000"/>
              <w:bottom w:val="single" w:sz="4" w:space="0" w:color="000000"/>
            </w:tcBorders>
            <w:shd w:val="clear" w:color="auto" w:fill="auto"/>
          </w:tcPr>
          <w:p w:rsidR="009B6984" w:rsidRPr="00005277" w:rsidRDefault="009B6984" w:rsidP="009B36E6">
            <w:pPr>
              <w:rPr>
                <w:b/>
                <w:sz w:val="14"/>
                <w:szCs w:val="16"/>
              </w:rPr>
            </w:pPr>
            <w:r w:rsidRPr="00940680">
              <w:rPr>
                <w:b/>
                <w:color w:val="000000"/>
                <w:sz w:val="14"/>
                <w:szCs w:val="16"/>
              </w:rPr>
              <w:t>СОДЕРЖАТЕЛЬНЫЙ РАЗДЕЛ</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9B6984" w:rsidRPr="00005277" w:rsidRDefault="009B6984" w:rsidP="009B36E6">
            <w:pPr>
              <w:snapToGrid w:val="0"/>
              <w:rPr>
                <w:color w:val="FF0000"/>
                <w:sz w:val="14"/>
                <w:szCs w:val="16"/>
              </w:rPr>
            </w:pPr>
          </w:p>
        </w:tc>
      </w:tr>
      <w:tr w:rsidR="009B6984" w:rsidRPr="00005277" w:rsidTr="009B36E6">
        <w:tc>
          <w:tcPr>
            <w:tcW w:w="708" w:type="dxa"/>
            <w:tcBorders>
              <w:top w:val="single" w:sz="4" w:space="0" w:color="000000"/>
              <w:left w:val="single" w:sz="4" w:space="0" w:color="000000"/>
              <w:bottom w:val="single" w:sz="4" w:space="0" w:color="000000"/>
            </w:tcBorders>
            <w:shd w:val="clear" w:color="auto" w:fill="auto"/>
          </w:tcPr>
          <w:p w:rsidR="009B6984" w:rsidRPr="00005277" w:rsidRDefault="009B6984" w:rsidP="009B36E6">
            <w:pPr>
              <w:rPr>
                <w:sz w:val="14"/>
                <w:szCs w:val="16"/>
              </w:rPr>
            </w:pPr>
            <w:r w:rsidRPr="00005277">
              <w:rPr>
                <w:sz w:val="14"/>
                <w:szCs w:val="16"/>
              </w:rPr>
              <w:t xml:space="preserve">2.1.  </w:t>
            </w:r>
          </w:p>
        </w:tc>
        <w:tc>
          <w:tcPr>
            <w:tcW w:w="12867" w:type="dxa"/>
            <w:tcBorders>
              <w:top w:val="single" w:sz="4" w:space="0" w:color="000000"/>
              <w:left w:val="single" w:sz="4" w:space="0" w:color="000000"/>
              <w:bottom w:val="single" w:sz="4" w:space="0" w:color="000000"/>
            </w:tcBorders>
            <w:shd w:val="clear" w:color="auto" w:fill="auto"/>
          </w:tcPr>
          <w:p w:rsidR="009B6984" w:rsidRPr="00940680" w:rsidRDefault="009B6984" w:rsidP="009B36E6">
            <w:pPr>
              <w:autoSpaceDN w:val="0"/>
              <w:adjustRightInd w:val="0"/>
              <w:rPr>
                <w:rFonts w:eastAsia="Calibri"/>
                <w:bCs/>
                <w:iCs/>
                <w:sz w:val="14"/>
                <w:szCs w:val="16"/>
              </w:rPr>
            </w:pPr>
            <w:r w:rsidRPr="00940680">
              <w:rPr>
                <w:rFonts w:eastAsia="Calibri"/>
                <w:bCs/>
                <w:iCs/>
                <w:sz w:val="14"/>
                <w:szCs w:val="16"/>
              </w:rPr>
              <w:t xml:space="preserve">Описание образовательной деятельности в соответствии с ФГОС ДО и содержанием </w:t>
            </w:r>
            <w:r w:rsidRPr="00D825A3">
              <w:rPr>
                <w:bCs/>
                <w:iCs/>
                <w:sz w:val="14"/>
                <w:szCs w:val="16"/>
              </w:rPr>
              <w:t>примерной общеобразовательнойпрограммы дошкольного образования «От рождения до школы» Н. Е. Вераксы</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9B6984" w:rsidRPr="00005277" w:rsidRDefault="009B6984" w:rsidP="009B36E6">
            <w:pPr>
              <w:snapToGrid w:val="0"/>
              <w:rPr>
                <w:color w:val="FF0000"/>
                <w:sz w:val="14"/>
                <w:szCs w:val="16"/>
              </w:rPr>
            </w:pPr>
          </w:p>
        </w:tc>
      </w:tr>
      <w:tr w:rsidR="009B6984" w:rsidRPr="00005277" w:rsidTr="009B36E6">
        <w:tc>
          <w:tcPr>
            <w:tcW w:w="708" w:type="dxa"/>
            <w:tcBorders>
              <w:top w:val="single" w:sz="4" w:space="0" w:color="000000"/>
              <w:left w:val="single" w:sz="4" w:space="0" w:color="000000"/>
              <w:bottom w:val="single" w:sz="4" w:space="0" w:color="000000"/>
            </w:tcBorders>
            <w:shd w:val="clear" w:color="auto" w:fill="auto"/>
          </w:tcPr>
          <w:p w:rsidR="009B6984" w:rsidRPr="00005277" w:rsidRDefault="009B6984" w:rsidP="009B36E6">
            <w:pPr>
              <w:rPr>
                <w:sz w:val="14"/>
                <w:szCs w:val="16"/>
              </w:rPr>
            </w:pPr>
            <w:r w:rsidRPr="00005277">
              <w:rPr>
                <w:sz w:val="14"/>
                <w:szCs w:val="16"/>
              </w:rPr>
              <w:t>2.2.</w:t>
            </w:r>
          </w:p>
        </w:tc>
        <w:tc>
          <w:tcPr>
            <w:tcW w:w="12867" w:type="dxa"/>
            <w:tcBorders>
              <w:top w:val="single" w:sz="4" w:space="0" w:color="000000"/>
              <w:left w:val="single" w:sz="4" w:space="0" w:color="000000"/>
              <w:bottom w:val="single" w:sz="4" w:space="0" w:color="000000"/>
            </w:tcBorders>
            <w:shd w:val="clear" w:color="auto" w:fill="auto"/>
          </w:tcPr>
          <w:p w:rsidR="009B6984" w:rsidRPr="00940680" w:rsidRDefault="009B6984" w:rsidP="009B36E6">
            <w:pPr>
              <w:autoSpaceDN w:val="0"/>
              <w:adjustRightInd w:val="0"/>
              <w:rPr>
                <w:rFonts w:eastAsia="Calibri"/>
                <w:bCs/>
                <w:iCs/>
                <w:sz w:val="14"/>
                <w:szCs w:val="16"/>
              </w:rPr>
            </w:pPr>
            <w:r w:rsidRPr="00005277">
              <w:rPr>
                <w:sz w:val="14"/>
                <w:szCs w:val="16"/>
              </w:rPr>
              <w:t>Образовательная деятельность в соответствии с</w:t>
            </w:r>
            <w:r>
              <w:rPr>
                <w:sz w:val="14"/>
                <w:szCs w:val="16"/>
              </w:rPr>
              <w:t xml:space="preserve"> направлениями развития ребенка</w:t>
            </w:r>
            <w:r w:rsidRPr="00005277">
              <w:rPr>
                <w:sz w:val="14"/>
                <w:szCs w:val="16"/>
              </w:rPr>
              <w:t xml:space="preserve"> (в пяти образовательных областях)</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9B6984" w:rsidRPr="00005277" w:rsidRDefault="009B6984" w:rsidP="009B36E6">
            <w:pPr>
              <w:snapToGrid w:val="0"/>
              <w:rPr>
                <w:color w:val="FF0000"/>
                <w:sz w:val="14"/>
                <w:szCs w:val="16"/>
              </w:rPr>
            </w:pPr>
          </w:p>
        </w:tc>
      </w:tr>
      <w:tr w:rsidR="009B6984" w:rsidRPr="00005277" w:rsidTr="009B36E6">
        <w:tc>
          <w:tcPr>
            <w:tcW w:w="708" w:type="dxa"/>
            <w:tcBorders>
              <w:top w:val="single" w:sz="4" w:space="0" w:color="000000"/>
              <w:left w:val="single" w:sz="4" w:space="0" w:color="000000"/>
              <w:bottom w:val="single" w:sz="4" w:space="0" w:color="000000"/>
            </w:tcBorders>
            <w:shd w:val="clear" w:color="auto" w:fill="auto"/>
          </w:tcPr>
          <w:p w:rsidR="009B6984" w:rsidRPr="00005277" w:rsidRDefault="009B6984" w:rsidP="009B36E6">
            <w:pPr>
              <w:rPr>
                <w:sz w:val="14"/>
                <w:szCs w:val="16"/>
              </w:rPr>
            </w:pPr>
            <w:r>
              <w:rPr>
                <w:sz w:val="14"/>
                <w:szCs w:val="16"/>
              </w:rPr>
              <w:t>2.3.</w:t>
            </w:r>
          </w:p>
        </w:tc>
        <w:tc>
          <w:tcPr>
            <w:tcW w:w="12867" w:type="dxa"/>
            <w:tcBorders>
              <w:top w:val="single" w:sz="4" w:space="0" w:color="000000"/>
              <w:left w:val="single" w:sz="4" w:space="0" w:color="000000"/>
              <w:bottom w:val="single" w:sz="4" w:space="0" w:color="000000"/>
            </w:tcBorders>
            <w:shd w:val="clear" w:color="auto" w:fill="auto"/>
          </w:tcPr>
          <w:p w:rsidR="009B6984" w:rsidRPr="00005277" w:rsidRDefault="009B6984" w:rsidP="009B36E6">
            <w:pPr>
              <w:rPr>
                <w:sz w:val="14"/>
                <w:szCs w:val="16"/>
              </w:rPr>
            </w:pPr>
            <w:r w:rsidRPr="00005277">
              <w:rPr>
                <w:sz w:val="14"/>
                <w:szCs w:val="16"/>
              </w:rPr>
              <w:t>Образовательная область «Социально-коммуникативное развитие»</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9B6984" w:rsidRPr="00005277" w:rsidRDefault="009B6984" w:rsidP="009B36E6">
            <w:pPr>
              <w:snapToGrid w:val="0"/>
              <w:rPr>
                <w:color w:val="FF0000"/>
                <w:sz w:val="14"/>
                <w:szCs w:val="16"/>
              </w:rPr>
            </w:pPr>
          </w:p>
        </w:tc>
      </w:tr>
      <w:tr w:rsidR="009B6984" w:rsidRPr="00005277" w:rsidTr="009B36E6">
        <w:tc>
          <w:tcPr>
            <w:tcW w:w="708" w:type="dxa"/>
            <w:tcBorders>
              <w:top w:val="single" w:sz="4" w:space="0" w:color="000000"/>
              <w:left w:val="single" w:sz="4" w:space="0" w:color="000000"/>
              <w:bottom w:val="single" w:sz="4" w:space="0" w:color="000000"/>
            </w:tcBorders>
            <w:shd w:val="clear" w:color="auto" w:fill="auto"/>
          </w:tcPr>
          <w:p w:rsidR="009B6984" w:rsidRPr="00005277" w:rsidRDefault="009B6984" w:rsidP="009B36E6">
            <w:pPr>
              <w:rPr>
                <w:sz w:val="14"/>
                <w:szCs w:val="16"/>
              </w:rPr>
            </w:pPr>
            <w:r>
              <w:rPr>
                <w:sz w:val="14"/>
                <w:szCs w:val="16"/>
              </w:rPr>
              <w:t>2.3.1.</w:t>
            </w:r>
          </w:p>
        </w:tc>
        <w:tc>
          <w:tcPr>
            <w:tcW w:w="12867" w:type="dxa"/>
            <w:tcBorders>
              <w:top w:val="single" w:sz="4" w:space="0" w:color="000000"/>
              <w:left w:val="single" w:sz="4" w:space="0" w:color="000000"/>
              <w:bottom w:val="single" w:sz="4" w:space="0" w:color="000000"/>
            </w:tcBorders>
            <w:shd w:val="clear" w:color="auto" w:fill="auto"/>
          </w:tcPr>
          <w:p w:rsidR="009B6984" w:rsidRPr="00686B87" w:rsidRDefault="009B6984" w:rsidP="009B36E6">
            <w:pPr>
              <w:pStyle w:val="a3"/>
              <w:rPr>
                <w:rFonts w:ascii="Times New Roman" w:hAnsi="Times New Roman"/>
                <w:sz w:val="14"/>
                <w:szCs w:val="24"/>
                <w:lang w:val="ru-RU" w:eastAsia="en-US"/>
              </w:rPr>
            </w:pPr>
            <w:r w:rsidRPr="00686B87">
              <w:rPr>
                <w:rFonts w:ascii="Times New Roman" w:hAnsi="Times New Roman"/>
                <w:sz w:val="14"/>
                <w:szCs w:val="24"/>
                <w:lang w:val="ru-RU" w:eastAsia="en-US"/>
              </w:rPr>
              <w:t>Описание ва</w:t>
            </w:r>
            <w:r>
              <w:rPr>
                <w:rFonts w:ascii="Times New Roman" w:hAnsi="Times New Roman"/>
                <w:sz w:val="14"/>
                <w:szCs w:val="24"/>
                <w:lang w:val="ru-RU" w:eastAsia="en-US"/>
              </w:rPr>
              <w:t xml:space="preserve">риативных форм, способов, </w:t>
            </w:r>
            <w:r w:rsidRPr="00686B87">
              <w:rPr>
                <w:rFonts w:ascii="Times New Roman" w:hAnsi="Times New Roman"/>
                <w:sz w:val="14"/>
                <w:szCs w:val="24"/>
                <w:lang w:val="ru-RU" w:eastAsia="en-US"/>
              </w:rPr>
              <w:t>методов</w:t>
            </w:r>
            <w:r>
              <w:rPr>
                <w:rFonts w:ascii="Times New Roman" w:hAnsi="Times New Roman"/>
                <w:sz w:val="14"/>
                <w:szCs w:val="24"/>
                <w:lang w:val="ru-RU" w:eastAsia="en-US"/>
              </w:rPr>
              <w:t xml:space="preserve"> и средств реализации рабочей п</w:t>
            </w:r>
            <w:r w:rsidRPr="00686B87">
              <w:rPr>
                <w:rFonts w:ascii="Times New Roman" w:hAnsi="Times New Roman"/>
                <w:sz w:val="14"/>
                <w:szCs w:val="24"/>
                <w:lang w:val="ru-RU" w:eastAsia="en-US"/>
              </w:rPr>
              <w:t>рограммы</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9B6984" w:rsidRPr="00005277" w:rsidRDefault="009B6984" w:rsidP="009B36E6">
            <w:pPr>
              <w:snapToGrid w:val="0"/>
              <w:rPr>
                <w:color w:val="FF0000"/>
                <w:sz w:val="14"/>
                <w:szCs w:val="16"/>
              </w:rPr>
            </w:pPr>
          </w:p>
        </w:tc>
      </w:tr>
      <w:tr w:rsidR="009B6984" w:rsidRPr="00005277" w:rsidTr="009B36E6">
        <w:tc>
          <w:tcPr>
            <w:tcW w:w="708" w:type="dxa"/>
            <w:tcBorders>
              <w:top w:val="single" w:sz="4" w:space="0" w:color="000000"/>
              <w:left w:val="single" w:sz="4" w:space="0" w:color="000000"/>
              <w:bottom w:val="single" w:sz="4" w:space="0" w:color="000000"/>
            </w:tcBorders>
            <w:shd w:val="clear" w:color="auto" w:fill="auto"/>
          </w:tcPr>
          <w:p w:rsidR="009B6984" w:rsidRPr="00005277" w:rsidRDefault="009B6984" w:rsidP="009B36E6">
            <w:pPr>
              <w:rPr>
                <w:sz w:val="14"/>
                <w:szCs w:val="16"/>
              </w:rPr>
            </w:pPr>
            <w:r>
              <w:rPr>
                <w:sz w:val="14"/>
                <w:szCs w:val="16"/>
              </w:rPr>
              <w:t>2.3.2.</w:t>
            </w:r>
          </w:p>
        </w:tc>
        <w:tc>
          <w:tcPr>
            <w:tcW w:w="12867" w:type="dxa"/>
            <w:tcBorders>
              <w:top w:val="single" w:sz="4" w:space="0" w:color="000000"/>
              <w:left w:val="single" w:sz="4" w:space="0" w:color="000000"/>
              <w:bottom w:val="single" w:sz="4" w:space="0" w:color="000000"/>
            </w:tcBorders>
            <w:shd w:val="clear" w:color="auto" w:fill="auto"/>
          </w:tcPr>
          <w:p w:rsidR="009B6984" w:rsidRPr="00686B87" w:rsidRDefault="009B6984" w:rsidP="009B36E6">
            <w:pPr>
              <w:pStyle w:val="a3"/>
              <w:rPr>
                <w:rFonts w:ascii="Times New Roman" w:hAnsi="Times New Roman"/>
                <w:sz w:val="14"/>
                <w:szCs w:val="24"/>
                <w:lang w:val="ru-RU" w:eastAsia="en-US"/>
              </w:rPr>
            </w:pPr>
            <w:r w:rsidRPr="00686B87">
              <w:rPr>
                <w:rFonts w:ascii="Times New Roman" w:hAnsi="Times New Roman"/>
                <w:sz w:val="14"/>
                <w:szCs w:val="24"/>
                <w:lang w:val="ru-RU" w:eastAsia="en-US"/>
              </w:rPr>
              <w:t>Часть, формируемая участниками образовательного процесса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9B6984" w:rsidRPr="00005277" w:rsidRDefault="009B6984" w:rsidP="009B36E6">
            <w:pPr>
              <w:snapToGrid w:val="0"/>
              <w:rPr>
                <w:color w:val="FF0000"/>
                <w:sz w:val="14"/>
                <w:szCs w:val="16"/>
              </w:rPr>
            </w:pPr>
          </w:p>
        </w:tc>
      </w:tr>
      <w:tr w:rsidR="009B6984" w:rsidRPr="00005277" w:rsidTr="009B36E6">
        <w:tc>
          <w:tcPr>
            <w:tcW w:w="708" w:type="dxa"/>
            <w:tcBorders>
              <w:top w:val="single" w:sz="4" w:space="0" w:color="000000"/>
              <w:left w:val="single" w:sz="4" w:space="0" w:color="000000"/>
              <w:bottom w:val="single" w:sz="4" w:space="0" w:color="000000"/>
            </w:tcBorders>
            <w:shd w:val="clear" w:color="auto" w:fill="auto"/>
          </w:tcPr>
          <w:p w:rsidR="009B6984" w:rsidRPr="00005277" w:rsidRDefault="009B6984" w:rsidP="009B36E6">
            <w:pPr>
              <w:rPr>
                <w:sz w:val="14"/>
                <w:szCs w:val="16"/>
              </w:rPr>
            </w:pPr>
            <w:r>
              <w:rPr>
                <w:sz w:val="14"/>
                <w:szCs w:val="16"/>
              </w:rPr>
              <w:t>2.4.</w:t>
            </w:r>
          </w:p>
        </w:tc>
        <w:tc>
          <w:tcPr>
            <w:tcW w:w="12867" w:type="dxa"/>
            <w:tcBorders>
              <w:top w:val="single" w:sz="4" w:space="0" w:color="000000"/>
              <w:left w:val="single" w:sz="4" w:space="0" w:color="000000"/>
              <w:bottom w:val="single" w:sz="4" w:space="0" w:color="000000"/>
            </w:tcBorders>
            <w:shd w:val="clear" w:color="auto" w:fill="auto"/>
          </w:tcPr>
          <w:p w:rsidR="009B6984" w:rsidRPr="00005277" w:rsidRDefault="009B6984" w:rsidP="009B36E6">
            <w:pPr>
              <w:rPr>
                <w:sz w:val="14"/>
                <w:szCs w:val="16"/>
              </w:rPr>
            </w:pPr>
            <w:r w:rsidRPr="00005277">
              <w:rPr>
                <w:sz w:val="14"/>
                <w:szCs w:val="16"/>
              </w:rPr>
              <w:t>Образовательная область «Познавательное развитие»</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9B6984" w:rsidRPr="00005277" w:rsidRDefault="009B6984" w:rsidP="009B36E6">
            <w:pPr>
              <w:snapToGrid w:val="0"/>
              <w:rPr>
                <w:color w:val="FF0000"/>
                <w:sz w:val="14"/>
                <w:szCs w:val="16"/>
              </w:rPr>
            </w:pPr>
          </w:p>
        </w:tc>
      </w:tr>
      <w:tr w:rsidR="009B6984" w:rsidRPr="00005277" w:rsidTr="009B36E6">
        <w:tc>
          <w:tcPr>
            <w:tcW w:w="708" w:type="dxa"/>
            <w:tcBorders>
              <w:top w:val="single" w:sz="4" w:space="0" w:color="000000"/>
              <w:left w:val="single" w:sz="4" w:space="0" w:color="000000"/>
              <w:bottom w:val="single" w:sz="4" w:space="0" w:color="000000"/>
            </w:tcBorders>
            <w:shd w:val="clear" w:color="auto" w:fill="auto"/>
          </w:tcPr>
          <w:p w:rsidR="009B6984" w:rsidRPr="00005277" w:rsidRDefault="009B6984" w:rsidP="009B36E6">
            <w:pPr>
              <w:rPr>
                <w:sz w:val="14"/>
                <w:szCs w:val="16"/>
              </w:rPr>
            </w:pPr>
            <w:r>
              <w:rPr>
                <w:sz w:val="14"/>
                <w:szCs w:val="16"/>
              </w:rPr>
              <w:t>2.4.1.</w:t>
            </w:r>
          </w:p>
        </w:tc>
        <w:tc>
          <w:tcPr>
            <w:tcW w:w="12867" w:type="dxa"/>
            <w:tcBorders>
              <w:top w:val="single" w:sz="4" w:space="0" w:color="000000"/>
              <w:left w:val="single" w:sz="4" w:space="0" w:color="000000"/>
              <w:bottom w:val="single" w:sz="4" w:space="0" w:color="000000"/>
            </w:tcBorders>
            <w:shd w:val="clear" w:color="auto" w:fill="auto"/>
          </w:tcPr>
          <w:p w:rsidR="009B6984" w:rsidRPr="00686B87" w:rsidRDefault="009B6984" w:rsidP="009B36E6">
            <w:pPr>
              <w:pStyle w:val="a3"/>
              <w:rPr>
                <w:rFonts w:ascii="Times New Roman" w:hAnsi="Times New Roman"/>
                <w:sz w:val="14"/>
                <w:szCs w:val="24"/>
                <w:lang w:val="ru-RU" w:eastAsia="en-US"/>
              </w:rPr>
            </w:pPr>
            <w:r w:rsidRPr="00686B87">
              <w:rPr>
                <w:rFonts w:ascii="Times New Roman" w:hAnsi="Times New Roman"/>
                <w:sz w:val="14"/>
                <w:szCs w:val="24"/>
                <w:lang w:val="ru-RU" w:eastAsia="en-US"/>
              </w:rPr>
              <w:t xml:space="preserve">Описание </w:t>
            </w:r>
            <w:r>
              <w:rPr>
                <w:rFonts w:ascii="Times New Roman" w:hAnsi="Times New Roman"/>
                <w:sz w:val="14"/>
                <w:szCs w:val="24"/>
                <w:lang w:val="ru-RU" w:eastAsia="en-US"/>
              </w:rPr>
              <w:t>вариативных форм, способов, методов и средств реализации рабочей п</w:t>
            </w:r>
            <w:r w:rsidRPr="00686B87">
              <w:rPr>
                <w:rFonts w:ascii="Times New Roman" w:hAnsi="Times New Roman"/>
                <w:sz w:val="14"/>
                <w:szCs w:val="24"/>
                <w:lang w:val="ru-RU" w:eastAsia="en-US"/>
              </w:rPr>
              <w:t>рограммы</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9B6984" w:rsidRPr="00005277" w:rsidRDefault="009B6984" w:rsidP="009B36E6">
            <w:pPr>
              <w:snapToGrid w:val="0"/>
              <w:rPr>
                <w:color w:val="FF0000"/>
                <w:sz w:val="14"/>
                <w:szCs w:val="16"/>
              </w:rPr>
            </w:pPr>
          </w:p>
        </w:tc>
      </w:tr>
      <w:tr w:rsidR="009B6984" w:rsidRPr="00005277" w:rsidTr="009B36E6">
        <w:tc>
          <w:tcPr>
            <w:tcW w:w="708" w:type="dxa"/>
            <w:tcBorders>
              <w:top w:val="single" w:sz="4" w:space="0" w:color="000000"/>
              <w:left w:val="single" w:sz="4" w:space="0" w:color="000000"/>
              <w:bottom w:val="single" w:sz="4" w:space="0" w:color="000000"/>
            </w:tcBorders>
            <w:shd w:val="clear" w:color="auto" w:fill="auto"/>
          </w:tcPr>
          <w:p w:rsidR="009B6984" w:rsidRPr="00005277" w:rsidRDefault="009B6984" w:rsidP="009B36E6">
            <w:pPr>
              <w:rPr>
                <w:sz w:val="14"/>
                <w:szCs w:val="16"/>
              </w:rPr>
            </w:pPr>
            <w:r>
              <w:rPr>
                <w:sz w:val="14"/>
                <w:szCs w:val="16"/>
              </w:rPr>
              <w:t>2.4.2.</w:t>
            </w:r>
          </w:p>
        </w:tc>
        <w:tc>
          <w:tcPr>
            <w:tcW w:w="12867" w:type="dxa"/>
            <w:tcBorders>
              <w:top w:val="single" w:sz="4" w:space="0" w:color="000000"/>
              <w:left w:val="single" w:sz="4" w:space="0" w:color="000000"/>
              <w:bottom w:val="single" w:sz="4" w:space="0" w:color="000000"/>
            </w:tcBorders>
            <w:shd w:val="clear" w:color="auto" w:fill="auto"/>
          </w:tcPr>
          <w:p w:rsidR="009B6984" w:rsidRPr="00686B87" w:rsidRDefault="009B6984" w:rsidP="009B36E6">
            <w:pPr>
              <w:pStyle w:val="a3"/>
              <w:rPr>
                <w:rFonts w:ascii="Times New Roman" w:hAnsi="Times New Roman"/>
                <w:sz w:val="14"/>
                <w:szCs w:val="24"/>
                <w:lang w:val="ru-RU" w:eastAsia="en-US"/>
              </w:rPr>
            </w:pPr>
            <w:r w:rsidRPr="00686B87">
              <w:rPr>
                <w:rFonts w:ascii="Times New Roman" w:hAnsi="Times New Roman"/>
                <w:sz w:val="14"/>
                <w:szCs w:val="24"/>
                <w:lang w:val="ru-RU" w:eastAsia="en-US"/>
              </w:rPr>
              <w:t>Часть, формируемая участниками образовательного процесса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9B6984" w:rsidRPr="00005277" w:rsidRDefault="009B6984" w:rsidP="009B36E6">
            <w:pPr>
              <w:snapToGrid w:val="0"/>
              <w:rPr>
                <w:color w:val="FF0000"/>
                <w:sz w:val="14"/>
                <w:szCs w:val="16"/>
              </w:rPr>
            </w:pPr>
          </w:p>
        </w:tc>
      </w:tr>
      <w:tr w:rsidR="009B6984" w:rsidRPr="00005277" w:rsidTr="009B36E6">
        <w:tc>
          <w:tcPr>
            <w:tcW w:w="708" w:type="dxa"/>
            <w:tcBorders>
              <w:top w:val="single" w:sz="4" w:space="0" w:color="000000"/>
              <w:left w:val="single" w:sz="4" w:space="0" w:color="000000"/>
              <w:bottom w:val="single" w:sz="4" w:space="0" w:color="000000"/>
            </w:tcBorders>
            <w:shd w:val="clear" w:color="auto" w:fill="auto"/>
          </w:tcPr>
          <w:p w:rsidR="009B6984" w:rsidRPr="00005277" w:rsidRDefault="009B6984" w:rsidP="009B36E6">
            <w:pPr>
              <w:rPr>
                <w:sz w:val="14"/>
                <w:szCs w:val="16"/>
              </w:rPr>
            </w:pPr>
            <w:r>
              <w:rPr>
                <w:sz w:val="14"/>
                <w:szCs w:val="16"/>
              </w:rPr>
              <w:t>2.5.</w:t>
            </w:r>
          </w:p>
        </w:tc>
        <w:tc>
          <w:tcPr>
            <w:tcW w:w="12867" w:type="dxa"/>
            <w:tcBorders>
              <w:top w:val="single" w:sz="4" w:space="0" w:color="000000"/>
              <w:left w:val="single" w:sz="4" w:space="0" w:color="000000"/>
              <w:bottom w:val="single" w:sz="4" w:space="0" w:color="000000"/>
            </w:tcBorders>
            <w:shd w:val="clear" w:color="auto" w:fill="auto"/>
          </w:tcPr>
          <w:p w:rsidR="009B6984" w:rsidRPr="00005277" w:rsidRDefault="009B6984" w:rsidP="009B36E6">
            <w:pPr>
              <w:rPr>
                <w:sz w:val="14"/>
                <w:szCs w:val="16"/>
              </w:rPr>
            </w:pPr>
            <w:r w:rsidRPr="00005277">
              <w:rPr>
                <w:sz w:val="14"/>
                <w:szCs w:val="16"/>
              </w:rPr>
              <w:t>Образовательная область «Речевое развитие»</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9B6984" w:rsidRPr="00005277" w:rsidRDefault="009B6984" w:rsidP="009B36E6">
            <w:pPr>
              <w:snapToGrid w:val="0"/>
              <w:rPr>
                <w:color w:val="FF0000"/>
                <w:sz w:val="14"/>
                <w:szCs w:val="16"/>
              </w:rPr>
            </w:pPr>
          </w:p>
        </w:tc>
      </w:tr>
      <w:tr w:rsidR="009B6984" w:rsidRPr="00005277" w:rsidTr="009B36E6">
        <w:tc>
          <w:tcPr>
            <w:tcW w:w="708" w:type="dxa"/>
            <w:tcBorders>
              <w:top w:val="single" w:sz="4" w:space="0" w:color="000000"/>
              <w:left w:val="single" w:sz="4" w:space="0" w:color="000000"/>
              <w:bottom w:val="single" w:sz="4" w:space="0" w:color="000000"/>
            </w:tcBorders>
            <w:shd w:val="clear" w:color="auto" w:fill="auto"/>
          </w:tcPr>
          <w:p w:rsidR="009B6984" w:rsidRPr="00005277" w:rsidRDefault="009B6984" w:rsidP="009B36E6">
            <w:pPr>
              <w:rPr>
                <w:sz w:val="14"/>
                <w:szCs w:val="16"/>
              </w:rPr>
            </w:pPr>
            <w:r>
              <w:rPr>
                <w:sz w:val="14"/>
                <w:szCs w:val="16"/>
              </w:rPr>
              <w:t>2.5.1.</w:t>
            </w:r>
          </w:p>
        </w:tc>
        <w:tc>
          <w:tcPr>
            <w:tcW w:w="12867" w:type="dxa"/>
            <w:tcBorders>
              <w:top w:val="single" w:sz="4" w:space="0" w:color="000000"/>
              <w:left w:val="single" w:sz="4" w:space="0" w:color="000000"/>
              <w:bottom w:val="single" w:sz="4" w:space="0" w:color="000000"/>
            </w:tcBorders>
            <w:shd w:val="clear" w:color="auto" w:fill="auto"/>
          </w:tcPr>
          <w:p w:rsidR="009B6984" w:rsidRPr="00005277" w:rsidRDefault="009B6984" w:rsidP="009B36E6">
            <w:pPr>
              <w:rPr>
                <w:sz w:val="14"/>
                <w:szCs w:val="16"/>
              </w:rPr>
            </w:pPr>
            <w:r w:rsidRPr="00686B87">
              <w:rPr>
                <w:sz w:val="14"/>
                <w:szCs w:val="24"/>
              </w:rPr>
              <w:t>Описание ва</w:t>
            </w:r>
            <w:r>
              <w:rPr>
                <w:sz w:val="14"/>
                <w:szCs w:val="24"/>
              </w:rPr>
              <w:t xml:space="preserve">риативных форм, способов, </w:t>
            </w:r>
            <w:r w:rsidRPr="00686B87">
              <w:rPr>
                <w:sz w:val="14"/>
                <w:szCs w:val="24"/>
              </w:rPr>
              <w:t xml:space="preserve">методов и средств реализации </w:t>
            </w:r>
            <w:r>
              <w:rPr>
                <w:sz w:val="14"/>
                <w:szCs w:val="24"/>
              </w:rPr>
              <w:t>рабочей п</w:t>
            </w:r>
            <w:r w:rsidRPr="00686B87">
              <w:rPr>
                <w:sz w:val="14"/>
                <w:szCs w:val="24"/>
              </w:rPr>
              <w:t>рограммы</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9B6984" w:rsidRPr="00005277" w:rsidRDefault="009B6984" w:rsidP="009B36E6">
            <w:pPr>
              <w:snapToGrid w:val="0"/>
              <w:rPr>
                <w:color w:val="FF0000"/>
                <w:sz w:val="14"/>
                <w:szCs w:val="16"/>
              </w:rPr>
            </w:pPr>
          </w:p>
        </w:tc>
      </w:tr>
      <w:tr w:rsidR="009B6984" w:rsidRPr="00005277" w:rsidTr="009B36E6">
        <w:tc>
          <w:tcPr>
            <w:tcW w:w="708" w:type="dxa"/>
            <w:tcBorders>
              <w:top w:val="single" w:sz="4" w:space="0" w:color="000000"/>
              <w:left w:val="single" w:sz="4" w:space="0" w:color="000000"/>
              <w:bottom w:val="single" w:sz="4" w:space="0" w:color="000000"/>
            </w:tcBorders>
            <w:shd w:val="clear" w:color="auto" w:fill="auto"/>
          </w:tcPr>
          <w:p w:rsidR="009B6984" w:rsidRPr="00005277" w:rsidRDefault="009B6984" w:rsidP="009B36E6">
            <w:pPr>
              <w:rPr>
                <w:sz w:val="14"/>
                <w:szCs w:val="16"/>
              </w:rPr>
            </w:pPr>
            <w:r>
              <w:rPr>
                <w:sz w:val="14"/>
                <w:szCs w:val="16"/>
              </w:rPr>
              <w:t>2.6.</w:t>
            </w:r>
          </w:p>
        </w:tc>
        <w:tc>
          <w:tcPr>
            <w:tcW w:w="12867" w:type="dxa"/>
            <w:tcBorders>
              <w:top w:val="single" w:sz="4" w:space="0" w:color="000000"/>
              <w:left w:val="single" w:sz="4" w:space="0" w:color="000000"/>
              <w:bottom w:val="single" w:sz="4" w:space="0" w:color="000000"/>
            </w:tcBorders>
            <w:shd w:val="clear" w:color="auto" w:fill="auto"/>
          </w:tcPr>
          <w:p w:rsidR="009B6984" w:rsidRPr="00005277" w:rsidRDefault="009B6984" w:rsidP="009B36E6">
            <w:pPr>
              <w:rPr>
                <w:sz w:val="14"/>
                <w:szCs w:val="16"/>
              </w:rPr>
            </w:pPr>
            <w:r w:rsidRPr="00005277">
              <w:rPr>
                <w:sz w:val="14"/>
                <w:szCs w:val="16"/>
              </w:rPr>
              <w:t>Образовательная область «Художественно-эстетическое развитие»</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9B6984" w:rsidRPr="00005277" w:rsidRDefault="009B6984" w:rsidP="009B36E6">
            <w:pPr>
              <w:snapToGrid w:val="0"/>
              <w:rPr>
                <w:color w:val="FF0000"/>
                <w:sz w:val="14"/>
                <w:szCs w:val="16"/>
              </w:rPr>
            </w:pPr>
          </w:p>
        </w:tc>
      </w:tr>
      <w:tr w:rsidR="009B6984" w:rsidRPr="00005277" w:rsidTr="009B36E6">
        <w:tc>
          <w:tcPr>
            <w:tcW w:w="708" w:type="dxa"/>
            <w:tcBorders>
              <w:top w:val="single" w:sz="4" w:space="0" w:color="000000"/>
              <w:left w:val="single" w:sz="4" w:space="0" w:color="000000"/>
              <w:bottom w:val="single" w:sz="4" w:space="0" w:color="000000"/>
            </w:tcBorders>
            <w:shd w:val="clear" w:color="auto" w:fill="auto"/>
          </w:tcPr>
          <w:p w:rsidR="009B6984" w:rsidRPr="00005277" w:rsidRDefault="009B6984" w:rsidP="009B36E6">
            <w:pPr>
              <w:rPr>
                <w:sz w:val="14"/>
                <w:szCs w:val="16"/>
              </w:rPr>
            </w:pPr>
            <w:r>
              <w:rPr>
                <w:sz w:val="14"/>
                <w:szCs w:val="16"/>
              </w:rPr>
              <w:t>2.6.1.</w:t>
            </w:r>
          </w:p>
        </w:tc>
        <w:tc>
          <w:tcPr>
            <w:tcW w:w="12867" w:type="dxa"/>
            <w:tcBorders>
              <w:top w:val="single" w:sz="4" w:space="0" w:color="000000"/>
              <w:left w:val="single" w:sz="4" w:space="0" w:color="000000"/>
              <w:bottom w:val="single" w:sz="4" w:space="0" w:color="000000"/>
            </w:tcBorders>
            <w:shd w:val="clear" w:color="auto" w:fill="auto"/>
          </w:tcPr>
          <w:p w:rsidR="009B6984" w:rsidRPr="00005277" w:rsidRDefault="009B6984" w:rsidP="009B36E6">
            <w:pPr>
              <w:rPr>
                <w:sz w:val="14"/>
                <w:szCs w:val="16"/>
              </w:rPr>
            </w:pPr>
            <w:r w:rsidRPr="00686B87">
              <w:rPr>
                <w:sz w:val="14"/>
                <w:szCs w:val="24"/>
              </w:rPr>
              <w:t>Описание вариативных ф</w:t>
            </w:r>
            <w:r>
              <w:rPr>
                <w:sz w:val="14"/>
                <w:szCs w:val="24"/>
              </w:rPr>
              <w:t>орм, способов, методов и средств реализации рабочей п</w:t>
            </w:r>
            <w:r w:rsidRPr="00686B87">
              <w:rPr>
                <w:sz w:val="14"/>
                <w:szCs w:val="24"/>
              </w:rPr>
              <w:t>рограммы</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9B6984" w:rsidRPr="00005277" w:rsidRDefault="009B6984" w:rsidP="009B36E6">
            <w:pPr>
              <w:snapToGrid w:val="0"/>
              <w:rPr>
                <w:color w:val="FF0000"/>
                <w:sz w:val="14"/>
                <w:szCs w:val="16"/>
              </w:rPr>
            </w:pPr>
          </w:p>
        </w:tc>
      </w:tr>
      <w:tr w:rsidR="009B6984" w:rsidRPr="00005277" w:rsidTr="009B36E6">
        <w:tc>
          <w:tcPr>
            <w:tcW w:w="708" w:type="dxa"/>
            <w:tcBorders>
              <w:top w:val="single" w:sz="4" w:space="0" w:color="000000"/>
              <w:left w:val="single" w:sz="4" w:space="0" w:color="000000"/>
              <w:bottom w:val="single" w:sz="4" w:space="0" w:color="000000"/>
            </w:tcBorders>
            <w:shd w:val="clear" w:color="auto" w:fill="auto"/>
          </w:tcPr>
          <w:p w:rsidR="009B6984" w:rsidRPr="00005277" w:rsidRDefault="009B6984" w:rsidP="009B36E6">
            <w:pPr>
              <w:rPr>
                <w:sz w:val="14"/>
                <w:szCs w:val="16"/>
              </w:rPr>
            </w:pPr>
            <w:r>
              <w:rPr>
                <w:sz w:val="14"/>
                <w:szCs w:val="16"/>
              </w:rPr>
              <w:t>2.6.2.</w:t>
            </w:r>
          </w:p>
        </w:tc>
        <w:tc>
          <w:tcPr>
            <w:tcW w:w="12867" w:type="dxa"/>
            <w:tcBorders>
              <w:top w:val="single" w:sz="4" w:space="0" w:color="000000"/>
              <w:left w:val="single" w:sz="4" w:space="0" w:color="000000"/>
              <w:bottom w:val="single" w:sz="4" w:space="0" w:color="000000"/>
            </w:tcBorders>
            <w:shd w:val="clear" w:color="auto" w:fill="auto"/>
          </w:tcPr>
          <w:p w:rsidR="009B6984" w:rsidRPr="00005277" w:rsidRDefault="009B6984" w:rsidP="009B36E6">
            <w:pPr>
              <w:rPr>
                <w:sz w:val="14"/>
                <w:szCs w:val="16"/>
              </w:rPr>
            </w:pPr>
            <w:r w:rsidRPr="00686B87">
              <w:rPr>
                <w:sz w:val="14"/>
                <w:szCs w:val="24"/>
              </w:rPr>
              <w:t>Часть, формируемая участниками образовательного процесса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9B6984" w:rsidRPr="00005277" w:rsidRDefault="009B6984" w:rsidP="009B36E6">
            <w:pPr>
              <w:snapToGrid w:val="0"/>
              <w:rPr>
                <w:color w:val="FF0000"/>
                <w:sz w:val="14"/>
                <w:szCs w:val="16"/>
              </w:rPr>
            </w:pPr>
          </w:p>
        </w:tc>
      </w:tr>
      <w:tr w:rsidR="009B6984" w:rsidRPr="00005277" w:rsidTr="009B36E6">
        <w:tc>
          <w:tcPr>
            <w:tcW w:w="708" w:type="dxa"/>
            <w:tcBorders>
              <w:top w:val="single" w:sz="4" w:space="0" w:color="000000"/>
              <w:left w:val="single" w:sz="4" w:space="0" w:color="000000"/>
              <w:bottom w:val="single" w:sz="4" w:space="0" w:color="000000"/>
            </w:tcBorders>
            <w:shd w:val="clear" w:color="auto" w:fill="auto"/>
          </w:tcPr>
          <w:p w:rsidR="009B6984" w:rsidRPr="00005277" w:rsidRDefault="009B6984" w:rsidP="009B36E6">
            <w:pPr>
              <w:rPr>
                <w:sz w:val="14"/>
                <w:szCs w:val="16"/>
              </w:rPr>
            </w:pPr>
            <w:r>
              <w:rPr>
                <w:sz w:val="14"/>
                <w:szCs w:val="16"/>
              </w:rPr>
              <w:t>2.7.</w:t>
            </w:r>
          </w:p>
        </w:tc>
        <w:tc>
          <w:tcPr>
            <w:tcW w:w="12867" w:type="dxa"/>
            <w:tcBorders>
              <w:top w:val="single" w:sz="4" w:space="0" w:color="000000"/>
              <w:left w:val="single" w:sz="4" w:space="0" w:color="000000"/>
              <w:bottom w:val="single" w:sz="4" w:space="0" w:color="000000"/>
            </w:tcBorders>
            <w:shd w:val="clear" w:color="auto" w:fill="auto"/>
          </w:tcPr>
          <w:p w:rsidR="009B6984" w:rsidRPr="00005277" w:rsidRDefault="009B6984" w:rsidP="009B36E6">
            <w:pPr>
              <w:rPr>
                <w:sz w:val="14"/>
                <w:szCs w:val="16"/>
              </w:rPr>
            </w:pPr>
            <w:r w:rsidRPr="00005277">
              <w:rPr>
                <w:sz w:val="14"/>
                <w:szCs w:val="16"/>
              </w:rPr>
              <w:t>Образовательная область «Физическое развитие»</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9B6984" w:rsidRPr="00005277" w:rsidRDefault="009B6984" w:rsidP="009B36E6">
            <w:pPr>
              <w:snapToGrid w:val="0"/>
              <w:rPr>
                <w:color w:val="FF0000"/>
                <w:sz w:val="14"/>
                <w:szCs w:val="16"/>
              </w:rPr>
            </w:pPr>
          </w:p>
        </w:tc>
      </w:tr>
      <w:tr w:rsidR="009B6984" w:rsidRPr="00005277" w:rsidTr="009B36E6">
        <w:tc>
          <w:tcPr>
            <w:tcW w:w="708" w:type="dxa"/>
            <w:tcBorders>
              <w:top w:val="single" w:sz="4" w:space="0" w:color="000000"/>
              <w:left w:val="single" w:sz="4" w:space="0" w:color="000000"/>
              <w:bottom w:val="single" w:sz="4" w:space="0" w:color="000000"/>
            </w:tcBorders>
            <w:shd w:val="clear" w:color="auto" w:fill="auto"/>
          </w:tcPr>
          <w:p w:rsidR="009B6984" w:rsidRPr="00005277" w:rsidRDefault="009B6984" w:rsidP="009B36E6">
            <w:pPr>
              <w:rPr>
                <w:sz w:val="14"/>
                <w:szCs w:val="16"/>
              </w:rPr>
            </w:pPr>
            <w:r>
              <w:rPr>
                <w:sz w:val="14"/>
                <w:szCs w:val="16"/>
              </w:rPr>
              <w:t>2.7.1.</w:t>
            </w:r>
          </w:p>
        </w:tc>
        <w:tc>
          <w:tcPr>
            <w:tcW w:w="12867" w:type="dxa"/>
            <w:tcBorders>
              <w:top w:val="single" w:sz="4" w:space="0" w:color="000000"/>
              <w:left w:val="single" w:sz="4" w:space="0" w:color="000000"/>
              <w:bottom w:val="single" w:sz="4" w:space="0" w:color="000000"/>
            </w:tcBorders>
            <w:shd w:val="clear" w:color="auto" w:fill="auto"/>
          </w:tcPr>
          <w:p w:rsidR="009B6984" w:rsidRPr="00005277" w:rsidRDefault="009B6984" w:rsidP="009B36E6">
            <w:pPr>
              <w:rPr>
                <w:sz w:val="14"/>
                <w:szCs w:val="16"/>
              </w:rPr>
            </w:pPr>
            <w:r w:rsidRPr="00686B87">
              <w:rPr>
                <w:sz w:val="14"/>
                <w:szCs w:val="24"/>
              </w:rPr>
              <w:t xml:space="preserve">Описание </w:t>
            </w:r>
            <w:r>
              <w:rPr>
                <w:sz w:val="14"/>
                <w:szCs w:val="24"/>
              </w:rPr>
              <w:t>вариативных форм, способов, методов и средств реализации рабочей п</w:t>
            </w:r>
            <w:r w:rsidRPr="00686B87">
              <w:rPr>
                <w:sz w:val="14"/>
                <w:szCs w:val="24"/>
              </w:rPr>
              <w:t>рограммы</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9B6984" w:rsidRPr="00005277" w:rsidRDefault="009B6984" w:rsidP="009B36E6">
            <w:pPr>
              <w:snapToGrid w:val="0"/>
              <w:rPr>
                <w:color w:val="FF0000"/>
                <w:sz w:val="14"/>
                <w:szCs w:val="16"/>
              </w:rPr>
            </w:pPr>
          </w:p>
        </w:tc>
      </w:tr>
      <w:tr w:rsidR="009B6984" w:rsidRPr="00005277" w:rsidTr="009B36E6">
        <w:tc>
          <w:tcPr>
            <w:tcW w:w="708" w:type="dxa"/>
            <w:tcBorders>
              <w:top w:val="single" w:sz="4" w:space="0" w:color="000000"/>
              <w:left w:val="single" w:sz="4" w:space="0" w:color="000000"/>
              <w:bottom w:val="single" w:sz="4" w:space="0" w:color="000000"/>
            </w:tcBorders>
            <w:shd w:val="clear" w:color="auto" w:fill="auto"/>
          </w:tcPr>
          <w:p w:rsidR="009B6984" w:rsidRPr="00005277" w:rsidRDefault="009B6984" w:rsidP="009B36E6">
            <w:pPr>
              <w:rPr>
                <w:sz w:val="14"/>
                <w:szCs w:val="16"/>
              </w:rPr>
            </w:pPr>
            <w:r>
              <w:rPr>
                <w:sz w:val="14"/>
                <w:szCs w:val="16"/>
              </w:rPr>
              <w:t>2.7.2.</w:t>
            </w:r>
          </w:p>
        </w:tc>
        <w:tc>
          <w:tcPr>
            <w:tcW w:w="12867" w:type="dxa"/>
            <w:tcBorders>
              <w:top w:val="single" w:sz="4" w:space="0" w:color="000000"/>
              <w:left w:val="single" w:sz="4" w:space="0" w:color="000000"/>
              <w:bottom w:val="single" w:sz="4" w:space="0" w:color="000000"/>
            </w:tcBorders>
            <w:shd w:val="clear" w:color="auto" w:fill="auto"/>
          </w:tcPr>
          <w:p w:rsidR="009B6984" w:rsidRPr="00005277" w:rsidRDefault="009B6984" w:rsidP="009B36E6">
            <w:pPr>
              <w:rPr>
                <w:sz w:val="14"/>
                <w:szCs w:val="16"/>
              </w:rPr>
            </w:pPr>
            <w:r w:rsidRPr="00686B87">
              <w:rPr>
                <w:sz w:val="14"/>
                <w:szCs w:val="24"/>
              </w:rPr>
              <w:t>Часть, формируемая участниками образовательного процесса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9B6984" w:rsidRPr="00005277" w:rsidRDefault="009B6984" w:rsidP="009B36E6">
            <w:pPr>
              <w:snapToGrid w:val="0"/>
              <w:rPr>
                <w:color w:val="FF0000"/>
                <w:sz w:val="14"/>
                <w:szCs w:val="16"/>
              </w:rPr>
            </w:pPr>
          </w:p>
        </w:tc>
      </w:tr>
      <w:tr w:rsidR="009B6984" w:rsidRPr="00005277" w:rsidTr="009B36E6">
        <w:tc>
          <w:tcPr>
            <w:tcW w:w="708" w:type="dxa"/>
            <w:tcBorders>
              <w:top w:val="single" w:sz="4" w:space="0" w:color="000000"/>
              <w:left w:val="single" w:sz="4" w:space="0" w:color="000000"/>
              <w:bottom w:val="single" w:sz="4" w:space="0" w:color="000000"/>
            </w:tcBorders>
            <w:shd w:val="clear" w:color="auto" w:fill="auto"/>
          </w:tcPr>
          <w:p w:rsidR="009B6984" w:rsidRPr="00005277" w:rsidRDefault="009B6984" w:rsidP="009B36E6">
            <w:pPr>
              <w:rPr>
                <w:sz w:val="14"/>
                <w:szCs w:val="16"/>
              </w:rPr>
            </w:pPr>
            <w:r>
              <w:rPr>
                <w:sz w:val="14"/>
                <w:szCs w:val="16"/>
              </w:rPr>
              <w:t>2.8.</w:t>
            </w:r>
          </w:p>
        </w:tc>
        <w:tc>
          <w:tcPr>
            <w:tcW w:w="12867" w:type="dxa"/>
            <w:tcBorders>
              <w:top w:val="single" w:sz="4" w:space="0" w:color="000000"/>
              <w:left w:val="single" w:sz="4" w:space="0" w:color="000000"/>
              <w:bottom w:val="single" w:sz="4" w:space="0" w:color="000000"/>
            </w:tcBorders>
            <w:shd w:val="clear" w:color="auto" w:fill="auto"/>
          </w:tcPr>
          <w:p w:rsidR="009B6984" w:rsidRPr="00005277" w:rsidRDefault="009B6984" w:rsidP="009B36E6">
            <w:pPr>
              <w:rPr>
                <w:sz w:val="14"/>
                <w:szCs w:val="16"/>
              </w:rPr>
            </w:pPr>
            <w:r w:rsidRPr="00005277">
              <w:rPr>
                <w:rFonts w:eastAsia="Tahoma"/>
                <w:sz w:val="14"/>
                <w:szCs w:val="16"/>
                <w:shd w:val="clear" w:color="auto" w:fill="FFFFFF"/>
              </w:rPr>
              <w:t>Особенности образовательной деятельности разных видов и культурных практик</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9B6984" w:rsidRPr="00005277" w:rsidRDefault="009B6984" w:rsidP="009B36E6">
            <w:pPr>
              <w:snapToGrid w:val="0"/>
              <w:rPr>
                <w:color w:val="FF0000"/>
                <w:sz w:val="14"/>
                <w:szCs w:val="16"/>
              </w:rPr>
            </w:pPr>
          </w:p>
        </w:tc>
      </w:tr>
      <w:tr w:rsidR="009B6984" w:rsidRPr="00005277" w:rsidTr="009B36E6">
        <w:tc>
          <w:tcPr>
            <w:tcW w:w="708" w:type="dxa"/>
            <w:tcBorders>
              <w:top w:val="single" w:sz="4" w:space="0" w:color="000000"/>
              <w:left w:val="single" w:sz="4" w:space="0" w:color="000000"/>
              <w:bottom w:val="single" w:sz="4" w:space="0" w:color="000000"/>
            </w:tcBorders>
            <w:shd w:val="clear" w:color="auto" w:fill="auto"/>
          </w:tcPr>
          <w:p w:rsidR="009B6984" w:rsidRPr="00005277" w:rsidRDefault="009B6984" w:rsidP="009B36E6">
            <w:pPr>
              <w:rPr>
                <w:sz w:val="14"/>
                <w:szCs w:val="16"/>
              </w:rPr>
            </w:pPr>
            <w:r>
              <w:rPr>
                <w:sz w:val="14"/>
                <w:szCs w:val="16"/>
              </w:rPr>
              <w:t>2.9.</w:t>
            </w:r>
          </w:p>
        </w:tc>
        <w:tc>
          <w:tcPr>
            <w:tcW w:w="12867" w:type="dxa"/>
            <w:tcBorders>
              <w:top w:val="single" w:sz="4" w:space="0" w:color="000000"/>
              <w:left w:val="single" w:sz="4" w:space="0" w:color="000000"/>
              <w:bottom w:val="single" w:sz="4" w:space="0" w:color="000000"/>
            </w:tcBorders>
            <w:shd w:val="clear" w:color="auto" w:fill="auto"/>
          </w:tcPr>
          <w:p w:rsidR="009B6984" w:rsidRPr="00005277" w:rsidRDefault="009B6984" w:rsidP="009B36E6">
            <w:pPr>
              <w:keepNext/>
              <w:keepLines/>
              <w:rPr>
                <w:sz w:val="14"/>
                <w:szCs w:val="16"/>
              </w:rPr>
            </w:pPr>
            <w:r w:rsidRPr="00005277">
              <w:rPr>
                <w:sz w:val="14"/>
                <w:szCs w:val="16"/>
              </w:rPr>
              <w:t>Способы и направления поддержки детской инициативы</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9B6984" w:rsidRPr="00005277" w:rsidRDefault="009B6984" w:rsidP="009B36E6">
            <w:pPr>
              <w:snapToGrid w:val="0"/>
              <w:rPr>
                <w:color w:val="FF0000"/>
                <w:sz w:val="14"/>
                <w:szCs w:val="16"/>
              </w:rPr>
            </w:pPr>
          </w:p>
        </w:tc>
      </w:tr>
      <w:tr w:rsidR="009B6984" w:rsidRPr="00005277" w:rsidTr="009B36E6">
        <w:tc>
          <w:tcPr>
            <w:tcW w:w="708" w:type="dxa"/>
            <w:tcBorders>
              <w:top w:val="single" w:sz="4" w:space="0" w:color="000000"/>
              <w:left w:val="single" w:sz="4" w:space="0" w:color="000000"/>
              <w:bottom w:val="single" w:sz="4" w:space="0" w:color="000000"/>
            </w:tcBorders>
            <w:shd w:val="clear" w:color="auto" w:fill="auto"/>
          </w:tcPr>
          <w:p w:rsidR="009B6984" w:rsidRPr="00005277" w:rsidRDefault="009B6984" w:rsidP="009B36E6">
            <w:pPr>
              <w:rPr>
                <w:sz w:val="14"/>
                <w:szCs w:val="16"/>
              </w:rPr>
            </w:pPr>
            <w:r>
              <w:rPr>
                <w:sz w:val="14"/>
                <w:szCs w:val="16"/>
              </w:rPr>
              <w:t>2.10</w:t>
            </w:r>
          </w:p>
        </w:tc>
        <w:tc>
          <w:tcPr>
            <w:tcW w:w="12867" w:type="dxa"/>
            <w:tcBorders>
              <w:top w:val="single" w:sz="4" w:space="0" w:color="000000"/>
              <w:left w:val="single" w:sz="4" w:space="0" w:color="000000"/>
              <w:bottom w:val="single" w:sz="4" w:space="0" w:color="000000"/>
            </w:tcBorders>
            <w:shd w:val="clear" w:color="auto" w:fill="auto"/>
          </w:tcPr>
          <w:p w:rsidR="009B6984" w:rsidRPr="00005277" w:rsidRDefault="009B6984" w:rsidP="009B36E6">
            <w:pPr>
              <w:rPr>
                <w:sz w:val="14"/>
                <w:szCs w:val="16"/>
              </w:rPr>
            </w:pPr>
            <w:r w:rsidRPr="00005277">
              <w:rPr>
                <w:sz w:val="14"/>
                <w:szCs w:val="16"/>
              </w:rPr>
              <w:t>Особенности в</w:t>
            </w:r>
            <w:r>
              <w:rPr>
                <w:sz w:val="14"/>
                <w:szCs w:val="16"/>
              </w:rPr>
              <w:t xml:space="preserve">заимодействия педагогов группы </w:t>
            </w:r>
            <w:r w:rsidRPr="00005277">
              <w:rPr>
                <w:sz w:val="14"/>
                <w:szCs w:val="16"/>
              </w:rPr>
              <w:t>с семьями воспитанников</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9B6984" w:rsidRPr="00005277" w:rsidRDefault="009B6984" w:rsidP="009B36E6">
            <w:pPr>
              <w:snapToGrid w:val="0"/>
              <w:rPr>
                <w:color w:val="FF0000"/>
                <w:sz w:val="14"/>
                <w:szCs w:val="16"/>
              </w:rPr>
            </w:pPr>
          </w:p>
        </w:tc>
      </w:tr>
      <w:tr w:rsidR="009B6984" w:rsidRPr="00005277" w:rsidTr="009B36E6">
        <w:tc>
          <w:tcPr>
            <w:tcW w:w="708" w:type="dxa"/>
            <w:tcBorders>
              <w:top w:val="single" w:sz="4" w:space="0" w:color="000000"/>
              <w:left w:val="single" w:sz="4" w:space="0" w:color="000000"/>
              <w:bottom w:val="single" w:sz="4" w:space="0" w:color="000000"/>
            </w:tcBorders>
            <w:shd w:val="clear" w:color="auto" w:fill="auto"/>
          </w:tcPr>
          <w:p w:rsidR="009B6984" w:rsidRPr="00005277" w:rsidRDefault="009B6984" w:rsidP="009B36E6">
            <w:pPr>
              <w:rPr>
                <w:sz w:val="14"/>
                <w:szCs w:val="16"/>
              </w:rPr>
            </w:pPr>
            <w:r>
              <w:rPr>
                <w:sz w:val="14"/>
                <w:szCs w:val="16"/>
              </w:rPr>
              <w:t>2.11.</w:t>
            </w:r>
          </w:p>
        </w:tc>
        <w:tc>
          <w:tcPr>
            <w:tcW w:w="12867" w:type="dxa"/>
            <w:tcBorders>
              <w:top w:val="single" w:sz="4" w:space="0" w:color="000000"/>
              <w:left w:val="single" w:sz="4" w:space="0" w:color="000000"/>
              <w:bottom w:val="single" w:sz="4" w:space="0" w:color="000000"/>
            </w:tcBorders>
            <w:shd w:val="clear" w:color="auto" w:fill="auto"/>
          </w:tcPr>
          <w:p w:rsidR="009B6984" w:rsidRPr="00005277" w:rsidRDefault="009B6984" w:rsidP="009B36E6">
            <w:pPr>
              <w:rPr>
                <w:sz w:val="14"/>
                <w:szCs w:val="16"/>
              </w:rPr>
            </w:pPr>
            <w:r w:rsidRPr="00005277">
              <w:rPr>
                <w:sz w:val="14"/>
                <w:szCs w:val="16"/>
              </w:rPr>
              <w:t>Наиболее существе</w:t>
            </w:r>
            <w:r>
              <w:rPr>
                <w:sz w:val="14"/>
                <w:szCs w:val="16"/>
              </w:rPr>
              <w:t>нные характеристики содержания рабочей п</w:t>
            </w:r>
            <w:r w:rsidRPr="00005277">
              <w:rPr>
                <w:sz w:val="14"/>
                <w:szCs w:val="16"/>
              </w:rPr>
              <w:t>рограммы (специфика национальных, социокультурных и иных условий)</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9B6984" w:rsidRPr="00005277" w:rsidRDefault="009B6984" w:rsidP="009B36E6">
            <w:pPr>
              <w:snapToGrid w:val="0"/>
              <w:rPr>
                <w:color w:val="FF0000"/>
                <w:sz w:val="14"/>
                <w:szCs w:val="16"/>
              </w:rPr>
            </w:pPr>
          </w:p>
        </w:tc>
      </w:tr>
      <w:tr w:rsidR="009B6984" w:rsidRPr="00005277" w:rsidTr="009B36E6">
        <w:tc>
          <w:tcPr>
            <w:tcW w:w="708" w:type="dxa"/>
            <w:tcBorders>
              <w:top w:val="single" w:sz="4" w:space="0" w:color="000000"/>
              <w:left w:val="single" w:sz="4" w:space="0" w:color="000000"/>
              <w:bottom w:val="single" w:sz="4" w:space="0" w:color="000000"/>
            </w:tcBorders>
            <w:shd w:val="clear" w:color="auto" w:fill="auto"/>
          </w:tcPr>
          <w:p w:rsidR="009B6984" w:rsidRPr="00005277" w:rsidRDefault="009B6984" w:rsidP="009B36E6">
            <w:pPr>
              <w:rPr>
                <w:b/>
                <w:sz w:val="14"/>
                <w:szCs w:val="16"/>
              </w:rPr>
            </w:pPr>
            <w:r w:rsidRPr="00005277">
              <w:rPr>
                <w:b/>
                <w:sz w:val="14"/>
                <w:szCs w:val="16"/>
              </w:rPr>
              <w:t>III.</w:t>
            </w:r>
          </w:p>
        </w:tc>
        <w:tc>
          <w:tcPr>
            <w:tcW w:w="12867" w:type="dxa"/>
            <w:tcBorders>
              <w:top w:val="single" w:sz="4" w:space="0" w:color="000000"/>
              <w:left w:val="single" w:sz="4" w:space="0" w:color="000000"/>
              <w:bottom w:val="single" w:sz="4" w:space="0" w:color="000000"/>
            </w:tcBorders>
            <w:shd w:val="clear" w:color="auto" w:fill="auto"/>
          </w:tcPr>
          <w:p w:rsidR="009B6984" w:rsidRPr="00005277" w:rsidRDefault="009B6984" w:rsidP="009B36E6">
            <w:pPr>
              <w:rPr>
                <w:b/>
                <w:sz w:val="14"/>
                <w:szCs w:val="16"/>
              </w:rPr>
            </w:pPr>
            <w:r w:rsidRPr="00005277">
              <w:rPr>
                <w:b/>
                <w:sz w:val="14"/>
                <w:szCs w:val="16"/>
              </w:rPr>
              <w:t>ОРГАНИЗАЦИОННЫЙ РАЗДЕЛ</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9B6984" w:rsidRPr="00005277" w:rsidRDefault="009B6984" w:rsidP="009B36E6">
            <w:pPr>
              <w:snapToGrid w:val="0"/>
              <w:rPr>
                <w:color w:val="FF0000"/>
                <w:sz w:val="14"/>
                <w:szCs w:val="16"/>
              </w:rPr>
            </w:pPr>
          </w:p>
        </w:tc>
      </w:tr>
      <w:tr w:rsidR="009B6984" w:rsidRPr="00005277" w:rsidTr="009B36E6">
        <w:tc>
          <w:tcPr>
            <w:tcW w:w="708" w:type="dxa"/>
            <w:tcBorders>
              <w:top w:val="single" w:sz="4" w:space="0" w:color="000000"/>
              <w:left w:val="single" w:sz="4" w:space="0" w:color="000000"/>
              <w:bottom w:val="single" w:sz="4" w:space="0" w:color="000000"/>
            </w:tcBorders>
            <w:shd w:val="clear" w:color="auto" w:fill="auto"/>
          </w:tcPr>
          <w:p w:rsidR="009B6984" w:rsidRPr="00005277" w:rsidRDefault="009B6984" w:rsidP="009B36E6">
            <w:pPr>
              <w:rPr>
                <w:sz w:val="14"/>
                <w:szCs w:val="16"/>
              </w:rPr>
            </w:pPr>
            <w:r w:rsidRPr="00005277">
              <w:rPr>
                <w:sz w:val="14"/>
                <w:szCs w:val="16"/>
              </w:rPr>
              <w:t>3.1.</w:t>
            </w:r>
          </w:p>
        </w:tc>
        <w:tc>
          <w:tcPr>
            <w:tcW w:w="12867" w:type="dxa"/>
            <w:tcBorders>
              <w:top w:val="single" w:sz="4" w:space="0" w:color="000000"/>
              <w:left w:val="single" w:sz="4" w:space="0" w:color="000000"/>
              <w:bottom w:val="single" w:sz="4" w:space="0" w:color="000000"/>
            </w:tcBorders>
            <w:shd w:val="clear" w:color="auto" w:fill="auto"/>
          </w:tcPr>
          <w:p w:rsidR="009B6984" w:rsidRPr="00005277" w:rsidRDefault="009B6984" w:rsidP="009B36E6">
            <w:pPr>
              <w:rPr>
                <w:sz w:val="14"/>
                <w:szCs w:val="16"/>
              </w:rPr>
            </w:pPr>
            <w:r w:rsidRPr="00005277">
              <w:rPr>
                <w:sz w:val="14"/>
                <w:szCs w:val="16"/>
              </w:rPr>
              <w:t>Материально-техническое обеспечение рабочей программы</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9B6984" w:rsidRPr="00005277" w:rsidRDefault="009B6984" w:rsidP="009B36E6">
            <w:pPr>
              <w:snapToGrid w:val="0"/>
              <w:rPr>
                <w:color w:val="FF0000"/>
                <w:sz w:val="14"/>
                <w:szCs w:val="16"/>
              </w:rPr>
            </w:pPr>
          </w:p>
        </w:tc>
      </w:tr>
      <w:tr w:rsidR="009B6984" w:rsidRPr="00005277" w:rsidTr="009B36E6">
        <w:tc>
          <w:tcPr>
            <w:tcW w:w="708" w:type="dxa"/>
            <w:tcBorders>
              <w:top w:val="single" w:sz="4" w:space="0" w:color="000000"/>
              <w:left w:val="single" w:sz="4" w:space="0" w:color="000000"/>
              <w:bottom w:val="single" w:sz="4" w:space="0" w:color="000000"/>
            </w:tcBorders>
            <w:shd w:val="clear" w:color="auto" w:fill="auto"/>
          </w:tcPr>
          <w:p w:rsidR="009B6984" w:rsidRPr="00005277" w:rsidRDefault="009B6984" w:rsidP="009B36E6">
            <w:pPr>
              <w:rPr>
                <w:sz w:val="14"/>
                <w:szCs w:val="16"/>
              </w:rPr>
            </w:pPr>
            <w:r w:rsidRPr="00005277">
              <w:rPr>
                <w:sz w:val="14"/>
                <w:szCs w:val="16"/>
              </w:rPr>
              <w:t>3.2.</w:t>
            </w:r>
          </w:p>
        </w:tc>
        <w:tc>
          <w:tcPr>
            <w:tcW w:w="12867" w:type="dxa"/>
            <w:tcBorders>
              <w:top w:val="single" w:sz="4" w:space="0" w:color="000000"/>
              <w:left w:val="single" w:sz="4" w:space="0" w:color="000000"/>
              <w:bottom w:val="single" w:sz="4" w:space="0" w:color="000000"/>
            </w:tcBorders>
            <w:shd w:val="clear" w:color="auto" w:fill="auto"/>
          </w:tcPr>
          <w:p w:rsidR="009B6984" w:rsidRPr="00005277" w:rsidRDefault="009B6984" w:rsidP="009B36E6">
            <w:pPr>
              <w:rPr>
                <w:sz w:val="14"/>
                <w:szCs w:val="16"/>
              </w:rPr>
            </w:pPr>
            <w:r w:rsidRPr="00005277">
              <w:rPr>
                <w:sz w:val="14"/>
                <w:szCs w:val="16"/>
              </w:rPr>
              <w:t>Обеспеченность методическими материалами, средствами обучения и воспитания</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9B6984" w:rsidRPr="00005277" w:rsidRDefault="009B6984" w:rsidP="009B36E6">
            <w:pPr>
              <w:snapToGrid w:val="0"/>
              <w:rPr>
                <w:color w:val="FF0000"/>
                <w:sz w:val="14"/>
                <w:szCs w:val="16"/>
              </w:rPr>
            </w:pPr>
          </w:p>
        </w:tc>
      </w:tr>
      <w:tr w:rsidR="009B6984" w:rsidRPr="00005277" w:rsidTr="009B36E6">
        <w:tc>
          <w:tcPr>
            <w:tcW w:w="708" w:type="dxa"/>
            <w:tcBorders>
              <w:top w:val="single" w:sz="4" w:space="0" w:color="000000"/>
              <w:left w:val="single" w:sz="4" w:space="0" w:color="000000"/>
              <w:bottom w:val="single" w:sz="4" w:space="0" w:color="000000"/>
            </w:tcBorders>
            <w:shd w:val="clear" w:color="auto" w:fill="auto"/>
          </w:tcPr>
          <w:p w:rsidR="009B6984" w:rsidRPr="00005277" w:rsidRDefault="009B6984" w:rsidP="009B36E6">
            <w:pPr>
              <w:rPr>
                <w:sz w:val="14"/>
                <w:szCs w:val="16"/>
              </w:rPr>
            </w:pPr>
            <w:r w:rsidRPr="00005277">
              <w:rPr>
                <w:sz w:val="14"/>
                <w:szCs w:val="16"/>
              </w:rPr>
              <w:t>3.3.</w:t>
            </w:r>
          </w:p>
        </w:tc>
        <w:tc>
          <w:tcPr>
            <w:tcW w:w="12867" w:type="dxa"/>
            <w:tcBorders>
              <w:top w:val="single" w:sz="4" w:space="0" w:color="000000"/>
              <w:left w:val="single" w:sz="4" w:space="0" w:color="000000"/>
              <w:bottom w:val="single" w:sz="4" w:space="0" w:color="000000"/>
            </w:tcBorders>
            <w:shd w:val="clear" w:color="auto" w:fill="auto"/>
          </w:tcPr>
          <w:p w:rsidR="009B6984" w:rsidRPr="00005277" w:rsidRDefault="009B6984" w:rsidP="009B36E6">
            <w:pPr>
              <w:rPr>
                <w:sz w:val="14"/>
                <w:szCs w:val="16"/>
              </w:rPr>
            </w:pPr>
            <w:r w:rsidRPr="00005277">
              <w:rPr>
                <w:sz w:val="14"/>
                <w:szCs w:val="16"/>
              </w:rPr>
              <w:t xml:space="preserve">Планирование образовательного процесса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9B6984" w:rsidRPr="00005277" w:rsidRDefault="009B6984" w:rsidP="009B36E6">
            <w:pPr>
              <w:snapToGrid w:val="0"/>
              <w:rPr>
                <w:color w:val="FF0000"/>
                <w:sz w:val="14"/>
                <w:szCs w:val="16"/>
              </w:rPr>
            </w:pPr>
          </w:p>
        </w:tc>
      </w:tr>
      <w:tr w:rsidR="009B6984" w:rsidRPr="00005277" w:rsidTr="009B36E6">
        <w:tc>
          <w:tcPr>
            <w:tcW w:w="708" w:type="dxa"/>
            <w:tcBorders>
              <w:top w:val="single" w:sz="4" w:space="0" w:color="000000"/>
              <w:left w:val="single" w:sz="4" w:space="0" w:color="000000"/>
              <w:bottom w:val="single" w:sz="4" w:space="0" w:color="000000"/>
            </w:tcBorders>
            <w:shd w:val="clear" w:color="auto" w:fill="auto"/>
          </w:tcPr>
          <w:p w:rsidR="009B6984" w:rsidRPr="00005277" w:rsidRDefault="009B6984" w:rsidP="009B36E6">
            <w:pPr>
              <w:rPr>
                <w:sz w:val="14"/>
                <w:szCs w:val="16"/>
              </w:rPr>
            </w:pPr>
            <w:r w:rsidRPr="00005277">
              <w:rPr>
                <w:sz w:val="14"/>
                <w:szCs w:val="16"/>
              </w:rPr>
              <w:t>3.3.1.</w:t>
            </w:r>
          </w:p>
        </w:tc>
        <w:tc>
          <w:tcPr>
            <w:tcW w:w="12867" w:type="dxa"/>
            <w:tcBorders>
              <w:top w:val="single" w:sz="4" w:space="0" w:color="000000"/>
              <w:left w:val="single" w:sz="4" w:space="0" w:color="000000"/>
              <w:bottom w:val="single" w:sz="4" w:space="0" w:color="000000"/>
            </w:tcBorders>
            <w:shd w:val="clear" w:color="auto" w:fill="auto"/>
          </w:tcPr>
          <w:p w:rsidR="009B6984" w:rsidRPr="00005277" w:rsidRDefault="009B6984" w:rsidP="009B36E6">
            <w:pPr>
              <w:rPr>
                <w:sz w:val="14"/>
                <w:szCs w:val="16"/>
              </w:rPr>
            </w:pPr>
            <w:r w:rsidRPr="00005277">
              <w:rPr>
                <w:sz w:val="14"/>
                <w:szCs w:val="16"/>
              </w:rPr>
              <w:t>Проектирование образовательного процесса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9B6984" w:rsidRPr="00005277" w:rsidRDefault="009B6984" w:rsidP="009B36E6">
            <w:pPr>
              <w:snapToGrid w:val="0"/>
              <w:rPr>
                <w:color w:val="FF0000"/>
                <w:sz w:val="14"/>
                <w:szCs w:val="16"/>
              </w:rPr>
            </w:pPr>
          </w:p>
        </w:tc>
      </w:tr>
      <w:tr w:rsidR="009B6984" w:rsidRPr="00005277" w:rsidTr="009B36E6">
        <w:tc>
          <w:tcPr>
            <w:tcW w:w="708" w:type="dxa"/>
            <w:tcBorders>
              <w:top w:val="single" w:sz="4" w:space="0" w:color="000000"/>
              <w:left w:val="single" w:sz="4" w:space="0" w:color="000000"/>
              <w:bottom w:val="single" w:sz="4" w:space="0" w:color="000000"/>
            </w:tcBorders>
            <w:shd w:val="clear" w:color="auto" w:fill="auto"/>
          </w:tcPr>
          <w:p w:rsidR="009B6984" w:rsidRPr="00005277" w:rsidRDefault="009B6984" w:rsidP="009B36E6">
            <w:pPr>
              <w:rPr>
                <w:sz w:val="14"/>
                <w:szCs w:val="16"/>
              </w:rPr>
            </w:pPr>
            <w:r w:rsidRPr="00005277">
              <w:rPr>
                <w:sz w:val="14"/>
                <w:szCs w:val="16"/>
              </w:rPr>
              <w:t>3.3.2.</w:t>
            </w:r>
          </w:p>
        </w:tc>
        <w:tc>
          <w:tcPr>
            <w:tcW w:w="12867" w:type="dxa"/>
            <w:tcBorders>
              <w:top w:val="single" w:sz="4" w:space="0" w:color="000000"/>
              <w:left w:val="single" w:sz="4" w:space="0" w:color="000000"/>
              <w:bottom w:val="single" w:sz="4" w:space="0" w:color="000000"/>
            </w:tcBorders>
            <w:shd w:val="clear" w:color="auto" w:fill="auto"/>
          </w:tcPr>
          <w:p w:rsidR="009B6984" w:rsidRPr="00005277" w:rsidRDefault="009B6984" w:rsidP="009B36E6">
            <w:pPr>
              <w:rPr>
                <w:sz w:val="14"/>
                <w:szCs w:val="16"/>
              </w:rPr>
            </w:pPr>
            <w:r w:rsidRPr="00005277">
              <w:rPr>
                <w:sz w:val="14"/>
                <w:szCs w:val="16"/>
              </w:rPr>
              <w:t>Система физкультурно – оздоровительной работы</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9B6984" w:rsidRPr="00005277" w:rsidRDefault="009B6984" w:rsidP="009B36E6">
            <w:pPr>
              <w:snapToGrid w:val="0"/>
              <w:rPr>
                <w:color w:val="FF0000"/>
                <w:sz w:val="14"/>
                <w:szCs w:val="16"/>
              </w:rPr>
            </w:pPr>
          </w:p>
        </w:tc>
      </w:tr>
      <w:tr w:rsidR="009B6984" w:rsidRPr="00005277" w:rsidTr="009B36E6">
        <w:tc>
          <w:tcPr>
            <w:tcW w:w="708" w:type="dxa"/>
            <w:tcBorders>
              <w:top w:val="single" w:sz="4" w:space="0" w:color="000000"/>
              <w:left w:val="single" w:sz="4" w:space="0" w:color="000000"/>
              <w:bottom w:val="single" w:sz="4" w:space="0" w:color="000000"/>
            </w:tcBorders>
            <w:shd w:val="clear" w:color="auto" w:fill="auto"/>
          </w:tcPr>
          <w:p w:rsidR="009B6984" w:rsidRPr="00005277" w:rsidRDefault="009B6984" w:rsidP="009B36E6">
            <w:pPr>
              <w:rPr>
                <w:sz w:val="14"/>
                <w:szCs w:val="16"/>
              </w:rPr>
            </w:pPr>
            <w:r w:rsidRPr="00005277">
              <w:rPr>
                <w:sz w:val="14"/>
                <w:szCs w:val="16"/>
              </w:rPr>
              <w:t>3.3.3.</w:t>
            </w:r>
          </w:p>
        </w:tc>
        <w:tc>
          <w:tcPr>
            <w:tcW w:w="12867" w:type="dxa"/>
            <w:tcBorders>
              <w:top w:val="single" w:sz="4" w:space="0" w:color="000000"/>
              <w:left w:val="single" w:sz="4" w:space="0" w:color="000000"/>
              <w:bottom w:val="single" w:sz="4" w:space="0" w:color="000000"/>
            </w:tcBorders>
            <w:shd w:val="clear" w:color="auto" w:fill="auto"/>
          </w:tcPr>
          <w:p w:rsidR="009B6984" w:rsidRPr="00005277" w:rsidRDefault="009B6984" w:rsidP="009B36E6">
            <w:pPr>
              <w:rPr>
                <w:sz w:val="14"/>
                <w:szCs w:val="16"/>
              </w:rPr>
            </w:pPr>
            <w:r w:rsidRPr="00005277">
              <w:rPr>
                <w:sz w:val="14"/>
                <w:szCs w:val="16"/>
              </w:rPr>
              <w:t>Психолого-педагогические условия, обеспечивающие развитие ребенка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9B6984" w:rsidRPr="00005277" w:rsidRDefault="009B6984" w:rsidP="009B36E6">
            <w:pPr>
              <w:snapToGrid w:val="0"/>
              <w:rPr>
                <w:color w:val="FF0000"/>
                <w:sz w:val="14"/>
                <w:szCs w:val="16"/>
              </w:rPr>
            </w:pPr>
          </w:p>
        </w:tc>
      </w:tr>
      <w:tr w:rsidR="009B6984" w:rsidRPr="00005277" w:rsidTr="009B36E6">
        <w:tc>
          <w:tcPr>
            <w:tcW w:w="708" w:type="dxa"/>
            <w:tcBorders>
              <w:top w:val="single" w:sz="4" w:space="0" w:color="000000"/>
              <w:left w:val="single" w:sz="4" w:space="0" w:color="000000"/>
              <w:bottom w:val="single" w:sz="4" w:space="0" w:color="000000"/>
            </w:tcBorders>
            <w:shd w:val="clear" w:color="auto" w:fill="auto"/>
          </w:tcPr>
          <w:p w:rsidR="009B6984" w:rsidRPr="00005277" w:rsidRDefault="009B6984" w:rsidP="009B36E6">
            <w:pPr>
              <w:rPr>
                <w:sz w:val="14"/>
                <w:szCs w:val="16"/>
              </w:rPr>
            </w:pPr>
            <w:r w:rsidRPr="00005277">
              <w:rPr>
                <w:sz w:val="14"/>
                <w:szCs w:val="16"/>
              </w:rPr>
              <w:t>3.4.</w:t>
            </w:r>
          </w:p>
        </w:tc>
        <w:tc>
          <w:tcPr>
            <w:tcW w:w="12867" w:type="dxa"/>
            <w:tcBorders>
              <w:top w:val="single" w:sz="4" w:space="0" w:color="000000"/>
              <w:left w:val="single" w:sz="4" w:space="0" w:color="000000"/>
              <w:bottom w:val="single" w:sz="4" w:space="0" w:color="000000"/>
            </w:tcBorders>
            <w:shd w:val="clear" w:color="auto" w:fill="auto"/>
          </w:tcPr>
          <w:p w:rsidR="009B6984" w:rsidRPr="00005277" w:rsidRDefault="009B6984" w:rsidP="009B36E6">
            <w:pPr>
              <w:rPr>
                <w:sz w:val="14"/>
                <w:szCs w:val="16"/>
              </w:rPr>
            </w:pPr>
            <w:r w:rsidRPr="00005277">
              <w:rPr>
                <w:sz w:val="14"/>
                <w:szCs w:val="16"/>
              </w:rPr>
              <w:t>Режим дня</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9B6984" w:rsidRPr="00005277" w:rsidRDefault="009B6984" w:rsidP="009B36E6">
            <w:pPr>
              <w:snapToGrid w:val="0"/>
              <w:rPr>
                <w:color w:val="FF0000"/>
                <w:sz w:val="14"/>
                <w:szCs w:val="16"/>
              </w:rPr>
            </w:pPr>
          </w:p>
        </w:tc>
      </w:tr>
      <w:tr w:rsidR="009B6984" w:rsidRPr="00005277" w:rsidTr="009B36E6">
        <w:tc>
          <w:tcPr>
            <w:tcW w:w="708" w:type="dxa"/>
            <w:tcBorders>
              <w:top w:val="single" w:sz="4" w:space="0" w:color="000000"/>
              <w:left w:val="single" w:sz="4" w:space="0" w:color="000000"/>
              <w:bottom w:val="single" w:sz="4" w:space="0" w:color="000000"/>
            </w:tcBorders>
            <w:shd w:val="clear" w:color="auto" w:fill="auto"/>
          </w:tcPr>
          <w:p w:rsidR="009B6984" w:rsidRPr="00940680" w:rsidRDefault="009B6984" w:rsidP="009B36E6">
            <w:pPr>
              <w:rPr>
                <w:color w:val="000000"/>
                <w:sz w:val="14"/>
                <w:szCs w:val="16"/>
              </w:rPr>
            </w:pPr>
            <w:r w:rsidRPr="00940680">
              <w:rPr>
                <w:color w:val="000000"/>
                <w:sz w:val="14"/>
                <w:szCs w:val="16"/>
              </w:rPr>
              <w:t>3.4.1.</w:t>
            </w:r>
          </w:p>
        </w:tc>
        <w:tc>
          <w:tcPr>
            <w:tcW w:w="12867" w:type="dxa"/>
            <w:tcBorders>
              <w:top w:val="single" w:sz="4" w:space="0" w:color="000000"/>
              <w:left w:val="single" w:sz="4" w:space="0" w:color="000000"/>
              <w:bottom w:val="single" w:sz="4" w:space="0" w:color="000000"/>
            </w:tcBorders>
            <w:shd w:val="clear" w:color="auto" w:fill="auto"/>
          </w:tcPr>
          <w:p w:rsidR="009B6984" w:rsidRPr="00940680" w:rsidRDefault="009B6984" w:rsidP="009B36E6">
            <w:pPr>
              <w:rPr>
                <w:color w:val="000000"/>
                <w:sz w:val="14"/>
                <w:szCs w:val="16"/>
              </w:rPr>
            </w:pPr>
            <w:r w:rsidRPr="00940680">
              <w:rPr>
                <w:color w:val="000000"/>
                <w:sz w:val="14"/>
                <w:szCs w:val="16"/>
              </w:rPr>
              <w:t>Годовой календарный учебный график МАДОУ г. Нижневартовс</w:t>
            </w:r>
            <w:r>
              <w:rPr>
                <w:color w:val="000000"/>
                <w:sz w:val="14"/>
                <w:szCs w:val="16"/>
              </w:rPr>
              <w:t>ка ДС №60 «Золушка» на 2019- 2020</w:t>
            </w:r>
            <w:r w:rsidRPr="00940680">
              <w:rPr>
                <w:color w:val="000000"/>
                <w:sz w:val="14"/>
                <w:szCs w:val="16"/>
              </w:rPr>
              <w:t xml:space="preserve"> учебный год</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9B6984" w:rsidRPr="00005277" w:rsidRDefault="009B6984" w:rsidP="009B36E6">
            <w:pPr>
              <w:snapToGrid w:val="0"/>
              <w:rPr>
                <w:color w:val="FF0000"/>
                <w:sz w:val="14"/>
                <w:szCs w:val="16"/>
              </w:rPr>
            </w:pPr>
          </w:p>
        </w:tc>
      </w:tr>
      <w:tr w:rsidR="009B6984" w:rsidRPr="00005277" w:rsidTr="009B36E6">
        <w:tc>
          <w:tcPr>
            <w:tcW w:w="708" w:type="dxa"/>
            <w:tcBorders>
              <w:top w:val="single" w:sz="4" w:space="0" w:color="000000"/>
              <w:left w:val="single" w:sz="4" w:space="0" w:color="000000"/>
              <w:bottom w:val="single" w:sz="4" w:space="0" w:color="000000"/>
            </w:tcBorders>
            <w:shd w:val="clear" w:color="auto" w:fill="auto"/>
          </w:tcPr>
          <w:p w:rsidR="009B6984" w:rsidRPr="00940680" w:rsidRDefault="009B6984" w:rsidP="009B36E6">
            <w:pPr>
              <w:rPr>
                <w:color w:val="000000"/>
                <w:sz w:val="14"/>
                <w:szCs w:val="16"/>
              </w:rPr>
            </w:pPr>
            <w:r w:rsidRPr="00940680">
              <w:rPr>
                <w:color w:val="000000"/>
                <w:sz w:val="14"/>
                <w:szCs w:val="16"/>
              </w:rPr>
              <w:t>3.4.2.</w:t>
            </w:r>
          </w:p>
        </w:tc>
        <w:tc>
          <w:tcPr>
            <w:tcW w:w="12867" w:type="dxa"/>
            <w:tcBorders>
              <w:top w:val="single" w:sz="4" w:space="0" w:color="000000"/>
              <w:left w:val="single" w:sz="4" w:space="0" w:color="000000"/>
              <w:bottom w:val="single" w:sz="4" w:space="0" w:color="000000"/>
            </w:tcBorders>
            <w:shd w:val="clear" w:color="auto" w:fill="auto"/>
          </w:tcPr>
          <w:p w:rsidR="009B6984" w:rsidRPr="00940680" w:rsidRDefault="009B6984" w:rsidP="009B36E6">
            <w:pPr>
              <w:rPr>
                <w:color w:val="000000"/>
                <w:sz w:val="14"/>
                <w:szCs w:val="16"/>
              </w:rPr>
            </w:pPr>
            <w:r w:rsidRPr="00940680">
              <w:rPr>
                <w:color w:val="000000"/>
                <w:sz w:val="14"/>
                <w:szCs w:val="16"/>
              </w:rPr>
              <w:t xml:space="preserve">Объем образовательной нагрузки </w:t>
            </w:r>
            <w:r>
              <w:rPr>
                <w:color w:val="000000"/>
                <w:sz w:val="14"/>
                <w:szCs w:val="16"/>
              </w:rPr>
              <w:t>(учебный план)</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9B6984" w:rsidRPr="00005277" w:rsidRDefault="009B6984" w:rsidP="009B36E6">
            <w:pPr>
              <w:snapToGrid w:val="0"/>
              <w:rPr>
                <w:color w:val="FF0000"/>
                <w:sz w:val="14"/>
                <w:szCs w:val="16"/>
              </w:rPr>
            </w:pPr>
          </w:p>
        </w:tc>
      </w:tr>
      <w:tr w:rsidR="009B6984" w:rsidRPr="00005277" w:rsidTr="009B36E6">
        <w:tc>
          <w:tcPr>
            <w:tcW w:w="708" w:type="dxa"/>
            <w:tcBorders>
              <w:top w:val="single" w:sz="4" w:space="0" w:color="000000"/>
              <w:left w:val="single" w:sz="4" w:space="0" w:color="000000"/>
              <w:bottom w:val="single" w:sz="4" w:space="0" w:color="000000"/>
            </w:tcBorders>
            <w:shd w:val="clear" w:color="auto" w:fill="auto"/>
          </w:tcPr>
          <w:p w:rsidR="009B6984" w:rsidRPr="00940680" w:rsidRDefault="009B6984" w:rsidP="009B36E6">
            <w:pPr>
              <w:rPr>
                <w:color w:val="000000"/>
                <w:sz w:val="14"/>
                <w:szCs w:val="16"/>
              </w:rPr>
            </w:pPr>
            <w:r w:rsidRPr="00940680">
              <w:rPr>
                <w:color w:val="000000"/>
                <w:sz w:val="14"/>
                <w:szCs w:val="16"/>
              </w:rPr>
              <w:t>3.4.3.</w:t>
            </w:r>
          </w:p>
        </w:tc>
        <w:tc>
          <w:tcPr>
            <w:tcW w:w="12867" w:type="dxa"/>
            <w:tcBorders>
              <w:top w:val="single" w:sz="4" w:space="0" w:color="000000"/>
              <w:left w:val="single" w:sz="4" w:space="0" w:color="000000"/>
              <w:bottom w:val="single" w:sz="4" w:space="0" w:color="000000"/>
            </w:tcBorders>
            <w:shd w:val="clear" w:color="auto" w:fill="auto"/>
          </w:tcPr>
          <w:p w:rsidR="009B6984" w:rsidRPr="00940680" w:rsidRDefault="009B6984" w:rsidP="009B36E6">
            <w:pPr>
              <w:rPr>
                <w:color w:val="000000"/>
                <w:sz w:val="14"/>
                <w:szCs w:val="16"/>
              </w:rPr>
            </w:pPr>
            <w:r w:rsidRPr="00940680">
              <w:rPr>
                <w:color w:val="000000"/>
                <w:sz w:val="14"/>
                <w:szCs w:val="16"/>
              </w:rPr>
              <w:t xml:space="preserve">Расписание непосредственно - образовательной деятельности при 12-ти часовом пребывании </w:t>
            </w:r>
            <w:r>
              <w:rPr>
                <w:color w:val="000000"/>
                <w:sz w:val="14"/>
                <w:szCs w:val="16"/>
              </w:rPr>
              <w:t xml:space="preserve"> группы «А</w:t>
            </w:r>
            <w:r w:rsidRPr="00940680">
              <w:rPr>
                <w:color w:val="000000"/>
                <w:sz w:val="14"/>
                <w:szCs w:val="16"/>
              </w:rPr>
              <w:t>»  общеразвивающей направленности д</w:t>
            </w:r>
            <w:r>
              <w:rPr>
                <w:color w:val="000000"/>
                <w:sz w:val="14"/>
                <w:szCs w:val="16"/>
              </w:rPr>
              <w:t xml:space="preserve">ля детей дошкольного возраста (3года </w:t>
            </w:r>
            <w:r w:rsidRPr="00940680">
              <w:rPr>
                <w:color w:val="000000"/>
                <w:sz w:val="14"/>
                <w:szCs w:val="16"/>
              </w:rPr>
              <w:t>-</w:t>
            </w:r>
            <w:r>
              <w:rPr>
                <w:color w:val="000000"/>
                <w:sz w:val="14"/>
                <w:szCs w:val="16"/>
              </w:rPr>
              <w:t xml:space="preserve"> 4года) </w:t>
            </w:r>
            <w:r w:rsidRPr="00940680">
              <w:rPr>
                <w:color w:val="000000"/>
                <w:sz w:val="14"/>
                <w:szCs w:val="16"/>
              </w:rPr>
              <w:t>в холодный период года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9B6984" w:rsidRPr="00005277" w:rsidRDefault="009B6984" w:rsidP="009B36E6">
            <w:pPr>
              <w:snapToGrid w:val="0"/>
              <w:rPr>
                <w:color w:val="FF0000"/>
                <w:sz w:val="14"/>
                <w:szCs w:val="16"/>
              </w:rPr>
            </w:pPr>
          </w:p>
        </w:tc>
      </w:tr>
      <w:tr w:rsidR="009B6984" w:rsidRPr="00005277" w:rsidTr="009B36E6">
        <w:tc>
          <w:tcPr>
            <w:tcW w:w="708" w:type="dxa"/>
            <w:tcBorders>
              <w:top w:val="single" w:sz="4" w:space="0" w:color="000000"/>
              <w:left w:val="single" w:sz="4" w:space="0" w:color="000000"/>
              <w:bottom w:val="single" w:sz="4" w:space="0" w:color="000000"/>
            </w:tcBorders>
            <w:shd w:val="clear" w:color="auto" w:fill="auto"/>
          </w:tcPr>
          <w:p w:rsidR="009B6984" w:rsidRPr="00940680" w:rsidRDefault="009B6984" w:rsidP="009B36E6">
            <w:pPr>
              <w:rPr>
                <w:color w:val="000000"/>
                <w:sz w:val="14"/>
                <w:szCs w:val="16"/>
              </w:rPr>
            </w:pPr>
            <w:r w:rsidRPr="00940680">
              <w:rPr>
                <w:color w:val="000000"/>
                <w:sz w:val="14"/>
                <w:szCs w:val="16"/>
              </w:rPr>
              <w:t>3.4.4.</w:t>
            </w:r>
          </w:p>
        </w:tc>
        <w:tc>
          <w:tcPr>
            <w:tcW w:w="12867" w:type="dxa"/>
            <w:tcBorders>
              <w:top w:val="single" w:sz="4" w:space="0" w:color="000000"/>
              <w:left w:val="single" w:sz="4" w:space="0" w:color="000000"/>
              <w:bottom w:val="single" w:sz="4" w:space="0" w:color="000000"/>
            </w:tcBorders>
            <w:shd w:val="clear" w:color="auto" w:fill="auto"/>
          </w:tcPr>
          <w:p w:rsidR="009B6984" w:rsidRPr="00940680" w:rsidRDefault="009B6984" w:rsidP="009B36E6">
            <w:pPr>
              <w:rPr>
                <w:color w:val="000000"/>
                <w:sz w:val="14"/>
                <w:szCs w:val="16"/>
              </w:rPr>
            </w:pPr>
            <w:r w:rsidRPr="00940680">
              <w:rPr>
                <w:color w:val="000000"/>
                <w:sz w:val="14"/>
                <w:szCs w:val="16"/>
              </w:rPr>
              <w:t xml:space="preserve">Расписание образовательной деятельности при 12-ти часовом пребывании </w:t>
            </w:r>
            <w:r>
              <w:rPr>
                <w:color w:val="000000"/>
                <w:sz w:val="14"/>
                <w:szCs w:val="16"/>
              </w:rPr>
              <w:t xml:space="preserve"> группы «А</w:t>
            </w:r>
            <w:r w:rsidRPr="00940680">
              <w:rPr>
                <w:color w:val="000000"/>
                <w:sz w:val="14"/>
                <w:szCs w:val="16"/>
              </w:rPr>
              <w:t>»  общеразвивающей направленности дл</w:t>
            </w:r>
            <w:r>
              <w:rPr>
                <w:color w:val="000000"/>
                <w:sz w:val="14"/>
                <w:szCs w:val="16"/>
              </w:rPr>
              <w:t xml:space="preserve">я детей дошкольного возраста (3года – 4года) </w:t>
            </w:r>
            <w:r w:rsidRPr="00940680">
              <w:rPr>
                <w:color w:val="000000"/>
                <w:sz w:val="14"/>
                <w:szCs w:val="16"/>
              </w:rPr>
              <w:t>в холодный период года</w:t>
            </w:r>
            <w:r>
              <w:rPr>
                <w:color w:val="000000"/>
                <w:sz w:val="14"/>
                <w:szCs w:val="16"/>
              </w:rPr>
              <w:t xml:space="preserve">  на 2019 -2020 учебный год</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9B6984" w:rsidRPr="00005277" w:rsidRDefault="009B6984" w:rsidP="009B36E6">
            <w:pPr>
              <w:snapToGrid w:val="0"/>
              <w:rPr>
                <w:color w:val="FF0000"/>
                <w:sz w:val="14"/>
                <w:szCs w:val="16"/>
              </w:rPr>
            </w:pPr>
          </w:p>
        </w:tc>
      </w:tr>
      <w:tr w:rsidR="009B6984" w:rsidRPr="00005277" w:rsidTr="009B36E6">
        <w:tc>
          <w:tcPr>
            <w:tcW w:w="708" w:type="dxa"/>
            <w:tcBorders>
              <w:top w:val="single" w:sz="4" w:space="0" w:color="000000"/>
              <w:left w:val="single" w:sz="4" w:space="0" w:color="000000"/>
              <w:bottom w:val="single" w:sz="4" w:space="0" w:color="000000"/>
            </w:tcBorders>
            <w:shd w:val="clear" w:color="auto" w:fill="auto"/>
          </w:tcPr>
          <w:p w:rsidR="009B6984" w:rsidRPr="005273FA" w:rsidRDefault="009B6984" w:rsidP="009B36E6">
            <w:pPr>
              <w:pStyle w:val="a3"/>
              <w:rPr>
                <w:rFonts w:ascii="Times New Roman" w:hAnsi="Times New Roman"/>
                <w:sz w:val="14"/>
                <w:szCs w:val="24"/>
                <w:lang w:val="ru-RU" w:eastAsia="en-US"/>
              </w:rPr>
            </w:pPr>
            <w:r w:rsidRPr="005273FA">
              <w:rPr>
                <w:rFonts w:ascii="Times New Roman" w:hAnsi="Times New Roman"/>
                <w:sz w:val="14"/>
                <w:szCs w:val="24"/>
                <w:lang w:val="ru-RU" w:eastAsia="en-US"/>
              </w:rPr>
              <w:t>3.4.5.</w:t>
            </w:r>
          </w:p>
        </w:tc>
        <w:tc>
          <w:tcPr>
            <w:tcW w:w="12867" w:type="dxa"/>
            <w:tcBorders>
              <w:top w:val="single" w:sz="4" w:space="0" w:color="000000"/>
              <w:left w:val="single" w:sz="4" w:space="0" w:color="000000"/>
              <w:bottom w:val="single" w:sz="4" w:space="0" w:color="000000"/>
            </w:tcBorders>
            <w:shd w:val="clear" w:color="auto" w:fill="auto"/>
          </w:tcPr>
          <w:p w:rsidR="009B6984" w:rsidRPr="005273FA" w:rsidRDefault="009B6984" w:rsidP="009B36E6">
            <w:pPr>
              <w:rPr>
                <w:sz w:val="14"/>
                <w:szCs w:val="24"/>
              </w:rPr>
            </w:pPr>
            <w:r w:rsidRPr="005273FA">
              <w:rPr>
                <w:sz w:val="14"/>
                <w:szCs w:val="24"/>
              </w:rPr>
              <w:t>График выхода детей на прогулку в холодный период года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9B6984" w:rsidRPr="00005277" w:rsidRDefault="009B6984" w:rsidP="009B36E6">
            <w:pPr>
              <w:snapToGrid w:val="0"/>
              <w:rPr>
                <w:color w:val="FF0000"/>
                <w:sz w:val="14"/>
                <w:szCs w:val="16"/>
              </w:rPr>
            </w:pPr>
          </w:p>
        </w:tc>
      </w:tr>
      <w:tr w:rsidR="009B6984" w:rsidRPr="00005277" w:rsidTr="009B36E6">
        <w:tc>
          <w:tcPr>
            <w:tcW w:w="708" w:type="dxa"/>
            <w:tcBorders>
              <w:top w:val="single" w:sz="4" w:space="0" w:color="000000"/>
              <w:left w:val="single" w:sz="4" w:space="0" w:color="000000"/>
              <w:bottom w:val="single" w:sz="4" w:space="0" w:color="000000"/>
            </w:tcBorders>
            <w:shd w:val="clear" w:color="auto" w:fill="auto"/>
          </w:tcPr>
          <w:p w:rsidR="009B6984" w:rsidRPr="005273FA" w:rsidRDefault="009B6984" w:rsidP="009B36E6">
            <w:pPr>
              <w:pStyle w:val="a3"/>
              <w:rPr>
                <w:rFonts w:ascii="Times New Roman" w:hAnsi="Times New Roman"/>
                <w:sz w:val="14"/>
                <w:szCs w:val="24"/>
                <w:lang w:val="ru-RU" w:eastAsia="en-US"/>
              </w:rPr>
            </w:pPr>
            <w:r w:rsidRPr="005273FA">
              <w:rPr>
                <w:rFonts w:ascii="Times New Roman" w:hAnsi="Times New Roman"/>
                <w:sz w:val="14"/>
                <w:szCs w:val="24"/>
                <w:lang w:val="ru-RU" w:eastAsia="en-US"/>
              </w:rPr>
              <w:t>3.4.6.</w:t>
            </w:r>
          </w:p>
        </w:tc>
        <w:tc>
          <w:tcPr>
            <w:tcW w:w="12867" w:type="dxa"/>
            <w:tcBorders>
              <w:top w:val="single" w:sz="4" w:space="0" w:color="000000"/>
              <w:left w:val="single" w:sz="4" w:space="0" w:color="000000"/>
              <w:bottom w:val="single" w:sz="4" w:space="0" w:color="000000"/>
            </w:tcBorders>
            <w:shd w:val="clear" w:color="auto" w:fill="auto"/>
          </w:tcPr>
          <w:p w:rsidR="009B6984" w:rsidRPr="005273FA" w:rsidRDefault="009B6984" w:rsidP="009B36E6">
            <w:pPr>
              <w:pStyle w:val="a3"/>
              <w:rPr>
                <w:rFonts w:ascii="Times New Roman" w:hAnsi="Times New Roman"/>
                <w:sz w:val="14"/>
                <w:szCs w:val="24"/>
                <w:lang w:val="ru-RU" w:eastAsia="en-US"/>
              </w:rPr>
            </w:pPr>
            <w:r w:rsidRPr="005273FA">
              <w:rPr>
                <w:rFonts w:ascii="Times New Roman" w:hAnsi="Times New Roman"/>
                <w:sz w:val="14"/>
                <w:szCs w:val="24"/>
                <w:lang w:eastAsia="en-US"/>
              </w:rPr>
              <w:t>График приема пищи</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9B6984" w:rsidRPr="00005277" w:rsidRDefault="009B6984" w:rsidP="009B36E6">
            <w:pPr>
              <w:snapToGrid w:val="0"/>
              <w:rPr>
                <w:color w:val="FF0000"/>
                <w:sz w:val="14"/>
                <w:szCs w:val="16"/>
              </w:rPr>
            </w:pPr>
          </w:p>
        </w:tc>
      </w:tr>
      <w:tr w:rsidR="009B6984" w:rsidRPr="00005277" w:rsidTr="009B36E6">
        <w:tc>
          <w:tcPr>
            <w:tcW w:w="708" w:type="dxa"/>
            <w:tcBorders>
              <w:top w:val="single" w:sz="4" w:space="0" w:color="000000"/>
              <w:left w:val="single" w:sz="4" w:space="0" w:color="000000"/>
              <w:bottom w:val="single" w:sz="4" w:space="0" w:color="000000"/>
            </w:tcBorders>
            <w:shd w:val="clear" w:color="auto" w:fill="auto"/>
          </w:tcPr>
          <w:p w:rsidR="009B6984" w:rsidRPr="005273FA" w:rsidRDefault="009B6984" w:rsidP="009B36E6">
            <w:pPr>
              <w:pStyle w:val="a3"/>
              <w:rPr>
                <w:rFonts w:ascii="Times New Roman" w:hAnsi="Times New Roman"/>
                <w:sz w:val="14"/>
                <w:szCs w:val="24"/>
                <w:lang w:val="ru-RU" w:eastAsia="en-US"/>
              </w:rPr>
            </w:pPr>
            <w:r w:rsidRPr="005273FA">
              <w:rPr>
                <w:rFonts w:ascii="Times New Roman" w:hAnsi="Times New Roman"/>
                <w:sz w:val="14"/>
                <w:szCs w:val="24"/>
                <w:lang w:val="ru-RU" w:eastAsia="en-US"/>
              </w:rPr>
              <w:t>3.4.7.</w:t>
            </w:r>
          </w:p>
        </w:tc>
        <w:tc>
          <w:tcPr>
            <w:tcW w:w="12867" w:type="dxa"/>
            <w:tcBorders>
              <w:top w:val="single" w:sz="4" w:space="0" w:color="000000"/>
              <w:left w:val="single" w:sz="4" w:space="0" w:color="000000"/>
              <w:bottom w:val="single" w:sz="4" w:space="0" w:color="000000"/>
            </w:tcBorders>
            <w:shd w:val="clear" w:color="auto" w:fill="auto"/>
          </w:tcPr>
          <w:p w:rsidR="009B6984" w:rsidRPr="005273FA" w:rsidRDefault="009B6984" w:rsidP="009B36E6">
            <w:pPr>
              <w:pStyle w:val="a3"/>
              <w:rPr>
                <w:rFonts w:ascii="Times New Roman" w:hAnsi="Times New Roman"/>
                <w:sz w:val="14"/>
                <w:szCs w:val="24"/>
                <w:lang w:val="ru-RU" w:eastAsia="en-US"/>
              </w:rPr>
            </w:pPr>
            <w:r w:rsidRPr="005273FA">
              <w:rPr>
                <w:rFonts w:ascii="Times New Roman" w:hAnsi="Times New Roman"/>
                <w:sz w:val="14"/>
                <w:szCs w:val="24"/>
                <w:lang w:val="ru-RU" w:eastAsia="en-US"/>
              </w:rPr>
              <w:t>График посещения функциональных помещений ДОУ</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9B6984" w:rsidRPr="00005277" w:rsidRDefault="009B6984" w:rsidP="009B36E6">
            <w:pPr>
              <w:snapToGrid w:val="0"/>
              <w:rPr>
                <w:color w:val="FF0000"/>
                <w:sz w:val="14"/>
                <w:szCs w:val="16"/>
              </w:rPr>
            </w:pPr>
          </w:p>
        </w:tc>
      </w:tr>
      <w:tr w:rsidR="009B6984" w:rsidRPr="00005277" w:rsidTr="009B36E6">
        <w:tc>
          <w:tcPr>
            <w:tcW w:w="708" w:type="dxa"/>
            <w:tcBorders>
              <w:top w:val="single" w:sz="4" w:space="0" w:color="000000"/>
              <w:left w:val="single" w:sz="4" w:space="0" w:color="000000"/>
              <w:bottom w:val="single" w:sz="4" w:space="0" w:color="000000"/>
            </w:tcBorders>
            <w:shd w:val="clear" w:color="auto" w:fill="auto"/>
          </w:tcPr>
          <w:p w:rsidR="009B6984" w:rsidRPr="005273FA" w:rsidRDefault="009B6984" w:rsidP="009B36E6">
            <w:pPr>
              <w:pStyle w:val="a3"/>
              <w:rPr>
                <w:rFonts w:ascii="Times New Roman" w:hAnsi="Times New Roman"/>
                <w:sz w:val="14"/>
                <w:szCs w:val="24"/>
                <w:lang w:val="ru-RU" w:eastAsia="en-US"/>
              </w:rPr>
            </w:pPr>
            <w:r w:rsidRPr="005273FA">
              <w:rPr>
                <w:rFonts w:ascii="Times New Roman" w:hAnsi="Times New Roman"/>
                <w:sz w:val="14"/>
                <w:szCs w:val="24"/>
                <w:lang w:val="ru-RU" w:eastAsia="en-US"/>
              </w:rPr>
              <w:t>3.5.</w:t>
            </w:r>
          </w:p>
        </w:tc>
        <w:tc>
          <w:tcPr>
            <w:tcW w:w="12867" w:type="dxa"/>
            <w:tcBorders>
              <w:top w:val="single" w:sz="4" w:space="0" w:color="000000"/>
              <w:left w:val="single" w:sz="4" w:space="0" w:color="000000"/>
              <w:bottom w:val="single" w:sz="4" w:space="0" w:color="000000"/>
            </w:tcBorders>
            <w:shd w:val="clear" w:color="auto" w:fill="auto"/>
          </w:tcPr>
          <w:p w:rsidR="009B6984" w:rsidRPr="005273FA" w:rsidRDefault="009B6984" w:rsidP="009B36E6">
            <w:pPr>
              <w:rPr>
                <w:sz w:val="14"/>
                <w:szCs w:val="24"/>
              </w:rPr>
            </w:pPr>
            <w:r w:rsidRPr="005273FA">
              <w:rPr>
                <w:sz w:val="14"/>
                <w:szCs w:val="24"/>
              </w:rPr>
              <w:t>Особенности традиционных событий, праздников, мероприятий</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9B6984" w:rsidRPr="00005277" w:rsidRDefault="009B6984" w:rsidP="009B36E6">
            <w:pPr>
              <w:snapToGrid w:val="0"/>
              <w:rPr>
                <w:color w:val="FF0000"/>
                <w:sz w:val="14"/>
                <w:szCs w:val="16"/>
              </w:rPr>
            </w:pPr>
          </w:p>
        </w:tc>
      </w:tr>
      <w:tr w:rsidR="009B6984" w:rsidRPr="00005277" w:rsidTr="009B36E6">
        <w:tc>
          <w:tcPr>
            <w:tcW w:w="708" w:type="dxa"/>
            <w:tcBorders>
              <w:top w:val="single" w:sz="4" w:space="0" w:color="000000"/>
              <w:left w:val="single" w:sz="4" w:space="0" w:color="000000"/>
              <w:bottom w:val="single" w:sz="4" w:space="0" w:color="000000"/>
            </w:tcBorders>
            <w:shd w:val="clear" w:color="auto" w:fill="auto"/>
          </w:tcPr>
          <w:p w:rsidR="009B6984" w:rsidRPr="005273FA" w:rsidRDefault="009B6984" w:rsidP="009B36E6">
            <w:pPr>
              <w:pStyle w:val="a3"/>
              <w:rPr>
                <w:rFonts w:ascii="Times New Roman" w:hAnsi="Times New Roman"/>
                <w:sz w:val="14"/>
                <w:szCs w:val="24"/>
                <w:lang w:val="ru-RU" w:eastAsia="en-US"/>
              </w:rPr>
            </w:pPr>
            <w:r w:rsidRPr="005273FA">
              <w:rPr>
                <w:rFonts w:ascii="Times New Roman" w:hAnsi="Times New Roman"/>
                <w:sz w:val="14"/>
                <w:szCs w:val="24"/>
                <w:lang w:val="ru-RU" w:eastAsia="en-US"/>
              </w:rPr>
              <w:t>3.6.</w:t>
            </w:r>
          </w:p>
        </w:tc>
        <w:tc>
          <w:tcPr>
            <w:tcW w:w="12867" w:type="dxa"/>
            <w:tcBorders>
              <w:top w:val="single" w:sz="4" w:space="0" w:color="000000"/>
              <w:left w:val="single" w:sz="4" w:space="0" w:color="000000"/>
              <w:bottom w:val="single" w:sz="4" w:space="0" w:color="000000"/>
            </w:tcBorders>
            <w:shd w:val="clear" w:color="auto" w:fill="auto"/>
          </w:tcPr>
          <w:p w:rsidR="009B6984" w:rsidRPr="005273FA" w:rsidRDefault="009B6984" w:rsidP="009B36E6">
            <w:pPr>
              <w:rPr>
                <w:sz w:val="14"/>
                <w:szCs w:val="24"/>
              </w:rPr>
            </w:pPr>
            <w:r w:rsidRPr="005273FA">
              <w:rPr>
                <w:sz w:val="14"/>
                <w:szCs w:val="24"/>
              </w:rPr>
              <w:t>Организация развивающей предметно-пространственной среды</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9B6984" w:rsidRPr="00005277" w:rsidRDefault="009B6984" w:rsidP="009B36E6">
            <w:pPr>
              <w:snapToGrid w:val="0"/>
              <w:rPr>
                <w:color w:val="FF0000"/>
                <w:sz w:val="14"/>
                <w:szCs w:val="16"/>
              </w:rPr>
            </w:pPr>
          </w:p>
        </w:tc>
      </w:tr>
      <w:tr w:rsidR="009B6984" w:rsidRPr="00005277" w:rsidTr="009B36E6">
        <w:tc>
          <w:tcPr>
            <w:tcW w:w="708" w:type="dxa"/>
            <w:tcBorders>
              <w:top w:val="single" w:sz="4" w:space="0" w:color="000000"/>
              <w:left w:val="single" w:sz="4" w:space="0" w:color="000000"/>
              <w:bottom w:val="single" w:sz="4" w:space="0" w:color="000000"/>
            </w:tcBorders>
            <w:shd w:val="clear" w:color="auto" w:fill="auto"/>
          </w:tcPr>
          <w:p w:rsidR="009B6984" w:rsidRPr="00005277" w:rsidRDefault="009B6984" w:rsidP="009B36E6">
            <w:pPr>
              <w:pStyle w:val="a3"/>
              <w:rPr>
                <w:rFonts w:ascii="Times New Roman" w:hAnsi="Times New Roman"/>
                <w:sz w:val="14"/>
                <w:szCs w:val="16"/>
                <w:lang w:val="ru-RU"/>
              </w:rPr>
            </w:pPr>
          </w:p>
        </w:tc>
        <w:tc>
          <w:tcPr>
            <w:tcW w:w="12867" w:type="dxa"/>
            <w:tcBorders>
              <w:top w:val="single" w:sz="4" w:space="0" w:color="000000"/>
              <w:left w:val="single" w:sz="4" w:space="0" w:color="000000"/>
              <w:bottom w:val="single" w:sz="4" w:space="0" w:color="000000"/>
            </w:tcBorders>
            <w:shd w:val="clear" w:color="auto" w:fill="auto"/>
          </w:tcPr>
          <w:p w:rsidR="009B6984" w:rsidRPr="005273FA" w:rsidRDefault="009B6984" w:rsidP="009B36E6">
            <w:pPr>
              <w:pStyle w:val="a3"/>
              <w:rPr>
                <w:rFonts w:ascii="Times New Roman" w:hAnsi="Times New Roman"/>
                <w:sz w:val="14"/>
                <w:szCs w:val="16"/>
                <w:lang w:val="ru-RU"/>
              </w:rPr>
            </w:pPr>
            <w:r w:rsidRPr="00940680">
              <w:rPr>
                <w:rFonts w:ascii="Times New Roman" w:hAnsi="Times New Roman"/>
                <w:color w:val="000000"/>
                <w:sz w:val="14"/>
                <w:szCs w:val="16"/>
              </w:rPr>
              <w:t>Приложен</w:t>
            </w:r>
            <w:r w:rsidRPr="00940680">
              <w:rPr>
                <w:rFonts w:ascii="Times New Roman" w:hAnsi="Times New Roman"/>
                <w:color w:val="000000"/>
                <w:sz w:val="14"/>
                <w:szCs w:val="16"/>
                <w:lang w:val="ru-RU"/>
              </w:rPr>
              <w:t>ия</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9B6984" w:rsidRPr="00005277" w:rsidRDefault="009B6984" w:rsidP="009B36E6">
            <w:pPr>
              <w:snapToGrid w:val="0"/>
              <w:rPr>
                <w:color w:val="FF0000"/>
                <w:sz w:val="14"/>
                <w:szCs w:val="16"/>
              </w:rPr>
            </w:pPr>
          </w:p>
        </w:tc>
      </w:tr>
    </w:tbl>
    <w:p w:rsidR="009B6984" w:rsidRDefault="009B6984" w:rsidP="009B6984">
      <w:pPr>
        <w:jc w:val="center"/>
      </w:pPr>
    </w:p>
    <w:p w:rsidR="00AC4E6C" w:rsidRDefault="00AC4E6C" w:rsidP="00AC4E6C"/>
    <w:p w:rsidR="009B6984" w:rsidRPr="00AC4E6C" w:rsidRDefault="009B6984" w:rsidP="00AC4E6C"/>
    <w:p w:rsidR="00FD29C4" w:rsidRDefault="00FD29C4" w:rsidP="00AD220A">
      <w:pPr>
        <w:shd w:val="clear" w:color="auto" w:fill="FFFFFF"/>
        <w:ind w:left="-142"/>
        <w:jc w:val="center"/>
        <w:rPr>
          <w:b/>
        </w:rPr>
      </w:pPr>
    </w:p>
    <w:p w:rsidR="00FD3DBB" w:rsidRPr="003E6C38" w:rsidRDefault="00FD3DBB" w:rsidP="00AD220A">
      <w:pPr>
        <w:shd w:val="clear" w:color="auto" w:fill="FFFFFF"/>
        <w:ind w:left="-142"/>
        <w:jc w:val="center"/>
        <w:rPr>
          <w:b/>
        </w:rPr>
      </w:pPr>
      <w:r w:rsidRPr="003E6C38">
        <w:rPr>
          <w:b/>
          <w:lang w:val="en-US"/>
        </w:rPr>
        <w:lastRenderedPageBreak/>
        <w:t>I</w:t>
      </w:r>
      <w:r w:rsidRPr="003E6C38">
        <w:rPr>
          <w:b/>
        </w:rPr>
        <w:t>. ЦЕЛЕВОЙ РАЗДЕЛ</w:t>
      </w:r>
    </w:p>
    <w:p w:rsidR="00FD3DBB" w:rsidRDefault="00FD3DBB" w:rsidP="00AD220A">
      <w:pPr>
        <w:shd w:val="clear" w:color="auto" w:fill="FFFFFF"/>
        <w:ind w:left="-142"/>
        <w:jc w:val="center"/>
        <w:rPr>
          <w:b/>
        </w:rPr>
      </w:pPr>
      <w:r w:rsidRPr="003E6C38">
        <w:rPr>
          <w:b/>
        </w:rPr>
        <w:t>1.1. Пояснительная записка</w:t>
      </w:r>
    </w:p>
    <w:p w:rsidR="00AC4E6C" w:rsidRPr="00EC56BB" w:rsidRDefault="00AC4E6C" w:rsidP="00AC4E6C">
      <w:pPr>
        <w:autoSpaceDN w:val="0"/>
        <w:adjustRightInd w:val="0"/>
        <w:jc w:val="both"/>
        <w:rPr>
          <w:rFonts w:eastAsia="Calibri"/>
          <w:color w:val="000000"/>
          <w:sz w:val="18"/>
          <w:szCs w:val="24"/>
          <w:lang w:eastAsia="en-US"/>
        </w:rPr>
      </w:pPr>
      <w:r w:rsidRPr="00EC56BB">
        <w:rPr>
          <w:rFonts w:eastAsia="Calibri"/>
          <w:color w:val="000000"/>
          <w:sz w:val="18"/>
          <w:szCs w:val="24"/>
          <w:lang w:eastAsia="en-US"/>
        </w:rPr>
        <w:t xml:space="preserve">Дошкольное образование является уровнем общего образования наряду с начальным общим, основным общим и средним общим образованием (Федеральный закон «Об образовании в Российской Федерации» от 29 декабря 2012г. №273-ФЗ). </w:t>
      </w:r>
    </w:p>
    <w:p w:rsidR="00AC4E6C" w:rsidRPr="00EC56BB" w:rsidRDefault="00AC4E6C" w:rsidP="00AC4E6C">
      <w:pPr>
        <w:autoSpaceDN w:val="0"/>
        <w:adjustRightInd w:val="0"/>
        <w:jc w:val="both"/>
        <w:rPr>
          <w:rFonts w:eastAsia="Calibri"/>
          <w:color w:val="000000"/>
          <w:sz w:val="18"/>
          <w:szCs w:val="24"/>
          <w:lang w:eastAsia="en-US"/>
        </w:rPr>
      </w:pPr>
      <w:r w:rsidRPr="00EC56BB">
        <w:rPr>
          <w:rFonts w:eastAsia="Calibri"/>
          <w:color w:val="000000"/>
          <w:sz w:val="18"/>
          <w:szCs w:val="24"/>
          <w:lang w:eastAsia="en-US"/>
        </w:rPr>
        <w:t xml:space="preserve">         В дошкольном детстве закладываются ценностные установки развития личности ребенка, основы его идентичности, отношения к миру, обществу, семье и самому себе. </w:t>
      </w:r>
    </w:p>
    <w:p w:rsidR="00AC4E6C" w:rsidRPr="00EC56BB" w:rsidRDefault="00AC4E6C" w:rsidP="00AC4E6C">
      <w:pPr>
        <w:pStyle w:val="a5"/>
        <w:autoSpaceDE w:val="0"/>
        <w:autoSpaceDN w:val="0"/>
        <w:adjustRightInd w:val="0"/>
        <w:spacing w:after="0" w:line="240" w:lineRule="auto"/>
        <w:ind w:left="0" w:right="-142" w:firstLine="567"/>
        <w:jc w:val="both"/>
        <w:rPr>
          <w:rFonts w:ascii="Times New Roman" w:eastAsia="Calibri" w:hAnsi="Times New Roman" w:cs="Times New Roman"/>
          <w:color w:val="000000"/>
          <w:sz w:val="18"/>
          <w:szCs w:val="24"/>
          <w:lang w:eastAsia="en-US"/>
        </w:rPr>
      </w:pPr>
      <w:r w:rsidRPr="00EC56BB">
        <w:rPr>
          <w:rFonts w:ascii="Times New Roman" w:eastAsia="Calibri" w:hAnsi="Times New Roman" w:cs="Times New Roman"/>
          <w:color w:val="000000"/>
          <w:sz w:val="18"/>
          <w:szCs w:val="24"/>
          <w:lang w:eastAsia="en-US"/>
        </w:rPr>
        <w:t xml:space="preserve">Рабочая программа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формируется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 </w:t>
      </w:r>
    </w:p>
    <w:p w:rsidR="00AC4E6C" w:rsidRPr="00EC56BB" w:rsidRDefault="00AC4E6C" w:rsidP="00AC4E6C">
      <w:pPr>
        <w:pStyle w:val="a5"/>
        <w:tabs>
          <w:tab w:val="left" w:pos="993"/>
        </w:tabs>
        <w:autoSpaceDE w:val="0"/>
        <w:autoSpaceDN w:val="0"/>
        <w:adjustRightInd w:val="0"/>
        <w:spacing w:after="0" w:line="240" w:lineRule="auto"/>
        <w:ind w:left="0" w:right="-142"/>
        <w:jc w:val="both"/>
        <w:rPr>
          <w:rFonts w:ascii="Times New Roman" w:eastAsia="Calibri" w:hAnsi="Times New Roman" w:cs="Times New Roman"/>
          <w:color w:val="000000"/>
          <w:sz w:val="18"/>
          <w:szCs w:val="24"/>
          <w:lang w:eastAsia="en-US"/>
        </w:rPr>
      </w:pPr>
      <w:r>
        <w:rPr>
          <w:rFonts w:ascii="Times New Roman" w:eastAsia="Calibri" w:hAnsi="Times New Roman" w:cs="Times New Roman"/>
          <w:color w:val="000000"/>
          <w:sz w:val="18"/>
          <w:szCs w:val="24"/>
          <w:lang w:eastAsia="en-US"/>
        </w:rPr>
        <w:t xml:space="preserve">        Рабочая п</w:t>
      </w:r>
      <w:r w:rsidRPr="00EC56BB">
        <w:rPr>
          <w:rFonts w:ascii="Times New Roman" w:eastAsia="Calibri" w:hAnsi="Times New Roman" w:cs="Times New Roman"/>
          <w:color w:val="000000"/>
          <w:sz w:val="18"/>
          <w:szCs w:val="24"/>
          <w:lang w:eastAsia="en-US"/>
        </w:rPr>
        <w:t xml:space="preserve">рограмма направлена на: </w:t>
      </w:r>
    </w:p>
    <w:p w:rsidR="00AC4E6C" w:rsidRPr="00EC56BB" w:rsidRDefault="00AC4E6C" w:rsidP="00AC4E6C">
      <w:pPr>
        <w:pStyle w:val="a5"/>
        <w:numPr>
          <w:ilvl w:val="0"/>
          <w:numId w:val="1"/>
        </w:numPr>
        <w:tabs>
          <w:tab w:val="left" w:pos="284"/>
        </w:tabs>
        <w:autoSpaceDE w:val="0"/>
        <w:autoSpaceDN w:val="0"/>
        <w:adjustRightInd w:val="0"/>
        <w:spacing w:after="0" w:line="240" w:lineRule="auto"/>
        <w:ind w:left="0" w:right="-142" w:firstLine="0"/>
        <w:jc w:val="both"/>
        <w:rPr>
          <w:rFonts w:ascii="Times New Roman" w:eastAsia="Calibri" w:hAnsi="Times New Roman" w:cs="Times New Roman"/>
          <w:color w:val="000000"/>
          <w:sz w:val="18"/>
          <w:szCs w:val="24"/>
          <w:lang w:eastAsia="en-US"/>
        </w:rPr>
      </w:pPr>
      <w:r w:rsidRPr="00EC56BB">
        <w:rPr>
          <w:rFonts w:ascii="Times New Roman" w:eastAsia="Calibri" w:hAnsi="Times New Roman" w:cs="Times New Roman"/>
          <w:color w:val="000000"/>
          <w:sz w:val="18"/>
          <w:szCs w:val="24"/>
          <w:lang w:eastAsia="en-US"/>
        </w:rPr>
        <w:t xml:space="preserve">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 </w:t>
      </w:r>
    </w:p>
    <w:p w:rsidR="00AC4E6C" w:rsidRPr="00EC56BB" w:rsidRDefault="00AC4E6C" w:rsidP="00AC4E6C">
      <w:pPr>
        <w:pStyle w:val="a5"/>
        <w:numPr>
          <w:ilvl w:val="0"/>
          <w:numId w:val="1"/>
        </w:numPr>
        <w:tabs>
          <w:tab w:val="left" w:pos="284"/>
        </w:tabs>
        <w:autoSpaceDE w:val="0"/>
        <w:autoSpaceDN w:val="0"/>
        <w:adjustRightInd w:val="0"/>
        <w:spacing w:after="0" w:line="240" w:lineRule="auto"/>
        <w:ind w:left="0" w:right="-142" w:firstLine="0"/>
        <w:jc w:val="both"/>
        <w:rPr>
          <w:rFonts w:ascii="Times New Roman" w:eastAsia="Calibri" w:hAnsi="Times New Roman" w:cs="Times New Roman"/>
          <w:color w:val="000000"/>
          <w:sz w:val="18"/>
          <w:szCs w:val="24"/>
          <w:lang w:eastAsia="en-US"/>
        </w:rPr>
      </w:pPr>
      <w:r w:rsidRPr="00EC56BB">
        <w:rPr>
          <w:rFonts w:ascii="Times New Roman" w:eastAsia="Calibri" w:hAnsi="Times New Roman" w:cs="Times New Roman"/>
          <w:color w:val="000000"/>
          <w:sz w:val="18"/>
          <w:szCs w:val="24"/>
          <w:lang w:eastAsia="en-US"/>
        </w:rPr>
        <w:t>на создание развивающей образовательной среды, которая представляет собой систему условий социализации и индивидуализации детей.</w:t>
      </w:r>
    </w:p>
    <w:p w:rsidR="00AC4E6C" w:rsidRPr="00EC56BB" w:rsidRDefault="00AC4E6C" w:rsidP="00AC4E6C">
      <w:pPr>
        <w:pStyle w:val="a3"/>
        <w:tabs>
          <w:tab w:val="left" w:pos="993"/>
        </w:tabs>
        <w:jc w:val="both"/>
        <w:rPr>
          <w:rFonts w:ascii="Times New Roman" w:hAnsi="Times New Roman"/>
          <w:sz w:val="18"/>
          <w:szCs w:val="24"/>
          <w:lang w:val="ru-RU"/>
        </w:rPr>
      </w:pPr>
      <w:r w:rsidRPr="00EC56BB">
        <w:rPr>
          <w:rFonts w:ascii="Times New Roman" w:hAnsi="Times New Roman"/>
          <w:sz w:val="18"/>
          <w:szCs w:val="24"/>
          <w:lang w:val="ru-RU"/>
        </w:rPr>
        <w:t>Программа включает обязательную часть и часть, формируемую участниками образовательных отношений (вариативную часть). Обе части являются взаимодополняющими и необходимыми с точки зрения реализации требований Федерального государственного образовательного стандарта дошкольного образования.</w:t>
      </w:r>
    </w:p>
    <w:p w:rsidR="00AC4E6C" w:rsidRPr="00EC56BB" w:rsidRDefault="00AC4E6C" w:rsidP="00AC4E6C">
      <w:pPr>
        <w:pStyle w:val="a5"/>
        <w:tabs>
          <w:tab w:val="left" w:pos="993"/>
        </w:tabs>
        <w:autoSpaceDE w:val="0"/>
        <w:autoSpaceDN w:val="0"/>
        <w:adjustRightInd w:val="0"/>
        <w:spacing w:after="0" w:line="240" w:lineRule="auto"/>
        <w:ind w:left="0"/>
        <w:jc w:val="both"/>
        <w:rPr>
          <w:rFonts w:ascii="Times New Roman" w:eastAsia="Calibri" w:hAnsi="Times New Roman" w:cs="Times New Roman"/>
          <w:bCs/>
          <w:iCs/>
          <w:color w:val="000000"/>
          <w:sz w:val="18"/>
          <w:szCs w:val="24"/>
          <w:lang w:eastAsia="en-US"/>
        </w:rPr>
      </w:pPr>
      <w:r>
        <w:rPr>
          <w:rFonts w:ascii="Times New Roman" w:eastAsia="Calibri" w:hAnsi="Times New Roman" w:cs="Times New Roman"/>
          <w:color w:val="000000"/>
          <w:sz w:val="18"/>
          <w:szCs w:val="24"/>
          <w:lang w:eastAsia="en-US"/>
        </w:rPr>
        <w:t>Объем обязательной части рабочей п</w:t>
      </w:r>
      <w:r w:rsidRPr="00EC56BB">
        <w:rPr>
          <w:rFonts w:ascii="Times New Roman" w:eastAsia="Calibri" w:hAnsi="Times New Roman" w:cs="Times New Roman"/>
          <w:color w:val="000000"/>
          <w:sz w:val="18"/>
          <w:szCs w:val="24"/>
          <w:lang w:eastAsia="en-US"/>
        </w:rPr>
        <w:t xml:space="preserve">рограммы составляет </w:t>
      </w:r>
      <w:r w:rsidRPr="00EC56BB">
        <w:rPr>
          <w:rFonts w:ascii="Times New Roman" w:eastAsia="Calibri" w:hAnsi="Times New Roman" w:cs="Times New Roman"/>
          <w:bCs/>
          <w:iCs/>
          <w:color w:val="000000"/>
          <w:sz w:val="18"/>
          <w:szCs w:val="24"/>
          <w:lang w:eastAsia="en-US"/>
        </w:rPr>
        <w:t xml:space="preserve">не менее 60% </w:t>
      </w:r>
      <w:r w:rsidRPr="00EC56BB">
        <w:rPr>
          <w:rFonts w:ascii="Times New Roman" w:eastAsia="Calibri" w:hAnsi="Times New Roman" w:cs="Times New Roman"/>
          <w:color w:val="000000"/>
          <w:sz w:val="18"/>
          <w:szCs w:val="24"/>
          <w:lang w:eastAsia="en-US"/>
        </w:rPr>
        <w:t xml:space="preserve">от ее общего объема; вариативной части </w:t>
      </w:r>
      <w:r w:rsidRPr="00EC56BB">
        <w:rPr>
          <w:rFonts w:ascii="Times New Roman" w:eastAsia="Calibri" w:hAnsi="Times New Roman" w:cs="Times New Roman"/>
          <w:bCs/>
          <w:iCs/>
          <w:color w:val="000000"/>
          <w:sz w:val="18"/>
          <w:szCs w:val="24"/>
          <w:lang w:eastAsia="en-US"/>
        </w:rPr>
        <w:t xml:space="preserve">не более 40%. </w:t>
      </w:r>
    </w:p>
    <w:p w:rsidR="00AC4E6C" w:rsidRPr="00940680" w:rsidRDefault="00AC4E6C" w:rsidP="00AC4E6C">
      <w:pPr>
        <w:pStyle w:val="a5"/>
        <w:autoSpaceDE w:val="0"/>
        <w:autoSpaceDN w:val="0"/>
        <w:adjustRightInd w:val="0"/>
        <w:spacing w:after="0" w:line="240" w:lineRule="auto"/>
        <w:ind w:left="0"/>
        <w:jc w:val="both"/>
        <w:rPr>
          <w:rFonts w:ascii="Times New Roman" w:hAnsi="Times New Roman"/>
          <w:bCs/>
          <w:iCs/>
          <w:color w:val="000000"/>
          <w:sz w:val="16"/>
          <w:szCs w:val="20"/>
          <w:lang w:eastAsia="en-US"/>
        </w:rPr>
      </w:pPr>
      <w:r>
        <w:rPr>
          <w:rFonts w:ascii="Times New Roman" w:hAnsi="Times New Roman"/>
          <w:bCs/>
          <w:iCs/>
          <w:color w:val="000000"/>
          <w:sz w:val="18"/>
          <w:szCs w:val="20"/>
          <w:lang w:eastAsia="en-US"/>
        </w:rPr>
        <w:t>Рабочая п</w:t>
      </w:r>
      <w:r w:rsidRPr="00F81B3B">
        <w:rPr>
          <w:rFonts w:ascii="Times New Roman" w:hAnsi="Times New Roman"/>
          <w:bCs/>
          <w:iCs/>
          <w:color w:val="000000"/>
          <w:sz w:val="18"/>
          <w:szCs w:val="20"/>
          <w:lang w:eastAsia="en-US"/>
        </w:rPr>
        <w:t>рограмма реализуется на государственном языке Российской федерации</w:t>
      </w:r>
      <w:r>
        <w:rPr>
          <w:rFonts w:ascii="Times New Roman" w:hAnsi="Times New Roman"/>
          <w:bCs/>
          <w:iCs/>
          <w:color w:val="000000"/>
          <w:sz w:val="18"/>
          <w:szCs w:val="20"/>
          <w:lang w:eastAsia="en-US"/>
        </w:rPr>
        <w:t xml:space="preserve"> и </w:t>
      </w:r>
      <w:r w:rsidRPr="00F9420B">
        <w:rPr>
          <w:rFonts w:ascii="Times New Roman" w:hAnsi="Times New Roman"/>
          <w:sz w:val="18"/>
        </w:rPr>
        <w:t>разработана в соответствии с нормативными документами:</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13608"/>
      </w:tblGrid>
      <w:tr w:rsidR="00AC4E6C" w:rsidRPr="00EC56BB" w:rsidTr="00F53718">
        <w:tc>
          <w:tcPr>
            <w:tcW w:w="817" w:type="dxa"/>
          </w:tcPr>
          <w:p w:rsidR="00AC4E6C" w:rsidRPr="00EC56BB" w:rsidRDefault="00AC4E6C" w:rsidP="00F53718">
            <w:pPr>
              <w:jc w:val="center"/>
              <w:rPr>
                <w:rFonts w:eastAsia="Calibri"/>
                <w:sz w:val="16"/>
                <w:lang w:eastAsia="en-US"/>
              </w:rPr>
            </w:pPr>
            <w:r w:rsidRPr="00EC56BB">
              <w:rPr>
                <w:rFonts w:eastAsia="Calibri"/>
                <w:sz w:val="16"/>
                <w:lang w:eastAsia="en-US"/>
              </w:rPr>
              <w:t>№</w:t>
            </w:r>
          </w:p>
          <w:p w:rsidR="00AC4E6C" w:rsidRPr="00EC56BB" w:rsidRDefault="00AC4E6C" w:rsidP="00F53718">
            <w:pPr>
              <w:jc w:val="center"/>
              <w:rPr>
                <w:rFonts w:eastAsia="Calibri"/>
                <w:sz w:val="16"/>
                <w:lang w:eastAsia="en-US"/>
              </w:rPr>
            </w:pPr>
            <w:r w:rsidRPr="00EC56BB">
              <w:rPr>
                <w:rFonts w:eastAsia="Calibri"/>
                <w:sz w:val="16"/>
                <w:lang w:eastAsia="en-US"/>
              </w:rPr>
              <w:t>п/п</w:t>
            </w:r>
          </w:p>
        </w:tc>
        <w:tc>
          <w:tcPr>
            <w:tcW w:w="13608" w:type="dxa"/>
          </w:tcPr>
          <w:p w:rsidR="00AC4E6C" w:rsidRPr="00EC56BB" w:rsidRDefault="00AC4E6C" w:rsidP="00F53718">
            <w:pPr>
              <w:jc w:val="center"/>
              <w:rPr>
                <w:rFonts w:eastAsia="Calibri"/>
                <w:sz w:val="16"/>
                <w:lang w:eastAsia="en-US"/>
              </w:rPr>
            </w:pPr>
            <w:r w:rsidRPr="00EC56BB">
              <w:rPr>
                <w:rFonts w:eastAsia="Calibri"/>
                <w:sz w:val="16"/>
                <w:lang w:eastAsia="en-US"/>
              </w:rPr>
              <w:t>Наименование</w:t>
            </w:r>
          </w:p>
        </w:tc>
      </w:tr>
      <w:tr w:rsidR="00AC4E6C" w:rsidRPr="00EC56BB" w:rsidTr="00F53718">
        <w:tc>
          <w:tcPr>
            <w:tcW w:w="817" w:type="dxa"/>
          </w:tcPr>
          <w:p w:rsidR="00AC4E6C" w:rsidRPr="00EC56BB" w:rsidRDefault="00AC4E6C" w:rsidP="00F53718">
            <w:pPr>
              <w:rPr>
                <w:rFonts w:eastAsia="Calibri"/>
                <w:sz w:val="16"/>
                <w:lang w:eastAsia="en-US"/>
              </w:rPr>
            </w:pPr>
            <w:r w:rsidRPr="00EC56BB">
              <w:rPr>
                <w:rFonts w:eastAsia="Calibri"/>
                <w:sz w:val="16"/>
                <w:lang w:eastAsia="en-US"/>
              </w:rPr>
              <w:t>1.</w:t>
            </w:r>
          </w:p>
        </w:tc>
        <w:tc>
          <w:tcPr>
            <w:tcW w:w="13608" w:type="dxa"/>
          </w:tcPr>
          <w:p w:rsidR="00AC4E6C" w:rsidRPr="00F64783" w:rsidRDefault="00AC4E6C" w:rsidP="00F53718">
            <w:pPr>
              <w:pStyle w:val="a3"/>
              <w:rPr>
                <w:rFonts w:ascii="Times New Roman" w:eastAsia="Calibri" w:hAnsi="Times New Roman"/>
                <w:sz w:val="16"/>
                <w:szCs w:val="20"/>
                <w:lang w:val="ru-RU"/>
              </w:rPr>
            </w:pPr>
            <w:r w:rsidRPr="00F64783">
              <w:rPr>
                <w:rFonts w:ascii="Times New Roman" w:eastAsia="Calibri" w:hAnsi="Times New Roman"/>
                <w:sz w:val="16"/>
                <w:szCs w:val="20"/>
                <w:lang w:val="ru-RU"/>
              </w:rPr>
              <w:t>Федеральный закон «Об образовании в РФ» от 29 декабря 2012 г. № 273-ФЗ;</w:t>
            </w:r>
          </w:p>
        </w:tc>
      </w:tr>
      <w:tr w:rsidR="00AC4E6C" w:rsidRPr="00EC56BB" w:rsidTr="00F53718">
        <w:tc>
          <w:tcPr>
            <w:tcW w:w="817" w:type="dxa"/>
          </w:tcPr>
          <w:p w:rsidR="00AC4E6C" w:rsidRPr="00EC56BB" w:rsidRDefault="00AC4E6C" w:rsidP="00F53718">
            <w:pPr>
              <w:rPr>
                <w:rFonts w:eastAsia="Calibri"/>
                <w:sz w:val="16"/>
                <w:lang w:eastAsia="en-US"/>
              </w:rPr>
            </w:pPr>
            <w:r w:rsidRPr="00EC56BB">
              <w:rPr>
                <w:rFonts w:eastAsia="Calibri"/>
                <w:sz w:val="16"/>
                <w:lang w:eastAsia="en-US"/>
              </w:rPr>
              <w:t>2.</w:t>
            </w:r>
          </w:p>
        </w:tc>
        <w:tc>
          <w:tcPr>
            <w:tcW w:w="13608" w:type="dxa"/>
          </w:tcPr>
          <w:p w:rsidR="00AC4E6C" w:rsidRPr="00F64783" w:rsidRDefault="00AC4E6C" w:rsidP="00F53718">
            <w:pPr>
              <w:pStyle w:val="a3"/>
              <w:rPr>
                <w:rFonts w:ascii="Times New Roman" w:eastAsia="Calibri" w:hAnsi="Times New Roman"/>
                <w:sz w:val="16"/>
                <w:szCs w:val="20"/>
                <w:lang w:val="ru-RU"/>
              </w:rPr>
            </w:pPr>
            <w:r w:rsidRPr="00F64783">
              <w:rPr>
                <w:rFonts w:ascii="Times New Roman" w:eastAsia="Calibri" w:hAnsi="Times New Roman"/>
                <w:sz w:val="16"/>
                <w:szCs w:val="20"/>
                <w:lang w:val="ru-RU"/>
              </w:rPr>
              <w:t xml:space="preserve">Приказ Министерства образования и науки РФ от 17 октября 2013г. №1155 «Об утверждении федерального государственного образовательного стандарта дошкольного образования» (Зарегистрировано в Минюсте РФ 14 ноября 2013 г. № 30384) </w:t>
            </w:r>
            <w:r w:rsidRPr="00F64783">
              <w:rPr>
                <w:rFonts w:ascii="Times New Roman" w:hAnsi="Times New Roman"/>
                <w:sz w:val="16"/>
                <w:szCs w:val="20"/>
                <w:lang w:val="ru-RU"/>
              </w:rPr>
              <w:t>(далее – ФГОС ДО);</w:t>
            </w:r>
          </w:p>
        </w:tc>
      </w:tr>
      <w:tr w:rsidR="00AC4E6C" w:rsidRPr="00EC56BB" w:rsidTr="00F53718">
        <w:tc>
          <w:tcPr>
            <w:tcW w:w="817" w:type="dxa"/>
          </w:tcPr>
          <w:p w:rsidR="00AC4E6C" w:rsidRPr="00EC56BB" w:rsidRDefault="00AC4E6C" w:rsidP="00F53718">
            <w:pPr>
              <w:rPr>
                <w:rFonts w:eastAsia="Calibri"/>
                <w:sz w:val="16"/>
                <w:lang w:eastAsia="en-US"/>
              </w:rPr>
            </w:pPr>
            <w:r w:rsidRPr="00EC56BB">
              <w:rPr>
                <w:rFonts w:eastAsia="Calibri"/>
                <w:sz w:val="16"/>
                <w:lang w:eastAsia="en-US"/>
              </w:rPr>
              <w:t>3.</w:t>
            </w:r>
          </w:p>
        </w:tc>
        <w:tc>
          <w:tcPr>
            <w:tcW w:w="13608" w:type="dxa"/>
          </w:tcPr>
          <w:p w:rsidR="00AC4E6C" w:rsidRPr="00F64783" w:rsidRDefault="00AC4E6C" w:rsidP="00F53718">
            <w:pPr>
              <w:pStyle w:val="a3"/>
              <w:rPr>
                <w:rFonts w:ascii="Times New Roman" w:eastAsia="Calibri" w:hAnsi="Times New Roman"/>
                <w:sz w:val="16"/>
                <w:szCs w:val="20"/>
                <w:lang w:val="ru-RU"/>
              </w:rPr>
            </w:pPr>
            <w:r w:rsidRPr="00F64783">
              <w:rPr>
                <w:rFonts w:ascii="Times New Roman" w:eastAsia="Calibri" w:hAnsi="Times New Roman"/>
                <w:sz w:val="16"/>
                <w:szCs w:val="20"/>
                <w:lang w:val="ru-RU"/>
              </w:rPr>
              <w:t>Приказ Министерства образования и науки РФ от 30 августа 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(Зарегистрировано в Минюсте России 26.09.2013 № 30038);</w:t>
            </w:r>
          </w:p>
        </w:tc>
      </w:tr>
      <w:tr w:rsidR="00AC4E6C" w:rsidRPr="00EC56BB" w:rsidTr="00F53718">
        <w:tc>
          <w:tcPr>
            <w:tcW w:w="817" w:type="dxa"/>
          </w:tcPr>
          <w:p w:rsidR="00AC4E6C" w:rsidRPr="00EC56BB" w:rsidRDefault="00AC4E6C" w:rsidP="00F53718">
            <w:pPr>
              <w:rPr>
                <w:rFonts w:eastAsia="Calibri"/>
                <w:sz w:val="16"/>
                <w:lang w:eastAsia="en-US"/>
              </w:rPr>
            </w:pPr>
            <w:r w:rsidRPr="00EC56BB">
              <w:rPr>
                <w:rFonts w:eastAsia="Calibri"/>
                <w:sz w:val="16"/>
                <w:lang w:eastAsia="en-US"/>
              </w:rPr>
              <w:t>4.</w:t>
            </w:r>
          </w:p>
        </w:tc>
        <w:tc>
          <w:tcPr>
            <w:tcW w:w="13608" w:type="dxa"/>
          </w:tcPr>
          <w:p w:rsidR="00AC4E6C" w:rsidRPr="00F64783" w:rsidRDefault="00AC4E6C" w:rsidP="00F53718">
            <w:pPr>
              <w:pStyle w:val="a3"/>
              <w:rPr>
                <w:rFonts w:ascii="Times New Roman" w:eastAsia="Calibri" w:hAnsi="Times New Roman"/>
                <w:sz w:val="16"/>
                <w:szCs w:val="20"/>
                <w:lang w:val="ru-RU"/>
              </w:rPr>
            </w:pPr>
            <w:r w:rsidRPr="00F64783">
              <w:rPr>
                <w:rFonts w:ascii="Times New Roman" w:eastAsia="Calibri" w:hAnsi="Times New Roman"/>
                <w:sz w:val="16"/>
                <w:szCs w:val="20"/>
                <w:lang w:val="ru-RU"/>
              </w:rPr>
              <w:t xml:space="preserve">Постановление Главного государственного санитарного врача Российской Федерации от 15 мая 2013 г. № 26 г. Москва от «Об утверждении СанПиН 2.4.1.3049-13 «Санитарно- эпидемиологические требования к устройству, содержанию и организации режима работы дошкольных образовательных организаций» (Зарегистрировано в Минюсте России 29 мая 2013 г. № 28564) </w:t>
            </w:r>
            <w:r w:rsidRPr="00F64783">
              <w:rPr>
                <w:rFonts w:ascii="Times New Roman" w:hAnsi="Times New Roman"/>
                <w:sz w:val="16"/>
                <w:szCs w:val="20"/>
                <w:lang w:val="ru-RU"/>
              </w:rPr>
              <w:t>(далее – СанПиН 2.4.1.3049-13);</w:t>
            </w:r>
          </w:p>
        </w:tc>
      </w:tr>
      <w:tr w:rsidR="00AC4E6C" w:rsidRPr="00EC56BB" w:rsidTr="00F53718">
        <w:tc>
          <w:tcPr>
            <w:tcW w:w="817" w:type="dxa"/>
          </w:tcPr>
          <w:p w:rsidR="00AC4E6C" w:rsidRPr="00EC56BB" w:rsidRDefault="00AC4E6C" w:rsidP="00F53718">
            <w:pPr>
              <w:rPr>
                <w:rFonts w:eastAsia="Calibri"/>
                <w:sz w:val="16"/>
                <w:lang w:eastAsia="en-US"/>
              </w:rPr>
            </w:pPr>
            <w:r w:rsidRPr="00EC56BB">
              <w:rPr>
                <w:rFonts w:eastAsia="Calibri"/>
                <w:sz w:val="16"/>
                <w:lang w:eastAsia="en-US"/>
              </w:rPr>
              <w:t>5.</w:t>
            </w:r>
          </w:p>
        </w:tc>
        <w:tc>
          <w:tcPr>
            <w:tcW w:w="13608" w:type="dxa"/>
          </w:tcPr>
          <w:p w:rsidR="00AC4E6C" w:rsidRPr="00F64783" w:rsidRDefault="00AC4E6C" w:rsidP="00F53718">
            <w:pPr>
              <w:pStyle w:val="a3"/>
              <w:rPr>
                <w:rFonts w:ascii="Times New Roman" w:eastAsia="Calibri" w:hAnsi="Times New Roman"/>
                <w:sz w:val="16"/>
                <w:szCs w:val="20"/>
                <w:lang w:val="ru-RU"/>
              </w:rPr>
            </w:pPr>
            <w:r w:rsidRPr="00F64783">
              <w:rPr>
                <w:rFonts w:ascii="Times New Roman" w:eastAsia="Calibri" w:hAnsi="Times New Roman"/>
                <w:sz w:val="16"/>
                <w:szCs w:val="20"/>
                <w:lang w:val="ru-RU"/>
              </w:rPr>
              <w:t>Устав МАДОУ города Нижневартовска ДС №60 «Золушка»</w:t>
            </w:r>
          </w:p>
        </w:tc>
      </w:tr>
      <w:tr w:rsidR="00AC4E6C" w:rsidRPr="00EC56BB" w:rsidTr="00F53718">
        <w:tc>
          <w:tcPr>
            <w:tcW w:w="14425" w:type="dxa"/>
            <w:gridSpan w:val="2"/>
          </w:tcPr>
          <w:p w:rsidR="00AC4E6C" w:rsidRPr="00F64783" w:rsidRDefault="00AC4E6C" w:rsidP="00F53718">
            <w:pPr>
              <w:pStyle w:val="a3"/>
              <w:rPr>
                <w:rFonts w:ascii="Times New Roman" w:eastAsia="Calibri" w:hAnsi="Times New Roman"/>
                <w:sz w:val="16"/>
                <w:szCs w:val="20"/>
                <w:lang w:val="ru-RU"/>
              </w:rPr>
            </w:pPr>
            <w:r w:rsidRPr="00F64783">
              <w:rPr>
                <w:rFonts w:ascii="Times New Roman" w:eastAsia="Calibri" w:hAnsi="Times New Roman"/>
                <w:sz w:val="16"/>
                <w:szCs w:val="20"/>
                <w:lang w:val="ru-RU"/>
              </w:rPr>
              <w:t>с учетом:</w:t>
            </w:r>
          </w:p>
        </w:tc>
      </w:tr>
      <w:tr w:rsidR="00AC4E6C" w:rsidRPr="0012790B" w:rsidTr="00F53718">
        <w:tc>
          <w:tcPr>
            <w:tcW w:w="817" w:type="dxa"/>
          </w:tcPr>
          <w:p w:rsidR="00AC4E6C" w:rsidRPr="00EC56BB" w:rsidRDefault="00AC4E6C" w:rsidP="00F53718">
            <w:pPr>
              <w:rPr>
                <w:rFonts w:eastAsia="Calibri"/>
                <w:sz w:val="16"/>
                <w:lang w:eastAsia="en-US"/>
              </w:rPr>
            </w:pPr>
            <w:r w:rsidRPr="00EC56BB">
              <w:rPr>
                <w:rFonts w:eastAsia="Calibri"/>
                <w:sz w:val="16"/>
                <w:lang w:eastAsia="en-US"/>
              </w:rPr>
              <w:t>6.</w:t>
            </w:r>
          </w:p>
        </w:tc>
        <w:tc>
          <w:tcPr>
            <w:tcW w:w="13608" w:type="dxa"/>
          </w:tcPr>
          <w:p w:rsidR="00AC4E6C" w:rsidRPr="009B6984" w:rsidRDefault="00AC4E6C" w:rsidP="00F53718">
            <w:pPr>
              <w:pStyle w:val="a3"/>
              <w:rPr>
                <w:rFonts w:ascii="Times New Roman" w:eastAsia="Calibri" w:hAnsi="Times New Roman"/>
                <w:sz w:val="16"/>
                <w:szCs w:val="20"/>
                <w:lang w:val="ru-RU"/>
              </w:rPr>
            </w:pPr>
            <w:r w:rsidRPr="00C13303">
              <w:rPr>
                <w:rFonts w:ascii="Times New Roman" w:hAnsi="Times New Roman"/>
                <w:sz w:val="16"/>
                <w:szCs w:val="16"/>
                <w:lang w:val="ru-RU"/>
              </w:rPr>
              <w:t xml:space="preserve">Разработана на основе </w:t>
            </w:r>
            <w:r w:rsidRPr="00C13303">
              <w:rPr>
                <w:rFonts w:ascii="Times New Roman" w:hAnsi="Times New Roman"/>
                <w:bCs/>
                <w:iCs/>
                <w:sz w:val="16"/>
                <w:szCs w:val="16"/>
                <w:lang w:val="ru-RU"/>
              </w:rPr>
              <w:t xml:space="preserve">примерной общеобразовательной программы дошкольного образования (пилотный вариант) «От рождения до школы» / Под ред. Н. Е. Вераксы, Т. С. Комаровой, М. А. Васильевой. </w:t>
            </w:r>
            <w:r w:rsidRPr="00C13303">
              <w:rPr>
                <w:rFonts w:ascii="Times New Roman" w:hAnsi="Times New Roman"/>
                <w:sz w:val="16"/>
                <w:szCs w:val="16"/>
                <w:lang w:val="ru-RU"/>
              </w:rPr>
              <w:t>Навигатор образовательных программ дошкольного образования [Электронный ресурс].─ Режим доступа:.</w:t>
            </w:r>
            <w:hyperlink r:id="rId10" w:history="1">
              <w:r w:rsidRPr="00C13303">
                <w:rPr>
                  <w:rStyle w:val="aff3"/>
                  <w:rFonts w:ascii="Times New Roman" w:hAnsi="Times New Roman"/>
                  <w:sz w:val="16"/>
                  <w:szCs w:val="16"/>
                </w:rPr>
                <w:t>http</w:t>
              </w:r>
              <w:r w:rsidRPr="009B6984">
                <w:rPr>
                  <w:rStyle w:val="aff3"/>
                  <w:rFonts w:ascii="Times New Roman" w:hAnsi="Times New Roman"/>
                  <w:sz w:val="16"/>
                  <w:szCs w:val="16"/>
                  <w:lang w:val="ru-RU"/>
                </w:rPr>
                <w:t>://</w:t>
              </w:r>
              <w:r w:rsidRPr="00C13303">
                <w:rPr>
                  <w:rStyle w:val="aff3"/>
                  <w:rFonts w:ascii="Times New Roman" w:hAnsi="Times New Roman"/>
                  <w:sz w:val="16"/>
                  <w:szCs w:val="16"/>
                </w:rPr>
                <w:t>www</w:t>
              </w:r>
              <w:r w:rsidRPr="009B6984">
                <w:rPr>
                  <w:rStyle w:val="aff3"/>
                  <w:rFonts w:ascii="Times New Roman" w:hAnsi="Times New Roman"/>
                  <w:sz w:val="16"/>
                  <w:szCs w:val="16"/>
                  <w:lang w:val="ru-RU"/>
                </w:rPr>
                <w:t>.</w:t>
              </w:r>
              <w:r w:rsidRPr="00C13303">
                <w:rPr>
                  <w:rStyle w:val="aff3"/>
                  <w:rFonts w:ascii="Times New Roman" w:hAnsi="Times New Roman"/>
                  <w:sz w:val="16"/>
                  <w:szCs w:val="16"/>
                </w:rPr>
                <w:t>firo</w:t>
              </w:r>
              <w:r w:rsidRPr="009B6984">
                <w:rPr>
                  <w:rStyle w:val="aff3"/>
                  <w:rFonts w:ascii="Times New Roman" w:hAnsi="Times New Roman"/>
                  <w:sz w:val="16"/>
                  <w:szCs w:val="16"/>
                  <w:lang w:val="ru-RU"/>
                </w:rPr>
                <w:t>.</w:t>
              </w:r>
              <w:r w:rsidRPr="00C13303">
                <w:rPr>
                  <w:rStyle w:val="aff3"/>
                  <w:rFonts w:ascii="Times New Roman" w:hAnsi="Times New Roman"/>
                  <w:sz w:val="16"/>
                  <w:szCs w:val="16"/>
                </w:rPr>
                <w:t>ru</w:t>
              </w:r>
              <w:r w:rsidRPr="009B6984">
                <w:rPr>
                  <w:rStyle w:val="aff3"/>
                  <w:rFonts w:ascii="Times New Roman" w:hAnsi="Times New Roman"/>
                  <w:sz w:val="16"/>
                  <w:szCs w:val="16"/>
                  <w:lang w:val="ru-RU"/>
                </w:rPr>
                <w:t>/</w:t>
              </w:r>
              <w:r w:rsidRPr="00C13303">
                <w:rPr>
                  <w:rStyle w:val="aff3"/>
                  <w:rFonts w:ascii="Times New Roman" w:hAnsi="Times New Roman"/>
                  <w:sz w:val="16"/>
                  <w:szCs w:val="16"/>
                </w:rPr>
                <w:t>wp</w:t>
              </w:r>
              <w:r w:rsidRPr="009B6984">
                <w:rPr>
                  <w:rStyle w:val="aff3"/>
                  <w:rFonts w:ascii="Times New Roman" w:hAnsi="Times New Roman"/>
                  <w:sz w:val="16"/>
                  <w:szCs w:val="16"/>
                  <w:lang w:val="ru-RU"/>
                </w:rPr>
                <w:t>-</w:t>
              </w:r>
              <w:r w:rsidRPr="00C13303">
                <w:rPr>
                  <w:rStyle w:val="aff3"/>
                  <w:rFonts w:ascii="Times New Roman" w:hAnsi="Times New Roman"/>
                  <w:sz w:val="16"/>
                  <w:szCs w:val="16"/>
                </w:rPr>
                <w:t>content</w:t>
              </w:r>
              <w:r w:rsidRPr="009B6984">
                <w:rPr>
                  <w:rStyle w:val="aff3"/>
                  <w:rFonts w:ascii="Times New Roman" w:hAnsi="Times New Roman"/>
                  <w:sz w:val="16"/>
                  <w:szCs w:val="16"/>
                  <w:lang w:val="ru-RU"/>
                </w:rPr>
                <w:t>/</w:t>
              </w:r>
              <w:r w:rsidRPr="00C13303">
                <w:rPr>
                  <w:rStyle w:val="aff3"/>
                  <w:rFonts w:ascii="Times New Roman" w:hAnsi="Times New Roman"/>
                  <w:sz w:val="16"/>
                  <w:szCs w:val="16"/>
                </w:rPr>
                <w:t>uploads</w:t>
              </w:r>
              <w:r w:rsidRPr="009B6984">
                <w:rPr>
                  <w:rStyle w:val="aff3"/>
                  <w:rFonts w:ascii="Times New Roman" w:hAnsi="Times New Roman"/>
                  <w:sz w:val="16"/>
                  <w:szCs w:val="16"/>
                  <w:lang w:val="ru-RU"/>
                </w:rPr>
                <w:t>/2014/02/</w:t>
              </w:r>
              <w:r w:rsidRPr="00C13303">
                <w:rPr>
                  <w:rStyle w:val="aff3"/>
                  <w:rFonts w:ascii="Times New Roman" w:hAnsi="Times New Roman"/>
                  <w:sz w:val="16"/>
                  <w:szCs w:val="16"/>
                </w:rPr>
                <w:t>Ot</w:t>
              </w:r>
              <w:r w:rsidRPr="009B6984">
                <w:rPr>
                  <w:rStyle w:val="aff3"/>
                  <w:rFonts w:ascii="Times New Roman" w:hAnsi="Times New Roman"/>
                  <w:sz w:val="16"/>
                  <w:szCs w:val="16"/>
                  <w:lang w:val="ru-RU"/>
                </w:rPr>
                <w:t>-</w:t>
              </w:r>
              <w:r w:rsidRPr="00C13303">
                <w:rPr>
                  <w:rStyle w:val="aff3"/>
                  <w:rFonts w:ascii="Times New Roman" w:hAnsi="Times New Roman"/>
                  <w:sz w:val="16"/>
                  <w:szCs w:val="16"/>
                </w:rPr>
                <w:t>rojdenia</w:t>
              </w:r>
              <w:r w:rsidRPr="009B6984">
                <w:rPr>
                  <w:rStyle w:val="aff3"/>
                  <w:rFonts w:ascii="Times New Roman" w:hAnsi="Times New Roman"/>
                  <w:sz w:val="16"/>
                  <w:szCs w:val="16"/>
                  <w:lang w:val="ru-RU"/>
                </w:rPr>
                <w:t>-</w:t>
              </w:r>
              <w:r w:rsidRPr="00C13303">
                <w:rPr>
                  <w:rStyle w:val="aff3"/>
                  <w:rFonts w:ascii="Times New Roman" w:hAnsi="Times New Roman"/>
                  <w:sz w:val="16"/>
                  <w:szCs w:val="16"/>
                </w:rPr>
                <w:t>do</w:t>
              </w:r>
              <w:r w:rsidRPr="009B6984">
                <w:rPr>
                  <w:rStyle w:val="aff3"/>
                  <w:rFonts w:ascii="Times New Roman" w:hAnsi="Times New Roman"/>
                  <w:sz w:val="16"/>
                  <w:szCs w:val="16"/>
                  <w:lang w:val="ru-RU"/>
                </w:rPr>
                <w:t>-</w:t>
              </w:r>
              <w:r w:rsidRPr="00C13303">
                <w:rPr>
                  <w:rStyle w:val="aff3"/>
                  <w:rFonts w:ascii="Times New Roman" w:hAnsi="Times New Roman"/>
                  <w:sz w:val="16"/>
                  <w:szCs w:val="16"/>
                </w:rPr>
                <w:t>shkoli</w:t>
              </w:r>
              <w:r w:rsidRPr="009B6984">
                <w:rPr>
                  <w:rStyle w:val="aff3"/>
                  <w:rFonts w:ascii="Times New Roman" w:hAnsi="Times New Roman"/>
                  <w:sz w:val="16"/>
                  <w:szCs w:val="16"/>
                  <w:lang w:val="ru-RU"/>
                </w:rPr>
                <w:t>.</w:t>
              </w:r>
              <w:r w:rsidRPr="00C13303">
                <w:rPr>
                  <w:rStyle w:val="aff3"/>
                  <w:rFonts w:ascii="Times New Roman" w:hAnsi="Times New Roman"/>
                  <w:sz w:val="16"/>
                  <w:szCs w:val="16"/>
                </w:rPr>
                <w:t>pdf</w:t>
              </w:r>
            </w:hyperlink>
          </w:p>
        </w:tc>
      </w:tr>
    </w:tbl>
    <w:p w:rsidR="00AC4E6C" w:rsidRPr="00EC56BB" w:rsidRDefault="00AC4E6C" w:rsidP="00AC4E6C">
      <w:pPr>
        <w:jc w:val="both"/>
        <w:rPr>
          <w:sz w:val="18"/>
          <w:szCs w:val="18"/>
          <w:lang w:eastAsia="en-US" w:bidi="en-US"/>
        </w:rPr>
      </w:pPr>
      <w:r w:rsidRPr="00EC56BB">
        <w:rPr>
          <w:sz w:val="18"/>
          <w:szCs w:val="18"/>
        </w:rPr>
        <w:t>Рабочая программа группы</w:t>
      </w:r>
      <w:r w:rsidRPr="00EC56BB">
        <w:rPr>
          <w:sz w:val="18"/>
          <w:szCs w:val="18"/>
          <w:lang w:eastAsia="en-US" w:bidi="en-US"/>
        </w:rPr>
        <w:t xml:space="preserve"> рассчитана на один год работы с </w:t>
      </w:r>
      <w:r>
        <w:rPr>
          <w:sz w:val="18"/>
          <w:szCs w:val="18"/>
        </w:rPr>
        <w:t>группой «А</w:t>
      </w:r>
      <w:r w:rsidRPr="004C53EF">
        <w:rPr>
          <w:sz w:val="18"/>
          <w:szCs w:val="18"/>
        </w:rPr>
        <w:t>»</w:t>
      </w:r>
      <w:r>
        <w:rPr>
          <w:sz w:val="18"/>
        </w:rPr>
        <w:t xml:space="preserve">общеразвивающей </w:t>
      </w:r>
      <w:r w:rsidRPr="00EC56BB">
        <w:rPr>
          <w:sz w:val="18"/>
          <w:szCs w:val="18"/>
        </w:rPr>
        <w:t>направленности</w:t>
      </w:r>
      <w:r>
        <w:rPr>
          <w:sz w:val="18"/>
          <w:szCs w:val="18"/>
          <w:lang w:eastAsia="en-US" w:bidi="en-US"/>
        </w:rPr>
        <w:t xml:space="preserve">детей </w:t>
      </w:r>
      <w:r w:rsidRPr="00EC56BB">
        <w:rPr>
          <w:sz w:val="18"/>
          <w:szCs w:val="18"/>
        </w:rPr>
        <w:t xml:space="preserve">дошкольного возраста </w:t>
      </w:r>
      <w:r>
        <w:rPr>
          <w:sz w:val="18"/>
          <w:szCs w:val="18"/>
        </w:rPr>
        <w:t xml:space="preserve">(3г. -4г.) </w:t>
      </w:r>
      <w:r w:rsidRPr="00EC56BB">
        <w:rPr>
          <w:sz w:val="18"/>
          <w:szCs w:val="18"/>
          <w:lang w:eastAsia="en-US" w:bidi="en-US"/>
        </w:rPr>
        <w:t>и</w:t>
      </w:r>
      <w:r>
        <w:rPr>
          <w:sz w:val="18"/>
          <w:szCs w:val="18"/>
          <w:lang w:eastAsia="en-US" w:bidi="en-US"/>
        </w:rPr>
        <w:t xml:space="preserve"> является приложением косновной </w:t>
      </w:r>
      <w:r w:rsidRPr="00EC56BB">
        <w:rPr>
          <w:sz w:val="18"/>
          <w:szCs w:val="18"/>
          <w:lang w:eastAsia="en-US" w:bidi="en-US"/>
        </w:rPr>
        <w:t>образовательной Программе</w:t>
      </w:r>
      <w:r>
        <w:rPr>
          <w:sz w:val="18"/>
          <w:szCs w:val="18"/>
          <w:lang w:eastAsia="en-US" w:bidi="en-US"/>
        </w:rPr>
        <w:t xml:space="preserve"> дошкольного образования на 2018-2019 учебный год.</w:t>
      </w:r>
    </w:p>
    <w:p w:rsidR="00AC4E6C" w:rsidRPr="00EC56BB" w:rsidRDefault="00AC4E6C" w:rsidP="00AC4E6C">
      <w:pPr>
        <w:ind w:firstLine="709"/>
        <w:jc w:val="both"/>
        <w:rPr>
          <w:sz w:val="18"/>
          <w:szCs w:val="18"/>
        </w:rPr>
      </w:pPr>
      <w:r w:rsidRPr="00EC56BB">
        <w:rPr>
          <w:sz w:val="18"/>
          <w:szCs w:val="18"/>
        </w:rPr>
        <w:t xml:space="preserve">Основу организации образовательного процесса составляет </w:t>
      </w:r>
      <w:r w:rsidRPr="00EC56BB">
        <w:rPr>
          <w:b/>
          <w:i/>
          <w:sz w:val="18"/>
          <w:szCs w:val="18"/>
        </w:rPr>
        <w:t>комплексно-тематический принцип планирования</w:t>
      </w:r>
      <w:r w:rsidRPr="00EC56BB">
        <w:rPr>
          <w:i/>
          <w:sz w:val="18"/>
          <w:szCs w:val="18"/>
        </w:rPr>
        <w:t>.</w:t>
      </w:r>
      <w:r w:rsidRPr="00EC56BB">
        <w:rPr>
          <w:sz w:val="18"/>
          <w:szCs w:val="18"/>
        </w:rPr>
        <w:t xml:space="preserve"> Основные формы реализации образовательного процесса связаны с ведущей игровой деятельностью. Решение программных задач осуществляется в разных видах детской деятельности: игровой, коммуникативной, познавательно-исследовательской, изобразительной в форме </w:t>
      </w:r>
      <w:r w:rsidRPr="00EC56BB">
        <w:rPr>
          <w:sz w:val="18"/>
          <w:szCs w:val="18"/>
          <w:shd w:val="clear" w:color="auto" w:fill="FFFFFF"/>
        </w:rPr>
        <w:t>организованной образовательной деятель</w:t>
      </w:r>
      <w:r w:rsidRPr="00EC56BB">
        <w:rPr>
          <w:sz w:val="18"/>
          <w:szCs w:val="18"/>
          <w:shd w:val="clear" w:color="auto" w:fill="FFFFFF"/>
        </w:rPr>
        <w:softHyphen/>
        <w:t>ности и в ходе режимных моментов — как в совместной деятельности взрослого и детей, так и в самостоятельной деятельности дошкольников.</w:t>
      </w:r>
      <w:r w:rsidRPr="00EC56BB">
        <w:rPr>
          <w:sz w:val="18"/>
          <w:szCs w:val="18"/>
        </w:rPr>
        <w:t xml:space="preserve"> Но жесткое регламентирование образовательного процесса не обязательно, допускается гибкое планирование деятельности в группе, исходя из особенностей рабочей Программы, условий образовательной деятельности, потребностей, возможностей и готовностей, интересов и инициатив воспитанников и их семей.</w:t>
      </w:r>
    </w:p>
    <w:p w:rsidR="00AC4E6C" w:rsidRPr="00EC56BB" w:rsidRDefault="00AC4E6C" w:rsidP="00AC4E6C">
      <w:pPr>
        <w:jc w:val="both"/>
        <w:rPr>
          <w:sz w:val="18"/>
          <w:szCs w:val="18"/>
        </w:rPr>
      </w:pPr>
      <w:r w:rsidRPr="00EC56BB">
        <w:rPr>
          <w:sz w:val="18"/>
          <w:szCs w:val="18"/>
        </w:rPr>
        <w:t>Содержание Программы в соответствии с требованиями Стандарта включает три основных раздела – целевой, со</w:t>
      </w:r>
      <w:r>
        <w:rPr>
          <w:sz w:val="18"/>
          <w:szCs w:val="18"/>
        </w:rPr>
        <w:t>держательный и организационный.</w:t>
      </w:r>
    </w:p>
    <w:p w:rsidR="00AC4E6C" w:rsidRPr="00EC56BB" w:rsidRDefault="00AC4E6C" w:rsidP="00AC4E6C">
      <w:pPr>
        <w:tabs>
          <w:tab w:val="left" w:pos="567"/>
        </w:tabs>
        <w:ind w:firstLine="567"/>
        <w:jc w:val="both"/>
        <w:rPr>
          <w:bCs/>
          <w:sz w:val="18"/>
          <w:szCs w:val="18"/>
        </w:rPr>
      </w:pPr>
      <w:r w:rsidRPr="00EC56BB">
        <w:rPr>
          <w:b/>
          <w:bCs/>
          <w:sz w:val="18"/>
          <w:szCs w:val="18"/>
        </w:rPr>
        <w:t xml:space="preserve">Содержание психолого-педагогической работы </w:t>
      </w:r>
      <w:r w:rsidRPr="00EC56BB">
        <w:rPr>
          <w:sz w:val="18"/>
          <w:szCs w:val="18"/>
        </w:rPr>
        <w:t xml:space="preserve">по освоению детьми содержания образовательных областей: </w:t>
      </w:r>
      <w:r w:rsidRPr="00EC56BB">
        <w:rPr>
          <w:b/>
          <w:sz w:val="18"/>
          <w:szCs w:val="18"/>
        </w:rPr>
        <w:t>«</w:t>
      </w:r>
      <w:r w:rsidRPr="00EC56BB">
        <w:rPr>
          <w:b/>
          <w:i/>
          <w:sz w:val="18"/>
          <w:szCs w:val="18"/>
        </w:rPr>
        <w:t>Социально-коммуникативное развитие</w:t>
      </w:r>
      <w:r w:rsidRPr="00EC56BB">
        <w:rPr>
          <w:b/>
          <w:sz w:val="18"/>
          <w:szCs w:val="18"/>
        </w:rPr>
        <w:t>», «</w:t>
      </w:r>
      <w:r w:rsidRPr="00EC56BB">
        <w:rPr>
          <w:b/>
          <w:i/>
          <w:sz w:val="18"/>
          <w:szCs w:val="18"/>
        </w:rPr>
        <w:t>Познавательное развитие</w:t>
      </w:r>
      <w:r w:rsidRPr="00EC56BB">
        <w:rPr>
          <w:b/>
          <w:sz w:val="18"/>
          <w:szCs w:val="18"/>
        </w:rPr>
        <w:t>», «</w:t>
      </w:r>
      <w:r w:rsidRPr="00EC56BB">
        <w:rPr>
          <w:b/>
          <w:i/>
          <w:sz w:val="18"/>
          <w:szCs w:val="18"/>
        </w:rPr>
        <w:t>Речевое развитие»,</w:t>
      </w:r>
      <w:r w:rsidRPr="00EC56BB">
        <w:rPr>
          <w:b/>
          <w:sz w:val="18"/>
          <w:szCs w:val="18"/>
        </w:rPr>
        <w:t xml:space="preserve"> «</w:t>
      </w:r>
      <w:r w:rsidRPr="00EC56BB">
        <w:rPr>
          <w:b/>
          <w:i/>
          <w:sz w:val="18"/>
          <w:szCs w:val="18"/>
        </w:rPr>
        <w:t>Художественно-эстетическое развитие</w:t>
      </w:r>
      <w:r w:rsidRPr="00EC56BB">
        <w:rPr>
          <w:b/>
          <w:sz w:val="18"/>
          <w:szCs w:val="18"/>
        </w:rPr>
        <w:t>», «</w:t>
      </w:r>
      <w:r w:rsidRPr="00EC56BB">
        <w:rPr>
          <w:b/>
          <w:i/>
          <w:sz w:val="18"/>
          <w:szCs w:val="18"/>
        </w:rPr>
        <w:t xml:space="preserve">Физическое развитие» </w:t>
      </w:r>
      <w:r w:rsidRPr="00EC56BB">
        <w:rPr>
          <w:sz w:val="18"/>
          <w:szCs w:val="18"/>
        </w:rPr>
        <w:t>ориентировано на разностороннее развитие дошкольников с учетом их возрастных и индивидуальных особенностей. Задачи психолого-педагогической работы по формированию физических, интеллектуальных и личностных качеств детей решаются интегрировано, в ходе освоения всех образовательных областей наряду с задачами, отражающими специфику каждой образовательной области, с обязательным психологическим сопровождением.</w:t>
      </w:r>
    </w:p>
    <w:p w:rsidR="00F9570A" w:rsidRDefault="00F9570A" w:rsidP="0012790B">
      <w:pPr>
        <w:jc w:val="both"/>
        <w:rPr>
          <w:sz w:val="18"/>
          <w:szCs w:val="18"/>
        </w:rPr>
      </w:pPr>
    </w:p>
    <w:p w:rsidR="0012790B" w:rsidRPr="0012790B" w:rsidRDefault="0012790B" w:rsidP="0012790B">
      <w:pPr>
        <w:jc w:val="both"/>
        <w:rPr>
          <w:sz w:val="18"/>
          <w:szCs w:val="18"/>
        </w:rPr>
      </w:pPr>
    </w:p>
    <w:p w:rsidR="00AC4E6C" w:rsidRDefault="00AC4E6C" w:rsidP="00AC4E6C">
      <w:pPr>
        <w:widowControl/>
        <w:tabs>
          <w:tab w:val="left" w:pos="5295"/>
          <w:tab w:val="center" w:pos="7002"/>
        </w:tabs>
        <w:suppressAutoHyphens w:val="0"/>
        <w:autoSpaceDE/>
        <w:autoSpaceDN w:val="0"/>
        <w:adjustRightInd w:val="0"/>
        <w:ind w:left="-142"/>
        <w:rPr>
          <w:b/>
          <w:lang w:eastAsia="ru-RU"/>
        </w:rPr>
      </w:pPr>
      <w:r>
        <w:rPr>
          <w:b/>
          <w:lang w:eastAsia="ru-RU"/>
        </w:rPr>
        <w:tab/>
      </w:r>
    </w:p>
    <w:p w:rsidR="00FD3DBB" w:rsidRPr="00F13E3B" w:rsidRDefault="00F13E3B" w:rsidP="00F9570A">
      <w:pPr>
        <w:tabs>
          <w:tab w:val="left" w:pos="5295"/>
          <w:tab w:val="center" w:pos="7002"/>
        </w:tabs>
        <w:suppressAutoHyphens w:val="0"/>
        <w:autoSpaceDN w:val="0"/>
        <w:adjustRightInd w:val="0"/>
        <w:ind w:left="5294"/>
        <w:rPr>
          <w:b/>
          <w:lang w:eastAsia="ru-RU"/>
        </w:rPr>
      </w:pPr>
      <w:r w:rsidRPr="00F13E3B">
        <w:rPr>
          <w:b/>
          <w:lang w:eastAsia="ru-RU"/>
        </w:rPr>
        <w:t>1.1.1.</w:t>
      </w:r>
      <w:r w:rsidR="00FD3DBB" w:rsidRPr="00F13E3B">
        <w:rPr>
          <w:b/>
          <w:lang w:eastAsia="ru-RU"/>
        </w:rPr>
        <w:t>Цель и задачи рабочей программы</w:t>
      </w:r>
    </w:p>
    <w:p w:rsidR="00A912CD" w:rsidRDefault="00A912CD" w:rsidP="00AC4E6C">
      <w:pPr>
        <w:widowControl/>
        <w:suppressAutoHyphens w:val="0"/>
        <w:autoSpaceDE/>
        <w:ind w:right="-286"/>
        <w:rPr>
          <w:bCs/>
          <w:lang w:eastAsia="ru-RU"/>
        </w:rPr>
      </w:pPr>
    </w:p>
    <w:tbl>
      <w:tblPr>
        <w:tblStyle w:val="65"/>
        <w:tblW w:w="15027" w:type="dxa"/>
        <w:tblInd w:w="-318" w:type="dxa"/>
        <w:tblLook w:val="04A0"/>
      </w:tblPr>
      <w:tblGrid>
        <w:gridCol w:w="959"/>
        <w:gridCol w:w="14068"/>
      </w:tblGrid>
      <w:tr w:rsidR="00F13E3B" w:rsidRPr="00F9570A" w:rsidTr="00F9570A">
        <w:trPr>
          <w:trHeight w:val="242"/>
        </w:trPr>
        <w:tc>
          <w:tcPr>
            <w:tcW w:w="959" w:type="dxa"/>
            <w:vMerge w:val="restart"/>
            <w:tcBorders>
              <w:top w:val="single" w:sz="4" w:space="0" w:color="auto"/>
              <w:left w:val="single" w:sz="4" w:space="0" w:color="auto"/>
              <w:bottom w:val="single" w:sz="4" w:space="0" w:color="auto"/>
              <w:right w:val="single" w:sz="4" w:space="0" w:color="auto"/>
            </w:tcBorders>
            <w:hideMark/>
          </w:tcPr>
          <w:p w:rsidR="00F13E3B" w:rsidRPr="00F9570A" w:rsidRDefault="00F13E3B">
            <w:pPr>
              <w:jc w:val="center"/>
              <w:rPr>
                <w:bCs/>
                <w:kern w:val="24"/>
                <w:position w:val="1"/>
                <w:sz w:val="18"/>
                <w:szCs w:val="18"/>
                <w:lang w:eastAsia="en-US"/>
              </w:rPr>
            </w:pPr>
            <w:r w:rsidRPr="00F9570A">
              <w:rPr>
                <w:bCs/>
                <w:kern w:val="24"/>
                <w:position w:val="1"/>
                <w:sz w:val="18"/>
                <w:szCs w:val="18"/>
              </w:rPr>
              <w:t>1</w:t>
            </w:r>
          </w:p>
        </w:tc>
        <w:tc>
          <w:tcPr>
            <w:tcW w:w="14068" w:type="dxa"/>
            <w:tcBorders>
              <w:top w:val="single" w:sz="4" w:space="0" w:color="auto"/>
              <w:left w:val="single" w:sz="4" w:space="0" w:color="auto"/>
              <w:bottom w:val="single" w:sz="4" w:space="0" w:color="auto"/>
              <w:right w:val="single" w:sz="4" w:space="0" w:color="auto"/>
            </w:tcBorders>
            <w:hideMark/>
          </w:tcPr>
          <w:p w:rsidR="00F13E3B" w:rsidRPr="00F9570A" w:rsidRDefault="00F13E3B">
            <w:pPr>
              <w:jc w:val="both"/>
              <w:rPr>
                <w:rFonts w:eastAsia="Calibri"/>
                <w:sz w:val="18"/>
                <w:szCs w:val="18"/>
                <w:lang w:eastAsia="en-US"/>
              </w:rPr>
            </w:pPr>
            <w:r w:rsidRPr="00F9570A">
              <w:rPr>
                <w:bCs/>
                <w:iCs/>
                <w:kern w:val="24"/>
                <w:sz w:val="18"/>
                <w:szCs w:val="18"/>
              </w:rPr>
              <w:t>Совершенствовать работу по сохранению и укреплению здоровья воспитанников через создание условий для развития потребности в здоровом и безопасном образе жизни:</w:t>
            </w:r>
          </w:p>
        </w:tc>
      </w:tr>
      <w:tr w:rsidR="00F13E3B" w:rsidRPr="00F9570A" w:rsidTr="00F9570A">
        <w:trPr>
          <w:trHeight w:val="126"/>
        </w:trPr>
        <w:tc>
          <w:tcPr>
            <w:tcW w:w="0" w:type="auto"/>
            <w:vMerge/>
            <w:tcBorders>
              <w:top w:val="single" w:sz="4" w:space="0" w:color="auto"/>
              <w:left w:val="single" w:sz="4" w:space="0" w:color="auto"/>
              <w:bottom w:val="single" w:sz="4" w:space="0" w:color="auto"/>
              <w:right w:val="single" w:sz="4" w:space="0" w:color="auto"/>
            </w:tcBorders>
            <w:vAlign w:val="center"/>
            <w:hideMark/>
          </w:tcPr>
          <w:p w:rsidR="00F13E3B" w:rsidRPr="00F9570A" w:rsidRDefault="00F13E3B">
            <w:pPr>
              <w:rPr>
                <w:bCs/>
                <w:kern w:val="24"/>
                <w:position w:val="1"/>
                <w:sz w:val="18"/>
                <w:szCs w:val="18"/>
                <w:lang w:eastAsia="en-US"/>
              </w:rPr>
            </w:pPr>
          </w:p>
        </w:tc>
        <w:tc>
          <w:tcPr>
            <w:tcW w:w="14068" w:type="dxa"/>
            <w:tcBorders>
              <w:top w:val="single" w:sz="4" w:space="0" w:color="auto"/>
              <w:left w:val="single" w:sz="4" w:space="0" w:color="auto"/>
              <w:bottom w:val="single" w:sz="4" w:space="0" w:color="auto"/>
              <w:right w:val="single" w:sz="4" w:space="0" w:color="auto"/>
            </w:tcBorders>
            <w:hideMark/>
          </w:tcPr>
          <w:p w:rsidR="00F13E3B" w:rsidRPr="00F9570A" w:rsidRDefault="00F13E3B">
            <w:pPr>
              <w:contextualSpacing/>
              <w:jc w:val="both"/>
              <w:rPr>
                <w:rFonts w:eastAsia="+mn-ea"/>
                <w:kern w:val="24"/>
                <w:sz w:val="18"/>
                <w:szCs w:val="18"/>
                <w:lang w:eastAsia="en-US"/>
              </w:rPr>
            </w:pPr>
            <w:r w:rsidRPr="00F9570A">
              <w:rPr>
                <w:bCs/>
                <w:iCs/>
                <w:kern w:val="24"/>
                <w:sz w:val="18"/>
                <w:szCs w:val="18"/>
              </w:rPr>
              <w:t xml:space="preserve">-продолжать </w:t>
            </w:r>
            <w:r w:rsidRPr="00F9570A">
              <w:rPr>
                <w:rFonts w:eastAsia="+mn-ea"/>
                <w:kern w:val="24"/>
                <w:sz w:val="18"/>
                <w:szCs w:val="18"/>
              </w:rPr>
              <w:t xml:space="preserve">использовать технологию босохождения по «Тропе здоровья» </w:t>
            </w:r>
          </w:p>
        </w:tc>
      </w:tr>
      <w:tr w:rsidR="00F13E3B" w:rsidRPr="00F9570A" w:rsidTr="00F9570A">
        <w:trPr>
          <w:trHeight w:val="173"/>
        </w:trPr>
        <w:tc>
          <w:tcPr>
            <w:tcW w:w="0" w:type="auto"/>
            <w:vMerge/>
            <w:tcBorders>
              <w:top w:val="single" w:sz="4" w:space="0" w:color="auto"/>
              <w:left w:val="single" w:sz="4" w:space="0" w:color="auto"/>
              <w:bottom w:val="single" w:sz="4" w:space="0" w:color="auto"/>
              <w:right w:val="single" w:sz="4" w:space="0" w:color="auto"/>
            </w:tcBorders>
            <w:vAlign w:val="center"/>
            <w:hideMark/>
          </w:tcPr>
          <w:p w:rsidR="00F13E3B" w:rsidRPr="00F9570A" w:rsidRDefault="00F13E3B">
            <w:pPr>
              <w:rPr>
                <w:bCs/>
                <w:kern w:val="24"/>
                <w:position w:val="1"/>
                <w:sz w:val="18"/>
                <w:szCs w:val="18"/>
                <w:lang w:eastAsia="en-US"/>
              </w:rPr>
            </w:pPr>
          </w:p>
        </w:tc>
        <w:tc>
          <w:tcPr>
            <w:tcW w:w="14068" w:type="dxa"/>
            <w:tcBorders>
              <w:top w:val="single" w:sz="4" w:space="0" w:color="auto"/>
              <w:left w:val="single" w:sz="4" w:space="0" w:color="auto"/>
              <w:bottom w:val="single" w:sz="4" w:space="0" w:color="auto"/>
              <w:right w:val="single" w:sz="4" w:space="0" w:color="auto"/>
            </w:tcBorders>
            <w:hideMark/>
          </w:tcPr>
          <w:p w:rsidR="00F13E3B" w:rsidRPr="00F9570A" w:rsidRDefault="00F13E3B">
            <w:pPr>
              <w:jc w:val="both"/>
              <w:rPr>
                <w:rFonts w:eastAsia="Calibri"/>
                <w:bCs/>
                <w:iCs/>
                <w:kern w:val="24"/>
                <w:sz w:val="18"/>
                <w:szCs w:val="18"/>
                <w:lang w:eastAsia="en-US"/>
              </w:rPr>
            </w:pPr>
            <w:r w:rsidRPr="00F9570A">
              <w:rPr>
                <w:rFonts w:eastAsia="+mn-ea"/>
                <w:kern w:val="24"/>
                <w:sz w:val="18"/>
                <w:szCs w:val="18"/>
              </w:rPr>
              <w:t xml:space="preserve">-продолжать внедрять технологию использования обширного умывания </w:t>
            </w:r>
          </w:p>
        </w:tc>
      </w:tr>
      <w:tr w:rsidR="00F13E3B" w:rsidRPr="00F9570A" w:rsidTr="00F9570A">
        <w:tc>
          <w:tcPr>
            <w:tcW w:w="959" w:type="dxa"/>
            <w:tcBorders>
              <w:top w:val="single" w:sz="4" w:space="0" w:color="auto"/>
              <w:left w:val="single" w:sz="4" w:space="0" w:color="auto"/>
              <w:bottom w:val="single" w:sz="4" w:space="0" w:color="auto"/>
              <w:right w:val="single" w:sz="4" w:space="0" w:color="auto"/>
            </w:tcBorders>
            <w:hideMark/>
          </w:tcPr>
          <w:p w:rsidR="00F13E3B" w:rsidRPr="00F9570A" w:rsidRDefault="00F13E3B">
            <w:pPr>
              <w:jc w:val="center"/>
              <w:rPr>
                <w:bCs/>
                <w:kern w:val="24"/>
                <w:position w:val="1"/>
                <w:sz w:val="18"/>
                <w:szCs w:val="18"/>
                <w:lang w:eastAsia="en-US"/>
              </w:rPr>
            </w:pPr>
            <w:r w:rsidRPr="00F9570A">
              <w:rPr>
                <w:bCs/>
                <w:kern w:val="24"/>
                <w:position w:val="1"/>
                <w:sz w:val="18"/>
                <w:szCs w:val="18"/>
              </w:rPr>
              <w:t>2.</w:t>
            </w:r>
          </w:p>
        </w:tc>
        <w:tc>
          <w:tcPr>
            <w:tcW w:w="14068" w:type="dxa"/>
            <w:tcBorders>
              <w:top w:val="single" w:sz="4" w:space="0" w:color="auto"/>
              <w:left w:val="single" w:sz="4" w:space="0" w:color="auto"/>
              <w:bottom w:val="single" w:sz="4" w:space="0" w:color="auto"/>
              <w:right w:val="single" w:sz="4" w:space="0" w:color="auto"/>
            </w:tcBorders>
            <w:hideMark/>
          </w:tcPr>
          <w:p w:rsidR="00F13E3B" w:rsidRPr="00F9570A" w:rsidRDefault="00F13E3B">
            <w:pPr>
              <w:contextualSpacing/>
              <w:jc w:val="both"/>
              <w:rPr>
                <w:rFonts w:eastAsia="+mn-ea"/>
                <w:b/>
                <w:color w:val="7030A0"/>
                <w:kern w:val="24"/>
                <w:sz w:val="18"/>
                <w:szCs w:val="18"/>
                <w:lang w:eastAsia="en-US"/>
              </w:rPr>
            </w:pPr>
            <w:r w:rsidRPr="00F9570A">
              <w:rPr>
                <w:rFonts w:cs="+mn-cs"/>
                <w:bCs/>
                <w:iCs/>
                <w:kern w:val="24"/>
                <w:sz w:val="18"/>
                <w:szCs w:val="18"/>
              </w:rPr>
              <w:t xml:space="preserve">Создать условия для формирования общей культуры личности ребенка на основе духовно-нравственных и социокультурных ценностей через </w:t>
            </w:r>
            <w:r w:rsidRPr="00F9570A">
              <w:rPr>
                <w:rFonts w:eastAsia="+mn-ea"/>
                <w:kern w:val="24"/>
                <w:sz w:val="18"/>
                <w:szCs w:val="18"/>
              </w:rPr>
              <w:t>реализацию программы «Социокультурные истоки» с воспитанниками с использованием книг для развития.</w:t>
            </w:r>
          </w:p>
        </w:tc>
      </w:tr>
      <w:tr w:rsidR="00F13E3B" w:rsidRPr="00F9570A" w:rsidTr="00F9570A">
        <w:tc>
          <w:tcPr>
            <w:tcW w:w="959" w:type="dxa"/>
            <w:tcBorders>
              <w:top w:val="single" w:sz="4" w:space="0" w:color="auto"/>
              <w:left w:val="single" w:sz="4" w:space="0" w:color="auto"/>
              <w:bottom w:val="single" w:sz="4" w:space="0" w:color="auto"/>
              <w:right w:val="single" w:sz="4" w:space="0" w:color="auto"/>
            </w:tcBorders>
            <w:hideMark/>
          </w:tcPr>
          <w:p w:rsidR="00F13E3B" w:rsidRPr="00F9570A" w:rsidRDefault="00F13E3B">
            <w:pPr>
              <w:jc w:val="center"/>
              <w:rPr>
                <w:bCs/>
                <w:kern w:val="24"/>
                <w:position w:val="1"/>
                <w:sz w:val="18"/>
                <w:szCs w:val="18"/>
                <w:lang w:eastAsia="en-US"/>
              </w:rPr>
            </w:pPr>
            <w:r w:rsidRPr="00F9570A">
              <w:rPr>
                <w:bCs/>
                <w:kern w:val="24"/>
                <w:position w:val="1"/>
                <w:sz w:val="18"/>
                <w:szCs w:val="18"/>
              </w:rPr>
              <w:t>3.</w:t>
            </w:r>
          </w:p>
        </w:tc>
        <w:tc>
          <w:tcPr>
            <w:tcW w:w="14068" w:type="dxa"/>
            <w:tcBorders>
              <w:top w:val="single" w:sz="4" w:space="0" w:color="auto"/>
              <w:left w:val="single" w:sz="4" w:space="0" w:color="auto"/>
              <w:bottom w:val="single" w:sz="4" w:space="0" w:color="auto"/>
              <w:right w:val="single" w:sz="4" w:space="0" w:color="auto"/>
            </w:tcBorders>
            <w:hideMark/>
          </w:tcPr>
          <w:p w:rsidR="00F13E3B" w:rsidRPr="00F9570A" w:rsidRDefault="00F13E3B">
            <w:pPr>
              <w:spacing w:line="288" w:lineRule="auto"/>
              <w:jc w:val="both"/>
              <w:rPr>
                <w:rFonts w:cs="+mn-cs"/>
                <w:bCs/>
                <w:iCs/>
                <w:kern w:val="24"/>
                <w:sz w:val="18"/>
                <w:szCs w:val="18"/>
              </w:rPr>
            </w:pPr>
            <w:r w:rsidRPr="00F9570A">
              <w:rPr>
                <w:rFonts w:cs="+mn-cs"/>
                <w:bCs/>
                <w:iCs/>
                <w:kern w:val="24"/>
                <w:sz w:val="18"/>
                <w:szCs w:val="18"/>
              </w:rPr>
              <w:t xml:space="preserve">Создать условия для математического развития воспитанников посредством использования развивающих игр в рамках совместной деятельности - дошкольный возраст 3-4г. «Палочки Кьюзиненра». </w:t>
            </w:r>
          </w:p>
        </w:tc>
      </w:tr>
      <w:tr w:rsidR="00F13E3B" w:rsidRPr="00F9570A" w:rsidTr="00F9570A">
        <w:tc>
          <w:tcPr>
            <w:tcW w:w="959" w:type="dxa"/>
            <w:tcBorders>
              <w:top w:val="single" w:sz="4" w:space="0" w:color="auto"/>
              <w:left w:val="single" w:sz="4" w:space="0" w:color="auto"/>
              <w:bottom w:val="single" w:sz="4" w:space="0" w:color="auto"/>
              <w:right w:val="single" w:sz="4" w:space="0" w:color="auto"/>
            </w:tcBorders>
            <w:hideMark/>
          </w:tcPr>
          <w:p w:rsidR="00F13E3B" w:rsidRPr="00F9570A" w:rsidRDefault="00F13E3B">
            <w:pPr>
              <w:jc w:val="center"/>
              <w:rPr>
                <w:bCs/>
                <w:kern w:val="24"/>
                <w:position w:val="1"/>
                <w:sz w:val="18"/>
                <w:szCs w:val="18"/>
                <w:lang w:eastAsia="en-US"/>
              </w:rPr>
            </w:pPr>
            <w:r w:rsidRPr="00F9570A">
              <w:rPr>
                <w:bCs/>
                <w:kern w:val="24"/>
                <w:position w:val="1"/>
                <w:sz w:val="18"/>
                <w:szCs w:val="18"/>
              </w:rPr>
              <w:t>4.</w:t>
            </w:r>
          </w:p>
        </w:tc>
        <w:tc>
          <w:tcPr>
            <w:tcW w:w="14068" w:type="dxa"/>
            <w:tcBorders>
              <w:top w:val="single" w:sz="4" w:space="0" w:color="auto"/>
              <w:left w:val="single" w:sz="4" w:space="0" w:color="auto"/>
              <w:bottom w:val="single" w:sz="4" w:space="0" w:color="auto"/>
              <w:right w:val="single" w:sz="4" w:space="0" w:color="auto"/>
            </w:tcBorders>
            <w:hideMark/>
          </w:tcPr>
          <w:p w:rsidR="00F13E3B" w:rsidRPr="00F9570A" w:rsidRDefault="00F13E3B">
            <w:pPr>
              <w:spacing w:line="288" w:lineRule="auto"/>
              <w:jc w:val="both"/>
              <w:rPr>
                <w:bCs/>
                <w:kern w:val="24"/>
                <w:sz w:val="18"/>
                <w:szCs w:val="18"/>
                <w:lang w:eastAsia="en-US"/>
              </w:rPr>
            </w:pPr>
            <w:r w:rsidRPr="00F9570A">
              <w:rPr>
                <w:bCs/>
                <w:iCs/>
                <w:kern w:val="24"/>
                <w:sz w:val="18"/>
                <w:szCs w:val="18"/>
              </w:rPr>
              <w:t>Создать условия для реализации комплекса мероприятий, направленных на формирование единого педагогического коллектива</w:t>
            </w:r>
            <w:r w:rsidRPr="00F9570A">
              <w:rPr>
                <w:bCs/>
                <w:kern w:val="24"/>
                <w:sz w:val="18"/>
                <w:szCs w:val="18"/>
              </w:rPr>
              <w:t xml:space="preserve"> в рамках реорганизации ДОУ.</w:t>
            </w:r>
          </w:p>
        </w:tc>
      </w:tr>
      <w:tr w:rsidR="00F13E3B" w:rsidRPr="00F9570A" w:rsidTr="00F9570A">
        <w:tc>
          <w:tcPr>
            <w:tcW w:w="959" w:type="dxa"/>
            <w:tcBorders>
              <w:top w:val="single" w:sz="4" w:space="0" w:color="auto"/>
              <w:left w:val="single" w:sz="4" w:space="0" w:color="auto"/>
              <w:bottom w:val="single" w:sz="4" w:space="0" w:color="auto"/>
              <w:right w:val="single" w:sz="4" w:space="0" w:color="auto"/>
            </w:tcBorders>
            <w:hideMark/>
          </w:tcPr>
          <w:p w:rsidR="00F13E3B" w:rsidRPr="00F9570A" w:rsidRDefault="00F13E3B">
            <w:pPr>
              <w:jc w:val="center"/>
              <w:rPr>
                <w:bCs/>
                <w:kern w:val="24"/>
                <w:position w:val="1"/>
                <w:sz w:val="18"/>
                <w:szCs w:val="18"/>
                <w:lang w:eastAsia="en-US"/>
              </w:rPr>
            </w:pPr>
            <w:r w:rsidRPr="00F9570A">
              <w:rPr>
                <w:bCs/>
                <w:kern w:val="24"/>
                <w:position w:val="1"/>
                <w:sz w:val="18"/>
                <w:szCs w:val="18"/>
              </w:rPr>
              <w:t>5.</w:t>
            </w:r>
          </w:p>
        </w:tc>
        <w:tc>
          <w:tcPr>
            <w:tcW w:w="14068" w:type="dxa"/>
            <w:tcBorders>
              <w:top w:val="single" w:sz="4" w:space="0" w:color="auto"/>
              <w:left w:val="single" w:sz="4" w:space="0" w:color="auto"/>
              <w:bottom w:val="single" w:sz="4" w:space="0" w:color="auto"/>
              <w:right w:val="single" w:sz="4" w:space="0" w:color="auto"/>
            </w:tcBorders>
            <w:hideMark/>
          </w:tcPr>
          <w:p w:rsidR="00F13E3B" w:rsidRPr="00F9570A" w:rsidRDefault="00F13E3B">
            <w:pPr>
              <w:spacing w:line="288" w:lineRule="auto"/>
              <w:jc w:val="both"/>
              <w:rPr>
                <w:sz w:val="18"/>
                <w:szCs w:val="18"/>
                <w:lang w:eastAsia="en-US"/>
              </w:rPr>
            </w:pPr>
            <w:r w:rsidRPr="00F9570A">
              <w:rPr>
                <w:bCs/>
                <w:iCs/>
                <w:kern w:val="24"/>
                <w:sz w:val="18"/>
                <w:szCs w:val="18"/>
              </w:rPr>
              <w:t>Создать условия для партнёрских взаимоотношений и привлечение родительской общественности к участию в управлении ДОУ.</w:t>
            </w:r>
          </w:p>
        </w:tc>
      </w:tr>
    </w:tbl>
    <w:p w:rsidR="00F13E3B" w:rsidRPr="003E6C38" w:rsidRDefault="00F13E3B" w:rsidP="00AC4E6C">
      <w:pPr>
        <w:widowControl/>
        <w:suppressAutoHyphens w:val="0"/>
        <w:autoSpaceDE/>
        <w:ind w:right="-286"/>
        <w:rPr>
          <w:bCs/>
          <w:lang w:eastAsia="ru-RU"/>
        </w:rPr>
      </w:pPr>
    </w:p>
    <w:p w:rsidR="00FD3DBB" w:rsidRDefault="00FD3DBB" w:rsidP="00AD220A">
      <w:pPr>
        <w:ind w:left="-142"/>
        <w:jc w:val="center"/>
        <w:rPr>
          <w:b/>
        </w:rPr>
      </w:pPr>
      <w:r w:rsidRPr="003E6C38">
        <w:rPr>
          <w:b/>
        </w:rPr>
        <w:t>1.1.2. Принципы и подходы к формированию рабочей программы</w:t>
      </w:r>
    </w:p>
    <w:p w:rsidR="00A912CD" w:rsidRPr="00DD7EE8" w:rsidRDefault="00AC4E6C" w:rsidP="00A912CD">
      <w:pPr>
        <w:pStyle w:val="32"/>
        <w:ind w:firstLine="709"/>
        <w:jc w:val="both"/>
        <w:rPr>
          <w:rFonts w:ascii="Times New Roman" w:hAnsi="Times New Roman" w:cs="Times New Roman"/>
          <w:b w:val="0"/>
          <w:sz w:val="18"/>
        </w:rPr>
      </w:pPr>
      <w:r>
        <w:rPr>
          <w:rFonts w:ascii="Times New Roman" w:hAnsi="Times New Roman" w:cs="Times New Roman"/>
          <w:b w:val="0"/>
          <w:sz w:val="18"/>
        </w:rPr>
        <w:t>В рабочей п</w:t>
      </w:r>
      <w:r w:rsidR="00A912CD" w:rsidRPr="00DD7EE8">
        <w:rPr>
          <w:rFonts w:ascii="Times New Roman" w:hAnsi="Times New Roman" w:cs="Times New Roman"/>
          <w:b w:val="0"/>
          <w:sz w:val="18"/>
        </w:rPr>
        <w:t>рограмме на первый план выдвигается развивающая функция образования, обеспечивающая становление личности ребенка и ориентирующая педагога на его индивидуальные особенности, что соответствует современной научной «Концепции дошкольного воспитания» (авторы В. В. Давыдов, В. А. Петровский и др.) о признании самоценности дошкольного периода детства.</w:t>
      </w:r>
    </w:p>
    <w:p w:rsidR="00A912CD" w:rsidRPr="00DD7EE8" w:rsidRDefault="00AC4E6C" w:rsidP="00A912CD">
      <w:pPr>
        <w:pStyle w:val="32"/>
        <w:ind w:firstLine="709"/>
        <w:jc w:val="both"/>
        <w:rPr>
          <w:rFonts w:ascii="Times New Roman" w:hAnsi="Times New Roman" w:cs="Times New Roman"/>
          <w:b w:val="0"/>
          <w:sz w:val="18"/>
        </w:rPr>
      </w:pPr>
      <w:r>
        <w:rPr>
          <w:rFonts w:ascii="Times New Roman" w:hAnsi="Times New Roman" w:cs="Times New Roman"/>
          <w:b w:val="0"/>
          <w:sz w:val="18"/>
        </w:rPr>
        <w:t>Рабочая п</w:t>
      </w:r>
      <w:r w:rsidR="00A912CD" w:rsidRPr="00DD7EE8">
        <w:rPr>
          <w:rFonts w:ascii="Times New Roman" w:hAnsi="Times New Roman" w:cs="Times New Roman"/>
          <w:b w:val="0"/>
          <w:sz w:val="18"/>
        </w:rPr>
        <w:t xml:space="preserve">рограмма построена на позициях гуманно-личностного отношения к ребенку и направлена на его всестороннее развитие, формирование духовных и общечеловеческих ценностей, а также способностей и интегративных качеств; обеспечивает </w:t>
      </w:r>
      <w:r w:rsidR="00A912CD" w:rsidRPr="00DD7EE8">
        <w:rPr>
          <w:rFonts w:ascii="Times New Roman" w:hAnsi="Times New Roman" w:cs="Times New Roman"/>
          <w:b w:val="0"/>
          <w:i/>
          <w:sz w:val="18"/>
        </w:rPr>
        <w:t>комплексный и деятельностный подходы</w:t>
      </w:r>
      <w:r w:rsidR="00A912CD" w:rsidRPr="00DD7EE8">
        <w:rPr>
          <w:rFonts w:ascii="Times New Roman" w:hAnsi="Times New Roman" w:cs="Times New Roman"/>
          <w:b w:val="0"/>
          <w:sz w:val="18"/>
        </w:rPr>
        <w:t xml:space="preserve"> к развитию детей.</w:t>
      </w:r>
    </w:p>
    <w:p w:rsidR="00A912CD" w:rsidRPr="00DD7EE8" w:rsidRDefault="00A912CD" w:rsidP="00A912CD">
      <w:pPr>
        <w:pStyle w:val="32"/>
        <w:ind w:firstLine="709"/>
        <w:jc w:val="both"/>
        <w:rPr>
          <w:rFonts w:ascii="Times New Roman" w:hAnsi="Times New Roman" w:cs="Times New Roman"/>
          <w:b w:val="0"/>
          <w:sz w:val="18"/>
        </w:rPr>
      </w:pPr>
      <w:r w:rsidRPr="00DD7EE8">
        <w:rPr>
          <w:rFonts w:ascii="Times New Roman" w:hAnsi="Times New Roman" w:cs="Times New Roman"/>
          <w:b w:val="0"/>
          <w:sz w:val="18"/>
        </w:rPr>
        <w:t xml:space="preserve">Программа строится на </w:t>
      </w:r>
      <w:r w:rsidRPr="00DD7EE8">
        <w:rPr>
          <w:rFonts w:ascii="Times New Roman" w:hAnsi="Times New Roman" w:cs="Times New Roman"/>
          <w:b w:val="0"/>
          <w:i/>
          <w:sz w:val="18"/>
        </w:rPr>
        <w:t>принципе культуросообразности</w:t>
      </w:r>
      <w:r w:rsidRPr="00DD7EE8">
        <w:rPr>
          <w:rFonts w:ascii="Times New Roman" w:hAnsi="Times New Roman" w:cs="Times New Roman"/>
          <w:b w:val="0"/>
          <w:sz w:val="18"/>
        </w:rPr>
        <w:t xml:space="preserve">. Реализация этого принципа обеспечивает учет национальных ценностей и традиций в образовании, восполняет недостатки духовно-нравственного и эмоционального воспитания. Образование рассматривается как процесс приобщения ребенка к основным компонентам человеческой культуры (знание, мораль, искусство, труд). </w:t>
      </w:r>
    </w:p>
    <w:p w:rsidR="00A912CD" w:rsidRPr="00DD7EE8" w:rsidRDefault="00AC4E6C" w:rsidP="00DD7EE8">
      <w:pPr>
        <w:pStyle w:val="32"/>
        <w:ind w:firstLine="709"/>
        <w:jc w:val="left"/>
        <w:rPr>
          <w:rFonts w:ascii="Times New Roman" w:hAnsi="Times New Roman" w:cs="Times New Roman"/>
          <w:b w:val="0"/>
          <w:sz w:val="18"/>
        </w:rPr>
      </w:pPr>
      <w:r>
        <w:rPr>
          <w:rFonts w:ascii="Times New Roman" w:hAnsi="Times New Roman" w:cs="Times New Roman"/>
          <w:b w:val="0"/>
          <w:sz w:val="18"/>
        </w:rPr>
        <w:t>Рабочая п</w:t>
      </w:r>
      <w:r w:rsidR="00A912CD" w:rsidRPr="00DD7EE8">
        <w:rPr>
          <w:rFonts w:ascii="Times New Roman" w:hAnsi="Times New Roman" w:cs="Times New Roman"/>
          <w:b w:val="0"/>
          <w:sz w:val="18"/>
        </w:rPr>
        <w:t>рограмма:</w:t>
      </w:r>
    </w:p>
    <w:p w:rsidR="00A912CD" w:rsidRPr="00DD7EE8" w:rsidRDefault="00A912CD" w:rsidP="00A9176E">
      <w:pPr>
        <w:pStyle w:val="32"/>
        <w:numPr>
          <w:ilvl w:val="0"/>
          <w:numId w:val="24"/>
        </w:numPr>
        <w:tabs>
          <w:tab w:val="left" w:pos="284"/>
        </w:tabs>
        <w:ind w:left="0" w:firstLine="0"/>
        <w:jc w:val="both"/>
        <w:rPr>
          <w:rFonts w:ascii="Times New Roman" w:hAnsi="Times New Roman" w:cs="Times New Roman"/>
          <w:b w:val="0"/>
          <w:sz w:val="18"/>
        </w:rPr>
      </w:pPr>
      <w:r w:rsidRPr="00DD7EE8">
        <w:rPr>
          <w:rFonts w:ascii="Times New Roman" w:hAnsi="Times New Roman" w:cs="Times New Roman"/>
          <w:b w:val="0"/>
          <w:sz w:val="18"/>
        </w:rPr>
        <w:t xml:space="preserve">соответствует </w:t>
      </w:r>
      <w:r w:rsidRPr="00DD7EE8">
        <w:rPr>
          <w:rFonts w:ascii="Times New Roman" w:hAnsi="Times New Roman" w:cs="Times New Roman"/>
          <w:b w:val="0"/>
          <w:i/>
          <w:sz w:val="18"/>
        </w:rPr>
        <w:t>принципу развивающего образования</w:t>
      </w:r>
      <w:r w:rsidRPr="00DD7EE8">
        <w:rPr>
          <w:rFonts w:ascii="Times New Roman" w:hAnsi="Times New Roman" w:cs="Times New Roman"/>
          <w:b w:val="0"/>
          <w:sz w:val="18"/>
        </w:rPr>
        <w:t>, целью которого является развитие ребенка;</w:t>
      </w:r>
    </w:p>
    <w:p w:rsidR="00A912CD" w:rsidRPr="00DD7EE8" w:rsidRDefault="00A912CD" w:rsidP="00A9176E">
      <w:pPr>
        <w:pStyle w:val="32"/>
        <w:numPr>
          <w:ilvl w:val="0"/>
          <w:numId w:val="24"/>
        </w:numPr>
        <w:tabs>
          <w:tab w:val="left" w:pos="284"/>
        </w:tabs>
        <w:ind w:left="0" w:firstLine="0"/>
        <w:jc w:val="both"/>
        <w:rPr>
          <w:rFonts w:ascii="Times New Roman" w:hAnsi="Times New Roman" w:cs="Times New Roman"/>
          <w:b w:val="0"/>
          <w:sz w:val="18"/>
        </w:rPr>
      </w:pPr>
      <w:r w:rsidRPr="00DD7EE8">
        <w:rPr>
          <w:rFonts w:ascii="Times New Roman" w:hAnsi="Times New Roman" w:cs="Times New Roman"/>
          <w:b w:val="0"/>
          <w:sz w:val="18"/>
        </w:rPr>
        <w:t xml:space="preserve">сочетает </w:t>
      </w:r>
      <w:r w:rsidRPr="00DD7EE8">
        <w:rPr>
          <w:rFonts w:ascii="Times New Roman" w:hAnsi="Times New Roman" w:cs="Times New Roman"/>
          <w:b w:val="0"/>
          <w:i/>
          <w:sz w:val="18"/>
        </w:rPr>
        <w:t>принципы научной обоснованности и практической применимости</w:t>
      </w:r>
      <w:r w:rsidRPr="00DD7EE8">
        <w:rPr>
          <w:rFonts w:ascii="Times New Roman" w:hAnsi="Times New Roman" w:cs="Times New Roman"/>
          <w:b w:val="0"/>
          <w:sz w:val="18"/>
        </w:rPr>
        <w:t xml:space="preserve"> (содержание Программы соответствует основным положениям возрастной психологии и дошкольной педагогики и, как показывает опыт, может быть успешно реализована в массовой практике дошкольного образования);</w:t>
      </w:r>
    </w:p>
    <w:p w:rsidR="00A912CD" w:rsidRPr="00DD7EE8" w:rsidRDefault="00A912CD" w:rsidP="00A9176E">
      <w:pPr>
        <w:pStyle w:val="32"/>
        <w:numPr>
          <w:ilvl w:val="0"/>
          <w:numId w:val="24"/>
        </w:numPr>
        <w:tabs>
          <w:tab w:val="left" w:pos="284"/>
        </w:tabs>
        <w:ind w:left="0" w:firstLine="0"/>
        <w:jc w:val="both"/>
        <w:rPr>
          <w:rFonts w:ascii="Times New Roman" w:hAnsi="Times New Roman" w:cs="Times New Roman"/>
          <w:b w:val="0"/>
          <w:sz w:val="18"/>
        </w:rPr>
      </w:pPr>
      <w:r w:rsidRPr="00DD7EE8">
        <w:rPr>
          <w:rFonts w:ascii="Times New Roman" w:hAnsi="Times New Roman" w:cs="Times New Roman"/>
          <w:b w:val="0"/>
          <w:sz w:val="18"/>
        </w:rPr>
        <w:t>соответствует критериям полноты, необходимости и достаточности (позволяя решать поставленные цели и задачи при использовании разумного «минимума» материала);</w:t>
      </w:r>
    </w:p>
    <w:p w:rsidR="00A912CD" w:rsidRPr="00DD7EE8" w:rsidRDefault="00A912CD" w:rsidP="00A9176E">
      <w:pPr>
        <w:pStyle w:val="32"/>
        <w:numPr>
          <w:ilvl w:val="0"/>
          <w:numId w:val="24"/>
        </w:numPr>
        <w:tabs>
          <w:tab w:val="left" w:pos="284"/>
        </w:tabs>
        <w:ind w:left="0" w:firstLine="0"/>
        <w:jc w:val="both"/>
        <w:rPr>
          <w:rFonts w:ascii="Times New Roman" w:hAnsi="Times New Roman" w:cs="Times New Roman"/>
          <w:b w:val="0"/>
          <w:sz w:val="18"/>
        </w:rPr>
      </w:pPr>
      <w:r w:rsidRPr="00DD7EE8">
        <w:rPr>
          <w:rFonts w:ascii="Times New Roman" w:hAnsi="Times New Roman" w:cs="Times New Roman"/>
          <w:b w:val="0"/>
          <w:sz w:val="18"/>
        </w:rPr>
        <w:t>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качества, которые являются ключевыми в развитии дошкольников;</w:t>
      </w:r>
    </w:p>
    <w:p w:rsidR="00A912CD" w:rsidRPr="00DD7EE8" w:rsidRDefault="00A912CD" w:rsidP="00A9176E">
      <w:pPr>
        <w:pStyle w:val="32"/>
        <w:numPr>
          <w:ilvl w:val="0"/>
          <w:numId w:val="24"/>
        </w:numPr>
        <w:tabs>
          <w:tab w:val="left" w:pos="284"/>
        </w:tabs>
        <w:ind w:left="0" w:firstLine="0"/>
        <w:jc w:val="both"/>
        <w:rPr>
          <w:rFonts w:ascii="Times New Roman" w:hAnsi="Times New Roman" w:cs="Times New Roman"/>
          <w:b w:val="0"/>
          <w:sz w:val="18"/>
        </w:rPr>
      </w:pPr>
      <w:r w:rsidRPr="00DD7EE8">
        <w:rPr>
          <w:rFonts w:ascii="Times New Roman" w:hAnsi="Times New Roman" w:cs="Times New Roman"/>
          <w:b w:val="0"/>
          <w:sz w:val="18"/>
        </w:rPr>
        <w:t xml:space="preserve">строится с учетом </w:t>
      </w:r>
      <w:r w:rsidRPr="00DD7EE8">
        <w:rPr>
          <w:rFonts w:ascii="Times New Roman" w:hAnsi="Times New Roman" w:cs="Times New Roman"/>
          <w:b w:val="0"/>
          <w:i/>
          <w:sz w:val="18"/>
        </w:rPr>
        <w:t>принципа интеграции</w:t>
      </w:r>
      <w:r w:rsidRPr="00DD7EE8">
        <w:rPr>
          <w:rFonts w:ascii="Times New Roman" w:hAnsi="Times New Roman" w:cs="Times New Roman"/>
          <w:b w:val="0"/>
          <w:sz w:val="18"/>
        </w:rPr>
        <w:t xml:space="preserve"> образовательных областей в соответствии с возрастными возможностями и особенностями детей, спецификой и возможностями образовательных областей;</w:t>
      </w:r>
    </w:p>
    <w:p w:rsidR="00A912CD" w:rsidRPr="00DD7EE8" w:rsidRDefault="00A912CD" w:rsidP="00A9176E">
      <w:pPr>
        <w:pStyle w:val="32"/>
        <w:numPr>
          <w:ilvl w:val="0"/>
          <w:numId w:val="24"/>
        </w:numPr>
        <w:tabs>
          <w:tab w:val="left" w:pos="284"/>
        </w:tabs>
        <w:ind w:left="0" w:firstLine="0"/>
        <w:jc w:val="both"/>
        <w:rPr>
          <w:rFonts w:ascii="Times New Roman" w:hAnsi="Times New Roman" w:cs="Times New Roman"/>
          <w:b w:val="0"/>
          <w:sz w:val="18"/>
        </w:rPr>
      </w:pPr>
      <w:r w:rsidRPr="00DD7EE8">
        <w:rPr>
          <w:rFonts w:ascii="Times New Roman" w:hAnsi="Times New Roman" w:cs="Times New Roman"/>
          <w:b w:val="0"/>
          <w:sz w:val="18"/>
        </w:rPr>
        <w:t xml:space="preserve">основывается на </w:t>
      </w:r>
      <w:r w:rsidRPr="00DD7EE8">
        <w:rPr>
          <w:rFonts w:ascii="Times New Roman" w:hAnsi="Times New Roman" w:cs="Times New Roman"/>
          <w:b w:val="0"/>
          <w:i/>
          <w:sz w:val="18"/>
        </w:rPr>
        <w:t>комплексно-тематическом принципе построения образовательного процесса</w:t>
      </w:r>
      <w:r w:rsidRPr="00DD7EE8">
        <w:rPr>
          <w:rFonts w:ascii="Times New Roman" w:hAnsi="Times New Roman" w:cs="Times New Roman"/>
          <w:b w:val="0"/>
          <w:sz w:val="18"/>
        </w:rPr>
        <w:t xml:space="preserve">; </w:t>
      </w:r>
    </w:p>
    <w:p w:rsidR="00A912CD" w:rsidRPr="00DD7EE8" w:rsidRDefault="00A912CD" w:rsidP="00A9176E">
      <w:pPr>
        <w:pStyle w:val="32"/>
        <w:numPr>
          <w:ilvl w:val="0"/>
          <w:numId w:val="24"/>
        </w:numPr>
        <w:tabs>
          <w:tab w:val="left" w:pos="284"/>
        </w:tabs>
        <w:ind w:left="0" w:firstLine="0"/>
        <w:jc w:val="both"/>
        <w:rPr>
          <w:rFonts w:ascii="Times New Roman" w:hAnsi="Times New Roman" w:cs="Times New Roman"/>
          <w:b w:val="0"/>
          <w:sz w:val="18"/>
        </w:rPr>
      </w:pPr>
      <w:r w:rsidRPr="00DD7EE8">
        <w:rPr>
          <w:rFonts w:ascii="Times New Roman" w:hAnsi="Times New Roman" w:cs="Times New Roman"/>
          <w:b w:val="0"/>
          <w:sz w:val="18"/>
        </w:rPr>
        <w:t>предусматривает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A912CD" w:rsidRPr="00DD7EE8" w:rsidRDefault="00A912CD" w:rsidP="00A9176E">
      <w:pPr>
        <w:pStyle w:val="32"/>
        <w:numPr>
          <w:ilvl w:val="0"/>
          <w:numId w:val="24"/>
        </w:numPr>
        <w:tabs>
          <w:tab w:val="left" w:pos="284"/>
        </w:tabs>
        <w:ind w:left="0" w:firstLine="0"/>
        <w:jc w:val="both"/>
        <w:rPr>
          <w:rFonts w:ascii="Times New Roman" w:hAnsi="Times New Roman" w:cs="Times New Roman"/>
          <w:b w:val="0"/>
          <w:sz w:val="18"/>
        </w:rPr>
      </w:pPr>
      <w:r w:rsidRPr="00DD7EE8">
        <w:rPr>
          <w:rFonts w:ascii="Times New Roman" w:hAnsi="Times New Roman" w:cs="Times New Roman"/>
          <w:b w:val="0"/>
          <w:sz w:val="18"/>
        </w:rPr>
        <w:t>предполагает построение образовательного процесса на адекватных возрасту формах работы с детьми. Основной формой работы с дошкольниками и ведущим видом их деятельности является игра;</w:t>
      </w:r>
    </w:p>
    <w:p w:rsidR="00A912CD" w:rsidRPr="00DD7EE8" w:rsidRDefault="00A912CD" w:rsidP="00A9176E">
      <w:pPr>
        <w:pStyle w:val="32"/>
        <w:numPr>
          <w:ilvl w:val="0"/>
          <w:numId w:val="24"/>
        </w:numPr>
        <w:tabs>
          <w:tab w:val="left" w:pos="284"/>
        </w:tabs>
        <w:ind w:left="0" w:firstLine="0"/>
        <w:jc w:val="both"/>
        <w:rPr>
          <w:rFonts w:ascii="Times New Roman" w:hAnsi="Times New Roman" w:cs="Times New Roman"/>
          <w:b w:val="0"/>
          <w:sz w:val="18"/>
        </w:rPr>
      </w:pPr>
      <w:r w:rsidRPr="00DD7EE8">
        <w:rPr>
          <w:rFonts w:ascii="Times New Roman" w:hAnsi="Times New Roman" w:cs="Times New Roman"/>
          <w:b w:val="0"/>
          <w:sz w:val="18"/>
        </w:rPr>
        <w:t xml:space="preserve">допускает варьирование образовательного процесса в зависимости от региональных особенностей; </w:t>
      </w:r>
    </w:p>
    <w:p w:rsidR="00A912CD" w:rsidRPr="00DD7EE8" w:rsidRDefault="00A912CD" w:rsidP="00A9176E">
      <w:pPr>
        <w:pStyle w:val="32"/>
        <w:numPr>
          <w:ilvl w:val="0"/>
          <w:numId w:val="24"/>
        </w:numPr>
        <w:tabs>
          <w:tab w:val="left" w:pos="284"/>
        </w:tabs>
        <w:ind w:left="0" w:firstLine="0"/>
        <w:jc w:val="both"/>
        <w:rPr>
          <w:rFonts w:ascii="Times New Roman" w:hAnsi="Times New Roman" w:cs="Times New Roman"/>
          <w:b w:val="0"/>
          <w:sz w:val="18"/>
        </w:rPr>
      </w:pPr>
      <w:r w:rsidRPr="00DD7EE8">
        <w:rPr>
          <w:rFonts w:ascii="Times New Roman" w:hAnsi="Times New Roman" w:cs="Times New Roman"/>
          <w:b w:val="0"/>
          <w:sz w:val="18"/>
        </w:rPr>
        <w:t>строится с учетом соблюдения преемственности между всеми возрастными дошкольными группами и между детским садом и начальной школой.</w:t>
      </w:r>
    </w:p>
    <w:p w:rsidR="00A912CD" w:rsidRPr="00F9570A" w:rsidRDefault="00A912CD" w:rsidP="00F9570A">
      <w:pPr>
        <w:pStyle w:val="32"/>
        <w:tabs>
          <w:tab w:val="left" w:pos="709"/>
        </w:tabs>
        <w:jc w:val="both"/>
        <w:rPr>
          <w:rFonts w:ascii="Times New Roman" w:hAnsi="Times New Roman" w:cs="Times New Roman"/>
          <w:sz w:val="18"/>
          <w:szCs w:val="32"/>
        </w:rPr>
      </w:pPr>
      <w:r w:rsidRPr="00DD7EE8">
        <w:rPr>
          <w:rFonts w:ascii="Times New Roman" w:hAnsi="Times New Roman" w:cs="Times New Roman"/>
          <w:b w:val="0"/>
          <w:sz w:val="18"/>
        </w:rPr>
        <w:tab/>
        <w:t>Выполнение обучающих, развивающих, воспитательных и коррекционных задач, поставленных программой, обеспечивается интеграцией усилий специалистов педагогического и медицинского профилей и семей воспитанников. Реализация принци</w:t>
      </w:r>
      <w:r w:rsidRPr="00DD7EE8">
        <w:rPr>
          <w:rFonts w:ascii="Times New Roman" w:hAnsi="Times New Roman" w:cs="Times New Roman"/>
          <w:b w:val="0"/>
          <w:sz w:val="18"/>
        </w:rPr>
        <w:softHyphen/>
        <w:t>па интеграции способствует более высоким темпам развития детей, более полному раскрытию творческого потенциала каждого ребенка, возможностей и способностей, заложенных в детях природой, и предусматривает совместную работу всех участников образовательных отношений.</w:t>
      </w:r>
    </w:p>
    <w:p w:rsidR="0012790B" w:rsidRDefault="0012790B" w:rsidP="00A912CD">
      <w:pPr>
        <w:jc w:val="center"/>
        <w:rPr>
          <w:rStyle w:val="FontStyle223"/>
          <w:rFonts w:ascii="Times New Roman" w:hAnsi="Times New Roman"/>
          <w:sz w:val="18"/>
          <w:szCs w:val="18"/>
        </w:rPr>
      </w:pPr>
    </w:p>
    <w:p w:rsidR="0012790B" w:rsidRDefault="0012790B" w:rsidP="00A912CD">
      <w:pPr>
        <w:jc w:val="center"/>
        <w:rPr>
          <w:rStyle w:val="FontStyle223"/>
          <w:rFonts w:ascii="Times New Roman" w:hAnsi="Times New Roman"/>
          <w:sz w:val="18"/>
          <w:szCs w:val="18"/>
        </w:rPr>
      </w:pPr>
    </w:p>
    <w:p w:rsidR="00A912CD" w:rsidRPr="00CE4C65" w:rsidRDefault="00A912CD" w:rsidP="00A912CD">
      <w:pPr>
        <w:jc w:val="center"/>
        <w:rPr>
          <w:rStyle w:val="c8"/>
          <w:b/>
          <w:sz w:val="18"/>
          <w:szCs w:val="18"/>
        </w:rPr>
      </w:pPr>
      <w:r w:rsidRPr="00CE4C65">
        <w:rPr>
          <w:rStyle w:val="FontStyle223"/>
          <w:rFonts w:ascii="Times New Roman" w:hAnsi="Times New Roman"/>
          <w:sz w:val="18"/>
          <w:szCs w:val="18"/>
        </w:rPr>
        <w:t xml:space="preserve">1.1.3. </w:t>
      </w:r>
      <w:r w:rsidRPr="00CE4C65">
        <w:rPr>
          <w:b/>
          <w:sz w:val="18"/>
          <w:szCs w:val="18"/>
        </w:rPr>
        <w:t>Значимые для разработки и реализации рабочей программы характеристики</w:t>
      </w:r>
    </w:p>
    <w:p w:rsidR="00A912CD" w:rsidRPr="00CE4C65" w:rsidRDefault="00A912CD" w:rsidP="00A912CD">
      <w:pPr>
        <w:pStyle w:val="Style77"/>
        <w:widowControl/>
        <w:ind w:firstLine="709"/>
        <w:jc w:val="center"/>
        <w:rPr>
          <w:rStyle w:val="c8"/>
          <w:rFonts w:ascii="Times New Roman" w:hAnsi="Times New Roman" w:cs="Times New Roman"/>
          <w:b/>
          <w:bCs/>
          <w:sz w:val="18"/>
          <w:szCs w:val="18"/>
        </w:rPr>
      </w:pPr>
    </w:p>
    <w:p w:rsidR="00A912CD" w:rsidRPr="00F9570A" w:rsidRDefault="00A912CD" w:rsidP="00F9570A">
      <w:pPr>
        <w:pStyle w:val="4"/>
        <w:shd w:val="clear" w:color="auto" w:fill="auto"/>
        <w:tabs>
          <w:tab w:val="left" w:pos="346"/>
        </w:tabs>
        <w:spacing w:line="240" w:lineRule="auto"/>
        <w:rPr>
          <w:rFonts w:ascii="Times New Roman" w:hAnsi="Times New Roman" w:cs="Times New Roman"/>
          <w:sz w:val="18"/>
          <w:szCs w:val="18"/>
        </w:rPr>
      </w:pPr>
      <w:r w:rsidRPr="00F9570A">
        <w:rPr>
          <w:rFonts w:ascii="Times New Roman" w:hAnsi="Times New Roman" w:cs="Times New Roman"/>
          <w:sz w:val="18"/>
          <w:szCs w:val="18"/>
        </w:rPr>
        <w:t xml:space="preserve">ДОУ работает по графику: </w:t>
      </w:r>
      <w:r w:rsidRPr="00CE4C65">
        <w:rPr>
          <w:noProof/>
          <w:sz w:val="18"/>
          <w:szCs w:val="18"/>
          <w:lang w:eastAsia="ru-RU"/>
        </w:rPr>
        <w:drawing>
          <wp:anchor distT="0" distB="0" distL="114300" distR="114300" simplePos="0" relativeHeight="251666432" behindDoc="1" locked="0" layoutInCell="0" allowOverlap="1">
            <wp:simplePos x="0" y="0"/>
            <wp:positionH relativeFrom="column">
              <wp:posOffset>-114935</wp:posOffset>
            </wp:positionH>
            <wp:positionV relativeFrom="paragraph">
              <wp:posOffset>159385</wp:posOffset>
            </wp:positionV>
            <wp:extent cx="6584950" cy="594360"/>
            <wp:effectExtent l="0" t="0" r="635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84950" cy="594360"/>
                    </a:xfrm>
                    <a:prstGeom prst="rect">
                      <a:avLst/>
                    </a:prstGeom>
                    <a:noFill/>
                    <a:ln>
                      <a:noFill/>
                    </a:ln>
                  </pic:spPr>
                </pic:pic>
              </a:graphicData>
            </a:graphic>
          </wp:anchor>
        </w:drawing>
      </w:r>
    </w:p>
    <w:p w:rsidR="00A912CD" w:rsidRPr="00CE4C65" w:rsidRDefault="00A912CD" w:rsidP="00A912CD">
      <w:pPr>
        <w:tabs>
          <w:tab w:val="left" w:pos="2552"/>
          <w:tab w:val="left" w:pos="6261"/>
          <w:tab w:val="left" w:pos="8177"/>
        </w:tabs>
        <w:ind w:left="560" w:hanging="560"/>
        <w:jc w:val="both"/>
        <w:rPr>
          <w:b/>
          <w:bCs/>
          <w:i/>
          <w:iCs/>
          <w:color w:val="002060"/>
          <w:sz w:val="18"/>
          <w:szCs w:val="18"/>
        </w:rPr>
      </w:pPr>
    </w:p>
    <w:p w:rsidR="00A912CD" w:rsidRPr="00CE4C65" w:rsidRDefault="00A912CD" w:rsidP="00A912CD">
      <w:pPr>
        <w:tabs>
          <w:tab w:val="left" w:pos="2552"/>
          <w:tab w:val="left" w:pos="6261"/>
          <w:tab w:val="left" w:pos="8177"/>
        </w:tabs>
        <w:ind w:left="560" w:hanging="560"/>
        <w:jc w:val="both"/>
        <w:rPr>
          <w:rFonts w:eastAsia="Calibri"/>
          <w:b/>
          <w:bCs/>
          <w:i/>
          <w:iCs/>
          <w:color w:val="17365D"/>
          <w:sz w:val="18"/>
          <w:szCs w:val="18"/>
        </w:rPr>
      </w:pPr>
      <w:r w:rsidRPr="00CE4C65">
        <w:rPr>
          <w:rFonts w:eastAsia="Calibri"/>
          <w:b/>
          <w:bCs/>
          <w:i/>
          <w:iCs/>
          <w:color w:val="002060"/>
          <w:sz w:val="18"/>
          <w:szCs w:val="18"/>
        </w:rPr>
        <w:lastRenderedPageBreak/>
        <w:t>Начало учебного года</w:t>
      </w:r>
      <w:r w:rsidRPr="00CE4C65">
        <w:rPr>
          <w:rFonts w:eastAsia="Calibri"/>
          <w:b/>
          <w:bCs/>
          <w:i/>
          <w:iCs/>
          <w:color w:val="17365D"/>
          <w:sz w:val="18"/>
          <w:szCs w:val="18"/>
        </w:rPr>
        <w:t xml:space="preserve"> –      </w:t>
      </w:r>
      <w:r w:rsidRPr="00CE4C65">
        <w:rPr>
          <w:b/>
          <w:bCs/>
          <w:i/>
          <w:iCs/>
          <w:color w:val="17365D"/>
          <w:sz w:val="18"/>
          <w:szCs w:val="18"/>
        </w:rPr>
        <w:t xml:space="preserve"> Окончание учебного года    </w:t>
      </w:r>
      <w:r w:rsidRPr="00CE4C65">
        <w:rPr>
          <w:rFonts w:eastAsia="Calibri"/>
          <w:b/>
          <w:bCs/>
          <w:i/>
          <w:iCs/>
          <w:color w:val="17365D"/>
          <w:sz w:val="18"/>
          <w:szCs w:val="18"/>
        </w:rPr>
        <w:t xml:space="preserve">Режим работы –                     Летний период -  </w:t>
      </w:r>
    </w:p>
    <w:p w:rsidR="00A912CD" w:rsidRPr="00CE4C65" w:rsidRDefault="00A912CD" w:rsidP="00A912CD">
      <w:pPr>
        <w:tabs>
          <w:tab w:val="left" w:pos="2552"/>
          <w:tab w:val="left" w:pos="6261"/>
          <w:tab w:val="left" w:pos="8177"/>
        </w:tabs>
        <w:jc w:val="both"/>
        <w:rPr>
          <w:rFonts w:eastAsia="Calibri"/>
          <w:b/>
          <w:bCs/>
          <w:i/>
          <w:iCs/>
          <w:color w:val="17365D"/>
          <w:sz w:val="18"/>
          <w:szCs w:val="18"/>
        </w:rPr>
      </w:pPr>
      <w:r w:rsidRPr="00CE4C65">
        <w:rPr>
          <w:rFonts w:eastAsia="Calibri"/>
          <w:b/>
          <w:i/>
          <w:color w:val="002060"/>
          <w:sz w:val="18"/>
          <w:szCs w:val="18"/>
        </w:rPr>
        <w:t>1сентября</w:t>
      </w:r>
      <w:r>
        <w:rPr>
          <w:rFonts w:eastAsia="Calibri"/>
          <w:b/>
          <w:bCs/>
          <w:i/>
          <w:iCs/>
          <w:color w:val="17365D"/>
          <w:sz w:val="18"/>
          <w:szCs w:val="18"/>
        </w:rPr>
        <w:t xml:space="preserve">                                          3</w:t>
      </w:r>
      <w:r w:rsidRPr="00CE4C65">
        <w:rPr>
          <w:rFonts w:eastAsia="Calibri"/>
          <w:b/>
          <w:bCs/>
          <w:i/>
          <w:iCs/>
          <w:color w:val="17365D"/>
          <w:sz w:val="18"/>
          <w:szCs w:val="18"/>
        </w:rPr>
        <w:t xml:space="preserve">1 мая   </w:t>
      </w:r>
      <w:r>
        <w:rPr>
          <w:rFonts w:eastAsia="Calibri"/>
          <w:b/>
          <w:bCs/>
          <w:i/>
          <w:iCs/>
          <w:color w:val="17365D"/>
          <w:sz w:val="18"/>
          <w:szCs w:val="18"/>
        </w:rPr>
        <w:t xml:space="preserve">                         понедельник –пятница                             </w:t>
      </w:r>
      <w:r w:rsidRPr="00CE4C65">
        <w:rPr>
          <w:rFonts w:eastAsia="Calibri"/>
          <w:b/>
          <w:bCs/>
          <w:i/>
          <w:iCs/>
          <w:color w:val="17365D"/>
          <w:sz w:val="18"/>
          <w:szCs w:val="18"/>
        </w:rPr>
        <w:t xml:space="preserve"> 01.06. – 31.08</w:t>
      </w:r>
    </w:p>
    <w:p w:rsidR="00A912CD" w:rsidRPr="00CE4C65" w:rsidRDefault="00A912CD" w:rsidP="00A912CD">
      <w:pPr>
        <w:tabs>
          <w:tab w:val="left" w:pos="2552"/>
          <w:tab w:val="left" w:pos="6261"/>
          <w:tab w:val="left" w:pos="8177"/>
        </w:tabs>
        <w:jc w:val="both"/>
        <w:rPr>
          <w:rFonts w:eastAsia="Calibri"/>
          <w:b/>
          <w:bCs/>
          <w:i/>
          <w:iCs/>
          <w:color w:val="17365D"/>
          <w:sz w:val="18"/>
          <w:szCs w:val="18"/>
        </w:rPr>
      </w:pPr>
      <w:r w:rsidRPr="00CE4C65">
        <w:rPr>
          <w:rFonts w:eastAsia="Calibri"/>
          <w:b/>
          <w:bCs/>
          <w:i/>
          <w:iCs/>
          <w:color w:val="17365D"/>
          <w:sz w:val="18"/>
          <w:szCs w:val="18"/>
        </w:rPr>
        <w:t xml:space="preserve"> с 7.00 до 19.00</w:t>
      </w:r>
    </w:p>
    <w:p w:rsidR="00A912CD" w:rsidRPr="00CE4C65" w:rsidRDefault="00A912CD" w:rsidP="00A912CD">
      <w:pPr>
        <w:tabs>
          <w:tab w:val="left" w:pos="2552"/>
        </w:tabs>
        <w:ind w:left="560" w:hanging="560"/>
        <w:rPr>
          <w:rFonts w:eastAsia="Calibri"/>
          <w:b/>
          <w:bCs/>
          <w:i/>
          <w:iCs/>
          <w:color w:val="17365D"/>
          <w:sz w:val="18"/>
          <w:szCs w:val="18"/>
        </w:rPr>
      </w:pPr>
    </w:p>
    <w:p w:rsidR="00A912CD" w:rsidRPr="00CE4C65" w:rsidRDefault="00A912CD" w:rsidP="00A912CD">
      <w:pPr>
        <w:tabs>
          <w:tab w:val="left" w:pos="3168"/>
        </w:tabs>
        <w:ind w:left="560" w:hanging="560"/>
        <w:rPr>
          <w:sz w:val="18"/>
          <w:szCs w:val="18"/>
        </w:rPr>
      </w:pPr>
      <w:r w:rsidRPr="00CE4C65">
        <w:rPr>
          <w:noProof/>
          <w:sz w:val="18"/>
          <w:szCs w:val="18"/>
          <w:lang w:eastAsia="ru-RU"/>
        </w:rPr>
        <w:drawing>
          <wp:anchor distT="0" distB="0" distL="114300" distR="114300" simplePos="0" relativeHeight="251668480" behindDoc="1" locked="0" layoutInCell="0" allowOverlap="1">
            <wp:simplePos x="0" y="0"/>
            <wp:positionH relativeFrom="column">
              <wp:posOffset>3241040</wp:posOffset>
            </wp:positionH>
            <wp:positionV relativeFrom="paragraph">
              <wp:posOffset>109220</wp:posOffset>
            </wp:positionV>
            <wp:extent cx="2782570" cy="59626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2570" cy="596265"/>
                    </a:xfrm>
                    <a:prstGeom prst="rect">
                      <a:avLst/>
                    </a:prstGeom>
                    <a:noFill/>
                    <a:ln>
                      <a:noFill/>
                    </a:ln>
                  </pic:spPr>
                </pic:pic>
              </a:graphicData>
            </a:graphic>
          </wp:anchor>
        </w:drawing>
      </w:r>
      <w:r w:rsidRPr="00CE4C65">
        <w:rPr>
          <w:noProof/>
          <w:sz w:val="18"/>
          <w:szCs w:val="18"/>
          <w:lang w:eastAsia="ru-RU"/>
        </w:rPr>
        <w:drawing>
          <wp:anchor distT="0" distB="0" distL="114300" distR="114300" simplePos="0" relativeHeight="251667456" behindDoc="1" locked="0" layoutInCell="0" allowOverlap="1">
            <wp:simplePos x="0" y="0"/>
            <wp:positionH relativeFrom="column">
              <wp:posOffset>163830</wp:posOffset>
            </wp:positionH>
            <wp:positionV relativeFrom="paragraph">
              <wp:posOffset>93345</wp:posOffset>
            </wp:positionV>
            <wp:extent cx="2849245" cy="596265"/>
            <wp:effectExtent l="0" t="0" r="8255"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9245" cy="596265"/>
                    </a:xfrm>
                    <a:prstGeom prst="rect">
                      <a:avLst/>
                    </a:prstGeom>
                    <a:noFill/>
                    <a:ln>
                      <a:noFill/>
                    </a:ln>
                  </pic:spPr>
                </pic:pic>
              </a:graphicData>
            </a:graphic>
          </wp:anchor>
        </w:drawing>
      </w:r>
    </w:p>
    <w:p w:rsidR="00A912CD" w:rsidRPr="00CE4C65" w:rsidRDefault="00A912CD" w:rsidP="00A912CD">
      <w:pPr>
        <w:tabs>
          <w:tab w:val="left" w:pos="3168"/>
        </w:tabs>
        <w:ind w:left="560" w:hanging="560"/>
        <w:jc w:val="both"/>
        <w:rPr>
          <w:b/>
          <w:i/>
          <w:color w:val="002060"/>
          <w:sz w:val="18"/>
          <w:szCs w:val="18"/>
        </w:rPr>
      </w:pPr>
    </w:p>
    <w:p w:rsidR="00A912CD" w:rsidRPr="00CE4C65" w:rsidRDefault="00A912CD" w:rsidP="00A912CD">
      <w:pPr>
        <w:tabs>
          <w:tab w:val="left" w:pos="3168"/>
        </w:tabs>
        <w:ind w:left="560" w:hanging="560"/>
        <w:jc w:val="both"/>
        <w:rPr>
          <w:b/>
          <w:i/>
          <w:color w:val="002060"/>
          <w:sz w:val="18"/>
          <w:szCs w:val="18"/>
        </w:rPr>
      </w:pPr>
      <w:r>
        <w:rPr>
          <w:b/>
          <w:i/>
          <w:color w:val="002060"/>
          <w:sz w:val="18"/>
          <w:szCs w:val="18"/>
        </w:rPr>
        <w:t xml:space="preserve">                    Продолжительность </w:t>
      </w:r>
      <w:r w:rsidRPr="00CE4C65">
        <w:rPr>
          <w:b/>
          <w:i/>
          <w:color w:val="002060"/>
          <w:sz w:val="18"/>
          <w:szCs w:val="18"/>
        </w:rPr>
        <w:t xml:space="preserve">учебного года              </w:t>
      </w:r>
      <w:r w:rsidRPr="00CE4C65">
        <w:rPr>
          <w:b/>
          <w:i/>
          <w:color w:val="002060"/>
          <w:sz w:val="18"/>
          <w:szCs w:val="18"/>
        </w:rPr>
        <w:tab/>
        <w:t>Выходные дни – суббота, воскресенье,</w:t>
      </w:r>
    </w:p>
    <w:p w:rsidR="00A912CD" w:rsidRPr="00CE4C65" w:rsidRDefault="00A912CD" w:rsidP="00A912CD">
      <w:pPr>
        <w:tabs>
          <w:tab w:val="left" w:pos="1615"/>
          <w:tab w:val="center" w:pos="4890"/>
        </w:tabs>
        <w:autoSpaceDN w:val="0"/>
        <w:jc w:val="both"/>
        <w:rPr>
          <w:b/>
          <w:i/>
          <w:sz w:val="18"/>
          <w:szCs w:val="18"/>
        </w:rPr>
      </w:pPr>
      <w:r w:rsidRPr="00CE4C65">
        <w:rPr>
          <w:b/>
          <w:i/>
          <w:color w:val="002060"/>
          <w:sz w:val="18"/>
          <w:szCs w:val="18"/>
        </w:rPr>
        <w:t>– 36 недель</w:t>
      </w:r>
      <w:r w:rsidRPr="00CE4C65">
        <w:rPr>
          <w:b/>
          <w:i/>
          <w:color w:val="002060"/>
          <w:sz w:val="18"/>
          <w:szCs w:val="18"/>
        </w:rPr>
        <w:tab/>
        <w:t xml:space="preserve"> общегосударственные праздничные дни</w:t>
      </w:r>
    </w:p>
    <w:p w:rsidR="00A912CD" w:rsidRPr="00CE4C65" w:rsidRDefault="00A912CD" w:rsidP="00A912CD">
      <w:pPr>
        <w:tabs>
          <w:tab w:val="left" w:pos="8739"/>
        </w:tabs>
        <w:autoSpaceDN w:val="0"/>
        <w:ind w:firstLine="709"/>
        <w:jc w:val="both"/>
        <w:rPr>
          <w:sz w:val="18"/>
          <w:szCs w:val="18"/>
        </w:rPr>
      </w:pPr>
      <w:r>
        <w:rPr>
          <w:sz w:val="18"/>
          <w:szCs w:val="18"/>
        </w:rPr>
        <w:tab/>
      </w:r>
    </w:p>
    <w:p w:rsidR="00FD3DBB" w:rsidRPr="003E6C38" w:rsidRDefault="00FD3DBB" w:rsidP="00AD220A">
      <w:pPr>
        <w:ind w:left="-142"/>
      </w:pPr>
    </w:p>
    <w:p w:rsidR="00DD7EE8" w:rsidRDefault="00DD7EE8" w:rsidP="00AD220A">
      <w:pPr>
        <w:widowControl/>
        <w:ind w:left="-142" w:firstLine="709"/>
        <w:jc w:val="center"/>
        <w:rPr>
          <w:b/>
          <w:bCs/>
          <w:sz w:val="18"/>
          <w:szCs w:val="18"/>
        </w:rPr>
      </w:pPr>
    </w:p>
    <w:p w:rsidR="00FD3DBB" w:rsidRPr="003E6C38" w:rsidRDefault="00FD3DBB" w:rsidP="00AD220A">
      <w:pPr>
        <w:widowControl/>
        <w:ind w:left="-142" w:firstLine="709"/>
        <w:jc w:val="center"/>
        <w:rPr>
          <w:b/>
          <w:bCs/>
          <w:sz w:val="18"/>
          <w:szCs w:val="18"/>
        </w:rPr>
      </w:pPr>
      <w:r w:rsidRPr="003E6C38">
        <w:rPr>
          <w:b/>
          <w:bCs/>
          <w:sz w:val="18"/>
          <w:szCs w:val="18"/>
        </w:rPr>
        <w:t xml:space="preserve">Характеристика </w:t>
      </w:r>
      <w:r w:rsidRPr="003E6C38">
        <w:rPr>
          <w:b/>
          <w:sz w:val="18"/>
          <w:szCs w:val="18"/>
        </w:rPr>
        <w:t xml:space="preserve">контингента воспитанников и их семей </w:t>
      </w:r>
      <w:r w:rsidR="007844FC">
        <w:rPr>
          <w:b/>
          <w:bCs/>
          <w:sz w:val="18"/>
          <w:szCs w:val="18"/>
        </w:rPr>
        <w:t>группы «</w:t>
      </w:r>
      <w:r w:rsidR="003E6F62">
        <w:rPr>
          <w:b/>
          <w:bCs/>
          <w:sz w:val="18"/>
          <w:szCs w:val="18"/>
        </w:rPr>
        <w:t>Б</w:t>
      </w:r>
      <w:r w:rsidRPr="003E6C38">
        <w:rPr>
          <w:b/>
          <w:bCs/>
          <w:sz w:val="18"/>
          <w:szCs w:val="18"/>
        </w:rPr>
        <w:t xml:space="preserve">» </w:t>
      </w:r>
      <w:r w:rsidR="00AC4E6C" w:rsidRPr="003E6C38">
        <w:rPr>
          <w:b/>
          <w:bCs/>
          <w:sz w:val="18"/>
          <w:szCs w:val="18"/>
        </w:rPr>
        <w:t xml:space="preserve">общеразвивающей направленности </w:t>
      </w:r>
      <w:r w:rsidRPr="003E6C38">
        <w:rPr>
          <w:b/>
          <w:bCs/>
          <w:sz w:val="18"/>
          <w:szCs w:val="18"/>
        </w:rPr>
        <w:t>дошко</w:t>
      </w:r>
      <w:r w:rsidR="00271802">
        <w:rPr>
          <w:b/>
          <w:bCs/>
          <w:sz w:val="18"/>
          <w:szCs w:val="18"/>
        </w:rPr>
        <w:t>льного возраста (3года -4 года)</w:t>
      </w:r>
    </w:p>
    <w:p w:rsidR="00FD3DBB" w:rsidRPr="00A912CD" w:rsidRDefault="00FD3DBB" w:rsidP="00A912CD">
      <w:pPr>
        <w:widowControl/>
        <w:ind w:left="-142" w:firstLine="709"/>
        <w:jc w:val="center"/>
        <w:rPr>
          <w:rFonts w:eastAsia="Calibri"/>
          <w:b/>
          <w:bCs/>
          <w:sz w:val="18"/>
          <w:szCs w:val="18"/>
        </w:rPr>
      </w:pPr>
      <w:r w:rsidRPr="003E6C38">
        <w:rPr>
          <w:b/>
          <w:bCs/>
          <w:sz w:val="18"/>
          <w:szCs w:val="18"/>
        </w:rPr>
        <w:t xml:space="preserve">на </w:t>
      </w:r>
      <w:r w:rsidR="00271802">
        <w:rPr>
          <w:rFonts w:eastAsia="Calibri"/>
          <w:b/>
          <w:bCs/>
          <w:sz w:val="18"/>
          <w:szCs w:val="18"/>
        </w:rPr>
        <w:t>201</w:t>
      </w:r>
      <w:r w:rsidR="00CE0B81">
        <w:rPr>
          <w:rFonts w:eastAsia="Calibri"/>
          <w:b/>
          <w:bCs/>
          <w:sz w:val="18"/>
          <w:szCs w:val="18"/>
        </w:rPr>
        <w:t>9</w:t>
      </w:r>
      <w:r w:rsidR="00271802">
        <w:rPr>
          <w:rFonts w:eastAsia="Calibri"/>
          <w:b/>
          <w:bCs/>
          <w:sz w:val="18"/>
          <w:szCs w:val="18"/>
        </w:rPr>
        <w:t xml:space="preserve"> – 20</w:t>
      </w:r>
      <w:r w:rsidR="00CE0B81">
        <w:rPr>
          <w:rFonts w:eastAsia="Calibri"/>
          <w:b/>
          <w:bCs/>
          <w:sz w:val="18"/>
          <w:szCs w:val="18"/>
        </w:rPr>
        <w:t>20</w:t>
      </w:r>
      <w:r w:rsidRPr="003E6C38">
        <w:rPr>
          <w:rFonts w:eastAsia="Calibri"/>
          <w:b/>
          <w:bCs/>
          <w:sz w:val="18"/>
          <w:szCs w:val="18"/>
        </w:rPr>
        <w:t xml:space="preserve"> учебный год</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119"/>
        <w:gridCol w:w="1701"/>
        <w:gridCol w:w="1701"/>
      </w:tblGrid>
      <w:tr w:rsidR="00FD3DBB" w:rsidRPr="003E6C38" w:rsidTr="004B5DB8">
        <w:trPr>
          <w:jc w:val="center"/>
        </w:trPr>
        <w:tc>
          <w:tcPr>
            <w:tcW w:w="3544" w:type="dxa"/>
            <w:shd w:val="clear" w:color="auto" w:fill="auto"/>
          </w:tcPr>
          <w:p w:rsidR="00FD3DBB" w:rsidRPr="003E6C38" w:rsidRDefault="00FD3DBB" w:rsidP="00372E59">
            <w:pPr>
              <w:jc w:val="center"/>
              <w:rPr>
                <w:bCs/>
                <w:iCs/>
                <w:sz w:val="16"/>
              </w:rPr>
            </w:pPr>
            <w:r w:rsidRPr="003E6C38">
              <w:rPr>
                <w:bCs/>
                <w:iCs/>
                <w:sz w:val="16"/>
              </w:rPr>
              <w:t>Возрастная категория</w:t>
            </w:r>
          </w:p>
        </w:tc>
        <w:tc>
          <w:tcPr>
            <w:tcW w:w="3119" w:type="dxa"/>
            <w:shd w:val="clear" w:color="auto" w:fill="auto"/>
          </w:tcPr>
          <w:p w:rsidR="00FD3DBB" w:rsidRPr="003E6C38" w:rsidRDefault="00FD3DBB" w:rsidP="00372E59">
            <w:pPr>
              <w:jc w:val="center"/>
              <w:rPr>
                <w:bCs/>
                <w:iCs/>
                <w:sz w:val="16"/>
              </w:rPr>
            </w:pPr>
            <w:r w:rsidRPr="003E6C38">
              <w:rPr>
                <w:bCs/>
                <w:iCs/>
                <w:sz w:val="16"/>
              </w:rPr>
              <w:t>Направленность групп</w:t>
            </w:r>
          </w:p>
        </w:tc>
        <w:tc>
          <w:tcPr>
            <w:tcW w:w="3402" w:type="dxa"/>
            <w:gridSpan w:val="2"/>
            <w:shd w:val="clear" w:color="auto" w:fill="auto"/>
          </w:tcPr>
          <w:p w:rsidR="00FD3DBB" w:rsidRPr="003E6C38" w:rsidRDefault="00FD3DBB" w:rsidP="00372E59">
            <w:pPr>
              <w:jc w:val="center"/>
              <w:rPr>
                <w:bCs/>
                <w:iCs/>
                <w:sz w:val="16"/>
              </w:rPr>
            </w:pPr>
            <w:r w:rsidRPr="003E6C38">
              <w:rPr>
                <w:bCs/>
                <w:iCs/>
                <w:sz w:val="16"/>
              </w:rPr>
              <w:t>Количество детей</w:t>
            </w:r>
          </w:p>
        </w:tc>
      </w:tr>
      <w:tr w:rsidR="00FD3DBB" w:rsidRPr="003E6C38" w:rsidTr="004B5DB8">
        <w:trPr>
          <w:jc w:val="center"/>
        </w:trPr>
        <w:tc>
          <w:tcPr>
            <w:tcW w:w="3544" w:type="dxa"/>
            <w:vMerge w:val="restart"/>
            <w:shd w:val="clear" w:color="auto" w:fill="auto"/>
          </w:tcPr>
          <w:p w:rsidR="00FD3DBB" w:rsidRPr="003E6C38" w:rsidRDefault="00FD3DBB" w:rsidP="00AD220A">
            <w:pPr>
              <w:ind w:left="-142"/>
              <w:jc w:val="center"/>
              <w:rPr>
                <w:sz w:val="16"/>
              </w:rPr>
            </w:pPr>
            <w:r w:rsidRPr="003E6C38">
              <w:rPr>
                <w:bCs/>
                <w:iCs/>
                <w:sz w:val="16"/>
              </w:rPr>
              <w:t>3</w:t>
            </w:r>
            <w:r>
              <w:rPr>
                <w:bCs/>
                <w:iCs/>
                <w:sz w:val="16"/>
              </w:rPr>
              <w:t xml:space="preserve"> года</w:t>
            </w:r>
            <w:r w:rsidRPr="003E6C38">
              <w:rPr>
                <w:bCs/>
                <w:iCs/>
                <w:sz w:val="16"/>
              </w:rPr>
              <w:t xml:space="preserve"> – 4 </w:t>
            </w:r>
            <w:r>
              <w:rPr>
                <w:bCs/>
                <w:iCs/>
                <w:sz w:val="16"/>
              </w:rPr>
              <w:t>года</w:t>
            </w:r>
          </w:p>
        </w:tc>
        <w:tc>
          <w:tcPr>
            <w:tcW w:w="3119" w:type="dxa"/>
            <w:vMerge w:val="restart"/>
            <w:shd w:val="clear" w:color="auto" w:fill="auto"/>
          </w:tcPr>
          <w:p w:rsidR="00FD3DBB" w:rsidRPr="003E6C38" w:rsidRDefault="00FD3DBB" w:rsidP="00AD220A">
            <w:pPr>
              <w:ind w:left="-142"/>
              <w:jc w:val="center"/>
              <w:rPr>
                <w:bCs/>
                <w:iCs/>
                <w:sz w:val="16"/>
              </w:rPr>
            </w:pPr>
            <w:r w:rsidRPr="003E6C38">
              <w:rPr>
                <w:bCs/>
                <w:iCs/>
                <w:sz w:val="16"/>
              </w:rPr>
              <w:t>Общеразвивающая</w:t>
            </w:r>
          </w:p>
        </w:tc>
        <w:tc>
          <w:tcPr>
            <w:tcW w:w="3402" w:type="dxa"/>
            <w:gridSpan w:val="2"/>
            <w:shd w:val="clear" w:color="auto" w:fill="auto"/>
          </w:tcPr>
          <w:p w:rsidR="00FD3DBB" w:rsidRPr="003E6C38" w:rsidRDefault="00FD3DBB" w:rsidP="00AD220A">
            <w:pPr>
              <w:ind w:left="-142"/>
              <w:jc w:val="center"/>
              <w:rPr>
                <w:bCs/>
                <w:iCs/>
                <w:sz w:val="16"/>
              </w:rPr>
            </w:pPr>
          </w:p>
        </w:tc>
      </w:tr>
      <w:tr w:rsidR="00FD3DBB" w:rsidRPr="003E6C38" w:rsidTr="004B5DB8">
        <w:trPr>
          <w:jc w:val="center"/>
        </w:trPr>
        <w:tc>
          <w:tcPr>
            <w:tcW w:w="3544" w:type="dxa"/>
            <w:vMerge/>
            <w:shd w:val="clear" w:color="auto" w:fill="auto"/>
          </w:tcPr>
          <w:p w:rsidR="00FD3DBB" w:rsidRPr="003E6C38" w:rsidRDefault="00FD3DBB" w:rsidP="00AD220A">
            <w:pPr>
              <w:ind w:left="-142"/>
              <w:jc w:val="center"/>
              <w:rPr>
                <w:bCs/>
                <w:iCs/>
                <w:sz w:val="16"/>
              </w:rPr>
            </w:pPr>
          </w:p>
        </w:tc>
        <w:tc>
          <w:tcPr>
            <w:tcW w:w="3119" w:type="dxa"/>
            <w:vMerge/>
            <w:shd w:val="clear" w:color="auto" w:fill="auto"/>
          </w:tcPr>
          <w:p w:rsidR="00FD3DBB" w:rsidRPr="003E6C38" w:rsidRDefault="00FD3DBB" w:rsidP="00AD220A">
            <w:pPr>
              <w:ind w:left="-142"/>
              <w:jc w:val="center"/>
              <w:rPr>
                <w:bCs/>
                <w:iCs/>
                <w:sz w:val="16"/>
              </w:rPr>
            </w:pPr>
          </w:p>
        </w:tc>
        <w:tc>
          <w:tcPr>
            <w:tcW w:w="1701" w:type="dxa"/>
            <w:shd w:val="clear" w:color="auto" w:fill="auto"/>
          </w:tcPr>
          <w:p w:rsidR="00FD3DBB" w:rsidRPr="003E6C38" w:rsidRDefault="00FD3DBB" w:rsidP="00AD220A">
            <w:pPr>
              <w:ind w:left="-142"/>
              <w:jc w:val="center"/>
              <w:rPr>
                <w:bCs/>
                <w:iCs/>
                <w:sz w:val="16"/>
              </w:rPr>
            </w:pPr>
            <w:r w:rsidRPr="003E6C38">
              <w:rPr>
                <w:bCs/>
                <w:iCs/>
                <w:sz w:val="16"/>
              </w:rPr>
              <w:t>мальчиков</w:t>
            </w:r>
          </w:p>
        </w:tc>
        <w:tc>
          <w:tcPr>
            <w:tcW w:w="1701" w:type="dxa"/>
            <w:shd w:val="clear" w:color="auto" w:fill="auto"/>
          </w:tcPr>
          <w:p w:rsidR="00FD3DBB" w:rsidRPr="003E6C38" w:rsidRDefault="00FD3DBB" w:rsidP="00AD220A">
            <w:pPr>
              <w:ind w:left="-142"/>
              <w:jc w:val="center"/>
              <w:rPr>
                <w:bCs/>
                <w:iCs/>
                <w:sz w:val="16"/>
              </w:rPr>
            </w:pPr>
            <w:r w:rsidRPr="003E6C38">
              <w:rPr>
                <w:bCs/>
                <w:iCs/>
                <w:sz w:val="16"/>
              </w:rPr>
              <w:t>девочек</w:t>
            </w:r>
          </w:p>
        </w:tc>
      </w:tr>
      <w:tr w:rsidR="00FD3DBB" w:rsidRPr="003E6C38" w:rsidTr="004B5DB8">
        <w:trPr>
          <w:jc w:val="center"/>
        </w:trPr>
        <w:tc>
          <w:tcPr>
            <w:tcW w:w="3544" w:type="dxa"/>
            <w:vMerge/>
            <w:shd w:val="clear" w:color="auto" w:fill="auto"/>
          </w:tcPr>
          <w:p w:rsidR="00FD3DBB" w:rsidRPr="003E6C38" w:rsidRDefault="00FD3DBB" w:rsidP="00AD220A">
            <w:pPr>
              <w:ind w:left="-142"/>
              <w:jc w:val="center"/>
              <w:rPr>
                <w:bCs/>
                <w:iCs/>
                <w:sz w:val="16"/>
              </w:rPr>
            </w:pPr>
          </w:p>
        </w:tc>
        <w:tc>
          <w:tcPr>
            <w:tcW w:w="3119" w:type="dxa"/>
            <w:vMerge/>
            <w:shd w:val="clear" w:color="auto" w:fill="auto"/>
          </w:tcPr>
          <w:p w:rsidR="00FD3DBB" w:rsidRPr="003E6C38" w:rsidRDefault="00FD3DBB" w:rsidP="00AD220A">
            <w:pPr>
              <w:ind w:left="-142"/>
              <w:jc w:val="center"/>
              <w:rPr>
                <w:bCs/>
                <w:iCs/>
                <w:sz w:val="16"/>
              </w:rPr>
            </w:pPr>
          </w:p>
        </w:tc>
        <w:tc>
          <w:tcPr>
            <w:tcW w:w="1701" w:type="dxa"/>
            <w:shd w:val="clear" w:color="auto" w:fill="auto"/>
          </w:tcPr>
          <w:p w:rsidR="00FD3DBB" w:rsidRPr="003E6C38" w:rsidRDefault="00FD3DBB" w:rsidP="00AD220A">
            <w:pPr>
              <w:ind w:left="-142"/>
              <w:jc w:val="center"/>
              <w:rPr>
                <w:bCs/>
                <w:iCs/>
                <w:sz w:val="16"/>
              </w:rPr>
            </w:pPr>
          </w:p>
        </w:tc>
        <w:tc>
          <w:tcPr>
            <w:tcW w:w="1701" w:type="dxa"/>
            <w:shd w:val="clear" w:color="auto" w:fill="auto"/>
          </w:tcPr>
          <w:p w:rsidR="00FD3DBB" w:rsidRPr="003E6C38" w:rsidRDefault="00FD3DBB" w:rsidP="00AD220A">
            <w:pPr>
              <w:ind w:left="-142"/>
              <w:jc w:val="center"/>
              <w:rPr>
                <w:bCs/>
                <w:iCs/>
                <w:sz w:val="16"/>
              </w:rPr>
            </w:pPr>
          </w:p>
        </w:tc>
      </w:tr>
    </w:tbl>
    <w:p w:rsidR="00FD3DBB" w:rsidRPr="003E6C38" w:rsidRDefault="00FD3DBB" w:rsidP="00AD220A">
      <w:pPr>
        <w:widowControl/>
        <w:autoSpaceDE/>
        <w:ind w:left="-142" w:right="-286"/>
        <w:rPr>
          <w:rFonts w:eastAsia="Calibri"/>
          <w:bCs/>
          <w:sz w:val="18"/>
          <w:szCs w:val="18"/>
        </w:rPr>
      </w:pPr>
    </w:p>
    <w:tbl>
      <w:tblPr>
        <w:tblW w:w="0" w:type="auto"/>
        <w:jc w:val="center"/>
        <w:tblLayout w:type="fixed"/>
        <w:tblLook w:val="0000"/>
      </w:tblPr>
      <w:tblGrid>
        <w:gridCol w:w="670"/>
        <w:gridCol w:w="9019"/>
        <w:gridCol w:w="4458"/>
      </w:tblGrid>
      <w:tr w:rsidR="00FD3DBB" w:rsidRPr="003E6C38" w:rsidTr="004B5DB8">
        <w:trPr>
          <w:jc w:val="center"/>
        </w:trPr>
        <w:tc>
          <w:tcPr>
            <w:tcW w:w="670" w:type="dxa"/>
            <w:tcBorders>
              <w:top w:val="single" w:sz="4" w:space="0" w:color="000000"/>
              <w:left w:val="single" w:sz="4" w:space="0" w:color="000000"/>
              <w:bottom w:val="single" w:sz="4" w:space="0" w:color="000000"/>
            </w:tcBorders>
            <w:shd w:val="clear" w:color="auto" w:fill="auto"/>
          </w:tcPr>
          <w:p w:rsidR="00FD3DBB" w:rsidRPr="003E6C38" w:rsidRDefault="00FD3DBB" w:rsidP="00AD220A">
            <w:pPr>
              <w:widowControl/>
              <w:autoSpaceDE/>
              <w:ind w:left="-142" w:right="33"/>
              <w:jc w:val="center"/>
              <w:rPr>
                <w:rFonts w:eastAsia="Calibri"/>
                <w:b/>
                <w:bCs/>
                <w:sz w:val="16"/>
                <w:szCs w:val="16"/>
              </w:rPr>
            </w:pPr>
            <w:r w:rsidRPr="003E6C38">
              <w:rPr>
                <w:rFonts w:eastAsia="Calibri"/>
                <w:b/>
                <w:bCs/>
                <w:sz w:val="16"/>
                <w:szCs w:val="16"/>
              </w:rPr>
              <w:t>№</w:t>
            </w:r>
          </w:p>
        </w:tc>
        <w:tc>
          <w:tcPr>
            <w:tcW w:w="9019" w:type="dxa"/>
            <w:tcBorders>
              <w:top w:val="single" w:sz="4" w:space="0" w:color="000000"/>
              <w:left w:val="single" w:sz="4" w:space="0" w:color="000000"/>
              <w:bottom w:val="single" w:sz="4" w:space="0" w:color="000000"/>
            </w:tcBorders>
            <w:shd w:val="clear" w:color="auto" w:fill="auto"/>
          </w:tcPr>
          <w:p w:rsidR="00FD3DBB" w:rsidRPr="003E6C38" w:rsidRDefault="00FD3DBB" w:rsidP="00AD220A">
            <w:pPr>
              <w:widowControl/>
              <w:ind w:left="-142"/>
              <w:jc w:val="center"/>
              <w:rPr>
                <w:rFonts w:eastAsia="Calibri"/>
                <w:b/>
                <w:bCs/>
                <w:sz w:val="16"/>
                <w:szCs w:val="16"/>
              </w:rPr>
            </w:pPr>
            <w:r w:rsidRPr="003E6C38">
              <w:rPr>
                <w:rFonts w:eastAsia="Calibri"/>
                <w:b/>
                <w:bCs/>
                <w:sz w:val="16"/>
                <w:szCs w:val="16"/>
              </w:rPr>
              <w:t>Содержание</w:t>
            </w:r>
          </w:p>
        </w:tc>
        <w:tc>
          <w:tcPr>
            <w:tcW w:w="4458" w:type="dxa"/>
            <w:tcBorders>
              <w:top w:val="single" w:sz="4" w:space="0" w:color="000000"/>
              <w:left w:val="single" w:sz="4" w:space="0" w:color="000000"/>
              <w:bottom w:val="single" w:sz="4" w:space="0" w:color="000000"/>
              <w:right w:val="single" w:sz="4" w:space="0" w:color="000000"/>
            </w:tcBorders>
            <w:shd w:val="clear" w:color="auto" w:fill="auto"/>
          </w:tcPr>
          <w:p w:rsidR="00FD3DBB" w:rsidRPr="003E6C38" w:rsidRDefault="00FD3DBB" w:rsidP="00AD220A">
            <w:pPr>
              <w:widowControl/>
              <w:autoSpaceDE/>
              <w:ind w:left="-142" w:right="-286"/>
              <w:jc w:val="center"/>
              <w:rPr>
                <w:rFonts w:eastAsia="Calibri"/>
                <w:b/>
                <w:bCs/>
                <w:sz w:val="16"/>
                <w:szCs w:val="16"/>
              </w:rPr>
            </w:pPr>
            <w:r w:rsidRPr="003E6C38">
              <w:rPr>
                <w:rFonts w:eastAsia="Calibri"/>
                <w:b/>
                <w:bCs/>
                <w:sz w:val="16"/>
                <w:szCs w:val="16"/>
              </w:rPr>
              <w:t>Количество</w:t>
            </w:r>
          </w:p>
        </w:tc>
      </w:tr>
      <w:tr w:rsidR="00FD3DBB" w:rsidRPr="003E6C38" w:rsidTr="004B5DB8">
        <w:trPr>
          <w:jc w:val="center"/>
        </w:trPr>
        <w:tc>
          <w:tcPr>
            <w:tcW w:w="14147" w:type="dxa"/>
            <w:gridSpan w:val="3"/>
            <w:tcBorders>
              <w:top w:val="single" w:sz="4" w:space="0" w:color="000000"/>
              <w:left w:val="single" w:sz="4" w:space="0" w:color="000000"/>
              <w:bottom w:val="single" w:sz="4" w:space="0" w:color="000000"/>
              <w:right w:val="single" w:sz="4" w:space="0" w:color="000000"/>
            </w:tcBorders>
            <w:shd w:val="clear" w:color="auto" w:fill="auto"/>
          </w:tcPr>
          <w:p w:rsidR="00FD3DBB" w:rsidRPr="003E6C38" w:rsidRDefault="00FD3DBB" w:rsidP="00AD220A">
            <w:pPr>
              <w:widowControl/>
              <w:autoSpaceDE/>
              <w:ind w:left="-142" w:right="-286"/>
              <w:jc w:val="center"/>
              <w:rPr>
                <w:rFonts w:eastAsia="Calibri"/>
                <w:bCs/>
                <w:sz w:val="16"/>
                <w:szCs w:val="16"/>
              </w:rPr>
            </w:pPr>
            <w:r w:rsidRPr="003E6C38">
              <w:rPr>
                <w:rFonts w:eastAsia="Calibri"/>
                <w:b/>
                <w:bCs/>
                <w:sz w:val="16"/>
                <w:szCs w:val="16"/>
              </w:rPr>
              <w:t>Социальный паспорт</w:t>
            </w:r>
          </w:p>
        </w:tc>
      </w:tr>
      <w:tr w:rsidR="00FD3DBB" w:rsidRPr="003E6C38" w:rsidTr="004B5DB8">
        <w:trPr>
          <w:jc w:val="center"/>
        </w:trPr>
        <w:tc>
          <w:tcPr>
            <w:tcW w:w="670" w:type="dxa"/>
            <w:tcBorders>
              <w:top w:val="single" w:sz="4" w:space="0" w:color="000000"/>
              <w:left w:val="single" w:sz="4" w:space="0" w:color="000000"/>
              <w:bottom w:val="single" w:sz="4" w:space="0" w:color="000000"/>
            </w:tcBorders>
            <w:shd w:val="clear" w:color="auto" w:fill="auto"/>
          </w:tcPr>
          <w:p w:rsidR="00FD3DBB" w:rsidRPr="003E6C38" w:rsidRDefault="00FD3DBB" w:rsidP="00AD220A">
            <w:pPr>
              <w:widowControl/>
              <w:autoSpaceDE/>
              <w:ind w:left="-142" w:right="33"/>
              <w:jc w:val="center"/>
              <w:rPr>
                <w:rFonts w:eastAsia="Calibri"/>
                <w:b/>
                <w:bCs/>
                <w:sz w:val="16"/>
                <w:szCs w:val="16"/>
              </w:rPr>
            </w:pPr>
            <w:r w:rsidRPr="003E6C38">
              <w:rPr>
                <w:rFonts w:eastAsia="Calibri"/>
                <w:bCs/>
                <w:sz w:val="16"/>
                <w:szCs w:val="16"/>
              </w:rPr>
              <w:t>1</w:t>
            </w:r>
          </w:p>
        </w:tc>
        <w:tc>
          <w:tcPr>
            <w:tcW w:w="9019" w:type="dxa"/>
            <w:tcBorders>
              <w:top w:val="single" w:sz="4" w:space="0" w:color="000000"/>
              <w:left w:val="single" w:sz="4" w:space="0" w:color="000000"/>
              <w:bottom w:val="single" w:sz="4" w:space="0" w:color="000000"/>
            </w:tcBorders>
            <w:shd w:val="clear" w:color="auto" w:fill="auto"/>
          </w:tcPr>
          <w:p w:rsidR="00FD3DBB" w:rsidRPr="003E6C38" w:rsidRDefault="00FD3DBB" w:rsidP="00372E59">
            <w:pPr>
              <w:widowControl/>
              <w:rPr>
                <w:rFonts w:eastAsia="Calibri"/>
                <w:b/>
                <w:bCs/>
                <w:sz w:val="16"/>
                <w:szCs w:val="16"/>
              </w:rPr>
            </w:pPr>
            <w:r w:rsidRPr="003E6C38">
              <w:rPr>
                <w:rFonts w:eastAsia="Calibri"/>
                <w:b/>
                <w:bCs/>
                <w:sz w:val="16"/>
                <w:szCs w:val="16"/>
              </w:rPr>
              <w:t xml:space="preserve">Общее число семей </w:t>
            </w:r>
            <w:r w:rsidRPr="003E6C38">
              <w:rPr>
                <w:rFonts w:eastAsia="Calibri"/>
                <w:sz w:val="16"/>
                <w:szCs w:val="16"/>
              </w:rPr>
              <w:t xml:space="preserve">(списочный состав/по факту) </w:t>
            </w:r>
          </w:p>
        </w:tc>
        <w:tc>
          <w:tcPr>
            <w:tcW w:w="4458" w:type="dxa"/>
            <w:tcBorders>
              <w:top w:val="single" w:sz="4" w:space="0" w:color="000000"/>
              <w:left w:val="single" w:sz="4" w:space="0" w:color="000000"/>
              <w:bottom w:val="single" w:sz="4" w:space="0" w:color="000000"/>
              <w:right w:val="single" w:sz="4" w:space="0" w:color="000000"/>
            </w:tcBorders>
            <w:shd w:val="clear" w:color="auto" w:fill="auto"/>
          </w:tcPr>
          <w:p w:rsidR="00FD3DBB" w:rsidRPr="003E6C38" w:rsidRDefault="00FD3DBB" w:rsidP="00AD220A">
            <w:pPr>
              <w:widowControl/>
              <w:ind w:left="-142"/>
              <w:jc w:val="center"/>
              <w:rPr>
                <w:rFonts w:eastAsia="Calibri"/>
                <w:bCs/>
                <w:sz w:val="16"/>
                <w:szCs w:val="16"/>
              </w:rPr>
            </w:pPr>
          </w:p>
        </w:tc>
      </w:tr>
      <w:tr w:rsidR="00FD3DBB" w:rsidRPr="003E6C38" w:rsidTr="004B5DB8">
        <w:trPr>
          <w:jc w:val="center"/>
        </w:trPr>
        <w:tc>
          <w:tcPr>
            <w:tcW w:w="670" w:type="dxa"/>
            <w:tcBorders>
              <w:top w:val="single" w:sz="4" w:space="0" w:color="000000"/>
              <w:left w:val="single" w:sz="4" w:space="0" w:color="000000"/>
              <w:bottom w:val="single" w:sz="4" w:space="0" w:color="000000"/>
            </w:tcBorders>
            <w:shd w:val="clear" w:color="auto" w:fill="auto"/>
          </w:tcPr>
          <w:p w:rsidR="00FD3DBB" w:rsidRPr="003E6C38" w:rsidRDefault="00FD3DBB" w:rsidP="00AD220A">
            <w:pPr>
              <w:widowControl/>
              <w:autoSpaceDE/>
              <w:ind w:left="-142" w:right="33"/>
              <w:jc w:val="center"/>
              <w:rPr>
                <w:rFonts w:eastAsia="Calibri"/>
                <w:b/>
                <w:bCs/>
                <w:sz w:val="16"/>
                <w:szCs w:val="16"/>
              </w:rPr>
            </w:pPr>
            <w:r w:rsidRPr="003E6C38">
              <w:rPr>
                <w:rFonts w:eastAsia="Calibri"/>
                <w:bCs/>
                <w:sz w:val="16"/>
                <w:szCs w:val="16"/>
              </w:rPr>
              <w:t>2</w:t>
            </w:r>
          </w:p>
        </w:tc>
        <w:tc>
          <w:tcPr>
            <w:tcW w:w="9019" w:type="dxa"/>
            <w:tcBorders>
              <w:top w:val="single" w:sz="4" w:space="0" w:color="000000"/>
              <w:left w:val="single" w:sz="4" w:space="0" w:color="000000"/>
              <w:bottom w:val="single" w:sz="4" w:space="0" w:color="000000"/>
            </w:tcBorders>
            <w:shd w:val="clear" w:color="auto" w:fill="auto"/>
          </w:tcPr>
          <w:p w:rsidR="00FD3DBB" w:rsidRPr="003E6C38" w:rsidRDefault="00FD3DBB" w:rsidP="00372E59">
            <w:pPr>
              <w:widowControl/>
              <w:rPr>
                <w:rFonts w:eastAsia="Calibri"/>
                <w:b/>
                <w:bCs/>
                <w:sz w:val="16"/>
                <w:szCs w:val="16"/>
              </w:rPr>
            </w:pPr>
            <w:r w:rsidRPr="003E6C38">
              <w:rPr>
                <w:rFonts w:eastAsia="Calibri"/>
                <w:b/>
                <w:bCs/>
                <w:sz w:val="16"/>
                <w:szCs w:val="16"/>
              </w:rPr>
              <w:t>Полные</w:t>
            </w:r>
          </w:p>
        </w:tc>
        <w:tc>
          <w:tcPr>
            <w:tcW w:w="4458" w:type="dxa"/>
            <w:tcBorders>
              <w:top w:val="single" w:sz="4" w:space="0" w:color="000000"/>
              <w:left w:val="single" w:sz="4" w:space="0" w:color="000000"/>
              <w:bottom w:val="single" w:sz="4" w:space="0" w:color="000000"/>
              <w:right w:val="single" w:sz="4" w:space="0" w:color="000000"/>
            </w:tcBorders>
            <w:shd w:val="clear" w:color="auto" w:fill="auto"/>
          </w:tcPr>
          <w:p w:rsidR="00FD3DBB" w:rsidRPr="003E6C38" w:rsidRDefault="00FD3DBB" w:rsidP="00AD220A">
            <w:pPr>
              <w:widowControl/>
              <w:ind w:left="-142"/>
              <w:jc w:val="center"/>
              <w:rPr>
                <w:rFonts w:eastAsia="Calibri"/>
                <w:bCs/>
                <w:sz w:val="16"/>
                <w:szCs w:val="16"/>
              </w:rPr>
            </w:pPr>
          </w:p>
        </w:tc>
      </w:tr>
      <w:tr w:rsidR="00FD3DBB" w:rsidRPr="003E6C38" w:rsidTr="004B5DB8">
        <w:trPr>
          <w:jc w:val="center"/>
        </w:trPr>
        <w:tc>
          <w:tcPr>
            <w:tcW w:w="670" w:type="dxa"/>
            <w:vMerge w:val="restart"/>
            <w:tcBorders>
              <w:top w:val="single" w:sz="4" w:space="0" w:color="000000"/>
              <w:left w:val="single" w:sz="4" w:space="0" w:color="000000"/>
              <w:bottom w:val="single" w:sz="4" w:space="0" w:color="000000"/>
            </w:tcBorders>
            <w:shd w:val="clear" w:color="auto" w:fill="auto"/>
          </w:tcPr>
          <w:p w:rsidR="00FD3DBB" w:rsidRPr="003E6C38" w:rsidRDefault="00FD3DBB" w:rsidP="00AD220A">
            <w:pPr>
              <w:widowControl/>
              <w:autoSpaceDE/>
              <w:ind w:left="-142" w:right="33"/>
              <w:jc w:val="center"/>
              <w:rPr>
                <w:rFonts w:eastAsia="Calibri"/>
                <w:b/>
                <w:bCs/>
                <w:sz w:val="16"/>
                <w:szCs w:val="16"/>
              </w:rPr>
            </w:pPr>
            <w:r w:rsidRPr="003E6C38">
              <w:rPr>
                <w:rFonts w:eastAsia="Calibri"/>
                <w:bCs/>
                <w:sz w:val="16"/>
                <w:szCs w:val="16"/>
              </w:rPr>
              <w:t>3</w:t>
            </w:r>
          </w:p>
        </w:tc>
        <w:tc>
          <w:tcPr>
            <w:tcW w:w="9019" w:type="dxa"/>
            <w:tcBorders>
              <w:top w:val="single" w:sz="4" w:space="0" w:color="000000"/>
              <w:left w:val="single" w:sz="4" w:space="0" w:color="000000"/>
              <w:bottom w:val="single" w:sz="4" w:space="0" w:color="000000"/>
            </w:tcBorders>
            <w:shd w:val="clear" w:color="auto" w:fill="auto"/>
          </w:tcPr>
          <w:p w:rsidR="00FD3DBB" w:rsidRPr="003E6C38" w:rsidRDefault="00FD3DBB" w:rsidP="00372E59">
            <w:pPr>
              <w:widowControl/>
              <w:rPr>
                <w:rFonts w:eastAsia="Calibri"/>
                <w:b/>
                <w:bCs/>
                <w:sz w:val="16"/>
                <w:szCs w:val="16"/>
              </w:rPr>
            </w:pPr>
            <w:r w:rsidRPr="003E6C38">
              <w:rPr>
                <w:rFonts w:eastAsia="Calibri"/>
                <w:b/>
                <w:bCs/>
                <w:sz w:val="16"/>
                <w:szCs w:val="16"/>
              </w:rPr>
              <w:t>Неполные, из них:</w:t>
            </w:r>
          </w:p>
        </w:tc>
        <w:tc>
          <w:tcPr>
            <w:tcW w:w="4458" w:type="dxa"/>
            <w:tcBorders>
              <w:top w:val="single" w:sz="4" w:space="0" w:color="000000"/>
              <w:left w:val="single" w:sz="4" w:space="0" w:color="000000"/>
              <w:bottom w:val="single" w:sz="4" w:space="0" w:color="000000"/>
              <w:right w:val="single" w:sz="4" w:space="0" w:color="000000"/>
            </w:tcBorders>
            <w:shd w:val="clear" w:color="auto" w:fill="auto"/>
          </w:tcPr>
          <w:p w:rsidR="00FD3DBB" w:rsidRPr="003E6C38" w:rsidRDefault="00FD3DBB" w:rsidP="00AD220A">
            <w:pPr>
              <w:widowControl/>
              <w:ind w:left="-142"/>
              <w:jc w:val="center"/>
              <w:rPr>
                <w:rFonts w:eastAsia="Calibri"/>
                <w:bCs/>
                <w:sz w:val="16"/>
                <w:szCs w:val="16"/>
              </w:rPr>
            </w:pPr>
          </w:p>
        </w:tc>
      </w:tr>
      <w:tr w:rsidR="00FD3DBB" w:rsidRPr="003E6C38" w:rsidTr="004B5DB8">
        <w:trPr>
          <w:jc w:val="center"/>
        </w:trPr>
        <w:tc>
          <w:tcPr>
            <w:tcW w:w="670" w:type="dxa"/>
            <w:vMerge/>
            <w:tcBorders>
              <w:top w:val="single" w:sz="4" w:space="0" w:color="000000"/>
              <w:left w:val="single" w:sz="4" w:space="0" w:color="000000"/>
              <w:bottom w:val="single" w:sz="4" w:space="0" w:color="000000"/>
            </w:tcBorders>
            <w:shd w:val="clear" w:color="auto" w:fill="auto"/>
          </w:tcPr>
          <w:p w:rsidR="00FD3DBB" w:rsidRPr="003E6C38" w:rsidRDefault="00FD3DBB" w:rsidP="00AD220A">
            <w:pPr>
              <w:widowControl/>
              <w:autoSpaceDE/>
              <w:snapToGrid w:val="0"/>
              <w:ind w:left="-142" w:right="33"/>
              <w:jc w:val="center"/>
              <w:rPr>
                <w:rFonts w:eastAsia="Calibri"/>
                <w:bCs/>
                <w:sz w:val="16"/>
                <w:szCs w:val="16"/>
              </w:rPr>
            </w:pPr>
          </w:p>
        </w:tc>
        <w:tc>
          <w:tcPr>
            <w:tcW w:w="9019" w:type="dxa"/>
            <w:tcBorders>
              <w:top w:val="single" w:sz="4" w:space="0" w:color="000000"/>
              <w:left w:val="single" w:sz="4" w:space="0" w:color="000000"/>
              <w:bottom w:val="single" w:sz="4" w:space="0" w:color="000000"/>
            </w:tcBorders>
            <w:shd w:val="clear" w:color="auto" w:fill="auto"/>
          </w:tcPr>
          <w:p w:rsidR="00FD3DBB" w:rsidRPr="003E6C38" w:rsidRDefault="00FD3DBB" w:rsidP="00372E59">
            <w:pPr>
              <w:widowControl/>
              <w:rPr>
                <w:rFonts w:eastAsia="Calibri"/>
                <w:sz w:val="16"/>
                <w:szCs w:val="16"/>
              </w:rPr>
            </w:pPr>
            <w:r w:rsidRPr="003E6C38">
              <w:rPr>
                <w:rFonts w:eastAsia="Calibri"/>
                <w:sz w:val="16"/>
                <w:szCs w:val="16"/>
              </w:rPr>
              <w:t>-в разводе</w:t>
            </w:r>
          </w:p>
        </w:tc>
        <w:tc>
          <w:tcPr>
            <w:tcW w:w="4458" w:type="dxa"/>
            <w:tcBorders>
              <w:top w:val="single" w:sz="4" w:space="0" w:color="000000"/>
              <w:left w:val="single" w:sz="4" w:space="0" w:color="000000"/>
              <w:bottom w:val="single" w:sz="4" w:space="0" w:color="000000"/>
              <w:right w:val="single" w:sz="4" w:space="0" w:color="000000"/>
            </w:tcBorders>
            <w:shd w:val="clear" w:color="auto" w:fill="auto"/>
          </w:tcPr>
          <w:p w:rsidR="00FD3DBB" w:rsidRPr="003E6C38" w:rsidRDefault="00FD3DBB" w:rsidP="00AD220A">
            <w:pPr>
              <w:widowControl/>
              <w:ind w:left="-142"/>
              <w:jc w:val="center"/>
              <w:rPr>
                <w:rFonts w:eastAsia="Calibri"/>
                <w:bCs/>
                <w:sz w:val="16"/>
                <w:szCs w:val="16"/>
              </w:rPr>
            </w:pPr>
          </w:p>
        </w:tc>
      </w:tr>
      <w:tr w:rsidR="00FD3DBB" w:rsidRPr="003E6C38" w:rsidTr="004B5DB8">
        <w:trPr>
          <w:jc w:val="center"/>
        </w:trPr>
        <w:tc>
          <w:tcPr>
            <w:tcW w:w="670" w:type="dxa"/>
            <w:vMerge/>
            <w:tcBorders>
              <w:top w:val="single" w:sz="4" w:space="0" w:color="000000"/>
              <w:left w:val="single" w:sz="4" w:space="0" w:color="000000"/>
              <w:bottom w:val="single" w:sz="4" w:space="0" w:color="000000"/>
            </w:tcBorders>
            <w:shd w:val="clear" w:color="auto" w:fill="auto"/>
          </w:tcPr>
          <w:p w:rsidR="00FD3DBB" w:rsidRPr="003E6C38" w:rsidRDefault="00FD3DBB" w:rsidP="00AD220A">
            <w:pPr>
              <w:widowControl/>
              <w:autoSpaceDE/>
              <w:snapToGrid w:val="0"/>
              <w:ind w:left="-142" w:right="33"/>
              <w:jc w:val="center"/>
              <w:rPr>
                <w:rFonts w:eastAsia="Calibri"/>
                <w:bCs/>
                <w:sz w:val="16"/>
                <w:szCs w:val="16"/>
              </w:rPr>
            </w:pPr>
          </w:p>
        </w:tc>
        <w:tc>
          <w:tcPr>
            <w:tcW w:w="9019" w:type="dxa"/>
            <w:tcBorders>
              <w:top w:val="single" w:sz="4" w:space="0" w:color="000000"/>
              <w:left w:val="single" w:sz="4" w:space="0" w:color="000000"/>
              <w:bottom w:val="single" w:sz="4" w:space="0" w:color="000000"/>
            </w:tcBorders>
            <w:shd w:val="clear" w:color="auto" w:fill="auto"/>
          </w:tcPr>
          <w:p w:rsidR="00FD3DBB" w:rsidRPr="003E6C38" w:rsidRDefault="00FD3DBB" w:rsidP="00372E59">
            <w:pPr>
              <w:widowControl/>
              <w:rPr>
                <w:rFonts w:eastAsia="Calibri"/>
                <w:sz w:val="16"/>
                <w:szCs w:val="16"/>
              </w:rPr>
            </w:pPr>
            <w:r w:rsidRPr="003E6C38">
              <w:rPr>
                <w:rFonts w:eastAsia="Calibri"/>
                <w:sz w:val="16"/>
                <w:szCs w:val="16"/>
              </w:rPr>
              <w:t>-потеря кормильца</w:t>
            </w:r>
          </w:p>
        </w:tc>
        <w:tc>
          <w:tcPr>
            <w:tcW w:w="4458" w:type="dxa"/>
            <w:tcBorders>
              <w:top w:val="single" w:sz="4" w:space="0" w:color="000000"/>
              <w:left w:val="single" w:sz="4" w:space="0" w:color="000000"/>
              <w:bottom w:val="single" w:sz="4" w:space="0" w:color="000000"/>
              <w:right w:val="single" w:sz="4" w:space="0" w:color="000000"/>
            </w:tcBorders>
            <w:shd w:val="clear" w:color="auto" w:fill="auto"/>
          </w:tcPr>
          <w:p w:rsidR="00FD3DBB" w:rsidRPr="003E6C38" w:rsidRDefault="00FD3DBB" w:rsidP="00AD220A">
            <w:pPr>
              <w:widowControl/>
              <w:ind w:left="-142"/>
              <w:jc w:val="center"/>
              <w:rPr>
                <w:rFonts w:eastAsia="Calibri"/>
                <w:bCs/>
                <w:sz w:val="16"/>
                <w:szCs w:val="16"/>
              </w:rPr>
            </w:pPr>
          </w:p>
        </w:tc>
      </w:tr>
      <w:tr w:rsidR="00FD3DBB" w:rsidRPr="003E6C38" w:rsidTr="004B5DB8">
        <w:trPr>
          <w:jc w:val="center"/>
        </w:trPr>
        <w:tc>
          <w:tcPr>
            <w:tcW w:w="670" w:type="dxa"/>
            <w:vMerge/>
            <w:tcBorders>
              <w:top w:val="single" w:sz="4" w:space="0" w:color="000000"/>
              <w:left w:val="single" w:sz="4" w:space="0" w:color="000000"/>
              <w:bottom w:val="single" w:sz="4" w:space="0" w:color="000000"/>
            </w:tcBorders>
            <w:shd w:val="clear" w:color="auto" w:fill="auto"/>
          </w:tcPr>
          <w:p w:rsidR="00FD3DBB" w:rsidRPr="003E6C38" w:rsidRDefault="00FD3DBB" w:rsidP="00AD220A">
            <w:pPr>
              <w:widowControl/>
              <w:autoSpaceDE/>
              <w:snapToGrid w:val="0"/>
              <w:ind w:left="-142" w:right="33"/>
              <w:jc w:val="center"/>
              <w:rPr>
                <w:rFonts w:eastAsia="Calibri"/>
                <w:bCs/>
                <w:sz w:val="16"/>
                <w:szCs w:val="16"/>
              </w:rPr>
            </w:pPr>
          </w:p>
        </w:tc>
        <w:tc>
          <w:tcPr>
            <w:tcW w:w="9019" w:type="dxa"/>
            <w:tcBorders>
              <w:top w:val="single" w:sz="4" w:space="0" w:color="000000"/>
              <w:left w:val="single" w:sz="4" w:space="0" w:color="000000"/>
              <w:bottom w:val="single" w:sz="4" w:space="0" w:color="000000"/>
            </w:tcBorders>
            <w:shd w:val="clear" w:color="auto" w:fill="auto"/>
          </w:tcPr>
          <w:p w:rsidR="00FD3DBB" w:rsidRPr="003E6C38" w:rsidRDefault="00FD3DBB" w:rsidP="00372E59">
            <w:pPr>
              <w:widowControl/>
              <w:rPr>
                <w:rFonts w:eastAsia="Calibri"/>
                <w:sz w:val="16"/>
                <w:szCs w:val="16"/>
              </w:rPr>
            </w:pPr>
            <w:r w:rsidRPr="003E6C38">
              <w:rPr>
                <w:rFonts w:eastAsia="Calibri"/>
                <w:sz w:val="16"/>
                <w:szCs w:val="16"/>
              </w:rPr>
              <w:t>-одинокая мать</w:t>
            </w:r>
          </w:p>
        </w:tc>
        <w:tc>
          <w:tcPr>
            <w:tcW w:w="4458" w:type="dxa"/>
            <w:tcBorders>
              <w:top w:val="single" w:sz="4" w:space="0" w:color="000000"/>
              <w:left w:val="single" w:sz="4" w:space="0" w:color="000000"/>
              <w:bottom w:val="single" w:sz="4" w:space="0" w:color="000000"/>
              <w:right w:val="single" w:sz="4" w:space="0" w:color="000000"/>
            </w:tcBorders>
            <w:shd w:val="clear" w:color="auto" w:fill="auto"/>
          </w:tcPr>
          <w:p w:rsidR="00FD3DBB" w:rsidRPr="003E6C38" w:rsidRDefault="00FD3DBB" w:rsidP="00AD220A">
            <w:pPr>
              <w:widowControl/>
              <w:ind w:left="-142"/>
              <w:jc w:val="center"/>
              <w:rPr>
                <w:rFonts w:eastAsia="Calibri"/>
                <w:bCs/>
                <w:sz w:val="16"/>
                <w:szCs w:val="16"/>
              </w:rPr>
            </w:pPr>
          </w:p>
        </w:tc>
      </w:tr>
      <w:tr w:rsidR="00FD3DBB" w:rsidRPr="003E6C38" w:rsidTr="004B5DB8">
        <w:trPr>
          <w:jc w:val="center"/>
        </w:trPr>
        <w:tc>
          <w:tcPr>
            <w:tcW w:w="670" w:type="dxa"/>
            <w:vMerge/>
            <w:tcBorders>
              <w:top w:val="single" w:sz="4" w:space="0" w:color="000000"/>
              <w:left w:val="single" w:sz="4" w:space="0" w:color="000000"/>
              <w:bottom w:val="single" w:sz="4" w:space="0" w:color="000000"/>
            </w:tcBorders>
            <w:shd w:val="clear" w:color="auto" w:fill="auto"/>
          </w:tcPr>
          <w:p w:rsidR="00FD3DBB" w:rsidRPr="003E6C38" w:rsidRDefault="00FD3DBB" w:rsidP="00AD220A">
            <w:pPr>
              <w:widowControl/>
              <w:autoSpaceDE/>
              <w:snapToGrid w:val="0"/>
              <w:ind w:left="-142" w:right="33"/>
              <w:jc w:val="center"/>
              <w:rPr>
                <w:rFonts w:eastAsia="Calibri"/>
                <w:bCs/>
                <w:sz w:val="16"/>
                <w:szCs w:val="16"/>
              </w:rPr>
            </w:pPr>
          </w:p>
        </w:tc>
        <w:tc>
          <w:tcPr>
            <w:tcW w:w="9019" w:type="dxa"/>
            <w:tcBorders>
              <w:top w:val="single" w:sz="4" w:space="0" w:color="000000"/>
              <w:left w:val="single" w:sz="4" w:space="0" w:color="000000"/>
              <w:bottom w:val="single" w:sz="4" w:space="0" w:color="000000"/>
            </w:tcBorders>
            <w:shd w:val="clear" w:color="auto" w:fill="auto"/>
          </w:tcPr>
          <w:p w:rsidR="00FD3DBB" w:rsidRPr="003E6C38" w:rsidRDefault="00FD3DBB" w:rsidP="00372E59">
            <w:pPr>
              <w:widowControl/>
              <w:rPr>
                <w:rFonts w:eastAsia="Calibri"/>
                <w:b/>
                <w:bCs/>
                <w:sz w:val="16"/>
                <w:szCs w:val="16"/>
              </w:rPr>
            </w:pPr>
            <w:r w:rsidRPr="003E6C38">
              <w:rPr>
                <w:rFonts w:eastAsia="Calibri"/>
                <w:sz w:val="16"/>
                <w:szCs w:val="16"/>
              </w:rPr>
              <w:t>- повторный брак</w:t>
            </w:r>
          </w:p>
        </w:tc>
        <w:tc>
          <w:tcPr>
            <w:tcW w:w="4458" w:type="dxa"/>
            <w:tcBorders>
              <w:top w:val="single" w:sz="4" w:space="0" w:color="000000"/>
              <w:left w:val="single" w:sz="4" w:space="0" w:color="000000"/>
              <w:bottom w:val="single" w:sz="4" w:space="0" w:color="000000"/>
              <w:right w:val="single" w:sz="4" w:space="0" w:color="000000"/>
            </w:tcBorders>
            <w:shd w:val="clear" w:color="auto" w:fill="auto"/>
          </w:tcPr>
          <w:p w:rsidR="00FD3DBB" w:rsidRPr="003E6C38" w:rsidRDefault="00FD3DBB" w:rsidP="00AD220A">
            <w:pPr>
              <w:widowControl/>
              <w:ind w:left="-142"/>
              <w:jc w:val="center"/>
              <w:rPr>
                <w:rFonts w:eastAsia="Calibri"/>
                <w:bCs/>
                <w:sz w:val="16"/>
                <w:szCs w:val="16"/>
              </w:rPr>
            </w:pPr>
          </w:p>
        </w:tc>
      </w:tr>
      <w:tr w:rsidR="00FD3DBB" w:rsidRPr="003E6C38" w:rsidTr="004B5DB8">
        <w:trPr>
          <w:jc w:val="center"/>
        </w:trPr>
        <w:tc>
          <w:tcPr>
            <w:tcW w:w="670" w:type="dxa"/>
            <w:vMerge w:val="restart"/>
            <w:tcBorders>
              <w:top w:val="single" w:sz="4" w:space="0" w:color="000000"/>
              <w:left w:val="single" w:sz="4" w:space="0" w:color="000000"/>
              <w:bottom w:val="single" w:sz="4" w:space="0" w:color="000000"/>
            </w:tcBorders>
            <w:shd w:val="clear" w:color="auto" w:fill="auto"/>
          </w:tcPr>
          <w:p w:rsidR="00FD3DBB" w:rsidRPr="003E6C38" w:rsidRDefault="00FD3DBB" w:rsidP="00AD220A">
            <w:pPr>
              <w:widowControl/>
              <w:autoSpaceDE/>
              <w:ind w:left="-142" w:right="33"/>
              <w:jc w:val="center"/>
              <w:rPr>
                <w:rFonts w:eastAsia="Calibri"/>
                <w:b/>
                <w:bCs/>
                <w:sz w:val="16"/>
                <w:szCs w:val="16"/>
              </w:rPr>
            </w:pPr>
            <w:r w:rsidRPr="003E6C38">
              <w:rPr>
                <w:rFonts w:eastAsia="Calibri"/>
                <w:bCs/>
                <w:sz w:val="16"/>
                <w:szCs w:val="16"/>
              </w:rPr>
              <w:t>4</w:t>
            </w:r>
          </w:p>
        </w:tc>
        <w:tc>
          <w:tcPr>
            <w:tcW w:w="9019" w:type="dxa"/>
            <w:tcBorders>
              <w:top w:val="single" w:sz="4" w:space="0" w:color="000000"/>
              <w:left w:val="single" w:sz="4" w:space="0" w:color="000000"/>
              <w:bottom w:val="single" w:sz="4" w:space="0" w:color="000000"/>
            </w:tcBorders>
            <w:shd w:val="clear" w:color="auto" w:fill="auto"/>
          </w:tcPr>
          <w:p w:rsidR="00FD3DBB" w:rsidRPr="003E6C38" w:rsidRDefault="00FD3DBB" w:rsidP="00372E59">
            <w:pPr>
              <w:widowControl/>
              <w:rPr>
                <w:rFonts w:eastAsia="Calibri"/>
                <w:b/>
                <w:bCs/>
                <w:sz w:val="16"/>
                <w:szCs w:val="16"/>
              </w:rPr>
            </w:pPr>
            <w:r w:rsidRPr="003E6C38">
              <w:rPr>
                <w:rFonts w:eastAsia="Calibri"/>
                <w:b/>
                <w:bCs/>
                <w:sz w:val="16"/>
                <w:szCs w:val="16"/>
              </w:rPr>
              <w:t>Неблагополучные семьи:</w:t>
            </w:r>
          </w:p>
        </w:tc>
        <w:tc>
          <w:tcPr>
            <w:tcW w:w="4458" w:type="dxa"/>
            <w:tcBorders>
              <w:top w:val="single" w:sz="4" w:space="0" w:color="000000"/>
              <w:left w:val="single" w:sz="4" w:space="0" w:color="000000"/>
              <w:bottom w:val="single" w:sz="4" w:space="0" w:color="000000"/>
              <w:right w:val="single" w:sz="4" w:space="0" w:color="000000"/>
            </w:tcBorders>
            <w:shd w:val="clear" w:color="auto" w:fill="auto"/>
          </w:tcPr>
          <w:p w:rsidR="00FD3DBB" w:rsidRPr="003E6C38" w:rsidRDefault="00FD3DBB" w:rsidP="00AD220A">
            <w:pPr>
              <w:widowControl/>
              <w:ind w:left="-142"/>
              <w:jc w:val="center"/>
              <w:rPr>
                <w:rFonts w:eastAsia="Calibri"/>
                <w:bCs/>
                <w:sz w:val="16"/>
                <w:szCs w:val="16"/>
              </w:rPr>
            </w:pPr>
          </w:p>
        </w:tc>
      </w:tr>
      <w:tr w:rsidR="00FD3DBB" w:rsidRPr="003E6C38" w:rsidTr="004B5DB8">
        <w:trPr>
          <w:jc w:val="center"/>
        </w:trPr>
        <w:tc>
          <w:tcPr>
            <w:tcW w:w="670" w:type="dxa"/>
            <w:vMerge/>
            <w:tcBorders>
              <w:top w:val="single" w:sz="4" w:space="0" w:color="000000"/>
              <w:left w:val="single" w:sz="4" w:space="0" w:color="000000"/>
              <w:bottom w:val="single" w:sz="4" w:space="0" w:color="000000"/>
            </w:tcBorders>
            <w:shd w:val="clear" w:color="auto" w:fill="auto"/>
          </w:tcPr>
          <w:p w:rsidR="00FD3DBB" w:rsidRPr="003E6C38" w:rsidRDefault="00FD3DBB" w:rsidP="00AD220A">
            <w:pPr>
              <w:widowControl/>
              <w:autoSpaceDE/>
              <w:snapToGrid w:val="0"/>
              <w:ind w:left="-142" w:right="33"/>
              <w:jc w:val="center"/>
              <w:rPr>
                <w:rFonts w:eastAsia="Calibri"/>
                <w:bCs/>
                <w:sz w:val="16"/>
                <w:szCs w:val="16"/>
              </w:rPr>
            </w:pPr>
          </w:p>
        </w:tc>
        <w:tc>
          <w:tcPr>
            <w:tcW w:w="9019" w:type="dxa"/>
            <w:tcBorders>
              <w:top w:val="single" w:sz="4" w:space="0" w:color="000000"/>
              <w:left w:val="single" w:sz="4" w:space="0" w:color="000000"/>
              <w:bottom w:val="single" w:sz="4" w:space="0" w:color="000000"/>
            </w:tcBorders>
            <w:shd w:val="clear" w:color="auto" w:fill="auto"/>
          </w:tcPr>
          <w:p w:rsidR="00FD3DBB" w:rsidRPr="003E6C38" w:rsidRDefault="00FD3DBB" w:rsidP="00372E59">
            <w:pPr>
              <w:widowControl/>
              <w:rPr>
                <w:rFonts w:eastAsia="Calibri"/>
                <w:b/>
                <w:bCs/>
                <w:sz w:val="16"/>
                <w:szCs w:val="16"/>
              </w:rPr>
            </w:pPr>
            <w:r w:rsidRPr="003E6C38">
              <w:rPr>
                <w:rFonts w:eastAsia="Calibri"/>
                <w:sz w:val="16"/>
                <w:szCs w:val="16"/>
              </w:rPr>
              <w:t>-с наркотической зависимостью</w:t>
            </w:r>
          </w:p>
        </w:tc>
        <w:tc>
          <w:tcPr>
            <w:tcW w:w="4458" w:type="dxa"/>
            <w:tcBorders>
              <w:top w:val="single" w:sz="4" w:space="0" w:color="000000"/>
              <w:left w:val="single" w:sz="4" w:space="0" w:color="000000"/>
              <w:bottom w:val="single" w:sz="4" w:space="0" w:color="000000"/>
              <w:right w:val="single" w:sz="4" w:space="0" w:color="000000"/>
            </w:tcBorders>
            <w:shd w:val="clear" w:color="auto" w:fill="auto"/>
          </w:tcPr>
          <w:p w:rsidR="00FD3DBB" w:rsidRPr="003E6C38" w:rsidRDefault="00FD3DBB" w:rsidP="00AD220A">
            <w:pPr>
              <w:widowControl/>
              <w:ind w:left="-142"/>
              <w:jc w:val="center"/>
              <w:rPr>
                <w:rFonts w:eastAsia="Calibri"/>
                <w:bCs/>
                <w:sz w:val="16"/>
                <w:szCs w:val="16"/>
              </w:rPr>
            </w:pPr>
          </w:p>
        </w:tc>
      </w:tr>
      <w:tr w:rsidR="00FD3DBB" w:rsidRPr="003E6C38" w:rsidTr="004B5DB8">
        <w:trPr>
          <w:jc w:val="center"/>
        </w:trPr>
        <w:tc>
          <w:tcPr>
            <w:tcW w:w="670" w:type="dxa"/>
            <w:vMerge/>
            <w:tcBorders>
              <w:top w:val="single" w:sz="4" w:space="0" w:color="000000"/>
              <w:left w:val="single" w:sz="4" w:space="0" w:color="000000"/>
              <w:bottom w:val="single" w:sz="4" w:space="0" w:color="000000"/>
            </w:tcBorders>
            <w:shd w:val="clear" w:color="auto" w:fill="auto"/>
          </w:tcPr>
          <w:p w:rsidR="00FD3DBB" w:rsidRPr="003E6C38" w:rsidRDefault="00FD3DBB" w:rsidP="00AD220A">
            <w:pPr>
              <w:widowControl/>
              <w:autoSpaceDE/>
              <w:snapToGrid w:val="0"/>
              <w:ind w:left="-142" w:right="33"/>
              <w:jc w:val="center"/>
              <w:rPr>
                <w:rFonts w:eastAsia="Calibri"/>
                <w:bCs/>
                <w:sz w:val="16"/>
                <w:szCs w:val="16"/>
              </w:rPr>
            </w:pPr>
          </w:p>
        </w:tc>
        <w:tc>
          <w:tcPr>
            <w:tcW w:w="9019" w:type="dxa"/>
            <w:tcBorders>
              <w:top w:val="single" w:sz="4" w:space="0" w:color="000000"/>
              <w:left w:val="single" w:sz="4" w:space="0" w:color="000000"/>
              <w:bottom w:val="single" w:sz="4" w:space="0" w:color="000000"/>
            </w:tcBorders>
            <w:shd w:val="clear" w:color="auto" w:fill="auto"/>
          </w:tcPr>
          <w:p w:rsidR="00FD3DBB" w:rsidRPr="003E6C38" w:rsidRDefault="00FD3DBB" w:rsidP="00372E59">
            <w:pPr>
              <w:widowControl/>
              <w:rPr>
                <w:rFonts w:eastAsia="Calibri"/>
                <w:sz w:val="16"/>
                <w:szCs w:val="16"/>
              </w:rPr>
            </w:pPr>
            <w:r w:rsidRPr="003E6C38">
              <w:rPr>
                <w:rFonts w:eastAsia="Calibri"/>
                <w:sz w:val="16"/>
                <w:szCs w:val="16"/>
              </w:rPr>
              <w:t>-склонность к азартным играм</w:t>
            </w:r>
          </w:p>
        </w:tc>
        <w:tc>
          <w:tcPr>
            <w:tcW w:w="4458" w:type="dxa"/>
            <w:tcBorders>
              <w:top w:val="single" w:sz="4" w:space="0" w:color="000000"/>
              <w:left w:val="single" w:sz="4" w:space="0" w:color="000000"/>
              <w:bottom w:val="single" w:sz="4" w:space="0" w:color="000000"/>
              <w:right w:val="single" w:sz="4" w:space="0" w:color="000000"/>
            </w:tcBorders>
            <w:shd w:val="clear" w:color="auto" w:fill="auto"/>
          </w:tcPr>
          <w:p w:rsidR="00FD3DBB" w:rsidRPr="003E6C38" w:rsidRDefault="00FD3DBB" w:rsidP="00AD220A">
            <w:pPr>
              <w:widowControl/>
              <w:ind w:left="-142"/>
              <w:jc w:val="center"/>
              <w:rPr>
                <w:rFonts w:eastAsia="Calibri"/>
                <w:bCs/>
                <w:sz w:val="16"/>
                <w:szCs w:val="16"/>
              </w:rPr>
            </w:pPr>
          </w:p>
        </w:tc>
      </w:tr>
      <w:tr w:rsidR="00FD3DBB" w:rsidRPr="003E6C38" w:rsidTr="004B5DB8">
        <w:trPr>
          <w:jc w:val="center"/>
        </w:trPr>
        <w:tc>
          <w:tcPr>
            <w:tcW w:w="670" w:type="dxa"/>
            <w:vMerge/>
            <w:tcBorders>
              <w:top w:val="single" w:sz="4" w:space="0" w:color="000000"/>
              <w:left w:val="single" w:sz="4" w:space="0" w:color="000000"/>
              <w:bottom w:val="single" w:sz="4" w:space="0" w:color="000000"/>
            </w:tcBorders>
            <w:shd w:val="clear" w:color="auto" w:fill="auto"/>
          </w:tcPr>
          <w:p w:rsidR="00FD3DBB" w:rsidRPr="003E6C38" w:rsidRDefault="00FD3DBB" w:rsidP="00AD220A">
            <w:pPr>
              <w:widowControl/>
              <w:autoSpaceDE/>
              <w:snapToGrid w:val="0"/>
              <w:ind w:left="-142" w:right="33"/>
              <w:jc w:val="center"/>
              <w:rPr>
                <w:rFonts w:eastAsia="Calibri"/>
                <w:bCs/>
                <w:sz w:val="16"/>
                <w:szCs w:val="16"/>
              </w:rPr>
            </w:pPr>
          </w:p>
        </w:tc>
        <w:tc>
          <w:tcPr>
            <w:tcW w:w="9019" w:type="dxa"/>
            <w:tcBorders>
              <w:top w:val="single" w:sz="4" w:space="0" w:color="000000"/>
              <w:left w:val="single" w:sz="4" w:space="0" w:color="000000"/>
              <w:bottom w:val="single" w:sz="4" w:space="0" w:color="000000"/>
            </w:tcBorders>
            <w:shd w:val="clear" w:color="auto" w:fill="auto"/>
          </w:tcPr>
          <w:p w:rsidR="00FD3DBB" w:rsidRPr="003E6C38" w:rsidRDefault="00FD3DBB" w:rsidP="00372E59">
            <w:pPr>
              <w:widowControl/>
              <w:rPr>
                <w:rFonts w:eastAsia="Calibri"/>
                <w:b/>
                <w:bCs/>
                <w:sz w:val="16"/>
                <w:szCs w:val="16"/>
              </w:rPr>
            </w:pPr>
            <w:r w:rsidRPr="003E6C38">
              <w:rPr>
                <w:rFonts w:eastAsia="Calibri"/>
                <w:sz w:val="16"/>
                <w:szCs w:val="16"/>
              </w:rPr>
              <w:t>-злоупотребление алкоголем</w:t>
            </w:r>
          </w:p>
        </w:tc>
        <w:tc>
          <w:tcPr>
            <w:tcW w:w="4458" w:type="dxa"/>
            <w:tcBorders>
              <w:top w:val="single" w:sz="4" w:space="0" w:color="000000"/>
              <w:left w:val="single" w:sz="4" w:space="0" w:color="000000"/>
              <w:bottom w:val="single" w:sz="4" w:space="0" w:color="000000"/>
              <w:right w:val="single" w:sz="4" w:space="0" w:color="000000"/>
            </w:tcBorders>
            <w:shd w:val="clear" w:color="auto" w:fill="auto"/>
          </w:tcPr>
          <w:p w:rsidR="00FD3DBB" w:rsidRPr="003E6C38" w:rsidRDefault="00FD3DBB" w:rsidP="00AD220A">
            <w:pPr>
              <w:widowControl/>
              <w:ind w:left="-142"/>
              <w:jc w:val="center"/>
              <w:rPr>
                <w:rFonts w:eastAsia="Calibri"/>
                <w:bCs/>
                <w:sz w:val="16"/>
                <w:szCs w:val="16"/>
              </w:rPr>
            </w:pPr>
          </w:p>
        </w:tc>
      </w:tr>
      <w:tr w:rsidR="00FD3DBB" w:rsidRPr="003E6C38" w:rsidTr="004B5DB8">
        <w:trPr>
          <w:jc w:val="center"/>
        </w:trPr>
        <w:tc>
          <w:tcPr>
            <w:tcW w:w="670" w:type="dxa"/>
            <w:tcBorders>
              <w:top w:val="single" w:sz="4" w:space="0" w:color="000000"/>
              <w:left w:val="single" w:sz="4" w:space="0" w:color="000000"/>
              <w:bottom w:val="single" w:sz="4" w:space="0" w:color="000000"/>
            </w:tcBorders>
            <w:shd w:val="clear" w:color="auto" w:fill="auto"/>
          </w:tcPr>
          <w:p w:rsidR="00FD3DBB" w:rsidRPr="003E6C38" w:rsidRDefault="00FD3DBB" w:rsidP="00AD220A">
            <w:pPr>
              <w:widowControl/>
              <w:autoSpaceDE/>
              <w:ind w:left="-142" w:right="33"/>
              <w:jc w:val="center"/>
              <w:rPr>
                <w:rFonts w:eastAsia="Calibri"/>
                <w:b/>
                <w:bCs/>
                <w:sz w:val="16"/>
                <w:szCs w:val="16"/>
              </w:rPr>
            </w:pPr>
            <w:r w:rsidRPr="003E6C38">
              <w:rPr>
                <w:rFonts w:eastAsia="Calibri"/>
                <w:bCs/>
                <w:sz w:val="16"/>
                <w:szCs w:val="16"/>
              </w:rPr>
              <w:t>5</w:t>
            </w:r>
          </w:p>
        </w:tc>
        <w:tc>
          <w:tcPr>
            <w:tcW w:w="9019" w:type="dxa"/>
            <w:tcBorders>
              <w:top w:val="single" w:sz="4" w:space="0" w:color="000000"/>
              <w:left w:val="single" w:sz="4" w:space="0" w:color="000000"/>
              <w:bottom w:val="single" w:sz="4" w:space="0" w:color="000000"/>
            </w:tcBorders>
            <w:shd w:val="clear" w:color="auto" w:fill="auto"/>
          </w:tcPr>
          <w:p w:rsidR="00FD3DBB" w:rsidRPr="003E6C38" w:rsidRDefault="00FD3DBB" w:rsidP="00372E59">
            <w:pPr>
              <w:widowControl/>
              <w:rPr>
                <w:rFonts w:eastAsia="Calibri"/>
                <w:b/>
                <w:bCs/>
                <w:sz w:val="16"/>
                <w:szCs w:val="16"/>
              </w:rPr>
            </w:pPr>
            <w:r w:rsidRPr="003E6C38">
              <w:rPr>
                <w:rFonts w:eastAsia="Calibri"/>
                <w:b/>
                <w:bCs/>
                <w:sz w:val="16"/>
                <w:szCs w:val="16"/>
              </w:rPr>
              <w:t>Многодетные семьи</w:t>
            </w:r>
          </w:p>
        </w:tc>
        <w:tc>
          <w:tcPr>
            <w:tcW w:w="4458" w:type="dxa"/>
            <w:tcBorders>
              <w:top w:val="single" w:sz="4" w:space="0" w:color="000000"/>
              <w:left w:val="single" w:sz="4" w:space="0" w:color="000000"/>
              <w:bottom w:val="single" w:sz="4" w:space="0" w:color="000000"/>
              <w:right w:val="single" w:sz="4" w:space="0" w:color="000000"/>
            </w:tcBorders>
            <w:shd w:val="clear" w:color="auto" w:fill="auto"/>
          </w:tcPr>
          <w:p w:rsidR="00FD3DBB" w:rsidRPr="003E6C38" w:rsidRDefault="00FD3DBB" w:rsidP="00AD220A">
            <w:pPr>
              <w:widowControl/>
              <w:ind w:left="-142"/>
              <w:jc w:val="center"/>
              <w:rPr>
                <w:rFonts w:eastAsia="Calibri"/>
                <w:bCs/>
                <w:sz w:val="16"/>
                <w:szCs w:val="16"/>
              </w:rPr>
            </w:pPr>
          </w:p>
        </w:tc>
      </w:tr>
      <w:tr w:rsidR="00FD3DBB" w:rsidRPr="003E6C38" w:rsidTr="004B5DB8">
        <w:trPr>
          <w:jc w:val="center"/>
        </w:trPr>
        <w:tc>
          <w:tcPr>
            <w:tcW w:w="670" w:type="dxa"/>
            <w:vMerge w:val="restart"/>
            <w:tcBorders>
              <w:top w:val="single" w:sz="4" w:space="0" w:color="000000"/>
              <w:left w:val="single" w:sz="4" w:space="0" w:color="000000"/>
              <w:bottom w:val="single" w:sz="4" w:space="0" w:color="000000"/>
            </w:tcBorders>
            <w:shd w:val="clear" w:color="auto" w:fill="auto"/>
          </w:tcPr>
          <w:p w:rsidR="00FD3DBB" w:rsidRPr="003E6C38" w:rsidRDefault="00FD3DBB" w:rsidP="00AD220A">
            <w:pPr>
              <w:widowControl/>
              <w:autoSpaceDE/>
              <w:ind w:left="-142" w:right="33"/>
              <w:jc w:val="center"/>
              <w:rPr>
                <w:rFonts w:eastAsia="Calibri"/>
                <w:b/>
                <w:bCs/>
                <w:sz w:val="16"/>
                <w:szCs w:val="16"/>
              </w:rPr>
            </w:pPr>
            <w:r w:rsidRPr="003E6C38">
              <w:rPr>
                <w:rFonts w:eastAsia="Calibri"/>
                <w:bCs/>
                <w:sz w:val="16"/>
                <w:szCs w:val="16"/>
              </w:rPr>
              <w:t>6</w:t>
            </w:r>
          </w:p>
        </w:tc>
        <w:tc>
          <w:tcPr>
            <w:tcW w:w="9019" w:type="dxa"/>
            <w:tcBorders>
              <w:top w:val="single" w:sz="4" w:space="0" w:color="000000"/>
              <w:left w:val="single" w:sz="4" w:space="0" w:color="000000"/>
              <w:bottom w:val="single" w:sz="4" w:space="0" w:color="000000"/>
            </w:tcBorders>
            <w:shd w:val="clear" w:color="auto" w:fill="auto"/>
          </w:tcPr>
          <w:p w:rsidR="00FD3DBB" w:rsidRPr="003E6C38" w:rsidRDefault="00FD3DBB" w:rsidP="00372E59">
            <w:pPr>
              <w:widowControl/>
              <w:rPr>
                <w:rFonts w:eastAsia="Calibri"/>
                <w:sz w:val="16"/>
                <w:szCs w:val="16"/>
              </w:rPr>
            </w:pPr>
            <w:r w:rsidRPr="003E6C38">
              <w:rPr>
                <w:rFonts w:eastAsia="Calibri"/>
                <w:b/>
                <w:bCs/>
                <w:sz w:val="16"/>
                <w:szCs w:val="16"/>
              </w:rPr>
              <w:t>Опекаемые семьи:</w:t>
            </w:r>
          </w:p>
        </w:tc>
        <w:tc>
          <w:tcPr>
            <w:tcW w:w="4458" w:type="dxa"/>
            <w:tcBorders>
              <w:top w:val="single" w:sz="4" w:space="0" w:color="000000"/>
              <w:left w:val="single" w:sz="4" w:space="0" w:color="000000"/>
              <w:bottom w:val="single" w:sz="4" w:space="0" w:color="000000"/>
              <w:right w:val="single" w:sz="4" w:space="0" w:color="000000"/>
            </w:tcBorders>
            <w:shd w:val="clear" w:color="auto" w:fill="auto"/>
          </w:tcPr>
          <w:p w:rsidR="00FD3DBB" w:rsidRPr="003E6C38" w:rsidRDefault="00FD3DBB" w:rsidP="00AD220A">
            <w:pPr>
              <w:widowControl/>
              <w:ind w:left="-142"/>
              <w:jc w:val="center"/>
              <w:rPr>
                <w:rFonts w:eastAsia="Calibri"/>
                <w:bCs/>
                <w:sz w:val="16"/>
                <w:szCs w:val="16"/>
              </w:rPr>
            </w:pPr>
          </w:p>
        </w:tc>
      </w:tr>
      <w:tr w:rsidR="00FD3DBB" w:rsidRPr="003E6C38" w:rsidTr="004B5DB8">
        <w:trPr>
          <w:jc w:val="center"/>
        </w:trPr>
        <w:tc>
          <w:tcPr>
            <w:tcW w:w="670" w:type="dxa"/>
            <w:vMerge/>
            <w:tcBorders>
              <w:top w:val="single" w:sz="4" w:space="0" w:color="000000"/>
              <w:left w:val="single" w:sz="4" w:space="0" w:color="000000"/>
              <w:bottom w:val="single" w:sz="4" w:space="0" w:color="000000"/>
            </w:tcBorders>
            <w:shd w:val="clear" w:color="auto" w:fill="auto"/>
          </w:tcPr>
          <w:p w:rsidR="00FD3DBB" w:rsidRPr="003E6C38" w:rsidRDefault="00FD3DBB" w:rsidP="00AD220A">
            <w:pPr>
              <w:widowControl/>
              <w:autoSpaceDE/>
              <w:snapToGrid w:val="0"/>
              <w:ind w:left="-142" w:right="33"/>
              <w:jc w:val="center"/>
              <w:rPr>
                <w:rFonts w:eastAsia="Calibri"/>
                <w:bCs/>
                <w:sz w:val="16"/>
                <w:szCs w:val="16"/>
              </w:rPr>
            </w:pPr>
          </w:p>
        </w:tc>
        <w:tc>
          <w:tcPr>
            <w:tcW w:w="9019" w:type="dxa"/>
            <w:tcBorders>
              <w:top w:val="single" w:sz="4" w:space="0" w:color="000000"/>
              <w:left w:val="single" w:sz="4" w:space="0" w:color="000000"/>
              <w:bottom w:val="single" w:sz="4" w:space="0" w:color="000000"/>
            </w:tcBorders>
            <w:shd w:val="clear" w:color="auto" w:fill="auto"/>
          </w:tcPr>
          <w:p w:rsidR="00FD3DBB" w:rsidRPr="003E6C38" w:rsidRDefault="00FD3DBB" w:rsidP="00372E59">
            <w:pPr>
              <w:widowControl/>
              <w:rPr>
                <w:rFonts w:eastAsia="Calibri"/>
                <w:sz w:val="16"/>
                <w:szCs w:val="16"/>
              </w:rPr>
            </w:pPr>
            <w:r w:rsidRPr="003E6C38">
              <w:rPr>
                <w:rFonts w:eastAsia="Calibri"/>
                <w:sz w:val="16"/>
                <w:szCs w:val="16"/>
              </w:rPr>
              <w:t>-дети-сироты</w:t>
            </w:r>
          </w:p>
        </w:tc>
        <w:tc>
          <w:tcPr>
            <w:tcW w:w="4458" w:type="dxa"/>
            <w:tcBorders>
              <w:top w:val="single" w:sz="4" w:space="0" w:color="000000"/>
              <w:left w:val="single" w:sz="4" w:space="0" w:color="000000"/>
              <w:bottom w:val="single" w:sz="4" w:space="0" w:color="000000"/>
              <w:right w:val="single" w:sz="4" w:space="0" w:color="000000"/>
            </w:tcBorders>
            <w:shd w:val="clear" w:color="auto" w:fill="auto"/>
          </w:tcPr>
          <w:p w:rsidR="00FD3DBB" w:rsidRPr="003E6C38" w:rsidRDefault="00FD3DBB" w:rsidP="00AD220A">
            <w:pPr>
              <w:widowControl/>
              <w:ind w:left="-142"/>
              <w:jc w:val="center"/>
              <w:rPr>
                <w:rFonts w:eastAsia="Calibri"/>
                <w:bCs/>
                <w:sz w:val="16"/>
                <w:szCs w:val="16"/>
              </w:rPr>
            </w:pPr>
          </w:p>
        </w:tc>
      </w:tr>
      <w:tr w:rsidR="00FD3DBB" w:rsidRPr="003E6C38" w:rsidTr="004B5DB8">
        <w:trPr>
          <w:jc w:val="center"/>
        </w:trPr>
        <w:tc>
          <w:tcPr>
            <w:tcW w:w="670" w:type="dxa"/>
            <w:vMerge/>
            <w:tcBorders>
              <w:top w:val="single" w:sz="4" w:space="0" w:color="000000"/>
              <w:left w:val="single" w:sz="4" w:space="0" w:color="000000"/>
              <w:bottom w:val="single" w:sz="4" w:space="0" w:color="000000"/>
            </w:tcBorders>
            <w:shd w:val="clear" w:color="auto" w:fill="auto"/>
          </w:tcPr>
          <w:p w:rsidR="00FD3DBB" w:rsidRPr="003E6C38" w:rsidRDefault="00FD3DBB" w:rsidP="00AD220A">
            <w:pPr>
              <w:widowControl/>
              <w:autoSpaceDE/>
              <w:snapToGrid w:val="0"/>
              <w:ind w:left="-142" w:right="33"/>
              <w:jc w:val="center"/>
              <w:rPr>
                <w:rFonts w:eastAsia="Calibri"/>
                <w:bCs/>
                <w:sz w:val="16"/>
                <w:szCs w:val="16"/>
              </w:rPr>
            </w:pPr>
          </w:p>
        </w:tc>
        <w:tc>
          <w:tcPr>
            <w:tcW w:w="9019" w:type="dxa"/>
            <w:tcBorders>
              <w:top w:val="single" w:sz="4" w:space="0" w:color="000000"/>
              <w:left w:val="single" w:sz="4" w:space="0" w:color="000000"/>
              <w:bottom w:val="single" w:sz="4" w:space="0" w:color="000000"/>
            </w:tcBorders>
            <w:shd w:val="clear" w:color="auto" w:fill="auto"/>
          </w:tcPr>
          <w:p w:rsidR="00FD3DBB" w:rsidRPr="003E6C38" w:rsidRDefault="00FD3DBB" w:rsidP="00372E59">
            <w:pPr>
              <w:widowControl/>
              <w:rPr>
                <w:rFonts w:eastAsia="Calibri"/>
                <w:b/>
                <w:bCs/>
                <w:sz w:val="16"/>
                <w:szCs w:val="16"/>
              </w:rPr>
            </w:pPr>
            <w:r w:rsidRPr="003E6C38">
              <w:rPr>
                <w:rFonts w:eastAsia="Calibri"/>
                <w:sz w:val="16"/>
                <w:szCs w:val="16"/>
              </w:rPr>
              <w:t>-дети, оставшиеся без попечения родителей</w:t>
            </w:r>
          </w:p>
        </w:tc>
        <w:tc>
          <w:tcPr>
            <w:tcW w:w="4458" w:type="dxa"/>
            <w:tcBorders>
              <w:top w:val="single" w:sz="4" w:space="0" w:color="000000"/>
              <w:left w:val="single" w:sz="4" w:space="0" w:color="000000"/>
              <w:bottom w:val="single" w:sz="4" w:space="0" w:color="000000"/>
              <w:right w:val="single" w:sz="4" w:space="0" w:color="000000"/>
            </w:tcBorders>
            <w:shd w:val="clear" w:color="auto" w:fill="auto"/>
          </w:tcPr>
          <w:p w:rsidR="00FD3DBB" w:rsidRPr="003E6C38" w:rsidRDefault="00FD3DBB" w:rsidP="00AD220A">
            <w:pPr>
              <w:widowControl/>
              <w:ind w:left="-142"/>
              <w:jc w:val="center"/>
              <w:rPr>
                <w:rFonts w:eastAsia="Calibri"/>
                <w:bCs/>
                <w:sz w:val="16"/>
                <w:szCs w:val="16"/>
              </w:rPr>
            </w:pPr>
          </w:p>
        </w:tc>
      </w:tr>
      <w:tr w:rsidR="00FD3DBB" w:rsidRPr="003E6C38" w:rsidTr="004B5DB8">
        <w:trPr>
          <w:jc w:val="center"/>
        </w:trPr>
        <w:tc>
          <w:tcPr>
            <w:tcW w:w="670" w:type="dxa"/>
            <w:vMerge/>
            <w:tcBorders>
              <w:top w:val="single" w:sz="4" w:space="0" w:color="000000"/>
              <w:left w:val="single" w:sz="4" w:space="0" w:color="000000"/>
              <w:bottom w:val="single" w:sz="4" w:space="0" w:color="000000"/>
            </w:tcBorders>
            <w:shd w:val="clear" w:color="auto" w:fill="auto"/>
          </w:tcPr>
          <w:p w:rsidR="00FD3DBB" w:rsidRPr="003E6C38" w:rsidRDefault="00FD3DBB" w:rsidP="00AD220A">
            <w:pPr>
              <w:widowControl/>
              <w:autoSpaceDE/>
              <w:snapToGrid w:val="0"/>
              <w:ind w:left="-142" w:right="33"/>
              <w:jc w:val="center"/>
              <w:rPr>
                <w:rFonts w:eastAsia="Calibri"/>
                <w:bCs/>
                <w:sz w:val="16"/>
                <w:szCs w:val="16"/>
              </w:rPr>
            </w:pPr>
          </w:p>
        </w:tc>
        <w:tc>
          <w:tcPr>
            <w:tcW w:w="9019" w:type="dxa"/>
            <w:tcBorders>
              <w:top w:val="single" w:sz="4" w:space="0" w:color="000000"/>
              <w:left w:val="single" w:sz="4" w:space="0" w:color="000000"/>
              <w:bottom w:val="single" w:sz="4" w:space="0" w:color="000000"/>
            </w:tcBorders>
            <w:shd w:val="clear" w:color="auto" w:fill="auto"/>
          </w:tcPr>
          <w:p w:rsidR="00FD3DBB" w:rsidRPr="003E6C38" w:rsidRDefault="00FD3DBB" w:rsidP="00372E59">
            <w:pPr>
              <w:widowControl/>
              <w:rPr>
                <w:rFonts w:eastAsia="Calibri"/>
                <w:b/>
                <w:bCs/>
                <w:sz w:val="16"/>
                <w:szCs w:val="16"/>
              </w:rPr>
            </w:pPr>
            <w:r w:rsidRPr="003E6C38">
              <w:rPr>
                <w:rFonts w:eastAsia="Calibri"/>
                <w:sz w:val="16"/>
                <w:szCs w:val="16"/>
              </w:rPr>
              <w:t>-приёмные дети</w:t>
            </w:r>
          </w:p>
        </w:tc>
        <w:tc>
          <w:tcPr>
            <w:tcW w:w="4458" w:type="dxa"/>
            <w:tcBorders>
              <w:top w:val="single" w:sz="4" w:space="0" w:color="000000"/>
              <w:left w:val="single" w:sz="4" w:space="0" w:color="000000"/>
              <w:bottom w:val="single" w:sz="4" w:space="0" w:color="000000"/>
              <w:right w:val="single" w:sz="4" w:space="0" w:color="000000"/>
            </w:tcBorders>
            <w:shd w:val="clear" w:color="auto" w:fill="auto"/>
          </w:tcPr>
          <w:p w:rsidR="00FD3DBB" w:rsidRPr="003E6C38" w:rsidRDefault="00FD3DBB" w:rsidP="00AD220A">
            <w:pPr>
              <w:widowControl/>
              <w:ind w:left="-142"/>
              <w:jc w:val="center"/>
              <w:rPr>
                <w:rFonts w:eastAsia="Calibri"/>
                <w:bCs/>
                <w:sz w:val="16"/>
                <w:szCs w:val="16"/>
              </w:rPr>
            </w:pPr>
          </w:p>
        </w:tc>
      </w:tr>
      <w:tr w:rsidR="00FD3DBB" w:rsidRPr="003E6C38" w:rsidTr="004B5DB8">
        <w:trPr>
          <w:jc w:val="center"/>
        </w:trPr>
        <w:tc>
          <w:tcPr>
            <w:tcW w:w="670" w:type="dxa"/>
            <w:tcBorders>
              <w:top w:val="single" w:sz="4" w:space="0" w:color="000000"/>
              <w:left w:val="single" w:sz="4" w:space="0" w:color="000000"/>
              <w:bottom w:val="single" w:sz="4" w:space="0" w:color="000000"/>
            </w:tcBorders>
            <w:shd w:val="clear" w:color="auto" w:fill="auto"/>
          </w:tcPr>
          <w:p w:rsidR="00FD3DBB" w:rsidRPr="003E6C38" w:rsidRDefault="00FD3DBB" w:rsidP="00AD220A">
            <w:pPr>
              <w:widowControl/>
              <w:autoSpaceDE/>
              <w:ind w:left="-142" w:right="33"/>
              <w:jc w:val="center"/>
              <w:rPr>
                <w:rFonts w:eastAsia="Calibri"/>
                <w:b/>
                <w:bCs/>
                <w:sz w:val="16"/>
                <w:szCs w:val="16"/>
              </w:rPr>
            </w:pPr>
            <w:r w:rsidRPr="003E6C38">
              <w:rPr>
                <w:rFonts w:eastAsia="Calibri"/>
                <w:bCs/>
                <w:sz w:val="16"/>
                <w:szCs w:val="16"/>
              </w:rPr>
              <w:t>7</w:t>
            </w:r>
          </w:p>
        </w:tc>
        <w:tc>
          <w:tcPr>
            <w:tcW w:w="9019" w:type="dxa"/>
            <w:tcBorders>
              <w:top w:val="single" w:sz="4" w:space="0" w:color="000000"/>
              <w:left w:val="single" w:sz="4" w:space="0" w:color="000000"/>
              <w:bottom w:val="single" w:sz="4" w:space="0" w:color="000000"/>
            </w:tcBorders>
            <w:shd w:val="clear" w:color="auto" w:fill="auto"/>
          </w:tcPr>
          <w:p w:rsidR="00FD3DBB" w:rsidRPr="003E6C38" w:rsidRDefault="00FD3DBB" w:rsidP="00372E59">
            <w:pPr>
              <w:widowControl/>
              <w:rPr>
                <w:rFonts w:eastAsia="Calibri"/>
                <w:b/>
                <w:bCs/>
                <w:sz w:val="16"/>
                <w:szCs w:val="16"/>
              </w:rPr>
            </w:pPr>
            <w:r w:rsidRPr="003E6C38">
              <w:rPr>
                <w:rFonts w:eastAsia="Calibri"/>
                <w:b/>
                <w:bCs/>
                <w:sz w:val="16"/>
                <w:szCs w:val="16"/>
              </w:rPr>
              <w:t>Семьи с детьми-инвалидами</w:t>
            </w:r>
          </w:p>
        </w:tc>
        <w:tc>
          <w:tcPr>
            <w:tcW w:w="4458" w:type="dxa"/>
            <w:tcBorders>
              <w:top w:val="single" w:sz="4" w:space="0" w:color="000000"/>
              <w:left w:val="single" w:sz="4" w:space="0" w:color="000000"/>
              <w:bottom w:val="single" w:sz="4" w:space="0" w:color="000000"/>
              <w:right w:val="single" w:sz="4" w:space="0" w:color="000000"/>
            </w:tcBorders>
            <w:shd w:val="clear" w:color="auto" w:fill="auto"/>
          </w:tcPr>
          <w:p w:rsidR="00FD3DBB" w:rsidRPr="003E6C38" w:rsidRDefault="00FD3DBB" w:rsidP="00AD220A">
            <w:pPr>
              <w:widowControl/>
              <w:ind w:left="-142"/>
              <w:jc w:val="center"/>
              <w:rPr>
                <w:rFonts w:eastAsia="Calibri"/>
                <w:bCs/>
                <w:sz w:val="16"/>
                <w:szCs w:val="16"/>
              </w:rPr>
            </w:pPr>
          </w:p>
        </w:tc>
      </w:tr>
      <w:tr w:rsidR="00FD3DBB" w:rsidRPr="003E6C38" w:rsidTr="004B5DB8">
        <w:trPr>
          <w:jc w:val="center"/>
        </w:trPr>
        <w:tc>
          <w:tcPr>
            <w:tcW w:w="670" w:type="dxa"/>
            <w:tcBorders>
              <w:top w:val="single" w:sz="4" w:space="0" w:color="000000"/>
              <w:left w:val="single" w:sz="4" w:space="0" w:color="000000"/>
              <w:bottom w:val="single" w:sz="4" w:space="0" w:color="000000"/>
            </w:tcBorders>
            <w:shd w:val="clear" w:color="auto" w:fill="auto"/>
          </w:tcPr>
          <w:p w:rsidR="00FD3DBB" w:rsidRPr="003E6C38" w:rsidRDefault="00FD3DBB" w:rsidP="00AD220A">
            <w:pPr>
              <w:widowControl/>
              <w:autoSpaceDE/>
              <w:ind w:left="-142" w:right="33"/>
              <w:jc w:val="center"/>
              <w:rPr>
                <w:rFonts w:eastAsia="Calibri"/>
                <w:b/>
                <w:bCs/>
                <w:sz w:val="16"/>
                <w:szCs w:val="16"/>
              </w:rPr>
            </w:pPr>
            <w:r w:rsidRPr="003E6C38">
              <w:rPr>
                <w:rFonts w:eastAsia="Calibri"/>
                <w:bCs/>
                <w:sz w:val="16"/>
                <w:szCs w:val="16"/>
              </w:rPr>
              <w:t>8</w:t>
            </w:r>
          </w:p>
        </w:tc>
        <w:tc>
          <w:tcPr>
            <w:tcW w:w="9019" w:type="dxa"/>
            <w:tcBorders>
              <w:top w:val="single" w:sz="4" w:space="0" w:color="000000"/>
              <w:left w:val="single" w:sz="4" w:space="0" w:color="000000"/>
              <w:bottom w:val="single" w:sz="4" w:space="0" w:color="000000"/>
            </w:tcBorders>
            <w:shd w:val="clear" w:color="auto" w:fill="auto"/>
          </w:tcPr>
          <w:p w:rsidR="00FD3DBB" w:rsidRPr="003E6C38" w:rsidRDefault="00FD3DBB" w:rsidP="00372E59">
            <w:pPr>
              <w:widowControl/>
              <w:rPr>
                <w:rFonts w:eastAsia="Calibri"/>
                <w:b/>
                <w:bCs/>
                <w:sz w:val="16"/>
                <w:szCs w:val="16"/>
              </w:rPr>
            </w:pPr>
            <w:r w:rsidRPr="003E6C38">
              <w:rPr>
                <w:rFonts w:eastAsia="Calibri"/>
                <w:b/>
                <w:bCs/>
                <w:sz w:val="16"/>
                <w:szCs w:val="16"/>
              </w:rPr>
              <w:t>Беженцы (офиц. статус)</w:t>
            </w:r>
          </w:p>
        </w:tc>
        <w:tc>
          <w:tcPr>
            <w:tcW w:w="4458" w:type="dxa"/>
            <w:tcBorders>
              <w:top w:val="single" w:sz="4" w:space="0" w:color="000000"/>
              <w:left w:val="single" w:sz="4" w:space="0" w:color="000000"/>
              <w:bottom w:val="single" w:sz="4" w:space="0" w:color="000000"/>
              <w:right w:val="single" w:sz="4" w:space="0" w:color="000000"/>
            </w:tcBorders>
            <w:shd w:val="clear" w:color="auto" w:fill="auto"/>
          </w:tcPr>
          <w:p w:rsidR="00FD3DBB" w:rsidRPr="003E6C38" w:rsidRDefault="00FD3DBB" w:rsidP="00AD220A">
            <w:pPr>
              <w:widowControl/>
              <w:ind w:left="-142"/>
              <w:jc w:val="center"/>
              <w:rPr>
                <w:rFonts w:eastAsia="Calibri"/>
                <w:bCs/>
                <w:sz w:val="16"/>
                <w:szCs w:val="16"/>
              </w:rPr>
            </w:pPr>
          </w:p>
        </w:tc>
      </w:tr>
      <w:tr w:rsidR="00FD3DBB" w:rsidRPr="003E6C38" w:rsidTr="004B5DB8">
        <w:trPr>
          <w:jc w:val="center"/>
        </w:trPr>
        <w:tc>
          <w:tcPr>
            <w:tcW w:w="670" w:type="dxa"/>
            <w:tcBorders>
              <w:top w:val="single" w:sz="4" w:space="0" w:color="000000"/>
              <w:left w:val="single" w:sz="4" w:space="0" w:color="000000"/>
              <w:bottom w:val="single" w:sz="4" w:space="0" w:color="000000"/>
            </w:tcBorders>
            <w:shd w:val="clear" w:color="auto" w:fill="auto"/>
          </w:tcPr>
          <w:p w:rsidR="00FD3DBB" w:rsidRPr="003E6C38" w:rsidRDefault="00FD3DBB" w:rsidP="00AD220A">
            <w:pPr>
              <w:widowControl/>
              <w:autoSpaceDE/>
              <w:ind w:left="-142" w:right="33"/>
              <w:jc w:val="center"/>
              <w:rPr>
                <w:rFonts w:eastAsia="Calibri"/>
                <w:b/>
                <w:bCs/>
                <w:sz w:val="16"/>
                <w:szCs w:val="16"/>
              </w:rPr>
            </w:pPr>
            <w:r w:rsidRPr="003E6C38">
              <w:rPr>
                <w:rFonts w:eastAsia="Calibri"/>
                <w:bCs/>
                <w:sz w:val="16"/>
                <w:szCs w:val="16"/>
              </w:rPr>
              <w:t>9</w:t>
            </w:r>
          </w:p>
        </w:tc>
        <w:tc>
          <w:tcPr>
            <w:tcW w:w="9019" w:type="dxa"/>
            <w:tcBorders>
              <w:top w:val="single" w:sz="4" w:space="0" w:color="000000"/>
              <w:left w:val="single" w:sz="4" w:space="0" w:color="000000"/>
              <w:bottom w:val="single" w:sz="4" w:space="0" w:color="000000"/>
            </w:tcBorders>
            <w:shd w:val="clear" w:color="auto" w:fill="auto"/>
          </w:tcPr>
          <w:p w:rsidR="00FD3DBB" w:rsidRPr="003E6C38" w:rsidRDefault="00FD3DBB" w:rsidP="00372E59">
            <w:pPr>
              <w:widowControl/>
              <w:rPr>
                <w:rFonts w:eastAsia="Calibri"/>
                <w:b/>
                <w:bCs/>
                <w:sz w:val="16"/>
                <w:szCs w:val="16"/>
              </w:rPr>
            </w:pPr>
            <w:r w:rsidRPr="003E6C38">
              <w:rPr>
                <w:rFonts w:eastAsia="Calibri"/>
                <w:b/>
                <w:bCs/>
                <w:sz w:val="16"/>
                <w:szCs w:val="16"/>
              </w:rPr>
              <w:t>Семьи коренных народов Севера</w:t>
            </w:r>
          </w:p>
        </w:tc>
        <w:tc>
          <w:tcPr>
            <w:tcW w:w="4458" w:type="dxa"/>
            <w:tcBorders>
              <w:top w:val="single" w:sz="4" w:space="0" w:color="000000"/>
              <w:left w:val="single" w:sz="4" w:space="0" w:color="000000"/>
              <w:bottom w:val="single" w:sz="4" w:space="0" w:color="000000"/>
              <w:right w:val="single" w:sz="4" w:space="0" w:color="000000"/>
            </w:tcBorders>
            <w:shd w:val="clear" w:color="auto" w:fill="auto"/>
          </w:tcPr>
          <w:p w:rsidR="00FD3DBB" w:rsidRPr="003E6C38" w:rsidRDefault="00FD3DBB" w:rsidP="00AD220A">
            <w:pPr>
              <w:widowControl/>
              <w:ind w:left="-142"/>
              <w:jc w:val="center"/>
              <w:rPr>
                <w:rFonts w:eastAsia="Calibri"/>
                <w:bCs/>
                <w:sz w:val="16"/>
                <w:szCs w:val="16"/>
              </w:rPr>
            </w:pPr>
          </w:p>
        </w:tc>
      </w:tr>
      <w:tr w:rsidR="00FD3DBB" w:rsidRPr="003E6C38" w:rsidTr="004B5DB8">
        <w:trPr>
          <w:jc w:val="center"/>
        </w:trPr>
        <w:tc>
          <w:tcPr>
            <w:tcW w:w="670" w:type="dxa"/>
            <w:tcBorders>
              <w:top w:val="single" w:sz="4" w:space="0" w:color="000000"/>
              <w:left w:val="single" w:sz="4" w:space="0" w:color="000000"/>
              <w:bottom w:val="single" w:sz="4" w:space="0" w:color="000000"/>
            </w:tcBorders>
            <w:shd w:val="clear" w:color="auto" w:fill="auto"/>
          </w:tcPr>
          <w:p w:rsidR="00FD3DBB" w:rsidRPr="003E6C38" w:rsidRDefault="00FD3DBB" w:rsidP="00AD220A">
            <w:pPr>
              <w:widowControl/>
              <w:autoSpaceDE/>
              <w:ind w:left="-142" w:right="33"/>
              <w:jc w:val="center"/>
              <w:rPr>
                <w:rFonts w:eastAsia="Calibri"/>
                <w:b/>
                <w:bCs/>
                <w:sz w:val="16"/>
                <w:szCs w:val="16"/>
              </w:rPr>
            </w:pPr>
            <w:r w:rsidRPr="003E6C38">
              <w:rPr>
                <w:rFonts w:eastAsia="Calibri"/>
                <w:bCs/>
                <w:sz w:val="16"/>
                <w:szCs w:val="16"/>
              </w:rPr>
              <w:t>10</w:t>
            </w:r>
          </w:p>
        </w:tc>
        <w:tc>
          <w:tcPr>
            <w:tcW w:w="9019" w:type="dxa"/>
            <w:tcBorders>
              <w:top w:val="single" w:sz="4" w:space="0" w:color="000000"/>
              <w:left w:val="single" w:sz="4" w:space="0" w:color="000000"/>
              <w:bottom w:val="single" w:sz="4" w:space="0" w:color="000000"/>
            </w:tcBorders>
            <w:shd w:val="clear" w:color="auto" w:fill="auto"/>
          </w:tcPr>
          <w:p w:rsidR="00FD3DBB" w:rsidRPr="003E6C38" w:rsidRDefault="00FD3DBB" w:rsidP="00372E59">
            <w:pPr>
              <w:widowControl/>
              <w:rPr>
                <w:rFonts w:eastAsia="Calibri"/>
                <w:b/>
                <w:bCs/>
                <w:sz w:val="16"/>
                <w:szCs w:val="16"/>
              </w:rPr>
            </w:pPr>
            <w:r w:rsidRPr="003E6C38">
              <w:rPr>
                <w:rFonts w:eastAsia="Calibri"/>
                <w:b/>
                <w:bCs/>
                <w:sz w:val="16"/>
                <w:szCs w:val="16"/>
              </w:rPr>
              <w:t>Семьи, в которых родители принимали участие в ликвидации аварии на Чернобыльской  АЭС</w:t>
            </w:r>
          </w:p>
        </w:tc>
        <w:tc>
          <w:tcPr>
            <w:tcW w:w="4458" w:type="dxa"/>
            <w:tcBorders>
              <w:top w:val="single" w:sz="4" w:space="0" w:color="000000"/>
              <w:left w:val="single" w:sz="4" w:space="0" w:color="000000"/>
              <w:bottom w:val="single" w:sz="4" w:space="0" w:color="000000"/>
              <w:right w:val="single" w:sz="4" w:space="0" w:color="000000"/>
            </w:tcBorders>
            <w:shd w:val="clear" w:color="auto" w:fill="auto"/>
          </w:tcPr>
          <w:p w:rsidR="00FD3DBB" w:rsidRPr="003E6C38" w:rsidRDefault="00FD3DBB" w:rsidP="00AD220A">
            <w:pPr>
              <w:widowControl/>
              <w:ind w:left="-142"/>
              <w:jc w:val="center"/>
              <w:rPr>
                <w:rFonts w:eastAsia="Calibri"/>
                <w:bCs/>
                <w:sz w:val="16"/>
                <w:szCs w:val="16"/>
              </w:rPr>
            </w:pPr>
          </w:p>
        </w:tc>
      </w:tr>
      <w:tr w:rsidR="00FD3DBB" w:rsidRPr="003E6C38" w:rsidTr="004B5DB8">
        <w:trPr>
          <w:jc w:val="center"/>
        </w:trPr>
        <w:tc>
          <w:tcPr>
            <w:tcW w:w="670" w:type="dxa"/>
            <w:tcBorders>
              <w:top w:val="single" w:sz="4" w:space="0" w:color="000000"/>
              <w:left w:val="single" w:sz="4" w:space="0" w:color="000000"/>
              <w:bottom w:val="single" w:sz="4" w:space="0" w:color="000000"/>
            </w:tcBorders>
            <w:shd w:val="clear" w:color="auto" w:fill="auto"/>
          </w:tcPr>
          <w:p w:rsidR="00FD3DBB" w:rsidRPr="003E6C38" w:rsidRDefault="00FD3DBB" w:rsidP="00AD220A">
            <w:pPr>
              <w:widowControl/>
              <w:autoSpaceDE/>
              <w:ind w:left="-142" w:right="33"/>
              <w:jc w:val="center"/>
              <w:rPr>
                <w:rFonts w:eastAsia="Calibri"/>
                <w:b/>
                <w:bCs/>
                <w:sz w:val="16"/>
                <w:szCs w:val="16"/>
              </w:rPr>
            </w:pPr>
            <w:r w:rsidRPr="003E6C38">
              <w:rPr>
                <w:rFonts w:eastAsia="Calibri"/>
                <w:bCs/>
                <w:sz w:val="16"/>
                <w:szCs w:val="16"/>
              </w:rPr>
              <w:t>11</w:t>
            </w:r>
          </w:p>
        </w:tc>
        <w:tc>
          <w:tcPr>
            <w:tcW w:w="9019" w:type="dxa"/>
            <w:tcBorders>
              <w:top w:val="single" w:sz="4" w:space="0" w:color="000000"/>
              <w:left w:val="single" w:sz="4" w:space="0" w:color="000000"/>
              <w:bottom w:val="single" w:sz="4" w:space="0" w:color="000000"/>
            </w:tcBorders>
            <w:shd w:val="clear" w:color="auto" w:fill="auto"/>
          </w:tcPr>
          <w:p w:rsidR="00FD3DBB" w:rsidRPr="003E6C38" w:rsidRDefault="00FD3DBB" w:rsidP="00372E59">
            <w:pPr>
              <w:widowControl/>
              <w:rPr>
                <w:rFonts w:eastAsia="Calibri"/>
                <w:b/>
                <w:bCs/>
                <w:sz w:val="16"/>
                <w:szCs w:val="16"/>
              </w:rPr>
            </w:pPr>
            <w:r w:rsidRPr="003E6C38">
              <w:rPr>
                <w:rFonts w:eastAsia="Calibri"/>
                <w:b/>
                <w:bCs/>
                <w:sz w:val="16"/>
                <w:szCs w:val="16"/>
              </w:rPr>
              <w:t>Семьи, в которых родители принимали участие в военных действиях (Афганистан, Чечня)</w:t>
            </w:r>
          </w:p>
        </w:tc>
        <w:tc>
          <w:tcPr>
            <w:tcW w:w="4458" w:type="dxa"/>
            <w:tcBorders>
              <w:top w:val="single" w:sz="4" w:space="0" w:color="000000"/>
              <w:left w:val="single" w:sz="4" w:space="0" w:color="000000"/>
              <w:bottom w:val="single" w:sz="4" w:space="0" w:color="000000"/>
              <w:right w:val="single" w:sz="4" w:space="0" w:color="000000"/>
            </w:tcBorders>
            <w:shd w:val="clear" w:color="auto" w:fill="auto"/>
          </w:tcPr>
          <w:p w:rsidR="00FD3DBB" w:rsidRPr="003E6C38" w:rsidRDefault="00FD3DBB" w:rsidP="00AD220A">
            <w:pPr>
              <w:widowControl/>
              <w:ind w:left="-142"/>
              <w:jc w:val="center"/>
              <w:rPr>
                <w:rFonts w:eastAsia="Calibri"/>
                <w:bCs/>
                <w:sz w:val="16"/>
                <w:szCs w:val="16"/>
              </w:rPr>
            </w:pPr>
          </w:p>
        </w:tc>
      </w:tr>
      <w:tr w:rsidR="00FD3DBB" w:rsidRPr="003E6C38" w:rsidTr="004B5DB8">
        <w:trPr>
          <w:jc w:val="center"/>
        </w:trPr>
        <w:tc>
          <w:tcPr>
            <w:tcW w:w="670" w:type="dxa"/>
            <w:tcBorders>
              <w:top w:val="single" w:sz="4" w:space="0" w:color="000000"/>
              <w:left w:val="single" w:sz="4" w:space="0" w:color="000000"/>
              <w:bottom w:val="single" w:sz="4" w:space="0" w:color="000000"/>
            </w:tcBorders>
            <w:shd w:val="clear" w:color="auto" w:fill="auto"/>
          </w:tcPr>
          <w:p w:rsidR="00FD3DBB" w:rsidRPr="003E6C38" w:rsidRDefault="00FD3DBB" w:rsidP="00AD220A">
            <w:pPr>
              <w:widowControl/>
              <w:autoSpaceDE/>
              <w:ind w:left="-142" w:right="33"/>
              <w:jc w:val="center"/>
              <w:rPr>
                <w:rFonts w:eastAsia="Calibri"/>
                <w:b/>
                <w:bCs/>
                <w:sz w:val="16"/>
                <w:szCs w:val="16"/>
              </w:rPr>
            </w:pPr>
            <w:r w:rsidRPr="003E6C38">
              <w:rPr>
                <w:rFonts w:eastAsia="Calibri"/>
                <w:bCs/>
                <w:sz w:val="16"/>
                <w:szCs w:val="16"/>
              </w:rPr>
              <w:t>12</w:t>
            </w:r>
          </w:p>
        </w:tc>
        <w:tc>
          <w:tcPr>
            <w:tcW w:w="9019" w:type="dxa"/>
            <w:tcBorders>
              <w:top w:val="single" w:sz="4" w:space="0" w:color="000000"/>
              <w:left w:val="single" w:sz="4" w:space="0" w:color="000000"/>
              <w:bottom w:val="single" w:sz="4" w:space="0" w:color="000000"/>
            </w:tcBorders>
            <w:shd w:val="clear" w:color="auto" w:fill="auto"/>
          </w:tcPr>
          <w:p w:rsidR="00FD3DBB" w:rsidRPr="003E6C38" w:rsidRDefault="00FD3DBB" w:rsidP="00372E59">
            <w:pPr>
              <w:widowControl/>
              <w:rPr>
                <w:rFonts w:eastAsia="Calibri"/>
                <w:b/>
                <w:bCs/>
                <w:sz w:val="16"/>
                <w:szCs w:val="16"/>
              </w:rPr>
            </w:pPr>
            <w:r w:rsidRPr="003E6C38">
              <w:rPr>
                <w:rFonts w:eastAsia="Calibri"/>
                <w:b/>
                <w:bCs/>
                <w:sz w:val="16"/>
                <w:szCs w:val="16"/>
              </w:rPr>
              <w:t>Семьи, имеющие сводных детей</w:t>
            </w:r>
          </w:p>
        </w:tc>
        <w:tc>
          <w:tcPr>
            <w:tcW w:w="4458" w:type="dxa"/>
            <w:tcBorders>
              <w:top w:val="single" w:sz="4" w:space="0" w:color="000000"/>
              <w:left w:val="single" w:sz="4" w:space="0" w:color="000000"/>
              <w:bottom w:val="single" w:sz="4" w:space="0" w:color="000000"/>
              <w:right w:val="single" w:sz="4" w:space="0" w:color="000000"/>
            </w:tcBorders>
            <w:shd w:val="clear" w:color="auto" w:fill="auto"/>
          </w:tcPr>
          <w:p w:rsidR="00FD3DBB" w:rsidRPr="003E6C38" w:rsidRDefault="00FD3DBB" w:rsidP="00AD220A">
            <w:pPr>
              <w:widowControl/>
              <w:ind w:left="-142"/>
              <w:jc w:val="center"/>
              <w:rPr>
                <w:rFonts w:eastAsia="Calibri"/>
                <w:b/>
                <w:bCs/>
                <w:sz w:val="16"/>
                <w:szCs w:val="16"/>
              </w:rPr>
            </w:pPr>
          </w:p>
        </w:tc>
      </w:tr>
      <w:tr w:rsidR="00FD3DBB" w:rsidRPr="003E6C38" w:rsidTr="004B5DB8">
        <w:trPr>
          <w:jc w:val="center"/>
        </w:trPr>
        <w:tc>
          <w:tcPr>
            <w:tcW w:w="14147" w:type="dxa"/>
            <w:gridSpan w:val="3"/>
            <w:tcBorders>
              <w:top w:val="single" w:sz="4" w:space="0" w:color="000000"/>
              <w:left w:val="single" w:sz="4" w:space="0" w:color="000000"/>
              <w:bottom w:val="single" w:sz="4" w:space="0" w:color="000000"/>
              <w:right w:val="single" w:sz="4" w:space="0" w:color="000000"/>
            </w:tcBorders>
            <w:shd w:val="clear" w:color="auto" w:fill="auto"/>
          </w:tcPr>
          <w:p w:rsidR="00FD3DBB" w:rsidRPr="003E6C38" w:rsidRDefault="00FD3DBB" w:rsidP="00372E59">
            <w:pPr>
              <w:widowControl/>
              <w:jc w:val="center"/>
              <w:rPr>
                <w:rFonts w:eastAsia="Calibri"/>
                <w:bCs/>
                <w:sz w:val="16"/>
                <w:szCs w:val="16"/>
              </w:rPr>
            </w:pPr>
            <w:r w:rsidRPr="003E6C38">
              <w:rPr>
                <w:rFonts w:eastAsia="Calibri"/>
                <w:b/>
                <w:bCs/>
                <w:sz w:val="16"/>
                <w:szCs w:val="16"/>
              </w:rPr>
              <w:t>Этнический состав воспитанников</w:t>
            </w:r>
          </w:p>
        </w:tc>
      </w:tr>
      <w:tr w:rsidR="00FD3DBB" w:rsidRPr="003E6C38" w:rsidTr="004B5DB8">
        <w:trPr>
          <w:jc w:val="center"/>
        </w:trPr>
        <w:tc>
          <w:tcPr>
            <w:tcW w:w="670" w:type="dxa"/>
            <w:tcBorders>
              <w:top w:val="single" w:sz="4" w:space="0" w:color="000000"/>
              <w:left w:val="single" w:sz="4" w:space="0" w:color="000000"/>
              <w:bottom w:val="single" w:sz="4" w:space="0" w:color="000000"/>
            </w:tcBorders>
            <w:shd w:val="clear" w:color="auto" w:fill="auto"/>
          </w:tcPr>
          <w:p w:rsidR="00FD3DBB" w:rsidRPr="003E6C38" w:rsidRDefault="006E33FE" w:rsidP="00AD220A">
            <w:pPr>
              <w:widowControl/>
              <w:autoSpaceDE/>
              <w:ind w:left="-142" w:right="33"/>
              <w:jc w:val="center"/>
              <w:rPr>
                <w:sz w:val="16"/>
                <w:szCs w:val="16"/>
              </w:rPr>
            </w:pPr>
            <w:r>
              <w:rPr>
                <w:sz w:val="16"/>
                <w:szCs w:val="16"/>
              </w:rPr>
              <w:t>1</w:t>
            </w:r>
          </w:p>
        </w:tc>
        <w:tc>
          <w:tcPr>
            <w:tcW w:w="9019" w:type="dxa"/>
            <w:tcBorders>
              <w:top w:val="single" w:sz="4" w:space="0" w:color="000000"/>
              <w:left w:val="single" w:sz="4" w:space="0" w:color="000000"/>
              <w:bottom w:val="single" w:sz="4" w:space="0" w:color="000000"/>
            </w:tcBorders>
            <w:shd w:val="clear" w:color="auto" w:fill="auto"/>
          </w:tcPr>
          <w:p w:rsidR="00FD3DBB" w:rsidRPr="003E6C38" w:rsidRDefault="006E33FE" w:rsidP="00372E59">
            <w:pPr>
              <w:widowControl/>
              <w:autoSpaceDE/>
              <w:rPr>
                <w:sz w:val="16"/>
                <w:szCs w:val="16"/>
              </w:rPr>
            </w:pPr>
            <w:r w:rsidRPr="004B6E84">
              <w:rPr>
                <w:rStyle w:val="c8"/>
                <w:rFonts w:eastAsia="Tahoma"/>
                <w:color w:val="000000"/>
                <w:lang w:eastAsia="en-US"/>
              </w:rPr>
              <w:t>русские</w:t>
            </w:r>
          </w:p>
        </w:tc>
        <w:tc>
          <w:tcPr>
            <w:tcW w:w="4458" w:type="dxa"/>
            <w:tcBorders>
              <w:top w:val="single" w:sz="4" w:space="0" w:color="000000"/>
              <w:left w:val="single" w:sz="4" w:space="0" w:color="000000"/>
              <w:bottom w:val="single" w:sz="4" w:space="0" w:color="000000"/>
              <w:right w:val="single" w:sz="4" w:space="0" w:color="000000"/>
            </w:tcBorders>
            <w:shd w:val="clear" w:color="auto" w:fill="auto"/>
          </w:tcPr>
          <w:p w:rsidR="00FD3DBB" w:rsidRPr="003E6C38" w:rsidRDefault="00FD3DBB" w:rsidP="00AD220A">
            <w:pPr>
              <w:widowControl/>
              <w:autoSpaceDE/>
              <w:ind w:left="-142"/>
              <w:jc w:val="center"/>
              <w:rPr>
                <w:rFonts w:eastAsia="Calibri"/>
                <w:bCs/>
                <w:sz w:val="16"/>
                <w:szCs w:val="16"/>
              </w:rPr>
            </w:pPr>
          </w:p>
        </w:tc>
      </w:tr>
      <w:tr w:rsidR="00FD3DBB" w:rsidRPr="003E6C38" w:rsidTr="004B5DB8">
        <w:trPr>
          <w:jc w:val="center"/>
        </w:trPr>
        <w:tc>
          <w:tcPr>
            <w:tcW w:w="670" w:type="dxa"/>
            <w:tcBorders>
              <w:top w:val="single" w:sz="4" w:space="0" w:color="000000"/>
              <w:left w:val="single" w:sz="4" w:space="0" w:color="000000"/>
              <w:bottom w:val="single" w:sz="4" w:space="0" w:color="000000"/>
            </w:tcBorders>
            <w:shd w:val="clear" w:color="auto" w:fill="auto"/>
          </w:tcPr>
          <w:p w:rsidR="00FD3DBB" w:rsidRPr="003E6C38" w:rsidRDefault="006E33FE" w:rsidP="00AD220A">
            <w:pPr>
              <w:widowControl/>
              <w:autoSpaceDE/>
              <w:ind w:left="-142" w:right="33"/>
              <w:jc w:val="center"/>
              <w:rPr>
                <w:sz w:val="16"/>
                <w:szCs w:val="16"/>
              </w:rPr>
            </w:pPr>
            <w:r>
              <w:rPr>
                <w:sz w:val="16"/>
                <w:szCs w:val="16"/>
              </w:rPr>
              <w:t>2</w:t>
            </w:r>
          </w:p>
        </w:tc>
        <w:tc>
          <w:tcPr>
            <w:tcW w:w="9019" w:type="dxa"/>
            <w:tcBorders>
              <w:top w:val="single" w:sz="4" w:space="0" w:color="000000"/>
              <w:left w:val="single" w:sz="4" w:space="0" w:color="000000"/>
              <w:bottom w:val="single" w:sz="4" w:space="0" w:color="000000"/>
            </w:tcBorders>
            <w:shd w:val="clear" w:color="auto" w:fill="auto"/>
          </w:tcPr>
          <w:p w:rsidR="00FD3DBB" w:rsidRPr="003E6C38" w:rsidRDefault="006E33FE" w:rsidP="00372E59">
            <w:pPr>
              <w:widowControl/>
              <w:autoSpaceDE/>
              <w:rPr>
                <w:sz w:val="16"/>
                <w:szCs w:val="16"/>
              </w:rPr>
            </w:pPr>
            <w:r w:rsidRPr="004B6E84">
              <w:rPr>
                <w:rStyle w:val="c8"/>
                <w:rFonts w:eastAsia="Tahoma"/>
                <w:color w:val="000000"/>
                <w:lang w:eastAsia="en-US"/>
              </w:rPr>
              <w:t>украинцы</w:t>
            </w:r>
          </w:p>
        </w:tc>
        <w:tc>
          <w:tcPr>
            <w:tcW w:w="4458" w:type="dxa"/>
            <w:tcBorders>
              <w:top w:val="single" w:sz="4" w:space="0" w:color="000000"/>
              <w:left w:val="single" w:sz="4" w:space="0" w:color="000000"/>
              <w:bottom w:val="single" w:sz="4" w:space="0" w:color="000000"/>
              <w:right w:val="single" w:sz="4" w:space="0" w:color="000000"/>
            </w:tcBorders>
            <w:shd w:val="clear" w:color="auto" w:fill="auto"/>
          </w:tcPr>
          <w:p w:rsidR="00FD3DBB" w:rsidRPr="003E6C38" w:rsidRDefault="00FD3DBB" w:rsidP="00AD220A">
            <w:pPr>
              <w:widowControl/>
              <w:autoSpaceDE/>
              <w:ind w:left="-142"/>
              <w:jc w:val="center"/>
              <w:rPr>
                <w:rFonts w:eastAsia="Calibri"/>
                <w:bCs/>
                <w:sz w:val="16"/>
                <w:szCs w:val="16"/>
              </w:rPr>
            </w:pPr>
          </w:p>
        </w:tc>
      </w:tr>
      <w:tr w:rsidR="00FD3DBB" w:rsidRPr="003E6C38" w:rsidTr="004B5DB8">
        <w:trPr>
          <w:jc w:val="center"/>
        </w:trPr>
        <w:tc>
          <w:tcPr>
            <w:tcW w:w="670" w:type="dxa"/>
            <w:tcBorders>
              <w:top w:val="single" w:sz="4" w:space="0" w:color="000000"/>
              <w:left w:val="single" w:sz="4" w:space="0" w:color="000000"/>
              <w:bottom w:val="single" w:sz="4" w:space="0" w:color="000000"/>
            </w:tcBorders>
            <w:shd w:val="clear" w:color="auto" w:fill="auto"/>
          </w:tcPr>
          <w:p w:rsidR="00FD3DBB" w:rsidRPr="003E6C38" w:rsidRDefault="006E33FE" w:rsidP="00AD220A">
            <w:pPr>
              <w:widowControl/>
              <w:autoSpaceDE/>
              <w:ind w:left="-142" w:right="33"/>
              <w:jc w:val="center"/>
              <w:rPr>
                <w:sz w:val="16"/>
                <w:szCs w:val="16"/>
              </w:rPr>
            </w:pPr>
            <w:r>
              <w:rPr>
                <w:sz w:val="16"/>
                <w:szCs w:val="16"/>
              </w:rPr>
              <w:t>3</w:t>
            </w:r>
          </w:p>
        </w:tc>
        <w:tc>
          <w:tcPr>
            <w:tcW w:w="9019" w:type="dxa"/>
            <w:tcBorders>
              <w:top w:val="single" w:sz="4" w:space="0" w:color="000000"/>
              <w:left w:val="single" w:sz="4" w:space="0" w:color="000000"/>
              <w:bottom w:val="single" w:sz="4" w:space="0" w:color="000000"/>
            </w:tcBorders>
            <w:shd w:val="clear" w:color="auto" w:fill="auto"/>
          </w:tcPr>
          <w:p w:rsidR="00FD3DBB" w:rsidRPr="003E6C38" w:rsidRDefault="006E33FE" w:rsidP="00372E59">
            <w:pPr>
              <w:widowControl/>
              <w:autoSpaceDE/>
              <w:rPr>
                <w:sz w:val="16"/>
                <w:szCs w:val="16"/>
              </w:rPr>
            </w:pPr>
            <w:r w:rsidRPr="004B6E84">
              <w:rPr>
                <w:rStyle w:val="c8"/>
                <w:rFonts w:eastAsia="Tahoma"/>
                <w:color w:val="000000"/>
                <w:lang w:eastAsia="en-US"/>
              </w:rPr>
              <w:t>белорусы</w:t>
            </w:r>
          </w:p>
        </w:tc>
        <w:tc>
          <w:tcPr>
            <w:tcW w:w="4458" w:type="dxa"/>
            <w:tcBorders>
              <w:top w:val="single" w:sz="4" w:space="0" w:color="000000"/>
              <w:left w:val="single" w:sz="4" w:space="0" w:color="000000"/>
              <w:bottom w:val="single" w:sz="4" w:space="0" w:color="000000"/>
              <w:right w:val="single" w:sz="4" w:space="0" w:color="000000"/>
            </w:tcBorders>
            <w:shd w:val="clear" w:color="auto" w:fill="auto"/>
          </w:tcPr>
          <w:p w:rsidR="00FD3DBB" w:rsidRPr="003E6C38" w:rsidRDefault="00FD3DBB" w:rsidP="00AD220A">
            <w:pPr>
              <w:widowControl/>
              <w:autoSpaceDE/>
              <w:ind w:left="-142"/>
              <w:jc w:val="center"/>
              <w:rPr>
                <w:rFonts w:eastAsia="Calibri"/>
                <w:bCs/>
                <w:sz w:val="16"/>
                <w:szCs w:val="16"/>
              </w:rPr>
            </w:pPr>
          </w:p>
        </w:tc>
      </w:tr>
      <w:tr w:rsidR="00FD3DBB" w:rsidRPr="003E6C38" w:rsidTr="004B5DB8">
        <w:trPr>
          <w:jc w:val="center"/>
        </w:trPr>
        <w:tc>
          <w:tcPr>
            <w:tcW w:w="670" w:type="dxa"/>
            <w:tcBorders>
              <w:top w:val="single" w:sz="4" w:space="0" w:color="000000"/>
              <w:left w:val="single" w:sz="4" w:space="0" w:color="000000"/>
              <w:bottom w:val="single" w:sz="4" w:space="0" w:color="000000"/>
            </w:tcBorders>
            <w:shd w:val="clear" w:color="auto" w:fill="auto"/>
          </w:tcPr>
          <w:p w:rsidR="00FD3DBB" w:rsidRPr="003E6C38" w:rsidRDefault="006E33FE" w:rsidP="00AD220A">
            <w:pPr>
              <w:widowControl/>
              <w:autoSpaceDE/>
              <w:ind w:left="-142" w:right="33"/>
              <w:jc w:val="center"/>
              <w:rPr>
                <w:sz w:val="16"/>
                <w:szCs w:val="16"/>
              </w:rPr>
            </w:pPr>
            <w:r>
              <w:rPr>
                <w:sz w:val="16"/>
                <w:szCs w:val="16"/>
              </w:rPr>
              <w:t>4</w:t>
            </w:r>
          </w:p>
        </w:tc>
        <w:tc>
          <w:tcPr>
            <w:tcW w:w="9019" w:type="dxa"/>
            <w:tcBorders>
              <w:top w:val="single" w:sz="4" w:space="0" w:color="000000"/>
              <w:left w:val="single" w:sz="4" w:space="0" w:color="000000"/>
              <w:bottom w:val="single" w:sz="4" w:space="0" w:color="000000"/>
            </w:tcBorders>
            <w:shd w:val="clear" w:color="auto" w:fill="auto"/>
          </w:tcPr>
          <w:p w:rsidR="00FD3DBB" w:rsidRPr="003E6C38" w:rsidRDefault="006E33FE" w:rsidP="00372E59">
            <w:pPr>
              <w:widowControl/>
              <w:autoSpaceDE/>
              <w:rPr>
                <w:sz w:val="16"/>
                <w:szCs w:val="16"/>
              </w:rPr>
            </w:pPr>
            <w:r w:rsidRPr="004B6E84">
              <w:rPr>
                <w:rStyle w:val="c8"/>
                <w:rFonts w:eastAsia="Tahoma"/>
                <w:color w:val="000000"/>
                <w:lang w:eastAsia="en-US"/>
              </w:rPr>
              <w:t>татары</w:t>
            </w:r>
          </w:p>
        </w:tc>
        <w:tc>
          <w:tcPr>
            <w:tcW w:w="4458" w:type="dxa"/>
            <w:tcBorders>
              <w:top w:val="single" w:sz="4" w:space="0" w:color="000000"/>
              <w:left w:val="single" w:sz="4" w:space="0" w:color="000000"/>
              <w:bottom w:val="single" w:sz="4" w:space="0" w:color="000000"/>
              <w:right w:val="single" w:sz="4" w:space="0" w:color="000000"/>
            </w:tcBorders>
            <w:shd w:val="clear" w:color="auto" w:fill="auto"/>
          </w:tcPr>
          <w:p w:rsidR="00FD3DBB" w:rsidRPr="003E6C38" w:rsidRDefault="00FD3DBB" w:rsidP="00AD220A">
            <w:pPr>
              <w:widowControl/>
              <w:autoSpaceDE/>
              <w:ind w:left="-142"/>
              <w:jc w:val="center"/>
              <w:rPr>
                <w:rFonts w:eastAsia="Calibri"/>
                <w:bCs/>
                <w:sz w:val="16"/>
                <w:szCs w:val="16"/>
              </w:rPr>
            </w:pPr>
          </w:p>
        </w:tc>
      </w:tr>
      <w:tr w:rsidR="00FD3DBB" w:rsidRPr="003E6C38" w:rsidTr="004B5DB8">
        <w:trPr>
          <w:jc w:val="center"/>
        </w:trPr>
        <w:tc>
          <w:tcPr>
            <w:tcW w:w="670" w:type="dxa"/>
            <w:tcBorders>
              <w:top w:val="single" w:sz="4" w:space="0" w:color="000000"/>
              <w:left w:val="single" w:sz="4" w:space="0" w:color="000000"/>
              <w:bottom w:val="single" w:sz="4" w:space="0" w:color="000000"/>
            </w:tcBorders>
            <w:shd w:val="clear" w:color="auto" w:fill="auto"/>
          </w:tcPr>
          <w:p w:rsidR="00FD3DBB" w:rsidRPr="003E6C38" w:rsidRDefault="006E33FE" w:rsidP="00AD220A">
            <w:pPr>
              <w:widowControl/>
              <w:autoSpaceDE/>
              <w:ind w:left="-142" w:right="33"/>
              <w:jc w:val="center"/>
              <w:rPr>
                <w:sz w:val="16"/>
                <w:szCs w:val="16"/>
              </w:rPr>
            </w:pPr>
            <w:r>
              <w:rPr>
                <w:sz w:val="16"/>
                <w:szCs w:val="16"/>
              </w:rPr>
              <w:t>5</w:t>
            </w:r>
          </w:p>
        </w:tc>
        <w:tc>
          <w:tcPr>
            <w:tcW w:w="9019" w:type="dxa"/>
            <w:tcBorders>
              <w:top w:val="single" w:sz="4" w:space="0" w:color="000000"/>
              <w:left w:val="single" w:sz="4" w:space="0" w:color="000000"/>
              <w:bottom w:val="single" w:sz="4" w:space="0" w:color="000000"/>
            </w:tcBorders>
            <w:shd w:val="clear" w:color="auto" w:fill="auto"/>
          </w:tcPr>
          <w:p w:rsidR="00FD3DBB" w:rsidRPr="003E6C38" w:rsidRDefault="006E33FE" w:rsidP="00372E59">
            <w:pPr>
              <w:widowControl/>
              <w:autoSpaceDE/>
              <w:rPr>
                <w:sz w:val="16"/>
                <w:szCs w:val="16"/>
              </w:rPr>
            </w:pPr>
            <w:r w:rsidRPr="004B6E84">
              <w:rPr>
                <w:rStyle w:val="c8"/>
                <w:rFonts w:eastAsia="Tahoma"/>
                <w:color w:val="000000"/>
                <w:lang w:eastAsia="en-US"/>
              </w:rPr>
              <w:t>башкиры</w:t>
            </w:r>
          </w:p>
        </w:tc>
        <w:tc>
          <w:tcPr>
            <w:tcW w:w="4458" w:type="dxa"/>
            <w:tcBorders>
              <w:top w:val="single" w:sz="4" w:space="0" w:color="000000"/>
              <w:left w:val="single" w:sz="4" w:space="0" w:color="000000"/>
              <w:bottom w:val="single" w:sz="4" w:space="0" w:color="000000"/>
              <w:right w:val="single" w:sz="4" w:space="0" w:color="000000"/>
            </w:tcBorders>
            <w:shd w:val="clear" w:color="auto" w:fill="auto"/>
          </w:tcPr>
          <w:p w:rsidR="00FD3DBB" w:rsidRPr="003E6C38" w:rsidRDefault="00FD3DBB" w:rsidP="00AD220A">
            <w:pPr>
              <w:widowControl/>
              <w:autoSpaceDE/>
              <w:ind w:left="-142"/>
              <w:jc w:val="center"/>
              <w:rPr>
                <w:rFonts w:eastAsia="Calibri"/>
                <w:bCs/>
                <w:sz w:val="16"/>
                <w:szCs w:val="16"/>
              </w:rPr>
            </w:pPr>
          </w:p>
        </w:tc>
      </w:tr>
      <w:tr w:rsidR="00FD3DBB" w:rsidRPr="003E6C38" w:rsidTr="004B5DB8">
        <w:trPr>
          <w:jc w:val="center"/>
        </w:trPr>
        <w:tc>
          <w:tcPr>
            <w:tcW w:w="670" w:type="dxa"/>
            <w:tcBorders>
              <w:top w:val="single" w:sz="4" w:space="0" w:color="000000"/>
              <w:left w:val="single" w:sz="4" w:space="0" w:color="000000"/>
              <w:bottom w:val="single" w:sz="4" w:space="0" w:color="000000"/>
            </w:tcBorders>
            <w:shd w:val="clear" w:color="auto" w:fill="auto"/>
          </w:tcPr>
          <w:p w:rsidR="00FD3DBB" w:rsidRPr="003E6C38" w:rsidRDefault="006E33FE" w:rsidP="00AD220A">
            <w:pPr>
              <w:widowControl/>
              <w:autoSpaceDE/>
              <w:ind w:left="-142" w:right="33"/>
              <w:jc w:val="center"/>
              <w:rPr>
                <w:sz w:val="16"/>
                <w:szCs w:val="16"/>
              </w:rPr>
            </w:pPr>
            <w:r>
              <w:rPr>
                <w:sz w:val="16"/>
                <w:szCs w:val="16"/>
              </w:rPr>
              <w:lastRenderedPageBreak/>
              <w:t>6</w:t>
            </w:r>
          </w:p>
        </w:tc>
        <w:tc>
          <w:tcPr>
            <w:tcW w:w="9019" w:type="dxa"/>
            <w:tcBorders>
              <w:top w:val="single" w:sz="4" w:space="0" w:color="000000"/>
              <w:left w:val="single" w:sz="4" w:space="0" w:color="000000"/>
              <w:bottom w:val="single" w:sz="4" w:space="0" w:color="000000"/>
            </w:tcBorders>
            <w:shd w:val="clear" w:color="auto" w:fill="auto"/>
          </w:tcPr>
          <w:p w:rsidR="00FD3DBB" w:rsidRPr="003E6C38" w:rsidRDefault="006E33FE" w:rsidP="00372E59">
            <w:pPr>
              <w:widowControl/>
              <w:autoSpaceDE/>
              <w:rPr>
                <w:sz w:val="16"/>
                <w:szCs w:val="16"/>
              </w:rPr>
            </w:pPr>
            <w:r w:rsidRPr="004B6E84">
              <w:rPr>
                <w:rStyle w:val="c8"/>
                <w:rFonts w:eastAsia="Tahoma"/>
                <w:color w:val="000000"/>
                <w:lang w:eastAsia="en-US"/>
              </w:rPr>
              <w:t>дагестанцы</w:t>
            </w:r>
          </w:p>
        </w:tc>
        <w:tc>
          <w:tcPr>
            <w:tcW w:w="4458" w:type="dxa"/>
            <w:tcBorders>
              <w:top w:val="single" w:sz="4" w:space="0" w:color="000000"/>
              <w:left w:val="single" w:sz="4" w:space="0" w:color="000000"/>
              <w:bottom w:val="single" w:sz="4" w:space="0" w:color="000000"/>
              <w:right w:val="single" w:sz="4" w:space="0" w:color="000000"/>
            </w:tcBorders>
            <w:shd w:val="clear" w:color="auto" w:fill="auto"/>
          </w:tcPr>
          <w:p w:rsidR="00FD3DBB" w:rsidRPr="003E6C38" w:rsidRDefault="00FD3DBB" w:rsidP="00AD220A">
            <w:pPr>
              <w:widowControl/>
              <w:autoSpaceDE/>
              <w:ind w:left="-142"/>
              <w:jc w:val="center"/>
              <w:rPr>
                <w:rFonts w:eastAsia="Calibri"/>
                <w:bCs/>
                <w:sz w:val="16"/>
                <w:szCs w:val="16"/>
              </w:rPr>
            </w:pPr>
          </w:p>
        </w:tc>
      </w:tr>
      <w:tr w:rsidR="00FD3DBB" w:rsidRPr="003E6C38" w:rsidTr="004B5DB8">
        <w:trPr>
          <w:jc w:val="center"/>
        </w:trPr>
        <w:tc>
          <w:tcPr>
            <w:tcW w:w="670" w:type="dxa"/>
            <w:tcBorders>
              <w:top w:val="single" w:sz="4" w:space="0" w:color="000000"/>
              <w:left w:val="single" w:sz="4" w:space="0" w:color="000000"/>
              <w:bottom w:val="single" w:sz="4" w:space="0" w:color="000000"/>
            </w:tcBorders>
            <w:shd w:val="clear" w:color="auto" w:fill="auto"/>
          </w:tcPr>
          <w:p w:rsidR="00FD3DBB" w:rsidRPr="003E6C38" w:rsidRDefault="006E33FE" w:rsidP="00AD220A">
            <w:pPr>
              <w:widowControl/>
              <w:autoSpaceDE/>
              <w:ind w:left="-142" w:right="33"/>
              <w:jc w:val="center"/>
              <w:rPr>
                <w:sz w:val="16"/>
                <w:szCs w:val="16"/>
              </w:rPr>
            </w:pPr>
            <w:r>
              <w:rPr>
                <w:sz w:val="16"/>
                <w:szCs w:val="16"/>
              </w:rPr>
              <w:t>7</w:t>
            </w:r>
          </w:p>
        </w:tc>
        <w:tc>
          <w:tcPr>
            <w:tcW w:w="9019" w:type="dxa"/>
            <w:tcBorders>
              <w:top w:val="single" w:sz="4" w:space="0" w:color="000000"/>
              <w:left w:val="single" w:sz="4" w:space="0" w:color="000000"/>
              <w:bottom w:val="single" w:sz="4" w:space="0" w:color="000000"/>
            </w:tcBorders>
            <w:shd w:val="clear" w:color="auto" w:fill="auto"/>
          </w:tcPr>
          <w:p w:rsidR="00FD3DBB" w:rsidRPr="003E6C38" w:rsidRDefault="006E33FE" w:rsidP="00372E59">
            <w:pPr>
              <w:widowControl/>
              <w:autoSpaceDE/>
              <w:rPr>
                <w:sz w:val="16"/>
                <w:szCs w:val="16"/>
              </w:rPr>
            </w:pPr>
            <w:r w:rsidRPr="004B6E84">
              <w:rPr>
                <w:rStyle w:val="c8"/>
                <w:rFonts w:eastAsia="Tahoma"/>
                <w:color w:val="000000"/>
                <w:lang w:eastAsia="en-US"/>
              </w:rPr>
              <w:t>азербайджанцы</w:t>
            </w:r>
          </w:p>
        </w:tc>
        <w:tc>
          <w:tcPr>
            <w:tcW w:w="4458" w:type="dxa"/>
            <w:tcBorders>
              <w:top w:val="single" w:sz="4" w:space="0" w:color="000000"/>
              <w:left w:val="single" w:sz="4" w:space="0" w:color="000000"/>
              <w:bottom w:val="single" w:sz="4" w:space="0" w:color="000000"/>
              <w:right w:val="single" w:sz="4" w:space="0" w:color="000000"/>
            </w:tcBorders>
            <w:shd w:val="clear" w:color="auto" w:fill="auto"/>
          </w:tcPr>
          <w:p w:rsidR="00FD3DBB" w:rsidRPr="003E6C38" w:rsidRDefault="00FD3DBB" w:rsidP="00AD220A">
            <w:pPr>
              <w:widowControl/>
              <w:autoSpaceDE/>
              <w:ind w:left="-142"/>
              <w:jc w:val="center"/>
              <w:rPr>
                <w:rFonts w:eastAsia="Calibri"/>
                <w:bCs/>
                <w:sz w:val="16"/>
                <w:szCs w:val="16"/>
              </w:rPr>
            </w:pPr>
          </w:p>
        </w:tc>
      </w:tr>
      <w:tr w:rsidR="00FD3DBB" w:rsidRPr="003E6C38" w:rsidTr="004B5DB8">
        <w:trPr>
          <w:jc w:val="center"/>
        </w:trPr>
        <w:tc>
          <w:tcPr>
            <w:tcW w:w="670" w:type="dxa"/>
            <w:tcBorders>
              <w:top w:val="single" w:sz="4" w:space="0" w:color="000000"/>
              <w:left w:val="single" w:sz="4" w:space="0" w:color="000000"/>
              <w:bottom w:val="single" w:sz="4" w:space="0" w:color="000000"/>
            </w:tcBorders>
            <w:shd w:val="clear" w:color="auto" w:fill="auto"/>
          </w:tcPr>
          <w:p w:rsidR="00FD3DBB" w:rsidRPr="003E6C38" w:rsidRDefault="006E33FE" w:rsidP="00AD220A">
            <w:pPr>
              <w:widowControl/>
              <w:autoSpaceDE/>
              <w:ind w:left="-142" w:right="33"/>
              <w:jc w:val="center"/>
              <w:rPr>
                <w:sz w:val="16"/>
                <w:szCs w:val="16"/>
              </w:rPr>
            </w:pPr>
            <w:r>
              <w:rPr>
                <w:sz w:val="16"/>
                <w:szCs w:val="16"/>
              </w:rPr>
              <w:t>8</w:t>
            </w:r>
          </w:p>
        </w:tc>
        <w:tc>
          <w:tcPr>
            <w:tcW w:w="9019" w:type="dxa"/>
            <w:tcBorders>
              <w:top w:val="single" w:sz="4" w:space="0" w:color="000000"/>
              <w:left w:val="single" w:sz="4" w:space="0" w:color="000000"/>
              <w:bottom w:val="single" w:sz="4" w:space="0" w:color="000000"/>
            </w:tcBorders>
            <w:shd w:val="clear" w:color="auto" w:fill="auto"/>
          </w:tcPr>
          <w:p w:rsidR="00FD3DBB" w:rsidRPr="003E6C38" w:rsidRDefault="006E33FE" w:rsidP="00372E59">
            <w:pPr>
              <w:widowControl/>
              <w:autoSpaceDE/>
              <w:rPr>
                <w:sz w:val="16"/>
                <w:szCs w:val="16"/>
              </w:rPr>
            </w:pPr>
            <w:r w:rsidRPr="004B6E84">
              <w:rPr>
                <w:rStyle w:val="c8"/>
                <w:rFonts w:eastAsia="Tahoma"/>
                <w:color w:val="000000"/>
                <w:lang w:eastAsia="en-US"/>
              </w:rPr>
              <w:t>киргизы</w:t>
            </w:r>
          </w:p>
        </w:tc>
        <w:tc>
          <w:tcPr>
            <w:tcW w:w="4458" w:type="dxa"/>
            <w:tcBorders>
              <w:top w:val="single" w:sz="4" w:space="0" w:color="000000"/>
              <w:left w:val="single" w:sz="4" w:space="0" w:color="000000"/>
              <w:bottom w:val="single" w:sz="4" w:space="0" w:color="000000"/>
              <w:right w:val="single" w:sz="4" w:space="0" w:color="000000"/>
            </w:tcBorders>
            <w:shd w:val="clear" w:color="auto" w:fill="auto"/>
          </w:tcPr>
          <w:p w:rsidR="00FD3DBB" w:rsidRPr="003E6C38" w:rsidRDefault="00FD3DBB" w:rsidP="00AD220A">
            <w:pPr>
              <w:widowControl/>
              <w:autoSpaceDE/>
              <w:ind w:left="-142"/>
              <w:jc w:val="center"/>
              <w:rPr>
                <w:b/>
                <w:sz w:val="16"/>
                <w:szCs w:val="16"/>
              </w:rPr>
            </w:pPr>
          </w:p>
        </w:tc>
      </w:tr>
      <w:tr w:rsidR="00FD3DBB" w:rsidRPr="003E6C38" w:rsidTr="004B5DB8">
        <w:trPr>
          <w:jc w:val="center"/>
        </w:trPr>
        <w:tc>
          <w:tcPr>
            <w:tcW w:w="670" w:type="dxa"/>
            <w:tcBorders>
              <w:top w:val="single" w:sz="4" w:space="0" w:color="000000"/>
              <w:left w:val="single" w:sz="4" w:space="0" w:color="000000"/>
              <w:bottom w:val="single" w:sz="4" w:space="0" w:color="000000"/>
            </w:tcBorders>
            <w:shd w:val="clear" w:color="auto" w:fill="auto"/>
          </w:tcPr>
          <w:p w:rsidR="00FD3DBB" w:rsidRPr="003E6C38" w:rsidRDefault="006E33FE" w:rsidP="00AD220A">
            <w:pPr>
              <w:widowControl/>
              <w:autoSpaceDE/>
              <w:ind w:left="-142" w:right="33"/>
              <w:jc w:val="center"/>
              <w:rPr>
                <w:rFonts w:eastAsia="Calibri"/>
                <w:bCs/>
                <w:sz w:val="16"/>
                <w:szCs w:val="16"/>
              </w:rPr>
            </w:pPr>
            <w:r>
              <w:rPr>
                <w:rFonts w:eastAsia="Calibri"/>
                <w:bCs/>
                <w:sz w:val="16"/>
                <w:szCs w:val="16"/>
              </w:rPr>
              <w:t>9</w:t>
            </w:r>
          </w:p>
        </w:tc>
        <w:tc>
          <w:tcPr>
            <w:tcW w:w="9019" w:type="dxa"/>
            <w:tcBorders>
              <w:top w:val="single" w:sz="4" w:space="0" w:color="000000"/>
              <w:left w:val="single" w:sz="4" w:space="0" w:color="000000"/>
              <w:bottom w:val="single" w:sz="4" w:space="0" w:color="000000"/>
            </w:tcBorders>
            <w:shd w:val="clear" w:color="auto" w:fill="auto"/>
          </w:tcPr>
          <w:p w:rsidR="00FD3DBB" w:rsidRPr="003E6C38" w:rsidRDefault="006E33FE" w:rsidP="00372E59">
            <w:pPr>
              <w:widowControl/>
              <w:autoSpaceDE/>
              <w:rPr>
                <w:sz w:val="16"/>
                <w:szCs w:val="16"/>
              </w:rPr>
            </w:pPr>
            <w:r w:rsidRPr="004B6E84">
              <w:rPr>
                <w:rStyle w:val="c8"/>
                <w:rFonts w:eastAsia="Tahoma"/>
                <w:color w:val="000000"/>
                <w:lang w:eastAsia="en-US"/>
              </w:rPr>
              <w:t>марийцы</w:t>
            </w:r>
          </w:p>
        </w:tc>
        <w:tc>
          <w:tcPr>
            <w:tcW w:w="4458" w:type="dxa"/>
            <w:tcBorders>
              <w:top w:val="single" w:sz="4" w:space="0" w:color="000000"/>
              <w:left w:val="single" w:sz="4" w:space="0" w:color="000000"/>
              <w:bottom w:val="single" w:sz="4" w:space="0" w:color="000000"/>
              <w:right w:val="single" w:sz="4" w:space="0" w:color="000000"/>
            </w:tcBorders>
            <w:shd w:val="clear" w:color="auto" w:fill="auto"/>
          </w:tcPr>
          <w:p w:rsidR="00FD3DBB" w:rsidRPr="003E6C38" w:rsidRDefault="00FD3DBB" w:rsidP="00AD220A">
            <w:pPr>
              <w:widowControl/>
              <w:autoSpaceDE/>
              <w:ind w:left="-142"/>
              <w:jc w:val="center"/>
              <w:rPr>
                <w:b/>
                <w:sz w:val="16"/>
                <w:szCs w:val="16"/>
              </w:rPr>
            </w:pPr>
          </w:p>
        </w:tc>
      </w:tr>
      <w:tr w:rsidR="00FD3DBB" w:rsidRPr="003E6C38" w:rsidTr="004B5DB8">
        <w:trPr>
          <w:jc w:val="center"/>
        </w:trPr>
        <w:tc>
          <w:tcPr>
            <w:tcW w:w="670" w:type="dxa"/>
            <w:tcBorders>
              <w:top w:val="single" w:sz="4" w:space="0" w:color="000000"/>
              <w:left w:val="single" w:sz="4" w:space="0" w:color="000000"/>
              <w:bottom w:val="single" w:sz="4" w:space="0" w:color="000000"/>
            </w:tcBorders>
            <w:shd w:val="clear" w:color="auto" w:fill="auto"/>
          </w:tcPr>
          <w:p w:rsidR="00FD3DBB" w:rsidRPr="003E6C38" w:rsidRDefault="006E33FE" w:rsidP="00AD220A">
            <w:pPr>
              <w:widowControl/>
              <w:autoSpaceDE/>
              <w:ind w:left="-142" w:right="33"/>
              <w:jc w:val="center"/>
              <w:rPr>
                <w:rFonts w:eastAsia="Calibri"/>
                <w:bCs/>
                <w:sz w:val="16"/>
                <w:szCs w:val="16"/>
              </w:rPr>
            </w:pPr>
            <w:r>
              <w:rPr>
                <w:rFonts w:eastAsia="Calibri"/>
                <w:bCs/>
                <w:sz w:val="16"/>
                <w:szCs w:val="16"/>
              </w:rPr>
              <w:t>10</w:t>
            </w:r>
          </w:p>
        </w:tc>
        <w:tc>
          <w:tcPr>
            <w:tcW w:w="9019" w:type="dxa"/>
            <w:tcBorders>
              <w:top w:val="single" w:sz="4" w:space="0" w:color="000000"/>
              <w:left w:val="single" w:sz="4" w:space="0" w:color="000000"/>
              <w:bottom w:val="single" w:sz="4" w:space="0" w:color="000000"/>
            </w:tcBorders>
            <w:shd w:val="clear" w:color="auto" w:fill="auto"/>
          </w:tcPr>
          <w:p w:rsidR="00FD3DBB" w:rsidRPr="003E6C38" w:rsidRDefault="006E33FE" w:rsidP="00372E59">
            <w:pPr>
              <w:widowControl/>
              <w:autoSpaceDE/>
              <w:rPr>
                <w:sz w:val="16"/>
                <w:szCs w:val="16"/>
              </w:rPr>
            </w:pPr>
            <w:r w:rsidRPr="004B6E84">
              <w:rPr>
                <w:rStyle w:val="c8"/>
                <w:rFonts w:eastAsia="Tahoma"/>
                <w:color w:val="000000"/>
                <w:lang w:eastAsia="en-US"/>
              </w:rPr>
              <w:t>лезгинцы</w:t>
            </w:r>
          </w:p>
        </w:tc>
        <w:tc>
          <w:tcPr>
            <w:tcW w:w="4458" w:type="dxa"/>
            <w:tcBorders>
              <w:top w:val="single" w:sz="4" w:space="0" w:color="000000"/>
              <w:left w:val="single" w:sz="4" w:space="0" w:color="000000"/>
              <w:bottom w:val="single" w:sz="4" w:space="0" w:color="000000"/>
              <w:right w:val="single" w:sz="4" w:space="0" w:color="000000"/>
            </w:tcBorders>
            <w:shd w:val="clear" w:color="auto" w:fill="auto"/>
          </w:tcPr>
          <w:p w:rsidR="00FD3DBB" w:rsidRPr="003E6C38" w:rsidRDefault="00FD3DBB" w:rsidP="00AD220A">
            <w:pPr>
              <w:widowControl/>
              <w:autoSpaceDE/>
              <w:ind w:left="-142"/>
              <w:jc w:val="center"/>
              <w:rPr>
                <w:b/>
                <w:sz w:val="16"/>
                <w:szCs w:val="16"/>
              </w:rPr>
            </w:pPr>
          </w:p>
        </w:tc>
      </w:tr>
      <w:tr w:rsidR="00FD3DBB" w:rsidRPr="003E6C38" w:rsidTr="004B5DB8">
        <w:trPr>
          <w:jc w:val="center"/>
        </w:trPr>
        <w:tc>
          <w:tcPr>
            <w:tcW w:w="14147" w:type="dxa"/>
            <w:gridSpan w:val="3"/>
            <w:tcBorders>
              <w:top w:val="single" w:sz="4" w:space="0" w:color="000000"/>
              <w:left w:val="single" w:sz="4" w:space="0" w:color="000000"/>
              <w:bottom w:val="single" w:sz="4" w:space="0" w:color="000000"/>
              <w:right w:val="single" w:sz="4" w:space="0" w:color="000000"/>
            </w:tcBorders>
            <w:shd w:val="clear" w:color="auto" w:fill="auto"/>
          </w:tcPr>
          <w:p w:rsidR="00FD3DBB" w:rsidRPr="003E6C38" w:rsidRDefault="00FD3DBB" w:rsidP="00372E59">
            <w:pPr>
              <w:widowControl/>
              <w:autoSpaceDE/>
              <w:jc w:val="center"/>
              <w:rPr>
                <w:rFonts w:eastAsia="Calibri"/>
                <w:bCs/>
                <w:sz w:val="16"/>
                <w:szCs w:val="16"/>
              </w:rPr>
            </w:pPr>
            <w:r w:rsidRPr="003E6C38">
              <w:rPr>
                <w:b/>
                <w:sz w:val="16"/>
                <w:szCs w:val="16"/>
              </w:rPr>
              <w:t>По группе здоровья</w:t>
            </w:r>
          </w:p>
        </w:tc>
      </w:tr>
      <w:tr w:rsidR="00FD3DBB" w:rsidRPr="003E6C38" w:rsidTr="004B5DB8">
        <w:trPr>
          <w:jc w:val="center"/>
        </w:trPr>
        <w:tc>
          <w:tcPr>
            <w:tcW w:w="670" w:type="dxa"/>
            <w:tcBorders>
              <w:top w:val="single" w:sz="4" w:space="0" w:color="000000"/>
              <w:left w:val="single" w:sz="4" w:space="0" w:color="000000"/>
              <w:bottom w:val="single" w:sz="4" w:space="0" w:color="000000"/>
            </w:tcBorders>
            <w:shd w:val="clear" w:color="auto" w:fill="auto"/>
          </w:tcPr>
          <w:p w:rsidR="00FD3DBB" w:rsidRPr="003E6C38" w:rsidRDefault="00FD3DBB" w:rsidP="00AD220A">
            <w:pPr>
              <w:widowControl/>
              <w:autoSpaceDE/>
              <w:ind w:left="-142" w:right="33"/>
              <w:jc w:val="center"/>
              <w:rPr>
                <w:sz w:val="16"/>
                <w:szCs w:val="16"/>
              </w:rPr>
            </w:pPr>
            <w:r w:rsidRPr="003E6C38">
              <w:rPr>
                <w:rFonts w:eastAsia="Calibri"/>
                <w:bCs/>
                <w:sz w:val="16"/>
                <w:szCs w:val="16"/>
              </w:rPr>
              <w:t>1</w:t>
            </w:r>
          </w:p>
        </w:tc>
        <w:tc>
          <w:tcPr>
            <w:tcW w:w="9019" w:type="dxa"/>
            <w:tcBorders>
              <w:top w:val="single" w:sz="4" w:space="0" w:color="000000"/>
              <w:left w:val="single" w:sz="4" w:space="0" w:color="000000"/>
              <w:bottom w:val="single" w:sz="4" w:space="0" w:color="000000"/>
            </w:tcBorders>
            <w:shd w:val="clear" w:color="auto" w:fill="auto"/>
          </w:tcPr>
          <w:p w:rsidR="00FD3DBB" w:rsidRPr="003E6C38" w:rsidRDefault="00FD3DBB" w:rsidP="00372E59">
            <w:pPr>
              <w:widowControl/>
              <w:autoSpaceDE/>
              <w:rPr>
                <w:sz w:val="16"/>
                <w:szCs w:val="16"/>
              </w:rPr>
            </w:pPr>
            <w:r w:rsidRPr="003E6C38">
              <w:rPr>
                <w:sz w:val="16"/>
                <w:szCs w:val="16"/>
              </w:rPr>
              <w:t>1 группа здоровья</w:t>
            </w:r>
          </w:p>
        </w:tc>
        <w:tc>
          <w:tcPr>
            <w:tcW w:w="4458" w:type="dxa"/>
            <w:tcBorders>
              <w:top w:val="single" w:sz="4" w:space="0" w:color="000000"/>
              <w:left w:val="single" w:sz="4" w:space="0" w:color="000000"/>
              <w:bottom w:val="single" w:sz="4" w:space="0" w:color="000000"/>
              <w:right w:val="single" w:sz="4" w:space="0" w:color="000000"/>
            </w:tcBorders>
            <w:shd w:val="clear" w:color="auto" w:fill="auto"/>
          </w:tcPr>
          <w:p w:rsidR="00FD3DBB" w:rsidRPr="003E6C38" w:rsidRDefault="00FD3DBB" w:rsidP="00AD220A">
            <w:pPr>
              <w:widowControl/>
              <w:autoSpaceDE/>
              <w:ind w:left="-142"/>
              <w:jc w:val="center"/>
              <w:rPr>
                <w:rFonts w:eastAsia="Calibri"/>
                <w:bCs/>
                <w:sz w:val="16"/>
                <w:szCs w:val="16"/>
              </w:rPr>
            </w:pPr>
          </w:p>
        </w:tc>
      </w:tr>
      <w:tr w:rsidR="00FD3DBB" w:rsidRPr="003E6C38" w:rsidTr="004B5DB8">
        <w:trPr>
          <w:jc w:val="center"/>
        </w:trPr>
        <w:tc>
          <w:tcPr>
            <w:tcW w:w="670" w:type="dxa"/>
            <w:tcBorders>
              <w:top w:val="single" w:sz="4" w:space="0" w:color="000000"/>
              <w:left w:val="single" w:sz="4" w:space="0" w:color="000000"/>
              <w:bottom w:val="single" w:sz="4" w:space="0" w:color="000000"/>
            </w:tcBorders>
            <w:shd w:val="clear" w:color="auto" w:fill="auto"/>
          </w:tcPr>
          <w:p w:rsidR="00FD3DBB" w:rsidRPr="003E6C38" w:rsidRDefault="00FD3DBB" w:rsidP="00AD220A">
            <w:pPr>
              <w:widowControl/>
              <w:autoSpaceDE/>
              <w:ind w:left="-142" w:right="33"/>
              <w:jc w:val="center"/>
              <w:rPr>
                <w:sz w:val="16"/>
                <w:szCs w:val="16"/>
              </w:rPr>
            </w:pPr>
            <w:r w:rsidRPr="003E6C38">
              <w:rPr>
                <w:rFonts w:eastAsia="Calibri"/>
                <w:bCs/>
                <w:sz w:val="16"/>
                <w:szCs w:val="16"/>
              </w:rPr>
              <w:t>2</w:t>
            </w:r>
          </w:p>
        </w:tc>
        <w:tc>
          <w:tcPr>
            <w:tcW w:w="9019" w:type="dxa"/>
            <w:tcBorders>
              <w:top w:val="single" w:sz="4" w:space="0" w:color="000000"/>
              <w:left w:val="single" w:sz="4" w:space="0" w:color="000000"/>
              <w:bottom w:val="single" w:sz="4" w:space="0" w:color="000000"/>
            </w:tcBorders>
            <w:shd w:val="clear" w:color="auto" w:fill="auto"/>
          </w:tcPr>
          <w:p w:rsidR="00FD3DBB" w:rsidRPr="003E6C38" w:rsidRDefault="00FD3DBB" w:rsidP="00372E59">
            <w:pPr>
              <w:widowControl/>
              <w:autoSpaceDE/>
              <w:rPr>
                <w:sz w:val="16"/>
                <w:szCs w:val="16"/>
              </w:rPr>
            </w:pPr>
            <w:r w:rsidRPr="003E6C38">
              <w:rPr>
                <w:sz w:val="16"/>
                <w:szCs w:val="16"/>
              </w:rPr>
              <w:t>2 группа здоровья</w:t>
            </w:r>
          </w:p>
        </w:tc>
        <w:tc>
          <w:tcPr>
            <w:tcW w:w="4458" w:type="dxa"/>
            <w:tcBorders>
              <w:top w:val="single" w:sz="4" w:space="0" w:color="000000"/>
              <w:left w:val="single" w:sz="4" w:space="0" w:color="000000"/>
              <w:bottom w:val="single" w:sz="4" w:space="0" w:color="000000"/>
              <w:right w:val="single" w:sz="4" w:space="0" w:color="000000"/>
            </w:tcBorders>
            <w:shd w:val="clear" w:color="auto" w:fill="auto"/>
          </w:tcPr>
          <w:p w:rsidR="00FD3DBB" w:rsidRPr="003E6C38" w:rsidRDefault="00FD3DBB" w:rsidP="00AD220A">
            <w:pPr>
              <w:widowControl/>
              <w:autoSpaceDE/>
              <w:ind w:left="-142"/>
              <w:jc w:val="center"/>
              <w:rPr>
                <w:rFonts w:eastAsia="Calibri"/>
                <w:bCs/>
                <w:sz w:val="16"/>
                <w:szCs w:val="16"/>
              </w:rPr>
            </w:pPr>
          </w:p>
        </w:tc>
      </w:tr>
      <w:tr w:rsidR="00FD3DBB" w:rsidRPr="003E6C38" w:rsidTr="004B5DB8">
        <w:trPr>
          <w:jc w:val="center"/>
        </w:trPr>
        <w:tc>
          <w:tcPr>
            <w:tcW w:w="670" w:type="dxa"/>
            <w:tcBorders>
              <w:top w:val="single" w:sz="4" w:space="0" w:color="000000"/>
              <w:left w:val="single" w:sz="4" w:space="0" w:color="000000"/>
              <w:bottom w:val="single" w:sz="4" w:space="0" w:color="000000"/>
            </w:tcBorders>
            <w:shd w:val="clear" w:color="auto" w:fill="auto"/>
          </w:tcPr>
          <w:p w:rsidR="00FD3DBB" w:rsidRPr="003E6C38" w:rsidRDefault="00FD3DBB" w:rsidP="00AD220A">
            <w:pPr>
              <w:widowControl/>
              <w:autoSpaceDE/>
              <w:ind w:left="-142" w:right="33"/>
              <w:jc w:val="center"/>
              <w:rPr>
                <w:sz w:val="16"/>
                <w:szCs w:val="16"/>
              </w:rPr>
            </w:pPr>
            <w:r w:rsidRPr="003E6C38">
              <w:rPr>
                <w:rFonts w:eastAsia="Calibri"/>
                <w:bCs/>
                <w:sz w:val="16"/>
                <w:szCs w:val="16"/>
              </w:rPr>
              <w:t>3</w:t>
            </w:r>
          </w:p>
        </w:tc>
        <w:tc>
          <w:tcPr>
            <w:tcW w:w="9019" w:type="dxa"/>
            <w:tcBorders>
              <w:top w:val="single" w:sz="4" w:space="0" w:color="000000"/>
              <w:left w:val="single" w:sz="4" w:space="0" w:color="000000"/>
              <w:bottom w:val="single" w:sz="4" w:space="0" w:color="000000"/>
            </w:tcBorders>
            <w:shd w:val="clear" w:color="auto" w:fill="auto"/>
          </w:tcPr>
          <w:p w:rsidR="00FD3DBB" w:rsidRPr="003E6C38" w:rsidRDefault="00FD3DBB" w:rsidP="00372E59">
            <w:pPr>
              <w:widowControl/>
              <w:autoSpaceDE/>
              <w:rPr>
                <w:sz w:val="16"/>
                <w:szCs w:val="16"/>
              </w:rPr>
            </w:pPr>
            <w:r w:rsidRPr="003E6C38">
              <w:rPr>
                <w:sz w:val="16"/>
                <w:szCs w:val="16"/>
              </w:rPr>
              <w:t>3 группа здоровья</w:t>
            </w:r>
          </w:p>
        </w:tc>
        <w:tc>
          <w:tcPr>
            <w:tcW w:w="4458" w:type="dxa"/>
            <w:tcBorders>
              <w:top w:val="single" w:sz="4" w:space="0" w:color="000000"/>
              <w:left w:val="single" w:sz="4" w:space="0" w:color="000000"/>
              <w:bottom w:val="single" w:sz="4" w:space="0" w:color="000000"/>
              <w:right w:val="single" w:sz="4" w:space="0" w:color="000000"/>
            </w:tcBorders>
            <w:shd w:val="clear" w:color="auto" w:fill="auto"/>
          </w:tcPr>
          <w:p w:rsidR="00FD3DBB" w:rsidRPr="003E6C38" w:rsidRDefault="00FD3DBB" w:rsidP="00AD220A">
            <w:pPr>
              <w:widowControl/>
              <w:autoSpaceDE/>
              <w:ind w:left="-142"/>
              <w:jc w:val="center"/>
              <w:rPr>
                <w:rFonts w:eastAsia="Calibri"/>
                <w:bCs/>
                <w:sz w:val="16"/>
                <w:szCs w:val="16"/>
              </w:rPr>
            </w:pPr>
          </w:p>
        </w:tc>
      </w:tr>
      <w:tr w:rsidR="00FD3DBB" w:rsidRPr="003E6C38" w:rsidTr="004B5DB8">
        <w:trPr>
          <w:jc w:val="center"/>
        </w:trPr>
        <w:tc>
          <w:tcPr>
            <w:tcW w:w="670" w:type="dxa"/>
            <w:tcBorders>
              <w:top w:val="single" w:sz="4" w:space="0" w:color="000000"/>
              <w:left w:val="single" w:sz="4" w:space="0" w:color="000000"/>
              <w:bottom w:val="single" w:sz="4" w:space="0" w:color="000000"/>
            </w:tcBorders>
            <w:shd w:val="clear" w:color="auto" w:fill="auto"/>
          </w:tcPr>
          <w:p w:rsidR="00FD3DBB" w:rsidRPr="003E6C38" w:rsidRDefault="00FD3DBB" w:rsidP="00AD220A">
            <w:pPr>
              <w:widowControl/>
              <w:autoSpaceDE/>
              <w:ind w:left="-142" w:right="33"/>
              <w:jc w:val="center"/>
              <w:rPr>
                <w:sz w:val="16"/>
                <w:szCs w:val="16"/>
              </w:rPr>
            </w:pPr>
            <w:r w:rsidRPr="003E6C38">
              <w:rPr>
                <w:rFonts w:eastAsia="Calibri"/>
                <w:bCs/>
                <w:sz w:val="16"/>
                <w:szCs w:val="16"/>
              </w:rPr>
              <w:t>4</w:t>
            </w:r>
          </w:p>
        </w:tc>
        <w:tc>
          <w:tcPr>
            <w:tcW w:w="9019" w:type="dxa"/>
            <w:tcBorders>
              <w:top w:val="single" w:sz="4" w:space="0" w:color="000000"/>
              <w:left w:val="single" w:sz="4" w:space="0" w:color="000000"/>
              <w:bottom w:val="single" w:sz="4" w:space="0" w:color="000000"/>
            </w:tcBorders>
            <w:shd w:val="clear" w:color="auto" w:fill="auto"/>
          </w:tcPr>
          <w:p w:rsidR="00FD3DBB" w:rsidRPr="003E6C38" w:rsidRDefault="00FD3DBB" w:rsidP="00372E59">
            <w:pPr>
              <w:widowControl/>
              <w:autoSpaceDE/>
              <w:rPr>
                <w:sz w:val="16"/>
                <w:szCs w:val="16"/>
              </w:rPr>
            </w:pPr>
            <w:r w:rsidRPr="003E6C38">
              <w:rPr>
                <w:sz w:val="16"/>
                <w:szCs w:val="16"/>
              </w:rPr>
              <w:t>4 группа здоровья</w:t>
            </w:r>
          </w:p>
        </w:tc>
        <w:tc>
          <w:tcPr>
            <w:tcW w:w="4458" w:type="dxa"/>
            <w:tcBorders>
              <w:top w:val="single" w:sz="4" w:space="0" w:color="000000"/>
              <w:left w:val="single" w:sz="4" w:space="0" w:color="000000"/>
              <w:bottom w:val="single" w:sz="4" w:space="0" w:color="000000"/>
              <w:right w:val="single" w:sz="4" w:space="0" w:color="000000"/>
            </w:tcBorders>
            <w:shd w:val="clear" w:color="auto" w:fill="auto"/>
          </w:tcPr>
          <w:p w:rsidR="00FD3DBB" w:rsidRPr="003E6C38" w:rsidRDefault="00FD3DBB" w:rsidP="00AD220A">
            <w:pPr>
              <w:widowControl/>
              <w:autoSpaceDE/>
              <w:ind w:left="-142"/>
              <w:jc w:val="center"/>
              <w:rPr>
                <w:b/>
                <w:sz w:val="16"/>
                <w:szCs w:val="16"/>
              </w:rPr>
            </w:pPr>
          </w:p>
        </w:tc>
      </w:tr>
    </w:tbl>
    <w:p w:rsidR="00086DEE" w:rsidRDefault="00086DEE" w:rsidP="00AD220A">
      <w:pPr>
        <w:widowControl/>
        <w:suppressAutoHyphens w:val="0"/>
        <w:autoSpaceDE/>
        <w:ind w:left="-142" w:hanging="142"/>
      </w:pPr>
    </w:p>
    <w:p w:rsidR="00700632" w:rsidRPr="003E6C38" w:rsidRDefault="00FD3DBB" w:rsidP="00AD220A">
      <w:pPr>
        <w:widowControl/>
        <w:suppressAutoHyphens w:val="0"/>
        <w:autoSpaceDE/>
        <w:ind w:left="-142" w:hanging="142"/>
        <w:rPr>
          <w:bCs/>
          <w:sz w:val="18"/>
          <w:szCs w:val="18"/>
          <w:lang w:eastAsia="ru-RU"/>
        </w:rPr>
      </w:pPr>
      <w:r w:rsidRPr="003E6C38">
        <w:rPr>
          <w:bCs/>
          <w:sz w:val="18"/>
          <w:szCs w:val="18"/>
          <w:lang w:eastAsia="ru-RU"/>
        </w:rPr>
        <w:t>В том числе характеристика особенностей развития детей дошкольного возраста:</w:t>
      </w:r>
    </w:p>
    <w:tbl>
      <w:tblPr>
        <w:tblW w:w="14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02"/>
        <w:gridCol w:w="13215"/>
      </w:tblGrid>
      <w:tr w:rsidR="00FD3DBB" w:rsidRPr="003E6C38" w:rsidTr="00CE0B81">
        <w:trPr>
          <w:jc w:val="center"/>
        </w:trPr>
        <w:tc>
          <w:tcPr>
            <w:tcW w:w="14917" w:type="dxa"/>
            <w:gridSpan w:val="2"/>
          </w:tcPr>
          <w:p w:rsidR="00FD3DBB" w:rsidRPr="003E6C38" w:rsidRDefault="00FD3DBB" w:rsidP="00AD220A">
            <w:pPr>
              <w:ind w:left="-142"/>
              <w:jc w:val="center"/>
              <w:rPr>
                <w:sz w:val="16"/>
              </w:rPr>
            </w:pPr>
            <w:r w:rsidRPr="003E6C38">
              <w:rPr>
                <w:b/>
                <w:sz w:val="16"/>
              </w:rPr>
              <w:t>В соответствии с ФГОС ДО</w:t>
            </w:r>
          </w:p>
        </w:tc>
      </w:tr>
      <w:tr w:rsidR="00FD3DBB" w:rsidRPr="003E6C38" w:rsidTr="00CE0B81">
        <w:trPr>
          <w:jc w:val="center"/>
        </w:trPr>
        <w:tc>
          <w:tcPr>
            <w:tcW w:w="1702" w:type="dxa"/>
          </w:tcPr>
          <w:p w:rsidR="00FD3DBB" w:rsidRPr="003E6C38" w:rsidRDefault="00FD3DBB" w:rsidP="00372E59">
            <w:pPr>
              <w:ind w:left="50"/>
              <w:rPr>
                <w:sz w:val="16"/>
              </w:rPr>
            </w:pPr>
            <w:r w:rsidRPr="003E6C38">
              <w:rPr>
                <w:sz w:val="16"/>
              </w:rPr>
              <w:t>Дошкольный возраст</w:t>
            </w:r>
          </w:p>
          <w:p w:rsidR="00FD3DBB" w:rsidRPr="003E6C38" w:rsidRDefault="00FD3DBB" w:rsidP="00372E59">
            <w:pPr>
              <w:ind w:left="50"/>
              <w:rPr>
                <w:sz w:val="16"/>
              </w:rPr>
            </w:pPr>
            <w:r w:rsidRPr="003E6C38">
              <w:rPr>
                <w:sz w:val="16"/>
              </w:rPr>
              <w:t>(3года -4года)</w:t>
            </w:r>
          </w:p>
        </w:tc>
        <w:tc>
          <w:tcPr>
            <w:tcW w:w="13215" w:type="dxa"/>
          </w:tcPr>
          <w:p w:rsidR="00FD3DBB" w:rsidRPr="003E6C38" w:rsidRDefault="00FD3DBB" w:rsidP="00372E59">
            <w:pPr>
              <w:ind w:left="50"/>
              <w:rPr>
                <w:sz w:val="16"/>
              </w:rPr>
            </w:pPr>
            <w:r w:rsidRPr="003E6C38">
              <w:rPr>
                <w:sz w:val="16"/>
              </w:rPr>
              <w:t>ряд видов деятельности, таких как игровая, включая сюжетно-ролевую игру, игру с правилами и другие виды игры, коммуникативная (общение и взаимодействие со взрослыми и сверстниками), познавательно-исследовательская (исследования объектов окружающего мира и экспериментирования с ними), а также 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музыкально-ритмические движения, игры на детских музыкальных инструментах) и двигательная (овладение основными движениями) формы активности ребенка.</w:t>
            </w:r>
          </w:p>
          <w:p w:rsidR="00FD3DBB" w:rsidRPr="003E6C38" w:rsidRDefault="00FD3DBB" w:rsidP="00372E59">
            <w:pPr>
              <w:ind w:left="50"/>
              <w:rPr>
                <w:sz w:val="16"/>
              </w:rPr>
            </w:pPr>
          </w:p>
        </w:tc>
      </w:tr>
    </w:tbl>
    <w:p w:rsidR="00FD3DBB" w:rsidRPr="00086DEE" w:rsidRDefault="00FD3DBB" w:rsidP="00AD220A">
      <w:pPr>
        <w:ind w:left="-142"/>
        <w:jc w:val="center"/>
        <w:rPr>
          <w:rFonts w:eastAsia="Calibri"/>
          <w:b/>
          <w:lang w:eastAsia="en-US"/>
        </w:rPr>
      </w:pPr>
      <w:r w:rsidRPr="00086DEE">
        <w:rPr>
          <w:rFonts w:eastAsia="Calibri"/>
          <w:b/>
          <w:lang w:eastAsia="en-US"/>
        </w:rPr>
        <w:t xml:space="preserve">С учетом </w:t>
      </w:r>
      <w:r w:rsidR="00F53718">
        <w:rPr>
          <w:rFonts w:eastAsia="Calibri"/>
          <w:b/>
        </w:rPr>
        <w:t>пример</w:t>
      </w:r>
      <w:r w:rsidRPr="00086DEE">
        <w:rPr>
          <w:rFonts w:eastAsia="Calibri"/>
          <w:b/>
          <w:lang w:eastAsia="en-US"/>
        </w:rPr>
        <w:t>ной об</w:t>
      </w:r>
      <w:r w:rsidR="00F53718">
        <w:rPr>
          <w:rFonts w:eastAsia="Calibri"/>
          <w:b/>
          <w:lang w:eastAsia="en-US"/>
        </w:rPr>
        <w:t>щеоб</w:t>
      </w:r>
      <w:r w:rsidRPr="00086DEE">
        <w:rPr>
          <w:rFonts w:eastAsia="Calibri"/>
          <w:b/>
          <w:lang w:eastAsia="en-US"/>
        </w:rPr>
        <w:t>разовательной программы дошкольного образования</w:t>
      </w:r>
    </w:p>
    <w:p w:rsidR="00FD3DBB" w:rsidRPr="00086DEE" w:rsidRDefault="00FD3DBB" w:rsidP="00AD220A">
      <w:pPr>
        <w:ind w:left="-142" w:firstLine="708"/>
        <w:jc w:val="center"/>
        <w:rPr>
          <w:b/>
        </w:rPr>
      </w:pPr>
      <w:r w:rsidRPr="00086DEE">
        <w:rPr>
          <w:rFonts w:eastAsia="Calibri"/>
          <w:b/>
          <w:lang w:eastAsia="en-US"/>
        </w:rPr>
        <w:t xml:space="preserve">«От рождения до школы» Н.Е.Вераксы, </w:t>
      </w:r>
      <w:r w:rsidRPr="00086DEE">
        <w:rPr>
          <w:b/>
        </w:rPr>
        <w:t>Т.С.Комаровой, М.А.Васильевой</w:t>
      </w:r>
    </w:p>
    <w:tbl>
      <w:tblPr>
        <w:tblW w:w="15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06"/>
        <w:gridCol w:w="14262"/>
      </w:tblGrid>
      <w:tr w:rsidR="00FD3DBB" w:rsidRPr="003E6C38" w:rsidTr="00CE0B81">
        <w:tc>
          <w:tcPr>
            <w:tcW w:w="15168" w:type="dxa"/>
            <w:gridSpan w:val="2"/>
          </w:tcPr>
          <w:p w:rsidR="00FD3DBB" w:rsidRPr="003E6C38" w:rsidRDefault="00FD3DBB" w:rsidP="00AD220A">
            <w:pPr>
              <w:ind w:left="-142"/>
              <w:jc w:val="center"/>
              <w:rPr>
                <w:b/>
                <w:sz w:val="16"/>
                <w:szCs w:val="16"/>
              </w:rPr>
            </w:pPr>
            <w:r w:rsidRPr="003E6C38">
              <w:rPr>
                <w:b/>
                <w:sz w:val="16"/>
                <w:szCs w:val="16"/>
              </w:rPr>
              <w:t>Дошкольный возраст</w:t>
            </w:r>
          </w:p>
        </w:tc>
      </w:tr>
      <w:tr w:rsidR="00FD3DBB" w:rsidRPr="003E6C38" w:rsidTr="00CE0B81">
        <w:tc>
          <w:tcPr>
            <w:tcW w:w="906" w:type="dxa"/>
          </w:tcPr>
          <w:p w:rsidR="00FD3DBB" w:rsidRPr="003E6C38" w:rsidRDefault="00FD3DBB" w:rsidP="00372E59">
            <w:pPr>
              <w:rPr>
                <w:sz w:val="16"/>
                <w:szCs w:val="16"/>
              </w:rPr>
            </w:pPr>
            <w:r w:rsidRPr="003E6C38">
              <w:rPr>
                <w:sz w:val="16"/>
                <w:szCs w:val="16"/>
                <w:shd w:val="clear" w:color="auto" w:fill="FFFFFF"/>
              </w:rPr>
              <w:t>3года-4года</w:t>
            </w:r>
          </w:p>
        </w:tc>
        <w:tc>
          <w:tcPr>
            <w:tcW w:w="14262" w:type="dxa"/>
          </w:tcPr>
          <w:p w:rsidR="00FD3DBB" w:rsidRPr="003E6C38" w:rsidRDefault="00FD3DBB" w:rsidP="00372E59">
            <w:pPr>
              <w:widowControl/>
              <w:suppressAutoHyphens w:val="0"/>
              <w:autoSpaceDN w:val="0"/>
              <w:adjustRightInd w:val="0"/>
              <w:ind w:left="120"/>
              <w:rPr>
                <w:sz w:val="16"/>
                <w:szCs w:val="16"/>
                <w:lang w:eastAsia="ru-RU"/>
              </w:rPr>
            </w:pPr>
            <w:r w:rsidRPr="003E6C38">
              <w:rPr>
                <w:sz w:val="16"/>
                <w:szCs w:val="16"/>
                <w:lang w:eastAsia="ru-RU"/>
              </w:rPr>
              <w:t xml:space="preserve">На рубеже трех лет любимым выражением ребёнка становится «Я сам!». Отделение себя от взрослого и вместе с тем желание быть как взрослый — характерное противоречие кризиса трех лет. </w:t>
            </w:r>
          </w:p>
          <w:p w:rsidR="00FD3DBB" w:rsidRPr="003E6C38" w:rsidRDefault="00FD3DBB" w:rsidP="00372E59">
            <w:pPr>
              <w:widowControl/>
              <w:suppressAutoHyphens w:val="0"/>
              <w:autoSpaceDN w:val="0"/>
              <w:adjustRightInd w:val="0"/>
              <w:ind w:left="120"/>
              <w:rPr>
                <w:sz w:val="16"/>
                <w:szCs w:val="16"/>
                <w:lang w:eastAsia="ru-RU"/>
              </w:rPr>
            </w:pPr>
            <w:r w:rsidRPr="003E6C38">
              <w:rPr>
                <w:sz w:val="16"/>
                <w:szCs w:val="16"/>
                <w:lang w:eastAsia="ru-RU"/>
              </w:rPr>
              <w:t xml:space="preserve">      Эмоциональное развитие ребёнка этого возраста характеризуется проявлениями таких чувств и эмоций, как любовь к близким, привязанность к воспитателю, доброжелательное отношение к окружающим, сверстникам. Ребёнок способен к эмоциональной отзывчивости — он может сопереживать другому ребенку. </w:t>
            </w:r>
          </w:p>
          <w:p w:rsidR="00FD3DBB" w:rsidRPr="003E6C38" w:rsidRDefault="00FD3DBB" w:rsidP="00372E59">
            <w:pPr>
              <w:widowControl/>
              <w:suppressAutoHyphens w:val="0"/>
              <w:autoSpaceDN w:val="0"/>
              <w:adjustRightInd w:val="0"/>
              <w:ind w:left="120"/>
              <w:rPr>
                <w:sz w:val="16"/>
                <w:szCs w:val="16"/>
                <w:lang w:eastAsia="ru-RU"/>
              </w:rPr>
            </w:pPr>
            <w:r w:rsidRPr="003E6C38">
              <w:rPr>
                <w:sz w:val="16"/>
                <w:szCs w:val="16"/>
                <w:lang w:eastAsia="ru-RU"/>
              </w:rPr>
              <w:t xml:space="preserve">Поведение ребёнка непроизвольно, действия и поступки ситуативны, их последствия ребёнок чаще всего не представляет, нормативно развивающемуся ребенку свойственно ощущение безопасности, доверчиво-активное отношение к окружающему. Дети усваивают элементарные нормы и правила поведения, связанные с определёнными разрешениями и запретами («можно», «нужно», «нельзя»). </w:t>
            </w:r>
          </w:p>
          <w:p w:rsidR="00FD3DBB" w:rsidRPr="003E6C38" w:rsidRDefault="00FD3DBB" w:rsidP="00372E59">
            <w:pPr>
              <w:widowControl/>
              <w:suppressAutoHyphens w:val="0"/>
              <w:autoSpaceDN w:val="0"/>
              <w:adjustRightInd w:val="0"/>
              <w:ind w:left="120"/>
              <w:rPr>
                <w:sz w:val="16"/>
                <w:szCs w:val="16"/>
                <w:lang w:eastAsia="ru-RU"/>
              </w:rPr>
            </w:pPr>
            <w:r w:rsidRPr="003E6C38">
              <w:rPr>
                <w:sz w:val="16"/>
                <w:szCs w:val="16"/>
                <w:lang w:eastAsia="ru-RU"/>
              </w:rPr>
              <w:t xml:space="preserve">Ребёнок идентифицирует себя с представителями своего пола. В этом возрасте дети дифференцируют других людей по полу, возрасту; распознают детей, взрослых, пожилых людей, как в реальной жизни, так и на иллюстрациях. </w:t>
            </w:r>
          </w:p>
          <w:p w:rsidR="00FD3DBB" w:rsidRPr="003E6C38" w:rsidRDefault="00FD3DBB" w:rsidP="00372E59">
            <w:pPr>
              <w:widowControl/>
              <w:suppressAutoHyphens w:val="0"/>
              <w:autoSpaceDN w:val="0"/>
              <w:adjustRightInd w:val="0"/>
              <w:ind w:left="120"/>
              <w:rPr>
                <w:sz w:val="16"/>
                <w:szCs w:val="16"/>
                <w:lang w:eastAsia="ru-RU"/>
              </w:rPr>
            </w:pPr>
            <w:r w:rsidRPr="003E6C38">
              <w:rPr>
                <w:sz w:val="16"/>
                <w:szCs w:val="16"/>
                <w:lang w:eastAsia="ru-RU"/>
              </w:rPr>
              <w:t xml:space="preserve">Овладевает навыками самообслуживания (становление предпосылок трудовой деятельности) — самостоятельно есть, одеваться, раздеваться, умываться, пользоваться носовым платком, расчёской, полотенцем, отправлять свои естественные нужды.К концу четвёртого года жизни младший дошкольник овладевает элементарной культурой поведения во время еды за столом и умывания в туалетной комнате.Подобные навыки основываются на определённом уровне развития двигательной сферы ребёнка, одним из основных компонентов которого является уровень развития моторной координации. </w:t>
            </w:r>
          </w:p>
          <w:p w:rsidR="00FD3DBB" w:rsidRPr="003E6C38" w:rsidRDefault="00FD3DBB" w:rsidP="00372E59">
            <w:pPr>
              <w:widowControl/>
              <w:suppressAutoHyphens w:val="0"/>
              <w:autoSpaceDN w:val="0"/>
              <w:adjustRightInd w:val="0"/>
              <w:ind w:left="120"/>
              <w:rPr>
                <w:sz w:val="16"/>
                <w:szCs w:val="16"/>
                <w:lang w:eastAsia="ru-RU"/>
              </w:rPr>
            </w:pPr>
            <w:r w:rsidRPr="003E6C38">
              <w:rPr>
                <w:sz w:val="16"/>
                <w:szCs w:val="16"/>
                <w:lang w:eastAsia="ru-RU"/>
              </w:rPr>
              <w:t xml:space="preserve">       В этот период высока потребность ребёнка в движении (его двигательная активность составляет не менее половины времени бодрствования). Ребёнок начинает осваивать основные движения, обнаруживая при выполнении физических упражнений стремление к целеполаганию (быстро пробежать, дальше прыгнуть, точно воспроизвести движение и др.). </w:t>
            </w:r>
          </w:p>
          <w:p w:rsidR="00FD3DBB" w:rsidRPr="003E6C38" w:rsidRDefault="00FD3DBB" w:rsidP="00372E59">
            <w:pPr>
              <w:widowControl/>
              <w:suppressAutoHyphens w:val="0"/>
              <w:autoSpaceDN w:val="0"/>
              <w:adjustRightInd w:val="0"/>
              <w:ind w:left="120"/>
              <w:rPr>
                <w:sz w:val="16"/>
                <w:szCs w:val="16"/>
                <w:lang w:eastAsia="ru-RU"/>
              </w:rPr>
            </w:pPr>
            <w:r w:rsidRPr="003E6C38">
              <w:rPr>
                <w:sz w:val="16"/>
                <w:szCs w:val="16"/>
                <w:lang w:eastAsia="ru-RU"/>
              </w:rPr>
              <w:t xml:space="preserve">      Накапливается определённый запас представлений о разнообразных свойствах предметов, явлениях окружающей действительности и о себе самом. В этом возрасте у ребёнка при правильно организованном развитии уже должны быть сформированы основные сенсорные эталоны. Он знаком с основными цветами (красный, жёлтый, синий, зелёный). Трехлетний ребенок способен выбрать основные формы предметов (круг, овал, квадрат, прямоугольник, треугольник) по образцу, допуская иногда незначительные ошибки. Ему известны слова больше, меньше, и из двух предметов (палочек, кубиков, мячей и т. п.) он успешно выбирает больший или меньший. </w:t>
            </w:r>
          </w:p>
          <w:p w:rsidR="00FD3DBB" w:rsidRPr="003E6C38" w:rsidRDefault="00FD3DBB" w:rsidP="00372E59">
            <w:pPr>
              <w:widowControl/>
              <w:suppressAutoHyphens w:val="0"/>
              <w:autoSpaceDN w:val="0"/>
              <w:adjustRightInd w:val="0"/>
              <w:ind w:left="120"/>
              <w:rPr>
                <w:sz w:val="16"/>
                <w:szCs w:val="16"/>
                <w:lang w:eastAsia="ru-RU"/>
              </w:rPr>
            </w:pPr>
            <w:r w:rsidRPr="003E6C38">
              <w:rPr>
                <w:sz w:val="16"/>
                <w:szCs w:val="16"/>
                <w:lang w:eastAsia="ru-RU"/>
              </w:rPr>
              <w:t xml:space="preserve">В 3 года дети практически осваивают пространство своей комнаты квартиры), групповой комнаты в детском саду, двора, где гуляют, и т. п. На основании опыта у них складываются некоторые пространственные представления (рядом, перед, на, под). Освоение пространства происходит одновременно с развитием речи: ребёнок учится пользоваться словами, обозначающими пространственные отношения (предлоги и наречия). </w:t>
            </w:r>
          </w:p>
          <w:p w:rsidR="00FD3DBB" w:rsidRPr="003E6C38" w:rsidRDefault="00FD3DBB" w:rsidP="00372E59">
            <w:pPr>
              <w:autoSpaceDN w:val="0"/>
              <w:adjustRightInd w:val="0"/>
              <w:ind w:left="120" w:firstLine="284"/>
              <w:rPr>
                <w:sz w:val="16"/>
                <w:szCs w:val="16"/>
              </w:rPr>
            </w:pPr>
            <w:r w:rsidRPr="003E6C38">
              <w:rPr>
                <w:sz w:val="16"/>
                <w:szCs w:val="16"/>
              </w:rPr>
              <w:t xml:space="preserve">Малыш знаком с предметами ближайшего окружения, их назначением (на стуле сидят, из чашки пьют и т. п.), с назначением некоторых общественно-бытовых зданий (в магазине, супермаркете покупают игрушки, хлеб, молоко, одежду, обувь);имеет представления о знакомых средствах передвижения (легковая машина, грузовая машина, троллейбус, самолёт, велосипед и т. п.), о некоторых профессиях (врач, шофёр, дворник), праздниках (Новый год, День своего рождения), свойствах воды, снега, песка (снег белый, холодный, вода тёплая и вода холодная, лёд скользкий, твёрдый; из влажного песка можно лепить, делать куличики, а сухой песок рассыпается); различает и называет состояния погоды (холодно, тепло, дует ветер, идёт дождь). На четвёртом году жизни ребенок различает по форме, окраске, вкусу некоторые фрукты и овощи, знает два-три вида птиц, некоторых домашних животных, наиболее часто встречающихся насекомых. </w:t>
            </w:r>
          </w:p>
          <w:p w:rsidR="00FD3DBB" w:rsidRPr="003E6C38" w:rsidRDefault="00FD3DBB" w:rsidP="00372E59">
            <w:pPr>
              <w:widowControl/>
              <w:suppressAutoHyphens w:val="0"/>
              <w:autoSpaceDN w:val="0"/>
              <w:adjustRightInd w:val="0"/>
              <w:ind w:left="120"/>
              <w:rPr>
                <w:sz w:val="16"/>
                <w:szCs w:val="16"/>
                <w:lang w:eastAsia="ru-RU"/>
              </w:rPr>
            </w:pPr>
            <w:r w:rsidRPr="003E6C38">
              <w:rPr>
                <w:sz w:val="16"/>
                <w:szCs w:val="16"/>
                <w:lang w:eastAsia="ru-RU"/>
              </w:rPr>
              <w:t xml:space="preserve">       Внимание детей четвёртого года жизни непроизвольно. Однако его устойчивость зависит от интереса к деятельности. Обычно ребенок этого возраста может сосредоточиться в течение 10—15 мин, но привлекательное для него дело может длиться достаточно долго. Память детей непосредственна, непроизвольна и имеет яркую эмоциональную окраску. Дети сохраняют и воспроизводят только ту информацию, которая остаётся в их памяти без всяких внутренних усилий (понравившиеся стихи и песенки, 2-3 новых слова, рассмешивших или огорчивших его). Мышление трёхлетнего ребёнка является наглядно-действенным: малыш решает задачу путём непосредственного действия с предметами (складывание матрёшки, пирамидки, мисочек, конструирование по образцу и т. п.). В 3 года </w:t>
            </w:r>
            <w:r w:rsidRPr="003E6C38">
              <w:rPr>
                <w:sz w:val="16"/>
                <w:szCs w:val="16"/>
                <w:lang w:eastAsia="ru-RU"/>
              </w:rPr>
              <w:lastRenderedPageBreak/>
              <w:t xml:space="preserve">воображение только начинает развиваться, и прежде всего это происходит в игре. Малыш действует с одним предметом и при этом воображает на его месте другой: палочка вместложечки, камешек вместо мыла, стул — машина для путешествий и т. д. </w:t>
            </w:r>
          </w:p>
          <w:p w:rsidR="00FD3DBB" w:rsidRPr="003E6C38" w:rsidRDefault="00FD3DBB" w:rsidP="00372E59">
            <w:pPr>
              <w:widowControl/>
              <w:suppressAutoHyphens w:val="0"/>
              <w:autoSpaceDN w:val="0"/>
              <w:adjustRightInd w:val="0"/>
              <w:ind w:left="120"/>
              <w:rPr>
                <w:sz w:val="16"/>
                <w:szCs w:val="16"/>
                <w:lang w:eastAsia="ru-RU"/>
              </w:rPr>
            </w:pPr>
            <w:r w:rsidRPr="003E6C38">
              <w:rPr>
                <w:sz w:val="16"/>
                <w:szCs w:val="16"/>
                <w:lang w:eastAsia="ru-RU"/>
              </w:rPr>
              <w:t xml:space="preserve">Ярко выражено стремление к деятельности. Взрослый для ребёнка — носитель определённой общественной функции. Желание ребёнка выполнять такую же функцию приводит к развитию игры. Дети овладевают игровыми действиями с игрушками и предметами-заместителями, приобретают первичные умения ролевого поведения. Игра ребёнка первой половины четвёртого года жизни — это скорее игра рядом, чем вместе. В играх, возникающих по инициативе детей, отражаются умения, приобретённые в совместных со взрослым играх. Сюжеты игр простые, неразвёрнутые, содержащие одну-две роли. </w:t>
            </w:r>
          </w:p>
          <w:p w:rsidR="00FD3DBB" w:rsidRPr="003E6C38" w:rsidRDefault="00FD3DBB" w:rsidP="00372E59">
            <w:pPr>
              <w:widowControl/>
              <w:suppressAutoHyphens w:val="0"/>
              <w:autoSpaceDN w:val="0"/>
              <w:adjustRightInd w:val="0"/>
              <w:ind w:left="120"/>
              <w:rPr>
                <w:sz w:val="16"/>
                <w:szCs w:val="16"/>
                <w:lang w:eastAsia="ru-RU"/>
              </w:rPr>
            </w:pPr>
            <w:r w:rsidRPr="003E6C38">
              <w:rPr>
                <w:sz w:val="16"/>
                <w:szCs w:val="16"/>
                <w:lang w:eastAsia="ru-RU"/>
              </w:rPr>
              <w:t xml:space="preserve">Неумение объяснить свои действия партнёру по игре, договориться с ним, приводит к конфликтам, которые дети не в силах самостоятельно разрешить. Конфликты чаще всего возникают по поводу игрушек. Постепенно к 4 годам ребёнок начинает согласовывать свои действия, договариваться в процессе совместных игр, использовать речевые формы вежливого общения. Ребёнок начинает чаще и охотнее вступать в общение со сверстниками ради участия в общей игре или продуктивной деятельности. Однако ему всё ещё нужны поддержка и внимание взрослого. Главным средством общения со взрослыми и сверстниками является речь. Словарь младшего дошкольника состоит в основном из слов, обозначающих предметы обихода, игрушки, близких ему людей. Ребёнок овладевает грамматическим строем речи, начинает использовать сложные предложения. Девочки по многим показателям развития (артикуляция, словарный запас, беглость речи, понимание прочитанного, запоминание увиденного и услышанного) превосходят мальчиков. </w:t>
            </w:r>
          </w:p>
          <w:p w:rsidR="00FD3DBB" w:rsidRPr="003E6C38" w:rsidRDefault="00FD3DBB" w:rsidP="00372E59">
            <w:pPr>
              <w:widowControl/>
              <w:suppressAutoHyphens w:val="0"/>
              <w:autoSpaceDN w:val="0"/>
              <w:adjustRightInd w:val="0"/>
              <w:ind w:left="120"/>
              <w:rPr>
                <w:sz w:val="16"/>
                <w:szCs w:val="16"/>
                <w:lang w:eastAsia="ru-RU"/>
              </w:rPr>
            </w:pPr>
            <w:r w:rsidRPr="003E6C38">
              <w:rPr>
                <w:sz w:val="16"/>
                <w:szCs w:val="16"/>
                <w:lang w:eastAsia="ru-RU"/>
              </w:rPr>
              <w:t xml:space="preserve">В ситуации взаимодействия с взрослым продолжает формироваться интерес к книге и литературным персонажам. Круг чтения пополняется новыми произведениями, но уже известные тексты по-прежнему вызывают интерес. </w:t>
            </w:r>
          </w:p>
          <w:p w:rsidR="00FD3DBB" w:rsidRPr="003E6C38" w:rsidRDefault="00FD3DBB" w:rsidP="00372E59">
            <w:pPr>
              <w:widowControl/>
              <w:suppressAutoHyphens w:val="0"/>
              <w:autoSpaceDN w:val="0"/>
              <w:adjustRightInd w:val="0"/>
              <w:ind w:left="120"/>
              <w:rPr>
                <w:sz w:val="16"/>
                <w:szCs w:val="16"/>
                <w:lang w:eastAsia="ru-RU"/>
              </w:rPr>
            </w:pPr>
            <w:r w:rsidRPr="003E6C38">
              <w:rPr>
                <w:sz w:val="16"/>
                <w:szCs w:val="16"/>
                <w:lang w:eastAsia="ru-RU"/>
              </w:rPr>
              <w:t xml:space="preserve">Интерес к продуктивной деятельности неустойчив. Замысел управляется изображением и меняется по ходу работы, происходит овладение изображением формы предметов. Работы чаще всего схематичны, поэтому трудно догадаться, что изобразил ребёнок. Конструирование носит процессуальный характер. Ребёнок может конструировать по образцу лишь элементарные предметные конструкции из двух-трёх частей. </w:t>
            </w:r>
          </w:p>
          <w:p w:rsidR="00FD3DBB" w:rsidRPr="003E6C38" w:rsidRDefault="00FD3DBB" w:rsidP="00372E59">
            <w:pPr>
              <w:widowControl/>
              <w:suppressAutoHyphens w:val="0"/>
              <w:autoSpaceDN w:val="0"/>
              <w:adjustRightInd w:val="0"/>
              <w:ind w:left="120"/>
              <w:rPr>
                <w:sz w:val="16"/>
                <w:szCs w:val="16"/>
                <w:lang w:eastAsia="ru-RU"/>
              </w:rPr>
            </w:pPr>
            <w:r w:rsidRPr="003E6C38">
              <w:rPr>
                <w:sz w:val="16"/>
                <w:szCs w:val="16"/>
                <w:lang w:eastAsia="ru-RU"/>
              </w:rPr>
              <w:t xml:space="preserve">Музыкально-художественная деятельность детей носит непосредственный и синкретический характер. Восприятие музыкальных образов происходит при организации практической деятельности (проиграть сюжет, рассмотреть иллюстрацию и др.). Совершенствуется звукоразличение, слух: ребёнок дифференцирует звуковые свойства предметов, осваивает звуковые предэталоны (громко — тихо, высоко — низко и пр.). Начинает проявлять интерес и избирательность по отношению к различным видам музыкально-художественной деятельности (пению, слушанию, музыкально-ритмическим движениям).  </w:t>
            </w:r>
          </w:p>
        </w:tc>
      </w:tr>
    </w:tbl>
    <w:p w:rsidR="00A912CD" w:rsidRDefault="00A912CD" w:rsidP="00A912CD">
      <w:pPr>
        <w:ind w:left="-142"/>
        <w:jc w:val="center"/>
        <w:rPr>
          <w:b/>
          <w:sz w:val="18"/>
          <w:szCs w:val="18"/>
        </w:rPr>
      </w:pPr>
    </w:p>
    <w:p w:rsidR="00FD3DBB" w:rsidRPr="00086DEE" w:rsidRDefault="00FD3DBB" w:rsidP="00A912CD">
      <w:pPr>
        <w:ind w:left="-142"/>
        <w:jc w:val="center"/>
        <w:rPr>
          <w:b/>
        </w:rPr>
      </w:pPr>
      <w:r w:rsidRPr="00086DEE">
        <w:rPr>
          <w:b/>
        </w:rPr>
        <w:t xml:space="preserve">1.2. </w:t>
      </w:r>
      <w:r w:rsidR="00271802" w:rsidRPr="00086DEE">
        <w:rPr>
          <w:b/>
        </w:rPr>
        <w:t>Планируемые результаты освоения</w:t>
      </w:r>
      <w:r w:rsidRPr="00086DEE">
        <w:rPr>
          <w:b/>
        </w:rPr>
        <w:t xml:space="preserve"> рабочей программы</w:t>
      </w:r>
    </w:p>
    <w:tbl>
      <w:tblPr>
        <w:tblW w:w="153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310"/>
      </w:tblGrid>
      <w:tr w:rsidR="00FD3DBB" w:rsidRPr="003E6C38" w:rsidTr="00CE0B81">
        <w:tc>
          <w:tcPr>
            <w:tcW w:w="15310" w:type="dxa"/>
          </w:tcPr>
          <w:p w:rsidR="00FD3DBB" w:rsidRPr="003E6C38" w:rsidRDefault="00FD3DBB" w:rsidP="00A912CD">
            <w:pPr>
              <w:shd w:val="clear" w:color="auto" w:fill="FFFFFF"/>
              <w:ind w:left="-142"/>
              <w:jc w:val="center"/>
              <w:rPr>
                <w:sz w:val="16"/>
                <w:szCs w:val="18"/>
              </w:rPr>
            </w:pPr>
            <w:r w:rsidRPr="00F53718">
              <w:rPr>
                <w:b/>
                <w:sz w:val="18"/>
                <w:szCs w:val="18"/>
              </w:rPr>
              <w:t>1.2.1.Целевые ориентиры дошкольного образования в соответствии ФГОС</w:t>
            </w:r>
          </w:p>
        </w:tc>
      </w:tr>
      <w:tr w:rsidR="00FD3DBB" w:rsidRPr="003E6C38" w:rsidTr="00CE0B81">
        <w:tc>
          <w:tcPr>
            <w:tcW w:w="15310" w:type="dxa"/>
          </w:tcPr>
          <w:p w:rsidR="00FD3DBB" w:rsidRPr="003E6C38" w:rsidRDefault="00FD3DBB" w:rsidP="00372E59">
            <w:pPr>
              <w:shd w:val="clear" w:color="auto" w:fill="FFFFFF"/>
              <w:ind w:left="34"/>
              <w:rPr>
                <w:sz w:val="16"/>
                <w:szCs w:val="18"/>
              </w:rPr>
            </w:pPr>
            <w:r w:rsidRPr="003E6C38">
              <w:rPr>
                <w:sz w:val="16"/>
                <w:szCs w:val="18"/>
              </w:rPr>
              <w:t xml:space="preserve">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ребенка на разных возрастных этапах дошкольного детства.Степень реального развития характеристик и способности ребенка их проявлять к моменту перехода на следующий уровень образования могут существенно варьироваться у разных детей в силу различий в условиях жизни и индивидуальных особенностей развития конкретного ребенка.</w:t>
            </w:r>
          </w:p>
          <w:p w:rsidR="00FD3DBB" w:rsidRPr="003E6C38" w:rsidRDefault="00FD3DBB" w:rsidP="00372E59">
            <w:pPr>
              <w:shd w:val="clear" w:color="auto" w:fill="FFFFFF"/>
              <w:ind w:left="34"/>
              <w:rPr>
                <w:sz w:val="16"/>
                <w:szCs w:val="18"/>
              </w:rPr>
            </w:pPr>
            <w:r w:rsidRPr="003E6C38">
              <w:rPr>
                <w:sz w:val="16"/>
                <w:szCs w:val="18"/>
              </w:rPr>
              <w:t xml:space="preserve">           Целевые ориентиры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учебной деятельности на этапе завершения ими дошкольного образования. </w:t>
            </w:r>
          </w:p>
        </w:tc>
      </w:tr>
      <w:tr w:rsidR="00FD3DBB" w:rsidRPr="003E6C38" w:rsidTr="00CE0B81">
        <w:tc>
          <w:tcPr>
            <w:tcW w:w="15310" w:type="dxa"/>
          </w:tcPr>
          <w:p w:rsidR="00FD3DBB" w:rsidRPr="00086DEE" w:rsidRDefault="00FD3DBB" w:rsidP="00AC6149">
            <w:pPr>
              <w:ind w:left="176"/>
              <w:jc w:val="center"/>
              <w:rPr>
                <w:b/>
              </w:rPr>
            </w:pPr>
            <w:r w:rsidRPr="00086DEE">
              <w:rPr>
                <w:b/>
              </w:rPr>
              <w:t xml:space="preserve">1.2.2. </w:t>
            </w:r>
            <w:r w:rsidR="00AC6149" w:rsidRPr="00086DEE">
              <w:rPr>
                <w:b/>
              </w:rPr>
              <w:t xml:space="preserve">Целевые ориентиры </w:t>
            </w:r>
            <w:r w:rsidR="00AC6149" w:rsidRPr="00086DEE">
              <w:rPr>
                <w:b/>
                <w:color w:val="000000"/>
                <w:shd w:val="clear" w:color="auto" w:fill="FFFFFF"/>
              </w:rPr>
              <w:t xml:space="preserve">в группе детей </w:t>
            </w:r>
            <w:r w:rsidR="00AC6149" w:rsidRPr="00086DEE">
              <w:rPr>
                <w:b/>
                <w:shd w:val="clear" w:color="auto" w:fill="FFFFFF"/>
              </w:rPr>
              <w:t>дошкольного возраста (3года - 4года).</w:t>
            </w:r>
          </w:p>
        </w:tc>
      </w:tr>
      <w:tr w:rsidR="00FD3DBB" w:rsidRPr="003E6C38" w:rsidTr="00CE0B81">
        <w:tc>
          <w:tcPr>
            <w:tcW w:w="15310" w:type="dxa"/>
            <w:tcBorders>
              <w:left w:val="nil"/>
              <w:bottom w:val="nil"/>
              <w:right w:val="nil"/>
            </w:tcBorders>
          </w:tcPr>
          <w:p w:rsidR="00AC6149" w:rsidRDefault="00AC6149" w:rsidP="00372E59">
            <w:pPr>
              <w:shd w:val="clear" w:color="auto" w:fill="FFFFFF"/>
              <w:ind w:left="34"/>
              <w:rPr>
                <w:sz w:val="16"/>
                <w:szCs w:val="18"/>
              </w:rPr>
            </w:pPr>
          </w:p>
          <w:tbl>
            <w:tblPr>
              <w:tblW w:w="15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6"/>
              <w:gridCol w:w="8556"/>
              <w:gridCol w:w="5430"/>
              <w:gridCol w:w="523"/>
            </w:tblGrid>
            <w:tr w:rsidR="00AC6149" w:rsidRPr="005364B1" w:rsidTr="00AC6149">
              <w:tc>
                <w:tcPr>
                  <w:tcW w:w="15105" w:type="dxa"/>
                  <w:gridSpan w:val="4"/>
                  <w:shd w:val="clear" w:color="auto" w:fill="auto"/>
                </w:tcPr>
                <w:p w:rsidR="00AC6149" w:rsidRPr="00AC6149" w:rsidRDefault="00AC6149" w:rsidP="00F10838">
                  <w:pPr>
                    <w:pStyle w:val="c0"/>
                    <w:spacing w:before="0" w:beforeAutospacing="0" w:after="0" w:afterAutospacing="0"/>
                    <w:rPr>
                      <w:b/>
                      <w:color w:val="000000"/>
                      <w:sz w:val="16"/>
                      <w:szCs w:val="16"/>
                    </w:rPr>
                  </w:pPr>
                  <w:r w:rsidRPr="00AC6149">
                    <w:rPr>
                      <w:rStyle w:val="submenu-table"/>
                      <w:rFonts w:eastAsia="Calibri"/>
                      <w:color w:val="000000"/>
                      <w:sz w:val="16"/>
                      <w:szCs w:val="16"/>
                      <w:shd w:val="clear" w:color="auto" w:fill="FFFFFF"/>
                    </w:rPr>
                    <w:t>Критерии достижения целевых ориентиров в группе детей дошкольного возраста (3года-4года)</w:t>
                  </w:r>
                </w:p>
              </w:tc>
            </w:tr>
            <w:tr w:rsidR="00AC6149" w:rsidRPr="005364B1" w:rsidTr="00AC4E6C">
              <w:tc>
                <w:tcPr>
                  <w:tcW w:w="596" w:type="dxa"/>
                  <w:shd w:val="clear" w:color="auto" w:fill="auto"/>
                </w:tcPr>
                <w:p w:rsidR="00AC6149" w:rsidRPr="00AC6149" w:rsidRDefault="00AC6149" w:rsidP="00F10838">
                  <w:pPr>
                    <w:rPr>
                      <w:sz w:val="16"/>
                      <w:szCs w:val="16"/>
                    </w:rPr>
                  </w:pPr>
                  <w:r w:rsidRPr="00AC6149">
                    <w:rPr>
                      <w:sz w:val="16"/>
                      <w:szCs w:val="16"/>
                    </w:rPr>
                    <w:t>1</w:t>
                  </w:r>
                </w:p>
              </w:tc>
              <w:tc>
                <w:tcPr>
                  <w:tcW w:w="8556" w:type="dxa"/>
                  <w:shd w:val="clear" w:color="auto" w:fill="auto"/>
                </w:tcPr>
                <w:p w:rsidR="00AC6149" w:rsidRPr="00AC6149" w:rsidRDefault="00AC6149" w:rsidP="00F10838">
                  <w:pPr>
                    <w:shd w:val="clear" w:color="auto" w:fill="FFFFFF"/>
                    <w:rPr>
                      <w:color w:val="000000"/>
                      <w:sz w:val="16"/>
                      <w:szCs w:val="16"/>
                    </w:rPr>
                  </w:pPr>
                  <w:r w:rsidRPr="00AC6149">
                    <w:rPr>
                      <w:rStyle w:val="c1"/>
                      <w:color w:val="000000"/>
                      <w:sz w:val="16"/>
                      <w:szCs w:val="16"/>
                    </w:rPr>
                    <w:t>Ребенок может спокойно, не мешая другому ребенку, играть рядом, объединяться в игре с общей игрушкой, участвовать в несложной совместной практической деятельности.</w:t>
                  </w:r>
                </w:p>
              </w:tc>
              <w:tc>
                <w:tcPr>
                  <w:tcW w:w="5430" w:type="dxa"/>
                  <w:shd w:val="clear" w:color="auto" w:fill="auto"/>
                </w:tcPr>
                <w:p w:rsidR="00AC6149" w:rsidRPr="00AC6149" w:rsidRDefault="00AC6149" w:rsidP="00F10838">
                  <w:pPr>
                    <w:rPr>
                      <w:color w:val="000000"/>
                      <w:sz w:val="16"/>
                      <w:szCs w:val="16"/>
                    </w:rPr>
                  </w:pPr>
                  <w:r w:rsidRPr="00AC6149">
                    <w:rPr>
                      <w:rStyle w:val="c1"/>
                      <w:color w:val="000000"/>
                      <w:sz w:val="16"/>
                      <w:szCs w:val="16"/>
                    </w:rPr>
                    <w:t>Учить участвовать в несложной совместной практической деятельности</w:t>
                  </w:r>
                </w:p>
              </w:tc>
              <w:tc>
                <w:tcPr>
                  <w:tcW w:w="523" w:type="dxa"/>
                  <w:shd w:val="clear" w:color="auto" w:fill="auto"/>
                </w:tcPr>
                <w:p w:rsidR="00AC6149" w:rsidRPr="00AC6149" w:rsidRDefault="00AC6149" w:rsidP="00AC6149">
                  <w:pPr>
                    <w:rPr>
                      <w:color w:val="000000"/>
                      <w:sz w:val="16"/>
                      <w:szCs w:val="16"/>
                    </w:rPr>
                  </w:pPr>
                </w:p>
              </w:tc>
            </w:tr>
            <w:tr w:rsidR="00AC6149" w:rsidRPr="005364B1" w:rsidTr="00AC4E6C">
              <w:tc>
                <w:tcPr>
                  <w:tcW w:w="596" w:type="dxa"/>
                  <w:shd w:val="clear" w:color="auto" w:fill="auto"/>
                </w:tcPr>
                <w:p w:rsidR="00AC6149" w:rsidRPr="00AC6149" w:rsidRDefault="00AC6149" w:rsidP="00F10838">
                  <w:pPr>
                    <w:rPr>
                      <w:sz w:val="16"/>
                      <w:szCs w:val="16"/>
                    </w:rPr>
                  </w:pPr>
                  <w:r w:rsidRPr="00AC6149">
                    <w:rPr>
                      <w:sz w:val="16"/>
                      <w:szCs w:val="16"/>
                    </w:rPr>
                    <w:t>2</w:t>
                  </w:r>
                </w:p>
              </w:tc>
              <w:tc>
                <w:tcPr>
                  <w:tcW w:w="8556" w:type="dxa"/>
                  <w:shd w:val="clear" w:color="auto" w:fill="auto"/>
                </w:tcPr>
                <w:p w:rsidR="00AC6149" w:rsidRPr="00AC6149" w:rsidRDefault="00AC6149" w:rsidP="00F10838">
                  <w:pPr>
                    <w:shd w:val="clear" w:color="auto" w:fill="FFFFFF"/>
                    <w:rPr>
                      <w:color w:val="000000"/>
                      <w:sz w:val="16"/>
                      <w:szCs w:val="16"/>
                    </w:rPr>
                  </w:pPr>
                  <w:r w:rsidRPr="00AC6149">
                    <w:rPr>
                      <w:rStyle w:val="c1"/>
                      <w:color w:val="000000"/>
                      <w:sz w:val="16"/>
                      <w:szCs w:val="16"/>
                    </w:rPr>
                    <w:t>Проявляет стремление к положительным поступкам, но взаимоотношения зависят от ситуации и пока еще требуют постоянного внимания воспитателя.</w:t>
                  </w:r>
                </w:p>
              </w:tc>
              <w:tc>
                <w:tcPr>
                  <w:tcW w:w="5430" w:type="dxa"/>
                  <w:shd w:val="clear" w:color="auto" w:fill="auto"/>
                </w:tcPr>
                <w:p w:rsidR="00AC6149" w:rsidRPr="00AC6149" w:rsidRDefault="00AC6149" w:rsidP="00F10838">
                  <w:pPr>
                    <w:rPr>
                      <w:color w:val="000000"/>
                      <w:sz w:val="16"/>
                      <w:szCs w:val="16"/>
                    </w:rPr>
                  </w:pPr>
                  <w:r w:rsidRPr="00AC6149">
                    <w:rPr>
                      <w:rStyle w:val="c1"/>
                      <w:color w:val="000000"/>
                      <w:sz w:val="16"/>
                      <w:szCs w:val="16"/>
                    </w:rPr>
                    <w:t>Поощрять положительные поступки.</w:t>
                  </w:r>
                </w:p>
              </w:tc>
              <w:tc>
                <w:tcPr>
                  <w:tcW w:w="523" w:type="dxa"/>
                  <w:shd w:val="clear" w:color="auto" w:fill="auto"/>
                </w:tcPr>
                <w:p w:rsidR="00AC6149" w:rsidRPr="00AC6149" w:rsidRDefault="00AC6149" w:rsidP="00AC6149">
                  <w:pPr>
                    <w:rPr>
                      <w:color w:val="000000"/>
                      <w:sz w:val="16"/>
                      <w:szCs w:val="16"/>
                    </w:rPr>
                  </w:pPr>
                </w:p>
              </w:tc>
            </w:tr>
            <w:tr w:rsidR="00AC6149" w:rsidRPr="005364B1" w:rsidTr="00AC4E6C">
              <w:tc>
                <w:tcPr>
                  <w:tcW w:w="596" w:type="dxa"/>
                  <w:shd w:val="clear" w:color="auto" w:fill="auto"/>
                </w:tcPr>
                <w:p w:rsidR="00AC6149" w:rsidRPr="00AC6149" w:rsidRDefault="00AC6149" w:rsidP="00F10838">
                  <w:pPr>
                    <w:rPr>
                      <w:sz w:val="16"/>
                      <w:szCs w:val="16"/>
                    </w:rPr>
                  </w:pPr>
                  <w:r w:rsidRPr="00AC6149">
                    <w:rPr>
                      <w:sz w:val="16"/>
                      <w:szCs w:val="16"/>
                    </w:rPr>
                    <w:t>3</w:t>
                  </w:r>
                </w:p>
              </w:tc>
              <w:tc>
                <w:tcPr>
                  <w:tcW w:w="8556" w:type="dxa"/>
                  <w:shd w:val="clear" w:color="auto" w:fill="auto"/>
                </w:tcPr>
                <w:p w:rsidR="00AC6149" w:rsidRPr="00AC6149" w:rsidRDefault="00AC6149" w:rsidP="00F10838">
                  <w:pPr>
                    <w:shd w:val="clear" w:color="auto" w:fill="FFFFFF"/>
                    <w:rPr>
                      <w:color w:val="000000"/>
                      <w:sz w:val="16"/>
                      <w:szCs w:val="16"/>
                    </w:rPr>
                  </w:pPr>
                  <w:r w:rsidRPr="00AC6149">
                    <w:rPr>
                      <w:rStyle w:val="c1"/>
                      <w:color w:val="000000"/>
                      <w:sz w:val="16"/>
                      <w:szCs w:val="16"/>
                    </w:rPr>
                    <w:t>Активно участвует в разнообразных видах деятельности: в играх, двигательных упражнениях, в действиях по обследованию свойств и качеств предметов и их использованию, в рисовании, лепке, речевом общении, в творчестве.</w:t>
                  </w:r>
                </w:p>
              </w:tc>
              <w:tc>
                <w:tcPr>
                  <w:tcW w:w="5430" w:type="dxa"/>
                  <w:shd w:val="clear" w:color="auto" w:fill="auto"/>
                </w:tcPr>
                <w:p w:rsidR="00AC6149" w:rsidRPr="00AC6149" w:rsidRDefault="00AC6149" w:rsidP="00F10838">
                  <w:pPr>
                    <w:rPr>
                      <w:color w:val="000000"/>
                      <w:sz w:val="16"/>
                      <w:szCs w:val="16"/>
                    </w:rPr>
                  </w:pPr>
                  <w:r w:rsidRPr="00AC6149">
                    <w:rPr>
                      <w:rStyle w:val="c1"/>
                      <w:color w:val="000000"/>
                      <w:sz w:val="16"/>
                      <w:szCs w:val="16"/>
                    </w:rPr>
                    <w:t>Приобщать к активному участию в разнообразных видах деятельности: в играх, двигательных упражнениях.</w:t>
                  </w:r>
                </w:p>
              </w:tc>
              <w:tc>
                <w:tcPr>
                  <w:tcW w:w="523" w:type="dxa"/>
                  <w:shd w:val="clear" w:color="auto" w:fill="auto"/>
                </w:tcPr>
                <w:p w:rsidR="00AC6149" w:rsidRPr="00AC6149" w:rsidRDefault="00AC6149" w:rsidP="00F10838">
                  <w:pPr>
                    <w:rPr>
                      <w:color w:val="000000"/>
                      <w:sz w:val="16"/>
                      <w:szCs w:val="16"/>
                    </w:rPr>
                  </w:pPr>
                </w:p>
              </w:tc>
            </w:tr>
            <w:tr w:rsidR="00AC6149" w:rsidRPr="005364B1" w:rsidTr="00AC4E6C">
              <w:tc>
                <w:tcPr>
                  <w:tcW w:w="596" w:type="dxa"/>
                  <w:shd w:val="clear" w:color="auto" w:fill="auto"/>
                </w:tcPr>
                <w:p w:rsidR="00AC6149" w:rsidRPr="00AC6149" w:rsidRDefault="00AC6149" w:rsidP="00F10838">
                  <w:pPr>
                    <w:rPr>
                      <w:sz w:val="16"/>
                      <w:szCs w:val="16"/>
                    </w:rPr>
                  </w:pPr>
                  <w:r w:rsidRPr="00AC6149">
                    <w:rPr>
                      <w:sz w:val="16"/>
                      <w:szCs w:val="16"/>
                    </w:rPr>
                    <w:t>4</w:t>
                  </w:r>
                </w:p>
              </w:tc>
              <w:tc>
                <w:tcPr>
                  <w:tcW w:w="8556" w:type="dxa"/>
                  <w:shd w:val="clear" w:color="auto" w:fill="auto"/>
                </w:tcPr>
                <w:p w:rsidR="00AC6149" w:rsidRPr="00AC6149" w:rsidRDefault="00AC6149" w:rsidP="00F10838">
                  <w:pPr>
                    <w:shd w:val="clear" w:color="auto" w:fill="FFFFFF"/>
                    <w:rPr>
                      <w:color w:val="000000"/>
                      <w:sz w:val="16"/>
                      <w:szCs w:val="16"/>
                    </w:rPr>
                  </w:pPr>
                  <w:r w:rsidRPr="00AC6149">
                    <w:rPr>
                      <w:rStyle w:val="c1"/>
                      <w:color w:val="000000"/>
                      <w:sz w:val="16"/>
                      <w:szCs w:val="16"/>
                    </w:rPr>
                    <w:t>Принимает цель, в играх, в предметной и художественной деятельности по показу и побуждению взрослых ребенок доводит начатую работу до определенного результата.</w:t>
                  </w:r>
                </w:p>
              </w:tc>
              <w:tc>
                <w:tcPr>
                  <w:tcW w:w="5430" w:type="dxa"/>
                  <w:shd w:val="clear" w:color="auto" w:fill="auto"/>
                </w:tcPr>
                <w:p w:rsidR="00AC6149" w:rsidRPr="00AC6149" w:rsidRDefault="00AC6149" w:rsidP="00F10838">
                  <w:pPr>
                    <w:rPr>
                      <w:color w:val="000000"/>
                      <w:sz w:val="16"/>
                      <w:szCs w:val="16"/>
                    </w:rPr>
                  </w:pPr>
                  <w:r w:rsidRPr="00AC6149">
                    <w:rPr>
                      <w:color w:val="000000"/>
                      <w:sz w:val="16"/>
                      <w:szCs w:val="16"/>
                    </w:rPr>
                    <w:t xml:space="preserve">Учить </w:t>
                  </w:r>
                  <w:r w:rsidRPr="00AC6149">
                    <w:rPr>
                      <w:rStyle w:val="c1"/>
                      <w:color w:val="000000"/>
                      <w:sz w:val="16"/>
                      <w:szCs w:val="16"/>
                    </w:rPr>
                    <w:t>доводит начатую работу до определенного результата.</w:t>
                  </w:r>
                </w:p>
              </w:tc>
              <w:tc>
                <w:tcPr>
                  <w:tcW w:w="523" w:type="dxa"/>
                  <w:shd w:val="clear" w:color="auto" w:fill="auto"/>
                </w:tcPr>
                <w:p w:rsidR="00AC6149" w:rsidRPr="00AC6149" w:rsidRDefault="00AC6149" w:rsidP="00AC6149">
                  <w:pPr>
                    <w:rPr>
                      <w:color w:val="000000"/>
                      <w:sz w:val="16"/>
                      <w:szCs w:val="16"/>
                    </w:rPr>
                  </w:pPr>
                </w:p>
              </w:tc>
            </w:tr>
            <w:tr w:rsidR="00AC6149" w:rsidRPr="005364B1" w:rsidTr="00AC4E6C">
              <w:tc>
                <w:tcPr>
                  <w:tcW w:w="596" w:type="dxa"/>
                  <w:shd w:val="clear" w:color="auto" w:fill="auto"/>
                </w:tcPr>
                <w:p w:rsidR="00AC6149" w:rsidRPr="00AC6149" w:rsidRDefault="00AC6149" w:rsidP="00F10838">
                  <w:pPr>
                    <w:rPr>
                      <w:sz w:val="16"/>
                      <w:szCs w:val="16"/>
                    </w:rPr>
                  </w:pPr>
                  <w:r w:rsidRPr="00AC6149">
                    <w:rPr>
                      <w:sz w:val="16"/>
                      <w:szCs w:val="16"/>
                    </w:rPr>
                    <w:t>5</w:t>
                  </w:r>
                </w:p>
              </w:tc>
              <w:tc>
                <w:tcPr>
                  <w:tcW w:w="8556" w:type="dxa"/>
                  <w:shd w:val="clear" w:color="auto" w:fill="auto"/>
                </w:tcPr>
                <w:p w:rsidR="00AC6149" w:rsidRPr="00AC6149" w:rsidRDefault="00AC6149" w:rsidP="00F10838">
                  <w:pPr>
                    <w:shd w:val="clear" w:color="auto" w:fill="FFFFFF"/>
                    <w:rPr>
                      <w:color w:val="000000"/>
                      <w:sz w:val="16"/>
                      <w:szCs w:val="16"/>
                    </w:rPr>
                  </w:pPr>
                  <w:r w:rsidRPr="00AC6149">
                    <w:rPr>
                      <w:rStyle w:val="c1"/>
                      <w:color w:val="000000"/>
                      <w:sz w:val="16"/>
                      <w:szCs w:val="16"/>
                    </w:rPr>
                    <w:t>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игры, выполнения режимных моментов. Проявляет интерес к сверстникам, к взаимодействию в игре, в повседневном общении и бытовой деятельности.</w:t>
                  </w:r>
                </w:p>
              </w:tc>
              <w:tc>
                <w:tcPr>
                  <w:tcW w:w="5430" w:type="dxa"/>
                  <w:shd w:val="clear" w:color="auto" w:fill="auto"/>
                </w:tcPr>
                <w:p w:rsidR="00AC6149" w:rsidRPr="00AC6149" w:rsidRDefault="00AC6149" w:rsidP="00F10838">
                  <w:pPr>
                    <w:rPr>
                      <w:color w:val="000000"/>
                      <w:sz w:val="16"/>
                      <w:szCs w:val="16"/>
                    </w:rPr>
                  </w:pPr>
                  <w:r w:rsidRPr="00AC6149">
                    <w:rPr>
                      <w:color w:val="000000"/>
                      <w:sz w:val="16"/>
                      <w:szCs w:val="16"/>
                    </w:rPr>
                    <w:t>Обучать коммуникативным навыкам общения.</w:t>
                  </w:r>
                </w:p>
              </w:tc>
              <w:tc>
                <w:tcPr>
                  <w:tcW w:w="523" w:type="dxa"/>
                  <w:shd w:val="clear" w:color="auto" w:fill="auto"/>
                </w:tcPr>
                <w:p w:rsidR="00AC6149" w:rsidRPr="00AC6149" w:rsidRDefault="00AC6149" w:rsidP="00AC6149">
                  <w:pPr>
                    <w:rPr>
                      <w:color w:val="000000"/>
                      <w:sz w:val="16"/>
                      <w:szCs w:val="16"/>
                    </w:rPr>
                  </w:pPr>
                </w:p>
              </w:tc>
            </w:tr>
            <w:tr w:rsidR="00AC6149" w:rsidRPr="005364B1" w:rsidTr="00AC4E6C">
              <w:tc>
                <w:tcPr>
                  <w:tcW w:w="596" w:type="dxa"/>
                  <w:shd w:val="clear" w:color="auto" w:fill="auto"/>
                </w:tcPr>
                <w:p w:rsidR="00AC6149" w:rsidRPr="00AC6149" w:rsidRDefault="00AC6149" w:rsidP="00F10838">
                  <w:pPr>
                    <w:rPr>
                      <w:sz w:val="16"/>
                      <w:szCs w:val="16"/>
                    </w:rPr>
                  </w:pPr>
                  <w:r w:rsidRPr="00AC6149">
                    <w:rPr>
                      <w:sz w:val="16"/>
                      <w:szCs w:val="16"/>
                    </w:rPr>
                    <w:t>6</w:t>
                  </w:r>
                </w:p>
              </w:tc>
              <w:tc>
                <w:tcPr>
                  <w:tcW w:w="8556" w:type="dxa"/>
                  <w:shd w:val="clear" w:color="auto" w:fill="auto"/>
                </w:tcPr>
                <w:p w:rsidR="00AC6149" w:rsidRPr="00AC6149" w:rsidRDefault="00AC6149" w:rsidP="00F10838">
                  <w:pPr>
                    <w:shd w:val="clear" w:color="auto" w:fill="FFFFFF"/>
                    <w:rPr>
                      <w:color w:val="000000"/>
                      <w:sz w:val="16"/>
                      <w:szCs w:val="16"/>
                    </w:rPr>
                  </w:pPr>
                  <w:r w:rsidRPr="00AC6149">
                    <w:rPr>
                      <w:rStyle w:val="c1"/>
                      <w:color w:val="000000"/>
                      <w:sz w:val="16"/>
                      <w:szCs w:val="16"/>
                    </w:rPr>
                    <w:t>Владеет игровыми действиями с игрушками и предметами- заместителями, разворачивает игровой сюжет из нескольких эпизодов, приобрел первичные умения ролевого поведения. Способен предложить собственный замысел и воплотить его в игре, рисунке, постройке.</w:t>
                  </w:r>
                </w:p>
              </w:tc>
              <w:tc>
                <w:tcPr>
                  <w:tcW w:w="5430" w:type="dxa"/>
                  <w:shd w:val="clear" w:color="auto" w:fill="auto"/>
                </w:tcPr>
                <w:p w:rsidR="00AC6149" w:rsidRPr="00AC6149" w:rsidRDefault="00AC6149" w:rsidP="00F10838">
                  <w:pPr>
                    <w:rPr>
                      <w:color w:val="000000"/>
                      <w:sz w:val="16"/>
                      <w:szCs w:val="16"/>
                    </w:rPr>
                  </w:pPr>
                  <w:r w:rsidRPr="00AC6149">
                    <w:rPr>
                      <w:rStyle w:val="c1"/>
                      <w:color w:val="000000"/>
                      <w:sz w:val="16"/>
                      <w:szCs w:val="16"/>
                    </w:rPr>
                    <w:t>Формировать игровые действияс игрушками и предметами, разворачивает игровой сюжет из нескольких эпизодов, приобрел первичные умения ролевого поведения.</w:t>
                  </w:r>
                </w:p>
              </w:tc>
              <w:tc>
                <w:tcPr>
                  <w:tcW w:w="523" w:type="dxa"/>
                  <w:shd w:val="clear" w:color="auto" w:fill="auto"/>
                </w:tcPr>
                <w:p w:rsidR="00AC6149" w:rsidRPr="00AC6149" w:rsidRDefault="00AC6149" w:rsidP="00F10838">
                  <w:pPr>
                    <w:rPr>
                      <w:color w:val="000000"/>
                      <w:sz w:val="16"/>
                      <w:szCs w:val="16"/>
                    </w:rPr>
                  </w:pPr>
                </w:p>
              </w:tc>
            </w:tr>
            <w:tr w:rsidR="00AC6149" w:rsidRPr="005364B1" w:rsidTr="00AC4E6C">
              <w:tc>
                <w:tcPr>
                  <w:tcW w:w="596" w:type="dxa"/>
                  <w:shd w:val="clear" w:color="auto" w:fill="auto"/>
                </w:tcPr>
                <w:p w:rsidR="00AC6149" w:rsidRPr="00AC6149" w:rsidRDefault="00AC6149" w:rsidP="00F10838">
                  <w:pPr>
                    <w:rPr>
                      <w:sz w:val="16"/>
                      <w:szCs w:val="16"/>
                    </w:rPr>
                  </w:pPr>
                  <w:r w:rsidRPr="00AC6149">
                    <w:rPr>
                      <w:sz w:val="16"/>
                      <w:szCs w:val="16"/>
                    </w:rPr>
                    <w:t>7</w:t>
                  </w:r>
                </w:p>
              </w:tc>
              <w:tc>
                <w:tcPr>
                  <w:tcW w:w="8556" w:type="dxa"/>
                  <w:shd w:val="clear" w:color="auto" w:fill="auto"/>
                </w:tcPr>
                <w:p w:rsidR="00AC6149" w:rsidRPr="00AC6149" w:rsidRDefault="00AC6149" w:rsidP="00F10838">
                  <w:pPr>
                    <w:shd w:val="clear" w:color="auto" w:fill="FFFFFF"/>
                    <w:rPr>
                      <w:color w:val="000000"/>
                      <w:sz w:val="16"/>
                      <w:szCs w:val="16"/>
                    </w:rPr>
                  </w:pPr>
                  <w:r w:rsidRPr="00AC6149">
                    <w:rPr>
                      <w:rStyle w:val="c1"/>
                      <w:color w:val="000000"/>
                      <w:sz w:val="16"/>
                      <w:szCs w:val="16"/>
                    </w:rPr>
                    <w:t>Значительно увеличился запас слов, совершенствуется грамматический строй речи, ребенок пользуется не только простыми, но и сложными предложениями.</w:t>
                  </w:r>
                </w:p>
              </w:tc>
              <w:tc>
                <w:tcPr>
                  <w:tcW w:w="5430" w:type="dxa"/>
                  <w:shd w:val="clear" w:color="auto" w:fill="auto"/>
                </w:tcPr>
                <w:p w:rsidR="00AC6149" w:rsidRPr="00AC6149" w:rsidRDefault="00AC6149" w:rsidP="00F10838">
                  <w:pPr>
                    <w:rPr>
                      <w:color w:val="000000"/>
                      <w:sz w:val="16"/>
                      <w:szCs w:val="16"/>
                    </w:rPr>
                  </w:pPr>
                  <w:r w:rsidRPr="00AC6149">
                    <w:rPr>
                      <w:rStyle w:val="c1"/>
                      <w:color w:val="000000"/>
                      <w:sz w:val="16"/>
                      <w:szCs w:val="16"/>
                    </w:rPr>
                    <w:t>Значительно увеличился запас слов.</w:t>
                  </w:r>
                </w:p>
              </w:tc>
              <w:tc>
                <w:tcPr>
                  <w:tcW w:w="523" w:type="dxa"/>
                  <w:shd w:val="clear" w:color="auto" w:fill="auto"/>
                </w:tcPr>
                <w:p w:rsidR="00AC6149" w:rsidRPr="00AC6149" w:rsidRDefault="00AC6149" w:rsidP="00AC6149">
                  <w:pPr>
                    <w:rPr>
                      <w:color w:val="000000"/>
                      <w:sz w:val="16"/>
                      <w:szCs w:val="16"/>
                    </w:rPr>
                  </w:pPr>
                </w:p>
              </w:tc>
            </w:tr>
            <w:tr w:rsidR="00AC6149" w:rsidRPr="005364B1" w:rsidTr="00AC4E6C">
              <w:tc>
                <w:tcPr>
                  <w:tcW w:w="596" w:type="dxa"/>
                  <w:shd w:val="clear" w:color="auto" w:fill="auto"/>
                </w:tcPr>
                <w:p w:rsidR="00AC6149" w:rsidRPr="00AC6149" w:rsidRDefault="00AC6149" w:rsidP="00F10838">
                  <w:pPr>
                    <w:rPr>
                      <w:sz w:val="16"/>
                      <w:szCs w:val="16"/>
                    </w:rPr>
                  </w:pPr>
                  <w:r w:rsidRPr="00AC6149">
                    <w:rPr>
                      <w:sz w:val="16"/>
                      <w:szCs w:val="16"/>
                    </w:rPr>
                    <w:t>8</w:t>
                  </w:r>
                </w:p>
              </w:tc>
              <w:tc>
                <w:tcPr>
                  <w:tcW w:w="8556" w:type="dxa"/>
                  <w:shd w:val="clear" w:color="auto" w:fill="auto"/>
                </w:tcPr>
                <w:p w:rsidR="00AC6149" w:rsidRPr="00AC6149" w:rsidRDefault="00AC6149" w:rsidP="00F10838">
                  <w:pPr>
                    <w:shd w:val="clear" w:color="auto" w:fill="FFFFFF"/>
                    <w:rPr>
                      <w:color w:val="000000"/>
                      <w:sz w:val="16"/>
                      <w:szCs w:val="16"/>
                    </w:rPr>
                  </w:pPr>
                  <w:r w:rsidRPr="00AC6149">
                    <w:rPr>
                      <w:rStyle w:val="c1"/>
                      <w:color w:val="000000"/>
                      <w:sz w:val="16"/>
                      <w:szCs w:val="16"/>
                    </w:rPr>
                    <w:t xml:space="preserve">Владеет элементарной культурой поведения во время еды за столом, навыками самообслуживания: умывания, одевания. </w:t>
                  </w:r>
                </w:p>
              </w:tc>
              <w:tc>
                <w:tcPr>
                  <w:tcW w:w="5430" w:type="dxa"/>
                  <w:shd w:val="clear" w:color="auto" w:fill="auto"/>
                </w:tcPr>
                <w:p w:rsidR="00AC6149" w:rsidRPr="00AC6149" w:rsidRDefault="00AC6149" w:rsidP="00F10838">
                  <w:pPr>
                    <w:rPr>
                      <w:color w:val="000000"/>
                      <w:sz w:val="16"/>
                      <w:szCs w:val="16"/>
                    </w:rPr>
                  </w:pPr>
                  <w:r w:rsidRPr="00AC6149">
                    <w:rPr>
                      <w:rStyle w:val="c1"/>
                      <w:color w:val="000000"/>
                      <w:sz w:val="16"/>
                      <w:szCs w:val="16"/>
                    </w:rPr>
                    <w:t>Формировать правильно пользоваться предметами личной гигиены (полотенцем, носовым платком, расческой).</w:t>
                  </w:r>
                </w:p>
              </w:tc>
              <w:tc>
                <w:tcPr>
                  <w:tcW w:w="523" w:type="dxa"/>
                  <w:shd w:val="clear" w:color="auto" w:fill="auto"/>
                </w:tcPr>
                <w:p w:rsidR="00AC6149" w:rsidRPr="00AC6149" w:rsidRDefault="00AC6149" w:rsidP="00F10838">
                  <w:pPr>
                    <w:rPr>
                      <w:color w:val="000000"/>
                      <w:sz w:val="16"/>
                      <w:szCs w:val="16"/>
                    </w:rPr>
                  </w:pPr>
                </w:p>
              </w:tc>
            </w:tr>
            <w:tr w:rsidR="00AC6149" w:rsidRPr="005364B1" w:rsidTr="00AC4E6C">
              <w:tc>
                <w:tcPr>
                  <w:tcW w:w="596" w:type="dxa"/>
                  <w:shd w:val="clear" w:color="auto" w:fill="auto"/>
                </w:tcPr>
                <w:p w:rsidR="00AC6149" w:rsidRPr="00AC6149" w:rsidRDefault="00AC6149" w:rsidP="00F10838">
                  <w:pPr>
                    <w:rPr>
                      <w:sz w:val="16"/>
                      <w:szCs w:val="16"/>
                    </w:rPr>
                  </w:pPr>
                  <w:r w:rsidRPr="00AC6149">
                    <w:rPr>
                      <w:sz w:val="16"/>
                      <w:szCs w:val="16"/>
                    </w:rPr>
                    <w:lastRenderedPageBreak/>
                    <w:t>9</w:t>
                  </w:r>
                </w:p>
              </w:tc>
              <w:tc>
                <w:tcPr>
                  <w:tcW w:w="8556" w:type="dxa"/>
                  <w:shd w:val="clear" w:color="auto" w:fill="auto"/>
                </w:tcPr>
                <w:p w:rsidR="00AC6149" w:rsidRPr="00AC6149" w:rsidRDefault="00AC6149" w:rsidP="00F10838">
                  <w:pPr>
                    <w:shd w:val="clear" w:color="auto" w:fill="FFFFFF"/>
                    <w:rPr>
                      <w:color w:val="000000"/>
                      <w:sz w:val="16"/>
                      <w:szCs w:val="16"/>
                    </w:rPr>
                  </w:pPr>
                  <w:r w:rsidRPr="00AC6149">
                    <w:rPr>
                      <w:rStyle w:val="c1"/>
                      <w:color w:val="000000"/>
                      <w:sz w:val="16"/>
                      <w:szCs w:val="16"/>
                    </w:rPr>
                    <w:t xml:space="preserve">Проявляет стремление к наблюдению, сравнению, обследованию свойств и качеств предметов, использованию сенсорных эталонов (круг, квадрат, треугольник), к простейшему экспериментированию с предметами и материалами. </w:t>
                  </w:r>
                </w:p>
              </w:tc>
              <w:tc>
                <w:tcPr>
                  <w:tcW w:w="5430" w:type="dxa"/>
                  <w:shd w:val="clear" w:color="auto" w:fill="auto"/>
                </w:tcPr>
                <w:p w:rsidR="00AC6149" w:rsidRPr="00AC6149" w:rsidRDefault="00AC6149" w:rsidP="00F10838">
                  <w:pPr>
                    <w:rPr>
                      <w:color w:val="000000"/>
                      <w:sz w:val="16"/>
                      <w:szCs w:val="16"/>
                    </w:rPr>
                  </w:pPr>
                  <w:r w:rsidRPr="00AC6149">
                    <w:rPr>
                      <w:rStyle w:val="c1"/>
                      <w:color w:val="000000"/>
                      <w:sz w:val="16"/>
                      <w:szCs w:val="16"/>
                    </w:rPr>
                    <w:t>В совместной с педагогом познавательной деятельности переживает чувство удивления, радости познания мира.</w:t>
                  </w:r>
                </w:p>
              </w:tc>
              <w:tc>
                <w:tcPr>
                  <w:tcW w:w="523" w:type="dxa"/>
                  <w:shd w:val="clear" w:color="auto" w:fill="auto"/>
                </w:tcPr>
                <w:p w:rsidR="00AC6149" w:rsidRPr="00AC6149" w:rsidRDefault="00AC6149" w:rsidP="00F10838">
                  <w:pPr>
                    <w:rPr>
                      <w:color w:val="000000"/>
                      <w:sz w:val="16"/>
                      <w:szCs w:val="16"/>
                    </w:rPr>
                  </w:pPr>
                </w:p>
              </w:tc>
            </w:tr>
            <w:tr w:rsidR="00AC6149" w:rsidRPr="005364B1" w:rsidTr="00AC4E6C">
              <w:tc>
                <w:tcPr>
                  <w:tcW w:w="596" w:type="dxa"/>
                  <w:shd w:val="clear" w:color="auto" w:fill="auto"/>
                </w:tcPr>
                <w:p w:rsidR="00AC6149" w:rsidRPr="00AC6149" w:rsidRDefault="00AC6149" w:rsidP="00F10838">
                  <w:pPr>
                    <w:rPr>
                      <w:sz w:val="16"/>
                      <w:szCs w:val="16"/>
                    </w:rPr>
                  </w:pPr>
                  <w:r w:rsidRPr="00AC6149">
                    <w:rPr>
                      <w:sz w:val="16"/>
                      <w:szCs w:val="16"/>
                    </w:rPr>
                    <w:t>10</w:t>
                  </w:r>
                </w:p>
              </w:tc>
              <w:tc>
                <w:tcPr>
                  <w:tcW w:w="8556" w:type="dxa"/>
                  <w:shd w:val="clear" w:color="auto" w:fill="auto"/>
                </w:tcPr>
                <w:p w:rsidR="00AC6149" w:rsidRPr="00AC6149" w:rsidRDefault="00AC6149" w:rsidP="00F10838">
                  <w:pPr>
                    <w:shd w:val="clear" w:color="auto" w:fill="FFFFFF"/>
                    <w:rPr>
                      <w:color w:val="000000"/>
                      <w:sz w:val="16"/>
                      <w:szCs w:val="16"/>
                    </w:rPr>
                  </w:pPr>
                  <w:r w:rsidRPr="00AC6149">
                    <w:rPr>
                      <w:rStyle w:val="c1"/>
                      <w:color w:val="000000"/>
                      <w:sz w:val="16"/>
                      <w:szCs w:val="16"/>
                    </w:rPr>
                    <w:t xml:space="preserve">Знает свои имя, фамилию, пол, возраст. Осознает свои отдельные умения и действия, которые самостоятельно освоены («Я умею строить дом»), узнает дом, квартиру, в которой живет, детский сад, группу, своих воспитателей, няню. </w:t>
                  </w:r>
                </w:p>
              </w:tc>
              <w:tc>
                <w:tcPr>
                  <w:tcW w:w="5430" w:type="dxa"/>
                  <w:shd w:val="clear" w:color="auto" w:fill="auto"/>
                </w:tcPr>
                <w:p w:rsidR="00AC6149" w:rsidRPr="00AC6149" w:rsidRDefault="00AC6149" w:rsidP="00F10838">
                  <w:pPr>
                    <w:rPr>
                      <w:color w:val="000000"/>
                      <w:sz w:val="16"/>
                      <w:szCs w:val="16"/>
                    </w:rPr>
                  </w:pPr>
                  <w:r w:rsidRPr="00AC6149">
                    <w:rPr>
                      <w:rStyle w:val="c1"/>
                      <w:color w:val="000000"/>
                      <w:sz w:val="16"/>
                      <w:szCs w:val="16"/>
                    </w:rPr>
                    <w:t>Знать членов своей семьи и ближайших родственников.</w:t>
                  </w:r>
                </w:p>
              </w:tc>
              <w:tc>
                <w:tcPr>
                  <w:tcW w:w="523" w:type="dxa"/>
                  <w:shd w:val="clear" w:color="auto" w:fill="auto"/>
                </w:tcPr>
                <w:p w:rsidR="00AC6149" w:rsidRPr="00AC6149" w:rsidRDefault="00AC6149" w:rsidP="00AC6149">
                  <w:pPr>
                    <w:rPr>
                      <w:color w:val="000000"/>
                      <w:sz w:val="16"/>
                      <w:szCs w:val="16"/>
                    </w:rPr>
                  </w:pPr>
                </w:p>
              </w:tc>
            </w:tr>
            <w:tr w:rsidR="00AC6149" w:rsidRPr="005364B1" w:rsidTr="00AC4E6C">
              <w:tc>
                <w:tcPr>
                  <w:tcW w:w="596" w:type="dxa"/>
                  <w:shd w:val="clear" w:color="auto" w:fill="auto"/>
                </w:tcPr>
                <w:p w:rsidR="00AC6149" w:rsidRPr="00AC6149" w:rsidRDefault="00AC6149" w:rsidP="00F10838">
                  <w:pPr>
                    <w:rPr>
                      <w:sz w:val="16"/>
                      <w:szCs w:val="16"/>
                    </w:rPr>
                  </w:pPr>
                  <w:r w:rsidRPr="00AC6149">
                    <w:rPr>
                      <w:sz w:val="16"/>
                      <w:szCs w:val="16"/>
                    </w:rPr>
                    <w:t>11</w:t>
                  </w:r>
                </w:p>
              </w:tc>
              <w:tc>
                <w:tcPr>
                  <w:tcW w:w="8556" w:type="dxa"/>
                  <w:shd w:val="clear" w:color="auto" w:fill="auto"/>
                </w:tcPr>
                <w:p w:rsidR="00AC6149" w:rsidRPr="00AC6149" w:rsidRDefault="00AC6149" w:rsidP="00F10838">
                  <w:pPr>
                    <w:shd w:val="clear" w:color="auto" w:fill="FFFFFF"/>
                    <w:rPr>
                      <w:color w:val="000000"/>
                      <w:sz w:val="16"/>
                      <w:szCs w:val="16"/>
                    </w:rPr>
                  </w:pPr>
                  <w:r w:rsidRPr="00AC6149">
                    <w:rPr>
                      <w:rStyle w:val="c1"/>
                      <w:color w:val="000000"/>
                      <w:sz w:val="16"/>
                      <w:szCs w:val="16"/>
                    </w:rPr>
                    <w:t>Освоил некоторые нормы и правила поведения, связанные с определенными разрешениями и запретами («можно», «нужно», «нельзя»), может увидеть несоответствие поведения другого ребенка нормам и правилам поведения. Испытывает удовлетворение от одобрения правильных действий взрослыми.</w:t>
                  </w:r>
                </w:p>
              </w:tc>
              <w:tc>
                <w:tcPr>
                  <w:tcW w:w="5953" w:type="dxa"/>
                  <w:gridSpan w:val="2"/>
                  <w:shd w:val="clear" w:color="auto" w:fill="auto"/>
                </w:tcPr>
                <w:p w:rsidR="00AC6149" w:rsidRDefault="00AC6149" w:rsidP="00F10838">
                  <w:pPr>
                    <w:rPr>
                      <w:rStyle w:val="c1"/>
                      <w:color w:val="000000"/>
                      <w:sz w:val="16"/>
                      <w:szCs w:val="16"/>
                    </w:rPr>
                  </w:pPr>
                  <w:r w:rsidRPr="00AC6149">
                    <w:rPr>
                      <w:rStyle w:val="c1"/>
                      <w:color w:val="000000"/>
                      <w:sz w:val="16"/>
                      <w:szCs w:val="16"/>
                    </w:rPr>
                    <w:t xml:space="preserve">Научить внимательно вслушивается в речь и указания взрослого, </w:t>
                  </w:r>
                </w:p>
                <w:p w:rsidR="00AC6149" w:rsidRDefault="00AC6149" w:rsidP="00F10838">
                  <w:pPr>
                    <w:rPr>
                      <w:rStyle w:val="c1"/>
                      <w:color w:val="000000"/>
                      <w:sz w:val="16"/>
                      <w:szCs w:val="16"/>
                    </w:rPr>
                  </w:pPr>
                  <w:r w:rsidRPr="00AC6149">
                    <w:rPr>
                      <w:rStyle w:val="c1"/>
                      <w:color w:val="000000"/>
                      <w:sz w:val="16"/>
                      <w:szCs w:val="16"/>
                    </w:rPr>
                    <w:t>принимает образец. Следуя вопросам взрослого, рассматривает</w:t>
                  </w:r>
                </w:p>
                <w:p w:rsidR="00AC6149" w:rsidRPr="00AC6149" w:rsidRDefault="00AC6149" w:rsidP="00F10838">
                  <w:pPr>
                    <w:rPr>
                      <w:color w:val="000000"/>
                      <w:sz w:val="16"/>
                      <w:szCs w:val="16"/>
                    </w:rPr>
                  </w:pPr>
                  <w:r w:rsidRPr="00AC6149">
                    <w:rPr>
                      <w:rStyle w:val="c1"/>
                      <w:color w:val="000000"/>
                      <w:sz w:val="16"/>
                      <w:szCs w:val="16"/>
                    </w:rPr>
                    <w:t xml:space="preserve"> предметы, игрушки, иллюстрации, слушает комментарии</w:t>
                  </w:r>
                </w:p>
              </w:tc>
            </w:tr>
          </w:tbl>
          <w:p w:rsidR="00AC6149" w:rsidRPr="003E6C38" w:rsidRDefault="00AC6149" w:rsidP="00372E59">
            <w:pPr>
              <w:shd w:val="clear" w:color="auto" w:fill="FFFFFF"/>
              <w:ind w:left="34"/>
              <w:rPr>
                <w:sz w:val="16"/>
                <w:szCs w:val="18"/>
              </w:rPr>
            </w:pPr>
          </w:p>
        </w:tc>
      </w:tr>
    </w:tbl>
    <w:p w:rsidR="00086DEE" w:rsidRDefault="00086DEE" w:rsidP="00AD220A">
      <w:pPr>
        <w:ind w:left="-142"/>
        <w:jc w:val="center"/>
        <w:rPr>
          <w:rFonts w:eastAsia="Tahoma"/>
          <w:b/>
          <w:sz w:val="18"/>
          <w:szCs w:val="18"/>
        </w:rPr>
      </w:pPr>
    </w:p>
    <w:p w:rsidR="00FD3DBB" w:rsidRPr="00086DEE" w:rsidRDefault="00FD3DBB" w:rsidP="00AD220A">
      <w:pPr>
        <w:ind w:left="-142"/>
        <w:jc w:val="center"/>
        <w:rPr>
          <w:rFonts w:eastAsia="Tahoma"/>
          <w:b/>
        </w:rPr>
      </w:pPr>
      <w:r w:rsidRPr="00086DEE">
        <w:rPr>
          <w:rFonts w:eastAsia="Tahoma"/>
          <w:b/>
        </w:rPr>
        <w:t>1.2.3. Педагогическая диагностика</w:t>
      </w:r>
    </w:p>
    <w:p w:rsidR="006F4CE8" w:rsidRPr="00CE0B81" w:rsidRDefault="006F4CE8" w:rsidP="006F4CE8">
      <w:pPr>
        <w:ind w:right="-143" w:firstLine="567"/>
        <w:jc w:val="both"/>
        <w:rPr>
          <w:sz w:val="18"/>
          <w:szCs w:val="18"/>
        </w:rPr>
      </w:pPr>
      <w:r w:rsidRPr="00CE0B81">
        <w:rPr>
          <w:sz w:val="18"/>
          <w:szCs w:val="18"/>
        </w:rPr>
        <w:t>Реализация основной образовательной программы дошкольного образования предполагает оценку индивидуального развития ребенка. Такая оценка производится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6F4CE8" w:rsidRPr="00CE0B81" w:rsidRDefault="006F4CE8" w:rsidP="006F4CE8">
      <w:pPr>
        <w:autoSpaceDN w:val="0"/>
        <w:adjustRightInd w:val="0"/>
        <w:ind w:firstLine="708"/>
        <w:jc w:val="both"/>
        <w:rPr>
          <w:sz w:val="18"/>
          <w:szCs w:val="18"/>
        </w:rPr>
      </w:pPr>
      <w:r w:rsidRPr="00CE0B81">
        <w:rPr>
          <w:sz w:val="18"/>
          <w:szCs w:val="18"/>
        </w:rPr>
        <w:t xml:space="preserve">Педагогическая диагностика воспитателя детского сада преимущественно направлена на изучение ребенка дошкольного возраста для познания его индивидуальности и оценки его развития как субъекта познания, общения и деятельности; на понимание мотивов его поступков, видение скрытых резервов личностного развития, предвидение его поведения в будущем. </w:t>
      </w:r>
    </w:p>
    <w:p w:rsidR="006F4CE8" w:rsidRPr="00CE0B81" w:rsidRDefault="006F4CE8" w:rsidP="006F4CE8">
      <w:pPr>
        <w:tabs>
          <w:tab w:val="left" w:pos="0"/>
        </w:tabs>
        <w:ind w:left="-142" w:right="-1" w:firstLine="709"/>
        <w:jc w:val="both"/>
        <w:rPr>
          <w:sz w:val="18"/>
          <w:szCs w:val="18"/>
          <w:shd w:val="clear" w:color="auto" w:fill="FFFFFF"/>
        </w:rPr>
      </w:pPr>
      <w:r w:rsidRPr="00CE0B81">
        <w:rPr>
          <w:sz w:val="18"/>
          <w:szCs w:val="18"/>
          <w:shd w:val="clear" w:color="auto" w:fill="FFFFFF"/>
        </w:rPr>
        <w:t xml:space="preserve">Педагогическая диагностика </w:t>
      </w:r>
      <w:r w:rsidRPr="00CE0B81">
        <w:rPr>
          <w:sz w:val="18"/>
          <w:szCs w:val="18"/>
        </w:rPr>
        <w:t xml:space="preserve">проводится педагогическими работниками 3 раза в год (октябрь, январь, апрель). </w:t>
      </w:r>
      <w:r w:rsidRPr="00CE0B81">
        <w:rPr>
          <w:sz w:val="18"/>
          <w:szCs w:val="18"/>
          <w:shd w:val="clear" w:color="auto" w:fill="FFFFFF"/>
        </w:rPr>
        <w:t xml:space="preserve">Педагогическая диагностика проводится в ходе наблюдений за активностью ребенка  в разных видах деятельности: общении, игровой, познавательно-исследовательской, продуктивной деятельности, а также в двигательной активности.  Каждый вид деятельности детей дошкольного возраста способствует развитию  и проявлению определенной сферы инициативы: </w:t>
      </w:r>
    </w:p>
    <w:p w:rsidR="006F4CE8" w:rsidRPr="00CE0B81" w:rsidRDefault="006F4CE8" w:rsidP="006F4CE8">
      <w:pPr>
        <w:pStyle w:val="a5"/>
        <w:numPr>
          <w:ilvl w:val="0"/>
          <w:numId w:val="44"/>
        </w:numPr>
        <w:tabs>
          <w:tab w:val="left" w:pos="0"/>
        </w:tabs>
        <w:suppressAutoHyphens w:val="0"/>
        <w:spacing w:after="0" w:line="240" w:lineRule="auto"/>
        <w:ind w:right="-1"/>
        <w:jc w:val="both"/>
        <w:rPr>
          <w:rFonts w:ascii="Times New Roman" w:hAnsi="Times New Roman" w:cs="Times New Roman"/>
          <w:sz w:val="18"/>
          <w:szCs w:val="18"/>
          <w:shd w:val="clear" w:color="auto" w:fill="FFFFFF"/>
        </w:rPr>
      </w:pPr>
      <w:r w:rsidRPr="00CE0B81">
        <w:rPr>
          <w:rFonts w:ascii="Times New Roman" w:hAnsi="Times New Roman" w:cs="Times New Roman"/>
          <w:sz w:val="18"/>
          <w:szCs w:val="18"/>
          <w:shd w:val="clear" w:color="auto" w:fill="FFFFFF"/>
        </w:rPr>
        <w:t>Творческая инициатива;</w:t>
      </w:r>
    </w:p>
    <w:p w:rsidR="006F4CE8" w:rsidRPr="00CE0B81" w:rsidRDefault="006F4CE8" w:rsidP="006F4CE8">
      <w:pPr>
        <w:pStyle w:val="a5"/>
        <w:numPr>
          <w:ilvl w:val="0"/>
          <w:numId w:val="44"/>
        </w:numPr>
        <w:tabs>
          <w:tab w:val="left" w:pos="0"/>
        </w:tabs>
        <w:suppressAutoHyphens w:val="0"/>
        <w:spacing w:after="0" w:line="240" w:lineRule="auto"/>
        <w:ind w:right="-1"/>
        <w:jc w:val="both"/>
        <w:rPr>
          <w:rFonts w:ascii="Times New Roman" w:hAnsi="Times New Roman" w:cs="Times New Roman"/>
          <w:sz w:val="18"/>
          <w:szCs w:val="18"/>
          <w:shd w:val="clear" w:color="auto" w:fill="FFFFFF"/>
        </w:rPr>
      </w:pPr>
      <w:r w:rsidRPr="00CE0B81">
        <w:rPr>
          <w:rFonts w:ascii="Times New Roman" w:hAnsi="Times New Roman" w:cs="Times New Roman"/>
          <w:sz w:val="18"/>
          <w:szCs w:val="18"/>
          <w:shd w:val="clear" w:color="auto" w:fill="FFFFFF"/>
        </w:rPr>
        <w:t>Инициатива как целеполагание и волевое е усилие;</w:t>
      </w:r>
    </w:p>
    <w:p w:rsidR="006F4CE8" w:rsidRPr="00CE0B81" w:rsidRDefault="006F4CE8" w:rsidP="006F4CE8">
      <w:pPr>
        <w:pStyle w:val="a5"/>
        <w:numPr>
          <w:ilvl w:val="0"/>
          <w:numId w:val="44"/>
        </w:numPr>
        <w:tabs>
          <w:tab w:val="left" w:pos="0"/>
        </w:tabs>
        <w:suppressAutoHyphens w:val="0"/>
        <w:spacing w:after="0" w:line="240" w:lineRule="auto"/>
        <w:ind w:right="-1"/>
        <w:jc w:val="both"/>
        <w:rPr>
          <w:rFonts w:ascii="Times New Roman" w:hAnsi="Times New Roman" w:cs="Times New Roman"/>
          <w:sz w:val="18"/>
          <w:szCs w:val="18"/>
          <w:shd w:val="clear" w:color="auto" w:fill="FFFFFF"/>
        </w:rPr>
      </w:pPr>
      <w:r w:rsidRPr="00CE0B81">
        <w:rPr>
          <w:rFonts w:ascii="Times New Roman" w:hAnsi="Times New Roman" w:cs="Times New Roman"/>
          <w:sz w:val="18"/>
          <w:szCs w:val="18"/>
          <w:shd w:val="clear" w:color="auto" w:fill="FFFFFF"/>
        </w:rPr>
        <w:t>Коммуникативная  инициатива;</w:t>
      </w:r>
    </w:p>
    <w:p w:rsidR="006F4CE8" w:rsidRPr="00CE0B81" w:rsidRDefault="006F4CE8" w:rsidP="006F4CE8">
      <w:pPr>
        <w:pStyle w:val="a5"/>
        <w:numPr>
          <w:ilvl w:val="0"/>
          <w:numId w:val="44"/>
        </w:numPr>
        <w:tabs>
          <w:tab w:val="left" w:pos="0"/>
        </w:tabs>
        <w:suppressAutoHyphens w:val="0"/>
        <w:spacing w:after="0" w:line="240" w:lineRule="auto"/>
        <w:ind w:right="-1"/>
        <w:jc w:val="both"/>
        <w:rPr>
          <w:rFonts w:ascii="Times New Roman" w:hAnsi="Times New Roman" w:cs="Times New Roman"/>
          <w:sz w:val="18"/>
          <w:szCs w:val="18"/>
          <w:shd w:val="clear" w:color="auto" w:fill="FFFFFF"/>
        </w:rPr>
      </w:pPr>
      <w:r w:rsidRPr="00CE0B81">
        <w:rPr>
          <w:rFonts w:ascii="Times New Roman" w:hAnsi="Times New Roman" w:cs="Times New Roman"/>
          <w:sz w:val="18"/>
          <w:szCs w:val="18"/>
          <w:shd w:val="clear" w:color="auto" w:fill="FFFFFF"/>
        </w:rPr>
        <w:t>Познавательная инициатива (любознательность);</w:t>
      </w:r>
    </w:p>
    <w:p w:rsidR="006F4CE8" w:rsidRPr="00CE0B81" w:rsidRDefault="006F4CE8" w:rsidP="006F4CE8">
      <w:pPr>
        <w:pStyle w:val="a5"/>
        <w:numPr>
          <w:ilvl w:val="0"/>
          <w:numId w:val="44"/>
        </w:numPr>
        <w:tabs>
          <w:tab w:val="left" w:pos="0"/>
        </w:tabs>
        <w:suppressAutoHyphens w:val="0"/>
        <w:spacing w:after="0" w:line="240" w:lineRule="auto"/>
        <w:ind w:right="-1"/>
        <w:jc w:val="both"/>
        <w:rPr>
          <w:rFonts w:ascii="Times New Roman" w:hAnsi="Times New Roman" w:cs="Times New Roman"/>
          <w:sz w:val="18"/>
          <w:szCs w:val="18"/>
          <w:shd w:val="clear" w:color="auto" w:fill="FFFFFF"/>
        </w:rPr>
      </w:pPr>
      <w:r w:rsidRPr="00CE0B81">
        <w:rPr>
          <w:rFonts w:ascii="Times New Roman" w:hAnsi="Times New Roman" w:cs="Times New Roman"/>
          <w:sz w:val="18"/>
          <w:szCs w:val="18"/>
          <w:shd w:val="clear" w:color="auto" w:fill="FFFFFF"/>
        </w:rPr>
        <w:t xml:space="preserve">Двигательная инициатива. </w:t>
      </w:r>
    </w:p>
    <w:p w:rsidR="006F4CE8" w:rsidRPr="00CE0B81" w:rsidRDefault="006F4CE8" w:rsidP="00CE0B81">
      <w:pPr>
        <w:tabs>
          <w:tab w:val="left" w:pos="0"/>
        </w:tabs>
        <w:ind w:right="-1"/>
        <w:jc w:val="both"/>
        <w:rPr>
          <w:sz w:val="18"/>
          <w:szCs w:val="18"/>
          <w:shd w:val="clear" w:color="auto" w:fill="FFFFFF"/>
        </w:rPr>
      </w:pPr>
      <w:r w:rsidRPr="00CE0B81">
        <w:rPr>
          <w:sz w:val="18"/>
          <w:szCs w:val="18"/>
          <w:shd w:val="clear" w:color="auto" w:fill="FFFFFF"/>
        </w:rPr>
        <w:tab/>
        <w:t>Инструментарий проведения педагогической диагностики с детьми 3-7 лет включает в себя унифицированные формы «Карты развития», где фиксируются результаты наблюдений за детьми (Таблица 1).</w:t>
      </w:r>
    </w:p>
    <w:p w:rsidR="006F4CE8" w:rsidRPr="00CE0B81" w:rsidRDefault="006F4CE8" w:rsidP="00CE0B81">
      <w:pPr>
        <w:tabs>
          <w:tab w:val="left" w:pos="0"/>
        </w:tabs>
        <w:ind w:left="-142" w:right="-1" w:firstLine="709"/>
        <w:jc w:val="right"/>
        <w:rPr>
          <w:i/>
          <w:sz w:val="18"/>
          <w:szCs w:val="18"/>
          <w:shd w:val="clear" w:color="auto" w:fill="FFFFFF"/>
        </w:rPr>
      </w:pPr>
      <w:r w:rsidRPr="00CE0B81">
        <w:rPr>
          <w:i/>
          <w:sz w:val="18"/>
          <w:szCs w:val="18"/>
          <w:shd w:val="clear" w:color="auto" w:fill="FFFFFF"/>
        </w:rPr>
        <w:t xml:space="preserve">Таблица1 </w:t>
      </w:r>
    </w:p>
    <w:p w:rsidR="006F4CE8" w:rsidRDefault="006F4CE8" w:rsidP="00CE0B81">
      <w:pPr>
        <w:tabs>
          <w:tab w:val="left" w:pos="0"/>
        </w:tabs>
        <w:ind w:right="-1"/>
        <w:rPr>
          <w:color w:val="FF0000"/>
          <w:sz w:val="24"/>
          <w:shd w:val="clear" w:color="auto" w:fill="FFFFFF"/>
        </w:rPr>
      </w:pPr>
      <w:r>
        <w:rPr>
          <w:noProof/>
          <w:color w:val="FF0000"/>
          <w:sz w:val="24"/>
          <w:shd w:val="clear" w:color="auto" w:fill="FFFFFF"/>
          <w:lang w:eastAsia="ru-RU"/>
        </w:rPr>
        <w:drawing>
          <wp:inline distT="0" distB="0" distL="0" distR="0">
            <wp:extent cx="7414788" cy="2415883"/>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23483" cy="2418716"/>
                    </a:xfrm>
                    <a:prstGeom prst="rect">
                      <a:avLst/>
                    </a:prstGeom>
                    <a:noFill/>
                    <a:ln>
                      <a:noFill/>
                    </a:ln>
                  </pic:spPr>
                </pic:pic>
              </a:graphicData>
            </a:graphic>
          </wp:inline>
        </w:drawing>
      </w:r>
    </w:p>
    <w:p w:rsidR="006F4CE8" w:rsidRPr="00CE0B81" w:rsidRDefault="006F4CE8" w:rsidP="00CE0B81">
      <w:pPr>
        <w:tabs>
          <w:tab w:val="left" w:pos="0"/>
        </w:tabs>
        <w:ind w:right="-1"/>
        <w:jc w:val="both"/>
        <w:rPr>
          <w:sz w:val="16"/>
          <w:szCs w:val="16"/>
          <w:shd w:val="clear" w:color="auto" w:fill="FFFFFF"/>
        </w:rPr>
      </w:pPr>
      <w:r w:rsidRPr="00CE0B81">
        <w:rPr>
          <w:sz w:val="16"/>
          <w:szCs w:val="16"/>
          <w:shd w:val="clear" w:color="auto" w:fill="FFFFFF"/>
        </w:rPr>
        <w:t xml:space="preserve">Карты развития заполняются на основе наблюдений за детьми в свободной самостоятельной деятельности, воспитателю не  требуется организовывать специальные ситуации наблюдения. </w:t>
      </w:r>
      <w:r w:rsidR="00CE0B81">
        <w:rPr>
          <w:sz w:val="16"/>
          <w:szCs w:val="16"/>
          <w:shd w:val="clear" w:color="auto" w:fill="FFFFFF"/>
        </w:rPr>
        <w:t>Они</w:t>
      </w:r>
      <w:r w:rsidRPr="00CE0B81">
        <w:rPr>
          <w:sz w:val="16"/>
          <w:szCs w:val="16"/>
          <w:shd w:val="clear" w:color="auto" w:fill="FFFFFF"/>
        </w:rPr>
        <w:t xml:space="preserve"> служат для оценки качества развития детей, оценки правильности выбранной тактики образовательного процесса  и отправной  точкой при проектировании дальнейшей педагогической деятельности. </w:t>
      </w:r>
    </w:p>
    <w:p w:rsidR="006F4CE8" w:rsidRPr="00CE0B81" w:rsidRDefault="006F4CE8" w:rsidP="00CE0B81">
      <w:pPr>
        <w:ind w:left="-142" w:right="-1" w:firstLine="709"/>
        <w:jc w:val="both"/>
        <w:rPr>
          <w:sz w:val="16"/>
          <w:szCs w:val="16"/>
          <w:lang w:eastAsia="en-US"/>
        </w:rPr>
      </w:pPr>
      <w:r w:rsidRPr="00CE0B81">
        <w:rPr>
          <w:sz w:val="16"/>
          <w:szCs w:val="16"/>
        </w:rPr>
        <w:t xml:space="preserve">По результатам педагогической диагностики формируется итоговая сводная таблица </w:t>
      </w:r>
      <w:r w:rsidRPr="00CE0B81">
        <w:rPr>
          <w:sz w:val="16"/>
          <w:szCs w:val="16"/>
          <w:lang w:eastAsia="en-US"/>
        </w:rPr>
        <w:t xml:space="preserve">(таблица 2). </w:t>
      </w:r>
    </w:p>
    <w:p w:rsidR="00CE0B81" w:rsidRDefault="00CE0B81" w:rsidP="00CE0B81">
      <w:pPr>
        <w:autoSpaceDN w:val="0"/>
        <w:adjustRightInd w:val="0"/>
        <w:jc w:val="right"/>
        <w:rPr>
          <w:i/>
          <w:iCs/>
          <w:sz w:val="18"/>
          <w:szCs w:val="18"/>
        </w:rPr>
      </w:pPr>
      <w:r w:rsidRPr="00CE0B81">
        <w:rPr>
          <w:i/>
          <w:iCs/>
          <w:sz w:val="18"/>
          <w:szCs w:val="18"/>
        </w:rPr>
        <w:t>Таблица 2</w:t>
      </w:r>
    </w:p>
    <w:p w:rsidR="00CE0B81" w:rsidRDefault="00CE0B81" w:rsidP="00CE0B81">
      <w:pPr>
        <w:autoSpaceDN w:val="0"/>
        <w:adjustRightInd w:val="0"/>
        <w:rPr>
          <w:i/>
          <w:iCs/>
          <w:sz w:val="18"/>
          <w:szCs w:val="18"/>
        </w:rPr>
      </w:pPr>
    </w:p>
    <w:p w:rsidR="006F4CE8" w:rsidRPr="00CE0B81" w:rsidRDefault="00CE0B81" w:rsidP="00CE0B81">
      <w:pPr>
        <w:autoSpaceDN w:val="0"/>
        <w:adjustRightInd w:val="0"/>
        <w:rPr>
          <w:i/>
          <w:iCs/>
          <w:sz w:val="18"/>
          <w:szCs w:val="18"/>
        </w:rPr>
      </w:pPr>
      <w:r>
        <w:rPr>
          <w:noProof/>
          <w:color w:val="FF0000"/>
          <w:lang w:eastAsia="ru-RU"/>
        </w:rPr>
        <w:drawing>
          <wp:inline distT="0" distB="0" distL="0" distR="0">
            <wp:extent cx="3346300" cy="2009870"/>
            <wp:effectExtent l="19050" t="0" r="6500"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46591"/>
                    <a:stretch>
                      <a:fillRect/>
                    </a:stretch>
                  </pic:blipFill>
                  <pic:spPr bwMode="auto">
                    <a:xfrm flipV="1">
                      <a:off x="0" y="0"/>
                      <a:ext cx="3347477" cy="2010577"/>
                    </a:xfrm>
                    <a:prstGeom prst="rect">
                      <a:avLst/>
                    </a:prstGeom>
                    <a:noFill/>
                    <a:ln>
                      <a:noFill/>
                    </a:ln>
                  </pic:spPr>
                </pic:pic>
              </a:graphicData>
            </a:graphic>
          </wp:inline>
        </w:drawing>
      </w:r>
    </w:p>
    <w:p w:rsidR="006F4CE8" w:rsidRDefault="006F4CE8" w:rsidP="006F4CE8">
      <w:pPr>
        <w:ind w:right="102"/>
        <w:jc w:val="center"/>
        <w:outlineLvl w:val="1"/>
        <w:rPr>
          <w:b/>
          <w:noProof/>
          <w:color w:val="FF0000"/>
          <w:sz w:val="24"/>
          <w:szCs w:val="24"/>
        </w:rPr>
      </w:pPr>
    </w:p>
    <w:p w:rsidR="006F4CE8" w:rsidRDefault="006F4CE8" w:rsidP="006F4CE8">
      <w:pPr>
        <w:ind w:right="102"/>
        <w:outlineLvl w:val="1"/>
        <w:rPr>
          <w:b/>
          <w:bCs/>
          <w:color w:val="FF0000"/>
          <w:sz w:val="24"/>
          <w:szCs w:val="24"/>
          <w:lang w:eastAsia="en-US"/>
        </w:rPr>
      </w:pPr>
    </w:p>
    <w:p w:rsidR="006F4CE8" w:rsidRPr="00CE0B81" w:rsidRDefault="006F4CE8" w:rsidP="006F4CE8">
      <w:pPr>
        <w:ind w:right="102" w:firstLine="567"/>
        <w:jc w:val="both"/>
        <w:outlineLvl w:val="1"/>
        <w:rPr>
          <w:bCs/>
          <w:sz w:val="18"/>
          <w:szCs w:val="18"/>
          <w:lang w:eastAsia="en-US"/>
        </w:rPr>
      </w:pPr>
      <w:r w:rsidRPr="00CE0B81">
        <w:rPr>
          <w:bCs/>
          <w:sz w:val="18"/>
          <w:szCs w:val="18"/>
          <w:lang w:eastAsia="en-US"/>
        </w:rPr>
        <w:t>В карте развития ребенка используются маркеры:</w:t>
      </w:r>
    </w:p>
    <w:p w:rsidR="006F4CE8" w:rsidRPr="00CE0B81" w:rsidRDefault="006F4CE8" w:rsidP="006F4CE8">
      <w:pPr>
        <w:pStyle w:val="a5"/>
        <w:widowControl w:val="0"/>
        <w:numPr>
          <w:ilvl w:val="0"/>
          <w:numId w:val="45"/>
        </w:numPr>
        <w:suppressAutoHyphens w:val="0"/>
        <w:spacing w:after="0" w:line="240" w:lineRule="auto"/>
        <w:ind w:right="102"/>
        <w:jc w:val="both"/>
        <w:outlineLvl w:val="1"/>
        <w:rPr>
          <w:rFonts w:ascii="Times New Roman" w:hAnsi="Times New Roman" w:cs="Times New Roman"/>
          <w:bCs/>
          <w:sz w:val="18"/>
          <w:szCs w:val="18"/>
          <w:lang w:eastAsia="en-US"/>
        </w:rPr>
      </w:pPr>
      <w:r w:rsidRPr="00CE0B81">
        <w:rPr>
          <w:rFonts w:ascii="Times New Roman" w:hAnsi="Times New Roman" w:cs="Times New Roman"/>
          <w:bCs/>
          <w:sz w:val="18"/>
          <w:szCs w:val="18"/>
          <w:lang w:eastAsia="en-US"/>
        </w:rPr>
        <w:t>«обычно» - данное качество является типичным, характерным для ребенка, проявляется у него чаще всего;</w:t>
      </w:r>
    </w:p>
    <w:p w:rsidR="006F4CE8" w:rsidRPr="00CE0B81" w:rsidRDefault="006F4CE8" w:rsidP="006F4CE8">
      <w:pPr>
        <w:pStyle w:val="a5"/>
        <w:widowControl w:val="0"/>
        <w:numPr>
          <w:ilvl w:val="0"/>
          <w:numId w:val="45"/>
        </w:numPr>
        <w:suppressAutoHyphens w:val="0"/>
        <w:spacing w:after="0" w:line="240" w:lineRule="auto"/>
        <w:ind w:right="102"/>
        <w:jc w:val="both"/>
        <w:outlineLvl w:val="1"/>
        <w:rPr>
          <w:rFonts w:ascii="Times New Roman" w:hAnsi="Times New Roman" w:cs="Times New Roman"/>
          <w:bCs/>
          <w:sz w:val="18"/>
          <w:szCs w:val="18"/>
          <w:lang w:eastAsia="en-US"/>
        </w:rPr>
      </w:pPr>
      <w:r w:rsidRPr="00CE0B81">
        <w:rPr>
          <w:rFonts w:ascii="Times New Roman" w:hAnsi="Times New Roman" w:cs="Times New Roman"/>
          <w:bCs/>
          <w:sz w:val="18"/>
          <w:szCs w:val="18"/>
          <w:lang w:eastAsia="en-US"/>
        </w:rPr>
        <w:t xml:space="preserve"> «изредка»- качество инициативы не характерен для  ребенка, но проявляется в его деятельности время от времени; </w:t>
      </w:r>
    </w:p>
    <w:p w:rsidR="006F4CE8" w:rsidRPr="00CE0B81" w:rsidRDefault="006F4CE8" w:rsidP="006F4CE8">
      <w:pPr>
        <w:pStyle w:val="a5"/>
        <w:widowControl w:val="0"/>
        <w:numPr>
          <w:ilvl w:val="0"/>
          <w:numId w:val="45"/>
        </w:numPr>
        <w:suppressAutoHyphens w:val="0"/>
        <w:spacing w:after="0" w:line="240" w:lineRule="auto"/>
        <w:ind w:right="102"/>
        <w:jc w:val="both"/>
        <w:outlineLvl w:val="1"/>
        <w:rPr>
          <w:rFonts w:ascii="Times New Roman" w:hAnsi="Times New Roman" w:cs="Times New Roman"/>
          <w:bCs/>
          <w:sz w:val="18"/>
          <w:szCs w:val="18"/>
          <w:lang w:eastAsia="en-US"/>
        </w:rPr>
      </w:pPr>
      <w:r w:rsidRPr="00CE0B81">
        <w:rPr>
          <w:rFonts w:ascii="Times New Roman" w:hAnsi="Times New Roman" w:cs="Times New Roman"/>
          <w:bCs/>
          <w:sz w:val="18"/>
          <w:szCs w:val="18"/>
          <w:lang w:eastAsia="en-US"/>
        </w:rPr>
        <w:t xml:space="preserve">«никогда» - качество инициативы не проявляется  в деятельности ребенка совсем. </w:t>
      </w:r>
    </w:p>
    <w:p w:rsidR="006F4CE8" w:rsidRPr="00CE0B81" w:rsidRDefault="006F4CE8" w:rsidP="006F4CE8">
      <w:pPr>
        <w:ind w:right="102" w:firstLine="567"/>
        <w:jc w:val="both"/>
        <w:outlineLvl w:val="1"/>
        <w:rPr>
          <w:bCs/>
          <w:sz w:val="18"/>
          <w:szCs w:val="18"/>
          <w:lang w:eastAsia="en-US"/>
        </w:rPr>
      </w:pPr>
      <w:r w:rsidRPr="00CE0B81">
        <w:rPr>
          <w:bCs/>
          <w:sz w:val="18"/>
          <w:szCs w:val="18"/>
          <w:lang w:eastAsia="en-US"/>
        </w:rPr>
        <w:t xml:space="preserve">Унифицированные карты развития детей наглядно показывают место ребенка в группе и всей группы в нормативном пространстве, что позволяет педагогу видеть отставание или опережение. </w:t>
      </w:r>
    </w:p>
    <w:p w:rsidR="006F4CE8" w:rsidRPr="00CE0B81" w:rsidRDefault="006F4CE8" w:rsidP="006F4CE8">
      <w:pPr>
        <w:pStyle w:val="67"/>
        <w:shd w:val="clear" w:color="auto" w:fill="auto"/>
        <w:spacing w:after="0" w:line="240" w:lineRule="auto"/>
        <w:ind w:firstLine="709"/>
        <w:jc w:val="both"/>
        <w:rPr>
          <w:rStyle w:val="rvts6"/>
          <w:rFonts w:eastAsia="Calibri"/>
          <w:sz w:val="18"/>
          <w:szCs w:val="18"/>
          <w:lang w:eastAsia="ar-SA"/>
        </w:rPr>
      </w:pPr>
      <w:r w:rsidRPr="00CE0B81">
        <w:rPr>
          <w:sz w:val="18"/>
          <w:szCs w:val="18"/>
        </w:rPr>
        <w:t xml:space="preserve">Результаты педагогической диагностики (мониторинга) используются   для решения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 оптимизации работы с группой детей. </w:t>
      </w:r>
    </w:p>
    <w:p w:rsidR="006F4CE8" w:rsidRPr="00CE0B81" w:rsidRDefault="006F4CE8" w:rsidP="00CE0B81">
      <w:pPr>
        <w:pStyle w:val="67"/>
        <w:shd w:val="clear" w:color="auto" w:fill="auto"/>
        <w:spacing w:after="0" w:line="240" w:lineRule="auto"/>
        <w:ind w:firstLine="708"/>
        <w:jc w:val="both"/>
        <w:rPr>
          <w:sz w:val="18"/>
          <w:szCs w:val="18"/>
        </w:rPr>
      </w:pPr>
      <w:r w:rsidRPr="00CE0B81">
        <w:rPr>
          <w:sz w:val="18"/>
          <w:szCs w:val="18"/>
        </w:rPr>
        <w:t>При необходимости используется психологическая диагностика развития детей (выявление и изучение индивидуально-психологических особенностей детей), которую проводит квалифицированный специалист (педагог-психолог). Участие ребенка в психологической диагностике осуществляется с согласия его родителей (законных представителей).</w:t>
      </w:r>
    </w:p>
    <w:p w:rsidR="006F4CE8" w:rsidRPr="00CE0B81" w:rsidRDefault="006F4CE8" w:rsidP="006F4CE8">
      <w:pPr>
        <w:pStyle w:val="32"/>
        <w:rPr>
          <w:rFonts w:ascii="Times New Roman" w:hAnsi="Times New Roman" w:cs="Times New Roman"/>
          <w:sz w:val="18"/>
          <w:szCs w:val="18"/>
        </w:rPr>
      </w:pPr>
      <w:r w:rsidRPr="00CE0B81">
        <w:rPr>
          <w:rFonts w:ascii="Times New Roman" w:hAnsi="Times New Roman" w:cs="Times New Roman"/>
          <w:b w:val="0"/>
          <w:sz w:val="18"/>
          <w:szCs w:val="18"/>
        </w:rPr>
        <w:t>Методы проведения педагогической диагностики (мониторинга)</w:t>
      </w:r>
    </w:p>
    <w:p w:rsidR="006F4CE8" w:rsidRPr="00CE0B81" w:rsidRDefault="006F4CE8" w:rsidP="006F4CE8">
      <w:pPr>
        <w:pStyle w:val="a5"/>
        <w:overflowPunct w:val="0"/>
        <w:autoSpaceDE w:val="0"/>
        <w:autoSpaceDN w:val="0"/>
        <w:adjustRightInd w:val="0"/>
        <w:spacing w:after="0" w:line="240" w:lineRule="auto"/>
        <w:ind w:left="0" w:firstLine="709"/>
        <w:jc w:val="both"/>
        <w:rPr>
          <w:rFonts w:ascii="Times New Roman" w:hAnsi="Times New Roman" w:cs="Times New Roman"/>
          <w:sz w:val="18"/>
          <w:szCs w:val="18"/>
        </w:rPr>
      </w:pPr>
      <w:r w:rsidRPr="00CE0B81">
        <w:rPr>
          <w:rFonts w:ascii="Times New Roman" w:hAnsi="Times New Roman" w:cs="Times New Roman"/>
          <w:bCs/>
          <w:sz w:val="18"/>
          <w:szCs w:val="18"/>
        </w:rPr>
        <w:t xml:space="preserve">Познание и понимание педагогом ребенка дошкольного возраста как основная цель педагогической диагностики в дошкольном образовательном учреждении определяет использование ими преимущественно малоформализованных диагностических методов, ведущими среди которых являются наблюдение проявлений ребенка в деятельности и общении с другими субъектами педагогического процесса, а также свободные беседы с детьми. </w:t>
      </w:r>
    </w:p>
    <w:p w:rsidR="006F4CE8" w:rsidRPr="00CE0B81" w:rsidRDefault="006F4CE8" w:rsidP="006F4CE8">
      <w:pPr>
        <w:pStyle w:val="a5"/>
        <w:overflowPunct w:val="0"/>
        <w:autoSpaceDE w:val="0"/>
        <w:autoSpaceDN w:val="0"/>
        <w:adjustRightInd w:val="0"/>
        <w:spacing w:after="0" w:line="240" w:lineRule="auto"/>
        <w:ind w:left="0" w:firstLine="709"/>
        <w:jc w:val="both"/>
        <w:rPr>
          <w:rFonts w:ascii="Times New Roman" w:hAnsi="Times New Roman" w:cs="Times New Roman"/>
          <w:sz w:val="18"/>
          <w:szCs w:val="18"/>
        </w:rPr>
      </w:pPr>
      <w:r w:rsidRPr="00CE0B81">
        <w:rPr>
          <w:rFonts w:ascii="Times New Roman" w:hAnsi="Times New Roman" w:cs="Times New Roman"/>
          <w:b/>
          <w:i/>
          <w:sz w:val="18"/>
          <w:szCs w:val="18"/>
        </w:rPr>
        <w:t>Малоформализованные методы</w:t>
      </w:r>
      <w:r w:rsidRPr="00CE0B81">
        <w:rPr>
          <w:rFonts w:ascii="Times New Roman" w:hAnsi="Times New Roman" w:cs="Times New Roman"/>
          <w:sz w:val="18"/>
          <w:szCs w:val="18"/>
        </w:rPr>
        <w:t xml:space="preserve">: наблюдение, беседа, анализ продуктов детской деятельности. </w:t>
      </w:r>
    </w:p>
    <w:p w:rsidR="006F4CE8" w:rsidRPr="00CE0B81" w:rsidRDefault="006F4CE8" w:rsidP="006F4CE8">
      <w:pPr>
        <w:pStyle w:val="a5"/>
        <w:overflowPunct w:val="0"/>
        <w:autoSpaceDE w:val="0"/>
        <w:autoSpaceDN w:val="0"/>
        <w:adjustRightInd w:val="0"/>
        <w:spacing w:after="0" w:line="240" w:lineRule="auto"/>
        <w:ind w:left="0" w:firstLine="709"/>
        <w:jc w:val="both"/>
        <w:rPr>
          <w:rFonts w:ascii="Times New Roman" w:hAnsi="Times New Roman" w:cs="Times New Roman"/>
          <w:sz w:val="18"/>
          <w:szCs w:val="18"/>
        </w:rPr>
      </w:pPr>
      <w:r w:rsidRPr="00CE0B81">
        <w:rPr>
          <w:rFonts w:ascii="Times New Roman" w:hAnsi="Times New Roman" w:cs="Times New Roman"/>
          <w:sz w:val="18"/>
          <w:szCs w:val="18"/>
        </w:rPr>
        <w:t xml:space="preserve">Эти методы дают очень ценные сведения о ребенке, особенно когда предметом изучения выступают такие явления, которые мало поддаются объективизации (например, ценностные ориентации, отношение ребенка к различным явлениям) или являются чрезвычайно изменчивыми по своему содержанию (динамика интересов, состояний, настроений и так далее). Следует иметь в виду, что малоформализованные методы очень трудоемки. Только наличие высокого уровня культуры проведения при наблюдении, беседах с детьми помогает избежать влияния случайных и побочных факторов на результаты диагностики. </w:t>
      </w:r>
    </w:p>
    <w:p w:rsidR="006F4CE8" w:rsidRPr="00CE0B81" w:rsidRDefault="006F4CE8" w:rsidP="006F4CE8">
      <w:pPr>
        <w:pStyle w:val="a5"/>
        <w:overflowPunct w:val="0"/>
        <w:autoSpaceDE w:val="0"/>
        <w:autoSpaceDN w:val="0"/>
        <w:adjustRightInd w:val="0"/>
        <w:spacing w:after="0" w:line="240" w:lineRule="auto"/>
        <w:ind w:left="0" w:firstLine="709"/>
        <w:jc w:val="both"/>
        <w:rPr>
          <w:rFonts w:ascii="Times New Roman" w:hAnsi="Times New Roman" w:cs="Times New Roman"/>
          <w:sz w:val="18"/>
          <w:szCs w:val="18"/>
        </w:rPr>
      </w:pPr>
      <w:r w:rsidRPr="00CE0B81">
        <w:rPr>
          <w:rFonts w:ascii="Times New Roman" w:hAnsi="Times New Roman" w:cs="Times New Roman"/>
          <w:sz w:val="18"/>
          <w:szCs w:val="18"/>
        </w:rPr>
        <w:t xml:space="preserve">Для проведения педагогической диагностики развития детей 3-7 лет используется инструментарий,  рекомендованный  на сайте </w:t>
      </w:r>
      <w:r w:rsidRPr="00CE0B81">
        <w:rPr>
          <w:rFonts w:ascii="Times New Roman" w:hAnsi="Times New Roman" w:cs="Times New Roman"/>
          <w:sz w:val="18"/>
          <w:szCs w:val="18"/>
          <w:shd w:val="clear" w:color="auto" w:fill="FFFFFF"/>
        </w:rPr>
        <w:t>Федерального института развития образования РАНХиГС</w:t>
      </w:r>
      <w:r w:rsidRPr="00CE0B81">
        <w:rPr>
          <w:rFonts w:ascii="Times New Roman" w:hAnsi="Times New Roman" w:cs="Times New Roman"/>
          <w:sz w:val="18"/>
          <w:szCs w:val="18"/>
        </w:rPr>
        <w:t xml:space="preserve"> (</w:t>
      </w:r>
      <w:hyperlink r:id="rId16" w:history="1">
        <w:r w:rsidRPr="00CE0B81">
          <w:rPr>
            <w:rStyle w:val="aff3"/>
            <w:rFonts w:ascii="Times New Roman" w:hAnsi="Times New Roman" w:cs="Times New Roman"/>
            <w:color w:val="auto"/>
            <w:sz w:val="18"/>
            <w:szCs w:val="18"/>
          </w:rPr>
          <w:t>http://www.firo-nir.ru/</w:t>
        </w:r>
      </w:hyperlink>
      <w:r w:rsidR="00307D20" w:rsidRPr="00CE0B81">
        <w:rPr>
          <w:rFonts w:ascii="Times New Roman" w:hAnsi="Times New Roman" w:cs="Times New Roman"/>
          <w:sz w:val="18"/>
          <w:szCs w:val="18"/>
        </w:rPr>
        <w:t>) (приложение 1).</w:t>
      </w:r>
    </w:p>
    <w:p w:rsidR="00AC4E6C" w:rsidRPr="00CE0B81" w:rsidRDefault="00AC4E6C" w:rsidP="006A481C">
      <w:pPr>
        <w:pStyle w:val="a5"/>
        <w:overflowPunct w:val="0"/>
        <w:autoSpaceDE w:val="0"/>
        <w:autoSpaceDN w:val="0"/>
        <w:adjustRightInd w:val="0"/>
        <w:spacing w:after="0" w:line="240" w:lineRule="auto"/>
        <w:ind w:left="0" w:firstLine="709"/>
        <w:jc w:val="center"/>
        <w:rPr>
          <w:rFonts w:ascii="Times New Roman" w:hAnsi="Times New Roman" w:cs="Times New Roman"/>
          <w:b/>
          <w:sz w:val="18"/>
          <w:szCs w:val="18"/>
        </w:rPr>
      </w:pPr>
    </w:p>
    <w:p w:rsidR="006A481C" w:rsidRPr="00CE0B81" w:rsidRDefault="000C4286" w:rsidP="006A481C">
      <w:pPr>
        <w:pStyle w:val="a5"/>
        <w:overflowPunct w:val="0"/>
        <w:autoSpaceDE w:val="0"/>
        <w:autoSpaceDN w:val="0"/>
        <w:adjustRightInd w:val="0"/>
        <w:spacing w:after="0" w:line="240" w:lineRule="auto"/>
        <w:ind w:left="0" w:firstLine="709"/>
        <w:jc w:val="center"/>
        <w:rPr>
          <w:rFonts w:ascii="Times New Roman" w:hAnsi="Times New Roman" w:cs="Times New Roman"/>
          <w:b/>
          <w:sz w:val="18"/>
          <w:szCs w:val="18"/>
        </w:rPr>
      </w:pPr>
      <w:r w:rsidRPr="00CE0B81">
        <w:rPr>
          <w:rFonts w:ascii="Times New Roman" w:hAnsi="Times New Roman" w:cs="Times New Roman"/>
          <w:b/>
          <w:sz w:val="18"/>
          <w:szCs w:val="18"/>
        </w:rPr>
        <w:t>1</w:t>
      </w:r>
      <w:r w:rsidR="00FD3DBB" w:rsidRPr="00CE0B81">
        <w:rPr>
          <w:rFonts w:ascii="Times New Roman" w:hAnsi="Times New Roman" w:cs="Times New Roman"/>
          <w:b/>
          <w:sz w:val="18"/>
          <w:szCs w:val="18"/>
          <w:lang w:val="en-US"/>
        </w:rPr>
        <w:t>I</w:t>
      </w:r>
      <w:r w:rsidR="00FD3DBB" w:rsidRPr="00CE0B81">
        <w:rPr>
          <w:rFonts w:ascii="Times New Roman" w:hAnsi="Times New Roman" w:cs="Times New Roman"/>
          <w:b/>
          <w:sz w:val="18"/>
          <w:szCs w:val="18"/>
        </w:rPr>
        <w:t>. СОДЕРЖАТЕЛЬНЫЙ РАЗДЕЛ</w:t>
      </w:r>
    </w:p>
    <w:p w:rsidR="00FD3DBB" w:rsidRPr="00CE0B81" w:rsidRDefault="00FD3DBB" w:rsidP="006A481C">
      <w:pPr>
        <w:pStyle w:val="a5"/>
        <w:overflowPunct w:val="0"/>
        <w:autoSpaceDE w:val="0"/>
        <w:autoSpaceDN w:val="0"/>
        <w:adjustRightInd w:val="0"/>
        <w:spacing w:after="0" w:line="240" w:lineRule="auto"/>
        <w:ind w:left="0" w:firstLine="709"/>
        <w:jc w:val="center"/>
        <w:rPr>
          <w:rFonts w:ascii="Times New Roman" w:hAnsi="Times New Roman" w:cs="Times New Roman"/>
          <w:b/>
          <w:sz w:val="18"/>
          <w:szCs w:val="18"/>
        </w:rPr>
      </w:pPr>
      <w:r w:rsidRPr="00CE0B81">
        <w:rPr>
          <w:rFonts w:ascii="Times New Roman" w:eastAsia="Calibri" w:hAnsi="Times New Roman" w:cs="Times New Roman"/>
          <w:b/>
          <w:bCs/>
          <w:iCs/>
          <w:sz w:val="18"/>
          <w:szCs w:val="18"/>
          <w:lang w:eastAsia="en-US"/>
        </w:rPr>
        <w:t xml:space="preserve">2.1.Описание образовательной деятельности в соответствии с ФГОС ДО и содержанием </w:t>
      </w:r>
    </w:p>
    <w:p w:rsidR="00FD3DBB" w:rsidRPr="00AC4E6C" w:rsidRDefault="00AC4E6C" w:rsidP="006A481C">
      <w:pPr>
        <w:autoSpaceDN w:val="0"/>
        <w:adjustRightInd w:val="0"/>
        <w:jc w:val="center"/>
        <w:rPr>
          <w:rFonts w:eastAsia="Calibri"/>
          <w:b/>
          <w:bCs/>
          <w:iCs/>
          <w:lang w:eastAsia="en-US"/>
        </w:rPr>
      </w:pPr>
      <w:r>
        <w:rPr>
          <w:rFonts w:eastAsia="Calibri"/>
          <w:b/>
          <w:bCs/>
          <w:iCs/>
          <w:lang w:eastAsia="en-US"/>
        </w:rPr>
        <w:t>пример</w:t>
      </w:r>
      <w:r w:rsidR="00FD3DBB" w:rsidRPr="00AC4E6C">
        <w:rPr>
          <w:rFonts w:eastAsia="Calibri"/>
          <w:b/>
          <w:bCs/>
          <w:iCs/>
          <w:lang w:eastAsia="en-US"/>
        </w:rPr>
        <w:t>ной об</w:t>
      </w:r>
      <w:r>
        <w:rPr>
          <w:rFonts w:eastAsia="Calibri"/>
          <w:b/>
          <w:bCs/>
          <w:iCs/>
          <w:lang w:eastAsia="en-US"/>
        </w:rPr>
        <w:t>щеоб</w:t>
      </w:r>
      <w:r w:rsidR="00FD3DBB" w:rsidRPr="00AC4E6C">
        <w:rPr>
          <w:rFonts w:eastAsia="Calibri"/>
          <w:b/>
          <w:bCs/>
          <w:iCs/>
          <w:lang w:eastAsia="en-US"/>
        </w:rPr>
        <w:t>разовательной программы дошкольного образования «От рождения до школы» Н.Е.Вераксы</w:t>
      </w:r>
    </w:p>
    <w:p w:rsidR="00FD3DBB" w:rsidRPr="003E6C38" w:rsidRDefault="00AC4E6C" w:rsidP="00AD220A">
      <w:pPr>
        <w:widowControl/>
        <w:autoSpaceDE/>
        <w:ind w:left="-142" w:firstLine="360"/>
        <w:jc w:val="both"/>
        <w:rPr>
          <w:rFonts w:eastAsia="Calibri" w:cs="Cambria"/>
          <w:sz w:val="18"/>
          <w:szCs w:val="18"/>
        </w:rPr>
      </w:pPr>
      <w:r>
        <w:rPr>
          <w:rFonts w:eastAsia="Calibri" w:cs="Cambria"/>
          <w:sz w:val="18"/>
          <w:szCs w:val="18"/>
        </w:rPr>
        <w:t>Содержание рабочей п</w:t>
      </w:r>
      <w:r w:rsidR="00FD3DBB" w:rsidRPr="003E6C38">
        <w:rPr>
          <w:rFonts w:eastAsia="Calibri" w:cs="Cambria"/>
          <w:sz w:val="18"/>
          <w:szCs w:val="18"/>
        </w:rPr>
        <w:t>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(образовательные области) (</w:t>
      </w:r>
      <w:r w:rsidR="00FD3DBB" w:rsidRPr="003E6C38">
        <w:rPr>
          <w:rFonts w:cs="Cambria"/>
          <w:sz w:val="18"/>
          <w:szCs w:val="18"/>
        </w:rPr>
        <w:t>п.2.6.Приказа Министерства образования и науки РФ от 17.10.2013 № 1155"Об утверждении федерального государственного образовательного стандарта дошкольного образования")</w:t>
      </w:r>
      <w:r w:rsidR="00FD3DBB" w:rsidRPr="003E6C38">
        <w:rPr>
          <w:rFonts w:eastAsia="Calibri" w:cs="Cambria"/>
          <w:sz w:val="18"/>
          <w:szCs w:val="18"/>
        </w:rPr>
        <w:t xml:space="preserve">: </w:t>
      </w:r>
    </w:p>
    <w:p w:rsidR="00FD3DBB" w:rsidRPr="003E6C38" w:rsidRDefault="00FD3DBB" w:rsidP="006E09B2">
      <w:pPr>
        <w:widowControl/>
        <w:numPr>
          <w:ilvl w:val="0"/>
          <w:numId w:val="3"/>
        </w:numPr>
        <w:suppressAutoHyphens w:val="0"/>
        <w:autoSpaceDE/>
        <w:ind w:left="-142"/>
        <w:jc w:val="both"/>
        <w:rPr>
          <w:rFonts w:eastAsia="Calibri" w:cs="Cambria"/>
          <w:sz w:val="18"/>
          <w:szCs w:val="18"/>
        </w:rPr>
      </w:pPr>
      <w:r w:rsidRPr="003E6C38">
        <w:rPr>
          <w:rFonts w:eastAsia="Calibri" w:cs="Cambria"/>
          <w:bCs/>
          <w:iCs/>
          <w:sz w:val="18"/>
          <w:szCs w:val="18"/>
        </w:rPr>
        <w:lastRenderedPageBreak/>
        <w:t xml:space="preserve">социально-коммуникативное развитие; </w:t>
      </w:r>
    </w:p>
    <w:p w:rsidR="00FD3DBB" w:rsidRPr="003E6C38" w:rsidRDefault="00FD3DBB" w:rsidP="006E09B2">
      <w:pPr>
        <w:widowControl/>
        <w:numPr>
          <w:ilvl w:val="0"/>
          <w:numId w:val="3"/>
        </w:numPr>
        <w:suppressAutoHyphens w:val="0"/>
        <w:autoSpaceDE/>
        <w:ind w:left="-142"/>
        <w:jc w:val="both"/>
        <w:rPr>
          <w:rFonts w:eastAsia="Calibri" w:cs="Cambria"/>
          <w:sz w:val="18"/>
          <w:szCs w:val="18"/>
        </w:rPr>
      </w:pPr>
      <w:r w:rsidRPr="003E6C38">
        <w:rPr>
          <w:rFonts w:eastAsia="Calibri" w:cs="Cambria"/>
          <w:bCs/>
          <w:iCs/>
          <w:sz w:val="18"/>
          <w:szCs w:val="18"/>
        </w:rPr>
        <w:t xml:space="preserve">познавательное развитие; </w:t>
      </w:r>
    </w:p>
    <w:p w:rsidR="00FD3DBB" w:rsidRPr="003E6C38" w:rsidRDefault="00FD3DBB" w:rsidP="006E09B2">
      <w:pPr>
        <w:widowControl/>
        <w:numPr>
          <w:ilvl w:val="0"/>
          <w:numId w:val="3"/>
        </w:numPr>
        <w:suppressAutoHyphens w:val="0"/>
        <w:autoSpaceDE/>
        <w:ind w:left="-142"/>
        <w:jc w:val="both"/>
        <w:rPr>
          <w:rFonts w:eastAsia="Calibri" w:cs="Cambria"/>
          <w:sz w:val="18"/>
          <w:szCs w:val="18"/>
        </w:rPr>
      </w:pPr>
      <w:r w:rsidRPr="003E6C38">
        <w:rPr>
          <w:rFonts w:eastAsia="Calibri" w:cs="Cambria"/>
          <w:bCs/>
          <w:iCs/>
          <w:sz w:val="18"/>
          <w:szCs w:val="18"/>
        </w:rPr>
        <w:t xml:space="preserve">речевое развитие; </w:t>
      </w:r>
    </w:p>
    <w:p w:rsidR="00FD3DBB" w:rsidRPr="003E6C38" w:rsidRDefault="00FD3DBB" w:rsidP="006E09B2">
      <w:pPr>
        <w:widowControl/>
        <w:numPr>
          <w:ilvl w:val="0"/>
          <w:numId w:val="3"/>
        </w:numPr>
        <w:suppressAutoHyphens w:val="0"/>
        <w:autoSpaceDE/>
        <w:ind w:left="-142"/>
        <w:jc w:val="both"/>
        <w:rPr>
          <w:rFonts w:eastAsia="Calibri" w:cs="Cambria"/>
          <w:sz w:val="18"/>
          <w:szCs w:val="18"/>
        </w:rPr>
      </w:pPr>
      <w:r w:rsidRPr="003E6C38">
        <w:rPr>
          <w:rFonts w:eastAsia="Calibri" w:cs="Cambria"/>
          <w:bCs/>
          <w:iCs/>
          <w:sz w:val="18"/>
          <w:szCs w:val="18"/>
        </w:rPr>
        <w:t xml:space="preserve">художественно-эстетическое развитие; </w:t>
      </w:r>
    </w:p>
    <w:p w:rsidR="00FD3DBB" w:rsidRPr="003E6C38" w:rsidRDefault="00FD3DBB" w:rsidP="006E09B2">
      <w:pPr>
        <w:widowControl/>
        <w:numPr>
          <w:ilvl w:val="0"/>
          <w:numId w:val="3"/>
        </w:numPr>
        <w:suppressAutoHyphens w:val="0"/>
        <w:autoSpaceDE/>
        <w:ind w:left="-142"/>
        <w:jc w:val="both"/>
        <w:rPr>
          <w:rFonts w:eastAsia="Calibri" w:cs="Cambria"/>
          <w:sz w:val="18"/>
          <w:szCs w:val="18"/>
        </w:rPr>
      </w:pPr>
      <w:r w:rsidRPr="003E6C38">
        <w:rPr>
          <w:rFonts w:eastAsia="Calibri" w:cs="Cambria"/>
          <w:bCs/>
          <w:iCs/>
          <w:sz w:val="18"/>
          <w:szCs w:val="18"/>
        </w:rPr>
        <w:t xml:space="preserve">физическое развитие </w:t>
      </w:r>
    </w:p>
    <w:p w:rsidR="00FD3DBB" w:rsidRPr="003E6C38" w:rsidRDefault="00FD3DBB" w:rsidP="00AD220A">
      <w:pPr>
        <w:widowControl/>
        <w:autoSpaceDE/>
        <w:ind w:left="-142"/>
        <w:jc w:val="both"/>
        <w:rPr>
          <w:rFonts w:eastAsia="Calibri" w:cs="Cambria"/>
          <w:sz w:val="18"/>
          <w:szCs w:val="18"/>
        </w:rPr>
      </w:pPr>
      <w:r w:rsidRPr="003E6C38">
        <w:rPr>
          <w:rFonts w:eastAsia="Calibri" w:cs="Cambria"/>
          <w:sz w:val="18"/>
          <w:szCs w:val="18"/>
        </w:rPr>
        <w:t xml:space="preserve">Содержание указанных образовательных областей зависит от возрастных и индивидуальных особенностей детей, определяется целями и задачами Программы и может реализовываться в различных видах деятельности (общении, игре, познавательно-исследовательской деятельности - как сквозных механизмах развития ребенка): </w:t>
      </w:r>
    </w:p>
    <w:p w:rsidR="00FD3DBB" w:rsidRPr="003E6C38" w:rsidRDefault="00FD3DBB" w:rsidP="006E09B2">
      <w:pPr>
        <w:widowControl/>
        <w:numPr>
          <w:ilvl w:val="0"/>
          <w:numId w:val="4"/>
        </w:numPr>
        <w:tabs>
          <w:tab w:val="left" w:pos="284"/>
        </w:tabs>
        <w:suppressAutoHyphens w:val="0"/>
        <w:autoSpaceDE/>
        <w:ind w:left="-142" w:firstLine="0"/>
        <w:jc w:val="both"/>
        <w:rPr>
          <w:rFonts w:eastAsia="Calibri" w:cs="Cambria"/>
          <w:sz w:val="18"/>
          <w:szCs w:val="18"/>
        </w:rPr>
      </w:pPr>
      <w:r w:rsidRPr="003E6C38">
        <w:rPr>
          <w:rFonts w:eastAsia="Calibri" w:cs="Cambria"/>
          <w:sz w:val="18"/>
          <w:szCs w:val="18"/>
        </w:rPr>
        <w:t>для детей дошкольного возраста (3 года - 8 лет) - ряд видов деятельности, таких как игровая, включая сюжетно-ролевую игру, игру с правилами и другие виды игры, коммуникативная (общение и взаимодействие со взрослыми и сверстниками), познавательно-исследовательская (исследования объектов  окружающего мира и экспериментирования с ними), а также 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музыкально-ритмические движения, игры на детских музыкальных инструментах) и двигательная (овладение основными движениями) формы активности ребенка.</w:t>
      </w:r>
    </w:p>
    <w:p w:rsidR="00FD3DBB" w:rsidRPr="003E6C38" w:rsidRDefault="00FD3DBB" w:rsidP="00AD220A">
      <w:pPr>
        <w:widowControl/>
        <w:autoSpaceDN w:val="0"/>
        <w:adjustRightInd w:val="0"/>
        <w:ind w:left="-142" w:firstLine="709"/>
        <w:jc w:val="both"/>
        <w:rPr>
          <w:rFonts w:eastAsia="Calibri" w:cs="Calibri"/>
          <w:sz w:val="18"/>
          <w:szCs w:val="18"/>
          <w:lang w:eastAsia="en-US"/>
        </w:rPr>
      </w:pPr>
      <w:r w:rsidRPr="003E6C38">
        <w:rPr>
          <w:rFonts w:eastAsia="Calibri" w:cs="Calibri"/>
          <w:sz w:val="18"/>
          <w:szCs w:val="18"/>
          <w:lang w:eastAsia="en-US"/>
        </w:rPr>
        <w:t xml:space="preserve">В </w:t>
      </w:r>
      <w:r w:rsidRPr="003E6C38">
        <w:rPr>
          <w:rFonts w:eastAsia="Calibri" w:cs="Calibri"/>
          <w:bCs/>
          <w:sz w:val="18"/>
          <w:szCs w:val="18"/>
          <w:lang w:eastAsia="en-US"/>
        </w:rPr>
        <w:t>вариативной части</w:t>
      </w:r>
      <w:r w:rsidRPr="003E6C38">
        <w:rPr>
          <w:rFonts w:eastAsia="Calibri" w:cs="Calibri"/>
          <w:sz w:val="18"/>
          <w:szCs w:val="18"/>
          <w:lang w:eastAsia="en-US"/>
        </w:rPr>
        <w:t xml:space="preserve">Программы представлены парциальные образовательные программы, методики, технологии организации образовательной работы </w:t>
      </w:r>
      <w:r w:rsidRPr="003E6C38">
        <w:rPr>
          <w:rFonts w:eastAsia="Calibri" w:cs="Calibri"/>
          <w:sz w:val="18"/>
          <w:szCs w:val="18"/>
        </w:rPr>
        <w:t>(</w:t>
      </w:r>
      <w:r w:rsidRPr="003E6C38">
        <w:rPr>
          <w:rFonts w:cs="Calibri"/>
          <w:sz w:val="18"/>
          <w:szCs w:val="18"/>
        </w:rPr>
        <w:t>п.2.9.Приказа Министерства образования и науки РФ от 17.10.2013 № 1155"Об утверждении федерального государственного образовательного стандарта дошкольного образования")</w:t>
      </w:r>
      <w:r w:rsidRPr="003E6C38">
        <w:rPr>
          <w:rFonts w:eastAsia="Calibri" w:cs="Calibri"/>
          <w:sz w:val="18"/>
          <w:szCs w:val="18"/>
          <w:lang w:eastAsia="en-US"/>
        </w:rPr>
        <w:t xml:space="preserve">. </w:t>
      </w:r>
    </w:p>
    <w:p w:rsidR="00FD3DBB" w:rsidRPr="003E6C38" w:rsidRDefault="00FD3DBB" w:rsidP="00AD220A">
      <w:pPr>
        <w:widowControl/>
        <w:autoSpaceDN w:val="0"/>
        <w:adjustRightInd w:val="0"/>
        <w:ind w:left="-142" w:firstLine="284"/>
        <w:jc w:val="both"/>
        <w:rPr>
          <w:rFonts w:eastAsia="Calibri" w:cs="Calibri"/>
          <w:sz w:val="18"/>
          <w:szCs w:val="18"/>
          <w:lang w:eastAsia="en-US"/>
        </w:rPr>
      </w:pPr>
      <w:r w:rsidRPr="003E6C38">
        <w:rPr>
          <w:rFonts w:eastAsia="Calibri" w:cs="Calibri"/>
          <w:sz w:val="18"/>
          <w:szCs w:val="18"/>
          <w:lang w:eastAsia="en-US"/>
        </w:rPr>
        <w:t xml:space="preserve">Объем обязательной части Программы составляет </w:t>
      </w:r>
      <w:r w:rsidRPr="003E6C38">
        <w:rPr>
          <w:rFonts w:eastAsia="Calibri" w:cs="Calibri"/>
          <w:bCs/>
          <w:iCs/>
          <w:sz w:val="18"/>
          <w:szCs w:val="18"/>
          <w:lang w:eastAsia="en-US"/>
        </w:rPr>
        <w:t xml:space="preserve">не менее 60% </w:t>
      </w:r>
      <w:r w:rsidRPr="003E6C38">
        <w:rPr>
          <w:rFonts w:eastAsia="Calibri" w:cs="Calibri"/>
          <w:sz w:val="18"/>
          <w:szCs w:val="18"/>
          <w:lang w:eastAsia="en-US"/>
        </w:rPr>
        <w:t xml:space="preserve">от ее общего объема; вариативной части </w:t>
      </w:r>
      <w:r w:rsidRPr="003E6C38">
        <w:rPr>
          <w:rFonts w:eastAsia="Calibri" w:cs="Calibri"/>
          <w:bCs/>
          <w:iCs/>
          <w:sz w:val="18"/>
          <w:szCs w:val="18"/>
          <w:lang w:eastAsia="en-US"/>
        </w:rPr>
        <w:t xml:space="preserve">не более 40%. </w:t>
      </w:r>
    </w:p>
    <w:p w:rsidR="00FD3DBB" w:rsidRPr="003E6C38" w:rsidRDefault="00FD3DBB" w:rsidP="00AD220A">
      <w:pPr>
        <w:widowControl/>
        <w:autoSpaceDN w:val="0"/>
        <w:adjustRightInd w:val="0"/>
        <w:ind w:left="-142" w:firstLine="284"/>
        <w:jc w:val="both"/>
        <w:rPr>
          <w:rFonts w:eastAsia="Calibri" w:cs="Calibri"/>
          <w:sz w:val="18"/>
          <w:szCs w:val="18"/>
          <w:lang w:eastAsia="en-US"/>
        </w:rPr>
      </w:pPr>
      <w:r w:rsidRPr="003E6C38">
        <w:rPr>
          <w:rFonts w:eastAsia="Calibri" w:cs="Calibri"/>
          <w:sz w:val="18"/>
          <w:szCs w:val="18"/>
          <w:lang w:eastAsia="en-US"/>
        </w:rPr>
        <w:t xml:space="preserve">Содержание Программы отражает следующие аспекты образовательной среды для ребенка дошкольного возраста: </w:t>
      </w:r>
    </w:p>
    <w:p w:rsidR="00FD3DBB" w:rsidRPr="003E6C38" w:rsidRDefault="00FD3DBB" w:rsidP="00AD220A">
      <w:pPr>
        <w:widowControl/>
        <w:autoSpaceDN w:val="0"/>
        <w:adjustRightInd w:val="0"/>
        <w:ind w:left="-142" w:firstLine="284"/>
        <w:jc w:val="both"/>
        <w:rPr>
          <w:rFonts w:eastAsia="Calibri" w:cs="Calibri"/>
          <w:sz w:val="18"/>
          <w:szCs w:val="18"/>
          <w:lang w:eastAsia="en-US"/>
        </w:rPr>
      </w:pPr>
      <w:r w:rsidRPr="003E6C38">
        <w:rPr>
          <w:rFonts w:eastAsia="Calibri" w:cs="Calibri"/>
          <w:sz w:val="18"/>
          <w:szCs w:val="18"/>
          <w:lang w:eastAsia="en-US"/>
        </w:rPr>
        <w:t xml:space="preserve">1) предметно-пространственная развивающая образовательная среда; </w:t>
      </w:r>
    </w:p>
    <w:p w:rsidR="00FD3DBB" w:rsidRPr="003E6C38" w:rsidRDefault="00FD3DBB" w:rsidP="00AD220A">
      <w:pPr>
        <w:widowControl/>
        <w:autoSpaceDN w:val="0"/>
        <w:adjustRightInd w:val="0"/>
        <w:ind w:left="-142" w:firstLine="284"/>
        <w:jc w:val="both"/>
        <w:rPr>
          <w:rFonts w:eastAsia="Calibri" w:cs="Calibri"/>
          <w:sz w:val="18"/>
          <w:szCs w:val="18"/>
          <w:lang w:eastAsia="en-US"/>
        </w:rPr>
      </w:pPr>
      <w:r w:rsidRPr="003E6C38">
        <w:rPr>
          <w:rFonts w:eastAsia="Calibri" w:cs="Calibri"/>
          <w:sz w:val="18"/>
          <w:szCs w:val="18"/>
          <w:lang w:eastAsia="en-US"/>
        </w:rPr>
        <w:t xml:space="preserve">2) характер взаимодействия со взрослыми; </w:t>
      </w:r>
    </w:p>
    <w:p w:rsidR="00FD3DBB" w:rsidRPr="003E6C38" w:rsidRDefault="00FD3DBB" w:rsidP="00AD220A">
      <w:pPr>
        <w:widowControl/>
        <w:autoSpaceDN w:val="0"/>
        <w:adjustRightInd w:val="0"/>
        <w:ind w:left="-142" w:firstLine="284"/>
        <w:jc w:val="both"/>
        <w:rPr>
          <w:rFonts w:eastAsia="Calibri" w:cs="Calibri"/>
          <w:sz w:val="18"/>
          <w:szCs w:val="18"/>
          <w:lang w:eastAsia="en-US"/>
        </w:rPr>
      </w:pPr>
      <w:r w:rsidRPr="003E6C38">
        <w:rPr>
          <w:rFonts w:eastAsia="Calibri" w:cs="Calibri"/>
          <w:sz w:val="18"/>
          <w:szCs w:val="18"/>
          <w:lang w:eastAsia="en-US"/>
        </w:rPr>
        <w:t xml:space="preserve">3) характер взаимодействия с другими детьми; </w:t>
      </w:r>
    </w:p>
    <w:p w:rsidR="00FD3DBB" w:rsidRPr="003E6C38" w:rsidRDefault="00FD3DBB" w:rsidP="00AD220A">
      <w:pPr>
        <w:widowControl/>
        <w:tabs>
          <w:tab w:val="left" w:pos="284"/>
        </w:tabs>
        <w:autoSpaceDE/>
        <w:ind w:left="-142" w:firstLine="284"/>
        <w:jc w:val="both"/>
        <w:rPr>
          <w:rFonts w:eastAsia="Calibri" w:cs="Cambria"/>
          <w:sz w:val="18"/>
          <w:szCs w:val="18"/>
        </w:rPr>
      </w:pPr>
      <w:r w:rsidRPr="003E6C38">
        <w:rPr>
          <w:rFonts w:eastAsia="Calibri" w:cs="Cambria"/>
          <w:sz w:val="18"/>
          <w:szCs w:val="18"/>
        </w:rPr>
        <w:t>4) система отношений ребенка к миру, к другим людям, к себе самому.</w:t>
      </w:r>
    </w:p>
    <w:p w:rsidR="00FD3DBB" w:rsidRPr="003E6C38" w:rsidRDefault="00FD3DBB" w:rsidP="00AD220A">
      <w:pPr>
        <w:widowControl/>
        <w:tabs>
          <w:tab w:val="left" w:pos="284"/>
        </w:tabs>
        <w:autoSpaceDE/>
        <w:ind w:left="-142"/>
        <w:jc w:val="both"/>
        <w:rPr>
          <w:rFonts w:eastAsia="Calibri" w:cs="Cambria"/>
          <w:bCs/>
          <w:iCs/>
          <w:sz w:val="18"/>
          <w:szCs w:val="18"/>
        </w:rPr>
      </w:pPr>
      <w:r w:rsidRPr="003E6C38">
        <w:rPr>
          <w:rFonts w:eastAsia="Calibri" w:cs="Cambria"/>
          <w:bCs/>
          <w:iCs/>
          <w:sz w:val="18"/>
          <w:szCs w:val="18"/>
        </w:rPr>
        <w:tab/>
        <w:t>Решение программных образовательных задач предусматривается не только в рамках непосредственно образовательной деятельности, но и в ходе режимных моментов – как в совместной деятельности взрослого и детей, так и самостоятельной деятельности дошкольников, т.к. ведущей целью программы «От рождения до школы» является создание благоприятных условий для полноценного проживания ребенком дошкольного детства, формирования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формирование предпосылок к учебной деятельности, обеспечение безопасности жизнедеятельности дошкольника.</w:t>
      </w:r>
    </w:p>
    <w:p w:rsidR="00FD3DBB" w:rsidRPr="003E6C38" w:rsidRDefault="00FD3DBB" w:rsidP="00AD220A">
      <w:pPr>
        <w:widowControl/>
        <w:tabs>
          <w:tab w:val="left" w:pos="284"/>
        </w:tabs>
        <w:autoSpaceDE/>
        <w:ind w:left="-142"/>
        <w:jc w:val="both"/>
        <w:rPr>
          <w:rFonts w:eastAsia="Calibri" w:cs="Cambria"/>
          <w:sz w:val="18"/>
          <w:szCs w:val="18"/>
        </w:rPr>
      </w:pPr>
      <w:r w:rsidRPr="003E6C38">
        <w:rPr>
          <w:rFonts w:eastAsia="Calibri" w:cs="Cambria"/>
          <w:bCs/>
          <w:iCs/>
          <w:sz w:val="18"/>
          <w:szCs w:val="18"/>
        </w:rPr>
        <w:tab/>
      </w:r>
      <w:r w:rsidRPr="003E6C38">
        <w:rPr>
          <w:rFonts w:eastAsia="Calibri" w:cs="Cambria"/>
          <w:bCs/>
          <w:iCs/>
          <w:sz w:val="18"/>
          <w:szCs w:val="18"/>
        </w:rPr>
        <w:tab/>
        <w:t>Приоритет программы – воспитание свободного, уверенного в себе человека, с активной жизненной позицией, стремящегося творчески подходить к решению различных жизненных ситуаций, имеющего свое мнение  и умеющего отстаивать его.</w:t>
      </w:r>
    </w:p>
    <w:p w:rsidR="00FD3DBB" w:rsidRPr="003E6C38" w:rsidRDefault="00AC4E6C" w:rsidP="00AD220A">
      <w:pPr>
        <w:autoSpaceDN w:val="0"/>
        <w:adjustRightInd w:val="0"/>
        <w:ind w:left="-142" w:firstLine="708"/>
        <w:jc w:val="both"/>
        <w:rPr>
          <w:rFonts w:eastAsia="Calibri"/>
          <w:sz w:val="18"/>
          <w:szCs w:val="18"/>
          <w:lang w:eastAsia="en-US"/>
        </w:rPr>
      </w:pPr>
      <w:r>
        <w:rPr>
          <w:rFonts w:eastAsia="Calibri"/>
          <w:sz w:val="18"/>
          <w:szCs w:val="18"/>
          <w:lang w:eastAsia="en-US"/>
        </w:rPr>
        <w:t>Рваболчая п</w:t>
      </w:r>
      <w:r w:rsidR="00FD3DBB" w:rsidRPr="003E6C38">
        <w:rPr>
          <w:rFonts w:eastAsia="Calibri"/>
          <w:sz w:val="18"/>
          <w:szCs w:val="18"/>
          <w:lang w:eastAsia="en-US"/>
        </w:rPr>
        <w:t>рограмма в целом направлена на развитие личности ребенка, патриотическое и нравственное воспитание, сохранение и укрепление здоровья ребенка,  учет индивидуальных особенностей ребенка.</w:t>
      </w:r>
    </w:p>
    <w:p w:rsidR="00FD3DBB" w:rsidRPr="003E6C38" w:rsidRDefault="00FD3DBB" w:rsidP="00AD220A">
      <w:pPr>
        <w:widowControl/>
        <w:autoSpaceDE/>
        <w:ind w:left="-142"/>
        <w:jc w:val="center"/>
        <w:rPr>
          <w:rFonts w:cs="Cambria"/>
          <w:b/>
          <w:szCs w:val="24"/>
        </w:rPr>
      </w:pPr>
      <w:r w:rsidRPr="003E6C38">
        <w:rPr>
          <w:rFonts w:cs="Cambria"/>
          <w:b/>
          <w:szCs w:val="24"/>
        </w:rPr>
        <w:t xml:space="preserve">2.2. Образовательная деятельность в соответствии с направлениями развития ребенка  (в пяти образовательных областях) </w:t>
      </w:r>
    </w:p>
    <w:tbl>
      <w:tblPr>
        <w:tblW w:w="14459" w:type="dxa"/>
        <w:tblInd w:w="108" w:type="dxa"/>
        <w:tblLook w:val="01E0"/>
      </w:tblPr>
      <w:tblGrid>
        <w:gridCol w:w="14459"/>
      </w:tblGrid>
      <w:tr w:rsidR="00FD3DBB" w:rsidRPr="003E6C38" w:rsidTr="00372E59">
        <w:trPr>
          <w:trHeight w:val="218"/>
        </w:trPr>
        <w:tc>
          <w:tcPr>
            <w:tcW w:w="14459" w:type="dxa"/>
            <w:tcBorders>
              <w:top w:val="single" w:sz="4" w:space="0" w:color="auto"/>
              <w:left w:val="single" w:sz="4" w:space="0" w:color="auto"/>
              <w:bottom w:val="single" w:sz="4" w:space="0" w:color="auto"/>
              <w:right w:val="single" w:sz="4" w:space="0" w:color="auto"/>
            </w:tcBorders>
          </w:tcPr>
          <w:p w:rsidR="00FD3DBB" w:rsidRPr="003E6C38" w:rsidRDefault="00FD3DBB" w:rsidP="00AD220A">
            <w:pPr>
              <w:widowControl/>
              <w:autoSpaceDE/>
              <w:ind w:left="-142"/>
              <w:jc w:val="center"/>
              <w:rPr>
                <w:rFonts w:cs="Cambria"/>
                <w:b/>
                <w:sz w:val="16"/>
                <w:szCs w:val="24"/>
              </w:rPr>
            </w:pPr>
            <w:r w:rsidRPr="003E6C38">
              <w:rPr>
                <w:rFonts w:cs="Cambria"/>
                <w:sz w:val="16"/>
                <w:szCs w:val="24"/>
              </w:rPr>
              <w:t>ФГОС ДО</w:t>
            </w:r>
          </w:p>
        </w:tc>
      </w:tr>
      <w:tr w:rsidR="00FD3DBB" w:rsidRPr="003E6C38" w:rsidTr="00372E59">
        <w:trPr>
          <w:trHeight w:val="218"/>
        </w:trPr>
        <w:tc>
          <w:tcPr>
            <w:tcW w:w="14459" w:type="dxa"/>
            <w:tcBorders>
              <w:top w:val="single" w:sz="4" w:space="0" w:color="auto"/>
              <w:left w:val="single" w:sz="4" w:space="0" w:color="auto"/>
              <w:bottom w:val="single" w:sz="4" w:space="0" w:color="auto"/>
              <w:right w:val="single" w:sz="4" w:space="0" w:color="auto"/>
            </w:tcBorders>
          </w:tcPr>
          <w:p w:rsidR="00FD3DBB" w:rsidRPr="003E6C38" w:rsidRDefault="00FD3DBB" w:rsidP="00AC4E6C">
            <w:pPr>
              <w:widowControl/>
              <w:autoSpaceDE/>
              <w:ind w:left="34"/>
              <w:rPr>
                <w:rFonts w:cs="Cambria"/>
                <w:sz w:val="16"/>
                <w:szCs w:val="24"/>
              </w:rPr>
            </w:pPr>
            <w:r w:rsidRPr="003E6C38">
              <w:rPr>
                <w:rFonts w:cs="Cambria"/>
                <w:b/>
                <w:sz w:val="16"/>
                <w:szCs w:val="24"/>
              </w:rPr>
              <w:t>Социально-коммуникативное развитие</w:t>
            </w:r>
            <w:r w:rsidRPr="003E6C38">
              <w:rPr>
                <w:rFonts w:cs="Cambria"/>
                <w:sz w:val="16"/>
                <w:szCs w:val="24"/>
              </w:rPr>
              <w:t xml:space="preserve">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FD3DBB" w:rsidRPr="003E6C38" w:rsidRDefault="00FD3DBB" w:rsidP="00AC4E6C">
            <w:pPr>
              <w:widowControl/>
              <w:autoSpaceDE/>
              <w:ind w:left="34"/>
              <w:rPr>
                <w:rFonts w:cs="Cambria"/>
                <w:sz w:val="16"/>
                <w:szCs w:val="24"/>
              </w:rPr>
            </w:pPr>
            <w:r w:rsidRPr="003E6C38">
              <w:rPr>
                <w:rFonts w:cs="Cambria"/>
                <w:b/>
                <w:sz w:val="16"/>
                <w:szCs w:val="24"/>
              </w:rPr>
              <w:t>Познавательное развитие</w:t>
            </w:r>
            <w:r w:rsidRPr="003E6C38">
              <w:rPr>
                <w:rFonts w:cs="Cambria"/>
                <w:sz w:val="16"/>
                <w:szCs w:val="24"/>
              </w:rPr>
              <w:t xml:space="preserve">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какобщемдоме людей, об особенностях ее природы, многообразии стран и народов мира.</w:t>
            </w:r>
          </w:p>
          <w:p w:rsidR="00FD3DBB" w:rsidRPr="003E6C38" w:rsidRDefault="00FD3DBB" w:rsidP="00AC4E6C">
            <w:pPr>
              <w:widowControl/>
              <w:autoSpaceDE/>
              <w:ind w:left="34"/>
              <w:rPr>
                <w:rFonts w:cs="Cambria"/>
                <w:sz w:val="16"/>
                <w:szCs w:val="24"/>
              </w:rPr>
            </w:pPr>
            <w:r w:rsidRPr="003E6C38">
              <w:rPr>
                <w:rFonts w:cs="Cambria"/>
                <w:b/>
                <w:sz w:val="16"/>
                <w:szCs w:val="24"/>
              </w:rPr>
              <w:t>Речевое развитие</w:t>
            </w:r>
            <w:r w:rsidRPr="003E6C38">
              <w:rPr>
                <w:rFonts w:cs="Cambria"/>
                <w:sz w:val="16"/>
                <w:szCs w:val="24"/>
              </w:rPr>
              <w:t xml:space="preserve">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FD3DBB" w:rsidRPr="003E6C38" w:rsidRDefault="00FD3DBB" w:rsidP="00AC4E6C">
            <w:pPr>
              <w:widowControl/>
              <w:autoSpaceDE/>
              <w:ind w:left="34"/>
              <w:rPr>
                <w:rFonts w:cs="Cambria"/>
                <w:sz w:val="16"/>
                <w:szCs w:val="24"/>
              </w:rPr>
            </w:pPr>
            <w:r w:rsidRPr="003E6C38">
              <w:rPr>
                <w:rFonts w:cs="Cambria"/>
                <w:b/>
                <w:sz w:val="16"/>
                <w:szCs w:val="24"/>
              </w:rPr>
              <w:t>Художественно-эстетическое развитие</w:t>
            </w:r>
            <w:r w:rsidRPr="003E6C38">
              <w:rPr>
                <w:rFonts w:cs="Cambria"/>
                <w:sz w:val="16"/>
                <w:szCs w:val="24"/>
              </w:rPr>
              <w:t xml:space="preserve">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FD3DBB" w:rsidRPr="003E6C38" w:rsidRDefault="00FD3DBB" w:rsidP="00AC4E6C">
            <w:pPr>
              <w:ind w:left="34"/>
              <w:rPr>
                <w:sz w:val="16"/>
                <w:szCs w:val="24"/>
              </w:rPr>
            </w:pPr>
            <w:r w:rsidRPr="003E6C38">
              <w:rPr>
                <w:b/>
                <w:sz w:val="16"/>
                <w:szCs w:val="24"/>
              </w:rPr>
              <w:t xml:space="preserve">Физическое развитие </w:t>
            </w:r>
            <w:r w:rsidRPr="003E6C38">
              <w:rPr>
                <w:sz w:val="16"/>
                <w:szCs w:val="24"/>
              </w:rPr>
              <w:t xml:space="preserve">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w:t>
            </w:r>
            <w:r w:rsidRPr="003E6C38">
              <w:rPr>
                <w:sz w:val="16"/>
                <w:szCs w:val="24"/>
              </w:rPr>
              <w:lastRenderedPageBreak/>
              <w:t>его элементарными нормами и правилами (в питании, двигательном режиме, закаливании, при формировании полезных привычек и др.).</w:t>
            </w:r>
          </w:p>
        </w:tc>
      </w:tr>
    </w:tbl>
    <w:p w:rsidR="00086DEE" w:rsidRDefault="00086DEE" w:rsidP="00AD220A">
      <w:pPr>
        <w:autoSpaceDN w:val="0"/>
        <w:adjustRightInd w:val="0"/>
        <w:ind w:left="-142"/>
        <w:jc w:val="center"/>
        <w:rPr>
          <w:b/>
        </w:rPr>
      </w:pPr>
    </w:p>
    <w:p w:rsidR="00FD3DBB" w:rsidRPr="003E6C38" w:rsidRDefault="00FD3DBB" w:rsidP="00AD220A">
      <w:pPr>
        <w:autoSpaceDN w:val="0"/>
        <w:adjustRightInd w:val="0"/>
        <w:ind w:left="-142"/>
        <w:jc w:val="center"/>
      </w:pPr>
      <w:r w:rsidRPr="003E6C38">
        <w:rPr>
          <w:b/>
        </w:rPr>
        <w:t>Интеграция образовательных областей</w:t>
      </w:r>
    </w:p>
    <w:p w:rsidR="00FD3DBB" w:rsidRPr="003E6C38" w:rsidRDefault="00FD3DBB" w:rsidP="00AD220A">
      <w:pPr>
        <w:ind w:left="-142" w:firstLine="709"/>
        <w:jc w:val="center"/>
        <w:rPr>
          <w:b/>
          <w:bCs/>
        </w:rPr>
      </w:pPr>
      <w:r w:rsidRPr="003E6C38">
        <w:t>Реализация задач программы осуществляется в интеграции со всеми образовательными областями:</w:t>
      </w:r>
    </w:p>
    <w:tbl>
      <w:tblPr>
        <w:tblW w:w="14459" w:type="dxa"/>
        <w:jc w:val="center"/>
        <w:tblLayout w:type="fixed"/>
        <w:tblLook w:val="0000"/>
      </w:tblPr>
      <w:tblGrid>
        <w:gridCol w:w="6152"/>
        <w:gridCol w:w="8307"/>
      </w:tblGrid>
      <w:tr w:rsidR="00FD3DBB" w:rsidRPr="003E6C38" w:rsidTr="00372E59">
        <w:trPr>
          <w:trHeight w:val="265"/>
          <w:jc w:val="center"/>
        </w:trPr>
        <w:tc>
          <w:tcPr>
            <w:tcW w:w="6152" w:type="dxa"/>
            <w:tcBorders>
              <w:top w:val="single" w:sz="4" w:space="0" w:color="000000"/>
              <w:left w:val="single" w:sz="4" w:space="0" w:color="000000"/>
              <w:bottom w:val="single" w:sz="4" w:space="0" w:color="000000"/>
            </w:tcBorders>
            <w:shd w:val="clear" w:color="auto" w:fill="FFFFFF"/>
            <w:vAlign w:val="center"/>
          </w:tcPr>
          <w:p w:rsidR="00FD3DBB" w:rsidRPr="003E6C38" w:rsidRDefault="00FD3DBB" w:rsidP="00AD220A">
            <w:pPr>
              <w:ind w:left="-142"/>
              <w:jc w:val="center"/>
              <w:rPr>
                <w:b/>
                <w:bCs/>
                <w:sz w:val="16"/>
              </w:rPr>
            </w:pPr>
            <w:r w:rsidRPr="003E6C38">
              <w:rPr>
                <w:b/>
                <w:bCs/>
                <w:sz w:val="16"/>
              </w:rPr>
              <w:t>Образовательная область</w:t>
            </w:r>
          </w:p>
        </w:tc>
        <w:tc>
          <w:tcPr>
            <w:tcW w:w="8307" w:type="dxa"/>
            <w:tcBorders>
              <w:top w:val="single" w:sz="4" w:space="0" w:color="000000"/>
              <w:left w:val="single" w:sz="4" w:space="0" w:color="000000"/>
              <w:bottom w:val="single" w:sz="4" w:space="0" w:color="000000"/>
              <w:right w:val="single" w:sz="4" w:space="0" w:color="000000"/>
            </w:tcBorders>
            <w:shd w:val="clear" w:color="auto" w:fill="FFFFFF"/>
          </w:tcPr>
          <w:p w:rsidR="00FD3DBB" w:rsidRPr="003E6C38" w:rsidRDefault="00FD3DBB" w:rsidP="00AD220A">
            <w:pPr>
              <w:ind w:left="-142"/>
              <w:jc w:val="center"/>
              <w:rPr>
                <w:b/>
                <w:bCs/>
                <w:sz w:val="16"/>
              </w:rPr>
            </w:pPr>
            <w:r w:rsidRPr="003E6C38">
              <w:rPr>
                <w:b/>
                <w:bCs/>
                <w:sz w:val="16"/>
              </w:rPr>
              <w:t>Интеграция с другими образовательными областями</w:t>
            </w:r>
          </w:p>
        </w:tc>
      </w:tr>
      <w:tr w:rsidR="00FD3DBB" w:rsidRPr="003E6C38" w:rsidTr="00372E59">
        <w:trPr>
          <w:jc w:val="center"/>
        </w:trPr>
        <w:tc>
          <w:tcPr>
            <w:tcW w:w="6152" w:type="dxa"/>
            <w:tcBorders>
              <w:top w:val="single" w:sz="4" w:space="0" w:color="000000"/>
              <w:left w:val="single" w:sz="4" w:space="0" w:color="000000"/>
              <w:bottom w:val="single" w:sz="4" w:space="0" w:color="000000"/>
            </w:tcBorders>
            <w:shd w:val="clear" w:color="auto" w:fill="FFFFFF"/>
            <w:vAlign w:val="center"/>
          </w:tcPr>
          <w:p w:rsidR="00FD3DBB" w:rsidRPr="003E6C38" w:rsidRDefault="00FD3DBB" w:rsidP="00AD220A">
            <w:pPr>
              <w:ind w:left="-142"/>
              <w:jc w:val="center"/>
              <w:rPr>
                <w:b/>
                <w:sz w:val="16"/>
              </w:rPr>
            </w:pPr>
            <w:r w:rsidRPr="003E6C38">
              <w:rPr>
                <w:b/>
                <w:sz w:val="16"/>
              </w:rPr>
              <w:t>«Социально-коммуникативное развитие»</w:t>
            </w:r>
          </w:p>
          <w:p w:rsidR="00FD3DBB" w:rsidRPr="003E6C38" w:rsidRDefault="00FD3DBB" w:rsidP="00AD220A">
            <w:pPr>
              <w:ind w:left="-142"/>
              <w:jc w:val="center"/>
              <w:rPr>
                <w:b/>
                <w:sz w:val="16"/>
              </w:rPr>
            </w:pPr>
          </w:p>
          <w:p w:rsidR="00FD3DBB" w:rsidRPr="003E6C38" w:rsidRDefault="00FD3DBB" w:rsidP="00AD220A">
            <w:pPr>
              <w:ind w:left="-142"/>
              <w:jc w:val="center"/>
              <w:rPr>
                <w:b/>
                <w:sz w:val="16"/>
              </w:rPr>
            </w:pPr>
          </w:p>
        </w:tc>
        <w:tc>
          <w:tcPr>
            <w:tcW w:w="8307" w:type="dxa"/>
            <w:tcBorders>
              <w:top w:val="single" w:sz="4" w:space="0" w:color="000000"/>
              <w:left w:val="single" w:sz="4" w:space="0" w:color="000000"/>
              <w:bottom w:val="single" w:sz="4" w:space="0" w:color="000000"/>
              <w:right w:val="single" w:sz="4" w:space="0" w:color="000000"/>
            </w:tcBorders>
            <w:shd w:val="clear" w:color="auto" w:fill="FFFFFF"/>
          </w:tcPr>
          <w:p w:rsidR="00FD3DBB" w:rsidRPr="003E6C38" w:rsidRDefault="00FD3DBB" w:rsidP="00AD220A">
            <w:pPr>
              <w:ind w:left="-142"/>
              <w:rPr>
                <w:sz w:val="16"/>
              </w:rPr>
            </w:pPr>
            <w:r w:rsidRPr="003E6C38">
              <w:rPr>
                <w:sz w:val="16"/>
              </w:rPr>
              <w:t>«Познавательное развитие»</w:t>
            </w:r>
          </w:p>
          <w:p w:rsidR="00FD3DBB" w:rsidRPr="003E6C38" w:rsidRDefault="00FD3DBB" w:rsidP="00AD220A">
            <w:pPr>
              <w:ind w:left="-142"/>
              <w:rPr>
                <w:sz w:val="16"/>
              </w:rPr>
            </w:pPr>
            <w:r w:rsidRPr="003E6C38">
              <w:rPr>
                <w:sz w:val="16"/>
              </w:rPr>
              <w:t xml:space="preserve">«Речевое развитие» </w:t>
            </w:r>
          </w:p>
          <w:p w:rsidR="00FD3DBB" w:rsidRPr="003E6C38" w:rsidRDefault="00FD3DBB" w:rsidP="00AD220A">
            <w:pPr>
              <w:ind w:left="-142"/>
              <w:rPr>
                <w:sz w:val="16"/>
              </w:rPr>
            </w:pPr>
            <w:r w:rsidRPr="003E6C38">
              <w:rPr>
                <w:sz w:val="16"/>
              </w:rPr>
              <w:t>«Художественно-эстетическое развитие»</w:t>
            </w:r>
          </w:p>
          <w:p w:rsidR="00FD3DBB" w:rsidRPr="003E6C38" w:rsidRDefault="00FD3DBB" w:rsidP="00AD220A">
            <w:pPr>
              <w:ind w:left="-142"/>
              <w:rPr>
                <w:b/>
                <w:sz w:val="16"/>
              </w:rPr>
            </w:pPr>
            <w:r w:rsidRPr="003E6C38">
              <w:rPr>
                <w:sz w:val="16"/>
              </w:rPr>
              <w:t>«Физическое развитие»</w:t>
            </w:r>
          </w:p>
        </w:tc>
      </w:tr>
      <w:tr w:rsidR="00FD3DBB" w:rsidRPr="003E6C38" w:rsidTr="00372E59">
        <w:trPr>
          <w:jc w:val="center"/>
        </w:trPr>
        <w:tc>
          <w:tcPr>
            <w:tcW w:w="6152" w:type="dxa"/>
            <w:tcBorders>
              <w:top w:val="single" w:sz="4" w:space="0" w:color="000000"/>
              <w:left w:val="single" w:sz="4" w:space="0" w:color="000000"/>
              <w:bottom w:val="single" w:sz="4" w:space="0" w:color="000000"/>
            </w:tcBorders>
            <w:shd w:val="clear" w:color="auto" w:fill="FFFFFF"/>
            <w:vAlign w:val="center"/>
          </w:tcPr>
          <w:p w:rsidR="00FD3DBB" w:rsidRPr="003E6C38" w:rsidRDefault="00FD3DBB" w:rsidP="00AD220A">
            <w:pPr>
              <w:ind w:left="-142"/>
              <w:jc w:val="center"/>
              <w:rPr>
                <w:sz w:val="16"/>
              </w:rPr>
            </w:pPr>
            <w:r w:rsidRPr="003E6C38">
              <w:rPr>
                <w:b/>
                <w:sz w:val="16"/>
              </w:rPr>
              <w:t>«Познавательное развитие»</w:t>
            </w:r>
          </w:p>
        </w:tc>
        <w:tc>
          <w:tcPr>
            <w:tcW w:w="8307" w:type="dxa"/>
            <w:tcBorders>
              <w:top w:val="single" w:sz="4" w:space="0" w:color="000000"/>
              <w:left w:val="single" w:sz="4" w:space="0" w:color="000000"/>
              <w:bottom w:val="single" w:sz="4" w:space="0" w:color="000000"/>
              <w:right w:val="single" w:sz="4" w:space="0" w:color="000000"/>
            </w:tcBorders>
            <w:shd w:val="clear" w:color="auto" w:fill="FFFFFF"/>
          </w:tcPr>
          <w:p w:rsidR="00FD3DBB" w:rsidRPr="003E6C38" w:rsidRDefault="00FD3DBB" w:rsidP="00AD220A">
            <w:pPr>
              <w:ind w:left="-142"/>
              <w:rPr>
                <w:sz w:val="16"/>
              </w:rPr>
            </w:pPr>
            <w:r w:rsidRPr="003E6C38">
              <w:rPr>
                <w:sz w:val="16"/>
              </w:rPr>
              <w:t>«Социально-коммуникативное развитие»</w:t>
            </w:r>
          </w:p>
          <w:p w:rsidR="00FD3DBB" w:rsidRPr="003E6C38" w:rsidRDefault="00FD3DBB" w:rsidP="00AD220A">
            <w:pPr>
              <w:ind w:left="-142"/>
              <w:rPr>
                <w:sz w:val="16"/>
              </w:rPr>
            </w:pPr>
            <w:r w:rsidRPr="003E6C38">
              <w:rPr>
                <w:sz w:val="16"/>
              </w:rPr>
              <w:t xml:space="preserve">«Речевое развитие» </w:t>
            </w:r>
          </w:p>
          <w:p w:rsidR="00FD3DBB" w:rsidRPr="003E6C38" w:rsidRDefault="00FD3DBB" w:rsidP="00AD220A">
            <w:pPr>
              <w:ind w:left="-142"/>
              <w:rPr>
                <w:sz w:val="16"/>
              </w:rPr>
            </w:pPr>
            <w:r w:rsidRPr="003E6C38">
              <w:rPr>
                <w:sz w:val="16"/>
              </w:rPr>
              <w:t xml:space="preserve">«Художественно-эстетическое развитие» </w:t>
            </w:r>
          </w:p>
          <w:p w:rsidR="00FD3DBB" w:rsidRPr="003E6C38" w:rsidRDefault="00FD3DBB" w:rsidP="00AD220A">
            <w:pPr>
              <w:ind w:left="-142"/>
              <w:rPr>
                <w:b/>
                <w:sz w:val="16"/>
              </w:rPr>
            </w:pPr>
            <w:r w:rsidRPr="003E6C38">
              <w:rPr>
                <w:sz w:val="16"/>
              </w:rPr>
              <w:t>«Физическое развитие»</w:t>
            </w:r>
          </w:p>
        </w:tc>
      </w:tr>
      <w:tr w:rsidR="00FD3DBB" w:rsidRPr="003E6C38" w:rsidTr="00372E59">
        <w:trPr>
          <w:jc w:val="center"/>
        </w:trPr>
        <w:tc>
          <w:tcPr>
            <w:tcW w:w="6152" w:type="dxa"/>
            <w:tcBorders>
              <w:top w:val="single" w:sz="4" w:space="0" w:color="000000"/>
              <w:left w:val="single" w:sz="4" w:space="0" w:color="000000"/>
              <w:bottom w:val="single" w:sz="4" w:space="0" w:color="000000"/>
            </w:tcBorders>
            <w:shd w:val="clear" w:color="auto" w:fill="FFFFFF"/>
            <w:vAlign w:val="center"/>
          </w:tcPr>
          <w:p w:rsidR="00FD3DBB" w:rsidRPr="003E6C38" w:rsidRDefault="00FD3DBB" w:rsidP="00AD220A">
            <w:pPr>
              <w:ind w:left="-142"/>
              <w:jc w:val="center"/>
              <w:rPr>
                <w:sz w:val="16"/>
              </w:rPr>
            </w:pPr>
            <w:r w:rsidRPr="003E6C38">
              <w:rPr>
                <w:b/>
                <w:sz w:val="16"/>
              </w:rPr>
              <w:t>«Речевое развитие»</w:t>
            </w:r>
          </w:p>
        </w:tc>
        <w:tc>
          <w:tcPr>
            <w:tcW w:w="8307" w:type="dxa"/>
            <w:tcBorders>
              <w:top w:val="single" w:sz="4" w:space="0" w:color="000000"/>
              <w:left w:val="single" w:sz="4" w:space="0" w:color="000000"/>
              <w:bottom w:val="single" w:sz="4" w:space="0" w:color="000000"/>
              <w:right w:val="single" w:sz="4" w:space="0" w:color="000000"/>
            </w:tcBorders>
            <w:shd w:val="clear" w:color="auto" w:fill="FFFFFF"/>
          </w:tcPr>
          <w:p w:rsidR="00FD3DBB" w:rsidRPr="003E6C38" w:rsidRDefault="00FD3DBB" w:rsidP="00AD220A">
            <w:pPr>
              <w:ind w:left="-142"/>
              <w:rPr>
                <w:sz w:val="16"/>
              </w:rPr>
            </w:pPr>
            <w:r w:rsidRPr="003E6C38">
              <w:rPr>
                <w:sz w:val="16"/>
              </w:rPr>
              <w:t>«Социально-коммуникативное развитие»</w:t>
            </w:r>
          </w:p>
          <w:p w:rsidR="00FD3DBB" w:rsidRPr="003E6C38" w:rsidRDefault="00FD3DBB" w:rsidP="00AD220A">
            <w:pPr>
              <w:ind w:left="-142"/>
              <w:rPr>
                <w:sz w:val="16"/>
              </w:rPr>
            </w:pPr>
            <w:r w:rsidRPr="003E6C38">
              <w:rPr>
                <w:sz w:val="16"/>
              </w:rPr>
              <w:t>«Познавательное развитие»</w:t>
            </w:r>
          </w:p>
          <w:p w:rsidR="00FD3DBB" w:rsidRPr="003E6C38" w:rsidRDefault="00FD3DBB" w:rsidP="00AD220A">
            <w:pPr>
              <w:ind w:left="-142"/>
              <w:rPr>
                <w:sz w:val="16"/>
              </w:rPr>
            </w:pPr>
            <w:r w:rsidRPr="003E6C38">
              <w:rPr>
                <w:sz w:val="16"/>
              </w:rPr>
              <w:t>«Художественно-эстетическое развитие»</w:t>
            </w:r>
          </w:p>
          <w:p w:rsidR="00FD3DBB" w:rsidRPr="003E6C38" w:rsidRDefault="00FD3DBB" w:rsidP="00AD220A">
            <w:pPr>
              <w:ind w:left="-142"/>
              <w:rPr>
                <w:b/>
                <w:sz w:val="16"/>
              </w:rPr>
            </w:pPr>
            <w:r w:rsidRPr="003E6C38">
              <w:rPr>
                <w:sz w:val="16"/>
              </w:rPr>
              <w:t>«Физическое развитие»</w:t>
            </w:r>
          </w:p>
        </w:tc>
      </w:tr>
      <w:tr w:rsidR="00FD3DBB" w:rsidRPr="003E6C38" w:rsidTr="00372E59">
        <w:trPr>
          <w:trHeight w:val="757"/>
          <w:jc w:val="center"/>
        </w:trPr>
        <w:tc>
          <w:tcPr>
            <w:tcW w:w="6152" w:type="dxa"/>
            <w:tcBorders>
              <w:top w:val="single" w:sz="4" w:space="0" w:color="000000"/>
              <w:left w:val="single" w:sz="4" w:space="0" w:color="000000"/>
              <w:bottom w:val="single" w:sz="4" w:space="0" w:color="000000"/>
            </w:tcBorders>
            <w:shd w:val="clear" w:color="auto" w:fill="FFFFFF"/>
            <w:vAlign w:val="center"/>
          </w:tcPr>
          <w:p w:rsidR="00FD3DBB" w:rsidRPr="003E6C38" w:rsidRDefault="00FD3DBB" w:rsidP="00AD220A">
            <w:pPr>
              <w:ind w:left="-142"/>
              <w:jc w:val="center"/>
              <w:rPr>
                <w:b/>
                <w:sz w:val="16"/>
              </w:rPr>
            </w:pPr>
            <w:r w:rsidRPr="003E6C38">
              <w:rPr>
                <w:b/>
                <w:sz w:val="16"/>
              </w:rPr>
              <w:t>«Художественно-эстетическое развитие»</w:t>
            </w:r>
          </w:p>
          <w:p w:rsidR="00FD3DBB" w:rsidRPr="003E6C38" w:rsidRDefault="00FD3DBB" w:rsidP="00AD220A">
            <w:pPr>
              <w:ind w:left="-142"/>
              <w:jc w:val="center"/>
              <w:rPr>
                <w:b/>
                <w:sz w:val="16"/>
              </w:rPr>
            </w:pPr>
          </w:p>
        </w:tc>
        <w:tc>
          <w:tcPr>
            <w:tcW w:w="8307" w:type="dxa"/>
            <w:tcBorders>
              <w:top w:val="single" w:sz="4" w:space="0" w:color="000000"/>
              <w:left w:val="single" w:sz="4" w:space="0" w:color="000000"/>
              <w:bottom w:val="single" w:sz="4" w:space="0" w:color="000000"/>
              <w:right w:val="single" w:sz="4" w:space="0" w:color="000000"/>
            </w:tcBorders>
            <w:shd w:val="clear" w:color="auto" w:fill="FFFFFF"/>
          </w:tcPr>
          <w:p w:rsidR="00FD3DBB" w:rsidRPr="003E6C38" w:rsidRDefault="00FD3DBB" w:rsidP="00AD220A">
            <w:pPr>
              <w:ind w:left="-142"/>
              <w:rPr>
                <w:sz w:val="16"/>
              </w:rPr>
            </w:pPr>
            <w:r w:rsidRPr="003E6C38">
              <w:rPr>
                <w:sz w:val="16"/>
              </w:rPr>
              <w:t>«Социально-коммуникативное развитие»</w:t>
            </w:r>
          </w:p>
          <w:p w:rsidR="00FD3DBB" w:rsidRPr="003E6C38" w:rsidRDefault="00FD3DBB" w:rsidP="00AD220A">
            <w:pPr>
              <w:ind w:left="-142"/>
              <w:rPr>
                <w:sz w:val="16"/>
              </w:rPr>
            </w:pPr>
            <w:r w:rsidRPr="003E6C38">
              <w:rPr>
                <w:sz w:val="16"/>
              </w:rPr>
              <w:t>«Познавательное развитие»</w:t>
            </w:r>
          </w:p>
          <w:p w:rsidR="00FD3DBB" w:rsidRPr="003E6C38" w:rsidRDefault="00FD3DBB" w:rsidP="00AD220A">
            <w:pPr>
              <w:ind w:left="-142"/>
              <w:rPr>
                <w:sz w:val="16"/>
              </w:rPr>
            </w:pPr>
            <w:r w:rsidRPr="003E6C38">
              <w:rPr>
                <w:sz w:val="16"/>
              </w:rPr>
              <w:t xml:space="preserve">«Речевое развитие» </w:t>
            </w:r>
          </w:p>
          <w:p w:rsidR="00FD3DBB" w:rsidRPr="003E6C38" w:rsidRDefault="00FD3DBB" w:rsidP="00AD220A">
            <w:pPr>
              <w:ind w:left="-142"/>
              <w:rPr>
                <w:b/>
                <w:sz w:val="16"/>
              </w:rPr>
            </w:pPr>
            <w:r w:rsidRPr="003E6C38">
              <w:rPr>
                <w:sz w:val="16"/>
              </w:rPr>
              <w:t>«Физическое развитие»</w:t>
            </w:r>
          </w:p>
        </w:tc>
      </w:tr>
      <w:tr w:rsidR="00FD3DBB" w:rsidRPr="003E6C38" w:rsidTr="00372E59">
        <w:trPr>
          <w:jc w:val="center"/>
        </w:trPr>
        <w:tc>
          <w:tcPr>
            <w:tcW w:w="6152" w:type="dxa"/>
            <w:tcBorders>
              <w:top w:val="single" w:sz="4" w:space="0" w:color="000000"/>
              <w:left w:val="single" w:sz="4" w:space="0" w:color="000000"/>
              <w:bottom w:val="single" w:sz="4" w:space="0" w:color="000000"/>
            </w:tcBorders>
            <w:shd w:val="clear" w:color="auto" w:fill="FFFFFF"/>
            <w:vAlign w:val="center"/>
          </w:tcPr>
          <w:p w:rsidR="00FD3DBB" w:rsidRPr="003E6C38" w:rsidRDefault="00FD3DBB" w:rsidP="00AD220A">
            <w:pPr>
              <w:ind w:left="-142"/>
              <w:jc w:val="center"/>
              <w:rPr>
                <w:b/>
                <w:sz w:val="16"/>
              </w:rPr>
            </w:pPr>
            <w:r w:rsidRPr="003E6C38">
              <w:rPr>
                <w:b/>
                <w:sz w:val="16"/>
              </w:rPr>
              <w:t>«Физическое развитие»</w:t>
            </w:r>
          </w:p>
          <w:p w:rsidR="00FD3DBB" w:rsidRPr="003E6C38" w:rsidRDefault="00FD3DBB" w:rsidP="00AD220A">
            <w:pPr>
              <w:ind w:left="-142"/>
              <w:jc w:val="center"/>
              <w:rPr>
                <w:b/>
                <w:sz w:val="16"/>
              </w:rPr>
            </w:pPr>
          </w:p>
        </w:tc>
        <w:tc>
          <w:tcPr>
            <w:tcW w:w="8307" w:type="dxa"/>
            <w:tcBorders>
              <w:top w:val="single" w:sz="4" w:space="0" w:color="000000"/>
              <w:left w:val="single" w:sz="4" w:space="0" w:color="000000"/>
              <w:bottom w:val="single" w:sz="4" w:space="0" w:color="000000"/>
              <w:right w:val="single" w:sz="4" w:space="0" w:color="000000"/>
            </w:tcBorders>
            <w:shd w:val="clear" w:color="auto" w:fill="FFFFFF"/>
          </w:tcPr>
          <w:p w:rsidR="00FD3DBB" w:rsidRPr="003E6C38" w:rsidRDefault="00FD3DBB" w:rsidP="00AD220A">
            <w:pPr>
              <w:ind w:left="-142"/>
              <w:rPr>
                <w:sz w:val="16"/>
              </w:rPr>
            </w:pPr>
            <w:r w:rsidRPr="003E6C38">
              <w:rPr>
                <w:sz w:val="16"/>
              </w:rPr>
              <w:t>«Социально-коммуникативное развитие» «Познавательное развитие»</w:t>
            </w:r>
          </w:p>
          <w:p w:rsidR="00FD3DBB" w:rsidRPr="003E6C38" w:rsidRDefault="00FD3DBB" w:rsidP="00AD220A">
            <w:pPr>
              <w:ind w:left="-142"/>
              <w:rPr>
                <w:sz w:val="16"/>
              </w:rPr>
            </w:pPr>
            <w:r w:rsidRPr="003E6C38">
              <w:rPr>
                <w:sz w:val="16"/>
              </w:rPr>
              <w:t xml:space="preserve">«Речевое развитие» </w:t>
            </w:r>
          </w:p>
          <w:p w:rsidR="00FD3DBB" w:rsidRPr="003E6C38" w:rsidRDefault="00FD3DBB" w:rsidP="00AD220A">
            <w:pPr>
              <w:ind w:left="-142"/>
              <w:rPr>
                <w:rFonts w:eastAsia="Calibri"/>
                <w:b/>
                <w:sz w:val="16"/>
              </w:rPr>
            </w:pPr>
            <w:r w:rsidRPr="003E6C38">
              <w:rPr>
                <w:sz w:val="16"/>
              </w:rPr>
              <w:t>«Художественно-эстетическое развитие»</w:t>
            </w:r>
          </w:p>
        </w:tc>
      </w:tr>
    </w:tbl>
    <w:p w:rsidR="00FD3DBB" w:rsidRPr="003E6C38" w:rsidRDefault="00FD3DBB" w:rsidP="00AD220A">
      <w:pPr>
        <w:ind w:left="-142"/>
        <w:jc w:val="both"/>
        <w:rPr>
          <w:rFonts w:eastAsia="Calibri"/>
          <w:sz w:val="18"/>
          <w:szCs w:val="22"/>
          <w:shd w:val="clear" w:color="auto" w:fill="FFFFFF"/>
        </w:rPr>
      </w:pPr>
      <w:r w:rsidRPr="003E6C38">
        <w:rPr>
          <w:sz w:val="18"/>
        </w:rPr>
        <w:t xml:space="preserve">Познавательный материал дается не в готовом виде, а вводится на основе деятельностного подхода. </w:t>
      </w:r>
      <w:r w:rsidRPr="003E6C38">
        <w:rPr>
          <w:rFonts w:eastAsia="Calibri"/>
          <w:sz w:val="18"/>
          <w:szCs w:val="22"/>
          <w:shd w:val="clear" w:color="auto" w:fill="FFFFFF"/>
        </w:rPr>
        <w:t>В действующем ФГОС ДО, игровая деятельность не включена ни в одну из образовательных областей. Это объясняется тем, что в дошкольном возрасте игра — ведущий вид деятельности и долж</w:t>
      </w:r>
      <w:r w:rsidRPr="003E6C38">
        <w:rPr>
          <w:rFonts w:eastAsia="Calibri"/>
          <w:sz w:val="18"/>
          <w:szCs w:val="22"/>
          <w:shd w:val="clear" w:color="auto" w:fill="FFFFFF"/>
        </w:rPr>
        <w:softHyphen/>
        <w:t>на присутствовать во всей психолого-педагогической работе, а не только в одной из областей. Признавая исключительную важность развития игро</w:t>
      </w:r>
      <w:r w:rsidRPr="003E6C38">
        <w:rPr>
          <w:rFonts w:eastAsia="Calibri"/>
          <w:sz w:val="18"/>
          <w:szCs w:val="22"/>
          <w:shd w:val="clear" w:color="auto" w:fill="FFFFFF"/>
        </w:rPr>
        <w:softHyphen/>
        <w:t xml:space="preserve">вой деятельности дошкольника, авторский коллектив </w:t>
      </w:r>
      <w:r w:rsidRPr="003E6C38">
        <w:rPr>
          <w:sz w:val="18"/>
        </w:rPr>
        <w:t>примерной основной образовательной программы дошкольного образования «От рождения до школы» под редакцией Н.Е Вераксы</w:t>
      </w:r>
      <w:r w:rsidRPr="003E6C38">
        <w:rPr>
          <w:rFonts w:eastAsia="Calibri"/>
          <w:sz w:val="18"/>
          <w:szCs w:val="22"/>
          <w:shd w:val="clear" w:color="auto" w:fill="FFFFFF"/>
        </w:rPr>
        <w:t xml:space="preserve">  выделил отдельную главу, посвященную игре.                                       </w:t>
      </w:r>
    </w:p>
    <w:p w:rsidR="00FD3DBB" w:rsidRPr="003E6C38" w:rsidRDefault="00FD3DBB" w:rsidP="00AD220A">
      <w:pPr>
        <w:tabs>
          <w:tab w:val="left" w:pos="426"/>
        </w:tabs>
        <w:ind w:left="-142"/>
        <w:jc w:val="both"/>
        <w:rPr>
          <w:rFonts w:eastAsia="Calibri"/>
          <w:sz w:val="18"/>
          <w:szCs w:val="22"/>
          <w:shd w:val="clear" w:color="auto" w:fill="FFFFFF"/>
        </w:rPr>
      </w:pPr>
      <w:r w:rsidRPr="003E6C38">
        <w:rPr>
          <w:rFonts w:eastAsia="Calibri"/>
          <w:sz w:val="18"/>
          <w:szCs w:val="22"/>
          <w:shd w:val="clear" w:color="auto" w:fill="FFFFFF"/>
        </w:rPr>
        <w:t xml:space="preserve">        Содержание психолого-педагогической работы по развитию игровой деятельности для данного возрастного </w:t>
      </w:r>
      <w:r w:rsidR="00AC4E6C">
        <w:rPr>
          <w:rFonts w:eastAsia="Calibri"/>
          <w:sz w:val="18"/>
          <w:szCs w:val="22"/>
          <w:shd w:val="clear" w:color="auto" w:fill="FFFFFF"/>
        </w:rPr>
        <w:t xml:space="preserve">периода </w:t>
      </w:r>
      <w:r w:rsidRPr="003E6C38">
        <w:rPr>
          <w:rFonts w:eastAsia="Calibri"/>
          <w:sz w:val="18"/>
          <w:szCs w:val="22"/>
          <w:shd w:val="clear" w:color="auto" w:fill="FFFFFF"/>
        </w:rPr>
        <w:t>позволяет педагогам группы  комплексно видеть все аспекты игровой деятельности в поступательном развитии.</w:t>
      </w:r>
    </w:p>
    <w:p w:rsidR="00A4076D" w:rsidRDefault="00FD3DBB" w:rsidP="00CE0B81">
      <w:pPr>
        <w:ind w:left="-142" w:firstLine="708"/>
        <w:jc w:val="both"/>
        <w:rPr>
          <w:sz w:val="18"/>
        </w:rPr>
      </w:pPr>
      <w:r w:rsidRPr="003E6C38">
        <w:rPr>
          <w:sz w:val="18"/>
        </w:rPr>
        <w:t>Программа   обеспечивает полноценное развитие личности детей во всех основных образовательных областях, а именно: в сферах социально-коммуникативного, познавательного, речевого, художественно-эстетического и физического развития личности детей на фоне их эмоционального благополучия и положительного отношения к миру, к себе и к другим людям.</w:t>
      </w:r>
    </w:p>
    <w:p w:rsidR="00AC4E6C" w:rsidRPr="0075646E" w:rsidRDefault="00AC4E6C" w:rsidP="00AC4E6C">
      <w:pPr>
        <w:ind w:firstLine="708"/>
        <w:jc w:val="center"/>
        <w:rPr>
          <w:sz w:val="18"/>
        </w:rPr>
      </w:pPr>
      <w:r>
        <w:rPr>
          <w:b/>
          <w:szCs w:val="16"/>
        </w:rPr>
        <w:t>2.3</w:t>
      </w:r>
      <w:r w:rsidRPr="008F739E">
        <w:rPr>
          <w:b/>
          <w:szCs w:val="16"/>
        </w:rPr>
        <w:t>.</w:t>
      </w:r>
      <w:r>
        <w:rPr>
          <w:b/>
          <w:szCs w:val="16"/>
        </w:rPr>
        <w:t xml:space="preserve"> О</w:t>
      </w:r>
      <w:r w:rsidRPr="008F739E">
        <w:rPr>
          <w:b/>
          <w:szCs w:val="16"/>
        </w:rPr>
        <w:t>бразова</w:t>
      </w:r>
      <w:r>
        <w:rPr>
          <w:b/>
          <w:szCs w:val="16"/>
        </w:rPr>
        <w:t>тельная область</w:t>
      </w:r>
      <w:r w:rsidRPr="008F739E">
        <w:rPr>
          <w:b/>
          <w:szCs w:val="16"/>
        </w:rPr>
        <w:t xml:space="preserve"> «Социально – коммуникативное развитие»  </w:t>
      </w:r>
    </w:p>
    <w:p w:rsidR="00AC4E6C" w:rsidRPr="006A481C" w:rsidRDefault="00AC4E6C" w:rsidP="00AC4E6C">
      <w:pPr>
        <w:ind w:left="-142" w:firstLine="708"/>
        <w:jc w:val="center"/>
        <w:rPr>
          <w:sz w:val="18"/>
        </w:rPr>
      </w:pPr>
    </w:p>
    <w:tbl>
      <w:tblPr>
        <w:tblW w:w="15310" w:type="dxa"/>
        <w:tblInd w:w="-34" w:type="dxa"/>
        <w:tblLayout w:type="fixed"/>
        <w:tblLook w:val="0000"/>
      </w:tblPr>
      <w:tblGrid>
        <w:gridCol w:w="2269"/>
        <w:gridCol w:w="13041"/>
      </w:tblGrid>
      <w:tr w:rsidR="00FD3DBB" w:rsidRPr="003E6C38" w:rsidTr="00CE0B81">
        <w:tc>
          <w:tcPr>
            <w:tcW w:w="15310" w:type="dxa"/>
            <w:gridSpan w:val="2"/>
            <w:tcBorders>
              <w:top w:val="single" w:sz="4" w:space="0" w:color="000000"/>
              <w:left w:val="single" w:sz="4" w:space="0" w:color="000000"/>
              <w:bottom w:val="single" w:sz="4" w:space="0" w:color="000000"/>
              <w:right w:val="single" w:sz="4" w:space="0" w:color="000000"/>
            </w:tcBorders>
            <w:shd w:val="clear" w:color="auto" w:fill="auto"/>
          </w:tcPr>
          <w:p w:rsidR="00FD3DBB" w:rsidRPr="00086DEE" w:rsidRDefault="00FD3DBB" w:rsidP="00AD220A">
            <w:pPr>
              <w:ind w:left="-142"/>
              <w:jc w:val="center"/>
              <w:rPr>
                <w:b/>
              </w:rPr>
            </w:pPr>
            <w:r w:rsidRPr="00086DEE">
              <w:rPr>
                <w:b/>
              </w:rPr>
              <w:t xml:space="preserve">Основные цели и задачи образовательной области «Социально – коммуникативное развитие»  </w:t>
            </w:r>
          </w:p>
          <w:p w:rsidR="000C4286" w:rsidRPr="003E6C38" w:rsidRDefault="000C4286" w:rsidP="00F53718">
            <w:pPr>
              <w:ind w:left="-142"/>
              <w:rPr>
                <w:b/>
                <w:sz w:val="16"/>
                <w:szCs w:val="16"/>
              </w:rPr>
            </w:pPr>
          </w:p>
        </w:tc>
      </w:tr>
      <w:tr w:rsidR="00FD3DBB" w:rsidRPr="003E6C38" w:rsidTr="00CE0B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5310" w:type="dxa"/>
            <w:gridSpan w:val="2"/>
            <w:shd w:val="clear" w:color="auto" w:fill="auto"/>
          </w:tcPr>
          <w:p w:rsidR="00FD3DBB" w:rsidRPr="003E6C38" w:rsidRDefault="00FD3DBB" w:rsidP="00372E59">
            <w:pPr>
              <w:rPr>
                <w:b/>
                <w:i/>
                <w:sz w:val="16"/>
                <w:szCs w:val="16"/>
              </w:rPr>
            </w:pPr>
            <w:r w:rsidRPr="003E6C38">
              <w:rPr>
                <w:b/>
                <w:i/>
                <w:sz w:val="16"/>
                <w:szCs w:val="16"/>
              </w:rPr>
              <w:t>1) Социализация, развитие общения, нравственное воспитание</w:t>
            </w:r>
          </w:p>
          <w:p w:rsidR="00FD3DBB" w:rsidRPr="003E6C38" w:rsidRDefault="00FD3DBB" w:rsidP="00372E59">
            <w:pPr>
              <w:ind w:firstLine="34"/>
              <w:rPr>
                <w:rFonts w:eastAsia="Calibri"/>
                <w:sz w:val="16"/>
                <w:szCs w:val="16"/>
                <w:lang w:eastAsia="en-US"/>
              </w:rPr>
            </w:pPr>
            <w:r w:rsidRPr="003E6C38">
              <w:rPr>
                <w:rFonts w:eastAsia="Calibri"/>
                <w:sz w:val="16"/>
                <w:szCs w:val="16"/>
                <w:lang w:eastAsia="en-US"/>
              </w:rPr>
              <w:t>Закреплять навыки организованного поведения в детском саду, дома, на улице. Продолжать формировать элементарные представления о том, что хорошо и что плохо.</w:t>
            </w:r>
          </w:p>
          <w:p w:rsidR="00FD3DBB" w:rsidRPr="003E6C38" w:rsidRDefault="00FD3DBB" w:rsidP="00372E59">
            <w:pPr>
              <w:ind w:firstLine="34"/>
              <w:rPr>
                <w:rFonts w:eastAsia="Calibri"/>
                <w:sz w:val="16"/>
                <w:szCs w:val="16"/>
                <w:lang w:eastAsia="en-US"/>
              </w:rPr>
            </w:pPr>
            <w:r w:rsidRPr="003E6C38">
              <w:rPr>
                <w:rFonts w:eastAsia="Calibri"/>
                <w:sz w:val="16"/>
                <w:szCs w:val="16"/>
                <w:lang w:eastAsia="en-US"/>
              </w:rPr>
              <w:t>Обеспечивать условия для нравственного воспитания детей. Поощ</w:t>
            </w:r>
            <w:r w:rsidRPr="003E6C38">
              <w:rPr>
                <w:rFonts w:eastAsia="Calibri"/>
                <w:sz w:val="16"/>
                <w:szCs w:val="16"/>
                <w:lang w:eastAsia="en-US"/>
              </w:rPr>
              <w:softHyphen/>
              <w:t>рять попытки пожалеть сверстника, обнять его, помочь. Создавать игровые ситуации, способствующие формированию внимательного, заботливого отношения к окружающим. Приучать детей общаться спокойно, без крика.</w:t>
            </w:r>
          </w:p>
          <w:p w:rsidR="00FD3DBB" w:rsidRPr="003E6C38" w:rsidRDefault="00FD3DBB" w:rsidP="00372E59">
            <w:pPr>
              <w:ind w:firstLine="34"/>
              <w:rPr>
                <w:rFonts w:eastAsia="Calibri"/>
                <w:sz w:val="16"/>
                <w:szCs w:val="16"/>
                <w:lang w:eastAsia="en-US"/>
              </w:rPr>
            </w:pPr>
            <w:r w:rsidRPr="003E6C38">
              <w:rPr>
                <w:rFonts w:eastAsia="Calibri"/>
                <w:sz w:val="16"/>
                <w:szCs w:val="16"/>
                <w:lang w:eastAsia="en-US"/>
              </w:rPr>
              <w:t>Формировать доброжелательное отношение друг к другу, умение де</w:t>
            </w:r>
            <w:r w:rsidRPr="003E6C38">
              <w:rPr>
                <w:rFonts w:eastAsia="Calibri"/>
                <w:sz w:val="16"/>
                <w:szCs w:val="16"/>
                <w:lang w:eastAsia="en-US"/>
              </w:rPr>
              <w:softHyphen/>
              <w:t>литься с товарищем, опыт правильной оценки хороших и плохих поступков.</w:t>
            </w:r>
          </w:p>
          <w:p w:rsidR="00FD3DBB" w:rsidRPr="003E6C38" w:rsidRDefault="00FD3DBB" w:rsidP="00372E59">
            <w:pPr>
              <w:ind w:firstLine="34"/>
              <w:rPr>
                <w:rFonts w:eastAsia="Calibri"/>
                <w:sz w:val="16"/>
                <w:szCs w:val="16"/>
                <w:lang w:eastAsia="en-US"/>
              </w:rPr>
            </w:pPr>
            <w:r w:rsidRPr="003E6C38">
              <w:rPr>
                <w:rFonts w:eastAsia="Calibri"/>
                <w:sz w:val="16"/>
                <w:szCs w:val="16"/>
                <w:lang w:eastAsia="en-US"/>
              </w:rPr>
              <w:t>Учить жить дружно, вместе пользоваться игрушками, книгами, помо</w:t>
            </w:r>
            <w:r w:rsidRPr="003E6C38">
              <w:rPr>
                <w:rFonts w:eastAsia="Calibri"/>
                <w:sz w:val="16"/>
                <w:szCs w:val="16"/>
                <w:lang w:eastAsia="en-US"/>
              </w:rPr>
              <w:softHyphen/>
              <w:t>гать друг другу.  Приучать детей к вежливости (учить здороваться, прощаться, благо</w:t>
            </w:r>
            <w:r w:rsidRPr="003E6C38">
              <w:rPr>
                <w:rFonts w:eastAsia="Calibri"/>
                <w:sz w:val="16"/>
                <w:szCs w:val="16"/>
                <w:lang w:eastAsia="en-US"/>
              </w:rPr>
              <w:softHyphen/>
              <w:t>дарить за помощь).</w:t>
            </w:r>
          </w:p>
        </w:tc>
      </w:tr>
      <w:tr w:rsidR="00FD3DBB" w:rsidRPr="003E6C38" w:rsidTr="00CE0B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5310" w:type="dxa"/>
            <w:gridSpan w:val="2"/>
            <w:shd w:val="clear" w:color="auto" w:fill="auto"/>
          </w:tcPr>
          <w:p w:rsidR="00FD3DBB" w:rsidRPr="003E6C38" w:rsidRDefault="00FD3DBB" w:rsidP="00372E59">
            <w:pPr>
              <w:rPr>
                <w:b/>
                <w:i/>
                <w:sz w:val="16"/>
                <w:szCs w:val="16"/>
              </w:rPr>
            </w:pPr>
            <w:r w:rsidRPr="003E6C38">
              <w:rPr>
                <w:b/>
                <w:i/>
                <w:sz w:val="16"/>
                <w:szCs w:val="16"/>
              </w:rPr>
              <w:t>2) Ребенок в семье и сообществе</w:t>
            </w:r>
          </w:p>
        </w:tc>
      </w:tr>
      <w:tr w:rsidR="00FD3DBB" w:rsidRPr="003E6C38" w:rsidTr="00CE0B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2269" w:type="dxa"/>
            <w:shd w:val="clear" w:color="auto" w:fill="auto"/>
          </w:tcPr>
          <w:p w:rsidR="00FD3DBB" w:rsidRPr="003E6C38" w:rsidRDefault="00FD3DBB" w:rsidP="00372E59">
            <w:pPr>
              <w:rPr>
                <w:b/>
                <w:sz w:val="16"/>
                <w:szCs w:val="16"/>
              </w:rPr>
            </w:pPr>
            <w:r w:rsidRPr="003E6C38">
              <w:rPr>
                <w:b/>
                <w:sz w:val="16"/>
                <w:szCs w:val="16"/>
              </w:rPr>
              <w:t>Образ Я</w:t>
            </w:r>
          </w:p>
        </w:tc>
        <w:tc>
          <w:tcPr>
            <w:tcW w:w="13041" w:type="dxa"/>
            <w:shd w:val="clear" w:color="auto" w:fill="auto"/>
          </w:tcPr>
          <w:p w:rsidR="00FD3DBB" w:rsidRPr="003E6C38" w:rsidRDefault="00FD3DBB" w:rsidP="00372E59">
            <w:pPr>
              <w:ind w:left="33" w:firstLine="33"/>
              <w:rPr>
                <w:rFonts w:eastAsia="Calibri"/>
                <w:sz w:val="16"/>
                <w:szCs w:val="16"/>
                <w:lang w:eastAsia="en-US"/>
              </w:rPr>
            </w:pPr>
            <w:r w:rsidRPr="003E6C38">
              <w:rPr>
                <w:rFonts w:eastAsia="Calibri"/>
                <w:sz w:val="16"/>
                <w:szCs w:val="16"/>
                <w:lang w:eastAsia="en-US"/>
              </w:rPr>
              <w:t>Постепенно формировать образ Я. Сообщать детям разно</w:t>
            </w:r>
            <w:r w:rsidRPr="003E6C38">
              <w:rPr>
                <w:rFonts w:eastAsia="Calibri"/>
                <w:sz w:val="16"/>
                <w:szCs w:val="16"/>
                <w:lang w:eastAsia="en-US"/>
              </w:rPr>
              <w:softHyphen/>
              <w:t>образные, касающиеся непосредственно их сведения (ты мальчик, у тебя серые глаза, ты любишь играть и т.п.), в том числе сведения о прошлом (не умел ходить, говорить; ел из бутылочки) и о происшедших с ними изменениях (сейчас умеешь правильно вести себя за столом, рисовать, танцевать; знаешь «вежливые» слова).</w:t>
            </w:r>
          </w:p>
        </w:tc>
      </w:tr>
      <w:tr w:rsidR="00FD3DBB" w:rsidRPr="003E6C38" w:rsidTr="00CE0B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2269" w:type="dxa"/>
            <w:shd w:val="clear" w:color="auto" w:fill="auto"/>
          </w:tcPr>
          <w:p w:rsidR="00FD3DBB" w:rsidRPr="003E6C38" w:rsidRDefault="00FD3DBB" w:rsidP="00372E59">
            <w:pPr>
              <w:rPr>
                <w:b/>
                <w:sz w:val="16"/>
                <w:szCs w:val="16"/>
              </w:rPr>
            </w:pPr>
            <w:r w:rsidRPr="003E6C38">
              <w:rPr>
                <w:b/>
                <w:sz w:val="16"/>
                <w:szCs w:val="16"/>
              </w:rPr>
              <w:t>Семья</w:t>
            </w:r>
          </w:p>
        </w:tc>
        <w:tc>
          <w:tcPr>
            <w:tcW w:w="13041" w:type="dxa"/>
            <w:shd w:val="clear" w:color="auto" w:fill="auto"/>
          </w:tcPr>
          <w:p w:rsidR="00FD3DBB" w:rsidRPr="003E6C38" w:rsidRDefault="00FD3DBB" w:rsidP="00372E59">
            <w:pPr>
              <w:ind w:left="33" w:firstLine="33"/>
              <w:rPr>
                <w:sz w:val="16"/>
                <w:szCs w:val="16"/>
              </w:rPr>
            </w:pPr>
            <w:r w:rsidRPr="003E6C38">
              <w:rPr>
                <w:rFonts w:eastAsia="Calibri"/>
                <w:sz w:val="16"/>
                <w:szCs w:val="16"/>
                <w:lang w:eastAsia="en-US"/>
              </w:rPr>
              <w:t>Беседовать с ребенком о членах его семьи (как зовут, чем за</w:t>
            </w:r>
            <w:r w:rsidRPr="003E6C38">
              <w:rPr>
                <w:rFonts w:eastAsia="Calibri"/>
                <w:sz w:val="16"/>
                <w:szCs w:val="16"/>
                <w:lang w:eastAsia="en-US"/>
              </w:rPr>
              <w:softHyphen/>
              <w:t>нимаются, как играют с ребенком и пр.).</w:t>
            </w:r>
          </w:p>
        </w:tc>
      </w:tr>
      <w:tr w:rsidR="00FD3DBB" w:rsidRPr="003E6C38" w:rsidTr="00CE0B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2269" w:type="dxa"/>
            <w:shd w:val="clear" w:color="auto" w:fill="auto"/>
          </w:tcPr>
          <w:p w:rsidR="00FD3DBB" w:rsidRPr="003E6C38" w:rsidRDefault="00FD3DBB" w:rsidP="00372E59">
            <w:pPr>
              <w:rPr>
                <w:b/>
                <w:sz w:val="16"/>
                <w:szCs w:val="16"/>
              </w:rPr>
            </w:pPr>
            <w:r w:rsidRPr="003E6C38">
              <w:rPr>
                <w:b/>
                <w:sz w:val="16"/>
                <w:szCs w:val="16"/>
              </w:rPr>
              <w:t>Детский сад</w:t>
            </w:r>
          </w:p>
        </w:tc>
        <w:tc>
          <w:tcPr>
            <w:tcW w:w="13041" w:type="dxa"/>
            <w:shd w:val="clear" w:color="auto" w:fill="auto"/>
          </w:tcPr>
          <w:p w:rsidR="00FD3DBB" w:rsidRPr="003E6C38" w:rsidRDefault="00FD3DBB" w:rsidP="00372E59">
            <w:pPr>
              <w:ind w:left="33" w:firstLine="33"/>
              <w:rPr>
                <w:rFonts w:eastAsia="Calibri"/>
                <w:sz w:val="16"/>
                <w:szCs w:val="16"/>
                <w:lang w:eastAsia="en-US"/>
              </w:rPr>
            </w:pPr>
            <w:r w:rsidRPr="003E6C38">
              <w:rPr>
                <w:rFonts w:eastAsia="Calibri"/>
                <w:sz w:val="16"/>
                <w:szCs w:val="16"/>
                <w:lang w:eastAsia="en-US"/>
              </w:rPr>
              <w:t>Формировать у детей положительное отношение к де</w:t>
            </w:r>
            <w:r w:rsidRPr="003E6C38">
              <w:rPr>
                <w:rFonts w:eastAsia="Calibri"/>
                <w:sz w:val="16"/>
                <w:szCs w:val="16"/>
                <w:lang w:eastAsia="en-US"/>
              </w:rPr>
              <w:softHyphen/>
              <w:t>тскому саду. Обращать их внимание на красоту и удобство оформления групповой комнаты, раздевалки (светлые стены, красивые занавески, удобная мебель, новые игрушки, в книжном уголке аккуратно расставле</w:t>
            </w:r>
            <w:r w:rsidRPr="003E6C38">
              <w:rPr>
                <w:rFonts w:eastAsia="Calibri"/>
                <w:sz w:val="16"/>
                <w:szCs w:val="16"/>
                <w:lang w:eastAsia="en-US"/>
              </w:rPr>
              <w:softHyphen/>
              <w:t>ны книги с яркими картинками).</w:t>
            </w:r>
          </w:p>
          <w:p w:rsidR="00FD3DBB" w:rsidRPr="003E6C38" w:rsidRDefault="00FD3DBB" w:rsidP="00372E59">
            <w:pPr>
              <w:ind w:left="33" w:firstLine="33"/>
              <w:rPr>
                <w:rFonts w:eastAsia="Calibri"/>
                <w:sz w:val="16"/>
                <w:szCs w:val="16"/>
                <w:lang w:eastAsia="en-US"/>
              </w:rPr>
            </w:pPr>
            <w:r w:rsidRPr="003E6C38">
              <w:rPr>
                <w:rFonts w:eastAsia="Calibri"/>
                <w:sz w:val="16"/>
                <w:szCs w:val="16"/>
                <w:lang w:eastAsia="en-US"/>
              </w:rPr>
              <w:lastRenderedPageBreak/>
              <w:t>Знакомить детей с оборудованием и оформлением участка для игр и занятий, подчеркивая его красоту, удобство, веселую, разноцветную окраску строений. Обращать внимание детей на различные растения, на их разнообра</w:t>
            </w:r>
            <w:r w:rsidRPr="003E6C38">
              <w:rPr>
                <w:rFonts w:eastAsia="Calibri"/>
                <w:sz w:val="16"/>
                <w:szCs w:val="16"/>
                <w:lang w:eastAsia="en-US"/>
              </w:rPr>
              <w:softHyphen/>
              <w:t>зие и красоту.</w:t>
            </w:r>
          </w:p>
          <w:p w:rsidR="00FD3DBB" w:rsidRPr="003E6C38" w:rsidRDefault="00FD3DBB" w:rsidP="00372E59">
            <w:pPr>
              <w:ind w:left="33" w:firstLine="33"/>
              <w:rPr>
                <w:rFonts w:eastAsia="Calibri"/>
                <w:sz w:val="16"/>
                <w:szCs w:val="16"/>
                <w:lang w:eastAsia="en-US"/>
              </w:rPr>
            </w:pPr>
            <w:r w:rsidRPr="003E6C38">
              <w:rPr>
                <w:rFonts w:eastAsia="Calibri"/>
                <w:sz w:val="16"/>
                <w:szCs w:val="16"/>
                <w:lang w:eastAsia="en-US"/>
              </w:rPr>
              <w:t>Вовлекать детей в жизнь группы, воспитывать стремление поддержи</w:t>
            </w:r>
            <w:r w:rsidRPr="003E6C38">
              <w:rPr>
                <w:rFonts w:eastAsia="Calibri"/>
                <w:sz w:val="16"/>
                <w:szCs w:val="16"/>
                <w:lang w:eastAsia="en-US"/>
              </w:rPr>
              <w:softHyphen/>
              <w:t>вать чистоту и порядок в группе, формировать бережное отношение к игрушкам, книгам, личным вещам и пр. Формировать чувство общности, значимости каждого ребенка для детского сада.</w:t>
            </w:r>
          </w:p>
          <w:p w:rsidR="00FD3DBB" w:rsidRPr="003E6C38" w:rsidRDefault="00FD3DBB" w:rsidP="00372E59">
            <w:pPr>
              <w:ind w:left="33" w:firstLine="33"/>
              <w:rPr>
                <w:rFonts w:eastAsia="Calibri"/>
                <w:sz w:val="16"/>
                <w:szCs w:val="16"/>
                <w:lang w:eastAsia="en-US"/>
              </w:rPr>
            </w:pPr>
            <w:r w:rsidRPr="003E6C38">
              <w:rPr>
                <w:rFonts w:eastAsia="Calibri"/>
                <w:sz w:val="16"/>
                <w:szCs w:val="16"/>
                <w:lang w:eastAsia="en-US"/>
              </w:rPr>
              <w:t>Совершенствовать умение свободно ориентироваться в помещениях и на участке детского сада.</w:t>
            </w:r>
          </w:p>
          <w:p w:rsidR="00FD3DBB" w:rsidRPr="003E6C38" w:rsidRDefault="00FD3DBB" w:rsidP="00372E59">
            <w:pPr>
              <w:ind w:left="33" w:firstLine="33"/>
              <w:rPr>
                <w:rFonts w:eastAsia="Calibri"/>
                <w:sz w:val="16"/>
                <w:szCs w:val="16"/>
                <w:lang w:eastAsia="en-US"/>
              </w:rPr>
            </w:pPr>
            <w:r w:rsidRPr="003E6C38">
              <w:rPr>
                <w:rFonts w:eastAsia="Calibri"/>
                <w:sz w:val="16"/>
                <w:szCs w:val="16"/>
                <w:lang w:eastAsia="en-US"/>
              </w:rPr>
              <w:t>Формировать уважительное отношение к сотрудникам детского сада, их труду; напоминать их имена и отчества.</w:t>
            </w:r>
          </w:p>
          <w:p w:rsidR="00FD3DBB" w:rsidRPr="003E6C38" w:rsidRDefault="00FD3DBB" w:rsidP="00372E59">
            <w:pPr>
              <w:ind w:left="33" w:firstLine="33"/>
              <w:rPr>
                <w:sz w:val="16"/>
                <w:szCs w:val="16"/>
              </w:rPr>
            </w:pPr>
          </w:p>
        </w:tc>
      </w:tr>
      <w:tr w:rsidR="00FD3DBB" w:rsidRPr="003E6C38" w:rsidTr="00CE0B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5310" w:type="dxa"/>
            <w:gridSpan w:val="2"/>
            <w:shd w:val="clear" w:color="auto" w:fill="auto"/>
          </w:tcPr>
          <w:p w:rsidR="00FD3DBB" w:rsidRPr="003E6C38" w:rsidRDefault="00FD3DBB" w:rsidP="00372E59">
            <w:pPr>
              <w:rPr>
                <w:b/>
                <w:i/>
                <w:sz w:val="16"/>
                <w:szCs w:val="16"/>
              </w:rPr>
            </w:pPr>
            <w:r w:rsidRPr="003E6C38">
              <w:rPr>
                <w:b/>
                <w:i/>
                <w:sz w:val="16"/>
                <w:szCs w:val="16"/>
              </w:rPr>
              <w:lastRenderedPageBreak/>
              <w:t>3) Самообслуживание, самостоятельность, трудовое воспитание</w:t>
            </w:r>
          </w:p>
        </w:tc>
      </w:tr>
      <w:tr w:rsidR="00FD3DBB" w:rsidRPr="003E6C38" w:rsidTr="00CE0B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2269" w:type="dxa"/>
            <w:shd w:val="clear" w:color="auto" w:fill="auto"/>
          </w:tcPr>
          <w:p w:rsidR="00FD3DBB" w:rsidRPr="003E6C38" w:rsidRDefault="00FD3DBB" w:rsidP="00372E59">
            <w:pPr>
              <w:rPr>
                <w:b/>
                <w:sz w:val="16"/>
                <w:szCs w:val="16"/>
              </w:rPr>
            </w:pPr>
            <w:r w:rsidRPr="003E6C38">
              <w:rPr>
                <w:b/>
                <w:sz w:val="16"/>
                <w:szCs w:val="16"/>
              </w:rPr>
              <w:t>Культурно-гигиенические навыки</w:t>
            </w:r>
          </w:p>
        </w:tc>
        <w:tc>
          <w:tcPr>
            <w:tcW w:w="13041" w:type="dxa"/>
            <w:shd w:val="clear" w:color="auto" w:fill="auto"/>
          </w:tcPr>
          <w:p w:rsidR="00FD3DBB" w:rsidRPr="003E6C38" w:rsidRDefault="00FD3DBB" w:rsidP="00AD220A">
            <w:pPr>
              <w:ind w:left="-142" w:firstLine="317"/>
              <w:rPr>
                <w:rFonts w:eastAsia="Calibri"/>
                <w:sz w:val="16"/>
                <w:szCs w:val="16"/>
                <w:lang w:eastAsia="en-US"/>
              </w:rPr>
            </w:pPr>
            <w:r w:rsidRPr="003E6C38">
              <w:rPr>
                <w:rFonts w:eastAsia="Calibri"/>
                <w:sz w:val="16"/>
                <w:szCs w:val="16"/>
                <w:lang w:eastAsia="en-US"/>
              </w:rPr>
              <w:t>Совершенствовать культурно- гигиенические навыки, формировать простейшие навыки поведения во время еды, умывания.</w:t>
            </w:r>
          </w:p>
          <w:p w:rsidR="00FD3DBB" w:rsidRPr="003E6C38" w:rsidRDefault="00FD3DBB" w:rsidP="00AD220A">
            <w:pPr>
              <w:ind w:left="-142" w:firstLine="317"/>
              <w:rPr>
                <w:rFonts w:eastAsia="Calibri"/>
                <w:sz w:val="16"/>
                <w:szCs w:val="16"/>
                <w:lang w:eastAsia="en-US"/>
              </w:rPr>
            </w:pPr>
            <w:r w:rsidRPr="003E6C38">
              <w:rPr>
                <w:rFonts w:eastAsia="Calibri"/>
                <w:sz w:val="16"/>
                <w:szCs w:val="16"/>
                <w:lang w:eastAsia="en-US"/>
              </w:rPr>
              <w:t>Приучать детей следить за своим внешним видом; учить правильно пользоваться мылом, аккуратно мыть руки, лицо, уши; насухо вытираться после умывания, вешать полотенце на место, пользоваться расческой и носовым платком.</w:t>
            </w:r>
          </w:p>
          <w:p w:rsidR="00FD3DBB" w:rsidRPr="003E6C38" w:rsidRDefault="00FD3DBB" w:rsidP="00AD220A">
            <w:pPr>
              <w:ind w:left="-142" w:firstLine="317"/>
              <w:rPr>
                <w:rFonts w:eastAsia="Calibri"/>
                <w:sz w:val="16"/>
                <w:szCs w:val="16"/>
                <w:lang w:eastAsia="en-US"/>
              </w:rPr>
            </w:pPr>
            <w:r w:rsidRPr="003E6C38">
              <w:rPr>
                <w:rFonts w:eastAsia="Calibri"/>
                <w:sz w:val="16"/>
                <w:szCs w:val="16"/>
                <w:lang w:eastAsia="en-US"/>
              </w:rPr>
              <w:t>Формировать элементарные навыки поведения за столом: умение правильно пользоваться столовой и чайной ложками, вилкой, салфеткой; не крошить хлеб, пережевывать пищу с закрытым ртом, не разговаривать с полным ртом.</w:t>
            </w:r>
          </w:p>
        </w:tc>
      </w:tr>
      <w:tr w:rsidR="00FD3DBB" w:rsidRPr="003E6C38" w:rsidTr="00CE0B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2269" w:type="dxa"/>
            <w:shd w:val="clear" w:color="auto" w:fill="auto"/>
          </w:tcPr>
          <w:p w:rsidR="00FD3DBB" w:rsidRPr="003E6C38" w:rsidRDefault="00FD3DBB" w:rsidP="00372E59">
            <w:pPr>
              <w:rPr>
                <w:b/>
                <w:sz w:val="16"/>
                <w:szCs w:val="16"/>
              </w:rPr>
            </w:pPr>
            <w:r w:rsidRPr="003E6C38">
              <w:rPr>
                <w:b/>
                <w:sz w:val="16"/>
                <w:szCs w:val="16"/>
              </w:rPr>
              <w:t>Самообслуживание</w:t>
            </w:r>
          </w:p>
        </w:tc>
        <w:tc>
          <w:tcPr>
            <w:tcW w:w="13041" w:type="dxa"/>
            <w:shd w:val="clear" w:color="auto" w:fill="auto"/>
          </w:tcPr>
          <w:p w:rsidR="00FD3DBB" w:rsidRPr="003E6C38" w:rsidRDefault="00FD3DBB" w:rsidP="00AD220A">
            <w:pPr>
              <w:ind w:left="-142" w:firstLine="400"/>
              <w:rPr>
                <w:sz w:val="16"/>
                <w:szCs w:val="16"/>
              </w:rPr>
            </w:pPr>
            <w:r w:rsidRPr="003E6C38">
              <w:rPr>
                <w:rFonts w:eastAsia="Calibri"/>
                <w:sz w:val="16"/>
                <w:szCs w:val="16"/>
                <w:lang w:eastAsia="en-US"/>
              </w:rPr>
              <w:t>Учить детей самостоятельно одеваться и разде</w:t>
            </w:r>
            <w:r w:rsidRPr="003E6C38">
              <w:rPr>
                <w:rFonts w:eastAsia="Calibri"/>
                <w:sz w:val="16"/>
                <w:szCs w:val="16"/>
                <w:lang w:eastAsia="en-US"/>
              </w:rPr>
              <w:softHyphen/>
              <w:t>ваться в определенной последовательности (надевать и снимать одежду, расстегивать и застегивать пуговицы, складывать, вешать предметы одеж</w:t>
            </w:r>
            <w:r w:rsidRPr="003E6C38">
              <w:rPr>
                <w:rFonts w:eastAsia="Calibri"/>
                <w:sz w:val="16"/>
                <w:szCs w:val="16"/>
                <w:lang w:eastAsia="en-US"/>
              </w:rPr>
              <w:softHyphen/>
              <w:t>ды и т.п.). Воспитывать навыки опрятности, умение замечать непорядок в одежде и устранять его при небольшой помощи взрослых.</w:t>
            </w:r>
          </w:p>
        </w:tc>
      </w:tr>
      <w:tr w:rsidR="00FD3DBB" w:rsidRPr="003E6C38" w:rsidTr="00CE0B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2269" w:type="dxa"/>
            <w:shd w:val="clear" w:color="auto" w:fill="auto"/>
          </w:tcPr>
          <w:p w:rsidR="00FD3DBB" w:rsidRPr="003E6C38" w:rsidRDefault="00FD3DBB" w:rsidP="00372E59">
            <w:pPr>
              <w:rPr>
                <w:b/>
                <w:sz w:val="16"/>
                <w:szCs w:val="16"/>
              </w:rPr>
            </w:pPr>
            <w:r w:rsidRPr="003E6C38">
              <w:rPr>
                <w:b/>
                <w:sz w:val="16"/>
                <w:szCs w:val="16"/>
              </w:rPr>
              <w:t>Общественно-полезный труд</w:t>
            </w:r>
          </w:p>
        </w:tc>
        <w:tc>
          <w:tcPr>
            <w:tcW w:w="13041" w:type="dxa"/>
            <w:shd w:val="clear" w:color="auto" w:fill="auto"/>
          </w:tcPr>
          <w:p w:rsidR="00FD3DBB" w:rsidRPr="003E6C38" w:rsidRDefault="00FD3DBB" w:rsidP="00AD220A">
            <w:pPr>
              <w:ind w:left="-142" w:firstLine="317"/>
              <w:rPr>
                <w:rFonts w:eastAsia="Calibri"/>
                <w:sz w:val="16"/>
                <w:szCs w:val="16"/>
                <w:lang w:eastAsia="en-US"/>
              </w:rPr>
            </w:pPr>
            <w:r w:rsidRPr="003E6C38">
              <w:rPr>
                <w:rFonts w:eastAsia="Calibri"/>
                <w:sz w:val="16"/>
                <w:szCs w:val="16"/>
                <w:lang w:eastAsia="en-US"/>
              </w:rPr>
              <w:t>Формировать желание участвовать в посильном труде, умение преодолевать небольшие трудности. Побуждать детей к самостоятельному выполнению элементарных поручений: гото</w:t>
            </w:r>
            <w:r w:rsidRPr="003E6C38">
              <w:rPr>
                <w:rFonts w:eastAsia="Calibri"/>
                <w:sz w:val="16"/>
                <w:szCs w:val="16"/>
                <w:lang w:eastAsia="en-US"/>
              </w:rPr>
              <w:softHyphen/>
              <w:t>вить материалы к занятиям (кисти, доски для лепки и пр.), после игры убирать на место игрушки, строительный материал.</w:t>
            </w:r>
          </w:p>
          <w:p w:rsidR="00FD3DBB" w:rsidRPr="003E6C38" w:rsidRDefault="00FD3DBB" w:rsidP="00AD220A">
            <w:pPr>
              <w:ind w:left="-142" w:firstLine="317"/>
              <w:rPr>
                <w:rFonts w:eastAsia="Calibri"/>
                <w:sz w:val="16"/>
                <w:szCs w:val="16"/>
                <w:lang w:eastAsia="en-US"/>
              </w:rPr>
            </w:pPr>
            <w:r w:rsidRPr="003E6C38">
              <w:rPr>
                <w:rFonts w:eastAsia="Calibri"/>
                <w:sz w:val="16"/>
                <w:szCs w:val="16"/>
                <w:lang w:eastAsia="en-US"/>
              </w:rPr>
              <w:t>Приучать соблюдать порядок и чистоту в помещении и на участке детского сада.</w:t>
            </w:r>
          </w:p>
          <w:p w:rsidR="00FD3DBB" w:rsidRPr="003E6C38" w:rsidRDefault="00FD3DBB" w:rsidP="00AD220A">
            <w:pPr>
              <w:ind w:left="-142" w:firstLine="317"/>
              <w:rPr>
                <w:rFonts w:eastAsia="Calibri"/>
                <w:sz w:val="16"/>
                <w:szCs w:val="16"/>
                <w:lang w:eastAsia="en-US"/>
              </w:rPr>
            </w:pPr>
            <w:r w:rsidRPr="003E6C38">
              <w:rPr>
                <w:rFonts w:eastAsia="Calibri"/>
                <w:sz w:val="16"/>
                <w:szCs w:val="16"/>
                <w:lang w:eastAsia="en-US"/>
              </w:rPr>
              <w:t>Во второй половине года начинать формировать у детей умения, необ</w:t>
            </w:r>
            <w:r w:rsidRPr="003E6C38">
              <w:rPr>
                <w:rFonts w:eastAsia="Calibri"/>
                <w:sz w:val="16"/>
                <w:szCs w:val="16"/>
                <w:lang w:eastAsia="en-US"/>
              </w:rPr>
              <w:softHyphen/>
              <w:t>ходимые при дежурстве по столовой (помогать накрывать стол к обеду: рас</w:t>
            </w:r>
            <w:r w:rsidRPr="003E6C38">
              <w:rPr>
                <w:rFonts w:eastAsia="Calibri"/>
                <w:sz w:val="16"/>
                <w:szCs w:val="16"/>
                <w:lang w:eastAsia="en-US"/>
              </w:rPr>
              <w:softHyphen/>
              <w:t>кладывать ложки, расставлять хлебницы (без хлеба), тарелки, чашки и т.п.).</w:t>
            </w:r>
          </w:p>
        </w:tc>
      </w:tr>
      <w:tr w:rsidR="00FD3DBB" w:rsidRPr="003E6C38" w:rsidTr="00CE0B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2269" w:type="dxa"/>
            <w:shd w:val="clear" w:color="auto" w:fill="auto"/>
          </w:tcPr>
          <w:p w:rsidR="00FD3DBB" w:rsidRPr="003E6C38" w:rsidRDefault="00FD3DBB" w:rsidP="00372E59">
            <w:pPr>
              <w:ind w:firstLine="567"/>
              <w:rPr>
                <w:sz w:val="16"/>
                <w:szCs w:val="16"/>
              </w:rPr>
            </w:pPr>
          </w:p>
          <w:p w:rsidR="00FD3DBB" w:rsidRPr="003E6C38" w:rsidRDefault="00FD3DBB" w:rsidP="00372E59">
            <w:pPr>
              <w:rPr>
                <w:b/>
                <w:sz w:val="16"/>
                <w:szCs w:val="16"/>
              </w:rPr>
            </w:pPr>
            <w:r w:rsidRPr="003E6C38">
              <w:rPr>
                <w:b/>
                <w:sz w:val="16"/>
                <w:szCs w:val="16"/>
              </w:rPr>
              <w:t>Труд в природе</w:t>
            </w:r>
          </w:p>
        </w:tc>
        <w:tc>
          <w:tcPr>
            <w:tcW w:w="13041" w:type="dxa"/>
            <w:shd w:val="clear" w:color="auto" w:fill="auto"/>
          </w:tcPr>
          <w:p w:rsidR="00FD3DBB" w:rsidRPr="003E6C38" w:rsidRDefault="00FD3DBB" w:rsidP="00AD220A">
            <w:pPr>
              <w:ind w:left="-142" w:firstLine="317"/>
              <w:rPr>
                <w:rFonts w:eastAsia="Calibri"/>
                <w:sz w:val="16"/>
                <w:szCs w:val="16"/>
                <w:lang w:eastAsia="en-US"/>
              </w:rPr>
            </w:pPr>
            <w:r w:rsidRPr="003E6C38">
              <w:rPr>
                <w:rFonts w:eastAsia="Calibri"/>
                <w:sz w:val="16"/>
                <w:szCs w:val="16"/>
                <w:lang w:eastAsia="en-US"/>
              </w:rPr>
              <w:t>Воспитывать желание участвовать в уходе за растения</w:t>
            </w:r>
            <w:r w:rsidRPr="003E6C38">
              <w:rPr>
                <w:rFonts w:eastAsia="Calibri"/>
                <w:sz w:val="16"/>
                <w:szCs w:val="16"/>
                <w:lang w:eastAsia="en-US"/>
              </w:rPr>
              <w:softHyphen/>
              <w:t>ми и животными в уголке природы и на участке: с помощью взрослого кор</w:t>
            </w:r>
            <w:r w:rsidRPr="003E6C38">
              <w:rPr>
                <w:rFonts w:eastAsia="Calibri"/>
                <w:sz w:val="16"/>
                <w:szCs w:val="16"/>
                <w:lang w:eastAsia="en-US"/>
              </w:rPr>
              <w:softHyphen/>
              <w:t>мить рыб, птиц, поливать комнатные растения, растения на грядках, сажать лук, собирать овощи, расчищать дорожки от снега, счищать снег со скамеек.</w:t>
            </w:r>
          </w:p>
        </w:tc>
      </w:tr>
      <w:tr w:rsidR="00FD3DBB" w:rsidRPr="003E6C38" w:rsidTr="00CE0B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2269" w:type="dxa"/>
            <w:shd w:val="clear" w:color="auto" w:fill="auto"/>
          </w:tcPr>
          <w:p w:rsidR="00FD3DBB" w:rsidRPr="003E6C38" w:rsidRDefault="00FD3DBB" w:rsidP="00372E59">
            <w:pPr>
              <w:rPr>
                <w:b/>
                <w:sz w:val="16"/>
                <w:szCs w:val="16"/>
              </w:rPr>
            </w:pPr>
            <w:r w:rsidRPr="003E6C38">
              <w:rPr>
                <w:b/>
                <w:sz w:val="16"/>
                <w:szCs w:val="16"/>
              </w:rPr>
              <w:t>Уважение к труду взрослых</w:t>
            </w:r>
          </w:p>
        </w:tc>
        <w:tc>
          <w:tcPr>
            <w:tcW w:w="13041" w:type="dxa"/>
            <w:shd w:val="clear" w:color="auto" w:fill="auto"/>
          </w:tcPr>
          <w:p w:rsidR="00FD3DBB" w:rsidRPr="003E6C38" w:rsidRDefault="00FD3DBB" w:rsidP="00AD220A">
            <w:pPr>
              <w:ind w:left="-142" w:firstLine="317"/>
              <w:rPr>
                <w:rFonts w:eastAsia="Calibri"/>
                <w:sz w:val="16"/>
                <w:szCs w:val="16"/>
                <w:lang w:eastAsia="en-US"/>
              </w:rPr>
            </w:pPr>
            <w:r w:rsidRPr="003E6C38">
              <w:rPr>
                <w:rFonts w:eastAsia="Calibri"/>
                <w:sz w:val="16"/>
                <w:szCs w:val="16"/>
                <w:lang w:eastAsia="en-US"/>
              </w:rPr>
              <w:t>Формировать положительное отноше</w:t>
            </w:r>
            <w:r w:rsidRPr="003E6C38">
              <w:rPr>
                <w:rFonts w:eastAsia="Calibri"/>
                <w:sz w:val="16"/>
                <w:szCs w:val="16"/>
                <w:lang w:eastAsia="en-US"/>
              </w:rPr>
              <w:softHyphen/>
              <w:t>ние к труду взрослых. 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w:t>
            </w:r>
            <w:r w:rsidRPr="003E6C38">
              <w:rPr>
                <w:rFonts w:eastAsia="Calibri"/>
                <w:sz w:val="16"/>
                <w:szCs w:val="16"/>
                <w:lang w:eastAsia="en-US"/>
              </w:rPr>
              <w:softHyphen/>
              <w:t>ния о трудовых действиях, результатах труда.</w:t>
            </w:r>
          </w:p>
          <w:p w:rsidR="00FD3DBB" w:rsidRPr="003E6C38" w:rsidRDefault="00FD3DBB" w:rsidP="00AD220A">
            <w:pPr>
              <w:ind w:left="-142" w:firstLine="317"/>
              <w:rPr>
                <w:rFonts w:eastAsia="Calibri"/>
                <w:sz w:val="16"/>
                <w:szCs w:val="16"/>
                <w:lang w:eastAsia="en-US"/>
              </w:rPr>
            </w:pPr>
            <w:r w:rsidRPr="003E6C38">
              <w:rPr>
                <w:rFonts w:eastAsia="Calibri"/>
                <w:sz w:val="16"/>
                <w:szCs w:val="16"/>
                <w:lang w:eastAsia="en-US"/>
              </w:rPr>
              <w:t>Воспитывать уважение к людям знакомых профессий. Побуждать оказывать помощь взрослым, воспитывать бережное отношение  к резуль</w:t>
            </w:r>
            <w:r w:rsidRPr="003E6C38">
              <w:rPr>
                <w:rFonts w:eastAsia="Calibri"/>
                <w:sz w:val="16"/>
                <w:szCs w:val="16"/>
                <w:lang w:eastAsia="en-US"/>
              </w:rPr>
              <w:softHyphen/>
              <w:t>татам их труда.</w:t>
            </w:r>
          </w:p>
        </w:tc>
      </w:tr>
      <w:tr w:rsidR="00FD3DBB" w:rsidRPr="003E6C38" w:rsidTr="00CE0B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5310" w:type="dxa"/>
            <w:gridSpan w:val="2"/>
            <w:shd w:val="clear" w:color="auto" w:fill="auto"/>
          </w:tcPr>
          <w:p w:rsidR="00FD3DBB" w:rsidRPr="003E6C38" w:rsidRDefault="00FD3DBB" w:rsidP="00372E59">
            <w:pPr>
              <w:rPr>
                <w:b/>
                <w:i/>
                <w:sz w:val="16"/>
                <w:szCs w:val="16"/>
              </w:rPr>
            </w:pPr>
            <w:r w:rsidRPr="003E6C38">
              <w:rPr>
                <w:b/>
                <w:i/>
                <w:sz w:val="16"/>
                <w:szCs w:val="16"/>
              </w:rPr>
              <w:t>4) Формирование основ безопасности</w:t>
            </w:r>
          </w:p>
        </w:tc>
      </w:tr>
      <w:tr w:rsidR="00FD3DBB" w:rsidRPr="003E6C38" w:rsidTr="00CE0B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2269" w:type="dxa"/>
            <w:shd w:val="clear" w:color="auto" w:fill="auto"/>
          </w:tcPr>
          <w:p w:rsidR="00FD3DBB" w:rsidRPr="003E6C38" w:rsidRDefault="00FD3DBB" w:rsidP="00372E59">
            <w:pPr>
              <w:rPr>
                <w:b/>
                <w:sz w:val="16"/>
                <w:szCs w:val="16"/>
              </w:rPr>
            </w:pPr>
            <w:r w:rsidRPr="003E6C38">
              <w:rPr>
                <w:b/>
                <w:sz w:val="16"/>
                <w:szCs w:val="16"/>
              </w:rPr>
              <w:t>Безопасное поведение в природе</w:t>
            </w:r>
          </w:p>
        </w:tc>
        <w:tc>
          <w:tcPr>
            <w:tcW w:w="13041" w:type="dxa"/>
            <w:shd w:val="clear" w:color="auto" w:fill="auto"/>
          </w:tcPr>
          <w:p w:rsidR="00FD3DBB" w:rsidRPr="003E6C38" w:rsidRDefault="00FD3DBB" w:rsidP="00372E59">
            <w:pPr>
              <w:ind w:firstLine="33"/>
              <w:rPr>
                <w:sz w:val="16"/>
                <w:szCs w:val="16"/>
              </w:rPr>
            </w:pPr>
            <w:r w:rsidRPr="003E6C38">
              <w:rPr>
                <w:sz w:val="16"/>
                <w:szCs w:val="16"/>
              </w:rPr>
              <w:t>Формировать представления о простейших взаимосвязях  в живой и неживой природе. Знакомить с правилами поведения в природе ( не рвать без надобности растения,  не ломать ветки деревьев, не трогать животных и др.)</w:t>
            </w:r>
          </w:p>
        </w:tc>
      </w:tr>
      <w:tr w:rsidR="00FD3DBB" w:rsidRPr="003E6C38" w:rsidTr="00CE0B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2269" w:type="dxa"/>
            <w:shd w:val="clear" w:color="auto" w:fill="auto"/>
          </w:tcPr>
          <w:p w:rsidR="00FD3DBB" w:rsidRPr="003E6C38" w:rsidRDefault="00FD3DBB" w:rsidP="00372E59">
            <w:pPr>
              <w:rPr>
                <w:b/>
                <w:sz w:val="16"/>
                <w:szCs w:val="16"/>
              </w:rPr>
            </w:pPr>
            <w:r w:rsidRPr="003E6C38">
              <w:rPr>
                <w:b/>
                <w:sz w:val="16"/>
                <w:szCs w:val="16"/>
              </w:rPr>
              <w:t>Безопасность на дорогах</w:t>
            </w:r>
          </w:p>
        </w:tc>
        <w:tc>
          <w:tcPr>
            <w:tcW w:w="13041" w:type="dxa"/>
            <w:shd w:val="clear" w:color="auto" w:fill="auto"/>
          </w:tcPr>
          <w:p w:rsidR="00FD3DBB" w:rsidRPr="003E6C38" w:rsidRDefault="00FD3DBB" w:rsidP="00372E59">
            <w:pPr>
              <w:ind w:firstLine="33"/>
              <w:rPr>
                <w:sz w:val="16"/>
                <w:szCs w:val="16"/>
              </w:rPr>
            </w:pPr>
            <w:r w:rsidRPr="003E6C38">
              <w:rPr>
                <w:sz w:val="16"/>
                <w:szCs w:val="16"/>
              </w:rPr>
              <w:t>Расширять ориентировку в окружающем пространстве. Знакомить детей с правилами дорожного движения.</w:t>
            </w:r>
          </w:p>
          <w:p w:rsidR="00FD3DBB" w:rsidRPr="003E6C38" w:rsidRDefault="00FD3DBB" w:rsidP="00372E59">
            <w:pPr>
              <w:ind w:firstLine="33"/>
              <w:rPr>
                <w:sz w:val="16"/>
                <w:szCs w:val="16"/>
              </w:rPr>
            </w:pPr>
            <w:r w:rsidRPr="003E6C38">
              <w:rPr>
                <w:sz w:val="16"/>
                <w:szCs w:val="16"/>
              </w:rPr>
              <w:t>Учить различать проезжую часть дороги, тротуар, понимать значение зеленого, желтого и красного  сигналов светофора.</w:t>
            </w:r>
          </w:p>
          <w:p w:rsidR="00FD3DBB" w:rsidRPr="003E6C38" w:rsidRDefault="00FD3DBB" w:rsidP="00372E59">
            <w:pPr>
              <w:ind w:firstLine="33"/>
              <w:rPr>
                <w:sz w:val="16"/>
                <w:szCs w:val="16"/>
              </w:rPr>
            </w:pPr>
            <w:r w:rsidRPr="003E6C38">
              <w:rPr>
                <w:sz w:val="16"/>
                <w:szCs w:val="16"/>
              </w:rPr>
              <w:t>Формировать первичные представления о безопасном поведении на дорогах (переходить дорогу, держась за руку взрослого).</w:t>
            </w:r>
          </w:p>
          <w:p w:rsidR="00FD3DBB" w:rsidRPr="003E6C38" w:rsidRDefault="00FD3DBB" w:rsidP="00372E59">
            <w:pPr>
              <w:ind w:firstLine="33"/>
              <w:rPr>
                <w:sz w:val="16"/>
                <w:szCs w:val="16"/>
              </w:rPr>
            </w:pPr>
            <w:r w:rsidRPr="003E6C38">
              <w:rPr>
                <w:sz w:val="16"/>
                <w:szCs w:val="16"/>
              </w:rPr>
              <w:t>Знакомить с работой водителя.</w:t>
            </w:r>
          </w:p>
        </w:tc>
      </w:tr>
      <w:tr w:rsidR="00FD3DBB" w:rsidRPr="003E6C38" w:rsidTr="00CE0B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2269" w:type="dxa"/>
            <w:shd w:val="clear" w:color="auto" w:fill="auto"/>
          </w:tcPr>
          <w:p w:rsidR="00FD3DBB" w:rsidRPr="003E6C38" w:rsidRDefault="00FD3DBB" w:rsidP="00372E59">
            <w:pPr>
              <w:rPr>
                <w:b/>
                <w:sz w:val="16"/>
                <w:szCs w:val="16"/>
              </w:rPr>
            </w:pPr>
            <w:r w:rsidRPr="003E6C38">
              <w:rPr>
                <w:b/>
                <w:sz w:val="16"/>
                <w:szCs w:val="16"/>
              </w:rPr>
              <w:t>Безопасность собственной жизнедеятельности</w:t>
            </w:r>
          </w:p>
        </w:tc>
        <w:tc>
          <w:tcPr>
            <w:tcW w:w="13041" w:type="dxa"/>
            <w:shd w:val="clear" w:color="auto" w:fill="auto"/>
          </w:tcPr>
          <w:p w:rsidR="00FD3DBB" w:rsidRPr="003E6C38" w:rsidRDefault="00FD3DBB" w:rsidP="00372E59">
            <w:pPr>
              <w:ind w:firstLine="33"/>
              <w:rPr>
                <w:sz w:val="16"/>
                <w:szCs w:val="16"/>
                <w:shd w:val="clear" w:color="auto" w:fill="FFFFFF"/>
              </w:rPr>
            </w:pPr>
            <w:r w:rsidRPr="003E6C38">
              <w:rPr>
                <w:sz w:val="16"/>
                <w:szCs w:val="16"/>
                <w:shd w:val="clear" w:color="auto" w:fill="FFFFFF"/>
              </w:rPr>
              <w:t>Знакомить с источниками опасности дома (горячая плита, утюг и т.д.)</w:t>
            </w:r>
          </w:p>
          <w:p w:rsidR="00FD3DBB" w:rsidRPr="003E6C38" w:rsidRDefault="00FD3DBB" w:rsidP="00372E59">
            <w:pPr>
              <w:ind w:firstLine="33"/>
              <w:rPr>
                <w:sz w:val="16"/>
                <w:szCs w:val="16"/>
                <w:shd w:val="clear" w:color="auto" w:fill="FFFFFF"/>
              </w:rPr>
            </w:pPr>
            <w:r w:rsidRPr="003E6C38">
              <w:rPr>
                <w:sz w:val="16"/>
                <w:szCs w:val="16"/>
                <w:shd w:val="clear" w:color="auto" w:fill="FFFFFF"/>
              </w:rPr>
              <w:t>Формировать навыки безопасного передвижения в помещении (осторожно спускаться и подниматься по лестнице, держать за перила; открывать и закрывать двери, держась за дверную ручку).</w:t>
            </w:r>
          </w:p>
          <w:p w:rsidR="00FD3DBB" w:rsidRPr="003E6C38" w:rsidRDefault="00FD3DBB" w:rsidP="00372E59">
            <w:pPr>
              <w:ind w:firstLine="33"/>
              <w:rPr>
                <w:sz w:val="16"/>
                <w:szCs w:val="16"/>
                <w:shd w:val="clear" w:color="auto" w:fill="FFFFFF"/>
              </w:rPr>
            </w:pPr>
            <w:r w:rsidRPr="003E6C38">
              <w:rPr>
                <w:sz w:val="16"/>
                <w:szCs w:val="16"/>
                <w:shd w:val="clear" w:color="auto" w:fill="FFFFFF"/>
              </w:rPr>
              <w:t>Формировать умение соблюдать правила в играх с мелкими предметами (не засовывать  в ухо, нос, не брать их в рот).</w:t>
            </w:r>
          </w:p>
          <w:p w:rsidR="00FD3DBB" w:rsidRPr="003E6C38" w:rsidRDefault="00FD3DBB" w:rsidP="00372E59">
            <w:pPr>
              <w:ind w:firstLine="33"/>
              <w:rPr>
                <w:sz w:val="16"/>
                <w:szCs w:val="16"/>
                <w:shd w:val="clear" w:color="auto" w:fill="FFFFFF"/>
              </w:rPr>
            </w:pPr>
            <w:r w:rsidRPr="003E6C38">
              <w:rPr>
                <w:sz w:val="16"/>
                <w:szCs w:val="16"/>
                <w:shd w:val="clear" w:color="auto" w:fill="FFFFFF"/>
              </w:rPr>
              <w:t>Развивать умение обращаться за помощью к взрослым.</w:t>
            </w:r>
          </w:p>
          <w:p w:rsidR="00FD3DBB" w:rsidRPr="003E6C38" w:rsidRDefault="00FD3DBB" w:rsidP="00372E59">
            <w:pPr>
              <w:ind w:firstLine="33"/>
              <w:rPr>
                <w:sz w:val="16"/>
                <w:szCs w:val="16"/>
                <w:shd w:val="clear" w:color="auto" w:fill="FFFFFF"/>
              </w:rPr>
            </w:pPr>
            <w:r w:rsidRPr="003E6C38">
              <w:rPr>
                <w:sz w:val="16"/>
                <w:szCs w:val="16"/>
                <w:shd w:val="clear" w:color="auto" w:fill="FFFFFF"/>
              </w:rPr>
              <w:t>Формировать навыки безопасного поведения в играх с песком, водой, снегом.</w:t>
            </w:r>
          </w:p>
        </w:tc>
      </w:tr>
    </w:tbl>
    <w:p w:rsidR="000C4286" w:rsidRPr="00CE0B81" w:rsidRDefault="000C4286" w:rsidP="00086DEE">
      <w:pPr>
        <w:tabs>
          <w:tab w:val="left" w:pos="426"/>
        </w:tabs>
        <w:overflowPunct w:val="0"/>
        <w:autoSpaceDN w:val="0"/>
        <w:adjustRightInd w:val="0"/>
        <w:jc w:val="center"/>
        <w:rPr>
          <w:b/>
          <w:sz w:val="18"/>
          <w:szCs w:val="18"/>
        </w:rPr>
      </w:pPr>
      <w:r w:rsidRPr="00CE0B81">
        <w:rPr>
          <w:b/>
          <w:sz w:val="18"/>
          <w:szCs w:val="18"/>
        </w:rPr>
        <w:t>Направления реализации образовательной области «Социально-коммуникативное развитие»:</w:t>
      </w:r>
    </w:p>
    <w:p w:rsidR="000C4286" w:rsidRPr="00CE0B81" w:rsidRDefault="000C4286" w:rsidP="00A9176E">
      <w:pPr>
        <w:pStyle w:val="a5"/>
        <w:numPr>
          <w:ilvl w:val="0"/>
          <w:numId w:val="26"/>
        </w:numPr>
        <w:tabs>
          <w:tab w:val="left" w:pos="426"/>
          <w:tab w:val="left" w:pos="993"/>
        </w:tabs>
        <w:suppressAutoHyphens w:val="0"/>
        <w:overflowPunct w:val="0"/>
        <w:autoSpaceDE w:val="0"/>
        <w:autoSpaceDN w:val="0"/>
        <w:adjustRightInd w:val="0"/>
        <w:spacing w:after="0" w:line="240" w:lineRule="auto"/>
        <w:ind w:left="0" w:firstLine="0"/>
        <w:jc w:val="both"/>
        <w:rPr>
          <w:rFonts w:ascii="Times New Roman" w:hAnsi="Times New Roman"/>
          <w:sz w:val="18"/>
          <w:szCs w:val="18"/>
        </w:rPr>
      </w:pPr>
      <w:r w:rsidRPr="00CE0B81">
        <w:rPr>
          <w:rFonts w:ascii="Times New Roman" w:hAnsi="Times New Roman"/>
          <w:sz w:val="18"/>
          <w:szCs w:val="18"/>
        </w:rPr>
        <w:t xml:space="preserve">Развитие игровой деятельности детей; </w:t>
      </w:r>
    </w:p>
    <w:p w:rsidR="000C4286" w:rsidRPr="00CE0B81" w:rsidRDefault="000C4286" w:rsidP="00A9176E">
      <w:pPr>
        <w:pStyle w:val="a5"/>
        <w:numPr>
          <w:ilvl w:val="0"/>
          <w:numId w:val="26"/>
        </w:numPr>
        <w:tabs>
          <w:tab w:val="left" w:pos="426"/>
          <w:tab w:val="left" w:pos="993"/>
        </w:tabs>
        <w:suppressAutoHyphens w:val="0"/>
        <w:overflowPunct w:val="0"/>
        <w:autoSpaceDE w:val="0"/>
        <w:autoSpaceDN w:val="0"/>
        <w:adjustRightInd w:val="0"/>
        <w:spacing w:after="0" w:line="240" w:lineRule="auto"/>
        <w:ind w:left="0" w:firstLine="0"/>
        <w:jc w:val="both"/>
        <w:rPr>
          <w:rFonts w:ascii="Times New Roman" w:hAnsi="Times New Roman"/>
          <w:sz w:val="18"/>
          <w:szCs w:val="18"/>
        </w:rPr>
      </w:pPr>
      <w:r w:rsidRPr="00CE0B81">
        <w:rPr>
          <w:rFonts w:ascii="Times New Roman" w:hAnsi="Times New Roman"/>
          <w:sz w:val="18"/>
          <w:szCs w:val="18"/>
        </w:rPr>
        <w:t xml:space="preserve">Трудовое воспитание; </w:t>
      </w:r>
    </w:p>
    <w:p w:rsidR="006A481C" w:rsidRPr="00CE0B81" w:rsidRDefault="000C4286" w:rsidP="00A9176E">
      <w:pPr>
        <w:pStyle w:val="a5"/>
        <w:numPr>
          <w:ilvl w:val="0"/>
          <w:numId w:val="26"/>
        </w:numPr>
        <w:tabs>
          <w:tab w:val="left" w:pos="426"/>
          <w:tab w:val="left" w:pos="993"/>
        </w:tabs>
        <w:suppressAutoHyphens w:val="0"/>
        <w:overflowPunct w:val="0"/>
        <w:autoSpaceDE w:val="0"/>
        <w:autoSpaceDN w:val="0"/>
        <w:adjustRightInd w:val="0"/>
        <w:spacing w:after="0" w:line="240" w:lineRule="auto"/>
        <w:ind w:left="0" w:firstLine="0"/>
        <w:jc w:val="both"/>
        <w:rPr>
          <w:rFonts w:ascii="Times New Roman" w:hAnsi="Times New Roman"/>
          <w:sz w:val="18"/>
          <w:szCs w:val="18"/>
        </w:rPr>
      </w:pPr>
      <w:r w:rsidRPr="00CE0B81">
        <w:rPr>
          <w:rFonts w:ascii="Times New Roman" w:hAnsi="Times New Roman"/>
          <w:sz w:val="18"/>
          <w:szCs w:val="18"/>
        </w:rPr>
        <w:t>Формирование основ безопасного поведения в быту, социуме, природе.</w:t>
      </w:r>
    </w:p>
    <w:p w:rsidR="000C4286" w:rsidRPr="00086DEE" w:rsidRDefault="000C4286" w:rsidP="00086DEE">
      <w:pPr>
        <w:pStyle w:val="a5"/>
        <w:tabs>
          <w:tab w:val="left" w:pos="426"/>
          <w:tab w:val="left" w:pos="993"/>
        </w:tabs>
        <w:suppressAutoHyphens w:val="0"/>
        <w:overflowPunct w:val="0"/>
        <w:autoSpaceDE w:val="0"/>
        <w:autoSpaceDN w:val="0"/>
        <w:adjustRightInd w:val="0"/>
        <w:spacing w:after="0" w:line="240" w:lineRule="auto"/>
        <w:ind w:left="0"/>
        <w:jc w:val="center"/>
        <w:rPr>
          <w:rFonts w:ascii="Times New Roman" w:hAnsi="Times New Roman" w:cs="Times New Roman"/>
          <w:sz w:val="20"/>
          <w:szCs w:val="20"/>
        </w:rPr>
      </w:pPr>
      <w:r w:rsidRPr="00086DEE">
        <w:rPr>
          <w:rFonts w:ascii="Times New Roman" w:hAnsi="Times New Roman" w:cs="Times New Roman"/>
          <w:b/>
          <w:sz w:val="20"/>
          <w:szCs w:val="20"/>
        </w:rPr>
        <w:t>Тематический блок «Игровая деятельность»</w:t>
      </w:r>
    </w:p>
    <w:p w:rsidR="007C0F2E" w:rsidRPr="003E6C38" w:rsidRDefault="007C0F2E" w:rsidP="007C0F2E">
      <w:pPr>
        <w:ind w:left="-142"/>
        <w:jc w:val="center"/>
        <w:rPr>
          <w:rFonts w:ascii="Times New Roman CYR" w:hAnsi="Times New Roman CYR" w:cs="Times New Roman CYR"/>
          <w:b/>
          <w:bCs/>
          <w:sz w:val="18"/>
          <w:szCs w:val="18"/>
        </w:rPr>
      </w:pPr>
      <w:r w:rsidRPr="003E6C38">
        <w:rPr>
          <w:rFonts w:ascii="Times New Roman CYR" w:hAnsi="Times New Roman CYR" w:cs="Times New Roman CYR"/>
          <w:b/>
          <w:bCs/>
          <w:sz w:val="18"/>
          <w:szCs w:val="18"/>
        </w:rPr>
        <w:t>Пояснительная записка</w:t>
      </w:r>
    </w:p>
    <w:p w:rsidR="007C0F2E" w:rsidRPr="003E6C38" w:rsidRDefault="007C0F2E" w:rsidP="007C0F2E">
      <w:pPr>
        <w:ind w:left="-142"/>
        <w:rPr>
          <w:rFonts w:ascii="Times New Roman CYR" w:hAnsi="Times New Roman CYR" w:cs="Times New Roman CYR"/>
          <w:b/>
          <w:bCs/>
          <w:sz w:val="18"/>
          <w:szCs w:val="18"/>
        </w:rPr>
      </w:pPr>
      <w:r w:rsidRPr="003E6C38">
        <w:rPr>
          <w:rFonts w:ascii="Times New Roman CYR" w:hAnsi="Times New Roman CYR" w:cs="Times New Roman CYR"/>
          <w:sz w:val="18"/>
          <w:szCs w:val="18"/>
        </w:rPr>
        <w:t>В  группе дошкольного возраста (3г.-4г.) продолжается формирование и развитие игровых навыков.</w:t>
      </w:r>
    </w:p>
    <w:p w:rsidR="007C0F2E" w:rsidRPr="003E6C38" w:rsidRDefault="007C0F2E" w:rsidP="007C0F2E">
      <w:pPr>
        <w:tabs>
          <w:tab w:val="left" w:pos="3240"/>
        </w:tabs>
        <w:ind w:left="-142"/>
        <w:jc w:val="both"/>
        <w:rPr>
          <w:rFonts w:ascii="Times New Roman CYR" w:hAnsi="Times New Roman CYR" w:cs="Times New Roman CYR"/>
          <w:sz w:val="18"/>
          <w:szCs w:val="18"/>
        </w:rPr>
      </w:pPr>
      <w:r w:rsidRPr="003E6C38">
        <w:rPr>
          <w:rFonts w:ascii="Times New Roman CYR" w:hAnsi="Times New Roman CYR" w:cs="Times New Roman CYR"/>
          <w:sz w:val="18"/>
          <w:szCs w:val="18"/>
        </w:rPr>
        <w:t>Воспитатель  способствует возникновению игр на темы наблюдений из окружающей жизни, литературных произведений.</w:t>
      </w:r>
    </w:p>
    <w:p w:rsidR="007C0F2E" w:rsidRPr="003E6C38" w:rsidRDefault="007C0F2E" w:rsidP="007C0F2E">
      <w:pPr>
        <w:ind w:left="-142"/>
        <w:jc w:val="both"/>
        <w:rPr>
          <w:rFonts w:ascii="Times New Roman CYR" w:hAnsi="Times New Roman CYR" w:cs="Times New Roman CYR"/>
          <w:sz w:val="18"/>
          <w:szCs w:val="18"/>
          <w:highlight w:val="white"/>
        </w:rPr>
      </w:pPr>
      <w:r w:rsidRPr="003E6C38">
        <w:rPr>
          <w:rFonts w:ascii="Times New Roman CYR" w:hAnsi="Times New Roman CYR" w:cs="Times New Roman CYR"/>
          <w:sz w:val="18"/>
          <w:szCs w:val="18"/>
        </w:rPr>
        <w:t>Осуществляет подбор игровых ролей, учитывая  характер их взаимосвязей .</w:t>
      </w:r>
    </w:p>
    <w:p w:rsidR="007C0F2E" w:rsidRPr="003E6C38" w:rsidRDefault="007C0F2E" w:rsidP="007C0F2E">
      <w:pPr>
        <w:ind w:left="-142"/>
        <w:jc w:val="both"/>
        <w:rPr>
          <w:rFonts w:ascii="Times New Roman CYR" w:hAnsi="Times New Roman CYR" w:cs="Times New Roman CYR"/>
          <w:sz w:val="18"/>
          <w:szCs w:val="18"/>
          <w:highlight w:val="white"/>
        </w:rPr>
      </w:pPr>
      <w:r w:rsidRPr="003E6C38">
        <w:rPr>
          <w:rFonts w:ascii="Times New Roman CYR" w:hAnsi="Times New Roman CYR" w:cs="Times New Roman CYR"/>
          <w:sz w:val="18"/>
          <w:szCs w:val="18"/>
          <w:highlight w:val="white"/>
        </w:rPr>
        <w:t>Воспитатель  может строить совместную игру с детьми, постепенно ее усложняя, ориентирует детей друг на друга, "замыкает" их в смысловой связке, требующей ролевого взаимодействия.</w:t>
      </w:r>
    </w:p>
    <w:p w:rsidR="007C0F2E" w:rsidRPr="003E6C38" w:rsidRDefault="007C0F2E" w:rsidP="007C0F2E">
      <w:pPr>
        <w:ind w:left="-142"/>
        <w:jc w:val="both"/>
        <w:rPr>
          <w:rFonts w:ascii="Times New Roman CYR" w:hAnsi="Times New Roman CYR" w:cs="Times New Roman CYR"/>
          <w:sz w:val="18"/>
          <w:szCs w:val="18"/>
          <w:highlight w:val="white"/>
        </w:rPr>
      </w:pPr>
      <w:r w:rsidRPr="003E6C38">
        <w:rPr>
          <w:rFonts w:ascii="Times New Roman CYR" w:hAnsi="Times New Roman CYR" w:cs="Times New Roman CYR"/>
          <w:sz w:val="18"/>
          <w:szCs w:val="18"/>
          <w:highlight w:val="white"/>
        </w:rPr>
        <w:t>Воспитатель развивает игровую деятельность у детей, формируя у них  умения, необходимые для сюжетной игры и игры с правилами.</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13325"/>
      </w:tblGrid>
      <w:tr w:rsidR="007C0F2E" w:rsidRPr="003E6C38" w:rsidTr="00CE0B81">
        <w:tc>
          <w:tcPr>
            <w:tcW w:w="15276" w:type="dxa"/>
            <w:gridSpan w:val="2"/>
          </w:tcPr>
          <w:p w:rsidR="007C0F2E" w:rsidRPr="003E6C38" w:rsidRDefault="007C0F2E" w:rsidP="00F10838">
            <w:pPr>
              <w:ind w:left="-142" w:firstLine="400"/>
              <w:jc w:val="center"/>
              <w:rPr>
                <w:sz w:val="16"/>
                <w:szCs w:val="16"/>
                <w:shd w:val="clear" w:color="auto" w:fill="FFFFFF"/>
              </w:rPr>
            </w:pPr>
            <w:r w:rsidRPr="003E6C38">
              <w:rPr>
                <w:rFonts w:eastAsia="Tahoma"/>
                <w:b/>
                <w:sz w:val="16"/>
                <w:szCs w:val="16"/>
              </w:rPr>
              <w:t>Основные цели и задачи</w:t>
            </w:r>
          </w:p>
        </w:tc>
      </w:tr>
      <w:tr w:rsidR="007C0F2E" w:rsidRPr="003E6C38" w:rsidTr="00CE0B81">
        <w:tc>
          <w:tcPr>
            <w:tcW w:w="1951" w:type="dxa"/>
          </w:tcPr>
          <w:p w:rsidR="007C0F2E" w:rsidRPr="003E6C38" w:rsidRDefault="007C0F2E" w:rsidP="00F10838">
            <w:pPr>
              <w:ind w:left="142"/>
              <w:rPr>
                <w:b/>
                <w:sz w:val="16"/>
                <w:szCs w:val="16"/>
              </w:rPr>
            </w:pPr>
            <w:r w:rsidRPr="003E6C38">
              <w:rPr>
                <w:b/>
                <w:bCs/>
                <w:sz w:val="16"/>
                <w:szCs w:val="16"/>
              </w:rPr>
              <w:lastRenderedPageBreak/>
              <w:t>Сюжетно-ролевые игры</w:t>
            </w:r>
          </w:p>
        </w:tc>
        <w:tc>
          <w:tcPr>
            <w:tcW w:w="13325" w:type="dxa"/>
          </w:tcPr>
          <w:p w:rsidR="007C0F2E" w:rsidRPr="003E6C38" w:rsidRDefault="007C0F2E" w:rsidP="00F10838">
            <w:pPr>
              <w:ind w:left="142"/>
              <w:rPr>
                <w:rFonts w:eastAsia="Calibri"/>
                <w:sz w:val="16"/>
                <w:szCs w:val="16"/>
                <w:lang w:eastAsia="en-US"/>
              </w:rPr>
            </w:pPr>
            <w:r w:rsidRPr="003E6C38">
              <w:rPr>
                <w:rFonts w:eastAsia="Calibri"/>
                <w:sz w:val="16"/>
                <w:szCs w:val="16"/>
                <w:lang w:eastAsia="en-US"/>
              </w:rPr>
              <w:t>Способствовать возникновению у детей игр на темы из окружающей жизни, по мотивам литературных произве</w:t>
            </w:r>
            <w:r w:rsidRPr="003E6C38">
              <w:rPr>
                <w:rFonts w:eastAsia="Calibri"/>
                <w:sz w:val="16"/>
                <w:szCs w:val="16"/>
                <w:lang w:eastAsia="en-US"/>
              </w:rPr>
              <w:softHyphen/>
              <w:t>дений (потешек, песенок, сказок, стихов); обогащению игрового опыта детей посредством объединения отдельных действий в единую сюжет</w:t>
            </w:r>
            <w:r w:rsidRPr="003E6C38">
              <w:rPr>
                <w:rFonts w:eastAsia="Calibri"/>
                <w:sz w:val="16"/>
                <w:szCs w:val="16"/>
                <w:lang w:eastAsia="en-US"/>
              </w:rPr>
              <w:softHyphen/>
              <w:t>ную линию.</w:t>
            </w:r>
          </w:p>
          <w:p w:rsidR="007C0F2E" w:rsidRPr="003E6C38" w:rsidRDefault="007C0F2E" w:rsidP="00F10838">
            <w:pPr>
              <w:ind w:left="142" w:firstLine="709"/>
              <w:rPr>
                <w:rFonts w:eastAsia="Calibri"/>
                <w:sz w:val="16"/>
                <w:szCs w:val="16"/>
                <w:lang w:eastAsia="en-US"/>
              </w:rPr>
            </w:pPr>
            <w:r w:rsidRPr="003E6C38">
              <w:rPr>
                <w:rFonts w:eastAsia="Calibri"/>
                <w:sz w:val="16"/>
                <w:szCs w:val="16"/>
                <w:lang w:eastAsia="en-US"/>
              </w:rPr>
              <w:t>Развивать умение выбирать роль, выполнять в игре с игрушками не</w:t>
            </w:r>
            <w:r w:rsidRPr="003E6C38">
              <w:rPr>
                <w:rFonts w:eastAsia="Calibri"/>
                <w:sz w:val="16"/>
                <w:szCs w:val="16"/>
                <w:lang w:eastAsia="en-US"/>
              </w:rPr>
              <w:softHyphen/>
              <w:t>сколько взаимосвязанных действий (готовить обед, накрывать на стол, кор</w:t>
            </w:r>
            <w:r w:rsidRPr="003E6C38">
              <w:rPr>
                <w:rFonts w:eastAsia="Calibri"/>
                <w:sz w:val="16"/>
                <w:szCs w:val="16"/>
                <w:lang w:eastAsia="en-US"/>
              </w:rPr>
              <w:softHyphen/>
              <w:t>мить). Учить взаимодействовать в сюжетах с двумя действующими лицами (шофер — пассажир, мама — дочка, врач — больной); в индивидуальных играх с игрушками-заместителями исполнять роль за себя и за игрушку. Показывать способы ролевого поведения, используя обучающие игры. Поощрять попытки детей самостоятельно подбирать атрибуты для той или иной роли; дополнять игровую обстановку недостающими пред</w:t>
            </w:r>
            <w:r w:rsidRPr="003E6C38">
              <w:rPr>
                <w:rFonts w:eastAsia="Calibri"/>
                <w:sz w:val="16"/>
                <w:szCs w:val="16"/>
                <w:lang w:eastAsia="en-US"/>
              </w:rPr>
              <w:softHyphen/>
              <w:t>метами, игрушками.</w:t>
            </w:r>
          </w:p>
          <w:p w:rsidR="007C0F2E" w:rsidRPr="003E6C38" w:rsidRDefault="007C0F2E" w:rsidP="00F10838">
            <w:pPr>
              <w:ind w:left="142" w:firstLine="709"/>
              <w:rPr>
                <w:rFonts w:eastAsia="Calibri"/>
                <w:sz w:val="16"/>
                <w:szCs w:val="16"/>
                <w:lang w:eastAsia="en-US"/>
              </w:rPr>
            </w:pPr>
            <w:r w:rsidRPr="003E6C38">
              <w:rPr>
                <w:rFonts w:eastAsia="Calibri"/>
                <w:sz w:val="16"/>
                <w:szCs w:val="16"/>
                <w:lang w:eastAsia="en-US"/>
              </w:rPr>
              <w:t>Усложнять, обогащать предметно-игровую среду за счет использова</w:t>
            </w:r>
            <w:r w:rsidRPr="003E6C38">
              <w:rPr>
                <w:rFonts w:eastAsia="Calibri"/>
                <w:sz w:val="16"/>
                <w:szCs w:val="16"/>
                <w:lang w:eastAsia="en-US"/>
              </w:rPr>
              <w:softHyphen/>
              <w:t>ния предметов полифункционального назначения и увеличения количес</w:t>
            </w:r>
            <w:r w:rsidRPr="003E6C38">
              <w:rPr>
                <w:rFonts w:eastAsia="Calibri"/>
                <w:sz w:val="16"/>
                <w:szCs w:val="16"/>
                <w:lang w:eastAsia="en-US"/>
              </w:rPr>
              <w:softHyphen/>
              <w:t>тва игрушек. Учить детей использовать в играх строительный материал (кубы, бруски, пластины), простейшие деревянные и пластмассовые конструкторы, природный материал (песок, снег, вода); разнообразно действовать с ними (строить горку для кукол, мост, дорогу; лепить из снега заборчик, домик; пускать по воде игрушки). Развивать умение взаимодействовать и ладить друг с другом в непро</w:t>
            </w:r>
            <w:r w:rsidRPr="003E6C38">
              <w:rPr>
                <w:rFonts w:eastAsia="Calibri"/>
                <w:sz w:val="16"/>
                <w:szCs w:val="16"/>
                <w:lang w:eastAsia="en-US"/>
              </w:rPr>
              <w:softHyphen/>
              <w:t>должительной совместной игре</w:t>
            </w:r>
          </w:p>
        </w:tc>
      </w:tr>
      <w:tr w:rsidR="007C0F2E" w:rsidRPr="003E6C38" w:rsidTr="00CE0B81">
        <w:tc>
          <w:tcPr>
            <w:tcW w:w="1951" w:type="dxa"/>
          </w:tcPr>
          <w:p w:rsidR="007C0F2E" w:rsidRPr="003E6C38" w:rsidRDefault="007C0F2E" w:rsidP="00F10838">
            <w:pPr>
              <w:ind w:left="142"/>
              <w:rPr>
                <w:b/>
                <w:sz w:val="16"/>
                <w:szCs w:val="16"/>
              </w:rPr>
            </w:pPr>
            <w:r w:rsidRPr="003E6C38">
              <w:rPr>
                <w:b/>
                <w:bCs/>
                <w:sz w:val="16"/>
                <w:szCs w:val="16"/>
              </w:rPr>
              <w:t>Подвижные игры</w:t>
            </w:r>
          </w:p>
        </w:tc>
        <w:tc>
          <w:tcPr>
            <w:tcW w:w="13325" w:type="dxa"/>
          </w:tcPr>
          <w:p w:rsidR="007C0F2E" w:rsidRPr="003E6C38" w:rsidRDefault="007C0F2E" w:rsidP="00F10838">
            <w:pPr>
              <w:ind w:left="142" w:firstLine="709"/>
              <w:rPr>
                <w:rFonts w:eastAsia="Calibri"/>
                <w:sz w:val="16"/>
                <w:szCs w:val="16"/>
                <w:lang w:eastAsia="en-US"/>
              </w:rPr>
            </w:pPr>
            <w:r w:rsidRPr="003E6C38">
              <w:rPr>
                <w:rFonts w:eastAsia="Calibri"/>
                <w:sz w:val="16"/>
                <w:szCs w:val="16"/>
                <w:lang w:eastAsia="en-US"/>
              </w:rPr>
              <w:t>Развивать активность детей в двигательной де</w:t>
            </w:r>
            <w:r w:rsidRPr="003E6C38">
              <w:rPr>
                <w:rFonts w:eastAsia="Calibri"/>
                <w:sz w:val="16"/>
                <w:szCs w:val="16"/>
                <w:lang w:eastAsia="en-US"/>
              </w:rPr>
              <w:softHyphen/>
              <w:t>ятельности. Организовывать игры со всеми детьми группы. Поощрять игры с каталками, автомобилями, тележками, велосипедами; игры, в ко</w:t>
            </w:r>
            <w:r w:rsidRPr="003E6C38">
              <w:rPr>
                <w:rFonts w:eastAsia="Calibri"/>
                <w:sz w:val="16"/>
                <w:szCs w:val="16"/>
                <w:lang w:eastAsia="en-US"/>
              </w:rPr>
              <w:softHyphen/>
              <w:t>торых развиваются навыки лазания, ползанья; игры с мячами, шарами, развивающие ловкость движений. Постепенно вводить игры с более сложными правилами и сменой видов движений.</w:t>
            </w:r>
          </w:p>
        </w:tc>
      </w:tr>
      <w:tr w:rsidR="007C0F2E" w:rsidRPr="003E6C38" w:rsidTr="00CE0B81">
        <w:tc>
          <w:tcPr>
            <w:tcW w:w="1951" w:type="dxa"/>
          </w:tcPr>
          <w:p w:rsidR="007C0F2E" w:rsidRPr="003E6C38" w:rsidRDefault="007C0F2E" w:rsidP="00F10838">
            <w:pPr>
              <w:ind w:left="142"/>
              <w:rPr>
                <w:b/>
                <w:sz w:val="16"/>
                <w:szCs w:val="16"/>
              </w:rPr>
            </w:pPr>
            <w:r w:rsidRPr="003E6C38">
              <w:rPr>
                <w:b/>
                <w:bCs/>
                <w:sz w:val="16"/>
                <w:szCs w:val="16"/>
              </w:rPr>
              <w:t>Театрализованные игры</w:t>
            </w:r>
          </w:p>
        </w:tc>
        <w:tc>
          <w:tcPr>
            <w:tcW w:w="13325" w:type="dxa"/>
          </w:tcPr>
          <w:p w:rsidR="007C0F2E" w:rsidRPr="003E6C38" w:rsidRDefault="007C0F2E" w:rsidP="00F10838">
            <w:pPr>
              <w:ind w:left="142" w:firstLine="709"/>
              <w:rPr>
                <w:rFonts w:eastAsia="Calibri"/>
                <w:sz w:val="16"/>
                <w:szCs w:val="16"/>
                <w:lang w:eastAsia="en-US"/>
              </w:rPr>
            </w:pPr>
            <w:r w:rsidRPr="003E6C38">
              <w:rPr>
                <w:rFonts w:eastAsia="Calibri"/>
                <w:sz w:val="16"/>
                <w:szCs w:val="16"/>
                <w:lang w:eastAsia="en-US"/>
              </w:rPr>
              <w:t>Пробуждать интерес детей к театрализо</w:t>
            </w:r>
            <w:r w:rsidRPr="003E6C38">
              <w:rPr>
                <w:rFonts w:eastAsia="Calibri"/>
                <w:sz w:val="16"/>
                <w:szCs w:val="16"/>
                <w:lang w:eastAsia="en-US"/>
              </w:rPr>
              <w:softHyphen/>
              <w:t>ванной игре, создавать условия для ее проведения. Формировать умение следить за развитием действия в играх-драматизациях и кукольных спек</w:t>
            </w:r>
            <w:r w:rsidRPr="003E6C38">
              <w:rPr>
                <w:rFonts w:eastAsia="Calibri"/>
                <w:sz w:val="16"/>
                <w:szCs w:val="16"/>
                <w:lang w:eastAsia="en-US"/>
              </w:rPr>
              <w:softHyphen/>
              <w:t>таклях, созданных силами взрослых и старших детей. Учить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Знакомить детей с приемами вождения настольных кукол. Учить со</w:t>
            </w:r>
            <w:r w:rsidRPr="003E6C38">
              <w:rPr>
                <w:rFonts w:eastAsia="Calibri"/>
                <w:sz w:val="16"/>
                <w:szCs w:val="16"/>
                <w:lang w:eastAsia="en-US"/>
              </w:rPr>
              <w:softHyphen/>
              <w:t>провождать движения простой песенкой.</w:t>
            </w:r>
          </w:p>
          <w:p w:rsidR="007C0F2E" w:rsidRPr="003E6C38" w:rsidRDefault="007C0F2E" w:rsidP="00F10838">
            <w:pPr>
              <w:ind w:left="142" w:firstLine="709"/>
              <w:rPr>
                <w:rFonts w:eastAsia="Calibri"/>
                <w:sz w:val="16"/>
                <w:szCs w:val="16"/>
                <w:lang w:eastAsia="en-US"/>
              </w:rPr>
            </w:pPr>
            <w:r w:rsidRPr="003E6C38">
              <w:rPr>
                <w:rFonts w:eastAsia="Calibri"/>
                <w:sz w:val="16"/>
                <w:szCs w:val="16"/>
                <w:lang w:eastAsia="en-US"/>
              </w:rPr>
              <w:t>Вызывать желание действовать с элементами костюмов (шапочки, воротнички и т. д.) и атрибутами как внешними символами роли. Развивать стремление импровизировать на несложные сюжеты песен, сказок. Вызывать желание выступать перед куклами и сверстниками, обустраивая место для выступления. Побуждать участвовать в беседах о театре (театр — актеры — зрители, поведение людей в зрительном зале).</w:t>
            </w:r>
          </w:p>
        </w:tc>
      </w:tr>
      <w:tr w:rsidR="007C0F2E" w:rsidRPr="003E6C38" w:rsidTr="00CE0B81">
        <w:tc>
          <w:tcPr>
            <w:tcW w:w="1951" w:type="dxa"/>
          </w:tcPr>
          <w:p w:rsidR="007C0F2E" w:rsidRPr="003E6C38" w:rsidRDefault="007C0F2E" w:rsidP="00F10838">
            <w:pPr>
              <w:ind w:left="142"/>
              <w:rPr>
                <w:b/>
                <w:sz w:val="16"/>
                <w:szCs w:val="16"/>
              </w:rPr>
            </w:pPr>
            <w:r w:rsidRPr="003E6C38">
              <w:rPr>
                <w:b/>
                <w:bCs/>
                <w:sz w:val="16"/>
                <w:szCs w:val="16"/>
              </w:rPr>
              <w:t>Дидактические игры</w:t>
            </w:r>
          </w:p>
        </w:tc>
        <w:tc>
          <w:tcPr>
            <w:tcW w:w="13325" w:type="dxa"/>
          </w:tcPr>
          <w:p w:rsidR="007C0F2E" w:rsidRPr="003E6C38" w:rsidRDefault="007C0F2E" w:rsidP="00F10838">
            <w:pPr>
              <w:ind w:left="142" w:firstLine="709"/>
              <w:rPr>
                <w:rFonts w:eastAsia="Calibri"/>
                <w:sz w:val="16"/>
                <w:szCs w:val="16"/>
                <w:lang w:eastAsia="en-US"/>
              </w:rPr>
            </w:pPr>
            <w:r w:rsidRPr="003E6C38">
              <w:rPr>
                <w:rFonts w:eastAsia="Calibri"/>
                <w:sz w:val="16"/>
                <w:szCs w:val="16"/>
                <w:lang w:eastAsia="en-US"/>
              </w:rPr>
              <w:t>Закреплять умение детей подбирать предметы по цвету и величине (большие, средние и маленькие шарики 2-3 цветов), собирать пирамидку из уменьшающихся по размеру колец, чередуя в оп</w:t>
            </w:r>
            <w:r w:rsidRPr="003E6C38">
              <w:rPr>
                <w:rFonts w:eastAsia="Calibri"/>
                <w:sz w:val="16"/>
                <w:szCs w:val="16"/>
                <w:lang w:eastAsia="en-US"/>
              </w:rPr>
              <w:softHyphen/>
              <w:t>ределенной последовательности  собирать картинку из 4-6 частей. («Наша посуда», «Игрушки» и др.). В совместных дидактических играх учить детей выполнять постепен</w:t>
            </w:r>
            <w:r w:rsidRPr="003E6C38">
              <w:rPr>
                <w:rFonts w:eastAsia="Calibri"/>
                <w:sz w:val="16"/>
                <w:szCs w:val="16"/>
                <w:lang w:eastAsia="en-US"/>
              </w:rPr>
              <w:softHyphen/>
              <w:t>но усложняющиеся правила.</w:t>
            </w:r>
          </w:p>
          <w:p w:rsidR="007C0F2E" w:rsidRPr="003E6C38" w:rsidRDefault="007C0F2E" w:rsidP="00F10838">
            <w:pPr>
              <w:ind w:left="142"/>
              <w:rPr>
                <w:rFonts w:eastAsia="Calibri"/>
                <w:sz w:val="16"/>
                <w:szCs w:val="16"/>
                <w:lang w:eastAsia="en-US"/>
              </w:rPr>
            </w:pPr>
            <w:r w:rsidRPr="003E6C38">
              <w:rPr>
                <w:rFonts w:eastAsia="Calibri"/>
                <w:sz w:val="16"/>
                <w:szCs w:val="16"/>
                <w:lang w:eastAsia="en-US"/>
              </w:rPr>
              <w:t>В совместных дидактических играх учить детей выполнять постепен</w:t>
            </w:r>
            <w:r w:rsidRPr="003E6C38">
              <w:rPr>
                <w:rFonts w:eastAsia="Calibri"/>
                <w:sz w:val="16"/>
                <w:szCs w:val="16"/>
                <w:lang w:eastAsia="en-US"/>
              </w:rPr>
              <w:softHyphen/>
              <w:t>но усложняющиеся правила.</w:t>
            </w:r>
          </w:p>
        </w:tc>
      </w:tr>
    </w:tbl>
    <w:p w:rsidR="007C0F2E" w:rsidRPr="003E6C38" w:rsidRDefault="007C0F2E" w:rsidP="007C0F2E">
      <w:pPr>
        <w:ind w:left="-142"/>
        <w:jc w:val="both"/>
        <w:rPr>
          <w:rFonts w:ascii="Times New Roman CYR" w:hAnsi="Times New Roman CYR" w:cs="Times New Roman CYR"/>
          <w:b/>
          <w:bCs/>
          <w:sz w:val="18"/>
          <w:szCs w:val="18"/>
          <w:highlight w:val="white"/>
        </w:rPr>
      </w:pPr>
      <w:r w:rsidRPr="003E6C38">
        <w:rPr>
          <w:rFonts w:ascii="Times New Roman CYR" w:hAnsi="Times New Roman CYR" w:cs="Times New Roman CYR"/>
          <w:b/>
          <w:bCs/>
          <w:sz w:val="18"/>
          <w:szCs w:val="18"/>
          <w:highlight w:val="white"/>
        </w:rPr>
        <w:t>Сюжетная игра.</w:t>
      </w:r>
    </w:p>
    <w:p w:rsidR="007C0F2E" w:rsidRPr="003E6C38" w:rsidRDefault="007C0F2E" w:rsidP="007C0F2E">
      <w:pPr>
        <w:ind w:left="-142"/>
        <w:jc w:val="both"/>
        <w:rPr>
          <w:rFonts w:ascii="Times New Roman CYR" w:hAnsi="Times New Roman CYR" w:cs="Times New Roman CYR"/>
          <w:sz w:val="18"/>
          <w:szCs w:val="18"/>
          <w:highlight w:val="white"/>
        </w:rPr>
      </w:pPr>
      <w:r w:rsidRPr="003E6C38">
        <w:rPr>
          <w:rFonts w:ascii="Times New Roman CYR" w:hAnsi="Times New Roman CYR" w:cs="Times New Roman CYR"/>
          <w:sz w:val="18"/>
          <w:szCs w:val="18"/>
          <w:highlight w:val="white"/>
        </w:rPr>
        <w:t>К трем годам у детей складывается условное предметное действие, посредством которого ребенок развертывает самостоятельную игру. Действие с предметами  "понарошку" подготавливает возможность понимания ребенком тот го, что он и сам в игре может быть кем - то иным - "понарошку"  мамой, доктором и т.д. Трехлетний ребенок уже способен овладеть ролью - более сложным способом построения игры.</w:t>
      </w:r>
    </w:p>
    <w:p w:rsidR="007C0F2E" w:rsidRPr="003E6C38" w:rsidRDefault="007C0F2E" w:rsidP="007C0F2E">
      <w:pPr>
        <w:ind w:left="-142"/>
        <w:jc w:val="both"/>
        <w:rPr>
          <w:rFonts w:ascii="Times New Roman CYR" w:hAnsi="Times New Roman CYR" w:cs="Times New Roman CYR"/>
          <w:sz w:val="18"/>
          <w:szCs w:val="18"/>
          <w:highlight w:val="white"/>
        </w:rPr>
      </w:pPr>
      <w:r w:rsidRPr="003E6C38">
        <w:rPr>
          <w:rFonts w:ascii="Times New Roman CYR" w:hAnsi="Times New Roman CYR" w:cs="Times New Roman CYR"/>
          <w:sz w:val="18"/>
          <w:szCs w:val="18"/>
          <w:highlight w:val="white"/>
        </w:rPr>
        <w:t>Ролевое поведение в игре охватывает широкий диапазон процессов - от непосредственного подражания кому - то до осознанного принятия роли, включения ее в разнообразные связи с другими ролями.</w:t>
      </w:r>
    </w:p>
    <w:p w:rsidR="007C0F2E" w:rsidRPr="003E6C38" w:rsidRDefault="007C0F2E" w:rsidP="007C0F2E">
      <w:pPr>
        <w:ind w:left="-142"/>
        <w:jc w:val="both"/>
        <w:rPr>
          <w:rFonts w:ascii="Times New Roman CYR" w:hAnsi="Times New Roman CYR" w:cs="Times New Roman CYR"/>
          <w:sz w:val="18"/>
          <w:szCs w:val="18"/>
          <w:highlight w:val="white"/>
        </w:rPr>
      </w:pPr>
      <w:r w:rsidRPr="003E6C38">
        <w:rPr>
          <w:rFonts w:ascii="Times New Roman CYR" w:hAnsi="Times New Roman CYR" w:cs="Times New Roman CYR"/>
          <w:sz w:val="18"/>
          <w:szCs w:val="18"/>
          <w:highlight w:val="white"/>
        </w:rPr>
        <w:t>Задача воспитателя  сформировать у детей умения принимать  и словесно обозначать  игровую роль, развертывать парное ролевое   взаимодействие, элементарный ролевой диалог с партнером - взрослым, а затем сверстником. Эти задачи воспитатель решает, играя вместе с детьми, занимая в игре позицию равного заинтересованного партнера.</w:t>
      </w:r>
    </w:p>
    <w:p w:rsidR="007C0F2E" w:rsidRPr="003E6C38" w:rsidRDefault="007C0F2E" w:rsidP="007C0F2E">
      <w:pPr>
        <w:ind w:left="-142"/>
        <w:jc w:val="both"/>
        <w:rPr>
          <w:rFonts w:ascii="Times New Roman CYR" w:hAnsi="Times New Roman CYR" w:cs="Times New Roman CYR"/>
          <w:sz w:val="18"/>
          <w:szCs w:val="18"/>
          <w:highlight w:val="white"/>
        </w:rPr>
      </w:pPr>
      <w:r w:rsidRPr="003E6C38">
        <w:rPr>
          <w:rFonts w:ascii="Times New Roman CYR" w:hAnsi="Times New Roman CYR" w:cs="Times New Roman CYR"/>
          <w:sz w:val="18"/>
          <w:szCs w:val="18"/>
          <w:highlight w:val="white"/>
        </w:rPr>
        <w:t>При формировании умений вступать в ролевое взаимодействие важно использовать  для игры  однотемныедвухперсонажные сюжеты с взаимодополнительными ролями, где для ребенка их тесная смысловая и функциональная взаимосвязь вызывает ролевое взаимодействие (доктор - пациент, продавец - покупатель, шофер - пассажир).</w:t>
      </w:r>
    </w:p>
    <w:p w:rsidR="007C0F2E" w:rsidRPr="003E6C38" w:rsidRDefault="007C0F2E" w:rsidP="007C0F2E">
      <w:pPr>
        <w:ind w:left="-142"/>
        <w:jc w:val="both"/>
        <w:rPr>
          <w:rFonts w:ascii="Times New Roman CYR" w:hAnsi="Times New Roman CYR" w:cs="Times New Roman CYR"/>
          <w:sz w:val="18"/>
          <w:szCs w:val="18"/>
          <w:highlight w:val="white"/>
        </w:rPr>
      </w:pPr>
      <w:r w:rsidRPr="003E6C38">
        <w:rPr>
          <w:rFonts w:ascii="Times New Roman CYR" w:hAnsi="Times New Roman CYR" w:cs="Times New Roman CYR"/>
          <w:sz w:val="18"/>
          <w:szCs w:val="18"/>
          <w:highlight w:val="white"/>
        </w:rPr>
        <w:t>Ребенка, начиная с трех с половиной лет, целесообразно втягивать в игру, развертывающуюся на уровне ролевого диалога. Это может быть игра "телефонные разговоры", не требующая предметных игровых действий.</w:t>
      </w:r>
    </w:p>
    <w:p w:rsidR="007C0F2E" w:rsidRPr="003E6C38" w:rsidRDefault="007C0F2E" w:rsidP="007C0F2E">
      <w:pPr>
        <w:ind w:left="-142"/>
        <w:jc w:val="both"/>
        <w:rPr>
          <w:rFonts w:ascii="Times New Roman CYR" w:hAnsi="Times New Roman CYR" w:cs="Times New Roman CYR"/>
          <w:sz w:val="18"/>
          <w:szCs w:val="18"/>
          <w:highlight w:val="white"/>
        </w:rPr>
      </w:pPr>
      <w:r w:rsidRPr="003E6C38">
        <w:rPr>
          <w:rFonts w:ascii="Times New Roman CYR" w:hAnsi="Times New Roman CYR" w:cs="Times New Roman CYR"/>
          <w:sz w:val="18"/>
          <w:szCs w:val="18"/>
          <w:highlight w:val="white"/>
        </w:rPr>
        <w:t>Постепенно воспитатель    ориентирует ребенка на взаимодействие с партнером - сверстником, уступая ему свою игровую роль или расширяя число участников игры (несколько пассажиров, пациентов), помогает ребенку подключиться к игре сверстника, находить подходящую по  смыслу парную дополнительную роль, поощряет стремление детей "оживлять" партнеров - игрушек, выполнять роль за себя и за игрушку.</w:t>
      </w:r>
    </w:p>
    <w:p w:rsidR="007C0F2E" w:rsidRDefault="007C0F2E" w:rsidP="007C0F2E">
      <w:pPr>
        <w:ind w:left="-142"/>
        <w:jc w:val="center"/>
        <w:rPr>
          <w:b/>
          <w:color w:val="FF0000"/>
          <w:szCs w:val="18"/>
        </w:rPr>
      </w:pPr>
      <w:r w:rsidRPr="003E6C38">
        <w:rPr>
          <w:rFonts w:ascii="Times New Roman CYR" w:hAnsi="Times New Roman CYR" w:cs="Times New Roman CYR"/>
          <w:sz w:val="18"/>
          <w:szCs w:val="18"/>
          <w:highlight w:val="white"/>
        </w:rPr>
        <w:t>Воспитатель поддерживает  возникающую у детей самостоятельную игру, попытки детей подбирать атрибуты для роли, недостающие предметы для дополнения игровой обстановки,</w:t>
      </w:r>
    </w:p>
    <w:p w:rsidR="007C0F2E" w:rsidRPr="003E6C38" w:rsidRDefault="007C0F2E" w:rsidP="007C0F2E">
      <w:pPr>
        <w:ind w:left="-142"/>
        <w:jc w:val="both"/>
        <w:rPr>
          <w:rFonts w:ascii="Times New Roman CYR" w:hAnsi="Times New Roman CYR" w:cs="Times New Roman CYR"/>
          <w:sz w:val="18"/>
          <w:szCs w:val="18"/>
          <w:highlight w:val="white"/>
        </w:rPr>
      </w:pPr>
      <w:r w:rsidRPr="003E6C38">
        <w:rPr>
          <w:rFonts w:ascii="Times New Roman CYR" w:hAnsi="Times New Roman CYR" w:cs="Times New Roman CYR"/>
          <w:sz w:val="18"/>
          <w:szCs w:val="18"/>
          <w:highlight w:val="white"/>
        </w:rPr>
        <w:t>показывает детям, как можно использовать для игры крупный и настольный строительный материал, природный материал.</w:t>
      </w:r>
    </w:p>
    <w:p w:rsidR="007C0F2E" w:rsidRPr="003E6C38" w:rsidRDefault="007C0F2E" w:rsidP="007C0F2E">
      <w:pPr>
        <w:ind w:left="-142"/>
        <w:jc w:val="both"/>
        <w:rPr>
          <w:rFonts w:ascii="Times New Roman CYR" w:hAnsi="Times New Roman CYR" w:cs="Times New Roman CYR"/>
          <w:b/>
          <w:bCs/>
          <w:sz w:val="18"/>
          <w:szCs w:val="18"/>
          <w:highlight w:val="white"/>
        </w:rPr>
      </w:pPr>
      <w:r w:rsidRPr="003E6C38">
        <w:rPr>
          <w:rFonts w:ascii="Times New Roman CYR" w:hAnsi="Times New Roman CYR" w:cs="Times New Roman CYR"/>
          <w:b/>
          <w:bCs/>
          <w:sz w:val="18"/>
          <w:szCs w:val="18"/>
          <w:highlight w:val="white"/>
        </w:rPr>
        <w:t>Игра с правилами.</w:t>
      </w:r>
    </w:p>
    <w:p w:rsidR="007C0F2E" w:rsidRPr="003E6C38" w:rsidRDefault="007C0F2E" w:rsidP="007C0F2E">
      <w:pPr>
        <w:ind w:left="-142"/>
        <w:jc w:val="both"/>
        <w:rPr>
          <w:rFonts w:ascii="Times New Roman CYR" w:hAnsi="Times New Roman CYR" w:cs="Times New Roman CYR"/>
          <w:sz w:val="18"/>
          <w:szCs w:val="18"/>
          <w:highlight w:val="white"/>
        </w:rPr>
      </w:pPr>
      <w:r w:rsidRPr="003E6C38">
        <w:rPr>
          <w:rFonts w:ascii="Times New Roman CYR" w:hAnsi="Times New Roman CYR" w:cs="Times New Roman CYR"/>
          <w:sz w:val="18"/>
          <w:szCs w:val="18"/>
          <w:highlight w:val="white"/>
        </w:rPr>
        <w:t>У детей четвертого года жизни необходимо формировать предпосылки самостоятельной игры с правилами - умение произвольно действовать по одному - двум простым правилам, общим для участников игры.</w:t>
      </w:r>
    </w:p>
    <w:p w:rsidR="007C0F2E" w:rsidRPr="003E6C38" w:rsidRDefault="007C0F2E" w:rsidP="007C0F2E">
      <w:pPr>
        <w:ind w:left="-142"/>
        <w:jc w:val="both"/>
        <w:rPr>
          <w:rFonts w:ascii="Times New Roman CYR" w:hAnsi="Times New Roman CYR" w:cs="Times New Roman CYR"/>
          <w:sz w:val="18"/>
          <w:szCs w:val="18"/>
          <w:highlight w:val="white"/>
        </w:rPr>
      </w:pPr>
      <w:r w:rsidRPr="003E6C38">
        <w:rPr>
          <w:rFonts w:ascii="Times New Roman CYR" w:hAnsi="Times New Roman CYR" w:cs="Times New Roman CYR"/>
          <w:sz w:val="18"/>
          <w:szCs w:val="18"/>
          <w:highlight w:val="white"/>
        </w:rPr>
        <w:t xml:space="preserve">Воспитатель организует с небольшими подгруппами детей подвижные игры, требующие осуществления одновременных, а затем поочередных действий  (одинаковых для всех) по сигналу  ("Догони меня", "Поймай мячик", "Воробушки и автомобиль"). </w:t>
      </w:r>
    </w:p>
    <w:p w:rsidR="007C0F2E" w:rsidRPr="003E6C38" w:rsidRDefault="007C0F2E" w:rsidP="007C0F2E">
      <w:pPr>
        <w:ind w:left="-142"/>
        <w:jc w:val="both"/>
        <w:rPr>
          <w:rFonts w:ascii="Times New Roman CYR" w:hAnsi="Times New Roman CYR" w:cs="Times New Roman CYR"/>
          <w:sz w:val="18"/>
          <w:szCs w:val="18"/>
          <w:highlight w:val="white"/>
        </w:rPr>
      </w:pPr>
      <w:r w:rsidRPr="003E6C38">
        <w:rPr>
          <w:rFonts w:ascii="Times New Roman CYR" w:hAnsi="Times New Roman CYR" w:cs="Times New Roman CYR"/>
          <w:sz w:val="18"/>
          <w:szCs w:val="18"/>
          <w:highlight w:val="white"/>
        </w:rPr>
        <w:t>Постепенно включать более сложные игры, в которых необходимо поочередно выполнять различающиеся  взаимодополнительные действия (типа: убегать - ловить) в соответствии с сопровождающими сюжетными текстами  (командами).</w:t>
      </w:r>
    </w:p>
    <w:p w:rsidR="007C0F2E" w:rsidRPr="003E6C38" w:rsidRDefault="007C0F2E" w:rsidP="007C0F2E">
      <w:pPr>
        <w:ind w:left="-142"/>
        <w:jc w:val="both"/>
        <w:rPr>
          <w:rFonts w:ascii="Times New Roman CYR" w:hAnsi="Times New Roman CYR" w:cs="Times New Roman CYR"/>
          <w:sz w:val="18"/>
          <w:szCs w:val="18"/>
          <w:highlight w:val="white"/>
        </w:rPr>
      </w:pPr>
      <w:r w:rsidRPr="003E6C38">
        <w:rPr>
          <w:rFonts w:ascii="Times New Roman CYR" w:hAnsi="Times New Roman CYR" w:cs="Times New Roman CYR"/>
          <w:sz w:val="18"/>
          <w:szCs w:val="18"/>
          <w:highlight w:val="white"/>
        </w:rPr>
        <w:t>Формируя основы игры с правилами у детей, взрослый является не только организатором, но и непременным участником игры, заинтересованным  наравне с детьми в результате действий.</w:t>
      </w:r>
    </w:p>
    <w:p w:rsidR="007C0F2E" w:rsidRPr="003E6C38" w:rsidRDefault="007C0F2E" w:rsidP="007C0F2E">
      <w:pPr>
        <w:ind w:left="-142"/>
        <w:jc w:val="both"/>
        <w:rPr>
          <w:rFonts w:ascii="Times New Roman CYR" w:hAnsi="Times New Roman CYR" w:cs="Times New Roman CYR"/>
          <w:sz w:val="18"/>
          <w:szCs w:val="18"/>
          <w:highlight w:val="white"/>
        </w:rPr>
      </w:pPr>
      <w:r w:rsidRPr="003E6C38">
        <w:rPr>
          <w:rFonts w:ascii="Times New Roman CYR" w:hAnsi="Times New Roman CYR" w:cs="Times New Roman CYR"/>
          <w:sz w:val="18"/>
          <w:szCs w:val="18"/>
          <w:highlight w:val="white"/>
        </w:rPr>
        <w:t xml:space="preserve">Воспитатель стимулирует и поощряет детей  к самостоятельной игре, создает условия для самостоятельной игры по постым правилам в парах детей (игра с общим предметом, настольным </w:t>
      </w:r>
      <w:r w:rsidRPr="003E6C38">
        <w:rPr>
          <w:rFonts w:ascii="Times New Roman CYR" w:hAnsi="Times New Roman CYR" w:cs="Times New Roman CYR"/>
          <w:sz w:val="18"/>
          <w:szCs w:val="18"/>
          <w:highlight w:val="white"/>
        </w:rPr>
        <w:lastRenderedPageBreak/>
        <w:t>материалом).</w:t>
      </w:r>
    </w:p>
    <w:p w:rsidR="00086DEE" w:rsidRDefault="00086DEE" w:rsidP="0012790B">
      <w:pPr>
        <w:rPr>
          <w:b/>
          <w:bCs/>
          <w:sz w:val="18"/>
          <w:szCs w:val="18"/>
        </w:rPr>
      </w:pPr>
    </w:p>
    <w:p w:rsidR="007C0F2E" w:rsidRPr="00086DEE" w:rsidRDefault="007C0F2E" w:rsidP="007C0F2E">
      <w:pPr>
        <w:ind w:left="-142"/>
        <w:jc w:val="center"/>
        <w:rPr>
          <w:b/>
          <w:bCs/>
        </w:rPr>
      </w:pPr>
      <w:r w:rsidRPr="00086DEE">
        <w:rPr>
          <w:b/>
          <w:bCs/>
        </w:rPr>
        <w:t>Календарно – тематическое планирование  по тематическому блоку  «Игровая деятельность"</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3"/>
        <w:gridCol w:w="832"/>
        <w:gridCol w:w="2728"/>
        <w:gridCol w:w="7087"/>
        <w:gridCol w:w="3827"/>
      </w:tblGrid>
      <w:tr w:rsidR="007C0F2E" w:rsidRPr="003E6C38" w:rsidTr="00CE0B81">
        <w:tc>
          <w:tcPr>
            <w:tcW w:w="943" w:type="dxa"/>
            <w:shd w:val="clear" w:color="auto" w:fill="auto"/>
          </w:tcPr>
          <w:p w:rsidR="007C0F2E" w:rsidRPr="003E6C38" w:rsidRDefault="007C0F2E" w:rsidP="00F10838">
            <w:pPr>
              <w:jc w:val="center"/>
              <w:rPr>
                <w:sz w:val="16"/>
                <w:szCs w:val="16"/>
              </w:rPr>
            </w:pPr>
            <w:r w:rsidRPr="003E6C38">
              <w:rPr>
                <w:sz w:val="16"/>
                <w:szCs w:val="16"/>
              </w:rPr>
              <w:t>Месяц</w:t>
            </w:r>
          </w:p>
        </w:tc>
        <w:tc>
          <w:tcPr>
            <w:tcW w:w="832" w:type="dxa"/>
            <w:shd w:val="clear" w:color="auto" w:fill="auto"/>
          </w:tcPr>
          <w:p w:rsidR="007C0F2E" w:rsidRPr="003E6C38" w:rsidRDefault="007C0F2E" w:rsidP="00F10838">
            <w:pPr>
              <w:jc w:val="center"/>
              <w:rPr>
                <w:sz w:val="16"/>
                <w:szCs w:val="16"/>
              </w:rPr>
            </w:pPr>
            <w:r w:rsidRPr="003E6C38">
              <w:rPr>
                <w:sz w:val="16"/>
                <w:szCs w:val="16"/>
              </w:rPr>
              <w:t>Неделя</w:t>
            </w:r>
          </w:p>
        </w:tc>
        <w:tc>
          <w:tcPr>
            <w:tcW w:w="2728" w:type="dxa"/>
            <w:shd w:val="clear" w:color="auto" w:fill="auto"/>
          </w:tcPr>
          <w:p w:rsidR="007C0F2E" w:rsidRPr="003E6C38" w:rsidRDefault="007C0F2E" w:rsidP="00F10838">
            <w:pPr>
              <w:jc w:val="center"/>
              <w:rPr>
                <w:sz w:val="16"/>
                <w:szCs w:val="16"/>
              </w:rPr>
            </w:pPr>
            <w:r w:rsidRPr="003E6C38">
              <w:rPr>
                <w:sz w:val="16"/>
                <w:szCs w:val="16"/>
              </w:rPr>
              <w:t>Тематика сюжетно- ролевых игр- ситуаций</w:t>
            </w:r>
          </w:p>
        </w:tc>
        <w:tc>
          <w:tcPr>
            <w:tcW w:w="7087" w:type="dxa"/>
            <w:shd w:val="clear" w:color="auto" w:fill="auto"/>
          </w:tcPr>
          <w:p w:rsidR="007C0F2E" w:rsidRPr="003E6C38" w:rsidRDefault="007C0F2E" w:rsidP="00F10838">
            <w:pPr>
              <w:jc w:val="center"/>
              <w:rPr>
                <w:sz w:val="16"/>
                <w:szCs w:val="16"/>
              </w:rPr>
            </w:pPr>
            <w:r w:rsidRPr="003E6C38">
              <w:rPr>
                <w:sz w:val="16"/>
                <w:szCs w:val="16"/>
              </w:rPr>
              <w:t>Программные задачи</w:t>
            </w:r>
          </w:p>
        </w:tc>
        <w:tc>
          <w:tcPr>
            <w:tcW w:w="3827" w:type="dxa"/>
            <w:shd w:val="clear" w:color="auto" w:fill="auto"/>
          </w:tcPr>
          <w:p w:rsidR="007C0F2E" w:rsidRPr="003E6C38" w:rsidRDefault="007C0F2E" w:rsidP="00F10838">
            <w:pPr>
              <w:jc w:val="center"/>
              <w:rPr>
                <w:sz w:val="16"/>
                <w:szCs w:val="16"/>
              </w:rPr>
            </w:pPr>
            <w:r w:rsidRPr="003E6C38">
              <w:rPr>
                <w:sz w:val="16"/>
                <w:szCs w:val="16"/>
              </w:rPr>
              <w:t>Роли</w:t>
            </w:r>
          </w:p>
        </w:tc>
      </w:tr>
      <w:tr w:rsidR="007C0F2E" w:rsidRPr="003E6C38" w:rsidTr="00CE0B81">
        <w:tc>
          <w:tcPr>
            <w:tcW w:w="943" w:type="dxa"/>
            <w:vMerge w:val="restart"/>
            <w:shd w:val="clear" w:color="auto" w:fill="auto"/>
          </w:tcPr>
          <w:p w:rsidR="007C0F2E" w:rsidRPr="003E6C38" w:rsidRDefault="007C0F2E" w:rsidP="00F10838">
            <w:pPr>
              <w:rPr>
                <w:sz w:val="16"/>
                <w:szCs w:val="16"/>
              </w:rPr>
            </w:pPr>
            <w:r w:rsidRPr="003E6C38">
              <w:rPr>
                <w:sz w:val="16"/>
                <w:szCs w:val="16"/>
              </w:rPr>
              <w:t>Сентябрь</w:t>
            </w:r>
          </w:p>
        </w:tc>
        <w:tc>
          <w:tcPr>
            <w:tcW w:w="832" w:type="dxa"/>
            <w:shd w:val="clear" w:color="auto" w:fill="auto"/>
          </w:tcPr>
          <w:p w:rsidR="007C0F2E" w:rsidRPr="003E6C38" w:rsidRDefault="007C0F2E" w:rsidP="00F10838">
            <w:pPr>
              <w:rPr>
                <w:sz w:val="16"/>
                <w:szCs w:val="16"/>
              </w:rPr>
            </w:pPr>
            <w:r w:rsidRPr="003E6C38">
              <w:rPr>
                <w:sz w:val="16"/>
                <w:szCs w:val="16"/>
              </w:rPr>
              <w:t>1 нед.</w:t>
            </w:r>
          </w:p>
        </w:tc>
        <w:tc>
          <w:tcPr>
            <w:tcW w:w="2728" w:type="dxa"/>
            <w:shd w:val="clear" w:color="auto" w:fill="auto"/>
          </w:tcPr>
          <w:p w:rsidR="007C0F2E" w:rsidRPr="003E6C38" w:rsidRDefault="007C0F2E" w:rsidP="00F10838">
            <w:pPr>
              <w:rPr>
                <w:sz w:val="16"/>
                <w:szCs w:val="16"/>
              </w:rPr>
            </w:pPr>
            <w:r w:rsidRPr="003E6C38">
              <w:rPr>
                <w:sz w:val="16"/>
                <w:szCs w:val="16"/>
              </w:rPr>
              <w:t>«Наши куклы»</w:t>
            </w:r>
          </w:p>
        </w:tc>
        <w:tc>
          <w:tcPr>
            <w:tcW w:w="7087" w:type="dxa"/>
            <w:shd w:val="clear" w:color="auto" w:fill="auto"/>
          </w:tcPr>
          <w:p w:rsidR="007C0F2E" w:rsidRPr="003E6C38" w:rsidRDefault="007C0F2E" w:rsidP="00F10838">
            <w:pPr>
              <w:rPr>
                <w:sz w:val="16"/>
                <w:szCs w:val="16"/>
              </w:rPr>
            </w:pPr>
            <w:r w:rsidRPr="003E6C38">
              <w:rPr>
                <w:sz w:val="16"/>
                <w:szCs w:val="16"/>
              </w:rPr>
              <w:t>Стимулировать детей к «оживлению» партнеров игрушек.</w:t>
            </w:r>
          </w:p>
        </w:tc>
        <w:tc>
          <w:tcPr>
            <w:tcW w:w="3827" w:type="dxa"/>
            <w:shd w:val="clear" w:color="auto" w:fill="auto"/>
          </w:tcPr>
          <w:p w:rsidR="007C0F2E" w:rsidRPr="003E6C38" w:rsidRDefault="007C0F2E" w:rsidP="00F10838">
            <w:pPr>
              <w:rPr>
                <w:sz w:val="16"/>
                <w:szCs w:val="16"/>
              </w:rPr>
            </w:pPr>
            <w:r w:rsidRPr="003E6C38">
              <w:rPr>
                <w:sz w:val="16"/>
                <w:szCs w:val="16"/>
              </w:rPr>
              <w:t>Кукла.</w:t>
            </w:r>
          </w:p>
        </w:tc>
      </w:tr>
      <w:tr w:rsidR="007C0F2E" w:rsidRPr="003E6C38" w:rsidTr="00CE0B81">
        <w:tc>
          <w:tcPr>
            <w:tcW w:w="943" w:type="dxa"/>
            <w:vMerge/>
            <w:shd w:val="clear" w:color="auto" w:fill="auto"/>
          </w:tcPr>
          <w:p w:rsidR="007C0F2E" w:rsidRPr="003E6C38" w:rsidRDefault="007C0F2E" w:rsidP="00F10838">
            <w:pPr>
              <w:rPr>
                <w:sz w:val="16"/>
                <w:szCs w:val="16"/>
              </w:rPr>
            </w:pPr>
          </w:p>
        </w:tc>
        <w:tc>
          <w:tcPr>
            <w:tcW w:w="832" w:type="dxa"/>
            <w:shd w:val="clear" w:color="auto" w:fill="auto"/>
          </w:tcPr>
          <w:p w:rsidR="007C0F2E" w:rsidRPr="003E6C38" w:rsidRDefault="007C0F2E" w:rsidP="00F10838">
            <w:pPr>
              <w:rPr>
                <w:sz w:val="16"/>
                <w:szCs w:val="16"/>
              </w:rPr>
            </w:pPr>
            <w:r w:rsidRPr="003E6C38">
              <w:rPr>
                <w:sz w:val="16"/>
                <w:szCs w:val="16"/>
              </w:rPr>
              <w:t>2 нед.</w:t>
            </w:r>
          </w:p>
        </w:tc>
        <w:tc>
          <w:tcPr>
            <w:tcW w:w="2728" w:type="dxa"/>
            <w:shd w:val="clear" w:color="auto" w:fill="auto"/>
          </w:tcPr>
          <w:p w:rsidR="007C0F2E" w:rsidRPr="003E6C38" w:rsidRDefault="007C0F2E" w:rsidP="00F10838">
            <w:pPr>
              <w:rPr>
                <w:sz w:val="16"/>
                <w:szCs w:val="16"/>
              </w:rPr>
            </w:pPr>
            <w:r w:rsidRPr="003E6C38">
              <w:rPr>
                <w:sz w:val="16"/>
                <w:szCs w:val="16"/>
              </w:rPr>
              <w:t>«Новоселье»</w:t>
            </w:r>
          </w:p>
        </w:tc>
        <w:tc>
          <w:tcPr>
            <w:tcW w:w="7087" w:type="dxa"/>
            <w:shd w:val="clear" w:color="auto" w:fill="auto"/>
          </w:tcPr>
          <w:p w:rsidR="007C0F2E" w:rsidRPr="003E6C38" w:rsidRDefault="007C0F2E" w:rsidP="00F10838">
            <w:pPr>
              <w:rPr>
                <w:sz w:val="16"/>
                <w:szCs w:val="16"/>
              </w:rPr>
            </w:pPr>
            <w:r w:rsidRPr="003E6C38">
              <w:rPr>
                <w:sz w:val="16"/>
                <w:szCs w:val="16"/>
              </w:rPr>
              <w:t>Дать представление детям о мебели. Дополнять игровую обстановку недостающими предметами.</w:t>
            </w:r>
          </w:p>
        </w:tc>
        <w:tc>
          <w:tcPr>
            <w:tcW w:w="3827" w:type="dxa"/>
            <w:shd w:val="clear" w:color="auto" w:fill="auto"/>
          </w:tcPr>
          <w:p w:rsidR="007C0F2E" w:rsidRPr="003E6C38" w:rsidRDefault="007C0F2E" w:rsidP="00F10838">
            <w:pPr>
              <w:rPr>
                <w:sz w:val="16"/>
                <w:szCs w:val="16"/>
              </w:rPr>
            </w:pPr>
            <w:r w:rsidRPr="003E6C38">
              <w:rPr>
                <w:sz w:val="16"/>
                <w:szCs w:val="16"/>
              </w:rPr>
              <w:t>Мама, папа, дети</w:t>
            </w:r>
          </w:p>
        </w:tc>
      </w:tr>
      <w:tr w:rsidR="007C0F2E" w:rsidRPr="003E6C38" w:rsidTr="00CE0B81">
        <w:tc>
          <w:tcPr>
            <w:tcW w:w="943" w:type="dxa"/>
            <w:vMerge/>
            <w:shd w:val="clear" w:color="auto" w:fill="auto"/>
          </w:tcPr>
          <w:p w:rsidR="007C0F2E" w:rsidRPr="003E6C38" w:rsidRDefault="007C0F2E" w:rsidP="00F10838">
            <w:pPr>
              <w:rPr>
                <w:sz w:val="16"/>
                <w:szCs w:val="16"/>
              </w:rPr>
            </w:pPr>
          </w:p>
        </w:tc>
        <w:tc>
          <w:tcPr>
            <w:tcW w:w="832" w:type="dxa"/>
            <w:shd w:val="clear" w:color="auto" w:fill="auto"/>
          </w:tcPr>
          <w:p w:rsidR="007C0F2E" w:rsidRPr="003E6C38" w:rsidRDefault="007C0F2E" w:rsidP="00F10838">
            <w:pPr>
              <w:rPr>
                <w:sz w:val="16"/>
                <w:szCs w:val="16"/>
              </w:rPr>
            </w:pPr>
            <w:r w:rsidRPr="003E6C38">
              <w:rPr>
                <w:sz w:val="16"/>
                <w:szCs w:val="16"/>
              </w:rPr>
              <w:t>3 нед.</w:t>
            </w:r>
          </w:p>
        </w:tc>
        <w:tc>
          <w:tcPr>
            <w:tcW w:w="2728" w:type="dxa"/>
            <w:shd w:val="clear" w:color="auto" w:fill="auto"/>
          </w:tcPr>
          <w:p w:rsidR="007C0F2E" w:rsidRPr="003E6C38" w:rsidRDefault="007C0F2E" w:rsidP="00F10838">
            <w:pPr>
              <w:rPr>
                <w:sz w:val="16"/>
                <w:szCs w:val="16"/>
              </w:rPr>
            </w:pPr>
            <w:r w:rsidRPr="003E6C38">
              <w:rPr>
                <w:sz w:val="16"/>
                <w:szCs w:val="16"/>
              </w:rPr>
              <w:t>«Кто шофер»</w:t>
            </w:r>
          </w:p>
        </w:tc>
        <w:tc>
          <w:tcPr>
            <w:tcW w:w="7087" w:type="dxa"/>
            <w:shd w:val="clear" w:color="auto" w:fill="auto"/>
          </w:tcPr>
          <w:p w:rsidR="007C0F2E" w:rsidRPr="003E6C38" w:rsidRDefault="007C0F2E" w:rsidP="00F10838">
            <w:pPr>
              <w:rPr>
                <w:sz w:val="16"/>
                <w:szCs w:val="16"/>
              </w:rPr>
            </w:pPr>
            <w:r w:rsidRPr="003E6C38">
              <w:rPr>
                <w:sz w:val="16"/>
                <w:szCs w:val="16"/>
              </w:rPr>
              <w:t>Развивать игровые умения. Формировать ролевые взаимодействия, ориентировать ролевые поведения ребенка на партнера- взрослого, а затем и на партнера сверстника.</w:t>
            </w:r>
          </w:p>
        </w:tc>
        <w:tc>
          <w:tcPr>
            <w:tcW w:w="3827" w:type="dxa"/>
            <w:shd w:val="clear" w:color="auto" w:fill="auto"/>
          </w:tcPr>
          <w:p w:rsidR="007C0F2E" w:rsidRPr="003E6C38" w:rsidRDefault="007C0F2E" w:rsidP="00F10838">
            <w:pPr>
              <w:rPr>
                <w:sz w:val="16"/>
                <w:szCs w:val="16"/>
              </w:rPr>
            </w:pPr>
            <w:r w:rsidRPr="003E6C38">
              <w:rPr>
                <w:sz w:val="16"/>
                <w:szCs w:val="16"/>
              </w:rPr>
              <w:t>Шофер, пассажир, кондуктор бензозаправки.</w:t>
            </w:r>
          </w:p>
          <w:p w:rsidR="007C0F2E" w:rsidRPr="003E6C38" w:rsidRDefault="007C0F2E" w:rsidP="00F10838">
            <w:pPr>
              <w:rPr>
                <w:sz w:val="16"/>
                <w:szCs w:val="16"/>
              </w:rPr>
            </w:pPr>
          </w:p>
        </w:tc>
      </w:tr>
      <w:tr w:rsidR="007C0F2E" w:rsidRPr="003E6C38" w:rsidTr="00CE0B81">
        <w:tc>
          <w:tcPr>
            <w:tcW w:w="943" w:type="dxa"/>
            <w:vMerge/>
            <w:shd w:val="clear" w:color="auto" w:fill="auto"/>
          </w:tcPr>
          <w:p w:rsidR="007C0F2E" w:rsidRPr="003E6C38" w:rsidRDefault="007C0F2E" w:rsidP="00F10838">
            <w:pPr>
              <w:rPr>
                <w:sz w:val="16"/>
                <w:szCs w:val="16"/>
              </w:rPr>
            </w:pPr>
          </w:p>
        </w:tc>
        <w:tc>
          <w:tcPr>
            <w:tcW w:w="832" w:type="dxa"/>
            <w:shd w:val="clear" w:color="auto" w:fill="auto"/>
          </w:tcPr>
          <w:p w:rsidR="007C0F2E" w:rsidRPr="003E6C38" w:rsidRDefault="007C0F2E" w:rsidP="00F10838">
            <w:pPr>
              <w:rPr>
                <w:sz w:val="16"/>
                <w:szCs w:val="16"/>
              </w:rPr>
            </w:pPr>
            <w:r w:rsidRPr="003E6C38">
              <w:rPr>
                <w:sz w:val="16"/>
                <w:szCs w:val="16"/>
              </w:rPr>
              <w:t xml:space="preserve">4 нед. </w:t>
            </w:r>
          </w:p>
        </w:tc>
        <w:tc>
          <w:tcPr>
            <w:tcW w:w="2728" w:type="dxa"/>
            <w:shd w:val="clear" w:color="auto" w:fill="auto"/>
          </w:tcPr>
          <w:p w:rsidR="007C0F2E" w:rsidRPr="003E6C38" w:rsidRDefault="007C0F2E" w:rsidP="00F10838">
            <w:pPr>
              <w:rPr>
                <w:sz w:val="16"/>
                <w:szCs w:val="16"/>
              </w:rPr>
            </w:pPr>
            <w:r w:rsidRPr="003E6C38">
              <w:rPr>
                <w:sz w:val="16"/>
                <w:szCs w:val="16"/>
              </w:rPr>
              <w:t>«Красивая стрижка»</w:t>
            </w:r>
          </w:p>
        </w:tc>
        <w:tc>
          <w:tcPr>
            <w:tcW w:w="7087" w:type="dxa"/>
            <w:shd w:val="clear" w:color="auto" w:fill="auto"/>
          </w:tcPr>
          <w:p w:rsidR="007C0F2E" w:rsidRPr="003E6C38" w:rsidRDefault="007C0F2E" w:rsidP="00F10838">
            <w:pPr>
              <w:rPr>
                <w:sz w:val="16"/>
                <w:szCs w:val="16"/>
              </w:rPr>
            </w:pPr>
            <w:r w:rsidRPr="003E6C38">
              <w:rPr>
                <w:sz w:val="16"/>
                <w:szCs w:val="16"/>
              </w:rPr>
              <w:t>Развивать общение с партнером взрослым.</w:t>
            </w:r>
          </w:p>
        </w:tc>
        <w:tc>
          <w:tcPr>
            <w:tcW w:w="3827" w:type="dxa"/>
            <w:shd w:val="clear" w:color="auto" w:fill="auto"/>
          </w:tcPr>
          <w:p w:rsidR="007C0F2E" w:rsidRPr="003E6C38" w:rsidRDefault="007C0F2E" w:rsidP="00F10838">
            <w:pPr>
              <w:rPr>
                <w:sz w:val="16"/>
                <w:szCs w:val="16"/>
              </w:rPr>
            </w:pPr>
            <w:r w:rsidRPr="003E6C38">
              <w:rPr>
                <w:sz w:val="16"/>
                <w:szCs w:val="16"/>
              </w:rPr>
              <w:t>Мастер- парикмахер, посетители.</w:t>
            </w:r>
          </w:p>
        </w:tc>
      </w:tr>
      <w:tr w:rsidR="007C0F2E" w:rsidRPr="003E6C38" w:rsidTr="00CE0B81">
        <w:tc>
          <w:tcPr>
            <w:tcW w:w="943" w:type="dxa"/>
            <w:vMerge w:val="restart"/>
            <w:shd w:val="clear" w:color="auto" w:fill="auto"/>
          </w:tcPr>
          <w:p w:rsidR="007C0F2E" w:rsidRPr="003E6C38" w:rsidRDefault="007C0F2E" w:rsidP="00F10838">
            <w:pPr>
              <w:rPr>
                <w:sz w:val="16"/>
                <w:szCs w:val="16"/>
              </w:rPr>
            </w:pPr>
            <w:r w:rsidRPr="003E6C38">
              <w:rPr>
                <w:sz w:val="16"/>
                <w:szCs w:val="16"/>
              </w:rPr>
              <w:t>Октябрь</w:t>
            </w:r>
          </w:p>
        </w:tc>
        <w:tc>
          <w:tcPr>
            <w:tcW w:w="832" w:type="dxa"/>
            <w:shd w:val="clear" w:color="auto" w:fill="auto"/>
          </w:tcPr>
          <w:p w:rsidR="007C0F2E" w:rsidRPr="003E6C38" w:rsidRDefault="007C0F2E" w:rsidP="00F10838">
            <w:pPr>
              <w:rPr>
                <w:sz w:val="16"/>
                <w:szCs w:val="16"/>
              </w:rPr>
            </w:pPr>
            <w:r w:rsidRPr="003E6C38">
              <w:rPr>
                <w:sz w:val="16"/>
                <w:szCs w:val="16"/>
              </w:rPr>
              <w:t>1 нед.</w:t>
            </w:r>
          </w:p>
        </w:tc>
        <w:tc>
          <w:tcPr>
            <w:tcW w:w="2728" w:type="dxa"/>
            <w:shd w:val="clear" w:color="auto" w:fill="auto"/>
          </w:tcPr>
          <w:p w:rsidR="007C0F2E" w:rsidRPr="003E6C38" w:rsidRDefault="007C0F2E" w:rsidP="00F10838">
            <w:pPr>
              <w:rPr>
                <w:sz w:val="16"/>
                <w:szCs w:val="16"/>
              </w:rPr>
            </w:pPr>
            <w:r w:rsidRPr="003E6C38">
              <w:rPr>
                <w:sz w:val="16"/>
                <w:szCs w:val="16"/>
              </w:rPr>
              <w:t>«Старшая сестра»</w:t>
            </w:r>
          </w:p>
        </w:tc>
        <w:tc>
          <w:tcPr>
            <w:tcW w:w="7087" w:type="dxa"/>
            <w:shd w:val="clear" w:color="auto" w:fill="auto"/>
          </w:tcPr>
          <w:p w:rsidR="007C0F2E" w:rsidRPr="003E6C38" w:rsidRDefault="007C0F2E" w:rsidP="00F10838">
            <w:pPr>
              <w:rPr>
                <w:sz w:val="16"/>
                <w:szCs w:val="16"/>
              </w:rPr>
            </w:pPr>
            <w:r w:rsidRPr="003E6C38">
              <w:rPr>
                <w:sz w:val="16"/>
                <w:szCs w:val="16"/>
              </w:rPr>
              <w:t xml:space="preserve">Подражать трудовым и бытовым действиям. Формировать доброжелательное отношение. </w:t>
            </w:r>
          </w:p>
        </w:tc>
        <w:tc>
          <w:tcPr>
            <w:tcW w:w="3827" w:type="dxa"/>
            <w:shd w:val="clear" w:color="auto" w:fill="auto"/>
          </w:tcPr>
          <w:p w:rsidR="007C0F2E" w:rsidRPr="003E6C38" w:rsidRDefault="007C0F2E" w:rsidP="00F10838">
            <w:pPr>
              <w:rPr>
                <w:sz w:val="16"/>
                <w:szCs w:val="16"/>
              </w:rPr>
            </w:pPr>
            <w:r w:rsidRPr="003E6C38">
              <w:rPr>
                <w:sz w:val="16"/>
                <w:szCs w:val="16"/>
              </w:rPr>
              <w:t>Кукла – ребенок.</w:t>
            </w:r>
          </w:p>
        </w:tc>
      </w:tr>
      <w:tr w:rsidR="007C0F2E" w:rsidRPr="003E6C38" w:rsidTr="00CE0B81">
        <w:tc>
          <w:tcPr>
            <w:tcW w:w="943" w:type="dxa"/>
            <w:vMerge/>
            <w:shd w:val="clear" w:color="auto" w:fill="auto"/>
          </w:tcPr>
          <w:p w:rsidR="007C0F2E" w:rsidRPr="003E6C38" w:rsidRDefault="007C0F2E" w:rsidP="00F10838">
            <w:pPr>
              <w:rPr>
                <w:sz w:val="16"/>
                <w:szCs w:val="16"/>
              </w:rPr>
            </w:pPr>
          </w:p>
        </w:tc>
        <w:tc>
          <w:tcPr>
            <w:tcW w:w="832" w:type="dxa"/>
            <w:shd w:val="clear" w:color="auto" w:fill="auto"/>
          </w:tcPr>
          <w:p w:rsidR="007C0F2E" w:rsidRPr="003E6C38" w:rsidRDefault="007C0F2E" w:rsidP="00F10838">
            <w:pPr>
              <w:rPr>
                <w:sz w:val="16"/>
                <w:szCs w:val="16"/>
              </w:rPr>
            </w:pPr>
            <w:r w:rsidRPr="003E6C38">
              <w:rPr>
                <w:sz w:val="16"/>
                <w:szCs w:val="16"/>
              </w:rPr>
              <w:t>2 нед.</w:t>
            </w:r>
          </w:p>
        </w:tc>
        <w:tc>
          <w:tcPr>
            <w:tcW w:w="2728" w:type="dxa"/>
            <w:shd w:val="clear" w:color="auto" w:fill="auto"/>
          </w:tcPr>
          <w:p w:rsidR="007C0F2E" w:rsidRPr="003E6C38" w:rsidRDefault="007C0F2E" w:rsidP="00F10838">
            <w:pPr>
              <w:rPr>
                <w:sz w:val="16"/>
                <w:szCs w:val="16"/>
              </w:rPr>
            </w:pPr>
            <w:r w:rsidRPr="003E6C38">
              <w:rPr>
                <w:sz w:val="16"/>
                <w:szCs w:val="16"/>
              </w:rPr>
              <w:t>«У меня зазвонил телефон»</w:t>
            </w:r>
          </w:p>
        </w:tc>
        <w:tc>
          <w:tcPr>
            <w:tcW w:w="7087" w:type="dxa"/>
            <w:shd w:val="clear" w:color="auto" w:fill="auto"/>
          </w:tcPr>
          <w:p w:rsidR="007C0F2E" w:rsidRPr="003E6C38" w:rsidRDefault="007C0F2E" w:rsidP="00F10838">
            <w:pPr>
              <w:rPr>
                <w:sz w:val="16"/>
                <w:szCs w:val="16"/>
              </w:rPr>
            </w:pPr>
            <w:r w:rsidRPr="003E6C38">
              <w:rPr>
                <w:sz w:val="16"/>
                <w:szCs w:val="16"/>
              </w:rPr>
              <w:t>Продолжать формирование ролевого взаимодействия: ориентировать ролевое поведение ребенка на партнёра сверстника.</w:t>
            </w:r>
          </w:p>
        </w:tc>
        <w:tc>
          <w:tcPr>
            <w:tcW w:w="3827" w:type="dxa"/>
            <w:shd w:val="clear" w:color="auto" w:fill="auto"/>
          </w:tcPr>
          <w:p w:rsidR="007C0F2E" w:rsidRPr="003E6C38" w:rsidRDefault="007C0F2E" w:rsidP="00F10838">
            <w:pPr>
              <w:rPr>
                <w:sz w:val="16"/>
                <w:szCs w:val="16"/>
              </w:rPr>
            </w:pPr>
            <w:r w:rsidRPr="003E6C38">
              <w:rPr>
                <w:sz w:val="16"/>
                <w:szCs w:val="16"/>
              </w:rPr>
              <w:t xml:space="preserve">Ребенок разговаривает по телефону. </w:t>
            </w:r>
          </w:p>
        </w:tc>
      </w:tr>
      <w:tr w:rsidR="007C0F2E" w:rsidRPr="003E6C38" w:rsidTr="00CE0B81">
        <w:tc>
          <w:tcPr>
            <w:tcW w:w="943" w:type="dxa"/>
            <w:vMerge/>
            <w:shd w:val="clear" w:color="auto" w:fill="auto"/>
          </w:tcPr>
          <w:p w:rsidR="007C0F2E" w:rsidRPr="003E6C38" w:rsidRDefault="007C0F2E" w:rsidP="00F10838">
            <w:pPr>
              <w:rPr>
                <w:sz w:val="16"/>
                <w:szCs w:val="16"/>
              </w:rPr>
            </w:pPr>
          </w:p>
        </w:tc>
        <w:tc>
          <w:tcPr>
            <w:tcW w:w="832" w:type="dxa"/>
            <w:shd w:val="clear" w:color="auto" w:fill="auto"/>
          </w:tcPr>
          <w:p w:rsidR="007C0F2E" w:rsidRPr="003E6C38" w:rsidRDefault="007C0F2E" w:rsidP="00F10838">
            <w:pPr>
              <w:rPr>
                <w:sz w:val="16"/>
                <w:szCs w:val="16"/>
              </w:rPr>
            </w:pPr>
            <w:r w:rsidRPr="003E6C38">
              <w:rPr>
                <w:sz w:val="16"/>
                <w:szCs w:val="16"/>
              </w:rPr>
              <w:t>3 нед.</w:t>
            </w:r>
          </w:p>
        </w:tc>
        <w:tc>
          <w:tcPr>
            <w:tcW w:w="2728" w:type="dxa"/>
            <w:shd w:val="clear" w:color="auto" w:fill="auto"/>
          </w:tcPr>
          <w:p w:rsidR="007C0F2E" w:rsidRPr="003E6C38" w:rsidRDefault="007C0F2E" w:rsidP="00F10838">
            <w:pPr>
              <w:rPr>
                <w:sz w:val="16"/>
                <w:szCs w:val="16"/>
              </w:rPr>
            </w:pPr>
            <w:r w:rsidRPr="003E6C38">
              <w:rPr>
                <w:sz w:val="16"/>
                <w:szCs w:val="16"/>
              </w:rPr>
              <w:t>«Железная дорога»</w:t>
            </w:r>
          </w:p>
        </w:tc>
        <w:tc>
          <w:tcPr>
            <w:tcW w:w="7087" w:type="dxa"/>
            <w:shd w:val="clear" w:color="auto" w:fill="auto"/>
          </w:tcPr>
          <w:p w:rsidR="007C0F2E" w:rsidRPr="003E6C38" w:rsidRDefault="007C0F2E" w:rsidP="00F10838">
            <w:pPr>
              <w:rPr>
                <w:sz w:val="16"/>
                <w:szCs w:val="16"/>
              </w:rPr>
            </w:pPr>
            <w:r w:rsidRPr="003E6C38">
              <w:rPr>
                <w:sz w:val="16"/>
                <w:szCs w:val="16"/>
              </w:rPr>
              <w:t>Учить детей использовать в играх строительные материалы.</w:t>
            </w:r>
          </w:p>
        </w:tc>
        <w:tc>
          <w:tcPr>
            <w:tcW w:w="3827" w:type="dxa"/>
            <w:shd w:val="clear" w:color="auto" w:fill="auto"/>
          </w:tcPr>
          <w:p w:rsidR="007C0F2E" w:rsidRPr="003E6C38" w:rsidRDefault="007C0F2E" w:rsidP="00F10838">
            <w:pPr>
              <w:rPr>
                <w:sz w:val="16"/>
                <w:szCs w:val="16"/>
              </w:rPr>
            </w:pPr>
            <w:r w:rsidRPr="003E6C38">
              <w:rPr>
                <w:sz w:val="16"/>
                <w:szCs w:val="16"/>
              </w:rPr>
              <w:t xml:space="preserve">Дети едут на поезде. </w:t>
            </w:r>
          </w:p>
        </w:tc>
      </w:tr>
      <w:tr w:rsidR="007C0F2E" w:rsidRPr="003E6C38" w:rsidTr="00CE0B81">
        <w:tc>
          <w:tcPr>
            <w:tcW w:w="943" w:type="dxa"/>
            <w:vMerge/>
            <w:shd w:val="clear" w:color="auto" w:fill="auto"/>
          </w:tcPr>
          <w:p w:rsidR="007C0F2E" w:rsidRPr="003E6C38" w:rsidRDefault="007C0F2E" w:rsidP="00F10838">
            <w:pPr>
              <w:rPr>
                <w:sz w:val="16"/>
                <w:szCs w:val="16"/>
              </w:rPr>
            </w:pPr>
          </w:p>
        </w:tc>
        <w:tc>
          <w:tcPr>
            <w:tcW w:w="832" w:type="dxa"/>
            <w:shd w:val="clear" w:color="auto" w:fill="auto"/>
          </w:tcPr>
          <w:p w:rsidR="007C0F2E" w:rsidRPr="003E6C38" w:rsidRDefault="007C0F2E" w:rsidP="00F10838">
            <w:pPr>
              <w:rPr>
                <w:sz w:val="16"/>
                <w:szCs w:val="16"/>
              </w:rPr>
            </w:pPr>
            <w:r w:rsidRPr="003E6C38">
              <w:rPr>
                <w:sz w:val="16"/>
                <w:szCs w:val="16"/>
              </w:rPr>
              <w:t xml:space="preserve">4 нед. </w:t>
            </w:r>
          </w:p>
        </w:tc>
        <w:tc>
          <w:tcPr>
            <w:tcW w:w="2728" w:type="dxa"/>
            <w:shd w:val="clear" w:color="auto" w:fill="auto"/>
          </w:tcPr>
          <w:p w:rsidR="007C0F2E" w:rsidRPr="003E6C38" w:rsidRDefault="007C0F2E" w:rsidP="00F10838">
            <w:pPr>
              <w:rPr>
                <w:sz w:val="16"/>
                <w:szCs w:val="16"/>
              </w:rPr>
            </w:pPr>
            <w:r w:rsidRPr="003E6C38">
              <w:rPr>
                <w:sz w:val="16"/>
                <w:szCs w:val="16"/>
              </w:rPr>
              <w:t>«Вызов врача на дом»</w:t>
            </w:r>
          </w:p>
        </w:tc>
        <w:tc>
          <w:tcPr>
            <w:tcW w:w="7087" w:type="dxa"/>
            <w:shd w:val="clear" w:color="auto" w:fill="auto"/>
          </w:tcPr>
          <w:p w:rsidR="007C0F2E" w:rsidRPr="003E6C38" w:rsidRDefault="007C0F2E" w:rsidP="00F10838">
            <w:pPr>
              <w:rPr>
                <w:sz w:val="16"/>
                <w:szCs w:val="16"/>
              </w:rPr>
            </w:pPr>
            <w:r w:rsidRPr="003E6C38">
              <w:rPr>
                <w:sz w:val="16"/>
                <w:szCs w:val="16"/>
              </w:rPr>
              <w:t>Поощрять попытки детей самостоятельно выбирать атрибуты для игр.</w:t>
            </w:r>
          </w:p>
        </w:tc>
        <w:tc>
          <w:tcPr>
            <w:tcW w:w="3827" w:type="dxa"/>
            <w:shd w:val="clear" w:color="auto" w:fill="auto"/>
          </w:tcPr>
          <w:p w:rsidR="007C0F2E" w:rsidRPr="003E6C38" w:rsidRDefault="007C0F2E" w:rsidP="00F10838">
            <w:pPr>
              <w:rPr>
                <w:sz w:val="16"/>
                <w:szCs w:val="16"/>
              </w:rPr>
            </w:pPr>
            <w:r w:rsidRPr="003E6C38">
              <w:rPr>
                <w:sz w:val="16"/>
                <w:szCs w:val="16"/>
              </w:rPr>
              <w:t xml:space="preserve">Доктор, больной. </w:t>
            </w:r>
          </w:p>
        </w:tc>
      </w:tr>
      <w:tr w:rsidR="007C0F2E" w:rsidRPr="003E6C38" w:rsidTr="00CE0B81">
        <w:tc>
          <w:tcPr>
            <w:tcW w:w="943" w:type="dxa"/>
            <w:vMerge w:val="restart"/>
            <w:shd w:val="clear" w:color="auto" w:fill="auto"/>
          </w:tcPr>
          <w:p w:rsidR="007C0F2E" w:rsidRPr="003E6C38" w:rsidRDefault="007C0F2E" w:rsidP="00F10838">
            <w:pPr>
              <w:rPr>
                <w:sz w:val="16"/>
                <w:szCs w:val="16"/>
              </w:rPr>
            </w:pPr>
            <w:r w:rsidRPr="003E6C38">
              <w:rPr>
                <w:sz w:val="16"/>
                <w:szCs w:val="16"/>
              </w:rPr>
              <w:t>Ноябрь</w:t>
            </w:r>
          </w:p>
        </w:tc>
        <w:tc>
          <w:tcPr>
            <w:tcW w:w="832" w:type="dxa"/>
            <w:shd w:val="clear" w:color="auto" w:fill="auto"/>
          </w:tcPr>
          <w:p w:rsidR="007C0F2E" w:rsidRPr="0003685F" w:rsidRDefault="007C0F2E" w:rsidP="00F10838">
            <w:pPr>
              <w:rPr>
                <w:sz w:val="16"/>
                <w:szCs w:val="16"/>
              </w:rPr>
            </w:pPr>
            <w:r w:rsidRPr="0003685F">
              <w:rPr>
                <w:sz w:val="16"/>
                <w:szCs w:val="16"/>
              </w:rPr>
              <w:t>1 нед.</w:t>
            </w:r>
          </w:p>
        </w:tc>
        <w:tc>
          <w:tcPr>
            <w:tcW w:w="2728" w:type="dxa"/>
            <w:shd w:val="clear" w:color="auto" w:fill="auto"/>
          </w:tcPr>
          <w:p w:rsidR="007C0F2E" w:rsidRPr="0003685F" w:rsidRDefault="007C0F2E" w:rsidP="00F10838">
            <w:pPr>
              <w:rPr>
                <w:sz w:val="16"/>
                <w:szCs w:val="16"/>
              </w:rPr>
            </w:pPr>
            <w:r w:rsidRPr="0003685F">
              <w:rPr>
                <w:sz w:val="16"/>
                <w:szCs w:val="16"/>
              </w:rPr>
              <w:t>«У куклы Вари день рождения»</w:t>
            </w:r>
          </w:p>
        </w:tc>
        <w:tc>
          <w:tcPr>
            <w:tcW w:w="7087" w:type="dxa"/>
            <w:shd w:val="clear" w:color="auto" w:fill="auto"/>
          </w:tcPr>
          <w:p w:rsidR="007C0F2E" w:rsidRPr="0003685F" w:rsidRDefault="007C0F2E" w:rsidP="00F10838">
            <w:pPr>
              <w:rPr>
                <w:sz w:val="16"/>
                <w:szCs w:val="16"/>
              </w:rPr>
            </w:pPr>
            <w:r w:rsidRPr="0003685F">
              <w:rPr>
                <w:sz w:val="16"/>
                <w:szCs w:val="16"/>
              </w:rPr>
              <w:t>Стимулировать ролевой диалог между детьми.</w:t>
            </w:r>
          </w:p>
        </w:tc>
        <w:tc>
          <w:tcPr>
            <w:tcW w:w="3827" w:type="dxa"/>
            <w:shd w:val="clear" w:color="auto" w:fill="auto"/>
          </w:tcPr>
          <w:p w:rsidR="007C0F2E" w:rsidRPr="0003685F" w:rsidRDefault="007C0F2E" w:rsidP="00F10838">
            <w:pPr>
              <w:rPr>
                <w:sz w:val="16"/>
                <w:szCs w:val="16"/>
              </w:rPr>
            </w:pPr>
            <w:r w:rsidRPr="0003685F">
              <w:rPr>
                <w:sz w:val="16"/>
                <w:szCs w:val="16"/>
              </w:rPr>
              <w:t>Кукла – ребенок.</w:t>
            </w:r>
          </w:p>
        </w:tc>
      </w:tr>
      <w:tr w:rsidR="007C0F2E" w:rsidRPr="003E6C38" w:rsidTr="00CE0B81">
        <w:tc>
          <w:tcPr>
            <w:tcW w:w="943" w:type="dxa"/>
            <w:vMerge/>
            <w:shd w:val="clear" w:color="auto" w:fill="auto"/>
          </w:tcPr>
          <w:p w:rsidR="007C0F2E" w:rsidRPr="003E6C38" w:rsidRDefault="007C0F2E" w:rsidP="00F10838">
            <w:pPr>
              <w:rPr>
                <w:sz w:val="16"/>
                <w:szCs w:val="16"/>
              </w:rPr>
            </w:pPr>
          </w:p>
        </w:tc>
        <w:tc>
          <w:tcPr>
            <w:tcW w:w="832" w:type="dxa"/>
            <w:shd w:val="clear" w:color="auto" w:fill="auto"/>
          </w:tcPr>
          <w:p w:rsidR="007C0F2E" w:rsidRPr="0003685F" w:rsidRDefault="007C0F2E" w:rsidP="00F10838">
            <w:pPr>
              <w:rPr>
                <w:sz w:val="16"/>
                <w:szCs w:val="16"/>
              </w:rPr>
            </w:pPr>
            <w:r w:rsidRPr="0003685F">
              <w:rPr>
                <w:sz w:val="16"/>
                <w:szCs w:val="16"/>
              </w:rPr>
              <w:t>2 нед.</w:t>
            </w:r>
          </w:p>
        </w:tc>
        <w:tc>
          <w:tcPr>
            <w:tcW w:w="2728" w:type="dxa"/>
            <w:shd w:val="clear" w:color="auto" w:fill="auto"/>
          </w:tcPr>
          <w:p w:rsidR="007C0F2E" w:rsidRPr="0003685F" w:rsidRDefault="007C0F2E" w:rsidP="00F10838">
            <w:pPr>
              <w:rPr>
                <w:sz w:val="16"/>
                <w:szCs w:val="16"/>
              </w:rPr>
            </w:pPr>
            <w:r w:rsidRPr="0003685F">
              <w:rPr>
                <w:sz w:val="16"/>
                <w:szCs w:val="16"/>
              </w:rPr>
              <w:t>«Летчики готовы к полету»</w:t>
            </w:r>
          </w:p>
        </w:tc>
        <w:tc>
          <w:tcPr>
            <w:tcW w:w="7087" w:type="dxa"/>
            <w:shd w:val="clear" w:color="auto" w:fill="auto"/>
          </w:tcPr>
          <w:p w:rsidR="007C0F2E" w:rsidRPr="0003685F" w:rsidRDefault="007C0F2E" w:rsidP="00F10838">
            <w:pPr>
              <w:rPr>
                <w:sz w:val="16"/>
                <w:szCs w:val="16"/>
              </w:rPr>
            </w:pPr>
            <w:r w:rsidRPr="0003685F">
              <w:rPr>
                <w:sz w:val="16"/>
                <w:szCs w:val="16"/>
              </w:rPr>
              <w:t xml:space="preserve">Развивать у детей умение придумывать не сложный сюжет. </w:t>
            </w:r>
          </w:p>
        </w:tc>
        <w:tc>
          <w:tcPr>
            <w:tcW w:w="3827" w:type="dxa"/>
            <w:shd w:val="clear" w:color="auto" w:fill="auto"/>
          </w:tcPr>
          <w:p w:rsidR="007C0F2E" w:rsidRPr="0003685F" w:rsidRDefault="007C0F2E" w:rsidP="00F10838">
            <w:pPr>
              <w:rPr>
                <w:sz w:val="16"/>
                <w:szCs w:val="16"/>
              </w:rPr>
            </w:pPr>
            <w:r w:rsidRPr="0003685F">
              <w:rPr>
                <w:sz w:val="16"/>
                <w:szCs w:val="16"/>
              </w:rPr>
              <w:t xml:space="preserve">Ребенок – пилот, </w:t>
            </w:r>
          </w:p>
        </w:tc>
      </w:tr>
      <w:tr w:rsidR="007C0F2E" w:rsidRPr="003E6C38" w:rsidTr="00CE0B81">
        <w:tc>
          <w:tcPr>
            <w:tcW w:w="943" w:type="dxa"/>
            <w:vMerge/>
            <w:shd w:val="clear" w:color="auto" w:fill="auto"/>
          </w:tcPr>
          <w:p w:rsidR="007C0F2E" w:rsidRPr="003E6C38" w:rsidRDefault="007C0F2E" w:rsidP="00F10838">
            <w:pPr>
              <w:rPr>
                <w:sz w:val="16"/>
                <w:szCs w:val="16"/>
              </w:rPr>
            </w:pPr>
          </w:p>
        </w:tc>
        <w:tc>
          <w:tcPr>
            <w:tcW w:w="832" w:type="dxa"/>
            <w:shd w:val="clear" w:color="auto" w:fill="auto"/>
          </w:tcPr>
          <w:p w:rsidR="007C0F2E" w:rsidRPr="0003685F" w:rsidRDefault="007C0F2E" w:rsidP="00F10838">
            <w:pPr>
              <w:rPr>
                <w:sz w:val="16"/>
                <w:szCs w:val="16"/>
              </w:rPr>
            </w:pPr>
            <w:r w:rsidRPr="0003685F">
              <w:rPr>
                <w:sz w:val="16"/>
                <w:szCs w:val="16"/>
              </w:rPr>
              <w:t>3 нед.</w:t>
            </w:r>
          </w:p>
        </w:tc>
        <w:tc>
          <w:tcPr>
            <w:tcW w:w="2728" w:type="dxa"/>
            <w:shd w:val="clear" w:color="auto" w:fill="auto"/>
          </w:tcPr>
          <w:p w:rsidR="007C0F2E" w:rsidRPr="0003685F" w:rsidRDefault="007C0F2E" w:rsidP="00F10838">
            <w:pPr>
              <w:rPr>
                <w:sz w:val="16"/>
                <w:szCs w:val="16"/>
              </w:rPr>
            </w:pPr>
            <w:r w:rsidRPr="0003685F">
              <w:rPr>
                <w:sz w:val="16"/>
                <w:szCs w:val="16"/>
              </w:rPr>
              <w:t>«В супермаркете»</w:t>
            </w:r>
          </w:p>
        </w:tc>
        <w:tc>
          <w:tcPr>
            <w:tcW w:w="7087" w:type="dxa"/>
            <w:shd w:val="clear" w:color="auto" w:fill="auto"/>
          </w:tcPr>
          <w:p w:rsidR="007C0F2E" w:rsidRPr="0003685F" w:rsidRDefault="007C0F2E" w:rsidP="00F10838">
            <w:pPr>
              <w:rPr>
                <w:sz w:val="16"/>
                <w:szCs w:val="16"/>
              </w:rPr>
            </w:pPr>
            <w:r w:rsidRPr="0003685F">
              <w:rPr>
                <w:sz w:val="16"/>
                <w:szCs w:val="16"/>
              </w:rPr>
              <w:t xml:space="preserve">Учить ролевым взаимодействиям в сюжетах с 2-3 действующими лицами. </w:t>
            </w:r>
          </w:p>
        </w:tc>
        <w:tc>
          <w:tcPr>
            <w:tcW w:w="3827" w:type="dxa"/>
            <w:shd w:val="clear" w:color="auto" w:fill="auto"/>
          </w:tcPr>
          <w:p w:rsidR="007C0F2E" w:rsidRPr="0003685F" w:rsidRDefault="007C0F2E" w:rsidP="00F10838">
            <w:pPr>
              <w:rPr>
                <w:sz w:val="16"/>
                <w:szCs w:val="16"/>
              </w:rPr>
            </w:pPr>
            <w:r w:rsidRPr="0003685F">
              <w:rPr>
                <w:sz w:val="16"/>
                <w:szCs w:val="16"/>
              </w:rPr>
              <w:t>Продавец, покупатель.</w:t>
            </w:r>
          </w:p>
        </w:tc>
      </w:tr>
      <w:tr w:rsidR="007C0F2E" w:rsidRPr="003E6C38" w:rsidTr="00CE0B81">
        <w:tc>
          <w:tcPr>
            <w:tcW w:w="943" w:type="dxa"/>
            <w:vMerge/>
            <w:shd w:val="clear" w:color="auto" w:fill="auto"/>
          </w:tcPr>
          <w:p w:rsidR="007C0F2E" w:rsidRPr="003E6C38" w:rsidRDefault="007C0F2E" w:rsidP="00F10838">
            <w:pPr>
              <w:rPr>
                <w:sz w:val="16"/>
                <w:szCs w:val="16"/>
              </w:rPr>
            </w:pPr>
          </w:p>
        </w:tc>
        <w:tc>
          <w:tcPr>
            <w:tcW w:w="832" w:type="dxa"/>
            <w:shd w:val="clear" w:color="auto" w:fill="auto"/>
          </w:tcPr>
          <w:p w:rsidR="007C0F2E" w:rsidRPr="0003685F" w:rsidRDefault="007C0F2E" w:rsidP="00F10838">
            <w:pPr>
              <w:rPr>
                <w:sz w:val="16"/>
                <w:szCs w:val="16"/>
              </w:rPr>
            </w:pPr>
            <w:r w:rsidRPr="0003685F">
              <w:rPr>
                <w:sz w:val="16"/>
                <w:szCs w:val="16"/>
              </w:rPr>
              <w:t xml:space="preserve">4 нед. </w:t>
            </w:r>
          </w:p>
        </w:tc>
        <w:tc>
          <w:tcPr>
            <w:tcW w:w="2728" w:type="dxa"/>
            <w:shd w:val="clear" w:color="auto" w:fill="auto"/>
          </w:tcPr>
          <w:p w:rsidR="007C0F2E" w:rsidRPr="0003685F" w:rsidRDefault="007C0F2E" w:rsidP="00F10838">
            <w:pPr>
              <w:rPr>
                <w:sz w:val="16"/>
                <w:szCs w:val="16"/>
              </w:rPr>
            </w:pPr>
            <w:r w:rsidRPr="0003685F">
              <w:rPr>
                <w:sz w:val="16"/>
                <w:szCs w:val="16"/>
              </w:rPr>
              <w:t>«Ремонт машин»</w:t>
            </w:r>
          </w:p>
        </w:tc>
        <w:tc>
          <w:tcPr>
            <w:tcW w:w="7087" w:type="dxa"/>
            <w:shd w:val="clear" w:color="auto" w:fill="auto"/>
          </w:tcPr>
          <w:p w:rsidR="007C0F2E" w:rsidRPr="0003685F" w:rsidRDefault="007C0F2E" w:rsidP="00F10838">
            <w:pPr>
              <w:rPr>
                <w:sz w:val="16"/>
                <w:szCs w:val="16"/>
              </w:rPr>
            </w:pPr>
            <w:r w:rsidRPr="0003685F">
              <w:rPr>
                <w:sz w:val="16"/>
                <w:szCs w:val="16"/>
              </w:rPr>
              <w:t>Поощрять попытки детей самостоятельно выбирать атрибуты для игр.</w:t>
            </w:r>
          </w:p>
        </w:tc>
        <w:tc>
          <w:tcPr>
            <w:tcW w:w="3827" w:type="dxa"/>
            <w:shd w:val="clear" w:color="auto" w:fill="auto"/>
          </w:tcPr>
          <w:p w:rsidR="007C0F2E" w:rsidRPr="0003685F" w:rsidRDefault="007C0F2E" w:rsidP="00F10838">
            <w:pPr>
              <w:rPr>
                <w:sz w:val="16"/>
                <w:szCs w:val="16"/>
              </w:rPr>
            </w:pPr>
            <w:r w:rsidRPr="0003685F">
              <w:rPr>
                <w:sz w:val="16"/>
                <w:szCs w:val="16"/>
              </w:rPr>
              <w:t>Мастер, шофер.</w:t>
            </w:r>
          </w:p>
        </w:tc>
      </w:tr>
      <w:tr w:rsidR="007C0F2E" w:rsidRPr="003E6C38" w:rsidTr="00CE0B81">
        <w:tc>
          <w:tcPr>
            <w:tcW w:w="943" w:type="dxa"/>
            <w:vMerge w:val="restart"/>
            <w:shd w:val="clear" w:color="auto" w:fill="auto"/>
          </w:tcPr>
          <w:p w:rsidR="007C0F2E" w:rsidRPr="003E6C38" w:rsidRDefault="007C0F2E" w:rsidP="00F10838">
            <w:pPr>
              <w:rPr>
                <w:sz w:val="16"/>
                <w:szCs w:val="16"/>
              </w:rPr>
            </w:pPr>
            <w:r w:rsidRPr="003E6C38">
              <w:rPr>
                <w:sz w:val="16"/>
                <w:szCs w:val="16"/>
              </w:rPr>
              <w:t>Декабрь</w:t>
            </w:r>
          </w:p>
        </w:tc>
        <w:tc>
          <w:tcPr>
            <w:tcW w:w="832" w:type="dxa"/>
            <w:shd w:val="clear" w:color="auto" w:fill="auto"/>
          </w:tcPr>
          <w:p w:rsidR="007C0F2E" w:rsidRPr="003E6C38" w:rsidRDefault="007C0F2E" w:rsidP="00F10838">
            <w:pPr>
              <w:rPr>
                <w:sz w:val="16"/>
                <w:szCs w:val="16"/>
              </w:rPr>
            </w:pPr>
            <w:r w:rsidRPr="003E6C38">
              <w:rPr>
                <w:sz w:val="16"/>
                <w:szCs w:val="16"/>
              </w:rPr>
              <w:t>1 нед.</w:t>
            </w:r>
          </w:p>
        </w:tc>
        <w:tc>
          <w:tcPr>
            <w:tcW w:w="2728" w:type="dxa"/>
            <w:shd w:val="clear" w:color="auto" w:fill="auto"/>
          </w:tcPr>
          <w:p w:rsidR="007C0F2E" w:rsidRPr="003E6C38" w:rsidRDefault="007C0F2E" w:rsidP="00F10838">
            <w:pPr>
              <w:rPr>
                <w:sz w:val="16"/>
                <w:szCs w:val="16"/>
              </w:rPr>
            </w:pPr>
            <w:r w:rsidRPr="003E6C38">
              <w:rPr>
                <w:sz w:val="16"/>
                <w:szCs w:val="16"/>
              </w:rPr>
              <w:t>«Мама и дочка»</w:t>
            </w:r>
          </w:p>
        </w:tc>
        <w:tc>
          <w:tcPr>
            <w:tcW w:w="7087" w:type="dxa"/>
            <w:shd w:val="clear" w:color="auto" w:fill="auto"/>
          </w:tcPr>
          <w:p w:rsidR="007C0F2E" w:rsidRPr="003E6C38" w:rsidRDefault="007C0F2E" w:rsidP="00F10838">
            <w:pPr>
              <w:rPr>
                <w:sz w:val="16"/>
                <w:szCs w:val="16"/>
              </w:rPr>
            </w:pPr>
            <w:r w:rsidRPr="003E6C38">
              <w:rPr>
                <w:sz w:val="16"/>
                <w:szCs w:val="16"/>
              </w:rPr>
              <w:t>Продолжать формирование ролевого взаимодействия: ориентировать ролевое поведение ребенка на партнёра сверстника.</w:t>
            </w:r>
          </w:p>
        </w:tc>
        <w:tc>
          <w:tcPr>
            <w:tcW w:w="3827" w:type="dxa"/>
            <w:shd w:val="clear" w:color="auto" w:fill="auto"/>
          </w:tcPr>
          <w:p w:rsidR="007C0F2E" w:rsidRPr="003E6C38" w:rsidRDefault="007C0F2E" w:rsidP="00F10838">
            <w:pPr>
              <w:rPr>
                <w:sz w:val="16"/>
                <w:szCs w:val="16"/>
              </w:rPr>
            </w:pPr>
            <w:r w:rsidRPr="003E6C38">
              <w:rPr>
                <w:sz w:val="16"/>
                <w:szCs w:val="16"/>
              </w:rPr>
              <w:t>Мама, дочка.</w:t>
            </w:r>
          </w:p>
        </w:tc>
      </w:tr>
      <w:tr w:rsidR="007C0F2E" w:rsidRPr="003E6C38" w:rsidTr="00CE0B81">
        <w:tc>
          <w:tcPr>
            <w:tcW w:w="943" w:type="dxa"/>
            <w:vMerge/>
            <w:shd w:val="clear" w:color="auto" w:fill="auto"/>
          </w:tcPr>
          <w:p w:rsidR="007C0F2E" w:rsidRPr="003E6C38" w:rsidRDefault="007C0F2E" w:rsidP="00F10838">
            <w:pPr>
              <w:rPr>
                <w:sz w:val="16"/>
                <w:szCs w:val="16"/>
              </w:rPr>
            </w:pPr>
          </w:p>
        </w:tc>
        <w:tc>
          <w:tcPr>
            <w:tcW w:w="832" w:type="dxa"/>
            <w:shd w:val="clear" w:color="auto" w:fill="auto"/>
          </w:tcPr>
          <w:p w:rsidR="007C0F2E" w:rsidRPr="003E6C38" w:rsidRDefault="007C0F2E" w:rsidP="00F10838">
            <w:pPr>
              <w:rPr>
                <w:sz w:val="16"/>
                <w:szCs w:val="16"/>
              </w:rPr>
            </w:pPr>
            <w:r w:rsidRPr="003E6C38">
              <w:rPr>
                <w:sz w:val="16"/>
                <w:szCs w:val="16"/>
              </w:rPr>
              <w:t>2 нед.</w:t>
            </w:r>
          </w:p>
        </w:tc>
        <w:tc>
          <w:tcPr>
            <w:tcW w:w="2728" w:type="dxa"/>
            <w:shd w:val="clear" w:color="auto" w:fill="auto"/>
          </w:tcPr>
          <w:p w:rsidR="007C0F2E" w:rsidRPr="003E6C38" w:rsidRDefault="007C0F2E" w:rsidP="00F10838">
            <w:pPr>
              <w:rPr>
                <w:sz w:val="16"/>
                <w:szCs w:val="16"/>
              </w:rPr>
            </w:pPr>
            <w:r w:rsidRPr="003E6C38">
              <w:rPr>
                <w:sz w:val="16"/>
                <w:szCs w:val="16"/>
              </w:rPr>
              <w:t>«Бабушка приехала»</w:t>
            </w:r>
          </w:p>
        </w:tc>
        <w:tc>
          <w:tcPr>
            <w:tcW w:w="7087" w:type="dxa"/>
            <w:shd w:val="clear" w:color="auto" w:fill="auto"/>
          </w:tcPr>
          <w:p w:rsidR="007C0F2E" w:rsidRPr="003E6C38" w:rsidRDefault="007C0F2E" w:rsidP="00F10838">
            <w:pPr>
              <w:rPr>
                <w:sz w:val="16"/>
                <w:szCs w:val="16"/>
              </w:rPr>
            </w:pPr>
            <w:r w:rsidRPr="003E6C38">
              <w:rPr>
                <w:sz w:val="16"/>
                <w:szCs w:val="16"/>
              </w:rPr>
              <w:t>Придумывать не сложный сюжет, использовать знания, полученные на занятиях и в процессе наблюдения.</w:t>
            </w:r>
          </w:p>
        </w:tc>
        <w:tc>
          <w:tcPr>
            <w:tcW w:w="3827" w:type="dxa"/>
            <w:shd w:val="clear" w:color="auto" w:fill="auto"/>
          </w:tcPr>
          <w:p w:rsidR="007C0F2E" w:rsidRPr="003E6C38" w:rsidRDefault="007C0F2E" w:rsidP="00F10838">
            <w:pPr>
              <w:rPr>
                <w:sz w:val="16"/>
                <w:szCs w:val="16"/>
              </w:rPr>
            </w:pPr>
            <w:r w:rsidRPr="003E6C38">
              <w:rPr>
                <w:sz w:val="16"/>
                <w:szCs w:val="16"/>
              </w:rPr>
              <w:t>Бабушка, внучка.</w:t>
            </w:r>
          </w:p>
        </w:tc>
      </w:tr>
      <w:tr w:rsidR="007C0F2E" w:rsidRPr="003E6C38" w:rsidTr="00CE0B81">
        <w:tc>
          <w:tcPr>
            <w:tcW w:w="943" w:type="dxa"/>
            <w:vMerge/>
            <w:shd w:val="clear" w:color="auto" w:fill="auto"/>
          </w:tcPr>
          <w:p w:rsidR="007C0F2E" w:rsidRPr="003E6C38" w:rsidRDefault="007C0F2E" w:rsidP="00F10838">
            <w:pPr>
              <w:rPr>
                <w:sz w:val="16"/>
                <w:szCs w:val="16"/>
              </w:rPr>
            </w:pPr>
          </w:p>
        </w:tc>
        <w:tc>
          <w:tcPr>
            <w:tcW w:w="832" w:type="dxa"/>
            <w:shd w:val="clear" w:color="auto" w:fill="auto"/>
          </w:tcPr>
          <w:p w:rsidR="007C0F2E" w:rsidRPr="003E6C38" w:rsidRDefault="007C0F2E" w:rsidP="00F10838">
            <w:pPr>
              <w:rPr>
                <w:sz w:val="16"/>
                <w:szCs w:val="16"/>
              </w:rPr>
            </w:pPr>
            <w:r w:rsidRPr="003E6C38">
              <w:rPr>
                <w:sz w:val="16"/>
                <w:szCs w:val="16"/>
              </w:rPr>
              <w:t>3 нед.</w:t>
            </w:r>
          </w:p>
        </w:tc>
        <w:tc>
          <w:tcPr>
            <w:tcW w:w="2728" w:type="dxa"/>
            <w:shd w:val="clear" w:color="auto" w:fill="auto"/>
          </w:tcPr>
          <w:p w:rsidR="007C0F2E" w:rsidRPr="003E6C38" w:rsidRDefault="007C0F2E" w:rsidP="00F10838">
            <w:pPr>
              <w:rPr>
                <w:sz w:val="16"/>
                <w:szCs w:val="16"/>
              </w:rPr>
            </w:pPr>
            <w:r w:rsidRPr="003E6C38">
              <w:rPr>
                <w:sz w:val="16"/>
                <w:szCs w:val="16"/>
              </w:rPr>
              <w:t>«Процедурный кабинет»</w:t>
            </w:r>
          </w:p>
        </w:tc>
        <w:tc>
          <w:tcPr>
            <w:tcW w:w="7087" w:type="dxa"/>
            <w:shd w:val="clear" w:color="auto" w:fill="auto"/>
          </w:tcPr>
          <w:p w:rsidR="007C0F2E" w:rsidRPr="003E6C38" w:rsidRDefault="007C0F2E" w:rsidP="00F10838">
            <w:pPr>
              <w:rPr>
                <w:sz w:val="16"/>
                <w:szCs w:val="16"/>
              </w:rPr>
            </w:pPr>
            <w:r w:rsidRPr="003E6C38">
              <w:rPr>
                <w:sz w:val="16"/>
                <w:szCs w:val="16"/>
              </w:rPr>
              <w:t>Поощрять попытки детей самостоятельно выбирать атрибуты для игр.</w:t>
            </w:r>
          </w:p>
        </w:tc>
        <w:tc>
          <w:tcPr>
            <w:tcW w:w="3827" w:type="dxa"/>
            <w:shd w:val="clear" w:color="auto" w:fill="auto"/>
          </w:tcPr>
          <w:p w:rsidR="007C0F2E" w:rsidRPr="003E6C38" w:rsidRDefault="007C0F2E" w:rsidP="00F10838">
            <w:pPr>
              <w:rPr>
                <w:sz w:val="16"/>
                <w:szCs w:val="16"/>
              </w:rPr>
            </w:pPr>
            <w:r w:rsidRPr="003E6C38">
              <w:rPr>
                <w:sz w:val="16"/>
                <w:szCs w:val="16"/>
              </w:rPr>
              <w:t>Доктор, больной.</w:t>
            </w:r>
          </w:p>
        </w:tc>
      </w:tr>
      <w:tr w:rsidR="007C0F2E" w:rsidRPr="003E6C38" w:rsidTr="00CE0B81">
        <w:tc>
          <w:tcPr>
            <w:tcW w:w="943" w:type="dxa"/>
            <w:vMerge/>
            <w:shd w:val="clear" w:color="auto" w:fill="auto"/>
          </w:tcPr>
          <w:p w:rsidR="007C0F2E" w:rsidRPr="003E6C38" w:rsidRDefault="007C0F2E" w:rsidP="00F10838">
            <w:pPr>
              <w:rPr>
                <w:sz w:val="16"/>
                <w:szCs w:val="16"/>
              </w:rPr>
            </w:pPr>
          </w:p>
        </w:tc>
        <w:tc>
          <w:tcPr>
            <w:tcW w:w="832" w:type="dxa"/>
            <w:shd w:val="clear" w:color="auto" w:fill="auto"/>
          </w:tcPr>
          <w:p w:rsidR="007C0F2E" w:rsidRPr="003E6C38" w:rsidRDefault="007C0F2E" w:rsidP="00F10838">
            <w:pPr>
              <w:rPr>
                <w:sz w:val="16"/>
                <w:szCs w:val="16"/>
              </w:rPr>
            </w:pPr>
            <w:r w:rsidRPr="003E6C38">
              <w:rPr>
                <w:sz w:val="16"/>
                <w:szCs w:val="16"/>
              </w:rPr>
              <w:t xml:space="preserve">4 нед. </w:t>
            </w:r>
          </w:p>
        </w:tc>
        <w:tc>
          <w:tcPr>
            <w:tcW w:w="2728" w:type="dxa"/>
            <w:shd w:val="clear" w:color="auto" w:fill="auto"/>
          </w:tcPr>
          <w:p w:rsidR="007C0F2E" w:rsidRPr="003E6C38" w:rsidRDefault="007C0F2E" w:rsidP="00F10838">
            <w:pPr>
              <w:rPr>
                <w:sz w:val="16"/>
                <w:szCs w:val="16"/>
              </w:rPr>
            </w:pPr>
            <w:r w:rsidRPr="003E6C38">
              <w:rPr>
                <w:sz w:val="16"/>
                <w:szCs w:val="16"/>
              </w:rPr>
              <w:t>«Новые товары»</w:t>
            </w:r>
          </w:p>
        </w:tc>
        <w:tc>
          <w:tcPr>
            <w:tcW w:w="7087" w:type="dxa"/>
            <w:shd w:val="clear" w:color="auto" w:fill="auto"/>
          </w:tcPr>
          <w:p w:rsidR="007C0F2E" w:rsidRPr="003E6C38" w:rsidRDefault="007C0F2E" w:rsidP="00F10838">
            <w:pPr>
              <w:rPr>
                <w:sz w:val="16"/>
                <w:szCs w:val="16"/>
              </w:rPr>
            </w:pPr>
            <w:r w:rsidRPr="003E6C38">
              <w:rPr>
                <w:sz w:val="16"/>
                <w:szCs w:val="16"/>
              </w:rPr>
              <w:t xml:space="preserve">Учить ролевым взаимодействиям в сюжетах с 2-3 действующими лицами. </w:t>
            </w:r>
          </w:p>
        </w:tc>
        <w:tc>
          <w:tcPr>
            <w:tcW w:w="3827" w:type="dxa"/>
            <w:shd w:val="clear" w:color="auto" w:fill="auto"/>
          </w:tcPr>
          <w:p w:rsidR="007C0F2E" w:rsidRPr="003E6C38" w:rsidRDefault="007C0F2E" w:rsidP="00F10838">
            <w:pPr>
              <w:rPr>
                <w:sz w:val="16"/>
                <w:szCs w:val="16"/>
              </w:rPr>
            </w:pPr>
            <w:r w:rsidRPr="003E6C38">
              <w:rPr>
                <w:sz w:val="16"/>
                <w:szCs w:val="16"/>
              </w:rPr>
              <w:t>Продавец, покупатель.</w:t>
            </w:r>
          </w:p>
        </w:tc>
      </w:tr>
      <w:tr w:rsidR="007C0F2E" w:rsidRPr="003E6C38" w:rsidTr="00CE0B81">
        <w:tc>
          <w:tcPr>
            <w:tcW w:w="943" w:type="dxa"/>
            <w:vMerge w:val="restart"/>
            <w:shd w:val="clear" w:color="auto" w:fill="auto"/>
          </w:tcPr>
          <w:p w:rsidR="007C0F2E" w:rsidRPr="003E6C38" w:rsidRDefault="007C0F2E" w:rsidP="00F10838">
            <w:pPr>
              <w:rPr>
                <w:sz w:val="16"/>
                <w:szCs w:val="16"/>
              </w:rPr>
            </w:pPr>
            <w:r w:rsidRPr="003E6C38">
              <w:rPr>
                <w:sz w:val="16"/>
                <w:szCs w:val="16"/>
              </w:rPr>
              <w:t>Январь</w:t>
            </w:r>
          </w:p>
        </w:tc>
        <w:tc>
          <w:tcPr>
            <w:tcW w:w="832" w:type="dxa"/>
            <w:shd w:val="clear" w:color="auto" w:fill="auto"/>
          </w:tcPr>
          <w:p w:rsidR="007C0F2E" w:rsidRPr="003E6C38" w:rsidRDefault="007C0F2E" w:rsidP="00F10838">
            <w:pPr>
              <w:rPr>
                <w:sz w:val="16"/>
                <w:szCs w:val="16"/>
              </w:rPr>
            </w:pPr>
            <w:r w:rsidRPr="003E6C38">
              <w:rPr>
                <w:sz w:val="16"/>
                <w:szCs w:val="16"/>
              </w:rPr>
              <w:t>1 нед.</w:t>
            </w:r>
          </w:p>
        </w:tc>
        <w:tc>
          <w:tcPr>
            <w:tcW w:w="2728" w:type="dxa"/>
            <w:shd w:val="clear" w:color="auto" w:fill="auto"/>
          </w:tcPr>
          <w:p w:rsidR="007C0F2E" w:rsidRPr="003E6C38" w:rsidRDefault="007C0F2E" w:rsidP="00F10838">
            <w:pPr>
              <w:rPr>
                <w:sz w:val="16"/>
                <w:szCs w:val="16"/>
              </w:rPr>
            </w:pPr>
            <w:r w:rsidRPr="003E6C38">
              <w:rPr>
                <w:sz w:val="16"/>
                <w:szCs w:val="16"/>
              </w:rPr>
              <w:t>«Мама укладывает детей спать»</w:t>
            </w:r>
          </w:p>
        </w:tc>
        <w:tc>
          <w:tcPr>
            <w:tcW w:w="7087" w:type="dxa"/>
            <w:shd w:val="clear" w:color="auto" w:fill="auto"/>
          </w:tcPr>
          <w:p w:rsidR="007C0F2E" w:rsidRPr="003E6C38" w:rsidRDefault="007C0F2E" w:rsidP="00F10838">
            <w:pPr>
              <w:rPr>
                <w:sz w:val="16"/>
                <w:szCs w:val="16"/>
              </w:rPr>
            </w:pPr>
            <w:r w:rsidRPr="003E6C38">
              <w:rPr>
                <w:sz w:val="16"/>
                <w:szCs w:val="16"/>
              </w:rPr>
              <w:t>Учить выбирать и брать на себя определенную роль.</w:t>
            </w:r>
          </w:p>
        </w:tc>
        <w:tc>
          <w:tcPr>
            <w:tcW w:w="3827" w:type="dxa"/>
            <w:shd w:val="clear" w:color="auto" w:fill="auto"/>
          </w:tcPr>
          <w:p w:rsidR="007C0F2E" w:rsidRPr="003E6C38" w:rsidRDefault="007C0F2E" w:rsidP="00F10838">
            <w:pPr>
              <w:rPr>
                <w:sz w:val="16"/>
                <w:szCs w:val="16"/>
              </w:rPr>
            </w:pPr>
            <w:r w:rsidRPr="003E6C38">
              <w:rPr>
                <w:sz w:val="16"/>
                <w:szCs w:val="16"/>
              </w:rPr>
              <w:t>Мама, дочка.</w:t>
            </w:r>
          </w:p>
        </w:tc>
      </w:tr>
      <w:tr w:rsidR="007C0F2E" w:rsidRPr="003E6C38" w:rsidTr="00CE0B81">
        <w:tc>
          <w:tcPr>
            <w:tcW w:w="943" w:type="dxa"/>
            <w:vMerge/>
            <w:shd w:val="clear" w:color="auto" w:fill="auto"/>
          </w:tcPr>
          <w:p w:rsidR="007C0F2E" w:rsidRPr="003E6C38" w:rsidRDefault="007C0F2E" w:rsidP="00F10838">
            <w:pPr>
              <w:rPr>
                <w:sz w:val="16"/>
                <w:szCs w:val="16"/>
              </w:rPr>
            </w:pPr>
          </w:p>
        </w:tc>
        <w:tc>
          <w:tcPr>
            <w:tcW w:w="832" w:type="dxa"/>
            <w:shd w:val="clear" w:color="auto" w:fill="auto"/>
          </w:tcPr>
          <w:p w:rsidR="007C0F2E" w:rsidRPr="003E6C38" w:rsidRDefault="007C0F2E" w:rsidP="00F10838">
            <w:pPr>
              <w:rPr>
                <w:sz w:val="16"/>
                <w:szCs w:val="16"/>
              </w:rPr>
            </w:pPr>
            <w:r w:rsidRPr="003E6C38">
              <w:rPr>
                <w:sz w:val="16"/>
                <w:szCs w:val="16"/>
              </w:rPr>
              <w:t>2 нед.</w:t>
            </w:r>
          </w:p>
        </w:tc>
        <w:tc>
          <w:tcPr>
            <w:tcW w:w="2728" w:type="dxa"/>
            <w:shd w:val="clear" w:color="auto" w:fill="auto"/>
          </w:tcPr>
          <w:p w:rsidR="007C0F2E" w:rsidRPr="003E6C38" w:rsidRDefault="007C0F2E" w:rsidP="00F10838">
            <w:pPr>
              <w:rPr>
                <w:sz w:val="16"/>
                <w:szCs w:val="16"/>
              </w:rPr>
            </w:pPr>
            <w:r w:rsidRPr="003E6C38">
              <w:rPr>
                <w:sz w:val="16"/>
                <w:szCs w:val="16"/>
              </w:rPr>
              <w:t>«В детском саду»</w:t>
            </w:r>
          </w:p>
        </w:tc>
        <w:tc>
          <w:tcPr>
            <w:tcW w:w="7087" w:type="dxa"/>
            <w:shd w:val="clear" w:color="auto" w:fill="auto"/>
          </w:tcPr>
          <w:p w:rsidR="007C0F2E" w:rsidRPr="003E6C38" w:rsidRDefault="007C0F2E" w:rsidP="00F10838">
            <w:pPr>
              <w:rPr>
                <w:sz w:val="16"/>
                <w:szCs w:val="16"/>
              </w:rPr>
            </w:pPr>
            <w:r w:rsidRPr="003E6C38">
              <w:rPr>
                <w:sz w:val="16"/>
                <w:szCs w:val="16"/>
              </w:rPr>
              <w:t xml:space="preserve">Учить организовывать самостоятельные совместные игры 2-3 человека. Формировать доброжелательные отношения. </w:t>
            </w:r>
          </w:p>
        </w:tc>
        <w:tc>
          <w:tcPr>
            <w:tcW w:w="3827" w:type="dxa"/>
            <w:shd w:val="clear" w:color="auto" w:fill="auto"/>
          </w:tcPr>
          <w:p w:rsidR="007C0F2E" w:rsidRPr="003E6C38" w:rsidRDefault="007C0F2E" w:rsidP="00F10838">
            <w:pPr>
              <w:rPr>
                <w:sz w:val="16"/>
                <w:szCs w:val="16"/>
              </w:rPr>
            </w:pPr>
            <w:r w:rsidRPr="003E6C38">
              <w:rPr>
                <w:sz w:val="16"/>
                <w:szCs w:val="16"/>
              </w:rPr>
              <w:t>Воспитатель, дети.</w:t>
            </w:r>
          </w:p>
        </w:tc>
      </w:tr>
      <w:tr w:rsidR="007C0F2E" w:rsidRPr="003E6C38" w:rsidTr="00CE0B81">
        <w:tc>
          <w:tcPr>
            <w:tcW w:w="943" w:type="dxa"/>
            <w:vMerge/>
            <w:shd w:val="clear" w:color="auto" w:fill="auto"/>
          </w:tcPr>
          <w:p w:rsidR="007C0F2E" w:rsidRPr="003E6C38" w:rsidRDefault="007C0F2E" w:rsidP="00F10838">
            <w:pPr>
              <w:rPr>
                <w:sz w:val="16"/>
                <w:szCs w:val="16"/>
              </w:rPr>
            </w:pPr>
          </w:p>
        </w:tc>
        <w:tc>
          <w:tcPr>
            <w:tcW w:w="832" w:type="dxa"/>
            <w:shd w:val="clear" w:color="auto" w:fill="auto"/>
          </w:tcPr>
          <w:p w:rsidR="007C0F2E" w:rsidRPr="003E6C38" w:rsidRDefault="007C0F2E" w:rsidP="00F10838">
            <w:pPr>
              <w:rPr>
                <w:sz w:val="16"/>
                <w:szCs w:val="16"/>
              </w:rPr>
            </w:pPr>
            <w:r w:rsidRPr="003E6C38">
              <w:rPr>
                <w:sz w:val="16"/>
                <w:szCs w:val="16"/>
              </w:rPr>
              <w:t>3 нед.</w:t>
            </w:r>
          </w:p>
        </w:tc>
        <w:tc>
          <w:tcPr>
            <w:tcW w:w="2728" w:type="dxa"/>
            <w:shd w:val="clear" w:color="auto" w:fill="auto"/>
          </w:tcPr>
          <w:p w:rsidR="007C0F2E" w:rsidRPr="003E6C38" w:rsidRDefault="007C0F2E" w:rsidP="00F10838">
            <w:pPr>
              <w:rPr>
                <w:sz w:val="16"/>
                <w:szCs w:val="16"/>
              </w:rPr>
            </w:pPr>
            <w:r w:rsidRPr="003E6C38">
              <w:rPr>
                <w:sz w:val="16"/>
                <w:szCs w:val="16"/>
              </w:rPr>
              <w:t>«Прогулка на пароходе»</w:t>
            </w:r>
          </w:p>
        </w:tc>
        <w:tc>
          <w:tcPr>
            <w:tcW w:w="7087" w:type="dxa"/>
            <w:shd w:val="clear" w:color="auto" w:fill="auto"/>
          </w:tcPr>
          <w:p w:rsidR="007C0F2E" w:rsidRPr="003E6C38" w:rsidRDefault="007C0F2E" w:rsidP="00F10838">
            <w:pPr>
              <w:rPr>
                <w:sz w:val="16"/>
                <w:szCs w:val="16"/>
              </w:rPr>
            </w:pPr>
            <w:r w:rsidRPr="003E6C38">
              <w:rPr>
                <w:sz w:val="16"/>
                <w:szCs w:val="16"/>
              </w:rPr>
              <w:t>Поощрять попытки детей самостоятельно выбирать атрибуты для игр. Дополнять игровую обстановку недостающими предметами и игрушками.</w:t>
            </w:r>
          </w:p>
        </w:tc>
        <w:tc>
          <w:tcPr>
            <w:tcW w:w="3827" w:type="dxa"/>
            <w:shd w:val="clear" w:color="auto" w:fill="auto"/>
          </w:tcPr>
          <w:p w:rsidR="007C0F2E" w:rsidRPr="003E6C38" w:rsidRDefault="007C0F2E" w:rsidP="00F10838">
            <w:pPr>
              <w:rPr>
                <w:sz w:val="16"/>
                <w:szCs w:val="16"/>
              </w:rPr>
            </w:pPr>
            <w:r w:rsidRPr="003E6C38">
              <w:rPr>
                <w:sz w:val="16"/>
                <w:szCs w:val="16"/>
              </w:rPr>
              <w:t>Моряки, пассажиры, капитан.</w:t>
            </w:r>
          </w:p>
        </w:tc>
      </w:tr>
      <w:tr w:rsidR="007C0F2E" w:rsidRPr="003E6C38" w:rsidTr="00CE0B81">
        <w:tc>
          <w:tcPr>
            <w:tcW w:w="943" w:type="dxa"/>
            <w:vMerge/>
            <w:shd w:val="clear" w:color="auto" w:fill="auto"/>
          </w:tcPr>
          <w:p w:rsidR="007C0F2E" w:rsidRPr="003E6C38" w:rsidRDefault="007C0F2E" w:rsidP="00F10838">
            <w:pPr>
              <w:rPr>
                <w:sz w:val="16"/>
                <w:szCs w:val="16"/>
              </w:rPr>
            </w:pPr>
          </w:p>
        </w:tc>
        <w:tc>
          <w:tcPr>
            <w:tcW w:w="832" w:type="dxa"/>
            <w:shd w:val="clear" w:color="auto" w:fill="auto"/>
          </w:tcPr>
          <w:p w:rsidR="007C0F2E" w:rsidRPr="003E6C38" w:rsidRDefault="007C0F2E" w:rsidP="00F10838">
            <w:pPr>
              <w:rPr>
                <w:sz w:val="16"/>
                <w:szCs w:val="16"/>
              </w:rPr>
            </w:pPr>
            <w:r w:rsidRPr="003E6C38">
              <w:rPr>
                <w:sz w:val="16"/>
                <w:szCs w:val="16"/>
              </w:rPr>
              <w:t xml:space="preserve">4 нед. </w:t>
            </w:r>
          </w:p>
        </w:tc>
        <w:tc>
          <w:tcPr>
            <w:tcW w:w="2728" w:type="dxa"/>
            <w:shd w:val="clear" w:color="auto" w:fill="auto"/>
          </w:tcPr>
          <w:p w:rsidR="007C0F2E" w:rsidRPr="003E6C38" w:rsidRDefault="007C0F2E" w:rsidP="00F10838">
            <w:pPr>
              <w:rPr>
                <w:sz w:val="16"/>
                <w:szCs w:val="16"/>
              </w:rPr>
            </w:pPr>
            <w:r w:rsidRPr="003E6C38">
              <w:rPr>
                <w:sz w:val="16"/>
                <w:szCs w:val="16"/>
              </w:rPr>
              <w:t>«На стройке»</w:t>
            </w:r>
          </w:p>
        </w:tc>
        <w:tc>
          <w:tcPr>
            <w:tcW w:w="7087" w:type="dxa"/>
            <w:shd w:val="clear" w:color="auto" w:fill="auto"/>
          </w:tcPr>
          <w:p w:rsidR="007C0F2E" w:rsidRPr="003E6C38" w:rsidRDefault="007C0F2E" w:rsidP="00F10838">
            <w:pPr>
              <w:rPr>
                <w:sz w:val="16"/>
                <w:szCs w:val="16"/>
              </w:rPr>
            </w:pPr>
            <w:r w:rsidRPr="003E6C38">
              <w:rPr>
                <w:sz w:val="16"/>
                <w:szCs w:val="16"/>
              </w:rPr>
              <w:t>Учить детей в строительных играх использовать строительный материал.</w:t>
            </w:r>
          </w:p>
        </w:tc>
        <w:tc>
          <w:tcPr>
            <w:tcW w:w="3827" w:type="dxa"/>
            <w:shd w:val="clear" w:color="auto" w:fill="auto"/>
          </w:tcPr>
          <w:p w:rsidR="007C0F2E" w:rsidRPr="003E6C38" w:rsidRDefault="007C0F2E" w:rsidP="00F10838">
            <w:pPr>
              <w:rPr>
                <w:sz w:val="16"/>
                <w:szCs w:val="16"/>
              </w:rPr>
            </w:pPr>
            <w:r w:rsidRPr="003E6C38">
              <w:rPr>
                <w:sz w:val="16"/>
                <w:szCs w:val="16"/>
              </w:rPr>
              <w:t>Строитель, водитель подъёмного крана.</w:t>
            </w:r>
          </w:p>
        </w:tc>
      </w:tr>
      <w:tr w:rsidR="007C0F2E" w:rsidRPr="003E6C38" w:rsidTr="00CE0B81">
        <w:tc>
          <w:tcPr>
            <w:tcW w:w="943" w:type="dxa"/>
            <w:vMerge w:val="restart"/>
            <w:shd w:val="clear" w:color="auto" w:fill="auto"/>
          </w:tcPr>
          <w:p w:rsidR="007C0F2E" w:rsidRPr="003E6C38" w:rsidRDefault="007C0F2E" w:rsidP="00F10838">
            <w:pPr>
              <w:rPr>
                <w:sz w:val="16"/>
                <w:szCs w:val="16"/>
              </w:rPr>
            </w:pPr>
            <w:r w:rsidRPr="003E6C38">
              <w:rPr>
                <w:sz w:val="16"/>
                <w:szCs w:val="16"/>
              </w:rPr>
              <w:t>Февраль</w:t>
            </w:r>
          </w:p>
        </w:tc>
        <w:tc>
          <w:tcPr>
            <w:tcW w:w="832" w:type="dxa"/>
            <w:shd w:val="clear" w:color="auto" w:fill="auto"/>
          </w:tcPr>
          <w:p w:rsidR="007C0F2E" w:rsidRPr="003E6C38" w:rsidRDefault="007C0F2E" w:rsidP="00F10838">
            <w:pPr>
              <w:rPr>
                <w:sz w:val="16"/>
                <w:szCs w:val="16"/>
              </w:rPr>
            </w:pPr>
            <w:r w:rsidRPr="003E6C38">
              <w:rPr>
                <w:sz w:val="16"/>
                <w:szCs w:val="16"/>
              </w:rPr>
              <w:t>1 нед.</w:t>
            </w:r>
          </w:p>
        </w:tc>
        <w:tc>
          <w:tcPr>
            <w:tcW w:w="2728" w:type="dxa"/>
            <w:shd w:val="clear" w:color="auto" w:fill="auto"/>
          </w:tcPr>
          <w:p w:rsidR="007C0F2E" w:rsidRPr="003E6C38" w:rsidRDefault="007C0F2E" w:rsidP="00F10838">
            <w:pPr>
              <w:rPr>
                <w:sz w:val="16"/>
                <w:szCs w:val="16"/>
              </w:rPr>
            </w:pPr>
            <w:r w:rsidRPr="003E6C38">
              <w:rPr>
                <w:sz w:val="16"/>
                <w:szCs w:val="16"/>
              </w:rPr>
              <w:t>«Пора обедать»</w:t>
            </w:r>
          </w:p>
        </w:tc>
        <w:tc>
          <w:tcPr>
            <w:tcW w:w="7087" w:type="dxa"/>
            <w:shd w:val="clear" w:color="auto" w:fill="auto"/>
          </w:tcPr>
          <w:p w:rsidR="007C0F2E" w:rsidRPr="003E6C38" w:rsidRDefault="007C0F2E" w:rsidP="00F10838">
            <w:pPr>
              <w:rPr>
                <w:sz w:val="16"/>
                <w:szCs w:val="16"/>
              </w:rPr>
            </w:pPr>
            <w:r w:rsidRPr="003E6C38">
              <w:rPr>
                <w:sz w:val="16"/>
                <w:szCs w:val="16"/>
              </w:rPr>
              <w:t>Учить ролевым взаимодействиям, с 2- 3 действующими действиями.</w:t>
            </w:r>
          </w:p>
        </w:tc>
        <w:tc>
          <w:tcPr>
            <w:tcW w:w="3827" w:type="dxa"/>
            <w:shd w:val="clear" w:color="auto" w:fill="auto"/>
          </w:tcPr>
          <w:p w:rsidR="007C0F2E" w:rsidRPr="003E6C38" w:rsidRDefault="007C0F2E" w:rsidP="00F10838">
            <w:pPr>
              <w:rPr>
                <w:sz w:val="16"/>
                <w:szCs w:val="16"/>
              </w:rPr>
            </w:pPr>
            <w:r w:rsidRPr="003E6C38">
              <w:rPr>
                <w:sz w:val="16"/>
                <w:szCs w:val="16"/>
              </w:rPr>
              <w:t>Мама, дочка.</w:t>
            </w:r>
          </w:p>
        </w:tc>
      </w:tr>
      <w:tr w:rsidR="007C0F2E" w:rsidRPr="003E6C38" w:rsidTr="00CE0B81">
        <w:tc>
          <w:tcPr>
            <w:tcW w:w="943" w:type="dxa"/>
            <w:vMerge/>
            <w:shd w:val="clear" w:color="auto" w:fill="auto"/>
          </w:tcPr>
          <w:p w:rsidR="007C0F2E" w:rsidRPr="003E6C38" w:rsidRDefault="007C0F2E" w:rsidP="00F10838">
            <w:pPr>
              <w:rPr>
                <w:sz w:val="16"/>
                <w:szCs w:val="16"/>
              </w:rPr>
            </w:pPr>
          </w:p>
        </w:tc>
        <w:tc>
          <w:tcPr>
            <w:tcW w:w="832" w:type="dxa"/>
            <w:shd w:val="clear" w:color="auto" w:fill="auto"/>
          </w:tcPr>
          <w:p w:rsidR="007C0F2E" w:rsidRPr="003E6C38" w:rsidRDefault="007C0F2E" w:rsidP="00F10838">
            <w:pPr>
              <w:rPr>
                <w:sz w:val="16"/>
                <w:szCs w:val="16"/>
              </w:rPr>
            </w:pPr>
            <w:r w:rsidRPr="003E6C38">
              <w:rPr>
                <w:sz w:val="16"/>
                <w:szCs w:val="16"/>
              </w:rPr>
              <w:t>2 нед.</w:t>
            </w:r>
          </w:p>
        </w:tc>
        <w:tc>
          <w:tcPr>
            <w:tcW w:w="2728" w:type="dxa"/>
            <w:shd w:val="clear" w:color="auto" w:fill="auto"/>
          </w:tcPr>
          <w:p w:rsidR="007C0F2E" w:rsidRPr="003E6C38" w:rsidRDefault="007C0F2E" w:rsidP="00F10838">
            <w:pPr>
              <w:rPr>
                <w:sz w:val="16"/>
                <w:szCs w:val="16"/>
              </w:rPr>
            </w:pPr>
            <w:r w:rsidRPr="003E6C38">
              <w:rPr>
                <w:sz w:val="16"/>
                <w:szCs w:val="16"/>
              </w:rPr>
              <w:t>«Кукла Катя выбирает новую кофточку»</w:t>
            </w:r>
          </w:p>
        </w:tc>
        <w:tc>
          <w:tcPr>
            <w:tcW w:w="7087" w:type="dxa"/>
            <w:shd w:val="clear" w:color="auto" w:fill="auto"/>
          </w:tcPr>
          <w:p w:rsidR="007C0F2E" w:rsidRPr="003E6C38" w:rsidRDefault="007C0F2E" w:rsidP="00F10838">
            <w:pPr>
              <w:rPr>
                <w:sz w:val="16"/>
                <w:szCs w:val="16"/>
              </w:rPr>
            </w:pPr>
            <w:r w:rsidRPr="003E6C38">
              <w:rPr>
                <w:sz w:val="16"/>
                <w:szCs w:val="16"/>
              </w:rPr>
              <w:t>Учить детей подбирать для куклы подходящий наряд, в соответствии с игровой ситуацией.</w:t>
            </w:r>
          </w:p>
        </w:tc>
        <w:tc>
          <w:tcPr>
            <w:tcW w:w="3827" w:type="dxa"/>
            <w:shd w:val="clear" w:color="auto" w:fill="auto"/>
          </w:tcPr>
          <w:p w:rsidR="007C0F2E" w:rsidRPr="003E6C38" w:rsidRDefault="007C0F2E" w:rsidP="00F10838">
            <w:pPr>
              <w:rPr>
                <w:sz w:val="16"/>
                <w:szCs w:val="16"/>
              </w:rPr>
            </w:pPr>
            <w:r w:rsidRPr="003E6C38">
              <w:rPr>
                <w:sz w:val="16"/>
                <w:szCs w:val="16"/>
              </w:rPr>
              <w:t>Продавец, покупатель.</w:t>
            </w:r>
          </w:p>
        </w:tc>
      </w:tr>
      <w:tr w:rsidR="007C0F2E" w:rsidRPr="003E6C38" w:rsidTr="00CE0B81">
        <w:tc>
          <w:tcPr>
            <w:tcW w:w="943" w:type="dxa"/>
            <w:vMerge/>
            <w:shd w:val="clear" w:color="auto" w:fill="auto"/>
          </w:tcPr>
          <w:p w:rsidR="007C0F2E" w:rsidRPr="003E6C38" w:rsidRDefault="007C0F2E" w:rsidP="00F10838">
            <w:pPr>
              <w:rPr>
                <w:sz w:val="16"/>
                <w:szCs w:val="16"/>
              </w:rPr>
            </w:pPr>
          </w:p>
        </w:tc>
        <w:tc>
          <w:tcPr>
            <w:tcW w:w="832" w:type="dxa"/>
            <w:shd w:val="clear" w:color="auto" w:fill="auto"/>
          </w:tcPr>
          <w:p w:rsidR="007C0F2E" w:rsidRPr="003E6C38" w:rsidRDefault="007C0F2E" w:rsidP="00F10838">
            <w:pPr>
              <w:rPr>
                <w:sz w:val="16"/>
                <w:szCs w:val="16"/>
              </w:rPr>
            </w:pPr>
            <w:r w:rsidRPr="003E6C38">
              <w:rPr>
                <w:sz w:val="16"/>
                <w:szCs w:val="16"/>
              </w:rPr>
              <w:t>3 нед.</w:t>
            </w:r>
          </w:p>
        </w:tc>
        <w:tc>
          <w:tcPr>
            <w:tcW w:w="2728" w:type="dxa"/>
            <w:shd w:val="clear" w:color="auto" w:fill="auto"/>
          </w:tcPr>
          <w:p w:rsidR="007C0F2E" w:rsidRPr="003E6C38" w:rsidRDefault="007C0F2E" w:rsidP="00F10838">
            <w:pPr>
              <w:rPr>
                <w:sz w:val="16"/>
                <w:szCs w:val="16"/>
              </w:rPr>
            </w:pPr>
            <w:r w:rsidRPr="003E6C38">
              <w:rPr>
                <w:sz w:val="16"/>
                <w:szCs w:val="16"/>
              </w:rPr>
              <w:t>«Почта»</w:t>
            </w:r>
          </w:p>
        </w:tc>
        <w:tc>
          <w:tcPr>
            <w:tcW w:w="7087" w:type="dxa"/>
            <w:shd w:val="clear" w:color="auto" w:fill="auto"/>
          </w:tcPr>
          <w:p w:rsidR="007C0F2E" w:rsidRPr="003E6C38" w:rsidRDefault="007C0F2E" w:rsidP="00F10838">
            <w:pPr>
              <w:rPr>
                <w:sz w:val="16"/>
                <w:szCs w:val="16"/>
              </w:rPr>
            </w:pPr>
            <w:r w:rsidRPr="003E6C38">
              <w:rPr>
                <w:sz w:val="16"/>
                <w:szCs w:val="16"/>
              </w:rPr>
              <w:t xml:space="preserve">Развивать у детей умение придумывать несложный сюжет. Выбирать роль, и выполнять в игре несколько несложных ситуаций. </w:t>
            </w:r>
          </w:p>
        </w:tc>
        <w:tc>
          <w:tcPr>
            <w:tcW w:w="3827" w:type="dxa"/>
            <w:shd w:val="clear" w:color="auto" w:fill="auto"/>
          </w:tcPr>
          <w:p w:rsidR="007C0F2E" w:rsidRPr="003E6C38" w:rsidRDefault="007C0F2E" w:rsidP="00F10838">
            <w:pPr>
              <w:rPr>
                <w:sz w:val="16"/>
                <w:szCs w:val="16"/>
              </w:rPr>
            </w:pPr>
            <w:r w:rsidRPr="003E6C38">
              <w:rPr>
                <w:sz w:val="16"/>
                <w:szCs w:val="16"/>
              </w:rPr>
              <w:t>Почтальон</w:t>
            </w:r>
          </w:p>
          <w:p w:rsidR="007C0F2E" w:rsidRPr="003E6C38" w:rsidRDefault="007C0F2E" w:rsidP="00F10838">
            <w:pPr>
              <w:rPr>
                <w:sz w:val="16"/>
                <w:szCs w:val="16"/>
              </w:rPr>
            </w:pPr>
          </w:p>
        </w:tc>
      </w:tr>
      <w:tr w:rsidR="007C0F2E" w:rsidRPr="003E6C38" w:rsidTr="00CE0B81">
        <w:tc>
          <w:tcPr>
            <w:tcW w:w="943" w:type="dxa"/>
            <w:vMerge/>
            <w:shd w:val="clear" w:color="auto" w:fill="auto"/>
          </w:tcPr>
          <w:p w:rsidR="007C0F2E" w:rsidRPr="003E6C38" w:rsidRDefault="007C0F2E" w:rsidP="00F10838">
            <w:pPr>
              <w:rPr>
                <w:sz w:val="16"/>
                <w:szCs w:val="16"/>
              </w:rPr>
            </w:pPr>
          </w:p>
        </w:tc>
        <w:tc>
          <w:tcPr>
            <w:tcW w:w="832" w:type="dxa"/>
            <w:shd w:val="clear" w:color="auto" w:fill="auto"/>
          </w:tcPr>
          <w:p w:rsidR="007C0F2E" w:rsidRPr="003E6C38" w:rsidRDefault="007C0F2E" w:rsidP="00F10838">
            <w:pPr>
              <w:rPr>
                <w:sz w:val="16"/>
                <w:szCs w:val="16"/>
              </w:rPr>
            </w:pPr>
            <w:r w:rsidRPr="003E6C38">
              <w:rPr>
                <w:sz w:val="16"/>
                <w:szCs w:val="16"/>
              </w:rPr>
              <w:t xml:space="preserve">4 нед. </w:t>
            </w:r>
          </w:p>
        </w:tc>
        <w:tc>
          <w:tcPr>
            <w:tcW w:w="2728" w:type="dxa"/>
            <w:shd w:val="clear" w:color="auto" w:fill="auto"/>
          </w:tcPr>
          <w:p w:rsidR="007C0F2E" w:rsidRPr="003E6C38" w:rsidRDefault="007C0F2E" w:rsidP="00F10838">
            <w:pPr>
              <w:rPr>
                <w:sz w:val="16"/>
                <w:szCs w:val="16"/>
              </w:rPr>
            </w:pPr>
            <w:r w:rsidRPr="003E6C38">
              <w:rPr>
                <w:sz w:val="16"/>
                <w:szCs w:val="16"/>
              </w:rPr>
              <w:t>«Мама пришла с работы»</w:t>
            </w:r>
          </w:p>
        </w:tc>
        <w:tc>
          <w:tcPr>
            <w:tcW w:w="7087" w:type="dxa"/>
            <w:shd w:val="clear" w:color="auto" w:fill="auto"/>
          </w:tcPr>
          <w:p w:rsidR="007C0F2E" w:rsidRPr="003E6C38" w:rsidRDefault="007C0F2E" w:rsidP="00F10838">
            <w:pPr>
              <w:rPr>
                <w:sz w:val="16"/>
                <w:szCs w:val="16"/>
              </w:rPr>
            </w:pPr>
            <w:r w:rsidRPr="003E6C38">
              <w:rPr>
                <w:sz w:val="16"/>
                <w:szCs w:val="16"/>
              </w:rPr>
              <w:t xml:space="preserve">Стимулировать у детей условные игровые действия сюжетными игрушками, предметами заместителями и воображаемыми предметами. Развивать самостоятельную игру детей </w:t>
            </w:r>
          </w:p>
        </w:tc>
        <w:tc>
          <w:tcPr>
            <w:tcW w:w="3827" w:type="dxa"/>
            <w:shd w:val="clear" w:color="auto" w:fill="auto"/>
          </w:tcPr>
          <w:p w:rsidR="007C0F2E" w:rsidRPr="003E6C38" w:rsidRDefault="007C0F2E" w:rsidP="00F10838">
            <w:pPr>
              <w:rPr>
                <w:sz w:val="16"/>
                <w:szCs w:val="16"/>
              </w:rPr>
            </w:pPr>
            <w:r w:rsidRPr="003E6C38">
              <w:rPr>
                <w:sz w:val="16"/>
                <w:szCs w:val="16"/>
              </w:rPr>
              <w:t>Мама, ребенок, дочка, сынок.</w:t>
            </w:r>
          </w:p>
        </w:tc>
      </w:tr>
    </w:tbl>
    <w:p w:rsidR="007C0F2E" w:rsidRDefault="007C0F2E" w:rsidP="000C4286">
      <w:pPr>
        <w:ind w:left="-142"/>
        <w:jc w:val="center"/>
        <w:rPr>
          <w:b/>
          <w:color w:val="FF0000"/>
          <w:szCs w:val="18"/>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3"/>
        <w:gridCol w:w="832"/>
        <w:gridCol w:w="2483"/>
        <w:gridCol w:w="6186"/>
        <w:gridCol w:w="4973"/>
      </w:tblGrid>
      <w:tr w:rsidR="007C0F2E" w:rsidRPr="003E6C38" w:rsidTr="00CE0B81">
        <w:tc>
          <w:tcPr>
            <w:tcW w:w="943" w:type="dxa"/>
            <w:shd w:val="clear" w:color="auto" w:fill="auto"/>
          </w:tcPr>
          <w:p w:rsidR="007C0F2E" w:rsidRPr="003E6C38" w:rsidRDefault="007C0F2E" w:rsidP="00F10838">
            <w:pPr>
              <w:rPr>
                <w:sz w:val="16"/>
                <w:szCs w:val="16"/>
              </w:rPr>
            </w:pPr>
          </w:p>
        </w:tc>
        <w:tc>
          <w:tcPr>
            <w:tcW w:w="832" w:type="dxa"/>
            <w:shd w:val="clear" w:color="auto" w:fill="auto"/>
          </w:tcPr>
          <w:p w:rsidR="007C0F2E" w:rsidRPr="003E6C38" w:rsidRDefault="007C0F2E" w:rsidP="00F10838">
            <w:pPr>
              <w:rPr>
                <w:sz w:val="16"/>
                <w:szCs w:val="16"/>
              </w:rPr>
            </w:pPr>
            <w:r w:rsidRPr="003E6C38">
              <w:rPr>
                <w:sz w:val="16"/>
                <w:szCs w:val="16"/>
              </w:rPr>
              <w:t xml:space="preserve">4 нед. </w:t>
            </w:r>
          </w:p>
        </w:tc>
        <w:tc>
          <w:tcPr>
            <w:tcW w:w="2483" w:type="dxa"/>
            <w:shd w:val="clear" w:color="auto" w:fill="auto"/>
          </w:tcPr>
          <w:p w:rsidR="007C0F2E" w:rsidRPr="003E6C38" w:rsidRDefault="007C0F2E" w:rsidP="00F10838">
            <w:pPr>
              <w:rPr>
                <w:sz w:val="16"/>
                <w:szCs w:val="16"/>
              </w:rPr>
            </w:pPr>
            <w:r w:rsidRPr="003E6C38">
              <w:rPr>
                <w:sz w:val="16"/>
                <w:szCs w:val="16"/>
              </w:rPr>
              <w:t>«Мама пришла с работы»</w:t>
            </w:r>
          </w:p>
        </w:tc>
        <w:tc>
          <w:tcPr>
            <w:tcW w:w="6186" w:type="dxa"/>
            <w:shd w:val="clear" w:color="auto" w:fill="auto"/>
          </w:tcPr>
          <w:p w:rsidR="007C0F2E" w:rsidRPr="003E6C38" w:rsidRDefault="007C0F2E" w:rsidP="00F10838">
            <w:pPr>
              <w:rPr>
                <w:sz w:val="16"/>
                <w:szCs w:val="16"/>
              </w:rPr>
            </w:pPr>
            <w:r w:rsidRPr="003E6C38">
              <w:rPr>
                <w:sz w:val="16"/>
                <w:szCs w:val="16"/>
              </w:rPr>
              <w:t xml:space="preserve">Стимулировать у детей условные игровые действия сюжетными игрушками, предметами заместителями и воображаемыми предметами. Развивать самостоятельную игру детей </w:t>
            </w:r>
          </w:p>
        </w:tc>
        <w:tc>
          <w:tcPr>
            <w:tcW w:w="4973" w:type="dxa"/>
            <w:shd w:val="clear" w:color="auto" w:fill="auto"/>
          </w:tcPr>
          <w:p w:rsidR="007C0F2E" w:rsidRPr="003E6C38" w:rsidRDefault="007C0F2E" w:rsidP="00F10838">
            <w:pPr>
              <w:rPr>
                <w:sz w:val="16"/>
                <w:szCs w:val="16"/>
              </w:rPr>
            </w:pPr>
            <w:r w:rsidRPr="003E6C38">
              <w:rPr>
                <w:sz w:val="16"/>
                <w:szCs w:val="16"/>
              </w:rPr>
              <w:t>Мама, ребенок, дочка, сынок.</w:t>
            </w:r>
          </w:p>
        </w:tc>
      </w:tr>
      <w:tr w:rsidR="007C0F2E" w:rsidRPr="003E6C38" w:rsidTr="00CE0B81">
        <w:tc>
          <w:tcPr>
            <w:tcW w:w="943" w:type="dxa"/>
            <w:vMerge w:val="restart"/>
            <w:shd w:val="clear" w:color="auto" w:fill="auto"/>
          </w:tcPr>
          <w:p w:rsidR="007C0F2E" w:rsidRPr="003E6C38" w:rsidRDefault="007C0F2E" w:rsidP="00F10838">
            <w:pPr>
              <w:rPr>
                <w:sz w:val="16"/>
                <w:szCs w:val="16"/>
              </w:rPr>
            </w:pPr>
            <w:r w:rsidRPr="003E6C38">
              <w:rPr>
                <w:sz w:val="16"/>
                <w:szCs w:val="16"/>
              </w:rPr>
              <w:t>Март</w:t>
            </w:r>
          </w:p>
        </w:tc>
        <w:tc>
          <w:tcPr>
            <w:tcW w:w="832" w:type="dxa"/>
            <w:shd w:val="clear" w:color="auto" w:fill="auto"/>
          </w:tcPr>
          <w:p w:rsidR="007C0F2E" w:rsidRPr="003E6C38" w:rsidRDefault="007C0F2E" w:rsidP="00F10838">
            <w:pPr>
              <w:rPr>
                <w:sz w:val="16"/>
                <w:szCs w:val="16"/>
              </w:rPr>
            </w:pPr>
            <w:r w:rsidRPr="003E6C38">
              <w:rPr>
                <w:sz w:val="16"/>
                <w:szCs w:val="16"/>
              </w:rPr>
              <w:t>1 нед.</w:t>
            </w:r>
          </w:p>
        </w:tc>
        <w:tc>
          <w:tcPr>
            <w:tcW w:w="2483" w:type="dxa"/>
            <w:shd w:val="clear" w:color="auto" w:fill="auto"/>
          </w:tcPr>
          <w:p w:rsidR="007C0F2E" w:rsidRPr="003E6C38" w:rsidRDefault="007C0F2E" w:rsidP="00F10838">
            <w:pPr>
              <w:rPr>
                <w:sz w:val="16"/>
                <w:szCs w:val="16"/>
              </w:rPr>
            </w:pPr>
            <w:r w:rsidRPr="003E6C38">
              <w:rPr>
                <w:sz w:val="16"/>
                <w:szCs w:val="16"/>
              </w:rPr>
              <w:t>«Поздравляем маму»</w:t>
            </w:r>
          </w:p>
        </w:tc>
        <w:tc>
          <w:tcPr>
            <w:tcW w:w="6186" w:type="dxa"/>
            <w:shd w:val="clear" w:color="auto" w:fill="auto"/>
          </w:tcPr>
          <w:p w:rsidR="007C0F2E" w:rsidRPr="003E6C38" w:rsidRDefault="007C0F2E" w:rsidP="00F10838">
            <w:pPr>
              <w:rPr>
                <w:sz w:val="16"/>
                <w:szCs w:val="16"/>
              </w:rPr>
            </w:pPr>
            <w:r w:rsidRPr="003E6C38">
              <w:rPr>
                <w:sz w:val="16"/>
                <w:szCs w:val="16"/>
              </w:rPr>
              <w:t>Развивать у детей умение придумывать несложный сюжет. Выбирать роль, и выполнять в игре несколько несложных ситуаций.</w:t>
            </w:r>
          </w:p>
        </w:tc>
        <w:tc>
          <w:tcPr>
            <w:tcW w:w="4973" w:type="dxa"/>
            <w:shd w:val="clear" w:color="auto" w:fill="auto"/>
          </w:tcPr>
          <w:p w:rsidR="007C0F2E" w:rsidRPr="003E6C38" w:rsidRDefault="007C0F2E" w:rsidP="00F10838">
            <w:pPr>
              <w:rPr>
                <w:sz w:val="16"/>
                <w:szCs w:val="16"/>
              </w:rPr>
            </w:pPr>
            <w:r w:rsidRPr="003E6C38">
              <w:rPr>
                <w:sz w:val="16"/>
                <w:szCs w:val="16"/>
              </w:rPr>
              <w:t>Мама, дочка</w:t>
            </w:r>
          </w:p>
        </w:tc>
      </w:tr>
      <w:tr w:rsidR="007C0F2E" w:rsidRPr="003E6C38" w:rsidTr="00CE0B81">
        <w:tc>
          <w:tcPr>
            <w:tcW w:w="943" w:type="dxa"/>
            <w:vMerge/>
            <w:shd w:val="clear" w:color="auto" w:fill="auto"/>
          </w:tcPr>
          <w:p w:rsidR="007C0F2E" w:rsidRPr="003E6C38" w:rsidRDefault="007C0F2E" w:rsidP="00F10838">
            <w:pPr>
              <w:rPr>
                <w:sz w:val="16"/>
                <w:szCs w:val="16"/>
              </w:rPr>
            </w:pPr>
          </w:p>
        </w:tc>
        <w:tc>
          <w:tcPr>
            <w:tcW w:w="832" w:type="dxa"/>
            <w:shd w:val="clear" w:color="auto" w:fill="auto"/>
          </w:tcPr>
          <w:p w:rsidR="007C0F2E" w:rsidRPr="003E6C38" w:rsidRDefault="007C0F2E" w:rsidP="00F10838">
            <w:pPr>
              <w:rPr>
                <w:sz w:val="16"/>
                <w:szCs w:val="16"/>
              </w:rPr>
            </w:pPr>
            <w:r w:rsidRPr="003E6C38">
              <w:rPr>
                <w:sz w:val="16"/>
                <w:szCs w:val="16"/>
              </w:rPr>
              <w:t>2 нед.</w:t>
            </w:r>
          </w:p>
        </w:tc>
        <w:tc>
          <w:tcPr>
            <w:tcW w:w="2483" w:type="dxa"/>
            <w:shd w:val="clear" w:color="auto" w:fill="auto"/>
          </w:tcPr>
          <w:p w:rsidR="007C0F2E" w:rsidRPr="003E6C38" w:rsidRDefault="007C0F2E" w:rsidP="00F10838">
            <w:pPr>
              <w:rPr>
                <w:sz w:val="16"/>
                <w:szCs w:val="16"/>
              </w:rPr>
            </w:pPr>
            <w:r w:rsidRPr="003E6C38">
              <w:rPr>
                <w:sz w:val="16"/>
                <w:szCs w:val="16"/>
              </w:rPr>
              <w:t>«Мама укладывает детей спать»</w:t>
            </w:r>
          </w:p>
        </w:tc>
        <w:tc>
          <w:tcPr>
            <w:tcW w:w="6186" w:type="dxa"/>
            <w:shd w:val="clear" w:color="auto" w:fill="auto"/>
          </w:tcPr>
          <w:p w:rsidR="007C0F2E" w:rsidRPr="003E6C38" w:rsidRDefault="007C0F2E" w:rsidP="00F10838">
            <w:pPr>
              <w:rPr>
                <w:sz w:val="16"/>
                <w:szCs w:val="16"/>
              </w:rPr>
            </w:pPr>
            <w:r w:rsidRPr="003E6C38">
              <w:rPr>
                <w:sz w:val="16"/>
                <w:szCs w:val="16"/>
              </w:rPr>
              <w:t>Поощрять попытки детей самостоятельно выбирать атрибуты для игр.</w:t>
            </w:r>
          </w:p>
        </w:tc>
        <w:tc>
          <w:tcPr>
            <w:tcW w:w="4973" w:type="dxa"/>
            <w:shd w:val="clear" w:color="auto" w:fill="auto"/>
          </w:tcPr>
          <w:p w:rsidR="007C0F2E" w:rsidRPr="003E6C38" w:rsidRDefault="007C0F2E" w:rsidP="00F10838">
            <w:pPr>
              <w:rPr>
                <w:sz w:val="16"/>
                <w:szCs w:val="16"/>
              </w:rPr>
            </w:pPr>
            <w:r w:rsidRPr="003E6C38">
              <w:rPr>
                <w:sz w:val="16"/>
                <w:szCs w:val="16"/>
              </w:rPr>
              <w:t>Мама, дочка</w:t>
            </w:r>
          </w:p>
        </w:tc>
      </w:tr>
      <w:tr w:rsidR="007C0F2E" w:rsidRPr="003E6C38" w:rsidTr="00CE0B81">
        <w:tc>
          <w:tcPr>
            <w:tcW w:w="943" w:type="dxa"/>
            <w:vMerge/>
            <w:shd w:val="clear" w:color="auto" w:fill="auto"/>
          </w:tcPr>
          <w:p w:rsidR="007C0F2E" w:rsidRPr="003E6C38" w:rsidRDefault="007C0F2E" w:rsidP="00F10838">
            <w:pPr>
              <w:rPr>
                <w:sz w:val="16"/>
                <w:szCs w:val="16"/>
              </w:rPr>
            </w:pPr>
          </w:p>
        </w:tc>
        <w:tc>
          <w:tcPr>
            <w:tcW w:w="832" w:type="dxa"/>
            <w:shd w:val="clear" w:color="auto" w:fill="auto"/>
          </w:tcPr>
          <w:p w:rsidR="007C0F2E" w:rsidRPr="003E6C38" w:rsidRDefault="007C0F2E" w:rsidP="00F10838">
            <w:pPr>
              <w:rPr>
                <w:sz w:val="16"/>
                <w:szCs w:val="16"/>
              </w:rPr>
            </w:pPr>
            <w:r w:rsidRPr="003E6C38">
              <w:rPr>
                <w:sz w:val="16"/>
                <w:szCs w:val="16"/>
              </w:rPr>
              <w:t>3 нед.</w:t>
            </w:r>
          </w:p>
        </w:tc>
        <w:tc>
          <w:tcPr>
            <w:tcW w:w="2483" w:type="dxa"/>
            <w:shd w:val="clear" w:color="auto" w:fill="auto"/>
          </w:tcPr>
          <w:p w:rsidR="007C0F2E" w:rsidRPr="003E6C38" w:rsidRDefault="007C0F2E" w:rsidP="00F10838">
            <w:pPr>
              <w:rPr>
                <w:sz w:val="16"/>
                <w:szCs w:val="16"/>
              </w:rPr>
            </w:pPr>
            <w:r w:rsidRPr="003E6C38">
              <w:rPr>
                <w:sz w:val="16"/>
                <w:szCs w:val="16"/>
              </w:rPr>
              <w:t>«Мы шоферы»</w:t>
            </w:r>
          </w:p>
        </w:tc>
        <w:tc>
          <w:tcPr>
            <w:tcW w:w="6186" w:type="dxa"/>
            <w:shd w:val="clear" w:color="auto" w:fill="auto"/>
          </w:tcPr>
          <w:p w:rsidR="007C0F2E" w:rsidRPr="00CE0B81" w:rsidRDefault="007C0F2E" w:rsidP="00F10838">
            <w:pPr>
              <w:rPr>
                <w:sz w:val="16"/>
                <w:szCs w:val="16"/>
                <w:shd w:val="clear" w:color="auto" w:fill="FFFFFF"/>
              </w:rPr>
            </w:pPr>
            <w:r w:rsidRPr="003E6C38">
              <w:rPr>
                <w:sz w:val="16"/>
                <w:szCs w:val="16"/>
                <w:shd w:val="clear" w:color="auto" w:fill="FFFFFF"/>
              </w:rPr>
              <w:t>Познакомить детей с профессией шофера. Развивать умения у детей, реализовывать игровой замысел, развивать способности взять на себя роль.</w:t>
            </w:r>
          </w:p>
        </w:tc>
        <w:tc>
          <w:tcPr>
            <w:tcW w:w="4973" w:type="dxa"/>
            <w:shd w:val="clear" w:color="auto" w:fill="auto"/>
          </w:tcPr>
          <w:p w:rsidR="007C0F2E" w:rsidRPr="003E6C38" w:rsidRDefault="007C0F2E" w:rsidP="00F10838">
            <w:pPr>
              <w:rPr>
                <w:sz w:val="16"/>
                <w:szCs w:val="16"/>
              </w:rPr>
            </w:pPr>
            <w:r w:rsidRPr="003E6C38">
              <w:rPr>
                <w:sz w:val="16"/>
                <w:szCs w:val="16"/>
              </w:rPr>
              <w:t>Водитель, пассажиры</w:t>
            </w:r>
          </w:p>
        </w:tc>
      </w:tr>
      <w:tr w:rsidR="007C0F2E" w:rsidRPr="003E6C38" w:rsidTr="00CE0B81">
        <w:tc>
          <w:tcPr>
            <w:tcW w:w="943" w:type="dxa"/>
            <w:vMerge/>
            <w:shd w:val="clear" w:color="auto" w:fill="auto"/>
          </w:tcPr>
          <w:p w:rsidR="007C0F2E" w:rsidRPr="003E6C38" w:rsidRDefault="007C0F2E" w:rsidP="00F10838">
            <w:pPr>
              <w:rPr>
                <w:sz w:val="16"/>
                <w:szCs w:val="16"/>
              </w:rPr>
            </w:pPr>
          </w:p>
        </w:tc>
        <w:tc>
          <w:tcPr>
            <w:tcW w:w="832" w:type="dxa"/>
            <w:shd w:val="clear" w:color="auto" w:fill="auto"/>
          </w:tcPr>
          <w:p w:rsidR="007C0F2E" w:rsidRPr="003E6C38" w:rsidRDefault="007C0F2E" w:rsidP="00F10838">
            <w:pPr>
              <w:rPr>
                <w:sz w:val="16"/>
                <w:szCs w:val="16"/>
              </w:rPr>
            </w:pPr>
            <w:r w:rsidRPr="003E6C38">
              <w:rPr>
                <w:sz w:val="16"/>
                <w:szCs w:val="16"/>
              </w:rPr>
              <w:t xml:space="preserve">4 нед. </w:t>
            </w:r>
          </w:p>
        </w:tc>
        <w:tc>
          <w:tcPr>
            <w:tcW w:w="2483" w:type="dxa"/>
            <w:shd w:val="clear" w:color="auto" w:fill="auto"/>
          </w:tcPr>
          <w:p w:rsidR="007C0F2E" w:rsidRPr="003E6C38" w:rsidRDefault="007C0F2E" w:rsidP="00F10838">
            <w:pPr>
              <w:rPr>
                <w:sz w:val="16"/>
                <w:szCs w:val="16"/>
              </w:rPr>
            </w:pPr>
            <w:r w:rsidRPr="003E6C38">
              <w:rPr>
                <w:sz w:val="16"/>
                <w:szCs w:val="16"/>
              </w:rPr>
              <w:t>«В травматологическом пункте»</w:t>
            </w:r>
          </w:p>
        </w:tc>
        <w:tc>
          <w:tcPr>
            <w:tcW w:w="6186" w:type="dxa"/>
            <w:shd w:val="clear" w:color="auto" w:fill="auto"/>
          </w:tcPr>
          <w:p w:rsidR="007C0F2E" w:rsidRPr="003E6C38" w:rsidRDefault="007C0F2E" w:rsidP="00F10838">
            <w:pPr>
              <w:rPr>
                <w:sz w:val="16"/>
                <w:szCs w:val="16"/>
              </w:rPr>
            </w:pPr>
            <w:r w:rsidRPr="003E6C38">
              <w:rPr>
                <w:sz w:val="16"/>
                <w:szCs w:val="16"/>
                <w:shd w:val="clear" w:color="auto" w:fill="FFFFFF"/>
              </w:rPr>
              <w:t>Ознакомление детей с деятельностью медицинского персонала; Взаимодействие в игре друг с другом. Развивать умение брать на себя роль.</w:t>
            </w:r>
          </w:p>
        </w:tc>
        <w:tc>
          <w:tcPr>
            <w:tcW w:w="4973" w:type="dxa"/>
            <w:shd w:val="clear" w:color="auto" w:fill="auto"/>
          </w:tcPr>
          <w:p w:rsidR="007C0F2E" w:rsidRPr="003E6C38" w:rsidRDefault="007C0F2E" w:rsidP="00F10838">
            <w:pPr>
              <w:rPr>
                <w:sz w:val="16"/>
                <w:szCs w:val="16"/>
              </w:rPr>
            </w:pPr>
            <w:r w:rsidRPr="003E6C38">
              <w:rPr>
                <w:sz w:val="16"/>
                <w:szCs w:val="16"/>
                <w:shd w:val="clear" w:color="auto" w:fill="FFFFFF"/>
              </w:rPr>
              <w:t>Врач (доктор); больной (пациент), медсестра, аптекарь.</w:t>
            </w:r>
          </w:p>
        </w:tc>
      </w:tr>
      <w:tr w:rsidR="007C0F2E" w:rsidRPr="003E6C38" w:rsidTr="00CE0B81">
        <w:tc>
          <w:tcPr>
            <w:tcW w:w="943" w:type="dxa"/>
            <w:vMerge w:val="restart"/>
            <w:shd w:val="clear" w:color="auto" w:fill="auto"/>
          </w:tcPr>
          <w:p w:rsidR="007C0F2E" w:rsidRPr="003E6C38" w:rsidRDefault="007C0F2E" w:rsidP="00F10838">
            <w:pPr>
              <w:rPr>
                <w:sz w:val="16"/>
                <w:szCs w:val="16"/>
              </w:rPr>
            </w:pPr>
            <w:r w:rsidRPr="003E6C38">
              <w:rPr>
                <w:sz w:val="16"/>
                <w:szCs w:val="16"/>
              </w:rPr>
              <w:t>Апрель</w:t>
            </w:r>
          </w:p>
          <w:p w:rsidR="007C0F2E" w:rsidRPr="003E6C38" w:rsidRDefault="007C0F2E" w:rsidP="00F10838">
            <w:pPr>
              <w:rPr>
                <w:sz w:val="16"/>
                <w:szCs w:val="16"/>
              </w:rPr>
            </w:pPr>
          </w:p>
          <w:p w:rsidR="007C0F2E" w:rsidRPr="003E6C38" w:rsidRDefault="007C0F2E" w:rsidP="00F10838">
            <w:pPr>
              <w:rPr>
                <w:sz w:val="16"/>
                <w:szCs w:val="16"/>
              </w:rPr>
            </w:pPr>
          </w:p>
        </w:tc>
        <w:tc>
          <w:tcPr>
            <w:tcW w:w="832" w:type="dxa"/>
            <w:shd w:val="clear" w:color="auto" w:fill="auto"/>
          </w:tcPr>
          <w:p w:rsidR="007C0F2E" w:rsidRPr="003E6C38" w:rsidRDefault="007C0F2E" w:rsidP="00F10838">
            <w:pPr>
              <w:rPr>
                <w:sz w:val="16"/>
                <w:szCs w:val="16"/>
              </w:rPr>
            </w:pPr>
            <w:r w:rsidRPr="003E6C38">
              <w:rPr>
                <w:sz w:val="16"/>
                <w:szCs w:val="16"/>
              </w:rPr>
              <w:lastRenderedPageBreak/>
              <w:t>1 нед.</w:t>
            </w:r>
          </w:p>
        </w:tc>
        <w:tc>
          <w:tcPr>
            <w:tcW w:w="2483" w:type="dxa"/>
            <w:shd w:val="clear" w:color="auto" w:fill="auto"/>
          </w:tcPr>
          <w:p w:rsidR="007C0F2E" w:rsidRPr="003E6C38" w:rsidRDefault="007C0F2E" w:rsidP="00F10838">
            <w:pPr>
              <w:rPr>
                <w:sz w:val="16"/>
                <w:szCs w:val="16"/>
              </w:rPr>
            </w:pPr>
            <w:r w:rsidRPr="003E6C38">
              <w:rPr>
                <w:sz w:val="16"/>
                <w:szCs w:val="16"/>
              </w:rPr>
              <w:t>«В супермаркете»</w:t>
            </w:r>
          </w:p>
        </w:tc>
        <w:tc>
          <w:tcPr>
            <w:tcW w:w="6186" w:type="dxa"/>
            <w:shd w:val="clear" w:color="auto" w:fill="auto"/>
          </w:tcPr>
          <w:p w:rsidR="007C0F2E" w:rsidRPr="003E6C38" w:rsidRDefault="007C0F2E" w:rsidP="00F10838">
            <w:pPr>
              <w:rPr>
                <w:sz w:val="16"/>
                <w:szCs w:val="16"/>
              </w:rPr>
            </w:pPr>
            <w:r w:rsidRPr="003E6C38">
              <w:rPr>
                <w:rStyle w:val="c1"/>
                <w:sz w:val="16"/>
                <w:szCs w:val="16"/>
              </w:rPr>
              <w:t xml:space="preserve"> Научить детей классифицировать предметы по общим признакам, воспитывать </w:t>
            </w:r>
            <w:r w:rsidRPr="003E6C38">
              <w:rPr>
                <w:rStyle w:val="c1"/>
                <w:sz w:val="16"/>
                <w:szCs w:val="16"/>
              </w:rPr>
              <w:lastRenderedPageBreak/>
              <w:t xml:space="preserve">чувство взаимопомощи. </w:t>
            </w:r>
          </w:p>
        </w:tc>
        <w:tc>
          <w:tcPr>
            <w:tcW w:w="4973" w:type="dxa"/>
            <w:shd w:val="clear" w:color="auto" w:fill="auto"/>
          </w:tcPr>
          <w:p w:rsidR="007C0F2E" w:rsidRPr="003E6C38" w:rsidRDefault="007C0F2E" w:rsidP="00F10838">
            <w:pPr>
              <w:rPr>
                <w:sz w:val="16"/>
                <w:szCs w:val="16"/>
              </w:rPr>
            </w:pPr>
            <w:r w:rsidRPr="003E6C38">
              <w:rPr>
                <w:sz w:val="16"/>
                <w:szCs w:val="16"/>
              </w:rPr>
              <w:lastRenderedPageBreak/>
              <w:t>Продавец, покупатели</w:t>
            </w:r>
          </w:p>
        </w:tc>
      </w:tr>
      <w:tr w:rsidR="007C0F2E" w:rsidRPr="003E6C38" w:rsidTr="00CE0B81">
        <w:tc>
          <w:tcPr>
            <w:tcW w:w="943" w:type="dxa"/>
            <w:vMerge/>
            <w:shd w:val="clear" w:color="auto" w:fill="auto"/>
          </w:tcPr>
          <w:p w:rsidR="007C0F2E" w:rsidRPr="003E6C38" w:rsidRDefault="007C0F2E" w:rsidP="00F10838">
            <w:pPr>
              <w:rPr>
                <w:sz w:val="16"/>
                <w:szCs w:val="16"/>
              </w:rPr>
            </w:pPr>
          </w:p>
        </w:tc>
        <w:tc>
          <w:tcPr>
            <w:tcW w:w="832" w:type="dxa"/>
            <w:shd w:val="clear" w:color="auto" w:fill="auto"/>
          </w:tcPr>
          <w:p w:rsidR="007C0F2E" w:rsidRPr="003E6C38" w:rsidRDefault="007C0F2E" w:rsidP="00F10838">
            <w:pPr>
              <w:rPr>
                <w:sz w:val="16"/>
                <w:szCs w:val="16"/>
              </w:rPr>
            </w:pPr>
            <w:r w:rsidRPr="003E6C38">
              <w:rPr>
                <w:sz w:val="16"/>
                <w:szCs w:val="16"/>
              </w:rPr>
              <w:t>2 нед.</w:t>
            </w:r>
          </w:p>
        </w:tc>
        <w:tc>
          <w:tcPr>
            <w:tcW w:w="2483" w:type="dxa"/>
            <w:shd w:val="clear" w:color="auto" w:fill="auto"/>
          </w:tcPr>
          <w:p w:rsidR="007C0F2E" w:rsidRPr="003E6C38" w:rsidRDefault="007C0F2E" w:rsidP="00F10838">
            <w:pPr>
              <w:rPr>
                <w:sz w:val="16"/>
                <w:szCs w:val="16"/>
              </w:rPr>
            </w:pPr>
            <w:r w:rsidRPr="003E6C38">
              <w:rPr>
                <w:sz w:val="16"/>
                <w:szCs w:val="16"/>
              </w:rPr>
              <w:t>«У прилавка»</w:t>
            </w:r>
          </w:p>
        </w:tc>
        <w:tc>
          <w:tcPr>
            <w:tcW w:w="6186" w:type="dxa"/>
            <w:shd w:val="clear" w:color="auto" w:fill="auto"/>
          </w:tcPr>
          <w:p w:rsidR="007C0F2E" w:rsidRPr="003E6C38" w:rsidRDefault="007C0F2E" w:rsidP="00F10838">
            <w:pPr>
              <w:rPr>
                <w:sz w:val="16"/>
                <w:szCs w:val="16"/>
              </w:rPr>
            </w:pPr>
            <w:r w:rsidRPr="003E6C38">
              <w:rPr>
                <w:rStyle w:val="c1"/>
                <w:sz w:val="16"/>
                <w:szCs w:val="16"/>
              </w:rPr>
              <w:t>расширить словарный запас детей: ввести понятия «игрушки», «мебель», «продукты питания», «посуда».</w:t>
            </w:r>
          </w:p>
        </w:tc>
        <w:tc>
          <w:tcPr>
            <w:tcW w:w="4973" w:type="dxa"/>
            <w:shd w:val="clear" w:color="auto" w:fill="auto"/>
          </w:tcPr>
          <w:p w:rsidR="007C0F2E" w:rsidRPr="003E6C38" w:rsidRDefault="007C0F2E" w:rsidP="00F10838">
            <w:pPr>
              <w:rPr>
                <w:sz w:val="16"/>
                <w:szCs w:val="16"/>
              </w:rPr>
            </w:pPr>
            <w:r w:rsidRPr="003E6C38">
              <w:rPr>
                <w:sz w:val="16"/>
                <w:szCs w:val="16"/>
              </w:rPr>
              <w:t>Продавец, покупатель</w:t>
            </w:r>
          </w:p>
        </w:tc>
      </w:tr>
      <w:tr w:rsidR="007C0F2E" w:rsidRPr="003E6C38" w:rsidTr="00CE0B81">
        <w:tc>
          <w:tcPr>
            <w:tcW w:w="943" w:type="dxa"/>
            <w:vMerge/>
            <w:shd w:val="clear" w:color="auto" w:fill="auto"/>
          </w:tcPr>
          <w:p w:rsidR="007C0F2E" w:rsidRPr="003E6C38" w:rsidRDefault="007C0F2E" w:rsidP="00F10838">
            <w:pPr>
              <w:rPr>
                <w:sz w:val="16"/>
                <w:szCs w:val="16"/>
              </w:rPr>
            </w:pPr>
          </w:p>
        </w:tc>
        <w:tc>
          <w:tcPr>
            <w:tcW w:w="832" w:type="dxa"/>
            <w:shd w:val="clear" w:color="auto" w:fill="auto"/>
          </w:tcPr>
          <w:p w:rsidR="007C0F2E" w:rsidRPr="003E6C38" w:rsidRDefault="007C0F2E" w:rsidP="00F10838">
            <w:pPr>
              <w:rPr>
                <w:sz w:val="16"/>
                <w:szCs w:val="16"/>
              </w:rPr>
            </w:pPr>
            <w:r w:rsidRPr="003E6C38">
              <w:rPr>
                <w:sz w:val="16"/>
                <w:szCs w:val="16"/>
              </w:rPr>
              <w:t>3 нед.</w:t>
            </w:r>
          </w:p>
        </w:tc>
        <w:tc>
          <w:tcPr>
            <w:tcW w:w="2483" w:type="dxa"/>
            <w:shd w:val="clear" w:color="auto" w:fill="auto"/>
          </w:tcPr>
          <w:p w:rsidR="007C0F2E" w:rsidRPr="003E6C38" w:rsidRDefault="007C0F2E" w:rsidP="00F10838">
            <w:pPr>
              <w:rPr>
                <w:sz w:val="16"/>
                <w:szCs w:val="16"/>
              </w:rPr>
            </w:pPr>
            <w:r w:rsidRPr="003E6C38">
              <w:rPr>
                <w:sz w:val="16"/>
                <w:szCs w:val="16"/>
              </w:rPr>
              <w:t>«Путешествие на самолете»</w:t>
            </w:r>
          </w:p>
        </w:tc>
        <w:tc>
          <w:tcPr>
            <w:tcW w:w="6186" w:type="dxa"/>
            <w:shd w:val="clear" w:color="auto" w:fill="auto"/>
          </w:tcPr>
          <w:p w:rsidR="007C0F2E" w:rsidRPr="003E6C38" w:rsidRDefault="007C0F2E" w:rsidP="00F10838">
            <w:pPr>
              <w:rPr>
                <w:sz w:val="16"/>
                <w:szCs w:val="16"/>
              </w:rPr>
            </w:pPr>
            <w:r w:rsidRPr="003E6C38">
              <w:rPr>
                <w:rStyle w:val="apple-converted-space"/>
                <w:sz w:val="16"/>
                <w:szCs w:val="16"/>
                <w:shd w:val="clear" w:color="auto" w:fill="FFFFFF"/>
              </w:rPr>
              <w:t>  </w:t>
            </w:r>
            <w:r w:rsidRPr="003E6C38">
              <w:rPr>
                <w:sz w:val="16"/>
                <w:szCs w:val="16"/>
                <w:shd w:val="clear" w:color="auto" w:fill="FFFFFF"/>
              </w:rPr>
              <w:t xml:space="preserve">расширить знания детей о воздушных видах транспорта, о назначении самолета, о способах обслуживания самолета, научить видеть красоту земных пейзажей, воспитать уважение к профессии летчика, смелость. </w:t>
            </w:r>
          </w:p>
        </w:tc>
        <w:tc>
          <w:tcPr>
            <w:tcW w:w="4973" w:type="dxa"/>
            <w:shd w:val="clear" w:color="auto" w:fill="auto"/>
          </w:tcPr>
          <w:p w:rsidR="007C0F2E" w:rsidRPr="003E6C38" w:rsidRDefault="007C0F2E" w:rsidP="00F10838">
            <w:pPr>
              <w:rPr>
                <w:sz w:val="16"/>
                <w:szCs w:val="16"/>
              </w:rPr>
            </w:pPr>
            <w:r w:rsidRPr="003E6C38">
              <w:rPr>
                <w:sz w:val="16"/>
                <w:szCs w:val="16"/>
                <w:shd w:val="clear" w:color="auto" w:fill="FFFFFF"/>
              </w:rPr>
              <w:t>Летчик, стюардесса.</w:t>
            </w:r>
          </w:p>
        </w:tc>
      </w:tr>
      <w:tr w:rsidR="007C0F2E" w:rsidRPr="003E6C38" w:rsidTr="00CE0B81">
        <w:tc>
          <w:tcPr>
            <w:tcW w:w="943" w:type="dxa"/>
            <w:vMerge/>
            <w:shd w:val="clear" w:color="auto" w:fill="auto"/>
          </w:tcPr>
          <w:p w:rsidR="007C0F2E" w:rsidRPr="003E6C38" w:rsidRDefault="007C0F2E" w:rsidP="00F10838">
            <w:pPr>
              <w:rPr>
                <w:sz w:val="16"/>
                <w:szCs w:val="16"/>
              </w:rPr>
            </w:pPr>
          </w:p>
        </w:tc>
        <w:tc>
          <w:tcPr>
            <w:tcW w:w="832" w:type="dxa"/>
            <w:shd w:val="clear" w:color="auto" w:fill="auto"/>
          </w:tcPr>
          <w:p w:rsidR="007C0F2E" w:rsidRPr="003E6C38" w:rsidRDefault="007C0F2E" w:rsidP="00F10838">
            <w:pPr>
              <w:rPr>
                <w:sz w:val="16"/>
                <w:szCs w:val="16"/>
              </w:rPr>
            </w:pPr>
            <w:r w:rsidRPr="003E6C38">
              <w:rPr>
                <w:sz w:val="16"/>
                <w:szCs w:val="16"/>
              </w:rPr>
              <w:t xml:space="preserve">4 нед. </w:t>
            </w:r>
          </w:p>
        </w:tc>
        <w:tc>
          <w:tcPr>
            <w:tcW w:w="2483" w:type="dxa"/>
            <w:shd w:val="clear" w:color="auto" w:fill="auto"/>
          </w:tcPr>
          <w:p w:rsidR="007C0F2E" w:rsidRPr="003E6C38" w:rsidRDefault="007C0F2E" w:rsidP="00F10838">
            <w:pPr>
              <w:rPr>
                <w:sz w:val="16"/>
                <w:szCs w:val="16"/>
              </w:rPr>
            </w:pPr>
            <w:r w:rsidRPr="003E6C38">
              <w:rPr>
                <w:sz w:val="16"/>
                <w:szCs w:val="16"/>
              </w:rPr>
              <w:t>«Что у нас на обед»</w:t>
            </w:r>
          </w:p>
        </w:tc>
        <w:tc>
          <w:tcPr>
            <w:tcW w:w="6186" w:type="dxa"/>
            <w:shd w:val="clear" w:color="auto" w:fill="auto"/>
          </w:tcPr>
          <w:p w:rsidR="007C0F2E" w:rsidRPr="003E6C38" w:rsidRDefault="007C0F2E" w:rsidP="00F10838">
            <w:pPr>
              <w:rPr>
                <w:sz w:val="16"/>
                <w:szCs w:val="16"/>
              </w:rPr>
            </w:pPr>
            <w:r w:rsidRPr="003E6C38">
              <w:rPr>
                <w:rStyle w:val="apple-converted-space"/>
                <w:b/>
                <w:bCs/>
                <w:sz w:val="16"/>
                <w:szCs w:val="16"/>
                <w:shd w:val="clear" w:color="auto" w:fill="FFFFFF"/>
              </w:rPr>
              <w:t> </w:t>
            </w:r>
            <w:r w:rsidRPr="003E6C38">
              <w:rPr>
                <w:rStyle w:val="c1"/>
                <w:sz w:val="16"/>
                <w:szCs w:val="16"/>
              </w:rPr>
              <w:t>Развитие умения у детей реализовывать игровой замысел.</w:t>
            </w:r>
          </w:p>
        </w:tc>
        <w:tc>
          <w:tcPr>
            <w:tcW w:w="4973" w:type="dxa"/>
            <w:shd w:val="clear" w:color="auto" w:fill="auto"/>
          </w:tcPr>
          <w:p w:rsidR="007C0F2E" w:rsidRPr="003E6C38" w:rsidRDefault="007C0F2E" w:rsidP="00F10838">
            <w:pPr>
              <w:rPr>
                <w:sz w:val="16"/>
                <w:szCs w:val="16"/>
              </w:rPr>
            </w:pPr>
          </w:p>
        </w:tc>
      </w:tr>
      <w:tr w:rsidR="007C0F2E" w:rsidRPr="003E6C38" w:rsidTr="00CE0B81">
        <w:tc>
          <w:tcPr>
            <w:tcW w:w="943" w:type="dxa"/>
            <w:vMerge w:val="restart"/>
            <w:shd w:val="clear" w:color="auto" w:fill="auto"/>
          </w:tcPr>
          <w:p w:rsidR="007C0F2E" w:rsidRPr="003E6C38" w:rsidRDefault="007C0F2E" w:rsidP="00F10838">
            <w:pPr>
              <w:rPr>
                <w:sz w:val="16"/>
                <w:szCs w:val="16"/>
              </w:rPr>
            </w:pPr>
            <w:r w:rsidRPr="003E6C38">
              <w:rPr>
                <w:sz w:val="16"/>
                <w:szCs w:val="16"/>
              </w:rPr>
              <w:t>Май</w:t>
            </w:r>
          </w:p>
        </w:tc>
        <w:tc>
          <w:tcPr>
            <w:tcW w:w="832" w:type="dxa"/>
            <w:shd w:val="clear" w:color="auto" w:fill="auto"/>
          </w:tcPr>
          <w:p w:rsidR="007C0F2E" w:rsidRPr="003E6C38" w:rsidRDefault="007C0F2E" w:rsidP="00F10838">
            <w:pPr>
              <w:rPr>
                <w:sz w:val="16"/>
                <w:szCs w:val="16"/>
              </w:rPr>
            </w:pPr>
            <w:r w:rsidRPr="003E6C38">
              <w:rPr>
                <w:sz w:val="16"/>
                <w:szCs w:val="16"/>
              </w:rPr>
              <w:t>1 нед.</w:t>
            </w:r>
          </w:p>
        </w:tc>
        <w:tc>
          <w:tcPr>
            <w:tcW w:w="2483" w:type="dxa"/>
            <w:shd w:val="clear" w:color="auto" w:fill="auto"/>
          </w:tcPr>
          <w:p w:rsidR="007C0F2E" w:rsidRPr="003E6C38" w:rsidRDefault="007C0F2E" w:rsidP="00F10838">
            <w:pPr>
              <w:rPr>
                <w:sz w:val="16"/>
                <w:szCs w:val="16"/>
              </w:rPr>
            </w:pPr>
            <w:r w:rsidRPr="003E6C38">
              <w:rPr>
                <w:sz w:val="16"/>
                <w:szCs w:val="16"/>
              </w:rPr>
              <w:t>«Вежливый продавец»</w:t>
            </w:r>
          </w:p>
        </w:tc>
        <w:tc>
          <w:tcPr>
            <w:tcW w:w="6186" w:type="dxa"/>
            <w:shd w:val="clear" w:color="auto" w:fill="auto"/>
          </w:tcPr>
          <w:p w:rsidR="007C0F2E" w:rsidRPr="003E6C38" w:rsidRDefault="007C0F2E" w:rsidP="00F10838">
            <w:pPr>
              <w:rPr>
                <w:sz w:val="16"/>
                <w:szCs w:val="16"/>
              </w:rPr>
            </w:pPr>
            <w:r w:rsidRPr="003E6C38">
              <w:rPr>
                <w:sz w:val="16"/>
                <w:szCs w:val="16"/>
                <w:shd w:val="clear" w:color="auto" w:fill="FFFFFF"/>
              </w:rPr>
              <w:t>Познакомить детей с работой продавца, расширить знания детей о труде продавца.</w:t>
            </w:r>
          </w:p>
        </w:tc>
        <w:tc>
          <w:tcPr>
            <w:tcW w:w="4973" w:type="dxa"/>
            <w:shd w:val="clear" w:color="auto" w:fill="auto"/>
          </w:tcPr>
          <w:p w:rsidR="007C0F2E" w:rsidRPr="003E6C38" w:rsidRDefault="007C0F2E" w:rsidP="00F10838">
            <w:pPr>
              <w:rPr>
                <w:sz w:val="16"/>
                <w:szCs w:val="16"/>
              </w:rPr>
            </w:pPr>
            <w:r w:rsidRPr="003E6C38">
              <w:rPr>
                <w:sz w:val="16"/>
                <w:szCs w:val="16"/>
              </w:rPr>
              <w:t>Продавец, покупатели</w:t>
            </w:r>
          </w:p>
        </w:tc>
      </w:tr>
      <w:tr w:rsidR="007C0F2E" w:rsidRPr="003E6C38" w:rsidTr="00CE0B81">
        <w:tc>
          <w:tcPr>
            <w:tcW w:w="943" w:type="dxa"/>
            <w:vMerge/>
            <w:shd w:val="clear" w:color="auto" w:fill="auto"/>
          </w:tcPr>
          <w:p w:rsidR="007C0F2E" w:rsidRPr="003E6C38" w:rsidRDefault="007C0F2E" w:rsidP="00F10838">
            <w:pPr>
              <w:rPr>
                <w:sz w:val="16"/>
                <w:szCs w:val="16"/>
              </w:rPr>
            </w:pPr>
          </w:p>
        </w:tc>
        <w:tc>
          <w:tcPr>
            <w:tcW w:w="832" w:type="dxa"/>
            <w:shd w:val="clear" w:color="auto" w:fill="auto"/>
          </w:tcPr>
          <w:p w:rsidR="007C0F2E" w:rsidRPr="003E6C38" w:rsidRDefault="007C0F2E" w:rsidP="00F10838">
            <w:pPr>
              <w:rPr>
                <w:sz w:val="16"/>
                <w:szCs w:val="16"/>
              </w:rPr>
            </w:pPr>
            <w:r w:rsidRPr="003E6C38">
              <w:rPr>
                <w:sz w:val="16"/>
                <w:szCs w:val="16"/>
              </w:rPr>
              <w:t>2 нед.</w:t>
            </w:r>
          </w:p>
        </w:tc>
        <w:tc>
          <w:tcPr>
            <w:tcW w:w="2483" w:type="dxa"/>
            <w:shd w:val="clear" w:color="auto" w:fill="auto"/>
          </w:tcPr>
          <w:p w:rsidR="007C0F2E" w:rsidRPr="003E6C38" w:rsidRDefault="007C0F2E" w:rsidP="00F10838">
            <w:pPr>
              <w:rPr>
                <w:sz w:val="16"/>
                <w:szCs w:val="16"/>
              </w:rPr>
            </w:pPr>
            <w:r w:rsidRPr="003E6C38">
              <w:rPr>
                <w:sz w:val="16"/>
                <w:szCs w:val="16"/>
              </w:rPr>
              <w:t>«Посылка для мишек»</w:t>
            </w:r>
          </w:p>
        </w:tc>
        <w:tc>
          <w:tcPr>
            <w:tcW w:w="6186" w:type="dxa"/>
            <w:shd w:val="clear" w:color="auto" w:fill="auto"/>
          </w:tcPr>
          <w:p w:rsidR="007C0F2E" w:rsidRPr="003E6C38" w:rsidRDefault="007C0F2E" w:rsidP="00F10838">
            <w:pPr>
              <w:rPr>
                <w:sz w:val="16"/>
                <w:szCs w:val="16"/>
              </w:rPr>
            </w:pPr>
            <w:r w:rsidRPr="003E6C38">
              <w:rPr>
                <w:sz w:val="16"/>
                <w:szCs w:val="16"/>
              </w:rPr>
              <w:t>Развивать у детей умение придумывать несложный сюжет. Выбирать роль, и выполнять в игре несколько несложных ситуаций.</w:t>
            </w:r>
          </w:p>
        </w:tc>
        <w:tc>
          <w:tcPr>
            <w:tcW w:w="4973" w:type="dxa"/>
            <w:shd w:val="clear" w:color="auto" w:fill="auto"/>
          </w:tcPr>
          <w:p w:rsidR="007C0F2E" w:rsidRPr="003E6C38" w:rsidRDefault="007C0F2E" w:rsidP="00F10838">
            <w:pPr>
              <w:rPr>
                <w:sz w:val="16"/>
                <w:szCs w:val="16"/>
              </w:rPr>
            </w:pPr>
            <w:r w:rsidRPr="003E6C38">
              <w:rPr>
                <w:sz w:val="16"/>
                <w:szCs w:val="16"/>
              </w:rPr>
              <w:t>Почтальон</w:t>
            </w:r>
          </w:p>
        </w:tc>
      </w:tr>
      <w:tr w:rsidR="007C0F2E" w:rsidRPr="003E6C38" w:rsidTr="00CE0B81">
        <w:tc>
          <w:tcPr>
            <w:tcW w:w="943" w:type="dxa"/>
            <w:vMerge/>
            <w:shd w:val="clear" w:color="auto" w:fill="auto"/>
          </w:tcPr>
          <w:p w:rsidR="007C0F2E" w:rsidRPr="003E6C38" w:rsidRDefault="007C0F2E" w:rsidP="00F10838">
            <w:pPr>
              <w:rPr>
                <w:sz w:val="16"/>
                <w:szCs w:val="16"/>
              </w:rPr>
            </w:pPr>
          </w:p>
        </w:tc>
        <w:tc>
          <w:tcPr>
            <w:tcW w:w="832" w:type="dxa"/>
            <w:shd w:val="clear" w:color="auto" w:fill="auto"/>
          </w:tcPr>
          <w:p w:rsidR="007C0F2E" w:rsidRPr="003E6C38" w:rsidRDefault="007C0F2E" w:rsidP="00F10838">
            <w:pPr>
              <w:rPr>
                <w:sz w:val="16"/>
                <w:szCs w:val="16"/>
              </w:rPr>
            </w:pPr>
            <w:r w:rsidRPr="003E6C38">
              <w:rPr>
                <w:sz w:val="16"/>
                <w:szCs w:val="16"/>
              </w:rPr>
              <w:t>3 нед.</w:t>
            </w:r>
          </w:p>
        </w:tc>
        <w:tc>
          <w:tcPr>
            <w:tcW w:w="2483" w:type="dxa"/>
            <w:shd w:val="clear" w:color="auto" w:fill="auto"/>
          </w:tcPr>
          <w:p w:rsidR="007C0F2E" w:rsidRPr="003E6C38" w:rsidRDefault="007C0F2E" w:rsidP="00F10838">
            <w:pPr>
              <w:rPr>
                <w:sz w:val="16"/>
                <w:szCs w:val="16"/>
              </w:rPr>
            </w:pPr>
            <w:r w:rsidRPr="003E6C38">
              <w:rPr>
                <w:sz w:val="16"/>
                <w:szCs w:val="16"/>
              </w:rPr>
              <w:t>«Новые товары»</w:t>
            </w:r>
          </w:p>
        </w:tc>
        <w:tc>
          <w:tcPr>
            <w:tcW w:w="6186" w:type="dxa"/>
            <w:shd w:val="clear" w:color="auto" w:fill="auto"/>
          </w:tcPr>
          <w:p w:rsidR="007C0F2E" w:rsidRPr="003E6C38" w:rsidRDefault="007C0F2E" w:rsidP="00F10838">
            <w:pPr>
              <w:rPr>
                <w:sz w:val="16"/>
                <w:szCs w:val="16"/>
              </w:rPr>
            </w:pPr>
            <w:r w:rsidRPr="003E6C38">
              <w:rPr>
                <w:sz w:val="16"/>
                <w:szCs w:val="16"/>
                <w:shd w:val="clear" w:color="auto" w:fill="FFFFFF"/>
              </w:rPr>
              <w:t>Привить элементы навыков социального общения.</w:t>
            </w:r>
          </w:p>
        </w:tc>
        <w:tc>
          <w:tcPr>
            <w:tcW w:w="4973" w:type="dxa"/>
            <w:shd w:val="clear" w:color="auto" w:fill="auto"/>
          </w:tcPr>
          <w:p w:rsidR="007C0F2E" w:rsidRPr="003E6C38" w:rsidRDefault="007C0F2E" w:rsidP="00F10838">
            <w:pPr>
              <w:rPr>
                <w:sz w:val="16"/>
                <w:szCs w:val="16"/>
              </w:rPr>
            </w:pPr>
            <w:r w:rsidRPr="003E6C38">
              <w:rPr>
                <w:sz w:val="16"/>
                <w:szCs w:val="16"/>
              </w:rPr>
              <w:t>Продавец, покупатель</w:t>
            </w:r>
          </w:p>
        </w:tc>
      </w:tr>
      <w:tr w:rsidR="007C0F2E" w:rsidRPr="003E6C38" w:rsidTr="00CE0B81">
        <w:tc>
          <w:tcPr>
            <w:tcW w:w="943" w:type="dxa"/>
            <w:vMerge/>
            <w:shd w:val="clear" w:color="auto" w:fill="auto"/>
          </w:tcPr>
          <w:p w:rsidR="007C0F2E" w:rsidRPr="003E6C38" w:rsidRDefault="007C0F2E" w:rsidP="00F10838">
            <w:pPr>
              <w:rPr>
                <w:sz w:val="16"/>
                <w:szCs w:val="16"/>
              </w:rPr>
            </w:pPr>
          </w:p>
        </w:tc>
        <w:tc>
          <w:tcPr>
            <w:tcW w:w="832" w:type="dxa"/>
            <w:shd w:val="clear" w:color="auto" w:fill="auto"/>
          </w:tcPr>
          <w:p w:rsidR="007C0F2E" w:rsidRPr="003E6C38" w:rsidRDefault="007C0F2E" w:rsidP="00F10838">
            <w:pPr>
              <w:rPr>
                <w:sz w:val="16"/>
                <w:szCs w:val="16"/>
              </w:rPr>
            </w:pPr>
            <w:r w:rsidRPr="003E6C38">
              <w:rPr>
                <w:sz w:val="16"/>
                <w:szCs w:val="16"/>
              </w:rPr>
              <w:t xml:space="preserve">4 нед. </w:t>
            </w:r>
          </w:p>
        </w:tc>
        <w:tc>
          <w:tcPr>
            <w:tcW w:w="2483" w:type="dxa"/>
            <w:shd w:val="clear" w:color="auto" w:fill="auto"/>
          </w:tcPr>
          <w:p w:rsidR="007C0F2E" w:rsidRPr="003E6C38" w:rsidRDefault="007C0F2E" w:rsidP="00F10838">
            <w:pPr>
              <w:rPr>
                <w:sz w:val="16"/>
                <w:szCs w:val="16"/>
              </w:rPr>
            </w:pPr>
            <w:r w:rsidRPr="003E6C38">
              <w:rPr>
                <w:sz w:val="16"/>
                <w:szCs w:val="16"/>
              </w:rPr>
              <w:t>«У парикмахера»</w:t>
            </w:r>
          </w:p>
        </w:tc>
        <w:tc>
          <w:tcPr>
            <w:tcW w:w="6186" w:type="dxa"/>
            <w:shd w:val="clear" w:color="auto" w:fill="auto"/>
          </w:tcPr>
          <w:p w:rsidR="007C0F2E" w:rsidRPr="003E6C38" w:rsidRDefault="007C0F2E" w:rsidP="00F10838">
            <w:pPr>
              <w:rPr>
                <w:sz w:val="16"/>
                <w:szCs w:val="16"/>
              </w:rPr>
            </w:pPr>
            <w:r w:rsidRPr="003E6C38">
              <w:rPr>
                <w:sz w:val="16"/>
                <w:szCs w:val="16"/>
                <w:shd w:val="clear" w:color="auto" w:fill="FFFFFF"/>
              </w:rPr>
              <w:t>Учить детей игровым действиям. Закрепить знания о названии инструментов парикмахера.</w:t>
            </w:r>
          </w:p>
        </w:tc>
        <w:tc>
          <w:tcPr>
            <w:tcW w:w="4973" w:type="dxa"/>
            <w:shd w:val="clear" w:color="auto" w:fill="auto"/>
          </w:tcPr>
          <w:p w:rsidR="007C0F2E" w:rsidRPr="003E6C38" w:rsidRDefault="007C0F2E" w:rsidP="00F10838">
            <w:pPr>
              <w:rPr>
                <w:sz w:val="16"/>
                <w:szCs w:val="16"/>
              </w:rPr>
            </w:pPr>
            <w:r w:rsidRPr="003E6C38">
              <w:rPr>
                <w:sz w:val="16"/>
                <w:szCs w:val="16"/>
              </w:rPr>
              <w:t>Парикмахер</w:t>
            </w:r>
          </w:p>
        </w:tc>
      </w:tr>
    </w:tbl>
    <w:p w:rsidR="007C0F2E" w:rsidRPr="00086DEE" w:rsidRDefault="007C0F2E" w:rsidP="007C0F2E">
      <w:pPr>
        <w:ind w:left="-142"/>
        <w:jc w:val="center"/>
        <w:rPr>
          <w:b/>
        </w:rPr>
      </w:pPr>
      <w:r w:rsidRPr="00086DEE">
        <w:rPr>
          <w:b/>
        </w:rPr>
        <w:t>Театрализованная игра</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8"/>
        <w:gridCol w:w="849"/>
        <w:gridCol w:w="2538"/>
        <w:gridCol w:w="6467"/>
        <w:gridCol w:w="4605"/>
      </w:tblGrid>
      <w:tr w:rsidR="007C0F2E" w:rsidRPr="003E6C38" w:rsidTr="00CE0B81">
        <w:tc>
          <w:tcPr>
            <w:tcW w:w="958" w:type="dxa"/>
            <w:shd w:val="clear" w:color="auto" w:fill="auto"/>
          </w:tcPr>
          <w:p w:rsidR="007C0F2E" w:rsidRPr="003E6C38" w:rsidRDefault="007C0F2E" w:rsidP="00F10838">
            <w:pPr>
              <w:rPr>
                <w:sz w:val="16"/>
                <w:szCs w:val="16"/>
              </w:rPr>
            </w:pPr>
            <w:r w:rsidRPr="003E6C38">
              <w:rPr>
                <w:sz w:val="16"/>
                <w:szCs w:val="16"/>
              </w:rPr>
              <w:t>Месяц</w:t>
            </w:r>
          </w:p>
        </w:tc>
        <w:tc>
          <w:tcPr>
            <w:tcW w:w="849" w:type="dxa"/>
            <w:shd w:val="clear" w:color="auto" w:fill="auto"/>
          </w:tcPr>
          <w:p w:rsidR="007C0F2E" w:rsidRPr="003E6C38" w:rsidRDefault="007C0F2E" w:rsidP="00F10838">
            <w:pPr>
              <w:rPr>
                <w:sz w:val="16"/>
                <w:szCs w:val="16"/>
              </w:rPr>
            </w:pPr>
            <w:r w:rsidRPr="003E6C38">
              <w:rPr>
                <w:sz w:val="16"/>
                <w:szCs w:val="16"/>
              </w:rPr>
              <w:t>Неделя</w:t>
            </w:r>
          </w:p>
        </w:tc>
        <w:tc>
          <w:tcPr>
            <w:tcW w:w="2538" w:type="dxa"/>
            <w:shd w:val="clear" w:color="auto" w:fill="auto"/>
          </w:tcPr>
          <w:p w:rsidR="007C0F2E" w:rsidRPr="003E6C38" w:rsidRDefault="007C0F2E" w:rsidP="00F10838">
            <w:pPr>
              <w:rPr>
                <w:sz w:val="16"/>
                <w:szCs w:val="16"/>
              </w:rPr>
            </w:pPr>
            <w:r w:rsidRPr="003E6C38">
              <w:rPr>
                <w:sz w:val="16"/>
                <w:szCs w:val="16"/>
              </w:rPr>
              <w:t xml:space="preserve">Игра- ситуация </w:t>
            </w:r>
            <w:r w:rsidRPr="003E6C38">
              <w:rPr>
                <w:sz w:val="16"/>
                <w:szCs w:val="16"/>
                <w:lang w:val="en-US"/>
              </w:rPr>
              <w:t>/</w:t>
            </w:r>
            <w:r w:rsidRPr="003E6C38">
              <w:rPr>
                <w:sz w:val="16"/>
                <w:szCs w:val="16"/>
              </w:rPr>
              <w:t>Тема</w:t>
            </w:r>
          </w:p>
        </w:tc>
        <w:tc>
          <w:tcPr>
            <w:tcW w:w="6467" w:type="dxa"/>
            <w:shd w:val="clear" w:color="auto" w:fill="auto"/>
          </w:tcPr>
          <w:p w:rsidR="007C0F2E" w:rsidRPr="003E6C38" w:rsidRDefault="007C0F2E" w:rsidP="00F10838">
            <w:pPr>
              <w:rPr>
                <w:sz w:val="16"/>
                <w:szCs w:val="16"/>
              </w:rPr>
            </w:pPr>
            <w:r w:rsidRPr="003E6C38">
              <w:rPr>
                <w:sz w:val="16"/>
                <w:szCs w:val="16"/>
              </w:rPr>
              <w:t>Задачи</w:t>
            </w:r>
          </w:p>
        </w:tc>
        <w:tc>
          <w:tcPr>
            <w:tcW w:w="4605" w:type="dxa"/>
            <w:shd w:val="clear" w:color="auto" w:fill="auto"/>
          </w:tcPr>
          <w:p w:rsidR="007C0F2E" w:rsidRPr="003E6C38" w:rsidRDefault="007C0F2E" w:rsidP="00F10838">
            <w:pPr>
              <w:rPr>
                <w:sz w:val="16"/>
                <w:szCs w:val="16"/>
              </w:rPr>
            </w:pPr>
            <w:r w:rsidRPr="003E6C38">
              <w:rPr>
                <w:sz w:val="16"/>
                <w:szCs w:val="16"/>
              </w:rPr>
              <w:t>Материал</w:t>
            </w:r>
          </w:p>
        </w:tc>
      </w:tr>
      <w:tr w:rsidR="007C0F2E" w:rsidRPr="003E6C38" w:rsidTr="00CE0B81">
        <w:tc>
          <w:tcPr>
            <w:tcW w:w="958" w:type="dxa"/>
            <w:vMerge w:val="restart"/>
            <w:shd w:val="clear" w:color="auto" w:fill="auto"/>
          </w:tcPr>
          <w:p w:rsidR="007C0F2E" w:rsidRPr="003E6C38" w:rsidRDefault="007C0F2E" w:rsidP="00F10838">
            <w:pPr>
              <w:rPr>
                <w:sz w:val="16"/>
                <w:szCs w:val="16"/>
              </w:rPr>
            </w:pPr>
            <w:r w:rsidRPr="003E6C38">
              <w:rPr>
                <w:sz w:val="16"/>
                <w:szCs w:val="16"/>
              </w:rPr>
              <w:t>Сентябрь</w:t>
            </w:r>
          </w:p>
        </w:tc>
        <w:tc>
          <w:tcPr>
            <w:tcW w:w="849" w:type="dxa"/>
            <w:shd w:val="clear" w:color="auto" w:fill="auto"/>
          </w:tcPr>
          <w:p w:rsidR="007C0F2E" w:rsidRPr="003E6C38" w:rsidRDefault="007C0F2E" w:rsidP="00F10838">
            <w:pPr>
              <w:rPr>
                <w:sz w:val="16"/>
                <w:szCs w:val="16"/>
              </w:rPr>
            </w:pPr>
            <w:r w:rsidRPr="003E6C38">
              <w:rPr>
                <w:sz w:val="16"/>
                <w:szCs w:val="16"/>
              </w:rPr>
              <w:t>1 нед.</w:t>
            </w:r>
          </w:p>
        </w:tc>
        <w:tc>
          <w:tcPr>
            <w:tcW w:w="2538" w:type="dxa"/>
            <w:shd w:val="clear" w:color="auto" w:fill="auto"/>
          </w:tcPr>
          <w:p w:rsidR="007C0F2E" w:rsidRPr="003E6C38" w:rsidRDefault="007C0F2E" w:rsidP="00F10838">
            <w:pPr>
              <w:rPr>
                <w:sz w:val="16"/>
                <w:szCs w:val="16"/>
              </w:rPr>
            </w:pPr>
            <w:r w:rsidRPr="003E6C38">
              <w:rPr>
                <w:sz w:val="16"/>
                <w:szCs w:val="16"/>
              </w:rPr>
              <w:t>«Травка- муравка».</w:t>
            </w:r>
          </w:p>
        </w:tc>
        <w:tc>
          <w:tcPr>
            <w:tcW w:w="6467" w:type="dxa"/>
            <w:shd w:val="clear" w:color="auto" w:fill="auto"/>
          </w:tcPr>
          <w:p w:rsidR="007C0F2E" w:rsidRPr="003E6C38" w:rsidRDefault="007C0F2E" w:rsidP="00F10838">
            <w:pPr>
              <w:rPr>
                <w:sz w:val="16"/>
                <w:szCs w:val="16"/>
              </w:rPr>
            </w:pPr>
            <w:r w:rsidRPr="003E6C38">
              <w:rPr>
                <w:sz w:val="16"/>
                <w:szCs w:val="16"/>
              </w:rPr>
              <w:t>Вести детей в игровую ситуацию; дать положительный эмоциональный заряд; развивать интонационную выразительность голоса.</w:t>
            </w:r>
          </w:p>
        </w:tc>
        <w:tc>
          <w:tcPr>
            <w:tcW w:w="4605" w:type="dxa"/>
            <w:shd w:val="clear" w:color="auto" w:fill="auto"/>
          </w:tcPr>
          <w:p w:rsidR="007C0F2E" w:rsidRPr="003E6C38" w:rsidRDefault="007C0F2E" w:rsidP="00F10838">
            <w:pPr>
              <w:rPr>
                <w:sz w:val="16"/>
                <w:szCs w:val="16"/>
              </w:rPr>
            </w:pPr>
            <w:r w:rsidRPr="003E6C38">
              <w:rPr>
                <w:sz w:val="16"/>
                <w:szCs w:val="16"/>
              </w:rPr>
              <w:t>Картинки для игры «На лужайке» и для прибаутки «Травка- муравка».</w:t>
            </w:r>
          </w:p>
        </w:tc>
      </w:tr>
      <w:tr w:rsidR="007C0F2E" w:rsidRPr="003E6C38" w:rsidTr="00CE0B81">
        <w:tc>
          <w:tcPr>
            <w:tcW w:w="958" w:type="dxa"/>
            <w:vMerge/>
            <w:shd w:val="clear" w:color="auto" w:fill="auto"/>
          </w:tcPr>
          <w:p w:rsidR="007C0F2E" w:rsidRPr="003E6C38" w:rsidRDefault="007C0F2E" w:rsidP="00F10838">
            <w:pPr>
              <w:rPr>
                <w:sz w:val="16"/>
                <w:szCs w:val="16"/>
              </w:rPr>
            </w:pPr>
          </w:p>
        </w:tc>
        <w:tc>
          <w:tcPr>
            <w:tcW w:w="849" w:type="dxa"/>
            <w:shd w:val="clear" w:color="auto" w:fill="auto"/>
          </w:tcPr>
          <w:p w:rsidR="007C0F2E" w:rsidRPr="003E6C38" w:rsidRDefault="007C0F2E" w:rsidP="00F10838">
            <w:pPr>
              <w:rPr>
                <w:sz w:val="16"/>
                <w:szCs w:val="16"/>
              </w:rPr>
            </w:pPr>
            <w:r w:rsidRPr="003E6C38">
              <w:rPr>
                <w:sz w:val="16"/>
                <w:szCs w:val="16"/>
              </w:rPr>
              <w:t>2 нед.</w:t>
            </w:r>
          </w:p>
        </w:tc>
        <w:tc>
          <w:tcPr>
            <w:tcW w:w="2538" w:type="dxa"/>
            <w:shd w:val="clear" w:color="auto" w:fill="auto"/>
          </w:tcPr>
          <w:p w:rsidR="007C0F2E" w:rsidRPr="003E6C38" w:rsidRDefault="007C0F2E" w:rsidP="00F10838">
            <w:pPr>
              <w:rPr>
                <w:sz w:val="16"/>
                <w:szCs w:val="16"/>
              </w:rPr>
            </w:pPr>
            <w:r w:rsidRPr="003E6C38">
              <w:rPr>
                <w:sz w:val="16"/>
                <w:szCs w:val="16"/>
              </w:rPr>
              <w:t>«Лягушата на болоте».</w:t>
            </w:r>
          </w:p>
        </w:tc>
        <w:tc>
          <w:tcPr>
            <w:tcW w:w="6467" w:type="dxa"/>
            <w:shd w:val="clear" w:color="auto" w:fill="auto"/>
          </w:tcPr>
          <w:p w:rsidR="007C0F2E" w:rsidRPr="003E6C38" w:rsidRDefault="007C0F2E" w:rsidP="00F10838">
            <w:pPr>
              <w:rPr>
                <w:sz w:val="16"/>
                <w:szCs w:val="16"/>
              </w:rPr>
            </w:pPr>
            <w:r w:rsidRPr="003E6C38">
              <w:rPr>
                <w:sz w:val="16"/>
                <w:szCs w:val="16"/>
              </w:rPr>
              <w:t>Развивать воображение детей, навыки диалога. Учить использовать выразительные интонации, соотносить содержание сюжета с показом в драматизации.</w:t>
            </w:r>
          </w:p>
        </w:tc>
        <w:tc>
          <w:tcPr>
            <w:tcW w:w="4605" w:type="dxa"/>
            <w:shd w:val="clear" w:color="auto" w:fill="auto"/>
          </w:tcPr>
          <w:p w:rsidR="007C0F2E" w:rsidRPr="003E6C38" w:rsidRDefault="007C0F2E" w:rsidP="00F10838">
            <w:pPr>
              <w:rPr>
                <w:sz w:val="16"/>
                <w:szCs w:val="16"/>
              </w:rPr>
            </w:pPr>
            <w:r w:rsidRPr="003E6C38">
              <w:rPr>
                <w:sz w:val="16"/>
                <w:szCs w:val="16"/>
              </w:rPr>
              <w:t>Шапочка лягушат;</w:t>
            </w:r>
          </w:p>
          <w:p w:rsidR="007C0F2E" w:rsidRPr="003E6C38" w:rsidRDefault="007C0F2E" w:rsidP="00F10838">
            <w:pPr>
              <w:rPr>
                <w:sz w:val="16"/>
                <w:szCs w:val="16"/>
              </w:rPr>
            </w:pPr>
            <w:r w:rsidRPr="003E6C38">
              <w:rPr>
                <w:sz w:val="16"/>
                <w:szCs w:val="16"/>
              </w:rPr>
              <w:t xml:space="preserve"> Картинки для сказки на фланелеграфе (большая и маленькая лягушки, ворон, цапля).</w:t>
            </w:r>
          </w:p>
        </w:tc>
      </w:tr>
      <w:tr w:rsidR="007C0F2E" w:rsidRPr="003E6C38" w:rsidTr="00CE0B81">
        <w:tc>
          <w:tcPr>
            <w:tcW w:w="958" w:type="dxa"/>
            <w:vMerge/>
            <w:shd w:val="clear" w:color="auto" w:fill="auto"/>
          </w:tcPr>
          <w:p w:rsidR="007C0F2E" w:rsidRPr="003E6C38" w:rsidRDefault="007C0F2E" w:rsidP="00F10838">
            <w:pPr>
              <w:rPr>
                <w:sz w:val="16"/>
                <w:szCs w:val="16"/>
              </w:rPr>
            </w:pPr>
          </w:p>
        </w:tc>
        <w:tc>
          <w:tcPr>
            <w:tcW w:w="849" w:type="dxa"/>
            <w:shd w:val="clear" w:color="auto" w:fill="auto"/>
          </w:tcPr>
          <w:p w:rsidR="007C0F2E" w:rsidRPr="003E6C38" w:rsidRDefault="007C0F2E" w:rsidP="00F10838">
            <w:pPr>
              <w:rPr>
                <w:sz w:val="16"/>
                <w:szCs w:val="16"/>
              </w:rPr>
            </w:pPr>
            <w:r w:rsidRPr="003E6C38">
              <w:rPr>
                <w:sz w:val="16"/>
                <w:szCs w:val="16"/>
              </w:rPr>
              <w:t>3 нед.</w:t>
            </w:r>
          </w:p>
        </w:tc>
        <w:tc>
          <w:tcPr>
            <w:tcW w:w="2538" w:type="dxa"/>
            <w:shd w:val="clear" w:color="auto" w:fill="auto"/>
          </w:tcPr>
          <w:p w:rsidR="007C0F2E" w:rsidRPr="003E6C38" w:rsidRDefault="007C0F2E" w:rsidP="00F10838">
            <w:pPr>
              <w:rPr>
                <w:sz w:val="16"/>
                <w:szCs w:val="16"/>
              </w:rPr>
            </w:pPr>
            <w:r w:rsidRPr="003E6C38">
              <w:rPr>
                <w:sz w:val="16"/>
                <w:szCs w:val="16"/>
              </w:rPr>
              <w:t>«Жили гуси у бабуси».</w:t>
            </w:r>
          </w:p>
        </w:tc>
        <w:tc>
          <w:tcPr>
            <w:tcW w:w="6467" w:type="dxa"/>
            <w:shd w:val="clear" w:color="auto" w:fill="auto"/>
          </w:tcPr>
          <w:p w:rsidR="007C0F2E" w:rsidRPr="003E6C38" w:rsidRDefault="007C0F2E" w:rsidP="00F10838">
            <w:pPr>
              <w:rPr>
                <w:sz w:val="16"/>
                <w:szCs w:val="16"/>
              </w:rPr>
            </w:pPr>
            <w:r w:rsidRPr="003E6C38">
              <w:rPr>
                <w:sz w:val="16"/>
                <w:szCs w:val="16"/>
              </w:rPr>
              <w:t>Дать детям положительный заряд эмоций; учить следить за ходом изображаемого взрослым сюжета, вовлекать в беседу по его содержанию.</w:t>
            </w:r>
          </w:p>
        </w:tc>
        <w:tc>
          <w:tcPr>
            <w:tcW w:w="4605" w:type="dxa"/>
            <w:shd w:val="clear" w:color="auto" w:fill="auto"/>
          </w:tcPr>
          <w:p w:rsidR="007C0F2E" w:rsidRPr="003E6C38" w:rsidRDefault="007C0F2E" w:rsidP="00F10838">
            <w:pPr>
              <w:rPr>
                <w:sz w:val="16"/>
                <w:szCs w:val="16"/>
              </w:rPr>
            </w:pPr>
            <w:r w:rsidRPr="003E6C38">
              <w:rPr>
                <w:sz w:val="16"/>
                <w:szCs w:val="16"/>
              </w:rPr>
              <w:t>Настольная ширма, перчаточные куклы, костюм бабушки.</w:t>
            </w:r>
          </w:p>
        </w:tc>
      </w:tr>
      <w:tr w:rsidR="007C0F2E" w:rsidRPr="003E6C38" w:rsidTr="00CE0B81">
        <w:tc>
          <w:tcPr>
            <w:tcW w:w="958" w:type="dxa"/>
            <w:vMerge/>
            <w:shd w:val="clear" w:color="auto" w:fill="auto"/>
          </w:tcPr>
          <w:p w:rsidR="007C0F2E" w:rsidRPr="003E6C38" w:rsidRDefault="007C0F2E" w:rsidP="00F10838">
            <w:pPr>
              <w:rPr>
                <w:sz w:val="16"/>
                <w:szCs w:val="16"/>
              </w:rPr>
            </w:pPr>
          </w:p>
        </w:tc>
        <w:tc>
          <w:tcPr>
            <w:tcW w:w="849" w:type="dxa"/>
            <w:shd w:val="clear" w:color="auto" w:fill="auto"/>
          </w:tcPr>
          <w:p w:rsidR="007C0F2E" w:rsidRPr="003E6C38" w:rsidRDefault="007C0F2E" w:rsidP="00F10838">
            <w:pPr>
              <w:rPr>
                <w:sz w:val="16"/>
                <w:szCs w:val="16"/>
              </w:rPr>
            </w:pPr>
            <w:r w:rsidRPr="003E6C38">
              <w:rPr>
                <w:sz w:val="16"/>
                <w:szCs w:val="16"/>
              </w:rPr>
              <w:t>4 нед.</w:t>
            </w:r>
          </w:p>
          <w:p w:rsidR="007C0F2E" w:rsidRPr="003E6C38" w:rsidRDefault="007C0F2E" w:rsidP="00F10838">
            <w:pPr>
              <w:rPr>
                <w:sz w:val="16"/>
                <w:szCs w:val="16"/>
              </w:rPr>
            </w:pPr>
          </w:p>
        </w:tc>
        <w:tc>
          <w:tcPr>
            <w:tcW w:w="2538" w:type="dxa"/>
            <w:shd w:val="clear" w:color="auto" w:fill="auto"/>
          </w:tcPr>
          <w:p w:rsidR="007C0F2E" w:rsidRPr="003E6C38" w:rsidRDefault="007C0F2E" w:rsidP="00F10838">
            <w:pPr>
              <w:rPr>
                <w:sz w:val="16"/>
                <w:szCs w:val="16"/>
              </w:rPr>
            </w:pPr>
            <w:r w:rsidRPr="003E6C38">
              <w:rPr>
                <w:sz w:val="16"/>
                <w:szCs w:val="16"/>
              </w:rPr>
              <w:t>«Где ночует солнце?».</w:t>
            </w:r>
          </w:p>
        </w:tc>
        <w:tc>
          <w:tcPr>
            <w:tcW w:w="6467" w:type="dxa"/>
            <w:shd w:val="clear" w:color="auto" w:fill="auto"/>
          </w:tcPr>
          <w:p w:rsidR="007C0F2E" w:rsidRPr="003E6C38" w:rsidRDefault="007C0F2E" w:rsidP="00F10838">
            <w:pPr>
              <w:rPr>
                <w:sz w:val="16"/>
                <w:szCs w:val="16"/>
              </w:rPr>
            </w:pPr>
            <w:r w:rsidRPr="003E6C38">
              <w:rPr>
                <w:sz w:val="16"/>
                <w:szCs w:val="16"/>
              </w:rPr>
              <w:t>Учить детей активно откликаться на художественный образ; побуждать к вхождению в роль мамы (папы); вовлекать в двигательную импровизацию; учить сравнивать моторные и спокойные интонации.</w:t>
            </w:r>
          </w:p>
        </w:tc>
        <w:tc>
          <w:tcPr>
            <w:tcW w:w="4605" w:type="dxa"/>
            <w:shd w:val="clear" w:color="auto" w:fill="auto"/>
          </w:tcPr>
          <w:p w:rsidR="007C0F2E" w:rsidRPr="003E6C38" w:rsidRDefault="007C0F2E" w:rsidP="00F10838">
            <w:pPr>
              <w:rPr>
                <w:sz w:val="16"/>
                <w:szCs w:val="16"/>
              </w:rPr>
            </w:pPr>
            <w:r w:rsidRPr="003E6C38">
              <w:rPr>
                <w:sz w:val="16"/>
                <w:szCs w:val="16"/>
              </w:rPr>
              <w:t>Игрушки для драматизации колыбельной песни, заяц, еж, медведь.</w:t>
            </w:r>
          </w:p>
        </w:tc>
      </w:tr>
      <w:tr w:rsidR="007C0F2E" w:rsidRPr="003E6C38" w:rsidTr="00CE0B81">
        <w:tc>
          <w:tcPr>
            <w:tcW w:w="958" w:type="dxa"/>
            <w:vMerge w:val="restart"/>
            <w:shd w:val="clear" w:color="auto" w:fill="auto"/>
          </w:tcPr>
          <w:p w:rsidR="007C0F2E" w:rsidRPr="003E6C38" w:rsidRDefault="007C0F2E" w:rsidP="00F10838">
            <w:pPr>
              <w:rPr>
                <w:sz w:val="16"/>
                <w:szCs w:val="16"/>
              </w:rPr>
            </w:pPr>
            <w:r w:rsidRPr="003E6C38">
              <w:rPr>
                <w:sz w:val="16"/>
                <w:szCs w:val="16"/>
              </w:rPr>
              <w:t>Октябрь</w:t>
            </w:r>
          </w:p>
        </w:tc>
        <w:tc>
          <w:tcPr>
            <w:tcW w:w="849" w:type="dxa"/>
            <w:shd w:val="clear" w:color="auto" w:fill="auto"/>
          </w:tcPr>
          <w:p w:rsidR="007C0F2E" w:rsidRPr="003E6C38" w:rsidRDefault="007C0F2E" w:rsidP="00F10838">
            <w:pPr>
              <w:rPr>
                <w:sz w:val="16"/>
                <w:szCs w:val="16"/>
              </w:rPr>
            </w:pPr>
            <w:r w:rsidRPr="003E6C38">
              <w:rPr>
                <w:sz w:val="16"/>
                <w:szCs w:val="16"/>
              </w:rPr>
              <w:t>1 нед.</w:t>
            </w:r>
          </w:p>
        </w:tc>
        <w:tc>
          <w:tcPr>
            <w:tcW w:w="2538" w:type="dxa"/>
            <w:shd w:val="clear" w:color="auto" w:fill="auto"/>
          </w:tcPr>
          <w:p w:rsidR="007C0F2E" w:rsidRPr="003E6C38" w:rsidRDefault="007C0F2E" w:rsidP="00F10838">
            <w:pPr>
              <w:rPr>
                <w:sz w:val="16"/>
                <w:szCs w:val="16"/>
              </w:rPr>
            </w:pPr>
            <w:r w:rsidRPr="003E6C38">
              <w:rPr>
                <w:sz w:val="16"/>
                <w:szCs w:val="16"/>
              </w:rPr>
              <w:t>«Мокрые дорожки».</w:t>
            </w:r>
          </w:p>
        </w:tc>
        <w:tc>
          <w:tcPr>
            <w:tcW w:w="6467" w:type="dxa"/>
            <w:shd w:val="clear" w:color="auto" w:fill="auto"/>
          </w:tcPr>
          <w:p w:rsidR="007C0F2E" w:rsidRPr="003E6C38" w:rsidRDefault="007C0F2E" w:rsidP="00F10838">
            <w:pPr>
              <w:rPr>
                <w:sz w:val="16"/>
                <w:szCs w:val="16"/>
              </w:rPr>
            </w:pPr>
            <w:r w:rsidRPr="003E6C38">
              <w:rPr>
                <w:sz w:val="16"/>
                <w:szCs w:val="16"/>
              </w:rPr>
              <w:t>Учить различать интонации музыки, воспитывать ладовое чувство; побуждать к двигательной импровизации, учить выражать свои эмоции через движение.</w:t>
            </w:r>
          </w:p>
        </w:tc>
        <w:tc>
          <w:tcPr>
            <w:tcW w:w="4605" w:type="dxa"/>
            <w:shd w:val="clear" w:color="auto" w:fill="auto"/>
          </w:tcPr>
          <w:p w:rsidR="007C0F2E" w:rsidRPr="003E6C38" w:rsidRDefault="007C0F2E" w:rsidP="00F10838">
            <w:pPr>
              <w:rPr>
                <w:sz w:val="16"/>
                <w:szCs w:val="16"/>
              </w:rPr>
            </w:pPr>
            <w:r w:rsidRPr="003E6C38">
              <w:rPr>
                <w:sz w:val="16"/>
                <w:szCs w:val="16"/>
              </w:rPr>
              <w:t>Зонт, султанчики.</w:t>
            </w:r>
          </w:p>
        </w:tc>
      </w:tr>
      <w:tr w:rsidR="007C0F2E" w:rsidRPr="003E6C38" w:rsidTr="00CE0B81">
        <w:tc>
          <w:tcPr>
            <w:tcW w:w="958" w:type="dxa"/>
            <w:vMerge/>
            <w:shd w:val="clear" w:color="auto" w:fill="auto"/>
          </w:tcPr>
          <w:p w:rsidR="007C0F2E" w:rsidRPr="003E6C38" w:rsidRDefault="007C0F2E" w:rsidP="00F10838">
            <w:pPr>
              <w:rPr>
                <w:sz w:val="16"/>
                <w:szCs w:val="16"/>
              </w:rPr>
            </w:pPr>
          </w:p>
        </w:tc>
        <w:tc>
          <w:tcPr>
            <w:tcW w:w="849" w:type="dxa"/>
            <w:shd w:val="clear" w:color="auto" w:fill="auto"/>
          </w:tcPr>
          <w:p w:rsidR="007C0F2E" w:rsidRPr="003E6C38" w:rsidRDefault="007C0F2E" w:rsidP="00F10838">
            <w:pPr>
              <w:rPr>
                <w:sz w:val="16"/>
                <w:szCs w:val="16"/>
              </w:rPr>
            </w:pPr>
            <w:r w:rsidRPr="003E6C38">
              <w:rPr>
                <w:sz w:val="16"/>
                <w:szCs w:val="16"/>
              </w:rPr>
              <w:t>2 нед.</w:t>
            </w:r>
          </w:p>
        </w:tc>
        <w:tc>
          <w:tcPr>
            <w:tcW w:w="2538" w:type="dxa"/>
            <w:shd w:val="clear" w:color="auto" w:fill="auto"/>
          </w:tcPr>
          <w:p w:rsidR="007C0F2E" w:rsidRPr="003E6C38" w:rsidRDefault="007C0F2E" w:rsidP="00F10838">
            <w:pPr>
              <w:rPr>
                <w:sz w:val="16"/>
                <w:szCs w:val="16"/>
              </w:rPr>
            </w:pPr>
            <w:r w:rsidRPr="003E6C38">
              <w:rPr>
                <w:sz w:val="16"/>
                <w:szCs w:val="16"/>
              </w:rPr>
              <w:t>«Кто из нас, из овощей…»</w:t>
            </w:r>
          </w:p>
        </w:tc>
        <w:tc>
          <w:tcPr>
            <w:tcW w:w="6467" w:type="dxa"/>
            <w:shd w:val="clear" w:color="auto" w:fill="auto"/>
          </w:tcPr>
          <w:p w:rsidR="007C0F2E" w:rsidRPr="003E6C38" w:rsidRDefault="007C0F2E" w:rsidP="00F10838">
            <w:pPr>
              <w:rPr>
                <w:sz w:val="16"/>
                <w:szCs w:val="16"/>
              </w:rPr>
            </w:pPr>
            <w:r w:rsidRPr="003E6C38">
              <w:rPr>
                <w:sz w:val="16"/>
                <w:szCs w:val="16"/>
              </w:rPr>
              <w:t>Обогащать эмоции детей; вовлекать в импровизацию; учить обсуждать содержание сказки.</w:t>
            </w:r>
          </w:p>
        </w:tc>
        <w:tc>
          <w:tcPr>
            <w:tcW w:w="4605" w:type="dxa"/>
            <w:shd w:val="clear" w:color="auto" w:fill="auto"/>
          </w:tcPr>
          <w:p w:rsidR="007C0F2E" w:rsidRPr="003E6C38" w:rsidRDefault="007C0F2E" w:rsidP="00F10838">
            <w:pPr>
              <w:rPr>
                <w:sz w:val="16"/>
                <w:szCs w:val="16"/>
              </w:rPr>
            </w:pPr>
            <w:r w:rsidRPr="003E6C38">
              <w:rPr>
                <w:sz w:val="16"/>
                <w:szCs w:val="16"/>
              </w:rPr>
              <w:t>Овощи (помидор, капуста, огурец).</w:t>
            </w:r>
          </w:p>
        </w:tc>
      </w:tr>
      <w:tr w:rsidR="007C0F2E" w:rsidRPr="003E6C38" w:rsidTr="00CE0B81">
        <w:tc>
          <w:tcPr>
            <w:tcW w:w="958" w:type="dxa"/>
            <w:vMerge/>
            <w:shd w:val="clear" w:color="auto" w:fill="auto"/>
          </w:tcPr>
          <w:p w:rsidR="007C0F2E" w:rsidRPr="003E6C38" w:rsidRDefault="007C0F2E" w:rsidP="00F10838">
            <w:pPr>
              <w:rPr>
                <w:sz w:val="16"/>
                <w:szCs w:val="16"/>
              </w:rPr>
            </w:pPr>
          </w:p>
        </w:tc>
        <w:tc>
          <w:tcPr>
            <w:tcW w:w="849" w:type="dxa"/>
            <w:shd w:val="clear" w:color="auto" w:fill="auto"/>
          </w:tcPr>
          <w:p w:rsidR="007C0F2E" w:rsidRPr="003E6C38" w:rsidRDefault="007C0F2E" w:rsidP="00F10838">
            <w:pPr>
              <w:rPr>
                <w:sz w:val="16"/>
                <w:szCs w:val="16"/>
              </w:rPr>
            </w:pPr>
            <w:r w:rsidRPr="003E6C38">
              <w:rPr>
                <w:sz w:val="16"/>
                <w:szCs w:val="16"/>
              </w:rPr>
              <w:t>3 нед.</w:t>
            </w:r>
          </w:p>
        </w:tc>
        <w:tc>
          <w:tcPr>
            <w:tcW w:w="2538" w:type="dxa"/>
            <w:shd w:val="clear" w:color="auto" w:fill="auto"/>
          </w:tcPr>
          <w:p w:rsidR="007C0F2E" w:rsidRPr="003E6C38" w:rsidRDefault="007C0F2E" w:rsidP="00F10838">
            <w:pPr>
              <w:rPr>
                <w:sz w:val="16"/>
                <w:szCs w:val="16"/>
              </w:rPr>
            </w:pPr>
            <w:r w:rsidRPr="003E6C38">
              <w:rPr>
                <w:sz w:val="16"/>
                <w:szCs w:val="16"/>
              </w:rPr>
              <w:t>«Ветер, ветерок».</w:t>
            </w:r>
          </w:p>
        </w:tc>
        <w:tc>
          <w:tcPr>
            <w:tcW w:w="6467" w:type="dxa"/>
            <w:shd w:val="clear" w:color="auto" w:fill="auto"/>
          </w:tcPr>
          <w:p w:rsidR="007C0F2E" w:rsidRPr="003E6C38" w:rsidRDefault="007C0F2E" w:rsidP="00F10838">
            <w:pPr>
              <w:rPr>
                <w:sz w:val="16"/>
                <w:szCs w:val="16"/>
              </w:rPr>
            </w:pPr>
            <w:r w:rsidRPr="003E6C38">
              <w:rPr>
                <w:sz w:val="16"/>
                <w:szCs w:val="16"/>
              </w:rPr>
              <w:t>Развивать слуховое внимание и воображение детей; побуждать к интонационной выразительности; вовлекать в двигательную импровизацию.</w:t>
            </w:r>
          </w:p>
        </w:tc>
        <w:tc>
          <w:tcPr>
            <w:tcW w:w="4605" w:type="dxa"/>
            <w:shd w:val="clear" w:color="auto" w:fill="auto"/>
          </w:tcPr>
          <w:p w:rsidR="007C0F2E" w:rsidRPr="003E6C38" w:rsidRDefault="007C0F2E" w:rsidP="00F10838">
            <w:pPr>
              <w:rPr>
                <w:sz w:val="16"/>
                <w:szCs w:val="16"/>
              </w:rPr>
            </w:pPr>
            <w:r w:rsidRPr="003E6C38">
              <w:rPr>
                <w:sz w:val="16"/>
                <w:szCs w:val="16"/>
              </w:rPr>
              <w:t>Осенние листья.</w:t>
            </w:r>
          </w:p>
        </w:tc>
      </w:tr>
      <w:tr w:rsidR="007C0F2E" w:rsidRPr="003E6C38" w:rsidTr="00CE0B81">
        <w:tc>
          <w:tcPr>
            <w:tcW w:w="958" w:type="dxa"/>
            <w:vMerge/>
            <w:shd w:val="clear" w:color="auto" w:fill="auto"/>
          </w:tcPr>
          <w:p w:rsidR="007C0F2E" w:rsidRPr="003E6C38" w:rsidRDefault="007C0F2E" w:rsidP="00F10838">
            <w:pPr>
              <w:rPr>
                <w:sz w:val="16"/>
                <w:szCs w:val="16"/>
              </w:rPr>
            </w:pPr>
          </w:p>
        </w:tc>
        <w:tc>
          <w:tcPr>
            <w:tcW w:w="849" w:type="dxa"/>
            <w:shd w:val="clear" w:color="auto" w:fill="auto"/>
          </w:tcPr>
          <w:p w:rsidR="007C0F2E" w:rsidRPr="003E6C38" w:rsidRDefault="007C0F2E" w:rsidP="00F10838">
            <w:pPr>
              <w:rPr>
                <w:sz w:val="16"/>
                <w:szCs w:val="16"/>
              </w:rPr>
            </w:pPr>
            <w:r w:rsidRPr="003E6C38">
              <w:rPr>
                <w:sz w:val="16"/>
                <w:szCs w:val="16"/>
              </w:rPr>
              <w:t>4 нед.</w:t>
            </w:r>
          </w:p>
        </w:tc>
        <w:tc>
          <w:tcPr>
            <w:tcW w:w="2538" w:type="dxa"/>
            <w:shd w:val="clear" w:color="auto" w:fill="auto"/>
          </w:tcPr>
          <w:p w:rsidR="007C0F2E" w:rsidRPr="003E6C38" w:rsidRDefault="007C0F2E" w:rsidP="00F10838">
            <w:pPr>
              <w:rPr>
                <w:sz w:val="16"/>
                <w:szCs w:val="16"/>
              </w:rPr>
            </w:pPr>
            <w:r w:rsidRPr="003E6C38">
              <w:rPr>
                <w:sz w:val="16"/>
                <w:szCs w:val="16"/>
              </w:rPr>
              <w:t>«Музыкальная шкатулка».</w:t>
            </w:r>
          </w:p>
        </w:tc>
        <w:tc>
          <w:tcPr>
            <w:tcW w:w="6467" w:type="dxa"/>
            <w:shd w:val="clear" w:color="auto" w:fill="auto"/>
          </w:tcPr>
          <w:p w:rsidR="007C0F2E" w:rsidRPr="003E6C38" w:rsidRDefault="007C0F2E" w:rsidP="00F10838">
            <w:pPr>
              <w:rPr>
                <w:sz w:val="16"/>
                <w:szCs w:val="16"/>
              </w:rPr>
            </w:pPr>
            <w:r w:rsidRPr="003E6C38">
              <w:rPr>
                <w:sz w:val="16"/>
                <w:szCs w:val="16"/>
              </w:rPr>
              <w:t>Познакомить детей с новой сказкой; вовлекать в беседу по ее содержанию и драматизацию образов; учить вслушиваться в музыкальное сопровождение и узнавать настроение музыки, соотносить его с образами героев сказки.</w:t>
            </w:r>
          </w:p>
        </w:tc>
        <w:tc>
          <w:tcPr>
            <w:tcW w:w="4605" w:type="dxa"/>
            <w:shd w:val="clear" w:color="auto" w:fill="auto"/>
          </w:tcPr>
          <w:p w:rsidR="007C0F2E" w:rsidRPr="003E6C38" w:rsidRDefault="007C0F2E" w:rsidP="00F10838">
            <w:pPr>
              <w:rPr>
                <w:sz w:val="16"/>
                <w:szCs w:val="16"/>
              </w:rPr>
            </w:pPr>
            <w:r w:rsidRPr="003E6C38">
              <w:rPr>
                <w:sz w:val="16"/>
                <w:szCs w:val="16"/>
              </w:rPr>
              <w:t>Дудочка, шкатулка.</w:t>
            </w:r>
          </w:p>
        </w:tc>
      </w:tr>
      <w:tr w:rsidR="007C0F2E" w:rsidRPr="003E6C38" w:rsidTr="00CE0B81">
        <w:tc>
          <w:tcPr>
            <w:tcW w:w="958" w:type="dxa"/>
            <w:vMerge w:val="restart"/>
            <w:shd w:val="clear" w:color="auto" w:fill="auto"/>
          </w:tcPr>
          <w:p w:rsidR="007C0F2E" w:rsidRPr="003E6C38" w:rsidRDefault="007C0F2E" w:rsidP="00F10838">
            <w:pPr>
              <w:rPr>
                <w:sz w:val="16"/>
                <w:szCs w:val="16"/>
              </w:rPr>
            </w:pPr>
            <w:r w:rsidRPr="003E6C38">
              <w:rPr>
                <w:sz w:val="16"/>
                <w:szCs w:val="16"/>
              </w:rPr>
              <w:t>Ноябрь</w:t>
            </w:r>
          </w:p>
        </w:tc>
        <w:tc>
          <w:tcPr>
            <w:tcW w:w="849" w:type="dxa"/>
            <w:shd w:val="clear" w:color="auto" w:fill="auto"/>
          </w:tcPr>
          <w:p w:rsidR="007C0F2E" w:rsidRPr="003E6C38" w:rsidRDefault="007C0F2E" w:rsidP="00F10838">
            <w:pPr>
              <w:rPr>
                <w:sz w:val="16"/>
                <w:szCs w:val="16"/>
              </w:rPr>
            </w:pPr>
            <w:r w:rsidRPr="003E6C38">
              <w:rPr>
                <w:sz w:val="16"/>
                <w:szCs w:val="16"/>
              </w:rPr>
              <w:t>1 нед.</w:t>
            </w:r>
          </w:p>
        </w:tc>
        <w:tc>
          <w:tcPr>
            <w:tcW w:w="2538" w:type="dxa"/>
            <w:shd w:val="clear" w:color="auto" w:fill="auto"/>
          </w:tcPr>
          <w:p w:rsidR="007C0F2E" w:rsidRPr="003E6C38" w:rsidRDefault="007C0F2E" w:rsidP="00F10838">
            <w:pPr>
              <w:rPr>
                <w:sz w:val="16"/>
                <w:szCs w:val="16"/>
              </w:rPr>
            </w:pPr>
            <w:r w:rsidRPr="003E6C38">
              <w:rPr>
                <w:sz w:val="16"/>
                <w:szCs w:val="16"/>
              </w:rPr>
              <w:t>«Храбрые портные».</w:t>
            </w:r>
          </w:p>
        </w:tc>
        <w:tc>
          <w:tcPr>
            <w:tcW w:w="6467" w:type="dxa"/>
            <w:shd w:val="clear" w:color="auto" w:fill="auto"/>
          </w:tcPr>
          <w:p w:rsidR="007C0F2E" w:rsidRPr="003E6C38" w:rsidRDefault="007C0F2E" w:rsidP="00F10838">
            <w:pPr>
              <w:rPr>
                <w:sz w:val="16"/>
                <w:szCs w:val="16"/>
              </w:rPr>
            </w:pPr>
            <w:r w:rsidRPr="003E6C38">
              <w:rPr>
                <w:sz w:val="16"/>
                <w:szCs w:val="16"/>
              </w:rPr>
              <w:t xml:space="preserve">Вовлекать детей в игровую ситуацию и пробудить желание действовать самостоятельно в роли; показать широкий спектр роли одного сюжета. </w:t>
            </w:r>
          </w:p>
        </w:tc>
        <w:tc>
          <w:tcPr>
            <w:tcW w:w="4605" w:type="dxa"/>
            <w:shd w:val="clear" w:color="auto" w:fill="auto"/>
          </w:tcPr>
          <w:p w:rsidR="007C0F2E" w:rsidRPr="003E6C38" w:rsidRDefault="007C0F2E" w:rsidP="00F10838">
            <w:pPr>
              <w:rPr>
                <w:sz w:val="16"/>
                <w:szCs w:val="16"/>
              </w:rPr>
            </w:pPr>
            <w:r w:rsidRPr="003E6C38">
              <w:rPr>
                <w:sz w:val="16"/>
                <w:szCs w:val="16"/>
              </w:rPr>
              <w:t>Швейные принадлежности (иголки, ножницы, наперсток, сантиметровая лента).</w:t>
            </w:r>
          </w:p>
        </w:tc>
      </w:tr>
      <w:tr w:rsidR="007C0F2E" w:rsidRPr="003E6C38" w:rsidTr="00CE0B81">
        <w:tc>
          <w:tcPr>
            <w:tcW w:w="958" w:type="dxa"/>
            <w:vMerge/>
            <w:shd w:val="clear" w:color="auto" w:fill="auto"/>
          </w:tcPr>
          <w:p w:rsidR="007C0F2E" w:rsidRPr="003E6C38" w:rsidRDefault="007C0F2E" w:rsidP="00F10838">
            <w:pPr>
              <w:rPr>
                <w:sz w:val="16"/>
                <w:szCs w:val="16"/>
              </w:rPr>
            </w:pPr>
          </w:p>
        </w:tc>
        <w:tc>
          <w:tcPr>
            <w:tcW w:w="849" w:type="dxa"/>
            <w:shd w:val="clear" w:color="auto" w:fill="auto"/>
          </w:tcPr>
          <w:p w:rsidR="007C0F2E" w:rsidRPr="003E6C38" w:rsidRDefault="007C0F2E" w:rsidP="00F10838">
            <w:pPr>
              <w:rPr>
                <w:sz w:val="16"/>
                <w:szCs w:val="16"/>
              </w:rPr>
            </w:pPr>
            <w:r w:rsidRPr="003E6C38">
              <w:rPr>
                <w:sz w:val="16"/>
                <w:szCs w:val="16"/>
              </w:rPr>
              <w:t>2 нед.</w:t>
            </w:r>
          </w:p>
        </w:tc>
        <w:tc>
          <w:tcPr>
            <w:tcW w:w="2538" w:type="dxa"/>
            <w:shd w:val="clear" w:color="auto" w:fill="auto"/>
          </w:tcPr>
          <w:p w:rsidR="007C0F2E" w:rsidRPr="003E6C38" w:rsidRDefault="007C0F2E" w:rsidP="00F10838">
            <w:pPr>
              <w:rPr>
                <w:sz w:val="16"/>
                <w:szCs w:val="16"/>
              </w:rPr>
            </w:pPr>
            <w:r w:rsidRPr="003E6C38">
              <w:rPr>
                <w:sz w:val="16"/>
                <w:szCs w:val="16"/>
              </w:rPr>
              <w:t>«В магазине игрушек».</w:t>
            </w:r>
          </w:p>
        </w:tc>
        <w:tc>
          <w:tcPr>
            <w:tcW w:w="6467" w:type="dxa"/>
            <w:shd w:val="clear" w:color="auto" w:fill="auto"/>
          </w:tcPr>
          <w:p w:rsidR="007C0F2E" w:rsidRPr="003E6C38" w:rsidRDefault="007C0F2E" w:rsidP="00F10838">
            <w:pPr>
              <w:rPr>
                <w:sz w:val="16"/>
                <w:szCs w:val="16"/>
              </w:rPr>
            </w:pPr>
            <w:r w:rsidRPr="003E6C38">
              <w:rPr>
                <w:sz w:val="16"/>
                <w:szCs w:val="16"/>
              </w:rPr>
              <w:t>Вовлекать детей в ситуацию сюжетно- ролевой игры; учить взаимодействовать с игрушками и с друг другом в качестве партнеров; побуждать к принятию роли.</w:t>
            </w:r>
          </w:p>
        </w:tc>
        <w:tc>
          <w:tcPr>
            <w:tcW w:w="4605" w:type="dxa"/>
            <w:shd w:val="clear" w:color="auto" w:fill="auto"/>
          </w:tcPr>
          <w:p w:rsidR="007C0F2E" w:rsidRPr="003E6C38" w:rsidRDefault="007C0F2E" w:rsidP="00F10838">
            <w:pPr>
              <w:rPr>
                <w:sz w:val="16"/>
                <w:szCs w:val="16"/>
              </w:rPr>
            </w:pPr>
            <w:r w:rsidRPr="003E6C38">
              <w:rPr>
                <w:sz w:val="16"/>
                <w:szCs w:val="16"/>
              </w:rPr>
              <w:t>Игрушки6 мячи, машины, куклы, пастушок и др.</w:t>
            </w:r>
          </w:p>
        </w:tc>
      </w:tr>
      <w:tr w:rsidR="007C0F2E" w:rsidRPr="003E6C38" w:rsidTr="00CE0B81">
        <w:tc>
          <w:tcPr>
            <w:tcW w:w="958" w:type="dxa"/>
            <w:vMerge/>
            <w:shd w:val="clear" w:color="auto" w:fill="auto"/>
          </w:tcPr>
          <w:p w:rsidR="007C0F2E" w:rsidRPr="003E6C38" w:rsidRDefault="007C0F2E" w:rsidP="00F10838">
            <w:pPr>
              <w:rPr>
                <w:sz w:val="16"/>
                <w:szCs w:val="16"/>
              </w:rPr>
            </w:pPr>
          </w:p>
        </w:tc>
        <w:tc>
          <w:tcPr>
            <w:tcW w:w="849" w:type="dxa"/>
            <w:shd w:val="clear" w:color="auto" w:fill="auto"/>
          </w:tcPr>
          <w:p w:rsidR="007C0F2E" w:rsidRPr="003E6C38" w:rsidRDefault="007C0F2E" w:rsidP="00F10838">
            <w:pPr>
              <w:rPr>
                <w:sz w:val="16"/>
                <w:szCs w:val="16"/>
              </w:rPr>
            </w:pPr>
            <w:r w:rsidRPr="003E6C38">
              <w:rPr>
                <w:sz w:val="16"/>
                <w:szCs w:val="16"/>
              </w:rPr>
              <w:t>3 нед.</w:t>
            </w:r>
          </w:p>
        </w:tc>
        <w:tc>
          <w:tcPr>
            <w:tcW w:w="2538" w:type="dxa"/>
            <w:shd w:val="clear" w:color="auto" w:fill="auto"/>
          </w:tcPr>
          <w:p w:rsidR="007C0F2E" w:rsidRPr="003E6C38" w:rsidRDefault="007C0F2E" w:rsidP="00F10838">
            <w:pPr>
              <w:rPr>
                <w:sz w:val="16"/>
                <w:szCs w:val="16"/>
              </w:rPr>
            </w:pPr>
            <w:r w:rsidRPr="003E6C38">
              <w:rPr>
                <w:sz w:val="16"/>
                <w:szCs w:val="16"/>
              </w:rPr>
              <w:t>«Коза дереза».</w:t>
            </w:r>
          </w:p>
        </w:tc>
        <w:tc>
          <w:tcPr>
            <w:tcW w:w="6467" w:type="dxa"/>
            <w:shd w:val="clear" w:color="auto" w:fill="auto"/>
          </w:tcPr>
          <w:p w:rsidR="007C0F2E" w:rsidRPr="003E6C38" w:rsidRDefault="007C0F2E" w:rsidP="00F10838">
            <w:pPr>
              <w:rPr>
                <w:sz w:val="16"/>
                <w:szCs w:val="16"/>
              </w:rPr>
            </w:pPr>
            <w:r w:rsidRPr="003E6C38">
              <w:rPr>
                <w:sz w:val="16"/>
                <w:szCs w:val="16"/>
              </w:rPr>
              <w:t>Познакомить детей с театром, его устройством; увлечь театральной постановкой, вызвать эмоциональный отклик на яркое зрелище.</w:t>
            </w:r>
          </w:p>
        </w:tc>
        <w:tc>
          <w:tcPr>
            <w:tcW w:w="4605" w:type="dxa"/>
            <w:shd w:val="clear" w:color="auto" w:fill="auto"/>
          </w:tcPr>
          <w:p w:rsidR="007C0F2E" w:rsidRPr="003E6C38" w:rsidRDefault="007C0F2E" w:rsidP="00F10838">
            <w:pPr>
              <w:rPr>
                <w:sz w:val="16"/>
                <w:szCs w:val="16"/>
              </w:rPr>
            </w:pPr>
            <w:r w:rsidRPr="003E6C38">
              <w:rPr>
                <w:sz w:val="16"/>
                <w:szCs w:val="16"/>
              </w:rPr>
              <w:t>Оборудование для кукольного театра, театральные куклы.</w:t>
            </w:r>
          </w:p>
        </w:tc>
      </w:tr>
      <w:tr w:rsidR="007C0F2E" w:rsidRPr="003E6C38" w:rsidTr="00CE0B81">
        <w:tc>
          <w:tcPr>
            <w:tcW w:w="958" w:type="dxa"/>
            <w:vMerge/>
            <w:shd w:val="clear" w:color="auto" w:fill="auto"/>
          </w:tcPr>
          <w:p w:rsidR="007C0F2E" w:rsidRPr="003E6C38" w:rsidRDefault="007C0F2E" w:rsidP="00F10838">
            <w:pPr>
              <w:rPr>
                <w:sz w:val="16"/>
                <w:szCs w:val="16"/>
              </w:rPr>
            </w:pPr>
          </w:p>
        </w:tc>
        <w:tc>
          <w:tcPr>
            <w:tcW w:w="849" w:type="dxa"/>
            <w:shd w:val="clear" w:color="auto" w:fill="auto"/>
          </w:tcPr>
          <w:p w:rsidR="007C0F2E" w:rsidRPr="003E6C38" w:rsidRDefault="007C0F2E" w:rsidP="00F10838">
            <w:pPr>
              <w:rPr>
                <w:sz w:val="16"/>
                <w:szCs w:val="16"/>
              </w:rPr>
            </w:pPr>
            <w:r w:rsidRPr="003E6C38">
              <w:rPr>
                <w:sz w:val="16"/>
                <w:szCs w:val="16"/>
              </w:rPr>
              <w:t>4 нед.</w:t>
            </w:r>
          </w:p>
        </w:tc>
        <w:tc>
          <w:tcPr>
            <w:tcW w:w="2538" w:type="dxa"/>
            <w:shd w:val="clear" w:color="auto" w:fill="auto"/>
          </w:tcPr>
          <w:p w:rsidR="007C0F2E" w:rsidRPr="003E6C38" w:rsidRDefault="007C0F2E" w:rsidP="00F10838">
            <w:pPr>
              <w:rPr>
                <w:sz w:val="16"/>
                <w:szCs w:val="16"/>
              </w:rPr>
            </w:pPr>
            <w:r w:rsidRPr="003E6C38">
              <w:rPr>
                <w:sz w:val="16"/>
                <w:szCs w:val="16"/>
              </w:rPr>
              <w:t>«Первый ледок».</w:t>
            </w:r>
          </w:p>
        </w:tc>
        <w:tc>
          <w:tcPr>
            <w:tcW w:w="6467" w:type="dxa"/>
            <w:shd w:val="clear" w:color="auto" w:fill="auto"/>
          </w:tcPr>
          <w:p w:rsidR="007C0F2E" w:rsidRPr="003E6C38" w:rsidRDefault="007C0F2E" w:rsidP="00F10838">
            <w:pPr>
              <w:rPr>
                <w:sz w:val="16"/>
                <w:szCs w:val="16"/>
              </w:rPr>
            </w:pPr>
            <w:r w:rsidRPr="003E6C38">
              <w:rPr>
                <w:sz w:val="16"/>
                <w:szCs w:val="16"/>
              </w:rPr>
              <w:t>Побуждать детей к решению проблемы; развивать воображение; учить проявлять себя в индивидуальной т групповой роли.</w:t>
            </w:r>
          </w:p>
        </w:tc>
        <w:tc>
          <w:tcPr>
            <w:tcW w:w="4605" w:type="dxa"/>
            <w:shd w:val="clear" w:color="auto" w:fill="auto"/>
          </w:tcPr>
          <w:p w:rsidR="007C0F2E" w:rsidRPr="003E6C38" w:rsidRDefault="007C0F2E" w:rsidP="00F10838">
            <w:pPr>
              <w:rPr>
                <w:sz w:val="16"/>
                <w:szCs w:val="16"/>
              </w:rPr>
            </w:pPr>
            <w:r w:rsidRPr="003E6C38">
              <w:rPr>
                <w:sz w:val="16"/>
                <w:szCs w:val="16"/>
              </w:rPr>
              <w:t>Игрушка- котик, печка, горшок с кашей, Люда с пряниками.</w:t>
            </w:r>
          </w:p>
        </w:tc>
      </w:tr>
    </w:tbl>
    <w:p w:rsidR="007C0F2E" w:rsidRDefault="007C0F2E" w:rsidP="000C4286">
      <w:pPr>
        <w:ind w:left="-142"/>
        <w:jc w:val="center"/>
        <w:rPr>
          <w:b/>
          <w:sz w:val="18"/>
          <w:szCs w:val="18"/>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
        <w:gridCol w:w="846"/>
        <w:gridCol w:w="2539"/>
        <w:gridCol w:w="6469"/>
        <w:gridCol w:w="4606"/>
      </w:tblGrid>
      <w:tr w:rsidR="007C0F2E" w:rsidRPr="003E6C38" w:rsidTr="00CE0B81">
        <w:tc>
          <w:tcPr>
            <w:tcW w:w="957" w:type="dxa"/>
            <w:shd w:val="clear" w:color="auto" w:fill="auto"/>
          </w:tcPr>
          <w:p w:rsidR="007C0F2E" w:rsidRPr="003E6C38" w:rsidRDefault="007C0F2E" w:rsidP="00F10838">
            <w:pPr>
              <w:rPr>
                <w:sz w:val="16"/>
                <w:szCs w:val="16"/>
              </w:rPr>
            </w:pPr>
          </w:p>
        </w:tc>
        <w:tc>
          <w:tcPr>
            <w:tcW w:w="846" w:type="dxa"/>
            <w:shd w:val="clear" w:color="auto" w:fill="auto"/>
          </w:tcPr>
          <w:p w:rsidR="007C0F2E" w:rsidRPr="003E6C38" w:rsidRDefault="007C0F2E" w:rsidP="00F10838">
            <w:pPr>
              <w:rPr>
                <w:sz w:val="16"/>
                <w:szCs w:val="16"/>
              </w:rPr>
            </w:pPr>
            <w:r w:rsidRPr="003E6C38">
              <w:rPr>
                <w:sz w:val="16"/>
                <w:szCs w:val="16"/>
              </w:rPr>
              <w:t>4 нед.</w:t>
            </w:r>
          </w:p>
        </w:tc>
        <w:tc>
          <w:tcPr>
            <w:tcW w:w="2539" w:type="dxa"/>
            <w:shd w:val="clear" w:color="auto" w:fill="auto"/>
          </w:tcPr>
          <w:p w:rsidR="007C0F2E" w:rsidRPr="003E6C38" w:rsidRDefault="007C0F2E" w:rsidP="00F10838">
            <w:pPr>
              <w:rPr>
                <w:sz w:val="16"/>
                <w:szCs w:val="16"/>
              </w:rPr>
            </w:pPr>
            <w:r w:rsidRPr="003E6C38">
              <w:rPr>
                <w:sz w:val="16"/>
                <w:szCs w:val="16"/>
              </w:rPr>
              <w:t>«Первый ледок».</w:t>
            </w:r>
          </w:p>
        </w:tc>
        <w:tc>
          <w:tcPr>
            <w:tcW w:w="6469" w:type="dxa"/>
            <w:shd w:val="clear" w:color="auto" w:fill="auto"/>
          </w:tcPr>
          <w:p w:rsidR="007C0F2E" w:rsidRPr="003E6C38" w:rsidRDefault="007C0F2E" w:rsidP="00F10838">
            <w:pPr>
              <w:rPr>
                <w:sz w:val="16"/>
                <w:szCs w:val="16"/>
              </w:rPr>
            </w:pPr>
            <w:r w:rsidRPr="003E6C38">
              <w:rPr>
                <w:sz w:val="16"/>
                <w:szCs w:val="16"/>
              </w:rPr>
              <w:t>Побуждать детей к решению проблемы; развивать воображение; учить проявлять себя в индивидуальной т групповой роли.</w:t>
            </w:r>
          </w:p>
        </w:tc>
        <w:tc>
          <w:tcPr>
            <w:tcW w:w="4606" w:type="dxa"/>
            <w:shd w:val="clear" w:color="auto" w:fill="auto"/>
          </w:tcPr>
          <w:p w:rsidR="007C0F2E" w:rsidRPr="003E6C38" w:rsidRDefault="007C0F2E" w:rsidP="00F10838">
            <w:pPr>
              <w:rPr>
                <w:sz w:val="16"/>
                <w:szCs w:val="16"/>
              </w:rPr>
            </w:pPr>
            <w:r w:rsidRPr="003E6C38">
              <w:rPr>
                <w:sz w:val="16"/>
                <w:szCs w:val="16"/>
              </w:rPr>
              <w:t>Игрушка- котик, печка, горшок с кашей, Люда с пряниками.</w:t>
            </w:r>
          </w:p>
        </w:tc>
      </w:tr>
      <w:tr w:rsidR="007C0F2E" w:rsidRPr="003E6C38" w:rsidTr="00CE0B81">
        <w:tc>
          <w:tcPr>
            <w:tcW w:w="957" w:type="dxa"/>
            <w:vMerge w:val="restart"/>
            <w:shd w:val="clear" w:color="auto" w:fill="auto"/>
          </w:tcPr>
          <w:p w:rsidR="007C0F2E" w:rsidRPr="003E6C38" w:rsidRDefault="007C0F2E" w:rsidP="00F10838">
            <w:pPr>
              <w:rPr>
                <w:sz w:val="16"/>
                <w:szCs w:val="16"/>
              </w:rPr>
            </w:pPr>
            <w:r w:rsidRPr="003E6C38">
              <w:rPr>
                <w:sz w:val="16"/>
                <w:szCs w:val="16"/>
              </w:rPr>
              <w:t>Декабрь</w:t>
            </w:r>
          </w:p>
        </w:tc>
        <w:tc>
          <w:tcPr>
            <w:tcW w:w="846" w:type="dxa"/>
            <w:shd w:val="clear" w:color="auto" w:fill="auto"/>
          </w:tcPr>
          <w:p w:rsidR="007C0F2E" w:rsidRPr="003E6C38" w:rsidRDefault="007C0F2E" w:rsidP="00F10838">
            <w:pPr>
              <w:rPr>
                <w:sz w:val="16"/>
                <w:szCs w:val="16"/>
              </w:rPr>
            </w:pPr>
            <w:r w:rsidRPr="003E6C38">
              <w:rPr>
                <w:sz w:val="16"/>
                <w:szCs w:val="16"/>
              </w:rPr>
              <w:t>1 нед.</w:t>
            </w:r>
          </w:p>
        </w:tc>
        <w:tc>
          <w:tcPr>
            <w:tcW w:w="2539" w:type="dxa"/>
            <w:shd w:val="clear" w:color="auto" w:fill="auto"/>
          </w:tcPr>
          <w:p w:rsidR="007C0F2E" w:rsidRPr="003E6C38" w:rsidRDefault="007C0F2E" w:rsidP="00F10838">
            <w:pPr>
              <w:rPr>
                <w:sz w:val="16"/>
                <w:szCs w:val="16"/>
              </w:rPr>
            </w:pPr>
            <w:r w:rsidRPr="003E6C38">
              <w:rPr>
                <w:sz w:val="16"/>
                <w:szCs w:val="16"/>
              </w:rPr>
              <w:t>«Знакомые герои»</w:t>
            </w:r>
          </w:p>
        </w:tc>
        <w:tc>
          <w:tcPr>
            <w:tcW w:w="6469" w:type="dxa"/>
            <w:shd w:val="clear" w:color="auto" w:fill="auto"/>
          </w:tcPr>
          <w:p w:rsidR="007C0F2E" w:rsidRPr="003E6C38" w:rsidRDefault="007C0F2E" w:rsidP="00F10838">
            <w:pPr>
              <w:rPr>
                <w:sz w:val="16"/>
                <w:szCs w:val="16"/>
              </w:rPr>
            </w:pPr>
            <w:r w:rsidRPr="003E6C38">
              <w:rPr>
                <w:sz w:val="16"/>
                <w:szCs w:val="16"/>
              </w:rPr>
              <w:t>Вспомнить с детьми знакомые сказки; побуждать к драматизации; учить входить в роль, выразительно обыгрывать роль; поощрять самостоятельность в игре.</w:t>
            </w:r>
          </w:p>
        </w:tc>
        <w:tc>
          <w:tcPr>
            <w:tcW w:w="4606" w:type="dxa"/>
            <w:shd w:val="clear" w:color="auto" w:fill="auto"/>
          </w:tcPr>
          <w:p w:rsidR="007C0F2E" w:rsidRPr="003E6C38" w:rsidRDefault="007C0F2E" w:rsidP="00F10838">
            <w:pPr>
              <w:rPr>
                <w:sz w:val="16"/>
                <w:szCs w:val="16"/>
              </w:rPr>
            </w:pPr>
            <w:r w:rsidRPr="003E6C38">
              <w:rPr>
                <w:sz w:val="16"/>
                <w:szCs w:val="16"/>
              </w:rPr>
              <w:t>Ларец, коза, овощи; Элементы костюмов героев сказок (внучка, деда, бабы, козы, огурца, помидора, капусты).</w:t>
            </w:r>
          </w:p>
        </w:tc>
      </w:tr>
      <w:tr w:rsidR="007C0F2E" w:rsidRPr="003E6C38" w:rsidTr="00CE0B81">
        <w:tc>
          <w:tcPr>
            <w:tcW w:w="957" w:type="dxa"/>
            <w:vMerge/>
            <w:shd w:val="clear" w:color="auto" w:fill="auto"/>
          </w:tcPr>
          <w:p w:rsidR="007C0F2E" w:rsidRPr="003E6C38" w:rsidRDefault="007C0F2E" w:rsidP="00F10838">
            <w:pPr>
              <w:rPr>
                <w:sz w:val="16"/>
                <w:szCs w:val="16"/>
              </w:rPr>
            </w:pPr>
          </w:p>
        </w:tc>
        <w:tc>
          <w:tcPr>
            <w:tcW w:w="846" w:type="dxa"/>
            <w:shd w:val="clear" w:color="auto" w:fill="auto"/>
          </w:tcPr>
          <w:p w:rsidR="007C0F2E" w:rsidRPr="003E6C38" w:rsidRDefault="007C0F2E" w:rsidP="00F10838">
            <w:pPr>
              <w:rPr>
                <w:sz w:val="16"/>
                <w:szCs w:val="16"/>
              </w:rPr>
            </w:pPr>
            <w:r w:rsidRPr="003E6C38">
              <w:rPr>
                <w:sz w:val="16"/>
                <w:szCs w:val="16"/>
              </w:rPr>
              <w:t>2 нед.</w:t>
            </w:r>
          </w:p>
        </w:tc>
        <w:tc>
          <w:tcPr>
            <w:tcW w:w="2539" w:type="dxa"/>
            <w:shd w:val="clear" w:color="auto" w:fill="auto"/>
          </w:tcPr>
          <w:p w:rsidR="007C0F2E" w:rsidRPr="003E6C38" w:rsidRDefault="007C0F2E" w:rsidP="00F10838">
            <w:pPr>
              <w:rPr>
                <w:sz w:val="16"/>
                <w:szCs w:val="16"/>
              </w:rPr>
            </w:pPr>
            <w:r w:rsidRPr="003E6C38">
              <w:rPr>
                <w:sz w:val="16"/>
                <w:szCs w:val="16"/>
              </w:rPr>
              <w:t>«Морозные деньки».</w:t>
            </w:r>
          </w:p>
        </w:tc>
        <w:tc>
          <w:tcPr>
            <w:tcW w:w="6469" w:type="dxa"/>
            <w:shd w:val="clear" w:color="auto" w:fill="auto"/>
          </w:tcPr>
          <w:p w:rsidR="007C0F2E" w:rsidRPr="003E6C38" w:rsidRDefault="007C0F2E" w:rsidP="00F10838">
            <w:pPr>
              <w:rPr>
                <w:sz w:val="16"/>
                <w:szCs w:val="16"/>
              </w:rPr>
            </w:pPr>
            <w:r w:rsidRPr="003E6C38">
              <w:rPr>
                <w:sz w:val="16"/>
                <w:szCs w:val="16"/>
              </w:rPr>
              <w:t>Дать эмоциональный заряд бодрости, радости восприятия наступившей весны; вовлекать в игровую ситуацию, побуждать к импровизацию.</w:t>
            </w:r>
          </w:p>
        </w:tc>
        <w:tc>
          <w:tcPr>
            <w:tcW w:w="4606" w:type="dxa"/>
            <w:shd w:val="clear" w:color="auto" w:fill="auto"/>
          </w:tcPr>
          <w:p w:rsidR="007C0F2E" w:rsidRPr="003E6C38" w:rsidRDefault="007C0F2E" w:rsidP="00F10838">
            <w:pPr>
              <w:rPr>
                <w:sz w:val="16"/>
                <w:szCs w:val="16"/>
              </w:rPr>
            </w:pPr>
            <w:r w:rsidRPr="003E6C38">
              <w:rPr>
                <w:sz w:val="16"/>
                <w:szCs w:val="16"/>
              </w:rPr>
              <w:t>Кукла Варя в зимней одежде.</w:t>
            </w:r>
          </w:p>
        </w:tc>
      </w:tr>
      <w:tr w:rsidR="007C0F2E" w:rsidRPr="003E6C38" w:rsidTr="00CE0B81">
        <w:tc>
          <w:tcPr>
            <w:tcW w:w="957" w:type="dxa"/>
            <w:vMerge/>
            <w:shd w:val="clear" w:color="auto" w:fill="auto"/>
          </w:tcPr>
          <w:p w:rsidR="007C0F2E" w:rsidRPr="003E6C38" w:rsidRDefault="007C0F2E" w:rsidP="00F10838">
            <w:pPr>
              <w:rPr>
                <w:sz w:val="16"/>
                <w:szCs w:val="16"/>
              </w:rPr>
            </w:pPr>
          </w:p>
        </w:tc>
        <w:tc>
          <w:tcPr>
            <w:tcW w:w="846" w:type="dxa"/>
            <w:shd w:val="clear" w:color="auto" w:fill="auto"/>
          </w:tcPr>
          <w:p w:rsidR="007C0F2E" w:rsidRPr="003E6C38" w:rsidRDefault="007C0F2E" w:rsidP="00F10838">
            <w:pPr>
              <w:rPr>
                <w:sz w:val="16"/>
                <w:szCs w:val="16"/>
              </w:rPr>
            </w:pPr>
            <w:r w:rsidRPr="003E6C38">
              <w:rPr>
                <w:sz w:val="16"/>
                <w:szCs w:val="16"/>
              </w:rPr>
              <w:t>3 нед.</w:t>
            </w:r>
          </w:p>
        </w:tc>
        <w:tc>
          <w:tcPr>
            <w:tcW w:w="2539" w:type="dxa"/>
            <w:shd w:val="clear" w:color="auto" w:fill="auto"/>
          </w:tcPr>
          <w:p w:rsidR="007C0F2E" w:rsidRPr="003E6C38" w:rsidRDefault="007C0F2E" w:rsidP="00F10838">
            <w:pPr>
              <w:rPr>
                <w:sz w:val="16"/>
                <w:szCs w:val="16"/>
              </w:rPr>
            </w:pPr>
            <w:r w:rsidRPr="003E6C38">
              <w:rPr>
                <w:sz w:val="16"/>
                <w:szCs w:val="16"/>
              </w:rPr>
              <w:t>«Елочки в лесу».</w:t>
            </w:r>
          </w:p>
        </w:tc>
        <w:tc>
          <w:tcPr>
            <w:tcW w:w="6469" w:type="dxa"/>
            <w:shd w:val="clear" w:color="auto" w:fill="auto"/>
          </w:tcPr>
          <w:p w:rsidR="007C0F2E" w:rsidRPr="003E6C38" w:rsidRDefault="007C0F2E" w:rsidP="00F10838">
            <w:pPr>
              <w:rPr>
                <w:sz w:val="16"/>
                <w:szCs w:val="16"/>
              </w:rPr>
            </w:pPr>
            <w:r w:rsidRPr="003E6C38">
              <w:rPr>
                <w:sz w:val="16"/>
                <w:szCs w:val="16"/>
              </w:rPr>
              <w:t>Побуждать детей к решению проблемной ситуации; вовлекать в двигательную импровизацию; побуждать входить в роль, используя воображаемые предметы.</w:t>
            </w:r>
          </w:p>
        </w:tc>
        <w:tc>
          <w:tcPr>
            <w:tcW w:w="4606" w:type="dxa"/>
            <w:shd w:val="clear" w:color="auto" w:fill="auto"/>
          </w:tcPr>
          <w:p w:rsidR="007C0F2E" w:rsidRPr="003E6C38" w:rsidRDefault="007C0F2E" w:rsidP="00F10838">
            <w:pPr>
              <w:rPr>
                <w:sz w:val="16"/>
                <w:szCs w:val="16"/>
              </w:rPr>
            </w:pPr>
            <w:r w:rsidRPr="003E6C38">
              <w:rPr>
                <w:sz w:val="16"/>
                <w:szCs w:val="16"/>
              </w:rPr>
              <w:t>Декорация снежного леса, белка (игрушка), лопатки для инсценировки, шапочки кукушки, мишки.</w:t>
            </w:r>
          </w:p>
        </w:tc>
      </w:tr>
      <w:tr w:rsidR="007C0F2E" w:rsidRPr="003E6C38" w:rsidTr="00CE0B81">
        <w:tc>
          <w:tcPr>
            <w:tcW w:w="957" w:type="dxa"/>
            <w:vMerge/>
            <w:shd w:val="clear" w:color="auto" w:fill="auto"/>
          </w:tcPr>
          <w:p w:rsidR="007C0F2E" w:rsidRPr="003E6C38" w:rsidRDefault="007C0F2E" w:rsidP="00F10838">
            <w:pPr>
              <w:rPr>
                <w:sz w:val="16"/>
                <w:szCs w:val="16"/>
              </w:rPr>
            </w:pPr>
          </w:p>
        </w:tc>
        <w:tc>
          <w:tcPr>
            <w:tcW w:w="846" w:type="dxa"/>
            <w:shd w:val="clear" w:color="auto" w:fill="auto"/>
          </w:tcPr>
          <w:p w:rsidR="007C0F2E" w:rsidRPr="003E6C38" w:rsidRDefault="007C0F2E" w:rsidP="00F10838">
            <w:pPr>
              <w:rPr>
                <w:sz w:val="16"/>
                <w:szCs w:val="16"/>
              </w:rPr>
            </w:pPr>
          </w:p>
        </w:tc>
        <w:tc>
          <w:tcPr>
            <w:tcW w:w="2539" w:type="dxa"/>
            <w:shd w:val="clear" w:color="auto" w:fill="auto"/>
          </w:tcPr>
          <w:p w:rsidR="007C0F2E" w:rsidRPr="003E6C38" w:rsidRDefault="007C0F2E" w:rsidP="00F10838">
            <w:pPr>
              <w:rPr>
                <w:sz w:val="16"/>
                <w:szCs w:val="16"/>
              </w:rPr>
            </w:pPr>
            <w:r w:rsidRPr="003E6C38">
              <w:rPr>
                <w:sz w:val="16"/>
                <w:szCs w:val="16"/>
              </w:rPr>
              <w:t>«Новогоднее представление»</w:t>
            </w:r>
          </w:p>
        </w:tc>
        <w:tc>
          <w:tcPr>
            <w:tcW w:w="6469" w:type="dxa"/>
            <w:shd w:val="clear" w:color="auto" w:fill="auto"/>
          </w:tcPr>
          <w:p w:rsidR="007C0F2E" w:rsidRPr="003E6C38" w:rsidRDefault="007C0F2E" w:rsidP="00F10838">
            <w:pPr>
              <w:rPr>
                <w:sz w:val="16"/>
                <w:szCs w:val="16"/>
              </w:rPr>
            </w:pPr>
            <w:r w:rsidRPr="003E6C38">
              <w:rPr>
                <w:sz w:val="16"/>
                <w:szCs w:val="16"/>
              </w:rPr>
              <w:t>Приобщать детей к традиции Нового года; побуждать к использованию знакомого художественного материала, самостоятельность в ролевой игре.</w:t>
            </w:r>
          </w:p>
        </w:tc>
        <w:tc>
          <w:tcPr>
            <w:tcW w:w="4606" w:type="dxa"/>
            <w:shd w:val="clear" w:color="auto" w:fill="auto"/>
          </w:tcPr>
          <w:p w:rsidR="007C0F2E" w:rsidRPr="003E6C38" w:rsidRDefault="007C0F2E" w:rsidP="00F10838">
            <w:pPr>
              <w:rPr>
                <w:sz w:val="16"/>
                <w:szCs w:val="16"/>
              </w:rPr>
            </w:pPr>
            <w:r w:rsidRPr="003E6C38">
              <w:rPr>
                <w:sz w:val="16"/>
                <w:szCs w:val="16"/>
              </w:rPr>
              <w:t>Комната, украшенная к новому году; оборудование для показа на фланелеграфе; игрушки, элементы костюмов для танцев и песен.</w:t>
            </w:r>
          </w:p>
        </w:tc>
      </w:tr>
      <w:tr w:rsidR="007C0F2E" w:rsidRPr="003E6C38" w:rsidTr="00CE0B81">
        <w:tc>
          <w:tcPr>
            <w:tcW w:w="957" w:type="dxa"/>
            <w:vMerge w:val="restart"/>
            <w:shd w:val="clear" w:color="auto" w:fill="auto"/>
          </w:tcPr>
          <w:p w:rsidR="007C0F2E" w:rsidRPr="003E6C38" w:rsidRDefault="007C0F2E" w:rsidP="00F10838">
            <w:pPr>
              <w:rPr>
                <w:sz w:val="16"/>
                <w:szCs w:val="16"/>
              </w:rPr>
            </w:pPr>
            <w:r w:rsidRPr="003E6C38">
              <w:rPr>
                <w:sz w:val="16"/>
                <w:szCs w:val="16"/>
              </w:rPr>
              <w:t>Январь</w:t>
            </w:r>
          </w:p>
        </w:tc>
        <w:tc>
          <w:tcPr>
            <w:tcW w:w="846" w:type="dxa"/>
            <w:shd w:val="clear" w:color="auto" w:fill="auto"/>
          </w:tcPr>
          <w:p w:rsidR="007C0F2E" w:rsidRPr="003E6C38" w:rsidRDefault="007C0F2E" w:rsidP="00F10838">
            <w:pPr>
              <w:rPr>
                <w:sz w:val="16"/>
                <w:szCs w:val="16"/>
              </w:rPr>
            </w:pPr>
            <w:r w:rsidRPr="003E6C38">
              <w:rPr>
                <w:sz w:val="16"/>
                <w:szCs w:val="16"/>
              </w:rPr>
              <w:t>1 нед.</w:t>
            </w:r>
          </w:p>
        </w:tc>
        <w:tc>
          <w:tcPr>
            <w:tcW w:w="2539" w:type="dxa"/>
            <w:shd w:val="clear" w:color="auto" w:fill="auto"/>
          </w:tcPr>
          <w:p w:rsidR="007C0F2E" w:rsidRPr="003E6C38" w:rsidRDefault="007C0F2E" w:rsidP="00F10838">
            <w:pPr>
              <w:rPr>
                <w:sz w:val="16"/>
                <w:szCs w:val="16"/>
              </w:rPr>
            </w:pPr>
            <w:r w:rsidRPr="003E6C38">
              <w:rPr>
                <w:sz w:val="16"/>
                <w:szCs w:val="16"/>
              </w:rPr>
              <w:t>«Сказки матушки метели».</w:t>
            </w:r>
          </w:p>
        </w:tc>
        <w:tc>
          <w:tcPr>
            <w:tcW w:w="6469" w:type="dxa"/>
            <w:shd w:val="clear" w:color="auto" w:fill="auto"/>
          </w:tcPr>
          <w:p w:rsidR="007C0F2E" w:rsidRPr="003E6C38" w:rsidRDefault="007C0F2E" w:rsidP="00F10838">
            <w:pPr>
              <w:rPr>
                <w:sz w:val="16"/>
                <w:szCs w:val="16"/>
              </w:rPr>
            </w:pPr>
            <w:r w:rsidRPr="003E6C38">
              <w:rPr>
                <w:sz w:val="16"/>
                <w:szCs w:val="16"/>
              </w:rPr>
              <w:t>Вовлекать детей в игровую ситуацию, в двигательную импровизацию, побуждать игровой диалог; приучать внимательно слушать новую сказку и следить за развертыванием ее содержания.</w:t>
            </w:r>
          </w:p>
        </w:tc>
        <w:tc>
          <w:tcPr>
            <w:tcW w:w="4606" w:type="dxa"/>
            <w:shd w:val="clear" w:color="auto" w:fill="auto"/>
          </w:tcPr>
          <w:p w:rsidR="007C0F2E" w:rsidRPr="003E6C38" w:rsidRDefault="007C0F2E" w:rsidP="00F10838">
            <w:pPr>
              <w:rPr>
                <w:sz w:val="16"/>
                <w:szCs w:val="16"/>
              </w:rPr>
            </w:pPr>
            <w:r w:rsidRPr="003E6C38">
              <w:rPr>
                <w:sz w:val="16"/>
                <w:szCs w:val="16"/>
              </w:rPr>
              <w:t>Две снежинки, костюм метели, картинки воробей клюет личинки. Картинка с изображением птиц на кормушке.</w:t>
            </w:r>
          </w:p>
        </w:tc>
      </w:tr>
      <w:tr w:rsidR="007C0F2E" w:rsidRPr="003E6C38" w:rsidTr="00CE0B81">
        <w:tc>
          <w:tcPr>
            <w:tcW w:w="957" w:type="dxa"/>
            <w:vMerge/>
            <w:shd w:val="clear" w:color="auto" w:fill="auto"/>
          </w:tcPr>
          <w:p w:rsidR="007C0F2E" w:rsidRPr="003E6C38" w:rsidRDefault="007C0F2E" w:rsidP="00F10838">
            <w:pPr>
              <w:rPr>
                <w:sz w:val="16"/>
                <w:szCs w:val="16"/>
              </w:rPr>
            </w:pPr>
          </w:p>
        </w:tc>
        <w:tc>
          <w:tcPr>
            <w:tcW w:w="846" w:type="dxa"/>
            <w:shd w:val="clear" w:color="auto" w:fill="auto"/>
          </w:tcPr>
          <w:p w:rsidR="007C0F2E" w:rsidRPr="003E6C38" w:rsidRDefault="007C0F2E" w:rsidP="00F10838">
            <w:pPr>
              <w:rPr>
                <w:sz w:val="16"/>
                <w:szCs w:val="16"/>
              </w:rPr>
            </w:pPr>
            <w:r w:rsidRPr="003E6C38">
              <w:rPr>
                <w:sz w:val="16"/>
                <w:szCs w:val="16"/>
              </w:rPr>
              <w:t xml:space="preserve">2 нед. </w:t>
            </w:r>
          </w:p>
        </w:tc>
        <w:tc>
          <w:tcPr>
            <w:tcW w:w="2539" w:type="dxa"/>
            <w:shd w:val="clear" w:color="auto" w:fill="auto"/>
          </w:tcPr>
          <w:p w:rsidR="007C0F2E" w:rsidRPr="003E6C38" w:rsidRDefault="007C0F2E" w:rsidP="00F10838">
            <w:pPr>
              <w:rPr>
                <w:sz w:val="16"/>
                <w:szCs w:val="16"/>
              </w:rPr>
            </w:pPr>
            <w:r w:rsidRPr="003E6C38">
              <w:rPr>
                <w:sz w:val="16"/>
                <w:szCs w:val="16"/>
              </w:rPr>
              <w:t>«Котик на печке песни поет»</w:t>
            </w:r>
          </w:p>
        </w:tc>
        <w:tc>
          <w:tcPr>
            <w:tcW w:w="6469" w:type="dxa"/>
            <w:shd w:val="clear" w:color="auto" w:fill="auto"/>
          </w:tcPr>
          <w:p w:rsidR="007C0F2E" w:rsidRPr="003E6C38" w:rsidRDefault="007C0F2E" w:rsidP="00F10838">
            <w:pPr>
              <w:rPr>
                <w:sz w:val="16"/>
                <w:szCs w:val="16"/>
              </w:rPr>
            </w:pPr>
            <w:r w:rsidRPr="003E6C38">
              <w:rPr>
                <w:sz w:val="16"/>
                <w:szCs w:val="16"/>
              </w:rPr>
              <w:t xml:space="preserve">Приобщать детей к русскому фольклору. Увлечь народным сюжетам. </w:t>
            </w:r>
          </w:p>
        </w:tc>
        <w:tc>
          <w:tcPr>
            <w:tcW w:w="4606" w:type="dxa"/>
            <w:shd w:val="clear" w:color="auto" w:fill="auto"/>
          </w:tcPr>
          <w:p w:rsidR="007C0F2E" w:rsidRPr="003E6C38" w:rsidRDefault="007C0F2E" w:rsidP="00F10838">
            <w:pPr>
              <w:rPr>
                <w:sz w:val="16"/>
                <w:szCs w:val="16"/>
              </w:rPr>
            </w:pPr>
            <w:r w:rsidRPr="003E6C38">
              <w:rPr>
                <w:sz w:val="16"/>
                <w:szCs w:val="16"/>
              </w:rPr>
              <w:t>Русский народный костюм, картинки для потешки, игрушечный кот.</w:t>
            </w:r>
          </w:p>
        </w:tc>
      </w:tr>
      <w:tr w:rsidR="007C0F2E" w:rsidRPr="003E6C38" w:rsidTr="00CE0B81">
        <w:tc>
          <w:tcPr>
            <w:tcW w:w="957" w:type="dxa"/>
            <w:vMerge/>
            <w:shd w:val="clear" w:color="auto" w:fill="auto"/>
          </w:tcPr>
          <w:p w:rsidR="007C0F2E" w:rsidRPr="003E6C38" w:rsidRDefault="007C0F2E" w:rsidP="00F10838">
            <w:pPr>
              <w:rPr>
                <w:sz w:val="16"/>
                <w:szCs w:val="16"/>
              </w:rPr>
            </w:pPr>
          </w:p>
        </w:tc>
        <w:tc>
          <w:tcPr>
            <w:tcW w:w="846" w:type="dxa"/>
            <w:shd w:val="clear" w:color="auto" w:fill="auto"/>
          </w:tcPr>
          <w:p w:rsidR="007C0F2E" w:rsidRPr="003E6C38" w:rsidRDefault="007C0F2E" w:rsidP="00F10838">
            <w:pPr>
              <w:rPr>
                <w:sz w:val="16"/>
                <w:szCs w:val="16"/>
              </w:rPr>
            </w:pPr>
            <w:r w:rsidRPr="003E6C38">
              <w:rPr>
                <w:sz w:val="16"/>
                <w:szCs w:val="16"/>
              </w:rPr>
              <w:t>3 нед.</w:t>
            </w:r>
          </w:p>
        </w:tc>
        <w:tc>
          <w:tcPr>
            <w:tcW w:w="2539" w:type="dxa"/>
            <w:shd w:val="clear" w:color="auto" w:fill="auto"/>
          </w:tcPr>
          <w:p w:rsidR="007C0F2E" w:rsidRPr="003E6C38" w:rsidRDefault="007C0F2E" w:rsidP="00F10838">
            <w:pPr>
              <w:rPr>
                <w:sz w:val="16"/>
                <w:szCs w:val="16"/>
              </w:rPr>
            </w:pPr>
            <w:r w:rsidRPr="003E6C38">
              <w:rPr>
                <w:sz w:val="16"/>
                <w:szCs w:val="16"/>
              </w:rPr>
              <w:t>«Варя пришла в театр»</w:t>
            </w:r>
          </w:p>
        </w:tc>
        <w:tc>
          <w:tcPr>
            <w:tcW w:w="6469" w:type="dxa"/>
            <w:shd w:val="clear" w:color="auto" w:fill="auto"/>
          </w:tcPr>
          <w:p w:rsidR="007C0F2E" w:rsidRPr="003E6C38" w:rsidRDefault="007C0F2E" w:rsidP="00F10838">
            <w:pPr>
              <w:rPr>
                <w:sz w:val="16"/>
                <w:szCs w:val="16"/>
              </w:rPr>
            </w:pPr>
            <w:r w:rsidRPr="003E6C38">
              <w:rPr>
                <w:sz w:val="16"/>
                <w:szCs w:val="16"/>
              </w:rPr>
              <w:t xml:space="preserve">Побуждать детей к  обыгрыванию сюжета; включать в импровизацию. </w:t>
            </w:r>
          </w:p>
        </w:tc>
        <w:tc>
          <w:tcPr>
            <w:tcW w:w="4606" w:type="dxa"/>
            <w:shd w:val="clear" w:color="auto" w:fill="auto"/>
          </w:tcPr>
          <w:p w:rsidR="007C0F2E" w:rsidRPr="003E6C38" w:rsidRDefault="007C0F2E" w:rsidP="00F10838">
            <w:pPr>
              <w:rPr>
                <w:sz w:val="16"/>
                <w:szCs w:val="16"/>
              </w:rPr>
            </w:pPr>
            <w:r w:rsidRPr="003E6C38">
              <w:rPr>
                <w:sz w:val="16"/>
                <w:szCs w:val="16"/>
              </w:rPr>
              <w:t>Оборудование и атрибуты для спектакля, кукла Варя.</w:t>
            </w:r>
          </w:p>
        </w:tc>
      </w:tr>
      <w:tr w:rsidR="007C0F2E" w:rsidRPr="003E6C38" w:rsidTr="00CE0B81">
        <w:tc>
          <w:tcPr>
            <w:tcW w:w="957" w:type="dxa"/>
            <w:vMerge/>
            <w:shd w:val="clear" w:color="auto" w:fill="auto"/>
          </w:tcPr>
          <w:p w:rsidR="007C0F2E" w:rsidRPr="003E6C38" w:rsidRDefault="007C0F2E" w:rsidP="00F10838">
            <w:pPr>
              <w:rPr>
                <w:sz w:val="16"/>
                <w:szCs w:val="16"/>
              </w:rPr>
            </w:pPr>
          </w:p>
        </w:tc>
        <w:tc>
          <w:tcPr>
            <w:tcW w:w="846" w:type="dxa"/>
            <w:shd w:val="clear" w:color="auto" w:fill="auto"/>
          </w:tcPr>
          <w:p w:rsidR="007C0F2E" w:rsidRPr="003E6C38" w:rsidRDefault="007C0F2E" w:rsidP="00F10838">
            <w:pPr>
              <w:rPr>
                <w:sz w:val="16"/>
                <w:szCs w:val="16"/>
              </w:rPr>
            </w:pPr>
            <w:r w:rsidRPr="003E6C38">
              <w:rPr>
                <w:sz w:val="16"/>
                <w:szCs w:val="16"/>
              </w:rPr>
              <w:t>4 нед.</w:t>
            </w:r>
          </w:p>
        </w:tc>
        <w:tc>
          <w:tcPr>
            <w:tcW w:w="2539" w:type="dxa"/>
            <w:shd w:val="clear" w:color="auto" w:fill="auto"/>
          </w:tcPr>
          <w:p w:rsidR="007C0F2E" w:rsidRPr="003E6C38" w:rsidRDefault="007C0F2E" w:rsidP="00F10838">
            <w:pPr>
              <w:rPr>
                <w:sz w:val="16"/>
                <w:szCs w:val="16"/>
              </w:rPr>
            </w:pPr>
            <w:r w:rsidRPr="003E6C38">
              <w:rPr>
                <w:sz w:val="16"/>
                <w:szCs w:val="16"/>
              </w:rPr>
              <w:t>«Три лисицы-мастарицы»</w:t>
            </w:r>
          </w:p>
        </w:tc>
        <w:tc>
          <w:tcPr>
            <w:tcW w:w="6469" w:type="dxa"/>
            <w:shd w:val="clear" w:color="auto" w:fill="auto"/>
          </w:tcPr>
          <w:p w:rsidR="007C0F2E" w:rsidRPr="003E6C38" w:rsidRDefault="007C0F2E" w:rsidP="00F10838">
            <w:pPr>
              <w:rPr>
                <w:sz w:val="16"/>
                <w:szCs w:val="16"/>
              </w:rPr>
            </w:pPr>
            <w:r w:rsidRPr="003E6C38">
              <w:rPr>
                <w:sz w:val="16"/>
                <w:szCs w:val="16"/>
              </w:rPr>
              <w:t>Продемонстрировать детям выразительную игру старших ребят; побуждать к вхождению в роль.</w:t>
            </w:r>
          </w:p>
        </w:tc>
        <w:tc>
          <w:tcPr>
            <w:tcW w:w="4606" w:type="dxa"/>
            <w:shd w:val="clear" w:color="auto" w:fill="auto"/>
          </w:tcPr>
          <w:p w:rsidR="007C0F2E" w:rsidRPr="003E6C38" w:rsidRDefault="007C0F2E" w:rsidP="00F10838">
            <w:pPr>
              <w:rPr>
                <w:sz w:val="16"/>
                <w:szCs w:val="16"/>
              </w:rPr>
            </w:pPr>
            <w:r w:rsidRPr="003E6C38">
              <w:rPr>
                <w:sz w:val="16"/>
                <w:szCs w:val="16"/>
              </w:rPr>
              <w:t>Клубок ниток, костюмы лисиц.</w:t>
            </w:r>
          </w:p>
        </w:tc>
      </w:tr>
      <w:tr w:rsidR="007C0F2E" w:rsidRPr="003E6C38" w:rsidTr="00CE0B81">
        <w:tc>
          <w:tcPr>
            <w:tcW w:w="957" w:type="dxa"/>
            <w:vMerge w:val="restart"/>
            <w:shd w:val="clear" w:color="auto" w:fill="auto"/>
          </w:tcPr>
          <w:p w:rsidR="007C0F2E" w:rsidRPr="003E6C38" w:rsidRDefault="007C0F2E" w:rsidP="00F10838">
            <w:pPr>
              <w:rPr>
                <w:sz w:val="16"/>
                <w:szCs w:val="16"/>
              </w:rPr>
            </w:pPr>
            <w:r w:rsidRPr="003E6C38">
              <w:rPr>
                <w:sz w:val="16"/>
                <w:szCs w:val="16"/>
              </w:rPr>
              <w:t>Февраль</w:t>
            </w:r>
          </w:p>
        </w:tc>
        <w:tc>
          <w:tcPr>
            <w:tcW w:w="846" w:type="dxa"/>
            <w:shd w:val="clear" w:color="auto" w:fill="auto"/>
          </w:tcPr>
          <w:p w:rsidR="007C0F2E" w:rsidRPr="003E6C38" w:rsidRDefault="007C0F2E" w:rsidP="00F10838">
            <w:pPr>
              <w:rPr>
                <w:sz w:val="16"/>
                <w:szCs w:val="16"/>
              </w:rPr>
            </w:pPr>
            <w:r w:rsidRPr="003E6C38">
              <w:rPr>
                <w:sz w:val="16"/>
                <w:szCs w:val="16"/>
              </w:rPr>
              <w:t>1 нед.</w:t>
            </w:r>
          </w:p>
        </w:tc>
        <w:tc>
          <w:tcPr>
            <w:tcW w:w="2539" w:type="dxa"/>
            <w:shd w:val="clear" w:color="auto" w:fill="auto"/>
          </w:tcPr>
          <w:p w:rsidR="007C0F2E" w:rsidRPr="003E6C38" w:rsidRDefault="007C0F2E" w:rsidP="00F10838">
            <w:pPr>
              <w:rPr>
                <w:sz w:val="16"/>
                <w:szCs w:val="16"/>
              </w:rPr>
            </w:pPr>
            <w:r w:rsidRPr="003E6C38">
              <w:rPr>
                <w:sz w:val="16"/>
                <w:szCs w:val="16"/>
              </w:rPr>
              <w:t>«Тихая песенка»</w:t>
            </w:r>
          </w:p>
        </w:tc>
        <w:tc>
          <w:tcPr>
            <w:tcW w:w="6469" w:type="dxa"/>
            <w:shd w:val="clear" w:color="auto" w:fill="auto"/>
          </w:tcPr>
          <w:p w:rsidR="007C0F2E" w:rsidRPr="003E6C38" w:rsidRDefault="007C0F2E" w:rsidP="00F10838">
            <w:pPr>
              <w:rPr>
                <w:sz w:val="16"/>
                <w:szCs w:val="16"/>
              </w:rPr>
            </w:pPr>
            <w:r w:rsidRPr="003E6C38">
              <w:rPr>
                <w:sz w:val="16"/>
                <w:szCs w:val="16"/>
              </w:rPr>
              <w:t>Настраивать детей на тихие, интонации колыбельной песни, сказки; вызывать состояние покоя и добрые чувства.</w:t>
            </w:r>
          </w:p>
        </w:tc>
        <w:tc>
          <w:tcPr>
            <w:tcW w:w="4606" w:type="dxa"/>
            <w:shd w:val="clear" w:color="auto" w:fill="auto"/>
          </w:tcPr>
          <w:p w:rsidR="007C0F2E" w:rsidRPr="003E6C38" w:rsidRDefault="007C0F2E" w:rsidP="00F10838">
            <w:pPr>
              <w:rPr>
                <w:sz w:val="16"/>
                <w:szCs w:val="16"/>
              </w:rPr>
            </w:pPr>
            <w:r w:rsidRPr="003E6C38">
              <w:rPr>
                <w:sz w:val="16"/>
                <w:szCs w:val="16"/>
              </w:rPr>
              <w:t>Кукла Варя, аудиозапись колыбельной песни;</w:t>
            </w:r>
          </w:p>
          <w:p w:rsidR="007C0F2E" w:rsidRPr="003E6C38" w:rsidRDefault="007C0F2E" w:rsidP="00F10838">
            <w:pPr>
              <w:rPr>
                <w:sz w:val="16"/>
                <w:szCs w:val="16"/>
              </w:rPr>
            </w:pPr>
            <w:r w:rsidRPr="003E6C38">
              <w:rPr>
                <w:sz w:val="16"/>
                <w:szCs w:val="16"/>
              </w:rPr>
              <w:t>Семейство ежей, забота семьи о малютке еже.</w:t>
            </w:r>
          </w:p>
        </w:tc>
      </w:tr>
      <w:tr w:rsidR="007C0F2E" w:rsidRPr="003E6C38" w:rsidTr="00CE0B81">
        <w:tc>
          <w:tcPr>
            <w:tcW w:w="957" w:type="dxa"/>
            <w:vMerge/>
            <w:shd w:val="clear" w:color="auto" w:fill="auto"/>
          </w:tcPr>
          <w:p w:rsidR="007C0F2E" w:rsidRPr="003E6C38" w:rsidRDefault="007C0F2E" w:rsidP="00F10838">
            <w:pPr>
              <w:rPr>
                <w:sz w:val="16"/>
                <w:szCs w:val="16"/>
              </w:rPr>
            </w:pPr>
          </w:p>
        </w:tc>
        <w:tc>
          <w:tcPr>
            <w:tcW w:w="846" w:type="dxa"/>
            <w:shd w:val="clear" w:color="auto" w:fill="auto"/>
          </w:tcPr>
          <w:p w:rsidR="007C0F2E" w:rsidRPr="003E6C38" w:rsidRDefault="007C0F2E" w:rsidP="00F10838">
            <w:pPr>
              <w:rPr>
                <w:sz w:val="16"/>
                <w:szCs w:val="16"/>
              </w:rPr>
            </w:pPr>
            <w:r w:rsidRPr="003E6C38">
              <w:rPr>
                <w:sz w:val="16"/>
                <w:szCs w:val="16"/>
              </w:rPr>
              <w:t xml:space="preserve">2 нед. </w:t>
            </w:r>
          </w:p>
        </w:tc>
        <w:tc>
          <w:tcPr>
            <w:tcW w:w="2539" w:type="dxa"/>
            <w:shd w:val="clear" w:color="auto" w:fill="auto"/>
          </w:tcPr>
          <w:p w:rsidR="007C0F2E" w:rsidRPr="003E6C38" w:rsidRDefault="007C0F2E" w:rsidP="00F10838">
            <w:pPr>
              <w:rPr>
                <w:sz w:val="16"/>
                <w:szCs w:val="16"/>
              </w:rPr>
            </w:pPr>
            <w:r w:rsidRPr="003E6C38">
              <w:rPr>
                <w:sz w:val="16"/>
                <w:szCs w:val="16"/>
              </w:rPr>
              <w:t>«Варя-повариха»</w:t>
            </w:r>
          </w:p>
        </w:tc>
        <w:tc>
          <w:tcPr>
            <w:tcW w:w="6469" w:type="dxa"/>
            <w:shd w:val="clear" w:color="auto" w:fill="auto"/>
          </w:tcPr>
          <w:p w:rsidR="007C0F2E" w:rsidRPr="003E6C38" w:rsidRDefault="007C0F2E" w:rsidP="00F10838">
            <w:pPr>
              <w:rPr>
                <w:sz w:val="16"/>
                <w:szCs w:val="16"/>
              </w:rPr>
            </w:pPr>
            <w:r w:rsidRPr="003E6C38">
              <w:rPr>
                <w:sz w:val="16"/>
                <w:szCs w:val="16"/>
              </w:rPr>
              <w:t>Побуждать детей к вхождению в роль; привлекать к подготовке предметной среды для игр.</w:t>
            </w:r>
          </w:p>
        </w:tc>
        <w:tc>
          <w:tcPr>
            <w:tcW w:w="4606" w:type="dxa"/>
            <w:shd w:val="clear" w:color="auto" w:fill="auto"/>
          </w:tcPr>
          <w:p w:rsidR="007C0F2E" w:rsidRPr="003E6C38" w:rsidRDefault="007C0F2E" w:rsidP="00F10838">
            <w:pPr>
              <w:rPr>
                <w:sz w:val="16"/>
                <w:szCs w:val="16"/>
              </w:rPr>
            </w:pPr>
            <w:r w:rsidRPr="003E6C38">
              <w:rPr>
                <w:sz w:val="16"/>
                <w:szCs w:val="16"/>
              </w:rPr>
              <w:t>Костюм повара, Барбос, Тимошка.</w:t>
            </w:r>
          </w:p>
        </w:tc>
      </w:tr>
      <w:tr w:rsidR="007C0F2E" w:rsidRPr="003E6C38" w:rsidTr="00CE0B81">
        <w:tc>
          <w:tcPr>
            <w:tcW w:w="957" w:type="dxa"/>
            <w:vMerge/>
            <w:shd w:val="clear" w:color="auto" w:fill="auto"/>
          </w:tcPr>
          <w:p w:rsidR="007C0F2E" w:rsidRPr="003E6C38" w:rsidRDefault="007C0F2E" w:rsidP="00F10838">
            <w:pPr>
              <w:rPr>
                <w:sz w:val="16"/>
                <w:szCs w:val="16"/>
              </w:rPr>
            </w:pPr>
          </w:p>
        </w:tc>
        <w:tc>
          <w:tcPr>
            <w:tcW w:w="846" w:type="dxa"/>
            <w:shd w:val="clear" w:color="auto" w:fill="auto"/>
          </w:tcPr>
          <w:p w:rsidR="007C0F2E" w:rsidRPr="003E6C38" w:rsidRDefault="007C0F2E" w:rsidP="00F10838">
            <w:pPr>
              <w:rPr>
                <w:sz w:val="16"/>
                <w:szCs w:val="16"/>
              </w:rPr>
            </w:pPr>
            <w:r w:rsidRPr="003E6C38">
              <w:rPr>
                <w:sz w:val="16"/>
                <w:szCs w:val="16"/>
              </w:rPr>
              <w:t>3 нед.</w:t>
            </w:r>
          </w:p>
        </w:tc>
        <w:tc>
          <w:tcPr>
            <w:tcW w:w="2539" w:type="dxa"/>
            <w:shd w:val="clear" w:color="auto" w:fill="auto"/>
          </w:tcPr>
          <w:p w:rsidR="007C0F2E" w:rsidRPr="003E6C38" w:rsidRDefault="007C0F2E" w:rsidP="00F10838">
            <w:pPr>
              <w:rPr>
                <w:sz w:val="16"/>
                <w:szCs w:val="16"/>
              </w:rPr>
            </w:pPr>
            <w:r w:rsidRPr="003E6C38">
              <w:rPr>
                <w:sz w:val="16"/>
                <w:szCs w:val="16"/>
              </w:rPr>
              <w:t>«Тили-бом»</w:t>
            </w:r>
          </w:p>
        </w:tc>
        <w:tc>
          <w:tcPr>
            <w:tcW w:w="6469" w:type="dxa"/>
            <w:shd w:val="clear" w:color="auto" w:fill="auto"/>
          </w:tcPr>
          <w:p w:rsidR="007C0F2E" w:rsidRPr="003E6C38" w:rsidRDefault="007C0F2E" w:rsidP="00F10838">
            <w:pPr>
              <w:rPr>
                <w:sz w:val="16"/>
                <w:szCs w:val="16"/>
              </w:rPr>
            </w:pPr>
            <w:r w:rsidRPr="003E6C38">
              <w:rPr>
                <w:sz w:val="16"/>
                <w:szCs w:val="16"/>
              </w:rPr>
              <w:t>Побуждать самостоятельно действовать в роли, следить за действием партнеров.</w:t>
            </w:r>
          </w:p>
        </w:tc>
        <w:tc>
          <w:tcPr>
            <w:tcW w:w="4606" w:type="dxa"/>
            <w:shd w:val="clear" w:color="auto" w:fill="auto"/>
          </w:tcPr>
          <w:p w:rsidR="007C0F2E" w:rsidRPr="003E6C38" w:rsidRDefault="007C0F2E" w:rsidP="00F10838">
            <w:pPr>
              <w:rPr>
                <w:sz w:val="16"/>
                <w:szCs w:val="16"/>
              </w:rPr>
            </w:pPr>
            <w:r w:rsidRPr="003E6C38">
              <w:rPr>
                <w:sz w:val="16"/>
                <w:szCs w:val="16"/>
              </w:rPr>
              <w:t>Атрибуты и декорации к сценке про кошкин дом.</w:t>
            </w:r>
          </w:p>
        </w:tc>
      </w:tr>
      <w:tr w:rsidR="007C0F2E" w:rsidRPr="003E6C38" w:rsidTr="00CE0B81">
        <w:tc>
          <w:tcPr>
            <w:tcW w:w="957" w:type="dxa"/>
            <w:vMerge/>
            <w:shd w:val="clear" w:color="auto" w:fill="auto"/>
          </w:tcPr>
          <w:p w:rsidR="007C0F2E" w:rsidRPr="003E6C38" w:rsidRDefault="007C0F2E" w:rsidP="00F10838">
            <w:pPr>
              <w:rPr>
                <w:sz w:val="16"/>
                <w:szCs w:val="16"/>
              </w:rPr>
            </w:pPr>
          </w:p>
        </w:tc>
        <w:tc>
          <w:tcPr>
            <w:tcW w:w="846" w:type="dxa"/>
            <w:shd w:val="clear" w:color="auto" w:fill="auto"/>
          </w:tcPr>
          <w:p w:rsidR="007C0F2E" w:rsidRPr="003E6C38" w:rsidRDefault="007C0F2E" w:rsidP="00F10838">
            <w:pPr>
              <w:rPr>
                <w:sz w:val="16"/>
                <w:szCs w:val="16"/>
              </w:rPr>
            </w:pPr>
            <w:r w:rsidRPr="003E6C38">
              <w:rPr>
                <w:sz w:val="16"/>
                <w:szCs w:val="16"/>
              </w:rPr>
              <w:t>4 нед.</w:t>
            </w:r>
          </w:p>
        </w:tc>
        <w:tc>
          <w:tcPr>
            <w:tcW w:w="2539" w:type="dxa"/>
            <w:shd w:val="clear" w:color="auto" w:fill="auto"/>
          </w:tcPr>
          <w:p w:rsidR="007C0F2E" w:rsidRPr="003E6C38" w:rsidRDefault="007C0F2E" w:rsidP="00F10838">
            <w:pPr>
              <w:rPr>
                <w:sz w:val="16"/>
                <w:szCs w:val="16"/>
              </w:rPr>
            </w:pPr>
            <w:r w:rsidRPr="003E6C38">
              <w:rPr>
                <w:sz w:val="16"/>
                <w:szCs w:val="16"/>
              </w:rPr>
              <w:t>«Веселая ярмарка»</w:t>
            </w:r>
          </w:p>
        </w:tc>
        <w:tc>
          <w:tcPr>
            <w:tcW w:w="6469" w:type="dxa"/>
            <w:shd w:val="clear" w:color="auto" w:fill="auto"/>
          </w:tcPr>
          <w:p w:rsidR="007C0F2E" w:rsidRPr="003E6C38" w:rsidRDefault="007C0F2E" w:rsidP="00F10838">
            <w:pPr>
              <w:rPr>
                <w:sz w:val="16"/>
                <w:szCs w:val="16"/>
              </w:rPr>
            </w:pPr>
            <w:r w:rsidRPr="003E6C38">
              <w:rPr>
                <w:sz w:val="16"/>
                <w:szCs w:val="16"/>
              </w:rPr>
              <w:t>Вовлекать детей в диалог; побуждать к вхождению в роль.</w:t>
            </w:r>
          </w:p>
        </w:tc>
        <w:tc>
          <w:tcPr>
            <w:tcW w:w="4606" w:type="dxa"/>
            <w:shd w:val="clear" w:color="auto" w:fill="auto"/>
          </w:tcPr>
          <w:p w:rsidR="007C0F2E" w:rsidRPr="003E6C38" w:rsidRDefault="007C0F2E" w:rsidP="00F10838">
            <w:pPr>
              <w:rPr>
                <w:sz w:val="16"/>
                <w:szCs w:val="16"/>
              </w:rPr>
            </w:pPr>
            <w:r w:rsidRPr="003E6C38">
              <w:rPr>
                <w:sz w:val="16"/>
                <w:szCs w:val="16"/>
              </w:rPr>
              <w:t>Атрибуты  для ярмарки.</w:t>
            </w:r>
          </w:p>
        </w:tc>
      </w:tr>
      <w:tr w:rsidR="007C0F2E" w:rsidRPr="003E6C38" w:rsidTr="00CE0B81">
        <w:tc>
          <w:tcPr>
            <w:tcW w:w="957" w:type="dxa"/>
            <w:vMerge w:val="restart"/>
            <w:shd w:val="clear" w:color="auto" w:fill="auto"/>
          </w:tcPr>
          <w:p w:rsidR="007C0F2E" w:rsidRPr="003E6C38" w:rsidRDefault="007C0F2E" w:rsidP="00F10838">
            <w:pPr>
              <w:rPr>
                <w:sz w:val="16"/>
                <w:szCs w:val="16"/>
              </w:rPr>
            </w:pPr>
            <w:r w:rsidRPr="003E6C38">
              <w:rPr>
                <w:sz w:val="16"/>
                <w:szCs w:val="16"/>
              </w:rPr>
              <w:t>Март</w:t>
            </w:r>
          </w:p>
        </w:tc>
        <w:tc>
          <w:tcPr>
            <w:tcW w:w="846" w:type="dxa"/>
            <w:shd w:val="clear" w:color="auto" w:fill="auto"/>
          </w:tcPr>
          <w:p w:rsidR="007C0F2E" w:rsidRPr="003E6C38" w:rsidRDefault="007C0F2E" w:rsidP="00F10838">
            <w:pPr>
              <w:rPr>
                <w:sz w:val="16"/>
                <w:szCs w:val="16"/>
              </w:rPr>
            </w:pPr>
            <w:r w:rsidRPr="003E6C38">
              <w:rPr>
                <w:sz w:val="16"/>
                <w:szCs w:val="16"/>
              </w:rPr>
              <w:t>1 нед.</w:t>
            </w:r>
          </w:p>
        </w:tc>
        <w:tc>
          <w:tcPr>
            <w:tcW w:w="2539" w:type="dxa"/>
            <w:shd w:val="clear" w:color="auto" w:fill="auto"/>
          </w:tcPr>
          <w:p w:rsidR="007C0F2E" w:rsidRPr="003E6C38" w:rsidRDefault="007C0F2E" w:rsidP="00F10838">
            <w:pPr>
              <w:rPr>
                <w:sz w:val="16"/>
                <w:szCs w:val="16"/>
              </w:rPr>
            </w:pPr>
            <w:r w:rsidRPr="003E6C38">
              <w:rPr>
                <w:sz w:val="16"/>
                <w:szCs w:val="16"/>
              </w:rPr>
              <w:t>«Короб со сказками»</w:t>
            </w:r>
          </w:p>
        </w:tc>
        <w:tc>
          <w:tcPr>
            <w:tcW w:w="6469" w:type="dxa"/>
            <w:shd w:val="clear" w:color="auto" w:fill="auto"/>
          </w:tcPr>
          <w:p w:rsidR="007C0F2E" w:rsidRPr="003E6C38" w:rsidRDefault="007C0F2E" w:rsidP="00F10838">
            <w:pPr>
              <w:rPr>
                <w:sz w:val="16"/>
                <w:szCs w:val="16"/>
              </w:rPr>
            </w:pPr>
            <w:r w:rsidRPr="003E6C38">
              <w:rPr>
                <w:sz w:val="16"/>
                <w:szCs w:val="16"/>
              </w:rPr>
              <w:t>Способствовать вхождению детей в роли героев.</w:t>
            </w:r>
          </w:p>
        </w:tc>
        <w:tc>
          <w:tcPr>
            <w:tcW w:w="4606" w:type="dxa"/>
            <w:shd w:val="clear" w:color="auto" w:fill="auto"/>
          </w:tcPr>
          <w:p w:rsidR="007C0F2E" w:rsidRPr="003E6C38" w:rsidRDefault="007C0F2E" w:rsidP="00F10838">
            <w:pPr>
              <w:rPr>
                <w:sz w:val="16"/>
                <w:szCs w:val="16"/>
              </w:rPr>
            </w:pPr>
            <w:r w:rsidRPr="003E6C38">
              <w:rPr>
                <w:sz w:val="16"/>
                <w:szCs w:val="16"/>
              </w:rPr>
              <w:t>Ёлочка , игрушки-ёж и воробей.</w:t>
            </w:r>
          </w:p>
        </w:tc>
      </w:tr>
      <w:tr w:rsidR="007C0F2E" w:rsidRPr="003E6C38" w:rsidTr="00CE0B81">
        <w:tc>
          <w:tcPr>
            <w:tcW w:w="957" w:type="dxa"/>
            <w:vMerge/>
            <w:shd w:val="clear" w:color="auto" w:fill="auto"/>
          </w:tcPr>
          <w:p w:rsidR="007C0F2E" w:rsidRPr="003E6C38" w:rsidRDefault="007C0F2E" w:rsidP="00F10838">
            <w:pPr>
              <w:rPr>
                <w:sz w:val="16"/>
                <w:szCs w:val="16"/>
              </w:rPr>
            </w:pPr>
          </w:p>
        </w:tc>
        <w:tc>
          <w:tcPr>
            <w:tcW w:w="846" w:type="dxa"/>
            <w:shd w:val="clear" w:color="auto" w:fill="auto"/>
          </w:tcPr>
          <w:p w:rsidR="007C0F2E" w:rsidRPr="003E6C38" w:rsidRDefault="007C0F2E" w:rsidP="00F10838">
            <w:pPr>
              <w:rPr>
                <w:sz w:val="16"/>
                <w:szCs w:val="16"/>
              </w:rPr>
            </w:pPr>
            <w:r w:rsidRPr="003E6C38">
              <w:rPr>
                <w:sz w:val="16"/>
                <w:szCs w:val="16"/>
              </w:rPr>
              <w:t xml:space="preserve">2 нед. </w:t>
            </w:r>
          </w:p>
        </w:tc>
        <w:tc>
          <w:tcPr>
            <w:tcW w:w="2539" w:type="dxa"/>
            <w:shd w:val="clear" w:color="auto" w:fill="auto"/>
          </w:tcPr>
          <w:p w:rsidR="007C0F2E" w:rsidRPr="003E6C38" w:rsidRDefault="007C0F2E" w:rsidP="00F10838">
            <w:pPr>
              <w:rPr>
                <w:sz w:val="16"/>
                <w:szCs w:val="16"/>
              </w:rPr>
            </w:pPr>
            <w:r w:rsidRPr="003E6C38">
              <w:rPr>
                <w:sz w:val="16"/>
                <w:szCs w:val="16"/>
              </w:rPr>
              <w:t xml:space="preserve">«Чьи детки?» </w:t>
            </w:r>
          </w:p>
        </w:tc>
        <w:tc>
          <w:tcPr>
            <w:tcW w:w="6469" w:type="dxa"/>
            <w:shd w:val="clear" w:color="auto" w:fill="auto"/>
          </w:tcPr>
          <w:p w:rsidR="007C0F2E" w:rsidRPr="003E6C38" w:rsidRDefault="007C0F2E" w:rsidP="00F10838">
            <w:pPr>
              <w:rPr>
                <w:sz w:val="16"/>
                <w:szCs w:val="16"/>
              </w:rPr>
            </w:pPr>
            <w:r w:rsidRPr="003E6C38">
              <w:rPr>
                <w:sz w:val="16"/>
                <w:szCs w:val="16"/>
              </w:rPr>
              <w:t xml:space="preserve">Побуждать выразительно действовать в роли зверей. </w:t>
            </w:r>
          </w:p>
        </w:tc>
        <w:tc>
          <w:tcPr>
            <w:tcW w:w="4606" w:type="dxa"/>
            <w:shd w:val="clear" w:color="auto" w:fill="auto"/>
          </w:tcPr>
          <w:p w:rsidR="007C0F2E" w:rsidRPr="003E6C38" w:rsidRDefault="007C0F2E" w:rsidP="00F10838">
            <w:pPr>
              <w:rPr>
                <w:sz w:val="16"/>
                <w:szCs w:val="16"/>
              </w:rPr>
            </w:pPr>
            <w:r w:rsidRPr="003E6C38">
              <w:rPr>
                <w:sz w:val="16"/>
                <w:szCs w:val="16"/>
              </w:rPr>
              <w:t>Маски зверей.</w:t>
            </w:r>
          </w:p>
        </w:tc>
      </w:tr>
      <w:tr w:rsidR="007C0F2E" w:rsidRPr="003E6C38" w:rsidTr="00CE0B81">
        <w:tc>
          <w:tcPr>
            <w:tcW w:w="957" w:type="dxa"/>
            <w:vMerge/>
            <w:shd w:val="clear" w:color="auto" w:fill="auto"/>
          </w:tcPr>
          <w:p w:rsidR="007C0F2E" w:rsidRPr="003E6C38" w:rsidRDefault="007C0F2E" w:rsidP="00F10838">
            <w:pPr>
              <w:rPr>
                <w:sz w:val="16"/>
                <w:szCs w:val="16"/>
              </w:rPr>
            </w:pPr>
          </w:p>
        </w:tc>
        <w:tc>
          <w:tcPr>
            <w:tcW w:w="846" w:type="dxa"/>
            <w:shd w:val="clear" w:color="auto" w:fill="auto"/>
          </w:tcPr>
          <w:p w:rsidR="007C0F2E" w:rsidRPr="003E6C38" w:rsidRDefault="007C0F2E" w:rsidP="00F10838">
            <w:pPr>
              <w:rPr>
                <w:sz w:val="16"/>
                <w:szCs w:val="16"/>
              </w:rPr>
            </w:pPr>
            <w:r w:rsidRPr="003E6C38">
              <w:rPr>
                <w:sz w:val="16"/>
                <w:szCs w:val="16"/>
              </w:rPr>
              <w:t>3 нед.</w:t>
            </w:r>
          </w:p>
        </w:tc>
        <w:tc>
          <w:tcPr>
            <w:tcW w:w="2539" w:type="dxa"/>
            <w:shd w:val="clear" w:color="auto" w:fill="auto"/>
          </w:tcPr>
          <w:p w:rsidR="007C0F2E" w:rsidRPr="003E6C38" w:rsidRDefault="007C0F2E" w:rsidP="00F10838">
            <w:pPr>
              <w:rPr>
                <w:sz w:val="16"/>
                <w:szCs w:val="16"/>
              </w:rPr>
            </w:pPr>
            <w:r w:rsidRPr="003E6C38">
              <w:rPr>
                <w:sz w:val="16"/>
                <w:szCs w:val="16"/>
              </w:rPr>
              <w:t>«Вот уж зимушка проходит»</w:t>
            </w:r>
          </w:p>
        </w:tc>
        <w:tc>
          <w:tcPr>
            <w:tcW w:w="6469" w:type="dxa"/>
            <w:shd w:val="clear" w:color="auto" w:fill="auto"/>
          </w:tcPr>
          <w:p w:rsidR="007C0F2E" w:rsidRPr="003E6C38" w:rsidRDefault="007C0F2E" w:rsidP="00F10838">
            <w:pPr>
              <w:rPr>
                <w:sz w:val="16"/>
                <w:szCs w:val="16"/>
              </w:rPr>
            </w:pPr>
            <w:r w:rsidRPr="003E6C38">
              <w:rPr>
                <w:sz w:val="16"/>
                <w:szCs w:val="16"/>
              </w:rPr>
              <w:t>Приобщать детей к народному празднику-проводам зимы.</w:t>
            </w:r>
          </w:p>
        </w:tc>
        <w:tc>
          <w:tcPr>
            <w:tcW w:w="4606" w:type="dxa"/>
            <w:shd w:val="clear" w:color="auto" w:fill="auto"/>
          </w:tcPr>
          <w:p w:rsidR="007C0F2E" w:rsidRPr="003E6C38" w:rsidRDefault="007C0F2E" w:rsidP="00F10838">
            <w:pPr>
              <w:rPr>
                <w:sz w:val="16"/>
                <w:szCs w:val="16"/>
              </w:rPr>
            </w:pPr>
            <w:r w:rsidRPr="003E6C38">
              <w:rPr>
                <w:sz w:val="16"/>
                <w:szCs w:val="16"/>
              </w:rPr>
              <w:t>Костюмы зимы и весны.</w:t>
            </w:r>
          </w:p>
        </w:tc>
      </w:tr>
      <w:tr w:rsidR="007C0F2E" w:rsidRPr="003E6C38" w:rsidTr="00CE0B81">
        <w:tc>
          <w:tcPr>
            <w:tcW w:w="957" w:type="dxa"/>
            <w:vMerge/>
            <w:shd w:val="clear" w:color="auto" w:fill="auto"/>
          </w:tcPr>
          <w:p w:rsidR="007C0F2E" w:rsidRPr="003E6C38" w:rsidRDefault="007C0F2E" w:rsidP="00F10838">
            <w:pPr>
              <w:rPr>
                <w:sz w:val="16"/>
                <w:szCs w:val="16"/>
              </w:rPr>
            </w:pPr>
          </w:p>
        </w:tc>
        <w:tc>
          <w:tcPr>
            <w:tcW w:w="846" w:type="dxa"/>
            <w:shd w:val="clear" w:color="auto" w:fill="auto"/>
          </w:tcPr>
          <w:p w:rsidR="007C0F2E" w:rsidRPr="003E6C38" w:rsidRDefault="007C0F2E" w:rsidP="00F10838">
            <w:pPr>
              <w:rPr>
                <w:sz w:val="16"/>
                <w:szCs w:val="16"/>
              </w:rPr>
            </w:pPr>
            <w:r w:rsidRPr="003E6C38">
              <w:rPr>
                <w:sz w:val="16"/>
                <w:szCs w:val="16"/>
              </w:rPr>
              <w:t>4 нед.</w:t>
            </w:r>
          </w:p>
        </w:tc>
        <w:tc>
          <w:tcPr>
            <w:tcW w:w="2539" w:type="dxa"/>
            <w:shd w:val="clear" w:color="auto" w:fill="auto"/>
          </w:tcPr>
          <w:p w:rsidR="007C0F2E" w:rsidRPr="003E6C38" w:rsidRDefault="007C0F2E" w:rsidP="00F10838">
            <w:pPr>
              <w:rPr>
                <w:sz w:val="16"/>
                <w:szCs w:val="16"/>
              </w:rPr>
            </w:pPr>
            <w:r w:rsidRPr="003E6C38">
              <w:rPr>
                <w:sz w:val="16"/>
                <w:szCs w:val="16"/>
              </w:rPr>
              <w:t>«Варя у парикмахера»</w:t>
            </w:r>
          </w:p>
        </w:tc>
        <w:tc>
          <w:tcPr>
            <w:tcW w:w="6469" w:type="dxa"/>
            <w:shd w:val="clear" w:color="auto" w:fill="auto"/>
          </w:tcPr>
          <w:p w:rsidR="007C0F2E" w:rsidRPr="003E6C38" w:rsidRDefault="007C0F2E" w:rsidP="00F10838">
            <w:pPr>
              <w:rPr>
                <w:sz w:val="16"/>
                <w:szCs w:val="16"/>
              </w:rPr>
            </w:pPr>
            <w:r w:rsidRPr="003E6C38">
              <w:rPr>
                <w:sz w:val="16"/>
                <w:szCs w:val="16"/>
              </w:rPr>
              <w:t>Вовлекать в сюжетно-ролевую игру; побуждать к самостоятельности в импровизации в роли.</w:t>
            </w:r>
          </w:p>
        </w:tc>
        <w:tc>
          <w:tcPr>
            <w:tcW w:w="4606" w:type="dxa"/>
            <w:shd w:val="clear" w:color="auto" w:fill="auto"/>
          </w:tcPr>
          <w:p w:rsidR="007C0F2E" w:rsidRPr="003E6C38" w:rsidRDefault="007C0F2E" w:rsidP="00F10838">
            <w:pPr>
              <w:rPr>
                <w:sz w:val="16"/>
                <w:szCs w:val="16"/>
              </w:rPr>
            </w:pPr>
            <w:r w:rsidRPr="003E6C38">
              <w:rPr>
                <w:sz w:val="16"/>
                <w:szCs w:val="16"/>
              </w:rPr>
              <w:t>Атрибуты  для игры в  парикмахерскую.</w:t>
            </w:r>
          </w:p>
        </w:tc>
      </w:tr>
      <w:tr w:rsidR="007C0F2E" w:rsidRPr="003E6C38" w:rsidTr="00CE0B81">
        <w:tc>
          <w:tcPr>
            <w:tcW w:w="957" w:type="dxa"/>
            <w:vMerge w:val="restart"/>
            <w:shd w:val="clear" w:color="auto" w:fill="auto"/>
          </w:tcPr>
          <w:p w:rsidR="007C0F2E" w:rsidRPr="003E6C38" w:rsidRDefault="007C0F2E" w:rsidP="00F10838">
            <w:pPr>
              <w:rPr>
                <w:sz w:val="16"/>
                <w:szCs w:val="16"/>
              </w:rPr>
            </w:pPr>
            <w:r w:rsidRPr="003E6C38">
              <w:rPr>
                <w:sz w:val="16"/>
                <w:szCs w:val="16"/>
              </w:rPr>
              <w:t xml:space="preserve">Апрель </w:t>
            </w:r>
          </w:p>
          <w:p w:rsidR="007C0F2E" w:rsidRPr="003E6C38" w:rsidRDefault="007C0F2E" w:rsidP="00F10838">
            <w:pPr>
              <w:rPr>
                <w:sz w:val="16"/>
                <w:szCs w:val="16"/>
              </w:rPr>
            </w:pPr>
          </w:p>
          <w:p w:rsidR="007C0F2E" w:rsidRPr="003E6C38" w:rsidRDefault="007C0F2E" w:rsidP="00F10838">
            <w:pPr>
              <w:rPr>
                <w:sz w:val="16"/>
                <w:szCs w:val="16"/>
              </w:rPr>
            </w:pPr>
          </w:p>
        </w:tc>
        <w:tc>
          <w:tcPr>
            <w:tcW w:w="846" w:type="dxa"/>
            <w:shd w:val="clear" w:color="auto" w:fill="auto"/>
          </w:tcPr>
          <w:p w:rsidR="007C0F2E" w:rsidRPr="003E6C38" w:rsidRDefault="007C0F2E" w:rsidP="00F10838">
            <w:pPr>
              <w:rPr>
                <w:sz w:val="16"/>
                <w:szCs w:val="16"/>
              </w:rPr>
            </w:pPr>
            <w:r w:rsidRPr="003E6C38">
              <w:rPr>
                <w:sz w:val="16"/>
                <w:szCs w:val="16"/>
              </w:rPr>
              <w:t>1 нед.</w:t>
            </w:r>
          </w:p>
        </w:tc>
        <w:tc>
          <w:tcPr>
            <w:tcW w:w="2539" w:type="dxa"/>
            <w:shd w:val="clear" w:color="auto" w:fill="auto"/>
          </w:tcPr>
          <w:p w:rsidR="007C0F2E" w:rsidRPr="003E6C38" w:rsidRDefault="007C0F2E" w:rsidP="00F10838">
            <w:pPr>
              <w:rPr>
                <w:sz w:val="16"/>
                <w:szCs w:val="16"/>
              </w:rPr>
            </w:pPr>
            <w:r w:rsidRPr="003E6C38">
              <w:rPr>
                <w:sz w:val="16"/>
                <w:szCs w:val="16"/>
              </w:rPr>
              <w:t>«Городок игрушек»</w:t>
            </w:r>
          </w:p>
        </w:tc>
        <w:tc>
          <w:tcPr>
            <w:tcW w:w="6469" w:type="dxa"/>
            <w:shd w:val="clear" w:color="auto" w:fill="auto"/>
          </w:tcPr>
          <w:p w:rsidR="007C0F2E" w:rsidRPr="003E6C38" w:rsidRDefault="007C0F2E" w:rsidP="00F10838">
            <w:pPr>
              <w:rPr>
                <w:sz w:val="16"/>
                <w:szCs w:val="16"/>
              </w:rPr>
            </w:pPr>
            <w:r w:rsidRPr="003E6C38">
              <w:rPr>
                <w:sz w:val="16"/>
                <w:szCs w:val="16"/>
              </w:rPr>
              <w:t>Увлечь детей путешествием; познакомить с новыми героями; побуждать к активности в выборе роли, к принятию сверстника как партнера по игре.</w:t>
            </w:r>
          </w:p>
        </w:tc>
        <w:tc>
          <w:tcPr>
            <w:tcW w:w="4606" w:type="dxa"/>
            <w:shd w:val="clear" w:color="auto" w:fill="auto"/>
          </w:tcPr>
          <w:p w:rsidR="007C0F2E" w:rsidRPr="003E6C38" w:rsidRDefault="007C0F2E" w:rsidP="00F10838">
            <w:pPr>
              <w:rPr>
                <w:sz w:val="16"/>
                <w:szCs w:val="16"/>
              </w:rPr>
            </w:pPr>
            <w:r w:rsidRPr="003E6C38">
              <w:rPr>
                <w:sz w:val="16"/>
                <w:szCs w:val="16"/>
              </w:rPr>
              <w:t>Костюмы героев инсценировок по желанию.</w:t>
            </w:r>
          </w:p>
        </w:tc>
      </w:tr>
      <w:tr w:rsidR="007C0F2E" w:rsidRPr="003E6C38" w:rsidTr="00CE0B81">
        <w:tc>
          <w:tcPr>
            <w:tcW w:w="957" w:type="dxa"/>
            <w:vMerge/>
            <w:shd w:val="clear" w:color="auto" w:fill="auto"/>
          </w:tcPr>
          <w:p w:rsidR="007C0F2E" w:rsidRPr="003E6C38" w:rsidRDefault="007C0F2E" w:rsidP="00F10838">
            <w:pPr>
              <w:rPr>
                <w:sz w:val="16"/>
                <w:szCs w:val="16"/>
              </w:rPr>
            </w:pPr>
          </w:p>
        </w:tc>
        <w:tc>
          <w:tcPr>
            <w:tcW w:w="846" w:type="dxa"/>
            <w:shd w:val="clear" w:color="auto" w:fill="auto"/>
          </w:tcPr>
          <w:p w:rsidR="007C0F2E" w:rsidRPr="003E6C38" w:rsidRDefault="007C0F2E" w:rsidP="00F10838">
            <w:pPr>
              <w:rPr>
                <w:sz w:val="16"/>
                <w:szCs w:val="16"/>
              </w:rPr>
            </w:pPr>
            <w:r w:rsidRPr="003E6C38">
              <w:rPr>
                <w:sz w:val="16"/>
                <w:szCs w:val="16"/>
              </w:rPr>
              <w:t xml:space="preserve">2 нед. </w:t>
            </w:r>
          </w:p>
        </w:tc>
        <w:tc>
          <w:tcPr>
            <w:tcW w:w="2539" w:type="dxa"/>
            <w:shd w:val="clear" w:color="auto" w:fill="auto"/>
          </w:tcPr>
          <w:p w:rsidR="007C0F2E" w:rsidRPr="003E6C38" w:rsidRDefault="007C0F2E" w:rsidP="00F10838">
            <w:pPr>
              <w:rPr>
                <w:sz w:val="16"/>
                <w:szCs w:val="16"/>
              </w:rPr>
            </w:pPr>
            <w:r w:rsidRPr="003E6C38">
              <w:rPr>
                <w:sz w:val="16"/>
                <w:szCs w:val="16"/>
              </w:rPr>
              <w:t>«Приветливый ручей»</w:t>
            </w:r>
          </w:p>
        </w:tc>
        <w:tc>
          <w:tcPr>
            <w:tcW w:w="6469" w:type="dxa"/>
            <w:shd w:val="clear" w:color="auto" w:fill="auto"/>
          </w:tcPr>
          <w:p w:rsidR="007C0F2E" w:rsidRPr="003E6C38" w:rsidRDefault="007C0F2E" w:rsidP="00F10838">
            <w:pPr>
              <w:rPr>
                <w:sz w:val="16"/>
                <w:szCs w:val="16"/>
              </w:rPr>
            </w:pPr>
            <w:r w:rsidRPr="003E6C38">
              <w:rPr>
                <w:sz w:val="16"/>
                <w:szCs w:val="16"/>
              </w:rPr>
              <w:t xml:space="preserve">Развивать образное мышление детей; познакомить с новой сказкой. </w:t>
            </w:r>
          </w:p>
        </w:tc>
        <w:tc>
          <w:tcPr>
            <w:tcW w:w="4606" w:type="dxa"/>
            <w:shd w:val="clear" w:color="auto" w:fill="auto"/>
          </w:tcPr>
          <w:p w:rsidR="007C0F2E" w:rsidRPr="003E6C38" w:rsidRDefault="007C0F2E" w:rsidP="00F10838">
            <w:pPr>
              <w:rPr>
                <w:sz w:val="16"/>
                <w:szCs w:val="16"/>
              </w:rPr>
            </w:pPr>
            <w:r w:rsidRPr="003E6C38">
              <w:rPr>
                <w:sz w:val="16"/>
                <w:szCs w:val="16"/>
              </w:rPr>
              <w:t xml:space="preserve">Оборудование для наглядного показа таяния снега. </w:t>
            </w:r>
          </w:p>
        </w:tc>
      </w:tr>
      <w:tr w:rsidR="007C0F2E" w:rsidRPr="003E6C38" w:rsidTr="00CE0B81">
        <w:tc>
          <w:tcPr>
            <w:tcW w:w="957" w:type="dxa"/>
            <w:vMerge/>
            <w:shd w:val="clear" w:color="auto" w:fill="auto"/>
          </w:tcPr>
          <w:p w:rsidR="007C0F2E" w:rsidRPr="003E6C38" w:rsidRDefault="007C0F2E" w:rsidP="00F10838">
            <w:pPr>
              <w:rPr>
                <w:sz w:val="16"/>
                <w:szCs w:val="16"/>
              </w:rPr>
            </w:pPr>
          </w:p>
        </w:tc>
        <w:tc>
          <w:tcPr>
            <w:tcW w:w="846" w:type="dxa"/>
            <w:shd w:val="clear" w:color="auto" w:fill="auto"/>
          </w:tcPr>
          <w:p w:rsidR="007C0F2E" w:rsidRPr="003E6C38" w:rsidRDefault="007C0F2E" w:rsidP="00F10838">
            <w:pPr>
              <w:rPr>
                <w:sz w:val="16"/>
                <w:szCs w:val="16"/>
              </w:rPr>
            </w:pPr>
            <w:r w:rsidRPr="003E6C38">
              <w:rPr>
                <w:sz w:val="16"/>
                <w:szCs w:val="16"/>
              </w:rPr>
              <w:t>3 нед.</w:t>
            </w:r>
          </w:p>
        </w:tc>
        <w:tc>
          <w:tcPr>
            <w:tcW w:w="2539" w:type="dxa"/>
            <w:shd w:val="clear" w:color="auto" w:fill="auto"/>
          </w:tcPr>
          <w:p w:rsidR="007C0F2E" w:rsidRPr="003E6C38" w:rsidRDefault="007C0F2E" w:rsidP="00F10838">
            <w:pPr>
              <w:rPr>
                <w:sz w:val="16"/>
                <w:szCs w:val="16"/>
              </w:rPr>
            </w:pPr>
            <w:r w:rsidRPr="003E6C38">
              <w:rPr>
                <w:sz w:val="16"/>
                <w:szCs w:val="16"/>
              </w:rPr>
              <w:t>«Зоопарк»</w:t>
            </w:r>
          </w:p>
        </w:tc>
        <w:tc>
          <w:tcPr>
            <w:tcW w:w="6469" w:type="dxa"/>
            <w:shd w:val="clear" w:color="auto" w:fill="auto"/>
          </w:tcPr>
          <w:p w:rsidR="007C0F2E" w:rsidRPr="003E6C38" w:rsidRDefault="007C0F2E" w:rsidP="00F10838">
            <w:pPr>
              <w:rPr>
                <w:sz w:val="16"/>
                <w:szCs w:val="16"/>
              </w:rPr>
            </w:pPr>
            <w:r w:rsidRPr="003E6C38">
              <w:rPr>
                <w:sz w:val="16"/>
                <w:szCs w:val="16"/>
              </w:rPr>
              <w:t>Познакомить детей с дикими животными и их повадками, побуждать к вхождению в роль.</w:t>
            </w:r>
          </w:p>
        </w:tc>
        <w:tc>
          <w:tcPr>
            <w:tcW w:w="4606" w:type="dxa"/>
            <w:shd w:val="clear" w:color="auto" w:fill="auto"/>
          </w:tcPr>
          <w:p w:rsidR="007C0F2E" w:rsidRPr="003E6C38" w:rsidRDefault="007C0F2E" w:rsidP="00F10838">
            <w:pPr>
              <w:rPr>
                <w:sz w:val="16"/>
                <w:szCs w:val="16"/>
              </w:rPr>
            </w:pPr>
            <w:r w:rsidRPr="003E6C38">
              <w:rPr>
                <w:sz w:val="16"/>
                <w:szCs w:val="16"/>
              </w:rPr>
              <w:t>Игрушки: обезьяна, тигры, слоны.</w:t>
            </w:r>
          </w:p>
        </w:tc>
      </w:tr>
      <w:tr w:rsidR="007C0F2E" w:rsidRPr="003E6C38" w:rsidTr="00CE0B81">
        <w:tc>
          <w:tcPr>
            <w:tcW w:w="957" w:type="dxa"/>
            <w:vMerge/>
            <w:shd w:val="clear" w:color="auto" w:fill="auto"/>
          </w:tcPr>
          <w:p w:rsidR="007C0F2E" w:rsidRPr="003E6C38" w:rsidRDefault="007C0F2E" w:rsidP="00F10838">
            <w:pPr>
              <w:rPr>
                <w:sz w:val="16"/>
                <w:szCs w:val="16"/>
              </w:rPr>
            </w:pPr>
          </w:p>
        </w:tc>
        <w:tc>
          <w:tcPr>
            <w:tcW w:w="846" w:type="dxa"/>
            <w:shd w:val="clear" w:color="auto" w:fill="auto"/>
          </w:tcPr>
          <w:p w:rsidR="007C0F2E" w:rsidRPr="003E6C38" w:rsidRDefault="007C0F2E" w:rsidP="00F10838">
            <w:pPr>
              <w:rPr>
                <w:sz w:val="16"/>
                <w:szCs w:val="16"/>
              </w:rPr>
            </w:pPr>
            <w:r w:rsidRPr="003E6C38">
              <w:rPr>
                <w:sz w:val="16"/>
                <w:szCs w:val="16"/>
              </w:rPr>
              <w:t>4 нед.</w:t>
            </w:r>
          </w:p>
        </w:tc>
        <w:tc>
          <w:tcPr>
            <w:tcW w:w="2539" w:type="dxa"/>
            <w:shd w:val="clear" w:color="auto" w:fill="auto"/>
          </w:tcPr>
          <w:p w:rsidR="007C0F2E" w:rsidRPr="003E6C38" w:rsidRDefault="007C0F2E" w:rsidP="00F10838">
            <w:pPr>
              <w:rPr>
                <w:sz w:val="16"/>
                <w:szCs w:val="16"/>
              </w:rPr>
            </w:pPr>
            <w:r w:rsidRPr="003E6C38">
              <w:rPr>
                <w:sz w:val="16"/>
                <w:szCs w:val="16"/>
              </w:rPr>
              <w:t>«Волшебная дудочка»</w:t>
            </w:r>
          </w:p>
        </w:tc>
        <w:tc>
          <w:tcPr>
            <w:tcW w:w="6469" w:type="dxa"/>
            <w:shd w:val="clear" w:color="auto" w:fill="auto"/>
          </w:tcPr>
          <w:p w:rsidR="007C0F2E" w:rsidRPr="003E6C38" w:rsidRDefault="007C0F2E" w:rsidP="00F10838">
            <w:pPr>
              <w:rPr>
                <w:sz w:val="16"/>
                <w:szCs w:val="16"/>
              </w:rPr>
            </w:pPr>
            <w:r w:rsidRPr="003E6C38">
              <w:rPr>
                <w:sz w:val="16"/>
                <w:szCs w:val="16"/>
              </w:rPr>
              <w:t>Побуждать детей к игре-драматизации; познакомить с новой сказкой.</w:t>
            </w:r>
          </w:p>
        </w:tc>
        <w:tc>
          <w:tcPr>
            <w:tcW w:w="4606" w:type="dxa"/>
            <w:shd w:val="clear" w:color="auto" w:fill="auto"/>
          </w:tcPr>
          <w:p w:rsidR="007C0F2E" w:rsidRPr="003E6C38" w:rsidRDefault="007C0F2E" w:rsidP="00F10838">
            <w:pPr>
              <w:rPr>
                <w:sz w:val="16"/>
                <w:szCs w:val="16"/>
              </w:rPr>
            </w:pPr>
            <w:r w:rsidRPr="003E6C38">
              <w:rPr>
                <w:sz w:val="16"/>
                <w:szCs w:val="16"/>
              </w:rPr>
              <w:t>Дудочка, шапочки птиц, лиса и журавль.</w:t>
            </w:r>
          </w:p>
        </w:tc>
      </w:tr>
      <w:tr w:rsidR="007C0F2E" w:rsidRPr="003E6C38" w:rsidTr="00CE0B81">
        <w:tc>
          <w:tcPr>
            <w:tcW w:w="957" w:type="dxa"/>
            <w:vMerge w:val="restart"/>
            <w:shd w:val="clear" w:color="auto" w:fill="auto"/>
          </w:tcPr>
          <w:p w:rsidR="007C0F2E" w:rsidRPr="003E6C38" w:rsidRDefault="007C0F2E" w:rsidP="00F10838">
            <w:pPr>
              <w:rPr>
                <w:sz w:val="16"/>
                <w:szCs w:val="16"/>
              </w:rPr>
            </w:pPr>
            <w:r w:rsidRPr="003E6C38">
              <w:rPr>
                <w:sz w:val="16"/>
                <w:szCs w:val="16"/>
              </w:rPr>
              <w:t>Май</w:t>
            </w:r>
          </w:p>
        </w:tc>
        <w:tc>
          <w:tcPr>
            <w:tcW w:w="846" w:type="dxa"/>
            <w:shd w:val="clear" w:color="auto" w:fill="auto"/>
          </w:tcPr>
          <w:p w:rsidR="007C0F2E" w:rsidRPr="003E6C38" w:rsidRDefault="007C0F2E" w:rsidP="00F10838">
            <w:pPr>
              <w:rPr>
                <w:sz w:val="16"/>
                <w:szCs w:val="16"/>
              </w:rPr>
            </w:pPr>
            <w:r w:rsidRPr="003E6C38">
              <w:rPr>
                <w:sz w:val="16"/>
                <w:szCs w:val="16"/>
              </w:rPr>
              <w:t>1 нед.</w:t>
            </w:r>
          </w:p>
        </w:tc>
        <w:tc>
          <w:tcPr>
            <w:tcW w:w="2539" w:type="dxa"/>
            <w:shd w:val="clear" w:color="auto" w:fill="auto"/>
          </w:tcPr>
          <w:p w:rsidR="007C0F2E" w:rsidRPr="003E6C38" w:rsidRDefault="007C0F2E" w:rsidP="00F10838">
            <w:pPr>
              <w:rPr>
                <w:sz w:val="16"/>
                <w:szCs w:val="16"/>
              </w:rPr>
            </w:pPr>
            <w:r w:rsidRPr="003E6C38">
              <w:rPr>
                <w:sz w:val="16"/>
                <w:szCs w:val="16"/>
              </w:rPr>
              <w:t>«Солнышко, появись»</w:t>
            </w:r>
          </w:p>
        </w:tc>
        <w:tc>
          <w:tcPr>
            <w:tcW w:w="6469" w:type="dxa"/>
            <w:shd w:val="clear" w:color="auto" w:fill="auto"/>
          </w:tcPr>
          <w:p w:rsidR="007C0F2E" w:rsidRPr="003E6C38" w:rsidRDefault="007C0F2E" w:rsidP="00F10838">
            <w:pPr>
              <w:rPr>
                <w:sz w:val="16"/>
                <w:szCs w:val="16"/>
              </w:rPr>
            </w:pPr>
            <w:r w:rsidRPr="003E6C38">
              <w:rPr>
                <w:sz w:val="16"/>
                <w:szCs w:val="16"/>
              </w:rPr>
              <w:t>Учить говорить и действовать от имени персонажей.</w:t>
            </w:r>
          </w:p>
        </w:tc>
        <w:tc>
          <w:tcPr>
            <w:tcW w:w="4606" w:type="dxa"/>
            <w:shd w:val="clear" w:color="auto" w:fill="auto"/>
          </w:tcPr>
          <w:p w:rsidR="007C0F2E" w:rsidRPr="003E6C38" w:rsidRDefault="007C0F2E" w:rsidP="00F10838">
            <w:pPr>
              <w:rPr>
                <w:sz w:val="16"/>
                <w:szCs w:val="16"/>
              </w:rPr>
            </w:pPr>
            <w:r w:rsidRPr="003E6C38">
              <w:rPr>
                <w:sz w:val="16"/>
                <w:szCs w:val="16"/>
              </w:rPr>
              <w:t>Игрушки-ежи, медведь, лиса, солнышко.</w:t>
            </w:r>
          </w:p>
        </w:tc>
      </w:tr>
      <w:tr w:rsidR="007C0F2E" w:rsidRPr="003E6C38" w:rsidTr="00CE0B81">
        <w:tc>
          <w:tcPr>
            <w:tcW w:w="957" w:type="dxa"/>
            <w:vMerge/>
            <w:shd w:val="clear" w:color="auto" w:fill="auto"/>
          </w:tcPr>
          <w:p w:rsidR="007C0F2E" w:rsidRPr="003E6C38" w:rsidRDefault="007C0F2E" w:rsidP="00F10838">
            <w:pPr>
              <w:rPr>
                <w:sz w:val="16"/>
                <w:szCs w:val="16"/>
              </w:rPr>
            </w:pPr>
          </w:p>
        </w:tc>
        <w:tc>
          <w:tcPr>
            <w:tcW w:w="846" w:type="dxa"/>
            <w:shd w:val="clear" w:color="auto" w:fill="auto"/>
          </w:tcPr>
          <w:p w:rsidR="007C0F2E" w:rsidRPr="003E6C38" w:rsidRDefault="007C0F2E" w:rsidP="00F10838">
            <w:pPr>
              <w:rPr>
                <w:sz w:val="16"/>
                <w:szCs w:val="16"/>
              </w:rPr>
            </w:pPr>
            <w:r w:rsidRPr="003E6C38">
              <w:rPr>
                <w:sz w:val="16"/>
                <w:szCs w:val="16"/>
              </w:rPr>
              <w:t xml:space="preserve">2 нед. </w:t>
            </w:r>
          </w:p>
        </w:tc>
        <w:tc>
          <w:tcPr>
            <w:tcW w:w="2539" w:type="dxa"/>
            <w:shd w:val="clear" w:color="auto" w:fill="auto"/>
          </w:tcPr>
          <w:p w:rsidR="007C0F2E" w:rsidRPr="003E6C38" w:rsidRDefault="007C0F2E" w:rsidP="00F10838">
            <w:pPr>
              <w:rPr>
                <w:sz w:val="16"/>
                <w:szCs w:val="16"/>
              </w:rPr>
            </w:pPr>
            <w:r w:rsidRPr="003E6C38">
              <w:rPr>
                <w:sz w:val="16"/>
                <w:szCs w:val="16"/>
              </w:rPr>
              <w:t>«Лети мотылёк»</w:t>
            </w:r>
          </w:p>
        </w:tc>
        <w:tc>
          <w:tcPr>
            <w:tcW w:w="6469" w:type="dxa"/>
            <w:shd w:val="clear" w:color="auto" w:fill="auto"/>
          </w:tcPr>
          <w:p w:rsidR="007C0F2E" w:rsidRPr="003E6C38" w:rsidRDefault="007C0F2E" w:rsidP="00F10838">
            <w:pPr>
              <w:rPr>
                <w:sz w:val="16"/>
                <w:szCs w:val="16"/>
              </w:rPr>
            </w:pPr>
            <w:r w:rsidRPr="003E6C38">
              <w:rPr>
                <w:sz w:val="16"/>
                <w:szCs w:val="16"/>
              </w:rPr>
              <w:t>Познакомить с новой сказкой и обыграть её в драматизации.</w:t>
            </w:r>
          </w:p>
        </w:tc>
        <w:tc>
          <w:tcPr>
            <w:tcW w:w="4606" w:type="dxa"/>
            <w:shd w:val="clear" w:color="auto" w:fill="auto"/>
          </w:tcPr>
          <w:p w:rsidR="007C0F2E" w:rsidRPr="003E6C38" w:rsidRDefault="007C0F2E" w:rsidP="00F10838">
            <w:pPr>
              <w:rPr>
                <w:sz w:val="16"/>
                <w:szCs w:val="16"/>
              </w:rPr>
            </w:pPr>
            <w:r w:rsidRPr="003E6C38">
              <w:rPr>
                <w:sz w:val="16"/>
                <w:szCs w:val="16"/>
              </w:rPr>
              <w:t>Шапочки мотыльков и цветов.</w:t>
            </w:r>
          </w:p>
        </w:tc>
      </w:tr>
      <w:tr w:rsidR="007C0F2E" w:rsidRPr="003E6C38" w:rsidTr="00CE0B81">
        <w:tc>
          <w:tcPr>
            <w:tcW w:w="957" w:type="dxa"/>
            <w:vMerge/>
            <w:shd w:val="clear" w:color="auto" w:fill="auto"/>
          </w:tcPr>
          <w:p w:rsidR="007C0F2E" w:rsidRPr="003E6C38" w:rsidRDefault="007C0F2E" w:rsidP="00F10838">
            <w:pPr>
              <w:rPr>
                <w:sz w:val="16"/>
                <w:szCs w:val="16"/>
              </w:rPr>
            </w:pPr>
          </w:p>
        </w:tc>
        <w:tc>
          <w:tcPr>
            <w:tcW w:w="846" w:type="dxa"/>
            <w:shd w:val="clear" w:color="auto" w:fill="auto"/>
          </w:tcPr>
          <w:p w:rsidR="007C0F2E" w:rsidRPr="003E6C38" w:rsidRDefault="007C0F2E" w:rsidP="00F10838">
            <w:pPr>
              <w:rPr>
                <w:sz w:val="16"/>
                <w:szCs w:val="16"/>
              </w:rPr>
            </w:pPr>
            <w:r w:rsidRPr="003E6C38">
              <w:rPr>
                <w:sz w:val="16"/>
                <w:szCs w:val="16"/>
              </w:rPr>
              <w:t>3 нед.</w:t>
            </w:r>
          </w:p>
        </w:tc>
        <w:tc>
          <w:tcPr>
            <w:tcW w:w="2539" w:type="dxa"/>
            <w:shd w:val="clear" w:color="auto" w:fill="auto"/>
          </w:tcPr>
          <w:p w:rsidR="007C0F2E" w:rsidRPr="003E6C38" w:rsidRDefault="007C0F2E" w:rsidP="00F10838">
            <w:pPr>
              <w:rPr>
                <w:sz w:val="16"/>
                <w:szCs w:val="16"/>
              </w:rPr>
            </w:pPr>
            <w:r w:rsidRPr="003E6C38">
              <w:rPr>
                <w:sz w:val="16"/>
                <w:szCs w:val="16"/>
              </w:rPr>
              <w:t>«Дружные соседи»</w:t>
            </w:r>
          </w:p>
        </w:tc>
        <w:tc>
          <w:tcPr>
            <w:tcW w:w="6469" w:type="dxa"/>
            <w:shd w:val="clear" w:color="auto" w:fill="auto"/>
          </w:tcPr>
          <w:p w:rsidR="007C0F2E" w:rsidRPr="003E6C38" w:rsidRDefault="007C0F2E" w:rsidP="00F10838">
            <w:pPr>
              <w:rPr>
                <w:sz w:val="16"/>
                <w:szCs w:val="16"/>
              </w:rPr>
            </w:pPr>
            <w:r w:rsidRPr="003E6C38">
              <w:rPr>
                <w:sz w:val="16"/>
                <w:szCs w:val="16"/>
              </w:rPr>
              <w:t>Побуждать детей к импровизации художественного образа.</w:t>
            </w:r>
          </w:p>
        </w:tc>
        <w:tc>
          <w:tcPr>
            <w:tcW w:w="4606" w:type="dxa"/>
            <w:shd w:val="clear" w:color="auto" w:fill="auto"/>
          </w:tcPr>
          <w:p w:rsidR="007C0F2E" w:rsidRPr="003E6C38" w:rsidRDefault="007C0F2E" w:rsidP="00F10838">
            <w:pPr>
              <w:rPr>
                <w:sz w:val="16"/>
                <w:szCs w:val="16"/>
              </w:rPr>
            </w:pPr>
            <w:r w:rsidRPr="003E6C38">
              <w:rPr>
                <w:sz w:val="16"/>
                <w:szCs w:val="16"/>
              </w:rPr>
              <w:t>Шапочки птиц.</w:t>
            </w:r>
          </w:p>
        </w:tc>
      </w:tr>
      <w:tr w:rsidR="007C0F2E" w:rsidRPr="003E6C38" w:rsidTr="00CE0B81">
        <w:tc>
          <w:tcPr>
            <w:tcW w:w="957" w:type="dxa"/>
            <w:vMerge/>
            <w:shd w:val="clear" w:color="auto" w:fill="auto"/>
          </w:tcPr>
          <w:p w:rsidR="007C0F2E" w:rsidRPr="003E6C38" w:rsidRDefault="007C0F2E" w:rsidP="00F10838">
            <w:pPr>
              <w:rPr>
                <w:sz w:val="16"/>
                <w:szCs w:val="16"/>
              </w:rPr>
            </w:pPr>
          </w:p>
        </w:tc>
        <w:tc>
          <w:tcPr>
            <w:tcW w:w="846" w:type="dxa"/>
            <w:shd w:val="clear" w:color="auto" w:fill="auto"/>
          </w:tcPr>
          <w:p w:rsidR="007C0F2E" w:rsidRPr="003E6C38" w:rsidRDefault="007C0F2E" w:rsidP="00F10838">
            <w:pPr>
              <w:rPr>
                <w:sz w:val="16"/>
                <w:szCs w:val="16"/>
              </w:rPr>
            </w:pPr>
            <w:r w:rsidRPr="003E6C38">
              <w:rPr>
                <w:sz w:val="16"/>
                <w:szCs w:val="16"/>
              </w:rPr>
              <w:t>4 нед.</w:t>
            </w:r>
          </w:p>
        </w:tc>
        <w:tc>
          <w:tcPr>
            <w:tcW w:w="2539" w:type="dxa"/>
            <w:shd w:val="clear" w:color="auto" w:fill="auto"/>
          </w:tcPr>
          <w:p w:rsidR="007C0F2E" w:rsidRPr="003E6C38" w:rsidRDefault="007C0F2E" w:rsidP="00F10838">
            <w:pPr>
              <w:rPr>
                <w:sz w:val="16"/>
                <w:szCs w:val="16"/>
              </w:rPr>
            </w:pPr>
            <w:r w:rsidRPr="003E6C38">
              <w:rPr>
                <w:sz w:val="16"/>
                <w:szCs w:val="16"/>
              </w:rPr>
              <w:t>«Будем мы трудиться»</w:t>
            </w:r>
          </w:p>
        </w:tc>
        <w:tc>
          <w:tcPr>
            <w:tcW w:w="6469" w:type="dxa"/>
            <w:shd w:val="clear" w:color="auto" w:fill="auto"/>
          </w:tcPr>
          <w:p w:rsidR="007C0F2E" w:rsidRPr="003E6C38" w:rsidRDefault="007C0F2E" w:rsidP="00F10838">
            <w:pPr>
              <w:rPr>
                <w:sz w:val="16"/>
                <w:szCs w:val="16"/>
              </w:rPr>
            </w:pPr>
            <w:r w:rsidRPr="003E6C38">
              <w:rPr>
                <w:sz w:val="16"/>
                <w:szCs w:val="16"/>
              </w:rPr>
              <w:t>ведра, совки, лейки, кукла Варя.Побуждать детей к двигательной активности; вызвать положительные эмоции в игре на тему труда.</w:t>
            </w:r>
          </w:p>
        </w:tc>
        <w:tc>
          <w:tcPr>
            <w:tcW w:w="4606" w:type="dxa"/>
            <w:shd w:val="clear" w:color="auto" w:fill="auto"/>
          </w:tcPr>
          <w:p w:rsidR="007C0F2E" w:rsidRPr="003E6C38" w:rsidRDefault="007C0F2E" w:rsidP="00F10838">
            <w:pPr>
              <w:rPr>
                <w:sz w:val="16"/>
                <w:szCs w:val="16"/>
              </w:rPr>
            </w:pPr>
            <w:r w:rsidRPr="003E6C38">
              <w:rPr>
                <w:sz w:val="16"/>
                <w:szCs w:val="16"/>
              </w:rPr>
              <w:t xml:space="preserve">Метлы, </w:t>
            </w:r>
          </w:p>
        </w:tc>
      </w:tr>
    </w:tbl>
    <w:p w:rsidR="007C0F2E" w:rsidRPr="00086DEE" w:rsidRDefault="007C0F2E" w:rsidP="007C0F2E">
      <w:pPr>
        <w:tabs>
          <w:tab w:val="left" w:pos="284"/>
        </w:tabs>
        <w:overflowPunct w:val="0"/>
        <w:autoSpaceDN w:val="0"/>
        <w:adjustRightInd w:val="0"/>
        <w:jc w:val="both"/>
        <w:rPr>
          <w:sz w:val="18"/>
          <w:szCs w:val="18"/>
        </w:rPr>
      </w:pPr>
      <w:r w:rsidRPr="00086DEE">
        <w:rPr>
          <w:sz w:val="18"/>
          <w:szCs w:val="18"/>
        </w:rPr>
        <w:t xml:space="preserve">Руководя сюжетно-ролевой игрой, педагог должен помнить: </w:t>
      </w:r>
    </w:p>
    <w:p w:rsidR="007C0F2E" w:rsidRPr="00086DEE" w:rsidRDefault="007C0F2E" w:rsidP="00A9176E">
      <w:pPr>
        <w:pStyle w:val="a5"/>
        <w:numPr>
          <w:ilvl w:val="0"/>
          <w:numId w:val="27"/>
        </w:numPr>
        <w:tabs>
          <w:tab w:val="left" w:pos="284"/>
          <w:tab w:val="left" w:pos="993"/>
        </w:tabs>
        <w:suppressAutoHyphens w:val="0"/>
        <w:overflowPunct w:val="0"/>
        <w:autoSpaceDE w:val="0"/>
        <w:autoSpaceDN w:val="0"/>
        <w:adjustRightInd w:val="0"/>
        <w:spacing w:after="0" w:line="240" w:lineRule="auto"/>
        <w:ind w:left="0" w:firstLine="0"/>
        <w:jc w:val="both"/>
        <w:rPr>
          <w:rFonts w:ascii="Times New Roman" w:hAnsi="Times New Roman" w:cs="Times New Roman"/>
          <w:sz w:val="18"/>
          <w:szCs w:val="18"/>
        </w:rPr>
      </w:pPr>
      <w:r w:rsidRPr="00086DEE">
        <w:rPr>
          <w:rFonts w:ascii="Times New Roman" w:hAnsi="Times New Roman" w:cs="Times New Roman"/>
          <w:sz w:val="18"/>
          <w:szCs w:val="18"/>
        </w:rPr>
        <w:t xml:space="preserve">об обязательном общении с детьми: диалогическом общении, полилогическом общении, предполагающем диалог с несколькими участниками игры одновременно (во время многоотраслевого сюжетного построения) и воспитывающим полифоничное слуховое восприятие; </w:t>
      </w:r>
    </w:p>
    <w:p w:rsidR="007C0F2E" w:rsidRPr="00086DEE" w:rsidRDefault="007C0F2E" w:rsidP="00A9176E">
      <w:pPr>
        <w:pStyle w:val="a5"/>
        <w:numPr>
          <w:ilvl w:val="0"/>
          <w:numId w:val="27"/>
        </w:numPr>
        <w:tabs>
          <w:tab w:val="left" w:pos="284"/>
          <w:tab w:val="left" w:pos="993"/>
        </w:tabs>
        <w:suppressAutoHyphens w:val="0"/>
        <w:overflowPunct w:val="0"/>
        <w:autoSpaceDE w:val="0"/>
        <w:autoSpaceDN w:val="0"/>
        <w:adjustRightInd w:val="0"/>
        <w:spacing w:after="0" w:line="240" w:lineRule="auto"/>
        <w:ind w:left="0" w:firstLine="0"/>
        <w:jc w:val="both"/>
        <w:rPr>
          <w:rFonts w:ascii="Times New Roman" w:hAnsi="Times New Roman" w:cs="Times New Roman"/>
          <w:sz w:val="18"/>
          <w:szCs w:val="18"/>
        </w:rPr>
      </w:pPr>
      <w:r w:rsidRPr="00086DEE">
        <w:rPr>
          <w:rFonts w:ascii="Times New Roman" w:hAnsi="Times New Roman" w:cs="Times New Roman"/>
          <w:sz w:val="18"/>
          <w:szCs w:val="18"/>
        </w:rPr>
        <w:t>о создании проблемных ситуаций, позволяющих стимулировать творческие проявления детей в поиске решения задачи.</w:t>
      </w:r>
    </w:p>
    <w:p w:rsidR="007C0F2E" w:rsidRPr="00086DEE" w:rsidRDefault="00086DEE" w:rsidP="007C0F2E">
      <w:pPr>
        <w:overflowPunct w:val="0"/>
        <w:autoSpaceDN w:val="0"/>
        <w:adjustRightInd w:val="0"/>
        <w:jc w:val="both"/>
        <w:rPr>
          <w:b/>
          <w:i/>
          <w:sz w:val="18"/>
          <w:szCs w:val="18"/>
        </w:rPr>
      </w:pPr>
      <w:r w:rsidRPr="00086DEE">
        <w:rPr>
          <w:b/>
          <w:i/>
          <w:sz w:val="18"/>
          <w:szCs w:val="18"/>
        </w:rPr>
        <w:t>К</w:t>
      </w:r>
      <w:r w:rsidR="007C0F2E" w:rsidRPr="00086DEE">
        <w:rPr>
          <w:b/>
          <w:i/>
          <w:sz w:val="18"/>
          <w:szCs w:val="18"/>
        </w:rPr>
        <w:t xml:space="preserve">омплексный метод руководства игрой (Е.В.Зворыгина, С.Л. Новоселова:) </w:t>
      </w:r>
    </w:p>
    <w:p w:rsidR="007C0F2E" w:rsidRPr="00086DEE" w:rsidRDefault="007C0F2E" w:rsidP="007C0F2E">
      <w:pPr>
        <w:overflowPunct w:val="0"/>
        <w:autoSpaceDN w:val="0"/>
        <w:adjustRightInd w:val="0"/>
        <w:jc w:val="both"/>
        <w:rPr>
          <w:sz w:val="18"/>
          <w:szCs w:val="18"/>
        </w:rPr>
      </w:pPr>
      <w:r w:rsidRPr="00086DEE">
        <w:rPr>
          <w:sz w:val="18"/>
          <w:szCs w:val="18"/>
        </w:rPr>
        <w:t xml:space="preserve">1. обогащение детей знаниями и опытом; </w:t>
      </w:r>
    </w:p>
    <w:p w:rsidR="007C0F2E" w:rsidRPr="00086DEE" w:rsidRDefault="007C0F2E" w:rsidP="007C0F2E">
      <w:pPr>
        <w:overflowPunct w:val="0"/>
        <w:autoSpaceDN w:val="0"/>
        <w:adjustRightInd w:val="0"/>
        <w:jc w:val="both"/>
        <w:rPr>
          <w:sz w:val="18"/>
          <w:szCs w:val="18"/>
        </w:rPr>
      </w:pPr>
      <w:r w:rsidRPr="00086DEE">
        <w:rPr>
          <w:sz w:val="18"/>
          <w:szCs w:val="18"/>
        </w:rPr>
        <w:t xml:space="preserve">2. передача игровой культуры ребенку (обучающие игры); </w:t>
      </w:r>
    </w:p>
    <w:p w:rsidR="007C0F2E" w:rsidRPr="00086DEE" w:rsidRDefault="007C0F2E" w:rsidP="007C0F2E">
      <w:pPr>
        <w:overflowPunct w:val="0"/>
        <w:autoSpaceDN w:val="0"/>
        <w:adjustRightInd w:val="0"/>
        <w:jc w:val="both"/>
        <w:rPr>
          <w:sz w:val="18"/>
          <w:szCs w:val="18"/>
        </w:rPr>
      </w:pPr>
      <w:r w:rsidRPr="00086DEE">
        <w:rPr>
          <w:sz w:val="18"/>
          <w:szCs w:val="18"/>
        </w:rPr>
        <w:t xml:space="preserve">3. развивающая предметно-игровая среда; </w:t>
      </w:r>
    </w:p>
    <w:p w:rsidR="007C0F2E" w:rsidRPr="00086DEE" w:rsidRDefault="007C0F2E" w:rsidP="00813936">
      <w:pPr>
        <w:overflowPunct w:val="0"/>
        <w:autoSpaceDN w:val="0"/>
        <w:adjustRightInd w:val="0"/>
        <w:jc w:val="both"/>
        <w:rPr>
          <w:sz w:val="18"/>
          <w:szCs w:val="18"/>
        </w:rPr>
      </w:pPr>
      <w:r w:rsidRPr="00086DEE">
        <w:rPr>
          <w:sz w:val="18"/>
          <w:szCs w:val="18"/>
        </w:rPr>
        <w:t>4. активизация проблемного общения</w:t>
      </w:r>
      <w:r w:rsidR="00813936" w:rsidRPr="00086DEE">
        <w:rPr>
          <w:sz w:val="18"/>
          <w:szCs w:val="18"/>
        </w:rPr>
        <w:t xml:space="preserve"> взрослого с детьми.</w:t>
      </w:r>
    </w:p>
    <w:p w:rsidR="007C0F2E" w:rsidRPr="00FC2442" w:rsidRDefault="007C0F2E" w:rsidP="007C0F2E">
      <w:pPr>
        <w:jc w:val="both"/>
        <w:rPr>
          <w:noProof/>
          <w:sz w:val="28"/>
          <w:lang w:eastAsia="ru-RU"/>
        </w:rPr>
      </w:pPr>
    </w:p>
    <w:p w:rsidR="007C0F2E" w:rsidRPr="00FC2442" w:rsidRDefault="007C0F2E" w:rsidP="007C0F2E">
      <w:pPr>
        <w:jc w:val="both"/>
        <w:rPr>
          <w:noProof/>
          <w:sz w:val="28"/>
          <w:lang w:eastAsia="ru-RU"/>
        </w:rPr>
      </w:pPr>
    </w:p>
    <w:tbl>
      <w:tblPr>
        <w:tblpPr w:leftFromText="180" w:rightFromText="180" w:vertAnchor="text" w:horzAnchor="margin" w:tblpXSpec="right" w:tblpY="-247"/>
        <w:tblOverlap w:val="never"/>
        <w:tblW w:w="7039" w:type="dxa"/>
        <w:tblLayout w:type="fixed"/>
        <w:tblCellMar>
          <w:top w:w="7" w:type="dxa"/>
          <w:left w:w="104" w:type="dxa"/>
          <w:right w:w="47" w:type="dxa"/>
        </w:tblCellMar>
        <w:tblLook w:val="00A0"/>
      </w:tblPr>
      <w:tblGrid>
        <w:gridCol w:w="1930"/>
        <w:gridCol w:w="1517"/>
        <w:gridCol w:w="2661"/>
        <w:gridCol w:w="466"/>
        <w:gridCol w:w="465"/>
      </w:tblGrid>
      <w:tr w:rsidR="0012790B" w:rsidRPr="00751131" w:rsidTr="0012790B">
        <w:trPr>
          <w:trHeight w:val="156"/>
        </w:trPr>
        <w:tc>
          <w:tcPr>
            <w:tcW w:w="6108" w:type="dxa"/>
            <w:gridSpan w:val="3"/>
            <w:tcBorders>
              <w:top w:val="single" w:sz="8" w:space="0" w:color="F79646"/>
              <w:left w:val="single" w:sz="8" w:space="0" w:color="F79646"/>
              <w:bottom w:val="single" w:sz="8" w:space="0" w:color="F79646"/>
              <w:right w:val="single" w:sz="8" w:space="0" w:color="F79646"/>
            </w:tcBorders>
            <w:shd w:val="clear" w:color="auto" w:fill="FDE9D9"/>
          </w:tcPr>
          <w:p w:rsidR="0012790B" w:rsidRPr="00F17CED" w:rsidRDefault="0012790B" w:rsidP="0012790B">
            <w:pPr>
              <w:spacing w:line="259" w:lineRule="auto"/>
              <w:ind w:right="60"/>
              <w:jc w:val="center"/>
              <w:rPr>
                <w:b/>
                <w:bCs/>
                <w:sz w:val="16"/>
                <w:szCs w:val="16"/>
              </w:rPr>
            </w:pPr>
            <w:r>
              <w:rPr>
                <w:b/>
                <w:bCs/>
                <w:sz w:val="16"/>
                <w:szCs w:val="16"/>
              </w:rPr>
              <w:t>Игры</w:t>
            </w:r>
          </w:p>
        </w:tc>
        <w:tc>
          <w:tcPr>
            <w:tcW w:w="931" w:type="dxa"/>
            <w:gridSpan w:val="2"/>
            <w:tcBorders>
              <w:top w:val="single" w:sz="8" w:space="0" w:color="F79646"/>
              <w:left w:val="single" w:sz="8" w:space="0" w:color="F79646"/>
              <w:bottom w:val="single" w:sz="8" w:space="0" w:color="F79646"/>
              <w:right w:val="single" w:sz="8" w:space="0" w:color="F79646"/>
            </w:tcBorders>
            <w:shd w:val="clear" w:color="auto" w:fill="FABF8F"/>
          </w:tcPr>
          <w:p w:rsidR="0012790B" w:rsidRPr="00F17CED" w:rsidRDefault="0012790B" w:rsidP="0012790B">
            <w:pPr>
              <w:spacing w:line="259" w:lineRule="auto"/>
              <w:ind w:left="2"/>
              <w:rPr>
                <w:b/>
                <w:bCs/>
                <w:sz w:val="16"/>
                <w:szCs w:val="16"/>
              </w:rPr>
            </w:pPr>
            <w:r>
              <w:rPr>
                <w:b/>
                <w:bCs/>
                <w:sz w:val="16"/>
                <w:szCs w:val="16"/>
              </w:rPr>
              <w:t>Возраст</w:t>
            </w:r>
          </w:p>
        </w:tc>
      </w:tr>
      <w:tr w:rsidR="0012790B" w:rsidRPr="00751131" w:rsidTr="0012790B">
        <w:trPr>
          <w:trHeight w:val="156"/>
        </w:trPr>
        <w:tc>
          <w:tcPr>
            <w:tcW w:w="1930" w:type="dxa"/>
            <w:tcBorders>
              <w:top w:val="single" w:sz="8" w:space="0" w:color="F79646"/>
              <w:left w:val="single" w:sz="8" w:space="0" w:color="F79646"/>
              <w:bottom w:val="single" w:sz="8" w:space="0" w:color="F79646"/>
              <w:right w:val="single" w:sz="8" w:space="0" w:color="F79646"/>
            </w:tcBorders>
            <w:shd w:val="clear" w:color="auto" w:fill="FDE9D9"/>
          </w:tcPr>
          <w:p w:rsidR="0012790B" w:rsidRPr="00F17CED" w:rsidRDefault="0012790B" w:rsidP="0012790B">
            <w:pPr>
              <w:spacing w:line="259" w:lineRule="auto"/>
              <w:ind w:right="64"/>
              <w:rPr>
                <w:sz w:val="16"/>
                <w:szCs w:val="16"/>
              </w:rPr>
            </w:pPr>
            <w:r w:rsidRPr="00F17CED">
              <w:rPr>
                <w:b/>
                <w:bCs/>
                <w:sz w:val="16"/>
                <w:szCs w:val="16"/>
              </w:rPr>
              <w:t xml:space="preserve">Классы </w:t>
            </w:r>
          </w:p>
        </w:tc>
        <w:tc>
          <w:tcPr>
            <w:tcW w:w="1517" w:type="dxa"/>
            <w:tcBorders>
              <w:top w:val="single" w:sz="8" w:space="0" w:color="F79646"/>
              <w:left w:val="single" w:sz="8" w:space="0" w:color="F79646"/>
              <w:bottom w:val="single" w:sz="8" w:space="0" w:color="F79646"/>
              <w:right w:val="single" w:sz="8" w:space="0" w:color="F79646"/>
            </w:tcBorders>
            <w:shd w:val="clear" w:color="auto" w:fill="FBD4B4"/>
          </w:tcPr>
          <w:p w:rsidR="0012790B" w:rsidRPr="00F17CED" w:rsidRDefault="0012790B" w:rsidP="0012790B">
            <w:pPr>
              <w:spacing w:line="259" w:lineRule="auto"/>
              <w:ind w:right="58"/>
              <w:rPr>
                <w:sz w:val="16"/>
                <w:szCs w:val="16"/>
              </w:rPr>
            </w:pPr>
            <w:r w:rsidRPr="00F17CED">
              <w:rPr>
                <w:b/>
                <w:bCs/>
                <w:sz w:val="16"/>
                <w:szCs w:val="16"/>
              </w:rPr>
              <w:t xml:space="preserve">Виды </w:t>
            </w:r>
          </w:p>
        </w:tc>
        <w:tc>
          <w:tcPr>
            <w:tcW w:w="2661" w:type="dxa"/>
            <w:tcBorders>
              <w:top w:val="single" w:sz="8" w:space="0" w:color="F79646"/>
              <w:left w:val="single" w:sz="8" w:space="0" w:color="F79646"/>
              <w:bottom w:val="single" w:sz="8" w:space="0" w:color="F79646"/>
              <w:right w:val="single" w:sz="8" w:space="0" w:color="F79646"/>
            </w:tcBorders>
            <w:shd w:val="clear" w:color="auto" w:fill="FABF8F"/>
          </w:tcPr>
          <w:p w:rsidR="0012790B" w:rsidRPr="00F17CED" w:rsidRDefault="0012790B" w:rsidP="0012790B">
            <w:pPr>
              <w:spacing w:line="259" w:lineRule="auto"/>
              <w:ind w:right="60"/>
              <w:rPr>
                <w:sz w:val="16"/>
                <w:szCs w:val="16"/>
              </w:rPr>
            </w:pPr>
            <w:r w:rsidRPr="00F17CED">
              <w:rPr>
                <w:b/>
                <w:bCs/>
                <w:sz w:val="16"/>
                <w:szCs w:val="16"/>
              </w:rPr>
              <w:t xml:space="preserve">Подвиды </w:t>
            </w:r>
          </w:p>
        </w:tc>
        <w:tc>
          <w:tcPr>
            <w:tcW w:w="466" w:type="dxa"/>
            <w:tcBorders>
              <w:top w:val="single" w:sz="8" w:space="0" w:color="F79646"/>
              <w:left w:val="single" w:sz="8" w:space="0" w:color="F79646"/>
              <w:bottom w:val="single" w:sz="8" w:space="0" w:color="F79646"/>
              <w:right w:val="single" w:sz="8" w:space="0" w:color="F79646"/>
            </w:tcBorders>
            <w:shd w:val="clear" w:color="auto" w:fill="FABF8F"/>
          </w:tcPr>
          <w:p w:rsidR="0012790B" w:rsidRPr="00F17CED" w:rsidRDefault="0012790B" w:rsidP="0012790B">
            <w:pPr>
              <w:spacing w:line="259" w:lineRule="auto"/>
              <w:ind w:left="4"/>
              <w:rPr>
                <w:sz w:val="16"/>
                <w:szCs w:val="16"/>
              </w:rPr>
            </w:pPr>
            <w:r w:rsidRPr="00F17CED">
              <w:rPr>
                <w:b/>
                <w:bCs/>
                <w:sz w:val="16"/>
                <w:szCs w:val="16"/>
              </w:rPr>
              <w:t>3</w:t>
            </w:r>
          </w:p>
        </w:tc>
        <w:tc>
          <w:tcPr>
            <w:tcW w:w="465" w:type="dxa"/>
            <w:tcBorders>
              <w:top w:val="single" w:sz="8" w:space="0" w:color="F79646"/>
              <w:left w:val="single" w:sz="8" w:space="0" w:color="F79646"/>
              <w:bottom w:val="single" w:sz="8" w:space="0" w:color="F79646"/>
              <w:right w:val="single" w:sz="8" w:space="0" w:color="F79646"/>
            </w:tcBorders>
            <w:shd w:val="clear" w:color="auto" w:fill="FDE9D9"/>
          </w:tcPr>
          <w:p w:rsidR="0012790B" w:rsidRPr="00F17CED" w:rsidRDefault="0012790B" w:rsidP="0012790B">
            <w:pPr>
              <w:spacing w:line="259" w:lineRule="auto"/>
              <w:ind w:left="2"/>
              <w:rPr>
                <w:sz w:val="16"/>
                <w:szCs w:val="16"/>
              </w:rPr>
            </w:pPr>
            <w:r w:rsidRPr="00F17CED">
              <w:rPr>
                <w:b/>
                <w:bCs/>
                <w:sz w:val="16"/>
                <w:szCs w:val="16"/>
              </w:rPr>
              <w:t>4</w:t>
            </w:r>
          </w:p>
        </w:tc>
      </w:tr>
      <w:tr w:rsidR="0012790B" w:rsidRPr="00751131" w:rsidTr="0012790B">
        <w:trPr>
          <w:trHeight w:val="233"/>
        </w:trPr>
        <w:tc>
          <w:tcPr>
            <w:tcW w:w="1930" w:type="dxa"/>
            <w:vMerge w:val="restart"/>
            <w:tcBorders>
              <w:top w:val="single" w:sz="8" w:space="0" w:color="F79646"/>
              <w:left w:val="single" w:sz="8" w:space="0" w:color="F79646"/>
              <w:bottom w:val="single" w:sz="8" w:space="0" w:color="F79646"/>
              <w:right w:val="single" w:sz="8" w:space="0" w:color="F79646"/>
            </w:tcBorders>
            <w:shd w:val="clear" w:color="auto" w:fill="FDE9D9"/>
          </w:tcPr>
          <w:p w:rsidR="0012790B" w:rsidRPr="00F17CED" w:rsidRDefault="0012790B" w:rsidP="0012790B">
            <w:pPr>
              <w:spacing w:line="259" w:lineRule="auto"/>
              <w:ind w:right="56"/>
              <w:rPr>
                <w:sz w:val="16"/>
                <w:szCs w:val="16"/>
              </w:rPr>
            </w:pPr>
            <w:r w:rsidRPr="00F17CED">
              <w:rPr>
                <w:sz w:val="16"/>
                <w:szCs w:val="16"/>
              </w:rPr>
              <w:t>Игры, возникающие по инициативе ребенка</w:t>
            </w:r>
          </w:p>
        </w:tc>
        <w:tc>
          <w:tcPr>
            <w:tcW w:w="1517" w:type="dxa"/>
            <w:vMerge w:val="restart"/>
            <w:tcBorders>
              <w:top w:val="single" w:sz="8" w:space="0" w:color="F79646"/>
              <w:left w:val="single" w:sz="8" w:space="0" w:color="F79646"/>
              <w:bottom w:val="single" w:sz="8" w:space="0" w:color="F79646"/>
              <w:right w:val="single" w:sz="8" w:space="0" w:color="F79646"/>
            </w:tcBorders>
            <w:shd w:val="clear" w:color="auto" w:fill="FBD4B4"/>
          </w:tcPr>
          <w:p w:rsidR="0012790B" w:rsidRPr="00F17CED" w:rsidRDefault="0012790B" w:rsidP="0012790B">
            <w:pPr>
              <w:spacing w:line="259" w:lineRule="auto"/>
              <w:ind w:left="4"/>
              <w:rPr>
                <w:sz w:val="16"/>
                <w:szCs w:val="16"/>
              </w:rPr>
            </w:pPr>
            <w:r w:rsidRPr="00F17CED">
              <w:rPr>
                <w:sz w:val="16"/>
                <w:szCs w:val="16"/>
              </w:rPr>
              <w:t>Игры-</w:t>
            </w:r>
          </w:p>
          <w:p w:rsidR="0012790B" w:rsidRPr="00F17CED" w:rsidRDefault="0012790B" w:rsidP="0012790B">
            <w:pPr>
              <w:spacing w:line="259" w:lineRule="auto"/>
              <w:ind w:left="4"/>
              <w:rPr>
                <w:sz w:val="16"/>
                <w:szCs w:val="16"/>
              </w:rPr>
            </w:pPr>
            <w:r w:rsidRPr="00F17CED">
              <w:rPr>
                <w:sz w:val="16"/>
                <w:szCs w:val="16"/>
              </w:rPr>
              <w:t>экспериментирования</w:t>
            </w:r>
          </w:p>
        </w:tc>
        <w:tc>
          <w:tcPr>
            <w:tcW w:w="2661" w:type="dxa"/>
            <w:tcBorders>
              <w:top w:val="single" w:sz="8" w:space="0" w:color="F79646"/>
              <w:left w:val="single" w:sz="8" w:space="0" w:color="F79646"/>
              <w:bottom w:val="single" w:sz="8" w:space="0" w:color="F79646"/>
              <w:right w:val="single" w:sz="8" w:space="0" w:color="F79646"/>
            </w:tcBorders>
            <w:shd w:val="clear" w:color="auto" w:fill="FABF8F"/>
          </w:tcPr>
          <w:p w:rsidR="0012790B" w:rsidRPr="00F17CED" w:rsidRDefault="0012790B" w:rsidP="0012790B">
            <w:pPr>
              <w:spacing w:line="259" w:lineRule="auto"/>
              <w:ind w:left="4"/>
              <w:rPr>
                <w:sz w:val="16"/>
                <w:szCs w:val="16"/>
              </w:rPr>
            </w:pPr>
            <w:r w:rsidRPr="00F17CED">
              <w:rPr>
                <w:sz w:val="16"/>
                <w:szCs w:val="16"/>
              </w:rPr>
              <w:t xml:space="preserve">С животными и людьми </w:t>
            </w:r>
          </w:p>
        </w:tc>
        <w:tc>
          <w:tcPr>
            <w:tcW w:w="466" w:type="dxa"/>
            <w:tcBorders>
              <w:top w:val="single" w:sz="8" w:space="0" w:color="F79646"/>
              <w:left w:val="single" w:sz="8" w:space="0" w:color="F79646"/>
              <w:bottom w:val="single" w:sz="8" w:space="0" w:color="F79646"/>
              <w:right w:val="single" w:sz="8" w:space="0" w:color="F79646"/>
            </w:tcBorders>
            <w:shd w:val="clear" w:color="auto" w:fill="FABF8F"/>
          </w:tcPr>
          <w:p w:rsidR="0012790B" w:rsidRPr="00F17CED" w:rsidRDefault="0012790B" w:rsidP="0012790B">
            <w:pPr>
              <w:spacing w:line="259" w:lineRule="auto"/>
              <w:ind w:left="4"/>
              <w:rPr>
                <w:sz w:val="16"/>
                <w:szCs w:val="16"/>
              </w:rPr>
            </w:pPr>
          </w:p>
        </w:tc>
        <w:tc>
          <w:tcPr>
            <w:tcW w:w="465" w:type="dxa"/>
            <w:tcBorders>
              <w:top w:val="single" w:sz="8" w:space="0" w:color="F79646"/>
              <w:left w:val="single" w:sz="8" w:space="0" w:color="F79646"/>
              <w:bottom w:val="single" w:sz="8" w:space="0" w:color="F79646"/>
              <w:right w:val="single" w:sz="8" w:space="0" w:color="F79646"/>
            </w:tcBorders>
            <w:shd w:val="clear" w:color="auto" w:fill="FDE9D9"/>
          </w:tcPr>
          <w:p w:rsidR="0012790B" w:rsidRPr="00F17CED" w:rsidRDefault="0012790B" w:rsidP="0012790B">
            <w:pPr>
              <w:spacing w:line="259" w:lineRule="auto"/>
              <w:ind w:left="2"/>
              <w:rPr>
                <w:sz w:val="16"/>
                <w:szCs w:val="16"/>
              </w:rPr>
            </w:pPr>
          </w:p>
        </w:tc>
      </w:tr>
      <w:tr w:rsidR="0012790B" w:rsidRPr="00751131" w:rsidTr="0012790B">
        <w:trPr>
          <w:trHeight w:val="128"/>
        </w:trPr>
        <w:tc>
          <w:tcPr>
            <w:tcW w:w="1930" w:type="dxa"/>
            <w:vMerge/>
            <w:tcBorders>
              <w:top w:val="nil"/>
              <w:left w:val="single" w:sz="8" w:space="0" w:color="F79646"/>
              <w:bottom w:val="nil"/>
              <w:right w:val="single" w:sz="8" w:space="0" w:color="F79646"/>
            </w:tcBorders>
            <w:shd w:val="clear" w:color="auto" w:fill="FDE9D9"/>
          </w:tcPr>
          <w:p w:rsidR="0012790B" w:rsidRPr="00F17CED" w:rsidRDefault="0012790B" w:rsidP="0012790B">
            <w:pPr>
              <w:spacing w:after="160" w:line="259" w:lineRule="auto"/>
              <w:rPr>
                <w:sz w:val="16"/>
                <w:szCs w:val="16"/>
              </w:rPr>
            </w:pPr>
          </w:p>
        </w:tc>
        <w:tc>
          <w:tcPr>
            <w:tcW w:w="1517" w:type="dxa"/>
            <w:vMerge/>
            <w:tcBorders>
              <w:top w:val="nil"/>
              <w:left w:val="single" w:sz="8" w:space="0" w:color="F79646"/>
              <w:bottom w:val="nil"/>
              <w:right w:val="single" w:sz="8" w:space="0" w:color="F79646"/>
            </w:tcBorders>
            <w:shd w:val="clear" w:color="auto" w:fill="FBD4B4"/>
          </w:tcPr>
          <w:p w:rsidR="0012790B" w:rsidRPr="00F17CED" w:rsidRDefault="0012790B" w:rsidP="0012790B">
            <w:pPr>
              <w:spacing w:after="160" w:line="259" w:lineRule="auto"/>
              <w:rPr>
                <w:sz w:val="16"/>
                <w:szCs w:val="16"/>
              </w:rPr>
            </w:pPr>
          </w:p>
        </w:tc>
        <w:tc>
          <w:tcPr>
            <w:tcW w:w="2661" w:type="dxa"/>
            <w:tcBorders>
              <w:top w:val="single" w:sz="8" w:space="0" w:color="F79646"/>
              <w:left w:val="single" w:sz="8" w:space="0" w:color="F79646"/>
              <w:bottom w:val="single" w:sz="8" w:space="0" w:color="F79646"/>
              <w:right w:val="single" w:sz="8" w:space="0" w:color="F79646"/>
            </w:tcBorders>
            <w:shd w:val="clear" w:color="auto" w:fill="FABF8F"/>
          </w:tcPr>
          <w:p w:rsidR="0012790B" w:rsidRPr="00F17CED" w:rsidRDefault="0012790B" w:rsidP="0012790B">
            <w:pPr>
              <w:spacing w:line="259" w:lineRule="auto"/>
              <w:ind w:left="4"/>
              <w:rPr>
                <w:sz w:val="16"/>
                <w:szCs w:val="16"/>
              </w:rPr>
            </w:pPr>
            <w:r w:rsidRPr="00F17CED">
              <w:rPr>
                <w:sz w:val="16"/>
                <w:szCs w:val="16"/>
              </w:rPr>
              <w:t xml:space="preserve">С природными объектами </w:t>
            </w:r>
          </w:p>
        </w:tc>
        <w:tc>
          <w:tcPr>
            <w:tcW w:w="466" w:type="dxa"/>
            <w:tcBorders>
              <w:top w:val="single" w:sz="8" w:space="0" w:color="F79646"/>
              <w:left w:val="single" w:sz="8" w:space="0" w:color="F79646"/>
              <w:bottom w:val="single" w:sz="8" w:space="0" w:color="F79646"/>
              <w:right w:val="single" w:sz="8" w:space="0" w:color="F79646"/>
            </w:tcBorders>
            <w:shd w:val="clear" w:color="auto" w:fill="FABF8F"/>
          </w:tcPr>
          <w:p w:rsidR="0012790B" w:rsidRPr="00F17CED" w:rsidRDefault="0012790B" w:rsidP="0012790B">
            <w:pPr>
              <w:spacing w:line="259" w:lineRule="auto"/>
              <w:ind w:left="4"/>
              <w:rPr>
                <w:sz w:val="16"/>
                <w:szCs w:val="16"/>
              </w:rPr>
            </w:pPr>
          </w:p>
        </w:tc>
        <w:tc>
          <w:tcPr>
            <w:tcW w:w="465"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12790B" w:rsidRPr="00F17CED" w:rsidRDefault="0012790B" w:rsidP="0012790B">
            <w:pPr>
              <w:spacing w:line="259" w:lineRule="auto"/>
              <w:ind w:right="1"/>
              <w:rPr>
                <w:sz w:val="16"/>
                <w:szCs w:val="16"/>
              </w:rPr>
            </w:pPr>
            <w:r w:rsidRPr="00F17CED">
              <w:rPr>
                <w:sz w:val="16"/>
                <w:szCs w:val="16"/>
              </w:rPr>
              <w:t>*</w:t>
            </w:r>
          </w:p>
        </w:tc>
      </w:tr>
      <w:tr w:rsidR="0012790B" w:rsidRPr="00751131" w:rsidTr="0012790B">
        <w:trPr>
          <w:trHeight w:val="151"/>
        </w:trPr>
        <w:tc>
          <w:tcPr>
            <w:tcW w:w="1930" w:type="dxa"/>
            <w:vMerge/>
            <w:tcBorders>
              <w:top w:val="nil"/>
              <w:left w:val="single" w:sz="8" w:space="0" w:color="F79646"/>
              <w:bottom w:val="nil"/>
              <w:right w:val="single" w:sz="8" w:space="0" w:color="F79646"/>
            </w:tcBorders>
            <w:shd w:val="clear" w:color="auto" w:fill="FDE9D9"/>
          </w:tcPr>
          <w:p w:rsidR="0012790B" w:rsidRPr="00F17CED" w:rsidRDefault="0012790B" w:rsidP="0012790B">
            <w:pPr>
              <w:spacing w:after="160" w:line="259" w:lineRule="auto"/>
              <w:rPr>
                <w:sz w:val="16"/>
                <w:szCs w:val="16"/>
              </w:rPr>
            </w:pPr>
          </w:p>
        </w:tc>
        <w:tc>
          <w:tcPr>
            <w:tcW w:w="1517" w:type="dxa"/>
            <w:vMerge/>
            <w:tcBorders>
              <w:top w:val="nil"/>
              <w:left w:val="single" w:sz="8" w:space="0" w:color="F79646"/>
              <w:bottom w:val="nil"/>
              <w:right w:val="single" w:sz="8" w:space="0" w:color="F79646"/>
            </w:tcBorders>
            <w:shd w:val="clear" w:color="auto" w:fill="FBD4B4"/>
          </w:tcPr>
          <w:p w:rsidR="0012790B" w:rsidRPr="00F17CED" w:rsidRDefault="0012790B" w:rsidP="0012790B">
            <w:pPr>
              <w:spacing w:after="160" w:line="259" w:lineRule="auto"/>
              <w:rPr>
                <w:sz w:val="16"/>
                <w:szCs w:val="16"/>
              </w:rPr>
            </w:pPr>
          </w:p>
        </w:tc>
        <w:tc>
          <w:tcPr>
            <w:tcW w:w="2661" w:type="dxa"/>
            <w:tcBorders>
              <w:top w:val="single" w:sz="8" w:space="0" w:color="F79646"/>
              <w:left w:val="single" w:sz="8" w:space="0" w:color="F79646"/>
              <w:bottom w:val="single" w:sz="8" w:space="0" w:color="F79646"/>
              <w:right w:val="single" w:sz="8" w:space="0" w:color="F79646"/>
            </w:tcBorders>
            <w:shd w:val="clear" w:color="auto" w:fill="FABF8F"/>
          </w:tcPr>
          <w:p w:rsidR="0012790B" w:rsidRPr="00F17CED" w:rsidRDefault="0012790B" w:rsidP="0012790B">
            <w:pPr>
              <w:spacing w:line="259" w:lineRule="auto"/>
              <w:ind w:left="4"/>
              <w:rPr>
                <w:sz w:val="16"/>
                <w:szCs w:val="16"/>
              </w:rPr>
            </w:pPr>
            <w:r w:rsidRPr="00F17CED">
              <w:rPr>
                <w:sz w:val="16"/>
                <w:szCs w:val="16"/>
              </w:rPr>
              <w:t xml:space="preserve">Общение с людьми </w:t>
            </w:r>
          </w:p>
        </w:tc>
        <w:tc>
          <w:tcPr>
            <w:tcW w:w="466" w:type="dxa"/>
            <w:tcBorders>
              <w:top w:val="single" w:sz="8" w:space="0" w:color="F79646"/>
              <w:left w:val="single" w:sz="8" w:space="0" w:color="F79646"/>
              <w:bottom w:val="single" w:sz="8" w:space="0" w:color="F79646"/>
              <w:right w:val="single" w:sz="8" w:space="0" w:color="F79646"/>
            </w:tcBorders>
            <w:shd w:val="clear" w:color="auto" w:fill="FABF8F"/>
            <w:vAlign w:val="center"/>
          </w:tcPr>
          <w:p w:rsidR="0012790B" w:rsidRPr="00F17CED" w:rsidRDefault="0012790B" w:rsidP="0012790B">
            <w:pPr>
              <w:spacing w:line="259" w:lineRule="auto"/>
              <w:ind w:right="1"/>
              <w:rPr>
                <w:sz w:val="16"/>
                <w:szCs w:val="16"/>
              </w:rPr>
            </w:pPr>
            <w:r w:rsidRPr="00F17CED">
              <w:rPr>
                <w:sz w:val="16"/>
                <w:szCs w:val="16"/>
              </w:rPr>
              <w:t>*</w:t>
            </w:r>
          </w:p>
        </w:tc>
        <w:tc>
          <w:tcPr>
            <w:tcW w:w="465"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12790B" w:rsidRPr="00F17CED" w:rsidRDefault="0012790B" w:rsidP="0012790B">
            <w:pPr>
              <w:spacing w:line="259" w:lineRule="auto"/>
              <w:ind w:right="1"/>
              <w:rPr>
                <w:sz w:val="16"/>
                <w:szCs w:val="16"/>
              </w:rPr>
            </w:pPr>
            <w:r w:rsidRPr="00F17CED">
              <w:rPr>
                <w:sz w:val="16"/>
                <w:szCs w:val="16"/>
              </w:rPr>
              <w:t>*</w:t>
            </w:r>
          </w:p>
        </w:tc>
      </w:tr>
      <w:tr w:rsidR="0012790B" w:rsidRPr="00751131" w:rsidTr="0012790B">
        <w:trPr>
          <w:trHeight w:val="393"/>
        </w:trPr>
        <w:tc>
          <w:tcPr>
            <w:tcW w:w="1930" w:type="dxa"/>
            <w:vMerge/>
            <w:tcBorders>
              <w:top w:val="nil"/>
              <w:left w:val="single" w:sz="8" w:space="0" w:color="F79646"/>
              <w:bottom w:val="nil"/>
              <w:right w:val="single" w:sz="8" w:space="0" w:color="F79646"/>
            </w:tcBorders>
            <w:shd w:val="clear" w:color="auto" w:fill="FDE9D9"/>
          </w:tcPr>
          <w:p w:rsidR="0012790B" w:rsidRPr="00F17CED" w:rsidRDefault="0012790B" w:rsidP="0012790B">
            <w:pPr>
              <w:spacing w:after="160" w:line="259" w:lineRule="auto"/>
              <w:rPr>
                <w:sz w:val="16"/>
                <w:szCs w:val="16"/>
              </w:rPr>
            </w:pPr>
          </w:p>
        </w:tc>
        <w:tc>
          <w:tcPr>
            <w:tcW w:w="1517" w:type="dxa"/>
            <w:vMerge/>
            <w:tcBorders>
              <w:top w:val="nil"/>
              <w:left w:val="single" w:sz="8" w:space="0" w:color="F79646"/>
              <w:bottom w:val="single" w:sz="8" w:space="0" w:color="F79646"/>
              <w:right w:val="single" w:sz="8" w:space="0" w:color="F79646"/>
            </w:tcBorders>
            <w:shd w:val="clear" w:color="auto" w:fill="FBD4B4"/>
          </w:tcPr>
          <w:p w:rsidR="0012790B" w:rsidRPr="00F17CED" w:rsidRDefault="0012790B" w:rsidP="0012790B">
            <w:pPr>
              <w:spacing w:after="160" w:line="259" w:lineRule="auto"/>
              <w:rPr>
                <w:sz w:val="16"/>
                <w:szCs w:val="16"/>
              </w:rPr>
            </w:pPr>
          </w:p>
        </w:tc>
        <w:tc>
          <w:tcPr>
            <w:tcW w:w="2661" w:type="dxa"/>
            <w:tcBorders>
              <w:top w:val="single" w:sz="8" w:space="0" w:color="F79646"/>
              <w:left w:val="single" w:sz="8" w:space="0" w:color="F79646"/>
              <w:bottom w:val="single" w:sz="8" w:space="0" w:color="F79646"/>
              <w:right w:val="single" w:sz="8" w:space="0" w:color="F79646"/>
            </w:tcBorders>
            <w:shd w:val="clear" w:color="auto" w:fill="FABF8F"/>
          </w:tcPr>
          <w:p w:rsidR="0012790B" w:rsidRPr="00F17CED" w:rsidRDefault="0012790B" w:rsidP="0012790B">
            <w:pPr>
              <w:spacing w:line="259" w:lineRule="auto"/>
              <w:ind w:left="4"/>
              <w:rPr>
                <w:sz w:val="16"/>
                <w:szCs w:val="16"/>
              </w:rPr>
            </w:pPr>
            <w:r w:rsidRPr="00F17CED">
              <w:rPr>
                <w:sz w:val="16"/>
                <w:szCs w:val="16"/>
              </w:rPr>
              <w:t xml:space="preserve">Со специальными игрушками для экспериментирования </w:t>
            </w:r>
          </w:p>
        </w:tc>
        <w:tc>
          <w:tcPr>
            <w:tcW w:w="466" w:type="dxa"/>
            <w:tcBorders>
              <w:top w:val="single" w:sz="8" w:space="0" w:color="F79646"/>
              <w:left w:val="single" w:sz="8" w:space="0" w:color="F79646"/>
              <w:bottom w:val="single" w:sz="8" w:space="0" w:color="F79646"/>
              <w:right w:val="single" w:sz="8" w:space="0" w:color="F79646"/>
            </w:tcBorders>
            <w:shd w:val="clear" w:color="auto" w:fill="FABF8F"/>
            <w:vAlign w:val="center"/>
          </w:tcPr>
          <w:p w:rsidR="0012790B" w:rsidRPr="00F17CED" w:rsidRDefault="0012790B" w:rsidP="0012790B">
            <w:pPr>
              <w:spacing w:line="259" w:lineRule="auto"/>
              <w:ind w:right="1"/>
              <w:rPr>
                <w:sz w:val="16"/>
                <w:szCs w:val="16"/>
              </w:rPr>
            </w:pPr>
            <w:r w:rsidRPr="00F17CED">
              <w:rPr>
                <w:sz w:val="16"/>
                <w:szCs w:val="16"/>
              </w:rPr>
              <w:t>*</w:t>
            </w:r>
          </w:p>
        </w:tc>
        <w:tc>
          <w:tcPr>
            <w:tcW w:w="465"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12790B" w:rsidRPr="00F17CED" w:rsidRDefault="0012790B" w:rsidP="0012790B">
            <w:pPr>
              <w:spacing w:line="259" w:lineRule="auto"/>
              <w:ind w:right="1"/>
              <w:rPr>
                <w:sz w:val="16"/>
                <w:szCs w:val="16"/>
              </w:rPr>
            </w:pPr>
            <w:r w:rsidRPr="00F17CED">
              <w:rPr>
                <w:sz w:val="16"/>
                <w:szCs w:val="16"/>
              </w:rPr>
              <w:t>*</w:t>
            </w:r>
          </w:p>
        </w:tc>
      </w:tr>
      <w:tr w:rsidR="0012790B" w:rsidRPr="00751131" w:rsidTr="0012790B">
        <w:trPr>
          <w:trHeight w:val="217"/>
        </w:trPr>
        <w:tc>
          <w:tcPr>
            <w:tcW w:w="1930" w:type="dxa"/>
            <w:vMerge/>
            <w:tcBorders>
              <w:top w:val="nil"/>
              <w:left w:val="single" w:sz="8" w:space="0" w:color="F79646"/>
              <w:bottom w:val="nil"/>
              <w:right w:val="single" w:sz="8" w:space="0" w:color="F79646"/>
            </w:tcBorders>
            <w:shd w:val="clear" w:color="auto" w:fill="FDE9D9"/>
          </w:tcPr>
          <w:p w:rsidR="0012790B" w:rsidRPr="00F17CED" w:rsidRDefault="0012790B" w:rsidP="0012790B">
            <w:pPr>
              <w:spacing w:after="160" w:line="259" w:lineRule="auto"/>
              <w:rPr>
                <w:sz w:val="16"/>
                <w:szCs w:val="16"/>
              </w:rPr>
            </w:pPr>
          </w:p>
        </w:tc>
        <w:tc>
          <w:tcPr>
            <w:tcW w:w="1517" w:type="dxa"/>
            <w:vMerge w:val="restart"/>
            <w:tcBorders>
              <w:top w:val="single" w:sz="8" w:space="0" w:color="F79646"/>
              <w:left w:val="single" w:sz="8" w:space="0" w:color="F79646"/>
              <w:bottom w:val="single" w:sz="8" w:space="0" w:color="F79646"/>
              <w:right w:val="single" w:sz="8" w:space="0" w:color="F79646"/>
            </w:tcBorders>
            <w:shd w:val="clear" w:color="auto" w:fill="FBD4B4"/>
          </w:tcPr>
          <w:p w:rsidR="0012790B" w:rsidRPr="00F17CED" w:rsidRDefault="0012790B" w:rsidP="0012790B">
            <w:pPr>
              <w:spacing w:line="259" w:lineRule="auto"/>
              <w:ind w:left="4"/>
              <w:rPr>
                <w:sz w:val="16"/>
                <w:szCs w:val="16"/>
              </w:rPr>
            </w:pPr>
            <w:r w:rsidRPr="00F17CED">
              <w:rPr>
                <w:sz w:val="16"/>
                <w:szCs w:val="16"/>
              </w:rPr>
              <w:t>Сюжетные самодеятельные игры</w:t>
            </w:r>
          </w:p>
        </w:tc>
        <w:tc>
          <w:tcPr>
            <w:tcW w:w="2661" w:type="dxa"/>
            <w:tcBorders>
              <w:top w:val="single" w:sz="8" w:space="0" w:color="F79646"/>
              <w:left w:val="single" w:sz="8" w:space="0" w:color="F79646"/>
              <w:bottom w:val="single" w:sz="8" w:space="0" w:color="F79646"/>
              <w:right w:val="single" w:sz="8" w:space="0" w:color="F79646"/>
            </w:tcBorders>
            <w:shd w:val="clear" w:color="auto" w:fill="FABF8F"/>
          </w:tcPr>
          <w:p w:rsidR="0012790B" w:rsidRPr="00F17CED" w:rsidRDefault="0012790B" w:rsidP="0012790B">
            <w:pPr>
              <w:spacing w:line="259" w:lineRule="auto"/>
              <w:ind w:left="4"/>
              <w:rPr>
                <w:sz w:val="16"/>
                <w:szCs w:val="16"/>
              </w:rPr>
            </w:pPr>
            <w:r w:rsidRPr="00F17CED">
              <w:rPr>
                <w:sz w:val="16"/>
                <w:szCs w:val="16"/>
              </w:rPr>
              <w:t>Сюжетно -отобразительные</w:t>
            </w:r>
          </w:p>
        </w:tc>
        <w:tc>
          <w:tcPr>
            <w:tcW w:w="466" w:type="dxa"/>
            <w:tcBorders>
              <w:top w:val="single" w:sz="8" w:space="0" w:color="F79646"/>
              <w:left w:val="single" w:sz="8" w:space="0" w:color="F79646"/>
              <w:bottom w:val="single" w:sz="8" w:space="0" w:color="F79646"/>
              <w:right w:val="single" w:sz="8" w:space="0" w:color="F79646"/>
            </w:tcBorders>
            <w:shd w:val="clear" w:color="auto" w:fill="FABF8F"/>
            <w:vAlign w:val="center"/>
          </w:tcPr>
          <w:p w:rsidR="0012790B" w:rsidRPr="00F17CED" w:rsidRDefault="0012790B" w:rsidP="0012790B">
            <w:pPr>
              <w:spacing w:line="259" w:lineRule="auto"/>
              <w:ind w:right="1"/>
              <w:rPr>
                <w:sz w:val="16"/>
                <w:szCs w:val="16"/>
              </w:rPr>
            </w:pPr>
            <w:r w:rsidRPr="00F17CED">
              <w:rPr>
                <w:sz w:val="16"/>
                <w:szCs w:val="16"/>
              </w:rPr>
              <w:t>*</w:t>
            </w:r>
          </w:p>
        </w:tc>
        <w:tc>
          <w:tcPr>
            <w:tcW w:w="465" w:type="dxa"/>
            <w:tcBorders>
              <w:top w:val="single" w:sz="8" w:space="0" w:color="F79646"/>
              <w:left w:val="single" w:sz="8" w:space="0" w:color="F79646"/>
              <w:bottom w:val="single" w:sz="8" w:space="0" w:color="F79646"/>
              <w:right w:val="single" w:sz="8" w:space="0" w:color="F79646"/>
            </w:tcBorders>
            <w:shd w:val="clear" w:color="auto" w:fill="FDE9D9"/>
          </w:tcPr>
          <w:p w:rsidR="0012790B" w:rsidRPr="00F17CED" w:rsidRDefault="0012790B" w:rsidP="0012790B">
            <w:pPr>
              <w:spacing w:line="259" w:lineRule="auto"/>
              <w:ind w:left="2"/>
              <w:rPr>
                <w:sz w:val="16"/>
                <w:szCs w:val="16"/>
              </w:rPr>
            </w:pPr>
          </w:p>
        </w:tc>
      </w:tr>
      <w:tr w:rsidR="0012790B" w:rsidRPr="00751131" w:rsidTr="0012790B">
        <w:trPr>
          <w:trHeight w:val="112"/>
        </w:trPr>
        <w:tc>
          <w:tcPr>
            <w:tcW w:w="1930" w:type="dxa"/>
            <w:vMerge/>
            <w:tcBorders>
              <w:top w:val="nil"/>
              <w:left w:val="single" w:sz="8" w:space="0" w:color="F79646"/>
              <w:bottom w:val="nil"/>
              <w:right w:val="single" w:sz="8" w:space="0" w:color="F79646"/>
            </w:tcBorders>
            <w:shd w:val="clear" w:color="auto" w:fill="FDE9D9"/>
          </w:tcPr>
          <w:p w:rsidR="0012790B" w:rsidRPr="00F17CED" w:rsidRDefault="0012790B" w:rsidP="0012790B">
            <w:pPr>
              <w:spacing w:after="160" w:line="259" w:lineRule="auto"/>
              <w:rPr>
                <w:sz w:val="16"/>
                <w:szCs w:val="16"/>
              </w:rPr>
            </w:pPr>
          </w:p>
        </w:tc>
        <w:tc>
          <w:tcPr>
            <w:tcW w:w="1517" w:type="dxa"/>
            <w:vMerge/>
            <w:tcBorders>
              <w:top w:val="nil"/>
              <w:left w:val="single" w:sz="8" w:space="0" w:color="F79646"/>
              <w:bottom w:val="nil"/>
              <w:right w:val="single" w:sz="8" w:space="0" w:color="F79646"/>
            </w:tcBorders>
            <w:shd w:val="clear" w:color="auto" w:fill="FBD4B4"/>
          </w:tcPr>
          <w:p w:rsidR="0012790B" w:rsidRPr="00F17CED" w:rsidRDefault="0012790B" w:rsidP="0012790B">
            <w:pPr>
              <w:spacing w:after="160" w:line="259" w:lineRule="auto"/>
              <w:rPr>
                <w:sz w:val="16"/>
                <w:szCs w:val="16"/>
              </w:rPr>
            </w:pPr>
          </w:p>
        </w:tc>
        <w:tc>
          <w:tcPr>
            <w:tcW w:w="2661" w:type="dxa"/>
            <w:tcBorders>
              <w:top w:val="single" w:sz="8" w:space="0" w:color="F79646"/>
              <w:left w:val="single" w:sz="8" w:space="0" w:color="F79646"/>
              <w:bottom w:val="single" w:sz="8" w:space="0" w:color="F79646"/>
              <w:right w:val="single" w:sz="8" w:space="0" w:color="F79646"/>
            </w:tcBorders>
            <w:shd w:val="clear" w:color="auto" w:fill="FABF8F"/>
          </w:tcPr>
          <w:p w:rsidR="0012790B" w:rsidRPr="00F17CED" w:rsidRDefault="0012790B" w:rsidP="0012790B">
            <w:pPr>
              <w:spacing w:line="259" w:lineRule="auto"/>
              <w:ind w:left="4"/>
              <w:rPr>
                <w:sz w:val="16"/>
                <w:szCs w:val="16"/>
              </w:rPr>
            </w:pPr>
            <w:r w:rsidRPr="00F17CED">
              <w:rPr>
                <w:sz w:val="16"/>
                <w:szCs w:val="16"/>
              </w:rPr>
              <w:t xml:space="preserve">Сюжетно - ролевые </w:t>
            </w:r>
          </w:p>
        </w:tc>
        <w:tc>
          <w:tcPr>
            <w:tcW w:w="466" w:type="dxa"/>
            <w:tcBorders>
              <w:top w:val="single" w:sz="8" w:space="0" w:color="F79646"/>
              <w:left w:val="single" w:sz="8" w:space="0" w:color="F79646"/>
              <w:bottom w:val="single" w:sz="8" w:space="0" w:color="F79646"/>
              <w:right w:val="single" w:sz="8" w:space="0" w:color="F79646"/>
            </w:tcBorders>
            <w:shd w:val="clear" w:color="auto" w:fill="FABF8F"/>
          </w:tcPr>
          <w:p w:rsidR="0012790B" w:rsidRPr="00F17CED" w:rsidRDefault="0012790B" w:rsidP="0012790B">
            <w:pPr>
              <w:spacing w:line="259" w:lineRule="auto"/>
              <w:ind w:left="4"/>
              <w:rPr>
                <w:sz w:val="16"/>
                <w:szCs w:val="16"/>
              </w:rPr>
            </w:pPr>
          </w:p>
        </w:tc>
        <w:tc>
          <w:tcPr>
            <w:tcW w:w="465"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12790B" w:rsidRPr="00F17CED" w:rsidRDefault="0012790B" w:rsidP="0012790B">
            <w:pPr>
              <w:spacing w:line="259" w:lineRule="auto"/>
              <w:ind w:right="1"/>
              <w:rPr>
                <w:sz w:val="16"/>
                <w:szCs w:val="16"/>
              </w:rPr>
            </w:pPr>
            <w:r w:rsidRPr="00F17CED">
              <w:rPr>
                <w:sz w:val="16"/>
                <w:szCs w:val="16"/>
              </w:rPr>
              <w:t>*</w:t>
            </w:r>
          </w:p>
        </w:tc>
      </w:tr>
      <w:tr w:rsidR="0012790B" w:rsidRPr="00751131" w:rsidTr="0012790B">
        <w:trPr>
          <w:trHeight w:val="190"/>
        </w:trPr>
        <w:tc>
          <w:tcPr>
            <w:tcW w:w="1930" w:type="dxa"/>
            <w:vMerge/>
            <w:tcBorders>
              <w:top w:val="nil"/>
              <w:left w:val="single" w:sz="8" w:space="0" w:color="F79646"/>
              <w:bottom w:val="nil"/>
              <w:right w:val="single" w:sz="8" w:space="0" w:color="F79646"/>
            </w:tcBorders>
            <w:shd w:val="clear" w:color="auto" w:fill="FDE9D9"/>
          </w:tcPr>
          <w:p w:rsidR="0012790B" w:rsidRPr="00F17CED" w:rsidRDefault="0012790B" w:rsidP="0012790B">
            <w:pPr>
              <w:spacing w:after="160" w:line="259" w:lineRule="auto"/>
              <w:rPr>
                <w:sz w:val="16"/>
                <w:szCs w:val="16"/>
              </w:rPr>
            </w:pPr>
          </w:p>
        </w:tc>
        <w:tc>
          <w:tcPr>
            <w:tcW w:w="1517" w:type="dxa"/>
            <w:vMerge/>
            <w:tcBorders>
              <w:top w:val="nil"/>
              <w:left w:val="single" w:sz="8" w:space="0" w:color="F79646"/>
              <w:bottom w:val="nil"/>
              <w:right w:val="single" w:sz="8" w:space="0" w:color="F79646"/>
            </w:tcBorders>
            <w:shd w:val="clear" w:color="auto" w:fill="FBD4B4"/>
          </w:tcPr>
          <w:p w:rsidR="0012790B" w:rsidRPr="00F17CED" w:rsidRDefault="0012790B" w:rsidP="0012790B">
            <w:pPr>
              <w:spacing w:after="160" w:line="259" w:lineRule="auto"/>
              <w:rPr>
                <w:sz w:val="16"/>
                <w:szCs w:val="16"/>
              </w:rPr>
            </w:pPr>
          </w:p>
        </w:tc>
        <w:tc>
          <w:tcPr>
            <w:tcW w:w="2661" w:type="dxa"/>
            <w:tcBorders>
              <w:top w:val="single" w:sz="8" w:space="0" w:color="F79646"/>
              <w:left w:val="single" w:sz="8" w:space="0" w:color="F79646"/>
              <w:bottom w:val="single" w:sz="8" w:space="0" w:color="F79646"/>
              <w:right w:val="single" w:sz="8" w:space="0" w:color="F79646"/>
            </w:tcBorders>
            <w:shd w:val="clear" w:color="auto" w:fill="FABF8F"/>
          </w:tcPr>
          <w:p w:rsidR="0012790B" w:rsidRPr="00F17CED" w:rsidRDefault="0012790B" w:rsidP="0012790B">
            <w:pPr>
              <w:spacing w:line="259" w:lineRule="auto"/>
              <w:ind w:left="4"/>
              <w:rPr>
                <w:sz w:val="16"/>
                <w:szCs w:val="16"/>
              </w:rPr>
            </w:pPr>
            <w:r w:rsidRPr="00F17CED">
              <w:rPr>
                <w:sz w:val="16"/>
                <w:szCs w:val="16"/>
              </w:rPr>
              <w:t xml:space="preserve">Режиссерские </w:t>
            </w:r>
          </w:p>
        </w:tc>
        <w:tc>
          <w:tcPr>
            <w:tcW w:w="466" w:type="dxa"/>
            <w:tcBorders>
              <w:top w:val="single" w:sz="8" w:space="0" w:color="F79646"/>
              <w:left w:val="single" w:sz="8" w:space="0" w:color="F79646"/>
              <w:bottom w:val="single" w:sz="8" w:space="0" w:color="F79646"/>
              <w:right w:val="single" w:sz="8" w:space="0" w:color="F79646"/>
            </w:tcBorders>
            <w:shd w:val="clear" w:color="auto" w:fill="FABF8F"/>
          </w:tcPr>
          <w:p w:rsidR="0012790B" w:rsidRPr="00F17CED" w:rsidRDefault="0012790B" w:rsidP="0012790B">
            <w:pPr>
              <w:spacing w:line="259" w:lineRule="auto"/>
              <w:ind w:left="4"/>
              <w:rPr>
                <w:sz w:val="16"/>
                <w:szCs w:val="16"/>
              </w:rPr>
            </w:pPr>
          </w:p>
        </w:tc>
        <w:tc>
          <w:tcPr>
            <w:tcW w:w="465"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12790B" w:rsidRPr="00F17CED" w:rsidRDefault="0012790B" w:rsidP="0012790B">
            <w:pPr>
              <w:spacing w:line="259" w:lineRule="auto"/>
              <w:ind w:right="1"/>
              <w:rPr>
                <w:sz w:val="16"/>
                <w:szCs w:val="16"/>
              </w:rPr>
            </w:pPr>
            <w:r w:rsidRPr="00F17CED">
              <w:rPr>
                <w:sz w:val="16"/>
                <w:szCs w:val="16"/>
              </w:rPr>
              <w:t>*</w:t>
            </w:r>
          </w:p>
        </w:tc>
      </w:tr>
      <w:tr w:rsidR="0012790B" w:rsidRPr="00751131" w:rsidTr="0012790B">
        <w:trPr>
          <w:trHeight w:val="248"/>
        </w:trPr>
        <w:tc>
          <w:tcPr>
            <w:tcW w:w="1930" w:type="dxa"/>
            <w:vMerge/>
            <w:tcBorders>
              <w:top w:val="nil"/>
              <w:left w:val="single" w:sz="8" w:space="0" w:color="F79646"/>
              <w:bottom w:val="single" w:sz="8" w:space="0" w:color="F79646"/>
              <w:right w:val="single" w:sz="8" w:space="0" w:color="F79646"/>
            </w:tcBorders>
            <w:shd w:val="clear" w:color="auto" w:fill="FDE9D9"/>
          </w:tcPr>
          <w:p w:rsidR="0012790B" w:rsidRPr="00F17CED" w:rsidRDefault="0012790B" w:rsidP="0012790B">
            <w:pPr>
              <w:spacing w:after="160" w:line="259" w:lineRule="auto"/>
              <w:rPr>
                <w:sz w:val="16"/>
                <w:szCs w:val="16"/>
              </w:rPr>
            </w:pPr>
          </w:p>
        </w:tc>
        <w:tc>
          <w:tcPr>
            <w:tcW w:w="1517" w:type="dxa"/>
            <w:vMerge/>
            <w:tcBorders>
              <w:top w:val="nil"/>
              <w:left w:val="single" w:sz="8" w:space="0" w:color="F79646"/>
              <w:bottom w:val="single" w:sz="8" w:space="0" w:color="F79646"/>
              <w:right w:val="single" w:sz="8" w:space="0" w:color="F79646"/>
            </w:tcBorders>
            <w:shd w:val="clear" w:color="auto" w:fill="FBD4B4"/>
          </w:tcPr>
          <w:p w:rsidR="0012790B" w:rsidRPr="00F17CED" w:rsidRDefault="0012790B" w:rsidP="0012790B">
            <w:pPr>
              <w:spacing w:after="160" w:line="259" w:lineRule="auto"/>
              <w:rPr>
                <w:sz w:val="16"/>
                <w:szCs w:val="16"/>
              </w:rPr>
            </w:pPr>
          </w:p>
        </w:tc>
        <w:tc>
          <w:tcPr>
            <w:tcW w:w="2661" w:type="dxa"/>
            <w:tcBorders>
              <w:top w:val="single" w:sz="8" w:space="0" w:color="F79646"/>
              <w:left w:val="single" w:sz="8" w:space="0" w:color="F79646"/>
              <w:bottom w:val="single" w:sz="8" w:space="0" w:color="F79646"/>
              <w:right w:val="single" w:sz="8" w:space="0" w:color="F79646"/>
            </w:tcBorders>
            <w:shd w:val="clear" w:color="auto" w:fill="FABF8F"/>
          </w:tcPr>
          <w:p w:rsidR="0012790B" w:rsidRPr="00F17CED" w:rsidRDefault="0012790B" w:rsidP="0012790B">
            <w:pPr>
              <w:spacing w:line="259" w:lineRule="auto"/>
              <w:ind w:left="4"/>
              <w:rPr>
                <w:sz w:val="16"/>
                <w:szCs w:val="16"/>
              </w:rPr>
            </w:pPr>
            <w:r w:rsidRPr="00F17CED">
              <w:rPr>
                <w:sz w:val="16"/>
                <w:szCs w:val="16"/>
              </w:rPr>
              <w:t xml:space="preserve">Театрализованные </w:t>
            </w:r>
          </w:p>
        </w:tc>
        <w:tc>
          <w:tcPr>
            <w:tcW w:w="466" w:type="dxa"/>
            <w:tcBorders>
              <w:top w:val="single" w:sz="8" w:space="0" w:color="F79646"/>
              <w:left w:val="single" w:sz="8" w:space="0" w:color="F79646"/>
              <w:bottom w:val="single" w:sz="8" w:space="0" w:color="F79646"/>
              <w:right w:val="single" w:sz="8" w:space="0" w:color="F79646"/>
            </w:tcBorders>
            <w:shd w:val="clear" w:color="auto" w:fill="FABF8F"/>
          </w:tcPr>
          <w:p w:rsidR="0012790B" w:rsidRPr="00F17CED" w:rsidRDefault="0012790B" w:rsidP="0012790B">
            <w:pPr>
              <w:spacing w:line="259" w:lineRule="auto"/>
              <w:ind w:left="4"/>
              <w:rPr>
                <w:sz w:val="16"/>
                <w:szCs w:val="16"/>
              </w:rPr>
            </w:pPr>
          </w:p>
        </w:tc>
        <w:tc>
          <w:tcPr>
            <w:tcW w:w="465" w:type="dxa"/>
            <w:tcBorders>
              <w:top w:val="single" w:sz="8" w:space="0" w:color="F79646"/>
              <w:left w:val="single" w:sz="8" w:space="0" w:color="F79646"/>
              <w:bottom w:val="single" w:sz="8" w:space="0" w:color="F79646"/>
              <w:right w:val="single" w:sz="8" w:space="0" w:color="F79646"/>
            </w:tcBorders>
            <w:shd w:val="clear" w:color="auto" w:fill="FDE9D9"/>
          </w:tcPr>
          <w:p w:rsidR="0012790B" w:rsidRPr="00F17CED" w:rsidRDefault="0012790B" w:rsidP="0012790B">
            <w:pPr>
              <w:spacing w:line="259" w:lineRule="auto"/>
              <w:ind w:left="2"/>
              <w:rPr>
                <w:sz w:val="16"/>
                <w:szCs w:val="16"/>
              </w:rPr>
            </w:pPr>
          </w:p>
        </w:tc>
      </w:tr>
      <w:tr w:rsidR="0012790B" w:rsidRPr="00751131" w:rsidTr="0012790B">
        <w:trPr>
          <w:trHeight w:val="143"/>
        </w:trPr>
        <w:tc>
          <w:tcPr>
            <w:tcW w:w="1930" w:type="dxa"/>
            <w:vMerge w:val="restart"/>
            <w:tcBorders>
              <w:top w:val="single" w:sz="8" w:space="0" w:color="F79646"/>
              <w:left w:val="single" w:sz="8" w:space="0" w:color="F79646"/>
              <w:right w:val="single" w:sz="8" w:space="0" w:color="F79646"/>
            </w:tcBorders>
            <w:shd w:val="clear" w:color="auto" w:fill="FDE9D9"/>
          </w:tcPr>
          <w:p w:rsidR="0012790B" w:rsidRPr="00F17CED" w:rsidRDefault="0012790B" w:rsidP="0012790B">
            <w:pPr>
              <w:spacing w:line="259" w:lineRule="auto"/>
              <w:rPr>
                <w:sz w:val="16"/>
                <w:szCs w:val="16"/>
              </w:rPr>
            </w:pPr>
            <w:r w:rsidRPr="00F17CED">
              <w:rPr>
                <w:sz w:val="16"/>
                <w:szCs w:val="16"/>
              </w:rPr>
              <w:t>Игры.связанные с исходной инициативой взрослого</w:t>
            </w:r>
          </w:p>
        </w:tc>
        <w:tc>
          <w:tcPr>
            <w:tcW w:w="1517" w:type="dxa"/>
            <w:vMerge w:val="restart"/>
            <w:tcBorders>
              <w:top w:val="single" w:sz="8" w:space="0" w:color="F79646"/>
              <w:left w:val="single" w:sz="8" w:space="0" w:color="F79646"/>
              <w:right w:val="single" w:sz="8" w:space="0" w:color="F79646"/>
            </w:tcBorders>
            <w:shd w:val="clear" w:color="auto" w:fill="FBD4B4"/>
          </w:tcPr>
          <w:p w:rsidR="0012790B" w:rsidRPr="00F17CED" w:rsidRDefault="0012790B" w:rsidP="0012790B">
            <w:pPr>
              <w:spacing w:line="259" w:lineRule="auto"/>
              <w:ind w:left="4"/>
              <w:rPr>
                <w:sz w:val="16"/>
                <w:szCs w:val="16"/>
              </w:rPr>
            </w:pPr>
            <w:r w:rsidRPr="00F17CED">
              <w:rPr>
                <w:sz w:val="16"/>
                <w:szCs w:val="16"/>
              </w:rPr>
              <w:t xml:space="preserve"> Обучающие игры  </w:t>
            </w:r>
          </w:p>
        </w:tc>
        <w:tc>
          <w:tcPr>
            <w:tcW w:w="2661" w:type="dxa"/>
            <w:tcBorders>
              <w:top w:val="single" w:sz="8" w:space="0" w:color="F79646"/>
              <w:left w:val="single" w:sz="8" w:space="0" w:color="F79646"/>
              <w:bottom w:val="single" w:sz="8" w:space="0" w:color="F79646"/>
              <w:right w:val="single" w:sz="8" w:space="0" w:color="F79646"/>
            </w:tcBorders>
            <w:shd w:val="clear" w:color="auto" w:fill="FABF8F"/>
          </w:tcPr>
          <w:p w:rsidR="0012790B" w:rsidRPr="00F17CED" w:rsidRDefault="0012790B" w:rsidP="0012790B">
            <w:pPr>
              <w:spacing w:line="259" w:lineRule="auto"/>
              <w:ind w:left="4"/>
              <w:rPr>
                <w:sz w:val="16"/>
                <w:szCs w:val="16"/>
              </w:rPr>
            </w:pPr>
            <w:r w:rsidRPr="00F17CED">
              <w:rPr>
                <w:sz w:val="16"/>
                <w:szCs w:val="16"/>
              </w:rPr>
              <w:t xml:space="preserve">Автодидактические предметные </w:t>
            </w:r>
          </w:p>
        </w:tc>
        <w:tc>
          <w:tcPr>
            <w:tcW w:w="466" w:type="dxa"/>
            <w:tcBorders>
              <w:top w:val="single" w:sz="8" w:space="0" w:color="F79646"/>
              <w:left w:val="single" w:sz="8" w:space="0" w:color="F79646"/>
              <w:bottom w:val="single" w:sz="8" w:space="0" w:color="F79646"/>
              <w:right w:val="single" w:sz="8" w:space="0" w:color="F79646"/>
            </w:tcBorders>
            <w:shd w:val="clear" w:color="auto" w:fill="FABF8F"/>
            <w:vAlign w:val="center"/>
          </w:tcPr>
          <w:p w:rsidR="0012790B" w:rsidRPr="00F17CED" w:rsidRDefault="0012790B" w:rsidP="0012790B">
            <w:pPr>
              <w:spacing w:line="259" w:lineRule="auto"/>
              <w:ind w:right="1"/>
              <w:rPr>
                <w:sz w:val="16"/>
                <w:szCs w:val="16"/>
              </w:rPr>
            </w:pPr>
            <w:r w:rsidRPr="00F17CED">
              <w:rPr>
                <w:sz w:val="16"/>
                <w:szCs w:val="16"/>
              </w:rPr>
              <w:t>*</w:t>
            </w:r>
          </w:p>
        </w:tc>
        <w:tc>
          <w:tcPr>
            <w:tcW w:w="465"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12790B" w:rsidRPr="00F17CED" w:rsidRDefault="0012790B" w:rsidP="0012790B">
            <w:pPr>
              <w:spacing w:line="259" w:lineRule="auto"/>
              <w:ind w:right="1"/>
              <w:rPr>
                <w:sz w:val="16"/>
                <w:szCs w:val="16"/>
              </w:rPr>
            </w:pPr>
            <w:r w:rsidRPr="00F17CED">
              <w:rPr>
                <w:sz w:val="16"/>
                <w:szCs w:val="16"/>
              </w:rPr>
              <w:t>*</w:t>
            </w:r>
          </w:p>
        </w:tc>
      </w:tr>
      <w:tr w:rsidR="0012790B" w:rsidRPr="00751131" w:rsidTr="0012790B">
        <w:trPr>
          <w:trHeight w:val="220"/>
        </w:trPr>
        <w:tc>
          <w:tcPr>
            <w:tcW w:w="1930" w:type="dxa"/>
            <w:vMerge/>
            <w:tcBorders>
              <w:left w:val="single" w:sz="8" w:space="0" w:color="F79646"/>
              <w:right w:val="single" w:sz="8" w:space="0" w:color="F79646"/>
            </w:tcBorders>
            <w:shd w:val="clear" w:color="auto" w:fill="FDE9D9"/>
          </w:tcPr>
          <w:p w:rsidR="0012790B" w:rsidRPr="00F17CED" w:rsidRDefault="0012790B" w:rsidP="0012790B">
            <w:pPr>
              <w:spacing w:line="259" w:lineRule="auto"/>
              <w:rPr>
                <w:sz w:val="16"/>
                <w:szCs w:val="16"/>
              </w:rPr>
            </w:pPr>
          </w:p>
        </w:tc>
        <w:tc>
          <w:tcPr>
            <w:tcW w:w="1517" w:type="dxa"/>
            <w:vMerge/>
            <w:tcBorders>
              <w:left w:val="single" w:sz="8" w:space="0" w:color="F79646"/>
              <w:right w:val="single" w:sz="8" w:space="0" w:color="F79646"/>
            </w:tcBorders>
            <w:shd w:val="clear" w:color="auto" w:fill="FBD4B4"/>
          </w:tcPr>
          <w:p w:rsidR="0012790B" w:rsidRPr="00F17CED" w:rsidRDefault="0012790B" w:rsidP="0012790B">
            <w:pPr>
              <w:spacing w:after="160" w:line="259" w:lineRule="auto"/>
              <w:rPr>
                <w:sz w:val="16"/>
                <w:szCs w:val="16"/>
              </w:rPr>
            </w:pPr>
          </w:p>
        </w:tc>
        <w:tc>
          <w:tcPr>
            <w:tcW w:w="2661" w:type="dxa"/>
            <w:tcBorders>
              <w:top w:val="single" w:sz="8" w:space="0" w:color="F79646"/>
              <w:left w:val="single" w:sz="8" w:space="0" w:color="F79646"/>
              <w:bottom w:val="single" w:sz="8" w:space="0" w:color="F79646"/>
              <w:right w:val="single" w:sz="8" w:space="0" w:color="F79646"/>
            </w:tcBorders>
            <w:shd w:val="clear" w:color="auto" w:fill="FABF8F"/>
          </w:tcPr>
          <w:p w:rsidR="0012790B" w:rsidRPr="00F17CED" w:rsidRDefault="0012790B" w:rsidP="0012790B">
            <w:pPr>
              <w:spacing w:line="259" w:lineRule="auto"/>
              <w:ind w:left="4"/>
              <w:rPr>
                <w:sz w:val="16"/>
                <w:szCs w:val="16"/>
              </w:rPr>
            </w:pPr>
            <w:r w:rsidRPr="00F17CED">
              <w:rPr>
                <w:sz w:val="16"/>
                <w:szCs w:val="16"/>
              </w:rPr>
              <w:t xml:space="preserve">Сюжетно - дидактические </w:t>
            </w:r>
          </w:p>
        </w:tc>
        <w:tc>
          <w:tcPr>
            <w:tcW w:w="466" w:type="dxa"/>
            <w:tcBorders>
              <w:top w:val="single" w:sz="8" w:space="0" w:color="F79646"/>
              <w:left w:val="single" w:sz="8" w:space="0" w:color="F79646"/>
              <w:bottom w:val="single" w:sz="8" w:space="0" w:color="F79646"/>
              <w:right w:val="single" w:sz="8" w:space="0" w:color="F79646"/>
            </w:tcBorders>
            <w:shd w:val="clear" w:color="auto" w:fill="FABF8F"/>
            <w:vAlign w:val="center"/>
          </w:tcPr>
          <w:p w:rsidR="0012790B" w:rsidRPr="00F17CED" w:rsidRDefault="0012790B" w:rsidP="0012790B">
            <w:pPr>
              <w:spacing w:line="259" w:lineRule="auto"/>
              <w:ind w:right="1"/>
              <w:rPr>
                <w:sz w:val="16"/>
                <w:szCs w:val="16"/>
              </w:rPr>
            </w:pPr>
            <w:r w:rsidRPr="00F17CED">
              <w:rPr>
                <w:sz w:val="16"/>
                <w:szCs w:val="16"/>
              </w:rPr>
              <w:t>*</w:t>
            </w:r>
          </w:p>
        </w:tc>
        <w:tc>
          <w:tcPr>
            <w:tcW w:w="465"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12790B" w:rsidRPr="00F17CED" w:rsidRDefault="0012790B" w:rsidP="0012790B">
            <w:pPr>
              <w:spacing w:line="259" w:lineRule="auto"/>
              <w:ind w:right="1"/>
              <w:rPr>
                <w:sz w:val="16"/>
                <w:szCs w:val="16"/>
              </w:rPr>
            </w:pPr>
            <w:r w:rsidRPr="00F17CED">
              <w:rPr>
                <w:sz w:val="16"/>
                <w:szCs w:val="16"/>
              </w:rPr>
              <w:t>*</w:t>
            </w:r>
          </w:p>
        </w:tc>
      </w:tr>
      <w:tr w:rsidR="0012790B" w:rsidRPr="00751131" w:rsidTr="0012790B">
        <w:trPr>
          <w:trHeight w:val="115"/>
        </w:trPr>
        <w:tc>
          <w:tcPr>
            <w:tcW w:w="1930" w:type="dxa"/>
            <w:vMerge/>
            <w:tcBorders>
              <w:left w:val="single" w:sz="8" w:space="0" w:color="F79646"/>
              <w:right w:val="single" w:sz="8" w:space="0" w:color="F79646"/>
            </w:tcBorders>
            <w:shd w:val="clear" w:color="auto" w:fill="FDE9D9"/>
          </w:tcPr>
          <w:p w:rsidR="0012790B" w:rsidRPr="00F17CED" w:rsidRDefault="0012790B" w:rsidP="0012790B">
            <w:pPr>
              <w:spacing w:after="160" w:line="259" w:lineRule="auto"/>
              <w:rPr>
                <w:sz w:val="16"/>
                <w:szCs w:val="16"/>
              </w:rPr>
            </w:pPr>
          </w:p>
        </w:tc>
        <w:tc>
          <w:tcPr>
            <w:tcW w:w="1517" w:type="dxa"/>
            <w:vMerge/>
            <w:tcBorders>
              <w:left w:val="single" w:sz="8" w:space="0" w:color="F79646"/>
              <w:right w:val="single" w:sz="8" w:space="0" w:color="F79646"/>
            </w:tcBorders>
            <w:shd w:val="clear" w:color="auto" w:fill="FBD4B4"/>
          </w:tcPr>
          <w:p w:rsidR="0012790B" w:rsidRPr="00F17CED" w:rsidRDefault="0012790B" w:rsidP="0012790B">
            <w:pPr>
              <w:spacing w:after="160" w:line="259" w:lineRule="auto"/>
              <w:rPr>
                <w:sz w:val="16"/>
                <w:szCs w:val="16"/>
              </w:rPr>
            </w:pPr>
          </w:p>
        </w:tc>
        <w:tc>
          <w:tcPr>
            <w:tcW w:w="2661" w:type="dxa"/>
            <w:tcBorders>
              <w:top w:val="single" w:sz="8" w:space="0" w:color="F79646"/>
              <w:left w:val="single" w:sz="8" w:space="0" w:color="F79646"/>
              <w:bottom w:val="single" w:sz="8" w:space="0" w:color="F79646"/>
              <w:right w:val="single" w:sz="8" w:space="0" w:color="F79646"/>
            </w:tcBorders>
            <w:shd w:val="clear" w:color="auto" w:fill="FABF8F"/>
          </w:tcPr>
          <w:p w:rsidR="0012790B" w:rsidRPr="00F17CED" w:rsidRDefault="0012790B" w:rsidP="0012790B">
            <w:pPr>
              <w:spacing w:line="259" w:lineRule="auto"/>
              <w:ind w:left="4"/>
              <w:rPr>
                <w:sz w:val="16"/>
                <w:szCs w:val="16"/>
              </w:rPr>
            </w:pPr>
            <w:r w:rsidRPr="00F17CED">
              <w:rPr>
                <w:sz w:val="16"/>
                <w:szCs w:val="16"/>
              </w:rPr>
              <w:t xml:space="preserve">Подвижные </w:t>
            </w:r>
          </w:p>
        </w:tc>
        <w:tc>
          <w:tcPr>
            <w:tcW w:w="466" w:type="dxa"/>
            <w:tcBorders>
              <w:top w:val="single" w:sz="8" w:space="0" w:color="F79646"/>
              <w:left w:val="single" w:sz="8" w:space="0" w:color="F79646"/>
              <w:bottom w:val="single" w:sz="8" w:space="0" w:color="F79646"/>
              <w:right w:val="single" w:sz="8" w:space="0" w:color="F79646"/>
            </w:tcBorders>
            <w:shd w:val="clear" w:color="auto" w:fill="FABF8F"/>
            <w:vAlign w:val="center"/>
          </w:tcPr>
          <w:p w:rsidR="0012790B" w:rsidRPr="00F17CED" w:rsidRDefault="0012790B" w:rsidP="0012790B">
            <w:pPr>
              <w:spacing w:line="259" w:lineRule="auto"/>
              <w:rPr>
                <w:sz w:val="16"/>
                <w:szCs w:val="16"/>
              </w:rPr>
            </w:pPr>
            <w:r w:rsidRPr="00F17CED">
              <w:rPr>
                <w:sz w:val="16"/>
                <w:szCs w:val="16"/>
              </w:rPr>
              <w:t>*</w:t>
            </w:r>
          </w:p>
        </w:tc>
        <w:tc>
          <w:tcPr>
            <w:tcW w:w="465"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12790B" w:rsidRPr="00F17CED" w:rsidRDefault="0012790B" w:rsidP="0012790B">
            <w:pPr>
              <w:spacing w:line="259" w:lineRule="auto"/>
              <w:ind w:right="1"/>
              <w:rPr>
                <w:sz w:val="16"/>
                <w:szCs w:val="16"/>
              </w:rPr>
            </w:pPr>
            <w:r w:rsidRPr="00F17CED">
              <w:rPr>
                <w:sz w:val="16"/>
                <w:szCs w:val="16"/>
              </w:rPr>
              <w:t>*</w:t>
            </w:r>
          </w:p>
        </w:tc>
      </w:tr>
      <w:tr w:rsidR="0012790B" w:rsidRPr="00751131" w:rsidTr="0012790B">
        <w:trPr>
          <w:trHeight w:val="193"/>
        </w:trPr>
        <w:tc>
          <w:tcPr>
            <w:tcW w:w="1930" w:type="dxa"/>
            <w:vMerge/>
            <w:tcBorders>
              <w:left w:val="single" w:sz="8" w:space="0" w:color="F79646"/>
              <w:right w:val="single" w:sz="8" w:space="0" w:color="F79646"/>
            </w:tcBorders>
            <w:shd w:val="clear" w:color="auto" w:fill="FDE9D9"/>
          </w:tcPr>
          <w:p w:rsidR="0012790B" w:rsidRPr="00F17CED" w:rsidRDefault="0012790B" w:rsidP="0012790B">
            <w:pPr>
              <w:spacing w:after="160" w:line="259" w:lineRule="auto"/>
              <w:rPr>
                <w:sz w:val="16"/>
                <w:szCs w:val="16"/>
              </w:rPr>
            </w:pPr>
          </w:p>
        </w:tc>
        <w:tc>
          <w:tcPr>
            <w:tcW w:w="1517" w:type="dxa"/>
            <w:vMerge/>
            <w:tcBorders>
              <w:left w:val="single" w:sz="8" w:space="0" w:color="F79646"/>
              <w:right w:val="single" w:sz="8" w:space="0" w:color="F79646"/>
            </w:tcBorders>
            <w:shd w:val="clear" w:color="auto" w:fill="FBD4B4"/>
          </w:tcPr>
          <w:p w:rsidR="0012790B" w:rsidRPr="00F17CED" w:rsidRDefault="0012790B" w:rsidP="0012790B">
            <w:pPr>
              <w:spacing w:after="160" w:line="259" w:lineRule="auto"/>
              <w:rPr>
                <w:sz w:val="16"/>
                <w:szCs w:val="16"/>
              </w:rPr>
            </w:pPr>
          </w:p>
        </w:tc>
        <w:tc>
          <w:tcPr>
            <w:tcW w:w="2661" w:type="dxa"/>
            <w:tcBorders>
              <w:top w:val="single" w:sz="8" w:space="0" w:color="F79646"/>
              <w:left w:val="single" w:sz="8" w:space="0" w:color="F79646"/>
              <w:bottom w:val="single" w:sz="8" w:space="0" w:color="F79646"/>
              <w:right w:val="single" w:sz="8" w:space="0" w:color="F79646"/>
            </w:tcBorders>
            <w:shd w:val="clear" w:color="auto" w:fill="FABF8F"/>
          </w:tcPr>
          <w:p w:rsidR="0012790B" w:rsidRPr="00F17CED" w:rsidRDefault="0012790B" w:rsidP="0012790B">
            <w:pPr>
              <w:spacing w:line="259" w:lineRule="auto"/>
              <w:ind w:left="4"/>
              <w:rPr>
                <w:sz w:val="16"/>
                <w:szCs w:val="16"/>
              </w:rPr>
            </w:pPr>
            <w:r w:rsidRPr="00F17CED">
              <w:rPr>
                <w:sz w:val="16"/>
                <w:szCs w:val="16"/>
              </w:rPr>
              <w:t xml:space="preserve">Музыкальные </w:t>
            </w:r>
          </w:p>
        </w:tc>
        <w:tc>
          <w:tcPr>
            <w:tcW w:w="466" w:type="dxa"/>
            <w:tcBorders>
              <w:top w:val="single" w:sz="8" w:space="0" w:color="F79646"/>
              <w:left w:val="single" w:sz="8" w:space="0" w:color="F79646"/>
              <w:bottom w:val="single" w:sz="8" w:space="0" w:color="F79646"/>
              <w:right w:val="single" w:sz="8" w:space="0" w:color="F79646"/>
            </w:tcBorders>
            <w:shd w:val="clear" w:color="auto" w:fill="FABF8F"/>
            <w:vAlign w:val="center"/>
          </w:tcPr>
          <w:p w:rsidR="0012790B" w:rsidRPr="00F17CED" w:rsidRDefault="0012790B" w:rsidP="0012790B">
            <w:pPr>
              <w:spacing w:line="259" w:lineRule="auto"/>
              <w:rPr>
                <w:sz w:val="16"/>
                <w:szCs w:val="16"/>
              </w:rPr>
            </w:pPr>
            <w:r w:rsidRPr="00F17CED">
              <w:rPr>
                <w:sz w:val="16"/>
                <w:szCs w:val="16"/>
              </w:rPr>
              <w:t>*</w:t>
            </w:r>
          </w:p>
        </w:tc>
        <w:tc>
          <w:tcPr>
            <w:tcW w:w="465"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12790B" w:rsidRPr="00F17CED" w:rsidRDefault="0012790B" w:rsidP="0012790B">
            <w:pPr>
              <w:spacing w:line="259" w:lineRule="auto"/>
              <w:ind w:right="1"/>
              <w:rPr>
                <w:sz w:val="16"/>
                <w:szCs w:val="16"/>
              </w:rPr>
            </w:pPr>
            <w:r w:rsidRPr="00F17CED">
              <w:rPr>
                <w:sz w:val="16"/>
                <w:szCs w:val="16"/>
              </w:rPr>
              <w:t>*</w:t>
            </w:r>
          </w:p>
        </w:tc>
      </w:tr>
      <w:tr w:rsidR="0012790B" w:rsidRPr="00751131" w:rsidTr="0012790B">
        <w:trPr>
          <w:trHeight w:val="269"/>
        </w:trPr>
        <w:tc>
          <w:tcPr>
            <w:tcW w:w="1930" w:type="dxa"/>
            <w:vMerge/>
            <w:tcBorders>
              <w:left w:val="single" w:sz="8" w:space="0" w:color="F79646"/>
              <w:right w:val="single" w:sz="8" w:space="0" w:color="F79646"/>
            </w:tcBorders>
            <w:shd w:val="clear" w:color="auto" w:fill="FDE9D9"/>
          </w:tcPr>
          <w:p w:rsidR="0012790B" w:rsidRPr="00F17CED" w:rsidRDefault="0012790B" w:rsidP="0012790B">
            <w:pPr>
              <w:spacing w:after="160" w:line="259" w:lineRule="auto"/>
              <w:rPr>
                <w:sz w:val="16"/>
                <w:szCs w:val="16"/>
              </w:rPr>
            </w:pPr>
          </w:p>
        </w:tc>
        <w:tc>
          <w:tcPr>
            <w:tcW w:w="1517" w:type="dxa"/>
            <w:vMerge/>
            <w:tcBorders>
              <w:left w:val="single" w:sz="8" w:space="0" w:color="F79646"/>
              <w:bottom w:val="single" w:sz="8" w:space="0" w:color="F79646"/>
              <w:right w:val="single" w:sz="8" w:space="0" w:color="F79646"/>
            </w:tcBorders>
            <w:shd w:val="clear" w:color="auto" w:fill="FBD4B4"/>
          </w:tcPr>
          <w:p w:rsidR="0012790B" w:rsidRPr="00F17CED" w:rsidRDefault="0012790B" w:rsidP="0012790B">
            <w:pPr>
              <w:spacing w:after="160" w:line="259" w:lineRule="auto"/>
              <w:rPr>
                <w:sz w:val="16"/>
                <w:szCs w:val="16"/>
              </w:rPr>
            </w:pPr>
          </w:p>
        </w:tc>
        <w:tc>
          <w:tcPr>
            <w:tcW w:w="2661" w:type="dxa"/>
            <w:tcBorders>
              <w:top w:val="single" w:sz="8" w:space="0" w:color="F79646"/>
              <w:left w:val="single" w:sz="8" w:space="0" w:color="F79646"/>
              <w:bottom w:val="single" w:sz="8" w:space="0" w:color="F79646"/>
              <w:right w:val="single" w:sz="8" w:space="0" w:color="F79646"/>
            </w:tcBorders>
            <w:shd w:val="clear" w:color="auto" w:fill="FABF8F"/>
          </w:tcPr>
          <w:p w:rsidR="0012790B" w:rsidRPr="00F17CED" w:rsidRDefault="0012790B" w:rsidP="0012790B">
            <w:pPr>
              <w:spacing w:line="259" w:lineRule="auto"/>
              <w:ind w:left="4"/>
              <w:rPr>
                <w:sz w:val="16"/>
                <w:szCs w:val="16"/>
              </w:rPr>
            </w:pPr>
            <w:r w:rsidRPr="00F17CED">
              <w:rPr>
                <w:sz w:val="16"/>
                <w:szCs w:val="16"/>
              </w:rPr>
              <w:t xml:space="preserve">Учебно - предметные дидактические </w:t>
            </w:r>
          </w:p>
        </w:tc>
        <w:tc>
          <w:tcPr>
            <w:tcW w:w="466" w:type="dxa"/>
            <w:tcBorders>
              <w:top w:val="single" w:sz="8" w:space="0" w:color="F79646"/>
              <w:left w:val="single" w:sz="8" w:space="0" w:color="F79646"/>
              <w:bottom w:val="single" w:sz="8" w:space="0" w:color="F79646"/>
              <w:right w:val="single" w:sz="8" w:space="0" w:color="F79646"/>
            </w:tcBorders>
            <w:shd w:val="clear" w:color="auto" w:fill="FABF8F"/>
          </w:tcPr>
          <w:p w:rsidR="0012790B" w:rsidRPr="00F17CED" w:rsidRDefault="0012790B" w:rsidP="0012790B">
            <w:pPr>
              <w:spacing w:line="259" w:lineRule="auto"/>
              <w:ind w:left="4"/>
              <w:rPr>
                <w:sz w:val="16"/>
                <w:szCs w:val="16"/>
              </w:rPr>
            </w:pPr>
          </w:p>
        </w:tc>
        <w:tc>
          <w:tcPr>
            <w:tcW w:w="465"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12790B" w:rsidRPr="00F17CED" w:rsidRDefault="0012790B" w:rsidP="0012790B">
            <w:pPr>
              <w:spacing w:line="259" w:lineRule="auto"/>
              <w:rPr>
                <w:sz w:val="16"/>
                <w:szCs w:val="16"/>
              </w:rPr>
            </w:pPr>
            <w:r w:rsidRPr="00F17CED">
              <w:rPr>
                <w:sz w:val="16"/>
                <w:szCs w:val="16"/>
              </w:rPr>
              <w:t>*</w:t>
            </w:r>
          </w:p>
        </w:tc>
      </w:tr>
      <w:tr w:rsidR="0012790B" w:rsidRPr="00751131" w:rsidTr="0012790B">
        <w:trPr>
          <w:trHeight w:val="200"/>
        </w:trPr>
        <w:tc>
          <w:tcPr>
            <w:tcW w:w="1930" w:type="dxa"/>
            <w:vMerge/>
            <w:tcBorders>
              <w:left w:val="single" w:sz="8" w:space="0" w:color="F79646"/>
              <w:right w:val="single" w:sz="8" w:space="0" w:color="F79646"/>
            </w:tcBorders>
            <w:shd w:val="clear" w:color="auto" w:fill="FDE9D9"/>
          </w:tcPr>
          <w:p w:rsidR="0012790B" w:rsidRPr="00F17CED" w:rsidRDefault="0012790B" w:rsidP="0012790B">
            <w:pPr>
              <w:spacing w:after="160" w:line="259" w:lineRule="auto"/>
              <w:rPr>
                <w:sz w:val="16"/>
                <w:szCs w:val="16"/>
              </w:rPr>
            </w:pPr>
          </w:p>
        </w:tc>
        <w:tc>
          <w:tcPr>
            <w:tcW w:w="1517" w:type="dxa"/>
            <w:vMerge w:val="restart"/>
            <w:tcBorders>
              <w:top w:val="single" w:sz="8" w:space="0" w:color="F79646"/>
              <w:left w:val="single" w:sz="8" w:space="0" w:color="F79646"/>
              <w:bottom w:val="single" w:sz="8" w:space="0" w:color="F79646"/>
              <w:right w:val="single" w:sz="8" w:space="0" w:color="F79646"/>
            </w:tcBorders>
            <w:shd w:val="clear" w:color="auto" w:fill="FBD4B4"/>
          </w:tcPr>
          <w:p w:rsidR="0012790B" w:rsidRPr="00F17CED" w:rsidRDefault="0012790B" w:rsidP="0012790B">
            <w:pPr>
              <w:spacing w:line="259" w:lineRule="auto"/>
              <w:ind w:left="4"/>
              <w:rPr>
                <w:sz w:val="16"/>
                <w:szCs w:val="16"/>
              </w:rPr>
            </w:pPr>
            <w:r w:rsidRPr="00F17CED">
              <w:rPr>
                <w:sz w:val="16"/>
                <w:szCs w:val="16"/>
              </w:rPr>
              <w:t xml:space="preserve">Досуговые игры  </w:t>
            </w:r>
          </w:p>
        </w:tc>
        <w:tc>
          <w:tcPr>
            <w:tcW w:w="2661" w:type="dxa"/>
            <w:tcBorders>
              <w:top w:val="single" w:sz="8" w:space="0" w:color="F79646"/>
              <w:left w:val="single" w:sz="8" w:space="0" w:color="F79646"/>
              <w:bottom w:val="single" w:sz="8" w:space="0" w:color="F79646"/>
              <w:right w:val="single" w:sz="8" w:space="0" w:color="F79646"/>
            </w:tcBorders>
            <w:shd w:val="clear" w:color="auto" w:fill="FABF8F"/>
          </w:tcPr>
          <w:p w:rsidR="0012790B" w:rsidRPr="00F17CED" w:rsidRDefault="0012790B" w:rsidP="0012790B">
            <w:pPr>
              <w:spacing w:line="259" w:lineRule="auto"/>
              <w:ind w:left="4"/>
              <w:rPr>
                <w:sz w:val="16"/>
                <w:szCs w:val="16"/>
              </w:rPr>
            </w:pPr>
            <w:r w:rsidRPr="00F17CED">
              <w:rPr>
                <w:sz w:val="16"/>
                <w:szCs w:val="16"/>
              </w:rPr>
              <w:t xml:space="preserve">Интеллектуальные </w:t>
            </w:r>
          </w:p>
        </w:tc>
        <w:tc>
          <w:tcPr>
            <w:tcW w:w="466" w:type="dxa"/>
            <w:tcBorders>
              <w:top w:val="single" w:sz="8" w:space="0" w:color="F79646"/>
              <w:left w:val="single" w:sz="8" w:space="0" w:color="F79646"/>
              <w:bottom w:val="single" w:sz="8" w:space="0" w:color="F79646"/>
              <w:right w:val="single" w:sz="8" w:space="0" w:color="F79646"/>
            </w:tcBorders>
            <w:shd w:val="clear" w:color="auto" w:fill="FABF8F"/>
          </w:tcPr>
          <w:p w:rsidR="0012790B" w:rsidRPr="00F17CED" w:rsidRDefault="0012790B" w:rsidP="0012790B">
            <w:pPr>
              <w:spacing w:line="259" w:lineRule="auto"/>
              <w:ind w:left="4"/>
              <w:rPr>
                <w:sz w:val="16"/>
                <w:szCs w:val="16"/>
              </w:rPr>
            </w:pPr>
          </w:p>
        </w:tc>
        <w:tc>
          <w:tcPr>
            <w:tcW w:w="465" w:type="dxa"/>
            <w:tcBorders>
              <w:top w:val="single" w:sz="8" w:space="0" w:color="F79646"/>
              <w:left w:val="single" w:sz="8" w:space="0" w:color="F79646"/>
              <w:bottom w:val="single" w:sz="8" w:space="0" w:color="F79646"/>
              <w:right w:val="single" w:sz="8" w:space="0" w:color="F79646"/>
            </w:tcBorders>
            <w:shd w:val="clear" w:color="auto" w:fill="FDE9D9"/>
          </w:tcPr>
          <w:p w:rsidR="0012790B" w:rsidRPr="00F17CED" w:rsidRDefault="0012790B" w:rsidP="0012790B">
            <w:pPr>
              <w:spacing w:line="259" w:lineRule="auto"/>
              <w:ind w:left="2"/>
              <w:rPr>
                <w:sz w:val="16"/>
                <w:szCs w:val="16"/>
              </w:rPr>
            </w:pPr>
          </w:p>
        </w:tc>
      </w:tr>
      <w:tr w:rsidR="0012790B" w:rsidRPr="00751131" w:rsidTr="0012790B">
        <w:trPr>
          <w:trHeight w:val="278"/>
        </w:trPr>
        <w:tc>
          <w:tcPr>
            <w:tcW w:w="1930" w:type="dxa"/>
            <w:vMerge/>
            <w:tcBorders>
              <w:left w:val="single" w:sz="8" w:space="0" w:color="F79646"/>
              <w:right w:val="single" w:sz="8" w:space="0" w:color="F79646"/>
            </w:tcBorders>
            <w:shd w:val="clear" w:color="auto" w:fill="FDE9D9"/>
          </w:tcPr>
          <w:p w:rsidR="0012790B" w:rsidRPr="00F17CED" w:rsidRDefault="0012790B" w:rsidP="0012790B">
            <w:pPr>
              <w:spacing w:after="160" w:line="259" w:lineRule="auto"/>
              <w:rPr>
                <w:sz w:val="16"/>
                <w:szCs w:val="16"/>
              </w:rPr>
            </w:pPr>
          </w:p>
        </w:tc>
        <w:tc>
          <w:tcPr>
            <w:tcW w:w="1517" w:type="dxa"/>
            <w:vMerge/>
            <w:tcBorders>
              <w:top w:val="nil"/>
              <w:left w:val="single" w:sz="8" w:space="0" w:color="F79646"/>
              <w:bottom w:val="nil"/>
              <w:right w:val="single" w:sz="8" w:space="0" w:color="F79646"/>
            </w:tcBorders>
            <w:shd w:val="clear" w:color="auto" w:fill="FBD4B4"/>
          </w:tcPr>
          <w:p w:rsidR="0012790B" w:rsidRPr="00F17CED" w:rsidRDefault="0012790B" w:rsidP="0012790B">
            <w:pPr>
              <w:spacing w:after="160" w:line="259" w:lineRule="auto"/>
              <w:rPr>
                <w:sz w:val="16"/>
                <w:szCs w:val="16"/>
              </w:rPr>
            </w:pPr>
          </w:p>
        </w:tc>
        <w:tc>
          <w:tcPr>
            <w:tcW w:w="2661" w:type="dxa"/>
            <w:tcBorders>
              <w:top w:val="single" w:sz="8" w:space="0" w:color="F79646"/>
              <w:left w:val="single" w:sz="8" w:space="0" w:color="F79646"/>
              <w:bottom w:val="single" w:sz="8" w:space="0" w:color="F79646"/>
              <w:right w:val="single" w:sz="8" w:space="0" w:color="F79646"/>
            </w:tcBorders>
            <w:shd w:val="clear" w:color="auto" w:fill="FABF8F"/>
          </w:tcPr>
          <w:p w:rsidR="0012790B" w:rsidRPr="00F17CED" w:rsidRDefault="0012790B" w:rsidP="0012790B">
            <w:pPr>
              <w:spacing w:line="259" w:lineRule="auto"/>
              <w:ind w:left="4"/>
              <w:rPr>
                <w:sz w:val="16"/>
                <w:szCs w:val="16"/>
              </w:rPr>
            </w:pPr>
            <w:r w:rsidRPr="00F17CED">
              <w:rPr>
                <w:sz w:val="16"/>
                <w:szCs w:val="16"/>
              </w:rPr>
              <w:t xml:space="preserve">Забавы </w:t>
            </w:r>
          </w:p>
        </w:tc>
        <w:tc>
          <w:tcPr>
            <w:tcW w:w="466" w:type="dxa"/>
            <w:tcBorders>
              <w:top w:val="single" w:sz="8" w:space="0" w:color="F79646"/>
              <w:left w:val="single" w:sz="8" w:space="0" w:color="F79646"/>
              <w:bottom w:val="single" w:sz="8" w:space="0" w:color="F79646"/>
              <w:right w:val="single" w:sz="8" w:space="0" w:color="F79646"/>
            </w:tcBorders>
            <w:shd w:val="clear" w:color="auto" w:fill="FABF8F"/>
            <w:vAlign w:val="center"/>
          </w:tcPr>
          <w:p w:rsidR="0012790B" w:rsidRPr="00F17CED" w:rsidRDefault="0012790B" w:rsidP="0012790B">
            <w:pPr>
              <w:spacing w:line="259" w:lineRule="auto"/>
              <w:ind w:right="1"/>
              <w:rPr>
                <w:sz w:val="16"/>
                <w:szCs w:val="16"/>
              </w:rPr>
            </w:pPr>
            <w:r w:rsidRPr="00F17CED">
              <w:rPr>
                <w:sz w:val="16"/>
                <w:szCs w:val="16"/>
              </w:rPr>
              <w:t>*</w:t>
            </w:r>
          </w:p>
        </w:tc>
        <w:tc>
          <w:tcPr>
            <w:tcW w:w="465"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12790B" w:rsidRPr="00F17CED" w:rsidRDefault="0012790B" w:rsidP="0012790B">
            <w:pPr>
              <w:spacing w:line="259" w:lineRule="auto"/>
              <w:ind w:right="1"/>
              <w:rPr>
                <w:sz w:val="16"/>
                <w:szCs w:val="16"/>
              </w:rPr>
            </w:pPr>
            <w:r w:rsidRPr="00F17CED">
              <w:rPr>
                <w:sz w:val="16"/>
                <w:szCs w:val="16"/>
              </w:rPr>
              <w:t>*</w:t>
            </w:r>
          </w:p>
        </w:tc>
      </w:tr>
      <w:tr w:rsidR="0012790B" w:rsidRPr="00751131" w:rsidTr="0012790B">
        <w:trPr>
          <w:trHeight w:val="154"/>
        </w:trPr>
        <w:tc>
          <w:tcPr>
            <w:tcW w:w="1930" w:type="dxa"/>
            <w:vMerge/>
            <w:tcBorders>
              <w:left w:val="single" w:sz="8" w:space="0" w:color="F79646"/>
              <w:right w:val="single" w:sz="8" w:space="0" w:color="F79646"/>
            </w:tcBorders>
            <w:shd w:val="clear" w:color="auto" w:fill="FDE9D9"/>
          </w:tcPr>
          <w:p w:rsidR="0012790B" w:rsidRPr="00F17CED" w:rsidRDefault="0012790B" w:rsidP="0012790B">
            <w:pPr>
              <w:spacing w:after="160" w:line="259" w:lineRule="auto"/>
              <w:rPr>
                <w:sz w:val="16"/>
                <w:szCs w:val="16"/>
              </w:rPr>
            </w:pPr>
          </w:p>
        </w:tc>
        <w:tc>
          <w:tcPr>
            <w:tcW w:w="1517" w:type="dxa"/>
            <w:vMerge/>
            <w:tcBorders>
              <w:top w:val="nil"/>
              <w:left w:val="single" w:sz="8" w:space="0" w:color="F79646"/>
              <w:bottom w:val="nil"/>
              <w:right w:val="single" w:sz="8" w:space="0" w:color="F79646"/>
            </w:tcBorders>
            <w:shd w:val="clear" w:color="auto" w:fill="FBD4B4"/>
          </w:tcPr>
          <w:p w:rsidR="0012790B" w:rsidRPr="00F17CED" w:rsidRDefault="0012790B" w:rsidP="0012790B">
            <w:pPr>
              <w:spacing w:after="160" w:line="259" w:lineRule="auto"/>
              <w:rPr>
                <w:sz w:val="16"/>
                <w:szCs w:val="16"/>
              </w:rPr>
            </w:pPr>
          </w:p>
        </w:tc>
        <w:tc>
          <w:tcPr>
            <w:tcW w:w="2661" w:type="dxa"/>
            <w:tcBorders>
              <w:top w:val="single" w:sz="8" w:space="0" w:color="F79646"/>
              <w:left w:val="single" w:sz="8" w:space="0" w:color="F79646"/>
              <w:bottom w:val="single" w:sz="8" w:space="0" w:color="F79646"/>
              <w:right w:val="single" w:sz="8" w:space="0" w:color="F79646"/>
            </w:tcBorders>
            <w:shd w:val="clear" w:color="auto" w:fill="FABF8F"/>
          </w:tcPr>
          <w:p w:rsidR="0012790B" w:rsidRPr="00F17CED" w:rsidRDefault="0012790B" w:rsidP="0012790B">
            <w:pPr>
              <w:spacing w:line="259" w:lineRule="auto"/>
              <w:ind w:left="4"/>
              <w:rPr>
                <w:sz w:val="16"/>
                <w:szCs w:val="16"/>
              </w:rPr>
            </w:pPr>
            <w:r w:rsidRPr="00F17CED">
              <w:rPr>
                <w:sz w:val="16"/>
                <w:szCs w:val="16"/>
              </w:rPr>
              <w:t xml:space="preserve">Развлечения </w:t>
            </w:r>
          </w:p>
        </w:tc>
        <w:tc>
          <w:tcPr>
            <w:tcW w:w="466" w:type="dxa"/>
            <w:tcBorders>
              <w:top w:val="single" w:sz="8" w:space="0" w:color="F79646"/>
              <w:left w:val="single" w:sz="8" w:space="0" w:color="F79646"/>
              <w:bottom w:val="single" w:sz="8" w:space="0" w:color="F79646"/>
              <w:right w:val="single" w:sz="8" w:space="0" w:color="F79646"/>
            </w:tcBorders>
            <w:shd w:val="clear" w:color="auto" w:fill="FABF8F"/>
          </w:tcPr>
          <w:p w:rsidR="0012790B" w:rsidRPr="00F17CED" w:rsidRDefault="0012790B" w:rsidP="0012790B">
            <w:pPr>
              <w:spacing w:line="259" w:lineRule="auto"/>
              <w:ind w:left="4"/>
              <w:rPr>
                <w:sz w:val="16"/>
                <w:szCs w:val="16"/>
              </w:rPr>
            </w:pPr>
          </w:p>
        </w:tc>
        <w:tc>
          <w:tcPr>
            <w:tcW w:w="465"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12790B" w:rsidRPr="00F17CED" w:rsidRDefault="0012790B" w:rsidP="0012790B">
            <w:pPr>
              <w:spacing w:line="259" w:lineRule="auto"/>
              <w:ind w:right="1"/>
              <w:rPr>
                <w:sz w:val="16"/>
                <w:szCs w:val="16"/>
              </w:rPr>
            </w:pPr>
            <w:r w:rsidRPr="00F17CED">
              <w:rPr>
                <w:sz w:val="16"/>
                <w:szCs w:val="16"/>
              </w:rPr>
              <w:t>*</w:t>
            </w:r>
          </w:p>
        </w:tc>
      </w:tr>
      <w:tr w:rsidR="0012790B" w:rsidRPr="00751131" w:rsidTr="0012790B">
        <w:trPr>
          <w:trHeight w:val="213"/>
        </w:trPr>
        <w:tc>
          <w:tcPr>
            <w:tcW w:w="1930" w:type="dxa"/>
            <w:vMerge/>
            <w:tcBorders>
              <w:left w:val="single" w:sz="8" w:space="0" w:color="F79646"/>
              <w:right w:val="single" w:sz="8" w:space="0" w:color="F79646"/>
            </w:tcBorders>
            <w:shd w:val="clear" w:color="auto" w:fill="FDE9D9"/>
          </w:tcPr>
          <w:p w:rsidR="0012790B" w:rsidRPr="00F17CED" w:rsidRDefault="0012790B" w:rsidP="0012790B">
            <w:pPr>
              <w:spacing w:after="160" w:line="259" w:lineRule="auto"/>
              <w:rPr>
                <w:sz w:val="16"/>
                <w:szCs w:val="16"/>
              </w:rPr>
            </w:pPr>
          </w:p>
        </w:tc>
        <w:tc>
          <w:tcPr>
            <w:tcW w:w="1517" w:type="dxa"/>
            <w:vMerge/>
            <w:tcBorders>
              <w:top w:val="nil"/>
              <w:left w:val="single" w:sz="8" w:space="0" w:color="F79646"/>
              <w:bottom w:val="nil"/>
              <w:right w:val="single" w:sz="8" w:space="0" w:color="F79646"/>
            </w:tcBorders>
            <w:shd w:val="clear" w:color="auto" w:fill="FBD4B4"/>
          </w:tcPr>
          <w:p w:rsidR="0012790B" w:rsidRPr="00F17CED" w:rsidRDefault="0012790B" w:rsidP="0012790B">
            <w:pPr>
              <w:spacing w:after="160" w:line="259" w:lineRule="auto"/>
              <w:rPr>
                <w:sz w:val="16"/>
                <w:szCs w:val="16"/>
              </w:rPr>
            </w:pPr>
          </w:p>
        </w:tc>
        <w:tc>
          <w:tcPr>
            <w:tcW w:w="2661" w:type="dxa"/>
            <w:tcBorders>
              <w:top w:val="single" w:sz="8" w:space="0" w:color="F79646"/>
              <w:left w:val="single" w:sz="8" w:space="0" w:color="F79646"/>
              <w:bottom w:val="single" w:sz="8" w:space="0" w:color="F79646"/>
              <w:right w:val="single" w:sz="8" w:space="0" w:color="F79646"/>
            </w:tcBorders>
            <w:shd w:val="clear" w:color="auto" w:fill="FABF8F"/>
          </w:tcPr>
          <w:p w:rsidR="0012790B" w:rsidRPr="00F17CED" w:rsidRDefault="0012790B" w:rsidP="0012790B">
            <w:pPr>
              <w:spacing w:line="259" w:lineRule="auto"/>
              <w:ind w:left="4"/>
              <w:rPr>
                <w:sz w:val="16"/>
                <w:szCs w:val="16"/>
              </w:rPr>
            </w:pPr>
            <w:r w:rsidRPr="00F17CED">
              <w:rPr>
                <w:sz w:val="16"/>
                <w:szCs w:val="16"/>
              </w:rPr>
              <w:t xml:space="preserve">Театральные </w:t>
            </w:r>
          </w:p>
        </w:tc>
        <w:tc>
          <w:tcPr>
            <w:tcW w:w="466" w:type="dxa"/>
            <w:tcBorders>
              <w:top w:val="single" w:sz="8" w:space="0" w:color="F79646"/>
              <w:left w:val="single" w:sz="8" w:space="0" w:color="F79646"/>
              <w:bottom w:val="single" w:sz="8" w:space="0" w:color="F79646"/>
              <w:right w:val="single" w:sz="8" w:space="0" w:color="F79646"/>
            </w:tcBorders>
            <w:shd w:val="clear" w:color="auto" w:fill="FABF8F"/>
          </w:tcPr>
          <w:p w:rsidR="0012790B" w:rsidRPr="00F17CED" w:rsidRDefault="0012790B" w:rsidP="0012790B">
            <w:pPr>
              <w:spacing w:line="259" w:lineRule="auto"/>
              <w:ind w:left="4"/>
              <w:rPr>
                <w:sz w:val="16"/>
                <w:szCs w:val="16"/>
              </w:rPr>
            </w:pPr>
          </w:p>
        </w:tc>
        <w:tc>
          <w:tcPr>
            <w:tcW w:w="465" w:type="dxa"/>
            <w:tcBorders>
              <w:top w:val="single" w:sz="8" w:space="0" w:color="F79646"/>
              <w:left w:val="single" w:sz="8" w:space="0" w:color="F79646"/>
              <w:bottom w:val="single" w:sz="8" w:space="0" w:color="F79646"/>
              <w:right w:val="single" w:sz="8" w:space="0" w:color="F79646"/>
            </w:tcBorders>
            <w:shd w:val="clear" w:color="auto" w:fill="FDE9D9"/>
          </w:tcPr>
          <w:p w:rsidR="0012790B" w:rsidRPr="00F17CED" w:rsidRDefault="0012790B" w:rsidP="0012790B">
            <w:pPr>
              <w:spacing w:line="259" w:lineRule="auto"/>
              <w:ind w:left="2"/>
              <w:rPr>
                <w:sz w:val="16"/>
                <w:szCs w:val="16"/>
              </w:rPr>
            </w:pPr>
          </w:p>
        </w:tc>
      </w:tr>
      <w:tr w:rsidR="0012790B" w:rsidRPr="00751131" w:rsidTr="0012790B">
        <w:trPr>
          <w:trHeight w:val="124"/>
        </w:trPr>
        <w:tc>
          <w:tcPr>
            <w:tcW w:w="1930" w:type="dxa"/>
            <w:vMerge/>
            <w:tcBorders>
              <w:left w:val="single" w:sz="8" w:space="0" w:color="F79646"/>
              <w:right w:val="single" w:sz="8" w:space="0" w:color="F79646"/>
            </w:tcBorders>
            <w:shd w:val="clear" w:color="auto" w:fill="FDE9D9"/>
          </w:tcPr>
          <w:p w:rsidR="0012790B" w:rsidRPr="00F17CED" w:rsidRDefault="0012790B" w:rsidP="0012790B">
            <w:pPr>
              <w:spacing w:after="160" w:line="259" w:lineRule="auto"/>
              <w:rPr>
                <w:sz w:val="16"/>
                <w:szCs w:val="16"/>
              </w:rPr>
            </w:pPr>
          </w:p>
        </w:tc>
        <w:tc>
          <w:tcPr>
            <w:tcW w:w="1517" w:type="dxa"/>
            <w:vMerge/>
            <w:tcBorders>
              <w:top w:val="nil"/>
              <w:left w:val="single" w:sz="8" w:space="0" w:color="F79646"/>
              <w:bottom w:val="nil"/>
              <w:right w:val="single" w:sz="8" w:space="0" w:color="F79646"/>
            </w:tcBorders>
            <w:shd w:val="clear" w:color="auto" w:fill="FBD4B4"/>
          </w:tcPr>
          <w:p w:rsidR="0012790B" w:rsidRPr="00F17CED" w:rsidRDefault="0012790B" w:rsidP="0012790B">
            <w:pPr>
              <w:spacing w:after="160" w:line="259" w:lineRule="auto"/>
              <w:rPr>
                <w:sz w:val="16"/>
                <w:szCs w:val="16"/>
              </w:rPr>
            </w:pPr>
          </w:p>
        </w:tc>
        <w:tc>
          <w:tcPr>
            <w:tcW w:w="2661" w:type="dxa"/>
            <w:tcBorders>
              <w:top w:val="single" w:sz="8" w:space="0" w:color="F79646"/>
              <w:left w:val="single" w:sz="8" w:space="0" w:color="F79646"/>
              <w:bottom w:val="single" w:sz="8" w:space="0" w:color="F79646"/>
              <w:right w:val="single" w:sz="8" w:space="0" w:color="F79646"/>
            </w:tcBorders>
            <w:shd w:val="clear" w:color="auto" w:fill="FABF8F"/>
          </w:tcPr>
          <w:p w:rsidR="0012790B" w:rsidRPr="00F17CED" w:rsidRDefault="0012790B" w:rsidP="0012790B">
            <w:pPr>
              <w:spacing w:line="259" w:lineRule="auto"/>
              <w:ind w:left="4"/>
              <w:rPr>
                <w:sz w:val="16"/>
                <w:szCs w:val="16"/>
              </w:rPr>
            </w:pPr>
            <w:r w:rsidRPr="00F17CED">
              <w:rPr>
                <w:sz w:val="16"/>
                <w:szCs w:val="16"/>
              </w:rPr>
              <w:t xml:space="preserve">Празднично-карнавальные </w:t>
            </w:r>
          </w:p>
        </w:tc>
        <w:tc>
          <w:tcPr>
            <w:tcW w:w="466" w:type="dxa"/>
            <w:tcBorders>
              <w:top w:val="single" w:sz="8" w:space="0" w:color="F79646"/>
              <w:left w:val="single" w:sz="8" w:space="0" w:color="F79646"/>
              <w:bottom w:val="single" w:sz="8" w:space="0" w:color="F79646"/>
              <w:right w:val="single" w:sz="8" w:space="0" w:color="F79646"/>
            </w:tcBorders>
            <w:shd w:val="clear" w:color="auto" w:fill="FABF8F"/>
            <w:vAlign w:val="center"/>
          </w:tcPr>
          <w:p w:rsidR="0012790B" w:rsidRPr="00F17CED" w:rsidRDefault="0012790B" w:rsidP="0012790B">
            <w:pPr>
              <w:spacing w:line="259" w:lineRule="auto"/>
              <w:ind w:right="1"/>
              <w:rPr>
                <w:sz w:val="16"/>
                <w:szCs w:val="16"/>
              </w:rPr>
            </w:pPr>
            <w:r w:rsidRPr="00F17CED">
              <w:rPr>
                <w:sz w:val="16"/>
                <w:szCs w:val="16"/>
              </w:rPr>
              <w:t>*</w:t>
            </w:r>
          </w:p>
        </w:tc>
        <w:tc>
          <w:tcPr>
            <w:tcW w:w="465"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12790B" w:rsidRPr="00F17CED" w:rsidRDefault="0012790B" w:rsidP="0012790B">
            <w:pPr>
              <w:spacing w:line="259" w:lineRule="auto"/>
              <w:ind w:right="1"/>
              <w:rPr>
                <w:sz w:val="16"/>
                <w:szCs w:val="16"/>
              </w:rPr>
            </w:pPr>
            <w:r w:rsidRPr="00F17CED">
              <w:rPr>
                <w:sz w:val="16"/>
                <w:szCs w:val="16"/>
              </w:rPr>
              <w:t>*</w:t>
            </w:r>
          </w:p>
        </w:tc>
      </w:tr>
      <w:tr w:rsidR="0012790B" w:rsidRPr="00751131" w:rsidTr="0012790B">
        <w:trPr>
          <w:trHeight w:val="302"/>
        </w:trPr>
        <w:tc>
          <w:tcPr>
            <w:tcW w:w="1930" w:type="dxa"/>
            <w:vMerge/>
            <w:tcBorders>
              <w:left w:val="single" w:sz="8" w:space="0" w:color="F79646"/>
              <w:bottom w:val="single" w:sz="8" w:space="0" w:color="F79646"/>
              <w:right w:val="single" w:sz="8" w:space="0" w:color="F79646"/>
            </w:tcBorders>
            <w:shd w:val="clear" w:color="auto" w:fill="FDE9D9"/>
          </w:tcPr>
          <w:p w:rsidR="0012790B" w:rsidRPr="00F17CED" w:rsidRDefault="0012790B" w:rsidP="0012790B">
            <w:pPr>
              <w:spacing w:after="160" w:line="259" w:lineRule="auto"/>
              <w:rPr>
                <w:sz w:val="16"/>
                <w:szCs w:val="16"/>
              </w:rPr>
            </w:pPr>
          </w:p>
        </w:tc>
        <w:tc>
          <w:tcPr>
            <w:tcW w:w="1517" w:type="dxa"/>
            <w:vMerge/>
            <w:tcBorders>
              <w:top w:val="nil"/>
              <w:left w:val="single" w:sz="8" w:space="0" w:color="F79646"/>
              <w:bottom w:val="single" w:sz="8" w:space="0" w:color="F79646"/>
              <w:right w:val="single" w:sz="8" w:space="0" w:color="F79646"/>
            </w:tcBorders>
            <w:shd w:val="clear" w:color="auto" w:fill="FBD4B4"/>
          </w:tcPr>
          <w:p w:rsidR="0012790B" w:rsidRPr="00F17CED" w:rsidRDefault="0012790B" w:rsidP="0012790B">
            <w:pPr>
              <w:spacing w:after="160" w:line="259" w:lineRule="auto"/>
              <w:rPr>
                <w:sz w:val="16"/>
                <w:szCs w:val="16"/>
              </w:rPr>
            </w:pPr>
          </w:p>
        </w:tc>
        <w:tc>
          <w:tcPr>
            <w:tcW w:w="2661" w:type="dxa"/>
            <w:tcBorders>
              <w:top w:val="single" w:sz="8" w:space="0" w:color="F79646"/>
              <w:left w:val="single" w:sz="8" w:space="0" w:color="F79646"/>
              <w:bottom w:val="single" w:sz="8" w:space="0" w:color="F79646"/>
              <w:right w:val="single" w:sz="8" w:space="0" w:color="F79646"/>
            </w:tcBorders>
            <w:shd w:val="clear" w:color="auto" w:fill="FABF8F"/>
          </w:tcPr>
          <w:p w:rsidR="0012790B" w:rsidRPr="00F17CED" w:rsidRDefault="0012790B" w:rsidP="0012790B">
            <w:pPr>
              <w:spacing w:line="259" w:lineRule="auto"/>
              <w:ind w:left="4"/>
              <w:rPr>
                <w:sz w:val="16"/>
                <w:szCs w:val="16"/>
              </w:rPr>
            </w:pPr>
            <w:r w:rsidRPr="00F17CED">
              <w:rPr>
                <w:sz w:val="16"/>
                <w:szCs w:val="16"/>
              </w:rPr>
              <w:t xml:space="preserve">Компьютерные </w:t>
            </w:r>
          </w:p>
        </w:tc>
        <w:tc>
          <w:tcPr>
            <w:tcW w:w="466" w:type="dxa"/>
            <w:tcBorders>
              <w:top w:val="single" w:sz="8" w:space="0" w:color="F79646"/>
              <w:left w:val="single" w:sz="8" w:space="0" w:color="F79646"/>
              <w:bottom w:val="single" w:sz="8" w:space="0" w:color="F79646"/>
              <w:right w:val="single" w:sz="8" w:space="0" w:color="F79646"/>
            </w:tcBorders>
            <w:shd w:val="clear" w:color="auto" w:fill="FABF8F"/>
          </w:tcPr>
          <w:p w:rsidR="0012790B" w:rsidRPr="00F17CED" w:rsidRDefault="0012790B" w:rsidP="0012790B">
            <w:pPr>
              <w:spacing w:line="259" w:lineRule="auto"/>
              <w:ind w:left="4"/>
              <w:rPr>
                <w:sz w:val="16"/>
                <w:szCs w:val="16"/>
              </w:rPr>
            </w:pPr>
          </w:p>
        </w:tc>
        <w:tc>
          <w:tcPr>
            <w:tcW w:w="465"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12790B" w:rsidRPr="00F17CED" w:rsidRDefault="0012790B" w:rsidP="0012790B">
            <w:pPr>
              <w:spacing w:line="259" w:lineRule="auto"/>
              <w:ind w:right="1"/>
              <w:rPr>
                <w:sz w:val="16"/>
                <w:szCs w:val="16"/>
              </w:rPr>
            </w:pPr>
            <w:r w:rsidRPr="00F17CED">
              <w:rPr>
                <w:sz w:val="16"/>
                <w:szCs w:val="16"/>
              </w:rPr>
              <w:t>*</w:t>
            </w:r>
          </w:p>
        </w:tc>
      </w:tr>
      <w:tr w:rsidR="0012790B" w:rsidRPr="00751131" w:rsidTr="0012790B">
        <w:trPr>
          <w:trHeight w:val="262"/>
        </w:trPr>
        <w:tc>
          <w:tcPr>
            <w:tcW w:w="1930" w:type="dxa"/>
            <w:vMerge w:val="restart"/>
            <w:tcBorders>
              <w:top w:val="single" w:sz="8" w:space="0" w:color="F79646"/>
              <w:left w:val="single" w:sz="8" w:space="0" w:color="F79646"/>
              <w:bottom w:val="single" w:sz="8" w:space="0" w:color="F79646"/>
              <w:right w:val="single" w:sz="8" w:space="0" w:color="F79646"/>
            </w:tcBorders>
            <w:shd w:val="clear" w:color="auto" w:fill="FDE9D9"/>
          </w:tcPr>
          <w:p w:rsidR="0012790B" w:rsidRPr="00F17CED" w:rsidRDefault="0012790B" w:rsidP="0012790B">
            <w:pPr>
              <w:spacing w:line="259" w:lineRule="auto"/>
              <w:rPr>
                <w:sz w:val="16"/>
                <w:szCs w:val="16"/>
              </w:rPr>
            </w:pPr>
            <w:r w:rsidRPr="00F17CED">
              <w:rPr>
                <w:sz w:val="16"/>
                <w:szCs w:val="16"/>
              </w:rPr>
              <w:t>Игры народные, идущие от исторических традиций этноса</w:t>
            </w:r>
          </w:p>
        </w:tc>
        <w:tc>
          <w:tcPr>
            <w:tcW w:w="1517" w:type="dxa"/>
            <w:vMerge w:val="restart"/>
            <w:tcBorders>
              <w:top w:val="single" w:sz="8" w:space="0" w:color="F79646"/>
              <w:left w:val="single" w:sz="8" w:space="0" w:color="F79646"/>
              <w:bottom w:val="single" w:sz="8" w:space="0" w:color="F79646"/>
              <w:right w:val="single" w:sz="8" w:space="0" w:color="F79646"/>
            </w:tcBorders>
            <w:shd w:val="clear" w:color="auto" w:fill="FBD4B4"/>
          </w:tcPr>
          <w:p w:rsidR="0012790B" w:rsidRPr="00F17CED" w:rsidRDefault="0012790B" w:rsidP="0012790B">
            <w:pPr>
              <w:pStyle w:val="Default"/>
              <w:jc w:val="left"/>
              <w:rPr>
                <w:rFonts w:ascii="Times New Roman" w:hAnsi="Times New Roman" w:cs="Times New Roman"/>
                <w:sz w:val="16"/>
                <w:szCs w:val="16"/>
              </w:rPr>
            </w:pPr>
            <w:r w:rsidRPr="00F17CED">
              <w:rPr>
                <w:rFonts w:ascii="Times New Roman" w:hAnsi="Times New Roman" w:cs="Times New Roman"/>
                <w:sz w:val="16"/>
                <w:szCs w:val="16"/>
              </w:rPr>
              <w:t xml:space="preserve">Обрядовые игры </w:t>
            </w:r>
          </w:p>
          <w:p w:rsidR="0012790B" w:rsidRPr="00F17CED" w:rsidRDefault="0012790B" w:rsidP="0012790B">
            <w:pPr>
              <w:spacing w:line="259" w:lineRule="auto"/>
              <w:ind w:left="4"/>
              <w:rPr>
                <w:sz w:val="16"/>
                <w:szCs w:val="16"/>
              </w:rPr>
            </w:pPr>
          </w:p>
        </w:tc>
        <w:tc>
          <w:tcPr>
            <w:tcW w:w="2661" w:type="dxa"/>
            <w:tcBorders>
              <w:top w:val="single" w:sz="8" w:space="0" w:color="F79646"/>
              <w:left w:val="single" w:sz="8" w:space="0" w:color="F79646"/>
              <w:bottom w:val="single" w:sz="8" w:space="0" w:color="F79646"/>
              <w:right w:val="single" w:sz="8" w:space="0" w:color="F79646"/>
            </w:tcBorders>
            <w:shd w:val="clear" w:color="auto" w:fill="FABF8F"/>
          </w:tcPr>
          <w:p w:rsidR="0012790B" w:rsidRPr="00F17CED" w:rsidRDefault="0012790B" w:rsidP="0012790B">
            <w:pPr>
              <w:spacing w:line="259" w:lineRule="auto"/>
              <w:ind w:left="4"/>
              <w:rPr>
                <w:sz w:val="16"/>
                <w:szCs w:val="16"/>
              </w:rPr>
            </w:pPr>
            <w:r w:rsidRPr="00F17CED">
              <w:rPr>
                <w:sz w:val="16"/>
                <w:szCs w:val="16"/>
              </w:rPr>
              <w:t xml:space="preserve">Культовые </w:t>
            </w:r>
          </w:p>
        </w:tc>
        <w:tc>
          <w:tcPr>
            <w:tcW w:w="466" w:type="dxa"/>
            <w:tcBorders>
              <w:top w:val="single" w:sz="8" w:space="0" w:color="F79646"/>
              <w:left w:val="single" w:sz="8" w:space="0" w:color="F79646"/>
              <w:bottom w:val="single" w:sz="8" w:space="0" w:color="F79646"/>
              <w:right w:val="single" w:sz="8" w:space="0" w:color="F79646"/>
            </w:tcBorders>
            <w:shd w:val="clear" w:color="auto" w:fill="FABF8F"/>
          </w:tcPr>
          <w:p w:rsidR="0012790B" w:rsidRPr="00F17CED" w:rsidRDefault="0012790B" w:rsidP="0012790B">
            <w:pPr>
              <w:spacing w:line="259" w:lineRule="auto"/>
              <w:ind w:left="4"/>
              <w:rPr>
                <w:sz w:val="16"/>
                <w:szCs w:val="16"/>
              </w:rPr>
            </w:pPr>
          </w:p>
        </w:tc>
        <w:tc>
          <w:tcPr>
            <w:tcW w:w="465" w:type="dxa"/>
            <w:tcBorders>
              <w:top w:val="single" w:sz="8" w:space="0" w:color="F79646"/>
              <w:left w:val="single" w:sz="8" w:space="0" w:color="F79646"/>
              <w:bottom w:val="single" w:sz="8" w:space="0" w:color="F79646"/>
              <w:right w:val="single" w:sz="8" w:space="0" w:color="F79646"/>
            </w:tcBorders>
            <w:shd w:val="clear" w:color="auto" w:fill="FDE9D9"/>
          </w:tcPr>
          <w:p w:rsidR="0012790B" w:rsidRPr="00F17CED" w:rsidRDefault="0012790B" w:rsidP="0012790B">
            <w:pPr>
              <w:spacing w:line="259" w:lineRule="auto"/>
              <w:ind w:left="2"/>
              <w:rPr>
                <w:sz w:val="16"/>
                <w:szCs w:val="16"/>
              </w:rPr>
            </w:pPr>
          </w:p>
        </w:tc>
      </w:tr>
      <w:tr w:rsidR="0012790B" w:rsidRPr="00751131" w:rsidTr="0012790B">
        <w:trPr>
          <w:trHeight w:val="138"/>
        </w:trPr>
        <w:tc>
          <w:tcPr>
            <w:tcW w:w="1930" w:type="dxa"/>
            <w:vMerge/>
            <w:tcBorders>
              <w:top w:val="nil"/>
              <w:left w:val="single" w:sz="8" w:space="0" w:color="F79646"/>
              <w:bottom w:val="nil"/>
              <w:right w:val="single" w:sz="8" w:space="0" w:color="F79646"/>
            </w:tcBorders>
            <w:shd w:val="clear" w:color="auto" w:fill="FDE9D9"/>
          </w:tcPr>
          <w:p w:rsidR="0012790B" w:rsidRPr="00F17CED" w:rsidRDefault="0012790B" w:rsidP="0012790B">
            <w:pPr>
              <w:spacing w:after="160" w:line="259" w:lineRule="auto"/>
              <w:rPr>
                <w:sz w:val="16"/>
                <w:szCs w:val="16"/>
              </w:rPr>
            </w:pPr>
          </w:p>
        </w:tc>
        <w:tc>
          <w:tcPr>
            <w:tcW w:w="1517" w:type="dxa"/>
            <w:vMerge/>
            <w:tcBorders>
              <w:top w:val="nil"/>
              <w:left w:val="single" w:sz="8" w:space="0" w:color="F79646"/>
              <w:bottom w:val="nil"/>
              <w:right w:val="single" w:sz="8" w:space="0" w:color="F79646"/>
            </w:tcBorders>
            <w:shd w:val="clear" w:color="auto" w:fill="FBD4B4"/>
          </w:tcPr>
          <w:p w:rsidR="0012790B" w:rsidRPr="00F17CED" w:rsidRDefault="0012790B" w:rsidP="0012790B">
            <w:pPr>
              <w:spacing w:after="160" w:line="259" w:lineRule="auto"/>
              <w:rPr>
                <w:sz w:val="16"/>
                <w:szCs w:val="16"/>
              </w:rPr>
            </w:pPr>
          </w:p>
        </w:tc>
        <w:tc>
          <w:tcPr>
            <w:tcW w:w="2661" w:type="dxa"/>
            <w:tcBorders>
              <w:top w:val="single" w:sz="8" w:space="0" w:color="F79646"/>
              <w:left w:val="single" w:sz="8" w:space="0" w:color="F79646"/>
              <w:bottom w:val="single" w:sz="8" w:space="0" w:color="F79646"/>
              <w:right w:val="single" w:sz="8" w:space="0" w:color="F79646"/>
            </w:tcBorders>
            <w:shd w:val="clear" w:color="auto" w:fill="FABF8F"/>
          </w:tcPr>
          <w:p w:rsidR="0012790B" w:rsidRPr="00F17CED" w:rsidRDefault="0012790B" w:rsidP="0012790B">
            <w:pPr>
              <w:spacing w:line="259" w:lineRule="auto"/>
              <w:ind w:left="4"/>
              <w:rPr>
                <w:sz w:val="16"/>
                <w:szCs w:val="16"/>
              </w:rPr>
            </w:pPr>
            <w:r w:rsidRPr="00F17CED">
              <w:rPr>
                <w:sz w:val="16"/>
                <w:szCs w:val="16"/>
              </w:rPr>
              <w:t xml:space="preserve">Семейные </w:t>
            </w:r>
          </w:p>
        </w:tc>
        <w:tc>
          <w:tcPr>
            <w:tcW w:w="466" w:type="dxa"/>
            <w:tcBorders>
              <w:top w:val="single" w:sz="8" w:space="0" w:color="F79646"/>
              <w:left w:val="single" w:sz="8" w:space="0" w:color="F79646"/>
              <w:bottom w:val="single" w:sz="8" w:space="0" w:color="F79646"/>
              <w:right w:val="single" w:sz="8" w:space="0" w:color="F79646"/>
            </w:tcBorders>
            <w:shd w:val="clear" w:color="auto" w:fill="FABF8F"/>
            <w:vAlign w:val="center"/>
          </w:tcPr>
          <w:p w:rsidR="0012790B" w:rsidRPr="00F17CED" w:rsidRDefault="0012790B" w:rsidP="0012790B">
            <w:pPr>
              <w:spacing w:line="259" w:lineRule="auto"/>
              <w:ind w:right="1"/>
              <w:rPr>
                <w:sz w:val="16"/>
                <w:szCs w:val="16"/>
              </w:rPr>
            </w:pPr>
            <w:r w:rsidRPr="00F17CED">
              <w:rPr>
                <w:sz w:val="16"/>
                <w:szCs w:val="16"/>
              </w:rPr>
              <w:t>*</w:t>
            </w:r>
          </w:p>
        </w:tc>
        <w:tc>
          <w:tcPr>
            <w:tcW w:w="465"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12790B" w:rsidRPr="00F17CED" w:rsidRDefault="0012790B" w:rsidP="0012790B">
            <w:pPr>
              <w:spacing w:line="259" w:lineRule="auto"/>
              <w:ind w:right="1"/>
              <w:rPr>
                <w:sz w:val="16"/>
                <w:szCs w:val="16"/>
              </w:rPr>
            </w:pPr>
            <w:r w:rsidRPr="00F17CED">
              <w:rPr>
                <w:sz w:val="16"/>
                <w:szCs w:val="16"/>
              </w:rPr>
              <w:t>*</w:t>
            </w:r>
          </w:p>
        </w:tc>
      </w:tr>
      <w:tr w:rsidR="0012790B" w:rsidRPr="00751131" w:rsidTr="0012790B">
        <w:trPr>
          <w:trHeight w:val="234"/>
        </w:trPr>
        <w:tc>
          <w:tcPr>
            <w:tcW w:w="1930" w:type="dxa"/>
            <w:vMerge/>
            <w:tcBorders>
              <w:top w:val="nil"/>
              <w:left w:val="single" w:sz="8" w:space="0" w:color="F79646"/>
              <w:bottom w:val="nil"/>
              <w:right w:val="single" w:sz="8" w:space="0" w:color="F79646"/>
            </w:tcBorders>
            <w:shd w:val="clear" w:color="auto" w:fill="FDE9D9"/>
          </w:tcPr>
          <w:p w:rsidR="0012790B" w:rsidRPr="00F17CED" w:rsidRDefault="0012790B" w:rsidP="0012790B">
            <w:pPr>
              <w:spacing w:after="160" w:line="259" w:lineRule="auto"/>
              <w:rPr>
                <w:sz w:val="16"/>
                <w:szCs w:val="16"/>
              </w:rPr>
            </w:pPr>
          </w:p>
        </w:tc>
        <w:tc>
          <w:tcPr>
            <w:tcW w:w="1517" w:type="dxa"/>
            <w:vMerge/>
            <w:tcBorders>
              <w:top w:val="nil"/>
              <w:left w:val="single" w:sz="8" w:space="0" w:color="F79646"/>
              <w:bottom w:val="single" w:sz="8" w:space="0" w:color="F79646"/>
              <w:right w:val="single" w:sz="8" w:space="0" w:color="F79646"/>
            </w:tcBorders>
            <w:shd w:val="clear" w:color="auto" w:fill="FBD4B4"/>
          </w:tcPr>
          <w:p w:rsidR="0012790B" w:rsidRPr="00F17CED" w:rsidRDefault="0012790B" w:rsidP="0012790B">
            <w:pPr>
              <w:spacing w:after="160" w:line="259" w:lineRule="auto"/>
              <w:rPr>
                <w:sz w:val="16"/>
                <w:szCs w:val="16"/>
              </w:rPr>
            </w:pPr>
          </w:p>
        </w:tc>
        <w:tc>
          <w:tcPr>
            <w:tcW w:w="2661" w:type="dxa"/>
            <w:tcBorders>
              <w:top w:val="single" w:sz="8" w:space="0" w:color="F79646"/>
              <w:left w:val="single" w:sz="8" w:space="0" w:color="F79646"/>
              <w:bottom w:val="single" w:sz="8" w:space="0" w:color="F79646"/>
              <w:right w:val="single" w:sz="8" w:space="0" w:color="F79646"/>
            </w:tcBorders>
            <w:shd w:val="clear" w:color="auto" w:fill="FABF8F"/>
          </w:tcPr>
          <w:p w:rsidR="0012790B" w:rsidRPr="00F17CED" w:rsidRDefault="0012790B" w:rsidP="0012790B">
            <w:pPr>
              <w:spacing w:line="259" w:lineRule="auto"/>
              <w:ind w:left="4"/>
              <w:rPr>
                <w:sz w:val="16"/>
                <w:szCs w:val="16"/>
              </w:rPr>
            </w:pPr>
            <w:r w:rsidRPr="00F17CED">
              <w:rPr>
                <w:sz w:val="16"/>
                <w:szCs w:val="16"/>
              </w:rPr>
              <w:t xml:space="preserve">Сезонные </w:t>
            </w:r>
          </w:p>
        </w:tc>
        <w:tc>
          <w:tcPr>
            <w:tcW w:w="466" w:type="dxa"/>
            <w:tcBorders>
              <w:top w:val="single" w:sz="8" w:space="0" w:color="F79646"/>
              <w:left w:val="single" w:sz="8" w:space="0" w:color="F79646"/>
              <w:bottom w:val="single" w:sz="8" w:space="0" w:color="F79646"/>
              <w:right w:val="single" w:sz="8" w:space="0" w:color="F79646"/>
            </w:tcBorders>
            <w:shd w:val="clear" w:color="auto" w:fill="FABF8F"/>
            <w:vAlign w:val="center"/>
          </w:tcPr>
          <w:p w:rsidR="0012790B" w:rsidRPr="00F17CED" w:rsidRDefault="0012790B" w:rsidP="0012790B">
            <w:pPr>
              <w:spacing w:line="259" w:lineRule="auto"/>
              <w:ind w:right="1"/>
              <w:rPr>
                <w:sz w:val="16"/>
                <w:szCs w:val="16"/>
              </w:rPr>
            </w:pPr>
            <w:r w:rsidRPr="00F17CED">
              <w:rPr>
                <w:sz w:val="16"/>
                <w:szCs w:val="16"/>
              </w:rPr>
              <w:t>*</w:t>
            </w:r>
          </w:p>
        </w:tc>
        <w:tc>
          <w:tcPr>
            <w:tcW w:w="465"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12790B" w:rsidRPr="00F17CED" w:rsidRDefault="0012790B" w:rsidP="0012790B">
            <w:pPr>
              <w:spacing w:line="259" w:lineRule="auto"/>
              <w:ind w:right="1"/>
              <w:rPr>
                <w:sz w:val="16"/>
                <w:szCs w:val="16"/>
              </w:rPr>
            </w:pPr>
            <w:r w:rsidRPr="00F17CED">
              <w:rPr>
                <w:sz w:val="16"/>
                <w:szCs w:val="16"/>
              </w:rPr>
              <w:t>*</w:t>
            </w:r>
          </w:p>
        </w:tc>
      </w:tr>
      <w:tr w:rsidR="0012790B" w:rsidRPr="00751131" w:rsidTr="0012790B">
        <w:trPr>
          <w:trHeight w:val="109"/>
        </w:trPr>
        <w:tc>
          <w:tcPr>
            <w:tcW w:w="1930" w:type="dxa"/>
            <w:vMerge/>
            <w:tcBorders>
              <w:top w:val="nil"/>
              <w:left w:val="single" w:sz="8" w:space="0" w:color="F79646"/>
              <w:bottom w:val="nil"/>
              <w:right w:val="single" w:sz="8" w:space="0" w:color="F79646"/>
            </w:tcBorders>
            <w:shd w:val="clear" w:color="auto" w:fill="FDE9D9"/>
          </w:tcPr>
          <w:p w:rsidR="0012790B" w:rsidRPr="00F17CED" w:rsidRDefault="0012790B" w:rsidP="0012790B">
            <w:pPr>
              <w:spacing w:after="160" w:line="259" w:lineRule="auto"/>
              <w:rPr>
                <w:sz w:val="16"/>
                <w:szCs w:val="16"/>
              </w:rPr>
            </w:pPr>
          </w:p>
        </w:tc>
        <w:tc>
          <w:tcPr>
            <w:tcW w:w="1517" w:type="dxa"/>
            <w:vMerge w:val="restart"/>
            <w:tcBorders>
              <w:top w:val="single" w:sz="8" w:space="0" w:color="F79646"/>
              <w:left w:val="single" w:sz="8" w:space="0" w:color="F79646"/>
              <w:bottom w:val="single" w:sz="8" w:space="0" w:color="F79646"/>
              <w:right w:val="single" w:sz="8" w:space="0" w:color="F79646"/>
            </w:tcBorders>
            <w:shd w:val="clear" w:color="auto" w:fill="FBD4B4"/>
          </w:tcPr>
          <w:p w:rsidR="0012790B" w:rsidRPr="00F17CED" w:rsidRDefault="0012790B" w:rsidP="0012790B">
            <w:pPr>
              <w:pStyle w:val="Default"/>
              <w:jc w:val="left"/>
              <w:rPr>
                <w:rFonts w:ascii="Times New Roman" w:hAnsi="Times New Roman" w:cs="Times New Roman"/>
                <w:sz w:val="16"/>
                <w:szCs w:val="16"/>
              </w:rPr>
            </w:pPr>
            <w:r w:rsidRPr="00F17CED">
              <w:rPr>
                <w:rFonts w:ascii="Times New Roman" w:hAnsi="Times New Roman" w:cs="Times New Roman"/>
                <w:sz w:val="16"/>
                <w:szCs w:val="16"/>
              </w:rPr>
              <w:t xml:space="preserve">Тренинговые игры </w:t>
            </w:r>
          </w:p>
          <w:p w:rsidR="0012790B" w:rsidRPr="00F17CED" w:rsidRDefault="0012790B" w:rsidP="0012790B">
            <w:pPr>
              <w:spacing w:line="259" w:lineRule="auto"/>
              <w:ind w:left="4"/>
              <w:rPr>
                <w:sz w:val="16"/>
                <w:szCs w:val="16"/>
              </w:rPr>
            </w:pPr>
          </w:p>
        </w:tc>
        <w:tc>
          <w:tcPr>
            <w:tcW w:w="2661" w:type="dxa"/>
            <w:tcBorders>
              <w:top w:val="single" w:sz="8" w:space="0" w:color="F79646"/>
              <w:left w:val="single" w:sz="8" w:space="0" w:color="F79646"/>
              <w:bottom w:val="single" w:sz="8" w:space="0" w:color="F79646"/>
              <w:right w:val="single" w:sz="8" w:space="0" w:color="F79646"/>
            </w:tcBorders>
            <w:shd w:val="clear" w:color="auto" w:fill="FABF8F"/>
          </w:tcPr>
          <w:p w:rsidR="0012790B" w:rsidRPr="00F17CED" w:rsidRDefault="0012790B" w:rsidP="0012790B">
            <w:pPr>
              <w:spacing w:line="259" w:lineRule="auto"/>
              <w:ind w:left="4"/>
              <w:rPr>
                <w:sz w:val="16"/>
                <w:szCs w:val="16"/>
              </w:rPr>
            </w:pPr>
            <w:r w:rsidRPr="00F17CED">
              <w:rPr>
                <w:sz w:val="16"/>
                <w:szCs w:val="16"/>
              </w:rPr>
              <w:t xml:space="preserve">Интеллектуальные </w:t>
            </w:r>
          </w:p>
        </w:tc>
        <w:tc>
          <w:tcPr>
            <w:tcW w:w="466" w:type="dxa"/>
            <w:tcBorders>
              <w:top w:val="single" w:sz="8" w:space="0" w:color="F79646"/>
              <w:left w:val="single" w:sz="8" w:space="0" w:color="F79646"/>
              <w:bottom w:val="single" w:sz="8" w:space="0" w:color="F79646"/>
              <w:right w:val="single" w:sz="8" w:space="0" w:color="F79646"/>
            </w:tcBorders>
            <w:shd w:val="clear" w:color="auto" w:fill="FABF8F"/>
            <w:vAlign w:val="center"/>
          </w:tcPr>
          <w:p w:rsidR="0012790B" w:rsidRPr="00F17CED" w:rsidRDefault="0012790B" w:rsidP="0012790B">
            <w:pPr>
              <w:spacing w:line="259" w:lineRule="auto"/>
              <w:ind w:right="1"/>
              <w:rPr>
                <w:sz w:val="16"/>
                <w:szCs w:val="16"/>
              </w:rPr>
            </w:pPr>
          </w:p>
        </w:tc>
        <w:tc>
          <w:tcPr>
            <w:tcW w:w="465"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12790B" w:rsidRPr="00F17CED" w:rsidRDefault="0012790B" w:rsidP="0012790B">
            <w:pPr>
              <w:spacing w:line="259" w:lineRule="auto"/>
              <w:ind w:right="1"/>
              <w:rPr>
                <w:sz w:val="16"/>
                <w:szCs w:val="16"/>
              </w:rPr>
            </w:pPr>
          </w:p>
        </w:tc>
      </w:tr>
      <w:tr w:rsidR="0012790B" w:rsidRPr="00751131" w:rsidTr="0012790B">
        <w:trPr>
          <w:trHeight w:val="205"/>
        </w:trPr>
        <w:tc>
          <w:tcPr>
            <w:tcW w:w="1930" w:type="dxa"/>
            <w:vMerge/>
            <w:tcBorders>
              <w:top w:val="nil"/>
              <w:left w:val="single" w:sz="8" w:space="0" w:color="F79646"/>
              <w:bottom w:val="nil"/>
              <w:right w:val="single" w:sz="8" w:space="0" w:color="F79646"/>
            </w:tcBorders>
            <w:shd w:val="clear" w:color="auto" w:fill="FDE9D9"/>
          </w:tcPr>
          <w:p w:rsidR="0012790B" w:rsidRPr="00F17CED" w:rsidRDefault="0012790B" w:rsidP="0012790B">
            <w:pPr>
              <w:spacing w:after="160" w:line="259" w:lineRule="auto"/>
              <w:rPr>
                <w:sz w:val="16"/>
                <w:szCs w:val="16"/>
              </w:rPr>
            </w:pPr>
          </w:p>
        </w:tc>
        <w:tc>
          <w:tcPr>
            <w:tcW w:w="1517" w:type="dxa"/>
            <w:vMerge/>
            <w:tcBorders>
              <w:top w:val="nil"/>
              <w:left w:val="single" w:sz="8" w:space="0" w:color="F79646"/>
              <w:bottom w:val="nil"/>
              <w:right w:val="single" w:sz="8" w:space="0" w:color="F79646"/>
            </w:tcBorders>
            <w:shd w:val="clear" w:color="auto" w:fill="FBD4B4"/>
          </w:tcPr>
          <w:p w:rsidR="0012790B" w:rsidRPr="00F17CED" w:rsidRDefault="0012790B" w:rsidP="0012790B">
            <w:pPr>
              <w:spacing w:after="160" w:line="259" w:lineRule="auto"/>
              <w:rPr>
                <w:sz w:val="16"/>
                <w:szCs w:val="16"/>
              </w:rPr>
            </w:pPr>
          </w:p>
        </w:tc>
        <w:tc>
          <w:tcPr>
            <w:tcW w:w="2661" w:type="dxa"/>
            <w:tcBorders>
              <w:top w:val="single" w:sz="8" w:space="0" w:color="F79646"/>
              <w:left w:val="single" w:sz="8" w:space="0" w:color="F79646"/>
              <w:bottom w:val="single" w:sz="8" w:space="0" w:color="F79646"/>
              <w:right w:val="single" w:sz="8" w:space="0" w:color="F79646"/>
            </w:tcBorders>
            <w:shd w:val="clear" w:color="auto" w:fill="FABF8F"/>
          </w:tcPr>
          <w:p w:rsidR="0012790B" w:rsidRPr="00F17CED" w:rsidRDefault="0012790B" w:rsidP="0012790B">
            <w:pPr>
              <w:spacing w:line="259" w:lineRule="auto"/>
              <w:ind w:left="4"/>
              <w:rPr>
                <w:sz w:val="16"/>
                <w:szCs w:val="16"/>
              </w:rPr>
            </w:pPr>
            <w:r w:rsidRPr="00F17CED">
              <w:rPr>
                <w:sz w:val="16"/>
                <w:szCs w:val="16"/>
              </w:rPr>
              <w:t xml:space="preserve">Сенсомоторные </w:t>
            </w:r>
          </w:p>
        </w:tc>
        <w:tc>
          <w:tcPr>
            <w:tcW w:w="466" w:type="dxa"/>
            <w:tcBorders>
              <w:top w:val="single" w:sz="8" w:space="0" w:color="F79646"/>
              <w:left w:val="single" w:sz="8" w:space="0" w:color="F79646"/>
              <w:bottom w:val="single" w:sz="8" w:space="0" w:color="F79646"/>
              <w:right w:val="single" w:sz="8" w:space="0" w:color="F79646"/>
            </w:tcBorders>
            <w:shd w:val="clear" w:color="auto" w:fill="FABF8F"/>
            <w:vAlign w:val="center"/>
          </w:tcPr>
          <w:p w:rsidR="0012790B" w:rsidRPr="00F17CED" w:rsidRDefault="0012790B" w:rsidP="0012790B">
            <w:pPr>
              <w:spacing w:line="259" w:lineRule="auto"/>
              <w:ind w:right="1"/>
              <w:rPr>
                <w:sz w:val="16"/>
                <w:szCs w:val="16"/>
              </w:rPr>
            </w:pPr>
            <w:r w:rsidRPr="00F17CED">
              <w:rPr>
                <w:sz w:val="16"/>
                <w:szCs w:val="16"/>
              </w:rPr>
              <w:t>*</w:t>
            </w:r>
          </w:p>
        </w:tc>
        <w:tc>
          <w:tcPr>
            <w:tcW w:w="465"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12790B" w:rsidRPr="00F17CED" w:rsidRDefault="0012790B" w:rsidP="0012790B">
            <w:pPr>
              <w:spacing w:line="259" w:lineRule="auto"/>
              <w:rPr>
                <w:sz w:val="16"/>
                <w:szCs w:val="16"/>
              </w:rPr>
            </w:pPr>
            <w:r w:rsidRPr="00F17CED">
              <w:rPr>
                <w:sz w:val="16"/>
                <w:szCs w:val="16"/>
              </w:rPr>
              <w:t>*</w:t>
            </w:r>
          </w:p>
        </w:tc>
      </w:tr>
      <w:tr w:rsidR="0012790B" w:rsidRPr="00751131" w:rsidTr="0012790B">
        <w:trPr>
          <w:trHeight w:val="265"/>
        </w:trPr>
        <w:tc>
          <w:tcPr>
            <w:tcW w:w="1930" w:type="dxa"/>
            <w:vMerge/>
            <w:tcBorders>
              <w:top w:val="nil"/>
              <w:left w:val="single" w:sz="8" w:space="0" w:color="F79646"/>
              <w:bottom w:val="nil"/>
              <w:right w:val="single" w:sz="8" w:space="0" w:color="F79646"/>
            </w:tcBorders>
            <w:shd w:val="clear" w:color="auto" w:fill="FDE9D9"/>
          </w:tcPr>
          <w:p w:rsidR="0012790B" w:rsidRPr="00F17CED" w:rsidRDefault="0012790B" w:rsidP="0012790B">
            <w:pPr>
              <w:spacing w:after="160" w:line="259" w:lineRule="auto"/>
              <w:rPr>
                <w:sz w:val="16"/>
                <w:szCs w:val="16"/>
              </w:rPr>
            </w:pPr>
          </w:p>
        </w:tc>
        <w:tc>
          <w:tcPr>
            <w:tcW w:w="1517" w:type="dxa"/>
            <w:vMerge/>
            <w:tcBorders>
              <w:top w:val="nil"/>
              <w:left w:val="single" w:sz="8" w:space="0" w:color="F79646"/>
              <w:bottom w:val="single" w:sz="8" w:space="0" w:color="F79646"/>
              <w:right w:val="single" w:sz="8" w:space="0" w:color="F79646"/>
            </w:tcBorders>
            <w:shd w:val="clear" w:color="auto" w:fill="FBD4B4"/>
          </w:tcPr>
          <w:p w:rsidR="0012790B" w:rsidRPr="00F17CED" w:rsidRDefault="0012790B" w:rsidP="0012790B">
            <w:pPr>
              <w:spacing w:after="160" w:line="259" w:lineRule="auto"/>
              <w:rPr>
                <w:sz w:val="16"/>
                <w:szCs w:val="16"/>
              </w:rPr>
            </w:pPr>
          </w:p>
        </w:tc>
        <w:tc>
          <w:tcPr>
            <w:tcW w:w="2661" w:type="dxa"/>
            <w:tcBorders>
              <w:top w:val="single" w:sz="8" w:space="0" w:color="F79646"/>
              <w:left w:val="single" w:sz="8" w:space="0" w:color="F79646"/>
              <w:bottom w:val="single" w:sz="8" w:space="0" w:color="F79646"/>
              <w:right w:val="single" w:sz="8" w:space="0" w:color="F79646"/>
            </w:tcBorders>
            <w:shd w:val="clear" w:color="auto" w:fill="FABF8F"/>
          </w:tcPr>
          <w:p w:rsidR="0012790B" w:rsidRPr="00F17CED" w:rsidRDefault="0012790B" w:rsidP="0012790B">
            <w:pPr>
              <w:spacing w:line="259" w:lineRule="auto"/>
              <w:ind w:left="4"/>
              <w:rPr>
                <w:sz w:val="16"/>
                <w:szCs w:val="16"/>
              </w:rPr>
            </w:pPr>
            <w:r w:rsidRPr="00F17CED">
              <w:rPr>
                <w:sz w:val="16"/>
                <w:szCs w:val="16"/>
              </w:rPr>
              <w:t xml:space="preserve">Адаптивные </w:t>
            </w:r>
          </w:p>
        </w:tc>
        <w:tc>
          <w:tcPr>
            <w:tcW w:w="466" w:type="dxa"/>
            <w:tcBorders>
              <w:top w:val="single" w:sz="8" w:space="0" w:color="F79646"/>
              <w:left w:val="single" w:sz="8" w:space="0" w:color="F79646"/>
              <w:bottom w:val="single" w:sz="8" w:space="0" w:color="F79646"/>
              <w:right w:val="single" w:sz="8" w:space="0" w:color="F79646"/>
            </w:tcBorders>
            <w:shd w:val="clear" w:color="auto" w:fill="FABF8F"/>
            <w:vAlign w:val="center"/>
          </w:tcPr>
          <w:p w:rsidR="0012790B" w:rsidRPr="00F17CED" w:rsidRDefault="0012790B" w:rsidP="0012790B">
            <w:pPr>
              <w:spacing w:line="259" w:lineRule="auto"/>
              <w:ind w:right="1"/>
              <w:rPr>
                <w:sz w:val="16"/>
                <w:szCs w:val="16"/>
              </w:rPr>
            </w:pPr>
            <w:r w:rsidRPr="00F17CED">
              <w:rPr>
                <w:sz w:val="16"/>
                <w:szCs w:val="16"/>
              </w:rPr>
              <w:t>*</w:t>
            </w:r>
          </w:p>
        </w:tc>
        <w:tc>
          <w:tcPr>
            <w:tcW w:w="465"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12790B" w:rsidRPr="00F17CED" w:rsidRDefault="0012790B" w:rsidP="0012790B">
            <w:pPr>
              <w:spacing w:line="259" w:lineRule="auto"/>
              <w:rPr>
                <w:sz w:val="16"/>
                <w:szCs w:val="16"/>
              </w:rPr>
            </w:pPr>
            <w:r w:rsidRPr="00F17CED">
              <w:rPr>
                <w:sz w:val="16"/>
                <w:szCs w:val="16"/>
              </w:rPr>
              <w:t>*</w:t>
            </w:r>
          </w:p>
        </w:tc>
      </w:tr>
      <w:tr w:rsidR="0012790B" w:rsidRPr="00751131" w:rsidTr="0012790B">
        <w:trPr>
          <w:trHeight w:val="158"/>
        </w:trPr>
        <w:tc>
          <w:tcPr>
            <w:tcW w:w="1930" w:type="dxa"/>
            <w:vMerge/>
            <w:tcBorders>
              <w:top w:val="nil"/>
              <w:left w:val="single" w:sz="8" w:space="0" w:color="F79646"/>
              <w:bottom w:val="nil"/>
              <w:right w:val="single" w:sz="8" w:space="0" w:color="F79646"/>
            </w:tcBorders>
            <w:shd w:val="clear" w:color="auto" w:fill="FDE9D9"/>
          </w:tcPr>
          <w:p w:rsidR="0012790B" w:rsidRPr="00F17CED" w:rsidRDefault="0012790B" w:rsidP="0012790B">
            <w:pPr>
              <w:spacing w:after="160" w:line="259" w:lineRule="auto"/>
              <w:rPr>
                <w:sz w:val="16"/>
                <w:szCs w:val="16"/>
              </w:rPr>
            </w:pPr>
          </w:p>
        </w:tc>
        <w:tc>
          <w:tcPr>
            <w:tcW w:w="1517" w:type="dxa"/>
            <w:vMerge w:val="restart"/>
            <w:tcBorders>
              <w:top w:val="single" w:sz="8" w:space="0" w:color="F79646"/>
              <w:left w:val="single" w:sz="8" w:space="0" w:color="F79646"/>
              <w:bottom w:val="single" w:sz="8" w:space="0" w:color="F79646"/>
              <w:right w:val="single" w:sz="8" w:space="0" w:color="F79646"/>
            </w:tcBorders>
            <w:shd w:val="clear" w:color="auto" w:fill="FBD4B4"/>
          </w:tcPr>
          <w:p w:rsidR="0012790B" w:rsidRPr="00F17CED" w:rsidRDefault="0012790B" w:rsidP="0012790B">
            <w:pPr>
              <w:spacing w:line="259" w:lineRule="auto"/>
              <w:ind w:left="-104"/>
              <w:rPr>
                <w:sz w:val="16"/>
                <w:szCs w:val="16"/>
              </w:rPr>
            </w:pPr>
            <w:r w:rsidRPr="00F17CED">
              <w:rPr>
                <w:sz w:val="16"/>
                <w:szCs w:val="16"/>
              </w:rPr>
              <w:t xml:space="preserve">Досуговые игры </w:t>
            </w:r>
          </w:p>
        </w:tc>
        <w:tc>
          <w:tcPr>
            <w:tcW w:w="2661" w:type="dxa"/>
            <w:tcBorders>
              <w:top w:val="single" w:sz="8" w:space="0" w:color="F79646"/>
              <w:left w:val="single" w:sz="8" w:space="0" w:color="F79646"/>
              <w:bottom w:val="single" w:sz="8" w:space="0" w:color="F79646"/>
              <w:right w:val="single" w:sz="8" w:space="0" w:color="F79646"/>
            </w:tcBorders>
            <w:shd w:val="clear" w:color="auto" w:fill="FABF8F"/>
          </w:tcPr>
          <w:p w:rsidR="0012790B" w:rsidRPr="00F17CED" w:rsidRDefault="0012790B" w:rsidP="0012790B">
            <w:pPr>
              <w:spacing w:line="259" w:lineRule="auto"/>
              <w:ind w:left="4"/>
              <w:rPr>
                <w:sz w:val="16"/>
                <w:szCs w:val="16"/>
              </w:rPr>
            </w:pPr>
            <w:r w:rsidRPr="00F17CED">
              <w:rPr>
                <w:sz w:val="16"/>
                <w:szCs w:val="16"/>
              </w:rPr>
              <w:t xml:space="preserve">Игрища </w:t>
            </w:r>
          </w:p>
        </w:tc>
        <w:tc>
          <w:tcPr>
            <w:tcW w:w="466" w:type="dxa"/>
            <w:tcBorders>
              <w:top w:val="single" w:sz="8" w:space="0" w:color="F79646"/>
              <w:left w:val="single" w:sz="8" w:space="0" w:color="F79646"/>
              <w:bottom w:val="single" w:sz="8" w:space="0" w:color="F79646"/>
              <w:right w:val="single" w:sz="8" w:space="0" w:color="F79646"/>
            </w:tcBorders>
            <w:shd w:val="clear" w:color="auto" w:fill="FABF8F"/>
          </w:tcPr>
          <w:p w:rsidR="0012790B" w:rsidRPr="00F17CED" w:rsidRDefault="0012790B" w:rsidP="0012790B">
            <w:pPr>
              <w:spacing w:line="259" w:lineRule="auto"/>
              <w:ind w:left="4"/>
              <w:rPr>
                <w:sz w:val="16"/>
                <w:szCs w:val="16"/>
              </w:rPr>
            </w:pPr>
          </w:p>
        </w:tc>
        <w:tc>
          <w:tcPr>
            <w:tcW w:w="465" w:type="dxa"/>
            <w:tcBorders>
              <w:top w:val="single" w:sz="8" w:space="0" w:color="F79646"/>
              <w:left w:val="single" w:sz="8" w:space="0" w:color="F79646"/>
              <w:bottom w:val="single" w:sz="8" w:space="0" w:color="F79646"/>
              <w:right w:val="single" w:sz="8" w:space="0" w:color="F79646"/>
            </w:tcBorders>
            <w:shd w:val="clear" w:color="auto" w:fill="FDE9D9"/>
          </w:tcPr>
          <w:p w:rsidR="0012790B" w:rsidRPr="00F17CED" w:rsidRDefault="0012790B" w:rsidP="0012790B">
            <w:pPr>
              <w:spacing w:line="259" w:lineRule="auto"/>
              <w:ind w:left="2"/>
              <w:rPr>
                <w:sz w:val="16"/>
                <w:szCs w:val="16"/>
              </w:rPr>
            </w:pPr>
          </w:p>
        </w:tc>
      </w:tr>
      <w:tr w:rsidR="0012790B" w:rsidRPr="00751131" w:rsidTr="0012790B">
        <w:trPr>
          <w:trHeight w:val="218"/>
        </w:trPr>
        <w:tc>
          <w:tcPr>
            <w:tcW w:w="1930" w:type="dxa"/>
            <w:vMerge/>
            <w:tcBorders>
              <w:top w:val="nil"/>
              <w:left w:val="single" w:sz="8" w:space="0" w:color="F79646"/>
              <w:bottom w:val="nil"/>
              <w:right w:val="single" w:sz="8" w:space="0" w:color="F79646"/>
            </w:tcBorders>
            <w:shd w:val="clear" w:color="auto" w:fill="FDE9D9"/>
          </w:tcPr>
          <w:p w:rsidR="0012790B" w:rsidRPr="00F17CED" w:rsidRDefault="0012790B" w:rsidP="0012790B">
            <w:pPr>
              <w:spacing w:after="160" w:line="259" w:lineRule="auto"/>
              <w:rPr>
                <w:sz w:val="16"/>
                <w:szCs w:val="16"/>
              </w:rPr>
            </w:pPr>
          </w:p>
        </w:tc>
        <w:tc>
          <w:tcPr>
            <w:tcW w:w="1517" w:type="dxa"/>
            <w:vMerge/>
            <w:tcBorders>
              <w:top w:val="nil"/>
              <w:left w:val="single" w:sz="8" w:space="0" w:color="F79646"/>
              <w:bottom w:val="nil"/>
              <w:right w:val="single" w:sz="8" w:space="0" w:color="F79646"/>
            </w:tcBorders>
            <w:shd w:val="clear" w:color="auto" w:fill="FBD4B4"/>
          </w:tcPr>
          <w:p w:rsidR="0012790B" w:rsidRPr="00F17CED" w:rsidRDefault="0012790B" w:rsidP="0012790B">
            <w:pPr>
              <w:spacing w:after="160" w:line="259" w:lineRule="auto"/>
              <w:rPr>
                <w:sz w:val="16"/>
                <w:szCs w:val="16"/>
              </w:rPr>
            </w:pPr>
          </w:p>
        </w:tc>
        <w:tc>
          <w:tcPr>
            <w:tcW w:w="2661" w:type="dxa"/>
            <w:tcBorders>
              <w:top w:val="single" w:sz="8" w:space="0" w:color="F79646"/>
              <w:left w:val="single" w:sz="8" w:space="0" w:color="F79646"/>
              <w:bottom w:val="single" w:sz="8" w:space="0" w:color="F79646"/>
              <w:right w:val="single" w:sz="8" w:space="0" w:color="F79646"/>
            </w:tcBorders>
            <w:shd w:val="clear" w:color="auto" w:fill="FABF8F"/>
          </w:tcPr>
          <w:p w:rsidR="0012790B" w:rsidRPr="00F17CED" w:rsidRDefault="0012790B" w:rsidP="0012790B">
            <w:pPr>
              <w:spacing w:line="259" w:lineRule="auto"/>
              <w:ind w:left="4"/>
              <w:rPr>
                <w:sz w:val="16"/>
                <w:szCs w:val="16"/>
              </w:rPr>
            </w:pPr>
            <w:r w:rsidRPr="00F17CED">
              <w:rPr>
                <w:sz w:val="16"/>
                <w:szCs w:val="16"/>
              </w:rPr>
              <w:t xml:space="preserve">Тихие </w:t>
            </w:r>
          </w:p>
        </w:tc>
        <w:tc>
          <w:tcPr>
            <w:tcW w:w="466" w:type="dxa"/>
            <w:tcBorders>
              <w:top w:val="single" w:sz="8" w:space="0" w:color="F79646"/>
              <w:left w:val="single" w:sz="8" w:space="0" w:color="F79646"/>
              <w:bottom w:val="single" w:sz="8" w:space="0" w:color="F79646"/>
              <w:right w:val="single" w:sz="8" w:space="0" w:color="F79646"/>
            </w:tcBorders>
            <w:shd w:val="clear" w:color="auto" w:fill="FABF8F"/>
            <w:vAlign w:val="center"/>
          </w:tcPr>
          <w:p w:rsidR="0012790B" w:rsidRPr="00F17CED" w:rsidRDefault="0012790B" w:rsidP="0012790B">
            <w:pPr>
              <w:spacing w:line="259" w:lineRule="auto"/>
              <w:ind w:right="1"/>
              <w:rPr>
                <w:sz w:val="16"/>
                <w:szCs w:val="16"/>
              </w:rPr>
            </w:pPr>
            <w:r w:rsidRPr="00F17CED">
              <w:rPr>
                <w:sz w:val="16"/>
                <w:szCs w:val="16"/>
              </w:rPr>
              <w:t>*</w:t>
            </w:r>
          </w:p>
        </w:tc>
        <w:tc>
          <w:tcPr>
            <w:tcW w:w="465"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12790B" w:rsidRPr="00F17CED" w:rsidRDefault="0012790B" w:rsidP="0012790B">
            <w:pPr>
              <w:spacing w:line="259" w:lineRule="auto"/>
              <w:ind w:right="1"/>
              <w:rPr>
                <w:sz w:val="16"/>
                <w:szCs w:val="16"/>
              </w:rPr>
            </w:pPr>
            <w:r w:rsidRPr="00F17CED">
              <w:rPr>
                <w:sz w:val="16"/>
                <w:szCs w:val="16"/>
              </w:rPr>
              <w:t>*</w:t>
            </w:r>
          </w:p>
        </w:tc>
      </w:tr>
      <w:tr w:rsidR="0012790B" w:rsidRPr="00751131" w:rsidTr="0012790B">
        <w:trPr>
          <w:trHeight w:val="111"/>
        </w:trPr>
        <w:tc>
          <w:tcPr>
            <w:tcW w:w="1930" w:type="dxa"/>
            <w:vMerge/>
            <w:tcBorders>
              <w:top w:val="nil"/>
              <w:left w:val="single" w:sz="8" w:space="0" w:color="F79646"/>
              <w:bottom w:val="nil"/>
              <w:right w:val="single" w:sz="8" w:space="0" w:color="F79646"/>
            </w:tcBorders>
            <w:shd w:val="clear" w:color="auto" w:fill="FDE9D9"/>
          </w:tcPr>
          <w:p w:rsidR="0012790B" w:rsidRPr="00F17CED" w:rsidRDefault="0012790B" w:rsidP="0012790B">
            <w:pPr>
              <w:spacing w:after="160" w:line="259" w:lineRule="auto"/>
              <w:rPr>
                <w:sz w:val="16"/>
                <w:szCs w:val="16"/>
              </w:rPr>
            </w:pPr>
          </w:p>
        </w:tc>
        <w:tc>
          <w:tcPr>
            <w:tcW w:w="1517" w:type="dxa"/>
            <w:vMerge/>
            <w:tcBorders>
              <w:top w:val="nil"/>
              <w:left w:val="single" w:sz="8" w:space="0" w:color="F79646"/>
              <w:bottom w:val="nil"/>
              <w:right w:val="single" w:sz="8" w:space="0" w:color="F79646"/>
            </w:tcBorders>
            <w:shd w:val="clear" w:color="auto" w:fill="FBD4B4"/>
          </w:tcPr>
          <w:p w:rsidR="0012790B" w:rsidRPr="00F17CED" w:rsidRDefault="0012790B" w:rsidP="0012790B">
            <w:pPr>
              <w:spacing w:after="160" w:line="259" w:lineRule="auto"/>
              <w:rPr>
                <w:sz w:val="16"/>
                <w:szCs w:val="16"/>
              </w:rPr>
            </w:pPr>
          </w:p>
        </w:tc>
        <w:tc>
          <w:tcPr>
            <w:tcW w:w="2661" w:type="dxa"/>
            <w:tcBorders>
              <w:top w:val="single" w:sz="8" w:space="0" w:color="F79646"/>
              <w:left w:val="single" w:sz="8" w:space="0" w:color="F79646"/>
              <w:bottom w:val="single" w:sz="8" w:space="0" w:color="F79646"/>
              <w:right w:val="single" w:sz="8" w:space="0" w:color="F79646"/>
            </w:tcBorders>
            <w:shd w:val="clear" w:color="auto" w:fill="FABF8F"/>
          </w:tcPr>
          <w:p w:rsidR="0012790B" w:rsidRPr="00F17CED" w:rsidRDefault="0012790B" w:rsidP="0012790B">
            <w:pPr>
              <w:spacing w:line="259" w:lineRule="auto"/>
              <w:ind w:left="4"/>
              <w:rPr>
                <w:sz w:val="16"/>
                <w:szCs w:val="16"/>
              </w:rPr>
            </w:pPr>
            <w:r w:rsidRPr="00F17CED">
              <w:rPr>
                <w:sz w:val="16"/>
                <w:szCs w:val="16"/>
              </w:rPr>
              <w:t xml:space="preserve">Забавляющие </w:t>
            </w:r>
          </w:p>
        </w:tc>
        <w:tc>
          <w:tcPr>
            <w:tcW w:w="466" w:type="dxa"/>
            <w:tcBorders>
              <w:top w:val="single" w:sz="8" w:space="0" w:color="F79646"/>
              <w:left w:val="single" w:sz="8" w:space="0" w:color="F79646"/>
              <w:bottom w:val="single" w:sz="8" w:space="0" w:color="F79646"/>
              <w:right w:val="single" w:sz="8" w:space="0" w:color="F79646"/>
            </w:tcBorders>
            <w:shd w:val="clear" w:color="auto" w:fill="FABF8F"/>
            <w:vAlign w:val="center"/>
          </w:tcPr>
          <w:p w:rsidR="0012790B" w:rsidRPr="00F17CED" w:rsidRDefault="0012790B" w:rsidP="0012790B">
            <w:pPr>
              <w:spacing w:line="259" w:lineRule="auto"/>
              <w:ind w:right="1"/>
              <w:rPr>
                <w:sz w:val="16"/>
                <w:szCs w:val="16"/>
              </w:rPr>
            </w:pPr>
            <w:r w:rsidRPr="00F17CED">
              <w:rPr>
                <w:sz w:val="16"/>
                <w:szCs w:val="16"/>
              </w:rPr>
              <w:t>*</w:t>
            </w:r>
          </w:p>
        </w:tc>
        <w:tc>
          <w:tcPr>
            <w:tcW w:w="465" w:type="dxa"/>
            <w:tcBorders>
              <w:top w:val="single" w:sz="8" w:space="0" w:color="F79646"/>
              <w:left w:val="single" w:sz="8" w:space="0" w:color="F79646"/>
              <w:bottom w:val="single" w:sz="8" w:space="0" w:color="F79646"/>
              <w:right w:val="single" w:sz="8" w:space="0" w:color="F79646"/>
            </w:tcBorders>
            <w:shd w:val="clear" w:color="auto" w:fill="FDE9D9"/>
            <w:vAlign w:val="center"/>
          </w:tcPr>
          <w:p w:rsidR="0012790B" w:rsidRPr="00F17CED" w:rsidRDefault="0012790B" w:rsidP="0012790B">
            <w:pPr>
              <w:spacing w:line="259" w:lineRule="auto"/>
              <w:ind w:right="1"/>
              <w:rPr>
                <w:sz w:val="16"/>
                <w:szCs w:val="16"/>
              </w:rPr>
            </w:pPr>
            <w:r w:rsidRPr="00F17CED">
              <w:rPr>
                <w:sz w:val="16"/>
                <w:szCs w:val="16"/>
              </w:rPr>
              <w:t>*</w:t>
            </w:r>
          </w:p>
        </w:tc>
      </w:tr>
      <w:tr w:rsidR="0012790B" w:rsidRPr="00751131" w:rsidTr="0012790B">
        <w:trPr>
          <w:trHeight w:val="147"/>
        </w:trPr>
        <w:tc>
          <w:tcPr>
            <w:tcW w:w="1930" w:type="dxa"/>
            <w:vMerge/>
            <w:tcBorders>
              <w:top w:val="nil"/>
              <w:left w:val="single" w:sz="8" w:space="0" w:color="F79646"/>
              <w:bottom w:val="single" w:sz="8" w:space="0" w:color="F79646"/>
              <w:right w:val="single" w:sz="8" w:space="0" w:color="F79646"/>
            </w:tcBorders>
            <w:shd w:val="clear" w:color="auto" w:fill="FDE9D9"/>
          </w:tcPr>
          <w:p w:rsidR="0012790B" w:rsidRPr="00F17CED" w:rsidRDefault="0012790B" w:rsidP="0012790B">
            <w:pPr>
              <w:spacing w:after="160" w:line="259" w:lineRule="auto"/>
              <w:rPr>
                <w:sz w:val="16"/>
                <w:szCs w:val="16"/>
              </w:rPr>
            </w:pPr>
          </w:p>
        </w:tc>
        <w:tc>
          <w:tcPr>
            <w:tcW w:w="1517" w:type="dxa"/>
            <w:vMerge/>
            <w:tcBorders>
              <w:top w:val="nil"/>
              <w:left w:val="single" w:sz="8" w:space="0" w:color="F79646"/>
              <w:bottom w:val="single" w:sz="8" w:space="0" w:color="F79646"/>
              <w:right w:val="single" w:sz="8" w:space="0" w:color="F79646"/>
            </w:tcBorders>
            <w:shd w:val="clear" w:color="auto" w:fill="FBD4B4"/>
          </w:tcPr>
          <w:p w:rsidR="0012790B" w:rsidRPr="00F17CED" w:rsidRDefault="0012790B" w:rsidP="0012790B">
            <w:pPr>
              <w:spacing w:after="160" w:line="259" w:lineRule="auto"/>
              <w:rPr>
                <w:sz w:val="16"/>
                <w:szCs w:val="16"/>
              </w:rPr>
            </w:pPr>
          </w:p>
        </w:tc>
        <w:tc>
          <w:tcPr>
            <w:tcW w:w="2661" w:type="dxa"/>
            <w:tcBorders>
              <w:top w:val="single" w:sz="8" w:space="0" w:color="F79646"/>
              <w:left w:val="single" w:sz="8" w:space="0" w:color="F79646"/>
              <w:bottom w:val="single" w:sz="8" w:space="0" w:color="F79646"/>
              <w:right w:val="single" w:sz="8" w:space="0" w:color="F79646"/>
            </w:tcBorders>
            <w:shd w:val="clear" w:color="auto" w:fill="FABF8F"/>
          </w:tcPr>
          <w:p w:rsidR="0012790B" w:rsidRPr="00F17CED" w:rsidRDefault="0012790B" w:rsidP="0012790B">
            <w:pPr>
              <w:spacing w:line="259" w:lineRule="auto"/>
              <w:ind w:left="4"/>
              <w:rPr>
                <w:sz w:val="16"/>
                <w:szCs w:val="16"/>
              </w:rPr>
            </w:pPr>
            <w:r w:rsidRPr="00F17CED">
              <w:rPr>
                <w:sz w:val="16"/>
                <w:szCs w:val="16"/>
              </w:rPr>
              <w:t xml:space="preserve">Развлекающие </w:t>
            </w:r>
          </w:p>
        </w:tc>
        <w:tc>
          <w:tcPr>
            <w:tcW w:w="466" w:type="dxa"/>
            <w:tcBorders>
              <w:top w:val="single" w:sz="8" w:space="0" w:color="F79646"/>
              <w:left w:val="single" w:sz="8" w:space="0" w:color="F79646"/>
              <w:bottom w:val="single" w:sz="8" w:space="0" w:color="F79646"/>
              <w:right w:val="single" w:sz="8" w:space="0" w:color="F79646"/>
            </w:tcBorders>
            <w:shd w:val="clear" w:color="auto" w:fill="FABF8F"/>
          </w:tcPr>
          <w:p w:rsidR="0012790B" w:rsidRPr="00F17CED" w:rsidRDefault="0012790B" w:rsidP="0012790B">
            <w:pPr>
              <w:spacing w:line="259" w:lineRule="auto"/>
              <w:ind w:left="32"/>
              <w:rPr>
                <w:sz w:val="16"/>
                <w:szCs w:val="16"/>
              </w:rPr>
            </w:pPr>
          </w:p>
        </w:tc>
        <w:tc>
          <w:tcPr>
            <w:tcW w:w="465" w:type="dxa"/>
            <w:tcBorders>
              <w:top w:val="single" w:sz="8" w:space="0" w:color="F79646"/>
              <w:left w:val="single" w:sz="8" w:space="0" w:color="F79646"/>
              <w:bottom w:val="single" w:sz="8" w:space="0" w:color="F79646"/>
              <w:right w:val="single" w:sz="8" w:space="0" w:color="F79646"/>
            </w:tcBorders>
            <w:shd w:val="clear" w:color="auto" w:fill="FDE4D0"/>
            <w:vAlign w:val="center"/>
          </w:tcPr>
          <w:p w:rsidR="0012790B" w:rsidRPr="00F17CED" w:rsidRDefault="0012790B" w:rsidP="0012790B">
            <w:pPr>
              <w:spacing w:line="259" w:lineRule="auto"/>
              <w:ind w:right="1"/>
              <w:rPr>
                <w:sz w:val="16"/>
                <w:szCs w:val="16"/>
              </w:rPr>
            </w:pPr>
            <w:r w:rsidRPr="00F17CED">
              <w:rPr>
                <w:sz w:val="16"/>
                <w:szCs w:val="16"/>
              </w:rPr>
              <w:t>*</w:t>
            </w:r>
          </w:p>
        </w:tc>
      </w:tr>
    </w:tbl>
    <w:p w:rsidR="007C0F2E" w:rsidRDefault="007C0F2E" w:rsidP="007C0F2E">
      <w:pPr>
        <w:jc w:val="both"/>
        <w:rPr>
          <w:noProof/>
          <w:sz w:val="28"/>
          <w:lang w:eastAsia="ru-RU"/>
        </w:rPr>
      </w:pPr>
    </w:p>
    <w:p w:rsidR="00086DEE" w:rsidRDefault="0012790B" w:rsidP="007C0F2E">
      <w:pPr>
        <w:jc w:val="both"/>
        <w:rPr>
          <w:noProof/>
          <w:lang w:eastAsia="ru-RU"/>
        </w:rPr>
      </w:pPr>
      <w:r>
        <w:rPr>
          <w:noProof/>
          <w:lang w:eastAsia="ru-RU"/>
        </w:rPr>
        <w:drawing>
          <wp:anchor distT="0" distB="0" distL="114300" distR="114300" simplePos="0" relativeHeight="251675648" behindDoc="1" locked="0" layoutInCell="1" allowOverlap="1">
            <wp:simplePos x="0" y="0"/>
            <wp:positionH relativeFrom="column">
              <wp:posOffset>45720</wp:posOffset>
            </wp:positionH>
            <wp:positionV relativeFrom="paragraph">
              <wp:posOffset>59690</wp:posOffset>
            </wp:positionV>
            <wp:extent cx="3827780" cy="2405380"/>
            <wp:effectExtent l="19050" t="0" r="1270" b="0"/>
            <wp:wrapTight wrapText="bothSides">
              <wp:wrapPolygon edited="0">
                <wp:start x="-107" y="0"/>
                <wp:lineTo x="-107" y="21041"/>
                <wp:lineTo x="21607" y="21041"/>
                <wp:lineTo x="21607" y="0"/>
                <wp:lineTo x="-107" y="0"/>
              </wp:wrapPolygon>
            </wp:wrapTight>
            <wp:docPr id="18" name="Рисунок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31" b="6090"/>
                    <a:stretch>
                      <a:fillRect/>
                    </a:stretch>
                  </pic:blipFill>
                  <pic:spPr bwMode="auto">
                    <a:xfrm>
                      <a:off x="0" y="0"/>
                      <a:ext cx="3827780" cy="2405380"/>
                    </a:xfrm>
                    <a:prstGeom prst="rect">
                      <a:avLst/>
                    </a:prstGeom>
                    <a:noFill/>
                    <a:ln>
                      <a:noFill/>
                    </a:ln>
                  </pic:spPr>
                </pic:pic>
              </a:graphicData>
            </a:graphic>
          </wp:anchor>
        </w:drawing>
      </w:r>
    </w:p>
    <w:p w:rsidR="007C0F2E" w:rsidRDefault="007C0F2E" w:rsidP="007C0F2E">
      <w:pPr>
        <w:jc w:val="both"/>
        <w:rPr>
          <w:noProof/>
          <w:lang w:eastAsia="ru-RU"/>
        </w:rPr>
      </w:pPr>
    </w:p>
    <w:p w:rsidR="00F53718" w:rsidRDefault="00F53718" w:rsidP="007C0F2E">
      <w:pPr>
        <w:jc w:val="both"/>
        <w:rPr>
          <w:noProof/>
          <w:lang w:eastAsia="ru-RU"/>
        </w:rPr>
      </w:pPr>
    </w:p>
    <w:p w:rsidR="00F53718" w:rsidRDefault="00F53718" w:rsidP="007C0F2E">
      <w:pPr>
        <w:jc w:val="both"/>
        <w:rPr>
          <w:noProof/>
          <w:lang w:eastAsia="ru-RU"/>
        </w:rPr>
      </w:pPr>
    </w:p>
    <w:p w:rsidR="00F53718" w:rsidRDefault="00F53718" w:rsidP="007C0F2E">
      <w:pPr>
        <w:jc w:val="both"/>
        <w:rPr>
          <w:noProof/>
          <w:lang w:eastAsia="ru-RU"/>
        </w:rPr>
      </w:pPr>
    </w:p>
    <w:p w:rsidR="00F53718" w:rsidRDefault="00F53718" w:rsidP="007C0F2E">
      <w:pPr>
        <w:jc w:val="both"/>
        <w:rPr>
          <w:noProof/>
          <w:lang w:eastAsia="ru-RU"/>
        </w:rPr>
      </w:pPr>
    </w:p>
    <w:p w:rsidR="00F53718" w:rsidRDefault="00F53718" w:rsidP="007C0F2E">
      <w:pPr>
        <w:jc w:val="both"/>
        <w:rPr>
          <w:noProof/>
          <w:lang w:eastAsia="ru-RU"/>
        </w:rPr>
      </w:pPr>
    </w:p>
    <w:p w:rsidR="00F53718" w:rsidRDefault="00F53718" w:rsidP="007C0F2E">
      <w:pPr>
        <w:jc w:val="both"/>
        <w:rPr>
          <w:noProof/>
          <w:lang w:eastAsia="ru-RU"/>
        </w:rPr>
      </w:pPr>
    </w:p>
    <w:p w:rsidR="00F53718" w:rsidRDefault="00F53718" w:rsidP="007C0F2E">
      <w:pPr>
        <w:jc w:val="both"/>
        <w:rPr>
          <w:noProof/>
          <w:lang w:eastAsia="ru-RU"/>
        </w:rPr>
      </w:pPr>
    </w:p>
    <w:p w:rsidR="00F53718" w:rsidRDefault="00F53718" w:rsidP="007C0F2E">
      <w:pPr>
        <w:jc w:val="both"/>
        <w:rPr>
          <w:noProof/>
          <w:lang w:eastAsia="ru-RU"/>
        </w:rPr>
      </w:pPr>
    </w:p>
    <w:p w:rsidR="00F53718" w:rsidRDefault="00F53718" w:rsidP="007C0F2E">
      <w:pPr>
        <w:jc w:val="both"/>
        <w:rPr>
          <w:noProof/>
          <w:lang w:eastAsia="ru-RU"/>
        </w:rPr>
      </w:pPr>
    </w:p>
    <w:p w:rsidR="00B27358" w:rsidRDefault="00B27358" w:rsidP="00B27358">
      <w:pPr>
        <w:jc w:val="both"/>
        <w:rPr>
          <w:b/>
          <w:bCs/>
        </w:rPr>
      </w:pPr>
    </w:p>
    <w:p w:rsidR="00B27358" w:rsidRDefault="00B27358" w:rsidP="00B27358">
      <w:pPr>
        <w:jc w:val="both"/>
        <w:rPr>
          <w:b/>
          <w:bCs/>
        </w:rPr>
      </w:pPr>
    </w:p>
    <w:p w:rsidR="00B27358" w:rsidRDefault="00B27358" w:rsidP="00B27358">
      <w:pPr>
        <w:jc w:val="both"/>
        <w:rPr>
          <w:b/>
          <w:bCs/>
        </w:rPr>
      </w:pPr>
    </w:p>
    <w:p w:rsidR="00B27358" w:rsidRDefault="00B27358" w:rsidP="00B27358">
      <w:pPr>
        <w:jc w:val="both"/>
        <w:rPr>
          <w:b/>
          <w:bCs/>
        </w:rPr>
      </w:pPr>
    </w:p>
    <w:p w:rsidR="00B27358" w:rsidRPr="00B27358" w:rsidRDefault="00B27358" w:rsidP="00B27358">
      <w:pPr>
        <w:jc w:val="both"/>
        <w:rPr>
          <w:b/>
          <w:bCs/>
        </w:rPr>
      </w:pPr>
    </w:p>
    <w:p w:rsidR="007C0F2E" w:rsidRDefault="007C0F2E" w:rsidP="00AD220A">
      <w:pPr>
        <w:ind w:left="-142"/>
        <w:jc w:val="center"/>
        <w:rPr>
          <w:b/>
          <w:sz w:val="18"/>
          <w:szCs w:val="18"/>
        </w:rPr>
      </w:pPr>
    </w:p>
    <w:p w:rsidR="00F10838" w:rsidRDefault="00F10838" w:rsidP="00F10838">
      <w:pPr>
        <w:autoSpaceDN w:val="0"/>
        <w:adjustRightInd w:val="0"/>
        <w:rPr>
          <w:rFonts w:ascii="Times New Roman,Bold" w:hAnsi="Times New Roman,Bold" w:cs="Times New Roman,Bold"/>
          <w:b/>
          <w:bCs/>
          <w:sz w:val="28"/>
          <w:szCs w:val="28"/>
          <w:lang w:eastAsia="en-US"/>
        </w:rPr>
      </w:pPr>
    </w:p>
    <w:p w:rsidR="00F53718" w:rsidRDefault="00F53718" w:rsidP="00F10838">
      <w:pPr>
        <w:autoSpaceDN w:val="0"/>
        <w:adjustRightInd w:val="0"/>
        <w:rPr>
          <w:rFonts w:ascii="Times New Roman,Bold" w:hAnsi="Times New Roman,Bold" w:cs="Times New Roman,Bold"/>
          <w:b/>
          <w:bCs/>
          <w:sz w:val="28"/>
          <w:szCs w:val="28"/>
          <w:lang w:eastAsia="en-US"/>
        </w:rPr>
      </w:pPr>
    </w:p>
    <w:p w:rsidR="00F53718" w:rsidRDefault="00F53718" w:rsidP="00F10838">
      <w:pPr>
        <w:autoSpaceDN w:val="0"/>
        <w:adjustRightInd w:val="0"/>
        <w:rPr>
          <w:rFonts w:ascii="Times New Roman,Bold" w:hAnsi="Times New Roman,Bold" w:cs="Times New Roman,Bold"/>
          <w:b/>
          <w:bCs/>
          <w:sz w:val="28"/>
          <w:szCs w:val="28"/>
          <w:lang w:eastAsia="en-US"/>
        </w:rPr>
      </w:pPr>
    </w:p>
    <w:p w:rsidR="0012790B" w:rsidRDefault="0012790B" w:rsidP="00F10838">
      <w:pPr>
        <w:autoSpaceDN w:val="0"/>
        <w:adjustRightInd w:val="0"/>
        <w:rPr>
          <w:rFonts w:ascii="Times New Roman,Bold" w:hAnsi="Times New Roman,Bold" w:cs="Times New Roman,Bold"/>
          <w:b/>
          <w:bCs/>
          <w:sz w:val="28"/>
          <w:szCs w:val="28"/>
          <w:lang w:eastAsia="en-US"/>
        </w:rPr>
      </w:pPr>
    </w:p>
    <w:p w:rsidR="0012790B" w:rsidRDefault="0012790B" w:rsidP="00F10838">
      <w:pPr>
        <w:autoSpaceDN w:val="0"/>
        <w:adjustRightInd w:val="0"/>
        <w:rPr>
          <w:rFonts w:ascii="Times New Roman,Bold" w:hAnsi="Times New Roman,Bold" w:cs="Times New Roman,Bold"/>
          <w:b/>
          <w:bCs/>
          <w:sz w:val="28"/>
          <w:szCs w:val="28"/>
          <w:lang w:eastAsia="en-US"/>
        </w:rPr>
      </w:pPr>
    </w:p>
    <w:p w:rsidR="0012790B" w:rsidRDefault="0012790B" w:rsidP="00F10838">
      <w:pPr>
        <w:autoSpaceDN w:val="0"/>
        <w:adjustRightInd w:val="0"/>
        <w:rPr>
          <w:rFonts w:ascii="Times New Roman,Bold" w:hAnsi="Times New Roman,Bold" w:cs="Times New Roman,Bold"/>
          <w:b/>
          <w:bCs/>
          <w:sz w:val="28"/>
          <w:szCs w:val="28"/>
          <w:lang w:eastAsia="en-US"/>
        </w:rPr>
      </w:pPr>
    </w:p>
    <w:p w:rsidR="0012790B" w:rsidRDefault="0012790B" w:rsidP="00F10838">
      <w:pPr>
        <w:autoSpaceDN w:val="0"/>
        <w:adjustRightInd w:val="0"/>
        <w:rPr>
          <w:rFonts w:ascii="Times New Roman,Bold" w:hAnsi="Times New Roman,Bold" w:cs="Times New Roman,Bold"/>
          <w:b/>
          <w:bCs/>
          <w:sz w:val="28"/>
          <w:szCs w:val="28"/>
          <w:lang w:eastAsia="en-US"/>
        </w:rPr>
      </w:pPr>
    </w:p>
    <w:p w:rsidR="0012790B" w:rsidRDefault="0012790B" w:rsidP="00F10838">
      <w:pPr>
        <w:autoSpaceDN w:val="0"/>
        <w:adjustRightInd w:val="0"/>
        <w:rPr>
          <w:rFonts w:ascii="Times New Roman,Bold" w:hAnsi="Times New Roman,Bold" w:cs="Times New Roman,Bold"/>
          <w:b/>
          <w:bCs/>
          <w:sz w:val="28"/>
          <w:szCs w:val="28"/>
          <w:lang w:eastAsia="en-US"/>
        </w:rPr>
      </w:pPr>
    </w:p>
    <w:p w:rsidR="0012790B" w:rsidRDefault="0012790B" w:rsidP="00F10838">
      <w:pPr>
        <w:autoSpaceDN w:val="0"/>
        <w:adjustRightInd w:val="0"/>
        <w:rPr>
          <w:rFonts w:ascii="Times New Roman,Bold" w:hAnsi="Times New Roman,Bold" w:cs="Times New Roman,Bold"/>
          <w:b/>
          <w:bCs/>
          <w:sz w:val="28"/>
          <w:szCs w:val="28"/>
          <w:lang w:eastAsia="en-US"/>
        </w:rPr>
      </w:pPr>
    </w:p>
    <w:p w:rsidR="0012790B" w:rsidRDefault="0012790B" w:rsidP="00F10838">
      <w:pPr>
        <w:autoSpaceDN w:val="0"/>
        <w:adjustRightInd w:val="0"/>
        <w:rPr>
          <w:rFonts w:ascii="Times New Roman,Bold" w:hAnsi="Times New Roman,Bold" w:cs="Times New Roman,Bold"/>
          <w:b/>
          <w:bCs/>
          <w:sz w:val="28"/>
          <w:szCs w:val="28"/>
          <w:lang w:eastAsia="en-US"/>
        </w:rPr>
      </w:pPr>
    </w:p>
    <w:p w:rsidR="0012790B" w:rsidRDefault="0012790B" w:rsidP="00F10838">
      <w:pPr>
        <w:autoSpaceDN w:val="0"/>
        <w:adjustRightInd w:val="0"/>
        <w:rPr>
          <w:rFonts w:ascii="Times New Roman,Bold" w:hAnsi="Times New Roman,Bold" w:cs="Times New Roman,Bold"/>
          <w:b/>
          <w:bCs/>
          <w:sz w:val="28"/>
          <w:szCs w:val="28"/>
          <w:lang w:eastAsia="en-US"/>
        </w:rPr>
      </w:pPr>
    </w:p>
    <w:p w:rsidR="0012790B" w:rsidRDefault="0012790B" w:rsidP="00F10838">
      <w:pPr>
        <w:autoSpaceDN w:val="0"/>
        <w:adjustRightInd w:val="0"/>
        <w:rPr>
          <w:rFonts w:ascii="Times New Roman,Bold" w:hAnsi="Times New Roman,Bold" w:cs="Times New Roman,Bold"/>
          <w:b/>
          <w:bCs/>
          <w:sz w:val="28"/>
          <w:szCs w:val="28"/>
          <w:lang w:eastAsia="en-US"/>
        </w:rPr>
      </w:pPr>
    </w:p>
    <w:p w:rsidR="0012790B" w:rsidRDefault="0012790B" w:rsidP="00F10838">
      <w:pPr>
        <w:autoSpaceDN w:val="0"/>
        <w:adjustRightInd w:val="0"/>
        <w:rPr>
          <w:rFonts w:ascii="Times New Roman,Bold" w:hAnsi="Times New Roman,Bold" w:cs="Times New Roman,Bold"/>
          <w:b/>
          <w:bCs/>
          <w:sz w:val="28"/>
          <w:szCs w:val="28"/>
          <w:lang w:eastAsia="en-US"/>
        </w:rPr>
      </w:pPr>
    </w:p>
    <w:p w:rsidR="0012790B" w:rsidRDefault="0012790B" w:rsidP="00F10838">
      <w:pPr>
        <w:autoSpaceDN w:val="0"/>
        <w:adjustRightInd w:val="0"/>
        <w:rPr>
          <w:rFonts w:ascii="Times New Roman,Bold" w:hAnsi="Times New Roman,Bold" w:cs="Times New Roman,Bold"/>
          <w:b/>
          <w:bCs/>
          <w:sz w:val="28"/>
          <w:szCs w:val="28"/>
          <w:lang w:eastAsia="en-US"/>
        </w:rPr>
      </w:pPr>
    </w:p>
    <w:p w:rsidR="0012790B" w:rsidRDefault="0012790B" w:rsidP="00F10838">
      <w:pPr>
        <w:autoSpaceDN w:val="0"/>
        <w:adjustRightInd w:val="0"/>
        <w:rPr>
          <w:rFonts w:ascii="Times New Roman,Bold" w:hAnsi="Times New Roman,Bold" w:cs="Times New Roman,Bold"/>
          <w:b/>
          <w:bCs/>
          <w:sz w:val="28"/>
          <w:szCs w:val="28"/>
          <w:lang w:eastAsia="en-US"/>
        </w:rPr>
      </w:pPr>
    </w:p>
    <w:p w:rsidR="0012790B" w:rsidRDefault="0012790B" w:rsidP="00F10838">
      <w:pPr>
        <w:autoSpaceDN w:val="0"/>
        <w:adjustRightInd w:val="0"/>
        <w:rPr>
          <w:rFonts w:ascii="Times New Roman,Bold" w:hAnsi="Times New Roman,Bold" w:cs="Times New Roman,Bold"/>
          <w:b/>
          <w:bCs/>
          <w:sz w:val="28"/>
          <w:szCs w:val="28"/>
          <w:lang w:eastAsia="en-US"/>
        </w:rPr>
      </w:pPr>
    </w:p>
    <w:p w:rsidR="0012790B" w:rsidRDefault="0012790B" w:rsidP="00F10838">
      <w:pPr>
        <w:autoSpaceDN w:val="0"/>
        <w:adjustRightInd w:val="0"/>
        <w:rPr>
          <w:rFonts w:ascii="Times New Roman,Bold" w:hAnsi="Times New Roman,Bold" w:cs="Times New Roman,Bold"/>
          <w:b/>
          <w:bCs/>
          <w:sz w:val="28"/>
          <w:szCs w:val="28"/>
          <w:lang w:eastAsia="en-US"/>
        </w:rPr>
      </w:pPr>
    </w:p>
    <w:p w:rsidR="0012790B" w:rsidRDefault="0012790B" w:rsidP="00F10838">
      <w:pPr>
        <w:autoSpaceDN w:val="0"/>
        <w:adjustRightInd w:val="0"/>
        <w:rPr>
          <w:rFonts w:ascii="Times New Roman,Bold" w:hAnsi="Times New Roman,Bold" w:cs="Times New Roman,Bold"/>
          <w:b/>
          <w:bCs/>
          <w:sz w:val="28"/>
          <w:szCs w:val="28"/>
          <w:lang w:eastAsia="en-US"/>
        </w:rPr>
      </w:pPr>
    </w:p>
    <w:tbl>
      <w:tblPr>
        <w:tblW w:w="10029"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89"/>
        <w:gridCol w:w="3191"/>
        <w:gridCol w:w="3649"/>
      </w:tblGrid>
      <w:tr w:rsidR="00F53718" w:rsidRPr="00CE0B81" w:rsidTr="00F53718">
        <w:tc>
          <w:tcPr>
            <w:tcW w:w="10029" w:type="dxa"/>
            <w:gridSpan w:val="3"/>
            <w:shd w:val="clear" w:color="auto" w:fill="FBD4B4"/>
          </w:tcPr>
          <w:p w:rsidR="00F53718" w:rsidRPr="00CE0B81" w:rsidRDefault="00F53718" w:rsidP="00F53718">
            <w:pPr>
              <w:rPr>
                <w:sz w:val="18"/>
                <w:szCs w:val="18"/>
              </w:rPr>
            </w:pPr>
            <w:r w:rsidRPr="00CE0B81">
              <w:rPr>
                <w:b/>
                <w:bCs/>
                <w:sz w:val="18"/>
                <w:szCs w:val="18"/>
              </w:rPr>
              <w:t>Игровая деятельность</w:t>
            </w:r>
          </w:p>
        </w:tc>
      </w:tr>
      <w:tr w:rsidR="00F53718" w:rsidRPr="00CE0B81" w:rsidTr="00F53718">
        <w:tc>
          <w:tcPr>
            <w:tcW w:w="10029" w:type="dxa"/>
            <w:gridSpan w:val="3"/>
            <w:shd w:val="clear" w:color="auto" w:fill="FDE9D9"/>
          </w:tcPr>
          <w:p w:rsidR="00F53718" w:rsidRPr="00CE0B81" w:rsidRDefault="00F53718" w:rsidP="00F53718">
            <w:pPr>
              <w:rPr>
                <w:sz w:val="18"/>
                <w:szCs w:val="18"/>
              </w:rPr>
            </w:pPr>
            <w:r w:rsidRPr="00CE0B81">
              <w:rPr>
                <w:sz w:val="18"/>
                <w:szCs w:val="18"/>
              </w:rPr>
              <w:t>Формы образовательной деятельности</w:t>
            </w:r>
          </w:p>
        </w:tc>
      </w:tr>
      <w:tr w:rsidR="00F53718" w:rsidRPr="00CE0B81" w:rsidTr="00F53718">
        <w:tc>
          <w:tcPr>
            <w:tcW w:w="3189" w:type="dxa"/>
            <w:shd w:val="clear" w:color="auto" w:fill="FDE9D9"/>
          </w:tcPr>
          <w:p w:rsidR="00F53718" w:rsidRPr="00CE0B81" w:rsidRDefault="00F53718" w:rsidP="00F53718">
            <w:pPr>
              <w:rPr>
                <w:sz w:val="18"/>
                <w:szCs w:val="18"/>
              </w:rPr>
            </w:pPr>
            <w:r w:rsidRPr="00CE0B81">
              <w:rPr>
                <w:sz w:val="18"/>
                <w:szCs w:val="18"/>
              </w:rPr>
              <w:t>Совместная деятельность</w:t>
            </w:r>
          </w:p>
        </w:tc>
        <w:tc>
          <w:tcPr>
            <w:tcW w:w="3191" w:type="dxa"/>
            <w:shd w:val="clear" w:color="auto" w:fill="FBD4B4"/>
          </w:tcPr>
          <w:p w:rsidR="00F53718" w:rsidRPr="00CE0B81" w:rsidRDefault="00F53718" w:rsidP="00F53718">
            <w:pPr>
              <w:rPr>
                <w:sz w:val="18"/>
                <w:szCs w:val="18"/>
              </w:rPr>
            </w:pPr>
            <w:r w:rsidRPr="00CE0B81">
              <w:rPr>
                <w:sz w:val="18"/>
                <w:szCs w:val="18"/>
              </w:rPr>
              <w:t>Режимные моменты</w:t>
            </w:r>
          </w:p>
        </w:tc>
        <w:tc>
          <w:tcPr>
            <w:tcW w:w="3649" w:type="dxa"/>
            <w:shd w:val="clear" w:color="auto" w:fill="FABF8F"/>
          </w:tcPr>
          <w:p w:rsidR="00F53718" w:rsidRPr="00CE0B81" w:rsidRDefault="00F53718" w:rsidP="00F53718">
            <w:pPr>
              <w:rPr>
                <w:sz w:val="18"/>
                <w:szCs w:val="18"/>
              </w:rPr>
            </w:pPr>
            <w:r w:rsidRPr="00CE0B81">
              <w:rPr>
                <w:sz w:val="18"/>
                <w:szCs w:val="18"/>
              </w:rPr>
              <w:t>Самостоятельная деятельность детей</w:t>
            </w:r>
          </w:p>
        </w:tc>
      </w:tr>
      <w:tr w:rsidR="00F53718" w:rsidRPr="00CE0B81" w:rsidTr="00F53718">
        <w:tc>
          <w:tcPr>
            <w:tcW w:w="3189" w:type="dxa"/>
            <w:shd w:val="clear" w:color="auto" w:fill="FDE9D9"/>
          </w:tcPr>
          <w:p w:rsidR="00F53718" w:rsidRPr="00CE0B81" w:rsidRDefault="00F53718" w:rsidP="00F53718">
            <w:pPr>
              <w:ind w:left="72"/>
              <w:rPr>
                <w:sz w:val="18"/>
                <w:szCs w:val="18"/>
              </w:rPr>
            </w:pPr>
            <w:r w:rsidRPr="00CE0B81">
              <w:rPr>
                <w:sz w:val="18"/>
                <w:szCs w:val="18"/>
              </w:rPr>
              <w:t>Наблюдение</w:t>
            </w:r>
          </w:p>
          <w:p w:rsidR="00F53718" w:rsidRPr="00CE0B81" w:rsidRDefault="00F53718" w:rsidP="00F53718">
            <w:pPr>
              <w:ind w:left="72"/>
              <w:rPr>
                <w:sz w:val="18"/>
                <w:szCs w:val="18"/>
              </w:rPr>
            </w:pPr>
            <w:r w:rsidRPr="00CE0B81">
              <w:rPr>
                <w:sz w:val="18"/>
                <w:szCs w:val="18"/>
              </w:rPr>
              <w:t xml:space="preserve">Чтение </w:t>
            </w:r>
          </w:p>
          <w:p w:rsidR="00F53718" w:rsidRPr="00CE0B81" w:rsidRDefault="00F53718" w:rsidP="00F53718">
            <w:pPr>
              <w:ind w:left="72"/>
              <w:rPr>
                <w:sz w:val="18"/>
                <w:szCs w:val="18"/>
              </w:rPr>
            </w:pPr>
            <w:r w:rsidRPr="00CE0B81">
              <w:rPr>
                <w:sz w:val="18"/>
                <w:szCs w:val="18"/>
              </w:rPr>
              <w:t>Игра</w:t>
            </w:r>
          </w:p>
          <w:p w:rsidR="00F53718" w:rsidRPr="00CE0B81" w:rsidRDefault="00F53718" w:rsidP="00F53718">
            <w:pPr>
              <w:ind w:left="72"/>
              <w:rPr>
                <w:sz w:val="18"/>
                <w:szCs w:val="18"/>
              </w:rPr>
            </w:pPr>
            <w:r w:rsidRPr="00CE0B81">
              <w:rPr>
                <w:sz w:val="18"/>
                <w:szCs w:val="18"/>
              </w:rPr>
              <w:t>Игровое упражнение</w:t>
            </w:r>
          </w:p>
          <w:p w:rsidR="00F53718" w:rsidRPr="00CE0B81" w:rsidRDefault="00F53718" w:rsidP="00F53718">
            <w:pPr>
              <w:ind w:left="72"/>
              <w:rPr>
                <w:sz w:val="18"/>
                <w:szCs w:val="18"/>
              </w:rPr>
            </w:pPr>
            <w:r w:rsidRPr="00CE0B81">
              <w:rPr>
                <w:sz w:val="18"/>
                <w:szCs w:val="18"/>
              </w:rPr>
              <w:t>Проблемная ситуация</w:t>
            </w:r>
          </w:p>
          <w:p w:rsidR="00F53718" w:rsidRPr="00CE0B81" w:rsidRDefault="00F53718" w:rsidP="00F53718">
            <w:pPr>
              <w:ind w:left="72"/>
              <w:rPr>
                <w:sz w:val="18"/>
                <w:szCs w:val="18"/>
              </w:rPr>
            </w:pPr>
            <w:r w:rsidRPr="00CE0B81">
              <w:rPr>
                <w:sz w:val="18"/>
                <w:szCs w:val="18"/>
              </w:rPr>
              <w:t xml:space="preserve">Беседа </w:t>
            </w:r>
          </w:p>
          <w:p w:rsidR="00F53718" w:rsidRPr="00CE0B81" w:rsidRDefault="00F53718" w:rsidP="00F53718">
            <w:pPr>
              <w:ind w:left="72"/>
              <w:rPr>
                <w:sz w:val="18"/>
                <w:szCs w:val="18"/>
              </w:rPr>
            </w:pPr>
            <w:r w:rsidRPr="00CE0B81">
              <w:rPr>
                <w:sz w:val="18"/>
                <w:szCs w:val="18"/>
              </w:rPr>
              <w:t>Совместная с воспитателем игра</w:t>
            </w:r>
          </w:p>
          <w:p w:rsidR="00F53718" w:rsidRPr="00CE0B81" w:rsidRDefault="00F53718" w:rsidP="00F53718">
            <w:pPr>
              <w:ind w:left="72"/>
              <w:rPr>
                <w:sz w:val="18"/>
                <w:szCs w:val="18"/>
              </w:rPr>
            </w:pPr>
            <w:r w:rsidRPr="00CE0B81">
              <w:rPr>
                <w:sz w:val="18"/>
                <w:szCs w:val="18"/>
              </w:rPr>
              <w:t>Совместная со сверстниками игра</w:t>
            </w:r>
          </w:p>
          <w:p w:rsidR="00F53718" w:rsidRPr="00CE0B81" w:rsidRDefault="00F53718" w:rsidP="00F53718">
            <w:pPr>
              <w:ind w:left="72"/>
              <w:rPr>
                <w:sz w:val="18"/>
                <w:szCs w:val="18"/>
              </w:rPr>
            </w:pPr>
            <w:r w:rsidRPr="00CE0B81">
              <w:rPr>
                <w:sz w:val="18"/>
                <w:szCs w:val="18"/>
              </w:rPr>
              <w:t>Индивидуальная игра</w:t>
            </w:r>
          </w:p>
          <w:p w:rsidR="00F53718" w:rsidRPr="00CE0B81" w:rsidRDefault="00F53718" w:rsidP="00F53718">
            <w:pPr>
              <w:ind w:left="72"/>
              <w:rPr>
                <w:sz w:val="18"/>
                <w:szCs w:val="18"/>
              </w:rPr>
            </w:pPr>
            <w:r w:rsidRPr="00CE0B81">
              <w:rPr>
                <w:sz w:val="18"/>
                <w:szCs w:val="18"/>
              </w:rPr>
              <w:t xml:space="preserve">Праздник </w:t>
            </w:r>
          </w:p>
          <w:p w:rsidR="00F53718" w:rsidRPr="00CE0B81" w:rsidRDefault="00F53718" w:rsidP="00F53718">
            <w:pPr>
              <w:ind w:left="72"/>
              <w:rPr>
                <w:sz w:val="18"/>
                <w:szCs w:val="18"/>
              </w:rPr>
            </w:pPr>
            <w:r w:rsidRPr="00CE0B81">
              <w:rPr>
                <w:sz w:val="18"/>
                <w:szCs w:val="18"/>
              </w:rPr>
              <w:t xml:space="preserve">Экскурсия </w:t>
            </w:r>
          </w:p>
          <w:p w:rsidR="00F53718" w:rsidRPr="00CE0B81" w:rsidRDefault="00F53718" w:rsidP="00F53718">
            <w:pPr>
              <w:ind w:left="72"/>
              <w:rPr>
                <w:sz w:val="18"/>
                <w:szCs w:val="18"/>
              </w:rPr>
            </w:pPr>
            <w:r w:rsidRPr="00CE0B81">
              <w:rPr>
                <w:sz w:val="18"/>
                <w:szCs w:val="18"/>
              </w:rPr>
              <w:t>Ситуация морального выбора</w:t>
            </w:r>
          </w:p>
          <w:p w:rsidR="00F53718" w:rsidRPr="00CE0B81" w:rsidRDefault="00F53718" w:rsidP="00F53718">
            <w:pPr>
              <w:ind w:left="72"/>
              <w:rPr>
                <w:sz w:val="18"/>
                <w:szCs w:val="18"/>
              </w:rPr>
            </w:pPr>
            <w:r w:rsidRPr="00CE0B81">
              <w:rPr>
                <w:sz w:val="18"/>
                <w:szCs w:val="18"/>
              </w:rPr>
              <w:t>Проектная деятельность</w:t>
            </w:r>
          </w:p>
          <w:p w:rsidR="00F53718" w:rsidRPr="00CE0B81" w:rsidRDefault="00F53718" w:rsidP="00F53718">
            <w:pPr>
              <w:ind w:left="72"/>
              <w:rPr>
                <w:sz w:val="18"/>
                <w:szCs w:val="18"/>
              </w:rPr>
            </w:pPr>
            <w:r w:rsidRPr="00CE0B81">
              <w:rPr>
                <w:sz w:val="18"/>
                <w:szCs w:val="18"/>
              </w:rPr>
              <w:t>Интегративная деятельность</w:t>
            </w:r>
          </w:p>
          <w:p w:rsidR="00F53718" w:rsidRPr="00CE0B81" w:rsidRDefault="00F53718" w:rsidP="00F53718">
            <w:pPr>
              <w:ind w:left="72"/>
              <w:rPr>
                <w:sz w:val="18"/>
                <w:szCs w:val="18"/>
              </w:rPr>
            </w:pPr>
            <w:r w:rsidRPr="00CE0B81">
              <w:rPr>
                <w:sz w:val="18"/>
                <w:szCs w:val="18"/>
              </w:rPr>
              <w:t>Коллективное обобщающее занятие</w:t>
            </w:r>
          </w:p>
        </w:tc>
        <w:tc>
          <w:tcPr>
            <w:tcW w:w="3191" w:type="dxa"/>
            <w:shd w:val="clear" w:color="auto" w:fill="FBD4B4"/>
          </w:tcPr>
          <w:p w:rsidR="00F53718" w:rsidRPr="00CE0B81" w:rsidRDefault="00F53718" w:rsidP="00F53718">
            <w:pPr>
              <w:ind w:left="72"/>
              <w:rPr>
                <w:sz w:val="18"/>
                <w:szCs w:val="18"/>
              </w:rPr>
            </w:pPr>
            <w:r w:rsidRPr="00CE0B81">
              <w:rPr>
                <w:sz w:val="18"/>
                <w:szCs w:val="18"/>
              </w:rPr>
              <w:t>Игровое упражнение</w:t>
            </w:r>
          </w:p>
          <w:p w:rsidR="00F53718" w:rsidRPr="00CE0B81" w:rsidRDefault="00F53718" w:rsidP="00F53718">
            <w:pPr>
              <w:ind w:left="72"/>
              <w:rPr>
                <w:sz w:val="18"/>
                <w:szCs w:val="18"/>
              </w:rPr>
            </w:pPr>
            <w:r w:rsidRPr="00CE0B81">
              <w:rPr>
                <w:sz w:val="18"/>
                <w:szCs w:val="18"/>
              </w:rPr>
              <w:t>Совместная с воспитателем игра</w:t>
            </w:r>
          </w:p>
          <w:p w:rsidR="00F53718" w:rsidRPr="00CE0B81" w:rsidRDefault="00F53718" w:rsidP="00F53718">
            <w:pPr>
              <w:ind w:left="72"/>
              <w:rPr>
                <w:sz w:val="18"/>
                <w:szCs w:val="18"/>
              </w:rPr>
            </w:pPr>
            <w:r w:rsidRPr="00CE0B81">
              <w:rPr>
                <w:sz w:val="18"/>
                <w:szCs w:val="18"/>
              </w:rPr>
              <w:t>Совместная со сверстниками игра</w:t>
            </w:r>
          </w:p>
          <w:p w:rsidR="00F53718" w:rsidRPr="00CE0B81" w:rsidRDefault="00F53718" w:rsidP="00F53718">
            <w:pPr>
              <w:ind w:left="72"/>
              <w:rPr>
                <w:sz w:val="18"/>
                <w:szCs w:val="18"/>
              </w:rPr>
            </w:pPr>
            <w:r w:rsidRPr="00CE0B81">
              <w:rPr>
                <w:sz w:val="18"/>
                <w:szCs w:val="18"/>
              </w:rPr>
              <w:t>Индивидуальная игра</w:t>
            </w:r>
          </w:p>
          <w:p w:rsidR="00F53718" w:rsidRPr="00CE0B81" w:rsidRDefault="00F53718" w:rsidP="00F53718">
            <w:pPr>
              <w:ind w:left="34"/>
              <w:rPr>
                <w:sz w:val="18"/>
                <w:szCs w:val="18"/>
              </w:rPr>
            </w:pPr>
            <w:r w:rsidRPr="00CE0B81">
              <w:rPr>
                <w:sz w:val="18"/>
                <w:szCs w:val="18"/>
              </w:rPr>
              <w:t>Ситуативный разговор с детьми</w:t>
            </w:r>
          </w:p>
          <w:p w:rsidR="00F53718" w:rsidRPr="00CE0B81" w:rsidRDefault="00F53718" w:rsidP="00F53718">
            <w:pPr>
              <w:ind w:left="34"/>
              <w:rPr>
                <w:sz w:val="18"/>
                <w:szCs w:val="18"/>
              </w:rPr>
            </w:pPr>
            <w:r w:rsidRPr="00CE0B81">
              <w:rPr>
                <w:sz w:val="18"/>
                <w:szCs w:val="18"/>
              </w:rPr>
              <w:t>Педагогическая ситуация</w:t>
            </w:r>
          </w:p>
          <w:p w:rsidR="00F53718" w:rsidRPr="00CE0B81" w:rsidRDefault="00F53718" w:rsidP="00F53718">
            <w:pPr>
              <w:ind w:left="34"/>
              <w:rPr>
                <w:sz w:val="18"/>
                <w:szCs w:val="18"/>
              </w:rPr>
            </w:pPr>
            <w:r w:rsidRPr="00CE0B81">
              <w:rPr>
                <w:sz w:val="18"/>
                <w:szCs w:val="18"/>
              </w:rPr>
              <w:t>Беседа</w:t>
            </w:r>
          </w:p>
          <w:p w:rsidR="00F53718" w:rsidRPr="00CE0B81" w:rsidRDefault="00F53718" w:rsidP="00F53718">
            <w:pPr>
              <w:ind w:left="34"/>
              <w:rPr>
                <w:sz w:val="18"/>
                <w:szCs w:val="18"/>
              </w:rPr>
            </w:pPr>
            <w:r w:rsidRPr="00CE0B81">
              <w:rPr>
                <w:sz w:val="18"/>
                <w:szCs w:val="18"/>
              </w:rPr>
              <w:t>Ситуация морального выбора</w:t>
            </w:r>
          </w:p>
          <w:p w:rsidR="00F53718" w:rsidRPr="00CE0B81" w:rsidRDefault="00F53718" w:rsidP="00F53718">
            <w:pPr>
              <w:ind w:left="72"/>
              <w:rPr>
                <w:sz w:val="18"/>
                <w:szCs w:val="18"/>
              </w:rPr>
            </w:pPr>
            <w:r w:rsidRPr="00CE0B81">
              <w:rPr>
                <w:sz w:val="18"/>
                <w:szCs w:val="18"/>
              </w:rPr>
              <w:t>Проектная деятельность</w:t>
            </w:r>
          </w:p>
          <w:p w:rsidR="00F53718" w:rsidRPr="00CE0B81" w:rsidRDefault="00F53718" w:rsidP="00F53718">
            <w:pPr>
              <w:ind w:left="72"/>
              <w:rPr>
                <w:sz w:val="18"/>
                <w:szCs w:val="18"/>
              </w:rPr>
            </w:pPr>
            <w:r w:rsidRPr="00CE0B81">
              <w:rPr>
                <w:sz w:val="18"/>
                <w:szCs w:val="18"/>
              </w:rPr>
              <w:t>Интегративная деятельность</w:t>
            </w:r>
          </w:p>
          <w:p w:rsidR="00F53718" w:rsidRPr="00CE0B81" w:rsidRDefault="00F53718" w:rsidP="00F53718">
            <w:pPr>
              <w:rPr>
                <w:sz w:val="18"/>
                <w:szCs w:val="18"/>
              </w:rPr>
            </w:pPr>
          </w:p>
        </w:tc>
        <w:tc>
          <w:tcPr>
            <w:tcW w:w="3649" w:type="dxa"/>
            <w:shd w:val="clear" w:color="auto" w:fill="FABF8F"/>
          </w:tcPr>
          <w:p w:rsidR="00F53718" w:rsidRPr="00CE0B81" w:rsidRDefault="00F53718" w:rsidP="00F53718">
            <w:pPr>
              <w:ind w:left="72"/>
              <w:rPr>
                <w:sz w:val="18"/>
                <w:szCs w:val="18"/>
              </w:rPr>
            </w:pPr>
            <w:r w:rsidRPr="00CE0B81">
              <w:rPr>
                <w:sz w:val="18"/>
                <w:szCs w:val="18"/>
              </w:rPr>
              <w:t>Совместная со сверстниками игра</w:t>
            </w:r>
          </w:p>
          <w:p w:rsidR="00F53718" w:rsidRPr="00CE0B81" w:rsidRDefault="00F53718" w:rsidP="00F53718">
            <w:pPr>
              <w:ind w:left="72"/>
              <w:rPr>
                <w:sz w:val="18"/>
                <w:szCs w:val="18"/>
              </w:rPr>
            </w:pPr>
            <w:r w:rsidRPr="00CE0B81">
              <w:rPr>
                <w:sz w:val="18"/>
                <w:szCs w:val="18"/>
              </w:rPr>
              <w:t>Индивидуальная игра</w:t>
            </w:r>
          </w:p>
          <w:p w:rsidR="00F53718" w:rsidRPr="00CE0B81" w:rsidRDefault="00F53718" w:rsidP="00F53718">
            <w:pPr>
              <w:ind w:left="72"/>
              <w:rPr>
                <w:sz w:val="18"/>
                <w:szCs w:val="18"/>
              </w:rPr>
            </w:pPr>
            <w:r w:rsidRPr="00CE0B81">
              <w:rPr>
                <w:sz w:val="18"/>
                <w:szCs w:val="18"/>
              </w:rPr>
              <w:t>Во всех видах самостоятельной детской деятельности</w:t>
            </w:r>
          </w:p>
          <w:p w:rsidR="00F53718" w:rsidRPr="00CE0B81" w:rsidRDefault="00F53718" w:rsidP="00F53718">
            <w:pPr>
              <w:tabs>
                <w:tab w:val="left" w:pos="85"/>
              </w:tabs>
              <w:rPr>
                <w:sz w:val="18"/>
                <w:szCs w:val="18"/>
              </w:rPr>
            </w:pPr>
          </w:p>
        </w:tc>
      </w:tr>
    </w:tbl>
    <w:p w:rsidR="00F10838" w:rsidRDefault="00A972BB" w:rsidP="00F10838">
      <w:pPr>
        <w:autoSpaceDN w:val="0"/>
        <w:adjustRightInd w:val="0"/>
        <w:rPr>
          <w:rFonts w:ascii="Times New Roman,Bold" w:hAnsi="Times New Roman,Bold" w:cs="Times New Roman,Bold"/>
          <w:b/>
          <w:bCs/>
          <w:sz w:val="28"/>
          <w:szCs w:val="28"/>
          <w:lang w:eastAsia="en-US"/>
        </w:rPr>
      </w:pPr>
      <w:r w:rsidRPr="00A972BB">
        <w:rPr>
          <w:rFonts w:ascii="Calibri" w:hAnsi="Calibri" w:cs="Calibri"/>
          <w:noProof/>
          <w:sz w:val="22"/>
          <w:szCs w:val="22"/>
          <w:lang w:eastAsia="ru-RU"/>
        </w:rPr>
        <w:pict>
          <v:rect id="Прямоугольник 62" o:spid="_x0000_s1049" style="position:absolute;margin-left:60.15pt;margin-top:13.3pt;width:308.35pt;height:33.9pt;z-index:251685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" fillcolor="#fde9d9">
            <v:textbox>
              <w:txbxContent>
                <w:p w:rsidR="00CE0B81" w:rsidRPr="00F17CED" w:rsidRDefault="00CE0B81" w:rsidP="00F10838">
                  <w:pPr>
                    <w:autoSpaceDN w:val="0"/>
                    <w:adjustRightInd w:val="0"/>
                    <w:rPr>
                      <w:b/>
                      <w:bCs/>
                      <w:sz w:val="16"/>
                      <w:szCs w:val="16"/>
                      <w:lang w:eastAsia="en-US"/>
                    </w:rPr>
                  </w:pPr>
                  <w:r w:rsidRPr="00F17CED">
                    <w:rPr>
                      <w:b/>
                      <w:bCs/>
                      <w:sz w:val="16"/>
                      <w:szCs w:val="16"/>
                      <w:lang w:eastAsia="en-US"/>
                    </w:rPr>
                    <w:t>Метод руководства сюжетно-ролевой игрой</w:t>
                  </w:r>
                </w:p>
                <w:p w:rsidR="00CE0B81" w:rsidRPr="00F17CED" w:rsidRDefault="00CE0B81" w:rsidP="00F10838">
                  <w:pPr>
                    <w:rPr>
                      <w:b/>
                      <w:bCs/>
                      <w:sz w:val="16"/>
                      <w:szCs w:val="16"/>
                      <w:lang w:eastAsia="en-US"/>
                    </w:rPr>
                  </w:pPr>
                  <w:r w:rsidRPr="00F17CED">
                    <w:rPr>
                      <w:b/>
                      <w:bCs/>
                      <w:sz w:val="16"/>
                      <w:szCs w:val="16"/>
                      <w:lang w:eastAsia="en-US"/>
                    </w:rPr>
                    <w:t>Н.Я. Михайленко и Н.А Коротковой</w:t>
                  </w:r>
                </w:p>
                <w:p w:rsidR="00CE0B81" w:rsidRPr="00F17CED" w:rsidRDefault="00CE0B81" w:rsidP="00F10838">
                  <w:pPr>
                    <w:rPr>
                      <w:rFonts w:ascii="Times New Roman,Bold" w:hAnsi="Times New Roman,Bold" w:cs="Times New Roman,Bold"/>
                      <w:b/>
                      <w:bCs/>
                      <w:sz w:val="28"/>
                      <w:szCs w:val="28"/>
                      <w:lang w:eastAsia="en-US"/>
                    </w:rPr>
                  </w:pPr>
                </w:p>
                <w:p w:rsidR="00CE0B81" w:rsidRPr="00F01028" w:rsidRDefault="00CE0B81" w:rsidP="00F10838">
                  <w:pPr>
                    <w:rPr>
                      <w:sz w:val="16"/>
                      <w:szCs w:val="16"/>
                    </w:rPr>
                  </w:pPr>
                </w:p>
              </w:txbxContent>
            </v:textbox>
          </v:rect>
        </w:pict>
      </w:r>
    </w:p>
    <w:p w:rsidR="00F10838" w:rsidRDefault="00F10838" w:rsidP="00F10838">
      <w:pPr>
        <w:autoSpaceDN w:val="0"/>
        <w:adjustRightInd w:val="0"/>
        <w:rPr>
          <w:rFonts w:ascii="Times New Roman,Bold" w:hAnsi="Times New Roman,Bold" w:cs="Times New Roman,Bold"/>
          <w:b/>
          <w:bCs/>
          <w:sz w:val="28"/>
          <w:szCs w:val="28"/>
          <w:lang w:eastAsia="en-US"/>
        </w:rPr>
      </w:pPr>
    </w:p>
    <w:p w:rsidR="00F10838" w:rsidRDefault="00A972BB" w:rsidP="00F10838">
      <w:pPr>
        <w:autoSpaceDN w:val="0"/>
        <w:adjustRightInd w:val="0"/>
        <w:rPr>
          <w:rFonts w:ascii="Times New Roman,Bold" w:hAnsi="Times New Roman,Bold" w:cs="Times New Roman,Bold"/>
          <w:b/>
          <w:bCs/>
          <w:sz w:val="28"/>
          <w:szCs w:val="28"/>
          <w:lang w:eastAsia="en-US"/>
        </w:rPr>
      </w:pPr>
      <w:r w:rsidRPr="00A972BB">
        <w:rPr>
          <w:rFonts w:ascii="Calibri" w:hAnsi="Calibri" w:cs="Calibri"/>
          <w:noProof/>
          <w:sz w:val="22"/>
          <w:szCs w:val="22"/>
          <w:lang w:eastAsia="ru-RU"/>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61" o:spid="_x0000_s1055" type="#_x0000_t34" style="position:absolute;margin-left:365.4pt;margin-top:12.45pt;width:31.35pt;height:25.15pt;rotation:90;flip:x;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" adj="10783">
            <v:stroke endarrow="block"/>
          </v:shape>
        </w:pict>
      </w:r>
      <w:r w:rsidRPr="00A972BB">
        <w:rPr>
          <w:rFonts w:ascii="Calibri" w:hAnsi="Calibri" w:cs="Calibri"/>
          <w:noProof/>
          <w:sz w:val="22"/>
          <w:szCs w:val="22"/>
          <w:lang w:eastAsia="ru-RU"/>
        </w:rPr>
        <w:pict>
          <v:shape id="Соединительная линия уступом 60" o:spid="_x0000_s1053" type="#_x0000_t34" style="position:absolute;margin-left:34.75pt;margin-top:13.6pt;width:31.35pt;height:19.45pt;rotation:90;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" adj="10783">
            <v:stroke endarrow="block"/>
          </v:shape>
        </w:pict>
      </w:r>
      <w:r w:rsidRPr="00A972BB">
        <w:rPr>
          <w:rFonts w:ascii="Calibri" w:hAnsi="Calibri" w:cs="Calibri"/>
          <w:noProof/>
          <w:sz w:val="22"/>
          <w:szCs w:val="22"/>
          <w:lang w:eastAsia="ru-RU"/>
        </w:rPr>
        <w:pict>
          <v:shape id="Соединительная линия уступом 59" o:spid="_x0000_s1054" type="#_x0000_t34" style="position:absolute;margin-left:237.3pt;margin-top:26.25pt;width:25.4pt;height:.05pt;rotation:90;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">
            <v:stroke endarrow="block"/>
          </v:shape>
        </w:pict>
      </w:r>
    </w:p>
    <w:p w:rsidR="00F10838" w:rsidRDefault="00F10838" w:rsidP="00F10838">
      <w:pPr>
        <w:autoSpaceDN w:val="0"/>
        <w:adjustRightInd w:val="0"/>
        <w:rPr>
          <w:rFonts w:ascii="Times New Roman,Bold" w:hAnsi="Times New Roman,Bold" w:cs="Times New Roman,Bold"/>
          <w:b/>
          <w:bCs/>
          <w:sz w:val="28"/>
          <w:szCs w:val="28"/>
          <w:lang w:eastAsia="en-US"/>
        </w:rPr>
      </w:pPr>
    </w:p>
    <w:p w:rsidR="00F10838" w:rsidRDefault="00A972BB" w:rsidP="00F10838">
      <w:pPr>
        <w:autoSpaceDN w:val="0"/>
        <w:adjustRightInd w:val="0"/>
        <w:rPr>
          <w:rFonts w:ascii="Times New Roman,Bold" w:hAnsi="Times New Roman,Bold" w:cs="Times New Roman,Bold"/>
          <w:b/>
          <w:bCs/>
          <w:sz w:val="28"/>
          <w:szCs w:val="28"/>
          <w:lang w:eastAsia="en-US"/>
        </w:rPr>
      </w:pPr>
      <w:r w:rsidRPr="00A972BB">
        <w:rPr>
          <w:rFonts w:ascii="Calibri" w:hAnsi="Calibri" w:cs="Calibri"/>
          <w:noProof/>
          <w:sz w:val="22"/>
          <w:szCs w:val="22"/>
          <w:lang w:eastAsia="ru-RU"/>
        </w:rPr>
        <w:pict>
          <v:rect id="Прямоугольник 58" o:spid="_x0000_s1052" style="position:absolute;margin-left:342.4pt;margin-top:6.8pt;width:165.85pt;height:54.2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" fillcolor="#fbd4b4">
            <v:textbox>
              <w:txbxContent>
                <w:p w:rsidR="00CE0B81" w:rsidRPr="00F17CED" w:rsidRDefault="00CE0B81" w:rsidP="00F10838">
                  <w:pPr>
                    <w:autoSpaceDN w:val="0"/>
                    <w:adjustRightInd w:val="0"/>
                    <w:rPr>
                      <w:b/>
                      <w:bCs/>
                      <w:sz w:val="16"/>
                      <w:szCs w:val="16"/>
                      <w:lang w:eastAsia="en-US"/>
                    </w:rPr>
                  </w:pPr>
                  <w:r w:rsidRPr="00F17CED">
                    <w:rPr>
                      <w:b/>
                      <w:bCs/>
                      <w:sz w:val="16"/>
                      <w:szCs w:val="16"/>
                      <w:lang w:eastAsia="en-US"/>
                    </w:rPr>
                    <w:t xml:space="preserve">Третий принцип: </w:t>
                  </w:r>
                </w:p>
                <w:p w:rsidR="00CE0B81" w:rsidRPr="00767C1F" w:rsidRDefault="00CE0B81" w:rsidP="00F10838">
                  <w:pPr>
                    <w:autoSpaceDN w:val="0"/>
                    <w:adjustRightInd w:val="0"/>
                    <w:jc w:val="both"/>
                    <w:rPr>
                      <w:sz w:val="16"/>
                      <w:szCs w:val="16"/>
                      <w:lang w:eastAsia="en-US"/>
                    </w:rPr>
                  </w:pPr>
                  <w:r w:rsidRPr="00F17CED">
                    <w:rPr>
                      <w:sz w:val="16"/>
                      <w:szCs w:val="16"/>
                      <w:lang w:eastAsia="en-US"/>
                    </w:rPr>
                    <w:t>на каждом возрастном этапе при</w:t>
                  </w:r>
                  <w:r>
                    <w:rPr>
                      <w:sz w:val="16"/>
                      <w:szCs w:val="16"/>
                      <w:lang w:eastAsia="en-US"/>
                    </w:rPr>
                    <w:t xml:space="preserve"> формировании игровых умений необходимо ориентировать детей </w:t>
                  </w:r>
                  <w:r w:rsidRPr="00F17CED">
                    <w:rPr>
                      <w:sz w:val="16"/>
                      <w:szCs w:val="16"/>
                      <w:lang w:eastAsia="en-US"/>
                    </w:rPr>
                    <w:t xml:space="preserve">как на осуществление игровогодействия, так и на </w:t>
                  </w:r>
                  <w:r w:rsidRPr="00767C1F">
                    <w:rPr>
                      <w:bCs/>
                      <w:sz w:val="16"/>
                      <w:szCs w:val="16"/>
                      <w:lang w:eastAsia="en-US"/>
                    </w:rPr>
                    <w:t>пояснение его смысла партнерам</w:t>
                  </w:r>
                </w:p>
              </w:txbxContent>
            </v:textbox>
          </v:rect>
        </w:pict>
      </w:r>
      <w:r w:rsidRPr="00A972BB">
        <w:rPr>
          <w:rFonts w:ascii="Calibri" w:hAnsi="Calibri" w:cs="Calibri"/>
          <w:noProof/>
          <w:sz w:val="22"/>
          <w:szCs w:val="22"/>
          <w:lang w:eastAsia="ru-RU"/>
        </w:rPr>
        <w:pict>
          <v:rect id="Прямоугольник 57" o:spid="_x0000_s1051" style="position:absolute;margin-left:157.65pt;margin-top:4.65pt;width:174.9pt;height:56.3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" fillcolor="#fbd4b4">
            <v:textbox>
              <w:txbxContent>
                <w:p w:rsidR="00CE0B81" w:rsidRPr="00F17CED" w:rsidRDefault="00CE0B81" w:rsidP="00F10838">
                  <w:pPr>
                    <w:autoSpaceDN w:val="0"/>
                    <w:adjustRightInd w:val="0"/>
                    <w:rPr>
                      <w:b/>
                      <w:bCs/>
                      <w:sz w:val="16"/>
                      <w:szCs w:val="16"/>
                      <w:lang w:eastAsia="en-US"/>
                    </w:rPr>
                  </w:pPr>
                  <w:r w:rsidRPr="00F17CED">
                    <w:rPr>
                      <w:b/>
                      <w:bCs/>
                      <w:sz w:val="16"/>
                      <w:szCs w:val="16"/>
                      <w:lang w:eastAsia="en-US"/>
                    </w:rPr>
                    <w:t xml:space="preserve">Второй принцип: </w:t>
                  </w:r>
                </w:p>
                <w:p w:rsidR="00CE0B81" w:rsidRPr="004C31E0" w:rsidRDefault="00CE0B81" w:rsidP="00F10838">
                  <w:pPr>
                    <w:autoSpaceDN w:val="0"/>
                    <w:adjustRightInd w:val="0"/>
                    <w:rPr>
                      <w:b/>
                      <w:bCs/>
                      <w:sz w:val="16"/>
                      <w:szCs w:val="16"/>
                    </w:rPr>
                  </w:pPr>
                  <w:r w:rsidRPr="00F17CED">
                    <w:rPr>
                      <w:sz w:val="16"/>
                      <w:szCs w:val="16"/>
                      <w:lang w:eastAsia="en-US"/>
                    </w:rPr>
                    <w:t xml:space="preserve">на каждом возрастном этапе игра разворачивается особым образом, так, чтобы детьми «открывался» и усваивался новый, </w:t>
                  </w:r>
                  <w:r w:rsidRPr="00F17CED">
                    <w:rPr>
                      <w:b/>
                      <w:bCs/>
                      <w:sz w:val="16"/>
                      <w:szCs w:val="16"/>
                      <w:lang w:eastAsia="en-US"/>
                    </w:rPr>
                    <w:t>более сложныйспособ построения игры</w:t>
                  </w:r>
                </w:p>
                <w:p w:rsidR="00CE0B81" w:rsidRPr="00F17CED" w:rsidRDefault="00CE0B81" w:rsidP="00F10838">
                  <w:pPr>
                    <w:rPr>
                      <w:rFonts w:ascii="Times New Roman,Bold" w:hAnsi="Times New Roman,Bold" w:cs="Times New Roman,Bold"/>
                      <w:b/>
                      <w:bCs/>
                      <w:sz w:val="28"/>
                      <w:szCs w:val="28"/>
                      <w:lang w:eastAsia="en-US"/>
                    </w:rPr>
                  </w:pPr>
                </w:p>
                <w:p w:rsidR="00CE0B81" w:rsidRPr="00F01028" w:rsidRDefault="00CE0B81" w:rsidP="00F10838">
                  <w:pPr>
                    <w:rPr>
                      <w:sz w:val="16"/>
                      <w:szCs w:val="16"/>
                    </w:rPr>
                  </w:pPr>
                </w:p>
              </w:txbxContent>
            </v:textbox>
          </v:rect>
        </w:pict>
      </w:r>
      <w:r w:rsidRPr="00A972BB">
        <w:rPr>
          <w:rFonts w:ascii="Calibri" w:hAnsi="Calibri" w:cs="Calibri"/>
          <w:noProof/>
          <w:sz w:val="22"/>
          <w:szCs w:val="22"/>
          <w:lang w:eastAsia="ru-RU"/>
        </w:rPr>
        <w:pict>
          <v:rect id="Прямоугольник 56" o:spid="_x0000_s1050" style="position:absolute;margin-left:-9.1pt;margin-top:5.55pt;width:157.1pt;height:42.8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" fillcolor="#fbd4b4">
            <v:textbox>
              <w:txbxContent>
                <w:p w:rsidR="00CE0B81" w:rsidRPr="00F17CED" w:rsidRDefault="00CE0B81" w:rsidP="00F10838">
                  <w:pPr>
                    <w:autoSpaceDN w:val="0"/>
                    <w:adjustRightInd w:val="0"/>
                    <w:rPr>
                      <w:sz w:val="16"/>
                      <w:szCs w:val="16"/>
                      <w:lang w:eastAsia="en-US"/>
                    </w:rPr>
                  </w:pPr>
                  <w:r w:rsidRPr="00F17CED">
                    <w:rPr>
                      <w:b/>
                      <w:bCs/>
                      <w:sz w:val="16"/>
                      <w:szCs w:val="16"/>
                      <w:lang w:eastAsia="en-US"/>
                    </w:rPr>
                    <w:t>Первый принцип</w:t>
                  </w:r>
                  <w:r w:rsidRPr="00F17CED">
                    <w:rPr>
                      <w:sz w:val="16"/>
                      <w:szCs w:val="16"/>
                      <w:lang w:eastAsia="en-US"/>
                    </w:rPr>
                    <w:t xml:space="preserve">: </w:t>
                  </w:r>
                </w:p>
                <w:p w:rsidR="00CE0B81" w:rsidRPr="00F17CED" w:rsidRDefault="00CE0B81" w:rsidP="00F10838">
                  <w:pPr>
                    <w:autoSpaceDN w:val="0"/>
                    <w:adjustRightInd w:val="0"/>
                    <w:rPr>
                      <w:sz w:val="16"/>
                      <w:szCs w:val="16"/>
                      <w:lang w:eastAsia="en-US"/>
                    </w:rPr>
                  </w:pPr>
                  <w:r w:rsidRPr="00F17CED">
                    <w:rPr>
                      <w:sz w:val="16"/>
                      <w:szCs w:val="16"/>
                      <w:lang w:eastAsia="en-US"/>
                    </w:rPr>
                    <w:t>для того, чтобы дети овладели игровыми умениями, воспитатель должен</w:t>
                  </w:r>
                </w:p>
                <w:p w:rsidR="00CE0B81" w:rsidRPr="007E658D" w:rsidRDefault="00CE0B81" w:rsidP="00F10838">
                  <w:pPr>
                    <w:autoSpaceDN w:val="0"/>
                    <w:adjustRightInd w:val="0"/>
                    <w:rPr>
                      <w:b/>
                      <w:bCs/>
                      <w:sz w:val="16"/>
                      <w:szCs w:val="16"/>
                    </w:rPr>
                  </w:pPr>
                  <w:r w:rsidRPr="00F17CED">
                    <w:rPr>
                      <w:b/>
                      <w:bCs/>
                      <w:sz w:val="16"/>
                      <w:szCs w:val="16"/>
                      <w:lang w:eastAsia="en-US"/>
                    </w:rPr>
                    <w:t>играть вместе сними</w:t>
                  </w:r>
                </w:p>
              </w:txbxContent>
            </v:textbox>
          </v:rect>
        </w:pict>
      </w:r>
    </w:p>
    <w:p w:rsidR="00F10838" w:rsidRDefault="00F10838" w:rsidP="00F10838">
      <w:pPr>
        <w:rPr>
          <w:rFonts w:ascii="Times New Roman,Bold" w:hAnsi="Times New Roman,Bold" w:cs="Times New Roman,Bold"/>
          <w:b/>
          <w:bCs/>
          <w:sz w:val="28"/>
          <w:szCs w:val="28"/>
          <w:lang w:eastAsia="en-US"/>
        </w:rPr>
      </w:pPr>
    </w:p>
    <w:p w:rsidR="00F10838" w:rsidRDefault="00F10838" w:rsidP="00F10838">
      <w:pPr>
        <w:rPr>
          <w:rFonts w:ascii="Times New Roman,Bold" w:hAnsi="Times New Roman,Bold" w:cs="Times New Roman,Bold"/>
          <w:b/>
          <w:bCs/>
          <w:sz w:val="28"/>
          <w:szCs w:val="28"/>
          <w:lang w:eastAsia="en-US"/>
        </w:rPr>
      </w:pPr>
    </w:p>
    <w:p w:rsidR="00B27358" w:rsidRDefault="00B27358" w:rsidP="00AD220A">
      <w:pPr>
        <w:ind w:left="-142"/>
        <w:jc w:val="center"/>
        <w:rPr>
          <w:b/>
          <w:sz w:val="18"/>
          <w:szCs w:val="18"/>
        </w:rPr>
      </w:pPr>
    </w:p>
    <w:p w:rsidR="00F53718" w:rsidRDefault="00F53718" w:rsidP="00AD220A">
      <w:pPr>
        <w:ind w:left="-142"/>
        <w:jc w:val="center"/>
        <w:rPr>
          <w:b/>
        </w:rPr>
      </w:pPr>
    </w:p>
    <w:p w:rsidR="00FD3DBB" w:rsidRPr="00B27358" w:rsidRDefault="00FD3DBB" w:rsidP="00AD220A">
      <w:pPr>
        <w:ind w:left="-142"/>
        <w:jc w:val="center"/>
        <w:rPr>
          <w:b/>
        </w:rPr>
      </w:pPr>
      <w:r w:rsidRPr="00B27358">
        <w:rPr>
          <w:b/>
        </w:rPr>
        <w:t>Смысловой блок «Трудовое воспитание»</w:t>
      </w:r>
    </w:p>
    <w:p w:rsidR="00FD3DBB" w:rsidRPr="00B27358" w:rsidRDefault="00FD3DBB" w:rsidP="00AD220A">
      <w:pPr>
        <w:ind w:left="-142"/>
        <w:jc w:val="center"/>
        <w:rPr>
          <w:b/>
        </w:rPr>
      </w:pPr>
      <w:r w:rsidRPr="00B27358">
        <w:rPr>
          <w:b/>
        </w:rPr>
        <w:t>Пояснительная записка.</w:t>
      </w:r>
    </w:p>
    <w:p w:rsidR="00FD3DBB" w:rsidRPr="003E6C38" w:rsidRDefault="00FD3DBB" w:rsidP="00AD220A">
      <w:pPr>
        <w:ind w:left="-142" w:firstLine="708"/>
        <w:contextualSpacing/>
        <w:jc w:val="both"/>
        <w:rPr>
          <w:sz w:val="18"/>
          <w:szCs w:val="18"/>
        </w:rPr>
      </w:pPr>
      <w:r w:rsidRPr="003E6C38">
        <w:rPr>
          <w:sz w:val="18"/>
          <w:szCs w:val="18"/>
        </w:rPr>
        <w:t>На четвертом году жизни у ребенка повышается активность и целенаправленность действий, разнообразнее и координированнее становятся действия. Он начинает овладевать умением действовать, намечать цель, но из-за</w:t>
      </w:r>
      <w:r w:rsidR="003D62C4">
        <w:rPr>
          <w:sz w:val="18"/>
          <w:szCs w:val="18"/>
        </w:rPr>
        <w:t xml:space="preserve"> неустойчивости</w:t>
      </w:r>
      <w:r w:rsidRPr="003E6C38">
        <w:rPr>
          <w:sz w:val="18"/>
          <w:szCs w:val="18"/>
        </w:rPr>
        <w:t xml:space="preserve"> внимания быстро отвлекается и переходит от одного дела к другому. </w:t>
      </w:r>
    </w:p>
    <w:p w:rsidR="00FD3DBB" w:rsidRPr="003E6C38" w:rsidRDefault="00FD3DBB" w:rsidP="00AD220A">
      <w:pPr>
        <w:ind w:left="-142"/>
        <w:contextualSpacing/>
        <w:jc w:val="both"/>
        <w:rPr>
          <w:sz w:val="18"/>
          <w:szCs w:val="18"/>
        </w:rPr>
      </w:pPr>
      <w:r w:rsidRPr="003E6C38">
        <w:rPr>
          <w:sz w:val="18"/>
          <w:szCs w:val="18"/>
        </w:rPr>
        <w:t xml:space="preserve">В младших группах основной задачей педагога является воспитание самостоятельности, положительному отношению к труду. </w:t>
      </w:r>
    </w:p>
    <w:p w:rsidR="006212ED" w:rsidRPr="003E6C38" w:rsidRDefault="00FD3DBB" w:rsidP="006212ED">
      <w:pPr>
        <w:ind w:left="-142" w:firstLine="708"/>
        <w:contextualSpacing/>
        <w:jc w:val="both"/>
        <w:rPr>
          <w:sz w:val="18"/>
          <w:szCs w:val="18"/>
        </w:rPr>
      </w:pPr>
      <w:r w:rsidRPr="003E6C38">
        <w:rPr>
          <w:sz w:val="18"/>
          <w:szCs w:val="18"/>
        </w:rPr>
        <w:t xml:space="preserve">Положительная оценка взрослым даже небольших успехов ребенка вызывает у малыша удовлетворение, рождает уверенность в своих силах. Особенно важно помнить это в общении с застенчивыми, робкими детьми. По отношению к ребенку, избалованному, склонному к зазнайству поощрение следует использовать осторожно. </w:t>
      </w:r>
    </w:p>
    <w:p w:rsidR="006212ED" w:rsidRPr="003E6C38" w:rsidRDefault="006212ED" w:rsidP="00CE0B81">
      <w:pPr>
        <w:ind w:left="426" w:hanging="568"/>
        <w:contextualSpacing/>
        <w:jc w:val="both"/>
        <w:rPr>
          <w:sz w:val="18"/>
          <w:szCs w:val="18"/>
        </w:rPr>
      </w:pPr>
      <w:r w:rsidRPr="003E6C38">
        <w:rPr>
          <w:sz w:val="18"/>
          <w:szCs w:val="18"/>
        </w:rPr>
        <w:t>Во второй младшей группе детей распределяют на 4 подгруппы. Работа с каждой подгруппой проводится в месяц:</w:t>
      </w:r>
    </w:p>
    <w:p w:rsidR="006212ED" w:rsidRPr="003E6C38" w:rsidRDefault="006212ED" w:rsidP="00CE0B81">
      <w:pPr>
        <w:numPr>
          <w:ilvl w:val="0"/>
          <w:numId w:val="5"/>
        </w:numPr>
        <w:suppressAutoHyphens w:val="0"/>
        <w:autoSpaceDN w:val="0"/>
        <w:adjustRightInd w:val="0"/>
        <w:ind w:left="-142" w:firstLine="142"/>
        <w:contextualSpacing/>
        <w:jc w:val="both"/>
        <w:rPr>
          <w:sz w:val="18"/>
          <w:szCs w:val="18"/>
        </w:rPr>
      </w:pPr>
      <w:r w:rsidRPr="003E6C38">
        <w:rPr>
          <w:sz w:val="18"/>
          <w:szCs w:val="18"/>
        </w:rPr>
        <w:t>самообслуживание в процессе одевания и раздевания – 4 раза;</w:t>
      </w:r>
    </w:p>
    <w:p w:rsidR="006212ED" w:rsidRPr="003E6C38" w:rsidRDefault="006212ED" w:rsidP="00CE0B81">
      <w:pPr>
        <w:numPr>
          <w:ilvl w:val="0"/>
          <w:numId w:val="5"/>
        </w:numPr>
        <w:suppressAutoHyphens w:val="0"/>
        <w:autoSpaceDN w:val="0"/>
        <w:adjustRightInd w:val="0"/>
        <w:ind w:left="-142" w:firstLine="142"/>
        <w:contextualSpacing/>
        <w:jc w:val="both"/>
        <w:rPr>
          <w:sz w:val="18"/>
          <w:szCs w:val="18"/>
        </w:rPr>
      </w:pPr>
      <w:r w:rsidRPr="003E6C38">
        <w:rPr>
          <w:sz w:val="18"/>
          <w:szCs w:val="18"/>
        </w:rPr>
        <w:t>самообслуживание в процессе умывания – 4 раза;</w:t>
      </w:r>
    </w:p>
    <w:p w:rsidR="006212ED" w:rsidRPr="003E6C38" w:rsidRDefault="006212ED" w:rsidP="00CE0B81">
      <w:pPr>
        <w:numPr>
          <w:ilvl w:val="0"/>
          <w:numId w:val="5"/>
        </w:numPr>
        <w:suppressAutoHyphens w:val="0"/>
        <w:autoSpaceDN w:val="0"/>
        <w:adjustRightInd w:val="0"/>
        <w:ind w:left="-142" w:firstLine="142"/>
        <w:contextualSpacing/>
        <w:jc w:val="both"/>
        <w:rPr>
          <w:sz w:val="18"/>
          <w:szCs w:val="18"/>
        </w:rPr>
      </w:pPr>
      <w:r w:rsidRPr="003E6C38">
        <w:rPr>
          <w:sz w:val="18"/>
          <w:szCs w:val="18"/>
        </w:rPr>
        <w:t>поручения, связанные с трудом в природе, - 4 раза;</w:t>
      </w:r>
    </w:p>
    <w:p w:rsidR="006212ED" w:rsidRPr="003E6C38" w:rsidRDefault="006212ED" w:rsidP="00CE0B81">
      <w:pPr>
        <w:numPr>
          <w:ilvl w:val="0"/>
          <w:numId w:val="5"/>
        </w:numPr>
        <w:suppressAutoHyphens w:val="0"/>
        <w:autoSpaceDN w:val="0"/>
        <w:adjustRightInd w:val="0"/>
        <w:ind w:left="-142" w:firstLine="142"/>
        <w:contextualSpacing/>
        <w:jc w:val="both"/>
        <w:rPr>
          <w:sz w:val="18"/>
          <w:szCs w:val="18"/>
        </w:rPr>
      </w:pPr>
      <w:r w:rsidRPr="003E6C38">
        <w:rPr>
          <w:sz w:val="18"/>
          <w:szCs w:val="18"/>
        </w:rPr>
        <w:t>поручения, связанные с хозяйственно-бытовым трудом, - 4 раза;</w:t>
      </w:r>
    </w:p>
    <w:p w:rsidR="006212ED" w:rsidRPr="003E6C38" w:rsidRDefault="006212ED" w:rsidP="00CE0B81">
      <w:pPr>
        <w:numPr>
          <w:ilvl w:val="0"/>
          <w:numId w:val="5"/>
        </w:numPr>
        <w:suppressAutoHyphens w:val="0"/>
        <w:autoSpaceDN w:val="0"/>
        <w:adjustRightInd w:val="0"/>
        <w:ind w:left="-142" w:firstLine="142"/>
        <w:contextualSpacing/>
        <w:jc w:val="both"/>
        <w:rPr>
          <w:sz w:val="18"/>
          <w:szCs w:val="18"/>
        </w:rPr>
      </w:pPr>
      <w:r w:rsidRPr="003E6C38">
        <w:rPr>
          <w:sz w:val="18"/>
          <w:szCs w:val="18"/>
        </w:rPr>
        <w:t>ознакомление с трудом взрослых – 4 раза (со всеми детьми);</w:t>
      </w:r>
    </w:p>
    <w:p w:rsidR="006212ED" w:rsidRPr="003E6C38" w:rsidRDefault="006212ED" w:rsidP="00CE0B81">
      <w:pPr>
        <w:numPr>
          <w:ilvl w:val="0"/>
          <w:numId w:val="5"/>
        </w:numPr>
        <w:suppressAutoHyphens w:val="0"/>
        <w:autoSpaceDN w:val="0"/>
        <w:adjustRightInd w:val="0"/>
        <w:ind w:left="-142" w:firstLine="142"/>
        <w:contextualSpacing/>
        <w:jc w:val="both"/>
        <w:rPr>
          <w:sz w:val="18"/>
          <w:szCs w:val="18"/>
        </w:rPr>
      </w:pPr>
      <w:r w:rsidRPr="003E6C38">
        <w:rPr>
          <w:sz w:val="18"/>
          <w:szCs w:val="18"/>
        </w:rPr>
        <w:lastRenderedPageBreak/>
        <w:t>совместный труд детей и взрослых, ручной труд – 4 раза.</w:t>
      </w:r>
    </w:p>
    <w:p w:rsidR="006212ED" w:rsidRDefault="006212ED" w:rsidP="00AD220A">
      <w:pPr>
        <w:pStyle w:val="a3"/>
        <w:ind w:left="-142"/>
        <w:rPr>
          <w:rFonts w:ascii="Times New Roman" w:hAnsi="Times New Roman" w:cs="Times New Roman"/>
          <w:sz w:val="18"/>
          <w:szCs w:val="18"/>
          <w:lang w:val="ru-RU"/>
        </w:rPr>
      </w:pPr>
    </w:p>
    <w:tbl>
      <w:tblPr>
        <w:tblW w:w="10312"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944"/>
        <w:gridCol w:w="5368"/>
      </w:tblGrid>
      <w:tr w:rsidR="00F10838" w:rsidRPr="00CE0B81" w:rsidTr="00F10838">
        <w:tc>
          <w:tcPr>
            <w:tcW w:w="10312" w:type="dxa"/>
            <w:gridSpan w:val="2"/>
            <w:shd w:val="clear" w:color="auto" w:fill="FBD4B4"/>
          </w:tcPr>
          <w:p w:rsidR="00F10838" w:rsidRPr="00CE0B81" w:rsidRDefault="00F10838" w:rsidP="00F10838">
            <w:pPr>
              <w:jc w:val="center"/>
              <w:rPr>
                <w:sz w:val="18"/>
                <w:szCs w:val="18"/>
              </w:rPr>
            </w:pPr>
            <w:r w:rsidRPr="00CE0B81">
              <w:rPr>
                <w:b/>
                <w:bCs/>
                <w:sz w:val="18"/>
                <w:szCs w:val="18"/>
              </w:rPr>
              <w:t>Самообслуживание и элементарный бытовой труд</w:t>
            </w:r>
          </w:p>
        </w:tc>
      </w:tr>
      <w:tr w:rsidR="00F10838" w:rsidRPr="00CE0B81" w:rsidTr="00F10838">
        <w:tc>
          <w:tcPr>
            <w:tcW w:w="10312" w:type="dxa"/>
            <w:gridSpan w:val="2"/>
            <w:shd w:val="clear" w:color="auto" w:fill="FDE9D9"/>
          </w:tcPr>
          <w:p w:rsidR="00F10838" w:rsidRPr="00CE0B81" w:rsidRDefault="00F10838" w:rsidP="00F10838">
            <w:pPr>
              <w:rPr>
                <w:sz w:val="18"/>
                <w:szCs w:val="18"/>
              </w:rPr>
            </w:pPr>
            <w:r w:rsidRPr="00CE0B81">
              <w:rPr>
                <w:sz w:val="18"/>
                <w:szCs w:val="18"/>
              </w:rPr>
              <w:t>Формы образовательной деятельности</w:t>
            </w:r>
          </w:p>
        </w:tc>
      </w:tr>
      <w:tr w:rsidR="00F10838" w:rsidRPr="00CE0B81" w:rsidTr="00F10838">
        <w:tc>
          <w:tcPr>
            <w:tcW w:w="4944" w:type="dxa"/>
            <w:shd w:val="clear" w:color="auto" w:fill="FDE9D9"/>
          </w:tcPr>
          <w:p w:rsidR="00F10838" w:rsidRPr="00CE0B81" w:rsidRDefault="00F10838" w:rsidP="00F10838">
            <w:pPr>
              <w:rPr>
                <w:sz w:val="18"/>
                <w:szCs w:val="18"/>
              </w:rPr>
            </w:pPr>
            <w:r w:rsidRPr="00CE0B81">
              <w:rPr>
                <w:sz w:val="18"/>
                <w:szCs w:val="18"/>
              </w:rPr>
              <w:t>Режимные моменты</w:t>
            </w:r>
          </w:p>
        </w:tc>
        <w:tc>
          <w:tcPr>
            <w:tcW w:w="5368" w:type="dxa"/>
            <w:shd w:val="clear" w:color="auto" w:fill="FBD4B4"/>
          </w:tcPr>
          <w:p w:rsidR="00F10838" w:rsidRPr="00CE0B81" w:rsidRDefault="00F10838" w:rsidP="00F10838">
            <w:pPr>
              <w:rPr>
                <w:sz w:val="18"/>
                <w:szCs w:val="18"/>
              </w:rPr>
            </w:pPr>
            <w:r w:rsidRPr="00CE0B81">
              <w:rPr>
                <w:sz w:val="18"/>
                <w:szCs w:val="18"/>
              </w:rPr>
              <w:t>Самостоятельная деятельность детей</w:t>
            </w:r>
          </w:p>
        </w:tc>
      </w:tr>
      <w:tr w:rsidR="00F10838" w:rsidRPr="00CE0B81" w:rsidTr="00F10838">
        <w:tc>
          <w:tcPr>
            <w:tcW w:w="4944" w:type="dxa"/>
            <w:shd w:val="clear" w:color="auto" w:fill="FDE9D9"/>
          </w:tcPr>
          <w:p w:rsidR="00F10838" w:rsidRPr="00CE0B81" w:rsidRDefault="00F10838" w:rsidP="00F10838">
            <w:pPr>
              <w:ind w:left="72"/>
              <w:rPr>
                <w:sz w:val="18"/>
                <w:szCs w:val="18"/>
              </w:rPr>
            </w:pPr>
            <w:r w:rsidRPr="00CE0B81">
              <w:rPr>
                <w:sz w:val="18"/>
                <w:szCs w:val="18"/>
              </w:rPr>
              <w:t>Совместные действия</w:t>
            </w:r>
          </w:p>
          <w:p w:rsidR="00F10838" w:rsidRPr="00CE0B81" w:rsidRDefault="00F10838" w:rsidP="00F10838">
            <w:pPr>
              <w:ind w:left="72"/>
              <w:rPr>
                <w:sz w:val="18"/>
                <w:szCs w:val="18"/>
              </w:rPr>
            </w:pPr>
            <w:r w:rsidRPr="00CE0B81">
              <w:rPr>
                <w:sz w:val="18"/>
                <w:szCs w:val="18"/>
              </w:rPr>
              <w:t>Наблюдения</w:t>
            </w:r>
          </w:p>
          <w:p w:rsidR="00F10838" w:rsidRPr="00CE0B81" w:rsidRDefault="00F10838" w:rsidP="00F10838">
            <w:pPr>
              <w:ind w:left="72"/>
              <w:rPr>
                <w:sz w:val="18"/>
                <w:szCs w:val="18"/>
              </w:rPr>
            </w:pPr>
            <w:r w:rsidRPr="00CE0B81">
              <w:rPr>
                <w:sz w:val="18"/>
                <w:szCs w:val="18"/>
              </w:rPr>
              <w:t>Поручения</w:t>
            </w:r>
          </w:p>
          <w:p w:rsidR="00F10838" w:rsidRPr="00CE0B81" w:rsidRDefault="00F10838" w:rsidP="00F10838">
            <w:pPr>
              <w:ind w:left="72"/>
              <w:rPr>
                <w:sz w:val="18"/>
                <w:szCs w:val="18"/>
              </w:rPr>
            </w:pPr>
            <w:r w:rsidRPr="00CE0B81">
              <w:rPr>
                <w:sz w:val="18"/>
                <w:szCs w:val="18"/>
              </w:rPr>
              <w:t>Беседа</w:t>
            </w:r>
          </w:p>
          <w:p w:rsidR="00F10838" w:rsidRPr="00CE0B81" w:rsidRDefault="00F10838" w:rsidP="00F10838">
            <w:pPr>
              <w:ind w:left="72"/>
              <w:rPr>
                <w:sz w:val="18"/>
                <w:szCs w:val="18"/>
              </w:rPr>
            </w:pPr>
            <w:r w:rsidRPr="00CE0B81">
              <w:rPr>
                <w:sz w:val="18"/>
                <w:szCs w:val="18"/>
              </w:rPr>
              <w:t xml:space="preserve">Чтение </w:t>
            </w:r>
          </w:p>
          <w:p w:rsidR="00F10838" w:rsidRPr="00CE0B81" w:rsidRDefault="00F10838" w:rsidP="00F10838">
            <w:pPr>
              <w:ind w:left="72"/>
              <w:rPr>
                <w:sz w:val="18"/>
                <w:szCs w:val="18"/>
              </w:rPr>
            </w:pPr>
            <w:r w:rsidRPr="00CE0B81">
              <w:rPr>
                <w:sz w:val="18"/>
                <w:szCs w:val="18"/>
              </w:rPr>
              <w:t>Совместная деятельность взрослого и детей тематического характера</w:t>
            </w:r>
          </w:p>
          <w:p w:rsidR="00F10838" w:rsidRPr="00CE0B81" w:rsidRDefault="00F10838" w:rsidP="00F10838">
            <w:pPr>
              <w:ind w:left="72"/>
              <w:rPr>
                <w:sz w:val="18"/>
                <w:szCs w:val="18"/>
              </w:rPr>
            </w:pPr>
            <w:r w:rsidRPr="00CE0B81">
              <w:rPr>
                <w:sz w:val="18"/>
                <w:szCs w:val="18"/>
              </w:rPr>
              <w:t xml:space="preserve">Рассматривание </w:t>
            </w:r>
          </w:p>
          <w:p w:rsidR="00F10838" w:rsidRPr="00CE0B81" w:rsidRDefault="00F10838" w:rsidP="00F10838">
            <w:pPr>
              <w:ind w:left="72"/>
              <w:rPr>
                <w:sz w:val="18"/>
                <w:szCs w:val="18"/>
              </w:rPr>
            </w:pPr>
            <w:r w:rsidRPr="00CE0B81">
              <w:rPr>
                <w:sz w:val="18"/>
                <w:szCs w:val="18"/>
              </w:rPr>
              <w:t xml:space="preserve">Дежурство </w:t>
            </w:r>
          </w:p>
          <w:p w:rsidR="00F10838" w:rsidRPr="00CE0B81" w:rsidRDefault="00F10838" w:rsidP="00F10838">
            <w:pPr>
              <w:ind w:left="72"/>
              <w:rPr>
                <w:sz w:val="18"/>
                <w:szCs w:val="18"/>
              </w:rPr>
            </w:pPr>
            <w:r w:rsidRPr="00CE0B81">
              <w:rPr>
                <w:sz w:val="18"/>
                <w:szCs w:val="18"/>
              </w:rPr>
              <w:t>Игра</w:t>
            </w:r>
          </w:p>
          <w:p w:rsidR="00F10838" w:rsidRPr="00CE0B81" w:rsidRDefault="00F10838" w:rsidP="00F10838">
            <w:pPr>
              <w:ind w:left="72"/>
              <w:rPr>
                <w:sz w:val="18"/>
                <w:szCs w:val="18"/>
              </w:rPr>
            </w:pPr>
            <w:r w:rsidRPr="00CE0B81">
              <w:rPr>
                <w:sz w:val="18"/>
                <w:szCs w:val="18"/>
              </w:rPr>
              <w:t xml:space="preserve">Экскурсия </w:t>
            </w:r>
          </w:p>
          <w:p w:rsidR="00F10838" w:rsidRPr="00CE0B81" w:rsidRDefault="00F10838" w:rsidP="00F10838">
            <w:pPr>
              <w:ind w:left="72"/>
              <w:rPr>
                <w:sz w:val="18"/>
                <w:szCs w:val="18"/>
              </w:rPr>
            </w:pPr>
            <w:r w:rsidRPr="00CE0B81">
              <w:rPr>
                <w:sz w:val="18"/>
                <w:szCs w:val="18"/>
              </w:rPr>
              <w:t>Проектная деятельность</w:t>
            </w:r>
          </w:p>
        </w:tc>
        <w:tc>
          <w:tcPr>
            <w:tcW w:w="5368" w:type="dxa"/>
            <w:shd w:val="clear" w:color="auto" w:fill="FBD4B4"/>
          </w:tcPr>
          <w:p w:rsidR="00F10838" w:rsidRPr="00CE0B81" w:rsidRDefault="00F10838" w:rsidP="00F10838">
            <w:pPr>
              <w:ind w:left="72"/>
              <w:rPr>
                <w:sz w:val="18"/>
                <w:szCs w:val="18"/>
              </w:rPr>
            </w:pPr>
            <w:r w:rsidRPr="00CE0B81">
              <w:rPr>
                <w:sz w:val="18"/>
                <w:szCs w:val="18"/>
              </w:rPr>
              <w:t>Создание соответствующей предметно-развивающей среды</w:t>
            </w:r>
          </w:p>
          <w:p w:rsidR="00F10838" w:rsidRPr="00CE0B81" w:rsidRDefault="00F10838" w:rsidP="00F10838">
            <w:pPr>
              <w:ind w:left="72"/>
              <w:rPr>
                <w:sz w:val="18"/>
                <w:szCs w:val="18"/>
              </w:rPr>
            </w:pPr>
            <w:r w:rsidRPr="00CE0B81">
              <w:rPr>
                <w:sz w:val="18"/>
                <w:szCs w:val="18"/>
              </w:rPr>
              <w:t>Во всех видах самостоятельной детской деятельности</w:t>
            </w:r>
          </w:p>
          <w:p w:rsidR="00F10838" w:rsidRPr="00CE0B81" w:rsidRDefault="00F10838" w:rsidP="00F10838">
            <w:pPr>
              <w:tabs>
                <w:tab w:val="left" w:pos="85"/>
              </w:tabs>
              <w:rPr>
                <w:sz w:val="18"/>
                <w:szCs w:val="18"/>
              </w:rPr>
            </w:pPr>
          </w:p>
        </w:tc>
      </w:tr>
      <w:tr w:rsidR="00F10838" w:rsidRPr="00CE0B81" w:rsidTr="00F10838">
        <w:tc>
          <w:tcPr>
            <w:tcW w:w="10312" w:type="dxa"/>
            <w:gridSpan w:val="2"/>
            <w:shd w:val="clear" w:color="auto" w:fill="FDE9D9"/>
          </w:tcPr>
          <w:p w:rsidR="00F10838" w:rsidRPr="00CE0B81" w:rsidRDefault="00F10838" w:rsidP="00F10838">
            <w:pPr>
              <w:ind w:left="72"/>
              <w:rPr>
                <w:sz w:val="18"/>
                <w:szCs w:val="18"/>
              </w:rPr>
            </w:pPr>
            <w:r w:rsidRPr="00CE0B81">
              <w:rPr>
                <w:sz w:val="18"/>
                <w:szCs w:val="18"/>
              </w:rPr>
              <w:t>Методы организации труда</w:t>
            </w:r>
          </w:p>
        </w:tc>
      </w:tr>
      <w:tr w:rsidR="00F10838" w:rsidRPr="00CE0B81" w:rsidTr="00F10838">
        <w:tc>
          <w:tcPr>
            <w:tcW w:w="4944" w:type="dxa"/>
            <w:shd w:val="clear" w:color="auto" w:fill="FDE9D9"/>
          </w:tcPr>
          <w:p w:rsidR="00F10838" w:rsidRPr="00CE0B81" w:rsidRDefault="00F10838" w:rsidP="00F10838">
            <w:pPr>
              <w:autoSpaceDN w:val="0"/>
              <w:adjustRightInd w:val="0"/>
              <w:rPr>
                <w:color w:val="000000"/>
                <w:sz w:val="18"/>
                <w:szCs w:val="18"/>
                <w:lang w:eastAsia="en-US"/>
              </w:rPr>
            </w:pPr>
            <w:r w:rsidRPr="00CE0B81">
              <w:rPr>
                <w:color w:val="000000"/>
                <w:sz w:val="18"/>
                <w:szCs w:val="18"/>
                <w:lang w:eastAsia="en-US"/>
              </w:rPr>
              <w:t>1 группа методов</w:t>
            </w:r>
          </w:p>
        </w:tc>
        <w:tc>
          <w:tcPr>
            <w:tcW w:w="5368" w:type="dxa"/>
            <w:shd w:val="clear" w:color="auto" w:fill="FBD4B4"/>
          </w:tcPr>
          <w:p w:rsidR="00F10838" w:rsidRPr="00CE0B81" w:rsidRDefault="00F10838" w:rsidP="00F10838">
            <w:pPr>
              <w:ind w:left="72"/>
              <w:rPr>
                <w:sz w:val="18"/>
                <w:szCs w:val="18"/>
              </w:rPr>
            </w:pPr>
            <w:r w:rsidRPr="00CE0B81">
              <w:rPr>
                <w:color w:val="000000"/>
                <w:sz w:val="18"/>
                <w:szCs w:val="18"/>
                <w:lang w:eastAsia="en-US"/>
              </w:rPr>
              <w:t>2 группа методов</w:t>
            </w:r>
          </w:p>
        </w:tc>
      </w:tr>
      <w:tr w:rsidR="00F10838" w:rsidRPr="00CE0B81" w:rsidTr="00F10838">
        <w:tc>
          <w:tcPr>
            <w:tcW w:w="4944" w:type="dxa"/>
            <w:shd w:val="clear" w:color="auto" w:fill="FDE9D9"/>
          </w:tcPr>
          <w:p w:rsidR="00F10838" w:rsidRPr="00CE0B81" w:rsidRDefault="00F10838" w:rsidP="00F10838">
            <w:pPr>
              <w:autoSpaceDN w:val="0"/>
              <w:adjustRightInd w:val="0"/>
              <w:rPr>
                <w:color w:val="000000"/>
                <w:sz w:val="18"/>
                <w:szCs w:val="18"/>
                <w:lang w:eastAsia="en-US"/>
              </w:rPr>
            </w:pPr>
            <w:r w:rsidRPr="00CE0B81">
              <w:rPr>
                <w:color w:val="000000"/>
                <w:sz w:val="18"/>
                <w:szCs w:val="18"/>
                <w:lang w:eastAsia="en-US"/>
              </w:rPr>
              <w:t>Формирование нравственных представлений, суждений, оценок.</w:t>
            </w:r>
          </w:p>
          <w:p w:rsidR="00F10838" w:rsidRPr="00CE0B81" w:rsidRDefault="00F10838" w:rsidP="00F10838">
            <w:pPr>
              <w:autoSpaceDN w:val="0"/>
              <w:adjustRightInd w:val="0"/>
              <w:rPr>
                <w:color w:val="000000"/>
                <w:sz w:val="18"/>
                <w:szCs w:val="18"/>
                <w:lang w:eastAsia="en-US"/>
              </w:rPr>
            </w:pPr>
            <w:r w:rsidRPr="00CE0B81">
              <w:rPr>
                <w:color w:val="000000"/>
                <w:sz w:val="18"/>
                <w:szCs w:val="18"/>
                <w:lang w:eastAsia="en-US"/>
              </w:rPr>
              <w:t xml:space="preserve">Решение маленьких логических задач, загадок. </w:t>
            </w:r>
          </w:p>
          <w:p w:rsidR="00F10838" w:rsidRPr="00CE0B81" w:rsidRDefault="00F10838" w:rsidP="00F10838">
            <w:pPr>
              <w:autoSpaceDN w:val="0"/>
              <w:adjustRightInd w:val="0"/>
              <w:rPr>
                <w:color w:val="000000"/>
                <w:sz w:val="18"/>
                <w:szCs w:val="18"/>
                <w:lang w:eastAsia="en-US"/>
              </w:rPr>
            </w:pPr>
            <w:r w:rsidRPr="00CE0B81">
              <w:rPr>
                <w:color w:val="000000"/>
                <w:sz w:val="18"/>
                <w:szCs w:val="18"/>
                <w:lang w:eastAsia="en-US"/>
              </w:rPr>
              <w:t xml:space="preserve">Приучение к размышлению, логические беседы. Беседы на этические темы. </w:t>
            </w:r>
          </w:p>
          <w:p w:rsidR="00F10838" w:rsidRPr="00CE0B81" w:rsidRDefault="00F10838" w:rsidP="00F10838">
            <w:pPr>
              <w:autoSpaceDN w:val="0"/>
              <w:adjustRightInd w:val="0"/>
              <w:rPr>
                <w:color w:val="000000"/>
                <w:sz w:val="18"/>
                <w:szCs w:val="18"/>
                <w:lang w:eastAsia="en-US"/>
              </w:rPr>
            </w:pPr>
            <w:r w:rsidRPr="00CE0B81">
              <w:rPr>
                <w:color w:val="000000"/>
                <w:sz w:val="18"/>
                <w:szCs w:val="18"/>
                <w:lang w:eastAsia="en-US"/>
              </w:rPr>
              <w:t xml:space="preserve">Чтение художественной литературы. </w:t>
            </w:r>
          </w:p>
          <w:p w:rsidR="00F10838" w:rsidRPr="00CE0B81" w:rsidRDefault="00F10838" w:rsidP="00F10838">
            <w:pPr>
              <w:autoSpaceDN w:val="0"/>
              <w:adjustRightInd w:val="0"/>
              <w:rPr>
                <w:color w:val="000000"/>
                <w:sz w:val="18"/>
                <w:szCs w:val="18"/>
                <w:lang w:eastAsia="en-US"/>
              </w:rPr>
            </w:pPr>
            <w:r w:rsidRPr="00CE0B81">
              <w:rPr>
                <w:color w:val="000000"/>
                <w:sz w:val="18"/>
                <w:szCs w:val="18"/>
                <w:lang w:eastAsia="en-US"/>
              </w:rPr>
              <w:t xml:space="preserve">Рассматривание иллюстраций. </w:t>
            </w:r>
          </w:p>
          <w:p w:rsidR="00F10838" w:rsidRPr="00CE0B81" w:rsidRDefault="00F10838" w:rsidP="00F10838">
            <w:pPr>
              <w:autoSpaceDN w:val="0"/>
              <w:adjustRightInd w:val="0"/>
              <w:rPr>
                <w:color w:val="000000"/>
                <w:sz w:val="18"/>
                <w:szCs w:val="18"/>
                <w:lang w:eastAsia="en-US"/>
              </w:rPr>
            </w:pPr>
            <w:r w:rsidRPr="00CE0B81">
              <w:rPr>
                <w:color w:val="000000"/>
                <w:sz w:val="18"/>
                <w:szCs w:val="18"/>
                <w:lang w:eastAsia="en-US"/>
              </w:rPr>
              <w:t xml:space="preserve">Рассказывание и обсуждение картин, иллюстраций. </w:t>
            </w:r>
          </w:p>
          <w:p w:rsidR="00F10838" w:rsidRPr="00CE0B81" w:rsidRDefault="00F10838" w:rsidP="00F10838">
            <w:pPr>
              <w:autoSpaceDN w:val="0"/>
              <w:adjustRightInd w:val="0"/>
              <w:rPr>
                <w:color w:val="000000"/>
                <w:sz w:val="18"/>
                <w:szCs w:val="18"/>
                <w:lang w:eastAsia="en-US"/>
              </w:rPr>
            </w:pPr>
            <w:r w:rsidRPr="00CE0B81">
              <w:rPr>
                <w:color w:val="000000"/>
                <w:sz w:val="18"/>
                <w:szCs w:val="18"/>
                <w:lang w:eastAsia="en-US"/>
              </w:rPr>
              <w:t xml:space="preserve">Просмотр телепередач, диафильмов, видеофильмов. </w:t>
            </w:r>
          </w:p>
          <w:p w:rsidR="00F10838" w:rsidRPr="00CE0B81" w:rsidRDefault="00F10838" w:rsidP="00F10838">
            <w:pPr>
              <w:autoSpaceDN w:val="0"/>
              <w:adjustRightInd w:val="0"/>
              <w:rPr>
                <w:color w:val="000000"/>
                <w:sz w:val="18"/>
                <w:szCs w:val="18"/>
                <w:lang w:eastAsia="en-US"/>
              </w:rPr>
            </w:pPr>
            <w:r w:rsidRPr="00CE0B81">
              <w:rPr>
                <w:color w:val="000000"/>
                <w:sz w:val="18"/>
                <w:szCs w:val="18"/>
                <w:lang w:eastAsia="en-US"/>
              </w:rPr>
              <w:t xml:space="preserve">Задачи на решение коммуникативных ситуаций. </w:t>
            </w:r>
          </w:p>
          <w:p w:rsidR="00F10838" w:rsidRPr="00CE0B81" w:rsidRDefault="00F10838" w:rsidP="00F10838">
            <w:pPr>
              <w:ind w:left="72"/>
              <w:rPr>
                <w:sz w:val="18"/>
                <w:szCs w:val="18"/>
              </w:rPr>
            </w:pPr>
            <w:r w:rsidRPr="00CE0B81">
              <w:rPr>
                <w:color w:val="000000"/>
                <w:sz w:val="18"/>
                <w:szCs w:val="18"/>
                <w:lang w:eastAsia="en-US"/>
              </w:rPr>
              <w:t>Придумывание сказок.</w:t>
            </w:r>
          </w:p>
        </w:tc>
        <w:tc>
          <w:tcPr>
            <w:tcW w:w="5368" w:type="dxa"/>
            <w:shd w:val="clear" w:color="auto" w:fill="FBD4B4"/>
          </w:tcPr>
          <w:p w:rsidR="00F10838" w:rsidRPr="00CE0B81" w:rsidRDefault="00F10838" w:rsidP="00F10838">
            <w:pPr>
              <w:autoSpaceDN w:val="0"/>
              <w:adjustRightInd w:val="0"/>
              <w:rPr>
                <w:color w:val="000000"/>
                <w:sz w:val="18"/>
                <w:szCs w:val="18"/>
                <w:lang w:eastAsia="en-US"/>
              </w:rPr>
            </w:pPr>
            <w:r w:rsidRPr="00CE0B81">
              <w:rPr>
                <w:color w:val="000000"/>
                <w:sz w:val="18"/>
                <w:szCs w:val="18"/>
                <w:lang w:eastAsia="en-US"/>
              </w:rPr>
              <w:t xml:space="preserve">Создание у детей практического опыта трудовой деятельности </w:t>
            </w:r>
          </w:p>
          <w:p w:rsidR="00F10838" w:rsidRPr="00CE0B81" w:rsidRDefault="00F10838" w:rsidP="00F10838">
            <w:pPr>
              <w:autoSpaceDN w:val="0"/>
              <w:adjustRightInd w:val="0"/>
              <w:rPr>
                <w:color w:val="000000"/>
                <w:sz w:val="18"/>
                <w:szCs w:val="18"/>
                <w:lang w:eastAsia="en-US"/>
              </w:rPr>
            </w:pPr>
            <w:r w:rsidRPr="00CE0B81">
              <w:rPr>
                <w:color w:val="000000"/>
                <w:sz w:val="18"/>
                <w:szCs w:val="18"/>
                <w:lang w:eastAsia="en-US"/>
              </w:rPr>
              <w:t xml:space="preserve">Приучение к положительным формам общественного поведения. </w:t>
            </w:r>
          </w:p>
          <w:p w:rsidR="00F10838" w:rsidRPr="00CE0B81" w:rsidRDefault="00F10838" w:rsidP="00F10838">
            <w:pPr>
              <w:autoSpaceDN w:val="0"/>
              <w:adjustRightInd w:val="0"/>
              <w:rPr>
                <w:color w:val="000000"/>
                <w:sz w:val="18"/>
                <w:szCs w:val="18"/>
                <w:lang w:eastAsia="en-US"/>
              </w:rPr>
            </w:pPr>
            <w:r w:rsidRPr="00CE0B81">
              <w:rPr>
                <w:color w:val="000000"/>
                <w:sz w:val="18"/>
                <w:szCs w:val="18"/>
                <w:lang w:eastAsia="en-US"/>
              </w:rPr>
              <w:t xml:space="preserve">Показ действий. </w:t>
            </w:r>
          </w:p>
          <w:p w:rsidR="00F10838" w:rsidRPr="00CE0B81" w:rsidRDefault="00F10838" w:rsidP="00F10838">
            <w:pPr>
              <w:autoSpaceDN w:val="0"/>
              <w:adjustRightInd w:val="0"/>
              <w:rPr>
                <w:color w:val="000000"/>
                <w:sz w:val="18"/>
                <w:szCs w:val="18"/>
                <w:lang w:eastAsia="en-US"/>
              </w:rPr>
            </w:pPr>
            <w:r w:rsidRPr="00CE0B81">
              <w:rPr>
                <w:color w:val="000000"/>
                <w:sz w:val="18"/>
                <w:szCs w:val="18"/>
                <w:lang w:eastAsia="en-US"/>
              </w:rPr>
              <w:t xml:space="preserve">Пример взрослого и детей. </w:t>
            </w:r>
          </w:p>
          <w:p w:rsidR="00F10838" w:rsidRPr="00CE0B81" w:rsidRDefault="00F10838" w:rsidP="00F10838">
            <w:pPr>
              <w:autoSpaceDN w:val="0"/>
              <w:adjustRightInd w:val="0"/>
              <w:rPr>
                <w:color w:val="000000"/>
                <w:sz w:val="18"/>
                <w:szCs w:val="18"/>
                <w:lang w:eastAsia="en-US"/>
              </w:rPr>
            </w:pPr>
            <w:r w:rsidRPr="00CE0B81">
              <w:rPr>
                <w:color w:val="000000"/>
                <w:sz w:val="18"/>
                <w:szCs w:val="18"/>
                <w:lang w:eastAsia="en-US"/>
              </w:rPr>
              <w:t xml:space="preserve">Целенаправленное наблюдение. </w:t>
            </w:r>
          </w:p>
          <w:p w:rsidR="00F10838" w:rsidRPr="00CE0B81" w:rsidRDefault="00F10838" w:rsidP="00F10838">
            <w:pPr>
              <w:autoSpaceDN w:val="0"/>
              <w:adjustRightInd w:val="0"/>
              <w:rPr>
                <w:color w:val="000000"/>
                <w:sz w:val="18"/>
                <w:szCs w:val="18"/>
                <w:lang w:eastAsia="en-US"/>
              </w:rPr>
            </w:pPr>
            <w:r w:rsidRPr="00CE0B81">
              <w:rPr>
                <w:color w:val="000000"/>
                <w:sz w:val="18"/>
                <w:szCs w:val="18"/>
                <w:lang w:eastAsia="en-US"/>
              </w:rPr>
              <w:t xml:space="preserve">Организация интересной деятельности (общественно-полезный труд). </w:t>
            </w:r>
          </w:p>
          <w:p w:rsidR="00F10838" w:rsidRPr="00CE0B81" w:rsidRDefault="00F10838" w:rsidP="00F10838">
            <w:pPr>
              <w:autoSpaceDN w:val="0"/>
              <w:adjustRightInd w:val="0"/>
              <w:rPr>
                <w:color w:val="000000"/>
                <w:sz w:val="18"/>
                <w:szCs w:val="18"/>
                <w:lang w:eastAsia="en-US"/>
              </w:rPr>
            </w:pPr>
            <w:r w:rsidRPr="00CE0B81">
              <w:rPr>
                <w:color w:val="000000"/>
                <w:sz w:val="18"/>
                <w:szCs w:val="18"/>
                <w:lang w:eastAsia="en-US"/>
              </w:rPr>
              <w:t xml:space="preserve">Разыгрывание коммуникативных ситуаций. </w:t>
            </w:r>
          </w:p>
          <w:p w:rsidR="00F10838" w:rsidRPr="00CE0B81" w:rsidRDefault="00F10838" w:rsidP="00F10838">
            <w:pPr>
              <w:ind w:left="18"/>
              <w:rPr>
                <w:sz w:val="18"/>
                <w:szCs w:val="18"/>
              </w:rPr>
            </w:pPr>
            <w:r w:rsidRPr="00CE0B81">
              <w:rPr>
                <w:color w:val="000000"/>
                <w:sz w:val="18"/>
                <w:szCs w:val="18"/>
                <w:lang w:eastAsia="en-US"/>
              </w:rPr>
              <w:t>Создание контрольных педагогических ситуаций.</w:t>
            </w:r>
          </w:p>
        </w:tc>
      </w:tr>
    </w:tbl>
    <w:p w:rsidR="00F10838" w:rsidRDefault="00F10838" w:rsidP="00CE0B81">
      <w:pPr>
        <w:jc w:val="center"/>
        <w:rPr>
          <w:b/>
          <w:bCs/>
        </w:rPr>
      </w:pPr>
    </w:p>
    <w:p w:rsidR="00F10838" w:rsidRDefault="00A972BB" w:rsidP="00F10838">
      <w:pPr>
        <w:rPr>
          <w:b/>
          <w:bCs/>
        </w:rPr>
      </w:pPr>
      <w:r w:rsidRPr="00A972BB">
        <w:rPr>
          <w:rFonts w:ascii="Calibri" w:hAnsi="Calibri" w:cs="Calibri"/>
          <w:noProof/>
          <w:sz w:val="22"/>
          <w:szCs w:val="22"/>
          <w:lang w:eastAsia="ru-RU"/>
        </w:rPr>
        <w:pict>
          <v:rect id="Прямоугольник 55" o:spid="_x0000_s1057" style="position:absolute;margin-left:64.65pt;margin-top:7pt;width:189.9pt;height:28.1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" fillcolor="#fbd4b4">
            <v:textbox>
              <w:txbxContent>
                <w:p w:rsidR="00CE0B81" w:rsidRPr="00F01028" w:rsidRDefault="00CE0B81" w:rsidP="00F10838">
                  <w:pPr>
                    <w:rPr>
                      <w:sz w:val="16"/>
                      <w:szCs w:val="16"/>
                    </w:rPr>
                  </w:pPr>
                  <w:r>
                    <w:rPr>
                      <w:sz w:val="16"/>
                      <w:szCs w:val="16"/>
                    </w:rPr>
                    <w:t>Самообслуживание</w:t>
                  </w:r>
                </w:p>
              </w:txbxContent>
            </v:textbox>
          </v:rect>
        </w:pict>
      </w:r>
      <w:r w:rsidRPr="00A972BB">
        <w:rPr>
          <w:rFonts w:ascii="Calibri" w:hAnsi="Calibri" w:cs="Calibri"/>
          <w:noProof/>
          <w:sz w:val="22"/>
          <w:szCs w:val="22"/>
          <w:lang w:eastAsia="ru-RU"/>
        </w:rPr>
        <w:pict>
          <v:shapetype id="_x0000_t109" coordsize="21600,21600" o:spt="109" path="m,l,21600r21600,l21600,xe">
            <v:stroke joinstyle="miter"/>
            <v:path gradientshapeok="t" o:connecttype="rect"/>
          </v:shapetype>
          <v:shape id="Блок-схема: процесс 54" o:spid="_x0000_s1056" type="#_x0000_t109" style="position:absolute;margin-left:-5.65pt;margin-top:7pt;width:31.5pt;height:134.2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" fillcolor="#fde9d9">
            <v:textbox style="layout-flow:vertical;mso-layout-flow-alt:bottom-to-top">
              <w:txbxContent>
                <w:p w:rsidR="00CE0B81" w:rsidRPr="00F6636A" w:rsidRDefault="00CE0B81" w:rsidP="00F10838">
                  <w:pPr>
                    <w:rPr>
                      <w:b/>
                      <w:bCs/>
                      <w:sz w:val="16"/>
                      <w:szCs w:val="16"/>
                    </w:rPr>
                  </w:pPr>
                  <w:r w:rsidRPr="00F6636A">
                    <w:rPr>
                      <w:b/>
                      <w:bCs/>
                      <w:sz w:val="16"/>
                      <w:szCs w:val="16"/>
                    </w:rPr>
                    <w:t>Виды труда</w:t>
                  </w:r>
                </w:p>
              </w:txbxContent>
            </v:textbox>
          </v:shape>
        </w:pict>
      </w:r>
    </w:p>
    <w:p w:rsidR="00F10838" w:rsidRDefault="00A972BB" w:rsidP="00F10838">
      <w:pPr>
        <w:rPr>
          <w:b/>
          <w:bCs/>
        </w:rPr>
      </w:pPr>
      <w:r w:rsidRPr="00A972BB">
        <w:rPr>
          <w:rFonts w:ascii="Calibri" w:hAnsi="Calibri" w:cs="Calibri"/>
          <w:noProof/>
          <w:sz w:val="22"/>
          <w:szCs w:val="22"/>
          <w:lang w:eastAsia="ru-RU"/>
        </w:rPr>
        <w:pict>
          <v:shapetype id="_x0000_t32" coordsize="21600,21600" o:spt="32" o:oned="t" path="m,l21600,21600e" filled="f">
            <v:path arrowok="t" fillok="f" o:connecttype="none"/>
            <o:lock v:ext="edit" shapetype="t"/>
          </v:shapetype>
          <v:shape id="Прямая со стрелкой 53" o:spid="_x0000_s1080" type="#_x0000_t32" style="position:absolute;margin-left:30.8pt;margin-top:8.8pt;width:27.8pt;height:0;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">
            <v:stroke endarrow="block"/>
          </v:shape>
        </w:pict>
      </w:r>
    </w:p>
    <w:p w:rsidR="00F10838" w:rsidRDefault="00A972BB" w:rsidP="00F10838">
      <w:pPr>
        <w:tabs>
          <w:tab w:val="left" w:pos="1186"/>
        </w:tabs>
        <w:rPr>
          <w:b/>
          <w:bCs/>
        </w:rPr>
      </w:pPr>
      <w:r w:rsidRPr="00A972BB">
        <w:rPr>
          <w:rFonts w:ascii="Calibri" w:hAnsi="Calibri" w:cs="Calibri"/>
          <w:noProof/>
          <w:sz w:val="22"/>
          <w:szCs w:val="22"/>
          <w:lang w:eastAsia="ru-RU"/>
        </w:rPr>
        <w:pict>
          <v:rect id="Прямоугольник 52" o:spid="_x0000_s1058" style="position:absolute;margin-left:357.75pt;margin-top:7.6pt;width:127.25pt;height:33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" fillcolor="#fbd4b4">
            <v:textbox>
              <w:txbxContent>
                <w:p w:rsidR="00CE0B81" w:rsidRPr="00F01028" w:rsidRDefault="00CE0B81" w:rsidP="00F10838">
                  <w:pPr>
                    <w:shd w:val="clear" w:color="auto" w:fill="FABF8F"/>
                    <w:rPr>
                      <w:sz w:val="16"/>
                      <w:szCs w:val="16"/>
                    </w:rPr>
                  </w:pPr>
                  <w:r>
                    <w:rPr>
                      <w:sz w:val="16"/>
                      <w:szCs w:val="16"/>
                    </w:rPr>
                    <w:t>Ручной труд</w:t>
                  </w:r>
                </w:p>
              </w:txbxContent>
            </v:textbox>
          </v:rect>
        </w:pict>
      </w:r>
      <w:r w:rsidR="00F10838">
        <w:rPr>
          <w:b/>
          <w:bCs/>
        </w:rPr>
        <w:tab/>
      </w:r>
    </w:p>
    <w:p w:rsidR="00F10838" w:rsidRDefault="00A972BB" w:rsidP="00F10838">
      <w:pPr>
        <w:rPr>
          <w:b/>
          <w:bCs/>
        </w:rPr>
      </w:pPr>
      <w:r w:rsidRPr="00A972BB">
        <w:rPr>
          <w:rFonts w:ascii="Calibri" w:hAnsi="Calibri" w:cs="Calibri"/>
          <w:noProof/>
          <w:sz w:val="22"/>
          <w:szCs w:val="22"/>
          <w:lang w:eastAsia="ru-RU"/>
        </w:rPr>
        <w:pict>
          <v:shape id="Прямая со стрелкой 51" o:spid="_x0000_s1081" type="#_x0000_t32" style="position:absolute;margin-left:30.85pt;margin-top:8.2pt;width:323.25pt;height:0;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">
            <v:stroke endarrow="block"/>
          </v:shape>
        </w:pict>
      </w:r>
    </w:p>
    <w:p w:rsidR="00F10838" w:rsidRDefault="00F10838" w:rsidP="00F10838">
      <w:pPr>
        <w:rPr>
          <w:b/>
          <w:bCs/>
        </w:rPr>
      </w:pPr>
    </w:p>
    <w:p w:rsidR="00F10838" w:rsidRDefault="00A972BB" w:rsidP="00F10838">
      <w:pPr>
        <w:rPr>
          <w:b/>
          <w:bCs/>
        </w:rPr>
      </w:pPr>
      <w:r w:rsidRPr="00A972BB">
        <w:rPr>
          <w:rFonts w:ascii="Calibri" w:hAnsi="Calibri" w:cs="Calibri"/>
          <w:noProof/>
          <w:sz w:val="22"/>
          <w:szCs w:val="22"/>
          <w:lang w:eastAsia="ru-RU"/>
        </w:rPr>
        <w:pict>
          <v:rect id="Прямоугольник 50" o:spid="_x0000_s1059" style="position:absolute;margin-left:64.65pt;margin-top:.7pt;width:189.9pt;height:24.4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" fillcolor="#fbd4b4">
            <v:textbox>
              <w:txbxContent>
                <w:p w:rsidR="00CE0B81" w:rsidRPr="00F01028" w:rsidRDefault="00CE0B81" w:rsidP="00F10838">
                  <w:pPr>
                    <w:rPr>
                      <w:sz w:val="16"/>
                      <w:szCs w:val="16"/>
                    </w:rPr>
                  </w:pPr>
                  <w:r>
                    <w:rPr>
                      <w:sz w:val="16"/>
                      <w:szCs w:val="16"/>
                    </w:rPr>
                    <w:t>Ознакомление с трудом взрослых</w:t>
                  </w:r>
                </w:p>
              </w:txbxContent>
            </v:textbox>
          </v:rect>
        </w:pict>
      </w:r>
    </w:p>
    <w:p w:rsidR="00F10838" w:rsidRDefault="00A972BB" w:rsidP="00F10838">
      <w:pPr>
        <w:tabs>
          <w:tab w:val="left" w:pos="1319"/>
          <w:tab w:val="center" w:pos="4890"/>
        </w:tabs>
        <w:rPr>
          <w:b/>
          <w:bCs/>
        </w:rPr>
      </w:pPr>
      <w:r w:rsidRPr="00A972BB">
        <w:rPr>
          <w:rFonts w:ascii="Calibri" w:hAnsi="Calibri" w:cs="Calibri"/>
          <w:noProof/>
          <w:sz w:val="22"/>
          <w:szCs w:val="22"/>
          <w:lang w:eastAsia="ru-RU"/>
        </w:rPr>
        <w:pict>
          <v:shape id="Прямая со стрелкой 49" o:spid="_x0000_s1079" type="#_x0000_t32" style="position:absolute;margin-left:30.85pt;margin-top:.9pt;width:27.8pt;height:0;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">
            <v:stroke endarrow="block"/>
          </v:shape>
        </w:pict>
      </w:r>
      <w:r w:rsidR="00F10838">
        <w:rPr>
          <w:b/>
          <w:bCs/>
        </w:rPr>
        <w:tab/>
      </w:r>
      <w:r w:rsidR="00F10838">
        <w:rPr>
          <w:b/>
          <w:bCs/>
        </w:rPr>
        <w:tab/>
      </w:r>
      <w:r w:rsidR="00F10838">
        <w:rPr>
          <w:b/>
          <w:bCs/>
        </w:rPr>
        <w:tab/>
      </w:r>
      <w:r w:rsidR="00F10838">
        <w:rPr>
          <w:b/>
          <w:bCs/>
        </w:rPr>
        <w:tab/>
      </w:r>
    </w:p>
    <w:p w:rsidR="00F10838" w:rsidRDefault="00A972BB" w:rsidP="00F10838">
      <w:pPr>
        <w:rPr>
          <w:b/>
          <w:bCs/>
        </w:rPr>
      </w:pPr>
      <w:r w:rsidRPr="00A972BB">
        <w:rPr>
          <w:rFonts w:ascii="Calibri" w:hAnsi="Calibri" w:cs="Calibri"/>
          <w:noProof/>
          <w:sz w:val="22"/>
          <w:szCs w:val="22"/>
          <w:lang w:eastAsia="ru-RU"/>
        </w:rPr>
        <w:pict>
          <v:rect id="Прямоугольник 48" o:spid="_x0000_s1061" style="position:absolute;margin-left:357.75pt;margin-top:2.15pt;width:127.25pt;height:33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" fillcolor="#fbd4b4">
            <v:textbox>
              <w:txbxContent>
                <w:p w:rsidR="00CE0B81" w:rsidRPr="00F01028" w:rsidRDefault="00CE0B81" w:rsidP="00F10838">
                  <w:pPr>
                    <w:shd w:val="clear" w:color="auto" w:fill="FABF8F"/>
                    <w:rPr>
                      <w:sz w:val="16"/>
                      <w:szCs w:val="16"/>
                    </w:rPr>
                  </w:pPr>
                  <w:r>
                    <w:rPr>
                      <w:sz w:val="16"/>
                      <w:szCs w:val="16"/>
                    </w:rPr>
                    <w:t>Труд в природе</w:t>
                  </w:r>
                </w:p>
              </w:txbxContent>
            </v:textbox>
          </v:rect>
        </w:pict>
      </w:r>
    </w:p>
    <w:p w:rsidR="00F10838" w:rsidRDefault="00A972BB" w:rsidP="00F10838">
      <w:pPr>
        <w:rPr>
          <w:b/>
          <w:bCs/>
        </w:rPr>
      </w:pPr>
      <w:r w:rsidRPr="00A972BB">
        <w:rPr>
          <w:rFonts w:ascii="Calibri" w:hAnsi="Calibri" w:cs="Calibri"/>
          <w:noProof/>
          <w:sz w:val="22"/>
          <w:szCs w:val="22"/>
          <w:lang w:eastAsia="ru-RU"/>
        </w:rPr>
        <w:pict>
          <v:shape id="Прямая со стрелкой 47" o:spid="_x0000_s1082" type="#_x0000_t32" style="position:absolute;margin-left:30.85pt;margin-top:.9pt;width:323.25pt;height:0;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">
            <v:stroke endarrow="block"/>
          </v:shape>
        </w:pict>
      </w:r>
    </w:p>
    <w:p w:rsidR="00F10838" w:rsidRDefault="00A972BB" w:rsidP="00F10838">
      <w:pPr>
        <w:rPr>
          <w:b/>
          <w:bCs/>
        </w:rPr>
      </w:pPr>
      <w:r w:rsidRPr="00A972BB">
        <w:rPr>
          <w:rFonts w:ascii="Calibri" w:hAnsi="Calibri" w:cs="Calibri"/>
          <w:noProof/>
          <w:sz w:val="22"/>
          <w:szCs w:val="22"/>
          <w:lang w:eastAsia="ru-RU"/>
        </w:rPr>
        <w:pict>
          <v:rect id="Прямоугольник 46" o:spid="_x0000_s1060" style="position:absolute;margin-left:64.65pt;margin-top:4.75pt;width:189.9pt;height:27.6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" fillcolor="#fbd4b4">
            <v:textbox>
              <w:txbxContent>
                <w:p w:rsidR="00CE0B81" w:rsidRPr="00F01028" w:rsidRDefault="00CE0B81" w:rsidP="00F10838">
                  <w:pPr>
                    <w:rPr>
                      <w:sz w:val="16"/>
                      <w:szCs w:val="16"/>
                    </w:rPr>
                  </w:pPr>
                  <w:r>
                    <w:rPr>
                      <w:sz w:val="16"/>
                      <w:szCs w:val="16"/>
                    </w:rPr>
                    <w:t>Хозяйственно – бытовой труд</w:t>
                  </w:r>
                </w:p>
              </w:txbxContent>
            </v:textbox>
          </v:rect>
        </w:pict>
      </w:r>
    </w:p>
    <w:p w:rsidR="00F10838" w:rsidRDefault="00A972BB" w:rsidP="00F10838">
      <w:pPr>
        <w:rPr>
          <w:b/>
          <w:bCs/>
        </w:rPr>
      </w:pPr>
      <w:r w:rsidRPr="00A972BB">
        <w:rPr>
          <w:rFonts w:ascii="Calibri" w:hAnsi="Calibri" w:cs="Calibri"/>
          <w:noProof/>
          <w:sz w:val="22"/>
          <w:szCs w:val="22"/>
          <w:lang w:eastAsia="ru-RU"/>
        </w:rPr>
        <w:pict>
          <v:shape id="Прямая со стрелкой 45" o:spid="_x0000_s1078" type="#_x0000_t32" style="position:absolute;margin-left:30.8pt;margin-top:.65pt;width:27.8pt;height:0;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">
            <v:stroke endarrow="block"/>
          </v:shape>
        </w:pict>
      </w:r>
    </w:p>
    <w:p w:rsidR="00F10838" w:rsidRDefault="00F10838" w:rsidP="00F10838">
      <w:pPr>
        <w:rPr>
          <w:b/>
          <w:bCs/>
        </w:rPr>
      </w:pPr>
    </w:p>
    <w:p w:rsidR="00F53718" w:rsidRDefault="00F53718" w:rsidP="00F10838">
      <w:pPr>
        <w:rPr>
          <w:b/>
          <w:bCs/>
        </w:rPr>
      </w:pPr>
    </w:p>
    <w:p w:rsidR="00CE0B81" w:rsidRDefault="00CE0B81" w:rsidP="00F10838">
      <w:pPr>
        <w:rPr>
          <w:b/>
          <w:bCs/>
        </w:rPr>
      </w:pPr>
    </w:p>
    <w:p w:rsidR="00CE0B81" w:rsidRDefault="00CE0B81" w:rsidP="00F10838">
      <w:pPr>
        <w:rPr>
          <w:b/>
          <w:bCs/>
        </w:rPr>
      </w:pPr>
    </w:p>
    <w:p w:rsidR="00F10838" w:rsidRDefault="00A972BB" w:rsidP="00F10838">
      <w:pPr>
        <w:rPr>
          <w:b/>
          <w:bCs/>
        </w:rPr>
      </w:pPr>
      <w:r w:rsidRPr="00A972BB">
        <w:rPr>
          <w:rFonts w:ascii="Calibri" w:hAnsi="Calibri" w:cs="Calibri"/>
          <w:noProof/>
          <w:sz w:val="22"/>
          <w:szCs w:val="22"/>
          <w:lang w:eastAsia="ru-RU"/>
        </w:rPr>
        <w:pict>
          <v:rect id="Прямоугольник 44" o:spid="_x0000_s1062" style="position:absolute;margin-left:139pt;margin-top:8.1pt;width:189.9pt;height:27.3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" fillcolor="#fde9d9">
            <v:textbox>
              <w:txbxContent>
                <w:p w:rsidR="00CE0B81" w:rsidRPr="00BA56AA" w:rsidRDefault="00CE0B81" w:rsidP="00F10838">
                  <w:pPr>
                    <w:rPr>
                      <w:b/>
                      <w:bCs/>
                      <w:sz w:val="16"/>
                      <w:szCs w:val="16"/>
                    </w:rPr>
                  </w:pPr>
                  <w:r>
                    <w:rPr>
                      <w:b/>
                      <w:bCs/>
                      <w:sz w:val="16"/>
                      <w:szCs w:val="16"/>
                    </w:rPr>
                    <w:t>Типы</w:t>
                  </w:r>
                  <w:r w:rsidRPr="00BA56AA">
                    <w:rPr>
                      <w:b/>
                      <w:bCs/>
                      <w:sz w:val="16"/>
                      <w:szCs w:val="16"/>
                    </w:rPr>
                    <w:t xml:space="preserve"> труда</w:t>
                  </w:r>
                </w:p>
              </w:txbxContent>
            </v:textbox>
          </v:rect>
        </w:pict>
      </w:r>
    </w:p>
    <w:p w:rsidR="00F10838" w:rsidRDefault="00F10838" w:rsidP="00F10838">
      <w:pPr>
        <w:tabs>
          <w:tab w:val="left" w:pos="4138"/>
        </w:tabs>
        <w:rPr>
          <w:b/>
          <w:bCs/>
        </w:rPr>
      </w:pPr>
      <w:r>
        <w:rPr>
          <w:b/>
          <w:bCs/>
        </w:rPr>
        <w:tab/>
      </w:r>
    </w:p>
    <w:p w:rsidR="00F10838" w:rsidRDefault="00F10838" w:rsidP="00F10838">
      <w:pPr>
        <w:rPr>
          <w:b/>
          <w:bCs/>
        </w:rPr>
      </w:pPr>
    </w:p>
    <w:p w:rsidR="00F10838" w:rsidRDefault="00A972BB" w:rsidP="00F10838">
      <w:pPr>
        <w:rPr>
          <w:b/>
          <w:bCs/>
        </w:rPr>
      </w:pPr>
      <w:r w:rsidRPr="00A972BB">
        <w:rPr>
          <w:rFonts w:ascii="Calibri" w:hAnsi="Calibri" w:cs="Calibri"/>
          <w:noProof/>
          <w:sz w:val="22"/>
          <w:szCs w:val="22"/>
          <w:lang w:eastAsia="ru-RU"/>
        </w:rPr>
        <w:pict>
          <v:shape id="Прямая со стрелкой 43" o:spid="_x0000_s1074" type="#_x0000_t32" style="position:absolute;margin-left:64.65pt;margin-top:.9pt;width:86.8pt;height:14.5pt;flip:x;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">
            <v:stroke endarrow="block"/>
          </v:shape>
        </w:pict>
      </w:r>
      <w:r w:rsidRPr="00A972BB">
        <w:rPr>
          <w:rFonts w:ascii="Calibri" w:hAnsi="Calibri" w:cs="Calibri"/>
          <w:noProof/>
          <w:sz w:val="22"/>
          <w:szCs w:val="22"/>
          <w:lang w:eastAsia="ru-RU"/>
        </w:rPr>
        <w:pict>
          <v:shape id="Прямая со стрелкой 42" o:spid="_x0000_s1075" type="#_x0000_t32" style="position:absolute;margin-left:185.3pt;margin-top:3.95pt;width:.05pt;height:11.45pt;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">
            <v:stroke endarrow="block"/>
          </v:shape>
        </w:pict>
      </w:r>
      <w:r w:rsidRPr="00A972BB">
        <w:rPr>
          <w:rFonts w:ascii="Calibri" w:hAnsi="Calibri" w:cs="Calibri"/>
          <w:noProof/>
          <w:sz w:val="22"/>
          <w:szCs w:val="22"/>
          <w:lang w:eastAsia="ru-RU"/>
        </w:rPr>
        <w:pict>
          <v:shape id="Прямая со стрелкой 41" o:spid="_x0000_s1077" type="#_x0000_t32" style="position:absolute;margin-left:280.85pt;margin-top:3.95pt;width:.05pt;height:11.45pt;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">
            <v:stroke endarrow="block"/>
          </v:shape>
        </w:pict>
      </w:r>
      <w:r w:rsidRPr="00A972BB">
        <w:rPr>
          <w:rFonts w:ascii="Calibri" w:hAnsi="Calibri" w:cs="Calibri"/>
          <w:noProof/>
          <w:sz w:val="22"/>
          <w:szCs w:val="22"/>
          <w:lang w:eastAsia="ru-RU"/>
        </w:rPr>
        <w:pict>
          <v:shape id="Прямая со стрелкой 40" o:spid="_x0000_s1076" type="#_x0000_t32" style="position:absolute;margin-left:319pt;margin-top:.9pt;width:96.85pt;height:14.5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">
            <v:stroke endarrow="block"/>
          </v:shape>
        </w:pict>
      </w:r>
    </w:p>
    <w:p w:rsidR="00F10838" w:rsidRDefault="00A972BB" w:rsidP="00F10838">
      <w:pPr>
        <w:rPr>
          <w:b/>
          <w:bCs/>
        </w:rPr>
      </w:pPr>
      <w:r w:rsidRPr="00A972BB">
        <w:rPr>
          <w:rFonts w:ascii="Calibri" w:hAnsi="Calibri" w:cs="Calibri"/>
          <w:noProof/>
          <w:sz w:val="22"/>
          <w:szCs w:val="22"/>
          <w:lang w:eastAsia="ru-RU"/>
        </w:rPr>
        <w:pict>
          <v:rect id="Прямоугольник 39" o:spid="_x0000_s1065" style="position:absolute;margin-left:254.55pt;margin-top:7.35pt;width:103.2pt;height:20.65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" fillcolor="#fde9d9">
            <v:textbox>
              <w:txbxContent>
                <w:p w:rsidR="00CE0B81" w:rsidRPr="00F01028" w:rsidRDefault="00CE0B81" w:rsidP="00F10838">
                  <w:pPr>
                    <w:shd w:val="clear" w:color="auto" w:fill="FBD4B4"/>
                    <w:rPr>
                      <w:sz w:val="16"/>
                      <w:szCs w:val="16"/>
                    </w:rPr>
                  </w:pPr>
                  <w:r>
                    <w:rPr>
                      <w:sz w:val="16"/>
                      <w:szCs w:val="16"/>
                    </w:rPr>
                    <w:t>Труд рядом</w:t>
                  </w:r>
                </w:p>
              </w:txbxContent>
            </v:textbox>
          </v:rect>
        </w:pict>
      </w:r>
      <w:r w:rsidRPr="00A972BB">
        <w:rPr>
          <w:rFonts w:ascii="Calibri" w:hAnsi="Calibri" w:cs="Calibri"/>
          <w:noProof/>
          <w:sz w:val="22"/>
          <w:szCs w:val="22"/>
          <w:lang w:eastAsia="ru-RU"/>
        </w:rPr>
        <w:pict>
          <v:rect id="Прямоугольник 38" o:spid="_x0000_s1064" style="position:absolute;margin-left:117.95pt;margin-top:7.35pt;width:104.25pt;height:20.65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" fillcolor="#fde9d9">
            <v:textbox>
              <w:txbxContent>
                <w:p w:rsidR="00CE0B81" w:rsidRPr="00F01028" w:rsidRDefault="00CE0B81" w:rsidP="00F10838">
                  <w:pPr>
                    <w:shd w:val="clear" w:color="auto" w:fill="FBD4B4"/>
                    <w:rPr>
                      <w:sz w:val="16"/>
                      <w:szCs w:val="16"/>
                    </w:rPr>
                  </w:pPr>
                  <w:r>
                    <w:rPr>
                      <w:sz w:val="16"/>
                      <w:szCs w:val="16"/>
                    </w:rPr>
                    <w:t>Индивидуальный труд</w:t>
                  </w:r>
                </w:p>
              </w:txbxContent>
            </v:textbox>
          </v:rect>
        </w:pict>
      </w:r>
      <w:r w:rsidRPr="00A972BB">
        <w:rPr>
          <w:rFonts w:ascii="Calibri" w:hAnsi="Calibri" w:cs="Calibri"/>
          <w:noProof/>
          <w:sz w:val="22"/>
          <w:szCs w:val="22"/>
          <w:lang w:eastAsia="ru-RU"/>
        </w:rPr>
        <w:pict>
          <v:rect id="Прямоугольник 37" o:spid="_x0000_s1066" style="position:absolute;margin-left:387.8pt;margin-top:7.35pt;width:97.2pt;height:20.65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" fillcolor="#fde9d9">
            <v:textbox>
              <w:txbxContent>
                <w:p w:rsidR="00CE0B81" w:rsidRPr="00F01028" w:rsidRDefault="00CE0B81" w:rsidP="00F10838">
                  <w:pPr>
                    <w:shd w:val="clear" w:color="auto" w:fill="FBD4B4"/>
                    <w:rPr>
                      <w:sz w:val="16"/>
                      <w:szCs w:val="16"/>
                    </w:rPr>
                  </w:pPr>
                  <w:r>
                    <w:rPr>
                      <w:sz w:val="16"/>
                      <w:szCs w:val="16"/>
                    </w:rPr>
                    <w:t>Совместный труд</w:t>
                  </w:r>
                </w:p>
              </w:txbxContent>
            </v:textbox>
          </v:rect>
        </w:pict>
      </w:r>
      <w:r w:rsidRPr="00A972BB">
        <w:rPr>
          <w:rFonts w:ascii="Calibri" w:hAnsi="Calibri" w:cs="Calibri"/>
          <w:noProof/>
          <w:sz w:val="22"/>
          <w:szCs w:val="22"/>
          <w:lang w:eastAsia="ru-RU"/>
        </w:rPr>
        <w:pict>
          <v:rect id="Прямоугольник 36" o:spid="_x0000_s1063" style="position:absolute;margin-left:-5.65pt;margin-top:7.35pt;width:97.2pt;height:20.65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" fillcolor="#fde9d9">
            <v:textbox>
              <w:txbxContent>
                <w:p w:rsidR="00CE0B81" w:rsidRPr="00F01028" w:rsidRDefault="00CE0B81" w:rsidP="00F10838">
                  <w:pPr>
                    <w:shd w:val="clear" w:color="auto" w:fill="FBD4B4"/>
                    <w:rPr>
                      <w:sz w:val="16"/>
                      <w:szCs w:val="16"/>
                    </w:rPr>
                  </w:pPr>
                  <w:r>
                    <w:rPr>
                      <w:sz w:val="16"/>
                      <w:szCs w:val="16"/>
                    </w:rPr>
                    <w:t>Общий труд</w:t>
                  </w:r>
                </w:p>
              </w:txbxContent>
            </v:textbox>
          </v:rect>
        </w:pict>
      </w:r>
    </w:p>
    <w:p w:rsidR="00F10838" w:rsidRDefault="00F10838" w:rsidP="00F10838">
      <w:pPr>
        <w:rPr>
          <w:b/>
          <w:bCs/>
        </w:rPr>
      </w:pPr>
    </w:p>
    <w:p w:rsidR="00F10838" w:rsidRDefault="00A972BB" w:rsidP="00F10838">
      <w:pPr>
        <w:rPr>
          <w:b/>
          <w:bCs/>
        </w:rPr>
      </w:pPr>
      <w:r w:rsidRPr="00A972BB">
        <w:rPr>
          <w:rFonts w:ascii="Calibri" w:hAnsi="Calibri" w:cs="Calibri"/>
          <w:noProof/>
          <w:sz w:val="22"/>
          <w:szCs w:val="22"/>
          <w:lang w:eastAsia="ru-RU"/>
        </w:rPr>
        <w:pict>
          <v:shape id="Прямая со стрелкой 35" o:spid="_x0000_s1073" type="#_x0000_t32" style="position:absolute;margin-left:437.55pt;margin-top:8.15pt;width:.05pt;height:11.45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">
            <v:stroke endarrow="block"/>
          </v:shape>
        </w:pict>
      </w:r>
      <w:r w:rsidRPr="00A972BB">
        <w:rPr>
          <w:rFonts w:ascii="Calibri" w:hAnsi="Calibri" w:cs="Calibri"/>
          <w:noProof/>
          <w:sz w:val="22"/>
          <w:szCs w:val="22"/>
          <w:lang w:eastAsia="ru-RU"/>
        </w:rPr>
        <w:pict>
          <v:shape id="Прямая со стрелкой 34" o:spid="_x0000_s1072" type="#_x0000_t32" style="position:absolute;margin-left:303.9pt;margin-top:8.7pt;width:.05pt;height:11.45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">
            <v:stroke endarrow="block"/>
          </v:shape>
        </w:pict>
      </w:r>
      <w:r w:rsidRPr="00A972BB">
        <w:rPr>
          <w:rFonts w:ascii="Calibri" w:hAnsi="Calibri" w:cs="Calibri"/>
          <w:noProof/>
          <w:sz w:val="22"/>
          <w:szCs w:val="22"/>
          <w:lang w:eastAsia="ru-RU"/>
        </w:rPr>
        <w:pict>
          <v:shape id="Прямая со стрелкой 33" o:spid="_x0000_s1071" type="#_x0000_t32" style="position:absolute;margin-left:167.75pt;margin-top:8.15pt;width:.05pt;height:11.45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">
            <v:stroke endarrow="block"/>
          </v:shape>
        </w:pict>
      </w:r>
      <w:r w:rsidRPr="00A972BB">
        <w:rPr>
          <w:rFonts w:ascii="Calibri" w:hAnsi="Calibri" w:cs="Calibri"/>
          <w:noProof/>
          <w:sz w:val="22"/>
          <w:szCs w:val="22"/>
          <w:lang w:eastAsia="ru-RU"/>
        </w:rPr>
        <w:pict>
          <v:shape id="Прямая со стрелкой 32" o:spid="_x0000_s1070" type="#_x0000_t32" style="position:absolute;margin-left:40.1pt;margin-top:8.15pt;width:.05pt;height:11.45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">
            <v:stroke endarrow="block"/>
          </v:shape>
        </w:pict>
      </w:r>
    </w:p>
    <w:p w:rsidR="00F10838" w:rsidRDefault="00A972BB" w:rsidP="00F10838">
      <w:pPr>
        <w:rPr>
          <w:b/>
          <w:bCs/>
        </w:rPr>
      </w:pPr>
      <w:r w:rsidRPr="00A972BB">
        <w:rPr>
          <w:rFonts w:ascii="Calibri" w:hAnsi="Calibri" w:cs="Calibri"/>
          <w:noProof/>
          <w:sz w:val="22"/>
          <w:szCs w:val="22"/>
          <w:lang w:eastAsia="ru-RU"/>
        </w:rPr>
        <w:pict>
          <v:rect id="Прямоугольник 31" o:spid="_x0000_s1068" style="position:absolute;margin-left:-5.65pt;margin-top:11.15pt;width:102.25pt;height:99.8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" fillcolor="#fde9d9">
            <v:textbox>
              <w:txbxContent>
                <w:p w:rsidR="00CE0B81" w:rsidRDefault="00CE0B81" w:rsidP="00F10838">
                  <w:pPr>
                    <w:shd w:val="clear" w:color="auto" w:fill="FBD4B4"/>
                    <w:rPr>
                      <w:sz w:val="16"/>
                      <w:szCs w:val="16"/>
                    </w:rPr>
                  </w:pPr>
                  <w:r w:rsidRPr="00BA56AA">
                    <w:rPr>
                      <w:sz w:val="16"/>
                      <w:szCs w:val="16"/>
                    </w:rPr>
                    <w:t>Участников объединяет общее задание и общий результат</w:t>
                  </w:r>
                </w:p>
                <w:p w:rsidR="00CE0B81" w:rsidRPr="00F01028" w:rsidRDefault="00CE0B81" w:rsidP="00F10838">
                  <w:pPr>
                    <w:shd w:val="clear" w:color="auto" w:fill="FBD4B4"/>
                    <w:rPr>
                      <w:sz w:val="16"/>
                      <w:szCs w:val="16"/>
                    </w:rPr>
                  </w:pPr>
                  <w:r w:rsidRPr="00BA56AA">
                    <w:rPr>
                      <w:sz w:val="16"/>
                      <w:szCs w:val="16"/>
                    </w:rPr>
                    <w:t xml:space="preserve"> Возникаетнеобходимость согласований прираспределении задании, приобобщении результатов</w:t>
                  </w:r>
                </w:p>
              </w:txbxContent>
            </v:textbox>
          </v:rect>
        </w:pict>
      </w:r>
      <w:r w:rsidRPr="00A972BB">
        <w:rPr>
          <w:rFonts w:ascii="Calibri" w:hAnsi="Calibri" w:cs="Calibri"/>
          <w:noProof/>
          <w:sz w:val="22"/>
          <w:szCs w:val="22"/>
          <w:lang w:eastAsia="ru-RU"/>
        </w:rPr>
        <w:pict>
          <v:rect id="Прямоугольник 30" o:spid="_x0000_s1069" style="position:absolute;margin-left:387.8pt;margin-top:11.15pt;width:97.2pt;height:104.05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" fillcolor="#fde9d9">
            <v:textbox>
              <w:txbxContent>
                <w:p w:rsidR="00CE0B81" w:rsidRPr="00F17CED" w:rsidRDefault="00CE0B81" w:rsidP="00F10838">
                  <w:pPr>
                    <w:shd w:val="clear" w:color="auto" w:fill="FABF8F"/>
                    <w:autoSpaceDN w:val="0"/>
                    <w:adjustRightInd w:val="0"/>
                    <w:rPr>
                      <w:color w:val="000000"/>
                      <w:sz w:val="16"/>
                      <w:szCs w:val="16"/>
                      <w:lang w:eastAsia="en-US"/>
                    </w:rPr>
                  </w:pPr>
                  <w:r w:rsidRPr="00F17CED">
                    <w:rPr>
                      <w:color w:val="000000"/>
                      <w:sz w:val="16"/>
                      <w:szCs w:val="16"/>
                      <w:lang w:eastAsia="en-US"/>
                    </w:rPr>
                    <w:t xml:space="preserve">Наличие тесной зависимости от партнеров, темпа и качества их деятельности. </w:t>
                  </w:r>
                </w:p>
                <w:p w:rsidR="00CE0B81" w:rsidRPr="00F01028" w:rsidRDefault="00CE0B81" w:rsidP="00F10838">
                  <w:pPr>
                    <w:shd w:val="clear" w:color="auto" w:fill="FABF8F"/>
                    <w:rPr>
                      <w:sz w:val="16"/>
                      <w:szCs w:val="16"/>
                    </w:rPr>
                  </w:pPr>
                  <w:r w:rsidRPr="00F17CED">
                    <w:rPr>
                      <w:color w:val="000000"/>
                      <w:sz w:val="16"/>
                      <w:szCs w:val="16"/>
                      <w:lang w:eastAsia="en-US"/>
                    </w:rPr>
                    <w:t>Каждый участник является контролером деятельностипредыдущего участника</w:t>
                  </w:r>
                </w:p>
              </w:txbxContent>
            </v:textbox>
          </v:rect>
        </w:pict>
      </w:r>
      <w:r w:rsidRPr="00A972BB">
        <w:rPr>
          <w:rFonts w:ascii="Calibri" w:hAnsi="Calibri" w:cs="Calibri"/>
          <w:noProof/>
          <w:sz w:val="22"/>
          <w:szCs w:val="22"/>
          <w:lang w:eastAsia="ru-RU"/>
        </w:rPr>
        <w:pict>
          <v:rect id="Прямоугольник 29" o:spid="_x0000_s1067" style="position:absolute;margin-left:113.9pt;margin-top:11.15pt;width:248.7pt;height:45.4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" fillcolor="#fde9d9">
            <v:textbox>
              <w:txbxContent>
                <w:p w:rsidR="00CE0B81" w:rsidRPr="00F17CED" w:rsidRDefault="00CE0B81" w:rsidP="00F10838">
                  <w:pPr>
                    <w:shd w:val="clear" w:color="auto" w:fill="FABF8F"/>
                    <w:autoSpaceDN w:val="0"/>
                    <w:adjustRightInd w:val="0"/>
                    <w:rPr>
                      <w:color w:val="000000"/>
                      <w:sz w:val="23"/>
                      <w:szCs w:val="23"/>
                      <w:lang w:eastAsia="en-US"/>
                    </w:rPr>
                  </w:pPr>
                  <w:r w:rsidRPr="00F17CED">
                    <w:rPr>
                      <w:color w:val="000000"/>
                      <w:sz w:val="16"/>
                      <w:szCs w:val="16"/>
                      <w:lang w:eastAsia="en-US"/>
                    </w:rPr>
                    <w:t>Ребенок действует сам, выполняя всезадания виндивидуальном темпе</w:t>
                  </w:r>
                </w:p>
                <w:p w:rsidR="00CE0B81" w:rsidRPr="00BA56AA" w:rsidRDefault="00CE0B81" w:rsidP="00F10838">
                  <w:pPr>
                    <w:shd w:val="clear" w:color="auto" w:fill="FABF8F"/>
                    <w:rPr>
                      <w:sz w:val="16"/>
                      <w:szCs w:val="16"/>
                    </w:rPr>
                  </w:pPr>
                  <w:r w:rsidRPr="00F17CED">
                    <w:rPr>
                      <w:color w:val="000000"/>
                      <w:sz w:val="16"/>
                      <w:szCs w:val="16"/>
                      <w:lang w:eastAsia="en-US"/>
                    </w:rPr>
                    <w:t>Не испытывает никакой зависимости от других детей</w:t>
                  </w:r>
                </w:p>
              </w:txbxContent>
            </v:textbox>
          </v:rect>
        </w:pict>
      </w:r>
    </w:p>
    <w:p w:rsidR="00F10838" w:rsidRDefault="00F10838" w:rsidP="00F10838">
      <w:pPr>
        <w:rPr>
          <w:b/>
          <w:bCs/>
        </w:rPr>
      </w:pPr>
    </w:p>
    <w:p w:rsidR="00F10838" w:rsidRDefault="00F10838" w:rsidP="00F10838">
      <w:pPr>
        <w:jc w:val="both"/>
        <w:rPr>
          <w:b/>
          <w:bCs/>
        </w:rPr>
      </w:pPr>
    </w:p>
    <w:p w:rsidR="00F53718" w:rsidRDefault="00F53718" w:rsidP="00F10838">
      <w:pPr>
        <w:rPr>
          <w:b/>
          <w:bCs/>
          <w:color w:val="FF0000"/>
        </w:rPr>
      </w:pPr>
    </w:p>
    <w:p w:rsidR="00F53718" w:rsidRDefault="00F53718" w:rsidP="00F10838">
      <w:pPr>
        <w:rPr>
          <w:b/>
          <w:bCs/>
          <w:color w:val="FF0000"/>
        </w:rPr>
      </w:pPr>
    </w:p>
    <w:p w:rsidR="00F53718" w:rsidRDefault="00F53718" w:rsidP="00F10838">
      <w:pPr>
        <w:rPr>
          <w:b/>
          <w:bCs/>
          <w:color w:val="FF0000"/>
        </w:rPr>
      </w:pPr>
    </w:p>
    <w:p w:rsidR="00F53718" w:rsidRDefault="00F53718" w:rsidP="00F10838">
      <w:pPr>
        <w:rPr>
          <w:b/>
          <w:bCs/>
          <w:color w:val="FF0000"/>
        </w:rPr>
      </w:pPr>
    </w:p>
    <w:p w:rsidR="00A4076D" w:rsidRDefault="00A4076D" w:rsidP="00F10838">
      <w:pPr>
        <w:rPr>
          <w:b/>
          <w:bCs/>
          <w:color w:val="FF0000"/>
        </w:rPr>
      </w:pPr>
    </w:p>
    <w:p w:rsidR="00F53718" w:rsidRDefault="00F53718" w:rsidP="00F10838">
      <w:pPr>
        <w:rPr>
          <w:b/>
          <w:bCs/>
          <w:color w:val="FF0000"/>
        </w:rPr>
      </w:pPr>
    </w:p>
    <w:p w:rsidR="00F10838" w:rsidRDefault="00A972BB" w:rsidP="00F10838">
      <w:pPr>
        <w:rPr>
          <w:b/>
          <w:bCs/>
          <w:color w:val="FF0000"/>
        </w:rPr>
      </w:pPr>
      <w:r w:rsidRPr="00A972BB">
        <w:rPr>
          <w:rFonts w:ascii="Calibri" w:hAnsi="Calibri" w:cs="Calibri"/>
          <w:noProof/>
          <w:sz w:val="22"/>
          <w:szCs w:val="22"/>
          <w:lang w:eastAsia="ru-RU"/>
        </w:rPr>
        <w:pict>
          <v:rect id="Прямоугольник 28" o:spid="_x0000_s1083" style="position:absolute;margin-left:146.15pt;margin-top:4.4pt;width:189.9pt;height:27.3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" fillcolor="#fde9d9">
            <v:textbox>
              <w:txbxContent>
                <w:p w:rsidR="00CE0B81" w:rsidRPr="00B4205C" w:rsidRDefault="00CE0B81" w:rsidP="00F10838">
                  <w:pPr>
                    <w:rPr>
                      <w:b/>
                      <w:bCs/>
                      <w:sz w:val="16"/>
                      <w:szCs w:val="16"/>
                    </w:rPr>
                  </w:pPr>
                  <w:r w:rsidRPr="00B4205C">
                    <w:rPr>
                      <w:b/>
                      <w:bCs/>
                      <w:sz w:val="16"/>
                      <w:szCs w:val="16"/>
                    </w:rPr>
                    <w:t>Формы организации труда</w:t>
                  </w:r>
                </w:p>
                <w:p w:rsidR="00CE0B81" w:rsidRPr="00B4205C" w:rsidRDefault="00CE0B81" w:rsidP="00F10838">
                  <w:pPr>
                    <w:rPr>
                      <w:b/>
                      <w:bCs/>
                      <w:sz w:val="16"/>
                      <w:szCs w:val="16"/>
                    </w:rPr>
                  </w:pPr>
                </w:p>
              </w:txbxContent>
            </v:textbox>
          </v:rect>
        </w:pict>
      </w:r>
    </w:p>
    <w:p w:rsidR="00F10838" w:rsidRDefault="00A972BB" w:rsidP="00F10838">
      <w:pPr>
        <w:rPr>
          <w:b/>
          <w:bCs/>
          <w:color w:val="FF0000"/>
        </w:rPr>
      </w:pPr>
      <w:r w:rsidRPr="00A972BB">
        <w:rPr>
          <w:rFonts w:ascii="Calibri" w:hAnsi="Calibri" w:cs="Calibri"/>
          <w:noProof/>
          <w:sz w:val="22"/>
          <w:szCs w:val="22"/>
          <w:lang w:eastAsia="ru-RU"/>
        </w:rPr>
        <w:pict>
          <v:shape id="Прямая со стрелкой 27" o:spid="_x0000_s1088" type="#_x0000_t32" style="position:absolute;margin-left:59.45pt;margin-top:8.05pt;width:86.7pt;height:20.85pt;flip:x;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">
            <v:stroke endarrow="block"/>
          </v:shape>
        </w:pict>
      </w:r>
    </w:p>
    <w:p w:rsidR="00F10838" w:rsidRDefault="00A972BB" w:rsidP="00F10838">
      <w:pPr>
        <w:rPr>
          <w:b/>
          <w:bCs/>
          <w:color w:val="FF0000"/>
        </w:rPr>
      </w:pPr>
      <w:r w:rsidRPr="00A972BB">
        <w:rPr>
          <w:rFonts w:ascii="Calibri" w:hAnsi="Calibri" w:cs="Calibri"/>
          <w:noProof/>
          <w:sz w:val="22"/>
          <w:szCs w:val="22"/>
          <w:lang w:eastAsia="ru-RU"/>
        </w:rPr>
        <w:pict>
          <v:shape id="Прямая со стрелкой 26" o:spid="_x0000_s1089" type="#_x0000_t32" style="position:absolute;margin-left:336.05pt;margin-top:.4pt;width:81.6pt;height:17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">
            <v:stroke endarrow="block"/>
          </v:shape>
        </w:pict>
      </w:r>
      <w:r w:rsidRPr="00A972BB">
        <w:rPr>
          <w:rFonts w:ascii="Calibri" w:hAnsi="Calibri" w:cs="Calibri"/>
          <w:noProof/>
          <w:sz w:val="22"/>
          <w:szCs w:val="22"/>
          <w:lang w:eastAsia="ru-RU"/>
        </w:rPr>
        <w:pict>
          <v:shape id="Прямая со стрелкой 25" o:spid="_x0000_s1087" type="#_x0000_t32" style="position:absolute;margin-left:232.5pt;margin-top:8.7pt;width:.05pt;height:8.7pt;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">
            <v:stroke endarrow="block"/>
          </v:shape>
        </w:pict>
      </w:r>
    </w:p>
    <w:p w:rsidR="00F10838" w:rsidRDefault="00A972BB" w:rsidP="00F10838">
      <w:pPr>
        <w:rPr>
          <w:b/>
          <w:bCs/>
          <w:color w:val="FF0000"/>
        </w:rPr>
      </w:pPr>
      <w:r w:rsidRPr="00A972BB">
        <w:rPr>
          <w:rFonts w:ascii="Calibri" w:hAnsi="Calibri" w:cs="Calibri"/>
          <w:noProof/>
          <w:sz w:val="22"/>
          <w:szCs w:val="22"/>
          <w:lang w:eastAsia="ru-RU"/>
        </w:rPr>
        <w:pict>
          <v:rect id="Прямоугольник 24" o:spid="_x0000_s1084" style="position:absolute;margin-left:90.35pt;margin-top:5.9pt;width:297.05pt;height:27.3pt;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" fillcolor="#fbd4b4">
            <v:textbox>
              <w:txbxContent>
                <w:p w:rsidR="00CE0B81" w:rsidRDefault="00CE0B81" w:rsidP="00F10838">
                  <w:pPr>
                    <w:rPr>
                      <w:sz w:val="16"/>
                      <w:szCs w:val="16"/>
                    </w:rPr>
                  </w:pPr>
                  <w:r w:rsidRPr="00B4205C">
                    <w:rPr>
                      <w:sz w:val="16"/>
                      <w:szCs w:val="16"/>
                    </w:rPr>
                    <w:t>Поручения</w:t>
                  </w:r>
                </w:p>
                <w:p w:rsidR="00CE0B81" w:rsidRPr="00B4205C" w:rsidRDefault="00CE0B81" w:rsidP="00F10838">
                  <w:pPr>
                    <w:rPr>
                      <w:sz w:val="16"/>
                      <w:szCs w:val="16"/>
                    </w:rPr>
                  </w:pPr>
                  <w:r>
                    <w:rPr>
                      <w:sz w:val="16"/>
                      <w:szCs w:val="16"/>
                    </w:rPr>
                    <w:t>►простые и сложные; ►эпизодические; ► коллективные</w:t>
                  </w:r>
                </w:p>
                <w:p w:rsidR="00CE0B81" w:rsidRPr="00B4205C" w:rsidRDefault="00CE0B81" w:rsidP="00F10838">
                  <w:pPr>
                    <w:rPr>
                      <w:b/>
                      <w:bCs/>
                      <w:sz w:val="16"/>
                      <w:szCs w:val="16"/>
                    </w:rPr>
                  </w:pPr>
                </w:p>
              </w:txbxContent>
            </v:textbox>
          </v:rect>
        </w:pict>
      </w:r>
      <w:r w:rsidRPr="00A972BB">
        <w:rPr>
          <w:rFonts w:ascii="Calibri" w:hAnsi="Calibri" w:cs="Calibri"/>
          <w:noProof/>
          <w:sz w:val="22"/>
          <w:szCs w:val="22"/>
          <w:lang w:eastAsia="ru-RU"/>
        </w:rPr>
        <w:pict>
          <v:rect id="Прямоугольник 23" o:spid="_x0000_s1086" style="position:absolute;margin-left:403.05pt;margin-top:5.9pt;width:83.5pt;height:27.3pt;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" fillcolor="#fbd4b4">
            <v:textbox>
              <w:txbxContent>
                <w:p w:rsidR="00CE0B81" w:rsidRPr="00B4205C" w:rsidRDefault="00CE0B81" w:rsidP="00F10838">
                  <w:pPr>
                    <w:rPr>
                      <w:sz w:val="16"/>
                      <w:szCs w:val="16"/>
                    </w:rPr>
                  </w:pPr>
                  <w:r>
                    <w:rPr>
                      <w:sz w:val="16"/>
                      <w:szCs w:val="16"/>
                    </w:rPr>
                    <w:t>Коллективный труд</w:t>
                  </w:r>
                </w:p>
              </w:txbxContent>
            </v:textbox>
          </v:rect>
        </w:pict>
      </w:r>
      <w:r w:rsidRPr="00A972BB">
        <w:rPr>
          <w:rFonts w:ascii="Calibri" w:hAnsi="Calibri" w:cs="Calibri"/>
          <w:noProof/>
          <w:sz w:val="22"/>
          <w:szCs w:val="22"/>
          <w:lang w:eastAsia="ru-RU"/>
        </w:rPr>
        <w:pict>
          <v:rect id="Прямоугольник 22" o:spid="_x0000_s1085" style="position:absolute;margin-left:-6.5pt;margin-top:5.9pt;width:83.5pt;height:27.3pt;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" fillcolor="#fbd4b4">
            <v:textbox>
              <w:txbxContent>
                <w:p w:rsidR="00CE0B81" w:rsidRPr="00B4205C" w:rsidRDefault="00CE0B81" w:rsidP="00F10838">
                  <w:pPr>
                    <w:rPr>
                      <w:sz w:val="16"/>
                      <w:szCs w:val="16"/>
                    </w:rPr>
                  </w:pPr>
                  <w:r w:rsidRPr="00B4205C">
                    <w:rPr>
                      <w:sz w:val="16"/>
                      <w:szCs w:val="16"/>
                    </w:rPr>
                    <w:t>Дежурства</w:t>
                  </w:r>
                </w:p>
              </w:txbxContent>
            </v:textbox>
          </v:rect>
        </w:pict>
      </w:r>
    </w:p>
    <w:p w:rsidR="00F10838" w:rsidRDefault="00F10838" w:rsidP="00F10838">
      <w:pPr>
        <w:rPr>
          <w:rFonts w:ascii="Times New Roman,Bold" w:hAnsi="Times New Roman,Bold" w:cs="Times New Roman,Bold"/>
          <w:b/>
          <w:bCs/>
          <w:sz w:val="28"/>
          <w:szCs w:val="28"/>
          <w:lang w:eastAsia="en-US"/>
        </w:rPr>
      </w:pPr>
    </w:p>
    <w:p w:rsidR="00F10838" w:rsidRDefault="00F10838" w:rsidP="00F10838">
      <w:pPr>
        <w:overflowPunct w:val="0"/>
        <w:autoSpaceDN w:val="0"/>
        <w:adjustRightInd w:val="0"/>
        <w:rPr>
          <w:b/>
          <w:bCs/>
        </w:rPr>
      </w:pPr>
    </w:p>
    <w:p w:rsidR="00F53718" w:rsidRPr="00BC3062" w:rsidRDefault="00F53718" w:rsidP="00F53718">
      <w:pPr>
        <w:overflowPunct w:val="0"/>
        <w:autoSpaceDN w:val="0"/>
        <w:adjustRightInd w:val="0"/>
        <w:ind w:firstLine="708"/>
        <w:rPr>
          <w:b/>
          <w:sz w:val="24"/>
          <w:szCs w:val="24"/>
        </w:rPr>
      </w:pPr>
      <w:r>
        <w:rPr>
          <w:b/>
          <w:sz w:val="24"/>
          <w:szCs w:val="24"/>
        </w:rPr>
        <w:t>Ф</w:t>
      </w:r>
      <w:r w:rsidRPr="00BC3062">
        <w:rPr>
          <w:b/>
          <w:sz w:val="24"/>
          <w:szCs w:val="24"/>
        </w:rPr>
        <w:t>ормирование основ безопасного поведения в быту, социуме, природе</w:t>
      </w:r>
    </w:p>
    <w:p w:rsidR="00B27358" w:rsidRPr="00F53718" w:rsidRDefault="00F53718" w:rsidP="00F53718">
      <w:pPr>
        <w:overflowPunct w:val="0"/>
        <w:autoSpaceDN w:val="0"/>
        <w:adjustRightInd w:val="0"/>
        <w:ind w:firstLine="709"/>
        <w:jc w:val="both"/>
        <w:rPr>
          <w:sz w:val="24"/>
          <w:szCs w:val="24"/>
        </w:rPr>
      </w:pPr>
      <w:r w:rsidRPr="00BC3062">
        <w:rPr>
          <w:sz w:val="24"/>
          <w:szCs w:val="24"/>
        </w:rPr>
        <w:t>Направления работы по воспитанию у детей навыков безопасного поведения:</w:t>
      </w:r>
    </w:p>
    <w:p w:rsidR="00B27358" w:rsidRDefault="00B27358" w:rsidP="00F10838">
      <w:pPr>
        <w:overflowPunct w:val="0"/>
        <w:autoSpaceDN w:val="0"/>
        <w:adjustRightInd w:val="0"/>
        <w:ind w:firstLine="708"/>
        <w:rPr>
          <w:b/>
          <w:bCs/>
        </w:rPr>
      </w:pPr>
    </w:p>
    <w:p w:rsidR="00F10838" w:rsidRPr="005A4DED" w:rsidRDefault="00F10838" w:rsidP="00F10838">
      <w:pPr>
        <w:overflowPunct w:val="0"/>
        <w:autoSpaceDN w:val="0"/>
        <w:adjustRightInd w:val="0"/>
        <w:ind w:firstLine="709"/>
        <w:jc w:val="both"/>
        <w:rPr>
          <w:b/>
          <w:i/>
        </w:rPr>
      </w:pPr>
      <w:r>
        <w:rPr>
          <w:noProof/>
          <w:lang w:eastAsia="ru-RU"/>
        </w:rPr>
        <w:drawing>
          <wp:anchor distT="0" distB="0" distL="126492" distR="128905" simplePos="0" relativeHeight="251729920" behindDoc="1" locked="0" layoutInCell="1" allowOverlap="1">
            <wp:simplePos x="0" y="0"/>
            <wp:positionH relativeFrom="column">
              <wp:posOffset>74422</wp:posOffset>
            </wp:positionH>
            <wp:positionV relativeFrom="paragraph">
              <wp:posOffset>118745</wp:posOffset>
            </wp:positionV>
            <wp:extent cx="5928360" cy="2680335"/>
            <wp:effectExtent l="19050" t="0" r="15240" b="0"/>
            <wp:wrapTight wrapText="bothSides">
              <wp:wrapPolygon edited="0">
                <wp:start x="1111" y="154"/>
                <wp:lineTo x="69" y="1842"/>
                <wp:lineTo x="-69" y="2610"/>
                <wp:lineTo x="-69" y="10439"/>
                <wp:lineTo x="763" y="12435"/>
                <wp:lineTo x="0" y="12742"/>
                <wp:lineTo x="-69" y="15966"/>
                <wp:lineTo x="486" y="17348"/>
                <wp:lineTo x="972" y="17348"/>
                <wp:lineTo x="69" y="18115"/>
                <wp:lineTo x="-69" y="19804"/>
                <wp:lineTo x="-69" y="21493"/>
                <wp:lineTo x="21656" y="21493"/>
                <wp:lineTo x="21656" y="18269"/>
                <wp:lineTo x="16311" y="17348"/>
                <wp:lineTo x="18879" y="17348"/>
                <wp:lineTo x="21656" y="16119"/>
                <wp:lineTo x="21656" y="12742"/>
                <wp:lineTo x="17491" y="12435"/>
                <wp:lineTo x="21656" y="10593"/>
                <wp:lineTo x="21656" y="1842"/>
                <wp:lineTo x="16172" y="154"/>
                <wp:lineTo x="1111" y="154"/>
              </wp:wrapPolygon>
            </wp:wrapTight>
            <wp:docPr id="21" name="Схема 2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anchor>
        </w:drawing>
      </w:r>
    </w:p>
    <w:p w:rsidR="00F10838" w:rsidRPr="005A4DED" w:rsidRDefault="00F10838" w:rsidP="00F10838">
      <w:pPr>
        <w:overflowPunct w:val="0"/>
        <w:autoSpaceDN w:val="0"/>
        <w:adjustRightInd w:val="0"/>
        <w:ind w:firstLine="709"/>
        <w:jc w:val="both"/>
        <w:rPr>
          <w:b/>
          <w:i/>
        </w:rPr>
      </w:pPr>
    </w:p>
    <w:p w:rsidR="00F10838" w:rsidRPr="005A4DED" w:rsidRDefault="00F10838" w:rsidP="00F10838">
      <w:pPr>
        <w:overflowPunct w:val="0"/>
        <w:autoSpaceDN w:val="0"/>
        <w:adjustRightInd w:val="0"/>
        <w:ind w:firstLine="709"/>
        <w:jc w:val="both"/>
        <w:rPr>
          <w:b/>
          <w:i/>
        </w:rPr>
      </w:pPr>
    </w:p>
    <w:p w:rsidR="00F10838" w:rsidRDefault="00F10838" w:rsidP="00F10838">
      <w:pPr>
        <w:overflowPunct w:val="0"/>
        <w:autoSpaceDN w:val="0"/>
        <w:adjustRightInd w:val="0"/>
        <w:ind w:firstLine="709"/>
        <w:jc w:val="both"/>
        <w:rPr>
          <w:b/>
          <w:i/>
          <w:sz w:val="24"/>
        </w:rPr>
      </w:pPr>
    </w:p>
    <w:p w:rsidR="00F10838" w:rsidRDefault="00F10838" w:rsidP="00F10838">
      <w:pPr>
        <w:overflowPunct w:val="0"/>
        <w:autoSpaceDN w:val="0"/>
        <w:adjustRightInd w:val="0"/>
        <w:ind w:firstLine="709"/>
        <w:jc w:val="both"/>
        <w:rPr>
          <w:b/>
          <w:i/>
          <w:sz w:val="24"/>
        </w:rPr>
      </w:pPr>
    </w:p>
    <w:p w:rsidR="00F10838" w:rsidRDefault="00F10838" w:rsidP="00F10838">
      <w:pPr>
        <w:overflowPunct w:val="0"/>
        <w:autoSpaceDN w:val="0"/>
        <w:adjustRightInd w:val="0"/>
        <w:ind w:firstLine="709"/>
        <w:jc w:val="both"/>
        <w:rPr>
          <w:b/>
          <w:i/>
          <w:sz w:val="24"/>
        </w:rPr>
      </w:pPr>
    </w:p>
    <w:p w:rsidR="00F10838" w:rsidRDefault="00F10838" w:rsidP="00F10838">
      <w:pPr>
        <w:overflowPunct w:val="0"/>
        <w:autoSpaceDN w:val="0"/>
        <w:adjustRightInd w:val="0"/>
        <w:ind w:firstLine="709"/>
        <w:jc w:val="both"/>
        <w:rPr>
          <w:b/>
          <w:i/>
          <w:sz w:val="24"/>
        </w:rPr>
      </w:pPr>
    </w:p>
    <w:p w:rsidR="00F10838" w:rsidRDefault="00F10838" w:rsidP="00F10838">
      <w:pPr>
        <w:overflowPunct w:val="0"/>
        <w:autoSpaceDN w:val="0"/>
        <w:adjustRightInd w:val="0"/>
        <w:ind w:firstLine="709"/>
        <w:jc w:val="both"/>
        <w:rPr>
          <w:b/>
          <w:i/>
          <w:sz w:val="24"/>
        </w:rPr>
      </w:pPr>
    </w:p>
    <w:p w:rsidR="00F10838" w:rsidRDefault="00F10838" w:rsidP="00F10838">
      <w:pPr>
        <w:overflowPunct w:val="0"/>
        <w:autoSpaceDN w:val="0"/>
        <w:adjustRightInd w:val="0"/>
        <w:ind w:firstLine="709"/>
        <w:jc w:val="both"/>
        <w:rPr>
          <w:b/>
          <w:i/>
          <w:sz w:val="24"/>
        </w:rPr>
      </w:pPr>
    </w:p>
    <w:p w:rsidR="00F10838" w:rsidRDefault="00F10838" w:rsidP="00F10838">
      <w:pPr>
        <w:overflowPunct w:val="0"/>
        <w:autoSpaceDN w:val="0"/>
        <w:adjustRightInd w:val="0"/>
        <w:ind w:firstLine="709"/>
        <w:jc w:val="both"/>
        <w:rPr>
          <w:b/>
          <w:i/>
          <w:sz w:val="24"/>
        </w:rPr>
      </w:pPr>
    </w:p>
    <w:p w:rsidR="00F10838" w:rsidRDefault="00F10838" w:rsidP="00F10838">
      <w:pPr>
        <w:overflowPunct w:val="0"/>
        <w:autoSpaceDN w:val="0"/>
        <w:adjustRightInd w:val="0"/>
        <w:ind w:firstLine="709"/>
        <w:jc w:val="both"/>
        <w:rPr>
          <w:b/>
          <w:i/>
          <w:sz w:val="24"/>
        </w:rPr>
      </w:pPr>
    </w:p>
    <w:p w:rsidR="0012790B" w:rsidRDefault="0012790B" w:rsidP="00F10838">
      <w:pPr>
        <w:overflowPunct w:val="0"/>
        <w:autoSpaceDN w:val="0"/>
        <w:adjustRightInd w:val="0"/>
        <w:ind w:firstLine="709"/>
        <w:jc w:val="both"/>
        <w:rPr>
          <w:b/>
          <w:i/>
          <w:sz w:val="24"/>
        </w:rPr>
      </w:pPr>
    </w:p>
    <w:p w:rsidR="00F10838" w:rsidRDefault="00F10838" w:rsidP="00F10838">
      <w:pPr>
        <w:overflowPunct w:val="0"/>
        <w:autoSpaceDN w:val="0"/>
        <w:adjustRightInd w:val="0"/>
        <w:rPr>
          <w:b/>
          <w:i/>
          <w:sz w:val="24"/>
        </w:rPr>
      </w:pPr>
    </w:p>
    <w:p w:rsidR="00F10838" w:rsidRDefault="00F10838" w:rsidP="00F10838">
      <w:pPr>
        <w:overflowPunct w:val="0"/>
        <w:autoSpaceDN w:val="0"/>
        <w:adjustRightInd w:val="0"/>
        <w:rPr>
          <w:b/>
          <w:i/>
          <w:sz w:val="24"/>
        </w:rPr>
      </w:pPr>
      <w:r>
        <w:rPr>
          <w:noProof/>
          <w:sz w:val="24"/>
          <w:lang w:eastAsia="ru-RU"/>
        </w:rPr>
        <w:lastRenderedPageBreak/>
        <w:drawing>
          <wp:anchor distT="24384" distB="61087" distL="144780" distR="153162" simplePos="0" relativeHeight="251730944" behindDoc="1" locked="0" layoutInCell="1" allowOverlap="1">
            <wp:simplePos x="0" y="0"/>
            <wp:positionH relativeFrom="column">
              <wp:posOffset>17145</wp:posOffset>
            </wp:positionH>
            <wp:positionV relativeFrom="paragraph">
              <wp:posOffset>268859</wp:posOffset>
            </wp:positionV>
            <wp:extent cx="6099175" cy="499745"/>
            <wp:effectExtent l="76200" t="38100" r="73025" b="33655"/>
            <wp:wrapTight wrapText="bothSides">
              <wp:wrapPolygon edited="0">
                <wp:start x="7893" y="-1647"/>
                <wp:lineTo x="-270" y="-823"/>
                <wp:lineTo x="405" y="11527"/>
                <wp:lineTo x="-270" y="21408"/>
                <wp:lineTo x="-135" y="23055"/>
                <wp:lineTo x="7893" y="23055"/>
                <wp:lineTo x="8636" y="23055"/>
                <wp:lineTo x="20374" y="23055"/>
                <wp:lineTo x="21791" y="21408"/>
                <wp:lineTo x="21656" y="11527"/>
                <wp:lineTo x="21859" y="0"/>
                <wp:lineTo x="8636" y="-1647"/>
                <wp:lineTo x="7893" y="-1647"/>
              </wp:wrapPolygon>
            </wp:wrapTight>
            <wp:docPr id="20" name="Схема 2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anchor>
        </w:drawing>
      </w:r>
      <w:r w:rsidRPr="005D23B8">
        <w:rPr>
          <w:b/>
          <w:i/>
          <w:sz w:val="24"/>
        </w:rPr>
        <w:t>Методы:</w:t>
      </w:r>
    </w:p>
    <w:p w:rsidR="00F10838" w:rsidRDefault="00F10838" w:rsidP="00F10838">
      <w:pPr>
        <w:overflowPunct w:val="0"/>
        <w:autoSpaceDN w:val="0"/>
        <w:adjustRightInd w:val="0"/>
        <w:rPr>
          <w:b/>
          <w:i/>
          <w:sz w:val="24"/>
        </w:rPr>
      </w:pPr>
    </w:p>
    <w:p w:rsidR="00F10838" w:rsidRDefault="00F10838" w:rsidP="00F10838">
      <w:pPr>
        <w:overflowPunct w:val="0"/>
        <w:autoSpaceDN w:val="0"/>
        <w:adjustRightInd w:val="0"/>
        <w:rPr>
          <w:b/>
          <w:i/>
          <w:sz w:val="24"/>
        </w:rPr>
      </w:pPr>
    </w:p>
    <w:p w:rsidR="00F10838" w:rsidRDefault="00F10838" w:rsidP="00F10838">
      <w:pPr>
        <w:overflowPunct w:val="0"/>
        <w:autoSpaceDN w:val="0"/>
        <w:adjustRightInd w:val="0"/>
        <w:rPr>
          <w:b/>
          <w:i/>
          <w:sz w:val="24"/>
        </w:rPr>
      </w:pPr>
    </w:p>
    <w:p w:rsidR="00A4076D" w:rsidRDefault="00A4076D" w:rsidP="00CE0B81">
      <w:pPr>
        <w:overflowPunct w:val="0"/>
        <w:autoSpaceDN w:val="0"/>
        <w:adjustRightInd w:val="0"/>
        <w:rPr>
          <w:b/>
          <w:i/>
          <w:sz w:val="24"/>
        </w:rPr>
      </w:pPr>
    </w:p>
    <w:p w:rsidR="00F10838" w:rsidRPr="005D23B8" w:rsidRDefault="00F10838" w:rsidP="00F10838">
      <w:pPr>
        <w:overflowPunct w:val="0"/>
        <w:autoSpaceDN w:val="0"/>
        <w:adjustRightInd w:val="0"/>
        <w:ind w:firstLine="709"/>
        <w:rPr>
          <w:b/>
          <w:i/>
          <w:sz w:val="24"/>
        </w:rPr>
      </w:pPr>
      <w:r w:rsidRPr="005D23B8">
        <w:rPr>
          <w:b/>
          <w:i/>
          <w:sz w:val="24"/>
        </w:rPr>
        <w:t>Средства:</w:t>
      </w:r>
    </w:p>
    <w:p w:rsidR="00F10838" w:rsidRPr="005D23B8" w:rsidRDefault="00F10838" w:rsidP="00F10838">
      <w:pPr>
        <w:jc w:val="both"/>
        <w:rPr>
          <w:b/>
          <w:bCs/>
          <w:sz w:val="24"/>
        </w:rPr>
      </w:pPr>
      <w:r>
        <w:rPr>
          <w:b/>
          <w:noProof/>
          <w:sz w:val="24"/>
          <w:lang w:eastAsia="ru-RU"/>
        </w:rPr>
        <w:drawing>
          <wp:inline distT="0" distB="0" distL="0" distR="0">
            <wp:extent cx="6136005" cy="561340"/>
            <wp:effectExtent l="38100" t="19050" r="36195" b="10160"/>
            <wp:docPr id="19" name="Схема 1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F10838" w:rsidRPr="00B27358" w:rsidRDefault="00F10838" w:rsidP="00F10838">
      <w:pPr>
        <w:rPr>
          <w:rFonts w:ascii="Candara" w:hAnsi="Candara"/>
          <w:b/>
          <w:bCs/>
        </w:rPr>
      </w:pPr>
    </w:p>
    <w:p w:rsidR="006212ED" w:rsidRPr="00B27358" w:rsidRDefault="006212ED" w:rsidP="006212ED">
      <w:pPr>
        <w:jc w:val="center"/>
        <w:rPr>
          <w:b/>
          <w:lang w:eastAsia="en-US"/>
        </w:rPr>
      </w:pPr>
      <w:r w:rsidRPr="00B27358">
        <w:rPr>
          <w:b/>
          <w:lang w:eastAsia="en-US"/>
        </w:rPr>
        <w:t>2.3.1. Описан</w:t>
      </w:r>
      <w:r w:rsidR="00F53718">
        <w:rPr>
          <w:b/>
          <w:lang w:eastAsia="en-US"/>
        </w:rPr>
        <w:t xml:space="preserve">ие вариативных форм, способов, </w:t>
      </w:r>
      <w:r w:rsidRPr="00B27358">
        <w:rPr>
          <w:b/>
          <w:lang w:eastAsia="en-US"/>
        </w:rPr>
        <w:t>методов и средств реализации рабочей программы</w:t>
      </w:r>
    </w:p>
    <w:p w:rsidR="006212ED" w:rsidRPr="000E5D1F" w:rsidRDefault="006212ED" w:rsidP="006212ED">
      <w:pPr>
        <w:rPr>
          <w:b/>
        </w:rPr>
      </w:pPr>
    </w:p>
    <w:tbl>
      <w:tblPr>
        <w:tblW w:w="1017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225"/>
        <w:gridCol w:w="2835"/>
        <w:gridCol w:w="4111"/>
      </w:tblGrid>
      <w:tr w:rsidR="006212ED" w:rsidRPr="00CE0B81" w:rsidTr="00346468">
        <w:tc>
          <w:tcPr>
            <w:tcW w:w="10171" w:type="dxa"/>
            <w:gridSpan w:val="3"/>
            <w:shd w:val="clear" w:color="auto" w:fill="FBD4B4"/>
          </w:tcPr>
          <w:p w:rsidR="006212ED" w:rsidRPr="00CE0B81" w:rsidRDefault="006212ED" w:rsidP="00346468">
            <w:pPr>
              <w:rPr>
                <w:b/>
                <w:sz w:val="18"/>
                <w:szCs w:val="18"/>
              </w:rPr>
            </w:pPr>
            <w:r w:rsidRPr="00CE0B81">
              <w:rPr>
                <w:b/>
                <w:sz w:val="18"/>
                <w:szCs w:val="18"/>
              </w:rPr>
              <w:t>«Социально – коммуникативное развитие»</w:t>
            </w:r>
          </w:p>
        </w:tc>
      </w:tr>
      <w:tr w:rsidR="006212ED" w:rsidRPr="00CE0B81" w:rsidTr="00346468">
        <w:tc>
          <w:tcPr>
            <w:tcW w:w="10171" w:type="dxa"/>
            <w:gridSpan w:val="3"/>
            <w:shd w:val="clear" w:color="auto" w:fill="FBD4B4"/>
          </w:tcPr>
          <w:p w:rsidR="006212ED" w:rsidRPr="00CE0B81" w:rsidRDefault="006212ED" w:rsidP="00346468">
            <w:pPr>
              <w:rPr>
                <w:sz w:val="18"/>
                <w:szCs w:val="18"/>
              </w:rPr>
            </w:pPr>
            <w:r w:rsidRPr="00CE0B81">
              <w:rPr>
                <w:sz w:val="18"/>
                <w:szCs w:val="18"/>
              </w:rPr>
              <w:t>Формы образовательной деятельности</w:t>
            </w:r>
          </w:p>
        </w:tc>
      </w:tr>
      <w:tr w:rsidR="006212ED" w:rsidRPr="00CE0B81" w:rsidTr="00346468">
        <w:tc>
          <w:tcPr>
            <w:tcW w:w="3225" w:type="dxa"/>
            <w:shd w:val="clear" w:color="auto" w:fill="FDE9D9"/>
          </w:tcPr>
          <w:p w:rsidR="006212ED" w:rsidRPr="00CE0B81" w:rsidRDefault="006212ED" w:rsidP="00346468">
            <w:pPr>
              <w:rPr>
                <w:sz w:val="18"/>
                <w:szCs w:val="18"/>
              </w:rPr>
            </w:pPr>
            <w:r w:rsidRPr="00CE0B81">
              <w:rPr>
                <w:sz w:val="18"/>
                <w:szCs w:val="18"/>
              </w:rPr>
              <w:t>Совместная деятельность</w:t>
            </w:r>
          </w:p>
        </w:tc>
        <w:tc>
          <w:tcPr>
            <w:tcW w:w="2835" w:type="dxa"/>
            <w:shd w:val="clear" w:color="auto" w:fill="FDE9D9"/>
          </w:tcPr>
          <w:p w:rsidR="006212ED" w:rsidRPr="00CE0B81" w:rsidRDefault="006212ED" w:rsidP="00346468">
            <w:pPr>
              <w:rPr>
                <w:sz w:val="18"/>
                <w:szCs w:val="18"/>
              </w:rPr>
            </w:pPr>
            <w:r w:rsidRPr="00CE0B81">
              <w:rPr>
                <w:sz w:val="18"/>
                <w:szCs w:val="18"/>
              </w:rPr>
              <w:t>Режимные моменты</w:t>
            </w:r>
          </w:p>
        </w:tc>
        <w:tc>
          <w:tcPr>
            <w:tcW w:w="4111" w:type="dxa"/>
            <w:shd w:val="clear" w:color="auto" w:fill="FDE9D9"/>
          </w:tcPr>
          <w:p w:rsidR="006212ED" w:rsidRPr="00CE0B81" w:rsidRDefault="006212ED" w:rsidP="00346468">
            <w:pPr>
              <w:rPr>
                <w:sz w:val="18"/>
                <w:szCs w:val="18"/>
              </w:rPr>
            </w:pPr>
            <w:r w:rsidRPr="00CE0B81">
              <w:rPr>
                <w:sz w:val="18"/>
                <w:szCs w:val="18"/>
              </w:rPr>
              <w:t>Самостоятельная деятельность детей</w:t>
            </w:r>
          </w:p>
        </w:tc>
      </w:tr>
      <w:tr w:rsidR="006212ED" w:rsidRPr="00CE0B81" w:rsidTr="00346468">
        <w:tc>
          <w:tcPr>
            <w:tcW w:w="3225" w:type="dxa"/>
            <w:shd w:val="clear" w:color="auto" w:fill="FDE9D9"/>
          </w:tcPr>
          <w:p w:rsidR="006212ED" w:rsidRPr="00CE0B81" w:rsidRDefault="006212ED" w:rsidP="00346468">
            <w:pPr>
              <w:ind w:left="72"/>
              <w:rPr>
                <w:sz w:val="18"/>
                <w:szCs w:val="18"/>
              </w:rPr>
            </w:pPr>
            <w:r w:rsidRPr="00CE0B81">
              <w:rPr>
                <w:sz w:val="18"/>
                <w:szCs w:val="18"/>
              </w:rPr>
              <w:t xml:space="preserve">Чтение </w:t>
            </w:r>
          </w:p>
          <w:p w:rsidR="006212ED" w:rsidRPr="00CE0B81" w:rsidRDefault="006212ED" w:rsidP="00346468">
            <w:pPr>
              <w:ind w:left="72"/>
              <w:rPr>
                <w:sz w:val="18"/>
                <w:szCs w:val="18"/>
              </w:rPr>
            </w:pPr>
            <w:r w:rsidRPr="00CE0B81">
              <w:rPr>
                <w:sz w:val="18"/>
                <w:szCs w:val="18"/>
              </w:rPr>
              <w:t xml:space="preserve">Обсуждение </w:t>
            </w:r>
          </w:p>
          <w:p w:rsidR="006212ED" w:rsidRPr="00CE0B81" w:rsidRDefault="006212ED" w:rsidP="00346468">
            <w:pPr>
              <w:ind w:left="72"/>
              <w:rPr>
                <w:sz w:val="18"/>
                <w:szCs w:val="18"/>
              </w:rPr>
            </w:pPr>
            <w:r w:rsidRPr="00CE0B81">
              <w:rPr>
                <w:sz w:val="18"/>
                <w:szCs w:val="18"/>
              </w:rPr>
              <w:t>Рассказ</w:t>
            </w:r>
          </w:p>
          <w:p w:rsidR="006212ED" w:rsidRPr="00CE0B81" w:rsidRDefault="006212ED" w:rsidP="00346468">
            <w:pPr>
              <w:ind w:left="72"/>
              <w:rPr>
                <w:sz w:val="18"/>
                <w:szCs w:val="18"/>
              </w:rPr>
            </w:pPr>
            <w:r w:rsidRPr="00CE0B81">
              <w:rPr>
                <w:sz w:val="18"/>
                <w:szCs w:val="18"/>
              </w:rPr>
              <w:t xml:space="preserve">Беседа </w:t>
            </w:r>
          </w:p>
          <w:p w:rsidR="006212ED" w:rsidRPr="00CE0B81" w:rsidRDefault="006212ED" w:rsidP="00346468">
            <w:pPr>
              <w:ind w:left="72"/>
              <w:rPr>
                <w:sz w:val="18"/>
                <w:szCs w:val="18"/>
              </w:rPr>
            </w:pPr>
            <w:r w:rsidRPr="00CE0B81">
              <w:rPr>
                <w:sz w:val="18"/>
                <w:szCs w:val="18"/>
              </w:rPr>
              <w:t xml:space="preserve">Рассматривание </w:t>
            </w:r>
          </w:p>
          <w:p w:rsidR="006212ED" w:rsidRPr="00CE0B81" w:rsidRDefault="006212ED" w:rsidP="00346468">
            <w:pPr>
              <w:ind w:left="72"/>
              <w:rPr>
                <w:sz w:val="18"/>
                <w:szCs w:val="18"/>
              </w:rPr>
            </w:pPr>
            <w:r w:rsidRPr="00CE0B81">
              <w:rPr>
                <w:sz w:val="18"/>
                <w:szCs w:val="18"/>
              </w:rPr>
              <w:t>Игровая ситуация</w:t>
            </w:r>
          </w:p>
          <w:p w:rsidR="006212ED" w:rsidRPr="00CE0B81" w:rsidRDefault="006212ED" w:rsidP="00346468">
            <w:pPr>
              <w:ind w:left="72"/>
              <w:rPr>
                <w:sz w:val="18"/>
                <w:szCs w:val="18"/>
              </w:rPr>
            </w:pPr>
            <w:r w:rsidRPr="00CE0B81">
              <w:rPr>
                <w:sz w:val="18"/>
                <w:szCs w:val="18"/>
              </w:rPr>
              <w:t>Дидактическая игра</w:t>
            </w:r>
          </w:p>
          <w:p w:rsidR="006212ED" w:rsidRPr="00CE0B81" w:rsidRDefault="006212ED" w:rsidP="00346468">
            <w:pPr>
              <w:ind w:left="72"/>
              <w:rPr>
                <w:sz w:val="18"/>
                <w:szCs w:val="18"/>
              </w:rPr>
            </w:pPr>
            <w:r w:rsidRPr="00CE0B81">
              <w:rPr>
                <w:sz w:val="18"/>
                <w:szCs w:val="18"/>
              </w:rPr>
              <w:t>Интегративная деятельность</w:t>
            </w:r>
          </w:p>
          <w:p w:rsidR="006212ED" w:rsidRPr="00CE0B81" w:rsidRDefault="006212ED" w:rsidP="00346468">
            <w:pPr>
              <w:ind w:left="72"/>
              <w:rPr>
                <w:sz w:val="18"/>
                <w:szCs w:val="18"/>
              </w:rPr>
            </w:pPr>
            <w:r w:rsidRPr="00CE0B81">
              <w:rPr>
                <w:sz w:val="18"/>
                <w:szCs w:val="18"/>
              </w:rPr>
              <w:t>Чтение</w:t>
            </w:r>
          </w:p>
          <w:p w:rsidR="006212ED" w:rsidRPr="00CE0B81" w:rsidRDefault="006212ED" w:rsidP="00346468">
            <w:pPr>
              <w:ind w:left="72"/>
              <w:rPr>
                <w:sz w:val="18"/>
                <w:szCs w:val="18"/>
              </w:rPr>
            </w:pPr>
            <w:r w:rsidRPr="00CE0B81">
              <w:rPr>
                <w:sz w:val="18"/>
                <w:szCs w:val="18"/>
              </w:rPr>
              <w:t>Беседа о прочитанном</w:t>
            </w:r>
          </w:p>
          <w:p w:rsidR="006212ED" w:rsidRPr="00CE0B81" w:rsidRDefault="006212ED" w:rsidP="00346468">
            <w:pPr>
              <w:ind w:left="72"/>
              <w:rPr>
                <w:sz w:val="18"/>
                <w:szCs w:val="18"/>
              </w:rPr>
            </w:pPr>
            <w:r w:rsidRPr="00CE0B81">
              <w:rPr>
                <w:sz w:val="18"/>
                <w:szCs w:val="18"/>
              </w:rPr>
              <w:t>Инсценирование</w:t>
            </w:r>
          </w:p>
          <w:p w:rsidR="006212ED" w:rsidRPr="00CE0B81" w:rsidRDefault="006212ED" w:rsidP="00346468">
            <w:pPr>
              <w:ind w:left="72"/>
              <w:rPr>
                <w:sz w:val="18"/>
                <w:szCs w:val="18"/>
              </w:rPr>
            </w:pPr>
            <w:r w:rsidRPr="00CE0B81">
              <w:rPr>
                <w:sz w:val="18"/>
                <w:szCs w:val="18"/>
              </w:rPr>
              <w:t xml:space="preserve">Викторина </w:t>
            </w:r>
          </w:p>
          <w:p w:rsidR="006212ED" w:rsidRPr="00CE0B81" w:rsidRDefault="006212ED" w:rsidP="00346468">
            <w:pPr>
              <w:ind w:left="72"/>
              <w:rPr>
                <w:sz w:val="18"/>
                <w:szCs w:val="18"/>
              </w:rPr>
            </w:pPr>
            <w:r w:rsidRPr="00CE0B81">
              <w:rPr>
                <w:sz w:val="18"/>
                <w:szCs w:val="18"/>
              </w:rPr>
              <w:t>Игра-драматизация</w:t>
            </w:r>
          </w:p>
          <w:p w:rsidR="006212ED" w:rsidRPr="00CE0B81" w:rsidRDefault="006212ED" w:rsidP="00346468">
            <w:pPr>
              <w:ind w:left="72"/>
              <w:rPr>
                <w:sz w:val="18"/>
                <w:szCs w:val="18"/>
              </w:rPr>
            </w:pPr>
            <w:r w:rsidRPr="00CE0B81">
              <w:rPr>
                <w:sz w:val="18"/>
                <w:szCs w:val="18"/>
              </w:rPr>
              <w:t>Показ настольного театра</w:t>
            </w:r>
          </w:p>
          <w:p w:rsidR="006212ED" w:rsidRPr="00CE0B81" w:rsidRDefault="006212ED" w:rsidP="00346468">
            <w:pPr>
              <w:ind w:left="72"/>
              <w:rPr>
                <w:sz w:val="18"/>
                <w:szCs w:val="18"/>
              </w:rPr>
            </w:pPr>
            <w:r w:rsidRPr="00CE0B81">
              <w:rPr>
                <w:sz w:val="18"/>
                <w:szCs w:val="18"/>
              </w:rPr>
              <w:t>Разучивание стихотворений</w:t>
            </w:r>
          </w:p>
          <w:p w:rsidR="006212ED" w:rsidRPr="00CE0B81" w:rsidRDefault="006212ED" w:rsidP="00346468">
            <w:pPr>
              <w:ind w:left="72"/>
              <w:rPr>
                <w:sz w:val="18"/>
                <w:szCs w:val="18"/>
              </w:rPr>
            </w:pPr>
            <w:r w:rsidRPr="00CE0B81">
              <w:rPr>
                <w:sz w:val="18"/>
                <w:szCs w:val="18"/>
              </w:rPr>
              <w:t>Театрализованная игра</w:t>
            </w:r>
          </w:p>
          <w:p w:rsidR="006212ED" w:rsidRPr="00CE0B81" w:rsidRDefault="006212ED" w:rsidP="00346468">
            <w:pPr>
              <w:ind w:left="72"/>
              <w:rPr>
                <w:sz w:val="18"/>
                <w:szCs w:val="18"/>
              </w:rPr>
            </w:pPr>
            <w:r w:rsidRPr="00CE0B81">
              <w:rPr>
                <w:sz w:val="18"/>
                <w:szCs w:val="18"/>
              </w:rPr>
              <w:t>Режиссерская игра</w:t>
            </w:r>
          </w:p>
          <w:p w:rsidR="006212ED" w:rsidRPr="00CE0B81" w:rsidRDefault="006212ED" w:rsidP="00346468">
            <w:pPr>
              <w:ind w:left="72"/>
              <w:rPr>
                <w:sz w:val="18"/>
                <w:szCs w:val="18"/>
              </w:rPr>
            </w:pPr>
            <w:r w:rsidRPr="00CE0B81">
              <w:rPr>
                <w:sz w:val="18"/>
                <w:szCs w:val="18"/>
              </w:rPr>
              <w:t>Проектная деятельность</w:t>
            </w:r>
          </w:p>
          <w:p w:rsidR="006212ED" w:rsidRPr="00CE0B81" w:rsidRDefault="006212ED" w:rsidP="00346468">
            <w:pPr>
              <w:ind w:left="72"/>
              <w:rPr>
                <w:sz w:val="18"/>
                <w:szCs w:val="18"/>
              </w:rPr>
            </w:pPr>
            <w:r w:rsidRPr="00CE0B81">
              <w:rPr>
                <w:sz w:val="18"/>
                <w:szCs w:val="18"/>
              </w:rPr>
              <w:t>Интегративная деятельность</w:t>
            </w:r>
          </w:p>
          <w:p w:rsidR="006212ED" w:rsidRPr="00CE0B81" w:rsidRDefault="006212ED" w:rsidP="00346468">
            <w:pPr>
              <w:ind w:left="72"/>
              <w:rPr>
                <w:sz w:val="18"/>
                <w:szCs w:val="18"/>
              </w:rPr>
            </w:pPr>
            <w:r w:rsidRPr="00CE0B81">
              <w:rPr>
                <w:sz w:val="18"/>
                <w:szCs w:val="18"/>
              </w:rPr>
              <w:t>Решение проблемных ситуаций</w:t>
            </w:r>
          </w:p>
          <w:p w:rsidR="006212ED" w:rsidRPr="00CE0B81" w:rsidRDefault="006212ED" w:rsidP="00346468">
            <w:pPr>
              <w:ind w:left="72"/>
              <w:rPr>
                <w:sz w:val="18"/>
                <w:szCs w:val="18"/>
              </w:rPr>
            </w:pPr>
            <w:r w:rsidRPr="00CE0B81">
              <w:rPr>
                <w:sz w:val="18"/>
                <w:szCs w:val="18"/>
              </w:rPr>
              <w:t>Разговор с детьми</w:t>
            </w:r>
          </w:p>
          <w:p w:rsidR="006212ED" w:rsidRPr="00CE0B81" w:rsidRDefault="006212ED" w:rsidP="00346468">
            <w:pPr>
              <w:ind w:left="72"/>
              <w:rPr>
                <w:sz w:val="18"/>
                <w:szCs w:val="18"/>
              </w:rPr>
            </w:pPr>
            <w:r w:rsidRPr="00CE0B81">
              <w:rPr>
                <w:sz w:val="18"/>
                <w:szCs w:val="18"/>
              </w:rPr>
              <w:t>Создание коллекций</w:t>
            </w:r>
          </w:p>
          <w:p w:rsidR="006212ED" w:rsidRPr="00CE0B81" w:rsidRDefault="006212ED" w:rsidP="00346468">
            <w:pPr>
              <w:ind w:left="72"/>
              <w:rPr>
                <w:sz w:val="18"/>
                <w:szCs w:val="18"/>
              </w:rPr>
            </w:pPr>
            <w:r w:rsidRPr="00CE0B81">
              <w:rPr>
                <w:sz w:val="18"/>
                <w:szCs w:val="18"/>
              </w:rPr>
              <w:t xml:space="preserve">Игра </w:t>
            </w:r>
          </w:p>
        </w:tc>
        <w:tc>
          <w:tcPr>
            <w:tcW w:w="2835" w:type="dxa"/>
            <w:shd w:val="clear" w:color="auto" w:fill="FBD4B4"/>
          </w:tcPr>
          <w:p w:rsidR="006212ED" w:rsidRPr="00CE0B81" w:rsidRDefault="006212ED" w:rsidP="00346468">
            <w:pPr>
              <w:ind w:left="72"/>
              <w:rPr>
                <w:sz w:val="18"/>
                <w:szCs w:val="18"/>
              </w:rPr>
            </w:pPr>
            <w:r w:rsidRPr="00CE0B81">
              <w:rPr>
                <w:sz w:val="18"/>
                <w:szCs w:val="18"/>
              </w:rPr>
              <w:t>Ситуация общения в процессе режимных моментов</w:t>
            </w:r>
          </w:p>
          <w:p w:rsidR="006212ED" w:rsidRPr="00CE0B81" w:rsidRDefault="006212ED" w:rsidP="00346468">
            <w:pPr>
              <w:ind w:left="72"/>
              <w:rPr>
                <w:sz w:val="18"/>
                <w:szCs w:val="18"/>
              </w:rPr>
            </w:pPr>
            <w:r w:rsidRPr="00CE0B81">
              <w:rPr>
                <w:sz w:val="18"/>
                <w:szCs w:val="18"/>
              </w:rPr>
              <w:t>Дидактическая игра</w:t>
            </w:r>
          </w:p>
          <w:p w:rsidR="006212ED" w:rsidRPr="00CE0B81" w:rsidRDefault="006212ED" w:rsidP="00346468">
            <w:pPr>
              <w:ind w:left="72"/>
              <w:rPr>
                <w:sz w:val="18"/>
                <w:szCs w:val="18"/>
              </w:rPr>
            </w:pPr>
            <w:r w:rsidRPr="00CE0B81">
              <w:rPr>
                <w:sz w:val="18"/>
                <w:szCs w:val="18"/>
              </w:rPr>
              <w:t>Чтение (в том числе на прогулке)</w:t>
            </w:r>
          </w:p>
          <w:p w:rsidR="006212ED" w:rsidRPr="00CE0B81" w:rsidRDefault="006212ED" w:rsidP="00346468">
            <w:pPr>
              <w:ind w:left="72"/>
              <w:rPr>
                <w:sz w:val="18"/>
                <w:szCs w:val="18"/>
              </w:rPr>
            </w:pPr>
            <w:r w:rsidRPr="00CE0B81">
              <w:rPr>
                <w:sz w:val="18"/>
                <w:szCs w:val="18"/>
              </w:rPr>
              <w:t>Словесная игра на прогулке</w:t>
            </w:r>
          </w:p>
          <w:p w:rsidR="006212ED" w:rsidRPr="00CE0B81" w:rsidRDefault="006212ED" w:rsidP="00346468">
            <w:pPr>
              <w:ind w:left="72"/>
              <w:rPr>
                <w:sz w:val="18"/>
                <w:szCs w:val="18"/>
              </w:rPr>
            </w:pPr>
            <w:r w:rsidRPr="00CE0B81">
              <w:rPr>
                <w:sz w:val="18"/>
                <w:szCs w:val="18"/>
              </w:rPr>
              <w:t>Наблюдение на прогулке</w:t>
            </w:r>
          </w:p>
          <w:p w:rsidR="006212ED" w:rsidRPr="00CE0B81" w:rsidRDefault="006212ED" w:rsidP="00346468">
            <w:pPr>
              <w:ind w:left="72"/>
              <w:rPr>
                <w:sz w:val="18"/>
                <w:szCs w:val="18"/>
              </w:rPr>
            </w:pPr>
            <w:r w:rsidRPr="00CE0B81">
              <w:rPr>
                <w:sz w:val="18"/>
                <w:szCs w:val="18"/>
              </w:rPr>
              <w:t xml:space="preserve">Труд </w:t>
            </w:r>
          </w:p>
          <w:p w:rsidR="006212ED" w:rsidRPr="00CE0B81" w:rsidRDefault="006212ED" w:rsidP="00346468">
            <w:pPr>
              <w:ind w:left="72"/>
              <w:rPr>
                <w:sz w:val="18"/>
                <w:szCs w:val="18"/>
              </w:rPr>
            </w:pPr>
            <w:r w:rsidRPr="00CE0B81">
              <w:rPr>
                <w:sz w:val="18"/>
                <w:szCs w:val="18"/>
              </w:rPr>
              <w:t>Игра на прогулке</w:t>
            </w:r>
          </w:p>
          <w:p w:rsidR="006212ED" w:rsidRPr="00CE0B81" w:rsidRDefault="006212ED" w:rsidP="00346468">
            <w:pPr>
              <w:ind w:left="72"/>
              <w:rPr>
                <w:sz w:val="18"/>
                <w:szCs w:val="18"/>
              </w:rPr>
            </w:pPr>
            <w:r w:rsidRPr="00CE0B81">
              <w:rPr>
                <w:sz w:val="18"/>
                <w:szCs w:val="18"/>
              </w:rPr>
              <w:t>Ситуативный разговор</w:t>
            </w:r>
          </w:p>
          <w:p w:rsidR="006212ED" w:rsidRPr="00CE0B81" w:rsidRDefault="006212ED" w:rsidP="00346468">
            <w:pPr>
              <w:ind w:left="72"/>
              <w:rPr>
                <w:sz w:val="18"/>
                <w:szCs w:val="18"/>
              </w:rPr>
            </w:pPr>
            <w:r w:rsidRPr="00CE0B81">
              <w:rPr>
                <w:sz w:val="18"/>
                <w:szCs w:val="18"/>
              </w:rPr>
              <w:t xml:space="preserve">Беседа </w:t>
            </w:r>
          </w:p>
          <w:p w:rsidR="006212ED" w:rsidRPr="00CE0B81" w:rsidRDefault="006212ED" w:rsidP="00346468">
            <w:pPr>
              <w:ind w:left="72"/>
              <w:rPr>
                <w:sz w:val="18"/>
                <w:szCs w:val="18"/>
              </w:rPr>
            </w:pPr>
            <w:r w:rsidRPr="00CE0B81">
              <w:rPr>
                <w:sz w:val="18"/>
                <w:szCs w:val="18"/>
              </w:rPr>
              <w:t>Беседа после чтения</w:t>
            </w:r>
          </w:p>
          <w:p w:rsidR="006212ED" w:rsidRPr="00CE0B81" w:rsidRDefault="006212ED" w:rsidP="00346468">
            <w:pPr>
              <w:ind w:left="72"/>
              <w:rPr>
                <w:sz w:val="18"/>
                <w:szCs w:val="18"/>
              </w:rPr>
            </w:pPr>
            <w:r w:rsidRPr="00CE0B81">
              <w:rPr>
                <w:sz w:val="18"/>
                <w:szCs w:val="18"/>
              </w:rPr>
              <w:t>экскурсия</w:t>
            </w:r>
          </w:p>
          <w:p w:rsidR="006212ED" w:rsidRPr="00CE0B81" w:rsidRDefault="006212ED" w:rsidP="00346468">
            <w:pPr>
              <w:ind w:left="72"/>
              <w:rPr>
                <w:sz w:val="18"/>
                <w:szCs w:val="18"/>
              </w:rPr>
            </w:pPr>
            <w:r w:rsidRPr="00CE0B81">
              <w:rPr>
                <w:sz w:val="18"/>
                <w:szCs w:val="18"/>
              </w:rPr>
              <w:t>Интегративная деятельность</w:t>
            </w:r>
          </w:p>
          <w:p w:rsidR="006212ED" w:rsidRPr="00CE0B81" w:rsidRDefault="006212ED" w:rsidP="00346468">
            <w:pPr>
              <w:ind w:left="72"/>
              <w:rPr>
                <w:sz w:val="18"/>
                <w:szCs w:val="18"/>
              </w:rPr>
            </w:pPr>
            <w:r w:rsidRPr="00CE0B81">
              <w:rPr>
                <w:sz w:val="18"/>
                <w:szCs w:val="18"/>
              </w:rPr>
              <w:t>Разговор с детьми</w:t>
            </w:r>
          </w:p>
          <w:p w:rsidR="006212ED" w:rsidRPr="00CE0B81" w:rsidRDefault="006212ED" w:rsidP="00346468">
            <w:pPr>
              <w:ind w:left="72"/>
              <w:rPr>
                <w:sz w:val="18"/>
                <w:szCs w:val="18"/>
              </w:rPr>
            </w:pPr>
            <w:r w:rsidRPr="00CE0B81">
              <w:rPr>
                <w:sz w:val="18"/>
                <w:szCs w:val="18"/>
              </w:rPr>
              <w:t>Разучивание стихов, потешек</w:t>
            </w:r>
          </w:p>
          <w:p w:rsidR="006212ED" w:rsidRPr="00CE0B81" w:rsidRDefault="006212ED" w:rsidP="00346468">
            <w:pPr>
              <w:ind w:left="72"/>
              <w:rPr>
                <w:sz w:val="18"/>
                <w:szCs w:val="18"/>
              </w:rPr>
            </w:pPr>
            <w:r w:rsidRPr="00CE0B81">
              <w:rPr>
                <w:sz w:val="18"/>
                <w:szCs w:val="18"/>
              </w:rPr>
              <w:t>Сочинение загадок</w:t>
            </w:r>
          </w:p>
          <w:p w:rsidR="006212ED" w:rsidRPr="00CE0B81" w:rsidRDefault="006212ED" w:rsidP="00346468">
            <w:pPr>
              <w:ind w:left="72"/>
              <w:rPr>
                <w:sz w:val="18"/>
                <w:szCs w:val="18"/>
              </w:rPr>
            </w:pPr>
            <w:r w:rsidRPr="00CE0B81">
              <w:rPr>
                <w:sz w:val="18"/>
                <w:szCs w:val="18"/>
              </w:rPr>
              <w:t xml:space="preserve">Проектная деятельность </w:t>
            </w:r>
          </w:p>
          <w:p w:rsidR="006212ED" w:rsidRPr="00CE0B81" w:rsidRDefault="006212ED" w:rsidP="00346468">
            <w:pPr>
              <w:ind w:left="72"/>
              <w:rPr>
                <w:sz w:val="18"/>
                <w:szCs w:val="18"/>
              </w:rPr>
            </w:pPr>
            <w:r w:rsidRPr="00CE0B81">
              <w:rPr>
                <w:sz w:val="18"/>
                <w:szCs w:val="18"/>
              </w:rPr>
              <w:t>Разновозрастное общение</w:t>
            </w:r>
          </w:p>
          <w:p w:rsidR="006212ED" w:rsidRPr="00CE0B81" w:rsidRDefault="006212ED" w:rsidP="00346468">
            <w:pPr>
              <w:ind w:left="72"/>
              <w:rPr>
                <w:sz w:val="18"/>
                <w:szCs w:val="18"/>
              </w:rPr>
            </w:pPr>
            <w:r w:rsidRPr="00CE0B81">
              <w:rPr>
                <w:sz w:val="18"/>
                <w:szCs w:val="18"/>
              </w:rPr>
              <w:t>Создание коллекций</w:t>
            </w:r>
          </w:p>
        </w:tc>
        <w:tc>
          <w:tcPr>
            <w:tcW w:w="4111" w:type="dxa"/>
            <w:shd w:val="clear" w:color="auto" w:fill="FABF8F"/>
          </w:tcPr>
          <w:p w:rsidR="006212ED" w:rsidRPr="00CE0B81" w:rsidRDefault="006212ED" w:rsidP="00346468">
            <w:pPr>
              <w:ind w:left="72"/>
              <w:rPr>
                <w:sz w:val="18"/>
                <w:szCs w:val="18"/>
              </w:rPr>
            </w:pPr>
            <w:r w:rsidRPr="00CE0B81">
              <w:rPr>
                <w:sz w:val="18"/>
                <w:szCs w:val="18"/>
              </w:rPr>
              <w:t>Сюжетно-ролевая игра</w:t>
            </w:r>
          </w:p>
          <w:p w:rsidR="006212ED" w:rsidRPr="00CE0B81" w:rsidRDefault="006212ED" w:rsidP="00346468">
            <w:pPr>
              <w:ind w:left="72"/>
              <w:rPr>
                <w:sz w:val="18"/>
                <w:szCs w:val="18"/>
              </w:rPr>
            </w:pPr>
            <w:r w:rsidRPr="00CE0B81">
              <w:rPr>
                <w:sz w:val="18"/>
                <w:szCs w:val="18"/>
              </w:rPr>
              <w:t>Подвижная игра с текстом</w:t>
            </w:r>
          </w:p>
          <w:p w:rsidR="006212ED" w:rsidRPr="00CE0B81" w:rsidRDefault="006212ED" w:rsidP="00346468">
            <w:pPr>
              <w:ind w:left="72"/>
              <w:rPr>
                <w:sz w:val="18"/>
                <w:szCs w:val="18"/>
              </w:rPr>
            </w:pPr>
            <w:r w:rsidRPr="00CE0B81">
              <w:rPr>
                <w:sz w:val="18"/>
                <w:szCs w:val="18"/>
              </w:rPr>
              <w:t>Игровое общение</w:t>
            </w:r>
          </w:p>
          <w:p w:rsidR="006212ED" w:rsidRPr="00CE0B81" w:rsidRDefault="006212ED" w:rsidP="00346468">
            <w:pPr>
              <w:ind w:left="72"/>
              <w:rPr>
                <w:sz w:val="18"/>
                <w:szCs w:val="18"/>
              </w:rPr>
            </w:pPr>
            <w:r w:rsidRPr="00CE0B81">
              <w:rPr>
                <w:sz w:val="18"/>
                <w:szCs w:val="18"/>
              </w:rPr>
              <w:t>Все виды самостоятельной детской деятельности, предполагающие общение со сверстниками</w:t>
            </w:r>
          </w:p>
          <w:p w:rsidR="006212ED" w:rsidRPr="00CE0B81" w:rsidRDefault="006212ED" w:rsidP="00346468">
            <w:pPr>
              <w:ind w:left="72"/>
              <w:rPr>
                <w:sz w:val="18"/>
                <w:szCs w:val="18"/>
              </w:rPr>
            </w:pPr>
            <w:r w:rsidRPr="00CE0B81">
              <w:rPr>
                <w:sz w:val="18"/>
                <w:szCs w:val="18"/>
              </w:rPr>
              <w:t>Хороводная игра с пением</w:t>
            </w:r>
          </w:p>
          <w:p w:rsidR="006212ED" w:rsidRPr="00CE0B81" w:rsidRDefault="006212ED" w:rsidP="00346468">
            <w:pPr>
              <w:ind w:left="72"/>
              <w:rPr>
                <w:sz w:val="18"/>
                <w:szCs w:val="18"/>
              </w:rPr>
            </w:pPr>
            <w:r w:rsidRPr="00CE0B81">
              <w:rPr>
                <w:sz w:val="18"/>
                <w:szCs w:val="18"/>
              </w:rPr>
              <w:t>Игра-драматизация</w:t>
            </w:r>
          </w:p>
          <w:p w:rsidR="006212ED" w:rsidRPr="00CE0B81" w:rsidRDefault="006212ED" w:rsidP="00346468">
            <w:pPr>
              <w:ind w:left="72"/>
              <w:rPr>
                <w:sz w:val="18"/>
                <w:szCs w:val="18"/>
              </w:rPr>
            </w:pPr>
            <w:r w:rsidRPr="00CE0B81">
              <w:rPr>
                <w:sz w:val="18"/>
                <w:szCs w:val="18"/>
              </w:rPr>
              <w:t>Чтение наизусть и отгадывание загадок в условиях книжного уголка</w:t>
            </w:r>
          </w:p>
          <w:p w:rsidR="006212ED" w:rsidRPr="00CE0B81" w:rsidRDefault="006212ED" w:rsidP="00346468">
            <w:pPr>
              <w:ind w:left="72"/>
              <w:rPr>
                <w:sz w:val="18"/>
                <w:szCs w:val="18"/>
              </w:rPr>
            </w:pPr>
            <w:r w:rsidRPr="00CE0B81">
              <w:rPr>
                <w:sz w:val="18"/>
                <w:szCs w:val="18"/>
              </w:rPr>
              <w:t>Дидактическая игра</w:t>
            </w:r>
          </w:p>
          <w:p w:rsidR="006212ED" w:rsidRPr="00CE0B81" w:rsidRDefault="006212ED" w:rsidP="00346468">
            <w:pPr>
              <w:tabs>
                <w:tab w:val="left" w:pos="85"/>
              </w:tabs>
              <w:rPr>
                <w:sz w:val="18"/>
                <w:szCs w:val="18"/>
              </w:rPr>
            </w:pPr>
          </w:p>
        </w:tc>
      </w:tr>
      <w:tr w:rsidR="006212ED" w:rsidRPr="00CE0B81" w:rsidTr="00346468">
        <w:tc>
          <w:tcPr>
            <w:tcW w:w="3225" w:type="dxa"/>
            <w:shd w:val="clear" w:color="auto" w:fill="FBD4B4"/>
          </w:tcPr>
          <w:p w:rsidR="006212ED" w:rsidRPr="00CE0B81" w:rsidRDefault="006212ED" w:rsidP="00346468">
            <w:pPr>
              <w:ind w:left="72"/>
              <w:rPr>
                <w:sz w:val="18"/>
                <w:szCs w:val="18"/>
              </w:rPr>
            </w:pPr>
            <w:r w:rsidRPr="00CE0B81">
              <w:rPr>
                <w:sz w:val="18"/>
                <w:szCs w:val="18"/>
              </w:rPr>
              <w:t xml:space="preserve">Средства </w:t>
            </w:r>
          </w:p>
        </w:tc>
        <w:tc>
          <w:tcPr>
            <w:tcW w:w="2835" w:type="dxa"/>
            <w:shd w:val="clear" w:color="auto" w:fill="FBD4B4"/>
          </w:tcPr>
          <w:p w:rsidR="006212ED" w:rsidRPr="00CE0B81" w:rsidRDefault="006212ED" w:rsidP="00346468">
            <w:pPr>
              <w:ind w:left="72"/>
              <w:rPr>
                <w:sz w:val="18"/>
                <w:szCs w:val="18"/>
              </w:rPr>
            </w:pPr>
            <w:r w:rsidRPr="00CE0B81">
              <w:rPr>
                <w:sz w:val="18"/>
                <w:szCs w:val="18"/>
              </w:rPr>
              <w:t xml:space="preserve">Методы и приемы </w:t>
            </w:r>
          </w:p>
        </w:tc>
        <w:tc>
          <w:tcPr>
            <w:tcW w:w="4111" w:type="dxa"/>
            <w:shd w:val="clear" w:color="auto" w:fill="FBD4B4"/>
          </w:tcPr>
          <w:p w:rsidR="006212ED" w:rsidRPr="00CE0B81" w:rsidRDefault="006212ED" w:rsidP="00346468">
            <w:pPr>
              <w:ind w:left="72"/>
              <w:rPr>
                <w:sz w:val="18"/>
                <w:szCs w:val="18"/>
              </w:rPr>
            </w:pPr>
            <w:r w:rsidRPr="00CE0B81">
              <w:rPr>
                <w:sz w:val="18"/>
                <w:szCs w:val="18"/>
              </w:rPr>
              <w:t>Формы</w:t>
            </w:r>
          </w:p>
        </w:tc>
      </w:tr>
      <w:tr w:rsidR="006212ED" w:rsidRPr="00CE0B81" w:rsidTr="00346468">
        <w:tc>
          <w:tcPr>
            <w:tcW w:w="3225" w:type="dxa"/>
            <w:shd w:val="clear" w:color="auto" w:fill="FDE9D9"/>
          </w:tcPr>
          <w:p w:rsidR="006212ED" w:rsidRPr="00CE0B81" w:rsidRDefault="006212ED" w:rsidP="00346468">
            <w:pPr>
              <w:rPr>
                <w:sz w:val="18"/>
                <w:szCs w:val="18"/>
              </w:rPr>
            </w:pPr>
            <w:r w:rsidRPr="00CE0B81">
              <w:rPr>
                <w:sz w:val="18"/>
                <w:szCs w:val="18"/>
              </w:rPr>
              <w:t>Беседы на социально-эмоциональное развитие детей</w:t>
            </w:r>
          </w:p>
          <w:p w:rsidR="006212ED" w:rsidRPr="00CE0B81" w:rsidRDefault="006212ED" w:rsidP="00346468">
            <w:pPr>
              <w:rPr>
                <w:sz w:val="18"/>
                <w:szCs w:val="18"/>
              </w:rPr>
            </w:pPr>
            <w:r w:rsidRPr="00CE0B81">
              <w:rPr>
                <w:sz w:val="18"/>
                <w:szCs w:val="18"/>
              </w:rPr>
              <w:t>Беседы по ОБЖ</w:t>
            </w:r>
          </w:p>
          <w:p w:rsidR="006212ED" w:rsidRPr="00CE0B81" w:rsidRDefault="006212ED" w:rsidP="006E09B2">
            <w:pPr>
              <w:widowControl/>
              <w:numPr>
                <w:ilvl w:val="0"/>
                <w:numId w:val="10"/>
              </w:numPr>
              <w:tabs>
                <w:tab w:val="clear" w:pos="720"/>
                <w:tab w:val="num" w:pos="0"/>
              </w:tabs>
              <w:suppressAutoHyphens w:val="0"/>
              <w:autoSpaceDE/>
              <w:ind w:left="0" w:hanging="252"/>
              <w:rPr>
                <w:sz w:val="18"/>
                <w:szCs w:val="18"/>
              </w:rPr>
            </w:pPr>
            <w:r w:rsidRPr="00CE0B81">
              <w:rPr>
                <w:sz w:val="18"/>
                <w:szCs w:val="18"/>
              </w:rPr>
              <w:lastRenderedPageBreak/>
              <w:t>Игра</w:t>
            </w:r>
          </w:p>
          <w:p w:rsidR="006212ED" w:rsidRPr="00CE0B81" w:rsidRDefault="006212ED" w:rsidP="006E09B2">
            <w:pPr>
              <w:widowControl/>
              <w:numPr>
                <w:ilvl w:val="0"/>
                <w:numId w:val="10"/>
              </w:numPr>
              <w:tabs>
                <w:tab w:val="clear" w:pos="720"/>
                <w:tab w:val="num" w:pos="0"/>
              </w:tabs>
              <w:suppressAutoHyphens w:val="0"/>
              <w:autoSpaceDE/>
              <w:ind w:left="0" w:hanging="252"/>
              <w:rPr>
                <w:sz w:val="18"/>
                <w:szCs w:val="18"/>
              </w:rPr>
            </w:pPr>
            <w:r w:rsidRPr="00CE0B81">
              <w:rPr>
                <w:sz w:val="18"/>
                <w:szCs w:val="18"/>
              </w:rPr>
              <w:t>Чтение</w:t>
            </w:r>
          </w:p>
          <w:p w:rsidR="006212ED" w:rsidRPr="00CE0B81" w:rsidRDefault="006212ED" w:rsidP="006E09B2">
            <w:pPr>
              <w:widowControl/>
              <w:numPr>
                <w:ilvl w:val="0"/>
                <w:numId w:val="10"/>
              </w:numPr>
              <w:tabs>
                <w:tab w:val="clear" w:pos="720"/>
                <w:tab w:val="num" w:pos="0"/>
              </w:tabs>
              <w:suppressAutoHyphens w:val="0"/>
              <w:autoSpaceDE/>
              <w:ind w:left="0" w:hanging="252"/>
              <w:rPr>
                <w:sz w:val="18"/>
                <w:szCs w:val="18"/>
              </w:rPr>
            </w:pPr>
            <w:r w:rsidRPr="00CE0B81">
              <w:rPr>
                <w:sz w:val="18"/>
                <w:szCs w:val="18"/>
              </w:rPr>
              <w:t>Праздник</w:t>
            </w:r>
          </w:p>
          <w:p w:rsidR="006212ED" w:rsidRPr="00CE0B81" w:rsidRDefault="006212ED" w:rsidP="006E09B2">
            <w:pPr>
              <w:widowControl/>
              <w:numPr>
                <w:ilvl w:val="0"/>
                <w:numId w:val="10"/>
              </w:numPr>
              <w:tabs>
                <w:tab w:val="clear" w:pos="720"/>
                <w:tab w:val="num" w:pos="0"/>
              </w:tabs>
              <w:suppressAutoHyphens w:val="0"/>
              <w:autoSpaceDE/>
              <w:ind w:left="0" w:hanging="252"/>
              <w:rPr>
                <w:sz w:val="18"/>
                <w:szCs w:val="18"/>
              </w:rPr>
            </w:pPr>
            <w:r w:rsidRPr="00CE0B81">
              <w:rPr>
                <w:sz w:val="18"/>
                <w:szCs w:val="18"/>
              </w:rPr>
              <w:t xml:space="preserve">Проектная деятельность </w:t>
            </w:r>
          </w:p>
          <w:p w:rsidR="006212ED" w:rsidRPr="00CE0B81" w:rsidRDefault="006212ED" w:rsidP="006E09B2">
            <w:pPr>
              <w:widowControl/>
              <w:numPr>
                <w:ilvl w:val="0"/>
                <w:numId w:val="10"/>
              </w:numPr>
              <w:tabs>
                <w:tab w:val="clear" w:pos="720"/>
                <w:tab w:val="num" w:pos="0"/>
              </w:tabs>
              <w:suppressAutoHyphens w:val="0"/>
              <w:autoSpaceDE/>
              <w:ind w:left="0" w:hanging="252"/>
              <w:rPr>
                <w:sz w:val="18"/>
                <w:szCs w:val="18"/>
              </w:rPr>
            </w:pPr>
            <w:r w:rsidRPr="00CE0B81">
              <w:rPr>
                <w:sz w:val="18"/>
                <w:szCs w:val="18"/>
              </w:rPr>
              <w:t>Рассматривание.</w:t>
            </w:r>
          </w:p>
          <w:p w:rsidR="006212ED" w:rsidRPr="00CE0B81" w:rsidRDefault="006212ED" w:rsidP="00346468">
            <w:pPr>
              <w:rPr>
                <w:sz w:val="18"/>
                <w:szCs w:val="18"/>
              </w:rPr>
            </w:pPr>
          </w:p>
        </w:tc>
        <w:tc>
          <w:tcPr>
            <w:tcW w:w="2835" w:type="dxa"/>
            <w:shd w:val="clear" w:color="auto" w:fill="FBD4B4"/>
          </w:tcPr>
          <w:p w:rsidR="006212ED" w:rsidRPr="00CE0B81" w:rsidRDefault="006212ED" w:rsidP="00346468">
            <w:pPr>
              <w:rPr>
                <w:sz w:val="18"/>
                <w:szCs w:val="18"/>
              </w:rPr>
            </w:pPr>
            <w:r w:rsidRPr="00CE0B81">
              <w:rPr>
                <w:sz w:val="18"/>
                <w:szCs w:val="18"/>
              </w:rPr>
              <w:lastRenderedPageBreak/>
              <w:t>Непосредственное наблюдение и его разновидности</w:t>
            </w:r>
          </w:p>
          <w:p w:rsidR="006212ED" w:rsidRPr="00CE0B81" w:rsidRDefault="006212ED" w:rsidP="00346468">
            <w:pPr>
              <w:rPr>
                <w:sz w:val="18"/>
                <w:szCs w:val="18"/>
              </w:rPr>
            </w:pPr>
            <w:r w:rsidRPr="00CE0B81">
              <w:rPr>
                <w:sz w:val="18"/>
                <w:szCs w:val="18"/>
              </w:rPr>
              <w:t>Имитации,</w:t>
            </w:r>
          </w:p>
          <w:p w:rsidR="006212ED" w:rsidRPr="00CE0B81" w:rsidRDefault="006212ED" w:rsidP="00346468">
            <w:pPr>
              <w:rPr>
                <w:sz w:val="18"/>
                <w:szCs w:val="18"/>
              </w:rPr>
            </w:pPr>
            <w:r w:rsidRPr="00CE0B81">
              <w:rPr>
                <w:sz w:val="18"/>
                <w:szCs w:val="18"/>
              </w:rPr>
              <w:lastRenderedPageBreak/>
              <w:t xml:space="preserve">Опосредованное наблюдение </w:t>
            </w:r>
            <w:r w:rsidRPr="00CE0B81">
              <w:rPr>
                <w:sz w:val="18"/>
                <w:szCs w:val="18"/>
              </w:rPr>
              <w:br/>
              <w:t>рассматривание игрушек и картин, рассказывание по игрушкам</w:t>
            </w:r>
            <w:r w:rsidRPr="00CE0B81">
              <w:rPr>
                <w:sz w:val="18"/>
                <w:szCs w:val="18"/>
              </w:rPr>
              <w:br/>
              <w:t>и картинам</w:t>
            </w:r>
          </w:p>
          <w:p w:rsidR="006212ED" w:rsidRPr="00CE0B81" w:rsidRDefault="006212ED" w:rsidP="00346468">
            <w:pPr>
              <w:rPr>
                <w:sz w:val="18"/>
                <w:szCs w:val="18"/>
              </w:rPr>
            </w:pPr>
            <w:r w:rsidRPr="00CE0B81">
              <w:rPr>
                <w:sz w:val="18"/>
                <w:szCs w:val="18"/>
              </w:rPr>
              <w:t>Объяснения</w:t>
            </w:r>
          </w:p>
          <w:p w:rsidR="006212ED" w:rsidRPr="00CE0B81" w:rsidRDefault="006212ED" w:rsidP="00346468">
            <w:pPr>
              <w:rPr>
                <w:sz w:val="18"/>
                <w:szCs w:val="18"/>
              </w:rPr>
            </w:pPr>
            <w:r w:rsidRPr="00CE0B81">
              <w:rPr>
                <w:sz w:val="18"/>
                <w:szCs w:val="18"/>
              </w:rPr>
              <w:t xml:space="preserve">Чтение и рассказывание </w:t>
            </w:r>
            <w:r w:rsidRPr="00CE0B81">
              <w:rPr>
                <w:sz w:val="18"/>
                <w:szCs w:val="18"/>
              </w:rPr>
              <w:br/>
              <w:t>художественных произведений Заучивание наизусть</w:t>
            </w:r>
          </w:p>
          <w:p w:rsidR="006212ED" w:rsidRPr="00CE0B81" w:rsidRDefault="006212ED" w:rsidP="00346468">
            <w:pPr>
              <w:rPr>
                <w:sz w:val="18"/>
                <w:szCs w:val="18"/>
              </w:rPr>
            </w:pPr>
            <w:r w:rsidRPr="00CE0B81">
              <w:rPr>
                <w:sz w:val="18"/>
                <w:szCs w:val="18"/>
              </w:rPr>
              <w:t>Пересказ</w:t>
            </w:r>
          </w:p>
          <w:p w:rsidR="006212ED" w:rsidRPr="00CE0B81" w:rsidRDefault="006212ED" w:rsidP="00346468">
            <w:pPr>
              <w:rPr>
                <w:sz w:val="18"/>
                <w:szCs w:val="18"/>
              </w:rPr>
            </w:pPr>
            <w:r w:rsidRPr="00CE0B81">
              <w:rPr>
                <w:sz w:val="18"/>
                <w:szCs w:val="18"/>
              </w:rPr>
              <w:t>Обобщающая беседа</w:t>
            </w:r>
          </w:p>
          <w:p w:rsidR="006212ED" w:rsidRPr="00CE0B81" w:rsidRDefault="006212ED" w:rsidP="00346468">
            <w:pPr>
              <w:rPr>
                <w:sz w:val="18"/>
                <w:szCs w:val="18"/>
              </w:rPr>
            </w:pPr>
            <w:r w:rsidRPr="00CE0B81">
              <w:rPr>
                <w:sz w:val="18"/>
                <w:szCs w:val="18"/>
              </w:rPr>
              <w:t>Имитации,</w:t>
            </w:r>
          </w:p>
          <w:p w:rsidR="006212ED" w:rsidRPr="00CE0B81" w:rsidRDefault="006212ED" w:rsidP="00346468">
            <w:pPr>
              <w:rPr>
                <w:sz w:val="18"/>
                <w:szCs w:val="18"/>
              </w:rPr>
            </w:pPr>
            <w:r w:rsidRPr="00CE0B81">
              <w:rPr>
                <w:sz w:val="18"/>
                <w:szCs w:val="18"/>
              </w:rPr>
              <w:t>Сюжетно-ролевые игры,</w:t>
            </w:r>
          </w:p>
          <w:p w:rsidR="006212ED" w:rsidRPr="00CE0B81" w:rsidRDefault="006212ED" w:rsidP="00346468">
            <w:pPr>
              <w:rPr>
                <w:sz w:val="18"/>
                <w:szCs w:val="18"/>
              </w:rPr>
            </w:pPr>
            <w:r w:rsidRPr="00CE0B81">
              <w:rPr>
                <w:sz w:val="18"/>
                <w:szCs w:val="18"/>
              </w:rPr>
              <w:t>Дидактические игры, игры-драматизации, инсценировки, дидактические упражнения</w:t>
            </w:r>
          </w:p>
          <w:p w:rsidR="006212ED" w:rsidRPr="00CE0B81" w:rsidRDefault="006212ED" w:rsidP="00346468">
            <w:pPr>
              <w:rPr>
                <w:sz w:val="18"/>
                <w:szCs w:val="18"/>
              </w:rPr>
            </w:pPr>
            <w:r w:rsidRPr="00CE0B81">
              <w:rPr>
                <w:sz w:val="18"/>
                <w:szCs w:val="18"/>
              </w:rPr>
              <w:t>Посещение функциональных помещений (кабинет безопасности)</w:t>
            </w:r>
          </w:p>
        </w:tc>
        <w:tc>
          <w:tcPr>
            <w:tcW w:w="4111" w:type="dxa"/>
            <w:shd w:val="clear" w:color="auto" w:fill="FABF8F"/>
          </w:tcPr>
          <w:p w:rsidR="006212ED" w:rsidRPr="00CE0B81" w:rsidRDefault="006212ED" w:rsidP="006E09B2">
            <w:pPr>
              <w:widowControl/>
              <w:numPr>
                <w:ilvl w:val="0"/>
                <w:numId w:val="10"/>
              </w:numPr>
              <w:tabs>
                <w:tab w:val="clear" w:pos="720"/>
                <w:tab w:val="num" w:pos="0"/>
              </w:tabs>
              <w:suppressAutoHyphens w:val="0"/>
              <w:autoSpaceDE/>
              <w:ind w:left="0" w:hanging="252"/>
              <w:rPr>
                <w:sz w:val="18"/>
                <w:szCs w:val="18"/>
              </w:rPr>
            </w:pPr>
            <w:r w:rsidRPr="00CE0B81">
              <w:rPr>
                <w:sz w:val="18"/>
                <w:szCs w:val="18"/>
              </w:rPr>
              <w:lastRenderedPageBreak/>
              <w:t>Индивидуальная игра.</w:t>
            </w:r>
          </w:p>
          <w:p w:rsidR="006212ED" w:rsidRPr="00CE0B81" w:rsidRDefault="006212ED" w:rsidP="006E09B2">
            <w:pPr>
              <w:widowControl/>
              <w:numPr>
                <w:ilvl w:val="0"/>
                <w:numId w:val="10"/>
              </w:numPr>
              <w:tabs>
                <w:tab w:val="clear" w:pos="720"/>
                <w:tab w:val="num" w:pos="0"/>
              </w:tabs>
              <w:suppressAutoHyphens w:val="0"/>
              <w:autoSpaceDE/>
              <w:ind w:left="0" w:hanging="252"/>
              <w:rPr>
                <w:sz w:val="18"/>
                <w:szCs w:val="18"/>
              </w:rPr>
            </w:pPr>
            <w:r w:rsidRPr="00CE0B81">
              <w:rPr>
                <w:sz w:val="18"/>
                <w:szCs w:val="18"/>
              </w:rPr>
              <w:t>Совместная с воспитателем игра.</w:t>
            </w:r>
          </w:p>
          <w:p w:rsidR="006212ED" w:rsidRPr="00CE0B81" w:rsidRDefault="006212ED" w:rsidP="006E09B2">
            <w:pPr>
              <w:widowControl/>
              <w:numPr>
                <w:ilvl w:val="0"/>
                <w:numId w:val="10"/>
              </w:numPr>
              <w:tabs>
                <w:tab w:val="clear" w:pos="720"/>
                <w:tab w:val="num" w:pos="0"/>
              </w:tabs>
              <w:suppressAutoHyphens w:val="0"/>
              <w:autoSpaceDE/>
              <w:ind w:left="0" w:hanging="252"/>
              <w:rPr>
                <w:sz w:val="18"/>
                <w:szCs w:val="18"/>
              </w:rPr>
            </w:pPr>
            <w:r w:rsidRPr="00CE0B81">
              <w:rPr>
                <w:sz w:val="18"/>
                <w:szCs w:val="18"/>
              </w:rPr>
              <w:t>Совместная со сверстниками игра</w:t>
            </w:r>
          </w:p>
          <w:p w:rsidR="006212ED" w:rsidRPr="00CE0B81" w:rsidRDefault="006212ED" w:rsidP="006E09B2">
            <w:pPr>
              <w:widowControl/>
              <w:numPr>
                <w:ilvl w:val="0"/>
                <w:numId w:val="10"/>
              </w:numPr>
              <w:tabs>
                <w:tab w:val="clear" w:pos="720"/>
                <w:tab w:val="num" w:pos="0"/>
              </w:tabs>
              <w:suppressAutoHyphens w:val="0"/>
              <w:autoSpaceDE/>
              <w:ind w:left="0" w:hanging="252"/>
              <w:rPr>
                <w:sz w:val="18"/>
                <w:szCs w:val="18"/>
              </w:rPr>
            </w:pPr>
            <w:r w:rsidRPr="00CE0B81">
              <w:rPr>
                <w:sz w:val="18"/>
                <w:szCs w:val="18"/>
              </w:rPr>
              <w:lastRenderedPageBreak/>
              <w:t>Педагогическая ситуация.</w:t>
            </w:r>
          </w:p>
          <w:p w:rsidR="006212ED" w:rsidRPr="00CE0B81" w:rsidRDefault="006212ED" w:rsidP="006E09B2">
            <w:pPr>
              <w:widowControl/>
              <w:numPr>
                <w:ilvl w:val="0"/>
                <w:numId w:val="10"/>
              </w:numPr>
              <w:tabs>
                <w:tab w:val="clear" w:pos="720"/>
                <w:tab w:val="num" w:pos="0"/>
              </w:tabs>
              <w:suppressAutoHyphens w:val="0"/>
              <w:autoSpaceDE/>
              <w:ind w:left="0" w:hanging="252"/>
              <w:rPr>
                <w:sz w:val="18"/>
                <w:szCs w:val="18"/>
              </w:rPr>
            </w:pPr>
            <w:r w:rsidRPr="00CE0B81">
              <w:rPr>
                <w:sz w:val="18"/>
                <w:szCs w:val="18"/>
              </w:rPr>
              <w:t>Экскурсия</w:t>
            </w:r>
          </w:p>
          <w:p w:rsidR="006212ED" w:rsidRPr="00CE0B81" w:rsidRDefault="006212ED" w:rsidP="006E09B2">
            <w:pPr>
              <w:widowControl/>
              <w:numPr>
                <w:ilvl w:val="0"/>
                <w:numId w:val="10"/>
              </w:numPr>
              <w:tabs>
                <w:tab w:val="clear" w:pos="720"/>
                <w:tab w:val="num" w:pos="0"/>
              </w:tabs>
              <w:suppressAutoHyphens w:val="0"/>
              <w:autoSpaceDE/>
              <w:ind w:left="0" w:hanging="252"/>
              <w:rPr>
                <w:sz w:val="18"/>
                <w:szCs w:val="18"/>
              </w:rPr>
            </w:pPr>
            <w:r w:rsidRPr="00CE0B81">
              <w:rPr>
                <w:sz w:val="18"/>
                <w:szCs w:val="18"/>
              </w:rPr>
              <w:t>Ситуация морального выбора.</w:t>
            </w:r>
          </w:p>
          <w:p w:rsidR="006212ED" w:rsidRPr="00CE0B81" w:rsidRDefault="006212ED" w:rsidP="006E09B2">
            <w:pPr>
              <w:widowControl/>
              <w:numPr>
                <w:ilvl w:val="0"/>
                <w:numId w:val="10"/>
              </w:numPr>
              <w:tabs>
                <w:tab w:val="clear" w:pos="720"/>
                <w:tab w:val="num" w:pos="0"/>
              </w:tabs>
              <w:suppressAutoHyphens w:val="0"/>
              <w:autoSpaceDE/>
              <w:ind w:left="0" w:hanging="252"/>
              <w:rPr>
                <w:sz w:val="18"/>
                <w:szCs w:val="18"/>
              </w:rPr>
            </w:pPr>
            <w:r w:rsidRPr="00CE0B81">
              <w:rPr>
                <w:sz w:val="18"/>
                <w:szCs w:val="18"/>
              </w:rPr>
              <w:t>Интегративная деятельность</w:t>
            </w:r>
          </w:p>
          <w:p w:rsidR="006212ED" w:rsidRPr="00CE0B81" w:rsidRDefault="006212ED" w:rsidP="006E09B2">
            <w:pPr>
              <w:widowControl/>
              <w:numPr>
                <w:ilvl w:val="0"/>
                <w:numId w:val="10"/>
              </w:numPr>
              <w:tabs>
                <w:tab w:val="clear" w:pos="720"/>
                <w:tab w:val="num" w:pos="0"/>
              </w:tabs>
              <w:suppressAutoHyphens w:val="0"/>
              <w:autoSpaceDE/>
              <w:ind w:left="0" w:hanging="252"/>
              <w:rPr>
                <w:sz w:val="18"/>
                <w:szCs w:val="18"/>
              </w:rPr>
            </w:pPr>
            <w:r w:rsidRPr="00CE0B81">
              <w:rPr>
                <w:sz w:val="18"/>
                <w:szCs w:val="18"/>
              </w:rPr>
              <w:t>Совместные действия</w:t>
            </w:r>
          </w:p>
          <w:p w:rsidR="006212ED" w:rsidRPr="00CE0B81" w:rsidRDefault="006212ED" w:rsidP="006E09B2">
            <w:pPr>
              <w:widowControl/>
              <w:numPr>
                <w:ilvl w:val="0"/>
                <w:numId w:val="10"/>
              </w:numPr>
              <w:tabs>
                <w:tab w:val="clear" w:pos="720"/>
                <w:tab w:val="num" w:pos="0"/>
              </w:tabs>
              <w:suppressAutoHyphens w:val="0"/>
              <w:autoSpaceDE/>
              <w:ind w:left="0" w:hanging="252"/>
              <w:rPr>
                <w:sz w:val="18"/>
                <w:szCs w:val="18"/>
              </w:rPr>
            </w:pPr>
            <w:r w:rsidRPr="00CE0B81">
              <w:rPr>
                <w:sz w:val="18"/>
                <w:szCs w:val="18"/>
              </w:rPr>
              <w:t>Проектная деятельность</w:t>
            </w:r>
          </w:p>
          <w:p w:rsidR="006212ED" w:rsidRPr="00CE0B81" w:rsidRDefault="006212ED" w:rsidP="006E09B2">
            <w:pPr>
              <w:widowControl/>
              <w:numPr>
                <w:ilvl w:val="0"/>
                <w:numId w:val="10"/>
              </w:numPr>
              <w:tabs>
                <w:tab w:val="clear" w:pos="720"/>
                <w:tab w:val="num" w:pos="0"/>
              </w:tabs>
              <w:suppressAutoHyphens w:val="0"/>
              <w:autoSpaceDE/>
              <w:ind w:left="0" w:hanging="252"/>
              <w:rPr>
                <w:sz w:val="18"/>
                <w:szCs w:val="18"/>
              </w:rPr>
            </w:pPr>
            <w:r w:rsidRPr="00CE0B81">
              <w:rPr>
                <w:sz w:val="18"/>
                <w:szCs w:val="18"/>
              </w:rPr>
              <w:t>Просмотр и анализ мультфильмов,</w:t>
            </w:r>
          </w:p>
          <w:p w:rsidR="006212ED" w:rsidRPr="00CE0B81" w:rsidRDefault="006212ED" w:rsidP="006E09B2">
            <w:pPr>
              <w:widowControl/>
              <w:numPr>
                <w:ilvl w:val="0"/>
                <w:numId w:val="10"/>
              </w:numPr>
              <w:tabs>
                <w:tab w:val="clear" w:pos="720"/>
                <w:tab w:val="num" w:pos="0"/>
              </w:tabs>
              <w:suppressAutoHyphens w:val="0"/>
              <w:autoSpaceDE/>
              <w:ind w:left="0" w:hanging="252"/>
              <w:rPr>
                <w:sz w:val="18"/>
                <w:szCs w:val="18"/>
              </w:rPr>
            </w:pPr>
            <w:r w:rsidRPr="00CE0B81">
              <w:rPr>
                <w:sz w:val="18"/>
                <w:szCs w:val="18"/>
              </w:rPr>
              <w:t>видеофильмов, телепередач.</w:t>
            </w:r>
          </w:p>
          <w:p w:rsidR="006212ED" w:rsidRPr="00CE0B81" w:rsidRDefault="006212ED" w:rsidP="006E09B2">
            <w:pPr>
              <w:widowControl/>
              <w:numPr>
                <w:ilvl w:val="0"/>
                <w:numId w:val="10"/>
              </w:numPr>
              <w:tabs>
                <w:tab w:val="clear" w:pos="720"/>
                <w:tab w:val="num" w:pos="0"/>
              </w:tabs>
              <w:suppressAutoHyphens w:val="0"/>
              <w:autoSpaceDE/>
              <w:ind w:left="0" w:hanging="252"/>
              <w:rPr>
                <w:sz w:val="18"/>
                <w:szCs w:val="18"/>
              </w:rPr>
            </w:pPr>
            <w:r w:rsidRPr="00CE0B81">
              <w:rPr>
                <w:sz w:val="18"/>
                <w:szCs w:val="18"/>
              </w:rPr>
              <w:t>Экспериментирование</w:t>
            </w:r>
          </w:p>
          <w:p w:rsidR="006212ED" w:rsidRPr="00CE0B81" w:rsidRDefault="006212ED" w:rsidP="006E09B2">
            <w:pPr>
              <w:widowControl/>
              <w:numPr>
                <w:ilvl w:val="0"/>
                <w:numId w:val="10"/>
              </w:numPr>
              <w:tabs>
                <w:tab w:val="clear" w:pos="720"/>
                <w:tab w:val="num" w:pos="0"/>
              </w:tabs>
              <w:suppressAutoHyphens w:val="0"/>
              <w:autoSpaceDE/>
              <w:ind w:left="0" w:hanging="252"/>
              <w:rPr>
                <w:sz w:val="18"/>
                <w:szCs w:val="18"/>
              </w:rPr>
            </w:pPr>
            <w:r w:rsidRPr="00CE0B81">
              <w:rPr>
                <w:sz w:val="18"/>
                <w:szCs w:val="18"/>
              </w:rPr>
              <w:t>Поручение и задание</w:t>
            </w:r>
          </w:p>
          <w:p w:rsidR="006212ED" w:rsidRPr="00CE0B81" w:rsidRDefault="006212ED" w:rsidP="006E09B2">
            <w:pPr>
              <w:widowControl/>
              <w:numPr>
                <w:ilvl w:val="0"/>
                <w:numId w:val="10"/>
              </w:numPr>
              <w:tabs>
                <w:tab w:val="clear" w:pos="720"/>
                <w:tab w:val="num" w:pos="0"/>
              </w:tabs>
              <w:suppressAutoHyphens w:val="0"/>
              <w:autoSpaceDE/>
              <w:ind w:left="0" w:hanging="252"/>
              <w:rPr>
                <w:sz w:val="18"/>
                <w:szCs w:val="18"/>
              </w:rPr>
            </w:pPr>
            <w:r w:rsidRPr="00CE0B81">
              <w:rPr>
                <w:sz w:val="18"/>
                <w:szCs w:val="18"/>
              </w:rPr>
              <w:t>Дежурство.</w:t>
            </w:r>
          </w:p>
          <w:p w:rsidR="006212ED" w:rsidRPr="00CE0B81" w:rsidRDefault="006212ED" w:rsidP="006E09B2">
            <w:pPr>
              <w:widowControl/>
              <w:numPr>
                <w:ilvl w:val="0"/>
                <w:numId w:val="10"/>
              </w:numPr>
              <w:tabs>
                <w:tab w:val="clear" w:pos="720"/>
                <w:tab w:val="num" w:pos="0"/>
              </w:tabs>
              <w:suppressAutoHyphens w:val="0"/>
              <w:autoSpaceDE/>
              <w:ind w:left="0" w:hanging="252"/>
              <w:rPr>
                <w:sz w:val="18"/>
                <w:szCs w:val="18"/>
              </w:rPr>
            </w:pPr>
            <w:r w:rsidRPr="00CE0B81">
              <w:rPr>
                <w:sz w:val="18"/>
                <w:szCs w:val="18"/>
              </w:rPr>
              <w:t>Совместная деятельность</w:t>
            </w:r>
          </w:p>
          <w:p w:rsidR="006212ED" w:rsidRPr="00CE0B81" w:rsidRDefault="006212ED" w:rsidP="006E09B2">
            <w:pPr>
              <w:widowControl/>
              <w:numPr>
                <w:ilvl w:val="0"/>
                <w:numId w:val="10"/>
              </w:numPr>
              <w:tabs>
                <w:tab w:val="clear" w:pos="720"/>
                <w:tab w:val="num" w:pos="0"/>
              </w:tabs>
              <w:suppressAutoHyphens w:val="0"/>
              <w:autoSpaceDE/>
              <w:ind w:left="0" w:hanging="252"/>
              <w:rPr>
                <w:sz w:val="18"/>
                <w:szCs w:val="18"/>
              </w:rPr>
            </w:pPr>
            <w:r w:rsidRPr="00CE0B81">
              <w:rPr>
                <w:sz w:val="18"/>
                <w:szCs w:val="18"/>
              </w:rPr>
              <w:t>взрослого и детей тематического характера</w:t>
            </w:r>
          </w:p>
        </w:tc>
      </w:tr>
    </w:tbl>
    <w:p w:rsidR="006212ED" w:rsidRPr="00B27358" w:rsidRDefault="006212ED" w:rsidP="006212ED">
      <w:pPr>
        <w:jc w:val="center"/>
        <w:rPr>
          <w:b/>
          <w:bCs/>
        </w:rPr>
      </w:pPr>
      <w:r w:rsidRPr="00B27358">
        <w:rPr>
          <w:b/>
          <w:bCs/>
        </w:rPr>
        <w:lastRenderedPageBreak/>
        <w:t xml:space="preserve">2.3.2. </w:t>
      </w:r>
      <w:r w:rsidRPr="00B27358">
        <w:rPr>
          <w:b/>
          <w:lang w:eastAsia="en-US"/>
        </w:rPr>
        <w:t>Часть, формируемая участниками образовательного процесса</w:t>
      </w:r>
    </w:p>
    <w:p w:rsidR="006212ED" w:rsidRPr="00B27358" w:rsidRDefault="006212ED" w:rsidP="006212ED">
      <w:pPr>
        <w:ind w:firstLine="708"/>
        <w:jc w:val="both"/>
        <w:rPr>
          <w:sz w:val="18"/>
          <w:szCs w:val="18"/>
          <w:lang w:eastAsia="en-US"/>
        </w:rPr>
      </w:pPr>
      <w:r w:rsidRPr="00B27358">
        <w:rPr>
          <w:sz w:val="18"/>
          <w:szCs w:val="18"/>
        </w:rPr>
        <w:t xml:space="preserve">Часть программы, формируемая участниками образовательных отношений, </w:t>
      </w:r>
      <w:r w:rsidRPr="00B27358">
        <w:rPr>
          <w:color w:val="000000"/>
          <w:sz w:val="18"/>
          <w:szCs w:val="18"/>
          <w:lang w:eastAsia="en-US"/>
        </w:rPr>
        <w:t xml:space="preserve">определяется реализуемыми программами дополнительного образования, </w:t>
      </w:r>
      <w:r w:rsidRPr="00B27358">
        <w:rPr>
          <w:sz w:val="18"/>
          <w:szCs w:val="18"/>
          <w:lang w:eastAsia="en-US"/>
        </w:rPr>
        <w:t>современными образовательными технологиями различной направленности:</w:t>
      </w:r>
    </w:p>
    <w:tbl>
      <w:tblPr>
        <w:tblW w:w="144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1276"/>
        <w:gridCol w:w="2439"/>
        <w:gridCol w:w="2268"/>
        <w:gridCol w:w="2835"/>
        <w:gridCol w:w="2126"/>
        <w:gridCol w:w="2977"/>
      </w:tblGrid>
      <w:tr w:rsidR="006212ED" w:rsidRPr="00CE0B81" w:rsidTr="00346468">
        <w:tc>
          <w:tcPr>
            <w:tcW w:w="567" w:type="dxa"/>
          </w:tcPr>
          <w:p w:rsidR="006212ED" w:rsidRPr="00CE0B81" w:rsidRDefault="006212ED" w:rsidP="00346468">
            <w:pPr>
              <w:rPr>
                <w:sz w:val="16"/>
                <w:szCs w:val="16"/>
              </w:rPr>
            </w:pPr>
            <w:r w:rsidRPr="00CE0B81">
              <w:rPr>
                <w:sz w:val="16"/>
                <w:szCs w:val="16"/>
              </w:rPr>
              <w:t>№</w:t>
            </w:r>
          </w:p>
          <w:p w:rsidR="006212ED" w:rsidRPr="00CE0B81" w:rsidRDefault="006212ED" w:rsidP="00346468">
            <w:pPr>
              <w:rPr>
                <w:sz w:val="16"/>
                <w:szCs w:val="16"/>
              </w:rPr>
            </w:pPr>
            <w:r w:rsidRPr="00CE0B81">
              <w:rPr>
                <w:sz w:val="16"/>
                <w:szCs w:val="16"/>
              </w:rPr>
              <w:t>п/п</w:t>
            </w:r>
          </w:p>
        </w:tc>
        <w:tc>
          <w:tcPr>
            <w:tcW w:w="1276" w:type="dxa"/>
          </w:tcPr>
          <w:p w:rsidR="006212ED" w:rsidRPr="00CE0B81" w:rsidRDefault="006212ED" w:rsidP="00346468">
            <w:pPr>
              <w:rPr>
                <w:sz w:val="16"/>
                <w:szCs w:val="16"/>
              </w:rPr>
            </w:pPr>
            <w:r w:rsidRPr="00CE0B81">
              <w:rPr>
                <w:sz w:val="16"/>
                <w:szCs w:val="16"/>
              </w:rPr>
              <w:t>Направле-ние</w:t>
            </w:r>
          </w:p>
        </w:tc>
        <w:tc>
          <w:tcPr>
            <w:tcW w:w="2439" w:type="dxa"/>
          </w:tcPr>
          <w:p w:rsidR="006212ED" w:rsidRPr="00CE0B81" w:rsidRDefault="006212ED" w:rsidP="00346468">
            <w:pPr>
              <w:rPr>
                <w:sz w:val="16"/>
                <w:szCs w:val="16"/>
              </w:rPr>
            </w:pPr>
            <w:r w:rsidRPr="00CE0B81">
              <w:rPr>
                <w:sz w:val="16"/>
                <w:szCs w:val="16"/>
              </w:rPr>
              <w:t>Программа, автор</w:t>
            </w:r>
          </w:p>
        </w:tc>
        <w:tc>
          <w:tcPr>
            <w:tcW w:w="2268" w:type="dxa"/>
          </w:tcPr>
          <w:p w:rsidR="006212ED" w:rsidRPr="00CE0B81" w:rsidRDefault="006212ED" w:rsidP="00346468">
            <w:pPr>
              <w:rPr>
                <w:sz w:val="16"/>
                <w:szCs w:val="16"/>
              </w:rPr>
            </w:pPr>
            <w:r w:rsidRPr="00CE0B81">
              <w:rPr>
                <w:sz w:val="16"/>
                <w:szCs w:val="16"/>
              </w:rPr>
              <w:t xml:space="preserve">Возраст детей </w:t>
            </w:r>
          </w:p>
        </w:tc>
        <w:tc>
          <w:tcPr>
            <w:tcW w:w="2835" w:type="dxa"/>
          </w:tcPr>
          <w:p w:rsidR="006212ED" w:rsidRPr="00CE0B81" w:rsidRDefault="006212ED" w:rsidP="00346468">
            <w:pPr>
              <w:rPr>
                <w:sz w:val="16"/>
                <w:szCs w:val="16"/>
              </w:rPr>
            </w:pPr>
            <w:r w:rsidRPr="00CE0B81">
              <w:rPr>
                <w:sz w:val="16"/>
                <w:szCs w:val="16"/>
              </w:rPr>
              <w:t>Цель</w:t>
            </w:r>
          </w:p>
        </w:tc>
        <w:tc>
          <w:tcPr>
            <w:tcW w:w="2126" w:type="dxa"/>
          </w:tcPr>
          <w:p w:rsidR="006212ED" w:rsidRPr="00CE0B81" w:rsidRDefault="006212ED" w:rsidP="00346468">
            <w:pPr>
              <w:rPr>
                <w:sz w:val="16"/>
                <w:szCs w:val="16"/>
              </w:rPr>
            </w:pPr>
            <w:r w:rsidRPr="00CE0B81">
              <w:rPr>
                <w:sz w:val="16"/>
                <w:szCs w:val="16"/>
              </w:rPr>
              <w:t xml:space="preserve">Краткий анализ </w:t>
            </w:r>
          </w:p>
        </w:tc>
        <w:tc>
          <w:tcPr>
            <w:tcW w:w="2977" w:type="dxa"/>
          </w:tcPr>
          <w:p w:rsidR="006212ED" w:rsidRPr="00CE0B81" w:rsidRDefault="006212ED" w:rsidP="00346468">
            <w:pPr>
              <w:rPr>
                <w:sz w:val="16"/>
                <w:szCs w:val="16"/>
              </w:rPr>
            </w:pPr>
            <w:r w:rsidRPr="00CE0B81">
              <w:rPr>
                <w:sz w:val="16"/>
                <w:szCs w:val="16"/>
              </w:rPr>
              <w:t xml:space="preserve">Объем образовательной нагрузки </w:t>
            </w:r>
          </w:p>
          <w:p w:rsidR="006212ED" w:rsidRPr="00CE0B81" w:rsidRDefault="006212ED" w:rsidP="00346468">
            <w:pPr>
              <w:rPr>
                <w:sz w:val="16"/>
                <w:szCs w:val="16"/>
              </w:rPr>
            </w:pPr>
            <w:r w:rsidRPr="00CE0B81">
              <w:rPr>
                <w:sz w:val="16"/>
                <w:szCs w:val="16"/>
              </w:rPr>
              <w:t>(учебный план)</w:t>
            </w:r>
          </w:p>
        </w:tc>
      </w:tr>
      <w:tr w:rsidR="006212ED" w:rsidRPr="00CE0B81" w:rsidTr="00346468">
        <w:tc>
          <w:tcPr>
            <w:tcW w:w="567" w:type="dxa"/>
          </w:tcPr>
          <w:p w:rsidR="006212ED" w:rsidRPr="00CE0B81" w:rsidRDefault="006212ED" w:rsidP="00346468">
            <w:pPr>
              <w:rPr>
                <w:sz w:val="16"/>
                <w:szCs w:val="16"/>
              </w:rPr>
            </w:pPr>
            <w:r w:rsidRPr="00CE0B81">
              <w:rPr>
                <w:sz w:val="16"/>
                <w:szCs w:val="16"/>
              </w:rPr>
              <w:t>1</w:t>
            </w:r>
          </w:p>
        </w:tc>
        <w:tc>
          <w:tcPr>
            <w:tcW w:w="1276" w:type="dxa"/>
          </w:tcPr>
          <w:p w:rsidR="006212ED" w:rsidRPr="00CE0B81" w:rsidRDefault="006212ED" w:rsidP="00346468">
            <w:pPr>
              <w:rPr>
                <w:sz w:val="16"/>
                <w:szCs w:val="16"/>
              </w:rPr>
            </w:pPr>
            <w:r w:rsidRPr="00CE0B81">
              <w:rPr>
                <w:sz w:val="16"/>
                <w:szCs w:val="16"/>
              </w:rPr>
              <w:t>Социально-личностное</w:t>
            </w:r>
          </w:p>
        </w:tc>
        <w:tc>
          <w:tcPr>
            <w:tcW w:w="2439" w:type="dxa"/>
          </w:tcPr>
          <w:p w:rsidR="006212ED" w:rsidRPr="00CE0B81" w:rsidRDefault="006212ED" w:rsidP="00346468">
            <w:pPr>
              <w:autoSpaceDN w:val="0"/>
              <w:adjustRightInd w:val="0"/>
              <w:rPr>
                <w:sz w:val="16"/>
                <w:szCs w:val="16"/>
                <w:lang w:eastAsia="en-US"/>
              </w:rPr>
            </w:pPr>
            <w:r w:rsidRPr="00CE0B81">
              <w:rPr>
                <w:sz w:val="16"/>
                <w:szCs w:val="16"/>
                <w:lang w:eastAsia="en-US"/>
              </w:rPr>
              <w:t xml:space="preserve">Парциальная образовательная программа </w:t>
            </w:r>
          </w:p>
          <w:p w:rsidR="006212ED" w:rsidRPr="00CE0B81" w:rsidRDefault="006212ED" w:rsidP="00346468">
            <w:pPr>
              <w:rPr>
                <w:sz w:val="16"/>
                <w:szCs w:val="16"/>
                <w:lang w:eastAsia="en-US"/>
              </w:rPr>
            </w:pPr>
            <w:r w:rsidRPr="00CE0B81">
              <w:rPr>
                <w:sz w:val="16"/>
                <w:szCs w:val="16"/>
                <w:lang w:eastAsia="en-US"/>
              </w:rPr>
              <w:t>«Я-ты-мы» авторы О.Л. Князева, Р.Б.Стеркина (Допущена министерством образования РФ)</w:t>
            </w:r>
          </w:p>
          <w:p w:rsidR="006212ED" w:rsidRPr="00CE0B81" w:rsidRDefault="006212ED" w:rsidP="00346468">
            <w:pPr>
              <w:rPr>
                <w:sz w:val="16"/>
                <w:szCs w:val="16"/>
              </w:rPr>
            </w:pPr>
            <w:r w:rsidRPr="00CE0B81">
              <w:rPr>
                <w:sz w:val="16"/>
                <w:szCs w:val="16"/>
              </w:rPr>
              <w:t xml:space="preserve">(технология «Работа в уголке настроения») </w:t>
            </w:r>
          </w:p>
        </w:tc>
        <w:tc>
          <w:tcPr>
            <w:tcW w:w="2268" w:type="dxa"/>
          </w:tcPr>
          <w:p w:rsidR="006212ED" w:rsidRPr="00CE0B81" w:rsidRDefault="006212ED" w:rsidP="00346468">
            <w:pPr>
              <w:autoSpaceDN w:val="0"/>
              <w:adjustRightInd w:val="0"/>
              <w:rPr>
                <w:sz w:val="16"/>
                <w:szCs w:val="16"/>
                <w:lang w:eastAsia="en-US"/>
              </w:rPr>
            </w:pPr>
            <w:r w:rsidRPr="00CE0B81">
              <w:rPr>
                <w:sz w:val="16"/>
                <w:szCs w:val="16"/>
                <w:lang w:eastAsia="en-US"/>
              </w:rPr>
              <w:t>Программа предназначена для работы с детьми дошкольного</w:t>
            </w:r>
          </w:p>
          <w:p w:rsidR="006212ED" w:rsidRPr="00CE0B81" w:rsidRDefault="006212ED" w:rsidP="00346468">
            <w:pPr>
              <w:rPr>
                <w:sz w:val="16"/>
                <w:szCs w:val="16"/>
                <w:lang w:eastAsia="en-US"/>
              </w:rPr>
            </w:pPr>
            <w:r w:rsidRPr="00CE0B81">
              <w:rPr>
                <w:sz w:val="16"/>
                <w:szCs w:val="16"/>
                <w:lang w:eastAsia="en-US"/>
              </w:rPr>
              <w:t xml:space="preserve">возраста </w:t>
            </w:r>
          </w:p>
          <w:p w:rsidR="006212ED" w:rsidRPr="00CE0B81" w:rsidRDefault="006212ED" w:rsidP="00346468">
            <w:pPr>
              <w:rPr>
                <w:sz w:val="16"/>
                <w:szCs w:val="16"/>
              </w:rPr>
            </w:pPr>
            <w:r w:rsidRPr="00CE0B81">
              <w:rPr>
                <w:sz w:val="16"/>
                <w:szCs w:val="16"/>
                <w:lang w:eastAsia="en-US"/>
              </w:rPr>
              <w:t xml:space="preserve">(3 года-7 лет). </w:t>
            </w:r>
          </w:p>
        </w:tc>
        <w:tc>
          <w:tcPr>
            <w:tcW w:w="2835" w:type="dxa"/>
          </w:tcPr>
          <w:p w:rsidR="006212ED" w:rsidRPr="00CE0B81" w:rsidRDefault="006212ED" w:rsidP="00346468">
            <w:pPr>
              <w:rPr>
                <w:sz w:val="16"/>
                <w:szCs w:val="16"/>
                <w:lang w:eastAsia="en-US"/>
              </w:rPr>
            </w:pPr>
            <w:r w:rsidRPr="00CE0B81">
              <w:rPr>
                <w:sz w:val="16"/>
                <w:szCs w:val="16"/>
                <w:lang w:eastAsia="en-US"/>
              </w:rPr>
              <w:t>Формирование навыков общения у детей 3-7 лет, эмоционально – мотивационные установки по отношению к себе, окружающим, сверстникам и взрослыми</w:t>
            </w:r>
          </w:p>
        </w:tc>
        <w:tc>
          <w:tcPr>
            <w:tcW w:w="2126" w:type="dxa"/>
          </w:tcPr>
          <w:p w:rsidR="006212ED" w:rsidRPr="00CE0B81" w:rsidRDefault="006212ED" w:rsidP="00346468">
            <w:pPr>
              <w:rPr>
                <w:sz w:val="16"/>
                <w:szCs w:val="16"/>
                <w:lang w:eastAsia="en-US"/>
              </w:rPr>
            </w:pPr>
            <w:r w:rsidRPr="00CE0B81">
              <w:rPr>
                <w:sz w:val="16"/>
                <w:szCs w:val="16"/>
                <w:lang w:eastAsia="en-US"/>
              </w:rPr>
              <w:t xml:space="preserve">Обучение детей этически ценным формам и способам поведения в отношениях с другими людьми. Программа состоит из трёх основных разделов: «Уверенность в себе», «Чувства, желания, взгляды», «Социальные навыки». </w:t>
            </w:r>
          </w:p>
        </w:tc>
        <w:tc>
          <w:tcPr>
            <w:tcW w:w="2977" w:type="dxa"/>
          </w:tcPr>
          <w:p w:rsidR="006212ED" w:rsidRPr="00CE0B81" w:rsidRDefault="006212ED" w:rsidP="00346468">
            <w:pPr>
              <w:rPr>
                <w:sz w:val="16"/>
                <w:szCs w:val="16"/>
              </w:rPr>
            </w:pPr>
            <w:r w:rsidRPr="00CE0B81">
              <w:rPr>
                <w:sz w:val="16"/>
                <w:szCs w:val="16"/>
              </w:rPr>
              <w:t>Ежедневно, в совместной деятельности педагога с детьми, самостоятельной деятельности детей.</w:t>
            </w:r>
          </w:p>
        </w:tc>
      </w:tr>
      <w:tr w:rsidR="006212ED" w:rsidRPr="00CE0B81" w:rsidTr="00346468">
        <w:tc>
          <w:tcPr>
            <w:tcW w:w="567" w:type="dxa"/>
          </w:tcPr>
          <w:p w:rsidR="006212ED" w:rsidRPr="00CE0B81" w:rsidRDefault="006212ED" w:rsidP="00346468">
            <w:pPr>
              <w:rPr>
                <w:sz w:val="16"/>
                <w:szCs w:val="16"/>
              </w:rPr>
            </w:pPr>
            <w:r w:rsidRPr="00CE0B81">
              <w:rPr>
                <w:sz w:val="16"/>
                <w:szCs w:val="16"/>
              </w:rPr>
              <w:t>2</w:t>
            </w:r>
          </w:p>
        </w:tc>
        <w:tc>
          <w:tcPr>
            <w:tcW w:w="1276" w:type="dxa"/>
          </w:tcPr>
          <w:p w:rsidR="006212ED" w:rsidRPr="00CE0B81" w:rsidRDefault="006212ED" w:rsidP="00346468">
            <w:pPr>
              <w:rPr>
                <w:sz w:val="16"/>
                <w:szCs w:val="16"/>
              </w:rPr>
            </w:pPr>
            <w:r w:rsidRPr="00CE0B81">
              <w:rPr>
                <w:sz w:val="16"/>
                <w:szCs w:val="16"/>
              </w:rPr>
              <w:t>Социально-личностное</w:t>
            </w:r>
          </w:p>
        </w:tc>
        <w:tc>
          <w:tcPr>
            <w:tcW w:w="2439" w:type="dxa"/>
          </w:tcPr>
          <w:p w:rsidR="006212ED" w:rsidRPr="00CE0B81" w:rsidRDefault="006212ED" w:rsidP="00346468">
            <w:pPr>
              <w:autoSpaceDN w:val="0"/>
              <w:adjustRightInd w:val="0"/>
              <w:rPr>
                <w:sz w:val="16"/>
                <w:szCs w:val="16"/>
                <w:lang w:eastAsia="en-US"/>
              </w:rPr>
            </w:pPr>
            <w:r w:rsidRPr="00CE0B81">
              <w:rPr>
                <w:sz w:val="16"/>
                <w:szCs w:val="16"/>
                <w:lang w:eastAsia="en-US"/>
              </w:rPr>
              <w:t xml:space="preserve">Парциальная образовательная программа </w:t>
            </w:r>
          </w:p>
          <w:p w:rsidR="006212ED" w:rsidRPr="00CE0B81" w:rsidRDefault="006212ED" w:rsidP="00346468">
            <w:pPr>
              <w:autoSpaceDN w:val="0"/>
              <w:adjustRightInd w:val="0"/>
              <w:rPr>
                <w:sz w:val="16"/>
                <w:szCs w:val="16"/>
                <w:lang w:eastAsia="en-US"/>
              </w:rPr>
            </w:pPr>
            <w:r w:rsidRPr="00CE0B81">
              <w:rPr>
                <w:sz w:val="16"/>
                <w:szCs w:val="16"/>
                <w:lang w:eastAsia="en-US"/>
              </w:rPr>
              <w:t>«Социокультурные истоки» авторы И.А.Кузьмин (рассмотрена и получила поддержку в Комитете по образованию и науке Государственной Думы РФ)</w:t>
            </w:r>
          </w:p>
        </w:tc>
        <w:tc>
          <w:tcPr>
            <w:tcW w:w="2268" w:type="dxa"/>
          </w:tcPr>
          <w:p w:rsidR="006212ED" w:rsidRPr="00CE0B81" w:rsidRDefault="006212ED" w:rsidP="00346468">
            <w:pPr>
              <w:autoSpaceDN w:val="0"/>
              <w:adjustRightInd w:val="0"/>
              <w:rPr>
                <w:sz w:val="16"/>
                <w:szCs w:val="16"/>
                <w:lang w:eastAsia="en-US"/>
              </w:rPr>
            </w:pPr>
            <w:r w:rsidRPr="00CE0B81">
              <w:rPr>
                <w:sz w:val="16"/>
                <w:szCs w:val="16"/>
                <w:lang w:eastAsia="en-US"/>
              </w:rPr>
              <w:t>Программа предназначена для работы с детьми дошкольного</w:t>
            </w:r>
          </w:p>
          <w:p w:rsidR="006212ED" w:rsidRPr="00CE0B81" w:rsidRDefault="006212ED" w:rsidP="00346468">
            <w:pPr>
              <w:rPr>
                <w:sz w:val="16"/>
                <w:szCs w:val="16"/>
                <w:lang w:eastAsia="en-US"/>
              </w:rPr>
            </w:pPr>
            <w:r w:rsidRPr="00CE0B81">
              <w:rPr>
                <w:sz w:val="16"/>
                <w:szCs w:val="16"/>
                <w:lang w:eastAsia="en-US"/>
              </w:rPr>
              <w:t xml:space="preserve">возраста </w:t>
            </w:r>
          </w:p>
          <w:p w:rsidR="006212ED" w:rsidRPr="00CE0B81" w:rsidRDefault="006212ED" w:rsidP="00346468">
            <w:pPr>
              <w:autoSpaceDN w:val="0"/>
              <w:adjustRightInd w:val="0"/>
              <w:rPr>
                <w:sz w:val="16"/>
                <w:szCs w:val="16"/>
                <w:lang w:eastAsia="en-US"/>
              </w:rPr>
            </w:pPr>
            <w:r w:rsidRPr="00CE0B81">
              <w:rPr>
                <w:sz w:val="16"/>
                <w:szCs w:val="16"/>
                <w:lang w:eastAsia="en-US"/>
              </w:rPr>
              <w:t>(3 года-7 лет).</w:t>
            </w:r>
          </w:p>
        </w:tc>
        <w:tc>
          <w:tcPr>
            <w:tcW w:w="2835" w:type="dxa"/>
          </w:tcPr>
          <w:p w:rsidR="006212ED" w:rsidRPr="00CE0B81" w:rsidRDefault="006212ED" w:rsidP="00346468">
            <w:pPr>
              <w:rPr>
                <w:sz w:val="16"/>
                <w:szCs w:val="16"/>
                <w:lang w:eastAsia="en-US"/>
              </w:rPr>
            </w:pPr>
            <w:r w:rsidRPr="00CE0B81">
              <w:rPr>
                <w:sz w:val="16"/>
                <w:szCs w:val="16"/>
                <w:lang w:eastAsia="en-US"/>
              </w:rPr>
              <w:t xml:space="preserve">Гармоничное развитие и воспитание Гражданина России, способного сохранять и приумножать социокультурный опыт Отечества </w:t>
            </w:r>
          </w:p>
        </w:tc>
        <w:tc>
          <w:tcPr>
            <w:tcW w:w="2126" w:type="dxa"/>
          </w:tcPr>
          <w:p w:rsidR="006212ED" w:rsidRPr="00CE0B81" w:rsidRDefault="006212ED" w:rsidP="00346468">
            <w:pPr>
              <w:rPr>
                <w:sz w:val="16"/>
                <w:szCs w:val="16"/>
                <w:lang w:eastAsia="en-US"/>
              </w:rPr>
            </w:pPr>
            <w:r w:rsidRPr="00CE0B81">
              <w:rPr>
                <w:sz w:val="16"/>
                <w:szCs w:val="16"/>
                <w:lang w:eastAsia="en-US"/>
              </w:rPr>
              <w:t>Программа направлена на присоединение детей к базовым духовным, нравственным и социокультурным ценностям России</w:t>
            </w:r>
          </w:p>
        </w:tc>
        <w:tc>
          <w:tcPr>
            <w:tcW w:w="2977" w:type="dxa"/>
          </w:tcPr>
          <w:p w:rsidR="006212ED" w:rsidRPr="00CE0B81" w:rsidRDefault="006212ED" w:rsidP="00346468">
            <w:pPr>
              <w:rPr>
                <w:sz w:val="16"/>
                <w:szCs w:val="16"/>
              </w:rPr>
            </w:pPr>
            <w:r w:rsidRPr="00CE0B81">
              <w:rPr>
                <w:sz w:val="16"/>
                <w:szCs w:val="16"/>
                <w:lang w:eastAsia="en-US"/>
              </w:rPr>
              <w:t>1 раз в месяц  в совместной деятельности педагога с детьми, самостоятельной деятельности детей.</w:t>
            </w:r>
          </w:p>
        </w:tc>
      </w:tr>
      <w:tr w:rsidR="006212ED" w:rsidRPr="00CE0B81" w:rsidTr="00346468">
        <w:tc>
          <w:tcPr>
            <w:tcW w:w="567" w:type="dxa"/>
          </w:tcPr>
          <w:p w:rsidR="006212ED" w:rsidRPr="00CE0B81" w:rsidRDefault="006212ED" w:rsidP="00346468">
            <w:pPr>
              <w:rPr>
                <w:sz w:val="16"/>
                <w:szCs w:val="16"/>
              </w:rPr>
            </w:pPr>
            <w:r w:rsidRPr="00CE0B81">
              <w:rPr>
                <w:sz w:val="16"/>
                <w:szCs w:val="16"/>
              </w:rPr>
              <w:t>3</w:t>
            </w:r>
          </w:p>
        </w:tc>
        <w:tc>
          <w:tcPr>
            <w:tcW w:w="1276" w:type="dxa"/>
          </w:tcPr>
          <w:p w:rsidR="006212ED" w:rsidRPr="00CE0B81" w:rsidRDefault="006212ED" w:rsidP="00346468">
            <w:pPr>
              <w:rPr>
                <w:sz w:val="16"/>
                <w:szCs w:val="16"/>
              </w:rPr>
            </w:pPr>
            <w:r w:rsidRPr="00CE0B81">
              <w:rPr>
                <w:sz w:val="16"/>
                <w:szCs w:val="16"/>
              </w:rPr>
              <w:t>Социально-личностное</w:t>
            </w:r>
          </w:p>
        </w:tc>
        <w:tc>
          <w:tcPr>
            <w:tcW w:w="2439" w:type="dxa"/>
          </w:tcPr>
          <w:p w:rsidR="006212ED" w:rsidRPr="00CE0B81" w:rsidRDefault="006212ED" w:rsidP="00346468">
            <w:pPr>
              <w:autoSpaceDN w:val="0"/>
              <w:adjustRightInd w:val="0"/>
              <w:rPr>
                <w:sz w:val="16"/>
                <w:szCs w:val="16"/>
                <w:lang w:eastAsia="en-US"/>
              </w:rPr>
            </w:pPr>
            <w:r w:rsidRPr="00CE0B81">
              <w:rPr>
                <w:sz w:val="16"/>
                <w:szCs w:val="16"/>
                <w:lang w:eastAsia="en-US"/>
              </w:rPr>
              <w:t xml:space="preserve">Парциальная образовательная программа </w:t>
            </w:r>
          </w:p>
          <w:p w:rsidR="006212ED" w:rsidRPr="00CE0B81" w:rsidRDefault="006212ED" w:rsidP="00346468">
            <w:pPr>
              <w:rPr>
                <w:sz w:val="16"/>
                <w:szCs w:val="16"/>
              </w:rPr>
            </w:pPr>
            <w:r w:rsidRPr="00CE0B81">
              <w:rPr>
                <w:sz w:val="16"/>
                <w:szCs w:val="16"/>
              </w:rPr>
              <w:t xml:space="preserve">«Твоя безопасность, малыш»,  разработана на основе учебно - методического пособия по основам безопасности жизнедеятельности детей дошкольного возраста  </w:t>
            </w:r>
            <w:r w:rsidRPr="00CE0B81">
              <w:rPr>
                <w:sz w:val="16"/>
                <w:szCs w:val="16"/>
              </w:rPr>
              <w:lastRenderedPageBreak/>
              <w:t>«Безопасность» авторы Н.Н.Авдеева, О.Л.Князева, Р.Б.Стеркина (Рекомендована министерством общего и профессионального образования РФ)</w:t>
            </w:r>
          </w:p>
        </w:tc>
        <w:tc>
          <w:tcPr>
            <w:tcW w:w="2268" w:type="dxa"/>
          </w:tcPr>
          <w:p w:rsidR="006212ED" w:rsidRPr="00CE0B81" w:rsidRDefault="006212ED" w:rsidP="00346468">
            <w:pPr>
              <w:autoSpaceDN w:val="0"/>
              <w:adjustRightInd w:val="0"/>
              <w:rPr>
                <w:sz w:val="16"/>
                <w:szCs w:val="16"/>
                <w:lang w:eastAsia="en-US"/>
              </w:rPr>
            </w:pPr>
            <w:r w:rsidRPr="00CE0B81">
              <w:rPr>
                <w:sz w:val="16"/>
                <w:szCs w:val="16"/>
                <w:lang w:eastAsia="en-US"/>
              </w:rPr>
              <w:lastRenderedPageBreak/>
              <w:t>Программа предназначена для работы с детьми дошкольного</w:t>
            </w:r>
          </w:p>
          <w:p w:rsidR="006212ED" w:rsidRPr="00CE0B81" w:rsidRDefault="006212ED" w:rsidP="00346468">
            <w:pPr>
              <w:rPr>
                <w:sz w:val="16"/>
                <w:szCs w:val="16"/>
                <w:lang w:eastAsia="en-US"/>
              </w:rPr>
            </w:pPr>
            <w:r w:rsidRPr="00CE0B81">
              <w:rPr>
                <w:sz w:val="16"/>
                <w:szCs w:val="16"/>
                <w:lang w:eastAsia="en-US"/>
              </w:rPr>
              <w:t xml:space="preserve">возраста </w:t>
            </w:r>
          </w:p>
          <w:p w:rsidR="006212ED" w:rsidRPr="00CE0B81" w:rsidRDefault="006212ED" w:rsidP="00346468">
            <w:pPr>
              <w:rPr>
                <w:sz w:val="16"/>
                <w:szCs w:val="16"/>
                <w:lang w:eastAsia="en-US"/>
              </w:rPr>
            </w:pPr>
            <w:r w:rsidRPr="00CE0B81">
              <w:rPr>
                <w:sz w:val="16"/>
                <w:szCs w:val="16"/>
                <w:lang w:eastAsia="en-US"/>
              </w:rPr>
              <w:t>(3 года-</w:t>
            </w:r>
          </w:p>
          <w:p w:rsidR="006212ED" w:rsidRPr="00CE0B81" w:rsidRDefault="006212ED" w:rsidP="00346468">
            <w:pPr>
              <w:rPr>
                <w:sz w:val="16"/>
                <w:szCs w:val="16"/>
              </w:rPr>
            </w:pPr>
            <w:r w:rsidRPr="00CE0B81">
              <w:rPr>
                <w:sz w:val="16"/>
                <w:szCs w:val="16"/>
                <w:lang w:eastAsia="en-US"/>
              </w:rPr>
              <w:t>7 лет).</w:t>
            </w:r>
          </w:p>
        </w:tc>
        <w:tc>
          <w:tcPr>
            <w:tcW w:w="2835" w:type="dxa"/>
          </w:tcPr>
          <w:p w:rsidR="006212ED" w:rsidRPr="00CE0B81" w:rsidRDefault="006212ED" w:rsidP="00346468">
            <w:pPr>
              <w:rPr>
                <w:sz w:val="16"/>
                <w:szCs w:val="16"/>
                <w:lang w:eastAsia="en-US"/>
              </w:rPr>
            </w:pPr>
            <w:r w:rsidRPr="00CE0B81">
              <w:rPr>
                <w:sz w:val="16"/>
                <w:szCs w:val="16"/>
                <w:lang w:eastAsia="en-US"/>
              </w:rPr>
              <w:t xml:space="preserve">Формирование основ безопасности, а в частности формирование элементарных представлений о правилах безопасности дорожного движения, пожарной безопасности, безопасности собственной жизнедеятельности, обеспечивающих сохранность жизни и здоровья </w:t>
            </w:r>
            <w:r w:rsidRPr="00CE0B81">
              <w:rPr>
                <w:sz w:val="16"/>
                <w:szCs w:val="16"/>
                <w:lang w:eastAsia="en-US"/>
              </w:rPr>
              <w:lastRenderedPageBreak/>
              <w:t xml:space="preserve">воспитанников в современных условиях. </w:t>
            </w:r>
          </w:p>
        </w:tc>
        <w:tc>
          <w:tcPr>
            <w:tcW w:w="2126" w:type="dxa"/>
          </w:tcPr>
          <w:p w:rsidR="006212ED" w:rsidRPr="00CE0B81" w:rsidRDefault="006212ED" w:rsidP="00346468">
            <w:pPr>
              <w:rPr>
                <w:sz w:val="16"/>
                <w:szCs w:val="16"/>
              </w:rPr>
            </w:pPr>
            <w:r w:rsidRPr="00CE0B81">
              <w:rPr>
                <w:sz w:val="16"/>
                <w:szCs w:val="16"/>
                <w:lang w:eastAsia="en-US"/>
              </w:rPr>
              <w:lastRenderedPageBreak/>
              <w:t xml:space="preserve">Программы включает в себя темы, способствующие формированию у дошкольников модели безопасного поведения. Проводится 2 раза в первую декаду месяца в </w:t>
            </w:r>
            <w:r w:rsidRPr="00CE0B81">
              <w:rPr>
                <w:sz w:val="16"/>
                <w:szCs w:val="16"/>
                <w:lang w:eastAsia="en-US"/>
              </w:rPr>
              <w:lastRenderedPageBreak/>
              <w:t>совместной деятельности педагога с детьми, самостоятельной деятельности детей.</w:t>
            </w:r>
          </w:p>
        </w:tc>
        <w:tc>
          <w:tcPr>
            <w:tcW w:w="2977" w:type="dxa"/>
          </w:tcPr>
          <w:p w:rsidR="006212ED" w:rsidRPr="00CE0B81" w:rsidRDefault="006212ED" w:rsidP="00346468">
            <w:pPr>
              <w:rPr>
                <w:sz w:val="16"/>
                <w:szCs w:val="16"/>
              </w:rPr>
            </w:pPr>
            <w:r w:rsidRPr="00CE0B81">
              <w:rPr>
                <w:sz w:val="16"/>
                <w:szCs w:val="16"/>
              </w:rPr>
              <w:lastRenderedPageBreak/>
              <w:t xml:space="preserve">1 раз в </w:t>
            </w:r>
            <w:r w:rsidRPr="00CE0B81">
              <w:rPr>
                <w:sz w:val="16"/>
                <w:szCs w:val="16"/>
                <w:lang w:eastAsia="en-US"/>
              </w:rPr>
              <w:t>неделю  в совместной деятельности педагога с детьми, самостоятельной деятельности детей.</w:t>
            </w:r>
          </w:p>
        </w:tc>
      </w:tr>
    </w:tbl>
    <w:p w:rsidR="006212ED" w:rsidRDefault="006212ED" w:rsidP="00AD220A">
      <w:pPr>
        <w:ind w:left="-142"/>
        <w:jc w:val="both"/>
        <w:rPr>
          <w:b/>
          <w:sz w:val="18"/>
          <w:szCs w:val="18"/>
        </w:rPr>
      </w:pPr>
    </w:p>
    <w:p w:rsidR="00761456" w:rsidRPr="00B27358" w:rsidRDefault="00761456" w:rsidP="00761456">
      <w:pPr>
        <w:pStyle w:val="a5"/>
        <w:spacing w:after="0" w:line="240" w:lineRule="auto"/>
        <w:ind w:left="-142"/>
        <w:jc w:val="center"/>
        <w:rPr>
          <w:rFonts w:ascii="Times New Roman" w:hAnsi="Times New Roman" w:cs="Times New Roman"/>
          <w:b/>
          <w:sz w:val="20"/>
          <w:szCs w:val="20"/>
        </w:rPr>
      </w:pPr>
      <w:r w:rsidRPr="00B27358">
        <w:rPr>
          <w:rFonts w:ascii="Times New Roman" w:hAnsi="Times New Roman" w:cs="Times New Roman"/>
          <w:b/>
          <w:bCs/>
          <w:sz w:val="20"/>
          <w:szCs w:val="20"/>
        </w:rPr>
        <w:t>Парциальная образовательная программа «</w:t>
      </w:r>
      <w:r w:rsidRPr="00B27358">
        <w:rPr>
          <w:rFonts w:ascii="Times New Roman" w:hAnsi="Times New Roman" w:cs="Times New Roman"/>
          <w:b/>
          <w:sz w:val="20"/>
          <w:szCs w:val="20"/>
        </w:rPr>
        <w:t>Я – Ты – Мы»</w:t>
      </w:r>
    </w:p>
    <w:p w:rsidR="00761456" w:rsidRPr="00B27358" w:rsidRDefault="00761456" w:rsidP="00761456">
      <w:pPr>
        <w:ind w:left="-142"/>
        <w:jc w:val="center"/>
        <w:rPr>
          <w:b/>
        </w:rPr>
      </w:pPr>
      <w:r w:rsidRPr="00B27358">
        <w:rPr>
          <w:b/>
        </w:rPr>
        <w:t>Пояснительная записка</w:t>
      </w:r>
    </w:p>
    <w:p w:rsidR="00761456" w:rsidRPr="003E6C38" w:rsidRDefault="00761456" w:rsidP="00761456">
      <w:pPr>
        <w:ind w:left="-142" w:firstLine="708"/>
        <w:jc w:val="both"/>
        <w:rPr>
          <w:sz w:val="18"/>
          <w:szCs w:val="18"/>
        </w:rPr>
      </w:pPr>
      <w:r w:rsidRPr="003E6C38">
        <w:rPr>
          <w:sz w:val="18"/>
          <w:szCs w:val="18"/>
        </w:rPr>
        <w:t>Специфика младшего дошкольного возраста заключается не столько в овладении ребёнком знаниями, сколько в становлении базовых свойств его личности: самооценки и образа «Я», эмоционально - потребностной сферы, нравственных ценностей, смыслов и установок, а также социально-психологических особенностей в системе отношений с другими людьми.</w:t>
      </w:r>
    </w:p>
    <w:p w:rsidR="00761456" w:rsidRPr="003E6C38" w:rsidRDefault="00761456" w:rsidP="00761456">
      <w:pPr>
        <w:ind w:left="-142"/>
        <w:jc w:val="both"/>
        <w:rPr>
          <w:sz w:val="18"/>
          <w:szCs w:val="18"/>
        </w:rPr>
      </w:pPr>
      <w:r w:rsidRPr="003E6C38">
        <w:rPr>
          <w:sz w:val="18"/>
          <w:szCs w:val="18"/>
          <w:lang w:val="en-US"/>
        </w:rPr>
        <w:t>   </w:t>
      </w:r>
      <w:r w:rsidRPr="003E6C38">
        <w:rPr>
          <w:sz w:val="18"/>
          <w:szCs w:val="18"/>
        </w:rPr>
        <w:t xml:space="preserve">Развитие социальной компетентности – важный и необходимый этап социализации ребёнка в общем процессе усвоения им опыта общественной жизни и общественных отношений. </w:t>
      </w:r>
    </w:p>
    <w:p w:rsidR="00761456" w:rsidRPr="003E6C38" w:rsidRDefault="00761456" w:rsidP="00761456">
      <w:pPr>
        <w:ind w:left="-142"/>
        <w:jc w:val="both"/>
        <w:rPr>
          <w:sz w:val="18"/>
          <w:szCs w:val="18"/>
        </w:rPr>
      </w:pPr>
      <w:r w:rsidRPr="003E6C38">
        <w:rPr>
          <w:sz w:val="18"/>
          <w:szCs w:val="18"/>
        </w:rPr>
        <w:t>Программа социально – личностного развития детей «Я – ты – мы» является программой не столько обучения, сколько воспитания.  Не возможно,  развивать в детях уверенность в себе, оставаясь невнимательным к их чувствам и переживаниям.</w:t>
      </w:r>
    </w:p>
    <w:p w:rsidR="00761456" w:rsidRPr="003E6C38" w:rsidRDefault="00761456" w:rsidP="00761456">
      <w:pPr>
        <w:ind w:left="-142"/>
        <w:jc w:val="both"/>
        <w:rPr>
          <w:sz w:val="18"/>
          <w:szCs w:val="18"/>
        </w:rPr>
      </w:pPr>
      <w:r w:rsidRPr="003E6C38">
        <w:rPr>
          <w:sz w:val="18"/>
          <w:szCs w:val="18"/>
          <w:lang w:val="en-US"/>
        </w:rPr>
        <w:t>    </w:t>
      </w:r>
      <w:r w:rsidRPr="003E6C38">
        <w:rPr>
          <w:sz w:val="18"/>
          <w:szCs w:val="18"/>
        </w:rPr>
        <w:t>Программа «Я – ты – мы» состоит из трёх основных</w:t>
      </w:r>
      <w:r w:rsidRPr="003E6C38">
        <w:rPr>
          <w:sz w:val="18"/>
          <w:szCs w:val="18"/>
          <w:lang w:val="en-US"/>
        </w:rPr>
        <w:t> </w:t>
      </w:r>
      <w:r w:rsidRPr="003E6C38">
        <w:rPr>
          <w:sz w:val="18"/>
          <w:szCs w:val="18"/>
        </w:rPr>
        <w:t>разделов: «Уверенность в себе», «Чувства, желания, взгляды» и «Социальные навыки».</w:t>
      </w:r>
    </w:p>
    <w:p w:rsidR="00761456" w:rsidRPr="003E6C38" w:rsidRDefault="00761456" w:rsidP="00761456">
      <w:pPr>
        <w:ind w:left="-142"/>
        <w:jc w:val="both"/>
        <w:rPr>
          <w:sz w:val="18"/>
          <w:szCs w:val="18"/>
        </w:rPr>
      </w:pPr>
      <w:r w:rsidRPr="003E6C38">
        <w:rPr>
          <w:sz w:val="18"/>
          <w:szCs w:val="18"/>
        </w:rPr>
        <w:t>Цель</w:t>
      </w:r>
      <w:r w:rsidRPr="003E6C38">
        <w:rPr>
          <w:b/>
          <w:sz w:val="18"/>
          <w:szCs w:val="18"/>
          <w:lang w:val="en-US"/>
        </w:rPr>
        <w:t> </w:t>
      </w:r>
      <w:r w:rsidRPr="003E6C38">
        <w:rPr>
          <w:sz w:val="18"/>
          <w:szCs w:val="18"/>
        </w:rPr>
        <w:t>первого раздела - </w:t>
      </w:r>
      <w:r w:rsidRPr="003E6C38">
        <w:rPr>
          <w:b/>
          <w:sz w:val="18"/>
          <w:szCs w:val="18"/>
        </w:rPr>
        <w:t>«Уверенность в себе»</w:t>
      </w:r>
      <w:r w:rsidRPr="003E6C38">
        <w:rPr>
          <w:sz w:val="18"/>
          <w:szCs w:val="18"/>
          <w:lang w:val="en-US"/>
        </w:rPr>
        <w:t> </w:t>
      </w:r>
      <w:r w:rsidRPr="003E6C38">
        <w:rPr>
          <w:sz w:val="18"/>
          <w:szCs w:val="18"/>
        </w:rPr>
        <w:t>-  направлен на то, чтобы помочь ребенку осознать свои характерные особенности и предпочтения, понять, что он уникален и неповторим, как каждый человек.</w:t>
      </w:r>
    </w:p>
    <w:p w:rsidR="00761456" w:rsidRPr="003E6C38" w:rsidRDefault="00761456" w:rsidP="00761456">
      <w:pPr>
        <w:ind w:left="-142"/>
        <w:jc w:val="both"/>
        <w:rPr>
          <w:sz w:val="18"/>
          <w:szCs w:val="18"/>
        </w:rPr>
      </w:pPr>
      <w:r w:rsidRPr="003E6C38">
        <w:rPr>
          <w:sz w:val="18"/>
          <w:szCs w:val="18"/>
        </w:rPr>
        <w:t>Цель</w:t>
      </w:r>
      <w:r w:rsidRPr="003E6C38">
        <w:rPr>
          <w:b/>
          <w:sz w:val="18"/>
          <w:szCs w:val="18"/>
          <w:lang w:val="en-US"/>
        </w:rPr>
        <w:t> </w:t>
      </w:r>
      <w:r w:rsidRPr="003E6C38">
        <w:rPr>
          <w:sz w:val="18"/>
          <w:szCs w:val="18"/>
        </w:rPr>
        <w:t>второго раздела – </w:t>
      </w:r>
      <w:r w:rsidRPr="003E6C38">
        <w:rPr>
          <w:b/>
          <w:sz w:val="18"/>
          <w:szCs w:val="18"/>
        </w:rPr>
        <w:t>«Чувства, желания, взгляды»</w:t>
      </w:r>
      <w:r w:rsidRPr="003E6C38">
        <w:rPr>
          <w:sz w:val="18"/>
          <w:szCs w:val="18"/>
          <w:lang w:val="en-US"/>
        </w:rPr>
        <w:t> </w:t>
      </w:r>
      <w:r w:rsidRPr="003E6C38">
        <w:rPr>
          <w:sz w:val="18"/>
          <w:szCs w:val="18"/>
        </w:rPr>
        <w:t>-  призван научить детей осознано воспринимать свои собственные эмоции - чувства и переживания, а также понимать эмоциональное состояние других  людей.</w:t>
      </w:r>
    </w:p>
    <w:p w:rsidR="00761456" w:rsidRPr="003E6C38" w:rsidRDefault="00761456" w:rsidP="00761456">
      <w:pPr>
        <w:ind w:left="-142"/>
        <w:jc w:val="both"/>
        <w:rPr>
          <w:sz w:val="18"/>
          <w:szCs w:val="18"/>
        </w:rPr>
      </w:pPr>
      <w:r w:rsidRPr="003E6C38">
        <w:rPr>
          <w:sz w:val="18"/>
          <w:szCs w:val="18"/>
        </w:rPr>
        <w:t>Цель третьего раздела – </w:t>
      </w:r>
      <w:r w:rsidRPr="003E6C38">
        <w:rPr>
          <w:b/>
          <w:sz w:val="18"/>
          <w:szCs w:val="18"/>
        </w:rPr>
        <w:t>«Социальные навыки»</w:t>
      </w:r>
      <w:r w:rsidRPr="003E6C38">
        <w:rPr>
          <w:sz w:val="18"/>
          <w:szCs w:val="18"/>
          <w:lang w:val="en-US"/>
        </w:rPr>
        <w:t> </w:t>
      </w:r>
      <w:r w:rsidRPr="003E6C38">
        <w:rPr>
          <w:sz w:val="18"/>
          <w:szCs w:val="18"/>
        </w:rPr>
        <w:t>- предполагает обучение детей этически ценным формам и способам поведения в отношениях с другими людьми; формированию коммуникативных навыков; умению устанавливать и поддерживать контакты, кооперироваться и сотрудничать, избегать конфликтных ситуаций.</w:t>
      </w:r>
    </w:p>
    <w:p w:rsidR="00761456" w:rsidRPr="003E6C38" w:rsidRDefault="00761456" w:rsidP="00761456">
      <w:pPr>
        <w:ind w:left="-142"/>
        <w:jc w:val="both"/>
        <w:rPr>
          <w:sz w:val="18"/>
          <w:szCs w:val="18"/>
        </w:rPr>
      </w:pPr>
      <w:r w:rsidRPr="003E6C38">
        <w:rPr>
          <w:sz w:val="18"/>
          <w:szCs w:val="18"/>
          <w:lang w:val="en-US"/>
        </w:rPr>
        <w:t>  </w:t>
      </w:r>
      <w:r w:rsidRPr="003E6C38">
        <w:rPr>
          <w:sz w:val="18"/>
          <w:szCs w:val="18"/>
        </w:rPr>
        <w:t>Форма</w:t>
      </w:r>
      <w:r w:rsidRPr="003E6C38">
        <w:rPr>
          <w:sz w:val="18"/>
          <w:szCs w:val="18"/>
          <w:lang w:val="en-US"/>
        </w:rPr>
        <w:t> </w:t>
      </w:r>
      <w:r w:rsidRPr="003E6C38">
        <w:rPr>
          <w:sz w:val="18"/>
          <w:szCs w:val="18"/>
        </w:rPr>
        <w:t xml:space="preserve"> проведения</w:t>
      </w:r>
      <w:r w:rsidRPr="003E6C38">
        <w:rPr>
          <w:sz w:val="18"/>
          <w:szCs w:val="18"/>
          <w:lang w:val="en-US"/>
        </w:rPr>
        <w:t>  </w:t>
      </w:r>
      <w:r w:rsidRPr="003E6C38">
        <w:rPr>
          <w:sz w:val="18"/>
          <w:szCs w:val="18"/>
        </w:rPr>
        <w:t xml:space="preserve">– </w:t>
      </w:r>
      <w:r w:rsidRPr="003E6C38">
        <w:rPr>
          <w:sz w:val="18"/>
          <w:szCs w:val="18"/>
          <w:lang w:val="en-US"/>
        </w:rPr>
        <w:t> </w:t>
      </w:r>
      <w:r w:rsidRPr="003E6C38">
        <w:rPr>
          <w:sz w:val="18"/>
          <w:szCs w:val="18"/>
        </w:rPr>
        <w:t xml:space="preserve">фронтальная – 2 раза в месяц – 18 занятий – бесед. </w:t>
      </w:r>
      <w:r w:rsidRPr="003E6C38">
        <w:rPr>
          <w:sz w:val="18"/>
          <w:szCs w:val="18"/>
          <w:lang w:val="en-US"/>
        </w:rPr>
        <w:t> </w:t>
      </w:r>
      <w:r w:rsidRPr="003E6C38">
        <w:rPr>
          <w:sz w:val="18"/>
          <w:szCs w:val="18"/>
        </w:rPr>
        <w:t>Фронтальная форма обучения обеспечивает эффект «эмоционального воздействия и сопереживания», что приводит к повышению умственной активности, побуждает ребёнка к самовыражению.</w:t>
      </w:r>
    </w:p>
    <w:p w:rsidR="00761456" w:rsidRPr="003E6C38" w:rsidRDefault="00761456" w:rsidP="00761456">
      <w:pPr>
        <w:ind w:left="-142"/>
        <w:jc w:val="both"/>
        <w:rPr>
          <w:sz w:val="18"/>
          <w:szCs w:val="18"/>
        </w:rPr>
      </w:pPr>
      <w:r w:rsidRPr="003E6C38">
        <w:rPr>
          <w:sz w:val="18"/>
          <w:szCs w:val="18"/>
        </w:rPr>
        <w:t xml:space="preserve">Занятия проходят в игровой форме с использованием бесед и дидактических игр, показ кукольного спектакля, выполнения аппликаций, рисования, направленных на социально – личностное развитие детей. </w:t>
      </w:r>
    </w:p>
    <w:p w:rsidR="00761456" w:rsidRPr="003E6C38" w:rsidRDefault="00761456" w:rsidP="00761456">
      <w:pPr>
        <w:ind w:left="-142"/>
        <w:jc w:val="both"/>
        <w:rPr>
          <w:sz w:val="18"/>
          <w:szCs w:val="18"/>
        </w:rPr>
      </w:pPr>
      <w:r w:rsidRPr="003E6C38">
        <w:rPr>
          <w:sz w:val="18"/>
          <w:szCs w:val="18"/>
        </w:rPr>
        <w:t xml:space="preserve">          Основным методом определения уровня эмоционального и социального развития детей является метод наблюдения, который проводится 2 раза в год – в январе и в мае.</w:t>
      </w:r>
    </w:p>
    <w:p w:rsidR="00761456" w:rsidRPr="00B27358" w:rsidRDefault="00761456" w:rsidP="00761456">
      <w:pPr>
        <w:ind w:left="-142"/>
        <w:jc w:val="both"/>
        <w:rPr>
          <w:sz w:val="18"/>
          <w:szCs w:val="18"/>
        </w:rPr>
      </w:pPr>
    </w:p>
    <w:p w:rsidR="00761456" w:rsidRPr="00B27358" w:rsidRDefault="00761456" w:rsidP="00761456">
      <w:pPr>
        <w:ind w:left="-142"/>
        <w:jc w:val="center"/>
        <w:rPr>
          <w:b/>
        </w:rPr>
      </w:pPr>
      <w:r w:rsidRPr="00B27358">
        <w:rPr>
          <w:b/>
        </w:rPr>
        <w:t xml:space="preserve">Комплексно – тематическое планирование совместной деятельности педагога с детьми </w:t>
      </w:r>
    </w:p>
    <w:p w:rsidR="00761456" w:rsidRPr="00B27358" w:rsidRDefault="00761456" w:rsidP="00761456">
      <w:pPr>
        <w:ind w:left="-142"/>
        <w:jc w:val="center"/>
        <w:rPr>
          <w:b/>
        </w:rPr>
      </w:pPr>
      <w:r w:rsidRPr="00B27358">
        <w:rPr>
          <w:b/>
        </w:rPr>
        <w:t xml:space="preserve">по парциальной образовательной программе «Я – Ты – Мы» </w:t>
      </w:r>
    </w:p>
    <w:tbl>
      <w:tblPr>
        <w:tblW w:w="14459" w:type="dxa"/>
        <w:tblInd w:w="108" w:type="dxa"/>
        <w:tblLook w:val="04A0"/>
      </w:tblPr>
      <w:tblGrid>
        <w:gridCol w:w="426"/>
        <w:gridCol w:w="708"/>
        <w:gridCol w:w="4615"/>
        <w:gridCol w:w="2711"/>
        <w:gridCol w:w="63"/>
        <w:gridCol w:w="2830"/>
        <w:gridCol w:w="3106"/>
      </w:tblGrid>
      <w:tr w:rsidR="00761456" w:rsidRPr="003E6C38" w:rsidTr="00A4076D">
        <w:trPr>
          <w:cantSplit/>
          <w:trHeight w:val="809"/>
        </w:trPr>
        <w:tc>
          <w:tcPr>
            <w:tcW w:w="426" w:type="dxa"/>
            <w:tcBorders>
              <w:top w:val="single" w:sz="4" w:space="0" w:color="auto"/>
              <w:left w:val="single" w:sz="4" w:space="0" w:color="auto"/>
              <w:bottom w:val="single" w:sz="4" w:space="0" w:color="auto"/>
              <w:right w:val="single" w:sz="4" w:space="0" w:color="auto"/>
            </w:tcBorders>
            <w:shd w:val="clear" w:color="000000" w:fill="FFFFFF"/>
            <w:textDirection w:val="btLr"/>
          </w:tcPr>
          <w:p w:rsidR="00761456" w:rsidRPr="003E6C38" w:rsidRDefault="00761456" w:rsidP="00346468">
            <w:pPr>
              <w:ind w:left="-142" w:right="113"/>
              <w:jc w:val="center"/>
              <w:rPr>
                <w:rFonts w:ascii="Calibri" w:hAnsi="Calibri" w:cs="Calibri"/>
                <w:sz w:val="16"/>
                <w:szCs w:val="16"/>
                <w:lang w:val="en-US"/>
              </w:rPr>
            </w:pPr>
            <w:r w:rsidRPr="003E6C38">
              <w:rPr>
                <w:rFonts w:ascii="Times New Roman CYR" w:hAnsi="Times New Roman CYR" w:cs="Times New Roman CYR"/>
                <w:sz w:val="16"/>
                <w:szCs w:val="16"/>
              </w:rPr>
              <w:t>Месяц</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rsidR="00761456" w:rsidRPr="003E6C38" w:rsidRDefault="00761456" w:rsidP="00346468">
            <w:pPr>
              <w:ind w:left="-142"/>
              <w:jc w:val="center"/>
              <w:rPr>
                <w:rFonts w:ascii="Calibri" w:hAnsi="Calibri" w:cs="Calibri"/>
                <w:sz w:val="16"/>
                <w:szCs w:val="16"/>
                <w:lang w:val="en-US"/>
              </w:rPr>
            </w:pPr>
            <w:r w:rsidRPr="003E6C38">
              <w:rPr>
                <w:rFonts w:ascii="Times New Roman CYR" w:hAnsi="Times New Roman CYR" w:cs="Times New Roman CYR"/>
                <w:sz w:val="16"/>
                <w:szCs w:val="16"/>
              </w:rPr>
              <w:t>Неделя</w:t>
            </w:r>
          </w:p>
        </w:tc>
        <w:tc>
          <w:tcPr>
            <w:tcW w:w="4615" w:type="dxa"/>
            <w:tcBorders>
              <w:top w:val="single" w:sz="4" w:space="0" w:color="auto"/>
              <w:left w:val="single" w:sz="4" w:space="0" w:color="auto"/>
              <w:bottom w:val="single" w:sz="4" w:space="0" w:color="auto"/>
              <w:right w:val="single" w:sz="4" w:space="0" w:color="auto"/>
            </w:tcBorders>
            <w:shd w:val="clear" w:color="000000" w:fill="FFFFFF"/>
            <w:vAlign w:val="center"/>
          </w:tcPr>
          <w:p w:rsidR="00761456" w:rsidRPr="003E6C38" w:rsidRDefault="00761456" w:rsidP="00346468">
            <w:pPr>
              <w:ind w:left="-142"/>
              <w:jc w:val="center"/>
              <w:rPr>
                <w:rFonts w:ascii="Times New Roman CYR" w:hAnsi="Times New Roman CYR" w:cs="Times New Roman CYR"/>
                <w:sz w:val="16"/>
                <w:szCs w:val="16"/>
              </w:rPr>
            </w:pPr>
            <w:r w:rsidRPr="003E6C38">
              <w:rPr>
                <w:rFonts w:ascii="Times New Roman CYR" w:hAnsi="Times New Roman CYR" w:cs="Times New Roman CYR"/>
                <w:sz w:val="16"/>
                <w:szCs w:val="16"/>
              </w:rPr>
              <w:t>Непосредственно  образовательная деятельность</w:t>
            </w:r>
          </w:p>
          <w:p w:rsidR="00761456" w:rsidRPr="003E6C38" w:rsidRDefault="00761456" w:rsidP="00346468">
            <w:pPr>
              <w:ind w:left="-142"/>
              <w:jc w:val="center"/>
              <w:rPr>
                <w:rFonts w:ascii="Calibri" w:hAnsi="Calibri" w:cs="Calibri"/>
                <w:sz w:val="16"/>
                <w:szCs w:val="16"/>
              </w:rPr>
            </w:pPr>
            <w:r w:rsidRPr="003E6C38">
              <w:rPr>
                <w:sz w:val="16"/>
                <w:szCs w:val="16"/>
              </w:rPr>
              <w:t>(</w:t>
            </w:r>
            <w:r w:rsidRPr="003E6C38">
              <w:rPr>
                <w:rFonts w:ascii="Times New Roman CYR" w:hAnsi="Times New Roman CYR" w:cs="Times New Roman CYR"/>
                <w:sz w:val="16"/>
                <w:szCs w:val="16"/>
              </w:rPr>
              <w:t>тема, задачи, оборудование)</w:t>
            </w:r>
          </w:p>
        </w:tc>
        <w:tc>
          <w:tcPr>
            <w:tcW w:w="2711" w:type="dxa"/>
            <w:tcBorders>
              <w:top w:val="single" w:sz="4" w:space="0" w:color="auto"/>
              <w:left w:val="single" w:sz="4" w:space="0" w:color="auto"/>
              <w:bottom w:val="single" w:sz="4" w:space="0" w:color="auto"/>
              <w:right w:val="single" w:sz="4" w:space="0" w:color="auto"/>
            </w:tcBorders>
            <w:shd w:val="clear" w:color="000000" w:fill="FFFFFF"/>
            <w:vAlign w:val="center"/>
          </w:tcPr>
          <w:p w:rsidR="00761456" w:rsidRPr="003E6C38" w:rsidRDefault="00761456" w:rsidP="00346468">
            <w:pPr>
              <w:ind w:left="-142"/>
              <w:jc w:val="center"/>
              <w:rPr>
                <w:rFonts w:ascii="Calibri" w:hAnsi="Calibri" w:cs="Calibri"/>
                <w:sz w:val="16"/>
                <w:szCs w:val="16"/>
              </w:rPr>
            </w:pPr>
            <w:r w:rsidRPr="003E6C38">
              <w:rPr>
                <w:rFonts w:ascii="Times New Roman CYR" w:hAnsi="Times New Roman CYR" w:cs="Times New Roman CYR"/>
                <w:sz w:val="16"/>
                <w:szCs w:val="16"/>
              </w:rPr>
              <w:t>Образовательная деятельность, осуществляемая в ходе режимных моментов</w:t>
            </w:r>
          </w:p>
        </w:tc>
        <w:tc>
          <w:tcPr>
            <w:tcW w:w="2893"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761456" w:rsidRPr="003E6C38" w:rsidRDefault="00761456" w:rsidP="00346468">
            <w:pPr>
              <w:ind w:left="-142"/>
              <w:jc w:val="center"/>
              <w:rPr>
                <w:rFonts w:ascii="Times New Roman CYR" w:hAnsi="Times New Roman CYR" w:cs="Times New Roman CYR"/>
                <w:sz w:val="16"/>
                <w:szCs w:val="16"/>
              </w:rPr>
            </w:pPr>
            <w:r w:rsidRPr="003E6C38">
              <w:rPr>
                <w:rFonts w:ascii="Times New Roman CYR" w:hAnsi="Times New Roman CYR" w:cs="Times New Roman CYR"/>
                <w:sz w:val="16"/>
                <w:szCs w:val="16"/>
              </w:rPr>
              <w:t>Самостоятельная деятельность</w:t>
            </w:r>
          </w:p>
          <w:p w:rsidR="00761456" w:rsidRPr="003E6C38" w:rsidRDefault="00761456" w:rsidP="00346468">
            <w:pPr>
              <w:ind w:left="-142"/>
              <w:jc w:val="center"/>
              <w:rPr>
                <w:rFonts w:ascii="Calibri" w:hAnsi="Calibri" w:cs="Calibri"/>
                <w:sz w:val="16"/>
                <w:szCs w:val="16"/>
                <w:lang w:val="en-US"/>
              </w:rPr>
            </w:pPr>
          </w:p>
        </w:tc>
        <w:tc>
          <w:tcPr>
            <w:tcW w:w="3106" w:type="dxa"/>
            <w:tcBorders>
              <w:top w:val="single" w:sz="4" w:space="0" w:color="auto"/>
              <w:left w:val="single" w:sz="4" w:space="0" w:color="auto"/>
              <w:bottom w:val="single" w:sz="4" w:space="0" w:color="auto"/>
              <w:right w:val="single" w:sz="4" w:space="0" w:color="auto"/>
            </w:tcBorders>
            <w:shd w:val="clear" w:color="000000" w:fill="FFFFFF"/>
            <w:vAlign w:val="center"/>
          </w:tcPr>
          <w:p w:rsidR="00761456" w:rsidRPr="003E6C38" w:rsidRDefault="00761456" w:rsidP="00346468">
            <w:pPr>
              <w:ind w:left="-142"/>
              <w:jc w:val="center"/>
              <w:rPr>
                <w:rFonts w:ascii="Times New Roman CYR" w:hAnsi="Times New Roman CYR" w:cs="Times New Roman CYR"/>
                <w:sz w:val="16"/>
                <w:szCs w:val="16"/>
              </w:rPr>
            </w:pPr>
            <w:r w:rsidRPr="003E6C38">
              <w:rPr>
                <w:rFonts w:ascii="Times New Roman CYR" w:hAnsi="Times New Roman CYR" w:cs="Times New Roman CYR"/>
                <w:sz w:val="16"/>
                <w:szCs w:val="16"/>
              </w:rPr>
              <w:t>Взаимодействие</w:t>
            </w:r>
          </w:p>
          <w:p w:rsidR="00761456" w:rsidRPr="003E6C38" w:rsidRDefault="00761456" w:rsidP="00346468">
            <w:pPr>
              <w:ind w:left="-142"/>
              <w:jc w:val="center"/>
              <w:rPr>
                <w:rFonts w:ascii="Times New Roman CYR" w:hAnsi="Times New Roman CYR" w:cs="Times New Roman CYR"/>
                <w:sz w:val="16"/>
                <w:szCs w:val="16"/>
              </w:rPr>
            </w:pPr>
            <w:r w:rsidRPr="003E6C38">
              <w:rPr>
                <w:rFonts w:ascii="Times New Roman CYR" w:hAnsi="Times New Roman CYR" w:cs="Times New Roman CYR"/>
                <w:sz w:val="16"/>
                <w:szCs w:val="16"/>
              </w:rPr>
              <w:t>с семьей</w:t>
            </w:r>
          </w:p>
          <w:p w:rsidR="00761456" w:rsidRPr="003E6C38" w:rsidRDefault="00761456" w:rsidP="00346468">
            <w:pPr>
              <w:ind w:left="-142"/>
              <w:jc w:val="center"/>
              <w:rPr>
                <w:rFonts w:ascii="Calibri" w:hAnsi="Calibri" w:cs="Calibri"/>
                <w:sz w:val="16"/>
                <w:szCs w:val="16"/>
                <w:lang w:val="en-US"/>
              </w:rPr>
            </w:pPr>
          </w:p>
        </w:tc>
      </w:tr>
      <w:tr w:rsidR="00761456" w:rsidRPr="003E6C38" w:rsidTr="00A4076D">
        <w:trPr>
          <w:trHeight w:val="1"/>
        </w:trPr>
        <w:tc>
          <w:tcPr>
            <w:tcW w:w="426"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tcPr>
          <w:p w:rsidR="00761456" w:rsidRPr="003E6C38" w:rsidRDefault="00761456" w:rsidP="00346468">
            <w:pPr>
              <w:ind w:left="-142" w:right="113"/>
              <w:jc w:val="center"/>
              <w:rPr>
                <w:rFonts w:ascii="Calibri" w:hAnsi="Calibri" w:cs="Calibri"/>
                <w:sz w:val="16"/>
                <w:szCs w:val="16"/>
                <w:lang w:val="en-US"/>
              </w:rPr>
            </w:pPr>
          </w:p>
        </w:tc>
        <w:tc>
          <w:tcPr>
            <w:tcW w:w="708" w:type="dxa"/>
            <w:vMerge w:val="restart"/>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142"/>
              <w:jc w:val="center"/>
              <w:rPr>
                <w:rFonts w:ascii="Calibri" w:hAnsi="Calibri" w:cs="Calibri"/>
                <w:sz w:val="16"/>
                <w:szCs w:val="16"/>
                <w:lang w:val="en-US"/>
              </w:rPr>
            </w:pPr>
          </w:p>
        </w:tc>
        <w:tc>
          <w:tcPr>
            <w:tcW w:w="13325" w:type="dxa"/>
            <w:gridSpan w:val="5"/>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142"/>
              <w:jc w:val="center"/>
              <w:rPr>
                <w:rFonts w:ascii="Calibri" w:hAnsi="Calibri" w:cs="Calibri"/>
                <w:sz w:val="16"/>
                <w:szCs w:val="16"/>
                <w:lang w:val="en-US"/>
              </w:rPr>
            </w:pPr>
            <w:r w:rsidRPr="003E6C38">
              <w:rPr>
                <w:rFonts w:ascii="Times New Roman CYR" w:hAnsi="Times New Roman CYR" w:cs="Times New Roman CYR"/>
                <w:sz w:val="16"/>
                <w:szCs w:val="16"/>
              </w:rPr>
              <w:t>Уверенность в себе</w:t>
            </w:r>
          </w:p>
        </w:tc>
      </w:tr>
      <w:tr w:rsidR="00761456" w:rsidRPr="003E6C38" w:rsidTr="00A4076D">
        <w:trPr>
          <w:trHeight w:val="1"/>
        </w:trPr>
        <w:tc>
          <w:tcPr>
            <w:tcW w:w="426" w:type="dxa"/>
            <w:vMerge/>
            <w:tcBorders>
              <w:top w:val="single" w:sz="4" w:space="0" w:color="auto"/>
              <w:left w:val="single" w:sz="4" w:space="0" w:color="auto"/>
              <w:bottom w:val="single" w:sz="4" w:space="0" w:color="auto"/>
              <w:right w:val="single" w:sz="4" w:space="0" w:color="auto"/>
            </w:tcBorders>
            <w:shd w:val="clear" w:color="000000" w:fill="FFFFFF"/>
            <w:textDirection w:val="btLr"/>
          </w:tcPr>
          <w:p w:rsidR="00761456" w:rsidRPr="003E6C38" w:rsidRDefault="00761456" w:rsidP="00346468">
            <w:pPr>
              <w:ind w:left="-142" w:right="113"/>
              <w:jc w:val="center"/>
              <w:rPr>
                <w:rFonts w:ascii="Calibri" w:hAnsi="Calibri" w:cs="Calibri"/>
                <w:sz w:val="16"/>
                <w:szCs w:val="16"/>
                <w:lang w:val="en-US"/>
              </w:rPr>
            </w:pPr>
          </w:p>
        </w:tc>
        <w:tc>
          <w:tcPr>
            <w:tcW w:w="708" w:type="dxa"/>
            <w:vMerge/>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142"/>
              <w:jc w:val="center"/>
              <w:rPr>
                <w:rFonts w:ascii="Calibri" w:hAnsi="Calibri" w:cs="Calibri"/>
                <w:sz w:val="16"/>
                <w:szCs w:val="16"/>
                <w:lang w:val="en-US"/>
              </w:rPr>
            </w:pPr>
          </w:p>
        </w:tc>
        <w:tc>
          <w:tcPr>
            <w:tcW w:w="4615" w:type="dxa"/>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33"/>
              <w:rPr>
                <w:rFonts w:ascii="Times New Roman CYR" w:hAnsi="Times New Roman CYR" w:cs="Times New Roman CYR"/>
                <w:sz w:val="16"/>
                <w:szCs w:val="16"/>
              </w:rPr>
            </w:pPr>
            <w:r w:rsidRPr="003E6C38">
              <w:rPr>
                <w:rFonts w:ascii="Times New Roman CYR" w:hAnsi="Times New Roman CYR" w:cs="Times New Roman CYR"/>
                <w:sz w:val="16"/>
                <w:szCs w:val="16"/>
              </w:rPr>
              <w:t xml:space="preserve">1.Тема: </w:t>
            </w:r>
            <w:r w:rsidRPr="003E6C38">
              <w:rPr>
                <w:sz w:val="16"/>
                <w:szCs w:val="16"/>
              </w:rPr>
              <w:t>«</w:t>
            </w:r>
            <w:r w:rsidRPr="003E6C38">
              <w:rPr>
                <w:rFonts w:ascii="Times New Roman CYR" w:hAnsi="Times New Roman CYR" w:cs="Times New Roman CYR"/>
                <w:sz w:val="16"/>
                <w:szCs w:val="16"/>
              </w:rPr>
              <w:t>Ребенок и кукла"</w:t>
            </w:r>
          </w:p>
          <w:p w:rsidR="00761456" w:rsidRPr="003E6C38" w:rsidRDefault="00761456" w:rsidP="00346468">
            <w:pPr>
              <w:ind w:left="33"/>
              <w:rPr>
                <w:rFonts w:ascii="Times New Roman CYR" w:hAnsi="Times New Roman CYR" w:cs="Times New Roman CYR"/>
                <w:sz w:val="16"/>
                <w:szCs w:val="16"/>
              </w:rPr>
            </w:pPr>
            <w:r w:rsidRPr="003E6C38">
              <w:rPr>
                <w:rFonts w:ascii="Times New Roman CYR" w:hAnsi="Times New Roman CYR" w:cs="Times New Roman CYR"/>
                <w:sz w:val="16"/>
                <w:szCs w:val="16"/>
              </w:rPr>
              <w:t>Задачи: Учить детей выделять общие отличительные признаки человека и его подобия - куклы.</w:t>
            </w:r>
          </w:p>
          <w:p w:rsidR="00761456" w:rsidRPr="003E6C38" w:rsidRDefault="00761456" w:rsidP="00346468">
            <w:pPr>
              <w:ind w:left="33"/>
              <w:rPr>
                <w:rFonts w:ascii="Calibri" w:hAnsi="Calibri" w:cs="Calibri"/>
                <w:sz w:val="16"/>
                <w:szCs w:val="16"/>
              </w:rPr>
            </w:pPr>
            <w:r w:rsidRPr="003E6C38">
              <w:rPr>
                <w:rFonts w:ascii="Times New Roman CYR" w:hAnsi="Times New Roman CYR" w:cs="Times New Roman CYR"/>
                <w:sz w:val="16"/>
                <w:szCs w:val="16"/>
              </w:rPr>
              <w:t>Оборудование: несколько игрушек, знакомых детям  (разные животные и куклы).</w:t>
            </w:r>
          </w:p>
        </w:tc>
        <w:tc>
          <w:tcPr>
            <w:tcW w:w="2711" w:type="dxa"/>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33"/>
              <w:rPr>
                <w:rFonts w:ascii="Times New Roman CYR" w:hAnsi="Times New Roman CYR" w:cs="Times New Roman CYR"/>
                <w:sz w:val="16"/>
                <w:szCs w:val="16"/>
              </w:rPr>
            </w:pPr>
            <w:r w:rsidRPr="003E6C38">
              <w:rPr>
                <w:rFonts w:ascii="Times New Roman CYR" w:hAnsi="Times New Roman CYR" w:cs="Times New Roman CYR"/>
                <w:b/>
                <w:sz w:val="16"/>
                <w:szCs w:val="16"/>
              </w:rPr>
              <w:t xml:space="preserve">Соц.ком.разв. </w:t>
            </w:r>
            <w:r w:rsidRPr="003E6C38">
              <w:rPr>
                <w:rFonts w:ascii="Times New Roman CYR" w:hAnsi="Times New Roman CYR" w:cs="Times New Roman CYR"/>
                <w:sz w:val="16"/>
                <w:szCs w:val="16"/>
              </w:rPr>
              <w:t xml:space="preserve">Д/игра </w:t>
            </w:r>
            <w:r w:rsidRPr="003E6C38">
              <w:rPr>
                <w:sz w:val="16"/>
                <w:szCs w:val="16"/>
              </w:rPr>
              <w:t>«</w:t>
            </w:r>
            <w:r w:rsidRPr="003E6C38">
              <w:rPr>
                <w:rFonts w:ascii="Times New Roman CYR" w:hAnsi="Times New Roman CYR" w:cs="Times New Roman CYR"/>
                <w:sz w:val="16"/>
                <w:szCs w:val="16"/>
              </w:rPr>
              <w:t>Догадайся, кто я?",  "Похоже - непохоже"</w:t>
            </w:r>
          </w:p>
          <w:p w:rsidR="00761456" w:rsidRPr="003E6C38" w:rsidRDefault="00761456" w:rsidP="00346468">
            <w:pPr>
              <w:ind w:left="33"/>
              <w:rPr>
                <w:rFonts w:ascii="Calibri" w:hAnsi="Calibri" w:cs="Calibri"/>
                <w:sz w:val="16"/>
                <w:szCs w:val="16"/>
              </w:rPr>
            </w:pPr>
            <w:r w:rsidRPr="003E6C38">
              <w:rPr>
                <w:rFonts w:ascii="Times New Roman CYR" w:hAnsi="Times New Roman CYR" w:cs="Times New Roman CYR"/>
                <w:b/>
                <w:sz w:val="16"/>
                <w:szCs w:val="16"/>
              </w:rPr>
              <w:t xml:space="preserve">Худ.эст.разв. </w:t>
            </w:r>
            <w:r w:rsidRPr="003E6C38">
              <w:rPr>
                <w:rFonts w:ascii="Times New Roman CYR" w:hAnsi="Times New Roman CYR" w:cs="Times New Roman CYR"/>
                <w:sz w:val="16"/>
                <w:szCs w:val="16"/>
              </w:rPr>
              <w:t xml:space="preserve">Рисование </w:t>
            </w:r>
            <w:r w:rsidRPr="003E6C38">
              <w:rPr>
                <w:sz w:val="16"/>
                <w:szCs w:val="16"/>
              </w:rPr>
              <w:t>«</w:t>
            </w:r>
            <w:r w:rsidRPr="003E6C38">
              <w:rPr>
                <w:rFonts w:ascii="Times New Roman CYR" w:hAnsi="Times New Roman CYR" w:cs="Times New Roman CYR"/>
                <w:sz w:val="16"/>
                <w:szCs w:val="16"/>
              </w:rPr>
              <w:t>Кукла</w:t>
            </w:r>
            <w:r w:rsidRPr="003E6C38">
              <w:rPr>
                <w:sz w:val="16"/>
                <w:szCs w:val="16"/>
              </w:rPr>
              <w:t>»</w:t>
            </w:r>
          </w:p>
        </w:tc>
        <w:tc>
          <w:tcPr>
            <w:tcW w:w="2893" w:type="dxa"/>
            <w:gridSpan w:val="2"/>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33"/>
              <w:rPr>
                <w:rFonts w:ascii="Calibri" w:hAnsi="Calibri" w:cs="Calibri"/>
                <w:sz w:val="16"/>
                <w:szCs w:val="16"/>
                <w:lang w:val="en-US"/>
              </w:rPr>
            </w:pPr>
            <w:r w:rsidRPr="003E6C38">
              <w:rPr>
                <w:rFonts w:ascii="Times New Roman CYR" w:hAnsi="Times New Roman CYR" w:cs="Times New Roman CYR"/>
                <w:sz w:val="16"/>
                <w:szCs w:val="16"/>
              </w:rPr>
              <w:t>Игры с куклами</w:t>
            </w:r>
          </w:p>
        </w:tc>
        <w:tc>
          <w:tcPr>
            <w:tcW w:w="3106" w:type="dxa"/>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33"/>
              <w:rPr>
                <w:sz w:val="16"/>
                <w:szCs w:val="16"/>
              </w:rPr>
            </w:pPr>
            <w:r w:rsidRPr="003E6C38">
              <w:rPr>
                <w:rFonts w:ascii="Times New Roman CYR" w:hAnsi="Times New Roman CYR" w:cs="Times New Roman CYR"/>
                <w:sz w:val="16"/>
                <w:szCs w:val="16"/>
              </w:rPr>
              <w:t xml:space="preserve">Игра: </w:t>
            </w:r>
            <w:r w:rsidRPr="003E6C38">
              <w:rPr>
                <w:sz w:val="16"/>
                <w:szCs w:val="16"/>
              </w:rPr>
              <w:t>«</w:t>
            </w:r>
            <w:r w:rsidRPr="003E6C38">
              <w:rPr>
                <w:rFonts w:ascii="Times New Roman CYR" w:hAnsi="Times New Roman CYR" w:cs="Times New Roman CYR"/>
                <w:sz w:val="16"/>
                <w:szCs w:val="16"/>
              </w:rPr>
              <w:t>Беседа об любимых играх, игрушках"</w:t>
            </w:r>
            <w:r w:rsidRPr="003E6C38">
              <w:rPr>
                <w:sz w:val="16"/>
                <w:szCs w:val="16"/>
              </w:rPr>
              <w:t xml:space="preserve">» </w:t>
            </w:r>
          </w:p>
          <w:p w:rsidR="00761456" w:rsidRPr="003E6C38" w:rsidRDefault="00761456" w:rsidP="00346468">
            <w:pPr>
              <w:ind w:left="33"/>
              <w:rPr>
                <w:sz w:val="16"/>
                <w:szCs w:val="16"/>
              </w:rPr>
            </w:pPr>
          </w:p>
          <w:p w:rsidR="00761456" w:rsidRPr="003E6C38" w:rsidRDefault="00761456" w:rsidP="00346468">
            <w:pPr>
              <w:ind w:left="33"/>
              <w:rPr>
                <w:rFonts w:ascii="Calibri" w:hAnsi="Calibri" w:cs="Calibri"/>
                <w:sz w:val="16"/>
                <w:szCs w:val="16"/>
              </w:rPr>
            </w:pPr>
            <w:r w:rsidRPr="003E6C38">
              <w:rPr>
                <w:rFonts w:ascii="Times New Roman CYR" w:hAnsi="Times New Roman CYR" w:cs="Times New Roman CYR"/>
                <w:sz w:val="16"/>
                <w:szCs w:val="16"/>
              </w:rPr>
              <w:t xml:space="preserve">Рассказы детям   </w:t>
            </w:r>
            <w:r w:rsidRPr="003E6C38">
              <w:rPr>
                <w:sz w:val="16"/>
                <w:szCs w:val="16"/>
              </w:rPr>
              <w:t>«</w:t>
            </w:r>
            <w:r w:rsidRPr="003E6C38">
              <w:rPr>
                <w:rFonts w:ascii="Times New Roman CYR" w:hAnsi="Times New Roman CYR" w:cs="Times New Roman CYR"/>
                <w:sz w:val="16"/>
                <w:szCs w:val="16"/>
              </w:rPr>
              <w:t>Как старший брат (сестра) собираются в школу</w:t>
            </w:r>
            <w:r w:rsidRPr="003E6C38">
              <w:rPr>
                <w:sz w:val="16"/>
                <w:szCs w:val="16"/>
              </w:rPr>
              <w:t>».</w:t>
            </w:r>
          </w:p>
        </w:tc>
      </w:tr>
      <w:tr w:rsidR="00761456" w:rsidRPr="003E6C38" w:rsidTr="00A4076D">
        <w:trPr>
          <w:cantSplit/>
          <w:trHeight w:val="969"/>
        </w:trPr>
        <w:tc>
          <w:tcPr>
            <w:tcW w:w="426" w:type="dxa"/>
            <w:tcBorders>
              <w:top w:val="single" w:sz="4" w:space="0" w:color="auto"/>
              <w:left w:val="single" w:sz="4" w:space="0" w:color="auto"/>
              <w:bottom w:val="single" w:sz="4" w:space="0" w:color="auto"/>
              <w:right w:val="single" w:sz="4" w:space="0" w:color="auto"/>
            </w:tcBorders>
            <w:shd w:val="clear" w:color="000000" w:fill="FFFFFF"/>
            <w:textDirection w:val="btLr"/>
          </w:tcPr>
          <w:p w:rsidR="00761456" w:rsidRPr="003E6C38" w:rsidRDefault="00761456" w:rsidP="00346468">
            <w:pPr>
              <w:ind w:left="-142" w:right="113"/>
              <w:jc w:val="center"/>
              <w:rPr>
                <w:rFonts w:ascii="Calibri" w:hAnsi="Calibri" w:cs="Calibri"/>
                <w:sz w:val="16"/>
                <w:szCs w:val="16"/>
              </w:rPr>
            </w:pPr>
          </w:p>
        </w:tc>
        <w:tc>
          <w:tcPr>
            <w:tcW w:w="708" w:type="dxa"/>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142"/>
              <w:jc w:val="center"/>
              <w:rPr>
                <w:rFonts w:ascii="Calibri" w:hAnsi="Calibri" w:cs="Calibri"/>
                <w:sz w:val="16"/>
                <w:szCs w:val="16"/>
              </w:rPr>
            </w:pPr>
          </w:p>
        </w:tc>
        <w:tc>
          <w:tcPr>
            <w:tcW w:w="4615" w:type="dxa"/>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33"/>
              <w:rPr>
                <w:rFonts w:ascii="Times New Roman CYR" w:hAnsi="Times New Roman CYR" w:cs="Times New Roman CYR"/>
                <w:sz w:val="16"/>
                <w:szCs w:val="16"/>
              </w:rPr>
            </w:pPr>
            <w:r w:rsidRPr="003E6C38">
              <w:rPr>
                <w:rFonts w:ascii="Times New Roman CYR" w:hAnsi="Times New Roman CYR" w:cs="Times New Roman CYR"/>
                <w:sz w:val="16"/>
                <w:szCs w:val="16"/>
              </w:rPr>
              <w:t xml:space="preserve">2.Тема: </w:t>
            </w:r>
            <w:r w:rsidRPr="003E6C38">
              <w:rPr>
                <w:sz w:val="16"/>
                <w:szCs w:val="16"/>
              </w:rPr>
              <w:t>«</w:t>
            </w:r>
            <w:r w:rsidRPr="003E6C38">
              <w:rPr>
                <w:rFonts w:ascii="Times New Roman CYR" w:hAnsi="Times New Roman CYR" w:cs="Times New Roman CYR"/>
                <w:sz w:val="16"/>
                <w:szCs w:val="16"/>
              </w:rPr>
              <w:t>Отражение в зеркале"</w:t>
            </w:r>
          </w:p>
          <w:p w:rsidR="00761456" w:rsidRPr="003E6C38" w:rsidRDefault="00761456" w:rsidP="00346468">
            <w:pPr>
              <w:ind w:left="33"/>
              <w:rPr>
                <w:rFonts w:ascii="Times New Roman CYR" w:hAnsi="Times New Roman CYR" w:cs="Times New Roman CYR"/>
                <w:sz w:val="16"/>
                <w:szCs w:val="16"/>
              </w:rPr>
            </w:pPr>
            <w:r w:rsidRPr="003E6C38">
              <w:rPr>
                <w:rFonts w:ascii="Times New Roman CYR" w:hAnsi="Times New Roman CYR" w:cs="Times New Roman CYR"/>
                <w:sz w:val="16"/>
                <w:szCs w:val="16"/>
              </w:rPr>
              <w:t>Задачи: Знакомить детей с отражением в зеркале.</w:t>
            </w:r>
          </w:p>
          <w:p w:rsidR="00761456" w:rsidRPr="003E6C38" w:rsidRDefault="00761456" w:rsidP="00346468">
            <w:pPr>
              <w:ind w:left="33"/>
              <w:rPr>
                <w:rFonts w:ascii="Calibri" w:hAnsi="Calibri" w:cs="Calibri"/>
                <w:sz w:val="16"/>
                <w:szCs w:val="16"/>
              </w:rPr>
            </w:pPr>
            <w:r w:rsidRPr="003E6C38">
              <w:rPr>
                <w:rFonts w:ascii="Times New Roman CYR" w:hAnsi="Times New Roman CYR" w:cs="Times New Roman CYR"/>
                <w:sz w:val="16"/>
                <w:szCs w:val="16"/>
              </w:rPr>
              <w:t>Оборудование: большое зеркало, игрушки: красивая  новая  кукла и заяц, картинка "кошка".</w:t>
            </w:r>
          </w:p>
        </w:tc>
        <w:tc>
          <w:tcPr>
            <w:tcW w:w="2711" w:type="dxa"/>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33"/>
              <w:rPr>
                <w:rFonts w:ascii="Times New Roman CYR" w:hAnsi="Times New Roman CYR" w:cs="Times New Roman CYR"/>
                <w:sz w:val="16"/>
                <w:szCs w:val="16"/>
              </w:rPr>
            </w:pPr>
            <w:r w:rsidRPr="003E6C38">
              <w:rPr>
                <w:rFonts w:ascii="Times New Roman CYR" w:hAnsi="Times New Roman CYR" w:cs="Times New Roman CYR"/>
                <w:b/>
                <w:sz w:val="16"/>
                <w:szCs w:val="16"/>
              </w:rPr>
              <w:t xml:space="preserve">Познав.разв. </w:t>
            </w:r>
          </w:p>
          <w:p w:rsidR="00761456" w:rsidRPr="003E6C38" w:rsidRDefault="00761456" w:rsidP="00346468">
            <w:pPr>
              <w:ind w:left="33"/>
              <w:rPr>
                <w:rFonts w:ascii="Times New Roman CYR" w:hAnsi="Times New Roman CYR" w:cs="Times New Roman CYR"/>
                <w:sz w:val="16"/>
                <w:szCs w:val="16"/>
              </w:rPr>
            </w:pPr>
            <w:r w:rsidRPr="003E6C38">
              <w:rPr>
                <w:rFonts w:ascii="Times New Roman CYR" w:hAnsi="Times New Roman CYR" w:cs="Times New Roman CYR"/>
                <w:sz w:val="16"/>
                <w:szCs w:val="16"/>
              </w:rPr>
              <w:t>Д./и  "Узнай,  про кого я расскажу"</w:t>
            </w:r>
          </w:p>
          <w:p w:rsidR="00761456" w:rsidRPr="003E6C38" w:rsidRDefault="00761456" w:rsidP="00346468">
            <w:pPr>
              <w:ind w:left="33"/>
              <w:rPr>
                <w:rFonts w:ascii="Times New Roman CYR" w:hAnsi="Times New Roman CYR" w:cs="Times New Roman CYR"/>
                <w:b/>
                <w:sz w:val="16"/>
                <w:szCs w:val="16"/>
              </w:rPr>
            </w:pPr>
            <w:r w:rsidRPr="003E6C38">
              <w:rPr>
                <w:rFonts w:ascii="Times New Roman CYR" w:hAnsi="Times New Roman CYR" w:cs="Times New Roman CYR"/>
                <w:b/>
                <w:sz w:val="16"/>
                <w:szCs w:val="16"/>
              </w:rPr>
              <w:t>Соц.ком.разв.</w:t>
            </w:r>
          </w:p>
          <w:p w:rsidR="00761456" w:rsidRPr="003E6C38" w:rsidRDefault="00761456" w:rsidP="00346468">
            <w:pPr>
              <w:ind w:left="33"/>
              <w:rPr>
                <w:rFonts w:ascii="Times New Roman CYR" w:hAnsi="Times New Roman CYR" w:cs="Times New Roman CYR"/>
                <w:sz w:val="16"/>
                <w:szCs w:val="16"/>
              </w:rPr>
            </w:pPr>
            <w:r w:rsidRPr="003E6C38">
              <w:rPr>
                <w:rFonts w:ascii="Times New Roman CYR" w:hAnsi="Times New Roman CYR" w:cs="Times New Roman CYR"/>
                <w:sz w:val="16"/>
                <w:szCs w:val="16"/>
              </w:rPr>
              <w:t>Хороводная игра "Кто у нас хороший?"</w:t>
            </w:r>
          </w:p>
        </w:tc>
        <w:tc>
          <w:tcPr>
            <w:tcW w:w="2893" w:type="dxa"/>
            <w:gridSpan w:val="2"/>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33"/>
              <w:rPr>
                <w:rFonts w:ascii="Times New Roman CYR" w:hAnsi="Times New Roman CYR" w:cs="Times New Roman CYR"/>
                <w:sz w:val="16"/>
                <w:szCs w:val="16"/>
              </w:rPr>
            </w:pPr>
            <w:r w:rsidRPr="003E6C38">
              <w:rPr>
                <w:rFonts w:ascii="Times New Roman CYR" w:hAnsi="Times New Roman CYR" w:cs="Times New Roman CYR"/>
                <w:sz w:val="16"/>
                <w:szCs w:val="16"/>
              </w:rPr>
              <w:t xml:space="preserve">Рассматривание своего отражения в зеркале. </w:t>
            </w:r>
          </w:p>
          <w:p w:rsidR="00761456" w:rsidRPr="003E6C38" w:rsidRDefault="00761456" w:rsidP="00346468">
            <w:pPr>
              <w:ind w:left="33"/>
              <w:rPr>
                <w:rFonts w:ascii="Calibri" w:hAnsi="Calibri" w:cs="Calibri"/>
                <w:sz w:val="16"/>
                <w:szCs w:val="16"/>
                <w:lang w:val="en-US"/>
              </w:rPr>
            </w:pPr>
            <w:r w:rsidRPr="003E6C38">
              <w:rPr>
                <w:rFonts w:ascii="Times New Roman CYR" w:hAnsi="Times New Roman CYR" w:cs="Times New Roman CYR"/>
                <w:sz w:val="16"/>
                <w:szCs w:val="16"/>
              </w:rPr>
              <w:t>Рассказы о своей внешности.</w:t>
            </w:r>
          </w:p>
        </w:tc>
        <w:tc>
          <w:tcPr>
            <w:tcW w:w="3106" w:type="dxa"/>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33"/>
              <w:rPr>
                <w:rFonts w:ascii="Calibri" w:hAnsi="Calibri" w:cs="Calibri"/>
                <w:sz w:val="16"/>
                <w:szCs w:val="16"/>
              </w:rPr>
            </w:pPr>
            <w:r w:rsidRPr="003E6C38">
              <w:rPr>
                <w:rFonts w:ascii="Times New Roman CYR" w:hAnsi="Times New Roman CYR" w:cs="Times New Roman CYR"/>
                <w:sz w:val="16"/>
                <w:szCs w:val="16"/>
              </w:rPr>
              <w:t>Продолжать знакомить  ребенка с внешностью  человека.</w:t>
            </w:r>
          </w:p>
        </w:tc>
      </w:tr>
      <w:tr w:rsidR="00761456" w:rsidRPr="003E6C38" w:rsidTr="00A4076D">
        <w:trPr>
          <w:cantSplit/>
          <w:trHeight w:val="1134"/>
        </w:trPr>
        <w:tc>
          <w:tcPr>
            <w:tcW w:w="426" w:type="dxa"/>
            <w:tcBorders>
              <w:top w:val="single" w:sz="4" w:space="0" w:color="auto"/>
              <w:left w:val="single" w:sz="4" w:space="0" w:color="auto"/>
              <w:bottom w:val="single" w:sz="4" w:space="0" w:color="auto"/>
              <w:right w:val="single" w:sz="4" w:space="0" w:color="auto"/>
            </w:tcBorders>
            <w:shd w:val="clear" w:color="000000" w:fill="FFFFFF"/>
            <w:textDirection w:val="btLr"/>
          </w:tcPr>
          <w:p w:rsidR="00761456" w:rsidRPr="003E6C38" w:rsidRDefault="00761456" w:rsidP="00346468">
            <w:pPr>
              <w:ind w:left="-142" w:right="113"/>
              <w:jc w:val="center"/>
              <w:rPr>
                <w:rFonts w:ascii="Calibri" w:hAnsi="Calibri" w:cs="Calibri"/>
                <w:sz w:val="16"/>
                <w:szCs w:val="16"/>
              </w:rPr>
            </w:pPr>
          </w:p>
        </w:tc>
        <w:tc>
          <w:tcPr>
            <w:tcW w:w="708" w:type="dxa"/>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142"/>
              <w:jc w:val="center"/>
              <w:rPr>
                <w:rFonts w:ascii="Calibri" w:hAnsi="Calibri" w:cs="Calibri"/>
                <w:sz w:val="16"/>
                <w:szCs w:val="16"/>
              </w:rPr>
            </w:pPr>
          </w:p>
        </w:tc>
        <w:tc>
          <w:tcPr>
            <w:tcW w:w="4615" w:type="dxa"/>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33"/>
              <w:rPr>
                <w:rFonts w:ascii="Times New Roman CYR" w:hAnsi="Times New Roman CYR" w:cs="Times New Roman CYR"/>
                <w:sz w:val="16"/>
                <w:szCs w:val="16"/>
              </w:rPr>
            </w:pPr>
            <w:r w:rsidRPr="003E6C38">
              <w:rPr>
                <w:rFonts w:ascii="Times New Roman CYR" w:hAnsi="Times New Roman CYR" w:cs="Times New Roman CYR"/>
                <w:sz w:val="16"/>
                <w:szCs w:val="16"/>
              </w:rPr>
              <w:t xml:space="preserve">3.Тема: </w:t>
            </w:r>
            <w:r w:rsidRPr="003E6C38">
              <w:rPr>
                <w:sz w:val="16"/>
                <w:szCs w:val="16"/>
              </w:rPr>
              <w:t>«</w:t>
            </w:r>
            <w:r w:rsidRPr="003E6C38">
              <w:rPr>
                <w:rFonts w:ascii="Times New Roman CYR" w:hAnsi="Times New Roman CYR" w:cs="Times New Roman CYR"/>
                <w:sz w:val="16"/>
                <w:szCs w:val="16"/>
              </w:rPr>
              <w:t>Какого цвета твои волосы".</w:t>
            </w:r>
          </w:p>
          <w:p w:rsidR="00761456" w:rsidRPr="003E6C38" w:rsidRDefault="00761456" w:rsidP="00346468">
            <w:pPr>
              <w:ind w:left="33"/>
              <w:rPr>
                <w:sz w:val="16"/>
                <w:szCs w:val="16"/>
              </w:rPr>
            </w:pPr>
          </w:p>
          <w:p w:rsidR="00761456" w:rsidRPr="003E6C38" w:rsidRDefault="00761456" w:rsidP="00346468">
            <w:pPr>
              <w:ind w:left="33"/>
              <w:rPr>
                <w:rFonts w:ascii="Times New Roman CYR" w:hAnsi="Times New Roman CYR" w:cs="Times New Roman CYR"/>
                <w:sz w:val="16"/>
                <w:szCs w:val="16"/>
              </w:rPr>
            </w:pPr>
            <w:r w:rsidRPr="003E6C38">
              <w:rPr>
                <w:rFonts w:ascii="Times New Roman CYR" w:hAnsi="Times New Roman CYR" w:cs="Times New Roman CYR"/>
                <w:sz w:val="16"/>
                <w:szCs w:val="16"/>
              </w:rPr>
              <w:t>Задачи: Знакомить детей с отличительными особенностями своей внешности   (цвет волос).</w:t>
            </w:r>
          </w:p>
          <w:p w:rsidR="00761456" w:rsidRPr="003E6C38" w:rsidRDefault="00761456" w:rsidP="00346468">
            <w:pPr>
              <w:ind w:left="33"/>
              <w:rPr>
                <w:sz w:val="16"/>
                <w:szCs w:val="16"/>
              </w:rPr>
            </w:pPr>
          </w:p>
          <w:p w:rsidR="00761456" w:rsidRPr="003E6C38" w:rsidRDefault="00761456" w:rsidP="00346468">
            <w:pPr>
              <w:ind w:left="33"/>
              <w:rPr>
                <w:rFonts w:ascii="Calibri" w:hAnsi="Calibri" w:cs="Calibri"/>
                <w:sz w:val="16"/>
                <w:szCs w:val="16"/>
                <w:lang w:val="en-US"/>
              </w:rPr>
            </w:pPr>
            <w:r w:rsidRPr="003E6C38">
              <w:rPr>
                <w:rFonts w:ascii="Times New Roman CYR" w:hAnsi="Times New Roman CYR" w:cs="Times New Roman CYR"/>
                <w:sz w:val="16"/>
                <w:szCs w:val="16"/>
              </w:rPr>
              <w:t>Оборудование: зеркало, игрушечный заяц.</w:t>
            </w:r>
          </w:p>
        </w:tc>
        <w:tc>
          <w:tcPr>
            <w:tcW w:w="2711" w:type="dxa"/>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33"/>
              <w:rPr>
                <w:rFonts w:ascii="Times New Roman CYR" w:hAnsi="Times New Roman CYR" w:cs="Times New Roman CYR"/>
                <w:sz w:val="16"/>
                <w:szCs w:val="16"/>
              </w:rPr>
            </w:pPr>
            <w:r w:rsidRPr="003E6C38">
              <w:rPr>
                <w:rFonts w:ascii="Times New Roman CYR" w:hAnsi="Times New Roman CYR" w:cs="Times New Roman CYR"/>
                <w:b/>
                <w:sz w:val="16"/>
                <w:szCs w:val="16"/>
              </w:rPr>
              <w:t xml:space="preserve">Познав.разв. </w:t>
            </w:r>
            <w:r w:rsidRPr="003E6C38">
              <w:rPr>
                <w:rFonts w:ascii="Times New Roman CYR" w:hAnsi="Times New Roman CYR" w:cs="Times New Roman CYR"/>
                <w:sz w:val="16"/>
                <w:szCs w:val="16"/>
              </w:rPr>
              <w:t>Работа с пособием  "Какой ты?"</w:t>
            </w:r>
          </w:p>
          <w:p w:rsidR="00761456" w:rsidRPr="003E6C38" w:rsidRDefault="00761456" w:rsidP="00346468">
            <w:pPr>
              <w:ind w:left="33"/>
              <w:rPr>
                <w:rFonts w:ascii="Times New Roman CYR" w:hAnsi="Times New Roman CYR" w:cs="Times New Roman CYR"/>
                <w:b/>
                <w:sz w:val="16"/>
                <w:szCs w:val="16"/>
              </w:rPr>
            </w:pPr>
            <w:r w:rsidRPr="003E6C38">
              <w:rPr>
                <w:rFonts w:ascii="Times New Roman CYR" w:hAnsi="Times New Roman CYR" w:cs="Times New Roman CYR"/>
                <w:b/>
                <w:sz w:val="16"/>
                <w:szCs w:val="16"/>
              </w:rPr>
              <w:t>Соц.ком.разв.</w:t>
            </w:r>
          </w:p>
          <w:p w:rsidR="00761456" w:rsidRPr="003E6C38" w:rsidRDefault="00761456" w:rsidP="00346468">
            <w:pPr>
              <w:ind w:left="33"/>
              <w:rPr>
                <w:rFonts w:ascii="Times New Roman CYR" w:hAnsi="Times New Roman CYR" w:cs="Times New Roman CYR"/>
                <w:sz w:val="16"/>
                <w:szCs w:val="16"/>
              </w:rPr>
            </w:pPr>
            <w:r w:rsidRPr="003E6C38">
              <w:rPr>
                <w:rFonts w:ascii="Times New Roman CYR" w:hAnsi="Times New Roman CYR" w:cs="Times New Roman CYR"/>
                <w:sz w:val="16"/>
                <w:szCs w:val="16"/>
              </w:rPr>
              <w:t xml:space="preserve">Игровое упражнение  "Догадайся о ком я расскажу", </w:t>
            </w:r>
          </w:p>
          <w:p w:rsidR="00761456" w:rsidRPr="003E6C38" w:rsidRDefault="00761456" w:rsidP="00346468">
            <w:pPr>
              <w:ind w:left="33"/>
              <w:rPr>
                <w:rFonts w:ascii="Times New Roman CYR" w:hAnsi="Times New Roman CYR" w:cs="Times New Roman CYR"/>
                <w:sz w:val="16"/>
                <w:szCs w:val="16"/>
              </w:rPr>
            </w:pPr>
            <w:r w:rsidRPr="003E6C38">
              <w:rPr>
                <w:sz w:val="16"/>
                <w:szCs w:val="16"/>
                <w:lang w:val="en-US"/>
              </w:rPr>
              <w:t>"</w:t>
            </w:r>
            <w:r w:rsidRPr="003E6C38">
              <w:rPr>
                <w:rFonts w:ascii="Times New Roman CYR" w:hAnsi="Times New Roman CYR" w:cs="Times New Roman CYR"/>
                <w:sz w:val="16"/>
                <w:szCs w:val="16"/>
              </w:rPr>
              <w:t>Сравни себя с другими"</w:t>
            </w:r>
          </w:p>
        </w:tc>
        <w:tc>
          <w:tcPr>
            <w:tcW w:w="2893" w:type="dxa"/>
            <w:gridSpan w:val="2"/>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33"/>
              <w:rPr>
                <w:rFonts w:ascii="Calibri" w:hAnsi="Calibri" w:cs="Calibri"/>
                <w:sz w:val="16"/>
                <w:szCs w:val="16"/>
              </w:rPr>
            </w:pPr>
            <w:r w:rsidRPr="003E6C38">
              <w:rPr>
                <w:rFonts w:ascii="Times New Roman CYR" w:hAnsi="Times New Roman CYR" w:cs="Times New Roman CYR"/>
                <w:sz w:val="16"/>
                <w:szCs w:val="16"/>
              </w:rPr>
              <w:t>Раскрашивание волос девочке и мальчику на картинке пособия "Какой ты?"</w:t>
            </w:r>
          </w:p>
        </w:tc>
        <w:tc>
          <w:tcPr>
            <w:tcW w:w="3106" w:type="dxa"/>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33"/>
              <w:rPr>
                <w:rFonts w:ascii="Times New Roman CYR" w:hAnsi="Times New Roman CYR" w:cs="Times New Roman CYR"/>
                <w:sz w:val="16"/>
                <w:szCs w:val="16"/>
              </w:rPr>
            </w:pPr>
            <w:r w:rsidRPr="003E6C38">
              <w:rPr>
                <w:rFonts w:ascii="Times New Roman CYR" w:hAnsi="Times New Roman CYR" w:cs="Times New Roman CYR"/>
                <w:sz w:val="16"/>
                <w:szCs w:val="16"/>
              </w:rPr>
              <w:t>Рисование "Это  мои волосы"</w:t>
            </w:r>
          </w:p>
          <w:p w:rsidR="00761456" w:rsidRPr="003E6C38" w:rsidRDefault="00761456" w:rsidP="00346468">
            <w:pPr>
              <w:ind w:left="33"/>
              <w:rPr>
                <w:sz w:val="16"/>
                <w:szCs w:val="16"/>
              </w:rPr>
            </w:pPr>
          </w:p>
          <w:p w:rsidR="00761456" w:rsidRPr="003E6C38" w:rsidRDefault="00761456" w:rsidP="00346468">
            <w:pPr>
              <w:ind w:left="33"/>
              <w:rPr>
                <w:rFonts w:ascii="Calibri" w:hAnsi="Calibri" w:cs="Calibri"/>
                <w:sz w:val="16"/>
                <w:szCs w:val="16"/>
              </w:rPr>
            </w:pPr>
            <w:r w:rsidRPr="003E6C38">
              <w:rPr>
                <w:rFonts w:ascii="Times New Roman CYR" w:hAnsi="Times New Roman CYR" w:cs="Times New Roman CYR"/>
                <w:sz w:val="16"/>
                <w:szCs w:val="16"/>
              </w:rPr>
              <w:t xml:space="preserve">Рассказать детям об осени </w:t>
            </w:r>
          </w:p>
        </w:tc>
      </w:tr>
      <w:tr w:rsidR="00761456" w:rsidRPr="003E6C38" w:rsidTr="00A4076D">
        <w:trPr>
          <w:cantSplit/>
          <w:trHeight w:val="1134"/>
        </w:trPr>
        <w:tc>
          <w:tcPr>
            <w:tcW w:w="426" w:type="dxa"/>
            <w:tcBorders>
              <w:top w:val="single" w:sz="4" w:space="0" w:color="auto"/>
              <w:left w:val="single" w:sz="4" w:space="0" w:color="auto"/>
              <w:bottom w:val="single" w:sz="4" w:space="0" w:color="auto"/>
              <w:right w:val="single" w:sz="4" w:space="0" w:color="auto"/>
            </w:tcBorders>
            <w:shd w:val="clear" w:color="000000" w:fill="FFFFFF"/>
            <w:textDirection w:val="btLr"/>
          </w:tcPr>
          <w:p w:rsidR="00761456" w:rsidRPr="003E6C38" w:rsidRDefault="00761456" w:rsidP="00346468">
            <w:pPr>
              <w:ind w:left="-142" w:right="113"/>
              <w:jc w:val="center"/>
              <w:rPr>
                <w:rFonts w:ascii="Calibri" w:hAnsi="Calibri" w:cs="Calibri"/>
                <w:sz w:val="16"/>
                <w:szCs w:val="16"/>
              </w:rPr>
            </w:pPr>
          </w:p>
        </w:tc>
        <w:tc>
          <w:tcPr>
            <w:tcW w:w="708" w:type="dxa"/>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142"/>
              <w:jc w:val="center"/>
              <w:rPr>
                <w:rFonts w:ascii="Calibri" w:hAnsi="Calibri" w:cs="Calibri"/>
                <w:sz w:val="16"/>
                <w:szCs w:val="16"/>
              </w:rPr>
            </w:pPr>
          </w:p>
        </w:tc>
        <w:tc>
          <w:tcPr>
            <w:tcW w:w="4615" w:type="dxa"/>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33"/>
              <w:rPr>
                <w:rFonts w:ascii="Times New Roman CYR" w:hAnsi="Times New Roman CYR" w:cs="Times New Roman CYR"/>
                <w:sz w:val="16"/>
                <w:szCs w:val="16"/>
              </w:rPr>
            </w:pPr>
            <w:r w:rsidRPr="003E6C38">
              <w:rPr>
                <w:rFonts w:ascii="Times New Roman CYR" w:hAnsi="Times New Roman CYR" w:cs="Times New Roman CYR"/>
                <w:sz w:val="16"/>
                <w:szCs w:val="16"/>
              </w:rPr>
              <w:t xml:space="preserve">4.Тема: </w:t>
            </w:r>
            <w:r w:rsidRPr="003E6C38">
              <w:rPr>
                <w:sz w:val="16"/>
                <w:szCs w:val="16"/>
              </w:rPr>
              <w:t>«</w:t>
            </w:r>
            <w:r w:rsidRPr="003E6C38">
              <w:rPr>
                <w:rFonts w:ascii="Times New Roman CYR" w:hAnsi="Times New Roman CYR" w:cs="Times New Roman CYR"/>
                <w:sz w:val="16"/>
                <w:szCs w:val="16"/>
              </w:rPr>
              <w:t>Какого цвета твои глаза?"</w:t>
            </w:r>
          </w:p>
          <w:p w:rsidR="00761456" w:rsidRPr="003E6C38" w:rsidRDefault="00761456" w:rsidP="00346468">
            <w:pPr>
              <w:ind w:left="33"/>
              <w:rPr>
                <w:rFonts w:ascii="Times New Roman CYR" w:hAnsi="Times New Roman CYR" w:cs="Times New Roman CYR"/>
                <w:sz w:val="16"/>
                <w:szCs w:val="16"/>
              </w:rPr>
            </w:pPr>
            <w:r w:rsidRPr="003E6C38">
              <w:rPr>
                <w:rFonts w:ascii="Times New Roman CYR" w:hAnsi="Times New Roman CYR" w:cs="Times New Roman CYR"/>
                <w:sz w:val="16"/>
                <w:szCs w:val="16"/>
              </w:rPr>
              <w:t>Задачи: Знакомить детей с отличительными особенностями своей внешности  (цвет глаз).</w:t>
            </w:r>
          </w:p>
          <w:p w:rsidR="00761456" w:rsidRPr="003E6C38" w:rsidRDefault="00761456" w:rsidP="00346468">
            <w:pPr>
              <w:ind w:left="33"/>
              <w:rPr>
                <w:rFonts w:ascii="Calibri" w:hAnsi="Calibri" w:cs="Calibri"/>
                <w:sz w:val="16"/>
                <w:szCs w:val="16"/>
              </w:rPr>
            </w:pPr>
            <w:r w:rsidRPr="003E6C38">
              <w:rPr>
                <w:rFonts w:ascii="Times New Roman CYR" w:hAnsi="Times New Roman CYR" w:cs="Times New Roman CYR"/>
                <w:sz w:val="16"/>
                <w:szCs w:val="16"/>
              </w:rPr>
              <w:t>Оборудование: зеркало, игрушечный  колобок (заяц),  заготовки для  портрета, загадка.</w:t>
            </w:r>
          </w:p>
        </w:tc>
        <w:tc>
          <w:tcPr>
            <w:tcW w:w="2711" w:type="dxa"/>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33"/>
              <w:rPr>
                <w:rFonts w:ascii="Times New Roman CYR" w:hAnsi="Times New Roman CYR" w:cs="Times New Roman CYR"/>
                <w:sz w:val="16"/>
                <w:szCs w:val="16"/>
              </w:rPr>
            </w:pPr>
            <w:r w:rsidRPr="003E6C38">
              <w:rPr>
                <w:rFonts w:ascii="Times New Roman CYR" w:hAnsi="Times New Roman CYR" w:cs="Times New Roman CYR"/>
                <w:b/>
                <w:sz w:val="16"/>
                <w:szCs w:val="16"/>
              </w:rPr>
              <w:t xml:space="preserve">Соц.ком.разв. </w:t>
            </w:r>
            <w:r w:rsidRPr="003E6C38">
              <w:rPr>
                <w:rFonts w:ascii="Times New Roman CYR" w:hAnsi="Times New Roman CYR" w:cs="Times New Roman CYR"/>
                <w:sz w:val="16"/>
                <w:szCs w:val="16"/>
              </w:rPr>
              <w:t xml:space="preserve"> Игровое упражнение  "Сравни себя с другими",  "Знакомство с колобком"</w:t>
            </w:r>
          </w:p>
          <w:p w:rsidR="00761456" w:rsidRPr="003E6C38" w:rsidRDefault="00761456" w:rsidP="00346468">
            <w:pPr>
              <w:ind w:left="33"/>
              <w:rPr>
                <w:rFonts w:ascii="Times New Roman CYR" w:hAnsi="Times New Roman CYR" w:cs="Times New Roman CYR"/>
                <w:b/>
                <w:sz w:val="16"/>
                <w:szCs w:val="16"/>
              </w:rPr>
            </w:pPr>
            <w:r w:rsidRPr="003E6C38">
              <w:rPr>
                <w:rFonts w:ascii="Times New Roman CYR" w:hAnsi="Times New Roman CYR" w:cs="Times New Roman CYR"/>
                <w:b/>
                <w:sz w:val="16"/>
                <w:szCs w:val="16"/>
              </w:rPr>
              <w:t>Худ.эст.разв.</w:t>
            </w:r>
          </w:p>
          <w:p w:rsidR="00761456" w:rsidRPr="003E6C38" w:rsidRDefault="00761456" w:rsidP="00346468">
            <w:pPr>
              <w:ind w:left="33"/>
              <w:rPr>
                <w:rFonts w:ascii="Calibri" w:hAnsi="Calibri" w:cs="Calibri"/>
                <w:sz w:val="16"/>
                <w:szCs w:val="16"/>
              </w:rPr>
            </w:pPr>
            <w:r w:rsidRPr="003E6C38">
              <w:rPr>
                <w:rFonts w:ascii="Times New Roman CYR" w:hAnsi="Times New Roman CYR" w:cs="Times New Roman CYR"/>
                <w:sz w:val="16"/>
                <w:szCs w:val="16"/>
              </w:rPr>
              <w:t>Аппликация  "Мой портрет"</w:t>
            </w:r>
          </w:p>
        </w:tc>
        <w:tc>
          <w:tcPr>
            <w:tcW w:w="2893" w:type="dxa"/>
            <w:gridSpan w:val="2"/>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33"/>
              <w:rPr>
                <w:rFonts w:ascii="Calibri" w:hAnsi="Calibri" w:cs="Calibri"/>
                <w:sz w:val="16"/>
                <w:szCs w:val="16"/>
              </w:rPr>
            </w:pPr>
            <w:r w:rsidRPr="003E6C38">
              <w:rPr>
                <w:rFonts w:ascii="Times New Roman CYR" w:hAnsi="Times New Roman CYR" w:cs="Times New Roman CYR"/>
                <w:sz w:val="16"/>
                <w:szCs w:val="16"/>
              </w:rPr>
              <w:t>Рассматривание рисунков в пособии "Какой ты?"</w:t>
            </w:r>
          </w:p>
        </w:tc>
        <w:tc>
          <w:tcPr>
            <w:tcW w:w="3106" w:type="dxa"/>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33"/>
              <w:rPr>
                <w:rFonts w:ascii="Calibri" w:hAnsi="Calibri" w:cs="Calibri"/>
                <w:sz w:val="16"/>
                <w:szCs w:val="16"/>
                <w:lang w:val="en-US"/>
              </w:rPr>
            </w:pPr>
            <w:r w:rsidRPr="003E6C38">
              <w:rPr>
                <w:rFonts w:ascii="Times New Roman CYR" w:hAnsi="Times New Roman CYR" w:cs="Times New Roman CYR"/>
                <w:sz w:val="16"/>
                <w:szCs w:val="16"/>
              </w:rPr>
              <w:t>Рисование "Это  - Я"</w:t>
            </w:r>
          </w:p>
        </w:tc>
      </w:tr>
      <w:tr w:rsidR="00761456" w:rsidRPr="003E6C38" w:rsidTr="00A4076D">
        <w:trPr>
          <w:cantSplit/>
          <w:trHeight w:val="1011"/>
        </w:trPr>
        <w:tc>
          <w:tcPr>
            <w:tcW w:w="426" w:type="dxa"/>
            <w:tcBorders>
              <w:top w:val="single" w:sz="4" w:space="0" w:color="auto"/>
              <w:left w:val="single" w:sz="4" w:space="0" w:color="auto"/>
              <w:bottom w:val="single" w:sz="4" w:space="0" w:color="auto"/>
              <w:right w:val="single" w:sz="4" w:space="0" w:color="auto"/>
            </w:tcBorders>
            <w:shd w:val="clear" w:color="000000" w:fill="FFFFFF"/>
            <w:textDirection w:val="btLr"/>
          </w:tcPr>
          <w:p w:rsidR="00761456" w:rsidRPr="003E6C38" w:rsidRDefault="00761456" w:rsidP="00346468">
            <w:pPr>
              <w:ind w:left="-142" w:right="113"/>
              <w:jc w:val="center"/>
              <w:rPr>
                <w:rFonts w:ascii="Calibri" w:hAnsi="Calibri" w:cs="Calibri"/>
                <w:sz w:val="16"/>
                <w:szCs w:val="16"/>
                <w:lang w:val="en-US"/>
              </w:rPr>
            </w:pPr>
          </w:p>
        </w:tc>
        <w:tc>
          <w:tcPr>
            <w:tcW w:w="708" w:type="dxa"/>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142"/>
              <w:jc w:val="center"/>
              <w:rPr>
                <w:rFonts w:ascii="Calibri" w:hAnsi="Calibri" w:cs="Calibri"/>
                <w:sz w:val="16"/>
                <w:szCs w:val="16"/>
                <w:lang w:val="en-US"/>
              </w:rPr>
            </w:pPr>
          </w:p>
        </w:tc>
        <w:tc>
          <w:tcPr>
            <w:tcW w:w="4615" w:type="dxa"/>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33"/>
              <w:rPr>
                <w:rFonts w:ascii="Times New Roman CYR" w:hAnsi="Times New Roman CYR" w:cs="Times New Roman CYR"/>
                <w:sz w:val="16"/>
                <w:szCs w:val="16"/>
              </w:rPr>
            </w:pPr>
            <w:r w:rsidRPr="003E6C38">
              <w:rPr>
                <w:rFonts w:ascii="Times New Roman CYR" w:hAnsi="Times New Roman CYR" w:cs="Times New Roman CYR"/>
                <w:sz w:val="16"/>
                <w:szCs w:val="16"/>
              </w:rPr>
              <w:t>5.Тема:  "Все мы разные"</w:t>
            </w:r>
          </w:p>
          <w:p w:rsidR="00761456" w:rsidRPr="003E6C38" w:rsidRDefault="00761456" w:rsidP="00346468">
            <w:pPr>
              <w:ind w:left="33"/>
              <w:rPr>
                <w:rFonts w:ascii="Times New Roman CYR" w:hAnsi="Times New Roman CYR" w:cs="Times New Roman CYR"/>
                <w:sz w:val="16"/>
                <w:szCs w:val="16"/>
              </w:rPr>
            </w:pPr>
            <w:r w:rsidRPr="003E6C38">
              <w:rPr>
                <w:rFonts w:ascii="Times New Roman CYR" w:hAnsi="Times New Roman CYR" w:cs="Times New Roman CYR"/>
                <w:sz w:val="16"/>
                <w:szCs w:val="16"/>
              </w:rPr>
              <w:t>Задачи:  Знакомить с отличительными особенностями других детей  (голос, имя).</w:t>
            </w:r>
          </w:p>
          <w:p w:rsidR="00761456" w:rsidRPr="003E6C38" w:rsidRDefault="00761456" w:rsidP="00346468">
            <w:pPr>
              <w:ind w:left="33"/>
              <w:rPr>
                <w:rFonts w:ascii="Calibri" w:hAnsi="Calibri" w:cs="Calibri"/>
                <w:sz w:val="16"/>
                <w:szCs w:val="16"/>
              </w:rPr>
            </w:pPr>
            <w:r w:rsidRPr="003E6C38">
              <w:rPr>
                <w:rFonts w:ascii="Times New Roman CYR" w:hAnsi="Times New Roman CYR" w:cs="Times New Roman CYR"/>
                <w:sz w:val="16"/>
                <w:szCs w:val="16"/>
              </w:rPr>
              <w:t>Оборудование:  общая  фотография детей группы или игрушечный заяц, маленькая ширма.</w:t>
            </w:r>
          </w:p>
        </w:tc>
        <w:tc>
          <w:tcPr>
            <w:tcW w:w="2711" w:type="dxa"/>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33"/>
              <w:rPr>
                <w:rFonts w:ascii="Times New Roman CYR" w:hAnsi="Times New Roman CYR" w:cs="Times New Roman CYR"/>
                <w:b/>
                <w:sz w:val="16"/>
                <w:szCs w:val="16"/>
              </w:rPr>
            </w:pPr>
            <w:r w:rsidRPr="003E6C38">
              <w:rPr>
                <w:rFonts w:ascii="Times New Roman CYR" w:hAnsi="Times New Roman CYR" w:cs="Times New Roman CYR"/>
                <w:b/>
                <w:sz w:val="16"/>
                <w:szCs w:val="16"/>
              </w:rPr>
              <w:t>Познав.разв.</w:t>
            </w:r>
          </w:p>
          <w:p w:rsidR="00761456" w:rsidRPr="003E6C38" w:rsidRDefault="00761456" w:rsidP="00346468">
            <w:pPr>
              <w:ind w:left="33"/>
              <w:rPr>
                <w:rFonts w:ascii="Times New Roman CYR" w:hAnsi="Times New Roman CYR" w:cs="Times New Roman CYR"/>
                <w:b/>
                <w:sz w:val="16"/>
                <w:szCs w:val="16"/>
              </w:rPr>
            </w:pPr>
            <w:r w:rsidRPr="003E6C38">
              <w:rPr>
                <w:rFonts w:ascii="Times New Roman CYR" w:hAnsi="Times New Roman CYR" w:cs="Times New Roman CYR"/>
                <w:b/>
                <w:sz w:val="16"/>
                <w:szCs w:val="16"/>
              </w:rPr>
              <w:t>Соц.ком.разв.</w:t>
            </w:r>
          </w:p>
          <w:p w:rsidR="00761456" w:rsidRPr="003E6C38" w:rsidRDefault="00761456" w:rsidP="00346468">
            <w:pPr>
              <w:ind w:left="33"/>
              <w:rPr>
                <w:rFonts w:ascii="Times New Roman CYR" w:hAnsi="Times New Roman CYR" w:cs="Times New Roman CYR"/>
                <w:sz w:val="16"/>
                <w:szCs w:val="16"/>
              </w:rPr>
            </w:pPr>
            <w:r w:rsidRPr="003E6C38">
              <w:rPr>
                <w:rFonts w:ascii="Times New Roman CYR" w:hAnsi="Times New Roman CYR" w:cs="Times New Roman CYR"/>
                <w:sz w:val="16"/>
                <w:szCs w:val="16"/>
              </w:rPr>
              <w:t xml:space="preserve">Игра </w:t>
            </w:r>
            <w:r w:rsidRPr="003E6C38">
              <w:rPr>
                <w:sz w:val="16"/>
                <w:szCs w:val="16"/>
              </w:rPr>
              <w:t>«</w:t>
            </w:r>
            <w:r w:rsidRPr="003E6C38">
              <w:rPr>
                <w:rFonts w:ascii="Times New Roman CYR" w:hAnsi="Times New Roman CYR" w:cs="Times New Roman CYR"/>
                <w:sz w:val="16"/>
                <w:szCs w:val="16"/>
              </w:rPr>
              <w:t>Узнай по голосу", "Имена"</w:t>
            </w:r>
          </w:p>
          <w:p w:rsidR="00761456" w:rsidRPr="003E6C38" w:rsidRDefault="00761456" w:rsidP="00346468">
            <w:pPr>
              <w:ind w:left="33"/>
              <w:rPr>
                <w:rFonts w:ascii="Calibri" w:hAnsi="Calibri" w:cs="Calibri"/>
                <w:sz w:val="16"/>
                <w:szCs w:val="16"/>
              </w:rPr>
            </w:pPr>
          </w:p>
        </w:tc>
        <w:tc>
          <w:tcPr>
            <w:tcW w:w="2893" w:type="dxa"/>
            <w:gridSpan w:val="2"/>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33"/>
              <w:rPr>
                <w:rFonts w:ascii="Calibri" w:hAnsi="Calibri" w:cs="Calibri"/>
                <w:sz w:val="16"/>
                <w:szCs w:val="16"/>
                <w:lang w:val="en-US"/>
              </w:rPr>
            </w:pPr>
            <w:r w:rsidRPr="003E6C38">
              <w:rPr>
                <w:rFonts w:ascii="Times New Roman CYR" w:hAnsi="Times New Roman CYR" w:cs="Times New Roman CYR"/>
                <w:sz w:val="16"/>
                <w:szCs w:val="16"/>
              </w:rPr>
              <w:t>Рисование  "Моя ладошка (ступня)".</w:t>
            </w:r>
          </w:p>
        </w:tc>
        <w:tc>
          <w:tcPr>
            <w:tcW w:w="3106" w:type="dxa"/>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33"/>
              <w:rPr>
                <w:rFonts w:ascii="Times New Roman CYR" w:hAnsi="Times New Roman CYR" w:cs="Times New Roman CYR"/>
                <w:sz w:val="16"/>
                <w:szCs w:val="16"/>
              </w:rPr>
            </w:pPr>
            <w:r w:rsidRPr="003E6C38">
              <w:rPr>
                <w:rFonts w:ascii="Times New Roman CYR" w:hAnsi="Times New Roman CYR" w:cs="Times New Roman CYR"/>
                <w:sz w:val="16"/>
                <w:szCs w:val="16"/>
              </w:rPr>
              <w:t xml:space="preserve">Проигрывание игры  "Угадай, кого поймал"" </w:t>
            </w:r>
          </w:p>
          <w:p w:rsidR="00761456" w:rsidRPr="003E6C38" w:rsidRDefault="00761456" w:rsidP="00346468">
            <w:pPr>
              <w:ind w:left="33"/>
              <w:rPr>
                <w:sz w:val="16"/>
                <w:szCs w:val="16"/>
              </w:rPr>
            </w:pPr>
          </w:p>
          <w:p w:rsidR="00761456" w:rsidRPr="003E6C38" w:rsidRDefault="00761456" w:rsidP="00346468">
            <w:pPr>
              <w:ind w:left="33"/>
              <w:rPr>
                <w:sz w:val="16"/>
                <w:szCs w:val="16"/>
              </w:rPr>
            </w:pPr>
          </w:p>
          <w:p w:rsidR="00761456" w:rsidRPr="003E6C38" w:rsidRDefault="00761456" w:rsidP="00346468">
            <w:pPr>
              <w:ind w:left="33"/>
              <w:rPr>
                <w:sz w:val="16"/>
                <w:szCs w:val="16"/>
              </w:rPr>
            </w:pPr>
          </w:p>
          <w:p w:rsidR="00761456" w:rsidRPr="003E6C38" w:rsidRDefault="00761456" w:rsidP="00346468">
            <w:pPr>
              <w:ind w:left="33"/>
              <w:rPr>
                <w:rFonts w:ascii="Calibri" w:hAnsi="Calibri" w:cs="Calibri"/>
                <w:sz w:val="16"/>
                <w:szCs w:val="16"/>
              </w:rPr>
            </w:pPr>
          </w:p>
        </w:tc>
      </w:tr>
      <w:tr w:rsidR="00761456" w:rsidRPr="003E6C38" w:rsidTr="00A4076D">
        <w:trPr>
          <w:cantSplit/>
          <w:trHeight w:val="686"/>
        </w:trPr>
        <w:tc>
          <w:tcPr>
            <w:tcW w:w="426" w:type="dxa"/>
            <w:tcBorders>
              <w:top w:val="single" w:sz="4" w:space="0" w:color="auto"/>
              <w:left w:val="single" w:sz="4" w:space="0" w:color="auto"/>
              <w:bottom w:val="single" w:sz="4" w:space="0" w:color="auto"/>
              <w:right w:val="single" w:sz="4" w:space="0" w:color="auto"/>
            </w:tcBorders>
            <w:shd w:val="clear" w:color="000000" w:fill="FFFFFF"/>
            <w:textDirection w:val="btLr"/>
          </w:tcPr>
          <w:p w:rsidR="00761456" w:rsidRPr="003E6C38" w:rsidRDefault="00761456" w:rsidP="00346468">
            <w:pPr>
              <w:ind w:left="-142" w:right="113"/>
              <w:jc w:val="center"/>
              <w:rPr>
                <w:rFonts w:ascii="Calibri" w:hAnsi="Calibri" w:cs="Calibri"/>
                <w:sz w:val="16"/>
                <w:szCs w:val="16"/>
              </w:rPr>
            </w:pPr>
          </w:p>
        </w:tc>
        <w:tc>
          <w:tcPr>
            <w:tcW w:w="708" w:type="dxa"/>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142"/>
              <w:jc w:val="center"/>
              <w:rPr>
                <w:rFonts w:ascii="Calibri" w:hAnsi="Calibri" w:cs="Calibri"/>
                <w:sz w:val="16"/>
                <w:szCs w:val="16"/>
              </w:rPr>
            </w:pPr>
          </w:p>
        </w:tc>
        <w:tc>
          <w:tcPr>
            <w:tcW w:w="4615" w:type="dxa"/>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33"/>
              <w:rPr>
                <w:rFonts w:ascii="Times New Roman CYR" w:hAnsi="Times New Roman CYR" w:cs="Times New Roman CYR"/>
                <w:sz w:val="16"/>
                <w:szCs w:val="16"/>
              </w:rPr>
            </w:pPr>
            <w:r w:rsidRPr="003E6C38">
              <w:rPr>
                <w:rFonts w:ascii="Times New Roman CYR" w:hAnsi="Times New Roman CYR" w:cs="Times New Roman CYR"/>
                <w:sz w:val="16"/>
                <w:szCs w:val="16"/>
              </w:rPr>
              <w:t xml:space="preserve">6.Тема: </w:t>
            </w:r>
            <w:r w:rsidRPr="003E6C38">
              <w:rPr>
                <w:sz w:val="16"/>
                <w:szCs w:val="16"/>
              </w:rPr>
              <w:t>«</w:t>
            </w:r>
            <w:r w:rsidRPr="003E6C38">
              <w:rPr>
                <w:rFonts w:ascii="Times New Roman CYR" w:hAnsi="Times New Roman CYR" w:cs="Times New Roman CYR"/>
                <w:sz w:val="16"/>
                <w:szCs w:val="16"/>
              </w:rPr>
              <w:t>Что тебе нравится?".</w:t>
            </w:r>
          </w:p>
          <w:p w:rsidR="00761456" w:rsidRPr="003E6C38" w:rsidRDefault="00761456" w:rsidP="00346468">
            <w:pPr>
              <w:ind w:left="33"/>
              <w:rPr>
                <w:rFonts w:ascii="Times New Roman CYR" w:hAnsi="Times New Roman CYR" w:cs="Times New Roman CYR"/>
                <w:sz w:val="16"/>
                <w:szCs w:val="16"/>
              </w:rPr>
            </w:pPr>
            <w:r w:rsidRPr="003E6C38">
              <w:rPr>
                <w:rFonts w:ascii="Times New Roman CYR" w:hAnsi="Times New Roman CYR" w:cs="Times New Roman CYR"/>
                <w:sz w:val="16"/>
                <w:szCs w:val="16"/>
              </w:rPr>
              <w:t>Задачи: Помочь детям понять, что их вкусы и предпочтения могут быть разными.</w:t>
            </w:r>
          </w:p>
          <w:p w:rsidR="00761456" w:rsidRPr="003E6C38" w:rsidRDefault="00761456" w:rsidP="00346468">
            <w:pPr>
              <w:ind w:left="33"/>
              <w:rPr>
                <w:rFonts w:ascii="Calibri" w:hAnsi="Calibri" w:cs="Calibri"/>
                <w:sz w:val="16"/>
                <w:szCs w:val="16"/>
                <w:lang w:val="en-US"/>
              </w:rPr>
            </w:pPr>
            <w:r w:rsidRPr="003E6C38">
              <w:rPr>
                <w:rFonts w:ascii="Times New Roman CYR" w:hAnsi="Times New Roman CYR" w:cs="Times New Roman CYR"/>
                <w:sz w:val="16"/>
                <w:szCs w:val="16"/>
              </w:rPr>
              <w:t>Оборудование:  лист бумаги, фломастеры.</w:t>
            </w:r>
          </w:p>
        </w:tc>
        <w:tc>
          <w:tcPr>
            <w:tcW w:w="2711" w:type="dxa"/>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33"/>
              <w:rPr>
                <w:sz w:val="16"/>
                <w:szCs w:val="16"/>
              </w:rPr>
            </w:pPr>
            <w:r w:rsidRPr="003E6C38">
              <w:rPr>
                <w:rFonts w:ascii="Times New Roman CYR" w:hAnsi="Times New Roman CYR" w:cs="Times New Roman CYR"/>
                <w:b/>
                <w:sz w:val="16"/>
                <w:szCs w:val="16"/>
              </w:rPr>
              <w:t xml:space="preserve">Соц.ком.разв. </w:t>
            </w:r>
            <w:r w:rsidRPr="003E6C38">
              <w:rPr>
                <w:rFonts w:ascii="Times New Roman CYR" w:hAnsi="Times New Roman CYR" w:cs="Times New Roman CYR"/>
                <w:sz w:val="16"/>
                <w:szCs w:val="16"/>
              </w:rPr>
              <w:t xml:space="preserve">Д./игра </w:t>
            </w:r>
            <w:r w:rsidRPr="003E6C38">
              <w:rPr>
                <w:sz w:val="16"/>
                <w:szCs w:val="16"/>
              </w:rPr>
              <w:t>«</w:t>
            </w:r>
            <w:r w:rsidRPr="003E6C38">
              <w:rPr>
                <w:rFonts w:ascii="Times New Roman CYR" w:hAnsi="Times New Roman CYR" w:cs="Times New Roman CYR"/>
                <w:sz w:val="16"/>
                <w:szCs w:val="16"/>
              </w:rPr>
              <w:t xml:space="preserve">Я </w:t>
            </w:r>
            <w:r w:rsidRPr="003E6C38">
              <w:rPr>
                <w:sz w:val="16"/>
                <w:szCs w:val="16"/>
              </w:rPr>
              <w:t xml:space="preserve">– </w:t>
            </w:r>
            <w:r w:rsidRPr="003E6C38">
              <w:rPr>
                <w:rFonts w:ascii="Times New Roman CYR" w:hAnsi="Times New Roman CYR" w:cs="Times New Roman CYR"/>
                <w:sz w:val="16"/>
                <w:szCs w:val="16"/>
              </w:rPr>
              <w:t>модельер</w:t>
            </w:r>
            <w:r w:rsidRPr="003E6C38">
              <w:rPr>
                <w:sz w:val="16"/>
                <w:szCs w:val="16"/>
              </w:rPr>
              <w:t>»</w:t>
            </w:r>
          </w:p>
          <w:p w:rsidR="00761456" w:rsidRPr="003E6C38" w:rsidRDefault="00761456" w:rsidP="00346468">
            <w:pPr>
              <w:ind w:left="33"/>
              <w:rPr>
                <w:rFonts w:ascii="Calibri" w:hAnsi="Calibri" w:cs="Calibri"/>
                <w:sz w:val="16"/>
                <w:szCs w:val="16"/>
              </w:rPr>
            </w:pPr>
            <w:r w:rsidRPr="003E6C38">
              <w:rPr>
                <w:rFonts w:ascii="Times New Roman CYR" w:hAnsi="Times New Roman CYR" w:cs="Times New Roman CYR"/>
                <w:b/>
                <w:sz w:val="16"/>
                <w:szCs w:val="16"/>
              </w:rPr>
              <w:t xml:space="preserve">Худ.эст.разв. </w:t>
            </w:r>
            <w:r w:rsidRPr="003E6C38">
              <w:rPr>
                <w:rFonts w:ascii="Times New Roman CYR" w:hAnsi="Times New Roman CYR" w:cs="Times New Roman CYR"/>
                <w:sz w:val="16"/>
                <w:szCs w:val="16"/>
              </w:rPr>
              <w:t>Рисование  "Что тебе нравится?"</w:t>
            </w:r>
          </w:p>
        </w:tc>
        <w:tc>
          <w:tcPr>
            <w:tcW w:w="2893" w:type="dxa"/>
            <w:gridSpan w:val="2"/>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33"/>
              <w:rPr>
                <w:rFonts w:ascii="Calibri" w:hAnsi="Calibri" w:cs="Calibri"/>
                <w:sz w:val="16"/>
                <w:szCs w:val="16"/>
                <w:lang w:val="en-US"/>
              </w:rPr>
            </w:pPr>
            <w:r w:rsidRPr="003E6C38">
              <w:rPr>
                <w:rFonts w:ascii="Times New Roman CYR" w:hAnsi="Times New Roman CYR" w:cs="Times New Roman CYR"/>
                <w:sz w:val="16"/>
                <w:szCs w:val="16"/>
              </w:rPr>
              <w:t>Выставка рисунков</w:t>
            </w:r>
          </w:p>
        </w:tc>
        <w:tc>
          <w:tcPr>
            <w:tcW w:w="3106" w:type="dxa"/>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33"/>
              <w:rPr>
                <w:rFonts w:ascii="Calibri" w:hAnsi="Calibri" w:cs="Calibri"/>
                <w:sz w:val="16"/>
                <w:szCs w:val="16"/>
              </w:rPr>
            </w:pPr>
            <w:r w:rsidRPr="003E6C38">
              <w:rPr>
                <w:rFonts w:ascii="Times New Roman CYR" w:hAnsi="Times New Roman CYR" w:cs="Times New Roman CYR"/>
                <w:sz w:val="16"/>
                <w:szCs w:val="16"/>
              </w:rPr>
              <w:t>Рассказать о вкусах близких людей:  мамы, бабушки, папы и т. д.</w:t>
            </w:r>
          </w:p>
        </w:tc>
      </w:tr>
      <w:tr w:rsidR="00761456" w:rsidRPr="003E6C38" w:rsidTr="00A4076D">
        <w:trPr>
          <w:cantSplit/>
          <w:trHeight w:val="951"/>
        </w:trPr>
        <w:tc>
          <w:tcPr>
            <w:tcW w:w="426" w:type="dxa"/>
            <w:tcBorders>
              <w:top w:val="single" w:sz="4" w:space="0" w:color="auto"/>
              <w:left w:val="single" w:sz="4" w:space="0" w:color="auto"/>
              <w:bottom w:val="single" w:sz="4" w:space="0" w:color="auto"/>
              <w:right w:val="single" w:sz="4" w:space="0" w:color="auto"/>
            </w:tcBorders>
            <w:shd w:val="clear" w:color="000000" w:fill="FFFFFF"/>
            <w:textDirection w:val="btLr"/>
          </w:tcPr>
          <w:p w:rsidR="00761456" w:rsidRPr="003E6C38" w:rsidRDefault="00761456" w:rsidP="00346468">
            <w:pPr>
              <w:ind w:left="-142" w:right="113"/>
              <w:jc w:val="center"/>
              <w:rPr>
                <w:rFonts w:ascii="Calibri" w:hAnsi="Calibri" w:cs="Calibri"/>
                <w:sz w:val="16"/>
                <w:szCs w:val="16"/>
              </w:rPr>
            </w:pPr>
          </w:p>
        </w:tc>
        <w:tc>
          <w:tcPr>
            <w:tcW w:w="708" w:type="dxa"/>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142"/>
              <w:jc w:val="center"/>
              <w:rPr>
                <w:rFonts w:ascii="Calibri" w:hAnsi="Calibri" w:cs="Calibri"/>
                <w:sz w:val="16"/>
                <w:szCs w:val="16"/>
              </w:rPr>
            </w:pPr>
          </w:p>
        </w:tc>
        <w:tc>
          <w:tcPr>
            <w:tcW w:w="4615" w:type="dxa"/>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33"/>
              <w:rPr>
                <w:rFonts w:ascii="Times New Roman CYR" w:hAnsi="Times New Roman CYR" w:cs="Times New Roman CYR"/>
                <w:sz w:val="16"/>
                <w:szCs w:val="16"/>
              </w:rPr>
            </w:pPr>
            <w:r>
              <w:rPr>
                <w:rFonts w:ascii="Times New Roman CYR" w:hAnsi="Times New Roman CYR" w:cs="Times New Roman CYR"/>
                <w:sz w:val="16"/>
                <w:szCs w:val="16"/>
              </w:rPr>
              <w:t>7</w:t>
            </w:r>
            <w:r w:rsidRPr="003E6C38">
              <w:rPr>
                <w:rFonts w:ascii="Times New Roman CYR" w:hAnsi="Times New Roman CYR" w:cs="Times New Roman CYR"/>
                <w:sz w:val="16"/>
                <w:szCs w:val="16"/>
              </w:rPr>
              <w:t xml:space="preserve">Тема: </w:t>
            </w:r>
            <w:r w:rsidRPr="003E6C38">
              <w:rPr>
                <w:sz w:val="16"/>
                <w:szCs w:val="16"/>
              </w:rPr>
              <w:t>«</w:t>
            </w:r>
            <w:r w:rsidRPr="003E6C38">
              <w:rPr>
                <w:rFonts w:ascii="Times New Roman CYR" w:hAnsi="Times New Roman CYR" w:cs="Times New Roman CYR"/>
                <w:sz w:val="16"/>
                <w:szCs w:val="16"/>
              </w:rPr>
              <w:t>Выбор игры, любимая игрушка"</w:t>
            </w:r>
          </w:p>
          <w:p w:rsidR="00761456" w:rsidRPr="003E6C38" w:rsidRDefault="00761456" w:rsidP="00346468">
            <w:pPr>
              <w:ind w:left="33"/>
              <w:rPr>
                <w:rFonts w:ascii="Times New Roman CYR" w:hAnsi="Times New Roman CYR" w:cs="Times New Roman CYR"/>
                <w:sz w:val="16"/>
                <w:szCs w:val="16"/>
              </w:rPr>
            </w:pPr>
            <w:r w:rsidRPr="003E6C38">
              <w:rPr>
                <w:rFonts w:ascii="Times New Roman CYR" w:hAnsi="Times New Roman CYR" w:cs="Times New Roman CYR"/>
                <w:sz w:val="16"/>
                <w:szCs w:val="16"/>
              </w:rPr>
              <w:t>Задачи: Определить вместе с детьми их предпочтения в играх и игрушках.</w:t>
            </w:r>
          </w:p>
          <w:p w:rsidR="00761456" w:rsidRPr="003E6C38" w:rsidRDefault="00761456" w:rsidP="00346468">
            <w:pPr>
              <w:ind w:left="33"/>
              <w:rPr>
                <w:rFonts w:ascii="Calibri" w:hAnsi="Calibri" w:cs="Calibri"/>
                <w:sz w:val="16"/>
                <w:szCs w:val="16"/>
              </w:rPr>
            </w:pPr>
            <w:r w:rsidRPr="003E6C38">
              <w:rPr>
                <w:rFonts w:ascii="Times New Roman CYR" w:hAnsi="Times New Roman CYR" w:cs="Times New Roman CYR"/>
                <w:sz w:val="16"/>
                <w:szCs w:val="16"/>
              </w:rPr>
              <w:t>Оборудование:  любимые игрушки,  принесенные детьми из дома.</w:t>
            </w:r>
          </w:p>
        </w:tc>
        <w:tc>
          <w:tcPr>
            <w:tcW w:w="2711" w:type="dxa"/>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33"/>
              <w:rPr>
                <w:rFonts w:ascii="Times New Roman CYR" w:hAnsi="Times New Roman CYR" w:cs="Times New Roman CYR"/>
                <w:b/>
                <w:sz w:val="16"/>
                <w:szCs w:val="16"/>
              </w:rPr>
            </w:pPr>
            <w:r w:rsidRPr="003E6C38">
              <w:rPr>
                <w:rFonts w:ascii="Times New Roman CYR" w:hAnsi="Times New Roman CYR" w:cs="Times New Roman CYR"/>
                <w:b/>
                <w:sz w:val="16"/>
                <w:szCs w:val="16"/>
              </w:rPr>
              <w:t xml:space="preserve">Соц.ком.разв. </w:t>
            </w:r>
          </w:p>
          <w:p w:rsidR="00761456" w:rsidRPr="003E6C38" w:rsidRDefault="00761456" w:rsidP="00346468">
            <w:pPr>
              <w:ind w:left="33"/>
              <w:rPr>
                <w:rFonts w:ascii="Times New Roman CYR" w:hAnsi="Times New Roman CYR" w:cs="Times New Roman CYR"/>
                <w:sz w:val="16"/>
                <w:szCs w:val="16"/>
              </w:rPr>
            </w:pPr>
            <w:r w:rsidRPr="003E6C38">
              <w:rPr>
                <w:rFonts w:ascii="Times New Roman CYR" w:hAnsi="Times New Roman CYR" w:cs="Times New Roman CYR"/>
                <w:sz w:val="16"/>
                <w:szCs w:val="16"/>
              </w:rPr>
              <w:t>Д /и</w:t>
            </w:r>
            <w:r w:rsidRPr="003E6C38">
              <w:rPr>
                <w:sz w:val="16"/>
                <w:szCs w:val="16"/>
              </w:rPr>
              <w:t>«</w:t>
            </w:r>
            <w:r w:rsidRPr="003E6C38">
              <w:rPr>
                <w:rFonts w:ascii="Times New Roman CYR" w:hAnsi="Times New Roman CYR" w:cs="Times New Roman CYR"/>
                <w:sz w:val="16"/>
                <w:szCs w:val="16"/>
              </w:rPr>
              <w:t>Магазин игрушек",  "Что ты выберешь?"</w:t>
            </w:r>
          </w:p>
          <w:p w:rsidR="00761456" w:rsidRPr="003E6C38" w:rsidRDefault="00761456" w:rsidP="00346468">
            <w:pPr>
              <w:ind w:left="33"/>
              <w:rPr>
                <w:rFonts w:ascii="Times New Roman CYR" w:hAnsi="Times New Roman CYR" w:cs="Times New Roman CYR"/>
                <w:b/>
                <w:sz w:val="16"/>
                <w:szCs w:val="16"/>
              </w:rPr>
            </w:pPr>
            <w:r w:rsidRPr="003E6C38">
              <w:rPr>
                <w:rFonts w:ascii="Times New Roman CYR" w:hAnsi="Times New Roman CYR" w:cs="Times New Roman CYR"/>
                <w:b/>
                <w:sz w:val="16"/>
                <w:szCs w:val="16"/>
              </w:rPr>
              <w:t>Реч.разв.</w:t>
            </w:r>
          </w:p>
          <w:p w:rsidR="00761456" w:rsidRPr="003E6C38" w:rsidRDefault="00761456" w:rsidP="00346468">
            <w:pPr>
              <w:ind w:left="33"/>
              <w:rPr>
                <w:rFonts w:ascii="Calibri" w:hAnsi="Calibri" w:cs="Calibri"/>
                <w:sz w:val="16"/>
                <w:szCs w:val="16"/>
              </w:rPr>
            </w:pPr>
            <w:r w:rsidRPr="003E6C38">
              <w:rPr>
                <w:rFonts w:ascii="Times New Roman CYR" w:hAnsi="Times New Roman CYR" w:cs="Times New Roman CYR"/>
                <w:sz w:val="16"/>
                <w:szCs w:val="16"/>
              </w:rPr>
              <w:t>Чтение  А.Барто "Игрушки"</w:t>
            </w:r>
          </w:p>
        </w:tc>
        <w:tc>
          <w:tcPr>
            <w:tcW w:w="2893" w:type="dxa"/>
            <w:gridSpan w:val="2"/>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33"/>
              <w:rPr>
                <w:rFonts w:ascii="Calibri" w:hAnsi="Calibri" w:cs="Calibri"/>
                <w:sz w:val="16"/>
                <w:szCs w:val="16"/>
                <w:lang w:val="en-US"/>
              </w:rPr>
            </w:pPr>
            <w:r w:rsidRPr="003E6C38">
              <w:rPr>
                <w:rFonts w:ascii="Times New Roman CYR" w:hAnsi="Times New Roman CYR" w:cs="Times New Roman CYR"/>
                <w:sz w:val="16"/>
                <w:szCs w:val="16"/>
              </w:rPr>
              <w:t>Изготовление елочных игрушек</w:t>
            </w:r>
          </w:p>
        </w:tc>
        <w:tc>
          <w:tcPr>
            <w:tcW w:w="3106" w:type="dxa"/>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33"/>
              <w:rPr>
                <w:rFonts w:ascii="Calibri" w:hAnsi="Calibri" w:cs="Calibri"/>
                <w:sz w:val="16"/>
                <w:szCs w:val="16"/>
              </w:rPr>
            </w:pPr>
            <w:r w:rsidRPr="003E6C38">
              <w:rPr>
                <w:rFonts w:ascii="Times New Roman CYR" w:hAnsi="Times New Roman CYR" w:cs="Times New Roman CYR"/>
                <w:sz w:val="16"/>
                <w:szCs w:val="16"/>
              </w:rPr>
              <w:t>Изготовление поделки на Новогоднюю елку.</w:t>
            </w:r>
          </w:p>
        </w:tc>
      </w:tr>
      <w:tr w:rsidR="00761456" w:rsidRPr="003E6C38" w:rsidTr="00A4076D">
        <w:trPr>
          <w:cantSplit/>
          <w:trHeight w:val="1134"/>
        </w:trPr>
        <w:tc>
          <w:tcPr>
            <w:tcW w:w="426" w:type="dxa"/>
            <w:tcBorders>
              <w:top w:val="single" w:sz="4" w:space="0" w:color="auto"/>
              <w:left w:val="single" w:sz="4" w:space="0" w:color="auto"/>
              <w:bottom w:val="single" w:sz="4" w:space="0" w:color="auto"/>
              <w:right w:val="single" w:sz="4" w:space="0" w:color="auto"/>
            </w:tcBorders>
            <w:shd w:val="clear" w:color="000000" w:fill="FFFFFF"/>
            <w:textDirection w:val="btLr"/>
          </w:tcPr>
          <w:p w:rsidR="00761456" w:rsidRPr="003E6C38" w:rsidRDefault="00761456" w:rsidP="00346468">
            <w:pPr>
              <w:ind w:left="-142" w:right="113"/>
              <w:jc w:val="center"/>
              <w:rPr>
                <w:rFonts w:ascii="Calibri" w:hAnsi="Calibri" w:cs="Calibri"/>
                <w:sz w:val="16"/>
                <w:szCs w:val="16"/>
              </w:rPr>
            </w:pPr>
          </w:p>
        </w:tc>
        <w:tc>
          <w:tcPr>
            <w:tcW w:w="708" w:type="dxa"/>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142"/>
              <w:jc w:val="center"/>
              <w:rPr>
                <w:rFonts w:ascii="Calibri" w:hAnsi="Calibri" w:cs="Calibri"/>
                <w:sz w:val="16"/>
                <w:szCs w:val="16"/>
              </w:rPr>
            </w:pPr>
          </w:p>
        </w:tc>
        <w:tc>
          <w:tcPr>
            <w:tcW w:w="4615" w:type="dxa"/>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33"/>
              <w:rPr>
                <w:rFonts w:ascii="Times New Roman CYR" w:hAnsi="Times New Roman CYR" w:cs="Times New Roman CYR"/>
                <w:sz w:val="16"/>
                <w:szCs w:val="16"/>
              </w:rPr>
            </w:pPr>
            <w:r>
              <w:rPr>
                <w:rFonts w:ascii="Times New Roman CYR" w:hAnsi="Times New Roman CYR" w:cs="Times New Roman CYR"/>
                <w:sz w:val="16"/>
                <w:szCs w:val="16"/>
              </w:rPr>
              <w:t>8</w:t>
            </w:r>
            <w:r w:rsidRPr="003E6C38">
              <w:rPr>
                <w:rFonts w:ascii="Times New Roman CYR" w:hAnsi="Times New Roman CYR" w:cs="Times New Roman CYR"/>
                <w:sz w:val="16"/>
                <w:szCs w:val="16"/>
              </w:rPr>
              <w:t xml:space="preserve">.Тема: </w:t>
            </w:r>
            <w:r w:rsidRPr="003E6C38">
              <w:rPr>
                <w:sz w:val="16"/>
                <w:szCs w:val="16"/>
              </w:rPr>
              <w:t>«</w:t>
            </w:r>
            <w:r w:rsidRPr="003E6C38">
              <w:rPr>
                <w:rFonts w:ascii="Times New Roman CYR" w:hAnsi="Times New Roman CYR" w:cs="Times New Roman CYR"/>
                <w:sz w:val="16"/>
                <w:szCs w:val="16"/>
              </w:rPr>
              <w:t>Вкусный - невкусный".</w:t>
            </w:r>
          </w:p>
          <w:p w:rsidR="00761456" w:rsidRPr="003E6C38" w:rsidRDefault="00761456" w:rsidP="00346468">
            <w:pPr>
              <w:ind w:left="33"/>
              <w:rPr>
                <w:rFonts w:ascii="Times New Roman CYR" w:hAnsi="Times New Roman CYR" w:cs="Times New Roman CYR"/>
                <w:sz w:val="16"/>
                <w:szCs w:val="16"/>
              </w:rPr>
            </w:pPr>
            <w:r w:rsidRPr="003E6C38">
              <w:rPr>
                <w:rFonts w:ascii="Times New Roman CYR" w:hAnsi="Times New Roman CYR" w:cs="Times New Roman CYR"/>
                <w:sz w:val="16"/>
                <w:szCs w:val="16"/>
              </w:rPr>
              <w:t>Задачи: Определить вместе с детьми их предпочтения в еде.</w:t>
            </w:r>
          </w:p>
          <w:p w:rsidR="00761456" w:rsidRPr="003E6C38" w:rsidRDefault="00761456" w:rsidP="00346468">
            <w:pPr>
              <w:ind w:left="33"/>
              <w:rPr>
                <w:sz w:val="16"/>
                <w:szCs w:val="16"/>
              </w:rPr>
            </w:pPr>
          </w:p>
          <w:p w:rsidR="00761456" w:rsidRPr="003E6C38" w:rsidRDefault="00761456" w:rsidP="00346468">
            <w:pPr>
              <w:ind w:left="33"/>
              <w:rPr>
                <w:rFonts w:ascii="Calibri" w:hAnsi="Calibri" w:cs="Calibri"/>
                <w:sz w:val="16"/>
                <w:szCs w:val="16"/>
              </w:rPr>
            </w:pPr>
            <w:r w:rsidRPr="003E6C38">
              <w:rPr>
                <w:rFonts w:ascii="Times New Roman CYR" w:hAnsi="Times New Roman CYR" w:cs="Times New Roman CYR"/>
                <w:sz w:val="16"/>
                <w:szCs w:val="16"/>
              </w:rPr>
              <w:t>Оборудование:  стихотворение С.Маршака</w:t>
            </w:r>
            <w:r w:rsidRPr="003E6C38">
              <w:rPr>
                <w:sz w:val="16"/>
                <w:szCs w:val="16"/>
              </w:rPr>
              <w:t>«</w:t>
            </w:r>
            <w:r w:rsidRPr="003E6C38">
              <w:rPr>
                <w:rFonts w:ascii="Times New Roman CYR" w:hAnsi="Times New Roman CYR" w:cs="Times New Roman CYR"/>
                <w:sz w:val="16"/>
                <w:szCs w:val="16"/>
              </w:rPr>
              <w:t>Воробей в зоопарке</w:t>
            </w:r>
            <w:r w:rsidRPr="003E6C38">
              <w:rPr>
                <w:sz w:val="16"/>
                <w:szCs w:val="16"/>
              </w:rPr>
              <w:t xml:space="preserve">», </w:t>
            </w:r>
            <w:r w:rsidRPr="003E6C38">
              <w:rPr>
                <w:rFonts w:ascii="Times New Roman CYR" w:hAnsi="Times New Roman CYR" w:cs="Times New Roman CYR"/>
                <w:sz w:val="16"/>
                <w:szCs w:val="16"/>
              </w:rPr>
              <w:t>различные фрукты, картики.</w:t>
            </w:r>
          </w:p>
        </w:tc>
        <w:tc>
          <w:tcPr>
            <w:tcW w:w="2711" w:type="dxa"/>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33"/>
              <w:rPr>
                <w:sz w:val="16"/>
                <w:szCs w:val="16"/>
              </w:rPr>
            </w:pPr>
            <w:r w:rsidRPr="003E6C38">
              <w:rPr>
                <w:rFonts w:ascii="Times New Roman CYR" w:hAnsi="Times New Roman CYR" w:cs="Times New Roman CYR"/>
                <w:b/>
                <w:sz w:val="16"/>
                <w:szCs w:val="16"/>
              </w:rPr>
              <w:t>Реч.разв.</w:t>
            </w:r>
            <w:r w:rsidRPr="003E6C38">
              <w:rPr>
                <w:rFonts w:ascii="Times New Roman CYR" w:hAnsi="Times New Roman CYR" w:cs="Times New Roman CYR"/>
                <w:sz w:val="16"/>
                <w:szCs w:val="16"/>
              </w:rPr>
              <w:t xml:space="preserve"> Чтение  С.Маршака</w:t>
            </w:r>
            <w:r w:rsidRPr="003E6C38">
              <w:rPr>
                <w:sz w:val="16"/>
                <w:szCs w:val="16"/>
              </w:rPr>
              <w:t>«</w:t>
            </w:r>
            <w:r w:rsidRPr="003E6C38">
              <w:rPr>
                <w:rFonts w:ascii="Times New Roman CYR" w:hAnsi="Times New Roman CYR" w:cs="Times New Roman CYR"/>
                <w:sz w:val="16"/>
                <w:szCs w:val="16"/>
              </w:rPr>
              <w:t>Воробей в зоопарке</w:t>
            </w:r>
            <w:r w:rsidRPr="003E6C38">
              <w:rPr>
                <w:sz w:val="16"/>
                <w:szCs w:val="16"/>
              </w:rPr>
              <w:t>».</w:t>
            </w:r>
          </w:p>
          <w:p w:rsidR="00761456" w:rsidRPr="003E6C38" w:rsidRDefault="00761456" w:rsidP="00346468">
            <w:pPr>
              <w:ind w:left="33"/>
              <w:rPr>
                <w:rFonts w:ascii="Times New Roman CYR" w:hAnsi="Times New Roman CYR" w:cs="Times New Roman CYR"/>
                <w:sz w:val="16"/>
                <w:szCs w:val="16"/>
              </w:rPr>
            </w:pPr>
            <w:r w:rsidRPr="003E6C38">
              <w:rPr>
                <w:rFonts w:ascii="Times New Roman CYR" w:hAnsi="Times New Roman CYR" w:cs="Times New Roman CYR"/>
                <w:b/>
                <w:sz w:val="16"/>
                <w:szCs w:val="16"/>
              </w:rPr>
              <w:t>Соц.ком.разв.</w:t>
            </w:r>
            <w:r w:rsidRPr="003E6C38">
              <w:rPr>
                <w:rFonts w:ascii="Times New Roman CYR" w:hAnsi="Times New Roman CYR" w:cs="Times New Roman CYR"/>
                <w:sz w:val="16"/>
                <w:szCs w:val="16"/>
              </w:rPr>
              <w:t>Игра</w:t>
            </w:r>
          </w:p>
          <w:p w:rsidR="00761456" w:rsidRPr="003E6C38" w:rsidRDefault="00761456" w:rsidP="00346468">
            <w:pPr>
              <w:ind w:left="33"/>
              <w:rPr>
                <w:sz w:val="16"/>
                <w:szCs w:val="16"/>
              </w:rPr>
            </w:pPr>
            <w:r w:rsidRPr="003E6C38">
              <w:rPr>
                <w:sz w:val="16"/>
                <w:szCs w:val="16"/>
              </w:rPr>
              <w:t>«</w:t>
            </w:r>
            <w:r w:rsidRPr="003E6C38">
              <w:rPr>
                <w:rFonts w:ascii="Times New Roman CYR" w:hAnsi="Times New Roman CYR" w:cs="Times New Roman CYR"/>
                <w:sz w:val="16"/>
                <w:szCs w:val="16"/>
              </w:rPr>
              <w:t>Кто что любит есть</w:t>
            </w:r>
            <w:r w:rsidRPr="003E6C38">
              <w:rPr>
                <w:sz w:val="16"/>
                <w:szCs w:val="16"/>
              </w:rPr>
              <w:t>»</w:t>
            </w:r>
          </w:p>
          <w:p w:rsidR="00761456" w:rsidRPr="003E6C38" w:rsidRDefault="00761456" w:rsidP="00346468">
            <w:pPr>
              <w:ind w:left="33"/>
              <w:rPr>
                <w:rFonts w:ascii="Times New Roman CYR" w:hAnsi="Times New Roman CYR" w:cs="Times New Roman CYR"/>
                <w:b/>
                <w:sz w:val="16"/>
                <w:szCs w:val="16"/>
              </w:rPr>
            </w:pPr>
            <w:r w:rsidRPr="003E6C38">
              <w:rPr>
                <w:rFonts w:ascii="Times New Roman CYR" w:hAnsi="Times New Roman CYR" w:cs="Times New Roman CYR"/>
                <w:b/>
                <w:sz w:val="16"/>
                <w:szCs w:val="16"/>
              </w:rPr>
              <w:t>Худ.эст.разв.</w:t>
            </w:r>
          </w:p>
          <w:p w:rsidR="00761456" w:rsidRPr="003E6C38" w:rsidRDefault="00761456" w:rsidP="00346468">
            <w:pPr>
              <w:ind w:left="33"/>
              <w:rPr>
                <w:rFonts w:ascii="Calibri" w:hAnsi="Calibri" w:cs="Calibri"/>
                <w:sz w:val="16"/>
                <w:szCs w:val="16"/>
              </w:rPr>
            </w:pPr>
            <w:r w:rsidRPr="003E6C38">
              <w:rPr>
                <w:rFonts w:ascii="Times New Roman CYR" w:hAnsi="Times New Roman CYR" w:cs="Times New Roman CYR"/>
                <w:sz w:val="16"/>
                <w:szCs w:val="16"/>
              </w:rPr>
              <w:t xml:space="preserve">Рисование  </w:t>
            </w:r>
            <w:r w:rsidRPr="003E6C38">
              <w:rPr>
                <w:sz w:val="16"/>
                <w:szCs w:val="16"/>
              </w:rPr>
              <w:t>«</w:t>
            </w:r>
            <w:r w:rsidRPr="003E6C38">
              <w:rPr>
                <w:rFonts w:ascii="Times New Roman CYR" w:hAnsi="Times New Roman CYR" w:cs="Times New Roman CYR"/>
                <w:sz w:val="16"/>
                <w:szCs w:val="16"/>
              </w:rPr>
              <w:t>Мои любимые фрукты</w:t>
            </w:r>
            <w:r w:rsidRPr="003E6C38">
              <w:rPr>
                <w:sz w:val="16"/>
                <w:szCs w:val="16"/>
              </w:rPr>
              <w:t>»</w:t>
            </w:r>
          </w:p>
        </w:tc>
        <w:tc>
          <w:tcPr>
            <w:tcW w:w="2893" w:type="dxa"/>
            <w:gridSpan w:val="2"/>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33"/>
              <w:rPr>
                <w:rFonts w:ascii="Calibri" w:hAnsi="Calibri" w:cs="Calibri"/>
                <w:sz w:val="16"/>
                <w:szCs w:val="16"/>
              </w:rPr>
            </w:pPr>
            <w:r w:rsidRPr="003E6C38">
              <w:rPr>
                <w:rFonts w:ascii="Times New Roman CYR" w:hAnsi="Times New Roman CYR" w:cs="Times New Roman CYR"/>
                <w:sz w:val="16"/>
                <w:szCs w:val="16"/>
              </w:rPr>
              <w:t xml:space="preserve">Подвижная игра </w:t>
            </w:r>
            <w:r w:rsidRPr="003E6C38">
              <w:rPr>
                <w:sz w:val="16"/>
                <w:szCs w:val="16"/>
              </w:rPr>
              <w:t>«</w:t>
            </w:r>
            <w:r w:rsidRPr="003E6C38">
              <w:rPr>
                <w:rFonts w:ascii="Times New Roman CYR" w:hAnsi="Times New Roman CYR" w:cs="Times New Roman CYR"/>
                <w:sz w:val="16"/>
                <w:szCs w:val="16"/>
              </w:rPr>
              <w:t xml:space="preserve">Люблю </w:t>
            </w:r>
            <w:r w:rsidRPr="003E6C38">
              <w:rPr>
                <w:sz w:val="16"/>
                <w:szCs w:val="16"/>
              </w:rPr>
              <w:t xml:space="preserve">– </w:t>
            </w:r>
            <w:r w:rsidRPr="003E6C38">
              <w:rPr>
                <w:rFonts w:ascii="Times New Roman CYR" w:hAnsi="Times New Roman CYR" w:cs="Times New Roman CYR"/>
                <w:sz w:val="16"/>
                <w:szCs w:val="16"/>
              </w:rPr>
              <w:t>не люблю</w:t>
            </w:r>
            <w:r w:rsidRPr="003E6C38">
              <w:rPr>
                <w:sz w:val="16"/>
                <w:szCs w:val="16"/>
              </w:rPr>
              <w:t>»</w:t>
            </w:r>
          </w:p>
        </w:tc>
        <w:tc>
          <w:tcPr>
            <w:tcW w:w="3106" w:type="dxa"/>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33"/>
              <w:rPr>
                <w:sz w:val="16"/>
                <w:szCs w:val="16"/>
              </w:rPr>
            </w:pPr>
            <w:r w:rsidRPr="003E6C38">
              <w:rPr>
                <w:rFonts w:ascii="Times New Roman CYR" w:hAnsi="Times New Roman CYR" w:cs="Times New Roman CYR"/>
                <w:sz w:val="16"/>
                <w:szCs w:val="16"/>
              </w:rPr>
              <w:t xml:space="preserve">Оформление альбома </w:t>
            </w:r>
            <w:r w:rsidRPr="003E6C38">
              <w:rPr>
                <w:sz w:val="16"/>
                <w:szCs w:val="16"/>
              </w:rPr>
              <w:t>«</w:t>
            </w:r>
            <w:r w:rsidRPr="003E6C38">
              <w:rPr>
                <w:rFonts w:ascii="Times New Roman CYR" w:hAnsi="Times New Roman CYR" w:cs="Times New Roman CYR"/>
                <w:sz w:val="16"/>
                <w:szCs w:val="16"/>
              </w:rPr>
              <w:t>Что тебе нравится</w:t>
            </w:r>
            <w:r w:rsidRPr="003E6C38">
              <w:rPr>
                <w:sz w:val="16"/>
                <w:szCs w:val="16"/>
              </w:rPr>
              <w:t>»</w:t>
            </w:r>
          </w:p>
          <w:p w:rsidR="00761456" w:rsidRPr="003E6C38" w:rsidRDefault="00761456" w:rsidP="00346468">
            <w:pPr>
              <w:ind w:left="33"/>
              <w:rPr>
                <w:sz w:val="16"/>
                <w:szCs w:val="16"/>
              </w:rPr>
            </w:pPr>
          </w:p>
          <w:p w:rsidR="00761456" w:rsidRPr="003E6C38" w:rsidRDefault="00761456" w:rsidP="00346468">
            <w:pPr>
              <w:ind w:left="33"/>
              <w:rPr>
                <w:rFonts w:ascii="Calibri" w:hAnsi="Calibri" w:cs="Calibri"/>
                <w:sz w:val="16"/>
                <w:szCs w:val="16"/>
              </w:rPr>
            </w:pPr>
            <w:r w:rsidRPr="003E6C38">
              <w:rPr>
                <w:rFonts w:ascii="Times New Roman CYR" w:hAnsi="Times New Roman CYR" w:cs="Times New Roman CYR"/>
                <w:sz w:val="16"/>
                <w:szCs w:val="16"/>
              </w:rPr>
              <w:t xml:space="preserve">Лепка, аппликация на тему </w:t>
            </w:r>
            <w:r w:rsidRPr="003E6C38">
              <w:rPr>
                <w:sz w:val="16"/>
                <w:szCs w:val="16"/>
              </w:rPr>
              <w:t>«</w:t>
            </w:r>
            <w:r w:rsidRPr="003E6C38">
              <w:rPr>
                <w:rFonts w:ascii="Times New Roman CYR" w:hAnsi="Times New Roman CYR" w:cs="Times New Roman CYR"/>
                <w:sz w:val="16"/>
                <w:szCs w:val="16"/>
              </w:rPr>
              <w:t>Мой любимый овощ</w:t>
            </w:r>
            <w:r w:rsidRPr="003E6C38">
              <w:rPr>
                <w:sz w:val="16"/>
                <w:szCs w:val="16"/>
              </w:rPr>
              <w:t>»</w:t>
            </w:r>
          </w:p>
        </w:tc>
      </w:tr>
      <w:tr w:rsidR="00761456" w:rsidRPr="003E6C38" w:rsidTr="00A4076D">
        <w:trPr>
          <w:cantSplit/>
          <w:trHeight w:val="1134"/>
        </w:trPr>
        <w:tc>
          <w:tcPr>
            <w:tcW w:w="426" w:type="dxa"/>
            <w:tcBorders>
              <w:top w:val="single" w:sz="4" w:space="0" w:color="auto"/>
              <w:left w:val="single" w:sz="4" w:space="0" w:color="auto"/>
              <w:bottom w:val="single" w:sz="4" w:space="0" w:color="auto"/>
              <w:right w:val="single" w:sz="4" w:space="0" w:color="auto"/>
            </w:tcBorders>
            <w:shd w:val="clear" w:color="000000" w:fill="FFFFFF"/>
            <w:textDirection w:val="btLr"/>
          </w:tcPr>
          <w:p w:rsidR="00761456" w:rsidRPr="003E6C38" w:rsidRDefault="00761456" w:rsidP="00346468">
            <w:pPr>
              <w:ind w:left="-142" w:right="113"/>
              <w:jc w:val="center"/>
              <w:rPr>
                <w:rFonts w:ascii="Calibri" w:hAnsi="Calibri" w:cs="Calibri"/>
                <w:sz w:val="16"/>
                <w:szCs w:val="16"/>
              </w:rPr>
            </w:pPr>
          </w:p>
        </w:tc>
        <w:tc>
          <w:tcPr>
            <w:tcW w:w="708" w:type="dxa"/>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142"/>
              <w:jc w:val="center"/>
              <w:rPr>
                <w:rFonts w:ascii="Calibri" w:hAnsi="Calibri" w:cs="Calibri"/>
                <w:sz w:val="16"/>
                <w:szCs w:val="16"/>
              </w:rPr>
            </w:pPr>
          </w:p>
        </w:tc>
        <w:tc>
          <w:tcPr>
            <w:tcW w:w="4615" w:type="dxa"/>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33"/>
              <w:rPr>
                <w:sz w:val="16"/>
                <w:szCs w:val="16"/>
              </w:rPr>
            </w:pPr>
            <w:r>
              <w:rPr>
                <w:rFonts w:ascii="Times New Roman CYR" w:hAnsi="Times New Roman CYR" w:cs="Times New Roman CYR"/>
                <w:sz w:val="16"/>
                <w:szCs w:val="16"/>
              </w:rPr>
              <w:t>9</w:t>
            </w:r>
            <w:r w:rsidRPr="003E6C38">
              <w:rPr>
                <w:rFonts w:ascii="Times New Roman CYR" w:hAnsi="Times New Roman CYR" w:cs="Times New Roman CYR"/>
                <w:sz w:val="16"/>
                <w:szCs w:val="16"/>
              </w:rPr>
              <w:t xml:space="preserve">.Тема: </w:t>
            </w:r>
            <w:r w:rsidRPr="003E6C38">
              <w:rPr>
                <w:sz w:val="16"/>
                <w:szCs w:val="16"/>
              </w:rPr>
              <w:t>«</w:t>
            </w:r>
            <w:r w:rsidRPr="003E6C38">
              <w:rPr>
                <w:rFonts w:ascii="Times New Roman CYR" w:hAnsi="Times New Roman CYR" w:cs="Times New Roman CYR"/>
                <w:sz w:val="16"/>
                <w:szCs w:val="16"/>
              </w:rPr>
              <w:t xml:space="preserve">Обычный </w:t>
            </w:r>
            <w:r w:rsidRPr="003E6C38">
              <w:rPr>
                <w:sz w:val="16"/>
                <w:szCs w:val="16"/>
              </w:rPr>
              <w:t xml:space="preserve">– </w:t>
            </w:r>
            <w:r w:rsidRPr="003E6C38">
              <w:rPr>
                <w:rFonts w:ascii="Times New Roman CYR" w:hAnsi="Times New Roman CYR" w:cs="Times New Roman CYR"/>
                <w:sz w:val="16"/>
                <w:szCs w:val="16"/>
              </w:rPr>
              <w:t>странный</w:t>
            </w:r>
            <w:r w:rsidRPr="003E6C38">
              <w:rPr>
                <w:sz w:val="16"/>
                <w:szCs w:val="16"/>
              </w:rPr>
              <w:t>».</w:t>
            </w:r>
          </w:p>
          <w:p w:rsidR="00761456" w:rsidRPr="003E6C38" w:rsidRDefault="00761456" w:rsidP="00346468">
            <w:pPr>
              <w:ind w:left="33"/>
              <w:rPr>
                <w:sz w:val="16"/>
                <w:szCs w:val="16"/>
              </w:rPr>
            </w:pPr>
          </w:p>
          <w:p w:rsidR="00761456" w:rsidRPr="003E6C38" w:rsidRDefault="00761456" w:rsidP="00346468">
            <w:pPr>
              <w:ind w:left="33"/>
              <w:rPr>
                <w:sz w:val="16"/>
                <w:szCs w:val="16"/>
              </w:rPr>
            </w:pPr>
            <w:r w:rsidRPr="003E6C38">
              <w:rPr>
                <w:rFonts w:ascii="Times New Roman CYR" w:hAnsi="Times New Roman CYR" w:cs="Times New Roman CYR"/>
                <w:sz w:val="16"/>
                <w:szCs w:val="16"/>
              </w:rPr>
              <w:t xml:space="preserve">Задачи: Дать самое общее представление о том, что такое </w:t>
            </w:r>
            <w:r w:rsidRPr="003E6C38">
              <w:rPr>
                <w:sz w:val="16"/>
                <w:szCs w:val="16"/>
              </w:rPr>
              <w:t>«</w:t>
            </w:r>
            <w:r w:rsidRPr="003E6C38">
              <w:rPr>
                <w:rFonts w:ascii="Times New Roman CYR" w:hAnsi="Times New Roman CYR" w:cs="Times New Roman CYR"/>
                <w:sz w:val="16"/>
                <w:szCs w:val="16"/>
              </w:rPr>
              <w:t xml:space="preserve">обычное </w:t>
            </w:r>
            <w:r w:rsidRPr="003E6C38">
              <w:rPr>
                <w:sz w:val="16"/>
                <w:szCs w:val="16"/>
              </w:rPr>
              <w:t xml:space="preserve">– </w:t>
            </w:r>
            <w:r w:rsidRPr="003E6C38">
              <w:rPr>
                <w:rFonts w:ascii="Times New Roman CYR" w:hAnsi="Times New Roman CYR" w:cs="Times New Roman CYR"/>
                <w:sz w:val="16"/>
                <w:szCs w:val="16"/>
              </w:rPr>
              <w:t>необычное</w:t>
            </w:r>
            <w:r w:rsidRPr="003E6C38">
              <w:rPr>
                <w:sz w:val="16"/>
                <w:szCs w:val="16"/>
              </w:rPr>
              <w:t>»</w:t>
            </w:r>
          </w:p>
          <w:p w:rsidR="00761456" w:rsidRPr="003E6C38" w:rsidRDefault="00761456" w:rsidP="00346468">
            <w:pPr>
              <w:ind w:left="33"/>
              <w:rPr>
                <w:sz w:val="16"/>
                <w:szCs w:val="16"/>
              </w:rPr>
            </w:pPr>
          </w:p>
          <w:p w:rsidR="00761456" w:rsidRPr="003E6C38" w:rsidRDefault="00761456" w:rsidP="00346468">
            <w:pPr>
              <w:ind w:left="33"/>
              <w:rPr>
                <w:rFonts w:ascii="Calibri" w:hAnsi="Calibri" w:cs="Calibri"/>
                <w:sz w:val="16"/>
                <w:szCs w:val="16"/>
              </w:rPr>
            </w:pPr>
            <w:r w:rsidRPr="003E6C38">
              <w:rPr>
                <w:rFonts w:ascii="Times New Roman CYR" w:hAnsi="Times New Roman CYR" w:cs="Times New Roman CYR"/>
                <w:sz w:val="16"/>
                <w:szCs w:val="16"/>
              </w:rPr>
              <w:t>Оборудование: сказка К.Чуковского</w:t>
            </w:r>
            <w:r w:rsidRPr="003E6C38">
              <w:rPr>
                <w:sz w:val="16"/>
                <w:szCs w:val="16"/>
              </w:rPr>
              <w:t>«</w:t>
            </w:r>
            <w:r w:rsidRPr="003E6C38">
              <w:rPr>
                <w:rFonts w:ascii="Times New Roman CYR" w:hAnsi="Times New Roman CYR" w:cs="Times New Roman CYR"/>
                <w:sz w:val="16"/>
                <w:szCs w:val="16"/>
              </w:rPr>
              <w:t>Путаница</w:t>
            </w:r>
            <w:r w:rsidRPr="003E6C38">
              <w:rPr>
                <w:sz w:val="16"/>
                <w:szCs w:val="16"/>
              </w:rPr>
              <w:t xml:space="preserve">», </w:t>
            </w:r>
            <w:r w:rsidRPr="003E6C38">
              <w:rPr>
                <w:rFonts w:ascii="Times New Roman CYR" w:hAnsi="Times New Roman CYR" w:cs="Times New Roman CYR"/>
                <w:sz w:val="16"/>
                <w:szCs w:val="16"/>
              </w:rPr>
              <w:t xml:space="preserve">шапочки </w:t>
            </w:r>
            <w:r w:rsidRPr="003E6C38">
              <w:rPr>
                <w:sz w:val="16"/>
                <w:szCs w:val="16"/>
              </w:rPr>
              <w:t xml:space="preserve">– </w:t>
            </w:r>
            <w:r w:rsidRPr="003E6C38">
              <w:rPr>
                <w:rFonts w:ascii="Times New Roman CYR" w:hAnsi="Times New Roman CYR" w:cs="Times New Roman CYR"/>
                <w:sz w:val="16"/>
                <w:szCs w:val="16"/>
              </w:rPr>
              <w:t>маски героев сказки.</w:t>
            </w:r>
          </w:p>
        </w:tc>
        <w:tc>
          <w:tcPr>
            <w:tcW w:w="2711" w:type="dxa"/>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33"/>
              <w:rPr>
                <w:rFonts w:ascii="Times New Roman CYR" w:hAnsi="Times New Roman CYR" w:cs="Times New Roman CYR"/>
                <w:b/>
                <w:sz w:val="16"/>
                <w:szCs w:val="16"/>
              </w:rPr>
            </w:pPr>
            <w:r w:rsidRPr="003E6C38">
              <w:rPr>
                <w:rFonts w:ascii="Times New Roman CYR" w:hAnsi="Times New Roman CYR" w:cs="Times New Roman CYR"/>
                <w:b/>
                <w:sz w:val="16"/>
                <w:szCs w:val="16"/>
              </w:rPr>
              <w:t>Познав.разв.</w:t>
            </w:r>
          </w:p>
          <w:p w:rsidR="00761456" w:rsidRPr="003E6C38" w:rsidRDefault="00761456" w:rsidP="00346468">
            <w:pPr>
              <w:ind w:left="33"/>
              <w:rPr>
                <w:sz w:val="16"/>
                <w:szCs w:val="16"/>
              </w:rPr>
            </w:pPr>
            <w:r w:rsidRPr="003E6C38">
              <w:rPr>
                <w:rFonts w:ascii="Times New Roman CYR" w:hAnsi="Times New Roman CYR" w:cs="Times New Roman CYR"/>
                <w:sz w:val="16"/>
                <w:szCs w:val="16"/>
              </w:rPr>
              <w:t xml:space="preserve">Объяснение смысла слов </w:t>
            </w:r>
            <w:r w:rsidRPr="003E6C38">
              <w:rPr>
                <w:sz w:val="16"/>
                <w:szCs w:val="16"/>
              </w:rPr>
              <w:t>«</w:t>
            </w:r>
            <w:r w:rsidRPr="003E6C38">
              <w:rPr>
                <w:rFonts w:ascii="Times New Roman CYR" w:hAnsi="Times New Roman CYR" w:cs="Times New Roman CYR"/>
                <w:sz w:val="16"/>
                <w:szCs w:val="16"/>
              </w:rPr>
              <w:t xml:space="preserve">обычный, </w:t>
            </w:r>
            <w:r w:rsidRPr="003E6C38">
              <w:rPr>
                <w:sz w:val="16"/>
                <w:szCs w:val="16"/>
              </w:rPr>
              <w:t>«</w:t>
            </w:r>
            <w:r w:rsidRPr="003E6C38">
              <w:rPr>
                <w:rFonts w:ascii="Times New Roman CYR" w:hAnsi="Times New Roman CYR" w:cs="Times New Roman CYR"/>
                <w:sz w:val="16"/>
                <w:szCs w:val="16"/>
              </w:rPr>
              <w:t>странный</w:t>
            </w:r>
            <w:r w:rsidRPr="003E6C38">
              <w:rPr>
                <w:sz w:val="16"/>
                <w:szCs w:val="16"/>
              </w:rPr>
              <w:t>»</w:t>
            </w:r>
          </w:p>
          <w:p w:rsidR="00761456" w:rsidRPr="003E6C38" w:rsidRDefault="00761456" w:rsidP="00346468">
            <w:pPr>
              <w:ind w:left="33"/>
              <w:rPr>
                <w:b/>
                <w:sz w:val="16"/>
                <w:szCs w:val="16"/>
              </w:rPr>
            </w:pPr>
            <w:r w:rsidRPr="003E6C38">
              <w:rPr>
                <w:rFonts w:ascii="Times New Roman CYR" w:hAnsi="Times New Roman CYR" w:cs="Times New Roman CYR"/>
                <w:b/>
                <w:sz w:val="16"/>
                <w:szCs w:val="16"/>
              </w:rPr>
              <w:t>Реч.разв.</w:t>
            </w:r>
            <w:r w:rsidRPr="003E6C38">
              <w:rPr>
                <w:rFonts w:ascii="Times New Roman CYR" w:hAnsi="Times New Roman CYR" w:cs="Times New Roman CYR"/>
                <w:sz w:val="16"/>
                <w:szCs w:val="16"/>
              </w:rPr>
              <w:t>К.Чуковского</w:t>
            </w:r>
            <w:r w:rsidRPr="003E6C38">
              <w:rPr>
                <w:sz w:val="16"/>
                <w:szCs w:val="16"/>
              </w:rPr>
              <w:t>«</w:t>
            </w:r>
            <w:r w:rsidRPr="003E6C38">
              <w:rPr>
                <w:rFonts w:ascii="Times New Roman CYR" w:hAnsi="Times New Roman CYR" w:cs="Times New Roman CYR"/>
                <w:sz w:val="16"/>
                <w:szCs w:val="16"/>
              </w:rPr>
              <w:t>Путаница</w:t>
            </w:r>
            <w:r w:rsidRPr="003E6C38">
              <w:rPr>
                <w:sz w:val="16"/>
                <w:szCs w:val="16"/>
              </w:rPr>
              <w:t>»,</w:t>
            </w:r>
          </w:p>
          <w:p w:rsidR="00761456" w:rsidRPr="003E6C38" w:rsidRDefault="00761456" w:rsidP="00346468">
            <w:pPr>
              <w:ind w:left="33"/>
              <w:rPr>
                <w:sz w:val="16"/>
                <w:szCs w:val="16"/>
              </w:rPr>
            </w:pPr>
            <w:r w:rsidRPr="003E6C38">
              <w:rPr>
                <w:rFonts w:ascii="Times New Roman CYR" w:hAnsi="Times New Roman CYR" w:cs="Times New Roman CYR"/>
                <w:b/>
                <w:sz w:val="16"/>
                <w:szCs w:val="16"/>
              </w:rPr>
              <w:t xml:space="preserve">Соц.ком.разв. </w:t>
            </w:r>
            <w:r w:rsidRPr="003E6C38">
              <w:rPr>
                <w:rFonts w:ascii="Times New Roman CYR" w:hAnsi="Times New Roman CYR" w:cs="Times New Roman CYR"/>
                <w:sz w:val="16"/>
                <w:szCs w:val="16"/>
              </w:rPr>
              <w:t xml:space="preserve">Игра </w:t>
            </w:r>
            <w:r w:rsidRPr="003E6C38">
              <w:rPr>
                <w:sz w:val="16"/>
                <w:szCs w:val="16"/>
              </w:rPr>
              <w:t>«</w:t>
            </w:r>
            <w:r w:rsidRPr="003E6C38">
              <w:rPr>
                <w:rFonts w:ascii="Times New Roman CYR" w:hAnsi="Times New Roman CYR" w:cs="Times New Roman CYR"/>
                <w:sz w:val="16"/>
                <w:szCs w:val="16"/>
              </w:rPr>
              <w:t>Изобрази героев сказки</w:t>
            </w:r>
            <w:r w:rsidRPr="003E6C38">
              <w:rPr>
                <w:sz w:val="16"/>
                <w:szCs w:val="16"/>
              </w:rPr>
              <w:t>»</w:t>
            </w:r>
          </w:p>
        </w:tc>
        <w:tc>
          <w:tcPr>
            <w:tcW w:w="2893" w:type="dxa"/>
            <w:gridSpan w:val="2"/>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33"/>
              <w:rPr>
                <w:rFonts w:ascii="Calibri" w:hAnsi="Calibri" w:cs="Calibri"/>
                <w:sz w:val="16"/>
                <w:szCs w:val="16"/>
              </w:rPr>
            </w:pPr>
            <w:r w:rsidRPr="003E6C38">
              <w:rPr>
                <w:rFonts w:ascii="Times New Roman CYR" w:hAnsi="Times New Roman CYR" w:cs="Times New Roman CYR"/>
                <w:sz w:val="16"/>
                <w:szCs w:val="16"/>
              </w:rPr>
              <w:t>Использование цветов для передачи обычного, странного</w:t>
            </w:r>
          </w:p>
        </w:tc>
        <w:tc>
          <w:tcPr>
            <w:tcW w:w="3106" w:type="dxa"/>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33"/>
              <w:rPr>
                <w:sz w:val="16"/>
                <w:szCs w:val="16"/>
              </w:rPr>
            </w:pPr>
            <w:r w:rsidRPr="003E6C38">
              <w:rPr>
                <w:rFonts w:ascii="Times New Roman CYR" w:hAnsi="Times New Roman CYR" w:cs="Times New Roman CYR"/>
                <w:sz w:val="16"/>
                <w:szCs w:val="16"/>
              </w:rPr>
              <w:t xml:space="preserve">Закрепление смысла слов </w:t>
            </w:r>
            <w:r w:rsidRPr="003E6C38">
              <w:rPr>
                <w:sz w:val="16"/>
                <w:szCs w:val="16"/>
              </w:rPr>
              <w:t>«</w:t>
            </w:r>
            <w:r w:rsidRPr="003E6C38">
              <w:rPr>
                <w:rFonts w:ascii="Times New Roman CYR" w:hAnsi="Times New Roman CYR" w:cs="Times New Roman CYR"/>
                <w:sz w:val="16"/>
                <w:szCs w:val="16"/>
              </w:rPr>
              <w:t>Обычный</w:t>
            </w:r>
            <w:r w:rsidRPr="003E6C38">
              <w:rPr>
                <w:sz w:val="16"/>
                <w:szCs w:val="16"/>
              </w:rPr>
              <w:t xml:space="preserve">– </w:t>
            </w:r>
            <w:r w:rsidRPr="003E6C38">
              <w:rPr>
                <w:rFonts w:ascii="Times New Roman CYR" w:hAnsi="Times New Roman CYR" w:cs="Times New Roman CYR"/>
                <w:sz w:val="16"/>
                <w:szCs w:val="16"/>
              </w:rPr>
              <w:t>странный</w:t>
            </w:r>
            <w:r w:rsidRPr="003E6C38">
              <w:rPr>
                <w:sz w:val="16"/>
                <w:szCs w:val="16"/>
              </w:rPr>
              <w:t>».</w:t>
            </w:r>
          </w:p>
          <w:p w:rsidR="00761456" w:rsidRPr="003E6C38" w:rsidRDefault="00761456" w:rsidP="00346468">
            <w:pPr>
              <w:ind w:left="33"/>
              <w:rPr>
                <w:rFonts w:ascii="Calibri" w:hAnsi="Calibri" w:cs="Calibri"/>
                <w:sz w:val="16"/>
                <w:szCs w:val="16"/>
              </w:rPr>
            </w:pPr>
          </w:p>
        </w:tc>
      </w:tr>
      <w:tr w:rsidR="00761456" w:rsidRPr="003E6C38" w:rsidTr="00A4076D">
        <w:trPr>
          <w:trHeight w:val="1"/>
        </w:trPr>
        <w:tc>
          <w:tcPr>
            <w:tcW w:w="426"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tcPr>
          <w:p w:rsidR="00761456" w:rsidRPr="003E6C38" w:rsidRDefault="00761456" w:rsidP="00346468">
            <w:pPr>
              <w:ind w:left="-142" w:right="113"/>
              <w:jc w:val="center"/>
              <w:rPr>
                <w:rFonts w:ascii="Calibri" w:hAnsi="Calibri" w:cs="Calibri"/>
                <w:sz w:val="16"/>
                <w:szCs w:val="16"/>
              </w:rPr>
            </w:pPr>
          </w:p>
        </w:tc>
        <w:tc>
          <w:tcPr>
            <w:tcW w:w="708" w:type="dxa"/>
            <w:vMerge w:val="restart"/>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142"/>
              <w:jc w:val="center"/>
              <w:rPr>
                <w:rFonts w:ascii="Calibri" w:hAnsi="Calibri" w:cs="Calibri"/>
                <w:sz w:val="16"/>
                <w:szCs w:val="16"/>
              </w:rPr>
            </w:pPr>
          </w:p>
        </w:tc>
        <w:tc>
          <w:tcPr>
            <w:tcW w:w="13325" w:type="dxa"/>
            <w:gridSpan w:val="5"/>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33"/>
              <w:jc w:val="center"/>
              <w:rPr>
                <w:rFonts w:ascii="Calibri" w:hAnsi="Calibri" w:cs="Calibri"/>
                <w:b/>
                <w:sz w:val="16"/>
                <w:szCs w:val="16"/>
                <w:lang w:val="en-US"/>
              </w:rPr>
            </w:pPr>
            <w:r w:rsidRPr="003E6C38">
              <w:rPr>
                <w:rFonts w:ascii="Times New Roman CYR" w:hAnsi="Times New Roman CYR" w:cs="Times New Roman CYR"/>
                <w:b/>
                <w:sz w:val="16"/>
                <w:szCs w:val="16"/>
              </w:rPr>
              <w:t>Чувства, желания, взгляды</w:t>
            </w:r>
          </w:p>
        </w:tc>
      </w:tr>
      <w:tr w:rsidR="00761456" w:rsidRPr="003E6C38" w:rsidTr="00A4076D">
        <w:trPr>
          <w:trHeight w:val="1"/>
        </w:trPr>
        <w:tc>
          <w:tcPr>
            <w:tcW w:w="426" w:type="dxa"/>
            <w:vMerge/>
            <w:tcBorders>
              <w:top w:val="single" w:sz="4" w:space="0" w:color="auto"/>
              <w:left w:val="single" w:sz="4" w:space="0" w:color="auto"/>
              <w:bottom w:val="single" w:sz="4" w:space="0" w:color="auto"/>
              <w:right w:val="single" w:sz="4" w:space="0" w:color="auto"/>
            </w:tcBorders>
            <w:shd w:val="clear" w:color="000000" w:fill="FFFFFF"/>
            <w:textDirection w:val="btLr"/>
          </w:tcPr>
          <w:p w:rsidR="00761456" w:rsidRPr="003E6C38" w:rsidRDefault="00761456" w:rsidP="00346468">
            <w:pPr>
              <w:ind w:left="-142" w:right="113"/>
              <w:jc w:val="center"/>
              <w:rPr>
                <w:rFonts w:ascii="Calibri" w:hAnsi="Calibri" w:cs="Calibri"/>
                <w:sz w:val="16"/>
                <w:szCs w:val="16"/>
                <w:lang w:val="en-US"/>
              </w:rPr>
            </w:pPr>
          </w:p>
        </w:tc>
        <w:tc>
          <w:tcPr>
            <w:tcW w:w="708" w:type="dxa"/>
            <w:vMerge/>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142"/>
              <w:jc w:val="center"/>
              <w:rPr>
                <w:rFonts w:ascii="Calibri" w:hAnsi="Calibri" w:cs="Calibri"/>
                <w:sz w:val="16"/>
                <w:szCs w:val="16"/>
                <w:lang w:val="en-US"/>
              </w:rPr>
            </w:pPr>
          </w:p>
        </w:tc>
        <w:tc>
          <w:tcPr>
            <w:tcW w:w="4615" w:type="dxa"/>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33"/>
              <w:rPr>
                <w:sz w:val="16"/>
                <w:szCs w:val="16"/>
              </w:rPr>
            </w:pPr>
            <w:r>
              <w:rPr>
                <w:rFonts w:ascii="Times New Roman CYR" w:hAnsi="Times New Roman CYR" w:cs="Times New Roman CYR"/>
                <w:sz w:val="16"/>
                <w:szCs w:val="16"/>
              </w:rPr>
              <w:t>10</w:t>
            </w:r>
            <w:r w:rsidRPr="003E6C38">
              <w:rPr>
                <w:rFonts w:ascii="Times New Roman CYR" w:hAnsi="Times New Roman CYR" w:cs="Times New Roman CYR"/>
                <w:sz w:val="16"/>
                <w:szCs w:val="16"/>
              </w:rPr>
              <w:t xml:space="preserve">.Тема: </w:t>
            </w:r>
            <w:r w:rsidRPr="003E6C38">
              <w:rPr>
                <w:sz w:val="16"/>
                <w:szCs w:val="16"/>
              </w:rPr>
              <w:t>«</w:t>
            </w:r>
            <w:r w:rsidRPr="003E6C38">
              <w:rPr>
                <w:rFonts w:ascii="Times New Roman CYR" w:hAnsi="Times New Roman CYR" w:cs="Times New Roman CYR"/>
                <w:sz w:val="16"/>
                <w:szCs w:val="16"/>
              </w:rPr>
              <w:t>Как мы выражаем свои чувства</w:t>
            </w:r>
            <w:r w:rsidRPr="003E6C38">
              <w:rPr>
                <w:sz w:val="16"/>
                <w:szCs w:val="16"/>
              </w:rPr>
              <w:t>».</w:t>
            </w:r>
          </w:p>
          <w:p w:rsidR="00761456" w:rsidRPr="003E6C38" w:rsidRDefault="00761456" w:rsidP="00346468">
            <w:pPr>
              <w:ind w:left="33"/>
              <w:rPr>
                <w:sz w:val="16"/>
                <w:szCs w:val="16"/>
              </w:rPr>
            </w:pPr>
          </w:p>
          <w:p w:rsidR="00761456" w:rsidRPr="003E6C38" w:rsidRDefault="00761456" w:rsidP="00346468">
            <w:pPr>
              <w:ind w:left="33"/>
              <w:rPr>
                <w:rFonts w:ascii="Times New Roman CYR" w:hAnsi="Times New Roman CYR" w:cs="Times New Roman CYR"/>
                <w:sz w:val="16"/>
                <w:szCs w:val="16"/>
              </w:rPr>
            </w:pPr>
            <w:r w:rsidRPr="003E6C38">
              <w:rPr>
                <w:rFonts w:ascii="Times New Roman CYR" w:hAnsi="Times New Roman CYR" w:cs="Times New Roman CYR"/>
                <w:sz w:val="16"/>
                <w:szCs w:val="16"/>
              </w:rPr>
              <w:t>Задачи: Учить детей понимать эмоциональные состояния других людей по выражению лица, позам, жестам.</w:t>
            </w:r>
          </w:p>
          <w:p w:rsidR="00761456" w:rsidRPr="003E6C38" w:rsidRDefault="00761456" w:rsidP="00346468">
            <w:pPr>
              <w:ind w:left="33"/>
              <w:rPr>
                <w:rFonts w:ascii="Calibri" w:hAnsi="Calibri" w:cs="Calibri"/>
                <w:sz w:val="16"/>
                <w:szCs w:val="16"/>
                <w:lang w:val="en-US"/>
              </w:rPr>
            </w:pPr>
            <w:r w:rsidRPr="003E6C38">
              <w:rPr>
                <w:rFonts w:ascii="Times New Roman CYR" w:hAnsi="Times New Roman CYR" w:cs="Times New Roman CYR"/>
                <w:sz w:val="16"/>
                <w:szCs w:val="16"/>
              </w:rPr>
              <w:t>Оборудование: рисунки эмоциональных состояний</w:t>
            </w:r>
          </w:p>
        </w:tc>
        <w:tc>
          <w:tcPr>
            <w:tcW w:w="2711" w:type="dxa"/>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33"/>
              <w:rPr>
                <w:rFonts w:ascii="Times New Roman CYR" w:hAnsi="Times New Roman CYR" w:cs="Times New Roman CYR"/>
                <w:sz w:val="16"/>
                <w:szCs w:val="16"/>
              </w:rPr>
            </w:pPr>
            <w:r w:rsidRPr="003E6C38">
              <w:rPr>
                <w:rFonts w:ascii="Times New Roman CYR" w:hAnsi="Times New Roman CYR" w:cs="Times New Roman CYR"/>
                <w:b/>
                <w:sz w:val="16"/>
                <w:szCs w:val="16"/>
              </w:rPr>
              <w:t xml:space="preserve">Реч.разв. </w:t>
            </w:r>
            <w:r w:rsidRPr="003E6C38">
              <w:rPr>
                <w:rFonts w:ascii="Times New Roman CYR" w:hAnsi="Times New Roman CYR" w:cs="Times New Roman CYR"/>
                <w:sz w:val="16"/>
                <w:szCs w:val="16"/>
              </w:rPr>
              <w:t>Беседа по прочитанному. Расширение словарного запаса.</w:t>
            </w:r>
          </w:p>
          <w:p w:rsidR="00761456" w:rsidRPr="003E6C38" w:rsidRDefault="00761456" w:rsidP="00346468">
            <w:pPr>
              <w:ind w:left="33"/>
              <w:rPr>
                <w:sz w:val="16"/>
                <w:szCs w:val="16"/>
              </w:rPr>
            </w:pPr>
            <w:r w:rsidRPr="003E6C38">
              <w:rPr>
                <w:rFonts w:ascii="Times New Roman CYR" w:hAnsi="Times New Roman CYR" w:cs="Times New Roman CYR"/>
                <w:b/>
                <w:sz w:val="16"/>
                <w:szCs w:val="16"/>
              </w:rPr>
              <w:t>Соц.ком.разв.</w:t>
            </w:r>
            <w:r w:rsidRPr="003E6C38">
              <w:rPr>
                <w:rFonts w:ascii="Times New Roman CYR" w:hAnsi="Times New Roman CYR" w:cs="Times New Roman CYR"/>
                <w:sz w:val="16"/>
                <w:szCs w:val="16"/>
              </w:rPr>
              <w:t>Игра</w:t>
            </w:r>
            <w:r w:rsidRPr="003E6C38">
              <w:rPr>
                <w:sz w:val="16"/>
                <w:szCs w:val="16"/>
              </w:rPr>
              <w:t>«</w:t>
            </w:r>
            <w:r w:rsidRPr="003E6C38">
              <w:rPr>
                <w:rFonts w:ascii="Times New Roman CYR" w:hAnsi="Times New Roman CYR" w:cs="Times New Roman CYR"/>
                <w:sz w:val="16"/>
                <w:szCs w:val="16"/>
              </w:rPr>
              <w:t>Повтори</w:t>
            </w:r>
            <w:r w:rsidRPr="003E6C38">
              <w:rPr>
                <w:sz w:val="16"/>
                <w:szCs w:val="16"/>
              </w:rPr>
              <w:t>»</w:t>
            </w:r>
          </w:p>
          <w:p w:rsidR="00761456" w:rsidRPr="003E6C38" w:rsidRDefault="00761456" w:rsidP="00346468">
            <w:pPr>
              <w:ind w:left="33"/>
              <w:rPr>
                <w:sz w:val="16"/>
                <w:szCs w:val="16"/>
              </w:rPr>
            </w:pPr>
            <w:r w:rsidRPr="003E6C38">
              <w:rPr>
                <w:rFonts w:ascii="Times New Roman CYR" w:hAnsi="Times New Roman CYR" w:cs="Times New Roman CYR"/>
                <w:b/>
                <w:sz w:val="16"/>
                <w:szCs w:val="16"/>
              </w:rPr>
              <w:t xml:space="preserve">Реч.разв. </w:t>
            </w:r>
            <w:r w:rsidRPr="003E6C38">
              <w:rPr>
                <w:rFonts w:ascii="Times New Roman CYR" w:hAnsi="Times New Roman CYR" w:cs="Times New Roman CYR"/>
                <w:sz w:val="16"/>
                <w:szCs w:val="16"/>
              </w:rPr>
              <w:t>Чтение рассказа Э.Мошковской</w:t>
            </w:r>
            <w:r w:rsidRPr="003E6C38">
              <w:rPr>
                <w:sz w:val="16"/>
                <w:szCs w:val="16"/>
              </w:rPr>
              <w:t>«</w:t>
            </w:r>
            <w:r w:rsidRPr="003E6C38">
              <w:rPr>
                <w:rFonts w:ascii="Times New Roman CYR" w:hAnsi="Times New Roman CYR" w:cs="Times New Roman CYR"/>
                <w:sz w:val="16"/>
                <w:szCs w:val="16"/>
              </w:rPr>
              <w:t>Обида</w:t>
            </w:r>
            <w:r w:rsidRPr="003E6C38">
              <w:rPr>
                <w:sz w:val="16"/>
                <w:szCs w:val="16"/>
              </w:rPr>
              <w:t>»</w:t>
            </w:r>
          </w:p>
        </w:tc>
        <w:tc>
          <w:tcPr>
            <w:tcW w:w="2893" w:type="dxa"/>
            <w:gridSpan w:val="2"/>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33"/>
              <w:rPr>
                <w:rFonts w:ascii="Calibri" w:hAnsi="Calibri" w:cs="Calibri"/>
                <w:sz w:val="16"/>
                <w:szCs w:val="16"/>
              </w:rPr>
            </w:pPr>
            <w:r w:rsidRPr="003E6C38">
              <w:rPr>
                <w:rFonts w:ascii="Times New Roman CYR" w:hAnsi="Times New Roman CYR" w:cs="Times New Roman CYR"/>
                <w:sz w:val="16"/>
                <w:szCs w:val="16"/>
              </w:rPr>
              <w:t>Рассматривание картинок с  различными  эмоциями</w:t>
            </w:r>
          </w:p>
        </w:tc>
        <w:tc>
          <w:tcPr>
            <w:tcW w:w="3106" w:type="dxa"/>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33"/>
              <w:rPr>
                <w:rFonts w:ascii="Times New Roman CYR" w:hAnsi="Times New Roman CYR" w:cs="Times New Roman CYR"/>
                <w:sz w:val="16"/>
                <w:szCs w:val="16"/>
              </w:rPr>
            </w:pPr>
            <w:r w:rsidRPr="003E6C38">
              <w:rPr>
                <w:rFonts w:ascii="Times New Roman CYR" w:hAnsi="Times New Roman CYR" w:cs="Times New Roman CYR"/>
                <w:sz w:val="16"/>
                <w:szCs w:val="16"/>
              </w:rPr>
              <w:t>Продолжать учить распознавать различные эмоции по выражению лица.</w:t>
            </w:r>
          </w:p>
          <w:p w:rsidR="00761456" w:rsidRPr="003E6C38" w:rsidRDefault="00761456" w:rsidP="00346468">
            <w:pPr>
              <w:ind w:left="33"/>
              <w:rPr>
                <w:sz w:val="16"/>
                <w:szCs w:val="16"/>
              </w:rPr>
            </w:pPr>
          </w:p>
          <w:p w:rsidR="00761456" w:rsidRPr="003E6C38" w:rsidRDefault="00761456" w:rsidP="00B27358">
            <w:pPr>
              <w:ind w:left="33"/>
              <w:rPr>
                <w:rFonts w:ascii="Calibri" w:hAnsi="Calibri" w:cs="Calibri"/>
                <w:sz w:val="16"/>
                <w:szCs w:val="16"/>
              </w:rPr>
            </w:pPr>
            <w:r w:rsidRPr="003E6C38">
              <w:rPr>
                <w:rFonts w:ascii="Times New Roman CYR" w:hAnsi="Times New Roman CYR" w:cs="Times New Roman CYR"/>
                <w:b/>
                <w:sz w:val="16"/>
                <w:szCs w:val="16"/>
              </w:rPr>
              <w:t xml:space="preserve">: </w:t>
            </w:r>
            <w:r w:rsidRPr="003E6C38">
              <w:rPr>
                <w:rFonts w:ascii="Times New Roman CYR" w:hAnsi="Times New Roman CYR" w:cs="Times New Roman CYR"/>
                <w:sz w:val="16"/>
                <w:szCs w:val="16"/>
              </w:rPr>
              <w:t>Обсуждение ситуации забота о маме.</w:t>
            </w:r>
          </w:p>
        </w:tc>
      </w:tr>
      <w:tr w:rsidR="00761456" w:rsidRPr="003E6C38" w:rsidTr="00A4076D">
        <w:trPr>
          <w:cantSplit/>
          <w:trHeight w:val="1134"/>
        </w:trPr>
        <w:tc>
          <w:tcPr>
            <w:tcW w:w="426" w:type="dxa"/>
            <w:tcBorders>
              <w:top w:val="single" w:sz="4" w:space="0" w:color="auto"/>
              <w:left w:val="single" w:sz="4" w:space="0" w:color="auto"/>
              <w:bottom w:val="single" w:sz="4" w:space="0" w:color="auto"/>
              <w:right w:val="single" w:sz="4" w:space="0" w:color="auto"/>
            </w:tcBorders>
            <w:shd w:val="clear" w:color="000000" w:fill="FFFFFF"/>
            <w:textDirection w:val="btLr"/>
          </w:tcPr>
          <w:p w:rsidR="00761456" w:rsidRPr="003E6C38" w:rsidRDefault="00761456" w:rsidP="00346468">
            <w:pPr>
              <w:ind w:left="-142" w:right="113"/>
              <w:jc w:val="center"/>
              <w:rPr>
                <w:rFonts w:ascii="Calibri" w:hAnsi="Calibri" w:cs="Calibri"/>
                <w:sz w:val="16"/>
                <w:szCs w:val="16"/>
              </w:rPr>
            </w:pPr>
          </w:p>
        </w:tc>
        <w:tc>
          <w:tcPr>
            <w:tcW w:w="708" w:type="dxa"/>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142"/>
              <w:rPr>
                <w:sz w:val="16"/>
                <w:szCs w:val="16"/>
              </w:rPr>
            </w:pPr>
          </w:p>
          <w:p w:rsidR="00761456" w:rsidRPr="003E6C38" w:rsidRDefault="00761456" w:rsidP="00346468">
            <w:pPr>
              <w:ind w:left="-142"/>
              <w:rPr>
                <w:rFonts w:ascii="Calibri" w:hAnsi="Calibri" w:cs="Calibri"/>
                <w:sz w:val="16"/>
                <w:szCs w:val="16"/>
              </w:rPr>
            </w:pPr>
          </w:p>
        </w:tc>
        <w:tc>
          <w:tcPr>
            <w:tcW w:w="4615" w:type="dxa"/>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33"/>
              <w:rPr>
                <w:sz w:val="16"/>
                <w:szCs w:val="16"/>
              </w:rPr>
            </w:pPr>
            <w:r>
              <w:rPr>
                <w:rFonts w:ascii="Times New Roman CYR" w:hAnsi="Times New Roman CYR" w:cs="Times New Roman CYR"/>
                <w:sz w:val="16"/>
                <w:szCs w:val="16"/>
              </w:rPr>
              <w:t>11</w:t>
            </w:r>
            <w:r w:rsidRPr="003E6C38">
              <w:rPr>
                <w:rFonts w:ascii="Times New Roman CYR" w:hAnsi="Times New Roman CYR" w:cs="Times New Roman CYR"/>
                <w:sz w:val="16"/>
                <w:szCs w:val="16"/>
              </w:rPr>
              <w:t xml:space="preserve">Тема: </w:t>
            </w:r>
            <w:r w:rsidRPr="003E6C38">
              <w:rPr>
                <w:sz w:val="16"/>
                <w:szCs w:val="16"/>
              </w:rPr>
              <w:t>«</w:t>
            </w:r>
            <w:r w:rsidRPr="003E6C38">
              <w:rPr>
                <w:rFonts w:ascii="Times New Roman CYR" w:hAnsi="Times New Roman CYR" w:cs="Times New Roman CYR"/>
                <w:sz w:val="16"/>
                <w:szCs w:val="16"/>
              </w:rPr>
              <w:t>Грусть и радость</w:t>
            </w:r>
            <w:r w:rsidRPr="003E6C38">
              <w:rPr>
                <w:sz w:val="16"/>
                <w:szCs w:val="16"/>
              </w:rPr>
              <w:t>»</w:t>
            </w:r>
          </w:p>
          <w:p w:rsidR="00761456" w:rsidRPr="003E6C38" w:rsidRDefault="00761456" w:rsidP="00346468">
            <w:pPr>
              <w:ind w:left="33"/>
              <w:rPr>
                <w:sz w:val="16"/>
                <w:szCs w:val="16"/>
              </w:rPr>
            </w:pPr>
          </w:p>
          <w:p w:rsidR="00761456" w:rsidRPr="003E6C38" w:rsidRDefault="00761456" w:rsidP="00346468">
            <w:pPr>
              <w:ind w:left="33"/>
              <w:rPr>
                <w:rFonts w:ascii="Times New Roman CYR" w:hAnsi="Times New Roman CYR" w:cs="Times New Roman CYR"/>
                <w:sz w:val="16"/>
                <w:szCs w:val="16"/>
              </w:rPr>
            </w:pPr>
            <w:r w:rsidRPr="003E6C38">
              <w:rPr>
                <w:rFonts w:ascii="Times New Roman CYR" w:hAnsi="Times New Roman CYR" w:cs="Times New Roman CYR"/>
                <w:sz w:val="16"/>
                <w:szCs w:val="16"/>
              </w:rPr>
              <w:t xml:space="preserve">Задачи: Помочь понять причины возникновения основных эмоциональных состояний (радость </w:t>
            </w:r>
            <w:r w:rsidRPr="003E6C38">
              <w:rPr>
                <w:sz w:val="16"/>
                <w:szCs w:val="16"/>
              </w:rPr>
              <w:t xml:space="preserve">– </w:t>
            </w:r>
            <w:r w:rsidRPr="003E6C38">
              <w:rPr>
                <w:rFonts w:ascii="Times New Roman CYR" w:hAnsi="Times New Roman CYR" w:cs="Times New Roman CYR"/>
                <w:sz w:val="16"/>
                <w:szCs w:val="16"/>
              </w:rPr>
              <w:t>грусть), учить определять их по внешним проявлениям.</w:t>
            </w:r>
          </w:p>
          <w:p w:rsidR="00761456" w:rsidRPr="003E6C38" w:rsidRDefault="00761456" w:rsidP="00346468">
            <w:pPr>
              <w:ind w:left="33"/>
              <w:rPr>
                <w:rFonts w:ascii="Calibri" w:hAnsi="Calibri" w:cs="Calibri"/>
                <w:sz w:val="16"/>
                <w:szCs w:val="16"/>
              </w:rPr>
            </w:pPr>
            <w:r w:rsidRPr="003E6C38">
              <w:rPr>
                <w:rFonts w:ascii="Times New Roman CYR" w:hAnsi="Times New Roman CYR" w:cs="Times New Roman CYR"/>
                <w:sz w:val="16"/>
                <w:szCs w:val="16"/>
              </w:rPr>
              <w:t xml:space="preserve">Оборудование: Круги </w:t>
            </w:r>
            <w:r w:rsidRPr="003E6C38">
              <w:rPr>
                <w:sz w:val="16"/>
                <w:szCs w:val="16"/>
              </w:rPr>
              <w:t xml:space="preserve">– </w:t>
            </w:r>
            <w:r w:rsidRPr="003E6C38">
              <w:rPr>
                <w:rFonts w:ascii="Times New Roman CYR" w:hAnsi="Times New Roman CYR" w:cs="Times New Roman CYR"/>
                <w:sz w:val="16"/>
                <w:szCs w:val="16"/>
              </w:rPr>
              <w:t>знаки из желтой бумаги; черный карандаш; зеркала (для каждого ребенка).</w:t>
            </w:r>
          </w:p>
        </w:tc>
        <w:tc>
          <w:tcPr>
            <w:tcW w:w="2711" w:type="dxa"/>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33"/>
              <w:rPr>
                <w:rFonts w:ascii="Times New Roman CYR" w:hAnsi="Times New Roman CYR" w:cs="Times New Roman CYR"/>
                <w:b/>
                <w:sz w:val="16"/>
                <w:szCs w:val="16"/>
              </w:rPr>
            </w:pPr>
            <w:r w:rsidRPr="003E6C38">
              <w:rPr>
                <w:rFonts w:ascii="Times New Roman CYR" w:hAnsi="Times New Roman CYR" w:cs="Times New Roman CYR"/>
                <w:b/>
                <w:sz w:val="16"/>
                <w:szCs w:val="16"/>
              </w:rPr>
              <w:t>Познав.разв.</w:t>
            </w:r>
          </w:p>
          <w:p w:rsidR="00761456" w:rsidRPr="003E6C38" w:rsidRDefault="00761456" w:rsidP="00346468">
            <w:pPr>
              <w:ind w:left="33"/>
              <w:rPr>
                <w:rFonts w:ascii="Times New Roman CYR" w:hAnsi="Times New Roman CYR" w:cs="Times New Roman CYR"/>
                <w:b/>
                <w:sz w:val="16"/>
                <w:szCs w:val="16"/>
              </w:rPr>
            </w:pPr>
            <w:r w:rsidRPr="003E6C38">
              <w:rPr>
                <w:rFonts w:ascii="Times New Roman CYR" w:hAnsi="Times New Roman CYR" w:cs="Times New Roman CYR"/>
                <w:sz w:val="16"/>
                <w:szCs w:val="16"/>
              </w:rPr>
              <w:t>Рассматривание иллюстраций.</w:t>
            </w:r>
          </w:p>
          <w:p w:rsidR="00761456" w:rsidRPr="003E6C38" w:rsidRDefault="00761456" w:rsidP="00346468">
            <w:pPr>
              <w:ind w:left="33"/>
              <w:rPr>
                <w:rFonts w:ascii="Times New Roman CYR" w:hAnsi="Times New Roman CYR" w:cs="Times New Roman CYR"/>
                <w:b/>
                <w:sz w:val="16"/>
                <w:szCs w:val="16"/>
              </w:rPr>
            </w:pPr>
            <w:r w:rsidRPr="003E6C38">
              <w:rPr>
                <w:rFonts w:ascii="Times New Roman CYR" w:hAnsi="Times New Roman CYR" w:cs="Times New Roman CYR"/>
                <w:b/>
                <w:sz w:val="16"/>
                <w:szCs w:val="16"/>
              </w:rPr>
              <w:t>Реч.разв.</w:t>
            </w:r>
          </w:p>
          <w:p w:rsidR="00761456" w:rsidRPr="003E6C38" w:rsidRDefault="00761456" w:rsidP="00346468">
            <w:pPr>
              <w:ind w:left="33"/>
              <w:rPr>
                <w:sz w:val="16"/>
                <w:szCs w:val="16"/>
              </w:rPr>
            </w:pPr>
            <w:r w:rsidRPr="003E6C38">
              <w:rPr>
                <w:rFonts w:ascii="Times New Roman CYR" w:hAnsi="Times New Roman CYR" w:cs="Times New Roman CYR"/>
                <w:sz w:val="16"/>
                <w:szCs w:val="16"/>
              </w:rPr>
              <w:t xml:space="preserve">Сказка </w:t>
            </w:r>
            <w:r w:rsidRPr="003E6C38">
              <w:rPr>
                <w:sz w:val="16"/>
                <w:szCs w:val="16"/>
              </w:rPr>
              <w:t>«</w:t>
            </w:r>
            <w:r w:rsidRPr="003E6C38">
              <w:rPr>
                <w:rFonts w:ascii="Times New Roman CYR" w:hAnsi="Times New Roman CYR" w:cs="Times New Roman CYR"/>
                <w:sz w:val="16"/>
                <w:szCs w:val="16"/>
              </w:rPr>
              <w:t>Курочка Ряба</w:t>
            </w:r>
            <w:r w:rsidRPr="003E6C38">
              <w:rPr>
                <w:sz w:val="16"/>
                <w:szCs w:val="16"/>
              </w:rPr>
              <w:t>»,</w:t>
            </w:r>
          </w:p>
          <w:p w:rsidR="00761456" w:rsidRPr="003E6C38" w:rsidRDefault="00761456" w:rsidP="00346468">
            <w:pPr>
              <w:ind w:left="33"/>
              <w:rPr>
                <w:sz w:val="16"/>
                <w:szCs w:val="16"/>
              </w:rPr>
            </w:pPr>
            <w:r w:rsidRPr="003E6C38">
              <w:rPr>
                <w:rFonts w:ascii="Times New Roman CYR" w:hAnsi="Times New Roman CYR" w:cs="Times New Roman CYR"/>
                <w:sz w:val="16"/>
                <w:szCs w:val="16"/>
              </w:rPr>
              <w:t>С.Маршак</w:t>
            </w:r>
            <w:r w:rsidRPr="003E6C38">
              <w:rPr>
                <w:sz w:val="16"/>
                <w:szCs w:val="16"/>
              </w:rPr>
              <w:t>«</w:t>
            </w:r>
            <w:r w:rsidRPr="003E6C38">
              <w:rPr>
                <w:rFonts w:ascii="Times New Roman CYR" w:hAnsi="Times New Roman CYR" w:cs="Times New Roman CYR"/>
                <w:sz w:val="16"/>
                <w:szCs w:val="16"/>
              </w:rPr>
              <w:t>Перчатки</w:t>
            </w:r>
            <w:r w:rsidRPr="003E6C38">
              <w:rPr>
                <w:sz w:val="16"/>
                <w:szCs w:val="16"/>
              </w:rPr>
              <w:t>»</w:t>
            </w:r>
          </w:p>
          <w:p w:rsidR="00761456" w:rsidRPr="003E6C38" w:rsidRDefault="00761456" w:rsidP="00346468">
            <w:pPr>
              <w:ind w:left="33"/>
              <w:rPr>
                <w:rFonts w:ascii="Calibri" w:hAnsi="Calibri" w:cs="Calibri"/>
                <w:sz w:val="16"/>
                <w:szCs w:val="16"/>
              </w:rPr>
            </w:pPr>
          </w:p>
        </w:tc>
        <w:tc>
          <w:tcPr>
            <w:tcW w:w="2893" w:type="dxa"/>
            <w:gridSpan w:val="2"/>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33"/>
              <w:rPr>
                <w:sz w:val="16"/>
                <w:szCs w:val="16"/>
              </w:rPr>
            </w:pPr>
            <w:r w:rsidRPr="003E6C38">
              <w:rPr>
                <w:rFonts w:ascii="Times New Roman CYR" w:hAnsi="Times New Roman CYR" w:cs="Times New Roman CYR"/>
                <w:sz w:val="16"/>
                <w:szCs w:val="16"/>
              </w:rPr>
              <w:t xml:space="preserve">П/и </w:t>
            </w:r>
            <w:r w:rsidRPr="003E6C38">
              <w:rPr>
                <w:sz w:val="16"/>
                <w:szCs w:val="16"/>
              </w:rPr>
              <w:t>«</w:t>
            </w:r>
            <w:r w:rsidRPr="003E6C38">
              <w:rPr>
                <w:rFonts w:ascii="Times New Roman CYR" w:hAnsi="Times New Roman CYR" w:cs="Times New Roman CYR"/>
                <w:sz w:val="16"/>
                <w:szCs w:val="16"/>
              </w:rPr>
              <w:t>Солнышко и дождик</w:t>
            </w:r>
            <w:r w:rsidRPr="003E6C38">
              <w:rPr>
                <w:sz w:val="16"/>
                <w:szCs w:val="16"/>
              </w:rPr>
              <w:t>»</w:t>
            </w:r>
          </w:p>
          <w:p w:rsidR="00761456" w:rsidRPr="003E6C38" w:rsidRDefault="00761456" w:rsidP="00346468">
            <w:pPr>
              <w:ind w:left="33"/>
              <w:rPr>
                <w:rFonts w:ascii="Times New Roman CYR" w:hAnsi="Times New Roman CYR" w:cs="Times New Roman CYR"/>
                <w:sz w:val="16"/>
                <w:szCs w:val="16"/>
              </w:rPr>
            </w:pPr>
            <w:r w:rsidRPr="003E6C38">
              <w:rPr>
                <w:rFonts w:ascii="Times New Roman CYR" w:hAnsi="Times New Roman CYR" w:cs="Times New Roman CYR"/>
                <w:sz w:val="16"/>
                <w:szCs w:val="16"/>
              </w:rPr>
              <w:t>Рассматривание сюжетных картинок к стихотворениям А.Барто</w:t>
            </w:r>
          </w:p>
          <w:p w:rsidR="00761456" w:rsidRPr="003E6C38" w:rsidRDefault="00761456" w:rsidP="00346468">
            <w:pPr>
              <w:ind w:left="33"/>
              <w:rPr>
                <w:sz w:val="16"/>
                <w:szCs w:val="16"/>
              </w:rPr>
            </w:pPr>
          </w:p>
          <w:p w:rsidR="00761456" w:rsidRPr="003E6C38" w:rsidRDefault="00761456" w:rsidP="00346468">
            <w:pPr>
              <w:ind w:left="33"/>
              <w:rPr>
                <w:sz w:val="16"/>
                <w:szCs w:val="16"/>
              </w:rPr>
            </w:pPr>
          </w:p>
          <w:p w:rsidR="00761456" w:rsidRPr="003E6C38" w:rsidRDefault="00761456" w:rsidP="00346468">
            <w:pPr>
              <w:ind w:left="33"/>
              <w:rPr>
                <w:rFonts w:ascii="Calibri" w:hAnsi="Calibri" w:cs="Calibri"/>
                <w:sz w:val="16"/>
                <w:szCs w:val="16"/>
              </w:rPr>
            </w:pPr>
          </w:p>
        </w:tc>
        <w:tc>
          <w:tcPr>
            <w:tcW w:w="3106" w:type="dxa"/>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33"/>
              <w:rPr>
                <w:rFonts w:ascii="Times New Roman CYR" w:hAnsi="Times New Roman CYR" w:cs="Times New Roman CYR"/>
                <w:sz w:val="16"/>
                <w:szCs w:val="16"/>
              </w:rPr>
            </w:pPr>
            <w:r w:rsidRPr="003E6C38">
              <w:rPr>
                <w:rFonts w:ascii="Times New Roman CYR" w:hAnsi="Times New Roman CYR" w:cs="Times New Roman CYR"/>
                <w:sz w:val="16"/>
                <w:szCs w:val="16"/>
              </w:rPr>
              <w:t>Рассказы детей о своих любимых игрушках.</w:t>
            </w:r>
          </w:p>
          <w:p w:rsidR="00761456" w:rsidRPr="003E6C38" w:rsidRDefault="00761456" w:rsidP="00346468">
            <w:pPr>
              <w:ind w:left="33"/>
              <w:rPr>
                <w:sz w:val="16"/>
                <w:szCs w:val="16"/>
              </w:rPr>
            </w:pPr>
          </w:p>
          <w:p w:rsidR="00761456" w:rsidRPr="003E6C38" w:rsidRDefault="00761456" w:rsidP="00346468">
            <w:pPr>
              <w:ind w:left="33"/>
              <w:rPr>
                <w:rFonts w:ascii="Times New Roman CYR" w:hAnsi="Times New Roman CYR" w:cs="Times New Roman CYR"/>
                <w:sz w:val="16"/>
                <w:szCs w:val="16"/>
              </w:rPr>
            </w:pPr>
          </w:p>
          <w:p w:rsidR="00761456" w:rsidRPr="003E6C38" w:rsidRDefault="00761456" w:rsidP="00346468">
            <w:pPr>
              <w:ind w:left="33"/>
              <w:rPr>
                <w:rFonts w:ascii="Calibri" w:hAnsi="Calibri" w:cs="Calibri"/>
                <w:sz w:val="16"/>
                <w:szCs w:val="16"/>
              </w:rPr>
            </w:pPr>
            <w:r w:rsidRPr="003E6C38">
              <w:rPr>
                <w:rFonts w:ascii="Times New Roman CYR" w:hAnsi="Times New Roman CYR" w:cs="Times New Roman CYR"/>
                <w:sz w:val="16"/>
                <w:szCs w:val="16"/>
              </w:rPr>
              <w:t xml:space="preserve">Рисование </w:t>
            </w:r>
            <w:r w:rsidRPr="003E6C38">
              <w:rPr>
                <w:sz w:val="16"/>
                <w:szCs w:val="16"/>
              </w:rPr>
              <w:t>«</w:t>
            </w:r>
            <w:r w:rsidRPr="003E6C38">
              <w:rPr>
                <w:rFonts w:ascii="Times New Roman CYR" w:hAnsi="Times New Roman CYR" w:cs="Times New Roman CYR"/>
                <w:sz w:val="16"/>
                <w:szCs w:val="16"/>
              </w:rPr>
              <w:t>Здравствуй, зимушка зима</w:t>
            </w:r>
            <w:r w:rsidRPr="003E6C38">
              <w:rPr>
                <w:sz w:val="16"/>
                <w:szCs w:val="16"/>
              </w:rPr>
              <w:t>».</w:t>
            </w:r>
          </w:p>
        </w:tc>
      </w:tr>
      <w:tr w:rsidR="00761456" w:rsidRPr="003E6C38" w:rsidTr="00A4076D">
        <w:trPr>
          <w:cantSplit/>
          <w:trHeight w:val="1134"/>
        </w:trPr>
        <w:tc>
          <w:tcPr>
            <w:tcW w:w="426" w:type="dxa"/>
            <w:tcBorders>
              <w:top w:val="single" w:sz="4" w:space="0" w:color="auto"/>
              <w:left w:val="single" w:sz="4" w:space="0" w:color="auto"/>
              <w:bottom w:val="single" w:sz="4" w:space="0" w:color="auto"/>
              <w:right w:val="single" w:sz="4" w:space="0" w:color="auto"/>
            </w:tcBorders>
            <w:shd w:val="clear" w:color="000000" w:fill="FFFFFF"/>
            <w:textDirection w:val="btLr"/>
          </w:tcPr>
          <w:p w:rsidR="00761456" w:rsidRPr="003E6C38" w:rsidRDefault="00761456" w:rsidP="00346468">
            <w:pPr>
              <w:ind w:left="-142" w:right="113"/>
              <w:jc w:val="center"/>
              <w:rPr>
                <w:rFonts w:ascii="Calibri" w:hAnsi="Calibri" w:cs="Calibri"/>
                <w:sz w:val="16"/>
                <w:szCs w:val="16"/>
              </w:rPr>
            </w:pPr>
          </w:p>
        </w:tc>
        <w:tc>
          <w:tcPr>
            <w:tcW w:w="708" w:type="dxa"/>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142"/>
              <w:jc w:val="center"/>
              <w:rPr>
                <w:rFonts w:ascii="Calibri" w:hAnsi="Calibri" w:cs="Calibri"/>
                <w:sz w:val="16"/>
                <w:szCs w:val="16"/>
              </w:rPr>
            </w:pPr>
          </w:p>
        </w:tc>
        <w:tc>
          <w:tcPr>
            <w:tcW w:w="4615" w:type="dxa"/>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33"/>
              <w:rPr>
                <w:sz w:val="16"/>
                <w:szCs w:val="16"/>
              </w:rPr>
            </w:pPr>
            <w:r>
              <w:rPr>
                <w:rFonts w:ascii="Times New Roman CYR" w:hAnsi="Times New Roman CYR" w:cs="Times New Roman CYR"/>
                <w:sz w:val="16"/>
                <w:szCs w:val="16"/>
              </w:rPr>
              <w:t>12</w:t>
            </w:r>
            <w:r w:rsidRPr="003E6C38">
              <w:rPr>
                <w:rFonts w:ascii="Times New Roman CYR" w:hAnsi="Times New Roman CYR" w:cs="Times New Roman CYR"/>
                <w:sz w:val="16"/>
                <w:szCs w:val="16"/>
              </w:rPr>
              <w:t xml:space="preserve">.Тема: </w:t>
            </w:r>
            <w:r w:rsidRPr="003E6C38">
              <w:rPr>
                <w:sz w:val="16"/>
                <w:szCs w:val="16"/>
              </w:rPr>
              <w:t>«</w:t>
            </w:r>
            <w:r w:rsidRPr="003E6C38">
              <w:rPr>
                <w:rFonts w:ascii="Times New Roman CYR" w:hAnsi="Times New Roman CYR" w:cs="Times New Roman CYR"/>
                <w:sz w:val="16"/>
                <w:szCs w:val="16"/>
              </w:rPr>
              <w:t>Изменение настроения</w:t>
            </w:r>
            <w:r w:rsidRPr="003E6C38">
              <w:rPr>
                <w:sz w:val="16"/>
                <w:szCs w:val="16"/>
              </w:rPr>
              <w:t>».</w:t>
            </w:r>
          </w:p>
          <w:p w:rsidR="00761456" w:rsidRPr="003E6C38" w:rsidRDefault="00761456" w:rsidP="00346468">
            <w:pPr>
              <w:ind w:left="33"/>
              <w:rPr>
                <w:sz w:val="16"/>
                <w:szCs w:val="16"/>
              </w:rPr>
            </w:pPr>
          </w:p>
          <w:p w:rsidR="00761456" w:rsidRPr="003E6C38" w:rsidRDefault="00761456" w:rsidP="00346468">
            <w:pPr>
              <w:ind w:left="33"/>
              <w:rPr>
                <w:rFonts w:ascii="Times New Roman CYR" w:hAnsi="Times New Roman CYR" w:cs="Times New Roman CYR"/>
                <w:sz w:val="16"/>
                <w:szCs w:val="16"/>
              </w:rPr>
            </w:pPr>
            <w:r w:rsidRPr="003E6C38">
              <w:rPr>
                <w:rFonts w:ascii="Times New Roman CYR" w:hAnsi="Times New Roman CYR" w:cs="Times New Roman CYR"/>
                <w:sz w:val="16"/>
                <w:szCs w:val="16"/>
              </w:rPr>
              <w:t>Задачи: Помочь понять причины и внешние проявления изменения настроения.</w:t>
            </w:r>
          </w:p>
          <w:p w:rsidR="00761456" w:rsidRPr="003E6C38" w:rsidRDefault="00761456" w:rsidP="00346468">
            <w:pPr>
              <w:ind w:left="33"/>
              <w:rPr>
                <w:sz w:val="16"/>
                <w:szCs w:val="16"/>
              </w:rPr>
            </w:pPr>
          </w:p>
          <w:p w:rsidR="00761456" w:rsidRPr="003E6C38" w:rsidRDefault="00761456" w:rsidP="00346468">
            <w:pPr>
              <w:ind w:left="33"/>
              <w:rPr>
                <w:rFonts w:ascii="Calibri" w:hAnsi="Calibri" w:cs="Calibri"/>
                <w:sz w:val="16"/>
                <w:szCs w:val="16"/>
              </w:rPr>
            </w:pPr>
            <w:r w:rsidRPr="003E6C38">
              <w:rPr>
                <w:rFonts w:ascii="Times New Roman CYR" w:hAnsi="Times New Roman CYR" w:cs="Times New Roman CYR"/>
                <w:sz w:val="16"/>
                <w:szCs w:val="16"/>
              </w:rPr>
              <w:t>Оборудование: фланелеграф,  две плоскостные фигуры девочки (веселая и плачущая),   изображения мяча, лужи.</w:t>
            </w:r>
          </w:p>
        </w:tc>
        <w:tc>
          <w:tcPr>
            <w:tcW w:w="2711" w:type="dxa"/>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33"/>
              <w:rPr>
                <w:sz w:val="16"/>
                <w:szCs w:val="16"/>
              </w:rPr>
            </w:pPr>
            <w:r w:rsidRPr="003E6C38">
              <w:rPr>
                <w:rFonts w:ascii="Times New Roman CYR" w:hAnsi="Times New Roman CYR" w:cs="Times New Roman CYR"/>
                <w:b/>
                <w:sz w:val="16"/>
                <w:szCs w:val="16"/>
              </w:rPr>
              <w:t xml:space="preserve">Реч.разв. </w:t>
            </w:r>
            <w:r w:rsidRPr="003E6C38">
              <w:rPr>
                <w:rFonts w:ascii="Times New Roman CYR" w:hAnsi="Times New Roman CYR" w:cs="Times New Roman CYR"/>
                <w:sz w:val="16"/>
                <w:szCs w:val="16"/>
              </w:rPr>
              <w:t xml:space="preserve">Стихотворение  </w:t>
            </w:r>
            <w:r w:rsidRPr="003E6C38">
              <w:rPr>
                <w:sz w:val="16"/>
                <w:szCs w:val="16"/>
              </w:rPr>
              <w:t>«</w:t>
            </w:r>
            <w:r w:rsidRPr="003E6C38">
              <w:rPr>
                <w:rFonts w:ascii="Times New Roman CYR" w:hAnsi="Times New Roman CYR" w:cs="Times New Roman CYR"/>
                <w:sz w:val="16"/>
                <w:szCs w:val="16"/>
              </w:rPr>
              <w:t>Наша Таня громко плачет</w:t>
            </w:r>
            <w:r w:rsidRPr="003E6C38">
              <w:rPr>
                <w:sz w:val="16"/>
                <w:szCs w:val="16"/>
              </w:rPr>
              <w:t>»,  «</w:t>
            </w:r>
            <w:r w:rsidRPr="003E6C38">
              <w:rPr>
                <w:rFonts w:ascii="Times New Roman CYR" w:hAnsi="Times New Roman CYR" w:cs="Times New Roman CYR"/>
                <w:sz w:val="16"/>
                <w:szCs w:val="16"/>
              </w:rPr>
              <w:t>Собачка Бобик</w:t>
            </w:r>
            <w:r w:rsidRPr="003E6C38">
              <w:rPr>
                <w:sz w:val="16"/>
                <w:szCs w:val="16"/>
              </w:rPr>
              <w:t>»</w:t>
            </w:r>
          </w:p>
          <w:p w:rsidR="00761456" w:rsidRPr="003E6C38" w:rsidRDefault="00761456" w:rsidP="00346468">
            <w:pPr>
              <w:ind w:left="33"/>
              <w:rPr>
                <w:rFonts w:ascii="Times New Roman CYR" w:hAnsi="Times New Roman CYR" w:cs="Times New Roman CYR"/>
                <w:b/>
                <w:sz w:val="16"/>
                <w:szCs w:val="16"/>
              </w:rPr>
            </w:pPr>
            <w:r w:rsidRPr="003E6C38">
              <w:rPr>
                <w:rFonts w:ascii="Times New Roman CYR" w:hAnsi="Times New Roman CYR" w:cs="Times New Roman CYR"/>
                <w:b/>
                <w:sz w:val="16"/>
                <w:szCs w:val="16"/>
              </w:rPr>
              <w:t>Соц.ком.разв.</w:t>
            </w:r>
          </w:p>
          <w:p w:rsidR="00761456" w:rsidRPr="003E6C38" w:rsidRDefault="00761456" w:rsidP="00346468">
            <w:pPr>
              <w:ind w:left="33"/>
              <w:rPr>
                <w:rFonts w:ascii="Times New Roman CYR" w:hAnsi="Times New Roman CYR" w:cs="Times New Roman CYR"/>
                <w:sz w:val="16"/>
                <w:szCs w:val="16"/>
              </w:rPr>
            </w:pPr>
            <w:r w:rsidRPr="003E6C38">
              <w:rPr>
                <w:rFonts w:ascii="Times New Roman CYR" w:hAnsi="Times New Roman CYR" w:cs="Times New Roman CYR"/>
                <w:sz w:val="16"/>
                <w:szCs w:val="16"/>
              </w:rPr>
              <w:t>Беседа о эмоциональном состоянии  персонажей стихотворений</w:t>
            </w:r>
          </w:p>
          <w:p w:rsidR="00761456" w:rsidRPr="003E6C38" w:rsidRDefault="00761456" w:rsidP="00346468">
            <w:pPr>
              <w:ind w:left="33"/>
              <w:rPr>
                <w:rFonts w:ascii="Calibri" w:hAnsi="Calibri" w:cs="Calibri"/>
                <w:sz w:val="16"/>
                <w:szCs w:val="16"/>
              </w:rPr>
            </w:pPr>
          </w:p>
        </w:tc>
        <w:tc>
          <w:tcPr>
            <w:tcW w:w="2893" w:type="dxa"/>
            <w:gridSpan w:val="2"/>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33"/>
              <w:rPr>
                <w:rFonts w:ascii="Calibri" w:hAnsi="Calibri" w:cs="Calibri"/>
                <w:sz w:val="16"/>
                <w:szCs w:val="16"/>
                <w:lang w:val="en-US"/>
              </w:rPr>
            </w:pPr>
            <w:r w:rsidRPr="003E6C38">
              <w:rPr>
                <w:rFonts w:ascii="Times New Roman CYR" w:hAnsi="Times New Roman CYR" w:cs="Times New Roman CYR"/>
                <w:sz w:val="16"/>
                <w:szCs w:val="16"/>
              </w:rPr>
              <w:t xml:space="preserve">Инсценировка сказки   </w:t>
            </w:r>
            <w:r w:rsidRPr="003E6C38">
              <w:rPr>
                <w:sz w:val="16"/>
                <w:szCs w:val="16"/>
                <w:lang w:val="en-US"/>
              </w:rPr>
              <w:t>«</w:t>
            </w:r>
            <w:r w:rsidRPr="003E6C38">
              <w:rPr>
                <w:rFonts w:ascii="Times New Roman CYR" w:hAnsi="Times New Roman CYR" w:cs="Times New Roman CYR"/>
                <w:sz w:val="16"/>
                <w:szCs w:val="16"/>
              </w:rPr>
              <w:t>Заюшкина избушка</w:t>
            </w:r>
            <w:r w:rsidRPr="003E6C38">
              <w:rPr>
                <w:sz w:val="16"/>
                <w:szCs w:val="16"/>
                <w:lang w:val="en-US"/>
              </w:rPr>
              <w:t>»</w:t>
            </w:r>
          </w:p>
        </w:tc>
        <w:tc>
          <w:tcPr>
            <w:tcW w:w="3106" w:type="dxa"/>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33"/>
              <w:rPr>
                <w:rFonts w:ascii="Calibri" w:hAnsi="Calibri" w:cs="Calibri"/>
                <w:sz w:val="16"/>
                <w:szCs w:val="16"/>
              </w:rPr>
            </w:pPr>
            <w:r w:rsidRPr="003E6C38">
              <w:rPr>
                <w:rFonts w:ascii="Times New Roman CYR" w:hAnsi="Times New Roman CYR" w:cs="Times New Roman CYR"/>
                <w:sz w:val="16"/>
                <w:szCs w:val="16"/>
              </w:rPr>
              <w:t>Продолжать знакомить с различными проявлениями эмоций.</w:t>
            </w:r>
          </w:p>
        </w:tc>
      </w:tr>
      <w:tr w:rsidR="00761456" w:rsidRPr="003E6C38" w:rsidTr="00A4076D">
        <w:trPr>
          <w:cantSplit/>
          <w:trHeight w:val="1134"/>
        </w:trPr>
        <w:tc>
          <w:tcPr>
            <w:tcW w:w="426" w:type="dxa"/>
            <w:tcBorders>
              <w:top w:val="single" w:sz="4" w:space="0" w:color="auto"/>
              <w:left w:val="single" w:sz="4" w:space="0" w:color="auto"/>
              <w:bottom w:val="single" w:sz="4" w:space="0" w:color="auto"/>
              <w:right w:val="single" w:sz="4" w:space="0" w:color="auto"/>
            </w:tcBorders>
            <w:shd w:val="clear" w:color="000000" w:fill="FFFFFF"/>
            <w:textDirection w:val="btLr"/>
          </w:tcPr>
          <w:p w:rsidR="00761456" w:rsidRPr="003E6C38" w:rsidRDefault="00761456" w:rsidP="00346468">
            <w:pPr>
              <w:ind w:left="-142" w:right="113"/>
              <w:jc w:val="center"/>
              <w:rPr>
                <w:rFonts w:ascii="Calibri" w:hAnsi="Calibri" w:cs="Calibri"/>
                <w:sz w:val="16"/>
                <w:szCs w:val="16"/>
              </w:rPr>
            </w:pPr>
          </w:p>
        </w:tc>
        <w:tc>
          <w:tcPr>
            <w:tcW w:w="708" w:type="dxa"/>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142"/>
              <w:jc w:val="center"/>
              <w:rPr>
                <w:rFonts w:ascii="Calibri" w:hAnsi="Calibri" w:cs="Calibri"/>
                <w:sz w:val="16"/>
                <w:szCs w:val="16"/>
              </w:rPr>
            </w:pPr>
          </w:p>
        </w:tc>
        <w:tc>
          <w:tcPr>
            <w:tcW w:w="4615" w:type="dxa"/>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33"/>
              <w:rPr>
                <w:sz w:val="16"/>
                <w:szCs w:val="16"/>
              </w:rPr>
            </w:pPr>
            <w:r>
              <w:rPr>
                <w:rFonts w:ascii="Times New Roman CYR" w:hAnsi="Times New Roman CYR" w:cs="Times New Roman CYR"/>
                <w:sz w:val="16"/>
                <w:szCs w:val="16"/>
              </w:rPr>
              <w:t>13</w:t>
            </w:r>
            <w:r w:rsidRPr="003E6C38">
              <w:rPr>
                <w:rFonts w:ascii="Times New Roman CYR" w:hAnsi="Times New Roman CYR" w:cs="Times New Roman CYR"/>
                <w:sz w:val="16"/>
                <w:szCs w:val="16"/>
              </w:rPr>
              <w:t xml:space="preserve">.Тема: </w:t>
            </w:r>
            <w:r w:rsidRPr="003E6C38">
              <w:rPr>
                <w:sz w:val="16"/>
                <w:szCs w:val="16"/>
              </w:rPr>
              <w:t>«</w:t>
            </w:r>
            <w:r w:rsidRPr="003E6C38">
              <w:rPr>
                <w:rFonts w:ascii="Times New Roman CYR" w:hAnsi="Times New Roman CYR" w:cs="Times New Roman CYR"/>
                <w:sz w:val="16"/>
                <w:szCs w:val="16"/>
              </w:rPr>
              <w:t>Страшно</w:t>
            </w:r>
            <w:r w:rsidRPr="003E6C38">
              <w:rPr>
                <w:sz w:val="16"/>
                <w:szCs w:val="16"/>
              </w:rPr>
              <w:t>»</w:t>
            </w:r>
          </w:p>
          <w:p w:rsidR="00761456" w:rsidRPr="003E6C38" w:rsidRDefault="00761456" w:rsidP="00346468">
            <w:pPr>
              <w:ind w:left="33"/>
              <w:rPr>
                <w:sz w:val="16"/>
                <w:szCs w:val="16"/>
              </w:rPr>
            </w:pPr>
          </w:p>
          <w:p w:rsidR="00761456" w:rsidRPr="003E6C38" w:rsidRDefault="00761456" w:rsidP="00346468">
            <w:pPr>
              <w:ind w:left="33"/>
              <w:rPr>
                <w:rFonts w:ascii="Times New Roman CYR" w:hAnsi="Times New Roman CYR" w:cs="Times New Roman CYR"/>
                <w:sz w:val="16"/>
                <w:szCs w:val="16"/>
              </w:rPr>
            </w:pPr>
            <w:r w:rsidRPr="003E6C38">
              <w:rPr>
                <w:rFonts w:ascii="Times New Roman CYR" w:hAnsi="Times New Roman CYR" w:cs="Times New Roman CYR"/>
                <w:sz w:val="16"/>
                <w:szCs w:val="16"/>
              </w:rPr>
              <w:t>Задачи: Помочь  понять причины  возникновения страха, способствовать профилактике страхов у детей.</w:t>
            </w:r>
          </w:p>
          <w:p w:rsidR="00761456" w:rsidRPr="003E6C38" w:rsidRDefault="00761456" w:rsidP="00346468">
            <w:pPr>
              <w:ind w:left="33"/>
              <w:rPr>
                <w:sz w:val="16"/>
                <w:szCs w:val="16"/>
              </w:rPr>
            </w:pPr>
          </w:p>
          <w:p w:rsidR="00761456" w:rsidRPr="003E6C38" w:rsidRDefault="00761456" w:rsidP="00346468">
            <w:pPr>
              <w:ind w:left="33"/>
              <w:rPr>
                <w:rFonts w:ascii="Calibri" w:hAnsi="Calibri" w:cs="Calibri"/>
                <w:sz w:val="16"/>
                <w:szCs w:val="16"/>
              </w:rPr>
            </w:pPr>
            <w:r w:rsidRPr="003E6C38">
              <w:rPr>
                <w:rFonts w:ascii="Times New Roman CYR" w:hAnsi="Times New Roman CYR" w:cs="Times New Roman CYR"/>
                <w:sz w:val="16"/>
                <w:szCs w:val="16"/>
              </w:rPr>
              <w:t xml:space="preserve">Оборудование: куклы </w:t>
            </w:r>
            <w:r w:rsidRPr="003E6C38">
              <w:rPr>
                <w:sz w:val="16"/>
                <w:szCs w:val="16"/>
              </w:rPr>
              <w:t xml:space="preserve">– </w:t>
            </w:r>
            <w:r w:rsidRPr="003E6C38">
              <w:rPr>
                <w:rFonts w:ascii="Times New Roman CYR" w:hAnsi="Times New Roman CYR" w:cs="Times New Roman CYR"/>
                <w:sz w:val="16"/>
                <w:szCs w:val="16"/>
              </w:rPr>
              <w:t>волк, коза и козлята; ширма, маски.</w:t>
            </w:r>
          </w:p>
        </w:tc>
        <w:tc>
          <w:tcPr>
            <w:tcW w:w="2711" w:type="dxa"/>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33"/>
              <w:rPr>
                <w:rFonts w:ascii="Times New Roman CYR" w:hAnsi="Times New Roman CYR" w:cs="Times New Roman CYR"/>
                <w:b/>
                <w:sz w:val="16"/>
                <w:szCs w:val="16"/>
              </w:rPr>
            </w:pPr>
            <w:r w:rsidRPr="003E6C38">
              <w:rPr>
                <w:rFonts w:ascii="Times New Roman CYR" w:hAnsi="Times New Roman CYR" w:cs="Times New Roman CYR"/>
                <w:b/>
                <w:sz w:val="16"/>
                <w:szCs w:val="16"/>
              </w:rPr>
              <w:t>Познав.разв.</w:t>
            </w:r>
          </w:p>
          <w:p w:rsidR="00761456" w:rsidRPr="003E6C38" w:rsidRDefault="00761456" w:rsidP="00346468">
            <w:pPr>
              <w:ind w:left="33"/>
              <w:rPr>
                <w:rFonts w:ascii="Times New Roman CYR" w:hAnsi="Times New Roman CYR" w:cs="Times New Roman CYR"/>
                <w:sz w:val="16"/>
                <w:szCs w:val="16"/>
              </w:rPr>
            </w:pPr>
            <w:r w:rsidRPr="003E6C38">
              <w:rPr>
                <w:rFonts w:ascii="Times New Roman CYR" w:hAnsi="Times New Roman CYR" w:cs="Times New Roman CYR"/>
                <w:sz w:val="16"/>
                <w:szCs w:val="16"/>
              </w:rPr>
              <w:t>Рассматривание иллюстраций</w:t>
            </w:r>
          </w:p>
          <w:p w:rsidR="00761456" w:rsidRPr="003E6C38" w:rsidRDefault="00761456" w:rsidP="00346468">
            <w:pPr>
              <w:ind w:left="33"/>
              <w:rPr>
                <w:rFonts w:ascii="Times New Roman CYR" w:hAnsi="Times New Roman CYR" w:cs="Times New Roman CYR"/>
                <w:b/>
                <w:sz w:val="16"/>
                <w:szCs w:val="16"/>
              </w:rPr>
            </w:pPr>
            <w:r w:rsidRPr="003E6C38">
              <w:rPr>
                <w:rFonts w:ascii="Times New Roman CYR" w:hAnsi="Times New Roman CYR" w:cs="Times New Roman CYR"/>
                <w:b/>
                <w:sz w:val="16"/>
                <w:szCs w:val="16"/>
              </w:rPr>
              <w:t>Реч.разв.</w:t>
            </w:r>
          </w:p>
          <w:p w:rsidR="00761456" w:rsidRPr="003E6C38" w:rsidRDefault="00761456" w:rsidP="00346468">
            <w:pPr>
              <w:ind w:left="33"/>
              <w:rPr>
                <w:rFonts w:ascii="Times New Roman CYR" w:hAnsi="Times New Roman CYR" w:cs="Times New Roman CYR"/>
                <w:sz w:val="16"/>
                <w:szCs w:val="16"/>
              </w:rPr>
            </w:pPr>
            <w:r w:rsidRPr="003E6C38">
              <w:rPr>
                <w:rFonts w:ascii="Times New Roman CYR" w:hAnsi="Times New Roman CYR" w:cs="Times New Roman CYR"/>
                <w:sz w:val="16"/>
                <w:szCs w:val="16"/>
              </w:rPr>
              <w:t>Чтение  С.Рещикова</w:t>
            </w:r>
            <w:r w:rsidRPr="003E6C38">
              <w:rPr>
                <w:sz w:val="16"/>
                <w:szCs w:val="16"/>
              </w:rPr>
              <w:t>«</w:t>
            </w:r>
            <w:r w:rsidRPr="003E6C38">
              <w:rPr>
                <w:rFonts w:ascii="Times New Roman CYR" w:hAnsi="Times New Roman CYR" w:cs="Times New Roman CYR"/>
                <w:sz w:val="16"/>
                <w:szCs w:val="16"/>
              </w:rPr>
              <w:t>Коза</w:t>
            </w:r>
            <w:r w:rsidRPr="003E6C38">
              <w:rPr>
                <w:sz w:val="16"/>
                <w:szCs w:val="16"/>
              </w:rPr>
              <w:t xml:space="preserve">»       </w:t>
            </w:r>
            <w:r w:rsidRPr="003E6C38">
              <w:rPr>
                <w:rFonts w:ascii="Times New Roman CYR" w:hAnsi="Times New Roman CYR" w:cs="Times New Roman CYR"/>
                <w:b/>
                <w:sz w:val="16"/>
                <w:szCs w:val="16"/>
              </w:rPr>
              <w:t xml:space="preserve">Худ.эст.разв. </w:t>
            </w:r>
          </w:p>
          <w:p w:rsidR="00761456" w:rsidRPr="003E6C38" w:rsidRDefault="00761456" w:rsidP="00346468">
            <w:pPr>
              <w:ind w:left="33"/>
              <w:rPr>
                <w:rFonts w:ascii="Calibri" w:hAnsi="Calibri" w:cs="Calibri"/>
                <w:sz w:val="16"/>
                <w:szCs w:val="16"/>
              </w:rPr>
            </w:pPr>
            <w:r w:rsidRPr="003E6C38">
              <w:rPr>
                <w:rFonts w:ascii="Times New Roman CYR" w:hAnsi="Times New Roman CYR" w:cs="Times New Roman CYR"/>
                <w:sz w:val="16"/>
                <w:szCs w:val="16"/>
              </w:rPr>
              <w:t xml:space="preserve">Кукольный спектакль  </w:t>
            </w:r>
            <w:r w:rsidRPr="003E6C38">
              <w:rPr>
                <w:sz w:val="16"/>
                <w:szCs w:val="16"/>
              </w:rPr>
              <w:t>«</w:t>
            </w:r>
            <w:r w:rsidRPr="003E6C38">
              <w:rPr>
                <w:rFonts w:ascii="Times New Roman CYR" w:hAnsi="Times New Roman CYR" w:cs="Times New Roman CYR"/>
                <w:sz w:val="16"/>
                <w:szCs w:val="16"/>
              </w:rPr>
              <w:t>Волк и семеро козлят</w:t>
            </w:r>
            <w:r w:rsidRPr="003E6C38">
              <w:rPr>
                <w:sz w:val="16"/>
                <w:szCs w:val="16"/>
              </w:rPr>
              <w:t>»</w:t>
            </w:r>
          </w:p>
        </w:tc>
        <w:tc>
          <w:tcPr>
            <w:tcW w:w="2893" w:type="dxa"/>
            <w:gridSpan w:val="2"/>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33"/>
              <w:rPr>
                <w:sz w:val="16"/>
                <w:szCs w:val="16"/>
              </w:rPr>
            </w:pPr>
            <w:r w:rsidRPr="003E6C38">
              <w:rPr>
                <w:rFonts w:ascii="Times New Roman CYR" w:hAnsi="Times New Roman CYR" w:cs="Times New Roman CYR"/>
                <w:sz w:val="16"/>
                <w:szCs w:val="16"/>
              </w:rPr>
              <w:t xml:space="preserve">П/и </w:t>
            </w:r>
            <w:r w:rsidRPr="003E6C38">
              <w:rPr>
                <w:sz w:val="16"/>
                <w:szCs w:val="16"/>
              </w:rPr>
              <w:t>«</w:t>
            </w:r>
            <w:r w:rsidRPr="003E6C38">
              <w:rPr>
                <w:rFonts w:ascii="Times New Roman CYR" w:hAnsi="Times New Roman CYR" w:cs="Times New Roman CYR"/>
                <w:sz w:val="16"/>
                <w:szCs w:val="16"/>
              </w:rPr>
              <w:t>Коза и козлятки</w:t>
            </w:r>
            <w:r w:rsidRPr="003E6C38">
              <w:rPr>
                <w:sz w:val="16"/>
                <w:szCs w:val="16"/>
              </w:rPr>
              <w:t>»</w:t>
            </w:r>
          </w:p>
          <w:p w:rsidR="00761456" w:rsidRPr="003E6C38" w:rsidRDefault="00761456" w:rsidP="00346468">
            <w:pPr>
              <w:ind w:left="33"/>
              <w:rPr>
                <w:sz w:val="16"/>
                <w:szCs w:val="16"/>
              </w:rPr>
            </w:pPr>
          </w:p>
          <w:p w:rsidR="00761456" w:rsidRPr="003E6C38" w:rsidRDefault="00761456" w:rsidP="00346468">
            <w:pPr>
              <w:ind w:left="33"/>
              <w:rPr>
                <w:rFonts w:ascii="Calibri" w:hAnsi="Calibri" w:cs="Calibri"/>
                <w:sz w:val="16"/>
                <w:szCs w:val="16"/>
              </w:rPr>
            </w:pPr>
            <w:r w:rsidRPr="003E6C38">
              <w:rPr>
                <w:rFonts w:ascii="Times New Roman CYR" w:hAnsi="Times New Roman CYR" w:cs="Times New Roman CYR"/>
                <w:sz w:val="16"/>
                <w:szCs w:val="16"/>
              </w:rPr>
              <w:t xml:space="preserve">Игра </w:t>
            </w:r>
            <w:r w:rsidRPr="003E6C38">
              <w:rPr>
                <w:sz w:val="16"/>
                <w:szCs w:val="16"/>
              </w:rPr>
              <w:t xml:space="preserve">– </w:t>
            </w:r>
            <w:r w:rsidRPr="003E6C38">
              <w:rPr>
                <w:rFonts w:ascii="Times New Roman CYR" w:hAnsi="Times New Roman CYR" w:cs="Times New Roman CYR"/>
                <w:sz w:val="16"/>
                <w:szCs w:val="16"/>
              </w:rPr>
              <w:t xml:space="preserve">тренинг по мотивам сказки  </w:t>
            </w:r>
            <w:r w:rsidRPr="003E6C38">
              <w:rPr>
                <w:sz w:val="16"/>
                <w:szCs w:val="16"/>
              </w:rPr>
              <w:t>«</w:t>
            </w:r>
            <w:r w:rsidRPr="003E6C38">
              <w:rPr>
                <w:rFonts w:ascii="Times New Roman CYR" w:hAnsi="Times New Roman CYR" w:cs="Times New Roman CYR"/>
                <w:sz w:val="16"/>
                <w:szCs w:val="16"/>
              </w:rPr>
              <w:t>Кот, Лиса и Петух</w:t>
            </w:r>
            <w:r w:rsidRPr="003E6C38">
              <w:rPr>
                <w:sz w:val="16"/>
                <w:szCs w:val="16"/>
              </w:rPr>
              <w:t>»</w:t>
            </w:r>
          </w:p>
        </w:tc>
        <w:tc>
          <w:tcPr>
            <w:tcW w:w="3106" w:type="dxa"/>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33"/>
              <w:rPr>
                <w:rFonts w:ascii="Times New Roman CYR" w:hAnsi="Times New Roman CYR" w:cs="Times New Roman CYR"/>
                <w:sz w:val="16"/>
                <w:szCs w:val="16"/>
              </w:rPr>
            </w:pPr>
            <w:r w:rsidRPr="003E6C38">
              <w:rPr>
                <w:rFonts w:ascii="Times New Roman CYR" w:hAnsi="Times New Roman CYR" w:cs="Times New Roman CYR"/>
                <w:sz w:val="16"/>
                <w:szCs w:val="16"/>
              </w:rPr>
              <w:t>Закрепить  понятие, что такое страх, учить справляться с этим чувством.</w:t>
            </w:r>
          </w:p>
          <w:p w:rsidR="00761456" w:rsidRPr="003E6C38" w:rsidRDefault="00761456" w:rsidP="00346468">
            <w:pPr>
              <w:ind w:left="33"/>
              <w:rPr>
                <w:rFonts w:ascii="Calibri" w:hAnsi="Calibri" w:cs="Calibri"/>
                <w:sz w:val="16"/>
                <w:szCs w:val="16"/>
              </w:rPr>
            </w:pPr>
          </w:p>
        </w:tc>
      </w:tr>
      <w:tr w:rsidR="00761456" w:rsidRPr="003E6C38" w:rsidTr="00A4076D">
        <w:trPr>
          <w:trHeight w:val="1"/>
        </w:trPr>
        <w:tc>
          <w:tcPr>
            <w:tcW w:w="426"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tcPr>
          <w:p w:rsidR="00761456" w:rsidRPr="003E6C38" w:rsidRDefault="00761456" w:rsidP="00346468">
            <w:pPr>
              <w:ind w:left="-142" w:right="113"/>
              <w:jc w:val="center"/>
              <w:rPr>
                <w:rFonts w:ascii="Calibri" w:hAnsi="Calibri" w:cs="Calibri"/>
                <w:sz w:val="16"/>
                <w:szCs w:val="16"/>
              </w:rPr>
            </w:pPr>
          </w:p>
        </w:tc>
        <w:tc>
          <w:tcPr>
            <w:tcW w:w="708" w:type="dxa"/>
            <w:vMerge w:val="restart"/>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142"/>
              <w:jc w:val="center"/>
              <w:rPr>
                <w:rFonts w:ascii="Calibri" w:hAnsi="Calibri" w:cs="Calibri"/>
                <w:sz w:val="16"/>
                <w:szCs w:val="16"/>
              </w:rPr>
            </w:pPr>
          </w:p>
        </w:tc>
        <w:tc>
          <w:tcPr>
            <w:tcW w:w="13325" w:type="dxa"/>
            <w:gridSpan w:val="5"/>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33"/>
              <w:jc w:val="center"/>
              <w:rPr>
                <w:rFonts w:ascii="Calibri" w:hAnsi="Calibri" w:cs="Calibri"/>
                <w:sz w:val="16"/>
                <w:szCs w:val="16"/>
                <w:lang w:val="en-US"/>
              </w:rPr>
            </w:pPr>
            <w:r w:rsidRPr="003E6C38">
              <w:rPr>
                <w:rFonts w:ascii="Times New Roman CYR" w:hAnsi="Times New Roman CYR" w:cs="Times New Roman CYR"/>
                <w:sz w:val="16"/>
                <w:szCs w:val="16"/>
              </w:rPr>
              <w:t>Социальные навыки</w:t>
            </w:r>
          </w:p>
        </w:tc>
      </w:tr>
      <w:tr w:rsidR="00761456" w:rsidRPr="003E6C38" w:rsidTr="00A4076D">
        <w:trPr>
          <w:trHeight w:val="1"/>
        </w:trPr>
        <w:tc>
          <w:tcPr>
            <w:tcW w:w="426" w:type="dxa"/>
            <w:vMerge/>
            <w:tcBorders>
              <w:top w:val="single" w:sz="4" w:space="0" w:color="auto"/>
              <w:left w:val="single" w:sz="4" w:space="0" w:color="auto"/>
              <w:bottom w:val="single" w:sz="4" w:space="0" w:color="auto"/>
              <w:right w:val="single" w:sz="4" w:space="0" w:color="auto"/>
            </w:tcBorders>
            <w:shd w:val="clear" w:color="000000" w:fill="FFFFFF"/>
            <w:textDirection w:val="btLr"/>
          </w:tcPr>
          <w:p w:rsidR="00761456" w:rsidRPr="003E6C38" w:rsidRDefault="00761456" w:rsidP="00346468">
            <w:pPr>
              <w:ind w:left="-142" w:right="113"/>
              <w:jc w:val="center"/>
              <w:rPr>
                <w:rFonts w:ascii="Calibri" w:hAnsi="Calibri" w:cs="Calibri"/>
                <w:sz w:val="16"/>
                <w:szCs w:val="16"/>
                <w:lang w:val="en-US"/>
              </w:rPr>
            </w:pPr>
          </w:p>
        </w:tc>
        <w:tc>
          <w:tcPr>
            <w:tcW w:w="708" w:type="dxa"/>
            <w:vMerge/>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142"/>
              <w:jc w:val="center"/>
              <w:rPr>
                <w:rFonts w:ascii="Calibri" w:hAnsi="Calibri" w:cs="Calibri"/>
                <w:sz w:val="16"/>
                <w:szCs w:val="16"/>
                <w:lang w:val="en-US"/>
              </w:rPr>
            </w:pPr>
          </w:p>
        </w:tc>
        <w:tc>
          <w:tcPr>
            <w:tcW w:w="4615" w:type="dxa"/>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33"/>
              <w:rPr>
                <w:sz w:val="16"/>
                <w:szCs w:val="16"/>
              </w:rPr>
            </w:pPr>
            <w:r>
              <w:rPr>
                <w:rFonts w:ascii="Times New Roman CYR" w:hAnsi="Times New Roman CYR" w:cs="Times New Roman CYR"/>
                <w:sz w:val="16"/>
                <w:szCs w:val="16"/>
              </w:rPr>
              <w:t>14</w:t>
            </w:r>
            <w:r w:rsidRPr="003E6C38">
              <w:rPr>
                <w:rFonts w:ascii="Times New Roman CYR" w:hAnsi="Times New Roman CYR" w:cs="Times New Roman CYR"/>
                <w:sz w:val="16"/>
                <w:szCs w:val="16"/>
              </w:rPr>
              <w:t xml:space="preserve">.Тема: </w:t>
            </w:r>
            <w:r w:rsidRPr="003E6C38">
              <w:rPr>
                <w:sz w:val="16"/>
                <w:szCs w:val="16"/>
              </w:rPr>
              <w:t>«</w:t>
            </w:r>
            <w:r w:rsidRPr="003E6C38">
              <w:rPr>
                <w:rFonts w:ascii="Times New Roman CYR" w:hAnsi="Times New Roman CYR" w:cs="Times New Roman CYR"/>
                <w:sz w:val="16"/>
                <w:szCs w:val="16"/>
              </w:rPr>
              <w:t>Друзья</w:t>
            </w:r>
            <w:r w:rsidRPr="003E6C38">
              <w:rPr>
                <w:sz w:val="16"/>
                <w:szCs w:val="16"/>
              </w:rPr>
              <w:t>».</w:t>
            </w:r>
          </w:p>
          <w:p w:rsidR="00761456" w:rsidRPr="003E6C38" w:rsidRDefault="00761456" w:rsidP="00346468">
            <w:pPr>
              <w:ind w:left="33"/>
              <w:rPr>
                <w:sz w:val="16"/>
                <w:szCs w:val="16"/>
              </w:rPr>
            </w:pPr>
          </w:p>
          <w:p w:rsidR="00761456" w:rsidRPr="003E6C38" w:rsidRDefault="00761456" w:rsidP="00346468">
            <w:pPr>
              <w:ind w:left="33"/>
              <w:rPr>
                <w:rFonts w:ascii="Times New Roman CYR" w:hAnsi="Times New Roman CYR" w:cs="Times New Roman CYR"/>
                <w:sz w:val="16"/>
                <w:szCs w:val="16"/>
              </w:rPr>
            </w:pPr>
            <w:r w:rsidRPr="003E6C38">
              <w:rPr>
                <w:rFonts w:ascii="Times New Roman CYR" w:hAnsi="Times New Roman CYR" w:cs="Times New Roman CYR"/>
                <w:sz w:val="16"/>
                <w:szCs w:val="16"/>
              </w:rPr>
              <w:t>Задачи: Развивать элементарные представления о дружеских отношениях.</w:t>
            </w:r>
          </w:p>
          <w:p w:rsidR="00761456" w:rsidRPr="003E6C38" w:rsidRDefault="00761456" w:rsidP="00346468">
            <w:pPr>
              <w:ind w:left="33"/>
              <w:rPr>
                <w:sz w:val="16"/>
                <w:szCs w:val="16"/>
              </w:rPr>
            </w:pPr>
          </w:p>
          <w:p w:rsidR="00761456" w:rsidRPr="003E6C38" w:rsidRDefault="00761456" w:rsidP="00346468">
            <w:pPr>
              <w:ind w:left="33"/>
              <w:rPr>
                <w:rFonts w:ascii="Calibri" w:hAnsi="Calibri" w:cs="Calibri"/>
                <w:sz w:val="16"/>
                <w:szCs w:val="16"/>
              </w:rPr>
            </w:pPr>
            <w:r w:rsidRPr="003E6C38">
              <w:rPr>
                <w:rFonts w:ascii="Times New Roman CYR" w:hAnsi="Times New Roman CYR" w:cs="Times New Roman CYR"/>
                <w:sz w:val="16"/>
                <w:szCs w:val="16"/>
              </w:rPr>
              <w:t>Оборудование: Гном Весельчак; игрушки: петух, корова, кот.</w:t>
            </w:r>
          </w:p>
        </w:tc>
        <w:tc>
          <w:tcPr>
            <w:tcW w:w="2774" w:type="dxa"/>
            <w:gridSpan w:val="2"/>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33"/>
              <w:rPr>
                <w:rFonts w:ascii="Times New Roman CYR" w:hAnsi="Times New Roman CYR" w:cs="Times New Roman CYR"/>
                <w:b/>
                <w:sz w:val="16"/>
                <w:szCs w:val="16"/>
              </w:rPr>
            </w:pPr>
            <w:r w:rsidRPr="003E6C38">
              <w:rPr>
                <w:rFonts w:ascii="Times New Roman CYR" w:hAnsi="Times New Roman CYR" w:cs="Times New Roman CYR"/>
                <w:b/>
                <w:sz w:val="16"/>
                <w:szCs w:val="16"/>
              </w:rPr>
              <w:t>Реч.разв.</w:t>
            </w:r>
          </w:p>
          <w:p w:rsidR="00761456" w:rsidRPr="003E6C38" w:rsidRDefault="00761456" w:rsidP="00346468">
            <w:pPr>
              <w:ind w:left="33"/>
              <w:rPr>
                <w:rFonts w:ascii="Times New Roman CYR" w:hAnsi="Times New Roman CYR" w:cs="Times New Roman CYR"/>
                <w:sz w:val="16"/>
                <w:szCs w:val="16"/>
              </w:rPr>
            </w:pPr>
            <w:r w:rsidRPr="003E6C38">
              <w:rPr>
                <w:rFonts w:ascii="Times New Roman CYR" w:hAnsi="Times New Roman CYR" w:cs="Times New Roman CYR"/>
                <w:sz w:val="16"/>
                <w:szCs w:val="16"/>
              </w:rPr>
              <w:t>Загадки о животных</w:t>
            </w:r>
          </w:p>
          <w:p w:rsidR="00761456" w:rsidRPr="003E6C38" w:rsidRDefault="00761456" w:rsidP="00346468">
            <w:pPr>
              <w:ind w:left="33"/>
              <w:rPr>
                <w:rFonts w:ascii="Times New Roman CYR" w:hAnsi="Times New Roman CYR" w:cs="Times New Roman CYR"/>
                <w:b/>
                <w:sz w:val="16"/>
                <w:szCs w:val="16"/>
              </w:rPr>
            </w:pPr>
            <w:r w:rsidRPr="003E6C38">
              <w:rPr>
                <w:rFonts w:ascii="Times New Roman CYR" w:hAnsi="Times New Roman CYR" w:cs="Times New Roman CYR"/>
                <w:b/>
                <w:sz w:val="16"/>
                <w:szCs w:val="16"/>
              </w:rPr>
              <w:t>Соц.ком.разв.</w:t>
            </w:r>
          </w:p>
          <w:p w:rsidR="00761456" w:rsidRPr="003E6C38" w:rsidRDefault="00761456" w:rsidP="00346468">
            <w:pPr>
              <w:ind w:left="33"/>
              <w:rPr>
                <w:sz w:val="16"/>
                <w:szCs w:val="16"/>
              </w:rPr>
            </w:pPr>
            <w:r w:rsidRPr="003E6C38">
              <w:rPr>
                <w:rFonts w:ascii="Times New Roman CYR" w:hAnsi="Times New Roman CYR" w:cs="Times New Roman CYR"/>
                <w:sz w:val="16"/>
                <w:szCs w:val="16"/>
              </w:rPr>
              <w:t xml:space="preserve">Игра </w:t>
            </w:r>
            <w:r w:rsidRPr="003E6C38">
              <w:rPr>
                <w:sz w:val="16"/>
                <w:szCs w:val="16"/>
              </w:rPr>
              <w:t>«</w:t>
            </w:r>
            <w:r w:rsidRPr="003E6C38">
              <w:rPr>
                <w:rFonts w:ascii="Times New Roman CYR" w:hAnsi="Times New Roman CYR" w:cs="Times New Roman CYR"/>
                <w:sz w:val="16"/>
                <w:szCs w:val="16"/>
              </w:rPr>
              <w:t>Выбери друга</w:t>
            </w:r>
            <w:r w:rsidRPr="003E6C38">
              <w:rPr>
                <w:sz w:val="16"/>
                <w:szCs w:val="16"/>
              </w:rPr>
              <w:t>»</w:t>
            </w:r>
          </w:p>
          <w:p w:rsidR="00761456" w:rsidRPr="003E6C38" w:rsidRDefault="00761456" w:rsidP="00346468">
            <w:pPr>
              <w:ind w:left="33"/>
              <w:rPr>
                <w:rFonts w:ascii="Times New Roman CYR" w:hAnsi="Times New Roman CYR" w:cs="Times New Roman CYR"/>
                <w:b/>
                <w:sz w:val="16"/>
                <w:szCs w:val="16"/>
              </w:rPr>
            </w:pPr>
            <w:r w:rsidRPr="003E6C38">
              <w:rPr>
                <w:rFonts w:ascii="Times New Roman CYR" w:hAnsi="Times New Roman CYR" w:cs="Times New Roman CYR"/>
                <w:b/>
                <w:sz w:val="16"/>
                <w:szCs w:val="16"/>
              </w:rPr>
              <w:t>Худ.эст.разв.</w:t>
            </w:r>
          </w:p>
          <w:p w:rsidR="00761456" w:rsidRPr="003E6C38" w:rsidRDefault="00761456" w:rsidP="00346468">
            <w:pPr>
              <w:ind w:left="33"/>
              <w:rPr>
                <w:sz w:val="16"/>
                <w:szCs w:val="16"/>
              </w:rPr>
            </w:pPr>
            <w:r w:rsidRPr="003E6C38">
              <w:rPr>
                <w:rFonts w:ascii="Times New Roman CYR" w:hAnsi="Times New Roman CYR" w:cs="Times New Roman CYR"/>
                <w:sz w:val="16"/>
                <w:szCs w:val="16"/>
              </w:rPr>
              <w:t xml:space="preserve">Танец  </w:t>
            </w:r>
            <w:r w:rsidRPr="003E6C38">
              <w:rPr>
                <w:sz w:val="16"/>
                <w:szCs w:val="16"/>
              </w:rPr>
              <w:t>«</w:t>
            </w:r>
            <w:r w:rsidRPr="003E6C38">
              <w:rPr>
                <w:rFonts w:ascii="Times New Roman CYR" w:hAnsi="Times New Roman CYR" w:cs="Times New Roman CYR"/>
                <w:sz w:val="16"/>
                <w:szCs w:val="16"/>
              </w:rPr>
              <w:t>Стыдно     ссориться с друзьями</w:t>
            </w:r>
            <w:r w:rsidRPr="003E6C38">
              <w:rPr>
                <w:sz w:val="16"/>
                <w:szCs w:val="16"/>
              </w:rPr>
              <w:t>»</w:t>
            </w:r>
          </w:p>
        </w:tc>
        <w:tc>
          <w:tcPr>
            <w:tcW w:w="2830" w:type="dxa"/>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33"/>
              <w:rPr>
                <w:rFonts w:ascii="Times New Roman CYR" w:hAnsi="Times New Roman CYR" w:cs="Times New Roman CYR"/>
                <w:sz w:val="16"/>
                <w:szCs w:val="16"/>
              </w:rPr>
            </w:pPr>
            <w:r w:rsidRPr="003E6C38">
              <w:rPr>
                <w:rFonts w:ascii="Times New Roman CYR" w:hAnsi="Times New Roman CYR" w:cs="Times New Roman CYR"/>
                <w:sz w:val="16"/>
                <w:szCs w:val="16"/>
              </w:rPr>
              <w:t>Наблюдение за поведением друг друга.</w:t>
            </w:r>
          </w:p>
          <w:p w:rsidR="00761456" w:rsidRPr="003E6C38" w:rsidRDefault="00761456" w:rsidP="00346468">
            <w:pPr>
              <w:ind w:left="33"/>
              <w:rPr>
                <w:rFonts w:ascii="Calibri" w:hAnsi="Calibri" w:cs="Calibri"/>
                <w:sz w:val="16"/>
                <w:szCs w:val="16"/>
              </w:rPr>
            </w:pPr>
          </w:p>
        </w:tc>
        <w:tc>
          <w:tcPr>
            <w:tcW w:w="3106" w:type="dxa"/>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33"/>
              <w:rPr>
                <w:rFonts w:ascii="Calibri" w:hAnsi="Calibri" w:cs="Calibri"/>
                <w:sz w:val="16"/>
                <w:szCs w:val="16"/>
              </w:rPr>
            </w:pPr>
            <w:r w:rsidRPr="003E6C38">
              <w:rPr>
                <w:rFonts w:ascii="Times New Roman CYR" w:hAnsi="Times New Roman CYR" w:cs="Times New Roman CYR"/>
                <w:sz w:val="16"/>
                <w:szCs w:val="16"/>
              </w:rPr>
              <w:t xml:space="preserve">Рисование на тему: </w:t>
            </w:r>
            <w:r w:rsidRPr="003E6C38">
              <w:rPr>
                <w:sz w:val="16"/>
                <w:szCs w:val="16"/>
              </w:rPr>
              <w:t>«</w:t>
            </w:r>
            <w:r w:rsidRPr="003E6C38">
              <w:rPr>
                <w:rFonts w:ascii="Times New Roman CYR" w:hAnsi="Times New Roman CYR" w:cs="Times New Roman CYR"/>
                <w:sz w:val="16"/>
                <w:szCs w:val="16"/>
              </w:rPr>
              <w:t>Мой друг</w:t>
            </w:r>
            <w:r w:rsidRPr="003E6C38">
              <w:rPr>
                <w:sz w:val="16"/>
                <w:szCs w:val="16"/>
              </w:rPr>
              <w:t>»</w:t>
            </w:r>
          </w:p>
        </w:tc>
      </w:tr>
      <w:tr w:rsidR="00761456" w:rsidRPr="003E6C38" w:rsidTr="00A4076D">
        <w:trPr>
          <w:cantSplit/>
          <w:trHeight w:val="1134"/>
        </w:trPr>
        <w:tc>
          <w:tcPr>
            <w:tcW w:w="426" w:type="dxa"/>
            <w:tcBorders>
              <w:top w:val="single" w:sz="4" w:space="0" w:color="auto"/>
              <w:left w:val="single" w:sz="4" w:space="0" w:color="auto"/>
              <w:bottom w:val="single" w:sz="4" w:space="0" w:color="auto"/>
              <w:right w:val="single" w:sz="4" w:space="0" w:color="auto"/>
            </w:tcBorders>
            <w:shd w:val="clear" w:color="000000" w:fill="FFFFFF"/>
            <w:textDirection w:val="btLr"/>
          </w:tcPr>
          <w:p w:rsidR="00761456" w:rsidRPr="003E6C38" w:rsidRDefault="00761456" w:rsidP="00346468">
            <w:pPr>
              <w:ind w:left="-142" w:right="113"/>
              <w:jc w:val="center"/>
              <w:rPr>
                <w:rFonts w:ascii="Calibri" w:hAnsi="Calibri" w:cs="Calibri"/>
                <w:sz w:val="16"/>
                <w:szCs w:val="16"/>
              </w:rPr>
            </w:pPr>
          </w:p>
        </w:tc>
        <w:tc>
          <w:tcPr>
            <w:tcW w:w="708" w:type="dxa"/>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142"/>
              <w:jc w:val="center"/>
              <w:rPr>
                <w:rFonts w:ascii="Calibri" w:hAnsi="Calibri" w:cs="Calibri"/>
                <w:sz w:val="16"/>
                <w:szCs w:val="16"/>
              </w:rPr>
            </w:pPr>
          </w:p>
        </w:tc>
        <w:tc>
          <w:tcPr>
            <w:tcW w:w="4615" w:type="dxa"/>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33"/>
              <w:rPr>
                <w:sz w:val="16"/>
                <w:szCs w:val="16"/>
              </w:rPr>
            </w:pPr>
            <w:r>
              <w:rPr>
                <w:rFonts w:ascii="Times New Roman CYR" w:hAnsi="Times New Roman CYR" w:cs="Times New Roman CYR"/>
                <w:sz w:val="16"/>
                <w:szCs w:val="16"/>
              </w:rPr>
              <w:t>15</w:t>
            </w:r>
            <w:r w:rsidRPr="003E6C38">
              <w:rPr>
                <w:rFonts w:ascii="Times New Roman CYR" w:hAnsi="Times New Roman CYR" w:cs="Times New Roman CYR"/>
                <w:sz w:val="16"/>
                <w:szCs w:val="16"/>
              </w:rPr>
              <w:t xml:space="preserve">Тема: </w:t>
            </w:r>
            <w:r w:rsidRPr="003E6C38">
              <w:rPr>
                <w:sz w:val="16"/>
                <w:szCs w:val="16"/>
              </w:rPr>
              <w:t>«</w:t>
            </w:r>
            <w:r w:rsidRPr="003E6C38">
              <w:rPr>
                <w:rFonts w:ascii="Times New Roman CYR" w:hAnsi="Times New Roman CYR" w:cs="Times New Roman CYR"/>
                <w:sz w:val="16"/>
                <w:szCs w:val="16"/>
              </w:rPr>
              <w:t>Ссора</w:t>
            </w:r>
            <w:r w:rsidRPr="003E6C38">
              <w:rPr>
                <w:sz w:val="16"/>
                <w:szCs w:val="16"/>
              </w:rPr>
              <w:t>».</w:t>
            </w:r>
          </w:p>
          <w:p w:rsidR="00761456" w:rsidRPr="003E6C38" w:rsidRDefault="00761456" w:rsidP="00346468">
            <w:pPr>
              <w:ind w:left="33"/>
              <w:rPr>
                <w:sz w:val="16"/>
                <w:szCs w:val="16"/>
              </w:rPr>
            </w:pPr>
          </w:p>
          <w:p w:rsidR="00761456" w:rsidRPr="003E6C38" w:rsidRDefault="00761456" w:rsidP="00346468">
            <w:pPr>
              <w:ind w:left="33"/>
              <w:rPr>
                <w:rFonts w:ascii="Times New Roman CYR" w:hAnsi="Times New Roman CYR" w:cs="Times New Roman CYR"/>
                <w:sz w:val="16"/>
                <w:szCs w:val="16"/>
              </w:rPr>
            </w:pPr>
            <w:r w:rsidRPr="003E6C38">
              <w:rPr>
                <w:rFonts w:ascii="Times New Roman CYR" w:hAnsi="Times New Roman CYR" w:cs="Times New Roman CYR"/>
                <w:sz w:val="16"/>
                <w:szCs w:val="16"/>
              </w:rPr>
              <w:t>Задачи: Помочь понять некоторые причины возникновения ссоры.</w:t>
            </w:r>
          </w:p>
          <w:p w:rsidR="00761456" w:rsidRPr="003E6C38" w:rsidRDefault="00761456" w:rsidP="00346468">
            <w:pPr>
              <w:ind w:left="33"/>
              <w:rPr>
                <w:sz w:val="16"/>
                <w:szCs w:val="16"/>
              </w:rPr>
            </w:pPr>
          </w:p>
          <w:p w:rsidR="00761456" w:rsidRPr="003E6C38" w:rsidRDefault="00761456" w:rsidP="00346468">
            <w:pPr>
              <w:ind w:left="33"/>
              <w:rPr>
                <w:rFonts w:ascii="Calibri" w:hAnsi="Calibri" w:cs="Calibri"/>
                <w:sz w:val="16"/>
                <w:szCs w:val="16"/>
              </w:rPr>
            </w:pPr>
            <w:r w:rsidRPr="003E6C38">
              <w:rPr>
                <w:rFonts w:ascii="Times New Roman CYR" w:hAnsi="Times New Roman CYR" w:cs="Times New Roman CYR"/>
                <w:sz w:val="16"/>
                <w:szCs w:val="16"/>
              </w:rPr>
              <w:t>Оборудование: Два игрушечных ежика,  яблоко, бумага, карандаш.</w:t>
            </w:r>
          </w:p>
        </w:tc>
        <w:tc>
          <w:tcPr>
            <w:tcW w:w="2774" w:type="dxa"/>
            <w:gridSpan w:val="2"/>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33"/>
              <w:rPr>
                <w:rFonts w:ascii="Times New Roman CYR" w:hAnsi="Times New Roman CYR" w:cs="Times New Roman CYR"/>
                <w:b/>
                <w:sz w:val="16"/>
                <w:szCs w:val="16"/>
              </w:rPr>
            </w:pPr>
            <w:r w:rsidRPr="003E6C38">
              <w:rPr>
                <w:rFonts w:ascii="Times New Roman CYR" w:hAnsi="Times New Roman CYR" w:cs="Times New Roman CYR"/>
                <w:b/>
                <w:sz w:val="16"/>
                <w:szCs w:val="16"/>
              </w:rPr>
              <w:t>Познав.разв.</w:t>
            </w:r>
          </w:p>
          <w:p w:rsidR="00761456" w:rsidRPr="003E6C38" w:rsidRDefault="00761456" w:rsidP="00346468">
            <w:pPr>
              <w:ind w:left="33"/>
              <w:rPr>
                <w:rFonts w:ascii="Times New Roman CYR" w:hAnsi="Times New Roman CYR" w:cs="Times New Roman CYR"/>
                <w:sz w:val="16"/>
                <w:szCs w:val="16"/>
              </w:rPr>
            </w:pPr>
            <w:r w:rsidRPr="003E6C38">
              <w:rPr>
                <w:rFonts w:ascii="Times New Roman CYR" w:hAnsi="Times New Roman CYR" w:cs="Times New Roman CYR"/>
                <w:sz w:val="16"/>
                <w:szCs w:val="16"/>
              </w:rPr>
              <w:t>Рассмотрение иллюстраций о дружбе</w:t>
            </w:r>
          </w:p>
          <w:p w:rsidR="00761456" w:rsidRPr="003E6C38" w:rsidRDefault="00761456" w:rsidP="00346468">
            <w:pPr>
              <w:ind w:left="33"/>
              <w:rPr>
                <w:rFonts w:ascii="Times New Roman CYR" w:hAnsi="Times New Roman CYR" w:cs="Times New Roman CYR"/>
                <w:sz w:val="16"/>
                <w:szCs w:val="16"/>
              </w:rPr>
            </w:pPr>
            <w:r w:rsidRPr="003E6C38">
              <w:rPr>
                <w:rFonts w:ascii="Times New Roman CYR" w:hAnsi="Times New Roman CYR" w:cs="Times New Roman CYR"/>
                <w:b/>
                <w:sz w:val="16"/>
                <w:szCs w:val="16"/>
              </w:rPr>
              <w:t xml:space="preserve">Реч.разв. </w:t>
            </w:r>
          </w:p>
          <w:p w:rsidR="00761456" w:rsidRPr="003E6C38" w:rsidRDefault="00761456" w:rsidP="00346468">
            <w:pPr>
              <w:ind w:left="33"/>
              <w:rPr>
                <w:sz w:val="16"/>
                <w:szCs w:val="16"/>
              </w:rPr>
            </w:pPr>
            <w:r w:rsidRPr="003E6C38">
              <w:rPr>
                <w:rFonts w:ascii="Times New Roman CYR" w:hAnsi="Times New Roman CYR" w:cs="Times New Roman CYR"/>
                <w:sz w:val="16"/>
                <w:szCs w:val="16"/>
              </w:rPr>
              <w:t xml:space="preserve">Сказка </w:t>
            </w:r>
            <w:r w:rsidRPr="003E6C38">
              <w:rPr>
                <w:sz w:val="16"/>
                <w:szCs w:val="16"/>
              </w:rPr>
              <w:t>«</w:t>
            </w:r>
            <w:r w:rsidRPr="003E6C38">
              <w:rPr>
                <w:rFonts w:ascii="Times New Roman CYR" w:hAnsi="Times New Roman CYR" w:cs="Times New Roman CYR"/>
                <w:sz w:val="16"/>
                <w:szCs w:val="16"/>
              </w:rPr>
              <w:t>Два жадных медвежонка</w:t>
            </w:r>
            <w:r w:rsidRPr="003E6C38">
              <w:rPr>
                <w:sz w:val="16"/>
                <w:szCs w:val="16"/>
              </w:rPr>
              <w:t xml:space="preserve">», </w:t>
            </w:r>
            <w:r w:rsidRPr="003E6C38">
              <w:rPr>
                <w:rFonts w:ascii="Times New Roman CYR" w:hAnsi="Times New Roman CYR" w:cs="Times New Roman CYR"/>
                <w:sz w:val="16"/>
                <w:szCs w:val="16"/>
              </w:rPr>
              <w:t xml:space="preserve">стихотворение </w:t>
            </w:r>
            <w:r w:rsidRPr="003E6C38">
              <w:rPr>
                <w:sz w:val="16"/>
                <w:szCs w:val="16"/>
              </w:rPr>
              <w:t>«</w:t>
            </w:r>
            <w:r w:rsidRPr="003E6C38">
              <w:rPr>
                <w:rFonts w:ascii="Times New Roman CYR" w:hAnsi="Times New Roman CYR" w:cs="Times New Roman CYR"/>
                <w:sz w:val="16"/>
                <w:szCs w:val="16"/>
              </w:rPr>
              <w:t>Подружки</w:t>
            </w:r>
            <w:r w:rsidRPr="003E6C38">
              <w:rPr>
                <w:sz w:val="16"/>
                <w:szCs w:val="16"/>
              </w:rPr>
              <w:t>»</w:t>
            </w:r>
          </w:p>
          <w:p w:rsidR="00761456" w:rsidRPr="003E6C38" w:rsidRDefault="00761456" w:rsidP="00346468">
            <w:pPr>
              <w:ind w:left="33"/>
              <w:rPr>
                <w:sz w:val="16"/>
                <w:szCs w:val="16"/>
              </w:rPr>
            </w:pPr>
            <w:r w:rsidRPr="003E6C38">
              <w:rPr>
                <w:rFonts w:ascii="Times New Roman CYR" w:hAnsi="Times New Roman CYR" w:cs="Times New Roman CYR"/>
                <w:b/>
                <w:sz w:val="16"/>
                <w:szCs w:val="16"/>
              </w:rPr>
              <w:t xml:space="preserve">Соц.ком.разв. </w:t>
            </w:r>
            <w:r w:rsidRPr="003E6C38">
              <w:rPr>
                <w:rFonts w:ascii="Times New Roman CYR" w:hAnsi="Times New Roman CYR" w:cs="Times New Roman CYR"/>
                <w:sz w:val="16"/>
                <w:szCs w:val="16"/>
              </w:rPr>
              <w:t xml:space="preserve">Игра: </w:t>
            </w:r>
            <w:r w:rsidRPr="003E6C38">
              <w:rPr>
                <w:sz w:val="16"/>
                <w:szCs w:val="16"/>
              </w:rPr>
              <w:t>«</w:t>
            </w:r>
            <w:r w:rsidRPr="003E6C38">
              <w:rPr>
                <w:rFonts w:ascii="Times New Roman CYR" w:hAnsi="Times New Roman CYR" w:cs="Times New Roman CYR"/>
                <w:sz w:val="16"/>
                <w:szCs w:val="16"/>
              </w:rPr>
              <w:t>Закончи фразу</w:t>
            </w:r>
            <w:r w:rsidRPr="003E6C38">
              <w:rPr>
                <w:sz w:val="16"/>
                <w:szCs w:val="16"/>
              </w:rPr>
              <w:t>»</w:t>
            </w:r>
          </w:p>
          <w:p w:rsidR="00761456" w:rsidRPr="003E6C38" w:rsidRDefault="00761456" w:rsidP="00346468">
            <w:pPr>
              <w:ind w:left="33"/>
              <w:rPr>
                <w:rFonts w:ascii="Calibri" w:hAnsi="Calibri" w:cs="Calibri"/>
                <w:sz w:val="16"/>
                <w:szCs w:val="16"/>
              </w:rPr>
            </w:pPr>
            <w:r w:rsidRPr="003E6C38">
              <w:rPr>
                <w:rFonts w:ascii="Times New Roman CYR" w:hAnsi="Times New Roman CYR" w:cs="Times New Roman CYR"/>
                <w:b/>
                <w:sz w:val="16"/>
                <w:szCs w:val="16"/>
              </w:rPr>
              <w:t xml:space="preserve">Худ.эст.разв. </w:t>
            </w:r>
            <w:r w:rsidRPr="003E6C38">
              <w:rPr>
                <w:rFonts w:ascii="Times New Roman CYR" w:hAnsi="Times New Roman CYR" w:cs="Times New Roman CYR"/>
                <w:sz w:val="16"/>
                <w:szCs w:val="16"/>
              </w:rPr>
              <w:t xml:space="preserve">Аппликация-рисование: </w:t>
            </w:r>
            <w:r w:rsidRPr="003E6C38">
              <w:rPr>
                <w:sz w:val="16"/>
                <w:szCs w:val="16"/>
              </w:rPr>
              <w:t>«</w:t>
            </w:r>
            <w:r w:rsidRPr="003E6C38">
              <w:rPr>
                <w:rFonts w:ascii="Times New Roman CYR" w:hAnsi="Times New Roman CYR" w:cs="Times New Roman CYR"/>
                <w:sz w:val="16"/>
                <w:szCs w:val="16"/>
              </w:rPr>
              <w:t>С кем я дружу</w:t>
            </w:r>
            <w:r w:rsidRPr="003E6C38">
              <w:rPr>
                <w:sz w:val="16"/>
                <w:szCs w:val="16"/>
              </w:rPr>
              <w:t>»</w:t>
            </w:r>
          </w:p>
        </w:tc>
        <w:tc>
          <w:tcPr>
            <w:tcW w:w="2830" w:type="dxa"/>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33"/>
              <w:rPr>
                <w:rFonts w:ascii="Calibri" w:hAnsi="Calibri" w:cs="Calibri"/>
                <w:sz w:val="16"/>
                <w:szCs w:val="16"/>
              </w:rPr>
            </w:pPr>
            <w:r w:rsidRPr="003E6C38">
              <w:rPr>
                <w:rFonts w:ascii="Times New Roman CYR" w:hAnsi="Times New Roman CYR" w:cs="Times New Roman CYR"/>
                <w:sz w:val="16"/>
                <w:szCs w:val="16"/>
              </w:rPr>
              <w:t>Беседа о друзьях. Чтение  стихотворения А.Кузнецов</w:t>
            </w:r>
            <w:r w:rsidRPr="003E6C38">
              <w:rPr>
                <w:sz w:val="16"/>
                <w:szCs w:val="16"/>
              </w:rPr>
              <w:t>«</w:t>
            </w:r>
            <w:r w:rsidRPr="003E6C38">
              <w:rPr>
                <w:rFonts w:ascii="Times New Roman CYR" w:hAnsi="Times New Roman CYR" w:cs="Times New Roman CYR"/>
                <w:sz w:val="16"/>
                <w:szCs w:val="16"/>
              </w:rPr>
              <w:t>Подружки</w:t>
            </w:r>
            <w:r w:rsidRPr="003E6C38">
              <w:rPr>
                <w:sz w:val="16"/>
                <w:szCs w:val="16"/>
              </w:rPr>
              <w:t>»</w:t>
            </w:r>
          </w:p>
        </w:tc>
        <w:tc>
          <w:tcPr>
            <w:tcW w:w="3106" w:type="dxa"/>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33"/>
              <w:rPr>
                <w:rFonts w:ascii="Times New Roman CYR" w:hAnsi="Times New Roman CYR" w:cs="Times New Roman CYR"/>
                <w:sz w:val="16"/>
                <w:szCs w:val="16"/>
              </w:rPr>
            </w:pPr>
            <w:r w:rsidRPr="003E6C38">
              <w:rPr>
                <w:rFonts w:ascii="Times New Roman CYR" w:hAnsi="Times New Roman CYR" w:cs="Times New Roman CYR"/>
                <w:sz w:val="16"/>
                <w:szCs w:val="16"/>
              </w:rPr>
              <w:t>Продолжать формировать представления о том, что важно в дружеских отношениях.</w:t>
            </w:r>
          </w:p>
          <w:p w:rsidR="00761456" w:rsidRPr="003E6C38" w:rsidRDefault="00761456" w:rsidP="00346468">
            <w:pPr>
              <w:ind w:left="33"/>
              <w:rPr>
                <w:rFonts w:ascii="Calibri" w:hAnsi="Calibri" w:cs="Calibri"/>
                <w:sz w:val="16"/>
                <w:szCs w:val="16"/>
              </w:rPr>
            </w:pPr>
          </w:p>
        </w:tc>
      </w:tr>
      <w:tr w:rsidR="00761456" w:rsidRPr="003E6C38" w:rsidTr="00A4076D">
        <w:trPr>
          <w:cantSplit/>
          <w:trHeight w:val="988"/>
        </w:trPr>
        <w:tc>
          <w:tcPr>
            <w:tcW w:w="426" w:type="dxa"/>
            <w:tcBorders>
              <w:top w:val="single" w:sz="4" w:space="0" w:color="auto"/>
              <w:left w:val="single" w:sz="4" w:space="0" w:color="auto"/>
              <w:bottom w:val="single" w:sz="4" w:space="0" w:color="auto"/>
              <w:right w:val="single" w:sz="4" w:space="0" w:color="auto"/>
            </w:tcBorders>
            <w:shd w:val="clear" w:color="000000" w:fill="FFFFFF"/>
            <w:textDirection w:val="btLr"/>
          </w:tcPr>
          <w:p w:rsidR="00761456" w:rsidRPr="003E6C38" w:rsidRDefault="00761456" w:rsidP="00346468">
            <w:pPr>
              <w:ind w:left="-142" w:right="113"/>
              <w:jc w:val="center"/>
              <w:rPr>
                <w:rFonts w:ascii="Calibri" w:hAnsi="Calibri" w:cs="Calibri"/>
                <w:sz w:val="16"/>
                <w:szCs w:val="16"/>
              </w:rPr>
            </w:pPr>
          </w:p>
        </w:tc>
        <w:tc>
          <w:tcPr>
            <w:tcW w:w="708" w:type="dxa"/>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142"/>
              <w:jc w:val="center"/>
              <w:rPr>
                <w:rFonts w:ascii="Calibri" w:hAnsi="Calibri" w:cs="Calibri"/>
                <w:sz w:val="16"/>
                <w:szCs w:val="16"/>
              </w:rPr>
            </w:pPr>
          </w:p>
        </w:tc>
        <w:tc>
          <w:tcPr>
            <w:tcW w:w="4615" w:type="dxa"/>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33"/>
              <w:rPr>
                <w:sz w:val="16"/>
                <w:szCs w:val="16"/>
              </w:rPr>
            </w:pPr>
            <w:r>
              <w:rPr>
                <w:rFonts w:ascii="Times New Roman CYR" w:hAnsi="Times New Roman CYR" w:cs="Times New Roman CYR"/>
                <w:sz w:val="16"/>
                <w:szCs w:val="16"/>
              </w:rPr>
              <w:t>16</w:t>
            </w:r>
            <w:r w:rsidRPr="003E6C38">
              <w:rPr>
                <w:rFonts w:ascii="Times New Roman CYR" w:hAnsi="Times New Roman CYR" w:cs="Times New Roman CYR"/>
                <w:sz w:val="16"/>
                <w:szCs w:val="16"/>
              </w:rPr>
              <w:t xml:space="preserve">.Тема: </w:t>
            </w:r>
            <w:r w:rsidRPr="003E6C38">
              <w:rPr>
                <w:sz w:val="16"/>
                <w:szCs w:val="16"/>
              </w:rPr>
              <w:t>«</w:t>
            </w:r>
            <w:r w:rsidRPr="003E6C38">
              <w:rPr>
                <w:rFonts w:ascii="Times New Roman CYR" w:hAnsi="Times New Roman CYR" w:cs="Times New Roman CYR"/>
                <w:sz w:val="16"/>
                <w:szCs w:val="16"/>
              </w:rPr>
              <w:t>Как помириться</w:t>
            </w:r>
            <w:r w:rsidRPr="003E6C38">
              <w:rPr>
                <w:sz w:val="16"/>
                <w:szCs w:val="16"/>
              </w:rPr>
              <w:t>»</w:t>
            </w:r>
          </w:p>
          <w:p w:rsidR="00761456" w:rsidRPr="003E6C38" w:rsidRDefault="00761456" w:rsidP="00346468">
            <w:pPr>
              <w:ind w:left="33"/>
              <w:rPr>
                <w:sz w:val="16"/>
                <w:szCs w:val="16"/>
              </w:rPr>
            </w:pPr>
          </w:p>
          <w:p w:rsidR="00761456" w:rsidRPr="003E6C38" w:rsidRDefault="00761456" w:rsidP="00346468">
            <w:pPr>
              <w:ind w:left="33"/>
              <w:rPr>
                <w:rFonts w:ascii="Times New Roman CYR" w:hAnsi="Times New Roman CYR" w:cs="Times New Roman CYR"/>
                <w:sz w:val="16"/>
                <w:szCs w:val="16"/>
              </w:rPr>
            </w:pPr>
            <w:r w:rsidRPr="003E6C38">
              <w:rPr>
                <w:rFonts w:ascii="Times New Roman CYR" w:hAnsi="Times New Roman CYR" w:cs="Times New Roman CYR"/>
                <w:sz w:val="16"/>
                <w:szCs w:val="16"/>
              </w:rPr>
              <w:t>Задачи: Учить простым способам выхода из конфликта.</w:t>
            </w:r>
          </w:p>
          <w:p w:rsidR="00761456" w:rsidRPr="003E6C38" w:rsidRDefault="00761456" w:rsidP="00346468">
            <w:pPr>
              <w:ind w:left="33"/>
              <w:rPr>
                <w:sz w:val="16"/>
                <w:szCs w:val="16"/>
              </w:rPr>
            </w:pPr>
          </w:p>
          <w:p w:rsidR="00761456" w:rsidRPr="003E6C38" w:rsidRDefault="00761456" w:rsidP="00346468">
            <w:pPr>
              <w:ind w:left="33"/>
              <w:rPr>
                <w:rFonts w:ascii="Calibri" w:hAnsi="Calibri" w:cs="Calibri"/>
                <w:sz w:val="16"/>
                <w:szCs w:val="16"/>
              </w:rPr>
            </w:pPr>
            <w:r w:rsidRPr="003E6C38">
              <w:rPr>
                <w:rFonts w:ascii="Times New Roman CYR" w:hAnsi="Times New Roman CYR" w:cs="Times New Roman CYR"/>
                <w:sz w:val="16"/>
                <w:szCs w:val="16"/>
              </w:rPr>
              <w:t xml:space="preserve">Оборудование: Сказка  </w:t>
            </w:r>
            <w:r w:rsidRPr="003E6C38">
              <w:rPr>
                <w:sz w:val="16"/>
                <w:szCs w:val="16"/>
              </w:rPr>
              <w:t>«</w:t>
            </w:r>
            <w:r w:rsidRPr="003E6C38">
              <w:rPr>
                <w:rFonts w:ascii="Times New Roman CYR" w:hAnsi="Times New Roman CYR" w:cs="Times New Roman CYR"/>
                <w:sz w:val="16"/>
                <w:szCs w:val="16"/>
              </w:rPr>
              <w:t>Крылатый,  Мохнатый  и Масляный</w:t>
            </w:r>
            <w:r w:rsidRPr="003E6C38">
              <w:rPr>
                <w:sz w:val="16"/>
                <w:szCs w:val="16"/>
              </w:rPr>
              <w:t>»</w:t>
            </w:r>
          </w:p>
        </w:tc>
        <w:tc>
          <w:tcPr>
            <w:tcW w:w="2774" w:type="dxa"/>
            <w:gridSpan w:val="2"/>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33"/>
              <w:rPr>
                <w:rFonts w:ascii="Times New Roman CYR" w:hAnsi="Times New Roman CYR" w:cs="Times New Roman CYR"/>
                <w:sz w:val="16"/>
                <w:szCs w:val="16"/>
              </w:rPr>
            </w:pPr>
            <w:r w:rsidRPr="003E6C38">
              <w:rPr>
                <w:rFonts w:ascii="Times New Roman CYR" w:hAnsi="Times New Roman CYR" w:cs="Times New Roman CYR"/>
                <w:b/>
                <w:sz w:val="16"/>
                <w:szCs w:val="16"/>
              </w:rPr>
              <w:t xml:space="preserve">Соц.ком.разв. </w:t>
            </w:r>
            <w:r w:rsidRPr="003E6C38">
              <w:rPr>
                <w:rFonts w:ascii="Times New Roman CYR" w:hAnsi="Times New Roman CYR" w:cs="Times New Roman CYR"/>
                <w:sz w:val="16"/>
                <w:szCs w:val="16"/>
              </w:rPr>
              <w:t>Беседа о прочитанном.</w:t>
            </w:r>
          </w:p>
          <w:p w:rsidR="00761456" w:rsidRPr="003E6C38" w:rsidRDefault="00761456" w:rsidP="00346468">
            <w:pPr>
              <w:ind w:left="33"/>
              <w:rPr>
                <w:rFonts w:ascii="Times New Roman CYR" w:hAnsi="Times New Roman CYR" w:cs="Times New Roman CYR"/>
                <w:b/>
                <w:sz w:val="16"/>
                <w:szCs w:val="16"/>
              </w:rPr>
            </w:pPr>
            <w:r w:rsidRPr="003E6C38">
              <w:rPr>
                <w:rFonts w:ascii="Times New Roman CYR" w:hAnsi="Times New Roman CYR" w:cs="Times New Roman CYR"/>
                <w:b/>
                <w:sz w:val="16"/>
                <w:szCs w:val="16"/>
              </w:rPr>
              <w:t>Соц.ком.разв.</w:t>
            </w:r>
          </w:p>
          <w:p w:rsidR="00761456" w:rsidRPr="003E6C38" w:rsidRDefault="00761456" w:rsidP="00346468">
            <w:pPr>
              <w:ind w:left="33"/>
              <w:rPr>
                <w:rFonts w:ascii="Calibri" w:hAnsi="Calibri" w:cs="Calibri"/>
                <w:sz w:val="16"/>
                <w:szCs w:val="16"/>
              </w:rPr>
            </w:pPr>
            <w:r w:rsidRPr="003E6C38">
              <w:rPr>
                <w:rFonts w:ascii="Times New Roman CYR" w:hAnsi="Times New Roman CYR" w:cs="Times New Roman CYR"/>
                <w:sz w:val="16"/>
                <w:szCs w:val="16"/>
              </w:rPr>
              <w:t xml:space="preserve">Игра </w:t>
            </w:r>
            <w:r w:rsidRPr="003E6C38">
              <w:rPr>
                <w:sz w:val="16"/>
                <w:szCs w:val="16"/>
              </w:rPr>
              <w:t>«</w:t>
            </w:r>
            <w:r w:rsidRPr="003E6C38">
              <w:rPr>
                <w:rFonts w:ascii="Times New Roman CYR" w:hAnsi="Times New Roman CYR" w:cs="Times New Roman CYR"/>
                <w:sz w:val="16"/>
                <w:szCs w:val="16"/>
              </w:rPr>
              <w:t>Выбери друга</w:t>
            </w:r>
            <w:r w:rsidRPr="003E6C38">
              <w:rPr>
                <w:sz w:val="16"/>
                <w:szCs w:val="16"/>
              </w:rPr>
              <w:t>»</w:t>
            </w:r>
          </w:p>
        </w:tc>
        <w:tc>
          <w:tcPr>
            <w:tcW w:w="2830" w:type="dxa"/>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33"/>
              <w:rPr>
                <w:rFonts w:ascii="Calibri" w:hAnsi="Calibri" w:cs="Calibri"/>
                <w:sz w:val="16"/>
                <w:szCs w:val="16"/>
                <w:lang w:val="en-US"/>
              </w:rPr>
            </w:pPr>
            <w:r w:rsidRPr="003E6C38">
              <w:rPr>
                <w:rFonts w:ascii="Times New Roman CYR" w:hAnsi="Times New Roman CYR" w:cs="Times New Roman CYR"/>
                <w:sz w:val="16"/>
                <w:szCs w:val="16"/>
              </w:rPr>
              <w:t>Рассматривание иллюстраций</w:t>
            </w:r>
          </w:p>
        </w:tc>
        <w:tc>
          <w:tcPr>
            <w:tcW w:w="3106" w:type="dxa"/>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33"/>
              <w:rPr>
                <w:rFonts w:ascii="Calibri" w:hAnsi="Calibri" w:cs="Calibri"/>
                <w:sz w:val="16"/>
                <w:szCs w:val="16"/>
              </w:rPr>
            </w:pPr>
            <w:r w:rsidRPr="003E6C38">
              <w:rPr>
                <w:rFonts w:ascii="Times New Roman CYR" w:hAnsi="Times New Roman CYR" w:cs="Times New Roman CYR"/>
                <w:sz w:val="16"/>
                <w:szCs w:val="16"/>
              </w:rPr>
              <w:t>Закрепить понятие, что такое дружба.</w:t>
            </w:r>
          </w:p>
        </w:tc>
      </w:tr>
      <w:tr w:rsidR="00761456" w:rsidRPr="003E6C38" w:rsidTr="00A4076D">
        <w:trPr>
          <w:cantSplit/>
          <w:trHeight w:val="1134"/>
        </w:trPr>
        <w:tc>
          <w:tcPr>
            <w:tcW w:w="426" w:type="dxa"/>
            <w:tcBorders>
              <w:top w:val="single" w:sz="4" w:space="0" w:color="auto"/>
              <w:left w:val="single" w:sz="4" w:space="0" w:color="auto"/>
              <w:bottom w:val="single" w:sz="4" w:space="0" w:color="auto"/>
              <w:right w:val="single" w:sz="4" w:space="0" w:color="auto"/>
            </w:tcBorders>
            <w:shd w:val="clear" w:color="000000" w:fill="FFFFFF"/>
            <w:textDirection w:val="btLr"/>
          </w:tcPr>
          <w:p w:rsidR="00761456" w:rsidRPr="003E6C38" w:rsidRDefault="00761456" w:rsidP="00346468">
            <w:pPr>
              <w:ind w:left="-142" w:right="113"/>
              <w:jc w:val="center"/>
              <w:rPr>
                <w:rFonts w:ascii="Calibri" w:hAnsi="Calibri" w:cs="Calibri"/>
                <w:sz w:val="16"/>
                <w:szCs w:val="16"/>
              </w:rPr>
            </w:pPr>
          </w:p>
        </w:tc>
        <w:tc>
          <w:tcPr>
            <w:tcW w:w="708" w:type="dxa"/>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142"/>
              <w:jc w:val="center"/>
              <w:rPr>
                <w:rFonts w:ascii="Calibri" w:hAnsi="Calibri" w:cs="Calibri"/>
                <w:sz w:val="16"/>
                <w:szCs w:val="16"/>
              </w:rPr>
            </w:pPr>
          </w:p>
        </w:tc>
        <w:tc>
          <w:tcPr>
            <w:tcW w:w="4615" w:type="dxa"/>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33"/>
              <w:rPr>
                <w:sz w:val="16"/>
                <w:szCs w:val="16"/>
              </w:rPr>
            </w:pPr>
            <w:r>
              <w:rPr>
                <w:rFonts w:ascii="Times New Roman CYR" w:hAnsi="Times New Roman CYR" w:cs="Times New Roman CYR"/>
                <w:sz w:val="16"/>
                <w:szCs w:val="16"/>
              </w:rPr>
              <w:t>17</w:t>
            </w:r>
            <w:r w:rsidRPr="003E6C38">
              <w:rPr>
                <w:rFonts w:ascii="Times New Roman CYR" w:hAnsi="Times New Roman CYR" w:cs="Times New Roman CYR"/>
                <w:sz w:val="16"/>
                <w:szCs w:val="16"/>
              </w:rPr>
              <w:t xml:space="preserve">.Тема: </w:t>
            </w:r>
            <w:r w:rsidRPr="003E6C38">
              <w:rPr>
                <w:sz w:val="16"/>
                <w:szCs w:val="16"/>
              </w:rPr>
              <w:t>«</w:t>
            </w:r>
            <w:r w:rsidRPr="003E6C38">
              <w:rPr>
                <w:rFonts w:ascii="Times New Roman CYR" w:hAnsi="Times New Roman CYR" w:cs="Times New Roman CYR"/>
                <w:sz w:val="16"/>
                <w:szCs w:val="16"/>
              </w:rPr>
              <w:t>Совместная игра</w:t>
            </w:r>
            <w:r w:rsidRPr="003E6C38">
              <w:rPr>
                <w:sz w:val="16"/>
                <w:szCs w:val="16"/>
              </w:rPr>
              <w:t>».</w:t>
            </w:r>
          </w:p>
          <w:p w:rsidR="00761456" w:rsidRPr="003E6C38" w:rsidRDefault="00761456" w:rsidP="00346468">
            <w:pPr>
              <w:ind w:left="33"/>
              <w:rPr>
                <w:sz w:val="16"/>
                <w:szCs w:val="16"/>
              </w:rPr>
            </w:pPr>
          </w:p>
          <w:p w:rsidR="00761456" w:rsidRPr="003E6C38" w:rsidRDefault="00761456" w:rsidP="00346468">
            <w:pPr>
              <w:ind w:left="33"/>
              <w:rPr>
                <w:rFonts w:ascii="Times New Roman CYR" w:hAnsi="Times New Roman CYR" w:cs="Times New Roman CYR"/>
                <w:sz w:val="16"/>
                <w:szCs w:val="16"/>
              </w:rPr>
            </w:pPr>
            <w:r w:rsidRPr="003E6C38">
              <w:rPr>
                <w:rFonts w:ascii="Times New Roman CYR" w:hAnsi="Times New Roman CYR" w:cs="Times New Roman CYR"/>
                <w:sz w:val="16"/>
                <w:szCs w:val="16"/>
              </w:rPr>
              <w:t>Задачи: Помочь понять, что играть вместе интересней.</w:t>
            </w:r>
          </w:p>
          <w:p w:rsidR="00761456" w:rsidRPr="003E6C38" w:rsidRDefault="00761456" w:rsidP="00346468">
            <w:pPr>
              <w:ind w:left="33"/>
              <w:rPr>
                <w:sz w:val="16"/>
                <w:szCs w:val="16"/>
              </w:rPr>
            </w:pPr>
          </w:p>
          <w:p w:rsidR="00761456" w:rsidRPr="003E6C38" w:rsidRDefault="00761456" w:rsidP="00346468">
            <w:pPr>
              <w:ind w:left="33"/>
              <w:rPr>
                <w:rFonts w:ascii="Calibri" w:hAnsi="Calibri" w:cs="Calibri"/>
                <w:sz w:val="16"/>
                <w:szCs w:val="16"/>
              </w:rPr>
            </w:pPr>
            <w:r w:rsidRPr="003E6C38">
              <w:rPr>
                <w:rFonts w:ascii="Times New Roman CYR" w:hAnsi="Times New Roman CYR" w:cs="Times New Roman CYR"/>
                <w:sz w:val="16"/>
                <w:szCs w:val="16"/>
              </w:rPr>
              <w:t>Оборудование:  атрибуты к сюжетно - ролевым играм.</w:t>
            </w:r>
          </w:p>
        </w:tc>
        <w:tc>
          <w:tcPr>
            <w:tcW w:w="2774" w:type="dxa"/>
            <w:gridSpan w:val="2"/>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33"/>
              <w:rPr>
                <w:rFonts w:ascii="Times New Roman CYR" w:hAnsi="Times New Roman CYR" w:cs="Times New Roman CYR"/>
                <w:b/>
                <w:sz w:val="16"/>
                <w:szCs w:val="16"/>
              </w:rPr>
            </w:pPr>
            <w:r w:rsidRPr="003E6C38">
              <w:rPr>
                <w:rFonts w:ascii="Times New Roman CYR" w:hAnsi="Times New Roman CYR" w:cs="Times New Roman CYR"/>
                <w:b/>
                <w:sz w:val="16"/>
                <w:szCs w:val="16"/>
              </w:rPr>
              <w:t>Физическое развитие:</w:t>
            </w:r>
          </w:p>
          <w:p w:rsidR="00761456" w:rsidRPr="003E6C38" w:rsidRDefault="00761456" w:rsidP="00346468">
            <w:pPr>
              <w:ind w:left="33"/>
              <w:rPr>
                <w:rFonts w:ascii="Times New Roman CYR" w:hAnsi="Times New Roman CYR" w:cs="Times New Roman CYR"/>
                <w:sz w:val="16"/>
                <w:szCs w:val="16"/>
              </w:rPr>
            </w:pPr>
            <w:r w:rsidRPr="003E6C38">
              <w:rPr>
                <w:rFonts w:ascii="Times New Roman CYR" w:hAnsi="Times New Roman CYR" w:cs="Times New Roman CYR"/>
                <w:sz w:val="16"/>
                <w:szCs w:val="16"/>
              </w:rPr>
              <w:t>П/и "Пузырьки", "Птички в домике", "Дружно прыгнем".</w:t>
            </w:r>
          </w:p>
          <w:p w:rsidR="00761456" w:rsidRPr="003E6C38" w:rsidRDefault="00761456" w:rsidP="00346468">
            <w:pPr>
              <w:ind w:left="33"/>
              <w:rPr>
                <w:rFonts w:ascii="Times New Roman CYR" w:hAnsi="Times New Roman CYR" w:cs="Times New Roman CYR"/>
                <w:b/>
                <w:sz w:val="16"/>
                <w:szCs w:val="16"/>
              </w:rPr>
            </w:pPr>
            <w:r w:rsidRPr="003E6C38">
              <w:rPr>
                <w:rFonts w:ascii="Times New Roman CYR" w:hAnsi="Times New Roman CYR" w:cs="Times New Roman CYR"/>
                <w:b/>
                <w:sz w:val="16"/>
                <w:szCs w:val="16"/>
              </w:rPr>
              <w:t>Соц.ком.разв.</w:t>
            </w:r>
          </w:p>
          <w:p w:rsidR="00761456" w:rsidRPr="003E6C38" w:rsidRDefault="00761456" w:rsidP="00346468">
            <w:pPr>
              <w:ind w:left="33"/>
              <w:rPr>
                <w:rFonts w:ascii="Calibri" w:hAnsi="Calibri" w:cs="Calibri"/>
                <w:sz w:val="16"/>
                <w:szCs w:val="16"/>
              </w:rPr>
            </w:pPr>
            <w:r w:rsidRPr="003E6C38">
              <w:rPr>
                <w:rFonts w:ascii="Times New Roman CYR" w:hAnsi="Times New Roman CYR" w:cs="Times New Roman CYR"/>
                <w:sz w:val="16"/>
                <w:szCs w:val="16"/>
              </w:rPr>
              <w:t>С/р игры "Полечим куклу, "Угостим куклу", "Едем на машине".</w:t>
            </w:r>
          </w:p>
        </w:tc>
        <w:tc>
          <w:tcPr>
            <w:tcW w:w="2830" w:type="dxa"/>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33"/>
              <w:rPr>
                <w:rFonts w:ascii="Times New Roman CYR" w:hAnsi="Times New Roman CYR" w:cs="Times New Roman CYR"/>
                <w:sz w:val="16"/>
                <w:szCs w:val="16"/>
              </w:rPr>
            </w:pPr>
            <w:r w:rsidRPr="003E6C38">
              <w:rPr>
                <w:rFonts w:ascii="Times New Roman CYR" w:hAnsi="Times New Roman CYR" w:cs="Times New Roman CYR"/>
                <w:sz w:val="16"/>
                <w:szCs w:val="16"/>
              </w:rPr>
              <w:t>Игры в парах.</w:t>
            </w:r>
          </w:p>
          <w:p w:rsidR="00761456" w:rsidRPr="003E6C38" w:rsidRDefault="00761456" w:rsidP="00346468">
            <w:pPr>
              <w:ind w:left="33"/>
              <w:rPr>
                <w:sz w:val="16"/>
                <w:szCs w:val="16"/>
              </w:rPr>
            </w:pPr>
          </w:p>
          <w:p w:rsidR="00761456" w:rsidRPr="003E6C38" w:rsidRDefault="00761456" w:rsidP="00346468">
            <w:pPr>
              <w:ind w:left="33"/>
              <w:rPr>
                <w:rFonts w:ascii="Calibri" w:hAnsi="Calibri" w:cs="Calibri"/>
                <w:sz w:val="16"/>
                <w:szCs w:val="16"/>
              </w:rPr>
            </w:pPr>
            <w:r w:rsidRPr="003E6C38">
              <w:rPr>
                <w:rFonts w:ascii="Times New Roman CYR" w:hAnsi="Times New Roman CYR" w:cs="Times New Roman CYR"/>
                <w:sz w:val="16"/>
                <w:szCs w:val="16"/>
              </w:rPr>
              <w:t xml:space="preserve">Рассматривание фотоальбома </w:t>
            </w:r>
            <w:r w:rsidRPr="003E6C38">
              <w:rPr>
                <w:sz w:val="16"/>
                <w:szCs w:val="16"/>
              </w:rPr>
              <w:t>«</w:t>
            </w:r>
            <w:r w:rsidRPr="003E6C38">
              <w:rPr>
                <w:rFonts w:ascii="Times New Roman CYR" w:hAnsi="Times New Roman CYR" w:cs="Times New Roman CYR"/>
                <w:sz w:val="16"/>
                <w:szCs w:val="16"/>
              </w:rPr>
              <w:t>Достопримечательности города Нижневартовск</w:t>
            </w:r>
            <w:r w:rsidRPr="003E6C38">
              <w:rPr>
                <w:sz w:val="16"/>
                <w:szCs w:val="16"/>
              </w:rPr>
              <w:t>».</w:t>
            </w:r>
          </w:p>
        </w:tc>
        <w:tc>
          <w:tcPr>
            <w:tcW w:w="3106" w:type="dxa"/>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33"/>
              <w:rPr>
                <w:rFonts w:ascii="Calibri" w:hAnsi="Calibri" w:cs="Calibri"/>
                <w:sz w:val="16"/>
                <w:szCs w:val="16"/>
              </w:rPr>
            </w:pPr>
            <w:r w:rsidRPr="003E6C38">
              <w:rPr>
                <w:rFonts w:ascii="Times New Roman CYR" w:hAnsi="Times New Roman CYR" w:cs="Times New Roman CYR"/>
                <w:sz w:val="16"/>
                <w:szCs w:val="16"/>
              </w:rPr>
              <w:t>Совместные игры с ребенком "Построим дорожку",  "Два мяча"</w:t>
            </w:r>
          </w:p>
        </w:tc>
      </w:tr>
      <w:tr w:rsidR="00761456" w:rsidRPr="003E6C38" w:rsidTr="00A4076D">
        <w:trPr>
          <w:cantSplit/>
          <w:trHeight w:val="1134"/>
        </w:trPr>
        <w:tc>
          <w:tcPr>
            <w:tcW w:w="426" w:type="dxa"/>
            <w:tcBorders>
              <w:top w:val="single" w:sz="4" w:space="0" w:color="auto"/>
              <w:left w:val="single" w:sz="4" w:space="0" w:color="auto"/>
              <w:bottom w:val="single" w:sz="4" w:space="0" w:color="auto"/>
              <w:right w:val="single" w:sz="4" w:space="0" w:color="auto"/>
            </w:tcBorders>
            <w:shd w:val="clear" w:color="000000" w:fill="FFFFFF"/>
            <w:textDirection w:val="btLr"/>
          </w:tcPr>
          <w:p w:rsidR="00761456" w:rsidRPr="003E6C38" w:rsidRDefault="00761456" w:rsidP="00346468">
            <w:pPr>
              <w:ind w:left="-142" w:right="113"/>
              <w:jc w:val="center"/>
              <w:rPr>
                <w:rFonts w:ascii="Calibri" w:hAnsi="Calibri" w:cs="Calibri"/>
                <w:sz w:val="16"/>
                <w:szCs w:val="16"/>
              </w:rPr>
            </w:pPr>
          </w:p>
        </w:tc>
        <w:tc>
          <w:tcPr>
            <w:tcW w:w="708" w:type="dxa"/>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142"/>
              <w:jc w:val="center"/>
              <w:rPr>
                <w:rFonts w:ascii="Calibri" w:hAnsi="Calibri" w:cs="Calibri"/>
                <w:sz w:val="16"/>
                <w:szCs w:val="16"/>
              </w:rPr>
            </w:pPr>
          </w:p>
        </w:tc>
        <w:tc>
          <w:tcPr>
            <w:tcW w:w="4615" w:type="dxa"/>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33"/>
              <w:rPr>
                <w:sz w:val="16"/>
                <w:szCs w:val="16"/>
              </w:rPr>
            </w:pPr>
            <w:r w:rsidRPr="003E6C38">
              <w:rPr>
                <w:rFonts w:ascii="Times New Roman CYR" w:hAnsi="Times New Roman CYR" w:cs="Times New Roman CYR"/>
                <w:sz w:val="16"/>
                <w:szCs w:val="16"/>
              </w:rPr>
              <w:t xml:space="preserve">18.Тема: </w:t>
            </w:r>
            <w:r w:rsidRPr="003E6C38">
              <w:rPr>
                <w:sz w:val="16"/>
                <w:szCs w:val="16"/>
              </w:rPr>
              <w:t>«</w:t>
            </w:r>
            <w:r w:rsidRPr="003E6C38">
              <w:rPr>
                <w:rFonts w:ascii="Times New Roman CYR" w:hAnsi="Times New Roman CYR" w:cs="Times New Roman CYR"/>
                <w:sz w:val="16"/>
                <w:szCs w:val="16"/>
              </w:rPr>
              <w:t>Совместное дело</w:t>
            </w:r>
            <w:r w:rsidRPr="003E6C38">
              <w:rPr>
                <w:sz w:val="16"/>
                <w:szCs w:val="16"/>
              </w:rPr>
              <w:t>».</w:t>
            </w:r>
          </w:p>
          <w:p w:rsidR="00761456" w:rsidRPr="003E6C38" w:rsidRDefault="00761456" w:rsidP="00346468">
            <w:pPr>
              <w:ind w:left="33"/>
              <w:rPr>
                <w:sz w:val="16"/>
                <w:szCs w:val="16"/>
              </w:rPr>
            </w:pPr>
          </w:p>
          <w:p w:rsidR="00761456" w:rsidRPr="003E6C38" w:rsidRDefault="00761456" w:rsidP="00346468">
            <w:pPr>
              <w:ind w:left="33"/>
              <w:rPr>
                <w:sz w:val="16"/>
                <w:szCs w:val="16"/>
              </w:rPr>
            </w:pPr>
            <w:r w:rsidRPr="003E6C38">
              <w:rPr>
                <w:rFonts w:ascii="Times New Roman CYR" w:hAnsi="Times New Roman CYR" w:cs="Times New Roman CYR"/>
                <w:sz w:val="16"/>
                <w:szCs w:val="16"/>
              </w:rPr>
              <w:t>Задачи: Помочь понять, что  вместе  легче справиться с любым делом</w:t>
            </w:r>
            <w:r w:rsidRPr="003E6C38">
              <w:rPr>
                <w:sz w:val="16"/>
                <w:szCs w:val="16"/>
              </w:rPr>
              <w:t>»</w:t>
            </w:r>
          </w:p>
          <w:p w:rsidR="00761456" w:rsidRPr="003E6C38" w:rsidRDefault="00761456" w:rsidP="00346468">
            <w:pPr>
              <w:ind w:left="33"/>
              <w:rPr>
                <w:sz w:val="16"/>
                <w:szCs w:val="16"/>
              </w:rPr>
            </w:pPr>
          </w:p>
          <w:p w:rsidR="00761456" w:rsidRPr="003E6C38" w:rsidRDefault="00761456" w:rsidP="00346468">
            <w:pPr>
              <w:ind w:left="33"/>
              <w:rPr>
                <w:rFonts w:ascii="Calibri" w:hAnsi="Calibri" w:cs="Calibri"/>
                <w:sz w:val="16"/>
                <w:szCs w:val="16"/>
              </w:rPr>
            </w:pPr>
            <w:r w:rsidRPr="003E6C38">
              <w:rPr>
                <w:rFonts w:ascii="Times New Roman CYR" w:hAnsi="Times New Roman CYR" w:cs="Times New Roman CYR"/>
                <w:sz w:val="16"/>
                <w:szCs w:val="16"/>
              </w:rPr>
              <w:t>Оборудование:  Гуашь, лист бумаги большого формата.</w:t>
            </w:r>
          </w:p>
        </w:tc>
        <w:tc>
          <w:tcPr>
            <w:tcW w:w="2774" w:type="dxa"/>
            <w:gridSpan w:val="2"/>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33"/>
              <w:rPr>
                <w:rFonts w:ascii="Times New Roman CYR" w:hAnsi="Times New Roman CYR" w:cs="Times New Roman CYR"/>
                <w:b/>
                <w:sz w:val="16"/>
                <w:szCs w:val="16"/>
              </w:rPr>
            </w:pPr>
            <w:r w:rsidRPr="003E6C38">
              <w:rPr>
                <w:rFonts w:ascii="Times New Roman CYR" w:hAnsi="Times New Roman CYR" w:cs="Times New Roman CYR"/>
                <w:b/>
                <w:sz w:val="16"/>
                <w:szCs w:val="16"/>
              </w:rPr>
              <w:t>Познав.разв.</w:t>
            </w:r>
          </w:p>
          <w:p w:rsidR="00761456" w:rsidRPr="003E6C38" w:rsidRDefault="00761456" w:rsidP="00346468">
            <w:pPr>
              <w:ind w:left="33"/>
              <w:rPr>
                <w:rFonts w:ascii="Times New Roman CYR" w:hAnsi="Times New Roman CYR" w:cs="Times New Roman CYR"/>
                <w:sz w:val="16"/>
                <w:szCs w:val="16"/>
              </w:rPr>
            </w:pPr>
            <w:r w:rsidRPr="003E6C38">
              <w:rPr>
                <w:rFonts w:ascii="Times New Roman CYR" w:hAnsi="Times New Roman CYR" w:cs="Times New Roman CYR"/>
                <w:sz w:val="16"/>
                <w:szCs w:val="16"/>
              </w:rPr>
              <w:t>Рассматривание иллюстраций.</w:t>
            </w:r>
          </w:p>
          <w:p w:rsidR="00761456" w:rsidRPr="003E6C38" w:rsidRDefault="00761456" w:rsidP="00346468">
            <w:pPr>
              <w:ind w:left="33"/>
              <w:rPr>
                <w:rFonts w:ascii="Times New Roman CYR" w:hAnsi="Times New Roman CYR" w:cs="Times New Roman CYR"/>
                <w:sz w:val="16"/>
                <w:szCs w:val="16"/>
              </w:rPr>
            </w:pPr>
            <w:r w:rsidRPr="003E6C38">
              <w:rPr>
                <w:rFonts w:ascii="Times New Roman CYR" w:hAnsi="Times New Roman CYR" w:cs="Times New Roman CYR"/>
                <w:b/>
                <w:sz w:val="16"/>
                <w:szCs w:val="16"/>
              </w:rPr>
              <w:t>Худ.эст.разв.</w:t>
            </w:r>
          </w:p>
          <w:p w:rsidR="00761456" w:rsidRPr="003E6C38" w:rsidRDefault="00761456" w:rsidP="00346468">
            <w:pPr>
              <w:ind w:left="33"/>
              <w:rPr>
                <w:rFonts w:ascii="Times New Roman CYR" w:hAnsi="Times New Roman CYR" w:cs="Times New Roman CYR"/>
                <w:sz w:val="16"/>
                <w:szCs w:val="16"/>
              </w:rPr>
            </w:pPr>
            <w:r w:rsidRPr="003E6C38">
              <w:rPr>
                <w:rFonts w:ascii="Times New Roman CYR" w:hAnsi="Times New Roman CYR" w:cs="Times New Roman CYR"/>
                <w:sz w:val="16"/>
                <w:szCs w:val="16"/>
              </w:rPr>
              <w:t>Рисование  "Наше солнышко"</w:t>
            </w:r>
          </w:p>
          <w:p w:rsidR="00761456" w:rsidRPr="003E6C38" w:rsidRDefault="00761456" w:rsidP="00346468">
            <w:pPr>
              <w:ind w:left="33"/>
              <w:rPr>
                <w:rFonts w:ascii="Calibri" w:hAnsi="Calibri" w:cs="Calibri"/>
                <w:sz w:val="16"/>
                <w:szCs w:val="16"/>
                <w:lang w:val="en-US"/>
              </w:rPr>
            </w:pPr>
          </w:p>
        </w:tc>
        <w:tc>
          <w:tcPr>
            <w:tcW w:w="2830" w:type="dxa"/>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33"/>
              <w:rPr>
                <w:rFonts w:ascii="Calibri" w:hAnsi="Calibri" w:cs="Calibri"/>
                <w:sz w:val="16"/>
                <w:szCs w:val="16"/>
                <w:lang w:val="en-US"/>
              </w:rPr>
            </w:pPr>
            <w:r w:rsidRPr="003E6C38">
              <w:rPr>
                <w:rFonts w:ascii="Times New Roman CYR" w:hAnsi="Times New Roman CYR" w:cs="Times New Roman CYR"/>
                <w:sz w:val="16"/>
                <w:szCs w:val="16"/>
              </w:rPr>
              <w:t>Конструирование  "Мы строим улицу"</w:t>
            </w:r>
          </w:p>
        </w:tc>
        <w:tc>
          <w:tcPr>
            <w:tcW w:w="3106" w:type="dxa"/>
            <w:tcBorders>
              <w:top w:val="single" w:sz="4" w:space="0" w:color="auto"/>
              <w:left w:val="single" w:sz="4" w:space="0" w:color="auto"/>
              <w:bottom w:val="single" w:sz="4" w:space="0" w:color="auto"/>
              <w:right w:val="single" w:sz="4" w:space="0" w:color="auto"/>
            </w:tcBorders>
            <w:shd w:val="clear" w:color="000000" w:fill="FFFFFF"/>
          </w:tcPr>
          <w:p w:rsidR="00761456" w:rsidRPr="003E6C38" w:rsidRDefault="00761456" w:rsidP="00346468">
            <w:pPr>
              <w:ind w:left="33"/>
              <w:rPr>
                <w:rFonts w:ascii="Calibri" w:hAnsi="Calibri" w:cs="Calibri"/>
                <w:sz w:val="16"/>
                <w:szCs w:val="16"/>
                <w:lang w:val="en-US"/>
              </w:rPr>
            </w:pPr>
            <w:r w:rsidRPr="003E6C38">
              <w:rPr>
                <w:rFonts w:ascii="Times New Roman CYR" w:hAnsi="Times New Roman CYR" w:cs="Times New Roman CYR"/>
                <w:sz w:val="16"/>
                <w:szCs w:val="16"/>
              </w:rPr>
              <w:t>Изготовить  совместную поделку</w:t>
            </w:r>
          </w:p>
        </w:tc>
      </w:tr>
    </w:tbl>
    <w:p w:rsidR="00761456" w:rsidRDefault="00761456" w:rsidP="00761456">
      <w:pPr>
        <w:ind w:left="-142"/>
        <w:rPr>
          <w:rFonts w:ascii="Times New Roman CYR" w:hAnsi="Times New Roman CYR" w:cs="Times New Roman CYR"/>
          <w:b/>
          <w:sz w:val="16"/>
          <w:szCs w:val="16"/>
        </w:rPr>
      </w:pPr>
    </w:p>
    <w:p w:rsidR="00F53718" w:rsidRPr="003E6C38" w:rsidRDefault="00F53718" w:rsidP="00761456">
      <w:pPr>
        <w:ind w:left="-142"/>
        <w:rPr>
          <w:rFonts w:ascii="Times New Roman CYR" w:hAnsi="Times New Roman CYR" w:cs="Times New Roman CYR"/>
          <w:b/>
          <w:sz w:val="16"/>
          <w:szCs w:val="16"/>
        </w:rPr>
      </w:pPr>
    </w:p>
    <w:p w:rsidR="00761456" w:rsidRPr="003E6C38" w:rsidRDefault="00761456" w:rsidP="00761456">
      <w:pPr>
        <w:ind w:left="-142"/>
        <w:jc w:val="center"/>
        <w:rPr>
          <w:rFonts w:ascii="Times New Roman CYR" w:hAnsi="Times New Roman CYR" w:cs="Times New Roman CYR"/>
          <w:b/>
          <w:sz w:val="18"/>
          <w:szCs w:val="18"/>
        </w:rPr>
      </w:pPr>
      <w:r w:rsidRPr="003E6C38">
        <w:rPr>
          <w:rFonts w:ascii="Times New Roman CYR" w:hAnsi="Times New Roman CYR" w:cs="Times New Roman CYR"/>
          <w:b/>
          <w:sz w:val="18"/>
          <w:szCs w:val="18"/>
        </w:rPr>
        <w:t>Ожидаемый результат</w:t>
      </w:r>
    </w:p>
    <w:tbl>
      <w:tblPr>
        <w:tblW w:w="0" w:type="auto"/>
        <w:tblInd w:w="216" w:type="dxa"/>
        <w:tblLook w:val="04A0"/>
      </w:tblPr>
      <w:tblGrid>
        <w:gridCol w:w="2122"/>
        <w:gridCol w:w="12556"/>
      </w:tblGrid>
      <w:tr w:rsidR="00761456" w:rsidRPr="003E6C38" w:rsidTr="00346468">
        <w:trPr>
          <w:trHeight w:val="1"/>
        </w:trPr>
        <w:tc>
          <w:tcPr>
            <w:tcW w:w="2160" w:type="dxa"/>
            <w:tcBorders>
              <w:top w:val="single" w:sz="2" w:space="0" w:color="000000"/>
              <w:left w:val="single" w:sz="2" w:space="0" w:color="000000"/>
              <w:bottom w:val="single" w:sz="2" w:space="0" w:color="000000"/>
              <w:right w:val="single" w:sz="2" w:space="0" w:color="000000"/>
            </w:tcBorders>
            <w:shd w:val="clear" w:color="000000" w:fill="FFFFFF"/>
          </w:tcPr>
          <w:p w:rsidR="00761456" w:rsidRPr="003E6C38" w:rsidRDefault="00761456" w:rsidP="00346468">
            <w:pPr>
              <w:ind w:left="-142"/>
              <w:jc w:val="center"/>
              <w:rPr>
                <w:rFonts w:ascii="Calibri" w:hAnsi="Calibri" w:cs="Calibri"/>
                <w:sz w:val="16"/>
                <w:szCs w:val="16"/>
                <w:lang w:val="en-US"/>
              </w:rPr>
            </w:pPr>
            <w:r w:rsidRPr="003E6C38">
              <w:rPr>
                <w:rFonts w:ascii="Times New Roman CYR" w:hAnsi="Times New Roman CYR" w:cs="Times New Roman CYR"/>
                <w:sz w:val="16"/>
                <w:szCs w:val="16"/>
              </w:rPr>
              <w:t xml:space="preserve">Воспитанник должен </w:t>
            </w:r>
          </w:p>
        </w:tc>
        <w:tc>
          <w:tcPr>
            <w:tcW w:w="12974" w:type="dxa"/>
            <w:tcBorders>
              <w:top w:val="single" w:sz="2" w:space="0" w:color="000000"/>
              <w:left w:val="single" w:sz="2" w:space="0" w:color="000000"/>
              <w:bottom w:val="single" w:sz="2" w:space="0" w:color="000000"/>
              <w:right w:val="single" w:sz="2" w:space="0" w:color="000000"/>
            </w:tcBorders>
            <w:shd w:val="clear" w:color="000000" w:fill="FFFFFF"/>
          </w:tcPr>
          <w:p w:rsidR="00761456" w:rsidRPr="003E6C38" w:rsidRDefault="00761456" w:rsidP="00346468">
            <w:pPr>
              <w:ind w:left="-142"/>
              <w:jc w:val="center"/>
              <w:rPr>
                <w:rFonts w:ascii="Calibri" w:hAnsi="Calibri" w:cs="Calibri"/>
                <w:sz w:val="16"/>
                <w:szCs w:val="16"/>
                <w:lang w:val="en-US"/>
              </w:rPr>
            </w:pPr>
          </w:p>
        </w:tc>
      </w:tr>
      <w:tr w:rsidR="00761456" w:rsidRPr="003E6C38" w:rsidTr="00346468">
        <w:trPr>
          <w:trHeight w:val="1"/>
        </w:trPr>
        <w:tc>
          <w:tcPr>
            <w:tcW w:w="2160" w:type="dxa"/>
            <w:tcBorders>
              <w:top w:val="single" w:sz="2" w:space="0" w:color="000000"/>
              <w:left w:val="single" w:sz="2" w:space="0" w:color="000000"/>
              <w:bottom w:val="single" w:sz="2" w:space="0" w:color="000000"/>
              <w:right w:val="single" w:sz="2" w:space="0" w:color="000000"/>
            </w:tcBorders>
            <w:shd w:val="clear" w:color="000000" w:fill="FFFFFF"/>
          </w:tcPr>
          <w:p w:rsidR="00761456" w:rsidRPr="003E6C38" w:rsidRDefault="00761456" w:rsidP="00346468">
            <w:pPr>
              <w:ind w:left="-142"/>
              <w:jc w:val="center"/>
              <w:rPr>
                <w:rFonts w:ascii="Calibri" w:hAnsi="Calibri" w:cs="Calibri"/>
                <w:sz w:val="16"/>
                <w:szCs w:val="16"/>
                <w:lang w:val="en-US"/>
              </w:rPr>
            </w:pPr>
            <w:r w:rsidRPr="003E6C38">
              <w:rPr>
                <w:rFonts w:ascii="Times New Roman CYR" w:hAnsi="Times New Roman CYR" w:cs="Times New Roman CYR"/>
                <w:sz w:val="16"/>
                <w:szCs w:val="16"/>
              </w:rPr>
              <w:t xml:space="preserve">Знать </w:t>
            </w:r>
          </w:p>
        </w:tc>
        <w:tc>
          <w:tcPr>
            <w:tcW w:w="12974" w:type="dxa"/>
            <w:tcBorders>
              <w:top w:val="single" w:sz="2" w:space="0" w:color="000000"/>
              <w:left w:val="single" w:sz="2" w:space="0" w:color="000000"/>
              <w:bottom w:val="single" w:sz="2" w:space="0" w:color="000000"/>
              <w:right w:val="single" w:sz="2" w:space="0" w:color="000000"/>
            </w:tcBorders>
            <w:shd w:val="clear" w:color="000000" w:fill="FFFFFF"/>
          </w:tcPr>
          <w:p w:rsidR="00761456" w:rsidRPr="003E6C38" w:rsidRDefault="00761456" w:rsidP="00346468">
            <w:pPr>
              <w:ind w:left="-142"/>
              <w:rPr>
                <w:rFonts w:ascii="Calibri" w:hAnsi="Calibri" w:cs="Calibri"/>
                <w:sz w:val="16"/>
                <w:szCs w:val="16"/>
                <w:lang w:val="en-US"/>
              </w:rPr>
            </w:pPr>
            <w:r w:rsidRPr="003E6C38">
              <w:rPr>
                <w:rFonts w:ascii="Times New Roman CYR" w:hAnsi="Times New Roman CYR" w:cs="Times New Roman CYR"/>
                <w:sz w:val="16"/>
                <w:szCs w:val="16"/>
              </w:rPr>
              <w:t>Общие отличительные признаки человека. Понимать эмоциональные состояния других людей..  Причины, приводящие к конфликту,  и способы выхода из них.</w:t>
            </w:r>
          </w:p>
        </w:tc>
      </w:tr>
      <w:tr w:rsidR="00761456" w:rsidRPr="003E6C38" w:rsidTr="00346468">
        <w:trPr>
          <w:trHeight w:val="1"/>
        </w:trPr>
        <w:tc>
          <w:tcPr>
            <w:tcW w:w="2160" w:type="dxa"/>
            <w:tcBorders>
              <w:top w:val="single" w:sz="2" w:space="0" w:color="000000"/>
              <w:left w:val="single" w:sz="2" w:space="0" w:color="000000"/>
              <w:bottom w:val="single" w:sz="2" w:space="0" w:color="000000"/>
              <w:right w:val="single" w:sz="2" w:space="0" w:color="000000"/>
            </w:tcBorders>
            <w:shd w:val="clear" w:color="000000" w:fill="FFFFFF"/>
          </w:tcPr>
          <w:p w:rsidR="00761456" w:rsidRPr="003E6C38" w:rsidRDefault="00761456" w:rsidP="00346468">
            <w:pPr>
              <w:ind w:left="-142"/>
              <w:jc w:val="center"/>
              <w:rPr>
                <w:rFonts w:ascii="Calibri" w:hAnsi="Calibri" w:cs="Calibri"/>
                <w:sz w:val="16"/>
                <w:szCs w:val="16"/>
                <w:lang w:val="en-US"/>
              </w:rPr>
            </w:pPr>
            <w:r w:rsidRPr="003E6C38">
              <w:rPr>
                <w:rFonts w:ascii="Times New Roman CYR" w:hAnsi="Times New Roman CYR" w:cs="Times New Roman CYR"/>
                <w:sz w:val="16"/>
                <w:szCs w:val="16"/>
              </w:rPr>
              <w:t>Иметь представления</w:t>
            </w:r>
          </w:p>
        </w:tc>
        <w:tc>
          <w:tcPr>
            <w:tcW w:w="12974" w:type="dxa"/>
            <w:tcBorders>
              <w:top w:val="single" w:sz="2" w:space="0" w:color="000000"/>
              <w:left w:val="single" w:sz="2" w:space="0" w:color="000000"/>
              <w:bottom w:val="single" w:sz="2" w:space="0" w:color="000000"/>
              <w:right w:val="single" w:sz="2" w:space="0" w:color="000000"/>
            </w:tcBorders>
            <w:shd w:val="clear" w:color="000000" w:fill="FFFFFF"/>
          </w:tcPr>
          <w:p w:rsidR="00761456" w:rsidRPr="003E6C38" w:rsidRDefault="00761456" w:rsidP="00346468">
            <w:pPr>
              <w:ind w:left="-142"/>
              <w:rPr>
                <w:rFonts w:ascii="Times New Roman CYR" w:hAnsi="Times New Roman CYR" w:cs="Times New Roman CYR"/>
                <w:sz w:val="16"/>
                <w:szCs w:val="16"/>
              </w:rPr>
            </w:pPr>
            <w:r w:rsidRPr="003E6C38">
              <w:rPr>
                <w:rFonts w:ascii="Times New Roman CYR" w:hAnsi="Times New Roman CYR" w:cs="Times New Roman CYR"/>
                <w:sz w:val="16"/>
                <w:szCs w:val="16"/>
              </w:rPr>
              <w:t>Об отличительных особенностям своей внешности  (волосы, глаза).  О том, что важно в дружеских отношениях; о способах выхода из конфликтов.</w:t>
            </w:r>
          </w:p>
          <w:p w:rsidR="00761456" w:rsidRPr="003E6C38" w:rsidRDefault="00761456" w:rsidP="00346468">
            <w:pPr>
              <w:ind w:left="-142"/>
              <w:rPr>
                <w:rFonts w:ascii="Calibri" w:hAnsi="Calibri" w:cs="Calibri"/>
                <w:sz w:val="16"/>
                <w:szCs w:val="16"/>
              </w:rPr>
            </w:pPr>
            <w:r w:rsidRPr="003E6C38">
              <w:rPr>
                <w:rFonts w:ascii="Times New Roman CYR" w:hAnsi="Times New Roman CYR" w:cs="Times New Roman CYR"/>
                <w:sz w:val="16"/>
                <w:szCs w:val="16"/>
              </w:rPr>
              <w:t xml:space="preserve">О том, что такое  грусть, радость, страх.   </w:t>
            </w:r>
          </w:p>
        </w:tc>
      </w:tr>
      <w:tr w:rsidR="00761456" w:rsidRPr="003E6C38" w:rsidTr="00346468">
        <w:trPr>
          <w:trHeight w:val="1"/>
        </w:trPr>
        <w:tc>
          <w:tcPr>
            <w:tcW w:w="2160" w:type="dxa"/>
            <w:tcBorders>
              <w:top w:val="single" w:sz="2" w:space="0" w:color="000000"/>
              <w:left w:val="single" w:sz="2" w:space="0" w:color="000000"/>
              <w:bottom w:val="single" w:sz="2" w:space="0" w:color="000000"/>
              <w:right w:val="single" w:sz="2" w:space="0" w:color="000000"/>
            </w:tcBorders>
            <w:shd w:val="clear" w:color="000000" w:fill="FFFFFF"/>
          </w:tcPr>
          <w:p w:rsidR="00761456" w:rsidRPr="003E6C38" w:rsidRDefault="00761456" w:rsidP="00346468">
            <w:pPr>
              <w:ind w:left="-142"/>
              <w:jc w:val="center"/>
              <w:rPr>
                <w:rFonts w:ascii="Calibri" w:hAnsi="Calibri" w:cs="Calibri"/>
                <w:sz w:val="16"/>
                <w:szCs w:val="16"/>
                <w:lang w:val="en-US"/>
              </w:rPr>
            </w:pPr>
            <w:r w:rsidRPr="003E6C38">
              <w:rPr>
                <w:rFonts w:ascii="Times New Roman CYR" w:hAnsi="Times New Roman CYR" w:cs="Times New Roman CYR"/>
                <w:sz w:val="16"/>
                <w:szCs w:val="16"/>
              </w:rPr>
              <w:t>Уметь</w:t>
            </w:r>
          </w:p>
        </w:tc>
        <w:tc>
          <w:tcPr>
            <w:tcW w:w="12974" w:type="dxa"/>
            <w:tcBorders>
              <w:top w:val="single" w:sz="2" w:space="0" w:color="000000"/>
              <w:left w:val="single" w:sz="2" w:space="0" w:color="000000"/>
              <w:bottom w:val="single" w:sz="2" w:space="0" w:color="000000"/>
              <w:right w:val="single" w:sz="2" w:space="0" w:color="000000"/>
            </w:tcBorders>
            <w:shd w:val="clear" w:color="000000" w:fill="FFFFFF"/>
          </w:tcPr>
          <w:p w:rsidR="00761456" w:rsidRPr="003E6C38" w:rsidRDefault="00761456" w:rsidP="00346468">
            <w:pPr>
              <w:ind w:left="-142"/>
              <w:rPr>
                <w:rFonts w:ascii="Times New Roman CYR" w:hAnsi="Times New Roman CYR" w:cs="Times New Roman CYR"/>
                <w:sz w:val="16"/>
                <w:szCs w:val="16"/>
              </w:rPr>
            </w:pPr>
            <w:r w:rsidRPr="003E6C38">
              <w:rPr>
                <w:rFonts w:ascii="Times New Roman CYR" w:hAnsi="Times New Roman CYR" w:cs="Times New Roman CYR"/>
                <w:sz w:val="16"/>
                <w:szCs w:val="16"/>
              </w:rPr>
              <w:t xml:space="preserve">Определять свои вкусы и предпочтения в  еде  и понимать, что вкусы бывают разные.   Определять,   кто такой друг. Уметь  мириться. Выделять качества друга. Распознавать  эмоции  "грусть", "радость, "страх" по выражению лица, позе, жестам. </w:t>
            </w:r>
          </w:p>
          <w:p w:rsidR="00761456" w:rsidRPr="003E6C38" w:rsidRDefault="00761456" w:rsidP="00346468">
            <w:pPr>
              <w:ind w:left="-142"/>
              <w:rPr>
                <w:rFonts w:ascii="Calibri" w:hAnsi="Calibri" w:cs="Calibri"/>
                <w:sz w:val="16"/>
                <w:szCs w:val="16"/>
              </w:rPr>
            </w:pPr>
          </w:p>
        </w:tc>
      </w:tr>
    </w:tbl>
    <w:p w:rsidR="00761456" w:rsidRDefault="00761456" w:rsidP="00761456">
      <w:pPr>
        <w:ind w:left="-142"/>
        <w:jc w:val="center"/>
        <w:rPr>
          <w:b/>
          <w:sz w:val="18"/>
          <w:szCs w:val="18"/>
        </w:rPr>
      </w:pPr>
    </w:p>
    <w:p w:rsidR="00761456" w:rsidRPr="004D4D2E" w:rsidRDefault="00761456" w:rsidP="00761456">
      <w:pPr>
        <w:ind w:left="-142"/>
        <w:jc w:val="center"/>
        <w:rPr>
          <w:b/>
          <w:szCs w:val="18"/>
        </w:rPr>
      </w:pPr>
      <w:r w:rsidRPr="004D4D2E">
        <w:rPr>
          <w:b/>
          <w:szCs w:val="18"/>
        </w:rPr>
        <w:t>Парциальная образовательная программа "Социокультурные истоки".</w:t>
      </w:r>
    </w:p>
    <w:p w:rsidR="00761456" w:rsidRPr="00B27358" w:rsidRDefault="00761456" w:rsidP="00761456">
      <w:pPr>
        <w:ind w:left="-142"/>
        <w:jc w:val="center"/>
        <w:rPr>
          <w:b/>
          <w:szCs w:val="18"/>
        </w:rPr>
      </w:pPr>
      <w:r w:rsidRPr="00B27358">
        <w:rPr>
          <w:b/>
          <w:szCs w:val="18"/>
        </w:rPr>
        <w:t>Пояснительная записка.</w:t>
      </w:r>
    </w:p>
    <w:p w:rsidR="00761456" w:rsidRPr="004D4D2E" w:rsidRDefault="00761456" w:rsidP="00761456">
      <w:pPr>
        <w:shd w:val="clear" w:color="auto" w:fill="FFFFFF"/>
        <w:ind w:left="-142"/>
        <w:jc w:val="both"/>
        <w:rPr>
          <w:sz w:val="18"/>
          <w:szCs w:val="28"/>
          <w:lang w:eastAsia="ru-RU"/>
        </w:rPr>
      </w:pPr>
      <w:r w:rsidRPr="004D4D2E">
        <w:rPr>
          <w:sz w:val="18"/>
          <w:szCs w:val="28"/>
          <w:lang w:eastAsia="ru-RU"/>
        </w:rPr>
        <w:t>Духовно-нравственное воспитание одна из актуальных и сложных проблем, которая должна решаться сегодня всеми, кто имеет отношение к детям</w:t>
      </w:r>
    </w:p>
    <w:p w:rsidR="00761456" w:rsidRPr="004D4D2E" w:rsidRDefault="00761456" w:rsidP="00761456">
      <w:pPr>
        <w:shd w:val="clear" w:color="auto" w:fill="FFFFFF"/>
        <w:ind w:left="-142"/>
        <w:jc w:val="both"/>
        <w:rPr>
          <w:sz w:val="18"/>
          <w:szCs w:val="28"/>
          <w:lang w:eastAsia="ru-RU"/>
        </w:rPr>
      </w:pPr>
      <w:r w:rsidRPr="004D4D2E">
        <w:rPr>
          <w:sz w:val="18"/>
          <w:szCs w:val="28"/>
          <w:lang w:eastAsia="ru-RU"/>
        </w:rPr>
        <w:t>Дошкольный возраст – период активного познания мира и человеческих отношений, формирования основ личности будущего гражданина.</w:t>
      </w:r>
    </w:p>
    <w:p w:rsidR="00761456" w:rsidRPr="004D4D2E" w:rsidRDefault="00761456" w:rsidP="00761456">
      <w:pPr>
        <w:shd w:val="clear" w:color="auto" w:fill="FFFFFF"/>
        <w:ind w:left="-142"/>
        <w:jc w:val="both"/>
        <w:rPr>
          <w:sz w:val="18"/>
          <w:szCs w:val="28"/>
          <w:lang w:eastAsia="ru-RU"/>
        </w:rPr>
      </w:pPr>
      <w:r w:rsidRPr="004D4D2E">
        <w:rPr>
          <w:sz w:val="18"/>
          <w:szCs w:val="28"/>
          <w:lang w:eastAsia="ru-RU"/>
        </w:rPr>
        <w:t>В дошкольном возрасте происходит активное накопление нравственного опыта, и обращения к духовной жизни начинается - так же в дошкольном возрасте – с нравственного самоопределения и становления самосознания. Период дошкольного детства является одним из наиболее значимых в развитии ребенка, так как именно в это время закладываются базовые качества личности, образующие устойчивую индивидуальность человека.</w:t>
      </w:r>
    </w:p>
    <w:p w:rsidR="00761456" w:rsidRPr="004D4D2E" w:rsidRDefault="00761456" w:rsidP="00761456">
      <w:pPr>
        <w:shd w:val="clear" w:color="auto" w:fill="FFFFFF"/>
        <w:ind w:left="-142"/>
        <w:jc w:val="both"/>
        <w:rPr>
          <w:sz w:val="18"/>
          <w:szCs w:val="28"/>
          <w:lang w:eastAsia="ru-RU"/>
        </w:rPr>
      </w:pPr>
      <w:r w:rsidRPr="004D4D2E">
        <w:rPr>
          <w:sz w:val="18"/>
          <w:szCs w:val="28"/>
          <w:lang w:eastAsia="ru-RU"/>
        </w:rPr>
        <w:t xml:space="preserve">Программа разработана для четырех возрастных групп: младшая (3-4 года); средняя (4-5 лет); старшая (5-6 лет); подготовительная (6-7 лет). </w:t>
      </w:r>
    </w:p>
    <w:p w:rsidR="00761456" w:rsidRPr="004D4D2E" w:rsidRDefault="00761456" w:rsidP="00761456">
      <w:pPr>
        <w:shd w:val="clear" w:color="auto" w:fill="FFFFFF"/>
        <w:ind w:left="-142"/>
        <w:rPr>
          <w:sz w:val="18"/>
          <w:lang w:eastAsia="ru-RU"/>
        </w:rPr>
      </w:pPr>
      <w:r w:rsidRPr="004D4D2E">
        <w:rPr>
          <w:sz w:val="18"/>
          <w:lang w:eastAsia="ru-RU"/>
        </w:rPr>
        <w:t>В  группе дошкольного возраста (3года -4 года) осуществляется первичное прочувствованное восприятие социокультурных категорий Слово, Образ, Книга.</w:t>
      </w:r>
    </w:p>
    <w:p w:rsidR="00761456" w:rsidRPr="00810714" w:rsidRDefault="00761456" w:rsidP="00761456">
      <w:pPr>
        <w:ind w:left="-142"/>
        <w:jc w:val="both"/>
        <w:rPr>
          <w:color w:val="FF0000"/>
          <w:sz w:val="18"/>
          <w:szCs w:val="28"/>
        </w:rPr>
      </w:pPr>
      <w:r w:rsidRPr="00810714">
        <w:rPr>
          <w:sz w:val="18"/>
          <w:szCs w:val="28"/>
        </w:rPr>
        <w:t>Для детей 3— 4лет разработаны книги для развития: «Доброе слово» ("Доброе слово. Развитие речи"), «Добрый мир» ("Добрый мир. Развитие речи"), «Добрая книга».</w:t>
      </w:r>
    </w:p>
    <w:p w:rsidR="00761456" w:rsidRPr="00810714" w:rsidRDefault="00761456" w:rsidP="00761456">
      <w:pPr>
        <w:shd w:val="clear" w:color="auto" w:fill="FFFFFF"/>
        <w:tabs>
          <w:tab w:val="left" w:pos="8752"/>
        </w:tabs>
        <w:ind w:left="-142"/>
        <w:jc w:val="both"/>
        <w:rPr>
          <w:sz w:val="18"/>
          <w:szCs w:val="28"/>
          <w:lang w:eastAsia="ru-RU"/>
        </w:rPr>
      </w:pPr>
      <w:r w:rsidRPr="00810714">
        <w:rPr>
          <w:sz w:val="18"/>
          <w:szCs w:val="28"/>
          <w:lang w:eastAsia="ru-RU"/>
        </w:rPr>
        <w:t>Программой предусмотрено проведение 4 занятий в месяц: 3 занятия с детьми, 1 занятие с родителями.</w:t>
      </w:r>
      <w:r w:rsidRPr="00810714">
        <w:rPr>
          <w:sz w:val="18"/>
          <w:szCs w:val="28"/>
          <w:lang w:eastAsia="ru-RU"/>
        </w:rPr>
        <w:tab/>
      </w:r>
    </w:p>
    <w:p w:rsidR="00761456" w:rsidRPr="004D4D2E" w:rsidRDefault="00761456" w:rsidP="00761456">
      <w:pPr>
        <w:pStyle w:val="ae"/>
        <w:shd w:val="clear" w:color="auto" w:fill="FFFFFF"/>
        <w:spacing w:before="0" w:beforeAutospacing="0" w:after="0" w:afterAutospacing="0"/>
        <w:ind w:left="-142"/>
        <w:jc w:val="both"/>
        <w:rPr>
          <w:b/>
          <w:sz w:val="18"/>
          <w:szCs w:val="28"/>
        </w:rPr>
      </w:pPr>
      <w:r w:rsidRPr="004D4D2E">
        <w:rPr>
          <w:b/>
          <w:sz w:val="18"/>
          <w:szCs w:val="28"/>
        </w:rPr>
        <w:t>Задачи духовно-нравственного развития и воспитания детей дошкольного возраста 3-4лет:</w:t>
      </w:r>
    </w:p>
    <w:p w:rsidR="00761456" w:rsidRPr="004D4D2E" w:rsidRDefault="00761456" w:rsidP="00761456">
      <w:pPr>
        <w:pStyle w:val="ae"/>
        <w:shd w:val="clear" w:color="auto" w:fill="FFFFFF"/>
        <w:spacing w:before="0" w:beforeAutospacing="0" w:after="0" w:afterAutospacing="0"/>
        <w:ind w:left="-142"/>
        <w:rPr>
          <w:sz w:val="18"/>
          <w:szCs w:val="20"/>
        </w:rPr>
      </w:pPr>
      <w:r w:rsidRPr="004D4D2E">
        <w:rPr>
          <w:rStyle w:val="aff6"/>
          <w:sz w:val="18"/>
          <w:szCs w:val="20"/>
        </w:rPr>
        <w:t>-</w:t>
      </w:r>
      <w:r w:rsidRPr="004D4D2E">
        <w:rPr>
          <w:rStyle w:val="apple-converted-space"/>
          <w:rFonts w:eastAsia="Calibri"/>
          <w:sz w:val="18"/>
          <w:szCs w:val="20"/>
        </w:rPr>
        <w:t> </w:t>
      </w:r>
      <w:r w:rsidRPr="004D4D2E">
        <w:rPr>
          <w:sz w:val="18"/>
          <w:szCs w:val="20"/>
        </w:rPr>
        <w:t>первоначальноепрочувствованноевосприятиесоциокультур</w:t>
      </w:r>
      <w:r w:rsidRPr="004D4D2E">
        <w:rPr>
          <w:sz w:val="18"/>
          <w:szCs w:val="20"/>
        </w:rPr>
        <w:softHyphen/>
        <w:t xml:space="preserve">ныхкатегорий </w:t>
      </w:r>
      <w:r w:rsidRPr="004D4D2E">
        <w:rPr>
          <w:rStyle w:val="af9"/>
          <w:sz w:val="18"/>
          <w:szCs w:val="20"/>
        </w:rPr>
        <w:t>Слово,</w:t>
      </w:r>
      <w:r w:rsidRPr="004D4D2E">
        <w:rPr>
          <w:rStyle w:val="apple-converted-space"/>
          <w:rFonts w:eastAsia="Calibri"/>
          <w:i/>
          <w:iCs/>
          <w:sz w:val="18"/>
          <w:szCs w:val="20"/>
        </w:rPr>
        <w:t> </w:t>
      </w:r>
      <w:r w:rsidRPr="004D4D2E">
        <w:rPr>
          <w:rStyle w:val="af9"/>
          <w:sz w:val="18"/>
          <w:szCs w:val="20"/>
        </w:rPr>
        <w:t>Образ,</w:t>
      </w:r>
      <w:r w:rsidRPr="004D4D2E">
        <w:rPr>
          <w:rStyle w:val="apple-converted-space"/>
          <w:rFonts w:eastAsia="Calibri"/>
          <w:i/>
          <w:iCs/>
          <w:sz w:val="18"/>
          <w:szCs w:val="20"/>
        </w:rPr>
        <w:t> </w:t>
      </w:r>
      <w:r w:rsidRPr="004D4D2E">
        <w:rPr>
          <w:rStyle w:val="af9"/>
          <w:sz w:val="18"/>
          <w:szCs w:val="20"/>
        </w:rPr>
        <w:t>Книга;</w:t>
      </w:r>
    </w:p>
    <w:p w:rsidR="00761456" w:rsidRPr="004D4D2E" w:rsidRDefault="00761456" w:rsidP="00761456">
      <w:pPr>
        <w:pStyle w:val="ae"/>
        <w:shd w:val="clear" w:color="auto" w:fill="FFFFFF"/>
        <w:spacing w:before="0" w:beforeAutospacing="0" w:after="0" w:afterAutospacing="0"/>
        <w:ind w:left="-142"/>
        <w:rPr>
          <w:sz w:val="18"/>
          <w:szCs w:val="20"/>
        </w:rPr>
      </w:pPr>
      <w:r w:rsidRPr="004D4D2E">
        <w:rPr>
          <w:sz w:val="18"/>
          <w:szCs w:val="20"/>
        </w:rPr>
        <w:t xml:space="preserve">- развитие у детей способности видеть </w:t>
      </w:r>
      <w:r w:rsidRPr="004D4D2E">
        <w:rPr>
          <w:rStyle w:val="af9"/>
          <w:sz w:val="18"/>
          <w:szCs w:val="20"/>
        </w:rPr>
        <w:t>Образ,</w:t>
      </w:r>
      <w:r w:rsidRPr="004D4D2E">
        <w:rPr>
          <w:rStyle w:val="apple-converted-space"/>
          <w:rFonts w:eastAsia="Calibri"/>
          <w:i/>
          <w:iCs/>
          <w:sz w:val="18"/>
          <w:szCs w:val="20"/>
        </w:rPr>
        <w:t> </w:t>
      </w:r>
      <w:r w:rsidRPr="004D4D2E">
        <w:rPr>
          <w:sz w:val="18"/>
          <w:szCs w:val="20"/>
        </w:rPr>
        <w:t xml:space="preserve">слышать </w:t>
      </w:r>
      <w:r w:rsidRPr="004D4D2E">
        <w:rPr>
          <w:rStyle w:val="af9"/>
          <w:sz w:val="18"/>
          <w:szCs w:val="20"/>
        </w:rPr>
        <w:t>Слово,</w:t>
      </w:r>
      <w:r w:rsidRPr="004D4D2E">
        <w:rPr>
          <w:rStyle w:val="apple-converted-space"/>
          <w:rFonts w:eastAsia="Calibri"/>
          <w:i/>
          <w:iCs/>
          <w:sz w:val="18"/>
          <w:szCs w:val="20"/>
        </w:rPr>
        <w:t> </w:t>
      </w:r>
      <w:r w:rsidRPr="004D4D2E">
        <w:rPr>
          <w:sz w:val="18"/>
          <w:szCs w:val="20"/>
        </w:rPr>
        <w:t>чувствоватьокружающиймирипроявлятькнемусвоедоброеот</w:t>
      </w:r>
      <w:r w:rsidRPr="004D4D2E">
        <w:rPr>
          <w:sz w:val="18"/>
          <w:szCs w:val="20"/>
        </w:rPr>
        <w:softHyphen/>
        <w:t>ношение;</w:t>
      </w:r>
    </w:p>
    <w:p w:rsidR="00761456" w:rsidRPr="004D4D2E" w:rsidRDefault="00761456" w:rsidP="00761456">
      <w:pPr>
        <w:pStyle w:val="ae"/>
        <w:shd w:val="clear" w:color="auto" w:fill="FFFFFF"/>
        <w:spacing w:before="0" w:beforeAutospacing="0" w:after="0" w:afterAutospacing="0"/>
        <w:ind w:left="-142"/>
        <w:rPr>
          <w:sz w:val="18"/>
          <w:szCs w:val="20"/>
        </w:rPr>
      </w:pPr>
      <w:r w:rsidRPr="004D4D2E">
        <w:rPr>
          <w:sz w:val="18"/>
          <w:szCs w:val="20"/>
        </w:rPr>
        <w:t>- развитие коммуникативных умений (умение слушать друг дру</w:t>
      </w:r>
      <w:r w:rsidRPr="004D4D2E">
        <w:rPr>
          <w:sz w:val="18"/>
          <w:szCs w:val="20"/>
        </w:rPr>
        <w:softHyphen/>
        <w:t>га, проявлять свое отношение к услышанному);</w:t>
      </w:r>
    </w:p>
    <w:p w:rsidR="00761456" w:rsidRPr="004D4D2E" w:rsidRDefault="00761456" w:rsidP="00761456">
      <w:pPr>
        <w:pStyle w:val="ae"/>
        <w:shd w:val="clear" w:color="auto" w:fill="FFFFFF"/>
        <w:spacing w:before="0" w:beforeAutospacing="0" w:after="0" w:afterAutospacing="0"/>
        <w:ind w:left="-142"/>
        <w:rPr>
          <w:sz w:val="18"/>
          <w:szCs w:val="20"/>
        </w:rPr>
      </w:pPr>
      <w:r w:rsidRPr="004D4D2E">
        <w:rPr>
          <w:sz w:val="18"/>
          <w:szCs w:val="20"/>
        </w:rPr>
        <w:t>- воспитание доверия к взрослому, формирование ощущения собст</w:t>
      </w:r>
      <w:r w:rsidRPr="004D4D2E">
        <w:rPr>
          <w:sz w:val="18"/>
          <w:szCs w:val="20"/>
        </w:rPr>
        <w:softHyphen/>
        <w:t>венной значимости;</w:t>
      </w:r>
    </w:p>
    <w:p w:rsidR="00761456" w:rsidRPr="004D4D2E" w:rsidRDefault="00761456" w:rsidP="00761456">
      <w:pPr>
        <w:pStyle w:val="ae"/>
        <w:shd w:val="clear" w:color="auto" w:fill="FFFFFF"/>
        <w:spacing w:before="0" w:beforeAutospacing="0" w:after="0" w:afterAutospacing="0"/>
        <w:ind w:left="-142"/>
        <w:jc w:val="both"/>
        <w:rPr>
          <w:sz w:val="18"/>
          <w:szCs w:val="20"/>
        </w:rPr>
      </w:pPr>
      <w:r w:rsidRPr="004D4D2E">
        <w:rPr>
          <w:sz w:val="18"/>
          <w:szCs w:val="20"/>
        </w:rPr>
        <w:t>- воспитаниедоброжелательногоэмоциональногооткликаидоброжелательного отношения к окружающим.</w:t>
      </w:r>
    </w:p>
    <w:p w:rsidR="00761456" w:rsidRPr="004D4D2E" w:rsidRDefault="00761456" w:rsidP="00761456">
      <w:pPr>
        <w:shd w:val="clear" w:color="auto" w:fill="FFFFFF"/>
        <w:ind w:left="-142"/>
        <w:jc w:val="both"/>
        <w:rPr>
          <w:sz w:val="18"/>
          <w:szCs w:val="28"/>
          <w:lang w:eastAsia="ru-RU"/>
        </w:rPr>
      </w:pPr>
      <w:r w:rsidRPr="004D4D2E">
        <w:rPr>
          <w:sz w:val="18"/>
          <w:szCs w:val="28"/>
          <w:lang w:eastAsia="ru-RU"/>
        </w:rPr>
        <w:t xml:space="preserve">      Восприятие и освоение категорий и ценностей предполагается осуществлять в связи с разнообразными видами деятельности – игрой, чтением, наблюдением, конструированием, эстетической, изобразительной и трудовой деятельностью. Большинство занятий по программе носит интегративный характер. Все занятия по программе позволяют эффективно решать задачу речевого развития детей (обогащение и активизация словарного запаса на основе социокультурных категорий и ценностей, развитие монологической и диалогической речи, способность к рассуждению и доказательству и т.д.).</w:t>
      </w:r>
    </w:p>
    <w:p w:rsidR="00761456" w:rsidRPr="004D4D2E" w:rsidRDefault="00761456" w:rsidP="00761456">
      <w:pPr>
        <w:shd w:val="clear" w:color="auto" w:fill="FFFFFF"/>
        <w:ind w:left="-142"/>
        <w:jc w:val="both"/>
        <w:rPr>
          <w:sz w:val="18"/>
          <w:szCs w:val="28"/>
          <w:lang w:eastAsia="ru-RU"/>
        </w:rPr>
      </w:pPr>
      <w:r w:rsidRPr="004D4D2E">
        <w:rPr>
          <w:rStyle w:val="af9"/>
          <w:color w:val="333333"/>
          <w:sz w:val="18"/>
          <w:szCs w:val="28"/>
        </w:rPr>
        <w:t xml:space="preserve">          </w:t>
      </w:r>
      <w:r w:rsidRPr="004D4D2E">
        <w:rPr>
          <w:sz w:val="18"/>
          <w:szCs w:val="28"/>
          <w:lang w:eastAsia="ru-RU"/>
        </w:rPr>
        <w:t>Существенной особенностью данной программы является непосредственное участие родителей в подготовке и проведении занятий. Активное взаимодействие с ребенком в условиях ДОУ, возможность наблюдать опыт, имеющийся у других родителей, позволяют взрослым приобретать новые способы общения с детьми и корректировать собственное поведение. Особое место в рамках программы отводится активным формам обучения, таким как ресурсный круг и работа в паре, способствующим приобретению всеми участниками воспитательного процессе коммуникативных и управленческих навыков.</w:t>
      </w:r>
    </w:p>
    <w:p w:rsidR="00761456" w:rsidRPr="004D4D2E" w:rsidRDefault="00761456" w:rsidP="00761456">
      <w:pPr>
        <w:shd w:val="clear" w:color="auto" w:fill="FFFFFF"/>
        <w:ind w:left="-142"/>
        <w:jc w:val="both"/>
        <w:rPr>
          <w:sz w:val="18"/>
          <w:szCs w:val="28"/>
          <w:lang w:eastAsia="ru-RU"/>
        </w:rPr>
      </w:pPr>
      <w:r w:rsidRPr="004D4D2E">
        <w:rPr>
          <w:sz w:val="18"/>
          <w:szCs w:val="28"/>
          <w:lang w:eastAsia="ru-RU"/>
        </w:rPr>
        <w:t>Позитивный опыт общения с воспитателем, родителями и сверстниками, ресурс успеха, получаемый каждым ребенком на занятии, создают условия для формирования адекватной самооценки, предотвращают возникновение эмоциональной отчужденности, проявляющейся в тревожности, негативизме и агрессии. Обеспечивая высокий эмоциональный фон занятий, данные формы работы позволяют преодолеть опасную тенденцию интеллектуализации дошкольного образования, ведущую к подавлению творчества. Программой предусмотрено создание каждым ребенком своего альбома «Мои истоки», в ходе работы над которым дети имеют возможность материализовать полученный ими социокультурный опыт (знания, умения, чувства, отношения) с помощью приемов изобразительной деятельности (рисование, составление аппликаций и т.д.).</w:t>
      </w:r>
    </w:p>
    <w:p w:rsidR="00A4076D" w:rsidRDefault="00A4076D" w:rsidP="00CE0B81">
      <w:pPr>
        <w:rPr>
          <w:b/>
          <w:szCs w:val="18"/>
        </w:rPr>
      </w:pPr>
    </w:p>
    <w:p w:rsidR="00761456" w:rsidRPr="00735844" w:rsidRDefault="00761456" w:rsidP="00761456">
      <w:pPr>
        <w:ind w:left="-142"/>
        <w:jc w:val="center"/>
        <w:rPr>
          <w:b/>
          <w:szCs w:val="18"/>
        </w:rPr>
      </w:pPr>
      <w:r w:rsidRPr="00735844">
        <w:rPr>
          <w:b/>
          <w:szCs w:val="18"/>
        </w:rPr>
        <w:lastRenderedPageBreak/>
        <w:t>Комплексно –тематическое планирование по парциальной образовательной программе «Социокультурные истоки»</w:t>
      </w:r>
    </w:p>
    <w:tbl>
      <w:tblPr>
        <w:tblStyle w:val="aff5"/>
        <w:tblW w:w="14459" w:type="dxa"/>
        <w:tblInd w:w="250" w:type="dxa"/>
        <w:tblLayout w:type="fixed"/>
        <w:tblLook w:val="04A0"/>
      </w:tblPr>
      <w:tblGrid>
        <w:gridCol w:w="1134"/>
        <w:gridCol w:w="2126"/>
        <w:gridCol w:w="11199"/>
      </w:tblGrid>
      <w:tr w:rsidR="00761456" w:rsidRPr="00067A20" w:rsidTr="00346468">
        <w:tc>
          <w:tcPr>
            <w:tcW w:w="1134" w:type="dxa"/>
          </w:tcPr>
          <w:p w:rsidR="00761456" w:rsidRPr="00067A20" w:rsidRDefault="00761456" w:rsidP="00346468">
            <w:pPr>
              <w:ind w:left="-142"/>
              <w:rPr>
                <w:sz w:val="16"/>
                <w:szCs w:val="16"/>
              </w:rPr>
            </w:pPr>
            <w:r w:rsidRPr="00067A20">
              <w:rPr>
                <w:sz w:val="16"/>
                <w:szCs w:val="16"/>
              </w:rPr>
              <w:t>Месяц</w:t>
            </w:r>
          </w:p>
        </w:tc>
        <w:tc>
          <w:tcPr>
            <w:tcW w:w="2126" w:type="dxa"/>
          </w:tcPr>
          <w:p w:rsidR="00761456" w:rsidRPr="00067A20" w:rsidRDefault="00761456" w:rsidP="00346468">
            <w:pPr>
              <w:ind w:left="-142"/>
              <w:rPr>
                <w:sz w:val="16"/>
                <w:szCs w:val="16"/>
              </w:rPr>
            </w:pPr>
            <w:r w:rsidRPr="00067A20">
              <w:rPr>
                <w:sz w:val="16"/>
                <w:szCs w:val="16"/>
              </w:rPr>
              <w:t>Название книги, номер, страница</w:t>
            </w:r>
          </w:p>
        </w:tc>
        <w:tc>
          <w:tcPr>
            <w:tcW w:w="11199" w:type="dxa"/>
          </w:tcPr>
          <w:p w:rsidR="00761456" w:rsidRPr="00067A20" w:rsidRDefault="00761456" w:rsidP="00346468">
            <w:pPr>
              <w:ind w:left="-142"/>
              <w:rPr>
                <w:sz w:val="16"/>
                <w:szCs w:val="16"/>
              </w:rPr>
            </w:pPr>
            <w:r w:rsidRPr="00067A20">
              <w:rPr>
                <w:sz w:val="16"/>
                <w:szCs w:val="16"/>
              </w:rPr>
              <w:t>Содержание работы с детьми и родителями  (№ занятия, тема, цель)</w:t>
            </w:r>
          </w:p>
        </w:tc>
      </w:tr>
      <w:tr w:rsidR="00761456" w:rsidRPr="00067A20" w:rsidTr="00346468">
        <w:trPr>
          <w:trHeight w:val="1253"/>
        </w:trPr>
        <w:tc>
          <w:tcPr>
            <w:tcW w:w="1134" w:type="dxa"/>
            <w:vMerge w:val="restart"/>
          </w:tcPr>
          <w:p w:rsidR="00761456" w:rsidRPr="00067A20" w:rsidRDefault="00761456" w:rsidP="00346468">
            <w:pPr>
              <w:ind w:left="-142"/>
              <w:jc w:val="center"/>
              <w:rPr>
                <w:b/>
                <w:sz w:val="16"/>
                <w:szCs w:val="16"/>
              </w:rPr>
            </w:pPr>
            <w:r w:rsidRPr="00067A20">
              <w:rPr>
                <w:b/>
                <w:sz w:val="16"/>
                <w:szCs w:val="16"/>
              </w:rPr>
              <w:t>Сентябрь</w:t>
            </w:r>
          </w:p>
        </w:tc>
        <w:tc>
          <w:tcPr>
            <w:tcW w:w="2126" w:type="dxa"/>
          </w:tcPr>
          <w:p w:rsidR="00761456" w:rsidRPr="008F4F1F" w:rsidRDefault="00761456" w:rsidP="00346468">
            <w:pPr>
              <w:ind w:left="-142"/>
              <w:jc w:val="center"/>
              <w:rPr>
                <w:sz w:val="16"/>
                <w:szCs w:val="16"/>
              </w:rPr>
            </w:pPr>
            <w:r w:rsidRPr="008F4F1F">
              <w:rPr>
                <w:sz w:val="16"/>
                <w:szCs w:val="16"/>
              </w:rPr>
              <w:t xml:space="preserve">Книга 1. </w:t>
            </w:r>
          </w:p>
          <w:p w:rsidR="00761456" w:rsidRPr="008F4F1F" w:rsidRDefault="00761456" w:rsidP="00346468">
            <w:pPr>
              <w:ind w:left="-142"/>
              <w:jc w:val="center"/>
              <w:rPr>
                <w:sz w:val="16"/>
                <w:szCs w:val="16"/>
              </w:rPr>
            </w:pPr>
            <w:r w:rsidRPr="008F4F1F">
              <w:rPr>
                <w:sz w:val="16"/>
                <w:szCs w:val="16"/>
              </w:rPr>
              <w:t>«Доброе слово» с.4</w:t>
            </w:r>
          </w:p>
          <w:p w:rsidR="00761456" w:rsidRDefault="00761456" w:rsidP="00346468">
            <w:pPr>
              <w:ind w:left="-142"/>
              <w:jc w:val="center"/>
              <w:rPr>
                <w:sz w:val="16"/>
                <w:szCs w:val="16"/>
              </w:rPr>
            </w:pPr>
          </w:p>
          <w:p w:rsidR="00761456" w:rsidRPr="008F4F1F" w:rsidRDefault="00761456" w:rsidP="00346468">
            <w:pPr>
              <w:ind w:left="-142"/>
              <w:jc w:val="center"/>
              <w:rPr>
                <w:sz w:val="16"/>
                <w:szCs w:val="16"/>
              </w:rPr>
            </w:pPr>
            <w:r w:rsidRPr="008F4F1F">
              <w:rPr>
                <w:sz w:val="16"/>
                <w:szCs w:val="16"/>
              </w:rPr>
              <w:t xml:space="preserve">Книга 1, </w:t>
            </w:r>
          </w:p>
          <w:p w:rsidR="00761456" w:rsidRPr="008F4F1F" w:rsidRDefault="00761456" w:rsidP="00346468">
            <w:pPr>
              <w:ind w:left="-142"/>
              <w:jc w:val="center"/>
              <w:rPr>
                <w:sz w:val="16"/>
                <w:szCs w:val="16"/>
              </w:rPr>
            </w:pPr>
            <w:r w:rsidRPr="008F4F1F">
              <w:rPr>
                <w:sz w:val="16"/>
                <w:szCs w:val="16"/>
              </w:rPr>
              <w:t>«Доброе слово. Развитие речи» с.4</w:t>
            </w:r>
          </w:p>
        </w:tc>
        <w:tc>
          <w:tcPr>
            <w:tcW w:w="11199" w:type="dxa"/>
          </w:tcPr>
          <w:p w:rsidR="00761456" w:rsidRPr="00067A20" w:rsidRDefault="00761456" w:rsidP="00346468">
            <w:pPr>
              <w:ind w:left="34"/>
              <w:rPr>
                <w:sz w:val="16"/>
                <w:szCs w:val="16"/>
              </w:rPr>
            </w:pPr>
            <w:r w:rsidRPr="00067A20">
              <w:rPr>
                <w:sz w:val="16"/>
                <w:szCs w:val="16"/>
              </w:rPr>
              <w:t>№1</w:t>
            </w:r>
          </w:p>
          <w:p w:rsidR="00761456" w:rsidRDefault="00761456" w:rsidP="00346468">
            <w:pPr>
              <w:ind w:left="34"/>
              <w:rPr>
                <w:rStyle w:val="aff6"/>
                <w:sz w:val="16"/>
                <w:szCs w:val="16"/>
              </w:rPr>
            </w:pPr>
            <w:r w:rsidRPr="00067A20">
              <w:rPr>
                <w:rStyle w:val="aff6"/>
                <w:sz w:val="16"/>
                <w:szCs w:val="16"/>
              </w:rPr>
              <w:t>Тема: Чтение стихотворений о русской березе</w:t>
            </w:r>
            <w:r>
              <w:rPr>
                <w:rStyle w:val="aff6"/>
                <w:sz w:val="16"/>
                <w:szCs w:val="16"/>
              </w:rPr>
              <w:t>: «Белая береза», «Березонька кудрявая..»</w:t>
            </w:r>
            <w:r w:rsidRPr="00067A20">
              <w:rPr>
                <w:rStyle w:val="aff6"/>
                <w:sz w:val="16"/>
                <w:szCs w:val="16"/>
              </w:rPr>
              <w:t xml:space="preserve"> (заучивание наизусть</w:t>
            </w:r>
            <w:r>
              <w:rPr>
                <w:rStyle w:val="aff6"/>
                <w:sz w:val="16"/>
                <w:szCs w:val="16"/>
              </w:rPr>
              <w:t xml:space="preserve"> одного из стихотворений на выбор)</w:t>
            </w:r>
          </w:p>
          <w:p w:rsidR="00761456" w:rsidRPr="00CC27B4" w:rsidRDefault="00761456" w:rsidP="00346468">
            <w:pPr>
              <w:ind w:left="34"/>
              <w:rPr>
                <w:rStyle w:val="aff6"/>
                <w:sz w:val="16"/>
                <w:szCs w:val="16"/>
              </w:rPr>
            </w:pPr>
            <w:r w:rsidRPr="00067A20">
              <w:rPr>
                <w:rStyle w:val="aff6"/>
                <w:sz w:val="16"/>
                <w:szCs w:val="16"/>
              </w:rPr>
              <w:t>Хороводная игра «Ай-да березка»</w:t>
            </w:r>
          </w:p>
          <w:p w:rsidR="00761456" w:rsidRPr="00CC27B4" w:rsidRDefault="00761456" w:rsidP="00346468">
            <w:pPr>
              <w:ind w:left="34"/>
              <w:rPr>
                <w:rStyle w:val="aff6"/>
                <w:b w:val="0"/>
                <w:sz w:val="16"/>
                <w:szCs w:val="16"/>
              </w:rPr>
            </w:pPr>
            <w:r>
              <w:rPr>
                <w:rStyle w:val="aff6"/>
                <w:sz w:val="16"/>
                <w:szCs w:val="16"/>
              </w:rPr>
              <w:t>(</w:t>
            </w:r>
            <w:r w:rsidRPr="00CC27B4">
              <w:rPr>
                <w:rStyle w:val="aff6"/>
                <w:b w:val="0"/>
                <w:sz w:val="16"/>
                <w:szCs w:val="16"/>
              </w:rPr>
              <w:t>в совместной деятельности)</w:t>
            </w:r>
          </w:p>
          <w:p w:rsidR="00761456" w:rsidRDefault="00761456" w:rsidP="00346468">
            <w:pPr>
              <w:ind w:left="34"/>
              <w:rPr>
                <w:rStyle w:val="aff6"/>
                <w:sz w:val="16"/>
                <w:szCs w:val="16"/>
              </w:rPr>
            </w:pPr>
            <w:r w:rsidRPr="00CC27B4">
              <w:rPr>
                <w:rStyle w:val="aff6"/>
                <w:sz w:val="16"/>
                <w:szCs w:val="16"/>
              </w:rPr>
              <w:t>Чтение русской народной песня «Береза моя, березонька»</w:t>
            </w:r>
          </w:p>
          <w:p w:rsidR="00761456" w:rsidRPr="00CC27B4" w:rsidRDefault="00761456" w:rsidP="00346468">
            <w:pPr>
              <w:ind w:left="34"/>
              <w:rPr>
                <w:rStyle w:val="aff6"/>
                <w:sz w:val="16"/>
                <w:szCs w:val="16"/>
              </w:rPr>
            </w:pPr>
            <w:r w:rsidRPr="00067A20">
              <w:rPr>
                <w:rStyle w:val="aff6"/>
                <w:b w:val="0"/>
                <w:sz w:val="16"/>
                <w:szCs w:val="16"/>
              </w:rPr>
              <w:t>Беседа с детьми о русской березе, рассматривание иллюстраций к русской народной песне «Береза моя, березонька»</w:t>
            </w:r>
          </w:p>
          <w:p w:rsidR="00761456" w:rsidRPr="00067A20" w:rsidRDefault="00761456" w:rsidP="00346468">
            <w:pPr>
              <w:ind w:left="34"/>
              <w:rPr>
                <w:bCs/>
                <w:sz w:val="16"/>
                <w:szCs w:val="16"/>
              </w:rPr>
            </w:pPr>
            <w:r w:rsidRPr="00067A20">
              <w:rPr>
                <w:rStyle w:val="aff6"/>
                <w:b w:val="0"/>
                <w:sz w:val="16"/>
                <w:szCs w:val="16"/>
              </w:rPr>
              <w:t>Цель: дать представление о русском символе природы – березе; развивать мелодичность речи, вы</w:t>
            </w:r>
            <w:r>
              <w:rPr>
                <w:rStyle w:val="aff6"/>
                <w:b w:val="0"/>
                <w:sz w:val="16"/>
                <w:szCs w:val="16"/>
              </w:rPr>
              <w:t>разительность, эмоциональность, помочь понять, что береза –символ нашей страны, запомнить строки стихотворения.</w:t>
            </w:r>
          </w:p>
        </w:tc>
      </w:tr>
      <w:tr w:rsidR="00761456" w:rsidRPr="00067A20" w:rsidTr="00346468">
        <w:tc>
          <w:tcPr>
            <w:tcW w:w="1134" w:type="dxa"/>
            <w:vMerge/>
          </w:tcPr>
          <w:p w:rsidR="00761456" w:rsidRPr="00067A20" w:rsidRDefault="00761456" w:rsidP="00346468">
            <w:pPr>
              <w:ind w:left="-142"/>
              <w:jc w:val="center"/>
              <w:rPr>
                <w:sz w:val="16"/>
                <w:szCs w:val="16"/>
              </w:rPr>
            </w:pPr>
          </w:p>
        </w:tc>
        <w:tc>
          <w:tcPr>
            <w:tcW w:w="2126" w:type="dxa"/>
          </w:tcPr>
          <w:p w:rsidR="00761456" w:rsidRPr="008F4F1F" w:rsidRDefault="00761456" w:rsidP="00346468">
            <w:pPr>
              <w:ind w:left="-142"/>
              <w:jc w:val="center"/>
              <w:rPr>
                <w:sz w:val="16"/>
                <w:szCs w:val="16"/>
              </w:rPr>
            </w:pPr>
            <w:r w:rsidRPr="008F4F1F">
              <w:rPr>
                <w:sz w:val="16"/>
                <w:szCs w:val="16"/>
              </w:rPr>
              <w:t xml:space="preserve">Книга 1 </w:t>
            </w:r>
          </w:p>
          <w:p w:rsidR="00761456" w:rsidRPr="008F4F1F" w:rsidRDefault="00761456" w:rsidP="00346468">
            <w:pPr>
              <w:ind w:left="-142"/>
              <w:jc w:val="center"/>
              <w:rPr>
                <w:sz w:val="16"/>
                <w:szCs w:val="16"/>
              </w:rPr>
            </w:pPr>
            <w:r w:rsidRPr="008F4F1F">
              <w:rPr>
                <w:sz w:val="16"/>
                <w:szCs w:val="16"/>
              </w:rPr>
              <w:t>«Доброе слово»,</w:t>
            </w:r>
          </w:p>
          <w:p w:rsidR="00761456" w:rsidRPr="008F4F1F" w:rsidRDefault="00761456" w:rsidP="00346468">
            <w:pPr>
              <w:ind w:left="-142"/>
              <w:jc w:val="center"/>
              <w:rPr>
                <w:sz w:val="16"/>
                <w:szCs w:val="16"/>
              </w:rPr>
            </w:pPr>
            <w:r w:rsidRPr="008F4F1F">
              <w:rPr>
                <w:sz w:val="16"/>
                <w:szCs w:val="16"/>
              </w:rPr>
              <w:t>с.5-14</w:t>
            </w:r>
          </w:p>
          <w:p w:rsidR="00761456" w:rsidRPr="008F4F1F" w:rsidRDefault="00761456" w:rsidP="00346468">
            <w:pPr>
              <w:ind w:left="-142"/>
              <w:jc w:val="center"/>
              <w:rPr>
                <w:sz w:val="16"/>
                <w:szCs w:val="16"/>
              </w:rPr>
            </w:pPr>
          </w:p>
          <w:p w:rsidR="00761456" w:rsidRPr="008F4F1F" w:rsidRDefault="00761456" w:rsidP="00346468">
            <w:pPr>
              <w:ind w:left="-142"/>
              <w:jc w:val="center"/>
              <w:rPr>
                <w:sz w:val="16"/>
                <w:szCs w:val="16"/>
              </w:rPr>
            </w:pPr>
          </w:p>
          <w:p w:rsidR="00761456" w:rsidRPr="008F4F1F" w:rsidRDefault="00761456" w:rsidP="00346468">
            <w:pPr>
              <w:ind w:left="-142"/>
              <w:jc w:val="center"/>
              <w:rPr>
                <w:sz w:val="16"/>
                <w:szCs w:val="16"/>
              </w:rPr>
            </w:pPr>
            <w:r w:rsidRPr="008F4F1F">
              <w:rPr>
                <w:sz w:val="16"/>
                <w:szCs w:val="16"/>
              </w:rPr>
              <w:t>Книга 1 «Доброе слово», с.15</w:t>
            </w:r>
          </w:p>
          <w:p w:rsidR="00761456" w:rsidRPr="008F4F1F" w:rsidRDefault="00761456" w:rsidP="00346468">
            <w:pPr>
              <w:ind w:left="-142"/>
              <w:jc w:val="center"/>
              <w:rPr>
                <w:sz w:val="16"/>
                <w:szCs w:val="16"/>
              </w:rPr>
            </w:pPr>
            <w:r w:rsidRPr="008F4F1F">
              <w:rPr>
                <w:sz w:val="16"/>
                <w:szCs w:val="16"/>
              </w:rPr>
              <w:t xml:space="preserve">Книга 1 </w:t>
            </w:r>
          </w:p>
          <w:p w:rsidR="00761456" w:rsidRPr="008F4F1F" w:rsidRDefault="00761456" w:rsidP="00346468">
            <w:pPr>
              <w:ind w:left="-142"/>
              <w:jc w:val="center"/>
              <w:rPr>
                <w:sz w:val="16"/>
                <w:szCs w:val="16"/>
              </w:rPr>
            </w:pPr>
            <w:r w:rsidRPr="008F4F1F">
              <w:rPr>
                <w:sz w:val="16"/>
                <w:szCs w:val="16"/>
              </w:rPr>
              <w:t>«Доброе слово. Развитие речи»</w:t>
            </w:r>
            <w:r>
              <w:rPr>
                <w:sz w:val="16"/>
                <w:szCs w:val="16"/>
              </w:rPr>
              <w:t xml:space="preserve"> с.6</w:t>
            </w:r>
          </w:p>
        </w:tc>
        <w:tc>
          <w:tcPr>
            <w:tcW w:w="11199" w:type="dxa"/>
          </w:tcPr>
          <w:p w:rsidR="00761456" w:rsidRPr="00067A20" w:rsidRDefault="00761456" w:rsidP="00346468">
            <w:pPr>
              <w:ind w:left="34"/>
              <w:rPr>
                <w:rStyle w:val="aff6"/>
                <w:b w:val="0"/>
                <w:sz w:val="16"/>
                <w:szCs w:val="16"/>
              </w:rPr>
            </w:pPr>
            <w:r w:rsidRPr="00067A20">
              <w:rPr>
                <w:rStyle w:val="aff6"/>
                <w:b w:val="0"/>
                <w:sz w:val="16"/>
                <w:szCs w:val="16"/>
              </w:rPr>
              <w:t xml:space="preserve">№2 </w:t>
            </w:r>
          </w:p>
          <w:p w:rsidR="00761456" w:rsidRPr="00067A20" w:rsidRDefault="00761456" w:rsidP="00346468">
            <w:pPr>
              <w:ind w:left="34"/>
              <w:rPr>
                <w:rStyle w:val="af9"/>
                <w:b/>
                <w:bCs/>
                <w:i w:val="0"/>
                <w:sz w:val="16"/>
                <w:szCs w:val="16"/>
              </w:rPr>
            </w:pPr>
            <w:r w:rsidRPr="00067A20">
              <w:rPr>
                <w:rStyle w:val="aff6"/>
                <w:sz w:val="16"/>
                <w:szCs w:val="16"/>
              </w:rPr>
              <w:t xml:space="preserve">Тема: Чтение </w:t>
            </w:r>
            <w:r>
              <w:rPr>
                <w:rStyle w:val="aff6"/>
                <w:sz w:val="16"/>
                <w:szCs w:val="16"/>
              </w:rPr>
              <w:t xml:space="preserve">русской народной </w:t>
            </w:r>
            <w:r w:rsidRPr="00067A20">
              <w:rPr>
                <w:rStyle w:val="aff6"/>
                <w:sz w:val="16"/>
                <w:szCs w:val="16"/>
              </w:rPr>
              <w:t>сказки «Теремок»</w:t>
            </w:r>
          </w:p>
          <w:p w:rsidR="00761456" w:rsidRPr="00067A20" w:rsidRDefault="00761456" w:rsidP="00346468">
            <w:pPr>
              <w:autoSpaceDN w:val="0"/>
              <w:adjustRightInd w:val="0"/>
              <w:ind w:left="34"/>
              <w:rPr>
                <w:sz w:val="16"/>
                <w:szCs w:val="16"/>
              </w:rPr>
            </w:pPr>
            <w:r w:rsidRPr="00067A20">
              <w:rPr>
                <w:rStyle w:val="aff6"/>
                <w:b w:val="0"/>
                <w:sz w:val="16"/>
                <w:szCs w:val="16"/>
              </w:rPr>
              <w:t>Цель: формировать такие понятия, как «доброта», «взаимопомощь», «согласие»; создать условия для освоения навыков разговорной речи и составления простых предложений детьми; формировать выразительность родного</w:t>
            </w:r>
          </w:p>
          <w:p w:rsidR="00761456" w:rsidRPr="00067A20" w:rsidRDefault="00761456" w:rsidP="00346468">
            <w:pPr>
              <w:ind w:left="34"/>
              <w:jc w:val="both"/>
              <w:rPr>
                <w:sz w:val="16"/>
                <w:szCs w:val="16"/>
              </w:rPr>
            </w:pPr>
            <w:r w:rsidRPr="00067A20">
              <w:rPr>
                <w:rStyle w:val="aff6"/>
                <w:b w:val="0"/>
                <w:sz w:val="16"/>
                <w:szCs w:val="16"/>
              </w:rPr>
              <w:t>языка.</w:t>
            </w:r>
          </w:p>
          <w:p w:rsidR="00761456" w:rsidRPr="00067A20" w:rsidRDefault="00761456" w:rsidP="00346468">
            <w:pPr>
              <w:ind w:left="34"/>
              <w:rPr>
                <w:b/>
                <w:sz w:val="16"/>
                <w:szCs w:val="16"/>
              </w:rPr>
            </w:pPr>
            <w:r w:rsidRPr="00067A20">
              <w:rPr>
                <w:b/>
                <w:sz w:val="16"/>
                <w:szCs w:val="16"/>
              </w:rPr>
              <w:t>Выполнение задания после чтения сказки: Беседа по сказке.</w:t>
            </w:r>
          </w:p>
          <w:p w:rsidR="00761456" w:rsidRPr="00067A20" w:rsidRDefault="00761456" w:rsidP="00346468">
            <w:pPr>
              <w:ind w:left="34"/>
              <w:rPr>
                <w:b/>
                <w:bCs/>
                <w:sz w:val="16"/>
                <w:szCs w:val="16"/>
              </w:rPr>
            </w:pPr>
            <w:r w:rsidRPr="00067A20">
              <w:rPr>
                <w:sz w:val="16"/>
                <w:szCs w:val="16"/>
              </w:rPr>
              <w:t xml:space="preserve"> Цель: формировать интерес к книге, ее литературным персонажам. Развитие связной речи детей, формирование умения эмоционально передавать содержание сказки с опорой на иллюстрации.</w:t>
            </w:r>
          </w:p>
        </w:tc>
      </w:tr>
      <w:tr w:rsidR="00761456" w:rsidRPr="00067A20" w:rsidTr="00346468">
        <w:tc>
          <w:tcPr>
            <w:tcW w:w="1134" w:type="dxa"/>
            <w:vMerge/>
          </w:tcPr>
          <w:p w:rsidR="00761456" w:rsidRPr="00067A20" w:rsidRDefault="00761456" w:rsidP="00346468">
            <w:pPr>
              <w:ind w:left="-142"/>
              <w:jc w:val="center"/>
              <w:rPr>
                <w:sz w:val="16"/>
                <w:szCs w:val="16"/>
              </w:rPr>
            </w:pPr>
          </w:p>
        </w:tc>
        <w:tc>
          <w:tcPr>
            <w:tcW w:w="2126" w:type="dxa"/>
          </w:tcPr>
          <w:p w:rsidR="00761456" w:rsidRPr="00067A20" w:rsidRDefault="00761456" w:rsidP="00346468">
            <w:pPr>
              <w:ind w:left="-142"/>
              <w:jc w:val="center"/>
              <w:rPr>
                <w:sz w:val="16"/>
                <w:szCs w:val="16"/>
              </w:rPr>
            </w:pPr>
            <w:r>
              <w:rPr>
                <w:sz w:val="16"/>
                <w:szCs w:val="16"/>
              </w:rPr>
              <w:t xml:space="preserve">Книга 1. </w:t>
            </w:r>
          </w:p>
          <w:p w:rsidR="00761456" w:rsidRDefault="00761456" w:rsidP="00346468">
            <w:pPr>
              <w:ind w:left="-142"/>
              <w:jc w:val="center"/>
              <w:rPr>
                <w:sz w:val="16"/>
                <w:szCs w:val="16"/>
              </w:rPr>
            </w:pPr>
            <w:r w:rsidRPr="00067A20">
              <w:rPr>
                <w:sz w:val="16"/>
                <w:szCs w:val="16"/>
              </w:rPr>
              <w:t>«Доброе слово</w:t>
            </w:r>
            <w:r>
              <w:rPr>
                <w:sz w:val="16"/>
                <w:szCs w:val="16"/>
              </w:rPr>
              <w:t>.</w:t>
            </w:r>
            <w:r w:rsidRPr="008F4F1F">
              <w:rPr>
                <w:sz w:val="16"/>
                <w:szCs w:val="16"/>
              </w:rPr>
              <w:t>Развитие речи</w:t>
            </w:r>
            <w:r w:rsidRPr="00067A20">
              <w:rPr>
                <w:sz w:val="16"/>
                <w:szCs w:val="16"/>
              </w:rPr>
              <w:t>»с.7, 9</w:t>
            </w:r>
          </w:p>
          <w:p w:rsidR="00761456" w:rsidRDefault="00761456" w:rsidP="00346468">
            <w:pPr>
              <w:ind w:left="-142"/>
              <w:jc w:val="center"/>
              <w:rPr>
                <w:sz w:val="16"/>
                <w:szCs w:val="16"/>
              </w:rPr>
            </w:pPr>
          </w:p>
          <w:p w:rsidR="00761456" w:rsidRPr="00067A20" w:rsidRDefault="00761456" w:rsidP="00346468">
            <w:pPr>
              <w:ind w:left="-142"/>
              <w:jc w:val="center"/>
              <w:rPr>
                <w:sz w:val="16"/>
                <w:szCs w:val="16"/>
              </w:rPr>
            </w:pPr>
            <w:r>
              <w:rPr>
                <w:sz w:val="16"/>
                <w:szCs w:val="16"/>
              </w:rPr>
              <w:t xml:space="preserve">Книга 1. </w:t>
            </w:r>
          </w:p>
          <w:p w:rsidR="00761456" w:rsidRPr="008F4F1F" w:rsidRDefault="00761456" w:rsidP="00346468">
            <w:pPr>
              <w:ind w:left="-142"/>
              <w:jc w:val="center"/>
              <w:rPr>
                <w:sz w:val="16"/>
                <w:szCs w:val="16"/>
              </w:rPr>
            </w:pPr>
            <w:r w:rsidRPr="00067A20">
              <w:rPr>
                <w:sz w:val="16"/>
                <w:szCs w:val="16"/>
              </w:rPr>
              <w:t>«Доброе слово</w:t>
            </w:r>
            <w:r>
              <w:rPr>
                <w:sz w:val="16"/>
                <w:szCs w:val="16"/>
              </w:rPr>
              <w:t>.</w:t>
            </w:r>
            <w:r w:rsidRPr="008F4F1F">
              <w:rPr>
                <w:sz w:val="16"/>
                <w:szCs w:val="16"/>
              </w:rPr>
              <w:t>Развитие речи</w:t>
            </w:r>
            <w:r w:rsidRPr="00067A20">
              <w:rPr>
                <w:sz w:val="16"/>
                <w:szCs w:val="16"/>
              </w:rPr>
              <w:t>»</w:t>
            </w:r>
            <w:r>
              <w:rPr>
                <w:sz w:val="16"/>
                <w:szCs w:val="16"/>
              </w:rPr>
              <w:t xml:space="preserve"> с.10-11</w:t>
            </w:r>
          </w:p>
        </w:tc>
        <w:tc>
          <w:tcPr>
            <w:tcW w:w="11199" w:type="dxa"/>
          </w:tcPr>
          <w:p w:rsidR="00761456" w:rsidRPr="00067A20" w:rsidRDefault="00761456" w:rsidP="00346468">
            <w:pPr>
              <w:ind w:left="34"/>
              <w:rPr>
                <w:sz w:val="16"/>
                <w:szCs w:val="16"/>
              </w:rPr>
            </w:pPr>
            <w:r w:rsidRPr="00067A20">
              <w:rPr>
                <w:sz w:val="16"/>
                <w:szCs w:val="16"/>
              </w:rPr>
              <w:t>№3</w:t>
            </w:r>
          </w:p>
          <w:p w:rsidR="00761456" w:rsidRPr="00067A20" w:rsidRDefault="00761456" w:rsidP="00346468">
            <w:pPr>
              <w:ind w:left="34"/>
              <w:rPr>
                <w:b/>
                <w:sz w:val="16"/>
                <w:szCs w:val="16"/>
              </w:rPr>
            </w:pPr>
            <w:r w:rsidRPr="00067A20">
              <w:rPr>
                <w:rStyle w:val="aff6"/>
                <w:sz w:val="16"/>
                <w:szCs w:val="16"/>
              </w:rPr>
              <w:t>Тема: Словесная игра «Сравни мышку и мишку», Расскажите</w:t>
            </w:r>
            <w:r w:rsidRPr="00067A20">
              <w:rPr>
                <w:b/>
                <w:sz w:val="16"/>
                <w:szCs w:val="16"/>
              </w:rPr>
              <w:t xml:space="preserve"> сказку по картинкам книги «Доброе слово»</w:t>
            </w:r>
          </w:p>
          <w:p w:rsidR="00761456" w:rsidRDefault="00761456" w:rsidP="00346468">
            <w:pPr>
              <w:ind w:left="34"/>
              <w:rPr>
                <w:rStyle w:val="aff6"/>
                <w:b w:val="0"/>
                <w:sz w:val="16"/>
                <w:szCs w:val="16"/>
              </w:rPr>
            </w:pPr>
            <w:r w:rsidRPr="00067A20">
              <w:rPr>
                <w:rStyle w:val="aff6"/>
                <w:b w:val="0"/>
                <w:sz w:val="16"/>
                <w:szCs w:val="16"/>
              </w:rPr>
              <w:t>Цель: развивать представление о созвучных словах. Формировать способности сравнивать разных животных, выделяя противоположные признаки и общие черты характера.</w:t>
            </w:r>
          </w:p>
          <w:p w:rsidR="00761456" w:rsidRDefault="00761456" w:rsidP="00346468">
            <w:pPr>
              <w:ind w:left="34"/>
              <w:rPr>
                <w:rStyle w:val="aff6"/>
                <w:b w:val="0"/>
                <w:sz w:val="16"/>
                <w:szCs w:val="16"/>
              </w:rPr>
            </w:pPr>
            <w:r>
              <w:rPr>
                <w:rStyle w:val="aff6"/>
                <w:b w:val="0"/>
                <w:sz w:val="16"/>
                <w:szCs w:val="16"/>
              </w:rPr>
              <w:t>(в совместной деятельности)</w:t>
            </w:r>
          </w:p>
          <w:p w:rsidR="00761456" w:rsidRPr="00067A20" w:rsidRDefault="00761456" w:rsidP="00346468">
            <w:pPr>
              <w:ind w:left="34"/>
              <w:rPr>
                <w:bCs/>
                <w:sz w:val="16"/>
                <w:szCs w:val="16"/>
              </w:rPr>
            </w:pPr>
            <w:r>
              <w:rPr>
                <w:rStyle w:val="aff6"/>
                <w:b w:val="0"/>
                <w:sz w:val="16"/>
                <w:szCs w:val="16"/>
              </w:rPr>
              <w:t>Хороводная игра «Стоит в поле теремок»</w:t>
            </w:r>
          </w:p>
        </w:tc>
      </w:tr>
      <w:tr w:rsidR="00761456" w:rsidRPr="00067A20" w:rsidTr="00346468">
        <w:tc>
          <w:tcPr>
            <w:tcW w:w="1134" w:type="dxa"/>
            <w:vMerge/>
          </w:tcPr>
          <w:p w:rsidR="00761456" w:rsidRPr="00067A20" w:rsidRDefault="00761456" w:rsidP="00346468">
            <w:pPr>
              <w:ind w:left="-142"/>
              <w:jc w:val="center"/>
              <w:rPr>
                <w:sz w:val="16"/>
                <w:szCs w:val="16"/>
              </w:rPr>
            </w:pPr>
          </w:p>
        </w:tc>
        <w:tc>
          <w:tcPr>
            <w:tcW w:w="2126" w:type="dxa"/>
          </w:tcPr>
          <w:p w:rsidR="00761456" w:rsidRPr="00067A20" w:rsidRDefault="00761456" w:rsidP="00346468">
            <w:pPr>
              <w:ind w:left="-142"/>
              <w:jc w:val="center"/>
              <w:rPr>
                <w:sz w:val="16"/>
                <w:szCs w:val="16"/>
              </w:rPr>
            </w:pPr>
            <w:r>
              <w:rPr>
                <w:sz w:val="16"/>
                <w:szCs w:val="16"/>
              </w:rPr>
              <w:t>Истоковедение, т.11, с.62, с.137</w:t>
            </w:r>
          </w:p>
        </w:tc>
        <w:tc>
          <w:tcPr>
            <w:tcW w:w="11199" w:type="dxa"/>
          </w:tcPr>
          <w:p w:rsidR="00761456" w:rsidRPr="00067A20" w:rsidRDefault="00761456" w:rsidP="00346468">
            <w:pPr>
              <w:ind w:left="34"/>
              <w:rPr>
                <w:b/>
                <w:sz w:val="16"/>
                <w:szCs w:val="16"/>
              </w:rPr>
            </w:pPr>
            <w:r w:rsidRPr="00067A20">
              <w:rPr>
                <w:rStyle w:val="aff6"/>
                <w:sz w:val="16"/>
                <w:szCs w:val="16"/>
              </w:rPr>
              <w:t xml:space="preserve">Тема: </w:t>
            </w:r>
            <w:r w:rsidRPr="00067A20">
              <w:rPr>
                <w:b/>
                <w:sz w:val="16"/>
                <w:szCs w:val="16"/>
              </w:rPr>
              <w:t xml:space="preserve">Итоговое занятие с родителями </w:t>
            </w:r>
            <w:r>
              <w:rPr>
                <w:b/>
                <w:sz w:val="16"/>
                <w:szCs w:val="16"/>
              </w:rPr>
              <w:t>«Имя моего ребенка» (+ ресурсный круг «Имя моего ребенка»)</w:t>
            </w:r>
          </w:p>
          <w:p w:rsidR="00761456" w:rsidRPr="00067A20" w:rsidRDefault="00761456" w:rsidP="00346468">
            <w:pPr>
              <w:autoSpaceDN w:val="0"/>
              <w:adjustRightInd w:val="0"/>
              <w:ind w:left="34"/>
              <w:rPr>
                <w:rStyle w:val="aff6"/>
                <w:sz w:val="16"/>
                <w:szCs w:val="16"/>
              </w:rPr>
            </w:pPr>
            <w:r w:rsidRPr="00067A20">
              <w:rPr>
                <w:rStyle w:val="aff6"/>
                <w:sz w:val="16"/>
                <w:szCs w:val="16"/>
              </w:rPr>
              <w:t xml:space="preserve">Обобщение по сказке «Теремок» </w:t>
            </w:r>
            <w:r w:rsidRPr="00067A20">
              <w:rPr>
                <w:rStyle w:val="aff6"/>
                <w:b w:val="0"/>
                <w:sz w:val="16"/>
                <w:szCs w:val="16"/>
              </w:rPr>
              <w:t>(оформление совместных рисунков по сказке)</w:t>
            </w:r>
          </w:p>
          <w:p w:rsidR="00761456" w:rsidRPr="00067A20" w:rsidRDefault="00761456" w:rsidP="00346468">
            <w:pPr>
              <w:autoSpaceDN w:val="0"/>
              <w:adjustRightInd w:val="0"/>
              <w:ind w:left="34"/>
              <w:rPr>
                <w:bCs/>
                <w:sz w:val="16"/>
                <w:szCs w:val="16"/>
              </w:rPr>
            </w:pPr>
            <w:r w:rsidRPr="00067A20">
              <w:rPr>
                <w:rStyle w:val="aff6"/>
                <w:b w:val="0"/>
                <w:sz w:val="16"/>
                <w:szCs w:val="16"/>
              </w:rPr>
              <w:t>Цель: помочь родителям осознать глубокий смысл, кото</w:t>
            </w:r>
            <w:r>
              <w:rPr>
                <w:rStyle w:val="aff6"/>
                <w:b w:val="0"/>
                <w:sz w:val="16"/>
                <w:szCs w:val="16"/>
              </w:rPr>
              <w:t>рый несет сказка – понятия «спло</w:t>
            </w:r>
            <w:r w:rsidRPr="00067A20">
              <w:rPr>
                <w:rStyle w:val="aff6"/>
                <w:b w:val="0"/>
                <w:sz w:val="16"/>
                <w:szCs w:val="16"/>
              </w:rPr>
              <w:t>ченности», «доброты», «дружбы», «согласия»</w:t>
            </w:r>
          </w:p>
        </w:tc>
      </w:tr>
      <w:tr w:rsidR="00761456" w:rsidRPr="00067A20" w:rsidTr="00346468">
        <w:tc>
          <w:tcPr>
            <w:tcW w:w="1134" w:type="dxa"/>
          </w:tcPr>
          <w:p w:rsidR="00761456" w:rsidRPr="00067A20" w:rsidRDefault="00761456" w:rsidP="00346468">
            <w:pPr>
              <w:ind w:left="-142"/>
              <w:jc w:val="center"/>
              <w:rPr>
                <w:sz w:val="16"/>
                <w:szCs w:val="16"/>
              </w:rPr>
            </w:pPr>
            <w:r w:rsidRPr="00067A20">
              <w:rPr>
                <w:b/>
                <w:sz w:val="16"/>
                <w:szCs w:val="16"/>
              </w:rPr>
              <w:t>Октябрь</w:t>
            </w:r>
          </w:p>
        </w:tc>
        <w:tc>
          <w:tcPr>
            <w:tcW w:w="2126" w:type="dxa"/>
          </w:tcPr>
          <w:p w:rsidR="00761456" w:rsidRPr="00067A20" w:rsidRDefault="00761456" w:rsidP="00346468">
            <w:pPr>
              <w:ind w:left="-142"/>
              <w:jc w:val="center"/>
              <w:rPr>
                <w:sz w:val="16"/>
                <w:szCs w:val="16"/>
              </w:rPr>
            </w:pPr>
            <w:r w:rsidRPr="00067A20">
              <w:rPr>
                <w:sz w:val="16"/>
                <w:szCs w:val="16"/>
              </w:rPr>
              <w:t>Книга 1</w:t>
            </w:r>
            <w:r>
              <w:rPr>
                <w:sz w:val="16"/>
                <w:szCs w:val="16"/>
              </w:rPr>
              <w:t xml:space="preserve">, </w:t>
            </w:r>
          </w:p>
          <w:p w:rsidR="00761456" w:rsidRPr="00067A20" w:rsidRDefault="00761456" w:rsidP="00346468">
            <w:pPr>
              <w:ind w:left="-142"/>
              <w:jc w:val="center"/>
              <w:rPr>
                <w:sz w:val="16"/>
                <w:szCs w:val="16"/>
                <w:lang w:eastAsia="ru-RU"/>
              </w:rPr>
            </w:pPr>
            <w:r w:rsidRPr="00067A20">
              <w:rPr>
                <w:sz w:val="16"/>
                <w:szCs w:val="16"/>
                <w:lang w:eastAsia="ru-RU"/>
              </w:rPr>
              <w:t>«Доброе слово</w:t>
            </w:r>
            <w:r>
              <w:rPr>
                <w:sz w:val="16"/>
                <w:szCs w:val="16"/>
                <w:lang w:eastAsia="ru-RU"/>
              </w:rPr>
              <w:t>. Развитие речи</w:t>
            </w:r>
            <w:r w:rsidRPr="00067A20">
              <w:rPr>
                <w:sz w:val="16"/>
                <w:szCs w:val="16"/>
                <w:lang w:eastAsia="ru-RU"/>
              </w:rPr>
              <w:t>»</w:t>
            </w:r>
          </w:p>
          <w:p w:rsidR="00761456" w:rsidRDefault="00761456" w:rsidP="00346468">
            <w:pPr>
              <w:ind w:left="-142"/>
              <w:jc w:val="center"/>
              <w:rPr>
                <w:sz w:val="16"/>
                <w:szCs w:val="16"/>
              </w:rPr>
            </w:pPr>
            <w:r w:rsidRPr="00067A20">
              <w:rPr>
                <w:sz w:val="16"/>
                <w:szCs w:val="16"/>
              </w:rPr>
              <w:t>с.</w:t>
            </w:r>
            <w:r>
              <w:rPr>
                <w:sz w:val="16"/>
                <w:szCs w:val="16"/>
              </w:rPr>
              <w:t>12-14, 15</w:t>
            </w:r>
          </w:p>
          <w:p w:rsidR="00761456" w:rsidRDefault="00761456" w:rsidP="00346468">
            <w:pPr>
              <w:ind w:left="-142"/>
              <w:jc w:val="center"/>
              <w:rPr>
                <w:sz w:val="16"/>
                <w:szCs w:val="16"/>
              </w:rPr>
            </w:pPr>
          </w:p>
          <w:p w:rsidR="00761456" w:rsidRPr="00067A20" w:rsidRDefault="00761456" w:rsidP="00346468">
            <w:pPr>
              <w:ind w:left="-142"/>
              <w:jc w:val="center"/>
              <w:rPr>
                <w:sz w:val="16"/>
                <w:szCs w:val="16"/>
              </w:rPr>
            </w:pPr>
            <w:r w:rsidRPr="00067A20">
              <w:rPr>
                <w:sz w:val="16"/>
                <w:szCs w:val="16"/>
              </w:rPr>
              <w:t>Книга 1</w:t>
            </w:r>
            <w:r>
              <w:rPr>
                <w:sz w:val="16"/>
                <w:szCs w:val="16"/>
              </w:rPr>
              <w:t xml:space="preserve">, </w:t>
            </w:r>
          </w:p>
          <w:p w:rsidR="00761456" w:rsidRPr="00CC27B4" w:rsidRDefault="00761456" w:rsidP="00346468">
            <w:pPr>
              <w:ind w:left="-142"/>
              <w:jc w:val="center"/>
              <w:rPr>
                <w:sz w:val="16"/>
                <w:szCs w:val="16"/>
                <w:lang w:eastAsia="ru-RU"/>
              </w:rPr>
            </w:pPr>
            <w:r w:rsidRPr="00067A20">
              <w:rPr>
                <w:sz w:val="16"/>
                <w:szCs w:val="16"/>
                <w:lang w:eastAsia="ru-RU"/>
              </w:rPr>
              <w:t>«Доброе слово</w:t>
            </w:r>
            <w:r>
              <w:rPr>
                <w:sz w:val="16"/>
                <w:szCs w:val="16"/>
                <w:lang w:eastAsia="ru-RU"/>
              </w:rPr>
              <w:t>», с.16-18</w:t>
            </w:r>
          </w:p>
          <w:p w:rsidR="00761456" w:rsidRPr="00067A20" w:rsidRDefault="00761456" w:rsidP="00346468">
            <w:pPr>
              <w:ind w:left="-142"/>
              <w:jc w:val="center"/>
              <w:rPr>
                <w:sz w:val="16"/>
                <w:szCs w:val="16"/>
              </w:rPr>
            </w:pPr>
          </w:p>
          <w:p w:rsidR="00761456" w:rsidRPr="00067A20" w:rsidRDefault="00761456" w:rsidP="00346468">
            <w:pPr>
              <w:ind w:left="-142"/>
              <w:jc w:val="center"/>
              <w:rPr>
                <w:sz w:val="16"/>
                <w:szCs w:val="16"/>
              </w:rPr>
            </w:pPr>
            <w:r w:rsidRPr="00067A20">
              <w:rPr>
                <w:sz w:val="16"/>
                <w:szCs w:val="16"/>
              </w:rPr>
              <w:t xml:space="preserve">Книга 1, </w:t>
            </w:r>
          </w:p>
          <w:p w:rsidR="00761456" w:rsidRPr="003152C0" w:rsidRDefault="00761456" w:rsidP="00346468">
            <w:pPr>
              <w:ind w:left="-142"/>
              <w:jc w:val="center"/>
              <w:rPr>
                <w:sz w:val="16"/>
                <w:szCs w:val="16"/>
                <w:lang w:eastAsia="ru-RU"/>
              </w:rPr>
            </w:pPr>
            <w:r w:rsidRPr="00067A20">
              <w:rPr>
                <w:sz w:val="16"/>
                <w:szCs w:val="16"/>
                <w:lang w:eastAsia="ru-RU"/>
              </w:rPr>
              <w:t>«Доброе слово»</w:t>
            </w:r>
            <w:r>
              <w:rPr>
                <w:sz w:val="16"/>
                <w:szCs w:val="16"/>
                <w:lang w:eastAsia="ru-RU"/>
              </w:rPr>
              <w:t xml:space="preserve">, </w:t>
            </w:r>
            <w:r w:rsidRPr="00067A20">
              <w:rPr>
                <w:sz w:val="16"/>
                <w:szCs w:val="16"/>
              </w:rPr>
              <w:t>с.19</w:t>
            </w:r>
          </w:p>
        </w:tc>
        <w:tc>
          <w:tcPr>
            <w:tcW w:w="11199" w:type="dxa"/>
          </w:tcPr>
          <w:p w:rsidR="00761456" w:rsidRPr="00067A20" w:rsidRDefault="00761456" w:rsidP="00346468">
            <w:pPr>
              <w:ind w:left="34"/>
              <w:rPr>
                <w:rStyle w:val="aff6"/>
                <w:bCs w:val="0"/>
                <w:sz w:val="16"/>
                <w:szCs w:val="16"/>
              </w:rPr>
            </w:pPr>
            <w:r w:rsidRPr="00067A20">
              <w:rPr>
                <w:sz w:val="16"/>
                <w:szCs w:val="16"/>
              </w:rPr>
              <w:t>№1</w:t>
            </w:r>
          </w:p>
          <w:p w:rsidR="00761456" w:rsidRDefault="00761456" w:rsidP="00346468">
            <w:pPr>
              <w:ind w:left="34"/>
              <w:rPr>
                <w:rStyle w:val="aff6"/>
                <w:sz w:val="16"/>
                <w:szCs w:val="16"/>
              </w:rPr>
            </w:pPr>
            <w:r w:rsidRPr="00067A20">
              <w:rPr>
                <w:rStyle w:val="aff6"/>
                <w:sz w:val="16"/>
                <w:szCs w:val="16"/>
              </w:rPr>
              <w:t>Тема: Любимое</w:t>
            </w:r>
            <w:r>
              <w:rPr>
                <w:rStyle w:val="aff6"/>
                <w:sz w:val="16"/>
                <w:szCs w:val="16"/>
              </w:rPr>
              <w:t xml:space="preserve"> имя: чтение потешек, прибауток: «Петушок», Корова», «Жил –был Глеб…», «Едет Женя…», «Рано –рано поутру..».</w:t>
            </w:r>
          </w:p>
          <w:p w:rsidR="00761456" w:rsidRDefault="00761456" w:rsidP="00346468">
            <w:pPr>
              <w:ind w:left="34"/>
              <w:rPr>
                <w:rStyle w:val="aff6"/>
                <w:sz w:val="16"/>
                <w:szCs w:val="16"/>
              </w:rPr>
            </w:pPr>
            <w:r>
              <w:rPr>
                <w:rStyle w:val="aff6"/>
                <w:sz w:val="16"/>
                <w:szCs w:val="16"/>
              </w:rPr>
              <w:t>Загадка про имя.</w:t>
            </w:r>
          </w:p>
          <w:p w:rsidR="00761456" w:rsidRDefault="00761456" w:rsidP="00346468">
            <w:pPr>
              <w:ind w:left="34"/>
              <w:rPr>
                <w:rStyle w:val="aff6"/>
                <w:sz w:val="16"/>
                <w:szCs w:val="16"/>
              </w:rPr>
            </w:pPr>
            <w:r w:rsidRPr="00067A20">
              <w:rPr>
                <w:sz w:val="16"/>
                <w:szCs w:val="16"/>
              </w:rPr>
              <w:t>Цель:</w:t>
            </w:r>
            <w:r>
              <w:rPr>
                <w:sz w:val="16"/>
                <w:szCs w:val="16"/>
              </w:rPr>
              <w:t xml:space="preserve"> учить детей использовать в речи имена и названия в ласкательной форме.</w:t>
            </w:r>
          </w:p>
          <w:p w:rsidR="00761456" w:rsidRDefault="00761456" w:rsidP="00346468">
            <w:pPr>
              <w:ind w:left="34"/>
              <w:rPr>
                <w:rStyle w:val="aff6"/>
                <w:sz w:val="16"/>
                <w:szCs w:val="16"/>
              </w:rPr>
            </w:pPr>
          </w:p>
          <w:p w:rsidR="00761456" w:rsidRPr="00CC27B4" w:rsidRDefault="00761456" w:rsidP="00346468">
            <w:pPr>
              <w:ind w:left="34"/>
              <w:rPr>
                <w:rStyle w:val="aff6"/>
                <w:b w:val="0"/>
                <w:sz w:val="16"/>
                <w:szCs w:val="16"/>
              </w:rPr>
            </w:pPr>
            <w:r>
              <w:rPr>
                <w:rStyle w:val="aff6"/>
                <w:sz w:val="16"/>
                <w:szCs w:val="16"/>
              </w:rPr>
              <w:t>(</w:t>
            </w:r>
            <w:r w:rsidRPr="00CC27B4">
              <w:rPr>
                <w:rStyle w:val="aff6"/>
                <w:b w:val="0"/>
                <w:sz w:val="16"/>
                <w:szCs w:val="16"/>
              </w:rPr>
              <w:t>в совместной деятельности)</w:t>
            </w:r>
          </w:p>
          <w:p w:rsidR="00761456" w:rsidRPr="00067A20" w:rsidRDefault="00761456" w:rsidP="00346468">
            <w:pPr>
              <w:ind w:left="34"/>
              <w:rPr>
                <w:rStyle w:val="aff6"/>
                <w:b w:val="0"/>
                <w:sz w:val="16"/>
                <w:szCs w:val="16"/>
              </w:rPr>
            </w:pPr>
            <w:r>
              <w:rPr>
                <w:rStyle w:val="aff6"/>
                <w:sz w:val="16"/>
                <w:szCs w:val="16"/>
              </w:rPr>
              <w:t>Хороводные игры «Заинька», «Ходит Ваня», «Именины», потешки «Катя, Катя маленькая..», «Наша Машенька в дому..», «Николенька –гусачок»</w:t>
            </w:r>
          </w:p>
          <w:p w:rsidR="00761456" w:rsidRPr="00B55C58" w:rsidRDefault="00761456" w:rsidP="00346468">
            <w:pPr>
              <w:ind w:left="34"/>
              <w:rPr>
                <w:sz w:val="16"/>
                <w:szCs w:val="16"/>
              </w:rPr>
            </w:pPr>
            <w:r w:rsidRPr="00067A20">
              <w:rPr>
                <w:sz w:val="16"/>
                <w:szCs w:val="16"/>
              </w:rPr>
              <w:t>Цель: освоение навыков разговорной речи и становление простых предложений детьми.</w:t>
            </w:r>
          </w:p>
          <w:p w:rsidR="00761456" w:rsidRPr="00067A20" w:rsidRDefault="00761456" w:rsidP="00346468">
            <w:pPr>
              <w:ind w:left="34"/>
              <w:rPr>
                <w:rStyle w:val="aff6"/>
                <w:sz w:val="16"/>
                <w:szCs w:val="16"/>
              </w:rPr>
            </w:pPr>
            <w:r w:rsidRPr="00067A20">
              <w:rPr>
                <w:b/>
                <w:sz w:val="16"/>
                <w:szCs w:val="16"/>
              </w:rPr>
              <w:t>Оформление страницы альбома «Любимое имя»</w:t>
            </w:r>
          </w:p>
          <w:p w:rsidR="00761456" w:rsidRPr="00067A20" w:rsidRDefault="00761456" w:rsidP="00346468">
            <w:pPr>
              <w:ind w:left="34"/>
              <w:jc w:val="both"/>
              <w:rPr>
                <w:sz w:val="16"/>
                <w:szCs w:val="16"/>
              </w:rPr>
            </w:pPr>
          </w:p>
        </w:tc>
      </w:tr>
      <w:tr w:rsidR="00761456" w:rsidRPr="00067A20" w:rsidTr="00346468">
        <w:tc>
          <w:tcPr>
            <w:tcW w:w="1134" w:type="dxa"/>
          </w:tcPr>
          <w:p w:rsidR="00761456" w:rsidRPr="00067A20" w:rsidRDefault="00761456" w:rsidP="00346468">
            <w:pPr>
              <w:ind w:left="-142"/>
              <w:jc w:val="center"/>
              <w:rPr>
                <w:sz w:val="16"/>
                <w:szCs w:val="16"/>
              </w:rPr>
            </w:pPr>
          </w:p>
        </w:tc>
        <w:tc>
          <w:tcPr>
            <w:tcW w:w="2126" w:type="dxa"/>
          </w:tcPr>
          <w:p w:rsidR="00761456" w:rsidRPr="00067A20" w:rsidRDefault="00761456" w:rsidP="00346468">
            <w:pPr>
              <w:ind w:left="-142"/>
              <w:jc w:val="center"/>
              <w:rPr>
                <w:sz w:val="16"/>
                <w:szCs w:val="16"/>
                <w:lang w:eastAsia="ru-RU"/>
              </w:rPr>
            </w:pPr>
            <w:r w:rsidRPr="00067A20">
              <w:rPr>
                <w:sz w:val="16"/>
                <w:szCs w:val="16"/>
              </w:rPr>
              <w:t>Книга 1</w:t>
            </w:r>
            <w:r w:rsidRPr="00067A20">
              <w:rPr>
                <w:sz w:val="16"/>
                <w:szCs w:val="16"/>
                <w:lang w:eastAsia="ru-RU"/>
              </w:rPr>
              <w:t>, ч.1</w:t>
            </w:r>
          </w:p>
          <w:p w:rsidR="00761456" w:rsidRDefault="00761456" w:rsidP="00346468">
            <w:pPr>
              <w:ind w:left="-142"/>
              <w:jc w:val="center"/>
              <w:rPr>
                <w:sz w:val="16"/>
                <w:szCs w:val="16"/>
                <w:lang w:eastAsia="ru-RU"/>
              </w:rPr>
            </w:pPr>
            <w:r w:rsidRPr="00067A20">
              <w:rPr>
                <w:sz w:val="16"/>
                <w:szCs w:val="16"/>
                <w:lang w:eastAsia="ru-RU"/>
              </w:rPr>
              <w:t xml:space="preserve"> «Доброе слово»</w:t>
            </w:r>
            <w:r>
              <w:rPr>
                <w:sz w:val="16"/>
                <w:szCs w:val="16"/>
                <w:lang w:eastAsia="ru-RU"/>
              </w:rPr>
              <w:t xml:space="preserve">, </w:t>
            </w:r>
            <w:r w:rsidRPr="00067A20">
              <w:rPr>
                <w:sz w:val="16"/>
                <w:szCs w:val="16"/>
                <w:lang w:eastAsia="ru-RU"/>
              </w:rPr>
              <w:t>с.20</w:t>
            </w:r>
          </w:p>
          <w:p w:rsidR="00761456" w:rsidRDefault="00761456" w:rsidP="00346468">
            <w:pPr>
              <w:ind w:left="-142"/>
              <w:jc w:val="center"/>
              <w:rPr>
                <w:sz w:val="16"/>
                <w:szCs w:val="16"/>
              </w:rPr>
            </w:pPr>
          </w:p>
          <w:p w:rsidR="00761456" w:rsidRPr="00067A20" w:rsidRDefault="00761456" w:rsidP="00346468">
            <w:pPr>
              <w:ind w:left="-142"/>
              <w:jc w:val="center"/>
              <w:rPr>
                <w:sz w:val="16"/>
                <w:szCs w:val="16"/>
              </w:rPr>
            </w:pPr>
            <w:r w:rsidRPr="00067A20">
              <w:rPr>
                <w:sz w:val="16"/>
                <w:szCs w:val="16"/>
              </w:rPr>
              <w:t>Книга 1</w:t>
            </w:r>
            <w:r>
              <w:rPr>
                <w:sz w:val="16"/>
                <w:szCs w:val="16"/>
              </w:rPr>
              <w:t xml:space="preserve">, </w:t>
            </w:r>
          </w:p>
          <w:p w:rsidR="00761456" w:rsidRPr="00067A20" w:rsidRDefault="00761456" w:rsidP="00346468">
            <w:pPr>
              <w:ind w:left="-142"/>
              <w:jc w:val="center"/>
              <w:rPr>
                <w:sz w:val="16"/>
                <w:szCs w:val="16"/>
                <w:lang w:eastAsia="ru-RU"/>
              </w:rPr>
            </w:pPr>
            <w:r w:rsidRPr="00067A20">
              <w:rPr>
                <w:sz w:val="16"/>
                <w:szCs w:val="16"/>
                <w:lang w:eastAsia="ru-RU"/>
              </w:rPr>
              <w:t>«Доброе слово</w:t>
            </w:r>
            <w:r>
              <w:rPr>
                <w:sz w:val="16"/>
                <w:szCs w:val="16"/>
                <w:lang w:eastAsia="ru-RU"/>
              </w:rPr>
              <w:t>. Развитие речи</w:t>
            </w:r>
            <w:r w:rsidRPr="00067A20">
              <w:rPr>
                <w:sz w:val="16"/>
                <w:szCs w:val="16"/>
                <w:lang w:eastAsia="ru-RU"/>
              </w:rPr>
              <w:t>»</w:t>
            </w:r>
            <w:r>
              <w:rPr>
                <w:sz w:val="16"/>
                <w:szCs w:val="16"/>
                <w:lang w:eastAsia="ru-RU"/>
              </w:rPr>
              <w:t>, с.16-18</w:t>
            </w:r>
          </w:p>
          <w:p w:rsidR="00761456" w:rsidRPr="00067A20" w:rsidRDefault="00761456" w:rsidP="00346468">
            <w:pPr>
              <w:ind w:left="-142"/>
              <w:rPr>
                <w:sz w:val="16"/>
                <w:szCs w:val="16"/>
              </w:rPr>
            </w:pPr>
          </w:p>
        </w:tc>
        <w:tc>
          <w:tcPr>
            <w:tcW w:w="11199" w:type="dxa"/>
          </w:tcPr>
          <w:p w:rsidR="00761456" w:rsidRPr="00067A20" w:rsidRDefault="00761456" w:rsidP="00346468">
            <w:pPr>
              <w:ind w:left="34"/>
              <w:rPr>
                <w:rStyle w:val="aff6"/>
                <w:b w:val="0"/>
                <w:sz w:val="16"/>
                <w:szCs w:val="16"/>
              </w:rPr>
            </w:pPr>
            <w:r w:rsidRPr="00067A20">
              <w:rPr>
                <w:rStyle w:val="aff6"/>
                <w:b w:val="0"/>
                <w:sz w:val="16"/>
                <w:szCs w:val="16"/>
              </w:rPr>
              <w:t>№2</w:t>
            </w:r>
          </w:p>
          <w:p w:rsidR="00761456" w:rsidRDefault="00761456" w:rsidP="00346468">
            <w:pPr>
              <w:ind w:left="34"/>
              <w:rPr>
                <w:rStyle w:val="aff6"/>
                <w:sz w:val="16"/>
                <w:szCs w:val="16"/>
              </w:rPr>
            </w:pPr>
            <w:r w:rsidRPr="00067A20">
              <w:rPr>
                <w:rStyle w:val="aff6"/>
                <w:sz w:val="16"/>
                <w:szCs w:val="16"/>
              </w:rPr>
              <w:t xml:space="preserve">Тема: Доброе слово. </w:t>
            </w:r>
            <w:r>
              <w:rPr>
                <w:rStyle w:val="aff6"/>
                <w:sz w:val="16"/>
                <w:szCs w:val="16"/>
              </w:rPr>
              <w:t xml:space="preserve"> Хороводная игра </w:t>
            </w:r>
            <w:r w:rsidRPr="00067A20">
              <w:rPr>
                <w:rStyle w:val="aff6"/>
                <w:sz w:val="16"/>
                <w:szCs w:val="16"/>
              </w:rPr>
              <w:t>«Кто у нас хороший?»</w:t>
            </w:r>
          </w:p>
          <w:p w:rsidR="00761456" w:rsidRDefault="00761456" w:rsidP="00346468">
            <w:pPr>
              <w:ind w:left="34"/>
              <w:rPr>
                <w:rStyle w:val="aff6"/>
                <w:sz w:val="16"/>
                <w:szCs w:val="16"/>
              </w:rPr>
            </w:pPr>
          </w:p>
          <w:p w:rsidR="00761456" w:rsidRPr="00B55C58" w:rsidRDefault="00761456" w:rsidP="00346468">
            <w:pPr>
              <w:ind w:left="34"/>
              <w:rPr>
                <w:bCs/>
                <w:sz w:val="16"/>
                <w:szCs w:val="16"/>
              </w:rPr>
            </w:pPr>
            <w:r>
              <w:rPr>
                <w:bCs/>
                <w:sz w:val="16"/>
                <w:szCs w:val="16"/>
              </w:rPr>
              <w:t>(в совместной деятельности)</w:t>
            </w:r>
          </w:p>
          <w:p w:rsidR="00761456" w:rsidRDefault="00761456" w:rsidP="00346468">
            <w:pPr>
              <w:ind w:left="34"/>
              <w:rPr>
                <w:rStyle w:val="aff6"/>
                <w:sz w:val="16"/>
                <w:szCs w:val="16"/>
              </w:rPr>
            </w:pPr>
            <w:r w:rsidRPr="00067A20">
              <w:rPr>
                <w:b/>
                <w:bCs/>
                <w:sz w:val="16"/>
                <w:szCs w:val="16"/>
              </w:rPr>
              <w:t>Работа с прибаутками и пословицами</w:t>
            </w:r>
          </w:p>
          <w:p w:rsidR="00761456" w:rsidRPr="00067A20" w:rsidRDefault="00761456" w:rsidP="00346468">
            <w:pPr>
              <w:ind w:left="34"/>
              <w:rPr>
                <w:rStyle w:val="aff6"/>
                <w:sz w:val="16"/>
                <w:szCs w:val="16"/>
              </w:rPr>
            </w:pPr>
            <w:r>
              <w:rPr>
                <w:rStyle w:val="aff6"/>
                <w:sz w:val="16"/>
                <w:szCs w:val="16"/>
              </w:rPr>
              <w:t xml:space="preserve">Чтение народных прибауток «Ладушки, ладушки», «Утром рано солнышко…» </w:t>
            </w:r>
          </w:p>
          <w:p w:rsidR="00761456" w:rsidRPr="00B55C58" w:rsidRDefault="00761456" w:rsidP="00346468">
            <w:pPr>
              <w:ind w:left="34"/>
              <w:rPr>
                <w:bCs/>
                <w:sz w:val="16"/>
                <w:szCs w:val="16"/>
              </w:rPr>
            </w:pPr>
            <w:r w:rsidRPr="00067A20">
              <w:rPr>
                <w:rStyle w:val="aff6"/>
                <w:b w:val="0"/>
                <w:sz w:val="16"/>
                <w:szCs w:val="16"/>
              </w:rPr>
              <w:t>Цель: активизировать употребление в речи детских имен в ласковой форме, вырабатывать доброжелательное отношение детей друг к друг.</w:t>
            </w:r>
          </w:p>
        </w:tc>
      </w:tr>
      <w:tr w:rsidR="00761456" w:rsidRPr="00067A20" w:rsidTr="00346468">
        <w:tc>
          <w:tcPr>
            <w:tcW w:w="1134" w:type="dxa"/>
          </w:tcPr>
          <w:p w:rsidR="00761456" w:rsidRPr="00067A20" w:rsidRDefault="00761456" w:rsidP="00346468">
            <w:pPr>
              <w:ind w:left="-142"/>
              <w:jc w:val="center"/>
              <w:rPr>
                <w:sz w:val="16"/>
                <w:szCs w:val="16"/>
              </w:rPr>
            </w:pPr>
          </w:p>
        </w:tc>
        <w:tc>
          <w:tcPr>
            <w:tcW w:w="2126" w:type="dxa"/>
          </w:tcPr>
          <w:p w:rsidR="00761456" w:rsidRPr="00067A20" w:rsidRDefault="00761456" w:rsidP="00346468">
            <w:pPr>
              <w:ind w:left="-142"/>
              <w:jc w:val="center"/>
              <w:rPr>
                <w:sz w:val="16"/>
                <w:szCs w:val="16"/>
                <w:lang w:eastAsia="ru-RU"/>
              </w:rPr>
            </w:pPr>
            <w:r w:rsidRPr="00067A20">
              <w:rPr>
                <w:sz w:val="16"/>
                <w:szCs w:val="16"/>
              </w:rPr>
              <w:t>Книга 1</w:t>
            </w:r>
            <w:r w:rsidRPr="00067A20">
              <w:rPr>
                <w:sz w:val="16"/>
                <w:szCs w:val="16"/>
                <w:lang w:eastAsia="ru-RU"/>
              </w:rPr>
              <w:t>, ч.1</w:t>
            </w:r>
          </w:p>
          <w:p w:rsidR="00761456" w:rsidRDefault="00761456" w:rsidP="00346468">
            <w:pPr>
              <w:ind w:left="-142"/>
              <w:jc w:val="center"/>
              <w:rPr>
                <w:sz w:val="16"/>
                <w:szCs w:val="16"/>
                <w:lang w:eastAsia="ru-RU"/>
              </w:rPr>
            </w:pPr>
            <w:r w:rsidRPr="00067A20">
              <w:rPr>
                <w:sz w:val="16"/>
                <w:szCs w:val="16"/>
                <w:lang w:eastAsia="ru-RU"/>
              </w:rPr>
              <w:t xml:space="preserve"> «Доброе слово»</w:t>
            </w:r>
            <w:r>
              <w:rPr>
                <w:sz w:val="16"/>
                <w:szCs w:val="16"/>
                <w:lang w:eastAsia="ru-RU"/>
              </w:rPr>
              <w:t xml:space="preserve"> с.21</w:t>
            </w:r>
          </w:p>
          <w:p w:rsidR="00761456" w:rsidRPr="00067A20" w:rsidRDefault="00761456" w:rsidP="00346468">
            <w:pPr>
              <w:ind w:left="-142"/>
              <w:jc w:val="center"/>
              <w:rPr>
                <w:sz w:val="16"/>
                <w:szCs w:val="16"/>
                <w:lang w:eastAsia="ru-RU"/>
              </w:rPr>
            </w:pPr>
          </w:p>
          <w:p w:rsidR="00761456" w:rsidRPr="00067A20" w:rsidRDefault="00761456" w:rsidP="00346468">
            <w:pPr>
              <w:ind w:left="-142"/>
              <w:jc w:val="center"/>
              <w:rPr>
                <w:sz w:val="16"/>
                <w:szCs w:val="16"/>
                <w:lang w:eastAsia="ru-RU"/>
              </w:rPr>
            </w:pPr>
            <w:r w:rsidRPr="00067A20">
              <w:rPr>
                <w:sz w:val="16"/>
                <w:szCs w:val="16"/>
              </w:rPr>
              <w:t>Книга 1</w:t>
            </w:r>
            <w:r>
              <w:rPr>
                <w:sz w:val="16"/>
                <w:szCs w:val="16"/>
                <w:lang w:eastAsia="ru-RU"/>
              </w:rPr>
              <w:t xml:space="preserve">, </w:t>
            </w:r>
          </w:p>
          <w:p w:rsidR="00761456" w:rsidRDefault="00761456" w:rsidP="00346468">
            <w:pPr>
              <w:ind w:left="-142"/>
              <w:jc w:val="center"/>
              <w:rPr>
                <w:sz w:val="16"/>
                <w:szCs w:val="16"/>
              </w:rPr>
            </w:pPr>
            <w:r w:rsidRPr="00067A20">
              <w:rPr>
                <w:sz w:val="16"/>
                <w:szCs w:val="16"/>
                <w:lang w:eastAsia="ru-RU"/>
              </w:rPr>
              <w:t xml:space="preserve"> «Доброе слово»</w:t>
            </w:r>
            <w:r>
              <w:rPr>
                <w:sz w:val="16"/>
                <w:szCs w:val="16"/>
                <w:lang w:eastAsia="ru-RU"/>
              </w:rPr>
              <w:t xml:space="preserve">, </w:t>
            </w:r>
            <w:r>
              <w:rPr>
                <w:sz w:val="16"/>
                <w:szCs w:val="16"/>
              </w:rPr>
              <w:t>с.</w:t>
            </w:r>
            <w:r w:rsidRPr="00067A20">
              <w:rPr>
                <w:sz w:val="16"/>
                <w:szCs w:val="16"/>
              </w:rPr>
              <w:t>21</w:t>
            </w:r>
          </w:p>
          <w:p w:rsidR="00761456" w:rsidRDefault="00761456" w:rsidP="00346468">
            <w:pPr>
              <w:ind w:left="-142"/>
              <w:jc w:val="center"/>
              <w:rPr>
                <w:sz w:val="16"/>
                <w:szCs w:val="16"/>
                <w:lang w:eastAsia="ru-RU"/>
              </w:rPr>
            </w:pPr>
          </w:p>
          <w:p w:rsidR="00761456" w:rsidRPr="00067A20" w:rsidRDefault="00761456" w:rsidP="00346468">
            <w:pPr>
              <w:ind w:left="-142"/>
              <w:jc w:val="center"/>
              <w:rPr>
                <w:sz w:val="16"/>
                <w:szCs w:val="16"/>
              </w:rPr>
            </w:pPr>
            <w:r w:rsidRPr="00067A20">
              <w:rPr>
                <w:sz w:val="16"/>
                <w:szCs w:val="16"/>
              </w:rPr>
              <w:t>Книга 1</w:t>
            </w:r>
            <w:r>
              <w:rPr>
                <w:sz w:val="16"/>
                <w:szCs w:val="16"/>
              </w:rPr>
              <w:t xml:space="preserve">, </w:t>
            </w:r>
          </w:p>
          <w:p w:rsidR="00761456" w:rsidRPr="00067A20" w:rsidRDefault="00761456" w:rsidP="00346468">
            <w:pPr>
              <w:ind w:left="-142"/>
              <w:jc w:val="center"/>
              <w:rPr>
                <w:sz w:val="16"/>
                <w:szCs w:val="16"/>
                <w:lang w:eastAsia="ru-RU"/>
              </w:rPr>
            </w:pPr>
            <w:r w:rsidRPr="00067A20">
              <w:rPr>
                <w:sz w:val="16"/>
                <w:szCs w:val="16"/>
                <w:lang w:eastAsia="ru-RU"/>
              </w:rPr>
              <w:t>«Доброе слово</w:t>
            </w:r>
            <w:r>
              <w:rPr>
                <w:sz w:val="16"/>
                <w:szCs w:val="16"/>
                <w:lang w:eastAsia="ru-RU"/>
              </w:rPr>
              <w:t>. Развитие речи</w:t>
            </w:r>
            <w:r w:rsidRPr="00067A20">
              <w:rPr>
                <w:sz w:val="16"/>
                <w:szCs w:val="16"/>
                <w:lang w:eastAsia="ru-RU"/>
              </w:rPr>
              <w:t>»</w:t>
            </w:r>
            <w:r>
              <w:rPr>
                <w:sz w:val="16"/>
                <w:szCs w:val="16"/>
                <w:lang w:eastAsia="ru-RU"/>
              </w:rPr>
              <w:t>, с.19- 22</w:t>
            </w:r>
          </w:p>
          <w:p w:rsidR="00761456" w:rsidRPr="00EC7596" w:rsidRDefault="00761456" w:rsidP="00346468">
            <w:pPr>
              <w:ind w:left="-142"/>
              <w:jc w:val="center"/>
              <w:rPr>
                <w:sz w:val="16"/>
                <w:szCs w:val="16"/>
                <w:lang w:eastAsia="ru-RU"/>
              </w:rPr>
            </w:pPr>
          </w:p>
        </w:tc>
        <w:tc>
          <w:tcPr>
            <w:tcW w:w="11199" w:type="dxa"/>
          </w:tcPr>
          <w:p w:rsidR="00761456" w:rsidRPr="00067A20" w:rsidRDefault="00761456" w:rsidP="00346468">
            <w:pPr>
              <w:ind w:left="34"/>
              <w:rPr>
                <w:sz w:val="16"/>
                <w:szCs w:val="16"/>
              </w:rPr>
            </w:pPr>
            <w:r w:rsidRPr="00067A20">
              <w:rPr>
                <w:sz w:val="16"/>
                <w:szCs w:val="16"/>
              </w:rPr>
              <w:lastRenderedPageBreak/>
              <w:t>№3</w:t>
            </w:r>
          </w:p>
          <w:p w:rsidR="00761456" w:rsidRDefault="00761456" w:rsidP="00346468">
            <w:pPr>
              <w:tabs>
                <w:tab w:val="center" w:pos="5420"/>
              </w:tabs>
              <w:ind w:left="34"/>
              <w:rPr>
                <w:b/>
                <w:sz w:val="16"/>
                <w:szCs w:val="16"/>
              </w:rPr>
            </w:pPr>
            <w:r w:rsidRPr="00067A20">
              <w:rPr>
                <w:b/>
                <w:sz w:val="16"/>
                <w:szCs w:val="16"/>
              </w:rPr>
              <w:t xml:space="preserve">Тема: </w:t>
            </w:r>
            <w:r>
              <w:rPr>
                <w:b/>
                <w:sz w:val="16"/>
                <w:szCs w:val="16"/>
              </w:rPr>
              <w:t xml:space="preserve">Чтение стихотворений: Э.Костиной </w:t>
            </w:r>
            <w:r w:rsidRPr="00067A20">
              <w:rPr>
                <w:b/>
                <w:sz w:val="16"/>
                <w:szCs w:val="16"/>
              </w:rPr>
              <w:t xml:space="preserve">«Доброе утро», </w:t>
            </w:r>
            <w:r>
              <w:rPr>
                <w:b/>
                <w:sz w:val="16"/>
                <w:szCs w:val="16"/>
              </w:rPr>
              <w:t>А,Яшина «Я люблю..»</w:t>
            </w:r>
          </w:p>
          <w:p w:rsidR="00761456" w:rsidRDefault="00761456" w:rsidP="00346468">
            <w:pPr>
              <w:tabs>
                <w:tab w:val="center" w:pos="5420"/>
              </w:tabs>
              <w:ind w:left="34"/>
              <w:rPr>
                <w:b/>
                <w:sz w:val="16"/>
                <w:szCs w:val="16"/>
              </w:rPr>
            </w:pPr>
          </w:p>
          <w:p w:rsidR="00761456" w:rsidRPr="00B55C58" w:rsidRDefault="00761456" w:rsidP="00346468">
            <w:pPr>
              <w:ind w:left="34"/>
              <w:rPr>
                <w:bCs/>
                <w:sz w:val="16"/>
                <w:szCs w:val="16"/>
              </w:rPr>
            </w:pPr>
            <w:r>
              <w:rPr>
                <w:bCs/>
                <w:sz w:val="16"/>
                <w:szCs w:val="16"/>
              </w:rPr>
              <w:t>(в совместной деятельности)</w:t>
            </w:r>
          </w:p>
          <w:p w:rsidR="00761456" w:rsidRDefault="00761456" w:rsidP="00346468">
            <w:pPr>
              <w:tabs>
                <w:tab w:val="center" w:pos="5420"/>
              </w:tabs>
              <w:ind w:left="34"/>
              <w:rPr>
                <w:b/>
                <w:sz w:val="16"/>
                <w:szCs w:val="16"/>
              </w:rPr>
            </w:pPr>
            <w:r>
              <w:rPr>
                <w:b/>
                <w:sz w:val="16"/>
                <w:szCs w:val="16"/>
              </w:rPr>
              <w:t>Чтение и придумывание продолжения истории про девочку Машу</w:t>
            </w:r>
          </w:p>
          <w:p w:rsidR="00761456" w:rsidRDefault="00761456" w:rsidP="00346468">
            <w:pPr>
              <w:tabs>
                <w:tab w:val="center" w:pos="5420"/>
              </w:tabs>
              <w:ind w:left="34"/>
              <w:rPr>
                <w:b/>
                <w:sz w:val="16"/>
                <w:szCs w:val="16"/>
              </w:rPr>
            </w:pPr>
          </w:p>
          <w:p w:rsidR="00761456" w:rsidRPr="00067A20" w:rsidRDefault="00761456" w:rsidP="00346468">
            <w:pPr>
              <w:tabs>
                <w:tab w:val="center" w:pos="5420"/>
              </w:tabs>
              <w:ind w:left="34"/>
              <w:rPr>
                <w:b/>
                <w:sz w:val="16"/>
                <w:szCs w:val="16"/>
              </w:rPr>
            </w:pPr>
            <w:r>
              <w:rPr>
                <w:b/>
                <w:sz w:val="16"/>
                <w:szCs w:val="16"/>
              </w:rPr>
              <w:t>И</w:t>
            </w:r>
            <w:r w:rsidRPr="00067A20">
              <w:rPr>
                <w:b/>
                <w:sz w:val="16"/>
                <w:szCs w:val="16"/>
              </w:rPr>
              <w:t xml:space="preserve">гровое </w:t>
            </w:r>
            <w:r>
              <w:rPr>
                <w:b/>
                <w:sz w:val="16"/>
                <w:szCs w:val="16"/>
              </w:rPr>
              <w:t>упражнение «С добрым</w:t>
            </w:r>
            <w:r w:rsidRPr="00067A20">
              <w:rPr>
                <w:b/>
                <w:sz w:val="16"/>
                <w:szCs w:val="16"/>
              </w:rPr>
              <w:t xml:space="preserve"> утро</w:t>
            </w:r>
            <w:r>
              <w:rPr>
                <w:b/>
                <w:sz w:val="16"/>
                <w:szCs w:val="16"/>
              </w:rPr>
              <w:t>м!</w:t>
            </w:r>
            <w:r w:rsidRPr="00067A20">
              <w:rPr>
                <w:b/>
                <w:sz w:val="16"/>
                <w:szCs w:val="16"/>
              </w:rPr>
              <w:t>»</w:t>
            </w:r>
            <w:r>
              <w:rPr>
                <w:b/>
                <w:sz w:val="16"/>
                <w:szCs w:val="16"/>
              </w:rPr>
              <w:t xml:space="preserve">, чтение потешек «На дубочке..», «В светлом теремочке..», «Ты умница –разумница..» , «Ой, люшеньки –люшки», , «Эх, водичка хороша..», «петушок у нас горластый..»,  речевая игра «Разговор по телефону», </w:t>
            </w:r>
          </w:p>
          <w:p w:rsidR="00761456" w:rsidRPr="00EC7596" w:rsidRDefault="00761456" w:rsidP="00346468">
            <w:pPr>
              <w:tabs>
                <w:tab w:val="center" w:pos="5420"/>
              </w:tabs>
              <w:ind w:left="34"/>
              <w:rPr>
                <w:sz w:val="16"/>
                <w:szCs w:val="16"/>
              </w:rPr>
            </w:pPr>
            <w:r w:rsidRPr="00067A20">
              <w:rPr>
                <w:sz w:val="16"/>
                <w:szCs w:val="16"/>
              </w:rPr>
              <w:t>Цель: формировать связную речь детей, обогащение словаря добрыми словами.</w:t>
            </w:r>
          </w:p>
          <w:p w:rsidR="00761456" w:rsidRPr="00067A20" w:rsidRDefault="00761456" w:rsidP="00346468">
            <w:pPr>
              <w:tabs>
                <w:tab w:val="center" w:pos="5420"/>
              </w:tabs>
              <w:ind w:left="34"/>
              <w:rPr>
                <w:b/>
                <w:bCs/>
                <w:sz w:val="16"/>
                <w:szCs w:val="16"/>
              </w:rPr>
            </w:pPr>
            <w:r w:rsidRPr="00067A20">
              <w:rPr>
                <w:b/>
                <w:bCs/>
                <w:sz w:val="16"/>
                <w:szCs w:val="16"/>
              </w:rPr>
              <w:t>Оформление страницы в альбоме «Доброе слово»</w:t>
            </w:r>
          </w:p>
        </w:tc>
      </w:tr>
      <w:tr w:rsidR="00761456" w:rsidRPr="00067A20" w:rsidTr="00346468">
        <w:tc>
          <w:tcPr>
            <w:tcW w:w="1134" w:type="dxa"/>
          </w:tcPr>
          <w:p w:rsidR="00761456" w:rsidRPr="00067A20" w:rsidRDefault="00761456" w:rsidP="00346468">
            <w:pPr>
              <w:ind w:left="-142"/>
              <w:jc w:val="center"/>
              <w:rPr>
                <w:sz w:val="16"/>
                <w:szCs w:val="16"/>
              </w:rPr>
            </w:pPr>
          </w:p>
        </w:tc>
        <w:tc>
          <w:tcPr>
            <w:tcW w:w="2126" w:type="dxa"/>
          </w:tcPr>
          <w:p w:rsidR="00761456" w:rsidRPr="00067A20" w:rsidRDefault="00761456" w:rsidP="00346468">
            <w:pPr>
              <w:ind w:left="-142"/>
              <w:jc w:val="center"/>
              <w:rPr>
                <w:sz w:val="16"/>
                <w:szCs w:val="16"/>
              </w:rPr>
            </w:pPr>
            <w:r w:rsidRPr="00067A20">
              <w:rPr>
                <w:sz w:val="16"/>
                <w:szCs w:val="16"/>
              </w:rPr>
              <w:t>Истоковедение т.11,</w:t>
            </w:r>
          </w:p>
          <w:p w:rsidR="00761456" w:rsidRPr="00067A20" w:rsidRDefault="00761456" w:rsidP="00346468">
            <w:pPr>
              <w:ind w:left="-142"/>
              <w:jc w:val="center"/>
              <w:rPr>
                <w:sz w:val="16"/>
                <w:szCs w:val="16"/>
              </w:rPr>
            </w:pPr>
            <w:r>
              <w:rPr>
                <w:sz w:val="16"/>
                <w:szCs w:val="16"/>
              </w:rPr>
              <w:t xml:space="preserve"> с.63, 137</w:t>
            </w:r>
          </w:p>
        </w:tc>
        <w:tc>
          <w:tcPr>
            <w:tcW w:w="11199" w:type="dxa"/>
          </w:tcPr>
          <w:p w:rsidR="00761456" w:rsidRPr="00EC7596" w:rsidRDefault="00761456" w:rsidP="00346468">
            <w:pPr>
              <w:ind w:left="34"/>
              <w:rPr>
                <w:b/>
                <w:sz w:val="16"/>
                <w:szCs w:val="16"/>
              </w:rPr>
            </w:pPr>
            <w:r>
              <w:rPr>
                <w:b/>
                <w:sz w:val="16"/>
                <w:szCs w:val="16"/>
              </w:rPr>
              <w:t xml:space="preserve">Тема: </w:t>
            </w:r>
            <w:r w:rsidRPr="00067A20">
              <w:rPr>
                <w:b/>
                <w:sz w:val="16"/>
                <w:szCs w:val="16"/>
              </w:rPr>
              <w:t>Итоговое занятие с</w:t>
            </w:r>
            <w:r>
              <w:rPr>
                <w:b/>
                <w:sz w:val="16"/>
                <w:szCs w:val="16"/>
              </w:rPr>
              <w:t xml:space="preserve"> родителями «Доброе слово» (работа в паре «Доброе слово в семье»)</w:t>
            </w:r>
          </w:p>
          <w:p w:rsidR="00761456" w:rsidRPr="00067A20" w:rsidRDefault="00761456" w:rsidP="00346468">
            <w:pPr>
              <w:ind w:left="34"/>
              <w:rPr>
                <w:b/>
                <w:sz w:val="16"/>
                <w:szCs w:val="16"/>
              </w:rPr>
            </w:pPr>
            <w:r w:rsidRPr="00067A20">
              <w:rPr>
                <w:bCs/>
                <w:iCs/>
                <w:sz w:val="16"/>
                <w:szCs w:val="16"/>
              </w:rPr>
              <w:t>Цель: помочь родителям познать осознать выбор имени ребенка, его духовный смысл. значимость доброго в жизни ребенка.</w:t>
            </w:r>
          </w:p>
        </w:tc>
      </w:tr>
      <w:tr w:rsidR="00761456" w:rsidRPr="00067A20" w:rsidTr="00346468">
        <w:trPr>
          <w:trHeight w:val="1606"/>
        </w:trPr>
        <w:tc>
          <w:tcPr>
            <w:tcW w:w="1134" w:type="dxa"/>
          </w:tcPr>
          <w:p w:rsidR="00761456" w:rsidRPr="00067A20" w:rsidRDefault="00761456" w:rsidP="00346468">
            <w:pPr>
              <w:ind w:left="-142"/>
              <w:jc w:val="center"/>
              <w:rPr>
                <w:sz w:val="16"/>
                <w:szCs w:val="16"/>
              </w:rPr>
            </w:pPr>
            <w:r w:rsidRPr="00067A20">
              <w:rPr>
                <w:b/>
                <w:sz w:val="16"/>
                <w:szCs w:val="16"/>
              </w:rPr>
              <w:t>Ноябрь</w:t>
            </w:r>
          </w:p>
        </w:tc>
        <w:tc>
          <w:tcPr>
            <w:tcW w:w="2126" w:type="dxa"/>
          </w:tcPr>
          <w:p w:rsidR="00761456" w:rsidRPr="00067A20" w:rsidRDefault="00761456" w:rsidP="00346468">
            <w:pPr>
              <w:ind w:left="-142"/>
              <w:jc w:val="center"/>
              <w:rPr>
                <w:sz w:val="16"/>
                <w:szCs w:val="16"/>
                <w:lang w:eastAsia="ru-RU"/>
              </w:rPr>
            </w:pPr>
            <w:r w:rsidRPr="00067A20">
              <w:rPr>
                <w:sz w:val="16"/>
                <w:szCs w:val="16"/>
              </w:rPr>
              <w:t>Книга 1</w:t>
            </w:r>
            <w:r>
              <w:rPr>
                <w:sz w:val="16"/>
                <w:szCs w:val="16"/>
                <w:lang w:eastAsia="ru-RU"/>
              </w:rPr>
              <w:t xml:space="preserve">, </w:t>
            </w:r>
          </w:p>
          <w:p w:rsidR="00761456" w:rsidRDefault="00761456" w:rsidP="00346468">
            <w:pPr>
              <w:ind w:left="-142"/>
              <w:jc w:val="center"/>
              <w:rPr>
                <w:sz w:val="16"/>
                <w:szCs w:val="16"/>
                <w:lang w:eastAsia="ru-RU"/>
              </w:rPr>
            </w:pPr>
            <w:r w:rsidRPr="00067A20">
              <w:rPr>
                <w:sz w:val="16"/>
                <w:szCs w:val="16"/>
                <w:lang w:eastAsia="ru-RU"/>
              </w:rPr>
              <w:t xml:space="preserve"> «Доброе слово»</w:t>
            </w:r>
            <w:r>
              <w:rPr>
                <w:sz w:val="16"/>
                <w:szCs w:val="16"/>
                <w:lang w:eastAsia="ru-RU"/>
              </w:rPr>
              <w:t xml:space="preserve">, </w:t>
            </w:r>
            <w:r w:rsidRPr="00067A20">
              <w:rPr>
                <w:sz w:val="16"/>
                <w:szCs w:val="16"/>
                <w:lang w:eastAsia="ru-RU"/>
              </w:rPr>
              <w:t>с.24-26</w:t>
            </w:r>
          </w:p>
          <w:p w:rsidR="00761456" w:rsidRPr="00067A20" w:rsidRDefault="00761456" w:rsidP="00346468">
            <w:pPr>
              <w:ind w:left="-142"/>
              <w:jc w:val="center"/>
              <w:rPr>
                <w:sz w:val="16"/>
                <w:szCs w:val="16"/>
                <w:lang w:eastAsia="ru-RU"/>
              </w:rPr>
            </w:pPr>
          </w:p>
          <w:p w:rsidR="00761456" w:rsidRPr="00067A20" w:rsidRDefault="00761456" w:rsidP="00346468">
            <w:pPr>
              <w:ind w:left="-142"/>
              <w:jc w:val="center"/>
              <w:rPr>
                <w:sz w:val="16"/>
                <w:szCs w:val="16"/>
                <w:lang w:eastAsia="ru-RU"/>
              </w:rPr>
            </w:pPr>
            <w:r w:rsidRPr="00067A20">
              <w:rPr>
                <w:sz w:val="16"/>
                <w:szCs w:val="16"/>
              </w:rPr>
              <w:t>Книга 1</w:t>
            </w:r>
          </w:p>
          <w:p w:rsidR="00761456" w:rsidRPr="002639CD" w:rsidRDefault="00761456" w:rsidP="00346468">
            <w:pPr>
              <w:ind w:left="-142"/>
              <w:jc w:val="center"/>
              <w:rPr>
                <w:sz w:val="16"/>
                <w:szCs w:val="16"/>
                <w:lang w:eastAsia="ru-RU"/>
              </w:rPr>
            </w:pPr>
            <w:r w:rsidRPr="00067A20">
              <w:rPr>
                <w:sz w:val="16"/>
                <w:szCs w:val="16"/>
                <w:lang w:eastAsia="ru-RU"/>
              </w:rPr>
              <w:t xml:space="preserve"> «Доброе слово</w:t>
            </w:r>
            <w:r>
              <w:rPr>
                <w:sz w:val="16"/>
                <w:szCs w:val="16"/>
                <w:lang w:eastAsia="ru-RU"/>
              </w:rPr>
              <w:t>. Развитие речи</w:t>
            </w:r>
            <w:r w:rsidRPr="00067A20">
              <w:rPr>
                <w:sz w:val="16"/>
                <w:szCs w:val="16"/>
                <w:lang w:eastAsia="ru-RU"/>
              </w:rPr>
              <w:t>»</w:t>
            </w:r>
            <w:r>
              <w:rPr>
                <w:sz w:val="16"/>
                <w:szCs w:val="16"/>
                <w:lang w:eastAsia="ru-RU"/>
              </w:rPr>
              <w:t xml:space="preserve">, </w:t>
            </w:r>
            <w:r w:rsidRPr="00067A20">
              <w:rPr>
                <w:sz w:val="16"/>
                <w:szCs w:val="16"/>
              </w:rPr>
              <w:t>с.22-27</w:t>
            </w:r>
          </w:p>
          <w:p w:rsidR="00761456" w:rsidRDefault="00761456" w:rsidP="00346468">
            <w:pPr>
              <w:ind w:left="-142"/>
              <w:jc w:val="center"/>
              <w:rPr>
                <w:sz w:val="16"/>
                <w:szCs w:val="16"/>
              </w:rPr>
            </w:pPr>
          </w:p>
          <w:p w:rsidR="00761456" w:rsidRPr="00067A20" w:rsidRDefault="00761456" w:rsidP="00346468">
            <w:pPr>
              <w:ind w:left="-142"/>
              <w:jc w:val="center"/>
              <w:rPr>
                <w:sz w:val="16"/>
                <w:szCs w:val="16"/>
                <w:lang w:eastAsia="ru-RU"/>
              </w:rPr>
            </w:pPr>
            <w:r w:rsidRPr="00067A20">
              <w:rPr>
                <w:sz w:val="16"/>
                <w:szCs w:val="16"/>
              </w:rPr>
              <w:t>Книга 1</w:t>
            </w:r>
            <w:r>
              <w:rPr>
                <w:sz w:val="16"/>
                <w:szCs w:val="16"/>
                <w:lang w:eastAsia="ru-RU"/>
              </w:rPr>
              <w:t xml:space="preserve">, </w:t>
            </w:r>
          </w:p>
          <w:p w:rsidR="00761456" w:rsidRPr="00067A20" w:rsidRDefault="00761456" w:rsidP="00346468">
            <w:pPr>
              <w:ind w:left="-142"/>
              <w:jc w:val="center"/>
              <w:rPr>
                <w:sz w:val="16"/>
                <w:szCs w:val="16"/>
                <w:lang w:eastAsia="ru-RU"/>
              </w:rPr>
            </w:pPr>
            <w:r w:rsidRPr="00067A20">
              <w:rPr>
                <w:sz w:val="16"/>
                <w:szCs w:val="16"/>
                <w:lang w:eastAsia="ru-RU"/>
              </w:rPr>
              <w:t xml:space="preserve"> «Доброе слово»</w:t>
            </w:r>
            <w:r>
              <w:rPr>
                <w:sz w:val="16"/>
                <w:szCs w:val="16"/>
                <w:lang w:eastAsia="ru-RU"/>
              </w:rPr>
              <w:t>, с.27</w:t>
            </w:r>
          </w:p>
        </w:tc>
        <w:tc>
          <w:tcPr>
            <w:tcW w:w="11199" w:type="dxa"/>
          </w:tcPr>
          <w:p w:rsidR="00761456" w:rsidRPr="00067A20" w:rsidRDefault="00761456" w:rsidP="00346468">
            <w:pPr>
              <w:ind w:left="34"/>
              <w:rPr>
                <w:sz w:val="16"/>
                <w:szCs w:val="16"/>
              </w:rPr>
            </w:pPr>
            <w:r w:rsidRPr="00067A20">
              <w:rPr>
                <w:sz w:val="16"/>
                <w:szCs w:val="16"/>
              </w:rPr>
              <w:t>№1</w:t>
            </w:r>
          </w:p>
          <w:p w:rsidR="00761456" w:rsidRPr="00067A20" w:rsidRDefault="00761456" w:rsidP="00346468">
            <w:pPr>
              <w:ind w:left="34"/>
              <w:rPr>
                <w:b/>
                <w:sz w:val="16"/>
                <w:szCs w:val="16"/>
              </w:rPr>
            </w:pPr>
            <w:r w:rsidRPr="00067A20">
              <w:rPr>
                <w:rStyle w:val="aff6"/>
                <w:sz w:val="16"/>
                <w:szCs w:val="16"/>
              </w:rPr>
              <w:t>Тема: Ласковая</w:t>
            </w:r>
            <w:r w:rsidRPr="00067A20">
              <w:rPr>
                <w:b/>
                <w:sz w:val="16"/>
                <w:szCs w:val="16"/>
              </w:rPr>
              <w:t>песня.</w:t>
            </w:r>
          </w:p>
          <w:p w:rsidR="00761456" w:rsidRPr="00067A20" w:rsidRDefault="00761456" w:rsidP="00346468">
            <w:pPr>
              <w:ind w:left="34"/>
              <w:rPr>
                <w:sz w:val="16"/>
                <w:szCs w:val="16"/>
              </w:rPr>
            </w:pPr>
            <w:r w:rsidRPr="00067A20">
              <w:rPr>
                <w:sz w:val="16"/>
                <w:szCs w:val="16"/>
              </w:rPr>
              <w:t>Цель: формировать представление о колыбельной песне, восприимчивость к родному языку и мелодии.</w:t>
            </w:r>
          </w:p>
          <w:p w:rsidR="00761456" w:rsidRPr="00067A20" w:rsidRDefault="00761456" w:rsidP="00346468">
            <w:pPr>
              <w:ind w:left="34"/>
              <w:rPr>
                <w:b/>
                <w:bCs/>
                <w:sz w:val="16"/>
                <w:szCs w:val="16"/>
              </w:rPr>
            </w:pPr>
            <w:r w:rsidRPr="00067A20">
              <w:rPr>
                <w:b/>
                <w:sz w:val="16"/>
                <w:szCs w:val="16"/>
              </w:rPr>
              <w:t>Чтение текстов песен, их обсуждение.</w:t>
            </w:r>
          </w:p>
          <w:p w:rsidR="00761456" w:rsidRDefault="00761456" w:rsidP="00346468">
            <w:pPr>
              <w:ind w:left="34"/>
              <w:rPr>
                <w:bCs/>
                <w:sz w:val="16"/>
                <w:szCs w:val="16"/>
              </w:rPr>
            </w:pPr>
          </w:p>
          <w:p w:rsidR="00761456" w:rsidRPr="00B55C58" w:rsidRDefault="00761456" w:rsidP="00346468">
            <w:pPr>
              <w:ind w:left="34"/>
              <w:rPr>
                <w:bCs/>
                <w:sz w:val="16"/>
                <w:szCs w:val="16"/>
              </w:rPr>
            </w:pPr>
            <w:r>
              <w:rPr>
                <w:bCs/>
                <w:sz w:val="16"/>
                <w:szCs w:val="16"/>
              </w:rPr>
              <w:t>(в совместной деятельности)</w:t>
            </w:r>
          </w:p>
          <w:p w:rsidR="00761456" w:rsidRDefault="00761456" w:rsidP="00346468">
            <w:pPr>
              <w:ind w:left="34"/>
              <w:rPr>
                <w:b/>
                <w:sz w:val="16"/>
                <w:szCs w:val="16"/>
              </w:rPr>
            </w:pPr>
            <w:r>
              <w:rPr>
                <w:b/>
                <w:sz w:val="16"/>
                <w:szCs w:val="16"/>
              </w:rPr>
              <w:t xml:space="preserve">Чтение колыбельных песен </w:t>
            </w:r>
          </w:p>
          <w:p w:rsidR="00761456" w:rsidRDefault="00761456" w:rsidP="00346468">
            <w:pPr>
              <w:ind w:left="34"/>
              <w:rPr>
                <w:sz w:val="16"/>
                <w:szCs w:val="16"/>
              </w:rPr>
            </w:pPr>
            <w:r w:rsidRPr="00067A20">
              <w:rPr>
                <w:sz w:val="16"/>
                <w:szCs w:val="16"/>
              </w:rPr>
              <w:t xml:space="preserve">Цель: </w:t>
            </w:r>
            <w:r>
              <w:rPr>
                <w:sz w:val="16"/>
                <w:szCs w:val="16"/>
              </w:rPr>
              <w:t xml:space="preserve">продолжать </w:t>
            </w:r>
            <w:r w:rsidRPr="00067A20">
              <w:rPr>
                <w:sz w:val="16"/>
                <w:szCs w:val="16"/>
              </w:rPr>
              <w:t>формировать представление о колыбельной песне, восприимчив</w:t>
            </w:r>
            <w:r>
              <w:rPr>
                <w:sz w:val="16"/>
                <w:szCs w:val="16"/>
              </w:rPr>
              <w:t>ость к родному языку и мелодии.</w:t>
            </w:r>
          </w:p>
          <w:p w:rsidR="00761456" w:rsidRPr="00AC2753" w:rsidRDefault="00761456" w:rsidP="00346468">
            <w:pPr>
              <w:ind w:left="34"/>
              <w:rPr>
                <w:sz w:val="16"/>
                <w:szCs w:val="16"/>
              </w:rPr>
            </w:pPr>
            <w:r w:rsidRPr="00067A20">
              <w:rPr>
                <w:b/>
                <w:bCs/>
                <w:sz w:val="16"/>
                <w:szCs w:val="16"/>
              </w:rPr>
              <w:t xml:space="preserve">Оформление </w:t>
            </w:r>
            <w:r>
              <w:rPr>
                <w:b/>
                <w:bCs/>
                <w:sz w:val="16"/>
                <w:szCs w:val="16"/>
              </w:rPr>
              <w:t>страницы в альбоме «Ласковая песня</w:t>
            </w:r>
            <w:r w:rsidRPr="00AC2753">
              <w:rPr>
                <w:bCs/>
                <w:sz w:val="16"/>
                <w:szCs w:val="16"/>
              </w:rPr>
              <w:t>»(родители подбирают любимую колыбельную своего ребенка и приклеивают на альбомный лист вместе с нарисованной колыбелькой)</w:t>
            </w:r>
          </w:p>
        </w:tc>
      </w:tr>
      <w:tr w:rsidR="00761456" w:rsidRPr="00067A20" w:rsidTr="00346468">
        <w:tc>
          <w:tcPr>
            <w:tcW w:w="1134" w:type="dxa"/>
          </w:tcPr>
          <w:p w:rsidR="00761456" w:rsidRPr="00067A20" w:rsidRDefault="00761456" w:rsidP="00346468">
            <w:pPr>
              <w:ind w:left="-142"/>
              <w:jc w:val="center"/>
              <w:rPr>
                <w:sz w:val="16"/>
                <w:szCs w:val="16"/>
              </w:rPr>
            </w:pPr>
          </w:p>
        </w:tc>
        <w:tc>
          <w:tcPr>
            <w:tcW w:w="2126" w:type="dxa"/>
          </w:tcPr>
          <w:p w:rsidR="00761456" w:rsidRPr="00067A20" w:rsidRDefault="00761456" w:rsidP="00346468">
            <w:pPr>
              <w:ind w:left="-142"/>
              <w:jc w:val="center"/>
              <w:rPr>
                <w:sz w:val="16"/>
                <w:szCs w:val="16"/>
                <w:lang w:eastAsia="ru-RU"/>
              </w:rPr>
            </w:pPr>
            <w:r w:rsidRPr="00067A20">
              <w:rPr>
                <w:sz w:val="16"/>
                <w:szCs w:val="16"/>
              </w:rPr>
              <w:t>Книга 2</w:t>
            </w:r>
            <w:r>
              <w:rPr>
                <w:sz w:val="16"/>
                <w:szCs w:val="16"/>
                <w:lang w:eastAsia="ru-RU"/>
              </w:rPr>
              <w:t xml:space="preserve">, </w:t>
            </w:r>
          </w:p>
          <w:p w:rsidR="00761456" w:rsidRPr="002639CD" w:rsidRDefault="00761456" w:rsidP="00346468">
            <w:pPr>
              <w:ind w:left="-142"/>
              <w:jc w:val="center"/>
              <w:rPr>
                <w:sz w:val="16"/>
                <w:szCs w:val="16"/>
                <w:lang w:eastAsia="ru-RU"/>
              </w:rPr>
            </w:pPr>
            <w:r w:rsidRPr="00067A20">
              <w:rPr>
                <w:sz w:val="16"/>
                <w:szCs w:val="16"/>
                <w:lang w:eastAsia="ru-RU"/>
              </w:rPr>
              <w:t xml:space="preserve"> «Добрый мир»</w:t>
            </w:r>
            <w:r>
              <w:rPr>
                <w:sz w:val="16"/>
                <w:szCs w:val="16"/>
                <w:lang w:eastAsia="ru-RU"/>
              </w:rPr>
              <w:t xml:space="preserve">, </w:t>
            </w:r>
            <w:r w:rsidRPr="00067A20">
              <w:rPr>
                <w:sz w:val="16"/>
                <w:szCs w:val="16"/>
                <w:lang w:eastAsia="ru-RU"/>
              </w:rPr>
              <w:t>с.4</w:t>
            </w:r>
          </w:p>
          <w:p w:rsidR="00761456" w:rsidRPr="00067A20" w:rsidRDefault="00761456" w:rsidP="00346468">
            <w:pPr>
              <w:ind w:left="-142"/>
              <w:jc w:val="center"/>
              <w:rPr>
                <w:sz w:val="16"/>
                <w:szCs w:val="16"/>
                <w:lang w:eastAsia="ru-RU"/>
              </w:rPr>
            </w:pPr>
            <w:r w:rsidRPr="00067A20">
              <w:rPr>
                <w:sz w:val="16"/>
                <w:szCs w:val="16"/>
              </w:rPr>
              <w:t>Книга 2</w:t>
            </w:r>
            <w:r>
              <w:rPr>
                <w:sz w:val="16"/>
                <w:szCs w:val="16"/>
                <w:lang w:eastAsia="ru-RU"/>
              </w:rPr>
              <w:t xml:space="preserve">, </w:t>
            </w:r>
          </w:p>
          <w:p w:rsidR="00761456" w:rsidRPr="00067A20" w:rsidRDefault="00761456" w:rsidP="00346468">
            <w:pPr>
              <w:ind w:left="-142"/>
              <w:jc w:val="center"/>
              <w:rPr>
                <w:sz w:val="16"/>
                <w:szCs w:val="16"/>
                <w:lang w:eastAsia="ru-RU"/>
              </w:rPr>
            </w:pPr>
            <w:r w:rsidRPr="00067A20">
              <w:rPr>
                <w:sz w:val="16"/>
                <w:szCs w:val="16"/>
                <w:lang w:eastAsia="ru-RU"/>
              </w:rPr>
              <w:t xml:space="preserve"> «Добрый мир</w:t>
            </w:r>
            <w:r>
              <w:rPr>
                <w:sz w:val="16"/>
                <w:szCs w:val="16"/>
                <w:lang w:eastAsia="ru-RU"/>
              </w:rPr>
              <w:t>. Развитие речи</w:t>
            </w:r>
            <w:r w:rsidRPr="00067A20">
              <w:rPr>
                <w:sz w:val="16"/>
                <w:szCs w:val="16"/>
                <w:lang w:eastAsia="ru-RU"/>
              </w:rPr>
              <w:t>»</w:t>
            </w:r>
            <w:r>
              <w:rPr>
                <w:sz w:val="16"/>
                <w:szCs w:val="16"/>
                <w:lang w:eastAsia="ru-RU"/>
              </w:rPr>
              <w:t>, с.4</w:t>
            </w:r>
          </w:p>
        </w:tc>
        <w:tc>
          <w:tcPr>
            <w:tcW w:w="11199" w:type="dxa"/>
          </w:tcPr>
          <w:p w:rsidR="00761456" w:rsidRPr="00067A20" w:rsidRDefault="00761456" w:rsidP="00346468">
            <w:pPr>
              <w:ind w:left="34"/>
              <w:rPr>
                <w:bCs/>
                <w:sz w:val="16"/>
                <w:szCs w:val="16"/>
              </w:rPr>
            </w:pPr>
            <w:r w:rsidRPr="00067A20">
              <w:rPr>
                <w:bCs/>
                <w:sz w:val="16"/>
                <w:szCs w:val="16"/>
              </w:rPr>
              <w:t xml:space="preserve">№2 </w:t>
            </w:r>
          </w:p>
          <w:p w:rsidR="00761456" w:rsidRPr="00067A20" w:rsidRDefault="00761456" w:rsidP="00346468">
            <w:pPr>
              <w:ind w:left="34"/>
              <w:rPr>
                <w:b/>
                <w:bCs/>
                <w:sz w:val="16"/>
                <w:szCs w:val="16"/>
              </w:rPr>
            </w:pPr>
            <w:r w:rsidRPr="00067A20">
              <w:rPr>
                <w:b/>
                <w:bCs/>
                <w:sz w:val="16"/>
                <w:szCs w:val="16"/>
              </w:rPr>
              <w:t>Тема: Чтение хороводной песни «Песенка про солнышко», стихотворение «Доброта»</w:t>
            </w:r>
          </w:p>
          <w:p w:rsidR="00761456" w:rsidRDefault="00761456" w:rsidP="00346468">
            <w:pPr>
              <w:ind w:left="34"/>
              <w:rPr>
                <w:bCs/>
                <w:sz w:val="16"/>
                <w:szCs w:val="16"/>
              </w:rPr>
            </w:pPr>
            <w:r w:rsidRPr="00067A20">
              <w:rPr>
                <w:bCs/>
                <w:sz w:val="16"/>
                <w:szCs w:val="16"/>
              </w:rPr>
              <w:t>Цель: формировать образ ДОБРОГО МИРА через такие образы как «солнышко», «полюшко», «зорюшка» и др.</w:t>
            </w:r>
          </w:p>
          <w:p w:rsidR="00761456" w:rsidRPr="00B55C58" w:rsidRDefault="00761456" w:rsidP="00346468">
            <w:pPr>
              <w:tabs>
                <w:tab w:val="left" w:pos="2354"/>
              </w:tabs>
              <w:ind w:left="34"/>
              <w:rPr>
                <w:bCs/>
                <w:sz w:val="16"/>
                <w:szCs w:val="16"/>
              </w:rPr>
            </w:pPr>
            <w:r>
              <w:rPr>
                <w:bCs/>
                <w:sz w:val="16"/>
                <w:szCs w:val="16"/>
              </w:rPr>
              <w:t>(в совместной деятельности)</w:t>
            </w:r>
            <w:r>
              <w:rPr>
                <w:bCs/>
                <w:sz w:val="16"/>
                <w:szCs w:val="16"/>
              </w:rPr>
              <w:tab/>
            </w:r>
          </w:p>
          <w:p w:rsidR="00761456" w:rsidRPr="002639CD" w:rsidRDefault="00761456" w:rsidP="00346468">
            <w:pPr>
              <w:ind w:left="34"/>
              <w:rPr>
                <w:b/>
                <w:sz w:val="16"/>
                <w:szCs w:val="16"/>
              </w:rPr>
            </w:pPr>
            <w:r>
              <w:rPr>
                <w:b/>
                <w:sz w:val="16"/>
                <w:szCs w:val="16"/>
              </w:rPr>
              <w:t>Чтение песни «Доброта», беседа после прочитанного</w:t>
            </w:r>
          </w:p>
        </w:tc>
      </w:tr>
      <w:tr w:rsidR="00761456" w:rsidRPr="00067A20" w:rsidTr="00346468">
        <w:tc>
          <w:tcPr>
            <w:tcW w:w="1134" w:type="dxa"/>
          </w:tcPr>
          <w:p w:rsidR="00761456" w:rsidRPr="00067A20" w:rsidRDefault="00761456" w:rsidP="00346468">
            <w:pPr>
              <w:ind w:left="-142"/>
              <w:jc w:val="center"/>
              <w:rPr>
                <w:sz w:val="16"/>
                <w:szCs w:val="16"/>
              </w:rPr>
            </w:pPr>
          </w:p>
        </w:tc>
        <w:tc>
          <w:tcPr>
            <w:tcW w:w="2126" w:type="dxa"/>
          </w:tcPr>
          <w:p w:rsidR="00761456" w:rsidRPr="00067A20" w:rsidRDefault="00761456" w:rsidP="00346468">
            <w:pPr>
              <w:ind w:left="-142"/>
              <w:jc w:val="center"/>
              <w:rPr>
                <w:sz w:val="16"/>
                <w:szCs w:val="16"/>
                <w:lang w:eastAsia="ru-RU"/>
              </w:rPr>
            </w:pPr>
            <w:r w:rsidRPr="00067A20">
              <w:rPr>
                <w:sz w:val="16"/>
                <w:szCs w:val="16"/>
              </w:rPr>
              <w:t>Книга 2</w:t>
            </w:r>
            <w:r>
              <w:rPr>
                <w:sz w:val="16"/>
                <w:szCs w:val="16"/>
                <w:lang w:eastAsia="ru-RU"/>
              </w:rPr>
              <w:t xml:space="preserve">, </w:t>
            </w:r>
          </w:p>
          <w:p w:rsidR="00761456" w:rsidRPr="00067A20" w:rsidRDefault="00761456" w:rsidP="00346468">
            <w:pPr>
              <w:ind w:left="-142"/>
              <w:jc w:val="center"/>
              <w:rPr>
                <w:sz w:val="16"/>
                <w:szCs w:val="16"/>
                <w:lang w:eastAsia="ru-RU"/>
              </w:rPr>
            </w:pPr>
            <w:r w:rsidRPr="00067A20">
              <w:rPr>
                <w:sz w:val="16"/>
                <w:szCs w:val="16"/>
                <w:lang w:eastAsia="ru-RU"/>
              </w:rPr>
              <w:t xml:space="preserve"> «Добрый мир»</w:t>
            </w:r>
          </w:p>
          <w:p w:rsidR="00761456" w:rsidRPr="00067A20" w:rsidRDefault="00761456" w:rsidP="00346468">
            <w:pPr>
              <w:ind w:left="-142"/>
              <w:jc w:val="center"/>
              <w:rPr>
                <w:sz w:val="16"/>
                <w:szCs w:val="16"/>
                <w:lang w:eastAsia="ru-RU"/>
              </w:rPr>
            </w:pPr>
            <w:r>
              <w:rPr>
                <w:sz w:val="16"/>
                <w:szCs w:val="16"/>
                <w:lang w:eastAsia="ru-RU"/>
              </w:rPr>
              <w:t>с.5-10</w:t>
            </w:r>
          </w:p>
          <w:p w:rsidR="00761456" w:rsidRPr="00067A20" w:rsidRDefault="00761456" w:rsidP="00346468">
            <w:pPr>
              <w:ind w:left="-142"/>
              <w:jc w:val="center"/>
              <w:rPr>
                <w:sz w:val="16"/>
                <w:szCs w:val="16"/>
                <w:lang w:eastAsia="ru-RU"/>
              </w:rPr>
            </w:pPr>
            <w:r w:rsidRPr="00067A20">
              <w:rPr>
                <w:sz w:val="16"/>
                <w:szCs w:val="16"/>
              </w:rPr>
              <w:t>Книга 2</w:t>
            </w:r>
            <w:r w:rsidRPr="00067A20">
              <w:rPr>
                <w:sz w:val="16"/>
                <w:szCs w:val="16"/>
                <w:lang w:eastAsia="ru-RU"/>
              </w:rPr>
              <w:t>, «Добрый мир</w:t>
            </w:r>
            <w:r>
              <w:rPr>
                <w:sz w:val="16"/>
                <w:szCs w:val="16"/>
                <w:lang w:eastAsia="ru-RU"/>
              </w:rPr>
              <w:t>. Развитие речи</w:t>
            </w:r>
            <w:r w:rsidRPr="00067A20">
              <w:rPr>
                <w:sz w:val="16"/>
                <w:szCs w:val="16"/>
                <w:lang w:eastAsia="ru-RU"/>
              </w:rPr>
              <w:t>»</w:t>
            </w:r>
            <w:r>
              <w:rPr>
                <w:sz w:val="16"/>
                <w:szCs w:val="16"/>
                <w:lang w:eastAsia="ru-RU"/>
              </w:rPr>
              <w:t>, с.6-</w:t>
            </w:r>
            <w:r w:rsidRPr="00067A20">
              <w:rPr>
                <w:sz w:val="16"/>
                <w:szCs w:val="16"/>
                <w:lang w:eastAsia="ru-RU"/>
              </w:rPr>
              <w:t>7</w:t>
            </w:r>
          </w:p>
        </w:tc>
        <w:tc>
          <w:tcPr>
            <w:tcW w:w="11199" w:type="dxa"/>
          </w:tcPr>
          <w:p w:rsidR="00761456" w:rsidRPr="00067A20" w:rsidRDefault="00761456" w:rsidP="00346468">
            <w:pPr>
              <w:ind w:left="34"/>
              <w:rPr>
                <w:bCs/>
                <w:sz w:val="16"/>
                <w:szCs w:val="16"/>
              </w:rPr>
            </w:pPr>
            <w:r w:rsidRPr="00067A20">
              <w:rPr>
                <w:bCs/>
                <w:sz w:val="16"/>
                <w:szCs w:val="16"/>
              </w:rPr>
              <w:t>№3</w:t>
            </w:r>
          </w:p>
          <w:p w:rsidR="00761456" w:rsidRPr="00067A20" w:rsidRDefault="00761456" w:rsidP="00346468">
            <w:pPr>
              <w:ind w:left="34"/>
              <w:rPr>
                <w:b/>
                <w:bCs/>
                <w:sz w:val="16"/>
                <w:szCs w:val="16"/>
              </w:rPr>
            </w:pPr>
            <w:r w:rsidRPr="00067A20">
              <w:rPr>
                <w:b/>
                <w:bCs/>
                <w:sz w:val="16"/>
                <w:szCs w:val="16"/>
              </w:rPr>
              <w:t>Тема: Чтение русской народной сказки «Золотое яичко»</w:t>
            </w:r>
            <w:r>
              <w:rPr>
                <w:b/>
                <w:bCs/>
                <w:sz w:val="16"/>
                <w:szCs w:val="16"/>
              </w:rPr>
              <w:t>. Беседа по прочитанному.</w:t>
            </w:r>
          </w:p>
          <w:p w:rsidR="00761456" w:rsidRDefault="00761456" w:rsidP="00346468">
            <w:pPr>
              <w:ind w:left="34"/>
              <w:rPr>
                <w:bCs/>
                <w:sz w:val="16"/>
                <w:szCs w:val="16"/>
              </w:rPr>
            </w:pPr>
            <w:r w:rsidRPr="00067A20">
              <w:rPr>
                <w:bCs/>
                <w:sz w:val="16"/>
                <w:szCs w:val="16"/>
              </w:rPr>
              <w:t>Цель: формировать навыки разговорной речи и составление простых предложений детьми; раскрыть глубокий духовно-нравственный контекст сказки.</w:t>
            </w:r>
          </w:p>
          <w:p w:rsidR="00761456" w:rsidRDefault="00761456" w:rsidP="00346468">
            <w:pPr>
              <w:ind w:left="34"/>
              <w:rPr>
                <w:bCs/>
                <w:sz w:val="16"/>
                <w:szCs w:val="16"/>
              </w:rPr>
            </w:pPr>
            <w:r>
              <w:rPr>
                <w:bCs/>
                <w:sz w:val="16"/>
                <w:szCs w:val="16"/>
              </w:rPr>
              <w:t>(в совместной деятельности)</w:t>
            </w:r>
            <w:r>
              <w:rPr>
                <w:bCs/>
                <w:sz w:val="16"/>
                <w:szCs w:val="16"/>
              </w:rPr>
              <w:tab/>
            </w:r>
          </w:p>
          <w:p w:rsidR="00761456" w:rsidRPr="00067A20" w:rsidRDefault="00761456" w:rsidP="00346468">
            <w:pPr>
              <w:ind w:left="34"/>
              <w:rPr>
                <w:bCs/>
                <w:sz w:val="16"/>
                <w:szCs w:val="16"/>
              </w:rPr>
            </w:pPr>
            <w:r>
              <w:rPr>
                <w:bCs/>
                <w:sz w:val="16"/>
                <w:szCs w:val="16"/>
              </w:rPr>
              <w:t>Словесная игра «Расскажите сказку»</w:t>
            </w:r>
          </w:p>
        </w:tc>
      </w:tr>
      <w:tr w:rsidR="00761456" w:rsidRPr="00067A20" w:rsidTr="00346468">
        <w:trPr>
          <w:trHeight w:val="1075"/>
        </w:trPr>
        <w:tc>
          <w:tcPr>
            <w:tcW w:w="1134" w:type="dxa"/>
          </w:tcPr>
          <w:p w:rsidR="00761456" w:rsidRPr="00067A20" w:rsidRDefault="00761456" w:rsidP="00346468">
            <w:pPr>
              <w:ind w:left="-142"/>
              <w:jc w:val="center"/>
              <w:rPr>
                <w:b/>
                <w:sz w:val="16"/>
                <w:szCs w:val="16"/>
              </w:rPr>
            </w:pPr>
            <w:r w:rsidRPr="00067A20">
              <w:rPr>
                <w:b/>
                <w:sz w:val="16"/>
                <w:szCs w:val="16"/>
              </w:rPr>
              <w:t>Декабрь</w:t>
            </w:r>
          </w:p>
        </w:tc>
        <w:tc>
          <w:tcPr>
            <w:tcW w:w="2126" w:type="dxa"/>
          </w:tcPr>
          <w:p w:rsidR="00761456" w:rsidRPr="00067A20" w:rsidRDefault="00761456" w:rsidP="00346468">
            <w:pPr>
              <w:ind w:left="-142"/>
              <w:jc w:val="center"/>
              <w:rPr>
                <w:sz w:val="16"/>
                <w:szCs w:val="16"/>
                <w:lang w:eastAsia="ru-RU"/>
              </w:rPr>
            </w:pPr>
            <w:r w:rsidRPr="00067A20">
              <w:rPr>
                <w:sz w:val="16"/>
                <w:szCs w:val="16"/>
              </w:rPr>
              <w:t>Книга 2</w:t>
            </w:r>
            <w:r>
              <w:rPr>
                <w:sz w:val="16"/>
                <w:szCs w:val="16"/>
                <w:lang w:eastAsia="ru-RU"/>
              </w:rPr>
              <w:t xml:space="preserve">, </w:t>
            </w:r>
          </w:p>
          <w:p w:rsidR="00761456" w:rsidRDefault="00761456" w:rsidP="00346468">
            <w:pPr>
              <w:ind w:left="-142"/>
              <w:jc w:val="center"/>
              <w:rPr>
                <w:sz w:val="16"/>
                <w:szCs w:val="16"/>
                <w:lang w:eastAsia="ru-RU"/>
              </w:rPr>
            </w:pPr>
            <w:r>
              <w:rPr>
                <w:sz w:val="16"/>
                <w:szCs w:val="16"/>
                <w:lang w:eastAsia="ru-RU"/>
              </w:rPr>
              <w:t xml:space="preserve"> «Добрый мир», с.</w:t>
            </w:r>
            <w:r w:rsidRPr="00067A20">
              <w:rPr>
                <w:sz w:val="16"/>
                <w:szCs w:val="16"/>
                <w:lang w:eastAsia="ru-RU"/>
              </w:rPr>
              <w:t>11</w:t>
            </w:r>
          </w:p>
          <w:p w:rsidR="00761456" w:rsidRPr="00067A20" w:rsidRDefault="00761456" w:rsidP="00346468">
            <w:pPr>
              <w:ind w:left="-142"/>
              <w:jc w:val="center"/>
              <w:rPr>
                <w:sz w:val="16"/>
                <w:szCs w:val="16"/>
                <w:lang w:eastAsia="ru-RU"/>
              </w:rPr>
            </w:pPr>
          </w:p>
          <w:p w:rsidR="00761456" w:rsidRPr="00067A20" w:rsidRDefault="00761456" w:rsidP="00346468">
            <w:pPr>
              <w:ind w:left="-142"/>
              <w:jc w:val="center"/>
              <w:rPr>
                <w:sz w:val="16"/>
                <w:szCs w:val="16"/>
                <w:lang w:eastAsia="ru-RU"/>
              </w:rPr>
            </w:pPr>
            <w:r w:rsidRPr="00067A20">
              <w:rPr>
                <w:sz w:val="16"/>
                <w:szCs w:val="16"/>
              </w:rPr>
              <w:t>Книга 2</w:t>
            </w:r>
            <w:r>
              <w:rPr>
                <w:sz w:val="16"/>
                <w:szCs w:val="16"/>
                <w:lang w:eastAsia="ru-RU"/>
              </w:rPr>
              <w:t xml:space="preserve">, </w:t>
            </w:r>
          </w:p>
          <w:p w:rsidR="00761456" w:rsidRPr="00067A20" w:rsidRDefault="00761456" w:rsidP="00346468">
            <w:pPr>
              <w:ind w:left="-142"/>
              <w:jc w:val="center"/>
              <w:rPr>
                <w:sz w:val="16"/>
                <w:szCs w:val="16"/>
                <w:lang w:eastAsia="ru-RU"/>
              </w:rPr>
            </w:pPr>
            <w:r w:rsidRPr="00067A20">
              <w:rPr>
                <w:sz w:val="16"/>
                <w:szCs w:val="16"/>
                <w:lang w:eastAsia="ru-RU"/>
              </w:rPr>
              <w:t xml:space="preserve"> «Добрый мир</w:t>
            </w:r>
            <w:r>
              <w:rPr>
                <w:sz w:val="16"/>
                <w:szCs w:val="16"/>
                <w:lang w:eastAsia="ru-RU"/>
              </w:rPr>
              <w:t>. Развитие речи</w:t>
            </w:r>
            <w:r w:rsidRPr="00067A20">
              <w:rPr>
                <w:sz w:val="16"/>
                <w:szCs w:val="16"/>
                <w:lang w:eastAsia="ru-RU"/>
              </w:rPr>
              <w:t>»</w:t>
            </w:r>
            <w:r>
              <w:rPr>
                <w:sz w:val="16"/>
                <w:szCs w:val="16"/>
                <w:lang w:eastAsia="ru-RU"/>
              </w:rPr>
              <w:t>, с. 8-10</w:t>
            </w:r>
          </w:p>
        </w:tc>
        <w:tc>
          <w:tcPr>
            <w:tcW w:w="11199" w:type="dxa"/>
          </w:tcPr>
          <w:p w:rsidR="00761456" w:rsidRPr="00067A20" w:rsidRDefault="00761456" w:rsidP="00346468">
            <w:pPr>
              <w:ind w:left="34"/>
              <w:rPr>
                <w:bCs/>
                <w:sz w:val="16"/>
                <w:szCs w:val="16"/>
              </w:rPr>
            </w:pPr>
            <w:r w:rsidRPr="00067A20">
              <w:rPr>
                <w:bCs/>
                <w:sz w:val="16"/>
                <w:szCs w:val="16"/>
              </w:rPr>
              <w:t>№1</w:t>
            </w:r>
          </w:p>
          <w:p w:rsidR="00761456" w:rsidRDefault="00761456" w:rsidP="00346468">
            <w:pPr>
              <w:ind w:left="34"/>
              <w:rPr>
                <w:b/>
                <w:bCs/>
                <w:sz w:val="16"/>
                <w:szCs w:val="16"/>
              </w:rPr>
            </w:pPr>
            <w:r>
              <w:rPr>
                <w:b/>
                <w:bCs/>
                <w:sz w:val="16"/>
                <w:szCs w:val="16"/>
              </w:rPr>
              <w:t xml:space="preserve">Тема: </w:t>
            </w:r>
            <w:r w:rsidRPr="00067A20">
              <w:rPr>
                <w:b/>
                <w:bCs/>
                <w:sz w:val="16"/>
                <w:szCs w:val="16"/>
              </w:rPr>
              <w:t>Игра «Вышла курочка гулять»</w:t>
            </w:r>
            <w:r>
              <w:rPr>
                <w:b/>
                <w:bCs/>
                <w:sz w:val="16"/>
                <w:szCs w:val="16"/>
              </w:rPr>
              <w:t>.</w:t>
            </w:r>
          </w:p>
          <w:p w:rsidR="00761456" w:rsidRDefault="00761456" w:rsidP="00346468">
            <w:pPr>
              <w:ind w:left="34"/>
              <w:rPr>
                <w:bCs/>
                <w:sz w:val="16"/>
                <w:szCs w:val="16"/>
              </w:rPr>
            </w:pPr>
          </w:p>
          <w:p w:rsidR="00761456" w:rsidRPr="00015F36" w:rsidRDefault="00761456" w:rsidP="00346468">
            <w:pPr>
              <w:ind w:left="34"/>
              <w:rPr>
                <w:bCs/>
                <w:sz w:val="16"/>
                <w:szCs w:val="16"/>
              </w:rPr>
            </w:pPr>
            <w:r>
              <w:rPr>
                <w:bCs/>
                <w:sz w:val="16"/>
                <w:szCs w:val="16"/>
              </w:rPr>
              <w:t>(в совместной деятельности)</w:t>
            </w:r>
          </w:p>
          <w:p w:rsidR="00761456" w:rsidRPr="00067A20" w:rsidRDefault="00761456" w:rsidP="00346468">
            <w:pPr>
              <w:ind w:left="34"/>
              <w:rPr>
                <w:b/>
                <w:bCs/>
                <w:sz w:val="16"/>
                <w:szCs w:val="16"/>
              </w:rPr>
            </w:pPr>
            <w:r>
              <w:rPr>
                <w:b/>
                <w:bCs/>
                <w:sz w:val="16"/>
                <w:szCs w:val="16"/>
              </w:rPr>
              <w:t xml:space="preserve">Чтение сказкиК.Д.Ушинского </w:t>
            </w:r>
            <w:r w:rsidRPr="00067A20">
              <w:rPr>
                <w:b/>
                <w:bCs/>
                <w:sz w:val="16"/>
                <w:szCs w:val="16"/>
              </w:rPr>
              <w:t>«Петушок с семьей», беседа по сказке.</w:t>
            </w:r>
          </w:p>
          <w:p w:rsidR="00761456" w:rsidRPr="00015F36" w:rsidRDefault="00761456" w:rsidP="00346468">
            <w:pPr>
              <w:ind w:left="34"/>
              <w:rPr>
                <w:bCs/>
                <w:sz w:val="16"/>
                <w:szCs w:val="16"/>
              </w:rPr>
            </w:pPr>
            <w:r w:rsidRPr="00067A20">
              <w:rPr>
                <w:bCs/>
                <w:sz w:val="16"/>
                <w:szCs w:val="16"/>
              </w:rPr>
              <w:t>Цель: формирование умения слушать текст,</w:t>
            </w:r>
            <w:r>
              <w:rPr>
                <w:bCs/>
                <w:sz w:val="16"/>
                <w:szCs w:val="16"/>
              </w:rPr>
              <w:t xml:space="preserve"> правильно отвечать на вопросы.</w:t>
            </w:r>
          </w:p>
          <w:p w:rsidR="00761456" w:rsidRPr="00067A20" w:rsidRDefault="00761456" w:rsidP="00346468">
            <w:pPr>
              <w:ind w:left="34"/>
              <w:rPr>
                <w:b/>
                <w:bCs/>
                <w:sz w:val="16"/>
                <w:szCs w:val="16"/>
              </w:rPr>
            </w:pPr>
            <w:r>
              <w:rPr>
                <w:b/>
                <w:bCs/>
                <w:sz w:val="16"/>
                <w:szCs w:val="16"/>
              </w:rPr>
              <w:t xml:space="preserve">Чтение прибаутки «Курочка-рябушечка», загадка про курицу, словесная игра «Вышла курочка гулять», пальчиковая игра </w:t>
            </w:r>
            <w:r w:rsidRPr="00067A20">
              <w:rPr>
                <w:b/>
                <w:bCs/>
                <w:sz w:val="16"/>
                <w:szCs w:val="16"/>
              </w:rPr>
              <w:t>«Николенька-гусачок»</w:t>
            </w:r>
          </w:p>
        </w:tc>
      </w:tr>
      <w:tr w:rsidR="00761456" w:rsidRPr="00067A20" w:rsidTr="00346468">
        <w:tc>
          <w:tcPr>
            <w:tcW w:w="1134" w:type="dxa"/>
          </w:tcPr>
          <w:p w:rsidR="00761456" w:rsidRPr="00067A20" w:rsidRDefault="00761456" w:rsidP="00346468">
            <w:pPr>
              <w:ind w:left="-142"/>
              <w:jc w:val="center"/>
              <w:rPr>
                <w:sz w:val="16"/>
                <w:szCs w:val="16"/>
              </w:rPr>
            </w:pPr>
          </w:p>
        </w:tc>
        <w:tc>
          <w:tcPr>
            <w:tcW w:w="2126" w:type="dxa"/>
          </w:tcPr>
          <w:p w:rsidR="00761456" w:rsidRPr="00067A20" w:rsidRDefault="00761456" w:rsidP="00346468">
            <w:pPr>
              <w:ind w:left="-142"/>
              <w:jc w:val="center"/>
              <w:rPr>
                <w:sz w:val="16"/>
                <w:szCs w:val="16"/>
                <w:lang w:eastAsia="ru-RU"/>
              </w:rPr>
            </w:pPr>
            <w:r w:rsidRPr="00067A20">
              <w:rPr>
                <w:sz w:val="16"/>
                <w:szCs w:val="16"/>
              </w:rPr>
              <w:t>Книга 1</w:t>
            </w:r>
            <w:r w:rsidRPr="00067A20">
              <w:rPr>
                <w:sz w:val="16"/>
                <w:szCs w:val="16"/>
                <w:lang w:eastAsia="ru-RU"/>
              </w:rPr>
              <w:t>, ч.1</w:t>
            </w:r>
          </w:p>
          <w:p w:rsidR="00761456" w:rsidRPr="00067A20" w:rsidRDefault="00761456" w:rsidP="00346468">
            <w:pPr>
              <w:ind w:left="-142"/>
              <w:jc w:val="center"/>
              <w:rPr>
                <w:sz w:val="16"/>
                <w:szCs w:val="16"/>
                <w:lang w:eastAsia="ru-RU"/>
              </w:rPr>
            </w:pPr>
            <w:r w:rsidRPr="00067A20">
              <w:rPr>
                <w:sz w:val="16"/>
                <w:szCs w:val="16"/>
                <w:lang w:eastAsia="ru-RU"/>
              </w:rPr>
              <w:t xml:space="preserve"> «Доброе слово»</w:t>
            </w:r>
          </w:p>
          <w:p w:rsidR="00761456" w:rsidRPr="00067A20" w:rsidRDefault="00761456" w:rsidP="00346468">
            <w:pPr>
              <w:ind w:left="-142"/>
              <w:jc w:val="center"/>
              <w:rPr>
                <w:sz w:val="16"/>
                <w:szCs w:val="16"/>
                <w:lang w:eastAsia="ru-RU"/>
              </w:rPr>
            </w:pPr>
            <w:r>
              <w:rPr>
                <w:sz w:val="16"/>
                <w:szCs w:val="16"/>
                <w:lang w:eastAsia="ru-RU"/>
              </w:rPr>
              <w:t xml:space="preserve">с.28 - </w:t>
            </w:r>
            <w:r w:rsidRPr="00067A20">
              <w:rPr>
                <w:sz w:val="16"/>
                <w:szCs w:val="16"/>
                <w:lang w:eastAsia="ru-RU"/>
              </w:rPr>
              <w:t>30</w:t>
            </w:r>
          </w:p>
          <w:p w:rsidR="00761456" w:rsidRDefault="00761456" w:rsidP="00346468">
            <w:pPr>
              <w:ind w:left="-142"/>
              <w:jc w:val="center"/>
              <w:rPr>
                <w:sz w:val="16"/>
                <w:szCs w:val="16"/>
              </w:rPr>
            </w:pPr>
          </w:p>
          <w:p w:rsidR="00761456" w:rsidRDefault="00761456" w:rsidP="00346468">
            <w:pPr>
              <w:ind w:left="-142"/>
              <w:jc w:val="center"/>
              <w:rPr>
                <w:sz w:val="16"/>
                <w:szCs w:val="16"/>
              </w:rPr>
            </w:pPr>
            <w:r w:rsidRPr="00067A20">
              <w:rPr>
                <w:sz w:val="16"/>
                <w:szCs w:val="16"/>
              </w:rPr>
              <w:t>с. 31</w:t>
            </w:r>
          </w:p>
          <w:p w:rsidR="00761456" w:rsidRPr="00067A20" w:rsidRDefault="00761456" w:rsidP="00346468">
            <w:pPr>
              <w:ind w:left="-142"/>
              <w:jc w:val="center"/>
              <w:rPr>
                <w:sz w:val="16"/>
                <w:szCs w:val="16"/>
              </w:rPr>
            </w:pPr>
          </w:p>
          <w:p w:rsidR="00761456" w:rsidRPr="00067A20" w:rsidRDefault="00761456" w:rsidP="00346468">
            <w:pPr>
              <w:ind w:left="-142"/>
              <w:jc w:val="center"/>
              <w:rPr>
                <w:sz w:val="16"/>
                <w:szCs w:val="16"/>
                <w:lang w:eastAsia="ru-RU"/>
              </w:rPr>
            </w:pPr>
            <w:r w:rsidRPr="00067A20">
              <w:rPr>
                <w:sz w:val="16"/>
                <w:szCs w:val="16"/>
              </w:rPr>
              <w:t>Книга 1</w:t>
            </w:r>
            <w:r>
              <w:rPr>
                <w:sz w:val="16"/>
                <w:szCs w:val="16"/>
                <w:lang w:eastAsia="ru-RU"/>
              </w:rPr>
              <w:t>,</w:t>
            </w:r>
          </w:p>
          <w:p w:rsidR="00761456" w:rsidRPr="00067A20" w:rsidRDefault="00761456" w:rsidP="00346468">
            <w:pPr>
              <w:ind w:left="-142"/>
              <w:jc w:val="center"/>
              <w:rPr>
                <w:sz w:val="16"/>
                <w:szCs w:val="16"/>
                <w:lang w:eastAsia="ru-RU"/>
              </w:rPr>
            </w:pPr>
            <w:r w:rsidRPr="00067A20">
              <w:rPr>
                <w:sz w:val="16"/>
                <w:szCs w:val="16"/>
                <w:lang w:eastAsia="ru-RU"/>
              </w:rPr>
              <w:t xml:space="preserve"> «Доброе слово</w:t>
            </w:r>
            <w:r>
              <w:rPr>
                <w:sz w:val="16"/>
                <w:szCs w:val="16"/>
                <w:lang w:eastAsia="ru-RU"/>
              </w:rPr>
              <w:t>. Развитие речи</w:t>
            </w:r>
            <w:r w:rsidRPr="00067A20">
              <w:rPr>
                <w:sz w:val="16"/>
                <w:szCs w:val="16"/>
                <w:lang w:eastAsia="ru-RU"/>
              </w:rPr>
              <w:t>»</w:t>
            </w:r>
            <w:r>
              <w:rPr>
                <w:sz w:val="16"/>
                <w:szCs w:val="16"/>
                <w:lang w:eastAsia="ru-RU"/>
              </w:rPr>
              <w:t xml:space="preserve">, </w:t>
            </w:r>
            <w:r w:rsidRPr="00067A20">
              <w:rPr>
                <w:sz w:val="16"/>
                <w:szCs w:val="16"/>
                <w:lang w:eastAsia="ru-RU"/>
              </w:rPr>
              <w:t>с.28-29</w:t>
            </w:r>
          </w:p>
        </w:tc>
        <w:tc>
          <w:tcPr>
            <w:tcW w:w="11199" w:type="dxa"/>
          </w:tcPr>
          <w:p w:rsidR="00761456" w:rsidRPr="00067A20" w:rsidRDefault="00761456" w:rsidP="00346468">
            <w:pPr>
              <w:ind w:left="34"/>
              <w:rPr>
                <w:sz w:val="16"/>
                <w:szCs w:val="16"/>
              </w:rPr>
            </w:pPr>
            <w:r w:rsidRPr="00067A20">
              <w:rPr>
                <w:sz w:val="16"/>
                <w:szCs w:val="16"/>
              </w:rPr>
              <w:t>№2</w:t>
            </w:r>
          </w:p>
          <w:p w:rsidR="00761456" w:rsidRDefault="00761456" w:rsidP="00346468">
            <w:pPr>
              <w:ind w:left="34"/>
              <w:rPr>
                <w:rStyle w:val="aff6"/>
                <w:sz w:val="16"/>
                <w:szCs w:val="16"/>
              </w:rPr>
            </w:pPr>
            <w:r w:rsidRPr="00067A20">
              <w:rPr>
                <w:rStyle w:val="aff6"/>
                <w:sz w:val="16"/>
                <w:szCs w:val="16"/>
              </w:rPr>
              <w:t>Тема: Праздничная песня</w:t>
            </w:r>
          </w:p>
          <w:p w:rsidR="00761456" w:rsidRDefault="00761456" w:rsidP="00346468">
            <w:pPr>
              <w:ind w:left="34"/>
            </w:pPr>
            <w:r>
              <w:rPr>
                <w:rStyle w:val="aff6"/>
                <w:sz w:val="16"/>
                <w:szCs w:val="16"/>
              </w:rPr>
              <w:t>(Чтение стих-ний -песен: «Рождество», «Нарядили елочку», «Елочка»</w:t>
            </w:r>
          </w:p>
          <w:p w:rsidR="00761456" w:rsidRPr="00067A20" w:rsidRDefault="00761456" w:rsidP="00346468">
            <w:pPr>
              <w:ind w:left="34"/>
              <w:rPr>
                <w:rStyle w:val="aff6"/>
                <w:b w:val="0"/>
                <w:sz w:val="16"/>
                <w:szCs w:val="16"/>
              </w:rPr>
            </w:pPr>
            <w:r w:rsidRPr="00067A20">
              <w:rPr>
                <w:rStyle w:val="aff6"/>
                <w:b w:val="0"/>
                <w:sz w:val="16"/>
                <w:szCs w:val="16"/>
              </w:rPr>
              <w:t>Цель: формировать заботливое отношение к близким и родным людям как в будни, так и в праздники.</w:t>
            </w:r>
          </w:p>
          <w:p w:rsidR="00761456" w:rsidRPr="00243F8D" w:rsidRDefault="00761456" w:rsidP="00346468">
            <w:pPr>
              <w:ind w:left="34"/>
              <w:rPr>
                <w:rStyle w:val="aff6"/>
                <w:sz w:val="16"/>
                <w:szCs w:val="16"/>
              </w:rPr>
            </w:pPr>
            <w:r w:rsidRPr="00243F8D">
              <w:rPr>
                <w:rStyle w:val="aff6"/>
                <w:sz w:val="16"/>
                <w:szCs w:val="16"/>
              </w:rPr>
              <w:t>Выполнение творческого задания.</w:t>
            </w:r>
          </w:p>
          <w:p w:rsidR="00761456" w:rsidRDefault="00761456" w:rsidP="00346468">
            <w:pPr>
              <w:ind w:left="34"/>
              <w:rPr>
                <w:rStyle w:val="aff6"/>
                <w:sz w:val="16"/>
                <w:szCs w:val="16"/>
              </w:rPr>
            </w:pPr>
          </w:p>
          <w:p w:rsidR="00761456" w:rsidRPr="00067A20" w:rsidRDefault="00761456" w:rsidP="00346468">
            <w:pPr>
              <w:ind w:left="34"/>
              <w:rPr>
                <w:bCs/>
                <w:sz w:val="16"/>
                <w:szCs w:val="16"/>
              </w:rPr>
            </w:pPr>
            <w:r>
              <w:rPr>
                <w:bCs/>
                <w:sz w:val="16"/>
                <w:szCs w:val="16"/>
              </w:rPr>
              <w:t>(в совместной деятельности)</w:t>
            </w:r>
          </w:p>
          <w:p w:rsidR="00761456" w:rsidRDefault="00761456" w:rsidP="00346468">
            <w:pPr>
              <w:ind w:left="34"/>
              <w:rPr>
                <w:b/>
                <w:bCs/>
                <w:sz w:val="16"/>
                <w:szCs w:val="16"/>
              </w:rPr>
            </w:pPr>
            <w:r w:rsidRPr="00067A20">
              <w:rPr>
                <w:b/>
                <w:bCs/>
                <w:sz w:val="16"/>
                <w:szCs w:val="16"/>
              </w:rPr>
              <w:t xml:space="preserve">Чтение стихотворения </w:t>
            </w:r>
            <w:r>
              <w:rPr>
                <w:b/>
                <w:bCs/>
                <w:sz w:val="16"/>
                <w:szCs w:val="16"/>
              </w:rPr>
              <w:t xml:space="preserve">Ф.М.Достоевского </w:t>
            </w:r>
            <w:r w:rsidRPr="00067A20">
              <w:rPr>
                <w:b/>
                <w:bCs/>
                <w:sz w:val="16"/>
                <w:szCs w:val="16"/>
              </w:rPr>
              <w:t>«От Деда Мороза»</w:t>
            </w:r>
            <w:r>
              <w:rPr>
                <w:b/>
                <w:bCs/>
                <w:sz w:val="16"/>
                <w:szCs w:val="16"/>
              </w:rPr>
              <w:t xml:space="preserve">, поздравления Т.Боковой «Поздравляем с Рождеством!» </w:t>
            </w:r>
          </w:p>
          <w:p w:rsidR="00761456" w:rsidRDefault="00761456" w:rsidP="00346468">
            <w:pPr>
              <w:ind w:left="34"/>
              <w:rPr>
                <w:b/>
                <w:bCs/>
                <w:sz w:val="16"/>
                <w:szCs w:val="16"/>
              </w:rPr>
            </w:pPr>
            <w:r>
              <w:rPr>
                <w:b/>
                <w:bCs/>
                <w:sz w:val="16"/>
                <w:szCs w:val="16"/>
              </w:rPr>
              <w:t xml:space="preserve">Беседа после прочитанного </w:t>
            </w:r>
          </w:p>
          <w:p w:rsidR="00761456" w:rsidRDefault="00761456" w:rsidP="00346468">
            <w:pPr>
              <w:ind w:left="34"/>
              <w:rPr>
                <w:bCs/>
                <w:sz w:val="16"/>
                <w:szCs w:val="16"/>
              </w:rPr>
            </w:pPr>
            <w:r w:rsidRPr="00067A20">
              <w:rPr>
                <w:bCs/>
                <w:sz w:val="16"/>
                <w:szCs w:val="16"/>
              </w:rPr>
              <w:t>Цель: создание условий для целостного восприятия детьми праздника Рождества.</w:t>
            </w:r>
          </w:p>
          <w:p w:rsidR="00761456" w:rsidRPr="00555BC4" w:rsidRDefault="00761456" w:rsidP="00346468">
            <w:pPr>
              <w:ind w:left="34"/>
              <w:rPr>
                <w:b/>
                <w:bCs/>
                <w:sz w:val="16"/>
                <w:szCs w:val="16"/>
              </w:rPr>
            </w:pPr>
            <w:r w:rsidRPr="00555BC4">
              <w:rPr>
                <w:b/>
                <w:bCs/>
                <w:sz w:val="16"/>
                <w:szCs w:val="16"/>
              </w:rPr>
              <w:t>разучивание рождественских песен и стихотворений А.С.Хомякова, И.Токмаковой.</w:t>
            </w:r>
          </w:p>
          <w:p w:rsidR="00761456" w:rsidRPr="00067A20" w:rsidRDefault="00761456" w:rsidP="00346468">
            <w:pPr>
              <w:ind w:left="34"/>
              <w:rPr>
                <w:bCs/>
                <w:sz w:val="16"/>
                <w:szCs w:val="16"/>
              </w:rPr>
            </w:pPr>
            <w:r w:rsidRPr="00067A20">
              <w:rPr>
                <w:b/>
                <w:bCs/>
                <w:sz w:val="16"/>
                <w:szCs w:val="16"/>
              </w:rPr>
              <w:t>Оформление страницы в альбоме</w:t>
            </w:r>
            <w:r>
              <w:rPr>
                <w:b/>
                <w:bCs/>
                <w:sz w:val="16"/>
                <w:szCs w:val="16"/>
              </w:rPr>
              <w:t xml:space="preserve"> «Праздничная песня» (рисование рождественской елки с шарами) </w:t>
            </w:r>
          </w:p>
        </w:tc>
      </w:tr>
      <w:tr w:rsidR="00761456" w:rsidRPr="00067A20" w:rsidTr="00346468">
        <w:tc>
          <w:tcPr>
            <w:tcW w:w="1134" w:type="dxa"/>
          </w:tcPr>
          <w:p w:rsidR="00761456" w:rsidRPr="00067A20" w:rsidRDefault="00761456" w:rsidP="00346468">
            <w:pPr>
              <w:ind w:left="-142"/>
              <w:jc w:val="center"/>
              <w:rPr>
                <w:sz w:val="16"/>
                <w:szCs w:val="16"/>
              </w:rPr>
            </w:pPr>
          </w:p>
        </w:tc>
        <w:tc>
          <w:tcPr>
            <w:tcW w:w="2126" w:type="dxa"/>
          </w:tcPr>
          <w:p w:rsidR="00761456" w:rsidRPr="00067A20" w:rsidRDefault="00761456" w:rsidP="00346468">
            <w:pPr>
              <w:ind w:left="-142"/>
              <w:jc w:val="center"/>
              <w:rPr>
                <w:sz w:val="16"/>
                <w:szCs w:val="16"/>
                <w:lang w:eastAsia="ru-RU"/>
              </w:rPr>
            </w:pPr>
            <w:r w:rsidRPr="00067A20">
              <w:rPr>
                <w:sz w:val="16"/>
                <w:szCs w:val="16"/>
              </w:rPr>
              <w:t>Книга 1</w:t>
            </w:r>
            <w:r>
              <w:rPr>
                <w:sz w:val="16"/>
                <w:szCs w:val="16"/>
                <w:lang w:eastAsia="ru-RU"/>
              </w:rPr>
              <w:t>,</w:t>
            </w:r>
          </w:p>
          <w:p w:rsidR="00761456" w:rsidRPr="00067A20" w:rsidRDefault="00761456" w:rsidP="00346468">
            <w:pPr>
              <w:ind w:left="-142"/>
              <w:jc w:val="center"/>
              <w:rPr>
                <w:sz w:val="16"/>
                <w:szCs w:val="16"/>
                <w:lang w:eastAsia="ru-RU"/>
              </w:rPr>
            </w:pPr>
            <w:r w:rsidRPr="00067A20">
              <w:rPr>
                <w:sz w:val="16"/>
                <w:szCs w:val="16"/>
                <w:lang w:eastAsia="ru-RU"/>
              </w:rPr>
              <w:t xml:space="preserve"> «Доброе слово»</w:t>
            </w:r>
            <w:r>
              <w:rPr>
                <w:sz w:val="16"/>
                <w:szCs w:val="16"/>
                <w:lang w:eastAsia="ru-RU"/>
              </w:rPr>
              <w:t xml:space="preserve">, </w:t>
            </w:r>
            <w:r w:rsidRPr="00067A20">
              <w:rPr>
                <w:sz w:val="16"/>
                <w:szCs w:val="16"/>
                <w:lang w:eastAsia="ru-RU"/>
              </w:rPr>
              <w:t>с.29</w:t>
            </w:r>
          </w:p>
          <w:p w:rsidR="00761456" w:rsidRPr="00067A20" w:rsidRDefault="00761456" w:rsidP="00346468">
            <w:pPr>
              <w:ind w:left="-142"/>
              <w:jc w:val="center"/>
              <w:rPr>
                <w:sz w:val="16"/>
                <w:szCs w:val="16"/>
                <w:lang w:eastAsia="ru-RU"/>
              </w:rPr>
            </w:pPr>
            <w:r w:rsidRPr="00067A20">
              <w:rPr>
                <w:sz w:val="16"/>
                <w:szCs w:val="16"/>
              </w:rPr>
              <w:t>Книга 1</w:t>
            </w:r>
            <w:r>
              <w:rPr>
                <w:sz w:val="16"/>
                <w:szCs w:val="16"/>
                <w:lang w:eastAsia="ru-RU"/>
              </w:rPr>
              <w:t xml:space="preserve">, </w:t>
            </w:r>
          </w:p>
          <w:p w:rsidR="00761456" w:rsidRPr="00067A20" w:rsidRDefault="00761456" w:rsidP="00346468">
            <w:pPr>
              <w:ind w:left="-142"/>
              <w:jc w:val="center"/>
              <w:rPr>
                <w:sz w:val="16"/>
                <w:szCs w:val="16"/>
                <w:lang w:eastAsia="ru-RU"/>
              </w:rPr>
            </w:pPr>
            <w:r w:rsidRPr="00067A20">
              <w:rPr>
                <w:sz w:val="16"/>
                <w:szCs w:val="16"/>
                <w:lang w:eastAsia="ru-RU"/>
              </w:rPr>
              <w:t xml:space="preserve"> «Доброе слово</w:t>
            </w:r>
            <w:r>
              <w:rPr>
                <w:sz w:val="16"/>
                <w:szCs w:val="16"/>
                <w:lang w:eastAsia="ru-RU"/>
              </w:rPr>
              <w:t>. Развитие речи</w:t>
            </w:r>
            <w:r w:rsidRPr="00067A20">
              <w:rPr>
                <w:sz w:val="16"/>
                <w:szCs w:val="16"/>
                <w:lang w:eastAsia="ru-RU"/>
              </w:rPr>
              <w:t>»</w:t>
            </w:r>
            <w:r>
              <w:rPr>
                <w:sz w:val="16"/>
                <w:szCs w:val="16"/>
                <w:lang w:eastAsia="ru-RU"/>
              </w:rPr>
              <w:t xml:space="preserve">, </w:t>
            </w:r>
            <w:r w:rsidRPr="00067A20">
              <w:rPr>
                <w:sz w:val="16"/>
                <w:szCs w:val="16"/>
                <w:lang w:eastAsia="ru-RU"/>
              </w:rPr>
              <w:t>с.30</w:t>
            </w:r>
          </w:p>
        </w:tc>
        <w:tc>
          <w:tcPr>
            <w:tcW w:w="11199" w:type="dxa"/>
          </w:tcPr>
          <w:p w:rsidR="00761456" w:rsidRPr="00067A20" w:rsidRDefault="00761456" w:rsidP="00346468">
            <w:pPr>
              <w:ind w:left="34"/>
              <w:rPr>
                <w:sz w:val="16"/>
                <w:szCs w:val="16"/>
              </w:rPr>
            </w:pPr>
            <w:r w:rsidRPr="00067A20">
              <w:rPr>
                <w:sz w:val="16"/>
                <w:szCs w:val="16"/>
              </w:rPr>
              <w:t>№3</w:t>
            </w:r>
          </w:p>
          <w:p w:rsidR="00761456" w:rsidRPr="00067A20" w:rsidRDefault="00761456" w:rsidP="00346468">
            <w:pPr>
              <w:ind w:left="34"/>
              <w:rPr>
                <w:rStyle w:val="aff6"/>
                <w:sz w:val="16"/>
                <w:szCs w:val="16"/>
              </w:rPr>
            </w:pPr>
            <w:r w:rsidRPr="00067A20">
              <w:rPr>
                <w:rStyle w:val="aff6"/>
                <w:sz w:val="16"/>
                <w:szCs w:val="16"/>
              </w:rPr>
              <w:t xml:space="preserve">Тема: Чтение рассказа </w:t>
            </w:r>
            <w:r>
              <w:rPr>
                <w:b/>
                <w:bCs/>
                <w:sz w:val="16"/>
                <w:szCs w:val="16"/>
              </w:rPr>
              <w:t xml:space="preserve">К.Лукашевич </w:t>
            </w:r>
            <w:r w:rsidRPr="00067A20">
              <w:rPr>
                <w:rStyle w:val="aff6"/>
                <w:sz w:val="16"/>
                <w:szCs w:val="16"/>
              </w:rPr>
              <w:t>«Елка».</w:t>
            </w:r>
          </w:p>
          <w:p w:rsidR="00761456" w:rsidRPr="00067A20" w:rsidRDefault="00761456" w:rsidP="00346468">
            <w:pPr>
              <w:ind w:left="34"/>
              <w:rPr>
                <w:rStyle w:val="aff6"/>
                <w:b w:val="0"/>
                <w:sz w:val="16"/>
                <w:szCs w:val="16"/>
              </w:rPr>
            </w:pPr>
            <w:r w:rsidRPr="00067A20">
              <w:rPr>
                <w:rStyle w:val="aff6"/>
                <w:b w:val="0"/>
                <w:sz w:val="16"/>
                <w:szCs w:val="16"/>
              </w:rPr>
              <w:t>Цель: побуждать детей размышлять на тему праздника, заботы о родных людях</w:t>
            </w:r>
          </w:p>
          <w:p w:rsidR="00761456" w:rsidRPr="00067A20" w:rsidRDefault="00761456" w:rsidP="00346468">
            <w:pPr>
              <w:ind w:left="34"/>
              <w:rPr>
                <w:rStyle w:val="aff6"/>
                <w:sz w:val="16"/>
                <w:szCs w:val="16"/>
              </w:rPr>
            </w:pPr>
            <w:r w:rsidRPr="00067A20">
              <w:rPr>
                <w:rStyle w:val="aff6"/>
                <w:sz w:val="16"/>
                <w:szCs w:val="16"/>
              </w:rPr>
              <w:t>Беседа по рассказу «Елка»</w:t>
            </w:r>
          </w:p>
          <w:p w:rsidR="00761456" w:rsidRPr="00703E26" w:rsidRDefault="00761456" w:rsidP="00346468">
            <w:pPr>
              <w:ind w:left="34"/>
              <w:rPr>
                <w:b/>
                <w:bCs/>
                <w:sz w:val="16"/>
                <w:szCs w:val="16"/>
              </w:rPr>
            </w:pPr>
            <w:r w:rsidRPr="00067A20">
              <w:rPr>
                <w:rStyle w:val="aff6"/>
                <w:b w:val="0"/>
                <w:sz w:val="16"/>
                <w:szCs w:val="16"/>
              </w:rPr>
              <w:t>Цель: создание условий для формирования связной речи детей. Развивать способности слышать взрослого, вступать в диалог.</w:t>
            </w:r>
          </w:p>
        </w:tc>
      </w:tr>
      <w:tr w:rsidR="00761456" w:rsidRPr="00067A20" w:rsidTr="00346468">
        <w:tc>
          <w:tcPr>
            <w:tcW w:w="1134" w:type="dxa"/>
            <w:vMerge w:val="restart"/>
          </w:tcPr>
          <w:p w:rsidR="00761456" w:rsidRPr="00067A20" w:rsidRDefault="00761456" w:rsidP="00346468">
            <w:pPr>
              <w:ind w:left="-142"/>
              <w:jc w:val="center"/>
              <w:rPr>
                <w:sz w:val="16"/>
                <w:szCs w:val="16"/>
              </w:rPr>
            </w:pPr>
            <w:r w:rsidRPr="00067A20">
              <w:rPr>
                <w:sz w:val="16"/>
                <w:szCs w:val="16"/>
              </w:rPr>
              <w:t>Январь</w:t>
            </w:r>
          </w:p>
        </w:tc>
        <w:tc>
          <w:tcPr>
            <w:tcW w:w="2126" w:type="dxa"/>
          </w:tcPr>
          <w:p w:rsidR="00761456" w:rsidRPr="00067A20" w:rsidRDefault="00761456" w:rsidP="00346468">
            <w:pPr>
              <w:ind w:left="-142"/>
              <w:jc w:val="center"/>
              <w:rPr>
                <w:sz w:val="16"/>
                <w:szCs w:val="16"/>
                <w:lang w:eastAsia="ru-RU"/>
              </w:rPr>
            </w:pPr>
            <w:r w:rsidRPr="00067A20">
              <w:rPr>
                <w:sz w:val="16"/>
                <w:szCs w:val="16"/>
              </w:rPr>
              <w:t>Книга 2</w:t>
            </w:r>
            <w:r>
              <w:rPr>
                <w:sz w:val="16"/>
                <w:szCs w:val="16"/>
                <w:lang w:eastAsia="ru-RU"/>
              </w:rPr>
              <w:t xml:space="preserve">, </w:t>
            </w:r>
          </w:p>
          <w:p w:rsidR="00761456" w:rsidRPr="00067A20" w:rsidRDefault="00761456" w:rsidP="00346468">
            <w:pPr>
              <w:ind w:left="-142"/>
              <w:jc w:val="center"/>
              <w:rPr>
                <w:sz w:val="16"/>
                <w:szCs w:val="16"/>
                <w:lang w:eastAsia="ru-RU"/>
              </w:rPr>
            </w:pPr>
            <w:r w:rsidRPr="00067A20">
              <w:rPr>
                <w:sz w:val="16"/>
                <w:szCs w:val="16"/>
                <w:lang w:eastAsia="ru-RU"/>
              </w:rPr>
              <w:lastRenderedPageBreak/>
              <w:t xml:space="preserve"> «Добрый мир»</w:t>
            </w:r>
            <w:r>
              <w:rPr>
                <w:sz w:val="16"/>
                <w:szCs w:val="16"/>
                <w:lang w:eastAsia="ru-RU"/>
              </w:rPr>
              <w:t>, с.12-13</w:t>
            </w:r>
          </w:p>
          <w:p w:rsidR="00761456" w:rsidRDefault="00761456" w:rsidP="00346468">
            <w:pPr>
              <w:ind w:left="-142"/>
              <w:jc w:val="center"/>
              <w:rPr>
                <w:sz w:val="16"/>
                <w:szCs w:val="16"/>
                <w:lang w:eastAsia="ru-RU"/>
              </w:rPr>
            </w:pPr>
          </w:p>
          <w:p w:rsidR="00761456" w:rsidRDefault="00761456" w:rsidP="00346468">
            <w:pPr>
              <w:ind w:left="-142"/>
              <w:jc w:val="center"/>
              <w:rPr>
                <w:sz w:val="16"/>
                <w:szCs w:val="16"/>
                <w:lang w:eastAsia="ru-RU"/>
              </w:rPr>
            </w:pPr>
          </w:p>
          <w:p w:rsidR="00761456" w:rsidRPr="00067A20" w:rsidRDefault="00761456" w:rsidP="00346468">
            <w:pPr>
              <w:ind w:left="-142"/>
              <w:jc w:val="center"/>
              <w:rPr>
                <w:sz w:val="16"/>
                <w:szCs w:val="16"/>
                <w:lang w:eastAsia="ru-RU"/>
              </w:rPr>
            </w:pPr>
            <w:r w:rsidRPr="00067A20">
              <w:rPr>
                <w:sz w:val="16"/>
                <w:szCs w:val="16"/>
              </w:rPr>
              <w:t>Книга 2</w:t>
            </w:r>
            <w:r>
              <w:rPr>
                <w:sz w:val="16"/>
                <w:szCs w:val="16"/>
                <w:lang w:eastAsia="ru-RU"/>
              </w:rPr>
              <w:t xml:space="preserve">, </w:t>
            </w:r>
          </w:p>
          <w:p w:rsidR="00761456" w:rsidRPr="00067A20" w:rsidRDefault="00761456" w:rsidP="00346468">
            <w:pPr>
              <w:ind w:left="-142"/>
              <w:jc w:val="center"/>
              <w:rPr>
                <w:sz w:val="16"/>
                <w:szCs w:val="16"/>
                <w:lang w:eastAsia="ru-RU"/>
              </w:rPr>
            </w:pPr>
            <w:r w:rsidRPr="00067A20">
              <w:rPr>
                <w:sz w:val="16"/>
                <w:szCs w:val="16"/>
                <w:lang w:eastAsia="ru-RU"/>
              </w:rPr>
              <w:t xml:space="preserve"> «Добрый мир»</w:t>
            </w:r>
            <w:r>
              <w:rPr>
                <w:sz w:val="16"/>
                <w:szCs w:val="16"/>
                <w:lang w:eastAsia="ru-RU"/>
              </w:rPr>
              <w:t>, с.14</w:t>
            </w:r>
          </w:p>
        </w:tc>
        <w:tc>
          <w:tcPr>
            <w:tcW w:w="11199" w:type="dxa"/>
          </w:tcPr>
          <w:p w:rsidR="00761456" w:rsidRPr="00067A20" w:rsidRDefault="00761456" w:rsidP="00346468">
            <w:pPr>
              <w:ind w:left="34"/>
              <w:rPr>
                <w:sz w:val="16"/>
                <w:szCs w:val="16"/>
              </w:rPr>
            </w:pPr>
            <w:r w:rsidRPr="00067A20">
              <w:rPr>
                <w:sz w:val="16"/>
                <w:szCs w:val="16"/>
              </w:rPr>
              <w:lastRenderedPageBreak/>
              <w:t>№1</w:t>
            </w:r>
          </w:p>
          <w:p w:rsidR="00761456" w:rsidRDefault="00761456" w:rsidP="00346468">
            <w:pPr>
              <w:ind w:left="34"/>
              <w:rPr>
                <w:rStyle w:val="aff6"/>
                <w:sz w:val="16"/>
                <w:szCs w:val="16"/>
              </w:rPr>
            </w:pPr>
            <w:r w:rsidRPr="00067A20">
              <w:rPr>
                <w:rStyle w:val="aff6"/>
                <w:sz w:val="16"/>
                <w:szCs w:val="16"/>
              </w:rPr>
              <w:lastRenderedPageBreak/>
              <w:t xml:space="preserve">Тема: Любимый образ. </w:t>
            </w:r>
          </w:p>
          <w:p w:rsidR="00761456" w:rsidRPr="00067A20" w:rsidRDefault="00761456" w:rsidP="00346468">
            <w:pPr>
              <w:ind w:left="34"/>
              <w:rPr>
                <w:rStyle w:val="aff6"/>
                <w:sz w:val="16"/>
                <w:szCs w:val="16"/>
              </w:rPr>
            </w:pPr>
            <w:r w:rsidRPr="00067A20">
              <w:rPr>
                <w:rStyle w:val="aff6"/>
                <w:sz w:val="16"/>
                <w:szCs w:val="16"/>
              </w:rPr>
              <w:t>Чтение текстов стихов</w:t>
            </w:r>
            <w:r>
              <w:rPr>
                <w:rStyle w:val="aff6"/>
                <w:sz w:val="16"/>
                <w:szCs w:val="16"/>
              </w:rPr>
              <w:t>: И.Рутенина «Праздник», песни «Песенка для мамы»</w:t>
            </w:r>
            <w:r w:rsidRPr="00067A20">
              <w:rPr>
                <w:rStyle w:val="aff6"/>
                <w:sz w:val="16"/>
                <w:szCs w:val="16"/>
              </w:rPr>
              <w:t xml:space="preserve">, </w:t>
            </w:r>
            <w:r>
              <w:rPr>
                <w:rStyle w:val="aff6"/>
                <w:sz w:val="16"/>
                <w:szCs w:val="16"/>
              </w:rPr>
              <w:t>игра «Помощники»</w:t>
            </w:r>
          </w:p>
          <w:p w:rsidR="00761456" w:rsidRPr="002639CD" w:rsidRDefault="00761456" w:rsidP="00346468">
            <w:pPr>
              <w:pStyle w:val="ae"/>
              <w:shd w:val="clear" w:color="auto" w:fill="FFFFFF"/>
              <w:spacing w:before="0" w:beforeAutospacing="0" w:after="0" w:afterAutospacing="0"/>
              <w:ind w:left="34"/>
              <w:jc w:val="both"/>
              <w:rPr>
                <w:rStyle w:val="aff6"/>
                <w:b w:val="0"/>
                <w:sz w:val="16"/>
                <w:szCs w:val="16"/>
              </w:rPr>
            </w:pPr>
            <w:r w:rsidRPr="00067A20">
              <w:rPr>
                <w:rStyle w:val="aff6"/>
                <w:b w:val="0"/>
                <w:sz w:val="16"/>
                <w:szCs w:val="16"/>
              </w:rPr>
              <w:t>Цель: формировать у детей проявление добрых чувств и отношений у детей и взрослых, а так же восприятию образа.</w:t>
            </w:r>
          </w:p>
          <w:p w:rsidR="00761456" w:rsidRPr="00067A20" w:rsidRDefault="00761456" w:rsidP="00346468">
            <w:pPr>
              <w:ind w:left="34"/>
              <w:rPr>
                <w:bCs/>
                <w:sz w:val="16"/>
                <w:szCs w:val="16"/>
              </w:rPr>
            </w:pPr>
            <w:r>
              <w:rPr>
                <w:bCs/>
                <w:sz w:val="16"/>
                <w:szCs w:val="16"/>
              </w:rPr>
              <w:t>(в совместной деятельности)</w:t>
            </w:r>
          </w:p>
          <w:p w:rsidR="00761456" w:rsidRPr="00340826" w:rsidRDefault="00761456" w:rsidP="00346468">
            <w:pPr>
              <w:pStyle w:val="ae"/>
              <w:shd w:val="clear" w:color="auto" w:fill="FFFFFF"/>
              <w:spacing w:before="0" w:beforeAutospacing="0" w:after="0" w:afterAutospacing="0"/>
              <w:ind w:left="34"/>
              <w:jc w:val="both"/>
              <w:rPr>
                <w:b/>
                <w:bCs/>
                <w:sz w:val="16"/>
                <w:szCs w:val="16"/>
              </w:rPr>
            </w:pPr>
            <w:r>
              <w:rPr>
                <w:rStyle w:val="aff6"/>
                <w:sz w:val="16"/>
                <w:szCs w:val="16"/>
              </w:rPr>
              <w:t>Разучивание слов песни «Выглянуло солнышко»</w:t>
            </w:r>
          </w:p>
        </w:tc>
      </w:tr>
      <w:tr w:rsidR="00761456" w:rsidRPr="00067A20" w:rsidTr="00346468">
        <w:tc>
          <w:tcPr>
            <w:tcW w:w="1134" w:type="dxa"/>
            <w:vMerge/>
          </w:tcPr>
          <w:p w:rsidR="00761456" w:rsidRPr="00067A20" w:rsidRDefault="00761456" w:rsidP="00346468">
            <w:pPr>
              <w:ind w:left="-142"/>
              <w:jc w:val="center"/>
              <w:rPr>
                <w:sz w:val="16"/>
                <w:szCs w:val="16"/>
              </w:rPr>
            </w:pPr>
          </w:p>
        </w:tc>
        <w:tc>
          <w:tcPr>
            <w:tcW w:w="2126" w:type="dxa"/>
          </w:tcPr>
          <w:p w:rsidR="00761456" w:rsidRPr="00067A20" w:rsidRDefault="00761456" w:rsidP="00346468">
            <w:pPr>
              <w:ind w:left="-142"/>
              <w:jc w:val="center"/>
              <w:rPr>
                <w:sz w:val="16"/>
                <w:szCs w:val="16"/>
                <w:lang w:eastAsia="ru-RU"/>
              </w:rPr>
            </w:pPr>
            <w:r w:rsidRPr="00067A20">
              <w:rPr>
                <w:sz w:val="16"/>
                <w:szCs w:val="16"/>
              </w:rPr>
              <w:t>Книга 2</w:t>
            </w:r>
            <w:r>
              <w:rPr>
                <w:sz w:val="16"/>
                <w:szCs w:val="16"/>
                <w:lang w:eastAsia="ru-RU"/>
              </w:rPr>
              <w:t xml:space="preserve">, </w:t>
            </w:r>
          </w:p>
          <w:p w:rsidR="00761456" w:rsidRPr="00067A20" w:rsidRDefault="00761456" w:rsidP="00346468">
            <w:pPr>
              <w:ind w:left="-142"/>
              <w:jc w:val="center"/>
              <w:rPr>
                <w:sz w:val="16"/>
                <w:szCs w:val="16"/>
                <w:lang w:eastAsia="ru-RU"/>
              </w:rPr>
            </w:pPr>
            <w:r w:rsidRPr="00067A20">
              <w:rPr>
                <w:sz w:val="16"/>
                <w:szCs w:val="16"/>
                <w:lang w:eastAsia="ru-RU"/>
              </w:rPr>
              <w:t xml:space="preserve"> «Добрый мир</w:t>
            </w:r>
            <w:r>
              <w:rPr>
                <w:sz w:val="16"/>
                <w:szCs w:val="16"/>
                <w:lang w:eastAsia="ru-RU"/>
              </w:rPr>
              <w:t>. Развитие речи</w:t>
            </w:r>
            <w:r w:rsidRPr="00067A20">
              <w:rPr>
                <w:sz w:val="16"/>
                <w:szCs w:val="16"/>
                <w:lang w:eastAsia="ru-RU"/>
              </w:rPr>
              <w:t>»</w:t>
            </w:r>
            <w:r>
              <w:rPr>
                <w:sz w:val="16"/>
                <w:szCs w:val="16"/>
                <w:lang w:eastAsia="ru-RU"/>
              </w:rPr>
              <w:t>, с.12-15</w:t>
            </w:r>
          </w:p>
          <w:p w:rsidR="00761456" w:rsidRPr="00067A20" w:rsidRDefault="00761456" w:rsidP="00346468">
            <w:pPr>
              <w:ind w:left="-142"/>
              <w:jc w:val="center"/>
              <w:rPr>
                <w:sz w:val="16"/>
                <w:szCs w:val="16"/>
                <w:lang w:eastAsia="ru-RU"/>
              </w:rPr>
            </w:pPr>
          </w:p>
        </w:tc>
        <w:tc>
          <w:tcPr>
            <w:tcW w:w="11199" w:type="dxa"/>
          </w:tcPr>
          <w:p w:rsidR="00761456" w:rsidRPr="00067A20" w:rsidRDefault="00761456" w:rsidP="00346468">
            <w:pPr>
              <w:ind w:left="34"/>
              <w:rPr>
                <w:sz w:val="16"/>
                <w:szCs w:val="16"/>
              </w:rPr>
            </w:pPr>
            <w:r w:rsidRPr="00067A20">
              <w:rPr>
                <w:sz w:val="16"/>
                <w:szCs w:val="16"/>
              </w:rPr>
              <w:t>№2</w:t>
            </w:r>
          </w:p>
          <w:p w:rsidR="00761456" w:rsidRDefault="00761456" w:rsidP="00346468">
            <w:pPr>
              <w:pStyle w:val="c2"/>
              <w:shd w:val="clear" w:color="auto" w:fill="FFFFFF"/>
              <w:spacing w:before="0" w:beforeAutospacing="0" w:after="0" w:afterAutospacing="0"/>
              <w:ind w:left="34"/>
              <w:jc w:val="both"/>
              <w:rPr>
                <w:sz w:val="16"/>
                <w:szCs w:val="16"/>
              </w:rPr>
            </w:pPr>
            <w:r w:rsidRPr="00067A20">
              <w:rPr>
                <w:rStyle w:val="aff6"/>
                <w:sz w:val="16"/>
                <w:szCs w:val="16"/>
              </w:rPr>
              <w:t>Тема: Любимый образ</w:t>
            </w:r>
            <w:r w:rsidRPr="00067A20">
              <w:rPr>
                <w:sz w:val="16"/>
                <w:szCs w:val="16"/>
              </w:rPr>
              <w:t xml:space="preserve">. </w:t>
            </w:r>
          </w:p>
          <w:p w:rsidR="00761456" w:rsidRDefault="00761456" w:rsidP="00346468">
            <w:pPr>
              <w:pStyle w:val="ae"/>
              <w:shd w:val="clear" w:color="auto" w:fill="FFFFFF"/>
              <w:spacing w:before="0" w:beforeAutospacing="0" w:after="0" w:afterAutospacing="0"/>
              <w:ind w:left="34"/>
              <w:jc w:val="both"/>
              <w:rPr>
                <w:rStyle w:val="aff6"/>
                <w:sz w:val="16"/>
                <w:szCs w:val="16"/>
              </w:rPr>
            </w:pPr>
            <w:r>
              <w:rPr>
                <w:rStyle w:val="aff6"/>
                <w:sz w:val="16"/>
                <w:szCs w:val="16"/>
              </w:rPr>
              <w:t>Чтение стих-ния «Матушке», «В мире нет ее роднее», «Маму крепко поцелую..», В.Руссу «Моя мама»</w:t>
            </w:r>
          </w:p>
          <w:p w:rsidR="00761456" w:rsidRPr="00340826" w:rsidRDefault="00761456" w:rsidP="00346468">
            <w:pPr>
              <w:pStyle w:val="ae"/>
              <w:shd w:val="clear" w:color="auto" w:fill="FFFFFF"/>
              <w:spacing w:before="0" w:beforeAutospacing="0" w:after="0" w:afterAutospacing="0"/>
              <w:ind w:left="34"/>
              <w:jc w:val="both"/>
              <w:rPr>
                <w:b/>
                <w:bCs/>
                <w:sz w:val="16"/>
                <w:szCs w:val="16"/>
              </w:rPr>
            </w:pPr>
            <w:r>
              <w:rPr>
                <w:rStyle w:val="aff6"/>
                <w:sz w:val="16"/>
                <w:szCs w:val="16"/>
              </w:rPr>
              <w:t>Беседа после прочитанных стихотворений. Чтение о объяснение смысла пословиц.</w:t>
            </w:r>
          </w:p>
          <w:p w:rsidR="00761456" w:rsidRDefault="00761456" w:rsidP="00346468">
            <w:pPr>
              <w:pStyle w:val="c2"/>
              <w:shd w:val="clear" w:color="auto" w:fill="FFFFFF"/>
              <w:spacing w:before="0" w:beforeAutospacing="0" w:after="0" w:afterAutospacing="0"/>
              <w:ind w:left="34"/>
              <w:jc w:val="both"/>
              <w:rPr>
                <w:sz w:val="16"/>
                <w:szCs w:val="16"/>
              </w:rPr>
            </w:pPr>
            <w:r w:rsidRPr="00067A20">
              <w:rPr>
                <w:sz w:val="16"/>
                <w:szCs w:val="16"/>
              </w:rPr>
              <w:t>Цель: активизация в речи добрых слов, обращенных к маме.</w:t>
            </w:r>
          </w:p>
          <w:p w:rsidR="00761456" w:rsidRPr="00340826" w:rsidRDefault="00761456" w:rsidP="00346468">
            <w:pPr>
              <w:ind w:left="34"/>
              <w:rPr>
                <w:bCs/>
                <w:sz w:val="16"/>
                <w:szCs w:val="16"/>
              </w:rPr>
            </w:pPr>
            <w:r>
              <w:rPr>
                <w:bCs/>
                <w:sz w:val="16"/>
                <w:szCs w:val="16"/>
              </w:rPr>
              <w:t>(в совместной деятельности)</w:t>
            </w:r>
          </w:p>
          <w:p w:rsidR="00761456" w:rsidRPr="00067A20" w:rsidRDefault="00761456" w:rsidP="00346468">
            <w:pPr>
              <w:pStyle w:val="c2"/>
              <w:shd w:val="clear" w:color="auto" w:fill="FFFFFF"/>
              <w:spacing w:before="0" w:beforeAutospacing="0" w:after="0" w:afterAutospacing="0"/>
              <w:ind w:left="34"/>
              <w:jc w:val="both"/>
              <w:rPr>
                <w:sz w:val="16"/>
                <w:szCs w:val="16"/>
              </w:rPr>
            </w:pPr>
            <w:r w:rsidRPr="00340826">
              <w:rPr>
                <w:rStyle w:val="aff6"/>
                <w:sz w:val="16"/>
                <w:szCs w:val="16"/>
              </w:rPr>
              <w:t>Оформление страницы в альбоме</w:t>
            </w:r>
            <w:r w:rsidRPr="00067A20">
              <w:rPr>
                <w:rStyle w:val="aff6"/>
                <w:sz w:val="16"/>
                <w:szCs w:val="16"/>
              </w:rPr>
              <w:t>«Солнышко для мамы»</w:t>
            </w:r>
            <w:r>
              <w:rPr>
                <w:rStyle w:val="aff6"/>
                <w:sz w:val="16"/>
                <w:szCs w:val="16"/>
              </w:rPr>
              <w:t xml:space="preserve"> (нарисовать солнышко с лучиками для мамы)</w:t>
            </w:r>
          </w:p>
        </w:tc>
      </w:tr>
      <w:tr w:rsidR="00761456" w:rsidRPr="00067A20" w:rsidTr="00346468">
        <w:tc>
          <w:tcPr>
            <w:tcW w:w="1134" w:type="dxa"/>
            <w:vMerge/>
          </w:tcPr>
          <w:p w:rsidR="00761456" w:rsidRPr="00067A20" w:rsidRDefault="00761456" w:rsidP="00346468">
            <w:pPr>
              <w:ind w:left="-142"/>
              <w:jc w:val="center"/>
              <w:rPr>
                <w:sz w:val="16"/>
                <w:szCs w:val="16"/>
              </w:rPr>
            </w:pPr>
          </w:p>
        </w:tc>
        <w:tc>
          <w:tcPr>
            <w:tcW w:w="2126" w:type="dxa"/>
          </w:tcPr>
          <w:p w:rsidR="00761456" w:rsidRPr="00067A20" w:rsidRDefault="00761456" w:rsidP="00346468">
            <w:pPr>
              <w:ind w:left="-142"/>
              <w:jc w:val="center"/>
              <w:rPr>
                <w:sz w:val="16"/>
                <w:szCs w:val="16"/>
                <w:lang w:eastAsia="ru-RU"/>
              </w:rPr>
            </w:pPr>
            <w:r w:rsidRPr="00067A20">
              <w:rPr>
                <w:sz w:val="16"/>
                <w:szCs w:val="16"/>
              </w:rPr>
              <w:t>Книга 2</w:t>
            </w:r>
            <w:r>
              <w:rPr>
                <w:sz w:val="16"/>
                <w:szCs w:val="16"/>
                <w:lang w:eastAsia="ru-RU"/>
              </w:rPr>
              <w:t xml:space="preserve">, </w:t>
            </w:r>
          </w:p>
          <w:p w:rsidR="00761456" w:rsidRPr="00067A20" w:rsidRDefault="00761456" w:rsidP="00346468">
            <w:pPr>
              <w:ind w:left="-142"/>
              <w:jc w:val="center"/>
              <w:rPr>
                <w:sz w:val="16"/>
                <w:szCs w:val="16"/>
                <w:lang w:eastAsia="ru-RU"/>
              </w:rPr>
            </w:pPr>
            <w:r w:rsidRPr="00067A20">
              <w:rPr>
                <w:sz w:val="16"/>
                <w:szCs w:val="16"/>
                <w:lang w:eastAsia="ru-RU"/>
              </w:rPr>
              <w:t xml:space="preserve"> «Добрый мир»</w:t>
            </w:r>
            <w:r>
              <w:rPr>
                <w:sz w:val="16"/>
                <w:szCs w:val="16"/>
                <w:lang w:eastAsia="ru-RU"/>
              </w:rPr>
              <w:t>, с.16</w:t>
            </w:r>
          </w:p>
          <w:p w:rsidR="00761456" w:rsidRDefault="00761456" w:rsidP="00346468">
            <w:pPr>
              <w:ind w:left="-142"/>
              <w:jc w:val="center"/>
              <w:rPr>
                <w:sz w:val="16"/>
                <w:szCs w:val="16"/>
                <w:lang w:eastAsia="ru-RU"/>
              </w:rPr>
            </w:pPr>
          </w:p>
          <w:p w:rsidR="00761456" w:rsidRDefault="00761456" w:rsidP="00346468">
            <w:pPr>
              <w:ind w:left="-142"/>
              <w:jc w:val="center"/>
              <w:rPr>
                <w:sz w:val="16"/>
                <w:szCs w:val="16"/>
                <w:lang w:eastAsia="ru-RU"/>
              </w:rPr>
            </w:pPr>
          </w:p>
          <w:p w:rsidR="00761456" w:rsidRPr="00067A20" w:rsidRDefault="00761456" w:rsidP="00346468">
            <w:pPr>
              <w:ind w:left="-142"/>
              <w:jc w:val="center"/>
              <w:rPr>
                <w:sz w:val="16"/>
                <w:szCs w:val="16"/>
                <w:lang w:eastAsia="ru-RU"/>
              </w:rPr>
            </w:pPr>
            <w:r w:rsidRPr="00067A20">
              <w:rPr>
                <w:sz w:val="16"/>
                <w:szCs w:val="16"/>
              </w:rPr>
              <w:t>Книга 2</w:t>
            </w:r>
            <w:r>
              <w:rPr>
                <w:sz w:val="16"/>
                <w:szCs w:val="16"/>
                <w:lang w:eastAsia="ru-RU"/>
              </w:rPr>
              <w:t xml:space="preserve">, </w:t>
            </w:r>
          </w:p>
          <w:p w:rsidR="00761456" w:rsidRDefault="00761456" w:rsidP="00346468">
            <w:pPr>
              <w:ind w:left="-142"/>
              <w:jc w:val="center"/>
              <w:rPr>
                <w:sz w:val="16"/>
                <w:szCs w:val="16"/>
                <w:lang w:eastAsia="ru-RU"/>
              </w:rPr>
            </w:pPr>
            <w:r>
              <w:rPr>
                <w:sz w:val="16"/>
                <w:szCs w:val="16"/>
                <w:lang w:eastAsia="ru-RU"/>
              </w:rPr>
              <w:t xml:space="preserve"> «Добрый мир», с.17</w:t>
            </w:r>
          </w:p>
          <w:p w:rsidR="00761456" w:rsidRDefault="00761456" w:rsidP="00346468">
            <w:pPr>
              <w:ind w:left="-142"/>
              <w:jc w:val="center"/>
              <w:rPr>
                <w:sz w:val="16"/>
                <w:szCs w:val="16"/>
                <w:lang w:eastAsia="ru-RU"/>
              </w:rPr>
            </w:pPr>
          </w:p>
          <w:p w:rsidR="00761456" w:rsidRPr="00067A20" w:rsidRDefault="00761456" w:rsidP="00346468">
            <w:pPr>
              <w:ind w:left="-142"/>
              <w:jc w:val="center"/>
              <w:rPr>
                <w:sz w:val="16"/>
                <w:szCs w:val="16"/>
                <w:lang w:eastAsia="ru-RU"/>
              </w:rPr>
            </w:pPr>
            <w:r w:rsidRPr="00067A20">
              <w:rPr>
                <w:sz w:val="16"/>
                <w:szCs w:val="16"/>
              </w:rPr>
              <w:t>Книга 2</w:t>
            </w:r>
            <w:r>
              <w:rPr>
                <w:sz w:val="16"/>
                <w:szCs w:val="16"/>
                <w:lang w:eastAsia="ru-RU"/>
              </w:rPr>
              <w:t xml:space="preserve">, </w:t>
            </w:r>
          </w:p>
          <w:p w:rsidR="00761456" w:rsidRPr="00067A20" w:rsidRDefault="00761456" w:rsidP="00346468">
            <w:pPr>
              <w:ind w:left="-142"/>
              <w:jc w:val="center"/>
              <w:rPr>
                <w:sz w:val="16"/>
                <w:szCs w:val="16"/>
                <w:lang w:eastAsia="ru-RU"/>
              </w:rPr>
            </w:pPr>
            <w:r w:rsidRPr="00067A20">
              <w:rPr>
                <w:sz w:val="16"/>
                <w:szCs w:val="16"/>
                <w:lang w:eastAsia="ru-RU"/>
              </w:rPr>
              <w:t xml:space="preserve"> «Добрый мир</w:t>
            </w:r>
            <w:r>
              <w:rPr>
                <w:sz w:val="16"/>
                <w:szCs w:val="16"/>
                <w:lang w:eastAsia="ru-RU"/>
              </w:rPr>
              <w:t>. Развитие речи</w:t>
            </w:r>
            <w:r w:rsidRPr="00067A20">
              <w:rPr>
                <w:sz w:val="16"/>
                <w:szCs w:val="16"/>
                <w:lang w:eastAsia="ru-RU"/>
              </w:rPr>
              <w:t>»</w:t>
            </w:r>
            <w:r>
              <w:rPr>
                <w:sz w:val="16"/>
                <w:szCs w:val="16"/>
                <w:lang w:eastAsia="ru-RU"/>
              </w:rPr>
              <w:t>, с.16 -19</w:t>
            </w:r>
          </w:p>
          <w:p w:rsidR="00761456" w:rsidRDefault="00761456" w:rsidP="00346468">
            <w:pPr>
              <w:ind w:left="-142"/>
              <w:jc w:val="center"/>
              <w:rPr>
                <w:sz w:val="16"/>
                <w:szCs w:val="16"/>
                <w:lang w:eastAsia="ru-RU"/>
              </w:rPr>
            </w:pPr>
          </w:p>
          <w:p w:rsidR="00761456" w:rsidRPr="00067A20" w:rsidRDefault="00761456" w:rsidP="00346468">
            <w:pPr>
              <w:ind w:left="-142"/>
              <w:jc w:val="center"/>
              <w:rPr>
                <w:sz w:val="16"/>
                <w:szCs w:val="16"/>
                <w:lang w:eastAsia="ru-RU"/>
              </w:rPr>
            </w:pPr>
            <w:r w:rsidRPr="00067A20">
              <w:rPr>
                <w:sz w:val="16"/>
                <w:szCs w:val="16"/>
              </w:rPr>
              <w:t>Книга 2</w:t>
            </w:r>
            <w:r>
              <w:rPr>
                <w:sz w:val="16"/>
                <w:szCs w:val="16"/>
                <w:lang w:eastAsia="ru-RU"/>
              </w:rPr>
              <w:t xml:space="preserve">, </w:t>
            </w:r>
          </w:p>
          <w:p w:rsidR="00761456" w:rsidRPr="00067A20" w:rsidRDefault="00761456" w:rsidP="00346468">
            <w:pPr>
              <w:ind w:left="-142"/>
              <w:jc w:val="center"/>
              <w:rPr>
                <w:sz w:val="16"/>
                <w:szCs w:val="16"/>
                <w:lang w:eastAsia="ru-RU"/>
              </w:rPr>
            </w:pPr>
            <w:r w:rsidRPr="00067A20">
              <w:rPr>
                <w:sz w:val="16"/>
                <w:szCs w:val="16"/>
                <w:lang w:eastAsia="ru-RU"/>
              </w:rPr>
              <w:t xml:space="preserve"> «Добрый мир»</w:t>
            </w:r>
            <w:r>
              <w:rPr>
                <w:sz w:val="16"/>
                <w:szCs w:val="16"/>
                <w:lang w:eastAsia="ru-RU"/>
              </w:rPr>
              <w:t>, с.19</w:t>
            </w:r>
          </w:p>
        </w:tc>
        <w:tc>
          <w:tcPr>
            <w:tcW w:w="11199" w:type="dxa"/>
          </w:tcPr>
          <w:p w:rsidR="00761456" w:rsidRPr="00067A20" w:rsidRDefault="00761456" w:rsidP="00346468">
            <w:pPr>
              <w:ind w:left="34"/>
              <w:rPr>
                <w:sz w:val="16"/>
                <w:szCs w:val="16"/>
              </w:rPr>
            </w:pPr>
            <w:r w:rsidRPr="00067A20">
              <w:rPr>
                <w:sz w:val="16"/>
                <w:szCs w:val="16"/>
              </w:rPr>
              <w:t>№3</w:t>
            </w:r>
          </w:p>
          <w:p w:rsidR="00761456" w:rsidRDefault="00761456" w:rsidP="00346468">
            <w:pPr>
              <w:ind w:left="34"/>
              <w:rPr>
                <w:rStyle w:val="aff6"/>
                <w:sz w:val="16"/>
                <w:szCs w:val="16"/>
              </w:rPr>
            </w:pPr>
            <w:r w:rsidRPr="00067A20">
              <w:rPr>
                <w:rStyle w:val="aff6"/>
                <w:sz w:val="16"/>
                <w:szCs w:val="16"/>
              </w:rPr>
              <w:t>Тема: Образ света.</w:t>
            </w:r>
            <w:r>
              <w:rPr>
                <w:rStyle w:val="aff6"/>
                <w:sz w:val="16"/>
                <w:szCs w:val="16"/>
              </w:rPr>
              <w:t xml:space="preserve"> Чтение потешек и стихотворений: </w:t>
            </w:r>
          </w:p>
          <w:p w:rsidR="00761456" w:rsidRPr="00067A20" w:rsidRDefault="00761456" w:rsidP="00346468">
            <w:pPr>
              <w:ind w:left="34"/>
              <w:rPr>
                <w:rStyle w:val="aff6"/>
                <w:sz w:val="16"/>
                <w:szCs w:val="16"/>
              </w:rPr>
            </w:pPr>
            <w:r>
              <w:rPr>
                <w:rStyle w:val="aff6"/>
                <w:sz w:val="16"/>
                <w:szCs w:val="16"/>
              </w:rPr>
              <w:t>«Солнышко –солнышко», «Солнышко, появись!», «Солнышко, выгляни…», Солнышко –ведрышко!»</w:t>
            </w:r>
          </w:p>
          <w:p w:rsidR="00761456" w:rsidRDefault="00761456" w:rsidP="00346468">
            <w:pPr>
              <w:ind w:left="34"/>
              <w:rPr>
                <w:rStyle w:val="aff6"/>
                <w:b w:val="0"/>
                <w:sz w:val="16"/>
                <w:szCs w:val="16"/>
              </w:rPr>
            </w:pPr>
            <w:r w:rsidRPr="00067A20">
              <w:rPr>
                <w:rStyle w:val="aff6"/>
                <w:b w:val="0"/>
                <w:sz w:val="16"/>
                <w:szCs w:val="16"/>
              </w:rPr>
              <w:t>Цель: усилить радостное восприятие доброго мира; формировать умение рассуждать над образами в текстах.</w:t>
            </w:r>
          </w:p>
          <w:p w:rsidR="00761456" w:rsidRDefault="00761456" w:rsidP="00346468">
            <w:pPr>
              <w:ind w:left="34"/>
              <w:rPr>
                <w:rStyle w:val="aff6"/>
                <w:b w:val="0"/>
                <w:sz w:val="16"/>
                <w:szCs w:val="16"/>
              </w:rPr>
            </w:pPr>
          </w:p>
          <w:p w:rsidR="00761456" w:rsidRPr="00340826" w:rsidRDefault="00761456" w:rsidP="00346468">
            <w:pPr>
              <w:ind w:left="34"/>
              <w:rPr>
                <w:bCs/>
                <w:sz w:val="16"/>
                <w:szCs w:val="16"/>
              </w:rPr>
            </w:pPr>
            <w:r>
              <w:rPr>
                <w:bCs/>
                <w:sz w:val="16"/>
                <w:szCs w:val="16"/>
              </w:rPr>
              <w:t>(в совместной деятельности)</w:t>
            </w:r>
          </w:p>
          <w:p w:rsidR="00761456" w:rsidRPr="009872C5" w:rsidRDefault="00761456" w:rsidP="00346468">
            <w:pPr>
              <w:ind w:left="34"/>
              <w:rPr>
                <w:rStyle w:val="aff6"/>
                <w:sz w:val="16"/>
                <w:szCs w:val="16"/>
              </w:rPr>
            </w:pPr>
            <w:r w:rsidRPr="009872C5">
              <w:rPr>
                <w:rStyle w:val="aff6"/>
                <w:sz w:val="16"/>
                <w:szCs w:val="16"/>
              </w:rPr>
              <w:t>Пение песни «Есть у солнышка дружок», чтение стихотворения А.Бродского «Солнечный зайчик»</w:t>
            </w:r>
          </w:p>
          <w:p w:rsidR="00761456" w:rsidRDefault="00761456" w:rsidP="00346468">
            <w:pPr>
              <w:ind w:left="34"/>
              <w:rPr>
                <w:b/>
                <w:bCs/>
                <w:sz w:val="16"/>
                <w:szCs w:val="16"/>
              </w:rPr>
            </w:pPr>
          </w:p>
          <w:p w:rsidR="00761456" w:rsidRDefault="00761456" w:rsidP="00346468">
            <w:pPr>
              <w:ind w:left="34"/>
              <w:rPr>
                <w:b/>
                <w:bCs/>
                <w:sz w:val="16"/>
                <w:szCs w:val="16"/>
              </w:rPr>
            </w:pPr>
            <w:r>
              <w:rPr>
                <w:b/>
                <w:bCs/>
                <w:sz w:val="16"/>
                <w:szCs w:val="16"/>
              </w:rPr>
              <w:t>Чтение стих-ний: «Гори –гори ясно!», «Солнышко» Т.Бойко, чтение потешек, разгадывание загадки про солнце, чтение стих-ния «Подсолнух»</w:t>
            </w:r>
          </w:p>
          <w:p w:rsidR="00761456" w:rsidRDefault="00761456" w:rsidP="00346468">
            <w:pPr>
              <w:ind w:left="34"/>
              <w:rPr>
                <w:b/>
                <w:bCs/>
                <w:sz w:val="16"/>
                <w:szCs w:val="16"/>
              </w:rPr>
            </w:pPr>
          </w:p>
          <w:p w:rsidR="00761456" w:rsidRDefault="00761456" w:rsidP="00346468">
            <w:pPr>
              <w:ind w:left="34"/>
              <w:rPr>
                <w:b/>
                <w:bCs/>
                <w:sz w:val="16"/>
                <w:szCs w:val="16"/>
              </w:rPr>
            </w:pPr>
            <w:r>
              <w:rPr>
                <w:b/>
                <w:bCs/>
                <w:sz w:val="16"/>
                <w:szCs w:val="16"/>
              </w:rPr>
              <w:t>Беседа после прочитанного.</w:t>
            </w:r>
          </w:p>
          <w:p w:rsidR="00761456" w:rsidRPr="00067A20" w:rsidRDefault="00761456" w:rsidP="00346468">
            <w:pPr>
              <w:ind w:left="34"/>
              <w:rPr>
                <w:b/>
                <w:bCs/>
                <w:sz w:val="16"/>
                <w:szCs w:val="16"/>
              </w:rPr>
            </w:pPr>
          </w:p>
          <w:p w:rsidR="00761456" w:rsidRPr="00067A20" w:rsidRDefault="00761456" w:rsidP="00346468">
            <w:pPr>
              <w:ind w:left="34"/>
              <w:rPr>
                <w:b/>
                <w:bCs/>
                <w:sz w:val="16"/>
                <w:szCs w:val="16"/>
              </w:rPr>
            </w:pPr>
            <w:r w:rsidRPr="00067A20">
              <w:rPr>
                <w:b/>
                <w:bCs/>
                <w:sz w:val="16"/>
                <w:szCs w:val="16"/>
              </w:rPr>
              <w:t>Оформление страницы в альбоме «Образ света»</w:t>
            </w:r>
            <w:r>
              <w:rPr>
                <w:b/>
                <w:bCs/>
                <w:sz w:val="16"/>
                <w:szCs w:val="16"/>
              </w:rPr>
              <w:t xml:space="preserve"> (</w:t>
            </w:r>
            <w:r w:rsidRPr="00371A94">
              <w:rPr>
                <w:bCs/>
                <w:sz w:val="16"/>
                <w:szCs w:val="16"/>
              </w:rPr>
              <w:t>родители дома записывают в альбом потешку, рассказанную ребенком про солнышко</w:t>
            </w:r>
            <w:r>
              <w:rPr>
                <w:b/>
                <w:bCs/>
                <w:sz w:val="16"/>
                <w:szCs w:val="16"/>
              </w:rPr>
              <w:t>)</w:t>
            </w:r>
          </w:p>
        </w:tc>
      </w:tr>
      <w:tr w:rsidR="00761456" w:rsidRPr="00067A20" w:rsidTr="00346468">
        <w:tc>
          <w:tcPr>
            <w:tcW w:w="1134" w:type="dxa"/>
          </w:tcPr>
          <w:p w:rsidR="00761456" w:rsidRPr="002639CD" w:rsidRDefault="00761456" w:rsidP="00346468">
            <w:pPr>
              <w:ind w:left="-142"/>
              <w:jc w:val="center"/>
              <w:rPr>
                <w:sz w:val="16"/>
                <w:szCs w:val="16"/>
              </w:rPr>
            </w:pPr>
          </w:p>
        </w:tc>
        <w:tc>
          <w:tcPr>
            <w:tcW w:w="2126" w:type="dxa"/>
          </w:tcPr>
          <w:p w:rsidR="00761456" w:rsidRPr="002639CD" w:rsidRDefault="00761456" w:rsidP="00346468">
            <w:pPr>
              <w:ind w:left="-142"/>
              <w:jc w:val="center"/>
              <w:rPr>
                <w:sz w:val="16"/>
                <w:szCs w:val="16"/>
              </w:rPr>
            </w:pPr>
            <w:r w:rsidRPr="002639CD">
              <w:rPr>
                <w:sz w:val="16"/>
                <w:szCs w:val="16"/>
              </w:rPr>
              <w:t>Истоковедение т.11,</w:t>
            </w:r>
          </w:p>
          <w:p w:rsidR="00761456" w:rsidRPr="002639CD" w:rsidRDefault="00761456" w:rsidP="00346468">
            <w:pPr>
              <w:ind w:left="-142"/>
              <w:jc w:val="center"/>
              <w:rPr>
                <w:sz w:val="16"/>
                <w:szCs w:val="16"/>
              </w:rPr>
            </w:pPr>
            <w:r w:rsidRPr="002639CD">
              <w:rPr>
                <w:sz w:val="16"/>
                <w:szCs w:val="16"/>
              </w:rPr>
              <w:t xml:space="preserve"> с.63, 140</w:t>
            </w:r>
          </w:p>
          <w:p w:rsidR="00761456" w:rsidRPr="002639CD" w:rsidRDefault="00761456" w:rsidP="00346468">
            <w:pPr>
              <w:ind w:left="-142"/>
              <w:jc w:val="center"/>
              <w:rPr>
                <w:sz w:val="16"/>
                <w:szCs w:val="16"/>
                <w:lang w:eastAsia="ru-RU"/>
              </w:rPr>
            </w:pPr>
          </w:p>
        </w:tc>
        <w:tc>
          <w:tcPr>
            <w:tcW w:w="11199" w:type="dxa"/>
          </w:tcPr>
          <w:p w:rsidR="00761456" w:rsidRPr="002639CD" w:rsidRDefault="00761456" w:rsidP="00346468">
            <w:pPr>
              <w:ind w:left="34"/>
              <w:rPr>
                <w:b/>
                <w:sz w:val="16"/>
                <w:szCs w:val="16"/>
              </w:rPr>
            </w:pPr>
            <w:r w:rsidRPr="002639CD">
              <w:rPr>
                <w:b/>
                <w:sz w:val="16"/>
                <w:szCs w:val="16"/>
              </w:rPr>
              <w:t>Итоговое занятие с родителями</w:t>
            </w:r>
            <w:r>
              <w:rPr>
                <w:b/>
                <w:sz w:val="16"/>
                <w:szCs w:val="16"/>
              </w:rPr>
              <w:t xml:space="preserve">  (ресурсный круг «За что я благодарен маме?»)</w:t>
            </w:r>
          </w:p>
          <w:p w:rsidR="00761456" w:rsidRPr="002639CD" w:rsidRDefault="00761456" w:rsidP="00346468">
            <w:pPr>
              <w:ind w:left="34"/>
              <w:rPr>
                <w:b/>
                <w:sz w:val="16"/>
                <w:szCs w:val="16"/>
              </w:rPr>
            </w:pPr>
            <w:r w:rsidRPr="002639CD">
              <w:rPr>
                <w:b/>
                <w:sz w:val="16"/>
                <w:szCs w:val="16"/>
              </w:rPr>
              <w:t>Тема: Любимый образ</w:t>
            </w:r>
          </w:p>
          <w:p w:rsidR="00761456" w:rsidRPr="002639CD" w:rsidRDefault="00761456" w:rsidP="00346468">
            <w:pPr>
              <w:ind w:left="34"/>
              <w:rPr>
                <w:sz w:val="16"/>
                <w:szCs w:val="16"/>
              </w:rPr>
            </w:pPr>
            <w:r w:rsidRPr="002639CD">
              <w:rPr>
                <w:sz w:val="16"/>
                <w:szCs w:val="16"/>
              </w:rPr>
              <w:t>Цель: формирование положительного опыта: любить и беречь дом-добрый мир; подвести родителей к пониманию того, что именно в семье у ребенка рождается доверие к миру через любовь и доверие к маме.</w:t>
            </w:r>
          </w:p>
        </w:tc>
      </w:tr>
      <w:tr w:rsidR="00761456" w:rsidRPr="00067A20" w:rsidTr="00346468">
        <w:tc>
          <w:tcPr>
            <w:tcW w:w="1134" w:type="dxa"/>
          </w:tcPr>
          <w:p w:rsidR="00761456" w:rsidRPr="00067A20" w:rsidRDefault="00761456" w:rsidP="00346468">
            <w:pPr>
              <w:ind w:left="-142"/>
              <w:jc w:val="center"/>
              <w:rPr>
                <w:b/>
                <w:sz w:val="16"/>
                <w:szCs w:val="16"/>
              </w:rPr>
            </w:pPr>
            <w:r w:rsidRPr="00067A20">
              <w:rPr>
                <w:b/>
                <w:sz w:val="16"/>
                <w:szCs w:val="16"/>
              </w:rPr>
              <w:t>Февраль</w:t>
            </w:r>
          </w:p>
        </w:tc>
        <w:tc>
          <w:tcPr>
            <w:tcW w:w="2126" w:type="dxa"/>
          </w:tcPr>
          <w:p w:rsidR="00761456" w:rsidRPr="00067A20" w:rsidRDefault="00761456" w:rsidP="00346468">
            <w:pPr>
              <w:ind w:left="-142"/>
              <w:jc w:val="center"/>
              <w:rPr>
                <w:sz w:val="16"/>
                <w:szCs w:val="16"/>
                <w:lang w:eastAsia="ru-RU"/>
              </w:rPr>
            </w:pPr>
            <w:r w:rsidRPr="00067A20">
              <w:rPr>
                <w:sz w:val="16"/>
                <w:szCs w:val="16"/>
              </w:rPr>
              <w:t>Книга 2</w:t>
            </w:r>
            <w:r w:rsidRPr="00067A20">
              <w:rPr>
                <w:sz w:val="16"/>
                <w:szCs w:val="16"/>
                <w:lang w:eastAsia="ru-RU"/>
              </w:rPr>
              <w:t>, ч.1</w:t>
            </w:r>
          </w:p>
          <w:p w:rsidR="00761456" w:rsidRPr="00067A20" w:rsidRDefault="00761456" w:rsidP="00346468">
            <w:pPr>
              <w:ind w:left="-142"/>
              <w:jc w:val="center"/>
              <w:rPr>
                <w:sz w:val="16"/>
                <w:szCs w:val="16"/>
                <w:lang w:eastAsia="ru-RU"/>
              </w:rPr>
            </w:pPr>
            <w:r w:rsidRPr="00067A20">
              <w:rPr>
                <w:sz w:val="16"/>
                <w:szCs w:val="16"/>
                <w:lang w:eastAsia="ru-RU"/>
              </w:rPr>
              <w:t xml:space="preserve"> «Добрый мир»</w:t>
            </w:r>
          </w:p>
          <w:p w:rsidR="00761456" w:rsidRDefault="00761456" w:rsidP="00346468">
            <w:pPr>
              <w:ind w:left="-142"/>
              <w:jc w:val="center"/>
              <w:rPr>
                <w:sz w:val="16"/>
                <w:szCs w:val="16"/>
                <w:lang w:eastAsia="ru-RU"/>
              </w:rPr>
            </w:pPr>
            <w:r w:rsidRPr="00067A20">
              <w:rPr>
                <w:sz w:val="16"/>
                <w:szCs w:val="16"/>
                <w:lang w:eastAsia="ru-RU"/>
              </w:rPr>
              <w:t>с.20-21</w:t>
            </w:r>
          </w:p>
          <w:p w:rsidR="00761456" w:rsidRPr="00067A20" w:rsidRDefault="00761456" w:rsidP="00346468">
            <w:pPr>
              <w:ind w:left="-142"/>
              <w:jc w:val="center"/>
              <w:rPr>
                <w:sz w:val="16"/>
                <w:szCs w:val="16"/>
                <w:lang w:eastAsia="ru-RU"/>
              </w:rPr>
            </w:pPr>
          </w:p>
          <w:p w:rsidR="00761456" w:rsidRPr="00067A20" w:rsidRDefault="00761456" w:rsidP="00346468">
            <w:pPr>
              <w:ind w:left="-142"/>
              <w:jc w:val="center"/>
              <w:rPr>
                <w:sz w:val="16"/>
                <w:szCs w:val="16"/>
                <w:lang w:eastAsia="ru-RU"/>
              </w:rPr>
            </w:pPr>
          </w:p>
        </w:tc>
        <w:tc>
          <w:tcPr>
            <w:tcW w:w="11199" w:type="dxa"/>
          </w:tcPr>
          <w:p w:rsidR="00761456" w:rsidRPr="00067A20" w:rsidRDefault="00761456" w:rsidP="00346468">
            <w:pPr>
              <w:ind w:left="34"/>
              <w:rPr>
                <w:rStyle w:val="aff6"/>
                <w:b w:val="0"/>
                <w:sz w:val="16"/>
                <w:szCs w:val="16"/>
              </w:rPr>
            </w:pPr>
            <w:r w:rsidRPr="00067A20">
              <w:rPr>
                <w:rStyle w:val="aff6"/>
                <w:b w:val="0"/>
                <w:sz w:val="16"/>
                <w:szCs w:val="16"/>
              </w:rPr>
              <w:t>№1</w:t>
            </w:r>
          </w:p>
          <w:p w:rsidR="00761456" w:rsidRDefault="00761456" w:rsidP="00346468">
            <w:pPr>
              <w:ind w:left="34"/>
              <w:rPr>
                <w:rStyle w:val="aff6"/>
                <w:sz w:val="16"/>
                <w:szCs w:val="16"/>
              </w:rPr>
            </w:pPr>
            <w:r w:rsidRPr="00067A20">
              <w:rPr>
                <w:rStyle w:val="aff6"/>
                <w:sz w:val="16"/>
                <w:szCs w:val="16"/>
              </w:rPr>
              <w:t>Тема: Добрый мир. Чтение стихотворения</w:t>
            </w:r>
            <w:r>
              <w:rPr>
                <w:rStyle w:val="aff6"/>
                <w:sz w:val="16"/>
                <w:szCs w:val="16"/>
              </w:rPr>
              <w:t xml:space="preserve"> Е.Королевой </w:t>
            </w:r>
            <w:r w:rsidRPr="00067A20">
              <w:rPr>
                <w:rStyle w:val="aff6"/>
                <w:sz w:val="16"/>
                <w:szCs w:val="16"/>
              </w:rPr>
              <w:t xml:space="preserve">«Наш дом», </w:t>
            </w:r>
          </w:p>
          <w:p w:rsidR="00761456" w:rsidRDefault="00761456" w:rsidP="00346468">
            <w:pPr>
              <w:ind w:left="34"/>
              <w:rPr>
                <w:rStyle w:val="aff6"/>
                <w:sz w:val="16"/>
                <w:szCs w:val="16"/>
              </w:rPr>
            </w:pPr>
            <w:r w:rsidRPr="00067A20">
              <w:rPr>
                <w:b/>
                <w:sz w:val="16"/>
                <w:szCs w:val="16"/>
              </w:rPr>
              <w:t>Хорово</w:t>
            </w:r>
            <w:r>
              <w:rPr>
                <w:b/>
                <w:sz w:val="16"/>
                <w:szCs w:val="16"/>
              </w:rPr>
              <w:t>дная игра «Солнышкино платьице»</w:t>
            </w:r>
          </w:p>
          <w:p w:rsidR="00761456" w:rsidRPr="00067A20" w:rsidRDefault="00761456" w:rsidP="00346468">
            <w:pPr>
              <w:ind w:left="34"/>
              <w:rPr>
                <w:b/>
                <w:sz w:val="16"/>
                <w:szCs w:val="16"/>
              </w:rPr>
            </w:pPr>
            <w:r w:rsidRPr="00067A20">
              <w:rPr>
                <w:rStyle w:val="aff6"/>
                <w:sz w:val="16"/>
                <w:szCs w:val="16"/>
              </w:rPr>
              <w:t xml:space="preserve">Цель: </w:t>
            </w:r>
            <w:r w:rsidRPr="00067A20">
              <w:rPr>
                <w:rStyle w:val="aff6"/>
                <w:b w:val="0"/>
                <w:sz w:val="16"/>
                <w:szCs w:val="16"/>
              </w:rPr>
              <w:t>формировать представление о добром мире, развивать диалогическую речь.</w:t>
            </w:r>
          </w:p>
          <w:p w:rsidR="00761456" w:rsidRPr="002639CD" w:rsidRDefault="00761456" w:rsidP="00346468">
            <w:pPr>
              <w:pStyle w:val="ae"/>
              <w:shd w:val="clear" w:color="auto" w:fill="FFFFFF"/>
              <w:spacing w:before="0" w:beforeAutospacing="0" w:after="0" w:afterAutospacing="0"/>
              <w:ind w:left="34"/>
              <w:rPr>
                <w:sz w:val="16"/>
                <w:szCs w:val="16"/>
              </w:rPr>
            </w:pPr>
            <w:r w:rsidRPr="00067A20">
              <w:rPr>
                <w:b/>
                <w:sz w:val="16"/>
                <w:szCs w:val="16"/>
              </w:rPr>
              <w:t>-</w:t>
            </w:r>
            <w:r w:rsidRPr="00067A20">
              <w:rPr>
                <w:sz w:val="16"/>
                <w:szCs w:val="16"/>
              </w:rPr>
              <w:t>работа по содержанию текстов</w:t>
            </w:r>
          </w:p>
        </w:tc>
      </w:tr>
      <w:tr w:rsidR="00761456" w:rsidRPr="00067A20" w:rsidTr="00346468">
        <w:tc>
          <w:tcPr>
            <w:tcW w:w="1134" w:type="dxa"/>
          </w:tcPr>
          <w:p w:rsidR="00761456" w:rsidRPr="00067A20" w:rsidRDefault="00761456" w:rsidP="00346468">
            <w:pPr>
              <w:ind w:left="-142"/>
              <w:jc w:val="center"/>
              <w:rPr>
                <w:b/>
                <w:sz w:val="16"/>
                <w:szCs w:val="16"/>
              </w:rPr>
            </w:pPr>
          </w:p>
        </w:tc>
        <w:tc>
          <w:tcPr>
            <w:tcW w:w="2126" w:type="dxa"/>
          </w:tcPr>
          <w:p w:rsidR="00761456" w:rsidRPr="00067A20" w:rsidRDefault="00761456" w:rsidP="00346468">
            <w:pPr>
              <w:ind w:left="-142"/>
              <w:jc w:val="center"/>
              <w:rPr>
                <w:sz w:val="16"/>
                <w:szCs w:val="16"/>
                <w:lang w:eastAsia="ru-RU"/>
              </w:rPr>
            </w:pPr>
            <w:r w:rsidRPr="00067A20">
              <w:rPr>
                <w:sz w:val="16"/>
                <w:szCs w:val="16"/>
              </w:rPr>
              <w:t>Книга 2</w:t>
            </w:r>
            <w:r>
              <w:rPr>
                <w:sz w:val="16"/>
                <w:szCs w:val="16"/>
                <w:lang w:eastAsia="ru-RU"/>
              </w:rPr>
              <w:t xml:space="preserve">, </w:t>
            </w:r>
          </w:p>
          <w:p w:rsidR="00761456" w:rsidRPr="00067A20" w:rsidRDefault="00761456" w:rsidP="00346468">
            <w:pPr>
              <w:ind w:left="-142"/>
              <w:jc w:val="center"/>
              <w:rPr>
                <w:sz w:val="16"/>
                <w:szCs w:val="16"/>
                <w:lang w:eastAsia="ru-RU"/>
              </w:rPr>
            </w:pPr>
            <w:r w:rsidRPr="00067A20">
              <w:rPr>
                <w:sz w:val="16"/>
                <w:szCs w:val="16"/>
                <w:lang w:eastAsia="ru-RU"/>
              </w:rPr>
              <w:t xml:space="preserve"> «Добрый мир</w:t>
            </w:r>
            <w:r>
              <w:rPr>
                <w:sz w:val="16"/>
                <w:szCs w:val="16"/>
                <w:lang w:eastAsia="ru-RU"/>
              </w:rPr>
              <w:t>. Развитие речи</w:t>
            </w:r>
            <w:r w:rsidRPr="00067A20">
              <w:rPr>
                <w:sz w:val="16"/>
                <w:szCs w:val="16"/>
                <w:lang w:eastAsia="ru-RU"/>
              </w:rPr>
              <w:t>»</w:t>
            </w:r>
            <w:r>
              <w:rPr>
                <w:sz w:val="16"/>
                <w:szCs w:val="16"/>
                <w:lang w:eastAsia="ru-RU"/>
              </w:rPr>
              <w:t xml:space="preserve">, </w:t>
            </w:r>
            <w:r w:rsidRPr="00067A20">
              <w:rPr>
                <w:sz w:val="16"/>
                <w:szCs w:val="16"/>
                <w:lang w:eastAsia="ru-RU"/>
              </w:rPr>
              <w:t>с.2</w:t>
            </w:r>
            <w:r>
              <w:rPr>
                <w:sz w:val="16"/>
                <w:szCs w:val="16"/>
                <w:lang w:eastAsia="ru-RU"/>
              </w:rPr>
              <w:t>0-2</w:t>
            </w:r>
            <w:r w:rsidRPr="00067A20">
              <w:rPr>
                <w:sz w:val="16"/>
                <w:szCs w:val="16"/>
                <w:lang w:eastAsia="ru-RU"/>
              </w:rPr>
              <w:t>1</w:t>
            </w:r>
          </w:p>
          <w:p w:rsidR="00761456" w:rsidRPr="00067A20" w:rsidRDefault="00761456" w:rsidP="00346468">
            <w:pPr>
              <w:ind w:left="-142"/>
              <w:jc w:val="center"/>
              <w:rPr>
                <w:sz w:val="16"/>
                <w:szCs w:val="16"/>
                <w:lang w:eastAsia="ru-RU"/>
              </w:rPr>
            </w:pPr>
          </w:p>
        </w:tc>
        <w:tc>
          <w:tcPr>
            <w:tcW w:w="11199" w:type="dxa"/>
          </w:tcPr>
          <w:p w:rsidR="00761456" w:rsidRPr="00067A20" w:rsidRDefault="00761456" w:rsidP="00346468">
            <w:pPr>
              <w:ind w:left="34"/>
              <w:rPr>
                <w:sz w:val="16"/>
                <w:szCs w:val="16"/>
              </w:rPr>
            </w:pPr>
            <w:r w:rsidRPr="00067A20">
              <w:rPr>
                <w:sz w:val="16"/>
                <w:szCs w:val="16"/>
              </w:rPr>
              <w:t>№2</w:t>
            </w:r>
          </w:p>
          <w:p w:rsidR="00761456" w:rsidRPr="00067A20" w:rsidRDefault="00761456" w:rsidP="00346468">
            <w:pPr>
              <w:ind w:left="34"/>
              <w:rPr>
                <w:b/>
                <w:sz w:val="16"/>
                <w:szCs w:val="16"/>
              </w:rPr>
            </w:pPr>
            <w:r w:rsidRPr="00067A20">
              <w:rPr>
                <w:rStyle w:val="aff6"/>
                <w:sz w:val="16"/>
                <w:szCs w:val="16"/>
              </w:rPr>
              <w:t>Тема:</w:t>
            </w:r>
            <w:r w:rsidRPr="002639CD">
              <w:rPr>
                <w:b/>
                <w:sz w:val="16"/>
                <w:szCs w:val="16"/>
              </w:rPr>
              <w:t xml:space="preserve">Чтение </w:t>
            </w:r>
            <w:r>
              <w:rPr>
                <w:b/>
                <w:sz w:val="16"/>
                <w:szCs w:val="16"/>
              </w:rPr>
              <w:t>стихотворений: «Добрый мир», Е.Благининой</w:t>
            </w:r>
            <w:r w:rsidRPr="00067A20">
              <w:rPr>
                <w:b/>
                <w:sz w:val="16"/>
                <w:szCs w:val="16"/>
              </w:rPr>
              <w:t xml:space="preserve"> «С добрым утром</w:t>
            </w:r>
            <w:r>
              <w:rPr>
                <w:b/>
                <w:sz w:val="16"/>
                <w:szCs w:val="16"/>
              </w:rPr>
              <w:t>!</w:t>
            </w:r>
            <w:r w:rsidRPr="00067A20">
              <w:rPr>
                <w:b/>
                <w:sz w:val="16"/>
                <w:szCs w:val="16"/>
              </w:rPr>
              <w:t>»</w:t>
            </w:r>
          </w:p>
          <w:p w:rsidR="00761456" w:rsidRDefault="00761456" w:rsidP="00346468">
            <w:pPr>
              <w:ind w:left="34"/>
              <w:rPr>
                <w:rStyle w:val="aff6"/>
                <w:b w:val="0"/>
                <w:sz w:val="16"/>
                <w:szCs w:val="16"/>
              </w:rPr>
            </w:pPr>
            <w:r w:rsidRPr="00067A20">
              <w:rPr>
                <w:b/>
                <w:sz w:val="16"/>
                <w:szCs w:val="16"/>
              </w:rPr>
              <w:t xml:space="preserve">Цель: </w:t>
            </w:r>
            <w:r>
              <w:rPr>
                <w:rStyle w:val="aff6"/>
                <w:b w:val="0"/>
                <w:sz w:val="16"/>
                <w:szCs w:val="16"/>
              </w:rPr>
              <w:t>создание ус</w:t>
            </w:r>
            <w:r w:rsidRPr="00067A20">
              <w:rPr>
                <w:rStyle w:val="aff6"/>
                <w:b w:val="0"/>
                <w:sz w:val="16"/>
                <w:szCs w:val="16"/>
              </w:rPr>
              <w:t>ловий для формирования связной речи детей. Развивать способности слышать взрослого, вступать в диалог.</w:t>
            </w:r>
          </w:p>
          <w:p w:rsidR="00761456" w:rsidRDefault="00761456" w:rsidP="00346468">
            <w:pPr>
              <w:ind w:left="34"/>
              <w:rPr>
                <w:b/>
                <w:bCs/>
                <w:sz w:val="16"/>
                <w:szCs w:val="16"/>
              </w:rPr>
            </w:pPr>
            <w:r>
              <w:rPr>
                <w:b/>
                <w:bCs/>
                <w:sz w:val="16"/>
                <w:szCs w:val="16"/>
              </w:rPr>
              <w:t>Беседа после прочитанного.</w:t>
            </w:r>
          </w:p>
          <w:p w:rsidR="00761456" w:rsidRPr="007F44B7" w:rsidRDefault="00761456" w:rsidP="00346468">
            <w:pPr>
              <w:ind w:left="34"/>
              <w:rPr>
                <w:b/>
                <w:bCs/>
                <w:sz w:val="16"/>
                <w:szCs w:val="16"/>
              </w:rPr>
            </w:pPr>
          </w:p>
        </w:tc>
      </w:tr>
      <w:tr w:rsidR="00761456" w:rsidRPr="00067A20" w:rsidTr="00346468">
        <w:tc>
          <w:tcPr>
            <w:tcW w:w="1134" w:type="dxa"/>
          </w:tcPr>
          <w:p w:rsidR="00761456" w:rsidRPr="00067A20" w:rsidRDefault="00761456" w:rsidP="00346468">
            <w:pPr>
              <w:ind w:left="-142"/>
              <w:jc w:val="center"/>
              <w:rPr>
                <w:sz w:val="16"/>
                <w:szCs w:val="16"/>
              </w:rPr>
            </w:pPr>
          </w:p>
        </w:tc>
        <w:tc>
          <w:tcPr>
            <w:tcW w:w="2126" w:type="dxa"/>
          </w:tcPr>
          <w:p w:rsidR="00761456" w:rsidRPr="00067A20" w:rsidRDefault="00761456" w:rsidP="00346468">
            <w:pPr>
              <w:ind w:left="-142"/>
              <w:jc w:val="center"/>
              <w:rPr>
                <w:sz w:val="16"/>
                <w:szCs w:val="16"/>
                <w:lang w:eastAsia="ru-RU"/>
              </w:rPr>
            </w:pPr>
            <w:r w:rsidRPr="00067A20">
              <w:rPr>
                <w:sz w:val="16"/>
                <w:szCs w:val="16"/>
              </w:rPr>
              <w:t>Книга 2</w:t>
            </w:r>
            <w:r>
              <w:rPr>
                <w:sz w:val="16"/>
                <w:szCs w:val="16"/>
                <w:lang w:eastAsia="ru-RU"/>
              </w:rPr>
              <w:t xml:space="preserve">, </w:t>
            </w:r>
          </w:p>
          <w:p w:rsidR="00761456" w:rsidRDefault="00761456" w:rsidP="00346468">
            <w:pPr>
              <w:ind w:left="-142"/>
              <w:jc w:val="center"/>
              <w:rPr>
                <w:sz w:val="16"/>
                <w:szCs w:val="16"/>
                <w:lang w:eastAsia="ru-RU"/>
              </w:rPr>
            </w:pPr>
            <w:r w:rsidRPr="00067A20">
              <w:rPr>
                <w:sz w:val="16"/>
                <w:szCs w:val="16"/>
                <w:lang w:eastAsia="ru-RU"/>
              </w:rPr>
              <w:t xml:space="preserve"> «Добрый мир»</w:t>
            </w:r>
            <w:r>
              <w:rPr>
                <w:sz w:val="16"/>
                <w:szCs w:val="16"/>
                <w:lang w:eastAsia="ru-RU"/>
              </w:rPr>
              <w:t>, с.22</w:t>
            </w:r>
          </w:p>
          <w:p w:rsidR="00761456" w:rsidRDefault="00761456" w:rsidP="00346468">
            <w:pPr>
              <w:ind w:left="-142"/>
              <w:jc w:val="center"/>
              <w:rPr>
                <w:sz w:val="16"/>
                <w:szCs w:val="16"/>
                <w:lang w:eastAsia="ru-RU"/>
              </w:rPr>
            </w:pPr>
          </w:p>
          <w:p w:rsidR="00761456" w:rsidRDefault="00761456" w:rsidP="00346468">
            <w:pPr>
              <w:ind w:left="-142"/>
              <w:rPr>
                <w:sz w:val="16"/>
                <w:szCs w:val="16"/>
                <w:lang w:eastAsia="ru-RU"/>
              </w:rPr>
            </w:pPr>
          </w:p>
          <w:p w:rsidR="00761456" w:rsidRDefault="00761456" w:rsidP="00346468">
            <w:pPr>
              <w:ind w:left="-142"/>
              <w:rPr>
                <w:sz w:val="16"/>
                <w:szCs w:val="16"/>
                <w:lang w:eastAsia="ru-RU"/>
              </w:rPr>
            </w:pPr>
          </w:p>
          <w:p w:rsidR="00761456" w:rsidRDefault="00761456" w:rsidP="00346468">
            <w:pPr>
              <w:ind w:left="-142"/>
              <w:rPr>
                <w:sz w:val="16"/>
                <w:szCs w:val="16"/>
                <w:lang w:eastAsia="ru-RU"/>
              </w:rPr>
            </w:pPr>
          </w:p>
          <w:p w:rsidR="00761456" w:rsidRPr="00703E26" w:rsidRDefault="00761456" w:rsidP="00346468">
            <w:pPr>
              <w:ind w:left="-142"/>
              <w:jc w:val="center"/>
              <w:rPr>
                <w:sz w:val="16"/>
                <w:szCs w:val="16"/>
                <w:lang w:eastAsia="ru-RU"/>
              </w:rPr>
            </w:pPr>
            <w:r>
              <w:rPr>
                <w:sz w:val="16"/>
                <w:szCs w:val="16"/>
                <w:lang w:eastAsia="ru-RU"/>
              </w:rPr>
              <w:t>Книга 2, «Добрый мир. Развитие речи», с.23</w:t>
            </w:r>
          </w:p>
          <w:p w:rsidR="00761456" w:rsidRPr="00067A20" w:rsidRDefault="00761456" w:rsidP="00346468">
            <w:pPr>
              <w:ind w:left="-142"/>
              <w:jc w:val="center"/>
              <w:rPr>
                <w:sz w:val="16"/>
                <w:szCs w:val="16"/>
                <w:lang w:eastAsia="ru-RU"/>
              </w:rPr>
            </w:pPr>
            <w:r w:rsidRPr="00067A20">
              <w:rPr>
                <w:sz w:val="16"/>
                <w:szCs w:val="16"/>
              </w:rPr>
              <w:t>Книга 2</w:t>
            </w:r>
            <w:r>
              <w:rPr>
                <w:sz w:val="16"/>
                <w:szCs w:val="16"/>
                <w:lang w:eastAsia="ru-RU"/>
              </w:rPr>
              <w:t xml:space="preserve">, </w:t>
            </w:r>
          </w:p>
          <w:p w:rsidR="00761456" w:rsidRPr="00067A20" w:rsidRDefault="00761456" w:rsidP="00346468">
            <w:pPr>
              <w:ind w:left="-142"/>
              <w:jc w:val="center"/>
              <w:rPr>
                <w:sz w:val="16"/>
                <w:szCs w:val="16"/>
                <w:lang w:eastAsia="ru-RU"/>
              </w:rPr>
            </w:pPr>
            <w:r w:rsidRPr="00067A20">
              <w:rPr>
                <w:sz w:val="16"/>
                <w:szCs w:val="16"/>
                <w:lang w:eastAsia="ru-RU"/>
              </w:rPr>
              <w:t xml:space="preserve"> «Добрый мир»</w:t>
            </w:r>
            <w:r>
              <w:rPr>
                <w:sz w:val="16"/>
                <w:szCs w:val="16"/>
                <w:lang w:eastAsia="ru-RU"/>
              </w:rPr>
              <w:t xml:space="preserve">, </w:t>
            </w:r>
            <w:r w:rsidRPr="00067A20">
              <w:rPr>
                <w:sz w:val="16"/>
                <w:szCs w:val="16"/>
                <w:lang w:eastAsia="ru-RU"/>
              </w:rPr>
              <w:t>с.23</w:t>
            </w:r>
          </w:p>
        </w:tc>
        <w:tc>
          <w:tcPr>
            <w:tcW w:w="11199" w:type="dxa"/>
          </w:tcPr>
          <w:p w:rsidR="00761456" w:rsidRPr="00067A20" w:rsidRDefault="00761456" w:rsidP="00346468">
            <w:pPr>
              <w:ind w:left="34"/>
              <w:rPr>
                <w:b/>
                <w:sz w:val="16"/>
                <w:szCs w:val="16"/>
              </w:rPr>
            </w:pPr>
            <w:r w:rsidRPr="00067A20">
              <w:rPr>
                <w:sz w:val="16"/>
                <w:szCs w:val="16"/>
              </w:rPr>
              <w:t>№3</w:t>
            </w:r>
          </w:p>
          <w:p w:rsidR="00761456" w:rsidRPr="00067A20" w:rsidRDefault="00761456" w:rsidP="00346468">
            <w:pPr>
              <w:ind w:left="34"/>
              <w:rPr>
                <w:rStyle w:val="aff6"/>
                <w:sz w:val="16"/>
                <w:szCs w:val="16"/>
              </w:rPr>
            </w:pPr>
            <w:r w:rsidRPr="00067A20">
              <w:rPr>
                <w:rStyle w:val="aff6"/>
                <w:sz w:val="16"/>
                <w:szCs w:val="16"/>
              </w:rPr>
              <w:t>Тема: Чтение рассказа</w:t>
            </w:r>
            <w:r>
              <w:rPr>
                <w:rStyle w:val="aff6"/>
                <w:sz w:val="16"/>
                <w:szCs w:val="16"/>
              </w:rPr>
              <w:t xml:space="preserve"> Э.Михаленко</w:t>
            </w:r>
            <w:r w:rsidRPr="00067A20">
              <w:rPr>
                <w:rStyle w:val="aff6"/>
                <w:sz w:val="16"/>
                <w:szCs w:val="16"/>
              </w:rPr>
              <w:t xml:space="preserve"> «Самый лучший в мире дом»</w:t>
            </w:r>
          </w:p>
          <w:p w:rsidR="00761456" w:rsidRPr="00067A20" w:rsidRDefault="00761456" w:rsidP="00346468">
            <w:pPr>
              <w:ind w:left="34"/>
              <w:rPr>
                <w:rStyle w:val="aff6"/>
                <w:b w:val="0"/>
                <w:sz w:val="16"/>
                <w:szCs w:val="16"/>
              </w:rPr>
            </w:pPr>
            <w:r w:rsidRPr="00067A20">
              <w:rPr>
                <w:rStyle w:val="aff6"/>
                <w:b w:val="0"/>
                <w:sz w:val="16"/>
                <w:szCs w:val="16"/>
              </w:rPr>
              <w:t>Цель: формировать у детей целостное восприятие образа доброго мира.</w:t>
            </w:r>
          </w:p>
          <w:p w:rsidR="00761456" w:rsidRDefault="00761456" w:rsidP="00346468">
            <w:pPr>
              <w:ind w:left="34"/>
              <w:rPr>
                <w:rStyle w:val="aff6"/>
                <w:b w:val="0"/>
                <w:sz w:val="16"/>
                <w:szCs w:val="16"/>
              </w:rPr>
            </w:pPr>
            <w:r>
              <w:rPr>
                <w:rStyle w:val="aff6"/>
                <w:b w:val="0"/>
                <w:sz w:val="16"/>
                <w:szCs w:val="16"/>
              </w:rPr>
              <w:t>Беседа по содержанию</w:t>
            </w:r>
            <w:r w:rsidRPr="00067A20">
              <w:rPr>
                <w:rStyle w:val="aff6"/>
                <w:b w:val="0"/>
                <w:sz w:val="16"/>
                <w:szCs w:val="16"/>
              </w:rPr>
              <w:t xml:space="preserve">. </w:t>
            </w:r>
          </w:p>
          <w:p w:rsidR="00761456" w:rsidRDefault="00761456" w:rsidP="00346468">
            <w:pPr>
              <w:ind w:left="34"/>
              <w:rPr>
                <w:rStyle w:val="aff6"/>
                <w:b w:val="0"/>
                <w:sz w:val="16"/>
                <w:szCs w:val="16"/>
              </w:rPr>
            </w:pPr>
          </w:p>
          <w:p w:rsidR="00761456" w:rsidRDefault="00761456" w:rsidP="00346468">
            <w:pPr>
              <w:ind w:left="34"/>
              <w:rPr>
                <w:rStyle w:val="aff6"/>
                <w:b w:val="0"/>
                <w:sz w:val="16"/>
                <w:szCs w:val="16"/>
              </w:rPr>
            </w:pPr>
            <w:r>
              <w:rPr>
                <w:rStyle w:val="aff6"/>
                <w:b w:val="0"/>
                <w:sz w:val="16"/>
                <w:szCs w:val="16"/>
              </w:rPr>
              <w:t>(в совместной деятельности)</w:t>
            </w:r>
          </w:p>
          <w:p w:rsidR="00761456" w:rsidRPr="00067A20" w:rsidRDefault="00761456" w:rsidP="00346468">
            <w:pPr>
              <w:ind w:left="34"/>
              <w:rPr>
                <w:sz w:val="16"/>
                <w:szCs w:val="16"/>
              </w:rPr>
            </w:pPr>
            <w:r w:rsidRPr="00067A20">
              <w:rPr>
                <w:rStyle w:val="aff6"/>
                <w:sz w:val="16"/>
                <w:szCs w:val="16"/>
              </w:rPr>
              <w:t>Чтение стихотворения</w:t>
            </w:r>
            <w:r>
              <w:rPr>
                <w:rStyle w:val="aff6"/>
                <w:sz w:val="16"/>
                <w:szCs w:val="16"/>
              </w:rPr>
              <w:t xml:space="preserve"> Т.Шорыгиной </w:t>
            </w:r>
            <w:r w:rsidRPr="00067A20">
              <w:rPr>
                <w:rStyle w:val="aff6"/>
                <w:sz w:val="16"/>
                <w:szCs w:val="16"/>
              </w:rPr>
              <w:t xml:space="preserve"> «Дома и стены помогают»</w:t>
            </w:r>
          </w:p>
          <w:p w:rsidR="00761456" w:rsidRDefault="00761456" w:rsidP="00346468">
            <w:pPr>
              <w:ind w:left="34"/>
              <w:rPr>
                <w:rStyle w:val="aff6"/>
                <w:b w:val="0"/>
                <w:sz w:val="16"/>
                <w:szCs w:val="16"/>
              </w:rPr>
            </w:pPr>
            <w:r>
              <w:rPr>
                <w:rStyle w:val="aff6"/>
                <w:b w:val="0"/>
                <w:sz w:val="16"/>
                <w:szCs w:val="16"/>
              </w:rPr>
              <w:t>Беседа по содержанию</w:t>
            </w:r>
            <w:r w:rsidRPr="00067A20">
              <w:rPr>
                <w:rStyle w:val="aff6"/>
                <w:b w:val="0"/>
                <w:sz w:val="16"/>
                <w:szCs w:val="16"/>
              </w:rPr>
              <w:t xml:space="preserve">. </w:t>
            </w:r>
          </w:p>
          <w:p w:rsidR="00761456" w:rsidRDefault="00761456" w:rsidP="00346468">
            <w:pPr>
              <w:ind w:left="34"/>
              <w:rPr>
                <w:rStyle w:val="aff6"/>
                <w:b w:val="0"/>
                <w:sz w:val="16"/>
                <w:szCs w:val="16"/>
              </w:rPr>
            </w:pPr>
          </w:p>
          <w:p w:rsidR="00761456" w:rsidRPr="00067A20" w:rsidRDefault="00761456" w:rsidP="00346468">
            <w:pPr>
              <w:ind w:left="34"/>
              <w:rPr>
                <w:sz w:val="16"/>
                <w:szCs w:val="16"/>
              </w:rPr>
            </w:pPr>
            <w:r w:rsidRPr="007F44B7">
              <w:rPr>
                <w:rStyle w:val="aff6"/>
                <w:sz w:val="16"/>
                <w:szCs w:val="16"/>
              </w:rPr>
              <w:t xml:space="preserve">Оформление страницы в альбоме </w:t>
            </w:r>
            <w:r>
              <w:rPr>
                <w:rStyle w:val="aff6"/>
                <w:sz w:val="16"/>
                <w:szCs w:val="16"/>
              </w:rPr>
              <w:t>(нарисовать столько солнышек, сколько добрых людей вспомнит ребенок)</w:t>
            </w:r>
          </w:p>
        </w:tc>
      </w:tr>
      <w:tr w:rsidR="00761456" w:rsidRPr="00067A20" w:rsidTr="00346468">
        <w:tc>
          <w:tcPr>
            <w:tcW w:w="1134" w:type="dxa"/>
          </w:tcPr>
          <w:p w:rsidR="00761456" w:rsidRPr="00067A20" w:rsidRDefault="00761456" w:rsidP="00346468">
            <w:pPr>
              <w:ind w:left="-142"/>
              <w:jc w:val="center"/>
              <w:rPr>
                <w:sz w:val="16"/>
                <w:szCs w:val="16"/>
              </w:rPr>
            </w:pPr>
          </w:p>
        </w:tc>
        <w:tc>
          <w:tcPr>
            <w:tcW w:w="2126" w:type="dxa"/>
          </w:tcPr>
          <w:p w:rsidR="00761456" w:rsidRPr="00067A20" w:rsidRDefault="00761456" w:rsidP="00346468">
            <w:pPr>
              <w:ind w:left="-142"/>
              <w:jc w:val="center"/>
              <w:rPr>
                <w:sz w:val="16"/>
                <w:szCs w:val="16"/>
              </w:rPr>
            </w:pPr>
            <w:r w:rsidRPr="00067A20">
              <w:rPr>
                <w:sz w:val="16"/>
                <w:szCs w:val="16"/>
              </w:rPr>
              <w:t>Истоковедение т.11,</w:t>
            </w:r>
          </w:p>
          <w:p w:rsidR="00761456" w:rsidRPr="00067A20" w:rsidRDefault="00761456" w:rsidP="00346468">
            <w:pPr>
              <w:ind w:left="-142"/>
              <w:jc w:val="center"/>
              <w:rPr>
                <w:sz w:val="16"/>
                <w:szCs w:val="16"/>
              </w:rPr>
            </w:pPr>
            <w:r w:rsidRPr="00067A20">
              <w:rPr>
                <w:sz w:val="16"/>
                <w:szCs w:val="16"/>
              </w:rPr>
              <w:t xml:space="preserve"> с.63</w:t>
            </w:r>
            <w:r>
              <w:rPr>
                <w:sz w:val="16"/>
                <w:szCs w:val="16"/>
              </w:rPr>
              <w:t>, с.140</w:t>
            </w:r>
          </w:p>
          <w:p w:rsidR="00761456" w:rsidRPr="00067A20" w:rsidRDefault="00761456" w:rsidP="00346468">
            <w:pPr>
              <w:ind w:left="-142"/>
              <w:jc w:val="center"/>
              <w:rPr>
                <w:sz w:val="16"/>
                <w:szCs w:val="16"/>
              </w:rPr>
            </w:pPr>
          </w:p>
        </w:tc>
        <w:tc>
          <w:tcPr>
            <w:tcW w:w="11199" w:type="dxa"/>
          </w:tcPr>
          <w:p w:rsidR="00761456" w:rsidRPr="00067A20" w:rsidRDefault="00761456" w:rsidP="00346468">
            <w:pPr>
              <w:ind w:left="34"/>
              <w:rPr>
                <w:b/>
                <w:bCs/>
                <w:sz w:val="16"/>
                <w:szCs w:val="16"/>
              </w:rPr>
            </w:pPr>
            <w:r w:rsidRPr="00067A20">
              <w:rPr>
                <w:b/>
                <w:sz w:val="16"/>
                <w:szCs w:val="16"/>
              </w:rPr>
              <w:t xml:space="preserve">Итоговое занятие с родителями </w:t>
            </w:r>
            <w:r>
              <w:rPr>
                <w:b/>
                <w:sz w:val="16"/>
                <w:szCs w:val="16"/>
              </w:rPr>
              <w:t xml:space="preserve"> (ресурсный круг «Добрый мир»)</w:t>
            </w:r>
          </w:p>
          <w:p w:rsidR="00761456" w:rsidRPr="00067A20" w:rsidRDefault="00761456" w:rsidP="00346468">
            <w:pPr>
              <w:ind w:left="34"/>
              <w:rPr>
                <w:b/>
                <w:sz w:val="16"/>
                <w:szCs w:val="16"/>
                <w:lang w:eastAsia="ru-RU"/>
              </w:rPr>
            </w:pPr>
            <w:r w:rsidRPr="00067A20">
              <w:rPr>
                <w:rStyle w:val="aff6"/>
                <w:sz w:val="16"/>
                <w:szCs w:val="16"/>
              </w:rPr>
              <w:t xml:space="preserve">Тема: </w:t>
            </w:r>
            <w:r w:rsidRPr="00067A20">
              <w:rPr>
                <w:b/>
                <w:sz w:val="16"/>
                <w:szCs w:val="16"/>
                <w:lang w:eastAsia="ru-RU"/>
              </w:rPr>
              <w:t>«Добрый мир»</w:t>
            </w:r>
          </w:p>
          <w:p w:rsidR="00761456" w:rsidRPr="00067A20" w:rsidRDefault="00761456" w:rsidP="00346468">
            <w:pPr>
              <w:ind w:left="34"/>
              <w:rPr>
                <w:sz w:val="16"/>
                <w:szCs w:val="16"/>
              </w:rPr>
            </w:pPr>
            <w:r w:rsidRPr="00067A20">
              <w:rPr>
                <w:sz w:val="16"/>
                <w:szCs w:val="16"/>
                <w:lang w:eastAsia="ru-RU"/>
              </w:rPr>
              <w:t>Цель: подвести и обобщить итоги по теме «Любимый образ», «Добрый мир»</w:t>
            </w:r>
          </w:p>
        </w:tc>
      </w:tr>
      <w:tr w:rsidR="00761456" w:rsidRPr="00067A20" w:rsidTr="00346468">
        <w:tc>
          <w:tcPr>
            <w:tcW w:w="1134" w:type="dxa"/>
          </w:tcPr>
          <w:p w:rsidR="00761456" w:rsidRPr="00067A20" w:rsidRDefault="00761456" w:rsidP="00346468">
            <w:pPr>
              <w:ind w:left="-142"/>
              <w:jc w:val="center"/>
              <w:rPr>
                <w:b/>
                <w:sz w:val="16"/>
                <w:szCs w:val="16"/>
              </w:rPr>
            </w:pPr>
            <w:r w:rsidRPr="00067A20">
              <w:rPr>
                <w:b/>
                <w:sz w:val="16"/>
                <w:szCs w:val="16"/>
              </w:rPr>
              <w:lastRenderedPageBreak/>
              <w:t>Март</w:t>
            </w:r>
          </w:p>
        </w:tc>
        <w:tc>
          <w:tcPr>
            <w:tcW w:w="2126" w:type="dxa"/>
          </w:tcPr>
          <w:p w:rsidR="00761456" w:rsidRPr="00067A20" w:rsidRDefault="00761456" w:rsidP="00346468">
            <w:pPr>
              <w:ind w:left="-142"/>
              <w:jc w:val="center"/>
              <w:rPr>
                <w:sz w:val="16"/>
                <w:szCs w:val="16"/>
                <w:lang w:eastAsia="ru-RU"/>
              </w:rPr>
            </w:pPr>
            <w:r w:rsidRPr="00067A20">
              <w:rPr>
                <w:sz w:val="16"/>
                <w:szCs w:val="16"/>
              </w:rPr>
              <w:t>Книга 3</w:t>
            </w:r>
          </w:p>
          <w:p w:rsidR="00761456" w:rsidRPr="00067A20" w:rsidRDefault="00761456" w:rsidP="00346468">
            <w:pPr>
              <w:ind w:left="-142"/>
              <w:jc w:val="center"/>
              <w:rPr>
                <w:sz w:val="16"/>
                <w:szCs w:val="16"/>
                <w:lang w:eastAsia="ru-RU"/>
              </w:rPr>
            </w:pPr>
            <w:r w:rsidRPr="00067A20">
              <w:rPr>
                <w:sz w:val="16"/>
                <w:szCs w:val="16"/>
                <w:lang w:eastAsia="ru-RU"/>
              </w:rPr>
              <w:t xml:space="preserve"> «Добрая книга»</w:t>
            </w:r>
            <w:r>
              <w:rPr>
                <w:sz w:val="16"/>
                <w:szCs w:val="16"/>
                <w:lang w:eastAsia="ru-RU"/>
              </w:rPr>
              <w:t xml:space="preserve">, </w:t>
            </w:r>
            <w:r w:rsidRPr="00067A20">
              <w:rPr>
                <w:sz w:val="16"/>
                <w:szCs w:val="16"/>
                <w:lang w:eastAsia="ru-RU"/>
              </w:rPr>
              <w:t>с.4</w:t>
            </w:r>
          </w:p>
          <w:p w:rsidR="00761456" w:rsidRPr="00067A20" w:rsidRDefault="00761456" w:rsidP="00346468">
            <w:pPr>
              <w:ind w:left="-142"/>
              <w:jc w:val="center"/>
              <w:rPr>
                <w:sz w:val="16"/>
                <w:szCs w:val="16"/>
                <w:lang w:eastAsia="ru-RU"/>
              </w:rPr>
            </w:pPr>
          </w:p>
        </w:tc>
        <w:tc>
          <w:tcPr>
            <w:tcW w:w="11199" w:type="dxa"/>
          </w:tcPr>
          <w:p w:rsidR="00761456" w:rsidRPr="00067A20" w:rsidRDefault="00761456" w:rsidP="00346468">
            <w:pPr>
              <w:ind w:left="34"/>
              <w:rPr>
                <w:sz w:val="16"/>
                <w:szCs w:val="16"/>
              </w:rPr>
            </w:pPr>
            <w:r w:rsidRPr="00067A20">
              <w:rPr>
                <w:sz w:val="16"/>
                <w:szCs w:val="16"/>
              </w:rPr>
              <w:t>№1</w:t>
            </w:r>
          </w:p>
          <w:p w:rsidR="00761456" w:rsidRPr="00067A20" w:rsidRDefault="00761456" w:rsidP="00346468">
            <w:pPr>
              <w:ind w:left="34"/>
              <w:rPr>
                <w:rStyle w:val="aff6"/>
                <w:sz w:val="16"/>
                <w:szCs w:val="16"/>
              </w:rPr>
            </w:pPr>
            <w:r w:rsidRPr="00067A20">
              <w:rPr>
                <w:rStyle w:val="aff6"/>
                <w:sz w:val="16"/>
                <w:szCs w:val="16"/>
              </w:rPr>
              <w:t>Тема: Чтение стихот</w:t>
            </w:r>
            <w:r>
              <w:rPr>
                <w:rStyle w:val="aff6"/>
                <w:sz w:val="16"/>
                <w:szCs w:val="16"/>
              </w:rPr>
              <w:t xml:space="preserve">ворения Н.Поляковой «Доброе лето» </w:t>
            </w:r>
          </w:p>
          <w:p w:rsidR="00761456" w:rsidRPr="00067A20" w:rsidRDefault="00761456" w:rsidP="00346468">
            <w:pPr>
              <w:ind w:left="34"/>
              <w:rPr>
                <w:rStyle w:val="aff6"/>
                <w:b w:val="0"/>
                <w:sz w:val="16"/>
                <w:szCs w:val="16"/>
              </w:rPr>
            </w:pPr>
            <w:r w:rsidRPr="00067A20">
              <w:rPr>
                <w:rStyle w:val="aff6"/>
                <w:b w:val="0"/>
                <w:sz w:val="16"/>
                <w:szCs w:val="16"/>
              </w:rPr>
              <w:t>Цель: формировать у детей яркие представления о книге, живых образах.</w:t>
            </w:r>
          </w:p>
          <w:p w:rsidR="00761456" w:rsidRPr="00067A20" w:rsidRDefault="00761456" w:rsidP="00346468">
            <w:pPr>
              <w:ind w:left="34"/>
              <w:rPr>
                <w:b/>
                <w:sz w:val="16"/>
                <w:szCs w:val="16"/>
              </w:rPr>
            </w:pPr>
            <w:r w:rsidRPr="00067A20">
              <w:rPr>
                <w:rStyle w:val="aff6"/>
                <w:b w:val="0"/>
                <w:sz w:val="16"/>
                <w:szCs w:val="16"/>
              </w:rPr>
              <w:t>Проведение хороводной игры «На лугу»</w:t>
            </w:r>
          </w:p>
        </w:tc>
      </w:tr>
      <w:tr w:rsidR="00761456" w:rsidRPr="00067A20" w:rsidTr="00346468">
        <w:tc>
          <w:tcPr>
            <w:tcW w:w="1134" w:type="dxa"/>
          </w:tcPr>
          <w:p w:rsidR="00761456" w:rsidRPr="00067A20" w:rsidRDefault="00761456" w:rsidP="00346468">
            <w:pPr>
              <w:ind w:left="-142"/>
              <w:jc w:val="center"/>
              <w:rPr>
                <w:sz w:val="16"/>
                <w:szCs w:val="16"/>
              </w:rPr>
            </w:pPr>
          </w:p>
        </w:tc>
        <w:tc>
          <w:tcPr>
            <w:tcW w:w="2126" w:type="dxa"/>
          </w:tcPr>
          <w:p w:rsidR="00761456" w:rsidRPr="00067A20" w:rsidRDefault="00761456" w:rsidP="00346468">
            <w:pPr>
              <w:ind w:left="-142"/>
              <w:jc w:val="center"/>
              <w:rPr>
                <w:sz w:val="16"/>
                <w:szCs w:val="16"/>
                <w:lang w:eastAsia="ru-RU"/>
              </w:rPr>
            </w:pPr>
            <w:r w:rsidRPr="00067A20">
              <w:rPr>
                <w:sz w:val="16"/>
                <w:szCs w:val="16"/>
              </w:rPr>
              <w:t>Книга 3</w:t>
            </w:r>
          </w:p>
          <w:p w:rsidR="00761456" w:rsidRPr="00067A20" w:rsidRDefault="00761456" w:rsidP="00346468">
            <w:pPr>
              <w:ind w:left="-142"/>
              <w:jc w:val="center"/>
              <w:rPr>
                <w:sz w:val="16"/>
                <w:szCs w:val="16"/>
                <w:lang w:eastAsia="ru-RU"/>
              </w:rPr>
            </w:pPr>
            <w:r w:rsidRPr="00067A20">
              <w:rPr>
                <w:sz w:val="16"/>
                <w:szCs w:val="16"/>
                <w:lang w:eastAsia="ru-RU"/>
              </w:rPr>
              <w:t xml:space="preserve"> «Добрая книга»</w:t>
            </w:r>
          </w:p>
          <w:p w:rsidR="00761456" w:rsidRPr="00067A20" w:rsidRDefault="00761456" w:rsidP="00346468">
            <w:pPr>
              <w:ind w:left="-142"/>
              <w:jc w:val="center"/>
              <w:rPr>
                <w:sz w:val="16"/>
                <w:szCs w:val="16"/>
                <w:lang w:eastAsia="ru-RU"/>
              </w:rPr>
            </w:pPr>
            <w:r w:rsidRPr="00067A20">
              <w:rPr>
                <w:sz w:val="16"/>
                <w:szCs w:val="16"/>
                <w:lang w:eastAsia="ru-RU"/>
              </w:rPr>
              <w:t>с.5-9</w:t>
            </w:r>
          </w:p>
          <w:p w:rsidR="00761456" w:rsidRPr="00067A20" w:rsidRDefault="00761456" w:rsidP="00346468">
            <w:pPr>
              <w:ind w:left="-142"/>
              <w:jc w:val="center"/>
              <w:rPr>
                <w:sz w:val="16"/>
                <w:szCs w:val="16"/>
                <w:lang w:eastAsia="ru-RU"/>
              </w:rPr>
            </w:pPr>
            <w:r w:rsidRPr="00067A20">
              <w:rPr>
                <w:sz w:val="16"/>
                <w:szCs w:val="16"/>
                <w:lang w:eastAsia="ru-RU"/>
              </w:rPr>
              <w:t>с.10</w:t>
            </w:r>
          </w:p>
        </w:tc>
        <w:tc>
          <w:tcPr>
            <w:tcW w:w="11199" w:type="dxa"/>
          </w:tcPr>
          <w:p w:rsidR="00761456" w:rsidRPr="00067A20" w:rsidRDefault="00761456" w:rsidP="00346468">
            <w:pPr>
              <w:ind w:left="34"/>
              <w:rPr>
                <w:sz w:val="16"/>
                <w:szCs w:val="16"/>
              </w:rPr>
            </w:pPr>
            <w:r w:rsidRPr="00067A20">
              <w:rPr>
                <w:sz w:val="16"/>
                <w:szCs w:val="16"/>
              </w:rPr>
              <w:t>№2</w:t>
            </w:r>
          </w:p>
          <w:p w:rsidR="00761456" w:rsidRPr="00067A20" w:rsidRDefault="00761456" w:rsidP="00346468">
            <w:pPr>
              <w:autoSpaceDN w:val="0"/>
              <w:adjustRightInd w:val="0"/>
              <w:ind w:left="34"/>
              <w:rPr>
                <w:b/>
                <w:bCs/>
                <w:sz w:val="16"/>
                <w:szCs w:val="16"/>
              </w:rPr>
            </w:pPr>
            <w:r w:rsidRPr="00067A20">
              <w:rPr>
                <w:rStyle w:val="aff6"/>
                <w:sz w:val="16"/>
                <w:szCs w:val="16"/>
              </w:rPr>
              <w:t>Тема: Чтение русской народной сказки «Репка»</w:t>
            </w:r>
          </w:p>
          <w:p w:rsidR="00761456" w:rsidRPr="00067A20" w:rsidRDefault="00761456" w:rsidP="00346468">
            <w:pPr>
              <w:ind w:left="34"/>
              <w:rPr>
                <w:bCs/>
                <w:sz w:val="16"/>
                <w:szCs w:val="16"/>
              </w:rPr>
            </w:pPr>
            <w:r w:rsidRPr="00067A20">
              <w:rPr>
                <w:bCs/>
                <w:sz w:val="16"/>
                <w:szCs w:val="16"/>
              </w:rPr>
              <w:t>Цель: раскрыть и донести до детей главную идею сказки – согласие, мир, лад.</w:t>
            </w:r>
          </w:p>
          <w:p w:rsidR="00761456" w:rsidRPr="00067A20" w:rsidRDefault="00761456" w:rsidP="00346468">
            <w:pPr>
              <w:ind w:left="34"/>
              <w:rPr>
                <w:bCs/>
                <w:sz w:val="16"/>
                <w:szCs w:val="16"/>
              </w:rPr>
            </w:pPr>
            <w:r w:rsidRPr="00067A20">
              <w:rPr>
                <w:bCs/>
                <w:sz w:val="16"/>
                <w:szCs w:val="16"/>
              </w:rPr>
              <w:t>Выполнение задания по</w:t>
            </w:r>
            <w:r>
              <w:rPr>
                <w:bCs/>
                <w:sz w:val="16"/>
                <w:szCs w:val="16"/>
              </w:rPr>
              <w:t>сле прочтения сказки</w:t>
            </w:r>
          </w:p>
        </w:tc>
      </w:tr>
      <w:tr w:rsidR="00761456" w:rsidRPr="00067A20" w:rsidTr="00346468">
        <w:tc>
          <w:tcPr>
            <w:tcW w:w="1134" w:type="dxa"/>
          </w:tcPr>
          <w:p w:rsidR="00761456" w:rsidRPr="00067A20" w:rsidRDefault="00761456" w:rsidP="00346468">
            <w:pPr>
              <w:ind w:left="-142"/>
              <w:jc w:val="center"/>
              <w:rPr>
                <w:sz w:val="16"/>
                <w:szCs w:val="16"/>
              </w:rPr>
            </w:pPr>
          </w:p>
        </w:tc>
        <w:tc>
          <w:tcPr>
            <w:tcW w:w="2126" w:type="dxa"/>
          </w:tcPr>
          <w:p w:rsidR="00761456" w:rsidRPr="00067A20" w:rsidRDefault="00761456" w:rsidP="00346468">
            <w:pPr>
              <w:ind w:left="-142"/>
              <w:jc w:val="center"/>
              <w:rPr>
                <w:sz w:val="16"/>
                <w:szCs w:val="16"/>
                <w:lang w:eastAsia="ru-RU"/>
              </w:rPr>
            </w:pPr>
            <w:r w:rsidRPr="00067A20">
              <w:rPr>
                <w:sz w:val="16"/>
                <w:szCs w:val="16"/>
              </w:rPr>
              <w:t>Книга 3</w:t>
            </w:r>
          </w:p>
          <w:p w:rsidR="00761456" w:rsidRPr="007F44B7" w:rsidRDefault="00761456" w:rsidP="00346468">
            <w:pPr>
              <w:ind w:left="-142"/>
              <w:jc w:val="center"/>
              <w:rPr>
                <w:sz w:val="16"/>
                <w:szCs w:val="16"/>
                <w:lang w:eastAsia="ru-RU"/>
              </w:rPr>
            </w:pPr>
            <w:r w:rsidRPr="00067A20">
              <w:rPr>
                <w:sz w:val="16"/>
                <w:szCs w:val="16"/>
                <w:lang w:eastAsia="ru-RU"/>
              </w:rPr>
              <w:t xml:space="preserve"> «Добрая книга»</w:t>
            </w:r>
            <w:r>
              <w:rPr>
                <w:sz w:val="16"/>
                <w:szCs w:val="16"/>
                <w:lang w:eastAsia="ru-RU"/>
              </w:rPr>
              <w:t xml:space="preserve">, </w:t>
            </w:r>
            <w:r w:rsidRPr="00067A20">
              <w:rPr>
                <w:sz w:val="16"/>
                <w:szCs w:val="16"/>
              </w:rPr>
              <w:t>с.11</w:t>
            </w:r>
          </w:p>
        </w:tc>
        <w:tc>
          <w:tcPr>
            <w:tcW w:w="11199" w:type="dxa"/>
          </w:tcPr>
          <w:p w:rsidR="00761456" w:rsidRPr="00067A20" w:rsidRDefault="00761456" w:rsidP="00346468">
            <w:pPr>
              <w:ind w:left="34"/>
              <w:rPr>
                <w:sz w:val="16"/>
                <w:szCs w:val="16"/>
              </w:rPr>
            </w:pPr>
            <w:r w:rsidRPr="00067A20">
              <w:rPr>
                <w:sz w:val="16"/>
                <w:szCs w:val="16"/>
              </w:rPr>
              <w:t>№3</w:t>
            </w:r>
          </w:p>
          <w:p w:rsidR="00761456" w:rsidRPr="00067A20" w:rsidRDefault="00761456" w:rsidP="00346468">
            <w:pPr>
              <w:autoSpaceDN w:val="0"/>
              <w:adjustRightInd w:val="0"/>
              <w:ind w:left="34"/>
              <w:rPr>
                <w:rStyle w:val="aff6"/>
                <w:sz w:val="16"/>
                <w:szCs w:val="16"/>
              </w:rPr>
            </w:pPr>
            <w:r w:rsidRPr="00067A20">
              <w:rPr>
                <w:rStyle w:val="aff6"/>
                <w:sz w:val="16"/>
                <w:szCs w:val="16"/>
              </w:rPr>
              <w:t>Тема: Игра-драматизация сказки «Репка», хороводная игра «Репка»</w:t>
            </w:r>
          </w:p>
          <w:p w:rsidR="00761456" w:rsidRPr="00067A20" w:rsidRDefault="00761456" w:rsidP="00346468">
            <w:pPr>
              <w:autoSpaceDN w:val="0"/>
              <w:adjustRightInd w:val="0"/>
              <w:ind w:left="34"/>
              <w:rPr>
                <w:b/>
                <w:sz w:val="16"/>
                <w:szCs w:val="16"/>
              </w:rPr>
            </w:pPr>
            <w:r w:rsidRPr="00067A20">
              <w:rPr>
                <w:rStyle w:val="aff6"/>
                <w:b w:val="0"/>
                <w:sz w:val="16"/>
                <w:szCs w:val="16"/>
              </w:rPr>
              <w:t>Цель: учить детей играть роль, входить в образ; подвести детей к пониманию того, что согласие помогает справиться с любыми трудностями.</w:t>
            </w:r>
          </w:p>
        </w:tc>
      </w:tr>
      <w:tr w:rsidR="00761456" w:rsidRPr="00067A20" w:rsidTr="00346468">
        <w:tc>
          <w:tcPr>
            <w:tcW w:w="1134" w:type="dxa"/>
          </w:tcPr>
          <w:p w:rsidR="00761456" w:rsidRPr="00067A20" w:rsidRDefault="00761456" w:rsidP="00346468">
            <w:pPr>
              <w:ind w:left="-142"/>
              <w:jc w:val="center"/>
              <w:rPr>
                <w:sz w:val="16"/>
                <w:szCs w:val="16"/>
              </w:rPr>
            </w:pPr>
            <w:r w:rsidRPr="00067A20">
              <w:rPr>
                <w:sz w:val="16"/>
                <w:szCs w:val="16"/>
              </w:rPr>
              <w:t>Апрель</w:t>
            </w:r>
          </w:p>
        </w:tc>
        <w:tc>
          <w:tcPr>
            <w:tcW w:w="2126" w:type="dxa"/>
          </w:tcPr>
          <w:p w:rsidR="00761456" w:rsidRPr="00067A20" w:rsidRDefault="00761456" w:rsidP="00346468">
            <w:pPr>
              <w:ind w:left="-142"/>
              <w:jc w:val="center"/>
              <w:rPr>
                <w:sz w:val="16"/>
                <w:szCs w:val="16"/>
                <w:lang w:eastAsia="ru-RU"/>
              </w:rPr>
            </w:pPr>
            <w:r w:rsidRPr="00067A20">
              <w:rPr>
                <w:sz w:val="16"/>
                <w:szCs w:val="16"/>
              </w:rPr>
              <w:t>Книга 3</w:t>
            </w:r>
          </w:p>
          <w:p w:rsidR="00761456" w:rsidRPr="00067A20" w:rsidRDefault="00761456" w:rsidP="00346468">
            <w:pPr>
              <w:ind w:left="-142"/>
              <w:jc w:val="center"/>
              <w:rPr>
                <w:sz w:val="16"/>
                <w:szCs w:val="16"/>
                <w:lang w:eastAsia="ru-RU"/>
              </w:rPr>
            </w:pPr>
            <w:r w:rsidRPr="00067A20">
              <w:rPr>
                <w:sz w:val="16"/>
                <w:szCs w:val="16"/>
                <w:lang w:eastAsia="ru-RU"/>
              </w:rPr>
              <w:t xml:space="preserve"> «Добрая книга»</w:t>
            </w:r>
          </w:p>
          <w:p w:rsidR="00761456" w:rsidRPr="00067A20" w:rsidRDefault="00761456" w:rsidP="00346468">
            <w:pPr>
              <w:ind w:left="-142"/>
              <w:jc w:val="center"/>
              <w:rPr>
                <w:sz w:val="16"/>
                <w:szCs w:val="16"/>
              </w:rPr>
            </w:pPr>
            <w:r w:rsidRPr="00067A20">
              <w:rPr>
                <w:sz w:val="16"/>
                <w:szCs w:val="16"/>
              </w:rPr>
              <w:t>с.12</w:t>
            </w:r>
          </w:p>
        </w:tc>
        <w:tc>
          <w:tcPr>
            <w:tcW w:w="11199" w:type="dxa"/>
          </w:tcPr>
          <w:p w:rsidR="00761456" w:rsidRPr="00067A20" w:rsidRDefault="00761456" w:rsidP="00346468">
            <w:pPr>
              <w:ind w:left="34"/>
              <w:rPr>
                <w:sz w:val="16"/>
                <w:szCs w:val="16"/>
              </w:rPr>
            </w:pPr>
            <w:r w:rsidRPr="00067A20">
              <w:rPr>
                <w:sz w:val="16"/>
                <w:szCs w:val="16"/>
              </w:rPr>
              <w:t xml:space="preserve"> №1</w:t>
            </w:r>
          </w:p>
          <w:p w:rsidR="00761456" w:rsidRPr="00067A20" w:rsidRDefault="00761456" w:rsidP="00346468">
            <w:pPr>
              <w:ind w:left="34"/>
              <w:rPr>
                <w:rStyle w:val="aff6"/>
                <w:sz w:val="16"/>
                <w:szCs w:val="16"/>
              </w:rPr>
            </w:pPr>
            <w:r w:rsidRPr="00067A20">
              <w:rPr>
                <w:rStyle w:val="aff6"/>
                <w:sz w:val="16"/>
                <w:szCs w:val="16"/>
              </w:rPr>
              <w:t>Тема: Добрая книга. Чтение и заучивание потешек</w:t>
            </w:r>
            <w:r>
              <w:rPr>
                <w:rStyle w:val="aff6"/>
                <w:sz w:val="16"/>
                <w:szCs w:val="16"/>
              </w:rPr>
              <w:t>: «Ай –люли..», «Сидит белочка на тележке…»</w:t>
            </w:r>
          </w:p>
          <w:p w:rsidR="00761456" w:rsidRPr="00067A20" w:rsidRDefault="00761456" w:rsidP="00346468">
            <w:pPr>
              <w:ind w:left="34"/>
              <w:rPr>
                <w:b/>
                <w:bCs/>
                <w:sz w:val="16"/>
                <w:szCs w:val="16"/>
              </w:rPr>
            </w:pPr>
            <w:r w:rsidRPr="00067A20">
              <w:rPr>
                <w:rStyle w:val="aff6"/>
                <w:b w:val="0"/>
                <w:sz w:val="16"/>
                <w:szCs w:val="16"/>
              </w:rPr>
              <w:t>Цель: развивать фонематический слух, образность и выразительность речи детей.</w:t>
            </w:r>
          </w:p>
        </w:tc>
      </w:tr>
      <w:tr w:rsidR="00761456" w:rsidRPr="00067A20" w:rsidTr="00346468">
        <w:tc>
          <w:tcPr>
            <w:tcW w:w="1134" w:type="dxa"/>
          </w:tcPr>
          <w:p w:rsidR="00761456" w:rsidRPr="00067A20" w:rsidRDefault="00761456" w:rsidP="00346468">
            <w:pPr>
              <w:ind w:left="-142"/>
              <w:jc w:val="center"/>
              <w:rPr>
                <w:sz w:val="16"/>
                <w:szCs w:val="16"/>
              </w:rPr>
            </w:pPr>
          </w:p>
        </w:tc>
        <w:tc>
          <w:tcPr>
            <w:tcW w:w="2126" w:type="dxa"/>
          </w:tcPr>
          <w:p w:rsidR="00761456" w:rsidRPr="00067A20" w:rsidRDefault="00761456" w:rsidP="00346468">
            <w:pPr>
              <w:ind w:left="-142"/>
              <w:jc w:val="center"/>
              <w:rPr>
                <w:sz w:val="16"/>
                <w:szCs w:val="16"/>
                <w:lang w:eastAsia="ru-RU"/>
              </w:rPr>
            </w:pPr>
            <w:r w:rsidRPr="00067A20">
              <w:rPr>
                <w:sz w:val="16"/>
                <w:szCs w:val="16"/>
              </w:rPr>
              <w:t>Книга 3</w:t>
            </w:r>
          </w:p>
          <w:p w:rsidR="00761456" w:rsidRPr="00067A20" w:rsidRDefault="00761456" w:rsidP="00346468">
            <w:pPr>
              <w:ind w:left="-142"/>
              <w:jc w:val="center"/>
              <w:rPr>
                <w:sz w:val="16"/>
                <w:szCs w:val="16"/>
                <w:lang w:eastAsia="ru-RU"/>
              </w:rPr>
            </w:pPr>
            <w:r w:rsidRPr="00067A20">
              <w:rPr>
                <w:sz w:val="16"/>
                <w:szCs w:val="16"/>
                <w:lang w:eastAsia="ru-RU"/>
              </w:rPr>
              <w:t xml:space="preserve"> «Добрая книга»</w:t>
            </w:r>
          </w:p>
          <w:p w:rsidR="00761456" w:rsidRPr="00067A20" w:rsidRDefault="00761456" w:rsidP="00346468">
            <w:pPr>
              <w:ind w:left="-142"/>
              <w:jc w:val="center"/>
              <w:rPr>
                <w:sz w:val="16"/>
                <w:szCs w:val="16"/>
              </w:rPr>
            </w:pPr>
            <w:r>
              <w:rPr>
                <w:sz w:val="16"/>
                <w:szCs w:val="16"/>
              </w:rPr>
              <w:t>с.13</w:t>
            </w:r>
          </w:p>
        </w:tc>
        <w:tc>
          <w:tcPr>
            <w:tcW w:w="11199" w:type="dxa"/>
          </w:tcPr>
          <w:p w:rsidR="00761456" w:rsidRDefault="00761456" w:rsidP="00346468">
            <w:pPr>
              <w:ind w:left="34"/>
              <w:rPr>
                <w:sz w:val="16"/>
                <w:szCs w:val="16"/>
              </w:rPr>
            </w:pPr>
            <w:r w:rsidRPr="00067A20">
              <w:rPr>
                <w:sz w:val="16"/>
                <w:szCs w:val="16"/>
              </w:rPr>
              <w:t xml:space="preserve">№ 2 </w:t>
            </w:r>
          </w:p>
          <w:p w:rsidR="00761456" w:rsidRPr="00067A20" w:rsidRDefault="00761456" w:rsidP="00346468">
            <w:pPr>
              <w:ind w:left="34"/>
              <w:rPr>
                <w:rStyle w:val="af9"/>
                <w:bCs/>
                <w:sz w:val="16"/>
                <w:szCs w:val="16"/>
              </w:rPr>
            </w:pPr>
            <w:r w:rsidRPr="00067A20">
              <w:rPr>
                <w:rStyle w:val="aff6"/>
                <w:sz w:val="16"/>
                <w:szCs w:val="16"/>
              </w:rPr>
              <w:t>Тема: Чтение рассказа Л.Нечаева «Самый вкусный пирожок»</w:t>
            </w:r>
          </w:p>
          <w:p w:rsidR="00761456" w:rsidRPr="0010445D" w:rsidRDefault="00761456" w:rsidP="00346468">
            <w:pPr>
              <w:autoSpaceDN w:val="0"/>
              <w:adjustRightInd w:val="0"/>
              <w:ind w:left="34"/>
              <w:rPr>
                <w:bCs/>
                <w:sz w:val="16"/>
                <w:szCs w:val="16"/>
              </w:rPr>
            </w:pPr>
            <w:r w:rsidRPr="00067A20">
              <w:rPr>
                <w:rStyle w:val="aff6"/>
                <w:b w:val="0"/>
                <w:sz w:val="16"/>
                <w:szCs w:val="16"/>
              </w:rPr>
              <w:t>Цель: формировать умение внимательно слушать, понимать смысл, донести смысл – надо делать добрые дела.</w:t>
            </w:r>
          </w:p>
        </w:tc>
      </w:tr>
      <w:tr w:rsidR="00761456" w:rsidRPr="00067A20" w:rsidTr="00346468">
        <w:tc>
          <w:tcPr>
            <w:tcW w:w="1134" w:type="dxa"/>
          </w:tcPr>
          <w:p w:rsidR="00761456" w:rsidRPr="00067A20" w:rsidRDefault="00761456" w:rsidP="00346468">
            <w:pPr>
              <w:ind w:left="-142"/>
              <w:jc w:val="center"/>
              <w:rPr>
                <w:sz w:val="16"/>
                <w:szCs w:val="16"/>
              </w:rPr>
            </w:pPr>
          </w:p>
        </w:tc>
        <w:tc>
          <w:tcPr>
            <w:tcW w:w="2126" w:type="dxa"/>
          </w:tcPr>
          <w:p w:rsidR="00761456" w:rsidRPr="00067A20" w:rsidRDefault="00761456" w:rsidP="00346468">
            <w:pPr>
              <w:ind w:left="-142"/>
              <w:jc w:val="center"/>
              <w:rPr>
                <w:sz w:val="16"/>
                <w:szCs w:val="16"/>
                <w:lang w:eastAsia="ru-RU"/>
              </w:rPr>
            </w:pPr>
            <w:r w:rsidRPr="00067A20">
              <w:rPr>
                <w:sz w:val="16"/>
                <w:szCs w:val="16"/>
              </w:rPr>
              <w:t>Книга 3</w:t>
            </w:r>
          </w:p>
          <w:p w:rsidR="00761456" w:rsidRPr="00067A20" w:rsidRDefault="00761456" w:rsidP="00346468">
            <w:pPr>
              <w:ind w:left="-142"/>
              <w:jc w:val="center"/>
              <w:rPr>
                <w:sz w:val="16"/>
                <w:szCs w:val="16"/>
                <w:lang w:eastAsia="ru-RU"/>
              </w:rPr>
            </w:pPr>
            <w:r w:rsidRPr="00067A20">
              <w:rPr>
                <w:sz w:val="16"/>
                <w:szCs w:val="16"/>
                <w:lang w:eastAsia="ru-RU"/>
              </w:rPr>
              <w:t xml:space="preserve"> «Добрая книга»</w:t>
            </w:r>
          </w:p>
          <w:p w:rsidR="00761456" w:rsidRPr="00067A20" w:rsidRDefault="00761456" w:rsidP="00346468">
            <w:pPr>
              <w:ind w:left="-142"/>
              <w:jc w:val="center"/>
              <w:rPr>
                <w:sz w:val="16"/>
                <w:szCs w:val="16"/>
              </w:rPr>
            </w:pPr>
            <w:r>
              <w:rPr>
                <w:sz w:val="16"/>
                <w:szCs w:val="16"/>
              </w:rPr>
              <w:t>с.17-20</w:t>
            </w:r>
          </w:p>
        </w:tc>
        <w:tc>
          <w:tcPr>
            <w:tcW w:w="11199" w:type="dxa"/>
          </w:tcPr>
          <w:p w:rsidR="00761456" w:rsidRPr="00067A20" w:rsidRDefault="00761456" w:rsidP="00346468">
            <w:pPr>
              <w:ind w:left="34"/>
              <w:rPr>
                <w:sz w:val="16"/>
                <w:szCs w:val="16"/>
              </w:rPr>
            </w:pPr>
            <w:r w:rsidRPr="00067A20">
              <w:rPr>
                <w:sz w:val="16"/>
                <w:szCs w:val="16"/>
              </w:rPr>
              <w:t>№3</w:t>
            </w:r>
          </w:p>
          <w:p w:rsidR="00761456" w:rsidRPr="00067A20" w:rsidRDefault="00761456" w:rsidP="00346468">
            <w:pPr>
              <w:autoSpaceDN w:val="0"/>
              <w:adjustRightInd w:val="0"/>
              <w:ind w:left="34"/>
              <w:rPr>
                <w:rStyle w:val="aff6"/>
                <w:sz w:val="16"/>
                <w:szCs w:val="16"/>
              </w:rPr>
            </w:pPr>
            <w:r w:rsidRPr="00067A20">
              <w:rPr>
                <w:rStyle w:val="aff6"/>
                <w:sz w:val="16"/>
                <w:szCs w:val="16"/>
              </w:rPr>
              <w:t>Тема: Чтение сказки «Маша и медведь»</w:t>
            </w:r>
          </w:p>
          <w:p w:rsidR="00761456" w:rsidRPr="00067A20" w:rsidRDefault="00761456" w:rsidP="00346468">
            <w:pPr>
              <w:ind w:left="34"/>
              <w:rPr>
                <w:sz w:val="16"/>
                <w:szCs w:val="16"/>
              </w:rPr>
            </w:pPr>
            <w:r w:rsidRPr="00067A20">
              <w:rPr>
                <w:rStyle w:val="aff6"/>
                <w:b w:val="0"/>
                <w:sz w:val="16"/>
                <w:szCs w:val="16"/>
              </w:rPr>
              <w:t xml:space="preserve">Цель: формировать умение понимать смысл произведения, </w:t>
            </w:r>
            <w:r w:rsidRPr="00067A20">
              <w:rPr>
                <w:sz w:val="16"/>
                <w:szCs w:val="16"/>
                <w:shd w:val="clear" w:color="auto" w:fill="FFFFFF"/>
              </w:rPr>
              <w:t>учить размышлять и отвечать на вопросы. Воспитывать доброту в детях, умение давать оценку героям и их поступкам.</w:t>
            </w:r>
          </w:p>
        </w:tc>
      </w:tr>
      <w:tr w:rsidR="00761456" w:rsidRPr="00067A20" w:rsidTr="00346468">
        <w:tc>
          <w:tcPr>
            <w:tcW w:w="1134" w:type="dxa"/>
          </w:tcPr>
          <w:p w:rsidR="00761456" w:rsidRPr="00067A20" w:rsidRDefault="00761456" w:rsidP="00346468">
            <w:pPr>
              <w:ind w:left="-142"/>
              <w:jc w:val="center"/>
              <w:rPr>
                <w:sz w:val="16"/>
                <w:szCs w:val="16"/>
              </w:rPr>
            </w:pPr>
          </w:p>
        </w:tc>
        <w:tc>
          <w:tcPr>
            <w:tcW w:w="2126" w:type="dxa"/>
          </w:tcPr>
          <w:p w:rsidR="00761456" w:rsidRPr="00067A20" w:rsidRDefault="00761456" w:rsidP="00346468">
            <w:pPr>
              <w:ind w:left="-142"/>
              <w:jc w:val="center"/>
              <w:rPr>
                <w:sz w:val="16"/>
                <w:szCs w:val="16"/>
              </w:rPr>
            </w:pPr>
            <w:r>
              <w:rPr>
                <w:sz w:val="16"/>
                <w:szCs w:val="16"/>
              </w:rPr>
              <w:t xml:space="preserve">Истоковедение, т.11, 64, </w:t>
            </w:r>
            <w:r w:rsidRPr="00067A20">
              <w:rPr>
                <w:sz w:val="16"/>
                <w:szCs w:val="16"/>
              </w:rPr>
              <w:t>с.14</w:t>
            </w:r>
            <w:r>
              <w:rPr>
                <w:sz w:val="16"/>
                <w:szCs w:val="16"/>
              </w:rPr>
              <w:t>0</w:t>
            </w:r>
          </w:p>
        </w:tc>
        <w:tc>
          <w:tcPr>
            <w:tcW w:w="11199" w:type="dxa"/>
          </w:tcPr>
          <w:p w:rsidR="00761456" w:rsidRPr="00067A20" w:rsidRDefault="00761456" w:rsidP="00346468">
            <w:pPr>
              <w:ind w:left="34"/>
              <w:rPr>
                <w:b/>
                <w:sz w:val="16"/>
                <w:szCs w:val="16"/>
              </w:rPr>
            </w:pPr>
            <w:r>
              <w:rPr>
                <w:b/>
                <w:sz w:val="16"/>
                <w:szCs w:val="16"/>
              </w:rPr>
              <w:t>Итоговое занятие с родителями (Ресурсный круг «Добрая книга»</w:t>
            </w:r>
          </w:p>
          <w:p w:rsidR="00761456" w:rsidRPr="00067A20" w:rsidRDefault="00761456" w:rsidP="00346468">
            <w:pPr>
              <w:ind w:left="34"/>
              <w:rPr>
                <w:b/>
                <w:sz w:val="16"/>
                <w:szCs w:val="16"/>
                <w:lang w:eastAsia="ru-RU"/>
              </w:rPr>
            </w:pPr>
            <w:r w:rsidRPr="00067A20">
              <w:rPr>
                <w:rStyle w:val="aff6"/>
                <w:sz w:val="16"/>
                <w:szCs w:val="16"/>
              </w:rPr>
              <w:t xml:space="preserve">Тема: </w:t>
            </w:r>
            <w:r w:rsidRPr="00067A20">
              <w:rPr>
                <w:b/>
                <w:sz w:val="16"/>
                <w:szCs w:val="16"/>
                <w:lang w:eastAsia="ru-RU"/>
              </w:rPr>
              <w:t>«</w:t>
            </w:r>
            <w:r>
              <w:rPr>
                <w:b/>
                <w:sz w:val="16"/>
                <w:szCs w:val="16"/>
                <w:lang w:eastAsia="ru-RU"/>
              </w:rPr>
              <w:t>Добрая книга</w:t>
            </w:r>
            <w:r w:rsidRPr="00067A20">
              <w:rPr>
                <w:b/>
                <w:sz w:val="16"/>
                <w:szCs w:val="16"/>
                <w:lang w:eastAsia="ru-RU"/>
              </w:rPr>
              <w:t>»</w:t>
            </w:r>
          </w:p>
          <w:p w:rsidR="00761456" w:rsidRPr="00067A20" w:rsidRDefault="00761456" w:rsidP="00346468">
            <w:pPr>
              <w:ind w:left="34"/>
              <w:rPr>
                <w:b/>
                <w:sz w:val="16"/>
                <w:szCs w:val="16"/>
              </w:rPr>
            </w:pPr>
            <w:r w:rsidRPr="00067A20">
              <w:rPr>
                <w:rStyle w:val="aff6"/>
                <w:b w:val="0"/>
                <w:sz w:val="16"/>
                <w:szCs w:val="16"/>
              </w:rPr>
              <w:t>Цель: сформировать понимание важности соблюдения семейных традиций (почитания родителей, послушания, милосердия, гостеприимства и радушия).</w:t>
            </w:r>
          </w:p>
        </w:tc>
      </w:tr>
      <w:tr w:rsidR="00761456" w:rsidRPr="00067A20" w:rsidTr="00346468">
        <w:tc>
          <w:tcPr>
            <w:tcW w:w="1134" w:type="dxa"/>
          </w:tcPr>
          <w:p w:rsidR="00761456" w:rsidRPr="00067A20" w:rsidRDefault="00761456" w:rsidP="00346468">
            <w:pPr>
              <w:ind w:left="-142"/>
              <w:jc w:val="center"/>
              <w:rPr>
                <w:sz w:val="16"/>
                <w:szCs w:val="16"/>
              </w:rPr>
            </w:pPr>
            <w:r w:rsidRPr="00067A20">
              <w:rPr>
                <w:sz w:val="16"/>
                <w:szCs w:val="16"/>
              </w:rPr>
              <w:t>Май</w:t>
            </w:r>
          </w:p>
        </w:tc>
        <w:tc>
          <w:tcPr>
            <w:tcW w:w="2126" w:type="dxa"/>
          </w:tcPr>
          <w:p w:rsidR="00761456" w:rsidRPr="00067A20" w:rsidRDefault="00761456" w:rsidP="00346468">
            <w:pPr>
              <w:ind w:left="-142"/>
              <w:jc w:val="center"/>
              <w:rPr>
                <w:sz w:val="16"/>
                <w:szCs w:val="16"/>
                <w:lang w:eastAsia="ru-RU"/>
              </w:rPr>
            </w:pPr>
            <w:r w:rsidRPr="00067A20">
              <w:rPr>
                <w:sz w:val="16"/>
                <w:szCs w:val="16"/>
              </w:rPr>
              <w:t>Книга 3</w:t>
            </w:r>
          </w:p>
          <w:p w:rsidR="00761456" w:rsidRPr="00067A20" w:rsidRDefault="00761456" w:rsidP="00346468">
            <w:pPr>
              <w:ind w:left="-142"/>
              <w:jc w:val="center"/>
              <w:rPr>
                <w:sz w:val="16"/>
                <w:szCs w:val="16"/>
                <w:lang w:eastAsia="ru-RU"/>
              </w:rPr>
            </w:pPr>
            <w:r w:rsidRPr="00067A20">
              <w:rPr>
                <w:sz w:val="16"/>
                <w:szCs w:val="16"/>
                <w:lang w:eastAsia="ru-RU"/>
              </w:rPr>
              <w:t xml:space="preserve"> «Добрая книга»</w:t>
            </w:r>
          </w:p>
          <w:p w:rsidR="00761456" w:rsidRPr="00067A20" w:rsidRDefault="00761456" w:rsidP="00346468">
            <w:pPr>
              <w:ind w:left="-142"/>
              <w:jc w:val="center"/>
              <w:rPr>
                <w:sz w:val="16"/>
                <w:szCs w:val="16"/>
              </w:rPr>
            </w:pPr>
            <w:r>
              <w:rPr>
                <w:sz w:val="16"/>
                <w:szCs w:val="16"/>
              </w:rPr>
              <w:t>с.14</w:t>
            </w:r>
          </w:p>
        </w:tc>
        <w:tc>
          <w:tcPr>
            <w:tcW w:w="11199" w:type="dxa"/>
          </w:tcPr>
          <w:p w:rsidR="00761456" w:rsidRPr="00067A20" w:rsidRDefault="00761456" w:rsidP="00346468">
            <w:pPr>
              <w:ind w:left="34"/>
              <w:rPr>
                <w:sz w:val="16"/>
                <w:szCs w:val="16"/>
              </w:rPr>
            </w:pPr>
            <w:r w:rsidRPr="00067A20">
              <w:rPr>
                <w:sz w:val="16"/>
                <w:szCs w:val="16"/>
              </w:rPr>
              <w:t>№1</w:t>
            </w:r>
          </w:p>
          <w:p w:rsidR="00761456" w:rsidRPr="00067A20" w:rsidRDefault="00761456" w:rsidP="00346468">
            <w:pPr>
              <w:ind w:left="34"/>
              <w:rPr>
                <w:rStyle w:val="af9"/>
                <w:bCs/>
                <w:sz w:val="16"/>
                <w:szCs w:val="16"/>
              </w:rPr>
            </w:pPr>
            <w:r w:rsidRPr="00067A20">
              <w:rPr>
                <w:rStyle w:val="aff6"/>
                <w:sz w:val="16"/>
                <w:szCs w:val="16"/>
              </w:rPr>
              <w:t>Тема: Чтение стихотворений</w:t>
            </w:r>
            <w:r>
              <w:rPr>
                <w:rStyle w:val="aff6"/>
                <w:sz w:val="16"/>
                <w:szCs w:val="16"/>
              </w:rPr>
              <w:t xml:space="preserve">:А.Плещеева </w:t>
            </w:r>
            <w:r w:rsidRPr="00067A20">
              <w:rPr>
                <w:rStyle w:val="aff6"/>
                <w:sz w:val="16"/>
                <w:szCs w:val="16"/>
              </w:rPr>
              <w:t xml:space="preserve">«Хлопотливая птичка», </w:t>
            </w:r>
            <w:r>
              <w:rPr>
                <w:rStyle w:val="aff6"/>
                <w:sz w:val="16"/>
                <w:szCs w:val="16"/>
              </w:rPr>
              <w:t xml:space="preserve">Я.Егорова </w:t>
            </w:r>
            <w:r w:rsidRPr="00067A20">
              <w:rPr>
                <w:rStyle w:val="aff6"/>
                <w:sz w:val="16"/>
                <w:szCs w:val="16"/>
              </w:rPr>
              <w:t>«Мальчик и рыбки»</w:t>
            </w:r>
          </w:p>
          <w:p w:rsidR="00761456" w:rsidRPr="0010445D" w:rsidRDefault="00761456" w:rsidP="00346468">
            <w:pPr>
              <w:ind w:left="34"/>
              <w:rPr>
                <w:b/>
                <w:bCs/>
                <w:sz w:val="16"/>
                <w:szCs w:val="16"/>
              </w:rPr>
            </w:pPr>
            <w:r w:rsidRPr="00067A20">
              <w:rPr>
                <w:sz w:val="16"/>
                <w:szCs w:val="16"/>
              </w:rPr>
              <w:t>Цель: формировать доброе восприятие мира, побуждать делать добрые.</w:t>
            </w:r>
          </w:p>
        </w:tc>
      </w:tr>
      <w:tr w:rsidR="00761456" w:rsidRPr="00067A20" w:rsidTr="00346468">
        <w:tc>
          <w:tcPr>
            <w:tcW w:w="1134" w:type="dxa"/>
          </w:tcPr>
          <w:p w:rsidR="00761456" w:rsidRPr="00067A20" w:rsidRDefault="00761456" w:rsidP="00346468">
            <w:pPr>
              <w:ind w:left="-142"/>
              <w:jc w:val="center"/>
              <w:rPr>
                <w:sz w:val="16"/>
                <w:szCs w:val="16"/>
              </w:rPr>
            </w:pPr>
          </w:p>
        </w:tc>
        <w:tc>
          <w:tcPr>
            <w:tcW w:w="2126" w:type="dxa"/>
          </w:tcPr>
          <w:p w:rsidR="00761456" w:rsidRPr="00067A20" w:rsidRDefault="00761456" w:rsidP="00346468">
            <w:pPr>
              <w:ind w:left="-142"/>
              <w:jc w:val="center"/>
              <w:rPr>
                <w:sz w:val="16"/>
                <w:szCs w:val="16"/>
                <w:lang w:eastAsia="ru-RU"/>
              </w:rPr>
            </w:pPr>
            <w:r w:rsidRPr="00067A20">
              <w:rPr>
                <w:sz w:val="16"/>
                <w:szCs w:val="16"/>
              </w:rPr>
              <w:t>Книга 3</w:t>
            </w:r>
          </w:p>
          <w:p w:rsidR="00761456" w:rsidRPr="00067A20" w:rsidRDefault="00761456" w:rsidP="00346468">
            <w:pPr>
              <w:ind w:left="-142"/>
              <w:jc w:val="center"/>
              <w:rPr>
                <w:sz w:val="16"/>
                <w:szCs w:val="16"/>
                <w:lang w:eastAsia="ru-RU"/>
              </w:rPr>
            </w:pPr>
            <w:r w:rsidRPr="00067A20">
              <w:rPr>
                <w:sz w:val="16"/>
                <w:szCs w:val="16"/>
                <w:lang w:eastAsia="ru-RU"/>
              </w:rPr>
              <w:t xml:space="preserve"> «Добрая книга»</w:t>
            </w:r>
          </w:p>
          <w:p w:rsidR="00761456" w:rsidRPr="00067A20" w:rsidRDefault="00761456" w:rsidP="00346468">
            <w:pPr>
              <w:ind w:left="-142"/>
              <w:jc w:val="center"/>
              <w:rPr>
                <w:sz w:val="16"/>
                <w:szCs w:val="16"/>
              </w:rPr>
            </w:pPr>
            <w:r w:rsidRPr="00067A20">
              <w:rPr>
                <w:sz w:val="16"/>
                <w:szCs w:val="16"/>
              </w:rPr>
              <w:t>с.21-22</w:t>
            </w:r>
          </w:p>
        </w:tc>
        <w:tc>
          <w:tcPr>
            <w:tcW w:w="11199" w:type="dxa"/>
          </w:tcPr>
          <w:p w:rsidR="00761456" w:rsidRPr="00067A20" w:rsidRDefault="00761456" w:rsidP="00346468">
            <w:pPr>
              <w:autoSpaceDN w:val="0"/>
              <w:adjustRightInd w:val="0"/>
              <w:ind w:left="34"/>
              <w:rPr>
                <w:rStyle w:val="aff6"/>
                <w:b w:val="0"/>
                <w:sz w:val="16"/>
                <w:szCs w:val="16"/>
              </w:rPr>
            </w:pPr>
            <w:r w:rsidRPr="00067A20">
              <w:rPr>
                <w:rStyle w:val="aff6"/>
                <w:b w:val="0"/>
                <w:sz w:val="16"/>
                <w:szCs w:val="16"/>
              </w:rPr>
              <w:t>№2</w:t>
            </w:r>
          </w:p>
          <w:p w:rsidR="00761456" w:rsidRPr="00067A20" w:rsidRDefault="00761456" w:rsidP="00346468">
            <w:pPr>
              <w:autoSpaceDN w:val="0"/>
              <w:adjustRightInd w:val="0"/>
              <w:ind w:left="34"/>
              <w:rPr>
                <w:rStyle w:val="aff6"/>
                <w:sz w:val="16"/>
                <w:szCs w:val="16"/>
              </w:rPr>
            </w:pPr>
            <w:r w:rsidRPr="00067A20">
              <w:rPr>
                <w:rStyle w:val="aff6"/>
                <w:sz w:val="16"/>
                <w:szCs w:val="16"/>
              </w:rPr>
              <w:t>Тема: Игра «Доскажи словечко», загадки.</w:t>
            </w:r>
          </w:p>
          <w:p w:rsidR="00761456" w:rsidRPr="00067A20" w:rsidRDefault="00761456" w:rsidP="00346468">
            <w:pPr>
              <w:autoSpaceDN w:val="0"/>
              <w:adjustRightInd w:val="0"/>
              <w:ind w:left="34"/>
              <w:rPr>
                <w:b/>
                <w:sz w:val="16"/>
                <w:szCs w:val="16"/>
              </w:rPr>
            </w:pPr>
            <w:r w:rsidRPr="00067A20">
              <w:rPr>
                <w:rStyle w:val="aff6"/>
                <w:b w:val="0"/>
                <w:sz w:val="16"/>
                <w:szCs w:val="16"/>
              </w:rPr>
              <w:t>Цель: развивать диалогическую речь, систематизировать знание знакомых сказок.</w:t>
            </w:r>
          </w:p>
        </w:tc>
      </w:tr>
      <w:tr w:rsidR="00761456" w:rsidRPr="00067A20" w:rsidTr="00346468">
        <w:tc>
          <w:tcPr>
            <w:tcW w:w="1134" w:type="dxa"/>
          </w:tcPr>
          <w:p w:rsidR="00761456" w:rsidRPr="00067A20" w:rsidRDefault="00761456" w:rsidP="00346468">
            <w:pPr>
              <w:ind w:left="-142"/>
              <w:jc w:val="center"/>
              <w:rPr>
                <w:sz w:val="16"/>
                <w:szCs w:val="16"/>
              </w:rPr>
            </w:pPr>
          </w:p>
        </w:tc>
        <w:tc>
          <w:tcPr>
            <w:tcW w:w="2126" w:type="dxa"/>
          </w:tcPr>
          <w:p w:rsidR="00761456" w:rsidRPr="00067A20" w:rsidRDefault="00761456" w:rsidP="00346468">
            <w:pPr>
              <w:ind w:left="-142"/>
              <w:jc w:val="center"/>
              <w:rPr>
                <w:sz w:val="16"/>
                <w:szCs w:val="16"/>
                <w:lang w:eastAsia="ru-RU"/>
              </w:rPr>
            </w:pPr>
            <w:r w:rsidRPr="00067A20">
              <w:rPr>
                <w:sz w:val="16"/>
                <w:szCs w:val="16"/>
              </w:rPr>
              <w:t>Книга 3</w:t>
            </w:r>
          </w:p>
          <w:p w:rsidR="00761456" w:rsidRPr="00067A20" w:rsidRDefault="00761456" w:rsidP="00346468">
            <w:pPr>
              <w:ind w:left="-142"/>
              <w:jc w:val="center"/>
              <w:rPr>
                <w:sz w:val="16"/>
                <w:szCs w:val="16"/>
                <w:lang w:eastAsia="ru-RU"/>
              </w:rPr>
            </w:pPr>
            <w:r w:rsidRPr="00067A20">
              <w:rPr>
                <w:sz w:val="16"/>
                <w:szCs w:val="16"/>
                <w:lang w:eastAsia="ru-RU"/>
              </w:rPr>
              <w:t xml:space="preserve"> «Добрая книга»</w:t>
            </w:r>
            <w:r>
              <w:rPr>
                <w:sz w:val="16"/>
                <w:szCs w:val="16"/>
                <w:lang w:eastAsia="ru-RU"/>
              </w:rPr>
              <w:t>, с.3</w:t>
            </w:r>
          </w:p>
          <w:p w:rsidR="00761456" w:rsidRPr="00067A20" w:rsidRDefault="00761456" w:rsidP="00346468">
            <w:pPr>
              <w:ind w:left="-142"/>
              <w:jc w:val="center"/>
              <w:rPr>
                <w:sz w:val="16"/>
                <w:szCs w:val="16"/>
              </w:rPr>
            </w:pPr>
          </w:p>
        </w:tc>
        <w:tc>
          <w:tcPr>
            <w:tcW w:w="11199" w:type="dxa"/>
          </w:tcPr>
          <w:p w:rsidR="00761456" w:rsidRPr="00067A20" w:rsidRDefault="00761456" w:rsidP="00346468">
            <w:pPr>
              <w:ind w:left="34"/>
              <w:rPr>
                <w:sz w:val="16"/>
                <w:szCs w:val="16"/>
              </w:rPr>
            </w:pPr>
            <w:r w:rsidRPr="00067A20">
              <w:rPr>
                <w:sz w:val="16"/>
                <w:szCs w:val="16"/>
              </w:rPr>
              <w:t xml:space="preserve">№3 </w:t>
            </w:r>
          </w:p>
          <w:p w:rsidR="00761456" w:rsidRPr="00067A20" w:rsidRDefault="00761456" w:rsidP="00346468">
            <w:pPr>
              <w:ind w:left="34"/>
              <w:rPr>
                <w:sz w:val="16"/>
                <w:szCs w:val="16"/>
              </w:rPr>
            </w:pPr>
            <w:r w:rsidRPr="00067A20">
              <w:rPr>
                <w:rStyle w:val="aff6"/>
                <w:sz w:val="16"/>
                <w:szCs w:val="16"/>
              </w:rPr>
              <w:t xml:space="preserve">Тема: </w:t>
            </w:r>
            <w:r>
              <w:rPr>
                <w:rStyle w:val="aff6"/>
                <w:sz w:val="16"/>
                <w:szCs w:val="16"/>
              </w:rPr>
              <w:t xml:space="preserve">Оформление страницы в альбоме (разукрашивание иллюстрации к сказке «Маша и медведь», </w:t>
            </w:r>
            <w:r w:rsidRPr="00067A20">
              <w:rPr>
                <w:rStyle w:val="aff6"/>
                <w:sz w:val="16"/>
                <w:szCs w:val="16"/>
              </w:rPr>
              <w:t>работа с пословицами в книге «Добрая книга»</w:t>
            </w:r>
          </w:p>
          <w:p w:rsidR="00761456" w:rsidRPr="00067A20" w:rsidRDefault="00761456" w:rsidP="00346468">
            <w:pPr>
              <w:ind w:left="34"/>
              <w:rPr>
                <w:sz w:val="16"/>
                <w:szCs w:val="16"/>
              </w:rPr>
            </w:pPr>
            <w:r w:rsidRPr="00067A20">
              <w:rPr>
                <w:sz w:val="16"/>
                <w:szCs w:val="16"/>
              </w:rPr>
              <w:t>Цель: закреплять эмоциональное отношение детей, восприятие добра, добрых поступков.</w:t>
            </w:r>
          </w:p>
        </w:tc>
      </w:tr>
    </w:tbl>
    <w:p w:rsidR="00761456" w:rsidRPr="0010445D" w:rsidRDefault="00761456" w:rsidP="00761456">
      <w:pPr>
        <w:ind w:left="-142"/>
        <w:jc w:val="center"/>
        <w:rPr>
          <w:sz w:val="18"/>
        </w:rPr>
      </w:pPr>
      <w:r w:rsidRPr="0010445D">
        <w:rPr>
          <w:b/>
          <w:sz w:val="18"/>
        </w:rPr>
        <w:t>Ожидаемый результат</w:t>
      </w:r>
    </w:p>
    <w:tbl>
      <w:tblPr>
        <w:tblW w:w="0" w:type="auto"/>
        <w:tblInd w:w="108" w:type="dxa"/>
        <w:tblLook w:val="04A0"/>
      </w:tblPr>
      <w:tblGrid>
        <w:gridCol w:w="2193"/>
        <w:gridCol w:w="12593"/>
      </w:tblGrid>
      <w:tr w:rsidR="00761456" w:rsidRPr="0008122D" w:rsidTr="00346468">
        <w:trPr>
          <w:trHeight w:val="1"/>
        </w:trPr>
        <w:tc>
          <w:tcPr>
            <w:tcW w:w="2239" w:type="dxa"/>
            <w:tcBorders>
              <w:top w:val="single" w:sz="2" w:space="0" w:color="000000"/>
              <w:left w:val="single" w:sz="2" w:space="0" w:color="000000"/>
              <w:bottom w:val="single" w:sz="2" w:space="0" w:color="000000"/>
              <w:right w:val="single" w:sz="2" w:space="0" w:color="000000"/>
            </w:tcBorders>
            <w:shd w:val="clear" w:color="000000" w:fill="FFFFFF"/>
          </w:tcPr>
          <w:p w:rsidR="00761456" w:rsidRPr="0008122D" w:rsidRDefault="00761456" w:rsidP="00346468">
            <w:pPr>
              <w:ind w:left="-142"/>
              <w:jc w:val="center"/>
              <w:rPr>
                <w:sz w:val="16"/>
                <w:lang w:val="en-US"/>
              </w:rPr>
            </w:pPr>
            <w:r w:rsidRPr="0008122D">
              <w:rPr>
                <w:sz w:val="16"/>
              </w:rPr>
              <w:t xml:space="preserve">Воспитанник должен </w:t>
            </w:r>
          </w:p>
        </w:tc>
        <w:tc>
          <w:tcPr>
            <w:tcW w:w="13070" w:type="dxa"/>
            <w:tcBorders>
              <w:top w:val="single" w:sz="2" w:space="0" w:color="000000"/>
              <w:left w:val="single" w:sz="2" w:space="0" w:color="000000"/>
              <w:bottom w:val="single" w:sz="2" w:space="0" w:color="000000"/>
              <w:right w:val="single" w:sz="2" w:space="0" w:color="000000"/>
            </w:tcBorders>
            <w:shd w:val="clear" w:color="000000" w:fill="FFFFFF"/>
          </w:tcPr>
          <w:p w:rsidR="00761456" w:rsidRPr="0008122D" w:rsidRDefault="00761456" w:rsidP="00346468">
            <w:pPr>
              <w:ind w:left="-142"/>
              <w:jc w:val="center"/>
              <w:rPr>
                <w:sz w:val="16"/>
                <w:lang w:val="en-US"/>
              </w:rPr>
            </w:pPr>
          </w:p>
        </w:tc>
      </w:tr>
      <w:tr w:rsidR="00761456" w:rsidRPr="0008122D" w:rsidTr="00346468">
        <w:trPr>
          <w:trHeight w:val="1"/>
        </w:trPr>
        <w:tc>
          <w:tcPr>
            <w:tcW w:w="2239" w:type="dxa"/>
            <w:tcBorders>
              <w:top w:val="single" w:sz="2" w:space="0" w:color="000000"/>
              <w:left w:val="single" w:sz="2" w:space="0" w:color="000000"/>
              <w:bottom w:val="single" w:sz="2" w:space="0" w:color="000000"/>
              <w:right w:val="single" w:sz="2" w:space="0" w:color="000000"/>
            </w:tcBorders>
            <w:shd w:val="clear" w:color="000000" w:fill="FFFFFF"/>
          </w:tcPr>
          <w:p w:rsidR="00761456" w:rsidRPr="0008122D" w:rsidRDefault="00761456" w:rsidP="00346468">
            <w:pPr>
              <w:ind w:left="-142"/>
              <w:jc w:val="center"/>
              <w:rPr>
                <w:sz w:val="16"/>
                <w:lang w:val="en-US"/>
              </w:rPr>
            </w:pPr>
            <w:r w:rsidRPr="0008122D">
              <w:rPr>
                <w:sz w:val="16"/>
              </w:rPr>
              <w:t xml:space="preserve">Знать </w:t>
            </w:r>
          </w:p>
        </w:tc>
        <w:tc>
          <w:tcPr>
            <w:tcW w:w="13070" w:type="dxa"/>
            <w:tcBorders>
              <w:top w:val="single" w:sz="2" w:space="0" w:color="000000"/>
              <w:left w:val="single" w:sz="2" w:space="0" w:color="000000"/>
              <w:bottom w:val="single" w:sz="2" w:space="0" w:color="000000"/>
              <w:right w:val="single" w:sz="2" w:space="0" w:color="000000"/>
            </w:tcBorders>
            <w:shd w:val="clear" w:color="000000" w:fill="FFFFFF"/>
          </w:tcPr>
          <w:p w:rsidR="00761456" w:rsidRPr="0008122D" w:rsidRDefault="00761456" w:rsidP="00346468">
            <w:pPr>
              <w:ind w:left="-142"/>
              <w:rPr>
                <w:sz w:val="16"/>
              </w:rPr>
            </w:pPr>
            <w:r w:rsidRPr="0008122D">
              <w:rPr>
                <w:sz w:val="16"/>
              </w:rPr>
              <w:t>Что береза –русский символ природы</w:t>
            </w:r>
          </w:p>
        </w:tc>
      </w:tr>
      <w:tr w:rsidR="00761456" w:rsidRPr="0008122D" w:rsidTr="00346468">
        <w:trPr>
          <w:trHeight w:val="224"/>
        </w:trPr>
        <w:tc>
          <w:tcPr>
            <w:tcW w:w="2239" w:type="dxa"/>
            <w:tcBorders>
              <w:top w:val="single" w:sz="2" w:space="0" w:color="000000"/>
              <w:left w:val="single" w:sz="2" w:space="0" w:color="000000"/>
              <w:bottom w:val="single" w:sz="2" w:space="0" w:color="000000"/>
              <w:right w:val="single" w:sz="2" w:space="0" w:color="000000"/>
            </w:tcBorders>
            <w:shd w:val="clear" w:color="000000" w:fill="FFFFFF"/>
          </w:tcPr>
          <w:p w:rsidR="00761456" w:rsidRPr="0008122D" w:rsidRDefault="00761456" w:rsidP="00346468">
            <w:pPr>
              <w:ind w:left="-142"/>
              <w:jc w:val="center"/>
              <w:rPr>
                <w:sz w:val="16"/>
                <w:lang w:val="en-US"/>
              </w:rPr>
            </w:pPr>
            <w:r w:rsidRPr="0008122D">
              <w:rPr>
                <w:sz w:val="16"/>
              </w:rPr>
              <w:t>Иметь представления</w:t>
            </w:r>
          </w:p>
        </w:tc>
        <w:tc>
          <w:tcPr>
            <w:tcW w:w="13070" w:type="dxa"/>
            <w:tcBorders>
              <w:top w:val="single" w:sz="2" w:space="0" w:color="000000"/>
              <w:left w:val="single" w:sz="2" w:space="0" w:color="000000"/>
              <w:bottom w:val="single" w:sz="2" w:space="0" w:color="000000"/>
              <w:right w:val="single" w:sz="2" w:space="0" w:color="000000"/>
            </w:tcBorders>
            <w:shd w:val="clear" w:color="000000" w:fill="FFFFFF"/>
          </w:tcPr>
          <w:p w:rsidR="00761456" w:rsidRPr="0008122D" w:rsidRDefault="00761456" w:rsidP="00346468">
            <w:pPr>
              <w:ind w:left="-142"/>
              <w:rPr>
                <w:sz w:val="16"/>
                <w:szCs w:val="18"/>
              </w:rPr>
            </w:pPr>
            <w:r w:rsidRPr="0008122D">
              <w:rPr>
                <w:sz w:val="16"/>
                <w:szCs w:val="18"/>
              </w:rPr>
              <w:t>О доброте, добрых поступках, взаимопомощи и согласии</w:t>
            </w:r>
          </w:p>
        </w:tc>
      </w:tr>
      <w:tr w:rsidR="00761456" w:rsidRPr="0008122D" w:rsidTr="00346468">
        <w:trPr>
          <w:trHeight w:val="1"/>
        </w:trPr>
        <w:tc>
          <w:tcPr>
            <w:tcW w:w="2239" w:type="dxa"/>
            <w:tcBorders>
              <w:top w:val="single" w:sz="2" w:space="0" w:color="000000"/>
              <w:left w:val="single" w:sz="2" w:space="0" w:color="000000"/>
              <w:bottom w:val="single" w:sz="2" w:space="0" w:color="000000"/>
              <w:right w:val="single" w:sz="2" w:space="0" w:color="000000"/>
            </w:tcBorders>
            <w:shd w:val="clear" w:color="000000" w:fill="FFFFFF"/>
          </w:tcPr>
          <w:p w:rsidR="00761456" w:rsidRPr="0008122D" w:rsidRDefault="00761456" w:rsidP="00346468">
            <w:pPr>
              <w:ind w:left="-142"/>
              <w:jc w:val="center"/>
              <w:rPr>
                <w:sz w:val="16"/>
                <w:lang w:val="en-US"/>
              </w:rPr>
            </w:pPr>
            <w:r w:rsidRPr="0008122D">
              <w:rPr>
                <w:sz w:val="16"/>
              </w:rPr>
              <w:t>Уметь</w:t>
            </w:r>
          </w:p>
        </w:tc>
        <w:tc>
          <w:tcPr>
            <w:tcW w:w="13070" w:type="dxa"/>
            <w:tcBorders>
              <w:top w:val="single" w:sz="2" w:space="0" w:color="000000"/>
              <w:left w:val="single" w:sz="2" w:space="0" w:color="000000"/>
              <w:bottom w:val="single" w:sz="2" w:space="0" w:color="000000"/>
              <w:right w:val="single" w:sz="2" w:space="0" w:color="000000"/>
            </w:tcBorders>
            <w:shd w:val="clear" w:color="000000" w:fill="FFFFFF"/>
          </w:tcPr>
          <w:p w:rsidR="00761456" w:rsidRPr="0008122D" w:rsidRDefault="00761456" w:rsidP="00346468">
            <w:pPr>
              <w:ind w:left="-142"/>
              <w:rPr>
                <w:sz w:val="16"/>
              </w:rPr>
            </w:pPr>
            <w:r w:rsidRPr="0008122D">
              <w:rPr>
                <w:sz w:val="16"/>
              </w:rPr>
              <w:t>Видеть образ, слышать слово, чувствовать окружающий мир и проявлять к нему свое доброе отношение</w:t>
            </w:r>
          </w:p>
        </w:tc>
      </w:tr>
    </w:tbl>
    <w:p w:rsidR="00761456" w:rsidRPr="00B27358" w:rsidRDefault="00761456" w:rsidP="00761456">
      <w:pPr>
        <w:ind w:left="-142"/>
        <w:jc w:val="center"/>
        <w:rPr>
          <w:b/>
        </w:rPr>
      </w:pPr>
      <w:r w:rsidRPr="00B27358">
        <w:rPr>
          <w:b/>
        </w:rPr>
        <w:t xml:space="preserve">Парциальная </w:t>
      </w:r>
      <w:r w:rsidRPr="00B27358">
        <w:rPr>
          <w:rFonts w:eastAsiaTheme="minorHAnsi"/>
          <w:b/>
          <w:lang w:eastAsia="en-US"/>
        </w:rPr>
        <w:t xml:space="preserve">образовательная </w:t>
      </w:r>
      <w:r w:rsidRPr="00B27358">
        <w:rPr>
          <w:b/>
        </w:rPr>
        <w:t>программа «Твоя безопасность, малыш»</w:t>
      </w:r>
    </w:p>
    <w:p w:rsidR="00761456" w:rsidRPr="00B27358" w:rsidRDefault="00761456" w:rsidP="00761456">
      <w:pPr>
        <w:ind w:left="-142"/>
        <w:jc w:val="center"/>
        <w:rPr>
          <w:b/>
        </w:rPr>
      </w:pPr>
      <w:r w:rsidRPr="00B27358">
        <w:rPr>
          <w:b/>
        </w:rPr>
        <w:t xml:space="preserve">Пояснительная записка  </w:t>
      </w:r>
    </w:p>
    <w:p w:rsidR="00761456" w:rsidRPr="003E6C38" w:rsidRDefault="00761456" w:rsidP="00761456">
      <w:pPr>
        <w:ind w:left="-142"/>
        <w:jc w:val="both"/>
        <w:rPr>
          <w:rFonts w:ascii="Times New Roman CYR" w:hAnsi="Times New Roman CYR" w:cs="Times New Roman CYR"/>
          <w:sz w:val="18"/>
          <w:szCs w:val="18"/>
        </w:rPr>
      </w:pPr>
      <w:r w:rsidRPr="003E6C38">
        <w:rPr>
          <w:rFonts w:ascii="Times New Roman CYR" w:hAnsi="Times New Roman CYR" w:cs="Times New Roman CYR"/>
          <w:sz w:val="18"/>
          <w:szCs w:val="18"/>
        </w:rPr>
        <w:t xml:space="preserve">Все мы </w:t>
      </w:r>
      <w:r w:rsidRPr="003E6C38">
        <w:rPr>
          <w:sz w:val="18"/>
          <w:szCs w:val="18"/>
        </w:rPr>
        <w:t xml:space="preserve">– </w:t>
      </w:r>
      <w:r w:rsidRPr="003E6C38">
        <w:rPr>
          <w:rFonts w:ascii="Times New Roman CYR" w:hAnsi="Times New Roman CYR" w:cs="Times New Roman CYR"/>
          <w:sz w:val="18"/>
          <w:szCs w:val="18"/>
        </w:rPr>
        <w:t xml:space="preserve">педагоги, родители, воспитатели </w:t>
      </w:r>
      <w:r w:rsidRPr="003E6C38">
        <w:rPr>
          <w:sz w:val="18"/>
          <w:szCs w:val="18"/>
        </w:rPr>
        <w:t xml:space="preserve">– </w:t>
      </w:r>
      <w:r w:rsidRPr="003E6C38">
        <w:rPr>
          <w:rFonts w:ascii="Times New Roman CYR" w:hAnsi="Times New Roman CYR" w:cs="Times New Roman CYR"/>
          <w:sz w:val="18"/>
          <w:szCs w:val="18"/>
        </w:rPr>
        <w:t xml:space="preserve">пытаемся ответить на вопрос: </w:t>
      </w:r>
      <w:r w:rsidRPr="003E6C38">
        <w:rPr>
          <w:sz w:val="18"/>
          <w:szCs w:val="18"/>
        </w:rPr>
        <w:t>«</w:t>
      </w:r>
      <w:r w:rsidRPr="003E6C38">
        <w:rPr>
          <w:rFonts w:ascii="Times New Roman CYR" w:hAnsi="Times New Roman CYR" w:cs="Times New Roman CYR"/>
          <w:sz w:val="18"/>
          <w:szCs w:val="18"/>
        </w:rPr>
        <w:t>Как обеспечит безопасность и здоровый образ жизни нашим детям. Ребенок попадает в различные жизненные ситуации, в которых он может просто растеряться.</w:t>
      </w:r>
    </w:p>
    <w:p w:rsidR="00761456" w:rsidRPr="003E6C38" w:rsidRDefault="00761456" w:rsidP="00761456">
      <w:pPr>
        <w:ind w:left="-142"/>
        <w:jc w:val="both"/>
        <w:rPr>
          <w:rFonts w:ascii="Times New Roman CYR" w:hAnsi="Times New Roman CYR" w:cs="Times New Roman CYR"/>
          <w:sz w:val="18"/>
          <w:szCs w:val="18"/>
        </w:rPr>
      </w:pPr>
      <w:r w:rsidRPr="003E6C38">
        <w:rPr>
          <w:sz w:val="18"/>
          <w:szCs w:val="18"/>
        </w:rPr>
        <w:tab/>
      </w:r>
      <w:r w:rsidRPr="003E6C38">
        <w:rPr>
          <w:rFonts w:ascii="Times New Roman CYR" w:hAnsi="Times New Roman CYR" w:cs="Times New Roman CYR"/>
          <w:sz w:val="18"/>
          <w:szCs w:val="18"/>
        </w:rPr>
        <w:t>Правила поведения и меры безопасности непосредственным образом связаны с условиями проживания. К сожалению, пока не существует единого свода правил, в котором все они были бы собраны и популярно изложены. Поэтому, опираясь на лучшие российские традиции воспитания и обучения дошкольников, в соответствии с современными психолого-педагогическими ориентирами, на основе программы обеспечения безопасности жизнедеятельности в ДОУ №</w:t>
      </w:r>
      <w:r w:rsidRPr="003E6C38">
        <w:rPr>
          <w:sz w:val="18"/>
          <w:szCs w:val="18"/>
        </w:rPr>
        <w:t xml:space="preserve">60 </w:t>
      </w:r>
      <w:r w:rsidRPr="003E6C38">
        <w:rPr>
          <w:rFonts w:ascii="Times New Roman CYR" w:hAnsi="Times New Roman CYR" w:cs="Times New Roman CYR"/>
          <w:sz w:val="18"/>
          <w:szCs w:val="18"/>
        </w:rPr>
        <w:t xml:space="preserve">создана парциальная </w:t>
      </w:r>
      <w:r w:rsidRPr="003E6C38">
        <w:rPr>
          <w:rFonts w:eastAsiaTheme="minorHAnsi"/>
          <w:sz w:val="16"/>
          <w:szCs w:val="16"/>
          <w:lang w:eastAsia="en-US"/>
        </w:rPr>
        <w:t>образовательная</w:t>
      </w:r>
      <w:r w:rsidRPr="003E6C38">
        <w:rPr>
          <w:rFonts w:ascii="Times New Roman CYR" w:hAnsi="Times New Roman CYR" w:cs="Times New Roman CYR"/>
          <w:sz w:val="18"/>
          <w:szCs w:val="18"/>
        </w:rPr>
        <w:t xml:space="preserve"> программа </w:t>
      </w:r>
      <w:r w:rsidRPr="003E6C38">
        <w:rPr>
          <w:sz w:val="18"/>
          <w:szCs w:val="18"/>
        </w:rPr>
        <w:t>«</w:t>
      </w:r>
      <w:r>
        <w:rPr>
          <w:rFonts w:ascii="Times New Roman CYR" w:hAnsi="Times New Roman CYR" w:cs="Times New Roman CYR"/>
          <w:sz w:val="18"/>
          <w:szCs w:val="18"/>
        </w:rPr>
        <w:t>Твоя безопасность, малыш</w:t>
      </w:r>
      <w:r w:rsidRPr="003E6C38">
        <w:rPr>
          <w:sz w:val="18"/>
          <w:szCs w:val="18"/>
        </w:rPr>
        <w:t>» (</w:t>
      </w:r>
      <w:r w:rsidRPr="003E6C38">
        <w:rPr>
          <w:rFonts w:ascii="Times New Roman CYR" w:hAnsi="Times New Roman CYR" w:cs="Times New Roman CYR"/>
          <w:sz w:val="18"/>
          <w:szCs w:val="18"/>
        </w:rPr>
        <w:t>разработана авторским коллективом:Р. Стеркина, Н. Авдеева, О. Князева).</w:t>
      </w:r>
    </w:p>
    <w:p w:rsidR="00761456" w:rsidRPr="003E6C38" w:rsidRDefault="00761456" w:rsidP="00761456">
      <w:pPr>
        <w:ind w:left="-142"/>
        <w:jc w:val="both"/>
        <w:rPr>
          <w:rFonts w:ascii="Times New Roman CYR" w:hAnsi="Times New Roman CYR" w:cs="Times New Roman CYR"/>
          <w:sz w:val="18"/>
          <w:szCs w:val="18"/>
        </w:rPr>
      </w:pPr>
      <w:r w:rsidRPr="003E6C38">
        <w:rPr>
          <w:sz w:val="18"/>
          <w:szCs w:val="18"/>
        </w:rPr>
        <w:tab/>
      </w:r>
      <w:r w:rsidRPr="003E6C38">
        <w:rPr>
          <w:rFonts w:ascii="Times New Roman CYR" w:hAnsi="Times New Roman CYR" w:cs="Times New Roman CYR"/>
          <w:sz w:val="18"/>
          <w:szCs w:val="18"/>
        </w:rPr>
        <w:t>Цель данной программы: обучение детей правилам поведения, обеспечивающим сохранность их жизни и здоровья в современных условиях.</w:t>
      </w:r>
    </w:p>
    <w:p w:rsidR="00761456" w:rsidRPr="003E6C38" w:rsidRDefault="00761456" w:rsidP="00761456">
      <w:pPr>
        <w:ind w:left="-142"/>
        <w:jc w:val="both"/>
        <w:rPr>
          <w:rFonts w:ascii="Times New Roman CYR" w:hAnsi="Times New Roman CYR" w:cs="Times New Roman CYR"/>
          <w:sz w:val="18"/>
          <w:szCs w:val="18"/>
        </w:rPr>
      </w:pPr>
      <w:r w:rsidRPr="003E6C38">
        <w:rPr>
          <w:sz w:val="18"/>
          <w:szCs w:val="18"/>
        </w:rPr>
        <w:tab/>
      </w:r>
      <w:r w:rsidRPr="003E6C38">
        <w:rPr>
          <w:rFonts w:ascii="Times New Roman CYR" w:hAnsi="Times New Roman CYR" w:cs="Times New Roman CYR"/>
          <w:sz w:val="18"/>
          <w:szCs w:val="18"/>
        </w:rPr>
        <w:t xml:space="preserve">Определяя содержание программы опирались на важнейший дидактический принцип </w:t>
      </w:r>
      <w:r w:rsidRPr="003E6C38">
        <w:rPr>
          <w:sz w:val="18"/>
          <w:szCs w:val="18"/>
        </w:rPr>
        <w:t xml:space="preserve">– </w:t>
      </w:r>
      <w:r w:rsidRPr="003E6C38">
        <w:rPr>
          <w:rFonts w:ascii="Times New Roman CYR" w:hAnsi="Times New Roman CYR" w:cs="Times New Roman CYR"/>
          <w:sz w:val="18"/>
          <w:szCs w:val="18"/>
        </w:rPr>
        <w:t>развивающее обучение, правильно организованное, ведет за собой развитие. Поэтому при составлении программы учитывались знания и представления детей, возрастные особенности, особенности организации жизни детей, предусмотрено формирование жизненно важных умений и навыков в процессе обучения и развития в повседневной жизни.</w:t>
      </w:r>
    </w:p>
    <w:p w:rsidR="00761456" w:rsidRPr="00B27358" w:rsidRDefault="00761456" w:rsidP="00761456">
      <w:pPr>
        <w:ind w:left="-142"/>
        <w:jc w:val="both"/>
        <w:rPr>
          <w:rFonts w:ascii="Times New Roman CYR" w:hAnsi="Times New Roman CYR" w:cs="Times New Roman CYR"/>
          <w:sz w:val="18"/>
          <w:szCs w:val="18"/>
        </w:rPr>
      </w:pPr>
      <w:r w:rsidRPr="003E6C38">
        <w:rPr>
          <w:sz w:val="18"/>
          <w:szCs w:val="18"/>
        </w:rPr>
        <w:lastRenderedPageBreak/>
        <w:tab/>
      </w:r>
      <w:r w:rsidRPr="00DB3084">
        <w:rPr>
          <w:sz w:val="18"/>
          <w:szCs w:val="18"/>
        </w:rPr>
        <w:t xml:space="preserve">Программа разработана для детей в возрасте 3 года -7 лет в форме единого комплексного перспективного плана, к которому прилагается тематическое планирование по разделам:  </w:t>
      </w:r>
    </w:p>
    <w:p w:rsidR="00761456" w:rsidRPr="00DB3084" w:rsidRDefault="00761456" w:rsidP="00A9176E">
      <w:pPr>
        <w:widowControl/>
        <w:numPr>
          <w:ilvl w:val="0"/>
          <w:numId w:val="22"/>
        </w:numPr>
        <w:suppressAutoHyphens w:val="0"/>
        <w:autoSpaceDE/>
        <w:ind w:left="-142"/>
        <w:jc w:val="both"/>
        <w:rPr>
          <w:sz w:val="18"/>
          <w:szCs w:val="18"/>
        </w:rPr>
      </w:pPr>
      <w:r w:rsidRPr="00DB3084">
        <w:rPr>
          <w:sz w:val="18"/>
          <w:szCs w:val="18"/>
        </w:rPr>
        <w:t>«Движение без опасности»;</w:t>
      </w:r>
    </w:p>
    <w:p w:rsidR="00761456" w:rsidRPr="00DB3084" w:rsidRDefault="00761456" w:rsidP="00A9176E">
      <w:pPr>
        <w:widowControl/>
        <w:numPr>
          <w:ilvl w:val="0"/>
          <w:numId w:val="22"/>
        </w:numPr>
        <w:suppressAutoHyphens w:val="0"/>
        <w:autoSpaceDE/>
        <w:ind w:left="-142"/>
        <w:jc w:val="both"/>
        <w:rPr>
          <w:sz w:val="18"/>
          <w:szCs w:val="18"/>
        </w:rPr>
      </w:pPr>
      <w:r w:rsidRPr="00DB3084">
        <w:rPr>
          <w:sz w:val="18"/>
          <w:szCs w:val="18"/>
        </w:rPr>
        <w:t>«Огонек»;</w:t>
      </w:r>
    </w:p>
    <w:p w:rsidR="00761456" w:rsidRPr="00DB3084" w:rsidRDefault="00761456" w:rsidP="00A9176E">
      <w:pPr>
        <w:widowControl/>
        <w:numPr>
          <w:ilvl w:val="0"/>
          <w:numId w:val="22"/>
        </w:numPr>
        <w:suppressAutoHyphens w:val="0"/>
        <w:autoSpaceDE/>
        <w:ind w:left="-142"/>
        <w:jc w:val="both"/>
        <w:rPr>
          <w:sz w:val="18"/>
          <w:szCs w:val="18"/>
        </w:rPr>
      </w:pPr>
      <w:r w:rsidRPr="00DB3084">
        <w:rPr>
          <w:sz w:val="18"/>
          <w:szCs w:val="18"/>
        </w:rPr>
        <w:t>«Внимание! Опасность!»</w:t>
      </w:r>
    </w:p>
    <w:p w:rsidR="00761456" w:rsidRDefault="00761456" w:rsidP="00761456">
      <w:pPr>
        <w:ind w:left="-142"/>
        <w:rPr>
          <w:rFonts w:ascii="Times New Roman CYR" w:hAnsi="Times New Roman CYR" w:cs="Times New Roman CYR"/>
          <w:sz w:val="18"/>
          <w:szCs w:val="18"/>
        </w:rPr>
      </w:pPr>
      <w:r w:rsidRPr="003E6C38">
        <w:rPr>
          <w:rFonts w:ascii="Times New Roman CYR" w:hAnsi="Times New Roman CYR" w:cs="Times New Roman CYR"/>
          <w:sz w:val="18"/>
          <w:szCs w:val="18"/>
        </w:rPr>
        <w:t xml:space="preserve">Беседы </w:t>
      </w:r>
      <w:r>
        <w:rPr>
          <w:rFonts w:ascii="Times New Roman CYR" w:hAnsi="Times New Roman CYR" w:cs="Times New Roman CYR"/>
          <w:sz w:val="18"/>
          <w:szCs w:val="18"/>
        </w:rPr>
        <w:t xml:space="preserve">по разделу "Движение без опасности" </w:t>
      </w:r>
      <w:r w:rsidRPr="003E6C38">
        <w:rPr>
          <w:rFonts w:ascii="Times New Roman CYR" w:hAnsi="Times New Roman CYR" w:cs="Times New Roman CYR"/>
          <w:sz w:val="18"/>
          <w:szCs w:val="18"/>
        </w:rPr>
        <w:t>проводятся 1 раз в неделю по15 минут со всей группой в группе</w:t>
      </w:r>
      <w:r>
        <w:rPr>
          <w:rFonts w:ascii="Times New Roman CYR" w:hAnsi="Times New Roman CYR" w:cs="Times New Roman CYR"/>
          <w:sz w:val="18"/>
          <w:szCs w:val="18"/>
        </w:rPr>
        <w:t xml:space="preserve"> или в кабинете безопасности, каждую 1 и 2 неделю месяца, 18 бесед в год. </w:t>
      </w:r>
    </w:p>
    <w:p w:rsidR="00761456" w:rsidRDefault="00761456" w:rsidP="00761456">
      <w:pPr>
        <w:ind w:left="-142"/>
        <w:rPr>
          <w:rFonts w:ascii="Times New Roman CYR" w:hAnsi="Times New Roman CYR" w:cs="Times New Roman CYR"/>
          <w:sz w:val="18"/>
          <w:szCs w:val="18"/>
        </w:rPr>
      </w:pPr>
      <w:r>
        <w:rPr>
          <w:rFonts w:ascii="Times New Roman CYR" w:hAnsi="Times New Roman CYR" w:cs="Times New Roman CYR"/>
          <w:sz w:val="18"/>
          <w:szCs w:val="18"/>
        </w:rPr>
        <w:t>Беседы по разделу "Огонек" проводятся 1 раз в неделю, на 3 неделе каждого месяца, 9 бесед в год</w:t>
      </w:r>
    </w:p>
    <w:p w:rsidR="00761456" w:rsidRPr="00813936" w:rsidRDefault="00761456" w:rsidP="00813936">
      <w:pPr>
        <w:ind w:left="-142"/>
        <w:rPr>
          <w:rFonts w:ascii="Times New Roman CYR" w:hAnsi="Times New Roman CYR" w:cs="Times New Roman CYR"/>
          <w:sz w:val="18"/>
          <w:szCs w:val="18"/>
        </w:rPr>
      </w:pPr>
      <w:r>
        <w:rPr>
          <w:rFonts w:ascii="Times New Roman CYR" w:hAnsi="Times New Roman CYR" w:cs="Times New Roman CYR"/>
          <w:sz w:val="18"/>
          <w:szCs w:val="18"/>
        </w:rPr>
        <w:t>Беседы по разделу "Внимание! Опасность!" проводятся 1 раз в месяц, на 4 неделе месяца, 9 бесед в год.</w:t>
      </w:r>
    </w:p>
    <w:p w:rsidR="00761456" w:rsidRPr="00813936" w:rsidRDefault="00761456" w:rsidP="00761456">
      <w:pPr>
        <w:ind w:left="-142"/>
        <w:jc w:val="center"/>
        <w:rPr>
          <w:rFonts w:ascii="Times New Roman CYR" w:hAnsi="Times New Roman CYR" w:cs="Times New Roman CYR"/>
          <w:b/>
        </w:rPr>
      </w:pPr>
      <w:r w:rsidRPr="009552EF">
        <w:rPr>
          <w:rFonts w:ascii="Times New Roman CYR" w:hAnsi="Times New Roman CYR" w:cs="Times New Roman CYR"/>
          <w:b/>
        </w:rPr>
        <w:t xml:space="preserve">Комплексно </w:t>
      </w:r>
      <w:r w:rsidRPr="009552EF">
        <w:rPr>
          <w:b/>
        </w:rPr>
        <w:t xml:space="preserve">– </w:t>
      </w:r>
      <w:r w:rsidRPr="009552EF">
        <w:rPr>
          <w:rFonts w:ascii="Times New Roman CYR" w:hAnsi="Times New Roman CYR" w:cs="Times New Roman CYR"/>
          <w:b/>
        </w:rPr>
        <w:t>тематическое планирование совместной деятельности педагога с детьми по разделу "Движение без опасности"</w:t>
      </w:r>
    </w:p>
    <w:tbl>
      <w:tblPr>
        <w:tblW w:w="14034" w:type="dxa"/>
        <w:tblInd w:w="108" w:type="dxa"/>
        <w:tblLook w:val="04A0"/>
      </w:tblPr>
      <w:tblGrid>
        <w:gridCol w:w="858"/>
        <w:gridCol w:w="709"/>
        <w:gridCol w:w="5021"/>
        <w:gridCol w:w="3193"/>
        <w:gridCol w:w="2410"/>
        <w:gridCol w:w="1843"/>
      </w:tblGrid>
      <w:tr w:rsidR="00761456" w:rsidRPr="003E6C38" w:rsidTr="00346468">
        <w:trPr>
          <w:trHeight w:val="1"/>
        </w:trPr>
        <w:tc>
          <w:tcPr>
            <w:tcW w:w="858" w:type="dxa"/>
            <w:tcBorders>
              <w:top w:val="single" w:sz="3" w:space="0" w:color="000000"/>
              <w:left w:val="single" w:sz="3" w:space="0" w:color="000000"/>
              <w:bottom w:val="single" w:sz="3" w:space="0" w:color="000000"/>
              <w:right w:val="single" w:sz="3" w:space="0" w:color="000000"/>
            </w:tcBorders>
          </w:tcPr>
          <w:p w:rsidR="00761456" w:rsidRPr="003E6C38" w:rsidRDefault="00761456" w:rsidP="00346468">
            <w:pPr>
              <w:ind w:left="34" w:hanging="34"/>
              <w:rPr>
                <w:rFonts w:ascii="Calibri" w:hAnsi="Calibri" w:cs="Calibri"/>
                <w:sz w:val="16"/>
                <w:szCs w:val="16"/>
                <w:lang w:val="en-US"/>
              </w:rPr>
            </w:pPr>
            <w:r w:rsidRPr="003E6C38">
              <w:rPr>
                <w:rFonts w:ascii="Times New Roman CYR" w:hAnsi="Times New Roman CYR" w:cs="Times New Roman CYR"/>
                <w:sz w:val="16"/>
                <w:szCs w:val="16"/>
              </w:rPr>
              <w:t>Месяц</w:t>
            </w:r>
          </w:p>
        </w:tc>
        <w:tc>
          <w:tcPr>
            <w:tcW w:w="709" w:type="dxa"/>
            <w:tcBorders>
              <w:top w:val="single" w:sz="3" w:space="0" w:color="000000"/>
              <w:left w:val="single" w:sz="3" w:space="0" w:color="000000"/>
              <w:bottom w:val="single" w:sz="3" w:space="0" w:color="000000"/>
              <w:right w:val="single" w:sz="3" w:space="0" w:color="000000"/>
            </w:tcBorders>
          </w:tcPr>
          <w:p w:rsidR="00761456" w:rsidRPr="003E6C38" w:rsidRDefault="00761456" w:rsidP="00346468">
            <w:pPr>
              <w:ind w:left="34" w:hanging="34"/>
              <w:rPr>
                <w:rFonts w:ascii="Times New Roman CYR" w:hAnsi="Times New Roman CYR" w:cs="Times New Roman CYR"/>
                <w:sz w:val="16"/>
                <w:szCs w:val="16"/>
              </w:rPr>
            </w:pPr>
            <w:r w:rsidRPr="003E6C38">
              <w:rPr>
                <w:rFonts w:ascii="Times New Roman CYR" w:hAnsi="Times New Roman CYR" w:cs="Times New Roman CYR"/>
                <w:sz w:val="16"/>
                <w:szCs w:val="16"/>
              </w:rPr>
              <w:t>Неделя</w:t>
            </w:r>
          </w:p>
        </w:tc>
        <w:tc>
          <w:tcPr>
            <w:tcW w:w="5021" w:type="dxa"/>
            <w:tcBorders>
              <w:top w:val="single" w:sz="3" w:space="0" w:color="000000"/>
              <w:left w:val="single" w:sz="3" w:space="0" w:color="000000"/>
              <w:bottom w:val="single" w:sz="3" w:space="0" w:color="000000"/>
              <w:right w:val="single" w:sz="3" w:space="0" w:color="000000"/>
            </w:tcBorders>
          </w:tcPr>
          <w:p w:rsidR="00761456" w:rsidRPr="003E6C38" w:rsidRDefault="00761456" w:rsidP="00346468">
            <w:pPr>
              <w:ind w:left="34" w:hanging="34"/>
              <w:rPr>
                <w:rFonts w:ascii="Times New Roman CYR" w:hAnsi="Times New Roman CYR" w:cs="Times New Roman CYR"/>
                <w:sz w:val="16"/>
                <w:szCs w:val="16"/>
              </w:rPr>
            </w:pPr>
            <w:r w:rsidRPr="003E6C38">
              <w:rPr>
                <w:rFonts w:ascii="Times New Roman CYR" w:hAnsi="Times New Roman CYR" w:cs="Times New Roman CYR"/>
                <w:sz w:val="16"/>
                <w:szCs w:val="16"/>
              </w:rPr>
              <w:t>Образовательная</w:t>
            </w:r>
            <w:r>
              <w:rPr>
                <w:rFonts w:ascii="Times New Roman CYR" w:hAnsi="Times New Roman CYR" w:cs="Times New Roman CYR"/>
                <w:sz w:val="16"/>
                <w:szCs w:val="16"/>
              </w:rPr>
              <w:t xml:space="preserve"> д</w:t>
            </w:r>
            <w:r w:rsidRPr="003E6C38">
              <w:rPr>
                <w:rFonts w:ascii="Times New Roman CYR" w:hAnsi="Times New Roman CYR" w:cs="Times New Roman CYR"/>
                <w:sz w:val="16"/>
                <w:szCs w:val="16"/>
              </w:rPr>
              <w:t xml:space="preserve">еятельность </w:t>
            </w:r>
          </w:p>
          <w:p w:rsidR="00761456" w:rsidRPr="003E6C38" w:rsidRDefault="00761456" w:rsidP="00346468">
            <w:pPr>
              <w:ind w:left="34" w:hanging="34"/>
              <w:rPr>
                <w:rFonts w:ascii="Calibri" w:hAnsi="Calibri" w:cs="Calibri"/>
                <w:sz w:val="16"/>
                <w:szCs w:val="16"/>
              </w:rPr>
            </w:pPr>
            <w:r w:rsidRPr="003E6C38">
              <w:rPr>
                <w:sz w:val="16"/>
                <w:szCs w:val="16"/>
              </w:rPr>
              <w:t>(</w:t>
            </w:r>
            <w:r w:rsidRPr="003E6C38">
              <w:rPr>
                <w:rFonts w:ascii="Times New Roman CYR" w:hAnsi="Times New Roman CYR" w:cs="Times New Roman CYR"/>
                <w:sz w:val="16"/>
                <w:szCs w:val="16"/>
              </w:rPr>
              <w:t>тема, задачи, оборудование)</w:t>
            </w:r>
          </w:p>
        </w:tc>
        <w:tc>
          <w:tcPr>
            <w:tcW w:w="3193" w:type="dxa"/>
            <w:tcBorders>
              <w:top w:val="single" w:sz="3" w:space="0" w:color="000000"/>
              <w:left w:val="single" w:sz="3" w:space="0" w:color="000000"/>
              <w:bottom w:val="single" w:sz="3" w:space="0" w:color="000000"/>
              <w:right w:val="single" w:sz="3" w:space="0" w:color="000000"/>
            </w:tcBorders>
          </w:tcPr>
          <w:p w:rsidR="00761456" w:rsidRPr="003E6C38" w:rsidRDefault="00761456" w:rsidP="00346468">
            <w:pPr>
              <w:ind w:left="34" w:hanging="34"/>
              <w:rPr>
                <w:rFonts w:ascii="Calibri" w:hAnsi="Calibri" w:cs="Calibri"/>
                <w:sz w:val="16"/>
                <w:szCs w:val="16"/>
              </w:rPr>
            </w:pPr>
            <w:r w:rsidRPr="003E6C38">
              <w:rPr>
                <w:rFonts w:ascii="Times New Roman CYR" w:hAnsi="Times New Roman CYR" w:cs="Times New Roman CYR"/>
                <w:sz w:val="16"/>
                <w:szCs w:val="16"/>
              </w:rPr>
              <w:t>Образовательная деятельность осуществляемая в ходе режимных моментов</w:t>
            </w:r>
          </w:p>
        </w:tc>
        <w:tc>
          <w:tcPr>
            <w:tcW w:w="2410" w:type="dxa"/>
            <w:tcBorders>
              <w:top w:val="single" w:sz="3" w:space="0" w:color="000000"/>
              <w:left w:val="single" w:sz="3" w:space="0" w:color="000000"/>
              <w:bottom w:val="single" w:sz="3" w:space="0" w:color="000000"/>
              <w:right w:val="single" w:sz="3" w:space="0" w:color="000000"/>
            </w:tcBorders>
          </w:tcPr>
          <w:p w:rsidR="00761456" w:rsidRPr="003E6C38" w:rsidRDefault="00761456" w:rsidP="00346468">
            <w:pPr>
              <w:ind w:left="34" w:hanging="34"/>
              <w:rPr>
                <w:rFonts w:ascii="Times New Roman CYR" w:hAnsi="Times New Roman CYR" w:cs="Times New Roman CYR"/>
                <w:sz w:val="16"/>
                <w:szCs w:val="16"/>
              </w:rPr>
            </w:pPr>
            <w:r w:rsidRPr="003E6C38">
              <w:rPr>
                <w:rFonts w:ascii="Times New Roman CYR" w:hAnsi="Times New Roman CYR" w:cs="Times New Roman CYR"/>
                <w:sz w:val="16"/>
                <w:szCs w:val="16"/>
              </w:rPr>
              <w:t>Самостоятельная деятельность</w:t>
            </w:r>
          </w:p>
          <w:p w:rsidR="00761456" w:rsidRPr="003E6C38" w:rsidRDefault="00761456" w:rsidP="00346468">
            <w:pPr>
              <w:ind w:left="34" w:hanging="34"/>
              <w:rPr>
                <w:rFonts w:ascii="Calibri" w:hAnsi="Calibri" w:cs="Calibri"/>
                <w:sz w:val="16"/>
                <w:szCs w:val="16"/>
                <w:lang w:val="en-US"/>
              </w:rPr>
            </w:pPr>
          </w:p>
        </w:tc>
        <w:tc>
          <w:tcPr>
            <w:tcW w:w="1843" w:type="dxa"/>
            <w:tcBorders>
              <w:top w:val="single" w:sz="3" w:space="0" w:color="000000"/>
              <w:left w:val="single" w:sz="3" w:space="0" w:color="000000"/>
              <w:bottom w:val="single" w:sz="3" w:space="0" w:color="000000"/>
              <w:right w:val="single" w:sz="3" w:space="0" w:color="000000"/>
            </w:tcBorders>
          </w:tcPr>
          <w:p w:rsidR="00761456" w:rsidRPr="003E6C38" w:rsidRDefault="00761456" w:rsidP="00346468">
            <w:pPr>
              <w:ind w:left="34" w:hanging="34"/>
              <w:rPr>
                <w:rFonts w:ascii="Times New Roman CYR" w:hAnsi="Times New Roman CYR" w:cs="Times New Roman CYR"/>
                <w:sz w:val="16"/>
                <w:szCs w:val="16"/>
              </w:rPr>
            </w:pPr>
            <w:r w:rsidRPr="003E6C38">
              <w:rPr>
                <w:rFonts w:ascii="Times New Roman CYR" w:hAnsi="Times New Roman CYR" w:cs="Times New Roman CYR"/>
                <w:sz w:val="16"/>
                <w:szCs w:val="16"/>
              </w:rPr>
              <w:t xml:space="preserve">Взаимодействие </w:t>
            </w:r>
          </w:p>
          <w:p w:rsidR="00761456" w:rsidRPr="003E6C38" w:rsidRDefault="00761456" w:rsidP="00346468">
            <w:pPr>
              <w:ind w:left="34" w:hanging="34"/>
              <w:rPr>
                <w:rFonts w:ascii="Times New Roman CYR" w:hAnsi="Times New Roman CYR" w:cs="Times New Roman CYR"/>
                <w:sz w:val="16"/>
                <w:szCs w:val="16"/>
              </w:rPr>
            </w:pPr>
            <w:r w:rsidRPr="003E6C38">
              <w:rPr>
                <w:rFonts w:ascii="Times New Roman CYR" w:hAnsi="Times New Roman CYR" w:cs="Times New Roman CYR"/>
                <w:sz w:val="16"/>
                <w:szCs w:val="16"/>
              </w:rPr>
              <w:t>с семьей</w:t>
            </w:r>
          </w:p>
          <w:p w:rsidR="00761456" w:rsidRPr="003E6C38" w:rsidRDefault="00761456" w:rsidP="00346468">
            <w:pPr>
              <w:ind w:left="34" w:hanging="34"/>
              <w:rPr>
                <w:rFonts w:ascii="Calibri" w:hAnsi="Calibri" w:cs="Calibri"/>
                <w:sz w:val="16"/>
                <w:szCs w:val="16"/>
                <w:lang w:val="en-US"/>
              </w:rPr>
            </w:pPr>
          </w:p>
        </w:tc>
      </w:tr>
      <w:tr w:rsidR="00761456" w:rsidRPr="003E6C38" w:rsidTr="00346468">
        <w:trPr>
          <w:trHeight w:val="1"/>
        </w:trPr>
        <w:tc>
          <w:tcPr>
            <w:tcW w:w="858" w:type="dxa"/>
            <w:tcBorders>
              <w:top w:val="single" w:sz="3" w:space="0" w:color="000000"/>
              <w:left w:val="single" w:sz="3" w:space="0" w:color="000000"/>
              <w:bottom w:val="single" w:sz="3" w:space="0" w:color="000000"/>
              <w:right w:val="single" w:sz="3" w:space="0" w:color="000000"/>
            </w:tcBorders>
          </w:tcPr>
          <w:p w:rsidR="00761456" w:rsidRPr="003E6C38" w:rsidRDefault="00761456" w:rsidP="00346468">
            <w:pPr>
              <w:ind w:left="34" w:hanging="34"/>
              <w:rPr>
                <w:rFonts w:ascii="Calibri" w:hAnsi="Calibri" w:cs="Calibri"/>
                <w:sz w:val="16"/>
                <w:szCs w:val="16"/>
                <w:lang w:val="en-US"/>
              </w:rPr>
            </w:pPr>
            <w:r w:rsidRPr="003E6C38">
              <w:rPr>
                <w:rFonts w:ascii="Times New Roman CYR" w:hAnsi="Times New Roman CYR" w:cs="Times New Roman CYR"/>
                <w:sz w:val="16"/>
                <w:szCs w:val="16"/>
              </w:rPr>
              <w:t>Сентябрь</w:t>
            </w:r>
          </w:p>
        </w:tc>
        <w:tc>
          <w:tcPr>
            <w:tcW w:w="709" w:type="dxa"/>
            <w:tcBorders>
              <w:top w:val="single" w:sz="3" w:space="0" w:color="000000"/>
              <w:left w:val="single" w:sz="3" w:space="0" w:color="000000"/>
              <w:bottom w:val="single" w:sz="3" w:space="0" w:color="000000"/>
              <w:right w:val="single" w:sz="3" w:space="0" w:color="000000"/>
            </w:tcBorders>
          </w:tcPr>
          <w:p w:rsidR="00761456" w:rsidRPr="003E6C38" w:rsidRDefault="00761456" w:rsidP="00346468">
            <w:pPr>
              <w:ind w:left="34" w:hanging="34"/>
              <w:jc w:val="center"/>
              <w:rPr>
                <w:rFonts w:ascii="Calibri" w:hAnsi="Calibri" w:cs="Calibri"/>
                <w:sz w:val="16"/>
                <w:szCs w:val="16"/>
                <w:lang w:val="en-US"/>
              </w:rPr>
            </w:pPr>
          </w:p>
        </w:tc>
        <w:tc>
          <w:tcPr>
            <w:tcW w:w="5021" w:type="dxa"/>
            <w:tcBorders>
              <w:top w:val="single" w:sz="3" w:space="0" w:color="000000"/>
              <w:left w:val="single" w:sz="3" w:space="0" w:color="000000"/>
              <w:bottom w:val="single" w:sz="3" w:space="0" w:color="000000"/>
              <w:right w:val="single" w:sz="3" w:space="0" w:color="000000"/>
            </w:tcBorders>
          </w:tcPr>
          <w:p w:rsidR="00761456" w:rsidRPr="003E6C38" w:rsidRDefault="00761456" w:rsidP="00346468">
            <w:pPr>
              <w:ind w:left="34" w:hanging="34"/>
              <w:rPr>
                <w:sz w:val="16"/>
                <w:szCs w:val="16"/>
              </w:rPr>
            </w:pPr>
            <w:r w:rsidRPr="003E6C38">
              <w:rPr>
                <w:rFonts w:ascii="Times New Roman CYR" w:hAnsi="Times New Roman CYR" w:cs="Times New Roman CYR"/>
                <w:sz w:val="16"/>
                <w:szCs w:val="16"/>
              </w:rPr>
              <w:t xml:space="preserve">1.Тема: </w:t>
            </w:r>
            <w:r w:rsidRPr="003E6C38">
              <w:rPr>
                <w:sz w:val="16"/>
                <w:szCs w:val="16"/>
              </w:rPr>
              <w:t>«</w:t>
            </w:r>
            <w:r w:rsidRPr="003E6C38">
              <w:rPr>
                <w:rFonts w:ascii="Times New Roman CYR" w:hAnsi="Times New Roman CYR" w:cs="Times New Roman CYR"/>
                <w:sz w:val="16"/>
                <w:szCs w:val="16"/>
              </w:rPr>
              <w:t>Устройство проезжей части дороги</w:t>
            </w:r>
            <w:r w:rsidRPr="003E6C38">
              <w:rPr>
                <w:sz w:val="16"/>
                <w:szCs w:val="16"/>
              </w:rPr>
              <w:t>».</w:t>
            </w:r>
          </w:p>
          <w:p w:rsidR="00761456" w:rsidRPr="003E6C38" w:rsidRDefault="00761456" w:rsidP="00346468">
            <w:pPr>
              <w:ind w:left="34" w:hanging="34"/>
              <w:rPr>
                <w:rFonts w:ascii="Times New Roman CYR" w:hAnsi="Times New Roman CYR" w:cs="Times New Roman CYR"/>
                <w:sz w:val="16"/>
                <w:szCs w:val="16"/>
              </w:rPr>
            </w:pPr>
            <w:r w:rsidRPr="003E6C38">
              <w:rPr>
                <w:rFonts w:ascii="Times New Roman CYR" w:hAnsi="Times New Roman CYR" w:cs="Times New Roman CYR"/>
                <w:sz w:val="16"/>
                <w:szCs w:val="16"/>
              </w:rPr>
              <w:t>Задачи: Познакомить детей с  устройством  проезжей части дороги.</w:t>
            </w:r>
          </w:p>
          <w:p w:rsidR="00761456" w:rsidRPr="003E6C38" w:rsidRDefault="00761456" w:rsidP="00346468">
            <w:pPr>
              <w:ind w:left="34" w:hanging="34"/>
              <w:rPr>
                <w:rFonts w:ascii="Times New Roman CYR" w:hAnsi="Times New Roman CYR" w:cs="Times New Roman CYR"/>
                <w:sz w:val="16"/>
                <w:szCs w:val="16"/>
              </w:rPr>
            </w:pPr>
            <w:r w:rsidRPr="003E6C38">
              <w:rPr>
                <w:rFonts w:ascii="Times New Roman CYR" w:hAnsi="Times New Roman CYR" w:cs="Times New Roman CYR"/>
                <w:sz w:val="16"/>
                <w:szCs w:val="16"/>
              </w:rPr>
              <w:t>Учить  правилам  для  пешеходов на тротуаре и дороге.</w:t>
            </w:r>
          </w:p>
          <w:p w:rsidR="00761456" w:rsidRPr="003E6C38" w:rsidRDefault="00761456" w:rsidP="00346468">
            <w:pPr>
              <w:ind w:left="34" w:hanging="34"/>
              <w:rPr>
                <w:sz w:val="16"/>
                <w:szCs w:val="16"/>
              </w:rPr>
            </w:pPr>
          </w:p>
          <w:p w:rsidR="00761456" w:rsidRPr="003E6C38" w:rsidRDefault="00761456" w:rsidP="00346468">
            <w:pPr>
              <w:ind w:left="34" w:hanging="34"/>
              <w:rPr>
                <w:rFonts w:ascii="Calibri" w:hAnsi="Calibri" w:cs="Calibri"/>
                <w:sz w:val="16"/>
                <w:szCs w:val="16"/>
              </w:rPr>
            </w:pPr>
            <w:r w:rsidRPr="003E6C38">
              <w:rPr>
                <w:rFonts w:ascii="Times New Roman CYR" w:hAnsi="Times New Roman CYR" w:cs="Times New Roman CYR"/>
                <w:sz w:val="16"/>
                <w:szCs w:val="16"/>
              </w:rPr>
              <w:t>Оборудование: иллюстрация с изображением устройства проезжей части, подиум по ПДД с разметкой.</w:t>
            </w:r>
          </w:p>
        </w:tc>
        <w:tc>
          <w:tcPr>
            <w:tcW w:w="3193" w:type="dxa"/>
            <w:tcBorders>
              <w:top w:val="single" w:sz="3" w:space="0" w:color="000000"/>
              <w:left w:val="single" w:sz="3" w:space="0" w:color="000000"/>
              <w:bottom w:val="single" w:sz="3" w:space="0" w:color="000000"/>
              <w:right w:val="single" w:sz="3" w:space="0" w:color="000000"/>
            </w:tcBorders>
          </w:tcPr>
          <w:p w:rsidR="00761456" w:rsidRPr="003E6C38" w:rsidRDefault="00761456" w:rsidP="00346468">
            <w:pPr>
              <w:ind w:left="34" w:hanging="34"/>
              <w:rPr>
                <w:rFonts w:ascii="Times New Roman CYR" w:hAnsi="Times New Roman CYR" w:cs="Times New Roman CYR"/>
                <w:b/>
                <w:sz w:val="16"/>
                <w:szCs w:val="16"/>
              </w:rPr>
            </w:pPr>
            <w:r w:rsidRPr="003E6C38">
              <w:rPr>
                <w:rFonts w:ascii="Times New Roman CYR" w:hAnsi="Times New Roman CYR" w:cs="Times New Roman CYR"/>
                <w:b/>
                <w:sz w:val="16"/>
                <w:szCs w:val="16"/>
              </w:rPr>
              <w:t>Познав.разв.</w:t>
            </w:r>
          </w:p>
          <w:p w:rsidR="00761456" w:rsidRPr="003E6C38" w:rsidRDefault="00761456" w:rsidP="00346468">
            <w:pPr>
              <w:ind w:left="34" w:hanging="34"/>
              <w:rPr>
                <w:sz w:val="16"/>
                <w:szCs w:val="16"/>
              </w:rPr>
            </w:pPr>
            <w:r w:rsidRPr="003E6C38">
              <w:rPr>
                <w:rFonts w:ascii="Times New Roman CYR" w:hAnsi="Times New Roman CYR" w:cs="Times New Roman CYR"/>
                <w:sz w:val="16"/>
                <w:szCs w:val="16"/>
              </w:rPr>
              <w:t xml:space="preserve">Знакомство с улицей Рассматривание картины  </w:t>
            </w:r>
            <w:r w:rsidRPr="003E6C38">
              <w:rPr>
                <w:sz w:val="16"/>
                <w:szCs w:val="16"/>
              </w:rPr>
              <w:t>«</w:t>
            </w:r>
            <w:r w:rsidRPr="003E6C38">
              <w:rPr>
                <w:rFonts w:ascii="Times New Roman CYR" w:hAnsi="Times New Roman CYR" w:cs="Times New Roman CYR"/>
                <w:sz w:val="16"/>
                <w:szCs w:val="16"/>
              </w:rPr>
              <w:t>Улица</w:t>
            </w:r>
            <w:r w:rsidRPr="003E6C38">
              <w:rPr>
                <w:sz w:val="16"/>
                <w:szCs w:val="16"/>
              </w:rPr>
              <w:t>».</w:t>
            </w:r>
          </w:p>
          <w:p w:rsidR="00761456" w:rsidRPr="003E6C38" w:rsidRDefault="00761456" w:rsidP="00346468">
            <w:pPr>
              <w:ind w:left="34" w:hanging="34"/>
              <w:rPr>
                <w:rFonts w:ascii="Times New Roman CYR" w:hAnsi="Times New Roman CYR" w:cs="Times New Roman CYR"/>
                <w:b/>
                <w:sz w:val="16"/>
                <w:szCs w:val="16"/>
              </w:rPr>
            </w:pPr>
            <w:r w:rsidRPr="003E6C38">
              <w:rPr>
                <w:rFonts w:ascii="Times New Roman CYR" w:hAnsi="Times New Roman CYR" w:cs="Times New Roman CYR"/>
                <w:b/>
                <w:sz w:val="16"/>
                <w:szCs w:val="16"/>
              </w:rPr>
              <w:t>Соц. ком.разв.</w:t>
            </w:r>
          </w:p>
          <w:p w:rsidR="00761456" w:rsidRPr="003E6C38" w:rsidRDefault="00761456" w:rsidP="00346468">
            <w:pPr>
              <w:ind w:left="34" w:hanging="34"/>
              <w:rPr>
                <w:rFonts w:ascii="Calibri" w:hAnsi="Calibri" w:cs="Calibri"/>
                <w:sz w:val="16"/>
                <w:szCs w:val="16"/>
              </w:rPr>
            </w:pPr>
            <w:r w:rsidRPr="003E6C38">
              <w:rPr>
                <w:rFonts w:ascii="Times New Roman CYR" w:hAnsi="Times New Roman CYR" w:cs="Times New Roman CYR"/>
                <w:sz w:val="16"/>
                <w:szCs w:val="16"/>
              </w:rPr>
              <w:t>С/р игра  "Шофер", "Машины", "Цветные автомобили".</w:t>
            </w:r>
          </w:p>
        </w:tc>
        <w:tc>
          <w:tcPr>
            <w:tcW w:w="2410" w:type="dxa"/>
            <w:tcBorders>
              <w:top w:val="single" w:sz="3" w:space="0" w:color="000000"/>
              <w:left w:val="single" w:sz="3" w:space="0" w:color="000000"/>
              <w:bottom w:val="single" w:sz="3" w:space="0" w:color="000000"/>
              <w:right w:val="single" w:sz="3" w:space="0" w:color="000000"/>
            </w:tcBorders>
          </w:tcPr>
          <w:p w:rsidR="00761456" w:rsidRPr="003E6C38" w:rsidRDefault="00761456" w:rsidP="00346468">
            <w:pPr>
              <w:ind w:left="34" w:hanging="34"/>
              <w:rPr>
                <w:rFonts w:ascii="Calibri" w:hAnsi="Calibri" w:cs="Calibri"/>
                <w:sz w:val="16"/>
                <w:szCs w:val="16"/>
                <w:lang w:val="en-US"/>
              </w:rPr>
            </w:pPr>
            <w:r w:rsidRPr="003E6C38">
              <w:rPr>
                <w:rFonts w:ascii="Times New Roman CYR" w:hAnsi="Times New Roman CYR" w:cs="Times New Roman CYR"/>
                <w:sz w:val="16"/>
                <w:szCs w:val="16"/>
              </w:rPr>
              <w:t>Настольная игра "Дорога"</w:t>
            </w:r>
          </w:p>
        </w:tc>
        <w:tc>
          <w:tcPr>
            <w:tcW w:w="1843" w:type="dxa"/>
            <w:tcBorders>
              <w:top w:val="single" w:sz="3" w:space="0" w:color="000000"/>
              <w:left w:val="single" w:sz="3" w:space="0" w:color="000000"/>
              <w:bottom w:val="single" w:sz="3" w:space="0" w:color="000000"/>
              <w:right w:val="single" w:sz="3" w:space="0" w:color="000000"/>
            </w:tcBorders>
          </w:tcPr>
          <w:p w:rsidR="00761456" w:rsidRPr="003E6C38" w:rsidRDefault="00761456" w:rsidP="00346468">
            <w:pPr>
              <w:ind w:left="34" w:hanging="34"/>
              <w:rPr>
                <w:sz w:val="16"/>
                <w:szCs w:val="16"/>
              </w:rPr>
            </w:pPr>
            <w:r w:rsidRPr="003E6C38">
              <w:rPr>
                <w:rFonts w:ascii="Times New Roman CYR" w:hAnsi="Times New Roman CYR" w:cs="Times New Roman CYR"/>
                <w:sz w:val="16"/>
                <w:szCs w:val="16"/>
              </w:rPr>
              <w:t xml:space="preserve">Организовать проведение родительского собрания на тему: </w:t>
            </w:r>
            <w:r w:rsidRPr="003E6C38">
              <w:rPr>
                <w:sz w:val="16"/>
                <w:szCs w:val="16"/>
              </w:rPr>
              <w:t>«</w:t>
            </w:r>
            <w:r w:rsidRPr="003E6C38">
              <w:rPr>
                <w:rFonts w:ascii="Times New Roman CYR" w:hAnsi="Times New Roman CYR" w:cs="Times New Roman CYR"/>
                <w:sz w:val="16"/>
                <w:szCs w:val="16"/>
              </w:rPr>
              <w:t>Типичные случаи детского травматизма, меры его предупреждения</w:t>
            </w:r>
            <w:r w:rsidRPr="003E6C38">
              <w:rPr>
                <w:sz w:val="16"/>
                <w:szCs w:val="16"/>
              </w:rPr>
              <w:t>»</w:t>
            </w:r>
          </w:p>
          <w:p w:rsidR="00761456" w:rsidRPr="003E6C38" w:rsidRDefault="00761456" w:rsidP="00346468">
            <w:pPr>
              <w:ind w:left="34" w:hanging="34"/>
              <w:rPr>
                <w:sz w:val="16"/>
                <w:szCs w:val="16"/>
              </w:rPr>
            </w:pPr>
          </w:p>
          <w:p w:rsidR="00761456" w:rsidRPr="003E6C38" w:rsidRDefault="00761456" w:rsidP="00B27358">
            <w:pPr>
              <w:ind w:left="34" w:hanging="34"/>
              <w:rPr>
                <w:rFonts w:ascii="Calibri" w:hAnsi="Calibri" w:cs="Calibri"/>
                <w:sz w:val="16"/>
                <w:szCs w:val="16"/>
              </w:rPr>
            </w:pPr>
            <w:r w:rsidRPr="003E6C38">
              <w:rPr>
                <w:rFonts w:ascii="Times New Roman CYR" w:hAnsi="Times New Roman CYR" w:cs="Times New Roman CYR"/>
                <w:sz w:val="16"/>
                <w:szCs w:val="16"/>
              </w:rPr>
              <w:t>Экскурсия по городу с родителями с соблюдением ПДД, Найти приметы осени.</w:t>
            </w:r>
          </w:p>
        </w:tc>
      </w:tr>
      <w:tr w:rsidR="00761456" w:rsidRPr="003E6C38" w:rsidTr="00346468">
        <w:trPr>
          <w:trHeight w:val="1"/>
        </w:trPr>
        <w:tc>
          <w:tcPr>
            <w:tcW w:w="858" w:type="dxa"/>
            <w:tcBorders>
              <w:top w:val="single" w:sz="3" w:space="0" w:color="000000"/>
              <w:left w:val="single" w:sz="3" w:space="0" w:color="000000"/>
              <w:bottom w:val="single" w:sz="3" w:space="0" w:color="000000"/>
              <w:right w:val="single" w:sz="3" w:space="0" w:color="000000"/>
            </w:tcBorders>
          </w:tcPr>
          <w:p w:rsidR="00761456" w:rsidRPr="003E6C38" w:rsidRDefault="00761456" w:rsidP="00346468">
            <w:pPr>
              <w:ind w:firstLine="34"/>
              <w:rPr>
                <w:rFonts w:ascii="Calibri" w:hAnsi="Calibri" w:cs="Calibri"/>
                <w:sz w:val="16"/>
                <w:szCs w:val="16"/>
                <w:lang w:val="en-US"/>
              </w:rPr>
            </w:pPr>
            <w:r w:rsidRPr="003E6C38">
              <w:rPr>
                <w:rFonts w:ascii="Times New Roman CYR" w:hAnsi="Times New Roman CYR" w:cs="Times New Roman CYR"/>
                <w:sz w:val="16"/>
                <w:szCs w:val="16"/>
              </w:rPr>
              <w:t>Октябрь</w:t>
            </w:r>
          </w:p>
        </w:tc>
        <w:tc>
          <w:tcPr>
            <w:tcW w:w="709" w:type="dxa"/>
            <w:tcBorders>
              <w:top w:val="single" w:sz="3" w:space="0" w:color="000000"/>
              <w:left w:val="single" w:sz="3" w:space="0" w:color="000000"/>
              <w:bottom w:val="single" w:sz="3" w:space="0" w:color="000000"/>
              <w:right w:val="single" w:sz="3" w:space="0" w:color="000000"/>
            </w:tcBorders>
          </w:tcPr>
          <w:p w:rsidR="00761456" w:rsidRPr="003E6C38" w:rsidRDefault="00761456" w:rsidP="00346468">
            <w:pPr>
              <w:ind w:firstLine="34"/>
              <w:jc w:val="center"/>
              <w:rPr>
                <w:rFonts w:ascii="Calibri" w:hAnsi="Calibri" w:cs="Calibri"/>
                <w:sz w:val="16"/>
                <w:szCs w:val="16"/>
                <w:lang w:val="en-US"/>
              </w:rPr>
            </w:pPr>
          </w:p>
        </w:tc>
        <w:tc>
          <w:tcPr>
            <w:tcW w:w="5021" w:type="dxa"/>
            <w:tcBorders>
              <w:top w:val="single" w:sz="3" w:space="0" w:color="000000"/>
              <w:left w:val="single" w:sz="3" w:space="0" w:color="000000"/>
              <w:bottom w:val="single" w:sz="3" w:space="0" w:color="000000"/>
              <w:right w:val="single" w:sz="3" w:space="0" w:color="000000"/>
            </w:tcBorders>
          </w:tcPr>
          <w:p w:rsidR="00761456" w:rsidRPr="003E6C38" w:rsidRDefault="00761456" w:rsidP="00346468">
            <w:pPr>
              <w:ind w:firstLine="34"/>
              <w:rPr>
                <w:sz w:val="16"/>
                <w:szCs w:val="16"/>
              </w:rPr>
            </w:pPr>
            <w:r w:rsidRPr="003E6C38">
              <w:rPr>
                <w:rFonts w:ascii="Times New Roman CYR" w:hAnsi="Times New Roman CYR" w:cs="Times New Roman CYR"/>
                <w:sz w:val="16"/>
                <w:szCs w:val="16"/>
              </w:rPr>
              <w:t xml:space="preserve">2.Тема: </w:t>
            </w:r>
            <w:r w:rsidRPr="003E6C38">
              <w:rPr>
                <w:sz w:val="16"/>
                <w:szCs w:val="16"/>
              </w:rPr>
              <w:t>«</w:t>
            </w:r>
            <w:r w:rsidRPr="003E6C38">
              <w:rPr>
                <w:rFonts w:ascii="Times New Roman CYR" w:hAnsi="Times New Roman CYR" w:cs="Times New Roman CYR"/>
                <w:sz w:val="16"/>
                <w:szCs w:val="16"/>
              </w:rPr>
              <w:t>Зебра, светофор"</w:t>
            </w:r>
            <w:r w:rsidRPr="003E6C38">
              <w:rPr>
                <w:sz w:val="16"/>
                <w:szCs w:val="16"/>
              </w:rPr>
              <w:t>».</w:t>
            </w:r>
          </w:p>
          <w:p w:rsidR="00761456" w:rsidRPr="003E6C38" w:rsidRDefault="00761456" w:rsidP="00346468">
            <w:pPr>
              <w:ind w:firstLine="34"/>
              <w:rPr>
                <w:rFonts w:ascii="Times New Roman CYR" w:hAnsi="Times New Roman CYR" w:cs="Times New Roman CYR"/>
                <w:sz w:val="16"/>
                <w:szCs w:val="16"/>
              </w:rPr>
            </w:pPr>
            <w:r w:rsidRPr="003E6C38">
              <w:rPr>
                <w:rFonts w:ascii="Times New Roman CYR" w:hAnsi="Times New Roman CYR" w:cs="Times New Roman CYR"/>
                <w:sz w:val="16"/>
                <w:szCs w:val="16"/>
              </w:rPr>
              <w:t>Задачи: Познакомить детей с правилами перехода проезжей части, развивать ориентировку в окружающем пространстве.</w:t>
            </w:r>
          </w:p>
          <w:p w:rsidR="00761456" w:rsidRPr="003E6C38" w:rsidRDefault="00761456" w:rsidP="00346468">
            <w:pPr>
              <w:ind w:firstLine="34"/>
              <w:rPr>
                <w:sz w:val="16"/>
                <w:szCs w:val="16"/>
              </w:rPr>
            </w:pPr>
          </w:p>
          <w:p w:rsidR="00761456" w:rsidRPr="003E6C38" w:rsidRDefault="00761456" w:rsidP="00346468">
            <w:pPr>
              <w:ind w:firstLine="34"/>
              <w:rPr>
                <w:rFonts w:ascii="Calibri" w:hAnsi="Calibri" w:cs="Calibri"/>
                <w:sz w:val="16"/>
                <w:szCs w:val="16"/>
                <w:lang w:val="en-US"/>
              </w:rPr>
            </w:pPr>
            <w:r w:rsidRPr="003E6C38">
              <w:rPr>
                <w:rFonts w:ascii="Times New Roman CYR" w:hAnsi="Times New Roman CYR" w:cs="Times New Roman CYR"/>
                <w:sz w:val="16"/>
                <w:szCs w:val="16"/>
              </w:rPr>
              <w:t>Оборудование: иллюстрации по ПДД.</w:t>
            </w:r>
          </w:p>
        </w:tc>
        <w:tc>
          <w:tcPr>
            <w:tcW w:w="3193" w:type="dxa"/>
            <w:tcBorders>
              <w:top w:val="single" w:sz="3" w:space="0" w:color="000000"/>
              <w:left w:val="single" w:sz="3" w:space="0" w:color="000000"/>
              <w:bottom w:val="single" w:sz="3" w:space="0" w:color="000000"/>
              <w:right w:val="single" w:sz="3" w:space="0" w:color="000000"/>
            </w:tcBorders>
          </w:tcPr>
          <w:p w:rsidR="00761456" w:rsidRPr="003E6C38" w:rsidRDefault="00761456" w:rsidP="00346468">
            <w:pPr>
              <w:ind w:firstLine="34"/>
              <w:rPr>
                <w:rFonts w:ascii="Times New Roman CYR" w:hAnsi="Times New Roman CYR" w:cs="Times New Roman CYR"/>
                <w:b/>
                <w:sz w:val="16"/>
                <w:szCs w:val="16"/>
              </w:rPr>
            </w:pPr>
            <w:r w:rsidRPr="003E6C38">
              <w:rPr>
                <w:rFonts w:ascii="Times New Roman CYR" w:hAnsi="Times New Roman CYR" w:cs="Times New Roman CYR"/>
                <w:b/>
                <w:sz w:val="16"/>
                <w:szCs w:val="16"/>
              </w:rPr>
              <w:t>Познав.разв.</w:t>
            </w:r>
          </w:p>
          <w:p w:rsidR="00761456" w:rsidRPr="003E6C38" w:rsidRDefault="00761456" w:rsidP="00346468">
            <w:pPr>
              <w:ind w:firstLine="34"/>
              <w:rPr>
                <w:rFonts w:ascii="Times New Roman CYR" w:hAnsi="Times New Roman CYR" w:cs="Times New Roman CYR"/>
                <w:sz w:val="16"/>
                <w:szCs w:val="16"/>
              </w:rPr>
            </w:pPr>
            <w:r w:rsidRPr="003E6C38">
              <w:rPr>
                <w:rFonts w:ascii="Times New Roman CYR" w:hAnsi="Times New Roman CYR" w:cs="Times New Roman CYR"/>
                <w:sz w:val="16"/>
                <w:szCs w:val="16"/>
              </w:rPr>
              <w:t>Знакомство со светофором.</w:t>
            </w:r>
          </w:p>
          <w:p w:rsidR="00761456" w:rsidRPr="003E6C38" w:rsidRDefault="00761456" w:rsidP="00346468">
            <w:pPr>
              <w:ind w:firstLine="34"/>
              <w:rPr>
                <w:rFonts w:ascii="Times New Roman CYR" w:hAnsi="Times New Roman CYR" w:cs="Times New Roman CYR"/>
                <w:b/>
                <w:sz w:val="16"/>
                <w:szCs w:val="16"/>
              </w:rPr>
            </w:pPr>
            <w:r w:rsidRPr="003E6C38">
              <w:rPr>
                <w:rFonts w:ascii="Times New Roman CYR" w:hAnsi="Times New Roman CYR" w:cs="Times New Roman CYR"/>
                <w:b/>
                <w:sz w:val="16"/>
                <w:szCs w:val="16"/>
              </w:rPr>
              <w:t>Худ.эст.разв.</w:t>
            </w:r>
          </w:p>
          <w:p w:rsidR="00761456" w:rsidRPr="003E6C38" w:rsidRDefault="00761456" w:rsidP="00346468">
            <w:pPr>
              <w:ind w:firstLine="34"/>
              <w:rPr>
                <w:rFonts w:ascii="Calibri" w:hAnsi="Calibri" w:cs="Calibri"/>
                <w:sz w:val="16"/>
                <w:szCs w:val="16"/>
              </w:rPr>
            </w:pPr>
            <w:r w:rsidRPr="003E6C38">
              <w:rPr>
                <w:rFonts w:ascii="Times New Roman CYR" w:hAnsi="Times New Roman CYR" w:cs="Times New Roman CYR"/>
                <w:sz w:val="16"/>
                <w:szCs w:val="16"/>
              </w:rPr>
              <w:t xml:space="preserve">Аппликация </w:t>
            </w:r>
            <w:r w:rsidRPr="003E6C38">
              <w:rPr>
                <w:sz w:val="16"/>
                <w:szCs w:val="16"/>
              </w:rPr>
              <w:t>«</w:t>
            </w:r>
            <w:r w:rsidRPr="003E6C38">
              <w:rPr>
                <w:rFonts w:ascii="Times New Roman CYR" w:hAnsi="Times New Roman CYR" w:cs="Times New Roman CYR"/>
                <w:sz w:val="16"/>
                <w:szCs w:val="16"/>
              </w:rPr>
              <w:t>Светофор</w:t>
            </w:r>
            <w:r w:rsidRPr="003E6C38">
              <w:rPr>
                <w:sz w:val="16"/>
                <w:szCs w:val="16"/>
              </w:rPr>
              <w:t>»</w:t>
            </w:r>
          </w:p>
        </w:tc>
        <w:tc>
          <w:tcPr>
            <w:tcW w:w="2410" w:type="dxa"/>
            <w:tcBorders>
              <w:top w:val="single" w:sz="3" w:space="0" w:color="000000"/>
              <w:left w:val="single" w:sz="3" w:space="0" w:color="000000"/>
              <w:bottom w:val="single" w:sz="3" w:space="0" w:color="000000"/>
              <w:right w:val="single" w:sz="3" w:space="0" w:color="000000"/>
            </w:tcBorders>
          </w:tcPr>
          <w:p w:rsidR="00761456" w:rsidRPr="003E6C38" w:rsidRDefault="00761456" w:rsidP="00346468">
            <w:pPr>
              <w:ind w:firstLine="34"/>
              <w:rPr>
                <w:rFonts w:ascii="Calibri" w:hAnsi="Calibri" w:cs="Calibri"/>
                <w:sz w:val="16"/>
                <w:szCs w:val="16"/>
              </w:rPr>
            </w:pPr>
            <w:r w:rsidRPr="003E6C38">
              <w:rPr>
                <w:rFonts w:ascii="Times New Roman CYR" w:hAnsi="Times New Roman CYR" w:cs="Times New Roman CYR"/>
                <w:sz w:val="16"/>
                <w:szCs w:val="16"/>
              </w:rPr>
              <w:t>П/и"Воробушки и автомобили"</w:t>
            </w:r>
          </w:p>
        </w:tc>
        <w:tc>
          <w:tcPr>
            <w:tcW w:w="1843" w:type="dxa"/>
            <w:tcBorders>
              <w:top w:val="single" w:sz="3" w:space="0" w:color="000000"/>
              <w:left w:val="single" w:sz="3" w:space="0" w:color="000000"/>
              <w:bottom w:val="single" w:sz="3" w:space="0" w:color="000000"/>
              <w:right w:val="single" w:sz="3" w:space="0" w:color="000000"/>
            </w:tcBorders>
          </w:tcPr>
          <w:p w:rsidR="00761456" w:rsidRPr="003E6C38" w:rsidRDefault="00761456" w:rsidP="00346468">
            <w:pPr>
              <w:ind w:firstLine="34"/>
              <w:rPr>
                <w:sz w:val="16"/>
                <w:szCs w:val="16"/>
              </w:rPr>
            </w:pPr>
            <w:r w:rsidRPr="003E6C38">
              <w:rPr>
                <w:rFonts w:ascii="Times New Roman CYR" w:hAnsi="Times New Roman CYR" w:cs="Times New Roman CYR"/>
                <w:sz w:val="16"/>
                <w:szCs w:val="16"/>
              </w:rPr>
              <w:t xml:space="preserve">Памятка </w:t>
            </w:r>
            <w:r w:rsidRPr="003E6C38">
              <w:rPr>
                <w:sz w:val="16"/>
                <w:szCs w:val="16"/>
              </w:rPr>
              <w:t>«</w:t>
            </w:r>
            <w:r w:rsidRPr="003E6C38">
              <w:rPr>
                <w:rFonts w:ascii="Times New Roman CYR" w:hAnsi="Times New Roman CYR" w:cs="Times New Roman CYR"/>
                <w:sz w:val="16"/>
                <w:szCs w:val="16"/>
              </w:rPr>
              <w:t>Переходя дорогу, помните об опасности</w:t>
            </w:r>
            <w:r w:rsidRPr="003E6C38">
              <w:rPr>
                <w:sz w:val="16"/>
                <w:szCs w:val="16"/>
              </w:rPr>
              <w:t>»</w:t>
            </w:r>
          </w:p>
          <w:p w:rsidR="00761456" w:rsidRPr="003E6C38" w:rsidRDefault="00761456" w:rsidP="00346468">
            <w:pPr>
              <w:ind w:firstLine="34"/>
              <w:rPr>
                <w:sz w:val="16"/>
                <w:szCs w:val="16"/>
              </w:rPr>
            </w:pPr>
          </w:p>
          <w:p w:rsidR="00761456" w:rsidRPr="003E6C38" w:rsidRDefault="00761456" w:rsidP="00346468">
            <w:pPr>
              <w:ind w:firstLine="34"/>
              <w:rPr>
                <w:rFonts w:ascii="Times New Roman CYR" w:hAnsi="Times New Roman CYR" w:cs="Times New Roman CYR"/>
                <w:sz w:val="16"/>
                <w:szCs w:val="16"/>
              </w:rPr>
            </w:pPr>
            <w:r w:rsidRPr="003E6C38">
              <w:rPr>
                <w:rFonts w:ascii="Times New Roman CYR" w:hAnsi="Times New Roman CYR" w:cs="Times New Roman CYR"/>
                <w:sz w:val="16"/>
                <w:szCs w:val="16"/>
              </w:rPr>
              <w:t xml:space="preserve">Рисование </w:t>
            </w:r>
            <w:r w:rsidRPr="003E6C38">
              <w:rPr>
                <w:sz w:val="16"/>
                <w:szCs w:val="16"/>
                <w:lang w:val="en-US"/>
              </w:rPr>
              <w:t>«</w:t>
            </w:r>
            <w:r w:rsidRPr="003E6C38">
              <w:rPr>
                <w:rFonts w:ascii="Times New Roman CYR" w:hAnsi="Times New Roman CYR" w:cs="Times New Roman CYR"/>
                <w:sz w:val="16"/>
                <w:szCs w:val="16"/>
              </w:rPr>
              <w:t xml:space="preserve">Светофор" </w:t>
            </w:r>
          </w:p>
          <w:p w:rsidR="00761456" w:rsidRPr="003E6C38" w:rsidRDefault="00761456" w:rsidP="00346468">
            <w:pPr>
              <w:ind w:firstLine="34"/>
              <w:rPr>
                <w:rFonts w:ascii="Calibri" w:hAnsi="Calibri" w:cs="Calibri"/>
                <w:sz w:val="16"/>
                <w:szCs w:val="16"/>
                <w:lang w:val="en-US"/>
              </w:rPr>
            </w:pPr>
          </w:p>
        </w:tc>
      </w:tr>
      <w:tr w:rsidR="00761456" w:rsidRPr="003E6C38" w:rsidTr="00346468">
        <w:trPr>
          <w:trHeight w:val="1305"/>
        </w:trPr>
        <w:tc>
          <w:tcPr>
            <w:tcW w:w="858"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761456" w:rsidRPr="003E6C38" w:rsidRDefault="00761456" w:rsidP="00346468">
            <w:pPr>
              <w:ind w:firstLine="34"/>
              <w:rPr>
                <w:rFonts w:ascii="Calibri" w:hAnsi="Calibri" w:cs="Calibri"/>
                <w:sz w:val="16"/>
                <w:szCs w:val="16"/>
                <w:lang w:val="en-US"/>
              </w:rPr>
            </w:pPr>
            <w:r w:rsidRPr="003E6C38">
              <w:rPr>
                <w:rFonts w:ascii="Times New Roman CYR" w:hAnsi="Times New Roman CYR" w:cs="Times New Roman CYR"/>
                <w:sz w:val="16"/>
                <w:szCs w:val="16"/>
              </w:rPr>
              <w:t>Ноябрь</w:t>
            </w:r>
          </w:p>
        </w:tc>
        <w:tc>
          <w:tcPr>
            <w:tcW w:w="709"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761456" w:rsidRPr="003E6C38" w:rsidRDefault="00761456" w:rsidP="00346468">
            <w:pPr>
              <w:ind w:firstLine="34"/>
              <w:jc w:val="center"/>
              <w:rPr>
                <w:rFonts w:ascii="Calibri" w:hAnsi="Calibri" w:cs="Calibri"/>
                <w:sz w:val="16"/>
                <w:szCs w:val="16"/>
                <w:lang w:val="en-US"/>
              </w:rPr>
            </w:pPr>
          </w:p>
        </w:tc>
        <w:tc>
          <w:tcPr>
            <w:tcW w:w="5021"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761456" w:rsidRPr="003E6C38" w:rsidRDefault="00761456" w:rsidP="00346468">
            <w:pPr>
              <w:ind w:firstLine="34"/>
              <w:rPr>
                <w:sz w:val="16"/>
                <w:szCs w:val="16"/>
              </w:rPr>
            </w:pPr>
            <w:r w:rsidRPr="003E6C38">
              <w:rPr>
                <w:rFonts w:ascii="Times New Roman CYR" w:hAnsi="Times New Roman CYR" w:cs="Times New Roman CYR"/>
                <w:sz w:val="16"/>
                <w:szCs w:val="16"/>
              </w:rPr>
              <w:t xml:space="preserve">3.Тема: </w:t>
            </w:r>
            <w:r w:rsidRPr="003E6C38">
              <w:rPr>
                <w:sz w:val="16"/>
                <w:szCs w:val="16"/>
              </w:rPr>
              <w:t>«</w:t>
            </w:r>
            <w:r w:rsidRPr="003E6C38">
              <w:rPr>
                <w:rFonts w:ascii="Times New Roman CYR" w:hAnsi="Times New Roman CYR" w:cs="Times New Roman CYR"/>
                <w:sz w:val="16"/>
                <w:szCs w:val="16"/>
              </w:rPr>
              <w:t xml:space="preserve">Светофор </w:t>
            </w:r>
            <w:r w:rsidRPr="003E6C38">
              <w:rPr>
                <w:sz w:val="16"/>
                <w:szCs w:val="16"/>
              </w:rPr>
              <w:t xml:space="preserve">– </w:t>
            </w:r>
            <w:r w:rsidRPr="003E6C38">
              <w:rPr>
                <w:rFonts w:ascii="Times New Roman CYR" w:hAnsi="Times New Roman CYR" w:cs="Times New Roman CYR"/>
                <w:sz w:val="16"/>
                <w:szCs w:val="16"/>
              </w:rPr>
              <w:t>наш друг</w:t>
            </w:r>
            <w:r w:rsidRPr="003E6C38">
              <w:rPr>
                <w:sz w:val="16"/>
                <w:szCs w:val="16"/>
              </w:rPr>
              <w:t>»</w:t>
            </w:r>
          </w:p>
          <w:p w:rsidR="00761456" w:rsidRPr="003E6C38" w:rsidRDefault="00761456" w:rsidP="00346468">
            <w:pPr>
              <w:ind w:firstLine="34"/>
              <w:rPr>
                <w:rFonts w:ascii="Times New Roman CYR" w:hAnsi="Times New Roman CYR" w:cs="Times New Roman CYR"/>
                <w:sz w:val="16"/>
                <w:szCs w:val="16"/>
              </w:rPr>
            </w:pPr>
            <w:r w:rsidRPr="003E6C38">
              <w:rPr>
                <w:rFonts w:ascii="Times New Roman CYR" w:hAnsi="Times New Roman CYR" w:cs="Times New Roman CYR"/>
                <w:sz w:val="16"/>
                <w:szCs w:val="16"/>
              </w:rPr>
              <w:t>Задачи: Дать представления детям о работе светофора.  Научить,   как  правильно  переходить дорогу там, где нет светофора.</w:t>
            </w:r>
          </w:p>
          <w:p w:rsidR="00761456" w:rsidRPr="003E6C38" w:rsidRDefault="00761456" w:rsidP="00346468">
            <w:pPr>
              <w:ind w:firstLine="34"/>
              <w:rPr>
                <w:sz w:val="16"/>
                <w:szCs w:val="16"/>
              </w:rPr>
            </w:pPr>
          </w:p>
          <w:p w:rsidR="00761456" w:rsidRPr="003E6C38" w:rsidRDefault="00761456" w:rsidP="00346468">
            <w:pPr>
              <w:ind w:firstLine="34"/>
              <w:rPr>
                <w:rFonts w:ascii="Calibri" w:hAnsi="Calibri" w:cs="Calibri"/>
                <w:sz w:val="16"/>
                <w:szCs w:val="16"/>
              </w:rPr>
            </w:pPr>
            <w:r w:rsidRPr="003E6C38">
              <w:rPr>
                <w:rFonts w:ascii="Times New Roman CYR" w:hAnsi="Times New Roman CYR" w:cs="Times New Roman CYR"/>
                <w:sz w:val="16"/>
                <w:szCs w:val="16"/>
              </w:rPr>
              <w:t xml:space="preserve">Оборудование: макет светофора, красный, желтый и  зеленый сигналы. </w:t>
            </w:r>
          </w:p>
        </w:tc>
        <w:tc>
          <w:tcPr>
            <w:tcW w:w="3193"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761456" w:rsidRPr="003E6C38" w:rsidRDefault="00761456" w:rsidP="00346468">
            <w:pPr>
              <w:ind w:firstLine="34"/>
              <w:rPr>
                <w:rFonts w:ascii="Times New Roman CYR" w:hAnsi="Times New Roman CYR" w:cs="Times New Roman CYR"/>
                <w:b/>
                <w:sz w:val="16"/>
                <w:szCs w:val="16"/>
              </w:rPr>
            </w:pPr>
            <w:r w:rsidRPr="003E6C38">
              <w:rPr>
                <w:rFonts w:ascii="Times New Roman CYR" w:hAnsi="Times New Roman CYR" w:cs="Times New Roman CYR"/>
                <w:b/>
                <w:sz w:val="16"/>
                <w:szCs w:val="16"/>
              </w:rPr>
              <w:t>Познав.разв.</w:t>
            </w:r>
          </w:p>
          <w:p w:rsidR="00761456" w:rsidRPr="003E6C38" w:rsidRDefault="00761456" w:rsidP="00346468">
            <w:pPr>
              <w:ind w:firstLine="34"/>
              <w:rPr>
                <w:rFonts w:ascii="Times New Roman CYR" w:hAnsi="Times New Roman CYR" w:cs="Times New Roman CYR"/>
                <w:sz w:val="16"/>
                <w:szCs w:val="16"/>
              </w:rPr>
            </w:pPr>
            <w:r w:rsidRPr="003E6C38">
              <w:rPr>
                <w:rFonts w:ascii="Times New Roman CYR" w:hAnsi="Times New Roman CYR" w:cs="Times New Roman CYR"/>
                <w:sz w:val="16"/>
                <w:szCs w:val="16"/>
              </w:rPr>
              <w:t>Рассматривание иллюстраций</w:t>
            </w:r>
          </w:p>
          <w:p w:rsidR="00761456" w:rsidRPr="003E6C38" w:rsidRDefault="00761456" w:rsidP="00346468">
            <w:pPr>
              <w:ind w:firstLine="34"/>
              <w:rPr>
                <w:sz w:val="16"/>
                <w:szCs w:val="16"/>
              </w:rPr>
            </w:pPr>
            <w:r w:rsidRPr="003E6C38">
              <w:rPr>
                <w:sz w:val="16"/>
                <w:szCs w:val="16"/>
              </w:rPr>
              <w:t>«</w:t>
            </w:r>
            <w:r w:rsidRPr="003E6C38">
              <w:rPr>
                <w:rFonts w:ascii="Times New Roman CYR" w:hAnsi="Times New Roman CYR" w:cs="Times New Roman CYR"/>
                <w:sz w:val="16"/>
                <w:szCs w:val="16"/>
              </w:rPr>
              <w:t>Сигналы светофора</w:t>
            </w:r>
            <w:r w:rsidRPr="003E6C38">
              <w:rPr>
                <w:sz w:val="16"/>
                <w:szCs w:val="16"/>
              </w:rPr>
              <w:t>»</w:t>
            </w:r>
          </w:p>
          <w:p w:rsidR="00761456" w:rsidRPr="003E6C38" w:rsidRDefault="00761456" w:rsidP="00346468">
            <w:pPr>
              <w:ind w:firstLine="34"/>
              <w:rPr>
                <w:rFonts w:ascii="Times New Roman CYR" w:hAnsi="Times New Roman CYR" w:cs="Times New Roman CYR"/>
                <w:b/>
                <w:sz w:val="16"/>
                <w:szCs w:val="16"/>
              </w:rPr>
            </w:pPr>
            <w:r w:rsidRPr="003E6C38">
              <w:rPr>
                <w:rFonts w:ascii="Times New Roman CYR" w:hAnsi="Times New Roman CYR" w:cs="Times New Roman CYR"/>
                <w:b/>
                <w:sz w:val="16"/>
                <w:szCs w:val="16"/>
              </w:rPr>
              <w:t>Речевое разв.</w:t>
            </w:r>
          </w:p>
          <w:p w:rsidR="00761456" w:rsidRPr="003E6C38" w:rsidRDefault="00761456" w:rsidP="00346468">
            <w:pPr>
              <w:ind w:firstLine="34"/>
              <w:rPr>
                <w:rFonts w:ascii="Times New Roman CYR" w:hAnsi="Times New Roman CYR" w:cs="Times New Roman CYR"/>
                <w:sz w:val="16"/>
                <w:szCs w:val="16"/>
              </w:rPr>
            </w:pPr>
            <w:r w:rsidRPr="003E6C38">
              <w:rPr>
                <w:rFonts w:ascii="Times New Roman CYR" w:hAnsi="Times New Roman CYR" w:cs="Times New Roman CYR"/>
                <w:sz w:val="16"/>
                <w:szCs w:val="16"/>
              </w:rPr>
              <w:t>Чтение С.Маршак "Светофор"</w:t>
            </w:r>
          </w:p>
          <w:p w:rsidR="00761456" w:rsidRPr="003E6C38" w:rsidRDefault="00761456" w:rsidP="00346468">
            <w:pPr>
              <w:ind w:firstLine="34"/>
              <w:rPr>
                <w:rFonts w:ascii="Times New Roman CYR" w:hAnsi="Times New Roman CYR" w:cs="Times New Roman CYR"/>
                <w:b/>
                <w:sz w:val="16"/>
                <w:szCs w:val="16"/>
              </w:rPr>
            </w:pPr>
            <w:r w:rsidRPr="003E6C38">
              <w:rPr>
                <w:rFonts w:ascii="Times New Roman CYR" w:hAnsi="Times New Roman CYR" w:cs="Times New Roman CYR"/>
                <w:b/>
                <w:sz w:val="16"/>
                <w:szCs w:val="16"/>
              </w:rPr>
              <w:t>Физическое разв.</w:t>
            </w:r>
          </w:p>
          <w:p w:rsidR="00761456" w:rsidRPr="003E6C38" w:rsidRDefault="00761456" w:rsidP="00346468">
            <w:pPr>
              <w:ind w:firstLine="34"/>
              <w:rPr>
                <w:rFonts w:ascii="Calibri" w:hAnsi="Calibri" w:cs="Calibri"/>
                <w:sz w:val="16"/>
                <w:szCs w:val="16"/>
              </w:rPr>
            </w:pPr>
            <w:r w:rsidRPr="003E6C38">
              <w:rPr>
                <w:rFonts w:ascii="Times New Roman CYR" w:hAnsi="Times New Roman CYR" w:cs="Times New Roman CYR"/>
                <w:sz w:val="16"/>
                <w:szCs w:val="16"/>
              </w:rPr>
              <w:t>П/и  "Цветные автомобили"</w:t>
            </w:r>
          </w:p>
        </w:tc>
        <w:tc>
          <w:tcPr>
            <w:tcW w:w="2410"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761456" w:rsidRPr="003E6C38" w:rsidRDefault="00761456" w:rsidP="00346468">
            <w:pPr>
              <w:ind w:firstLine="34"/>
              <w:rPr>
                <w:rFonts w:ascii="Calibri" w:hAnsi="Calibri" w:cs="Calibri"/>
                <w:sz w:val="16"/>
                <w:szCs w:val="16"/>
              </w:rPr>
            </w:pPr>
            <w:r w:rsidRPr="003E6C38">
              <w:rPr>
                <w:rFonts w:ascii="Times New Roman CYR" w:hAnsi="Times New Roman CYR" w:cs="Times New Roman CYR"/>
                <w:sz w:val="16"/>
                <w:szCs w:val="16"/>
              </w:rPr>
              <w:t>Рассматривание иллюстраций с изображением светофоров для водителей и пешеходов.</w:t>
            </w:r>
          </w:p>
        </w:tc>
        <w:tc>
          <w:tcPr>
            <w:tcW w:w="1843"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761456" w:rsidRPr="003E6C38" w:rsidRDefault="00761456" w:rsidP="00346468">
            <w:pPr>
              <w:ind w:firstLine="34"/>
              <w:rPr>
                <w:rFonts w:ascii="Times New Roman CYR" w:hAnsi="Times New Roman CYR" w:cs="Times New Roman CYR"/>
                <w:sz w:val="16"/>
                <w:szCs w:val="16"/>
              </w:rPr>
            </w:pPr>
            <w:r w:rsidRPr="003E6C38">
              <w:rPr>
                <w:rFonts w:ascii="Times New Roman CYR" w:hAnsi="Times New Roman CYR" w:cs="Times New Roman CYR"/>
                <w:sz w:val="16"/>
                <w:szCs w:val="16"/>
              </w:rPr>
              <w:t>Экскурсия к светофору, наблюдение за действиями пешеходов.</w:t>
            </w:r>
          </w:p>
          <w:p w:rsidR="00761456" w:rsidRPr="003E6C38" w:rsidRDefault="00761456" w:rsidP="00346468">
            <w:pPr>
              <w:ind w:firstLine="34"/>
              <w:rPr>
                <w:rFonts w:ascii="Calibri" w:hAnsi="Calibri" w:cs="Calibri"/>
                <w:sz w:val="16"/>
                <w:szCs w:val="16"/>
              </w:rPr>
            </w:pPr>
          </w:p>
        </w:tc>
      </w:tr>
      <w:tr w:rsidR="00761456" w:rsidRPr="003E6C38" w:rsidTr="00346468">
        <w:trPr>
          <w:trHeight w:val="1"/>
        </w:trPr>
        <w:tc>
          <w:tcPr>
            <w:tcW w:w="858" w:type="dxa"/>
            <w:tcBorders>
              <w:top w:val="single" w:sz="3" w:space="0" w:color="000000"/>
              <w:left w:val="single" w:sz="3" w:space="0" w:color="000000"/>
              <w:bottom w:val="single" w:sz="3" w:space="0" w:color="000000"/>
              <w:right w:val="single" w:sz="3" w:space="0" w:color="000000"/>
            </w:tcBorders>
          </w:tcPr>
          <w:p w:rsidR="00761456" w:rsidRPr="003E6C38" w:rsidRDefault="00761456" w:rsidP="00346468">
            <w:pPr>
              <w:rPr>
                <w:rFonts w:ascii="Calibri" w:hAnsi="Calibri" w:cs="Calibri"/>
                <w:sz w:val="16"/>
                <w:szCs w:val="16"/>
                <w:lang w:val="en-US"/>
              </w:rPr>
            </w:pPr>
            <w:r w:rsidRPr="003E6C38">
              <w:rPr>
                <w:rFonts w:ascii="Times New Roman CYR" w:hAnsi="Times New Roman CYR" w:cs="Times New Roman CYR"/>
                <w:sz w:val="16"/>
                <w:szCs w:val="16"/>
              </w:rPr>
              <w:t>Декабрь</w:t>
            </w:r>
          </w:p>
        </w:tc>
        <w:tc>
          <w:tcPr>
            <w:tcW w:w="709" w:type="dxa"/>
            <w:tcBorders>
              <w:top w:val="single" w:sz="3" w:space="0" w:color="000000"/>
              <w:left w:val="single" w:sz="3" w:space="0" w:color="000000"/>
              <w:bottom w:val="single" w:sz="3" w:space="0" w:color="000000"/>
              <w:right w:val="single" w:sz="3" w:space="0" w:color="000000"/>
            </w:tcBorders>
          </w:tcPr>
          <w:p w:rsidR="00761456" w:rsidRPr="003E6C38" w:rsidRDefault="00761456" w:rsidP="00346468">
            <w:pPr>
              <w:jc w:val="center"/>
              <w:rPr>
                <w:rFonts w:ascii="Calibri" w:hAnsi="Calibri" w:cs="Calibri"/>
                <w:sz w:val="16"/>
                <w:szCs w:val="16"/>
                <w:lang w:val="en-US"/>
              </w:rPr>
            </w:pPr>
          </w:p>
        </w:tc>
        <w:tc>
          <w:tcPr>
            <w:tcW w:w="5021" w:type="dxa"/>
            <w:tcBorders>
              <w:top w:val="single" w:sz="3" w:space="0" w:color="000000"/>
              <w:left w:val="single" w:sz="3" w:space="0" w:color="000000"/>
              <w:bottom w:val="single" w:sz="3" w:space="0" w:color="000000"/>
              <w:right w:val="single" w:sz="3" w:space="0" w:color="000000"/>
            </w:tcBorders>
          </w:tcPr>
          <w:p w:rsidR="00761456" w:rsidRPr="003E6C38" w:rsidRDefault="00761456" w:rsidP="00346468">
            <w:pPr>
              <w:rPr>
                <w:rFonts w:ascii="Times New Roman CYR" w:hAnsi="Times New Roman CYR" w:cs="Times New Roman CYR"/>
                <w:sz w:val="16"/>
                <w:szCs w:val="16"/>
              </w:rPr>
            </w:pPr>
            <w:r w:rsidRPr="003E6C38">
              <w:rPr>
                <w:rFonts w:ascii="Times New Roman CYR" w:hAnsi="Times New Roman CYR" w:cs="Times New Roman CYR"/>
                <w:sz w:val="16"/>
                <w:szCs w:val="16"/>
              </w:rPr>
              <w:t xml:space="preserve">4.Тема: </w:t>
            </w:r>
            <w:r w:rsidRPr="003E6C38">
              <w:rPr>
                <w:sz w:val="16"/>
                <w:szCs w:val="16"/>
              </w:rPr>
              <w:t>«</w:t>
            </w:r>
            <w:r w:rsidRPr="003E6C38">
              <w:rPr>
                <w:rFonts w:ascii="Times New Roman CYR" w:hAnsi="Times New Roman CYR" w:cs="Times New Roman CYR"/>
                <w:sz w:val="16"/>
                <w:szCs w:val="16"/>
              </w:rPr>
              <w:t>Дорожные знаки для водителей и пешеходов</w:t>
            </w:r>
            <w:r w:rsidRPr="003E6C38">
              <w:rPr>
                <w:sz w:val="16"/>
                <w:szCs w:val="16"/>
              </w:rPr>
              <w:t>».</w:t>
            </w:r>
          </w:p>
          <w:p w:rsidR="00761456" w:rsidRPr="003E6C38" w:rsidRDefault="00761456" w:rsidP="00346468">
            <w:pPr>
              <w:rPr>
                <w:sz w:val="16"/>
                <w:szCs w:val="16"/>
              </w:rPr>
            </w:pPr>
          </w:p>
          <w:p w:rsidR="00761456" w:rsidRPr="003E6C38" w:rsidRDefault="00761456" w:rsidP="00346468">
            <w:pPr>
              <w:rPr>
                <w:sz w:val="16"/>
                <w:szCs w:val="16"/>
              </w:rPr>
            </w:pPr>
            <w:r w:rsidRPr="003E6C38">
              <w:rPr>
                <w:rFonts w:ascii="Times New Roman CYR" w:hAnsi="Times New Roman CYR" w:cs="Times New Roman CYR"/>
                <w:sz w:val="16"/>
                <w:szCs w:val="16"/>
              </w:rPr>
              <w:t xml:space="preserve">Задачи:  Дать представления о назначении дорожных знаков. Познакомить с дорожным  знаком </w:t>
            </w:r>
            <w:r w:rsidRPr="003E6C38">
              <w:rPr>
                <w:sz w:val="16"/>
                <w:szCs w:val="16"/>
              </w:rPr>
              <w:t>«</w:t>
            </w:r>
            <w:r w:rsidRPr="003E6C38">
              <w:rPr>
                <w:rFonts w:ascii="Times New Roman CYR" w:hAnsi="Times New Roman CYR" w:cs="Times New Roman CYR"/>
                <w:sz w:val="16"/>
                <w:szCs w:val="16"/>
              </w:rPr>
              <w:t>Пешеходный переход</w:t>
            </w:r>
            <w:r w:rsidRPr="003E6C38">
              <w:rPr>
                <w:sz w:val="16"/>
                <w:szCs w:val="16"/>
              </w:rPr>
              <w:t>».</w:t>
            </w:r>
          </w:p>
          <w:p w:rsidR="00761456" w:rsidRPr="003E6C38" w:rsidRDefault="00761456" w:rsidP="00346468">
            <w:pPr>
              <w:rPr>
                <w:sz w:val="16"/>
                <w:szCs w:val="16"/>
              </w:rPr>
            </w:pPr>
          </w:p>
          <w:p w:rsidR="00761456" w:rsidRPr="003E6C38" w:rsidRDefault="00761456" w:rsidP="00346468">
            <w:pPr>
              <w:rPr>
                <w:rFonts w:ascii="Calibri" w:hAnsi="Calibri" w:cs="Calibri"/>
                <w:sz w:val="16"/>
                <w:szCs w:val="16"/>
              </w:rPr>
            </w:pPr>
            <w:r w:rsidRPr="003E6C38">
              <w:rPr>
                <w:rFonts w:ascii="Times New Roman CYR" w:hAnsi="Times New Roman CYR" w:cs="Times New Roman CYR"/>
                <w:sz w:val="16"/>
                <w:szCs w:val="16"/>
              </w:rPr>
              <w:t xml:space="preserve">Оборудование: подиум по ПДД, дорожные знаки, иллюстрации с изображением различных дорожных ситуаций. </w:t>
            </w:r>
          </w:p>
        </w:tc>
        <w:tc>
          <w:tcPr>
            <w:tcW w:w="3193" w:type="dxa"/>
            <w:tcBorders>
              <w:top w:val="single" w:sz="3" w:space="0" w:color="000000"/>
              <w:left w:val="single" w:sz="3" w:space="0" w:color="000000"/>
              <w:bottom w:val="single" w:sz="3" w:space="0" w:color="000000"/>
              <w:right w:val="single" w:sz="3" w:space="0" w:color="000000"/>
            </w:tcBorders>
          </w:tcPr>
          <w:p w:rsidR="00761456" w:rsidRPr="003E6C38" w:rsidRDefault="00761456" w:rsidP="00346468">
            <w:pPr>
              <w:rPr>
                <w:rFonts w:ascii="Times New Roman CYR" w:hAnsi="Times New Roman CYR" w:cs="Times New Roman CYR"/>
                <w:b/>
                <w:sz w:val="16"/>
                <w:szCs w:val="16"/>
              </w:rPr>
            </w:pPr>
            <w:r w:rsidRPr="003E6C38">
              <w:rPr>
                <w:rFonts w:ascii="Times New Roman CYR" w:hAnsi="Times New Roman CYR" w:cs="Times New Roman CYR"/>
                <w:b/>
                <w:sz w:val="16"/>
                <w:szCs w:val="16"/>
              </w:rPr>
              <w:t>Познав.разв.</w:t>
            </w:r>
          </w:p>
          <w:p w:rsidR="00761456" w:rsidRPr="003E6C38" w:rsidRDefault="00761456" w:rsidP="00346468">
            <w:pPr>
              <w:rPr>
                <w:sz w:val="16"/>
                <w:szCs w:val="16"/>
              </w:rPr>
            </w:pPr>
            <w:r w:rsidRPr="003E6C38">
              <w:rPr>
                <w:rFonts w:ascii="Times New Roman CYR" w:hAnsi="Times New Roman CYR" w:cs="Times New Roman CYR"/>
                <w:sz w:val="16"/>
                <w:szCs w:val="16"/>
              </w:rPr>
              <w:t xml:space="preserve">Знакомство с дорожным  знаком: </w:t>
            </w:r>
            <w:r w:rsidRPr="003E6C38">
              <w:rPr>
                <w:sz w:val="16"/>
                <w:szCs w:val="16"/>
              </w:rPr>
              <w:t>«</w:t>
            </w:r>
            <w:r w:rsidRPr="003E6C38">
              <w:rPr>
                <w:rFonts w:ascii="Times New Roman CYR" w:hAnsi="Times New Roman CYR" w:cs="Times New Roman CYR"/>
                <w:sz w:val="16"/>
                <w:szCs w:val="16"/>
              </w:rPr>
              <w:t>Пешеходный переход</w:t>
            </w:r>
            <w:r w:rsidRPr="003E6C38">
              <w:rPr>
                <w:sz w:val="16"/>
                <w:szCs w:val="16"/>
              </w:rPr>
              <w:t>»</w:t>
            </w:r>
          </w:p>
          <w:p w:rsidR="00761456" w:rsidRPr="003E6C38" w:rsidRDefault="00761456" w:rsidP="00346468">
            <w:pPr>
              <w:rPr>
                <w:rFonts w:ascii="Times New Roman CYR" w:hAnsi="Times New Roman CYR" w:cs="Times New Roman CYR"/>
                <w:b/>
                <w:sz w:val="16"/>
                <w:szCs w:val="16"/>
              </w:rPr>
            </w:pPr>
            <w:r w:rsidRPr="003E6C38">
              <w:rPr>
                <w:rFonts w:ascii="Times New Roman CYR" w:hAnsi="Times New Roman CYR" w:cs="Times New Roman CYR"/>
                <w:b/>
                <w:sz w:val="16"/>
                <w:szCs w:val="16"/>
              </w:rPr>
              <w:t>Худ.эст.разв.</w:t>
            </w:r>
          </w:p>
          <w:p w:rsidR="00761456" w:rsidRPr="003E6C38" w:rsidRDefault="00761456" w:rsidP="00346468">
            <w:pPr>
              <w:rPr>
                <w:rFonts w:ascii="Calibri" w:hAnsi="Calibri" w:cs="Calibri"/>
                <w:sz w:val="16"/>
                <w:szCs w:val="16"/>
              </w:rPr>
            </w:pPr>
            <w:r w:rsidRPr="003E6C38">
              <w:rPr>
                <w:rFonts w:ascii="Times New Roman CYR" w:hAnsi="Times New Roman CYR" w:cs="Times New Roman CYR"/>
                <w:sz w:val="16"/>
                <w:szCs w:val="16"/>
              </w:rPr>
              <w:t xml:space="preserve">Рисование </w:t>
            </w:r>
            <w:r w:rsidRPr="003E6C38">
              <w:rPr>
                <w:sz w:val="16"/>
                <w:szCs w:val="16"/>
              </w:rPr>
              <w:t>«</w:t>
            </w:r>
            <w:r w:rsidRPr="003E6C38">
              <w:rPr>
                <w:rFonts w:ascii="Times New Roman CYR" w:hAnsi="Times New Roman CYR" w:cs="Times New Roman CYR"/>
                <w:sz w:val="16"/>
                <w:szCs w:val="16"/>
              </w:rPr>
              <w:t>Пешеходный переход</w:t>
            </w:r>
            <w:r w:rsidRPr="003E6C38">
              <w:rPr>
                <w:sz w:val="16"/>
                <w:szCs w:val="16"/>
              </w:rPr>
              <w:t>» "</w:t>
            </w:r>
            <w:r w:rsidRPr="003E6C38">
              <w:rPr>
                <w:rFonts w:ascii="Times New Roman CYR" w:hAnsi="Times New Roman CYR" w:cs="Times New Roman CYR"/>
                <w:sz w:val="16"/>
                <w:szCs w:val="16"/>
              </w:rPr>
              <w:t>Зебра"</w:t>
            </w:r>
          </w:p>
        </w:tc>
        <w:tc>
          <w:tcPr>
            <w:tcW w:w="2410" w:type="dxa"/>
            <w:tcBorders>
              <w:top w:val="single" w:sz="3" w:space="0" w:color="000000"/>
              <w:left w:val="single" w:sz="3" w:space="0" w:color="000000"/>
              <w:bottom w:val="single" w:sz="3" w:space="0" w:color="000000"/>
              <w:right w:val="single" w:sz="3" w:space="0" w:color="000000"/>
            </w:tcBorders>
          </w:tcPr>
          <w:p w:rsidR="00761456" w:rsidRPr="003E6C38" w:rsidRDefault="00761456" w:rsidP="00346468">
            <w:pPr>
              <w:rPr>
                <w:rFonts w:ascii="Times New Roman CYR" w:hAnsi="Times New Roman CYR" w:cs="Times New Roman CYR"/>
                <w:sz w:val="16"/>
                <w:szCs w:val="16"/>
              </w:rPr>
            </w:pPr>
            <w:r w:rsidRPr="003E6C38">
              <w:rPr>
                <w:rFonts w:ascii="Times New Roman CYR" w:hAnsi="Times New Roman CYR" w:cs="Times New Roman CYR"/>
                <w:sz w:val="16"/>
                <w:szCs w:val="16"/>
              </w:rPr>
              <w:t>Рассматривание  иллюстраций "Дети и дорога"</w:t>
            </w:r>
          </w:p>
          <w:p w:rsidR="00761456" w:rsidRPr="003E6C38" w:rsidRDefault="00761456" w:rsidP="00346468">
            <w:pPr>
              <w:rPr>
                <w:sz w:val="16"/>
                <w:szCs w:val="16"/>
              </w:rPr>
            </w:pPr>
          </w:p>
          <w:p w:rsidR="00761456" w:rsidRPr="003E6C38" w:rsidRDefault="00761456" w:rsidP="00346468">
            <w:pPr>
              <w:rPr>
                <w:rFonts w:ascii="Calibri" w:hAnsi="Calibri" w:cs="Calibri"/>
                <w:sz w:val="16"/>
                <w:szCs w:val="16"/>
              </w:rPr>
            </w:pPr>
            <w:r w:rsidRPr="003E6C38">
              <w:rPr>
                <w:rFonts w:ascii="Times New Roman CYR" w:hAnsi="Times New Roman CYR" w:cs="Times New Roman CYR"/>
                <w:sz w:val="16"/>
                <w:szCs w:val="16"/>
              </w:rPr>
              <w:t>П/и "Воробышки и автомобиль"</w:t>
            </w:r>
          </w:p>
        </w:tc>
        <w:tc>
          <w:tcPr>
            <w:tcW w:w="1843" w:type="dxa"/>
            <w:tcBorders>
              <w:top w:val="single" w:sz="3" w:space="0" w:color="000000"/>
              <w:left w:val="single" w:sz="3" w:space="0" w:color="000000"/>
              <w:bottom w:val="single" w:sz="3" w:space="0" w:color="000000"/>
              <w:right w:val="single" w:sz="3" w:space="0" w:color="000000"/>
            </w:tcBorders>
          </w:tcPr>
          <w:p w:rsidR="00761456" w:rsidRPr="003E6C38" w:rsidRDefault="00761456" w:rsidP="00346468">
            <w:pPr>
              <w:rPr>
                <w:rFonts w:ascii="Times New Roman CYR" w:hAnsi="Times New Roman CYR" w:cs="Times New Roman CYR"/>
                <w:sz w:val="16"/>
                <w:szCs w:val="16"/>
              </w:rPr>
            </w:pPr>
            <w:r w:rsidRPr="003E6C38">
              <w:rPr>
                <w:rFonts w:ascii="Times New Roman CYR" w:hAnsi="Times New Roman CYR" w:cs="Times New Roman CYR"/>
                <w:sz w:val="16"/>
                <w:szCs w:val="16"/>
              </w:rPr>
              <w:t>Изготовление дорожных знака "Пешеходный переход".</w:t>
            </w:r>
          </w:p>
          <w:p w:rsidR="00761456" w:rsidRPr="003E6C38" w:rsidRDefault="00761456" w:rsidP="00346468">
            <w:pPr>
              <w:rPr>
                <w:sz w:val="16"/>
                <w:szCs w:val="16"/>
              </w:rPr>
            </w:pPr>
          </w:p>
          <w:p w:rsidR="00761456" w:rsidRPr="003E6C38" w:rsidRDefault="00761456" w:rsidP="00346468">
            <w:pPr>
              <w:rPr>
                <w:rFonts w:ascii="Times New Roman CYR" w:hAnsi="Times New Roman CYR" w:cs="Times New Roman CYR"/>
                <w:sz w:val="16"/>
                <w:szCs w:val="16"/>
              </w:rPr>
            </w:pPr>
            <w:r w:rsidRPr="003E6C38">
              <w:rPr>
                <w:rFonts w:ascii="Times New Roman CYR" w:hAnsi="Times New Roman CYR" w:cs="Times New Roman CYR"/>
                <w:sz w:val="16"/>
                <w:szCs w:val="16"/>
              </w:rPr>
              <w:t>Экскурсия по зимнему городу, поиск зимних примет с соблюдением  ПДД,</w:t>
            </w:r>
          </w:p>
          <w:p w:rsidR="00761456" w:rsidRPr="003E6C38" w:rsidRDefault="00761456" w:rsidP="00346468">
            <w:pPr>
              <w:rPr>
                <w:rFonts w:ascii="Calibri" w:hAnsi="Calibri" w:cs="Calibri"/>
                <w:sz w:val="16"/>
                <w:szCs w:val="16"/>
              </w:rPr>
            </w:pPr>
          </w:p>
        </w:tc>
      </w:tr>
      <w:tr w:rsidR="00761456" w:rsidRPr="003E6C38" w:rsidTr="00346468">
        <w:trPr>
          <w:trHeight w:val="1"/>
        </w:trPr>
        <w:tc>
          <w:tcPr>
            <w:tcW w:w="858" w:type="dxa"/>
            <w:tcBorders>
              <w:top w:val="single" w:sz="3" w:space="0" w:color="000000"/>
              <w:left w:val="single" w:sz="3" w:space="0" w:color="000000"/>
              <w:bottom w:val="single" w:sz="3" w:space="0" w:color="000000"/>
              <w:right w:val="single" w:sz="3" w:space="0" w:color="000000"/>
            </w:tcBorders>
          </w:tcPr>
          <w:p w:rsidR="00761456" w:rsidRPr="003E6C38" w:rsidRDefault="00761456" w:rsidP="00346468">
            <w:pPr>
              <w:rPr>
                <w:rFonts w:ascii="Calibri" w:hAnsi="Calibri" w:cs="Calibri"/>
                <w:sz w:val="16"/>
                <w:szCs w:val="16"/>
                <w:lang w:val="en-US"/>
              </w:rPr>
            </w:pPr>
            <w:r w:rsidRPr="003E6C38">
              <w:rPr>
                <w:rFonts w:ascii="Times New Roman CYR" w:hAnsi="Times New Roman CYR" w:cs="Times New Roman CYR"/>
                <w:sz w:val="16"/>
                <w:szCs w:val="16"/>
              </w:rPr>
              <w:t>Январь</w:t>
            </w:r>
          </w:p>
        </w:tc>
        <w:tc>
          <w:tcPr>
            <w:tcW w:w="709" w:type="dxa"/>
            <w:tcBorders>
              <w:top w:val="single" w:sz="3" w:space="0" w:color="000000"/>
              <w:left w:val="single" w:sz="3" w:space="0" w:color="000000"/>
              <w:bottom w:val="single" w:sz="3" w:space="0" w:color="000000"/>
              <w:right w:val="single" w:sz="3" w:space="0" w:color="000000"/>
            </w:tcBorders>
          </w:tcPr>
          <w:p w:rsidR="00761456" w:rsidRPr="003E6C38" w:rsidRDefault="00761456" w:rsidP="00346468">
            <w:pPr>
              <w:rPr>
                <w:rFonts w:ascii="Calibri" w:hAnsi="Calibri" w:cs="Calibri"/>
                <w:sz w:val="16"/>
                <w:szCs w:val="16"/>
                <w:lang w:val="en-US"/>
              </w:rPr>
            </w:pPr>
          </w:p>
        </w:tc>
        <w:tc>
          <w:tcPr>
            <w:tcW w:w="5021" w:type="dxa"/>
            <w:tcBorders>
              <w:top w:val="single" w:sz="3" w:space="0" w:color="000000"/>
              <w:left w:val="single" w:sz="3" w:space="0" w:color="000000"/>
              <w:bottom w:val="single" w:sz="3" w:space="0" w:color="000000"/>
              <w:right w:val="single" w:sz="3" w:space="0" w:color="000000"/>
            </w:tcBorders>
          </w:tcPr>
          <w:p w:rsidR="00761456" w:rsidRPr="003E6C38" w:rsidRDefault="00761456" w:rsidP="00346468">
            <w:pPr>
              <w:rPr>
                <w:rFonts w:ascii="Times New Roman CYR" w:hAnsi="Times New Roman CYR" w:cs="Times New Roman CYR"/>
                <w:sz w:val="16"/>
                <w:szCs w:val="16"/>
              </w:rPr>
            </w:pPr>
            <w:r w:rsidRPr="003E6C38">
              <w:rPr>
                <w:rFonts w:ascii="Times New Roman CYR" w:hAnsi="Times New Roman CYR" w:cs="Times New Roman CYR"/>
                <w:sz w:val="16"/>
                <w:szCs w:val="16"/>
              </w:rPr>
              <w:t xml:space="preserve">5.Тема: Работа инспектора ГАИ, полицейского </w:t>
            </w:r>
            <w:r w:rsidRPr="003E6C38">
              <w:rPr>
                <w:sz w:val="16"/>
                <w:szCs w:val="16"/>
              </w:rPr>
              <w:t>–</w:t>
            </w:r>
            <w:r w:rsidRPr="003E6C38">
              <w:rPr>
                <w:rFonts w:ascii="Times New Roman CYR" w:hAnsi="Times New Roman CYR" w:cs="Times New Roman CYR"/>
                <w:sz w:val="16"/>
                <w:szCs w:val="16"/>
              </w:rPr>
              <w:t>регулировщика.</w:t>
            </w:r>
          </w:p>
          <w:p w:rsidR="00761456" w:rsidRPr="003E6C38" w:rsidRDefault="00761456" w:rsidP="00346468">
            <w:pPr>
              <w:rPr>
                <w:sz w:val="16"/>
                <w:szCs w:val="16"/>
              </w:rPr>
            </w:pPr>
          </w:p>
          <w:p w:rsidR="00761456" w:rsidRPr="003E6C38" w:rsidRDefault="00761456" w:rsidP="00346468">
            <w:pPr>
              <w:rPr>
                <w:rFonts w:ascii="Times New Roman CYR" w:hAnsi="Times New Roman CYR" w:cs="Times New Roman CYR"/>
                <w:sz w:val="16"/>
                <w:szCs w:val="16"/>
              </w:rPr>
            </w:pPr>
            <w:r w:rsidRPr="003E6C38">
              <w:rPr>
                <w:rFonts w:ascii="Times New Roman CYR" w:hAnsi="Times New Roman CYR" w:cs="Times New Roman CYR"/>
                <w:sz w:val="16"/>
                <w:szCs w:val="16"/>
              </w:rPr>
              <w:t xml:space="preserve">Задачи: Расширить знания детей о работе </w:t>
            </w:r>
          </w:p>
          <w:p w:rsidR="00761456" w:rsidRPr="003E6C38" w:rsidRDefault="00761456" w:rsidP="00346468">
            <w:pPr>
              <w:rPr>
                <w:rFonts w:ascii="Times New Roman CYR" w:hAnsi="Times New Roman CYR" w:cs="Times New Roman CYR"/>
                <w:sz w:val="16"/>
                <w:szCs w:val="16"/>
              </w:rPr>
            </w:pPr>
            <w:r w:rsidRPr="003E6C38">
              <w:rPr>
                <w:rFonts w:ascii="Times New Roman CYR" w:hAnsi="Times New Roman CYR" w:cs="Times New Roman CYR"/>
                <w:sz w:val="16"/>
                <w:szCs w:val="16"/>
              </w:rPr>
              <w:t xml:space="preserve">сотрудников ГИБДД, о работе регулировщика, об особенностях </w:t>
            </w:r>
            <w:r w:rsidRPr="003E6C38">
              <w:rPr>
                <w:rFonts w:ascii="Times New Roman CYR" w:hAnsi="Times New Roman CYR" w:cs="Times New Roman CYR"/>
                <w:sz w:val="16"/>
                <w:szCs w:val="16"/>
              </w:rPr>
              <w:lastRenderedPageBreak/>
              <w:t xml:space="preserve">движения транспорта на перекрестке. </w:t>
            </w:r>
          </w:p>
          <w:p w:rsidR="00761456" w:rsidRPr="003E6C38" w:rsidRDefault="00761456" w:rsidP="00346468">
            <w:pPr>
              <w:rPr>
                <w:sz w:val="16"/>
                <w:szCs w:val="16"/>
              </w:rPr>
            </w:pPr>
          </w:p>
          <w:p w:rsidR="00761456" w:rsidRPr="003E6C38" w:rsidRDefault="00761456" w:rsidP="00346468">
            <w:pPr>
              <w:rPr>
                <w:rFonts w:ascii="Calibri" w:hAnsi="Calibri" w:cs="Calibri"/>
                <w:sz w:val="16"/>
                <w:szCs w:val="16"/>
                <w:lang w:val="en-US"/>
              </w:rPr>
            </w:pPr>
            <w:r w:rsidRPr="003E6C38">
              <w:rPr>
                <w:rFonts w:ascii="Times New Roman CYR" w:hAnsi="Times New Roman CYR" w:cs="Times New Roman CYR"/>
                <w:sz w:val="16"/>
                <w:szCs w:val="16"/>
              </w:rPr>
              <w:t xml:space="preserve">Оборудование: свисток, жезл, иллюстрации. </w:t>
            </w:r>
          </w:p>
        </w:tc>
        <w:tc>
          <w:tcPr>
            <w:tcW w:w="3193" w:type="dxa"/>
            <w:tcBorders>
              <w:top w:val="single" w:sz="3" w:space="0" w:color="000000"/>
              <w:left w:val="single" w:sz="3" w:space="0" w:color="000000"/>
              <w:bottom w:val="single" w:sz="3" w:space="0" w:color="000000"/>
              <w:right w:val="single" w:sz="3" w:space="0" w:color="000000"/>
            </w:tcBorders>
          </w:tcPr>
          <w:p w:rsidR="00761456" w:rsidRPr="003E6C38" w:rsidRDefault="00761456" w:rsidP="00346468">
            <w:pPr>
              <w:rPr>
                <w:rFonts w:ascii="Times New Roman CYR" w:hAnsi="Times New Roman CYR" w:cs="Times New Roman CYR"/>
                <w:b/>
                <w:sz w:val="16"/>
                <w:szCs w:val="16"/>
              </w:rPr>
            </w:pPr>
            <w:r w:rsidRPr="003E6C38">
              <w:rPr>
                <w:rFonts w:ascii="Times New Roman CYR" w:hAnsi="Times New Roman CYR" w:cs="Times New Roman CYR"/>
                <w:b/>
                <w:sz w:val="16"/>
                <w:szCs w:val="16"/>
              </w:rPr>
              <w:lastRenderedPageBreak/>
              <w:t>Познав.разв.</w:t>
            </w:r>
          </w:p>
          <w:p w:rsidR="00761456" w:rsidRPr="003E6C38" w:rsidRDefault="00761456" w:rsidP="00346468">
            <w:pPr>
              <w:rPr>
                <w:rFonts w:ascii="Times New Roman CYR" w:hAnsi="Times New Roman CYR" w:cs="Times New Roman CYR"/>
                <w:sz w:val="16"/>
                <w:szCs w:val="16"/>
              </w:rPr>
            </w:pPr>
            <w:r w:rsidRPr="003E6C38">
              <w:rPr>
                <w:rFonts w:ascii="Times New Roman CYR" w:hAnsi="Times New Roman CYR" w:cs="Times New Roman CYR"/>
                <w:sz w:val="16"/>
                <w:szCs w:val="16"/>
              </w:rPr>
              <w:t>Рассказ воспитателя о работе полицейского.</w:t>
            </w:r>
          </w:p>
          <w:p w:rsidR="00761456" w:rsidRPr="003E6C38" w:rsidRDefault="00761456" w:rsidP="00346468">
            <w:pPr>
              <w:rPr>
                <w:rFonts w:ascii="Times New Roman CYR" w:hAnsi="Times New Roman CYR" w:cs="Times New Roman CYR"/>
                <w:b/>
                <w:sz w:val="16"/>
                <w:szCs w:val="16"/>
              </w:rPr>
            </w:pPr>
            <w:r w:rsidRPr="003E6C38">
              <w:rPr>
                <w:rFonts w:ascii="Times New Roman CYR" w:hAnsi="Times New Roman CYR" w:cs="Times New Roman CYR"/>
                <w:b/>
                <w:sz w:val="16"/>
                <w:szCs w:val="16"/>
              </w:rPr>
              <w:t>Физ.разв.</w:t>
            </w:r>
          </w:p>
          <w:p w:rsidR="00761456" w:rsidRPr="003E6C38" w:rsidRDefault="00761456" w:rsidP="00346468">
            <w:pPr>
              <w:rPr>
                <w:rFonts w:ascii="Times New Roman CYR" w:hAnsi="Times New Roman CYR" w:cs="Times New Roman CYR"/>
                <w:sz w:val="16"/>
                <w:szCs w:val="16"/>
              </w:rPr>
            </w:pPr>
            <w:r w:rsidRPr="003E6C38">
              <w:rPr>
                <w:rFonts w:ascii="Times New Roman CYR" w:hAnsi="Times New Roman CYR" w:cs="Times New Roman CYR"/>
                <w:sz w:val="16"/>
                <w:szCs w:val="16"/>
              </w:rPr>
              <w:lastRenderedPageBreak/>
              <w:t>П/и  "Мой веселый звонкий мяч".</w:t>
            </w:r>
          </w:p>
          <w:p w:rsidR="00761456" w:rsidRPr="003E6C38" w:rsidRDefault="00761456" w:rsidP="00346468">
            <w:pPr>
              <w:rPr>
                <w:rFonts w:ascii="Times New Roman CYR" w:hAnsi="Times New Roman CYR" w:cs="Times New Roman CYR"/>
                <w:sz w:val="16"/>
                <w:szCs w:val="16"/>
              </w:rPr>
            </w:pPr>
            <w:r w:rsidRPr="003E6C38">
              <w:rPr>
                <w:rFonts w:ascii="Times New Roman CYR" w:hAnsi="Times New Roman CYR" w:cs="Times New Roman CYR"/>
                <w:b/>
                <w:sz w:val="16"/>
                <w:szCs w:val="16"/>
              </w:rPr>
              <w:t>Реч.разв.</w:t>
            </w:r>
            <w:r w:rsidRPr="003E6C38">
              <w:rPr>
                <w:rFonts w:ascii="Times New Roman CYR" w:hAnsi="Times New Roman CYR" w:cs="Times New Roman CYR"/>
                <w:sz w:val="16"/>
                <w:szCs w:val="16"/>
              </w:rPr>
              <w:t xml:space="preserve"> Чтение С.Маршак  "Мяч".</w:t>
            </w:r>
          </w:p>
          <w:p w:rsidR="00761456" w:rsidRPr="003E6C38" w:rsidRDefault="00761456" w:rsidP="00346468">
            <w:pPr>
              <w:rPr>
                <w:rFonts w:ascii="Times New Roman CYR" w:hAnsi="Times New Roman CYR" w:cs="Times New Roman CYR"/>
                <w:sz w:val="16"/>
                <w:szCs w:val="16"/>
              </w:rPr>
            </w:pPr>
            <w:r w:rsidRPr="003E6C38">
              <w:rPr>
                <w:rFonts w:ascii="Times New Roman CYR" w:hAnsi="Times New Roman CYR" w:cs="Times New Roman CYR"/>
                <w:sz w:val="16"/>
                <w:szCs w:val="16"/>
              </w:rPr>
              <w:t xml:space="preserve">Использование слов благодарности в транспорте, на улице. </w:t>
            </w:r>
          </w:p>
        </w:tc>
        <w:tc>
          <w:tcPr>
            <w:tcW w:w="2410" w:type="dxa"/>
            <w:tcBorders>
              <w:top w:val="single" w:sz="3" w:space="0" w:color="000000"/>
              <w:left w:val="single" w:sz="3" w:space="0" w:color="000000"/>
              <w:bottom w:val="single" w:sz="3" w:space="0" w:color="000000"/>
              <w:right w:val="single" w:sz="3" w:space="0" w:color="000000"/>
            </w:tcBorders>
          </w:tcPr>
          <w:p w:rsidR="00761456" w:rsidRPr="003E6C38" w:rsidRDefault="00761456" w:rsidP="00346468">
            <w:pPr>
              <w:rPr>
                <w:rFonts w:ascii="Times New Roman CYR" w:hAnsi="Times New Roman CYR" w:cs="Times New Roman CYR"/>
                <w:sz w:val="16"/>
                <w:szCs w:val="16"/>
              </w:rPr>
            </w:pPr>
            <w:r w:rsidRPr="003E6C38">
              <w:rPr>
                <w:rFonts w:ascii="Times New Roman CYR" w:hAnsi="Times New Roman CYR" w:cs="Times New Roman CYR"/>
                <w:sz w:val="16"/>
                <w:szCs w:val="16"/>
              </w:rPr>
              <w:lastRenderedPageBreak/>
              <w:t>Рассматривание книг, иллюстраций по ПДД.</w:t>
            </w:r>
          </w:p>
          <w:p w:rsidR="00761456" w:rsidRPr="003E6C38" w:rsidRDefault="00761456" w:rsidP="00346468">
            <w:pPr>
              <w:rPr>
                <w:rFonts w:ascii="Calibri" w:hAnsi="Calibri" w:cs="Calibri"/>
                <w:sz w:val="16"/>
                <w:szCs w:val="16"/>
                <w:lang w:val="en-US"/>
              </w:rPr>
            </w:pPr>
            <w:r w:rsidRPr="003E6C38">
              <w:rPr>
                <w:rFonts w:ascii="Times New Roman CYR" w:hAnsi="Times New Roman CYR" w:cs="Times New Roman CYR"/>
                <w:sz w:val="16"/>
                <w:szCs w:val="16"/>
              </w:rPr>
              <w:t xml:space="preserve">С/р игра  </w:t>
            </w:r>
            <w:r w:rsidRPr="003E6C38">
              <w:rPr>
                <w:sz w:val="16"/>
                <w:szCs w:val="16"/>
                <w:lang w:val="en-US"/>
              </w:rPr>
              <w:t>«</w:t>
            </w:r>
            <w:r w:rsidRPr="003E6C38">
              <w:rPr>
                <w:rFonts w:ascii="Times New Roman CYR" w:hAnsi="Times New Roman CYR" w:cs="Times New Roman CYR"/>
                <w:sz w:val="16"/>
                <w:szCs w:val="16"/>
              </w:rPr>
              <w:t>Шоферы</w:t>
            </w:r>
            <w:r w:rsidRPr="003E6C38">
              <w:rPr>
                <w:sz w:val="16"/>
                <w:szCs w:val="16"/>
                <w:lang w:val="en-US"/>
              </w:rPr>
              <w:t>»</w:t>
            </w:r>
          </w:p>
        </w:tc>
        <w:tc>
          <w:tcPr>
            <w:tcW w:w="1843" w:type="dxa"/>
            <w:tcBorders>
              <w:top w:val="single" w:sz="3" w:space="0" w:color="000000"/>
              <w:left w:val="single" w:sz="3" w:space="0" w:color="000000"/>
              <w:bottom w:val="single" w:sz="3" w:space="0" w:color="000000"/>
              <w:right w:val="single" w:sz="3" w:space="0" w:color="000000"/>
            </w:tcBorders>
          </w:tcPr>
          <w:p w:rsidR="00761456" w:rsidRPr="003E6C38" w:rsidRDefault="00761456" w:rsidP="00346468">
            <w:pPr>
              <w:rPr>
                <w:rFonts w:ascii="Times New Roman CYR" w:hAnsi="Times New Roman CYR" w:cs="Times New Roman CYR"/>
                <w:sz w:val="16"/>
                <w:szCs w:val="16"/>
              </w:rPr>
            </w:pPr>
            <w:r w:rsidRPr="003E6C38">
              <w:rPr>
                <w:rFonts w:ascii="Times New Roman CYR" w:hAnsi="Times New Roman CYR" w:cs="Times New Roman CYR"/>
                <w:sz w:val="16"/>
                <w:szCs w:val="16"/>
              </w:rPr>
              <w:t>Прогулка к перекрестку.</w:t>
            </w:r>
          </w:p>
          <w:p w:rsidR="00761456" w:rsidRPr="003E6C38" w:rsidRDefault="00761456" w:rsidP="00346468">
            <w:pPr>
              <w:rPr>
                <w:rFonts w:ascii="Calibri" w:hAnsi="Calibri" w:cs="Calibri"/>
                <w:sz w:val="16"/>
                <w:szCs w:val="16"/>
              </w:rPr>
            </w:pPr>
            <w:r w:rsidRPr="003E6C38">
              <w:rPr>
                <w:rFonts w:ascii="Times New Roman CYR" w:hAnsi="Times New Roman CYR" w:cs="Times New Roman CYR"/>
                <w:sz w:val="16"/>
                <w:szCs w:val="16"/>
              </w:rPr>
              <w:t xml:space="preserve">Изготовление атрибутов к с/р игре </w:t>
            </w:r>
            <w:r w:rsidRPr="003E6C38">
              <w:rPr>
                <w:sz w:val="16"/>
                <w:szCs w:val="16"/>
              </w:rPr>
              <w:lastRenderedPageBreak/>
              <w:t>«</w:t>
            </w:r>
            <w:r w:rsidRPr="003E6C38">
              <w:rPr>
                <w:rFonts w:ascii="Times New Roman CYR" w:hAnsi="Times New Roman CYR" w:cs="Times New Roman CYR"/>
                <w:sz w:val="16"/>
                <w:szCs w:val="16"/>
              </w:rPr>
              <w:t>Улицы города</w:t>
            </w:r>
            <w:r w:rsidRPr="003E6C38">
              <w:rPr>
                <w:sz w:val="16"/>
                <w:szCs w:val="16"/>
              </w:rPr>
              <w:t>»</w:t>
            </w:r>
          </w:p>
        </w:tc>
      </w:tr>
      <w:tr w:rsidR="00761456" w:rsidRPr="003E6C38" w:rsidTr="00346468">
        <w:trPr>
          <w:trHeight w:val="1"/>
        </w:trPr>
        <w:tc>
          <w:tcPr>
            <w:tcW w:w="858" w:type="dxa"/>
            <w:tcBorders>
              <w:top w:val="single" w:sz="3" w:space="0" w:color="000000"/>
              <w:left w:val="single" w:sz="3" w:space="0" w:color="000000"/>
              <w:bottom w:val="single" w:sz="3" w:space="0" w:color="000000"/>
              <w:right w:val="single" w:sz="3" w:space="0" w:color="000000"/>
            </w:tcBorders>
          </w:tcPr>
          <w:p w:rsidR="00761456" w:rsidRPr="003E6C38" w:rsidRDefault="00761456" w:rsidP="00346468">
            <w:pPr>
              <w:rPr>
                <w:rFonts w:ascii="Calibri" w:hAnsi="Calibri" w:cs="Calibri"/>
                <w:sz w:val="16"/>
                <w:szCs w:val="16"/>
                <w:lang w:val="en-US"/>
              </w:rPr>
            </w:pPr>
            <w:r w:rsidRPr="003E6C38">
              <w:rPr>
                <w:rFonts w:ascii="Times New Roman CYR" w:hAnsi="Times New Roman CYR" w:cs="Times New Roman CYR"/>
                <w:sz w:val="16"/>
                <w:szCs w:val="16"/>
              </w:rPr>
              <w:lastRenderedPageBreak/>
              <w:t>Февраль</w:t>
            </w:r>
          </w:p>
        </w:tc>
        <w:tc>
          <w:tcPr>
            <w:tcW w:w="709" w:type="dxa"/>
            <w:tcBorders>
              <w:top w:val="single" w:sz="3" w:space="0" w:color="000000"/>
              <w:left w:val="single" w:sz="3" w:space="0" w:color="000000"/>
              <w:bottom w:val="single" w:sz="3" w:space="0" w:color="000000"/>
              <w:right w:val="single" w:sz="3" w:space="0" w:color="000000"/>
            </w:tcBorders>
          </w:tcPr>
          <w:p w:rsidR="00761456" w:rsidRPr="003E6C38" w:rsidRDefault="00761456" w:rsidP="00346468">
            <w:pPr>
              <w:jc w:val="center"/>
              <w:rPr>
                <w:rFonts w:ascii="Calibri" w:hAnsi="Calibri" w:cs="Calibri"/>
                <w:sz w:val="16"/>
                <w:szCs w:val="16"/>
                <w:lang w:val="en-US"/>
              </w:rPr>
            </w:pPr>
          </w:p>
        </w:tc>
        <w:tc>
          <w:tcPr>
            <w:tcW w:w="5021" w:type="dxa"/>
            <w:tcBorders>
              <w:top w:val="single" w:sz="3" w:space="0" w:color="000000"/>
              <w:left w:val="single" w:sz="3" w:space="0" w:color="000000"/>
              <w:bottom w:val="single" w:sz="3" w:space="0" w:color="000000"/>
              <w:right w:val="single" w:sz="3" w:space="0" w:color="000000"/>
            </w:tcBorders>
          </w:tcPr>
          <w:p w:rsidR="00761456" w:rsidRPr="003E6C38" w:rsidRDefault="00761456" w:rsidP="00346468">
            <w:pPr>
              <w:rPr>
                <w:sz w:val="16"/>
                <w:szCs w:val="16"/>
              </w:rPr>
            </w:pPr>
            <w:r w:rsidRPr="003E6C38">
              <w:rPr>
                <w:rFonts w:ascii="Times New Roman CYR" w:hAnsi="Times New Roman CYR" w:cs="Times New Roman CYR"/>
                <w:sz w:val="16"/>
                <w:szCs w:val="16"/>
              </w:rPr>
              <w:t xml:space="preserve">6.Тема: </w:t>
            </w:r>
            <w:r w:rsidRPr="003E6C38">
              <w:rPr>
                <w:sz w:val="16"/>
                <w:szCs w:val="16"/>
              </w:rPr>
              <w:t>«</w:t>
            </w:r>
            <w:r w:rsidRPr="003E6C38">
              <w:rPr>
                <w:rFonts w:ascii="Times New Roman CYR" w:hAnsi="Times New Roman CYR" w:cs="Times New Roman CYR"/>
                <w:sz w:val="16"/>
                <w:szCs w:val="16"/>
              </w:rPr>
              <w:t>Виды транспорта</w:t>
            </w:r>
            <w:r w:rsidRPr="003E6C38">
              <w:rPr>
                <w:sz w:val="16"/>
                <w:szCs w:val="16"/>
              </w:rPr>
              <w:t>».</w:t>
            </w:r>
          </w:p>
          <w:p w:rsidR="00761456" w:rsidRPr="003E6C38" w:rsidRDefault="00761456" w:rsidP="00346468">
            <w:pPr>
              <w:rPr>
                <w:sz w:val="16"/>
                <w:szCs w:val="16"/>
              </w:rPr>
            </w:pPr>
          </w:p>
          <w:p w:rsidR="00761456" w:rsidRPr="003E6C38" w:rsidRDefault="00761456" w:rsidP="00346468">
            <w:pPr>
              <w:rPr>
                <w:rFonts w:ascii="Times New Roman CYR" w:hAnsi="Times New Roman CYR" w:cs="Times New Roman CYR"/>
                <w:sz w:val="16"/>
                <w:szCs w:val="16"/>
              </w:rPr>
            </w:pPr>
            <w:r w:rsidRPr="003E6C38">
              <w:rPr>
                <w:rFonts w:ascii="Times New Roman CYR" w:hAnsi="Times New Roman CYR" w:cs="Times New Roman CYR"/>
                <w:sz w:val="16"/>
                <w:szCs w:val="16"/>
              </w:rPr>
              <w:t xml:space="preserve">Задачи: Познакомить  детей с видами транспорта. Расширить представления детей о правилах поведения в транспорте. </w:t>
            </w:r>
          </w:p>
          <w:p w:rsidR="00761456" w:rsidRPr="003E6C38" w:rsidRDefault="00761456" w:rsidP="00346468">
            <w:pPr>
              <w:rPr>
                <w:sz w:val="16"/>
                <w:szCs w:val="16"/>
              </w:rPr>
            </w:pPr>
          </w:p>
          <w:p w:rsidR="00761456" w:rsidRPr="003E6C38" w:rsidRDefault="00761456" w:rsidP="00346468">
            <w:pPr>
              <w:rPr>
                <w:rFonts w:ascii="Calibri" w:hAnsi="Calibri" w:cs="Calibri"/>
                <w:sz w:val="16"/>
                <w:szCs w:val="16"/>
              </w:rPr>
            </w:pPr>
            <w:r w:rsidRPr="003E6C38">
              <w:rPr>
                <w:rFonts w:ascii="Times New Roman CYR" w:hAnsi="Times New Roman CYR" w:cs="Times New Roman CYR"/>
                <w:sz w:val="16"/>
                <w:szCs w:val="16"/>
              </w:rPr>
              <w:t>Оборудование: иллюстрации с изображением разных видов транспорта.</w:t>
            </w:r>
          </w:p>
        </w:tc>
        <w:tc>
          <w:tcPr>
            <w:tcW w:w="3193" w:type="dxa"/>
            <w:tcBorders>
              <w:top w:val="single" w:sz="3" w:space="0" w:color="000000"/>
              <w:left w:val="single" w:sz="3" w:space="0" w:color="000000"/>
              <w:bottom w:val="single" w:sz="3" w:space="0" w:color="000000"/>
              <w:right w:val="single" w:sz="3" w:space="0" w:color="000000"/>
            </w:tcBorders>
          </w:tcPr>
          <w:p w:rsidR="00761456" w:rsidRPr="003E6C38" w:rsidRDefault="00761456" w:rsidP="00346468">
            <w:pPr>
              <w:rPr>
                <w:rFonts w:ascii="Times New Roman CYR" w:hAnsi="Times New Roman CYR" w:cs="Times New Roman CYR"/>
                <w:b/>
                <w:sz w:val="16"/>
                <w:szCs w:val="16"/>
              </w:rPr>
            </w:pPr>
            <w:r w:rsidRPr="003E6C38">
              <w:rPr>
                <w:rFonts w:ascii="Times New Roman CYR" w:hAnsi="Times New Roman CYR" w:cs="Times New Roman CYR"/>
                <w:b/>
                <w:sz w:val="16"/>
                <w:szCs w:val="16"/>
              </w:rPr>
              <w:t>Познав.разв.</w:t>
            </w:r>
          </w:p>
          <w:p w:rsidR="00761456" w:rsidRPr="003E6C38" w:rsidRDefault="00761456" w:rsidP="00346468">
            <w:pPr>
              <w:rPr>
                <w:rFonts w:ascii="Times New Roman CYR" w:hAnsi="Times New Roman CYR" w:cs="Times New Roman CYR"/>
                <w:sz w:val="16"/>
                <w:szCs w:val="16"/>
              </w:rPr>
            </w:pPr>
            <w:r w:rsidRPr="003E6C38">
              <w:rPr>
                <w:rFonts w:ascii="Times New Roman CYR" w:hAnsi="Times New Roman CYR" w:cs="Times New Roman CYR"/>
                <w:sz w:val="16"/>
                <w:szCs w:val="16"/>
              </w:rPr>
              <w:t>Рассказ воспитателя о видах транспорта, о правилах поведения в автомобиле, автобусе.</w:t>
            </w:r>
          </w:p>
          <w:p w:rsidR="00761456" w:rsidRPr="003E6C38" w:rsidRDefault="00761456" w:rsidP="00346468">
            <w:pPr>
              <w:rPr>
                <w:rFonts w:ascii="Times New Roman CYR" w:hAnsi="Times New Roman CYR" w:cs="Times New Roman CYR"/>
                <w:b/>
                <w:sz w:val="16"/>
                <w:szCs w:val="16"/>
              </w:rPr>
            </w:pPr>
            <w:r w:rsidRPr="003E6C38">
              <w:rPr>
                <w:rFonts w:ascii="Times New Roman CYR" w:hAnsi="Times New Roman CYR" w:cs="Times New Roman CYR"/>
                <w:b/>
                <w:sz w:val="16"/>
                <w:szCs w:val="16"/>
              </w:rPr>
              <w:t>Худ.эст.разв.</w:t>
            </w:r>
          </w:p>
          <w:p w:rsidR="00761456" w:rsidRPr="003E6C38" w:rsidRDefault="00761456" w:rsidP="00346468">
            <w:pPr>
              <w:rPr>
                <w:rFonts w:ascii="Calibri" w:hAnsi="Calibri" w:cs="Calibri"/>
                <w:sz w:val="16"/>
                <w:szCs w:val="16"/>
              </w:rPr>
            </w:pPr>
            <w:r w:rsidRPr="003E6C38">
              <w:rPr>
                <w:rFonts w:ascii="Times New Roman CYR" w:hAnsi="Times New Roman CYR" w:cs="Times New Roman CYR"/>
                <w:sz w:val="16"/>
                <w:szCs w:val="16"/>
              </w:rPr>
              <w:t>Лепка  "Самолет"</w:t>
            </w:r>
          </w:p>
        </w:tc>
        <w:tc>
          <w:tcPr>
            <w:tcW w:w="2410" w:type="dxa"/>
            <w:tcBorders>
              <w:top w:val="single" w:sz="3" w:space="0" w:color="000000"/>
              <w:left w:val="single" w:sz="3" w:space="0" w:color="000000"/>
              <w:bottom w:val="single" w:sz="3" w:space="0" w:color="000000"/>
              <w:right w:val="single" w:sz="3" w:space="0" w:color="000000"/>
            </w:tcBorders>
          </w:tcPr>
          <w:p w:rsidR="00761456" w:rsidRPr="003E6C38" w:rsidRDefault="00761456" w:rsidP="00346468">
            <w:pPr>
              <w:rPr>
                <w:rFonts w:ascii="Times New Roman CYR" w:hAnsi="Times New Roman CYR" w:cs="Times New Roman CYR"/>
                <w:sz w:val="16"/>
                <w:szCs w:val="16"/>
              </w:rPr>
            </w:pPr>
            <w:r w:rsidRPr="003E6C38">
              <w:rPr>
                <w:rFonts w:ascii="Times New Roman CYR" w:hAnsi="Times New Roman CYR" w:cs="Times New Roman CYR"/>
                <w:sz w:val="16"/>
                <w:szCs w:val="16"/>
              </w:rPr>
              <w:t xml:space="preserve">Сюжетно </w:t>
            </w:r>
            <w:r w:rsidRPr="003E6C38">
              <w:rPr>
                <w:sz w:val="16"/>
                <w:szCs w:val="16"/>
              </w:rPr>
              <w:t xml:space="preserve">– </w:t>
            </w:r>
            <w:r w:rsidRPr="003E6C38">
              <w:rPr>
                <w:rFonts w:ascii="Times New Roman CYR" w:hAnsi="Times New Roman CYR" w:cs="Times New Roman CYR"/>
                <w:sz w:val="16"/>
                <w:szCs w:val="16"/>
              </w:rPr>
              <w:t>ролевая игра "Поездка в автобусе"</w:t>
            </w:r>
          </w:p>
          <w:p w:rsidR="00761456" w:rsidRPr="003E6C38" w:rsidRDefault="00761456" w:rsidP="00346468">
            <w:pPr>
              <w:rPr>
                <w:sz w:val="16"/>
                <w:szCs w:val="16"/>
              </w:rPr>
            </w:pPr>
          </w:p>
          <w:p w:rsidR="00761456" w:rsidRPr="003E6C38" w:rsidRDefault="00761456" w:rsidP="00346468">
            <w:pPr>
              <w:rPr>
                <w:sz w:val="16"/>
                <w:szCs w:val="16"/>
              </w:rPr>
            </w:pPr>
            <w:r w:rsidRPr="003E6C38">
              <w:rPr>
                <w:rFonts w:ascii="Times New Roman CYR" w:hAnsi="Times New Roman CYR" w:cs="Times New Roman CYR"/>
                <w:sz w:val="16"/>
                <w:szCs w:val="16"/>
              </w:rPr>
              <w:t>Беседа+инструктаж</w:t>
            </w:r>
            <w:r w:rsidRPr="003E6C38">
              <w:rPr>
                <w:sz w:val="16"/>
                <w:szCs w:val="16"/>
              </w:rPr>
              <w:t>«</w:t>
            </w:r>
            <w:r w:rsidRPr="003E6C38">
              <w:rPr>
                <w:rFonts w:ascii="Times New Roman CYR" w:hAnsi="Times New Roman CYR" w:cs="Times New Roman CYR"/>
                <w:sz w:val="16"/>
                <w:szCs w:val="16"/>
              </w:rPr>
              <w:t xml:space="preserve">Правила я соблюдаю </w:t>
            </w:r>
            <w:r w:rsidRPr="003E6C38">
              <w:rPr>
                <w:sz w:val="16"/>
                <w:szCs w:val="16"/>
              </w:rPr>
              <w:t xml:space="preserve">– </w:t>
            </w:r>
            <w:r w:rsidRPr="003E6C38">
              <w:rPr>
                <w:rFonts w:ascii="Times New Roman CYR" w:hAnsi="Times New Roman CYR" w:cs="Times New Roman CYR"/>
                <w:sz w:val="16"/>
                <w:szCs w:val="16"/>
              </w:rPr>
              <w:t>здоровье сохраняю</w:t>
            </w:r>
            <w:r w:rsidRPr="003E6C38">
              <w:rPr>
                <w:sz w:val="16"/>
                <w:szCs w:val="16"/>
              </w:rPr>
              <w:t xml:space="preserve">». </w:t>
            </w:r>
          </w:p>
        </w:tc>
        <w:tc>
          <w:tcPr>
            <w:tcW w:w="1843" w:type="dxa"/>
            <w:tcBorders>
              <w:top w:val="single" w:sz="3" w:space="0" w:color="000000"/>
              <w:left w:val="single" w:sz="3" w:space="0" w:color="000000"/>
              <w:bottom w:val="single" w:sz="3" w:space="0" w:color="000000"/>
              <w:right w:val="single" w:sz="3" w:space="0" w:color="000000"/>
            </w:tcBorders>
          </w:tcPr>
          <w:p w:rsidR="00761456" w:rsidRPr="003E6C38" w:rsidRDefault="00761456" w:rsidP="00346468">
            <w:pPr>
              <w:rPr>
                <w:rFonts w:ascii="Times New Roman CYR" w:hAnsi="Times New Roman CYR" w:cs="Times New Roman CYR"/>
                <w:sz w:val="16"/>
                <w:szCs w:val="16"/>
              </w:rPr>
            </w:pPr>
            <w:r w:rsidRPr="003E6C38">
              <w:rPr>
                <w:rFonts w:ascii="Times New Roman CYR" w:hAnsi="Times New Roman CYR" w:cs="Times New Roman CYR"/>
                <w:sz w:val="16"/>
                <w:szCs w:val="16"/>
              </w:rPr>
              <w:t>Изготовление транспорта из бросового материала.</w:t>
            </w:r>
          </w:p>
          <w:p w:rsidR="00761456" w:rsidRPr="003E6C38" w:rsidRDefault="00761456" w:rsidP="00346468">
            <w:pPr>
              <w:rPr>
                <w:rFonts w:ascii="Calibri" w:hAnsi="Calibri" w:cs="Calibri"/>
                <w:sz w:val="16"/>
                <w:szCs w:val="16"/>
              </w:rPr>
            </w:pPr>
          </w:p>
        </w:tc>
      </w:tr>
      <w:tr w:rsidR="00761456" w:rsidRPr="003E6C38" w:rsidTr="00346468">
        <w:trPr>
          <w:trHeight w:val="1"/>
        </w:trPr>
        <w:tc>
          <w:tcPr>
            <w:tcW w:w="858" w:type="dxa"/>
            <w:tcBorders>
              <w:top w:val="single" w:sz="3" w:space="0" w:color="000000"/>
              <w:left w:val="single" w:sz="3" w:space="0" w:color="000000"/>
              <w:bottom w:val="single" w:sz="3" w:space="0" w:color="000000"/>
              <w:right w:val="single" w:sz="3" w:space="0" w:color="000000"/>
            </w:tcBorders>
          </w:tcPr>
          <w:p w:rsidR="00761456" w:rsidRPr="003E6C38" w:rsidRDefault="00761456" w:rsidP="00346468">
            <w:pPr>
              <w:rPr>
                <w:rFonts w:ascii="Calibri" w:hAnsi="Calibri" w:cs="Calibri"/>
                <w:sz w:val="16"/>
                <w:szCs w:val="16"/>
                <w:lang w:val="en-US"/>
              </w:rPr>
            </w:pPr>
            <w:r w:rsidRPr="003E6C38">
              <w:rPr>
                <w:rFonts w:ascii="Times New Roman CYR" w:hAnsi="Times New Roman CYR" w:cs="Times New Roman CYR"/>
                <w:sz w:val="16"/>
                <w:szCs w:val="16"/>
              </w:rPr>
              <w:t>Март</w:t>
            </w:r>
          </w:p>
        </w:tc>
        <w:tc>
          <w:tcPr>
            <w:tcW w:w="709" w:type="dxa"/>
            <w:tcBorders>
              <w:top w:val="single" w:sz="3" w:space="0" w:color="000000"/>
              <w:left w:val="single" w:sz="3" w:space="0" w:color="000000"/>
              <w:bottom w:val="single" w:sz="3" w:space="0" w:color="000000"/>
              <w:right w:val="single" w:sz="3" w:space="0" w:color="000000"/>
            </w:tcBorders>
          </w:tcPr>
          <w:p w:rsidR="00761456" w:rsidRPr="003E6C38" w:rsidRDefault="00761456" w:rsidP="00346468">
            <w:pPr>
              <w:jc w:val="center"/>
              <w:rPr>
                <w:rFonts w:ascii="Calibri" w:hAnsi="Calibri" w:cs="Calibri"/>
                <w:sz w:val="16"/>
                <w:szCs w:val="16"/>
                <w:lang w:val="en-US"/>
              </w:rPr>
            </w:pPr>
          </w:p>
        </w:tc>
        <w:tc>
          <w:tcPr>
            <w:tcW w:w="5021" w:type="dxa"/>
            <w:tcBorders>
              <w:top w:val="single" w:sz="3" w:space="0" w:color="000000"/>
              <w:left w:val="single" w:sz="3" w:space="0" w:color="000000"/>
              <w:bottom w:val="single" w:sz="3" w:space="0" w:color="000000"/>
              <w:right w:val="single" w:sz="3" w:space="0" w:color="000000"/>
            </w:tcBorders>
          </w:tcPr>
          <w:p w:rsidR="00761456" w:rsidRPr="003E6C38" w:rsidRDefault="00761456" w:rsidP="00346468">
            <w:pPr>
              <w:rPr>
                <w:sz w:val="16"/>
                <w:szCs w:val="16"/>
              </w:rPr>
            </w:pPr>
            <w:r w:rsidRPr="003E6C38">
              <w:rPr>
                <w:rFonts w:ascii="Times New Roman CYR" w:hAnsi="Times New Roman CYR" w:cs="Times New Roman CYR"/>
                <w:sz w:val="16"/>
                <w:szCs w:val="16"/>
              </w:rPr>
              <w:t xml:space="preserve">7.Тема: </w:t>
            </w:r>
            <w:r w:rsidRPr="003E6C38">
              <w:rPr>
                <w:sz w:val="16"/>
                <w:szCs w:val="16"/>
              </w:rPr>
              <w:t>«</w:t>
            </w:r>
            <w:r w:rsidRPr="003E6C38">
              <w:rPr>
                <w:rFonts w:ascii="Times New Roman CYR" w:hAnsi="Times New Roman CYR" w:cs="Times New Roman CYR"/>
                <w:sz w:val="16"/>
                <w:szCs w:val="16"/>
              </w:rPr>
              <w:t>Правила поведения в транспорте</w:t>
            </w:r>
            <w:r w:rsidRPr="003E6C38">
              <w:rPr>
                <w:sz w:val="16"/>
                <w:szCs w:val="16"/>
              </w:rPr>
              <w:t>».</w:t>
            </w:r>
          </w:p>
          <w:p w:rsidR="00761456" w:rsidRPr="003E6C38" w:rsidRDefault="00761456" w:rsidP="00346468">
            <w:pPr>
              <w:rPr>
                <w:sz w:val="16"/>
                <w:szCs w:val="16"/>
              </w:rPr>
            </w:pPr>
          </w:p>
          <w:p w:rsidR="00761456" w:rsidRPr="003E6C38" w:rsidRDefault="00761456" w:rsidP="00346468">
            <w:pPr>
              <w:rPr>
                <w:rFonts w:ascii="Times New Roman CYR" w:hAnsi="Times New Roman CYR" w:cs="Times New Roman CYR"/>
                <w:sz w:val="16"/>
                <w:szCs w:val="16"/>
              </w:rPr>
            </w:pPr>
            <w:r w:rsidRPr="003E6C38">
              <w:rPr>
                <w:rFonts w:ascii="Times New Roman CYR" w:hAnsi="Times New Roman CYR" w:cs="Times New Roman CYR"/>
                <w:sz w:val="16"/>
                <w:szCs w:val="16"/>
              </w:rPr>
              <w:t>Задачи: Расширить представления детей о правилах поведения в общественном</w:t>
            </w:r>
          </w:p>
          <w:p w:rsidR="00761456" w:rsidRPr="003E6C38" w:rsidRDefault="00761456" w:rsidP="00346468">
            <w:pPr>
              <w:rPr>
                <w:sz w:val="16"/>
                <w:szCs w:val="16"/>
              </w:rPr>
            </w:pPr>
            <w:r w:rsidRPr="003E6C38">
              <w:rPr>
                <w:rFonts w:ascii="Times New Roman CYR" w:hAnsi="Times New Roman CYR" w:cs="Times New Roman CYR"/>
                <w:sz w:val="16"/>
                <w:szCs w:val="16"/>
              </w:rPr>
              <w:t xml:space="preserve">транспорте.  Познакомить с дорожным знаком  </w:t>
            </w:r>
            <w:r w:rsidRPr="003E6C38">
              <w:rPr>
                <w:sz w:val="16"/>
                <w:szCs w:val="16"/>
              </w:rPr>
              <w:t>«</w:t>
            </w:r>
            <w:r w:rsidRPr="003E6C38">
              <w:rPr>
                <w:rFonts w:ascii="Times New Roman CYR" w:hAnsi="Times New Roman CYR" w:cs="Times New Roman CYR"/>
                <w:sz w:val="16"/>
                <w:szCs w:val="16"/>
              </w:rPr>
              <w:t>Автобусная остановка</w:t>
            </w:r>
            <w:r w:rsidRPr="003E6C38">
              <w:rPr>
                <w:sz w:val="16"/>
                <w:szCs w:val="16"/>
              </w:rPr>
              <w:t xml:space="preserve">». </w:t>
            </w:r>
          </w:p>
          <w:p w:rsidR="00761456" w:rsidRPr="003E6C38" w:rsidRDefault="00761456" w:rsidP="00346468">
            <w:pPr>
              <w:rPr>
                <w:sz w:val="16"/>
                <w:szCs w:val="16"/>
              </w:rPr>
            </w:pPr>
          </w:p>
          <w:p w:rsidR="00761456" w:rsidRPr="003E6C38" w:rsidRDefault="00761456" w:rsidP="00346468">
            <w:pPr>
              <w:rPr>
                <w:rFonts w:ascii="Calibri" w:hAnsi="Calibri" w:cs="Calibri"/>
                <w:sz w:val="16"/>
                <w:szCs w:val="16"/>
              </w:rPr>
            </w:pPr>
            <w:r w:rsidRPr="003E6C38">
              <w:rPr>
                <w:rFonts w:ascii="Times New Roman CYR" w:hAnsi="Times New Roman CYR" w:cs="Times New Roman CYR"/>
                <w:sz w:val="16"/>
                <w:szCs w:val="16"/>
              </w:rPr>
              <w:t>Оборудование: иллюстрации о правилах поведения в транспорте,  дорожные знаки.</w:t>
            </w:r>
          </w:p>
        </w:tc>
        <w:tc>
          <w:tcPr>
            <w:tcW w:w="3193" w:type="dxa"/>
            <w:tcBorders>
              <w:top w:val="single" w:sz="3" w:space="0" w:color="000000"/>
              <w:left w:val="single" w:sz="3" w:space="0" w:color="000000"/>
              <w:bottom w:val="single" w:sz="3" w:space="0" w:color="000000"/>
              <w:right w:val="single" w:sz="3" w:space="0" w:color="000000"/>
            </w:tcBorders>
          </w:tcPr>
          <w:p w:rsidR="00761456" w:rsidRPr="003E6C38" w:rsidRDefault="00761456" w:rsidP="00346468">
            <w:pPr>
              <w:rPr>
                <w:rFonts w:ascii="Times New Roman CYR" w:hAnsi="Times New Roman CYR" w:cs="Times New Roman CYR"/>
                <w:b/>
                <w:sz w:val="16"/>
                <w:szCs w:val="16"/>
              </w:rPr>
            </w:pPr>
            <w:r w:rsidRPr="003E6C38">
              <w:rPr>
                <w:rFonts w:ascii="Times New Roman CYR" w:hAnsi="Times New Roman CYR" w:cs="Times New Roman CYR"/>
                <w:b/>
                <w:sz w:val="16"/>
                <w:szCs w:val="16"/>
              </w:rPr>
              <w:t>Познав.разв.</w:t>
            </w:r>
          </w:p>
          <w:p w:rsidR="00761456" w:rsidRPr="003E6C38" w:rsidRDefault="00761456" w:rsidP="00346468">
            <w:pPr>
              <w:rPr>
                <w:rFonts w:ascii="Times New Roman CYR" w:hAnsi="Times New Roman CYR" w:cs="Times New Roman CYR"/>
                <w:sz w:val="16"/>
                <w:szCs w:val="16"/>
              </w:rPr>
            </w:pPr>
            <w:r w:rsidRPr="003E6C38">
              <w:rPr>
                <w:rFonts w:ascii="Times New Roman CYR" w:hAnsi="Times New Roman CYR" w:cs="Times New Roman CYR"/>
                <w:sz w:val="16"/>
                <w:szCs w:val="16"/>
              </w:rPr>
              <w:t>Рассматривание игрушки  "Грузовик"</w:t>
            </w:r>
          </w:p>
          <w:p w:rsidR="00761456" w:rsidRPr="003E6C38" w:rsidRDefault="00761456" w:rsidP="00346468">
            <w:pPr>
              <w:rPr>
                <w:rFonts w:ascii="Times New Roman CYR" w:hAnsi="Times New Roman CYR" w:cs="Times New Roman CYR"/>
                <w:sz w:val="16"/>
                <w:szCs w:val="16"/>
              </w:rPr>
            </w:pPr>
            <w:r w:rsidRPr="003E6C38">
              <w:rPr>
                <w:rFonts w:ascii="Times New Roman CYR" w:hAnsi="Times New Roman CYR" w:cs="Times New Roman CYR"/>
                <w:b/>
                <w:sz w:val="16"/>
                <w:szCs w:val="16"/>
              </w:rPr>
              <w:t>Реч.разв</w:t>
            </w:r>
          </w:p>
          <w:p w:rsidR="00761456" w:rsidRPr="003E6C38" w:rsidRDefault="00761456" w:rsidP="00346468">
            <w:pPr>
              <w:rPr>
                <w:rFonts w:ascii="Times New Roman CYR" w:hAnsi="Times New Roman CYR" w:cs="Times New Roman CYR"/>
                <w:sz w:val="16"/>
                <w:szCs w:val="16"/>
              </w:rPr>
            </w:pPr>
            <w:r w:rsidRPr="003E6C38">
              <w:rPr>
                <w:rFonts w:ascii="Times New Roman CYR" w:hAnsi="Times New Roman CYR" w:cs="Times New Roman CYR"/>
                <w:sz w:val="16"/>
                <w:szCs w:val="16"/>
              </w:rPr>
              <w:t>Чтение  А.Барто "Грузовик"</w:t>
            </w:r>
          </w:p>
          <w:p w:rsidR="00761456" w:rsidRPr="003E6C38" w:rsidRDefault="00761456" w:rsidP="00346468">
            <w:pPr>
              <w:rPr>
                <w:rFonts w:ascii="Times New Roman CYR" w:hAnsi="Times New Roman CYR" w:cs="Times New Roman CYR"/>
                <w:b/>
                <w:sz w:val="16"/>
                <w:szCs w:val="16"/>
              </w:rPr>
            </w:pPr>
            <w:r w:rsidRPr="003E6C38">
              <w:rPr>
                <w:rFonts w:ascii="Times New Roman CYR" w:hAnsi="Times New Roman CYR" w:cs="Times New Roman CYR"/>
                <w:b/>
                <w:sz w:val="16"/>
                <w:szCs w:val="16"/>
              </w:rPr>
              <w:t>Соц. ком.разв.</w:t>
            </w:r>
          </w:p>
          <w:p w:rsidR="00761456" w:rsidRPr="003E6C38" w:rsidRDefault="00761456" w:rsidP="00346468">
            <w:pPr>
              <w:rPr>
                <w:rFonts w:ascii="Calibri" w:hAnsi="Calibri" w:cs="Calibri"/>
                <w:sz w:val="16"/>
                <w:szCs w:val="16"/>
              </w:rPr>
            </w:pPr>
            <w:r w:rsidRPr="003E6C38">
              <w:rPr>
                <w:rFonts w:ascii="Times New Roman CYR" w:hAnsi="Times New Roman CYR" w:cs="Times New Roman CYR"/>
                <w:sz w:val="16"/>
                <w:szCs w:val="16"/>
              </w:rPr>
              <w:t>Д/и  "Собери грузовой автомобиль"</w:t>
            </w:r>
          </w:p>
        </w:tc>
        <w:tc>
          <w:tcPr>
            <w:tcW w:w="2410" w:type="dxa"/>
            <w:tcBorders>
              <w:top w:val="single" w:sz="3" w:space="0" w:color="000000"/>
              <w:left w:val="single" w:sz="3" w:space="0" w:color="000000"/>
              <w:bottom w:val="single" w:sz="3" w:space="0" w:color="000000"/>
              <w:right w:val="single" w:sz="3" w:space="0" w:color="000000"/>
            </w:tcBorders>
          </w:tcPr>
          <w:p w:rsidR="00761456" w:rsidRPr="003E6C38" w:rsidRDefault="00761456" w:rsidP="00346468">
            <w:pPr>
              <w:rPr>
                <w:sz w:val="16"/>
                <w:szCs w:val="16"/>
              </w:rPr>
            </w:pPr>
            <w:r w:rsidRPr="003E6C38">
              <w:rPr>
                <w:rFonts w:ascii="Times New Roman CYR" w:hAnsi="Times New Roman CYR" w:cs="Times New Roman CYR"/>
                <w:sz w:val="16"/>
                <w:szCs w:val="16"/>
              </w:rPr>
              <w:t xml:space="preserve">Рассматривание иллюстраций </w:t>
            </w:r>
            <w:r w:rsidRPr="003E6C38">
              <w:rPr>
                <w:sz w:val="16"/>
                <w:szCs w:val="16"/>
              </w:rPr>
              <w:t>«</w:t>
            </w:r>
            <w:r w:rsidRPr="003E6C38">
              <w:rPr>
                <w:rFonts w:ascii="Times New Roman CYR" w:hAnsi="Times New Roman CYR" w:cs="Times New Roman CYR"/>
                <w:sz w:val="16"/>
                <w:szCs w:val="16"/>
              </w:rPr>
              <w:t>Правила поведения в транспорте</w:t>
            </w:r>
            <w:r w:rsidRPr="003E6C38">
              <w:rPr>
                <w:sz w:val="16"/>
                <w:szCs w:val="16"/>
              </w:rPr>
              <w:t>».</w:t>
            </w:r>
          </w:p>
          <w:p w:rsidR="00761456" w:rsidRPr="003E6C38" w:rsidRDefault="00761456" w:rsidP="00346468">
            <w:pPr>
              <w:rPr>
                <w:sz w:val="16"/>
                <w:szCs w:val="16"/>
              </w:rPr>
            </w:pPr>
          </w:p>
          <w:p w:rsidR="00761456" w:rsidRPr="003E6C38" w:rsidRDefault="00761456" w:rsidP="00346468">
            <w:pPr>
              <w:rPr>
                <w:sz w:val="16"/>
                <w:szCs w:val="16"/>
              </w:rPr>
            </w:pPr>
          </w:p>
          <w:p w:rsidR="00761456" w:rsidRPr="003E6C38" w:rsidRDefault="00761456" w:rsidP="00346468">
            <w:pPr>
              <w:rPr>
                <w:sz w:val="16"/>
                <w:szCs w:val="16"/>
              </w:rPr>
            </w:pPr>
          </w:p>
          <w:p w:rsidR="00761456" w:rsidRPr="003E6C38" w:rsidRDefault="00761456" w:rsidP="00346468">
            <w:pPr>
              <w:rPr>
                <w:rFonts w:ascii="Calibri" w:hAnsi="Calibri" w:cs="Calibri"/>
                <w:sz w:val="16"/>
                <w:szCs w:val="16"/>
              </w:rPr>
            </w:pPr>
          </w:p>
        </w:tc>
        <w:tc>
          <w:tcPr>
            <w:tcW w:w="1843" w:type="dxa"/>
            <w:tcBorders>
              <w:top w:val="single" w:sz="3" w:space="0" w:color="000000"/>
              <w:left w:val="single" w:sz="3" w:space="0" w:color="000000"/>
              <w:bottom w:val="single" w:sz="3" w:space="0" w:color="000000"/>
              <w:right w:val="single" w:sz="3" w:space="0" w:color="000000"/>
            </w:tcBorders>
          </w:tcPr>
          <w:p w:rsidR="00761456" w:rsidRPr="003E6C38" w:rsidRDefault="00761456" w:rsidP="00346468">
            <w:pPr>
              <w:rPr>
                <w:sz w:val="16"/>
                <w:szCs w:val="16"/>
              </w:rPr>
            </w:pPr>
            <w:r w:rsidRPr="003E6C38">
              <w:rPr>
                <w:rFonts w:ascii="Times New Roman CYR" w:hAnsi="Times New Roman CYR" w:cs="Times New Roman CYR"/>
                <w:sz w:val="16"/>
                <w:szCs w:val="16"/>
              </w:rPr>
              <w:t xml:space="preserve">Памятка </w:t>
            </w:r>
            <w:r w:rsidRPr="003E6C38">
              <w:rPr>
                <w:sz w:val="16"/>
                <w:szCs w:val="16"/>
              </w:rPr>
              <w:t>«</w:t>
            </w:r>
            <w:r w:rsidRPr="003E6C38">
              <w:rPr>
                <w:rFonts w:ascii="Times New Roman CYR" w:hAnsi="Times New Roman CYR" w:cs="Times New Roman CYR"/>
                <w:sz w:val="16"/>
                <w:szCs w:val="16"/>
              </w:rPr>
              <w:t xml:space="preserve">Родителям </w:t>
            </w:r>
            <w:r w:rsidRPr="003E6C38">
              <w:rPr>
                <w:sz w:val="16"/>
                <w:szCs w:val="16"/>
              </w:rPr>
              <w:t xml:space="preserve">– </w:t>
            </w:r>
            <w:r w:rsidRPr="003E6C38">
              <w:rPr>
                <w:rFonts w:ascii="Times New Roman CYR" w:hAnsi="Times New Roman CYR" w:cs="Times New Roman CYR"/>
                <w:sz w:val="16"/>
                <w:szCs w:val="16"/>
              </w:rPr>
              <w:t>водителям</w:t>
            </w:r>
            <w:r w:rsidRPr="003E6C38">
              <w:rPr>
                <w:sz w:val="16"/>
                <w:szCs w:val="16"/>
              </w:rPr>
              <w:t>».</w:t>
            </w:r>
          </w:p>
          <w:p w:rsidR="00761456" w:rsidRPr="003E6C38" w:rsidRDefault="00761456" w:rsidP="00346468">
            <w:pPr>
              <w:rPr>
                <w:sz w:val="16"/>
                <w:szCs w:val="16"/>
              </w:rPr>
            </w:pPr>
          </w:p>
          <w:p w:rsidR="00761456" w:rsidRPr="003E6C38" w:rsidRDefault="00761456" w:rsidP="00346468">
            <w:pPr>
              <w:rPr>
                <w:sz w:val="16"/>
                <w:szCs w:val="16"/>
              </w:rPr>
            </w:pPr>
            <w:r w:rsidRPr="003E6C38">
              <w:rPr>
                <w:rFonts w:ascii="Times New Roman CYR" w:hAnsi="Times New Roman CYR" w:cs="Times New Roman CYR"/>
                <w:sz w:val="16"/>
                <w:szCs w:val="16"/>
              </w:rPr>
              <w:t xml:space="preserve">Рисование </w:t>
            </w:r>
            <w:r w:rsidRPr="003E6C38">
              <w:rPr>
                <w:sz w:val="16"/>
                <w:szCs w:val="16"/>
              </w:rPr>
              <w:t>«</w:t>
            </w:r>
            <w:r w:rsidRPr="003E6C38">
              <w:rPr>
                <w:rFonts w:ascii="Times New Roman CYR" w:hAnsi="Times New Roman CYR" w:cs="Times New Roman CYR"/>
                <w:sz w:val="16"/>
                <w:szCs w:val="16"/>
              </w:rPr>
              <w:t>Праздник в городе</w:t>
            </w:r>
            <w:r w:rsidRPr="003E6C38">
              <w:rPr>
                <w:sz w:val="16"/>
                <w:szCs w:val="16"/>
              </w:rPr>
              <w:t>».</w:t>
            </w:r>
          </w:p>
          <w:p w:rsidR="00761456" w:rsidRPr="003E6C38" w:rsidRDefault="00761456" w:rsidP="00346468">
            <w:pPr>
              <w:rPr>
                <w:sz w:val="16"/>
                <w:szCs w:val="16"/>
              </w:rPr>
            </w:pPr>
          </w:p>
          <w:p w:rsidR="00761456" w:rsidRPr="003E6C38" w:rsidRDefault="00761456" w:rsidP="00346468">
            <w:pPr>
              <w:rPr>
                <w:rFonts w:ascii="Calibri" w:hAnsi="Calibri" w:cs="Calibri"/>
                <w:sz w:val="16"/>
                <w:szCs w:val="16"/>
              </w:rPr>
            </w:pPr>
          </w:p>
        </w:tc>
      </w:tr>
      <w:tr w:rsidR="00761456" w:rsidRPr="003E6C38" w:rsidTr="00346468">
        <w:trPr>
          <w:trHeight w:val="1"/>
        </w:trPr>
        <w:tc>
          <w:tcPr>
            <w:tcW w:w="858" w:type="dxa"/>
            <w:tcBorders>
              <w:top w:val="single" w:sz="3" w:space="0" w:color="000000"/>
              <w:left w:val="single" w:sz="3" w:space="0" w:color="000000"/>
              <w:bottom w:val="single" w:sz="3" w:space="0" w:color="000000"/>
              <w:right w:val="single" w:sz="3" w:space="0" w:color="000000"/>
            </w:tcBorders>
          </w:tcPr>
          <w:p w:rsidR="00761456" w:rsidRPr="003E6C38" w:rsidRDefault="00761456" w:rsidP="00346468">
            <w:pPr>
              <w:rPr>
                <w:rFonts w:ascii="Calibri" w:hAnsi="Calibri" w:cs="Calibri"/>
                <w:sz w:val="16"/>
                <w:szCs w:val="16"/>
                <w:lang w:val="en-US"/>
              </w:rPr>
            </w:pPr>
            <w:r w:rsidRPr="003E6C38">
              <w:rPr>
                <w:rFonts w:ascii="Times New Roman CYR" w:hAnsi="Times New Roman CYR" w:cs="Times New Roman CYR"/>
                <w:sz w:val="16"/>
                <w:szCs w:val="16"/>
              </w:rPr>
              <w:t>Апрель</w:t>
            </w:r>
          </w:p>
        </w:tc>
        <w:tc>
          <w:tcPr>
            <w:tcW w:w="709" w:type="dxa"/>
            <w:tcBorders>
              <w:top w:val="single" w:sz="3" w:space="0" w:color="000000"/>
              <w:left w:val="single" w:sz="3" w:space="0" w:color="000000"/>
              <w:bottom w:val="single" w:sz="3" w:space="0" w:color="000000"/>
              <w:right w:val="single" w:sz="3" w:space="0" w:color="000000"/>
            </w:tcBorders>
          </w:tcPr>
          <w:p w:rsidR="00761456" w:rsidRPr="003E6C38" w:rsidRDefault="00761456" w:rsidP="00346468">
            <w:pPr>
              <w:jc w:val="center"/>
              <w:rPr>
                <w:rFonts w:ascii="Calibri" w:hAnsi="Calibri" w:cs="Calibri"/>
                <w:sz w:val="16"/>
                <w:szCs w:val="16"/>
                <w:lang w:val="en-US"/>
              </w:rPr>
            </w:pPr>
          </w:p>
        </w:tc>
        <w:tc>
          <w:tcPr>
            <w:tcW w:w="5021" w:type="dxa"/>
            <w:tcBorders>
              <w:top w:val="single" w:sz="3" w:space="0" w:color="000000"/>
              <w:left w:val="single" w:sz="3" w:space="0" w:color="000000"/>
              <w:bottom w:val="single" w:sz="3" w:space="0" w:color="000000"/>
              <w:right w:val="single" w:sz="3" w:space="0" w:color="000000"/>
            </w:tcBorders>
          </w:tcPr>
          <w:p w:rsidR="00761456" w:rsidRPr="003E6C38" w:rsidRDefault="00761456" w:rsidP="00346468">
            <w:pPr>
              <w:rPr>
                <w:sz w:val="16"/>
                <w:szCs w:val="16"/>
              </w:rPr>
            </w:pPr>
            <w:r w:rsidRPr="003E6C38">
              <w:rPr>
                <w:rFonts w:ascii="Times New Roman CYR" w:hAnsi="Times New Roman CYR" w:cs="Times New Roman CYR"/>
                <w:sz w:val="16"/>
                <w:szCs w:val="16"/>
              </w:rPr>
              <w:t xml:space="preserve">8.Тема: </w:t>
            </w:r>
            <w:r w:rsidRPr="003E6C38">
              <w:rPr>
                <w:sz w:val="16"/>
                <w:szCs w:val="16"/>
              </w:rPr>
              <w:t>«</w:t>
            </w:r>
            <w:r w:rsidRPr="003E6C38">
              <w:rPr>
                <w:rFonts w:ascii="Times New Roman CYR" w:hAnsi="Times New Roman CYR" w:cs="Times New Roman CYR"/>
                <w:sz w:val="16"/>
                <w:szCs w:val="16"/>
              </w:rPr>
              <w:t>Ребенок на улице</w:t>
            </w:r>
            <w:r w:rsidRPr="003E6C38">
              <w:rPr>
                <w:sz w:val="16"/>
                <w:szCs w:val="16"/>
              </w:rPr>
              <w:t>».</w:t>
            </w:r>
          </w:p>
          <w:p w:rsidR="00761456" w:rsidRPr="003E6C38" w:rsidRDefault="00761456" w:rsidP="00346468">
            <w:pPr>
              <w:rPr>
                <w:sz w:val="16"/>
                <w:szCs w:val="16"/>
              </w:rPr>
            </w:pPr>
          </w:p>
          <w:p w:rsidR="00761456" w:rsidRPr="003E6C38" w:rsidRDefault="00761456" w:rsidP="00346468">
            <w:pPr>
              <w:rPr>
                <w:rFonts w:ascii="Times New Roman CYR" w:hAnsi="Times New Roman CYR" w:cs="Times New Roman CYR"/>
                <w:sz w:val="16"/>
                <w:szCs w:val="16"/>
              </w:rPr>
            </w:pPr>
            <w:r w:rsidRPr="003E6C38">
              <w:rPr>
                <w:rFonts w:ascii="Times New Roman CYR" w:hAnsi="Times New Roman CYR" w:cs="Times New Roman CYR"/>
                <w:sz w:val="16"/>
                <w:szCs w:val="16"/>
              </w:rPr>
              <w:t xml:space="preserve">Задачи: Закрепить знания об ориентировке на проезжей части, применяя правила дорожного движения для пешеходов и водителей. </w:t>
            </w:r>
          </w:p>
          <w:p w:rsidR="00761456" w:rsidRPr="003E6C38" w:rsidRDefault="00761456" w:rsidP="00346468">
            <w:pPr>
              <w:rPr>
                <w:sz w:val="16"/>
                <w:szCs w:val="16"/>
              </w:rPr>
            </w:pPr>
          </w:p>
          <w:p w:rsidR="00761456" w:rsidRPr="003E6C38" w:rsidRDefault="00761456" w:rsidP="00346468">
            <w:pPr>
              <w:rPr>
                <w:rFonts w:ascii="Calibri" w:hAnsi="Calibri" w:cs="Calibri"/>
                <w:sz w:val="16"/>
                <w:szCs w:val="16"/>
              </w:rPr>
            </w:pPr>
            <w:r w:rsidRPr="003E6C38">
              <w:rPr>
                <w:rFonts w:ascii="Times New Roman CYR" w:hAnsi="Times New Roman CYR" w:cs="Times New Roman CYR"/>
                <w:sz w:val="16"/>
                <w:szCs w:val="16"/>
              </w:rPr>
              <w:t>Оборудование: подиум по ПДД, дорожные знаки.</w:t>
            </w:r>
          </w:p>
        </w:tc>
        <w:tc>
          <w:tcPr>
            <w:tcW w:w="3193" w:type="dxa"/>
            <w:tcBorders>
              <w:top w:val="single" w:sz="3" w:space="0" w:color="000000"/>
              <w:left w:val="single" w:sz="3" w:space="0" w:color="000000"/>
              <w:bottom w:val="single" w:sz="3" w:space="0" w:color="000000"/>
              <w:right w:val="single" w:sz="3" w:space="0" w:color="000000"/>
            </w:tcBorders>
          </w:tcPr>
          <w:p w:rsidR="00761456" w:rsidRPr="003E6C38" w:rsidRDefault="00761456" w:rsidP="00346468">
            <w:pPr>
              <w:rPr>
                <w:rFonts w:ascii="Times New Roman CYR" w:hAnsi="Times New Roman CYR" w:cs="Times New Roman CYR"/>
                <w:b/>
                <w:sz w:val="16"/>
                <w:szCs w:val="16"/>
              </w:rPr>
            </w:pPr>
            <w:r w:rsidRPr="003E6C38">
              <w:rPr>
                <w:rFonts w:ascii="Times New Roman CYR" w:hAnsi="Times New Roman CYR" w:cs="Times New Roman CYR"/>
                <w:b/>
                <w:sz w:val="16"/>
                <w:szCs w:val="16"/>
              </w:rPr>
              <w:t>Познав.разв.</w:t>
            </w:r>
          </w:p>
          <w:p w:rsidR="00761456" w:rsidRPr="003E6C38" w:rsidRDefault="00761456" w:rsidP="00346468">
            <w:pPr>
              <w:rPr>
                <w:rFonts w:ascii="Times New Roman CYR" w:hAnsi="Times New Roman CYR" w:cs="Times New Roman CYR"/>
                <w:sz w:val="16"/>
                <w:szCs w:val="16"/>
              </w:rPr>
            </w:pPr>
            <w:r w:rsidRPr="003E6C38">
              <w:rPr>
                <w:rFonts w:ascii="Times New Roman CYR" w:hAnsi="Times New Roman CYR" w:cs="Times New Roman CYR"/>
                <w:sz w:val="16"/>
                <w:szCs w:val="16"/>
              </w:rPr>
              <w:t>Рассматривание иллюстраций.макета автобуса.</w:t>
            </w:r>
          </w:p>
          <w:p w:rsidR="00761456" w:rsidRPr="003E6C38" w:rsidRDefault="00761456" w:rsidP="00346468">
            <w:pPr>
              <w:rPr>
                <w:rFonts w:ascii="Times New Roman CYR" w:hAnsi="Times New Roman CYR" w:cs="Times New Roman CYR"/>
                <w:b/>
                <w:sz w:val="16"/>
                <w:szCs w:val="16"/>
              </w:rPr>
            </w:pPr>
            <w:r w:rsidRPr="003E6C38">
              <w:rPr>
                <w:rFonts w:ascii="Times New Roman CYR" w:hAnsi="Times New Roman CYR" w:cs="Times New Roman CYR"/>
                <w:b/>
                <w:sz w:val="16"/>
                <w:szCs w:val="16"/>
              </w:rPr>
              <w:t>Худ.эст.разв.</w:t>
            </w:r>
          </w:p>
          <w:p w:rsidR="00761456" w:rsidRPr="003E6C38" w:rsidRDefault="00761456" w:rsidP="00346468">
            <w:pPr>
              <w:rPr>
                <w:rFonts w:ascii="Calibri" w:hAnsi="Calibri" w:cs="Calibri"/>
                <w:sz w:val="16"/>
                <w:szCs w:val="16"/>
              </w:rPr>
            </w:pPr>
            <w:r w:rsidRPr="003E6C38">
              <w:rPr>
                <w:rFonts w:ascii="Times New Roman CYR" w:hAnsi="Times New Roman CYR" w:cs="Times New Roman CYR"/>
                <w:sz w:val="16"/>
                <w:szCs w:val="16"/>
              </w:rPr>
              <w:t>Просмотр кукольного спектакля по сказке С.Михалкова "Светофор - невежа"</w:t>
            </w:r>
          </w:p>
        </w:tc>
        <w:tc>
          <w:tcPr>
            <w:tcW w:w="2410" w:type="dxa"/>
            <w:tcBorders>
              <w:top w:val="single" w:sz="3" w:space="0" w:color="000000"/>
              <w:left w:val="single" w:sz="3" w:space="0" w:color="000000"/>
              <w:bottom w:val="single" w:sz="3" w:space="0" w:color="000000"/>
              <w:right w:val="single" w:sz="3" w:space="0" w:color="000000"/>
            </w:tcBorders>
          </w:tcPr>
          <w:p w:rsidR="00761456" w:rsidRPr="003E6C38" w:rsidRDefault="00761456" w:rsidP="00346468">
            <w:pPr>
              <w:rPr>
                <w:rFonts w:ascii="Times New Roman CYR" w:hAnsi="Times New Roman CYR" w:cs="Times New Roman CYR"/>
                <w:sz w:val="16"/>
                <w:szCs w:val="16"/>
              </w:rPr>
            </w:pPr>
            <w:r w:rsidRPr="003E6C38">
              <w:rPr>
                <w:rFonts w:ascii="Times New Roman CYR" w:hAnsi="Times New Roman CYR" w:cs="Times New Roman CYR"/>
                <w:sz w:val="16"/>
                <w:szCs w:val="16"/>
              </w:rPr>
              <w:t>Развлечение "Мы знаем правила"</w:t>
            </w:r>
          </w:p>
          <w:p w:rsidR="00761456" w:rsidRPr="003E6C38" w:rsidRDefault="00761456" w:rsidP="00346468">
            <w:pPr>
              <w:rPr>
                <w:rFonts w:ascii="Times New Roman CYR" w:hAnsi="Times New Roman CYR" w:cs="Times New Roman CYR"/>
                <w:sz w:val="16"/>
                <w:szCs w:val="16"/>
              </w:rPr>
            </w:pPr>
            <w:r w:rsidRPr="003E6C38">
              <w:rPr>
                <w:rFonts w:ascii="Times New Roman CYR" w:hAnsi="Times New Roman CYR" w:cs="Times New Roman CYR"/>
                <w:sz w:val="16"/>
                <w:szCs w:val="16"/>
              </w:rPr>
              <w:t>Физическая культура</w:t>
            </w:r>
          </w:p>
          <w:p w:rsidR="00761456" w:rsidRPr="003E6C38" w:rsidRDefault="00761456" w:rsidP="00346468">
            <w:pPr>
              <w:rPr>
                <w:sz w:val="16"/>
                <w:szCs w:val="16"/>
              </w:rPr>
            </w:pPr>
            <w:r w:rsidRPr="003E6C38">
              <w:rPr>
                <w:rFonts w:ascii="Times New Roman CYR" w:hAnsi="Times New Roman CYR" w:cs="Times New Roman CYR"/>
                <w:sz w:val="16"/>
                <w:szCs w:val="16"/>
              </w:rPr>
              <w:t xml:space="preserve">П/и  </w:t>
            </w:r>
            <w:r w:rsidRPr="003E6C38">
              <w:rPr>
                <w:sz w:val="16"/>
                <w:szCs w:val="16"/>
              </w:rPr>
              <w:t>«</w:t>
            </w:r>
            <w:r w:rsidRPr="003E6C38">
              <w:rPr>
                <w:rFonts w:ascii="Times New Roman CYR" w:hAnsi="Times New Roman CYR" w:cs="Times New Roman CYR"/>
                <w:sz w:val="16"/>
                <w:szCs w:val="16"/>
              </w:rPr>
              <w:t>Трамвай</w:t>
            </w:r>
            <w:r w:rsidRPr="003E6C38">
              <w:rPr>
                <w:sz w:val="16"/>
                <w:szCs w:val="16"/>
              </w:rPr>
              <w:t>»</w:t>
            </w:r>
          </w:p>
          <w:p w:rsidR="00761456" w:rsidRPr="003E6C38" w:rsidRDefault="00761456" w:rsidP="00346468">
            <w:pPr>
              <w:rPr>
                <w:rFonts w:ascii="Calibri" w:hAnsi="Calibri" w:cs="Calibri"/>
                <w:sz w:val="16"/>
                <w:szCs w:val="16"/>
              </w:rPr>
            </w:pPr>
            <w:r w:rsidRPr="003E6C38">
              <w:rPr>
                <w:rFonts w:ascii="Times New Roman CYR" w:hAnsi="Times New Roman CYR" w:cs="Times New Roman CYR"/>
                <w:sz w:val="16"/>
                <w:szCs w:val="16"/>
              </w:rPr>
              <w:t>Рассматривание воздушных  видов транспорта.</w:t>
            </w:r>
          </w:p>
        </w:tc>
        <w:tc>
          <w:tcPr>
            <w:tcW w:w="1843" w:type="dxa"/>
            <w:tcBorders>
              <w:top w:val="single" w:sz="3" w:space="0" w:color="000000"/>
              <w:left w:val="single" w:sz="3" w:space="0" w:color="000000"/>
              <w:bottom w:val="single" w:sz="3" w:space="0" w:color="000000"/>
              <w:right w:val="single" w:sz="3" w:space="0" w:color="000000"/>
            </w:tcBorders>
          </w:tcPr>
          <w:p w:rsidR="00761456" w:rsidRPr="003E6C38" w:rsidRDefault="00761456" w:rsidP="00346468">
            <w:pPr>
              <w:rPr>
                <w:sz w:val="16"/>
                <w:szCs w:val="16"/>
              </w:rPr>
            </w:pPr>
            <w:r w:rsidRPr="003E6C38">
              <w:rPr>
                <w:rFonts w:ascii="Times New Roman CYR" w:hAnsi="Times New Roman CYR" w:cs="Times New Roman CYR"/>
                <w:sz w:val="16"/>
                <w:szCs w:val="16"/>
              </w:rPr>
              <w:t xml:space="preserve">Памятка </w:t>
            </w:r>
            <w:r w:rsidRPr="003E6C38">
              <w:rPr>
                <w:sz w:val="16"/>
                <w:szCs w:val="16"/>
              </w:rPr>
              <w:t>«</w:t>
            </w:r>
            <w:r w:rsidRPr="003E6C38">
              <w:rPr>
                <w:rFonts w:ascii="Times New Roman CYR" w:hAnsi="Times New Roman CYR" w:cs="Times New Roman CYR"/>
                <w:sz w:val="16"/>
                <w:szCs w:val="16"/>
              </w:rPr>
              <w:t>Ребенок на улице</w:t>
            </w:r>
            <w:r w:rsidRPr="003E6C38">
              <w:rPr>
                <w:sz w:val="16"/>
                <w:szCs w:val="16"/>
              </w:rPr>
              <w:t>»</w:t>
            </w:r>
          </w:p>
          <w:p w:rsidR="00761456" w:rsidRPr="003E6C38" w:rsidRDefault="00761456" w:rsidP="00346468">
            <w:pPr>
              <w:rPr>
                <w:sz w:val="16"/>
                <w:szCs w:val="16"/>
              </w:rPr>
            </w:pPr>
            <w:r w:rsidRPr="003E6C38">
              <w:rPr>
                <w:rFonts w:ascii="Times New Roman CYR" w:hAnsi="Times New Roman CYR" w:cs="Times New Roman CYR"/>
                <w:sz w:val="16"/>
                <w:szCs w:val="16"/>
              </w:rPr>
              <w:t xml:space="preserve">Интерактивная игра по ПДД  </w:t>
            </w:r>
            <w:r w:rsidRPr="003E6C38">
              <w:rPr>
                <w:sz w:val="16"/>
                <w:szCs w:val="16"/>
              </w:rPr>
              <w:t>«</w:t>
            </w:r>
            <w:r w:rsidRPr="003E6C38">
              <w:rPr>
                <w:rFonts w:ascii="Times New Roman CYR" w:hAnsi="Times New Roman CYR" w:cs="Times New Roman CYR"/>
                <w:sz w:val="16"/>
                <w:szCs w:val="16"/>
              </w:rPr>
              <w:t xml:space="preserve">Вопрос </w:t>
            </w:r>
            <w:r w:rsidRPr="003E6C38">
              <w:rPr>
                <w:sz w:val="16"/>
                <w:szCs w:val="16"/>
              </w:rPr>
              <w:t xml:space="preserve">– </w:t>
            </w:r>
            <w:r w:rsidRPr="003E6C38">
              <w:rPr>
                <w:rFonts w:ascii="Times New Roman CYR" w:hAnsi="Times New Roman CYR" w:cs="Times New Roman CYR"/>
                <w:sz w:val="16"/>
                <w:szCs w:val="16"/>
              </w:rPr>
              <w:t>ответ</w:t>
            </w:r>
            <w:r w:rsidRPr="003E6C38">
              <w:rPr>
                <w:sz w:val="16"/>
                <w:szCs w:val="16"/>
              </w:rPr>
              <w:t>»</w:t>
            </w:r>
          </w:p>
          <w:p w:rsidR="00761456" w:rsidRPr="003E6C38" w:rsidRDefault="00761456" w:rsidP="00346468">
            <w:pPr>
              <w:rPr>
                <w:rFonts w:ascii="Calibri" w:hAnsi="Calibri" w:cs="Calibri"/>
                <w:sz w:val="16"/>
                <w:szCs w:val="16"/>
              </w:rPr>
            </w:pPr>
          </w:p>
        </w:tc>
      </w:tr>
      <w:tr w:rsidR="00761456" w:rsidRPr="003E6C38" w:rsidTr="00346468">
        <w:trPr>
          <w:trHeight w:val="796"/>
        </w:trPr>
        <w:tc>
          <w:tcPr>
            <w:tcW w:w="858" w:type="dxa"/>
            <w:tcBorders>
              <w:top w:val="single" w:sz="3" w:space="0" w:color="000000"/>
              <w:left w:val="single" w:sz="3" w:space="0" w:color="000000"/>
              <w:bottom w:val="single" w:sz="3" w:space="0" w:color="000000"/>
              <w:right w:val="single" w:sz="3" w:space="0" w:color="000000"/>
            </w:tcBorders>
          </w:tcPr>
          <w:p w:rsidR="00761456" w:rsidRPr="003E6C38" w:rsidRDefault="00761456" w:rsidP="00346468">
            <w:pPr>
              <w:rPr>
                <w:rFonts w:ascii="Calibri" w:hAnsi="Calibri" w:cs="Calibri"/>
                <w:sz w:val="16"/>
                <w:szCs w:val="16"/>
                <w:lang w:val="en-US"/>
              </w:rPr>
            </w:pPr>
            <w:r w:rsidRPr="003E6C38">
              <w:rPr>
                <w:rFonts w:ascii="Times New Roman CYR" w:hAnsi="Times New Roman CYR" w:cs="Times New Roman CYR"/>
                <w:sz w:val="16"/>
                <w:szCs w:val="16"/>
              </w:rPr>
              <w:t>Май</w:t>
            </w:r>
          </w:p>
        </w:tc>
        <w:tc>
          <w:tcPr>
            <w:tcW w:w="709" w:type="dxa"/>
            <w:tcBorders>
              <w:top w:val="single" w:sz="3" w:space="0" w:color="000000"/>
              <w:left w:val="single" w:sz="3" w:space="0" w:color="000000"/>
              <w:bottom w:val="single" w:sz="3" w:space="0" w:color="000000"/>
              <w:right w:val="single" w:sz="3" w:space="0" w:color="000000"/>
            </w:tcBorders>
          </w:tcPr>
          <w:p w:rsidR="00761456" w:rsidRPr="003E6C38" w:rsidRDefault="00761456" w:rsidP="00346468">
            <w:pPr>
              <w:jc w:val="center"/>
              <w:rPr>
                <w:rFonts w:ascii="Calibri" w:hAnsi="Calibri" w:cs="Calibri"/>
                <w:sz w:val="16"/>
                <w:szCs w:val="16"/>
                <w:lang w:val="en-US"/>
              </w:rPr>
            </w:pPr>
          </w:p>
        </w:tc>
        <w:tc>
          <w:tcPr>
            <w:tcW w:w="5021" w:type="dxa"/>
            <w:tcBorders>
              <w:top w:val="single" w:sz="3" w:space="0" w:color="000000"/>
              <w:left w:val="single" w:sz="3" w:space="0" w:color="000000"/>
              <w:bottom w:val="single" w:sz="3" w:space="0" w:color="000000"/>
              <w:right w:val="single" w:sz="3" w:space="0" w:color="000000"/>
            </w:tcBorders>
          </w:tcPr>
          <w:p w:rsidR="00761456" w:rsidRPr="003E6C38" w:rsidRDefault="00761456" w:rsidP="00346468">
            <w:pPr>
              <w:rPr>
                <w:sz w:val="16"/>
                <w:szCs w:val="16"/>
              </w:rPr>
            </w:pPr>
            <w:r w:rsidRPr="003E6C38">
              <w:rPr>
                <w:rFonts w:ascii="Times New Roman CYR" w:hAnsi="Times New Roman CYR" w:cs="Times New Roman CYR"/>
                <w:sz w:val="16"/>
                <w:szCs w:val="16"/>
              </w:rPr>
              <w:t xml:space="preserve">9.Тема: </w:t>
            </w:r>
            <w:r w:rsidRPr="003E6C38">
              <w:rPr>
                <w:sz w:val="16"/>
                <w:szCs w:val="16"/>
              </w:rPr>
              <w:t>«</w:t>
            </w:r>
            <w:r w:rsidRPr="003E6C38">
              <w:rPr>
                <w:rFonts w:ascii="Times New Roman CYR" w:hAnsi="Times New Roman CYR" w:cs="Times New Roman CYR"/>
                <w:sz w:val="16"/>
                <w:szCs w:val="16"/>
              </w:rPr>
              <w:t>Игры во дворе. Езда на велосипеде</w:t>
            </w:r>
            <w:r w:rsidRPr="003E6C38">
              <w:rPr>
                <w:sz w:val="16"/>
                <w:szCs w:val="16"/>
              </w:rPr>
              <w:t>».</w:t>
            </w:r>
          </w:p>
          <w:p w:rsidR="00761456" w:rsidRPr="003E6C38" w:rsidRDefault="00761456" w:rsidP="00346468">
            <w:pPr>
              <w:rPr>
                <w:sz w:val="16"/>
                <w:szCs w:val="16"/>
              </w:rPr>
            </w:pPr>
          </w:p>
          <w:p w:rsidR="00761456" w:rsidRPr="003E6C38" w:rsidRDefault="00761456" w:rsidP="00346468">
            <w:pPr>
              <w:rPr>
                <w:rFonts w:ascii="Times New Roman CYR" w:hAnsi="Times New Roman CYR" w:cs="Times New Roman CYR"/>
                <w:sz w:val="16"/>
                <w:szCs w:val="16"/>
              </w:rPr>
            </w:pPr>
            <w:r w:rsidRPr="003E6C38">
              <w:rPr>
                <w:rFonts w:ascii="Times New Roman CYR" w:hAnsi="Times New Roman CYR" w:cs="Times New Roman CYR"/>
                <w:sz w:val="16"/>
                <w:szCs w:val="16"/>
              </w:rPr>
              <w:t xml:space="preserve">Задачи: Познакомить с правилами езды на велосипеде. Совершенствовать умения по использованию правил дорожного движения в различных ситуациях. </w:t>
            </w:r>
          </w:p>
          <w:p w:rsidR="00761456" w:rsidRPr="003E6C38" w:rsidRDefault="00761456" w:rsidP="00346468">
            <w:pPr>
              <w:rPr>
                <w:sz w:val="16"/>
                <w:szCs w:val="16"/>
              </w:rPr>
            </w:pPr>
          </w:p>
          <w:p w:rsidR="00761456" w:rsidRPr="003E6C38" w:rsidRDefault="00761456" w:rsidP="00346468">
            <w:pPr>
              <w:rPr>
                <w:rFonts w:ascii="Calibri" w:hAnsi="Calibri" w:cs="Calibri"/>
                <w:sz w:val="16"/>
                <w:szCs w:val="16"/>
              </w:rPr>
            </w:pPr>
            <w:r w:rsidRPr="003E6C38">
              <w:rPr>
                <w:rFonts w:ascii="Times New Roman CYR" w:hAnsi="Times New Roman CYR" w:cs="Times New Roman CYR"/>
                <w:sz w:val="16"/>
                <w:szCs w:val="16"/>
              </w:rPr>
              <w:t xml:space="preserve">Оборудование: иллюстрации </w:t>
            </w:r>
            <w:r w:rsidRPr="003E6C38">
              <w:rPr>
                <w:sz w:val="16"/>
                <w:szCs w:val="16"/>
              </w:rPr>
              <w:t>«</w:t>
            </w:r>
            <w:r w:rsidRPr="003E6C38">
              <w:rPr>
                <w:rFonts w:ascii="Times New Roman CYR" w:hAnsi="Times New Roman CYR" w:cs="Times New Roman CYR"/>
                <w:sz w:val="16"/>
                <w:szCs w:val="16"/>
              </w:rPr>
              <w:t>Игры во дворе</w:t>
            </w:r>
            <w:r w:rsidRPr="003E6C38">
              <w:rPr>
                <w:sz w:val="16"/>
                <w:szCs w:val="16"/>
              </w:rPr>
              <w:t>».</w:t>
            </w:r>
          </w:p>
        </w:tc>
        <w:tc>
          <w:tcPr>
            <w:tcW w:w="3193" w:type="dxa"/>
            <w:tcBorders>
              <w:top w:val="single" w:sz="3" w:space="0" w:color="000000"/>
              <w:left w:val="single" w:sz="3" w:space="0" w:color="000000"/>
              <w:bottom w:val="single" w:sz="3" w:space="0" w:color="000000"/>
              <w:right w:val="single" w:sz="3" w:space="0" w:color="000000"/>
            </w:tcBorders>
          </w:tcPr>
          <w:p w:rsidR="00761456" w:rsidRPr="003E6C38" w:rsidRDefault="00761456" w:rsidP="00346468">
            <w:pPr>
              <w:rPr>
                <w:rFonts w:ascii="Times New Roman CYR" w:hAnsi="Times New Roman CYR" w:cs="Times New Roman CYR"/>
                <w:b/>
                <w:sz w:val="16"/>
                <w:szCs w:val="16"/>
              </w:rPr>
            </w:pPr>
            <w:r w:rsidRPr="003E6C38">
              <w:rPr>
                <w:rFonts w:ascii="Times New Roman CYR" w:hAnsi="Times New Roman CYR" w:cs="Times New Roman CYR"/>
                <w:b/>
                <w:sz w:val="16"/>
                <w:szCs w:val="16"/>
              </w:rPr>
              <w:t>Познав.разв.</w:t>
            </w:r>
          </w:p>
          <w:p w:rsidR="00761456" w:rsidRPr="003E6C38" w:rsidRDefault="00761456" w:rsidP="00346468">
            <w:pPr>
              <w:rPr>
                <w:sz w:val="16"/>
                <w:szCs w:val="16"/>
              </w:rPr>
            </w:pPr>
            <w:r w:rsidRPr="003E6C38">
              <w:rPr>
                <w:rFonts w:ascii="Times New Roman CYR" w:hAnsi="Times New Roman CYR" w:cs="Times New Roman CYR"/>
                <w:sz w:val="16"/>
                <w:szCs w:val="16"/>
              </w:rPr>
              <w:t>Рассматривание иллююстраций</w:t>
            </w:r>
            <w:r w:rsidRPr="003E6C38">
              <w:rPr>
                <w:sz w:val="16"/>
                <w:szCs w:val="16"/>
              </w:rPr>
              <w:t>«</w:t>
            </w:r>
            <w:r w:rsidRPr="003E6C38">
              <w:rPr>
                <w:rFonts w:ascii="Times New Roman CYR" w:hAnsi="Times New Roman CYR" w:cs="Times New Roman CYR"/>
                <w:sz w:val="16"/>
                <w:szCs w:val="16"/>
              </w:rPr>
              <w:t>Игры во дворе</w:t>
            </w:r>
            <w:r w:rsidRPr="003E6C38">
              <w:rPr>
                <w:sz w:val="16"/>
                <w:szCs w:val="16"/>
              </w:rPr>
              <w:t>».</w:t>
            </w:r>
          </w:p>
          <w:p w:rsidR="00761456" w:rsidRPr="003E6C38" w:rsidRDefault="00761456" w:rsidP="00346468">
            <w:pPr>
              <w:rPr>
                <w:rFonts w:ascii="Times New Roman CYR" w:hAnsi="Times New Roman CYR" w:cs="Times New Roman CYR"/>
                <w:b/>
                <w:sz w:val="16"/>
                <w:szCs w:val="16"/>
              </w:rPr>
            </w:pPr>
            <w:r w:rsidRPr="003E6C38">
              <w:rPr>
                <w:rFonts w:ascii="Times New Roman CYR" w:hAnsi="Times New Roman CYR" w:cs="Times New Roman CYR"/>
                <w:b/>
                <w:sz w:val="16"/>
                <w:szCs w:val="16"/>
              </w:rPr>
              <w:t>Реч.разв.</w:t>
            </w:r>
          </w:p>
          <w:p w:rsidR="00761456" w:rsidRPr="003E6C38" w:rsidRDefault="00761456" w:rsidP="00346468">
            <w:pPr>
              <w:rPr>
                <w:rFonts w:ascii="Times New Roman CYR" w:hAnsi="Times New Roman CYR" w:cs="Times New Roman CYR"/>
                <w:sz w:val="16"/>
                <w:szCs w:val="16"/>
              </w:rPr>
            </w:pPr>
            <w:r w:rsidRPr="003E6C38">
              <w:rPr>
                <w:rFonts w:ascii="Times New Roman CYR" w:hAnsi="Times New Roman CYR" w:cs="Times New Roman CYR"/>
                <w:sz w:val="16"/>
                <w:szCs w:val="16"/>
              </w:rPr>
              <w:t xml:space="preserve">Чтение стихотворения </w:t>
            </w:r>
            <w:r w:rsidRPr="003E6C38">
              <w:rPr>
                <w:sz w:val="16"/>
                <w:szCs w:val="16"/>
              </w:rPr>
              <w:t>«</w:t>
            </w:r>
            <w:r w:rsidRPr="003E6C38">
              <w:rPr>
                <w:rFonts w:ascii="Times New Roman CYR" w:hAnsi="Times New Roman CYR" w:cs="Times New Roman CYR"/>
                <w:sz w:val="16"/>
                <w:szCs w:val="16"/>
              </w:rPr>
              <w:t xml:space="preserve">Наш друг </w:t>
            </w:r>
            <w:r w:rsidRPr="003E6C38">
              <w:rPr>
                <w:sz w:val="16"/>
                <w:szCs w:val="16"/>
              </w:rPr>
              <w:t xml:space="preserve">– </w:t>
            </w:r>
            <w:r w:rsidRPr="003E6C38">
              <w:rPr>
                <w:rFonts w:ascii="Times New Roman CYR" w:hAnsi="Times New Roman CYR" w:cs="Times New Roman CYR"/>
                <w:sz w:val="16"/>
                <w:szCs w:val="16"/>
              </w:rPr>
              <w:t>светофор</w:t>
            </w:r>
            <w:r w:rsidRPr="003E6C38">
              <w:rPr>
                <w:sz w:val="16"/>
                <w:szCs w:val="16"/>
              </w:rPr>
              <w:t>» - «</w:t>
            </w:r>
            <w:r w:rsidRPr="003E6C38">
              <w:rPr>
                <w:rFonts w:ascii="Times New Roman CYR" w:hAnsi="Times New Roman CYR" w:cs="Times New Roman CYR"/>
                <w:sz w:val="16"/>
                <w:szCs w:val="16"/>
              </w:rPr>
              <w:t>Ослик, что с твоей ногой</w:t>
            </w:r>
            <w:r w:rsidRPr="003E6C38">
              <w:rPr>
                <w:sz w:val="16"/>
                <w:szCs w:val="16"/>
              </w:rPr>
              <w:t xml:space="preserve">» </w:t>
            </w:r>
            <w:r w:rsidRPr="003E6C38">
              <w:rPr>
                <w:rFonts w:ascii="Times New Roman CYR" w:hAnsi="Times New Roman CYR" w:cs="Times New Roman CYR"/>
                <w:sz w:val="16"/>
                <w:szCs w:val="16"/>
              </w:rPr>
              <w:t>из книги М.Дружининой</w:t>
            </w:r>
          </w:p>
        </w:tc>
        <w:tc>
          <w:tcPr>
            <w:tcW w:w="2410" w:type="dxa"/>
            <w:tcBorders>
              <w:top w:val="single" w:sz="3" w:space="0" w:color="000000"/>
              <w:left w:val="single" w:sz="3" w:space="0" w:color="000000"/>
              <w:bottom w:val="single" w:sz="3" w:space="0" w:color="000000"/>
              <w:right w:val="single" w:sz="3" w:space="0" w:color="000000"/>
            </w:tcBorders>
          </w:tcPr>
          <w:p w:rsidR="00761456" w:rsidRPr="003E6C38" w:rsidRDefault="00761456" w:rsidP="00346468">
            <w:pPr>
              <w:rPr>
                <w:sz w:val="16"/>
                <w:szCs w:val="16"/>
              </w:rPr>
            </w:pPr>
            <w:r w:rsidRPr="003E6C38">
              <w:rPr>
                <w:rFonts w:ascii="Times New Roman CYR" w:hAnsi="Times New Roman CYR" w:cs="Times New Roman CYR"/>
                <w:sz w:val="16"/>
                <w:szCs w:val="16"/>
              </w:rPr>
              <w:t xml:space="preserve">Рассматривание иллюстраций </w:t>
            </w:r>
            <w:r w:rsidRPr="003E6C38">
              <w:rPr>
                <w:sz w:val="16"/>
                <w:szCs w:val="16"/>
              </w:rPr>
              <w:t>«</w:t>
            </w:r>
            <w:r w:rsidRPr="003E6C38">
              <w:rPr>
                <w:rFonts w:ascii="Times New Roman CYR" w:hAnsi="Times New Roman CYR" w:cs="Times New Roman CYR"/>
                <w:sz w:val="16"/>
                <w:szCs w:val="16"/>
              </w:rPr>
              <w:t>Такие разные велосипеды</w:t>
            </w:r>
            <w:r w:rsidRPr="003E6C38">
              <w:rPr>
                <w:sz w:val="16"/>
                <w:szCs w:val="16"/>
              </w:rPr>
              <w:t>».</w:t>
            </w:r>
          </w:p>
          <w:p w:rsidR="00761456" w:rsidRPr="003E6C38" w:rsidRDefault="00761456" w:rsidP="00346468">
            <w:pPr>
              <w:rPr>
                <w:rFonts w:ascii="Calibri" w:hAnsi="Calibri" w:cs="Calibri"/>
                <w:sz w:val="16"/>
                <w:szCs w:val="16"/>
              </w:rPr>
            </w:pPr>
          </w:p>
        </w:tc>
        <w:tc>
          <w:tcPr>
            <w:tcW w:w="1843" w:type="dxa"/>
            <w:tcBorders>
              <w:top w:val="single" w:sz="3" w:space="0" w:color="000000"/>
              <w:left w:val="single" w:sz="3" w:space="0" w:color="000000"/>
              <w:bottom w:val="single" w:sz="3" w:space="0" w:color="000000"/>
              <w:right w:val="single" w:sz="3" w:space="0" w:color="000000"/>
            </w:tcBorders>
          </w:tcPr>
          <w:p w:rsidR="00761456" w:rsidRPr="003E6C38" w:rsidRDefault="00761456" w:rsidP="00346468">
            <w:pPr>
              <w:rPr>
                <w:sz w:val="16"/>
                <w:szCs w:val="16"/>
              </w:rPr>
            </w:pPr>
            <w:r w:rsidRPr="003E6C38">
              <w:rPr>
                <w:rFonts w:ascii="Times New Roman CYR" w:hAnsi="Times New Roman CYR" w:cs="Times New Roman CYR"/>
                <w:sz w:val="16"/>
                <w:szCs w:val="16"/>
              </w:rPr>
              <w:t xml:space="preserve">Памятка юному велосипедисту для совместного изучения с ребенком </w:t>
            </w:r>
            <w:r w:rsidRPr="003E6C38">
              <w:rPr>
                <w:sz w:val="16"/>
                <w:szCs w:val="16"/>
              </w:rPr>
              <w:t>«</w:t>
            </w:r>
            <w:r w:rsidRPr="003E6C38">
              <w:rPr>
                <w:rFonts w:ascii="Times New Roman CYR" w:hAnsi="Times New Roman CYR" w:cs="Times New Roman CYR"/>
                <w:sz w:val="16"/>
                <w:szCs w:val="16"/>
              </w:rPr>
              <w:t>Машина с секретом</w:t>
            </w:r>
            <w:r w:rsidRPr="003E6C38">
              <w:rPr>
                <w:sz w:val="16"/>
                <w:szCs w:val="16"/>
              </w:rPr>
              <w:t>»</w:t>
            </w:r>
          </w:p>
          <w:p w:rsidR="00761456" w:rsidRPr="003E6C38" w:rsidRDefault="00761456" w:rsidP="00346468">
            <w:pPr>
              <w:rPr>
                <w:sz w:val="16"/>
                <w:szCs w:val="16"/>
              </w:rPr>
            </w:pPr>
          </w:p>
          <w:p w:rsidR="00761456" w:rsidRPr="003E6C38" w:rsidRDefault="00761456" w:rsidP="00346468">
            <w:pPr>
              <w:rPr>
                <w:sz w:val="16"/>
                <w:szCs w:val="16"/>
              </w:rPr>
            </w:pPr>
            <w:r w:rsidRPr="003E6C38">
              <w:rPr>
                <w:rFonts w:ascii="Times New Roman CYR" w:hAnsi="Times New Roman CYR" w:cs="Times New Roman CYR"/>
                <w:sz w:val="16"/>
                <w:szCs w:val="16"/>
              </w:rPr>
              <w:t xml:space="preserve">Общее родительское собрание с участием инспектора ГИБДД </w:t>
            </w:r>
            <w:r w:rsidRPr="003E6C38">
              <w:rPr>
                <w:sz w:val="16"/>
                <w:szCs w:val="16"/>
              </w:rPr>
              <w:t>«</w:t>
            </w:r>
            <w:r w:rsidRPr="003E6C38">
              <w:rPr>
                <w:rFonts w:ascii="Times New Roman CYR" w:hAnsi="Times New Roman CYR" w:cs="Times New Roman CYR"/>
                <w:sz w:val="16"/>
                <w:szCs w:val="16"/>
              </w:rPr>
              <w:t>Рекомендации на летний период</w:t>
            </w:r>
            <w:r w:rsidRPr="003E6C38">
              <w:rPr>
                <w:sz w:val="16"/>
                <w:szCs w:val="16"/>
              </w:rPr>
              <w:t>».</w:t>
            </w:r>
          </w:p>
        </w:tc>
      </w:tr>
    </w:tbl>
    <w:p w:rsidR="00A4076D" w:rsidRDefault="00A4076D" w:rsidP="00761456">
      <w:pPr>
        <w:ind w:left="-142"/>
        <w:jc w:val="center"/>
        <w:rPr>
          <w:rFonts w:ascii="Times New Roman CYR" w:hAnsi="Times New Roman CYR" w:cs="Times New Roman CYR"/>
          <w:b/>
          <w:sz w:val="16"/>
          <w:szCs w:val="16"/>
        </w:rPr>
      </w:pPr>
    </w:p>
    <w:p w:rsidR="00761456" w:rsidRPr="003E6C38" w:rsidRDefault="00761456" w:rsidP="00761456">
      <w:pPr>
        <w:ind w:left="-142"/>
        <w:jc w:val="center"/>
        <w:rPr>
          <w:rFonts w:ascii="Times New Roman CYR" w:hAnsi="Times New Roman CYR" w:cs="Times New Roman CYR"/>
          <w:b/>
          <w:sz w:val="16"/>
          <w:szCs w:val="16"/>
          <w:highlight w:val="lightGray"/>
        </w:rPr>
      </w:pPr>
      <w:r w:rsidRPr="003E6C38">
        <w:rPr>
          <w:rFonts w:ascii="Times New Roman CYR" w:hAnsi="Times New Roman CYR" w:cs="Times New Roman CYR"/>
          <w:b/>
          <w:sz w:val="16"/>
          <w:szCs w:val="16"/>
        </w:rPr>
        <w:t>Ожидаемый результат</w:t>
      </w:r>
    </w:p>
    <w:tbl>
      <w:tblPr>
        <w:tblW w:w="1403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5"/>
        <w:gridCol w:w="5528"/>
        <w:gridCol w:w="6520"/>
      </w:tblGrid>
      <w:tr w:rsidR="00761456" w:rsidRPr="00DB3084" w:rsidTr="00A4076D">
        <w:trPr>
          <w:cantSplit/>
          <w:trHeight w:val="383"/>
        </w:trPr>
        <w:tc>
          <w:tcPr>
            <w:tcW w:w="1985" w:type="dxa"/>
          </w:tcPr>
          <w:p w:rsidR="00761456" w:rsidRPr="00DB3084" w:rsidRDefault="00761456" w:rsidP="00346468">
            <w:pPr>
              <w:pStyle w:val="a3"/>
              <w:ind w:left="-142"/>
              <w:rPr>
                <w:rFonts w:ascii="Times New Roman" w:hAnsi="Times New Roman"/>
                <w:b/>
                <w:sz w:val="16"/>
                <w:szCs w:val="16"/>
                <w:lang w:val="ru-RU"/>
              </w:rPr>
            </w:pPr>
            <w:r w:rsidRPr="00DB3084">
              <w:rPr>
                <w:rFonts w:ascii="Times New Roman" w:hAnsi="Times New Roman"/>
                <w:b/>
                <w:sz w:val="16"/>
                <w:szCs w:val="16"/>
                <w:lang w:val="ru-RU"/>
              </w:rPr>
              <w:t xml:space="preserve">Воз-раст                                                                                                       </w:t>
            </w:r>
          </w:p>
        </w:tc>
        <w:tc>
          <w:tcPr>
            <w:tcW w:w="5528" w:type="dxa"/>
          </w:tcPr>
          <w:p w:rsidR="00761456" w:rsidRPr="00DB3084" w:rsidRDefault="00761456" w:rsidP="00346468">
            <w:pPr>
              <w:pStyle w:val="a3"/>
              <w:ind w:left="-142"/>
              <w:jc w:val="center"/>
              <w:rPr>
                <w:rFonts w:ascii="Times New Roman" w:hAnsi="Times New Roman"/>
                <w:b/>
                <w:sz w:val="16"/>
                <w:szCs w:val="16"/>
              </w:rPr>
            </w:pPr>
            <w:r w:rsidRPr="00DB3084">
              <w:rPr>
                <w:rFonts w:ascii="Times New Roman" w:hAnsi="Times New Roman"/>
                <w:b/>
                <w:sz w:val="16"/>
                <w:szCs w:val="16"/>
              </w:rPr>
              <w:t>Критерии</w:t>
            </w:r>
          </w:p>
        </w:tc>
        <w:tc>
          <w:tcPr>
            <w:tcW w:w="6520" w:type="dxa"/>
          </w:tcPr>
          <w:p w:rsidR="00761456" w:rsidRPr="00DB3084" w:rsidRDefault="00761456" w:rsidP="00346468">
            <w:pPr>
              <w:pStyle w:val="a3"/>
              <w:ind w:left="-142"/>
              <w:jc w:val="center"/>
              <w:rPr>
                <w:rFonts w:ascii="Times New Roman" w:hAnsi="Times New Roman"/>
                <w:b/>
                <w:sz w:val="16"/>
                <w:szCs w:val="16"/>
                <w:lang w:val="ru-RU"/>
              </w:rPr>
            </w:pPr>
            <w:r w:rsidRPr="00DB3084">
              <w:rPr>
                <w:rFonts w:ascii="Times New Roman" w:hAnsi="Times New Roman"/>
                <w:b/>
                <w:sz w:val="16"/>
                <w:szCs w:val="16"/>
                <w:lang w:val="ru-RU"/>
              </w:rPr>
              <w:t>Планируемые результаты</w:t>
            </w:r>
          </w:p>
        </w:tc>
      </w:tr>
      <w:tr w:rsidR="00761456" w:rsidRPr="00DB3084" w:rsidTr="00A4076D">
        <w:trPr>
          <w:cantSplit/>
          <w:trHeight w:val="750"/>
        </w:trPr>
        <w:tc>
          <w:tcPr>
            <w:tcW w:w="1985" w:type="dxa"/>
          </w:tcPr>
          <w:p w:rsidR="00761456" w:rsidRPr="00DB3084" w:rsidRDefault="00761456" w:rsidP="00346468">
            <w:pPr>
              <w:pStyle w:val="a3"/>
              <w:ind w:left="-142"/>
              <w:jc w:val="center"/>
              <w:rPr>
                <w:rFonts w:ascii="Times New Roman" w:hAnsi="Times New Roman"/>
                <w:sz w:val="16"/>
                <w:szCs w:val="16"/>
                <w:lang w:val="ru-RU"/>
              </w:rPr>
            </w:pPr>
            <w:r w:rsidRPr="00DB3084">
              <w:rPr>
                <w:rFonts w:ascii="Times New Roman" w:hAnsi="Times New Roman"/>
                <w:sz w:val="16"/>
                <w:szCs w:val="16"/>
                <w:lang w:val="ru-RU"/>
              </w:rPr>
              <w:t>Дошкольный  возраст</w:t>
            </w:r>
          </w:p>
          <w:p w:rsidR="00761456" w:rsidRPr="00DB3084" w:rsidRDefault="00761456" w:rsidP="00346468">
            <w:pPr>
              <w:pStyle w:val="a3"/>
              <w:ind w:left="-142"/>
              <w:jc w:val="center"/>
              <w:rPr>
                <w:rFonts w:ascii="Times New Roman" w:hAnsi="Times New Roman"/>
                <w:sz w:val="16"/>
                <w:szCs w:val="16"/>
                <w:lang w:val="ru-RU"/>
              </w:rPr>
            </w:pPr>
            <w:r w:rsidRPr="00DB3084">
              <w:rPr>
                <w:rFonts w:ascii="Times New Roman" w:hAnsi="Times New Roman"/>
                <w:sz w:val="16"/>
                <w:szCs w:val="16"/>
                <w:lang w:val="ru-RU"/>
              </w:rPr>
              <w:t>3года -4года</w:t>
            </w:r>
          </w:p>
          <w:p w:rsidR="00761456" w:rsidRPr="00DB3084" w:rsidRDefault="00761456" w:rsidP="00346468">
            <w:pPr>
              <w:pStyle w:val="a3"/>
              <w:ind w:left="-142"/>
              <w:rPr>
                <w:rFonts w:ascii="Times New Roman" w:hAnsi="Times New Roman"/>
                <w:sz w:val="16"/>
                <w:szCs w:val="16"/>
                <w:lang w:val="ru-RU"/>
              </w:rPr>
            </w:pPr>
          </w:p>
        </w:tc>
        <w:tc>
          <w:tcPr>
            <w:tcW w:w="5528" w:type="dxa"/>
          </w:tcPr>
          <w:p w:rsidR="00761456" w:rsidRPr="00DB3084" w:rsidRDefault="00761456" w:rsidP="00346468">
            <w:pPr>
              <w:pStyle w:val="a3"/>
              <w:ind w:left="-142"/>
              <w:rPr>
                <w:rFonts w:ascii="Times New Roman" w:hAnsi="Times New Roman"/>
                <w:sz w:val="16"/>
                <w:szCs w:val="16"/>
                <w:lang w:val="ru-RU"/>
              </w:rPr>
            </w:pPr>
            <w:r w:rsidRPr="00DB3084">
              <w:rPr>
                <w:rFonts w:ascii="Times New Roman" w:hAnsi="Times New Roman"/>
                <w:sz w:val="16"/>
                <w:szCs w:val="16"/>
                <w:lang w:val="ru-RU"/>
              </w:rPr>
              <w:t>- сформированы начальные представления об улице, ее основных частях;</w:t>
            </w:r>
          </w:p>
          <w:p w:rsidR="00761456" w:rsidRPr="00DB3084" w:rsidRDefault="00761456" w:rsidP="00346468">
            <w:pPr>
              <w:pStyle w:val="a3"/>
              <w:ind w:left="-142"/>
              <w:rPr>
                <w:rFonts w:ascii="Times New Roman" w:hAnsi="Times New Roman"/>
                <w:sz w:val="16"/>
                <w:szCs w:val="16"/>
                <w:lang w:val="ru-RU"/>
              </w:rPr>
            </w:pPr>
            <w:r w:rsidRPr="00DB3084">
              <w:rPr>
                <w:rFonts w:ascii="Times New Roman" w:hAnsi="Times New Roman"/>
                <w:sz w:val="16"/>
                <w:szCs w:val="16"/>
                <w:lang w:val="ru-RU"/>
              </w:rPr>
              <w:t>- имеет  представление о светофоре, «зебре» и правилах пешеходного перехода;</w:t>
            </w:r>
          </w:p>
          <w:p w:rsidR="00761456" w:rsidRPr="00DB3084" w:rsidRDefault="00761456" w:rsidP="00346468">
            <w:pPr>
              <w:pStyle w:val="a3"/>
              <w:ind w:left="-142"/>
              <w:rPr>
                <w:rFonts w:ascii="Times New Roman" w:hAnsi="Times New Roman"/>
                <w:sz w:val="16"/>
                <w:szCs w:val="16"/>
                <w:lang w:val="ru-RU"/>
              </w:rPr>
            </w:pPr>
            <w:r w:rsidRPr="00DB3084">
              <w:rPr>
                <w:rFonts w:ascii="Times New Roman" w:hAnsi="Times New Roman"/>
                <w:sz w:val="16"/>
                <w:szCs w:val="16"/>
                <w:lang w:val="ru-RU"/>
              </w:rPr>
              <w:t xml:space="preserve">-  различает  виды наземного транспорта: (легковой и грузовой транспорт) </w:t>
            </w:r>
          </w:p>
        </w:tc>
        <w:tc>
          <w:tcPr>
            <w:tcW w:w="6520" w:type="dxa"/>
          </w:tcPr>
          <w:p w:rsidR="00761456" w:rsidRPr="00DB3084" w:rsidRDefault="00761456" w:rsidP="00346468">
            <w:pPr>
              <w:pStyle w:val="a3"/>
              <w:ind w:left="34"/>
              <w:rPr>
                <w:rFonts w:ascii="Times New Roman" w:hAnsi="Times New Roman"/>
                <w:sz w:val="16"/>
                <w:szCs w:val="16"/>
                <w:lang w:val="ru-RU"/>
              </w:rPr>
            </w:pPr>
            <w:r w:rsidRPr="00DB3084">
              <w:rPr>
                <w:rFonts w:ascii="Times New Roman" w:hAnsi="Times New Roman"/>
                <w:sz w:val="16"/>
                <w:szCs w:val="16"/>
                <w:lang w:val="ru-RU"/>
              </w:rPr>
              <w:t>Знает цвета светофора, виды наземного транспорта (автомобиль, грузовая машина).</w:t>
            </w:r>
          </w:p>
          <w:p w:rsidR="00761456" w:rsidRPr="00DB3084" w:rsidRDefault="00761456" w:rsidP="00346468">
            <w:pPr>
              <w:pStyle w:val="a3"/>
              <w:ind w:left="34"/>
              <w:rPr>
                <w:rFonts w:ascii="Times New Roman" w:hAnsi="Times New Roman"/>
                <w:sz w:val="16"/>
                <w:szCs w:val="16"/>
                <w:lang w:val="ru-RU"/>
              </w:rPr>
            </w:pPr>
            <w:r w:rsidRPr="00DB3084">
              <w:rPr>
                <w:rFonts w:ascii="Times New Roman" w:hAnsi="Times New Roman"/>
                <w:sz w:val="16"/>
                <w:szCs w:val="16"/>
                <w:lang w:val="ru-RU"/>
              </w:rPr>
              <w:t>Имеет представление  об улице, ее основных частях, о светофоре, о работе  милиционера.</w:t>
            </w:r>
          </w:p>
          <w:p w:rsidR="00761456" w:rsidRPr="00DB3084" w:rsidRDefault="00761456" w:rsidP="00346468">
            <w:pPr>
              <w:pStyle w:val="a3"/>
              <w:ind w:left="34"/>
              <w:rPr>
                <w:rFonts w:ascii="Times New Roman" w:hAnsi="Times New Roman"/>
                <w:sz w:val="16"/>
                <w:szCs w:val="16"/>
                <w:lang w:val="ru-RU"/>
              </w:rPr>
            </w:pPr>
            <w:r w:rsidRPr="00DB3084">
              <w:rPr>
                <w:rFonts w:ascii="Times New Roman" w:hAnsi="Times New Roman"/>
                <w:sz w:val="16"/>
                <w:szCs w:val="16"/>
                <w:lang w:val="ru-RU"/>
              </w:rPr>
              <w:t>Соблюдает правила поведения на улице и в общественном транспорте.</w:t>
            </w:r>
          </w:p>
        </w:tc>
      </w:tr>
    </w:tbl>
    <w:p w:rsidR="00F53718" w:rsidRDefault="00F53718" w:rsidP="00761456">
      <w:pPr>
        <w:ind w:left="-142"/>
        <w:jc w:val="center"/>
        <w:rPr>
          <w:b/>
        </w:rPr>
      </w:pPr>
    </w:p>
    <w:p w:rsidR="00F53718" w:rsidRDefault="00F53718" w:rsidP="00761456">
      <w:pPr>
        <w:ind w:left="-142"/>
        <w:jc w:val="center"/>
        <w:rPr>
          <w:b/>
        </w:rPr>
      </w:pPr>
    </w:p>
    <w:p w:rsidR="00A4076D" w:rsidRDefault="00A4076D" w:rsidP="00CE0B81">
      <w:pPr>
        <w:rPr>
          <w:b/>
        </w:rPr>
      </w:pPr>
    </w:p>
    <w:p w:rsidR="00CE0B81" w:rsidRDefault="00CE0B81" w:rsidP="00CE0B81">
      <w:pPr>
        <w:rPr>
          <w:b/>
        </w:rPr>
      </w:pPr>
    </w:p>
    <w:p w:rsidR="00761456" w:rsidRPr="009552EF" w:rsidRDefault="00761456" w:rsidP="00761456">
      <w:pPr>
        <w:ind w:left="-142"/>
        <w:jc w:val="center"/>
        <w:rPr>
          <w:b/>
        </w:rPr>
      </w:pPr>
      <w:r w:rsidRPr="009552EF">
        <w:rPr>
          <w:b/>
        </w:rPr>
        <w:t xml:space="preserve">Комплексно – тематическое планирование совместной деятельности педагога с детьми </w:t>
      </w:r>
    </w:p>
    <w:p w:rsidR="00761456" w:rsidRPr="00B27358" w:rsidRDefault="00761456" w:rsidP="00761456">
      <w:pPr>
        <w:ind w:left="-142"/>
        <w:jc w:val="center"/>
        <w:rPr>
          <w:b/>
          <w:sz w:val="18"/>
          <w:szCs w:val="18"/>
        </w:rPr>
      </w:pPr>
      <w:r w:rsidRPr="009552EF">
        <w:rPr>
          <w:b/>
        </w:rPr>
        <w:t xml:space="preserve">по разделу "Огонек" </w:t>
      </w:r>
    </w:p>
    <w:tbl>
      <w:tblPr>
        <w:tblW w:w="14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2"/>
        <w:gridCol w:w="895"/>
        <w:gridCol w:w="3969"/>
        <w:gridCol w:w="3402"/>
        <w:gridCol w:w="2401"/>
        <w:gridCol w:w="2691"/>
      </w:tblGrid>
      <w:tr w:rsidR="00761456" w:rsidRPr="000C2DBC" w:rsidTr="00346468">
        <w:trPr>
          <w:trHeight w:val="282"/>
          <w:jc w:val="center"/>
        </w:trPr>
        <w:tc>
          <w:tcPr>
            <w:tcW w:w="992" w:type="dxa"/>
          </w:tcPr>
          <w:p w:rsidR="00761456" w:rsidRPr="003E6C38" w:rsidRDefault="00761456" w:rsidP="00346468">
            <w:pPr>
              <w:ind w:left="-44"/>
              <w:rPr>
                <w:rFonts w:ascii="Calibri" w:hAnsi="Calibri" w:cs="Calibri"/>
                <w:sz w:val="16"/>
                <w:szCs w:val="16"/>
                <w:lang w:val="en-US"/>
              </w:rPr>
            </w:pPr>
            <w:r w:rsidRPr="003E6C38">
              <w:rPr>
                <w:rFonts w:ascii="Times New Roman CYR" w:hAnsi="Times New Roman CYR" w:cs="Times New Roman CYR"/>
                <w:sz w:val="16"/>
                <w:szCs w:val="16"/>
              </w:rPr>
              <w:lastRenderedPageBreak/>
              <w:t>Месяц</w:t>
            </w:r>
          </w:p>
        </w:tc>
        <w:tc>
          <w:tcPr>
            <w:tcW w:w="895" w:type="dxa"/>
          </w:tcPr>
          <w:p w:rsidR="00761456" w:rsidRPr="003E6C38" w:rsidRDefault="00761456" w:rsidP="00346468">
            <w:pPr>
              <w:ind w:left="-44"/>
              <w:rPr>
                <w:rFonts w:ascii="Times New Roman CYR" w:hAnsi="Times New Roman CYR" w:cs="Times New Roman CYR"/>
                <w:sz w:val="16"/>
                <w:szCs w:val="16"/>
              </w:rPr>
            </w:pPr>
            <w:r w:rsidRPr="003E6C38">
              <w:rPr>
                <w:rFonts w:ascii="Times New Roman CYR" w:hAnsi="Times New Roman CYR" w:cs="Times New Roman CYR"/>
                <w:sz w:val="16"/>
                <w:szCs w:val="16"/>
              </w:rPr>
              <w:t>Неделя</w:t>
            </w:r>
          </w:p>
        </w:tc>
        <w:tc>
          <w:tcPr>
            <w:tcW w:w="3969" w:type="dxa"/>
          </w:tcPr>
          <w:p w:rsidR="00761456" w:rsidRPr="003E6C38" w:rsidRDefault="00761456" w:rsidP="00346468">
            <w:pPr>
              <w:ind w:left="-44"/>
              <w:rPr>
                <w:rFonts w:ascii="Times New Roman CYR" w:hAnsi="Times New Roman CYR" w:cs="Times New Roman CYR"/>
                <w:sz w:val="16"/>
                <w:szCs w:val="16"/>
              </w:rPr>
            </w:pPr>
            <w:r w:rsidRPr="003E6C38">
              <w:rPr>
                <w:rFonts w:ascii="Times New Roman CYR" w:hAnsi="Times New Roman CYR" w:cs="Times New Roman CYR"/>
                <w:sz w:val="16"/>
                <w:szCs w:val="16"/>
              </w:rPr>
              <w:t>Образовательная</w:t>
            </w:r>
            <w:r>
              <w:rPr>
                <w:rFonts w:ascii="Times New Roman CYR" w:hAnsi="Times New Roman CYR" w:cs="Times New Roman CYR"/>
                <w:sz w:val="16"/>
                <w:szCs w:val="16"/>
              </w:rPr>
              <w:t xml:space="preserve"> д</w:t>
            </w:r>
            <w:r w:rsidRPr="003E6C38">
              <w:rPr>
                <w:rFonts w:ascii="Times New Roman CYR" w:hAnsi="Times New Roman CYR" w:cs="Times New Roman CYR"/>
                <w:sz w:val="16"/>
                <w:szCs w:val="16"/>
              </w:rPr>
              <w:t xml:space="preserve">еятельность </w:t>
            </w:r>
          </w:p>
          <w:p w:rsidR="00761456" w:rsidRPr="003E6C38" w:rsidRDefault="00761456" w:rsidP="00346468">
            <w:pPr>
              <w:ind w:left="-44"/>
              <w:rPr>
                <w:rFonts w:ascii="Calibri" w:hAnsi="Calibri" w:cs="Calibri"/>
                <w:sz w:val="16"/>
                <w:szCs w:val="16"/>
              </w:rPr>
            </w:pPr>
            <w:r w:rsidRPr="003E6C38">
              <w:rPr>
                <w:sz w:val="16"/>
                <w:szCs w:val="16"/>
              </w:rPr>
              <w:t>(</w:t>
            </w:r>
            <w:r w:rsidRPr="003E6C38">
              <w:rPr>
                <w:rFonts w:ascii="Times New Roman CYR" w:hAnsi="Times New Roman CYR" w:cs="Times New Roman CYR"/>
                <w:sz w:val="16"/>
                <w:szCs w:val="16"/>
              </w:rPr>
              <w:t>тема, задачи, оборудование)</w:t>
            </w:r>
          </w:p>
        </w:tc>
        <w:tc>
          <w:tcPr>
            <w:tcW w:w="3402" w:type="dxa"/>
          </w:tcPr>
          <w:p w:rsidR="00761456" w:rsidRPr="003E6C38" w:rsidRDefault="00761456" w:rsidP="00346468">
            <w:pPr>
              <w:ind w:left="-44"/>
              <w:rPr>
                <w:rFonts w:ascii="Calibri" w:hAnsi="Calibri" w:cs="Calibri"/>
                <w:sz w:val="16"/>
                <w:szCs w:val="16"/>
              </w:rPr>
            </w:pPr>
            <w:r w:rsidRPr="003E6C38">
              <w:rPr>
                <w:rFonts w:ascii="Times New Roman CYR" w:hAnsi="Times New Roman CYR" w:cs="Times New Roman CYR"/>
                <w:sz w:val="16"/>
                <w:szCs w:val="16"/>
              </w:rPr>
              <w:t>Образовательная деятельность осуществляемая в ходе режимных моментов</w:t>
            </w:r>
          </w:p>
        </w:tc>
        <w:tc>
          <w:tcPr>
            <w:tcW w:w="2401" w:type="dxa"/>
          </w:tcPr>
          <w:p w:rsidR="00761456" w:rsidRPr="003E6C38" w:rsidRDefault="00761456" w:rsidP="00346468">
            <w:pPr>
              <w:ind w:left="-44"/>
              <w:rPr>
                <w:rFonts w:ascii="Times New Roman CYR" w:hAnsi="Times New Roman CYR" w:cs="Times New Roman CYR"/>
                <w:sz w:val="16"/>
                <w:szCs w:val="16"/>
              </w:rPr>
            </w:pPr>
            <w:r w:rsidRPr="003E6C38">
              <w:rPr>
                <w:rFonts w:ascii="Times New Roman CYR" w:hAnsi="Times New Roman CYR" w:cs="Times New Roman CYR"/>
                <w:sz w:val="16"/>
                <w:szCs w:val="16"/>
              </w:rPr>
              <w:t>Самостоятельная деятельность</w:t>
            </w:r>
          </w:p>
          <w:p w:rsidR="00761456" w:rsidRPr="003E6C38" w:rsidRDefault="00761456" w:rsidP="00346468">
            <w:pPr>
              <w:ind w:left="-44"/>
              <w:rPr>
                <w:rFonts w:ascii="Calibri" w:hAnsi="Calibri" w:cs="Calibri"/>
                <w:sz w:val="16"/>
                <w:szCs w:val="16"/>
                <w:lang w:val="en-US"/>
              </w:rPr>
            </w:pPr>
          </w:p>
        </w:tc>
        <w:tc>
          <w:tcPr>
            <w:tcW w:w="2691" w:type="dxa"/>
          </w:tcPr>
          <w:p w:rsidR="00761456" w:rsidRPr="003E6C38" w:rsidRDefault="00761456" w:rsidP="00346468">
            <w:pPr>
              <w:ind w:left="-44"/>
              <w:rPr>
                <w:rFonts w:ascii="Times New Roman CYR" w:hAnsi="Times New Roman CYR" w:cs="Times New Roman CYR"/>
                <w:sz w:val="16"/>
                <w:szCs w:val="16"/>
              </w:rPr>
            </w:pPr>
            <w:r w:rsidRPr="003E6C38">
              <w:rPr>
                <w:rFonts w:ascii="Times New Roman CYR" w:hAnsi="Times New Roman CYR" w:cs="Times New Roman CYR"/>
                <w:sz w:val="16"/>
                <w:szCs w:val="16"/>
              </w:rPr>
              <w:t xml:space="preserve">Взаимодействие </w:t>
            </w:r>
          </w:p>
          <w:p w:rsidR="00761456" w:rsidRPr="003E6C38" w:rsidRDefault="00761456" w:rsidP="00346468">
            <w:pPr>
              <w:ind w:left="-44"/>
              <w:rPr>
                <w:rFonts w:ascii="Times New Roman CYR" w:hAnsi="Times New Roman CYR" w:cs="Times New Roman CYR"/>
                <w:sz w:val="16"/>
                <w:szCs w:val="16"/>
              </w:rPr>
            </w:pPr>
            <w:r w:rsidRPr="003E6C38">
              <w:rPr>
                <w:rFonts w:ascii="Times New Roman CYR" w:hAnsi="Times New Roman CYR" w:cs="Times New Roman CYR"/>
                <w:sz w:val="16"/>
                <w:szCs w:val="16"/>
              </w:rPr>
              <w:t>с семьей</w:t>
            </w:r>
          </w:p>
          <w:p w:rsidR="00761456" w:rsidRPr="003E6C38" w:rsidRDefault="00761456" w:rsidP="00346468">
            <w:pPr>
              <w:ind w:left="-44"/>
              <w:rPr>
                <w:rFonts w:ascii="Calibri" w:hAnsi="Calibri" w:cs="Calibri"/>
                <w:sz w:val="16"/>
                <w:szCs w:val="16"/>
                <w:lang w:val="en-US"/>
              </w:rPr>
            </w:pPr>
          </w:p>
        </w:tc>
      </w:tr>
      <w:tr w:rsidR="00761456" w:rsidRPr="000C2DBC" w:rsidTr="00346468">
        <w:trPr>
          <w:trHeight w:val="1022"/>
          <w:jc w:val="center"/>
        </w:trPr>
        <w:tc>
          <w:tcPr>
            <w:tcW w:w="992" w:type="dxa"/>
          </w:tcPr>
          <w:p w:rsidR="00761456" w:rsidRPr="000C2DBC" w:rsidRDefault="00761456" w:rsidP="00346468">
            <w:pPr>
              <w:ind w:left="-44"/>
              <w:rPr>
                <w:sz w:val="16"/>
                <w:szCs w:val="16"/>
              </w:rPr>
            </w:pPr>
            <w:r w:rsidRPr="000C2DBC">
              <w:rPr>
                <w:sz w:val="16"/>
                <w:szCs w:val="16"/>
              </w:rPr>
              <w:t xml:space="preserve">Сентябрь </w:t>
            </w:r>
          </w:p>
        </w:tc>
        <w:tc>
          <w:tcPr>
            <w:tcW w:w="895" w:type="dxa"/>
          </w:tcPr>
          <w:p w:rsidR="00761456" w:rsidRPr="000C2DBC" w:rsidRDefault="00761456" w:rsidP="00346468">
            <w:pPr>
              <w:pStyle w:val="a3"/>
              <w:ind w:left="-44"/>
              <w:rPr>
                <w:rFonts w:ascii="Times New Roman" w:hAnsi="Times New Roman"/>
                <w:sz w:val="16"/>
                <w:szCs w:val="16"/>
                <w:lang w:val="ru-RU"/>
              </w:rPr>
            </w:pPr>
          </w:p>
        </w:tc>
        <w:tc>
          <w:tcPr>
            <w:tcW w:w="3969" w:type="dxa"/>
          </w:tcPr>
          <w:p w:rsidR="00761456" w:rsidRPr="000C2DBC" w:rsidRDefault="00761456" w:rsidP="00346468">
            <w:pPr>
              <w:pStyle w:val="a3"/>
              <w:ind w:left="-44"/>
              <w:rPr>
                <w:rFonts w:ascii="Times New Roman" w:hAnsi="Times New Roman"/>
                <w:sz w:val="16"/>
                <w:szCs w:val="16"/>
                <w:lang w:val="ru-RU"/>
              </w:rPr>
            </w:pPr>
            <w:r w:rsidRPr="000C2DBC">
              <w:rPr>
                <w:rFonts w:ascii="Times New Roman" w:hAnsi="Times New Roman"/>
                <w:sz w:val="16"/>
                <w:szCs w:val="16"/>
                <w:lang w:val="ru-RU"/>
              </w:rPr>
              <w:t>Рассматривание иллюстрации из серии «Малышам о пожарной безопасности»</w:t>
            </w:r>
          </w:p>
          <w:p w:rsidR="00761456" w:rsidRDefault="00761456" w:rsidP="00346468">
            <w:pPr>
              <w:pStyle w:val="a3"/>
              <w:ind w:left="-44"/>
              <w:rPr>
                <w:rFonts w:ascii="Times New Roman" w:hAnsi="Times New Roman"/>
                <w:sz w:val="16"/>
                <w:szCs w:val="16"/>
                <w:lang w:val="ru-RU"/>
              </w:rPr>
            </w:pPr>
            <w:r w:rsidRPr="000C2DBC">
              <w:rPr>
                <w:rFonts w:ascii="Times New Roman" w:hAnsi="Times New Roman"/>
                <w:sz w:val="16"/>
                <w:szCs w:val="16"/>
                <w:lang w:val="ru-RU"/>
              </w:rPr>
              <w:t>Чтение С.Маршака «Кошкин дом»</w:t>
            </w:r>
          </w:p>
          <w:p w:rsidR="00761456" w:rsidRPr="000C2DBC" w:rsidRDefault="00761456" w:rsidP="00346468">
            <w:pPr>
              <w:pStyle w:val="a3"/>
              <w:ind w:left="-44"/>
              <w:rPr>
                <w:rFonts w:ascii="Times New Roman" w:hAnsi="Times New Roman"/>
                <w:sz w:val="16"/>
                <w:szCs w:val="16"/>
                <w:lang w:val="ru-RU"/>
              </w:rPr>
            </w:pPr>
            <w:r w:rsidRPr="0050036C">
              <w:rPr>
                <w:rFonts w:ascii="Times New Roman" w:hAnsi="Times New Roman" w:cs="Times New Roman"/>
                <w:sz w:val="16"/>
                <w:szCs w:val="16"/>
                <w:lang w:val="ru-RU"/>
              </w:rPr>
              <w:t xml:space="preserve">Цель: </w:t>
            </w:r>
            <w:r w:rsidRPr="000C2DBC">
              <w:rPr>
                <w:rStyle w:val="11"/>
                <w:sz w:val="16"/>
                <w:lang w:val="ru-RU"/>
              </w:rPr>
              <w:t>Дать детям представление об источниках опасности в быту</w:t>
            </w:r>
          </w:p>
        </w:tc>
        <w:tc>
          <w:tcPr>
            <w:tcW w:w="3402" w:type="dxa"/>
          </w:tcPr>
          <w:p w:rsidR="00761456" w:rsidRPr="0050036C" w:rsidRDefault="00761456" w:rsidP="00346468">
            <w:pPr>
              <w:pStyle w:val="a3"/>
              <w:ind w:left="-44"/>
              <w:rPr>
                <w:rFonts w:ascii="Times New Roman" w:hAnsi="Times New Roman" w:cs="Times New Roman"/>
                <w:sz w:val="16"/>
                <w:szCs w:val="16"/>
                <w:lang w:val="ru-RU"/>
              </w:rPr>
            </w:pPr>
          </w:p>
          <w:p w:rsidR="00761456" w:rsidRPr="0050036C" w:rsidRDefault="00761456" w:rsidP="00346468">
            <w:pPr>
              <w:ind w:left="-44"/>
              <w:rPr>
                <w:bCs/>
                <w:sz w:val="16"/>
                <w:szCs w:val="16"/>
              </w:rPr>
            </w:pPr>
            <w:r w:rsidRPr="0050036C">
              <w:rPr>
                <w:bCs/>
                <w:sz w:val="16"/>
                <w:szCs w:val="16"/>
              </w:rPr>
              <w:t>Беседа о правилах безопасного поведения дома</w:t>
            </w:r>
          </w:p>
          <w:p w:rsidR="00761456" w:rsidRPr="0050036C" w:rsidRDefault="00761456" w:rsidP="00346468">
            <w:pPr>
              <w:ind w:left="-44"/>
              <w:rPr>
                <w:bCs/>
                <w:sz w:val="16"/>
                <w:szCs w:val="16"/>
              </w:rPr>
            </w:pPr>
          </w:p>
          <w:p w:rsidR="00761456" w:rsidRPr="0050036C" w:rsidRDefault="00761456" w:rsidP="00346468">
            <w:pPr>
              <w:ind w:left="-44"/>
              <w:rPr>
                <w:bCs/>
                <w:sz w:val="16"/>
                <w:szCs w:val="16"/>
              </w:rPr>
            </w:pPr>
            <w:r w:rsidRPr="0050036C">
              <w:rPr>
                <w:bCs/>
                <w:sz w:val="16"/>
                <w:szCs w:val="16"/>
              </w:rPr>
              <w:t xml:space="preserve">Инструктаж "Не трогай бытовые приборы без разрешения взрослых" </w:t>
            </w:r>
          </w:p>
        </w:tc>
        <w:tc>
          <w:tcPr>
            <w:tcW w:w="2401" w:type="dxa"/>
          </w:tcPr>
          <w:p w:rsidR="00761456" w:rsidRPr="0050036C" w:rsidRDefault="00761456" w:rsidP="00346468">
            <w:pPr>
              <w:ind w:left="-44"/>
              <w:rPr>
                <w:b/>
                <w:bCs/>
                <w:sz w:val="16"/>
                <w:szCs w:val="16"/>
              </w:rPr>
            </w:pPr>
            <w:r>
              <w:rPr>
                <w:sz w:val="16"/>
                <w:szCs w:val="16"/>
              </w:rPr>
              <w:t>Рассматривание иллюстраций</w:t>
            </w:r>
            <w:r w:rsidRPr="0050036C">
              <w:rPr>
                <w:sz w:val="16"/>
                <w:szCs w:val="16"/>
              </w:rPr>
              <w:t xml:space="preserve"> о пожаре</w:t>
            </w:r>
            <w:r>
              <w:rPr>
                <w:sz w:val="16"/>
                <w:szCs w:val="16"/>
              </w:rPr>
              <w:t xml:space="preserve">, рисунков </w:t>
            </w:r>
          </w:p>
        </w:tc>
        <w:tc>
          <w:tcPr>
            <w:tcW w:w="2691" w:type="dxa"/>
          </w:tcPr>
          <w:p w:rsidR="00761456" w:rsidRPr="0050036C" w:rsidRDefault="00761456" w:rsidP="00346468">
            <w:pPr>
              <w:ind w:left="-44"/>
              <w:rPr>
                <w:b/>
                <w:bCs/>
                <w:sz w:val="16"/>
                <w:szCs w:val="16"/>
              </w:rPr>
            </w:pPr>
            <w:r w:rsidRPr="0050036C">
              <w:rPr>
                <w:rFonts w:ascii="Times New Roman CYR" w:hAnsi="Times New Roman CYR" w:cs="Times New Roman CYR"/>
                <w:sz w:val="16"/>
                <w:szCs w:val="16"/>
                <w:lang w:eastAsia="ru-RU"/>
              </w:rPr>
              <w:t xml:space="preserve">Рисование на тему </w:t>
            </w:r>
            <w:r w:rsidRPr="0050036C">
              <w:rPr>
                <w:sz w:val="16"/>
                <w:szCs w:val="16"/>
                <w:lang w:eastAsia="ru-RU"/>
              </w:rPr>
              <w:t>«</w:t>
            </w:r>
            <w:r w:rsidRPr="0050036C">
              <w:rPr>
                <w:rFonts w:ascii="Times New Roman CYR" w:hAnsi="Times New Roman CYR" w:cs="Times New Roman CYR"/>
                <w:sz w:val="16"/>
                <w:szCs w:val="16"/>
                <w:lang w:eastAsia="ru-RU"/>
              </w:rPr>
              <w:t>Огонь друг – огонь – враг</w:t>
            </w:r>
            <w:r w:rsidRPr="0050036C">
              <w:rPr>
                <w:sz w:val="16"/>
                <w:szCs w:val="16"/>
                <w:lang w:eastAsia="ru-RU"/>
              </w:rPr>
              <w:t>»</w:t>
            </w:r>
          </w:p>
        </w:tc>
      </w:tr>
      <w:tr w:rsidR="00761456" w:rsidRPr="000C2DBC" w:rsidTr="00346468">
        <w:trPr>
          <w:trHeight w:val="994"/>
          <w:jc w:val="center"/>
        </w:trPr>
        <w:tc>
          <w:tcPr>
            <w:tcW w:w="992" w:type="dxa"/>
            <w:shd w:val="clear" w:color="auto" w:fill="auto"/>
          </w:tcPr>
          <w:p w:rsidR="00761456" w:rsidRPr="000C2DBC" w:rsidRDefault="00761456" w:rsidP="00346468">
            <w:pPr>
              <w:ind w:left="-44"/>
              <w:rPr>
                <w:sz w:val="16"/>
                <w:szCs w:val="16"/>
              </w:rPr>
            </w:pPr>
            <w:r w:rsidRPr="000C2DBC">
              <w:rPr>
                <w:sz w:val="16"/>
                <w:szCs w:val="16"/>
              </w:rPr>
              <w:t>Октябрь</w:t>
            </w:r>
          </w:p>
        </w:tc>
        <w:tc>
          <w:tcPr>
            <w:tcW w:w="895" w:type="dxa"/>
            <w:shd w:val="clear" w:color="auto" w:fill="auto"/>
          </w:tcPr>
          <w:p w:rsidR="00761456" w:rsidRPr="000C2DBC" w:rsidRDefault="00761456" w:rsidP="00346468">
            <w:pPr>
              <w:pStyle w:val="a3"/>
              <w:ind w:left="-44"/>
              <w:rPr>
                <w:rFonts w:ascii="Times New Roman" w:hAnsi="Times New Roman"/>
                <w:sz w:val="16"/>
                <w:szCs w:val="16"/>
                <w:lang w:val="ru-RU"/>
              </w:rPr>
            </w:pPr>
          </w:p>
        </w:tc>
        <w:tc>
          <w:tcPr>
            <w:tcW w:w="3969" w:type="dxa"/>
            <w:shd w:val="clear" w:color="auto" w:fill="auto"/>
          </w:tcPr>
          <w:p w:rsidR="00761456" w:rsidRPr="000C2DBC" w:rsidRDefault="00761456" w:rsidP="00346468">
            <w:pPr>
              <w:pStyle w:val="a3"/>
              <w:ind w:left="-44"/>
              <w:rPr>
                <w:rFonts w:ascii="Times New Roman" w:hAnsi="Times New Roman"/>
                <w:sz w:val="16"/>
                <w:szCs w:val="16"/>
                <w:lang w:val="ru-RU"/>
              </w:rPr>
            </w:pPr>
            <w:r w:rsidRPr="000C2DBC">
              <w:rPr>
                <w:rFonts w:ascii="Times New Roman" w:hAnsi="Times New Roman"/>
                <w:sz w:val="16"/>
                <w:szCs w:val="16"/>
                <w:lang w:val="ru-RU"/>
              </w:rPr>
              <w:t>Рассказ воспитателя о профессии «пожарный»</w:t>
            </w:r>
          </w:p>
          <w:p w:rsidR="00761456" w:rsidRDefault="00761456" w:rsidP="00346468">
            <w:pPr>
              <w:pStyle w:val="a3"/>
              <w:ind w:left="-44"/>
              <w:rPr>
                <w:rFonts w:ascii="Times New Roman" w:hAnsi="Times New Roman"/>
                <w:sz w:val="16"/>
                <w:szCs w:val="16"/>
                <w:lang w:val="ru-RU"/>
              </w:rPr>
            </w:pPr>
          </w:p>
          <w:p w:rsidR="00761456" w:rsidRPr="000C2DBC" w:rsidRDefault="00761456" w:rsidP="00346468">
            <w:pPr>
              <w:pStyle w:val="a3"/>
              <w:ind w:left="-44"/>
              <w:rPr>
                <w:rFonts w:ascii="Times New Roman" w:hAnsi="Times New Roman"/>
                <w:sz w:val="16"/>
                <w:szCs w:val="16"/>
                <w:lang w:val="ru-RU"/>
              </w:rPr>
            </w:pPr>
            <w:r w:rsidRPr="0050036C">
              <w:rPr>
                <w:rFonts w:ascii="Times New Roman" w:hAnsi="Times New Roman" w:cs="Times New Roman"/>
                <w:sz w:val="16"/>
                <w:szCs w:val="16"/>
                <w:lang w:val="ru-RU"/>
              </w:rPr>
              <w:t xml:space="preserve">Цель: </w:t>
            </w:r>
            <w:r w:rsidRPr="0050036C">
              <w:rPr>
                <w:rFonts w:ascii="Times New Roman" w:hAnsi="Times New Roman"/>
                <w:sz w:val="16"/>
                <w:szCs w:val="16"/>
                <w:lang w:val="ru-RU"/>
              </w:rPr>
              <w:t>п</w:t>
            </w:r>
            <w:r>
              <w:rPr>
                <w:rFonts w:ascii="Times New Roman" w:hAnsi="Times New Roman"/>
                <w:sz w:val="16"/>
                <w:szCs w:val="16"/>
                <w:lang w:val="ru-RU"/>
              </w:rPr>
              <w:t>ознакомить</w:t>
            </w:r>
            <w:r w:rsidRPr="0050036C">
              <w:rPr>
                <w:rFonts w:ascii="Times New Roman" w:hAnsi="Times New Roman"/>
                <w:sz w:val="16"/>
                <w:szCs w:val="16"/>
                <w:lang w:val="ru-RU"/>
              </w:rPr>
              <w:t xml:space="preserve"> детей с профессией пожарного</w:t>
            </w:r>
          </w:p>
          <w:p w:rsidR="00761456" w:rsidRPr="000C2DBC" w:rsidRDefault="00761456" w:rsidP="00346468">
            <w:pPr>
              <w:pStyle w:val="a3"/>
              <w:ind w:left="-44"/>
              <w:rPr>
                <w:rFonts w:ascii="Times New Roman" w:hAnsi="Times New Roman"/>
                <w:sz w:val="16"/>
                <w:szCs w:val="16"/>
                <w:lang w:val="ru-RU"/>
              </w:rPr>
            </w:pPr>
          </w:p>
        </w:tc>
        <w:tc>
          <w:tcPr>
            <w:tcW w:w="3402" w:type="dxa"/>
            <w:shd w:val="clear" w:color="auto" w:fill="auto"/>
          </w:tcPr>
          <w:p w:rsidR="00761456" w:rsidRPr="0050036C" w:rsidRDefault="00761456" w:rsidP="00346468">
            <w:pPr>
              <w:pStyle w:val="a3"/>
              <w:ind w:left="-44"/>
              <w:rPr>
                <w:rFonts w:ascii="Times New Roman" w:hAnsi="Times New Roman" w:cs="Times New Roman"/>
                <w:sz w:val="16"/>
                <w:szCs w:val="16"/>
                <w:lang w:val="ru-RU"/>
              </w:rPr>
            </w:pPr>
            <w:r w:rsidRPr="0050036C">
              <w:rPr>
                <w:rFonts w:ascii="Times New Roman" w:hAnsi="Times New Roman" w:cs="Times New Roman"/>
                <w:sz w:val="16"/>
                <w:szCs w:val="16"/>
                <w:lang w:val="ru-RU"/>
              </w:rPr>
              <w:t xml:space="preserve">Практические упражнения с детьми «Надень правильно маску-Алину» </w:t>
            </w:r>
          </w:p>
          <w:p w:rsidR="00761456" w:rsidRPr="0050036C" w:rsidRDefault="00761456" w:rsidP="00346468">
            <w:pPr>
              <w:ind w:left="-44"/>
              <w:rPr>
                <w:b/>
                <w:bCs/>
                <w:sz w:val="16"/>
                <w:szCs w:val="16"/>
              </w:rPr>
            </w:pPr>
            <w:r w:rsidRPr="0050036C">
              <w:rPr>
                <w:sz w:val="16"/>
                <w:szCs w:val="16"/>
              </w:rPr>
              <w:t>Д/и «Кому, что нужно для работы?»</w:t>
            </w:r>
          </w:p>
        </w:tc>
        <w:tc>
          <w:tcPr>
            <w:tcW w:w="2401" w:type="dxa"/>
            <w:shd w:val="clear" w:color="auto" w:fill="auto"/>
          </w:tcPr>
          <w:p w:rsidR="00761456" w:rsidRPr="0050036C" w:rsidRDefault="00761456" w:rsidP="00346468">
            <w:pPr>
              <w:pStyle w:val="a3"/>
              <w:ind w:left="-44"/>
              <w:rPr>
                <w:rFonts w:ascii="Times New Roman" w:hAnsi="Times New Roman"/>
                <w:sz w:val="16"/>
                <w:szCs w:val="16"/>
                <w:lang w:val="ru-RU"/>
              </w:rPr>
            </w:pPr>
            <w:r w:rsidRPr="0050036C">
              <w:rPr>
                <w:rFonts w:ascii="Times New Roman" w:hAnsi="Times New Roman"/>
                <w:sz w:val="16"/>
                <w:szCs w:val="16"/>
                <w:lang w:val="ru-RU"/>
              </w:rPr>
              <w:t>Рассматривание фотоальбома «Пожарные на службе»</w:t>
            </w:r>
          </w:p>
          <w:p w:rsidR="00761456" w:rsidRPr="0050036C" w:rsidRDefault="00761456" w:rsidP="00346468">
            <w:pPr>
              <w:ind w:left="-44"/>
              <w:rPr>
                <w:sz w:val="16"/>
                <w:szCs w:val="16"/>
              </w:rPr>
            </w:pPr>
            <w:r w:rsidRPr="0050036C">
              <w:rPr>
                <w:sz w:val="16"/>
                <w:szCs w:val="16"/>
              </w:rPr>
              <w:t>Рассматривание одежды пожарного</w:t>
            </w:r>
          </w:p>
        </w:tc>
        <w:tc>
          <w:tcPr>
            <w:tcW w:w="2691" w:type="dxa"/>
            <w:shd w:val="clear" w:color="auto" w:fill="auto"/>
          </w:tcPr>
          <w:p w:rsidR="00761456" w:rsidRPr="0050036C" w:rsidRDefault="00761456" w:rsidP="00346468">
            <w:pPr>
              <w:autoSpaceDN w:val="0"/>
              <w:adjustRightInd w:val="0"/>
              <w:ind w:left="-44"/>
              <w:rPr>
                <w:sz w:val="16"/>
                <w:szCs w:val="16"/>
                <w:lang w:eastAsia="ru-RU"/>
              </w:rPr>
            </w:pPr>
            <w:r w:rsidRPr="0050036C">
              <w:rPr>
                <w:rFonts w:ascii="Times New Roman CYR" w:hAnsi="Times New Roman CYR" w:cs="Times New Roman CYR"/>
                <w:sz w:val="16"/>
                <w:szCs w:val="16"/>
                <w:lang w:eastAsia="ru-RU"/>
              </w:rPr>
              <w:t xml:space="preserve">Памятка </w:t>
            </w:r>
            <w:r w:rsidRPr="0050036C">
              <w:rPr>
                <w:sz w:val="16"/>
                <w:szCs w:val="16"/>
                <w:lang w:eastAsia="ru-RU"/>
              </w:rPr>
              <w:t>«</w:t>
            </w:r>
            <w:r w:rsidRPr="0050036C">
              <w:rPr>
                <w:rFonts w:ascii="Times New Roman CYR" w:hAnsi="Times New Roman CYR" w:cs="Times New Roman CYR"/>
                <w:sz w:val="16"/>
                <w:szCs w:val="16"/>
                <w:lang w:eastAsia="ru-RU"/>
              </w:rPr>
              <w:t>В случае пожара</w:t>
            </w:r>
            <w:r w:rsidRPr="0050036C">
              <w:rPr>
                <w:sz w:val="16"/>
                <w:szCs w:val="16"/>
                <w:lang w:eastAsia="ru-RU"/>
              </w:rPr>
              <w:t>»</w:t>
            </w:r>
          </w:p>
          <w:p w:rsidR="00761456" w:rsidRPr="0050036C" w:rsidRDefault="00761456" w:rsidP="00346468">
            <w:pPr>
              <w:autoSpaceDN w:val="0"/>
              <w:adjustRightInd w:val="0"/>
              <w:ind w:left="-44"/>
              <w:rPr>
                <w:rFonts w:ascii="Times New Roman CYR" w:hAnsi="Times New Roman CYR" w:cs="Times New Roman CYR"/>
                <w:sz w:val="16"/>
                <w:szCs w:val="16"/>
                <w:lang w:eastAsia="ru-RU"/>
              </w:rPr>
            </w:pPr>
            <w:r w:rsidRPr="0050036C">
              <w:rPr>
                <w:rFonts w:ascii="Times New Roman CYR" w:hAnsi="Times New Roman CYR" w:cs="Times New Roman CYR"/>
                <w:sz w:val="16"/>
                <w:szCs w:val="16"/>
                <w:lang w:eastAsia="ru-RU"/>
              </w:rPr>
              <w:t>Просмотр обучающих мультфильмов о пожаре.</w:t>
            </w:r>
          </w:p>
          <w:p w:rsidR="00761456" w:rsidRPr="0050036C" w:rsidRDefault="00761456" w:rsidP="00346468">
            <w:pPr>
              <w:ind w:left="-44"/>
              <w:jc w:val="center"/>
              <w:rPr>
                <w:b/>
                <w:bCs/>
                <w:sz w:val="16"/>
                <w:szCs w:val="16"/>
              </w:rPr>
            </w:pPr>
          </w:p>
        </w:tc>
      </w:tr>
      <w:tr w:rsidR="00761456" w:rsidRPr="000C2DBC" w:rsidTr="00346468">
        <w:trPr>
          <w:trHeight w:val="1268"/>
          <w:jc w:val="center"/>
        </w:trPr>
        <w:tc>
          <w:tcPr>
            <w:tcW w:w="992" w:type="dxa"/>
            <w:shd w:val="clear" w:color="auto" w:fill="FFFFFF" w:themeFill="background1"/>
          </w:tcPr>
          <w:p w:rsidR="00761456" w:rsidRPr="000C2DBC" w:rsidRDefault="00761456" w:rsidP="00346468">
            <w:pPr>
              <w:ind w:left="-44"/>
              <w:rPr>
                <w:sz w:val="16"/>
                <w:szCs w:val="16"/>
              </w:rPr>
            </w:pPr>
            <w:r w:rsidRPr="000C2DBC">
              <w:rPr>
                <w:sz w:val="16"/>
                <w:szCs w:val="16"/>
              </w:rPr>
              <w:t>Ноябрь</w:t>
            </w:r>
          </w:p>
        </w:tc>
        <w:tc>
          <w:tcPr>
            <w:tcW w:w="895" w:type="dxa"/>
            <w:shd w:val="clear" w:color="auto" w:fill="FFFFFF" w:themeFill="background1"/>
          </w:tcPr>
          <w:p w:rsidR="00761456" w:rsidRPr="000C2DBC" w:rsidRDefault="00761456" w:rsidP="00346468">
            <w:pPr>
              <w:pStyle w:val="a3"/>
              <w:ind w:left="-44"/>
              <w:rPr>
                <w:rFonts w:ascii="Times New Roman" w:hAnsi="Times New Roman"/>
                <w:sz w:val="16"/>
                <w:szCs w:val="16"/>
                <w:lang w:val="ru-RU"/>
              </w:rPr>
            </w:pPr>
          </w:p>
        </w:tc>
        <w:tc>
          <w:tcPr>
            <w:tcW w:w="3969" w:type="dxa"/>
            <w:shd w:val="clear" w:color="auto" w:fill="FFFFFF" w:themeFill="background1"/>
          </w:tcPr>
          <w:p w:rsidR="00761456" w:rsidRPr="000C2DBC" w:rsidRDefault="00761456" w:rsidP="00346468">
            <w:pPr>
              <w:pStyle w:val="a3"/>
              <w:ind w:left="-44"/>
              <w:rPr>
                <w:rFonts w:ascii="Times New Roman" w:hAnsi="Times New Roman"/>
                <w:sz w:val="16"/>
                <w:szCs w:val="16"/>
                <w:lang w:val="ru-RU"/>
              </w:rPr>
            </w:pPr>
            <w:r w:rsidRPr="000C2DBC">
              <w:rPr>
                <w:rFonts w:ascii="Times New Roman" w:hAnsi="Times New Roman"/>
                <w:sz w:val="16"/>
                <w:szCs w:val="16"/>
                <w:lang w:val="ru-RU"/>
              </w:rPr>
              <w:t>Чтение сказки К.Чуковского «Путаница»</w:t>
            </w:r>
          </w:p>
          <w:p w:rsidR="00761456" w:rsidRDefault="00761456" w:rsidP="00346468">
            <w:pPr>
              <w:pStyle w:val="a3"/>
              <w:ind w:left="-44"/>
              <w:rPr>
                <w:rFonts w:ascii="Times New Roman" w:hAnsi="Times New Roman"/>
                <w:sz w:val="16"/>
                <w:szCs w:val="16"/>
                <w:lang w:val="ru-RU"/>
              </w:rPr>
            </w:pPr>
            <w:r w:rsidRPr="000C2DBC">
              <w:rPr>
                <w:rFonts w:ascii="Times New Roman" w:hAnsi="Times New Roman"/>
                <w:sz w:val="16"/>
                <w:szCs w:val="16"/>
                <w:lang w:val="ru-RU"/>
              </w:rPr>
              <w:t xml:space="preserve">Рассматривание иллюстраций к сказке </w:t>
            </w:r>
          </w:p>
          <w:p w:rsidR="00761456" w:rsidRPr="000C2DBC" w:rsidRDefault="00761456" w:rsidP="00346468">
            <w:pPr>
              <w:pStyle w:val="a3"/>
              <w:ind w:left="-44"/>
              <w:rPr>
                <w:rFonts w:ascii="Times New Roman" w:hAnsi="Times New Roman"/>
                <w:sz w:val="16"/>
                <w:szCs w:val="16"/>
                <w:lang w:val="ru-RU"/>
              </w:rPr>
            </w:pPr>
            <w:r>
              <w:rPr>
                <w:rFonts w:ascii="Times New Roman" w:hAnsi="Times New Roman" w:cs="Times New Roman"/>
                <w:sz w:val="16"/>
                <w:szCs w:val="16"/>
                <w:lang w:val="ru-RU"/>
              </w:rPr>
              <w:t xml:space="preserve">Цель: дать представления о правилах </w:t>
            </w:r>
            <w:r w:rsidRPr="0050036C">
              <w:rPr>
                <w:rFonts w:ascii="Times New Roman" w:hAnsi="Times New Roman" w:cs="Times New Roman"/>
                <w:sz w:val="16"/>
                <w:szCs w:val="16"/>
                <w:lang w:val="ru-RU"/>
              </w:rPr>
              <w:t>пожарной безопасности.</w:t>
            </w:r>
          </w:p>
        </w:tc>
        <w:tc>
          <w:tcPr>
            <w:tcW w:w="3402" w:type="dxa"/>
            <w:shd w:val="clear" w:color="auto" w:fill="FFFFFF" w:themeFill="background1"/>
          </w:tcPr>
          <w:p w:rsidR="00761456" w:rsidRPr="0050036C" w:rsidRDefault="00761456" w:rsidP="00346468">
            <w:pPr>
              <w:ind w:left="-44"/>
              <w:rPr>
                <w:b/>
                <w:bCs/>
                <w:sz w:val="16"/>
                <w:szCs w:val="16"/>
              </w:rPr>
            </w:pPr>
            <w:r w:rsidRPr="0050036C">
              <w:rPr>
                <w:sz w:val="16"/>
                <w:szCs w:val="16"/>
              </w:rPr>
              <w:t>Экскурсии по пожарной безопасности в ДОУ, тренировочные эвакуации</w:t>
            </w:r>
          </w:p>
          <w:p w:rsidR="00761456" w:rsidRPr="0050036C" w:rsidRDefault="00761456" w:rsidP="00346468">
            <w:pPr>
              <w:ind w:left="-44"/>
              <w:rPr>
                <w:sz w:val="16"/>
                <w:szCs w:val="16"/>
              </w:rPr>
            </w:pPr>
            <w:r w:rsidRPr="0050036C">
              <w:rPr>
                <w:sz w:val="16"/>
                <w:szCs w:val="16"/>
              </w:rPr>
              <w:t>Инструктаж "Нельзя трогать спички, зажигалки"</w:t>
            </w:r>
          </w:p>
        </w:tc>
        <w:tc>
          <w:tcPr>
            <w:tcW w:w="2401" w:type="dxa"/>
            <w:shd w:val="clear" w:color="auto" w:fill="FFFFFF" w:themeFill="background1"/>
          </w:tcPr>
          <w:p w:rsidR="00761456" w:rsidRPr="0050036C" w:rsidRDefault="00761456" w:rsidP="00346468">
            <w:pPr>
              <w:ind w:left="-44"/>
              <w:rPr>
                <w:sz w:val="16"/>
                <w:szCs w:val="16"/>
              </w:rPr>
            </w:pPr>
            <w:r>
              <w:rPr>
                <w:sz w:val="16"/>
                <w:szCs w:val="16"/>
              </w:rPr>
              <w:t>С/р игра «Пожар</w:t>
            </w:r>
            <w:r w:rsidRPr="0050036C">
              <w:rPr>
                <w:sz w:val="16"/>
                <w:szCs w:val="16"/>
              </w:rPr>
              <w:t>»</w:t>
            </w:r>
          </w:p>
          <w:p w:rsidR="00761456" w:rsidRPr="0050036C" w:rsidRDefault="00761456" w:rsidP="00346468">
            <w:pPr>
              <w:ind w:left="-44"/>
              <w:rPr>
                <w:bCs/>
                <w:sz w:val="16"/>
                <w:szCs w:val="16"/>
              </w:rPr>
            </w:pPr>
            <w:r w:rsidRPr="0050036C">
              <w:rPr>
                <w:bCs/>
                <w:sz w:val="16"/>
                <w:szCs w:val="16"/>
              </w:rPr>
              <w:t>Рассматривание альбома "пожароопасные предметы"</w:t>
            </w:r>
          </w:p>
        </w:tc>
        <w:tc>
          <w:tcPr>
            <w:tcW w:w="2691" w:type="dxa"/>
            <w:shd w:val="clear" w:color="auto" w:fill="FFFFFF" w:themeFill="background1"/>
          </w:tcPr>
          <w:p w:rsidR="00761456" w:rsidRPr="0050036C" w:rsidRDefault="00761456" w:rsidP="00346468">
            <w:pPr>
              <w:autoSpaceDN w:val="0"/>
              <w:adjustRightInd w:val="0"/>
              <w:ind w:left="-44"/>
              <w:rPr>
                <w:sz w:val="16"/>
                <w:szCs w:val="16"/>
                <w:lang w:eastAsia="ru-RU"/>
              </w:rPr>
            </w:pPr>
            <w:r w:rsidRPr="0050036C">
              <w:rPr>
                <w:rFonts w:ascii="Times New Roman CYR" w:hAnsi="Times New Roman CYR" w:cs="Times New Roman CYR"/>
                <w:sz w:val="16"/>
                <w:szCs w:val="16"/>
                <w:lang w:eastAsia="ru-RU"/>
              </w:rPr>
              <w:t xml:space="preserve">Памятка </w:t>
            </w:r>
            <w:r w:rsidRPr="0050036C">
              <w:rPr>
                <w:sz w:val="16"/>
                <w:szCs w:val="16"/>
                <w:lang w:eastAsia="ru-RU"/>
              </w:rPr>
              <w:t>«</w:t>
            </w:r>
            <w:r w:rsidRPr="0050036C">
              <w:rPr>
                <w:rFonts w:ascii="Times New Roman CYR" w:hAnsi="Times New Roman CYR" w:cs="Times New Roman CYR"/>
                <w:sz w:val="16"/>
                <w:szCs w:val="16"/>
                <w:lang w:eastAsia="ru-RU"/>
              </w:rPr>
              <w:t>Правила пользования электроприборами</w:t>
            </w:r>
            <w:r w:rsidRPr="0050036C">
              <w:rPr>
                <w:sz w:val="16"/>
                <w:szCs w:val="16"/>
                <w:lang w:eastAsia="ru-RU"/>
              </w:rPr>
              <w:t>»</w:t>
            </w:r>
          </w:p>
          <w:p w:rsidR="00761456" w:rsidRPr="0050036C" w:rsidRDefault="00761456" w:rsidP="00346468">
            <w:pPr>
              <w:autoSpaceDN w:val="0"/>
              <w:adjustRightInd w:val="0"/>
              <w:ind w:left="-44"/>
              <w:rPr>
                <w:sz w:val="16"/>
                <w:szCs w:val="16"/>
                <w:lang w:eastAsia="ru-RU"/>
              </w:rPr>
            </w:pPr>
            <w:r w:rsidRPr="0050036C">
              <w:rPr>
                <w:rFonts w:ascii="Times New Roman CYR" w:hAnsi="Times New Roman CYR" w:cs="Times New Roman CYR"/>
                <w:sz w:val="16"/>
                <w:szCs w:val="16"/>
                <w:lang w:eastAsia="ru-RU"/>
              </w:rPr>
              <w:t xml:space="preserve">Беседа с ребенком </w:t>
            </w:r>
            <w:r w:rsidRPr="0050036C">
              <w:rPr>
                <w:sz w:val="16"/>
                <w:szCs w:val="16"/>
                <w:lang w:eastAsia="ru-RU"/>
              </w:rPr>
              <w:t>«</w:t>
            </w:r>
            <w:r w:rsidRPr="0050036C">
              <w:rPr>
                <w:rFonts w:ascii="Times New Roman CYR" w:hAnsi="Times New Roman CYR" w:cs="Times New Roman CYR"/>
                <w:sz w:val="16"/>
                <w:szCs w:val="16"/>
                <w:lang w:eastAsia="ru-RU"/>
              </w:rPr>
              <w:t>Ожог – это серьезно!</w:t>
            </w:r>
            <w:r w:rsidRPr="0050036C">
              <w:rPr>
                <w:sz w:val="16"/>
                <w:szCs w:val="16"/>
                <w:lang w:eastAsia="ru-RU"/>
              </w:rPr>
              <w:t>»</w:t>
            </w:r>
          </w:p>
          <w:p w:rsidR="00761456" w:rsidRPr="0050036C" w:rsidRDefault="00761456" w:rsidP="00346468">
            <w:pPr>
              <w:ind w:left="-44"/>
              <w:rPr>
                <w:b/>
                <w:bCs/>
                <w:sz w:val="16"/>
                <w:szCs w:val="16"/>
              </w:rPr>
            </w:pPr>
            <w:r w:rsidRPr="0050036C">
              <w:rPr>
                <w:rFonts w:ascii="Times New Roman CYR" w:hAnsi="Times New Roman CYR" w:cs="Times New Roman CYR"/>
                <w:sz w:val="16"/>
                <w:szCs w:val="16"/>
                <w:lang w:eastAsia="ru-RU"/>
              </w:rPr>
              <w:t>Экскурсия к пожарной части в городе.</w:t>
            </w:r>
          </w:p>
        </w:tc>
      </w:tr>
      <w:tr w:rsidR="00761456" w:rsidRPr="000C2DBC" w:rsidTr="00346468">
        <w:trPr>
          <w:trHeight w:val="345"/>
          <w:jc w:val="center"/>
        </w:trPr>
        <w:tc>
          <w:tcPr>
            <w:tcW w:w="992" w:type="dxa"/>
          </w:tcPr>
          <w:p w:rsidR="00761456" w:rsidRPr="000C2DBC" w:rsidRDefault="00761456" w:rsidP="00346468">
            <w:pPr>
              <w:ind w:left="-44"/>
              <w:rPr>
                <w:sz w:val="16"/>
                <w:szCs w:val="16"/>
              </w:rPr>
            </w:pPr>
            <w:r w:rsidRPr="000C2DBC">
              <w:rPr>
                <w:sz w:val="16"/>
                <w:szCs w:val="16"/>
              </w:rPr>
              <w:t>Декабрь</w:t>
            </w:r>
          </w:p>
        </w:tc>
        <w:tc>
          <w:tcPr>
            <w:tcW w:w="895" w:type="dxa"/>
          </w:tcPr>
          <w:p w:rsidR="00761456" w:rsidRPr="000C2DBC" w:rsidRDefault="00761456" w:rsidP="00346468">
            <w:pPr>
              <w:pStyle w:val="a3"/>
              <w:ind w:left="-44"/>
              <w:rPr>
                <w:rFonts w:ascii="Times New Roman" w:hAnsi="Times New Roman"/>
                <w:sz w:val="16"/>
                <w:szCs w:val="16"/>
                <w:lang w:val="ru-RU"/>
              </w:rPr>
            </w:pPr>
          </w:p>
        </w:tc>
        <w:tc>
          <w:tcPr>
            <w:tcW w:w="3969" w:type="dxa"/>
          </w:tcPr>
          <w:p w:rsidR="00761456" w:rsidRPr="000C2DBC" w:rsidRDefault="00761456" w:rsidP="00346468">
            <w:pPr>
              <w:pStyle w:val="a3"/>
              <w:ind w:left="-44"/>
              <w:rPr>
                <w:rFonts w:ascii="Times New Roman" w:hAnsi="Times New Roman"/>
                <w:sz w:val="16"/>
                <w:szCs w:val="16"/>
                <w:lang w:val="ru-RU"/>
              </w:rPr>
            </w:pPr>
            <w:r w:rsidRPr="000C2DBC">
              <w:rPr>
                <w:rFonts w:ascii="Times New Roman" w:hAnsi="Times New Roman"/>
                <w:sz w:val="16"/>
                <w:szCs w:val="16"/>
                <w:lang w:val="ru-RU"/>
              </w:rPr>
              <w:t>Игра – занятие «Опасные предметы»</w:t>
            </w:r>
          </w:p>
          <w:p w:rsidR="00761456" w:rsidRDefault="00761456" w:rsidP="00346468">
            <w:pPr>
              <w:pStyle w:val="a3"/>
              <w:ind w:left="-44"/>
              <w:rPr>
                <w:rFonts w:ascii="Times New Roman" w:hAnsi="Times New Roman"/>
                <w:sz w:val="16"/>
                <w:szCs w:val="16"/>
                <w:lang w:val="ru-RU"/>
              </w:rPr>
            </w:pPr>
            <w:r w:rsidRPr="000C2DBC">
              <w:rPr>
                <w:rFonts w:ascii="Times New Roman" w:hAnsi="Times New Roman"/>
                <w:sz w:val="16"/>
                <w:szCs w:val="16"/>
                <w:lang w:val="ru-RU"/>
              </w:rPr>
              <w:t>Рассматривание иллюстраций «Капризы новогодней елки»</w:t>
            </w:r>
          </w:p>
          <w:p w:rsidR="00761456" w:rsidRPr="00D14AF5" w:rsidRDefault="00761456" w:rsidP="00346468">
            <w:pPr>
              <w:pStyle w:val="a3"/>
              <w:ind w:left="-44"/>
              <w:rPr>
                <w:rFonts w:ascii="Times New Roman" w:hAnsi="Times New Roman" w:cs="Times New Roman"/>
                <w:sz w:val="16"/>
                <w:szCs w:val="16"/>
                <w:lang w:val="ru-RU"/>
              </w:rPr>
            </w:pPr>
            <w:r w:rsidRPr="00D14AF5">
              <w:rPr>
                <w:rFonts w:ascii="Times New Roman" w:hAnsi="Times New Roman" w:cs="Times New Roman"/>
                <w:bCs/>
                <w:sz w:val="16"/>
                <w:szCs w:val="16"/>
                <w:lang w:val="ru-RU"/>
              </w:rPr>
              <w:t xml:space="preserve">Цель:  Формировать умение </w:t>
            </w:r>
            <w:r w:rsidRPr="00D14AF5">
              <w:rPr>
                <w:rFonts w:ascii="Times New Roman" w:hAnsi="Times New Roman" w:cs="Times New Roman"/>
                <w:sz w:val="16"/>
                <w:szCs w:val="16"/>
                <w:lang w:val="ru-RU" w:eastAsia="ru-RU"/>
              </w:rPr>
              <w:t xml:space="preserve"> детей правильно вести себя во время пожара</w:t>
            </w:r>
          </w:p>
        </w:tc>
        <w:tc>
          <w:tcPr>
            <w:tcW w:w="3402" w:type="dxa"/>
          </w:tcPr>
          <w:p w:rsidR="00761456" w:rsidRDefault="00761456" w:rsidP="00346468">
            <w:pPr>
              <w:pStyle w:val="a3"/>
              <w:ind w:left="-44"/>
              <w:rPr>
                <w:rFonts w:ascii="Times New Roman" w:hAnsi="Times New Roman" w:cs="Times New Roman"/>
                <w:bCs/>
                <w:sz w:val="16"/>
                <w:szCs w:val="16"/>
                <w:lang w:val="ru-RU"/>
              </w:rPr>
            </w:pPr>
            <w:r w:rsidRPr="00D14AF5">
              <w:rPr>
                <w:rFonts w:ascii="Times New Roman" w:hAnsi="Times New Roman" w:cs="Times New Roman"/>
                <w:bCs/>
                <w:sz w:val="16"/>
                <w:szCs w:val="16"/>
                <w:lang w:val="ru-RU"/>
              </w:rPr>
              <w:t>Беседа "Новый год"</w:t>
            </w:r>
          </w:p>
          <w:p w:rsidR="00761456" w:rsidRPr="00D14AF5" w:rsidRDefault="00761456" w:rsidP="00346468">
            <w:pPr>
              <w:pStyle w:val="a3"/>
              <w:ind w:left="-44"/>
              <w:rPr>
                <w:rFonts w:ascii="Times New Roman" w:hAnsi="Times New Roman" w:cs="Times New Roman"/>
                <w:bCs/>
                <w:sz w:val="16"/>
                <w:szCs w:val="16"/>
                <w:lang w:val="ru-RU"/>
              </w:rPr>
            </w:pPr>
            <w:r>
              <w:rPr>
                <w:rFonts w:ascii="Times New Roman" w:hAnsi="Times New Roman" w:cs="Times New Roman"/>
                <w:bCs/>
                <w:sz w:val="16"/>
                <w:szCs w:val="16"/>
                <w:lang w:val="ru-RU"/>
              </w:rPr>
              <w:t>Рассматривание иллюстраций</w:t>
            </w:r>
          </w:p>
        </w:tc>
        <w:tc>
          <w:tcPr>
            <w:tcW w:w="2401" w:type="dxa"/>
          </w:tcPr>
          <w:p w:rsidR="00761456" w:rsidRPr="0050036C" w:rsidRDefault="00761456" w:rsidP="00346468">
            <w:pPr>
              <w:ind w:left="-44"/>
              <w:jc w:val="center"/>
              <w:rPr>
                <w:sz w:val="16"/>
                <w:szCs w:val="16"/>
              </w:rPr>
            </w:pPr>
            <w:r w:rsidRPr="0050036C">
              <w:rPr>
                <w:sz w:val="16"/>
                <w:szCs w:val="16"/>
              </w:rPr>
              <w:t>Д/и «Собери номер»</w:t>
            </w:r>
          </w:p>
          <w:p w:rsidR="00761456" w:rsidRPr="0050036C" w:rsidRDefault="00761456" w:rsidP="00346468">
            <w:pPr>
              <w:ind w:left="-44"/>
              <w:rPr>
                <w:b/>
                <w:bCs/>
                <w:sz w:val="16"/>
                <w:szCs w:val="16"/>
              </w:rPr>
            </w:pPr>
            <w:r w:rsidRPr="0050036C">
              <w:rPr>
                <w:bCs/>
                <w:sz w:val="16"/>
                <w:szCs w:val="16"/>
              </w:rPr>
              <w:t xml:space="preserve">Рассматривание иллюстраций к произведению </w:t>
            </w:r>
          </w:p>
        </w:tc>
        <w:tc>
          <w:tcPr>
            <w:tcW w:w="2691" w:type="dxa"/>
          </w:tcPr>
          <w:p w:rsidR="00761456" w:rsidRPr="0050036C" w:rsidRDefault="00761456" w:rsidP="00346468">
            <w:pPr>
              <w:autoSpaceDN w:val="0"/>
              <w:adjustRightInd w:val="0"/>
              <w:ind w:left="-44"/>
              <w:rPr>
                <w:sz w:val="16"/>
                <w:szCs w:val="16"/>
                <w:lang w:eastAsia="ru-RU"/>
              </w:rPr>
            </w:pPr>
            <w:r w:rsidRPr="0050036C">
              <w:rPr>
                <w:sz w:val="16"/>
                <w:szCs w:val="16"/>
                <w:lang w:eastAsia="ru-RU"/>
              </w:rPr>
              <w:t>«</w:t>
            </w:r>
            <w:r w:rsidRPr="0050036C">
              <w:rPr>
                <w:rFonts w:ascii="Times New Roman CYR" w:hAnsi="Times New Roman CYR" w:cs="Times New Roman CYR"/>
                <w:sz w:val="16"/>
                <w:szCs w:val="16"/>
                <w:lang w:eastAsia="ru-RU"/>
              </w:rPr>
              <w:t>Правила пользования и хранения легковоспламеняющихся веществ и жидкостей</w:t>
            </w:r>
            <w:r w:rsidRPr="0050036C">
              <w:rPr>
                <w:sz w:val="16"/>
                <w:szCs w:val="16"/>
                <w:lang w:eastAsia="ru-RU"/>
              </w:rPr>
              <w:t>».</w:t>
            </w:r>
          </w:p>
          <w:p w:rsidR="00761456" w:rsidRPr="0050036C" w:rsidRDefault="00761456" w:rsidP="00346468">
            <w:pPr>
              <w:ind w:left="-44"/>
              <w:rPr>
                <w:b/>
                <w:bCs/>
                <w:sz w:val="16"/>
                <w:szCs w:val="16"/>
              </w:rPr>
            </w:pPr>
            <w:r w:rsidRPr="0050036C">
              <w:rPr>
                <w:rFonts w:ascii="Times New Roman CYR" w:hAnsi="Times New Roman CYR" w:cs="Times New Roman CYR"/>
                <w:sz w:val="16"/>
                <w:szCs w:val="16"/>
                <w:lang w:eastAsia="ru-RU"/>
              </w:rPr>
              <w:t>Беседа  о соблюдении правил украшения елки.</w:t>
            </w:r>
          </w:p>
        </w:tc>
      </w:tr>
      <w:tr w:rsidR="00761456" w:rsidRPr="000C2DBC" w:rsidTr="00346468">
        <w:trPr>
          <w:trHeight w:val="564"/>
          <w:jc w:val="center"/>
        </w:trPr>
        <w:tc>
          <w:tcPr>
            <w:tcW w:w="992" w:type="dxa"/>
          </w:tcPr>
          <w:p w:rsidR="00761456" w:rsidRPr="000C2DBC" w:rsidRDefault="00761456" w:rsidP="00346468">
            <w:pPr>
              <w:ind w:left="-44"/>
              <w:rPr>
                <w:sz w:val="16"/>
                <w:szCs w:val="16"/>
              </w:rPr>
            </w:pPr>
            <w:r w:rsidRPr="000C2DBC">
              <w:rPr>
                <w:sz w:val="16"/>
                <w:szCs w:val="16"/>
              </w:rPr>
              <w:t>Январь</w:t>
            </w:r>
          </w:p>
        </w:tc>
        <w:tc>
          <w:tcPr>
            <w:tcW w:w="895" w:type="dxa"/>
          </w:tcPr>
          <w:p w:rsidR="00761456" w:rsidRPr="000C2DBC" w:rsidRDefault="00761456" w:rsidP="00346468">
            <w:pPr>
              <w:pStyle w:val="a3"/>
              <w:ind w:left="-44"/>
              <w:rPr>
                <w:rFonts w:ascii="Times New Roman" w:hAnsi="Times New Roman"/>
                <w:sz w:val="16"/>
                <w:szCs w:val="16"/>
                <w:lang w:val="ru-RU"/>
              </w:rPr>
            </w:pPr>
          </w:p>
        </w:tc>
        <w:tc>
          <w:tcPr>
            <w:tcW w:w="3969" w:type="dxa"/>
          </w:tcPr>
          <w:p w:rsidR="00761456" w:rsidRPr="000C2DBC" w:rsidRDefault="00761456" w:rsidP="00346468">
            <w:pPr>
              <w:pStyle w:val="a3"/>
              <w:ind w:left="-44"/>
              <w:rPr>
                <w:rFonts w:ascii="Times New Roman" w:hAnsi="Times New Roman"/>
                <w:sz w:val="16"/>
                <w:szCs w:val="16"/>
                <w:lang w:val="ru-RU"/>
              </w:rPr>
            </w:pPr>
            <w:r w:rsidRPr="000C2DBC">
              <w:rPr>
                <w:rFonts w:ascii="Times New Roman" w:hAnsi="Times New Roman"/>
                <w:sz w:val="16"/>
                <w:szCs w:val="16"/>
                <w:lang w:val="ru-RU"/>
              </w:rPr>
              <w:t>Беседа «Спички детям – не игрушка»</w:t>
            </w:r>
          </w:p>
          <w:p w:rsidR="00761456" w:rsidRPr="00F70F60" w:rsidRDefault="00761456" w:rsidP="00346468">
            <w:pPr>
              <w:pStyle w:val="a3"/>
              <w:ind w:left="-44"/>
              <w:rPr>
                <w:rFonts w:ascii="Times New Roman" w:hAnsi="Times New Roman" w:cs="Times New Roman"/>
                <w:sz w:val="16"/>
                <w:szCs w:val="16"/>
                <w:lang w:val="ru-RU"/>
              </w:rPr>
            </w:pPr>
            <w:r w:rsidRPr="00F70F60">
              <w:rPr>
                <w:rFonts w:ascii="Times New Roman" w:hAnsi="Times New Roman" w:cs="Times New Roman"/>
                <w:bCs/>
                <w:sz w:val="16"/>
                <w:szCs w:val="16"/>
                <w:lang w:val="ru-RU"/>
              </w:rPr>
              <w:t>Цель:</w:t>
            </w:r>
            <w:r w:rsidRPr="00F70F60">
              <w:rPr>
                <w:rStyle w:val="11"/>
                <w:sz w:val="16"/>
                <w:szCs w:val="16"/>
                <w:lang w:val="ru-RU"/>
              </w:rPr>
              <w:t>Продолжать учить детей соблюдать правила пожарной безопасности.</w:t>
            </w:r>
          </w:p>
        </w:tc>
        <w:tc>
          <w:tcPr>
            <w:tcW w:w="3402" w:type="dxa"/>
          </w:tcPr>
          <w:p w:rsidR="00761456" w:rsidRDefault="00761456" w:rsidP="00346468">
            <w:pPr>
              <w:pStyle w:val="a3"/>
              <w:ind w:left="-44"/>
              <w:rPr>
                <w:rFonts w:ascii="Times New Roman" w:hAnsi="Times New Roman" w:cs="Times New Roman"/>
                <w:sz w:val="16"/>
                <w:szCs w:val="16"/>
                <w:lang w:val="ru-RU"/>
              </w:rPr>
            </w:pPr>
            <w:r w:rsidRPr="0050036C">
              <w:rPr>
                <w:rFonts w:ascii="Times New Roman" w:hAnsi="Times New Roman" w:cs="Times New Roman"/>
                <w:sz w:val="16"/>
                <w:szCs w:val="16"/>
                <w:lang w:val="ru-RU"/>
              </w:rPr>
              <w:t>Чтение</w:t>
            </w:r>
            <w:r>
              <w:rPr>
                <w:rFonts w:ascii="Times New Roman" w:hAnsi="Times New Roman" w:cs="Times New Roman"/>
                <w:sz w:val="16"/>
                <w:szCs w:val="16"/>
                <w:lang w:val="ru-RU"/>
              </w:rPr>
              <w:t>произведений о пожаре</w:t>
            </w:r>
          </w:p>
          <w:p w:rsidR="00761456" w:rsidRPr="004A5198" w:rsidRDefault="00761456" w:rsidP="00346468">
            <w:pPr>
              <w:pStyle w:val="a3"/>
              <w:tabs>
                <w:tab w:val="left" w:pos="22"/>
                <w:tab w:val="left" w:pos="305"/>
              </w:tabs>
              <w:ind w:left="-44"/>
              <w:rPr>
                <w:b/>
                <w:bCs/>
                <w:sz w:val="16"/>
                <w:szCs w:val="16"/>
                <w:lang w:val="ru-RU"/>
              </w:rPr>
            </w:pPr>
            <w:r w:rsidRPr="004A5198">
              <w:rPr>
                <w:b/>
                <w:bCs/>
                <w:sz w:val="16"/>
                <w:szCs w:val="16"/>
                <w:lang w:val="ru-RU"/>
              </w:rPr>
              <w:tab/>
            </w:r>
            <w:r w:rsidRPr="004A5198">
              <w:rPr>
                <w:rFonts w:ascii="Times New Roman" w:hAnsi="Times New Roman"/>
                <w:sz w:val="16"/>
                <w:szCs w:val="16"/>
                <w:lang w:val="ru-RU"/>
              </w:rPr>
              <w:t>Д/и «Опасные предметы»</w:t>
            </w:r>
          </w:p>
        </w:tc>
        <w:tc>
          <w:tcPr>
            <w:tcW w:w="2401" w:type="dxa"/>
          </w:tcPr>
          <w:p w:rsidR="00761456" w:rsidRPr="0050036C" w:rsidRDefault="00761456" w:rsidP="00346468">
            <w:pPr>
              <w:ind w:left="-44"/>
              <w:rPr>
                <w:bCs/>
                <w:sz w:val="16"/>
                <w:szCs w:val="16"/>
              </w:rPr>
            </w:pPr>
            <w:r w:rsidRPr="0050036C">
              <w:rPr>
                <w:bCs/>
                <w:sz w:val="16"/>
                <w:szCs w:val="16"/>
              </w:rPr>
              <w:t xml:space="preserve">Рассматривание иллюстраций </w:t>
            </w:r>
          </w:p>
        </w:tc>
        <w:tc>
          <w:tcPr>
            <w:tcW w:w="2691" w:type="dxa"/>
          </w:tcPr>
          <w:p w:rsidR="00761456" w:rsidRPr="0050036C" w:rsidRDefault="00761456" w:rsidP="00346468">
            <w:pPr>
              <w:autoSpaceDN w:val="0"/>
              <w:adjustRightInd w:val="0"/>
              <w:ind w:left="-44"/>
              <w:rPr>
                <w:sz w:val="16"/>
                <w:szCs w:val="16"/>
                <w:lang w:eastAsia="ru-RU"/>
              </w:rPr>
            </w:pPr>
            <w:r w:rsidRPr="0050036C">
              <w:rPr>
                <w:rFonts w:ascii="Times New Roman CYR" w:hAnsi="Times New Roman CYR" w:cs="Times New Roman CYR"/>
                <w:sz w:val="16"/>
                <w:szCs w:val="16"/>
                <w:lang w:eastAsia="ru-RU"/>
              </w:rPr>
              <w:t xml:space="preserve">Памятка </w:t>
            </w:r>
            <w:r w:rsidRPr="0050036C">
              <w:rPr>
                <w:sz w:val="16"/>
                <w:szCs w:val="16"/>
                <w:lang w:eastAsia="ru-RU"/>
              </w:rPr>
              <w:t>«</w:t>
            </w:r>
            <w:r w:rsidRPr="0050036C">
              <w:rPr>
                <w:rFonts w:ascii="Times New Roman CYR" w:hAnsi="Times New Roman CYR" w:cs="Times New Roman CYR"/>
                <w:sz w:val="16"/>
                <w:szCs w:val="16"/>
                <w:lang w:eastAsia="ru-RU"/>
              </w:rPr>
              <w:t>Берегите детей от пожара!</w:t>
            </w:r>
            <w:r w:rsidRPr="0050036C">
              <w:rPr>
                <w:sz w:val="16"/>
                <w:szCs w:val="16"/>
                <w:lang w:eastAsia="ru-RU"/>
              </w:rPr>
              <w:t>»</w:t>
            </w:r>
          </w:p>
          <w:p w:rsidR="00761456" w:rsidRPr="0050036C" w:rsidRDefault="00761456" w:rsidP="00346468">
            <w:pPr>
              <w:ind w:left="-44"/>
              <w:jc w:val="center"/>
              <w:rPr>
                <w:b/>
                <w:bCs/>
                <w:sz w:val="16"/>
                <w:szCs w:val="16"/>
              </w:rPr>
            </w:pPr>
          </w:p>
        </w:tc>
      </w:tr>
      <w:tr w:rsidR="00761456" w:rsidRPr="000C2DBC" w:rsidTr="00346468">
        <w:trPr>
          <w:trHeight w:val="471"/>
          <w:jc w:val="center"/>
        </w:trPr>
        <w:tc>
          <w:tcPr>
            <w:tcW w:w="992" w:type="dxa"/>
          </w:tcPr>
          <w:p w:rsidR="00761456" w:rsidRPr="000C2DBC" w:rsidRDefault="00761456" w:rsidP="00346468">
            <w:pPr>
              <w:ind w:left="-44"/>
              <w:rPr>
                <w:sz w:val="16"/>
                <w:szCs w:val="16"/>
              </w:rPr>
            </w:pPr>
            <w:r w:rsidRPr="000C2DBC">
              <w:rPr>
                <w:sz w:val="16"/>
                <w:szCs w:val="16"/>
              </w:rPr>
              <w:t>Февраль</w:t>
            </w:r>
          </w:p>
        </w:tc>
        <w:tc>
          <w:tcPr>
            <w:tcW w:w="895" w:type="dxa"/>
          </w:tcPr>
          <w:p w:rsidR="00761456" w:rsidRPr="000C2DBC" w:rsidRDefault="00761456" w:rsidP="00346468">
            <w:pPr>
              <w:pStyle w:val="a3"/>
              <w:ind w:left="-44"/>
              <w:rPr>
                <w:rFonts w:ascii="Times New Roman" w:hAnsi="Times New Roman"/>
                <w:sz w:val="16"/>
                <w:szCs w:val="16"/>
                <w:lang w:val="ru-RU"/>
              </w:rPr>
            </w:pPr>
          </w:p>
        </w:tc>
        <w:tc>
          <w:tcPr>
            <w:tcW w:w="3969" w:type="dxa"/>
          </w:tcPr>
          <w:p w:rsidR="00761456" w:rsidRDefault="00761456" w:rsidP="00346468">
            <w:pPr>
              <w:pStyle w:val="a3"/>
              <w:ind w:left="-44"/>
              <w:rPr>
                <w:rFonts w:ascii="Times New Roman" w:hAnsi="Times New Roman"/>
                <w:sz w:val="16"/>
                <w:szCs w:val="16"/>
                <w:lang w:val="ru-RU"/>
              </w:rPr>
            </w:pPr>
            <w:r w:rsidRPr="000C2DBC">
              <w:rPr>
                <w:rFonts w:ascii="Times New Roman" w:hAnsi="Times New Roman"/>
                <w:sz w:val="16"/>
                <w:szCs w:val="16"/>
                <w:lang w:val="ru-RU"/>
              </w:rPr>
              <w:t>Заучивание потешки «Тили – тили – тили –бом»</w:t>
            </w:r>
          </w:p>
          <w:p w:rsidR="00761456" w:rsidRPr="000C2DBC" w:rsidRDefault="00761456" w:rsidP="00346468">
            <w:pPr>
              <w:pStyle w:val="a3"/>
              <w:ind w:left="-44"/>
              <w:rPr>
                <w:rFonts w:ascii="Times New Roman" w:hAnsi="Times New Roman"/>
                <w:sz w:val="16"/>
                <w:szCs w:val="16"/>
                <w:lang w:val="ru-RU"/>
              </w:rPr>
            </w:pPr>
            <w:r w:rsidRPr="0050036C">
              <w:rPr>
                <w:rFonts w:ascii="Times New Roman" w:hAnsi="Times New Roman"/>
                <w:sz w:val="16"/>
                <w:szCs w:val="16"/>
                <w:lang w:val="ru-RU"/>
              </w:rPr>
              <w:t xml:space="preserve">Цель:  </w:t>
            </w:r>
            <w:r>
              <w:rPr>
                <w:rFonts w:ascii="Times New Roman" w:hAnsi="Times New Roman"/>
                <w:sz w:val="16"/>
                <w:szCs w:val="16"/>
                <w:lang w:val="ru-RU"/>
              </w:rPr>
              <w:t>Закреплять представлен</w:t>
            </w:r>
            <w:r w:rsidRPr="0050036C">
              <w:rPr>
                <w:rFonts w:ascii="Times New Roman" w:hAnsi="Times New Roman"/>
                <w:sz w:val="16"/>
                <w:szCs w:val="16"/>
                <w:lang w:val="ru-RU"/>
              </w:rPr>
              <w:t>ия о причинах возникновения пожара в быту</w:t>
            </w:r>
          </w:p>
        </w:tc>
        <w:tc>
          <w:tcPr>
            <w:tcW w:w="3402" w:type="dxa"/>
          </w:tcPr>
          <w:p w:rsidR="00761456" w:rsidRDefault="00761456" w:rsidP="00346468">
            <w:pPr>
              <w:ind w:left="-44"/>
              <w:rPr>
                <w:sz w:val="16"/>
                <w:szCs w:val="16"/>
              </w:rPr>
            </w:pPr>
            <w:r w:rsidRPr="0050036C">
              <w:rPr>
                <w:sz w:val="16"/>
                <w:szCs w:val="16"/>
              </w:rPr>
              <w:t>Рисование по сказке в стихах С.Маршака «Кошкин дом»</w:t>
            </w:r>
            <w:r>
              <w:rPr>
                <w:sz w:val="16"/>
                <w:szCs w:val="16"/>
              </w:rPr>
              <w:t>,</w:t>
            </w:r>
          </w:p>
          <w:p w:rsidR="00761456" w:rsidRPr="0050036C" w:rsidRDefault="00761456" w:rsidP="00346468">
            <w:pPr>
              <w:ind w:left="-44"/>
              <w:rPr>
                <w:b/>
                <w:bCs/>
                <w:sz w:val="16"/>
                <w:szCs w:val="16"/>
              </w:rPr>
            </w:pPr>
            <w:r>
              <w:rPr>
                <w:sz w:val="16"/>
                <w:szCs w:val="16"/>
              </w:rPr>
              <w:t>Лепка "Кошка"</w:t>
            </w:r>
          </w:p>
        </w:tc>
        <w:tc>
          <w:tcPr>
            <w:tcW w:w="2401" w:type="dxa"/>
          </w:tcPr>
          <w:p w:rsidR="00761456" w:rsidRPr="0050036C" w:rsidRDefault="00761456" w:rsidP="00346468">
            <w:pPr>
              <w:ind w:left="-44"/>
              <w:rPr>
                <w:b/>
                <w:bCs/>
                <w:sz w:val="16"/>
                <w:szCs w:val="16"/>
              </w:rPr>
            </w:pPr>
            <w:r w:rsidRPr="0050036C">
              <w:rPr>
                <w:sz w:val="16"/>
                <w:szCs w:val="16"/>
              </w:rPr>
              <w:t>Рассматривание иллюстраций к потешке</w:t>
            </w:r>
          </w:p>
        </w:tc>
        <w:tc>
          <w:tcPr>
            <w:tcW w:w="2691" w:type="dxa"/>
          </w:tcPr>
          <w:p w:rsidR="00761456" w:rsidRPr="0050036C" w:rsidRDefault="00761456" w:rsidP="00346468">
            <w:pPr>
              <w:autoSpaceDN w:val="0"/>
              <w:adjustRightInd w:val="0"/>
              <w:ind w:left="-44"/>
              <w:rPr>
                <w:sz w:val="16"/>
                <w:szCs w:val="16"/>
                <w:lang w:eastAsia="ru-RU"/>
              </w:rPr>
            </w:pPr>
            <w:r w:rsidRPr="0050036C">
              <w:rPr>
                <w:rFonts w:ascii="Times New Roman CYR" w:hAnsi="Times New Roman CYR" w:cs="Times New Roman CYR"/>
                <w:sz w:val="16"/>
                <w:szCs w:val="16"/>
                <w:lang w:eastAsia="ru-RU"/>
              </w:rPr>
              <w:t xml:space="preserve">Памятка </w:t>
            </w:r>
            <w:r w:rsidRPr="0050036C">
              <w:rPr>
                <w:sz w:val="16"/>
                <w:szCs w:val="16"/>
                <w:lang w:eastAsia="ru-RU"/>
              </w:rPr>
              <w:t>«</w:t>
            </w:r>
            <w:r w:rsidRPr="0050036C">
              <w:rPr>
                <w:rFonts w:ascii="Times New Roman CYR" w:hAnsi="Times New Roman CYR" w:cs="Times New Roman CYR"/>
                <w:sz w:val="16"/>
                <w:szCs w:val="16"/>
                <w:lang w:eastAsia="ru-RU"/>
              </w:rPr>
              <w:t>Порядок действия в случае возникновения пожара</w:t>
            </w:r>
            <w:r w:rsidRPr="0050036C">
              <w:rPr>
                <w:sz w:val="16"/>
                <w:szCs w:val="16"/>
                <w:lang w:eastAsia="ru-RU"/>
              </w:rPr>
              <w:t>»</w:t>
            </w:r>
          </w:p>
          <w:p w:rsidR="00761456" w:rsidRPr="0050036C" w:rsidRDefault="00761456" w:rsidP="00346468">
            <w:pPr>
              <w:autoSpaceDN w:val="0"/>
              <w:adjustRightInd w:val="0"/>
              <w:ind w:left="-44"/>
              <w:rPr>
                <w:sz w:val="16"/>
                <w:szCs w:val="16"/>
                <w:lang w:eastAsia="ru-RU"/>
              </w:rPr>
            </w:pPr>
          </w:p>
          <w:p w:rsidR="00761456" w:rsidRPr="0050036C" w:rsidRDefault="00761456" w:rsidP="00346468">
            <w:pPr>
              <w:autoSpaceDN w:val="0"/>
              <w:adjustRightInd w:val="0"/>
              <w:ind w:left="-44" w:firstLine="708"/>
              <w:rPr>
                <w:rFonts w:cs="Calibri"/>
                <w:sz w:val="16"/>
                <w:szCs w:val="16"/>
                <w:lang w:eastAsia="ru-RU"/>
              </w:rPr>
            </w:pPr>
          </w:p>
        </w:tc>
      </w:tr>
      <w:tr w:rsidR="00761456" w:rsidRPr="000C2DBC" w:rsidTr="00346468">
        <w:trPr>
          <w:trHeight w:val="992"/>
          <w:jc w:val="center"/>
        </w:trPr>
        <w:tc>
          <w:tcPr>
            <w:tcW w:w="992" w:type="dxa"/>
          </w:tcPr>
          <w:p w:rsidR="00761456" w:rsidRPr="000C2DBC" w:rsidRDefault="00761456" w:rsidP="00346468">
            <w:pPr>
              <w:ind w:left="-44"/>
              <w:rPr>
                <w:sz w:val="16"/>
                <w:szCs w:val="16"/>
              </w:rPr>
            </w:pPr>
            <w:r w:rsidRPr="000C2DBC">
              <w:rPr>
                <w:sz w:val="16"/>
                <w:szCs w:val="16"/>
              </w:rPr>
              <w:t>Март</w:t>
            </w:r>
          </w:p>
        </w:tc>
        <w:tc>
          <w:tcPr>
            <w:tcW w:w="895" w:type="dxa"/>
          </w:tcPr>
          <w:p w:rsidR="00761456" w:rsidRPr="000C2DBC" w:rsidRDefault="00761456" w:rsidP="00346468">
            <w:pPr>
              <w:pStyle w:val="a3"/>
              <w:ind w:left="-44"/>
              <w:rPr>
                <w:rFonts w:ascii="Times New Roman" w:hAnsi="Times New Roman"/>
                <w:sz w:val="16"/>
                <w:szCs w:val="16"/>
              </w:rPr>
            </w:pPr>
          </w:p>
        </w:tc>
        <w:tc>
          <w:tcPr>
            <w:tcW w:w="3969" w:type="dxa"/>
          </w:tcPr>
          <w:p w:rsidR="00761456" w:rsidRDefault="00761456" w:rsidP="00346468">
            <w:pPr>
              <w:pStyle w:val="a3"/>
              <w:ind w:left="-44"/>
              <w:rPr>
                <w:rFonts w:ascii="Times New Roman" w:hAnsi="Times New Roman"/>
                <w:sz w:val="16"/>
                <w:szCs w:val="16"/>
                <w:lang w:val="ru-RU"/>
              </w:rPr>
            </w:pPr>
            <w:r w:rsidRPr="000C2DBC">
              <w:rPr>
                <w:rFonts w:ascii="Times New Roman" w:hAnsi="Times New Roman"/>
                <w:sz w:val="16"/>
                <w:szCs w:val="16"/>
                <w:lang w:val="ru-RU"/>
              </w:rPr>
              <w:t>Кукольный театр «Кошкин дом»</w:t>
            </w:r>
          </w:p>
          <w:p w:rsidR="00761456" w:rsidRDefault="00761456" w:rsidP="00346468">
            <w:pPr>
              <w:pStyle w:val="a3"/>
              <w:ind w:left="-44"/>
              <w:rPr>
                <w:rFonts w:ascii="Times New Roman" w:hAnsi="Times New Roman"/>
                <w:sz w:val="16"/>
                <w:szCs w:val="16"/>
                <w:lang w:val="ru-RU"/>
              </w:rPr>
            </w:pPr>
            <w:r>
              <w:rPr>
                <w:rFonts w:ascii="Times New Roman" w:hAnsi="Times New Roman"/>
                <w:sz w:val="16"/>
                <w:szCs w:val="16"/>
                <w:lang w:val="ru-RU"/>
              </w:rPr>
              <w:t xml:space="preserve">Цель: продолжать формировать представление о </w:t>
            </w:r>
          </w:p>
          <w:p w:rsidR="00761456" w:rsidRPr="000C2DBC" w:rsidRDefault="00761456" w:rsidP="00346468">
            <w:pPr>
              <w:pStyle w:val="a3"/>
              <w:ind w:left="-44"/>
              <w:rPr>
                <w:rFonts w:ascii="Times New Roman" w:hAnsi="Times New Roman"/>
                <w:sz w:val="16"/>
                <w:szCs w:val="16"/>
                <w:lang w:val="ru-RU"/>
              </w:rPr>
            </w:pPr>
            <w:r>
              <w:rPr>
                <w:rFonts w:ascii="Times New Roman" w:hAnsi="Times New Roman" w:cs="Times New Roman"/>
                <w:sz w:val="16"/>
                <w:szCs w:val="16"/>
                <w:lang w:val="ru-RU"/>
              </w:rPr>
              <w:t>правилах пожарной безопасности, о недопустимости игр с огнем.</w:t>
            </w:r>
          </w:p>
        </w:tc>
        <w:tc>
          <w:tcPr>
            <w:tcW w:w="3402" w:type="dxa"/>
          </w:tcPr>
          <w:p w:rsidR="00761456" w:rsidRPr="0050036C" w:rsidRDefault="00761456" w:rsidP="00346468">
            <w:pPr>
              <w:ind w:left="-44"/>
              <w:rPr>
                <w:b/>
                <w:bCs/>
                <w:sz w:val="16"/>
                <w:szCs w:val="16"/>
              </w:rPr>
            </w:pPr>
            <w:r w:rsidRPr="0050036C">
              <w:rPr>
                <w:sz w:val="16"/>
                <w:szCs w:val="16"/>
              </w:rPr>
              <w:t>Практические упражнения с детьми «Надень правильно маску «Алину»</w:t>
            </w:r>
          </w:p>
        </w:tc>
        <w:tc>
          <w:tcPr>
            <w:tcW w:w="2401" w:type="dxa"/>
          </w:tcPr>
          <w:p w:rsidR="00761456" w:rsidRPr="0050036C" w:rsidRDefault="00761456" w:rsidP="00346468">
            <w:pPr>
              <w:ind w:left="-44"/>
              <w:rPr>
                <w:sz w:val="16"/>
                <w:szCs w:val="16"/>
              </w:rPr>
            </w:pPr>
            <w:r w:rsidRPr="0050036C">
              <w:rPr>
                <w:sz w:val="16"/>
                <w:szCs w:val="16"/>
              </w:rPr>
              <w:t>Д/и «Горит, не горит»</w:t>
            </w:r>
          </w:p>
          <w:p w:rsidR="00761456" w:rsidRPr="0050036C" w:rsidRDefault="00761456" w:rsidP="00346468">
            <w:pPr>
              <w:ind w:left="-44"/>
              <w:jc w:val="center"/>
              <w:rPr>
                <w:b/>
                <w:bCs/>
                <w:sz w:val="16"/>
                <w:szCs w:val="16"/>
              </w:rPr>
            </w:pPr>
          </w:p>
        </w:tc>
        <w:tc>
          <w:tcPr>
            <w:tcW w:w="2691" w:type="dxa"/>
          </w:tcPr>
          <w:p w:rsidR="00761456" w:rsidRPr="0050036C" w:rsidRDefault="00761456" w:rsidP="00346468">
            <w:pPr>
              <w:autoSpaceDN w:val="0"/>
              <w:adjustRightInd w:val="0"/>
              <w:ind w:left="-44"/>
              <w:rPr>
                <w:sz w:val="16"/>
                <w:szCs w:val="16"/>
                <w:lang w:eastAsia="ru-RU"/>
              </w:rPr>
            </w:pPr>
            <w:r w:rsidRPr="0050036C">
              <w:rPr>
                <w:rFonts w:ascii="Times New Roman CYR" w:hAnsi="Times New Roman CYR" w:cs="Times New Roman CYR"/>
                <w:sz w:val="16"/>
                <w:szCs w:val="16"/>
                <w:lang w:eastAsia="ru-RU"/>
              </w:rPr>
              <w:t xml:space="preserve">Выставка методической литературы </w:t>
            </w:r>
            <w:r w:rsidRPr="0050036C">
              <w:rPr>
                <w:sz w:val="16"/>
                <w:szCs w:val="16"/>
                <w:lang w:eastAsia="ru-RU"/>
              </w:rPr>
              <w:t>«</w:t>
            </w:r>
            <w:r w:rsidRPr="0050036C">
              <w:rPr>
                <w:rFonts w:ascii="Times New Roman CYR" w:hAnsi="Times New Roman CYR" w:cs="Times New Roman CYR"/>
                <w:sz w:val="16"/>
                <w:szCs w:val="16"/>
                <w:lang w:eastAsia="ru-RU"/>
              </w:rPr>
              <w:t>Все о пожарной безопасности</w:t>
            </w:r>
            <w:r w:rsidRPr="0050036C">
              <w:rPr>
                <w:sz w:val="16"/>
                <w:szCs w:val="16"/>
                <w:lang w:eastAsia="ru-RU"/>
              </w:rPr>
              <w:t>».</w:t>
            </w:r>
          </w:p>
          <w:p w:rsidR="00761456" w:rsidRPr="0050036C" w:rsidRDefault="00761456" w:rsidP="00346468">
            <w:pPr>
              <w:autoSpaceDN w:val="0"/>
              <w:adjustRightInd w:val="0"/>
              <w:ind w:left="-44"/>
              <w:rPr>
                <w:rFonts w:ascii="Times New Roman CYR" w:hAnsi="Times New Roman CYR" w:cs="Times New Roman CYR"/>
                <w:sz w:val="16"/>
                <w:szCs w:val="16"/>
                <w:lang w:eastAsia="ru-RU"/>
              </w:rPr>
            </w:pPr>
            <w:r w:rsidRPr="0050036C">
              <w:rPr>
                <w:rFonts w:ascii="Times New Roman CYR" w:hAnsi="Times New Roman CYR" w:cs="Times New Roman CYR"/>
                <w:sz w:val="16"/>
                <w:szCs w:val="16"/>
                <w:lang w:eastAsia="ru-RU"/>
              </w:rPr>
              <w:t>Экскурсия к памятнику пожарным.</w:t>
            </w:r>
          </w:p>
          <w:p w:rsidR="00761456" w:rsidRPr="0050036C" w:rsidRDefault="00761456" w:rsidP="00346468">
            <w:pPr>
              <w:autoSpaceDN w:val="0"/>
              <w:adjustRightInd w:val="0"/>
              <w:ind w:left="-44"/>
              <w:rPr>
                <w:rFonts w:cs="Calibri"/>
                <w:sz w:val="16"/>
                <w:szCs w:val="16"/>
                <w:lang w:eastAsia="ru-RU"/>
              </w:rPr>
            </w:pPr>
          </w:p>
        </w:tc>
      </w:tr>
      <w:tr w:rsidR="00761456" w:rsidRPr="000C2DBC" w:rsidTr="00346468">
        <w:trPr>
          <w:trHeight w:val="1018"/>
          <w:jc w:val="center"/>
        </w:trPr>
        <w:tc>
          <w:tcPr>
            <w:tcW w:w="992" w:type="dxa"/>
          </w:tcPr>
          <w:p w:rsidR="00761456" w:rsidRPr="000C2DBC" w:rsidRDefault="00761456" w:rsidP="00346468">
            <w:pPr>
              <w:ind w:left="-44"/>
              <w:rPr>
                <w:sz w:val="16"/>
                <w:szCs w:val="16"/>
              </w:rPr>
            </w:pPr>
            <w:r w:rsidRPr="000C2DBC">
              <w:rPr>
                <w:sz w:val="16"/>
                <w:szCs w:val="16"/>
              </w:rPr>
              <w:t>Апрель</w:t>
            </w:r>
          </w:p>
        </w:tc>
        <w:tc>
          <w:tcPr>
            <w:tcW w:w="895" w:type="dxa"/>
          </w:tcPr>
          <w:p w:rsidR="00761456" w:rsidRPr="000C2DBC" w:rsidRDefault="00761456" w:rsidP="00346468">
            <w:pPr>
              <w:pStyle w:val="a3"/>
              <w:ind w:left="-44"/>
              <w:rPr>
                <w:rFonts w:ascii="Times New Roman" w:hAnsi="Times New Roman"/>
                <w:sz w:val="16"/>
                <w:szCs w:val="16"/>
                <w:lang w:val="ru-RU"/>
              </w:rPr>
            </w:pPr>
          </w:p>
        </w:tc>
        <w:tc>
          <w:tcPr>
            <w:tcW w:w="3969" w:type="dxa"/>
          </w:tcPr>
          <w:p w:rsidR="00761456" w:rsidRPr="000C2DBC" w:rsidRDefault="00761456" w:rsidP="00346468">
            <w:pPr>
              <w:pStyle w:val="a3"/>
              <w:ind w:left="-44"/>
              <w:rPr>
                <w:rFonts w:ascii="Times New Roman" w:hAnsi="Times New Roman"/>
                <w:sz w:val="16"/>
                <w:szCs w:val="16"/>
                <w:lang w:val="ru-RU"/>
              </w:rPr>
            </w:pPr>
            <w:r w:rsidRPr="000C2DBC">
              <w:rPr>
                <w:rFonts w:ascii="Times New Roman" w:hAnsi="Times New Roman"/>
                <w:sz w:val="16"/>
                <w:szCs w:val="16"/>
                <w:lang w:val="ru-RU"/>
              </w:rPr>
              <w:t>Рассматривание пожарной машины</w:t>
            </w:r>
          </w:p>
          <w:p w:rsidR="00761456" w:rsidRPr="00F70F60" w:rsidRDefault="00761456" w:rsidP="00346468">
            <w:pPr>
              <w:pStyle w:val="a3"/>
              <w:ind w:left="-44"/>
              <w:rPr>
                <w:rFonts w:ascii="Times New Roman" w:hAnsi="Times New Roman"/>
                <w:sz w:val="16"/>
                <w:szCs w:val="16"/>
                <w:lang w:val="ru-RU"/>
              </w:rPr>
            </w:pPr>
            <w:r>
              <w:rPr>
                <w:sz w:val="16"/>
                <w:szCs w:val="16"/>
                <w:lang w:val="ru-RU"/>
              </w:rPr>
              <w:t>Цель:  По</w:t>
            </w:r>
            <w:r w:rsidRPr="00F70F60">
              <w:rPr>
                <w:sz w:val="16"/>
                <w:szCs w:val="16"/>
                <w:lang w:val="ru-RU"/>
              </w:rPr>
              <w:t>знакомить детей с пожарной техникой.</w:t>
            </w:r>
          </w:p>
        </w:tc>
        <w:tc>
          <w:tcPr>
            <w:tcW w:w="3402" w:type="dxa"/>
          </w:tcPr>
          <w:p w:rsidR="00761456" w:rsidRDefault="00761456" w:rsidP="00346468">
            <w:pPr>
              <w:pStyle w:val="a3"/>
              <w:ind w:left="-44"/>
              <w:rPr>
                <w:sz w:val="16"/>
                <w:szCs w:val="16"/>
                <w:lang w:val="ru-RU"/>
              </w:rPr>
            </w:pPr>
            <w:r>
              <w:rPr>
                <w:sz w:val="16"/>
                <w:szCs w:val="16"/>
                <w:lang w:val="ru-RU"/>
              </w:rPr>
              <w:t xml:space="preserve">Рассматривание пожарной машины </w:t>
            </w:r>
          </w:p>
          <w:p w:rsidR="00761456" w:rsidRDefault="00761456" w:rsidP="00346468">
            <w:pPr>
              <w:pStyle w:val="a3"/>
              <w:ind w:left="-44"/>
              <w:rPr>
                <w:sz w:val="16"/>
                <w:szCs w:val="16"/>
                <w:lang w:val="ru-RU"/>
              </w:rPr>
            </w:pPr>
            <w:r>
              <w:rPr>
                <w:sz w:val="16"/>
                <w:szCs w:val="16"/>
                <w:lang w:val="ru-RU"/>
              </w:rPr>
              <w:t>Чтение стих-ний, потешек о пожаре</w:t>
            </w:r>
          </w:p>
          <w:p w:rsidR="00761456" w:rsidRDefault="00761456" w:rsidP="00346468">
            <w:pPr>
              <w:pStyle w:val="a3"/>
              <w:ind w:left="-44"/>
              <w:rPr>
                <w:rFonts w:ascii="Times New Roman" w:hAnsi="Times New Roman"/>
                <w:sz w:val="16"/>
                <w:szCs w:val="16"/>
                <w:lang w:val="ru-RU"/>
              </w:rPr>
            </w:pPr>
            <w:r w:rsidRPr="00F70F60">
              <w:rPr>
                <w:sz w:val="16"/>
                <w:szCs w:val="16"/>
                <w:lang w:val="ru-RU"/>
              </w:rPr>
              <w:t>Экскурсии по пожарной безопасности в ДОУ, тренировочные эвакуации</w:t>
            </w:r>
          </w:p>
          <w:p w:rsidR="00761456" w:rsidRPr="00CE0B81" w:rsidRDefault="00761456" w:rsidP="00CE0B81">
            <w:pPr>
              <w:pStyle w:val="a3"/>
              <w:ind w:left="-44"/>
              <w:rPr>
                <w:rFonts w:ascii="Times New Roman" w:hAnsi="Times New Roman"/>
                <w:sz w:val="16"/>
                <w:szCs w:val="16"/>
                <w:lang w:val="ru-RU"/>
              </w:rPr>
            </w:pPr>
            <w:r w:rsidRPr="000C2DBC">
              <w:rPr>
                <w:rFonts w:ascii="Times New Roman" w:hAnsi="Times New Roman"/>
                <w:sz w:val="16"/>
                <w:szCs w:val="16"/>
                <w:lang w:val="ru-RU"/>
              </w:rPr>
              <w:t xml:space="preserve">Д/и «Собери пожарную машину» </w:t>
            </w:r>
          </w:p>
        </w:tc>
        <w:tc>
          <w:tcPr>
            <w:tcW w:w="2401" w:type="dxa"/>
          </w:tcPr>
          <w:p w:rsidR="00761456" w:rsidRPr="0050036C" w:rsidRDefault="00761456" w:rsidP="00346468">
            <w:pPr>
              <w:pStyle w:val="a3"/>
              <w:ind w:left="-44"/>
              <w:rPr>
                <w:rFonts w:ascii="Times New Roman" w:hAnsi="Times New Roman" w:cs="Times New Roman"/>
                <w:sz w:val="16"/>
                <w:szCs w:val="16"/>
                <w:lang w:val="ru-RU"/>
              </w:rPr>
            </w:pPr>
            <w:r w:rsidRPr="0050036C">
              <w:rPr>
                <w:rFonts w:ascii="Times New Roman" w:hAnsi="Times New Roman" w:cs="Times New Roman"/>
                <w:sz w:val="16"/>
                <w:szCs w:val="16"/>
                <w:lang w:val="ru-RU"/>
              </w:rPr>
              <w:t>С/р игра «</w:t>
            </w:r>
            <w:r>
              <w:rPr>
                <w:rFonts w:ascii="Times New Roman" w:hAnsi="Times New Roman" w:cs="Times New Roman"/>
                <w:sz w:val="16"/>
                <w:szCs w:val="16"/>
                <w:lang w:val="ru-RU"/>
              </w:rPr>
              <w:t>пожарные</w:t>
            </w:r>
            <w:r w:rsidRPr="0050036C">
              <w:rPr>
                <w:rFonts w:ascii="Times New Roman" w:hAnsi="Times New Roman" w:cs="Times New Roman"/>
                <w:sz w:val="16"/>
                <w:szCs w:val="16"/>
                <w:lang w:val="ru-RU"/>
              </w:rPr>
              <w:t>»</w:t>
            </w:r>
          </w:p>
          <w:p w:rsidR="00761456" w:rsidRPr="0050036C" w:rsidRDefault="00761456" w:rsidP="00346468">
            <w:pPr>
              <w:pStyle w:val="a3"/>
              <w:ind w:left="-44"/>
              <w:rPr>
                <w:rFonts w:ascii="Times New Roman" w:hAnsi="Times New Roman"/>
                <w:sz w:val="16"/>
                <w:szCs w:val="16"/>
                <w:lang w:val="ru-RU"/>
              </w:rPr>
            </w:pPr>
            <w:r w:rsidRPr="0050036C">
              <w:rPr>
                <w:rFonts w:ascii="Times New Roman" w:hAnsi="Times New Roman"/>
                <w:sz w:val="16"/>
                <w:szCs w:val="16"/>
                <w:lang w:val="ru-RU"/>
              </w:rPr>
              <w:t>Рассматривание пожарной машины</w:t>
            </w:r>
          </w:p>
          <w:p w:rsidR="00761456" w:rsidRPr="0050036C" w:rsidRDefault="00761456" w:rsidP="00346468">
            <w:pPr>
              <w:ind w:left="-44"/>
              <w:jc w:val="center"/>
              <w:rPr>
                <w:b/>
                <w:bCs/>
                <w:sz w:val="16"/>
                <w:szCs w:val="16"/>
              </w:rPr>
            </w:pPr>
          </w:p>
        </w:tc>
        <w:tc>
          <w:tcPr>
            <w:tcW w:w="2691" w:type="dxa"/>
          </w:tcPr>
          <w:p w:rsidR="00761456" w:rsidRPr="0050036C" w:rsidRDefault="00761456" w:rsidP="00346468">
            <w:pPr>
              <w:autoSpaceDN w:val="0"/>
              <w:adjustRightInd w:val="0"/>
              <w:ind w:left="-44"/>
              <w:rPr>
                <w:rFonts w:ascii="Times New Roman CYR" w:hAnsi="Times New Roman CYR" w:cs="Times New Roman CYR"/>
                <w:sz w:val="16"/>
                <w:szCs w:val="16"/>
                <w:lang w:eastAsia="ru-RU"/>
              </w:rPr>
            </w:pPr>
            <w:r w:rsidRPr="0050036C">
              <w:rPr>
                <w:rFonts w:ascii="Times New Roman CYR" w:hAnsi="Times New Roman CYR" w:cs="Times New Roman CYR"/>
                <w:sz w:val="16"/>
                <w:szCs w:val="16"/>
                <w:lang w:eastAsia="ru-RU"/>
              </w:rPr>
              <w:t xml:space="preserve">Газета для родителей </w:t>
            </w:r>
          </w:p>
          <w:p w:rsidR="00761456" w:rsidRPr="0050036C" w:rsidRDefault="00761456" w:rsidP="00346468">
            <w:pPr>
              <w:autoSpaceDN w:val="0"/>
              <w:adjustRightInd w:val="0"/>
              <w:ind w:left="-44"/>
              <w:rPr>
                <w:sz w:val="16"/>
                <w:szCs w:val="16"/>
                <w:lang w:val="en-US" w:eastAsia="ru-RU"/>
              </w:rPr>
            </w:pPr>
            <w:r w:rsidRPr="0050036C">
              <w:rPr>
                <w:sz w:val="16"/>
                <w:szCs w:val="16"/>
                <w:lang w:val="en-US" w:eastAsia="ru-RU"/>
              </w:rPr>
              <w:t>«</w:t>
            </w:r>
            <w:r w:rsidRPr="0050036C">
              <w:rPr>
                <w:rFonts w:ascii="Times New Roman CYR" w:hAnsi="Times New Roman CYR" w:cs="Times New Roman CYR"/>
                <w:sz w:val="16"/>
                <w:szCs w:val="16"/>
                <w:lang w:eastAsia="ru-RU"/>
              </w:rPr>
              <w:t>Огонек</w:t>
            </w:r>
            <w:r w:rsidRPr="0050036C">
              <w:rPr>
                <w:sz w:val="16"/>
                <w:szCs w:val="16"/>
                <w:lang w:val="en-US" w:eastAsia="ru-RU"/>
              </w:rPr>
              <w:t>»</w:t>
            </w:r>
          </w:p>
          <w:p w:rsidR="00761456" w:rsidRPr="0050036C" w:rsidRDefault="00761456" w:rsidP="00346468">
            <w:pPr>
              <w:autoSpaceDN w:val="0"/>
              <w:adjustRightInd w:val="0"/>
              <w:ind w:left="-44"/>
              <w:rPr>
                <w:rFonts w:cs="Calibri"/>
                <w:sz w:val="16"/>
                <w:szCs w:val="16"/>
                <w:lang w:val="en-US" w:eastAsia="ru-RU"/>
              </w:rPr>
            </w:pPr>
          </w:p>
        </w:tc>
      </w:tr>
      <w:tr w:rsidR="00761456" w:rsidRPr="000C2DBC" w:rsidTr="00A4076D">
        <w:trPr>
          <w:trHeight w:val="274"/>
          <w:jc w:val="center"/>
        </w:trPr>
        <w:tc>
          <w:tcPr>
            <w:tcW w:w="992" w:type="dxa"/>
          </w:tcPr>
          <w:p w:rsidR="00761456" w:rsidRPr="000C2DBC" w:rsidRDefault="00761456" w:rsidP="00346468">
            <w:pPr>
              <w:ind w:left="-44"/>
              <w:rPr>
                <w:sz w:val="16"/>
                <w:szCs w:val="16"/>
              </w:rPr>
            </w:pPr>
            <w:r w:rsidRPr="000C2DBC">
              <w:rPr>
                <w:sz w:val="16"/>
                <w:szCs w:val="16"/>
              </w:rPr>
              <w:t>Май</w:t>
            </w:r>
          </w:p>
        </w:tc>
        <w:tc>
          <w:tcPr>
            <w:tcW w:w="895" w:type="dxa"/>
          </w:tcPr>
          <w:p w:rsidR="00761456" w:rsidRPr="000C2DBC" w:rsidRDefault="00761456" w:rsidP="00346468">
            <w:pPr>
              <w:pStyle w:val="a3"/>
              <w:ind w:left="-44"/>
              <w:rPr>
                <w:rFonts w:ascii="Times New Roman" w:hAnsi="Times New Roman"/>
                <w:sz w:val="16"/>
                <w:szCs w:val="16"/>
                <w:lang w:val="ru-RU"/>
              </w:rPr>
            </w:pPr>
          </w:p>
        </w:tc>
        <w:tc>
          <w:tcPr>
            <w:tcW w:w="3969" w:type="dxa"/>
          </w:tcPr>
          <w:p w:rsidR="00761456" w:rsidRPr="000C2DBC" w:rsidRDefault="00761456" w:rsidP="00346468">
            <w:pPr>
              <w:pStyle w:val="a3"/>
              <w:ind w:left="-44"/>
              <w:rPr>
                <w:rFonts w:ascii="Times New Roman" w:hAnsi="Times New Roman"/>
                <w:sz w:val="16"/>
                <w:szCs w:val="16"/>
                <w:lang w:val="ru-RU"/>
              </w:rPr>
            </w:pPr>
            <w:r w:rsidRPr="000C2DBC">
              <w:rPr>
                <w:rFonts w:ascii="Times New Roman" w:hAnsi="Times New Roman"/>
                <w:sz w:val="16"/>
                <w:szCs w:val="16"/>
                <w:lang w:val="ru-RU"/>
              </w:rPr>
              <w:t>Беседа «Огонь – друг»</w:t>
            </w:r>
          </w:p>
          <w:p w:rsidR="00761456" w:rsidRDefault="00761456" w:rsidP="00346468">
            <w:pPr>
              <w:pStyle w:val="a3"/>
              <w:ind w:left="-44"/>
              <w:rPr>
                <w:rFonts w:ascii="Times New Roman" w:hAnsi="Times New Roman"/>
                <w:sz w:val="16"/>
                <w:szCs w:val="16"/>
                <w:lang w:val="ru-RU"/>
              </w:rPr>
            </w:pPr>
            <w:r>
              <w:rPr>
                <w:rFonts w:ascii="Times New Roman" w:hAnsi="Times New Roman"/>
                <w:sz w:val="16"/>
                <w:szCs w:val="16"/>
                <w:lang w:val="ru-RU"/>
              </w:rPr>
              <w:t xml:space="preserve">Цель: Дать представление о правилах поведения в лесу, формировать представление о </w:t>
            </w:r>
          </w:p>
          <w:p w:rsidR="00761456" w:rsidRPr="000C2DBC" w:rsidRDefault="00761456" w:rsidP="00346468">
            <w:pPr>
              <w:pStyle w:val="a3"/>
              <w:ind w:left="-44"/>
              <w:rPr>
                <w:rFonts w:ascii="Times New Roman" w:hAnsi="Times New Roman"/>
                <w:sz w:val="16"/>
                <w:szCs w:val="16"/>
                <w:lang w:val="ru-RU"/>
              </w:rPr>
            </w:pPr>
            <w:r>
              <w:rPr>
                <w:rFonts w:ascii="Times New Roman" w:hAnsi="Times New Roman" w:cs="Times New Roman"/>
                <w:sz w:val="16"/>
                <w:szCs w:val="16"/>
                <w:lang w:val="ru-RU"/>
              </w:rPr>
              <w:t xml:space="preserve">правилах пожарной безопасности в лесу. </w:t>
            </w:r>
          </w:p>
        </w:tc>
        <w:tc>
          <w:tcPr>
            <w:tcW w:w="3402" w:type="dxa"/>
          </w:tcPr>
          <w:p w:rsidR="00761456" w:rsidRPr="0050036C" w:rsidRDefault="00761456" w:rsidP="00346468">
            <w:pPr>
              <w:pStyle w:val="a3"/>
              <w:ind w:left="-44"/>
              <w:rPr>
                <w:rFonts w:ascii="Times New Roman" w:hAnsi="Times New Roman" w:cs="Times New Roman"/>
                <w:sz w:val="16"/>
                <w:szCs w:val="16"/>
                <w:lang w:val="ru-RU"/>
              </w:rPr>
            </w:pPr>
            <w:r w:rsidRPr="0050036C">
              <w:rPr>
                <w:rFonts w:ascii="Times New Roman" w:hAnsi="Times New Roman" w:cs="Times New Roman"/>
                <w:sz w:val="16"/>
                <w:szCs w:val="16"/>
                <w:lang w:val="ru-RU"/>
              </w:rPr>
              <w:t>Чтение Б.Житкова «Пожар»</w:t>
            </w:r>
          </w:p>
          <w:p w:rsidR="00761456" w:rsidRDefault="00761456" w:rsidP="00346468">
            <w:pPr>
              <w:pStyle w:val="a3"/>
              <w:ind w:left="-44"/>
              <w:rPr>
                <w:sz w:val="16"/>
                <w:szCs w:val="16"/>
                <w:lang w:val="ru-RU"/>
              </w:rPr>
            </w:pPr>
            <w:r>
              <w:rPr>
                <w:sz w:val="16"/>
                <w:szCs w:val="16"/>
                <w:lang w:val="ru-RU"/>
              </w:rPr>
              <w:t>Разучивание потешек о пожаре</w:t>
            </w:r>
          </w:p>
          <w:p w:rsidR="00761456" w:rsidRPr="000C2DBC" w:rsidRDefault="00761456" w:rsidP="00346468">
            <w:pPr>
              <w:pStyle w:val="a3"/>
              <w:ind w:left="-44"/>
              <w:rPr>
                <w:rFonts w:ascii="Times New Roman" w:hAnsi="Times New Roman"/>
                <w:sz w:val="16"/>
                <w:szCs w:val="16"/>
                <w:lang w:val="ru-RU"/>
              </w:rPr>
            </w:pPr>
            <w:r w:rsidRPr="000C2DBC">
              <w:rPr>
                <w:rFonts w:ascii="Times New Roman" w:hAnsi="Times New Roman"/>
                <w:sz w:val="16"/>
                <w:szCs w:val="16"/>
                <w:lang w:val="ru-RU"/>
              </w:rPr>
              <w:t>Аппликация</w:t>
            </w:r>
          </w:p>
          <w:p w:rsidR="00761456" w:rsidRDefault="00761456" w:rsidP="00346468">
            <w:pPr>
              <w:ind w:left="-44"/>
              <w:rPr>
                <w:sz w:val="16"/>
                <w:szCs w:val="16"/>
              </w:rPr>
            </w:pPr>
            <w:r w:rsidRPr="000C2DBC">
              <w:rPr>
                <w:sz w:val="16"/>
                <w:szCs w:val="16"/>
              </w:rPr>
              <w:t>«Пожарная машина»</w:t>
            </w:r>
          </w:p>
          <w:p w:rsidR="00761456" w:rsidRPr="0050036C" w:rsidRDefault="00761456" w:rsidP="00346468">
            <w:pPr>
              <w:ind w:left="-44"/>
              <w:rPr>
                <w:sz w:val="16"/>
                <w:szCs w:val="16"/>
              </w:rPr>
            </w:pPr>
            <w:r w:rsidRPr="0050036C">
              <w:rPr>
                <w:sz w:val="16"/>
                <w:szCs w:val="16"/>
              </w:rPr>
              <w:t>Д/и «Собери огнетушитель»</w:t>
            </w:r>
          </w:p>
          <w:p w:rsidR="00761456" w:rsidRPr="0050036C" w:rsidRDefault="00761456" w:rsidP="00346468">
            <w:pPr>
              <w:ind w:left="-44"/>
              <w:rPr>
                <w:b/>
                <w:bCs/>
                <w:sz w:val="16"/>
                <w:szCs w:val="16"/>
              </w:rPr>
            </w:pPr>
            <w:r w:rsidRPr="0050036C">
              <w:rPr>
                <w:sz w:val="16"/>
                <w:szCs w:val="16"/>
              </w:rPr>
              <w:t>Рисование на тему «Пожар»</w:t>
            </w:r>
          </w:p>
        </w:tc>
        <w:tc>
          <w:tcPr>
            <w:tcW w:w="2401" w:type="dxa"/>
          </w:tcPr>
          <w:p w:rsidR="00761456" w:rsidRPr="00F70F60" w:rsidRDefault="00761456" w:rsidP="00346468">
            <w:pPr>
              <w:ind w:left="-44"/>
              <w:rPr>
                <w:bCs/>
                <w:sz w:val="16"/>
                <w:szCs w:val="16"/>
              </w:rPr>
            </w:pPr>
            <w:r w:rsidRPr="00F70F60">
              <w:rPr>
                <w:bCs/>
                <w:sz w:val="16"/>
                <w:szCs w:val="16"/>
              </w:rPr>
              <w:t>Рассматривание иллюстраций, рисунков</w:t>
            </w:r>
          </w:p>
        </w:tc>
        <w:tc>
          <w:tcPr>
            <w:tcW w:w="2691" w:type="dxa"/>
          </w:tcPr>
          <w:p w:rsidR="00761456" w:rsidRPr="0050036C" w:rsidRDefault="00761456" w:rsidP="00346468">
            <w:pPr>
              <w:autoSpaceDN w:val="0"/>
              <w:adjustRightInd w:val="0"/>
              <w:ind w:left="-44"/>
              <w:rPr>
                <w:sz w:val="16"/>
                <w:szCs w:val="16"/>
                <w:lang w:eastAsia="ru-RU"/>
              </w:rPr>
            </w:pPr>
            <w:r w:rsidRPr="0050036C">
              <w:rPr>
                <w:rFonts w:ascii="Times New Roman CYR" w:hAnsi="Times New Roman CYR" w:cs="Times New Roman CYR"/>
                <w:sz w:val="16"/>
                <w:szCs w:val="16"/>
                <w:lang w:eastAsia="ru-RU"/>
              </w:rPr>
              <w:t xml:space="preserve">Памятка </w:t>
            </w:r>
            <w:r w:rsidRPr="0050036C">
              <w:rPr>
                <w:sz w:val="16"/>
                <w:szCs w:val="16"/>
                <w:lang w:eastAsia="ru-RU"/>
              </w:rPr>
              <w:t>«</w:t>
            </w:r>
            <w:r w:rsidRPr="0050036C">
              <w:rPr>
                <w:rFonts w:ascii="Times New Roman CYR" w:hAnsi="Times New Roman CYR" w:cs="Times New Roman CYR"/>
                <w:sz w:val="16"/>
                <w:szCs w:val="16"/>
                <w:lang w:eastAsia="ru-RU"/>
              </w:rPr>
              <w:t>Берегите лес от пожара</w:t>
            </w:r>
            <w:r w:rsidRPr="0050036C">
              <w:rPr>
                <w:sz w:val="16"/>
                <w:szCs w:val="16"/>
                <w:lang w:eastAsia="ru-RU"/>
              </w:rPr>
              <w:t>».</w:t>
            </w:r>
          </w:p>
          <w:p w:rsidR="00761456" w:rsidRPr="0050036C" w:rsidRDefault="00761456" w:rsidP="00346468">
            <w:pPr>
              <w:ind w:left="-44"/>
              <w:jc w:val="center"/>
              <w:rPr>
                <w:b/>
                <w:bCs/>
                <w:sz w:val="16"/>
                <w:szCs w:val="16"/>
              </w:rPr>
            </w:pPr>
          </w:p>
        </w:tc>
      </w:tr>
    </w:tbl>
    <w:p w:rsidR="00A4076D" w:rsidRDefault="00A4076D" w:rsidP="00761456">
      <w:pPr>
        <w:ind w:left="-142"/>
        <w:jc w:val="center"/>
        <w:rPr>
          <w:rFonts w:ascii="Times New Roman CYR" w:hAnsi="Times New Roman CYR" w:cs="Times New Roman CYR"/>
          <w:b/>
          <w:sz w:val="16"/>
          <w:szCs w:val="16"/>
        </w:rPr>
      </w:pPr>
    </w:p>
    <w:p w:rsidR="00CE0B81" w:rsidRDefault="00CE0B81" w:rsidP="00761456">
      <w:pPr>
        <w:ind w:left="-142"/>
        <w:jc w:val="center"/>
        <w:rPr>
          <w:rFonts w:ascii="Times New Roman CYR" w:hAnsi="Times New Roman CYR" w:cs="Times New Roman CYR"/>
          <w:b/>
          <w:sz w:val="16"/>
          <w:szCs w:val="16"/>
        </w:rPr>
      </w:pPr>
    </w:p>
    <w:p w:rsidR="00CE0B81" w:rsidRDefault="00CE0B81" w:rsidP="00761456">
      <w:pPr>
        <w:ind w:left="-142"/>
        <w:jc w:val="center"/>
        <w:rPr>
          <w:rFonts w:ascii="Times New Roman CYR" w:hAnsi="Times New Roman CYR" w:cs="Times New Roman CYR"/>
          <w:b/>
          <w:sz w:val="16"/>
          <w:szCs w:val="16"/>
        </w:rPr>
      </w:pPr>
    </w:p>
    <w:p w:rsidR="00A4076D" w:rsidRDefault="00A4076D" w:rsidP="00761456">
      <w:pPr>
        <w:ind w:left="-142"/>
        <w:jc w:val="center"/>
        <w:rPr>
          <w:rFonts w:ascii="Times New Roman CYR" w:hAnsi="Times New Roman CYR" w:cs="Times New Roman CYR"/>
          <w:b/>
          <w:sz w:val="16"/>
          <w:szCs w:val="16"/>
        </w:rPr>
      </w:pPr>
      <w:r>
        <w:rPr>
          <w:rFonts w:ascii="Times New Roman CYR" w:hAnsi="Times New Roman CYR" w:cs="Times New Roman CYR"/>
          <w:b/>
          <w:sz w:val="16"/>
          <w:szCs w:val="16"/>
        </w:rPr>
        <w:t>Ожидаемый результат.</w:t>
      </w:r>
    </w:p>
    <w:tbl>
      <w:tblPr>
        <w:tblW w:w="141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85"/>
        <w:gridCol w:w="5035"/>
        <w:gridCol w:w="7371"/>
      </w:tblGrid>
      <w:tr w:rsidR="00761456" w:rsidRPr="00F70F60" w:rsidTr="00346468">
        <w:trPr>
          <w:cantSplit/>
          <w:trHeight w:val="422"/>
          <w:jc w:val="center"/>
        </w:trPr>
        <w:tc>
          <w:tcPr>
            <w:tcW w:w="1785" w:type="dxa"/>
          </w:tcPr>
          <w:p w:rsidR="00761456" w:rsidRPr="00F70F60" w:rsidRDefault="00761456" w:rsidP="00346468">
            <w:pPr>
              <w:pStyle w:val="a3"/>
              <w:ind w:left="-142"/>
              <w:jc w:val="center"/>
              <w:rPr>
                <w:rFonts w:ascii="Times New Roman" w:hAnsi="Times New Roman"/>
                <w:b/>
                <w:sz w:val="16"/>
                <w:szCs w:val="18"/>
              </w:rPr>
            </w:pPr>
            <w:r w:rsidRPr="00F70F60">
              <w:rPr>
                <w:rFonts w:ascii="Times New Roman" w:hAnsi="Times New Roman"/>
                <w:b/>
                <w:sz w:val="16"/>
                <w:szCs w:val="18"/>
              </w:rPr>
              <w:t>Возраст</w:t>
            </w:r>
          </w:p>
        </w:tc>
        <w:tc>
          <w:tcPr>
            <w:tcW w:w="5035" w:type="dxa"/>
          </w:tcPr>
          <w:p w:rsidR="00761456" w:rsidRPr="00F70F60" w:rsidRDefault="00761456" w:rsidP="00346468">
            <w:pPr>
              <w:pStyle w:val="a3"/>
              <w:ind w:left="-142"/>
              <w:jc w:val="center"/>
              <w:rPr>
                <w:rFonts w:ascii="Times New Roman" w:hAnsi="Times New Roman"/>
                <w:b/>
                <w:sz w:val="16"/>
                <w:szCs w:val="18"/>
              </w:rPr>
            </w:pPr>
            <w:r w:rsidRPr="00F70F60">
              <w:rPr>
                <w:rFonts w:ascii="Times New Roman" w:hAnsi="Times New Roman"/>
                <w:b/>
                <w:sz w:val="16"/>
                <w:szCs w:val="18"/>
              </w:rPr>
              <w:t>Задачи</w:t>
            </w:r>
          </w:p>
        </w:tc>
        <w:tc>
          <w:tcPr>
            <w:tcW w:w="7371" w:type="dxa"/>
          </w:tcPr>
          <w:p w:rsidR="00761456" w:rsidRPr="00F70F60" w:rsidRDefault="00761456" w:rsidP="00346468">
            <w:pPr>
              <w:pStyle w:val="a3"/>
              <w:ind w:left="-142"/>
              <w:jc w:val="center"/>
              <w:rPr>
                <w:rFonts w:ascii="Times New Roman" w:hAnsi="Times New Roman"/>
                <w:b/>
                <w:sz w:val="16"/>
                <w:szCs w:val="18"/>
              </w:rPr>
            </w:pPr>
            <w:r w:rsidRPr="00F70F60">
              <w:rPr>
                <w:rFonts w:ascii="Times New Roman" w:hAnsi="Times New Roman"/>
                <w:b/>
                <w:sz w:val="16"/>
                <w:szCs w:val="18"/>
              </w:rPr>
              <w:t>Планируемые результаты</w:t>
            </w:r>
          </w:p>
        </w:tc>
      </w:tr>
      <w:tr w:rsidR="00761456" w:rsidRPr="00F70F60" w:rsidTr="00A4076D">
        <w:trPr>
          <w:cantSplit/>
          <w:trHeight w:val="872"/>
          <w:jc w:val="center"/>
        </w:trPr>
        <w:tc>
          <w:tcPr>
            <w:tcW w:w="1785" w:type="dxa"/>
          </w:tcPr>
          <w:p w:rsidR="00761456" w:rsidRPr="00F70F60" w:rsidRDefault="00761456" w:rsidP="00346468">
            <w:pPr>
              <w:pStyle w:val="a3"/>
              <w:ind w:left="-142"/>
              <w:jc w:val="center"/>
              <w:rPr>
                <w:rFonts w:ascii="Times New Roman" w:hAnsi="Times New Roman"/>
                <w:sz w:val="16"/>
                <w:szCs w:val="18"/>
                <w:lang w:val="ru-RU"/>
              </w:rPr>
            </w:pPr>
            <w:r w:rsidRPr="00F70F60">
              <w:rPr>
                <w:rFonts w:ascii="Times New Roman" w:hAnsi="Times New Roman"/>
                <w:sz w:val="16"/>
                <w:szCs w:val="18"/>
                <w:lang w:val="ru-RU"/>
              </w:rPr>
              <w:t>Дош</w:t>
            </w:r>
            <w:r>
              <w:rPr>
                <w:rFonts w:ascii="Times New Roman" w:hAnsi="Times New Roman"/>
                <w:sz w:val="16"/>
                <w:szCs w:val="18"/>
                <w:lang w:val="ru-RU"/>
              </w:rPr>
              <w:t>коль</w:t>
            </w:r>
            <w:r w:rsidRPr="00F70F60">
              <w:rPr>
                <w:rFonts w:ascii="Times New Roman" w:hAnsi="Times New Roman"/>
                <w:sz w:val="16"/>
                <w:szCs w:val="18"/>
                <w:lang w:val="ru-RU"/>
              </w:rPr>
              <w:t>ный</w:t>
            </w:r>
          </w:p>
          <w:p w:rsidR="00761456" w:rsidRPr="00F70F60" w:rsidRDefault="00761456" w:rsidP="00346468">
            <w:pPr>
              <w:pStyle w:val="a3"/>
              <w:ind w:left="-142"/>
              <w:jc w:val="center"/>
              <w:rPr>
                <w:rFonts w:ascii="Times New Roman" w:hAnsi="Times New Roman"/>
                <w:sz w:val="16"/>
                <w:szCs w:val="18"/>
                <w:lang w:val="ru-RU"/>
              </w:rPr>
            </w:pPr>
            <w:r w:rsidRPr="00F70F60">
              <w:rPr>
                <w:rFonts w:ascii="Times New Roman" w:hAnsi="Times New Roman"/>
                <w:sz w:val="16"/>
                <w:szCs w:val="18"/>
                <w:lang w:val="ru-RU"/>
              </w:rPr>
              <w:t>возраст</w:t>
            </w:r>
          </w:p>
          <w:p w:rsidR="00761456" w:rsidRPr="00F70F60" w:rsidRDefault="00761456" w:rsidP="00346468">
            <w:pPr>
              <w:pStyle w:val="a3"/>
              <w:ind w:left="-142"/>
              <w:jc w:val="center"/>
              <w:rPr>
                <w:rFonts w:ascii="Times New Roman" w:hAnsi="Times New Roman"/>
                <w:sz w:val="16"/>
                <w:szCs w:val="18"/>
                <w:lang w:val="ru-RU"/>
              </w:rPr>
            </w:pPr>
            <w:r w:rsidRPr="00F70F60">
              <w:rPr>
                <w:rFonts w:ascii="Times New Roman" w:hAnsi="Times New Roman"/>
                <w:sz w:val="16"/>
                <w:szCs w:val="18"/>
                <w:lang w:val="ru-RU"/>
              </w:rPr>
              <w:t>3г.-4г.</w:t>
            </w:r>
          </w:p>
          <w:p w:rsidR="00761456" w:rsidRPr="00F70F60" w:rsidRDefault="00761456" w:rsidP="00346468">
            <w:pPr>
              <w:pStyle w:val="a3"/>
              <w:ind w:left="-142"/>
              <w:rPr>
                <w:rFonts w:ascii="Times New Roman" w:hAnsi="Times New Roman"/>
                <w:sz w:val="16"/>
                <w:szCs w:val="18"/>
                <w:lang w:val="ru-RU"/>
              </w:rPr>
            </w:pPr>
          </w:p>
        </w:tc>
        <w:tc>
          <w:tcPr>
            <w:tcW w:w="5035" w:type="dxa"/>
          </w:tcPr>
          <w:p w:rsidR="00761456" w:rsidRPr="00F70F60" w:rsidRDefault="00761456" w:rsidP="00346468">
            <w:pPr>
              <w:pStyle w:val="a3"/>
              <w:ind w:left="-40" w:right="40"/>
              <w:rPr>
                <w:rFonts w:ascii="Times New Roman" w:hAnsi="Times New Roman"/>
                <w:sz w:val="16"/>
                <w:szCs w:val="18"/>
                <w:lang w:val="ru-RU"/>
              </w:rPr>
            </w:pPr>
            <w:r w:rsidRPr="00F70F60">
              <w:rPr>
                <w:rFonts w:ascii="Times New Roman" w:hAnsi="Times New Roman"/>
                <w:sz w:val="16"/>
                <w:szCs w:val="18"/>
                <w:lang w:val="ru-RU"/>
              </w:rPr>
              <w:t>- Дать представление о профессии пожарного и причинах возникновения пожара;</w:t>
            </w:r>
          </w:p>
          <w:p w:rsidR="00761456" w:rsidRPr="00F70F60" w:rsidRDefault="00761456" w:rsidP="00346468">
            <w:pPr>
              <w:pStyle w:val="a3"/>
              <w:ind w:left="-40" w:right="40"/>
              <w:rPr>
                <w:rFonts w:ascii="Times New Roman" w:hAnsi="Times New Roman"/>
                <w:sz w:val="16"/>
                <w:szCs w:val="18"/>
                <w:lang w:val="ru-RU"/>
              </w:rPr>
            </w:pPr>
            <w:r w:rsidRPr="00F70F60">
              <w:rPr>
                <w:rFonts w:ascii="Times New Roman" w:hAnsi="Times New Roman"/>
                <w:sz w:val="16"/>
                <w:szCs w:val="18"/>
                <w:lang w:val="ru-RU"/>
              </w:rPr>
              <w:t>-Познакомить детей с источниками опасности (плита, утюг и.т.д);</w:t>
            </w:r>
          </w:p>
          <w:p w:rsidR="00761456" w:rsidRPr="00F70F60" w:rsidRDefault="00761456" w:rsidP="00346468">
            <w:pPr>
              <w:pStyle w:val="a3"/>
              <w:ind w:left="-40" w:right="40"/>
              <w:rPr>
                <w:rFonts w:ascii="Times New Roman" w:hAnsi="Times New Roman"/>
                <w:sz w:val="16"/>
                <w:szCs w:val="18"/>
                <w:lang w:val="ru-RU"/>
              </w:rPr>
            </w:pPr>
            <w:r w:rsidRPr="00F70F60">
              <w:rPr>
                <w:rFonts w:ascii="Times New Roman" w:hAnsi="Times New Roman"/>
                <w:sz w:val="16"/>
                <w:szCs w:val="18"/>
                <w:lang w:val="ru-RU"/>
              </w:rPr>
              <w:t xml:space="preserve">-Формировать элементарные представления о правилах поведения во время пожара. </w:t>
            </w:r>
          </w:p>
        </w:tc>
        <w:tc>
          <w:tcPr>
            <w:tcW w:w="7371" w:type="dxa"/>
          </w:tcPr>
          <w:p w:rsidR="00761456" w:rsidRPr="00F70F60" w:rsidRDefault="00761456" w:rsidP="00346468">
            <w:pPr>
              <w:pStyle w:val="a3"/>
              <w:ind w:left="-40" w:right="40"/>
              <w:rPr>
                <w:rFonts w:ascii="Times New Roman" w:hAnsi="Times New Roman"/>
                <w:sz w:val="16"/>
                <w:szCs w:val="18"/>
                <w:lang w:val="ru-RU"/>
              </w:rPr>
            </w:pPr>
            <w:r w:rsidRPr="00F70F60">
              <w:rPr>
                <w:rFonts w:ascii="Times New Roman" w:hAnsi="Times New Roman"/>
                <w:sz w:val="16"/>
                <w:szCs w:val="18"/>
                <w:lang w:val="ru-RU"/>
              </w:rPr>
              <w:t>Знает причины возникновения пожара;</w:t>
            </w:r>
          </w:p>
          <w:p w:rsidR="00761456" w:rsidRPr="00F70F60" w:rsidRDefault="00761456" w:rsidP="00346468">
            <w:pPr>
              <w:pStyle w:val="a3"/>
              <w:ind w:left="-40" w:right="40"/>
              <w:rPr>
                <w:rFonts w:ascii="Times New Roman" w:hAnsi="Times New Roman"/>
                <w:sz w:val="16"/>
                <w:szCs w:val="18"/>
                <w:lang w:val="ru-RU"/>
              </w:rPr>
            </w:pPr>
            <w:r w:rsidRPr="00F70F60">
              <w:rPr>
                <w:rFonts w:ascii="Times New Roman" w:hAnsi="Times New Roman"/>
                <w:sz w:val="16"/>
                <w:szCs w:val="18"/>
                <w:lang w:val="ru-RU"/>
              </w:rPr>
              <w:t>Имеет представление о профессии пожарного</w:t>
            </w:r>
          </w:p>
          <w:p w:rsidR="00761456" w:rsidRPr="00F70F60" w:rsidRDefault="00761456" w:rsidP="00346468">
            <w:pPr>
              <w:pStyle w:val="a3"/>
              <w:ind w:left="-40" w:right="40"/>
              <w:rPr>
                <w:rFonts w:ascii="Times New Roman" w:hAnsi="Times New Roman"/>
                <w:sz w:val="16"/>
                <w:szCs w:val="18"/>
                <w:lang w:val="ru-RU"/>
              </w:rPr>
            </w:pPr>
            <w:r w:rsidRPr="00F70F60">
              <w:rPr>
                <w:rFonts w:ascii="Times New Roman" w:hAnsi="Times New Roman"/>
                <w:sz w:val="16"/>
                <w:szCs w:val="18"/>
                <w:lang w:val="ru-RU"/>
              </w:rPr>
              <w:t>о пожароопасных предметах;</w:t>
            </w:r>
          </w:p>
          <w:p w:rsidR="00761456" w:rsidRPr="00F70F60" w:rsidRDefault="00761456" w:rsidP="00346468">
            <w:pPr>
              <w:pStyle w:val="a3"/>
              <w:ind w:left="-40" w:right="40"/>
              <w:rPr>
                <w:rFonts w:ascii="Times New Roman" w:hAnsi="Times New Roman"/>
                <w:sz w:val="16"/>
                <w:szCs w:val="18"/>
                <w:lang w:val="ru-RU"/>
              </w:rPr>
            </w:pPr>
            <w:r w:rsidRPr="00F70F60">
              <w:rPr>
                <w:rFonts w:ascii="Times New Roman" w:hAnsi="Times New Roman"/>
                <w:sz w:val="16"/>
                <w:szCs w:val="18"/>
                <w:lang w:val="ru-RU"/>
              </w:rPr>
              <w:t>Умеют правильно вести себя во время пожара.</w:t>
            </w:r>
          </w:p>
        </w:tc>
      </w:tr>
    </w:tbl>
    <w:p w:rsidR="00F53718" w:rsidRDefault="00F53718" w:rsidP="00761456">
      <w:pPr>
        <w:ind w:left="-142"/>
        <w:jc w:val="center"/>
        <w:rPr>
          <w:b/>
        </w:rPr>
      </w:pPr>
    </w:p>
    <w:p w:rsidR="00F53718" w:rsidRDefault="00F53718" w:rsidP="00761456">
      <w:pPr>
        <w:ind w:left="-142"/>
        <w:jc w:val="center"/>
        <w:rPr>
          <w:b/>
        </w:rPr>
      </w:pPr>
    </w:p>
    <w:p w:rsidR="00761456" w:rsidRPr="00AA6770" w:rsidRDefault="00761456" w:rsidP="00761456">
      <w:pPr>
        <w:ind w:left="-142"/>
        <w:jc w:val="center"/>
        <w:rPr>
          <w:b/>
        </w:rPr>
      </w:pPr>
      <w:r w:rsidRPr="009552EF">
        <w:rPr>
          <w:b/>
        </w:rPr>
        <w:t xml:space="preserve">Комплексно – тематическое планирование совместной деятельности педагога с детьми по разделу "Внимание! Опасность" </w:t>
      </w:r>
    </w:p>
    <w:tbl>
      <w:tblPr>
        <w:tblW w:w="14259" w:type="dxa"/>
        <w:tblInd w:w="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47"/>
        <w:gridCol w:w="1559"/>
        <w:gridCol w:w="3090"/>
        <w:gridCol w:w="2977"/>
        <w:gridCol w:w="2693"/>
        <w:gridCol w:w="2693"/>
      </w:tblGrid>
      <w:tr w:rsidR="00761456" w:rsidRPr="00446B8B" w:rsidTr="00CE0B81">
        <w:tc>
          <w:tcPr>
            <w:tcW w:w="1247" w:type="dxa"/>
          </w:tcPr>
          <w:p w:rsidR="00761456" w:rsidRPr="003E6C38" w:rsidRDefault="00761456" w:rsidP="00346468">
            <w:pPr>
              <w:ind w:left="5"/>
              <w:jc w:val="center"/>
              <w:rPr>
                <w:rFonts w:ascii="Calibri" w:hAnsi="Calibri" w:cs="Calibri"/>
                <w:sz w:val="16"/>
                <w:szCs w:val="16"/>
                <w:lang w:val="en-US"/>
              </w:rPr>
            </w:pPr>
            <w:r w:rsidRPr="003E6C38">
              <w:rPr>
                <w:rFonts w:ascii="Times New Roman CYR" w:hAnsi="Times New Roman CYR" w:cs="Times New Roman CYR"/>
                <w:sz w:val="16"/>
                <w:szCs w:val="16"/>
              </w:rPr>
              <w:t>Месяц</w:t>
            </w:r>
          </w:p>
        </w:tc>
        <w:tc>
          <w:tcPr>
            <w:tcW w:w="1559" w:type="dxa"/>
          </w:tcPr>
          <w:p w:rsidR="00761456" w:rsidRPr="003E6C38" w:rsidRDefault="00761456" w:rsidP="00346468">
            <w:pPr>
              <w:ind w:left="5"/>
              <w:jc w:val="center"/>
              <w:rPr>
                <w:rFonts w:ascii="Times New Roman CYR" w:hAnsi="Times New Roman CYR" w:cs="Times New Roman CYR"/>
                <w:sz w:val="16"/>
                <w:szCs w:val="16"/>
              </w:rPr>
            </w:pPr>
            <w:r w:rsidRPr="003E6C38">
              <w:rPr>
                <w:rFonts w:ascii="Times New Roman CYR" w:hAnsi="Times New Roman CYR" w:cs="Times New Roman CYR"/>
                <w:sz w:val="16"/>
                <w:szCs w:val="16"/>
              </w:rPr>
              <w:t>Неделя</w:t>
            </w:r>
          </w:p>
        </w:tc>
        <w:tc>
          <w:tcPr>
            <w:tcW w:w="3090" w:type="dxa"/>
          </w:tcPr>
          <w:p w:rsidR="00761456" w:rsidRPr="003E6C38" w:rsidRDefault="00761456" w:rsidP="00346468">
            <w:pPr>
              <w:ind w:left="5"/>
              <w:jc w:val="center"/>
              <w:rPr>
                <w:rFonts w:ascii="Times New Roman CYR" w:hAnsi="Times New Roman CYR" w:cs="Times New Roman CYR"/>
                <w:sz w:val="16"/>
                <w:szCs w:val="16"/>
              </w:rPr>
            </w:pPr>
            <w:r w:rsidRPr="003E6C38">
              <w:rPr>
                <w:rFonts w:ascii="Times New Roman CYR" w:hAnsi="Times New Roman CYR" w:cs="Times New Roman CYR"/>
                <w:sz w:val="16"/>
                <w:szCs w:val="16"/>
              </w:rPr>
              <w:t>Образовательная</w:t>
            </w:r>
            <w:r>
              <w:rPr>
                <w:rFonts w:ascii="Times New Roman CYR" w:hAnsi="Times New Roman CYR" w:cs="Times New Roman CYR"/>
                <w:sz w:val="16"/>
                <w:szCs w:val="16"/>
              </w:rPr>
              <w:t xml:space="preserve"> д</w:t>
            </w:r>
            <w:r w:rsidRPr="003E6C38">
              <w:rPr>
                <w:rFonts w:ascii="Times New Roman CYR" w:hAnsi="Times New Roman CYR" w:cs="Times New Roman CYR"/>
                <w:sz w:val="16"/>
                <w:szCs w:val="16"/>
              </w:rPr>
              <w:t>еятельность</w:t>
            </w:r>
          </w:p>
          <w:p w:rsidR="00761456" w:rsidRPr="003E6C38" w:rsidRDefault="00761456" w:rsidP="00346468">
            <w:pPr>
              <w:ind w:left="5"/>
              <w:jc w:val="center"/>
              <w:rPr>
                <w:rFonts w:ascii="Calibri" w:hAnsi="Calibri" w:cs="Calibri"/>
                <w:sz w:val="16"/>
                <w:szCs w:val="16"/>
              </w:rPr>
            </w:pPr>
            <w:r w:rsidRPr="003E6C38">
              <w:rPr>
                <w:sz w:val="16"/>
                <w:szCs w:val="16"/>
              </w:rPr>
              <w:t>(</w:t>
            </w:r>
            <w:r w:rsidRPr="003E6C38">
              <w:rPr>
                <w:rFonts w:ascii="Times New Roman CYR" w:hAnsi="Times New Roman CYR" w:cs="Times New Roman CYR"/>
                <w:sz w:val="16"/>
                <w:szCs w:val="16"/>
              </w:rPr>
              <w:t>тема, задачи, оборудование)</w:t>
            </w:r>
          </w:p>
        </w:tc>
        <w:tc>
          <w:tcPr>
            <w:tcW w:w="2977" w:type="dxa"/>
          </w:tcPr>
          <w:p w:rsidR="00761456" w:rsidRPr="003E6C38" w:rsidRDefault="00761456" w:rsidP="00346468">
            <w:pPr>
              <w:ind w:left="5"/>
              <w:jc w:val="center"/>
              <w:rPr>
                <w:rFonts w:ascii="Calibri" w:hAnsi="Calibri" w:cs="Calibri"/>
                <w:sz w:val="16"/>
                <w:szCs w:val="16"/>
              </w:rPr>
            </w:pPr>
            <w:r w:rsidRPr="003E6C38">
              <w:rPr>
                <w:rFonts w:ascii="Times New Roman CYR" w:hAnsi="Times New Roman CYR" w:cs="Times New Roman CYR"/>
                <w:sz w:val="16"/>
                <w:szCs w:val="16"/>
              </w:rPr>
              <w:t>Образовательная деятельность осуществляемая в ходе режимных моментов</w:t>
            </w:r>
          </w:p>
        </w:tc>
        <w:tc>
          <w:tcPr>
            <w:tcW w:w="2693" w:type="dxa"/>
          </w:tcPr>
          <w:p w:rsidR="00761456" w:rsidRPr="003E6C38" w:rsidRDefault="00761456" w:rsidP="00346468">
            <w:pPr>
              <w:ind w:left="5"/>
              <w:jc w:val="center"/>
              <w:rPr>
                <w:rFonts w:ascii="Times New Roman CYR" w:hAnsi="Times New Roman CYR" w:cs="Times New Roman CYR"/>
                <w:sz w:val="16"/>
                <w:szCs w:val="16"/>
              </w:rPr>
            </w:pPr>
            <w:r w:rsidRPr="003E6C38">
              <w:rPr>
                <w:rFonts w:ascii="Times New Roman CYR" w:hAnsi="Times New Roman CYR" w:cs="Times New Roman CYR"/>
                <w:sz w:val="16"/>
                <w:szCs w:val="16"/>
              </w:rPr>
              <w:t>Самостоятельная деятельность</w:t>
            </w:r>
          </w:p>
          <w:p w:rsidR="00761456" w:rsidRPr="003E6C38" w:rsidRDefault="00761456" w:rsidP="00346468">
            <w:pPr>
              <w:ind w:left="5"/>
              <w:jc w:val="center"/>
              <w:rPr>
                <w:rFonts w:ascii="Calibri" w:hAnsi="Calibri" w:cs="Calibri"/>
                <w:sz w:val="16"/>
                <w:szCs w:val="16"/>
                <w:lang w:val="en-US"/>
              </w:rPr>
            </w:pPr>
          </w:p>
        </w:tc>
        <w:tc>
          <w:tcPr>
            <w:tcW w:w="2693" w:type="dxa"/>
          </w:tcPr>
          <w:p w:rsidR="00761456" w:rsidRPr="003E6C38" w:rsidRDefault="00761456" w:rsidP="00346468">
            <w:pPr>
              <w:ind w:left="5"/>
              <w:jc w:val="center"/>
              <w:rPr>
                <w:rFonts w:ascii="Times New Roman CYR" w:hAnsi="Times New Roman CYR" w:cs="Times New Roman CYR"/>
                <w:sz w:val="16"/>
                <w:szCs w:val="16"/>
              </w:rPr>
            </w:pPr>
            <w:r w:rsidRPr="003E6C38">
              <w:rPr>
                <w:rFonts w:ascii="Times New Roman CYR" w:hAnsi="Times New Roman CYR" w:cs="Times New Roman CYR"/>
                <w:sz w:val="16"/>
                <w:szCs w:val="16"/>
              </w:rPr>
              <w:t>Взаимодействие</w:t>
            </w:r>
          </w:p>
          <w:p w:rsidR="00761456" w:rsidRPr="003E6C38" w:rsidRDefault="00761456" w:rsidP="00346468">
            <w:pPr>
              <w:ind w:left="5"/>
              <w:jc w:val="center"/>
              <w:rPr>
                <w:rFonts w:ascii="Times New Roman CYR" w:hAnsi="Times New Roman CYR" w:cs="Times New Roman CYR"/>
                <w:sz w:val="16"/>
                <w:szCs w:val="16"/>
              </w:rPr>
            </w:pPr>
            <w:r w:rsidRPr="003E6C38">
              <w:rPr>
                <w:rFonts w:ascii="Times New Roman CYR" w:hAnsi="Times New Roman CYR" w:cs="Times New Roman CYR"/>
                <w:sz w:val="16"/>
                <w:szCs w:val="16"/>
              </w:rPr>
              <w:t>с семьей</w:t>
            </w:r>
          </w:p>
          <w:p w:rsidR="00761456" w:rsidRPr="003E6C38" w:rsidRDefault="00761456" w:rsidP="00346468">
            <w:pPr>
              <w:ind w:left="5"/>
              <w:jc w:val="center"/>
              <w:rPr>
                <w:rFonts w:ascii="Calibri" w:hAnsi="Calibri" w:cs="Calibri"/>
                <w:sz w:val="16"/>
                <w:szCs w:val="16"/>
                <w:lang w:val="en-US"/>
              </w:rPr>
            </w:pPr>
          </w:p>
        </w:tc>
      </w:tr>
      <w:tr w:rsidR="00761456" w:rsidRPr="009235A2" w:rsidTr="00CE0B81">
        <w:trPr>
          <w:trHeight w:val="888"/>
        </w:trPr>
        <w:tc>
          <w:tcPr>
            <w:tcW w:w="1247" w:type="dxa"/>
          </w:tcPr>
          <w:p w:rsidR="00761456" w:rsidRPr="009235A2" w:rsidRDefault="00761456" w:rsidP="00346468">
            <w:pPr>
              <w:ind w:left="5"/>
            </w:pPr>
            <w:r>
              <w:t xml:space="preserve">Сентябрь </w:t>
            </w:r>
          </w:p>
        </w:tc>
        <w:tc>
          <w:tcPr>
            <w:tcW w:w="1559" w:type="dxa"/>
          </w:tcPr>
          <w:p w:rsidR="00761456" w:rsidRPr="009235A2" w:rsidRDefault="00761456" w:rsidP="00346468">
            <w:pPr>
              <w:ind w:left="5"/>
            </w:pPr>
          </w:p>
        </w:tc>
        <w:tc>
          <w:tcPr>
            <w:tcW w:w="3090" w:type="dxa"/>
          </w:tcPr>
          <w:p w:rsidR="00761456" w:rsidRPr="00134EA1" w:rsidRDefault="00761456" w:rsidP="00346468">
            <w:pPr>
              <w:ind w:left="5"/>
              <w:rPr>
                <w:b/>
                <w:sz w:val="18"/>
                <w:szCs w:val="18"/>
              </w:rPr>
            </w:pPr>
            <w:r w:rsidRPr="00134EA1">
              <w:rPr>
                <w:b/>
                <w:sz w:val="18"/>
                <w:szCs w:val="18"/>
              </w:rPr>
              <w:t>Тема: «Безопасность в группе»</w:t>
            </w:r>
          </w:p>
          <w:p w:rsidR="00761456" w:rsidRPr="00134EA1" w:rsidRDefault="00761456" w:rsidP="00346468">
            <w:pPr>
              <w:autoSpaceDN w:val="0"/>
              <w:adjustRightInd w:val="0"/>
              <w:ind w:left="5"/>
              <w:rPr>
                <w:sz w:val="18"/>
                <w:szCs w:val="18"/>
                <w:lang w:eastAsia="ru-RU"/>
              </w:rPr>
            </w:pPr>
            <w:r w:rsidRPr="00134EA1">
              <w:rPr>
                <w:sz w:val="18"/>
                <w:szCs w:val="18"/>
                <w:lang w:eastAsia="ru-RU"/>
              </w:rPr>
              <w:t>Цель: познакомить детей о соблюдении правил б</w:t>
            </w:r>
            <w:r>
              <w:rPr>
                <w:sz w:val="18"/>
                <w:szCs w:val="18"/>
                <w:lang w:eastAsia="ru-RU"/>
              </w:rPr>
              <w:t xml:space="preserve">езопасного поведения в группе. </w:t>
            </w:r>
          </w:p>
          <w:p w:rsidR="00761456" w:rsidRPr="00134EA1" w:rsidRDefault="00761456" w:rsidP="00346468">
            <w:pPr>
              <w:ind w:left="5"/>
              <w:rPr>
                <w:sz w:val="18"/>
                <w:szCs w:val="18"/>
              </w:rPr>
            </w:pPr>
          </w:p>
        </w:tc>
        <w:tc>
          <w:tcPr>
            <w:tcW w:w="2977" w:type="dxa"/>
          </w:tcPr>
          <w:p w:rsidR="00761456" w:rsidRPr="00134EA1" w:rsidRDefault="00761456" w:rsidP="00346468">
            <w:pPr>
              <w:ind w:left="5"/>
              <w:rPr>
                <w:sz w:val="18"/>
                <w:szCs w:val="18"/>
              </w:rPr>
            </w:pPr>
            <w:r w:rsidRPr="00134EA1">
              <w:rPr>
                <w:sz w:val="18"/>
                <w:szCs w:val="18"/>
              </w:rPr>
              <w:t>Знакомство с группой, помещениями группы</w:t>
            </w:r>
          </w:p>
          <w:p w:rsidR="00761456" w:rsidRPr="00134EA1" w:rsidRDefault="00761456" w:rsidP="00346468">
            <w:pPr>
              <w:ind w:left="5"/>
              <w:rPr>
                <w:sz w:val="18"/>
                <w:szCs w:val="18"/>
              </w:rPr>
            </w:pPr>
          </w:p>
          <w:p w:rsidR="00761456" w:rsidRPr="00134EA1" w:rsidRDefault="00761456" w:rsidP="00346468">
            <w:pPr>
              <w:ind w:left="5"/>
              <w:rPr>
                <w:b/>
                <w:sz w:val="18"/>
                <w:szCs w:val="18"/>
              </w:rPr>
            </w:pPr>
          </w:p>
        </w:tc>
        <w:tc>
          <w:tcPr>
            <w:tcW w:w="2693" w:type="dxa"/>
          </w:tcPr>
          <w:p w:rsidR="00761456" w:rsidRPr="00763381" w:rsidRDefault="00761456" w:rsidP="00346468">
            <w:pPr>
              <w:ind w:left="5"/>
              <w:rPr>
                <w:sz w:val="18"/>
                <w:szCs w:val="18"/>
              </w:rPr>
            </w:pPr>
            <w:r w:rsidRPr="00763381">
              <w:rPr>
                <w:sz w:val="18"/>
                <w:szCs w:val="18"/>
              </w:rPr>
              <w:t xml:space="preserve">Игры в центрах активности </w:t>
            </w:r>
          </w:p>
        </w:tc>
        <w:tc>
          <w:tcPr>
            <w:tcW w:w="2693" w:type="dxa"/>
          </w:tcPr>
          <w:p w:rsidR="00761456" w:rsidRPr="0050036C" w:rsidRDefault="00761456" w:rsidP="00346468">
            <w:pPr>
              <w:autoSpaceDN w:val="0"/>
              <w:adjustRightInd w:val="0"/>
              <w:ind w:left="5"/>
              <w:rPr>
                <w:rFonts w:ascii="Times New Roman CYR" w:hAnsi="Times New Roman CYR" w:cs="Times New Roman CYR"/>
                <w:sz w:val="16"/>
                <w:szCs w:val="16"/>
                <w:lang w:eastAsia="ru-RU"/>
              </w:rPr>
            </w:pPr>
            <w:r w:rsidRPr="0050036C">
              <w:rPr>
                <w:rFonts w:ascii="Times New Roman CYR" w:hAnsi="Times New Roman CYR" w:cs="Times New Roman CYR"/>
                <w:sz w:val="16"/>
                <w:szCs w:val="16"/>
                <w:lang w:eastAsia="ru-RU"/>
              </w:rPr>
              <w:t>Рисование</w:t>
            </w:r>
            <w:r w:rsidRPr="0050036C">
              <w:rPr>
                <w:sz w:val="16"/>
                <w:szCs w:val="16"/>
                <w:lang w:eastAsia="ru-RU"/>
              </w:rPr>
              <w:t xml:space="preserve"> «</w:t>
            </w:r>
            <w:r w:rsidRPr="0050036C">
              <w:rPr>
                <w:rFonts w:ascii="Times New Roman CYR" w:hAnsi="Times New Roman CYR" w:cs="Times New Roman CYR"/>
                <w:sz w:val="16"/>
                <w:szCs w:val="16"/>
                <w:lang w:eastAsia="ru-RU"/>
              </w:rPr>
              <w:t>Моя группа</w:t>
            </w:r>
            <w:r w:rsidRPr="0050036C">
              <w:rPr>
                <w:sz w:val="16"/>
                <w:szCs w:val="16"/>
                <w:lang w:eastAsia="ru-RU"/>
              </w:rPr>
              <w:t>».</w:t>
            </w:r>
          </w:p>
          <w:p w:rsidR="00761456" w:rsidRPr="0050036C" w:rsidRDefault="00761456" w:rsidP="00346468">
            <w:pPr>
              <w:autoSpaceDN w:val="0"/>
              <w:adjustRightInd w:val="0"/>
              <w:ind w:left="5"/>
              <w:rPr>
                <w:rFonts w:ascii="Times New Roman CYR" w:hAnsi="Times New Roman CYR" w:cs="Times New Roman CYR"/>
                <w:sz w:val="16"/>
                <w:szCs w:val="16"/>
                <w:lang w:eastAsia="ru-RU"/>
              </w:rPr>
            </w:pPr>
          </w:p>
        </w:tc>
      </w:tr>
      <w:tr w:rsidR="00761456" w:rsidRPr="009235A2" w:rsidTr="00CE0B81">
        <w:trPr>
          <w:trHeight w:val="1231"/>
        </w:trPr>
        <w:tc>
          <w:tcPr>
            <w:tcW w:w="1247" w:type="dxa"/>
            <w:shd w:val="clear" w:color="auto" w:fill="FFFFFF" w:themeFill="background1"/>
          </w:tcPr>
          <w:p w:rsidR="00761456" w:rsidRPr="009235A2" w:rsidRDefault="00761456" w:rsidP="00346468">
            <w:pPr>
              <w:ind w:left="5"/>
            </w:pPr>
            <w:r>
              <w:t>Октябрь</w:t>
            </w:r>
          </w:p>
        </w:tc>
        <w:tc>
          <w:tcPr>
            <w:tcW w:w="1559" w:type="dxa"/>
            <w:shd w:val="clear" w:color="auto" w:fill="FFFFFF" w:themeFill="background1"/>
          </w:tcPr>
          <w:p w:rsidR="00761456" w:rsidRPr="009235A2" w:rsidRDefault="00761456" w:rsidP="00346468">
            <w:pPr>
              <w:ind w:left="5"/>
            </w:pPr>
          </w:p>
        </w:tc>
        <w:tc>
          <w:tcPr>
            <w:tcW w:w="3090" w:type="dxa"/>
            <w:shd w:val="clear" w:color="auto" w:fill="FFFFFF" w:themeFill="background1"/>
          </w:tcPr>
          <w:p w:rsidR="00761456" w:rsidRPr="00134EA1" w:rsidRDefault="00761456" w:rsidP="00346468">
            <w:pPr>
              <w:ind w:left="5"/>
              <w:rPr>
                <w:b/>
                <w:sz w:val="18"/>
                <w:szCs w:val="18"/>
              </w:rPr>
            </w:pPr>
            <w:r w:rsidRPr="00134EA1">
              <w:rPr>
                <w:b/>
                <w:sz w:val="18"/>
                <w:szCs w:val="18"/>
              </w:rPr>
              <w:t>Тема: «Ходьба по коридору, спуск по лестнице»</w:t>
            </w:r>
          </w:p>
          <w:p w:rsidR="00761456" w:rsidRPr="00134EA1" w:rsidRDefault="00761456" w:rsidP="00346468">
            <w:pPr>
              <w:ind w:left="5"/>
              <w:rPr>
                <w:sz w:val="18"/>
                <w:szCs w:val="18"/>
              </w:rPr>
            </w:pPr>
            <w:r w:rsidRPr="00134EA1">
              <w:rPr>
                <w:sz w:val="18"/>
                <w:szCs w:val="18"/>
                <w:lang w:eastAsia="ru-RU"/>
              </w:rPr>
              <w:t xml:space="preserve">Цель: познакомить детей </w:t>
            </w:r>
            <w:r w:rsidRPr="0050036C">
              <w:rPr>
                <w:rFonts w:ascii="Times New Roman CYR" w:hAnsi="Times New Roman CYR" w:cs="Times New Roman CYR"/>
                <w:sz w:val="16"/>
                <w:szCs w:val="16"/>
                <w:lang w:eastAsia="ru-RU"/>
              </w:rPr>
              <w:t>с правилами ходьбы по коридорам, безопасного спуска и подъема по лестницам дет</w:t>
            </w:r>
            <w:r>
              <w:rPr>
                <w:rFonts w:ascii="Times New Roman CYR" w:hAnsi="Times New Roman CYR" w:cs="Times New Roman CYR"/>
                <w:sz w:val="16"/>
                <w:szCs w:val="16"/>
                <w:lang w:eastAsia="ru-RU"/>
              </w:rPr>
              <w:t xml:space="preserve">ского сада.  </w:t>
            </w:r>
          </w:p>
        </w:tc>
        <w:tc>
          <w:tcPr>
            <w:tcW w:w="2977" w:type="dxa"/>
            <w:shd w:val="clear" w:color="auto" w:fill="FFFFFF" w:themeFill="background1"/>
          </w:tcPr>
          <w:p w:rsidR="00761456" w:rsidRPr="00134EA1" w:rsidRDefault="00761456" w:rsidP="00346468">
            <w:pPr>
              <w:ind w:left="5"/>
              <w:rPr>
                <w:sz w:val="18"/>
                <w:szCs w:val="18"/>
              </w:rPr>
            </w:pPr>
            <w:r w:rsidRPr="00134EA1">
              <w:rPr>
                <w:sz w:val="18"/>
                <w:szCs w:val="18"/>
              </w:rPr>
              <w:t>Рассказ воспитателя о спуске и подъеме по лестнице, пользовании дверьми.</w:t>
            </w:r>
          </w:p>
          <w:p w:rsidR="00761456" w:rsidRPr="00134EA1" w:rsidRDefault="00761456" w:rsidP="00346468">
            <w:pPr>
              <w:ind w:left="5"/>
              <w:rPr>
                <w:b/>
                <w:sz w:val="18"/>
                <w:szCs w:val="18"/>
              </w:rPr>
            </w:pPr>
          </w:p>
        </w:tc>
        <w:tc>
          <w:tcPr>
            <w:tcW w:w="2693" w:type="dxa"/>
            <w:shd w:val="clear" w:color="auto" w:fill="FFFFFF" w:themeFill="background1"/>
          </w:tcPr>
          <w:p w:rsidR="00761456" w:rsidRPr="00134EA1" w:rsidRDefault="00761456" w:rsidP="00346468">
            <w:pPr>
              <w:ind w:left="5"/>
              <w:rPr>
                <w:b/>
                <w:sz w:val="18"/>
                <w:szCs w:val="18"/>
              </w:rPr>
            </w:pPr>
            <w:r w:rsidRPr="00134EA1">
              <w:rPr>
                <w:sz w:val="18"/>
                <w:szCs w:val="18"/>
              </w:rPr>
              <w:t>Рассматривание иллюстрации №7</w:t>
            </w:r>
          </w:p>
        </w:tc>
        <w:tc>
          <w:tcPr>
            <w:tcW w:w="2693" w:type="dxa"/>
            <w:shd w:val="clear" w:color="auto" w:fill="FFFFFF" w:themeFill="background1"/>
          </w:tcPr>
          <w:p w:rsidR="00761456" w:rsidRPr="0050036C" w:rsidRDefault="00761456" w:rsidP="00346468">
            <w:pPr>
              <w:autoSpaceDN w:val="0"/>
              <w:adjustRightInd w:val="0"/>
              <w:ind w:left="5"/>
              <w:rPr>
                <w:sz w:val="16"/>
                <w:szCs w:val="16"/>
                <w:lang w:eastAsia="ru-RU"/>
              </w:rPr>
            </w:pPr>
            <w:r w:rsidRPr="0050036C">
              <w:rPr>
                <w:rFonts w:ascii="Times New Roman CYR" w:hAnsi="Times New Roman CYR" w:cs="Times New Roman CYR"/>
                <w:sz w:val="16"/>
                <w:szCs w:val="16"/>
                <w:lang w:eastAsia="ru-RU"/>
              </w:rPr>
              <w:t xml:space="preserve">Беседа </w:t>
            </w:r>
            <w:r w:rsidRPr="0050036C">
              <w:rPr>
                <w:sz w:val="16"/>
                <w:szCs w:val="16"/>
                <w:lang w:val="en-US" w:eastAsia="ru-RU"/>
              </w:rPr>
              <w:t>«</w:t>
            </w:r>
            <w:r w:rsidRPr="0050036C">
              <w:rPr>
                <w:rFonts w:ascii="Times New Roman CYR" w:hAnsi="Times New Roman CYR" w:cs="Times New Roman CYR"/>
                <w:sz w:val="16"/>
                <w:szCs w:val="16"/>
                <w:lang w:eastAsia="ru-RU"/>
              </w:rPr>
              <w:t>Спуск по лестнице</w:t>
            </w:r>
            <w:r w:rsidRPr="0050036C">
              <w:rPr>
                <w:sz w:val="16"/>
                <w:szCs w:val="16"/>
                <w:lang w:val="en-US" w:eastAsia="ru-RU"/>
              </w:rPr>
              <w:t>»</w:t>
            </w:r>
          </w:p>
          <w:p w:rsidR="00761456" w:rsidRPr="0050036C" w:rsidRDefault="00761456" w:rsidP="00346468">
            <w:pPr>
              <w:autoSpaceDN w:val="0"/>
              <w:adjustRightInd w:val="0"/>
              <w:ind w:left="5"/>
              <w:rPr>
                <w:rFonts w:cs="Calibri"/>
                <w:sz w:val="16"/>
                <w:szCs w:val="16"/>
                <w:lang w:eastAsia="ru-RU"/>
              </w:rPr>
            </w:pPr>
          </w:p>
        </w:tc>
      </w:tr>
      <w:tr w:rsidR="00761456" w:rsidRPr="009235A2" w:rsidTr="00CE0B81">
        <w:trPr>
          <w:trHeight w:val="556"/>
        </w:trPr>
        <w:tc>
          <w:tcPr>
            <w:tcW w:w="1247" w:type="dxa"/>
          </w:tcPr>
          <w:p w:rsidR="00761456" w:rsidRPr="009235A2" w:rsidRDefault="00761456" w:rsidP="00346468">
            <w:pPr>
              <w:ind w:left="5"/>
            </w:pPr>
            <w:r>
              <w:t xml:space="preserve">Ноябрь </w:t>
            </w:r>
          </w:p>
        </w:tc>
        <w:tc>
          <w:tcPr>
            <w:tcW w:w="1559" w:type="dxa"/>
          </w:tcPr>
          <w:p w:rsidR="00761456" w:rsidRPr="009235A2" w:rsidRDefault="00761456" w:rsidP="00346468">
            <w:pPr>
              <w:ind w:left="5"/>
            </w:pPr>
          </w:p>
        </w:tc>
        <w:tc>
          <w:tcPr>
            <w:tcW w:w="3090" w:type="dxa"/>
          </w:tcPr>
          <w:p w:rsidR="00761456" w:rsidRPr="00134EA1" w:rsidRDefault="00761456" w:rsidP="00346468">
            <w:pPr>
              <w:ind w:left="5"/>
              <w:rPr>
                <w:b/>
                <w:sz w:val="18"/>
                <w:szCs w:val="18"/>
              </w:rPr>
            </w:pPr>
            <w:r w:rsidRPr="00134EA1">
              <w:rPr>
                <w:b/>
                <w:sz w:val="18"/>
                <w:szCs w:val="18"/>
              </w:rPr>
              <w:t>Тема: «Опасные предметы дома»</w:t>
            </w:r>
          </w:p>
          <w:p w:rsidR="00761456" w:rsidRPr="00DB3084" w:rsidRDefault="00761456" w:rsidP="00346468">
            <w:pPr>
              <w:autoSpaceDN w:val="0"/>
              <w:adjustRightInd w:val="0"/>
              <w:ind w:left="5"/>
              <w:rPr>
                <w:rFonts w:ascii="Times New Roman CYR" w:hAnsi="Times New Roman CYR" w:cs="Times New Roman CYR"/>
                <w:sz w:val="16"/>
                <w:szCs w:val="16"/>
                <w:lang w:eastAsia="ru-RU"/>
              </w:rPr>
            </w:pPr>
            <w:r w:rsidRPr="00134EA1">
              <w:rPr>
                <w:sz w:val="18"/>
                <w:szCs w:val="18"/>
                <w:lang w:eastAsia="ru-RU"/>
              </w:rPr>
              <w:t>Цель: по</w:t>
            </w:r>
            <w:r w:rsidRPr="0050036C">
              <w:rPr>
                <w:rFonts w:ascii="Times New Roman CYR" w:hAnsi="Times New Roman CYR" w:cs="Times New Roman CYR"/>
                <w:sz w:val="16"/>
                <w:szCs w:val="16"/>
                <w:lang w:eastAsia="ru-RU"/>
              </w:rPr>
              <w:t xml:space="preserve">знакомить детей о прямых запретах при обращении с опасными предметами домашнего быта. </w:t>
            </w:r>
          </w:p>
        </w:tc>
        <w:tc>
          <w:tcPr>
            <w:tcW w:w="2977" w:type="dxa"/>
          </w:tcPr>
          <w:p w:rsidR="00761456" w:rsidRPr="00134EA1" w:rsidRDefault="00761456" w:rsidP="00346468">
            <w:pPr>
              <w:ind w:left="5"/>
              <w:rPr>
                <w:sz w:val="18"/>
                <w:szCs w:val="18"/>
              </w:rPr>
            </w:pPr>
            <w:r w:rsidRPr="00134EA1">
              <w:rPr>
                <w:sz w:val="18"/>
                <w:szCs w:val="18"/>
              </w:rPr>
              <w:t>Чтение стихотворения А. Усачева «Дом в порядке содержи…»</w:t>
            </w:r>
          </w:p>
        </w:tc>
        <w:tc>
          <w:tcPr>
            <w:tcW w:w="2693" w:type="dxa"/>
          </w:tcPr>
          <w:p w:rsidR="00761456" w:rsidRPr="00134EA1" w:rsidRDefault="00761456" w:rsidP="00346468">
            <w:pPr>
              <w:ind w:left="5"/>
              <w:rPr>
                <w:sz w:val="18"/>
                <w:szCs w:val="18"/>
              </w:rPr>
            </w:pPr>
            <w:r w:rsidRPr="00134EA1">
              <w:rPr>
                <w:sz w:val="18"/>
                <w:szCs w:val="18"/>
              </w:rPr>
              <w:t xml:space="preserve">Рассматривание иллюстрации </w:t>
            </w:r>
          </w:p>
          <w:p w:rsidR="00761456" w:rsidRPr="00134EA1" w:rsidRDefault="00761456" w:rsidP="00346468">
            <w:pPr>
              <w:ind w:left="5"/>
              <w:rPr>
                <w:sz w:val="18"/>
                <w:szCs w:val="18"/>
              </w:rPr>
            </w:pPr>
            <w:r w:rsidRPr="00134EA1">
              <w:rPr>
                <w:sz w:val="18"/>
                <w:szCs w:val="18"/>
              </w:rPr>
              <w:t>№ 9</w:t>
            </w:r>
          </w:p>
          <w:p w:rsidR="00761456" w:rsidRPr="00134EA1" w:rsidRDefault="00761456" w:rsidP="00346468">
            <w:pPr>
              <w:ind w:left="5"/>
              <w:rPr>
                <w:sz w:val="18"/>
                <w:szCs w:val="18"/>
              </w:rPr>
            </w:pPr>
          </w:p>
        </w:tc>
        <w:tc>
          <w:tcPr>
            <w:tcW w:w="2693" w:type="dxa"/>
          </w:tcPr>
          <w:p w:rsidR="00761456" w:rsidRPr="0050036C" w:rsidRDefault="00761456" w:rsidP="00346468">
            <w:pPr>
              <w:autoSpaceDN w:val="0"/>
              <w:adjustRightInd w:val="0"/>
              <w:ind w:left="5"/>
              <w:rPr>
                <w:rFonts w:cs="Calibri"/>
                <w:sz w:val="16"/>
                <w:szCs w:val="16"/>
                <w:lang w:eastAsia="ru-RU"/>
              </w:rPr>
            </w:pPr>
            <w:r w:rsidRPr="0050036C">
              <w:rPr>
                <w:rFonts w:ascii="Times New Roman CYR" w:hAnsi="Times New Roman CYR" w:cs="Times New Roman CYR"/>
                <w:sz w:val="16"/>
                <w:szCs w:val="16"/>
                <w:lang w:eastAsia="ru-RU"/>
              </w:rPr>
              <w:t xml:space="preserve">Беседа </w:t>
            </w:r>
            <w:r w:rsidRPr="0050036C">
              <w:rPr>
                <w:sz w:val="16"/>
                <w:szCs w:val="16"/>
                <w:lang w:eastAsia="ru-RU"/>
              </w:rPr>
              <w:t>«</w:t>
            </w:r>
            <w:r w:rsidRPr="0050036C">
              <w:rPr>
                <w:rFonts w:ascii="Times New Roman CYR" w:hAnsi="Times New Roman CYR" w:cs="Times New Roman CYR"/>
                <w:sz w:val="16"/>
                <w:szCs w:val="16"/>
                <w:lang w:eastAsia="ru-RU"/>
              </w:rPr>
              <w:t>Опасные предметы дома</w:t>
            </w:r>
            <w:r w:rsidRPr="0050036C">
              <w:rPr>
                <w:sz w:val="16"/>
                <w:szCs w:val="16"/>
                <w:lang w:eastAsia="ru-RU"/>
              </w:rPr>
              <w:t>»</w:t>
            </w:r>
          </w:p>
        </w:tc>
      </w:tr>
      <w:tr w:rsidR="00761456" w:rsidRPr="009235A2" w:rsidTr="00CE0B81">
        <w:trPr>
          <w:trHeight w:val="554"/>
        </w:trPr>
        <w:tc>
          <w:tcPr>
            <w:tcW w:w="1247" w:type="dxa"/>
          </w:tcPr>
          <w:p w:rsidR="00761456" w:rsidRPr="009235A2" w:rsidRDefault="00761456" w:rsidP="00346468">
            <w:pPr>
              <w:ind w:left="5"/>
            </w:pPr>
            <w:r>
              <w:t>Декабрь</w:t>
            </w:r>
          </w:p>
        </w:tc>
        <w:tc>
          <w:tcPr>
            <w:tcW w:w="1559" w:type="dxa"/>
          </w:tcPr>
          <w:p w:rsidR="00761456" w:rsidRPr="009235A2" w:rsidRDefault="00761456" w:rsidP="00346468">
            <w:pPr>
              <w:ind w:left="5"/>
            </w:pPr>
          </w:p>
        </w:tc>
        <w:tc>
          <w:tcPr>
            <w:tcW w:w="3090" w:type="dxa"/>
          </w:tcPr>
          <w:p w:rsidR="00761456" w:rsidRPr="00134EA1" w:rsidRDefault="00761456" w:rsidP="00346468">
            <w:pPr>
              <w:ind w:left="5"/>
              <w:rPr>
                <w:b/>
                <w:sz w:val="18"/>
                <w:szCs w:val="18"/>
              </w:rPr>
            </w:pPr>
            <w:r w:rsidRPr="00134EA1">
              <w:rPr>
                <w:b/>
                <w:sz w:val="18"/>
                <w:szCs w:val="18"/>
              </w:rPr>
              <w:t>Тема: «Зимние игры на участке»</w:t>
            </w:r>
          </w:p>
          <w:p w:rsidR="00761456" w:rsidRPr="00DB3084" w:rsidRDefault="00761456" w:rsidP="00346468">
            <w:pPr>
              <w:autoSpaceDN w:val="0"/>
              <w:adjustRightInd w:val="0"/>
              <w:ind w:left="5"/>
              <w:rPr>
                <w:rFonts w:ascii="Times New Roman CYR" w:hAnsi="Times New Roman CYR" w:cs="Times New Roman CYR"/>
                <w:sz w:val="16"/>
                <w:szCs w:val="16"/>
                <w:lang w:eastAsia="ru-RU"/>
              </w:rPr>
            </w:pPr>
            <w:r>
              <w:rPr>
                <w:rFonts w:ascii="Times New Roman CYR" w:hAnsi="Times New Roman CYR" w:cs="Times New Roman CYR"/>
                <w:sz w:val="16"/>
                <w:szCs w:val="16"/>
                <w:lang w:eastAsia="ru-RU"/>
              </w:rPr>
              <w:t>Цель: По</w:t>
            </w:r>
            <w:r w:rsidRPr="0050036C">
              <w:rPr>
                <w:rFonts w:ascii="Times New Roman CYR" w:hAnsi="Times New Roman CYR" w:cs="Times New Roman CYR"/>
                <w:sz w:val="16"/>
                <w:szCs w:val="16"/>
                <w:lang w:eastAsia="ru-RU"/>
              </w:rPr>
              <w:t>знакомить детей с правилами безопасного поведения во время зимней прогулки.</w:t>
            </w:r>
          </w:p>
        </w:tc>
        <w:tc>
          <w:tcPr>
            <w:tcW w:w="2977" w:type="dxa"/>
          </w:tcPr>
          <w:p w:rsidR="00761456" w:rsidRPr="00134EA1" w:rsidRDefault="00761456" w:rsidP="00346468">
            <w:pPr>
              <w:ind w:left="5"/>
              <w:rPr>
                <w:sz w:val="18"/>
                <w:szCs w:val="18"/>
              </w:rPr>
            </w:pPr>
            <w:r w:rsidRPr="00134EA1">
              <w:rPr>
                <w:sz w:val="18"/>
                <w:szCs w:val="18"/>
              </w:rPr>
              <w:t>Рассказ воспитателя о правилах поведения на участке зимой</w:t>
            </w:r>
          </w:p>
          <w:p w:rsidR="00761456" w:rsidRPr="00134EA1" w:rsidRDefault="00761456" w:rsidP="00346468">
            <w:pPr>
              <w:ind w:left="5"/>
              <w:rPr>
                <w:sz w:val="18"/>
                <w:szCs w:val="18"/>
              </w:rPr>
            </w:pPr>
          </w:p>
        </w:tc>
        <w:tc>
          <w:tcPr>
            <w:tcW w:w="2693" w:type="dxa"/>
          </w:tcPr>
          <w:p w:rsidR="00761456" w:rsidRPr="00134EA1" w:rsidRDefault="00761456" w:rsidP="00346468">
            <w:pPr>
              <w:ind w:left="5"/>
              <w:rPr>
                <w:sz w:val="18"/>
                <w:szCs w:val="18"/>
              </w:rPr>
            </w:pPr>
            <w:r w:rsidRPr="00134EA1">
              <w:rPr>
                <w:sz w:val="18"/>
                <w:szCs w:val="18"/>
              </w:rPr>
              <w:t>Рассматривание иллюстраций по теме</w:t>
            </w:r>
          </w:p>
        </w:tc>
        <w:tc>
          <w:tcPr>
            <w:tcW w:w="2693" w:type="dxa"/>
          </w:tcPr>
          <w:p w:rsidR="00761456" w:rsidRPr="0050036C" w:rsidRDefault="00761456" w:rsidP="00346468">
            <w:pPr>
              <w:autoSpaceDN w:val="0"/>
              <w:adjustRightInd w:val="0"/>
              <w:ind w:left="5"/>
              <w:rPr>
                <w:sz w:val="16"/>
                <w:szCs w:val="16"/>
                <w:lang w:eastAsia="ru-RU"/>
              </w:rPr>
            </w:pPr>
            <w:r w:rsidRPr="0050036C">
              <w:rPr>
                <w:rFonts w:ascii="Times New Roman CYR" w:hAnsi="Times New Roman CYR" w:cs="Times New Roman CYR"/>
                <w:sz w:val="16"/>
                <w:szCs w:val="16"/>
                <w:lang w:eastAsia="ru-RU"/>
              </w:rPr>
              <w:t xml:space="preserve">Создание книжки – малышки </w:t>
            </w:r>
            <w:r w:rsidRPr="0050036C">
              <w:rPr>
                <w:sz w:val="16"/>
                <w:szCs w:val="16"/>
                <w:lang w:eastAsia="ru-RU"/>
              </w:rPr>
              <w:t>«</w:t>
            </w:r>
            <w:r w:rsidRPr="0050036C">
              <w:rPr>
                <w:rFonts w:ascii="Times New Roman CYR" w:hAnsi="Times New Roman CYR" w:cs="Times New Roman CYR"/>
                <w:sz w:val="16"/>
                <w:szCs w:val="16"/>
                <w:lang w:eastAsia="ru-RU"/>
              </w:rPr>
              <w:t>Зимние игры</w:t>
            </w:r>
            <w:r w:rsidRPr="0050036C">
              <w:rPr>
                <w:sz w:val="16"/>
                <w:szCs w:val="16"/>
                <w:lang w:eastAsia="ru-RU"/>
              </w:rPr>
              <w:t>».</w:t>
            </w:r>
          </w:p>
          <w:p w:rsidR="00761456" w:rsidRPr="0050036C" w:rsidRDefault="00761456" w:rsidP="00346468">
            <w:pPr>
              <w:autoSpaceDN w:val="0"/>
              <w:adjustRightInd w:val="0"/>
              <w:ind w:left="5"/>
              <w:rPr>
                <w:rFonts w:cs="Calibri"/>
                <w:sz w:val="16"/>
                <w:szCs w:val="16"/>
                <w:lang w:eastAsia="ru-RU"/>
              </w:rPr>
            </w:pPr>
          </w:p>
        </w:tc>
      </w:tr>
      <w:tr w:rsidR="00761456" w:rsidRPr="009235A2" w:rsidTr="00CE0B81">
        <w:trPr>
          <w:trHeight w:val="1185"/>
        </w:trPr>
        <w:tc>
          <w:tcPr>
            <w:tcW w:w="1247" w:type="dxa"/>
          </w:tcPr>
          <w:p w:rsidR="00761456" w:rsidRPr="009235A2" w:rsidRDefault="00761456" w:rsidP="00346468">
            <w:pPr>
              <w:ind w:left="5"/>
            </w:pPr>
            <w:r>
              <w:t>Январь</w:t>
            </w:r>
          </w:p>
        </w:tc>
        <w:tc>
          <w:tcPr>
            <w:tcW w:w="1559" w:type="dxa"/>
          </w:tcPr>
          <w:p w:rsidR="00761456" w:rsidRPr="009235A2" w:rsidRDefault="00761456" w:rsidP="00346468">
            <w:pPr>
              <w:ind w:left="5"/>
            </w:pPr>
          </w:p>
        </w:tc>
        <w:tc>
          <w:tcPr>
            <w:tcW w:w="3090" w:type="dxa"/>
          </w:tcPr>
          <w:p w:rsidR="00761456" w:rsidRPr="00134EA1" w:rsidRDefault="00761456" w:rsidP="00346468">
            <w:pPr>
              <w:ind w:left="5"/>
              <w:rPr>
                <w:b/>
                <w:sz w:val="18"/>
                <w:szCs w:val="18"/>
              </w:rPr>
            </w:pPr>
            <w:r w:rsidRPr="00134EA1">
              <w:rPr>
                <w:b/>
                <w:sz w:val="18"/>
                <w:szCs w:val="18"/>
              </w:rPr>
              <w:t>Тема: «Катание с горки»</w:t>
            </w:r>
          </w:p>
          <w:p w:rsidR="00761456" w:rsidRPr="00134EA1" w:rsidRDefault="00761456" w:rsidP="00346468">
            <w:pPr>
              <w:ind w:left="5"/>
              <w:rPr>
                <w:sz w:val="18"/>
                <w:szCs w:val="18"/>
              </w:rPr>
            </w:pPr>
            <w:r>
              <w:rPr>
                <w:rFonts w:ascii="Times New Roman CYR" w:hAnsi="Times New Roman CYR" w:cs="Times New Roman CYR"/>
                <w:sz w:val="16"/>
                <w:szCs w:val="16"/>
                <w:lang w:eastAsia="ru-RU"/>
              </w:rPr>
              <w:t>Цель</w:t>
            </w:r>
            <w:r w:rsidRPr="0050036C">
              <w:rPr>
                <w:rFonts w:ascii="Times New Roman CYR" w:hAnsi="Times New Roman CYR" w:cs="Times New Roman CYR"/>
                <w:sz w:val="16"/>
                <w:szCs w:val="16"/>
                <w:lang w:eastAsia="ru-RU"/>
              </w:rPr>
              <w:t xml:space="preserve">: </w:t>
            </w:r>
            <w:r>
              <w:rPr>
                <w:rFonts w:ascii="Times New Roman CYR" w:hAnsi="Times New Roman CYR" w:cs="Times New Roman CYR"/>
                <w:sz w:val="16"/>
                <w:szCs w:val="16"/>
                <w:lang w:eastAsia="ru-RU"/>
              </w:rPr>
              <w:t>По</w:t>
            </w:r>
            <w:r w:rsidRPr="0050036C">
              <w:rPr>
                <w:rFonts w:ascii="Times New Roman CYR" w:hAnsi="Times New Roman CYR" w:cs="Times New Roman CYR"/>
                <w:sz w:val="16"/>
                <w:szCs w:val="16"/>
                <w:lang w:eastAsia="ru-RU"/>
              </w:rPr>
              <w:t>знакомить детей с правилами безопасного катания н</w:t>
            </w:r>
            <w:r>
              <w:rPr>
                <w:rFonts w:ascii="Times New Roman CYR" w:hAnsi="Times New Roman CYR" w:cs="Times New Roman CYR"/>
                <w:sz w:val="16"/>
                <w:szCs w:val="16"/>
                <w:lang w:eastAsia="ru-RU"/>
              </w:rPr>
              <w:t>а горке, поведения около горки.</w:t>
            </w:r>
          </w:p>
        </w:tc>
        <w:tc>
          <w:tcPr>
            <w:tcW w:w="2977" w:type="dxa"/>
          </w:tcPr>
          <w:p w:rsidR="00761456" w:rsidRPr="00134EA1" w:rsidRDefault="00761456" w:rsidP="00346468">
            <w:pPr>
              <w:ind w:left="5"/>
              <w:rPr>
                <w:sz w:val="18"/>
                <w:szCs w:val="18"/>
              </w:rPr>
            </w:pPr>
            <w:r w:rsidRPr="00134EA1">
              <w:rPr>
                <w:sz w:val="18"/>
                <w:szCs w:val="18"/>
              </w:rPr>
              <w:t>Игра «Покажи кукле, как скатиться с горки, подняться по ступенькам»</w:t>
            </w:r>
          </w:p>
          <w:p w:rsidR="00761456" w:rsidRPr="00134EA1" w:rsidRDefault="00761456" w:rsidP="00346468">
            <w:pPr>
              <w:ind w:left="5"/>
              <w:rPr>
                <w:sz w:val="18"/>
                <w:szCs w:val="18"/>
              </w:rPr>
            </w:pPr>
            <w:r w:rsidRPr="00134EA1">
              <w:rPr>
                <w:sz w:val="18"/>
                <w:szCs w:val="18"/>
              </w:rPr>
              <w:t xml:space="preserve"> Рассказ воспитателя о правилах катания с горки, подъема по ступенька</w:t>
            </w:r>
            <w:r>
              <w:rPr>
                <w:sz w:val="18"/>
                <w:szCs w:val="18"/>
              </w:rPr>
              <w:t>м</w:t>
            </w:r>
          </w:p>
        </w:tc>
        <w:tc>
          <w:tcPr>
            <w:tcW w:w="2693" w:type="dxa"/>
          </w:tcPr>
          <w:p w:rsidR="00761456" w:rsidRPr="00134EA1" w:rsidRDefault="00761456" w:rsidP="00346468">
            <w:pPr>
              <w:ind w:left="5"/>
              <w:rPr>
                <w:sz w:val="18"/>
                <w:szCs w:val="18"/>
              </w:rPr>
            </w:pPr>
            <w:r w:rsidRPr="00134EA1">
              <w:rPr>
                <w:sz w:val="18"/>
                <w:szCs w:val="18"/>
              </w:rPr>
              <w:t>Рассматривание иллюстраций по теме</w:t>
            </w:r>
          </w:p>
        </w:tc>
        <w:tc>
          <w:tcPr>
            <w:tcW w:w="2693" w:type="dxa"/>
          </w:tcPr>
          <w:p w:rsidR="00761456" w:rsidRPr="0050036C" w:rsidRDefault="00761456" w:rsidP="00346468">
            <w:pPr>
              <w:autoSpaceDN w:val="0"/>
              <w:adjustRightInd w:val="0"/>
              <w:ind w:left="5"/>
              <w:rPr>
                <w:rFonts w:ascii="Times New Roman CYR" w:hAnsi="Times New Roman CYR" w:cs="Times New Roman CYR"/>
                <w:sz w:val="16"/>
                <w:szCs w:val="16"/>
                <w:lang w:eastAsia="ru-RU"/>
              </w:rPr>
            </w:pPr>
            <w:r w:rsidRPr="0050036C">
              <w:rPr>
                <w:rFonts w:ascii="Times New Roman CYR" w:hAnsi="Times New Roman CYR" w:cs="Times New Roman CYR"/>
                <w:sz w:val="16"/>
                <w:szCs w:val="16"/>
                <w:lang w:eastAsia="ru-RU"/>
              </w:rPr>
              <w:t xml:space="preserve">Рисование </w:t>
            </w:r>
            <w:r w:rsidRPr="0050036C">
              <w:rPr>
                <w:sz w:val="16"/>
                <w:szCs w:val="16"/>
                <w:lang w:eastAsia="ru-RU"/>
              </w:rPr>
              <w:t>«</w:t>
            </w:r>
            <w:r w:rsidRPr="0050036C">
              <w:rPr>
                <w:rFonts w:ascii="Times New Roman CYR" w:hAnsi="Times New Roman CYR" w:cs="Times New Roman CYR"/>
                <w:sz w:val="16"/>
                <w:szCs w:val="16"/>
                <w:lang w:eastAsia="ru-RU"/>
              </w:rPr>
              <w:t>Безопасное катание</w:t>
            </w:r>
          </w:p>
          <w:p w:rsidR="00761456" w:rsidRPr="0050036C" w:rsidRDefault="00761456" w:rsidP="00346468">
            <w:pPr>
              <w:autoSpaceDN w:val="0"/>
              <w:adjustRightInd w:val="0"/>
              <w:ind w:left="5"/>
              <w:rPr>
                <w:rFonts w:cs="Calibri"/>
                <w:sz w:val="16"/>
                <w:szCs w:val="16"/>
                <w:lang w:eastAsia="ru-RU"/>
              </w:rPr>
            </w:pPr>
            <w:r w:rsidRPr="0050036C">
              <w:rPr>
                <w:rFonts w:ascii="Times New Roman CYR" w:hAnsi="Times New Roman CYR" w:cs="Times New Roman CYR"/>
                <w:sz w:val="16"/>
                <w:szCs w:val="16"/>
                <w:lang w:eastAsia="ru-RU"/>
              </w:rPr>
              <w:t>с горки</w:t>
            </w:r>
            <w:r w:rsidRPr="0050036C">
              <w:rPr>
                <w:sz w:val="16"/>
                <w:szCs w:val="16"/>
                <w:lang w:eastAsia="ru-RU"/>
              </w:rPr>
              <w:t>»</w:t>
            </w:r>
          </w:p>
        </w:tc>
      </w:tr>
      <w:tr w:rsidR="00761456" w:rsidRPr="00446B8B" w:rsidTr="00CE0B81">
        <w:trPr>
          <w:trHeight w:val="600"/>
        </w:trPr>
        <w:tc>
          <w:tcPr>
            <w:tcW w:w="1247" w:type="dxa"/>
          </w:tcPr>
          <w:p w:rsidR="00761456" w:rsidRPr="009235A2" w:rsidRDefault="00761456" w:rsidP="00346468">
            <w:pPr>
              <w:ind w:left="5"/>
            </w:pPr>
          </w:p>
          <w:p w:rsidR="00761456" w:rsidRPr="009235A2" w:rsidRDefault="00761456" w:rsidP="00346468">
            <w:pPr>
              <w:ind w:left="5"/>
            </w:pPr>
            <w:r w:rsidRPr="009235A2">
              <w:t>Февраль</w:t>
            </w:r>
          </w:p>
        </w:tc>
        <w:tc>
          <w:tcPr>
            <w:tcW w:w="1559" w:type="dxa"/>
          </w:tcPr>
          <w:p w:rsidR="00761456" w:rsidRPr="00446B8B" w:rsidRDefault="00761456" w:rsidP="00346468">
            <w:pPr>
              <w:ind w:left="5"/>
              <w:rPr>
                <w:b/>
              </w:rPr>
            </w:pPr>
          </w:p>
        </w:tc>
        <w:tc>
          <w:tcPr>
            <w:tcW w:w="3090" w:type="dxa"/>
          </w:tcPr>
          <w:p w:rsidR="00761456" w:rsidRDefault="00761456" w:rsidP="00346468">
            <w:pPr>
              <w:ind w:left="5"/>
              <w:rPr>
                <w:b/>
                <w:sz w:val="18"/>
                <w:szCs w:val="18"/>
              </w:rPr>
            </w:pPr>
            <w:r w:rsidRPr="00134EA1">
              <w:rPr>
                <w:b/>
                <w:sz w:val="18"/>
                <w:szCs w:val="18"/>
              </w:rPr>
              <w:t>Тема: «Личная безопасность дома»</w:t>
            </w:r>
          </w:p>
          <w:p w:rsidR="00761456" w:rsidRPr="00DB3084" w:rsidRDefault="00761456" w:rsidP="00346468">
            <w:pPr>
              <w:autoSpaceDN w:val="0"/>
              <w:adjustRightInd w:val="0"/>
              <w:ind w:left="5"/>
              <w:rPr>
                <w:rFonts w:ascii="Times New Roman CYR" w:hAnsi="Times New Roman CYR" w:cs="Times New Roman CYR"/>
                <w:sz w:val="16"/>
                <w:szCs w:val="16"/>
                <w:lang w:eastAsia="ru-RU"/>
              </w:rPr>
            </w:pPr>
            <w:r>
              <w:rPr>
                <w:rFonts w:ascii="Times New Roman CYR" w:hAnsi="Times New Roman CYR" w:cs="Times New Roman CYR"/>
                <w:sz w:val="16"/>
                <w:szCs w:val="16"/>
                <w:lang w:eastAsia="ru-RU"/>
              </w:rPr>
              <w:t>Цель</w:t>
            </w:r>
            <w:r w:rsidRPr="0050036C">
              <w:rPr>
                <w:rFonts w:ascii="Times New Roman CYR" w:hAnsi="Times New Roman CYR" w:cs="Times New Roman CYR"/>
                <w:sz w:val="16"/>
                <w:szCs w:val="16"/>
                <w:lang w:eastAsia="ru-RU"/>
              </w:rPr>
              <w:t>: П</w:t>
            </w:r>
            <w:r>
              <w:rPr>
                <w:rFonts w:ascii="Times New Roman CYR" w:hAnsi="Times New Roman CYR" w:cs="Times New Roman CYR"/>
                <w:sz w:val="16"/>
                <w:szCs w:val="16"/>
                <w:lang w:eastAsia="ru-RU"/>
              </w:rPr>
              <w:t>о</w:t>
            </w:r>
            <w:r w:rsidRPr="0050036C">
              <w:rPr>
                <w:rFonts w:ascii="Times New Roman CYR" w:hAnsi="Times New Roman CYR" w:cs="Times New Roman CYR"/>
                <w:sz w:val="16"/>
                <w:szCs w:val="16"/>
                <w:lang w:eastAsia="ru-RU"/>
              </w:rPr>
              <w:t>знакомить детей с правилами безопасного поведения, находясь дома без взрослых.</w:t>
            </w:r>
          </w:p>
        </w:tc>
        <w:tc>
          <w:tcPr>
            <w:tcW w:w="2977" w:type="dxa"/>
            <w:tcBorders>
              <w:top w:val="nil"/>
              <w:bottom w:val="single" w:sz="4" w:space="0" w:color="auto"/>
            </w:tcBorders>
          </w:tcPr>
          <w:p w:rsidR="00761456" w:rsidRPr="00134EA1" w:rsidRDefault="00761456" w:rsidP="00346468">
            <w:pPr>
              <w:ind w:left="5"/>
              <w:rPr>
                <w:sz w:val="18"/>
                <w:szCs w:val="18"/>
              </w:rPr>
            </w:pPr>
            <w:r w:rsidRPr="00134EA1">
              <w:rPr>
                <w:sz w:val="18"/>
                <w:szCs w:val="18"/>
              </w:rPr>
              <w:t>Чтение р.н.с. «Волк и семеро козлят»</w:t>
            </w:r>
          </w:p>
          <w:p w:rsidR="00761456" w:rsidRPr="00134EA1" w:rsidRDefault="00761456" w:rsidP="00346468">
            <w:pPr>
              <w:ind w:left="5"/>
              <w:rPr>
                <w:b/>
                <w:sz w:val="18"/>
                <w:szCs w:val="18"/>
              </w:rPr>
            </w:pPr>
          </w:p>
        </w:tc>
        <w:tc>
          <w:tcPr>
            <w:tcW w:w="2693" w:type="dxa"/>
            <w:tcBorders>
              <w:top w:val="nil"/>
              <w:bottom w:val="single" w:sz="4" w:space="0" w:color="auto"/>
            </w:tcBorders>
          </w:tcPr>
          <w:p w:rsidR="00761456" w:rsidRPr="00134EA1" w:rsidRDefault="00761456" w:rsidP="00346468">
            <w:pPr>
              <w:ind w:left="5"/>
              <w:rPr>
                <w:b/>
                <w:sz w:val="18"/>
                <w:szCs w:val="18"/>
              </w:rPr>
            </w:pPr>
            <w:r w:rsidRPr="00134EA1">
              <w:rPr>
                <w:sz w:val="18"/>
                <w:szCs w:val="18"/>
              </w:rPr>
              <w:t>Рассматривание иллюстраций к сказке</w:t>
            </w:r>
          </w:p>
        </w:tc>
        <w:tc>
          <w:tcPr>
            <w:tcW w:w="2693" w:type="dxa"/>
            <w:tcBorders>
              <w:top w:val="nil"/>
              <w:bottom w:val="single" w:sz="4" w:space="0" w:color="auto"/>
            </w:tcBorders>
          </w:tcPr>
          <w:p w:rsidR="00761456" w:rsidRPr="00763381" w:rsidRDefault="00761456" w:rsidP="00346468">
            <w:pPr>
              <w:autoSpaceDN w:val="0"/>
              <w:adjustRightInd w:val="0"/>
              <w:ind w:left="5"/>
              <w:rPr>
                <w:sz w:val="16"/>
                <w:szCs w:val="16"/>
                <w:lang w:eastAsia="ru-RU"/>
              </w:rPr>
            </w:pPr>
            <w:r w:rsidRPr="0050036C">
              <w:rPr>
                <w:rFonts w:ascii="Times New Roman CYR" w:hAnsi="Times New Roman CYR" w:cs="Times New Roman CYR"/>
                <w:sz w:val="16"/>
                <w:szCs w:val="16"/>
                <w:lang w:eastAsia="ru-RU"/>
              </w:rPr>
              <w:t xml:space="preserve">Беседа с ребенком </w:t>
            </w:r>
            <w:r w:rsidRPr="0050036C">
              <w:rPr>
                <w:sz w:val="16"/>
                <w:szCs w:val="16"/>
                <w:lang w:eastAsia="ru-RU"/>
              </w:rPr>
              <w:t>«</w:t>
            </w:r>
            <w:r>
              <w:rPr>
                <w:rFonts w:ascii="Times New Roman CYR" w:hAnsi="Times New Roman CYR" w:cs="Times New Roman CYR"/>
                <w:sz w:val="16"/>
                <w:szCs w:val="16"/>
                <w:lang w:eastAsia="ru-RU"/>
              </w:rPr>
              <w:t>Опасности дома</w:t>
            </w:r>
            <w:r w:rsidRPr="00763381">
              <w:rPr>
                <w:sz w:val="16"/>
                <w:szCs w:val="16"/>
                <w:lang w:eastAsia="ru-RU"/>
              </w:rPr>
              <w:t>»</w:t>
            </w:r>
          </w:p>
        </w:tc>
      </w:tr>
      <w:tr w:rsidR="00761456" w:rsidRPr="009235A2" w:rsidTr="00CE0B81">
        <w:trPr>
          <w:trHeight w:val="135"/>
        </w:trPr>
        <w:tc>
          <w:tcPr>
            <w:tcW w:w="1247" w:type="dxa"/>
          </w:tcPr>
          <w:p w:rsidR="00761456" w:rsidRPr="009235A2" w:rsidRDefault="00761456" w:rsidP="00346468">
            <w:pPr>
              <w:ind w:left="5"/>
            </w:pPr>
            <w:r w:rsidRPr="009235A2">
              <w:t>Март</w:t>
            </w:r>
          </w:p>
          <w:p w:rsidR="00761456" w:rsidRPr="009235A2" w:rsidRDefault="00761456" w:rsidP="00346468">
            <w:pPr>
              <w:ind w:left="5"/>
            </w:pPr>
          </w:p>
        </w:tc>
        <w:tc>
          <w:tcPr>
            <w:tcW w:w="1559" w:type="dxa"/>
          </w:tcPr>
          <w:p w:rsidR="00761456" w:rsidRPr="009235A2" w:rsidRDefault="00761456" w:rsidP="00346468">
            <w:pPr>
              <w:ind w:left="5"/>
            </w:pPr>
          </w:p>
        </w:tc>
        <w:tc>
          <w:tcPr>
            <w:tcW w:w="3090" w:type="dxa"/>
          </w:tcPr>
          <w:p w:rsidR="00761456" w:rsidRPr="00134EA1" w:rsidRDefault="00761456" w:rsidP="00346468">
            <w:pPr>
              <w:ind w:left="5"/>
              <w:rPr>
                <w:sz w:val="18"/>
                <w:szCs w:val="18"/>
              </w:rPr>
            </w:pPr>
            <w:r w:rsidRPr="00134EA1">
              <w:rPr>
                <w:b/>
                <w:sz w:val="18"/>
                <w:szCs w:val="18"/>
              </w:rPr>
              <w:t>Тема: «Личная безопасность на улице»</w:t>
            </w:r>
          </w:p>
          <w:p w:rsidR="00761456" w:rsidRPr="00134EA1" w:rsidRDefault="00761456" w:rsidP="00346468">
            <w:pPr>
              <w:ind w:left="5"/>
              <w:rPr>
                <w:sz w:val="18"/>
                <w:szCs w:val="18"/>
              </w:rPr>
            </w:pPr>
            <w:r>
              <w:rPr>
                <w:sz w:val="18"/>
                <w:szCs w:val="18"/>
              </w:rPr>
              <w:t xml:space="preserve">Цель: Дать представления о </w:t>
            </w:r>
            <w:r>
              <w:rPr>
                <w:sz w:val="18"/>
                <w:szCs w:val="18"/>
              </w:rPr>
              <w:lastRenderedPageBreak/>
              <w:t>правилах личной безопасности на улице.</w:t>
            </w:r>
          </w:p>
        </w:tc>
        <w:tc>
          <w:tcPr>
            <w:tcW w:w="2977" w:type="dxa"/>
          </w:tcPr>
          <w:p w:rsidR="00761456" w:rsidRPr="00134EA1" w:rsidRDefault="00761456" w:rsidP="00346468">
            <w:pPr>
              <w:ind w:left="5"/>
              <w:rPr>
                <w:sz w:val="18"/>
                <w:szCs w:val="18"/>
              </w:rPr>
            </w:pPr>
            <w:r w:rsidRPr="00134EA1">
              <w:rPr>
                <w:sz w:val="18"/>
                <w:szCs w:val="18"/>
              </w:rPr>
              <w:lastRenderedPageBreak/>
              <w:t>Чтение р.н.с. «Колобок»</w:t>
            </w:r>
          </w:p>
        </w:tc>
        <w:tc>
          <w:tcPr>
            <w:tcW w:w="2693" w:type="dxa"/>
          </w:tcPr>
          <w:p w:rsidR="00761456" w:rsidRPr="00134EA1" w:rsidRDefault="00761456" w:rsidP="00346468">
            <w:pPr>
              <w:ind w:left="5"/>
              <w:rPr>
                <w:sz w:val="18"/>
                <w:szCs w:val="18"/>
              </w:rPr>
            </w:pPr>
            <w:r w:rsidRPr="00134EA1">
              <w:rPr>
                <w:sz w:val="18"/>
                <w:szCs w:val="18"/>
              </w:rPr>
              <w:t xml:space="preserve">Рассматривание иллюстраций (Безопасность, </w:t>
            </w:r>
          </w:p>
          <w:p w:rsidR="00761456" w:rsidRPr="00134EA1" w:rsidRDefault="00761456" w:rsidP="00346468">
            <w:pPr>
              <w:ind w:left="5"/>
              <w:rPr>
                <w:sz w:val="18"/>
                <w:szCs w:val="18"/>
              </w:rPr>
            </w:pPr>
            <w:r w:rsidRPr="00134EA1">
              <w:rPr>
                <w:sz w:val="18"/>
                <w:szCs w:val="18"/>
              </w:rPr>
              <w:t>Рабочая тетрадь № 1, стр.6-7)</w:t>
            </w:r>
          </w:p>
          <w:p w:rsidR="00761456" w:rsidRPr="00134EA1" w:rsidRDefault="00761456" w:rsidP="00346468">
            <w:pPr>
              <w:ind w:left="5"/>
              <w:rPr>
                <w:sz w:val="18"/>
                <w:szCs w:val="18"/>
              </w:rPr>
            </w:pPr>
          </w:p>
        </w:tc>
        <w:tc>
          <w:tcPr>
            <w:tcW w:w="2693" w:type="dxa"/>
          </w:tcPr>
          <w:p w:rsidR="00761456" w:rsidRPr="0050036C" w:rsidRDefault="00761456" w:rsidP="00346468">
            <w:pPr>
              <w:autoSpaceDN w:val="0"/>
              <w:adjustRightInd w:val="0"/>
              <w:ind w:left="5"/>
              <w:rPr>
                <w:rFonts w:ascii="Times New Roman CYR" w:hAnsi="Times New Roman CYR" w:cs="Times New Roman CYR"/>
                <w:sz w:val="16"/>
                <w:szCs w:val="16"/>
                <w:lang w:eastAsia="ru-RU"/>
              </w:rPr>
            </w:pPr>
            <w:r w:rsidRPr="0050036C">
              <w:rPr>
                <w:rFonts w:ascii="Times New Roman CYR" w:hAnsi="Times New Roman CYR" w:cs="Times New Roman CYR"/>
                <w:sz w:val="16"/>
                <w:szCs w:val="16"/>
                <w:lang w:eastAsia="ru-RU"/>
              </w:rPr>
              <w:lastRenderedPageBreak/>
              <w:t>Памятка</w:t>
            </w:r>
          </w:p>
          <w:p w:rsidR="00761456" w:rsidRPr="0050036C" w:rsidRDefault="00761456" w:rsidP="00346468">
            <w:pPr>
              <w:autoSpaceDN w:val="0"/>
              <w:adjustRightInd w:val="0"/>
              <w:ind w:left="5"/>
              <w:rPr>
                <w:sz w:val="16"/>
                <w:szCs w:val="16"/>
                <w:lang w:eastAsia="ru-RU"/>
              </w:rPr>
            </w:pPr>
            <w:r w:rsidRPr="0050036C">
              <w:rPr>
                <w:sz w:val="16"/>
                <w:szCs w:val="16"/>
                <w:lang w:eastAsia="ru-RU"/>
              </w:rPr>
              <w:t xml:space="preserve"> «</w:t>
            </w:r>
            <w:r>
              <w:rPr>
                <w:rFonts w:ascii="Times New Roman CYR" w:hAnsi="Times New Roman CYR" w:cs="Times New Roman CYR"/>
                <w:sz w:val="16"/>
                <w:szCs w:val="16"/>
                <w:lang w:eastAsia="ru-RU"/>
              </w:rPr>
              <w:t>Не оставляйте ребенка на улице одного</w:t>
            </w:r>
            <w:r w:rsidRPr="0050036C">
              <w:rPr>
                <w:sz w:val="16"/>
                <w:szCs w:val="16"/>
                <w:lang w:eastAsia="ru-RU"/>
              </w:rPr>
              <w:t>».</w:t>
            </w:r>
          </w:p>
          <w:p w:rsidR="00761456" w:rsidRPr="0050036C" w:rsidRDefault="00761456" w:rsidP="00346468">
            <w:pPr>
              <w:autoSpaceDN w:val="0"/>
              <w:adjustRightInd w:val="0"/>
              <w:ind w:left="5"/>
              <w:rPr>
                <w:rFonts w:ascii="Times New Roman CYR" w:hAnsi="Times New Roman CYR" w:cs="Times New Roman CYR"/>
                <w:sz w:val="16"/>
                <w:szCs w:val="16"/>
                <w:lang w:eastAsia="ru-RU"/>
              </w:rPr>
            </w:pPr>
          </w:p>
        </w:tc>
      </w:tr>
      <w:tr w:rsidR="00761456" w:rsidRPr="009235A2" w:rsidTr="00CE0B81">
        <w:trPr>
          <w:trHeight w:val="135"/>
        </w:trPr>
        <w:tc>
          <w:tcPr>
            <w:tcW w:w="1247" w:type="dxa"/>
          </w:tcPr>
          <w:p w:rsidR="00761456" w:rsidRPr="009235A2" w:rsidRDefault="00761456" w:rsidP="00346468">
            <w:pPr>
              <w:ind w:left="5"/>
            </w:pPr>
            <w:r>
              <w:lastRenderedPageBreak/>
              <w:t>Апрель</w:t>
            </w:r>
          </w:p>
        </w:tc>
        <w:tc>
          <w:tcPr>
            <w:tcW w:w="1559" w:type="dxa"/>
          </w:tcPr>
          <w:p w:rsidR="00761456" w:rsidRPr="009235A2" w:rsidRDefault="00761456" w:rsidP="00346468">
            <w:pPr>
              <w:ind w:left="5"/>
            </w:pPr>
          </w:p>
        </w:tc>
        <w:tc>
          <w:tcPr>
            <w:tcW w:w="3090" w:type="dxa"/>
          </w:tcPr>
          <w:p w:rsidR="00761456" w:rsidRDefault="00761456" w:rsidP="00346468">
            <w:pPr>
              <w:ind w:left="5"/>
              <w:rPr>
                <w:b/>
                <w:sz w:val="18"/>
                <w:szCs w:val="18"/>
              </w:rPr>
            </w:pPr>
            <w:r w:rsidRPr="00134EA1">
              <w:rPr>
                <w:b/>
                <w:sz w:val="18"/>
                <w:szCs w:val="18"/>
              </w:rPr>
              <w:t>Тема: «Лекарства»</w:t>
            </w:r>
          </w:p>
          <w:p w:rsidR="00761456" w:rsidRPr="00134EA1" w:rsidRDefault="00761456" w:rsidP="00346468">
            <w:pPr>
              <w:ind w:left="5"/>
              <w:rPr>
                <w:sz w:val="18"/>
                <w:szCs w:val="18"/>
              </w:rPr>
            </w:pPr>
            <w:r>
              <w:rPr>
                <w:sz w:val="18"/>
                <w:szCs w:val="18"/>
              </w:rPr>
              <w:t>Цель: Дать детям представление о том, что лекарства - не игрушка.</w:t>
            </w:r>
          </w:p>
        </w:tc>
        <w:tc>
          <w:tcPr>
            <w:tcW w:w="2977" w:type="dxa"/>
          </w:tcPr>
          <w:p w:rsidR="00761456" w:rsidRPr="00134EA1" w:rsidRDefault="00761456" w:rsidP="00346468">
            <w:pPr>
              <w:ind w:left="5"/>
              <w:rPr>
                <w:sz w:val="18"/>
                <w:szCs w:val="18"/>
              </w:rPr>
            </w:pPr>
            <w:r w:rsidRPr="00134EA1">
              <w:rPr>
                <w:sz w:val="18"/>
                <w:szCs w:val="18"/>
              </w:rPr>
              <w:t>Беседа «Полезное – неполезное»</w:t>
            </w:r>
          </w:p>
          <w:p w:rsidR="00761456" w:rsidRPr="00134EA1" w:rsidRDefault="00761456" w:rsidP="00346468">
            <w:pPr>
              <w:ind w:left="5"/>
              <w:rPr>
                <w:sz w:val="18"/>
                <w:szCs w:val="18"/>
              </w:rPr>
            </w:pPr>
            <w:r w:rsidRPr="00134EA1">
              <w:rPr>
                <w:sz w:val="18"/>
                <w:szCs w:val="18"/>
              </w:rPr>
              <w:t>Чтение сказки К.Чуковского «Айболит»</w:t>
            </w:r>
          </w:p>
        </w:tc>
        <w:tc>
          <w:tcPr>
            <w:tcW w:w="2693" w:type="dxa"/>
          </w:tcPr>
          <w:p w:rsidR="00761456" w:rsidRPr="00134EA1" w:rsidRDefault="00761456" w:rsidP="00346468">
            <w:pPr>
              <w:ind w:left="5"/>
              <w:rPr>
                <w:sz w:val="18"/>
                <w:szCs w:val="18"/>
              </w:rPr>
            </w:pPr>
          </w:p>
        </w:tc>
        <w:tc>
          <w:tcPr>
            <w:tcW w:w="2693" w:type="dxa"/>
          </w:tcPr>
          <w:p w:rsidR="00761456" w:rsidRPr="0050036C" w:rsidRDefault="00761456" w:rsidP="00346468">
            <w:pPr>
              <w:autoSpaceDN w:val="0"/>
              <w:adjustRightInd w:val="0"/>
              <w:ind w:left="5"/>
              <w:rPr>
                <w:rFonts w:cs="Calibri"/>
                <w:sz w:val="16"/>
                <w:szCs w:val="16"/>
                <w:lang w:eastAsia="ru-RU"/>
              </w:rPr>
            </w:pPr>
          </w:p>
        </w:tc>
      </w:tr>
      <w:tr w:rsidR="00761456" w:rsidRPr="009235A2" w:rsidTr="00CE0B81">
        <w:trPr>
          <w:trHeight w:val="74"/>
        </w:trPr>
        <w:tc>
          <w:tcPr>
            <w:tcW w:w="1247" w:type="dxa"/>
          </w:tcPr>
          <w:p w:rsidR="00761456" w:rsidRPr="009235A2" w:rsidRDefault="00761456" w:rsidP="00346468">
            <w:pPr>
              <w:ind w:left="5"/>
            </w:pPr>
            <w:r>
              <w:t>Май</w:t>
            </w:r>
          </w:p>
        </w:tc>
        <w:tc>
          <w:tcPr>
            <w:tcW w:w="1559" w:type="dxa"/>
          </w:tcPr>
          <w:p w:rsidR="00761456" w:rsidRPr="009235A2" w:rsidRDefault="00761456" w:rsidP="00346468">
            <w:pPr>
              <w:ind w:left="5"/>
            </w:pPr>
          </w:p>
        </w:tc>
        <w:tc>
          <w:tcPr>
            <w:tcW w:w="3090" w:type="dxa"/>
          </w:tcPr>
          <w:p w:rsidR="00761456" w:rsidRDefault="00761456" w:rsidP="00346468">
            <w:pPr>
              <w:ind w:left="5"/>
              <w:rPr>
                <w:sz w:val="18"/>
                <w:szCs w:val="18"/>
              </w:rPr>
            </w:pPr>
            <w:r w:rsidRPr="00134EA1">
              <w:rPr>
                <w:b/>
                <w:sz w:val="18"/>
                <w:szCs w:val="18"/>
              </w:rPr>
              <w:t>Тема: «Балкон и другие бытовые опасности дома»</w:t>
            </w:r>
          </w:p>
          <w:p w:rsidR="00761456" w:rsidRPr="00134EA1" w:rsidRDefault="00761456" w:rsidP="00346468">
            <w:pPr>
              <w:ind w:left="5"/>
              <w:rPr>
                <w:sz w:val="18"/>
                <w:szCs w:val="18"/>
              </w:rPr>
            </w:pPr>
            <w:r>
              <w:rPr>
                <w:sz w:val="18"/>
                <w:szCs w:val="18"/>
              </w:rPr>
              <w:t>Цель: Дать детям представление о том, что на балконе баловаться и играть опасно.</w:t>
            </w:r>
          </w:p>
        </w:tc>
        <w:tc>
          <w:tcPr>
            <w:tcW w:w="2977" w:type="dxa"/>
          </w:tcPr>
          <w:p w:rsidR="00761456" w:rsidRPr="00134EA1" w:rsidRDefault="00761456" w:rsidP="00346468">
            <w:pPr>
              <w:ind w:left="5"/>
              <w:rPr>
                <w:sz w:val="18"/>
                <w:szCs w:val="18"/>
              </w:rPr>
            </w:pPr>
            <w:r w:rsidRPr="00134EA1">
              <w:rPr>
                <w:sz w:val="18"/>
                <w:szCs w:val="18"/>
              </w:rPr>
              <w:t>Чтение стихотворения № 5 «На балконе так и знай…»</w:t>
            </w:r>
          </w:p>
          <w:p w:rsidR="00761456" w:rsidRPr="00134EA1" w:rsidRDefault="00761456" w:rsidP="00346468">
            <w:pPr>
              <w:ind w:left="5"/>
              <w:rPr>
                <w:sz w:val="18"/>
                <w:szCs w:val="18"/>
              </w:rPr>
            </w:pPr>
          </w:p>
        </w:tc>
        <w:tc>
          <w:tcPr>
            <w:tcW w:w="2693" w:type="dxa"/>
          </w:tcPr>
          <w:p w:rsidR="00761456" w:rsidRPr="00134EA1" w:rsidRDefault="00761456" w:rsidP="00346468">
            <w:pPr>
              <w:ind w:left="5"/>
              <w:rPr>
                <w:sz w:val="18"/>
                <w:szCs w:val="18"/>
              </w:rPr>
            </w:pPr>
            <w:r>
              <w:rPr>
                <w:sz w:val="18"/>
                <w:szCs w:val="18"/>
              </w:rPr>
              <w:t xml:space="preserve">Разукрашивание раскрасок по теме </w:t>
            </w:r>
          </w:p>
        </w:tc>
        <w:tc>
          <w:tcPr>
            <w:tcW w:w="2693" w:type="dxa"/>
          </w:tcPr>
          <w:p w:rsidR="00761456" w:rsidRPr="0050036C" w:rsidRDefault="00761456" w:rsidP="00346468">
            <w:pPr>
              <w:autoSpaceDN w:val="0"/>
              <w:adjustRightInd w:val="0"/>
              <w:ind w:left="5"/>
              <w:rPr>
                <w:rFonts w:ascii="Times New Roman CYR" w:hAnsi="Times New Roman CYR" w:cs="Times New Roman CYR"/>
                <w:sz w:val="16"/>
                <w:szCs w:val="16"/>
                <w:lang w:eastAsia="ru-RU"/>
              </w:rPr>
            </w:pPr>
            <w:r w:rsidRPr="0050036C">
              <w:rPr>
                <w:rFonts w:ascii="Times New Roman CYR" w:hAnsi="Times New Roman CYR" w:cs="Times New Roman CYR"/>
                <w:sz w:val="16"/>
                <w:szCs w:val="16"/>
                <w:lang w:eastAsia="ru-RU"/>
              </w:rPr>
              <w:t xml:space="preserve">Беседа с ребенком </w:t>
            </w:r>
          </w:p>
          <w:p w:rsidR="00761456" w:rsidRPr="0050036C" w:rsidRDefault="00761456" w:rsidP="00346468">
            <w:pPr>
              <w:autoSpaceDN w:val="0"/>
              <w:adjustRightInd w:val="0"/>
              <w:ind w:left="5"/>
              <w:rPr>
                <w:rFonts w:cs="Calibri"/>
                <w:sz w:val="16"/>
                <w:szCs w:val="16"/>
                <w:lang w:eastAsia="ru-RU"/>
              </w:rPr>
            </w:pPr>
            <w:r w:rsidRPr="0050036C">
              <w:rPr>
                <w:sz w:val="16"/>
                <w:szCs w:val="16"/>
                <w:lang w:eastAsia="ru-RU"/>
              </w:rPr>
              <w:t>«</w:t>
            </w:r>
            <w:r w:rsidRPr="0050036C">
              <w:rPr>
                <w:rFonts w:ascii="Times New Roman CYR" w:hAnsi="Times New Roman CYR" w:cs="Times New Roman CYR"/>
                <w:sz w:val="16"/>
                <w:szCs w:val="16"/>
                <w:lang w:eastAsia="ru-RU"/>
              </w:rPr>
              <w:t>Балкон – не место для игр</w:t>
            </w:r>
            <w:r w:rsidRPr="0050036C">
              <w:rPr>
                <w:sz w:val="16"/>
                <w:szCs w:val="16"/>
                <w:lang w:eastAsia="ru-RU"/>
              </w:rPr>
              <w:t>».</w:t>
            </w:r>
          </w:p>
        </w:tc>
      </w:tr>
    </w:tbl>
    <w:p w:rsidR="00761456" w:rsidRDefault="00761456" w:rsidP="00CE0B81">
      <w:pPr>
        <w:rPr>
          <w:rFonts w:ascii="Times New Roman CYR" w:hAnsi="Times New Roman CYR" w:cs="Times New Roman CYR"/>
          <w:b/>
          <w:sz w:val="16"/>
          <w:szCs w:val="16"/>
        </w:rPr>
      </w:pPr>
    </w:p>
    <w:p w:rsidR="00761456" w:rsidRPr="003E6C38" w:rsidRDefault="00A4076D" w:rsidP="00761456">
      <w:pPr>
        <w:ind w:left="-142"/>
        <w:jc w:val="center"/>
        <w:rPr>
          <w:rFonts w:ascii="Times New Roman CYR" w:hAnsi="Times New Roman CYR" w:cs="Times New Roman CYR"/>
          <w:b/>
          <w:sz w:val="16"/>
          <w:szCs w:val="16"/>
        </w:rPr>
      </w:pPr>
      <w:r>
        <w:rPr>
          <w:rFonts w:ascii="Times New Roman CYR" w:hAnsi="Times New Roman CYR" w:cs="Times New Roman CYR"/>
          <w:b/>
          <w:sz w:val="16"/>
          <w:szCs w:val="16"/>
        </w:rPr>
        <w:t>Ожидаемый результат</w:t>
      </w:r>
    </w:p>
    <w:tbl>
      <w:tblPr>
        <w:tblStyle w:val="aff5"/>
        <w:tblW w:w="14163" w:type="dxa"/>
        <w:jc w:val="center"/>
        <w:tblLayout w:type="fixed"/>
        <w:tblLook w:val="04A0"/>
      </w:tblPr>
      <w:tblGrid>
        <w:gridCol w:w="3532"/>
        <w:gridCol w:w="5386"/>
        <w:gridCol w:w="5245"/>
      </w:tblGrid>
      <w:tr w:rsidR="00761456" w:rsidRPr="00F70F60" w:rsidTr="00346468">
        <w:trPr>
          <w:jc w:val="center"/>
        </w:trPr>
        <w:tc>
          <w:tcPr>
            <w:tcW w:w="3532" w:type="dxa"/>
          </w:tcPr>
          <w:p w:rsidR="00761456" w:rsidRPr="00F70F60" w:rsidRDefault="00761456" w:rsidP="00346468">
            <w:pPr>
              <w:pStyle w:val="a3"/>
              <w:ind w:left="-142"/>
              <w:jc w:val="center"/>
              <w:rPr>
                <w:rFonts w:ascii="Times New Roman" w:hAnsi="Times New Roman"/>
                <w:b/>
                <w:sz w:val="16"/>
                <w:szCs w:val="16"/>
              </w:rPr>
            </w:pPr>
            <w:r w:rsidRPr="00F70F60">
              <w:rPr>
                <w:rFonts w:ascii="Times New Roman" w:hAnsi="Times New Roman"/>
                <w:b/>
                <w:sz w:val="16"/>
                <w:szCs w:val="16"/>
              </w:rPr>
              <w:t>Возраст</w:t>
            </w:r>
          </w:p>
        </w:tc>
        <w:tc>
          <w:tcPr>
            <w:tcW w:w="5386" w:type="dxa"/>
          </w:tcPr>
          <w:p w:rsidR="00761456" w:rsidRPr="00F70F60" w:rsidRDefault="00761456" w:rsidP="00346468">
            <w:pPr>
              <w:pStyle w:val="a3"/>
              <w:ind w:left="-142"/>
              <w:jc w:val="center"/>
              <w:rPr>
                <w:rFonts w:ascii="Times New Roman" w:hAnsi="Times New Roman"/>
                <w:b/>
                <w:sz w:val="16"/>
                <w:szCs w:val="16"/>
              </w:rPr>
            </w:pPr>
            <w:r w:rsidRPr="00F70F60">
              <w:rPr>
                <w:rFonts w:ascii="Times New Roman" w:hAnsi="Times New Roman"/>
                <w:b/>
                <w:sz w:val="16"/>
                <w:szCs w:val="16"/>
              </w:rPr>
              <w:t>Задачи</w:t>
            </w:r>
          </w:p>
        </w:tc>
        <w:tc>
          <w:tcPr>
            <w:tcW w:w="5245" w:type="dxa"/>
          </w:tcPr>
          <w:p w:rsidR="00761456" w:rsidRPr="00F70F60" w:rsidRDefault="00761456" w:rsidP="00346468">
            <w:pPr>
              <w:pStyle w:val="a3"/>
              <w:ind w:left="-142"/>
              <w:jc w:val="center"/>
              <w:rPr>
                <w:rFonts w:ascii="Times New Roman" w:hAnsi="Times New Roman"/>
                <w:b/>
                <w:sz w:val="16"/>
                <w:szCs w:val="16"/>
              </w:rPr>
            </w:pPr>
            <w:r w:rsidRPr="00F70F60">
              <w:rPr>
                <w:rFonts w:ascii="Times New Roman" w:hAnsi="Times New Roman"/>
                <w:b/>
                <w:sz w:val="16"/>
                <w:szCs w:val="16"/>
              </w:rPr>
              <w:t>Планируемые результаты</w:t>
            </w:r>
          </w:p>
        </w:tc>
      </w:tr>
      <w:tr w:rsidR="00761456" w:rsidRPr="00F70F60" w:rsidTr="00346468">
        <w:trPr>
          <w:jc w:val="center"/>
        </w:trPr>
        <w:tc>
          <w:tcPr>
            <w:tcW w:w="3532" w:type="dxa"/>
          </w:tcPr>
          <w:p w:rsidR="00761456" w:rsidRPr="00F70F60" w:rsidRDefault="00761456" w:rsidP="00346468">
            <w:pPr>
              <w:pStyle w:val="a3"/>
              <w:ind w:left="-142"/>
              <w:jc w:val="center"/>
              <w:rPr>
                <w:rFonts w:ascii="Times New Roman" w:hAnsi="Times New Roman"/>
                <w:sz w:val="16"/>
                <w:szCs w:val="16"/>
                <w:lang w:val="ru-RU"/>
              </w:rPr>
            </w:pPr>
            <w:r w:rsidRPr="00F70F60">
              <w:rPr>
                <w:rFonts w:ascii="Times New Roman" w:hAnsi="Times New Roman"/>
                <w:sz w:val="16"/>
                <w:szCs w:val="16"/>
                <w:lang w:val="ru-RU"/>
              </w:rPr>
              <w:t>Дошкольный</w:t>
            </w:r>
          </w:p>
          <w:p w:rsidR="00761456" w:rsidRPr="00F70F60" w:rsidRDefault="00761456" w:rsidP="00346468">
            <w:pPr>
              <w:pStyle w:val="a3"/>
              <w:ind w:left="-142"/>
              <w:jc w:val="center"/>
              <w:rPr>
                <w:rFonts w:ascii="Times New Roman" w:hAnsi="Times New Roman"/>
                <w:sz w:val="16"/>
                <w:szCs w:val="16"/>
                <w:lang w:val="ru-RU"/>
              </w:rPr>
            </w:pPr>
            <w:r w:rsidRPr="00F70F60">
              <w:rPr>
                <w:rFonts w:ascii="Times New Roman" w:hAnsi="Times New Roman"/>
                <w:sz w:val="16"/>
                <w:szCs w:val="16"/>
                <w:lang w:val="ru-RU"/>
              </w:rPr>
              <w:t>возраст</w:t>
            </w:r>
          </w:p>
          <w:p w:rsidR="00761456" w:rsidRPr="00F70F60" w:rsidRDefault="00761456" w:rsidP="00346468">
            <w:pPr>
              <w:pStyle w:val="a3"/>
              <w:ind w:left="-142"/>
              <w:jc w:val="center"/>
              <w:rPr>
                <w:rFonts w:ascii="Times New Roman" w:hAnsi="Times New Roman"/>
                <w:sz w:val="16"/>
                <w:szCs w:val="16"/>
                <w:lang w:val="ru-RU"/>
              </w:rPr>
            </w:pPr>
            <w:r w:rsidRPr="00F70F60">
              <w:rPr>
                <w:rFonts w:ascii="Times New Roman" w:hAnsi="Times New Roman"/>
                <w:sz w:val="16"/>
                <w:szCs w:val="16"/>
                <w:lang w:val="ru-RU"/>
              </w:rPr>
              <w:t>3г.-4г.</w:t>
            </w:r>
          </w:p>
        </w:tc>
        <w:tc>
          <w:tcPr>
            <w:tcW w:w="5386" w:type="dxa"/>
          </w:tcPr>
          <w:p w:rsidR="00761456" w:rsidRPr="00F70F60" w:rsidRDefault="00761456" w:rsidP="00346468">
            <w:pPr>
              <w:ind w:left="42" w:right="167"/>
              <w:jc w:val="both"/>
              <w:rPr>
                <w:sz w:val="16"/>
                <w:szCs w:val="16"/>
              </w:rPr>
            </w:pPr>
            <w:r w:rsidRPr="00F70F60">
              <w:rPr>
                <w:sz w:val="16"/>
                <w:szCs w:val="16"/>
              </w:rPr>
              <w:t>- Формировать элементарные представления о правилах поведения в группе и ее помещениях;</w:t>
            </w:r>
          </w:p>
          <w:p w:rsidR="00761456" w:rsidRPr="00F70F60" w:rsidRDefault="00761456" w:rsidP="00346468">
            <w:pPr>
              <w:ind w:left="42" w:right="167"/>
              <w:jc w:val="both"/>
              <w:rPr>
                <w:sz w:val="16"/>
                <w:szCs w:val="16"/>
              </w:rPr>
            </w:pPr>
            <w:r w:rsidRPr="00F70F60">
              <w:rPr>
                <w:sz w:val="16"/>
                <w:szCs w:val="16"/>
              </w:rPr>
              <w:t>- Дать представление об опасных предметах дома;</w:t>
            </w:r>
          </w:p>
          <w:p w:rsidR="00761456" w:rsidRPr="00F70F60" w:rsidRDefault="00761456" w:rsidP="00346468">
            <w:pPr>
              <w:ind w:left="42" w:right="167"/>
              <w:jc w:val="both"/>
              <w:rPr>
                <w:sz w:val="16"/>
                <w:szCs w:val="16"/>
              </w:rPr>
            </w:pPr>
            <w:r w:rsidRPr="00F70F60">
              <w:rPr>
                <w:sz w:val="16"/>
                <w:szCs w:val="16"/>
              </w:rPr>
              <w:t>- Научить детей правилам безопасного поведения на участке зимой;</w:t>
            </w:r>
          </w:p>
          <w:p w:rsidR="00761456" w:rsidRPr="00F70F60" w:rsidRDefault="00761456" w:rsidP="00346468">
            <w:pPr>
              <w:ind w:left="42" w:right="167"/>
              <w:jc w:val="both"/>
              <w:rPr>
                <w:sz w:val="16"/>
                <w:szCs w:val="16"/>
              </w:rPr>
            </w:pPr>
            <w:r w:rsidRPr="00F70F60">
              <w:rPr>
                <w:sz w:val="16"/>
                <w:szCs w:val="16"/>
              </w:rPr>
              <w:t>- Познакомить детей с конкретными правилами поведения дома и на улице;</w:t>
            </w:r>
          </w:p>
          <w:p w:rsidR="00761456" w:rsidRPr="00F70F60" w:rsidRDefault="00761456" w:rsidP="00346468">
            <w:pPr>
              <w:ind w:left="42" w:right="-258"/>
              <w:jc w:val="both"/>
              <w:rPr>
                <w:b/>
                <w:sz w:val="16"/>
                <w:szCs w:val="16"/>
              </w:rPr>
            </w:pPr>
          </w:p>
        </w:tc>
        <w:tc>
          <w:tcPr>
            <w:tcW w:w="5245" w:type="dxa"/>
          </w:tcPr>
          <w:p w:rsidR="00761456" w:rsidRPr="00F70F60" w:rsidRDefault="00761456" w:rsidP="00346468">
            <w:pPr>
              <w:ind w:left="42" w:right="-258"/>
              <w:jc w:val="both"/>
              <w:rPr>
                <w:sz w:val="16"/>
                <w:szCs w:val="16"/>
              </w:rPr>
            </w:pPr>
            <w:r w:rsidRPr="00F70F60">
              <w:rPr>
                <w:sz w:val="16"/>
                <w:szCs w:val="16"/>
              </w:rPr>
              <w:t>Знать помещения группы, детского сада</w:t>
            </w:r>
          </w:p>
          <w:p w:rsidR="00761456" w:rsidRPr="00F70F60" w:rsidRDefault="00761456" w:rsidP="00346468">
            <w:pPr>
              <w:ind w:left="42" w:right="167"/>
              <w:jc w:val="both"/>
              <w:rPr>
                <w:sz w:val="16"/>
                <w:szCs w:val="16"/>
              </w:rPr>
            </w:pPr>
            <w:r w:rsidRPr="00F70F60">
              <w:rPr>
                <w:sz w:val="16"/>
                <w:szCs w:val="16"/>
              </w:rPr>
              <w:t>Иметь представление об элементарных правилах безопасного поведения в группе; об опасных предметах дома; о действиях в целях личной безопасности</w:t>
            </w:r>
          </w:p>
          <w:p w:rsidR="00761456" w:rsidRPr="00F70F60" w:rsidRDefault="00761456" w:rsidP="00346468">
            <w:pPr>
              <w:ind w:left="42" w:right="167"/>
              <w:jc w:val="both"/>
              <w:rPr>
                <w:b/>
                <w:sz w:val="16"/>
                <w:szCs w:val="16"/>
              </w:rPr>
            </w:pPr>
            <w:r w:rsidRPr="00F70F60">
              <w:rPr>
                <w:sz w:val="16"/>
                <w:szCs w:val="16"/>
              </w:rPr>
              <w:t>Уметь применять выученные правила безопасного поведения дома и на улице</w:t>
            </w:r>
          </w:p>
        </w:tc>
      </w:tr>
    </w:tbl>
    <w:p w:rsidR="00114829" w:rsidRPr="003B0E13" w:rsidRDefault="00114829" w:rsidP="00A4076D">
      <w:pPr>
        <w:jc w:val="center"/>
        <w:rPr>
          <w:b/>
          <w:sz w:val="18"/>
          <w:szCs w:val="18"/>
        </w:rPr>
      </w:pPr>
      <w:r w:rsidRPr="003B0E13">
        <w:rPr>
          <w:b/>
        </w:rPr>
        <w:t>Список литературы по образовательной области «Социально-коммуникативное развитие»</w:t>
      </w:r>
    </w:p>
    <w:tbl>
      <w:tblPr>
        <w:tblStyle w:val="aff5"/>
        <w:tblW w:w="14566" w:type="dxa"/>
        <w:tblLook w:val="04A0"/>
      </w:tblPr>
      <w:tblGrid>
        <w:gridCol w:w="817"/>
        <w:gridCol w:w="13749"/>
      </w:tblGrid>
      <w:tr w:rsidR="00F84682" w:rsidRPr="00244F71" w:rsidTr="00A673CE">
        <w:tc>
          <w:tcPr>
            <w:tcW w:w="817" w:type="dxa"/>
          </w:tcPr>
          <w:p w:rsidR="00F84682" w:rsidRPr="00244F71" w:rsidRDefault="00F84682" w:rsidP="00A673CE">
            <w:pPr>
              <w:contextualSpacing/>
              <w:jc w:val="center"/>
              <w:rPr>
                <w:sz w:val="18"/>
                <w:szCs w:val="18"/>
              </w:rPr>
            </w:pPr>
            <w:r w:rsidRPr="00244F71">
              <w:rPr>
                <w:sz w:val="18"/>
                <w:szCs w:val="18"/>
              </w:rPr>
              <w:t xml:space="preserve">№ </w:t>
            </w:r>
          </w:p>
        </w:tc>
        <w:tc>
          <w:tcPr>
            <w:tcW w:w="13749" w:type="dxa"/>
          </w:tcPr>
          <w:p w:rsidR="00F84682" w:rsidRPr="00244F71" w:rsidRDefault="00F84682" w:rsidP="00A673CE">
            <w:pPr>
              <w:contextualSpacing/>
              <w:jc w:val="center"/>
              <w:rPr>
                <w:sz w:val="18"/>
                <w:szCs w:val="18"/>
              </w:rPr>
            </w:pPr>
            <w:r w:rsidRPr="00244F71">
              <w:rPr>
                <w:sz w:val="18"/>
                <w:szCs w:val="18"/>
              </w:rPr>
              <w:t xml:space="preserve">Наименование </w:t>
            </w:r>
          </w:p>
        </w:tc>
      </w:tr>
      <w:tr w:rsidR="00F84682" w:rsidRPr="00244F71" w:rsidTr="00A673CE">
        <w:tc>
          <w:tcPr>
            <w:tcW w:w="817" w:type="dxa"/>
          </w:tcPr>
          <w:p w:rsidR="00F84682" w:rsidRPr="00244F71" w:rsidRDefault="00F84682" w:rsidP="00A9176E">
            <w:pPr>
              <w:pStyle w:val="a5"/>
              <w:numPr>
                <w:ilvl w:val="0"/>
                <w:numId w:val="37"/>
              </w:numPr>
              <w:spacing w:after="0" w:line="240" w:lineRule="auto"/>
              <w:contextualSpacing/>
              <w:jc w:val="center"/>
              <w:rPr>
                <w:rFonts w:ascii="Times New Roman" w:hAnsi="Times New Roman" w:cs="Times New Roman"/>
                <w:sz w:val="18"/>
                <w:szCs w:val="18"/>
              </w:rPr>
            </w:pPr>
          </w:p>
        </w:tc>
        <w:tc>
          <w:tcPr>
            <w:tcW w:w="13749" w:type="dxa"/>
          </w:tcPr>
          <w:p w:rsidR="00F84682" w:rsidRPr="00244F71" w:rsidRDefault="00F84682" w:rsidP="00A673CE">
            <w:pPr>
              <w:pStyle w:val="a3"/>
              <w:jc w:val="both"/>
              <w:rPr>
                <w:rFonts w:ascii="Times New Roman" w:hAnsi="Times New Roman" w:cs="Times New Roman"/>
                <w:sz w:val="16"/>
                <w:szCs w:val="16"/>
                <w:lang w:val="ru-RU"/>
              </w:rPr>
            </w:pPr>
            <w:r w:rsidRPr="00244F71">
              <w:rPr>
                <w:rFonts w:ascii="Times New Roman" w:hAnsi="Times New Roman" w:cs="Times New Roman"/>
                <w:sz w:val="16"/>
                <w:szCs w:val="16"/>
                <w:lang w:val="ru-RU"/>
              </w:rPr>
              <w:t>Образовательная область «Социально-коммуникативное развитие». Методическое пособие «Социально-коммуникативное развитие дошкольников: Младшая группа». Для занятий с детьми 3-4 лет.  Л.В.Абрамова, И.Ф.Слепцова. М.: Мозаика-синтез, 2017. - 80с.</w:t>
            </w:r>
          </w:p>
        </w:tc>
      </w:tr>
      <w:tr w:rsidR="00F84682" w:rsidRPr="00244F71" w:rsidTr="00A673CE">
        <w:tc>
          <w:tcPr>
            <w:tcW w:w="817" w:type="dxa"/>
          </w:tcPr>
          <w:p w:rsidR="00F84682" w:rsidRPr="00244F71" w:rsidRDefault="00F84682" w:rsidP="00A9176E">
            <w:pPr>
              <w:pStyle w:val="a5"/>
              <w:numPr>
                <w:ilvl w:val="0"/>
                <w:numId w:val="37"/>
              </w:numPr>
              <w:spacing w:after="0" w:line="240" w:lineRule="auto"/>
              <w:contextualSpacing/>
              <w:jc w:val="center"/>
              <w:rPr>
                <w:rFonts w:ascii="Times New Roman" w:hAnsi="Times New Roman" w:cs="Times New Roman"/>
                <w:sz w:val="18"/>
                <w:szCs w:val="18"/>
              </w:rPr>
            </w:pPr>
          </w:p>
        </w:tc>
        <w:tc>
          <w:tcPr>
            <w:tcW w:w="13749" w:type="dxa"/>
          </w:tcPr>
          <w:p w:rsidR="00F84682" w:rsidRPr="00244F71" w:rsidRDefault="00F84682" w:rsidP="00A673CE">
            <w:pPr>
              <w:pStyle w:val="a3"/>
              <w:jc w:val="both"/>
              <w:rPr>
                <w:rFonts w:ascii="Times New Roman" w:hAnsi="Times New Roman" w:cs="Times New Roman"/>
                <w:sz w:val="16"/>
                <w:szCs w:val="16"/>
                <w:lang w:val="ru-RU"/>
              </w:rPr>
            </w:pPr>
            <w:r w:rsidRPr="00244F71">
              <w:rPr>
                <w:rFonts w:ascii="Times New Roman" w:hAnsi="Times New Roman" w:cs="Times New Roman"/>
                <w:sz w:val="16"/>
                <w:szCs w:val="16"/>
                <w:lang w:val="ru-RU"/>
              </w:rPr>
              <w:t>Образовательная область «Социально-коммуникативное развитие». Методическое пособие «Развитие игровой деятельности: Младшая группа». Для занятий с детьми 3-4 лет.  Н.Ф.Губанова</w:t>
            </w:r>
          </w:p>
          <w:p w:rsidR="00F84682" w:rsidRPr="00244F71" w:rsidRDefault="00F84682" w:rsidP="00A673CE">
            <w:pPr>
              <w:pStyle w:val="a3"/>
              <w:jc w:val="both"/>
              <w:rPr>
                <w:rFonts w:ascii="Times New Roman" w:hAnsi="Times New Roman" w:cs="Times New Roman"/>
                <w:sz w:val="16"/>
                <w:szCs w:val="16"/>
                <w:lang w:val="ru-RU"/>
              </w:rPr>
            </w:pPr>
            <w:r w:rsidRPr="00244F71">
              <w:rPr>
                <w:rFonts w:ascii="Times New Roman" w:hAnsi="Times New Roman" w:cs="Times New Roman"/>
                <w:sz w:val="16"/>
                <w:szCs w:val="16"/>
                <w:lang w:val="ru-RU"/>
              </w:rPr>
              <w:t xml:space="preserve"> М.: Мозаика-синтез, 2016. - 144с.</w:t>
            </w:r>
          </w:p>
        </w:tc>
      </w:tr>
      <w:tr w:rsidR="00F84682" w:rsidRPr="00244F71" w:rsidTr="00A673CE">
        <w:tc>
          <w:tcPr>
            <w:tcW w:w="817" w:type="dxa"/>
          </w:tcPr>
          <w:p w:rsidR="00F84682" w:rsidRPr="00244F71" w:rsidRDefault="00F84682" w:rsidP="00A9176E">
            <w:pPr>
              <w:pStyle w:val="a5"/>
              <w:numPr>
                <w:ilvl w:val="0"/>
                <w:numId w:val="37"/>
              </w:numPr>
              <w:spacing w:after="0" w:line="240" w:lineRule="auto"/>
              <w:contextualSpacing/>
              <w:jc w:val="center"/>
              <w:rPr>
                <w:rFonts w:ascii="Times New Roman" w:hAnsi="Times New Roman" w:cs="Times New Roman"/>
                <w:sz w:val="18"/>
                <w:szCs w:val="18"/>
              </w:rPr>
            </w:pPr>
          </w:p>
        </w:tc>
        <w:tc>
          <w:tcPr>
            <w:tcW w:w="13749" w:type="dxa"/>
          </w:tcPr>
          <w:p w:rsidR="00F84682" w:rsidRPr="00244F71" w:rsidRDefault="00F84682" w:rsidP="00A673CE">
            <w:pPr>
              <w:pStyle w:val="a3"/>
              <w:jc w:val="both"/>
              <w:rPr>
                <w:rFonts w:ascii="Times New Roman" w:hAnsi="Times New Roman" w:cs="Times New Roman"/>
                <w:sz w:val="16"/>
                <w:szCs w:val="16"/>
                <w:lang w:val="ru-RU"/>
              </w:rPr>
            </w:pPr>
            <w:r w:rsidRPr="00244F71">
              <w:rPr>
                <w:rFonts w:ascii="Times New Roman" w:hAnsi="Times New Roman" w:cs="Times New Roman"/>
                <w:sz w:val="16"/>
                <w:szCs w:val="16"/>
                <w:lang w:val="ru-RU"/>
              </w:rPr>
              <w:t xml:space="preserve"> «Я – Ты - Мы» Программа социально – эмоционального развития детей от 3 до 6 лет, учебно – методическое пособие для воспитателей дошкольных образовательных учреждений, Рекомендована Министерством Образования РФ для обучения детей дошкольного возраста.(технология «Работа в уголке настроения»)</w:t>
            </w:r>
          </w:p>
        </w:tc>
      </w:tr>
      <w:tr w:rsidR="00F84682" w:rsidRPr="00244F71" w:rsidTr="00A673CE">
        <w:tc>
          <w:tcPr>
            <w:tcW w:w="817" w:type="dxa"/>
          </w:tcPr>
          <w:p w:rsidR="00F84682" w:rsidRPr="00244F71" w:rsidRDefault="00F84682" w:rsidP="00A9176E">
            <w:pPr>
              <w:pStyle w:val="a5"/>
              <w:numPr>
                <w:ilvl w:val="0"/>
                <w:numId w:val="37"/>
              </w:numPr>
              <w:spacing w:after="0" w:line="240" w:lineRule="auto"/>
              <w:contextualSpacing/>
              <w:jc w:val="center"/>
              <w:rPr>
                <w:rFonts w:ascii="Times New Roman" w:hAnsi="Times New Roman" w:cs="Times New Roman"/>
                <w:sz w:val="18"/>
                <w:szCs w:val="18"/>
              </w:rPr>
            </w:pPr>
          </w:p>
        </w:tc>
        <w:tc>
          <w:tcPr>
            <w:tcW w:w="13749" w:type="dxa"/>
          </w:tcPr>
          <w:p w:rsidR="00F84682" w:rsidRPr="00244F71" w:rsidRDefault="00F84682" w:rsidP="00A673CE">
            <w:pPr>
              <w:autoSpaceDN w:val="0"/>
              <w:adjustRightInd w:val="0"/>
              <w:jc w:val="both"/>
              <w:rPr>
                <w:sz w:val="16"/>
                <w:szCs w:val="16"/>
              </w:rPr>
            </w:pPr>
            <w:r>
              <w:rPr>
                <w:sz w:val="16"/>
                <w:szCs w:val="16"/>
                <w:lang w:eastAsia="en-US"/>
              </w:rPr>
              <w:t xml:space="preserve">Парциальная образовательная программа </w:t>
            </w:r>
            <w:r w:rsidRPr="00244F71">
              <w:rPr>
                <w:sz w:val="16"/>
                <w:szCs w:val="16"/>
                <w:lang w:eastAsia="en-US"/>
              </w:rPr>
              <w:t>«Социокультурные истоки» автор И.А.Кузьмин</w:t>
            </w:r>
          </w:p>
        </w:tc>
      </w:tr>
      <w:tr w:rsidR="00F84682" w:rsidRPr="00244F71" w:rsidTr="00A673CE">
        <w:tc>
          <w:tcPr>
            <w:tcW w:w="817" w:type="dxa"/>
          </w:tcPr>
          <w:p w:rsidR="00F84682" w:rsidRPr="00244F71" w:rsidRDefault="00F84682" w:rsidP="00A9176E">
            <w:pPr>
              <w:pStyle w:val="a5"/>
              <w:numPr>
                <w:ilvl w:val="0"/>
                <w:numId w:val="37"/>
              </w:numPr>
              <w:spacing w:after="0" w:line="240" w:lineRule="auto"/>
              <w:contextualSpacing/>
              <w:jc w:val="center"/>
              <w:rPr>
                <w:rFonts w:ascii="Times New Roman" w:hAnsi="Times New Roman" w:cs="Times New Roman"/>
                <w:sz w:val="18"/>
                <w:szCs w:val="18"/>
              </w:rPr>
            </w:pPr>
          </w:p>
        </w:tc>
        <w:tc>
          <w:tcPr>
            <w:tcW w:w="13749" w:type="dxa"/>
          </w:tcPr>
          <w:p w:rsidR="00F84682" w:rsidRPr="00244F71" w:rsidRDefault="00F84682" w:rsidP="00A673CE">
            <w:pPr>
              <w:pStyle w:val="a3"/>
              <w:jc w:val="both"/>
              <w:rPr>
                <w:rFonts w:ascii="Times New Roman" w:hAnsi="Times New Roman" w:cs="Times New Roman"/>
                <w:sz w:val="16"/>
                <w:szCs w:val="16"/>
                <w:lang w:val="ru-RU"/>
              </w:rPr>
            </w:pPr>
            <w:r w:rsidRPr="00244F71">
              <w:rPr>
                <w:rFonts w:ascii="Times New Roman" w:hAnsi="Times New Roman" w:cs="Times New Roman"/>
                <w:sz w:val="16"/>
                <w:szCs w:val="16"/>
                <w:lang w:val="ru-RU"/>
              </w:rPr>
              <w:t>Дневник формирования основ духовно-нравственного развития ребёнка дошкольника.  ФГОС. И.А. Кузьмин, М.: Издательский дом «Истоки», 2015. – 36с.</w:t>
            </w:r>
          </w:p>
        </w:tc>
      </w:tr>
      <w:tr w:rsidR="00F84682" w:rsidRPr="00244F71" w:rsidTr="00A673CE">
        <w:tc>
          <w:tcPr>
            <w:tcW w:w="817" w:type="dxa"/>
          </w:tcPr>
          <w:p w:rsidR="00F84682" w:rsidRPr="00244F71" w:rsidRDefault="00F84682" w:rsidP="00A9176E">
            <w:pPr>
              <w:pStyle w:val="a5"/>
              <w:numPr>
                <w:ilvl w:val="0"/>
                <w:numId w:val="37"/>
              </w:numPr>
              <w:spacing w:after="0" w:line="240" w:lineRule="auto"/>
              <w:contextualSpacing/>
              <w:jc w:val="center"/>
              <w:rPr>
                <w:rFonts w:ascii="Times New Roman" w:hAnsi="Times New Roman" w:cs="Times New Roman"/>
                <w:sz w:val="18"/>
                <w:szCs w:val="18"/>
              </w:rPr>
            </w:pPr>
          </w:p>
        </w:tc>
        <w:tc>
          <w:tcPr>
            <w:tcW w:w="13749" w:type="dxa"/>
          </w:tcPr>
          <w:p w:rsidR="00F84682" w:rsidRPr="00244F71" w:rsidRDefault="00F84682" w:rsidP="00A673CE">
            <w:pPr>
              <w:pStyle w:val="a3"/>
              <w:jc w:val="both"/>
              <w:rPr>
                <w:rFonts w:ascii="Times New Roman" w:hAnsi="Times New Roman" w:cs="Times New Roman"/>
                <w:sz w:val="16"/>
                <w:szCs w:val="16"/>
                <w:lang w:val="ru-RU"/>
              </w:rPr>
            </w:pPr>
            <w:r w:rsidRPr="00244F71">
              <w:rPr>
                <w:rFonts w:ascii="Times New Roman" w:hAnsi="Times New Roman" w:cs="Times New Roman"/>
                <w:sz w:val="16"/>
                <w:szCs w:val="16"/>
                <w:lang w:val="ru-RU"/>
              </w:rPr>
              <w:t>Истоковедение. Том 5. Издание 5-е, дополненное. ФГОС. И.А. Кузьмин, Л.П.Сильвестрова. М.: Издательский дом «Истоки», 2014. – 224с.</w:t>
            </w:r>
          </w:p>
        </w:tc>
      </w:tr>
      <w:tr w:rsidR="00F84682" w:rsidRPr="00244F71" w:rsidTr="00A673CE">
        <w:tc>
          <w:tcPr>
            <w:tcW w:w="817" w:type="dxa"/>
          </w:tcPr>
          <w:p w:rsidR="00F84682" w:rsidRPr="00244F71" w:rsidRDefault="00F84682" w:rsidP="00A9176E">
            <w:pPr>
              <w:pStyle w:val="a5"/>
              <w:numPr>
                <w:ilvl w:val="0"/>
                <w:numId w:val="37"/>
              </w:numPr>
              <w:spacing w:after="0" w:line="240" w:lineRule="auto"/>
              <w:contextualSpacing/>
              <w:jc w:val="center"/>
              <w:rPr>
                <w:rFonts w:ascii="Times New Roman" w:hAnsi="Times New Roman" w:cs="Times New Roman"/>
                <w:sz w:val="18"/>
                <w:szCs w:val="18"/>
              </w:rPr>
            </w:pPr>
          </w:p>
        </w:tc>
        <w:tc>
          <w:tcPr>
            <w:tcW w:w="13749" w:type="dxa"/>
          </w:tcPr>
          <w:p w:rsidR="00F84682" w:rsidRPr="00244F71" w:rsidRDefault="00F84682" w:rsidP="00A673CE">
            <w:pPr>
              <w:pStyle w:val="a3"/>
              <w:jc w:val="both"/>
              <w:rPr>
                <w:rFonts w:ascii="Times New Roman" w:hAnsi="Times New Roman" w:cs="Times New Roman"/>
                <w:sz w:val="16"/>
                <w:szCs w:val="16"/>
                <w:lang w:val="ru-RU"/>
              </w:rPr>
            </w:pPr>
            <w:r w:rsidRPr="00244F71">
              <w:rPr>
                <w:rFonts w:ascii="Times New Roman" w:hAnsi="Times New Roman" w:cs="Times New Roman"/>
                <w:sz w:val="16"/>
                <w:szCs w:val="16"/>
                <w:lang w:val="ru-RU"/>
              </w:rPr>
              <w:t>Истоковедение. Том 11. «Духовно-нравственное воспитание дошкольников в контексте истоковедения». ФГОС. И.А. Кузьмин, Л.П.Сильвестрова. М.: Издательский дом «Истоки», 2015. – 320с.</w:t>
            </w:r>
          </w:p>
        </w:tc>
      </w:tr>
      <w:tr w:rsidR="00F84682" w:rsidRPr="00244F71" w:rsidTr="00A673CE">
        <w:tc>
          <w:tcPr>
            <w:tcW w:w="817" w:type="dxa"/>
          </w:tcPr>
          <w:p w:rsidR="00F84682" w:rsidRPr="00244F71" w:rsidRDefault="00F84682" w:rsidP="00A9176E">
            <w:pPr>
              <w:pStyle w:val="a5"/>
              <w:numPr>
                <w:ilvl w:val="0"/>
                <w:numId w:val="37"/>
              </w:numPr>
              <w:spacing w:after="0" w:line="240" w:lineRule="auto"/>
              <w:contextualSpacing/>
              <w:jc w:val="center"/>
              <w:rPr>
                <w:rFonts w:ascii="Times New Roman" w:hAnsi="Times New Roman" w:cs="Times New Roman"/>
                <w:sz w:val="18"/>
                <w:szCs w:val="18"/>
              </w:rPr>
            </w:pPr>
          </w:p>
        </w:tc>
        <w:tc>
          <w:tcPr>
            <w:tcW w:w="13749" w:type="dxa"/>
          </w:tcPr>
          <w:p w:rsidR="00F84682" w:rsidRPr="00244F71" w:rsidRDefault="00F84682" w:rsidP="00A673CE">
            <w:pPr>
              <w:pStyle w:val="a3"/>
              <w:jc w:val="both"/>
              <w:rPr>
                <w:rFonts w:ascii="Times New Roman" w:hAnsi="Times New Roman" w:cs="Times New Roman"/>
                <w:sz w:val="16"/>
                <w:szCs w:val="16"/>
                <w:lang w:val="ru-RU"/>
              </w:rPr>
            </w:pPr>
            <w:r w:rsidRPr="00244F71">
              <w:rPr>
                <w:rFonts w:ascii="Times New Roman" w:hAnsi="Times New Roman" w:cs="Times New Roman"/>
                <w:sz w:val="16"/>
                <w:szCs w:val="16"/>
                <w:lang w:val="ru-RU"/>
              </w:rPr>
              <w:t>Истоковедение. Том 15.  «Мониторинг формирования основ духовно-нравственного развития детей дошкольного возраста (3-7 лет) в рамках реализации программы «Истоки» и «Воспитание на социокультурном опыте» («Социокультурные истоки»)».  ФГОС. И.А. Кузьмин, Л.П.Сильвестрова. М.: Издательский дом «Истоки», 2015. – 160с.</w:t>
            </w:r>
          </w:p>
        </w:tc>
      </w:tr>
      <w:tr w:rsidR="00F84682" w:rsidRPr="00244F71" w:rsidTr="00A673CE">
        <w:tc>
          <w:tcPr>
            <w:tcW w:w="817" w:type="dxa"/>
          </w:tcPr>
          <w:p w:rsidR="00F84682" w:rsidRPr="00244F71" w:rsidRDefault="00F84682" w:rsidP="00A9176E">
            <w:pPr>
              <w:pStyle w:val="a5"/>
              <w:numPr>
                <w:ilvl w:val="0"/>
                <w:numId w:val="37"/>
              </w:numPr>
              <w:spacing w:after="0" w:line="240" w:lineRule="auto"/>
              <w:contextualSpacing/>
              <w:jc w:val="center"/>
              <w:rPr>
                <w:rFonts w:ascii="Times New Roman" w:hAnsi="Times New Roman" w:cs="Times New Roman"/>
                <w:sz w:val="18"/>
                <w:szCs w:val="18"/>
              </w:rPr>
            </w:pPr>
          </w:p>
        </w:tc>
        <w:tc>
          <w:tcPr>
            <w:tcW w:w="13749" w:type="dxa"/>
          </w:tcPr>
          <w:p w:rsidR="00F84682" w:rsidRPr="00244F71" w:rsidRDefault="00F84682" w:rsidP="00A673CE">
            <w:pPr>
              <w:pStyle w:val="a3"/>
              <w:jc w:val="both"/>
              <w:rPr>
                <w:rFonts w:ascii="Times New Roman" w:hAnsi="Times New Roman" w:cs="Times New Roman"/>
                <w:sz w:val="16"/>
                <w:szCs w:val="16"/>
                <w:lang w:val="ru-RU"/>
              </w:rPr>
            </w:pPr>
            <w:r w:rsidRPr="00244F71">
              <w:rPr>
                <w:rFonts w:ascii="Times New Roman" w:hAnsi="Times New Roman" w:cs="Times New Roman"/>
                <w:sz w:val="16"/>
                <w:szCs w:val="16"/>
                <w:lang w:val="ru-RU"/>
              </w:rPr>
              <w:t>Альбом для рисования. Доброе слово. Для развития детей дошкольного возраста (3-4года). М.: Издательский дом, «Истоки», 2015. – 16с.</w:t>
            </w:r>
          </w:p>
        </w:tc>
      </w:tr>
      <w:tr w:rsidR="00F84682" w:rsidRPr="00244F71" w:rsidTr="00A673CE">
        <w:tc>
          <w:tcPr>
            <w:tcW w:w="817" w:type="dxa"/>
          </w:tcPr>
          <w:p w:rsidR="00F84682" w:rsidRPr="00244F71" w:rsidRDefault="00F84682" w:rsidP="00A9176E">
            <w:pPr>
              <w:pStyle w:val="a5"/>
              <w:numPr>
                <w:ilvl w:val="0"/>
                <w:numId w:val="37"/>
              </w:numPr>
              <w:spacing w:after="0" w:line="240" w:lineRule="auto"/>
              <w:contextualSpacing/>
              <w:jc w:val="center"/>
              <w:rPr>
                <w:rFonts w:ascii="Times New Roman" w:hAnsi="Times New Roman" w:cs="Times New Roman"/>
                <w:sz w:val="18"/>
                <w:szCs w:val="18"/>
              </w:rPr>
            </w:pPr>
          </w:p>
        </w:tc>
        <w:tc>
          <w:tcPr>
            <w:tcW w:w="13749" w:type="dxa"/>
          </w:tcPr>
          <w:p w:rsidR="00F84682" w:rsidRPr="00244F71" w:rsidRDefault="00F84682" w:rsidP="00A673CE">
            <w:pPr>
              <w:pStyle w:val="a3"/>
              <w:jc w:val="both"/>
              <w:rPr>
                <w:rFonts w:ascii="Times New Roman" w:hAnsi="Times New Roman" w:cs="Times New Roman"/>
                <w:sz w:val="16"/>
                <w:szCs w:val="16"/>
                <w:lang w:val="ru-RU"/>
              </w:rPr>
            </w:pPr>
            <w:r w:rsidRPr="00244F71">
              <w:rPr>
                <w:rFonts w:ascii="Times New Roman" w:hAnsi="Times New Roman" w:cs="Times New Roman"/>
                <w:sz w:val="16"/>
                <w:szCs w:val="16"/>
                <w:lang w:val="ru-RU"/>
              </w:rPr>
              <w:t>Доброе слово. Книга 1 для развития речи детей дошкольного возраста (3-4 года). И.А. Кузьмин, М.: Издательский дом «Истоки», 2016. – 32с.</w:t>
            </w:r>
          </w:p>
        </w:tc>
      </w:tr>
      <w:tr w:rsidR="00F84682" w:rsidRPr="00244F71" w:rsidTr="00A673CE">
        <w:tc>
          <w:tcPr>
            <w:tcW w:w="817" w:type="dxa"/>
          </w:tcPr>
          <w:p w:rsidR="00F84682" w:rsidRPr="00244F71" w:rsidRDefault="00F84682" w:rsidP="00A9176E">
            <w:pPr>
              <w:pStyle w:val="a5"/>
              <w:numPr>
                <w:ilvl w:val="0"/>
                <w:numId w:val="37"/>
              </w:numPr>
              <w:spacing w:after="0" w:line="240" w:lineRule="auto"/>
              <w:contextualSpacing/>
              <w:jc w:val="center"/>
              <w:rPr>
                <w:rFonts w:ascii="Times New Roman" w:hAnsi="Times New Roman" w:cs="Times New Roman"/>
                <w:sz w:val="18"/>
                <w:szCs w:val="18"/>
              </w:rPr>
            </w:pPr>
          </w:p>
        </w:tc>
        <w:tc>
          <w:tcPr>
            <w:tcW w:w="13749" w:type="dxa"/>
          </w:tcPr>
          <w:p w:rsidR="00F84682" w:rsidRPr="00244F71" w:rsidRDefault="00F84682" w:rsidP="00A673CE">
            <w:pPr>
              <w:pStyle w:val="a3"/>
              <w:jc w:val="both"/>
              <w:rPr>
                <w:rFonts w:ascii="Times New Roman" w:hAnsi="Times New Roman" w:cs="Times New Roman"/>
                <w:sz w:val="16"/>
                <w:szCs w:val="16"/>
                <w:lang w:val="ru-RU"/>
              </w:rPr>
            </w:pPr>
            <w:r w:rsidRPr="00244F71">
              <w:rPr>
                <w:rFonts w:ascii="Times New Roman" w:hAnsi="Times New Roman" w:cs="Times New Roman"/>
                <w:sz w:val="16"/>
                <w:szCs w:val="16"/>
                <w:lang w:val="ru-RU"/>
              </w:rPr>
              <w:t>Доброе слово. Книга 1 для развития детей дошкольного возраста (3-4 года). И.А. Кузьмин, М.: Издательский дом «Истоки», 2016. – 32с.</w:t>
            </w:r>
          </w:p>
        </w:tc>
      </w:tr>
      <w:tr w:rsidR="00F84682" w:rsidRPr="00244F71" w:rsidTr="00A673CE">
        <w:tc>
          <w:tcPr>
            <w:tcW w:w="817" w:type="dxa"/>
          </w:tcPr>
          <w:p w:rsidR="00F84682" w:rsidRPr="00244F71" w:rsidRDefault="00F84682" w:rsidP="00A9176E">
            <w:pPr>
              <w:pStyle w:val="a5"/>
              <w:numPr>
                <w:ilvl w:val="0"/>
                <w:numId w:val="37"/>
              </w:numPr>
              <w:spacing w:after="0" w:line="240" w:lineRule="auto"/>
              <w:contextualSpacing/>
              <w:jc w:val="center"/>
              <w:rPr>
                <w:rFonts w:ascii="Times New Roman" w:hAnsi="Times New Roman" w:cs="Times New Roman"/>
                <w:sz w:val="18"/>
                <w:szCs w:val="18"/>
              </w:rPr>
            </w:pPr>
          </w:p>
        </w:tc>
        <w:tc>
          <w:tcPr>
            <w:tcW w:w="13749" w:type="dxa"/>
          </w:tcPr>
          <w:p w:rsidR="00F84682" w:rsidRPr="00244F71" w:rsidRDefault="00F84682" w:rsidP="00A673CE">
            <w:pPr>
              <w:pStyle w:val="a3"/>
              <w:jc w:val="both"/>
              <w:rPr>
                <w:rFonts w:ascii="Times New Roman" w:hAnsi="Times New Roman" w:cs="Times New Roman"/>
                <w:sz w:val="16"/>
                <w:szCs w:val="16"/>
                <w:lang w:val="ru-RU"/>
              </w:rPr>
            </w:pPr>
            <w:r w:rsidRPr="00244F71">
              <w:rPr>
                <w:rFonts w:ascii="Times New Roman" w:hAnsi="Times New Roman" w:cs="Times New Roman"/>
                <w:sz w:val="16"/>
                <w:szCs w:val="16"/>
                <w:lang w:val="ru-RU"/>
              </w:rPr>
              <w:t>Добрый мир. Книга 2 для развития речи дошкольного возраста (3-4 года). И.А. Кузьмин, М.: Издательский дом «Истоки», 2016. – 24с.</w:t>
            </w:r>
          </w:p>
        </w:tc>
      </w:tr>
      <w:tr w:rsidR="00F84682" w:rsidRPr="00244F71" w:rsidTr="00A673CE">
        <w:tc>
          <w:tcPr>
            <w:tcW w:w="817" w:type="dxa"/>
          </w:tcPr>
          <w:p w:rsidR="00F84682" w:rsidRPr="00244F71" w:rsidRDefault="00F84682" w:rsidP="00A9176E">
            <w:pPr>
              <w:pStyle w:val="a5"/>
              <w:numPr>
                <w:ilvl w:val="0"/>
                <w:numId w:val="37"/>
              </w:numPr>
              <w:spacing w:after="0" w:line="240" w:lineRule="auto"/>
              <w:contextualSpacing/>
              <w:jc w:val="center"/>
              <w:rPr>
                <w:rFonts w:ascii="Times New Roman" w:hAnsi="Times New Roman" w:cs="Times New Roman"/>
                <w:sz w:val="18"/>
                <w:szCs w:val="18"/>
              </w:rPr>
            </w:pPr>
          </w:p>
        </w:tc>
        <w:tc>
          <w:tcPr>
            <w:tcW w:w="13749" w:type="dxa"/>
          </w:tcPr>
          <w:p w:rsidR="00F84682" w:rsidRPr="00244F71" w:rsidRDefault="00F84682" w:rsidP="00A673CE">
            <w:pPr>
              <w:pStyle w:val="a3"/>
              <w:jc w:val="both"/>
              <w:rPr>
                <w:rFonts w:ascii="Times New Roman" w:hAnsi="Times New Roman" w:cs="Times New Roman"/>
                <w:sz w:val="16"/>
                <w:szCs w:val="16"/>
                <w:lang w:val="ru-RU"/>
              </w:rPr>
            </w:pPr>
            <w:r w:rsidRPr="00244F71">
              <w:rPr>
                <w:rFonts w:ascii="Times New Roman" w:hAnsi="Times New Roman" w:cs="Times New Roman"/>
                <w:sz w:val="16"/>
                <w:szCs w:val="16"/>
                <w:lang w:val="ru-RU"/>
              </w:rPr>
              <w:t>Добрый мир. Книга 2 для развития детей дошкольного возраста (3-4 года). И.А. Кузьмин, М.: Издательский дом, «Истоки», 2016. – 24с</w:t>
            </w:r>
          </w:p>
        </w:tc>
      </w:tr>
      <w:tr w:rsidR="00F84682" w:rsidRPr="00244F71" w:rsidTr="00A673CE">
        <w:tc>
          <w:tcPr>
            <w:tcW w:w="817" w:type="dxa"/>
          </w:tcPr>
          <w:p w:rsidR="00F84682" w:rsidRPr="00244F71" w:rsidRDefault="00F84682" w:rsidP="00A9176E">
            <w:pPr>
              <w:pStyle w:val="a5"/>
              <w:numPr>
                <w:ilvl w:val="0"/>
                <w:numId w:val="37"/>
              </w:numPr>
              <w:spacing w:after="0" w:line="240" w:lineRule="auto"/>
              <w:contextualSpacing/>
              <w:jc w:val="center"/>
              <w:rPr>
                <w:rFonts w:ascii="Times New Roman" w:hAnsi="Times New Roman" w:cs="Times New Roman"/>
                <w:sz w:val="18"/>
                <w:szCs w:val="18"/>
              </w:rPr>
            </w:pPr>
          </w:p>
        </w:tc>
        <w:tc>
          <w:tcPr>
            <w:tcW w:w="13749" w:type="dxa"/>
          </w:tcPr>
          <w:p w:rsidR="00F84682" w:rsidRPr="00244F71" w:rsidRDefault="00F84682" w:rsidP="00A673CE">
            <w:pPr>
              <w:pStyle w:val="a3"/>
              <w:jc w:val="both"/>
              <w:rPr>
                <w:rFonts w:ascii="Times New Roman" w:hAnsi="Times New Roman" w:cs="Times New Roman"/>
                <w:sz w:val="16"/>
                <w:szCs w:val="16"/>
                <w:lang w:val="ru-RU"/>
              </w:rPr>
            </w:pPr>
            <w:r w:rsidRPr="00244F71">
              <w:rPr>
                <w:rFonts w:ascii="Times New Roman" w:hAnsi="Times New Roman" w:cs="Times New Roman"/>
                <w:sz w:val="16"/>
                <w:szCs w:val="16"/>
                <w:lang w:val="ru-RU"/>
              </w:rPr>
              <w:t>Добрая книга. Книга 3 для развития речи детей  дошкольного возраста (3-4 года). И.А. Кузьмин, М.: Издательский дом, «Истоки», 2016. – 24с.</w:t>
            </w:r>
          </w:p>
        </w:tc>
      </w:tr>
      <w:tr w:rsidR="00F84682" w:rsidRPr="00244F71" w:rsidTr="00A673CE">
        <w:trPr>
          <w:trHeight w:val="113"/>
        </w:trPr>
        <w:tc>
          <w:tcPr>
            <w:tcW w:w="817" w:type="dxa"/>
          </w:tcPr>
          <w:p w:rsidR="00F84682" w:rsidRPr="00244F71" w:rsidRDefault="00F84682" w:rsidP="00A9176E">
            <w:pPr>
              <w:pStyle w:val="a5"/>
              <w:numPr>
                <w:ilvl w:val="0"/>
                <w:numId w:val="37"/>
              </w:numPr>
              <w:spacing w:after="0" w:line="240" w:lineRule="auto"/>
              <w:contextualSpacing/>
              <w:jc w:val="center"/>
              <w:rPr>
                <w:rFonts w:ascii="Times New Roman" w:hAnsi="Times New Roman" w:cs="Times New Roman"/>
                <w:sz w:val="18"/>
                <w:szCs w:val="18"/>
              </w:rPr>
            </w:pPr>
          </w:p>
        </w:tc>
        <w:tc>
          <w:tcPr>
            <w:tcW w:w="13749" w:type="dxa"/>
          </w:tcPr>
          <w:p w:rsidR="00F84682" w:rsidRPr="00244F71" w:rsidRDefault="00F84682" w:rsidP="00A673CE">
            <w:pPr>
              <w:pStyle w:val="a3"/>
              <w:jc w:val="both"/>
              <w:rPr>
                <w:rFonts w:ascii="Times New Roman" w:hAnsi="Times New Roman" w:cs="Times New Roman"/>
                <w:sz w:val="16"/>
                <w:szCs w:val="16"/>
                <w:lang w:val="ru-RU"/>
              </w:rPr>
            </w:pPr>
            <w:r w:rsidRPr="00244F71">
              <w:rPr>
                <w:rFonts w:ascii="Times New Roman" w:hAnsi="Times New Roman" w:cs="Times New Roman"/>
                <w:sz w:val="16"/>
                <w:szCs w:val="16"/>
                <w:lang w:val="ru-RU"/>
              </w:rPr>
              <w:t>Добрая книга. Книга 3 для развития детей  дошкольного возраста (3-4 года). И.А. Кузьмин, М.: Издательский дом, «Истоки», 2016. – 24с.</w:t>
            </w:r>
          </w:p>
        </w:tc>
      </w:tr>
      <w:tr w:rsidR="00F84682" w:rsidRPr="00244F71" w:rsidTr="00A673CE">
        <w:tc>
          <w:tcPr>
            <w:tcW w:w="817" w:type="dxa"/>
          </w:tcPr>
          <w:p w:rsidR="00F84682" w:rsidRPr="00244F71" w:rsidRDefault="00F84682" w:rsidP="00A9176E">
            <w:pPr>
              <w:pStyle w:val="a5"/>
              <w:numPr>
                <w:ilvl w:val="0"/>
                <w:numId w:val="37"/>
              </w:numPr>
              <w:spacing w:after="0" w:line="240" w:lineRule="auto"/>
              <w:contextualSpacing/>
              <w:jc w:val="center"/>
              <w:rPr>
                <w:rFonts w:ascii="Times New Roman" w:hAnsi="Times New Roman" w:cs="Times New Roman"/>
                <w:sz w:val="18"/>
                <w:szCs w:val="18"/>
              </w:rPr>
            </w:pPr>
          </w:p>
        </w:tc>
        <w:tc>
          <w:tcPr>
            <w:tcW w:w="13749" w:type="dxa"/>
          </w:tcPr>
          <w:p w:rsidR="00F84682" w:rsidRPr="00244F71" w:rsidRDefault="00F84682" w:rsidP="00A673CE">
            <w:pPr>
              <w:rPr>
                <w:sz w:val="16"/>
                <w:szCs w:val="16"/>
              </w:rPr>
            </w:pPr>
            <w:r w:rsidRPr="00244F71">
              <w:rPr>
                <w:sz w:val="16"/>
                <w:szCs w:val="16"/>
              </w:rPr>
              <w:t>«Твоя безопасность, малыш»</w:t>
            </w:r>
            <w:r w:rsidRPr="00244F71">
              <w:rPr>
                <w:sz w:val="16"/>
                <w:szCs w:val="16"/>
                <w:lang w:eastAsia="en-US"/>
              </w:rPr>
              <w:t xml:space="preserve"> (программа ДОУ), </w:t>
            </w:r>
            <w:r w:rsidRPr="00244F71">
              <w:rPr>
                <w:sz w:val="16"/>
                <w:szCs w:val="16"/>
              </w:rPr>
              <w:t xml:space="preserve">  разработана на основе учебно - методического пособия по основам безопасности жизнедеятельности детей дошкольного возраста  «Безопасность» авторы Н.Н.Авдеева, О.Л.Князева, Р.Б.Стеркина </w:t>
            </w:r>
          </w:p>
        </w:tc>
      </w:tr>
      <w:tr w:rsidR="00F84682" w:rsidRPr="00244F71" w:rsidTr="00A673CE">
        <w:tc>
          <w:tcPr>
            <w:tcW w:w="817" w:type="dxa"/>
          </w:tcPr>
          <w:p w:rsidR="00F84682" w:rsidRPr="00244F71" w:rsidRDefault="00F84682" w:rsidP="00A9176E">
            <w:pPr>
              <w:pStyle w:val="a5"/>
              <w:numPr>
                <w:ilvl w:val="0"/>
                <w:numId w:val="37"/>
              </w:numPr>
              <w:spacing w:after="0" w:line="240" w:lineRule="auto"/>
              <w:contextualSpacing/>
              <w:jc w:val="center"/>
              <w:rPr>
                <w:rFonts w:ascii="Times New Roman" w:hAnsi="Times New Roman" w:cs="Times New Roman"/>
                <w:sz w:val="18"/>
                <w:szCs w:val="18"/>
              </w:rPr>
            </w:pPr>
          </w:p>
        </w:tc>
        <w:tc>
          <w:tcPr>
            <w:tcW w:w="13749" w:type="dxa"/>
          </w:tcPr>
          <w:p w:rsidR="00F84682" w:rsidRPr="00244F71" w:rsidRDefault="00F84682" w:rsidP="00A673CE">
            <w:pPr>
              <w:pStyle w:val="a3"/>
              <w:jc w:val="both"/>
              <w:rPr>
                <w:rFonts w:ascii="Times New Roman" w:hAnsi="Times New Roman" w:cs="Times New Roman"/>
                <w:sz w:val="16"/>
                <w:szCs w:val="16"/>
                <w:lang w:val="ru-RU"/>
              </w:rPr>
            </w:pPr>
            <w:r w:rsidRPr="00244F71">
              <w:rPr>
                <w:rStyle w:val="75pt0pt"/>
                <w:rFonts w:ascii="Times New Roman" w:hAnsi="Times New Roman" w:cs="Times New Roman"/>
                <w:sz w:val="16"/>
                <w:szCs w:val="16"/>
              </w:rPr>
              <w:t>Трудовое воспитание в детском саду. Для занятий с детьми  3-7лет. ФГОС. Л.В.Куцакова.  М.: Мозаика-Синтез,  2015.- 128с.</w:t>
            </w:r>
          </w:p>
        </w:tc>
      </w:tr>
      <w:tr w:rsidR="00F84682" w:rsidRPr="00244F71" w:rsidTr="00A673CE">
        <w:tc>
          <w:tcPr>
            <w:tcW w:w="817" w:type="dxa"/>
          </w:tcPr>
          <w:p w:rsidR="00F84682" w:rsidRPr="00244F71" w:rsidRDefault="00F84682" w:rsidP="00A9176E">
            <w:pPr>
              <w:pStyle w:val="a5"/>
              <w:numPr>
                <w:ilvl w:val="0"/>
                <w:numId w:val="37"/>
              </w:numPr>
              <w:spacing w:after="0" w:line="240" w:lineRule="auto"/>
              <w:contextualSpacing/>
              <w:jc w:val="center"/>
              <w:rPr>
                <w:rFonts w:ascii="Times New Roman" w:hAnsi="Times New Roman" w:cs="Times New Roman"/>
                <w:sz w:val="18"/>
                <w:szCs w:val="18"/>
              </w:rPr>
            </w:pPr>
          </w:p>
        </w:tc>
        <w:tc>
          <w:tcPr>
            <w:tcW w:w="13749" w:type="dxa"/>
          </w:tcPr>
          <w:p w:rsidR="00F84682" w:rsidRPr="00244F71" w:rsidRDefault="00F84682" w:rsidP="00A673CE">
            <w:pPr>
              <w:pStyle w:val="a3"/>
              <w:jc w:val="both"/>
              <w:rPr>
                <w:rFonts w:ascii="Times New Roman" w:hAnsi="Times New Roman" w:cs="Times New Roman"/>
                <w:sz w:val="16"/>
                <w:szCs w:val="16"/>
                <w:lang w:val="ru-RU"/>
              </w:rPr>
            </w:pPr>
            <w:r w:rsidRPr="00244F71">
              <w:rPr>
                <w:rStyle w:val="75pt0pt"/>
                <w:rFonts w:ascii="Times New Roman" w:hAnsi="Times New Roman" w:cs="Times New Roman"/>
                <w:sz w:val="16"/>
                <w:szCs w:val="16"/>
              </w:rPr>
              <w:t>Социально</w:t>
            </w:r>
            <w:r w:rsidRPr="00244F71">
              <w:rPr>
                <w:rStyle w:val="75pt0pt"/>
                <w:rFonts w:ascii="Times New Roman" w:hAnsi="Times New Roman" w:cs="Times New Roman"/>
                <w:sz w:val="16"/>
                <w:szCs w:val="16"/>
              </w:rPr>
              <w:softHyphen/>
              <w:t>-нравственное воспитание дошкольников. Для занятий с детьми 3-7 лет. ФГОС. Р.С.Буре.  М.: Мозаика-Синтез,  2015.- 80с.</w:t>
            </w:r>
          </w:p>
        </w:tc>
      </w:tr>
      <w:tr w:rsidR="00F84682" w:rsidRPr="00244F71" w:rsidTr="00A673CE">
        <w:tc>
          <w:tcPr>
            <w:tcW w:w="817" w:type="dxa"/>
          </w:tcPr>
          <w:p w:rsidR="00F84682" w:rsidRPr="00244F71" w:rsidRDefault="00F84682" w:rsidP="00A9176E">
            <w:pPr>
              <w:pStyle w:val="a5"/>
              <w:numPr>
                <w:ilvl w:val="0"/>
                <w:numId w:val="37"/>
              </w:numPr>
              <w:spacing w:after="0" w:line="240" w:lineRule="auto"/>
              <w:contextualSpacing/>
              <w:jc w:val="center"/>
              <w:rPr>
                <w:rFonts w:ascii="Times New Roman" w:hAnsi="Times New Roman" w:cs="Times New Roman"/>
                <w:sz w:val="18"/>
                <w:szCs w:val="18"/>
              </w:rPr>
            </w:pPr>
          </w:p>
        </w:tc>
        <w:tc>
          <w:tcPr>
            <w:tcW w:w="13749" w:type="dxa"/>
          </w:tcPr>
          <w:p w:rsidR="00F84682" w:rsidRPr="00244F71" w:rsidRDefault="00F84682" w:rsidP="00A673CE">
            <w:pPr>
              <w:pStyle w:val="a3"/>
              <w:jc w:val="both"/>
              <w:rPr>
                <w:rStyle w:val="75pt0pt"/>
                <w:rFonts w:ascii="Times New Roman" w:hAnsi="Times New Roman" w:cs="Times New Roman"/>
                <w:sz w:val="16"/>
                <w:szCs w:val="16"/>
              </w:rPr>
            </w:pPr>
            <w:r w:rsidRPr="00244F71">
              <w:rPr>
                <w:rStyle w:val="75pt0pt"/>
                <w:rFonts w:ascii="Times New Roman" w:hAnsi="Times New Roman" w:cs="Times New Roman"/>
                <w:sz w:val="16"/>
                <w:szCs w:val="16"/>
              </w:rPr>
              <w:t>Формирование основ безопасности у дошкольников. Для занятий с детьми 2-7 лет. ФГОС. К.Ю.Белая.  М.: Мозаика-Синтез,  2016.- 64с.</w:t>
            </w:r>
          </w:p>
        </w:tc>
      </w:tr>
      <w:tr w:rsidR="00F84682" w:rsidRPr="00244F71" w:rsidTr="00A673CE">
        <w:tc>
          <w:tcPr>
            <w:tcW w:w="817" w:type="dxa"/>
          </w:tcPr>
          <w:p w:rsidR="00F84682" w:rsidRPr="00244F71" w:rsidRDefault="00F84682" w:rsidP="00A9176E">
            <w:pPr>
              <w:pStyle w:val="a5"/>
              <w:numPr>
                <w:ilvl w:val="0"/>
                <w:numId w:val="37"/>
              </w:numPr>
              <w:spacing w:after="0" w:line="240" w:lineRule="auto"/>
              <w:contextualSpacing/>
              <w:jc w:val="center"/>
              <w:rPr>
                <w:rFonts w:ascii="Times New Roman" w:hAnsi="Times New Roman" w:cs="Times New Roman"/>
                <w:sz w:val="18"/>
                <w:szCs w:val="18"/>
              </w:rPr>
            </w:pPr>
          </w:p>
        </w:tc>
        <w:tc>
          <w:tcPr>
            <w:tcW w:w="13749" w:type="dxa"/>
          </w:tcPr>
          <w:p w:rsidR="00F84682" w:rsidRPr="00244F71" w:rsidRDefault="00F84682" w:rsidP="00A673CE">
            <w:pPr>
              <w:pStyle w:val="a3"/>
              <w:jc w:val="both"/>
              <w:rPr>
                <w:rStyle w:val="75pt0pt"/>
                <w:rFonts w:ascii="Times New Roman" w:hAnsi="Times New Roman" w:cs="Times New Roman"/>
                <w:sz w:val="16"/>
                <w:szCs w:val="16"/>
              </w:rPr>
            </w:pPr>
            <w:r w:rsidRPr="00244F71">
              <w:rPr>
                <w:rStyle w:val="75pt0pt"/>
                <w:rFonts w:ascii="Times New Roman" w:hAnsi="Times New Roman" w:cs="Times New Roman"/>
                <w:sz w:val="16"/>
                <w:szCs w:val="16"/>
              </w:rPr>
              <w:t>Знакомим дошкольников с правилами дорожного движения. Для занятий с детьми 3-7 лет. ФГОС. Т.Ф.Саулина.  М.: Мозаика-Синтез,  2015.- 112с.</w:t>
            </w:r>
          </w:p>
        </w:tc>
      </w:tr>
      <w:tr w:rsidR="00F84682" w:rsidRPr="00244F71" w:rsidTr="00A673CE">
        <w:tc>
          <w:tcPr>
            <w:tcW w:w="817" w:type="dxa"/>
          </w:tcPr>
          <w:p w:rsidR="00F84682" w:rsidRPr="00244F71" w:rsidRDefault="00F84682" w:rsidP="00A9176E">
            <w:pPr>
              <w:pStyle w:val="a5"/>
              <w:numPr>
                <w:ilvl w:val="0"/>
                <w:numId w:val="37"/>
              </w:numPr>
              <w:spacing w:after="0" w:line="240" w:lineRule="auto"/>
              <w:contextualSpacing/>
              <w:jc w:val="center"/>
              <w:rPr>
                <w:rFonts w:ascii="Times New Roman" w:hAnsi="Times New Roman" w:cs="Times New Roman"/>
                <w:sz w:val="18"/>
                <w:szCs w:val="18"/>
              </w:rPr>
            </w:pPr>
          </w:p>
        </w:tc>
        <w:tc>
          <w:tcPr>
            <w:tcW w:w="13749" w:type="dxa"/>
          </w:tcPr>
          <w:p w:rsidR="00F84682" w:rsidRPr="00244F71" w:rsidRDefault="00F84682" w:rsidP="00A673CE">
            <w:pPr>
              <w:pStyle w:val="a3"/>
              <w:jc w:val="both"/>
              <w:rPr>
                <w:rStyle w:val="75pt0pt"/>
                <w:rFonts w:ascii="Times New Roman" w:hAnsi="Times New Roman" w:cs="Times New Roman"/>
                <w:sz w:val="16"/>
                <w:szCs w:val="16"/>
              </w:rPr>
            </w:pPr>
            <w:r w:rsidRPr="00320A19">
              <w:rPr>
                <w:rStyle w:val="75pt0pt"/>
                <w:rFonts w:ascii="Times New Roman" w:hAnsi="Times New Roman" w:cs="Times New Roman"/>
                <w:sz w:val="16"/>
                <w:szCs w:val="16"/>
              </w:rPr>
              <w:t>Моделирование игрового опыта на основе сюжетно-ролевых игр. Технологические карты</w:t>
            </w:r>
            <w:r>
              <w:rPr>
                <w:rStyle w:val="75pt0pt"/>
                <w:rFonts w:ascii="Times New Roman" w:hAnsi="Times New Roman" w:cs="Times New Roman"/>
                <w:sz w:val="16"/>
                <w:szCs w:val="16"/>
              </w:rPr>
              <w:t>.</w:t>
            </w:r>
            <w:r w:rsidRPr="00320A19">
              <w:rPr>
                <w:rStyle w:val="75pt0pt"/>
                <w:rFonts w:ascii="Times New Roman" w:hAnsi="Times New Roman" w:cs="Times New Roman"/>
                <w:sz w:val="16"/>
                <w:szCs w:val="16"/>
              </w:rPr>
              <w:t xml:space="preserve"> ФГОС. Т.В.Березенкова. – Волгоград: Учитель. – 55с.</w:t>
            </w:r>
          </w:p>
        </w:tc>
      </w:tr>
    </w:tbl>
    <w:p w:rsidR="00F53718" w:rsidRDefault="00F53718" w:rsidP="00114829">
      <w:pPr>
        <w:jc w:val="center"/>
        <w:rPr>
          <w:b/>
        </w:rPr>
      </w:pPr>
    </w:p>
    <w:p w:rsidR="00114829" w:rsidRDefault="00114829" w:rsidP="00114829">
      <w:pPr>
        <w:jc w:val="center"/>
        <w:rPr>
          <w:shd w:val="clear" w:color="auto" w:fill="FFFFFF"/>
        </w:rPr>
      </w:pPr>
      <w:r>
        <w:rPr>
          <w:b/>
        </w:rPr>
        <w:t>2.4. Образовательная область «Познавательное развитие»</w:t>
      </w:r>
    </w:p>
    <w:p w:rsidR="006212ED" w:rsidRPr="003E6C38" w:rsidRDefault="006212ED" w:rsidP="00AD220A">
      <w:pPr>
        <w:ind w:left="-142"/>
        <w:jc w:val="both"/>
        <w:rPr>
          <w:b/>
          <w:sz w:val="18"/>
          <w:szCs w:val="18"/>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1417"/>
        <w:gridCol w:w="11765"/>
      </w:tblGrid>
      <w:tr w:rsidR="00FD3DBB" w:rsidRPr="003E6C38" w:rsidTr="0008387A">
        <w:trPr>
          <w:trHeight w:val="252"/>
        </w:trPr>
        <w:tc>
          <w:tcPr>
            <w:tcW w:w="14283" w:type="dxa"/>
            <w:gridSpan w:val="3"/>
            <w:shd w:val="clear" w:color="auto" w:fill="auto"/>
          </w:tcPr>
          <w:p w:rsidR="00FD3DBB" w:rsidRPr="003E6C38" w:rsidRDefault="00FD3DBB" w:rsidP="00AD220A">
            <w:pPr>
              <w:ind w:left="-142"/>
              <w:jc w:val="center"/>
              <w:rPr>
                <w:b/>
                <w:sz w:val="16"/>
                <w:szCs w:val="16"/>
              </w:rPr>
            </w:pPr>
            <w:r w:rsidRPr="003E6C38">
              <w:rPr>
                <w:b/>
                <w:sz w:val="16"/>
                <w:szCs w:val="16"/>
              </w:rPr>
              <w:t xml:space="preserve"> Основные цели и задачи образовательной области «Познавательное развитие»:</w:t>
            </w:r>
          </w:p>
        </w:tc>
      </w:tr>
      <w:tr w:rsidR="00FD3DBB" w:rsidRPr="003E6C38" w:rsidTr="0008387A">
        <w:trPr>
          <w:trHeight w:val="259"/>
        </w:trPr>
        <w:tc>
          <w:tcPr>
            <w:tcW w:w="14283" w:type="dxa"/>
            <w:gridSpan w:val="3"/>
            <w:shd w:val="clear" w:color="auto" w:fill="auto"/>
          </w:tcPr>
          <w:p w:rsidR="00FD3DBB" w:rsidRPr="003E6C38" w:rsidRDefault="00FD3DBB" w:rsidP="00372E59">
            <w:pPr>
              <w:rPr>
                <w:b/>
                <w:i/>
                <w:sz w:val="16"/>
                <w:szCs w:val="16"/>
              </w:rPr>
            </w:pPr>
            <w:r w:rsidRPr="003E6C38">
              <w:rPr>
                <w:b/>
                <w:i/>
                <w:sz w:val="16"/>
                <w:szCs w:val="16"/>
              </w:rPr>
              <w:t>1) Формирование элементарных математических представлений</w:t>
            </w:r>
          </w:p>
        </w:tc>
      </w:tr>
      <w:tr w:rsidR="00FD3DBB" w:rsidRPr="003E6C38" w:rsidTr="0008387A">
        <w:tc>
          <w:tcPr>
            <w:tcW w:w="2518" w:type="dxa"/>
            <w:gridSpan w:val="2"/>
            <w:shd w:val="clear" w:color="auto" w:fill="auto"/>
          </w:tcPr>
          <w:p w:rsidR="00FD3DBB" w:rsidRPr="003E6C38" w:rsidRDefault="00FD3DBB" w:rsidP="00372E59">
            <w:pPr>
              <w:rPr>
                <w:b/>
                <w:sz w:val="16"/>
                <w:szCs w:val="16"/>
              </w:rPr>
            </w:pPr>
            <w:r w:rsidRPr="003E6C38">
              <w:rPr>
                <w:b/>
                <w:sz w:val="16"/>
                <w:szCs w:val="16"/>
              </w:rPr>
              <w:t xml:space="preserve">Количество </w:t>
            </w:r>
          </w:p>
        </w:tc>
        <w:tc>
          <w:tcPr>
            <w:tcW w:w="11765" w:type="dxa"/>
            <w:shd w:val="clear" w:color="auto" w:fill="auto"/>
          </w:tcPr>
          <w:p w:rsidR="00FD3DBB" w:rsidRPr="003E6C38" w:rsidRDefault="00FD3DBB" w:rsidP="00372E59">
            <w:pPr>
              <w:ind w:firstLine="317"/>
              <w:rPr>
                <w:rFonts w:eastAsia="Calibri"/>
                <w:sz w:val="16"/>
                <w:szCs w:val="16"/>
                <w:lang w:eastAsia="en-US"/>
              </w:rPr>
            </w:pPr>
            <w:r w:rsidRPr="003E6C38">
              <w:rPr>
                <w:rFonts w:eastAsia="Calibri"/>
                <w:sz w:val="16"/>
                <w:szCs w:val="16"/>
                <w:lang w:eastAsia="en-US"/>
              </w:rPr>
              <w:t>Развивать умение видеть общий признак предметов группы (все мячи  круглые, эти — все красные, эти — все большие и т. д.).</w:t>
            </w:r>
          </w:p>
          <w:p w:rsidR="00FD3DBB" w:rsidRPr="003E6C38" w:rsidRDefault="00FD3DBB" w:rsidP="00372E59">
            <w:pPr>
              <w:ind w:firstLine="317"/>
              <w:rPr>
                <w:rFonts w:eastAsia="Calibri"/>
                <w:sz w:val="16"/>
                <w:szCs w:val="16"/>
                <w:lang w:eastAsia="en-US"/>
              </w:rPr>
            </w:pPr>
            <w:r w:rsidRPr="003E6C38">
              <w:rPr>
                <w:rFonts w:eastAsia="Calibri"/>
                <w:sz w:val="16"/>
                <w:szCs w:val="16"/>
                <w:lang w:eastAsia="en-US"/>
              </w:rPr>
              <w:t>Учить составлять группы из однородных предметов и выделять из них отдельные предметы; различать понятия «много», «один», «по одно</w:t>
            </w:r>
            <w:r w:rsidRPr="003E6C38">
              <w:rPr>
                <w:rFonts w:eastAsia="Calibri"/>
                <w:sz w:val="16"/>
                <w:szCs w:val="16"/>
                <w:lang w:eastAsia="en-US"/>
              </w:rPr>
              <w:softHyphen/>
              <w:t>му», «ни одного»; находить один и несколько одинаковых предметов в окружающей обстановке; понимать вопрос «Сколько?»; при ответе поль</w:t>
            </w:r>
            <w:r w:rsidRPr="003E6C38">
              <w:rPr>
                <w:rFonts w:eastAsia="Calibri"/>
                <w:sz w:val="16"/>
                <w:szCs w:val="16"/>
                <w:lang w:eastAsia="en-US"/>
              </w:rPr>
              <w:softHyphen/>
              <w:t>зоваться словами «много», «один», «ни одного».</w:t>
            </w:r>
          </w:p>
          <w:p w:rsidR="00FD3DBB" w:rsidRPr="003E6C38" w:rsidRDefault="00FD3DBB" w:rsidP="00372E59">
            <w:pPr>
              <w:ind w:firstLine="317"/>
              <w:rPr>
                <w:rFonts w:eastAsia="Calibri"/>
                <w:sz w:val="16"/>
                <w:szCs w:val="16"/>
                <w:lang w:eastAsia="en-US"/>
              </w:rPr>
            </w:pPr>
            <w:r w:rsidRPr="003E6C38">
              <w:rPr>
                <w:rFonts w:eastAsia="Calibri"/>
                <w:sz w:val="16"/>
                <w:szCs w:val="16"/>
                <w:lang w:eastAsia="en-US"/>
              </w:rPr>
              <w:t>Сравнивать две равные (неравные) группы предметов на основе вза</w:t>
            </w:r>
            <w:r w:rsidRPr="003E6C38">
              <w:rPr>
                <w:rFonts w:eastAsia="Calibri"/>
                <w:sz w:val="16"/>
                <w:szCs w:val="16"/>
                <w:lang w:eastAsia="en-US"/>
              </w:rPr>
              <w:softHyphen/>
              <w:t>имного сопоставления элементов (предметов). Познакомить с приемами последовательного наложения и приложения предметов одной группы к предметам другой; учить понимать вопросы: «Поровну ли?», «Чего боль</w:t>
            </w:r>
            <w:r w:rsidRPr="003E6C38">
              <w:rPr>
                <w:rFonts w:eastAsia="Calibri"/>
                <w:sz w:val="16"/>
                <w:szCs w:val="16"/>
                <w:lang w:eastAsia="en-US"/>
              </w:rPr>
              <w:softHyphen/>
              <w:t>ше (меньше)?»; отвечать на вопросы, пользуясь предложениями типа: «Я на каждый кружок положил грибок. Кружков больше, а грибов меньше» или «Кружков столько же, сколько грибов».</w:t>
            </w:r>
          </w:p>
          <w:p w:rsidR="00FD3DBB" w:rsidRPr="003E6C38" w:rsidRDefault="00FD3DBB" w:rsidP="00372E59">
            <w:pPr>
              <w:ind w:firstLine="317"/>
              <w:rPr>
                <w:rFonts w:eastAsia="Calibri"/>
                <w:sz w:val="16"/>
                <w:szCs w:val="16"/>
                <w:lang w:eastAsia="en-US"/>
              </w:rPr>
            </w:pPr>
            <w:r w:rsidRPr="003E6C38">
              <w:rPr>
                <w:rFonts w:eastAsia="Calibri"/>
                <w:sz w:val="16"/>
                <w:szCs w:val="16"/>
                <w:lang w:eastAsia="en-US"/>
              </w:rPr>
              <w:t>Учить устанавливать равенство между неравными по количеству группа</w:t>
            </w:r>
            <w:r w:rsidRPr="003E6C38">
              <w:rPr>
                <w:rFonts w:eastAsia="Calibri"/>
                <w:sz w:val="16"/>
                <w:szCs w:val="16"/>
                <w:lang w:eastAsia="en-US"/>
              </w:rPr>
              <w:softHyphen/>
              <w:t>ми предметов путем добавления одного предмета или предметов к меньшей по количеству группе или убавления одного предмета из большей группы.</w:t>
            </w:r>
          </w:p>
        </w:tc>
      </w:tr>
      <w:tr w:rsidR="00FD3DBB" w:rsidRPr="003E6C38" w:rsidTr="0008387A">
        <w:tc>
          <w:tcPr>
            <w:tcW w:w="2518" w:type="dxa"/>
            <w:gridSpan w:val="2"/>
            <w:shd w:val="clear" w:color="auto" w:fill="auto"/>
          </w:tcPr>
          <w:p w:rsidR="00FD3DBB" w:rsidRPr="003E6C38" w:rsidRDefault="00FD3DBB" w:rsidP="00372E59">
            <w:pPr>
              <w:rPr>
                <w:b/>
                <w:sz w:val="16"/>
                <w:szCs w:val="16"/>
              </w:rPr>
            </w:pPr>
            <w:r w:rsidRPr="003E6C38">
              <w:rPr>
                <w:b/>
                <w:sz w:val="16"/>
                <w:szCs w:val="16"/>
              </w:rPr>
              <w:t>Величина.</w:t>
            </w:r>
          </w:p>
        </w:tc>
        <w:tc>
          <w:tcPr>
            <w:tcW w:w="11765" w:type="dxa"/>
            <w:shd w:val="clear" w:color="auto" w:fill="auto"/>
          </w:tcPr>
          <w:p w:rsidR="00FD3DBB" w:rsidRPr="003E6C38" w:rsidRDefault="00FD3DBB" w:rsidP="00372E59">
            <w:pPr>
              <w:ind w:firstLine="400"/>
              <w:rPr>
                <w:sz w:val="16"/>
                <w:szCs w:val="16"/>
              </w:rPr>
            </w:pPr>
            <w:r w:rsidRPr="003E6C38">
              <w:rPr>
                <w:rFonts w:eastAsia="Calibri"/>
                <w:sz w:val="16"/>
                <w:szCs w:val="16"/>
                <w:lang w:eastAsia="en-US"/>
              </w:rPr>
              <w:t>Сравнивать предметы контрастных и одинаковых размеров; при сравнении предметов соизмерять один предмет с другим по заданному признаку величины (длине, ширине, высоте, величине в целом), пользуясь приемами наложения и приложения; обозначать результат сравнения слова</w:t>
            </w:r>
            <w:r w:rsidRPr="003E6C38">
              <w:rPr>
                <w:rFonts w:eastAsia="Calibri"/>
                <w:sz w:val="16"/>
                <w:szCs w:val="16"/>
                <w:lang w:eastAsia="en-US"/>
              </w:rPr>
              <w:softHyphen/>
              <w:t>ми (длинный — короткий, одинаковые (равные) по длине, широкий — узкий, одинаковые (равные) по ширине, высокий — низкий, одинаковые (равные) по высоте, большой — маленький, одинаковые (равные) по величине).</w:t>
            </w:r>
          </w:p>
        </w:tc>
      </w:tr>
      <w:tr w:rsidR="00FD3DBB" w:rsidRPr="003E6C38" w:rsidTr="0008387A">
        <w:tc>
          <w:tcPr>
            <w:tcW w:w="2518" w:type="dxa"/>
            <w:gridSpan w:val="2"/>
            <w:shd w:val="clear" w:color="auto" w:fill="auto"/>
          </w:tcPr>
          <w:p w:rsidR="00FD3DBB" w:rsidRPr="003E6C38" w:rsidRDefault="00FD3DBB" w:rsidP="00372E59">
            <w:pPr>
              <w:rPr>
                <w:b/>
                <w:sz w:val="16"/>
                <w:szCs w:val="16"/>
              </w:rPr>
            </w:pPr>
            <w:r w:rsidRPr="003E6C38">
              <w:rPr>
                <w:b/>
                <w:sz w:val="16"/>
                <w:szCs w:val="16"/>
              </w:rPr>
              <w:t>Форма.</w:t>
            </w:r>
          </w:p>
        </w:tc>
        <w:tc>
          <w:tcPr>
            <w:tcW w:w="11765" w:type="dxa"/>
            <w:shd w:val="clear" w:color="auto" w:fill="auto"/>
          </w:tcPr>
          <w:p w:rsidR="00FD3DBB" w:rsidRPr="003E6C38" w:rsidRDefault="00FD3DBB" w:rsidP="00372E59">
            <w:pPr>
              <w:ind w:firstLine="400"/>
              <w:rPr>
                <w:sz w:val="16"/>
                <w:szCs w:val="16"/>
              </w:rPr>
            </w:pPr>
            <w:r w:rsidRPr="003E6C38">
              <w:rPr>
                <w:rFonts w:eastAsia="Calibri"/>
                <w:sz w:val="16"/>
                <w:szCs w:val="16"/>
                <w:lang w:eastAsia="en-US"/>
              </w:rPr>
              <w:t>Познакомить детей с геометрическими фигурами: кругом, квадратом, треугольником. Учить обследовать форму этих фигур, используя зрение и осязание.</w:t>
            </w:r>
          </w:p>
        </w:tc>
      </w:tr>
      <w:tr w:rsidR="00FD3DBB" w:rsidRPr="003E6C38" w:rsidTr="0008387A">
        <w:tc>
          <w:tcPr>
            <w:tcW w:w="2518" w:type="dxa"/>
            <w:gridSpan w:val="2"/>
            <w:shd w:val="clear" w:color="auto" w:fill="auto"/>
          </w:tcPr>
          <w:p w:rsidR="00FD3DBB" w:rsidRPr="003E6C38" w:rsidRDefault="00FD3DBB" w:rsidP="00372E59">
            <w:pPr>
              <w:rPr>
                <w:b/>
                <w:sz w:val="16"/>
                <w:szCs w:val="16"/>
              </w:rPr>
            </w:pPr>
            <w:r w:rsidRPr="003E6C38">
              <w:rPr>
                <w:b/>
                <w:sz w:val="16"/>
                <w:szCs w:val="16"/>
              </w:rPr>
              <w:t>Ориентировка в пространстве</w:t>
            </w:r>
          </w:p>
        </w:tc>
        <w:tc>
          <w:tcPr>
            <w:tcW w:w="11765" w:type="dxa"/>
            <w:shd w:val="clear" w:color="auto" w:fill="auto"/>
          </w:tcPr>
          <w:p w:rsidR="00FD3DBB" w:rsidRPr="003E6C38" w:rsidRDefault="00FD3DBB" w:rsidP="00372E59">
            <w:pPr>
              <w:ind w:firstLine="400"/>
              <w:rPr>
                <w:sz w:val="16"/>
                <w:szCs w:val="16"/>
              </w:rPr>
            </w:pPr>
            <w:r w:rsidRPr="003E6C38">
              <w:rPr>
                <w:rFonts w:eastAsia="Calibri"/>
                <w:sz w:val="16"/>
                <w:szCs w:val="16"/>
                <w:lang w:eastAsia="en-US"/>
              </w:rPr>
              <w:t xml:space="preserve">Развивать умение ориентироваться в расположении частей своего тела и в соответствии с ними различать пространственные направления от себя: вверху — внизу, впереди — сзади (позади), справа — слева. Различать правую и левую руки. </w:t>
            </w:r>
          </w:p>
        </w:tc>
      </w:tr>
      <w:tr w:rsidR="00FD3DBB" w:rsidRPr="003E6C38" w:rsidTr="0008387A">
        <w:tc>
          <w:tcPr>
            <w:tcW w:w="2518" w:type="dxa"/>
            <w:gridSpan w:val="2"/>
            <w:shd w:val="clear" w:color="auto" w:fill="auto"/>
          </w:tcPr>
          <w:p w:rsidR="00FD3DBB" w:rsidRPr="003E6C38" w:rsidRDefault="00FD3DBB" w:rsidP="00372E59">
            <w:pPr>
              <w:rPr>
                <w:b/>
                <w:sz w:val="16"/>
                <w:szCs w:val="16"/>
              </w:rPr>
            </w:pPr>
            <w:r w:rsidRPr="003E6C38">
              <w:rPr>
                <w:b/>
                <w:sz w:val="16"/>
                <w:szCs w:val="16"/>
              </w:rPr>
              <w:t>Ориентировка во времени</w:t>
            </w:r>
          </w:p>
        </w:tc>
        <w:tc>
          <w:tcPr>
            <w:tcW w:w="11765" w:type="dxa"/>
            <w:shd w:val="clear" w:color="auto" w:fill="auto"/>
          </w:tcPr>
          <w:p w:rsidR="00FD3DBB" w:rsidRPr="003E6C38" w:rsidRDefault="00FD3DBB" w:rsidP="00372E59">
            <w:pPr>
              <w:ind w:firstLine="400"/>
              <w:rPr>
                <w:sz w:val="16"/>
                <w:szCs w:val="16"/>
              </w:rPr>
            </w:pPr>
            <w:r w:rsidRPr="003E6C38">
              <w:rPr>
                <w:rFonts w:eastAsia="Calibri"/>
                <w:sz w:val="16"/>
                <w:szCs w:val="16"/>
                <w:lang w:eastAsia="en-US"/>
              </w:rPr>
              <w:t>Учить ориентироваться в контрастных частях суток: день — ночь, утро — вечер.</w:t>
            </w:r>
          </w:p>
        </w:tc>
      </w:tr>
      <w:tr w:rsidR="00FD3DBB" w:rsidRPr="003E6C38" w:rsidTr="0008387A">
        <w:tc>
          <w:tcPr>
            <w:tcW w:w="14283" w:type="dxa"/>
            <w:gridSpan w:val="3"/>
            <w:shd w:val="clear" w:color="auto" w:fill="auto"/>
          </w:tcPr>
          <w:p w:rsidR="00FD3DBB" w:rsidRPr="003E6C38" w:rsidRDefault="00FD3DBB" w:rsidP="00372E59">
            <w:pPr>
              <w:pStyle w:val="a7"/>
              <w:widowControl w:val="0"/>
              <w:spacing w:after="0" w:line="240" w:lineRule="auto"/>
              <w:rPr>
                <w:rFonts w:ascii="Times New Roman" w:hAnsi="Times New Roman" w:cs="Times New Roman"/>
                <w:b/>
                <w:i/>
                <w:sz w:val="16"/>
                <w:szCs w:val="16"/>
              </w:rPr>
            </w:pPr>
            <w:r w:rsidRPr="003E6C38">
              <w:rPr>
                <w:rFonts w:ascii="Times New Roman" w:hAnsi="Times New Roman" w:cs="Times New Roman"/>
                <w:b/>
                <w:i/>
                <w:sz w:val="16"/>
                <w:szCs w:val="16"/>
              </w:rPr>
              <w:t>2) Развитие познавательно-исследовательской деятельности</w:t>
            </w:r>
          </w:p>
        </w:tc>
      </w:tr>
      <w:tr w:rsidR="00FD3DBB" w:rsidRPr="003E6C38" w:rsidTr="0008387A">
        <w:tc>
          <w:tcPr>
            <w:tcW w:w="2518" w:type="dxa"/>
            <w:gridSpan w:val="2"/>
            <w:shd w:val="clear" w:color="auto" w:fill="auto"/>
          </w:tcPr>
          <w:p w:rsidR="00FD3DBB" w:rsidRPr="003E6C38" w:rsidRDefault="00FD3DBB" w:rsidP="00372E59">
            <w:pPr>
              <w:rPr>
                <w:b/>
                <w:sz w:val="16"/>
                <w:szCs w:val="16"/>
              </w:rPr>
            </w:pPr>
            <w:r w:rsidRPr="003E6C38">
              <w:rPr>
                <w:b/>
                <w:sz w:val="16"/>
                <w:szCs w:val="16"/>
              </w:rPr>
              <w:t>Познавательно-исследовательская деятельность</w:t>
            </w:r>
          </w:p>
        </w:tc>
        <w:tc>
          <w:tcPr>
            <w:tcW w:w="11765" w:type="dxa"/>
            <w:shd w:val="clear" w:color="auto" w:fill="auto"/>
          </w:tcPr>
          <w:p w:rsidR="00FD3DBB" w:rsidRPr="003E6C38" w:rsidRDefault="00FD3DBB" w:rsidP="00372E59">
            <w:pPr>
              <w:ind w:firstLine="317"/>
              <w:rPr>
                <w:sz w:val="16"/>
                <w:szCs w:val="16"/>
              </w:rPr>
            </w:pPr>
            <w:r w:rsidRPr="003E6C38">
              <w:rPr>
                <w:sz w:val="16"/>
                <w:szCs w:val="16"/>
              </w:rPr>
              <w:t>Учить детей обобщенным способам исследования разных объектов окружающей  жизни с помощью специально разработанных систем эталонов, перцептивных действий. Стимулировать использование исследовательских действий.</w:t>
            </w:r>
          </w:p>
          <w:p w:rsidR="00FD3DBB" w:rsidRPr="003E6C38" w:rsidRDefault="00FD3DBB" w:rsidP="00372E59">
            <w:pPr>
              <w:ind w:firstLine="317"/>
              <w:rPr>
                <w:sz w:val="16"/>
                <w:szCs w:val="16"/>
              </w:rPr>
            </w:pPr>
            <w:r w:rsidRPr="003E6C38">
              <w:rPr>
                <w:sz w:val="16"/>
                <w:szCs w:val="16"/>
              </w:rPr>
              <w:t xml:space="preserve">  Включать детей в совместные с взрослыми практические познавательные действия экспериментального характера, в процессе которых выделяются ранее скрытые свойства изучаемого объекта.</w:t>
            </w:r>
          </w:p>
          <w:p w:rsidR="00FD3DBB" w:rsidRPr="003E6C38" w:rsidRDefault="00FD3DBB" w:rsidP="00372E59">
            <w:pPr>
              <w:ind w:firstLine="317"/>
              <w:rPr>
                <w:sz w:val="16"/>
                <w:szCs w:val="16"/>
              </w:rPr>
            </w:pPr>
            <w:r w:rsidRPr="003E6C38">
              <w:rPr>
                <w:sz w:val="16"/>
                <w:szCs w:val="16"/>
              </w:rPr>
              <w:t>Предлагать выполнять действия в соответствии с задачей и содержанием алгоритма деятельности. С помощью взрослого использовать действия моделирующего характера.</w:t>
            </w:r>
          </w:p>
        </w:tc>
      </w:tr>
      <w:tr w:rsidR="00FD3DBB" w:rsidRPr="003E6C38" w:rsidTr="0008387A">
        <w:tc>
          <w:tcPr>
            <w:tcW w:w="2518" w:type="dxa"/>
            <w:gridSpan w:val="2"/>
            <w:shd w:val="clear" w:color="auto" w:fill="auto"/>
          </w:tcPr>
          <w:p w:rsidR="00FD3DBB" w:rsidRPr="003E6C38" w:rsidRDefault="00FD3DBB" w:rsidP="00372E59">
            <w:pPr>
              <w:rPr>
                <w:b/>
                <w:sz w:val="16"/>
                <w:szCs w:val="16"/>
              </w:rPr>
            </w:pPr>
            <w:r w:rsidRPr="003E6C38">
              <w:rPr>
                <w:b/>
                <w:sz w:val="16"/>
                <w:szCs w:val="16"/>
              </w:rPr>
              <w:t>Сенсорное развитие</w:t>
            </w:r>
          </w:p>
        </w:tc>
        <w:tc>
          <w:tcPr>
            <w:tcW w:w="11765" w:type="dxa"/>
            <w:shd w:val="clear" w:color="auto" w:fill="auto"/>
          </w:tcPr>
          <w:p w:rsidR="00FD3DBB" w:rsidRPr="003E6C38" w:rsidRDefault="00FD3DBB" w:rsidP="00372E59">
            <w:pPr>
              <w:ind w:firstLine="317"/>
              <w:rPr>
                <w:rFonts w:eastAsia="Calibri"/>
                <w:sz w:val="16"/>
                <w:szCs w:val="16"/>
                <w:lang w:eastAsia="en-US"/>
              </w:rPr>
            </w:pPr>
            <w:r w:rsidRPr="003E6C38">
              <w:rPr>
                <w:rFonts w:eastAsia="Calibri"/>
                <w:sz w:val="16"/>
                <w:szCs w:val="16"/>
                <w:lang w:eastAsia="en-US"/>
              </w:rPr>
              <w:t>Обогащать чувственный опыт детей, развивать умение фиксировать его в речи. Совершенствовать восприятие (активно включая все органы чувств). Развивать образные представления (используя при характеристике предметов эпитеты и сравнения).</w:t>
            </w:r>
          </w:p>
          <w:p w:rsidR="00FD3DBB" w:rsidRPr="003E6C38" w:rsidRDefault="00FD3DBB" w:rsidP="00372E59">
            <w:pPr>
              <w:ind w:firstLine="317"/>
              <w:rPr>
                <w:rFonts w:eastAsia="Calibri"/>
                <w:sz w:val="16"/>
                <w:szCs w:val="16"/>
                <w:lang w:eastAsia="en-US"/>
              </w:rPr>
            </w:pPr>
            <w:r w:rsidRPr="003E6C38">
              <w:rPr>
                <w:rFonts w:eastAsia="Calibri"/>
                <w:sz w:val="16"/>
                <w:szCs w:val="16"/>
                <w:lang w:eastAsia="en-US"/>
              </w:rPr>
              <w:t>Создавать условия для ознакомления детей с цветом, формой, вели</w:t>
            </w:r>
            <w:r w:rsidRPr="003E6C38">
              <w:rPr>
                <w:rFonts w:eastAsia="Calibri"/>
                <w:sz w:val="16"/>
                <w:szCs w:val="16"/>
                <w:lang w:eastAsia="en-US"/>
              </w:rPr>
              <w:softHyphen/>
              <w:t>чиной, осязаемыми свойствами предметов (теплый, холодный, твердый, мягкий, пушистый и т.п.); развивать умение воспринимать звучание раз</w:t>
            </w:r>
            <w:r w:rsidRPr="003E6C38">
              <w:rPr>
                <w:rFonts w:eastAsia="Calibri"/>
                <w:sz w:val="16"/>
                <w:szCs w:val="16"/>
                <w:lang w:eastAsia="en-US"/>
              </w:rPr>
              <w:softHyphen/>
              <w:t>личных музыкальных инструментов, родной речи.</w:t>
            </w:r>
          </w:p>
          <w:p w:rsidR="00FD3DBB" w:rsidRPr="003E6C38" w:rsidRDefault="00FD3DBB" w:rsidP="00372E59">
            <w:pPr>
              <w:ind w:firstLine="317"/>
              <w:rPr>
                <w:rFonts w:eastAsia="Calibri"/>
                <w:sz w:val="16"/>
                <w:szCs w:val="16"/>
                <w:lang w:eastAsia="en-US"/>
              </w:rPr>
            </w:pPr>
            <w:r w:rsidRPr="003E6C38">
              <w:rPr>
                <w:rFonts w:eastAsia="Calibri"/>
                <w:sz w:val="16"/>
                <w:szCs w:val="16"/>
                <w:lang w:eastAsia="en-US"/>
              </w:rPr>
              <w:t>Закреплять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w:t>
            </w:r>
          </w:p>
          <w:p w:rsidR="00FD3DBB" w:rsidRPr="003E6C38" w:rsidRDefault="00FD3DBB" w:rsidP="00372E59">
            <w:pPr>
              <w:ind w:firstLine="317"/>
              <w:rPr>
                <w:rFonts w:eastAsia="Calibri"/>
                <w:sz w:val="16"/>
                <w:szCs w:val="16"/>
                <w:lang w:eastAsia="en-US"/>
              </w:rPr>
            </w:pPr>
            <w:r w:rsidRPr="003E6C38">
              <w:rPr>
                <w:rFonts w:eastAsia="Calibri"/>
                <w:sz w:val="16"/>
                <w:szCs w:val="16"/>
                <w:lang w:eastAsia="en-US"/>
              </w:rPr>
              <w:t>Совершенствовать навыки установления тождества и различия пред</w:t>
            </w:r>
            <w:r w:rsidRPr="003E6C38">
              <w:rPr>
                <w:rFonts w:eastAsia="Calibri"/>
                <w:sz w:val="16"/>
                <w:szCs w:val="16"/>
                <w:lang w:eastAsia="en-US"/>
              </w:rPr>
              <w:softHyphen/>
              <w:t>метов по их свойствам: величине, форме, цвету.</w:t>
            </w:r>
          </w:p>
          <w:p w:rsidR="00FD3DBB" w:rsidRPr="003E6C38" w:rsidRDefault="00FD3DBB" w:rsidP="00372E59">
            <w:pPr>
              <w:ind w:firstLine="317"/>
              <w:rPr>
                <w:rFonts w:eastAsia="Calibri"/>
                <w:sz w:val="16"/>
                <w:szCs w:val="16"/>
                <w:lang w:eastAsia="en-US"/>
              </w:rPr>
            </w:pPr>
            <w:r w:rsidRPr="003E6C38">
              <w:rPr>
                <w:rFonts w:eastAsia="Calibri"/>
                <w:sz w:val="16"/>
                <w:szCs w:val="16"/>
                <w:lang w:eastAsia="en-US"/>
              </w:rPr>
              <w:t>Подсказывать детям название форм (круглая, треугольная, прямо</w:t>
            </w:r>
            <w:r w:rsidRPr="003E6C38">
              <w:rPr>
                <w:rFonts w:eastAsia="Calibri"/>
                <w:sz w:val="16"/>
                <w:szCs w:val="16"/>
                <w:lang w:eastAsia="en-US"/>
              </w:rPr>
              <w:softHyphen/>
              <w:t>угольная и квадратная).</w:t>
            </w:r>
          </w:p>
          <w:p w:rsidR="00FD3DBB" w:rsidRPr="003E6C38" w:rsidRDefault="00FD3DBB" w:rsidP="00372E59">
            <w:pPr>
              <w:ind w:firstLine="400"/>
              <w:rPr>
                <w:sz w:val="16"/>
                <w:szCs w:val="16"/>
              </w:rPr>
            </w:pPr>
          </w:p>
        </w:tc>
      </w:tr>
      <w:tr w:rsidR="00FD3DBB" w:rsidRPr="003E6C38" w:rsidTr="0008387A">
        <w:tc>
          <w:tcPr>
            <w:tcW w:w="2518" w:type="dxa"/>
            <w:gridSpan w:val="2"/>
            <w:shd w:val="clear" w:color="auto" w:fill="auto"/>
          </w:tcPr>
          <w:p w:rsidR="00FD3DBB" w:rsidRPr="003E6C38" w:rsidRDefault="00FD3DBB" w:rsidP="00372E59">
            <w:pPr>
              <w:rPr>
                <w:b/>
                <w:sz w:val="16"/>
                <w:szCs w:val="16"/>
              </w:rPr>
            </w:pPr>
            <w:r w:rsidRPr="003E6C38">
              <w:rPr>
                <w:b/>
                <w:sz w:val="16"/>
                <w:szCs w:val="16"/>
              </w:rPr>
              <w:t>Дидактические игры</w:t>
            </w:r>
          </w:p>
        </w:tc>
        <w:tc>
          <w:tcPr>
            <w:tcW w:w="11765" w:type="dxa"/>
            <w:shd w:val="clear" w:color="auto" w:fill="auto"/>
          </w:tcPr>
          <w:p w:rsidR="00FD3DBB" w:rsidRPr="003E6C38" w:rsidRDefault="00FD3DBB" w:rsidP="00372E59">
            <w:pPr>
              <w:ind w:firstLine="317"/>
              <w:rPr>
                <w:rFonts w:eastAsia="Calibri"/>
                <w:sz w:val="16"/>
                <w:szCs w:val="16"/>
                <w:lang w:eastAsia="en-US"/>
              </w:rPr>
            </w:pPr>
            <w:r w:rsidRPr="003E6C38">
              <w:rPr>
                <w:rFonts w:eastAsia="Calibri"/>
                <w:sz w:val="16"/>
                <w:szCs w:val="16"/>
                <w:lang w:eastAsia="en-US"/>
              </w:rPr>
              <w:t>Подбирать предметы по цвету и величине (большие, средние и маленькие; 2-3 цветов), собирать пирамидку из уменьшающихся по размеру колец, чередуя в определенной последова</w:t>
            </w:r>
            <w:r w:rsidRPr="003E6C38">
              <w:rPr>
                <w:rFonts w:eastAsia="Calibri"/>
                <w:sz w:val="16"/>
                <w:szCs w:val="16"/>
                <w:lang w:eastAsia="en-US"/>
              </w:rPr>
              <w:softHyphen/>
              <w:t>тельности 2-3 цвета; собирать картинку из 4-6 частей.</w:t>
            </w:r>
          </w:p>
          <w:p w:rsidR="00FD3DBB" w:rsidRPr="003E6C38" w:rsidRDefault="00FD3DBB" w:rsidP="00372E59">
            <w:pPr>
              <w:ind w:firstLine="317"/>
              <w:rPr>
                <w:b/>
                <w:sz w:val="16"/>
                <w:szCs w:val="16"/>
              </w:rPr>
            </w:pPr>
            <w:r w:rsidRPr="003E6C38">
              <w:rPr>
                <w:rFonts w:eastAsia="Calibri"/>
                <w:sz w:val="16"/>
                <w:szCs w:val="16"/>
                <w:lang w:eastAsia="en-US"/>
              </w:rPr>
              <w:t>В совместных дидактических играх учить детей выполнять постепен</w:t>
            </w:r>
            <w:r w:rsidRPr="003E6C38">
              <w:rPr>
                <w:rFonts w:eastAsia="Calibri"/>
                <w:sz w:val="16"/>
                <w:szCs w:val="16"/>
                <w:lang w:eastAsia="en-US"/>
              </w:rPr>
              <w:softHyphen/>
              <w:t>но усложняющиеся правила</w:t>
            </w:r>
          </w:p>
        </w:tc>
      </w:tr>
      <w:tr w:rsidR="00FD3DBB" w:rsidRPr="003E6C38" w:rsidTr="0008387A">
        <w:trPr>
          <w:trHeight w:val="189"/>
        </w:trPr>
        <w:tc>
          <w:tcPr>
            <w:tcW w:w="14283" w:type="dxa"/>
            <w:gridSpan w:val="3"/>
            <w:shd w:val="clear" w:color="auto" w:fill="auto"/>
          </w:tcPr>
          <w:p w:rsidR="00FD3DBB" w:rsidRPr="003E6C38" w:rsidRDefault="00FD3DBB" w:rsidP="00372E59">
            <w:pPr>
              <w:pStyle w:val="a7"/>
              <w:widowControl w:val="0"/>
              <w:spacing w:after="0" w:line="240" w:lineRule="auto"/>
              <w:rPr>
                <w:rFonts w:ascii="Times New Roman" w:hAnsi="Times New Roman" w:cs="Times New Roman"/>
                <w:b/>
                <w:i/>
                <w:sz w:val="16"/>
                <w:szCs w:val="16"/>
              </w:rPr>
            </w:pPr>
            <w:r w:rsidRPr="003E6C38">
              <w:rPr>
                <w:rFonts w:ascii="Times New Roman" w:hAnsi="Times New Roman" w:cs="Times New Roman"/>
                <w:b/>
                <w:i/>
                <w:sz w:val="16"/>
                <w:szCs w:val="16"/>
              </w:rPr>
              <w:t>3) Ознакомление с предметным окружением</w:t>
            </w:r>
          </w:p>
        </w:tc>
      </w:tr>
      <w:tr w:rsidR="00FD3DBB" w:rsidRPr="003E6C38" w:rsidTr="0008387A">
        <w:tc>
          <w:tcPr>
            <w:tcW w:w="14283" w:type="dxa"/>
            <w:gridSpan w:val="3"/>
            <w:shd w:val="clear" w:color="auto" w:fill="auto"/>
          </w:tcPr>
          <w:p w:rsidR="00FD3DBB" w:rsidRPr="003E6C38" w:rsidRDefault="00FD3DBB" w:rsidP="00372E59">
            <w:pPr>
              <w:ind w:firstLine="709"/>
              <w:rPr>
                <w:rFonts w:eastAsia="Calibri"/>
                <w:sz w:val="16"/>
                <w:szCs w:val="16"/>
                <w:lang w:eastAsia="en-US"/>
              </w:rPr>
            </w:pPr>
            <w:r w:rsidRPr="003E6C38">
              <w:rPr>
                <w:rFonts w:eastAsia="Calibri"/>
                <w:sz w:val="16"/>
                <w:szCs w:val="16"/>
                <w:lang w:eastAsia="en-US"/>
              </w:rPr>
              <w:t>Продолжать знакомить детей с предметами ближайшего окружения (игрушки, предметы домашнего обихода, виды транспорта), их функциями и назначением.</w:t>
            </w:r>
          </w:p>
          <w:p w:rsidR="00FD3DBB" w:rsidRPr="003E6C38" w:rsidRDefault="00FD3DBB" w:rsidP="00372E59">
            <w:pPr>
              <w:rPr>
                <w:sz w:val="16"/>
                <w:szCs w:val="16"/>
              </w:rPr>
            </w:pPr>
            <w:r w:rsidRPr="003E6C38">
              <w:rPr>
                <w:sz w:val="16"/>
                <w:szCs w:val="16"/>
              </w:rPr>
              <w:t>Побуждать вычленять некоторые особенности предметов  домашнего обихода (части, размеры, форму, цвет), устанавливать связи между строением и функцией. Понимать, , что отсутствие  какой – то части нарушает предмет, возможность его использования.</w:t>
            </w:r>
          </w:p>
          <w:p w:rsidR="00FD3DBB" w:rsidRPr="003E6C38" w:rsidRDefault="00FD3DBB" w:rsidP="00372E59">
            <w:pPr>
              <w:rPr>
                <w:sz w:val="16"/>
                <w:szCs w:val="16"/>
              </w:rPr>
            </w:pPr>
            <w:r w:rsidRPr="003E6C38">
              <w:rPr>
                <w:sz w:val="16"/>
                <w:szCs w:val="16"/>
              </w:rPr>
              <w:t>Расширять представления детей о свойствах  (прочность, твердость, мягкость) материала (дерево, бумага, ткань, глина). Способствовать овладению способами обследования предметов, включая простейшие опыты (тонет –не тонет, рвется –не рвется). Предлагать группировать  (чайная, столовая, кухонная посуда) и классифицировать (посуда – одежда) хорошо знакомые предметы.</w:t>
            </w:r>
          </w:p>
          <w:p w:rsidR="00FD3DBB" w:rsidRPr="003E6C38" w:rsidRDefault="00FD3DBB" w:rsidP="00372E59">
            <w:pPr>
              <w:rPr>
                <w:sz w:val="16"/>
                <w:szCs w:val="16"/>
              </w:rPr>
            </w:pPr>
            <w:r w:rsidRPr="003E6C38">
              <w:rPr>
                <w:sz w:val="16"/>
                <w:szCs w:val="16"/>
              </w:rPr>
              <w:t>Рассказывать о том, что одни предметы сделаны руками человека (посуда, мебель и т.п.), другие созданы природой (камень, шишка). Формировать понимание того, что человек создает предметы, необходимые для его жизни и жизни других людей(мебель, одежда, обувь, посуда, игрушки и т. д.).</w:t>
            </w:r>
          </w:p>
        </w:tc>
      </w:tr>
      <w:tr w:rsidR="00FD3DBB" w:rsidRPr="003E6C38" w:rsidTr="0008387A">
        <w:tc>
          <w:tcPr>
            <w:tcW w:w="14283" w:type="dxa"/>
            <w:gridSpan w:val="3"/>
            <w:shd w:val="clear" w:color="auto" w:fill="auto"/>
          </w:tcPr>
          <w:p w:rsidR="00FD3DBB" w:rsidRPr="003E6C38" w:rsidRDefault="00FD3DBB" w:rsidP="00372E59">
            <w:pPr>
              <w:pStyle w:val="a7"/>
              <w:widowControl w:val="0"/>
              <w:numPr>
                <w:ilvl w:val="1"/>
                <w:numId w:val="2"/>
              </w:numPr>
              <w:spacing w:after="0" w:line="240" w:lineRule="auto"/>
              <w:rPr>
                <w:rFonts w:ascii="Times New Roman" w:hAnsi="Times New Roman" w:cs="Times New Roman"/>
                <w:b/>
                <w:i/>
                <w:sz w:val="16"/>
                <w:szCs w:val="16"/>
              </w:rPr>
            </w:pPr>
            <w:r w:rsidRPr="003E6C38">
              <w:rPr>
                <w:rFonts w:ascii="Times New Roman" w:hAnsi="Times New Roman" w:cs="Times New Roman"/>
                <w:b/>
                <w:i/>
                <w:sz w:val="16"/>
                <w:szCs w:val="16"/>
              </w:rPr>
              <w:t>Ознакомление с социальным миром</w:t>
            </w:r>
          </w:p>
        </w:tc>
      </w:tr>
      <w:tr w:rsidR="00FD3DBB" w:rsidRPr="003E6C38" w:rsidTr="0008387A">
        <w:tc>
          <w:tcPr>
            <w:tcW w:w="14283" w:type="dxa"/>
            <w:gridSpan w:val="3"/>
            <w:shd w:val="clear" w:color="auto" w:fill="auto"/>
          </w:tcPr>
          <w:p w:rsidR="00FD3DBB" w:rsidRPr="003E6C38" w:rsidRDefault="00FD3DBB" w:rsidP="00372E59">
            <w:pPr>
              <w:rPr>
                <w:rFonts w:eastAsia="Calibri"/>
                <w:sz w:val="16"/>
                <w:szCs w:val="16"/>
                <w:lang w:eastAsia="en-US"/>
              </w:rPr>
            </w:pPr>
            <w:r w:rsidRPr="003E6C38">
              <w:rPr>
                <w:rFonts w:eastAsia="Calibri"/>
                <w:sz w:val="16"/>
                <w:szCs w:val="16"/>
                <w:lang w:eastAsia="en-US"/>
              </w:rPr>
              <w:lastRenderedPageBreak/>
              <w:t>Знакомить с театром через мини-спектакли и представления, а также через игры-драматизации по произведениям детской литера</w:t>
            </w:r>
            <w:r w:rsidRPr="003E6C38">
              <w:rPr>
                <w:rFonts w:eastAsia="Calibri"/>
                <w:sz w:val="16"/>
                <w:szCs w:val="16"/>
                <w:lang w:eastAsia="en-US"/>
              </w:rPr>
              <w:softHyphen/>
              <w:t>туры.</w:t>
            </w:r>
          </w:p>
          <w:p w:rsidR="00FD3DBB" w:rsidRPr="003E6C38" w:rsidRDefault="00FD3DBB" w:rsidP="00372E59">
            <w:pPr>
              <w:rPr>
                <w:rFonts w:eastAsia="Calibri"/>
                <w:sz w:val="16"/>
                <w:szCs w:val="16"/>
                <w:lang w:eastAsia="en-US"/>
              </w:rPr>
            </w:pPr>
            <w:r w:rsidRPr="003E6C38">
              <w:rPr>
                <w:rFonts w:eastAsia="Calibri"/>
                <w:sz w:val="16"/>
                <w:szCs w:val="16"/>
                <w:lang w:eastAsia="en-US"/>
              </w:rPr>
              <w:t>Знакомить с ближайшим окружением (основными объектами город</w:t>
            </w:r>
            <w:r w:rsidRPr="003E6C38">
              <w:rPr>
                <w:rFonts w:eastAsia="Calibri"/>
                <w:sz w:val="16"/>
                <w:szCs w:val="16"/>
                <w:lang w:eastAsia="en-US"/>
              </w:rPr>
              <w:softHyphen/>
              <w:t>ской/поселковой инфраструктуры): дом, улица, магазин, поликлиника, парикмахерская.</w:t>
            </w:r>
          </w:p>
          <w:p w:rsidR="00FD3DBB" w:rsidRPr="003E6C38" w:rsidRDefault="00FD3DBB" w:rsidP="00372E59">
            <w:pPr>
              <w:rPr>
                <w:rFonts w:eastAsia="Calibri"/>
                <w:sz w:val="16"/>
                <w:szCs w:val="16"/>
                <w:lang w:eastAsia="en-US"/>
              </w:rPr>
            </w:pPr>
            <w:r w:rsidRPr="003E6C38">
              <w:rPr>
                <w:rFonts w:eastAsia="Calibri"/>
                <w:sz w:val="16"/>
                <w:szCs w:val="16"/>
                <w:lang w:eastAsia="en-US"/>
              </w:rPr>
              <w:t>Формировать интерес к малой родине и  первичные представления о ней: напоминать детям название города , в котором они живут; самые любимые места посещения в выходные дни.</w:t>
            </w:r>
          </w:p>
          <w:p w:rsidR="00FD3DBB" w:rsidRPr="003E6C38" w:rsidRDefault="00FD3DBB" w:rsidP="00372E59">
            <w:pPr>
              <w:rPr>
                <w:rFonts w:eastAsia="Calibri"/>
                <w:sz w:val="16"/>
                <w:szCs w:val="16"/>
                <w:lang w:eastAsia="en-US"/>
              </w:rPr>
            </w:pPr>
            <w:r w:rsidRPr="003E6C38">
              <w:rPr>
                <w:rFonts w:eastAsia="Calibri"/>
                <w:sz w:val="16"/>
                <w:szCs w:val="16"/>
                <w:lang w:eastAsia="en-US"/>
              </w:rPr>
              <w:t>Рассказывать детям о понятных им профессиях (воспитатель, по</w:t>
            </w:r>
            <w:r w:rsidRPr="003E6C38">
              <w:rPr>
                <w:rFonts w:eastAsia="Calibri"/>
                <w:sz w:val="16"/>
                <w:szCs w:val="16"/>
                <w:lang w:eastAsia="en-US"/>
              </w:rPr>
              <w:softHyphen/>
              <w:t>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w:t>
            </w:r>
          </w:p>
          <w:p w:rsidR="00FD3DBB" w:rsidRPr="003E6C38" w:rsidRDefault="00FD3DBB" w:rsidP="00372E59">
            <w:pPr>
              <w:rPr>
                <w:bCs/>
                <w:sz w:val="16"/>
                <w:szCs w:val="16"/>
              </w:rPr>
            </w:pPr>
            <w:r w:rsidRPr="003E6C38">
              <w:rPr>
                <w:bCs/>
                <w:sz w:val="16"/>
                <w:szCs w:val="16"/>
              </w:rPr>
              <w:t>Обращать внимание детей на личностные (доброжелательный, чуткий) и деловые (трудолюбивый, аккуратный) качества человека, которые помогают ему трудиться.</w:t>
            </w:r>
          </w:p>
          <w:p w:rsidR="00FD3DBB" w:rsidRPr="003E6C38" w:rsidRDefault="00FD3DBB" w:rsidP="00372E59">
            <w:pPr>
              <w:rPr>
                <w:bCs/>
                <w:sz w:val="16"/>
                <w:szCs w:val="16"/>
              </w:rPr>
            </w:pPr>
            <w:r w:rsidRPr="003E6C38">
              <w:rPr>
                <w:bCs/>
                <w:sz w:val="16"/>
                <w:szCs w:val="16"/>
              </w:rPr>
              <w:t>Формировать интерес к малой родине и первичные представления о ней: напоминать  детям название города, в котором они живут, побуждать  рассказывать о том, где они гуляли в выходные дни ( в парке, сквере, детском городке  и пр.</w:t>
            </w:r>
          </w:p>
        </w:tc>
      </w:tr>
      <w:tr w:rsidR="00FD3DBB" w:rsidRPr="003E6C38" w:rsidTr="0008387A">
        <w:tc>
          <w:tcPr>
            <w:tcW w:w="14283" w:type="dxa"/>
            <w:gridSpan w:val="3"/>
            <w:shd w:val="clear" w:color="auto" w:fill="auto"/>
          </w:tcPr>
          <w:p w:rsidR="00FD3DBB" w:rsidRPr="003E6C38" w:rsidRDefault="00FD3DBB" w:rsidP="00372E59">
            <w:pPr>
              <w:pStyle w:val="a7"/>
              <w:widowControl w:val="0"/>
              <w:spacing w:after="0" w:line="240" w:lineRule="auto"/>
              <w:rPr>
                <w:rFonts w:ascii="Times New Roman" w:hAnsi="Times New Roman" w:cs="Times New Roman"/>
                <w:b/>
                <w:i/>
                <w:sz w:val="16"/>
                <w:szCs w:val="16"/>
              </w:rPr>
            </w:pPr>
            <w:r w:rsidRPr="003E6C38">
              <w:rPr>
                <w:rFonts w:ascii="Times New Roman" w:hAnsi="Times New Roman" w:cs="Times New Roman"/>
                <w:b/>
                <w:i/>
                <w:sz w:val="16"/>
                <w:szCs w:val="16"/>
              </w:rPr>
              <w:t>5) Ознакомление с миром природы</w:t>
            </w:r>
            <w:r w:rsidRPr="003E6C38">
              <w:rPr>
                <w:rStyle w:val="11"/>
                <w:rFonts w:eastAsiaTheme="minorHAnsi"/>
                <w:sz w:val="16"/>
                <w:szCs w:val="16"/>
              </w:rPr>
              <w:t>.</w:t>
            </w:r>
          </w:p>
        </w:tc>
      </w:tr>
      <w:tr w:rsidR="00FD3DBB" w:rsidRPr="003E6C38" w:rsidTr="0008387A">
        <w:tc>
          <w:tcPr>
            <w:tcW w:w="14283" w:type="dxa"/>
            <w:gridSpan w:val="3"/>
            <w:shd w:val="clear" w:color="auto" w:fill="auto"/>
          </w:tcPr>
          <w:p w:rsidR="00FD3DBB" w:rsidRPr="003E6C38" w:rsidRDefault="00FD3DBB" w:rsidP="00372E59">
            <w:pPr>
              <w:ind w:firstLine="284"/>
              <w:rPr>
                <w:rFonts w:eastAsia="Calibri"/>
                <w:sz w:val="16"/>
                <w:szCs w:val="16"/>
                <w:lang w:eastAsia="en-US"/>
              </w:rPr>
            </w:pPr>
            <w:r w:rsidRPr="003E6C38">
              <w:rPr>
                <w:rFonts w:eastAsia="Calibri"/>
                <w:sz w:val="16"/>
                <w:szCs w:val="16"/>
                <w:lang w:eastAsia="en-US"/>
              </w:rPr>
              <w:t>Продолжать знакомить с домашними животными и их детенышами, особеннос</w:t>
            </w:r>
            <w:r w:rsidRPr="003E6C38">
              <w:rPr>
                <w:rFonts w:eastAsia="Calibri"/>
                <w:sz w:val="16"/>
                <w:szCs w:val="16"/>
                <w:lang w:eastAsia="en-US"/>
              </w:rPr>
              <w:softHyphen/>
              <w:t>тями их поведения и питания. Знакомить детей с обитателями уголка природы: аквариумными рыбками и декоративными птицами (волнистыми попугайчиками, кана</w:t>
            </w:r>
            <w:r w:rsidRPr="003E6C38">
              <w:rPr>
                <w:rFonts w:eastAsia="Calibri"/>
                <w:sz w:val="16"/>
                <w:szCs w:val="16"/>
                <w:lang w:eastAsia="en-US"/>
              </w:rPr>
              <w:softHyphen/>
              <w:t>рейками и др.). Расширять представления о диких животных (медведь, лиса, белка, еж и др.). Учить узнавать лягушку. Учить наблюдать за птицами, прилетающими на участок (ворона, го</w:t>
            </w:r>
            <w:r w:rsidRPr="003E6C38">
              <w:rPr>
                <w:rFonts w:eastAsia="Calibri"/>
                <w:sz w:val="16"/>
                <w:szCs w:val="16"/>
                <w:lang w:eastAsia="en-US"/>
              </w:rPr>
              <w:softHyphen/>
              <w:t>лубь, синица, воробей, снегирь и др.), подкармливать их зимой. Расширять представления детей о насекомых (бабочка, майский жук, божья коровка, стрекоза и др.).</w:t>
            </w:r>
          </w:p>
          <w:p w:rsidR="00FD3DBB" w:rsidRPr="003E6C38" w:rsidRDefault="00FD3DBB" w:rsidP="00372E59">
            <w:pPr>
              <w:ind w:firstLine="284"/>
              <w:rPr>
                <w:rFonts w:eastAsia="Calibri"/>
                <w:sz w:val="16"/>
                <w:szCs w:val="16"/>
                <w:lang w:eastAsia="en-US"/>
              </w:rPr>
            </w:pPr>
            <w:r w:rsidRPr="003E6C38">
              <w:rPr>
                <w:rFonts w:eastAsia="Calibri"/>
                <w:sz w:val="16"/>
                <w:szCs w:val="16"/>
                <w:lang w:eastAsia="en-US"/>
              </w:rPr>
              <w:t>Учить отличать и называть по внешнему виду: овощи (огурец, помидор, морковь, репа и др.), фрукты (яблоко, груша, персики и др.), ягоды (малина, смородина и др.).</w:t>
            </w:r>
          </w:p>
          <w:p w:rsidR="00FD3DBB" w:rsidRPr="003E6C38" w:rsidRDefault="00FD3DBB" w:rsidP="00372E59">
            <w:pPr>
              <w:ind w:firstLine="284"/>
              <w:rPr>
                <w:rFonts w:eastAsia="Calibri"/>
                <w:sz w:val="16"/>
                <w:szCs w:val="16"/>
                <w:lang w:eastAsia="en-US"/>
              </w:rPr>
            </w:pPr>
            <w:r w:rsidRPr="003E6C38">
              <w:rPr>
                <w:rFonts w:eastAsia="Calibri"/>
                <w:sz w:val="16"/>
                <w:szCs w:val="16"/>
                <w:lang w:eastAsia="en-US"/>
              </w:rPr>
              <w:t>Знакомить с некоторыми растениями данной местности: с деревьями, цветущими травянистыми растениями (одуванчик, мать-и-мачеха и др.). Знакомить с комнатными растениями (фикус, герань и др.). Дать представления о том, что для роста растений нужны земля, вода и воздух.</w:t>
            </w:r>
          </w:p>
          <w:p w:rsidR="00FD3DBB" w:rsidRPr="003E6C38" w:rsidRDefault="00FD3DBB" w:rsidP="00372E59">
            <w:pPr>
              <w:ind w:firstLine="284"/>
              <w:rPr>
                <w:rFonts w:eastAsia="Calibri"/>
                <w:sz w:val="16"/>
                <w:szCs w:val="16"/>
                <w:lang w:eastAsia="en-US"/>
              </w:rPr>
            </w:pPr>
            <w:r w:rsidRPr="003E6C38">
              <w:rPr>
                <w:rFonts w:eastAsia="Calibri"/>
                <w:sz w:val="16"/>
                <w:szCs w:val="16"/>
                <w:lang w:eastAsia="en-US"/>
              </w:rPr>
              <w:t>Знакомить с характерными особенностями следующих друг за другом времен года и теми изменениями, которые происходят в связи с этим в жизни и деятельности взрослых и детей. Дать представления о свойствах воды (льется, переливается, нагре</w:t>
            </w:r>
            <w:r w:rsidRPr="003E6C38">
              <w:rPr>
                <w:rFonts w:eastAsia="Calibri"/>
                <w:sz w:val="16"/>
                <w:szCs w:val="16"/>
                <w:lang w:eastAsia="en-US"/>
              </w:rPr>
              <w:softHyphen/>
              <w:t>вается, охлаждается), песка (сухой — рассыпается, влажный — лепится), снега (холодный, белый, от тепла — тает). Учить отражать полученные впечатления в речи и продуктивных ви</w:t>
            </w:r>
            <w:r w:rsidRPr="003E6C38">
              <w:rPr>
                <w:rFonts w:eastAsia="Calibri"/>
                <w:sz w:val="16"/>
                <w:szCs w:val="16"/>
                <w:lang w:eastAsia="en-US"/>
              </w:rPr>
              <w:softHyphen/>
              <w:t>дах деятельности. Формировать умение понимать простейшие взаимосвязи в природе (если растение не полить, оно может засохнуть и т. п.). Знакомить с правилами поведения в природе (не рвать без надобнос</w:t>
            </w:r>
            <w:r w:rsidRPr="003E6C38">
              <w:rPr>
                <w:rFonts w:eastAsia="Calibri"/>
                <w:sz w:val="16"/>
                <w:szCs w:val="16"/>
                <w:lang w:eastAsia="en-US"/>
              </w:rPr>
              <w:softHyphen/>
              <w:t>ти растения, не ломать ветки деревьев, не трогать животных и др.).</w:t>
            </w:r>
          </w:p>
        </w:tc>
      </w:tr>
      <w:tr w:rsidR="00FD3DBB" w:rsidRPr="003E6C38" w:rsidTr="0008387A">
        <w:tc>
          <w:tcPr>
            <w:tcW w:w="14283" w:type="dxa"/>
            <w:gridSpan w:val="3"/>
            <w:shd w:val="clear" w:color="auto" w:fill="auto"/>
          </w:tcPr>
          <w:p w:rsidR="00FD3DBB" w:rsidRPr="003E6C38" w:rsidRDefault="00FD3DBB" w:rsidP="00372E59">
            <w:pPr>
              <w:rPr>
                <w:b/>
                <w:sz w:val="16"/>
                <w:szCs w:val="16"/>
              </w:rPr>
            </w:pPr>
            <w:bookmarkStart w:id="1" w:name="bookmark234"/>
            <w:r w:rsidRPr="003E6C38">
              <w:rPr>
                <w:b/>
                <w:sz w:val="16"/>
                <w:szCs w:val="16"/>
              </w:rPr>
              <w:t>Сезонные наблюдения</w:t>
            </w:r>
            <w:bookmarkEnd w:id="1"/>
          </w:p>
          <w:p w:rsidR="00FD3DBB" w:rsidRPr="003E6C38" w:rsidRDefault="00FD3DBB" w:rsidP="00372E59">
            <w:pPr>
              <w:shd w:val="clear" w:color="auto" w:fill="FFFFFF"/>
              <w:ind w:firstLine="284"/>
              <w:rPr>
                <w:sz w:val="16"/>
                <w:szCs w:val="16"/>
              </w:rPr>
            </w:pPr>
            <w:r w:rsidRPr="003E6C38">
              <w:rPr>
                <w:sz w:val="16"/>
                <w:szCs w:val="16"/>
              </w:rPr>
              <w:t xml:space="preserve">В течение года прогулки проводятся ежедневно. </w:t>
            </w:r>
          </w:p>
          <w:p w:rsidR="00FD3DBB" w:rsidRPr="003E6C38" w:rsidRDefault="00FD3DBB" w:rsidP="00372E59">
            <w:pPr>
              <w:shd w:val="clear" w:color="auto" w:fill="FFFFFF"/>
              <w:ind w:firstLine="284"/>
              <w:rPr>
                <w:sz w:val="16"/>
                <w:szCs w:val="16"/>
              </w:rPr>
            </w:pPr>
            <w:r w:rsidRPr="003E6C38">
              <w:rPr>
                <w:sz w:val="16"/>
                <w:szCs w:val="16"/>
              </w:rPr>
              <w:t>В течение учебного года прогулка проводится два раза в день. Общая продолжительность прогулки -до 4 часов. Поводом для сокращения прогулки или ее отмены могут послужить температура воздуха ниже -15 °С или ветреная погода, вьюга.</w:t>
            </w:r>
          </w:p>
          <w:p w:rsidR="00FD3DBB" w:rsidRPr="003E6C38" w:rsidRDefault="00FD3DBB" w:rsidP="00372E59">
            <w:pPr>
              <w:shd w:val="clear" w:color="auto" w:fill="FFFFFF"/>
              <w:ind w:firstLine="284"/>
              <w:rPr>
                <w:sz w:val="16"/>
                <w:szCs w:val="16"/>
              </w:rPr>
            </w:pPr>
            <w:r w:rsidRPr="003E6C38">
              <w:rPr>
                <w:sz w:val="16"/>
                <w:szCs w:val="16"/>
              </w:rPr>
              <w:t xml:space="preserve">Во время прогулок проводятся ежедневные наблюдения за сезонными явлениями природы. </w:t>
            </w:r>
          </w:p>
          <w:p w:rsidR="00FD3DBB" w:rsidRPr="003E6C38" w:rsidRDefault="00FD3DBB" w:rsidP="00372E59">
            <w:pPr>
              <w:shd w:val="clear" w:color="auto" w:fill="FFFFFF"/>
              <w:ind w:firstLine="284"/>
              <w:rPr>
                <w:sz w:val="16"/>
                <w:szCs w:val="16"/>
              </w:rPr>
            </w:pPr>
            <w:r w:rsidRPr="003E6C38">
              <w:rPr>
                <w:sz w:val="16"/>
                <w:szCs w:val="16"/>
              </w:rPr>
              <w:t>На прогулке расширяется двигательный опыт детей, в процессе ежедневного проведения подвижных игр и физических упражнений, совершенствуются имеющиеся у них навыки в основных движениях; развиваются ловкость, быстрота, выносливость; формируются самостоятельность, активность, положительные взаимоотношения со сверстниками.</w:t>
            </w:r>
          </w:p>
          <w:p w:rsidR="00FD3DBB" w:rsidRPr="003E6C38" w:rsidRDefault="00FD3DBB" w:rsidP="00372E59">
            <w:pPr>
              <w:shd w:val="clear" w:color="auto" w:fill="FFFFFF"/>
              <w:ind w:firstLine="284"/>
              <w:rPr>
                <w:sz w:val="16"/>
                <w:szCs w:val="16"/>
              </w:rPr>
            </w:pPr>
            <w:r w:rsidRPr="003E6C38">
              <w:rPr>
                <w:sz w:val="16"/>
                <w:szCs w:val="16"/>
              </w:rPr>
              <w:t>При распределении игр и физических упражнений на прогулке следует учитывать соотно</w:t>
            </w:r>
            <w:r w:rsidRPr="003E6C38">
              <w:rPr>
                <w:sz w:val="16"/>
                <w:szCs w:val="16"/>
              </w:rPr>
              <w:softHyphen/>
              <w:t>шение нового программного материала, предлагаемого на физкультурных занятиях (как в зале, так и на улице), с ежедневными играми и упражнениями, проводимыми воспитателем наутренней и вечерней прогулках. Это будет способствовать закреплению и совершенствованию движений.</w:t>
            </w:r>
          </w:p>
          <w:p w:rsidR="00FD3DBB" w:rsidRPr="003E6C38" w:rsidRDefault="00FD3DBB" w:rsidP="00372E59">
            <w:pPr>
              <w:shd w:val="clear" w:color="auto" w:fill="FFFFFF"/>
              <w:ind w:firstLine="284"/>
              <w:rPr>
                <w:sz w:val="16"/>
                <w:szCs w:val="16"/>
              </w:rPr>
            </w:pPr>
            <w:r w:rsidRPr="003E6C38">
              <w:rPr>
                <w:sz w:val="16"/>
                <w:szCs w:val="16"/>
              </w:rPr>
              <w:t>Важным моментом планирования является распределение игр и упражнений с учетом их ин</w:t>
            </w:r>
            <w:r w:rsidRPr="003E6C38">
              <w:rPr>
                <w:sz w:val="16"/>
                <w:szCs w:val="16"/>
              </w:rPr>
              <w:softHyphen/>
              <w:t>тенсивности и сложности. Чередуется физическая нагрузка с отдыхом, более подвижные физические упражнения с менее подвижными. Необходимым приемом в руководстве двигательной активностью является сосредоточение чрезмерно подвижных детей на играх и упражнениях низкой интенсивности,  а малоподвижных - на средней и высокой интенсивности.</w:t>
            </w:r>
          </w:p>
          <w:p w:rsidR="00FD3DBB" w:rsidRPr="003E6C38" w:rsidRDefault="00FD3DBB" w:rsidP="00372E59">
            <w:pPr>
              <w:rPr>
                <w:b/>
                <w:sz w:val="16"/>
                <w:szCs w:val="16"/>
              </w:rPr>
            </w:pPr>
            <w:r w:rsidRPr="003E6C38">
              <w:rPr>
                <w:sz w:val="16"/>
                <w:szCs w:val="16"/>
              </w:rPr>
              <w:t>При подборе игр и упражнений учитываются  такие факторы, как время года, погодные условия и место их проведения. В весенне - летний период подвижные игры и упражнения лучше органи</w:t>
            </w:r>
            <w:r w:rsidRPr="003E6C38">
              <w:rPr>
                <w:sz w:val="16"/>
                <w:szCs w:val="16"/>
              </w:rPr>
              <w:softHyphen/>
              <w:t>зовываются в самом начале прогулки, что позволяет обогатить содержание дальнейшей самостоя</w:t>
            </w:r>
            <w:r w:rsidRPr="003E6C38">
              <w:rPr>
                <w:sz w:val="16"/>
                <w:szCs w:val="16"/>
              </w:rPr>
              <w:softHyphen/>
              <w:t>тельной деятельности детей. Поздней осенью и зимой игры и упражнения целесообразно прово</w:t>
            </w:r>
            <w:r w:rsidRPr="003E6C38">
              <w:rPr>
                <w:sz w:val="16"/>
                <w:szCs w:val="16"/>
              </w:rPr>
              <w:softHyphen/>
              <w:t>дить в конце прогулки. Это снижает вероятность простудных заболеваний.</w:t>
            </w:r>
          </w:p>
        </w:tc>
      </w:tr>
      <w:tr w:rsidR="00FD3DBB" w:rsidRPr="003E6C38" w:rsidTr="0008387A">
        <w:tc>
          <w:tcPr>
            <w:tcW w:w="1101" w:type="dxa"/>
            <w:shd w:val="clear" w:color="auto" w:fill="auto"/>
          </w:tcPr>
          <w:p w:rsidR="00FD3DBB" w:rsidRPr="003E6C38" w:rsidRDefault="00FD3DBB" w:rsidP="00372E59">
            <w:pPr>
              <w:rPr>
                <w:b/>
                <w:sz w:val="16"/>
                <w:szCs w:val="16"/>
              </w:rPr>
            </w:pPr>
            <w:r w:rsidRPr="003E6C38">
              <w:rPr>
                <w:b/>
                <w:sz w:val="16"/>
                <w:szCs w:val="16"/>
              </w:rPr>
              <w:t>Осень</w:t>
            </w:r>
          </w:p>
        </w:tc>
        <w:tc>
          <w:tcPr>
            <w:tcW w:w="13182" w:type="dxa"/>
            <w:gridSpan w:val="2"/>
            <w:shd w:val="clear" w:color="auto" w:fill="auto"/>
          </w:tcPr>
          <w:p w:rsidR="00FD3DBB" w:rsidRPr="003E6C38" w:rsidRDefault="00FD3DBB" w:rsidP="00372E59">
            <w:pPr>
              <w:rPr>
                <w:rFonts w:eastAsia="Calibri"/>
                <w:sz w:val="16"/>
                <w:szCs w:val="16"/>
                <w:lang w:eastAsia="en-US"/>
              </w:rPr>
            </w:pPr>
            <w:r w:rsidRPr="003E6C38">
              <w:rPr>
                <w:rFonts w:eastAsia="Calibri"/>
                <w:sz w:val="16"/>
                <w:szCs w:val="16"/>
                <w:lang w:eastAsia="en-US"/>
              </w:rPr>
              <w:t xml:space="preserve"> Учить замечать изменения в природе: становится холоднее, идут дожди, люди надевают теплые вещи, листья начинают изменять ок</w:t>
            </w:r>
            <w:r w:rsidRPr="003E6C38">
              <w:rPr>
                <w:rFonts w:eastAsia="Calibri"/>
                <w:sz w:val="16"/>
                <w:szCs w:val="16"/>
                <w:lang w:eastAsia="en-US"/>
              </w:rPr>
              <w:softHyphen/>
              <w:t>раску и опадать, птицы улетают в теплые края.</w:t>
            </w:r>
          </w:p>
          <w:p w:rsidR="00FD3DBB" w:rsidRPr="003E6C38" w:rsidRDefault="00FD3DBB" w:rsidP="00372E59">
            <w:pPr>
              <w:ind w:firstLine="34"/>
              <w:rPr>
                <w:rFonts w:eastAsia="Calibri"/>
                <w:sz w:val="16"/>
                <w:szCs w:val="16"/>
                <w:lang w:eastAsia="en-US"/>
              </w:rPr>
            </w:pPr>
            <w:r w:rsidRPr="003E6C38">
              <w:rPr>
                <w:rFonts w:eastAsia="Calibri"/>
                <w:sz w:val="16"/>
                <w:szCs w:val="16"/>
                <w:lang w:eastAsia="en-US"/>
              </w:rPr>
              <w:t>Расширять представления о том, что осенью собирают урожай ово</w:t>
            </w:r>
            <w:r w:rsidRPr="003E6C38">
              <w:rPr>
                <w:rFonts w:eastAsia="Calibri"/>
                <w:sz w:val="16"/>
                <w:szCs w:val="16"/>
                <w:lang w:eastAsia="en-US"/>
              </w:rPr>
              <w:softHyphen/>
              <w:t>щей и фруктов. Учить различать по внешнему виду, вкусу, форме наибо</w:t>
            </w:r>
            <w:r w:rsidRPr="003E6C38">
              <w:rPr>
                <w:rFonts w:eastAsia="Calibri"/>
                <w:sz w:val="16"/>
                <w:szCs w:val="16"/>
                <w:lang w:eastAsia="en-US"/>
              </w:rPr>
              <w:softHyphen/>
              <w:t>лее распространенные овощи и фрукты и называть их.</w:t>
            </w:r>
          </w:p>
        </w:tc>
      </w:tr>
      <w:tr w:rsidR="00FD3DBB" w:rsidRPr="003E6C38" w:rsidTr="0008387A">
        <w:tc>
          <w:tcPr>
            <w:tcW w:w="1101" w:type="dxa"/>
            <w:shd w:val="clear" w:color="auto" w:fill="auto"/>
          </w:tcPr>
          <w:p w:rsidR="00FD3DBB" w:rsidRPr="003E6C38" w:rsidRDefault="00FD3DBB" w:rsidP="00372E59">
            <w:pPr>
              <w:rPr>
                <w:b/>
                <w:sz w:val="16"/>
                <w:szCs w:val="16"/>
              </w:rPr>
            </w:pPr>
            <w:r w:rsidRPr="003E6C38">
              <w:rPr>
                <w:b/>
                <w:sz w:val="16"/>
                <w:szCs w:val="16"/>
              </w:rPr>
              <w:t>Зима</w:t>
            </w:r>
          </w:p>
        </w:tc>
        <w:tc>
          <w:tcPr>
            <w:tcW w:w="13182" w:type="dxa"/>
            <w:gridSpan w:val="2"/>
            <w:shd w:val="clear" w:color="auto" w:fill="auto"/>
          </w:tcPr>
          <w:p w:rsidR="00FD3DBB" w:rsidRPr="003E6C38" w:rsidRDefault="00FD3DBB" w:rsidP="00372E59">
            <w:pPr>
              <w:rPr>
                <w:rFonts w:eastAsia="Calibri"/>
                <w:sz w:val="16"/>
                <w:szCs w:val="16"/>
                <w:lang w:eastAsia="en-US"/>
              </w:rPr>
            </w:pPr>
            <w:r w:rsidRPr="003E6C38">
              <w:rPr>
                <w:rFonts w:eastAsia="Calibri"/>
                <w:sz w:val="16"/>
                <w:szCs w:val="16"/>
                <w:lang w:eastAsia="en-US"/>
              </w:rPr>
              <w:t>Расширять представления о характерных особенностях зимней природы (холодно, идет снег; люди надевают зимнюю одежду).</w:t>
            </w:r>
          </w:p>
          <w:p w:rsidR="00FD3DBB" w:rsidRPr="003E6C38" w:rsidRDefault="00FD3DBB" w:rsidP="00372E59">
            <w:pPr>
              <w:rPr>
                <w:rFonts w:eastAsia="Calibri"/>
                <w:sz w:val="16"/>
                <w:szCs w:val="16"/>
                <w:lang w:eastAsia="en-US"/>
              </w:rPr>
            </w:pPr>
            <w:r w:rsidRPr="003E6C38">
              <w:rPr>
                <w:rFonts w:eastAsia="Calibri"/>
                <w:sz w:val="16"/>
                <w:szCs w:val="16"/>
                <w:lang w:eastAsia="en-US"/>
              </w:rPr>
              <w:t>Организовывать наблюдения за птицами, прилетающими на участок, подкармливать их. Учить замечать красоту зимней природы: деревья в снеж</w:t>
            </w:r>
            <w:r w:rsidRPr="003E6C38">
              <w:rPr>
                <w:rFonts w:eastAsia="Calibri"/>
                <w:sz w:val="16"/>
                <w:szCs w:val="16"/>
                <w:lang w:eastAsia="en-US"/>
              </w:rPr>
              <w:softHyphen/>
              <w:t>ном уборе, пушистый снег, прозрачные льдинки и т.д.; участвовать в катании с горки на санках, лепке поделок из снега, украшении снежных построек.</w:t>
            </w:r>
          </w:p>
        </w:tc>
      </w:tr>
      <w:tr w:rsidR="00FD3DBB" w:rsidRPr="003E6C38" w:rsidTr="0008387A">
        <w:tc>
          <w:tcPr>
            <w:tcW w:w="1101" w:type="dxa"/>
            <w:shd w:val="clear" w:color="auto" w:fill="auto"/>
          </w:tcPr>
          <w:p w:rsidR="00FD3DBB" w:rsidRPr="003E6C38" w:rsidRDefault="00FD3DBB" w:rsidP="00372E59">
            <w:pPr>
              <w:rPr>
                <w:b/>
                <w:sz w:val="16"/>
                <w:szCs w:val="16"/>
              </w:rPr>
            </w:pPr>
            <w:r w:rsidRPr="003E6C38">
              <w:rPr>
                <w:b/>
                <w:sz w:val="16"/>
                <w:szCs w:val="16"/>
              </w:rPr>
              <w:t>Весна</w:t>
            </w:r>
          </w:p>
        </w:tc>
        <w:tc>
          <w:tcPr>
            <w:tcW w:w="13182" w:type="dxa"/>
            <w:gridSpan w:val="2"/>
            <w:shd w:val="clear" w:color="auto" w:fill="auto"/>
          </w:tcPr>
          <w:p w:rsidR="00FD3DBB" w:rsidRPr="003E6C38" w:rsidRDefault="00FD3DBB" w:rsidP="00372E59">
            <w:pPr>
              <w:rPr>
                <w:rFonts w:eastAsia="Calibri"/>
                <w:sz w:val="16"/>
                <w:szCs w:val="16"/>
                <w:lang w:eastAsia="en-US"/>
              </w:rPr>
            </w:pPr>
            <w:r w:rsidRPr="003E6C38">
              <w:rPr>
                <w:rFonts w:eastAsia="Calibri"/>
                <w:sz w:val="16"/>
                <w:szCs w:val="16"/>
                <w:lang w:eastAsia="en-US"/>
              </w:rPr>
              <w:t>Продолжать знакомить с характерными особенностями ве</w:t>
            </w:r>
            <w:r w:rsidRPr="003E6C38">
              <w:rPr>
                <w:rFonts w:eastAsia="Calibri"/>
                <w:sz w:val="16"/>
                <w:szCs w:val="16"/>
                <w:lang w:eastAsia="en-US"/>
              </w:rPr>
              <w:softHyphen/>
              <w:t>сенней природы: ярче светит солнце, снег начинает таять, становится рыхлым, выросла трава, распустились листья на деревьях, появляются бабочки и майские жуки.</w:t>
            </w:r>
          </w:p>
          <w:p w:rsidR="00FD3DBB" w:rsidRPr="003E6C38" w:rsidRDefault="00FD3DBB" w:rsidP="00372E59">
            <w:pPr>
              <w:rPr>
                <w:rFonts w:eastAsia="Calibri"/>
                <w:sz w:val="16"/>
                <w:szCs w:val="16"/>
                <w:lang w:eastAsia="en-US"/>
              </w:rPr>
            </w:pPr>
            <w:r w:rsidRPr="003E6C38">
              <w:rPr>
                <w:rFonts w:eastAsia="Calibri"/>
                <w:sz w:val="16"/>
                <w:szCs w:val="16"/>
                <w:lang w:eastAsia="en-US"/>
              </w:rPr>
              <w:t>Расширять представления детей о простейших связях в природе: ста</w:t>
            </w:r>
            <w:r w:rsidRPr="003E6C38">
              <w:rPr>
                <w:rFonts w:eastAsia="Calibri"/>
                <w:sz w:val="16"/>
                <w:szCs w:val="16"/>
                <w:lang w:eastAsia="en-US"/>
              </w:rPr>
              <w:softHyphen/>
              <w:t>ло пригревать солнышко — потеплело — появилась травка, запели птицы, люди заменили теплую одежду на облегченную.</w:t>
            </w:r>
          </w:p>
          <w:p w:rsidR="00FD3DBB" w:rsidRPr="003E6C38" w:rsidRDefault="00FD3DBB" w:rsidP="00372E59">
            <w:pPr>
              <w:rPr>
                <w:rFonts w:eastAsia="Calibri"/>
                <w:sz w:val="16"/>
                <w:szCs w:val="16"/>
                <w:lang w:eastAsia="en-US"/>
              </w:rPr>
            </w:pPr>
            <w:r w:rsidRPr="003E6C38">
              <w:rPr>
                <w:rFonts w:eastAsia="Calibri"/>
                <w:sz w:val="16"/>
                <w:szCs w:val="16"/>
                <w:lang w:eastAsia="en-US"/>
              </w:rPr>
              <w:t>Показать, как сажают крупные семена цветочных растений и овощей на грядки.</w:t>
            </w:r>
          </w:p>
        </w:tc>
      </w:tr>
      <w:tr w:rsidR="00FD3DBB" w:rsidRPr="003E6C38" w:rsidTr="0008387A">
        <w:tc>
          <w:tcPr>
            <w:tcW w:w="1101" w:type="dxa"/>
            <w:shd w:val="clear" w:color="auto" w:fill="auto"/>
          </w:tcPr>
          <w:p w:rsidR="00FD3DBB" w:rsidRPr="003E6C38" w:rsidRDefault="00FD3DBB" w:rsidP="00372E59">
            <w:pPr>
              <w:rPr>
                <w:b/>
                <w:sz w:val="16"/>
                <w:szCs w:val="16"/>
              </w:rPr>
            </w:pPr>
            <w:r w:rsidRPr="003E6C38">
              <w:rPr>
                <w:b/>
                <w:sz w:val="16"/>
                <w:szCs w:val="16"/>
              </w:rPr>
              <w:t>Лето</w:t>
            </w:r>
          </w:p>
        </w:tc>
        <w:tc>
          <w:tcPr>
            <w:tcW w:w="13182" w:type="dxa"/>
            <w:gridSpan w:val="2"/>
            <w:shd w:val="clear" w:color="auto" w:fill="auto"/>
          </w:tcPr>
          <w:p w:rsidR="00FD3DBB" w:rsidRPr="003E6C38" w:rsidRDefault="00FD3DBB" w:rsidP="00372E59">
            <w:pPr>
              <w:rPr>
                <w:rFonts w:eastAsia="Calibri"/>
                <w:sz w:val="16"/>
                <w:szCs w:val="16"/>
                <w:lang w:eastAsia="en-US"/>
              </w:rPr>
            </w:pPr>
            <w:r w:rsidRPr="003E6C38">
              <w:rPr>
                <w:rFonts w:eastAsia="Calibri"/>
                <w:sz w:val="16"/>
                <w:szCs w:val="16"/>
                <w:lang w:eastAsia="en-US"/>
              </w:rPr>
              <w:t>Расширять представления о летних изменениях в природе: жарко, яркое солнце, цветут растения, люди купаются, летают бабочки, появляются птенцы в гнездах.</w:t>
            </w:r>
          </w:p>
          <w:p w:rsidR="00FD3DBB" w:rsidRPr="003E6C38" w:rsidRDefault="00FD3DBB" w:rsidP="00372E59">
            <w:pPr>
              <w:rPr>
                <w:rFonts w:eastAsia="Calibri"/>
                <w:sz w:val="16"/>
                <w:szCs w:val="16"/>
                <w:lang w:eastAsia="en-US"/>
              </w:rPr>
            </w:pPr>
            <w:r w:rsidRPr="003E6C38">
              <w:rPr>
                <w:rFonts w:eastAsia="Calibri"/>
                <w:sz w:val="16"/>
                <w:szCs w:val="16"/>
                <w:lang w:eastAsia="en-US"/>
              </w:rPr>
              <w:t>Дать элементарные знания о садовых и огородных растениях. Закреп</w:t>
            </w:r>
            <w:r w:rsidRPr="003E6C38">
              <w:rPr>
                <w:rFonts w:eastAsia="Calibri"/>
                <w:sz w:val="16"/>
                <w:szCs w:val="16"/>
                <w:lang w:eastAsia="en-US"/>
              </w:rPr>
              <w:softHyphen/>
              <w:t>лять знания о том, что летом созревают многие фрукты, овощи и ягоды.</w:t>
            </w:r>
          </w:p>
        </w:tc>
      </w:tr>
    </w:tbl>
    <w:p w:rsidR="00A4076D" w:rsidRDefault="00A4076D" w:rsidP="00CE0B81">
      <w:pPr>
        <w:rPr>
          <w:b/>
        </w:rPr>
      </w:pPr>
    </w:p>
    <w:p w:rsidR="00FD3DBB" w:rsidRPr="003E6C38" w:rsidRDefault="00FD3DBB" w:rsidP="00AD220A">
      <w:pPr>
        <w:ind w:left="-142"/>
        <w:jc w:val="center"/>
        <w:rPr>
          <w:b/>
        </w:rPr>
      </w:pPr>
      <w:r w:rsidRPr="003E6C38">
        <w:rPr>
          <w:b/>
        </w:rPr>
        <w:t>Тематический блок "Формирование элементарных математических представлений"</w:t>
      </w:r>
    </w:p>
    <w:tbl>
      <w:tblPr>
        <w:tblW w:w="14425" w:type="dxa"/>
        <w:tblLayout w:type="fixed"/>
        <w:tblLook w:val="0000"/>
      </w:tblPr>
      <w:tblGrid>
        <w:gridCol w:w="993"/>
        <w:gridCol w:w="850"/>
        <w:gridCol w:w="5245"/>
        <w:gridCol w:w="3260"/>
        <w:gridCol w:w="2127"/>
        <w:gridCol w:w="1950"/>
      </w:tblGrid>
      <w:tr w:rsidR="00FD3DBB" w:rsidRPr="003E6C38" w:rsidTr="00396418">
        <w:trPr>
          <w:trHeight w:val="1"/>
        </w:trPr>
        <w:tc>
          <w:tcPr>
            <w:tcW w:w="993"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jc w:val="center"/>
              <w:rPr>
                <w:sz w:val="16"/>
                <w:szCs w:val="16"/>
                <w:lang w:val="en-US"/>
              </w:rPr>
            </w:pPr>
            <w:r w:rsidRPr="003E6C38">
              <w:rPr>
                <w:sz w:val="16"/>
                <w:szCs w:val="16"/>
              </w:rPr>
              <w:t>Месяц</w:t>
            </w: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jc w:val="center"/>
              <w:rPr>
                <w:sz w:val="16"/>
                <w:szCs w:val="16"/>
                <w:lang w:val="en-US"/>
              </w:rPr>
            </w:pPr>
            <w:r w:rsidRPr="003E6C38">
              <w:rPr>
                <w:sz w:val="16"/>
                <w:szCs w:val="16"/>
              </w:rPr>
              <w:t>Неделя</w:t>
            </w:r>
          </w:p>
        </w:tc>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jc w:val="center"/>
              <w:rPr>
                <w:sz w:val="16"/>
                <w:szCs w:val="16"/>
              </w:rPr>
            </w:pPr>
            <w:r w:rsidRPr="003E6C38">
              <w:rPr>
                <w:sz w:val="16"/>
                <w:szCs w:val="16"/>
              </w:rPr>
              <w:t xml:space="preserve">Непосредственно образовательная деятельность </w:t>
            </w:r>
          </w:p>
          <w:p w:rsidR="00FD3DBB" w:rsidRPr="003E6C38" w:rsidRDefault="00FD3DBB" w:rsidP="00AD220A">
            <w:pPr>
              <w:ind w:left="-142"/>
              <w:jc w:val="center"/>
              <w:rPr>
                <w:sz w:val="16"/>
                <w:szCs w:val="16"/>
              </w:rPr>
            </w:pPr>
            <w:r w:rsidRPr="003E6C38">
              <w:rPr>
                <w:sz w:val="16"/>
                <w:szCs w:val="16"/>
              </w:rPr>
              <w:t>(тема, задачи, оборудование)</w:t>
            </w:r>
          </w:p>
        </w:tc>
        <w:tc>
          <w:tcPr>
            <w:tcW w:w="326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jc w:val="center"/>
              <w:rPr>
                <w:sz w:val="16"/>
                <w:szCs w:val="16"/>
              </w:rPr>
            </w:pPr>
            <w:r w:rsidRPr="003E6C38">
              <w:rPr>
                <w:sz w:val="16"/>
                <w:szCs w:val="16"/>
              </w:rPr>
              <w:t>Образовательная деятельность, осуществляемая в ходе режимных моментов</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jc w:val="center"/>
              <w:rPr>
                <w:sz w:val="16"/>
                <w:szCs w:val="16"/>
              </w:rPr>
            </w:pPr>
            <w:r w:rsidRPr="003E6C38">
              <w:rPr>
                <w:sz w:val="16"/>
                <w:szCs w:val="16"/>
              </w:rPr>
              <w:t>Самостоятельная деятельность</w:t>
            </w:r>
          </w:p>
          <w:p w:rsidR="00FD3DBB" w:rsidRPr="003E6C38" w:rsidRDefault="00FD3DBB" w:rsidP="00AD220A">
            <w:pPr>
              <w:ind w:left="-142"/>
              <w:jc w:val="center"/>
              <w:rPr>
                <w:sz w:val="16"/>
                <w:szCs w:val="16"/>
                <w:lang w:val="en-US"/>
              </w:rPr>
            </w:pPr>
          </w:p>
        </w:tc>
        <w:tc>
          <w:tcPr>
            <w:tcW w:w="195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jc w:val="center"/>
              <w:rPr>
                <w:sz w:val="16"/>
                <w:szCs w:val="16"/>
              </w:rPr>
            </w:pPr>
            <w:r w:rsidRPr="003E6C38">
              <w:rPr>
                <w:sz w:val="16"/>
                <w:szCs w:val="16"/>
              </w:rPr>
              <w:lastRenderedPageBreak/>
              <w:t xml:space="preserve">Взаимодействие </w:t>
            </w:r>
          </w:p>
          <w:p w:rsidR="00FD3DBB" w:rsidRPr="003E6C38" w:rsidRDefault="00FD3DBB" w:rsidP="00AD220A">
            <w:pPr>
              <w:ind w:left="-142"/>
              <w:jc w:val="center"/>
              <w:rPr>
                <w:sz w:val="16"/>
                <w:szCs w:val="16"/>
              </w:rPr>
            </w:pPr>
            <w:r w:rsidRPr="003E6C38">
              <w:rPr>
                <w:sz w:val="16"/>
                <w:szCs w:val="16"/>
              </w:rPr>
              <w:t>с семьей</w:t>
            </w:r>
          </w:p>
          <w:p w:rsidR="00FD3DBB" w:rsidRPr="003E6C38" w:rsidRDefault="00FD3DBB" w:rsidP="00AD220A">
            <w:pPr>
              <w:ind w:left="-142"/>
              <w:jc w:val="center"/>
              <w:rPr>
                <w:sz w:val="16"/>
                <w:szCs w:val="16"/>
                <w:lang w:val="en-US"/>
              </w:rPr>
            </w:pPr>
          </w:p>
        </w:tc>
      </w:tr>
      <w:tr w:rsidR="00FD3DBB" w:rsidRPr="003E6C38" w:rsidTr="00396418">
        <w:trPr>
          <w:trHeight w:val="1"/>
        </w:trPr>
        <w:tc>
          <w:tcPr>
            <w:tcW w:w="993" w:type="dxa"/>
            <w:vMerge w:val="restart"/>
            <w:tcBorders>
              <w:top w:val="single" w:sz="2" w:space="0" w:color="000000"/>
              <w:left w:val="single" w:sz="2" w:space="0" w:color="000000"/>
              <w:right w:val="single" w:sz="2" w:space="0" w:color="000000"/>
            </w:tcBorders>
            <w:shd w:val="clear" w:color="000000" w:fill="FFFFFF"/>
          </w:tcPr>
          <w:p w:rsidR="00FD3DBB" w:rsidRPr="003E6C38" w:rsidRDefault="00FD3DBB" w:rsidP="00AD220A">
            <w:pPr>
              <w:ind w:left="-142"/>
              <w:jc w:val="center"/>
              <w:rPr>
                <w:sz w:val="16"/>
                <w:szCs w:val="16"/>
              </w:rPr>
            </w:pPr>
            <w:r w:rsidRPr="003E6C38">
              <w:rPr>
                <w:sz w:val="16"/>
                <w:szCs w:val="16"/>
              </w:rPr>
              <w:lastRenderedPageBreak/>
              <w:t>Сентябрь</w:t>
            </w:r>
          </w:p>
          <w:p w:rsidR="00FD3DBB" w:rsidRPr="003E6C38" w:rsidRDefault="00FD3DBB" w:rsidP="00AD220A">
            <w:pPr>
              <w:ind w:left="-142" w:right="113"/>
              <w:jc w:val="center"/>
              <w:rPr>
                <w:sz w:val="16"/>
                <w:szCs w:val="16"/>
              </w:rPr>
            </w:pPr>
          </w:p>
          <w:p w:rsidR="00FD3DBB" w:rsidRPr="003E6C38" w:rsidRDefault="00FD3DBB" w:rsidP="00AD220A">
            <w:pPr>
              <w:ind w:left="-142" w:right="113"/>
              <w:jc w:val="center"/>
              <w:rPr>
                <w:sz w:val="16"/>
                <w:szCs w:val="16"/>
              </w:rPr>
            </w:pPr>
          </w:p>
          <w:p w:rsidR="00FD3DBB" w:rsidRPr="003E6C38" w:rsidRDefault="00FD3DBB" w:rsidP="00AD220A">
            <w:pPr>
              <w:ind w:left="-142" w:right="113"/>
              <w:jc w:val="center"/>
              <w:rPr>
                <w:sz w:val="16"/>
                <w:szCs w:val="16"/>
              </w:rPr>
            </w:pPr>
          </w:p>
          <w:p w:rsidR="00E159D2" w:rsidRPr="003E6C38" w:rsidRDefault="00E159D2" w:rsidP="00AD220A">
            <w:pPr>
              <w:ind w:left="-142" w:right="113"/>
              <w:jc w:val="center"/>
              <w:rPr>
                <w:sz w:val="16"/>
                <w:szCs w:val="16"/>
              </w:rPr>
            </w:pPr>
          </w:p>
          <w:p w:rsidR="00FD3DBB" w:rsidRPr="003E6C38" w:rsidRDefault="00FD3DBB" w:rsidP="00AD220A">
            <w:pPr>
              <w:ind w:left="-142" w:right="113"/>
              <w:jc w:val="center"/>
              <w:rPr>
                <w:sz w:val="16"/>
                <w:szCs w:val="16"/>
              </w:rPr>
            </w:pPr>
          </w:p>
          <w:p w:rsidR="00FD3DBB" w:rsidRPr="003E6C38" w:rsidRDefault="00FD3DBB" w:rsidP="00AD220A">
            <w:pPr>
              <w:ind w:left="-142" w:right="113"/>
              <w:jc w:val="center"/>
              <w:rPr>
                <w:sz w:val="16"/>
                <w:szCs w:val="16"/>
              </w:rPr>
            </w:pPr>
          </w:p>
          <w:p w:rsidR="00FD3DBB" w:rsidRPr="003E6C38" w:rsidRDefault="00FD3DBB" w:rsidP="00AD220A">
            <w:pPr>
              <w:ind w:left="-142" w:right="113"/>
              <w:jc w:val="center"/>
              <w:rPr>
                <w:sz w:val="16"/>
                <w:szCs w:val="16"/>
              </w:rPr>
            </w:pPr>
          </w:p>
          <w:p w:rsidR="00FD3DBB" w:rsidRDefault="00FD3DBB" w:rsidP="00AD220A">
            <w:pPr>
              <w:ind w:left="-142" w:right="113"/>
              <w:jc w:val="center"/>
              <w:rPr>
                <w:sz w:val="16"/>
                <w:szCs w:val="16"/>
              </w:rPr>
            </w:pPr>
          </w:p>
          <w:p w:rsidR="00E159D2" w:rsidRPr="003E6C38" w:rsidRDefault="00E159D2" w:rsidP="00AD220A">
            <w:pPr>
              <w:ind w:left="-142" w:right="113"/>
              <w:jc w:val="center"/>
              <w:rPr>
                <w:sz w:val="16"/>
                <w:szCs w:val="16"/>
              </w:rPr>
            </w:pPr>
          </w:p>
          <w:p w:rsidR="00FD3DBB" w:rsidRPr="003E6C38" w:rsidRDefault="00FD3DBB" w:rsidP="00AD220A">
            <w:pPr>
              <w:ind w:left="-142" w:right="113"/>
              <w:jc w:val="center"/>
              <w:rPr>
                <w:sz w:val="16"/>
                <w:szCs w:val="16"/>
              </w:rPr>
            </w:pPr>
          </w:p>
          <w:p w:rsidR="00FD3DBB" w:rsidRDefault="00FD3DBB" w:rsidP="00AD220A">
            <w:pPr>
              <w:ind w:left="-142" w:right="113"/>
              <w:jc w:val="center"/>
              <w:rPr>
                <w:sz w:val="16"/>
                <w:szCs w:val="16"/>
              </w:rPr>
            </w:pPr>
          </w:p>
          <w:p w:rsidR="00E159D2" w:rsidRPr="003E6C38" w:rsidRDefault="00E159D2" w:rsidP="00AD220A">
            <w:pPr>
              <w:ind w:left="-142" w:right="113"/>
              <w:jc w:val="center"/>
              <w:rPr>
                <w:sz w:val="16"/>
                <w:szCs w:val="16"/>
              </w:rPr>
            </w:pP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9A3D25" w:rsidRDefault="00FD3DBB" w:rsidP="00AD220A">
            <w:pPr>
              <w:ind w:left="-142"/>
              <w:jc w:val="center"/>
              <w:rPr>
                <w:sz w:val="16"/>
                <w:szCs w:val="16"/>
              </w:rPr>
            </w:pPr>
          </w:p>
        </w:tc>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b/>
                <w:sz w:val="16"/>
                <w:szCs w:val="16"/>
              </w:rPr>
            </w:pPr>
            <w:r w:rsidRPr="003E6C38">
              <w:rPr>
                <w:b/>
                <w:sz w:val="16"/>
                <w:szCs w:val="16"/>
              </w:rPr>
              <w:t>1.Тема: «Шар, куб».</w:t>
            </w:r>
          </w:p>
          <w:p w:rsidR="00FD3DBB" w:rsidRPr="003E6C38" w:rsidRDefault="00FD3DBB" w:rsidP="00372E59">
            <w:pPr>
              <w:rPr>
                <w:sz w:val="16"/>
                <w:szCs w:val="16"/>
              </w:rPr>
            </w:pPr>
            <w:r w:rsidRPr="003E6C38">
              <w:rPr>
                <w:b/>
                <w:sz w:val="16"/>
                <w:szCs w:val="16"/>
              </w:rPr>
              <w:t xml:space="preserve">Программное содержание: </w:t>
            </w:r>
            <w:r w:rsidRPr="003E6C38">
              <w:rPr>
                <w:sz w:val="16"/>
                <w:szCs w:val="16"/>
              </w:rPr>
              <w:t xml:space="preserve"> Познакомить детей с  объёмными фигурами шар  и куб. </w:t>
            </w:r>
            <w:r w:rsidRPr="003E6C38">
              <w:rPr>
                <w:b/>
                <w:sz w:val="16"/>
                <w:szCs w:val="16"/>
              </w:rPr>
              <w:t xml:space="preserve">Демонстрационный материал: </w:t>
            </w:r>
            <w:r w:rsidRPr="003E6C38">
              <w:rPr>
                <w:sz w:val="16"/>
                <w:szCs w:val="16"/>
              </w:rPr>
              <w:t xml:space="preserve">Большие и маленькие красные шары, большие и маленькие зеленые кубы; 2 коробочки красного и зеленого цветов; игрушки: мишка, грузовик. </w:t>
            </w:r>
            <w:r w:rsidRPr="003E6C38">
              <w:rPr>
                <w:b/>
                <w:sz w:val="16"/>
                <w:szCs w:val="16"/>
              </w:rPr>
              <w:t>Раздаточный материал:</w:t>
            </w:r>
            <w:r w:rsidRPr="003E6C38">
              <w:rPr>
                <w:sz w:val="16"/>
                <w:szCs w:val="16"/>
              </w:rPr>
              <w:t xml:space="preserve"> Маленькие красные шары, маленькие зелёные кубы.</w:t>
            </w:r>
          </w:p>
        </w:tc>
        <w:tc>
          <w:tcPr>
            <w:tcW w:w="326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553BED">
            <w:pPr>
              <w:rPr>
                <w:sz w:val="16"/>
                <w:szCs w:val="16"/>
              </w:rPr>
            </w:pPr>
            <w:r w:rsidRPr="003E6C38">
              <w:rPr>
                <w:sz w:val="16"/>
                <w:szCs w:val="16"/>
              </w:rPr>
              <w:t>Позн. разв.</w:t>
            </w:r>
          </w:p>
          <w:p w:rsidR="00FD3DBB" w:rsidRPr="003E6C38" w:rsidRDefault="00FD3DBB" w:rsidP="00553BED">
            <w:pPr>
              <w:rPr>
                <w:sz w:val="16"/>
                <w:szCs w:val="16"/>
              </w:rPr>
            </w:pPr>
            <w:r w:rsidRPr="003E6C38">
              <w:rPr>
                <w:sz w:val="16"/>
                <w:szCs w:val="16"/>
              </w:rPr>
              <w:t>Д/и «Спрячь куб (шар).</w:t>
            </w:r>
          </w:p>
          <w:p w:rsidR="00FD3DBB" w:rsidRPr="003E6C38" w:rsidRDefault="00FD3DBB" w:rsidP="00553BED">
            <w:pPr>
              <w:rPr>
                <w:sz w:val="16"/>
                <w:szCs w:val="16"/>
              </w:rPr>
            </w:pPr>
            <w:r w:rsidRPr="003E6C38">
              <w:rPr>
                <w:sz w:val="16"/>
                <w:szCs w:val="16"/>
              </w:rPr>
              <w:t>Опыт «Катится – не катится».</w:t>
            </w:r>
          </w:p>
          <w:p w:rsidR="00FD3DBB" w:rsidRPr="003E6C38" w:rsidRDefault="00FD3DBB" w:rsidP="00553BED">
            <w:pPr>
              <w:rPr>
                <w:sz w:val="16"/>
                <w:szCs w:val="16"/>
              </w:rPr>
            </w:pPr>
            <w:r w:rsidRPr="003E6C38">
              <w:rPr>
                <w:sz w:val="16"/>
                <w:szCs w:val="16"/>
              </w:rPr>
              <w:t>Физ. Раз. П/д. игра «Отгадай», «Найди свой домик».</w:t>
            </w:r>
          </w:p>
          <w:p w:rsidR="00FD3DBB" w:rsidRPr="003E6C38" w:rsidRDefault="00FD3DBB" w:rsidP="00553BED">
            <w:pPr>
              <w:rPr>
                <w:rFonts w:eastAsia="Times-Roman"/>
                <w:sz w:val="16"/>
                <w:szCs w:val="16"/>
              </w:rPr>
            </w:pPr>
            <w:r w:rsidRPr="003E6C38">
              <w:rPr>
                <w:sz w:val="16"/>
                <w:szCs w:val="16"/>
              </w:rPr>
              <w:t>Игровое упражнение  "Назови игрушку: ее цвет, форму, строение"</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rPr>
                <w:sz w:val="16"/>
                <w:szCs w:val="16"/>
              </w:rPr>
            </w:pPr>
            <w:r w:rsidRPr="003E6C38">
              <w:rPr>
                <w:sz w:val="16"/>
                <w:szCs w:val="16"/>
              </w:rPr>
              <w:t>Конструирование башенки.</w:t>
            </w:r>
          </w:p>
          <w:p w:rsidR="00FD3DBB" w:rsidRPr="003E6C38" w:rsidRDefault="00FD3DBB" w:rsidP="00AD220A">
            <w:pPr>
              <w:ind w:left="-142"/>
              <w:rPr>
                <w:sz w:val="16"/>
                <w:szCs w:val="16"/>
              </w:rPr>
            </w:pPr>
          </w:p>
        </w:tc>
        <w:tc>
          <w:tcPr>
            <w:tcW w:w="195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553BED">
            <w:pPr>
              <w:rPr>
                <w:rFonts w:eastAsia="Times-Roman"/>
                <w:sz w:val="16"/>
                <w:szCs w:val="16"/>
              </w:rPr>
            </w:pPr>
            <w:r w:rsidRPr="003E6C38">
              <w:rPr>
                <w:rFonts w:eastAsia="Times-Roman"/>
                <w:sz w:val="16"/>
                <w:szCs w:val="16"/>
              </w:rPr>
              <w:t>Закрепить название геометрических фигур: шар, куб.</w:t>
            </w:r>
          </w:p>
          <w:p w:rsidR="00FD3DBB" w:rsidRPr="003E6C38" w:rsidRDefault="00FD3DBB" w:rsidP="00553BED">
            <w:pPr>
              <w:rPr>
                <w:sz w:val="16"/>
                <w:szCs w:val="16"/>
              </w:rPr>
            </w:pPr>
          </w:p>
        </w:tc>
      </w:tr>
      <w:tr w:rsidR="00FD3DBB" w:rsidRPr="003E6C38" w:rsidTr="00396418">
        <w:trPr>
          <w:trHeight w:val="1560"/>
        </w:trPr>
        <w:tc>
          <w:tcPr>
            <w:tcW w:w="993" w:type="dxa"/>
            <w:vMerge/>
            <w:tcBorders>
              <w:left w:val="single" w:sz="2" w:space="0" w:color="000000"/>
              <w:right w:val="single" w:sz="2" w:space="0" w:color="000000"/>
            </w:tcBorders>
            <w:shd w:val="clear" w:color="000000" w:fill="FFFFFF"/>
          </w:tcPr>
          <w:p w:rsidR="00FD3DBB" w:rsidRPr="003E6C38" w:rsidRDefault="00FD3DBB" w:rsidP="00AD220A">
            <w:pPr>
              <w:ind w:left="-142" w:right="113"/>
              <w:jc w:val="center"/>
              <w:rPr>
                <w:sz w:val="16"/>
                <w:szCs w:val="16"/>
              </w:rPr>
            </w:pP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jc w:val="center"/>
              <w:rPr>
                <w:sz w:val="16"/>
                <w:szCs w:val="16"/>
              </w:rPr>
            </w:pPr>
          </w:p>
        </w:tc>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b/>
                <w:sz w:val="16"/>
                <w:szCs w:val="16"/>
              </w:rPr>
            </w:pPr>
            <w:r w:rsidRPr="003E6C38">
              <w:rPr>
                <w:b/>
                <w:sz w:val="16"/>
                <w:szCs w:val="16"/>
              </w:rPr>
              <w:t>2.Тема: «Шар, куб».</w:t>
            </w:r>
          </w:p>
          <w:p w:rsidR="00FD3DBB" w:rsidRPr="003E6C38" w:rsidRDefault="00FD3DBB" w:rsidP="00372E59">
            <w:pPr>
              <w:rPr>
                <w:sz w:val="16"/>
                <w:szCs w:val="16"/>
              </w:rPr>
            </w:pPr>
            <w:r w:rsidRPr="003E6C38">
              <w:rPr>
                <w:b/>
                <w:sz w:val="16"/>
                <w:szCs w:val="16"/>
              </w:rPr>
              <w:t xml:space="preserve">Программное содержание: </w:t>
            </w:r>
            <w:r w:rsidRPr="003E6C38">
              <w:rPr>
                <w:sz w:val="16"/>
                <w:szCs w:val="16"/>
              </w:rPr>
              <w:t>Закреплять умение различать называть шар (шарик) и куб (кубик) независимо от цвета и величины фигуры.</w:t>
            </w:r>
          </w:p>
          <w:p w:rsidR="00FD3DBB" w:rsidRPr="003E6C38" w:rsidRDefault="00FD3DBB" w:rsidP="00372E59">
            <w:pPr>
              <w:rPr>
                <w:sz w:val="16"/>
                <w:szCs w:val="16"/>
              </w:rPr>
            </w:pPr>
            <w:r w:rsidRPr="003E6C38">
              <w:rPr>
                <w:b/>
                <w:sz w:val="16"/>
                <w:szCs w:val="16"/>
              </w:rPr>
              <w:t xml:space="preserve">Демонстрационный материал: </w:t>
            </w:r>
            <w:r w:rsidRPr="003E6C38">
              <w:rPr>
                <w:sz w:val="16"/>
                <w:szCs w:val="16"/>
              </w:rPr>
              <w:t xml:space="preserve">Большие и маленькие красные шары, большие и маленькие зеленые кубы; 2 коробочки красного и зеленого цветов; игрушки: мишка, грузовик. </w:t>
            </w:r>
            <w:r w:rsidRPr="003E6C38">
              <w:rPr>
                <w:b/>
                <w:sz w:val="16"/>
                <w:szCs w:val="16"/>
              </w:rPr>
              <w:t>Раздаточный материал:</w:t>
            </w:r>
            <w:r w:rsidRPr="003E6C38">
              <w:rPr>
                <w:sz w:val="16"/>
                <w:szCs w:val="16"/>
              </w:rPr>
              <w:t xml:space="preserve"> Маленькие красные шары, маленькие зелёные кубы.</w:t>
            </w:r>
          </w:p>
        </w:tc>
        <w:tc>
          <w:tcPr>
            <w:tcW w:w="326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553BED">
            <w:pPr>
              <w:rPr>
                <w:sz w:val="16"/>
                <w:szCs w:val="16"/>
              </w:rPr>
            </w:pPr>
            <w:r w:rsidRPr="003E6C38">
              <w:rPr>
                <w:sz w:val="16"/>
                <w:szCs w:val="16"/>
              </w:rPr>
              <w:t>Позн. разв.</w:t>
            </w:r>
          </w:p>
          <w:p w:rsidR="00FD3DBB" w:rsidRPr="003E6C38" w:rsidRDefault="00FD3DBB" w:rsidP="00553BED">
            <w:pPr>
              <w:rPr>
                <w:sz w:val="16"/>
                <w:szCs w:val="16"/>
              </w:rPr>
            </w:pPr>
            <w:r w:rsidRPr="003E6C38">
              <w:rPr>
                <w:sz w:val="16"/>
                <w:szCs w:val="16"/>
              </w:rPr>
              <w:t>Д/и «Спрячь куб (шар).</w:t>
            </w:r>
          </w:p>
          <w:p w:rsidR="00FD3DBB" w:rsidRPr="003E6C38" w:rsidRDefault="00FD3DBB" w:rsidP="00553BED">
            <w:pPr>
              <w:rPr>
                <w:sz w:val="16"/>
                <w:szCs w:val="16"/>
              </w:rPr>
            </w:pPr>
            <w:r w:rsidRPr="003E6C38">
              <w:rPr>
                <w:sz w:val="16"/>
                <w:szCs w:val="16"/>
              </w:rPr>
              <w:t>Опыт «Катится – не катится».</w:t>
            </w:r>
          </w:p>
          <w:p w:rsidR="00FD3DBB" w:rsidRPr="003E6C38" w:rsidRDefault="00FD3DBB" w:rsidP="00553BED">
            <w:pPr>
              <w:rPr>
                <w:sz w:val="16"/>
                <w:szCs w:val="16"/>
              </w:rPr>
            </w:pPr>
            <w:r w:rsidRPr="003E6C38">
              <w:rPr>
                <w:sz w:val="16"/>
                <w:szCs w:val="16"/>
              </w:rPr>
              <w:t>Физ. Раз. П/д. игра «Отгадай», «Найди свой домик».</w:t>
            </w:r>
          </w:p>
          <w:p w:rsidR="00FD3DBB" w:rsidRPr="003E6C38" w:rsidRDefault="00FD3DBB" w:rsidP="00553BED">
            <w:pPr>
              <w:rPr>
                <w:rFonts w:eastAsia="Times-Roman"/>
                <w:sz w:val="16"/>
                <w:szCs w:val="16"/>
              </w:rPr>
            </w:pPr>
            <w:r w:rsidRPr="003E6C38">
              <w:rPr>
                <w:rFonts w:eastAsia="Times-Roman"/>
                <w:sz w:val="16"/>
                <w:szCs w:val="16"/>
              </w:rPr>
              <w:t>Рассматривание иллюстраций.</w:t>
            </w:r>
          </w:p>
          <w:p w:rsidR="00FD3DBB" w:rsidRPr="00CE0B81" w:rsidRDefault="00FD3DBB" w:rsidP="00553BED">
            <w:pPr>
              <w:rPr>
                <w:rFonts w:eastAsia="Times-Roman"/>
                <w:sz w:val="16"/>
                <w:szCs w:val="16"/>
              </w:rPr>
            </w:pPr>
            <w:r w:rsidRPr="003E6C38">
              <w:rPr>
                <w:rFonts w:eastAsia="Times-Roman"/>
                <w:sz w:val="16"/>
                <w:szCs w:val="16"/>
              </w:rPr>
              <w:t>Тематические беседы о дне Знаний.</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553BED">
            <w:pPr>
              <w:rPr>
                <w:sz w:val="16"/>
                <w:szCs w:val="16"/>
              </w:rPr>
            </w:pPr>
            <w:r w:rsidRPr="003E6C38">
              <w:rPr>
                <w:sz w:val="16"/>
                <w:szCs w:val="16"/>
              </w:rPr>
              <w:t>Собрать  осенние листочки, определить их форму, цвет</w:t>
            </w:r>
          </w:p>
        </w:tc>
        <w:tc>
          <w:tcPr>
            <w:tcW w:w="195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553BED">
            <w:pPr>
              <w:rPr>
                <w:sz w:val="16"/>
                <w:szCs w:val="16"/>
              </w:rPr>
            </w:pPr>
            <w:r w:rsidRPr="003E6C38">
              <w:rPr>
                <w:rFonts w:eastAsia="Times-Roman"/>
                <w:sz w:val="16"/>
                <w:szCs w:val="16"/>
              </w:rPr>
              <w:t>Изготовить объемные фигуры "шар", "куб"</w:t>
            </w:r>
          </w:p>
        </w:tc>
      </w:tr>
      <w:tr w:rsidR="00FD3DBB" w:rsidRPr="003E6C38" w:rsidTr="00396418">
        <w:trPr>
          <w:trHeight w:val="1"/>
        </w:trPr>
        <w:tc>
          <w:tcPr>
            <w:tcW w:w="993" w:type="dxa"/>
            <w:vMerge/>
            <w:tcBorders>
              <w:left w:val="single" w:sz="2" w:space="0" w:color="000000"/>
              <w:right w:val="single" w:sz="2" w:space="0" w:color="000000"/>
            </w:tcBorders>
            <w:shd w:val="clear" w:color="000000" w:fill="FFFFFF"/>
          </w:tcPr>
          <w:p w:rsidR="00FD3DBB" w:rsidRPr="003E6C38" w:rsidRDefault="00FD3DBB" w:rsidP="00AD220A">
            <w:pPr>
              <w:ind w:left="-142" w:right="113"/>
              <w:jc w:val="center"/>
              <w:rPr>
                <w:sz w:val="16"/>
                <w:szCs w:val="16"/>
              </w:rPr>
            </w:pP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jc w:val="center"/>
              <w:rPr>
                <w:sz w:val="16"/>
                <w:szCs w:val="16"/>
              </w:rPr>
            </w:pPr>
          </w:p>
        </w:tc>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b/>
                <w:sz w:val="16"/>
                <w:szCs w:val="16"/>
              </w:rPr>
            </w:pPr>
            <w:r w:rsidRPr="003E6C38">
              <w:rPr>
                <w:b/>
                <w:sz w:val="16"/>
                <w:szCs w:val="16"/>
              </w:rPr>
              <w:t>3.Тема: «Большой, маленький».</w:t>
            </w:r>
          </w:p>
          <w:p w:rsidR="00FD3DBB" w:rsidRPr="003E6C38" w:rsidRDefault="00FD3DBB" w:rsidP="00372E59">
            <w:pPr>
              <w:rPr>
                <w:sz w:val="16"/>
                <w:szCs w:val="16"/>
              </w:rPr>
            </w:pPr>
            <w:r w:rsidRPr="003E6C38">
              <w:rPr>
                <w:b/>
                <w:sz w:val="16"/>
                <w:szCs w:val="16"/>
              </w:rPr>
              <w:t>Программное содержание:</w:t>
            </w:r>
            <w:r w:rsidRPr="003E6C38">
              <w:rPr>
                <w:sz w:val="16"/>
                <w:szCs w:val="16"/>
              </w:rPr>
              <w:t xml:space="preserve"> Познакомить детей с</w:t>
            </w:r>
          </w:p>
          <w:p w:rsidR="00FD3DBB" w:rsidRPr="003E6C38" w:rsidRDefault="00FD3DBB" w:rsidP="00372E59">
            <w:pPr>
              <w:rPr>
                <w:sz w:val="16"/>
                <w:szCs w:val="16"/>
              </w:rPr>
            </w:pPr>
            <w:r w:rsidRPr="003E6C38">
              <w:rPr>
                <w:sz w:val="16"/>
                <w:szCs w:val="16"/>
              </w:rPr>
              <w:t>Контрастными  по величине предметами, , используя при этом слова большой, маленький.</w:t>
            </w:r>
          </w:p>
          <w:p w:rsidR="00FD3DBB" w:rsidRPr="003E6C38" w:rsidRDefault="00FD3DBB" w:rsidP="00372E59">
            <w:pPr>
              <w:rPr>
                <w:sz w:val="16"/>
                <w:szCs w:val="16"/>
              </w:rPr>
            </w:pPr>
            <w:r w:rsidRPr="003E6C38">
              <w:rPr>
                <w:b/>
                <w:sz w:val="16"/>
                <w:szCs w:val="16"/>
              </w:rPr>
              <w:t>Демонстрационный материал:</w:t>
            </w:r>
            <w:r w:rsidRPr="003E6C38">
              <w:rPr>
                <w:sz w:val="16"/>
                <w:szCs w:val="16"/>
              </w:rPr>
              <w:t xml:space="preserve"> Большая и маленькая куклы, 2 кроватки разной величины; 3-4 больших кубика. </w:t>
            </w:r>
          </w:p>
          <w:p w:rsidR="00FD3DBB" w:rsidRPr="003E6C38" w:rsidRDefault="00FD3DBB" w:rsidP="00372E59">
            <w:pPr>
              <w:rPr>
                <w:sz w:val="16"/>
                <w:szCs w:val="16"/>
              </w:rPr>
            </w:pPr>
            <w:r w:rsidRPr="003E6C38">
              <w:rPr>
                <w:b/>
                <w:sz w:val="16"/>
                <w:szCs w:val="16"/>
              </w:rPr>
              <w:t>Раздаточный материал:</w:t>
            </w:r>
            <w:r w:rsidRPr="003E6C38">
              <w:rPr>
                <w:sz w:val="16"/>
                <w:szCs w:val="16"/>
              </w:rPr>
              <w:t xml:space="preserve"> Маленькие кубики (по 3-4 шт. для каждого ребенка).</w:t>
            </w:r>
          </w:p>
        </w:tc>
        <w:tc>
          <w:tcPr>
            <w:tcW w:w="326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553BED">
            <w:pPr>
              <w:rPr>
                <w:sz w:val="16"/>
                <w:szCs w:val="16"/>
              </w:rPr>
            </w:pPr>
            <w:r w:rsidRPr="003E6C38">
              <w:rPr>
                <w:sz w:val="16"/>
                <w:szCs w:val="16"/>
              </w:rPr>
              <w:t>Д. и. «Сравни предметы» (кукол, кроватки и т. д.</w:t>
            </w:r>
          </w:p>
          <w:p w:rsidR="00FD3DBB" w:rsidRPr="003E6C38" w:rsidRDefault="00FD3DBB" w:rsidP="00553BED">
            <w:pPr>
              <w:rPr>
                <w:sz w:val="16"/>
                <w:szCs w:val="16"/>
              </w:rPr>
            </w:pPr>
            <w:r w:rsidRPr="003E6C38">
              <w:rPr>
                <w:sz w:val="16"/>
                <w:szCs w:val="16"/>
              </w:rPr>
              <w:t>Физ. Раз.п. и. «Мой веселый звонкий мяч».</w:t>
            </w:r>
          </w:p>
          <w:p w:rsidR="00FD3DBB" w:rsidRPr="003E6C38" w:rsidRDefault="00FD3DBB" w:rsidP="00553BED">
            <w:pPr>
              <w:rPr>
                <w:sz w:val="16"/>
                <w:szCs w:val="16"/>
              </w:rPr>
            </w:pPr>
            <w:r w:rsidRPr="003E6C38">
              <w:rPr>
                <w:sz w:val="16"/>
                <w:szCs w:val="16"/>
              </w:rPr>
              <w:t>Худ. Эст. Раз.  Аппликация «Большой и маленький мяч».</w:t>
            </w:r>
          </w:p>
          <w:p w:rsidR="00FD3DBB" w:rsidRPr="003E6C38" w:rsidRDefault="00FD3DBB" w:rsidP="00553BED">
            <w:pPr>
              <w:rPr>
                <w:sz w:val="16"/>
                <w:szCs w:val="16"/>
              </w:rPr>
            </w:pPr>
            <w:r w:rsidRPr="003E6C38">
              <w:rPr>
                <w:sz w:val="16"/>
                <w:szCs w:val="16"/>
              </w:rPr>
              <w:t>Реч. Раз. Загадки про мяч.</w:t>
            </w:r>
          </w:p>
          <w:p w:rsidR="00FD3DBB" w:rsidRPr="003E6C38" w:rsidRDefault="00FD3DBB" w:rsidP="00553BED">
            <w:pPr>
              <w:rPr>
                <w:sz w:val="16"/>
                <w:szCs w:val="16"/>
              </w:rPr>
            </w:pP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rPr>
                <w:sz w:val="16"/>
                <w:szCs w:val="16"/>
              </w:rPr>
            </w:pPr>
            <w:r w:rsidRPr="003E6C38">
              <w:rPr>
                <w:sz w:val="16"/>
                <w:szCs w:val="16"/>
              </w:rPr>
              <w:t>Игровое упражнение «Построим большую и маленькую башенку»</w:t>
            </w:r>
          </w:p>
        </w:tc>
        <w:tc>
          <w:tcPr>
            <w:tcW w:w="195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553BED">
            <w:pPr>
              <w:rPr>
                <w:sz w:val="16"/>
                <w:szCs w:val="16"/>
              </w:rPr>
            </w:pPr>
            <w:r w:rsidRPr="003E6C38">
              <w:rPr>
                <w:b/>
                <w:sz w:val="16"/>
                <w:szCs w:val="16"/>
              </w:rPr>
              <w:t>:</w:t>
            </w:r>
            <w:r w:rsidRPr="003E6C38">
              <w:rPr>
                <w:sz w:val="16"/>
                <w:szCs w:val="16"/>
              </w:rPr>
              <w:t xml:space="preserve"> Аппликация «Большие и маленькие листочки». </w:t>
            </w:r>
          </w:p>
        </w:tc>
      </w:tr>
      <w:tr w:rsidR="00FD3DBB" w:rsidRPr="003E6C38" w:rsidTr="00396418">
        <w:trPr>
          <w:trHeight w:val="1134"/>
        </w:trPr>
        <w:tc>
          <w:tcPr>
            <w:tcW w:w="993" w:type="dxa"/>
            <w:vMerge/>
            <w:tcBorders>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right="113"/>
              <w:jc w:val="center"/>
              <w:rPr>
                <w:sz w:val="16"/>
                <w:szCs w:val="16"/>
              </w:rPr>
            </w:pP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jc w:val="center"/>
              <w:rPr>
                <w:sz w:val="16"/>
                <w:szCs w:val="16"/>
              </w:rPr>
            </w:pPr>
          </w:p>
        </w:tc>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b/>
                <w:sz w:val="16"/>
                <w:szCs w:val="16"/>
              </w:rPr>
            </w:pPr>
            <w:r w:rsidRPr="003E6C38">
              <w:rPr>
                <w:b/>
                <w:sz w:val="16"/>
                <w:szCs w:val="16"/>
              </w:rPr>
              <w:t>4.Тема: «Большой, маленький».</w:t>
            </w:r>
          </w:p>
          <w:p w:rsidR="00FD3DBB" w:rsidRPr="003E6C38" w:rsidRDefault="00FD3DBB" w:rsidP="00372E59">
            <w:pPr>
              <w:rPr>
                <w:sz w:val="16"/>
                <w:szCs w:val="16"/>
              </w:rPr>
            </w:pPr>
            <w:r w:rsidRPr="003E6C38">
              <w:rPr>
                <w:b/>
                <w:sz w:val="16"/>
                <w:szCs w:val="16"/>
              </w:rPr>
              <w:t>Программное содержание:</w:t>
            </w:r>
            <w:r w:rsidRPr="003E6C38">
              <w:rPr>
                <w:sz w:val="16"/>
                <w:szCs w:val="16"/>
              </w:rPr>
              <w:t xml:space="preserve"> Закреплять умение различать контрастные по величине предметы, используя при этом слова большой, маленький.</w:t>
            </w:r>
          </w:p>
          <w:p w:rsidR="00FD3DBB" w:rsidRPr="003E6C38" w:rsidRDefault="00FD3DBB" w:rsidP="00372E59">
            <w:pPr>
              <w:rPr>
                <w:sz w:val="16"/>
                <w:szCs w:val="16"/>
              </w:rPr>
            </w:pPr>
            <w:r w:rsidRPr="003E6C38">
              <w:rPr>
                <w:b/>
                <w:sz w:val="16"/>
                <w:szCs w:val="16"/>
              </w:rPr>
              <w:t>Демонстрационный материал:</w:t>
            </w:r>
            <w:r w:rsidRPr="003E6C38">
              <w:rPr>
                <w:sz w:val="16"/>
                <w:szCs w:val="16"/>
              </w:rPr>
              <w:t xml:space="preserve"> Большая и маленькая куклы, 2 кроватки разной величины; 3-4 больших кубика. </w:t>
            </w:r>
          </w:p>
          <w:p w:rsidR="00FD3DBB" w:rsidRPr="003E6C38" w:rsidRDefault="00FD3DBB" w:rsidP="00372E59">
            <w:pPr>
              <w:rPr>
                <w:sz w:val="16"/>
                <w:szCs w:val="16"/>
              </w:rPr>
            </w:pPr>
            <w:r w:rsidRPr="003E6C38">
              <w:rPr>
                <w:b/>
                <w:sz w:val="16"/>
                <w:szCs w:val="16"/>
              </w:rPr>
              <w:t>Раздаточный материал:</w:t>
            </w:r>
            <w:r w:rsidRPr="003E6C38">
              <w:rPr>
                <w:sz w:val="16"/>
                <w:szCs w:val="16"/>
              </w:rPr>
              <w:t xml:space="preserve"> Маленькие кубики (по 3-4 шт. для каждого ребенка).</w:t>
            </w:r>
          </w:p>
        </w:tc>
        <w:tc>
          <w:tcPr>
            <w:tcW w:w="326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rPr>
                <w:sz w:val="16"/>
                <w:szCs w:val="16"/>
              </w:rPr>
            </w:pPr>
            <w:r w:rsidRPr="003E6C38">
              <w:rPr>
                <w:sz w:val="16"/>
                <w:szCs w:val="16"/>
              </w:rPr>
              <w:t>Д. и. «Сравни предметы» (кукол, кроватки и т. д.</w:t>
            </w:r>
          </w:p>
          <w:p w:rsidR="00FD3DBB" w:rsidRPr="003E6C38" w:rsidRDefault="00FD3DBB" w:rsidP="00AD220A">
            <w:pPr>
              <w:ind w:left="-142"/>
              <w:rPr>
                <w:sz w:val="16"/>
                <w:szCs w:val="16"/>
              </w:rPr>
            </w:pPr>
            <w:r w:rsidRPr="003E6C38">
              <w:rPr>
                <w:sz w:val="16"/>
                <w:szCs w:val="16"/>
              </w:rPr>
              <w:t>Физ. Раз.п. и. «Мой веселый звонкий мяч».</w:t>
            </w:r>
          </w:p>
          <w:p w:rsidR="00FD3DBB" w:rsidRPr="003E6C38" w:rsidRDefault="00FD3DBB" w:rsidP="00AD220A">
            <w:pPr>
              <w:ind w:left="-142"/>
              <w:rPr>
                <w:sz w:val="16"/>
                <w:szCs w:val="16"/>
              </w:rPr>
            </w:pPr>
            <w:r w:rsidRPr="003E6C38">
              <w:rPr>
                <w:sz w:val="16"/>
                <w:szCs w:val="16"/>
              </w:rPr>
              <w:t>Худ. Эст. Раз.  Аппликация «Большой и маленький мяч».</w:t>
            </w:r>
          </w:p>
          <w:p w:rsidR="00FD3DBB" w:rsidRPr="003E6C38" w:rsidRDefault="00FD3DBB" w:rsidP="00AD220A">
            <w:pPr>
              <w:ind w:left="-142"/>
              <w:rPr>
                <w:sz w:val="16"/>
                <w:szCs w:val="16"/>
              </w:rPr>
            </w:pPr>
            <w:r w:rsidRPr="003E6C38">
              <w:rPr>
                <w:sz w:val="16"/>
                <w:szCs w:val="16"/>
              </w:rPr>
              <w:t>Реч. Раз. Загадки про мяч.</w:t>
            </w:r>
          </w:p>
          <w:p w:rsidR="00FD3DBB" w:rsidRPr="003E6C38" w:rsidRDefault="00FD3DBB" w:rsidP="00AD220A">
            <w:pPr>
              <w:ind w:left="-142"/>
              <w:rPr>
                <w:sz w:val="16"/>
                <w:szCs w:val="16"/>
              </w:rPr>
            </w:pP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rPr>
                <w:b/>
                <w:sz w:val="16"/>
                <w:szCs w:val="16"/>
              </w:rPr>
            </w:pPr>
            <w:r w:rsidRPr="003E6C38">
              <w:rPr>
                <w:sz w:val="16"/>
                <w:szCs w:val="16"/>
              </w:rPr>
              <w:t>Игра "Найди большой  и маленький фрукт"</w:t>
            </w:r>
          </w:p>
        </w:tc>
        <w:tc>
          <w:tcPr>
            <w:tcW w:w="195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rPr>
                <w:sz w:val="16"/>
                <w:szCs w:val="16"/>
              </w:rPr>
            </w:pPr>
            <w:r w:rsidRPr="003E6C38">
              <w:rPr>
                <w:sz w:val="16"/>
                <w:szCs w:val="16"/>
              </w:rPr>
              <w:t>Поиграть  в игру "Большой - маленький"</w:t>
            </w:r>
          </w:p>
        </w:tc>
      </w:tr>
      <w:tr w:rsidR="00FD3DBB" w:rsidRPr="003E6C38" w:rsidTr="00396418">
        <w:trPr>
          <w:trHeight w:val="424"/>
        </w:trPr>
        <w:tc>
          <w:tcPr>
            <w:tcW w:w="993" w:type="dxa"/>
            <w:vMerge w:val="restart"/>
            <w:tcBorders>
              <w:top w:val="single" w:sz="2" w:space="0" w:color="000000"/>
              <w:left w:val="single" w:sz="2" w:space="0" w:color="000000"/>
              <w:right w:val="single" w:sz="2" w:space="0" w:color="000000"/>
            </w:tcBorders>
            <w:shd w:val="clear" w:color="000000" w:fill="FFFFFF"/>
          </w:tcPr>
          <w:p w:rsidR="00E159D2" w:rsidRDefault="00E159D2" w:rsidP="00AD220A">
            <w:pPr>
              <w:ind w:left="-142" w:right="113"/>
              <w:jc w:val="center"/>
              <w:rPr>
                <w:sz w:val="16"/>
                <w:szCs w:val="16"/>
              </w:rPr>
            </w:pPr>
          </w:p>
          <w:p w:rsidR="00E159D2" w:rsidRDefault="00E159D2" w:rsidP="00AD220A">
            <w:pPr>
              <w:ind w:left="-142" w:right="113"/>
              <w:jc w:val="center"/>
              <w:rPr>
                <w:sz w:val="16"/>
                <w:szCs w:val="16"/>
              </w:rPr>
            </w:pPr>
          </w:p>
          <w:p w:rsidR="00E159D2" w:rsidRDefault="00E159D2" w:rsidP="00AD220A">
            <w:pPr>
              <w:ind w:left="-142" w:right="113"/>
              <w:jc w:val="center"/>
              <w:rPr>
                <w:sz w:val="16"/>
                <w:szCs w:val="16"/>
              </w:rPr>
            </w:pPr>
          </w:p>
          <w:p w:rsidR="00E159D2" w:rsidRDefault="00E159D2" w:rsidP="00AD220A">
            <w:pPr>
              <w:ind w:left="-142" w:right="113"/>
              <w:jc w:val="center"/>
              <w:rPr>
                <w:sz w:val="16"/>
                <w:szCs w:val="16"/>
              </w:rPr>
            </w:pPr>
          </w:p>
          <w:p w:rsidR="00E159D2" w:rsidRDefault="00E159D2" w:rsidP="00AD220A">
            <w:pPr>
              <w:ind w:left="-142" w:right="113"/>
              <w:jc w:val="center"/>
              <w:rPr>
                <w:sz w:val="16"/>
                <w:szCs w:val="16"/>
              </w:rPr>
            </w:pPr>
          </w:p>
          <w:p w:rsidR="00E159D2" w:rsidRDefault="00E159D2" w:rsidP="00AD220A">
            <w:pPr>
              <w:ind w:left="-142" w:right="113"/>
              <w:jc w:val="center"/>
              <w:rPr>
                <w:sz w:val="16"/>
                <w:szCs w:val="16"/>
              </w:rPr>
            </w:pPr>
          </w:p>
          <w:p w:rsidR="00E159D2" w:rsidRDefault="00E159D2" w:rsidP="00AD220A">
            <w:pPr>
              <w:ind w:left="-142" w:right="113"/>
              <w:jc w:val="center"/>
              <w:rPr>
                <w:sz w:val="16"/>
                <w:szCs w:val="16"/>
              </w:rPr>
            </w:pPr>
          </w:p>
          <w:p w:rsidR="00E159D2" w:rsidRDefault="00E159D2" w:rsidP="00AD220A">
            <w:pPr>
              <w:ind w:left="-142" w:right="113"/>
              <w:jc w:val="center"/>
              <w:rPr>
                <w:sz w:val="16"/>
                <w:szCs w:val="16"/>
              </w:rPr>
            </w:pPr>
          </w:p>
          <w:p w:rsidR="00E159D2" w:rsidRDefault="00E159D2" w:rsidP="00AD220A">
            <w:pPr>
              <w:ind w:left="-142" w:right="113"/>
              <w:jc w:val="center"/>
              <w:rPr>
                <w:sz w:val="16"/>
                <w:szCs w:val="16"/>
              </w:rPr>
            </w:pPr>
          </w:p>
          <w:p w:rsidR="00E159D2" w:rsidRDefault="00E159D2" w:rsidP="00AD220A">
            <w:pPr>
              <w:ind w:left="-142" w:right="113"/>
              <w:jc w:val="center"/>
              <w:rPr>
                <w:sz w:val="16"/>
                <w:szCs w:val="16"/>
              </w:rPr>
            </w:pPr>
          </w:p>
          <w:p w:rsidR="00E159D2" w:rsidRDefault="00E159D2" w:rsidP="00AD220A">
            <w:pPr>
              <w:ind w:left="-142" w:right="113"/>
              <w:jc w:val="center"/>
              <w:rPr>
                <w:sz w:val="16"/>
                <w:szCs w:val="16"/>
              </w:rPr>
            </w:pPr>
          </w:p>
          <w:p w:rsidR="00E159D2" w:rsidRDefault="00E159D2" w:rsidP="00AD220A">
            <w:pPr>
              <w:ind w:left="-142" w:right="113"/>
              <w:jc w:val="center"/>
              <w:rPr>
                <w:sz w:val="16"/>
                <w:szCs w:val="16"/>
              </w:rPr>
            </w:pPr>
          </w:p>
          <w:p w:rsidR="00E159D2" w:rsidRDefault="00E159D2" w:rsidP="00AD220A">
            <w:pPr>
              <w:ind w:left="-142" w:right="113"/>
              <w:jc w:val="center"/>
              <w:rPr>
                <w:sz w:val="16"/>
                <w:szCs w:val="16"/>
              </w:rPr>
            </w:pPr>
          </w:p>
          <w:p w:rsidR="00E159D2" w:rsidRDefault="00E159D2" w:rsidP="00AD220A">
            <w:pPr>
              <w:ind w:left="-142" w:right="113"/>
              <w:jc w:val="center"/>
              <w:rPr>
                <w:sz w:val="16"/>
                <w:szCs w:val="16"/>
              </w:rPr>
            </w:pPr>
          </w:p>
          <w:p w:rsidR="00E159D2" w:rsidRDefault="00E159D2" w:rsidP="00AD220A">
            <w:pPr>
              <w:ind w:left="-142" w:right="113"/>
              <w:jc w:val="center"/>
              <w:rPr>
                <w:sz w:val="16"/>
                <w:szCs w:val="16"/>
              </w:rPr>
            </w:pPr>
          </w:p>
          <w:p w:rsidR="00E159D2" w:rsidRDefault="00E159D2" w:rsidP="00AD220A">
            <w:pPr>
              <w:ind w:left="-142" w:right="113"/>
              <w:jc w:val="center"/>
              <w:rPr>
                <w:sz w:val="16"/>
                <w:szCs w:val="16"/>
              </w:rPr>
            </w:pPr>
          </w:p>
          <w:p w:rsidR="00E159D2" w:rsidRDefault="00E159D2" w:rsidP="00AD220A">
            <w:pPr>
              <w:ind w:left="-142" w:right="113"/>
              <w:jc w:val="center"/>
              <w:rPr>
                <w:sz w:val="16"/>
                <w:szCs w:val="16"/>
              </w:rPr>
            </w:pPr>
          </w:p>
          <w:p w:rsidR="00E159D2" w:rsidRDefault="00E159D2" w:rsidP="00AD220A">
            <w:pPr>
              <w:ind w:left="-142" w:right="113"/>
              <w:jc w:val="center"/>
              <w:rPr>
                <w:sz w:val="16"/>
                <w:szCs w:val="16"/>
              </w:rPr>
            </w:pPr>
          </w:p>
          <w:p w:rsidR="00E159D2" w:rsidRDefault="00E159D2" w:rsidP="00AD220A">
            <w:pPr>
              <w:ind w:left="-142" w:right="113"/>
              <w:jc w:val="center"/>
              <w:rPr>
                <w:sz w:val="16"/>
                <w:szCs w:val="16"/>
              </w:rPr>
            </w:pPr>
          </w:p>
          <w:p w:rsidR="00E159D2" w:rsidRDefault="00E159D2" w:rsidP="00AD220A">
            <w:pPr>
              <w:ind w:left="-142" w:right="113"/>
              <w:jc w:val="center"/>
              <w:rPr>
                <w:sz w:val="16"/>
                <w:szCs w:val="16"/>
              </w:rPr>
            </w:pPr>
          </w:p>
          <w:p w:rsidR="00E159D2" w:rsidRDefault="00E159D2" w:rsidP="00AD220A">
            <w:pPr>
              <w:ind w:left="-142" w:right="113"/>
              <w:jc w:val="center"/>
              <w:rPr>
                <w:sz w:val="16"/>
                <w:szCs w:val="16"/>
              </w:rPr>
            </w:pPr>
          </w:p>
          <w:p w:rsidR="00E159D2" w:rsidRPr="003E6C38" w:rsidRDefault="00E159D2" w:rsidP="00AD220A">
            <w:pPr>
              <w:ind w:left="-142" w:right="113"/>
              <w:jc w:val="center"/>
              <w:rPr>
                <w:sz w:val="16"/>
                <w:szCs w:val="16"/>
              </w:rPr>
            </w:pP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jc w:val="center"/>
              <w:rPr>
                <w:sz w:val="16"/>
                <w:szCs w:val="16"/>
              </w:rPr>
            </w:pPr>
          </w:p>
        </w:tc>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b/>
                <w:sz w:val="16"/>
                <w:szCs w:val="16"/>
              </w:rPr>
            </w:pPr>
            <w:r w:rsidRPr="003E6C38">
              <w:rPr>
                <w:b/>
                <w:sz w:val="16"/>
                <w:szCs w:val="16"/>
              </w:rPr>
              <w:t>5.Тема: «Один, много, мало».</w:t>
            </w:r>
          </w:p>
          <w:p w:rsidR="00FD3DBB" w:rsidRPr="003E6C38" w:rsidRDefault="00FD3DBB" w:rsidP="00372E59">
            <w:pPr>
              <w:rPr>
                <w:sz w:val="16"/>
                <w:szCs w:val="16"/>
              </w:rPr>
            </w:pPr>
            <w:r w:rsidRPr="003E6C38">
              <w:rPr>
                <w:b/>
                <w:sz w:val="16"/>
                <w:szCs w:val="16"/>
              </w:rPr>
              <w:t>Программное содержание:</w:t>
            </w:r>
            <w:r w:rsidRPr="003E6C38">
              <w:rPr>
                <w:sz w:val="16"/>
                <w:szCs w:val="16"/>
              </w:rPr>
              <w:t xml:space="preserve"> Закреплять умение различать количество предметов, используя слова один, много, мало.</w:t>
            </w:r>
          </w:p>
          <w:p w:rsidR="00FD3DBB" w:rsidRPr="003E6C38" w:rsidRDefault="00FD3DBB" w:rsidP="00372E59">
            <w:pPr>
              <w:rPr>
                <w:sz w:val="16"/>
                <w:szCs w:val="16"/>
              </w:rPr>
            </w:pPr>
            <w:r w:rsidRPr="003E6C38">
              <w:rPr>
                <w:b/>
                <w:sz w:val="16"/>
                <w:szCs w:val="16"/>
              </w:rPr>
              <w:t>Демонстрационный материал:</w:t>
            </w:r>
            <w:r w:rsidRPr="003E6C38">
              <w:rPr>
                <w:sz w:val="16"/>
                <w:szCs w:val="16"/>
              </w:rPr>
              <w:t xml:space="preserve"> Кукла.</w:t>
            </w:r>
          </w:p>
          <w:p w:rsidR="00FD3DBB" w:rsidRPr="003E6C38" w:rsidRDefault="00FD3DBB" w:rsidP="00372E59">
            <w:pPr>
              <w:rPr>
                <w:sz w:val="16"/>
                <w:szCs w:val="16"/>
              </w:rPr>
            </w:pPr>
            <w:r w:rsidRPr="003E6C38">
              <w:rPr>
                <w:b/>
                <w:sz w:val="16"/>
                <w:szCs w:val="16"/>
              </w:rPr>
              <w:t>Раздаточный материал:</w:t>
            </w:r>
            <w:r w:rsidRPr="003E6C38">
              <w:rPr>
                <w:sz w:val="16"/>
                <w:szCs w:val="16"/>
              </w:rPr>
              <w:t xml:space="preserve"> Матрешки (на две больше, чем детей).</w:t>
            </w:r>
          </w:p>
        </w:tc>
        <w:tc>
          <w:tcPr>
            <w:tcW w:w="326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rPr>
                <w:sz w:val="16"/>
                <w:szCs w:val="16"/>
              </w:rPr>
            </w:pPr>
            <w:r w:rsidRPr="003E6C38">
              <w:rPr>
                <w:sz w:val="16"/>
                <w:szCs w:val="16"/>
              </w:rPr>
              <w:t>Поз.раз. Д. и. «В гостях у куклы Кати»; «Зоопарк»;</w:t>
            </w:r>
          </w:p>
          <w:p w:rsidR="00FD3DBB" w:rsidRPr="003E6C38" w:rsidRDefault="00FD3DBB" w:rsidP="00AD220A">
            <w:pPr>
              <w:ind w:left="-142"/>
              <w:rPr>
                <w:sz w:val="16"/>
                <w:szCs w:val="16"/>
              </w:rPr>
            </w:pPr>
            <w:r w:rsidRPr="003E6C38">
              <w:rPr>
                <w:sz w:val="16"/>
                <w:szCs w:val="16"/>
              </w:rPr>
              <w:t>«Много, мало».</w:t>
            </w:r>
          </w:p>
          <w:p w:rsidR="00FD3DBB" w:rsidRPr="003E6C38" w:rsidRDefault="00FD3DBB" w:rsidP="00AD220A">
            <w:pPr>
              <w:ind w:left="-142"/>
              <w:rPr>
                <w:sz w:val="16"/>
                <w:szCs w:val="16"/>
              </w:rPr>
            </w:pPr>
          </w:p>
          <w:p w:rsidR="00FD3DBB" w:rsidRPr="003E6C38" w:rsidRDefault="00FD3DBB" w:rsidP="00AD220A">
            <w:pPr>
              <w:ind w:left="-142"/>
              <w:rPr>
                <w:b/>
                <w:bCs/>
                <w:sz w:val="16"/>
                <w:szCs w:val="16"/>
              </w:rPr>
            </w:pP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rPr>
                <w:sz w:val="16"/>
                <w:szCs w:val="16"/>
              </w:rPr>
            </w:pPr>
            <w:r w:rsidRPr="003E6C38">
              <w:rPr>
                <w:b/>
                <w:sz w:val="16"/>
                <w:szCs w:val="16"/>
              </w:rPr>
              <w:t xml:space="preserve">КТП: </w:t>
            </w:r>
            <w:r w:rsidRPr="003E6C38">
              <w:rPr>
                <w:sz w:val="16"/>
                <w:szCs w:val="16"/>
              </w:rPr>
              <w:t>Сколько птиц прилетело  на участок</w:t>
            </w:r>
          </w:p>
        </w:tc>
        <w:tc>
          <w:tcPr>
            <w:tcW w:w="195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rPr>
                <w:sz w:val="16"/>
                <w:szCs w:val="16"/>
              </w:rPr>
            </w:pPr>
            <w:r w:rsidRPr="003E6C38">
              <w:rPr>
                <w:sz w:val="16"/>
                <w:szCs w:val="16"/>
              </w:rPr>
              <w:t xml:space="preserve"> Закрепить понятия один, много, мало.</w:t>
            </w:r>
          </w:p>
        </w:tc>
      </w:tr>
      <w:tr w:rsidR="00FD3DBB" w:rsidRPr="003E6C38" w:rsidTr="00396418">
        <w:trPr>
          <w:trHeight w:val="1273"/>
        </w:trPr>
        <w:tc>
          <w:tcPr>
            <w:tcW w:w="993" w:type="dxa"/>
            <w:vMerge/>
            <w:tcBorders>
              <w:left w:val="single" w:sz="2" w:space="0" w:color="000000"/>
              <w:right w:val="single" w:sz="2" w:space="0" w:color="000000"/>
            </w:tcBorders>
            <w:shd w:val="clear" w:color="000000" w:fill="FFFFFF"/>
          </w:tcPr>
          <w:p w:rsidR="00FD3DBB" w:rsidRPr="003E6C38" w:rsidRDefault="00FD3DBB" w:rsidP="00AD220A">
            <w:pPr>
              <w:ind w:left="-142" w:right="113"/>
              <w:jc w:val="center"/>
              <w:rPr>
                <w:sz w:val="16"/>
                <w:szCs w:val="16"/>
              </w:rPr>
            </w:pP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jc w:val="center"/>
              <w:rPr>
                <w:sz w:val="16"/>
                <w:szCs w:val="16"/>
              </w:rPr>
            </w:pPr>
          </w:p>
        </w:tc>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b/>
                <w:sz w:val="16"/>
                <w:szCs w:val="16"/>
              </w:rPr>
            </w:pPr>
            <w:r w:rsidRPr="003E6C38">
              <w:rPr>
                <w:b/>
                <w:sz w:val="16"/>
                <w:szCs w:val="16"/>
              </w:rPr>
              <w:t>6.Тема: Один, много, мало».</w:t>
            </w:r>
          </w:p>
          <w:p w:rsidR="00FD3DBB" w:rsidRPr="003E6C38" w:rsidRDefault="00FD3DBB" w:rsidP="00372E59">
            <w:pPr>
              <w:rPr>
                <w:sz w:val="16"/>
                <w:szCs w:val="16"/>
              </w:rPr>
            </w:pPr>
            <w:r w:rsidRPr="003E6C38">
              <w:rPr>
                <w:b/>
                <w:sz w:val="16"/>
                <w:szCs w:val="16"/>
              </w:rPr>
              <w:t xml:space="preserve">Программное содержание: </w:t>
            </w:r>
            <w:r w:rsidRPr="003E6C38">
              <w:rPr>
                <w:sz w:val="16"/>
                <w:szCs w:val="16"/>
              </w:rPr>
              <w:t>Познакомить с составлением группы предметов из отдельных предметов и выделением из нее одного предмета; учить понимать слова много, один, ни одного.</w:t>
            </w:r>
          </w:p>
          <w:p w:rsidR="00FD3DBB" w:rsidRPr="003E6C38" w:rsidRDefault="00FD3DBB" w:rsidP="00372E59">
            <w:pPr>
              <w:rPr>
                <w:sz w:val="16"/>
                <w:szCs w:val="16"/>
              </w:rPr>
            </w:pPr>
            <w:r w:rsidRPr="003E6C38">
              <w:rPr>
                <w:b/>
                <w:sz w:val="16"/>
                <w:szCs w:val="16"/>
              </w:rPr>
              <w:t>Демонстрационный материал:</w:t>
            </w:r>
            <w:r w:rsidRPr="003E6C38">
              <w:rPr>
                <w:sz w:val="16"/>
                <w:szCs w:val="16"/>
              </w:rPr>
              <w:t xml:space="preserve"> Петрушка, корзина.</w:t>
            </w:r>
          </w:p>
          <w:p w:rsidR="00FD3DBB" w:rsidRPr="003E6C38" w:rsidRDefault="00FD3DBB" w:rsidP="00372E59">
            <w:pPr>
              <w:rPr>
                <w:sz w:val="16"/>
                <w:szCs w:val="16"/>
              </w:rPr>
            </w:pPr>
            <w:r w:rsidRPr="003E6C38">
              <w:rPr>
                <w:b/>
                <w:sz w:val="16"/>
                <w:szCs w:val="16"/>
              </w:rPr>
              <w:t>Раздаточный материал</w:t>
            </w:r>
            <w:r w:rsidRPr="003E6C38">
              <w:rPr>
                <w:sz w:val="16"/>
                <w:szCs w:val="16"/>
              </w:rPr>
              <w:t>: Мячи одинакового цвета и величины (по одному для каждого ребенка).</w:t>
            </w:r>
          </w:p>
        </w:tc>
        <w:tc>
          <w:tcPr>
            <w:tcW w:w="326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rPr>
                <w:sz w:val="16"/>
                <w:szCs w:val="16"/>
              </w:rPr>
            </w:pPr>
            <w:r w:rsidRPr="003E6C38">
              <w:rPr>
                <w:sz w:val="16"/>
                <w:szCs w:val="16"/>
              </w:rPr>
              <w:t>Худ. Эст. Р. Лепка «Гусеница».</w:t>
            </w:r>
          </w:p>
          <w:p w:rsidR="00FD3DBB" w:rsidRPr="003E6C38" w:rsidRDefault="00FD3DBB" w:rsidP="00AD220A">
            <w:pPr>
              <w:ind w:left="-142"/>
              <w:rPr>
                <w:sz w:val="16"/>
                <w:szCs w:val="16"/>
              </w:rPr>
            </w:pPr>
            <w:r w:rsidRPr="003E6C38">
              <w:rPr>
                <w:sz w:val="16"/>
                <w:szCs w:val="16"/>
              </w:rPr>
              <w:t>Поз. Раз. Д. и. «Чудесный мешочек», «Чудесный мешочек».</w:t>
            </w:r>
          </w:p>
          <w:p w:rsidR="00FD3DBB" w:rsidRPr="003E6C38" w:rsidRDefault="00FD3DBB" w:rsidP="00AD220A">
            <w:pPr>
              <w:ind w:left="-142"/>
              <w:rPr>
                <w:sz w:val="16"/>
                <w:szCs w:val="16"/>
              </w:rPr>
            </w:pPr>
            <w:r w:rsidRPr="003E6C38">
              <w:rPr>
                <w:b/>
                <w:sz w:val="16"/>
                <w:szCs w:val="16"/>
              </w:rPr>
              <w:t>КТП:</w:t>
            </w:r>
            <w:r w:rsidRPr="003E6C38">
              <w:rPr>
                <w:sz w:val="16"/>
                <w:szCs w:val="16"/>
              </w:rPr>
              <w:t xml:space="preserve">  Беседа «Я и моя семья - нас много  или мало"</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rPr>
                <w:sz w:val="16"/>
                <w:szCs w:val="16"/>
              </w:rPr>
            </w:pPr>
            <w:r w:rsidRPr="003E6C38">
              <w:rPr>
                <w:sz w:val="16"/>
                <w:szCs w:val="16"/>
              </w:rPr>
              <w:t>СРИ  "Магазин"</w:t>
            </w:r>
          </w:p>
        </w:tc>
        <w:tc>
          <w:tcPr>
            <w:tcW w:w="195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rPr>
                <w:sz w:val="16"/>
                <w:szCs w:val="16"/>
              </w:rPr>
            </w:pPr>
            <w:r w:rsidRPr="003E6C38">
              <w:rPr>
                <w:b/>
                <w:sz w:val="16"/>
                <w:szCs w:val="16"/>
              </w:rPr>
              <w:t>:</w:t>
            </w:r>
            <w:r w:rsidRPr="003E6C38">
              <w:rPr>
                <w:sz w:val="16"/>
                <w:szCs w:val="16"/>
              </w:rPr>
              <w:t xml:space="preserve">  Рисование рисунков «Моя семья"</w:t>
            </w:r>
          </w:p>
        </w:tc>
      </w:tr>
      <w:tr w:rsidR="00FD3DBB" w:rsidRPr="003E6C38" w:rsidTr="00396418">
        <w:trPr>
          <w:trHeight w:val="1134"/>
        </w:trPr>
        <w:tc>
          <w:tcPr>
            <w:tcW w:w="993" w:type="dxa"/>
            <w:vMerge/>
            <w:tcBorders>
              <w:left w:val="single" w:sz="2" w:space="0" w:color="000000"/>
              <w:right w:val="single" w:sz="2" w:space="0" w:color="000000"/>
            </w:tcBorders>
            <w:shd w:val="clear" w:color="000000" w:fill="FFFFFF"/>
          </w:tcPr>
          <w:p w:rsidR="00FD3DBB" w:rsidRPr="003E6C38" w:rsidRDefault="00FD3DBB" w:rsidP="00AD220A">
            <w:pPr>
              <w:ind w:left="-142" w:right="113"/>
              <w:jc w:val="center"/>
              <w:rPr>
                <w:sz w:val="16"/>
                <w:szCs w:val="16"/>
              </w:rPr>
            </w:pP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jc w:val="center"/>
              <w:rPr>
                <w:sz w:val="16"/>
                <w:szCs w:val="16"/>
              </w:rPr>
            </w:pPr>
          </w:p>
        </w:tc>
        <w:tc>
          <w:tcPr>
            <w:tcW w:w="5245" w:type="dxa"/>
            <w:tcBorders>
              <w:top w:val="single" w:sz="2" w:space="0" w:color="000000"/>
              <w:left w:val="single" w:sz="2" w:space="0" w:color="000000"/>
              <w:bottom w:val="single" w:sz="2" w:space="0" w:color="000000"/>
              <w:right w:val="single" w:sz="2" w:space="0" w:color="000000"/>
            </w:tcBorders>
            <w:shd w:val="clear" w:color="auto" w:fill="auto"/>
          </w:tcPr>
          <w:p w:rsidR="00FD3DBB" w:rsidRPr="003E6C38" w:rsidRDefault="00FD3DBB" w:rsidP="00372E59">
            <w:pPr>
              <w:rPr>
                <w:b/>
                <w:sz w:val="16"/>
                <w:szCs w:val="16"/>
              </w:rPr>
            </w:pPr>
            <w:r w:rsidRPr="003E6C38">
              <w:rPr>
                <w:b/>
                <w:sz w:val="16"/>
                <w:szCs w:val="16"/>
              </w:rPr>
              <w:t>7.Тема: «Много, один, ни одного».</w:t>
            </w:r>
          </w:p>
          <w:p w:rsidR="00FD3DBB" w:rsidRPr="003E6C38" w:rsidRDefault="00FD3DBB" w:rsidP="00372E59">
            <w:pPr>
              <w:rPr>
                <w:sz w:val="16"/>
                <w:szCs w:val="16"/>
              </w:rPr>
            </w:pPr>
            <w:r w:rsidRPr="003E6C38">
              <w:rPr>
                <w:b/>
                <w:sz w:val="16"/>
                <w:szCs w:val="16"/>
              </w:rPr>
              <w:t xml:space="preserve">Программное содержание: </w:t>
            </w:r>
            <w:r w:rsidRPr="003E6C38">
              <w:rPr>
                <w:sz w:val="16"/>
                <w:szCs w:val="16"/>
              </w:rPr>
              <w:t>Продолжать формировать умение составлять группу предметов из отдельных предметов и выделять из нее один предмет, учить отвечать на вопрос «сколько?» и определять совокупность словами один, много, ни одного.</w:t>
            </w:r>
          </w:p>
          <w:p w:rsidR="00FD3DBB" w:rsidRPr="003E6C38" w:rsidRDefault="00FD3DBB" w:rsidP="00372E59">
            <w:pPr>
              <w:rPr>
                <w:sz w:val="16"/>
                <w:szCs w:val="16"/>
              </w:rPr>
            </w:pPr>
            <w:r w:rsidRPr="003E6C38">
              <w:rPr>
                <w:sz w:val="16"/>
                <w:szCs w:val="16"/>
              </w:rPr>
              <w:t>Познакомить с кругом; учить обследовать его форму осязательно- двигательным путем.</w:t>
            </w:r>
          </w:p>
          <w:p w:rsidR="00FD3DBB" w:rsidRPr="003E6C38" w:rsidRDefault="00FD3DBB" w:rsidP="00372E59">
            <w:pPr>
              <w:rPr>
                <w:sz w:val="16"/>
                <w:szCs w:val="16"/>
              </w:rPr>
            </w:pPr>
            <w:r w:rsidRPr="003E6C38">
              <w:rPr>
                <w:b/>
                <w:sz w:val="16"/>
                <w:szCs w:val="16"/>
              </w:rPr>
              <w:t>Демонстрационный материал:</w:t>
            </w:r>
            <w:r w:rsidRPr="003E6C38">
              <w:rPr>
                <w:sz w:val="16"/>
                <w:szCs w:val="16"/>
              </w:rPr>
              <w:t xml:space="preserve"> Кукла, корзина, круг, картонный поезд без колес, поднос, салфетка, таз с водой.</w:t>
            </w:r>
          </w:p>
          <w:p w:rsidR="00FD3DBB" w:rsidRPr="003E6C38" w:rsidRDefault="00FD3DBB" w:rsidP="00372E59">
            <w:pPr>
              <w:rPr>
                <w:sz w:val="16"/>
                <w:szCs w:val="16"/>
              </w:rPr>
            </w:pPr>
            <w:r w:rsidRPr="003E6C38">
              <w:rPr>
                <w:b/>
                <w:sz w:val="16"/>
                <w:szCs w:val="16"/>
              </w:rPr>
              <w:lastRenderedPageBreak/>
              <w:t xml:space="preserve">Раздаточный материал: </w:t>
            </w:r>
            <w:r w:rsidRPr="003E6C38">
              <w:rPr>
                <w:sz w:val="16"/>
                <w:szCs w:val="16"/>
              </w:rPr>
              <w:t xml:space="preserve">Круги одинаковой величины и цвета, уточки. </w:t>
            </w:r>
          </w:p>
        </w:tc>
        <w:tc>
          <w:tcPr>
            <w:tcW w:w="3260" w:type="dxa"/>
            <w:tcBorders>
              <w:top w:val="single" w:sz="2" w:space="0" w:color="000000"/>
              <w:left w:val="single" w:sz="2" w:space="0" w:color="000000"/>
              <w:bottom w:val="single" w:sz="2" w:space="0" w:color="000000"/>
              <w:right w:val="single" w:sz="2" w:space="0" w:color="000000"/>
            </w:tcBorders>
            <w:shd w:val="clear" w:color="auto" w:fill="auto"/>
          </w:tcPr>
          <w:p w:rsidR="00FD3DBB" w:rsidRPr="003E6C38" w:rsidRDefault="00FD3DBB" w:rsidP="00AD220A">
            <w:pPr>
              <w:ind w:left="-142"/>
              <w:rPr>
                <w:sz w:val="16"/>
                <w:szCs w:val="16"/>
              </w:rPr>
            </w:pPr>
            <w:r w:rsidRPr="003E6C38">
              <w:rPr>
                <w:sz w:val="16"/>
                <w:szCs w:val="16"/>
              </w:rPr>
              <w:lastRenderedPageBreak/>
              <w:t xml:space="preserve">Худ. Эст разв. «Колеса для поезда». </w:t>
            </w:r>
          </w:p>
          <w:p w:rsidR="00FD3DBB" w:rsidRPr="003E6C38" w:rsidRDefault="00FD3DBB" w:rsidP="00AD220A">
            <w:pPr>
              <w:ind w:left="-142"/>
              <w:rPr>
                <w:sz w:val="16"/>
                <w:szCs w:val="16"/>
              </w:rPr>
            </w:pPr>
            <w:r w:rsidRPr="003E6C38">
              <w:rPr>
                <w:sz w:val="16"/>
                <w:szCs w:val="16"/>
              </w:rPr>
              <w:t>Поз. Раз. «Искупай удочку».</w:t>
            </w:r>
          </w:p>
          <w:p w:rsidR="00FD3DBB" w:rsidRPr="003E6C38" w:rsidRDefault="00FD3DBB" w:rsidP="00AD220A">
            <w:pPr>
              <w:ind w:left="-142"/>
              <w:rPr>
                <w:b/>
                <w:sz w:val="16"/>
                <w:szCs w:val="16"/>
              </w:rPr>
            </w:pPr>
            <w:r w:rsidRPr="003E6C38">
              <w:rPr>
                <w:sz w:val="16"/>
                <w:szCs w:val="16"/>
              </w:rPr>
              <w:t>Разучивание пальчиковой гимнастики "Моя семья"</w:t>
            </w:r>
          </w:p>
        </w:tc>
        <w:tc>
          <w:tcPr>
            <w:tcW w:w="2127" w:type="dxa"/>
            <w:tcBorders>
              <w:top w:val="single" w:sz="2" w:space="0" w:color="000000"/>
              <w:left w:val="single" w:sz="2" w:space="0" w:color="000000"/>
              <w:bottom w:val="single" w:sz="2" w:space="0" w:color="000000"/>
              <w:right w:val="single" w:sz="2" w:space="0" w:color="000000"/>
            </w:tcBorders>
            <w:shd w:val="clear" w:color="auto" w:fill="auto"/>
          </w:tcPr>
          <w:p w:rsidR="00FD3DBB" w:rsidRPr="003E6C38" w:rsidRDefault="00FD3DBB" w:rsidP="00AD220A">
            <w:pPr>
              <w:ind w:left="-142"/>
              <w:rPr>
                <w:sz w:val="16"/>
                <w:szCs w:val="16"/>
              </w:rPr>
            </w:pPr>
            <w:r w:rsidRPr="003E6C38">
              <w:rPr>
                <w:sz w:val="16"/>
                <w:szCs w:val="16"/>
              </w:rPr>
              <w:t>Игры с мячами</w:t>
            </w:r>
          </w:p>
        </w:tc>
        <w:tc>
          <w:tcPr>
            <w:tcW w:w="1950" w:type="dxa"/>
            <w:tcBorders>
              <w:top w:val="single" w:sz="2" w:space="0" w:color="000000"/>
              <w:left w:val="single" w:sz="2" w:space="0" w:color="000000"/>
              <w:bottom w:val="single" w:sz="2" w:space="0" w:color="000000"/>
              <w:right w:val="single" w:sz="2" w:space="0" w:color="000000"/>
            </w:tcBorders>
            <w:shd w:val="clear" w:color="auto" w:fill="auto"/>
          </w:tcPr>
          <w:p w:rsidR="00FD3DBB" w:rsidRPr="003E6C38" w:rsidRDefault="00FD3DBB" w:rsidP="00AD220A">
            <w:pPr>
              <w:ind w:left="-142"/>
              <w:rPr>
                <w:sz w:val="16"/>
                <w:szCs w:val="16"/>
              </w:rPr>
            </w:pPr>
            <w:r w:rsidRPr="003E6C38">
              <w:rPr>
                <w:sz w:val="16"/>
                <w:szCs w:val="16"/>
              </w:rPr>
              <w:t>Поиграть в игру "Один, много"</w:t>
            </w:r>
          </w:p>
        </w:tc>
      </w:tr>
      <w:tr w:rsidR="00FD3DBB" w:rsidRPr="003E6C38" w:rsidTr="00396418">
        <w:trPr>
          <w:trHeight w:val="1134"/>
        </w:trPr>
        <w:tc>
          <w:tcPr>
            <w:tcW w:w="993" w:type="dxa"/>
            <w:vMerge/>
            <w:tcBorders>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right="113"/>
              <w:jc w:val="center"/>
              <w:rPr>
                <w:sz w:val="16"/>
                <w:szCs w:val="16"/>
              </w:rPr>
            </w:pPr>
          </w:p>
        </w:tc>
        <w:tc>
          <w:tcPr>
            <w:tcW w:w="850" w:type="dxa"/>
            <w:tcBorders>
              <w:top w:val="single" w:sz="2" w:space="0" w:color="000000"/>
              <w:left w:val="single" w:sz="2" w:space="0" w:color="000000"/>
              <w:bottom w:val="single" w:sz="2" w:space="0" w:color="000000"/>
              <w:right w:val="single" w:sz="2" w:space="0" w:color="000000"/>
            </w:tcBorders>
            <w:shd w:val="clear" w:color="auto" w:fill="auto"/>
          </w:tcPr>
          <w:p w:rsidR="00FD3DBB" w:rsidRPr="003E6C38" w:rsidRDefault="00FD3DBB" w:rsidP="00AD220A">
            <w:pPr>
              <w:ind w:left="-142"/>
              <w:jc w:val="center"/>
              <w:rPr>
                <w:sz w:val="16"/>
                <w:szCs w:val="16"/>
              </w:rPr>
            </w:pPr>
          </w:p>
        </w:tc>
        <w:tc>
          <w:tcPr>
            <w:tcW w:w="5245" w:type="dxa"/>
            <w:tcBorders>
              <w:top w:val="single" w:sz="2" w:space="0" w:color="000000"/>
              <w:left w:val="single" w:sz="2" w:space="0" w:color="000000"/>
              <w:bottom w:val="single" w:sz="2" w:space="0" w:color="000000"/>
              <w:right w:val="single" w:sz="2" w:space="0" w:color="000000"/>
            </w:tcBorders>
            <w:shd w:val="clear" w:color="auto" w:fill="auto"/>
          </w:tcPr>
          <w:p w:rsidR="00FD3DBB" w:rsidRPr="003E6C38" w:rsidRDefault="00FD3DBB" w:rsidP="00372E59">
            <w:pPr>
              <w:rPr>
                <w:b/>
                <w:sz w:val="16"/>
                <w:szCs w:val="16"/>
              </w:rPr>
            </w:pPr>
            <w:r w:rsidRPr="003E6C38">
              <w:rPr>
                <w:b/>
                <w:sz w:val="16"/>
                <w:szCs w:val="16"/>
              </w:rPr>
              <w:t>8.Тема: «Один, много, ни одного».</w:t>
            </w:r>
          </w:p>
          <w:p w:rsidR="00FD3DBB" w:rsidRPr="003E6C38" w:rsidRDefault="00FD3DBB" w:rsidP="00372E59">
            <w:pPr>
              <w:rPr>
                <w:sz w:val="16"/>
                <w:szCs w:val="16"/>
              </w:rPr>
            </w:pPr>
            <w:r w:rsidRPr="003E6C38">
              <w:rPr>
                <w:b/>
                <w:sz w:val="16"/>
                <w:szCs w:val="16"/>
              </w:rPr>
              <w:t xml:space="preserve">Программное содержание: </w:t>
            </w:r>
            <w:r w:rsidRPr="003E6C38">
              <w:rPr>
                <w:sz w:val="16"/>
                <w:szCs w:val="16"/>
              </w:rPr>
              <w:t>Совершенствовать умение составлять группу предметов из отдельных предметов и выделять один предмет из группы, обозначать совокупности словами один, много, ни одного.</w:t>
            </w:r>
          </w:p>
          <w:p w:rsidR="00FD3DBB" w:rsidRPr="003E6C38" w:rsidRDefault="00FD3DBB" w:rsidP="00372E59">
            <w:pPr>
              <w:rPr>
                <w:sz w:val="16"/>
                <w:szCs w:val="16"/>
              </w:rPr>
            </w:pPr>
            <w:r w:rsidRPr="003E6C38">
              <w:rPr>
                <w:sz w:val="16"/>
                <w:szCs w:val="16"/>
              </w:rPr>
              <w:t>Продолжать учить различать и называть круг, обследовать его осязательно- двигательным путем и сравнивать круги по величине: большой, маленький.</w:t>
            </w:r>
          </w:p>
          <w:p w:rsidR="00FD3DBB" w:rsidRPr="003E6C38" w:rsidRDefault="00FD3DBB" w:rsidP="00372E59">
            <w:pPr>
              <w:rPr>
                <w:sz w:val="16"/>
                <w:szCs w:val="16"/>
              </w:rPr>
            </w:pPr>
            <w:r w:rsidRPr="003E6C38">
              <w:rPr>
                <w:b/>
                <w:sz w:val="16"/>
                <w:szCs w:val="16"/>
              </w:rPr>
              <w:t xml:space="preserve">Демонстрационный материал: </w:t>
            </w:r>
            <w:r w:rsidRPr="003E6C38">
              <w:rPr>
                <w:sz w:val="16"/>
                <w:szCs w:val="16"/>
              </w:rPr>
              <w:t>Машина, мешочек, большой и маленький круги одинакового цвета.</w:t>
            </w:r>
          </w:p>
          <w:p w:rsidR="00FD3DBB" w:rsidRPr="003E6C38" w:rsidRDefault="00FD3DBB" w:rsidP="00372E59">
            <w:pPr>
              <w:rPr>
                <w:sz w:val="16"/>
                <w:szCs w:val="16"/>
              </w:rPr>
            </w:pPr>
            <w:r w:rsidRPr="003E6C38">
              <w:rPr>
                <w:b/>
                <w:sz w:val="16"/>
                <w:szCs w:val="16"/>
              </w:rPr>
              <w:t>Раздаточный материал</w:t>
            </w:r>
            <w:r w:rsidRPr="003E6C38">
              <w:rPr>
                <w:sz w:val="16"/>
                <w:szCs w:val="16"/>
              </w:rPr>
              <w:t>: Овощи (по количеству детей), дощечки для лепки, салфетки.</w:t>
            </w:r>
          </w:p>
        </w:tc>
        <w:tc>
          <w:tcPr>
            <w:tcW w:w="3260" w:type="dxa"/>
            <w:tcBorders>
              <w:top w:val="single" w:sz="2" w:space="0" w:color="000000"/>
              <w:left w:val="single" w:sz="2" w:space="0" w:color="000000"/>
              <w:bottom w:val="single" w:sz="2" w:space="0" w:color="000000"/>
              <w:right w:val="single" w:sz="2" w:space="0" w:color="000000"/>
            </w:tcBorders>
            <w:shd w:val="clear" w:color="auto" w:fill="auto"/>
          </w:tcPr>
          <w:p w:rsidR="00FD3DBB" w:rsidRPr="003E6C38" w:rsidRDefault="00FD3DBB" w:rsidP="00AD220A">
            <w:pPr>
              <w:ind w:left="-142"/>
              <w:rPr>
                <w:sz w:val="16"/>
                <w:szCs w:val="16"/>
              </w:rPr>
            </w:pPr>
            <w:r w:rsidRPr="003E6C38">
              <w:rPr>
                <w:sz w:val="16"/>
                <w:szCs w:val="16"/>
              </w:rPr>
              <w:t>Поз. Раз. «Чудесный мешочек», «Собираем урожай овощей».</w:t>
            </w:r>
          </w:p>
          <w:p w:rsidR="00FD3DBB" w:rsidRPr="003E6C38" w:rsidRDefault="00FD3DBB" w:rsidP="00AD220A">
            <w:pPr>
              <w:ind w:left="-142"/>
              <w:rPr>
                <w:sz w:val="16"/>
                <w:szCs w:val="16"/>
              </w:rPr>
            </w:pPr>
            <w:r w:rsidRPr="003E6C38">
              <w:rPr>
                <w:sz w:val="16"/>
                <w:szCs w:val="16"/>
              </w:rPr>
              <w:t>Худ. Эст раз. Аппликация «Испечем оладушки».</w:t>
            </w:r>
          </w:p>
          <w:p w:rsidR="00FD3DBB" w:rsidRPr="003E6C38" w:rsidRDefault="00FD3DBB" w:rsidP="00AD220A">
            <w:pPr>
              <w:ind w:left="-142"/>
              <w:rPr>
                <w:b/>
                <w:sz w:val="16"/>
                <w:szCs w:val="16"/>
              </w:rPr>
            </w:pPr>
            <w:r w:rsidRPr="003E6C38">
              <w:rPr>
                <w:b/>
                <w:sz w:val="16"/>
                <w:szCs w:val="16"/>
              </w:rPr>
              <w:t xml:space="preserve">КТП: </w:t>
            </w:r>
            <w:r w:rsidRPr="003E6C38">
              <w:rPr>
                <w:sz w:val="16"/>
                <w:szCs w:val="16"/>
              </w:rPr>
              <w:t>Чтение стихотворения А.Барто "Дома"</w:t>
            </w:r>
          </w:p>
        </w:tc>
        <w:tc>
          <w:tcPr>
            <w:tcW w:w="2127" w:type="dxa"/>
            <w:tcBorders>
              <w:top w:val="single" w:sz="2" w:space="0" w:color="000000"/>
              <w:left w:val="single" w:sz="2" w:space="0" w:color="000000"/>
              <w:bottom w:val="single" w:sz="2" w:space="0" w:color="000000"/>
              <w:right w:val="single" w:sz="2" w:space="0" w:color="000000"/>
            </w:tcBorders>
            <w:shd w:val="clear" w:color="auto" w:fill="auto"/>
          </w:tcPr>
          <w:p w:rsidR="00FD3DBB" w:rsidRPr="003E6C38" w:rsidRDefault="00FD3DBB" w:rsidP="00AD220A">
            <w:pPr>
              <w:ind w:left="-142"/>
              <w:rPr>
                <w:sz w:val="16"/>
                <w:szCs w:val="16"/>
              </w:rPr>
            </w:pPr>
            <w:r w:rsidRPr="003E6C38">
              <w:rPr>
                <w:b/>
                <w:sz w:val="16"/>
                <w:szCs w:val="16"/>
              </w:rPr>
              <w:t>КТП:</w:t>
            </w:r>
            <w:r w:rsidRPr="003E6C38">
              <w:rPr>
                <w:sz w:val="16"/>
                <w:szCs w:val="16"/>
              </w:rPr>
              <w:t xml:space="preserve">  Построй свой дом</w:t>
            </w:r>
          </w:p>
        </w:tc>
        <w:tc>
          <w:tcPr>
            <w:tcW w:w="1950" w:type="dxa"/>
            <w:tcBorders>
              <w:top w:val="single" w:sz="2" w:space="0" w:color="000000"/>
              <w:left w:val="single" w:sz="2" w:space="0" w:color="000000"/>
              <w:bottom w:val="single" w:sz="2" w:space="0" w:color="000000"/>
              <w:right w:val="single" w:sz="2" w:space="0" w:color="000000"/>
            </w:tcBorders>
            <w:shd w:val="clear" w:color="auto" w:fill="auto"/>
          </w:tcPr>
          <w:p w:rsidR="00FD3DBB" w:rsidRPr="003E6C38" w:rsidRDefault="00FD3DBB" w:rsidP="00AD220A">
            <w:pPr>
              <w:ind w:left="-142"/>
              <w:rPr>
                <w:sz w:val="16"/>
                <w:szCs w:val="16"/>
              </w:rPr>
            </w:pPr>
            <w:r w:rsidRPr="003E6C38">
              <w:rPr>
                <w:sz w:val="16"/>
                <w:szCs w:val="16"/>
              </w:rPr>
              <w:t>Повторить  название круга. Упражнять в умении находить предметы круглой формы</w:t>
            </w:r>
          </w:p>
        </w:tc>
      </w:tr>
      <w:tr w:rsidR="00FD3DBB" w:rsidRPr="003E6C38" w:rsidTr="00396418">
        <w:trPr>
          <w:trHeight w:val="565"/>
        </w:trPr>
        <w:tc>
          <w:tcPr>
            <w:tcW w:w="993" w:type="dxa"/>
            <w:tcBorders>
              <w:top w:val="single" w:sz="2" w:space="0" w:color="000000"/>
              <w:left w:val="single" w:sz="2" w:space="0" w:color="000000"/>
              <w:bottom w:val="single" w:sz="2" w:space="0" w:color="000000"/>
              <w:right w:val="single" w:sz="2" w:space="0" w:color="000000"/>
            </w:tcBorders>
            <w:shd w:val="clear" w:color="auto" w:fill="auto"/>
          </w:tcPr>
          <w:p w:rsidR="00FD3DBB" w:rsidRDefault="00FD3DBB" w:rsidP="00AD220A">
            <w:pPr>
              <w:ind w:left="-142" w:right="113"/>
              <w:jc w:val="center"/>
              <w:rPr>
                <w:sz w:val="16"/>
                <w:szCs w:val="16"/>
              </w:rPr>
            </w:pPr>
          </w:p>
          <w:p w:rsidR="00E159D2" w:rsidRDefault="00E159D2" w:rsidP="00AD220A">
            <w:pPr>
              <w:ind w:left="-142" w:right="113"/>
              <w:jc w:val="center"/>
              <w:rPr>
                <w:sz w:val="16"/>
                <w:szCs w:val="16"/>
              </w:rPr>
            </w:pPr>
          </w:p>
          <w:p w:rsidR="00E159D2" w:rsidRPr="003E6C38" w:rsidRDefault="00E159D2" w:rsidP="00AD220A">
            <w:pPr>
              <w:ind w:left="-142" w:right="113"/>
              <w:jc w:val="center"/>
              <w:rPr>
                <w:sz w:val="16"/>
                <w:szCs w:val="16"/>
              </w:rPr>
            </w:pPr>
          </w:p>
        </w:tc>
        <w:tc>
          <w:tcPr>
            <w:tcW w:w="850" w:type="dxa"/>
            <w:tcBorders>
              <w:top w:val="single" w:sz="2" w:space="0" w:color="000000"/>
              <w:left w:val="single" w:sz="2" w:space="0" w:color="000000"/>
              <w:bottom w:val="single" w:sz="2" w:space="0" w:color="000000"/>
              <w:right w:val="single" w:sz="2" w:space="0" w:color="000000"/>
            </w:tcBorders>
            <w:shd w:val="clear" w:color="auto" w:fill="auto"/>
          </w:tcPr>
          <w:p w:rsidR="00FD3DBB" w:rsidRPr="003E6C38" w:rsidRDefault="00FD3DBB" w:rsidP="00AD220A">
            <w:pPr>
              <w:ind w:left="-142"/>
              <w:jc w:val="center"/>
              <w:rPr>
                <w:sz w:val="16"/>
                <w:szCs w:val="16"/>
              </w:rPr>
            </w:pPr>
          </w:p>
        </w:tc>
        <w:tc>
          <w:tcPr>
            <w:tcW w:w="5245" w:type="dxa"/>
            <w:tcBorders>
              <w:top w:val="single" w:sz="2" w:space="0" w:color="000000"/>
              <w:left w:val="single" w:sz="2" w:space="0" w:color="000000"/>
              <w:bottom w:val="single" w:sz="2" w:space="0" w:color="000000"/>
              <w:right w:val="single" w:sz="2" w:space="0" w:color="000000"/>
            </w:tcBorders>
            <w:shd w:val="clear" w:color="auto" w:fill="auto"/>
          </w:tcPr>
          <w:p w:rsidR="00FD3DBB" w:rsidRPr="003E6C38" w:rsidRDefault="00FD3DBB" w:rsidP="00372E59">
            <w:pPr>
              <w:rPr>
                <w:b/>
                <w:sz w:val="16"/>
                <w:szCs w:val="16"/>
              </w:rPr>
            </w:pPr>
            <w:r w:rsidRPr="003E6C38">
              <w:rPr>
                <w:b/>
                <w:sz w:val="16"/>
                <w:szCs w:val="16"/>
              </w:rPr>
              <w:t>9.Тема: «Длинный- короткий, длиннее- короче».</w:t>
            </w:r>
          </w:p>
          <w:p w:rsidR="00FD3DBB" w:rsidRPr="003E6C38" w:rsidRDefault="00FD3DBB" w:rsidP="00372E59">
            <w:pPr>
              <w:rPr>
                <w:sz w:val="16"/>
                <w:szCs w:val="16"/>
              </w:rPr>
            </w:pPr>
            <w:r w:rsidRPr="003E6C38">
              <w:rPr>
                <w:b/>
                <w:sz w:val="16"/>
                <w:szCs w:val="16"/>
              </w:rPr>
              <w:t xml:space="preserve">Программное содержание: </w:t>
            </w:r>
            <w:r w:rsidRPr="003E6C38">
              <w:rPr>
                <w:sz w:val="16"/>
                <w:szCs w:val="16"/>
              </w:rPr>
              <w:t>Учить сравнивать два предмета по длине и обозначать результат сравнения словами, длиннее- короче.</w:t>
            </w:r>
          </w:p>
          <w:p w:rsidR="00FD3DBB" w:rsidRPr="003E6C38" w:rsidRDefault="00FD3DBB" w:rsidP="00372E59">
            <w:pPr>
              <w:rPr>
                <w:sz w:val="16"/>
                <w:szCs w:val="16"/>
              </w:rPr>
            </w:pPr>
            <w:r w:rsidRPr="003E6C38">
              <w:rPr>
                <w:sz w:val="16"/>
                <w:szCs w:val="16"/>
              </w:rPr>
              <w:t>Совершенствовать умение составлять группу предметов из отдельных предметов и выделять один предмет из группы, обозначать совокупности словами один, много, ни одного.</w:t>
            </w:r>
          </w:p>
          <w:p w:rsidR="00FD3DBB" w:rsidRPr="003E6C38" w:rsidRDefault="00FD3DBB" w:rsidP="00372E59">
            <w:pPr>
              <w:rPr>
                <w:b/>
                <w:sz w:val="16"/>
                <w:szCs w:val="16"/>
              </w:rPr>
            </w:pPr>
            <w:r w:rsidRPr="003E6C38">
              <w:rPr>
                <w:b/>
                <w:sz w:val="16"/>
                <w:szCs w:val="16"/>
              </w:rPr>
              <w:t>Демонстрационный материал</w:t>
            </w:r>
            <w:r w:rsidRPr="003E6C38">
              <w:rPr>
                <w:sz w:val="16"/>
                <w:szCs w:val="16"/>
              </w:rPr>
              <w:t>: Две картонные дорожки одинакового цвета, но разной длины, две корзины с большими и маленькими мячами</w:t>
            </w:r>
          </w:p>
          <w:p w:rsidR="00FD3DBB" w:rsidRPr="003E6C38" w:rsidRDefault="00FD3DBB" w:rsidP="00372E59">
            <w:pPr>
              <w:rPr>
                <w:sz w:val="16"/>
                <w:szCs w:val="16"/>
              </w:rPr>
            </w:pPr>
            <w:r w:rsidRPr="003E6C38">
              <w:rPr>
                <w:b/>
                <w:sz w:val="16"/>
                <w:szCs w:val="16"/>
              </w:rPr>
              <w:t>Раздаточный материал:</w:t>
            </w:r>
            <w:r w:rsidRPr="003E6C38">
              <w:rPr>
                <w:sz w:val="16"/>
                <w:szCs w:val="16"/>
              </w:rPr>
              <w:t xml:space="preserve"> Большие и маленькие мячи (для каждого ребенка по одному мячу)</w:t>
            </w:r>
          </w:p>
        </w:tc>
        <w:tc>
          <w:tcPr>
            <w:tcW w:w="3260" w:type="dxa"/>
            <w:tcBorders>
              <w:top w:val="single" w:sz="2" w:space="0" w:color="000000"/>
              <w:left w:val="single" w:sz="2" w:space="0" w:color="000000"/>
              <w:bottom w:val="single" w:sz="2" w:space="0" w:color="000000"/>
              <w:right w:val="single" w:sz="2" w:space="0" w:color="000000"/>
            </w:tcBorders>
            <w:shd w:val="clear" w:color="auto" w:fill="auto"/>
          </w:tcPr>
          <w:p w:rsidR="00FD3DBB" w:rsidRPr="003E6C38" w:rsidRDefault="00FD3DBB" w:rsidP="00AD220A">
            <w:pPr>
              <w:ind w:left="-142"/>
              <w:rPr>
                <w:sz w:val="16"/>
                <w:szCs w:val="16"/>
              </w:rPr>
            </w:pPr>
            <w:r w:rsidRPr="003E6C38">
              <w:rPr>
                <w:sz w:val="16"/>
                <w:szCs w:val="16"/>
              </w:rPr>
              <w:t>Поз. Раз. «Мы веселые ребята».</w:t>
            </w:r>
          </w:p>
          <w:p w:rsidR="00FD3DBB" w:rsidRPr="003E6C38" w:rsidRDefault="00FD3DBB" w:rsidP="00AD220A">
            <w:pPr>
              <w:ind w:left="-142"/>
              <w:rPr>
                <w:sz w:val="16"/>
                <w:szCs w:val="16"/>
              </w:rPr>
            </w:pPr>
            <w:r w:rsidRPr="003E6C38">
              <w:rPr>
                <w:sz w:val="16"/>
                <w:szCs w:val="16"/>
              </w:rPr>
              <w:t>Физразв. Игровое упр. «Пройди по дорожке», «Прокати мяч».</w:t>
            </w:r>
          </w:p>
          <w:p w:rsidR="00FD3DBB" w:rsidRPr="003E6C38" w:rsidRDefault="00FD3DBB" w:rsidP="00AD220A">
            <w:pPr>
              <w:ind w:left="-142"/>
              <w:rPr>
                <w:sz w:val="16"/>
                <w:szCs w:val="16"/>
              </w:rPr>
            </w:pPr>
            <w:r w:rsidRPr="003E6C38">
              <w:rPr>
                <w:sz w:val="16"/>
                <w:szCs w:val="16"/>
              </w:rPr>
              <w:t>П. и. «Догони мяч».</w:t>
            </w:r>
          </w:p>
          <w:p w:rsidR="00FD3DBB" w:rsidRPr="003E6C38" w:rsidRDefault="00FD3DBB" w:rsidP="00AD220A">
            <w:pPr>
              <w:ind w:left="-142"/>
              <w:rPr>
                <w:sz w:val="16"/>
                <w:szCs w:val="16"/>
              </w:rPr>
            </w:pPr>
            <w:r w:rsidRPr="003E6C38">
              <w:rPr>
                <w:sz w:val="16"/>
                <w:szCs w:val="16"/>
              </w:rPr>
              <w:t>Худ. Эст. Раз. Аппликация «Бусы».</w:t>
            </w:r>
          </w:p>
          <w:p w:rsidR="00FD3DBB" w:rsidRPr="003E6C38" w:rsidRDefault="00FD3DBB" w:rsidP="00AD220A">
            <w:pPr>
              <w:ind w:left="-142"/>
              <w:rPr>
                <w:sz w:val="16"/>
                <w:szCs w:val="16"/>
              </w:rPr>
            </w:pPr>
            <w:r w:rsidRPr="003E6C38">
              <w:rPr>
                <w:sz w:val="16"/>
                <w:szCs w:val="16"/>
              </w:rPr>
              <w:t>:  Беседа  «Мой город».</w:t>
            </w:r>
          </w:p>
          <w:p w:rsidR="00FD3DBB" w:rsidRPr="003E6C38" w:rsidRDefault="00FD3DBB" w:rsidP="00AD220A">
            <w:pPr>
              <w:ind w:left="-142"/>
              <w:rPr>
                <w:sz w:val="16"/>
                <w:szCs w:val="16"/>
              </w:rPr>
            </w:pPr>
          </w:p>
        </w:tc>
        <w:tc>
          <w:tcPr>
            <w:tcW w:w="2127" w:type="dxa"/>
            <w:tcBorders>
              <w:top w:val="single" w:sz="2" w:space="0" w:color="000000"/>
              <w:left w:val="single" w:sz="2" w:space="0" w:color="000000"/>
              <w:bottom w:val="single" w:sz="2" w:space="0" w:color="000000"/>
              <w:right w:val="single" w:sz="2" w:space="0" w:color="000000"/>
            </w:tcBorders>
            <w:shd w:val="clear" w:color="auto" w:fill="auto"/>
          </w:tcPr>
          <w:p w:rsidR="00FD3DBB" w:rsidRPr="003E6C38" w:rsidRDefault="00FD3DBB" w:rsidP="00AD220A">
            <w:pPr>
              <w:ind w:left="-142"/>
              <w:rPr>
                <w:sz w:val="16"/>
                <w:szCs w:val="16"/>
              </w:rPr>
            </w:pPr>
            <w:r w:rsidRPr="003E6C38">
              <w:rPr>
                <w:sz w:val="16"/>
                <w:szCs w:val="16"/>
              </w:rPr>
              <w:t>Выкладывание из палочек дорожек: длинной, короткой</w:t>
            </w:r>
          </w:p>
        </w:tc>
        <w:tc>
          <w:tcPr>
            <w:tcW w:w="1950" w:type="dxa"/>
            <w:tcBorders>
              <w:top w:val="single" w:sz="2" w:space="0" w:color="000000"/>
              <w:left w:val="single" w:sz="2" w:space="0" w:color="000000"/>
              <w:bottom w:val="single" w:sz="2" w:space="0" w:color="000000"/>
              <w:right w:val="single" w:sz="2" w:space="0" w:color="000000"/>
            </w:tcBorders>
            <w:shd w:val="clear" w:color="auto" w:fill="auto"/>
          </w:tcPr>
          <w:p w:rsidR="00FD3DBB" w:rsidRPr="003E6C38" w:rsidRDefault="00FD3DBB" w:rsidP="00AD220A">
            <w:pPr>
              <w:ind w:left="-142"/>
              <w:rPr>
                <w:sz w:val="16"/>
                <w:szCs w:val="16"/>
              </w:rPr>
            </w:pPr>
            <w:r w:rsidRPr="003E6C38">
              <w:rPr>
                <w:sz w:val="16"/>
                <w:szCs w:val="16"/>
              </w:rPr>
              <w:t>Экскурсия по городу. Знакомство с достопримечательностями.</w:t>
            </w:r>
          </w:p>
        </w:tc>
      </w:tr>
      <w:tr w:rsidR="00FD3DBB" w:rsidRPr="003E6C38" w:rsidTr="00396418">
        <w:trPr>
          <w:trHeight w:val="1134"/>
        </w:trPr>
        <w:tc>
          <w:tcPr>
            <w:tcW w:w="993" w:type="dxa"/>
            <w:tcBorders>
              <w:top w:val="single" w:sz="2" w:space="0" w:color="000000"/>
              <w:left w:val="single" w:sz="2" w:space="0" w:color="000000"/>
              <w:bottom w:val="single" w:sz="2" w:space="0" w:color="000000"/>
              <w:right w:val="single" w:sz="2" w:space="0" w:color="000000"/>
            </w:tcBorders>
            <w:shd w:val="clear" w:color="auto" w:fill="FFFFFF" w:themeFill="background1"/>
          </w:tcPr>
          <w:p w:rsidR="00FD3DBB" w:rsidRPr="00DF0D57" w:rsidRDefault="00FD3DBB" w:rsidP="00AD220A">
            <w:pPr>
              <w:ind w:left="-142"/>
            </w:pPr>
          </w:p>
          <w:p w:rsidR="00E159D2" w:rsidRPr="00DF0D57" w:rsidRDefault="00E159D2" w:rsidP="00AD220A">
            <w:pPr>
              <w:ind w:left="-142"/>
            </w:pPr>
          </w:p>
          <w:p w:rsidR="00E159D2" w:rsidRPr="00DF0D57" w:rsidRDefault="00E159D2" w:rsidP="00AD220A">
            <w:pPr>
              <w:ind w:left="-142"/>
            </w:pPr>
          </w:p>
        </w:tc>
        <w:tc>
          <w:tcPr>
            <w:tcW w:w="850" w:type="dxa"/>
            <w:tcBorders>
              <w:top w:val="single" w:sz="2" w:space="0" w:color="000000"/>
              <w:left w:val="single" w:sz="2" w:space="0" w:color="000000"/>
              <w:bottom w:val="single" w:sz="2" w:space="0" w:color="000000"/>
              <w:right w:val="single" w:sz="2" w:space="0" w:color="000000"/>
            </w:tcBorders>
            <w:shd w:val="clear" w:color="auto" w:fill="FFFFFF" w:themeFill="background1"/>
          </w:tcPr>
          <w:p w:rsidR="00FD3DBB" w:rsidRPr="00DF0D57" w:rsidRDefault="00FD3DBB" w:rsidP="00AD220A">
            <w:pPr>
              <w:ind w:left="-142"/>
            </w:pPr>
          </w:p>
        </w:tc>
        <w:tc>
          <w:tcPr>
            <w:tcW w:w="5245" w:type="dxa"/>
            <w:tcBorders>
              <w:top w:val="single" w:sz="2" w:space="0" w:color="000000"/>
              <w:left w:val="single" w:sz="2" w:space="0" w:color="000000"/>
              <w:bottom w:val="single" w:sz="2" w:space="0" w:color="000000"/>
              <w:right w:val="single" w:sz="2" w:space="0" w:color="000000"/>
            </w:tcBorders>
            <w:shd w:val="clear" w:color="auto" w:fill="FFFFFF" w:themeFill="background1"/>
          </w:tcPr>
          <w:p w:rsidR="00FD3DBB" w:rsidRPr="00372E59" w:rsidRDefault="00FD3DBB" w:rsidP="00372E59">
            <w:pPr>
              <w:rPr>
                <w:b/>
                <w:sz w:val="16"/>
              </w:rPr>
            </w:pPr>
            <w:r w:rsidRPr="00372E59">
              <w:rPr>
                <w:b/>
                <w:sz w:val="16"/>
              </w:rPr>
              <w:t xml:space="preserve">10.Тема: «Длинный- короткий, длиннее- короче». </w:t>
            </w:r>
          </w:p>
          <w:p w:rsidR="00FD3DBB" w:rsidRPr="00372E59" w:rsidRDefault="00FD3DBB" w:rsidP="00372E59">
            <w:pPr>
              <w:rPr>
                <w:sz w:val="16"/>
              </w:rPr>
            </w:pPr>
            <w:r w:rsidRPr="00372E59">
              <w:rPr>
                <w:sz w:val="16"/>
              </w:rPr>
              <w:t>Программное содержание: Учить находить один и много предметов в специально созданной обстановке, отвечать на вопрос «сколько?», используя слова один, много.</w:t>
            </w:r>
          </w:p>
          <w:p w:rsidR="00FD3DBB" w:rsidRPr="00372E59" w:rsidRDefault="00FD3DBB" w:rsidP="00372E59">
            <w:pPr>
              <w:rPr>
                <w:sz w:val="16"/>
              </w:rPr>
            </w:pPr>
            <w:r w:rsidRPr="00372E59">
              <w:rPr>
                <w:sz w:val="16"/>
              </w:rPr>
              <w:t>Продолжать учить сравнивать два предмета по длине способами наложения и приложения, обозначать результаты сравнения словами длинный- короткий, длиннее- короче.</w:t>
            </w:r>
          </w:p>
          <w:p w:rsidR="00FD3DBB" w:rsidRPr="00372E59" w:rsidRDefault="00FD3DBB" w:rsidP="00372E59">
            <w:pPr>
              <w:rPr>
                <w:sz w:val="16"/>
              </w:rPr>
            </w:pPr>
            <w:r w:rsidRPr="00372E59">
              <w:rPr>
                <w:sz w:val="16"/>
              </w:rPr>
              <w:t>Демонстрационный материал:</w:t>
            </w:r>
          </w:p>
          <w:p w:rsidR="00FD3DBB" w:rsidRPr="00372E59" w:rsidRDefault="00FD3DBB" w:rsidP="00372E59">
            <w:pPr>
              <w:rPr>
                <w:sz w:val="16"/>
              </w:rPr>
            </w:pPr>
            <w:r w:rsidRPr="00372E59">
              <w:rPr>
                <w:sz w:val="16"/>
              </w:rPr>
              <w:t>Четыре- пять групп игрушек, 2 коробки разной величины, 2 ленты одного цвета разной длины.</w:t>
            </w:r>
          </w:p>
          <w:p w:rsidR="00FD3DBB" w:rsidRPr="00DF0D57" w:rsidRDefault="00FD3DBB" w:rsidP="00372E59">
            <w:r w:rsidRPr="00372E59">
              <w:rPr>
                <w:sz w:val="16"/>
              </w:rPr>
              <w:t>Раздаточный материал: Ленточки одного цвета, но разной длины (по 2 шт. для каждого ребенка).</w:t>
            </w:r>
          </w:p>
        </w:tc>
        <w:tc>
          <w:tcPr>
            <w:tcW w:w="3260" w:type="dxa"/>
            <w:tcBorders>
              <w:top w:val="single" w:sz="2" w:space="0" w:color="000000"/>
              <w:left w:val="single" w:sz="2" w:space="0" w:color="000000"/>
              <w:bottom w:val="single" w:sz="2" w:space="0" w:color="000000"/>
              <w:right w:val="single" w:sz="2" w:space="0" w:color="000000"/>
            </w:tcBorders>
            <w:shd w:val="clear" w:color="auto" w:fill="FFFFFF" w:themeFill="background1"/>
          </w:tcPr>
          <w:p w:rsidR="00FD3DBB" w:rsidRPr="00372E59" w:rsidRDefault="00FD3DBB" w:rsidP="00372E59">
            <w:pPr>
              <w:rPr>
                <w:sz w:val="16"/>
              </w:rPr>
            </w:pPr>
            <w:r w:rsidRPr="00372E59">
              <w:rPr>
                <w:sz w:val="16"/>
              </w:rPr>
              <w:t>Поз. Раз. Д. и. «Магазин игрушек», «Завяжем коробочки ленточкой».</w:t>
            </w:r>
          </w:p>
          <w:p w:rsidR="003B0E13" w:rsidRDefault="00FD3DBB" w:rsidP="00372E59">
            <w:pPr>
              <w:rPr>
                <w:sz w:val="16"/>
              </w:rPr>
            </w:pPr>
            <w:r w:rsidRPr="00372E59">
              <w:rPr>
                <w:sz w:val="16"/>
              </w:rPr>
              <w:t>Физ. Раз. Д. и. «Кто быстрее свернет ленту».</w:t>
            </w:r>
          </w:p>
          <w:p w:rsidR="00FD3DBB" w:rsidRPr="00372E59" w:rsidRDefault="00FD3DBB" w:rsidP="00372E59">
            <w:pPr>
              <w:rPr>
                <w:sz w:val="16"/>
              </w:rPr>
            </w:pPr>
            <w:r w:rsidRPr="00372E59">
              <w:rPr>
                <w:sz w:val="16"/>
              </w:rPr>
              <w:t>Игровая сюжетная ситуация "Ждем гостей на праздник"</w:t>
            </w:r>
          </w:p>
        </w:tc>
        <w:tc>
          <w:tcPr>
            <w:tcW w:w="2127" w:type="dxa"/>
            <w:tcBorders>
              <w:top w:val="single" w:sz="2" w:space="0" w:color="000000"/>
              <w:left w:val="single" w:sz="2" w:space="0" w:color="000000"/>
              <w:bottom w:val="single" w:sz="2" w:space="0" w:color="000000"/>
              <w:right w:val="single" w:sz="2" w:space="0" w:color="000000"/>
            </w:tcBorders>
            <w:shd w:val="clear" w:color="auto" w:fill="FFFFFF" w:themeFill="background1"/>
          </w:tcPr>
          <w:p w:rsidR="00FD3DBB" w:rsidRPr="00372E59" w:rsidRDefault="00FD3DBB" w:rsidP="00372E59">
            <w:pPr>
              <w:rPr>
                <w:sz w:val="16"/>
              </w:rPr>
            </w:pPr>
            <w:r w:rsidRPr="00372E59">
              <w:rPr>
                <w:sz w:val="16"/>
              </w:rPr>
              <w:t>Рисование длинных и коротких ленточек</w:t>
            </w:r>
          </w:p>
        </w:tc>
        <w:tc>
          <w:tcPr>
            <w:tcW w:w="1950" w:type="dxa"/>
            <w:tcBorders>
              <w:top w:val="single" w:sz="2" w:space="0" w:color="000000"/>
              <w:left w:val="single" w:sz="2" w:space="0" w:color="000000"/>
              <w:bottom w:val="single" w:sz="2" w:space="0" w:color="000000"/>
              <w:right w:val="single" w:sz="2" w:space="0" w:color="000000"/>
            </w:tcBorders>
            <w:shd w:val="clear" w:color="auto" w:fill="FFFFFF" w:themeFill="background1"/>
          </w:tcPr>
          <w:p w:rsidR="00FD3DBB" w:rsidRPr="00372E59" w:rsidRDefault="00FD3DBB" w:rsidP="00372E59">
            <w:pPr>
              <w:rPr>
                <w:sz w:val="16"/>
              </w:rPr>
            </w:pPr>
            <w:r w:rsidRPr="00372E59">
              <w:rPr>
                <w:sz w:val="16"/>
              </w:rPr>
              <w:t xml:space="preserve">Поиграть в игру "Какие предметы (длинные, короткие)" </w:t>
            </w:r>
          </w:p>
        </w:tc>
      </w:tr>
      <w:tr w:rsidR="00FD3DBB" w:rsidRPr="003E6C38" w:rsidTr="00396418">
        <w:trPr>
          <w:trHeight w:val="423"/>
        </w:trPr>
        <w:tc>
          <w:tcPr>
            <w:tcW w:w="993" w:type="dxa"/>
            <w:tcBorders>
              <w:top w:val="single" w:sz="2" w:space="0" w:color="000000"/>
              <w:left w:val="single" w:sz="2" w:space="0" w:color="000000"/>
              <w:bottom w:val="single" w:sz="2" w:space="0" w:color="000000"/>
              <w:right w:val="single" w:sz="2" w:space="0" w:color="000000"/>
            </w:tcBorders>
            <w:shd w:val="clear" w:color="000000" w:fill="FFFFFF"/>
          </w:tcPr>
          <w:p w:rsidR="00FD3DBB" w:rsidRDefault="00FD3DBB" w:rsidP="00AD220A">
            <w:pPr>
              <w:ind w:left="-142" w:right="113"/>
              <w:jc w:val="center"/>
              <w:rPr>
                <w:sz w:val="16"/>
                <w:szCs w:val="16"/>
              </w:rPr>
            </w:pPr>
          </w:p>
          <w:p w:rsidR="00E159D2" w:rsidRDefault="00E159D2" w:rsidP="00AD220A">
            <w:pPr>
              <w:ind w:left="-142" w:right="113"/>
              <w:jc w:val="center"/>
              <w:rPr>
                <w:sz w:val="16"/>
                <w:szCs w:val="16"/>
              </w:rPr>
            </w:pPr>
          </w:p>
          <w:p w:rsidR="00E159D2" w:rsidRPr="003E6C38" w:rsidRDefault="00E159D2" w:rsidP="00AD220A">
            <w:pPr>
              <w:ind w:left="-142" w:right="113"/>
              <w:jc w:val="center"/>
              <w:rPr>
                <w:sz w:val="16"/>
                <w:szCs w:val="16"/>
              </w:rPr>
            </w:pP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rsidR="00FD3DBB" w:rsidRDefault="00FD3DBB" w:rsidP="00AD220A">
            <w:pPr>
              <w:ind w:left="-142"/>
              <w:jc w:val="center"/>
              <w:rPr>
                <w:sz w:val="16"/>
                <w:szCs w:val="16"/>
              </w:rPr>
            </w:pPr>
          </w:p>
          <w:p w:rsidR="00E159D2" w:rsidRDefault="00E159D2" w:rsidP="00AD220A">
            <w:pPr>
              <w:ind w:left="-142"/>
              <w:jc w:val="center"/>
              <w:rPr>
                <w:sz w:val="16"/>
                <w:szCs w:val="16"/>
              </w:rPr>
            </w:pPr>
          </w:p>
          <w:p w:rsidR="00E159D2" w:rsidRPr="003E6C38" w:rsidRDefault="00E159D2" w:rsidP="00AD220A">
            <w:pPr>
              <w:ind w:left="-142"/>
              <w:jc w:val="center"/>
              <w:rPr>
                <w:sz w:val="16"/>
                <w:szCs w:val="16"/>
              </w:rPr>
            </w:pPr>
          </w:p>
        </w:tc>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b/>
                <w:sz w:val="16"/>
                <w:szCs w:val="16"/>
              </w:rPr>
            </w:pPr>
            <w:r w:rsidRPr="003E6C38">
              <w:rPr>
                <w:b/>
                <w:sz w:val="16"/>
                <w:szCs w:val="16"/>
              </w:rPr>
              <w:t>11.Тема: «Один, много» (круг, квадрат)</w:t>
            </w:r>
          </w:p>
          <w:p w:rsidR="00FD3DBB" w:rsidRPr="003E6C38" w:rsidRDefault="00FD3DBB" w:rsidP="00372E59">
            <w:pPr>
              <w:rPr>
                <w:sz w:val="16"/>
                <w:szCs w:val="16"/>
              </w:rPr>
            </w:pPr>
            <w:r w:rsidRPr="003E6C38">
              <w:rPr>
                <w:b/>
                <w:sz w:val="16"/>
                <w:szCs w:val="16"/>
              </w:rPr>
              <w:t xml:space="preserve">Программное содержание: </w:t>
            </w:r>
            <w:r w:rsidRPr="003E6C38">
              <w:rPr>
                <w:sz w:val="16"/>
                <w:szCs w:val="16"/>
              </w:rPr>
              <w:t>Продолжать учить находить один и много предметов в специально созданной обстановке, обозначать совокупности словами один, много.</w:t>
            </w:r>
          </w:p>
          <w:p w:rsidR="00FD3DBB" w:rsidRPr="003E6C38" w:rsidRDefault="00FD3DBB" w:rsidP="00372E59">
            <w:pPr>
              <w:rPr>
                <w:sz w:val="16"/>
                <w:szCs w:val="16"/>
              </w:rPr>
            </w:pPr>
            <w:r w:rsidRPr="003E6C38">
              <w:rPr>
                <w:sz w:val="16"/>
                <w:szCs w:val="16"/>
              </w:rPr>
              <w:t>Познакомить с квадратом, учить различать круг и квадрат.</w:t>
            </w:r>
          </w:p>
          <w:p w:rsidR="00FD3DBB" w:rsidRPr="003E6C38" w:rsidRDefault="00FD3DBB" w:rsidP="00372E59">
            <w:pPr>
              <w:rPr>
                <w:sz w:val="16"/>
                <w:szCs w:val="16"/>
              </w:rPr>
            </w:pPr>
            <w:r w:rsidRPr="003E6C38">
              <w:rPr>
                <w:b/>
                <w:sz w:val="16"/>
                <w:szCs w:val="16"/>
              </w:rPr>
              <w:t xml:space="preserve">Демонстрационный материал: </w:t>
            </w:r>
            <w:r w:rsidRPr="003E6C38">
              <w:rPr>
                <w:sz w:val="16"/>
                <w:szCs w:val="16"/>
              </w:rPr>
              <w:t>«Посылка» с игрушками (машины, матрешки, пирамидка, мяч); квадрат и круг одинакового цвета (длина сторон квадрата и диаметр круга- 14 см.).</w:t>
            </w:r>
          </w:p>
          <w:p w:rsidR="00FD3DBB" w:rsidRPr="003E6C38" w:rsidRDefault="00FD3DBB" w:rsidP="00372E59">
            <w:pPr>
              <w:rPr>
                <w:b/>
                <w:sz w:val="16"/>
                <w:szCs w:val="16"/>
              </w:rPr>
            </w:pPr>
            <w:r w:rsidRPr="003E6C38">
              <w:rPr>
                <w:b/>
                <w:sz w:val="16"/>
                <w:szCs w:val="16"/>
              </w:rPr>
              <w:t>Раздаточный материал:</w:t>
            </w:r>
          </w:p>
          <w:p w:rsidR="00FD3DBB" w:rsidRPr="003E6C38" w:rsidRDefault="00FD3DBB" w:rsidP="00372E59">
            <w:pPr>
              <w:rPr>
                <w:sz w:val="16"/>
                <w:szCs w:val="16"/>
              </w:rPr>
            </w:pPr>
            <w:r w:rsidRPr="003E6C38">
              <w:rPr>
                <w:sz w:val="16"/>
                <w:szCs w:val="16"/>
              </w:rPr>
              <w:t>Круги и квадраты одинакового цвета (длина сторон квадрата и диаметр круга- 8см).</w:t>
            </w:r>
          </w:p>
        </w:tc>
        <w:tc>
          <w:tcPr>
            <w:tcW w:w="326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sz w:val="16"/>
                <w:szCs w:val="16"/>
              </w:rPr>
            </w:pPr>
            <w:r w:rsidRPr="003E6C38">
              <w:rPr>
                <w:sz w:val="16"/>
                <w:szCs w:val="16"/>
              </w:rPr>
              <w:t>Позав. Раз. Д. И. «Подбери заплатку для коврика».  Физ. Раз. П. И. «Пролезь в норку», «Шар, кубик».</w:t>
            </w:r>
          </w:p>
          <w:p w:rsidR="00FD3DBB" w:rsidRPr="003E6C38" w:rsidRDefault="00FD3DBB" w:rsidP="00372E59">
            <w:pPr>
              <w:rPr>
                <w:sz w:val="16"/>
                <w:szCs w:val="16"/>
              </w:rPr>
            </w:pP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sz w:val="16"/>
                <w:szCs w:val="16"/>
              </w:rPr>
            </w:pPr>
            <w:r w:rsidRPr="003E6C38">
              <w:rPr>
                <w:sz w:val="16"/>
                <w:szCs w:val="16"/>
              </w:rPr>
              <w:t>Игровое упражнение "Выложи  предмет"(из  кругов и квадратов)</w:t>
            </w:r>
          </w:p>
        </w:tc>
        <w:tc>
          <w:tcPr>
            <w:tcW w:w="195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b/>
                <w:sz w:val="16"/>
                <w:szCs w:val="16"/>
              </w:rPr>
            </w:pPr>
            <w:r w:rsidRPr="003E6C38">
              <w:rPr>
                <w:sz w:val="16"/>
                <w:szCs w:val="16"/>
              </w:rPr>
              <w:t>Транспорт на улицах города (виды транспорта, его количество)</w:t>
            </w:r>
          </w:p>
        </w:tc>
      </w:tr>
      <w:tr w:rsidR="00FD3DBB" w:rsidRPr="003E6C38" w:rsidTr="00396418">
        <w:trPr>
          <w:trHeight w:val="282"/>
        </w:trPr>
        <w:tc>
          <w:tcPr>
            <w:tcW w:w="993"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right="113"/>
              <w:jc w:val="center"/>
              <w:rPr>
                <w:sz w:val="16"/>
                <w:szCs w:val="16"/>
              </w:rPr>
            </w:pP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jc w:val="center"/>
              <w:rPr>
                <w:sz w:val="16"/>
                <w:szCs w:val="16"/>
              </w:rPr>
            </w:pPr>
          </w:p>
        </w:tc>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b/>
                <w:sz w:val="16"/>
                <w:szCs w:val="16"/>
              </w:rPr>
            </w:pPr>
            <w:r w:rsidRPr="003E6C38">
              <w:rPr>
                <w:b/>
                <w:sz w:val="16"/>
                <w:szCs w:val="16"/>
              </w:rPr>
              <w:t>12.Тема: «Один, много» (круг, квадрат).</w:t>
            </w:r>
          </w:p>
          <w:p w:rsidR="00FD3DBB" w:rsidRPr="003E6C38" w:rsidRDefault="00FD3DBB" w:rsidP="00372E59">
            <w:pPr>
              <w:rPr>
                <w:sz w:val="16"/>
                <w:szCs w:val="16"/>
              </w:rPr>
            </w:pPr>
            <w:r w:rsidRPr="003E6C38">
              <w:rPr>
                <w:b/>
                <w:sz w:val="16"/>
                <w:szCs w:val="16"/>
              </w:rPr>
              <w:t xml:space="preserve">Программное содержание: </w:t>
            </w:r>
            <w:r w:rsidRPr="003E6C38">
              <w:rPr>
                <w:sz w:val="16"/>
                <w:szCs w:val="16"/>
              </w:rPr>
              <w:t xml:space="preserve">Закреплять умение находить один и много </w:t>
            </w:r>
            <w:r w:rsidRPr="003E6C38">
              <w:rPr>
                <w:sz w:val="16"/>
                <w:szCs w:val="16"/>
              </w:rPr>
              <w:lastRenderedPageBreak/>
              <w:t>предметов в специально созданной обстановке, обозначать совокупности словами один, много.</w:t>
            </w:r>
          </w:p>
          <w:p w:rsidR="00FD3DBB" w:rsidRPr="003E6C38" w:rsidRDefault="00FD3DBB" w:rsidP="00372E59">
            <w:pPr>
              <w:rPr>
                <w:sz w:val="16"/>
                <w:szCs w:val="16"/>
              </w:rPr>
            </w:pPr>
            <w:r w:rsidRPr="003E6C38">
              <w:rPr>
                <w:sz w:val="16"/>
                <w:szCs w:val="16"/>
              </w:rPr>
              <w:t>Продолжать учить различать и называть круг и квадрат.</w:t>
            </w:r>
          </w:p>
          <w:p w:rsidR="00FD3DBB" w:rsidRPr="003E6C38" w:rsidRDefault="00FD3DBB" w:rsidP="00372E59">
            <w:pPr>
              <w:rPr>
                <w:sz w:val="16"/>
                <w:szCs w:val="16"/>
              </w:rPr>
            </w:pPr>
            <w:r w:rsidRPr="003E6C38">
              <w:rPr>
                <w:b/>
                <w:sz w:val="16"/>
                <w:szCs w:val="16"/>
              </w:rPr>
              <w:t xml:space="preserve">Демонстрационный материал: </w:t>
            </w:r>
            <w:r w:rsidRPr="003E6C38">
              <w:rPr>
                <w:sz w:val="16"/>
                <w:szCs w:val="16"/>
              </w:rPr>
              <w:t>Используется обстановка группы- игровой уголок (куклы, стулья, чашки и т. д.; стол, мишка, чайник и т. д.), природный уголок (растения, аквариум, лейка, клетка и т. д.), книжный уголок (книги, картинки; полка, подставка для книг и т. д.); гараж (несколько маленьких машин, одна большая машина); силуэт паровоза, листы цветной бумаги (вагоны).</w:t>
            </w:r>
          </w:p>
          <w:p w:rsidR="00FD3DBB" w:rsidRPr="003E6C38" w:rsidRDefault="00FD3DBB" w:rsidP="00372E59">
            <w:pPr>
              <w:rPr>
                <w:b/>
                <w:sz w:val="16"/>
                <w:szCs w:val="16"/>
              </w:rPr>
            </w:pPr>
            <w:r w:rsidRPr="003E6C38">
              <w:rPr>
                <w:b/>
                <w:sz w:val="16"/>
                <w:szCs w:val="16"/>
              </w:rPr>
              <w:t xml:space="preserve">Раздаточный материал: </w:t>
            </w:r>
            <w:r w:rsidRPr="003E6C38">
              <w:rPr>
                <w:sz w:val="16"/>
                <w:szCs w:val="16"/>
              </w:rPr>
              <w:t xml:space="preserve">Круги и квадраты одинакового цвета (длина стороны квадрата 8 см., диаметр круга 8 см.; по одному для каждого ребенка). </w:t>
            </w:r>
          </w:p>
        </w:tc>
        <w:tc>
          <w:tcPr>
            <w:tcW w:w="326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sz w:val="16"/>
                <w:szCs w:val="16"/>
              </w:rPr>
            </w:pPr>
            <w:r w:rsidRPr="003E6C38">
              <w:rPr>
                <w:sz w:val="16"/>
                <w:szCs w:val="16"/>
              </w:rPr>
              <w:lastRenderedPageBreak/>
              <w:t>Худ. Эст. Раз. Слушание музыки «Голубой вагон».</w:t>
            </w:r>
          </w:p>
          <w:p w:rsidR="00FD3DBB" w:rsidRPr="003E6C38" w:rsidRDefault="00FD3DBB" w:rsidP="00372E59">
            <w:pPr>
              <w:rPr>
                <w:sz w:val="16"/>
                <w:szCs w:val="16"/>
              </w:rPr>
            </w:pPr>
            <w:r w:rsidRPr="003E6C38">
              <w:rPr>
                <w:sz w:val="16"/>
                <w:szCs w:val="16"/>
              </w:rPr>
              <w:lastRenderedPageBreak/>
              <w:t>Поз.разв.</w:t>
            </w:r>
          </w:p>
          <w:p w:rsidR="00FD3DBB" w:rsidRPr="003E6C38" w:rsidRDefault="00FD3DBB" w:rsidP="00372E59">
            <w:pPr>
              <w:rPr>
                <w:sz w:val="16"/>
                <w:szCs w:val="16"/>
              </w:rPr>
            </w:pPr>
            <w:r w:rsidRPr="003E6C38">
              <w:rPr>
                <w:sz w:val="16"/>
                <w:szCs w:val="16"/>
              </w:rPr>
              <w:t xml:space="preserve"> Д. И. «Почини поезд».</w:t>
            </w:r>
          </w:p>
          <w:p w:rsidR="00FD3DBB" w:rsidRPr="003E6C38" w:rsidRDefault="00FD3DBB" w:rsidP="00372E59">
            <w:pPr>
              <w:rPr>
                <w:sz w:val="16"/>
                <w:szCs w:val="16"/>
              </w:rPr>
            </w:pPr>
            <w:r w:rsidRPr="003E6C38">
              <w:rPr>
                <w:sz w:val="16"/>
                <w:szCs w:val="16"/>
              </w:rPr>
              <w:t>Рассматривание  альбома "Профессии". Знакомство с городскими профессиями</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sz w:val="16"/>
                <w:szCs w:val="16"/>
              </w:rPr>
            </w:pPr>
            <w:r w:rsidRPr="003E6C38">
              <w:rPr>
                <w:sz w:val="16"/>
                <w:szCs w:val="16"/>
              </w:rPr>
              <w:lastRenderedPageBreak/>
              <w:t xml:space="preserve">Игровое упражнение "Найди предметы круглой  </w:t>
            </w:r>
            <w:r w:rsidRPr="003E6C38">
              <w:rPr>
                <w:sz w:val="16"/>
                <w:szCs w:val="16"/>
              </w:rPr>
              <w:lastRenderedPageBreak/>
              <w:t>и квадратной  форм"</w:t>
            </w:r>
          </w:p>
        </w:tc>
        <w:tc>
          <w:tcPr>
            <w:tcW w:w="195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sz w:val="16"/>
                <w:szCs w:val="16"/>
              </w:rPr>
            </w:pPr>
            <w:r w:rsidRPr="003E6C38">
              <w:rPr>
                <w:sz w:val="16"/>
                <w:szCs w:val="16"/>
              </w:rPr>
              <w:lastRenderedPageBreak/>
              <w:t>Закрепить понятия «Один, много».</w:t>
            </w:r>
          </w:p>
        </w:tc>
      </w:tr>
      <w:tr w:rsidR="00FD3DBB" w:rsidRPr="003E6C38" w:rsidTr="00CE0B81">
        <w:trPr>
          <w:trHeight w:val="127"/>
        </w:trPr>
        <w:tc>
          <w:tcPr>
            <w:tcW w:w="993" w:type="dxa"/>
            <w:tcBorders>
              <w:top w:val="single" w:sz="2" w:space="0" w:color="000000"/>
              <w:left w:val="single" w:sz="2" w:space="0" w:color="000000"/>
              <w:bottom w:val="single" w:sz="2" w:space="0" w:color="000000"/>
              <w:right w:val="single" w:sz="2" w:space="0" w:color="000000"/>
            </w:tcBorders>
            <w:shd w:val="clear" w:color="000000" w:fill="FFFFFF"/>
          </w:tcPr>
          <w:p w:rsidR="00FD3DBB" w:rsidRDefault="00FD3DBB" w:rsidP="00AD220A">
            <w:pPr>
              <w:ind w:left="-142" w:right="113"/>
              <w:jc w:val="center"/>
              <w:rPr>
                <w:sz w:val="16"/>
                <w:szCs w:val="16"/>
              </w:rPr>
            </w:pPr>
          </w:p>
          <w:p w:rsidR="00E159D2" w:rsidRDefault="00E159D2" w:rsidP="00AD220A">
            <w:pPr>
              <w:ind w:left="-142" w:right="113"/>
              <w:jc w:val="center"/>
              <w:rPr>
                <w:sz w:val="16"/>
                <w:szCs w:val="16"/>
              </w:rPr>
            </w:pPr>
          </w:p>
          <w:p w:rsidR="00E159D2" w:rsidRPr="003E6C38" w:rsidRDefault="00E159D2" w:rsidP="00AD220A">
            <w:pPr>
              <w:ind w:left="-142" w:right="113"/>
              <w:jc w:val="center"/>
              <w:rPr>
                <w:sz w:val="16"/>
                <w:szCs w:val="16"/>
              </w:rPr>
            </w:pP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rsidR="00FD3DBB" w:rsidRDefault="00FD3DBB" w:rsidP="00AD220A">
            <w:pPr>
              <w:ind w:left="-142"/>
              <w:jc w:val="center"/>
              <w:rPr>
                <w:sz w:val="16"/>
                <w:szCs w:val="16"/>
              </w:rPr>
            </w:pPr>
          </w:p>
          <w:p w:rsidR="00E159D2" w:rsidRDefault="00E159D2" w:rsidP="00AD220A">
            <w:pPr>
              <w:ind w:left="-142"/>
              <w:jc w:val="center"/>
              <w:rPr>
                <w:sz w:val="16"/>
                <w:szCs w:val="16"/>
              </w:rPr>
            </w:pPr>
          </w:p>
          <w:p w:rsidR="00E159D2" w:rsidRPr="003E6C38" w:rsidRDefault="00E159D2" w:rsidP="00AD220A">
            <w:pPr>
              <w:ind w:left="-142"/>
              <w:jc w:val="center"/>
              <w:rPr>
                <w:sz w:val="16"/>
                <w:szCs w:val="16"/>
              </w:rPr>
            </w:pPr>
          </w:p>
        </w:tc>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b/>
                <w:sz w:val="16"/>
                <w:szCs w:val="16"/>
              </w:rPr>
            </w:pPr>
            <w:r w:rsidRPr="003E6C38">
              <w:rPr>
                <w:b/>
                <w:sz w:val="16"/>
                <w:szCs w:val="16"/>
              </w:rPr>
              <w:t>13.Тема: «Длинный- короткий, длиннее- короче, одинаковое по длине».</w:t>
            </w:r>
          </w:p>
          <w:p w:rsidR="00FD3DBB" w:rsidRPr="003E6C38" w:rsidRDefault="00FD3DBB" w:rsidP="00372E59">
            <w:pPr>
              <w:rPr>
                <w:sz w:val="16"/>
                <w:szCs w:val="16"/>
              </w:rPr>
            </w:pPr>
            <w:r w:rsidRPr="003E6C38">
              <w:rPr>
                <w:b/>
                <w:sz w:val="16"/>
                <w:szCs w:val="16"/>
              </w:rPr>
              <w:t xml:space="preserve">Программное содержание: </w:t>
            </w:r>
            <w:r w:rsidRPr="003E6C38">
              <w:rPr>
                <w:sz w:val="16"/>
                <w:szCs w:val="16"/>
              </w:rPr>
              <w:t>Совершенствовать умение сравнивать два предмета по длине, результаты сравнения обозначать словами длинный- короткий, длиннее- короче, одинаковые по длине.</w:t>
            </w:r>
          </w:p>
          <w:p w:rsidR="00FD3DBB" w:rsidRPr="003E6C38" w:rsidRDefault="00FD3DBB" w:rsidP="00372E59">
            <w:pPr>
              <w:rPr>
                <w:sz w:val="16"/>
                <w:szCs w:val="16"/>
              </w:rPr>
            </w:pPr>
            <w:r w:rsidRPr="003E6C38">
              <w:rPr>
                <w:sz w:val="16"/>
                <w:szCs w:val="16"/>
              </w:rPr>
              <w:t>Упражнять в умении находить один и много предметов в окружающей обстановке.</w:t>
            </w:r>
          </w:p>
          <w:p w:rsidR="00FD3DBB" w:rsidRPr="003E6C38" w:rsidRDefault="00FD3DBB" w:rsidP="00372E59">
            <w:pPr>
              <w:rPr>
                <w:sz w:val="16"/>
                <w:szCs w:val="16"/>
              </w:rPr>
            </w:pPr>
            <w:r w:rsidRPr="003E6C38">
              <w:rPr>
                <w:b/>
                <w:sz w:val="16"/>
                <w:szCs w:val="16"/>
              </w:rPr>
              <w:t xml:space="preserve">Демонстрационный материал: </w:t>
            </w:r>
            <w:r w:rsidRPr="003E6C38">
              <w:rPr>
                <w:sz w:val="16"/>
                <w:szCs w:val="16"/>
              </w:rPr>
              <w:t>Оборудование и атрибуты физкультурного зала, 2 шнура разного цвета и длины (свернуты в большой и маленький клубки), колобок.</w:t>
            </w:r>
          </w:p>
        </w:tc>
        <w:tc>
          <w:tcPr>
            <w:tcW w:w="326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sz w:val="16"/>
                <w:szCs w:val="16"/>
              </w:rPr>
            </w:pPr>
            <w:r w:rsidRPr="003E6C38">
              <w:rPr>
                <w:sz w:val="16"/>
                <w:szCs w:val="16"/>
              </w:rPr>
              <w:t>Поз. Раз. Д. и. «Клубочки».</w:t>
            </w:r>
          </w:p>
          <w:p w:rsidR="00FD3DBB" w:rsidRPr="003E6C38" w:rsidRDefault="00FD3DBB" w:rsidP="00372E59">
            <w:pPr>
              <w:rPr>
                <w:sz w:val="16"/>
                <w:szCs w:val="16"/>
              </w:rPr>
            </w:pPr>
            <w:r w:rsidRPr="003E6C38">
              <w:rPr>
                <w:sz w:val="16"/>
                <w:szCs w:val="16"/>
              </w:rPr>
              <w:t>Физ раз. П. и. «Карусели».</w:t>
            </w:r>
          </w:p>
          <w:p w:rsidR="00FD3DBB" w:rsidRPr="003E6C38" w:rsidRDefault="00FD3DBB" w:rsidP="00372E59">
            <w:pPr>
              <w:rPr>
                <w:b/>
                <w:sz w:val="16"/>
                <w:szCs w:val="16"/>
              </w:rPr>
            </w:pPr>
            <w:r w:rsidRPr="003E6C38">
              <w:rPr>
                <w:sz w:val="16"/>
                <w:szCs w:val="16"/>
              </w:rPr>
              <w:t>Разучивание песни "Вот какая елочка"</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sz w:val="16"/>
                <w:szCs w:val="16"/>
              </w:rPr>
            </w:pPr>
            <w:r w:rsidRPr="003E6C38">
              <w:rPr>
                <w:sz w:val="16"/>
                <w:szCs w:val="16"/>
              </w:rPr>
              <w:t>Построй из кирпичиков  лесенку</w:t>
            </w:r>
          </w:p>
        </w:tc>
        <w:tc>
          <w:tcPr>
            <w:tcW w:w="195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sz w:val="16"/>
                <w:szCs w:val="16"/>
              </w:rPr>
            </w:pPr>
            <w:r w:rsidRPr="003E6C38">
              <w:rPr>
                <w:sz w:val="16"/>
                <w:szCs w:val="16"/>
              </w:rPr>
              <w:t xml:space="preserve">Аппликация </w:t>
            </w:r>
            <w:r w:rsidRPr="003E6C38">
              <w:rPr>
                <w:b/>
                <w:sz w:val="16"/>
                <w:szCs w:val="16"/>
              </w:rPr>
              <w:t>«</w:t>
            </w:r>
            <w:r w:rsidRPr="003E6C38">
              <w:rPr>
                <w:sz w:val="16"/>
                <w:szCs w:val="16"/>
              </w:rPr>
              <w:t>Длинные, короткие  ленточки».</w:t>
            </w:r>
          </w:p>
          <w:p w:rsidR="00FD3DBB" w:rsidRPr="003E6C38" w:rsidRDefault="00FD3DBB" w:rsidP="00372E59">
            <w:pPr>
              <w:rPr>
                <w:sz w:val="16"/>
                <w:szCs w:val="16"/>
              </w:rPr>
            </w:pPr>
          </w:p>
        </w:tc>
      </w:tr>
      <w:tr w:rsidR="00FD3DBB" w:rsidRPr="003E6C38" w:rsidTr="00396418">
        <w:trPr>
          <w:trHeight w:val="1134"/>
        </w:trPr>
        <w:tc>
          <w:tcPr>
            <w:tcW w:w="993" w:type="dxa"/>
            <w:tcBorders>
              <w:top w:val="single" w:sz="2" w:space="0" w:color="000000"/>
              <w:left w:val="single" w:sz="2" w:space="0" w:color="000000"/>
              <w:bottom w:val="single" w:sz="2" w:space="0" w:color="000000"/>
              <w:right w:val="single" w:sz="2" w:space="0" w:color="000000"/>
            </w:tcBorders>
            <w:shd w:val="clear" w:color="000000" w:fill="FFFFFF"/>
          </w:tcPr>
          <w:p w:rsidR="00FD3DBB" w:rsidRDefault="00FD3DBB" w:rsidP="00AD220A">
            <w:pPr>
              <w:ind w:left="-142" w:right="113"/>
              <w:jc w:val="center"/>
              <w:rPr>
                <w:sz w:val="16"/>
                <w:szCs w:val="16"/>
              </w:rPr>
            </w:pPr>
          </w:p>
          <w:p w:rsidR="00E159D2" w:rsidRDefault="00E159D2" w:rsidP="00AD220A">
            <w:pPr>
              <w:ind w:left="-142" w:right="113"/>
              <w:jc w:val="center"/>
              <w:rPr>
                <w:sz w:val="16"/>
                <w:szCs w:val="16"/>
              </w:rPr>
            </w:pPr>
          </w:p>
          <w:p w:rsidR="00E159D2" w:rsidRPr="003E6C38" w:rsidRDefault="00E159D2" w:rsidP="00AD220A">
            <w:pPr>
              <w:ind w:left="-142" w:right="113"/>
              <w:jc w:val="center"/>
              <w:rPr>
                <w:sz w:val="16"/>
                <w:szCs w:val="16"/>
              </w:rPr>
            </w:pP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rsidR="00FD3DBB" w:rsidRDefault="00FD3DBB" w:rsidP="00AD220A">
            <w:pPr>
              <w:ind w:left="-142"/>
              <w:jc w:val="center"/>
              <w:rPr>
                <w:sz w:val="16"/>
                <w:szCs w:val="16"/>
              </w:rPr>
            </w:pPr>
          </w:p>
          <w:p w:rsidR="00E159D2" w:rsidRDefault="00E159D2" w:rsidP="00AD220A">
            <w:pPr>
              <w:ind w:left="-142"/>
              <w:jc w:val="center"/>
              <w:rPr>
                <w:sz w:val="16"/>
                <w:szCs w:val="16"/>
              </w:rPr>
            </w:pPr>
          </w:p>
          <w:p w:rsidR="00E159D2" w:rsidRPr="003E6C38" w:rsidRDefault="00E159D2" w:rsidP="00AD220A">
            <w:pPr>
              <w:ind w:left="-142"/>
              <w:jc w:val="center"/>
              <w:rPr>
                <w:sz w:val="16"/>
                <w:szCs w:val="16"/>
              </w:rPr>
            </w:pPr>
          </w:p>
        </w:tc>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b/>
                <w:sz w:val="16"/>
                <w:szCs w:val="16"/>
              </w:rPr>
            </w:pPr>
            <w:r w:rsidRPr="003E6C38">
              <w:rPr>
                <w:b/>
                <w:sz w:val="16"/>
                <w:szCs w:val="16"/>
              </w:rPr>
              <w:t>14.Тема: «Длинный- короткий, длиннее- короче, одинаковое по длине».</w:t>
            </w:r>
          </w:p>
          <w:p w:rsidR="00FD3DBB" w:rsidRPr="003E6C38" w:rsidRDefault="00FD3DBB" w:rsidP="00372E59">
            <w:pPr>
              <w:rPr>
                <w:sz w:val="16"/>
                <w:szCs w:val="16"/>
              </w:rPr>
            </w:pPr>
            <w:r w:rsidRPr="003E6C38">
              <w:rPr>
                <w:b/>
                <w:sz w:val="16"/>
                <w:szCs w:val="16"/>
              </w:rPr>
              <w:t xml:space="preserve">Программное содержание: </w:t>
            </w:r>
            <w:r w:rsidRPr="003E6C38">
              <w:rPr>
                <w:sz w:val="16"/>
                <w:szCs w:val="16"/>
              </w:rPr>
              <w:t>Продолжать совершенствовать умение находить один и много предметов в окружающей обстановке.</w:t>
            </w:r>
          </w:p>
          <w:p w:rsidR="00FD3DBB" w:rsidRPr="003E6C38" w:rsidRDefault="00FD3DBB" w:rsidP="00372E59">
            <w:pPr>
              <w:rPr>
                <w:sz w:val="16"/>
                <w:szCs w:val="16"/>
              </w:rPr>
            </w:pPr>
            <w:r w:rsidRPr="003E6C38">
              <w:rPr>
                <w:sz w:val="16"/>
                <w:szCs w:val="16"/>
              </w:rPr>
              <w:t>Закреплять умение различать и называть круг и квадрат.</w:t>
            </w:r>
          </w:p>
          <w:p w:rsidR="00FD3DBB" w:rsidRPr="003E6C38" w:rsidRDefault="00FD3DBB" w:rsidP="00372E59">
            <w:pPr>
              <w:rPr>
                <w:sz w:val="16"/>
                <w:szCs w:val="16"/>
              </w:rPr>
            </w:pPr>
            <w:r w:rsidRPr="003E6C38">
              <w:rPr>
                <w:sz w:val="16"/>
                <w:szCs w:val="16"/>
              </w:rPr>
              <w:t>Совершенствовать умение сравнивать два предмета по длине способами наложения и приложения, обозначать результаты сравнения словами длинный- короткий, длиннее- короче.</w:t>
            </w:r>
          </w:p>
          <w:p w:rsidR="00FD3DBB" w:rsidRPr="003E6C38" w:rsidRDefault="00FD3DBB" w:rsidP="00372E59">
            <w:pPr>
              <w:rPr>
                <w:sz w:val="16"/>
                <w:szCs w:val="16"/>
              </w:rPr>
            </w:pPr>
            <w:r w:rsidRPr="003E6C38">
              <w:rPr>
                <w:b/>
                <w:sz w:val="16"/>
                <w:szCs w:val="16"/>
              </w:rPr>
              <w:t xml:space="preserve">Демонстрационный материал: </w:t>
            </w:r>
            <w:r w:rsidRPr="003E6C38">
              <w:rPr>
                <w:sz w:val="16"/>
                <w:szCs w:val="16"/>
              </w:rPr>
              <w:t>Круг (диаметр 14 см.), квадрат (длина стороны 14 см.) одинакового цвета; игрушка кошка, большой и маленький стаканы для карандашей, поднос для геометрических фигур.</w:t>
            </w:r>
          </w:p>
          <w:p w:rsidR="00FD3DBB" w:rsidRPr="003E6C38" w:rsidRDefault="00FD3DBB" w:rsidP="00372E59">
            <w:pPr>
              <w:rPr>
                <w:sz w:val="16"/>
                <w:szCs w:val="16"/>
              </w:rPr>
            </w:pPr>
            <w:r w:rsidRPr="003E6C38">
              <w:rPr>
                <w:b/>
                <w:sz w:val="16"/>
                <w:szCs w:val="16"/>
              </w:rPr>
              <w:t xml:space="preserve">Раздаточный материал: </w:t>
            </w:r>
            <w:r w:rsidRPr="003E6C38">
              <w:rPr>
                <w:sz w:val="16"/>
                <w:szCs w:val="16"/>
              </w:rPr>
              <w:t>Карандаши разных цветов (длина 10 см. и 20 см.); круги (диаметр 7-8 см), квадраты (длина стороны 7-8 см.).</w:t>
            </w:r>
          </w:p>
        </w:tc>
        <w:tc>
          <w:tcPr>
            <w:tcW w:w="326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sz w:val="16"/>
                <w:szCs w:val="16"/>
              </w:rPr>
            </w:pPr>
            <w:r w:rsidRPr="003E6C38">
              <w:rPr>
                <w:sz w:val="16"/>
                <w:szCs w:val="16"/>
              </w:rPr>
              <w:t>Поз. Раз. Д. И. «Длинный, короткий».</w:t>
            </w:r>
          </w:p>
          <w:p w:rsidR="00FD3DBB" w:rsidRPr="003E6C38" w:rsidRDefault="00FD3DBB" w:rsidP="00372E59">
            <w:pPr>
              <w:rPr>
                <w:sz w:val="16"/>
                <w:szCs w:val="16"/>
              </w:rPr>
            </w:pPr>
            <w:r w:rsidRPr="003E6C38">
              <w:rPr>
                <w:sz w:val="16"/>
                <w:szCs w:val="16"/>
              </w:rPr>
              <w:t>Физ. Раз. П. И. «Найди свой домик».</w:t>
            </w:r>
          </w:p>
          <w:p w:rsidR="00FD3DBB" w:rsidRPr="003E6C38" w:rsidRDefault="00FD3DBB" w:rsidP="00372E59">
            <w:pPr>
              <w:rPr>
                <w:sz w:val="16"/>
                <w:szCs w:val="16"/>
              </w:rPr>
            </w:pP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sz w:val="16"/>
                <w:szCs w:val="16"/>
              </w:rPr>
            </w:pPr>
            <w:r w:rsidRPr="003E6C38">
              <w:rPr>
                <w:sz w:val="16"/>
                <w:szCs w:val="16"/>
              </w:rPr>
              <w:t>Рассматривание  аппликаций, выполненных  совместно с родителями</w:t>
            </w:r>
          </w:p>
        </w:tc>
        <w:tc>
          <w:tcPr>
            <w:tcW w:w="195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sz w:val="16"/>
                <w:szCs w:val="16"/>
              </w:rPr>
            </w:pPr>
            <w:r w:rsidRPr="003E6C38">
              <w:rPr>
                <w:sz w:val="16"/>
                <w:szCs w:val="16"/>
              </w:rPr>
              <w:t>Изготовление новогодней  игрушки</w:t>
            </w:r>
          </w:p>
        </w:tc>
      </w:tr>
      <w:tr w:rsidR="00FD3DBB" w:rsidRPr="003E6C38" w:rsidTr="00396418">
        <w:trPr>
          <w:trHeight w:val="1134"/>
        </w:trPr>
        <w:tc>
          <w:tcPr>
            <w:tcW w:w="993" w:type="dxa"/>
            <w:tcBorders>
              <w:top w:val="single" w:sz="2" w:space="0" w:color="000000"/>
              <w:left w:val="single" w:sz="2" w:space="0" w:color="000000"/>
              <w:bottom w:val="single" w:sz="2" w:space="0" w:color="000000"/>
              <w:right w:val="single" w:sz="2" w:space="0" w:color="000000"/>
            </w:tcBorders>
            <w:shd w:val="clear" w:color="000000" w:fill="FFFFFF"/>
          </w:tcPr>
          <w:p w:rsidR="00FD3DBB" w:rsidRDefault="00FD3DBB" w:rsidP="00AD220A">
            <w:pPr>
              <w:ind w:left="-142" w:right="113"/>
              <w:jc w:val="center"/>
              <w:rPr>
                <w:sz w:val="16"/>
                <w:szCs w:val="16"/>
              </w:rPr>
            </w:pPr>
          </w:p>
          <w:p w:rsidR="00E159D2" w:rsidRPr="003E6C38" w:rsidRDefault="00E159D2" w:rsidP="00AD220A">
            <w:pPr>
              <w:ind w:left="-142" w:right="113"/>
              <w:jc w:val="center"/>
              <w:rPr>
                <w:sz w:val="16"/>
                <w:szCs w:val="16"/>
              </w:rPr>
            </w:pP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rsidR="00FD3DBB" w:rsidRDefault="00FD3DBB" w:rsidP="00AD220A">
            <w:pPr>
              <w:ind w:left="-142"/>
              <w:jc w:val="center"/>
              <w:rPr>
                <w:sz w:val="16"/>
                <w:szCs w:val="16"/>
              </w:rPr>
            </w:pPr>
          </w:p>
          <w:p w:rsidR="00E159D2" w:rsidRDefault="00E159D2" w:rsidP="00AD220A">
            <w:pPr>
              <w:ind w:left="-142"/>
              <w:jc w:val="center"/>
              <w:rPr>
                <w:sz w:val="16"/>
                <w:szCs w:val="16"/>
              </w:rPr>
            </w:pPr>
          </w:p>
          <w:p w:rsidR="00E159D2" w:rsidRPr="003E6C38" w:rsidRDefault="00E159D2" w:rsidP="00AD220A">
            <w:pPr>
              <w:ind w:left="-142"/>
              <w:jc w:val="center"/>
              <w:rPr>
                <w:sz w:val="16"/>
                <w:szCs w:val="16"/>
              </w:rPr>
            </w:pPr>
          </w:p>
        </w:tc>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b/>
                <w:sz w:val="16"/>
                <w:szCs w:val="16"/>
              </w:rPr>
            </w:pPr>
            <w:r w:rsidRPr="003E6C38">
              <w:rPr>
                <w:b/>
                <w:sz w:val="16"/>
                <w:szCs w:val="16"/>
              </w:rPr>
              <w:t>15.Тема: «Помногу, поровну».</w:t>
            </w:r>
          </w:p>
          <w:p w:rsidR="00FD3DBB" w:rsidRPr="003E6C38" w:rsidRDefault="00FD3DBB" w:rsidP="00372E59">
            <w:pPr>
              <w:rPr>
                <w:sz w:val="16"/>
                <w:szCs w:val="16"/>
              </w:rPr>
            </w:pPr>
            <w:r w:rsidRPr="003E6C38">
              <w:rPr>
                <w:b/>
                <w:sz w:val="16"/>
                <w:szCs w:val="16"/>
              </w:rPr>
              <w:t xml:space="preserve">Программное содержание: </w:t>
            </w:r>
            <w:r w:rsidRPr="003E6C38">
              <w:rPr>
                <w:sz w:val="16"/>
                <w:szCs w:val="16"/>
              </w:rPr>
              <w:t>Учить сравнивать две равные группы предметов способом наложения, понимать значение слов по много, поровну.</w:t>
            </w:r>
          </w:p>
          <w:p w:rsidR="00FD3DBB" w:rsidRPr="003E6C38" w:rsidRDefault="00FD3DBB" w:rsidP="00372E59">
            <w:pPr>
              <w:rPr>
                <w:sz w:val="16"/>
                <w:szCs w:val="16"/>
              </w:rPr>
            </w:pPr>
            <w:r w:rsidRPr="003E6C38">
              <w:rPr>
                <w:sz w:val="16"/>
                <w:szCs w:val="16"/>
              </w:rPr>
              <w:t>Упражнять в ориентировании на собственном теле, различать правую и левую руки.</w:t>
            </w:r>
          </w:p>
          <w:p w:rsidR="00FD3DBB" w:rsidRPr="003E6C38" w:rsidRDefault="00FD3DBB" w:rsidP="00372E59">
            <w:pPr>
              <w:rPr>
                <w:b/>
                <w:sz w:val="16"/>
                <w:szCs w:val="16"/>
              </w:rPr>
            </w:pPr>
            <w:r w:rsidRPr="003E6C38">
              <w:rPr>
                <w:b/>
                <w:sz w:val="16"/>
                <w:szCs w:val="16"/>
              </w:rPr>
              <w:t>Демонстрационный материал:</w:t>
            </w:r>
          </w:p>
          <w:p w:rsidR="00FD3DBB" w:rsidRPr="003E6C38" w:rsidRDefault="00FD3DBB" w:rsidP="00372E59">
            <w:pPr>
              <w:rPr>
                <w:sz w:val="16"/>
                <w:szCs w:val="16"/>
              </w:rPr>
            </w:pPr>
            <w:r w:rsidRPr="003E6C38">
              <w:rPr>
                <w:sz w:val="16"/>
                <w:szCs w:val="16"/>
              </w:rPr>
              <w:t>Игрушка снеговик, 4 ведерка, 4 совочка.</w:t>
            </w:r>
          </w:p>
          <w:p w:rsidR="00FD3DBB" w:rsidRPr="003E6C38" w:rsidRDefault="00FD3DBB" w:rsidP="00372E59">
            <w:pPr>
              <w:rPr>
                <w:sz w:val="16"/>
                <w:szCs w:val="16"/>
              </w:rPr>
            </w:pPr>
            <w:r w:rsidRPr="003E6C38">
              <w:rPr>
                <w:b/>
                <w:sz w:val="16"/>
                <w:szCs w:val="16"/>
              </w:rPr>
              <w:t xml:space="preserve">Раздаточный материал: </w:t>
            </w:r>
            <w:r w:rsidRPr="003E6C38">
              <w:rPr>
                <w:sz w:val="16"/>
                <w:szCs w:val="16"/>
              </w:rPr>
              <w:t>Однополосные карточки с изображениями3-4 снеговиков без шапочек- ведерок, на подносах-по 3-4 шапочки-ведерка, контурные изображения варежек на правую и левую руки.</w:t>
            </w:r>
          </w:p>
        </w:tc>
        <w:tc>
          <w:tcPr>
            <w:tcW w:w="326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sz w:val="16"/>
                <w:szCs w:val="16"/>
              </w:rPr>
            </w:pPr>
            <w:r w:rsidRPr="003E6C38">
              <w:rPr>
                <w:sz w:val="16"/>
                <w:szCs w:val="16"/>
              </w:rPr>
              <w:t>Поз.раз.</w:t>
            </w:r>
          </w:p>
          <w:p w:rsidR="00FD3DBB" w:rsidRPr="003E6C38" w:rsidRDefault="00FD3DBB" w:rsidP="00372E59">
            <w:pPr>
              <w:rPr>
                <w:sz w:val="16"/>
                <w:szCs w:val="16"/>
              </w:rPr>
            </w:pPr>
            <w:r w:rsidRPr="003E6C38">
              <w:rPr>
                <w:sz w:val="16"/>
                <w:szCs w:val="16"/>
              </w:rPr>
              <w:t xml:space="preserve"> Д. и." Одень снеговика» (шапка).</w:t>
            </w:r>
          </w:p>
          <w:p w:rsidR="00FD3DBB" w:rsidRPr="003E6C38" w:rsidRDefault="00FD3DBB" w:rsidP="00372E59">
            <w:pPr>
              <w:rPr>
                <w:sz w:val="16"/>
                <w:szCs w:val="16"/>
              </w:rPr>
            </w:pPr>
            <w:r w:rsidRPr="003E6C38">
              <w:rPr>
                <w:sz w:val="16"/>
                <w:szCs w:val="16"/>
              </w:rPr>
              <w:t>Худ.эст. разв. Аппликация «Снеговик».</w:t>
            </w:r>
          </w:p>
          <w:p w:rsidR="00FD3DBB" w:rsidRPr="003E6C38" w:rsidRDefault="00FD3DBB" w:rsidP="00372E59">
            <w:pPr>
              <w:rPr>
                <w:sz w:val="16"/>
                <w:szCs w:val="16"/>
              </w:rPr>
            </w:pP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sz w:val="16"/>
                <w:szCs w:val="16"/>
              </w:rPr>
            </w:pPr>
            <w:r w:rsidRPr="003E6C38">
              <w:rPr>
                <w:b/>
                <w:sz w:val="16"/>
                <w:szCs w:val="16"/>
              </w:rPr>
              <w:t>КТП:</w:t>
            </w:r>
            <w:r w:rsidRPr="003E6C38">
              <w:rPr>
                <w:sz w:val="16"/>
                <w:szCs w:val="16"/>
              </w:rPr>
              <w:t xml:space="preserve"> Рассматривание иллюстраций  "Новогодняя елка"</w:t>
            </w:r>
          </w:p>
        </w:tc>
        <w:tc>
          <w:tcPr>
            <w:tcW w:w="195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sz w:val="16"/>
                <w:szCs w:val="16"/>
              </w:rPr>
            </w:pPr>
            <w:r w:rsidRPr="003E6C38">
              <w:rPr>
                <w:sz w:val="16"/>
                <w:szCs w:val="16"/>
              </w:rPr>
              <w:t>Закрепить понятия «Помногу, поровну».</w:t>
            </w:r>
          </w:p>
        </w:tc>
      </w:tr>
      <w:tr w:rsidR="00FD3DBB" w:rsidRPr="003E6C38" w:rsidTr="00396418">
        <w:trPr>
          <w:trHeight w:val="1134"/>
        </w:trPr>
        <w:tc>
          <w:tcPr>
            <w:tcW w:w="993" w:type="dxa"/>
            <w:tcBorders>
              <w:top w:val="single" w:sz="2" w:space="0" w:color="000000"/>
              <w:left w:val="single" w:sz="2" w:space="0" w:color="000000"/>
              <w:bottom w:val="single" w:sz="2" w:space="0" w:color="000000"/>
              <w:right w:val="single" w:sz="2" w:space="0" w:color="000000"/>
            </w:tcBorders>
            <w:shd w:val="clear" w:color="000000" w:fill="FFFFFF"/>
          </w:tcPr>
          <w:p w:rsidR="00FD3DBB" w:rsidRDefault="00FD3DBB" w:rsidP="00AD220A">
            <w:pPr>
              <w:ind w:left="-142" w:right="113"/>
              <w:jc w:val="center"/>
              <w:rPr>
                <w:sz w:val="16"/>
                <w:szCs w:val="16"/>
              </w:rPr>
            </w:pPr>
          </w:p>
          <w:p w:rsidR="00E159D2" w:rsidRDefault="00E159D2" w:rsidP="00AD220A">
            <w:pPr>
              <w:ind w:left="-142" w:right="113"/>
              <w:jc w:val="center"/>
              <w:rPr>
                <w:sz w:val="16"/>
                <w:szCs w:val="16"/>
              </w:rPr>
            </w:pPr>
          </w:p>
          <w:p w:rsidR="00E159D2" w:rsidRDefault="00E159D2" w:rsidP="00AD220A">
            <w:pPr>
              <w:ind w:left="-142" w:right="113"/>
              <w:jc w:val="center"/>
              <w:rPr>
                <w:sz w:val="16"/>
                <w:szCs w:val="16"/>
              </w:rPr>
            </w:pPr>
          </w:p>
          <w:p w:rsidR="00E159D2" w:rsidRPr="003E6C38" w:rsidRDefault="00E159D2" w:rsidP="00AD220A">
            <w:pPr>
              <w:ind w:left="-142" w:right="113"/>
              <w:jc w:val="center"/>
              <w:rPr>
                <w:sz w:val="16"/>
                <w:szCs w:val="16"/>
              </w:rPr>
            </w:pP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rsidR="00FD3DBB" w:rsidRDefault="00FD3DBB" w:rsidP="00AD220A">
            <w:pPr>
              <w:ind w:left="-142"/>
              <w:jc w:val="center"/>
              <w:rPr>
                <w:sz w:val="16"/>
                <w:szCs w:val="16"/>
              </w:rPr>
            </w:pPr>
          </w:p>
          <w:p w:rsidR="00E159D2" w:rsidRDefault="00E159D2" w:rsidP="00AD220A">
            <w:pPr>
              <w:ind w:left="-142"/>
              <w:jc w:val="center"/>
              <w:rPr>
                <w:sz w:val="16"/>
                <w:szCs w:val="16"/>
              </w:rPr>
            </w:pPr>
          </w:p>
          <w:p w:rsidR="00E159D2" w:rsidRPr="003E6C38" w:rsidRDefault="00E159D2" w:rsidP="00AD220A">
            <w:pPr>
              <w:ind w:left="-142"/>
              <w:jc w:val="center"/>
              <w:rPr>
                <w:sz w:val="16"/>
                <w:szCs w:val="16"/>
              </w:rPr>
            </w:pPr>
          </w:p>
        </w:tc>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b/>
                <w:sz w:val="16"/>
                <w:szCs w:val="16"/>
              </w:rPr>
            </w:pPr>
            <w:r w:rsidRPr="003E6C38">
              <w:rPr>
                <w:b/>
                <w:sz w:val="16"/>
                <w:szCs w:val="16"/>
              </w:rPr>
              <w:t>16.Тема: «Помногу, поровну, столько- сколько».</w:t>
            </w:r>
          </w:p>
          <w:p w:rsidR="00FD3DBB" w:rsidRPr="003E6C38" w:rsidRDefault="00FD3DBB" w:rsidP="00372E59">
            <w:pPr>
              <w:rPr>
                <w:sz w:val="16"/>
                <w:szCs w:val="16"/>
              </w:rPr>
            </w:pPr>
            <w:r w:rsidRPr="003E6C38">
              <w:rPr>
                <w:b/>
                <w:sz w:val="16"/>
                <w:szCs w:val="16"/>
              </w:rPr>
              <w:t>Программное содержание:</w:t>
            </w:r>
            <w:r w:rsidRPr="003E6C38">
              <w:rPr>
                <w:sz w:val="16"/>
                <w:szCs w:val="16"/>
              </w:rPr>
              <w:t xml:space="preserve"> Продолжать учить сравнивать две равные группы предметов способом наложения, активизировать в речи выражения по много, поровну, столько- сколько.</w:t>
            </w:r>
          </w:p>
          <w:p w:rsidR="00FD3DBB" w:rsidRPr="003E6C38" w:rsidRDefault="00FD3DBB" w:rsidP="00372E59">
            <w:pPr>
              <w:rPr>
                <w:sz w:val="16"/>
                <w:szCs w:val="16"/>
              </w:rPr>
            </w:pPr>
            <w:r w:rsidRPr="003E6C38">
              <w:rPr>
                <w:sz w:val="16"/>
                <w:szCs w:val="16"/>
              </w:rPr>
              <w:t>Совершенствовать умение сравнивать два предмета по длине, используя приемы наложения и приложения и слова длинный- короткий, длиннее- короче.</w:t>
            </w:r>
          </w:p>
          <w:p w:rsidR="00FD3DBB" w:rsidRPr="003E6C38" w:rsidRDefault="00FD3DBB" w:rsidP="00372E59">
            <w:pPr>
              <w:rPr>
                <w:sz w:val="16"/>
                <w:szCs w:val="16"/>
              </w:rPr>
            </w:pPr>
            <w:r w:rsidRPr="003E6C38">
              <w:rPr>
                <w:b/>
                <w:sz w:val="16"/>
                <w:szCs w:val="16"/>
              </w:rPr>
              <w:lastRenderedPageBreak/>
              <w:t xml:space="preserve">Демонстрационный материал: </w:t>
            </w:r>
            <w:r w:rsidRPr="003E6C38">
              <w:rPr>
                <w:sz w:val="16"/>
                <w:szCs w:val="16"/>
              </w:rPr>
              <w:t>Два шарфика одинакового цвета, но разной длины, кукла.</w:t>
            </w:r>
          </w:p>
          <w:p w:rsidR="00FD3DBB" w:rsidRPr="003E6C38" w:rsidRDefault="00FD3DBB" w:rsidP="00372E59">
            <w:pPr>
              <w:rPr>
                <w:sz w:val="16"/>
                <w:szCs w:val="16"/>
              </w:rPr>
            </w:pPr>
            <w:r w:rsidRPr="003E6C38">
              <w:rPr>
                <w:b/>
                <w:sz w:val="16"/>
                <w:szCs w:val="16"/>
              </w:rPr>
              <w:t xml:space="preserve">Раздаточный материал: </w:t>
            </w:r>
            <w:r w:rsidRPr="003E6C38">
              <w:rPr>
                <w:sz w:val="16"/>
                <w:szCs w:val="16"/>
              </w:rPr>
              <w:t xml:space="preserve">Ветки разной длины (по 2 штуки для каждого ребенка), птички, вырезанные из картона (по 5 шт. для каждого ребенка), шнуры. </w:t>
            </w:r>
          </w:p>
        </w:tc>
        <w:tc>
          <w:tcPr>
            <w:tcW w:w="326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sz w:val="16"/>
                <w:szCs w:val="16"/>
              </w:rPr>
            </w:pPr>
            <w:r w:rsidRPr="003E6C38">
              <w:rPr>
                <w:sz w:val="16"/>
                <w:szCs w:val="16"/>
              </w:rPr>
              <w:lastRenderedPageBreak/>
              <w:t>Позн. Раз. Д. и. «Посади птичек на ветку», «Соберем куклу на прогулку».</w:t>
            </w:r>
          </w:p>
          <w:p w:rsidR="00FD3DBB" w:rsidRPr="003E6C38" w:rsidRDefault="00FD3DBB" w:rsidP="00372E59">
            <w:pPr>
              <w:rPr>
                <w:sz w:val="16"/>
                <w:szCs w:val="16"/>
              </w:rPr>
            </w:pPr>
            <w:r w:rsidRPr="003E6C38">
              <w:rPr>
                <w:sz w:val="16"/>
                <w:szCs w:val="16"/>
              </w:rPr>
              <w:t>Физ. Раз. П. и. «Птички в гнездышках».</w:t>
            </w:r>
          </w:p>
          <w:p w:rsidR="00FD3DBB" w:rsidRPr="003E6C38" w:rsidRDefault="00FD3DBB" w:rsidP="00372E59">
            <w:pPr>
              <w:rPr>
                <w:sz w:val="16"/>
                <w:szCs w:val="16"/>
              </w:rPr>
            </w:pPr>
            <w:r w:rsidRPr="003E6C38">
              <w:rPr>
                <w:sz w:val="16"/>
                <w:szCs w:val="16"/>
              </w:rPr>
              <w:t>Игровое упражнение "Сколько игрушек на елке?"</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sz w:val="16"/>
                <w:szCs w:val="16"/>
              </w:rPr>
            </w:pPr>
            <w:r w:rsidRPr="003E6C38">
              <w:rPr>
                <w:sz w:val="16"/>
                <w:szCs w:val="16"/>
              </w:rPr>
              <w:t>Игры с предметами  разными  по длине</w:t>
            </w:r>
          </w:p>
        </w:tc>
        <w:tc>
          <w:tcPr>
            <w:tcW w:w="195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sz w:val="16"/>
                <w:szCs w:val="16"/>
              </w:rPr>
            </w:pPr>
            <w:r w:rsidRPr="003E6C38">
              <w:rPr>
                <w:sz w:val="16"/>
                <w:szCs w:val="16"/>
              </w:rPr>
              <w:t>Подготовка  костюмов  к новогоднему утреннику.</w:t>
            </w:r>
          </w:p>
        </w:tc>
      </w:tr>
      <w:tr w:rsidR="00FD3DBB" w:rsidRPr="003E6C38" w:rsidTr="00396418">
        <w:trPr>
          <w:trHeight w:val="1134"/>
        </w:trPr>
        <w:tc>
          <w:tcPr>
            <w:tcW w:w="993" w:type="dxa"/>
            <w:tcBorders>
              <w:top w:val="single" w:sz="2" w:space="0" w:color="000000"/>
              <w:left w:val="single" w:sz="2" w:space="0" w:color="000000"/>
              <w:bottom w:val="single" w:sz="2" w:space="0" w:color="000000"/>
              <w:right w:val="single" w:sz="2" w:space="0" w:color="000000"/>
            </w:tcBorders>
            <w:shd w:val="clear" w:color="000000" w:fill="FFFFFF"/>
          </w:tcPr>
          <w:p w:rsidR="00FD3DBB" w:rsidRDefault="00FD3DBB" w:rsidP="00AD220A">
            <w:pPr>
              <w:ind w:left="-142" w:right="113"/>
              <w:jc w:val="center"/>
              <w:rPr>
                <w:sz w:val="16"/>
                <w:szCs w:val="16"/>
              </w:rPr>
            </w:pPr>
          </w:p>
          <w:p w:rsidR="00E159D2" w:rsidRDefault="00E159D2" w:rsidP="00AD220A">
            <w:pPr>
              <w:ind w:left="-142" w:right="113"/>
              <w:jc w:val="center"/>
              <w:rPr>
                <w:sz w:val="16"/>
                <w:szCs w:val="16"/>
              </w:rPr>
            </w:pPr>
          </w:p>
          <w:p w:rsidR="00E159D2" w:rsidRPr="003E6C38" w:rsidRDefault="00E159D2" w:rsidP="00AD220A">
            <w:pPr>
              <w:ind w:left="-142" w:right="113"/>
              <w:jc w:val="center"/>
              <w:rPr>
                <w:sz w:val="16"/>
                <w:szCs w:val="16"/>
              </w:rPr>
            </w:pP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rsidR="00FD3DBB" w:rsidRDefault="00FD3DBB" w:rsidP="00AD220A">
            <w:pPr>
              <w:ind w:left="-142"/>
              <w:jc w:val="center"/>
              <w:rPr>
                <w:sz w:val="16"/>
                <w:szCs w:val="16"/>
              </w:rPr>
            </w:pPr>
          </w:p>
          <w:p w:rsidR="00E159D2" w:rsidRDefault="00E159D2" w:rsidP="00AD220A">
            <w:pPr>
              <w:ind w:left="-142"/>
              <w:jc w:val="center"/>
              <w:rPr>
                <w:sz w:val="16"/>
                <w:szCs w:val="16"/>
              </w:rPr>
            </w:pPr>
          </w:p>
          <w:p w:rsidR="00E159D2" w:rsidRPr="003E6C38" w:rsidRDefault="00E159D2" w:rsidP="00AD220A">
            <w:pPr>
              <w:ind w:left="-142"/>
              <w:jc w:val="center"/>
              <w:rPr>
                <w:sz w:val="16"/>
                <w:szCs w:val="16"/>
              </w:rPr>
            </w:pPr>
          </w:p>
        </w:tc>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b/>
                <w:sz w:val="16"/>
                <w:szCs w:val="16"/>
              </w:rPr>
            </w:pPr>
            <w:r w:rsidRPr="003E6C38">
              <w:rPr>
                <w:b/>
                <w:sz w:val="16"/>
                <w:szCs w:val="16"/>
              </w:rPr>
              <w:t>17.Тема: «Широкий- узкий, шире- уже».</w:t>
            </w:r>
          </w:p>
          <w:p w:rsidR="00FD3DBB" w:rsidRPr="003E6C38" w:rsidRDefault="00FD3DBB" w:rsidP="00372E59">
            <w:pPr>
              <w:rPr>
                <w:sz w:val="16"/>
                <w:szCs w:val="16"/>
              </w:rPr>
            </w:pPr>
            <w:r w:rsidRPr="003E6C38">
              <w:rPr>
                <w:b/>
                <w:sz w:val="16"/>
                <w:szCs w:val="16"/>
              </w:rPr>
              <w:t xml:space="preserve">Программное содержание: </w:t>
            </w:r>
            <w:r w:rsidRPr="003E6C38">
              <w:rPr>
                <w:sz w:val="16"/>
                <w:szCs w:val="16"/>
              </w:rPr>
              <w:t>Учить сравнивать два предмета, контрастных по ширине, используя приемы наложения и приложения; обозначать результаты сравнения словами широкий- узкий, шире- уже.</w:t>
            </w:r>
          </w:p>
          <w:p w:rsidR="00FD3DBB" w:rsidRPr="003E6C38" w:rsidRDefault="00FD3DBB" w:rsidP="00372E59">
            <w:pPr>
              <w:rPr>
                <w:sz w:val="16"/>
                <w:szCs w:val="16"/>
              </w:rPr>
            </w:pPr>
            <w:r w:rsidRPr="003E6C38">
              <w:rPr>
                <w:sz w:val="16"/>
                <w:szCs w:val="16"/>
              </w:rPr>
              <w:t>Продолжать учить сравнивать две разные группы предметов способом наложения, обозначать результаты сравнения словами  "помногу", "поровну",  "столько- сколько".</w:t>
            </w:r>
          </w:p>
          <w:p w:rsidR="00FD3DBB" w:rsidRPr="003E6C38" w:rsidRDefault="00FD3DBB" w:rsidP="00372E59">
            <w:pPr>
              <w:rPr>
                <w:sz w:val="16"/>
                <w:szCs w:val="16"/>
              </w:rPr>
            </w:pPr>
            <w:r w:rsidRPr="003E6C38">
              <w:rPr>
                <w:b/>
                <w:sz w:val="16"/>
                <w:szCs w:val="16"/>
              </w:rPr>
              <w:t xml:space="preserve">Демонстрационный материал: </w:t>
            </w:r>
            <w:r w:rsidRPr="003E6C38">
              <w:rPr>
                <w:sz w:val="16"/>
                <w:szCs w:val="16"/>
              </w:rPr>
              <w:t>Широкая и узкая дорожки одинаковой длины, выложенные из строительного материала; картинка с изображением козы.</w:t>
            </w:r>
          </w:p>
          <w:p w:rsidR="00FD3DBB" w:rsidRPr="003E6C38" w:rsidRDefault="00FD3DBB" w:rsidP="00372E59">
            <w:pPr>
              <w:rPr>
                <w:sz w:val="16"/>
                <w:szCs w:val="16"/>
              </w:rPr>
            </w:pPr>
            <w:r w:rsidRPr="003E6C38">
              <w:rPr>
                <w:b/>
                <w:sz w:val="16"/>
                <w:szCs w:val="16"/>
              </w:rPr>
              <w:t xml:space="preserve">Раздаточный материал: </w:t>
            </w:r>
            <w:r w:rsidRPr="003E6C38">
              <w:rPr>
                <w:sz w:val="16"/>
                <w:szCs w:val="16"/>
              </w:rPr>
              <w:t>Однополосные карточки, на подносе- картинка с изображением козлят и кочанов капусты (по 4-5 шт. для каждого ребенка).</w:t>
            </w:r>
          </w:p>
        </w:tc>
        <w:tc>
          <w:tcPr>
            <w:tcW w:w="326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sz w:val="16"/>
                <w:szCs w:val="16"/>
              </w:rPr>
            </w:pPr>
            <w:r w:rsidRPr="003E6C38">
              <w:rPr>
                <w:sz w:val="16"/>
                <w:szCs w:val="16"/>
              </w:rPr>
              <w:t>Поз. Раз. Д. и. «В гости к козлятам».</w:t>
            </w:r>
          </w:p>
          <w:p w:rsidR="00FD3DBB" w:rsidRPr="003E6C38" w:rsidRDefault="00FD3DBB" w:rsidP="00372E59">
            <w:pPr>
              <w:rPr>
                <w:sz w:val="16"/>
                <w:szCs w:val="16"/>
              </w:rPr>
            </w:pPr>
            <w:r w:rsidRPr="003E6C38">
              <w:rPr>
                <w:sz w:val="16"/>
                <w:szCs w:val="16"/>
              </w:rPr>
              <w:t xml:space="preserve">Физ. раз. </w:t>
            </w:r>
          </w:p>
          <w:p w:rsidR="00FD3DBB" w:rsidRPr="003E6C38" w:rsidRDefault="00FD3DBB" w:rsidP="00372E59">
            <w:pPr>
              <w:rPr>
                <w:sz w:val="16"/>
                <w:szCs w:val="16"/>
              </w:rPr>
            </w:pPr>
            <w:r w:rsidRPr="003E6C38">
              <w:rPr>
                <w:sz w:val="16"/>
                <w:szCs w:val="16"/>
              </w:rPr>
              <w:t>П. и. «Козлята и волк».</w:t>
            </w:r>
          </w:p>
          <w:p w:rsidR="00FD3DBB" w:rsidRPr="003E6C38" w:rsidRDefault="00FD3DBB" w:rsidP="00372E59">
            <w:pPr>
              <w:rPr>
                <w:sz w:val="16"/>
                <w:szCs w:val="16"/>
              </w:rPr>
            </w:pPr>
            <w:r w:rsidRPr="003E6C38">
              <w:rPr>
                <w:sz w:val="16"/>
                <w:szCs w:val="16"/>
              </w:rPr>
              <w:t>Аппликация</w:t>
            </w:r>
          </w:p>
          <w:p w:rsidR="00FD3DBB" w:rsidRPr="003E6C38" w:rsidRDefault="00FD3DBB" w:rsidP="00372E59">
            <w:pPr>
              <w:rPr>
                <w:sz w:val="16"/>
                <w:szCs w:val="16"/>
              </w:rPr>
            </w:pPr>
            <w:r w:rsidRPr="003E6C38">
              <w:rPr>
                <w:sz w:val="16"/>
                <w:szCs w:val="16"/>
              </w:rPr>
              <w:t>"Новогодняя елочка"</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sz w:val="16"/>
                <w:szCs w:val="16"/>
              </w:rPr>
            </w:pPr>
            <w:r w:rsidRPr="003E6C38">
              <w:rPr>
                <w:sz w:val="16"/>
                <w:szCs w:val="16"/>
              </w:rPr>
              <w:t>С. Р. И. «Магазин».</w:t>
            </w:r>
          </w:p>
        </w:tc>
        <w:tc>
          <w:tcPr>
            <w:tcW w:w="195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sz w:val="16"/>
                <w:szCs w:val="16"/>
              </w:rPr>
            </w:pPr>
            <w:r w:rsidRPr="003E6C38">
              <w:rPr>
                <w:sz w:val="16"/>
                <w:szCs w:val="16"/>
              </w:rPr>
              <w:t>Закреплять понятия «Широкий- узкий, шире- уже».</w:t>
            </w:r>
          </w:p>
        </w:tc>
      </w:tr>
      <w:tr w:rsidR="00FD3DBB" w:rsidRPr="003E6C38" w:rsidTr="00396418">
        <w:trPr>
          <w:trHeight w:val="73"/>
        </w:trPr>
        <w:tc>
          <w:tcPr>
            <w:tcW w:w="993"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right="113"/>
              <w:jc w:val="center"/>
              <w:rPr>
                <w:sz w:val="16"/>
                <w:szCs w:val="16"/>
              </w:rPr>
            </w:pP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jc w:val="center"/>
              <w:rPr>
                <w:sz w:val="16"/>
                <w:szCs w:val="16"/>
              </w:rPr>
            </w:pPr>
          </w:p>
        </w:tc>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b/>
                <w:sz w:val="16"/>
                <w:szCs w:val="16"/>
              </w:rPr>
            </w:pPr>
            <w:r w:rsidRPr="003E6C38">
              <w:rPr>
                <w:b/>
                <w:sz w:val="16"/>
                <w:szCs w:val="16"/>
              </w:rPr>
              <w:t>18.Тема: «Широкий- узкий, шире- уже».</w:t>
            </w:r>
          </w:p>
          <w:p w:rsidR="00FD3DBB" w:rsidRPr="003E6C38" w:rsidRDefault="00FD3DBB" w:rsidP="00372E59">
            <w:pPr>
              <w:rPr>
                <w:sz w:val="16"/>
                <w:szCs w:val="16"/>
              </w:rPr>
            </w:pPr>
            <w:r w:rsidRPr="003E6C38">
              <w:rPr>
                <w:b/>
                <w:sz w:val="16"/>
                <w:szCs w:val="16"/>
              </w:rPr>
              <w:t xml:space="preserve">Программное содержание: </w:t>
            </w:r>
            <w:r w:rsidRPr="003E6C38">
              <w:rPr>
                <w:sz w:val="16"/>
                <w:szCs w:val="16"/>
              </w:rPr>
              <w:t>Продолжать учить сравнивать два предмета та по ширине способами широкий- узкий, шире- уже.</w:t>
            </w:r>
          </w:p>
          <w:p w:rsidR="00FD3DBB" w:rsidRPr="003E6C38" w:rsidRDefault="00FD3DBB" w:rsidP="00372E59">
            <w:pPr>
              <w:rPr>
                <w:sz w:val="16"/>
                <w:szCs w:val="16"/>
              </w:rPr>
            </w:pPr>
            <w:r w:rsidRPr="003E6C38">
              <w:rPr>
                <w:sz w:val="16"/>
                <w:szCs w:val="16"/>
              </w:rPr>
              <w:t>Совершенствовать навыки сравнения двух равных групп предметов способом наложения; умение обозначать результаты сравнения словами по много, поровну, столько- сколько.</w:t>
            </w:r>
          </w:p>
          <w:p w:rsidR="00FD3DBB" w:rsidRPr="003E6C38" w:rsidRDefault="00FD3DBB" w:rsidP="00372E59">
            <w:pPr>
              <w:rPr>
                <w:sz w:val="16"/>
                <w:szCs w:val="16"/>
              </w:rPr>
            </w:pPr>
            <w:r w:rsidRPr="003E6C38">
              <w:rPr>
                <w:sz w:val="16"/>
                <w:szCs w:val="16"/>
              </w:rPr>
              <w:t>Закреплять умение различать и называть круг и квадрат.</w:t>
            </w:r>
          </w:p>
          <w:p w:rsidR="00FD3DBB" w:rsidRPr="003E6C38" w:rsidRDefault="00FD3DBB" w:rsidP="00372E59">
            <w:pPr>
              <w:rPr>
                <w:sz w:val="16"/>
                <w:szCs w:val="16"/>
              </w:rPr>
            </w:pPr>
            <w:r w:rsidRPr="003E6C38">
              <w:rPr>
                <w:b/>
                <w:sz w:val="16"/>
                <w:szCs w:val="16"/>
              </w:rPr>
              <w:t xml:space="preserve">Демонстрационный материал: </w:t>
            </w:r>
            <w:r w:rsidRPr="003E6C38">
              <w:rPr>
                <w:sz w:val="16"/>
                <w:szCs w:val="16"/>
              </w:rPr>
              <w:t>Два изготовленных и з картона ручейка, разных по ширине; цветы с круглой и квадратной сердцевинами.</w:t>
            </w:r>
          </w:p>
          <w:p w:rsidR="00FD3DBB" w:rsidRPr="003E6C38" w:rsidRDefault="00FD3DBB" w:rsidP="00372E59">
            <w:pPr>
              <w:rPr>
                <w:sz w:val="16"/>
                <w:szCs w:val="16"/>
              </w:rPr>
            </w:pPr>
            <w:r w:rsidRPr="003E6C38">
              <w:rPr>
                <w:b/>
                <w:sz w:val="16"/>
                <w:szCs w:val="16"/>
              </w:rPr>
              <w:t xml:space="preserve">Раздаточный материал: </w:t>
            </w:r>
            <w:r w:rsidRPr="003E6C38">
              <w:rPr>
                <w:sz w:val="16"/>
                <w:szCs w:val="16"/>
              </w:rPr>
              <w:t>Однополосные карточки, блюдца и оладушки, вырезанные из картона (по 5 шт. для каждого ребенка), цветы с круглой и квадратной сердцевинами меньшей величины, чем у воспитателя (по одному цветочку для каждого ребенка).</w:t>
            </w:r>
          </w:p>
        </w:tc>
        <w:tc>
          <w:tcPr>
            <w:tcW w:w="326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sz w:val="16"/>
                <w:szCs w:val="16"/>
              </w:rPr>
            </w:pPr>
            <w:r w:rsidRPr="003E6C38">
              <w:rPr>
                <w:sz w:val="16"/>
                <w:szCs w:val="16"/>
              </w:rPr>
              <w:t>Речев. Раз. Чтение стих. «Ладушки, ладушки».</w:t>
            </w:r>
          </w:p>
          <w:p w:rsidR="00FD3DBB" w:rsidRPr="003E6C38" w:rsidRDefault="00FD3DBB" w:rsidP="00372E59">
            <w:pPr>
              <w:rPr>
                <w:sz w:val="16"/>
                <w:szCs w:val="16"/>
              </w:rPr>
            </w:pPr>
            <w:r w:rsidRPr="003E6C38">
              <w:rPr>
                <w:sz w:val="16"/>
                <w:szCs w:val="16"/>
              </w:rPr>
              <w:t xml:space="preserve">Физ раз. П. и. «Перейди ручеек», «Найди свой цветочек». </w:t>
            </w:r>
          </w:p>
          <w:p w:rsidR="00FD3DBB" w:rsidRPr="003E6C38" w:rsidRDefault="00FD3DBB" w:rsidP="00372E59">
            <w:pPr>
              <w:rPr>
                <w:b/>
                <w:sz w:val="16"/>
                <w:szCs w:val="16"/>
              </w:rPr>
            </w:pPr>
            <w:r w:rsidRPr="003E6C38">
              <w:rPr>
                <w:sz w:val="16"/>
                <w:szCs w:val="16"/>
              </w:rPr>
              <w:t>Беседа "Новогодний утренник"</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sz w:val="16"/>
                <w:szCs w:val="16"/>
              </w:rPr>
            </w:pPr>
            <w:r w:rsidRPr="003E6C38">
              <w:rPr>
                <w:sz w:val="16"/>
                <w:szCs w:val="16"/>
              </w:rPr>
              <w:t>Игры с плоскостными фигурами: круг, квадрат</w:t>
            </w:r>
          </w:p>
        </w:tc>
        <w:tc>
          <w:tcPr>
            <w:tcW w:w="195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sz w:val="16"/>
                <w:szCs w:val="16"/>
              </w:rPr>
            </w:pPr>
            <w:r w:rsidRPr="003E6C38">
              <w:rPr>
                <w:sz w:val="16"/>
                <w:szCs w:val="16"/>
              </w:rPr>
              <w:t>Поиграть в игру  "Какой, какая, какие?" (определение предметов по ширине- ужине)</w:t>
            </w:r>
          </w:p>
        </w:tc>
      </w:tr>
      <w:tr w:rsidR="00FD3DBB" w:rsidRPr="003E6C38" w:rsidTr="00396418">
        <w:trPr>
          <w:trHeight w:val="564"/>
        </w:trPr>
        <w:tc>
          <w:tcPr>
            <w:tcW w:w="993"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right="113"/>
              <w:jc w:val="center"/>
              <w:rPr>
                <w:sz w:val="16"/>
                <w:szCs w:val="16"/>
              </w:rPr>
            </w:pP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jc w:val="center"/>
              <w:rPr>
                <w:sz w:val="16"/>
                <w:szCs w:val="16"/>
              </w:rPr>
            </w:pPr>
          </w:p>
        </w:tc>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b/>
                <w:sz w:val="16"/>
                <w:szCs w:val="16"/>
              </w:rPr>
            </w:pPr>
            <w:r w:rsidRPr="003E6C38">
              <w:rPr>
                <w:b/>
                <w:sz w:val="16"/>
                <w:szCs w:val="16"/>
              </w:rPr>
              <w:t>19. Тема: «Познакомить с треугольником».</w:t>
            </w:r>
          </w:p>
          <w:p w:rsidR="00FD3DBB" w:rsidRPr="003E6C38" w:rsidRDefault="00FD3DBB" w:rsidP="00372E59">
            <w:pPr>
              <w:rPr>
                <w:sz w:val="16"/>
                <w:szCs w:val="16"/>
              </w:rPr>
            </w:pPr>
            <w:r w:rsidRPr="003E6C38">
              <w:rPr>
                <w:b/>
                <w:sz w:val="16"/>
                <w:szCs w:val="16"/>
              </w:rPr>
              <w:t xml:space="preserve">Программное содержание: </w:t>
            </w:r>
            <w:r w:rsidRPr="003E6C38">
              <w:rPr>
                <w:sz w:val="16"/>
                <w:szCs w:val="16"/>
              </w:rPr>
              <w:t>Познакомить с треугольником: учить различать и называть фигуру.</w:t>
            </w:r>
          </w:p>
          <w:p w:rsidR="00FD3DBB" w:rsidRPr="003E6C38" w:rsidRDefault="00FD3DBB" w:rsidP="00372E59">
            <w:pPr>
              <w:rPr>
                <w:sz w:val="16"/>
                <w:szCs w:val="16"/>
              </w:rPr>
            </w:pPr>
            <w:r w:rsidRPr="003E6C38">
              <w:rPr>
                <w:sz w:val="16"/>
                <w:szCs w:val="16"/>
              </w:rPr>
              <w:t>Совершенствовать умение сравнивать две равные группы предметов способом наложения, обозначать результаты сравнения словами по много, поровну, столько- сколько.</w:t>
            </w:r>
          </w:p>
          <w:p w:rsidR="00FD3DBB" w:rsidRPr="003E6C38" w:rsidRDefault="00FD3DBB" w:rsidP="00372E59">
            <w:pPr>
              <w:rPr>
                <w:sz w:val="16"/>
                <w:szCs w:val="16"/>
              </w:rPr>
            </w:pPr>
            <w:r w:rsidRPr="003E6C38">
              <w:rPr>
                <w:sz w:val="16"/>
                <w:szCs w:val="16"/>
              </w:rPr>
              <w:t>Закреплять навыки сравнения двух предметов по ширине, учить пользоваться словами "широкий- узкий, шире- уже, одинаковые по ширине".</w:t>
            </w:r>
          </w:p>
          <w:p w:rsidR="00FD3DBB" w:rsidRPr="003E6C38" w:rsidRDefault="00FD3DBB" w:rsidP="00372E59">
            <w:pPr>
              <w:rPr>
                <w:sz w:val="16"/>
                <w:szCs w:val="16"/>
              </w:rPr>
            </w:pPr>
            <w:r w:rsidRPr="003E6C38">
              <w:rPr>
                <w:b/>
                <w:sz w:val="16"/>
                <w:szCs w:val="16"/>
              </w:rPr>
              <w:t xml:space="preserve">Демонстрационный материал: </w:t>
            </w:r>
            <w:r w:rsidRPr="003E6C38">
              <w:rPr>
                <w:sz w:val="16"/>
                <w:szCs w:val="16"/>
              </w:rPr>
              <w:t>Игрушка- заяц, письмо, круг (диаметр 10 см), треугольник (длина стороны 10 см.), 2 «ледяные» дорожки одинаковой длины, изготовленные из картона (ширина одной 30 см, другой- 15 см).</w:t>
            </w:r>
          </w:p>
          <w:p w:rsidR="00FD3DBB" w:rsidRPr="003E6C38" w:rsidRDefault="00FD3DBB" w:rsidP="00372E59">
            <w:pPr>
              <w:rPr>
                <w:sz w:val="16"/>
                <w:szCs w:val="16"/>
              </w:rPr>
            </w:pPr>
            <w:r w:rsidRPr="003E6C38">
              <w:rPr>
                <w:b/>
                <w:sz w:val="16"/>
                <w:szCs w:val="16"/>
              </w:rPr>
              <w:t xml:space="preserve">Раздаточный материал: </w:t>
            </w:r>
            <w:r w:rsidRPr="003E6C38">
              <w:rPr>
                <w:sz w:val="16"/>
                <w:szCs w:val="16"/>
              </w:rPr>
              <w:t>Круги (диаметр 5 см), треугольники (длина стороны 5 см); однополосные карточки с наклеенными на них домиками- квадратами и контурными изображениями крыш- треугольниками (на карточке по 5 домиков); на подносах- треугольники (по 5 шт. для каждого ребенка), соответствующие по величине контурным изображением на карточках.</w:t>
            </w:r>
          </w:p>
        </w:tc>
        <w:tc>
          <w:tcPr>
            <w:tcW w:w="326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sz w:val="16"/>
                <w:szCs w:val="16"/>
              </w:rPr>
            </w:pPr>
            <w:r w:rsidRPr="003E6C38">
              <w:rPr>
                <w:sz w:val="16"/>
                <w:szCs w:val="16"/>
              </w:rPr>
              <w:t>Поз. Раз. Д. и. «Найди такую же», «Дострой домики для зайчиков».</w:t>
            </w:r>
          </w:p>
          <w:p w:rsidR="00FD3DBB" w:rsidRPr="003E6C38" w:rsidRDefault="00FD3DBB" w:rsidP="00372E59">
            <w:pPr>
              <w:rPr>
                <w:sz w:val="16"/>
                <w:szCs w:val="16"/>
              </w:rPr>
            </w:pPr>
            <w:r w:rsidRPr="003E6C38">
              <w:rPr>
                <w:sz w:val="16"/>
                <w:szCs w:val="16"/>
              </w:rPr>
              <w:t>Физ. раз. П. и. «Перепрыгивание через ледяную дорожку».</w:t>
            </w:r>
          </w:p>
          <w:p w:rsidR="00FD3DBB" w:rsidRPr="003E6C38" w:rsidRDefault="00FD3DBB" w:rsidP="00372E59">
            <w:pPr>
              <w:rPr>
                <w:b/>
                <w:sz w:val="16"/>
                <w:szCs w:val="16"/>
              </w:rPr>
            </w:pPr>
            <w:r w:rsidRPr="003E6C38">
              <w:rPr>
                <w:sz w:val="16"/>
                <w:szCs w:val="16"/>
              </w:rPr>
              <w:t>Рассматривание иллюстраций "Зима"</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sz w:val="16"/>
                <w:szCs w:val="16"/>
              </w:rPr>
            </w:pPr>
            <w:r w:rsidRPr="003E6C38">
              <w:rPr>
                <w:sz w:val="16"/>
                <w:szCs w:val="16"/>
              </w:rPr>
              <w:t>Выкладывание елки  из треугольников.</w:t>
            </w:r>
          </w:p>
        </w:tc>
        <w:tc>
          <w:tcPr>
            <w:tcW w:w="195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sz w:val="16"/>
                <w:szCs w:val="16"/>
              </w:rPr>
            </w:pPr>
            <w:r w:rsidRPr="003E6C38">
              <w:rPr>
                <w:sz w:val="16"/>
                <w:szCs w:val="16"/>
              </w:rPr>
              <w:t>Выкладывать из карандашей треугольник</w:t>
            </w:r>
          </w:p>
        </w:tc>
      </w:tr>
      <w:tr w:rsidR="00FD3DBB" w:rsidRPr="003E6C38" w:rsidTr="00396418">
        <w:trPr>
          <w:trHeight w:val="1134"/>
        </w:trPr>
        <w:tc>
          <w:tcPr>
            <w:tcW w:w="993"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right="113"/>
              <w:jc w:val="center"/>
              <w:rPr>
                <w:sz w:val="16"/>
                <w:szCs w:val="16"/>
              </w:rPr>
            </w:pP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jc w:val="center"/>
              <w:rPr>
                <w:sz w:val="16"/>
                <w:szCs w:val="16"/>
              </w:rPr>
            </w:pPr>
          </w:p>
        </w:tc>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b/>
                <w:sz w:val="16"/>
                <w:szCs w:val="16"/>
              </w:rPr>
            </w:pPr>
            <w:r w:rsidRPr="003E6C38">
              <w:rPr>
                <w:b/>
                <w:sz w:val="16"/>
                <w:szCs w:val="16"/>
              </w:rPr>
              <w:t>20.Тема: «Познакомить с треугольником».</w:t>
            </w:r>
          </w:p>
          <w:p w:rsidR="00FD3DBB" w:rsidRPr="003E6C38" w:rsidRDefault="00FD3DBB" w:rsidP="00372E59">
            <w:pPr>
              <w:rPr>
                <w:sz w:val="16"/>
                <w:szCs w:val="16"/>
              </w:rPr>
            </w:pPr>
            <w:r w:rsidRPr="003E6C38">
              <w:rPr>
                <w:b/>
                <w:sz w:val="16"/>
                <w:szCs w:val="16"/>
              </w:rPr>
              <w:t xml:space="preserve">Программное содержание: </w:t>
            </w:r>
            <w:r w:rsidRPr="003E6C38">
              <w:rPr>
                <w:sz w:val="16"/>
                <w:szCs w:val="16"/>
              </w:rPr>
              <w:t>Учить сравнивать две равные группы предметов способом приложения, обозначать результаты сравнения словами по много, поровну, столько- сколько.</w:t>
            </w:r>
          </w:p>
          <w:p w:rsidR="00FD3DBB" w:rsidRPr="003E6C38" w:rsidRDefault="00FD3DBB" w:rsidP="00372E59">
            <w:pPr>
              <w:rPr>
                <w:sz w:val="16"/>
                <w:szCs w:val="16"/>
              </w:rPr>
            </w:pPr>
            <w:r w:rsidRPr="003E6C38">
              <w:rPr>
                <w:sz w:val="16"/>
                <w:szCs w:val="16"/>
              </w:rPr>
              <w:t>Продолжать знакомить с треугольником, учить называть и сравнивать его с квадратом.</w:t>
            </w:r>
          </w:p>
          <w:p w:rsidR="00FD3DBB" w:rsidRPr="003E6C38" w:rsidRDefault="00FD3DBB" w:rsidP="00372E59">
            <w:pPr>
              <w:rPr>
                <w:sz w:val="16"/>
                <w:szCs w:val="16"/>
              </w:rPr>
            </w:pPr>
            <w:r w:rsidRPr="003E6C38">
              <w:rPr>
                <w:b/>
                <w:sz w:val="16"/>
                <w:szCs w:val="16"/>
              </w:rPr>
              <w:t xml:space="preserve">Демонстрационный материал: </w:t>
            </w:r>
            <w:r w:rsidRPr="003E6C38">
              <w:rPr>
                <w:sz w:val="16"/>
                <w:szCs w:val="16"/>
              </w:rPr>
              <w:t>Грузовик, кубики (5 шт.), матрешки (5 шт.); круг (диаметр 10 см.), квадрат (длина стороны 10 см.), равнобедренный треугольник (длина стороны 10 см.); лесенка.</w:t>
            </w:r>
          </w:p>
          <w:p w:rsidR="00FD3DBB" w:rsidRPr="003E6C38" w:rsidRDefault="00FD3DBB" w:rsidP="00372E59">
            <w:pPr>
              <w:rPr>
                <w:sz w:val="16"/>
                <w:szCs w:val="16"/>
              </w:rPr>
            </w:pPr>
            <w:r w:rsidRPr="003E6C38">
              <w:rPr>
                <w:b/>
                <w:sz w:val="16"/>
                <w:szCs w:val="16"/>
              </w:rPr>
              <w:t xml:space="preserve">Раздаточный материал: </w:t>
            </w:r>
            <w:r w:rsidRPr="003E6C38">
              <w:rPr>
                <w:sz w:val="16"/>
                <w:szCs w:val="16"/>
              </w:rPr>
              <w:t>Двухполюсные карточки, разделенные на «окошки»: в верхних «окошках» изображены матрешки (5 шт.); на подносах- по 5 мячей, вырезанных из картона; круги, квадраты, треугольники (по одному для каждого ребенка).</w:t>
            </w:r>
          </w:p>
        </w:tc>
        <w:tc>
          <w:tcPr>
            <w:tcW w:w="326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sz w:val="16"/>
                <w:szCs w:val="16"/>
              </w:rPr>
            </w:pPr>
            <w:r w:rsidRPr="003E6C38">
              <w:rPr>
                <w:sz w:val="16"/>
                <w:szCs w:val="16"/>
              </w:rPr>
              <w:t xml:space="preserve">Поз. Разв. Д. и. «Сравни чем похожи квадрат и треугольник», «Найди свой домик». </w:t>
            </w:r>
          </w:p>
          <w:p w:rsidR="00FD3DBB" w:rsidRPr="003E6C38" w:rsidRDefault="00FD3DBB" w:rsidP="00372E59">
            <w:pPr>
              <w:rPr>
                <w:sz w:val="16"/>
                <w:szCs w:val="16"/>
              </w:rPr>
            </w:pPr>
            <w:r w:rsidRPr="003E6C38">
              <w:rPr>
                <w:b/>
                <w:sz w:val="16"/>
                <w:szCs w:val="16"/>
              </w:rPr>
              <w:t>КТП:</w:t>
            </w:r>
            <w:r w:rsidRPr="003E6C38">
              <w:rPr>
                <w:sz w:val="16"/>
                <w:szCs w:val="16"/>
              </w:rPr>
              <w:t xml:space="preserve">  Просмотр мультфильма «Морозко».</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sz w:val="16"/>
                <w:szCs w:val="16"/>
              </w:rPr>
            </w:pPr>
            <w:r w:rsidRPr="003E6C38">
              <w:rPr>
                <w:sz w:val="16"/>
                <w:szCs w:val="16"/>
              </w:rPr>
              <w:t>Игровое упражнение "Назови  предметы треугольной формы"</w:t>
            </w:r>
          </w:p>
        </w:tc>
        <w:tc>
          <w:tcPr>
            <w:tcW w:w="195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sz w:val="16"/>
                <w:szCs w:val="16"/>
              </w:rPr>
            </w:pPr>
            <w:r w:rsidRPr="003E6C38">
              <w:rPr>
                <w:b/>
                <w:sz w:val="16"/>
                <w:szCs w:val="16"/>
              </w:rPr>
              <w:t>КТП:</w:t>
            </w:r>
            <w:r w:rsidRPr="003E6C38">
              <w:rPr>
                <w:sz w:val="16"/>
                <w:szCs w:val="16"/>
              </w:rPr>
              <w:t xml:space="preserve">  Рисование «Зима в городе"</w:t>
            </w:r>
          </w:p>
        </w:tc>
      </w:tr>
      <w:tr w:rsidR="00FD3DBB" w:rsidRPr="003E6C38" w:rsidTr="00396418">
        <w:trPr>
          <w:trHeight w:val="1134"/>
        </w:trPr>
        <w:tc>
          <w:tcPr>
            <w:tcW w:w="993"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right="113"/>
              <w:jc w:val="center"/>
              <w:rPr>
                <w:sz w:val="16"/>
                <w:szCs w:val="16"/>
              </w:rPr>
            </w:pP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jc w:val="center"/>
              <w:rPr>
                <w:sz w:val="16"/>
                <w:szCs w:val="16"/>
              </w:rPr>
            </w:pPr>
          </w:p>
        </w:tc>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b/>
                <w:sz w:val="16"/>
                <w:szCs w:val="16"/>
              </w:rPr>
            </w:pPr>
            <w:r w:rsidRPr="003E6C38">
              <w:rPr>
                <w:b/>
                <w:sz w:val="16"/>
                <w:szCs w:val="16"/>
              </w:rPr>
              <w:t>21.Тема: «Круг, квадрат, треугольник».</w:t>
            </w:r>
          </w:p>
          <w:p w:rsidR="00FD3DBB" w:rsidRPr="003E6C38" w:rsidRDefault="00FD3DBB" w:rsidP="00372E59">
            <w:pPr>
              <w:rPr>
                <w:sz w:val="16"/>
                <w:szCs w:val="16"/>
              </w:rPr>
            </w:pPr>
            <w:r w:rsidRPr="003E6C38">
              <w:rPr>
                <w:b/>
                <w:sz w:val="16"/>
                <w:szCs w:val="16"/>
              </w:rPr>
              <w:t xml:space="preserve">Программное содержание: </w:t>
            </w:r>
            <w:r w:rsidRPr="003E6C38">
              <w:rPr>
                <w:sz w:val="16"/>
                <w:szCs w:val="16"/>
              </w:rPr>
              <w:t>Продолжать учить сравнивать две равные группы предметов способом приложения, обозначать результаты сравнения словами по много, поровну, столько- сколько.</w:t>
            </w:r>
          </w:p>
          <w:p w:rsidR="00FD3DBB" w:rsidRPr="003E6C38" w:rsidRDefault="00FD3DBB" w:rsidP="00372E59">
            <w:pPr>
              <w:rPr>
                <w:sz w:val="16"/>
                <w:szCs w:val="16"/>
              </w:rPr>
            </w:pPr>
            <w:r w:rsidRPr="003E6C38">
              <w:rPr>
                <w:sz w:val="16"/>
                <w:szCs w:val="16"/>
              </w:rPr>
              <w:t>Совершенствовать умение различать и называть знакомые геометрические фигуры (круг, квадрат, треугольник).</w:t>
            </w:r>
          </w:p>
          <w:p w:rsidR="00FD3DBB" w:rsidRPr="003E6C38" w:rsidRDefault="00FD3DBB" w:rsidP="00372E59">
            <w:pPr>
              <w:rPr>
                <w:sz w:val="16"/>
                <w:szCs w:val="16"/>
              </w:rPr>
            </w:pPr>
            <w:r w:rsidRPr="003E6C38">
              <w:rPr>
                <w:sz w:val="16"/>
                <w:szCs w:val="16"/>
              </w:rPr>
              <w:t>Упражнять в определении пространственных направлений и обозначать их словами вверху- внизу, слева-справа.</w:t>
            </w:r>
          </w:p>
          <w:p w:rsidR="00FD3DBB" w:rsidRPr="003E6C38" w:rsidRDefault="00FD3DBB" w:rsidP="00372E59">
            <w:pPr>
              <w:rPr>
                <w:b/>
                <w:sz w:val="16"/>
                <w:szCs w:val="16"/>
              </w:rPr>
            </w:pPr>
            <w:r w:rsidRPr="003E6C38">
              <w:rPr>
                <w:b/>
                <w:sz w:val="16"/>
                <w:szCs w:val="16"/>
              </w:rPr>
              <w:t>Демонстрационный материал:</w:t>
            </w:r>
          </w:p>
          <w:p w:rsidR="00FD3DBB" w:rsidRPr="003E6C38" w:rsidRDefault="00FD3DBB" w:rsidP="00372E59">
            <w:pPr>
              <w:rPr>
                <w:sz w:val="16"/>
                <w:szCs w:val="16"/>
              </w:rPr>
            </w:pPr>
            <w:r w:rsidRPr="003E6C38">
              <w:rPr>
                <w:sz w:val="16"/>
                <w:szCs w:val="16"/>
              </w:rPr>
              <w:t>Фланелеграф, круг, квадрат, треугольник, елка.</w:t>
            </w:r>
          </w:p>
          <w:p w:rsidR="00FD3DBB" w:rsidRPr="003E6C38" w:rsidRDefault="00FD3DBB" w:rsidP="00372E59">
            <w:pPr>
              <w:rPr>
                <w:sz w:val="16"/>
                <w:szCs w:val="16"/>
              </w:rPr>
            </w:pPr>
            <w:r w:rsidRPr="003E6C38">
              <w:rPr>
                <w:b/>
                <w:sz w:val="16"/>
                <w:szCs w:val="16"/>
              </w:rPr>
              <w:t xml:space="preserve">Раздаточный материал: </w:t>
            </w:r>
            <w:r w:rsidRPr="003E6C38">
              <w:rPr>
                <w:sz w:val="16"/>
                <w:szCs w:val="16"/>
              </w:rPr>
              <w:t>Двухполосные карточки; елочки и зайчики, вырезанные из картона (по 5 шт. для каждого ребенка); плоскостные изображения елочки (высота 150 20 см.); геометрические фигуры (круги, квадраты, треугольники) двух размеров и двух цветов.</w:t>
            </w:r>
          </w:p>
        </w:tc>
        <w:tc>
          <w:tcPr>
            <w:tcW w:w="326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sz w:val="16"/>
                <w:szCs w:val="16"/>
              </w:rPr>
            </w:pPr>
            <w:r w:rsidRPr="003E6C38">
              <w:rPr>
                <w:sz w:val="16"/>
                <w:szCs w:val="16"/>
              </w:rPr>
              <w:t>Поз.раз. Д. и. «Игрушки для елочки», «Украсим елочку».</w:t>
            </w:r>
          </w:p>
          <w:p w:rsidR="00FD3DBB" w:rsidRPr="003E6C38" w:rsidRDefault="00FD3DBB" w:rsidP="00372E59">
            <w:pPr>
              <w:rPr>
                <w:sz w:val="16"/>
                <w:szCs w:val="16"/>
              </w:rPr>
            </w:pPr>
            <w:r w:rsidRPr="003E6C38">
              <w:rPr>
                <w:sz w:val="16"/>
                <w:szCs w:val="16"/>
              </w:rPr>
              <w:t>Худ. Эст. Пение песен «В лесу родилась ёлочка».</w:t>
            </w:r>
          </w:p>
          <w:p w:rsidR="00FD3DBB" w:rsidRPr="003E6C38" w:rsidRDefault="00FD3DBB" w:rsidP="00372E59">
            <w:pPr>
              <w:rPr>
                <w:sz w:val="16"/>
                <w:szCs w:val="16"/>
              </w:rPr>
            </w:pPr>
            <w:r w:rsidRPr="003E6C38">
              <w:rPr>
                <w:sz w:val="16"/>
                <w:szCs w:val="16"/>
              </w:rPr>
              <w:t>Чтение рассказов о животных зимой</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sz w:val="16"/>
                <w:szCs w:val="16"/>
              </w:rPr>
            </w:pPr>
            <w:r w:rsidRPr="003E6C38">
              <w:rPr>
                <w:sz w:val="16"/>
                <w:szCs w:val="16"/>
              </w:rPr>
              <w:t xml:space="preserve">Художественное конструирование </w:t>
            </w:r>
          </w:p>
          <w:p w:rsidR="00FD3DBB" w:rsidRPr="003E6C38" w:rsidRDefault="00FD3DBB" w:rsidP="00372E59">
            <w:pPr>
              <w:rPr>
                <w:sz w:val="16"/>
                <w:szCs w:val="16"/>
              </w:rPr>
            </w:pPr>
            <w:r w:rsidRPr="003E6C38">
              <w:rPr>
                <w:sz w:val="16"/>
                <w:szCs w:val="16"/>
              </w:rPr>
              <w:t>"Выложи дом из фигур"</w:t>
            </w:r>
          </w:p>
          <w:p w:rsidR="00FD3DBB" w:rsidRPr="003E6C38" w:rsidRDefault="00FD3DBB" w:rsidP="00372E59">
            <w:pPr>
              <w:rPr>
                <w:sz w:val="16"/>
                <w:szCs w:val="16"/>
              </w:rPr>
            </w:pPr>
          </w:p>
        </w:tc>
        <w:tc>
          <w:tcPr>
            <w:tcW w:w="195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sz w:val="16"/>
                <w:szCs w:val="16"/>
              </w:rPr>
            </w:pPr>
            <w:r w:rsidRPr="003E6C38">
              <w:rPr>
                <w:sz w:val="16"/>
                <w:szCs w:val="16"/>
              </w:rPr>
              <w:t>Закрепить понятия: «Круг, квадрат, треугольник».</w:t>
            </w:r>
          </w:p>
        </w:tc>
      </w:tr>
      <w:tr w:rsidR="00FD3DBB" w:rsidRPr="003E6C38" w:rsidTr="00396418">
        <w:trPr>
          <w:trHeight w:val="706"/>
        </w:trPr>
        <w:tc>
          <w:tcPr>
            <w:tcW w:w="993"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right="113"/>
              <w:jc w:val="center"/>
              <w:rPr>
                <w:sz w:val="16"/>
                <w:szCs w:val="16"/>
              </w:rPr>
            </w:pP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jc w:val="center"/>
              <w:rPr>
                <w:sz w:val="16"/>
                <w:szCs w:val="16"/>
              </w:rPr>
            </w:pPr>
          </w:p>
        </w:tc>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b/>
                <w:sz w:val="16"/>
                <w:szCs w:val="16"/>
              </w:rPr>
            </w:pPr>
            <w:r w:rsidRPr="003E6C38">
              <w:rPr>
                <w:b/>
                <w:sz w:val="16"/>
                <w:szCs w:val="16"/>
              </w:rPr>
              <w:t>22.Тема: «Высокий- низкий, выше- ниже».</w:t>
            </w:r>
          </w:p>
          <w:p w:rsidR="00FD3DBB" w:rsidRPr="003E6C38" w:rsidRDefault="00FD3DBB" w:rsidP="00372E59">
            <w:pPr>
              <w:rPr>
                <w:sz w:val="16"/>
                <w:szCs w:val="16"/>
              </w:rPr>
            </w:pPr>
            <w:r w:rsidRPr="003E6C38">
              <w:rPr>
                <w:b/>
                <w:sz w:val="16"/>
                <w:szCs w:val="16"/>
              </w:rPr>
              <w:t xml:space="preserve">Программное содержание: </w:t>
            </w:r>
            <w:r w:rsidRPr="003E6C38">
              <w:rPr>
                <w:sz w:val="16"/>
                <w:szCs w:val="16"/>
              </w:rPr>
              <w:t>Познакомить с приемами сравнения двух предметов по высоте, учить понимать слова высокий- низкий, выше- ниже.</w:t>
            </w:r>
          </w:p>
          <w:p w:rsidR="00FD3DBB" w:rsidRPr="003E6C38" w:rsidRDefault="00FD3DBB" w:rsidP="00372E59">
            <w:pPr>
              <w:rPr>
                <w:sz w:val="16"/>
                <w:szCs w:val="16"/>
              </w:rPr>
            </w:pPr>
            <w:r w:rsidRPr="003E6C38">
              <w:rPr>
                <w:sz w:val="16"/>
                <w:szCs w:val="16"/>
              </w:rPr>
              <w:t>Упражнять в определении пространственных направлений от себя. Совершенствовать навыки сравнения двух равных групп предметов способом приложения и пользоваться словами по много, поровну, столько- сколько.</w:t>
            </w:r>
          </w:p>
          <w:p w:rsidR="00FD3DBB" w:rsidRPr="003E6C38" w:rsidRDefault="00FD3DBB" w:rsidP="00372E59">
            <w:pPr>
              <w:rPr>
                <w:sz w:val="16"/>
                <w:szCs w:val="16"/>
              </w:rPr>
            </w:pPr>
            <w:r w:rsidRPr="003E6C38">
              <w:rPr>
                <w:b/>
                <w:sz w:val="16"/>
                <w:szCs w:val="16"/>
              </w:rPr>
              <w:t xml:space="preserve">Демонстрационный материал: </w:t>
            </w:r>
            <w:r w:rsidRPr="003E6C38">
              <w:rPr>
                <w:sz w:val="16"/>
                <w:szCs w:val="16"/>
              </w:rPr>
              <w:t>Две елочки, контрастные по высоте; картонный заборчик на подставке, воробьи (по количеству детей).</w:t>
            </w:r>
          </w:p>
          <w:p w:rsidR="00FD3DBB" w:rsidRPr="003E6C38" w:rsidRDefault="00FD3DBB" w:rsidP="00372E59">
            <w:pPr>
              <w:rPr>
                <w:sz w:val="16"/>
                <w:szCs w:val="16"/>
              </w:rPr>
            </w:pPr>
            <w:r w:rsidRPr="003E6C38">
              <w:rPr>
                <w:b/>
                <w:sz w:val="16"/>
                <w:szCs w:val="16"/>
              </w:rPr>
              <w:t>Раздаточный материал:</w:t>
            </w:r>
            <w:r w:rsidRPr="003E6C38">
              <w:rPr>
                <w:sz w:val="16"/>
                <w:szCs w:val="16"/>
              </w:rPr>
              <w:t xml:space="preserve"> Заборчики, контрастные по высоте (по 2 шт. для каждого ребенка); зерна.</w:t>
            </w:r>
          </w:p>
        </w:tc>
        <w:tc>
          <w:tcPr>
            <w:tcW w:w="326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sz w:val="16"/>
                <w:szCs w:val="16"/>
              </w:rPr>
            </w:pPr>
            <w:r w:rsidRPr="003E6C38">
              <w:rPr>
                <w:sz w:val="16"/>
                <w:szCs w:val="16"/>
              </w:rPr>
              <w:t>Поз.раз. Д.И «Высокий-низкий»</w:t>
            </w:r>
          </w:p>
          <w:p w:rsidR="00FD3DBB" w:rsidRPr="003E6C38" w:rsidRDefault="00FD3DBB" w:rsidP="00372E59">
            <w:pPr>
              <w:rPr>
                <w:sz w:val="16"/>
                <w:szCs w:val="16"/>
              </w:rPr>
            </w:pPr>
            <w:r w:rsidRPr="003E6C38">
              <w:rPr>
                <w:sz w:val="16"/>
                <w:szCs w:val="16"/>
              </w:rPr>
              <w:t>Игровое упр. «Покормим воробушков»</w:t>
            </w:r>
          </w:p>
          <w:p w:rsidR="00FD3DBB" w:rsidRPr="003E6C38" w:rsidRDefault="00FD3DBB" w:rsidP="00372E59">
            <w:pPr>
              <w:rPr>
                <w:sz w:val="16"/>
                <w:szCs w:val="16"/>
              </w:rPr>
            </w:pPr>
            <w:r w:rsidRPr="003E6C38">
              <w:rPr>
                <w:sz w:val="16"/>
                <w:szCs w:val="16"/>
              </w:rPr>
              <w:t>Худ.Эст.раз. Аппликация «Высокая низкая елочка» Физ.раз П.И «Воробышки»</w:t>
            </w:r>
          </w:p>
          <w:p w:rsidR="00FD3DBB" w:rsidRPr="003E6C38" w:rsidRDefault="00FD3DBB" w:rsidP="00372E59">
            <w:pPr>
              <w:rPr>
                <w:sz w:val="16"/>
                <w:szCs w:val="16"/>
              </w:rPr>
            </w:pPr>
            <w:r w:rsidRPr="003E6C38">
              <w:rPr>
                <w:sz w:val="16"/>
                <w:szCs w:val="16"/>
              </w:rPr>
              <w:t>Заучивание стихотворений  о солдатах, армии</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sz w:val="16"/>
                <w:szCs w:val="16"/>
              </w:rPr>
            </w:pPr>
            <w:r w:rsidRPr="003E6C38">
              <w:rPr>
                <w:sz w:val="16"/>
                <w:szCs w:val="16"/>
              </w:rPr>
              <w:t>Конструирование «Дом» (деревянный конструктор)</w:t>
            </w:r>
          </w:p>
        </w:tc>
        <w:tc>
          <w:tcPr>
            <w:tcW w:w="195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sz w:val="16"/>
                <w:szCs w:val="16"/>
              </w:rPr>
            </w:pPr>
            <w:r w:rsidRPr="003E6C38">
              <w:rPr>
                <w:sz w:val="16"/>
                <w:szCs w:val="16"/>
              </w:rPr>
              <w:t>Закрепление знаний о понятиях «Высокий- низкий, выше- ниже».</w:t>
            </w:r>
          </w:p>
        </w:tc>
      </w:tr>
      <w:tr w:rsidR="00FD3DBB" w:rsidRPr="003E6C38" w:rsidTr="00396418">
        <w:trPr>
          <w:trHeight w:val="990"/>
        </w:trPr>
        <w:tc>
          <w:tcPr>
            <w:tcW w:w="993"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right="113"/>
              <w:jc w:val="center"/>
              <w:rPr>
                <w:sz w:val="16"/>
                <w:szCs w:val="16"/>
              </w:rPr>
            </w:pP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jc w:val="center"/>
              <w:rPr>
                <w:sz w:val="16"/>
                <w:szCs w:val="16"/>
              </w:rPr>
            </w:pPr>
          </w:p>
        </w:tc>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b/>
                <w:sz w:val="16"/>
                <w:szCs w:val="16"/>
              </w:rPr>
            </w:pPr>
            <w:r w:rsidRPr="003E6C38">
              <w:rPr>
                <w:b/>
                <w:sz w:val="16"/>
                <w:szCs w:val="16"/>
              </w:rPr>
              <w:t>23.Тема: «Высокий- низкий, выше- ниже».</w:t>
            </w:r>
          </w:p>
          <w:p w:rsidR="00FD3DBB" w:rsidRPr="003E6C38" w:rsidRDefault="00FD3DBB" w:rsidP="00372E59">
            <w:pPr>
              <w:rPr>
                <w:sz w:val="16"/>
                <w:szCs w:val="16"/>
              </w:rPr>
            </w:pPr>
            <w:r w:rsidRPr="003E6C38">
              <w:rPr>
                <w:b/>
                <w:sz w:val="16"/>
                <w:szCs w:val="16"/>
              </w:rPr>
              <w:t xml:space="preserve">Программное содержание: </w:t>
            </w:r>
            <w:r w:rsidRPr="003E6C38">
              <w:rPr>
                <w:sz w:val="16"/>
                <w:szCs w:val="16"/>
              </w:rPr>
              <w:t>Продолжать учить сравнивать два предмета по высоте (способами наложения и приложения), обозначать результаты сравнения словами высокий- низкий, выше- ниже.</w:t>
            </w:r>
          </w:p>
          <w:p w:rsidR="00FD3DBB" w:rsidRPr="003E6C38" w:rsidRDefault="00FD3DBB" w:rsidP="00372E59">
            <w:pPr>
              <w:rPr>
                <w:sz w:val="16"/>
                <w:szCs w:val="16"/>
              </w:rPr>
            </w:pPr>
            <w:r w:rsidRPr="003E6C38">
              <w:rPr>
                <w:sz w:val="16"/>
                <w:szCs w:val="16"/>
              </w:rPr>
              <w:t>Продолжать совершенствовать навыки сравнения двух равных групп предметов способами наложения и приложения, обозначать результаты словами поровну, столько- сколько.</w:t>
            </w:r>
          </w:p>
          <w:p w:rsidR="00FD3DBB" w:rsidRPr="003E6C38" w:rsidRDefault="00FD3DBB" w:rsidP="00372E59">
            <w:pPr>
              <w:rPr>
                <w:sz w:val="16"/>
                <w:szCs w:val="16"/>
              </w:rPr>
            </w:pPr>
            <w:r w:rsidRPr="003E6C38">
              <w:rPr>
                <w:b/>
                <w:sz w:val="16"/>
                <w:szCs w:val="16"/>
              </w:rPr>
              <w:t>Демонстрационный материал:</w:t>
            </w:r>
            <w:r w:rsidRPr="003E6C38">
              <w:rPr>
                <w:sz w:val="16"/>
                <w:szCs w:val="16"/>
              </w:rPr>
              <w:t xml:space="preserve"> Две контрастные по высоте матрешки (плоскостные изображения).</w:t>
            </w:r>
          </w:p>
          <w:p w:rsidR="00FD3DBB" w:rsidRPr="003E6C38" w:rsidRDefault="00FD3DBB" w:rsidP="00372E59">
            <w:pPr>
              <w:rPr>
                <w:sz w:val="16"/>
                <w:szCs w:val="16"/>
              </w:rPr>
            </w:pPr>
            <w:r w:rsidRPr="003E6C38">
              <w:rPr>
                <w:b/>
                <w:sz w:val="16"/>
                <w:szCs w:val="16"/>
              </w:rPr>
              <w:t>Раздаточный материал:</w:t>
            </w:r>
            <w:r w:rsidRPr="003E6C38">
              <w:rPr>
                <w:sz w:val="16"/>
                <w:szCs w:val="16"/>
              </w:rPr>
              <w:t xml:space="preserve"> Контрастные по высоте пирамидки (плоскостные изображения; по 2 шт. для каждого ребенка), однополосные карточки, на подносах- квадраты и треугольники (по 5 шт. для каждого ребенка), гаражи, выстроенные из строительного материала, машины.</w:t>
            </w:r>
          </w:p>
        </w:tc>
        <w:tc>
          <w:tcPr>
            <w:tcW w:w="326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sz w:val="16"/>
                <w:szCs w:val="16"/>
              </w:rPr>
            </w:pPr>
            <w:r w:rsidRPr="003E6C38">
              <w:rPr>
                <w:sz w:val="16"/>
                <w:szCs w:val="16"/>
              </w:rPr>
              <w:t>Поз. Раз. Д. и. «Построим домики».</w:t>
            </w:r>
          </w:p>
          <w:p w:rsidR="00FD3DBB" w:rsidRPr="003E6C38" w:rsidRDefault="00FD3DBB" w:rsidP="00372E59">
            <w:pPr>
              <w:rPr>
                <w:sz w:val="16"/>
                <w:szCs w:val="16"/>
              </w:rPr>
            </w:pPr>
            <w:r w:rsidRPr="003E6C38">
              <w:rPr>
                <w:sz w:val="16"/>
                <w:szCs w:val="16"/>
              </w:rPr>
              <w:t>Физ. Раз. П. и. «Поставь машину в гараж».</w:t>
            </w:r>
          </w:p>
          <w:p w:rsidR="00FD3DBB" w:rsidRPr="003E6C38" w:rsidRDefault="00FD3DBB" w:rsidP="00372E59">
            <w:pPr>
              <w:rPr>
                <w:sz w:val="16"/>
                <w:szCs w:val="16"/>
              </w:rPr>
            </w:pP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sz w:val="16"/>
                <w:szCs w:val="16"/>
              </w:rPr>
            </w:pPr>
            <w:r w:rsidRPr="003E6C38">
              <w:rPr>
                <w:sz w:val="16"/>
                <w:szCs w:val="16"/>
              </w:rPr>
              <w:t>Рассматривание военной техники, иллюстрации.</w:t>
            </w:r>
          </w:p>
          <w:p w:rsidR="00FD3DBB" w:rsidRPr="003E6C38" w:rsidRDefault="00FD3DBB" w:rsidP="00372E59">
            <w:pPr>
              <w:rPr>
                <w:sz w:val="16"/>
                <w:szCs w:val="16"/>
              </w:rPr>
            </w:pPr>
          </w:p>
        </w:tc>
        <w:tc>
          <w:tcPr>
            <w:tcW w:w="195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sz w:val="16"/>
                <w:szCs w:val="16"/>
              </w:rPr>
            </w:pPr>
            <w:r w:rsidRPr="003E6C38">
              <w:rPr>
                <w:sz w:val="16"/>
                <w:szCs w:val="16"/>
              </w:rPr>
              <w:t>Играть в игры на сравнение предметов по высоте</w:t>
            </w:r>
          </w:p>
        </w:tc>
      </w:tr>
      <w:tr w:rsidR="00FD3DBB" w:rsidRPr="003E6C38" w:rsidTr="00396418">
        <w:trPr>
          <w:trHeight w:val="1134"/>
        </w:trPr>
        <w:tc>
          <w:tcPr>
            <w:tcW w:w="993"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right="113"/>
              <w:jc w:val="center"/>
              <w:rPr>
                <w:sz w:val="16"/>
                <w:szCs w:val="16"/>
              </w:rPr>
            </w:pP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jc w:val="center"/>
              <w:rPr>
                <w:sz w:val="16"/>
                <w:szCs w:val="16"/>
              </w:rPr>
            </w:pPr>
          </w:p>
        </w:tc>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b/>
                <w:sz w:val="16"/>
                <w:szCs w:val="16"/>
              </w:rPr>
            </w:pPr>
            <w:r w:rsidRPr="003E6C38">
              <w:rPr>
                <w:b/>
                <w:sz w:val="16"/>
                <w:szCs w:val="16"/>
              </w:rPr>
              <w:t>24.Тема: «Больше- меньше, столько- сколько».</w:t>
            </w:r>
          </w:p>
          <w:p w:rsidR="00FD3DBB" w:rsidRPr="003E6C38" w:rsidRDefault="00FD3DBB" w:rsidP="00372E59">
            <w:pPr>
              <w:rPr>
                <w:sz w:val="16"/>
                <w:szCs w:val="16"/>
              </w:rPr>
            </w:pPr>
            <w:r w:rsidRPr="003E6C38">
              <w:rPr>
                <w:b/>
                <w:sz w:val="16"/>
                <w:szCs w:val="16"/>
              </w:rPr>
              <w:t xml:space="preserve">Программное содержание: </w:t>
            </w:r>
            <w:r w:rsidRPr="003E6C38">
              <w:rPr>
                <w:sz w:val="16"/>
                <w:szCs w:val="16"/>
              </w:rPr>
              <w:t>Учить сравнивать две неравные группы предметов способом наложения, обозначать результаты сравнения словами "больше- меньше, столько- сколько".</w:t>
            </w:r>
          </w:p>
          <w:p w:rsidR="00FD3DBB" w:rsidRPr="003E6C38" w:rsidRDefault="00FD3DBB" w:rsidP="00372E59">
            <w:pPr>
              <w:rPr>
                <w:sz w:val="16"/>
                <w:szCs w:val="16"/>
              </w:rPr>
            </w:pPr>
            <w:r w:rsidRPr="003E6C38">
              <w:rPr>
                <w:sz w:val="16"/>
                <w:szCs w:val="16"/>
              </w:rPr>
              <w:t>Совершенствовать умение сравнивать два контрастных по высоте предмета знакомыми способами, обозначать результаты сравнения словами высокий- низкий, выше- ниже.</w:t>
            </w:r>
          </w:p>
          <w:p w:rsidR="00FD3DBB" w:rsidRPr="003E6C38" w:rsidRDefault="00FD3DBB" w:rsidP="00372E59">
            <w:pPr>
              <w:rPr>
                <w:sz w:val="16"/>
                <w:szCs w:val="16"/>
              </w:rPr>
            </w:pPr>
            <w:r w:rsidRPr="003E6C38">
              <w:rPr>
                <w:b/>
                <w:sz w:val="16"/>
                <w:szCs w:val="16"/>
              </w:rPr>
              <w:t xml:space="preserve">Демонстрационный материал: </w:t>
            </w:r>
            <w:r w:rsidRPr="003E6C38">
              <w:rPr>
                <w:sz w:val="16"/>
                <w:szCs w:val="16"/>
              </w:rPr>
              <w:t>Картинка с изображением 5 снеговиков без носиков- морковок, 5 морковок, 2 мешочка одинакового цвета.</w:t>
            </w:r>
          </w:p>
          <w:p w:rsidR="00FD3DBB" w:rsidRPr="003E6C38" w:rsidRDefault="00FD3DBB" w:rsidP="00372E59">
            <w:pPr>
              <w:rPr>
                <w:sz w:val="16"/>
                <w:szCs w:val="16"/>
              </w:rPr>
            </w:pPr>
            <w:r w:rsidRPr="003E6C38">
              <w:rPr>
                <w:b/>
                <w:sz w:val="16"/>
                <w:szCs w:val="16"/>
              </w:rPr>
              <w:t xml:space="preserve">Раздаточный материал: </w:t>
            </w:r>
            <w:r w:rsidRPr="003E6C38">
              <w:rPr>
                <w:sz w:val="16"/>
                <w:szCs w:val="16"/>
              </w:rPr>
              <w:t>Однополосные карточки; варежки, украшенные снежинками (по 1 для каждого ребенка); пирамидка, разные по высоте (по 2 для каждого ребенка).</w:t>
            </w:r>
          </w:p>
        </w:tc>
        <w:tc>
          <w:tcPr>
            <w:tcW w:w="326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sz w:val="16"/>
                <w:szCs w:val="16"/>
              </w:rPr>
            </w:pPr>
            <w:r w:rsidRPr="003E6C38">
              <w:rPr>
                <w:sz w:val="16"/>
                <w:szCs w:val="16"/>
              </w:rPr>
              <w:t>Поз. Раз. Д. и. «Подбери морковку для снеговика», «Поможем снеговикам собрать пирамидку».</w:t>
            </w:r>
          </w:p>
          <w:p w:rsidR="00FD3DBB" w:rsidRPr="003E6C38" w:rsidRDefault="00FD3DBB" w:rsidP="00372E59">
            <w:pPr>
              <w:rPr>
                <w:sz w:val="16"/>
                <w:szCs w:val="16"/>
              </w:rPr>
            </w:pPr>
            <w:r w:rsidRPr="003E6C38">
              <w:rPr>
                <w:sz w:val="16"/>
                <w:szCs w:val="16"/>
              </w:rPr>
              <w:t>Знакомство с военными профессиями.</w:t>
            </w:r>
          </w:p>
          <w:p w:rsidR="00FD3DBB" w:rsidRPr="003E6C38" w:rsidRDefault="00FD3DBB" w:rsidP="00372E59">
            <w:pPr>
              <w:rPr>
                <w:b/>
                <w:sz w:val="16"/>
                <w:szCs w:val="16"/>
              </w:rPr>
            </w:pP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sz w:val="16"/>
                <w:szCs w:val="16"/>
              </w:rPr>
            </w:pPr>
            <w:r w:rsidRPr="003E6C38">
              <w:rPr>
                <w:sz w:val="16"/>
                <w:szCs w:val="16"/>
              </w:rPr>
              <w:t>Игры с пирамидками</w:t>
            </w:r>
          </w:p>
        </w:tc>
        <w:tc>
          <w:tcPr>
            <w:tcW w:w="195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sz w:val="16"/>
                <w:szCs w:val="16"/>
              </w:rPr>
            </w:pPr>
            <w:r w:rsidRPr="003E6C38">
              <w:rPr>
                <w:sz w:val="16"/>
                <w:szCs w:val="16"/>
              </w:rPr>
              <w:t>Упражнять ребенка в собирании пирамидки</w:t>
            </w:r>
          </w:p>
        </w:tc>
      </w:tr>
      <w:tr w:rsidR="00FD3DBB" w:rsidRPr="003E6C38" w:rsidTr="00396418">
        <w:trPr>
          <w:trHeight w:val="1134"/>
        </w:trPr>
        <w:tc>
          <w:tcPr>
            <w:tcW w:w="993"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right="113"/>
              <w:jc w:val="center"/>
              <w:rPr>
                <w:sz w:val="16"/>
                <w:szCs w:val="16"/>
              </w:rPr>
            </w:pP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jc w:val="center"/>
              <w:rPr>
                <w:sz w:val="16"/>
                <w:szCs w:val="16"/>
              </w:rPr>
            </w:pPr>
          </w:p>
        </w:tc>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b/>
                <w:sz w:val="16"/>
                <w:szCs w:val="16"/>
              </w:rPr>
            </w:pPr>
            <w:r w:rsidRPr="003E6C38">
              <w:rPr>
                <w:b/>
                <w:sz w:val="16"/>
                <w:szCs w:val="16"/>
              </w:rPr>
              <w:t>25.Тема: «Больше- меньше, столько- сколько, поровну».</w:t>
            </w:r>
          </w:p>
          <w:p w:rsidR="00FD3DBB" w:rsidRPr="003E6C38" w:rsidRDefault="00FD3DBB" w:rsidP="00372E59">
            <w:pPr>
              <w:rPr>
                <w:sz w:val="16"/>
                <w:szCs w:val="16"/>
              </w:rPr>
            </w:pPr>
            <w:r w:rsidRPr="003E6C38">
              <w:rPr>
                <w:b/>
                <w:sz w:val="16"/>
                <w:szCs w:val="16"/>
              </w:rPr>
              <w:t xml:space="preserve">Программное содержание: </w:t>
            </w:r>
            <w:r w:rsidRPr="003E6C38">
              <w:rPr>
                <w:sz w:val="16"/>
                <w:szCs w:val="16"/>
              </w:rPr>
              <w:t>Продолжать учить сравнивать две неравные группы предметов способами наложения и приложения, обозначать результаты сравнения словами больше- меньше, столько- сколько, поровну.</w:t>
            </w:r>
          </w:p>
          <w:p w:rsidR="00FD3DBB" w:rsidRPr="003E6C38" w:rsidRDefault="00FD3DBB" w:rsidP="00372E59">
            <w:pPr>
              <w:rPr>
                <w:sz w:val="16"/>
                <w:szCs w:val="16"/>
              </w:rPr>
            </w:pPr>
            <w:r w:rsidRPr="003E6C38">
              <w:rPr>
                <w:sz w:val="16"/>
                <w:szCs w:val="16"/>
              </w:rPr>
              <w:t>Совершенствовать умение различать и называть круг, квадрат и треугольник.</w:t>
            </w:r>
          </w:p>
          <w:p w:rsidR="00FD3DBB" w:rsidRPr="003E6C38" w:rsidRDefault="00FD3DBB" w:rsidP="00372E59">
            <w:pPr>
              <w:rPr>
                <w:sz w:val="16"/>
                <w:szCs w:val="16"/>
              </w:rPr>
            </w:pPr>
            <w:r w:rsidRPr="003E6C38">
              <w:rPr>
                <w:b/>
                <w:sz w:val="16"/>
                <w:szCs w:val="16"/>
              </w:rPr>
              <w:t xml:space="preserve">Демонстрационный материал: </w:t>
            </w:r>
            <w:r w:rsidRPr="003E6C38">
              <w:rPr>
                <w:sz w:val="16"/>
                <w:szCs w:val="16"/>
              </w:rPr>
              <w:t>Фланелеграф; контурные изображения котят и корзинок (по 5 шт.); геометрические фигуры разной величины и разного цвета (круг, квадрат, треугольник), поднос.</w:t>
            </w:r>
          </w:p>
          <w:p w:rsidR="00FD3DBB" w:rsidRPr="003E6C38" w:rsidRDefault="00FD3DBB" w:rsidP="00372E59">
            <w:pPr>
              <w:rPr>
                <w:sz w:val="16"/>
                <w:szCs w:val="16"/>
              </w:rPr>
            </w:pPr>
            <w:r w:rsidRPr="003E6C38">
              <w:rPr>
                <w:b/>
                <w:sz w:val="16"/>
                <w:szCs w:val="16"/>
              </w:rPr>
              <w:t xml:space="preserve">Раздаточный материал: </w:t>
            </w:r>
            <w:r w:rsidRPr="003E6C38">
              <w:rPr>
                <w:sz w:val="16"/>
                <w:szCs w:val="16"/>
              </w:rPr>
              <w:t>Двухполосные карточки; мишки конфеты, вырезанные из картона ( по 5 шт. для каждого ребенка); геометрические фигуры разной величины и разного цвета (круги, квадраты, треугольники; по одной для каждого ребенка).</w:t>
            </w:r>
          </w:p>
        </w:tc>
        <w:tc>
          <w:tcPr>
            <w:tcW w:w="326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sz w:val="16"/>
                <w:szCs w:val="16"/>
              </w:rPr>
            </w:pPr>
            <w:r w:rsidRPr="003E6C38">
              <w:rPr>
                <w:sz w:val="16"/>
                <w:szCs w:val="16"/>
              </w:rPr>
              <w:t>Речев. раз. Отгадывание загадок», Чтение стих. «Мишка косолапый».</w:t>
            </w:r>
          </w:p>
          <w:p w:rsidR="00FD3DBB" w:rsidRPr="003E6C38" w:rsidRDefault="00FD3DBB" w:rsidP="00372E59">
            <w:pPr>
              <w:rPr>
                <w:sz w:val="16"/>
                <w:szCs w:val="16"/>
              </w:rPr>
            </w:pPr>
            <w:r w:rsidRPr="003E6C38">
              <w:rPr>
                <w:sz w:val="16"/>
                <w:szCs w:val="16"/>
              </w:rPr>
              <w:t>Физ. Раз. П. И. «Найди такую же фигуру».</w:t>
            </w:r>
          </w:p>
          <w:p w:rsidR="00FD3DBB" w:rsidRPr="003E6C38" w:rsidRDefault="00FD3DBB" w:rsidP="00372E59">
            <w:pPr>
              <w:rPr>
                <w:b/>
                <w:sz w:val="16"/>
                <w:szCs w:val="16"/>
              </w:rPr>
            </w:pPr>
            <w:r w:rsidRPr="003E6C38">
              <w:rPr>
                <w:sz w:val="16"/>
                <w:szCs w:val="16"/>
              </w:rPr>
              <w:t>Беседа на тему "Как я помогаю маме"</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sz w:val="16"/>
                <w:szCs w:val="16"/>
              </w:rPr>
            </w:pPr>
            <w:r w:rsidRPr="003E6C38">
              <w:rPr>
                <w:sz w:val="16"/>
                <w:szCs w:val="16"/>
              </w:rPr>
              <w:t>Настольная игра "Геометрическое лото"</w:t>
            </w:r>
          </w:p>
        </w:tc>
        <w:tc>
          <w:tcPr>
            <w:tcW w:w="195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sz w:val="16"/>
                <w:szCs w:val="16"/>
              </w:rPr>
            </w:pPr>
            <w:r w:rsidRPr="003E6C38">
              <w:rPr>
                <w:sz w:val="16"/>
                <w:szCs w:val="16"/>
              </w:rPr>
              <w:t>Закрепить понятия: «Больше- меньше, столько- сколько, поровну».</w:t>
            </w:r>
          </w:p>
        </w:tc>
      </w:tr>
      <w:tr w:rsidR="00FD3DBB" w:rsidRPr="003E6C38" w:rsidTr="00396418">
        <w:trPr>
          <w:trHeight w:val="282"/>
        </w:trPr>
        <w:tc>
          <w:tcPr>
            <w:tcW w:w="993"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right="113"/>
              <w:jc w:val="center"/>
              <w:rPr>
                <w:sz w:val="16"/>
                <w:szCs w:val="16"/>
              </w:rPr>
            </w:pP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jc w:val="center"/>
              <w:rPr>
                <w:sz w:val="16"/>
                <w:szCs w:val="16"/>
              </w:rPr>
            </w:pPr>
          </w:p>
        </w:tc>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b/>
                <w:sz w:val="16"/>
                <w:szCs w:val="16"/>
              </w:rPr>
            </w:pPr>
            <w:r w:rsidRPr="003E6C38">
              <w:rPr>
                <w:b/>
                <w:sz w:val="16"/>
                <w:szCs w:val="16"/>
              </w:rPr>
              <w:t>26.Тема: «Поровну- столько, сколько, больше, меньше».</w:t>
            </w:r>
          </w:p>
          <w:p w:rsidR="00FD3DBB" w:rsidRPr="003E6C38" w:rsidRDefault="00FD3DBB" w:rsidP="00372E59">
            <w:pPr>
              <w:rPr>
                <w:sz w:val="16"/>
                <w:szCs w:val="16"/>
              </w:rPr>
            </w:pPr>
            <w:r w:rsidRPr="003E6C38">
              <w:rPr>
                <w:b/>
                <w:sz w:val="16"/>
                <w:szCs w:val="16"/>
              </w:rPr>
              <w:t xml:space="preserve">Программное содержание: </w:t>
            </w:r>
            <w:r w:rsidRPr="003E6C38">
              <w:rPr>
                <w:sz w:val="16"/>
                <w:szCs w:val="16"/>
              </w:rPr>
              <w:t>Совершенствовать умение сравнивать две равные и неравные группы предметов, пользоваться выражениями поровну, больше, меньше.</w:t>
            </w:r>
          </w:p>
          <w:p w:rsidR="00FD3DBB" w:rsidRPr="003E6C38" w:rsidRDefault="00FD3DBB" w:rsidP="00372E59">
            <w:pPr>
              <w:rPr>
                <w:sz w:val="16"/>
                <w:szCs w:val="16"/>
              </w:rPr>
            </w:pPr>
            <w:r w:rsidRPr="003E6C38">
              <w:rPr>
                <w:sz w:val="16"/>
                <w:szCs w:val="16"/>
              </w:rPr>
              <w:t>Закреплять способы сравнения двух предметов по длине и высоте, обозначать результаты сравнения соответствующими словами.</w:t>
            </w:r>
          </w:p>
          <w:p w:rsidR="00FD3DBB" w:rsidRPr="003E6C38" w:rsidRDefault="00FD3DBB" w:rsidP="00372E59">
            <w:pPr>
              <w:rPr>
                <w:b/>
                <w:sz w:val="16"/>
                <w:szCs w:val="16"/>
              </w:rPr>
            </w:pPr>
            <w:r w:rsidRPr="003E6C38">
              <w:rPr>
                <w:b/>
                <w:sz w:val="16"/>
                <w:szCs w:val="16"/>
              </w:rPr>
              <w:t>Демонстрационный материал:</w:t>
            </w:r>
          </w:p>
          <w:p w:rsidR="00FD3DBB" w:rsidRPr="003E6C38" w:rsidRDefault="00FD3DBB" w:rsidP="00372E59">
            <w:pPr>
              <w:rPr>
                <w:sz w:val="16"/>
                <w:szCs w:val="16"/>
              </w:rPr>
            </w:pPr>
            <w:r w:rsidRPr="003E6C38">
              <w:rPr>
                <w:sz w:val="16"/>
                <w:szCs w:val="16"/>
              </w:rPr>
              <w:t>Высокие красные и низкие синие ворота, стульчики (на один больше количества детей).</w:t>
            </w:r>
          </w:p>
          <w:p w:rsidR="00FD3DBB" w:rsidRPr="003E6C38" w:rsidRDefault="00FD3DBB" w:rsidP="00372E59">
            <w:pPr>
              <w:rPr>
                <w:sz w:val="16"/>
                <w:szCs w:val="16"/>
              </w:rPr>
            </w:pPr>
            <w:r w:rsidRPr="003E6C38">
              <w:rPr>
                <w:b/>
                <w:sz w:val="16"/>
                <w:szCs w:val="16"/>
              </w:rPr>
              <w:t xml:space="preserve">Раздаточный материал: </w:t>
            </w:r>
            <w:r w:rsidRPr="003E6C38">
              <w:rPr>
                <w:sz w:val="16"/>
                <w:szCs w:val="16"/>
              </w:rPr>
              <w:t>Полоски- дорожки зеленого и желтого цветов разной длины, машины (по 2 для каждого ребенка).</w:t>
            </w:r>
          </w:p>
        </w:tc>
        <w:tc>
          <w:tcPr>
            <w:tcW w:w="326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sz w:val="16"/>
                <w:szCs w:val="16"/>
              </w:rPr>
            </w:pPr>
            <w:r w:rsidRPr="003E6C38">
              <w:rPr>
                <w:sz w:val="16"/>
                <w:szCs w:val="16"/>
              </w:rPr>
              <w:t>Физ. Раз. П. и. «Автомобили и гаражи».</w:t>
            </w:r>
          </w:p>
          <w:p w:rsidR="00FD3DBB" w:rsidRPr="003E6C38" w:rsidRDefault="00FD3DBB" w:rsidP="00372E59">
            <w:pPr>
              <w:rPr>
                <w:b/>
                <w:sz w:val="16"/>
                <w:szCs w:val="16"/>
              </w:rPr>
            </w:pP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sz w:val="16"/>
                <w:szCs w:val="16"/>
              </w:rPr>
            </w:pPr>
            <w:r w:rsidRPr="003E6C38">
              <w:rPr>
                <w:sz w:val="16"/>
                <w:szCs w:val="16"/>
              </w:rPr>
              <w:t>Рассматривание альбома  "Наши мамы"</w:t>
            </w:r>
          </w:p>
        </w:tc>
        <w:tc>
          <w:tcPr>
            <w:tcW w:w="195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sz w:val="16"/>
                <w:szCs w:val="16"/>
              </w:rPr>
            </w:pPr>
            <w:r w:rsidRPr="003E6C38">
              <w:rPr>
                <w:sz w:val="16"/>
                <w:szCs w:val="16"/>
              </w:rPr>
              <w:t>Закрепить понятия: «Поровну- столько, сколько, больше, меньше».</w:t>
            </w:r>
          </w:p>
        </w:tc>
      </w:tr>
      <w:tr w:rsidR="00FD3DBB" w:rsidRPr="003E6C38" w:rsidTr="00396418">
        <w:trPr>
          <w:trHeight w:val="281"/>
        </w:trPr>
        <w:tc>
          <w:tcPr>
            <w:tcW w:w="993"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right="113"/>
              <w:jc w:val="center"/>
              <w:rPr>
                <w:sz w:val="16"/>
                <w:szCs w:val="16"/>
              </w:rPr>
            </w:pP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jc w:val="center"/>
              <w:rPr>
                <w:sz w:val="16"/>
                <w:szCs w:val="16"/>
              </w:rPr>
            </w:pPr>
          </w:p>
        </w:tc>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b/>
                <w:sz w:val="16"/>
                <w:szCs w:val="16"/>
              </w:rPr>
            </w:pPr>
            <w:r w:rsidRPr="003E6C38">
              <w:rPr>
                <w:b/>
                <w:sz w:val="16"/>
                <w:szCs w:val="16"/>
              </w:rPr>
              <w:t>27.Тема: «Столько- сколько, больше- меньше».</w:t>
            </w:r>
          </w:p>
          <w:p w:rsidR="00FD3DBB" w:rsidRPr="003E6C38" w:rsidRDefault="00FD3DBB" w:rsidP="00372E59">
            <w:pPr>
              <w:rPr>
                <w:sz w:val="16"/>
                <w:szCs w:val="16"/>
              </w:rPr>
            </w:pPr>
            <w:r w:rsidRPr="003E6C38">
              <w:rPr>
                <w:b/>
                <w:sz w:val="16"/>
                <w:szCs w:val="16"/>
              </w:rPr>
              <w:t xml:space="preserve">Программное содержание: </w:t>
            </w:r>
            <w:r w:rsidRPr="003E6C38">
              <w:rPr>
                <w:sz w:val="16"/>
                <w:szCs w:val="16"/>
              </w:rPr>
              <w:t>Упражнять в сравнении двух групп предметов способами наложения и приложения, пользоваться словами столько- сколько, больше- меньше.</w:t>
            </w:r>
          </w:p>
          <w:p w:rsidR="00FD3DBB" w:rsidRPr="003E6C38" w:rsidRDefault="00FD3DBB" w:rsidP="00372E59">
            <w:pPr>
              <w:rPr>
                <w:sz w:val="16"/>
                <w:szCs w:val="16"/>
              </w:rPr>
            </w:pPr>
            <w:r w:rsidRPr="003E6C38">
              <w:rPr>
                <w:sz w:val="16"/>
                <w:szCs w:val="16"/>
              </w:rPr>
              <w:t xml:space="preserve">Закреплять умение различать и называть части суток: день, ночь. </w:t>
            </w:r>
          </w:p>
          <w:p w:rsidR="00FD3DBB" w:rsidRPr="003E6C38" w:rsidRDefault="00FD3DBB" w:rsidP="00372E59">
            <w:pPr>
              <w:rPr>
                <w:sz w:val="16"/>
                <w:szCs w:val="16"/>
              </w:rPr>
            </w:pPr>
            <w:r w:rsidRPr="003E6C38">
              <w:rPr>
                <w:b/>
                <w:sz w:val="16"/>
                <w:szCs w:val="16"/>
              </w:rPr>
              <w:t xml:space="preserve">Демонстрационный материал: </w:t>
            </w:r>
            <w:r w:rsidRPr="003E6C38">
              <w:rPr>
                <w:sz w:val="16"/>
                <w:szCs w:val="16"/>
              </w:rPr>
              <w:t>Фланелеграф, 5 птичек, 5 зернышек, картинка с изображением играющего ребенка, картинка с изображением спящего ребенка.</w:t>
            </w:r>
          </w:p>
          <w:p w:rsidR="00FD3DBB" w:rsidRPr="003E6C38" w:rsidRDefault="00FD3DBB" w:rsidP="00372E59">
            <w:pPr>
              <w:rPr>
                <w:sz w:val="16"/>
                <w:szCs w:val="16"/>
              </w:rPr>
            </w:pPr>
            <w:r w:rsidRPr="003E6C38">
              <w:rPr>
                <w:b/>
                <w:sz w:val="16"/>
                <w:szCs w:val="16"/>
              </w:rPr>
              <w:t xml:space="preserve">Раздаточный материал: </w:t>
            </w:r>
            <w:r w:rsidRPr="003E6C38">
              <w:rPr>
                <w:sz w:val="16"/>
                <w:szCs w:val="16"/>
              </w:rPr>
              <w:t>Однополосные карточки; картинка с изображением скворечников без окошек (по 5 шт. для каждого ребенка); кружочки (на один меньше, чем скворечников).</w:t>
            </w:r>
          </w:p>
        </w:tc>
        <w:tc>
          <w:tcPr>
            <w:tcW w:w="326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sz w:val="16"/>
                <w:szCs w:val="16"/>
              </w:rPr>
            </w:pPr>
            <w:r w:rsidRPr="003E6C38">
              <w:rPr>
                <w:sz w:val="16"/>
                <w:szCs w:val="16"/>
              </w:rPr>
              <w:t>Поз. Раз. Д. и. «День, ночь», Игр. Ситуация «Строим скворечники для птичек».</w:t>
            </w:r>
          </w:p>
          <w:p w:rsidR="00FD3DBB" w:rsidRPr="003E6C38" w:rsidRDefault="00FD3DBB" w:rsidP="00372E59">
            <w:pPr>
              <w:rPr>
                <w:sz w:val="16"/>
                <w:szCs w:val="16"/>
              </w:rPr>
            </w:pPr>
            <w:r w:rsidRPr="003E6C38">
              <w:rPr>
                <w:sz w:val="16"/>
                <w:szCs w:val="16"/>
              </w:rPr>
              <w:t>Физ. Раз. П. и. «День, ночь».</w:t>
            </w:r>
          </w:p>
          <w:p w:rsidR="00FD3DBB" w:rsidRPr="003E6C38" w:rsidRDefault="00FD3DBB" w:rsidP="00372E59">
            <w:pPr>
              <w:rPr>
                <w:b/>
                <w:sz w:val="16"/>
                <w:szCs w:val="16"/>
              </w:rPr>
            </w:pPr>
            <w:r w:rsidRPr="003E6C38">
              <w:rPr>
                <w:sz w:val="16"/>
                <w:szCs w:val="16"/>
              </w:rPr>
              <w:t>Рассказ воспитателя о народной игрушке</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sz w:val="16"/>
                <w:szCs w:val="16"/>
              </w:rPr>
            </w:pPr>
            <w:r w:rsidRPr="003E6C38">
              <w:rPr>
                <w:sz w:val="16"/>
                <w:szCs w:val="16"/>
              </w:rPr>
              <w:t xml:space="preserve">Игровое упражнение </w:t>
            </w:r>
          </w:p>
          <w:p w:rsidR="00FD3DBB" w:rsidRPr="003E6C38" w:rsidRDefault="00FD3DBB" w:rsidP="00372E59">
            <w:pPr>
              <w:rPr>
                <w:sz w:val="16"/>
                <w:szCs w:val="16"/>
              </w:rPr>
            </w:pPr>
            <w:r w:rsidRPr="003E6C38">
              <w:rPr>
                <w:sz w:val="16"/>
                <w:szCs w:val="16"/>
              </w:rPr>
              <w:t>"Найди  предметы по образцу"</w:t>
            </w:r>
          </w:p>
        </w:tc>
        <w:tc>
          <w:tcPr>
            <w:tcW w:w="195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sz w:val="16"/>
                <w:szCs w:val="16"/>
              </w:rPr>
            </w:pPr>
            <w:r w:rsidRPr="003E6C38">
              <w:rPr>
                <w:sz w:val="16"/>
                <w:szCs w:val="16"/>
              </w:rPr>
              <w:t>Поиграть в игру "Назови части суток"</w:t>
            </w:r>
          </w:p>
        </w:tc>
      </w:tr>
      <w:tr w:rsidR="00FD3DBB" w:rsidRPr="003E6C38" w:rsidTr="00396418">
        <w:trPr>
          <w:trHeight w:val="1134"/>
        </w:trPr>
        <w:tc>
          <w:tcPr>
            <w:tcW w:w="993"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right="113"/>
              <w:jc w:val="center"/>
              <w:rPr>
                <w:sz w:val="16"/>
                <w:szCs w:val="16"/>
              </w:rPr>
            </w:pP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jc w:val="center"/>
              <w:rPr>
                <w:sz w:val="16"/>
                <w:szCs w:val="16"/>
              </w:rPr>
            </w:pPr>
          </w:p>
        </w:tc>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b/>
                <w:sz w:val="16"/>
                <w:szCs w:val="16"/>
              </w:rPr>
            </w:pPr>
            <w:r w:rsidRPr="003E6C38">
              <w:rPr>
                <w:b/>
                <w:sz w:val="16"/>
                <w:szCs w:val="16"/>
              </w:rPr>
              <w:t>28.Тема: «Длинный-широкий».</w:t>
            </w:r>
          </w:p>
          <w:p w:rsidR="00FD3DBB" w:rsidRPr="003E6C38" w:rsidRDefault="00FD3DBB" w:rsidP="00372E59">
            <w:pPr>
              <w:rPr>
                <w:sz w:val="16"/>
                <w:szCs w:val="16"/>
              </w:rPr>
            </w:pPr>
            <w:r w:rsidRPr="003E6C38">
              <w:rPr>
                <w:b/>
                <w:sz w:val="16"/>
                <w:szCs w:val="16"/>
              </w:rPr>
              <w:t xml:space="preserve">Программное содержание: </w:t>
            </w:r>
            <w:r w:rsidRPr="003E6C38">
              <w:rPr>
                <w:sz w:val="16"/>
                <w:szCs w:val="16"/>
              </w:rPr>
              <w:t xml:space="preserve">Закреплять способы сравнения двух предметов по длине и ширине, обозначать результаты сравнения соответствующими словами. </w:t>
            </w:r>
          </w:p>
          <w:p w:rsidR="00FD3DBB" w:rsidRPr="003E6C38" w:rsidRDefault="00FD3DBB" w:rsidP="00372E59">
            <w:pPr>
              <w:rPr>
                <w:sz w:val="16"/>
                <w:szCs w:val="16"/>
              </w:rPr>
            </w:pPr>
            <w:r w:rsidRPr="003E6C38">
              <w:rPr>
                <w:sz w:val="16"/>
                <w:szCs w:val="16"/>
              </w:rPr>
              <w:t>Формировать умение различать количество звуков на слух (много и один).</w:t>
            </w:r>
          </w:p>
          <w:p w:rsidR="00FD3DBB" w:rsidRPr="003E6C38" w:rsidRDefault="00FD3DBB" w:rsidP="00372E59">
            <w:pPr>
              <w:rPr>
                <w:sz w:val="16"/>
                <w:szCs w:val="16"/>
              </w:rPr>
            </w:pPr>
            <w:r w:rsidRPr="003E6C38">
              <w:rPr>
                <w:sz w:val="16"/>
                <w:szCs w:val="16"/>
              </w:rPr>
              <w:t>Упражнять в различении и назывании геометрических фигур: круга, квадрата, треугольника.</w:t>
            </w:r>
          </w:p>
          <w:p w:rsidR="00FD3DBB" w:rsidRPr="003E6C38" w:rsidRDefault="00FD3DBB" w:rsidP="00372E59">
            <w:pPr>
              <w:rPr>
                <w:sz w:val="16"/>
                <w:szCs w:val="16"/>
              </w:rPr>
            </w:pPr>
            <w:r w:rsidRPr="003E6C38">
              <w:rPr>
                <w:b/>
                <w:sz w:val="16"/>
                <w:szCs w:val="16"/>
              </w:rPr>
              <w:t xml:space="preserve">Демонстрационный материал: </w:t>
            </w:r>
            <w:r w:rsidRPr="003E6C38">
              <w:rPr>
                <w:sz w:val="16"/>
                <w:szCs w:val="16"/>
              </w:rPr>
              <w:t>Фланелеграф; картинка с изображением бычка, мышки, лягушки, зайца, вороны, поросят; 3- 4 елочки; барабан, металлофон, дудочка; 2 дорожки разной длины, 2 домика; домики с нарисованными на них геометрическими фигурами: кругом, квадратом, треугольником; аудиозапись песенки трех поросят.</w:t>
            </w:r>
          </w:p>
          <w:p w:rsidR="00FD3DBB" w:rsidRPr="003E6C38" w:rsidRDefault="00FD3DBB" w:rsidP="00372E59">
            <w:pPr>
              <w:rPr>
                <w:sz w:val="16"/>
                <w:szCs w:val="16"/>
              </w:rPr>
            </w:pPr>
            <w:r w:rsidRPr="003E6C38">
              <w:rPr>
                <w:b/>
                <w:sz w:val="16"/>
                <w:szCs w:val="16"/>
              </w:rPr>
              <w:t xml:space="preserve">Раздаточный материал: </w:t>
            </w:r>
            <w:r w:rsidRPr="003E6C38">
              <w:rPr>
                <w:sz w:val="16"/>
                <w:szCs w:val="16"/>
              </w:rPr>
              <w:t>Геометрические фигуры: круг, квадрат, треугольник (по одной фигуре для каждого ребенка), полоски разной ширины (двери домиков), карточка с изображением двух домиков с пустым местом для дверей разной ширины.</w:t>
            </w:r>
          </w:p>
        </w:tc>
        <w:tc>
          <w:tcPr>
            <w:tcW w:w="326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sz w:val="16"/>
                <w:szCs w:val="16"/>
              </w:rPr>
            </w:pPr>
            <w:r w:rsidRPr="003E6C38">
              <w:rPr>
                <w:sz w:val="16"/>
                <w:szCs w:val="16"/>
              </w:rPr>
              <w:t>Поз.раз. Игр. Ситуация «Поможем героем сказки», игр.упр. «Закрой двери домика»</w:t>
            </w:r>
          </w:p>
          <w:p w:rsidR="00FD3DBB" w:rsidRPr="003E6C38" w:rsidRDefault="00FD3DBB" w:rsidP="00372E59">
            <w:pPr>
              <w:rPr>
                <w:sz w:val="16"/>
                <w:szCs w:val="16"/>
              </w:rPr>
            </w:pPr>
            <w:r w:rsidRPr="003E6C38">
              <w:rPr>
                <w:sz w:val="16"/>
                <w:szCs w:val="16"/>
              </w:rPr>
              <w:t>Физ.раз. П.И. «Поросята и волк»</w:t>
            </w:r>
          </w:p>
          <w:p w:rsidR="00FD3DBB" w:rsidRPr="003E6C38" w:rsidRDefault="00FD3DBB" w:rsidP="00372E59">
            <w:pPr>
              <w:rPr>
                <w:sz w:val="16"/>
                <w:szCs w:val="16"/>
              </w:rPr>
            </w:pP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sz w:val="16"/>
                <w:szCs w:val="16"/>
              </w:rPr>
            </w:pPr>
            <w:r w:rsidRPr="003E6C38">
              <w:rPr>
                <w:sz w:val="16"/>
                <w:szCs w:val="16"/>
              </w:rPr>
              <w:t>Игровое упражнение "Собери матрешку"</w:t>
            </w:r>
          </w:p>
        </w:tc>
        <w:tc>
          <w:tcPr>
            <w:tcW w:w="195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b/>
                <w:sz w:val="16"/>
                <w:szCs w:val="16"/>
              </w:rPr>
            </w:pPr>
            <w:r w:rsidRPr="003E6C38">
              <w:rPr>
                <w:sz w:val="16"/>
                <w:szCs w:val="16"/>
              </w:rPr>
              <w:t>Рисование "Укрась матрешку"</w:t>
            </w:r>
          </w:p>
        </w:tc>
      </w:tr>
      <w:tr w:rsidR="00FD3DBB" w:rsidRPr="003E6C38" w:rsidTr="00396418">
        <w:trPr>
          <w:trHeight w:val="1134"/>
        </w:trPr>
        <w:tc>
          <w:tcPr>
            <w:tcW w:w="993"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right="113"/>
              <w:jc w:val="center"/>
              <w:rPr>
                <w:sz w:val="16"/>
                <w:szCs w:val="16"/>
              </w:rPr>
            </w:pP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jc w:val="center"/>
              <w:rPr>
                <w:sz w:val="16"/>
                <w:szCs w:val="16"/>
              </w:rPr>
            </w:pPr>
          </w:p>
        </w:tc>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b/>
                <w:sz w:val="16"/>
                <w:szCs w:val="16"/>
              </w:rPr>
            </w:pPr>
            <w:r w:rsidRPr="003E6C38">
              <w:rPr>
                <w:b/>
                <w:sz w:val="16"/>
                <w:szCs w:val="16"/>
              </w:rPr>
              <w:t>29.Тема: «Круг, квадрат, треугольник».</w:t>
            </w:r>
          </w:p>
          <w:p w:rsidR="00FD3DBB" w:rsidRPr="003E6C38" w:rsidRDefault="00FD3DBB" w:rsidP="00372E59">
            <w:pPr>
              <w:rPr>
                <w:sz w:val="16"/>
                <w:szCs w:val="16"/>
              </w:rPr>
            </w:pPr>
            <w:r w:rsidRPr="003E6C38">
              <w:rPr>
                <w:b/>
                <w:sz w:val="16"/>
                <w:szCs w:val="16"/>
              </w:rPr>
              <w:t xml:space="preserve">Программное содержание: </w:t>
            </w:r>
            <w:r w:rsidRPr="003E6C38">
              <w:rPr>
                <w:sz w:val="16"/>
                <w:szCs w:val="16"/>
              </w:rPr>
              <w:t>Учит воспроизводить заданное количество предметов и звуков по образцу (без счета и называния числа).</w:t>
            </w:r>
          </w:p>
          <w:p w:rsidR="00FD3DBB" w:rsidRPr="003E6C38" w:rsidRDefault="00FD3DBB" w:rsidP="00372E59">
            <w:pPr>
              <w:rPr>
                <w:sz w:val="16"/>
                <w:szCs w:val="16"/>
              </w:rPr>
            </w:pPr>
            <w:r w:rsidRPr="003E6C38">
              <w:rPr>
                <w:sz w:val="16"/>
                <w:szCs w:val="16"/>
              </w:rPr>
              <w:t>Совершенствовать умение различать и называть знакомые геометрические фигуры: круг, квадрат, треугольник.</w:t>
            </w:r>
          </w:p>
          <w:p w:rsidR="00FD3DBB" w:rsidRPr="003E6C38" w:rsidRDefault="00FD3DBB" w:rsidP="00372E59">
            <w:pPr>
              <w:rPr>
                <w:sz w:val="16"/>
                <w:szCs w:val="16"/>
              </w:rPr>
            </w:pPr>
            <w:r w:rsidRPr="003E6C38">
              <w:rPr>
                <w:b/>
                <w:sz w:val="16"/>
                <w:szCs w:val="16"/>
              </w:rPr>
              <w:t xml:space="preserve">Демонстрационный материал: </w:t>
            </w:r>
            <w:r w:rsidRPr="003E6C38">
              <w:rPr>
                <w:sz w:val="16"/>
                <w:szCs w:val="16"/>
              </w:rPr>
              <w:t>Фланелеграф, 2 куклы, бусы состоящее из трех бусинок одного цвета и величины, дудочка, квадрат синего цвета, квадрат красного цвета.</w:t>
            </w:r>
          </w:p>
          <w:p w:rsidR="00FD3DBB" w:rsidRPr="003E6C38" w:rsidRDefault="00FD3DBB" w:rsidP="00372E59">
            <w:pPr>
              <w:rPr>
                <w:sz w:val="16"/>
                <w:szCs w:val="16"/>
              </w:rPr>
            </w:pPr>
            <w:r w:rsidRPr="003E6C38">
              <w:rPr>
                <w:b/>
                <w:sz w:val="16"/>
                <w:szCs w:val="16"/>
              </w:rPr>
              <w:t xml:space="preserve">Раздаточный материал: </w:t>
            </w:r>
            <w:r w:rsidRPr="003E6C38">
              <w:rPr>
                <w:sz w:val="16"/>
                <w:szCs w:val="16"/>
              </w:rPr>
              <w:t>вырезанные из картона круги- бусинки, (по 3 шт. для каждого ребенка), двухполосные карточки, треугольники (по 4 шт. для каждого ребенка), квадраты (по 4 шт. для каждого ребенка), разноцветные треугольники и квадраты для игры «Найди пару».</w:t>
            </w:r>
          </w:p>
        </w:tc>
        <w:tc>
          <w:tcPr>
            <w:tcW w:w="326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b/>
                <w:sz w:val="16"/>
                <w:szCs w:val="16"/>
              </w:rPr>
            </w:pPr>
            <w:r w:rsidRPr="003E6C38">
              <w:rPr>
                <w:b/>
                <w:sz w:val="16"/>
                <w:szCs w:val="16"/>
              </w:rPr>
              <w:t xml:space="preserve">Поз.раз. </w:t>
            </w:r>
            <w:r w:rsidRPr="003E6C38">
              <w:rPr>
                <w:sz w:val="16"/>
                <w:szCs w:val="16"/>
              </w:rPr>
              <w:t xml:space="preserve">игровая ситуация «В гостях у Маши и Даши» Д.И «Найди пару» </w:t>
            </w:r>
            <w:r w:rsidRPr="003E6C38">
              <w:rPr>
                <w:b/>
                <w:sz w:val="16"/>
                <w:szCs w:val="16"/>
              </w:rPr>
              <w:t>КТП</w:t>
            </w:r>
            <w:r w:rsidRPr="003E6C38">
              <w:rPr>
                <w:sz w:val="16"/>
                <w:szCs w:val="16"/>
              </w:rPr>
              <w:t>: Рассказать о признаках весны</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sz w:val="16"/>
                <w:szCs w:val="16"/>
              </w:rPr>
            </w:pPr>
            <w:r w:rsidRPr="003E6C38">
              <w:rPr>
                <w:sz w:val="16"/>
                <w:szCs w:val="16"/>
              </w:rPr>
              <w:t>Худ.конструирование из геометрических фигур.</w:t>
            </w:r>
          </w:p>
          <w:p w:rsidR="00FD3DBB" w:rsidRPr="003E6C38" w:rsidRDefault="00FD3DBB" w:rsidP="00372E59">
            <w:pPr>
              <w:rPr>
                <w:b/>
                <w:sz w:val="16"/>
                <w:szCs w:val="16"/>
              </w:rPr>
            </w:pPr>
          </w:p>
        </w:tc>
        <w:tc>
          <w:tcPr>
            <w:tcW w:w="195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sz w:val="16"/>
                <w:szCs w:val="16"/>
              </w:rPr>
            </w:pPr>
            <w:r w:rsidRPr="003E6C38">
              <w:rPr>
                <w:sz w:val="16"/>
                <w:szCs w:val="16"/>
              </w:rPr>
              <w:t>Рисовать дома, используя трафареты геометрических фигур</w:t>
            </w:r>
          </w:p>
        </w:tc>
      </w:tr>
      <w:tr w:rsidR="00FD3DBB" w:rsidRPr="003E6C38" w:rsidTr="00396418">
        <w:trPr>
          <w:trHeight w:val="281"/>
        </w:trPr>
        <w:tc>
          <w:tcPr>
            <w:tcW w:w="993"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right="113"/>
              <w:jc w:val="center"/>
              <w:rPr>
                <w:sz w:val="16"/>
                <w:szCs w:val="16"/>
              </w:rPr>
            </w:pP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jc w:val="center"/>
              <w:rPr>
                <w:sz w:val="16"/>
                <w:szCs w:val="16"/>
              </w:rPr>
            </w:pPr>
          </w:p>
        </w:tc>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b/>
                <w:sz w:val="16"/>
                <w:szCs w:val="16"/>
              </w:rPr>
            </w:pPr>
            <w:r w:rsidRPr="003E6C38">
              <w:rPr>
                <w:b/>
                <w:sz w:val="16"/>
                <w:szCs w:val="16"/>
              </w:rPr>
              <w:t>30.Тема: «Большой, маленький».</w:t>
            </w:r>
          </w:p>
          <w:p w:rsidR="00FD3DBB" w:rsidRPr="003E6C38" w:rsidRDefault="00FD3DBB" w:rsidP="00372E59">
            <w:pPr>
              <w:rPr>
                <w:sz w:val="16"/>
                <w:szCs w:val="16"/>
              </w:rPr>
            </w:pPr>
            <w:r w:rsidRPr="003E6C38">
              <w:rPr>
                <w:b/>
                <w:sz w:val="16"/>
                <w:szCs w:val="16"/>
              </w:rPr>
              <w:t xml:space="preserve">Программное содержание: </w:t>
            </w:r>
            <w:r w:rsidRPr="003E6C38">
              <w:rPr>
                <w:sz w:val="16"/>
                <w:szCs w:val="16"/>
              </w:rPr>
              <w:t>Закреплять умение воспроизводить заданное количество предметов и звуков по образцу (без счета и названия числа).</w:t>
            </w:r>
          </w:p>
          <w:p w:rsidR="00FD3DBB" w:rsidRPr="003E6C38" w:rsidRDefault="00FD3DBB" w:rsidP="00372E59">
            <w:pPr>
              <w:rPr>
                <w:sz w:val="16"/>
                <w:szCs w:val="16"/>
              </w:rPr>
            </w:pPr>
            <w:r w:rsidRPr="003E6C38">
              <w:rPr>
                <w:sz w:val="16"/>
                <w:szCs w:val="16"/>
              </w:rPr>
              <w:t>Упражнять в умении сравнивать два предмета по величине, обозначать результаты сравнения словами большой, маленький.</w:t>
            </w:r>
          </w:p>
          <w:p w:rsidR="00FD3DBB" w:rsidRPr="003E6C38" w:rsidRDefault="00FD3DBB" w:rsidP="00372E59">
            <w:pPr>
              <w:rPr>
                <w:sz w:val="16"/>
                <w:szCs w:val="16"/>
              </w:rPr>
            </w:pPr>
            <w:r w:rsidRPr="003E6C38">
              <w:rPr>
                <w:sz w:val="16"/>
                <w:szCs w:val="16"/>
              </w:rPr>
              <w:t>Упражнять в умении различать пространственные направления от себя и обозначать их словами: впереди- сзади, слева- справа.</w:t>
            </w:r>
          </w:p>
          <w:p w:rsidR="00FD3DBB" w:rsidRPr="003E6C38" w:rsidRDefault="00FD3DBB" w:rsidP="00372E59">
            <w:pPr>
              <w:rPr>
                <w:b/>
                <w:sz w:val="16"/>
                <w:szCs w:val="16"/>
              </w:rPr>
            </w:pPr>
            <w:r w:rsidRPr="003E6C38">
              <w:rPr>
                <w:b/>
                <w:sz w:val="16"/>
                <w:szCs w:val="16"/>
              </w:rPr>
              <w:t xml:space="preserve">Демонстрационный материал: </w:t>
            </w:r>
            <w:r w:rsidRPr="003E6C38">
              <w:rPr>
                <w:sz w:val="16"/>
                <w:szCs w:val="16"/>
              </w:rPr>
              <w:t>Фланелеграф, большой и маленький клоуны, игрушечная собачка, кружочки (4 шт.), погремушка, карточки с изображением игрушек, музыкальных инструментов, предметов одежды разной величины.</w:t>
            </w:r>
          </w:p>
          <w:p w:rsidR="00FD3DBB" w:rsidRPr="003E6C38" w:rsidRDefault="00FD3DBB" w:rsidP="00372E59">
            <w:pPr>
              <w:rPr>
                <w:sz w:val="16"/>
                <w:szCs w:val="16"/>
              </w:rPr>
            </w:pPr>
            <w:r w:rsidRPr="003E6C38">
              <w:rPr>
                <w:b/>
                <w:sz w:val="16"/>
                <w:szCs w:val="16"/>
              </w:rPr>
              <w:t xml:space="preserve">Раздаточный материал: </w:t>
            </w:r>
            <w:r w:rsidRPr="003E6C38">
              <w:rPr>
                <w:sz w:val="16"/>
                <w:szCs w:val="16"/>
              </w:rPr>
              <w:t>Однополосные карточки, кружочки (по 4 для каждого ребенка).</w:t>
            </w:r>
          </w:p>
        </w:tc>
        <w:tc>
          <w:tcPr>
            <w:tcW w:w="326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sz w:val="16"/>
                <w:szCs w:val="16"/>
              </w:rPr>
            </w:pPr>
            <w:r w:rsidRPr="003E6C38">
              <w:rPr>
                <w:sz w:val="16"/>
                <w:szCs w:val="16"/>
              </w:rPr>
              <w:t xml:space="preserve">Поз.раз. игровое упр. «Дрессированная собачка» </w:t>
            </w:r>
          </w:p>
          <w:p w:rsidR="00FD3DBB" w:rsidRPr="003E6C38" w:rsidRDefault="00FD3DBB" w:rsidP="00372E59">
            <w:pPr>
              <w:rPr>
                <w:sz w:val="16"/>
                <w:szCs w:val="16"/>
              </w:rPr>
            </w:pPr>
            <w:r w:rsidRPr="003E6C38">
              <w:rPr>
                <w:sz w:val="16"/>
                <w:szCs w:val="16"/>
              </w:rPr>
              <w:t>Д.И «Подбери большие и маленькие предметы», «Где звенит погремушка?»</w:t>
            </w:r>
          </w:p>
          <w:p w:rsidR="00FD3DBB" w:rsidRPr="003E6C38" w:rsidRDefault="00FD3DBB" w:rsidP="00372E59">
            <w:pPr>
              <w:rPr>
                <w:sz w:val="16"/>
                <w:szCs w:val="16"/>
              </w:rPr>
            </w:pPr>
            <w:r w:rsidRPr="003E6C38">
              <w:rPr>
                <w:sz w:val="16"/>
                <w:szCs w:val="16"/>
              </w:rPr>
              <w:t>Рассматривание весенних деревьев</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sz w:val="16"/>
                <w:szCs w:val="16"/>
              </w:rPr>
            </w:pPr>
            <w:r w:rsidRPr="003E6C38">
              <w:rPr>
                <w:sz w:val="16"/>
                <w:szCs w:val="16"/>
              </w:rPr>
              <w:t>Строительство ракеты большой  и маленькой</w:t>
            </w:r>
          </w:p>
        </w:tc>
        <w:tc>
          <w:tcPr>
            <w:tcW w:w="195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sz w:val="16"/>
                <w:szCs w:val="16"/>
              </w:rPr>
            </w:pPr>
            <w:r w:rsidRPr="003E6C38">
              <w:rPr>
                <w:sz w:val="16"/>
                <w:szCs w:val="16"/>
              </w:rPr>
              <w:t xml:space="preserve">Закреплять понятие впереди – сзади, слева – справа. </w:t>
            </w:r>
          </w:p>
        </w:tc>
      </w:tr>
      <w:tr w:rsidR="00FD3DBB" w:rsidRPr="003E6C38" w:rsidTr="00396418">
        <w:trPr>
          <w:trHeight w:val="2407"/>
        </w:trPr>
        <w:tc>
          <w:tcPr>
            <w:tcW w:w="993"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right="113"/>
              <w:jc w:val="center"/>
              <w:rPr>
                <w:sz w:val="16"/>
                <w:szCs w:val="16"/>
              </w:rPr>
            </w:pP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jc w:val="center"/>
              <w:rPr>
                <w:sz w:val="16"/>
                <w:szCs w:val="16"/>
              </w:rPr>
            </w:pPr>
          </w:p>
        </w:tc>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b/>
                <w:sz w:val="16"/>
                <w:szCs w:val="16"/>
              </w:rPr>
            </w:pPr>
            <w:r w:rsidRPr="003E6C38">
              <w:rPr>
                <w:b/>
                <w:sz w:val="16"/>
                <w:szCs w:val="16"/>
              </w:rPr>
              <w:t>31.Тема: «Один, много».</w:t>
            </w:r>
          </w:p>
          <w:p w:rsidR="00FD3DBB" w:rsidRPr="003E6C38" w:rsidRDefault="00FD3DBB" w:rsidP="00372E59">
            <w:pPr>
              <w:rPr>
                <w:sz w:val="16"/>
                <w:szCs w:val="16"/>
              </w:rPr>
            </w:pPr>
            <w:r w:rsidRPr="003E6C38">
              <w:rPr>
                <w:b/>
                <w:sz w:val="16"/>
                <w:szCs w:val="16"/>
              </w:rPr>
              <w:t xml:space="preserve">Программное содержание: </w:t>
            </w:r>
            <w:r w:rsidRPr="003E6C38">
              <w:rPr>
                <w:sz w:val="16"/>
                <w:szCs w:val="16"/>
              </w:rPr>
              <w:t>Учит различать одно и много движений и обозначать их количество словами один, много.</w:t>
            </w:r>
          </w:p>
          <w:p w:rsidR="00FD3DBB" w:rsidRPr="003E6C38" w:rsidRDefault="00FD3DBB" w:rsidP="00372E59">
            <w:pPr>
              <w:rPr>
                <w:sz w:val="16"/>
                <w:szCs w:val="16"/>
              </w:rPr>
            </w:pPr>
            <w:r w:rsidRPr="003E6C38">
              <w:rPr>
                <w:sz w:val="16"/>
                <w:szCs w:val="16"/>
              </w:rPr>
              <w:t>Упражнять в умении различать пространственные направления относительно себя, обозначать их словами впереди- сзади, вверху- внизу, слева- справа.</w:t>
            </w:r>
          </w:p>
          <w:p w:rsidR="00FD3DBB" w:rsidRPr="003E6C38" w:rsidRDefault="00FD3DBB" w:rsidP="00372E59">
            <w:pPr>
              <w:rPr>
                <w:sz w:val="16"/>
                <w:szCs w:val="16"/>
              </w:rPr>
            </w:pPr>
            <w:r w:rsidRPr="003E6C38">
              <w:rPr>
                <w:sz w:val="16"/>
                <w:szCs w:val="16"/>
              </w:rPr>
              <w:t>Совершенствовать умение составлять группу предметов из отдельных предметов и выделять один предмет из группы.</w:t>
            </w:r>
          </w:p>
          <w:p w:rsidR="00FD3DBB" w:rsidRPr="003E6C38" w:rsidRDefault="00FD3DBB" w:rsidP="00372E59">
            <w:pPr>
              <w:rPr>
                <w:sz w:val="16"/>
                <w:szCs w:val="16"/>
              </w:rPr>
            </w:pPr>
            <w:r w:rsidRPr="003E6C38">
              <w:rPr>
                <w:b/>
                <w:sz w:val="16"/>
                <w:szCs w:val="16"/>
              </w:rPr>
              <w:t xml:space="preserve">Демонстрационный материал: </w:t>
            </w:r>
            <w:r w:rsidRPr="003E6C38">
              <w:rPr>
                <w:sz w:val="16"/>
                <w:szCs w:val="16"/>
              </w:rPr>
              <w:t>Кукла, медведь, шарики, круги красного, синего и жёлтого цветов, карточка с кругами тех же цветов.</w:t>
            </w:r>
          </w:p>
          <w:p w:rsidR="00FD3DBB" w:rsidRPr="003E6C38" w:rsidRDefault="00FD3DBB" w:rsidP="00372E59">
            <w:pPr>
              <w:rPr>
                <w:sz w:val="16"/>
                <w:szCs w:val="16"/>
              </w:rPr>
            </w:pPr>
            <w:r w:rsidRPr="003E6C38">
              <w:rPr>
                <w:b/>
                <w:sz w:val="16"/>
                <w:szCs w:val="16"/>
              </w:rPr>
              <w:t xml:space="preserve">Раздаточный материал: </w:t>
            </w:r>
            <w:r w:rsidRPr="003E6C38">
              <w:rPr>
                <w:sz w:val="16"/>
                <w:szCs w:val="16"/>
              </w:rPr>
              <w:t>Шарики, круги красного, синего и желтого цветов, однополосная карточка.</w:t>
            </w:r>
          </w:p>
        </w:tc>
        <w:tc>
          <w:tcPr>
            <w:tcW w:w="326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sz w:val="16"/>
                <w:szCs w:val="16"/>
              </w:rPr>
            </w:pPr>
            <w:r w:rsidRPr="003E6C38">
              <w:rPr>
                <w:b/>
                <w:sz w:val="16"/>
                <w:szCs w:val="16"/>
              </w:rPr>
              <w:t xml:space="preserve">Поз.раз. </w:t>
            </w:r>
            <w:r w:rsidRPr="003E6C38">
              <w:rPr>
                <w:sz w:val="16"/>
                <w:szCs w:val="16"/>
              </w:rPr>
              <w:t>игровая ситуация «Мы играем»</w:t>
            </w:r>
          </w:p>
          <w:p w:rsidR="00FD3DBB" w:rsidRPr="003E6C38" w:rsidRDefault="00FD3DBB" w:rsidP="00372E59">
            <w:pPr>
              <w:rPr>
                <w:sz w:val="16"/>
                <w:szCs w:val="16"/>
              </w:rPr>
            </w:pPr>
            <w:r w:rsidRPr="003E6C38">
              <w:rPr>
                <w:sz w:val="16"/>
                <w:szCs w:val="16"/>
              </w:rPr>
              <w:t>Д.И. «Продолжи ряд»</w:t>
            </w:r>
          </w:p>
          <w:p w:rsidR="00FD3DBB" w:rsidRPr="003E6C38" w:rsidRDefault="00FD3DBB" w:rsidP="00372E59">
            <w:pPr>
              <w:rPr>
                <w:sz w:val="16"/>
                <w:szCs w:val="16"/>
              </w:rPr>
            </w:pPr>
            <w:r w:rsidRPr="003E6C38">
              <w:rPr>
                <w:sz w:val="16"/>
                <w:szCs w:val="16"/>
              </w:rPr>
              <w:t>Физ.раз. подвижно дидактическая игра «Шарики»</w:t>
            </w:r>
          </w:p>
          <w:p w:rsidR="00FD3DBB" w:rsidRPr="003E6C38" w:rsidRDefault="00FD3DBB" w:rsidP="00372E59">
            <w:pPr>
              <w:rPr>
                <w:sz w:val="16"/>
                <w:szCs w:val="16"/>
              </w:rPr>
            </w:pPr>
            <w:r w:rsidRPr="003E6C38">
              <w:rPr>
                <w:sz w:val="16"/>
                <w:szCs w:val="16"/>
              </w:rPr>
              <w:t>Беседа "Звери проснулись"</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sz w:val="16"/>
                <w:szCs w:val="16"/>
              </w:rPr>
            </w:pPr>
            <w:r w:rsidRPr="003E6C38">
              <w:rPr>
                <w:sz w:val="16"/>
                <w:szCs w:val="16"/>
              </w:rPr>
              <w:t>Наблюдение за первой травкой</w:t>
            </w:r>
          </w:p>
        </w:tc>
        <w:tc>
          <w:tcPr>
            <w:tcW w:w="195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sz w:val="16"/>
                <w:szCs w:val="16"/>
              </w:rPr>
            </w:pPr>
            <w:r w:rsidRPr="003E6C38">
              <w:rPr>
                <w:sz w:val="16"/>
                <w:szCs w:val="16"/>
              </w:rPr>
              <w:t>Закрепить понятие один, много.</w:t>
            </w:r>
          </w:p>
        </w:tc>
      </w:tr>
      <w:tr w:rsidR="00FD3DBB" w:rsidRPr="003E6C38" w:rsidTr="00F84682">
        <w:trPr>
          <w:trHeight w:val="423"/>
        </w:trPr>
        <w:tc>
          <w:tcPr>
            <w:tcW w:w="993"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right="113"/>
              <w:jc w:val="center"/>
              <w:rPr>
                <w:sz w:val="16"/>
                <w:szCs w:val="16"/>
              </w:rPr>
            </w:pP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jc w:val="center"/>
              <w:rPr>
                <w:sz w:val="16"/>
                <w:szCs w:val="16"/>
              </w:rPr>
            </w:pPr>
          </w:p>
        </w:tc>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b/>
                <w:sz w:val="16"/>
                <w:szCs w:val="16"/>
              </w:rPr>
            </w:pPr>
            <w:r w:rsidRPr="003E6C38">
              <w:rPr>
                <w:b/>
                <w:sz w:val="16"/>
                <w:szCs w:val="16"/>
              </w:rPr>
              <w:t>32.Тема: «Много и один».</w:t>
            </w:r>
          </w:p>
          <w:p w:rsidR="00FD3DBB" w:rsidRPr="003E6C38" w:rsidRDefault="00FD3DBB" w:rsidP="00372E59">
            <w:pPr>
              <w:rPr>
                <w:sz w:val="16"/>
                <w:szCs w:val="16"/>
              </w:rPr>
            </w:pPr>
            <w:r w:rsidRPr="003E6C38">
              <w:rPr>
                <w:b/>
                <w:sz w:val="16"/>
                <w:szCs w:val="16"/>
              </w:rPr>
              <w:t xml:space="preserve">Программное содержание: </w:t>
            </w:r>
            <w:r w:rsidRPr="003E6C38">
              <w:rPr>
                <w:sz w:val="16"/>
                <w:szCs w:val="16"/>
              </w:rPr>
              <w:t>Упражнять в умении воспроизводить заданное количество движений и называть их словами много и один.</w:t>
            </w:r>
          </w:p>
          <w:p w:rsidR="00FD3DBB" w:rsidRPr="003E6C38" w:rsidRDefault="00FD3DBB" w:rsidP="00372E59">
            <w:pPr>
              <w:rPr>
                <w:sz w:val="16"/>
                <w:szCs w:val="16"/>
              </w:rPr>
            </w:pPr>
            <w:r w:rsidRPr="003E6C38">
              <w:rPr>
                <w:sz w:val="16"/>
                <w:szCs w:val="16"/>
              </w:rPr>
              <w:t>Закреплять умение различать и называть части суток: утро, вечер.</w:t>
            </w:r>
          </w:p>
          <w:p w:rsidR="00FD3DBB" w:rsidRPr="003E6C38" w:rsidRDefault="00FD3DBB" w:rsidP="00372E59">
            <w:pPr>
              <w:rPr>
                <w:sz w:val="16"/>
                <w:szCs w:val="16"/>
              </w:rPr>
            </w:pPr>
            <w:r w:rsidRPr="003E6C38">
              <w:rPr>
                <w:b/>
                <w:sz w:val="16"/>
                <w:szCs w:val="16"/>
              </w:rPr>
              <w:t xml:space="preserve">Демонстрационный материал: </w:t>
            </w:r>
            <w:r w:rsidRPr="003E6C38">
              <w:rPr>
                <w:sz w:val="16"/>
                <w:szCs w:val="16"/>
              </w:rPr>
              <w:t>Карточка- образец с изображением бабочек- желтая, красная, зеленая, желтая; цветы тех же цветов (по количеству детей), модель частей суток (круг со стрелкой, разделенный на четыре части).</w:t>
            </w:r>
          </w:p>
          <w:p w:rsidR="00FD3DBB" w:rsidRPr="003E6C38" w:rsidRDefault="00FD3DBB" w:rsidP="00372E59">
            <w:pPr>
              <w:rPr>
                <w:sz w:val="16"/>
                <w:szCs w:val="16"/>
              </w:rPr>
            </w:pPr>
            <w:r w:rsidRPr="003E6C38">
              <w:rPr>
                <w:b/>
                <w:sz w:val="16"/>
                <w:szCs w:val="16"/>
              </w:rPr>
              <w:t xml:space="preserve">Раздаточный материал: </w:t>
            </w:r>
            <w:r w:rsidRPr="003E6C38">
              <w:rPr>
                <w:sz w:val="16"/>
                <w:szCs w:val="16"/>
              </w:rPr>
              <w:t>Бабочка- желтая, красная, зеленая, карточки с изображением детей в разное время суток.</w:t>
            </w:r>
          </w:p>
        </w:tc>
        <w:tc>
          <w:tcPr>
            <w:tcW w:w="326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sz w:val="16"/>
                <w:szCs w:val="16"/>
              </w:rPr>
            </w:pPr>
            <w:r w:rsidRPr="003E6C38">
              <w:rPr>
                <w:b/>
                <w:sz w:val="16"/>
                <w:szCs w:val="16"/>
              </w:rPr>
              <w:t xml:space="preserve">Поз.раз. </w:t>
            </w:r>
            <w:r w:rsidRPr="003E6C38">
              <w:rPr>
                <w:sz w:val="16"/>
                <w:szCs w:val="16"/>
              </w:rPr>
              <w:t>Д.И«Сделай, как я», «Строимся на зарядку», «Когда это бывает?» Физ.раз. игра «Найди свой цветочек »</w:t>
            </w:r>
          </w:p>
          <w:p w:rsidR="00FD3DBB" w:rsidRPr="003E6C38" w:rsidRDefault="00FD3DBB" w:rsidP="00372E59">
            <w:pPr>
              <w:rPr>
                <w:sz w:val="16"/>
                <w:szCs w:val="16"/>
              </w:rPr>
            </w:pPr>
            <w:r w:rsidRPr="003E6C38">
              <w:rPr>
                <w:sz w:val="16"/>
                <w:szCs w:val="16"/>
              </w:rPr>
              <w:t>Рассказ воспитателя о празднике "День Победы"</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sz w:val="16"/>
                <w:szCs w:val="16"/>
              </w:rPr>
            </w:pPr>
          </w:p>
        </w:tc>
        <w:tc>
          <w:tcPr>
            <w:tcW w:w="195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sz w:val="16"/>
                <w:szCs w:val="16"/>
              </w:rPr>
            </w:pPr>
            <w:r w:rsidRPr="003E6C38">
              <w:rPr>
                <w:sz w:val="16"/>
                <w:szCs w:val="16"/>
              </w:rPr>
              <w:t>Закрепление название частей суток: утро, вечер.</w:t>
            </w:r>
          </w:p>
        </w:tc>
      </w:tr>
      <w:tr w:rsidR="00FD3DBB" w:rsidRPr="003E6C38" w:rsidTr="00396418">
        <w:trPr>
          <w:trHeight w:val="1134"/>
        </w:trPr>
        <w:tc>
          <w:tcPr>
            <w:tcW w:w="993"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right="113"/>
              <w:jc w:val="center"/>
              <w:rPr>
                <w:sz w:val="16"/>
                <w:szCs w:val="16"/>
              </w:rPr>
            </w:pP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jc w:val="center"/>
              <w:rPr>
                <w:sz w:val="16"/>
                <w:szCs w:val="16"/>
              </w:rPr>
            </w:pPr>
          </w:p>
        </w:tc>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b/>
                <w:sz w:val="16"/>
                <w:szCs w:val="16"/>
              </w:rPr>
            </w:pPr>
            <w:r w:rsidRPr="003E6C38">
              <w:rPr>
                <w:b/>
                <w:sz w:val="16"/>
                <w:szCs w:val="16"/>
              </w:rPr>
              <w:t>33.Тема: «Столько-сколько, больше-меньше».</w:t>
            </w:r>
          </w:p>
          <w:p w:rsidR="00FD3DBB" w:rsidRPr="003E6C38" w:rsidRDefault="00FD3DBB" w:rsidP="00372E59">
            <w:pPr>
              <w:rPr>
                <w:sz w:val="16"/>
                <w:szCs w:val="16"/>
              </w:rPr>
            </w:pPr>
            <w:r w:rsidRPr="003E6C38">
              <w:rPr>
                <w:b/>
                <w:sz w:val="16"/>
                <w:szCs w:val="16"/>
              </w:rPr>
              <w:t xml:space="preserve">Программное содержание: </w:t>
            </w:r>
            <w:r w:rsidRPr="003E6C38">
              <w:rPr>
                <w:sz w:val="16"/>
                <w:szCs w:val="16"/>
              </w:rPr>
              <w:t>Закреплять умение сравнивать две равные и неравные группы предметов способами наложения и приложения, пользоваться выражениями столько- сколько, больше- меньше.</w:t>
            </w:r>
          </w:p>
          <w:p w:rsidR="00FD3DBB" w:rsidRPr="003E6C38" w:rsidRDefault="00FD3DBB" w:rsidP="00372E59">
            <w:pPr>
              <w:rPr>
                <w:sz w:val="16"/>
                <w:szCs w:val="16"/>
              </w:rPr>
            </w:pPr>
            <w:r w:rsidRPr="003E6C38">
              <w:rPr>
                <w:b/>
                <w:sz w:val="16"/>
                <w:szCs w:val="16"/>
              </w:rPr>
              <w:t xml:space="preserve">Демонстрационный материал: </w:t>
            </w:r>
            <w:r w:rsidRPr="003E6C38">
              <w:rPr>
                <w:sz w:val="16"/>
                <w:szCs w:val="16"/>
              </w:rPr>
              <w:t>Большая и маленькая куклы, куко</w:t>
            </w:r>
            <w:r w:rsidR="00F84682" w:rsidRPr="003E6C38">
              <w:rPr>
                <w:sz w:val="16"/>
                <w:szCs w:val="16"/>
              </w:rPr>
              <w:t xml:space="preserve">», «Пришиваем пуговицы к </w:t>
            </w:r>
            <w:r w:rsidRPr="003E6C38">
              <w:rPr>
                <w:sz w:val="16"/>
                <w:szCs w:val="16"/>
              </w:rPr>
              <w:t>льная мебель, кукольная одежда для прогулки двух размеров.</w:t>
            </w:r>
          </w:p>
          <w:p w:rsidR="00FD3DBB" w:rsidRPr="003E6C38" w:rsidRDefault="00FD3DBB" w:rsidP="00372E59">
            <w:pPr>
              <w:rPr>
                <w:sz w:val="16"/>
                <w:szCs w:val="16"/>
              </w:rPr>
            </w:pPr>
            <w:r w:rsidRPr="003E6C38">
              <w:rPr>
                <w:b/>
                <w:sz w:val="16"/>
                <w:szCs w:val="16"/>
              </w:rPr>
              <w:t xml:space="preserve">Раздаточный материал: </w:t>
            </w:r>
            <w:r w:rsidRPr="003E6C38">
              <w:rPr>
                <w:sz w:val="16"/>
                <w:szCs w:val="16"/>
              </w:rPr>
              <w:t>Контурные изображения кофточек петельками, пуговки- кружочки.</w:t>
            </w:r>
          </w:p>
        </w:tc>
        <w:tc>
          <w:tcPr>
            <w:tcW w:w="326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sz w:val="16"/>
                <w:szCs w:val="16"/>
              </w:rPr>
            </w:pPr>
            <w:r w:rsidRPr="003E6C38">
              <w:rPr>
                <w:b/>
                <w:sz w:val="16"/>
                <w:szCs w:val="16"/>
              </w:rPr>
              <w:t>Поз.раз.</w:t>
            </w:r>
            <w:r w:rsidRPr="003E6C38">
              <w:rPr>
                <w:sz w:val="16"/>
                <w:szCs w:val="16"/>
              </w:rPr>
              <w:t xml:space="preserve"> игровое упр. «Поможем кукле подобрать одежду для прогулке», «Пришиваем пуговицы к кофточке»</w:t>
            </w:r>
          </w:p>
          <w:p w:rsidR="00FD3DBB" w:rsidRPr="003E6C38" w:rsidRDefault="00FD3DBB" w:rsidP="00372E59">
            <w:pPr>
              <w:rPr>
                <w:sz w:val="16"/>
                <w:szCs w:val="16"/>
              </w:rPr>
            </w:pP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sz w:val="16"/>
                <w:szCs w:val="16"/>
              </w:rPr>
            </w:pPr>
            <w:r w:rsidRPr="003E6C38">
              <w:rPr>
                <w:sz w:val="16"/>
                <w:szCs w:val="16"/>
              </w:rPr>
              <w:t>рассматривание иллюстраций</w:t>
            </w:r>
          </w:p>
          <w:p w:rsidR="00FD3DBB" w:rsidRPr="003E6C38" w:rsidRDefault="00FD3DBB" w:rsidP="00372E59">
            <w:pPr>
              <w:rPr>
                <w:sz w:val="16"/>
                <w:szCs w:val="16"/>
              </w:rPr>
            </w:pPr>
            <w:r w:rsidRPr="003E6C38">
              <w:rPr>
                <w:sz w:val="16"/>
                <w:szCs w:val="16"/>
              </w:rPr>
              <w:t>о празднике "День Победы"</w:t>
            </w:r>
          </w:p>
        </w:tc>
        <w:tc>
          <w:tcPr>
            <w:tcW w:w="195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sz w:val="16"/>
                <w:szCs w:val="16"/>
              </w:rPr>
            </w:pPr>
            <w:r w:rsidRPr="003E6C38">
              <w:rPr>
                <w:sz w:val="16"/>
                <w:szCs w:val="16"/>
              </w:rPr>
              <w:t>Сравнивать одежду взрослого и ребенка путем наложения, приложения</w:t>
            </w:r>
          </w:p>
        </w:tc>
      </w:tr>
      <w:tr w:rsidR="00FD3DBB" w:rsidRPr="003E6C38" w:rsidTr="00396418">
        <w:trPr>
          <w:trHeight w:val="1134"/>
        </w:trPr>
        <w:tc>
          <w:tcPr>
            <w:tcW w:w="993"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right="113"/>
              <w:jc w:val="center"/>
              <w:rPr>
                <w:sz w:val="16"/>
                <w:szCs w:val="16"/>
              </w:rPr>
            </w:pP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jc w:val="center"/>
              <w:rPr>
                <w:sz w:val="16"/>
                <w:szCs w:val="16"/>
              </w:rPr>
            </w:pPr>
          </w:p>
        </w:tc>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b/>
                <w:sz w:val="16"/>
                <w:szCs w:val="16"/>
              </w:rPr>
            </w:pPr>
            <w:r w:rsidRPr="003E6C38">
              <w:rPr>
                <w:b/>
                <w:sz w:val="16"/>
                <w:szCs w:val="16"/>
              </w:rPr>
              <w:t>34.Тема: «Столько-сколько, больше-меньше».</w:t>
            </w:r>
          </w:p>
          <w:p w:rsidR="00FD3DBB" w:rsidRPr="003E6C38" w:rsidRDefault="00FD3DBB" w:rsidP="00372E59">
            <w:pPr>
              <w:rPr>
                <w:sz w:val="16"/>
                <w:szCs w:val="16"/>
              </w:rPr>
            </w:pPr>
            <w:r w:rsidRPr="003E6C38">
              <w:rPr>
                <w:b/>
                <w:sz w:val="16"/>
                <w:szCs w:val="16"/>
              </w:rPr>
              <w:t>Программное содержание:</w:t>
            </w:r>
            <w:r w:rsidRPr="003E6C38">
              <w:rPr>
                <w:sz w:val="16"/>
                <w:szCs w:val="16"/>
              </w:rPr>
              <w:t xml:space="preserve"> Упражнять в сравнении двух предметов по величине, обозначать результаты сравнения словами большой, маленький.</w:t>
            </w:r>
          </w:p>
          <w:p w:rsidR="00FD3DBB" w:rsidRPr="003E6C38" w:rsidRDefault="00FD3DBB" w:rsidP="00372E59">
            <w:pPr>
              <w:rPr>
                <w:sz w:val="16"/>
                <w:szCs w:val="16"/>
              </w:rPr>
            </w:pPr>
            <w:r w:rsidRPr="003E6C38">
              <w:rPr>
                <w:sz w:val="16"/>
                <w:szCs w:val="16"/>
              </w:rPr>
              <w:t xml:space="preserve">Учить определять пространственное расположение предметов, используя предлоги на, под, в и т. д. </w:t>
            </w:r>
          </w:p>
          <w:p w:rsidR="00FD3DBB" w:rsidRPr="003E6C38" w:rsidRDefault="00FD3DBB" w:rsidP="00372E59">
            <w:pPr>
              <w:rPr>
                <w:sz w:val="16"/>
                <w:szCs w:val="16"/>
              </w:rPr>
            </w:pPr>
            <w:r w:rsidRPr="003E6C38">
              <w:rPr>
                <w:b/>
                <w:sz w:val="16"/>
                <w:szCs w:val="16"/>
              </w:rPr>
              <w:t xml:space="preserve">Демонстрационный материал: </w:t>
            </w:r>
            <w:r w:rsidRPr="003E6C38">
              <w:rPr>
                <w:sz w:val="16"/>
                <w:szCs w:val="16"/>
              </w:rPr>
              <w:t>Большая и маленькая куклы, кукольная мебель, кукольная одежда для прогулки двух размеров.</w:t>
            </w:r>
          </w:p>
          <w:p w:rsidR="00FD3DBB" w:rsidRPr="003E6C38" w:rsidRDefault="00FD3DBB" w:rsidP="00372E59">
            <w:pPr>
              <w:rPr>
                <w:sz w:val="16"/>
                <w:szCs w:val="16"/>
              </w:rPr>
            </w:pPr>
            <w:r w:rsidRPr="003E6C38">
              <w:rPr>
                <w:b/>
                <w:sz w:val="16"/>
                <w:szCs w:val="16"/>
              </w:rPr>
              <w:t xml:space="preserve">Раздаточный материал: </w:t>
            </w:r>
            <w:r w:rsidRPr="003E6C38">
              <w:rPr>
                <w:sz w:val="16"/>
                <w:szCs w:val="16"/>
              </w:rPr>
              <w:t>Контурные изображения кофточек петельками, пуговки- кружочки.</w:t>
            </w:r>
          </w:p>
        </w:tc>
        <w:tc>
          <w:tcPr>
            <w:tcW w:w="326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sz w:val="16"/>
                <w:szCs w:val="16"/>
              </w:rPr>
            </w:pPr>
            <w:r w:rsidRPr="003E6C38">
              <w:rPr>
                <w:b/>
                <w:sz w:val="16"/>
                <w:szCs w:val="16"/>
              </w:rPr>
              <w:t>Поз.раз.</w:t>
            </w:r>
            <w:r w:rsidRPr="003E6C38">
              <w:rPr>
                <w:sz w:val="16"/>
                <w:szCs w:val="16"/>
              </w:rPr>
              <w:t xml:space="preserve"> игровое упр. «Поможем кукле подобрать одежду для прогулке кофточке»</w:t>
            </w:r>
          </w:p>
          <w:p w:rsidR="00FD3DBB" w:rsidRPr="003E6C38" w:rsidRDefault="00FD3DBB" w:rsidP="00372E59">
            <w:pPr>
              <w:rPr>
                <w:b/>
                <w:sz w:val="16"/>
                <w:szCs w:val="16"/>
              </w:rPr>
            </w:pPr>
            <w:r w:rsidRPr="003E6C38">
              <w:rPr>
                <w:b/>
                <w:sz w:val="16"/>
                <w:szCs w:val="16"/>
              </w:rPr>
              <w:t xml:space="preserve">КТП: </w:t>
            </w:r>
            <w:r w:rsidRPr="003E6C38">
              <w:rPr>
                <w:sz w:val="16"/>
                <w:szCs w:val="16"/>
              </w:rPr>
              <w:t>Рисование "Салют"</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sz w:val="16"/>
                <w:szCs w:val="16"/>
              </w:rPr>
            </w:pPr>
            <w:r w:rsidRPr="003E6C38">
              <w:rPr>
                <w:sz w:val="16"/>
                <w:szCs w:val="16"/>
              </w:rPr>
              <w:t>Игры "Застегни пуговицы", "Подбери кружочки"</w:t>
            </w:r>
          </w:p>
        </w:tc>
        <w:tc>
          <w:tcPr>
            <w:tcW w:w="195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sz w:val="16"/>
                <w:szCs w:val="16"/>
              </w:rPr>
            </w:pPr>
            <w:r w:rsidRPr="003E6C38">
              <w:rPr>
                <w:sz w:val="16"/>
                <w:szCs w:val="16"/>
              </w:rPr>
              <w:t>Повторить пространственное расположение предметов, используя предлоги на, под,в...</w:t>
            </w:r>
          </w:p>
        </w:tc>
      </w:tr>
      <w:tr w:rsidR="00FD3DBB" w:rsidRPr="003E6C38" w:rsidTr="00396418">
        <w:trPr>
          <w:trHeight w:val="1134"/>
        </w:trPr>
        <w:tc>
          <w:tcPr>
            <w:tcW w:w="993"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right="113"/>
              <w:jc w:val="center"/>
              <w:rPr>
                <w:sz w:val="16"/>
                <w:szCs w:val="16"/>
              </w:rPr>
            </w:pP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jc w:val="center"/>
              <w:rPr>
                <w:sz w:val="16"/>
                <w:szCs w:val="16"/>
              </w:rPr>
            </w:pPr>
          </w:p>
        </w:tc>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b/>
                <w:sz w:val="16"/>
                <w:szCs w:val="16"/>
              </w:rPr>
            </w:pPr>
            <w:r w:rsidRPr="003E6C38">
              <w:rPr>
                <w:b/>
                <w:sz w:val="16"/>
                <w:szCs w:val="16"/>
              </w:rPr>
              <w:t xml:space="preserve">35.Тема: «Круг, квадрат, треугольник.» </w:t>
            </w:r>
          </w:p>
          <w:p w:rsidR="00FD3DBB" w:rsidRPr="003E6C38" w:rsidRDefault="00FD3DBB" w:rsidP="00372E59">
            <w:pPr>
              <w:rPr>
                <w:sz w:val="16"/>
                <w:szCs w:val="16"/>
              </w:rPr>
            </w:pPr>
            <w:r w:rsidRPr="003E6C38">
              <w:rPr>
                <w:b/>
                <w:sz w:val="16"/>
                <w:szCs w:val="16"/>
              </w:rPr>
              <w:t xml:space="preserve">Программное содержание: </w:t>
            </w:r>
            <w:r w:rsidRPr="003E6C38">
              <w:rPr>
                <w:sz w:val="16"/>
                <w:szCs w:val="16"/>
              </w:rPr>
              <w:t xml:space="preserve">Совершенствовать умение различать и называть геометрические фигуры: круг, квадрат, треугольник. </w:t>
            </w:r>
          </w:p>
          <w:p w:rsidR="00FD3DBB" w:rsidRPr="003E6C38" w:rsidRDefault="00FD3DBB" w:rsidP="00372E59">
            <w:pPr>
              <w:rPr>
                <w:sz w:val="16"/>
                <w:szCs w:val="16"/>
              </w:rPr>
            </w:pPr>
            <w:r w:rsidRPr="003E6C38">
              <w:rPr>
                <w:b/>
                <w:sz w:val="16"/>
                <w:szCs w:val="16"/>
              </w:rPr>
              <w:t xml:space="preserve">Демонстрационный материал: </w:t>
            </w:r>
            <w:r w:rsidRPr="003E6C38">
              <w:rPr>
                <w:sz w:val="16"/>
                <w:szCs w:val="16"/>
              </w:rPr>
              <w:t>Три карточки с изображением геометрических фигур (круг, треугольник, квадрат зеленого цвета, круг синего цвета; три круга разной величины желтого цвета.</w:t>
            </w:r>
          </w:p>
        </w:tc>
        <w:tc>
          <w:tcPr>
            <w:tcW w:w="326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sz w:val="16"/>
                <w:szCs w:val="16"/>
              </w:rPr>
            </w:pPr>
            <w:r w:rsidRPr="003E6C38">
              <w:rPr>
                <w:b/>
                <w:sz w:val="16"/>
                <w:szCs w:val="16"/>
              </w:rPr>
              <w:t xml:space="preserve">Поз.раз. </w:t>
            </w:r>
            <w:r w:rsidRPr="003E6C38">
              <w:rPr>
                <w:sz w:val="16"/>
                <w:szCs w:val="16"/>
              </w:rPr>
              <w:t xml:space="preserve">Д.И «Найди лишнюю фигуру», «Построим фигуру», «Чудесный мешочек» </w:t>
            </w:r>
          </w:p>
          <w:p w:rsidR="00FD3DBB" w:rsidRPr="003E6C38" w:rsidRDefault="00FD3DBB" w:rsidP="00372E59">
            <w:pPr>
              <w:rPr>
                <w:b/>
                <w:sz w:val="16"/>
                <w:szCs w:val="16"/>
              </w:rPr>
            </w:pP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sz w:val="16"/>
                <w:szCs w:val="16"/>
              </w:rPr>
            </w:pPr>
            <w:r w:rsidRPr="003E6C38">
              <w:rPr>
                <w:sz w:val="16"/>
                <w:szCs w:val="16"/>
              </w:rPr>
              <w:t>Рассматривание альбома "Садовые цветы"</w:t>
            </w:r>
          </w:p>
        </w:tc>
        <w:tc>
          <w:tcPr>
            <w:tcW w:w="195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sz w:val="16"/>
                <w:szCs w:val="16"/>
              </w:rPr>
            </w:pPr>
            <w:r w:rsidRPr="003E6C38">
              <w:rPr>
                <w:sz w:val="16"/>
                <w:szCs w:val="16"/>
              </w:rPr>
              <w:t>Повторить названия геометрических фигур, их цвет, величину</w:t>
            </w:r>
          </w:p>
        </w:tc>
      </w:tr>
      <w:tr w:rsidR="00FD3DBB" w:rsidRPr="003E6C38" w:rsidTr="00396418">
        <w:trPr>
          <w:trHeight w:val="282"/>
        </w:trPr>
        <w:tc>
          <w:tcPr>
            <w:tcW w:w="993"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right="113"/>
              <w:jc w:val="center"/>
              <w:rPr>
                <w:sz w:val="16"/>
                <w:szCs w:val="16"/>
              </w:rPr>
            </w:pP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jc w:val="center"/>
              <w:rPr>
                <w:sz w:val="16"/>
                <w:szCs w:val="16"/>
              </w:rPr>
            </w:pPr>
          </w:p>
        </w:tc>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b/>
                <w:sz w:val="16"/>
                <w:szCs w:val="16"/>
              </w:rPr>
            </w:pPr>
            <w:r w:rsidRPr="003E6C38">
              <w:rPr>
                <w:b/>
                <w:sz w:val="16"/>
                <w:szCs w:val="16"/>
              </w:rPr>
              <w:t xml:space="preserve">36.Тема: «Круг, квадрат, треугольник.» </w:t>
            </w:r>
          </w:p>
          <w:p w:rsidR="00FD3DBB" w:rsidRPr="003E6C38" w:rsidRDefault="00FD3DBB" w:rsidP="00372E59">
            <w:pPr>
              <w:rPr>
                <w:sz w:val="16"/>
                <w:szCs w:val="16"/>
              </w:rPr>
            </w:pPr>
            <w:r w:rsidRPr="003E6C38">
              <w:rPr>
                <w:b/>
                <w:sz w:val="16"/>
                <w:szCs w:val="16"/>
              </w:rPr>
              <w:t xml:space="preserve">Программное содержание: </w:t>
            </w:r>
            <w:r w:rsidRPr="003E6C38">
              <w:rPr>
                <w:sz w:val="16"/>
                <w:szCs w:val="16"/>
              </w:rPr>
              <w:t>Совершенствовать умение различать и называть геометрические фигуры: круг, квадрат, треугольник, шар, куб</w:t>
            </w:r>
          </w:p>
          <w:p w:rsidR="00FD3DBB" w:rsidRPr="003E6C38" w:rsidRDefault="00FD3DBB" w:rsidP="00372E59">
            <w:pPr>
              <w:rPr>
                <w:b/>
                <w:sz w:val="16"/>
                <w:szCs w:val="16"/>
              </w:rPr>
            </w:pPr>
            <w:r w:rsidRPr="003E6C38">
              <w:rPr>
                <w:b/>
                <w:sz w:val="16"/>
                <w:szCs w:val="16"/>
              </w:rPr>
              <w:t xml:space="preserve">Демонстрационный материал: </w:t>
            </w:r>
            <w:r w:rsidRPr="003E6C38">
              <w:rPr>
                <w:sz w:val="16"/>
                <w:szCs w:val="16"/>
              </w:rPr>
              <w:t xml:space="preserve">Три карточки с изображением </w:t>
            </w:r>
            <w:r w:rsidRPr="003E6C38">
              <w:rPr>
                <w:sz w:val="16"/>
                <w:szCs w:val="16"/>
              </w:rPr>
              <w:lastRenderedPageBreak/>
              <w:t>геометрических фигур (круг, треугольник, квадрат зеленого цвета, круг синего цвета; три круга разной величины желтого цвета. Мешочек с большими и маленькими кубиками и шарами разных цветов и размеров</w:t>
            </w:r>
          </w:p>
        </w:tc>
        <w:tc>
          <w:tcPr>
            <w:tcW w:w="326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sz w:val="16"/>
                <w:szCs w:val="16"/>
              </w:rPr>
            </w:pPr>
            <w:r w:rsidRPr="003E6C38">
              <w:rPr>
                <w:b/>
                <w:sz w:val="16"/>
                <w:szCs w:val="16"/>
              </w:rPr>
              <w:lastRenderedPageBreak/>
              <w:t>Поз.раз.</w:t>
            </w:r>
            <w:r w:rsidRPr="003E6C38">
              <w:rPr>
                <w:sz w:val="16"/>
                <w:szCs w:val="16"/>
              </w:rPr>
              <w:t xml:space="preserve"> Д.И «Найди лишнюю фигуру», «Построим фигуру», «Чудесный мешочек» </w:t>
            </w:r>
          </w:p>
          <w:p w:rsidR="00FD3DBB" w:rsidRPr="003E6C38" w:rsidRDefault="00FD3DBB" w:rsidP="00372E59">
            <w:pPr>
              <w:rPr>
                <w:b/>
                <w:sz w:val="16"/>
                <w:szCs w:val="16"/>
              </w:rPr>
            </w:pP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b/>
                <w:sz w:val="16"/>
                <w:szCs w:val="16"/>
              </w:rPr>
            </w:pPr>
            <w:r w:rsidRPr="003E6C38">
              <w:rPr>
                <w:sz w:val="16"/>
                <w:szCs w:val="16"/>
              </w:rPr>
              <w:t xml:space="preserve">Наблюдение за погодой, отметить изменения в природе </w:t>
            </w:r>
          </w:p>
        </w:tc>
        <w:tc>
          <w:tcPr>
            <w:tcW w:w="195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372E59">
            <w:pPr>
              <w:rPr>
                <w:sz w:val="16"/>
                <w:szCs w:val="16"/>
              </w:rPr>
            </w:pPr>
            <w:r w:rsidRPr="003E6C38">
              <w:rPr>
                <w:sz w:val="16"/>
                <w:szCs w:val="16"/>
              </w:rPr>
              <w:t>Поиграть в игру "Отгадай какая фигура?"</w:t>
            </w:r>
          </w:p>
        </w:tc>
      </w:tr>
    </w:tbl>
    <w:p w:rsidR="00FD3DBB" w:rsidRPr="00F871F4" w:rsidRDefault="00FD3DBB" w:rsidP="00AD220A">
      <w:pPr>
        <w:ind w:left="-142"/>
        <w:jc w:val="center"/>
      </w:pPr>
      <w:r w:rsidRPr="00F871F4">
        <w:rPr>
          <w:b/>
        </w:rPr>
        <w:lastRenderedPageBreak/>
        <w:t>Тематический блок "Ознакомление с окружающим миром"</w:t>
      </w:r>
    </w:p>
    <w:tbl>
      <w:tblPr>
        <w:tblStyle w:val="aff5"/>
        <w:tblW w:w="14425" w:type="dxa"/>
        <w:tblLayout w:type="fixed"/>
        <w:tblLook w:val="0000"/>
      </w:tblPr>
      <w:tblGrid>
        <w:gridCol w:w="993"/>
        <w:gridCol w:w="850"/>
        <w:gridCol w:w="5211"/>
        <w:gridCol w:w="3260"/>
        <w:gridCol w:w="2127"/>
        <w:gridCol w:w="1984"/>
      </w:tblGrid>
      <w:tr w:rsidR="00FD3DBB" w:rsidRPr="003E6C38" w:rsidTr="0008387A">
        <w:trPr>
          <w:trHeight w:val="1"/>
        </w:trPr>
        <w:tc>
          <w:tcPr>
            <w:tcW w:w="993" w:type="dxa"/>
          </w:tcPr>
          <w:p w:rsidR="00FD3DBB" w:rsidRPr="003E6C38" w:rsidRDefault="00FD3DBB" w:rsidP="00AD220A">
            <w:pPr>
              <w:ind w:left="-142"/>
              <w:jc w:val="center"/>
              <w:rPr>
                <w:sz w:val="16"/>
                <w:szCs w:val="16"/>
                <w:lang w:val="en-US"/>
              </w:rPr>
            </w:pPr>
            <w:r w:rsidRPr="003E6C38">
              <w:rPr>
                <w:sz w:val="16"/>
                <w:szCs w:val="16"/>
              </w:rPr>
              <w:t>Месяц</w:t>
            </w:r>
          </w:p>
        </w:tc>
        <w:tc>
          <w:tcPr>
            <w:tcW w:w="850" w:type="dxa"/>
          </w:tcPr>
          <w:p w:rsidR="00FD3DBB" w:rsidRPr="003E6C38" w:rsidRDefault="00FD3DBB" w:rsidP="00AD220A">
            <w:pPr>
              <w:ind w:left="-142"/>
              <w:jc w:val="center"/>
              <w:rPr>
                <w:sz w:val="16"/>
                <w:szCs w:val="16"/>
                <w:lang w:val="en-US"/>
              </w:rPr>
            </w:pPr>
            <w:r w:rsidRPr="003E6C38">
              <w:rPr>
                <w:sz w:val="16"/>
                <w:szCs w:val="16"/>
              </w:rPr>
              <w:t>Неделя</w:t>
            </w:r>
          </w:p>
        </w:tc>
        <w:tc>
          <w:tcPr>
            <w:tcW w:w="5211" w:type="dxa"/>
          </w:tcPr>
          <w:p w:rsidR="00FD3DBB" w:rsidRPr="003E6C38" w:rsidRDefault="00FD3DBB" w:rsidP="00AD220A">
            <w:pPr>
              <w:ind w:left="-142"/>
              <w:jc w:val="center"/>
              <w:rPr>
                <w:sz w:val="16"/>
                <w:szCs w:val="16"/>
              </w:rPr>
            </w:pPr>
            <w:r w:rsidRPr="003E6C38">
              <w:rPr>
                <w:sz w:val="16"/>
                <w:szCs w:val="16"/>
              </w:rPr>
              <w:t xml:space="preserve">Непосредственно  образовательная деятельность </w:t>
            </w:r>
          </w:p>
          <w:p w:rsidR="00FD3DBB" w:rsidRPr="003E6C38" w:rsidRDefault="00FD3DBB" w:rsidP="00AD220A">
            <w:pPr>
              <w:ind w:left="-142"/>
              <w:jc w:val="center"/>
              <w:rPr>
                <w:sz w:val="16"/>
                <w:szCs w:val="16"/>
              </w:rPr>
            </w:pPr>
            <w:r w:rsidRPr="003E6C38">
              <w:rPr>
                <w:sz w:val="16"/>
                <w:szCs w:val="16"/>
              </w:rPr>
              <w:t>(тема, задачи, оборудование)</w:t>
            </w:r>
          </w:p>
        </w:tc>
        <w:tc>
          <w:tcPr>
            <w:tcW w:w="3260" w:type="dxa"/>
          </w:tcPr>
          <w:p w:rsidR="00FD3DBB" w:rsidRPr="003E6C38" w:rsidRDefault="00FD3DBB" w:rsidP="00AD220A">
            <w:pPr>
              <w:ind w:left="-142"/>
              <w:jc w:val="center"/>
              <w:rPr>
                <w:sz w:val="16"/>
                <w:szCs w:val="16"/>
              </w:rPr>
            </w:pPr>
            <w:r w:rsidRPr="003E6C38">
              <w:rPr>
                <w:sz w:val="16"/>
                <w:szCs w:val="16"/>
              </w:rPr>
              <w:t>Образовательная деятельность, осуществляемая в ходе режимных моментов</w:t>
            </w:r>
          </w:p>
        </w:tc>
        <w:tc>
          <w:tcPr>
            <w:tcW w:w="2127" w:type="dxa"/>
          </w:tcPr>
          <w:p w:rsidR="00FD3DBB" w:rsidRPr="003E6C38" w:rsidRDefault="00FD3DBB" w:rsidP="00AD220A">
            <w:pPr>
              <w:ind w:left="-142"/>
              <w:jc w:val="center"/>
              <w:rPr>
                <w:sz w:val="16"/>
                <w:szCs w:val="16"/>
              </w:rPr>
            </w:pPr>
            <w:r w:rsidRPr="003E6C38">
              <w:rPr>
                <w:sz w:val="16"/>
                <w:szCs w:val="16"/>
              </w:rPr>
              <w:t>Самостоятельная деятельность</w:t>
            </w:r>
          </w:p>
          <w:p w:rsidR="00FD3DBB" w:rsidRPr="003E6C38" w:rsidRDefault="00FD3DBB" w:rsidP="00AD220A">
            <w:pPr>
              <w:ind w:left="-142"/>
              <w:jc w:val="center"/>
              <w:rPr>
                <w:sz w:val="16"/>
                <w:szCs w:val="16"/>
                <w:lang w:val="en-US"/>
              </w:rPr>
            </w:pPr>
          </w:p>
        </w:tc>
        <w:tc>
          <w:tcPr>
            <w:tcW w:w="1984" w:type="dxa"/>
          </w:tcPr>
          <w:p w:rsidR="00FD3DBB" w:rsidRPr="003E6C38" w:rsidRDefault="00FD3DBB" w:rsidP="00AD220A">
            <w:pPr>
              <w:ind w:left="-142"/>
              <w:jc w:val="center"/>
              <w:rPr>
                <w:sz w:val="16"/>
                <w:szCs w:val="16"/>
              </w:rPr>
            </w:pPr>
            <w:r w:rsidRPr="003E6C38">
              <w:rPr>
                <w:sz w:val="16"/>
                <w:szCs w:val="16"/>
              </w:rPr>
              <w:t xml:space="preserve">Взаимодействие </w:t>
            </w:r>
          </w:p>
          <w:p w:rsidR="00FD3DBB" w:rsidRPr="003E6C38" w:rsidRDefault="00FD3DBB" w:rsidP="00AD220A">
            <w:pPr>
              <w:ind w:left="-142"/>
              <w:jc w:val="center"/>
              <w:rPr>
                <w:sz w:val="16"/>
                <w:szCs w:val="16"/>
              </w:rPr>
            </w:pPr>
            <w:r w:rsidRPr="003E6C38">
              <w:rPr>
                <w:sz w:val="16"/>
                <w:szCs w:val="16"/>
              </w:rPr>
              <w:t>с семьей</w:t>
            </w:r>
          </w:p>
          <w:p w:rsidR="00FD3DBB" w:rsidRPr="003E6C38" w:rsidRDefault="00FD3DBB" w:rsidP="00AD220A">
            <w:pPr>
              <w:ind w:left="-142"/>
              <w:jc w:val="center"/>
              <w:rPr>
                <w:sz w:val="16"/>
                <w:szCs w:val="16"/>
                <w:lang w:val="en-US"/>
              </w:rPr>
            </w:pPr>
          </w:p>
        </w:tc>
      </w:tr>
      <w:tr w:rsidR="00FD3DBB" w:rsidRPr="003E6C38" w:rsidTr="0008387A">
        <w:trPr>
          <w:trHeight w:val="557"/>
        </w:trPr>
        <w:tc>
          <w:tcPr>
            <w:tcW w:w="993" w:type="dxa"/>
          </w:tcPr>
          <w:p w:rsidR="00FD3DBB" w:rsidRDefault="00FD3DBB" w:rsidP="00AD220A">
            <w:pPr>
              <w:ind w:left="-142"/>
              <w:jc w:val="center"/>
              <w:rPr>
                <w:sz w:val="16"/>
                <w:szCs w:val="16"/>
              </w:rPr>
            </w:pPr>
            <w:r w:rsidRPr="003E6C38">
              <w:rPr>
                <w:sz w:val="16"/>
                <w:szCs w:val="16"/>
              </w:rPr>
              <w:t>Сентябрь</w:t>
            </w:r>
          </w:p>
          <w:p w:rsidR="00B55DA8" w:rsidRDefault="00B55DA8" w:rsidP="00AD220A">
            <w:pPr>
              <w:ind w:left="-142"/>
              <w:jc w:val="center"/>
              <w:rPr>
                <w:sz w:val="16"/>
                <w:szCs w:val="16"/>
              </w:rPr>
            </w:pPr>
          </w:p>
          <w:p w:rsidR="00B55DA8" w:rsidRPr="003E6C38" w:rsidRDefault="00B55DA8" w:rsidP="00AD220A">
            <w:pPr>
              <w:ind w:left="-142"/>
              <w:jc w:val="center"/>
              <w:rPr>
                <w:sz w:val="16"/>
                <w:szCs w:val="16"/>
              </w:rPr>
            </w:pPr>
          </w:p>
        </w:tc>
        <w:tc>
          <w:tcPr>
            <w:tcW w:w="850" w:type="dxa"/>
          </w:tcPr>
          <w:p w:rsidR="00FD3DBB" w:rsidRPr="00B55DA8" w:rsidRDefault="00FD3DBB" w:rsidP="00AD220A">
            <w:pPr>
              <w:ind w:left="-142"/>
              <w:jc w:val="center"/>
              <w:rPr>
                <w:sz w:val="16"/>
                <w:szCs w:val="16"/>
              </w:rPr>
            </w:pPr>
          </w:p>
        </w:tc>
        <w:tc>
          <w:tcPr>
            <w:tcW w:w="5211" w:type="dxa"/>
          </w:tcPr>
          <w:p w:rsidR="00FD3DBB" w:rsidRPr="003E6C38" w:rsidRDefault="00FD3DBB" w:rsidP="00372E59">
            <w:pPr>
              <w:jc w:val="both"/>
              <w:rPr>
                <w:b/>
                <w:sz w:val="16"/>
                <w:szCs w:val="16"/>
              </w:rPr>
            </w:pPr>
            <w:r w:rsidRPr="003E6C38">
              <w:rPr>
                <w:b/>
                <w:sz w:val="16"/>
                <w:szCs w:val="16"/>
              </w:rPr>
              <w:t>1.Тема: «Транспорт»</w:t>
            </w:r>
          </w:p>
          <w:p w:rsidR="00FD3DBB" w:rsidRPr="003E6C38" w:rsidRDefault="00FD3DBB" w:rsidP="00372E59">
            <w:pPr>
              <w:jc w:val="both"/>
              <w:rPr>
                <w:sz w:val="16"/>
                <w:szCs w:val="16"/>
              </w:rPr>
            </w:pPr>
            <w:r w:rsidRPr="003E6C38">
              <w:rPr>
                <w:sz w:val="16"/>
                <w:szCs w:val="16"/>
              </w:rPr>
              <w:t>Программное содержание: учить детей определять и различать транспорт, виды транспорта, выделять основные признаки (цвет, форма, величина, строение, функции и т.д).</w:t>
            </w:r>
          </w:p>
          <w:p w:rsidR="00FD3DBB" w:rsidRPr="003E6C38" w:rsidRDefault="00FD3DBB" w:rsidP="00372E59">
            <w:pPr>
              <w:jc w:val="both"/>
              <w:rPr>
                <w:sz w:val="16"/>
                <w:szCs w:val="16"/>
              </w:rPr>
            </w:pPr>
            <w:r w:rsidRPr="003E6C38">
              <w:rPr>
                <w:sz w:val="16"/>
                <w:szCs w:val="16"/>
              </w:rPr>
              <w:t>Материал: картинки с изображением самолета, автомобиля, автобуса; фланелеграф, игрушки – самолет, автомобиль, автобус.</w:t>
            </w:r>
          </w:p>
        </w:tc>
        <w:tc>
          <w:tcPr>
            <w:tcW w:w="3260" w:type="dxa"/>
          </w:tcPr>
          <w:p w:rsidR="00FD3DBB" w:rsidRPr="003E6C38" w:rsidRDefault="00FD3DBB" w:rsidP="00372E59">
            <w:pPr>
              <w:jc w:val="both"/>
              <w:rPr>
                <w:sz w:val="16"/>
                <w:szCs w:val="16"/>
              </w:rPr>
            </w:pPr>
            <w:r w:rsidRPr="003E6C38">
              <w:rPr>
                <w:sz w:val="16"/>
                <w:szCs w:val="16"/>
              </w:rPr>
              <w:t>Реч. разв. Отгадывние загадок</w:t>
            </w:r>
          </w:p>
          <w:p w:rsidR="00620C26" w:rsidRDefault="00FD3DBB" w:rsidP="00372E59">
            <w:pPr>
              <w:jc w:val="both"/>
              <w:rPr>
                <w:sz w:val="16"/>
                <w:szCs w:val="16"/>
              </w:rPr>
            </w:pPr>
            <w:r w:rsidRPr="003E6C38">
              <w:rPr>
                <w:sz w:val="16"/>
                <w:szCs w:val="16"/>
              </w:rPr>
              <w:t>Поз.разв. Просмотр презентации про транспорт</w:t>
            </w:r>
          </w:p>
          <w:p w:rsidR="00FD3DBB" w:rsidRPr="003E6C38" w:rsidRDefault="00FD3DBB" w:rsidP="00372E59">
            <w:pPr>
              <w:jc w:val="both"/>
              <w:rPr>
                <w:sz w:val="16"/>
                <w:szCs w:val="16"/>
              </w:rPr>
            </w:pPr>
            <w:r w:rsidRPr="003E6C38">
              <w:rPr>
                <w:sz w:val="16"/>
                <w:szCs w:val="16"/>
              </w:rPr>
              <w:t>Рассказ педагога о детском саде, о  правилах поведения в  детском саду</w:t>
            </w:r>
          </w:p>
          <w:p w:rsidR="00FD3DBB" w:rsidRPr="003E6C38" w:rsidRDefault="00FD3DBB" w:rsidP="00372E59">
            <w:pPr>
              <w:jc w:val="both"/>
              <w:rPr>
                <w:b/>
                <w:sz w:val="16"/>
                <w:szCs w:val="16"/>
              </w:rPr>
            </w:pPr>
          </w:p>
        </w:tc>
        <w:tc>
          <w:tcPr>
            <w:tcW w:w="2127" w:type="dxa"/>
          </w:tcPr>
          <w:p w:rsidR="00FD3DBB" w:rsidRPr="003E6C38" w:rsidRDefault="00FD3DBB" w:rsidP="00372E59">
            <w:pPr>
              <w:jc w:val="both"/>
              <w:rPr>
                <w:sz w:val="16"/>
                <w:szCs w:val="16"/>
              </w:rPr>
            </w:pPr>
            <w:r w:rsidRPr="003E6C38">
              <w:rPr>
                <w:sz w:val="16"/>
                <w:szCs w:val="16"/>
              </w:rPr>
              <w:t>Постройка гаража для машин</w:t>
            </w:r>
          </w:p>
          <w:p w:rsidR="00FD3DBB" w:rsidRPr="003E6C38" w:rsidRDefault="00FD3DBB" w:rsidP="00372E59">
            <w:pPr>
              <w:jc w:val="both"/>
              <w:rPr>
                <w:sz w:val="16"/>
                <w:szCs w:val="16"/>
              </w:rPr>
            </w:pPr>
            <w:r w:rsidRPr="003E6C38">
              <w:rPr>
                <w:sz w:val="16"/>
                <w:szCs w:val="16"/>
              </w:rPr>
              <w:t>С/р игра «Мы  шоферы»</w:t>
            </w:r>
          </w:p>
        </w:tc>
        <w:tc>
          <w:tcPr>
            <w:tcW w:w="1984" w:type="dxa"/>
          </w:tcPr>
          <w:p w:rsidR="00FD3DBB" w:rsidRPr="003E6C38" w:rsidRDefault="00FD3DBB" w:rsidP="00372E59">
            <w:pPr>
              <w:jc w:val="both"/>
              <w:rPr>
                <w:sz w:val="16"/>
                <w:szCs w:val="16"/>
              </w:rPr>
            </w:pPr>
            <w:r w:rsidRPr="003E6C38">
              <w:rPr>
                <w:sz w:val="16"/>
                <w:szCs w:val="16"/>
              </w:rPr>
              <w:t>Закрепить виды транспорта</w:t>
            </w:r>
          </w:p>
        </w:tc>
      </w:tr>
      <w:tr w:rsidR="00FD3DBB" w:rsidRPr="003E6C38" w:rsidTr="0008387A">
        <w:trPr>
          <w:trHeight w:val="418"/>
        </w:trPr>
        <w:tc>
          <w:tcPr>
            <w:tcW w:w="993" w:type="dxa"/>
          </w:tcPr>
          <w:p w:rsidR="00FD3DBB" w:rsidRDefault="00FD3DBB" w:rsidP="00AD220A">
            <w:pPr>
              <w:ind w:left="-142" w:right="113"/>
              <w:jc w:val="center"/>
              <w:rPr>
                <w:sz w:val="16"/>
                <w:szCs w:val="16"/>
              </w:rPr>
            </w:pPr>
          </w:p>
          <w:p w:rsidR="00B55DA8" w:rsidRDefault="00B55DA8" w:rsidP="00AD220A">
            <w:pPr>
              <w:ind w:left="-142" w:right="113"/>
              <w:jc w:val="center"/>
              <w:rPr>
                <w:sz w:val="16"/>
                <w:szCs w:val="16"/>
              </w:rPr>
            </w:pPr>
          </w:p>
          <w:p w:rsidR="00B55DA8" w:rsidRPr="003E6C38" w:rsidRDefault="00B55DA8" w:rsidP="00AD220A">
            <w:pPr>
              <w:ind w:left="-142" w:right="113"/>
              <w:jc w:val="center"/>
              <w:rPr>
                <w:sz w:val="16"/>
                <w:szCs w:val="16"/>
              </w:rPr>
            </w:pPr>
          </w:p>
        </w:tc>
        <w:tc>
          <w:tcPr>
            <w:tcW w:w="850" w:type="dxa"/>
          </w:tcPr>
          <w:p w:rsidR="00FD3DBB" w:rsidRPr="003E6C38" w:rsidRDefault="00FD3DBB" w:rsidP="00AD220A">
            <w:pPr>
              <w:ind w:left="-142"/>
              <w:jc w:val="center"/>
              <w:rPr>
                <w:sz w:val="16"/>
                <w:szCs w:val="16"/>
              </w:rPr>
            </w:pPr>
          </w:p>
        </w:tc>
        <w:tc>
          <w:tcPr>
            <w:tcW w:w="5211" w:type="dxa"/>
          </w:tcPr>
          <w:p w:rsidR="00FD3DBB" w:rsidRPr="003E6C38" w:rsidRDefault="00FD3DBB" w:rsidP="00372E59">
            <w:pPr>
              <w:jc w:val="both"/>
              <w:rPr>
                <w:b/>
                <w:sz w:val="16"/>
                <w:szCs w:val="16"/>
              </w:rPr>
            </w:pPr>
            <w:r w:rsidRPr="003E6C38">
              <w:rPr>
                <w:b/>
                <w:sz w:val="16"/>
                <w:szCs w:val="16"/>
              </w:rPr>
              <w:t>2.Тема: «Мебель»</w:t>
            </w:r>
          </w:p>
          <w:p w:rsidR="00FD3DBB" w:rsidRPr="003E6C38" w:rsidRDefault="00FD3DBB" w:rsidP="00372E59">
            <w:pPr>
              <w:jc w:val="both"/>
              <w:rPr>
                <w:sz w:val="16"/>
                <w:szCs w:val="16"/>
              </w:rPr>
            </w:pPr>
            <w:r w:rsidRPr="003E6C38">
              <w:rPr>
                <w:sz w:val="16"/>
                <w:szCs w:val="16"/>
              </w:rPr>
              <w:t>Программное содержание: учить детей определять и различать мебель, виды мебели, выделять основные признаки предметов мебели (цвет, форма, величина, строение, функции и т.д) группировать предметы по признакам.</w:t>
            </w:r>
          </w:p>
          <w:p w:rsidR="00FD3DBB" w:rsidRPr="003E6C38" w:rsidRDefault="00FD3DBB" w:rsidP="00372E59">
            <w:pPr>
              <w:jc w:val="both"/>
              <w:rPr>
                <w:sz w:val="16"/>
                <w:szCs w:val="16"/>
              </w:rPr>
            </w:pPr>
            <w:r w:rsidRPr="003E6C38">
              <w:rPr>
                <w:sz w:val="16"/>
                <w:szCs w:val="16"/>
              </w:rPr>
              <w:t>Материал: посылочный ящик, предметы кукольной мебели (стул, стол, кровать, диван, шкаф); кукольная комната, кукла Катя в кроватке; муляжи овощей (огурец, морковь, репа) и фруктов (яблоко, груша, банан), 2 подноса.</w:t>
            </w:r>
          </w:p>
        </w:tc>
        <w:tc>
          <w:tcPr>
            <w:tcW w:w="3260" w:type="dxa"/>
          </w:tcPr>
          <w:p w:rsidR="00FD3DBB" w:rsidRPr="003E6C38" w:rsidRDefault="00FD3DBB" w:rsidP="00372E59">
            <w:pPr>
              <w:jc w:val="both"/>
              <w:rPr>
                <w:sz w:val="16"/>
                <w:szCs w:val="16"/>
              </w:rPr>
            </w:pPr>
            <w:r w:rsidRPr="003E6C38">
              <w:rPr>
                <w:sz w:val="16"/>
                <w:szCs w:val="16"/>
              </w:rPr>
              <w:t>Соц. ком.разв.</w:t>
            </w:r>
          </w:p>
          <w:p w:rsidR="00FD3DBB" w:rsidRPr="003E6C38" w:rsidRDefault="00FD3DBB" w:rsidP="00372E59">
            <w:pPr>
              <w:jc w:val="both"/>
              <w:rPr>
                <w:sz w:val="16"/>
                <w:szCs w:val="16"/>
              </w:rPr>
            </w:pPr>
            <w:r w:rsidRPr="003E6C38">
              <w:rPr>
                <w:sz w:val="16"/>
                <w:szCs w:val="16"/>
              </w:rPr>
              <w:t>С/р и «День рождения куклы Кати»</w:t>
            </w:r>
          </w:p>
          <w:p w:rsidR="00FD3DBB" w:rsidRPr="003E6C38" w:rsidRDefault="00FD3DBB" w:rsidP="00372E59">
            <w:pPr>
              <w:jc w:val="both"/>
              <w:rPr>
                <w:sz w:val="16"/>
                <w:szCs w:val="16"/>
              </w:rPr>
            </w:pPr>
            <w:r w:rsidRPr="003E6C38">
              <w:rPr>
                <w:sz w:val="16"/>
                <w:szCs w:val="16"/>
              </w:rPr>
              <w:t>С/р игра «Магазин мебели»,</w:t>
            </w:r>
          </w:p>
          <w:p w:rsidR="00FD3DBB" w:rsidRPr="003E6C38" w:rsidRDefault="00FD3DBB" w:rsidP="00372E59">
            <w:pPr>
              <w:jc w:val="both"/>
              <w:rPr>
                <w:sz w:val="16"/>
                <w:szCs w:val="16"/>
              </w:rPr>
            </w:pPr>
            <w:r w:rsidRPr="003E6C38">
              <w:rPr>
                <w:b/>
                <w:sz w:val="16"/>
                <w:szCs w:val="16"/>
              </w:rPr>
              <w:t xml:space="preserve">КТП: </w:t>
            </w:r>
            <w:r w:rsidRPr="003E6C38">
              <w:rPr>
                <w:sz w:val="16"/>
                <w:szCs w:val="16"/>
              </w:rPr>
              <w:t>Д/и «Овощи и фрукты»</w:t>
            </w:r>
          </w:p>
          <w:p w:rsidR="00FD3DBB" w:rsidRPr="003E6C38" w:rsidRDefault="00FD3DBB" w:rsidP="00372E59">
            <w:pPr>
              <w:jc w:val="both"/>
              <w:rPr>
                <w:b/>
                <w:sz w:val="16"/>
                <w:szCs w:val="16"/>
              </w:rPr>
            </w:pPr>
          </w:p>
        </w:tc>
        <w:tc>
          <w:tcPr>
            <w:tcW w:w="2127" w:type="dxa"/>
          </w:tcPr>
          <w:p w:rsidR="00FD3DBB" w:rsidRPr="003E6C38" w:rsidRDefault="00FD3DBB" w:rsidP="00372E59">
            <w:pPr>
              <w:jc w:val="both"/>
              <w:rPr>
                <w:sz w:val="16"/>
                <w:szCs w:val="16"/>
              </w:rPr>
            </w:pPr>
            <w:r w:rsidRPr="003E6C38">
              <w:rPr>
                <w:sz w:val="16"/>
                <w:szCs w:val="16"/>
              </w:rPr>
              <w:t xml:space="preserve">рассматривание иллюстраций </w:t>
            </w:r>
          </w:p>
          <w:p w:rsidR="00FD3DBB" w:rsidRPr="003E6C38" w:rsidRDefault="00FD3DBB" w:rsidP="00372E59">
            <w:pPr>
              <w:jc w:val="both"/>
              <w:rPr>
                <w:sz w:val="16"/>
                <w:szCs w:val="16"/>
              </w:rPr>
            </w:pPr>
            <w:r w:rsidRPr="003E6C38">
              <w:rPr>
                <w:sz w:val="16"/>
                <w:szCs w:val="16"/>
              </w:rPr>
              <w:t>"Овощи "</w:t>
            </w:r>
          </w:p>
        </w:tc>
        <w:tc>
          <w:tcPr>
            <w:tcW w:w="1984" w:type="dxa"/>
          </w:tcPr>
          <w:p w:rsidR="00FD3DBB" w:rsidRPr="003E6C38" w:rsidRDefault="00FD3DBB" w:rsidP="00372E59">
            <w:pPr>
              <w:jc w:val="both"/>
              <w:rPr>
                <w:sz w:val="16"/>
                <w:szCs w:val="16"/>
              </w:rPr>
            </w:pPr>
            <w:r w:rsidRPr="003E6C38">
              <w:rPr>
                <w:sz w:val="16"/>
                <w:szCs w:val="16"/>
              </w:rPr>
              <w:t>Закрепить виды мебели</w:t>
            </w:r>
          </w:p>
        </w:tc>
      </w:tr>
      <w:tr w:rsidR="00FD3DBB" w:rsidRPr="003E6C38" w:rsidTr="0008387A">
        <w:trPr>
          <w:trHeight w:val="1134"/>
        </w:trPr>
        <w:tc>
          <w:tcPr>
            <w:tcW w:w="993" w:type="dxa"/>
          </w:tcPr>
          <w:p w:rsidR="00FD3DBB" w:rsidRDefault="00FD3DBB" w:rsidP="00AD220A">
            <w:pPr>
              <w:ind w:left="-142" w:right="113"/>
              <w:jc w:val="center"/>
              <w:rPr>
                <w:sz w:val="16"/>
                <w:szCs w:val="16"/>
              </w:rPr>
            </w:pPr>
          </w:p>
          <w:p w:rsidR="00B55DA8" w:rsidRPr="003E6C38" w:rsidRDefault="00B55DA8" w:rsidP="00AD220A">
            <w:pPr>
              <w:ind w:left="-142" w:right="113"/>
              <w:jc w:val="center"/>
              <w:rPr>
                <w:sz w:val="16"/>
                <w:szCs w:val="16"/>
              </w:rPr>
            </w:pPr>
          </w:p>
        </w:tc>
        <w:tc>
          <w:tcPr>
            <w:tcW w:w="850" w:type="dxa"/>
          </w:tcPr>
          <w:p w:rsidR="00FD3DBB" w:rsidRPr="003E6C38" w:rsidRDefault="00FD3DBB" w:rsidP="00AD220A">
            <w:pPr>
              <w:ind w:left="-142"/>
              <w:jc w:val="center"/>
              <w:rPr>
                <w:sz w:val="16"/>
                <w:szCs w:val="16"/>
              </w:rPr>
            </w:pPr>
          </w:p>
        </w:tc>
        <w:tc>
          <w:tcPr>
            <w:tcW w:w="5211" w:type="dxa"/>
          </w:tcPr>
          <w:p w:rsidR="00FD3DBB" w:rsidRPr="003E6C38" w:rsidRDefault="00FD3DBB" w:rsidP="00372E59">
            <w:pPr>
              <w:jc w:val="both"/>
              <w:rPr>
                <w:b/>
                <w:sz w:val="16"/>
                <w:szCs w:val="16"/>
              </w:rPr>
            </w:pPr>
            <w:r w:rsidRPr="003E6C38">
              <w:rPr>
                <w:b/>
                <w:sz w:val="16"/>
                <w:szCs w:val="16"/>
              </w:rPr>
              <w:t>3.Тема: «Одежда»</w:t>
            </w:r>
          </w:p>
          <w:p w:rsidR="00FD3DBB" w:rsidRPr="003E6C38" w:rsidRDefault="00FD3DBB" w:rsidP="00372E59">
            <w:pPr>
              <w:jc w:val="both"/>
              <w:rPr>
                <w:sz w:val="16"/>
                <w:szCs w:val="16"/>
              </w:rPr>
            </w:pPr>
            <w:r w:rsidRPr="003E6C38">
              <w:rPr>
                <w:sz w:val="16"/>
                <w:szCs w:val="16"/>
              </w:rPr>
              <w:t>Программное содержание: упражнять детей в умении определять и различать одежду, выделять основные признаки предметов одежды (цвет, форма, строение, величина); группировать предметы по признакам.</w:t>
            </w:r>
          </w:p>
          <w:p w:rsidR="00FD3DBB" w:rsidRPr="003E6C38" w:rsidRDefault="00FD3DBB" w:rsidP="00372E59">
            <w:pPr>
              <w:jc w:val="both"/>
              <w:rPr>
                <w:sz w:val="16"/>
                <w:szCs w:val="16"/>
              </w:rPr>
            </w:pPr>
            <w:r w:rsidRPr="003E6C38">
              <w:rPr>
                <w:sz w:val="16"/>
                <w:szCs w:val="16"/>
              </w:rPr>
              <w:t>Материал: посылочный ящик, предметы кукольной одежды (рубашка, платье, шуба, юбка, кофта, брюки), муляжи овощей (морковь, помидор, огурец, репа), поднос, коробочка, предметные картинки (мебель, одежда, транспорт).</w:t>
            </w:r>
          </w:p>
        </w:tc>
        <w:tc>
          <w:tcPr>
            <w:tcW w:w="3260" w:type="dxa"/>
          </w:tcPr>
          <w:p w:rsidR="00FD3DBB" w:rsidRPr="003E6C38" w:rsidRDefault="00FD3DBB" w:rsidP="00372E59">
            <w:pPr>
              <w:jc w:val="both"/>
              <w:rPr>
                <w:sz w:val="16"/>
                <w:szCs w:val="16"/>
              </w:rPr>
            </w:pPr>
            <w:r w:rsidRPr="003E6C38">
              <w:rPr>
                <w:sz w:val="16"/>
                <w:szCs w:val="16"/>
              </w:rPr>
              <w:t>Позн. разв.</w:t>
            </w:r>
          </w:p>
          <w:p w:rsidR="00FD3DBB" w:rsidRPr="003E6C38" w:rsidRDefault="00FD3DBB" w:rsidP="00372E59">
            <w:pPr>
              <w:jc w:val="both"/>
              <w:rPr>
                <w:sz w:val="16"/>
                <w:szCs w:val="16"/>
              </w:rPr>
            </w:pPr>
            <w:r w:rsidRPr="003E6C38">
              <w:rPr>
                <w:sz w:val="16"/>
                <w:szCs w:val="16"/>
              </w:rPr>
              <w:t xml:space="preserve">Д/и «Одежда», </w:t>
            </w:r>
          </w:p>
          <w:p w:rsidR="00FD3DBB" w:rsidRPr="003E6C38" w:rsidRDefault="00FD3DBB" w:rsidP="00372E59">
            <w:pPr>
              <w:jc w:val="both"/>
              <w:rPr>
                <w:sz w:val="16"/>
                <w:szCs w:val="16"/>
              </w:rPr>
            </w:pPr>
            <w:r w:rsidRPr="003E6C38">
              <w:rPr>
                <w:sz w:val="16"/>
                <w:szCs w:val="16"/>
              </w:rPr>
              <w:t>«Назови известную одежду», «Оденем куклу на прогулку».</w:t>
            </w:r>
          </w:p>
          <w:p w:rsidR="00FD3DBB" w:rsidRPr="003E6C38" w:rsidRDefault="00FD3DBB" w:rsidP="00372E59">
            <w:pPr>
              <w:jc w:val="both"/>
              <w:rPr>
                <w:sz w:val="16"/>
                <w:szCs w:val="16"/>
              </w:rPr>
            </w:pPr>
            <w:r w:rsidRPr="003E6C38">
              <w:rPr>
                <w:sz w:val="16"/>
                <w:szCs w:val="16"/>
              </w:rPr>
              <w:t>Наблюдение за прохожими «Кто во что одет?»</w:t>
            </w:r>
          </w:p>
          <w:p w:rsidR="00FD3DBB" w:rsidRPr="003E6C38" w:rsidRDefault="00FD3DBB" w:rsidP="00372E59">
            <w:pPr>
              <w:jc w:val="both"/>
              <w:rPr>
                <w:sz w:val="16"/>
                <w:szCs w:val="16"/>
              </w:rPr>
            </w:pPr>
            <w:r w:rsidRPr="003E6C38">
              <w:rPr>
                <w:sz w:val="16"/>
                <w:szCs w:val="16"/>
              </w:rPr>
              <w:t>Физ. разв.</w:t>
            </w:r>
          </w:p>
          <w:p w:rsidR="00FD3DBB" w:rsidRPr="003E6C38" w:rsidRDefault="00FD3DBB" w:rsidP="00372E59">
            <w:pPr>
              <w:jc w:val="both"/>
              <w:rPr>
                <w:sz w:val="16"/>
                <w:szCs w:val="16"/>
              </w:rPr>
            </w:pPr>
            <w:r w:rsidRPr="003E6C38">
              <w:rPr>
                <w:sz w:val="16"/>
                <w:szCs w:val="16"/>
              </w:rPr>
              <w:t>П/и «Кто быстрее оденется».</w:t>
            </w:r>
          </w:p>
          <w:p w:rsidR="00FD3DBB" w:rsidRPr="003E6C38" w:rsidRDefault="00FD3DBB" w:rsidP="00372E59">
            <w:pPr>
              <w:jc w:val="both"/>
              <w:rPr>
                <w:sz w:val="16"/>
                <w:szCs w:val="16"/>
              </w:rPr>
            </w:pPr>
            <w:r w:rsidRPr="003E6C38">
              <w:rPr>
                <w:sz w:val="16"/>
                <w:szCs w:val="16"/>
              </w:rPr>
              <w:t>Реч. Разв. «Я одеваться сам могу».</w:t>
            </w:r>
          </w:p>
          <w:p w:rsidR="00FD3DBB" w:rsidRPr="003E6C38" w:rsidRDefault="00FD3DBB" w:rsidP="00372E59">
            <w:pPr>
              <w:jc w:val="both"/>
              <w:rPr>
                <w:sz w:val="16"/>
                <w:szCs w:val="16"/>
              </w:rPr>
            </w:pPr>
            <w:r w:rsidRPr="003E6C38">
              <w:rPr>
                <w:sz w:val="16"/>
                <w:szCs w:val="16"/>
              </w:rPr>
              <w:t>Хороводная игра: «Как тебя зовут?"</w:t>
            </w:r>
          </w:p>
        </w:tc>
        <w:tc>
          <w:tcPr>
            <w:tcW w:w="2127" w:type="dxa"/>
          </w:tcPr>
          <w:p w:rsidR="00FD3DBB" w:rsidRPr="003E6C38" w:rsidRDefault="00FD3DBB" w:rsidP="00372E59">
            <w:pPr>
              <w:jc w:val="both"/>
              <w:rPr>
                <w:sz w:val="16"/>
                <w:szCs w:val="16"/>
              </w:rPr>
            </w:pPr>
            <w:r w:rsidRPr="003E6C38">
              <w:rPr>
                <w:sz w:val="16"/>
                <w:szCs w:val="16"/>
              </w:rPr>
              <w:t>Рассматривание иллюстраций, альбома «Одежа», «Обувь»</w:t>
            </w:r>
          </w:p>
        </w:tc>
        <w:tc>
          <w:tcPr>
            <w:tcW w:w="1984" w:type="dxa"/>
          </w:tcPr>
          <w:p w:rsidR="00FD3DBB" w:rsidRPr="003E6C38" w:rsidRDefault="00FD3DBB" w:rsidP="00372E59">
            <w:pPr>
              <w:jc w:val="both"/>
              <w:rPr>
                <w:sz w:val="16"/>
                <w:szCs w:val="16"/>
              </w:rPr>
            </w:pPr>
            <w:r w:rsidRPr="003E6C38">
              <w:rPr>
                <w:sz w:val="16"/>
                <w:szCs w:val="16"/>
              </w:rPr>
              <w:t>Напоминание детям названий предметов одежды, обуви, последовательности одевания.</w:t>
            </w:r>
          </w:p>
        </w:tc>
      </w:tr>
      <w:tr w:rsidR="00FD3DBB" w:rsidRPr="003E6C38" w:rsidTr="0008387A">
        <w:trPr>
          <w:trHeight w:val="1134"/>
        </w:trPr>
        <w:tc>
          <w:tcPr>
            <w:tcW w:w="993" w:type="dxa"/>
            <w:shd w:val="clear" w:color="auto" w:fill="auto"/>
          </w:tcPr>
          <w:p w:rsidR="00FD3DBB" w:rsidRDefault="00FD3DBB" w:rsidP="00AD220A">
            <w:pPr>
              <w:ind w:left="-142" w:right="113"/>
              <w:jc w:val="center"/>
              <w:rPr>
                <w:sz w:val="16"/>
                <w:szCs w:val="16"/>
              </w:rPr>
            </w:pPr>
          </w:p>
          <w:p w:rsidR="00B55DA8" w:rsidRPr="003E6C38" w:rsidRDefault="00B55DA8" w:rsidP="00AD220A">
            <w:pPr>
              <w:ind w:left="-142" w:right="113"/>
              <w:jc w:val="center"/>
              <w:rPr>
                <w:sz w:val="16"/>
                <w:szCs w:val="16"/>
              </w:rPr>
            </w:pPr>
          </w:p>
        </w:tc>
        <w:tc>
          <w:tcPr>
            <w:tcW w:w="850" w:type="dxa"/>
            <w:shd w:val="clear" w:color="auto" w:fill="auto"/>
          </w:tcPr>
          <w:p w:rsidR="00FD3DBB" w:rsidRPr="003E6C38" w:rsidRDefault="00FD3DBB" w:rsidP="00AD220A">
            <w:pPr>
              <w:ind w:left="-142"/>
              <w:jc w:val="center"/>
              <w:rPr>
                <w:sz w:val="16"/>
                <w:szCs w:val="16"/>
              </w:rPr>
            </w:pPr>
          </w:p>
        </w:tc>
        <w:tc>
          <w:tcPr>
            <w:tcW w:w="5211" w:type="dxa"/>
            <w:shd w:val="clear" w:color="auto" w:fill="auto"/>
          </w:tcPr>
          <w:p w:rsidR="00FD3DBB" w:rsidRPr="003E6C38" w:rsidRDefault="00FD3DBB" w:rsidP="00372E59">
            <w:pPr>
              <w:jc w:val="both"/>
              <w:rPr>
                <w:b/>
                <w:sz w:val="16"/>
                <w:szCs w:val="16"/>
              </w:rPr>
            </w:pPr>
            <w:r w:rsidRPr="003E6C38">
              <w:rPr>
                <w:b/>
                <w:sz w:val="16"/>
                <w:szCs w:val="16"/>
              </w:rPr>
              <w:t>4.Тема: «Чудесный мешочек».</w:t>
            </w:r>
          </w:p>
          <w:p w:rsidR="00FD3DBB" w:rsidRPr="003E6C38" w:rsidRDefault="00FD3DBB" w:rsidP="00372E59">
            <w:pPr>
              <w:jc w:val="both"/>
              <w:rPr>
                <w:sz w:val="16"/>
                <w:szCs w:val="16"/>
              </w:rPr>
            </w:pPr>
            <w:r w:rsidRPr="003E6C38">
              <w:rPr>
                <w:sz w:val="16"/>
                <w:szCs w:val="16"/>
              </w:rPr>
              <w:t>Программное содержание: дать детям понятие о том, что одни предметы сделаны руками человека, другие созданы природой.</w:t>
            </w:r>
          </w:p>
          <w:p w:rsidR="00FD3DBB" w:rsidRPr="003E6C38" w:rsidRDefault="00FD3DBB" w:rsidP="00372E59">
            <w:pPr>
              <w:jc w:val="both"/>
              <w:rPr>
                <w:sz w:val="16"/>
                <w:szCs w:val="16"/>
              </w:rPr>
            </w:pPr>
            <w:r w:rsidRPr="003E6C38">
              <w:rPr>
                <w:sz w:val="16"/>
                <w:szCs w:val="16"/>
              </w:rPr>
              <w:t>Материал: мешок с предметами: кукольной посудой (кастрюля, сковорода, поварешка, нож, ложка, вилка) и муляжами овощей (морковь, помидор, огурец, редис), два подноса с символами «рукотворный мир» и «природный мир».</w:t>
            </w:r>
          </w:p>
        </w:tc>
        <w:tc>
          <w:tcPr>
            <w:tcW w:w="3260" w:type="dxa"/>
            <w:shd w:val="clear" w:color="auto" w:fill="auto"/>
          </w:tcPr>
          <w:p w:rsidR="00FD3DBB" w:rsidRPr="003E6C38" w:rsidRDefault="00FD3DBB" w:rsidP="00372E59">
            <w:pPr>
              <w:jc w:val="both"/>
              <w:rPr>
                <w:sz w:val="16"/>
                <w:szCs w:val="16"/>
              </w:rPr>
            </w:pPr>
            <w:r w:rsidRPr="003E6C38">
              <w:rPr>
                <w:sz w:val="16"/>
                <w:szCs w:val="16"/>
              </w:rPr>
              <w:t>Поз. Раз. Д. и. «Что растет на грядке, что растет на дереве», «Найди и назови», «Чудо овощи и фрукты».</w:t>
            </w:r>
          </w:p>
          <w:p w:rsidR="00FD3DBB" w:rsidRPr="003E6C38" w:rsidRDefault="00FD3DBB" w:rsidP="00372E59">
            <w:pPr>
              <w:jc w:val="both"/>
              <w:rPr>
                <w:sz w:val="16"/>
                <w:szCs w:val="16"/>
              </w:rPr>
            </w:pPr>
          </w:p>
        </w:tc>
        <w:tc>
          <w:tcPr>
            <w:tcW w:w="2127" w:type="dxa"/>
            <w:shd w:val="clear" w:color="auto" w:fill="auto"/>
          </w:tcPr>
          <w:p w:rsidR="00FD3DBB" w:rsidRPr="003E6C38" w:rsidRDefault="00FD3DBB" w:rsidP="00372E59">
            <w:pPr>
              <w:jc w:val="both"/>
              <w:rPr>
                <w:sz w:val="16"/>
                <w:szCs w:val="16"/>
              </w:rPr>
            </w:pPr>
            <w:r w:rsidRPr="003E6C38">
              <w:rPr>
                <w:sz w:val="16"/>
                <w:szCs w:val="16"/>
              </w:rPr>
              <w:t>Рассматривание  фотоальбома  "Моя семья"</w:t>
            </w:r>
          </w:p>
        </w:tc>
        <w:tc>
          <w:tcPr>
            <w:tcW w:w="1984" w:type="dxa"/>
            <w:shd w:val="clear" w:color="auto" w:fill="auto"/>
          </w:tcPr>
          <w:p w:rsidR="00FD3DBB" w:rsidRPr="003E6C38" w:rsidRDefault="00FD3DBB" w:rsidP="00372E59">
            <w:pPr>
              <w:jc w:val="both"/>
              <w:rPr>
                <w:sz w:val="16"/>
                <w:szCs w:val="16"/>
              </w:rPr>
            </w:pPr>
            <w:r w:rsidRPr="003E6C38">
              <w:rPr>
                <w:sz w:val="16"/>
                <w:szCs w:val="16"/>
              </w:rPr>
              <w:t>Повторение названий фруктовых деревьев.</w:t>
            </w:r>
          </w:p>
          <w:p w:rsidR="00FD3DBB" w:rsidRPr="003E6C38" w:rsidRDefault="00FD3DBB" w:rsidP="00372E59">
            <w:pPr>
              <w:jc w:val="both"/>
              <w:rPr>
                <w:sz w:val="16"/>
                <w:szCs w:val="16"/>
              </w:rPr>
            </w:pPr>
          </w:p>
          <w:p w:rsidR="00FD3DBB" w:rsidRPr="003E6C38" w:rsidRDefault="00FD3DBB" w:rsidP="00372E59">
            <w:pPr>
              <w:jc w:val="both"/>
              <w:rPr>
                <w:sz w:val="16"/>
                <w:szCs w:val="16"/>
              </w:rPr>
            </w:pPr>
          </w:p>
          <w:p w:rsidR="00FD3DBB" w:rsidRPr="003E6C38" w:rsidRDefault="00FD3DBB" w:rsidP="00372E59">
            <w:pPr>
              <w:jc w:val="both"/>
              <w:rPr>
                <w:sz w:val="16"/>
                <w:szCs w:val="16"/>
              </w:rPr>
            </w:pPr>
          </w:p>
        </w:tc>
      </w:tr>
      <w:tr w:rsidR="00FD3DBB" w:rsidRPr="003E6C38" w:rsidTr="0008387A">
        <w:trPr>
          <w:trHeight w:val="1134"/>
        </w:trPr>
        <w:tc>
          <w:tcPr>
            <w:tcW w:w="993" w:type="dxa"/>
            <w:shd w:val="clear" w:color="auto" w:fill="FFFFFF" w:themeFill="background1"/>
          </w:tcPr>
          <w:p w:rsidR="00FD3DBB" w:rsidRDefault="00FD3DBB" w:rsidP="00AD220A">
            <w:pPr>
              <w:ind w:left="-142" w:right="113"/>
              <w:jc w:val="center"/>
              <w:rPr>
                <w:sz w:val="16"/>
                <w:szCs w:val="16"/>
              </w:rPr>
            </w:pPr>
          </w:p>
          <w:p w:rsidR="00B55DA8" w:rsidRDefault="00B55DA8" w:rsidP="00AD220A">
            <w:pPr>
              <w:ind w:left="-142" w:right="113"/>
              <w:jc w:val="center"/>
              <w:rPr>
                <w:sz w:val="16"/>
                <w:szCs w:val="16"/>
              </w:rPr>
            </w:pPr>
          </w:p>
          <w:p w:rsidR="00B55DA8" w:rsidRPr="003E6C38" w:rsidRDefault="00B55DA8" w:rsidP="00AD220A">
            <w:pPr>
              <w:ind w:left="-142" w:right="113"/>
              <w:jc w:val="center"/>
              <w:rPr>
                <w:sz w:val="16"/>
                <w:szCs w:val="16"/>
              </w:rPr>
            </w:pPr>
          </w:p>
        </w:tc>
        <w:tc>
          <w:tcPr>
            <w:tcW w:w="850" w:type="dxa"/>
            <w:shd w:val="clear" w:color="auto" w:fill="FFFFFF" w:themeFill="background1"/>
          </w:tcPr>
          <w:p w:rsidR="00FD3DBB" w:rsidRPr="003E6C38" w:rsidRDefault="00FD3DBB" w:rsidP="00AD220A">
            <w:pPr>
              <w:ind w:left="-142"/>
              <w:jc w:val="center"/>
              <w:rPr>
                <w:sz w:val="16"/>
                <w:szCs w:val="16"/>
              </w:rPr>
            </w:pPr>
          </w:p>
        </w:tc>
        <w:tc>
          <w:tcPr>
            <w:tcW w:w="5211" w:type="dxa"/>
            <w:shd w:val="clear" w:color="auto" w:fill="FFFFFF" w:themeFill="background1"/>
          </w:tcPr>
          <w:p w:rsidR="00FD3DBB" w:rsidRPr="003E6C38" w:rsidRDefault="00FD3DBB" w:rsidP="00372E59">
            <w:pPr>
              <w:jc w:val="both"/>
              <w:rPr>
                <w:b/>
                <w:sz w:val="16"/>
                <w:szCs w:val="16"/>
              </w:rPr>
            </w:pPr>
            <w:r w:rsidRPr="003E6C38">
              <w:rPr>
                <w:b/>
                <w:sz w:val="16"/>
                <w:szCs w:val="16"/>
              </w:rPr>
              <w:t>5.Тема: «Помогите Незнайке».</w:t>
            </w:r>
          </w:p>
          <w:p w:rsidR="00FD3DBB" w:rsidRPr="003E6C38" w:rsidRDefault="00FD3DBB" w:rsidP="00372E59">
            <w:pPr>
              <w:jc w:val="both"/>
              <w:rPr>
                <w:sz w:val="16"/>
                <w:szCs w:val="16"/>
              </w:rPr>
            </w:pPr>
            <w:r w:rsidRPr="003E6C38">
              <w:rPr>
                <w:sz w:val="16"/>
                <w:szCs w:val="16"/>
              </w:rPr>
              <w:t>Программное содержание: побуждать детей определять, различать и описывать предметы природного и рукотворного мира.</w:t>
            </w:r>
          </w:p>
          <w:p w:rsidR="00FD3DBB" w:rsidRPr="003E6C38" w:rsidRDefault="00FD3DBB" w:rsidP="00372E59">
            <w:pPr>
              <w:jc w:val="both"/>
              <w:rPr>
                <w:sz w:val="16"/>
                <w:szCs w:val="16"/>
              </w:rPr>
            </w:pPr>
            <w:r w:rsidRPr="003E6C38">
              <w:rPr>
                <w:sz w:val="16"/>
                <w:szCs w:val="16"/>
              </w:rPr>
              <w:t>Материал: картинки с изображением цветов (одуванчик, ромашка, роза, колокольчик, ландыш), предметов одежды (пальто, платье, рубашка, юбка, шуба), один большой конверт; два маленьких конверта с условными символами: «рукотворный мир» - человек и «природный мир» - дерево</w:t>
            </w:r>
          </w:p>
        </w:tc>
        <w:tc>
          <w:tcPr>
            <w:tcW w:w="3260" w:type="dxa"/>
            <w:shd w:val="clear" w:color="auto" w:fill="FFFFFF" w:themeFill="background1"/>
          </w:tcPr>
          <w:p w:rsidR="00FD3DBB" w:rsidRPr="003E6C38" w:rsidRDefault="00FD3DBB" w:rsidP="00372E59">
            <w:pPr>
              <w:jc w:val="both"/>
              <w:rPr>
                <w:sz w:val="16"/>
                <w:szCs w:val="16"/>
              </w:rPr>
            </w:pPr>
            <w:r w:rsidRPr="003E6C38">
              <w:rPr>
                <w:sz w:val="16"/>
                <w:szCs w:val="16"/>
              </w:rPr>
              <w:t>Поз.раз. Д. и. «Угадай цветок», «Угадай одежду».</w:t>
            </w:r>
          </w:p>
          <w:p w:rsidR="00FD3DBB" w:rsidRPr="003E6C38" w:rsidRDefault="00FD3DBB" w:rsidP="00372E59">
            <w:pPr>
              <w:jc w:val="both"/>
              <w:rPr>
                <w:sz w:val="16"/>
                <w:szCs w:val="16"/>
              </w:rPr>
            </w:pPr>
            <w:r w:rsidRPr="003E6C38">
              <w:rPr>
                <w:sz w:val="16"/>
                <w:szCs w:val="16"/>
              </w:rPr>
              <w:t>Разрезные картинки «Собери цветок».</w:t>
            </w:r>
          </w:p>
          <w:p w:rsidR="00FD3DBB" w:rsidRPr="003E6C38" w:rsidRDefault="00FD3DBB" w:rsidP="00372E59">
            <w:pPr>
              <w:jc w:val="both"/>
              <w:rPr>
                <w:sz w:val="16"/>
                <w:szCs w:val="16"/>
              </w:rPr>
            </w:pPr>
            <w:r w:rsidRPr="003E6C38">
              <w:rPr>
                <w:sz w:val="16"/>
                <w:szCs w:val="16"/>
              </w:rPr>
              <w:t>Сбор семян для посева на следующий год.</w:t>
            </w:r>
          </w:p>
          <w:p w:rsidR="00FD3DBB" w:rsidRPr="003E6C38" w:rsidRDefault="00FD3DBB" w:rsidP="00372E59">
            <w:pPr>
              <w:jc w:val="both"/>
              <w:rPr>
                <w:sz w:val="16"/>
                <w:szCs w:val="16"/>
              </w:rPr>
            </w:pPr>
            <w:r w:rsidRPr="003E6C38">
              <w:rPr>
                <w:sz w:val="16"/>
                <w:szCs w:val="16"/>
              </w:rPr>
              <w:t>Рассматривание иллюстраций  "Город Нижневартовск"</w:t>
            </w:r>
          </w:p>
        </w:tc>
        <w:tc>
          <w:tcPr>
            <w:tcW w:w="2127" w:type="dxa"/>
            <w:shd w:val="clear" w:color="auto" w:fill="FFFFFF" w:themeFill="background1"/>
          </w:tcPr>
          <w:p w:rsidR="00FD3DBB" w:rsidRPr="003E6C38" w:rsidRDefault="00FD3DBB" w:rsidP="00372E59">
            <w:pPr>
              <w:jc w:val="both"/>
              <w:rPr>
                <w:sz w:val="16"/>
                <w:szCs w:val="16"/>
              </w:rPr>
            </w:pPr>
            <w:r w:rsidRPr="003E6C38">
              <w:rPr>
                <w:sz w:val="16"/>
                <w:szCs w:val="16"/>
              </w:rPr>
              <w:t xml:space="preserve">Рассматривание фотоальбома «Цветы». </w:t>
            </w:r>
          </w:p>
        </w:tc>
        <w:tc>
          <w:tcPr>
            <w:tcW w:w="1984" w:type="dxa"/>
            <w:shd w:val="clear" w:color="auto" w:fill="FFFFFF" w:themeFill="background1"/>
          </w:tcPr>
          <w:p w:rsidR="00FD3DBB" w:rsidRPr="003E6C38" w:rsidRDefault="00FD3DBB" w:rsidP="00372E59">
            <w:pPr>
              <w:jc w:val="both"/>
              <w:rPr>
                <w:sz w:val="16"/>
                <w:szCs w:val="16"/>
              </w:rPr>
            </w:pPr>
            <w:r w:rsidRPr="003E6C38">
              <w:rPr>
                <w:sz w:val="16"/>
                <w:szCs w:val="16"/>
              </w:rPr>
              <w:t>Рассматривание цветов на клумбах города. Закрепление названий цветов.</w:t>
            </w:r>
          </w:p>
        </w:tc>
      </w:tr>
      <w:tr w:rsidR="00FD3DBB" w:rsidRPr="003E6C38" w:rsidTr="0008387A">
        <w:trPr>
          <w:trHeight w:val="1134"/>
        </w:trPr>
        <w:tc>
          <w:tcPr>
            <w:tcW w:w="993" w:type="dxa"/>
          </w:tcPr>
          <w:p w:rsidR="00FD3DBB" w:rsidRDefault="00FD3DBB" w:rsidP="00AD220A">
            <w:pPr>
              <w:ind w:left="-142" w:right="113"/>
              <w:jc w:val="center"/>
              <w:rPr>
                <w:sz w:val="16"/>
                <w:szCs w:val="16"/>
              </w:rPr>
            </w:pPr>
          </w:p>
          <w:p w:rsidR="00B55DA8" w:rsidRPr="003E6C38" w:rsidRDefault="00B55DA8" w:rsidP="00AD220A">
            <w:pPr>
              <w:ind w:left="-142" w:right="113"/>
              <w:jc w:val="center"/>
              <w:rPr>
                <w:sz w:val="16"/>
                <w:szCs w:val="16"/>
              </w:rPr>
            </w:pPr>
          </w:p>
        </w:tc>
        <w:tc>
          <w:tcPr>
            <w:tcW w:w="850" w:type="dxa"/>
          </w:tcPr>
          <w:p w:rsidR="00FD3DBB" w:rsidRPr="003E6C38" w:rsidRDefault="00FD3DBB" w:rsidP="00AD220A">
            <w:pPr>
              <w:ind w:left="-142"/>
              <w:jc w:val="center"/>
              <w:rPr>
                <w:sz w:val="16"/>
                <w:szCs w:val="16"/>
              </w:rPr>
            </w:pPr>
          </w:p>
        </w:tc>
        <w:tc>
          <w:tcPr>
            <w:tcW w:w="5211" w:type="dxa"/>
          </w:tcPr>
          <w:p w:rsidR="00FD3DBB" w:rsidRPr="003E6C38" w:rsidRDefault="00FD3DBB" w:rsidP="00372E59">
            <w:pPr>
              <w:jc w:val="both"/>
              <w:rPr>
                <w:b/>
                <w:sz w:val="16"/>
                <w:szCs w:val="16"/>
              </w:rPr>
            </w:pPr>
            <w:r w:rsidRPr="003E6C38">
              <w:rPr>
                <w:b/>
                <w:sz w:val="16"/>
                <w:szCs w:val="16"/>
              </w:rPr>
              <w:t>6.Тема: «Теремок»</w:t>
            </w:r>
          </w:p>
          <w:p w:rsidR="00FD3DBB" w:rsidRPr="003E6C38" w:rsidRDefault="00FD3DBB" w:rsidP="00372E59">
            <w:pPr>
              <w:jc w:val="both"/>
              <w:rPr>
                <w:sz w:val="16"/>
                <w:szCs w:val="16"/>
              </w:rPr>
            </w:pPr>
            <w:r w:rsidRPr="003E6C38">
              <w:rPr>
                <w:sz w:val="16"/>
                <w:szCs w:val="16"/>
              </w:rPr>
              <w:t>Программное содержание: знакомить детей со свойствами дерева, со структурой его поверхности.</w:t>
            </w:r>
          </w:p>
          <w:p w:rsidR="00FD3DBB" w:rsidRPr="003E6C38" w:rsidRDefault="00FD3DBB" w:rsidP="00372E59">
            <w:pPr>
              <w:jc w:val="both"/>
              <w:rPr>
                <w:sz w:val="16"/>
                <w:szCs w:val="16"/>
              </w:rPr>
            </w:pPr>
            <w:r w:rsidRPr="003E6C38">
              <w:rPr>
                <w:sz w:val="16"/>
                <w:szCs w:val="16"/>
              </w:rPr>
              <w:t>Материал: деревянный брусочки.</w:t>
            </w:r>
          </w:p>
        </w:tc>
        <w:tc>
          <w:tcPr>
            <w:tcW w:w="3260" w:type="dxa"/>
          </w:tcPr>
          <w:p w:rsidR="00FD3DBB" w:rsidRPr="003E6C38" w:rsidRDefault="00FD3DBB" w:rsidP="00372E59">
            <w:pPr>
              <w:jc w:val="both"/>
              <w:rPr>
                <w:sz w:val="16"/>
                <w:szCs w:val="16"/>
              </w:rPr>
            </w:pPr>
            <w:r w:rsidRPr="003E6C38">
              <w:rPr>
                <w:sz w:val="16"/>
                <w:szCs w:val="16"/>
              </w:rPr>
              <w:t>Поз.раз. Д. и. «</w:t>
            </w:r>
          </w:p>
          <w:p w:rsidR="00FD3DBB" w:rsidRPr="003E6C38" w:rsidRDefault="00FD3DBB" w:rsidP="00372E59">
            <w:pPr>
              <w:jc w:val="both"/>
              <w:rPr>
                <w:sz w:val="16"/>
                <w:szCs w:val="16"/>
              </w:rPr>
            </w:pPr>
            <w:r w:rsidRPr="003E6C38">
              <w:rPr>
                <w:sz w:val="16"/>
                <w:szCs w:val="16"/>
              </w:rPr>
              <w:t>Эксперимент «Тонет, не тонет».</w:t>
            </w:r>
          </w:p>
          <w:p w:rsidR="00620C26" w:rsidRDefault="00FD3DBB" w:rsidP="00372E59">
            <w:pPr>
              <w:jc w:val="both"/>
              <w:rPr>
                <w:sz w:val="16"/>
                <w:szCs w:val="16"/>
              </w:rPr>
            </w:pPr>
            <w:r w:rsidRPr="003E6C38">
              <w:rPr>
                <w:sz w:val="16"/>
                <w:szCs w:val="16"/>
              </w:rPr>
              <w:t>Реч. ра. Чтение стих. Е Благининой «Мы сейчас бревно распилим»</w:t>
            </w:r>
          </w:p>
          <w:p w:rsidR="00FD3DBB" w:rsidRPr="003E6C38" w:rsidRDefault="00FD3DBB" w:rsidP="00372E59">
            <w:pPr>
              <w:jc w:val="both"/>
              <w:rPr>
                <w:sz w:val="16"/>
                <w:szCs w:val="16"/>
              </w:rPr>
            </w:pPr>
            <w:r w:rsidRPr="003E6C38">
              <w:rPr>
                <w:sz w:val="16"/>
                <w:szCs w:val="16"/>
              </w:rPr>
              <w:t>разучивание хоровода "Маленькой елочке"</w:t>
            </w:r>
          </w:p>
        </w:tc>
        <w:tc>
          <w:tcPr>
            <w:tcW w:w="2127" w:type="dxa"/>
          </w:tcPr>
          <w:p w:rsidR="00FD3DBB" w:rsidRPr="003E6C38" w:rsidRDefault="00FD3DBB" w:rsidP="00372E59">
            <w:pPr>
              <w:jc w:val="both"/>
              <w:rPr>
                <w:sz w:val="16"/>
                <w:szCs w:val="16"/>
              </w:rPr>
            </w:pPr>
            <w:r w:rsidRPr="003E6C38">
              <w:rPr>
                <w:sz w:val="16"/>
                <w:szCs w:val="16"/>
              </w:rPr>
              <w:t>Конструирование деревянного домика.</w:t>
            </w:r>
          </w:p>
        </w:tc>
        <w:tc>
          <w:tcPr>
            <w:tcW w:w="1984" w:type="dxa"/>
          </w:tcPr>
          <w:p w:rsidR="00FD3DBB" w:rsidRPr="003E6C38" w:rsidRDefault="00FD3DBB" w:rsidP="00372E59">
            <w:pPr>
              <w:jc w:val="both"/>
              <w:rPr>
                <w:sz w:val="16"/>
                <w:szCs w:val="16"/>
              </w:rPr>
            </w:pPr>
            <w:r w:rsidRPr="003E6C38">
              <w:rPr>
                <w:sz w:val="16"/>
                <w:szCs w:val="16"/>
              </w:rPr>
              <w:t>Аппликация"Елочка"</w:t>
            </w:r>
          </w:p>
        </w:tc>
      </w:tr>
      <w:tr w:rsidR="00FD3DBB" w:rsidRPr="003E6C38" w:rsidTr="0008387A">
        <w:trPr>
          <w:trHeight w:val="1134"/>
        </w:trPr>
        <w:tc>
          <w:tcPr>
            <w:tcW w:w="993" w:type="dxa"/>
          </w:tcPr>
          <w:p w:rsidR="00FD3DBB" w:rsidRDefault="00FD3DBB" w:rsidP="00AD220A">
            <w:pPr>
              <w:ind w:left="-142" w:right="113"/>
              <w:jc w:val="center"/>
              <w:rPr>
                <w:sz w:val="16"/>
                <w:szCs w:val="16"/>
              </w:rPr>
            </w:pPr>
          </w:p>
          <w:p w:rsidR="00B55DA8" w:rsidRDefault="00B55DA8" w:rsidP="00AD220A">
            <w:pPr>
              <w:ind w:left="-142" w:right="113"/>
              <w:jc w:val="center"/>
              <w:rPr>
                <w:sz w:val="16"/>
                <w:szCs w:val="16"/>
              </w:rPr>
            </w:pPr>
          </w:p>
          <w:p w:rsidR="00B55DA8" w:rsidRPr="003E6C38" w:rsidRDefault="00B55DA8" w:rsidP="00AD220A">
            <w:pPr>
              <w:ind w:left="-142" w:right="113"/>
              <w:jc w:val="center"/>
              <w:rPr>
                <w:sz w:val="16"/>
                <w:szCs w:val="16"/>
              </w:rPr>
            </w:pPr>
          </w:p>
        </w:tc>
        <w:tc>
          <w:tcPr>
            <w:tcW w:w="850" w:type="dxa"/>
          </w:tcPr>
          <w:p w:rsidR="00FD3DBB" w:rsidRPr="003E6C38" w:rsidRDefault="00FD3DBB" w:rsidP="00AD220A">
            <w:pPr>
              <w:ind w:left="-142"/>
              <w:jc w:val="center"/>
              <w:rPr>
                <w:sz w:val="16"/>
                <w:szCs w:val="16"/>
              </w:rPr>
            </w:pPr>
          </w:p>
        </w:tc>
        <w:tc>
          <w:tcPr>
            <w:tcW w:w="5211" w:type="dxa"/>
          </w:tcPr>
          <w:p w:rsidR="00FD3DBB" w:rsidRPr="003E6C38" w:rsidRDefault="00FD3DBB" w:rsidP="00372E59">
            <w:pPr>
              <w:jc w:val="both"/>
              <w:rPr>
                <w:b/>
                <w:sz w:val="16"/>
                <w:szCs w:val="16"/>
              </w:rPr>
            </w:pPr>
            <w:r w:rsidRPr="003E6C38">
              <w:rPr>
                <w:b/>
                <w:sz w:val="16"/>
                <w:szCs w:val="16"/>
              </w:rPr>
              <w:t>7.Тема: «Найди предметы рукотворного мира»</w:t>
            </w:r>
          </w:p>
          <w:p w:rsidR="00FD3DBB" w:rsidRPr="003E6C38" w:rsidRDefault="00FD3DBB" w:rsidP="00372E59">
            <w:pPr>
              <w:jc w:val="both"/>
              <w:rPr>
                <w:sz w:val="16"/>
                <w:szCs w:val="16"/>
              </w:rPr>
            </w:pPr>
            <w:r w:rsidRPr="003E6C38">
              <w:rPr>
                <w:sz w:val="16"/>
                <w:szCs w:val="16"/>
              </w:rPr>
              <w:t>Программное содержание: побуждать детей определять, различать и описывать предметы природного и рукотворного мира.</w:t>
            </w:r>
          </w:p>
          <w:p w:rsidR="00FD3DBB" w:rsidRPr="003E6C38" w:rsidRDefault="00FD3DBB" w:rsidP="00372E59">
            <w:pPr>
              <w:jc w:val="both"/>
              <w:rPr>
                <w:sz w:val="16"/>
                <w:szCs w:val="16"/>
              </w:rPr>
            </w:pPr>
            <w:r w:rsidRPr="003E6C38">
              <w:rPr>
                <w:sz w:val="16"/>
                <w:szCs w:val="16"/>
              </w:rPr>
              <w:t>Материал: две маленькие коробочки с условными символами: «рукотворный мир» и «природный мир»; большая коробка в которой лежат картинки с изображением посуды (кувшин, сковорода, тарелка, кружка, ложка, вилка) и животных (белка, еж, заяц, кошка, собака).</w:t>
            </w:r>
          </w:p>
        </w:tc>
        <w:tc>
          <w:tcPr>
            <w:tcW w:w="3260" w:type="dxa"/>
          </w:tcPr>
          <w:p w:rsidR="00FD3DBB" w:rsidRPr="003E6C38" w:rsidRDefault="00FD3DBB" w:rsidP="00372E59">
            <w:pPr>
              <w:jc w:val="both"/>
              <w:rPr>
                <w:sz w:val="16"/>
                <w:szCs w:val="16"/>
              </w:rPr>
            </w:pPr>
            <w:r w:rsidRPr="003E6C38">
              <w:rPr>
                <w:sz w:val="16"/>
                <w:szCs w:val="16"/>
              </w:rPr>
              <w:t>Поз.раз. Д. и. «Кто сделал, человек или природа».</w:t>
            </w:r>
          </w:p>
          <w:p w:rsidR="00FD3DBB" w:rsidRPr="003E6C38" w:rsidRDefault="00FD3DBB" w:rsidP="00372E59">
            <w:pPr>
              <w:jc w:val="both"/>
              <w:rPr>
                <w:sz w:val="16"/>
                <w:szCs w:val="16"/>
              </w:rPr>
            </w:pPr>
            <w:r w:rsidRPr="003E6C38">
              <w:rPr>
                <w:sz w:val="16"/>
                <w:szCs w:val="16"/>
              </w:rPr>
              <w:t xml:space="preserve"> С. Р. И. «Семья».</w:t>
            </w:r>
          </w:p>
          <w:p w:rsidR="00FD3DBB" w:rsidRPr="003E6C38" w:rsidRDefault="00FD3DBB" w:rsidP="00372E59">
            <w:pPr>
              <w:jc w:val="both"/>
              <w:rPr>
                <w:sz w:val="16"/>
                <w:szCs w:val="16"/>
              </w:rPr>
            </w:pPr>
            <w:r w:rsidRPr="003E6C38">
              <w:rPr>
                <w:sz w:val="16"/>
                <w:szCs w:val="16"/>
              </w:rPr>
              <w:t xml:space="preserve">Беседа о новогоднем празднике  </w:t>
            </w:r>
          </w:p>
        </w:tc>
        <w:tc>
          <w:tcPr>
            <w:tcW w:w="2127" w:type="dxa"/>
          </w:tcPr>
          <w:p w:rsidR="00FD3DBB" w:rsidRPr="003E6C38" w:rsidRDefault="00FD3DBB" w:rsidP="00372E59">
            <w:pPr>
              <w:jc w:val="both"/>
              <w:rPr>
                <w:sz w:val="16"/>
                <w:szCs w:val="16"/>
              </w:rPr>
            </w:pPr>
            <w:r w:rsidRPr="003E6C38">
              <w:rPr>
                <w:sz w:val="16"/>
                <w:szCs w:val="16"/>
              </w:rPr>
              <w:t>Рассматривание изображений посуды и животных.</w:t>
            </w:r>
          </w:p>
          <w:p w:rsidR="00FD3DBB" w:rsidRPr="003E6C38" w:rsidRDefault="00FD3DBB" w:rsidP="00372E59">
            <w:pPr>
              <w:jc w:val="both"/>
              <w:rPr>
                <w:sz w:val="16"/>
                <w:szCs w:val="16"/>
              </w:rPr>
            </w:pPr>
          </w:p>
        </w:tc>
        <w:tc>
          <w:tcPr>
            <w:tcW w:w="1984" w:type="dxa"/>
          </w:tcPr>
          <w:p w:rsidR="00FD3DBB" w:rsidRPr="003E6C38" w:rsidRDefault="00FD3DBB" w:rsidP="00372E59">
            <w:pPr>
              <w:jc w:val="both"/>
              <w:rPr>
                <w:sz w:val="16"/>
                <w:szCs w:val="16"/>
              </w:rPr>
            </w:pPr>
            <w:r w:rsidRPr="003E6C38">
              <w:rPr>
                <w:sz w:val="16"/>
                <w:szCs w:val="16"/>
              </w:rPr>
              <w:t>Закрепить названия посуды.</w:t>
            </w:r>
          </w:p>
        </w:tc>
      </w:tr>
      <w:tr w:rsidR="00FD3DBB" w:rsidRPr="003E6C38" w:rsidTr="0008387A">
        <w:trPr>
          <w:trHeight w:val="992"/>
        </w:trPr>
        <w:tc>
          <w:tcPr>
            <w:tcW w:w="993" w:type="dxa"/>
          </w:tcPr>
          <w:p w:rsidR="00FD3DBB" w:rsidRDefault="00FD3DBB" w:rsidP="00AD220A">
            <w:pPr>
              <w:ind w:left="-142" w:right="113"/>
              <w:jc w:val="center"/>
              <w:rPr>
                <w:sz w:val="16"/>
                <w:szCs w:val="16"/>
              </w:rPr>
            </w:pPr>
          </w:p>
          <w:p w:rsidR="00B55DA8" w:rsidRDefault="00B55DA8" w:rsidP="00AD220A">
            <w:pPr>
              <w:ind w:left="-142" w:right="113"/>
              <w:jc w:val="center"/>
              <w:rPr>
                <w:sz w:val="16"/>
                <w:szCs w:val="16"/>
              </w:rPr>
            </w:pPr>
          </w:p>
          <w:p w:rsidR="00B55DA8" w:rsidRPr="003E6C38" w:rsidRDefault="00B55DA8" w:rsidP="00AD220A">
            <w:pPr>
              <w:ind w:left="-142" w:right="113"/>
              <w:jc w:val="center"/>
              <w:rPr>
                <w:sz w:val="16"/>
                <w:szCs w:val="16"/>
              </w:rPr>
            </w:pPr>
          </w:p>
        </w:tc>
        <w:tc>
          <w:tcPr>
            <w:tcW w:w="850" w:type="dxa"/>
          </w:tcPr>
          <w:p w:rsidR="00FD3DBB" w:rsidRPr="003E6C38" w:rsidRDefault="00FD3DBB" w:rsidP="00AD220A">
            <w:pPr>
              <w:ind w:left="-142"/>
              <w:jc w:val="center"/>
              <w:rPr>
                <w:sz w:val="16"/>
                <w:szCs w:val="16"/>
              </w:rPr>
            </w:pPr>
          </w:p>
        </w:tc>
        <w:tc>
          <w:tcPr>
            <w:tcW w:w="5211" w:type="dxa"/>
          </w:tcPr>
          <w:p w:rsidR="00FD3DBB" w:rsidRPr="003E6C38" w:rsidRDefault="00FD3DBB" w:rsidP="00372E59">
            <w:pPr>
              <w:jc w:val="both"/>
              <w:rPr>
                <w:b/>
                <w:sz w:val="16"/>
                <w:szCs w:val="16"/>
              </w:rPr>
            </w:pPr>
            <w:r w:rsidRPr="003E6C38">
              <w:rPr>
                <w:b/>
                <w:sz w:val="16"/>
                <w:szCs w:val="16"/>
              </w:rPr>
              <w:t>8.Тема: «Хорошо у нас в детском саду».</w:t>
            </w:r>
          </w:p>
          <w:p w:rsidR="00FD3DBB" w:rsidRPr="003E6C38" w:rsidRDefault="00FD3DBB" w:rsidP="00372E59">
            <w:pPr>
              <w:jc w:val="both"/>
              <w:rPr>
                <w:sz w:val="16"/>
                <w:szCs w:val="16"/>
              </w:rPr>
            </w:pPr>
            <w:r w:rsidRPr="003E6C38">
              <w:rPr>
                <w:sz w:val="16"/>
                <w:szCs w:val="16"/>
              </w:rPr>
              <w:t>Программное содержание: учить детей ориентироваться в некоторых помещениях дошкольного учреждения. Воспитывать доброжелательное отношение, уважение к работникам дошкольного учреждения.</w:t>
            </w:r>
          </w:p>
          <w:p w:rsidR="00FD3DBB" w:rsidRPr="003E6C38" w:rsidRDefault="00FD3DBB" w:rsidP="00372E59">
            <w:pPr>
              <w:jc w:val="both"/>
              <w:rPr>
                <w:sz w:val="16"/>
                <w:szCs w:val="16"/>
              </w:rPr>
            </w:pPr>
            <w:r w:rsidRPr="003E6C38">
              <w:rPr>
                <w:sz w:val="16"/>
                <w:szCs w:val="16"/>
              </w:rPr>
              <w:t>Материал: письмо с приглашением на экскурсию по детскому саду.</w:t>
            </w:r>
          </w:p>
        </w:tc>
        <w:tc>
          <w:tcPr>
            <w:tcW w:w="3260" w:type="dxa"/>
          </w:tcPr>
          <w:p w:rsidR="00FD3DBB" w:rsidRPr="003E6C38" w:rsidRDefault="00FD3DBB" w:rsidP="00372E59">
            <w:pPr>
              <w:jc w:val="both"/>
              <w:rPr>
                <w:sz w:val="16"/>
                <w:szCs w:val="16"/>
              </w:rPr>
            </w:pPr>
            <w:r w:rsidRPr="003E6C38">
              <w:rPr>
                <w:sz w:val="16"/>
                <w:szCs w:val="16"/>
              </w:rPr>
              <w:t xml:space="preserve">Экскурсия по детскому саду. </w:t>
            </w:r>
          </w:p>
          <w:p w:rsidR="00FD3DBB" w:rsidRPr="003E6C38" w:rsidRDefault="00FD3DBB" w:rsidP="00372E59">
            <w:pPr>
              <w:jc w:val="both"/>
              <w:rPr>
                <w:sz w:val="16"/>
                <w:szCs w:val="16"/>
              </w:rPr>
            </w:pPr>
            <w:r w:rsidRPr="003E6C38">
              <w:rPr>
                <w:sz w:val="16"/>
                <w:szCs w:val="16"/>
              </w:rPr>
              <w:t>Реч. раз. Чтение стихотворения «Детский сад».</w:t>
            </w:r>
          </w:p>
          <w:p w:rsidR="00FD3DBB" w:rsidRPr="003E6C38" w:rsidRDefault="00FD3DBB" w:rsidP="00372E59">
            <w:pPr>
              <w:jc w:val="both"/>
              <w:rPr>
                <w:sz w:val="16"/>
                <w:szCs w:val="16"/>
              </w:rPr>
            </w:pPr>
          </w:p>
          <w:p w:rsidR="00FD3DBB" w:rsidRPr="003E6C38" w:rsidRDefault="00FD3DBB" w:rsidP="00372E59">
            <w:pPr>
              <w:jc w:val="both"/>
              <w:rPr>
                <w:sz w:val="16"/>
                <w:szCs w:val="16"/>
              </w:rPr>
            </w:pPr>
          </w:p>
        </w:tc>
        <w:tc>
          <w:tcPr>
            <w:tcW w:w="2127" w:type="dxa"/>
          </w:tcPr>
          <w:p w:rsidR="00FD3DBB" w:rsidRPr="003E6C38" w:rsidRDefault="00FD3DBB" w:rsidP="00372E59">
            <w:pPr>
              <w:jc w:val="both"/>
              <w:rPr>
                <w:sz w:val="16"/>
                <w:szCs w:val="16"/>
              </w:rPr>
            </w:pPr>
            <w:r w:rsidRPr="003E6C38">
              <w:rPr>
                <w:sz w:val="16"/>
                <w:szCs w:val="16"/>
              </w:rPr>
              <w:t>Рассматривание фотоальбома с профессиями.</w:t>
            </w:r>
          </w:p>
        </w:tc>
        <w:tc>
          <w:tcPr>
            <w:tcW w:w="1984" w:type="dxa"/>
          </w:tcPr>
          <w:p w:rsidR="00FD3DBB" w:rsidRPr="003E6C38" w:rsidRDefault="00FD3DBB" w:rsidP="00620C26">
            <w:pPr>
              <w:jc w:val="both"/>
              <w:rPr>
                <w:sz w:val="16"/>
                <w:szCs w:val="16"/>
              </w:rPr>
            </w:pPr>
            <w:r w:rsidRPr="003E6C38">
              <w:rPr>
                <w:sz w:val="16"/>
                <w:szCs w:val="16"/>
              </w:rPr>
              <w:t xml:space="preserve">   Изготовление украшений на елку</w:t>
            </w:r>
          </w:p>
        </w:tc>
      </w:tr>
      <w:tr w:rsidR="00FD3DBB" w:rsidRPr="003E6C38" w:rsidTr="00A4076D">
        <w:trPr>
          <w:trHeight w:val="276"/>
        </w:trPr>
        <w:tc>
          <w:tcPr>
            <w:tcW w:w="993" w:type="dxa"/>
          </w:tcPr>
          <w:p w:rsidR="00FD3DBB" w:rsidRPr="003E6C38" w:rsidRDefault="00FD3DBB" w:rsidP="00AD220A">
            <w:pPr>
              <w:ind w:left="-142" w:right="113"/>
              <w:jc w:val="center"/>
              <w:rPr>
                <w:sz w:val="16"/>
                <w:szCs w:val="16"/>
              </w:rPr>
            </w:pPr>
          </w:p>
        </w:tc>
        <w:tc>
          <w:tcPr>
            <w:tcW w:w="850" w:type="dxa"/>
          </w:tcPr>
          <w:p w:rsidR="00FD3DBB" w:rsidRPr="003E6C38" w:rsidRDefault="00FD3DBB" w:rsidP="00AD220A">
            <w:pPr>
              <w:ind w:left="-142"/>
              <w:jc w:val="center"/>
              <w:rPr>
                <w:sz w:val="16"/>
                <w:szCs w:val="16"/>
              </w:rPr>
            </w:pPr>
          </w:p>
        </w:tc>
        <w:tc>
          <w:tcPr>
            <w:tcW w:w="5211" w:type="dxa"/>
          </w:tcPr>
          <w:p w:rsidR="00FD3DBB" w:rsidRPr="003E6C38" w:rsidRDefault="00FD3DBB" w:rsidP="00372E59">
            <w:pPr>
              <w:jc w:val="both"/>
              <w:rPr>
                <w:b/>
                <w:sz w:val="16"/>
                <w:szCs w:val="16"/>
              </w:rPr>
            </w:pPr>
            <w:r w:rsidRPr="003E6C38">
              <w:rPr>
                <w:b/>
                <w:sz w:val="16"/>
                <w:szCs w:val="16"/>
              </w:rPr>
              <w:t>9.Тема: «Деревянный брусочек».</w:t>
            </w:r>
          </w:p>
          <w:p w:rsidR="00FD3DBB" w:rsidRPr="003E6C38" w:rsidRDefault="00FD3DBB" w:rsidP="00372E59">
            <w:pPr>
              <w:jc w:val="both"/>
              <w:rPr>
                <w:sz w:val="16"/>
                <w:szCs w:val="16"/>
              </w:rPr>
            </w:pPr>
            <w:r w:rsidRPr="003E6C38">
              <w:rPr>
                <w:sz w:val="16"/>
                <w:szCs w:val="16"/>
              </w:rPr>
              <w:t>Программное содержание: познакомить детей с некоторыми свойствами дерева (твердое, не ломается, не тонет); учить выделять признаки дерева.</w:t>
            </w:r>
          </w:p>
          <w:p w:rsidR="00FD3DBB" w:rsidRPr="003E6C38" w:rsidRDefault="00FD3DBB" w:rsidP="00372E59">
            <w:pPr>
              <w:jc w:val="both"/>
              <w:rPr>
                <w:sz w:val="16"/>
                <w:szCs w:val="16"/>
              </w:rPr>
            </w:pPr>
            <w:r w:rsidRPr="003E6C38">
              <w:rPr>
                <w:sz w:val="16"/>
                <w:szCs w:val="16"/>
              </w:rPr>
              <w:t>Материал: кукла деревянные брусочки (по количеству детей), предметы, сделанные из дерева (ложка, карандаш, матрешка, стул); емкость с водой.</w:t>
            </w:r>
          </w:p>
        </w:tc>
        <w:tc>
          <w:tcPr>
            <w:tcW w:w="3260" w:type="dxa"/>
          </w:tcPr>
          <w:p w:rsidR="00FD3DBB" w:rsidRPr="003E6C38" w:rsidRDefault="00FD3DBB" w:rsidP="00372E59">
            <w:pPr>
              <w:jc w:val="both"/>
              <w:rPr>
                <w:sz w:val="16"/>
                <w:szCs w:val="16"/>
              </w:rPr>
            </w:pPr>
            <w:r w:rsidRPr="003E6C38">
              <w:rPr>
                <w:sz w:val="16"/>
                <w:szCs w:val="16"/>
              </w:rPr>
              <w:t xml:space="preserve">Поз.раз. Эксперимент с деревом. </w:t>
            </w:r>
          </w:p>
          <w:p w:rsidR="00FD3DBB" w:rsidRPr="003E6C38" w:rsidRDefault="00FD3DBB" w:rsidP="00372E59">
            <w:pPr>
              <w:jc w:val="both"/>
              <w:rPr>
                <w:sz w:val="16"/>
                <w:szCs w:val="16"/>
              </w:rPr>
            </w:pPr>
            <w:r w:rsidRPr="003E6C38">
              <w:rPr>
                <w:sz w:val="16"/>
                <w:szCs w:val="16"/>
              </w:rPr>
              <w:t>Сравнение предметов «Тяжелый, легкий».</w:t>
            </w:r>
          </w:p>
          <w:p w:rsidR="00FD3DBB" w:rsidRPr="003E6C38" w:rsidRDefault="00FD3DBB" w:rsidP="00372E59">
            <w:pPr>
              <w:jc w:val="both"/>
              <w:rPr>
                <w:sz w:val="16"/>
                <w:szCs w:val="16"/>
              </w:rPr>
            </w:pPr>
            <w:r w:rsidRPr="003E6C38">
              <w:rPr>
                <w:sz w:val="16"/>
                <w:szCs w:val="16"/>
              </w:rPr>
              <w:t>Реч. раз. «Что сделано из дерева».</w:t>
            </w:r>
          </w:p>
          <w:p w:rsidR="00FD3DBB" w:rsidRPr="003E6C38" w:rsidRDefault="00FD3DBB" w:rsidP="00372E59">
            <w:pPr>
              <w:jc w:val="both"/>
              <w:rPr>
                <w:sz w:val="16"/>
                <w:szCs w:val="16"/>
              </w:rPr>
            </w:pPr>
            <w:r w:rsidRPr="003E6C38">
              <w:rPr>
                <w:b/>
                <w:sz w:val="16"/>
                <w:szCs w:val="16"/>
              </w:rPr>
              <w:t>КТП:</w:t>
            </w:r>
            <w:r w:rsidRPr="003E6C38">
              <w:rPr>
                <w:sz w:val="16"/>
                <w:szCs w:val="16"/>
              </w:rPr>
              <w:t xml:space="preserve"> Рассматривание иллюстраций "Новогодняя елка"</w:t>
            </w:r>
          </w:p>
        </w:tc>
        <w:tc>
          <w:tcPr>
            <w:tcW w:w="2127" w:type="dxa"/>
          </w:tcPr>
          <w:p w:rsidR="00FD3DBB" w:rsidRPr="003E6C38" w:rsidRDefault="00FD3DBB" w:rsidP="00372E59">
            <w:pPr>
              <w:jc w:val="both"/>
              <w:rPr>
                <w:sz w:val="16"/>
                <w:szCs w:val="16"/>
              </w:rPr>
            </w:pPr>
            <w:r w:rsidRPr="003E6C38">
              <w:rPr>
                <w:sz w:val="16"/>
                <w:szCs w:val="16"/>
              </w:rPr>
              <w:t>Конструирование с деревянными конструкторами.</w:t>
            </w:r>
          </w:p>
        </w:tc>
        <w:tc>
          <w:tcPr>
            <w:tcW w:w="1984" w:type="dxa"/>
          </w:tcPr>
          <w:p w:rsidR="00FD3DBB" w:rsidRPr="003E6C38" w:rsidRDefault="00FD3DBB" w:rsidP="00372E59">
            <w:pPr>
              <w:jc w:val="both"/>
              <w:rPr>
                <w:sz w:val="16"/>
                <w:szCs w:val="16"/>
              </w:rPr>
            </w:pPr>
            <w:r w:rsidRPr="003E6C38">
              <w:rPr>
                <w:sz w:val="16"/>
                <w:szCs w:val="16"/>
              </w:rPr>
              <w:t>Закрепить название мебели и материала из которого она сделана.</w:t>
            </w:r>
          </w:p>
        </w:tc>
      </w:tr>
      <w:tr w:rsidR="00FD3DBB" w:rsidRPr="003E6C38" w:rsidTr="0008387A">
        <w:trPr>
          <w:trHeight w:val="1134"/>
        </w:trPr>
        <w:tc>
          <w:tcPr>
            <w:tcW w:w="993" w:type="dxa"/>
          </w:tcPr>
          <w:p w:rsidR="00FD3DBB" w:rsidRPr="003E6C38" w:rsidRDefault="00FD3DBB" w:rsidP="00AD220A">
            <w:pPr>
              <w:ind w:left="-142" w:right="113"/>
              <w:jc w:val="center"/>
              <w:rPr>
                <w:sz w:val="16"/>
                <w:szCs w:val="16"/>
              </w:rPr>
            </w:pPr>
          </w:p>
        </w:tc>
        <w:tc>
          <w:tcPr>
            <w:tcW w:w="850" w:type="dxa"/>
          </w:tcPr>
          <w:p w:rsidR="00FD3DBB" w:rsidRPr="003E6C38" w:rsidRDefault="00FD3DBB" w:rsidP="00AD220A">
            <w:pPr>
              <w:ind w:left="-142"/>
              <w:jc w:val="center"/>
              <w:rPr>
                <w:sz w:val="16"/>
                <w:szCs w:val="16"/>
              </w:rPr>
            </w:pPr>
          </w:p>
        </w:tc>
        <w:tc>
          <w:tcPr>
            <w:tcW w:w="5211" w:type="dxa"/>
          </w:tcPr>
          <w:p w:rsidR="00FD3DBB" w:rsidRPr="003E6C38" w:rsidRDefault="00FD3DBB" w:rsidP="00372E59">
            <w:pPr>
              <w:jc w:val="both"/>
              <w:rPr>
                <w:b/>
                <w:sz w:val="16"/>
                <w:szCs w:val="16"/>
              </w:rPr>
            </w:pPr>
            <w:r w:rsidRPr="003E6C38">
              <w:rPr>
                <w:b/>
                <w:sz w:val="16"/>
                <w:szCs w:val="16"/>
              </w:rPr>
              <w:t>10.Тема: «Приключение в комнате»</w:t>
            </w:r>
          </w:p>
          <w:p w:rsidR="00FD3DBB" w:rsidRPr="003E6C38" w:rsidRDefault="00FD3DBB" w:rsidP="00372E59">
            <w:pPr>
              <w:jc w:val="both"/>
              <w:rPr>
                <w:sz w:val="16"/>
                <w:szCs w:val="16"/>
              </w:rPr>
            </w:pPr>
            <w:r w:rsidRPr="003E6C38">
              <w:rPr>
                <w:sz w:val="16"/>
                <w:szCs w:val="16"/>
              </w:rPr>
              <w:t>Программное содержание: продолжать знакомить детей с трудом мамы дома (убирается, моет посуду, чистит ковры, палас, ухаживает за комнатными растениями, вытирает пыль, стирает и гладит белье). Воспитывать уважение к маме, желание помогать ей.</w:t>
            </w:r>
          </w:p>
          <w:p w:rsidR="00FD3DBB" w:rsidRPr="003E6C38" w:rsidRDefault="00FD3DBB" w:rsidP="00372E59">
            <w:pPr>
              <w:jc w:val="both"/>
              <w:rPr>
                <w:sz w:val="16"/>
                <w:szCs w:val="16"/>
              </w:rPr>
            </w:pPr>
            <w:r w:rsidRPr="003E6C38">
              <w:rPr>
                <w:sz w:val="16"/>
                <w:szCs w:val="16"/>
              </w:rPr>
              <w:t xml:space="preserve">Материал: «Живая картина» - «комната» (или фланелеграф) с плоскостными картинками: мебель, мольберт, котенок, корзина, клубочки, цветы на подоконнике, предметы – помощники в домашнем хозяйстве, фигурка мамы. </w:t>
            </w:r>
          </w:p>
        </w:tc>
        <w:tc>
          <w:tcPr>
            <w:tcW w:w="3260" w:type="dxa"/>
          </w:tcPr>
          <w:p w:rsidR="00FD3DBB" w:rsidRPr="003E6C38" w:rsidRDefault="00FD3DBB" w:rsidP="00372E59">
            <w:pPr>
              <w:jc w:val="both"/>
              <w:rPr>
                <w:sz w:val="16"/>
                <w:szCs w:val="16"/>
              </w:rPr>
            </w:pPr>
            <w:r w:rsidRPr="003E6C38">
              <w:rPr>
                <w:sz w:val="16"/>
                <w:szCs w:val="16"/>
              </w:rPr>
              <w:t>Поз.раз. Д. и. «Кто живет в этой комнате», «Назови одним словом».</w:t>
            </w:r>
          </w:p>
          <w:p w:rsidR="00FD3DBB" w:rsidRPr="003E6C38" w:rsidRDefault="00FD3DBB" w:rsidP="00372E59">
            <w:pPr>
              <w:jc w:val="both"/>
              <w:rPr>
                <w:b/>
                <w:sz w:val="16"/>
                <w:szCs w:val="16"/>
              </w:rPr>
            </w:pPr>
            <w:r w:rsidRPr="003E6C38">
              <w:rPr>
                <w:sz w:val="16"/>
                <w:szCs w:val="16"/>
              </w:rPr>
              <w:t>Беседа о зиме</w:t>
            </w:r>
          </w:p>
        </w:tc>
        <w:tc>
          <w:tcPr>
            <w:tcW w:w="2127" w:type="dxa"/>
          </w:tcPr>
          <w:p w:rsidR="00FD3DBB" w:rsidRPr="003E6C38" w:rsidRDefault="00FD3DBB" w:rsidP="00372E59">
            <w:pPr>
              <w:jc w:val="both"/>
              <w:rPr>
                <w:sz w:val="16"/>
                <w:szCs w:val="16"/>
              </w:rPr>
            </w:pPr>
            <w:r w:rsidRPr="003E6C38">
              <w:rPr>
                <w:sz w:val="16"/>
                <w:szCs w:val="16"/>
              </w:rPr>
              <w:t>Игра «Наведи в группе порядок».</w:t>
            </w:r>
          </w:p>
        </w:tc>
        <w:tc>
          <w:tcPr>
            <w:tcW w:w="1984" w:type="dxa"/>
          </w:tcPr>
          <w:p w:rsidR="00FD3DBB" w:rsidRPr="003E6C38" w:rsidRDefault="00FD3DBB" w:rsidP="00372E59">
            <w:pPr>
              <w:jc w:val="both"/>
              <w:rPr>
                <w:sz w:val="16"/>
                <w:szCs w:val="16"/>
              </w:rPr>
            </w:pPr>
            <w:r w:rsidRPr="003E6C38">
              <w:rPr>
                <w:sz w:val="16"/>
                <w:szCs w:val="16"/>
              </w:rPr>
              <w:t>Хоз- быт. труд «Как я помогаю маме».</w:t>
            </w:r>
          </w:p>
          <w:p w:rsidR="00FD3DBB" w:rsidRPr="003E6C38" w:rsidRDefault="00FD3DBB" w:rsidP="00372E59">
            <w:pPr>
              <w:jc w:val="both"/>
              <w:rPr>
                <w:sz w:val="16"/>
                <w:szCs w:val="16"/>
              </w:rPr>
            </w:pPr>
          </w:p>
        </w:tc>
      </w:tr>
      <w:tr w:rsidR="00FD3DBB" w:rsidRPr="003E6C38" w:rsidTr="0008387A">
        <w:trPr>
          <w:trHeight w:val="880"/>
        </w:trPr>
        <w:tc>
          <w:tcPr>
            <w:tcW w:w="993" w:type="dxa"/>
          </w:tcPr>
          <w:p w:rsidR="00FD3DBB" w:rsidRPr="003E6C38" w:rsidRDefault="00FD3DBB" w:rsidP="00AD220A">
            <w:pPr>
              <w:ind w:left="-142" w:right="113"/>
              <w:jc w:val="center"/>
              <w:rPr>
                <w:sz w:val="16"/>
                <w:szCs w:val="16"/>
              </w:rPr>
            </w:pPr>
          </w:p>
        </w:tc>
        <w:tc>
          <w:tcPr>
            <w:tcW w:w="850" w:type="dxa"/>
          </w:tcPr>
          <w:p w:rsidR="00FD3DBB" w:rsidRPr="003E6C38" w:rsidRDefault="00FD3DBB" w:rsidP="00AD220A">
            <w:pPr>
              <w:ind w:left="-142"/>
              <w:jc w:val="center"/>
              <w:rPr>
                <w:sz w:val="16"/>
                <w:szCs w:val="16"/>
              </w:rPr>
            </w:pPr>
          </w:p>
        </w:tc>
        <w:tc>
          <w:tcPr>
            <w:tcW w:w="5211" w:type="dxa"/>
          </w:tcPr>
          <w:p w:rsidR="00FD3DBB" w:rsidRPr="003E6C38" w:rsidRDefault="00FD3DBB" w:rsidP="00372E59">
            <w:pPr>
              <w:jc w:val="both"/>
              <w:rPr>
                <w:b/>
                <w:sz w:val="16"/>
                <w:szCs w:val="16"/>
              </w:rPr>
            </w:pPr>
            <w:r w:rsidRPr="003E6C38">
              <w:rPr>
                <w:b/>
                <w:sz w:val="16"/>
                <w:szCs w:val="16"/>
              </w:rPr>
              <w:t>11.Тема: «Смешной рисунок»</w:t>
            </w:r>
          </w:p>
          <w:p w:rsidR="00FD3DBB" w:rsidRPr="003E6C38" w:rsidRDefault="00FD3DBB" w:rsidP="00372E59">
            <w:pPr>
              <w:jc w:val="both"/>
              <w:rPr>
                <w:sz w:val="16"/>
                <w:szCs w:val="16"/>
              </w:rPr>
            </w:pPr>
            <w:r w:rsidRPr="003E6C38">
              <w:rPr>
                <w:sz w:val="16"/>
                <w:szCs w:val="16"/>
              </w:rPr>
              <w:t>Программное содержание: знакомить детей со свойствами бумаги, со структурой ее поверхности.</w:t>
            </w:r>
          </w:p>
          <w:p w:rsidR="00FD3DBB" w:rsidRPr="003E6C38" w:rsidRDefault="00FD3DBB" w:rsidP="00372E59">
            <w:pPr>
              <w:jc w:val="both"/>
              <w:rPr>
                <w:sz w:val="16"/>
                <w:szCs w:val="16"/>
              </w:rPr>
            </w:pPr>
            <w:r w:rsidRPr="003E6C38">
              <w:rPr>
                <w:sz w:val="16"/>
                <w:szCs w:val="16"/>
              </w:rPr>
              <w:t>Материал: чистые листы бумаги, краски, карандаши, кисти.</w:t>
            </w:r>
          </w:p>
        </w:tc>
        <w:tc>
          <w:tcPr>
            <w:tcW w:w="3260" w:type="dxa"/>
          </w:tcPr>
          <w:p w:rsidR="00FD3DBB" w:rsidRPr="003E6C38" w:rsidRDefault="00FD3DBB" w:rsidP="00372E59">
            <w:pPr>
              <w:jc w:val="both"/>
              <w:rPr>
                <w:sz w:val="16"/>
                <w:szCs w:val="16"/>
              </w:rPr>
            </w:pPr>
            <w:r w:rsidRPr="003E6C38">
              <w:rPr>
                <w:sz w:val="16"/>
                <w:szCs w:val="16"/>
              </w:rPr>
              <w:t>Поз.раз. Беседа «Для чего нужна бумага».</w:t>
            </w:r>
          </w:p>
          <w:p w:rsidR="00FD3DBB" w:rsidRPr="003E6C38" w:rsidRDefault="00FD3DBB" w:rsidP="00372E59">
            <w:pPr>
              <w:jc w:val="both"/>
              <w:rPr>
                <w:sz w:val="16"/>
                <w:szCs w:val="16"/>
              </w:rPr>
            </w:pPr>
            <w:r w:rsidRPr="003E6C38">
              <w:rPr>
                <w:sz w:val="16"/>
                <w:szCs w:val="16"/>
              </w:rPr>
              <w:t>Просмотр видеоролика «Из чего делается бумага».</w:t>
            </w:r>
          </w:p>
          <w:p w:rsidR="00FD3DBB" w:rsidRPr="003E6C38" w:rsidRDefault="00FD3DBB" w:rsidP="00372E59">
            <w:pPr>
              <w:jc w:val="both"/>
              <w:rPr>
                <w:sz w:val="16"/>
                <w:szCs w:val="16"/>
              </w:rPr>
            </w:pPr>
            <w:r w:rsidRPr="003E6C38">
              <w:rPr>
                <w:sz w:val="16"/>
                <w:szCs w:val="16"/>
              </w:rPr>
              <w:t>Реч. раз. Чтение стих. о животных.</w:t>
            </w:r>
          </w:p>
          <w:p w:rsidR="00FD3DBB" w:rsidRPr="003E6C38" w:rsidRDefault="00FD3DBB" w:rsidP="00372E59">
            <w:pPr>
              <w:jc w:val="both"/>
              <w:rPr>
                <w:sz w:val="16"/>
                <w:szCs w:val="16"/>
              </w:rPr>
            </w:pPr>
          </w:p>
        </w:tc>
        <w:tc>
          <w:tcPr>
            <w:tcW w:w="2127" w:type="dxa"/>
          </w:tcPr>
          <w:p w:rsidR="00FD3DBB" w:rsidRPr="003E6C38" w:rsidRDefault="00FD3DBB" w:rsidP="00372E59">
            <w:pPr>
              <w:jc w:val="both"/>
              <w:rPr>
                <w:sz w:val="16"/>
                <w:szCs w:val="16"/>
              </w:rPr>
            </w:pPr>
            <w:r w:rsidRPr="003E6C38">
              <w:rPr>
                <w:sz w:val="16"/>
                <w:szCs w:val="16"/>
              </w:rPr>
              <w:t>Рассматривание иллюстраций "Зимние забавы"</w:t>
            </w:r>
          </w:p>
        </w:tc>
        <w:tc>
          <w:tcPr>
            <w:tcW w:w="1984" w:type="dxa"/>
          </w:tcPr>
          <w:p w:rsidR="00FD3DBB" w:rsidRPr="003E6C38" w:rsidRDefault="00FD3DBB" w:rsidP="00372E59">
            <w:pPr>
              <w:jc w:val="both"/>
              <w:rPr>
                <w:sz w:val="16"/>
                <w:szCs w:val="16"/>
              </w:rPr>
            </w:pPr>
            <w:r w:rsidRPr="003E6C38">
              <w:rPr>
                <w:sz w:val="16"/>
                <w:szCs w:val="16"/>
              </w:rPr>
              <w:t>Нарисовать рисунок по замыслу.</w:t>
            </w:r>
          </w:p>
          <w:p w:rsidR="00FD3DBB" w:rsidRPr="003E6C38" w:rsidRDefault="00FD3DBB" w:rsidP="00372E59">
            <w:pPr>
              <w:jc w:val="both"/>
              <w:rPr>
                <w:sz w:val="16"/>
                <w:szCs w:val="16"/>
              </w:rPr>
            </w:pPr>
          </w:p>
          <w:p w:rsidR="00FD3DBB" w:rsidRPr="003E6C38" w:rsidRDefault="00FD3DBB" w:rsidP="00372E59">
            <w:pPr>
              <w:jc w:val="both"/>
              <w:rPr>
                <w:sz w:val="16"/>
                <w:szCs w:val="16"/>
              </w:rPr>
            </w:pPr>
          </w:p>
        </w:tc>
      </w:tr>
      <w:tr w:rsidR="00FD3DBB" w:rsidRPr="003E6C38" w:rsidTr="0008387A">
        <w:trPr>
          <w:trHeight w:val="1134"/>
        </w:trPr>
        <w:tc>
          <w:tcPr>
            <w:tcW w:w="993" w:type="dxa"/>
          </w:tcPr>
          <w:p w:rsidR="00FD3DBB" w:rsidRPr="003E6C38" w:rsidRDefault="00FD3DBB" w:rsidP="00AD220A">
            <w:pPr>
              <w:ind w:left="-142" w:right="113"/>
              <w:jc w:val="center"/>
              <w:rPr>
                <w:sz w:val="16"/>
                <w:szCs w:val="16"/>
              </w:rPr>
            </w:pPr>
          </w:p>
        </w:tc>
        <w:tc>
          <w:tcPr>
            <w:tcW w:w="850" w:type="dxa"/>
          </w:tcPr>
          <w:p w:rsidR="00FD3DBB" w:rsidRPr="003E6C38" w:rsidRDefault="00FD3DBB" w:rsidP="00AD220A">
            <w:pPr>
              <w:ind w:left="-142"/>
              <w:jc w:val="center"/>
              <w:rPr>
                <w:sz w:val="16"/>
                <w:szCs w:val="16"/>
              </w:rPr>
            </w:pPr>
          </w:p>
        </w:tc>
        <w:tc>
          <w:tcPr>
            <w:tcW w:w="5211" w:type="dxa"/>
          </w:tcPr>
          <w:p w:rsidR="00FD3DBB" w:rsidRPr="003E6C38" w:rsidRDefault="00FD3DBB" w:rsidP="00372E59">
            <w:pPr>
              <w:jc w:val="both"/>
              <w:rPr>
                <w:b/>
                <w:sz w:val="16"/>
                <w:szCs w:val="16"/>
              </w:rPr>
            </w:pPr>
            <w:r w:rsidRPr="003E6C38">
              <w:rPr>
                <w:b/>
                <w:sz w:val="16"/>
                <w:szCs w:val="16"/>
              </w:rPr>
              <w:t>12.Тема: «Мой родной город»</w:t>
            </w:r>
          </w:p>
          <w:p w:rsidR="00FD3DBB" w:rsidRPr="003E6C38" w:rsidRDefault="00FD3DBB" w:rsidP="00372E59">
            <w:pPr>
              <w:jc w:val="both"/>
              <w:rPr>
                <w:sz w:val="16"/>
                <w:szCs w:val="16"/>
              </w:rPr>
            </w:pPr>
            <w:r w:rsidRPr="003E6C38">
              <w:rPr>
                <w:sz w:val="16"/>
                <w:szCs w:val="16"/>
              </w:rPr>
              <w:t>Программное содержание: учить детей называть родной город (поселок). Дать элементарные представления о родном городе (поселке). Подвести детей к пониманию того, что в городе много улиц, многоэтажных домов, разных машин. Воспитывать любовь к родному городу.</w:t>
            </w:r>
          </w:p>
          <w:p w:rsidR="00FD3DBB" w:rsidRPr="003E6C38" w:rsidRDefault="00FD3DBB" w:rsidP="00372E59">
            <w:pPr>
              <w:jc w:val="both"/>
              <w:rPr>
                <w:sz w:val="16"/>
                <w:szCs w:val="16"/>
              </w:rPr>
            </w:pPr>
            <w:r w:rsidRPr="003E6C38">
              <w:rPr>
                <w:sz w:val="16"/>
                <w:szCs w:val="16"/>
              </w:rPr>
              <w:t>Материал: фотографии домов, в которых живут дети, здания детского сада иллюстрации с изображением различных домов (деревянные, кирпичные), улиц, деревьев, машин; письмо от Незнайки.</w:t>
            </w:r>
          </w:p>
        </w:tc>
        <w:tc>
          <w:tcPr>
            <w:tcW w:w="3260" w:type="dxa"/>
          </w:tcPr>
          <w:p w:rsidR="00FD3DBB" w:rsidRPr="003E6C38" w:rsidRDefault="00FD3DBB" w:rsidP="00372E59">
            <w:pPr>
              <w:jc w:val="both"/>
              <w:rPr>
                <w:sz w:val="16"/>
                <w:szCs w:val="16"/>
              </w:rPr>
            </w:pPr>
            <w:r w:rsidRPr="003E6C38">
              <w:rPr>
                <w:sz w:val="16"/>
                <w:szCs w:val="16"/>
              </w:rPr>
              <w:t xml:space="preserve">Поз.раз. </w:t>
            </w:r>
          </w:p>
          <w:p w:rsidR="00FD3DBB" w:rsidRPr="003E6C38" w:rsidRDefault="00FD3DBB" w:rsidP="00372E59">
            <w:pPr>
              <w:jc w:val="both"/>
              <w:rPr>
                <w:sz w:val="16"/>
                <w:szCs w:val="16"/>
              </w:rPr>
            </w:pPr>
            <w:r w:rsidRPr="003E6C38">
              <w:rPr>
                <w:sz w:val="16"/>
                <w:szCs w:val="16"/>
              </w:rPr>
              <w:t>Рассматривание фотоальбома «Мой город».</w:t>
            </w:r>
          </w:p>
          <w:p w:rsidR="00FD3DBB" w:rsidRPr="003E6C38" w:rsidRDefault="00FD3DBB" w:rsidP="00372E59">
            <w:pPr>
              <w:jc w:val="both"/>
              <w:rPr>
                <w:sz w:val="16"/>
                <w:szCs w:val="16"/>
              </w:rPr>
            </w:pPr>
            <w:r w:rsidRPr="003E6C38">
              <w:rPr>
                <w:sz w:val="16"/>
                <w:szCs w:val="16"/>
              </w:rPr>
              <w:t>Просмотр видеоролик «Мой родной город- Нижневартовск».</w:t>
            </w:r>
          </w:p>
          <w:p w:rsidR="00FD3DBB" w:rsidRPr="003E6C38" w:rsidRDefault="00FD3DBB" w:rsidP="00372E59">
            <w:pPr>
              <w:jc w:val="both"/>
              <w:rPr>
                <w:sz w:val="16"/>
                <w:szCs w:val="16"/>
              </w:rPr>
            </w:pPr>
            <w:r w:rsidRPr="003E6C38">
              <w:rPr>
                <w:sz w:val="16"/>
                <w:szCs w:val="16"/>
              </w:rPr>
              <w:t>Беседа «Флаг нашей родины».</w:t>
            </w:r>
          </w:p>
          <w:p w:rsidR="00FD3DBB" w:rsidRPr="003E6C38" w:rsidRDefault="00FD3DBB" w:rsidP="00372E59">
            <w:pPr>
              <w:jc w:val="both"/>
              <w:rPr>
                <w:sz w:val="16"/>
                <w:szCs w:val="16"/>
              </w:rPr>
            </w:pPr>
            <w:r w:rsidRPr="003E6C38">
              <w:rPr>
                <w:sz w:val="16"/>
                <w:szCs w:val="16"/>
              </w:rPr>
              <w:t>Физ. Раз. П. и. «Добеги до флажка».</w:t>
            </w:r>
          </w:p>
          <w:p w:rsidR="00FD3DBB" w:rsidRPr="003E6C38" w:rsidRDefault="00FD3DBB" w:rsidP="00372E59">
            <w:pPr>
              <w:jc w:val="both"/>
              <w:rPr>
                <w:sz w:val="16"/>
                <w:szCs w:val="16"/>
              </w:rPr>
            </w:pPr>
            <w:r w:rsidRPr="003E6C38">
              <w:rPr>
                <w:sz w:val="16"/>
                <w:szCs w:val="16"/>
              </w:rPr>
              <w:t>Рассказ воспитателя о солдатах - защитниках Отечества"</w:t>
            </w:r>
          </w:p>
        </w:tc>
        <w:tc>
          <w:tcPr>
            <w:tcW w:w="2127" w:type="dxa"/>
          </w:tcPr>
          <w:p w:rsidR="00FD3DBB" w:rsidRPr="003E6C38" w:rsidRDefault="00FD3DBB" w:rsidP="00372E59">
            <w:pPr>
              <w:jc w:val="both"/>
              <w:rPr>
                <w:sz w:val="16"/>
                <w:szCs w:val="16"/>
              </w:rPr>
            </w:pPr>
            <w:r w:rsidRPr="003E6C38">
              <w:rPr>
                <w:sz w:val="16"/>
                <w:szCs w:val="16"/>
              </w:rPr>
              <w:t>Конструирование из деревянного материала.</w:t>
            </w:r>
          </w:p>
        </w:tc>
        <w:tc>
          <w:tcPr>
            <w:tcW w:w="1984" w:type="dxa"/>
          </w:tcPr>
          <w:p w:rsidR="00FD3DBB" w:rsidRPr="003E6C38" w:rsidRDefault="00FD3DBB" w:rsidP="00372E59">
            <w:pPr>
              <w:jc w:val="both"/>
              <w:rPr>
                <w:sz w:val="16"/>
                <w:szCs w:val="16"/>
              </w:rPr>
            </w:pPr>
            <w:r w:rsidRPr="003E6C38">
              <w:rPr>
                <w:sz w:val="16"/>
                <w:szCs w:val="16"/>
              </w:rPr>
              <w:t>Учить домашний адрес с детьми.</w:t>
            </w:r>
          </w:p>
        </w:tc>
      </w:tr>
      <w:tr w:rsidR="00FD3DBB" w:rsidRPr="003E6C38" w:rsidTr="0008387A">
        <w:trPr>
          <w:trHeight w:val="974"/>
        </w:trPr>
        <w:tc>
          <w:tcPr>
            <w:tcW w:w="993" w:type="dxa"/>
          </w:tcPr>
          <w:p w:rsidR="00FD3DBB" w:rsidRPr="003E6C38" w:rsidRDefault="00FD3DBB" w:rsidP="00AD220A">
            <w:pPr>
              <w:ind w:left="-142" w:right="113"/>
              <w:jc w:val="center"/>
              <w:rPr>
                <w:sz w:val="16"/>
                <w:szCs w:val="16"/>
              </w:rPr>
            </w:pPr>
          </w:p>
        </w:tc>
        <w:tc>
          <w:tcPr>
            <w:tcW w:w="850" w:type="dxa"/>
          </w:tcPr>
          <w:p w:rsidR="00FD3DBB" w:rsidRPr="003E6C38" w:rsidRDefault="00FD3DBB" w:rsidP="00AD220A">
            <w:pPr>
              <w:ind w:left="-142"/>
              <w:jc w:val="center"/>
              <w:rPr>
                <w:sz w:val="16"/>
                <w:szCs w:val="16"/>
              </w:rPr>
            </w:pPr>
          </w:p>
        </w:tc>
        <w:tc>
          <w:tcPr>
            <w:tcW w:w="5211" w:type="dxa"/>
          </w:tcPr>
          <w:p w:rsidR="00FD3DBB" w:rsidRPr="003E6C38" w:rsidRDefault="00FD3DBB" w:rsidP="00372E59">
            <w:pPr>
              <w:jc w:val="both"/>
              <w:rPr>
                <w:b/>
                <w:sz w:val="16"/>
                <w:szCs w:val="16"/>
              </w:rPr>
            </w:pPr>
            <w:r w:rsidRPr="003E6C38">
              <w:rPr>
                <w:b/>
                <w:sz w:val="16"/>
                <w:szCs w:val="16"/>
              </w:rPr>
              <w:t>13.Тема: «Золотая мама»</w:t>
            </w:r>
          </w:p>
          <w:p w:rsidR="00FD3DBB" w:rsidRPr="003E6C38" w:rsidRDefault="00FD3DBB" w:rsidP="00372E59">
            <w:pPr>
              <w:jc w:val="both"/>
              <w:rPr>
                <w:sz w:val="16"/>
                <w:szCs w:val="16"/>
              </w:rPr>
            </w:pPr>
            <w:r w:rsidRPr="003E6C38">
              <w:rPr>
                <w:sz w:val="16"/>
                <w:szCs w:val="16"/>
              </w:rPr>
              <w:t>Программное содержание: знакомить детей со свойствами ткани, со структурой ее поверхности.</w:t>
            </w:r>
          </w:p>
          <w:p w:rsidR="00FD3DBB" w:rsidRPr="003E6C38" w:rsidRDefault="00FD3DBB" w:rsidP="00372E59">
            <w:pPr>
              <w:jc w:val="both"/>
              <w:rPr>
                <w:sz w:val="16"/>
                <w:szCs w:val="16"/>
              </w:rPr>
            </w:pPr>
            <w:r w:rsidRPr="003E6C38">
              <w:rPr>
                <w:sz w:val="16"/>
                <w:szCs w:val="16"/>
              </w:rPr>
              <w:t>Материал: кукла Катя, одежда для куклы (белая сорочка, чулочки, красное в горошек платье, туфли).</w:t>
            </w:r>
          </w:p>
        </w:tc>
        <w:tc>
          <w:tcPr>
            <w:tcW w:w="3260" w:type="dxa"/>
          </w:tcPr>
          <w:p w:rsidR="00FD3DBB" w:rsidRPr="003E6C38" w:rsidRDefault="00FD3DBB" w:rsidP="00372E59">
            <w:pPr>
              <w:jc w:val="both"/>
              <w:rPr>
                <w:sz w:val="16"/>
                <w:szCs w:val="16"/>
              </w:rPr>
            </w:pPr>
            <w:r w:rsidRPr="003E6C38">
              <w:rPr>
                <w:b/>
                <w:sz w:val="16"/>
                <w:szCs w:val="16"/>
              </w:rPr>
              <w:t xml:space="preserve">Реч.раз. </w:t>
            </w:r>
            <w:r w:rsidRPr="003E6C38">
              <w:rPr>
                <w:sz w:val="16"/>
                <w:szCs w:val="16"/>
              </w:rPr>
              <w:t>чтение стихотворения Е. Благинина «Вот какая мама»</w:t>
            </w:r>
          </w:p>
          <w:p w:rsidR="00FD3DBB" w:rsidRPr="003E6C38" w:rsidRDefault="00FD3DBB" w:rsidP="00372E59">
            <w:pPr>
              <w:jc w:val="both"/>
              <w:rPr>
                <w:sz w:val="16"/>
                <w:szCs w:val="16"/>
              </w:rPr>
            </w:pPr>
            <w:r w:rsidRPr="003E6C38">
              <w:rPr>
                <w:sz w:val="16"/>
                <w:szCs w:val="16"/>
              </w:rPr>
              <w:t>Худ.эст.раз. аппликация «Цветок для мамы»</w:t>
            </w:r>
          </w:p>
          <w:p w:rsidR="00FD3DBB" w:rsidRPr="003E6C38" w:rsidRDefault="00FD3DBB" w:rsidP="00372E59">
            <w:pPr>
              <w:jc w:val="both"/>
              <w:rPr>
                <w:sz w:val="16"/>
                <w:szCs w:val="16"/>
              </w:rPr>
            </w:pPr>
          </w:p>
        </w:tc>
        <w:tc>
          <w:tcPr>
            <w:tcW w:w="2127" w:type="dxa"/>
          </w:tcPr>
          <w:p w:rsidR="00FD3DBB" w:rsidRPr="003E6C38" w:rsidRDefault="00FD3DBB" w:rsidP="00372E59">
            <w:pPr>
              <w:jc w:val="both"/>
              <w:rPr>
                <w:sz w:val="16"/>
                <w:szCs w:val="16"/>
              </w:rPr>
            </w:pPr>
            <w:r w:rsidRPr="003E6C38">
              <w:rPr>
                <w:sz w:val="16"/>
                <w:szCs w:val="16"/>
              </w:rPr>
              <w:t>СРИ  "Дочки - матери"</w:t>
            </w:r>
          </w:p>
        </w:tc>
        <w:tc>
          <w:tcPr>
            <w:tcW w:w="1984" w:type="dxa"/>
          </w:tcPr>
          <w:p w:rsidR="00FD3DBB" w:rsidRPr="003E6C38" w:rsidRDefault="00FD3DBB" w:rsidP="00372E59">
            <w:pPr>
              <w:jc w:val="both"/>
              <w:rPr>
                <w:sz w:val="16"/>
                <w:szCs w:val="16"/>
              </w:rPr>
            </w:pPr>
            <w:r w:rsidRPr="003E6C38">
              <w:rPr>
                <w:sz w:val="16"/>
                <w:szCs w:val="16"/>
              </w:rPr>
              <w:t>Оказание помощи мамам.</w:t>
            </w:r>
          </w:p>
        </w:tc>
      </w:tr>
      <w:tr w:rsidR="00FD3DBB" w:rsidRPr="003E6C38" w:rsidTr="0008387A">
        <w:trPr>
          <w:trHeight w:val="1134"/>
        </w:trPr>
        <w:tc>
          <w:tcPr>
            <w:tcW w:w="993" w:type="dxa"/>
          </w:tcPr>
          <w:p w:rsidR="00FD3DBB" w:rsidRPr="003E6C38" w:rsidRDefault="00FD3DBB" w:rsidP="00AD220A">
            <w:pPr>
              <w:ind w:left="-142" w:right="113"/>
              <w:jc w:val="center"/>
              <w:rPr>
                <w:sz w:val="16"/>
                <w:szCs w:val="16"/>
              </w:rPr>
            </w:pPr>
          </w:p>
        </w:tc>
        <w:tc>
          <w:tcPr>
            <w:tcW w:w="850" w:type="dxa"/>
          </w:tcPr>
          <w:p w:rsidR="00FD3DBB" w:rsidRPr="003E6C38" w:rsidRDefault="00FD3DBB" w:rsidP="00AD220A">
            <w:pPr>
              <w:ind w:left="-142"/>
              <w:jc w:val="center"/>
              <w:rPr>
                <w:sz w:val="16"/>
                <w:szCs w:val="16"/>
              </w:rPr>
            </w:pPr>
          </w:p>
        </w:tc>
        <w:tc>
          <w:tcPr>
            <w:tcW w:w="5211" w:type="dxa"/>
          </w:tcPr>
          <w:p w:rsidR="00FD3DBB" w:rsidRPr="003E6C38" w:rsidRDefault="00FD3DBB" w:rsidP="00372E59">
            <w:pPr>
              <w:jc w:val="both"/>
              <w:rPr>
                <w:b/>
                <w:sz w:val="16"/>
                <w:szCs w:val="16"/>
              </w:rPr>
            </w:pPr>
            <w:r w:rsidRPr="003E6C38">
              <w:rPr>
                <w:b/>
                <w:sz w:val="16"/>
                <w:szCs w:val="16"/>
              </w:rPr>
              <w:t>14.Тема: «Как мы с Фунтиком возили песок»</w:t>
            </w:r>
          </w:p>
          <w:p w:rsidR="00FD3DBB" w:rsidRPr="003E6C38" w:rsidRDefault="00FD3DBB" w:rsidP="00372E59">
            <w:pPr>
              <w:jc w:val="both"/>
              <w:rPr>
                <w:sz w:val="16"/>
                <w:szCs w:val="16"/>
              </w:rPr>
            </w:pPr>
            <w:r w:rsidRPr="003E6C38">
              <w:rPr>
                <w:sz w:val="16"/>
                <w:szCs w:val="16"/>
              </w:rPr>
              <w:t>Программное содержание: дать представление о том, что папа проявляет заботу о своей семье; папа умеет управлять машиной, перевозит груз и людей – он шофер в своем доме. Формировать уважение к папе.</w:t>
            </w:r>
          </w:p>
          <w:p w:rsidR="00FD3DBB" w:rsidRPr="003E6C38" w:rsidRDefault="00FD3DBB" w:rsidP="00372E59">
            <w:pPr>
              <w:jc w:val="both"/>
              <w:rPr>
                <w:sz w:val="16"/>
                <w:szCs w:val="16"/>
              </w:rPr>
            </w:pPr>
            <w:r w:rsidRPr="003E6C38">
              <w:rPr>
                <w:sz w:val="16"/>
                <w:szCs w:val="16"/>
              </w:rPr>
              <w:t>Материал: игрушечные машины, кукла Фунтик, картинка с шофером и машиной, отцов и дедушек ребят.</w:t>
            </w:r>
          </w:p>
        </w:tc>
        <w:tc>
          <w:tcPr>
            <w:tcW w:w="3260" w:type="dxa"/>
          </w:tcPr>
          <w:p w:rsidR="00FD3DBB" w:rsidRPr="003E6C38" w:rsidRDefault="00FD3DBB" w:rsidP="00372E59">
            <w:pPr>
              <w:jc w:val="both"/>
              <w:rPr>
                <w:sz w:val="16"/>
                <w:szCs w:val="16"/>
              </w:rPr>
            </w:pPr>
            <w:r w:rsidRPr="003E6C38">
              <w:rPr>
                <w:b/>
                <w:sz w:val="16"/>
                <w:szCs w:val="16"/>
              </w:rPr>
              <w:t>Поз.раз</w:t>
            </w:r>
            <w:r w:rsidRPr="003E6C38">
              <w:rPr>
                <w:sz w:val="16"/>
                <w:szCs w:val="16"/>
              </w:rPr>
              <w:t xml:space="preserve">опыты с песком. </w:t>
            </w:r>
          </w:p>
          <w:p w:rsidR="00FD3DBB" w:rsidRPr="003E6C38" w:rsidRDefault="00FD3DBB" w:rsidP="00372E59">
            <w:pPr>
              <w:jc w:val="both"/>
              <w:rPr>
                <w:sz w:val="16"/>
                <w:szCs w:val="16"/>
              </w:rPr>
            </w:pPr>
            <w:r w:rsidRPr="003E6C38">
              <w:rPr>
                <w:sz w:val="16"/>
                <w:szCs w:val="16"/>
              </w:rPr>
              <w:t>Соц.ком.раз. С.Р.И. «Шоферы»</w:t>
            </w:r>
          </w:p>
          <w:p w:rsidR="00FD3DBB" w:rsidRPr="003E6C38" w:rsidRDefault="00FD3DBB" w:rsidP="00372E59">
            <w:pPr>
              <w:jc w:val="both"/>
              <w:rPr>
                <w:sz w:val="16"/>
                <w:szCs w:val="16"/>
              </w:rPr>
            </w:pPr>
            <w:r w:rsidRPr="003E6C38">
              <w:rPr>
                <w:sz w:val="16"/>
                <w:szCs w:val="16"/>
              </w:rPr>
              <w:t>Реч.раз. чтение стихотворения «Машина»</w:t>
            </w:r>
          </w:p>
          <w:p w:rsidR="00FD3DBB" w:rsidRPr="003E6C38" w:rsidRDefault="00FD3DBB" w:rsidP="00372E59">
            <w:pPr>
              <w:jc w:val="both"/>
              <w:rPr>
                <w:sz w:val="16"/>
                <w:szCs w:val="16"/>
              </w:rPr>
            </w:pPr>
          </w:p>
        </w:tc>
        <w:tc>
          <w:tcPr>
            <w:tcW w:w="2127" w:type="dxa"/>
          </w:tcPr>
          <w:p w:rsidR="00FD3DBB" w:rsidRPr="003E6C38" w:rsidRDefault="00FD3DBB" w:rsidP="00372E59">
            <w:pPr>
              <w:jc w:val="both"/>
              <w:rPr>
                <w:sz w:val="16"/>
                <w:szCs w:val="16"/>
              </w:rPr>
            </w:pPr>
            <w:r w:rsidRPr="003E6C38">
              <w:rPr>
                <w:sz w:val="16"/>
                <w:szCs w:val="16"/>
              </w:rPr>
              <w:t>П.И «Цветные автомобили». Рассматривание альбома «Транспорт»</w:t>
            </w:r>
          </w:p>
        </w:tc>
        <w:tc>
          <w:tcPr>
            <w:tcW w:w="1984" w:type="dxa"/>
          </w:tcPr>
          <w:p w:rsidR="00FD3DBB" w:rsidRPr="003E6C38" w:rsidRDefault="00FD3DBB" w:rsidP="00372E59">
            <w:pPr>
              <w:jc w:val="both"/>
              <w:rPr>
                <w:sz w:val="16"/>
                <w:szCs w:val="16"/>
              </w:rPr>
            </w:pPr>
            <w:r w:rsidRPr="003E6C38">
              <w:rPr>
                <w:sz w:val="16"/>
                <w:szCs w:val="16"/>
              </w:rPr>
              <w:t>лепка дымковская игрушка.</w:t>
            </w:r>
          </w:p>
        </w:tc>
      </w:tr>
      <w:tr w:rsidR="00FD3DBB" w:rsidRPr="003E6C38" w:rsidTr="0008387A">
        <w:trPr>
          <w:trHeight w:val="950"/>
        </w:trPr>
        <w:tc>
          <w:tcPr>
            <w:tcW w:w="993" w:type="dxa"/>
          </w:tcPr>
          <w:p w:rsidR="00FD3DBB" w:rsidRPr="003E6C38" w:rsidRDefault="00FD3DBB" w:rsidP="00AD220A">
            <w:pPr>
              <w:ind w:left="-142" w:right="113"/>
              <w:jc w:val="center"/>
              <w:rPr>
                <w:sz w:val="16"/>
                <w:szCs w:val="16"/>
              </w:rPr>
            </w:pPr>
          </w:p>
        </w:tc>
        <w:tc>
          <w:tcPr>
            <w:tcW w:w="850" w:type="dxa"/>
          </w:tcPr>
          <w:p w:rsidR="00FD3DBB" w:rsidRPr="003E6C38" w:rsidRDefault="00FD3DBB" w:rsidP="00AD220A">
            <w:pPr>
              <w:ind w:left="-142"/>
              <w:jc w:val="center"/>
              <w:rPr>
                <w:sz w:val="16"/>
                <w:szCs w:val="16"/>
              </w:rPr>
            </w:pPr>
          </w:p>
        </w:tc>
        <w:tc>
          <w:tcPr>
            <w:tcW w:w="5211" w:type="dxa"/>
          </w:tcPr>
          <w:p w:rsidR="00FD3DBB" w:rsidRPr="003E6C38" w:rsidRDefault="00FD3DBB" w:rsidP="00372E59">
            <w:pPr>
              <w:jc w:val="both"/>
              <w:rPr>
                <w:b/>
                <w:sz w:val="16"/>
                <w:szCs w:val="16"/>
              </w:rPr>
            </w:pPr>
            <w:r w:rsidRPr="003E6C38">
              <w:rPr>
                <w:b/>
                <w:sz w:val="16"/>
                <w:szCs w:val="16"/>
              </w:rPr>
              <w:t>15.Тема: «Тарелочка из глины»</w:t>
            </w:r>
          </w:p>
          <w:p w:rsidR="00FD3DBB" w:rsidRPr="003E6C38" w:rsidRDefault="00FD3DBB" w:rsidP="00372E59">
            <w:pPr>
              <w:jc w:val="both"/>
              <w:rPr>
                <w:sz w:val="16"/>
                <w:szCs w:val="16"/>
              </w:rPr>
            </w:pPr>
            <w:r w:rsidRPr="003E6C38">
              <w:rPr>
                <w:sz w:val="16"/>
                <w:szCs w:val="16"/>
              </w:rPr>
              <w:t>Программное содержание: знакомить детей со свойствами глины, со структурой ее поверхности.</w:t>
            </w:r>
          </w:p>
          <w:p w:rsidR="00FD3DBB" w:rsidRPr="003E6C38" w:rsidRDefault="00FD3DBB" w:rsidP="00372E59">
            <w:pPr>
              <w:jc w:val="both"/>
              <w:rPr>
                <w:sz w:val="16"/>
                <w:szCs w:val="16"/>
              </w:rPr>
            </w:pPr>
            <w:r w:rsidRPr="003E6C38">
              <w:rPr>
                <w:sz w:val="16"/>
                <w:szCs w:val="16"/>
              </w:rPr>
              <w:t>Материал: сухая глина, емкость для замешивания, песок, глиняная посуда.</w:t>
            </w:r>
          </w:p>
        </w:tc>
        <w:tc>
          <w:tcPr>
            <w:tcW w:w="3260" w:type="dxa"/>
          </w:tcPr>
          <w:p w:rsidR="00FD3DBB" w:rsidRPr="003E6C38" w:rsidRDefault="00FD3DBB" w:rsidP="00372E59">
            <w:pPr>
              <w:jc w:val="both"/>
              <w:rPr>
                <w:sz w:val="16"/>
                <w:szCs w:val="16"/>
              </w:rPr>
            </w:pPr>
            <w:r w:rsidRPr="003E6C38">
              <w:rPr>
                <w:b/>
                <w:sz w:val="16"/>
                <w:szCs w:val="16"/>
              </w:rPr>
              <w:t xml:space="preserve">Поз.раз. </w:t>
            </w:r>
            <w:r w:rsidRPr="003E6C38">
              <w:rPr>
                <w:sz w:val="16"/>
                <w:szCs w:val="16"/>
              </w:rPr>
              <w:t>рассказ воспитателя о свойствах глины. Эксперимент с глиной.</w:t>
            </w:r>
          </w:p>
          <w:p w:rsidR="00FD3DBB" w:rsidRPr="003E6C38" w:rsidRDefault="00FD3DBB" w:rsidP="00372E59">
            <w:pPr>
              <w:jc w:val="both"/>
              <w:rPr>
                <w:sz w:val="16"/>
                <w:szCs w:val="16"/>
              </w:rPr>
            </w:pPr>
            <w:r w:rsidRPr="003E6C38">
              <w:rPr>
                <w:sz w:val="16"/>
                <w:szCs w:val="16"/>
              </w:rPr>
              <w:t>Худ.эст.раз. лепка «Тарелочка»</w:t>
            </w:r>
          </w:p>
          <w:p w:rsidR="00FD3DBB" w:rsidRPr="003E6C38" w:rsidRDefault="00FD3DBB" w:rsidP="00372E59">
            <w:pPr>
              <w:jc w:val="both"/>
              <w:rPr>
                <w:sz w:val="16"/>
                <w:szCs w:val="16"/>
              </w:rPr>
            </w:pPr>
          </w:p>
        </w:tc>
        <w:tc>
          <w:tcPr>
            <w:tcW w:w="2127" w:type="dxa"/>
          </w:tcPr>
          <w:p w:rsidR="00FD3DBB" w:rsidRPr="003E6C38" w:rsidRDefault="00FD3DBB" w:rsidP="00372E59">
            <w:pPr>
              <w:jc w:val="both"/>
              <w:rPr>
                <w:sz w:val="16"/>
                <w:szCs w:val="16"/>
              </w:rPr>
            </w:pPr>
            <w:r w:rsidRPr="003E6C38">
              <w:rPr>
                <w:sz w:val="16"/>
                <w:szCs w:val="16"/>
              </w:rPr>
              <w:t>Рассматривание иллюстраций о весне</w:t>
            </w:r>
          </w:p>
        </w:tc>
        <w:tc>
          <w:tcPr>
            <w:tcW w:w="1984" w:type="dxa"/>
          </w:tcPr>
          <w:p w:rsidR="00FD3DBB" w:rsidRPr="003E6C38" w:rsidRDefault="00FD3DBB" w:rsidP="00372E59">
            <w:pPr>
              <w:jc w:val="both"/>
              <w:rPr>
                <w:sz w:val="16"/>
                <w:szCs w:val="16"/>
              </w:rPr>
            </w:pPr>
            <w:r w:rsidRPr="003E6C38">
              <w:rPr>
                <w:sz w:val="16"/>
                <w:szCs w:val="16"/>
              </w:rPr>
              <w:t>рисование "Пришла весна"</w:t>
            </w:r>
          </w:p>
        </w:tc>
      </w:tr>
      <w:tr w:rsidR="00FD3DBB" w:rsidRPr="003E6C38" w:rsidTr="00620C26">
        <w:trPr>
          <w:trHeight w:val="276"/>
        </w:trPr>
        <w:tc>
          <w:tcPr>
            <w:tcW w:w="993" w:type="dxa"/>
          </w:tcPr>
          <w:p w:rsidR="00FD3DBB" w:rsidRPr="003E6C38" w:rsidRDefault="00FD3DBB" w:rsidP="00AD220A">
            <w:pPr>
              <w:ind w:left="-142" w:right="113"/>
              <w:jc w:val="center"/>
              <w:rPr>
                <w:sz w:val="16"/>
                <w:szCs w:val="16"/>
              </w:rPr>
            </w:pPr>
          </w:p>
        </w:tc>
        <w:tc>
          <w:tcPr>
            <w:tcW w:w="850" w:type="dxa"/>
          </w:tcPr>
          <w:p w:rsidR="00FD3DBB" w:rsidRPr="003E6C38" w:rsidRDefault="00FD3DBB" w:rsidP="00AD220A">
            <w:pPr>
              <w:ind w:left="-142"/>
              <w:jc w:val="center"/>
              <w:rPr>
                <w:sz w:val="16"/>
                <w:szCs w:val="16"/>
              </w:rPr>
            </w:pPr>
          </w:p>
        </w:tc>
        <w:tc>
          <w:tcPr>
            <w:tcW w:w="5211" w:type="dxa"/>
          </w:tcPr>
          <w:p w:rsidR="00FD3DBB" w:rsidRPr="003E6C38" w:rsidRDefault="00FD3DBB" w:rsidP="00372E59">
            <w:pPr>
              <w:jc w:val="both"/>
              <w:rPr>
                <w:b/>
                <w:sz w:val="16"/>
                <w:szCs w:val="16"/>
              </w:rPr>
            </w:pPr>
            <w:r w:rsidRPr="003E6C38">
              <w:rPr>
                <w:b/>
                <w:sz w:val="16"/>
                <w:szCs w:val="16"/>
              </w:rPr>
              <w:t>16.Тема: «Няня моет посуду»</w:t>
            </w:r>
          </w:p>
          <w:p w:rsidR="00FD3DBB" w:rsidRPr="003E6C38" w:rsidRDefault="00FD3DBB" w:rsidP="00372E59">
            <w:pPr>
              <w:jc w:val="both"/>
              <w:rPr>
                <w:sz w:val="16"/>
                <w:szCs w:val="16"/>
              </w:rPr>
            </w:pPr>
            <w:r w:rsidRPr="003E6C38">
              <w:rPr>
                <w:sz w:val="16"/>
                <w:szCs w:val="16"/>
              </w:rPr>
              <w:t>Программное содержание: продолжать знакомить детей с трудом работников дошкольного учреждения – помощников воспитателей; учить называть их по имени, отчеству, обращаться к ним на «вы»; показать отношение взрослых к труду. Воспитывать уважение к помощнику воспитателя, к его труду.</w:t>
            </w:r>
          </w:p>
          <w:p w:rsidR="00FD3DBB" w:rsidRPr="003E6C38" w:rsidRDefault="00FD3DBB" w:rsidP="00372E59">
            <w:pPr>
              <w:jc w:val="both"/>
              <w:rPr>
                <w:sz w:val="16"/>
                <w:szCs w:val="16"/>
              </w:rPr>
            </w:pPr>
            <w:r w:rsidRPr="003E6C38">
              <w:rPr>
                <w:sz w:val="16"/>
                <w:szCs w:val="16"/>
              </w:rPr>
              <w:t>Материал: кукла Катя, фотографии.</w:t>
            </w:r>
          </w:p>
        </w:tc>
        <w:tc>
          <w:tcPr>
            <w:tcW w:w="3260" w:type="dxa"/>
          </w:tcPr>
          <w:p w:rsidR="00FD3DBB" w:rsidRPr="003E6C38" w:rsidRDefault="00FD3DBB" w:rsidP="00372E59">
            <w:pPr>
              <w:jc w:val="both"/>
              <w:rPr>
                <w:sz w:val="16"/>
                <w:szCs w:val="16"/>
              </w:rPr>
            </w:pPr>
            <w:r w:rsidRPr="003E6C38">
              <w:rPr>
                <w:b/>
                <w:sz w:val="16"/>
                <w:szCs w:val="16"/>
              </w:rPr>
              <w:t xml:space="preserve">Реч.раз. </w:t>
            </w:r>
            <w:r w:rsidRPr="003E6C38">
              <w:rPr>
                <w:sz w:val="16"/>
                <w:szCs w:val="16"/>
              </w:rPr>
              <w:t xml:space="preserve">заучивание потешки «От водице…» </w:t>
            </w:r>
          </w:p>
          <w:p w:rsidR="00FD3DBB" w:rsidRPr="003E6C38" w:rsidRDefault="00FD3DBB" w:rsidP="00372E59">
            <w:pPr>
              <w:jc w:val="both"/>
              <w:rPr>
                <w:sz w:val="16"/>
                <w:szCs w:val="16"/>
              </w:rPr>
            </w:pPr>
            <w:r w:rsidRPr="003E6C38">
              <w:rPr>
                <w:sz w:val="16"/>
                <w:szCs w:val="16"/>
              </w:rPr>
              <w:t>Поз.раз. «Чудесный мешочек», «Профессии»</w:t>
            </w:r>
          </w:p>
          <w:p w:rsidR="00FD3DBB" w:rsidRPr="003E6C38" w:rsidRDefault="00FD3DBB" w:rsidP="00372E59">
            <w:pPr>
              <w:jc w:val="both"/>
              <w:rPr>
                <w:sz w:val="16"/>
                <w:szCs w:val="16"/>
              </w:rPr>
            </w:pPr>
          </w:p>
        </w:tc>
        <w:tc>
          <w:tcPr>
            <w:tcW w:w="2127" w:type="dxa"/>
          </w:tcPr>
          <w:p w:rsidR="00FD3DBB" w:rsidRPr="003E6C38" w:rsidRDefault="00FD3DBB" w:rsidP="00372E59">
            <w:pPr>
              <w:jc w:val="both"/>
              <w:rPr>
                <w:sz w:val="16"/>
                <w:szCs w:val="16"/>
              </w:rPr>
            </w:pPr>
            <w:r w:rsidRPr="003E6C38">
              <w:rPr>
                <w:b/>
                <w:sz w:val="16"/>
                <w:szCs w:val="16"/>
              </w:rPr>
              <w:t>КТП:</w:t>
            </w:r>
            <w:r w:rsidRPr="003E6C38">
              <w:rPr>
                <w:sz w:val="16"/>
                <w:szCs w:val="16"/>
              </w:rPr>
              <w:t xml:space="preserve">  Рассматривание иллюстраций людей военных профессий.</w:t>
            </w:r>
          </w:p>
        </w:tc>
        <w:tc>
          <w:tcPr>
            <w:tcW w:w="1984" w:type="dxa"/>
          </w:tcPr>
          <w:p w:rsidR="00FD3DBB" w:rsidRPr="003E6C38" w:rsidRDefault="00FD3DBB" w:rsidP="00372E59">
            <w:pPr>
              <w:jc w:val="both"/>
              <w:rPr>
                <w:sz w:val="16"/>
                <w:szCs w:val="16"/>
              </w:rPr>
            </w:pPr>
            <w:r w:rsidRPr="003E6C38">
              <w:rPr>
                <w:sz w:val="16"/>
                <w:szCs w:val="16"/>
              </w:rPr>
              <w:t>Закреплять умения называть воспитателя, помощника воспитателя по имени и отчеству</w:t>
            </w:r>
          </w:p>
        </w:tc>
      </w:tr>
      <w:tr w:rsidR="00FD3DBB" w:rsidRPr="003E6C38" w:rsidTr="0008387A">
        <w:trPr>
          <w:trHeight w:val="1134"/>
        </w:trPr>
        <w:tc>
          <w:tcPr>
            <w:tcW w:w="993" w:type="dxa"/>
          </w:tcPr>
          <w:p w:rsidR="00FD3DBB" w:rsidRPr="003E6C38" w:rsidRDefault="00FD3DBB" w:rsidP="00AD220A">
            <w:pPr>
              <w:ind w:left="-142" w:right="113"/>
              <w:jc w:val="center"/>
              <w:rPr>
                <w:sz w:val="16"/>
                <w:szCs w:val="16"/>
              </w:rPr>
            </w:pPr>
          </w:p>
        </w:tc>
        <w:tc>
          <w:tcPr>
            <w:tcW w:w="850" w:type="dxa"/>
          </w:tcPr>
          <w:p w:rsidR="00FD3DBB" w:rsidRPr="003E6C38" w:rsidRDefault="00FD3DBB" w:rsidP="00AD220A">
            <w:pPr>
              <w:ind w:left="-142"/>
              <w:jc w:val="center"/>
              <w:rPr>
                <w:sz w:val="16"/>
                <w:szCs w:val="16"/>
              </w:rPr>
            </w:pPr>
          </w:p>
        </w:tc>
        <w:tc>
          <w:tcPr>
            <w:tcW w:w="5211" w:type="dxa"/>
          </w:tcPr>
          <w:p w:rsidR="00FD3DBB" w:rsidRPr="003E6C38" w:rsidRDefault="00FD3DBB" w:rsidP="00372E59">
            <w:pPr>
              <w:jc w:val="both"/>
              <w:rPr>
                <w:b/>
                <w:sz w:val="16"/>
                <w:szCs w:val="16"/>
              </w:rPr>
            </w:pPr>
            <w:r w:rsidRPr="003E6C38">
              <w:rPr>
                <w:b/>
                <w:sz w:val="16"/>
                <w:szCs w:val="16"/>
              </w:rPr>
              <w:t>17.Тема: «Подарки для медвежонка»</w:t>
            </w:r>
          </w:p>
          <w:p w:rsidR="00FD3DBB" w:rsidRPr="003E6C38" w:rsidRDefault="00FD3DBB" w:rsidP="00372E59">
            <w:pPr>
              <w:jc w:val="both"/>
              <w:rPr>
                <w:sz w:val="16"/>
                <w:szCs w:val="16"/>
              </w:rPr>
            </w:pPr>
            <w:r w:rsidRPr="003E6C38">
              <w:rPr>
                <w:sz w:val="16"/>
                <w:szCs w:val="16"/>
              </w:rPr>
              <w:t>Программное содержание: закреплять знания детей о свойствах материалов, структуре их поверхности; совершенствовать умение различать материалы, производить с ними разные действия.</w:t>
            </w:r>
          </w:p>
          <w:p w:rsidR="00FD3DBB" w:rsidRPr="003E6C38" w:rsidRDefault="00FD3DBB" w:rsidP="00372E59">
            <w:pPr>
              <w:jc w:val="both"/>
              <w:rPr>
                <w:sz w:val="16"/>
                <w:szCs w:val="16"/>
              </w:rPr>
            </w:pPr>
            <w:r w:rsidRPr="003E6C38">
              <w:rPr>
                <w:sz w:val="16"/>
                <w:szCs w:val="16"/>
              </w:rPr>
              <w:t>Материал: медвежонок (игрушка), столик из бумаги, столик из дерева, одежда для медвежонка.</w:t>
            </w:r>
          </w:p>
        </w:tc>
        <w:tc>
          <w:tcPr>
            <w:tcW w:w="3260" w:type="dxa"/>
          </w:tcPr>
          <w:p w:rsidR="00FD3DBB" w:rsidRPr="003E6C38" w:rsidRDefault="00FD3DBB" w:rsidP="00372E59">
            <w:pPr>
              <w:jc w:val="both"/>
              <w:rPr>
                <w:sz w:val="16"/>
                <w:szCs w:val="16"/>
              </w:rPr>
            </w:pPr>
            <w:r w:rsidRPr="003E6C38">
              <w:rPr>
                <w:b/>
                <w:sz w:val="16"/>
                <w:szCs w:val="16"/>
              </w:rPr>
              <w:t xml:space="preserve">Поз.раз. </w:t>
            </w:r>
            <w:r w:rsidRPr="003E6C38">
              <w:rPr>
                <w:sz w:val="16"/>
                <w:szCs w:val="16"/>
              </w:rPr>
              <w:t xml:space="preserve">Д.И. «День рождения медвежонка», «Магазин» (одежды и мебели). </w:t>
            </w:r>
          </w:p>
        </w:tc>
        <w:tc>
          <w:tcPr>
            <w:tcW w:w="2127" w:type="dxa"/>
          </w:tcPr>
          <w:p w:rsidR="00FD3DBB" w:rsidRPr="003E6C38" w:rsidRDefault="00FD3DBB" w:rsidP="00372E59">
            <w:pPr>
              <w:jc w:val="both"/>
              <w:rPr>
                <w:sz w:val="16"/>
                <w:szCs w:val="16"/>
              </w:rPr>
            </w:pPr>
            <w:r w:rsidRPr="003E6C38">
              <w:rPr>
                <w:sz w:val="16"/>
                <w:szCs w:val="16"/>
              </w:rPr>
              <w:t>С.Р.И «День рождения»</w:t>
            </w:r>
          </w:p>
        </w:tc>
        <w:tc>
          <w:tcPr>
            <w:tcW w:w="1984" w:type="dxa"/>
          </w:tcPr>
          <w:p w:rsidR="00FD3DBB" w:rsidRPr="003E6C38" w:rsidRDefault="00FD3DBB" w:rsidP="00372E59">
            <w:pPr>
              <w:jc w:val="both"/>
              <w:rPr>
                <w:sz w:val="16"/>
                <w:szCs w:val="16"/>
              </w:rPr>
            </w:pPr>
            <w:r w:rsidRPr="003E6C38">
              <w:rPr>
                <w:sz w:val="16"/>
                <w:szCs w:val="16"/>
              </w:rPr>
              <w:t>Экскурсия  в парк к памятнику погибшим героям</w:t>
            </w:r>
          </w:p>
        </w:tc>
      </w:tr>
      <w:tr w:rsidR="00FD3DBB" w:rsidRPr="003E6C38" w:rsidTr="0008387A">
        <w:trPr>
          <w:trHeight w:val="1134"/>
        </w:trPr>
        <w:tc>
          <w:tcPr>
            <w:tcW w:w="993" w:type="dxa"/>
          </w:tcPr>
          <w:p w:rsidR="00FD3DBB" w:rsidRPr="003E6C38" w:rsidRDefault="00FD3DBB" w:rsidP="00AD220A">
            <w:pPr>
              <w:ind w:left="-142" w:right="113"/>
              <w:jc w:val="center"/>
              <w:rPr>
                <w:sz w:val="16"/>
                <w:szCs w:val="16"/>
              </w:rPr>
            </w:pPr>
          </w:p>
        </w:tc>
        <w:tc>
          <w:tcPr>
            <w:tcW w:w="850" w:type="dxa"/>
          </w:tcPr>
          <w:p w:rsidR="00FD3DBB" w:rsidRPr="003E6C38" w:rsidRDefault="00FD3DBB" w:rsidP="00AD220A">
            <w:pPr>
              <w:ind w:left="-142"/>
              <w:jc w:val="center"/>
              <w:rPr>
                <w:sz w:val="16"/>
                <w:szCs w:val="16"/>
              </w:rPr>
            </w:pPr>
          </w:p>
        </w:tc>
        <w:tc>
          <w:tcPr>
            <w:tcW w:w="5211" w:type="dxa"/>
          </w:tcPr>
          <w:p w:rsidR="00FD3DBB" w:rsidRPr="003E6C38" w:rsidRDefault="00FD3DBB" w:rsidP="00372E59">
            <w:pPr>
              <w:jc w:val="both"/>
              <w:rPr>
                <w:b/>
                <w:sz w:val="16"/>
                <w:szCs w:val="16"/>
              </w:rPr>
            </w:pPr>
            <w:r w:rsidRPr="003E6C38">
              <w:rPr>
                <w:b/>
                <w:sz w:val="16"/>
                <w:szCs w:val="16"/>
              </w:rPr>
              <w:t>18.Тема: «Опиши предмет»</w:t>
            </w:r>
          </w:p>
          <w:p w:rsidR="00FD3DBB" w:rsidRPr="003E6C38" w:rsidRDefault="00FD3DBB" w:rsidP="00372E59">
            <w:pPr>
              <w:jc w:val="both"/>
              <w:rPr>
                <w:sz w:val="16"/>
                <w:szCs w:val="16"/>
              </w:rPr>
            </w:pPr>
            <w:r w:rsidRPr="003E6C38">
              <w:rPr>
                <w:sz w:val="16"/>
                <w:szCs w:val="16"/>
              </w:rPr>
              <w:t>Программное содержание: совершенствовать умение детей выделять существенные признаки предметов, устанавливать элементарные причинно-следственные связи между предметами.</w:t>
            </w:r>
          </w:p>
          <w:p w:rsidR="00FD3DBB" w:rsidRPr="003E6C38" w:rsidRDefault="00FD3DBB" w:rsidP="00372E59">
            <w:pPr>
              <w:jc w:val="both"/>
              <w:rPr>
                <w:sz w:val="16"/>
                <w:szCs w:val="16"/>
              </w:rPr>
            </w:pPr>
            <w:r w:rsidRPr="003E6C38">
              <w:rPr>
                <w:sz w:val="16"/>
                <w:szCs w:val="16"/>
              </w:rPr>
              <w:t xml:space="preserve">Материал: алгоритм описания предмета: принадлежность к природному или рукотворному миру, цвет, форма, основные части, размер, легкий или тяжелый, материал, назначение; кукла; коробка с кукольной обувью (тапочки, сапожки, туфли, ботинки) и одеждой (платье, кофта, колготки, пальто, шапка, варежки, трусики); два подноса; корзина с муляжами овощей (морковь, помидор, свекла, лук, капуста) и фруктов (яблоко, груша, апельсин, лимон). </w:t>
            </w:r>
          </w:p>
        </w:tc>
        <w:tc>
          <w:tcPr>
            <w:tcW w:w="3260" w:type="dxa"/>
          </w:tcPr>
          <w:p w:rsidR="00FD3DBB" w:rsidRPr="003E6C38" w:rsidRDefault="00FD3DBB" w:rsidP="00372E59">
            <w:pPr>
              <w:jc w:val="both"/>
              <w:rPr>
                <w:sz w:val="16"/>
                <w:szCs w:val="16"/>
              </w:rPr>
            </w:pPr>
            <w:r w:rsidRPr="003E6C38">
              <w:rPr>
                <w:b/>
                <w:sz w:val="16"/>
                <w:szCs w:val="16"/>
              </w:rPr>
              <w:t xml:space="preserve">Поз.раз. </w:t>
            </w:r>
            <w:r w:rsidRPr="003E6C38">
              <w:rPr>
                <w:sz w:val="16"/>
                <w:szCs w:val="16"/>
              </w:rPr>
              <w:t>Д.И. «Опиши предмет», «Чудесный мешочек», «Оденем куклу на прогулку».</w:t>
            </w:r>
          </w:p>
          <w:p w:rsidR="00FD3DBB" w:rsidRPr="003E6C38" w:rsidRDefault="00FD3DBB" w:rsidP="00372E59">
            <w:pPr>
              <w:jc w:val="both"/>
              <w:rPr>
                <w:sz w:val="16"/>
                <w:szCs w:val="16"/>
              </w:rPr>
            </w:pPr>
          </w:p>
        </w:tc>
        <w:tc>
          <w:tcPr>
            <w:tcW w:w="2127" w:type="dxa"/>
          </w:tcPr>
          <w:p w:rsidR="00FD3DBB" w:rsidRPr="003E6C38" w:rsidRDefault="00FD3DBB" w:rsidP="00372E59">
            <w:pPr>
              <w:jc w:val="both"/>
              <w:rPr>
                <w:sz w:val="16"/>
                <w:szCs w:val="16"/>
              </w:rPr>
            </w:pPr>
            <w:r w:rsidRPr="003E6C38">
              <w:rPr>
                <w:sz w:val="16"/>
                <w:szCs w:val="16"/>
              </w:rPr>
              <w:t>С.Р.И. «Поварята».</w:t>
            </w:r>
          </w:p>
          <w:p w:rsidR="00FD3DBB" w:rsidRPr="003E6C38" w:rsidRDefault="00FD3DBB" w:rsidP="00372E59">
            <w:pPr>
              <w:jc w:val="both"/>
              <w:rPr>
                <w:b/>
                <w:sz w:val="16"/>
                <w:szCs w:val="16"/>
              </w:rPr>
            </w:pPr>
            <w:r w:rsidRPr="003E6C38">
              <w:rPr>
                <w:b/>
                <w:sz w:val="16"/>
                <w:szCs w:val="16"/>
              </w:rPr>
              <w:t xml:space="preserve">КТП: </w:t>
            </w:r>
            <w:r w:rsidRPr="003E6C38">
              <w:rPr>
                <w:sz w:val="16"/>
                <w:szCs w:val="16"/>
              </w:rPr>
              <w:t>Рассматривание иллюстраций  "Лето"</w:t>
            </w:r>
          </w:p>
        </w:tc>
        <w:tc>
          <w:tcPr>
            <w:tcW w:w="1984" w:type="dxa"/>
          </w:tcPr>
          <w:p w:rsidR="00FD3DBB" w:rsidRPr="003E6C38" w:rsidRDefault="00FD3DBB" w:rsidP="00372E59">
            <w:pPr>
              <w:jc w:val="both"/>
              <w:rPr>
                <w:sz w:val="16"/>
                <w:szCs w:val="16"/>
              </w:rPr>
            </w:pPr>
            <w:r w:rsidRPr="003E6C38">
              <w:rPr>
                <w:sz w:val="16"/>
                <w:szCs w:val="16"/>
              </w:rPr>
              <w:t>Закреплять умение детей описывать предметы (овощи, фрукты) по заданному плану.</w:t>
            </w:r>
          </w:p>
        </w:tc>
      </w:tr>
    </w:tbl>
    <w:p w:rsidR="00F84682" w:rsidRDefault="00F84682" w:rsidP="00F84682">
      <w:pPr>
        <w:tabs>
          <w:tab w:val="left" w:pos="4035"/>
          <w:tab w:val="center" w:pos="7002"/>
        </w:tabs>
        <w:ind w:left="-142"/>
        <w:rPr>
          <w:b/>
        </w:rPr>
      </w:pPr>
      <w:r>
        <w:rPr>
          <w:b/>
        </w:rPr>
        <w:tab/>
      </w:r>
    </w:p>
    <w:p w:rsidR="00FD3DBB" w:rsidRPr="004874CB" w:rsidRDefault="00F84682" w:rsidP="00F84682">
      <w:pPr>
        <w:tabs>
          <w:tab w:val="left" w:pos="4035"/>
          <w:tab w:val="center" w:pos="7002"/>
        </w:tabs>
        <w:ind w:left="-142"/>
      </w:pPr>
      <w:r>
        <w:rPr>
          <w:b/>
        </w:rPr>
        <w:tab/>
      </w:r>
      <w:r w:rsidR="00FD3DBB" w:rsidRPr="00F871F4">
        <w:rPr>
          <w:b/>
        </w:rPr>
        <w:t>Тематический блок "Ознакомление с миром природы"</w:t>
      </w:r>
    </w:p>
    <w:tbl>
      <w:tblPr>
        <w:tblW w:w="14317" w:type="dxa"/>
        <w:tblInd w:w="-34" w:type="dxa"/>
        <w:tblLayout w:type="fixed"/>
        <w:tblLook w:val="0000"/>
      </w:tblPr>
      <w:tblGrid>
        <w:gridCol w:w="993"/>
        <w:gridCol w:w="850"/>
        <w:gridCol w:w="5245"/>
        <w:gridCol w:w="3260"/>
        <w:gridCol w:w="2127"/>
        <w:gridCol w:w="1842"/>
      </w:tblGrid>
      <w:tr w:rsidR="00FD3DBB" w:rsidRPr="003E6C38" w:rsidTr="0008387A">
        <w:trPr>
          <w:trHeight w:val="1"/>
        </w:trPr>
        <w:tc>
          <w:tcPr>
            <w:tcW w:w="993"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jc w:val="center"/>
              <w:rPr>
                <w:sz w:val="16"/>
                <w:szCs w:val="16"/>
                <w:lang w:val="en-US"/>
              </w:rPr>
            </w:pPr>
            <w:r w:rsidRPr="003E6C38">
              <w:rPr>
                <w:sz w:val="16"/>
                <w:szCs w:val="16"/>
              </w:rPr>
              <w:t>Месяц</w:t>
            </w: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jc w:val="center"/>
              <w:rPr>
                <w:sz w:val="16"/>
                <w:szCs w:val="16"/>
                <w:lang w:val="en-US"/>
              </w:rPr>
            </w:pPr>
            <w:r w:rsidRPr="003E6C38">
              <w:rPr>
                <w:sz w:val="16"/>
                <w:szCs w:val="16"/>
              </w:rPr>
              <w:t>Неделя</w:t>
            </w:r>
          </w:p>
        </w:tc>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jc w:val="center"/>
              <w:rPr>
                <w:sz w:val="16"/>
                <w:szCs w:val="16"/>
              </w:rPr>
            </w:pPr>
            <w:r w:rsidRPr="003E6C38">
              <w:rPr>
                <w:sz w:val="16"/>
                <w:szCs w:val="16"/>
              </w:rPr>
              <w:t xml:space="preserve">Непосредственно  образовательная деятельность </w:t>
            </w:r>
          </w:p>
          <w:p w:rsidR="00FD3DBB" w:rsidRPr="003E6C38" w:rsidRDefault="00FD3DBB" w:rsidP="00AD220A">
            <w:pPr>
              <w:ind w:left="-142"/>
              <w:jc w:val="center"/>
              <w:rPr>
                <w:sz w:val="16"/>
                <w:szCs w:val="16"/>
              </w:rPr>
            </w:pPr>
            <w:r w:rsidRPr="003E6C38">
              <w:rPr>
                <w:sz w:val="16"/>
                <w:szCs w:val="16"/>
              </w:rPr>
              <w:t>(тема, задачи, оборудование)</w:t>
            </w:r>
          </w:p>
        </w:tc>
        <w:tc>
          <w:tcPr>
            <w:tcW w:w="326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jc w:val="center"/>
              <w:rPr>
                <w:sz w:val="16"/>
                <w:szCs w:val="16"/>
              </w:rPr>
            </w:pPr>
            <w:r w:rsidRPr="003E6C38">
              <w:rPr>
                <w:sz w:val="16"/>
                <w:szCs w:val="16"/>
              </w:rPr>
              <w:t>Образовательная деятельность, осуществляемая в ходе режимных моментов</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jc w:val="center"/>
              <w:rPr>
                <w:sz w:val="16"/>
                <w:szCs w:val="16"/>
              </w:rPr>
            </w:pPr>
            <w:r w:rsidRPr="003E6C38">
              <w:rPr>
                <w:sz w:val="16"/>
                <w:szCs w:val="16"/>
              </w:rPr>
              <w:t>Самостоятельная деятельность</w:t>
            </w:r>
          </w:p>
          <w:p w:rsidR="00FD3DBB" w:rsidRPr="003E6C38" w:rsidRDefault="00FD3DBB" w:rsidP="00AD220A">
            <w:pPr>
              <w:ind w:left="-142"/>
              <w:jc w:val="center"/>
              <w:rPr>
                <w:sz w:val="16"/>
                <w:szCs w:val="16"/>
                <w:lang w:val="en-US"/>
              </w:rPr>
            </w:pP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jc w:val="center"/>
              <w:rPr>
                <w:sz w:val="16"/>
                <w:szCs w:val="16"/>
              </w:rPr>
            </w:pPr>
            <w:r w:rsidRPr="003E6C38">
              <w:rPr>
                <w:sz w:val="16"/>
                <w:szCs w:val="16"/>
              </w:rPr>
              <w:t xml:space="preserve">Взаимодействие </w:t>
            </w:r>
          </w:p>
          <w:p w:rsidR="00FD3DBB" w:rsidRPr="003E6C38" w:rsidRDefault="00FD3DBB" w:rsidP="00AD220A">
            <w:pPr>
              <w:ind w:left="-142"/>
              <w:jc w:val="center"/>
              <w:rPr>
                <w:sz w:val="16"/>
                <w:szCs w:val="16"/>
              </w:rPr>
            </w:pPr>
            <w:r w:rsidRPr="003E6C38">
              <w:rPr>
                <w:sz w:val="16"/>
                <w:szCs w:val="16"/>
              </w:rPr>
              <w:t>с семьей</w:t>
            </w:r>
          </w:p>
          <w:p w:rsidR="00FD3DBB" w:rsidRPr="003E6C38" w:rsidRDefault="00FD3DBB" w:rsidP="00AD220A">
            <w:pPr>
              <w:ind w:left="-142"/>
              <w:jc w:val="center"/>
              <w:rPr>
                <w:sz w:val="16"/>
                <w:szCs w:val="16"/>
                <w:lang w:val="en-US"/>
              </w:rPr>
            </w:pPr>
          </w:p>
        </w:tc>
      </w:tr>
      <w:tr w:rsidR="00FD3DBB" w:rsidRPr="003E6C38" w:rsidTr="0008387A">
        <w:trPr>
          <w:trHeight w:val="1"/>
        </w:trPr>
        <w:tc>
          <w:tcPr>
            <w:tcW w:w="993" w:type="dxa"/>
            <w:vMerge w:val="restart"/>
            <w:tcBorders>
              <w:top w:val="single" w:sz="2" w:space="0" w:color="000000"/>
              <w:left w:val="single" w:sz="2" w:space="0" w:color="000000"/>
              <w:bottom w:val="single" w:sz="2" w:space="0" w:color="000000"/>
              <w:right w:val="single" w:sz="2" w:space="0" w:color="000000"/>
            </w:tcBorders>
            <w:shd w:val="clear" w:color="000000" w:fill="FFFFFF"/>
          </w:tcPr>
          <w:p w:rsidR="00FD3DBB" w:rsidRDefault="00FD3DBB" w:rsidP="00AD220A">
            <w:pPr>
              <w:tabs>
                <w:tab w:val="left" w:pos="743"/>
              </w:tabs>
              <w:ind w:left="-142"/>
              <w:jc w:val="center"/>
              <w:rPr>
                <w:sz w:val="16"/>
                <w:szCs w:val="16"/>
              </w:rPr>
            </w:pPr>
            <w:r w:rsidRPr="003E6C38">
              <w:rPr>
                <w:sz w:val="16"/>
                <w:szCs w:val="16"/>
              </w:rPr>
              <w:t xml:space="preserve">Сентябрь </w:t>
            </w:r>
          </w:p>
          <w:p w:rsidR="000F2C90" w:rsidRDefault="000F2C90" w:rsidP="00AD220A">
            <w:pPr>
              <w:tabs>
                <w:tab w:val="left" w:pos="743"/>
              </w:tabs>
              <w:ind w:left="-142"/>
              <w:jc w:val="center"/>
              <w:rPr>
                <w:sz w:val="16"/>
                <w:szCs w:val="16"/>
              </w:rPr>
            </w:pPr>
          </w:p>
          <w:p w:rsidR="000F2C90" w:rsidRPr="003E6C38" w:rsidRDefault="000F2C90" w:rsidP="00AD220A">
            <w:pPr>
              <w:tabs>
                <w:tab w:val="left" w:pos="743"/>
              </w:tabs>
              <w:ind w:left="-142"/>
              <w:jc w:val="center"/>
              <w:rPr>
                <w:sz w:val="16"/>
                <w:szCs w:val="16"/>
              </w:rPr>
            </w:pPr>
          </w:p>
        </w:tc>
        <w:tc>
          <w:tcPr>
            <w:tcW w:w="850" w:type="dxa"/>
            <w:vMerge w:val="restart"/>
            <w:tcBorders>
              <w:top w:val="single" w:sz="2" w:space="0" w:color="000000"/>
              <w:left w:val="single" w:sz="2" w:space="0" w:color="000000"/>
              <w:bottom w:val="single" w:sz="2" w:space="0" w:color="000000"/>
              <w:right w:val="single" w:sz="2" w:space="0" w:color="000000"/>
            </w:tcBorders>
            <w:shd w:val="clear" w:color="000000" w:fill="FFFFFF"/>
          </w:tcPr>
          <w:p w:rsidR="00FD3DBB" w:rsidRPr="000F2C90" w:rsidRDefault="00FD3DBB" w:rsidP="00AD220A">
            <w:pPr>
              <w:ind w:left="-142"/>
              <w:jc w:val="center"/>
              <w:rPr>
                <w:sz w:val="16"/>
                <w:szCs w:val="16"/>
              </w:rPr>
            </w:pPr>
          </w:p>
        </w:tc>
        <w:tc>
          <w:tcPr>
            <w:tcW w:w="12474" w:type="dxa"/>
            <w:gridSpan w:val="4"/>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jc w:val="center"/>
              <w:rPr>
                <w:sz w:val="16"/>
                <w:szCs w:val="16"/>
                <w:lang w:val="en-US"/>
              </w:rPr>
            </w:pPr>
          </w:p>
        </w:tc>
      </w:tr>
      <w:tr w:rsidR="00FD3DBB" w:rsidRPr="003E6C38" w:rsidTr="0008387A">
        <w:trPr>
          <w:trHeight w:val="1"/>
        </w:trPr>
        <w:tc>
          <w:tcPr>
            <w:tcW w:w="993" w:type="dxa"/>
            <w:vMerge/>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jc w:val="center"/>
              <w:rPr>
                <w:sz w:val="16"/>
                <w:szCs w:val="16"/>
                <w:lang w:val="en-US"/>
              </w:rPr>
            </w:pPr>
          </w:p>
        </w:tc>
        <w:tc>
          <w:tcPr>
            <w:tcW w:w="850" w:type="dxa"/>
            <w:vMerge/>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jc w:val="center"/>
              <w:rPr>
                <w:sz w:val="16"/>
                <w:szCs w:val="16"/>
                <w:lang w:val="en-US"/>
              </w:rPr>
            </w:pPr>
          </w:p>
        </w:tc>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9D1E2C">
            <w:pPr>
              <w:rPr>
                <w:sz w:val="16"/>
                <w:szCs w:val="16"/>
              </w:rPr>
            </w:pPr>
            <w:r w:rsidRPr="003E6C38">
              <w:rPr>
                <w:b/>
                <w:sz w:val="16"/>
                <w:szCs w:val="16"/>
              </w:rPr>
              <w:t>1. Тема</w:t>
            </w:r>
            <w:r w:rsidRPr="003E6C38">
              <w:rPr>
                <w:sz w:val="16"/>
                <w:szCs w:val="16"/>
              </w:rPr>
              <w:t>: «Овощи с огорода"</w:t>
            </w:r>
          </w:p>
          <w:p w:rsidR="00FD3DBB" w:rsidRPr="003E6C38" w:rsidRDefault="00FD3DBB" w:rsidP="009D1E2C">
            <w:pPr>
              <w:rPr>
                <w:sz w:val="16"/>
                <w:szCs w:val="16"/>
              </w:rPr>
            </w:pPr>
            <w:r w:rsidRPr="003E6C38">
              <w:rPr>
                <w:b/>
                <w:sz w:val="16"/>
                <w:szCs w:val="16"/>
              </w:rPr>
              <w:t>Задачи:</w:t>
            </w:r>
            <w:r w:rsidRPr="003E6C38">
              <w:rPr>
                <w:sz w:val="16"/>
                <w:szCs w:val="16"/>
              </w:rPr>
              <w:t xml:space="preserve"> Учить детей различать по внешнему виду овощи. Называть их. Расширять представления о выращивании овощных культур. </w:t>
            </w:r>
          </w:p>
          <w:p w:rsidR="00FD3DBB" w:rsidRPr="003E6C38" w:rsidRDefault="00FD3DBB" w:rsidP="009D1E2C">
            <w:pPr>
              <w:rPr>
                <w:sz w:val="16"/>
                <w:szCs w:val="16"/>
              </w:rPr>
            </w:pPr>
            <w:r w:rsidRPr="003E6C38">
              <w:rPr>
                <w:b/>
                <w:sz w:val="16"/>
                <w:szCs w:val="16"/>
              </w:rPr>
              <w:t>Оборудование:</w:t>
            </w:r>
            <w:r w:rsidRPr="003E6C38">
              <w:rPr>
                <w:sz w:val="16"/>
                <w:szCs w:val="16"/>
              </w:rPr>
              <w:t xml:space="preserve"> Корзинка с муляжами овощей.</w:t>
            </w:r>
          </w:p>
        </w:tc>
        <w:tc>
          <w:tcPr>
            <w:tcW w:w="326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9D1E2C">
            <w:pPr>
              <w:rPr>
                <w:b/>
                <w:bCs/>
                <w:sz w:val="16"/>
                <w:szCs w:val="16"/>
              </w:rPr>
            </w:pPr>
            <w:r w:rsidRPr="003E6C38">
              <w:rPr>
                <w:b/>
                <w:bCs/>
                <w:sz w:val="16"/>
                <w:szCs w:val="16"/>
              </w:rPr>
              <w:t>Реч.развит.</w:t>
            </w:r>
          </w:p>
          <w:p w:rsidR="00FD3DBB" w:rsidRPr="003E6C38" w:rsidRDefault="00FD3DBB" w:rsidP="009D1E2C">
            <w:pPr>
              <w:rPr>
                <w:bCs/>
                <w:sz w:val="16"/>
                <w:szCs w:val="16"/>
              </w:rPr>
            </w:pPr>
            <w:r w:rsidRPr="003E6C38">
              <w:rPr>
                <w:bCs/>
                <w:sz w:val="16"/>
                <w:szCs w:val="16"/>
              </w:rPr>
              <w:t>Заучивание рус.нар.п. «Огуречик, огуречик…»</w:t>
            </w:r>
          </w:p>
          <w:p w:rsidR="00FD3DBB" w:rsidRPr="003E6C38" w:rsidRDefault="00FD3DBB" w:rsidP="009D1E2C">
            <w:pPr>
              <w:rPr>
                <w:sz w:val="16"/>
                <w:szCs w:val="16"/>
              </w:rPr>
            </w:pPr>
            <w:r w:rsidRPr="003E6C38">
              <w:rPr>
                <w:b/>
                <w:bCs/>
                <w:sz w:val="16"/>
                <w:szCs w:val="16"/>
              </w:rPr>
              <w:t xml:space="preserve">Худ.эст.разв. </w:t>
            </w:r>
            <w:r w:rsidRPr="003E6C38">
              <w:rPr>
                <w:sz w:val="16"/>
                <w:szCs w:val="16"/>
              </w:rPr>
              <w:t xml:space="preserve">Аппликация «Овощи на </w:t>
            </w:r>
            <w:r w:rsidRPr="003E6C38">
              <w:rPr>
                <w:sz w:val="16"/>
                <w:szCs w:val="16"/>
              </w:rPr>
              <w:lastRenderedPageBreak/>
              <w:t>круглом подносе»</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9D1E2C">
            <w:pPr>
              <w:rPr>
                <w:sz w:val="16"/>
                <w:szCs w:val="16"/>
              </w:rPr>
            </w:pPr>
            <w:r w:rsidRPr="003E6C38">
              <w:rPr>
                <w:sz w:val="16"/>
                <w:szCs w:val="16"/>
              </w:rPr>
              <w:lastRenderedPageBreak/>
              <w:t xml:space="preserve">Рассматривание иллюстраций с изображением овощей </w:t>
            </w:r>
          </w:p>
          <w:p w:rsidR="00FD3DBB" w:rsidRPr="003E6C38" w:rsidRDefault="00FD3DBB" w:rsidP="009D1E2C">
            <w:pPr>
              <w:rPr>
                <w:sz w:val="16"/>
                <w:szCs w:val="16"/>
              </w:rPr>
            </w:pPr>
          </w:p>
          <w:p w:rsidR="00FD3DBB" w:rsidRPr="003E6C38" w:rsidRDefault="00FD3DBB" w:rsidP="009D1E2C">
            <w:pPr>
              <w:rPr>
                <w:sz w:val="16"/>
                <w:szCs w:val="16"/>
              </w:rPr>
            </w:pP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9D1E2C">
            <w:pPr>
              <w:rPr>
                <w:sz w:val="16"/>
                <w:szCs w:val="16"/>
              </w:rPr>
            </w:pPr>
            <w:r w:rsidRPr="003E6C38">
              <w:rPr>
                <w:sz w:val="16"/>
                <w:szCs w:val="16"/>
              </w:rPr>
              <w:lastRenderedPageBreak/>
              <w:t>Рассмотреть овощи с огорода</w:t>
            </w:r>
          </w:p>
          <w:p w:rsidR="00FD3DBB" w:rsidRPr="003E6C38" w:rsidRDefault="00FD3DBB" w:rsidP="009D1E2C">
            <w:pPr>
              <w:rPr>
                <w:sz w:val="16"/>
                <w:szCs w:val="16"/>
              </w:rPr>
            </w:pPr>
          </w:p>
          <w:p w:rsidR="00FD3DBB" w:rsidRPr="003E6C38" w:rsidRDefault="00FD3DBB" w:rsidP="009D1E2C">
            <w:pPr>
              <w:rPr>
                <w:sz w:val="16"/>
                <w:szCs w:val="16"/>
              </w:rPr>
            </w:pPr>
          </w:p>
        </w:tc>
      </w:tr>
      <w:tr w:rsidR="00FD3DBB" w:rsidRPr="003E6C38" w:rsidTr="0008387A">
        <w:trPr>
          <w:trHeight w:val="913"/>
        </w:trPr>
        <w:tc>
          <w:tcPr>
            <w:tcW w:w="993" w:type="dxa"/>
            <w:tcBorders>
              <w:top w:val="single" w:sz="2" w:space="0" w:color="000000"/>
              <w:left w:val="single" w:sz="2" w:space="0" w:color="000000"/>
              <w:bottom w:val="single" w:sz="2" w:space="0" w:color="000000"/>
              <w:right w:val="single" w:sz="2" w:space="0" w:color="000000"/>
            </w:tcBorders>
            <w:shd w:val="clear" w:color="000000" w:fill="FFFFFF"/>
          </w:tcPr>
          <w:p w:rsidR="00FD3DBB" w:rsidRDefault="00FD3DBB" w:rsidP="00AD220A">
            <w:pPr>
              <w:ind w:left="-142" w:right="113"/>
              <w:jc w:val="center"/>
              <w:rPr>
                <w:sz w:val="16"/>
                <w:szCs w:val="16"/>
              </w:rPr>
            </w:pPr>
          </w:p>
          <w:p w:rsidR="000F2C90" w:rsidRDefault="000F2C90" w:rsidP="00AD220A">
            <w:pPr>
              <w:ind w:left="-142" w:right="113"/>
              <w:jc w:val="center"/>
              <w:rPr>
                <w:sz w:val="16"/>
                <w:szCs w:val="16"/>
              </w:rPr>
            </w:pPr>
          </w:p>
          <w:p w:rsidR="000F2C90" w:rsidRPr="003E6C38" w:rsidRDefault="000F2C90" w:rsidP="00AD220A">
            <w:pPr>
              <w:ind w:left="-142" w:right="113"/>
              <w:jc w:val="center"/>
              <w:rPr>
                <w:sz w:val="16"/>
                <w:szCs w:val="16"/>
              </w:rPr>
            </w:pP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jc w:val="center"/>
              <w:rPr>
                <w:sz w:val="16"/>
                <w:szCs w:val="16"/>
              </w:rPr>
            </w:pPr>
          </w:p>
        </w:tc>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9D1E2C">
            <w:pPr>
              <w:rPr>
                <w:sz w:val="16"/>
                <w:szCs w:val="16"/>
              </w:rPr>
            </w:pPr>
            <w:r w:rsidRPr="003E6C38">
              <w:rPr>
                <w:b/>
                <w:sz w:val="16"/>
                <w:szCs w:val="16"/>
              </w:rPr>
              <w:t>2.Тема:</w:t>
            </w:r>
            <w:r w:rsidRPr="003E6C38">
              <w:rPr>
                <w:sz w:val="16"/>
                <w:szCs w:val="16"/>
              </w:rPr>
              <w:t xml:space="preserve"> «Овощи с огорода "</w:t>
            </w:r>
          </w:p>
          <w:p w:rsidR="00FD3DBB" w:rsidRPr="003E6C38" w:rsidRDefault="00FD3DBB" w:rsidP="009D1E2C">
            <w:pPr>
              <w:rPr>
                <w:sz w:val="16"/>
                <w:szCs w:val="16"/>
              </w:rPr>
            </w:pPr>
            <w:r w:rsidRPr="003E6C38">
              <w:rPr>
                <w:b/>
                <w:sz w:val="16"/>
                <w:szCs w:val="16"/>
              </w:rPr>
              <w:t>Задачи:</w:t>
            </w:r>
            <w:r w:rsidRPr="003E6C38">
              <w:rPr>
                <w:sz w:val="16"/>
                <w:szCs w:val="16"/>
              </w:rPr>
              <w:t xml:space="preserve"> Закрепить знания детей об овощах. Вызвать желания участвовать в инсценировке русской народной сказки «Репка». </w:t>
            </w:r>
          </w:p>
          <w:p w:rsidR="00FD3DBB" w:rsidRPr="003E6C38" w:rsidRDefault="00FD3DBB" w:rsidP="009D1E2C">
            <w:pPr>
              <w:rPr>
                <w:sz w:val="16"/>
                <w:szCs w:val="16"/>
              </w:rPr>
            </w:pPr>
            <w:r w:rsidRPr="003E6C38">
              <w:rPr>
                <w:b/>
                <w:sz w:val="16"/>
                <w:szCs w:val="16"/>
              </w:rPr>
              <w:t>Оборудование:</w:t>
            </w:r>
            <w:r w:rsidRPr="003E6C38">
              <w:rPr>
                <w:sz w:val="16"/>
                <w:szCs w:val="16"/>
              </w:rPr>
              <w:t xml:space="preserve"> атрибуты для инсценировки сказки.</w:t>
            </w:r>
          </w:p>
        </w:tc>
        <w:tc>
          <w:tcPr>
            <w:tcW w:w="3260"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9D1E2C">
            <w:pPr>
              <w:rPr>
                <w:b/>
                <w:bCs/>
                <w:sz w:val="16"/>
                <w:szCs w:val="16"/>
              </w:rPr>
            </w:pPr>
            <w:r w:rsidRPr="003E6C38">
              <w:rPr>
                <w:b/>
                <w:bCs/>
                <w:sz w:val="16"/>
                <w:szCs w:val="16"/>
              </w:rPr>
              <w:t>Физ.раз.</w:t>
            </w:r>
          </w:p>
          <w:p w:rsidR="00FD3DBB" w:rsidRPr="003E6C38" w:rsidRDefault="00FD3DBB" w:rsidP="009D1E2C">
            <w:pPr>
              <w:rPr>
                <w:b/>
                <w:bCs/>
                <w:sz w:val="16"/>
                <w:szCs w:val="16"/>
              </w:rPr>
            </w:pPr>
            <w:r w:rsidRPr="003E6C38">
              <w:rPr>
                <w:b/>
                <w:bCs/>
                <w:sz w:val="16"/>
                <w:szCs w:val="16"/>
              </w:rPr>
              <w:t>П/И</w:t>
            </w:r>
          </w:p>
          <w:p w:rsidR="00FD3DBB" w:rsidRPr="003E6C38" w:rsidRDefault="00FD3DBB" w:rsidP="009D1E2C">
            <w:pPr>
              <w:rPr>
                <w:bCs/>
                <w:sz w:val="16"/>
                <w:szCs w:val="16"/>
              </w:rPr>
            </w:pPr>
            <w:r w:rsidRPr="003E6C38">
              <w:rPr>
                <w:bCs/>
                <w:sz w:val="16"/>
                <w:szCs w:val="16"/>
              </w:rPr>
              <w:t>«Огуречик, огуречик…»</w:t>
            </w:r>
          </w:p>
          <w:p w:rsidR="00FD3DBB" w:rsidRPr="003E6C38" w:rsidRDefault="00FD3DBB" w:rsidP="009D1E2C">
            <w:pPr>
              <w:rPr>
                <w:b/>
                <w:bCs/>
                <w:sz w:val="16"/>
                <w:szCs w:val="16"/>
              </w:rPr>
            </w:pPr>
            <w:r w:rsidRPr="003E6C38">
              <w:rPr>
                <w:b/>
                <w:bCs/>
                <w:sz w:val="16"/>
                <w:szCs w:val="16"/>
              </w:rPr>
              <w:t xml:space="preserve">Худ.эст.разв. </w:t>
            </w:r>
          </w:p>
          <w:p w:rsidR="00FD3DBB" w:rsidRPr="003E6C38" w:rsidRDefault="00FD3DBB" w:rsidP="009D1E2C">
            <w:pPr>
              <w:rPr>
                <w:bCs/>
                <w:sz w:val="16"/>
                <w:szCs w:val="16"/>
              </w:rPr>
            </w:pPr>
            <w:r w:rsidRPr="003E6C38">
              <w:rPr>
                <w:bCs/>
                <w:sz w:val="16"/>
                <w:szCs w:val="16"/>
              </w:rPr>
              <w:t>Лепка «Репка»</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9D1E2C">
            <w:pPr>
              <w:rPr>
                <w:sz w:val="16"/>
                <w:szCs w:val="16"/>
              </w:rPr>
            </w:pPr>
            <w:r w:rsidRPr="003E6C38">
              <w:rPr>
                <w:sz w:val="16"/>
                <w:szCs w:val="16"/>
              </w:rPr>
              <w:t>Рассматривание альбомов насмотренности  "Овощи"</w:t>
            </w:r>
          </w:p>
          <w:p w:rsidR="00FD3DBB" w:rsidRPr="003E6C38" w:rsidRDefault="00FD3DBB" w:rsidP="009D1E2C">
            <w:pPr>
              <w:rPr>
                <w:sz w:val="16"/>
                <w:szCs w:val="16"/>
              </w:rPr>
            </w:pP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FD3DBB" w:rsidRPr="003E6C38" w:rsidRDefault="00FD3DBB" w:rsidP="009D1E2C">
            <w:pPr>
              <w:rPr>
                <w:sz w:val="16"/>
                <w:szCs w:val="16"/>
              </w:rPr>
            </w:pPr>
            <w:r w:rsidRPr="003E6C38">
              <w:rPr>
                <w:sz w:val="16"/>
                <w:szCs w:val="16"/>
              </w:rPr>
              <w:t>Изготовление поделок на конкурс  "Осень - рукодельница"</w:t>
            </w:r>
          </w:p>
        </w:tc>
      </w:tr>
      <w:tr w:rsidR="00FD3DBB" w:rsidRPr="003E6C38" w:rsidTr="0008387A">
        <w:trPr>
          <w:trHeight w:val="645"/>
        </w:trPr>
        <w:tc>
          <w:tcPr>
            <w:tcW w:w="993" w:type="dxa"/>
            <w:tcBorders>
              <w:top w:val="single" w:sz="2" w:space="0" w:color="000000"/>
              <w:left w:val="single" w:sz="2" w:space="0" w:color="000000"/>
              <w:bottom w:val="single" w:sz="4" w:space="0" w:color="auto"/>
              <w:right w:val="single" w:sz="2" w:space="0" w:color="000000"/>
            </w:tcBorders>
            <w:shd w:val="clear" w:color="000000" w:fill="FFFFFF"/>
          </w:tcPr>
          <w:p w:rsidR="00FD3DBB" w:rsidRDefault="00FD3DBB" w:rsidP="00AD220A">
            <w:pPr>
              <w:ind w:left="-142" w:right="113"/>
              <w:jc w:val="center"/>
              <w:rPr>
                <w:sz w:val="16"/>
                <w:szCs w:val="16"/>
              </w:rPr>
            </w:pPr>
          </w:p>
          <w:p w:rsidR="000F2C90" w:rsidRPr="003E6C38" w:rsidRDefault="000F2C90" w:rsidP="00AD220A">
            <w:pPr>
              <w:ind w:left="-142" w:right="113"/>
              <w:jc w:val="center"/>
              <w:rPr>
                <w:sz w:val="16"/>
                <w:szCs w:val="16"/>
              </w:rPr>
            </w:pPr>
          </w:p>
        </w:tc>
        <w:tc>
          <w:tcPr>
            <w:tcW w:w="850" w:type="dxa"/>
            <w:tcBorders>
              <w:top w:val="single" w:sz="2" w:space="0" w:color="000000"/>
              <w:left w:val="single" w:sz="2" w:space="0" w:color="000000"/>
              <w:bottom w:val="single" w:sz="4" w:space="0" w:color="auto"/>
              <w:right w:val="single" w:sz="2" w:space="0" w:color="000000"/>
            </w:tcBorders>
            <w:shd w:val="clear" w:color="000000" w:fill="FFFFFF"/>
          </w:tcPr>
          <w:p w:rsidR="00FD3DBB" w:rsidRPr="003E6C38" w:rsidRDefault="00FD3DBB" w:rsidP="00AD220A">
            <w:pPr>
              <w:ind w:left="-142"/>
              <w:jc w:val="center"/>
              <w:rPr>
                <w:sz w:val="16"/>
                <w:szCs w:val="16"/>
              </w:rPr>
            </w:pPr>
          </w:p>
        </w:tc>
        <w:tc>
          <w:tcPr>
            <w:tcW w:w="5245" w:type="dxa"/>
            <w:tcBorders>
              <w:top w:val="single" w:sz="2" w:space="0" w:color="000000"/>
              <w:left w:val="single" w:sz="2" w:space="0" w:color="000000"/>
              <w:bottom w:val="single" w:sz="4" w:space="0" w:color="auto"/>
              <w:right w:val="single" w:sz="2" w:space="0" w:color="000000"/>
            </w:tcBorders>
            <w:shd w:val="clear" w:color="000000" w:fill="FFFFFF"/>
          </w:tcPr>
          <w:p w:rsidR="00FD3DBB" w:rsidRPr="003E6C38" w:rsidRDefault="00FD3DBB" w:rsidP="009D1E2C">
            <w:pPr>
              <w:rPr>
                <w:sz w:val="16"/>
                <w:szCs w:val="16"/>
              </w:rPr>
            </w:pPr>
            <w:r w:rsidRPr="003E6C38">
              <w:rPr>
                <w:b/>
                <w:sz w:val="16"/>
                <w:szCs w:val="16"/>
              </w:rPr>
              <w:t>3.Тема:</w:t>
            </w:r>
            <w:r w:rsidRPr="003E6C38">
              <w:rPr>
                <w:sz w:val="16"/>
                <w:szCs w:val="16"/>
              </w:rPr>
              <w:t xml:space="preserve"> «Меняем воду в аквариуме".</w:t>
            </w:r>
          </w:p>
          <w:p w:rsidR="00FD3DBB" w:rsidRPr="003E6C38" w:rsidRDefault="00FD3DBB" w:rsidP="009D1E2C">
            <w:pPr>
              <w:rPr>
                <w:sz w:val="16"/>
                <w:szCs w:val="16"/>
              </w:rPr>
            </w:pPr>
            <w:r w:rsidRPr="003E6C38">
              <w:rPr>
                <w:b/>
                <w:sz w:val="16"/>
                <w:szCs w:val="16"/>
              </w:rPr>
              <w:t>Задачи:</w:t>
            </w:r>
            <w:r w:rsidRPr="003E6C38">
              <w:rPr>
                <w:sz w:val="16"/>
                <w:szCs w:val="16"/>
              </w:rPr>
              <w:t xml:space="preserve"> Познакомить  детей с декоративными  рыбками.  Дать элементарные представления об уходе за декоративными рыбками. Формировать доброе отношения к окружающему миру.  </w:t>
            </w:r>
          </w:p>
          <w:p w:rsidR="00FD3DBB" w:rsidRPr="003E6C38" w:rsidRDefault="00FD3DBB" w:rsidP="009D1E2C">
            <w:pPr>
              <w:rPr>
                <w:sz w:val="16"/>
                <w:szCs w:val="16"/>
              </w:rPr>
            </w:pPr>
            <w:r w:rsidRPr="003E6C38">
              <w:rPr>
                <w:b/>
                <w:sz w:val="16"/>
                <w:szCs w:val="16"/>
              </w:rPr>
              <w:t>Оборудование:</w:t>
            </w:r>
            <w:r w:rsidRPr="003E6C38">
              <w:rPr>
                <w:sz w:val="16"/>
                <w:szCs w:val="16"/>
              </w:rPr>
              <w:t xml:space="preserve">  аквариум с рыбками, корм для рыб, сочок, игрушка.   </w:t>
            </w:r>
          </w:p>
        </w:tc>
        <w:tc>
          <w:tcPr>
            <w:tcW w:w="3260" w:type="dxa"/>
            <w:tcBorders>
              <w:top w:val="single" w:sz="2" w:space="0" w:color="000000"/>
              <w:left w:val="single" w:sz="2" w:space="0" w:color="000000"/>
              <w:bottom w:val="single" w:sz="4" w:space="0" w:color="auto"/>
              <w:right w:val="single" w:sz="2" w:space="0" w:color="000000"/>
            </w:tcBorders>
            <w:shd w:val="clear" w:color="000000" w:fill="FFFFFF"/>
          </w:tcPr>
          <w:p w:rsidR="00FD3DBB" w:rsidRPr="003E6C38" w:rsidRDefault="00FD3DBB" w:rsidP="009D1E2C">
            <w:pPr>
              <w:rPr>
                <w:b/>
                <w:bCs/>
                <w:sz w:val="16"/>
                <w:szCs w:val="16"/>
              </w:rPr>
            </w:pPr>
            <w:r w:rsidRPr="003E6C38">
              <w:rPr>
                <w:b/>
                <w:bCs/>
                <w:sz w:val="16"/>
                <w:szCs w:val="16"/>
              </w:rPr>
              <w:t>Реч.раз.</w:t>
            </w:r>
          </w:p>
          <w:p w:rsidR="00FD3DBB" w:rsidRPr="003E6C38" w:rsidRDefault="00FD3DBB" w:rsidP="009D1E2C">
            <w:pPr>
              <w:rPr>
                <w:bCs/>
                <w:sz w:val="16"/>
                <w:szCs w:val="16"/>
              </w:rPr>
            </w:pPr>
            <w:r w:rsidRPr="003E6C38">
              <w:rPr>
                <w:bCs/>
                <w:sz w:val="16"/>
                <w:szCs w:val="16"/>
              </w:rPr>
              <w:t>Чтение ст-я И.Токмаковой «Где спит рыбка»</w:t>
            </w:r>
          </w:p>
          <w:p w:rsidR="00FD3DBB" w:rsidRPr="003E6C38" w:rsidRDefault="00FD3DBB" w:rsidP="009D1E2C">
            <w:pPr>
              <w:rPr>
                <w:bCs/>
                <w:sz w:val="16"/>
                <w:szCs w:val="16"/>
              </w:rPr>
            </w:pPr>
            <w:r w:rsidRPr="003E6C38">
              <w:rPr>
                <w:bCs/>
                <w:sz w:val="16"/>
                <w:szCs w:val="16"/>
              </w:rPr>
              <w:t>Отгадывание загадки про аквариум</w:t>
            </w:r>
          </w:p>
          <w:p w:rsidR="00FD3DBB" w:rsidRPr="003E6C38" w:rsidRDefault="00FD3DBB" w:rsidP="009D1E2C">
            <w:pPr>
              <w:rPr>
                <w:b/>
                <w:bCs/>
                <w:sz w:val="16"/>
                <w:szCs w:val="16"/>
              </w:rPr>
            </w:pPr>
            <w:r w:rsidRPr="003E6C38">
              <w:rPr>
                <w:b/>
                <w:bCs/>
                <w:sz w:val="16"/>
                <w:szCs w:val="16"/>
              </w:rPr>
              <w:t xml:space="preserve">Худ.эст.разв. </w:t>
            </w:r>
          </w:p>
          <w:p w:rsidR="00FD3DBB" w:rsidRPr="003E6C38" w:rsidRDefault="00FD3DBB" w:rsidP="009D1E2C">
            <w:pPr>
              <w:rPr>
                <w:sz w:val="16"/>
                <w:szCs w:val="16"/>
              </w:rPr>
            </w:pPr>
            <w:r w:rsidRPr="003E6C38">
              <w:rPr>
                <w:sz w:val="16"/>
                <w:szCs w:val="16"/>
              </w:rPr>
              <w:t xml:space="preserve">Рисование « Вода в аквариуме" </w:t>
            </w:r>
          </w:p>
          <w:p w:rsidR="00FD3DBB" w:rsidRPr="003E6C38" w:rsidRDefault="00FD3DBB" w:rsidP="009D1E2C">
            <w:pPr>
              <w:rPr>
                <w:sz w:val="16"/>
                <w:szCs w:val="16"/>
              </w:rPr>
            </w:pPr>
            <w:r w:rsidRPr="003E6C38">
              <w:rPr>
                <w:b/>
                <w:sz w:val="16"/>
                <w:szCs w:val="16"/>
              </w:rPr>
              <w:t>КТП</w:t>
            </w:r>
            <w:r w:rsidRPr="003E6C38">
              <w:rPr>
                <w:sz w:val="16"/>
                <w:szCs w:val="16"/>
              </w:rPr>
              <w:t>: Познакомить детей с правилами безопасного поведения  на природе.</w:t>
            </w:r>
          </w:p>
        </w:tc>
        <w:tc>
          <w:tcPr>
            <w:tcW w:w="2127" w:type="dxa"/>
            <w:tcBorders>
              <w:top w:val="single" w:sz="2" w:space="0" w:color="000000"/>
              <w:left w:val="single" w:sz="2" w:space="0" w:color="000000"/>
              <w:bottom w:val="single" w:sz="4" w:space="0" w:color="auto"/>
              <w:right w:val="single" w:sz="2" w:space="0" w:color="000000"/>
            </w:tcBorders>
            <w:shd w:val="clear" w:color="000000" w:fill="FFFFFF"/>
          </w:tcPr>
          <w:p w:rsidR="00FD3DBB" w:rsidRPr="003E6C38" w:rsidRDefault="00FD3DBB" w:rsidP="009D1E2C">
            <w:pPr>
              <w:rPr>
                <w:sz w:val="16"/>
                <w:szCs w:val="16"/>
              </w:rPr>
            </w:pPr>
            <w:r w:rsidRPr="003E6C38">
              <w:rPr>
                <w:sz w:val="16"/>
                <w:szCs w:val="16"/>
              </w:rPr>
              <w:t>Рассматривание иллюстраций с изображением декоративных рыб.</w:t>
            </w:r>
          </w:p>
        </w:tc>
        <w:tc>
          <w:tcPr>
            <w:tcW w:w="1842" w:type="dxa"/>
            <w:tcBorders>
              <w:top w:val="single" w:sz="2" w:space="0" w:color="000000"/>
              <w:left w:val="single" w:sz="2" w:space="0" w:color="000000"/>
              <w:bottom w:val="single" w:sz="4" w:space="0" w:color="auto"/>
              <w:right w:val="single" w:sz="2" w:space="0" w:color="000000"/>
            </w:tcBorders>
            <w:shd w:val="clear" w:color="000000" w:fill="FFFFFF"/>
          </w:tcPr>
          <w:p w:rsidR="00FD3DBB" w:rsidRPr="003E6C38" w:rsidRDefault="00FD3DBB" w:rsidP="009D1E2C">
            <w:pPr>
              <w:rPr>
                <w:sz w:val="16"/>
                <w:szCs w:val="16"/>
              </w:rPr>
            </w:pPr>
            <w:r w:rsidRPr="003E6C38">
              <w:rPr>
                <w:sz w:val="16"/>
                <w:szCs w:val="16"/>
              </w:rPr>
              <w:t>Сбор осенних листьев в подарок воспитателю</w:t>
            </w:r>
          </w:p>
        </w:tc>
      </w:tr>
      <w:tr w:rsidR="00FD3DBB" w:rsidRPr="003E6C38" w:rsidTr="0008387A">
        <w:trPr>
          <w:trHeight w:val="988"/>
        </w:trPr>
        <w:tc>
          <w:tcPr>
            <w:tcW w:w="993" w:type="dxa"/>
            <w:tcBorders>
              <w:top w:val="single" w:sz="4" w:space="0" w:color="auto"/>
              <w:left w:val="single" w:sz="2" w:space="0" w:color="000000"/>
              <w:bottom w:val="single" w:sz="2" w:space="0" w:color="000000"/>
              <w:right w:val="single" w:sz="2" w:space="0" w:color="000000"/>
            </w:tcBorders>
            <w:shd w:val="clear" w:color="000000" w:fill="FFFFFF"/>
          </w:tcPr>
          <w:p w:rsidR="00FD3DBB" w:rsidRDefault="00FD3DBB" w:rsidP="00AD220A">
            <w:pPr>
              <w:ind w:left="-142" w:right="113"/>
              <w:jc w:val="center"/>
              <w:rPr>
                <w:sz w:val="16"/>
                <w:szCs w:val="16"/>
              </w:rPr>
            </w:pPr>
          </w:p>
          <w:p w:rsidR="000F2C90" w:rsidRDefault="000F2C90" w:rsidP="00AD220A">
            <w:pPr>
              <w:ind w:left="-142" w:right="113"/>
              <w:jc w:val="center"/>
              <w:rPr>
                <w:sz w:val="16"/>
                <w:szCs w:val="16"/>
              </w:rPr>
            </w:pPr>
          </w:p>
          <w:p w:rsidR="000F2C90" w:rsidRPr="003E6C38" w:rsidRDefault="000F2C90" w:rsidP="00AD220A">
            <w:pPr>
              <w:ind w:left="-142" w:right="113"/>
              <w:jc w:val="center"/>
              <w:rPr>
                <w:sz w:val="16"/>
                <w:szCs w:val="16"/>
              </w:rPr>
            </w:pPr>
          </w:p>
        </w:tc>
        <w:tc>
          <w:tcPr>
            <w:tcW w:w="850" w:type="dxa"/>
            <w:tcBorders>
              <w:top w:val="single" w:sz="4" w:space="0" w:color="auto"/>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jc w:val="center"/>
              <w:rPr>
                <w:sz w:val="16"/>
                <w:szCs w:val="16"/>
              </w:rPr>
            </w:pPr>
          </w:p>
        </w:tc>
        <w:tc>
          <w:tcPr>
            <w:tcW w:w="5245" w:type="dxa"/>
            <w:tcBorders>
              <w:top w:val="single" w:sz="4" w:space="0" w:color="auto"/>
              <w:left w:val="single" w:sz="2" w:space="0" w:color="000000"/>
              <w:bottom w:val="single" w:sz="2" w:space="0" w:color="000000"/>
              <w:right w:val="single" w:sz="2" w:space="0" w:color="000000"/>
            </w:tcBorders>
            <w:shd w:val="clear" w:color="000000" w:fill="FFFFFF"/>
          </w:tcPr>
          <w:p w:rsidR="00FD3DBB" w:rsidRPr="003E6C38" w:rsidRDefault="00FD3DBB" w:rsidP="009D1E2C">
            <w:pPr>
              <w:rPr>
                <w:sz w:val="16"/>
                <w:szCs w:val="16"/>
              </w:rPr>
            </w:pPr>
            <w:r w:rsidRPr="003E6C38">
              <w:rPr>
                <w:b/>
                <w:sz w:val="16"/>
                <w:szCs w:val="16"/>
              </w:rPr>
              <w:t>4.Тема:</w:t>
            </w:r>
            <w:r w:rsidRPr="003E6C38">
              <w:rPr>
                <w:sz w:val="16"/>
                <w:szCs w:val="16"/>
              </w:rPr>
              <w:t xml:space="preserve"> «Меняем воду в аквариуме".</w:t>
            </w:r>
          </w:p>
          <w:p w:rsidR="00FD3DBB" w:rsidRPr="003E6C38" w:rsidRDefault="00FD3DBB" w:rsidP="009D1E2C">
            <w:pPr>
              <w:rPr>
                <w:sz w:val="16"/>
                <w:szCs w:val="16"/>
              </w:rPr>
            </w:pPr>
            <w:r w:rsidRPr="003E6C38">
              <w:rPr>
                <w:b/>
                <w:sz w:val="16"/>
                <w:szCs w:val="16"/>
              </w:rPr>
              <w:t>Задачи:</w:t>
            </w:r>
            <w:r w:rsidRPr="003E6C38">
              <w:rPr>
                <w:sz w:val="16"/>
                <w:szCs w:val="16"/>
              </w:rPr>
              <w:t xml:space="preserve"> Расширять знания детей о декоративных  рыбках.  Закрепить  представления об уходе за декоративными рыбками. Воспитывать  желание заботиться о рыбках.</w:t>
            </w:r>
          </w:p>
          <w:p w:rsidR="00FD3DBB" w:rsidRPr="003E6C38" w:rsidRDefault="00FD3DBB" w:rsidP="009D1E2C">
            <w:pPr>
              <w:rPr>
                <w:b/>
                <w:sz w:val="16"/>
                <w:szCs w:val="16"/>
              </w:rPr>
            </w:pPr>
            <w:r w:rsidRPr="003E6C38">
              <w:rPr>
                <w:b/>
                <w:sz w:val="16"/>
                <w:szCs w:val="16"/>
              </w:rPr>
              <w:t>Оборудование:</w:t>
            </w:r>
            <w:r w:rsidRPr="003E6C38">
              <w:rPr>
                <w:sz w:val="16"/>
                <w:szCs w:val="16"/>
              </w:rPr>
              <w:t xml:space="preserve">  аквариум с рыбками, корм для рыб, сочок, игрушка.   </w:t>
            </w:r>
          </w:p>
        </w:tc>
        <w:tc>
          <w:tcPr>
            <w:tcW w:w="3260" w:type="dxa"/>
            <w:tcBorders>
              <w:top w:val="single" w:sz="4" w:space="0" w:color="auto"/>
              <w:left w:val="single" w:sz="2" w:space="0" w:color="000000"/>
              <w:bottom w:val="single" w:sz="2" w:space="0" w:color="000000"/>
              <w:right w:val="single" w:sz="2" w:space="0" w:color="000000"/>
            </w:tcBorders>
            <w:shd w:val="clear" w:color="000000" w:fill="FFFFFF"/>
          </w:tcPr>
          <w:p w:rsidR="00FD3DBB" w:rsidRPr="003E6C38" w:rsidRDefault="00FD3DBB" w:rsidP="009D1E2C">
            <w:pPr>
              <w:rPr>
                <w:b/>
                <w:bCs/>
                <w:sz w:val="16"/>
                <w:szCs w:val="16"/>
              </w:rPr>
            </w:pPr>
            <w:r w:rsidRPr="003E6C38">
              <w:rPr>
                <w:b/>
                <w:bCs/>
                <w:sz w:val="16"/>
                <w:szCs w:val="16"/>
              </w:rPr>
              <w:t>Реч.раз.</w:t>
            </w:r>
          </w:p>
          <w:p w:rsidR="00FD3DBB" w:rsidRPr="003E6C38" w:rsidRDefault="00FD3DBB" w:rsidP="009D1E2C">
            <w:pPr>
              <w:rPr>
                <w:bCs/>
                <w:sz w:val="16"/>
                <w:szCs w:val="16"/>
              </w:rPr>
            </w:pPr>
            <w:r w:rsidRPr="003E6C38">
              <w:rPr>
                <w:bCs/>
                <w:sz w:val="16"/>
                <w:szCs w:val="16"/>
              </w:rPr>
              <w:t>Чтение ст-я И.Токмаковой «Где спит рыбка»</w:t>
            </w:r>
          </w:p>
          <w:p w:rsidR="00FD3DBB" w:rsidRPr="003E6C38" w:rsidRDefault="00FD3DBB" w:rsidP="009D1E2C">
            <w:pPr>
              <w:rPr>
                <w:b/>
                <w:bCs/>
                <w:sz w:val="16"/>
                <w:szCs w:val="16"/>
              </w:rPr>
            </w:pPr>
            <w:r w:rsidRPr="003E6C38">
              <w:rPr>
                <w:b/>
                <w:bCs/>
                <w:sz w:val="16"/>
                <w:szCs w:val="16"/>
              </w:rPr>
              <w:t xml:space="preserve">Худ.эст.разв. </w:t>
            </w:r>
          </w:p>
          <w:p w:rsidR="00FD3DBB" w:rsidRPr="003E6C38" w:rsidRDefault="00FD3DBB" w:rsidP="009D1E2C">
            <w:pPr>
              <w:rPr>
                <w:sz w:val="16"/>
                <w:szCs w:val="16"/>
              </w:rPr>
            </w:pPr>
            <w:r w:rsidRPr="003E6C38">
              <w:rPr>
                <w:sz w:val="16"/>
                <w:szCs w:val="16"/>
              </w:rPr>
              <w:t>Рисование « Рыбки  в аквариуме»</w:t>
            </w:r>
          </w:p>
        </w:tc>
        <w:tc>
          <w:tcPr>
            <w:tcW w:w="2127" w:type="dxa"/>
            <w:tcBorders>
              <w:top w:val="single" w:sz="4" w:space="0" w:color="auto"/>
              <w:left w:val="single" w:sz="2" w:space="0" w:color="000000"/>
              <w:bottom w:val="single" w:sz="2" w:space="0" w:color="000000"/>
              <w:right w:val="single" w:sz="2" w:space="0" w:color="000000"/>
            </w:tcBorders>
            <w:shd w:val="clear" w:color="000000" w:fill="FFFFFF"/>
          </w:tcPr>
          <w:p w:rsidR="00FD3DBB" w:rsidRPr="003E6C38" w:rsidRDefault="00FD3DBB" w:rsidP="009D1E2C">
            <w:pPr>
              <w:rPr>
                <w:sz w:val="16"/>
                <w:szCs w:val="16"/>
              </w:rPr>
            </w:pPr>
            <w:r w:rsidRPr="003E6C38">
              <w:rPr>
                <w:sz w:val="16"/>
                <w:szCs w:val="16"/>
              </w:rPr>
              <w:t>Пальчиковая гимнастика  "Рыбки"</w:t>
            </w:r>
          </w:p>
        </w:tc>
        <w:tc>
          <w:tcPr>
            <w:tcW w:w="1842" w:type="dxa"/>
            <w:tcBorders>
              <w:top w:val="single" w:sz="4" w:space="0" w:color="auto"/>
              <w:left w:val="single" w:sz="2" w:space="0" w:color="000000"/>
              <w:bottom w:val="single" w:sz="2" w:space="0" w:color="000000"/>
              <w:right w:val="single" w:sz="2" w:space="0" w:color="000000"/>
            </w:tcBorders>
            <w:shd w:val="clear" w:color="000000" w:fill="FFFFFF"/>
          </w:tcPr>
          <w:p w:rsidR="00FD3DBB" w:rsidRPr="003E6C38" w:rsidRDefault="00FD3DBB" w:rsidP="009D1E2C">
            <w:pPr>
              <w:rPr>
                <w:bCs/>
                <w:sz w:val="16"/>
                <w:szCs w:val="16"/>
              </w:rPr>
            </w:pPr>
            <w:r w:rsidRPr="003E6C38">
              <w:rPr>
                <w:bCs/>
                <w:sz w:val="16"/>
                <w:szCs w:val="16"/>
              </w:rPr>
              <w:t>"Моя семья - в зоомагазине рассматривает декоративных рыб"</w:t>
            </w:r>
          </w:p>
        </w:tc>
      </w:tr>
      <w:tr w:rsidR="00FD3DBB" w:rsidRPr="003E6C38" w:rsidTr="0008387A">
        <w:trPr>
          <w:trHeight w:val="1755"/>
        </w:trPr>
        <w:tc>
          <w:tcPr>
            <w:tcW w:w="993" w:type="dxa"/>
            <w:tcBorders>
              <w:top w:val="single" w:sz="2" w:space="0" w:color="000000"/>
              <w:left w:val="single" w:sz="2" w:space="0" w:color="000000"/>
              <w:bottom w:val="single" w:sz="4" w:space="0" w:color="auto"/>
              <w:right w:val="single" w:sz="2" w:space="0" w:color="000000"/>
            </w:tcBorders>
            <w:shd w:val="clear" w:color="000000" w:fill="FFFFFF"/>
          </w:tcPr>
          <w:p w:rsidR="00FD3DBB" w:rsidRDefault="00FD3DBB" w:rsidP="00AD220A">
            <w:pPr>
              <w:ind w:left="-142" w:right="113"/>
              <w:jc w:val="center"/>
              <w:rPr>
                <w:sz w:val="16"/>
                <w:szCs w:val="16"/>
              </w:rPr>
            </w:pPr>
          </w:p>
          <w:p w:rsidR="000F2C90" w:rsidRDefault="000F2C90" w:rsidP="00AD220A">
            <w:pPr>
              <w:ind w:left="-142" w:right="113"/>
              <w:jc w:val="center"/>
              <w:rPr>
                <w:sz w:val="16"/>
                <w:szCs w:val="16"/>
              </w:rPr>
            </w:pPr>
          </w:p>
          <w:p w:rsidR="000F2C90" w:rsidRPr="003E6C38" w:rsidRDefault="000F2C90" w:rsidP="00AD220A">
            <w:pPr>
              <w:ind w:left="-142" w:right="113"/>
              <w:jc w:val="center"/>
              <w:rPr>
                <w:sz w:val="16"/>
                <w:szCs w:val="16"/>
              </w:rPr>
            </w:pPr>
          </w:p>
        </w:tc>
        <w:tc>
          <w:tcPr>
            <w:tcW w:w="850" w:type="dxa"/>
            <w:tcBorders>
              <w:top w:val="single" w:sz="2" w:space="0" w:color="000000"/>
              <w:left w:val="single" w:sz="2" w:space="0" w:color="000000"/>
              <w:bottom w:val="single" w:sz="4" w:space="0" w:color="auto"/>
              <w:right w:val="single" w:sz="2" w:space="0" w:color="000000"/>
            </w:tcBorders>
            <w:shd w:val="clear" w:color="000000" w:fill="FFFFFF"/>
          </w:tcPr>
          <w:p w:rsidR="00FD3DBB" w:rsidRPr="003E6C38" w:rsidRDefault="00FD3DBB" w:rsidP="00AD220A">
            <w:pPr>
              <w:ind w:left="-142"/>
              <w:jc w:val="center"/>
              <w:rPr>
                <w:sz w:val="16"/>
                <w:szCs w:val="16"/>
              </w:rPr>
            </w:pPr>
          </w:p>
        </w:tc>
        <w:tc>
          <w:tcPr>
            <w:tcW w:w="5245" w:type="dxa"/>
            <w:tcBorders>
              <w:top w:val="single" w:sz="2" w:space="0" w:color="000000"/>
              <w:left w:val="single" w:sz="2" w:space="0" w:color="000000"/>
              <w:bottom w:val="single" w:sz="4" w:space="0" w:color="auto"/>
              <w:right w:val="single" w:sz="2" w:space="0" w:color="000000"/>
            </w:tcBorders>
            <w:shd w:val="clear" w:color="000000" w:fill="FFFFFF"/>
          </w:tcPr>
          <w:p w:rsidR="00FD3DBB" w:rsidRPr="003E6C38" w:rsidRDefault="00FD3DBB" w:rsidP="009D1E2C">
            <w:pPr>
              <w:rPr>
                <w:sz w:val="16"/>
                <w:szCs w:val="16"/>
              </w:rPr>
            </w:pPr>
            <w:r w:rsidRPr="003E6C38">
              <w:rPr>
                <w:b/>
                <w:sz w:val="16"/>
                <w:szCs w:val="16"/>
              </w:rPr>
              <w:t>5.Тема:</w:t>
            </w:r>
            <w:r w:rsidRPr="003E6C38">
              <w:rPr>
                <w:sz w:val="16"/>
                <w:szCs w:val="16"/>
              </w:rPr>
              <w:t xml:space="preserve"> «В гостя у бабушки».</w:t>
            </w:r>
          </w:p>
          <w:p w:rsidR="00FD3DBB" w:rsidRPr="003E6C38" w:rsidRDefault="00FD3DBB" w:rsidP="009D1E2C">
            <w:pPr>
              <w:rPr>
                <w:sz w:val="16"/>
                <w:szCs w:val="16"/>
              </w:rPr>
            </w:pPr>
            <w:r w:rsidRPr="003E6C38">
              <w:rPr>
                <w:b/>
                <w:sz w:val="16"/>
                <w:szCs w:val="16"/>
              </w:rPr>
              <w:t>Задачи:</w:t>
            </w:r>
            <w:r w:rsidRPr="003E6C38">
              <w:rPr>
                <w:sz w:val="16"/>
                <w:szCs w:val="16"/>
              </w:rPr>
              <w:t xml:space="preserve"> Познакомить детей с домашними животными . Учить правильно обращаться с домашними животными. Формировать заботливое отношение  к животным. </w:t>
            </w:r>
          </w:p>
          <w:p w:rsidR="00FD3DBB" w:rsidRPr="003E6C38" w:rsidRDefault="00FD3DBB" w:rsidP="009D1E2C">
            <w:pPr>
              <w:rPr>
                <w:sz w:val="16"/>
                <w:szCs w:val="16"/>
              </w:rPr>
            </w:pPr>
            <w:r w:rsidRPr="003E6C38">
              <w:rPr>
                <w:b/>
                <w:sz w:val="16"/>
                <w:szCs w:val="16"/>
              </w:rPr>
              <w:t>Оборудование:</w:t>
            </w:r>
            <w:r w:rsidRPr="003E6C38">
              <w:rPr>
                <w:sz w:val="16"/>
                <w:szCs w:val="16"/>
              </w:rPr>
              <w:t xml:space="preserve">  Игрушки домашних животных. Картинки с изображение корма для животных.</w:t>
            </w:r>
          </w:p>
        </w:tc>
        <w:tc>
          <w:tcPr>
            <w:tcW w:w="3260" w:type="dxa"/>
            <w:tcBorders>
              <w:top w:val="single" w:sz="2" w:space="0" w:color="000000"/>
              <w:left w:val="single" w:sz="2" w:space="0" w:color="000000"/>
              <w:bottom w:val="single" w:sz="4" w:space="0" w:color="auto"/>
              <w:right w:val="single" w:sz="2" w:space="0" w:color="000000"/>
            </w:tcBorders>
            <w:shd w:val="clear" w:color="000000" w:fill="FFFFFF"/>
          </w:tcPr>
          <w:p w:rsidR="00FD3DBB" w:rsidRPr="003E6C38" w:rsidRDefault="00FD3DBB" w:rsidP="009D1E2C">
            <w:pPr>
              <w:rPr>
                <w:b/>
                <w:sz w:val="16"/>
                <w:szCs w:val="16"/>
              </w:rPr>
            </w:pPr>
            <w:r w:rsidRPr="003E6C38">
              <w:rPr>
                <w:b/>
                <w:sz w:val="16"/>
                <w:szCs w:val="16"/>
              </w:rPr>
              <w:t>Поз.раз</w:t>
            </w:r>
          </w:p>
          <w:p w:rsidR="00FD3DBB" w:rsidRPr="003E6C38" w:rsidRDefault="00FD3DBB" w:rsidP="009D1E2C">
            <w:pPr>
              <w:rPr>
                <w:sz w:val="16"/>
                <w:szCs w:val="16"/>
              </w:rPr>
            </w:pPr>
            <w:r w:rsidRPr="003E6C38">
              <w:rPr>
                <w:sz w:val="16"/>
                <w:szCs w:val="16"/>
              </w:rPr>
              <w:t>Беседы о животных</w:t>
            </w:r>
          </w:p>
          <w:p w:rsidR="00FD3DBB" w:rsidRPr="003E6C38" w:rsidRDefault="00FD3DBB" w:rsidP="009D1E2C">
            <w:pPr>
              <w:rPr>
                <w:sz w:val="16"/>
                <w:szCs w:val="16"/>
              </w:rPr>
            </w:pPr>
            <w:r w:rsidRPr="003E6C38">
              <w:rPr>
                <w:sz w:val="16"/>
                <w:szCs w:val="16"/>
              </w:rPr>
              <w:t>Д/и "Поездка в деревню"</w:t>
            </w:r>
          </w:p>
          <w:p w:rsidR="00FD3DBB" w:rsidRPr="003E6C38" w:rsidRDefault="00FD3DBB" w:rsidP="009D1E2C">
            <w:pPr>
              <w:rPr>
                <w:b/>
                <w:sz w:val="16"/>
                <w:szCs w:val="16"/>
              </w:rPr>
            </w:pPr>
            <w:r w:rsidRPr="003E6C38">
              <w:rPr>
                <w:b/>
                <w:sz w:val="16"/>
                <w:szCs w:val="16"/>
              </w:rPr>
              <w:t>Реч.раз.</w:t>
            </w:r>
          </w:p>
          <w:p w:rsidR="00FD3DBB" w:rsidRPr="003E6C38" w:rsidRDefault="00FD3DBB" w:rsidP="009D1E2C">
            <w:pPr>
              <w:rPr>
                <w:sz w:val="16"/>
                <w:szCs w:val="16"/>
              </w:rPr>
            </w:pPr>
            <w:r w:rsidRPr="003E6C38">
              <w:rPr>
                <w:sz w:val="16"/>
                <w:szCs w:val="16"/>
              </w:rPr>
              <w:t>Разучивание потешек о животных.</w:t>
            </w:r>
          </w:p>
          <w:p w:rsidR="00FD3DBB" w:rsidRPr="003E6C38" w:rsidRDefault="00FD3DBB" w:rsidP="009D1E2C">
            <w:pPr>
              <w:rPr>
                <w:sz w:val="16"/>
                <w:szCs w:val="16"/>
              </w:rPr>
            </w:pPr>
            <w:r w:rsidRPr="003E6C38">
              <w:rPr>
                <w:b/>
                <w:sz w:val="16"/>
                <w:szCs w:val="16"/>
              </w:rPr>
              <w:t>Худ.эстет. разв.</w:t>
            </w:r>
            <w:r w:rsidRPr="003E6C38">
              <w:rPr>
                <w:sz w:val="16"/>
                <w:szCs w:val="16"/>
              </w:rPr>
              <w:t xml:space="preserve"> Лепка «Подарок любимому животному»</w:t>
            </w:r>
          </w:p>
          <w:p w:rsidR="00FD3DBB" w:rsidRPr="003E6C38" w:rsidRDefault="00FD3DBB" w:rsidP="009D1E2C">
            <w:pPr>
              <w:rPr>
                <w:b/>
                <w:sz w:val="16"/>
                <w:szCs w:val="16"/>
              </w:rPr>
            </w:pPr>
            <w:r w:rsidRPr="003E6C38">
              <w:rPr>
                <w:sz w:val="16"/>
                <w:szCs w:val="16"/>
              </w:rPr>
              <w:t>Беседа - игра "А у нас в квартире...,  а у вас?"</w:t>
            </w:r>
          </w:p>
        </w:tc>
        <w:tc>
          <w:tcPr>
            <w:tcW w:w="2127" w:type="dxa"/>
            <w:tcBorders>
              <w:top w:val="single" w:sz="2" w:space="0" w:color="000000"/>
              <w:left w:val="single" w:sz="2" w:space="0" w:color="000000"/>
              <w:bottom w:val="single" w:sz="4" w:space="0" w:color="auto"/>
              <w:right w:val="single" w:sz="2" w:space="0" w:color="000000"/>
            </w:tcBorders>
            <w:shd w:val="clear" w:color="000000" w:fill="FFFFFF"/>
          </w:tcPr>
          <w:p w:rsidR="00FD3DBB" w:rsidRPr="003E6C38" w:rsidRDefault="00FD3DBB" w:rsidP="009D1E2C">
            <w:pPr>
              <w:rPr>
                <w:sz w:val="16"/>
                <w:szCs w:val="16"/>
              </w:rPr>
            </w:pPr>
            <w:r w:rsidRPr="003E6C38">
              <w:rPr>
                <w:sz w:val="16"/>
                <w:szCs w:val="16"/>
              </w:rPr>
              <w:t>Рассматривание иллюстраций с изображением домашних животных.</w:t>
            </w:r>
          </w:p>
          <w:p w:rsidR="00FD3DBB" w:rsidRPr="003E6C38" w:rsidRDefault="00FD3DBB" w:rsidP="009D1E2C">
            <w:pPr>
              <w:rPr>
                <w:sz w:val="16"/>
                <w:szCs w:val="16"/>
              </w:rPr>
            </w:pPr>
            <w:r w:rsidRPr="003E6C38">
              <w:rPr>
                <w:sz w:val="16"/>
                <w:szCs w:val="16"/>
              </w:rPr>
              <w:t>Конструирование   "Загон для лошадок"</w:t>
            </w:r>
          </w:p>
        </w:tc>
        <w:tc>
          <w:tcPr>
            <w:tcW w:w="1842" w:type="dxa"/>
            <w:tcBorders>
              <w:top w:val="single" w:sz="2" w:space="0" w:color="000000"/>
              <w:left w:val="single" w:sz="2" w:space="0" w:color="000000"/>
              <w:bottom w:val="single" w:sz="4" w:space="0" w:color="auto"/>
              <w:right w:val="single" w:sz="2" w:space="0" w:color="000000"/>
            </w:tcBorders>
            <w:shd w:val="clear" w:color="000000" w:fill="FFFFFF"/>
          </w:tcPr>
          <w:p w:rsidR="00FD3DBB" w:rsidRPr="003E6C38" w:rsidRDefault="00FD3DBB" w:rsidP="009D1E2C">
            <w:pPr>
              <w:rPr>
                <w:b/>
                <w:sz w:val="16"/>
                <w:szCs w:val="16"/>
              </w:rPr>
            </w:pPr>
            <w:r w:rsidRPr="003E6C38">
              <w:rPr>
                <w:sz w:val="16"/>
                <w:szCs w:val="16"/>
              </w:rPr>
              <w:t>Рисование "Мой дом - многоэтажный"</w:t>
            </w:r>
          </w:p>
        </w:tc>
      </w:tr>
      <w:tr w:rsidR="00FD3DBB" w:rsidRPr="003E6C38" w:rsidTr="0008387A">
        <w:trPr>
          <w:trHeight w:val="1268"/>
        </w:trPr>
        <w:tc>
          <w:tcPr>
            <w:tcW w:w="993" w:type="dxa"/>
            <w:tcBorders>
              <w:top w:val="single" w:sz="4" w:space="0" w:color="auto"/>
              <w:left w:val="single" w:sz="2" w:space="0" w:color="000000"/>
              <w:bottom w:val="single" w:sz="2" w:space="0" w:color="000000"/>
              <w:right w:val="single" w:sz="2" w:space="0" w:color="000000"/>
            </w:tcBorders>
            <w:shd w:val="clear" w:color="auto" w:fill="FFFFFF" w:themeFill="background1"/>
          </w:tcPr>
          <w:p w:rsidR="000F2C90" w:rsidRPr="003E6C38" w:rsidRDefault="000F2C90" w:rsidP="00AD220A">
            <w:pPr>
              <w:ind w:left="-142" w:right="113"/>
              <w:jc w:val="center"/>
              <w:rPr>
                <w:sz w:val="16"/>
                <w:szCs w:val="16"/>
              </w:rPr>
            </w:pPr>
          </w:p>
        </w:tc>
        <w:tc>
          <w:tcPr>
            <w:tcW w:w="850" w:type="dxa"/>
            <w:tcBorders>
              <w:top w:val="single" w:sz="4" w:space="0" w:color="auto"/>
              <w:left w:val="single" w:sz="2" w:space="0" w:color="000000"/>
              <w:bottom w:val="single" w:sz="2" w:space="0" w:color="000000"/>
              <w:right w:val="single" w:sz="2" w:space="0" w:color="000000"/>
            </w:tcBorders>
            <w:shd w:val="clear" w:color="auto" w:fill="FFFFFF" w:themeFill="background1"/>
          </w:tcPr>
          <w:p w:rsidR="00FD3DBB" w:rsidRPr="003E6C38" w:rsidRDefault="00FD3DBB" w:rsidP="00AD220A">
            <w:pPr>
              <w:ind w:left="-142"/>
              <w:jc w:val="center"/>
              <w:rPr>
                <w:sz w:val="16"/>
                <w:szCs w:val="16"/>
              </w:rPr>
            </w:pPr>
          </w:p>
        </w:tc>
        <w:tc>
          <w:tcPr>
            <w:tcW w:w="5245" w:type="dxa"/>
            <w:tcBorders>
              <w:top w:val="single" w:sz="4" w:space="0" w:color="auto"/>
              <w:left w:val="single" w:sz="2" w:space="0" w:color="000000"/>
              <w:bottom w:val="single" w:sz="2" w:space="0" w:color="000000"/>
              <w:right w:val="single" w:sz="2" w:space="0" w:color="000000"/>
            </w:tcBorders>
            <w:shd w:val="clear" w:color="auto" w:fill="FFFFFF" w:themeFill="background1"/>
          </w:tcPr>
          <w:p w:rsidR="00FD3DBB" w:rsidRPr="003E6C38" w:rsidRDefault="00FD3DBB" w:rsidP="009D1E2C">
            <w:pPr>
              <w:rPr>
                <w:sz w:val="16"/>
                <w:szCs w:val="16"/>
              </w:rPr>
            </w:pPr>
            <w:r w:rsidRPr="003E6C38">
              <w:rPr>
                <w:sz w:val="16"/>
                <w:szCs w:val="16"/>
              </w:rPr>
              <w:t>6.</w:t>
            </w:r>
            <w:r w:rsidRPr="003E6C38">
              <w:rPr>
                <w:b/>
                <w:sz w:val="16"/>
                <w:szCs w:val="16"/>
              </w:rPr>
              <w:t>Тема:</w:t>
            </w:r>
            <w:r w:rsidRPr="003E6C38">
              <w:rPr>
                <w:sz w:val="16"/>
                <w:szCs w:val="16"/>
              </w:rPr>
              <w:t xml:space="preserve"> «В гостя у бабушки».</w:t>
            </w:r>
          </w:p>
          <w:p w:rsidR="00FD3DBB" w:rsidRPr="003E6C38" w:rsidRDefault="00FD3DBB" w:rsidP="009D1E2C">
            <w:pPr>
              <w:rPr>
                <w:sz w:val="16"/>
                <w:szCs w:val="16"/>
              </w:rPr>
            </w:pPr>
            <w:r w:rsidRPr="003E6C38">
              <w:rPr>
                <w:b/>
                <w:sz w:val="16"/>
                <w:szCs w:val="16"/>
              </w:rPr>
              <w:t>Задачи:</w:t>
            </w:r>
            <w:r w:rsidRPr="003E6C38">
              <w:rPr>
                <w:sz w:val="16"/>
                <w:szCs w:val="16"/>
              </w:rPr>
              <w:t xml:space="preserve"> Продолжать знакомить детей с домашними животными и их детёнышами. Учить правильно  называть детенышей  домашних животных. . Воспитывать  доброе, заботливое отношение  к животным. </w:t>
            </w:r>
          </w:p>
          <w:p w:rsidR="00FD3DBB" w:rsidRPr="003E6C38" w:rsidRDefault="00FD3DBB" w:rsidP="009D1E2C">
            <w:pPr>
              <w:rPr>
                <w:b/>
                <w:sz w:val="16"/>
                <w:szCs w:val="16"/>
              </w:rPr>
            </w:pPr>
            <w:r w:rsidRPr="003E6C38">
              <w:rPr>
                <w:b/>
                <w:sz w:val="16"/>
                <w:szCs w:val="16"/>
              </w:rPr>
              <w:t>Оборудование:</w:t>
            </w:r>
            <w:r w:rsidRPr="003E6C38">
              <w:rPr>
                <w:sz w:val="16"/>
                <w:szCs w:val="16"/>
              </w:rPr>
              <w:t xml:space="preserve">  Игрушки домашних животных. Картинки с изображение корма для животных.</w:t>
            </w:r>
          </w:p>
        </w:tc>
        <w:tc>
          <w:tcPr>
            <w:tcW w:w="3260" w:type="dxa"/>
            <w:tcBorders>
              <w:top w:val="single" w:sz="4" w:space="0" w:color="auto"/>
              <w:left w:val="single" w:sz="2" w:space="0" w:color="000000"/>
              <w:bottom w:val="single" w:sz="2" w:space="0" w:color="000000"/>
              <w:right w:val="single" w:sz="2" w:space="0" w:color="000000"/>
            </w:tcBorders>
            <w:shd w:val="clear" w:color="auto" w:fill="FFFFFF" w:themeFill="background1"/>
          </w:tcPr>
          <w:p w:rsidR="00FD3DBB" w:rsidRPr="003E6C38" w:rsidRDefault="00FD3DBB" w:rsidP="009D1E2C">
            <w:pPr>
              <w:rPr>
                <w:b/>
                <w:sz w:val="16"/>
                <w:szCs w:val="16"/>
              </w:rPr>
            </w:pPr>
            <w:r w:rsidRPr="003E6C38">
              <w:rPr>
                <w:b/>
                <w:sz w:val="16"/>
                <w:szCs w:val="16"/>
              </w:rPr>
              <w:t>Поз.раз</w:t>
            </w:r>
          </w:p>
          <w:p w:rsidR="00FD3DBB" w:rsidRPr="003E6C38" w:rsidRDefault="00FD3DBB" w:rsidP="009D1E2C">
            <w:pPr>
              <w:rPr>
                <w:sz w:val="16"/>
                <w:szCs w:val="16"/>
              </w:rPr>
            </w:pPr>
            <w:r w:rsidRPr="003E6C38">
              <w:rPr>
                <w:sz w:val="16"/>
                <w:szCs w:val="16"/>
              </w:rPr>
              <w:t>Беседы о животных.</w:t>
            </w:r>
          </w:p>
          <w:p w:rsidR="00FD3DBB" w:rsidRPr="003E6C38" w:rsidRDefault="00FD3DBB" w:rsidP="009D1E2C">
            <w:pPr>
              <w:rPr>
                <w:sz w:val="16"/>
                <w:szCs w:val="16"/>
              </w:rPr>
            </w:pPr>
            <w:r w:rsidRPr="003E6C38">
              <w:rPr>
                <w:sz w:val="16"/>
                <w:szCs w:val="16"/>
              </w:rPr>
              <w:t>Д\И «Кто у кого?»</w:t>
            </w:r>
          </w:p>
          <w:p w:rsidR="00FD3DBB" w:rsidRPr="003E6C38" w:rsidRDefault="00FD3DBB" w:rsidP="009D1E2C">
            <w:pPr>
              <w:rPr>
                <w:b/>
                <w:sz w:val="16"/>
                <w:szCs w:val="16"/>
              </w:rPr>
            </w:pPr>
            <w:r w:rsidRPr="003E6C38">
              <w:rPr>
                <w:b/>
                <w:sz w:val="16"/>
                <w:szCs w:val="16"/>
              </w:rPr>
              <w:t>Реч.раз.</w:t>
            </w:r>
          </w:p>
          <w:p w:rsidR="00FD3DBB" w:rsidRPr="003E6C38" w:rsidRDefault="00FD3DBB" w:rsidP="009D1E2C">
            <w:pPr>
              <w:rPr>
                <w:sz w:val="16"/>
                <w:szCs w:val="16"/>
              </w:rPr>
            </w:pPr>
            <w:r w:rsidRPr="003E6C38">
              <w:rPr>
                <w:sz w:val="16"/>
                <w:szCs w:val="16"/>
              </w:rPr>
              <w:t>Сл. игра  "Назови ласково"</w:t>
            </w:r>
          </w:p>
          <w:p w:rsidR="00FD3DBB" w:rsidRPr="003E6C38" w:rsidRDefault="00FD3DBB" w:rsidP="009D1E2C">
            <w:pPr>
              <w:rPr>
                <w:sz w:val="16"/>
                <w:szCs w:val="16"/>
              </w:rPr>
            </w:pPr>
            <w:r w:rsidRPr="003E6C38">
              <w:rPr>
                <w:sz w:val="16"/>
                <w:szCs w:val="16"/>
              </w:rPr>
              <w:t>Беседа "Новогодние традиции и обычаи"</w:t>
            </w:r>
          </w:p>
        </w:tc>
        <w:tc>
          <w:tcPr>
            <w:tcW w:w="2127" w:type="dxa"/>
            <w:tcBorders>
              <w:top w:val="single" w:sz="4" w:space="0" w:color="auto"/>
              <w:left w:val="single" w:sz="2" w:space="0" w:color="000000"/>
              <w:bottom w:val="single" w:sz="2" w:space="0" w:color="000000"/>
              <w:right w:val="single" w:sz="2" w:space="0" w:color="000000"/>
            </w:tcBorders>
            <w:shd w:val="clear" w:color="auto" w:fill="FFFFFF" w:themeFill="background1"/>
          </w:tcPr>
          <w:p w:rsidR="00FD3DBB" w:rsidRPr="003E6C38" w:rsidRDefault="00FD3DBB" w:rsidP="009D1E2C">
            <w:pPr>
              <w:rPr>
                <w:sz w:val="16"/>
                <w:szCs w:val="16"/>
              </w:rPr>
            </w:pPr>
            <w:r w:rsidRPr="003E6C38">
              <w:rPr>
                <w:sz w:val="16"/>
                <w:szCs w:val="16"/>
              </w:rPr>
              <w:t>Рассматривание альбома  "Детеныши домашних животных"</w:t>
            </w:r>
          </w:p>
          <w:p w:rsidR="00FD3DBB" w:rsidRPr="003E6C38" w:rsidRDefault="00FD3DBB" w:rsidP="009D1E2C">
            <w:pPr>
              <w:rPr>
                <w:sz w:val="16"/>
                <w:szCs w:val="16"/>
              </w:rPr>
            </w:pPr>
          </w:p>
        </w:tc>
        <w:tc>
          <w:tcPr>
            <w:tcW w:w="1842" w:type="dxa"/>
            <w:tcBorders>
              <w:top w:val="single" w:sz="4" w:space="0" w:color="auto"/>
              <w:left w:val="single" w:sz="2" w:space="0" w:color="000000"/>
              <w:bottom w:val="single" w:sz="2" w:space="0" w:color="000000"/>
              <w:right w:val="single" w:sz="2" w:space="0" w:color="000000"/>
            </w:tcBorders>
            <w:shd w:val="clear" w:color="auto" w:fill="FFFFFF" w:themeFill="background1"/>
          </w:tcPr>
          <w:p w:rsidR="00FD3DBB" w:rsidRPr="003E6C38" w:rsidRDefault="00FD3DBB" w:rsidP="009D1E2C">
            <w:pPr>
              <w:rPr>
                <w:sz w:val="16"/>
                <w:szCs w:val="16"/>
              </w:rPr>
            </w:pPr>
            <w:r w:rsidRPr="003E6C38">
              <w:rPr>
                <w:sz w:val="16"/>
                <w:szCs w:val="16"/>
              </w:rPr>
              <w:t>Закрепить знания о домашних животных и их детенышах</w:t>
            </w:r>
          </w:p>
        </w:tc>
      </w:tr>
      <w:tr w:rsidR="00FD3DBB" w:rsidRPr="003E6C38" w:rsidTr="0008387A">
        <w:trPr>
          <w:trHeight w:val="1390"/>
        </w:trPr>
        <w:tc>
          <w:tcPr>
            <w:tcW w:w="993" w:type="dxa"/>
            <w:tcBorders>
              <w:top w:val="single" w:sz="2" w:space="0" w:color="000000"/>
              <w:left w:val="single" w:sz="2" w:space="0" w:color="000000"/>
              <w:bottom w:val="single" w:sz="4" w:space="0" w:color="auto"/>
              <w:right w:val="single" w:sz="2" w:space="0" w:color="000000"/>
            </w:tcBorders>
            <w:shd w:val="clear" w:color="000000" w:fill="FFFFFF"/>
          </w:tcPr>
          <w:p w:rsidR="000F2C90" w:rsidRPr="003E6C38" w:rsidRDefault="000F2C90" w:rsidP="00AD220A">
            <w:pPr>
              <w:ind w:left="-142" w:right="113"/>
              <w:jc w:val="center"/>
              <w:rPr>
                <w:sz w:val="16"/>
                <w:szCs w:val="16"/>
              </w:rPr>
            </w:pPr>
          </w:p>
        </w:tc>
        <w:tc>
          <w:tcPr>
            <w:tcW w:w="850" w:type="dxa"/>
            <w:tcBorders>
              <w:top w:val="single" w:sz="2" w:space="0" w:color="000000"/>
              <w:left w:val="single" w:sz="2" w:space="0" w:color="000000"/>
              <w:bottom w:val="single" w:sz="4" w:space="0" w:color="auto"/>
              <w:right w:val="single" w:sz="2" w:space="0" w:color="000000"/>
            </w:tcBorders>
            <w:shd w:val="clear" w:color="000000" w:fill="FFFFFF"/>
          </w:tcPr>
          <w:p w:rsidR="00FD3DBB" w:rsidRDefault="00FD3DBB" w:rsidP="00AD220A">
            <w:pPr>
              <w:ind w:left="-142"/>
              <w:jc w:val="center"/>
              <w:rPr>
                <w:sz w:val="16"/>
                <w:szCs w:val="16"/>
              </w:rPr>
            </w:pPr>
          </w:p>
          <w:p w:rsidR="000F2C90" w:rsidRPr="003E6C38" w:rsidRDefault="000F2C90" w:rsidP="00AD220A">
            <w:pPr>
              <w:ind w:left="-142"/>
              <w:jc w:val="center"/>
              <w:rPr>
                <w:sz w:val="16"/>
                <w:szCs w:val="16"/>
              </w:rPr>
            </w:pPr>
          </w:p>
        </w:tc>
        <w:tc>
          <w:tcPr>
            <w:tcW w:w="5245" w:type="dxa"/>
            <w:tcBorders>
              <w:top w:val="single" w:sz="2" w:space="0" w:color="000000"/>
              <w:left w:val="single" w:sz="2" w:space="0" w:color="000000"/>
              <w:bottom w:val="single" w:sz="4" w:space="0" w:color="auto"/>
              <w:right w:val="single" w:sz="2" w:space="0" w:color="000000"/>
            </w:tcBorders>
            <w:shd w:val="clear" w:color="000000" w:fill="FFFFFF"/>
          </w:tcPr>
          <w:p w:rsidR="00FD3DBB" w:rsidRPr="003E6C38" w:rsidRDefault="00FD3DBB" w:rsidP="009D1E2C">
            <w:pPr>
              <w:rPr>
                <w:sz w:val="16"/>
                <w:szCs w:val="16"/>
              </w:rPr>
            </w:pPr>
            <w:r w:rsidRPr="003E6C38">
              <w:rPr>
                <w:b/>
                <w:sz w:val="16"/>
                <w:szCs w:val="16"/>
              </w:rPr>
              <w:t>7.Тема:</w:t>
            </w:r>
            <w:r w:rsidRPr="003E6C38">
              <w:rPr>
                <w:sz w:val="16"/>
                <w:szCs w:val="16"/>
              </w:rPr>
              <w:t xml:space="preserve"> «Покормим птиц зимой»</w:t>
            </w:r>
          </w:p>
          <w:p w:rsidR="00FD3DBB" w:rsidRPr="003E6C38" w:rsidRDefault="00FD3DBB" w:rsidP="009D1E2C">
            <w:pPr>
              <w:rPr>
                <w:sz w:val="16"/>
                <w:szCs w:val="16"/>
              </w:rPr>
            </w:pPr>
            <w:r w:rsidRPr="003E6C38">
              <w:rPr>
                <w:b/>
                <w:sz w:val="16"/>
                <w:szCs w:val="16"/>
              </w:rPr>
              <w:t>Задачи:</w:t>
            </w:r>
            <w:r w:rsidRPr="003E6C38">
              <w:rPr>
                <w:sz w:val="16"/>
                <w:szCs w:val="16"/>
              </w:rPr>
              <w:t xml:space="preserve"> Познакомить  детей с зимними  явлениями  природы. Сформировать представления о зимующих птицах., об их внешнем виде, питании.</w:t>
            </w:r>
          </w:p>
          <w:p w:rsidR="00FD3DBB" w:rsidRPr="003E6C38" w:rsidRDefault="00FD3DBB" w:rsidP="009D1E2C">
            <w:pPr>
              <w:rPr>
                <w:sz w:val="16"/>
                <w:szCs w:val="16"/>
              </w:rPr>
            </w:pPr>
            <w:r w:rsidRPr="003E6C38">
              <w:rPr>
                <w:b/>
                <w:sz w:val="16"/>
                <w:szCs w:val="16"/>
              </w:rPr>
              <w:t>Оборудование:</w:t>
            </w:r>
            <w:r w:rsidRPr="003E6C38">
              <w:rPr>
                <w:sz w:val="16"/>
                <w:szCs w:val="16"/>
              </w:rPr>
              <w:t xml:space="preserve"> кормушка на улице, корм для птиц.</w:t>
            </w:r>
          </w:p>
        </w:tc>
        <w:tc>
          <w:tcPr>
            <w:tcW w:w="3260" w:type="dxa"/>
            <w:tcBorders>
              <w:top w:val="single" w:sz="2" w:space="0" w:color="000000"/>
              <w:left w:val="single" w:sz="2" w:space="0" w:color="000000"/>
              <w:bottom w:val="single" w:sz="4" w:space="0" w:color="auto"/>
              <w:right w:val="single" w:sz="2" w:space="0" w:color="000000"/>
            </w:tcBorders>
            <w:shd w:val="clear" w:color="000000" w:fill="FFFFFF"/>
          </w:tcPr>
          <w:p w:rsidR="00FD3DBB" w:rsidRPr="003E6C38" w:rsidRDefault="00FD3DBB" w:rsidP="009D1E2C">
            <w:pPr>
              <w:rPr>
                <w:b/>
                <w:sz w:val="16"/>
                <w:szCs w:val="16"/>
              </w:rPr>
            </w:pPr>
            <w:r w:rsidRPr="003E6C38">
              <w:rPr>
                <w:b/>
                <w:sz w:val="16"/>
                <w:szCs w:val="16"/>
              </w:rPr>
              <w:t>Познав.разв.</w:t>
            </w:r>
          </w:p>
          <w:p w:rsidR="00FD3DBB" w:rsidRPr="003E6C38" w:rsidRDefault="00FD3DBB" w:rsidP="009D1E2C">
            <w:pPr>
              <w:rPr>
                <w:sz w:val="16"/>
                <w:szCs w:val="16"/>
              </w:rPr>
            </w:pPr>
            <w:r w:rsidRPr="003E6C38">
              <w:rPr>
                <w:sz w:val="16"/>
                <w:szCs w:val="16"/>
              </w:rPr>
              <w:t>Наблюдение за птицами, прилетающими на участок.</w:t>
            </w:r>
          </w:p>
          <w:p w:rsidR="00FD3DBB" w:rsidRPr="003E6C38" w:rsidRDefault="00FD3DBB" w:rsidP="009D1E2C">
            <w:pPr>
              <w:rPr>
                <w:sz w:val="16"/>
                <w:szCs w:val="16"/>
              </w:rPr>
            </w:pPr>
            <w:r w:rsidRPr="003E6C38">
              <w:rPr>
                <w:b/>
                <w:sz w:val="16"/>
                <w:szCs w:val="16"/>
              </w:rPr>
              <w:t>Физ. разв.</w:t>
            </w:r>
            <w:r w:rsidRPr="003E6C38">
              <w:rPr>
                <w:sz w:val="16"/>
                <w:szCs w:val="16"/>
              </w:rPr>
              <w:t>П/и «Птички в гнездах».</w:t>
            </w:r>
          </w:p>
          <w:p w:rsidR="00FD3DBB" w:rsidRPr="003E6C38" w:rsidRDefault="00FD3DBB" w:rsidP="009D1E2C">
            <w:pPr>
              <w:rPr>
                <w:sz w:val="16"/>
                <w:szCs w:val="16"/>
              </w:rPr>
            </w:pPr>
            <w:r w:rsidRPr="003E6C38">
              <w:rPr>
                <w:b/>
                <w:sz w:val="16"/>
                <w:szCs w:val="16"/>
              </w:rPr>
              <w:t>Речевое разв.</w:t>
            </w:r>
            <w:r w:rsidRPr="003E6C38">
              <w:rPr>
                <w:sz w:val="16"/>
                <w:szCs w:val="16"/>
              </w:rPr>
              <w:t xml:space="preserve"> Чтение сказки  "Гуси - лебеди"</w:t>
            </w:r>
          </w:p>
          <w:p w:rsidR="00FD3DBB" w:rsidRPr="003E6C38" w:rsidRDefault="00FD3DBB" w:rsidP="009D1E2C">
            <w:pPr>
              <w:rPr>
                <w:b/>
                <w:sz w:val="16"/>
                <w:szCs w:val="16"/>
              </w:rPr>
            </w:pPr>
            <w:r w:rsidRPr="003E6C38">
              <w:rPr>
                <w:b/>
                <w:sz w:val="16"/>
                <w:szCs w:val="16"/>
              </w:rPr>
              <w:t xml:space="preserve">: </w:t>
            </w:r>
            <w:r w:rsidRPr="003E6C38">
              <w:rPr>
                <w:sz w:val="16"/>
                <w:szCs w:val="16"/>
              </w:rPr>
              <w:t>Изготовление елочных украшений</w:t>
            </w:r>
          </w:p>
        </w:tc>
        <w:tc>
          <w:tcPr>
            <w:tcW w:w="2127" w:type="dxa"/>
            <w:tcBorders>
              <w:top w:val="single" w:sz="2" w:space="0" w:color="000000"/>
              <w:left w:val="single" w:sz="2" w:space="0" w:color="000000"/>
              <w:bottom w:val="single" w:sz="4" w:space="0" w:color="auto"/>
              <w:right w:val="single" w:sz="2" w:space="0" w:color="000000"/>
            </w:tcBorders>
            <w:shd w:val="clear" w:color="000000" w:fill="FFFFFF"/>
          </w:tcPr>
          <w:p w:rsidR="00FD3DBB" w:rsidRPr="003E6C38" w:rsidRDefault="00FD3DBB" w:rsidP="009D1E2C">
            <w:pPr>
              <w:rPr>
                <w:sz w:val="16"/>
                <w:szCs w:val="16"/>
              </w:rPr>
            </w:pPr>
            <w:r w:rsidRPr="003E6C38">
              <w:rPr>
                <w:sz w:val="16"/>
                <w:szCs w:val="16"/>
              </w:rPr>
              <w:t>Рассматривание иллюстраций, альбома "Зимующие птицы"</w:t>
            </w:r>
          </w:p>
        </w:tc>
        <w:tc>
          <w:tcPr>
            <w:tcW w:w="1842" w:type="dxa"/>
            <w:tcBorders>
              <w:top w:val="single" w:sz="2" w:space="0" w:color="000000"/>
              <w:left w:val="single" w:sz="2" w:space="0" w:color="000000"/>
              <w:bottom w:val="single" w:sz="4" w:space="0" w:color="auto"/>
              <w:right w:val="single" w:sz="2" w:space="0" w:color="000000"/>
            </w:tcBorders>
            <w:shd w:val="clear" w:color="000000" w:fill="FFFFFF"/>
          </w:tcPr>
          <w:p w:rsidR="00FD3DBB" w:rsidRPr="003E6C38" w:rsidRDefault="00FD3DBB" w:rsidP="009D1E2C">
            <w:pPr>
              <w:rPr>
                <w:sz w:val="16"/>
                <w:szCs w:val="16"/>
              </w:rPr>
            </w:pPr>
            <w:r w:rsidRPr="003E6C38">
              <w:rPr>
                <w:sz w:val="16"/>
                <w:szCs w:val="16"/>
              </w:rPr>
              <w:t>Чтение рассказов о птицах.</w:t>
            </w:r>
          </w:p>
        </w:tc>
      </w:tr>
      <w:tr w:rsidR="00FD3DBB" w:rsidRPr="003E6C38" w:rsidTr="0008387A">
        <w:trPr>
          <w:trHeight w:val="1396"/>
        </w:trPr>
        <w:tc>
          <w:tcPr>
            <w:tcW w:w="993" w:type="dxa"/>
            <w:tcBorders>
              <w:top w:val="single" w:sz="4" w:space="0" w:color="auto"/>
              <w:left w:val="single" w:sz="2" w:space="0" w:color="000000"/>
              <w:bottom w:val="single" w:sz="2" w:space="0" w:color="000000"/>
              <w:right w:val="single" w:sz="2" w:space="0" w:color="000000"/>
            </w:tcBorders>
            <w:shd w:val="clear" w:color="000000" w:fill="FFFFFF"/>
          </w:tcPr>
          <w:p w:rsidR="00FD3DBB" w:rsidRDefault="00FD3DBB" w:rsidP="00AD220A">
            <w:pPr>
              <w:ind w:left="-142" w:right="113"/>
              <w:jc w:val="center"/>
              <w:rPr>
                <w:sz w:val="16"/>
                <w:szCs w:val="16"/>
              </w:rPr>
            </w:pPr>
          </w:p>
          <w:p w:rsidR="000F2C90" w:rsidRPr="003E6C38" w:rsidRDefault="000F2C90" w:rsidP="00AD220A">
            <w:pPr>
              <w:ind w:left="-142" w:right="113"/>
              <w:jc w:val="center"/>
              <w:rPr>
                <w:sz w:val="16"/>
                <w:szCs w:val="16"/>
              </w:rPr>
            </w:pPr>
          </w:p>
        </w:tc>
        <w:tc>
          <w:tcPr>
            <w:tcW w:w="850" w:type="dxa"/>
            <w:tcBorders>
              <w:top w:val="single" w:sz="4" w:space="0" w:color="auto"/>
              <w:left w:val="single" w:sz="2" w:space="0" w:color="000000"/>
              <w:bottom w:val="single" w:sz="2" w:space="0" w:color="000000"/>
              <w:right w:val="single" w:sz="2" w:space="0" w:color="000000"/>
            </w:tcBorders>
            <w:shd w:val="clear" w:color="000000" w:fill="FFFFFF"/>
          </w:tcPr>
          <w:p w:rsidR="00FD3DBB" w:rsidRDefault="00FD3DBB" w:rsidP="00AD220A">
            <w:pPr>
              <w:ind w:left="-142"/>
              <w:jc w:val="center"/>
              <w:rPr>
                <w:sz w:val="16"/>
                <w:szCs w:val="16"/>
              </w:rPr>
            </w:pPr>
          </w:p>
          <w:p w:rsidR="000F2C90" w:rsidRPr="003E6C38" w:rsidRDefault="000F2C90" w:rsidP="00AD220A">
            <w:pPr>
              <w:ind w:left="-142"/>
              <w:jc w:val="center"/>
              <w:rPr>
                <w:sz w:val="16"/>
                <w:szCs w:val="16"/>
              </w:rPr>
            </w:pPr>
          </w:p>
        </w:tc>
        <w:tc>
          <w:tcPr>
            <w:tcW w:w="5245" w:type="dxa"/>
            <w:tcBorders>
              <w:top w:val="single" w:sz="4" w:space="0" w:color="auto"/>
              <w:left w:val="single" w:sz="2" w:space="0" w:color="000000"/>
              <w:bottom w:val="single" w:sz="2" w:space="0" w:color="000000"/>
              <w:right w:val="single" w:sz="2" w:space="0" w:color="000000"/>
            </w:tcBorders>
            <w:shd w:val="clear" w:color="000000" w:fill="FFFFFF"/>
          </w:tcPr>
          <w:p w:rsidR="00FD3DBB" w:rsidRPr="003E6C38" w:rsidRDefault="00FD3DBB" w:rsidP="009D1E2C">
            <w:pPr>
              <w:rPr>
                <w:sz w:val="16"/>
                <w:szCs w:val="16"/>
              </w:rPr>
            </w:pPr>
            <w:r w:rsidRPr="003E6C38">
              <w:rPr>
                <w:b/>
                <w:sz w:val="16"/>
                <w:szCs w:val="16"/>
              </w:rPr>
              <w:t>8.Тема:</w:t>
            </w:r>
            <w:r w:rsidRPr="003E6C38">
              <w:rPr>
                <w:sz w:val="16"/>
                <w:szCs w:val="16"/>
              </w:rPr>
              <w:t xml:space="preserve"> «Покормим птиц зимой»</w:t>
            </w:r>
          </w:p>
          <w:p w:rsidR="00FD3DBB" w:rsidRPr="003E6C38" w:rsidRDefault="00FD3DBB" w:rsidP="009D1E2C">
            <w:pPr>
              <w:rPr>
                <w:sz w:val="16"/>
                <w:szCs w:val="16"/>
              </w:rPr>
            </w:pPr>
            <w:r w:rsidRPr="003E6C38">
              <w:rPr>
                <w:b/>
                <w:sz w:val="16"/>
                <w:szCs w:val="16"/>
              </w:rPr>
              <w:t>Задачи:</w:t>
            </w:r>
            <w:r w:rsidRPr="003E6C38">
              <w:rPr>
                <w:sz w:val="16"/>
                <w:szCs w:val="16"/>
              </w:rPr>
              <w:t xml:space="preserve"> Закрепить знания детей о зимних явлениях природы. Показать детям кормушку для птиц. Формировать желание подкармливать птиц зимой. Расширять представления о зимующих птицах.</w:t>
            </w:r>
          </w:p>
          <w:p w:rsidR="00FD3DBB" w:rsidRPr="003E6C38" w:rsidRDefault="00FD3DBB" w:rsidP="009D1E2C">
            <w:pPr>
              <w:rPr>
                <w:b/>
                <w:sz w:val="16"/>
                <w:szCs w:val="16"/>
              </w:rPr>
            </w:pPr>
            <w:r w:rsidRPr="003E6C38">
              <w:rPr>
                <w:b/>
                <w:sz w:val="16"/>
                <w:szCs w:val="16"/>
              </w:rPr>
              <w:t>Оборудование:</w:t>
            </w:r>
            <w:r w:rsidRPr="003E6C38">
              <w:rPr>
                <w:sz w:val="16"/>
                <w:szCs w:val="16"/>
              </w:rPr>
              <w:t xml:space="preserve"> кормушка на улице, корм для птиц.</w:t>
            </w:r>
          </w:p>
        </w:tc>
        <w:tc>
          <w:tcPr>
            <w:tcW w:w="3260" w:type="dxa"/>
            <w:tcBorders>
              <w:top w:val="single" w:sz="4" w:space="0" w:color="auto"/>
              <w:left w:val="single" w:sz="2" w:space="0" w:color="000000"/>
              <w:bottom w:val="single" w:sz="2" w:space="0" w:color="000000"/>
              <w:right w:val="single" w:sz="2" w:space="0" w:color="000000"/>
            </w:tcBorders>
            <w:shd w:val="clear" w:color="000000" w:fill="FFFFFF"/>
          </w:tcPr>
          <w:p w:rsidR="00FD3DBB" w:rsidRPr="003E6C38" w:rsidRDefault="00FD3DBB" w:rsidP="009D1E2C">
            <w:pPr>
              <w:rPr>
                <w:b/>
                <w:sz w:val="16"/>
                <w:szCs w:val="16"/>
              </w:rPr>
            </w:pPr>
            <w:r w:rsidRPr="003E6C38">
              <w:rPr>
                <w:b/>
                <w:sz w:val="16"/>
                <w:szCs w:val="16"/>
              </w:rPr>
              <w:t>Познав.разв.</w:t>
            </w:r>
          </w:p>
          <w:p w:rsidR="00FD3DBB" w:rsidRPr="003E6C38" w:rsidRDefault="00FD3DBB" w:rsidP="009D1E2C">
            <w:pPr>
              <w:rPr>
                <w:sz w:val="16"/>
                <w:szCs w:val="16"/>
              </w:rPr>
            </w:pPr>
            <w:r w:rsidRPr="003E6C38">
              <w:rPr>
                <w:sz w:val="16"/>
                <w:szCs w:val="16"/>
              </w:rPr>
              <w:t>Наблюдение за птицами, прилетающими на участок.</w:t>
            </w:r>
          </w:p>
          <w:p w:rsidR="00FD3DBB" w:rsidRPr="003E6C38" w:rsidRDefault="00FD3DBB" w:rsidP="009D1E2C">
            <w:pPr>
              <w:rPr>
                <w:sz w:val="16"/>
                <w:szCs w:val="16"/>
              </w:rPr>
            </w:pPr>
            <w:r w:rsidRPr="003E6C38">
              <w:rPr>
                <w:b/>
                <w:sz w:val="16"/>
                <w:szCs w:val="16"/>
              </w:rPr>
              <w:t>Физ. разв.</w:t>
            </w:r>
            <w:r w:rsidRPr="003E6C38">
              <w:rPr>
                <w:sz w:val="16"/>
                <w:szCs w:val="16"/>
              </w:rPr>
              <w:t>П/и «Зимующие и перелетные птицы"</w:t>
            </w:r>
          </w:p>
          <w:p w:rsidR="00FD3DBB" w:rsidRPr="003E6C38" w:rsidRDefault="00FD3DBB" w:rsidP="009D1E2C">
            <w:pPr>
              <w:rPr>
                <w:sz w:val="16"/>
                <w:szCs w:val="16"/>
              </w:rPr>
            </w:pPr>
            <w:r w:rsidRPr="003E6C38">
              <w:rPr>
                <w:b/>
                <w:sz w:val="16"/>
                <w:szCs w:val="16"/>
              </w:rPr>
              <w:t>Худ.эст. разв.</w:t>
            </w:r>
            <w:r w:rsidRPr="003E6C38">
              <w:rPr>
                <w:sz w:val="16"/>
                <w:szCs w:val="16"/>
              </w:rPr>
              <w:t xml:space="preserve"> Рисование «Украсим дымковскую уточку»</w:t>
            </w:r>
          </w:p>
        </w:tc>
        <w:tc>
          <w:tcPr>
            <w:tcW w:w="2127" w:type="dxa"/>
            <w:tcBorders>
              <w:top w:val="single" w:sz="4" w:space="0" w:color="auto"/>
              <w:left w:val="single" w:sz="2" w:space="0" w:color="000000"/>
              <w:bottom w:val="single" w:sz="2" w:space="0" w:color="000000"/>
              <w:right w:val="single" w:sz="2" w:space="0" w:color="000000"/>
            </w:tcBorders>
            <w:shd w:val="clear" w:color="000000" w:fill="FFFFFF"/>
          </w:tcPr>
          <w:p w:rsidR="00FD3DBB" w:rsidRPr="003E6C38" w:rsidRDefault="00FD3DBB" w:rsidP="009D1E2C">
            <w:pPr>
              <w:rPr>
                <w:sz w:val="16"/>
                <w:szCs w:val="16"/>
              </w:rPr>
            </w:pPr>
            <w:r w:rsidRPr="003E6C38">
              <w:rPr>
                <w:sz w:val="16"/>
                <w:szCs w:val="16"/>
              </w:rPr>
              <w:t>Очищение кормушек от снега. Подкармливание птиц.</w:t>
            </w:r>
          </w:p>
        </w:tc>
        <w:tc>
          <w:tcPr>
            <w:tcW w:w="1842" w:type="dxa"/>
            <w:tcBorders>
              <w:top w:val="single" w:sz="4" w:space="0" w:color="auto"/>
              <w:left w:val="single" w:sz="2" w:space="0" w:color="000000"/>
              <w:bottom w:val="single" w:sz="2" w:space="0" w:color="000000"/>
              <w:right w:val="single" w:sz="2" w:space="0" w:color="000000"/>
            </w:tcBorders>
            <w:shd w:val="clear" w:color="000000" w:fill="FFFFFF"/>
          </w:tcPr>
          <w:p w:rsidR="00FD3DBB" w:rsidRPr="003E6C38" w:rsidRDefault="00FD3DBB" w:rsidP="009D1E2C">
            <w:pPr>
              <w:rPr>
                <w:b/>
                <w:sz w:val="16"/>
                <w:szCs w:val="16"/>
              </w:rPr>
            </w:pPr>
            <w:r w:rsidRPr="003E6C38">
              <w:rPr>
                <w:sz w:val="16"/>
                <w:szCs w:val="16"/>
              </w:rPr>
              <w:t>Посещение  Новогодней елки на площади  Нефтяников</w:t>
            </w:r>
          </w:p>
        </w:tc>
      </w:tr>
      <w:tr w:rsidR="00FD3DBB" w:rsidRPr="003E6C38" w:rsidTr="0008387A">
        <w:trPr>
          <w:trHeight w:val="1146"/>
        </w:trPr>
        <w:tc>
          <w:tcPr>
            <w:tcW w:w="993" w:type="dxa"/>
            <w:tcBorders>
              <w:top w:val="single" w:sz="2" w:space="0" w:color="000000"/>
              <w:left w:val="single" w:sz="2" w:space="0" w:color="000000"/>
              <w:bottom w:val="single" w:sz="4" w:space="0" w:color="auto"/>
              <w:right w:val="single" w:sz="2" w:space="0" w:color="000000"/>
            </w:tcBorders>
            <w:shd w:val="clear" w:color="000000" w:fill="FFFFFF"/>
          </w:tcPr>
          <w:p w:rsidR="00FD3DBB" w:rsidRDefault="00FD3DBB" w:rsidP="00AD220A">
            <w:pPr>
              <w:ind w:left="-142" w:right="113"/>
              <w:jc w:val="center"/>
              <w:rPr>
                <w:sz w:val="16"/>
                <w:szCs w:val="16"/>
              </w:rPr>
            </w:pPr>
          </w:p>
          <w:p w:rsidR="000F2C90" w:rsidRPr="003E6C38" w:rsidRDefault="000F2C90" w:rsidP="00AD220A">
            <w:pPr>
              <w:ind w:left="-142" w:right="113"/>
              <w:jc w:val="center"/>
              <w:rPr>
                <w:sz w:val="16"/>
                <w:szCs w:val="16"/>
              </w:rPr>
            </w:pPr>
          </w:p>
        </w:tc>
        <w:tc>
          <w:tcPr>
            <w:tcW w:w="850" w:type="dxa"/>
            <w:tcBorders>
              <w:top w:val="single" w:sz="2" w:space="0" w:color="000000"/>
              <w:left w:val="single" w:sz="2" w:space="0" w:color="000000"/>
              <w:bottom w:val="single" w:sz="4" w:space="0" w:color="auto"/>
              <w:right w:val="single" w:sz="2" w:space="0" w:color="000000"/>
            </w:tcBorders>
            <w:shd w:val="clear" w:color="000000" w:fill="FFFFFF"/>
          </w:tcPr>
          <w:p w:rsidR="00FD3DBB" w:rsidRDefault="00FD3DBB" w:rsidP="00AD220A">
            <w:pPr>
              <w:ind w:left="-142"/>
              <w:jc w:val="center"/>
              <w:rPr>
                <w:sz w:val="16"/>
                <w:szCs w:val="16"/>
              </w:rPr>
            </w:pPr>
          </w:p>
          <w:p w:rsidR="000F2C90" w:rsidRPr="003E6C38" w:rsidRDefault="000F2C90" w:rsidP="00AD220A">
            <w:pPr>
              <w:ind w:left="-142"/>
              <w:jc w:val="center"/>
              <w:rPr>
                <w:sz w:val="16"/>
                <w:szCs w:val="16"/>
              </w:rPr>
            </w:pPr>
          </w:p>
        </w:tc>
        <w:tc>
          <w:tcPr>
            <w:tcW w:w="5245" w:type="dxa"/>
            <w:tcBorders>
              <w:top w:val="single" w:sz="2" w:space="0" w:color="000000"/>
              <w:left w:val="single" w:sz="2" w:space="0" w:color="000000"/>
              <w:bottom w:val="single" w:sz="4" w:space="0" w:color="auto"/>
              <w:right w:val="single" w:sz="2" w:space="0" w:color="000000"/>
            </w:tcBorders>
            <w:shd w:val="clear" w:color="000000" w:fill="FFFFFF"/>
          </w:tcPr>
          <w:p w:rsidR="00FD3DBB" w:rsidRPr="003E6C38" w:rsidRDefault="00FD3DBB" w:rsidP="009D1E2C">
            <w:pPr>
              <w:rPr>
                <w:sz w:val="16"/>
                <w:szCs w:val="16"/>
              </w:rPr>
            </w:pPr>
            <w:r w:rsidRPr="003E6C38">
              <w:rPr>
                <w:b/>
                <w:sz w:val="16"/>
                <w:szCs w:val="16"/>
              </w:rPr>
              <w:t>9.Тема:</w:t>
            </w:r>
            <w:r w:rsidRPr="003E6C38">
              <w:rPr>
                <w:sz w:val="16"/>
                <w:szCs w:val="16"/>
              </w:rPr>
              <w:t xml:space="preserve"> «В январе, январе много снега во дворе».</w:t>
            </w:r>
          </w:p>
          <w:p w:rsidR="00FD3DBB" w:rsidRPr="003E6C38" w:rsidRDefault="00FD3DBB" w:rsidP="009D1E2C">
            <w:pPr>
              <w:rPr>
                <w:sz w:val="16"/>
                <w:szCs w:val="16"/>
              </w:rPr>
            </w:pPr>
            <w:r w:rsidRPr="003E6C38">
              <w:rPr>
                <w:b/>
                <w:sz w:val="16"/>
                <w:szCs w:val="16"/>
              </w:rPr>
              <w:t>Задачи:</w:t>
            </w:r>
            <w:r w:rsidRPr="003E6C38">
              <w:rPr>
                <w:sz w:val="16"/>
                <w:szCs w:val="16"/>
              </w:rPr>
              <w:t xml:space="preserve"> Расширять представления  детей о зиме, об особенностях зимней природы. Воспитывать бережное отношение к природе, умение замечать красоту зимней природы.  Обогащать и активировать словарный запас.</w:t>
            </w:r>
          </w:p>
          <w:p w:rsidR="00FD3DBB" w:rsidRPr="003E6C38" w:rsidRDefault="00FD3DBB" w:rsidP="009D1E2C">
            <w:pPr>
              <w:rPr>
                <w:sz w:val="16"/>
                <w:szCs w:val="16"/>
              </w:rPr>
            </w:pPr>
            <w:r w:rsidRPr="003E6C38">
              <w:rPr>
                <w:b/>
                <w:sz w:val="16"/>
                <w:szCs w:val="16"/>
              </w:rPr>
              <w:t>Оборудование:</w:t>
            </w:r>
            <w:r w:rsidRPr="003E6C38">
              <w:rPr>
                <w:sz w:val="16"/>
                <w:szCs w:val="16"/>
              </w:rPr>
              <w:t xml:space="preserve"> предметы для украшения снеговика.</w:t>
            </w:r>
          </w:p>
        </w:tc>
        <w:tc>
          <w:tcPr>
            <w:tcW w:w="3260" w:type="dxa"/>
            <w:tcBorders>
              <w:top w:val="single" w:sz="2" w:space="0" w:color="000000"/>
              <w:left w:val="single" w:sz="2" w:space="0" w:color="000000"/>
              <w:bottom w:val="single" w:sz="4" w:space="0" w:color="auto"/>
              <w:right w:val="single" w:sz="2" w:space="0" w:color="000000"/>
            </w:tcBorders>
            <w:shd w:val="clear" w:color="000000" w:fill="FFFFFF"/>
          </w:tcPr>
          <w:p w:rsidR="00FD3DBB" w:rsidRPr="003E6C38" w:rsidRDefault="00FD3DBB" w:rsidP="009D1E2C">
            <w:pPr>
              <w:rPr>
                <w:b/>
                <w:sz w:val="16"/>
                <w:szCs w:val="16"/>
              </w:rPr>
            </w:pPr>
            <w:r w:rsidRPr="003E6C38">
              <w:rPr>
                <w:b/>
                <w:sz w:val="16"/>
                <w:szCs w:val="16"/>
              </w:rPr>
              <w:t xml:space="preserve"> Познав.разв.</w:t>
            </w:r>
          </w:p>
          <w:p w:rsidR="00FD3DBB" w:rsidRPr="003E6C38" w:rsidRDefault="00FD3DBB" w:rsidP="009D1E2C">
            <w:pPr>
              <w:rPr>
                <w:sz w:val="16"/>
                <w:szCs w:val="16"/>
              </w:rPr>
            </w:pPr>
            <w:r w:rsidRPr="003E6C38">
              <w:rPr>
                <w:sz w:val="16"/>
                <w:szCs w:val="16"/>
              </w:rPr>
              <w:t>Беседа о зиме.</w:t>
            </w:r>
          </w:p>
          <w:p w:rsidR="00FD3DBB" w:rsidRPr="003E6C38" w:rsidRDefault="00FD3DBB" w:rsidP="009D1E2C">
            <w:pPr>
              <w:rPr>
                <w:b/>
                <w:sz w:val="16"/>
                <w:szCs w:val="16"/>
              </w:rPr>
            </w:pPr>
            <w:r w:rsidRPr="003E6C38">
              <w:rPr>
                <w:b/>
                <w:sz w:val="16"/>
                <w:szCs w:val="16"/>
              </w:rPr>
              <w:t>Речевое развитие:</w:t>
            </w:r>
          </w:p>
          <w:p w:rsidR="00FD3DBB" w:rsidRPr="003E6C38" w:rsidRDefault="00FD3DBB" w:rsidP="009D1E2C">
            <w:pPr>
              <w:rPr>
                <w:sz w:val="16"/>
                <w:szCs w:val="16"/>
              </w:rPr>
            </w:pPr>
            <w:r w:rsidRPr="003E6C38">
              <w:rPr>
                <w:sz w:val="16"/>
                <w:szCs w:val="16"/>
              </w:rPr>
              <w:t>Чтение стих. Я.Акима «Первый снег».</w:t>
            </w:r>
          </w:p>
          <w:p w:rsidR="00FD3DBB" w:rsidRPr="003E6C38" w:rsidRDefault="00FD3DBB" w:rsidP="009D1E2C">
            <w:pPr>
              <w:rPr>
                <w:sz w:val="16"/>
                <w:szCs w:val="16"/>
              </w:rPr>
            </w:pPr>
            <w:r w:rsidRPr="003E6C38">
              <w:rPr>
                <w:sz w:val="16"/>
                <w:szCs w:val="16"/>
              </w:rPr>
              <w:t>Заучивание стих. «Наша елка» Е.Ильиной</w:t>
            </w:r>
          </w:p>
          <w:p w:rsidR="00FD3DBB" w:rsidRPr="003E6C38" w:rsidRDefault="00FD3DBB" w:rsidP="009D1E2C">
            <w:pPr>
              <w:rPr>
                <w:sz w:val="16"/>
                <w:szCs w:val="16"/>
              </w:rPr>
            </w:pPr>
            <w:r w:rsidRPr="003E6C38">
              <w:rPr>
                <w:sz w:val="16"/>
                <w:szCs w:val="16"/>
              </w:rPr>
              <w:t>Аппликация «Снеговик»</w:t>
            </w:r>
          </w:p>
        </w:tc>
        <w:tc>
          <w:tcPr>
            <w:tcW w:w="2127" w:type="dxa"/>
            <w:tcBorders>
              <w:top w:val="single" w:sz="2" w:space="0" w:color="000000"/>
              <w:left w:val="single" w:sz="2" w:space="0" w:color="000000"/>
              <w:bottom w:val="single" w:sz="4" w:space="0" w:color="auto"/>
              <w:right w:val="single" w:sz="2" w:space="0" w:color="000000"/>
            </w:tcBorders>
            <w:shd w:val="clear" w:color="000000" w:fill="FFFFFF"/>
          </w:tcPr>
          <w:p w:rsidR="00FD3DBB" w:rsidRPr="003E6C38" w:rsidRDefault="00FD3DBB" w:rsidP="009D1E2C">
            <w:pPr>
              <w:rPr>
                <w:b/>
                <w:sz w:val="16"/>
                <w:szCs w:val="16"/>
              </w:rPr>
            </w:pPr>
            <w:r w:rsidRPr="003E6C38">
              <w:rPr>
                <w:sz w:val="16"/>
                <w:szCs w:val="16"/>
              </w:rPr>
              <w:t>Подвижная  игра "Снежки"</w:t>
            </w:r>
          </w:p>
        </w:tc>
        <w:tc>
          <w:tcPr>
            <w:tcW w:w="1842" w:type="dxa"/>
            <w:tcBorders>
              <w:top w:val="single" w:sz="2" w:space="0" w:color="000000"/>
              <w:left w:val="single" w:sz="2" w:space="0" w:color="000000"/>
              <w:bottom w:val="single" w:sz="4" w:space="0" w:color="auto"/>
              <w:right w:val="single" w:sz="2" w:space="0" w:color="000000"/>
            </w:tcBorders>
            <w:shd w:val="clear" w:color="000000" w:fill="FFFFFF"/>
          </w:tcPr>
          <w:p w:rsidR="00FD3DBB" w:rsidRPr="003E6C38" w:rsidRDefault="00FD3DBB" w:rsidP="009D1E2C">
            <w:pPr>
              <w:rPr>
                <w:sz w:val="16"/>
                <w:szCs w:val="16"/>
              </w:rPr>
            </w:pPr>
            <w:r w:rsidRPr="003E6C38">
              <w:rPr>
                <w:sz w:val="16"/>
                <w:szCs w:val="16"/>
              </w:rPr>
              <w:t>Рисование  по стихотворению "Первый снег"</w:t>
            </w:r>
          </w:p>
        </w:tc>
      </w:tr>
      <w:tr w:rsidR="00FD3DBB" w:rsidRPr="003E6C38" w:rsidTr="0008387A">
        <w:trPr>
          <w:trHeight w:val="1260"/>
        </w:trPr>
        <w:tc>
          <w:tcPr>
            <w:tcW w:w="993" w:type="dxa"/>
            <w:tcBorders>
              <w:top w:val="single" w:sz="4" w:space="0" w:color="auto"/>
              <w:left w:val="single" w:sz="2" w:space="0" w:color="000000"/>
              <w:bottom w:val="single" w:sz="2" w:space="0" w:color="000000"/>
              <w:right w:val="single" w:sz="2" w:space="0" w:color="000000"/>
            </w:tcBorders>
            <w:shd w:val="clear" w:color="000000" w:fill="FFFFFF"/>
          </w:tcPr>
          <w:p w:rsidR="00FD3DBB" w:rsidRDefault="00FD3DBB" w:rsidP="00AD220A">
            <w:pPr>
              <w:ind w:left="-142" w:right="113"/>
              <w:jc w:val="center"/>
              <w:rPr>
                <w:sz w:val="16"/>
                <w:szCs w:val="16"/>
              </w:rPr>
            </w:pPr>
          </w:p>
          <w:p w:rsidR="000F2C90" w:rsidRPr="003E6C38" w:rsidRDefault="000F2C90" w:rsidP="00AD220A">
            <w:pPr>
              <w:ind w:left="-142" w:right="113"/>
              <w:jc w:val="center"/>
              <w:rPr>
                <w:sz w:val="16"/>
                <w:szCs w:val="16"/>
              </w:rPr>
            </w:pPr>
          </w:p>
        </w:tc>
        <w:tc>
          <w:tcPr>
            <w:tcW w:w="850" w:type="dxa"/>
            <w:tcBorders>
              <w:top w:val="single" w:sz="4" w:space="0" w:color="auto"/>
              <w:left w:val="single" w:sz="2" w:space="0" w:color="000000"/>
              <w:bottom w:val="single" w:sz="2" w:space="0" w:color="000000"/>
              <w:right w:val="single" w:sz="2" w:space="0" w:color="000000"/>
            </w:tcBorders>
            <w:shd w:val="clear" w:color="000000" w:fill="FFFFFF"/>
          </w:tcPr>
          <w:p w:rsidR="00FD3DBB" w:rsidRDefault="00FD3DBB" w:rsidP="00AD220A">
            <w:pPr>
              <w:ind w:left="-142"/>
              <w:jc w:val="center"/>
              <w:rPr>
                <w:sz w:val="16"/>
                <w:szCs w:val="16"/>
              </w:rPr>
            </w:pPr>
          </w:p>
          <w:p w:rsidR="000F2C90" w:rsidRPr="003E6C38" w:rsidRDefault="000F2C90" w:rsidP="00AD220A">
            <w:pPr>
              <w:ind w:left="-142"/>
              <w:jc w:val="center"/>
              <w:rPr>
                <w:sz w:val="16"/>
                <w:szCs w:val="16"/>
              </w:rPr>
            </w:pPr>
          </w:p>
        </w:tc>
        <w:tc>
          <w:tcPr>
            <w:tcW w:w="5245" w:type="dxa"/>
            <w:tcBorders>
              <w:top w:val="single" w:sz="4" w:space="0" w:color="auto"/>
              <w:left w:val="single" w:sz="2" w:space="0" w:color="000000"/>
              <w:bottom w:val="single" w:sz="2" w:space="0" w:color="000000"/>
              <w:right w:val="single" w:sz="2" w:space="0" w:color="000000"/>
            </w:tcBorders>
            <w:shd w:val="clear" w:color="000000" w:fill="FFFFFF"/>
          </w:tcPr>
          <w:p w:rsidR="00FD3DBB" w:rsidRPr="003E6C38" w:rsidRDefault="00FD3DBB" w:rsidP="009D1E2C">
            <w:pPr>
              <w:rPr>
                <w:sz w:val="16"/>
                <w:szCs w:val="16"/>
              </w:rPr>
            </w:pPr>
            <w:r w:rsidRPr="003E6C38">
              <w:rPr>
                <w:b/>
                <w:sz w:val="16"/>
                <w:szCs w:val="16"/>
              </w:rPr>
              <w:t>10.Тема:</w:t>
            </w:r>
            <w:r w:rsidRPr="003E6C38">
              <w:rPr>
                <w:sz w:val="16"/>
                <w:szCs w:val="16"/>
              </w:rPr>
              <w:t xml:space="preserve"> «В январе, январе много снега во дворе».</w:t>
            </w:r>
          </w:p>
          <w:p w:rsidR="00FD3DBB" w:rsidRPr="003E6C38" w:rsidRDefault="00FD3DBB" w:rsidP="009D1E2C">
            <w:pPr>
              <w:rPr>
                <w:sz w:val="16"/>
                <w:szCs w:val="16"/>
              </w:rPr>
            </w:pPr>
            <w:r w:rsidRPr="003E6C38">
              <w:rPr>
                <w:b/>
                <w:sz w:val="16"/>
                <w:szCs w:val="16"/>
              </w:rPr>
              <w:t>Задачи:</w:t>
            </w:r>
            <w:r w:rsidRPr="003E6C38">
              <w:rPr>
                <w:sz w:val="16"/>
                <w:szCs w:val="16"/>
              </w:rPr>
              <w:t xml:space="preserve"> Уточнить знания детей о зимних явлениях природы. Формировать эстетическое отношение к окружающей природе. Обогащать и активировать словарный запас.</w:t>
            </w:r>
          </w:p>
          <w:p w:rsidR="00FD3DBB" w:rsidRPr="003E6C38" w:rsidRDefault="00FD3DBB" w:rsidP="009D1E2C">
            <w:pPr>
              <w:rPr>
                <w:b/>
                <w:sz w:val="16"/>
                <w:szCs w:val="16"/>
              </w:rPr>
            </w:pPr>
            <w:r w:rsidRPr="003E6C38">
              <w:rPr>
                <w:b/>
                <w:sz w:val="16"/>
                <w:szCs w:val="16"/>
              </w:rPr>
              <w:t>Оборудование:</w:t>
            </w:r>
            <w:r w:rsidRPr="003E6C38">
              <w:rPr>
                <w:sz w:val="16"/>
                <w:szCs w:val="16"/>
              </w:rPr>
              <w:t xml:space="preserve"> предметы для украшения снеговика.</w:t>
            </w:r>
          </w:p>
        </w:tc>
        <w:tc>
          <w:tcPr>
            <w:tcW w:w="3260" w:type="dxa"/>
            <w:tcBorders>
              <w:top w:val="single" w:sz="4" w:space="0" w:color="auto"/>
              <w:left w:val="single" w:sz="2" w:space="0" w:color="000000"/>
              <w:bottom w:val="single" w:sz="2" w:space="0" w:color="000000"/>
              <w:right w:val="single" w:sz="2" w:space="0" w:color="000000"/>
            </w:tcBorders>
            <w:shd w:val="clear" w:color="000000" w:fill="FFFFFF"/>
          </w:tcPr>
          <w:p w:rsidR="00FD3DBB" w:rsidRPr="003E6C38" w:rsidRDefault="00FD3DBB" w:rsidP="009D1E2C">
            <w:pPr>
              <w:rPr>
                <w:b/>
                <w:sz w:val="16"/>
                <w:szCs w:val="16"/>
              </w:rPr>
            </w:pPr>
            <w:r w:rsidRPr="003E6C38">
              <w:rPr>
                <w:b/>
                <w:sz w:val="16"/>
                <w:szCs w:val="16"/>
              </w:rPr>
              <w:t>Речевое развитие:</w:t>
            </w:r>
          </w:p>
          <w:p w:rsidR="00FD3DBB" w:rsidRPr="003E6C38" w:rsidRDefault="00FD3DBB" w:rsidP="009D1E2C">
            <w:pPr>
              <w:rPr>
                <w:sz w:val="16"/>
                <w:szCs w:val="16"/>
              </w:rPr>
            </w:pPr>
            <w:r w:rsidRPr="003E6C38">
              <w:rPr>
                <w:sz w:val="16"/>
                <w:szCs w:val="16"/>
              </w:rPr>
              <w:t>Чтение стих. Я.Акима «Первый снег».</w:t>
            </w:r>
          </w:p>
          <w:p w:rsidR="00FD3DBB" w:rsidRPr="003E6C38" w:rsidRDefault="00FD3DBB" w:rsidP="009D1E2C">
            <w:pPr>
              <w:rPr>
                <w:sz w:val="16"/>
                <w:szCs w:val="16"/>
              </w:rPr>
            </w:pPr>
            <w:r w:rsidRPr="003E6C38">
              <w:rPr>
                <w:sz w:val="16"/>
                <w:szCs w:val="16"/>
              </w:rPr>
              <w:t>Заучивание стих. «Наша елка» Е.Ильиной</w:t>
            </w:r>
          </w:p>
          <w:p w:rsidR="00FD3DBB" w:rsidRPr="003E6C38" w:rsidRDefault="00FD3DBB" w:rsidP="009D1E2C">
            <w:pPr>
              <w:rPr>
                <w:b/>
                <w:sz w:val="16"/>
                <w:szCs w:val="16"/>
              </w:rPr>
            </w:pPr>
            <w:r w:rsidRPr="003E6C38">
              <w:rPr>
                <w:b/>
                <w:sz w:val="16"/>
                <w:szCs w:val="16"/>
              </w:rPr>
              <w:t>Худ.эст.разв</w:t>
            </w:r>
          </w:p>
          <w:p w:rsidR="00FD3DBB" w:rsidRPr="003E6C38" w:rsidRDefault="00FD3DBB" w:rsidP="009D1E2C">
            <w:pPr>
              <w:rPr>
                <w:sz w:val="16"/>
                <w:szCs w:val="16"/>
              </w:rPr>
            </w:pPr>
            <w:r w:rsidRPr="003E6C38">
              <w:rPr>
                <w:sz w:val="16"/>
                <w:szCs w:val="16"/>
              </w:rPr>
              <w:t>.Аппликация «Снеговик»</w:t>
            </w:r>
          </w:p>
          <w:p w:rsidR="00FD3DBB" w:rsidRPr="003E6C38" w:rsidRDefault="00FD3DBB" w:rsidP="009D1E2C">
            <w:pPr>
              <w:rPr>
                <w:sz w:val="16"/>
                <w:szCs w:val="16"/>
              </w:rPr>
            </w:pPr>
            <w:r w:rsidRPr="003E6C38">
              <w:rPr>
                <w:sz w:val="16"/>
                <w:szCs w:val="16"/>
              </w:rPr>
              <w:t>Игровая ситуация "День рождения куклы Ани"</w:t>
            </w:r>
          </w:p>
        </w:tc>
        <w:tc>
          <w:tcPr>
            <w:tcW w:w="2127" w:type="dxa"/>
            <w:tcBorders>
              <w:top w:val="single" w:sz="4" w:space="0" w:color="auto"/>
              <w:left w:val="single" w:sz="2" w:space="0" w:color="000000"/>
              <w:bottom w:val="single" w:sz="2" w:space="0" w:color="000000"/>
              <w:right w:val="single" w:sz="2" w:space="0" w:color="000000"/>
            </w:tcBorders>
            <w:shd w:val="clear" w:color="000000" w:fill="FFFFFF"/>
          </w:tcPr>
          <w:p w:rsidR="00FD3DBB" w:rsidRPr="003E6C38" w:rsidRDefault="00FD3DBB" w:rsidP="009D1E2C">
            <w:pPr>
              <w:rPr>
                <w:sz w:val="16"/>
                <w:szCs w:val="16"/>
              </w:rPr>
            </w:pPr>
            <w:r w:rsidRPr="003E6C38">
              <w:rPr>
                <w:sz w:val="16"/>
                <w:szCs w:val="16"/>
              </w:rPr>
              <w:t>Хороводные  игры с куклами</w:t>
            </w:r>
          </w:p>
          <w:p w:rsidR="00FD3DBB" w:rsidRPr="003E6C38" w:rsidRDefault="00FD3DBB" w:rsidP="009D1E2C">
            <w:pPr>
              <w:rPr>
                <w:sz w:val="16"/>
                <w:szCs w:val="16"/>
              </w:rPr>
            </w:pPr>
          </w:p>
        </w:tc>
        <w:tc>
          <w:tcPr>
            <w:tcW w:w="1842" w:type="dxa"/>
            <w:tcBorders>
              <w:top w:val="single" w:sz="4" w:space="0" w:color="auto"/>
              <w:left w:val="single" w:sz="2" w:space="0" w:color="000000"/>
              <w:bottom w:val="single" w:sz="2" w:space="0" w:color="000000"/>
              <w:right w:val="single" w:sz="2" w:space="0" w:color="000000"/>
            </w:tcBorders>
            <w:shd w:val="clear" w:color="000000" w:fill="FFFFFF"/>
          </w:tcPr>
          <w:p w:rsidR="00FD3DBB" w:rsidRPr="003E6C38" w:rsidRDefault="00FD3DBB" w:rsidP="009D1E2C">
            <w:pPr>
              <w:rPr>
                <w:sz w:val="16"/>
                <w:szCs w:val="16"/>
              </w:rPr>
            </w:pPr>
            <w:r w:rsidRPr="003E6C38">
              <w:rPr>
                <w:sz w:val="16"/>
                <w:szCs w:val="16"/>
              </w:rPr>
              <w:t>Беседа с детьми о безопасном поведении зимой</w:t>
            </w:r>
          </w:p>
        </w:tc>
      </w:tr>
      <w:tr w:rsidR="00FD3DBB" w:rsidRPr="003E6C38" w:rsidTr="0008387A">
        <w:trPr>
          <w:trHeight w:val="1522"/>
        </w:trPr>
        <w:tc>
          <w:tcPr>
            <w:tcW w:w="993" w:type="dxa"/>
            <w:tcBorders>
              <w:top w:val="single" w:sz="2" w:space="0" w:color="000000"/>
              <w:left w:val="single" w:sz="2" w:space="0" w:color="000000"/>
              <w:bottom w:val="single" w:sz="4" w:space="0" w:color="auto"/>
              <w:right w:val="single" w:sz="2" w:space="0" w:color="000000"/>
            </w:tcBorders>
            <w:shd w:val="clear" w:color="000000" w:fill="FFFFFF"/>
          </w:tcPr>
          <w:p w:rsidR="00FD3DBB" w:rsidRPr="003E6C38" w:rsidRDefault="00FD3DBB" w:rsidP="00AD220A">
            <w:pPr>
              <w:ind w:left="-142" w:right="113"/>
              <w:jc w:val="center"/>
              <w:rPr>
                <w:sz w:val="16"/>
                <w:szCs w:val="16"/>
              </w:rPr>
            </w:pPr>
          </w:p>
        </w:tc>
        <w:tc>
          <w:tcPr>
            <w:tcW w:w="850" w:type="dxa"/>
            <w:tcBorders>
              <w:top w:val="single" w:sz="2" w:space="0" w:color="000000"/>
              <w:left w:val="single" w:sz="2" w:space="0" w:color="000000"/>
              <w:bottom w:val="single" w:sz="4" w:space="0" w:color="auto"/>
              <w:right w:val="single" w:sz="2" w:space="0" w:color="000000"/>
            </w:tcBorders>
            <w:shd w:val="clear" w:color="000000" w:fill="FFFFFF"/>
          </w:tcPr>
          <w:p w:rsidR="00FD3DBB" w:rsidRPr="003E6C38" w:rsidRDefault="00FD3DBB" w:rsidP="00AD220A">
            <w:pPr>
              <w:ind w:left="-142"/>
              <w:jc w:val="center"/>
              <w:rPr>
                <w:sz w:val="16"/>
                <w:szCs w:val="16"/>
              </w:rPr>
            </w:pPr>
          </w:p>
        </w:tc>
        <w:tc>
          <w:tcPr>
            <w:tcW w:w="5245" w:type="dxa"/>
            <w:tcBorders>
              <w:top w:val="single" w:sz="2" w:space="0" w:color="000000"/>
              <w:left w:val="single" w:sz="2" w:space="0" w:color="000000"/>
              <w:bottom w:val="single" w:sz="4" w:space="0" w:color="auto"/>
              <w:right w:val="single" w:sz="2" w:space="0" w:color="000000"/>
            </w:tcBorders>
            <w:shd w:val="clear" w:color="000000" w:fill="FFFFFF"/>
          </w:tcPr>
          <w:p w:rsidR="00FD3DBB" w:rsidRPr="003E6C38" w:rsidRDefault="00FD3DBB" w:rsidP="009D1E2C">
            <w:pPr>
              <w:rPr>
                <w:sz w:val="16"/>
                <w:szCs w:val="16"/>
              </w:rPr>
            </w:pPr>
            <w:r w:rsidRPr="003E6C38">
              <w:rPr>
                <w:b/>
                <w:sz w:val="16"/>
                <w:szCs w:val="16"/>
              </w:rPr>
              <w:t>11.Тема:</w:t>
            </w:r>
            <w:r w:rsidRPr="003E6C38">
              <w:rPr>
                <w:sz w:val="16"/>
                <w:szCs w:val="16"/>
              </w:rPr>
              <w:t xml:space="preserve"> «У меня живет котенок».</w:t>
            </w:r>
          </w:p>
          <w:p w:rsidR="00FD3DBB" w:rsidRPr="003E6C38" w:rsidRDefault="00FD3DBB" w:rsidP="009D1E2C">
            <w:pPr>
              <w:rPr>
                <w:sz w:val="16"/>
                <w:szCs w:val="16"/>
              </w:rPr>
            </w:pPr>
            <w:r w:rsidRPr="003E6C38">
              <w:rPr>
                <w:b/>
                <w:sz w:val="16"/>
                <w:szCs w:val="16"/>
              </w:rPr>
              <w:t>Задачи:</w:t>
            </w:r>
            <w:r w:rsidRPr="003E6C38">
              <w:rPr>
                <w:sz w:val="16"/>
                <w:szCs w:val="16"/>
              </w:rPr>
              <w:t xml:space="preserve"> Продолжать знакомить детей  с домашними животными. </w:t>
            </w:r>
          </w:p>
          <w:p w:rsidR="00FD3DBB" w:rsidRPr="003E6C38" w:rsidRDefault="00FD3DBB" w:rsidP="009D1E2C">
            <w:pPr>
              <w:rPr>
                <w:sz w:val="16"/>
                <w:szCs w:val="16"/>
              </w:rPr>
            </w:pPr>
            <w:r w:rsidRPr="003E6C38">
              <w:rPr>
                <w:sz w:val="16"/>
                <w:szCs w:val="16"/>
              </w:rPr>
              <w:t xml:space="preserve">Формировать умения правильно обращаться с животными. </w:t>
            </w:r>
          </w:p>
          <w:p w:rsidR="00FD3DBB" w:rsidRPr="003E6C38" w:rsidRDefault="00FD3DBB" w:rsidP="009D1E2C">
            <w:pPr>
              <w:rPr>
                <w:sz w:val="16"/>
                <w:szCs w:val="16"/>
              </w:rPr>
            </w:pPr>
            <w:r w:rsidRPr="003E6C38">
              <w:rPr>
                <w:b/>
                <w:sz w:val="16"/>
                <w:szCs w:val="16"/>
              </w:rPr>
              <w:t>Оборудование:</w:t>
            </w:r>
            <w:r w:rsidRPr="003E6C38">
              <w:rPr>
                <w:sz w:val="16"/>
                <w:szCs w:val="16"/>
              </w:rPr>
              <w:t xml:space="preserve"> Игрушка котенок</w:t>
            </w:r>
          </w:p>
          <w:p w:rsidR="00FD3DBB" w:rsidRPr="003E6C38" w:rsidRDefault="00FD3DBB" w:rsidP="009D1E2C">
            <w:pPr>
              <w:rPr>
                <w:sz w:val="16"/>
                <w:szCs w:val="16"/>
              </w:rPr>
            </w:pPr>
            <w:r w:rsidRPr="003E6C38">
              <w:rPr>
                <w:sz w:val="16"/>
                <w:szCs w:val="16"/>
              </w:rPr>
              <w:t>Картинки с изображение корма для котенка.</w:t>
            </w:r>
          </w:p>
        </w:tc>
        <w:tc>
          <w:tcPr>
            <w:tcW w:w="3260" w:type="dxa"/>
            <w:tcBorders>
              <w:top w:val="single" w:sz="2" w:space="0" w:color="000000"/>
              <w:left w:val="single" w:sz="2" w:space="0" w:color="000000"/>
              <w:bottom w:val="single" w:sz="4" w:space="0" w:color="auto"/>
              <w:right w:val="single" w:sz="2" w:space="0" w:color="000000"/>
            </w:tcBorders>
            <w:shd w:val="clear" w:color="000000" w:fill="FFFFFF"/>
          </w:tcPr>
          <w:p w:rsidR="00FD3DBB" w:rsidRPr="003E6C38" w:rsidRDefault="00FD3DBB" w:rsidP="009D1E2C">
            <w:pPr>
              <w:rPr>
                <w:b/>
                <w:sz w:val="16"/>
                <w:szCs w:val="16"/>
              </w:rPr>
            </w:pPr>
            <w:r w:rsidRPr="003E6C38">
              <w:rPr>
                <w:b/>
                <w:sz w:val="16"/>
                <w:szCs w:val="16"/>
              </w:rPr>
              <w:t>Речевое разв.</w:t>
            </w:r>
          </w:p>
          <w:p w:rsidR="00FD3DBB" w:rsidRPr="003E6C38" w:rsidRDefault="00FD3DBB" w:rsidP="009D1E2C">
            <w:pPr>
              <w:rPr>
                <w:sz w:val="16"/>
                <w:szCs w:val="16"/>
              </w:rPr>
            </w:pPr>
            <w:r w:rsidRPr="003E6C38">
              <w:rPr>
                <w:sz w:val="16"/>
                <w:szCs w:val="16"/>
              </w:rPr>
              <w:t>Чтение стихотворения С.Маршак "Усатый - полосатый"</w:t>
            </w:r>
          </w:p>
          <w:p w:rsidR="00FD3DBB" w:rsidRPr="003E6C38" w:rsidRDefault="00FD3DBB" w:rsidP="009D1E2C">
            <w:pPr>
              <w:rPr>
                <w:b/>
                <w:sz w:val="16"/>
                <w:szCs w:val="16"/>
              </w:rPr>
            </w:pPr>
            <w:r w:rsidRPr="003E6C38">
              <w:rPr>
                <w:b/>
                <w:sz w:val="16"/>
                <w:szCs w:val="16"/>
              </w:rPr>
              <w:t>Физ. разв.</w:t>
            </w:r>
            <w:r w:rsidRPr="003E6C38">
              <w:rPr>
                <w:sz w:val="16"/>
                <w:szCs w:val="16"/>
              </w:rPr>
              <w:t>П/и «Воробушки и кот»</w:t>
            </w:r>
          </w:p>
          <w:p w:rsidR="00FD3DBB" w:rsidRPr="003E6C38" w:rsidRDefault="00FD3DBB" w:rsidP="009D1E2C">
            <w:pPr>
              <w:rPr>
                <w:sz w:val="16"/>
                <w:szCs w:val="16"/>
              </w:rPr>
            </w:pPr>
            <w:r w:rsidRPr="003E6C38">
              <w:rPr>
                <w:b/>
                <w:sz w:val="16"/>
                <w:szCs w:val="16"/>
              </w:rPr>
              <w:t xml:space="preserve">Худ.эст. разв. </w:t>
            </w:r>
            <w:r w:rsidRPr="003E6C38">
              <w:rPr>
                <w:sz w:val="16"/>
                <w:szCs w:val="16"/>
              </w:rPr>
              <w:t>Рисование «Клубок для котенка»</w:t>
            </w:r>
          </w:p>
          <w:p w:rsidR="00FD3DBB" w:rsidRPr="003E6C38" w:rsidRDefault="00FD3DBB" w:rsidP="009D1E2C">
            <w:pPr>
              <w:rPr>
                <w:sz w:val="16"/>
                <w:szCs w:val="16"/>
              </w:rPr>
            </w:pPr>
            <w:r w:rsidRPr="003E6C38">
              <w:rPr>
                <w:sz w:val="16"/>
                <w:szCs w:val="16"/>
              </w:rPr>
              <w:t>Беседа "Что нужно делать для того, чтобы быть сильным, смелым"</w:t>
            </w:r>
          </w:p>
        </w:tc>
        <w:tc>
          <w:tcPr>
            <w:tcW w:w="2127" w:type="dxa"/>
            <w:tcBorders>
              <w:top w:val="single" w:sz="2" w:space="0" w:color="000000"/>
              <w:left w:val="single" w:sz="2" w:space="0" w:color="000000"/>
              <w:bottom w:val="single" w:sz="4" w:space="0" w:color="auto"/>
              <w:right w:val="single" w:sz="2" w:space="0" w:color="000000"/>
            </w:tcBorders>
            <w:shd w:val="clear" w:color="000000" w:fill="FFFFFF"/>
          </w:tcPr>
          <w:p w:rsidR="00FD3DBB" w:rsidRPr="003E6C38" w:rsidRDefault="00FD3DBB" w:rsidP="009D1E2C">
            <w:pPr>
              <w:rPr>
                <w:sz w:val="16"/>
                <w:szCs w:val="16"/>
              </w:rPr>
            </w:pPr>
            <w:r w:rsidRPr="003E6C38">
              <w:rPr>
                <w:sz w:val="16"/>
                <w:szCs w:val="16"/>
              </w:rPr>
              <w:t>Рассматривание игрушечного котенка</w:t>
            </w:r>
          </w:p>
        </w:tc>
        <w:tc>
          <w:tcPr>
            <w:tcW w:w="1842" w:type="dxa"/>
            <w:tcBorders>
              <w:top w:val="single" w:sz="2" w:space="0" w:color="000000"/>
              <w:left w:val="single" w:sz="2" w:space="0" w:color="000000"/>
              <w:bottom w:val="single" w:sz="4" w:space="0" w:color="auto"/>
              <w:right w:val="single" w:sz="2" w:space="0" w:color="000000"/>
            </w:tcBorders>
            <w:shd w:val="clear" w:color="000000" w:fill="FFFFFF"/>
          </w:tcPr>
          <w:p w:rsidR="00FD3DBB" w:rsidRPr="003E6C38" w:rsidRDefault="00FD3DBB" w:rsidP="009D1E2C">
            <w:pPr>
              <w:rPr>
                <w:b/>
                <w:sz w:val="16"/>
                <w:szCs w:val="16"/>
              </w:rPr>
            </w:pPr>
            <w:r w:rsidRPr="003E6C38">
              <w:rPr>
                <w:sz w:val="16"/>
                <w:szCs w:val="16"/>
              </w:rPr>
              <w:t>Фотоальбом  "Мой папа был солдатом".</w:t>
            </w:r>
          </w:p>
        </w:tc>
      </w:tr>
      <w:tr w:rsidR="00FD3DBB" w:rsidRPr="003E6C38" w:rsidTr="0008387A">
        <w:trPr>
          <w:trHeight w:val="1694"/>
        </w:trPr>
        <w:tc>
          <w:tcPr>
            <w:tcW w:w="993" w:type="dxa"/>
            <w:tcBorders>
              <w:top w:val="single" w:sz="4" w:space="0" w:color="auto"/>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right="113"/>
              <w:jc w:val="center"/>
              <w:rPr>
                <w:sz w:val="16"/>
                <w:szCs w:val="16"/>
              </w:rPr>
            </w:pPr>
          </w:p>
        </w:tc>
        <w:tc>
          <w:tcPr>
            <w:tcW w:w="850" w:type="dxa"/>
            <w:tcBorders>
              <w:top w:val="single" w:sz="4" w:space="0" w:color="auto"/>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jc w:val="center"/>
              <w:rPr>
                <w:sz w:val="16"/>
                <w:szCs w:val="16"/>
              </w:rPr>
            </w:pPr>
          </w:p>
        </w:tc>
        <w:tc>
          <w:tcPr>
            <w:tcW w:w="5245" w:type="dxa"/>
            <w:tcBorders>
              <w:top w:val="single" w:sz="4" w:space="0" w:color="auto"/>
              <w:left w:val="single" w:sz="2" w:space="0" w:color="000000"/>
              <w:bottom w:val="single" w:sz="2" w:space="0" w:color="000000"/>
              <w:right w:val="single" w:sz="2" w:space="0" w:color="000000"/>
            </w:tcBorders>
            <w:shd w:val="clear" w:color="000000" w:fill="FFFFFF"/>
          </w:tcPr>
          <w:p w:rsidR="00FD3DBB" w:rsidRPr="003E6C38" w:rsidRDefault="00FD3DBB" w:rsidP="009D1E2C">
            <w:pPr>
              <w:rPr>
                <w:sz w:val="16"/>
                <w:szCs w:val="16"/>
              </w:rPr>
            </w:pPr>
            <w:r w:rsidRPr="003E6C38">
              <w:rPr>
                <w:b/>
                <w:sz w:val="16"/>
                <w:szCs w:val="16"/>
              </w:rPr>
              <w:t>12.Тема:</w:t>
            </w:r>
            <w:r w:rsidRPr="003E6C38">
              <w:rPr>
                <w:sz w:val="16"/>
                <w:szCs w:val="16"/>
              </w:rPr>
              <w:t xml:space="preserve"> «У меня живет котенок».</w:t>
            </w:r>
          </w:p>
          <w:p w:rsidR="00FD3DBB" w:rsidRPr="003E6C38" w:rsidRDefault="00FD3DBB" w:rsidP="009D1E2C">
            <w:pPr>
              <w:rPr>
                <w:sz w:val="16"/>
                <w:szCs w:val="16"/>
              </w:rPr>
            </w:pPr>
            <w:r w:rsidRPr="003E6C38">
              <w:rPr>
                <w:b/>
                <w:sz w:val="16"/>
                <w:szCs w:val="16"/>
              </w:rPr>
              <w:t>Задачи:</w:t>
            </w:r>
            <w:r w:rsidRPr="003E6C38">
              <w:rPr>
                <w:sz w:val="16"/>
                <w:szCs w:val="16"/>
              </w:rPr>
              <w:t xml:space="preserve"> Закрепить  знания детей о  домашних  животных, их характерных признаках.  </w:t>
            </w:r>
          </w:p>
          <w:p w:rsidR="00FD3DBB" w:rsidRPr="003E6C38" w:rsidRDefault="00FD3DBB" w:rsidP="009D1E2C">
            <w:pPr>
              <w:rPr>
                <w:sz w:val="16"/>
                <w:szCs w:val="16"/>
              </w:rPr>
            </w:pPr>
            <w:r w:rsidRPr="003E6C38">
              <w:rPr>
                <w:sz w:val="16"/>
                <w:szCs w:val="16"/>
              </w:rPr>
              <w:t>Воспитывать чувства радости, удовольствия от общения с домашними животными.</w:t>
            </w:r>
          </w:p>
          <w:p w:rsidR="00FD3DBB" w:rsidRPr="003E6C38" w:rsidRDefault="00FD3DBB" w:rsidP="009D1E2C">
            <w:pPr>
              <w:rPr>
                <w:sz w:val="16"/>
                <w:szCs w:val="16"/>
              </w:rPr>
            </w:pPr>
            <w:r w:rsidRPr="003E6C38">
              <w:rPr>
                <w:b/>
                <w:sz w:val="16"/>
                <w:szCs w:val="16"/>
              </w:rPr>
              <w:t>Оборудование:</w:t>
            </w:r>
            <w:r w:rsidRPr="003E6C38">
              <w:rPr>
                <w:sz w:val="16"/>
                <w:szCs w:val="16"/>
              </w:rPr>
              <w:t xml:space="preserve"> Игрушка котенок</w:t>
            </w:r>
          </w:p>
          <w:p w:rsidR="00FD3DBB" w:rsidRPr="003E6C38" w:rsidRDefault="00FD3DBB" w:rsidP="009D1E2C">
            <w:pPr>
              <w:rPr>
                <w:b/>
                <w:sz w:val="16"/>
                <w:szCs w:val="16"/>
              </w:rPr>
            </w:pPr>
            <w:r w:rsidRPr="003E6C38">
              <w:rPr>
                <w:sz w:val="16"/>
                <w:szCs w:val="16"/>
              </w:rPr>
              <w:t>Картинки с изображение корма для котенка.</w:t>
            </w:r>
          </w:p>
        </w:tc>
        <w:tc>
          <w:tcPr>
            <w:tcW w:w="3260" w:type="dxa"/>
            <w:tcBorders>
              <w:top w:val="single" w:sz="4" w:space="0" w:color="auto"/>
              <w:left w:val="single" w:sz="2" w:space="0" w:color="000000"/>
              <w:bottom w:val="single" w:sz="2" w:space="0" w:color="000000"/>
              <w:right w:val="single" w:sz="2" w:space="0" w:color="000000"/>
            </w:tcBorders>
            <w:shd w:val="clear" w:color="000000" w:fill="FFFFFF"/>
          </w:tcPr>
          <w:p w:rsidR="00FD3DBB" w:rsidRPr="003E6C38" w:rsidRDefault="00FD3DBB" w:rsidP="009D1E2C">
            <w:pPr>
              <w:rPr>
                <w:b/>
                <w:sz w:val="16"/>
                <w:szCs w:val="16"/>
              </w:rPr>
            </w:pPr>
            <w:r w:rsidRPr="003E6C38">
              <w:rPr>
                <w:b/>
                <w:sz w:val="16"/>
                <w:szCs w:val="16"/>
              </w:rPr>
              <w:t>Речевое разв.</w:t>
            </w:r>
          </w:p>
          <w:p w:rsidR="00FD3DBB" w:rsidRPr="003E6C38" w:rsidRDefault="00FD3DBB" w:rsidP="009D1E2C">
            <w:pPr>
              <w:rPr>
                <w:sz w:val="16"/>
                <w:szCs w:val="16"/>
              </w:rPr>
            </w:pPr>
            <w:r w:rsidRPr="003E6C38">
              <w:rPr>
                <w:sz w:val="16"/>
                <w:szCs w:val="16"/>
              </w:rPr>
              <w:t>Заучивание  рус. Н. п. «Как у нашего кота»</w:t>
            </w:r>
          </w:p>
          <w:p w:rsidR="00FD3DBB" w:rsidRPr="003E6C38" w:rsidRDefault="00FD3DBB" w:rsidP="009D1E2C">
            <w:pPr>
              <w:rPr>
                <w:sz w:val="16"/>
                <w:szCs w:val="16"/>
              </w:rPr>
            </w:pPr>
            <w:r w:rsidRPr="003E6C38">
              <w:rPr>
                <w:sz w:val="16"/>
                <w:szCs w:val="16"/>
              </w:rPr>
              <w:t>Отгадывание загадок о животных</w:t>
            </w:r>
          </w:p>
          <w:p w:rsidR="00FD3DBB" w:rsidRPr="003E6C38" w:rsidRDefault="00FD3DBB" w:rsidP="009D1E2C">
            <w:pPr>
              <w:rPr>
                <w:b/>
                <w:sz w:val="16"/>
                <w:szCs w:val="16"/>
              </w:rPr>
            </w:pPr>
            <w:r w:rsidRPr="003E6C38">
              <w:rPr>
                <w:b/>
                <w:sz w:val="16"/>
                <w:szCs w:val="16"/>
              </w:rPr>
              <w:t>Физ. разв.</w:t>
            </w:r>
            <w:r w:rsidRPr="003E6C38">
              <w:rPr>
                <w:sz w:val="16"/>
                <w:szCs w:val="16"/>
              </w:rPr>
              <w:t>П/и «Клубочек"</w:t>
            </w:r>
          </w:p>
          <w:p w:rsidR="00FD3DBB" w:rsidRPr="003E6C38" w:rsidRDefault="00FD3DBB" w:rsidP="009D1E2C">
            <w:pPr>
              <w:rPr>
                <w:sz w:val="16"/>
                <w:szCs w:val="16"/>
              </w:rPr>
            </w:pPr>
            <w:r w:rsidRPr="003E6C38">
              <w:rPr>
                <w:b/>
                <w:sz w:val="16"/>
                <w:szCs w:val="16"/>
              </w:rPr>
              <w:t xml:space="preserve">Худ.эст. разв. </w:t>
            </w:r>
          </w:p>
          <w:p w:rsidR="00FD3DBB" w:rsidRPr="003E6C38" w:rsidRDefault="00FD3DBB" w:rsidP="009D1E2C">
            <w:pPr>
              <w:rPr>
                <w:sz w:val="16"/>
                <w:szCs w:val="16"/>
              </w:rPr>
            </w:pPr>
            <w:r w:rsidRPr="003E6C38">
              <w:rPr>
                <w:sz w:val="16"/>
                <w:szCs w:val="16"/>
              </w:rPr>
              <w:t>Инсценировка сказки В.Сутеева «Кто сказал мяу»</w:t>
            </w:r>
          </w:p>
          <w:p w:rsidR="00FD3DBB" w:rsidRPr="003E6C38" w:rsidRDefault="00FD3DBB" w:rsidP="009D1E2C">
            <w:pPr>
              <w:rPr>
                <w:b/>
                <w:sz w:val="16"/>
                <w:szCs w:val="16"/>
              </w:rPr>
            </w:pPr>
            <w:r w:rsidRPr="003E6C38">
              <w:rPr>
                <w:sz w:val="16"/>
                <w:szCs w:val="16"/>
              </w:rPr>
              <w:t>Чтение рассказов о солдатах, их подвигах.</w:t>
            </w:r>
          </w:p>
        </w:tc>
        <w:tc>
          <w:tcPr>
            <w:tcW w:w="2127" w:type="dxa"/>
            <w:tcBorders>
              <w:top w:val="single" w:sz="4" w:space="0" w:color="auto"/>
              <w:left w:val="single" w:sz="2" w:space="0" w:color="000000"/>
              <w:bottom w:val="single" w:sz="2" w:space="0" w:color="000000"/>
              <w:right w:val="single" w:sz="2" w:space="0" w:color="000000"/>
            </w:tcBorders>
            <w:shd w:val="clear" w:color="000000" w:fill="FFFFFF"/>
          </w:tcPr>
          <w:p w:rsidR="00FD3DBB" w:rsidRPr="003E6C38" w:rsidRDefault="00FD3DBB" w:rsidP="009D1E2C">
            <w:pPr>
              <w:rPr>
                <w:sz w:val="16"/>
                <w:szCs w:val="16"/>
              </w:rPr>
            </w:pPr>
            <w:r w:rsidRPr="003E6C38">
              <w:rPr>
                <w:sz w:val="16"/>
                <w:szCs w:val="16"/>
              </w:rPr>
              <w:t>Подвижно - дидактическая игра  "Повторяем движения животных"</w:t>
            </w:r>
          </w:p>
        </w:tc>
        <w:tc>
          <w:tcPr>
            <w:tcW w:w="1842" w:type="dxa"/>
            <w:tcBorders>
              <w:top w:val="single" w:sz="4" w:space="0" w:color="auto"/>
              <w:left w:val="single" w:sz="2" w:space="0" w:color="000000"/>
              <w:bottom w:val="single" w:sz="2" w:space="0" w:color="000000"/>
              <w:right w:val="single" w:sz="2" w:space="0" w:color="000000"/>
            </w:tcBorders>
            <w:shd w:val="clear" w:color="000000" w:fill="FFFFFF"/>
          </w:tcPr>
          <w:p w:rsidR="00FD3DBB" w:rsidRPr="003E6C38" w:rsidRDefault="00FD3DBB" w:rsidP="009D1E2C">
            <w:pPr>
              <w:rPr>
                <w:sz w:val="16"/>
                <w:szCs w:val="16"/>
              </w:rPr>
            </w:pPr>
            <w:r w:rsidRPr="003E6C38">
              <w:rPr>
                <w:sz w:val="16"/>
                <w:szCs w:val="16"/>
              </w:rPr>
              <w:t>Аппликация  "Кошечка" из геометрических фигур</w:t>
            </w:r>
          </w:p>
        </w:tc>
      </w:tr>
      <w:tr w:rsidR="00FD3DBB" w:rsidRPr="003E6C38" w:rsidTr="0008387A">
        <w:trPr>
          <w:trHeight w:val="1132"/>
        </w:trPr>
        <w:tc>
          <w:tcPr>
            <w:tcW w:w="993" w:type="dxa"/>
            <w:tcBorders>
              <w:top w:val="single" w:sz="2" w:space="0" w:color="000000"/>
              <w:left w:val="single" w:sz="2" w:space="0" w:color="000000"/>
              <w:bottom w:val="single" w:sz="4" w:space="0" w:color="auto"/>
              <w:right w:val="single" w:sz="2" w:space="0" w:color="000000"/>
            </w:tcBorders>
            <w:shd w:val="clear" w:color="000000" w:fill="FFFFFF"/>
          </w:tcPr>
          <w:p w:rsidR="00FD3DBB" w:rsidRPr="003E6C38" w:rsidRDefault="00FD3DBB" w:rsidP="00AD220A">
            <w:pPr>
              <w:ind w:left="-142" w:right="113"/>
              <w:jc w:val="center"/>
              <w:rPr>
                <w:sz w:val="16"/>
                <w:szCs w:val="16"/>
              </w:rPr>
            </w:pPr>
          </w:p>
          <w:p w:rsidR="00FD3DBB" w:rsidRPr="003E6C38" w:rsidRDefault="00FD3DBB" w:rsidP="00AD220A">
            <w:pPr>
              <w:ind w:left="-142" w:right="113"/>
              <w:jc w:val="center"/>
              <w:rPr>
                <w:sz w:val="16"/>
                <w:szCs w:val="16"/>
              </w:rPr>
            </w:pPr>
          </w:p>
          <w:p w:rsidR="00FD3DBB" w:rsidRPr="003E6C38" w:rsidRDefault="00FD3DBB" w:rsidP="00AD220A">
            <w:pPr>
              <w:ind w:left="-142" w:right="113"/>
              <w:jc w:val="center"/>
              <w:rPr>
                <w:sz w:val="16"/>
                <w:szCs w:val="16"/>
              </w:rPr>
            </w:pPr>
          </w:p>
          <w:p w:rsidR="00FD3DBB" w:rsidRPr="003E6C38" w:rsidRDefault="00FD3DBB" w:rsidP="00AD220A">
            <w:pPr>
              <w:ind w:left="-142" w:right="113"/>
              <w:jc w:val="center"/>
              <w:rPr>
                <w:sz w:val="16"/>
                <w:szCs w:val="16"/>
              </w:rPr>
            </w:pPr>
          </w:p>
          <w:p w:rsidR="00FD3DBB" w:rsidRPr="003E6C38" w:rsidRDefault="00FD3DBB" w:rsidP="00AD220A">
            <w:pPr>
              <w:ind w:left="-142" w:right="113"/>
              <w:jc w:val="center"/>
              <w:rPr>
                <w:sz w:val="16"/>
                <w:szCs w:val="16"/>
              </w:rPr>
            </w:pPr>
          </w:p>
          <w:p w:rsidR="00FD3DBB" w:rsidRPr="003E6C38" w:rsidRDefault="00FD3DBB" w:rsidP="00AD220A">
            <w:pPr>
              <w:ind w:left="-142" w:right="113"/>
              <w:rPr>
                <w:sz w:val="16"/>
                <w:szCs w:val="16"/>
              </w:rPr>
            </w:pPr>
          </w:p>
        </w:tc>
        <w:tc>
          <w:tcPr>
            <w:tcW w:w="850" w:type="dxa"/>
            <w:tcBorders>
              <w:top w:val="single" w:sz="2" w:space="0" w:color="000000"/>
              <w:left w:val="single" w:sz="2" w:space="0" w:color="000000"/>
              <w:bottom w:val="single" w:sz="4" w:space="0" w:color="auto"/>
              <w:right w:val="single" w:sz="2" w:space="0" w:color="000000"/>
            </w:tcBorders>
            <w:shd w:val="clear" w:color="000000" w:fill="FFFFFF"/>
          </w:tcPr>
          <w:p w:rsidR="00FD3DBB" w:rsidRPr="003E6C38" w:rsidRDefault="00FD3DBB" w:rsidP="00AD220A">
            <w:pPr>
              <w:ind w:left="-142"/>
              <w:jc w:val="center"/>
              <w:rPr>
                <w:sz w:val="16"/>
                <w:szCs w:val="16"/>
              </w:rPr>
            </w:pPr>
          </w:p>
        </w:tc>
        <w:tc>
          <w:tcPr>
            <w:tcW w:w="5245" w:type="dxa"/>
            <w:tcBorders>
              <w:top w:val="single" w:sz="2" w:space="0" w:color="000000"/>
              <w:left w:val="single" w:sz="2" w:space="0" w:color="000000"/>
              <w:bottom w:val="single" w:sz="4" w:space="0" w:color="auto"/>
              <w:right w:val="single" w:sz="2" w:space="0" w:color="000000"/>
            </w:tcBorders>
            <w:shd w:val="clear" w:color="000000" w:fill="FFFFFF"/>
          </w:tcPr>
          <w:p w:rsidR="00FD3DBB" w:rsidRPr="003E6C38" w:rsidRDefault="00FD3DBB" w:rsidP="009D1E2C">
            <w:pPr>
              <w:rPr>
                <w:sz w:val="16"/>
                <w:szCs w:val="16"/>
              </w:rPr>
            </w:pPr>
            <w:r w:rsidRPr="003E6C38">
              <w:rPr>
                <w:b/>
                <w:sz w:val="16"/>
                <w:szCs w:val="16"/>
              </w:rPr>
              <w:t>13.Тема:</w:t>
            </w:r>
            <w:r w:rsidRPr="003E6C38">
              <w:rPr>
                <w:sz w:val="16"/>
                <w:szCs w:val="16"/>
              </w:rPr>
              <w:t xml:space="preserve"> «Уход за комнатными растениями»</w:t>
            </w:r>
          </w:p>
          <w:p w:rsidR="00FD3DBB" w:rsidRPr="003E6C38" w:rsidRDefault="00FD3DBB" w:rsidP="009D1E2C">
            <w:pPr>
              <w:rPr>
                <w:sz w:val="16"/>
                <w:szCs w:val="16"/>
              </w:rPr>
            </w:pPr>
            <w:r w:rsidRPr="003E6C38">
              <w:rPr>
                <w:b/>
                <w:sz w:val="16"/>
                <w:szCs w:val="16"/>
              </w:rPr>
              <w:t>Задачи:</w:t>
            </w:r>
            <w:r w:rsidRPr="003E6C38">
              <w:rPr>
                <w:sz w:val="16"/>
                <w:szCs w:val="16"/>
              </w:rPr>
              <w:t xml:space="preserve"> Расширять представления детей о комнатных растениях.  </w:t>
            </w:r>
          </w:p>
          <w:p w:rsidR="00FD3DBB" w:rsidRPr="003E6C38" w:rsidRDefault="00FD3DBB" w:rsidP="009D1E2C">
            <w:pPr>
              <w:rPr>
                <w:sz w:val="16"/>
                <w:szCs w:val="16"/>
              </w:rPr>
            </w:pPr>
            <w:r w:rsidRPr="003E6C38">
              <w:rPr>
                <w:sz w:val="16"/>
                <w:szCs w:val="16"/>
              </w:rPr>
              <w:t xml:space="preserve">Продолжать учить  поливать растения из лейки, протирать листья влажной тряпкой.. </w:t>
            </w:r>
          </w:p>
          <w:p w:rsidR="00FD3DBB" w:rsidRPr="003E6C38" w:rsidRDefault="00FD3DBB" w:rsidP="009D1E2C">
            <w:pPr>
              <w:rPr>
                <w:sz w:val="16"/>
                <w:szCs w:val="16"/>
              </w:rPr>
            </w:pPr>
            <w:r w:rsidRPr="003E6C38">
              <w:rPr>
                <w:b/>
                <w:sz w:val="16"/>
                <w:szCs w:val="16"/>
              </w:rPr>
              <w:t>Оборудование:</w:t>
            </w:r>
            <w:r w:rsidRPr="003E6C38">
              <w:rPr>
                <w:sz w:val="16"/>
                <w:szCs w:val="16"/>
              </w:rPr>
              <w:t xml:space="preserve"> 2 комнатных растения, лейка, тряпки, тазик с водой, игрушка.</w:t>
            </w:r>
          </w:p>
        </w:tc>
        <w:tc>
          <w:tcPr>
            <w:tcW w:w="3260" w:type="dxa"/>
            <w:tcBorders>
              <w:top w:val="single" w:sz="2" w:space="0" w:color="000000"/>
              <w:left w:val="single" w:sz="2" w:space="0" w:color="000000"/>
              <w:bottom w:val="single" w:sz="4" w:space="0" w:color="auto"/>
              <w:right w:val="single" w:sz="2" w:space="0" w:color="000000"/>
            </w:tcBorders>
            <w:shd w:val="clear" w:color="000000" w:fill="FFFFFF"/>
          </w:tcPr>
          <w:p w:rsidR="00FD3DBB" w:rsidRPr="003E6C38" w:rsidRDefault="00FD3DBB" w:rsidP="009D1E2C">
            <w:pPr>
              <w:rPr>
                <w:b/>
                <w:sz w:val="16"/>
                <w:szCs w:val="16"/>
              </w:rPr>
            </w:pPr>
            <w:r w:rsidRPr="003E6C38">
              <w:rPr>
                <w:b/>
                <w:sz w:val="16"/>
                <w:szCs w:val="16"/>
              </w:rPr>
              <w:t>Познав.разв.</w:t>
            </w:r>
          </w:p>
          <w:p w:rsidR="00FD3DBB" w:rsidRPr="003E6C38" w:rsidRDefault="00FD3DBB" w:rsidP="009D1E2C">
            <w:pPr>
              <w:rPr>
                <w:sz w:val="16"/>
                <w:szCs w:val="16"/>
              </w:rPr>
            </w:pPr>
            <w:r w:rsidRPr="003E6C38">
              <w:rPr>
                <w:sz w:val="16"/>
                <w:szCs w:val="16"/>
              </w:rPr>
              <w:t>Наблюдение за комнатными растениями.</w:t>
            </w:r>
          </w:p>
          <w:p w:rsidR="00FD3DBB" w:rsidRPr="003E6C38" w:rsidRDefault="00FD3DBB" w:rsidP="009D1E2C">
            <w:pPr>
              <w:rPr>
                <w:b/>
                <w:sz w:val="16"/>
                <w:szCs w:val="16"/>
              </w:rPr>
            </w:pPr>
            <w:r w:rsidRPr="003E6C38">
              <w:rPr>
                <w:b/>
                <w:sz w:val="16"/>
                <w:szCs w:val="16"/>
              </w:rPr>
              <w:t xml:space="preserve">Худ.эст. разв. </w:t>
            </w:r>
          </w:p>
          <w:p w:rsidR="00FD3DBB" w:rsidRPr="003E6C38" w:rsidRDefault="00FD3DBB" w:rsidP="009D1E2C">
            <w:pPr>
              <w:rPr>
                <w:sz w:val="16"/>
                <w:szCs w:val="16"/>
              </w:rPr>
            </w:pPr>
            <w:r w:rsidRPr="003E6C38">
              <w:rPr>
                <w:sz w:val="16"/>
                <w:szCs w:val="16"/>
              </w:rPr>
              <w:t>Аппликация «Цветок маме»</w:t>
            </w:r>
          </w:p>
          <w:p w:rsidR="00FD3DBB" w:rsidRPr="003E6C38" w:rsidRDefault="00FD3DBB" w:rsidP="009D1E2C">
            <w:pPr>
              <w:rPr>
                <w:sz w:val="16"/>
                <w:szCs w:val="16"/>
              </w:rPr>
            </w:pPr>
            <w:r w:rsidRPr="003E6C38">
              <w:rPr>
                <w:sz w:val="16"/>
                <w:szCs w:val="16"/>
              </w:rPr>
              <w:t>Беседа:"8 -е Марта - праздник мам"</w:t>
            </w:r>
          </w:p>
          <w:p w:rsidR="00FD3DBB" w:rsidRPr="003E6C38" w:rsidRDefault="00FD3DBB" w:rsidP="009D1E2C">
            <w:pPr>
              <w:rPr>
                <w:b/>
                <w:sz w:val="16"/>
                <w:szCs w:val="16"/>
              </w:rPr>
            </w:pPr>
          </w:p>
        </w:tc>
        <w:tc>
          <w:tcPr>
            <w:tcW w:w="2127" w:type="dxa"/>
            <w:tcBorders>
              <w:top w:val="single" w:sz="2" w:space="0" w:color="000000"/>
              <w:left w:val="single" w:sz="2" w:space="0" w:color="000000"/>
              <w:bottom w:val="single" w:sz="4" w:space="0" w:color="auto"/>
              <w:right w:val="single" w:sz="2" w:space="0" w:color="000000"/>
            </w:tcBorders>
            <w:shd w:val="clear" w:color="000000" w:fill="FFFFFF"/>
          </w:tcPr>
          <w:p w:rsidR="00FD3DBB" w:rsidRPr="003E6C38" w:rsidRDefault="00FD3DBB" w:rsidP="009D1E2C">
            <w:pPr>
              <w:rPr>
                <w:sz w:val="16"/>
                <w:szCs w:val="16"/>
              </w:rPr>
            </w:pPr>
            <w:r w:rsidRPr="003E6C38">
              <w:rPr>
                <w:sz w:val="16"/>
                <w:szCs w:val="16"/>
              </w:rPr>
              <w:t>Рассматривание комнатных растений</w:t>
            </w:r>
          </w:p>
          <w:p w:rsidR="00FD3DBB" w:rsidRPr="003E6C38" w:rsidRDefault="00FD3DBB" w:rsidP="009D1E2C">
            <w:pPr>
              <w:rPr>
                <w:sz w:val="16"/>
                <w:szCs w:val="16"/>
              </w:rPr>
            </w:pPr>
          </w:p>
          <w:p w:rsidR="00FD3DBB" w:rsidRPr="003E6C38" w:rsidRDefault="00FD3DBB" w:rsidP="009D1E2C">
            <w:pPr>
              <w:rPr>
                <w:sz w:val="16"/>
                <w:szCs w:val="16"/>
              </w:rPr>
            </w:pPr>
          </w:p>
          <w:p w:rsidR="00FD3DBB" w:rsidRPr="003E6C38" w:rsidRDefault="00FD3DBB" w:rsidP="009D1E2C">
            <w:pPr>
              <w:rPr>
                <w:sz w:val="16"/>
                <w:szCs w:val="16"/>
              </w:rPr>
            </w:pPr>
          </w:p>
          <w:p w:rsidR="00FD3DBB" w:rsidRPr="003E6C38" w:rsidRDefault="00FD3DBB" w:rsidP="009D1E2C">
            <w:pPr>
              <w:rPr>
                <w:sz w:val="16"/>
                <w:szCs w:val="16"/>
              </w:rPr>
            </w:pPr>
          </w:p>
        </w:tc>
        <w:tc>
          <w:tcPr>
            <w:tcW w:w="1842" w:type="dxa"/>
            <w:tcBorders>
              <w:top w:val="single" w:sz="2" w:space="0" w:color="000000"/>
              <w:left w:val="single" w:sz="2" w:space="0" w:color="000000"/>
              <w:bottom w:val="single" w:sz="4" w:space="0" w:color="auto"/>
              <w:right w:val="single" w:sz="2" w:space="0" w:color="000000"/>
            </w:tcBorders>
            <w:shd w:val="clear" w:color="000000" w:fill="FFFFFF"/>
          </w:tcPr>
          <w:p w:rsidR="00FD3DBB" w:rsidRPr="003E6C38" w:rsidRDefault="00FD3DBB" w:rsidP="009D1E2C">
            <w:pPr>
              <w:rPr>
                <w:b/>
                <w:sz w:val="16"/>
                <w:szCs w:val="16"/>
              </w:rPr>
            </w:pPr>
            <w:r w:rsidRPr="003E6C38">
              <w:rPr>
                <w:sz w:val="16"/>
                <w:szCs w:val="16"/>
              </w:rPr>
              <w:t>Заучивание стихотворений о маме, бабушке.</w:t>
            </w:r>
          </w:p>
        </w:tc>
      </w:tr>
      <w:tr w:rsidR="00FD3DBB" w:rsidRPr="003E6C38" w:rsidTr="0008387A">
        <w:trPr>
          <w:trHeight w:val="1113"/>
        </w:trPr>
        <w:tc>
          <w:tcPr>
            <w:tcW w:w="993" w:type="dxa"/>
            <w:tcBorders>
              <w:top w:val="single" w:sz="4" w:space="0" w:color="auto"/>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right="113"/>
              <w:jc w:val="center"/>
              <w:rPr>
                <w:sz w:val="16"/>
                <w:szCs w:val="16"/>
              </w:rPr>
            </w:pPr>
          </w:p>
        </w:tc>
        <w:tc>
          <w:tcPr>
            <w:tcW w:w="850" w:type="dxa"/>
            <w:tcBorders>
              <w:top w:val="single" w:sz="4" w:space="0" w:color="auto"/>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jc w:val="center"/>
              <w:rPr>
                <w:sz w:val="16"/>
                <w:szCs w:val="16"/>
              </w:rPr>
            </w:pPr>
          </w:p>
        </w:tc>
        <w:tc>
          <w:tcPr>
            <w:tcW w:w="5245" w:type="dxa"/>
            <w:tcBorders>
              <w:top w:val="single" w:sz="4" w:space="0" w:color="auto"/>
              <w:left w:val="single" w:sz="2" w:space="0" w:color="000000"/>
              <w:bottom w:val="single" w:sz="2" w:space="0" w:color="000000"/>
              <w:right w:val="single" w:sz="2" w:space="0" w:color="000000"/>
            </w:tcBorders>
            <w:shd w:val="clear" w:color="000000" w:fill="FFFFFF"/>
          </w:tcPr>
          <w:p w:rsidR="00FD3DBB" w:rsidRPr="003E6C38" w:rsidRDefault="00FD3DBB" w:rsidP="009D1E2C">
            <w:pPr>
              <w:rPr>
                <w:sz w:val="16"/>
                <w:szCs w:val="16"/>
              </w:rPr>
            </w:pPr>
            <w:r w:rsidRPr="003E6C38">
              <w:rPr>
                <w:b/>
                <w:sz w:val="16"/>
                <w:szCs w:val="16"/>
              </w:rPr>
              <w:t>14.Тема:</w:t>
            </w:r>
            <w:r w:rsidRPr="003E6C38">
              <w:rPr>
                <w:sz w:val="16"/>
                <w:szCs w:val="16"/>
              </w:rPr>
              <w:t xml:space="preserve"> «Уход за комнатными растениями»</w:t>
            </w:r>
          </w:p>
          <w:p w:rsidR="00FD3DBB" w:rsidRPr="003E6C38" w:rsidRDefault="00FD3DBB" w:rsidP="009D1E2C">
            <w:pPr>
              <w:rPr>
                <w:sz w:val="16"/>
                <w:szCs w:val="16"/>
              </w:rPr>
            </w:pPr>
            <w:r w:rsidRPr="003E6C38">
              <w:rPr>
                <w:b/>
                <w:sz w:val="16"/>
                <w:szCs w:val="16"/>
              </w:rPr>
              <w:t>Задачи:</w:t>
            </w:r>
            <w:r w:rsidRPr="003E6C38">
              <w:rPr>
                <w:sz w:val="16"/>
                <w:szCs w:val="16"/>
              </w:rPr>
              <w:t xml:space="preserve"> Закреплять представления детей о комнатных растениях.  Закрепить умения поливать  растения из лейки,  протирать листья влажной тряпкой.. </w:t>
            </w:r>
          </w:p>
          <w:p w:rsidR="00FD3DBB" w:rsidRPr="003E6C38" w:rsidRDefault="00FD3DBB" w:rsidP="009D1E2C">
            <w:pPr>
              <w:rPr>
                <w:sz w:val="16"/>
                <w:szCs w:val="16"/>
              </w:rPr>
            </w:pPr>
            <w:r w:rsidRPr="003E6C38">
              <w:rPr>
                <w:b/>
                <w:sz w:val="16"/>
                <w:szCs w:val="16"/>
              </w:rPr>
              <w:t>Оборудование:</w:t>
            </w:r>
            <w:r w:rsidRPr="003E6C38">
              <w:rPr>
                <w:sz w:val="16"/>
                <w:szCs w:val="16"/>
              </w:rPr>
              <w:t xml:space="preserve"> 2 комнатных растения, лейка, тряпки, тазик с водой, игрушка.</w:t>
            </w:r>
          </w:p>
        </w:tc>
        <w:tc>
          <w:tcPr>
            <w:tcW w:w="3260" w:type="dxa"/>
            <w:tcBorders>
              <w:top w:val="single" w:sz="4" w:space="0" w:color="auto"/>
              <w:left w:val="single" w:sz="2" w:space="0" w:color="000000"/>
              <w:bottom w:val="single" w:sz="2" w:space="0" w:color="000000"/>
              <w:right w:val="single" w:sz="2" w:space="0" w:color="000000"/>
            </w:tcBorders>
            <w:shd w:val="clear" w:color="000000" w:fill="FFFFFF"/>
          </w:tcPr>
          <w:p w:rsidR="00FD3DBB" w:rsidRPr="003E6C38" w:rsidRDefault="00FD3DBB" w:rsidP="009D1E2C">
            <w:pPr>
              <w:rPr>
                <w:b/>
                <w:sz w:val="16"/>
                <w:szCs w:val="16"/>
              </w:rPr>
            </w:pPr>
            <w:r w:rsidRPr="003E6C38">
              <w:rPr>
                <w:b/>
                <w:sz w:val="16"/>
                <w:szCs w:val="16"/>
              </w:rPr>
              <w:t>Познав.разв.</w:t>
            </w:r>
          </w:p>
          <w:p w:rsidR="00FD3DBB" w:rsidRPr="003E6C38" w:rsidRDefault="00FD3DBB" w:rsidP="009D1E2C">
            <w:pPr>
              <w:rPr>
                <w:sz w:val="16"/>
                <w:szCs w:val="16"/>
              </w:rPr>
            </w:pPr>
            <w:r w:rsidRPr="003E6C38">
              <w:rPr>
                <w:sz w:val="16"/>
                <w:szCs w:val="16"/>
              </w:rPr>
              <w:t>Наблюдение за комнатными растениями.</w:t>
            </w:r>
          </w:p>
          <w:p w:rsidR="00FD3DBB" w:rsidRPr="003E6C38" w:rsidRDefault="00FD3DBB" w:rsidP="009D1E2C">
            <w:pPr>
              <w:rPr>
                <w:sz w:val="16"/>
                <w:szCs w:val="16"/>
              </w:rPr>
            </w:pPr>
            <w:r w:rsidRPr="003E6C38">
              <w:rPr>
                <w:sz w:val="16"/>
                <w:szCs w:val="16"/>
              </w:rPr>
              <w:t>ДИ "Собери цветок" (из частей),  "Что сначала - что потом? (рост цветка)</w:t>
            </w:r>
          </w:p>
          <w:p w:rsidR="00FD3DBB" w:rsidRPr="003E6C38" w:rsidRDefault="00FD3DBB" w:rsidP="009D1E2C">
            <w:pPr>
              <w:rPr>
                <w:b/>
                <w:sz w:val="16"/>
                <w:szCs w:val="16"/>
              </w:rPr>
            </w:pPr>
            <w:r w:rsidRPr="003E6C38">
              <w:rPr>
                <w:sz w:val="16"/>
                <w:szCs w:val="16"/>
              </w:rPr>
              <w:t>Знакомство с народными игрушками</w:t>
            </w:r>
          </w:p>
        </w:tc>
        <w:tc>
          <w:tcPr>
            <w:tcW w:w="2127" w:type="dxa"/>
            <w:tcBorders>
              <w:top w:val="single" w:sz="4" w:space="0" w:color="auto"/>
              <w:left w:val="single" w:sz="2" w:space="0" w:color="000000"/>
              <w:bottom w:val="single" w:sz="2" w:space="0" w:color="000000"/>
              <w:right w:val="single" w:sz="2" w:space="0" w:color="000000"/>
            </w:tcBorders>
            <w:shd w:val="clear" w:color="000000" w:fill="FFFFFF"/>
          </w:tcPr>
          <w:p w:rsidR="00FD3DBB" w:rsidRPr="003E6C38" w:rsidRDefault="00FD3DBB" w:rsidP="009D1E2C">
            <w:pPr>
              <w:rPr>
                <w:sz w:val="16"/>
                <w:szCs w:val="16"/>
              </w:rPr>
            </w:pPr>
            <w:r w:rsidRPr="003E6C38">
              <w:rPr>
                <w:sz w:val="16"/>
                <w:szCs w:val="16"/>
              </w:rPr>
              <w:t xml:space="preserve">Хозяйственно - бытовой труд: </w:t>
            </w:r>
          </w:p>
          <w:p w:rsidR="00FD3DBB" w:rsidRPr="003E6C38" w:rsidRDefault="00FD3DBB" w:rsidP="009D1E2C">
            <w:pPr>
              <w:rPr>
                <w:sz w:val="16"/>
                <w:szCs w:val="16"/>
              </w:rPr>
            </w:pPr>
            <w:r w:rsidRPr="003E6C38">
              <w:rPr>
                <w:sz w:val="16"/>
                <w:szCs w:val="16"/>
              </w:rPr>
              <w:t>уход за комнатными растениями (полив, протирание листьев и т.д.)</w:t>
            </w:r>
          </w:p>
        </w:tc>
        <w:tc>
          <w:tcPr>
            <w:tcW w:w="1842" w:type="dxa"/>
            <w:tcBorders>
              <w:top w:val="single" w:sz="4" w:space="0" w:color="auto"/>
              <w:left w:val="single" w:sz="2" w:space="0" w:color="000000"/>
              <w:bottom w:val="single" w:sz="2" w:space="0" w:color="000000"/>
              <w:right w:val="single" w:sz="2" w:space="0" w:color="000000"/>
            </w:tcBorders>
            <w:shd w:val="clear" w:color="000000" w:fill="FFFFFF"/>
          </w:tcPr>
          <w:p w:rsidR="00FD3DBB" w:rsidRPr="003E6C38" w:rsidRDefault="00FD3DBB" w:rsidP="009D1E2C">
            <w:pPr>
              <w:rPr>
                <w:sz w:val="16"/>
                <w:szCs w:val="16"/>
              </w:rPr>
            </w:pPr>
            <w:r w:rsidRPr="003E6C38">
              <w:rPr>
                <w:sz w:val="16"/>
                <w:szCs w:val="16"/>
              </w:rPr>
              <w:t>Фотоматериал  "Цветок на окне"</w:t>
            </w:r>
          </w:p>
        </w:tc>
      </w:tr>
      <w:tr w:rsidR="00FD3DBB" w:rsidRPr="003E6C38" w:rsidTr="0008387A">
        <w:trPr>
          <w:trHeight w:val="1432"/>
        </w:trPr>
        <w:tc>
          <w:tcPr>
            <w:tcW w:w="993" w:type="dxa"/>
            <w:tcBorders>
              <w:top w:val="single" w:sz="2" w:space="0" w:color="000000"/>
              <w:left w:val="single" w:sz="2" w:space="0" w:color="000000"/>
              <w:bottom w:val="single" w:sz="4" w:space="0" w:color="auto"/>
              <w:right w:val="single" w:sz="2" w:space="0" w:color="000000"/>
            </w:tcBorders>
            <w:shd w:val="clear" w:color="000000" w:fill="FFFFFF"/>
          </w:tcPr>
          <w:p w:rsidR="00FD3DBB" w:rsidRPr="003E6C38" w:rsidRDefault="00FD3DBB" w:rsidP="00AD220A">
            <w:pPr>
              <w:ind w:left="-142" w:right="113"/>
              <w:jc w:val="center"/>
              <w:rPr>
                <w:sz w:val="16"/>
                <w:szCs w:val="16"/>
              </w:rPr>
            </w:pPr>
          </w:p>
        </w:tc>
        <w:tc>
          <w:tcPr>
            <w:tcW w:w="850" w:type="dxa"/>
            <w:tcBorders>
              <w:top w:val="single" w:sz="2" w:space="0" w:color="000000"/>
              <w:left w:val="single" w:sz="2" w:space="0" w:color="000000"/>
              <w:bottom w:val="single" w:sz="4" w:space="0" w:color="auto"/>
              <w:right w:val="single" w:sz="2" w:space="0" w:color="000000"/>
            </w:tcBorders>
            <w:shd w:val="clear" w:color="000000" w:fill="FFFFFF"/>
          </w:tcPr>
          <w:p w:rsidR="00FD3DBB" w:rsidRPr="003E6C38" w:rsidRDefault="00FD3DBB" w:rsidP="00AD220A">
            <w:pPr>
              <w:ind w:left="-142"/>
              <w:jc w:val="center"/>
              <w:rPr>
                <w:sz w:val="16"/>
                <w:szCs w:val="16"/>
              </w:rPr>
            </w:pPr>
          </w:p>
        </w:tc>
        <w:tc>
          <w:tcPr>
            <w:tcW w:w="5245" w:type="dxa"/>
            <w:tcBorders>
              <w:top w:val="single" w:sz="2" w:space="0" w:color="000000"/>
              <w:left w:val="single" w:sz="2" w:space="0" w:color="000000"/>
              <w:bottom w:val="single" w:sz="4" w:space="0" w:color="auto"/>
              <w:right w:val="single" w:sz="2" w:space="0" w:color="000000"/>
            </w:tcBorders>
            <w:shd w:val="clear" w:color="000000" w:fill="FFFFFF"/>
          </w:tcPr>
          <w:p w:rsidR="00FD3DBB" w:rsidRPr="003E6C38" w:rsidRDefault="00FD3DBB" w:rsidP="009D1E2C">
            <w:pPr>
              <w:rPr>
                <w:sz w:val="16"/>
                <w:szCs w:val="16"/>
              </w:rPr>
            </w:pPr>
            <w:r w:rsidRPr="003E6C38">
              <w:rPr>
                <w:b/>
                <w:sz w:val="16"/>
                <w:szCs w:val="16"/>
              </w:rPr>
              <w:t>15.Тема:</w:t>
            </w:r>
            <w:r w:rsidRPr="003E6C38">
              <w:rPr>
                <w:sz w:val="16"/>
                <w:szCs w:val="16"/>
              </w:rPr>
              <w:t xml:space="preserve"> «Прогулка по весеннему лесу".</w:t>
            </w:r>
          </w:p>
          <w:p w:rsidR="00FD3DBB" w:rsidRPr="003E6C38" w:rsidRDefault="00FD3DBB" w:rsidP="009D1E2C">
            <w:pPr>
              <w:rPr>
                <w:sz w:val="16"/>
                <w:szCs w:val="16"/>
              </w:rPr>
            </w:pPr>
            <w:r w:rsidRPr="003E6C38">
              <w:rPr>
                <w:b/>
                <w:sz w:val="16"/>
                <w:szCs w:val="16"/>
              </w:rPr>
              <w:t>Задачи:</w:t>
            </w:r>
            <w:r w:rsidRPr="003E6C38">
              <w:rPr>
                <w:sz w:val="16"/>
                <w:szCs w:val="16"/>
              </w:rPr>
              <w:t xml:space="preserve"> Знакомить с характерными особенностями весенней погоды. Расширять представления о сезонных изменениях.  Формировать представления о простейших связях в природе.</w:t>
            </w:r>
          </w:p>
          <w:p w:rsidR="00FD3DBB" w:rsidRPr="003E6C38" w:rsidRDefault="00FD3DBB" w:rsidP="009D1E2C">
            <w:pPr>
              <w:rPr>
                <w:sz w:val="16"/>
                <w:szCs w:val="16"/>
              </w:rPr>
            </w:pPr>
            <w:r w:rsidRPr="003E6C38">
              <w:rPr>
                <w:b/>
                <w:sz w:val="16"/>
                <w:szCs w:val="16"/>
              </w:rPr>
              <w:t>Оборудование:</w:t>
            </w:r>
            <w:r w:rsidRPr="003E6C38">
              <w:rPr>
                <w:sz w:val="16"/>
                <w:szCs w:val="16"/>
              </w:rPr>
              <w:t xml:space="preserve"> игрушки лесных животных., печатки -тычки, черная гуашь, силуэты божьих коровок.</w:t>
            </w:r>
          </w:p>
        </w:tc>
        <w:tc>
          <w:tcPr>
            <w:tcW w:w="3260" w:type="dxa"/>
            <w:tcBorders>
              <w:top w:val="single" w:sz="2" w:space="0" w:color="000000"/>
              <w:left w:val="single" w:sz="2" w:space="0" w:color="000000"/>
              <w:bottom w:val="single" w:sz="4" w:space="0" w:color="auto"/>
              <w:right w:val="single" w:sz="2" w:space="0" w:color="000000"/>
            </w:tcBorders>
            <w:shd w:val="clear" w:color="000000" w:fill="FFFFFF"/>
          </w:tcPr>
          <w:p w:rsidR="00FD3DBB" w:rsidRPr="003E6C38" w:rsidRDefault="00FD3DBB" w:rsidP="009D1E2C">
            <w:pPr>
              <w:rPr>
                <w:b/>
                <w:sz w:val="16"/>
                <w:szCs w:val="16"/>
              </w:rPr>
            </w:pPr>
            <w:r w:rsidRPr="003E6C38">
              <w:rPr>
                <w:b/>
                <w:sz w:val="16"/>
                <w:szCs w:val="16"/>
              </w:rPr>
              <w:t>Речевое разв.</w:t>
            </w:r>
          </w:p>
          <w:p w:rsidR="00FD3DBB" w:rsidRPr="003E6C38" w:rsidRDefault="00FD3DBB" w:rsidP="009D1E2C">
            <w:pPr>
              <w:rPr>
                <w:sz w:val="16"/>
                <w:szCs w:val="16"/>
              </w:rPr>
            </w:pPr>
            <w:r w:rsidRPr="003E6C38">
              <w:rPr>
                <w:sz w:val="16"/>
                <w:szCs w:val="16"/>
              </w:rPr>
              <w:t>Чтение  А.Плещеев "Весна"</w:t>
            </w:r>
          </w:p>
          <w:p w:rsidR="00FD3DBB" w:rsidRPr="003E6C38" w:rsidRDefault="00FD3DBB" w:rsidP="009D1E2C">
            <w:pPr>
              <w:rPr>
                <w:b/>
                <w:sz w:val="16"/>
                <w:szCs w:val="16"/>
              </w:rPr>
            </w:pPr>
            <w:r w:rsidRPr="003E6C38">
              <w:rPr>
                <w:b/>
                <w:sz w:val="16"/>
                <w:szCs w:val="16"/>
              </w:rPr>
              <w:t xml:space="preserve">Физ.  разв. </w:t>
            </w:r>
          </w:p>
          <w:p w:rsidR="00FD3DBB" w:rsidRPr="003E6C38" w:rsidRDefault="00FD3DBB" w:rsidP="009D1E2C">
            <w:pPr>
              <w:rPr>
                <w:b/>
                <w:sz w:val="16"/>
                <w:szCs w:val="16"/>
              </w:rPr>
            </w:pPr>
            <w:r w:rsidRPr="003E6C38">
              <w:rPr>
                <w:sz w:val="16"/>
                <w:szCs w:val="16"/>
              </w:rPr>
              <w:t>П/и«Бегите ко мне"</w:t>
            </w:r>
          </w:p>
          <w:p w:rsidR="00FD3DBB" w:rsidRPr="003E6C38" w:rsidRDefault="00FD3DBB" w:rsidP="009D1E2C">
            <w:pPr>
              <w:rPr>
                <w:b/>
                <w:sz w:val="16"/>
                <w:szCs w:val="16"/>
              </w:rPr>
            </w:pPr>
            <w:r w:rsidRPr="003E6C38">
              <w:rPr>
                <w:b/>
                <w:sz w:val="16"/>
                <w:szCs w:val="16"/>
              </w:rPr>
              <w:t xml:space="preserve">Худ.эст. разв. </w:t>
            </w:r>
            <w:r w:rsidRPr="003E6C38">
              <w:rPr>
                <w:sz w:val="16"/>
                <w:szCs w:val="16"/>
              </w:rPr>
              <w:t>".</w:t>
            </w:r>
          </w:p>
          <w:p w:rsidR="00FD3DBB" w:rsidRPr="003E6C38" w:rsidRDefault="00FD3DBB" w:rsidP="009D1E2C">
            <w:pPr>
              <w:rPr>
                <w:sz w:val="16"/>
                <w:szCs w:val="16"/>
              </w:rPr>
            </w:pPr>
            <w:r w:rsidRPr="003E6C38">
              <w:rPr>
                <w:sz w:val="16"/>
                <w:szCs w:val="16"/>
              </w:rPr>
              <w:t>Рисование «Светит солнышко"</w:t>
            </w:r>
          </w:p>
          <w:p w:rsidR="00FD3DBB" w:rsidRPr="003E6C38" w:rsidRDefault="00FD3DBB" w:rsidP="009D1E2C">
            <w:pPr>
              <w:rPr>
                <w:sz w:val="16"/>
                <w:szCs w:val="16"/>
              </w:rPr>
            </w:pPr>
            <w:r w:rsidRPr="003E6C38">
              <w:rPr>
                <w:sz w:val="16"/>
                <w:szCs w:val="16"/>
              </w:rPr>
              <w:t>Беседа "Признаки весны"</w:t>
            </w:r>
          </w:p>
        </w:tc>
        <w:tc>
          <w:tcPr>
            <w:tcW w:w="2127" w:type="dxa"/>
            <w:tcBorders>
              <w:top w:val="single" w:sz="2" w:space="0" w:color="000000"/>
              <w:left w:val="single" w:sz="2" w:space="0" w:color="000000"/>
              <w:bottom w:val="single" w:sz="4" w:space="0" w:color="auto"/>
              <w:right w:val="single" w:sz="2" w:space="0" w:color="000000"/>
            </w:tcBorders>
            <w:shd w:val="clear" w:color="000000" w:fill="FFFFFF"/>
          </w:tcPr>
          <w:p w:rsidR="00FD3DBB" w:rsidRPr="003E6C38" w:rsidRDefault="00FD3DBB" w:rsidP="009D1E2C">
            <w:pPr>
              <w:rPr>
                <w:sz w:val="16"/>
                <w:szCs w:val="16"/>
              </w:rPr>
            </w:pPr>
            <w:r w:rsidRPr="003E6C38">
              <w:rPr>
                <w:sz w:val="16"/>
                <w:szCs w:val="16"/>
              </w:rPr>
              <w:t>Рассматривание альбома "Весна"</w:t>
            </w:r>
          </w:p>
          <w:p w:rsidR="00FD3DBB" w:rsidRPr="003E6C38" w:rsidRDefault="00FD3DBB" w:rsidP="009D1E2C">
            <w:pPr>
              <w:rPr>
                <w:b/>
                <w:sz w:val="16"/>
                <w:szCs w:val="16"/>
              </w:rPr>
            </w:pPr>
          </w:p>
        </w:tc>
        <w:tc>
          <w:tcPr>
            <w:tcW w:w="1842" w:type="dxa"/>
            <w:tcBorders>
              <w:top w:val="single" w:sz="2" w:space="0" w:color="000000"/>
              <w:left w:val="single" w:sz="2" w:space="0" w:color="000000"/>
              <w:bottom w:val="single" w:sz="4" w:space="0" w:color="auto"/>
              <w:right w:val="single" w:sz="2" w:space="0" w:color="000000"/>
            </w:tcBorders>
            <w:shd w:val="clear" w:color="000000" w:fill="FFFFFF"/>
          </w:tcPr>
          <w:p w:rsidR="00FD3DBB" w:rsidRPr="003E6C38" w:rsidRDefault="00FD3DBB" w:rsidP="009D1E2C">
            <w:pPr>
              <w:rPr>
                <w:sz w:val="16"/>
                <w:szCs w:val="16"/>
              </w:rPr>
            </w:pPr>
            <w:r w:rsidRPr="003E6C38">
              <w:rPr>
                <w:sz w:val="16"/>
                <w:szCs w:val="16"/>
              </w:rPr>
              <w:t>Выучить стихотворение о весне</w:t>
            </w:r>
          </w:p>
        </w:tc>
      </w:tr>
      <w:tr w:rsidR="00FD3DBB" w:rsidRPr="003E6C38" w:rsidTr="0008387A">
        <w:trPr>
          <w:trHeight w:val="1406"/>
        </w:trPr>
        <w:tc>
          <w:tcPr>
            <w:tcW w:w="993" w:type="dxa"/>
            <w:tcBorders>
              <w:top w:val="single" w:sz="4" w:space="0" w:color="auto"/>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right="113"/>
              <w:jc w:val="center"/>
              <w:rPr>
                <w:sz w:val="16"/>
                <w:szCs w:val="16"/>
              </w:rPr>
            </w:pPr>
          </w:p>
        </w:tc>
        <w:tc>
          <w:tcPr>
            <w:tcW w:w="850" w:type="dxa"/>
            <w:tcBorders>
              <w:top w:val="single" w:sz="4" w:space="0" w:color="auto"/>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jc w:val="center"/>
              <w:rPr>
                <w:sz w:val="16"/>
                <w:szCs w:val="16"/>
              </w:rPr>
            </w:pPr>
          </w:p>
        </w:tc>
        <w:tc>
          <w:tcPr>
            <w:tcW w:w="5245" w:type="dxa"/>
            <w:tcBorders>
              <w:top w:val="single" w:sz="4" w:space="0" w:color="auto"/>
              <w:left w:val="single" w:sz="2" w:space="0" w:color="000000"/>
              <w:bottom w:val="single" w:sz="2" w:space="0" w:color="000000"/>
              <w:right w:val="single" w:sz="2" w:space="0" w:color="000000"/>
            </w:tcBorders>
            <w:shd w:val="clear" w:color="000000" w:fill="FFFFFF"/>
          </w:tcPr>
          <w:p w:rsidR="00FD3DBB" w:rsidRPr="003E6C38" w:rsidRDefault="00FD3DBB" w:rsidP="009D1E2C">
            <w:pPr>
              <w:rPr>
                <w:sz w:val="16"/>
                <w:szCs w:val="16"/>
              </w:rPr>
            </w:pPr>
            <w:r w:rsidRPr="003E6C38">
              <w:rPr>
                <w:b/>
                <w:sz w:val="16"/>
                <w:szCs w:val="16"/>
              </w:rPr>
              <w:t>16.Тема:</w:t>
            </w:r>
            <w:r w:rsidRPr="003E6C38">
              <w:rPr>
                <w:sz w:val="16"/>
                <w:szCs w:val="16"/>
              </w:rPr>
              <w:t xml:space="preserve"> «Прогулка по весеннему лесу".</w:t>
            </w:r>
          </w:p>
          <w:p w:rsidR="00FD3DBB" w:rsidRPr="003E6C38" w:rsidRDefault="00FD3DBB" w:rsidP="009D1E2C">
            <w:pPr>
              <w:rPr>
                <w:sz w:val="16"/>
                <w:szCs w:val="16"/>
              </w:rPr>
            </w:pPr>
            <w:r w:rsidRPr="003E6C38">
              <w:rPr>
                <w:b/>
                <w:sz w:val="16"/>
                <w:szCs w:val="16"/>
              </w:rPr>
              <w:t>Задачи:</w:t>
            </w:r>
            <w:r w:rsidRPr="003E6C38">
              <w:rPr>
                <w:sz w:val="16"/>
                <w:szCs w:val="16"/>
              </w:rPr>
              <w:t xml:space="preserve"> Продолжать  знакомить  детей  с характерными особенностями весенней погоды. Расширять представления о лесных растениях и животных. Формировать представления о простейших связях в природе.</w:t>
            </w:r>
          </w:p>
          <w:p w:rsidR="00FD3DBB" w:rsidRPr="003E6C38" w:rsidRDefault="00FD3DBB" w:rsidP="009D1E2C">
            <w:pPr>
              <w:rPr>
                <w:sz w:val="16"/>
                <w:szCs w:val="16"/>
              </w:rPr>
            </w:pPr>
            <w:r w:rsidRPr="003E6C38">
              <w:rPr>
                <w:b/>
                <w:sz w:val="16"/>
                <w:szCs w:val="16"/>
              </w:rPr>
              <w:t>Оборудование:</w:t>
            </w:r>
            <w:r w:rsidRPr="003E6C38">
              <w:rPr>
                <w:sz w:val="16"/>
                <w:szCs w:val="16"/>
              </w:rPr>
              <w:t xml:space="preserve"> игрушки лесных животных., печатки -тычки, черная гуашь, силуэты божьих коровок.</w:t>
            </w:r>
          </w:p>
          <w:p w:rsidR="00FD3DBB" w:rsidRPr="003E6C38" w:rsidRDefault="00FD3DBB" w:rsidP="009D1E2C">
            <w:pPr>
              <w:rPr>
                <w:b/>
                <w:sz w:val="16"/>
                <w:szCs w:val="16"/>
              </w:rPr>
            </w:pPr>
          </w:p>
        </w:tc>
        <w:tc>
          <w:tcPr>
            <w:tcW w:w="3260" w:type="dxa"/>
            <w:tcBorders>
              <w:top w:val="single" w:sz="4" w:space="0" w:color="auto"/>
              <w:left w:val="single" w:sz="2" w:space="0" w:color="000000"/>
              <w:bottom w:val="single" w:sz="2" w:space="0" w:color="000000"/>
              <w:right w:val="single" w:sz="2" w:space="0" w:color="000000"/>
            </w:tcBorders>
            <w:shd w:val="clear" w:color="000000" w:fill="FFFFFF"/>
          </w:tcPr>
          <w:p w:rsidR="00FD3DBB" w:rsidRPr="003E6C38" w:rsidRDefault="00FD3DBB" w:rsidP="009D1E2C">
            <w:pPr>
              <w:rPr>
                <w:b/>
                <w:sz w:val="16"/>
                <w:szCs w:val="16"/>
              </w:rPr>
            </w:pPr>
            <w:r w:rsidRPr="003E6C38">
              <w:rPr>
                <w:b/>
                <w:sz w:val="16"/>
                <w:szCs w:val="16"/>
              </w:rPr>
              <w:t>Речевое разв.</w:t>
            </w:r>
          </w:p>
          <w:p w:rsidR="00FD3DBB" w:rsidRPr="003E6C38" w:rsidRDefault="00FD3DBB" w:rsidP="009D1E2C">
            <w:pPr>
              <w:rPr>
                <w:sz w:val="16"/>
                <w:szCs w:val="16"/>
              </w:rPr>
            </w:pPr>
            <w:r w:rsidRPr="003E6C38">
              <w:rPr>
                <w:sz w:val="16"/>
                <w:szCs w:val="16"/>
              </w:rPr>
              <w:t>Чтение произведений о животных.</w:t>
            </w:r>
          </w:p>
          <w:p w:rsidR="00FD3DBB" w:rsidRPr="003E6C38" w:rsidRDefault="00FD3DBB" w:rsidP="009D1E2C">
            <w:pPr>
              <w:rPr>
                <w:b/>
                <w:sz w:val="16"/>
                <w:szCs w:val="16"/>
              </w:rPr>
            </w:pPr>
            <w:r w:rsidRPr="003E6C38">
              <w:rPr>
                <w:b/>
                <w:sz w:val="16"/>
                <w:szCs w:val="16"/>
              </w:rPr>
              <w:t xml:space="preserve">Физ.  разв. </w:t>
            </w:r>
          </w:p>
          <w:p w:rsidR="00FD3DBB" w:rsidRPr="003E6C38" w:rsidRDefault="00FD3DBB" w:rsidP="009D1E2C">
            <w:pPr>
              <w:rPr>
                <w:b/>
                <w:sz w:val="16"/>
                <w:szCs w:val="16"/>
              </w:rPr>
            </w:pPr>
            <w:r w:rsidRPr="003E6C38">
              <w:rPr>
                <w:sz w:val="16"/>
                <w:szCs w:val="16"/>
              </w:rPr>
              <w:t>П/и«Солнышко и дождик"</w:t>
            </w:r>
          </w:p>
          <w:p w:rsidR="00FD3DBB" w:rsidRPr="003E6C38" w:rsidRDefault="00FD3DBB" w:rsidP="009D1E2C">
            <w:pPr>
              <w:rPr>
                <w:b/>
                <w:sz w:val="16"/>
                <w:szCs w:val="16"/>
              </w:rPr>
            </w:pPr>
            <w:r w:rsidRPr="003E6C38">
              <w:rPr>
                <w:b/>
                <w:sz w:val="16"/>
                <w:szCs w:val="16"/>
              </w:rPr>
              <w:t xml:space="preserve">Худ.эст. разв. </w:t>
            </w:r>
            <w:r w:rsidRPr="003E6C38">
              <w:rPr>
                <w:sz w:val="16"/>
                <w:szCs w:val="16"/>
              </w:rPr>
              <w:t>Лепка "Зайчик".</w:t>
            </w:r>
          </w:p>
          <w:p w:rsidR="00FD3DBB" w:rsidRPr="003E6C38" w:rsidRDefault="00FD3DBB" w:rsidP="009D1E2C">
            <w:pPr>
              <w:rPr>
                <w:b/>
                <w:sz w:val="16"/>
                <w:szCs w:val="16"/>
              </w:rPr>
            </w:pPr>
            <w:r w:rsidRPr="003E6C38">
              <w:rPr>
                <w:sz w:val="16"/>
                <w:szCs w:val="16"/>
              </w:rPr>
              <w:t>Заучивание закличек,  песенок о весне</w:t>
            </w:r>
          </w:p>
        </w:tc>
        <w:tc>
          <w:tcPr>
            <w:tcW w:w="2127" w:type="dxa"/>
            <w:tcBorders>
              <w:top w:val="single" w:sz="4" w:space="0" w:color="auto"/>
              <w:left w:val="single" w:sz="2" w:space="0" w:color="000000"/>
              <w:bottom w:val="single" w:sz="2" w:space="0" w:color="000000"/>
              <w:right w:val="single" w:sz="2" w:space="0" w:color="000000"/>
            </w:tcBorders>
            <w:shd w:val="clear" w:color="000000" w:fill="FFFFFF"/>
          </w:tcPr>
          <w:p w:rsidR="00FD3DBB" w:rsidRPr="003E6C38" w:rsidRDefault="00FD3DBB" w:rsidP="009D1E2C">
            <w:pPr>
              <w:rPr>
                <w:sz w:val="16"/>
                <w:szCs w:val="16"/>
              </w:rPr>
            </w:pPr>
            <w:r w:rsidRPr="003E6C38">
              <w:rPr>
                <w:sz w:val="16"/>
                <w:szCs w:val="16"/>
              </w:rPr>
              <w:t>Посещение выставки военной техники</w:t>
            </w:r>
          </w:p>
        </w:tc>
        <w:tc>
          <w:tcPr>
            <w:tcW w:w="1842" w:type="dxa"/>
            <w:tcBorders>
              <w:top w:val="single" w:sz="4" w:space="0" w:color="auto"/>
              <w:left w:val="single" w:sz="2" w:space="0" w:color="000000"/>
              <w:bottom w:val="single" w:sz="2" w:space="0" w:color="000000"/>
              <w:right w:val="single" w:sz="2" w:space="0" w:color="000000"/>
            </w:tcBorders>
            <w:shd w:val="clear" w:color="000000" w:fill="FFFFFF"/>
          </w:tcPr>
          <w:p w:rsidR="00FD3DBB" w:rsidRPr="003E6C38" w:rsidRDefault="00FD3DBB" w:rsidP="009D1E2C">
            <w:pPr>
              <w:rPr>
                <w:sz w:val="16"/>
                <w:szCs w:val="16"/>
              </w:rPr>
            </w:pPr>
            <w:r w:rsidRPr="003E6C38">
              <w:rPr>
                <w:sz w:val="16"/>
                <w:szCs w:val="16"/>
              </w:rPr>
              <w:t>Закрепить представления об изменениях в погоде, о поведении  зверей</w:t>
            </w:r>
          </w:p>
        </w:tc>
      </w:tr>
      <w:tr w:rsidR="00FD3DBB" w:rsidRPr="003E6C38" w:rsidTr="0008387A">
        <w:trPr>
          <w:trHeight w:val="1544"/>
        </w:trPr>
        <w:tc>
          <w:tcPr>
            <w:tcW w:w="993" w:type="dxa"/>
            <w:tcBorders>
              <w:top w:val="single" w:sz="2" w:space="0" w:color="000000"/>
              <w:left w:val="single" w:sz="2" w:space="0" w:color="000000"/>
              <w:bottom w:val="single" w:sz="4" w:space="0" w:color="auto"/>
              <w:right w:val="single" w:sz="2" w:space="0" w:color="000000"/>
            </w:tcBorders>
            <w:shd w:val="clear" w:color="000000" w:fill="FFFFFF"/>
          </w:tcPr>
          <w:p w:rsidR="00FD3DBB" w:rsidRPr="003E6C38" w:rsidRDefault="00FD3DBB" w:rsidP="00AD220A">
            <w:pPr>
              <w:ind w:left="-142" w:right="113"/>
              <w:jc w:val="center"/>
              <w:rPr>
                <w:sz w:val="16"/>
                <w:szCs w:val="16"/>
              </w:rPr>
            </w:pPr>
          </w:p>
        </w:tc>
        <w:tc>
          <w:tcPr>
            <w:tcW w:w="850" w:type="dxa"/>
            <w:tcBorders>
              <w:top w:val="single" w:sz="2" w:space="0" w:color="000000"/>
              <w:left w:val="single" w:sz="2" w:space="0" w:color="000000"/>
              <w:bottom w:val="single" w:sz="4" w:space="0" w:color="auto"/>
              <w:right w:val="single" w:sz="2" w:space="0" w:color="000000"/>
            </w:tcBorders>
            <w:shd w:val="clear" w:color="000000" w:fill="FFFFFF"/>
          </w:tcPr>
          <w:p w:rsidR="00FD3DBB" w:rsidRPr="003E6C38" w:rsidRDefault="00FD3DBB" w:rsidP="00AD220A">
            <w:pPr>
              <w:ind w:left="-142"/>
              <w:jc w:val="center"/>
              <w:rPr>
                <w:sz w:val="16"/>
                <w:szCs w:val="16"/>
              </w:rPr>
            </w:pPr>
          </w:p>
        </w:tc>
        <w:tc>
          <w:tcPr>
            <w:tcW w:w="5245" w:type="dxa"/>
            <w:tcBorders>
              <w:top w:val="single" w:sz="2" w:space="0" w:color="000000"/>
              <w:left w:val="single" w:sz="2" w:space="0" w:color="000000"/>
              <w:bottom w:val="single" w:sz="4" w:space="0" w:color="auto"/>
              <w:right w:val="single" w:sz="2" w:space="0" w:color="000000"/>
            </w:tcBorders>
            <w:shd w:val="clear" w:color="000000" w:fill="FFFFFF"/>
          </w:tcPr>
          <w:p w:rsidR="00FD3DBB" w:rsidRPr="003E6C38" w:rsidRDefault="00FD3DBB" w:rsidP="009D1E2C">
            <w:pPr>
              <w:rPr>
                <w:sz w:val="16"/>
                <w:szCs w:val="16"/>
              </w:rPr>
            </w:pPr>
            <w:r w:rsidRPr="003E6C38">
              <w:rPr>
                <w:b/>
                <w:sz w:val="16"/>
                <w:szCs w:val="16"/>
              </w:rPr>
              <w:t>17.Тема:</w:t>
            </w:r>
            <w:r w:rsidRPr="003E6C38">
              <w:rPr>
                <w:sz w:val="16"/>
                <w:szCs w:val="16"/>
              </w:rPr>
              <w:t xml:space="preserve"> «Экологическая тропа".</w:t>
            </w:r>
          </w:p>
          <w:p w:rsidR="00FD3DBB" w:rsidRPr="003E6C38" w:rsidRDefault="00FD3DBB" w:rsidP="009D1E2C">
            <w:pPr>
              <w:rPr>
                <w:sz w:val="16"/>
                <w:szCs w:val="16"/>
              </w:rPr>
            </w:pPr>
            <w:r w:rsidRPr="003E6C38">
              <w:rPr>
                <w:b/>
                <w:sz w:val="16"/>
                <w:szCs w:val="16"/>
              </w:rPr>
              <w:t>Задачи:</w:t>
            </w:r>
            <w:r w:rsidRPr="003E6C38">
              <w:rPr>
                <w:sz w:val="16"/>
                <w:szCs w:val="16"/>
              </w:rPr>
              <w:t xml:space="preserve"> Формировать знания детей о растениях, о бережном отношении  к ним. Дать представления о посадке деревьев. </w:t>
            </w:r>
          </w:p>
          <w:p w:rsidR="00FD3DBB" w:rsidRPr="003E6C38" w:rsidRDefault="00FD3DBB" w:rsidP="009D1E2C">
            <w:pPr>
              <w:rPr>
                <w:sz w:val="16"/>
                <w:szCs w:val="16"/>
              </w:rPr>
            </w:pPr>
            <w:r w:rsidRPr="003E6C38">
              <w:rPr>
                <w:b/>
                <w:sz w:val="16"/>
                <w:szCs w:val="16"/>
              </w:rPr>
              <w:t>Оборудование:</w:t>
            </w:r>
            <w:r w:rsidRPr="003E6C38">
              <w:rPr>
                <w:sz w:val="16"/>
                <w:szCs w:val="16"/>
              </w:rPr>
              <w:t xml:space="preserve"> Объекты экологической тропы. Игрушка Лесовичок.  Детские лейки, лопатки.</w:t>
            </w:r>
          </w:p>
        </w:tc>
        <w:tc>
          <w:tcPr>
            <w:tcW w:w="3260" w:type="dxa"/>
            <w:tcBorders>
              <w:top w:val="single" w:sz="2" w:space="0" w:color="000000"/>
              <w:left w:val="single" w:sz="2" w:space="0" w:color="000000"/>
              <w:bottom w:val="single" w:sz="4" w:space="0" w:color="auto"/>
              <w:right w:val="single" w:sz="2" w:space="0" w:color="000000"/>
            </w:tcBorders>
            <w:shd w:val="clear" w:color="000000" w:fill="FFFFFF"/>
          </w:tcPr>
          <w:p w:rsidR="00FD3DBB" w:rsidRPr="003E6C38" w:rsidRDefault="00FD3DBB" w:rsidP="009D1E2C">
            <w:pPr>
              <w:rPr>
                <w:b/>
                <w:sz w:val="16"/>
                <w:szCs w:val="16"/>
              </w:rPr>
            </w:pPr>
            <w:r w:rsidRPr="003E6C38">
              <w:rPr>
                <w:b/>
                <w:sz w:val="16"/>
                <w:szCs w:val="16"/>
              </w:rPr>
              <w:t>Познав.разв</w:t>
            </w:r>
          </w:p>
          <w:p w:rsidR="00FD3DBB" w:rsidRPr="003E6C38" w:rsidRDefault="00FD3DBB" w:rsidP="009D1E2C">
            <w:pPr>
              <w:rPr>
                <w:sz w:val="16"/>
                <w:szCs w:val="16"/>
              </w:rPr>
            </w:pPr>
            <w:r w:rsidRPr="003E6C38">
              <w:rPr>
                <w:sz w:val="16"/>
                <w:szCs w:val="16"/>
              </w:rPr>
              <w:t>Наблюдения в природе.</w:t>
            </w:r>
          </w:p>
          <w:p w:rsidR="00FD3DBB" w:rsidRPr="003E6C38" w:rsidRDefault="00FD3DBB" w:rsidP="009D1E2C">
            <w:pPr>
              <w:rPr>
                <w:b/>
                <w:sz w:val="16"/>
                <w:szCs w:val="16"/>
              </w:rPr>
            </w:pPr>
            <w:r w:rsidRPr="003E6C38">
              <w:rPr>
                <w:b/>
                <w:sz w:val="16"/>
                <w:szCs w:val="16"/>
              </w:rPr>
              <w:t>Речевое разв.</w:t>
            </w:r>
          </w:p>
          <w:p w:rsidR="00FD3DBB" w:rsidRPr="003E6C38" w:rsidRDefault="00FD3DBB" w:rsidP="009D1E2C">
            <w:pPr>
              <w:rPr>
                <w:sz w:val="16"/>
                <w:szCs w:val="16"/>
              </w:rPr>
            </w:pPr>
            <w:r w:rsidRPr="003E6C38">
              <w:rPr>
                <w:sz w:val="16"/>
                <w:szCs w:val="16"/>
              </w:rPr>
              <w:t>Разучивание стихотворений о природе.</w:t>
            </w:r>
          </w:p>
          <w:p w:rsidR="00FD3DBB" w:rsidRPr="003E6C38" w:rsidRDefault="00FD3DBB" w:rsidP="009D1E2C">
            <w:pPr>
              <w:rPr>
                <w:b/>
                <w:sz w:val="16"/>
                <w:szCs w:val="16"/>
              </w:rPr>
            </w:pPr>
            <w:r w:rsidRPr="003E6C38">
              <w:rPr>
                <w:b/>
                <w:sz w:val="16"/>
                <w:szCs w:val="16"/>
              </w:rPr>
              <w:t xml:space="preserve">Физ.  разв. </w:t>
            </w:r>
          </w:p>
          <w:p w:rsidR="00FD3DBB" w:rsidRPr="003E6C38" w:rsidRDefault="00FD3DBB" w:rsidP="009D1E2C">
            <w:pPr>
              <w:rPr>
                <w:sz w:val="16"/>
                <w:szCs w:val="16"/>
              </w:rPr>
            </w:pPr>
            <w:r w:rsidRPr="003E6C38">
              <w:rPr>
                <w:sz w:val="16"/>
                <w:szCs w:val="16"/>
              </w:rPr>
              <w:t>П/и «Солнышко и дождик"</w:t>
            </w:r>
          </w:p>
          <w:p w:rsidR="00FD3DBB" w:rsidRPr="003E6C38" w:rsidRDefault="00FD3DBB" w:rsidP="009D1E2C">
            <w:pPr>
              <w:rPr>
                <w:sz w:val="16"/>
                <w:szCs w:val="16"/>
              </w:rPr>
            </w:pPr>
            <w:r w:rsidRPr="003E6C38">
              <w:rPr>
                <w:b/>
                <w:sz w:val="16"/>
                <w:szCs w:val="16"/>
              </w:rPr>
              <w:t xml:space="preserve">Худ.эст. разв. </w:t>
            </w:r>
            <w:r w:rsidRPr="003E6C38">
              <w:rPr>
                <w:sz w:val="16"/>
                <w:szCs w:val="16"/>
              </w:rPr>
              <w:t xml:space="preserve">Рисование «Одуванчики в траве",  </w:t>
            </w:r>
          </w:p>
        </w:tc>
        <w:tc>
          <w:tcPr>
            <w:tcW w:w="2127" w:type="dxa"/>
            <w:tcBorders>
              <w:top w:val="single" w:sz="2" w:space="0" w:color="000000"/>
              <w:left w:val="single" w:sz="2" w:space="0" w:color="000000"/>
              <w:bottom w:val="single" w:sz="4" w:space="0" w:color="auto"/>
              <w:right w:val="single" w:sz="2" w:space="0" w:color="000000"/>
            </w:tcBorders>
            <w:shd w:val="clear" w:color="000000" w:fill="FFFFFF"/>
          </w:tcPr>
          <w:p w:rsidR="00FD3DBB" w:rsidRPr="003E6C38" w:rsidRDefault="00FD3DBB" w:rsidP="009D1E2C">
            <w:pPr>
              <w:rPr>
                <w:sz w:val="16"/>
                <w:szCs w:val="16"/>
              </w:rPr>
            </w:pPr>
            <w:r w:rsidRPr="003E6C38">
              <w:rPr>
                <w:sz w:val="16"/>
                <w:szCs w:val="16"/>
              </w:rPr>
              <w:t>Рассматривание иллюстраций с изображением деревьев, кустарников</w:t>
            </w:r>
          </w:p>
        </w:tc>
        <w:tc>
          <w:tcPr>
            <w:tcW w:w="1842" w:type="dxa"/>
            <w:tcBorders>
              <w:top w:val="single" w:sz="2" w:space="0" w:color="000000"/>
              <w:left w:val="single" w:sz="2" w:space="0" w:color="000000"/>
              <w:bottom w:val="single" w:sz="4" w:space="0" w:color="auto"/>
              <w:right w:val="single" w:sz="2" w:space="0" w:color="000000"/>
            </w:tcBorders>
            <w:shd w:val="clear" w:color="000000" w:fill="FFFFFF"/>
          </w:tcPr>
          <w:p w:rsidR="00FD3DBB" w:rsidRPr="003E6C38" w:rsidRDefault="00FD3DBB" w:rsidP="009D1E2C">
            <w:pPr>
              <w:rPr>
                <w:sz w:val="16"/>
                <w:szCs w:val="16"/>
              </w:rPr>
            </w:pPr>
            <w:r w:rsidRPr="003E6C38">
              <w:rPr>
                <w:sz w:val="16"/>
                <w:szCs w:val="16"/>
              </w:rPr>
              <w:t>Фотоматериал  "Как я ходил на парад "</w:t>
            </w:r>
          </w:p>
        </w:tc>
      </w:tr>
      <w:tr w:rsidR="00FD3DBB" w:rsidRPr="003E6C38" w:rsidTr="0008387A">
        <w:trPr>
          <w:trHeight w:val="1689"/>
        </w:trPr>
        <w:tc>
          <w:tcPr>
            <w:tcW w:w="993" w:type="dxa"/>
            <w:tcBorders>
              <w:top w:val="single" w:sz="4" w:space="0" w:color="auto"/>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right="113"/>
              <w:jc w:val="center"/>
              <w:rPr>
                <w:sz w:val="16"/>
                <w:szCs w:val="16"/>
              </w:rPr>
            </w:pPr>
          </w:p>
        </w:tc>
        <w:tc>
          <w:tcPr>
            <w:tcW w:w="850" w:type="dxa"/>
            <w:tcBorders>
              <w:top w:val="single" w:sz="4" w:space="0" w:color="auto"/>
              <w:left w:val="single" w:sz="2" w:space="0" w:color="000000"/>
              <w:bottom w:val="single" w:sz="2" w:space="0" w:color="000000"/>
              <w:right w:val="single" w:sz="2" w:space="0" w:color="000000"/>
            </w:tcBorders>
            <w:shd w:val="clear" w:color="000000" w:fill="FFFFFF"/>
          </w:tcPr>
          <w:p w:rsidR="00FD3DBB" w:rsidRPr="003E6C38" w:rsidRDefault="00FD3DBB" w:rsidP="00AD220A">
            <w:pPr>
              <w:ind w:left="-142"/>
              <w:jc w:val="center"/>
              <w:rPr>
                <w:sz w:val="16"/>
                <w:szCs w:val="16"/>
              </w:rPr>
            </w:pPr>
          </w:p>
        </w:tc>
        <w:tc>
          <w:tcPr>
            <w:tcW w:w="5245" w:type="dxa"/>
            <w:tcBorders>
              <w:top w:val="single" w:sz="4" w:space="0" w:color="auto"/>
              <w:left w:val="single" w:sz="2" w:space="0" w:color="000000"/>
              <w:bottom w:val="single" w:sz="2" w:space="0" w:color="000000"/>
              <w:right w:val="single" w:sz="2" w:space="0" w:color="000000"/>
            </w:tcBorders>
            <w:shd w:val="clear" w:color="000000" w:fill="FFFFFF"/>
          </w:tcPr>
          <w:p w:rsidR="00FD3DBB" w:rsidRPr="003E6C38" w:rsidRDefault="00FD3DBB" w:rsidP="009D1E2C">
            <w:pPr>
              <w:rPr>
                <w:sz w:val="16"/>
                <w:szCs w:val="16"/>
              </w:rPr>
            </w:pPr>
            <w:r w:rsidRPr="003E6C38">
              <w:rPr>
                <w:b/>
                <w:sz w:val="16"/>
                <w:szCs w:val="16"/>
              </w:rPr>
              <w:t>18.Тема:</w:t>
            </w:r>
            <w:r w:rsidRPr="003E6C38">
              <w:rPr>
                <w:sz w:val="16"/>
                <w:szCs w:val="16"/>
              </w:rPr>
              <w:t xml:space="preserve"> «Экологическая тропа".</w:t>
            </w:r>
          </w:p>
          <w:p w:rsidR="00FD3DBB" w:rsidRPr="003E6C38" w:rsidRDefault="00FD3DBB" w:rsidP="009D1E2C">
            <w:pPr>
              <w:rPr>
                <w:sz w:val="16"/>
                <w:szCs w:val="16"/>
              </w:rPr>
            </w:pPr>
            <w:r w:rsidRPr="003E6C38">
              <w:rPr>
                <w:b/>
                <w:sz w:val="16"/>
                <w:szCs w:val="16"/>
              </w:rPr>
              <w:t>Задачи:</w:t>
            </w:r>
            <w:r w:rsidRPr="003E6C38">
              <w:rPr>
                <w:sz w:val="16"/>
                <w:szCs w:val="16"/>
              </w:rPr>
              <w:t xml:space="preserve"> Расширять знания детей о растениях.  Воспитывать  бережное отношение к природе. Расширять  представления о посадке деревьев. </w:t>
            </w:r>
          </w:p>
          <w:p w:rsidR="00FD3DBB" w:rsidRPr="003E6C38" w:rsidRDefault="00FD3DBB" w:rsidP="009D1E2C">
            <w:pPr>
              <w:rPr>
                <w:b/>
                <w:sz w:val="16"/>
                <w:szCs w:val="16"/>
              </w:rPr>
            </w:pPr>
            <w:r w:rsidRPr="003E6C38">
              <w:rPr>
                <w:b/>
                <w:sz w:val="16"/>
                <w:szCs w:val="16"/>
              </w:rPr>
              <w:t>Оборудование:</w:t>
            </w:r>
            <w:r w:rsidRPr="003E6C38">
              <w:rPr>
                <w:sz w:val="16"/>
                <w:szCs w:val="16"/>
              </w:rPr>
              <w:t xml:space="preserve"> Объекты экологической тропы. Игрушка Лесовичок.  Детские лейки, лопатки.</w:t>
            </w:r>
          </w:p>
        </w:tc>
        <w:tc>
          <w:tcPr>
            <w:tcW w:w="3260" w:type="dxa"/>
            <w:tcBorders>
              <w:top w:val="single" w:sz="4" w:space="0" w:color="auto"/>
              <w:left w:val="single" w:sz="2" w:space="0" w:color="000000"/>
              <w:bottom w:val="single" w:sz="2" w:space="0" w:color="000000"/>
              <w:right w:val="single" w:sz="2" w:space="0" w:color="000000"/>
            </w:tcBorders>
            <w:shd w:val="clear" w:color="000000" w:fill="FFFFFF"/>
          </w:tcPr>
          <w:p w:rsidR="00FD3DBB" w:rsidRPr="003E6C38" w:rsidRDefault="00FD3DBB" w:rsidP="009D1E2C">
            <w:pPr>
              <w:rPr>
                <w:b/>
                <w:sz w:val="16"/>
                <w:szCs w:val="16"/>
              </w:rPr>
            </w:pPr>
            <w:r w:rsidRPr="003E6C38">
              <w:rPr>
                <w:b/>
                <w:sz w:val="16"/>
                <w:szCs w:val="16"/>
              </w:rPr>
              <w:t>Познав.разв</w:t>
            </w:r>
          </w:p>
          <w:p w:rsidR="00FD3DBB" w:rsidRPr="003E6C38" w:rsidRDefault="00FD3DBB" w:rsidP="009D1E2C">
            <w:pPr>
              <w:rPr>
                <w:sz w:val="16"/>
                <w:szCs w:val="16"/>
              </w:rPr>
            </w:pPr>
            <w:r w:rsidRPr="003E6C38">
              <w:rPr>
                <w:sz w:val="16"/>
                <w:szCs w:val="16"/>
              </w:rPr>
              <w:t>Наблюдения в природе.</w:t>
            </w:r>
          </w:p>
          <w:p w:rsidR="00FD3DBB" w:rsidRPr="003E6C38" w:rsidRDefault="00FD3DBB" w:rsidP="009D1E2C">
            <w:pPr>
              <w:rPr>
                <w:b/>
                <w:sz w:val="16"/>
                <w:szCs w:val="16"/>
              </w:rPr>
            </w:pPr>
            <w:r w:rsidRPr="003E6C38">
              <w:rPr>
                <w:b/>
                <w:sz w:val="16"/>
                <w:szCs w:val="16"/>
              </w:rPr>
              <w:t>Речевое разв.</w:t>
            </w:r>
          </w:p>
          <w:p w:rsidR="00FD3DBB" w:rsidRPr="003E6C38" w:rsidRDefault="00FD3DBB" w:rsidP="009D1E2C">
            <w:pPr>
              <w:rPr>
                <w:sz w:val="16"/>
                <w:szCs w:val="16"/>
              </w:rPr>
            </w:pPr>
            <w:r w:rsidRPr="003E6C38">
              <w:rPr>
                <w:sz w:val="16"/>
                <w:szCs w:val="16"/>
              </w:rPr>
              <w:t>Разучивание стихотворений о природе.</w:t>
            </w:r>
          </w:p>
          <w:p w:rsidR="00FD3DBB" w:rsidRPr="003E6C38" w:rsidRDefault="00FD3DBB" w:rsidP="009D1E2C">
            <w:pPr>
              <w:rPr>
                <w:sz w:val="16"/>
                <w:szCs w:val="16"/>
              </w:rPr>
            </w:pPr>
            <w:r w:rsidRPr="003E6C38">
              <w:rPr>
                <w:b/>
                <w:sz w:val="16"/>
                <w:szCs w:val="16"/>
              </w:rPr>
              <w:t xml:space="preserve">Худ.эст. разв. </w:t>
            </w:r>
            <w:r w:rsidRPr="003E6C38">
              <w:rPr>
                <w:sz w:val="16"/>
                <w:szCs w:val="16"/>
              </w:rPr>
              <w:t>Рисование  "Деревья на нашем участке".</w:t>
            </w:r>
          </w:p>
          <w:p w:rsidR="00FD3DBB" w:rsidRPr="003E6C38" w:rsidRDefault="00FD3DBB" w:rsidP="009D1E2C">
            <w:pPr>
              <w:rPr>
                <w:sz w:val="16"/>
                <w:szCs w:val="16"/>
              </w:rPr>
            </w:pPr>
            <w:r w:rsidRPr="003E6C38">
              <w:rPr>
                <w:sz w:val="16"/>
                <w:szCs w:val="16"/>
              </w:rPr>
              <w:t>Эксперименты с водой и песком.</w:t>
            </w:r>
          </w:p>
          <w:p w:rsidR="00FD3DBB" w:rsidRPr="003E6C38" w:rsidRDefault="00FD3DBB" w:rsidP="009D1E2C">
            <w:pPr>
              <w:rPr>
                <w:b/>
                <w:sz w:val="16"/>
                <w:szCs w:val="16"/>
              </w:rPr>
            </w:pPr>
          </w:p>
        </w:tc>
        <w:tc>
          <w:tcPr>
            <w:tcW w:w="2127" w:type="dxa"/>
            <w:tcBorders>
              <w:top w:val="single" w:sz="4" w:space="0" w:color="auto"/>
              <w:left w:val="single" w:sz="2" w:space="0" w:color="000000"/>
              <w:bottom w:val="single" w:sz="2" w:space="0" w:color="000000"/>
              <w:right w:val="single" w:sz="2" w:space="0" w:color="000000"/>
            </w:tcBorders>
            <w:shd w:val="clear" w:color="000000" w:fill="FFFFFF"/>
          </w:tcPr>
          <w:p w:rsidR="00FD3DBB" w:rsidRPr="003E6C38" w:rsidRDefault="00FD3DBB" w:rsidP="009D1E2C">
            <w:pPr>
              <w:rPr>
                <w:sz w:val="16"/>
                <w:szCs w:val="16"/>
              </w:rPr>
            </w:pPr>
            <w:r w:rsidRPr="003E6C38">
              <w:rPr>
                <w:sz w:val="16"/>
                <w:szCs w:val="16"/>
              </w:rPr>
              <w:t>Труд  детей на участке (сбор камушек, листьев, палочек, веточек)</w:t>
            </w:r>
          </w:p>
        </w:tc>
        <w:tc>
          <w:tcPr>
            <w:tcW w:w="1842" w:type="dxa"/>
            <w:tcBorders>
              <w:top w:val="single" w:sz="4" w:space="0" w:color="auto"/>
              <w:left w:val="single" w:sz="2" w:space="0" w:color="000000"/>
              <w:bottom w:val="single" w:sz="2" w:space="0" w:color="000000"/>
              <w:right w:val="single" w:sz="2" w:space="0" w:color="000000"/>
            </w:tcBorders>
            <w:shd w:val="clear" w:color="000000" w:fill="FFFFFF"/>
          </w:tcPr>
          <w:p w:rsidR="00FD3DBB" w:rsidRPr="003E6C38" w:rsidRDefault="00FD3DBB" w:rsidP="009D1E2C">
            <w:pPr>
              <w:rPr>
                <w:sz w:val="16"/>
                <w:szCs w:val="16"/>
              </w:rPr>
            </w:pPr>
            <w:r w:rsidRPr="003E6C38">
              <w:rPr>
                <w:sz w:val="16"/>
                <w:szCs w:val="16"/>
              </w:rPr>
              <w:t>Прогулка по набережной реки Обь. Отметить красоту летней природы.</w:t>
            </w:r>
          </w:p>
        </w:tc>
      </w:tr>
    </w:tbl>
    <w:p w:rsidR="004B07DD" w:rsidRPr="00FC2442" w:rsidRDefault="004B07DD" w:rsidP="004B07DD">
      <w:pPr>
        <w:contextualSpacing/>
        <w:jc w:val="center"/>
        <w:rPr>
          <w:b/>
          <w:sz w:val="24"/>
          <w:szCs w:val="24"/>
        </w:rPr>
      </w:pPr>
      <w:r w:rsidRPr="00FC2442">
        <w:rPr>
          <w:b/>
          <w:sz w:val="24"/>
          <w:szCs w:val="24"/>
        </w:rPr>
        <w:t xml:space="preserve">2.4.1. Описание </w:t>
      </w:r>
      <w:r>
        <w:rPr>
          <w:b/>
          <w:sz w:val="24"/>
          <w:szCs w:val="24"/>
        </w:rPr>
        <w:t xml:space="preserve">вариативных форм, способов, </w:t>
      </w:r>
      <w:r w:rsidRPr="00FC2442">
        <w:rPr>
          <w:b/>
          <w:sz w:val="24"/>
          <w:szCs w:val="24"/>
        </w:rPr>
        <w:t>методов и средств реализации рабочей программы</w:t>
      </w:r>
    </w:p>
    <w:tbl>
      <w:tblPr>
        <w:tblW w:w="1403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52"/>
        <w:gridCol w:w="5387"/>
        <w:gridCol w:w="4394"/>
      </w:tblGrid>
      <w:tr w:rsidR="004B07DD" w:rsidRPr="00990889" w:rsidTr="00F84682">
        <w:tc>
          <w:tcPr>
            <w:tcW w:w="14033" w:type="dxa"/>
            <w:gridSpan w:val="3"/>
            <w:shd w:val="clear" w:color="auto" w:fill="FBD4B4"/>
          </w:tcPr>
          <w:p w:rsidR="004B07DD" w:rsidRPr="00990889" w:rsidRDefault="004B07DD" w:rsidP="00346468">
            <w:pPr>
              <w:contextualSpacing/>
              <w:jc w:val="center"/>
              <w:rPr>
                <w:b/>
                <w:sz w:val="16"/>
                <w:szCs w:val="16"/>
              </w:rPr>
            </w:pPr>
            <w:r w:rsidRPr="00990889">
              <w:rPr>
                <w:b/>
                <w:sz w:val="16"/>
                <w:szCs w:val="16"/>
              </w:rPr>
              <w:t>«Познавательное развитие»</w:t>
            </w:r>
          </w:p>
        </w:tc>
      </w:tr>
      <w:tr w:rsidR="004B07DD" w:rsidRPr="00990889" w:rsidTr="00F84682">
        <w:tc>
          <w:tcPr>
            <w:tcW w:w="4252" w:type="dxa"/>
            <w:shd w:val="clear" w:color="auto" w:fill="FBD4B4"/>
          </w:tcPr>
          <w:p w:rsidR="004B07DD" w:rsidRPr="00990889" w:rsidRDefault="004B07DD" w:rsidP="00346468">
            <w:pPr>
              <w:contextualSpacing/>
              <w:rPr>
                <w:sz w:val="16"/>
                <w:szCs w:val="16"/>
              </w:rPr>
            </w:pPr>
            <w:r w:rsidRPr="00990889">
              <w:rPr>
                <w:sz w:val="16"/>
                <w:szCs w:val="16"/>
              </w:rPr>
              <w:t>Средства</w:t>
            </w:r>
          </w:p>
        </w:tc>
        <w:tc>
          <w:tcPr>
            <w:tcW w:w="5387" w:type="dxa"/>
            <w:shd w:val="clear" w:color="auto" w:fill="FBD4B4"/>
          </w:tcPr>
          <w:p w:rsidR="004B07DD" w:rsidRPr="00990889" w:rsidRDefault="004B07DD" w:rsidP="00346468">
            <w:pPr>
              <w:contextualSpacing/>
              <w:rPr>
                <w:sz w:val="16"/>
                <w:szCs w:val="16"/>
              </w:rPr>
            </w:pPr>
            <w:r w:rsidRPr="00990889">
              <w:rPr>
                <w:sz w:val="16"/>
                <w:szCs w:val="16"/>
              </w:rPr>
              <w:t xml:space="preserve">Методы и приемы </w:t>
            </w:r>
          </w:p>
        </w:tc>
        <w:tc>
          <w:tcPr>
            <w:tcW w:w="4394" w:type="dxa"/>
            <w:shd w:val="clear" w:color="auto" w:fill="FBD4B4"/>
          </w:tcPr>
          <w:p w:rsidR="004B07DD" w:rsidRPr="00990889" w:rsidRDefault="004B07DD" w:rsidP="00346468">
            <w:pPr>
              <w:contextualSpacing/>
              <w:rPr>
                <w:sz w:val="16"/>
                <w:szCs w:val="16"/>
              </w:rPr>
            </w:pPr>
            <w:r w:rsidRPr="00990889">
              <w:rPr>
                <w:sz w:val="16"/>
                <w:szCs w:val="16"/>
              </w:rPr>
              <w:t>Формы</w:t>
            </w:r>
          </w:p>
        </w:tc>
      </w:tr>
      <w:tr w:rsidR="004B07DD" w:rsidRPr="00990889" w:rsidTr="00F84682">
        <w:tc>
          <w:tcPr>
            <w:tcW w:w="4252" w:type="dxa"/>
          </w:tcPr>
          <w:p w:rsidR="004B07DD" w:rsidRPr="00990889" w:rsidRDefault="004B07DD" w:rsidP="006E09B2">
            <w:pPr>
              <w:widowControl/>
              <w:numPr>
                <w:ilvl w:val="0"/>
                <w:numId w:val="11"/>
              </w:numPr>
              <w:tabs>
                <w:tab w:val="clear" w:pos="720"/>
              </w:tabs>
              <w:suppressAutoHyphens w:val="0"/>
              <w:autoSpaceDE/>
              <w:ind w:left="0" w:hanging="252"/>
              <w:contextualSpacing/>
              <w:rPr>
                <w:sz w:val="16"/>
                <w:szCs w:val="16"/>
              </w:rPr>
            </w:pPr>
            <w:r w:rsidRPr="00990889">
              <w:rPr>
                <w:sz w:val="16"/>
                <w:szCs w:val="16"/>
              </w:rPr>
              <w:t>Чтение.</w:t>
            </w:r>
          </w:p>
          <w:p w:rsidR="004B07DD" w:rsidRPr="00990889" w:rsidRDefault="004B07DD" w:rsidP="006E09B2">
            <w:pPr>
              <w:widowControl/>
              <w:numPr>
                <w:ilvl w:val="0"/>
                <w:numId w:val="11"/>
              </w:numPr>
              <w:tabs>
                <w:tab w:val="clear" w:pos="720"/>
              </w:tabs>
              <w:suppressAutoHyphens w:val="0"/>
              <w:autoSpaceDE/>
              <w:ind w:left="0" w:hanging="252"/>
              <w:contextualSpacing/>
              <w:rPr>
                <w:sz w:val="16"/>
                <w:szCs w:val="16"/>
              </w:rPr>
            </w:pPr>
            <w:r w:rsidRPr="00990889">
              <w:rPr>
                <w:sz w:val="16"/>
                <w:szCs w:val="16"/>
              </w:rPr>
              <w:t>Беседа</w:t>
            </w:r>
          </w:p>
          <w:p w:rsidR="004B07DD" w:rsidRPr="00990889" w:rsidRDefault="004B07DD" w:rsidP="006E09B2">
            <w:pPr>
              <w:widowControl/>
              <w:numPr>
                <w:ilvl w:val="0"/>
                <w:numId w:val="11"/>
              </w:numPr>
              <w:tabs>
                <w:tab w:val="clear" w:pos="720"/>
              </w:tabs>
              <w:suppressAutoHyphens w:val="0"/>
              <w:autoSpaceDE/>
              <w:ind w:left="0" w:hanging="252"/>
              <w:contextualSpacing/>
              <w:rPr>
                <w:sz w:val="16"/>
                <w:szCs w:val="16"/>
              </w:rPr>
            </w:pPr>
            <w:r w:rsidRPr="00990889">
              <w:rPr>
                <w:sz w:val="16"/>
                <w:szCs w:val="16"/>
              </w:rPr>
              <w:t>Рассматривание</w:t>
            </w:r>
          </w:p>
          <w:p w:rsidR="004B07DD" w:rsidRPr="00990889" w:rsidRDefault="004B07DD" w:rsidP="006E09B2">
            <w:pPr>
              <w:widowControl/>
              <w:numPr>
                <w:ilvl w:val="0"/>
                <w:numId w:val="11"/>
              </w:numPr>
              <w:tabs>
                <w:tab w:val="clear" w:pos="720"/>
              </w:tabs>
              <w:suppressAutoHyphens w:val="0"/>
              <w:autoSpaceDE/>
              <w:ind w:left="0" w:hanging="252"/>
              <w:contextualSpacing/>
              <w:rPr>
                <w:sz w:val="16"/>
                <w:szCs w:val="16"/>
              </w:rPr>
            </w:pPr>
            <w:r w:rsidRPr="00990889">
              <w:rPr>
                <w:sz w:val="16"/>
                <w:szCs w:val="16"/>
              </w:rPr>
              <w:t>Решение проблемных ситуаций.</w:t>
            </w:r>
          </w:p>
          <w:p w:rsidR="004B07DD" w:rsidRPr="00990889" w:rsidRDefault="004B07DD" w:rsidP="006E09B2">
            <w:pPr>
              <w:widowControl/>
              <w:numPr>
                <w:ilvl w:val="0"/>
                <w:numId w:val="11"/>
              </w:numPr>
              <w:tabs>
                <w:tab w:val="clear" w:pos="720"/>
              </w:tabs>
              <w:suppressAutoHyphens w:val="0"/>
              <w:autoSpaceDE/>
              <w:ind w:left="0" w:hanging="252"/>
              <w:contextualSpacing/>
              <w:rPr>
                <w:sz w:val="16"/>
                <w:szCs w:val="16"/>
              </w:rPr>
            </w:pPr>
            <w:r w:rsidRPr="00990889">
              <w:rPr>
                <w:sz w:val="16"/>
                <w:szCs w:val="16"/>
              </w:rPr>
              <w:t>Разговор с детьми</w:t>
            </w:r>
          </w:p>
          <w:p w:rsidR="004B07DD" w:rsidRPr="00990889" w:rsidRDefault="004B07DD" w:rsidP="006E09B2">
            <w:pPr>
              <w:widowControl/>
              <w:numPr>
                <w:ilvl w:val="0"/>
                <w:numId w:val="11"/>
              </w:numPr>
              <w:tabs>
                <w:tab w:val="clear" w:pos="720"/>
              </w:tabs>
              <w:suppressAutoHyphens w:val="0"/>
              <w:autoSpaceDE/>
              <w:ind w:left="0" w:hanging="252"/>
              <w:contextualSpacing/>
              <w:rPr>
                <w:sz w:val="16"/>
                <w:szCs w:val="16"/>
              </w:rPr>
            </w:pPr>
            <w:r w:rsidRPr="00990889">
              <w:rPr>
                <w:sz w:val="16"/>
                <w:szCs w:val="16"/>
              </w:rPr>
              <w:t>Игра</w:t>
            </w:r>
          </w:p>
        </w:tc>
        <w:tc>
          <w:tcPr>
            <w:tcW w:w="5387" w:type="dxa"/>
          </w:tcPr>
          <w:p w:rsidR="004B07DD" w:rsidRPr="00990889" w:rsidRDefault="004B07DD" w:rsidP="006E09B2">
            <w:pPr>
              <w:widowControl/>
              <w:numPr>
                <w:ilvl w:val="0"/>
                <w:numId w:val="11"/>
              </w:numPr>
              <w:tabs>
                <w:tab w:val="clear" w:pos="720"/>
              </w:tabs>
              <w:suppressAutoHyphens w:val="0"/>
              <w:autoSpaceDE/>
              <w:ind w:left="0" w:hanging="252"/>
              <w:contextualSpacing/>
              <w:rPr>
                <w:sz w:val="16"/>
                <w:szCs w:val="16"/>
              </w:rPr>
            </w:pPr>
            <w:r w:rsidRPr="00990889">
              <w:rPr>
                <w:sz w:val="16"/>
                <w:szCs w:val="16"/>
              </w:rPr>
              <w:t>Обсуждение.</w:t>
            </w:r>
          </w:p>
          <w:p w:rsidR="004B07DD" w:rsidRPr="00990889" w:rsidRDefault="004B07DD" w:rsidP="006E09B2">
            <w:pPr>
              <w:widowControl/>
              <w:numPr>
                <w:ilvl w:val="0"/>
                <w:numId w:val="11"/>
              </w:numPr>
              <w:tabs>
                <w:tab w:val="clear" w:pos="720"/>
              </w:tabs>
              <w:suppressAutoHyphens w:val="0"/>
              <w:autoSpaceDE/>
              <w:ind w:left="0" w:hanging="252"/>
              <w:contextualSpacing/>
              <w:rPr>
                <w:sz w:val="16"/>
                <w:szCs w:val="16"/>
              </w:rPr>
            </w:pPr>
            <w:r w:rsidRPr="00990889">
              <w:rPr>
                <w:sz w:val="16"/>
                <w:szCs w:val="16"/>
              </w:rPr>
              <w:t>Рассказ.</w:t>
            </w:r>
          </w:p>
          <w:p w:rsidR="004B07DD" w:rsidRPr="00990889" w:rsidRDefault="004B07DD" w:rsidP="006E09B2">
            <w:pPr>
              <w:widowControl/>
              <w:numPr>
                <w:ilvl w:val="0"/>
                <w:numId w:val="11"/>
              </w:numPr>
              <w:tabs>
                <w:tab w:val="clear" w:pos="720"/>
              </w:tabs>
              <w:suppressAutoHyphens w:val="0"/>
              <w:autoSpaceDE/>
              <w:ind w:left="0" w:hanging="252"/>
              <w:contextualSpacing/>
              <w:rPr>
                <w:sz w:val="16"/>
                <w:szCs w:val="16"/>
              </w:rPr>
            </w:pPr>
            <w:r w:rsidRPr="00990889">
              <w:rPr>
                <w:sz w:val="16"/>
                <w:szCs w:val="16"/>
              </w:rPr>
              <w:t>Сочинение загадок</w:t>
            </w:r>
          </w:p>
          <w:p w:rsidR="004B07DD" w:rsidRPr="00990889" w:rsidRDefault="004B07DD" w:rsidP="006E09B2">
            <w:pPr>
              <w:widowControl/>
              <w:numPr>
                <w:ilvl w:val="0"/>
                <w:numId w:val="11"/>
              </w:numPr>
              <w:tabs>
                <w:tab w:val="clear" w:pos="720"/>
              </w:tabs>
              <w:suppressAutoHyphens w:val="0"/>
              <w:autoSpaceDE/>
              <w:ind w:left="0" w:hanging="252"/>
              <w:contextualSpacing/>
              <w:rPr>
                <w:sz w:val="16"/>
                <w:szCs w:val="16"/>
              </w:rPr>
            </w:pPr>
            <w:r w:rsidRPr="00990889">
              <w:rPr>
                <w:sz w:val="16"/>
                <w:szCs w:val="16"/>
              </w:rPr>
              <w:t>Проблемная ситуация</w:t>
            </w:r>
          </w:p>
          <w:p w:rsidR="004B07DD" w:rsidRPr="00990889" w:rsidRDefault="004B07DD" w:rsidP="00346468">
            <w:pPr>
              <w:contextualSpacing/>
              <w:rPr>
                <w:sz w:val="16"/>
                <w:szCs w:val="16"/>
              </w:rPr>
            </w:pPr>
            <w:r w:rsidRPr="00990889">
              <w:rPr>
                <w:sz w:val="16"/>
                <w:szCs w:val="16"/>
              </w:rPr>
              <w:t>Сюжетно-ролевые игры,</w:t>
            </w:r>
          </w:p>
          <w:p w:rsidR="004B07DD" w:rsidRPr="00990889" w:rsidRDefault="004B07DD" w:rsidP="00346468">
            <w:pPr>
              <w:contextualSpacing/>
              <w:rPr>
                <w:sz w:val="16"/>
                <w:szCs w:val="16"/>
              </w:rPr>
            </w:pPr>
            <w:r w:rsidRPr="00990889">
              <w:rPr>
                <w:sz w:val="16"/>
                <w:szCs w:val="16"/>
              </w:rPr>
              <w:t>Дидактические игры, игры-драматизации, инсценировки, дидактические упражнения</w:t>
            </w:r>
          </w:p>
          <w:p w:rsidR="004B07DD" w:rsidRPr="00990889" w:rsidRDefault="004B07DD" w:rsidP="00346468">
            <w:pPr>
              <w:contextualSpacing/>
              <w:rPr>
                <w:sz w:val="16"/>
                <w:szCs w:val="16"/>
              </w:rPr>
            </w:pPr>
            <w:r w:rsidRPr="00990889">
              <w:rPr>
                <w:sz w:val="16"/>
                <w:szCs w:val="16"/>
              </w:rPr>
              <w:t>Посещение функциональных помещений</w:t>
            </w:r>
          </w:p>
        </w:tc>
        <w:tc>
          <w:tcPr>
            <w:tcW w:w="4394" w:type="dxa"/>
          </w:tcPr>
          <w:p w:rsidR="004B07DD" w:rsidRPr="00990889" w:rsidRDefault="004B07DD" w:rsidP="00346468">
            <w:pPr>
              <w:contextualSpacing/>
              <w:rPr>
                <w:sz w:val="16"/>
                <w:szCs w:val="16"/>
              </w:rPr>
            </w:pPr>
            <w:r w:rsidRPr="00990889">
              <w:rPr>
                <w:sz w:val="16"/>
                <w:szCs w:val="16"/>
              </w:rPr>
              <w:t>Проектная деятельность</w:t>
            </w:r>
          </w:p>
          <w:p w:rsidR="004B07DD" w:rsidRPr="00990889" w:rsidRDefault="004B07DD" w:rsidP="00346468">
            <w:pPr>
              <w:contextualSpacing/>
              <w:rPr>
                <w:sz w:val="16"/>
                <w:szCs w:val="16"/>
              </w:rPr>
            </w:pPr>
            <w:r w:rsidRPr="00990889">
              <w:rPr>
                <w:sz w:val="16"/>
                <w:szCs w:val="16"/>
              </w:rPr>
              <w:t>Создание коллекций</w:t>
            </w:r>
          </w:p>
          <w:p w:rsidR="004B07DD" w:rsidRPr="00990889" w:rsidRDefault="004B07DD" w:rsidP="00346468">
            <w:pPr>
              <w:contextualSpacing/>
              <w:rPr>
                <w:sz w:val="16"/>
                <w:szCs w:val="16"/>
              </w:rPr>
            </w:pPr>
            <w:r w:rsidRPr="00990889">
              <w:rPr>
                <w:sz w:val="16"/>
                <w:szCs w:val="16"/>
              </w:rPr>
              <w:t>Интегративная деятельность</w:t>
            </w:r>
          </w:p>
          <w:p w:rsidR="004B07DD" w:rsidRPr="00990889" w:rsidRDefault="004B07DD" w:rsidP="00346468">
            <w:pPr>
              <w:contextualSpacing/>
              <w:rPr>
                <w:sz w:val="16"/>
                <w:szCs w:val="16"/>
              </w:rPr>
            </w:pPr>
            <w:r w:rsidRPr="00990889">
              <w:rPr>
                <w:sz w:val="16"/>
                <w:szCs w:val="16"/>
              </w:rPr>
              <w:t>Инсценирование</w:t>
            </w:r>
          </w:p>
          <w:p w:rsidR="004B07DD" w:rsidRPr="00990889" w:rsidRDefault="004B07DD" w:rsidP="00346468">
            <w:pPr>
              <w:contextualSpacing/>
              <w:rPr>
                <w:sz w:val="16"/>
                <w:szCs w:val="16"/>
              </w:rPr>
            </w:pPr>
            <w:r w:rsidRPr="00990889">
              <w:rPr>
                <w:sz w:val="16"/>
                <w:szCs w:val="16"/>
              </w:rPr>
              <w:t>Ситуативный разговор с детьми</w:t>
            </w:r>
          </w:p>
          <w:p w:rsidR="004B07DD" w:rsidRPr="00990889" w:rsidRDefault="004B07DD" w:rsidP="00346468">
            <w:pPr>
              <w:contextualSpacing/>
              <w:rPr>
                <w:sz w:val="16"/>
                <w:szCs w:val="16"/>
              </w:rPr>
            </w:pPr>
            <w:r w:rsidRPr="00990889">
              <w:rPr>
                <w:sz w:val="16"/>
                <w:szCs w:val="16"/>
              </w:rPr>
              <w:t>Экспериментирование</w:t>
            </w:r>
          </w:p>
          <w:p w:rsidR="004B07DD" w:rsidRPr="00990889" w:rsidRDefault="004B07DD" w:rsidP="00346468">
            <w:pPr>
              <w:contextualSpacing/>
              <w:rPr>
                <w:sz w:val="16"/>
                <w:szCs w:val="16"/>
              </w:rPr>
            </w:pPr>
            <w:r w:rsidRPr="00990889">
              <w:rPr>
                <w:sz w:val="16"/>
                <w:szCs w:val="16"/>
              </w:rPr>
              <w:t>Совместная деятельность</w:t>
            </w:r>
          </w:p>
          <w:p w:rsidR="004B07DD" w:rsidRPr="00990889" w:rsidRDefault="004B07DD" w:rsidP="00346468">
            <w:pPr>
              <w:contextualSpacing/>
              <w:rPr>
                <w:sz w:val="16"/>
                <w:szCs w:val="16"/>
              </w:rPr>
            </w:pPr>
            <w:r w:rsidRPr="00990889">
              <w:rPr>
                <w:sz w:val="16"/>
                <w:szCs w:val="16"/>
              </w:rPr>
              <w:t>взрослого и детей тематического характера</w:t>
            </w:r>
          </w:p>
        </w:tc>
      </w:tr>
    </w:tbl>
    <w:p w:rsidR="004B07DD" w:rsidRDefault="004B07DD" w:rsidP="004B07DD">
      <w:pPr>
        <w:jc w:val="both"/>
        <w:rPr>
          <w:b/>
          <w:bCs/>
          <w:i/>
          <w:sz w:val="24"/>
        </w:rPr>
      </w:pPr>
    </w:p>
    <w:tbl>
      <w:tblPr>
        <w:tblW w:w="1403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1984"/>
        <w:gridCol w:w="4961"/>
        <w:gridCol w:w="4820"/>
      </w:tblGrid>
      <w:tr w:rsidR="004B07DD" w:rsidRPr="00990889" w:rsidTr="00F84682">
        <w:tc>
          <w:tcPr>
            <w:tcW w:w="14033" w:type="dxa"/>
            <w:gridSpan w:val="4"/>
            <w:tcBorders>
              <w:top w:val="single" w:sz="4" w:space="0" w:color="auto"/>
              <w:left w:val="single" w:sz="4" w:space="0" w:color="auto"/>
              <w:bottom w:val="single" w:sz="4" w:space="0" w:color="auto"/>
              <w:right w:val="single" w:sz="4" w:space="0" w:color="auto"/>
            </w:tcBorders>
            <w:shd w:val="clear" w:color="auto" w:fill="FDE9D9"/>
          </w:tcPr>
          <w:p w:rsidR="004B07DD" w:rsidRPr="00581801" w:rsidRDefault="004B07DD" w:rsidP="00346468">
            <w:pPr>
              <w:jc w:val="center"/>
              <w:rPr>
                <w:b/>
                <w:bCs/>
                <w:sz w:val="16"/>
                <w:szCs w:val="16"/>
              </w:rPr>
            </w:pPr>
            <w:r w:rsidRPr="00581801">
              <w:rPr>
                <w:b/>
                <w:bCs/>
                <w:sz w:val="16"/>
                <w:szCs w:val="16"/>
              </w:rPr>
              <w:t>Познавательно-исследовательская деятельность</w:t>
            </w:r>
          </w:p>
        </w:tc>
      </w:tr>
      <w:tr w:rsidR="004B07DD" w:rsidRPr="00990889" w:rsidTr="00F84682">
        <w:tc>
          <w:tcPr>
            <w:tcW w:w="14033" w:type="dxa"/>
            <w:gridSpan w:val="4"/>
            <w:tcBorders>
              <w:top w:val="single" w:sz="4" w:space="0" w:color="auto"/>
              <w:left w:val="single" w:sz="4" w:space="0" w:color="auto"/>
              <w:bottom w:val="single" w:sz="4" w:space="0" w:color="auto"/>
              <w:right w:val="single" w:sz="4" w:space="0" w:color="auto"/>
            </w:tcBorders>
            <w:shd w:val="clear" w:color="auto" w:fill="FDE9D9"/>
          </w:tcPr>
          <w:p w:rsidR="004B07DD" w:rsidRPr="00990889" w:rsidRDefault="004B07DD" w:rsidP="00346468">
            <w:pPr>
              <w:jc w:val="center"/>
              <w:rPr>
                <w:bCs/>
                <w:sz w:val="16"/>
                <w:szCs w:val="16"/>
              </w:rPr>
            </w:pPr>
            <w:r w:rsidRPr="00990889">
              <w:rPr>
                <w:bCs/>
                <w:sz w:val="16"/>
                <w:szCs w:val="16"/>
              </w:rPr>
              <w:t>Формы образовательной деятельности</w:t>
            </w:r>
          </w:p>
        </w:tc>
      </w:tr>
      <w:tr w:rsidR="004B07DD" w:rsidRPr="00990889" w:rsidTr="00F8468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4252" w:type="dxa"/>
            <w:gridSpan w:val="2"/>
            <w:shd w:val="clear" w:color="auto" w:fill="FDE9D9"/>
          </w:tcPr>
          <w:p w:rsidR="004B07DD" w:rsidRPr="00990889" w:rsidRDefault="004B07DD" w:rsidP="00346468">
            <w:pPr>
              <w:rPr>
                <w:sz w:val="16"/>
                <w:szCs w:val="16"/>
              </w:rPr>
            </w:pPr>
            <w:r w:rsidRPr="00990889">
              <w:rPr>
                <w:sz w:val="16"/>
                <w:szCs w:val="16"/>
              </w:rPr>
              <w:t>Совместная деятельность</w:t>
            </w:r>
          </w:p>
        </w:tc>
        <w:tc>
          <w:tcPr>
            <w:tcW w:w="4961" w:type="dxa"/>
            <w:shd w:val="clear" w:color="auto" w:fill="FBD4B4"/>
          </w:tcPr>
          <w:p w:rsidR="004B07DD" w:rsidRPr="00990889" w:rsidRDefault="004B07DD" w:rsidP="00346468">
            <w:pPr>
              <w:rPr>
                <w:sz w:val="16"/>
                <w:szCs w:val="16"/>
              </w:rPr>
            </w:pPr>
            <w:r w:rsidRPr="00990889">
              <w:rPr>
                <w:sz w:val="16"/>
                <w:szCs w:val="16"/>
              </w:rPr>
              <w:t>Режимные моменты</w:t>
            </w:r>
          </w:p>
        </w:tc>
        <w:tc>
          <w:tcPr>
            <w:tcW w:w="4820" w:type="dxa"/>
            <w:shd w:val="clear" w:color="auto" w:fill="FABF8F"/>
          </w:tcPr>
          <w:p w:rsidR="004B07DD" w:rsidRPr="00990889" w:rsidRDefault="004B07DD" w:rsidP="00346468">
            <w:pPr>
              <w:rPr>
                <w:sz w:val="16"/>
                <w:szCs w:val="16"/>
              </w:rPr>
            </w:pPr>
            <w:r w:rsidRPr="00990889">
              <w:rPr>
                <w:sz w:val="16"/>
                <w:szCs w:val="16"/>
              </w:rPr>
              <w:t>Самостоятельная деятельность детей</w:t>
            </w:r>
          </w:p>
        </w:tc>
      </w:tr>
      <w:tr w:rsidR="004B07DD" w:rsidRPr="00990889" w:rsidTr="00F8468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4252" w:type="dxa"/>
            <w:gridSpan w:val="2"/>
            <w:shd w:val="clear" w:color="auto" w:fill="FDE9D9"/>
          </w:tcPr>
          <w:p w:rsidR="004B07DD" w:rsidRPr="00990889" w:rsidRDefault="004B07DD" w:rsidP="00346468">
            <w:pPr>
              <w:ind w:left="72"/>
              <w:rPr>
                <w:sz w:val="16"/>
                <w:szCs w:val="16"/>
              </w:rPr>
            </w:pPr>
            <w:r w:rsidRPr="00990889">
              <w:rPr>
                <w:sz w:val="16"/>
                <w:szCs w:val="16"/>
              </w:rPr>
              <w:t>Сюжетно-ролевая игра</w:t>
            </w:r>
          </w:p>
          <w:p w:rsidR="004B07DD" w:rsidRPr="00990889" w:rsidRDefault="004B07DD" w:rsidP="00346468">
            <w:pPr>
              <w:ind w:left="72"/>
              <w:rPr>
                <w:sz w:val="16"/>
                <w:szCs w:val="16"/>
              </w:rPr>
            </w:pPr>
            <w:r w:rsidRPr="00990889">
              <w:rPr>
                <w:sz w:val="16"/>
                <w:szCs w:val="16"/>
              </w:rPr>
              <w:t xml:space="preserve">Рассматривание </w:t>
            </w:r>
          </w:p>
          <w:p w:rsidR="004B07DD" w:rsidRPr="00990889" w:rsidRDefault="004B07DD" w:rsidP="00346468">
            <w:pPr>
              <w:ind w:left="72"/>
              <w:rPr>
                <w:sz w:val="16"/>
                <w:szCs w:val="16"/>
              </w:rPr>
            </w:pPr>
            <w:r w:rsidRPr="00990889">
              <w:rPr>
                <w:sz w:val="16"/>
                <w:szCs w:val="16"/>
              </w:rPr>
              <w:t>Наблюдение</w:t>
            </w:r>
          </w:p>
          <w:p w:rsidR="004B07DD" w:rsidRPr="00990889" w:rsidRDefault="004B07DD" w:rsidP="00346468">
            <w:pPr>
              <w:ind w:left="72"/>
              <w:rPr>
                <w:sz w:val="16"/>
                <w:szCs w:val="16"/>
              </w:rPr>
            </w:pPr>
            <w:r w:rsidRPr="00990889">
              <w:rPr>
                <w:sz w:val="16"/>
                <w:szCs w:val="16"/>
              </w:rPr>
              <w:t xml:space="preserve">Чтение </w:t>
            </w:r>
          </w:p>
          <w:p w:rsidR="004B07DD" w:rsidRPr="00990889" w:rsidRDefault="004B07DD" w:rsidP="00346468">
            <w:pPr>
              <w:ind w:left="72"/>
              <w:rPr>
                <w:sz w:val="16"/>
                <w:szCs w:val="16"/>
              </w:rPr>
            </w:pPr>
            <w:r w:rsidRPr="00990889">
              <w:rPr>
                <w:sz w:val="16"/>
                <w:szCs w:val="16"/>
              </w:rPr>
              <w:t>Игра-экспериментирование</w:t>
            </w:r>
          </w:p>
          <w:p w:rsidR="004B07DD" w:rsidRPr="00990889" w:rsidRDefault="004B07DD" w:rsidP="00346468">
            <w:pPr>
              <w:ind w:left="72"/>
              <w:rPr>
                <w:sz w:val="16"/>
                <w:szCs w:val="16"/>
              </w:rPr>
            </w:pPr>
            <w:r w:rsidRPr="00990889">
              <w:rPr>
                <w:sz w:val="16"/>
                <w:szCs w:val="16"/>
              </w:rPr>
              <w:t>Развивающая игра</w:t>
            </w:r>
          </w:p>
          <w:p w:rsidR="004B07DD" w:rsidRPr="00990889" w:rsidRDefault="004B07DD" w:rsidP="00346468">
            <w:pPr>
              <w:ind w:left="72"/>
              <w:rPr>
                <w:sz w:val="16"/>
                <w:szCs w:val="16"/>
              </w:rPr>
            </w:pPr>
            <w:r w:rsidRPr="00990889">
              <w:rPr>
                <w:sz w:val="16"/>
                <w:szCs w:val="16"/>
              </w:rPr>
              <w:t xml:space="preserve">Экскурсия </w:t>
            </w:r>
          </w:p>
          <w:p w:rsidR="004B07DD" w:rsidRPr="00990889" w:rsidRDefault="004B07DD" w:rsidP="00346468">
            <w:pPr>
              <w:ind w:left="72"/>
              <w:rPr>
                <w:sz w:val="16"/>
                <w:szCs w:val="16"/>
              </w:rPr>
            </w:pPr>
            <w:r w:rsidRPr="00990889">
              <w:rPr>
                <w:sz w:val="16"/>
                <w:szCs w:val="16"/>
              </w:rPr>
              <w:t>Интегративная деятельность</w:t>
            </w:r>
          </w:p>
          <w:p w:rsidR="004B07DD" w:rsidRPr="00990889" w:rsidRDefault="004B07DD" w:rsidP="00346468">
            <w:pPr>
              <w:ind w:left="72"/>
              <w:rPr>
                <w:sz w:val="16"/>
                <w:szCs w:val="16"/>
              </w:rPr>
            </w:pPr>
            <w:r w:rsidRPr="00990889">
              <w:rPr>
                <w:sz w:val="16"/>
                <w:szCs w:val="16"/>
              </w:rPr>
              <w:t xml:space="preserve">Конструирование </w:t>
            </w:r>
          </w:p>
          <w:p w:rsidR="004B07DD" w:rsidRPr="00990889" w:rsidRDefault="004B07DD" w:rsidP="00346468">
            <w:pPr>
              <w:ind w:left="72"/>
              <w:rPr>
                <w:sz w:val="16"/>
                <w:szCs w:val="16"/>
              </w:rPr>
            </w:pPr>
            <w:r w:rsidRPr="00990889">
              <w:rPr>
                <w:sz w:val="16"/>
                <w:szCs w:val="16"/>
              </w:rPr>
              <w:t>Исследовательская деятельность</w:t>
            </w:r>
          </w:p>
          <w:p w:rsidR="004B07DD" w:rsidRPr="00990889" w:rsidRDefault="004B07DD" w:rsidP="00346468">
            <w:pPr>
              <w:ind w:left="72"/>
              <w:rPr>
                <w:sz w:val="16"/>
                <w:szCs w:val="16"/>
              </w:rPr>
            </w:pPr>
            <w:r w:rsidRPr="00990889">
              <w:rPr>
                <w:sz w:val="16"/>
                <w:szCs w:val="16"/>
              </w:rPr>
              <w:t xml:space="preserve">Рассказ </w:t>
            </w:r>
          </w:p>
          <w:p w:rsidR="004B07DD" w:rsidRPr="00990889" w:rsidRDefault="004B07DD" w:rsidP="00346468">
            <w:pPr>
              <w:ind w:left="72"/>
              <w:rPr>
                <w:sz w:val="16"/>
                <w:szCs w:val="16"/>
              </w:rPr>
            </w:pPr>
            <w:r w:rsidRPr="00990889">
              <w:rPr>
                <w:sz w:val="16"/>
                <w:szCs w:val="16"/>
              </w:rPr>
              <w:lastRenderedPageBreak/>
              <w:t xml:space="preserve">Беседа </w:t>
            </w:r>
          </w:p>
          <w:p w:rsidR="004B07DD" w:rsidRPr="00990889" w:rsidRDefault="004B07DD" w:rsidP="00346468">
            <w:pPr>
              <w:ind w:left="72"/>
              <w:rPr>
                <w:sz w:val="16"/>
                <w:szCs w:val="16"/>
              </w:rPr>
            </w:pPr>
            <w:r w:rsidRPr="00990889">
              <w:rPr>
                <w:sz w:val="16"/>
                <w:szCs w:val="16"/>
              </w:rPr>
              <w:t>Создание коллекций</w:t>
            </w:r>
          </w:p>
          <w:p w:rsidR="004B07DD" w:rsidRPr="00990889" w:rsidRDefault="004B07DD" w:rsidP="00346468">
            <w:pPr>
              <w:ind w:left="72"/>
              <w:rPr>
                <w:sz w:val="16"/>
                <w:szCs w:val="16"/>
              </w:rPr>
            </w:pPr>
            <w:r w:rsidRPr="00990889">
              <w:rPr>
                <w:sz w:val="16"/>
                <w:szCs w:val="16"/>
              </w:rPr>
              <w:t>Проектная деятельность</w:t>
            </w:r>
          </w:p>
          <w:p w:rsidR="004B07DD" w:rsidRPr="00990889" w:rsidRDefault="004B07DD" w:rsidP="00346468">
            <w:pPr>
              <w:ind w:left="72"/>
              <w:rPr>
                <w:sz w:val="16"/>
                <w:szCs w:val="16"/>
              </w:rPr>
            </w:pPr>
            <w:r w:rsidRPr="00990889">
              <w:rPr>
                <w:sz w:val="16"/>
                <w:szCs w:val="16"/>
              </w:rPr>
              <w:t xml:space="preserve">Экспериментирование </w:t>
            </w:r>
          </w:p>
          <w:p w:rsidR="004B07DD" w:rsidRPr="00990889" w:rsidRDefault="004B07DD" w:rsidP="00346468">
            <w:pPr>
              <w:ind w:left="72"/>
              <w:rPr>
                <w:sz w:val="16"/>
                <w:szCs w:val="16"/>
              </w:rPr>
            </w:pPr>
            <w:r w:rsidRPr="00990889">
              <w:rPr>
                <w:sz w:val="16"/>
                <w:szCs w:val="16"/>
              </w:rPr>
              <w:t>Проблемная ситуация</w:t>
            </w:r>
          </w:p>
        </w:tc>
        <w:tc>
          <w:tcPr>
            <w:tcW w:w="4961" w:type="dxa"/>
            <w:shd w:val="clear" w:color="auto" w:fill="FBD4B4"/>
          </w:tcPr>
          <w:p w:rsidR="004B07DD" w:rsidRPr="00990889" w:rsidRDefault="004B07DD" w:rsidP="00346468">
            <w:pPr>
              <w:ind w:left="-77"/>
              <w:rPr>
                <w:sz w:val="16"/>
                <w:szCs w:val="16"/>
              </w:rPr>
            </w:pPr>
            <w:r w:rsidRPr="00990889">
              <w:rPr>
                <w:sz w:val="16"/>
                <w:szCs w:val="16"/>
              </w:rPr>
              <w:lastRenderedPageBreak/>
              <w:t>Сюжетно-ролевая игра</w:t>
            </w:r>
          </w:p>
          <w:p w:rsidR="004B07DD" w:rsidRPr="00990889" w:rsidRDefault="004B07DD" w:rsidP="00346468">
            <w:pPr>
              <w:ind w:left="-77"/>
              <w:rPr>
                <w:sz w:val="16"/>
                <w:szCs w:val="16"/>
              </w:rPr>
            </w:pPr>
            <w:r w:rsidRPr="00990889">
              <w:rPr>
                <w:sz w:val="16"/>
                <w:szCs w:val="16"/>
              </w:rPr>
              <w:t xml:space="preserve">Рассматривание </w:t>
            </w:r>
          </w:p>
          <w:p w:rsidR="004B07DD" w:rsidRPr="00990889" w:rsidRDefault="004B07DD" w:rsidP="00346468">
            <w:pPr>
              <w:ind w:left="-77"/>
              <w:rPr>
                <w:sz w:val="16"/>
                <w:szCs w:val="16"/>
              </w:rPr>
            </w:pPr>
            <w:r w:rsidRPr="00990889">
              <w:rPr>
                <w:sz w:val="16"/>
                <w:szCs w:val="16"/>
              </w:rPr>
              <w:t>Наблюдение</w:t>
            </w:r>
          </w:p>
          <w:p w:rsidR="004B07DD" w:rsidRPr="00990889" w:rsidRDefault="004B07DD" w:rsidP="00346468">
            <w:pPr>
              <w:ind w:left="-77"/>
              <w:rPr>
                <w:sz w:val="16"/>
                <w:szCs w:val="16"/>
              </w:rPr>
            </w:pPr>
            <w:r w:rsidRPr="00990889">
              <w:rPr>
                <w:sz w:val="16"/>
                <w:szCs w:val="16"/>
              </w:rPr>
              <w:t xml:space="preserve">Чтение </w:t>
            </w:r>
          </w:p>
          <w:p w:rsidR="004B07DD" w:rsidRPr="00990889" w:rsidRDefault="004B07DD" w:rsidP="00346468">
            <w:pPr>
              <w:ind w:left="-77"/>
              <w:rPr>
                <w:sz w:val="16"/>
                <w:szCs w:val="16"/>
              </w:rPr>
            </w:pPr>
            <w:r w:rsidRPr="00990889">
              <w:rPr>
                <w:sz w:val="16"/>
                <w:szCs w:val="16"/>
              </w:rPr>
              <w:t>Игра-экспериментирование</w:t>
            </w:r>
          </w:p>
          <w:p w:rsidR="004B07DD" w:rsidRPr="00990889" w:rsidRDefault="004B07DD" w:rsidP="00346468">
            <w:pPr>
              <w:ind w:left="-77"/>
              <w:rPr>
                <w:sz w:val="16"/>
                <w:szCs w:val="16"/>
              </w:rPr>
            </w:pPr>
            <w:r w:rsidRPr="00990889">
              <w:rPr>
                <w:sz w:val="16"/>
                <w:szCs w:val="16"/>
              </w:rPr>
              <w:t>Развивающая игра</w:t>
            </w:r>
          </w:p>
          <w:p w:rsidR="004B07DD" w:rsidRPr="00990889" w:rsidRDefault="004B07DD" w:rsidP="00346468">
            <w:pPr>
              <w:ind w:left="-77"/>
              <w:rPr>
                <w:sz w:val="16"/>
                <w:szCs w:val="16"/>
              </w:rPr>
            </w:pPr>
            <w:r w:rsidRPr="00990889">
              <w:rPr>
                <w:sz w:val="16"/>
                <w:szCs w:val="16"/>
              </w:rPr>
              <w:t>Ситуативный разговор с детьми</w:t>
            </w:r>
          </w:p>
          <w:p w:rsidR="004B07DD" w:rsidRPr="00990889" w:rsidRDefault="004B07DD" w:rsidP="00346468">
            <w:pPr>
              <w:ind w:left="-77"/>
              <w:rPr>
                <w:sz w:val="16"/>
                <w:szCs w:val="16"/>
              </w:rPr>
            </w:pPr>
            <w:r w:rsidRPr="00990889">
              <w:rPr>
                <w:sz w:val="16"/>
                <w:szCs w:val="16"/>
              </w:rPr>
              <w:t xml:space="preserve">Экскурсия </w:t>
            </w:r>
          </w:p>
          <w:p w:rsidR="004B07DD" w:rsidRPr="00990889" w:rsidRDefault="004B07DD" w:rsidP="00346468">
            <w:pPr>
              <w:ind w:left="-77"/>
              <w:rPr>
                <w:sz w:val="16"/>
                <w:szCs w:val="16"/>
              </w:rPr>
            </w:pPr>
            <w:r w:rsidRPr="00990889">
              <w:rPr>
                <w:sz w:val="16"/>
                <w:szCs w:val="16"/>
              </w:rPr>
              <w:t>Интегративная деятельность</w:t>
            </w:r>
          </w:p>
          <w:p w:rsidR="004B07DD" w:rsidRPr="00990889" w:rsidRDefault="004B07DD" w:rsidP="00346468">
            <w:pPr>
              <w:ind w:left="-77"/>
              <w:rPr>
                <w:sz w:val="16"/>
                <w:szCs w:val="16"/>
              </w:rPr>
            </w:pPr>
            <w:r w:rsidRPr="00990889">
              <w:rPr>
                <w:sz w:val="16"/>
                <w:szCs w:val="16"/>
              </w:rPr>
              <w:t xml:space="preserve">Конструирование </w:t>
            </w:r>
          </w:p>
          <w:p w:rsidR="004B07DD" w:rsidRPr="00990889" w:rsidRDefault="004B07DD" w:rsidP="00346468">
            <w:pPr>
              <w:ind w:left="-77"/>
              <w:rPr>
                <w:sz w:val="16"/>
                <w:szCs w:val="16"/>
              </w:rPr>
            </w:pPr>
            <w:r w:rsidRPr="00990889">
              <w:rPr>
                <w:sz w:val="16"/>
                <w:szCs w:val="16"/>
              </w:rPr>
              <w:t>Исследовательская деятельность</w:t>
            </w:r>
          </w:p>
          <w:p w:rsidR="004B07DD" w:rsidRPr="00990889" w:rsidRDefault="004B07DD" w:rsidP="00346468">
            <w:pPr>
              <w:ind w:left="-77"/>
              <w:rPr>
                <w:sz w:val="16"/>
                <w:szCs w:val="16"/>
              </w:rPr>
            </w:pPr>
            <w:r w:rsidRPr="00990889">
              <w:rPr>
                <w:sz w:val="16"/>
                <w:szCs w:val="16"/>
              </w:rPr>
              <w:lastRenderedPageBreak/>
              <w:t xml:space="preserve">Рассказ </w:t>
            </w:r>
          </w:p>
          <w:p w:rsidR="004B07DD" w:rsidRPr="00990889" w:rsidRDefault="004B07DD" w:rsidP="00346468">
            <w:pPr>
              <w:ind w:left="-77"/>
              <w:rPr>
                <w:sz w:val="16"/>
                <w:szCs w:val="16"/>
              </w:rPr>
            </w:pPr>
            <w:r w:rsidRPr="00990889">
              <w:rPr>
                <w:sz w:val="16"/>
                <w:szCs w:val="16"/>
              </w:rPr>
              <w:t xml:space="preserve">Беседа </w:t>
            </w:r>
          </w:p>
          <w:p w:rsidR="004B07DD" w:rsidRPr="00990889" w:rsidRDefault="004B07DD" w:rsidP="00346468">
            <w:pPr>
              <w:ind w:left="-77"/>
              <w:rPr>
                <w:sz w:val="16"/>
                <w:szCs w:val="16"/>
              </w:rPr>
            </w:pPr>
            <w:r w:rsidRPr="00990889">
              <w:rPr>
                <w:sz w:val="16"/>
                <w:szCs w:val="16"/>
              </w:rPr>
              <w:t>Создание коллекций</w:t>
            </w:r>
          </w:p>
          <w:p w:rsidR="004B07DD" w:rsidRPr="00990889" w:rsidRDefault="004B07DD" w:rsidP="00346468">
            <w:pPr>
              <w:ind w:left="-77"/>
              <w:rPr>
                <w:sz w:val="16"/>
                <w:szCs w:val="16"/>
              </w:rPr>
            </w:pPr>
            <w:r w:rsidRPr="00990889">
              <w:rPr>
                <w:sz w:val="16"/>
                <w:szCs w:val="16"/>
              </w:rPr>
              <w:t>Проектная деятельность</w:t>
            </w:r>
          </w:p>
          <w:p w:rsidR="004B07DD" w:rsidRPr="00990889" w:rsidRDefault="004B07DD" w:rsidP="00346468">
            <w:pPr>
              <w:ind w:left="-77"/>
              <w:rPr>
                <w:sz w:val="16"/>
                <w:szCs w:val="16"/>
              </w:rPr>
            </w:pPr>
            <w:r w:rsidRPr="00990889">
              <w:rPr>
                <w:sz w:val="16"/>
                <w:szCs w:val="16"/>
              </w:rPr>
              <w:t xml:space="preserve">Экспериментирование </w:t>
            </w:r>
          </w:p>
          <w:p w:rsidR="004B07DD" w:rsidRPr="00990889" w:rsidRDefault="004B07DD" w:rsidP="00346468">
            <w:pPr>
              <w:ind w:left="-77"/>
              <w:rPr>
                <w:sz w:val="16"/>
                <w:szCs w:val="16"/>
              </w:rPr>
            </w:pPr>
            <w:r w:rsidRPr="00990889">
              <w:rPr>
                <w:sz w:val="16"/>
                <w:szCs w:val="16"/>
              </w:rPr>
              <w:t>Проблемная ситуация</w:t>
            </w:r>
          </w:p>
        </w:tc>
        <w:tc>
          <w:tcPr>
            <w:tcW w:w="4820" w:type="dxa"/>
            <w:shd w:val="clear" w:color="auto" w:fill="FABF8F"/>
          </w:tcPr>
          <w:p w:rsidR="004B07DD" w:rsidRPr="00990889" w:rsidRDefault="004B07DD" w:rsidP="00346468">
            <w:pPr>
              <w:ind w:left="72"/>
              <w:rPr>
                <w:sz w:val="16"/>
                <w:szCs w:val="16"/>
              </w:rPr>
            </w:pPr>
            <w:r w:rsidRPr="00990889">
              <w:rPr>
                <w:sz w:val="16"/>
                <w:szCs w:val="16"/>
              </w:rPr>
              <w:lastRenderedPageBreak/>
              <w:t>Во всех видах самостоятельной детской деятельности</w:t>
            </w:r>
          </w:p>
          <w:p w:rsidR="004B07DD" w:rsidRPr="00990889" w:rsidRDefault="004B07DD" w:rsidP="00346468">
            <w:pPr>
              <w:tabs>
                <w:tab w:val="left" w:pos="85"/>
              </w:tabs>
              <w:rPr>
                <w:sz w:val="16"/>
                <w:szCs w:val="16"/>
              </w:rPr>
            </w:pPr>
          </w:p>
        </w:tc>
      </w:tr>
      <w:tr w:rsidR="004B07DD" w:rsidRPr="00990889" w:rsidTr="00F84682">
        <w:tc>
          <w:tcPr>
            <w:tcW w:w="14033" w:type="dxa"/>
            <w:gridSpan w:val="4"/>
            <w:shd w:val="clear" w:color="auto" w:fill="FDE9D9"/>
          </w:tcPr>
          <w:p w:rsidR="004B07DD" w:rsidRPr="00990889" w:rsidRDefault="004B07DD" w:rsidP="00346468">
            <w:pPr>
              <w:rPr>
                <w:bCs/>
                <w:sz w:val="16"/>
                <w:szCs w:val="16"/>
              </w:rPr>
            </w:pPr>
            <w:r w:rsidRPr="00990889">
              <w:rPr>
                <w:bCs/>
                <w:sz w:val="16"/>
                <w:szCs w:val="16"/>
              </w:rPr>
              <w:lastRenderedPageBreak/>
              <w:t>Методы работы</w:t>
            </w:r>
          </w:p>
        </w:tc>
      </w:tr>
      <w:tr w:rsidR="004B07DD" w:rsidRPr="00990889" w:rsidTr="00F84682">
        <w:tc>
          <w:tcPr>
            <w:tcW w:w="2268" w:type="dxa"/>
            <w:shd w:val="clear" w:color="auto" w:fill="FDE9D9"/>
          </w:tcPr>
          <w:p w:rsidR="004B07DD" w:rsidRPr="00990889" w:rsidRDefault="004B07DD" w:rsidP="00346468">
            <w:pPr>
              <w:rPr>
                <w:bCs/>
                <w:sz w:val="16"/>
                <w:szCs w:val="16"/>
              </w:rPr>
            </w:pPr>
            <w:r w:rsidRPr="00990889">
              <w:rPr>
                <w:bCs/>
                <w:sz w:val="16"/>
                <w:szCs w:val="16"/>
              </w:rPr>
              <w:t>Наглядные</w:t>
            </w:r>
          </w:p>
        </w:tc>
        <w:tc>
          <w:tcPr>
            <w:tcW w:w="11765" w:type="dxa"/>
            <w:gridSpan w:val="3"/>
            <w:shd w:val="clear" w:color="auto" w:fill="FBD4B4"/>
          </w:tcPr>
          <w:p w:rsidR="004B07DD" w:rsidRPr="00990889" w:rsidRDefault="004B07DD" w:rsidP="00A9176E">
            <w:pPr>
              <w:widowControl/>
              <w:numPr>
                <w:ilvl w:val="0"/>
                <w:numId w:val="28"/>
              </w:numPr>
              <w:tabs>
                <w:tab w:val="left" w:pos="175"/>
              </w:tabs>
              <w:suppressAutoHyphens w:val="0"/>
              <w:autoSpaceDE/>
              <w:ind w:left="459" w:hanging="567"/>
              <w:rPr>
                <w:bCs/>
                <w:sz w:val="16"/>
                <w:szCs w:val="16"/>
              </w:rPr>
            </w:pPr>
            <w:r w:rsidRPr="00990889">
              <w:rPr>
                <w:bCs/>
                <w:sz w:val="16"/>
                <w:szCs w:val="16"/>
              </w:rPr>
              <w:t>наблюдения (кратковременные, длительные)</w:t>
            </w:r>
          </w:p>
          <w:p w:rsidR="004B07DD" w:rsidRPr="00990889" w:rsidRDefault="004B07DD" w:rsidP="00A9176E">
            <w:pPr>
              <w:widowControl/>
              <w:numPr>
                <w:ilvl w:val="0"/>
                <w:numId w:val="28"/>
              </w:numPr>
              <w:tabs>
                <w:tab w:val="left" w:pos="175"/>
              </w:tabs>
              <w:suppressAutoHyphens w:val="0"/>
              <w:autoSpaceDE/>
              <w:ind w:left="459" w:hanging="567"/>
              <w:rPr>
                <w:bCs/>
                <w:sz w:val="16"/>
                <w:szCs w:val="16"/>
              </w:rPr>
            </w:pPr>
            <w:r w:rsidRPr="00990889">
              <w:rPr>
                <w:bCs/>
                <w:sz w:val="16"/>
                <w:szCs w:val="16"/>
              </w:rPr>
              <w:t>определение состояния предмета по отдельным признакам</w:t>
            </w:r>
          </w:p>
          <w:p w:rsidR="004B07DD" w:rsidRPr="00990889" w:rsidRDefault="004B07DD" w:rsidP="00A9176E">
            <w:pPr>
              <w:widowControl/>
              <w:numPr>
                <w:ilvl w:val="0"/>
                <w:numId w:val="28"/>
              </w:numPr>
              <w:tabs>
                <w:tab w:val="left" w:pos="175"/>
              </w:tabs>
              <w:suppressAutoHyphens w:val="0"/>
              <w:autoSpaceDE/>
              <w:ind w:left="459" w:hanging="567"/>
              <w:rPr>
                <w:bCs/>
                <w:sz w:val="16"/>
                <w:szCs w:val="16"/>
              </w:rPr>
            </w:pPr>
            <w:r w:rsidRPr="00990889">
              <w:rPr>
                <w:bCs/>
                <w:sz w:val="16"/>
                <w:szCs w:val="16"/>
              </w:rPr>
              <w:t>восстановление картины целого по отдельным признакам</w:t>
            </w:r>
          </w:p>
          <w:p w:rsidR="004B07DD" w:rsidRPr="00990889" w:rsidRDefault="004B07DD" w:rsidP="00A9176E">
            <w:pPr>
              <w:widowControl/>
              <w:numPr>
                <w:ilvl w:val="0"/>
                <w:numId w:val="28"/>
              </w:numPr>
              <w:tabs>
                <w:tab w:val="left" w:pos="175"/>
              </w:tabs>
              <w:suppressAutoHyphens w:val="0"/>
              <w:autoSpaceDE/>
              <w:ind w:left="459" w:hanging="567"/>
              <w:rPr>
                <w:bCs/>
                <w:sz w:val="16"/>
                <w:szCs w:val="16"/>
              </w:rPr>
            </w:pPr>
            <w:r w:rsidRPr="00990889">
              <w:rPr>
                <w:bCs/>
                <w:sz w:val="16"/>
                <w:szCs w:val="16"/>
              </w:rPr>
              <w:t>рассматривание картин, демонстрация фильмов</w:t>
            </w:r>
          </w:p>
        </w:tc>
      </w:tr>
      <w:tr w:rsidR="004B07DD" w:rsidRPr="00990889" w:rsidTr="00F84682">
        <w:tc>
          <w:tcPr>
            <w:tcW w:w="2268" w:type="dxa"/>
            <w:shd w:val="clear" w:color="auto" w:fill="FDE9D9"/>
          </w:tcPr>
          <w:p w:rsidR="004B07DD" w:rsidRPr="00990889" w:rsidRDefault="004B07DD" w:rsidP="00346468">
            <w:pPr>
              <w:rPr>
                <w:bCs/>
                <w:sz w:val="16"/>
                <w:szCs w:val="16"/>
              </w:rPr>
            </w:pPr>
            <w:r w:rsidRPr="00990889">
              <w:rPr>
                <w:bCs/>
                <w:sz w:val="16"/>
                <w:szCs w:val="16"/>
              </w:rPr>
              <w:t xml:space="preserve">Практические </w:t>
            </w:r>
          </w:p>
        </w:tc>
        <w:tc>
          <w:tcPr>
            <w:tcW w:w="11765" w:type="dxa"/>
            <w:gridSpan w:val="3"/>
            <w:shd w:val="clear" w:color="auto" w:fill="FBD4B4"/>
          </w:tcPr>
          <w:p w:rsidR="004B07DD" w:rsidRPr="00990889" w:rsidRDefault="004B07DD" w:rsidP="00A9176E">
            <w:pPr>
              <w:widowControl/>
              <w:numPr>
                <w:ilvl w:val="0"/>
                <w:numId w:val="29"/>
              </w:numPr>
              <w:tabs>
                <w:tab w:val="left" w:pos="175"/>
              </w:tabs>
              <w:suppressAutoHyphens w:val="0"/>
              <w:autoSpaceDE/>
              <w:ind w:hanging="828"/>
              <w:rPr>
                <w:bCs/>
                <w:sz w:val="16"/>
                <w:szCs w:val="16"/>
              </w:rPr>
            </w:pPr>
            <w:r w:rsidRPr="00990889">
              <w:rPr>
                <w:bCs/>
                <w:sz w:val="16"/>
                <w:szCs w:val="16"/>
              </w:rPr>
              <w:t>дидактические игры: предметные, настольно-печатные, словесные</w:t>
            </w:r>
          </w:p>
          <w:p w:rsidR="004B07DD" w:rsidRPr="00990889" w:rsidRDefault="004B07DD" w:rsidP="00A9176E">
            <w:pPr>
              <w:widowControl/>
              <w:numPr>
                <w:ilvl w:val="0"/>
                <w:numId w:val="29"/>
              </w:numPr>
              <w:tabs>
                <w:tab w:val="left" w:pos="175"/>
              </w:tabs>
              <w:suppressAutoHyphens w:val="0"/>
              <w:autoSpaceDE/>
              <w:ind w:hanging="828"/>
              <w:rPr>
                <w:bCs/>
                <w:sz w:val="16"/>
                <w:szCs w:val="16"/>
              </w:rPr>
            </w:pPr>
            <w:r w:rsidRPr="00990889">
              <w:rPr>
                <w:bCs/>
                <w:sz w:val="16"/>
                <w:szCs w:val="16"/>
              </w:rPr>
              <w:t>игровые упражнения и игры – занятия</w:t>
            </w:r>
          </w:p>
          <w:p w:rsidR="004B07DD" w:rsidRPr="00990889" w:rsidRDefault="004B07DD" w:rsidP="00A9176E">
            <w:pPr>
              <w:widowControl/>
              <w:numPr>
                <w:ilvl w:val="0"/>
                <w:numId w:val="29"/>
              </w:numPr>
              <w:tabs>
                <w:tab w:val="left" w:pos="175"/>
              </w:tabs>
              <w:suppressAutoHyphens w:val="0"/>
              <w:autoSpaceDE/>
              <w:ind w:hanging="828"/>
              <w:rPr>
                <w:bCs/>
                <w:sz w:val="16"/>
                <w:szCs w:val="16"/>
              </w:rPr>
            </w:pPr>
            <w:r w:rsidRPr="00990889">
              <w:rPr>
                <w:bCs/>
                <w:sz w:val="16"/>
                <w:szCs w:val="16"/>
              </w:rPr>
              <w:t>подвижные игры, творческие игры (в т.ч.строительные)</w:t>
            </w:r>
          </w:p>
          <w:p w:rsidR="004B07DD" w:rsidRPr="00990889" w:rsidRDefault="004B07DD" w:rsidP="00A9176E">
            <w:pPr>
              <w:widowControl/>
              <w:numPr>
                <w:ilvl w:val="0"/>
                <w:numId w:val="29"/>
              </w:numPr>
              <w:tabs>
                <w:tab w:val="left" w:pos="175"/>
              </w:tabs>
              <w:suppressAutoHyphens w:val="0"/>
              <w:autoSpaceDE/>
              <w:ind w:hanging="828"/>
              <w:rPr>
                <w:bCs/>
                <w:sz w:val="16"/>
                <w:szCs w:val="16"/>
              </w:rPr>
            </w:pPr>
            <w:r w:rsidRPr="00990889">
              <w:rPr>
                <w:bCs/>
                <w:sz w:val="16"/>
                <w:szCs w:val="16"/>
              </w:rPr>
              <w:t>труд в природе (индивидуальные поручения, коллективный труд)</w:t>
            </w:r>
          </w:p>
          <w:p w:rsidR="004B07DD" w:rsidRPr="00990889" w:rsidRDefault="004B07DD" w:rsidP="00A9176E">
            <w:pPr>
              <w:widowControl/>
              <w:numPr>
                <w:ilvl w:val="0"/>
                <w:numId w:val="29"/>
              </w:numPr>
              <w:tabs>
                <w:tab w:val="left" w:pos="175"/>
              </w:tabs>
              <w:suppressAutoHyphens w:val="0"/>
              <w:autoSpaceDE/>
              <w:ind w:hanging="828"/>
              <w:rPr>
                <w:bCs/>
                <w:sz w:val="16"/>
                <w:szCs w:val="16"/>
              </w:rPr>
            </w:pPr>
            <w:r w:rsidRPr="00990889">
              <w:rPr>
                <w:bCs/>
                <w:sz w:val="16"/>
                <w:szCs w:val="16"/>
              </w:rPr>
              <w:t>элементарные опыты</w:t>
            </w:r>
          </w:p>
        </w:tc>
      </w:tr>
      <w:tr w:rsidR="004B07DD" w:rsidRPr="00990889" w:rsidTr="00F84682">
        <w:tc>
          <w:tcPr>
            <w:tcW w:w="2268" w:type="dxa"/>
            <w:shd w:val="clear" w:color="auto" w:fill="FDE9D9"/>
          </w:tcPr>
          <w:p w:rsidR="004B07DD" w:rsidRPr="00990889" w:rsidRDefault="004B07DD" w:rsidP="00346468">
            <w:pPr>
              <w:rPr>
                <w:bCs/>
                <w:sz w:val="16"/>
                <w:szCs w:val="16"/>
              </w:rPr>
            </w:pPr>
            <w:r w:rsidRPr="00990889">
              <w:rPr>
                <w:bCs/>
                <w:sz w:val="16"/>
                <w:szCs w:val="16"/>
              </w:rPr>
              <w:t xml:space="preserve">Словесные </w:t>
            </w:r>
          </w:p>
        </w:tc>
        <w:tc>
          <w:tcPr>
            <w:tcW w:w="11765" w:type="dxa"/>
            <w:gridSpan w:val="3"/>
            <w:shd w:val="clear" w:color="auto" w:fill="FBD4B4"/>
          </w:tcPr>
          <w:p w:rsidR="004B07DD" w:rsidRPr="00990889" w:rsidRDefault="004B07DD" w:rsidP="00A9176E">
            <w:pPr>
              <w:widowControl/>
              <w:numPr>
                <w:ilvl w:val="0"/>
                <w:numId w:val="30"/>
              </w:numPr>
              <w:tabs>
                <w:tab w:val="left" w:pos="175"/>
              </w:tabs>
              <w:suppressAutoHyphens w:val="0"/>
              <w:autoSpaceDE/>
              <w:ind w:hanging="828"/>
              <w:rPr>
                <w:bCs/>
                <w:sz w:val="16"/>
                <w:szCs w:val="16"/>
              </w:rPr>
            </w:pPr>
            <w:r w:rsidRPr="00990889">
              <w:rPr>
                <w:bCs/>
                <w:sz w:val="16"/>
                <w:szCs w:val="16"/>
              </w:rPr>
              <w:t>рассказ</w:t>
            </w:r>
          </w:p>
          <w:p w:rsidR="004B07DD" w:rsidRPr="00990889" w:rsidRDefault="004B07DD" w:rsidP="00A9176E">
            <w:pPr>
              <w:widowControl/>
              <w:numPr>
                <w:ilvl w:val="0"/>
                <w:numId w:val="30"/>
              </w:numPr>
              <w:tabs>
                <w:tab w:val="left" w:pos="175"/>
              </w:tabs>
              <w:suppressAutoHyphens w:val="0"/>
              <w:autoSpaceDE/>
              <w:ind w:hanging="828"/>
              <w:rPr>
                <w:bCs/>
                <w:sz w:val="16"/>
                <w:szCs w:val="16"/>
              </w:rPr>
            </w:pPr>
            <w:r w:rsidRPr="00990889">
              <w:rPr>
                <w:bCs/>
                <w:sz w:val="16"/>
                <w:szCs w:val="16"/>
              </w:rPr>
              <w:t>беседа</w:t>
            </w:r>
          </w:p>
          <w:p w:rsidR="004B07DD" w:rsidRPr="00990889" w:rsidRDefault="004B07DD" w:rsidP="00A9176E">
            <w:pPr>
              <w:widowControl/>
              <w:numPr>
                <w:ilvl w:val="0"/>
                <w:numId w:val="30"/>
              </w:numPr>
              <w:tabs>
                <w:tab w:val="left" w:pos="175"/>
              </w:tabs>
              <w:suppressAutoHyphens w:val="0"/>
              <w:autoSpaceDE/>
              <w:ind w:hanging="828"/>
              <w:rPr>
                <w:bCs/>
                <w:sz w:val="16"/>
                <w:szCs w:val="16"/>
              </w:rPr>
            </w:pPr>
            <w:r w:rsidRPr="00990889">
              <w:rPr>
                <w:bCs/>
                <w:sz w:val="16"/>
                <w:szCs w:val="16"/>
              </w:rPr>
              <w:t>чтение</w:t>
            </w:r>
          </w:p>
        </w:tc>
      </w:tr>
    </w:tbl>
    <w:p w:rsidR="004B07DD" w:rsidRPr="004874CB" w:rsidRDefault="004B07DD" w:rsidP="004B07DD">
      <w:pPr>
        <w:contextualSpacing/>
        <w:jc w:val="center"/>
        <w:rPr>
          <w:b/>
        </w:rPr>
      </w:pPr>
      <w:r w:rsidRPr="004874CB">
        <w:rPr>
          <w:b/>
        </w:rPr>
        <w:t>2.4.2. Часть, формируемая участниками образовательного процесса</w:t>
      </w:r>
    </w:p>
    <w:p w:rsidR="004B07DD" w:rsidRPr="00D46F41" w:rsidRDefault="004B07DD" w:rsidP="004B07DD">
      <w:pPr>
        <w:ind w:left="284"/>
        <w:contextualSpacing/>
        <w:jc w:val="both"/>
        <w:rPr>
          <w:color w:val="000000"/>
          <w:szCs w:val="16"/>
        </w:rPr>
      </w:pPr>
      <w:r w:rsidRPr="00D46F41">
        <w:rPr>
          <w:sz w:val="18"/>
          <w:szCs w:val="16"/>
        </w:rPr>
        <w:t xml:space="preserve">Часть программы, формируемая участниками образовательных отношений, </w:t>
      </w:r>
      <w:r w:rsidRPr="00D46F41">
        <w:rPr>
          <w:color w:val="000000"/>
          <w:sz w:val="18"/>
          <w:szCs w:val="16"/>
        </w:rPr>
        <w:t xml:space="preserve">определяется реализуемыми программами дополнительного  образования, </w:t>
      </w:r>
      <w:r w:rsidRPr="00D46F41">
        <w:rPr>
          <w:sz w:val="18"/>
          <w:szCs w:val="16"/>
        </w:rPr>
        <w:t>современными образовательными технологиями различной направленности:</w:t>
      </w:r>
    </w:p>
    <w:tbl>
      <w:tblPr>
        <w:tblW w:w="1417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1309"/>
        <w:gridCol w:w="2693"/>
        <w:gridCol w:w="1766"/>
        <w:gridCol w:w="2344"/>
        <w:gridCol w:w="3576"/>
        <w:gridCol w:w="1953"/>
      </w:tblGrid>
      <w:tr w:rsidR="004B07DD" w:rsidRPr="00990889" w:rsidTr="00346468">
        <w:tc>
          <w:tcPr>
            <w:tcW w:w="534" w:type="dxa"/>
          </w:tcPr>
          <w:p w:rsidR="004B07DD" w:rsidRPr="00990889" w:rsidRDefault="004B07DD" w:rsidP="00346468">
            <w:pPr>
              <w:contextualSpacing/>
              <w:rPr>
                <w:sz w:val="16"/>
                <w:szCs w:val="16"/>
              </w:rPr>
            </w:pPr>
            <w:r w:rsidRPr="00990889">
              <w:rPr>
                <w:sz w:val="16"/>
                <w:szCs w:val="16"/>
              </w:rPr>
              <w:t>№</w:t>
            </w:r>
          </w:p>
          <w:p w:rsidR="004B07DD" w:rsidRPr="00990889" w:rsidRDefault="004B07DD" w:rsidP="00346468">
            <w:pPr>
              <w:contextualSpacing/>
              <w:rPr>
                <w:sz w:val="16"/>
                <w:szCs w:val="16"/>
              </w:rPr>
            </w:pPr>
            <w:r w:rsidRPr="00990889">
              <w:rPr>
                <w:sz w:val="16"/>
                <w:szCs w:val="16"/>
              </w:rPr>
              <w:t>п/п</w:t>
            </w:r>
          </w:p>
        </w:tc>
        <w:tc>
          <w:tcPr>
            <w:tcW w:w="1309" w:type="dxa"/>
          </w:tcPr>
          <w:p w:rsidR="004B07DD" w:rsidRPr="00990889" w:rsidRDefault="004B07DD" w:rsidP="00346468">
            <w:pPr>
              <w:contextualSpacing/>
              <w:rPr>
                <w:sz w:val="16"/>
                <w:szCs w:val="16"/>
              </w:rPr>
            </w:pPr>
            <w:r w:rsidRPr="00990889">
              <w:rPr>
                <w:sz w:val="16"/>
                <w:szCs w:val="16"/>
              </w:rPr>
              <w:t>Направление</w:t>
            </w:r>
          </w:p>
        </w:tc>
        <w:tc>
          <w:tcPr>
            <w:tcW w:w="2693" w:type="dxa"/>
          </w:tcPr>
          <w:p w:rsidR="004B07DD" w:rsidRPr="00990889" w:rsidRDefault="004B07DD" w:rsidP="00346468">
            <w:pPr>
              <w:contextualSpacing/>
              <w:rPr>
                <w:sz w:val="16"/>
                <w:szCs w:val="16"/>
              </w:rPr>
            </w:pPr>
            <w:r w:rsidRPr="00990889">
              <w:rPr>
                <w:sz w:val="16"/>
                <w:szCs w:val="16"/>
              </w:rPr>
              <w:t>Программа, автор</w:t>
            </w:r>
          </w:p>
        </w:tc>
        <w:tc>
          <w:tcPr>
            <w:tcW w:w="1766" w:type="dxa"/>
          </w:tcPr>
          <w:p w:rsidR="004B07DD" w:rsidRPr="00990889" w:rsidRDefault="004B07DD" w:rsidP="00346468">
            <w:pPr>
              <w:contextualSpacing/>
              <w:rPr>
                <w:sz w:val="16"/>
                <w:szCs w:val="16"/>
              </w:rPr>
            </w:pPr>
            <w:r w:rsidRPr="00990889">
              <w:rPr>
                <w:sz w:val="16"/>
                <w:szCs w:val="16"/>
              </w:rPr>
              <w:t xml:space="preserve">Возраст детей </w:t>
            </w:r>
          </w:p>
        </w:tc>
        <w:tc>
          <w:tcPr>
            <w:tcW w:w="2344" w:type="dxa"/>
          </w:tcPr>
          <w:p w:rsidR="004B07DD" w:rsidRPr="00990889" w:rsidRDefault="004B07DD" w:rsidP="00346468">
            <w:pPr>
              <w:contextualSpacing/>
              <w:rPr>
                <w:sz w:val="16"/>
                <w:szCs w:val="16"/>
              </w:rPr>
            </w:pPr>
            <w:r w:rsidRPr="00990889">
              <w:rPr>
                <w:sz w:val="16"/>
                <w:szCs w:val="16"/>
              </w:rPr>
              <w:t>Цель</w:t>
            </w:r>
          </w:p>
        </w:tc>
        <w:tc>
          <w:tcPr>
            <w:tcW w:w="3576" w:type="dxa"/>
          </w:tcPr>
          <w:p w:rsidR="004B07DD" w:rsidRPr="00990889" w:rsidRDefault="004B07DD" w:rsidP="00346468">
            <w:pPr>
              <w:contextualSpacing/>
              <w:rPr>
                <w:sz w:val="16"/>
                <w:szCs w:val="16"/>
              </w:rPr>
            </w:pPr>
            <w:r w:rsidRPr="00990889">
              <w:rPr>
                <w:sz w:val="16"/>
                <w:szCs w:val="16"/>
              </w:rPr>
              <w:t xml:space="preserve">Краткий анализ </w:t>
            </w:r>
          </w:p>
        </w:tc>
        <w:tc>
          <w:tcPr>
            <w:tcW w:w="1953" w:type="dxa"/>
          </w:tcPr>
          <w:p w:rsidR="004B07DD" w:rsidRPr="00990889" w:rsidRDefault="004B07DD" w:rsidP="00346468">
            <w:pPr>
              <w:contextualSpacing/>
              <w:rPr>
                <w:sz w:val="16"/>
                <w:szCs w:val="16"/>
              </w:rPr>
            </w:pPr>
            <w:r w:rsidRPr="00990889">
              <w:rPr>
                <w:sz w:val="16"/>
                <w:szCs w:val="16"/>
              </w:rPr>
              <w:t xml:space="preserve">Объем образовательной нагрузки </w:t>
            </w:r>
          </w:p>
          <w:p w:rsidR="004B07DD" w:rsidRPr="00990889" w:rsidRDefault="004B07DD" w:rsidP="00346468">
            <w:pPr>
              <w:contextualSpacing/>
              <w:rPr>
                <w:sz w:val="16"/>
                <w:szCs w:val="16"/>
              </w:rPr>
            </w:pPr>
            <w:r w:rsidRPr="00990889">
              <w:rPr>
                <w:sz w:val="16"/>
                <w:szCs w:val="16"/>
              </w:rPr>
              <w:t>(учебный план)</w:t>
            </w:r>
          </w:p>
        </w:tc>
      </w:tr>
      <w:tr w:rsidR="004B07DD" w:rsidRPr="00990889" w:rsidTr="00346468">
        <w:tc>
          <w:tcPr>
            <w:tcW w:w="534" w:type="dxa"/>
          </w:tcPr>
          <w:p w:rsidR="004B07DD" w:rsidRPr="00990889" w:rsidRDefault="004B07DD" w:rsidP="00346468">
            <w:pPr>
              <w:contextualSpacing/>
              <w:rPr>
                <w:sz w:val="16"/>
                <w:szCs w:val="16"/>
              </w:rPr>
            </w:pPr>
            <w:r w:rsidRPr="00990889">
              <w:rPr>
                <w:sz w:val="16"/>
                <w:szCs w:val="16"/>
              </w:rPr>
              <w:t>1</w:t>
            </w:r>
          </w:p>
        </w:tc>
        <w:tc>
          <w:tcPr>
            <w:tcW w:w="1309" w:type="dxa"/>
          </w:tcPr>
          <w:p w:rsidR="004B07DD" w:rsidRPr="00990889" w:rsidRDefault="004B07DD" w:rsidP="00346468">
            <w:pPr>
              <w:contextualSpacing/>
              <w:rPr>
                <w:sz w:val="16"/>
                <w:szCs w:val="16"/>
              </w:rPr>
            </w:pPr>
            <w:r w:rsidRPr="00990889">
              <w:rPr>
                <w:sz w:val="16"/>
                <w:szCs w:val="16"/>
              </w:rPr>
              <w:t>Познавательное</w:t>
            </w:r>
          </w:p>
        </w:tc>
        <w:tc>
          <w:tcPr>
            <w:tcW w:w="2693" w:type="dxa"/>
          </w:tcPr>
          <w:p w:rsidR="004B07DD" w:rsidRPr="00990889" w:rsidRDefault="004B07DD" w:rsidP="00346468">
            <w:pPr>
              <w:autoSpaceDN w:val="0"/>
              <w:adjustRightInd w:val="0"/>
              <w:contextualSpacing/>
              <w:rPr>
                <w:sz w:val="16"/>
                <w:szCs w:val="16"/>
              </w:rPr>
            </w:pPr>
            <w:r w:rsidRPr="00990889">
              <w:rPr>
                <w:sz w:val="16"/>
                <w:szCs w:val="16"/>
              </w:rPr>
              <w:t xml:space="preserve">Парциальная образовательная программа </w:t>
            </w:r>
          </w:p>
          <w:p w:rsidR="004B07DD" w:rsidRPr="00990889" w:rsidRDefault="004B07DD" w:rsidP="00346468">
            <w:pPr>
              <w:contextualSpacing/>
              <w:rPr>
                <w:sz w:val="16"/>
                <w:szCs w:val="16"/>
              </w:rPr>
            </w:pPr>
            <w:r w:rsidRPr="00990889">
              <w:rPr>
                <w:sz w:val="16"/>
                <w:szCs w:val="16"/>
              </w:rPr>
              <w:t>«Мой родной город», разработанная на основе образовательной программы дошкольного образования «Истоки» под редакцией Л.А.Парамоновой.</w:t>
            </w:r>
          </w:p>
        </w:tc>
        <w:tc>
          <w:tcPr>
            <w:tcW w:w="1766" w:type="dxa"/>
          </w:tcPr>
          <w:p w:rsidR="004B07DD" w:rsidRPr="00990889" w:rsidRDefault="004B07DD" w:rsidP="00346468">
            <w:pPr>
              <w:autoSpaceDN w:val="0"/>
              <w:adjustRightInd w:val="0"/>
              <w:contextualSpacing/>
              <w:rPr>
                <w:sz w:val="16"/>
                <w:szCs w:val="16"/>
              </w:rPr>
            </w:pPr>
            <w:r w:rsidRPr="00990889">
              <w:rPr>
                <w:sz w:val="16"/>
                <w:szCs w:val="16"/>
              </w:rPr>
              <w:t>Программа предназначена для работы с детьми дошкольного</w:t>
            </w:r>
          </w:p>
          <w:p w:rsidR="004B07DD" w:rsidRPr="00990889" w:rsidRDefault="004B07DD" w:rsidP="00346468">
            <w:pPr>
              <w:contextualSpacing/>
              <w:rPr>
                <w:sz w:val="16"/>
                <w:szCs w:val="16"/>
              </w:rPr>
            </w:pPr>
            <w:r w:rsidRPr="00990889">
              <w:rPr>
                <w:sz w:val="16"/>
                <w:szCs w:val="16"/>
              </w:rPr>
              <w:t xml:space="preserve">возраста </w:t>
            </w:r>
          </w:p>
          <w:p w:rsidR="004B07DD" w:rsidRPr="00990889" w:rsidRDefault="004B07DD" w:rsidP="00346468">
            <w:pPr>
              <w:contextualSpacing/>
              <w:rPr>
                <w:sz w:val="16"/>
                <w:szCs w:val="16"/>
              </w:rPr>
            </w:pPr>
            <w:r w:rsidRPr="00990889">
              <w:rPr>
                <w:sz w:val="16"/>
                <w:szCs w:val="16"/>
              </w:rPr>
              <w:t xml:space="preserve">(3 года-7 лет).  </w:t>
            </w:r>
          </w:p>
        </w:tc>
        <w:tc>
          <w:tcPr>
            <w:tcW w:w="2344" w:type="dxa"/>
          </w:tcPr>
          <w:p w:rsidR="004B07DD" w:rsidRPr="00990889" w:rsidRDefault="004B07DD" w:rsidP="00346468">
            <w:pPr>
              <w:contextualSpacing/>
              <w:rPr>
                <w:sz w:val="16"/>
                <w:szCs w:val="16"/>
              </w:rPr>
            </w:pPr>
            <w:r w:rsidRPr="00990889">
              <w:rPr>
                <w:sz w:val="16"/>
                <w:szCs w:val="16"/>
              </w:rPr>
              <w:t>Воспитание начал гражданственности на основе формирования у детей дошкольного возраста представлений о родном городе.</w:t>
            </w:r>
          </w:p>
        </w:tc>
        <w:tc>
          <w:tcPr>
            <w:tcW w:w="3576" w:type="dxa"/>
          </w:tcPr>
          <w:p w:rsidR="004B07DD" w:rsidRPr="00990889" w:rsidRDefault="004B07DD" w:rsidP="00346468">
            <w:pPr>
              <w:contextualSpacing/>
              <w:rPr>
                <w:sz w:val="16"/>
                <w:szCs w:val="16"/>
              </w:rPr>
            </w:pPr>
            <w:r w:rsidRPr="00990889">
              <w:rPr>
                <w:sz w:val="16"/>
                <w:szCs w:val="16"/>
              </w:rPr>
              <w:t xml:space="preserve">Программа содержит разделы: «История города», «Государственные символы», «Архитектура города», «Памятники города», «Учебные заведения города», «Парки, места отдыха горожан», «Театры города», «Музеи города», «Нижневартовск спортивный», «По реке Обь».  </w:t>
            </w:r>
          </w:p>
        </w:tc>
        <w:tc>
          <w:tcPr>
            <w:tcW w:w="1953" w:type="dxa"/>
          </w:tcPr>
          <w:p w:rsidR="004B07DD" w:rsidRPr="00990889" w:rsidRDefault="004B07DD" w:rsidP="00346468">
            <w:pPr>
              <w:contextualSpacing/>
              <w:rPr>
                <w:sz w:val="16"/>
                <w:szCs w:val="16"/>
              </w:rPr>
            </w:pPr>
            <w:r w:rsidRPr="00990889">
              <w:rPr>
                <w:sz w:val="16"/>
                <w:szCs w:val="16"/>
              </w:rPr>
              <w:t>1 раз в месяц  в совместной деятельности педагога с детьми, самостоятельной деятельности детей.</w:t>
            </w:r>
          </w:p>
        </w:tc>
      </w:tr>
      <w:tr w:rsidR="004B07DD" w:rsidRPr="00990889" w:rsidTr="00346468">
        <w:tc>
          <w:tcPr>
            <w:tcW w:w="534" w:type="dxa"/>
          </w:tcPr>
          <w:p w:rsidR="004B07DD" w:rsidRPr="00990889" w:rsidRDefault="004B07DD" w:rsidP="00346468">
            <w:pPr>
              <w:contextualSpacing/>
              <w:rPr>
                <w:sz w:val="16"/>
                <w:szCs w:val="16"/>
              </w:rPr>
            </w:pPr>
            <w:r w:rsidRPr="00990889">
              <w:rPr>
                <w:sz w:val="16"/>
                <w:szCs w:val="16"/>
              </w:rPr>
              <w:t>2</w:t>
            </w:r>
          </w:p>
        </w:tc>
        <w:tc>
          <w:tcPr>
            <w:tcW w:w="1309" w:type="dxa"/>
          </w:tcPr>
          <w:p w:rsidR="004B07DD" w:rsidRPr="00990889" w:rsidRDefault="004B07DD" w:rsidP="00346468">
            <w:pPr>
              <w:contextualSpacing/>
              <w:rPr>
                <w:sz w:val="16"/>
                <w:szCs w:val="16"/>
              </w:rPr>
            </w:pPr>
            <w:r w:rsidRPr="00990889">
              <w:rPr>
                <w:sz w:val="16"/>
                <w:szCs w:val="16"/>
              </w:rPr>
              <w:t>Познавательное</w:t>
            </w:r>
          </w:p>
        </w:tc>
        <w:tc>
          <w:tcPr>
            <w:tcW w:w="2693" w:type="dxa"/>
          </w:tcPr>
          <w:p w:rsidR="004B07DD" w:rsidRPr="00990889" w:rsidRDefault="004B07DD" w:rsidP="00346468">
            <w:pPr>
              <w:autoSpaceDN w:val="0"/>
              <w:adjustRightInd w:val="0"/>
              <w:contextualSpacing/>
              <w:rPr>
                <w:sz w:val="16"/>
                <w:szCs w:val="16"/>
              </w:rPr>
            </w:pPr>
            <w:r w:rsidRPr="00990889">
              <w:rPr>
                <w:sz w:val="16"/>
                <w:szCs w:val="16"/>
              </w:rPr>
              <w:t>Методические рекомендации для педагогических работников ДОУ</w:t>
            </w:r>
          </w:p>
          <w:p w:rsidR="004B07DD" w:rsidRPr="00990889" w:rsidRDefault="004B07DD" w:rsidP="00346468">
            <w:pPr>
              <w:contextualSpacing/>
              <w:rPr>
                <w:sz w:val="16"/>
                <w:szCs w:val="16"/>
              </w:rPr>
            </w:pPr>
            <w:r w:rsidRPr="00990889">
              <w:rPr>
                <w:sz w:val="16"/>
                <w:szCs w:val="16"/>
              </w:rPr>
              <w:t xml:space="preserve"> «Экология для малышей» автор Е.В.Гончарова (Министерство образования РФ, Главное управление образования администрации ХМАО)</w:t>
            </w:r>
          </w:p>
          <w:p w:rsidR="004B07DD" w:rsidRPr="00990889" w:rsidRDefault="004B07DD" w:rsidP="00346468">
            <w:pPr>
              <w:contextualSpacing/>
              <w:rPr>
                <w:sz w:val="16"/>
                <w:szCs w:val="16"/>
              </w:rPr>
            </w:pPr>
          </w:p>
        </w:tc>
        <w:tc>
          <w:tcPr>
            <w:tcW w:w="1766" w:type="dxa"/>
          </w:tcPr>
          <w:p w:rsidR="004B07DD" w:rsidRPr="00990889" w:rsidRDefault="004B07DD" w:rsidP="00346468">
            <w:pPr>
              <w:autoSpaceDN w:val="0"/>
              <w:adjustRightInd w:val="0"/>
              <w:contextualSpacing/>
              <w:rPr>
                <w:sz w:val="16"/>
                <w:szCs w:val="16"/>
              </w:rPr>
            </w:pPr>
            <w:r w:rsidRPr="00990889">
              <w:rPr>
                <w:sz w:val="16"/>
                <w:szCs w:val="16"/>
              </w:rPr>
              <w:t>Программа предназначена для работы с детьми дошкольного</w:t>
            </w:r>
          </w:p>
          <w:p w:rsidR="004B07DD" w:rsidRPr="00990889" w:rsidRDefault="004B07DD" w:rsidP="00346468">
            <w:pPr>
              <w:contextualSpacing/>
              <w:rPr>
                <w:sz w:val="16"/>
                <w:szCs w:val="16"/>
              </w:rPr>
            </w:pPr>
            <w:r w:rsidRPr="00990889">
              <w:rPr>
                <w:sz w:val="16"/>
                <w:szCs w:val="16"/>
              </w:rPr>
              <w:t xml:space="preserve">возраста (3 года-7 лет).  </w:t>
            </w:r>
          </w:p>
        </w:tc>
        <w:tc>
          <w:tcPr>
            <w:tcW w:w="2344" w:type="dxa"/>
          </w:tcPr>
          <w:p w:rsidR="004B07DD" w:rsidRPr="00990889" w:rsidRDefault="004B07DD" w:rsidP="00346468">
            <w:pPr>
              <w:autoSpaceDN w:val="0"/>
              <w:adjustRightInd w:val="0"/>
              <w:contextualSpacing/>
              <w:rPr>
                <w:sz w:val="16"/>
                <w:szCs w:val="16"/>
              </w:rPr>
            </w:pPr>
            <w:r w:rsidRPr="00990889">
              <w:rPr>
                <w:sz w:val="16"/>
                <w:szCs w:val="16"/>
              </w:rPr>
              <w:t>Формирование элементарных</w:t>
            </w:r>
          </w:p>
          <w:p w:rsidR="004B07DD" w:rsidRPr="00990889" w:rsidRDefault="004B07DD" w:rsidP="00346468">
            <w:pPr>
              <w:autoSpaceDN w:val="0"/>
              <w:adjustRightInd w:val="0"/>
              <w:contextualSpacing/>
              <w:rPr>
                <w:sz w:val="16"/>
                <w:szCs w:val="16"/>
              </w:rPr>
            </w:pPr>
            <w:r w:rsidRPr="00990889">
              <w:rPr>
                <w:sz w:val="16"/>
                <w:szCs w:val="16"/>
              </w:rPr>
              <w:t>экологических  знаний.</w:t>
            </w:r>
          </w:p>
          <w:p w:rsidR="004B07DD" w:rsidRPr="00990889" w:rsidRDefault="004B07DD" w:rsidP="00346468">
            <w:pPr>
              <w:contextualSpacing/>
              <w:rPr>
                <w:sz w:val="16"/>
                <w:szCs w:val="16"/>
              </w:rPr>
            </w:pPr>
          </w:p>
        </w:tc>
        <w:tc>
          <w:tcPr>
            <w:tcW w:w="3576" w:type="dxa"/>
          </w:tcPr>
          <w:p w:rsidR="004B07DD" w:rsidRPr="00990889" w:rsidRDefault="004B07DD" w:rsidP="00346468">
            <w:pPr>
              <w:contextualSpacing/>
              <w:rPr>
                <w:sz w:val="16"/>
                <w:szCs w:val="16"/>
              </w:rPr>
            </w:pPr>
            <w:r w:rsidRPr="00990889">
              <w:rPr>
                <w:sz w:val="16"/>
                <w:szCs w:val="16"/>
              </w:rPr>
              <w:t>Программа направлена на формирование представлений у детей дошкольного возраста о сезонных изменениях в природе, представление о различных сообществах растений и животных в природе, об изменениях среды обитания по сезонам, правилах поведения в природе.  Проводится ежедневно   в совместной деятельности педагога с детьми.</w:t>
            </w:r>
          </w:p>
        </w:tc>
        <w:tc>
          <w:tcPr>
            <w:tcW w:w="1953" w:type="dxa"/>
          </w:tcPr>
          <w:p w:rsidR="004B07DD" w:rsidRPr="00990889" w:rsidRDefault="004B07DD" w:rsidP="00346468">
            <w:pPr>
              <w:contextualSpacing/>
              <w:rPr>
                <w:sz w:val="16"/>
                <w:szCs w:val="16"/>
              </w:rPr>
            </w:pPr>
            <w:r w:rsidRPr="00990889">
              <w:rPr>
                <w:sz w:val="16"/>
                <w:szCs w:val="16"/>
              </w:rPr>
              <w:t>Проводится ежедневно, в совместной деятельности педагога с детьми</w:t>
            </w:r>
          </w:p>
        </w:tc>
      </w:tr>
      <w:tr w:rsidR="004B07DD" w:rsidRPr="00990889" w:rsidTr="00346468">
        <w:tc>
          <w:tcPr>
            <w:tcW w:w="534" w:type="dxa"/>
          </w:tcPr>
          <w:p w:rsidR="004B07DD" w:rsidRPr="00990889" w:rsidRDefault="004B07DD" w:rsidP="00346468">
            <w:pPr>
              <w:contextualSpacing/>
              <w:rPr>
                <w:sz w:val="16"/>
                <w:szCs w:val="16"/>
              </w:rPr>
            </w:pPr>
            <w:r w:rsidRPr="00990889">
              <w:rPr>
                <w:sz w:val="16"/>
                <w:szCs w:val="16"/>
              </w:rPr>
              <w:t>3</w:t>
            </w:r>
          </w:p>
        </w:tc>
        <w:tc>
          <w:tcPr>
            <w:tcW w:w="1309" w:type="dxa"/>
          </w:tcPr>
          <w:p w:rsidR="004B07DD" w:rsidRPr="00990889" w:rsidRDefault="004B07DD" w:rsidP="00346468">
            <w:pPr>
              <w:contextualSpacing/>
              <w:rPr>
                <w:sz w:val="16"/>
                <w:szCs w:val="16"/>
              </w:rPr>
            </w:pPr>
            <w:r w:rsidRPr="00990889">
              <w:rPr>
                <w:sz w:val="16"/>
                <w:szCs w:val="16"/>
              </w:rPr>
              <w:t>Познавательное</w:t>
            </w:r>
          </w:p>
        </w:tc>
        <w:tc>
          <w:tcPr>
            <w:tcW w:w="2693" w:type="dxa"/>
          </w:tcPr>
          <w:p w:rsidR="004B07DD" w:rsidRPr="00990889" w:rsidRDefault="004B07DD" w:rsidP="00346468">
            <w:pPr>
              <w:autoSpaceDN w:val="0"/>
              <w:adjustRightInd w:val="0"/>
              <w:contextualSpacing/>
              <w:rPr>
                <w:sz w:val="16"/>
                <w:szCs w:val="16"/>
              </w:rPr>
            </w:pPr>
            <w:r w:rsidRPr="00990889">
              <w:rPr>
                <w:sz w:val="16"/>
                <w:szCs w:val="16"/>
              </w:rPr>
              <w:t>Парциальная образовательная программа «Моя Югра», разработанная на основе образовательной программы дошкольного образования «Истоки» под редакцией Л.А.Парамоновой.</w:t>
            </w:r>
          </w:p>
        </w:tc>
        <w:tc>
          <w:tcPr>
            <w:tcW w:w="1766" w:type="dxa"/>
          </w:tcPr>
          <w:p w:rsidR="004B07DD" w:rsidRPr="00990889" w:rsidRDefault="004B07DD" w:rsidP="00346468">
            <w:pPr>
              <w:autoSpaceDN w:val="0"/>
              <w:adjustRightInd w:val="0"/>
              <w:contextualSpacing/>
              <w:rPr>
                <w:sz w:val="16"/>
                <w:szCs w:val="16"/>
              </w:rPr>
            </w:pPr>
            <w:r w:rsidRPr="00990889">
              <w:rPr>
                <w:sz w:val="16"/>
                <w:szCs w:val="16"/>
              </w:rPr>
              <w:t>Программа предназначена для работы с детьми дошкольного</w:t>
            </w:r>
          </w:p>
          <w:p w:rsidR="004B07DD" w:rsidRPr="00990889" w:rsidRDefault="004B07DD" w:rsidP="00346468">
            <w:pPr>
              <w:autoSpaceDN w:val="0"/>
              <w:adjustRightInd w:val="0"/>
              <w:contextualSpacing/>
              <w:rPr>
                <w:sz w:val="16"/>
                <w:szCs w:val="16"/>
              </w:rPr>
            </w:pPr>
            <w:r w:rsidRPr="00990889">
              <w:rPr>
                <w:sz w:val="16"/>
                <w:szCs w:val="16"/>
              </w:rPr>
              <w:t xml:space="preserve">возраста (3 года-7 лет).  </w:t>
            </w:r>
          </w:p>
        </w:tc>
        <w:tc>
          <w:tcPr>
            <w:tcW w:w="2344" w:type="dxa"/>
          </w:tcPr>
          <w:p w:rsidR="004B07DD" w:rsidRPr="00990889" w:rsidRDefault="004B07DD" w:rsidP="00346468">
            <w:pPr>
              <w:autoSpaceDN w:val="0"/>
              <w:adjustRightInd w:val="0"/>
              <w:contextualSpacing/>
              <w:rPr>
                <w:sz w:val="16"/>
                <w:szCs w:val="16"/>
              </w:rPr>
            </w:pPr>
            <w:r w:rsidRPr="00990889">
              <w:rPr>
                <w:sz w:val="16"/>
                <w:szCs w:val="16"/>
              </w:rPr>
              <w:t>Формирование представлений о социокультурных ценностях народов ХМАО - Югры.</w:t>
            </w:r>
          </w:p>
        </w:tc>
        <w:tc>
          <w:tcPr>
            <w:tcW w:w="3576" w:type="dxa"/>
          </w:tcPr>
          <w:p w:rsidR="004B07DD" w:rsidRPr="00990889" w:rsidRDefault="004B07DD" w:rsidP="00346468">
            <w:pPr>
              <w:contextualSpacing/>
              <w:rPr>
                <w:sz w:val="16"/>
                <w:szCs w:val="16"/>
              </w:rPr>
            </w:pPr>
            <w:r w:rsidRPr="00990889">
              <w:rPr>
                <w:sz w:val="16"/>
                <w:szCs w:val="16"/>
              </w:rPr>
              <w:t>Программа содержит темы:</w:t>
            </w:r>
          </w:p>
          <w:p w:rsidR="004B07DD" w:rsidRPr="00990889" w:rsidRDefault="004B07DD" w:rsidP="00346468">
            <w:pPr>
              <w:contextualSpacing/>
              <w:rPr>
                <w:sz w:val="16"/>
                <w:szCs w:val="16"/>
              </w:rPr>
            </w:pPr>
            <w:r w:rsidRPr="00990889">
              <w:rPr>
                <w:sz w:val="16"/>
                <w:szCs w:val="16"/>
              </w:rPr>
              <w:t>1.Наш округ на карте России/ Нижневартовск – Югорский город;</w:t>
            </w:r>
          </w:p>
          <w:p w:rsidR="00F84682" w:rsidRPr="00990889" w:rsidRDefault="004B07DD" w:rsidP="00F84682">
            <w:pPr>
              <w:contextualSpacing/>
              <w:rPr>
                <w:sz w:val="16"/>
                <w:szCs w:val="16"/>
              </w:rPr>
            </w:pPr>
            <w:r w:rsidRPr="00990889">
              <w:rPr>
                <w:sz w:val="16"/>
                <w:szCs w:val="16"/>
              </w:rPr>
              <w:t xml:space="preserve">2.Кто такие коренные </w:t>
            </w:r>
          </w:p>
          <w:p w:rsidR="00F84682" w:rsidRPr="00990889" w:rsidRDefault="004B07DD" w:rsidP="00F84682">
            <w:pPr>
              <w:contextualSpacing/>
              <w:rPr>
                <w:sz w:val="16"/>
                <w:szCs w:val="16"/>
              </w:rPr>
            </w:pPr>
            <w:r w:rsidRPr="00990889">
              <w:rPr>
                <w:sz w:val="16"/>
                <w:szCs w:val="16"/>
              </w:rPr>
              <w:t>округа</w:t>
            </w:r>
            <w:r w:rsidR="00F84682" w:rsidRPr="00990889">
              <w:rPr>
                <w:sz w:val="16"/>
                <w:szCs w:val="16"/>
              </w:rPr>
              <w:t xml:space="preserve"> жители ХМАО –Югры;</w:t>
            </w:r>
          </w:p>
          <w:p w:rsidR="004B07DD" w:rsidRPr="00990889" w:rsidRDefault="00F84682" w:rsidP="00F84682">
            <w:pPr>
              <w:contextualSpacing/>
              <w:rPr>
                <w:sz w:val="16"/>
                <w:szCs w:val="16"/>
              </w:rPr>
            </w:pPr>
            <w:r w:rsidRPr="00990889">
              <w:rPr>
                <w:sz w:val="16"/>
                <w:szCs w:val="16"/>
              </w:rPr>
              <w:t>3.Жилища и быт народов</w:t>
            </w:r>
            <w:r w:rsidR="004B07DD" w:rsidRPr="00990889">
              <w:rPr>
                <w:sz w:val="16"/>
                <w:szCs w:val="16"/>
              </w:rPr>
              <w:t>;</w:t>
            </w:r>
          </w:p>
          <w:p w:rsidR="004B07DD" w:rsidRPr="00990889" w:rsidRDefault="004B07DD" w:rsidP="00346468">
            <w:pPr>
              <w:contextualSpacing/>
              <w:rPr>
                <w:sz w:val="16"/>
                <w:szCs w:val="16"/>
              </w:rPr>
            </w:pPr>
            <w:r w:rsidRPr="00990889">
              <w:rPr>
                <w:sz w:val="16"/>
                <w:szCs w:val="16"/>
              </w:rPr>
              <w:t>4.Национальная одежда народов – ханты и манси;</w:t>
            </w:r>
          </w:p>
          <w:p w:rsidR="004B07DD" w:rsidRPr="00990889" w:rsidRDefault="004B07DD" w:rsidP="00346468">
            <w:pPr>
              <w:contextualSpacing/>
              <w:rPr>
                <w:sz w:val="16"/>
                <w:szCs w:val="16"/>
              </w:rPr>
            </w:pPr>
            <w:r w:rsidRPr="00990889">
              <w:rPr>
                <w:sz w:val="16"/>
                <w:szCs w:val="16"/>
              </w:rPr>
              <w:t>5.Игрушки детей ханты – манси;</w:t>
            </w:r>
          </w:p>
          <w:p w:rsidR="004B07DD" w:rsidRPr="00990889" w:rsidRDefault="004B07DD" w:rsidP="00346468">
            <w:pPr>
              <w:contextualSpacing/>
              <w:rPr>
                <w:sz w:val="16"/>
                <w:szCs w:val="16"/>
              </w:rPr>
            </w:pPr>
            <w:r w:rsidRPr="00990889">
              <w:rPr>
                <w:sz w:val="16"/>
                <w:szCs w:val="16"/>
              </w:rPr>
              <w:t>6.Народные промыслы;</w:t>
            </w:r>
          </w:p>
          <w:p w:rsidR="004B07DD" w:rsidRPr="00990889" w:rsidRDefault="004B07DD" w:rsidP="00346468">
            <w:pPr>
              <w:contextualSpacing/>
              <w:rPr>
                <w:sz w:val="16"/>
                <w:szCs w:val="16"/>
              </w:rPr>
            </w:pPr>
            <w:r w:rsidRPr="00990889">
              <w:rPr>
                <w:sz w:val="16"/>
                <w:szCs w:val="16"/>
              </w:rPr>
              <w:t>7.Праздники, обряды, традиции ханты и манси;</w:t>
            </w:r>
          </w:p>
          <w:p w:rsidR="004B07DD" w:rsidRPr="00990889" w:rsidRDefault="004B07DD" w:rsidP="00346468">
            <w:pPr>
              <w:contextualSpacing/>
              <w:rPr>
                <w:sz w:val="16"/>
                <w:szCs w:val="16"/>
              </w:rPr>
            </w:pPr>
            <w:r w:rsidRPr="00990889">
              <w:rPr>
                <w:sz w:val="16"/>
                <w:szCs w:val="16"/>
              </w:rPr>
              <w:lastRenderedPageBreak/>
              <w:t>8.Игры народов ханты и манси;</w:t>
            </w:r>
          </w:p>
          <w:p w:rsidR="004B07DD" w:rsidRPr="00990889" w:rsidRDefault="004B07DD" w:rsidP="00346468">
            <w:pPr>
              <w:contextualSpacing/>
              <w:rPr>
                <w:sz w:val="16"/>
                <w:szCs w:val="16"/>
              </w:rPr>
            </w:pPr>
            <w:r w:rsidRPr="00990889">
              <w:rPr>
                <w:sz w:val="16"/>
                <w:szCs w:val="16"/>
              </w:rPr>
              <w:t>9.Богатства Югры</w:t>
            </w:r>
          </w:p>
        </w:tc>
        <w:tc>
          <w:tcPr>
            <w:tcW w:w="1953" w:type="dxa"/>
          </w:tcPr>
          <w:p w:rsidR="004B07DD" w:rsidRPr="00990889" w:rsidRDefault="004B07DD" w:rsidP="00346468">
            <w:pPr>
              <w:contextualSpacing/>
              <w:rPr>
                <w:sz w:val="16"/>
                <w:szCs w:val="16"/>
              </w:rPr>
            </w:pPr>
            <w:r w:rsidRPr="00990889">
              <w:rPr>
                <w:sz w:val="16"/>
                <w:szCs w:val="16"/>
              </w:rPr>
              <w:lastRenderedPageBreak/>
              <w:t>1 раз в месяц  в совместной деятельности педагога с детьми, самостоятельной деятельности детей.</w:t>
            </w:r>
          </w:p>
        </w:tc>
      </w:tr>
      <w:tr w:rsidR="00F84682" w:rsidRPr="00990889" w:rsidTr="00346468">
        <w:tc>
          <w:tcPr>
            <w:tcW w:w="534" w:type="dxa"/>
          </w:tcPr>
          <w:p w:rsidR="00F84682" w:rsidRPr="00990889" w:rsidRDefault="00F84682" w:rsidP="00F84682">
            <w:pPr>
              <w:contextualSpacing/>
              <w:rPr>
                <w:sz w:val="16"/>
                <w:szCs w:val="16"/>
              </w:rPr>
            </w:pPr>
            <w:r>
              <w:rPr>
                <w:sz w:val="16"/>
                <w:szCs w:val="16"/>
              </w:rPr>
              <w:lastRenderedPageBreak/>
              <w:t>4</w:t>
            </w:r>
          </w:p>
        </w:tc>
        <w:tc>
          <w:tcPr>
            <w:tcW w:w="1309" w:type="dxa"/>
          </w:tcPr>
          <w:p w:rsidR="00F84682" w:rsidRPr="00AF578C" w:rsidRDefault="00F84682" w:rsidP="00F84682">
            <w:pPr>
              <w:rPr>
                <w:sz w:val="16"/>
                <w:szCs w:val="16"/>
              </w:rPr>
            </w:pPr>
            <w:r w:rsidRPr="00AF578C">
              <w:rPr>
                <w:sz w:val="16"/>
                <w:szCs w:val="16"/>
              </w:rPr>
              <w:t>Познавательное</w:t>
            </w:r>
          </w:p>
        </w:tc>
        <w:tc>
          <w:tcPr>
            <w:tcW w:w="2693" w:type="dxa"/>
          </w:tcPr>
          <w:p w:rsidR="00F84682" w:rsidRPr="00AF578C" w:rsidRDefault="00F84682" w:rsidP="00F84682">
            <w:pPr>
              <w:rPr>
                <w:sz w:val="16"/>
                <w:szCs w:val="16"/>
              </w:rPr>
            </w:pPr>
            <w:r>
              <w:rPr>
                <w:sz w:val="16"/>
                <w:szCs w:val="16"/>
                <w:lang w:eastAsia="en-US"/>
              </w:rPr>
              <w:t>Долгосрочный инновационный проект «Экологическая тропа ДОУ», разработанная на основе программы «Экология для малышей» Гончаровой Е.В.</w:t>
            </w:r>
          </w:p>
          <w:p w:rsidR="00F84682" w:rsidRPr="00AF578C" w:rsidRDefault="00F84682" w:rsidP="00F84682">
            <w:pPr>
              <w:rPr>
                <w:sz w:val="16"/>
                <w:szCs w:val="16"/>
              </w:rPr>
            </w:pPr>
          </w:p>
        </w:tc>
        <w:tc>
          <w:tcPr>
            <w:tcW w:w="1766" w:type="dxa"/>
          </w:tcPr>
          <w:p w:rsidR="00F84682" w:rsidRPr="00AF578C" w:rsidRDefault="00F84682" w:rsidP="00F84682">
            <w:pPr>
              <w:autoSpaceDN w:val="0"/>
              <w:adjustRightInd w:val="0"/>
              <w:rPr>
                <w:sz w:val="16"/>
                <w:szCs w:val="16"/>
                <w:lang w:eastAsia="en-US"/>
              </w:rPr>
            </w:pPr>
            <w:r w:rsidRPr="00AF578C">
              <w:rPr>
                <w:sz w:val="16"/>
                <w:szCs w:val="16"/>
                <w:lang w:eastAsia="en-US"/>
              </w:rPr>
              <w:t>Программа предназначена для работы с детьми дошкольного</w:t>
            </w:r>
          </w:p>
          <w:p w:rsidR="00F84682" w:rsidRDefault="00F84682" w:rsidP="00F84682">
            <w:pPr>
              <w:rPr>
                <w:sz w:val="16"/>
                <w:szCs w:val="16"/>
                <w:lang w:eastAsia="en-US"/>
              </w:rPr>
            </w:pPr>
            <w:r w:rsidRPr="00AF578C">
              <w:rPr>
                <w:sz w:val="16"/>
                <w:szCs w:val="16"/>
                <w:lang w:eastAsia="en-US"/>
              </w:rPr>
              <w:t xml:space="preserve">возраста </w:t>
            </w:r>
          </w:p>
          <w:p w:rsidR="00F84682" w:rsidRPr="00AF578C" w:rsidRDefault="00F84682" w:rsidP="00F84682">
            <w:pPr>
              <w:rPr>
                <w:sz w:val="16"/>
                <w:szCs w:val="16"/>
              </w:rPr>
            </w:pPr>
            <w:r>
              <w:rPr>
                <w:sz w:val="16"/>
                <w:szCs w:val="16"/>
                <w:lang w:eastAsia="en-US"/>
              </w:rPr>
              <w:t xml:space="preserve">(3 года-7 лет). </w:t>
            </w:r>
          </w:p>
        </w:tc>
        <w:tc>
          <w:tcPr>
            <w:tcW w:w="2344" w:type="dxa"/>
          </w:tcPr>
          <w:p w:rsidR="00F84682" w:rsidRPr="00AF578C" w:rsidRDefault="00F84682" w:rsidP="00F84682">
            <w:pPr>
              <w:autoSpaceDN w:val="0"/>
              <w:adjustRightInd w:val="0"/>
              <w:rPr>
                <w:sz w:val="16"/>
                <w:szCs w:val="16"/>
                <w:lang w:eastAsia="en-US"/>
              </w:rPr>
            </w:pPr>
            <w:r w:rsidRPr="00AF578C">
              <w:rPr>
                <w:sz w:val="16"/>
                <w:szCs w:val="16"/>
                <w:lang w:eastAsia="en-US"/>
              </w:rPr>
              <w:t xml:space="preserve">Формирование </w:t>
            </w:r>
            <w:r>
              <w:rPr>
                <w:sz w:val="16"/>
                <w:szCs w:val="16"/>
                <w:lang w:eastAsia="en-US"/>
              </w:rPr>
              <w:t>начал экологической культуры у дошкольников.</w:t>
            </w:r>
          </w:p>
          <w:p w:rsidR="00F84682" w:rsidRPr="00AF578C" w:rsidRDefault="00F84682" w:rsidP="00F84682">
            <w:pPr>
              <w:rPr>
                <w:sz w:val="16"/>
                <w:szCs w:val="16"/>
                <w:lang w:eastAsia="en-US"/>
              </w:rPr>
            </w:pPr>
          </w:p>
        </w:tc>
        <w:tc>
          <w:tcPr>
            <w:tcW w:w="3576" w:type="dxa"/>
          </w:tcPr>
          <w:p w:rsidR="00F84682" w:rsidRPr="00AF578C" w:rsidRDefault="00F84682" w:rsidP="00F84682">
            <w:pPr>
              <w:rPr>
                <w:sz w:val="16"/>
                <w:szCs w:val="16"/>
              </w:rPr>
            </w:pPr>
            <w:r w:rsidRPr="00AF578C">
              <w:rPr>
                <w:sz w:val="16"/>
                <w:szCs w:val="16"/>
                <w:lang w:eastAsia="en-US"/>
              </w:rPr>
              <w:t xml:space="preserve">Программа направлена на </w:t>
            </w:r>
            <w:r>
              <w:rPr>
                <w:sz w:val="16"/>
                <w:szCs w:val="16"/>
                <w:lang w:eastAsia="en-US"/>
              </w:rPr>
              <w:t xml:space="preserve">расширение </w:t>
            </w:r>
            <w:r w:rsidRPr="00AF578C">
              <w:rPr>
                <w:sz w:val="16"/>
                <w:szCs w:val="16"/>
                <w:lang w:eastAsia="en-US"/>
              </w:rPr>
              <w:t xml:space="preserve">представлений у детей дошкольного возраста о </w:t>
            </w:r>
            <w:r>
              <w:rPr>
                <w:sz w:val="16"/>
                <w:szCs w:val="16"/>
                <w:lang w:eastAsia="en-US"/>
              </w:rPr>
              <w:t xml:space="preserve">природе родного края, развитие  экологического сознания, воспитание интереса ребенка к миру природы, привития чувства ответственности за ее сохранность. </w:t>
            </w:r>
          </w:p>
        </w:tc>
        <w:tc>
          <w:tcPr>
            <w:tcW w:w="1953" w:type="dxa"/>
          </w:tcPr>
          <w:p w:rsidR="00F84682" w:rsidRPr="00AF578C" w:rsidRDefault="00F84682" w:rsidP="00F84682">
            <w:pPr>
              <w:rPr>
                <w:sz w:val="16"/>
                <w:szCs w:val="16"/>
              </w:rPr>
            </w:pPr>
            <w:r w:rsidRPr="00AF578C">
              <w:rPr>
                <w:sz w:val="16"/>
                <w:szCs w:val="16"/>
              </w:rPr>
              <w:t>Проводится ежедневно, в совместной деятельности педагога с детьми</w:t>
            </w:r>
            <w:r>
              <w:rPr>
                <w:sz w:val="16"/>
                <w:szCs w:val="16"/>
              </w:rPr>
              <w:t>.</w:t>
            </w:r>
          </w:p>
        </w:tc>
      </w:tr>
    </w:tbl>
    <w:p w:rsidR="00F84682" w:rsidRDefault="00F84682" w:rsidP="00F84682">
      <w:pPr>
        <w:ind w:left="-142"/>
        <w:rPr>
          <w:b/>
        </w:rPr>
      </w:pPr>
      <w:r w:rsidRPr="003814BB">
        <w:t xml:space="preserve">Педагогическая диагностика по освоению парциальных образовательных программ представлена в  </w:t>
      </w:r>
      <w:r w:rsidRPr="003814BB">
        <w:rPr>
          <w:b/>
        </w:rPr>
        <w:t>(</w:t>
      </w:r>
      <w:r w:rsidRPr="003814BB">
        <w:rPr>
          <w:b/>
          <w:i/>
        </w:rPr>
        <w:t>приложении</w:t>
      </w:r>
      <w:r w:rsidRPr="003814BB">
        <w:rPr>
          <w:b/>
          <w:i/>
          <w:sz w:val="18"/>
        </w:rPr>
        <w:t>1</w:t>
      </w:r>
      <w:r w:rsidRPr="003814BB">
        <w:rPr>
          <w:b/>
        </w:rPr>
        <w:t>)</w:t>
      </w:r>
    </w:p>
    <w:p w:rsidR="00F84682" w:rsidRDefault="00F84682" w:rsidP="00620C26">
      <w:pPr>
        <w:ind w:left="-142"/>
        <w:jc w:val="center"/>
        <w:rPr>
          <w:b/>
        </w:rPr>
      </w:pPr>
    </w:p>
    <w:p w:rsidR="00620C26" w:rsidRPr="009552EF" w:rsidRDefault="00620C26" w:rsidP="00620C26">
      <w:pPr>
        <w:ind w:left="-142"/>
        <w:jc w:val="center"/>
        <w:rPr>
          <w:b/>
        </w:rPr>
      </w:pPr>
      <w:r w:rsidRPr="009552EF">
        <w:rPr>
          <w:b/>
        </w:rPr>
        <w:t>Парциальная  образовательная  программа «Мой родной город»</w:t>
      </w:r>
    </w:p>
    <w:p w:rsidR="00620C26" w:rsidRPr="003E6C38" w:rsidRDefault="00620C26" w:rsidP="00620C26">
      <w:pPr>
        <w:ind w:left="-142"/>
        <w:jc w:val="center"/>
        <w:rPr>
          <w:rFonts w:ascii="Times New Roman CYR" w:hAnsi="Times New Roman CYR" w:cs="Times New Roman CYR"/>
          <w:b/>
          <w:sz w:val="18"/>
          <w:szCs w:val="18"/>
        </w:rPr>
      </w:pPr>
      <w:r w:rsidRPr="003E6C38">
        <w:rPr>
          <w:rFonts w:cs="Calibri"/>
          <w:b/>
          <w:sz w:val="18"/>
          <w:szCs w:val="18"/>
        </w:rPr>
        <w:t>Пояснительная записка</w:t>
      </w:r>
    </w:p>
    <w:p w:rsidR="00620C26" w:rsidRPr="00763381" w:rsidRDefault="00620C26" w:rsidP="00620C26">
      <w:pPr>
        <w:ind w:left="-142"/>
        <w:jc w:val="both"/>
        <w:rPr>
          <w:sz w:val="18"/>
          <w:szCs w:val="18"/>
        </w:rPr>
      </w:pPr>
      <w:r w:rsidRPr="00763381">
        <w:rPr>
          <w:sz w:val="18"/>
          <w:szCs w:val="18"/>
        </w:rPr>
        <w:t xml:space="preserve">Патриотические чувства закладываются в процессе жизни и бытия человека, находящегося в рамках конкретной социокультурной среды. </w:t>
      </w:r>
    </w:p>
    <w:p w:rsidR="00620C26" w:rsidRPr="00763381" w:rsidRDefault="00620C26" w:rsidP="00620C26">
      <w:pPr>
        <w:pStyle w:val="ac"/>
        <w:ind w:left="-142" w:firstLine="480"/>
        <w:jc w:val="both"/>
        <w:rPr>
          <w:sz w:val="18"/>
          <w:szCs w:val="18"/>
        </w:rPr>
      </w:pPr>
      <w:r w:rsidRPr="00763381">
        <w:rPr>
          <w:sz w:val="18"/>
          <w:szCs w:val="18"/>
        </w:rPr>
        <w:t xml:space="preserve">Люди с момента рождения естественно и незаметно привыкают к окружающей их среде, природе и культуре своей страны, к быту своего народа. «И от того, как прошло детство, кто вел ребенка за руку в детские годы, что вошло в его разум и сердце из окружающего мира, - от этого в решающей степени зависит, каким человеком станет сегодняшний малыш»(В.А. Сухомлинский, «О воспитании»). </w:t>
      </w:r>
    </w:p>
    <w:p w:rsidR="00620C26" w:rsidRPr="00763381" w:rsidRDefault="00620C26" w:rsidP="00620C26">
      <w:pPr>
        <w:ind w:left="-142"/>
        <w:jc w:val="both"/>
        <w:rPr>
          <w:sz w:val="18"/>
          <w:szCs w:val="18"/>
        </w:rPr>
      </w:pPr>
      <w:r w:rsidRPr="00763381">
        <w:rPr>
          <w:sz w:val="18"/>
          <w:szCs w:val="18"/>
        </w:rPr>
        <w:t>Чувство патриотизма так многогранно по своему содержанию, что не может быть определено несколькими словами. Это и любовь к родным местам, и гордость за свой народ, и ощущение своей неразрывности со всем окружающим, и желание сохранять, приумножать богатства своей страны.</w:t>
      </w:r>
    </w:p>
    <w:p w:rsidR="00620C26" w:rsidRPr="00763381" w:rsidRDefault="00620C26" w:rsidP="00620C26">
      <w:pPr>
        <w:ind w:left="-142"/>
        <w:jc w:val="both"/>
        <w:rPr>
          <w:color w:val="000000"/>
          <w:sz w:val="18"/>
          <w:szCs w:val="18"/>
        </w:rPr>
      </w:pPr>
      <w:r w:rsidRPr="00763381">
        <w:rPr>
          <w:bCs/>
          <w:sz w:val="18"/>
          <w:szCs w:val="18"/>
        </w:rPr>
        <w:t xml:space="preserve">Беседы по парциальной образовательной программе "Мой город" проводятся 1 раз в месяц , 9 </w:t>
      </w:r>
      <w:r w:rsidRPr="00763381">
        <w:rPr>
          <w:color w:val="000000"/>
          <w:sz w:val="18"/>
          <w:szCs w:val="18"/>
        </w:rPr>
        <w:t xml:space="preserve">бесед в год. </w:t>
      </w:r>
    </w:p>
    <w:p w:rsidR="00F84682" w:rsidRDefault="00F84682" w:rsidP="00620C26">
      <w:pPr>
        <w:ind w:left="-142"/>
        <w:jc w:val="center"/>
        <w:rPr>
          <w:b/>
        </w:rPr>
      </w:pPr>
    </w:p>
    <w:p w:rsidR="004874CB" w:rsidRDefault="00620C26" w:rsidP="00620C26">
      <w:pPr>
        <w:ind w:left="-142"/>
        <w:jc w:val="center"/>
        <w:rPr>
          <w:b/>
        </w:rPr>
      </w:pPr>
      <w:r w:rsidRPr="004874CB">
        <w:rPr>
          <w:b/>
        </w:rPr>
        <w:t>Комплексно – тематическое планирование совместной деятельности педагога с детьми  по</w:t>
      </w:r>
    </w:p>
    <w:p w:rsidR="00620C26" w:rsidRPr="004874CB" w:rsidRDefault="00620C26" w:rsidP="00620C26">
      <w:pPr>
        <w:ind w:left="-142"/>
        <w:jc w:val="center"/>
        <w:rPr>
          <w:b/>
        </w:rPr>
      </w:pPr>
      <w:r w:rsidRPr="004874CB">
        <w:rPr>
          <w:b/>
        </w:rPr>
        <w:t xml:space="preserve"> парциальной образовательной   программе «Мой родной  город» </w:t>
      </w:r>
    </w:p>
    <w:tbl>
      <w:tblPr>
        <w:tblW w:w="14385" w:type="dxa"/>
        <w:tblInd w:w="432" w:type="dxa"/>
        <w:tblLayout w:type="fixed"/>
        <w:tblLook w:val="04A0"/>
      </w:tblPr>
      <w:tblGrid>
        <w:gridCol w:w="385"/>
        <w:gridCol w:w="851"/>
        <w:gridCol w:w="5665"/>
        <w:gridCol w:w="3188"/>
        <w:gridCol w:w="2648"/>
        <w:gridCol w:w="1648"/>
      </w:tblGrid>
      <w:tr w:rsidR="00620C26" w:rsidRPr="003E6C38" w:rsidTr="00086DEE">
        <w:trPr>
          <w:cantSplit/>
          <w:trHeight w:val="722"/>
        </w:trPr>
        <w:tc>
          <w:tcPr>
            <w:tcW w:w="385" w:type="dxa"/>
            <w:tcBorders>
              <w:top w:val="single" w:sz="2" w:space="0" w:color="000000"/>
              <w:left w:val="single" w:sz="2" w:space="0" w:color="000000"/>
              <w:bottom w:val="single" w:sz="2" w:space="0" w:color="000000"/>
              <w:right w:val="single" w:sz="2" w:space="0" w:color="000000"/>
            </w:tcBorders>
            <w:shd w:val="clear" w:color="000000" w:fill="FFFFFF"/>
            <w:textDirection w:val="btLr"/>
          </w:tcPr>
          <w:p w:rsidR="00620C26" w:rsidRPr="003E6C38" w:rsidRDefault="00620C26" w:rsidP="00086DEE">
            <w:pPr>
              <w:ind w:left="-142" w:right="34"/>
              <w:jc w:val="center"/>
              <w:rPr>
                <w:b/>
                <w:sz w:val="16"/>
                <w:szCs w:val="16"/>
                <w:lang w:val="en-US"/>
              </w:rPr>
            </w:pPr>
            <w:r w:rsidRPr="003E6C38">
              <w:rPr>
                <w:b/>
                <w:sz w:val="16"/>
                <w:szCs w:val="16"/>
              </w:rPr>
              <w:t>Месяц</w:t>
            </w:r>
          </w:p>
        </w:tc>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620C26" w:rsidRPr="003E6C38" w:rsidRDefault="00620C26" w:rsidP="00086DEE">
            <w:pPr>
              <w:ind w:left="-142"/>
              <w:jc w:val="center"/>
              <w:rPr>
                <w:b/>
                <w:sz w:val="16"/>
                <w:szCs w:val="16"/>
                <w:lang w:val="en-US"/>
              </w:rPr>
            </w:pPr>
            <w:r w:rsidRPr="003E6C38">
              <w:rPr>
                <w:b/>
                <w:sz w:val="16"/>
                <w:szCs w:val="16"/>
              </w:rPr>
              <w:t>Неделя</w:t>
            </w:r>
          </w:p>
        </w:tc>
        <w:tc>
          <w:tcPr>
            <w:tcW w:w="566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620C26" w:rsidRPr="003E6C38" w:rsidRDefault="00620C26" w:rsidP="00086DEE">
            <w:pPr>
              <w:ind w:left="-142"/>
              <w:jc w:val="center"/>
              <w:rPr>
                <w:sz w:val="16"/>
                <w:szCs w:val="16"/>
              </w:rPr>
            </w:pPr>
            <w:r w:rsidRPr="003E6C38">
              <w:rPr>
                <w:sz w:val="16"/>
                <w:szCs w:val="16"/>
              </w:rPr>
              <w:t>Непосредственно  образовательная деятельность</w:t>
            </w:r>
          </w:p>
          <w:p w:rsidR="00620C26" w:rsidRPr="003E6C38" w:rsidRDefault="00620C26" w:rsidP="00086DEE">
            <w:pPr>
              <w:ind w:left="-142"/>
              <w:jc w:val="center"/>
              <w:rPr>
                <w:sz w:val="16"/>
                <w:szCs w:val="16"/>
              </w:rPr>
            </w:pPr>
            <w:r w:rsidRPr="003E6C38">
              <w:rPr>
                <w:sz w:val="16"/>
                <w:szCs w:val="16"/>
              </w:rPr>
              <w:t>(тема, задачи, оборудование)</w:t>
            </w:r>
          </w:p>
        </w:tc>
        <w:tc>
          <w:tcPr>
            <w:tcW w:w="318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620C26" w:rsidRPr="003E6C38" w:rsidRDefault="00620C26" w:rsidP="00086DEE">
            <w:pPr>
              <w:ind w:left="-142"/>
              <w:jc w:val="center"/>
              <w:rPr>
                <w:sz w:val="16"/>
                <w:szCs w:val="16"/>
              </w:rPr>
            </w:pPr>
            <w:r w:rsidRPr="003E6C38">
              <w:rPr>
                <w:sz w:val="16"/>
                <w:szCs w:val="16"/>
              </w:rPr>
              <w:t>Образовательная деятельность осуществляемая в ходе режимных моментов</w:t>
            </w:r>
          </w:p>
        </w:tc>
        <w:tc>
          <w:tcPr>
            <w:tcW w:w="264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620C26" w:rsidRPr="003E6C38" w:rsidRDefault="00620C26" w:rsidP="00086DEE">
            <w:pPr>
              <w:ind w:left="-142"/>
              <w:jc w:val="center"/>
              <w:rPr>
                <w:sz w:val="16"/>
                <w:szCs w:val="16"/>
                <w:lang w:val="en-US"/>
              </w:rPr>
            </w:pPr>
            <w:r w:rsidRPr="003E6C38">
              <w:rPr>
                <w:sz w:val="16"/>
                <w:szCs w:val="16"/>
              </w:rPr>
              <w:t>Самостоятельная деятельность</w:t>
            </w:r>
          </w:p>
          <w:p w:rsidR="00620C26" w:rsidRPr="003E6C38" w:rsidRDefault="00620C26" w:rsidP="00086DEE">
            <w:pPr>
              <w:ind w:left="-142"/>
              <w:jc w:val="center"/>
              <w:rPr>
                <w:sz w:val="16"/>
                <w:szCs w:val="16"/>
                <w:lang w:val="en-US"/>
              </w:rPr>
            </w:pPr>
          </w:p>
        </w:tc>
        <w:tc>
          <w:tcPr>
            <w:tcW w:w="164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620C26" w:rsidRPr="003E6C38" w:rsidRDefault="00620C26" w:rsidP="00086DEE">
            <w:pPr>
              <w:ind w:left="-142"/>
              <w:jc w:val="center"/>
              <w:rPr>
                <w:sz w:val="16"/>
                <w:szCs w:val="16"/>
                <w:lang w:val="en-US"/>
              </w:rPr>
            </w:pPr>
            <w:r w:rsidRPr="003E6C38">
              <w:rPr>
                <w:sz w:val="16"/>
                <w:szCs w:val="16"/>
              </w:rPr>
              <w:t>Взаимодействие</w:t>
            </w:r>
          </w:p>
          <w:p w:rsidR="00620C26" w:rsidRPr="003E6C38" w:rsidRDefault="00620C26" w:rsidP="00086DEE">
            <w:pPr>
              <w:ind w:left="-142"/>
              <w:jc w:val="center"/>
              <w:rPr>
                <w:sz w:val="16"/>
                <w:szCs w:val="16"/>
                <w:lang w:val="en-US"/>
              </w:rPr>
            </w:pPr>
            <w:r w:rsidRPr="003E6C38">
              <w:rPr>
                <w:sz w:val="16"/>
                <w:szCs w:val="16"/>
              </w:rPr>
              <w:t>с семьей</w:t>
            </w:r>
          </w:p>
          <w:p w:rsidR="00620C26" w:rsidRPr="003E6C38" w:rsidRDefault="00620C26" w:rsidP="00086DEE">
            <w:pPr>
              <w:ind w:left="-142"/>
              <w:jc w:val="center"/>
              <w:rPr>
                <w:sz w:val="16"/>
                <w:szCs w:val="16"/>
                <w:lang w:val="en-US"/>
              </w:rPr>
            </w:pPr>
          </w:p>
        </w:tc>
      </w:tr>
      <w:tr w:rsidR="00620C26" w:rsidRPr="003E6C38" w:rsidTr="00086DEE">
        <w:trPr>
          <w:cantSplit/>
          <w:trHeight w:val="1273"/>
        </w:trPr>
        <w:tc>
          <w:tcPr>
            <w:tcW w:w="385" w:type="dxa"/>
            <w:tcBorders>
              <w:top w:val="single" w:sz="2" w:space="0" w:color="000000"/>
              <w:left w:val="single" w:sz="2" w:space="0" w:color="000000"/>
              <w:bottom w:val="single" w:sz="2" w:space="0" w:color="000000"/>
              <w:right w:val="single" w:sz="2" w:space="0" w:color="000000"/>
            </w:tcBorders>
            <w:shd w:val="clear" w:color="000000" w:fill="FFFFFF"/>
            <w:textDirection w:val="btLr"/>
          </w:tcPr>
          <w:p w:rsidR="00620C26" w:rsidRPr="003E6C38" w:rsidRDefault="00620C26" w:rsidP="00086DEE">
            <w:pPr>
              <w:jc w:val="center"/>
              <w:rPr>
                <w:b/>
                <w:sz w:val="16"/>
                <w:szCs w:val="16"/>
              </w:rPr>
            </w:pPr>
            <w:r w:rsidRPr="003E6C38">
              <w:rPr>
                <w:b/>
                <w:sz w:val="16"/>
                <w:szCs w:val="16"/>
              </w:rPr>
              <w:t>Сентябрь</w:t>
            </w:r>
          </w:p>
        </w:tc>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20C26" w:rsidRPr="003E6C38" w:rsidRDefault="00620C26" w:rsidP="00086DEE">
            <w:pPr>
              <w:jc w:val="center"/>
              <w:rPr>
                <w:b/>
                <w:sz w:val="16"/>
                <w:szCs w:val="16"/>
                <w:lang w:val="en-US"/>
              </w:rPr>
            </w:pPr>
          </w:p>
        </w:tc>
        <w:tc>
          <w:tcPr>
            <w:tcW w:w="5665" w:type="dxa"/>
            <w:tcBorders>
              <w:top w:val="single" w:sz="2" w:space="0" w:color="000000"/>
              <w:left w:val="single" w:sz="2" w:space="0" w:color="000000"/>
              <w:bottom w:val="single" w:sz="2" w:space="0" w:color="000000"/>
              <w:right w:val="single" w:sz="2" w:space="0" w:color="000000"/>
            </w:tcBorders>
            <w:shd w:val="clear" w:color="000000" w:fill="FFFFFF"/>
          </w:tcPr>
          <w:p w:rsidR="00620C26" w:rsidRPr="003E6C38" w:rsidRDefault="00620C26" w:rsidP="00086DEE">
            <w:pPr>
              <w:rPr>
                <w:sz w:val="16"/>
                <w:szCs w:val="16"/>
              </w:rPr>
            </w:pPr>
            <w:r w:rsidRPr="003E6C38">
              <w:rPr>
                <w:sz w:val="16"/>
                <w:szCs w:val="16"/>
              </w:rPr>
              <w:t>1.Тема: История  города.</w:t>
            </w:r>
          </w:p>
          <w:p w:rsidR="00620C26" w:rsidRPr="003E6C38" w:rsidRDefault="00620C26" w:rsidP="00086DEE">
            <w:pPr>
              <w:rPr>
                <w:sz w:val="16"/>
                <w:szCs w:val="16"/>
              </w:rPr>
            </w:pPr>
          </w:p>
          <w:p w:rsidR="00620C26" w:rsidRPr="003E6C38" w:rsidRDefault="00620C26" w:rsidP="00086DEE">
            <w:pPr>
              <w:rPr>
                <w:sz w:val="16"/>
                <w:szCs w:val="16"/>
              </w:rPr>
            </w:pPr>
            <w:r w:rsidRPr="003E6C38">
              <w:rPr>
                <w:sz w:val="16"/>
                <w:szCs w:val="16"/>
              </w:rPr>
              <w:t xml:space="preserve">Задачи: Сообщить детям название города, а также, что в городе есть много домов, детских садов, театров, больниц, магазинов. </w:t>
            </w:r>
          </w:p>
          <w:p w:rsidR="00620C26" w:rsidRPr="003E6C38" w:rsidRDefault="00620C26" w:rsidP="00086DEE">
            <w:pPr>
              <w:rPr>
                <w:sz w:val="16"/>
                <w:szCs w:val="16"/>
              </w:rPr>
            </w:pPr>
          </w:p>
          <w:p w:rsidR="00620C26" w:rsidRPr="003E6C38" w:rsidRDefault="00620C26" w:rsidP="00086DEE">
            <w:pPr>
              <w:rPr>
                <w:sz w:val="16"/>
                <w:szCs w:val="16"/>
              </w:rPr>
            </w:pPr>
            <w:r w:rsidRPr="003E6C38">
              <w:rPr>
                <w:sz w:val="16"/>
                <w:szCs w:val="16"/>
              </w:rPr>
              <w:t xml:space="preserve">Оборудование: старые фотографии из книги о городе. </w:t>
            </w:r>
          </w:p>
        </w:tc>
        <w:tc>
          <w:tcPr>
            <w:tcW w:w="3188" w:type="dxa"/>
            <w:tcBorders>
              <w:top w:val="single" w:sz="2" w:space="0" w:color="000000"/>
              <w:left w:val="single" w:sz="2" w:space="0" w:color="000000"/>
              <w:bottom w:val="single" w:sz="2" w:space="0" w:color="000000"/>
              <w:right w:val="single" w:sz="2" w:space="0" w:color="000000"/>
            </w:tcBorders>
            <w:shd w:val="clear" w:color="000000" w:fill="FFFFFF"/>
          </w:tcPr>
          <w:p w:rsidR="00620C26" w:rsidRPr="003E6C38" w:rsidRDefault="00620C26" w:rsidP="00086DEE">
            <w:pPr>
              <w:rPr>
                <w:sz w:val="16"/>
                <w:szCs w:val="16"/>
              </w:rPr>
            </w:pPr>
            <w:r w:rsidRPr="003E6C38">
              <w:rPr>
                <w:b/>
                <w:sz w:val="16"/>
                <w:szCs w:val="16"/>
              </w:rPr>
              <w:t>Реч.разв.</w:t>
            </w:r>
            <w:r w:rsidRPr="003E6C38">
              <w:rPr>
                <w:sz w:val="16"/>
                <w:szCs w:val="16"/>
              </w:rPr>
              <w:t>Чтение стихотворений:</w:t>
            </w:r>
          </w:p>
          <w:p w:rsidR="00620C26" w:rsidRPr="003E6C38" w:rsidRDefault="00620C26" w:rsidP="00086DEE">
            <w:pPr>
              <w:rPr>
                <w:sz w:val="16"/>
                <w:szCs w:val="16"/>
              </w:rPr>
            </w:pPr>
            <w:r w:rsidRPr="003E6C38">
              <w:rPr>
                <w:sz w:val="16"/>
                <w:szCs w:val="16"/>
              </w:rPr>
              <w:t xml:space="preserve"> «Как начинался Нижневартовск» Т.Цепелева</w:t>
            </w:r>
          </w:p>
          <w:p w:rsidR="00620C26" w:rsidRPr="003E6C38" w:rsidRDefault="00620C26" w:rsidP="00086DEE">
            <w:pPr>
              <w:rPr>
                <w:sz w:val="16"/>
                <w:szCs w:val="16"/>
              </w:rPr>
            </w:pPr>
            <w:r w:rsidRPr="003E6C38">
              <w:rPr>
                <w:b/>
                <w:sz w:val="16"/>
                <w:szCs w:val="16"/>
              </w:rPr>
              <w:t>Позн. разв.</w:t>
            </w:r>
            <w:r w:rsidRPr="003E6C38">
              <w:rPr>
                <w:sz w:val="16"/>
                <w:szCs w:val="16"/>
              </w:rPr>
              <w:t xml:space="preserve"> Рассказ воспитателя об истории города</w:t>
            </w:r>
          </w:p>
          <w:p w:rsidR="00620C26" w:rsidRPr="003E6C38" w:rsidRDefault="00620C26" w:rsidP="00086DEE">
            <w:pPr>
              <w:rPr>
                <w:sz w:val="16"/>
                <w:szCs w:val="16"/>
              </w:rPr>
            </w:pPr>
            <w:r w:rsidRPr="003E6C38">
              <w:rPr>
                <w:sz w:val="16"/>
                <w:szCs w:val="16"/>
              </w:rPr>
              <w:t>с рассматриванием иллюстраций (спец.одежды, оборудование)</w:t>
            </w:r>
          </w:p>
        </w:tc>
        <w:tc>
          <w:tcPr>
            <w:tcW w:w="2648" w:type="dxa"/>
            <w:tcBorders>
              <w:top w:val="single" w:sz="2" w:space="0" w:color="000000"/>
              <w:left w:val="single" w:sz="2" w:space="0" w:color="000000"/>
              <w:bottom w:val="single" w:sz="2" w:space="0" w:color="000000"/>
              <w:right w:val="single" w:sz="2" w:space="0" w:color="000000"/>
            </w:tcBorders>
            <w:shd w:val="clear" w:color="000000" w:fill="FFFFFF"/>
          </w:tcPr>
          <w:p w:rsidR="00620C26" w:rsidRPr="004874CB" w:rsidRDefault="00620C26" w:rsidP="00086DEE">
            <w:pPr>
              <w:rPr>
                <w:sz w:val="16"/>
                <w:szCs w:val="16"/>
              </w:rPr>
            </w:pPr>
            <w:r w:rsidRPr="003E6C38">
              <w:rPr>
                <w:sz w:val="16"/>
                <w:szCs w:val="16"/>
              </w:rPr>
              <w:t>Рассматривание иллюстраций о городе</w:t>
            </w:r>
          </w:p>
          <w:p w:rsidR="00620C26" w:rsidRPr="003E6C38" w:rsidRDefault="00620C26" w:rsidP="00086DEE">
            <w:pPr>
              <w:rPr>
                <w:sz w:val="16"/>
                <w:szCs w:val="16"/>
              </w:rPr>
            </w:pPr>
            <w:r w:rsidRPr="003E6C38">
              <w:rPr>
                <w:sz w:val="16"/>
                <w:szCs w:val="16"/>
              </w:rPr>
              <w:t>Режиссерская игра по теме «Праздник в городе».</w:t>
            </w:r>
          </w:p>
        </w:tc>
        <w:tc>
          <w:tcPr>
            <w:tcW w:w="1648" w:type="dxa"/>
            <w:tcBorders>
              <w:top w:val="single" w:sz="2" w:space="0" w:color="000000"/>
              <w:left w:val="single" w:sz="2" w:space="0" w:color="000000"/>
              <w:bottom w:val="single" w:sz="2" w:space="0" w:color="000000"/>
              <w:right w:val="single" w:sz="2" w:space="0" w:color="000000"/>
            </w:tcBorders>
            <w:shd w:val="clear" w:color="000000" w:fill="FFFFFF"/>
          </w:tcPr>
          <w:p w:rsidR="00620C26" w:rsidRPr="003E6C38" w:rsidRDefault="00620C26" w:rsidP="00086DEE">
            <w:pPr>
              <w:rPr>
                <w:sz w:val="16"/>
                <w:szCs w:val="16"/>
              </w:rPr>
            </w:pPr>
            <w:r w:rsidRPr="003E6C38">
              <w:rPr>
                <w:sz w:val="16"/>
                <w:szCs w:val="16"/>
              </w:rPr>
              <w:t>Экскурсия с родителями по городу.</w:t>
            </w:r>
          </w:p>
          <w:p w:rsidR="00620C26" w:rsidRPr="003E6C38" w:rsidRDefault="00620C26" w:rsidP="00086DEE">
            <w:pPr>
              <w:rPr>
                <w:sz w:val="16"/>
                <w:szCs w:val="16"/>
              </w:rPr>
            </w:pPr>
            <w:r w:rsidRPr="003E6C38">
              <w:rPr>
                <w:sz w:val="16"/>
                <w:szCs w:val="16"/>
              </w:rPr>
              <w:t>Создание альбома «Как рос наш город»</w:t>
            </w:r>
          </w:p>
          <w:p w:rsidR="00620C26" w:rsidRPr="003E6C38" w:rsidRDefault="00620C26" w:rsidP="00086DEE">
            <w:pPr>
              <w:rPr>
                <w:sz w:val="16"/>
                <w:szCs w:val="16"/>
              </w:rPr>
            </w:pPr>
          </w:p>
        </w:tc>
      </w:tr>
      <w:tr w:rsidR="00620C26" w:rsidRPr="003E6C38" w:rsidTr="00086DEE">
        <w:trPr>
          <w:cantSplit/>
          <w:trHeight w:val="1548"/>
        </w:trPr>
        <w:tc>
          <w:tcPr>
            <w:tcW w:w="385" w:type="dxa"/>
            <w:tcBorders>
              <w:top w:val="single" w:sz="2" w:space="0" w:color="000000"/>
              <w:left w:val="single" w:sz="2" w:space="0" w:color="000000"/>
              <w:bottom w:val="single" w:sz="2" w:space="0" w:color="000000"/>
              <w:right w:val="single" w:sz="2" w:space="0" w:color="000000"/>
            </w:tcBorders>
            <w:shd w:val="clear" w:color="000000" w:fill="FFFFFF"/>
            <w:textDirection w:val="btLr"/>
          </w:tcPr>
          <w:p w:rsidR="00620C26" w:rsidRPr="003E6C38" w:rsidRDefault="00620C26" w:rsidP="00086DEE">
            <w:pPr>
              <w:jc w:val="center"/>
              <w:rPr>
                <w:b/>
                <w:sz w:val="16"/>
                <w:szCs w:val="16"/>
              </w:rPr>
            </w:pPr>
            <w:r w:rsidRPr="003E6C38">
              <w:rPr>
                <w:b/>
                <w:sz w:val="16"/>
                <w:szCs w:val="16"/>
              </w:rPr>
              <w:t>Октябрь</w:t>
            </w:r>
          </w:p>
        </w:tc>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20C26" w:rsidRPr="003E6C38" w:rsidRDefault="00620C26" w:rsidP="00086DEE">
            <w:pPr>
              <w:jc w:val="center"/>
              <w:rPr>
                <w:b/>
                <w:sz w:val="16"/>
                <w:szCs w:val="16"/>
                <w:lang w:val="en-US"/>
              </w:rPr>
            </w:pPr>
          </w:p>
        </w:tc>
        <w:tc>
          <w:tcPr>
            <w:tcW w:w="5665" w:type="dxa"/>
            <w:tcBorders>
              <w:top w:val="single" w:sz="2" w:space="0" w:color="000000"/>
              <w:left w:val="single" w:sz="2" w:space="0" w:color="000000"/>
              <w:bottom w:val="single" w:sz="2" w:space="0" w:color="000000"/>
              <w:right w:val="single" w:sz="2" w:space="0" w:color="000000"/>
            </w:tcBorders>
            <w:shd w:val="clear" w:color="000000" w:fill="FFFFFF"/>
          </w:tcPr>
          <w:p w:rsidR="00620C26" w:rsidRPr="003E6C38" w:rsidRDefault="00620C26" w:rsidP="00086DEE">
            <w:pPr>
              <w:rPr>
                <w:sz w:val="16"/>
                <w:szCs w:val="16"/>
              </w:rPr>
            </w:pPr>
            <w:r w:rsidRPr="003E6C38">
              <w:rPr>
                <w:sz w:val="16"/>
                <w:szCs w:val="16"/>
              </w:rPr>
              <w:t>2.Тема: Государственные символы.</w:t>
            </w:r>
          </w:p>
          <w:p w:rsidR="00620C26" w:rsidRPr="003E6C38" w:rsidRDefault="00620C26" w:rsidP="00086DEE">
            <w:pPr>
              <w:rPr>
                <w:sz w:val="16"/>
                <w:szCs w:val="16"/>
              </w:rPr>
            </w:pPr>
          </w:p>
          <w:p w:rsidR="00620C26" w:rsidRPr="003E6C38" w:rsidRDefault="00620C26" w:rsidP="00086DEE">
            <w:pPr>
              <w:rPr>
                <w:sz w:val="16"/>
                <w:szCs w:val="16"/>
              </w:rPr>
            </w:pPr>
            <w:r w:rsidRPr="003E6C38">
              <w:rPr>
                <w:sz w:val="16"/>
                <w:szCs w:val="16"/>
              </w:rPr>
              <w:t>Задачи: Познакомить детей с символом города: флагом, а также с тем, какие цвета использованы в изображении флага города: зеленый, голубой. Расположение полос на флаге.</w:t>
            </w:r>
          </w:p>
          <w:p w:rsidR="00620C26" w:rsidRPr="003E6C38" w:rsidRDefault="00620C26" w:rsidP="00086DEE">
            <w:pPr>
              <w:rPr>
                <w:sz w:val="16"/>
                <w:szCs w:val="16"/>
              </w:rPr>
            </w:pPr>
          </w:p>
          <w:p w:rsidR="00620C26" w:rsidRPr="003E6C38" w:rsidRDefault="00620C26" w:rsidP="00086DEE">
            <w:pPr>
              <w:rPr>
                <w:sz w:val="16"/>
                <w:szCs w:val="16"/>
              </w:rPr>
            </w:pPr>
            <w:r w:rsidRPr="003E6C38">
              <w:rPr>
                <w:sz w:val="16"/>
                <w:szCs w:val="16"/>
              </w:rPr>
              <w:t xml:space="preserve">Оборудование: иллюстрации с изображением государственных символов  города Нижневартовска. </w:t>
            </w:r>
          </w:p>
        </w:tc>
        <w:tc>
          <w:tcPr>
            <w:tcW w:w="3188" w:type="dxa"/>
            <w:tcBorders>
              <w:top w:val="single" w:sz="2" w:space="0" w:color="000000"/>
              <w:left w:val="single" w:sz="2" w:space="0" w:color="000000"/>
              <w:bottom w:val="single" w:sz="2" w:space="0" w:color="000000"/>
              <w:right w:val="single" w:sz="2" w:space="0" w:color="000000"/>
            </w:tcBorders>
            <w:shd w:val="clear" w:color="000000" w:fill="FFFFFF"/>
          </w:tcPr>
          <w:p w:rsidR="00620C26" w:rsidRPr="003E6C38" w:rsidRDefault="00620C26" w:rsidP="00086DEE">
            <w:pPr>
              <w:rPr>
                <w:b/>
                <w:sz w:val="16"/>
                <w:szCs w:val="16"/>
              </w:rPr>
            </w:pPr>
            <w:r w:rsidRPr="003E6C38">
              <w:rPr>
                <w:b/>
                <w:sz w:val="16"/>
                <w:szCs w:val="16"/>
              </w:rPr>
              <w:t>Познав.разв.</w:t>
            </w:r>
          </w:p>
          <w:p w:rsidR="00620C26" w:rsidRPr="003E6C38" w:rsidRDefault="00620C26" w:rsidP="00086DEE">
            <w:pPr>
              <w:rPr>
                <w:sz w:val="16"/>
                <w:szCs w:val="16"/>
              </w:rPr>
            </w:pPr>
            <w:r w:rsidRPr="003E6C38">
              <w:rPr>
                <w:sz w:val="16"/>
                <w:szCs w:val="16"/>
              </w:rPr>
              <w:t>Рассматривание цветов флага</w:t>
            </w:r>
          </w:p>
          <w:p w:rsidR="00620C26" w:rsidRPr="003E6C38" w:rsidRDefault="00620C26" w:rsidP="00086DEE">
            <w:pPr>
              <w:rPr>
                <w:b/>
                <w:sz w:val="16"/>
                <w:szCs w:val="16"/>
              </w:rPr>
            </w:pPr>
            <w:r w:rsidRPr="003E6C38">
              <w:rPr>
                <w:b/>
                <w:sz w:val="16"/>
                <w:szCs w:val="16"/>
              </w:rPr>
              <w:t>Соц. ком.рав.</w:t>
            </w:r>
          </w:p>
          <w:p w:rsidR="00620C26" w:rsidRPr="003E6C38" w:rsidRDefault="00620C26" w:rsidP="00086DEE">
            <w:pPr>
              <w:rPr>
                <w:sz w:val="16"/>
                <w:szCs w:val="16"/>
              </w:rPr>
            </w:pPr>
            <w:r w:rsidRPr="003E6C38">
              <w:rPr>
                <w:sz w:val="16"/>
                <w:szCs w:val="16"/>
              </w:rPr>
              <w:t>Д./и. «Собери флаг».</w:t>
            </w:r>
          </w:p>
          <w:p w:rsidR="00620C26" w:rsidRPr="003E6C38" w:rsidRDefault="00620C26" w:rsidP="00086DEE">
            <w:pPr>
              <w:rPr>
                <w:b/>
                <w:sz w:val="16"/>
                <w:szCs w:val="16"/>
              </w:rPr>
            </w:pPr>
            <w:r w:rsidRPr="003E6C38">
              <w:rPr>
                <w:b/>
                <w:sz w:val="16"/>
                <w:szCs w:val="16"/>
              </w:rPr>
              <w:t>Худ.эст.разв.</w:t>
            </w:r>
          </w:p>
          <w:p w:rsidR="00620C26" w:rsidRPr="003E6C38" w:rsidRDefault="00620C26" w:rsidP="00086DEE">
            <w:pPr>
              <w:rPr>
                <w:sz w:val="16"/>
                <w:szCs w:val="16"/>
              </w:rPr>
            </w:pPr>
            <w:r w:rsidRPr="003E6C38">
              <w:rPr>
                <w:sz w:val="16"/>
                <w:szCs w:val="16"/>
              </w:rPr>
              <w:t>Раскрашивание  готовых моделей флага города</w:t>
            </w:r>
          </w:p>
          <w:p w:rsidR="00620C26" w:rsidRPr="003E6C38" w:rsidRDefault="00620C26" w:rsidP="00086DEE">
            <w:pPr>
              <w:rPr>
                <w:sz w:val="16"/>
                <w:szCs w:val="16"/>
              </w:rPr>
            </w:pPr>
          </w:p>
        </w:tc>
        <w:tc>
          <w:tcPr>
            <w:tcW w:w="2648" w:type="dxa"/>
            <w:tcBorders>
              <w:top w:val="single" w:sz="2" w:space="0" w:color="000000"/>
              <w:left w:val="single" w:sz="2" w:space="0" w:color="000000"/>
              <w:bottom w:val="single" w:sz="2" w:space="0" w:color="000000"/>
              <w:right w:val="single" w:sz="2" w:space="0" w:color="000000"/>
            </w:tcBorders>
            <w:shd w:val="clear" w:color="000000" w:fill="FFFFFF"/>
          </w:tcPr>
          <w:p w:rsidR="00620C26" w:rsidRPr="003E6C38" w:rsidRDefault="00620C26" w:rsidP="00086DEE">
            <w:pPr>
              <w:rPr>
                <w:sz w:val="16"/>
                <w:szCs w:val="16"/>
              </w:rPr>
            </w:pPr>
            <w:r w:rsidRPr="003E6C38">
              <w:rPr>
                <w:sz w:val="16"/>
                <w:szCs w:val="16"/>
              </w:rPr>
              <w:t>Рассматривание  флага города</w:t>
            </w:r>
          </w:p>
          <w:p w:rsidR="00620C26" w:rsidRPr="003E6C38" w:rsidRDefault="00620C26" w:rsidP="00086DEE">
            <w:pPr>
              <w:rPr>
                <w:sz w:val="16"/>
                <w:szCs w:val="16"/>
              </w:rPr>
            </w:pPr>
            <w:r w:rsidRPr="003E6C38">
              <w:rPr>
                <w:sz w:val="16"/>
                <w:szCs w:val="16"/>
              </w:rPr>
              <w:t>Раскрашивание готовых моделей:  флага, герба города Нижневартовска.</w:t>
            </w:r>
          </w:p>
          <w:p w:rsidR="00620C26" w:rsidRPr="003E6C38" w:rsidRDefault="00620C26" w:rsidP="00086DEE">
            <w:pPr>
              <w:rPr>
                <w:sz w:val="16"/>
                <w:szCs w:val="16"/>
              </w:rPr>
            </w:pPr>
          </w:p>
          <w:p w:rsidR="00620C26" w:rsidRPr="003E6C38" w:rsidRDefault="00620C26" w:rsidP="00086DEE">
            <w:pPr>
              <w:rPr>
                <w:sz w:val="16"/>
                <w:szCs w:val="16"/>
              </w:rPr>
            </w:pPr>
          </w:p>
        </w:tc>
        <w:tc>
          <w:tcPr>
            <w:tcW w:w="1648" w:type="dxa"/>
            <w:tcBorders>
              <w:top w:val="single" w:sz="2" w:space="0" w:color="000000"/>
              <w:left w:val="single" w:sz="2" w:space="0" w:color="000000"/>
              <w:bottom w:val="single" w:sz="2" w:space="0" w:color="000000"/>
              <w:right w:val="single" w:sz="2" w:space="0" w:color="000000"/>
            </w:tcBorders>
            <w:shd w:val="clear" w:color="000000" w:fill="FFFFFF"/>
          </w:tcPr>
          <w:p w:rsidR="00620C26" w:rsidRPr="003E6C38" w:rsidRDefault="00620C26" w:rsidP="00086DEE">
            <w:pPr>
              <w:rPr>
                <w:sz w:val="16"/>
                <w:szCs w:val="16"/>
              </w:rPr>
            </w:pPr>
            <w:r w:rsidRPr="003E6C38">
              <w:rPr>
                <w:sz w:val="16"/>
                <w:szCs w:val="16"/>
              </w:rPr>
              <w:t>Создание коллекции «Флаги других стран»</w:t>
            </w:r>
          </w:p>
          <w:p w:rsidR="00620C26" w:rsidRPr="003E6C38" w:rsidRDefault="00620C26" w:rsidP="00086DEE">
            <w:pPr>
              <w:rPr>
                <w:sz w:val="16"/>
                <w:szCs w:val="16"/>
              </w:rPr>
            </w:pPr>
          </w:p>
          <w:p w:rsidR="00620C26" w:rsidRPr="003E6C38" w:rsidRDefault="00620C26" w:rsidP="00086DEE">
            <w:pPr>
              <w:rPr>
                <w:sz w:val="16"/>
                <w:szCs w:val="16"/>
              </w:rPr>
            </w:pPr>
            <w:r w:rsidRPr="003E6C38">
              <w:rPr>
                <w:sz w:val="16"/>
                <w:szCs w:val="16"/>
              </w:rPr>
              <w:t xml:space="preserve">Придумать и нарисовать флаг дружбы. </w:t>
            </w:r>
          </w:p>
          <w:p w:rsidR="00620C26" w:rsidRPr="003E6C38" w:rsidRDefault="00620C26" w:rsidP="00086DEE">
            <w:pPr>
              <w:rPr>
                <w:sz w:val="16"/>
                <w:szCs w:val="16"/>
              </w:rPr>
            </w:pPr>
          </w:p>
        </w:tc>
      </w:tr>
      <w:tr w:rsidR="00620C26" w:rsidRPr="003E6C38" w:rsidTr="00086DEE">
        <w:trPr>
          <w:cantSplit/>
          <w:trHeight w:val="1134"/>
        </w:trPr>
        <w:tc>
          <w:tcPr>
            <w:tcW w:w="385" w:type="dxa"/>
            <w:tcBorders>
              <w:top w:val="single" w:sz="2" w:space="0" w:color="000000"/>
              <w:left w:val="single" w:sz="2" w:space="0" w:color="000000"/>
              <w:bottom w:val="single" w:sz="2" w:space="0" w:color="000000"/>
              <w:right w:val="single" w:sz="2" w:space="0" w:color="000000"/>
            </w:tcBorders>
            <w:shd w:val="clear" w:color="000000" w:fill="FFFFFF"/>
            <w:textDirection w:val="btLr"/>
          </w:tcPr>
          <w:p w:rsidR="00620C26" w:rsidRPr="003E6C38" w:rsidRDefault="00620C26" w:rsidP="00086DEE">
            <w:pPr>
              <w:ind w:left="-142" w:right="113"/>
              <w:jc w:val="center"/>
              <w:rPr>
                <w:b/>
                <w:sz w:val="16"/>
                <w:szCs w:val="16"/>
                <w:lang w:val="en-US"/>
              </w:rPr>
            </w:pPr>
            <w:r w:rsidRPr="003E6C38">
              <w:rPr>
                <w:b/>
                <w:sz w:val="16"/>
                <w:szCs w:val="16"/>
              </w:rPr>
              <w:t>Ноябрь</w:t>
            </w:r>
          </w:p>
        </w:tc>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20C26" w:rsidRPr="003E6C38" w:rsidRDefault="00620C26" w:rsidP="00086DEE">
            <w:pPr>
              <w:ind w:left="-142"/>
              <w:rPr>
                <w:b/>
                <w:sz w:val="16"/>
                <w:szCs w:val="16"/>
                <w:lang w:val="en-US"/>
              </w:rPr>
            </w:pPr>
          </w:p>
        </w:tc>
        <w:tc>
          <w:tcPr>
            <w:tcW w:w="5665" w:type="dxa"/>
            <w:tcBorders>
              <w:top w:val="single" w:sz="2" w:space="0" w:color="000000"/>
              <w:left w:val="single" w:sz="2" w:space="0" w:color="000000"/>
              <w:bottom w:val="single" w:sz="2" w:space="0" w:color="000000"/>
              <w:right w:val="single" w:sz="2" w:space="0" w:color="000000"/>
            </w:tcBorders>
            <w:shd w:val="clear" w:color="000000" w:fill="FFFFFF"/>
          </w:tcPr>
          <w:p w:rsidR="00620C26" w:rsidRPr="003E6C38" w:rsidRDefault="00620C26" w:rsidP="00086DEE">
            <w:pPr>
              <w:rPr>
                <w:sz w:val="16"/>
                <w:szCs w:val="16"/>
              </w:rPr>
            </w:pPr>
            <w:r w:rsidRPr="003E6C38">
              <w:rPr>
                <w:sz w:val="16"/>
                <w:szCs w:val="16"/>
              </w:rPr>
              <w:t xml:space="preserve">3.Тема: Архитектура  города. </w:t>
            </w:r>
          </w:p>
          <w:p w:rsidR="00620C26" w:rsidRPr="003E6C38" w:rsidRDefault="00620C26" w:rsidP="00086DEE">
            <w:pPr>
              <w:rPr>
                <w:sz w:val="16"/>
                <w:szCs w:val="16"/>
              </w:rPr>
            </w:pPr>
          </w:p>
          <w:p w:rsidR="00620C26" w:rsidRPr="003E6C38" w:rsidRDefault="00620C26" w:rsidP="00086DEE">
            <w:pPr>
              <w:rPr>
                <w:sz w:val="16"/>
                <w:szCs w:val="16"/>
              </w:rPr>
            </w:pPr>
            <w:r w:rsidRPr="003E6C38">
              <w:rPr>
                <w:sz w:val="16"/>
                <w:szCs w:val="16"/>
              </w:rPr>
              <w:t>Задачи: Лать  представление об архитектуре города, о том, что в городе много домов: больших и маленьких. Дома сточт на улице.</w:t>
            </w:r>
          </w:p>
          <w:p w:rsidR="00620C26" w:rsidRPr="003E6C38" w:rsidRDefault="00620C26" w:rsidP="00086DEE">
            <w:pPr>
              <w:rPr>
                <w:sz w:val="16"/>
                <w:szCs w:val="16"/>
              </w:rPr>
            </w:pPr>
          </w:p>
          <w:p w:rsidR="00620C26" w:rsidRPr="003E6C38" w:rsidRDefault="00620C26" w:rsidP="00086DEE">
            <w:pPr>
              <w:rPr>
                <w:sz w:val="16"/>
                <w:szCs w:val="16"/>
              </w:rPr>
            </w:pPr>
            <w:r w:rsidRPr="003E6C38">
              <w:rPr>
                <w:sz w:val="16"/>
                <w:szCs w:val="16"/>
              </w:rPr>
              <w:t xml:space="preserve">Оборудование: фото архитектурных сооружений города. </w:t>
            </w:r>
          </w:p>
        </w:tc>
        <w:tc>
          <w:tcPr>
            <w:tcW w:w="3188" w:type="dxa"/>
            <w:tcBorders>
              <w:top w:val="single" w:sz="2" w:space="0" w:color="000000"/>
              <w:left w:val="single" w:sz="2" w:space="0" w:color="000000"/>
              <w:bottom w:val="single" w:sz="2" w:space="0" w:color="000000"/>
              <w:right w:val="single" w:sz="2" w:space="0" w:color="000000"/>
            </w:tcBorders>
            <w:shd w:val="clear" w:color="000000" w:fill="FFFFFF"/>
          </w:tcPr>
          <w:p w:rsidR="00620C26" w:rsidRPr="003E6C38" w:rsidRDefault="00620C26" w:rsidP="00086DEE">
            <w:pPr>
              <w:rPr>
                <w:b/>
                <w:sz w:val="16"/>
                <w:szCs w:val="16"/>
              </w:rPr>
            </w:pPr>
            <w:r w:rsidRPr="003E6C38">
              <w:rPr>
                <w:b/>
                <w:sz w:val="16"/>
                <w:szCs w:val="16"/>
              </w:rPr>
              <w:t>Познав.разв.</w:t>
            </w:r>
          </w:p>
          <w:p w:rsidR="00620C26" w:rsidRPr="003E6C38" w:rsidRDefault="00620C26" w:rsidP="00086DEE">
            <w:pPr>
              <w:rPr>
                <w:sz w:val="16"/>
                <w:szCs w:val="16"/>
              </w:rPr>
            </w:pPr>
            <w:r w:rsidRPr="003E6C38">
              <w:rPr>
                <w:sz w:val="16"/>
                <w:szCs w:val="16"/>
              </w:rPr>
              <w:t>Рассматривание иллюстраций, фотографий «Моя улица»</w:t>
            </w:r>
          </w:p>
          <w:p w:rsidR="00620C26" w:rsidRPr="003E6C38" w:rsidRDefault="00620C26" w:rsidP="00086DEE">
            <w:pPr>
              <w:rPr>
                <w:sz w:val="16"/>
                <w:szCs w:val="16"/>
              </w:rPr>
            </w:pPr>
            <w:r w:rsidRPr="003E6C38">
              <w:rPr>
                <w:sz w:val="16"/>
                <w:szCs w:val="16"/>
              </w:rPr>
              <w:t>Д/и «Собери из частей целое»</w:t>
            </w:r>
          </w:p>
          <w:p w:rsidR="00620C26" w:rsidRPr="003E6C38" w:rsidRDefault="00620C26" w:rsidP="00086DEE">
            <w:pPr>
              <w:rPr>
                <w:b/>
                <w:sz w:val="16"/>
                <w:szCs w:val="16"/>
              </w:rPr>
            </w:pPr>
            <w:r w:rsidRPr="003E6C38">
              <w:rPr>
                <w:b/>
                <w:sz w:val="16"/>
                <w:szCs w:val="16"/>
              </w:rPr>
              <w:t>Худ.эстет. разв.</w:t>
            </w:r>
          </w:p>
          <w:p w:rsidR="00620C26" w:rsidRPr="003E6C38" w:rsidRDefault="00620C26" w:rsidP="00086DEE">
            <w:pPr>
              <w:rPr>
                <w:sz w:val="16"/>
                <w:szCs w:val="16"/>
              </w:rPr>
            </w:pPr>
            <w:r w:rsidRPr="003E6C38">
              <w:rPr>
                <w:sz w:val="16"/>
                <w:szCs w:val="16"/>
              </w:rPr>
              <w:t>Конструирование «Здания нашего города»</w:t>
            </w:r>
          </w:p>
          <w:p w:rsidR="00620C26" w:rsidRPr="003E6C38" w:rsidRDefault="00620C26" w:rsidP="00086DEE">
            <w:pPr>
              <w:rPr>
                <w:sz w:val="16"/>
                <w:szCs w:val="16"/>
              </w:rPr>
            </w:pPr>
            <w:r w:rsidRPr="003E6C38">
              <w:rPr>
                <w:b/>
                <w:sz w:val="16"/>
                <w:szCs w:val="16"/>
              </w:rPr>
              <w:t>Реч.разв.</w:t>
            </w:r>
            <w:r w:rsidRPr="003E6C38">
              <w:rPr>
                <w:sz w:val="16"/>
                <w:szCs w:val="16"/>
              </w:rPr>
              <w:t xml:space="preserve">, Чтение стихотворения «Великий Нижневартовск» В.Якушиной. </w:t>
            </w:r>
          </w:p>
        </w:tc>
        <w:tc>
          <w:tcPr>
            <w:tcW w:w="2648" w:type="dxa"/>
            <w:tcBorders>
              <w:top w:val="single" w:sz="2" w:space="0" w:color="000000"/>
              <w:left w:val="single" w:sz="2" w:space="0" w:color="000000"/>
              <w:bottom w:val="single" w:sz="2" w:space="0" w:color="000000"/>
              <w:right w:val="single" w:sz="2" w:space="0" w:color="000000"/>
            </w:tcBorders>
            <w:shd w:val="clear" w:color="000000" w:fill="FFFFFF"/>
          </w:tcPr>
          <w:p w:rsidR="00620C26" w:rsidRPr="003E6C38" w:rsidRDefault="00620C26" w:rsidP="00086DEE">
            <w:pPr>
              <w:rPr>
                <w:sz w:val="16"/>
                <w:szCs w:val="16"/>
              </w:rPr>
            </w:pPr>
            <w:r w:rsidRPr="003E6C38">
              <w:rPr>
                <w:sz w:val="16"/>
                <w:szCs w:val="16"/>
              </w:rPr>
              <w:t>Рассматривание фотографий «Архитектура города», «Моя улица».</w:t>
            </w:r>
          </w:p>
        </w:tc>
        <w:tc>
          <w:tcPr>
            <w:tcW w:w="1648" w:type="dxa"/>
            <w:tcBorders>
              <w:top w:val="single" w:sz="2" w:space="0" w:color="000000"/>
              <w:left w:val="single" w:sz="2" w:space="0" w:color="000000"/>
              <w:bottom w:val="single" w:sz="2" w:space="0" w:color="000000"/>
              <w:right w:val="single" w:sz="2" w:space="0" w:color="000000"/>
            </w:tcBorders>
            <w:shd w:val="clear" w:color="000000" w:fill="FFFFFF"/>
          </w:tcPr>
          <w:p w:rsidR="00620C26" w:rsidRPr="003E6C38" w:rsidRDefault="00620C26" w:rsidP="00086DEE">
            <w:pPr>
              <w:rPr>
                <w:sz w:val="16"/>
                <w:szCs w:val="16"/>
              </w:rPr>
            </w:pPr>
            <w:r w:rsidRPr="003E6C38">
              <w:rPr>
                <w:sz w:val="16"/>
                <w:szCs w:val="16"/>
              </w:rPr>
              <w:t>Экскурсия,</w:t>
            </w:r>
          </w:p>
          <w:p w:rsidR="00620C26" w:rsidRPr="003E6C38" w:rsidRDefault="00620C26" w:rsidP="00086DEE">
            <w:pPr>
              <w:rPr>
                <w:sz w:val="16"/>
                <w:szCs w:val="16"/>
              </w:rPr>
            </w:pPr>
            <w:r w:rsidRPr="003E6C38">
              <w:rPr>
                <w:sz w:val="16"/>
                <w:szCs w:val="16"/>
              </w:rPr>
              <w:t>фотовыставка «Как мы отдыхаем»</w:t>
            </w:r>
          </w:p>
          <w:p w:rsidR="00620C26" w:rsidRPr="003E6C38" w:rsidRDefault="00620C26" w:rsidP="00086DEE">
            <w:pPr>
              <w:rPr>
                <w:sz w:val="16"/>
                <w:szCs w:val="16"/>
              </w:rPr>
            </w:pPr>
          </w:p>
        </w:tc>
      </w:tr>
      <w:tr w:rsidR="00620C26" w:rsidRPr="003E6C38" w:rsidTr="00086DEE">
        <w:trPr>
          <w:cantSplit/>
          <w:trHeight w:val="1134"/>
        </w:trPr>
        <w:tc>
          <w:tcPr>
            <w:tcW w:w="385" w:type="dxa"/>
            <w:tcBorders>
              <w:top w:val="single" w:sz="2" w:space="0" w:color="000000"/>
              <w:left w:val="single" w:sz="2" w:space="0" w:color="000000"/>
              <w:bottom w:val="single" w:sz="2" w:space="0" w:color="000000"/>
              <w:right w:val="single" w:sz="2" w:space="0" w:color="000000"/>
            </w:tcBorders>
            <w:shd w:val="clear" w:color="000000" w:fill="FFFFFF"/>
            <w:textDirection w:val="btLr"/>
          </w:tcPr>
          <w:p w:rsidR="00620C26" w:rsidRPr="003E6C38" w:rsidRDefault="00620C26" w:rsidP="00086DEE">
            <w:pPr>
              <w:ind w:left="-142" w:right="113"/>
              <w:rPr>
                <w:b/>
                <w:sz w:val="16"/>
                <w:szCs w:val="16"/>
              </w:rPr>
            </w:pPr>
            <w:r w:rsidRPr="003E6C38">
              <w:rPr>
                <w:b/>
                <w:sz w:val="16"/>
                <w:szCs w:val="16"/>
              </w:rPr>
              <w:lastRenderedPageBreak/>
              <w:t>Декабрь</w:t>
            </w:r>
          </w:p>
        </w:tc>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20C26" w:rsidRPr="003E6C38" w:rsidRDefault="00620C26" w:rsidP="00086DEE">
            <w:pPr>
              <w:ind w:left="-142"/>
              <w:jc w:val="center"/>
              <w:rPr>
                <w:b/>
                <w:sz w:val="16"/>
                <w:szCs w:val="16"/>
              </w:rPr>
            </w:pPr>
          </w:p>
        </w:tc>
        <w:tc>
          <w:tcPr>
            <w:tcW w:w="5665" w:type="dxa"/>
            <w:tcBorders>
              <w:top w:val="single" w:sz="2" w:space="0" w:color="000000"/>
              <w:left w:val="single" w:sz="2" w:space="0" w:color="000000"/>
              <w:bottom w:val="single" w:sz="2" w:space="0" w:color="000000"/>
              <w:right w:val="single" w:sz="2" w:space="0" w:color="000000"/>
            </w:tcBorders>
            <w:shd w:val="clear" w:color="000000" w:fill="FFFFFF"/>
          </w:tcPr>
          <w:p w:rsidR="00620C26" w:rsidRPr="003E6C38" w:rsidRDefault="00620C26" w:rsidP="00086DEE">
            <w:pPr>
              <w:rPr>
                <w:sz w:val="16"/>
                <w:szCs w:val="16"/>
              </w:rPr>
            </w:pPr>
            <w:r w:rsidRPr="003E6C38">
              <w:rPr>
                <w:sz w:val="16"/>
                <w:szCs w:val="16"/>
              </w:rPr>
              <w:t xml:space="preserve">4.Тема: Памятники города. </w:t>
            </w:r>
          </w:p>
          <w:p w:rsidR="00620C26" w:rsidRPr="003E6C38" w:rsidRDefault="00620C26" w:rsidP="00086DEE">
            <w:pPr>
              <w:rPr>
                <w:sz w:val="16"/>
                <w:szCs w:val="16"/>
              </w:rPr>
            </w:pPr>
          </w:p>
          <w:p w:rsidR="00620C26" w:rsidRPr="003E6C38" w:rsidRDefault="00620C26" w:rsidP="00086DEE">
            <w:pPr>
              <w:rPr>
                <w:sz w:val="16"/>
                <w:szCs w:val="16"/>
              </w:rPr>
            </w:pPr>
            <w:r w:rsidRPr="003E6C38">
              <w:rPr>
                <w:sz w:val="16"/>
                <w:szCs w:val="16"/>
              </w:rPr>
              <w:t>Задачи: Дать детям представление о памятниках города : «Покорителям Самотлора», «Неизвестному солдату», «Колокол», «Памятник Мусе Джалилю».</w:t>
            </w:r>
          </w:p>
          <w:p w:rsidR="00620C26" w:rsidRPr="003E6C38" w:rsidRDefault="00620C26" w:rsidP="00086DEE">
            <w:pPr>
              <w:rPr>
                <w:sz w:val="16"/>
                <w:szCs w:val="16"/>
              </w:rPr>
            </w:pPr>
          </w:p>
          <w:p w:rsidR="00620C26" w:rsidRPr="003E6C38" w:rsidRDefault="00620C26" w:rsidP="00086DEE">
            <w:pPr>
              <w:rPr>
                <w:sz w:val="16"/>
                <w:szCs w:val="16"/>
              </w:rPr>
            </w:pPr>
            <w:r w:rsidRPr="003E6C38">
              <w:rPr>
                <w:sz w:val="16"/>
                <w:szCs w:val="16"/>
              </w:rPr>
              <w:t>Оборудование: фотографии памятников, стихи М.Джалиля.</w:t>
            </w:r>
          </w:p>
        </w:tc>
        <w:tc>
          <w:tcPr>
            <w:tcW w:w="3188" w:type="dxa"/>
            <w:tcBorders>
              <w:top w:val="single" w:sz="2" w:space="0" w:color="000000"/>
              <w:left w:val="single" w:sz="2" w:space="0" w:color="000000"/>
              <w:bottom w:val="single" w:sz="2" w:space="0" w:color="000000"/>
              <w:right w:val="single" w:sz="2" w:space="0" w:color="000000"/>
            </w:tcBorders>
            <w:shd w:val="clear" w:color="000000" w:fill="FFFFFF"/>
          </w:tcPr>
          <w:p w:rsidR="00620C26" w:rsidRPr="003E6C38" w:rsidRDefault="00620C26" w:rsidP="00086DEE">
            <w:pPr>
              <w:rPr>
                <w:b/>
                <w:sz w:val="16"/>
                <w:szCs w:val="16"/>
              </w:rPr>
            </w:pPr>
            <w:r w:rsidRPr="003E6C38">
              <w:rPr>
                <w:b/>
                <w:sz w:val="16"/>
                <w:szCs w:val="16"/>
              </w:rPr>
              <w:t>Познав.разв.</w:t>
            </w:r>
          </w:p>
          <w:p w:rsidR="00620C26" w:rsidRPr="003E6C38" w:rsidRDefault="00620C26" w:rsidP="00086DEE">
            <w:pPr>
              <w:rPr>
                <w:sz w:val="16"/>
                <w:szCs w:val="16"/>
              </w:rPr>
            </w:pPr>
            <w:r w:rsidRPr="003E6C38">
              <w:rPr>
                <w:sz w:val="16"/>
                <w:szCs w:val="16"/>
              </w:rPr>
              <w:t>Рассказ воспитателя о Покорителях Самотлора</w:t>
            </w:r>
          </w:p>
          <w:p w:rsidR="00620C26" w:rsidRPr="003E6C38" w:rsidRDefault="00620C26" w:rsidP="00086DEE">
            <w:pPr>
              <w:rPr>
                <w:sz w:val="16"/>
                <w:szCs w:val="16"/>
              </w:rPr>
            </w:pPr>
            <w:r w:rsidRPr="003E6C38">
              <w:rPr>
                <w:sz w:val="16"/>
                <w:szCs w:val="16"/>
              </w:rPr>
              <w:t>(например, «Алешу зовут Федор»  - о бурильщике Ф.С.Метрусенко).</w:t>
            </w:r>
          </w:p>
          <w:p w:rsidR="00620C26" w:rsidRPr="003E6C38" w:rsidRDefault="00620C26" w:rsidP="00086DEE">
            <w:pPr>
              <w:rPr>
                <w:b/>
                <w:sz w:val="16"/>
                <w:szCs w:val="16"/>
              </w:rPr>
            </w:pPr>
            <w:r w:rsidRPr="003E6C38">
              <w:rPr>
                <w:b/>
                <w:sz w:val="16"/>
                <w:szCs w:val="16"/>
              </w:rPr>
              <w:t xml:space="preserve">Худ.эст.разв. </w:t>
            </w:r>
          </w:p>
          <w:p w:rsidR="00620C26" w:rsidRPr="003E6C38" w:rsidRDefault="00620C26" w:rsidP="00086DEE">
            <w:pPr>
              <w:rPr>
                <w:sz w:val="16"/>
                <w:szCs w:val="16"/>
              </w:rPr>
            </w:pPr>
            <w:r w:rsidRPr="003E6C38">
              <w:rPr>
                <w:sz w:val="16"/>
                <w:szCs w:val="16"/>
              </w:rPr>
              <w:t>ИЗО «Покорителям посвящается..»</w:t>
            </w:r>
          </w:p>
        </w:tc>
        <w:tc>
          <w:tcPr>
            <w:tcW w:w="2648" w:type="dxa"/>
            <w:tcBorders>
              <w:top w:val="single" w:sz="2" w:space="0" w:color="000000"/>
              <w:left w:val="single" w:sz="2" w:space="0" w:color="000000"/>
              <w:bottom w:val="single" w:sz="2" w:space="0" w:color="000000"/>
              <w:right w:val="single" w:sz="2" w:space="0" w:color="000000"/>
            </w:tcBorders>
            <w:shd w:val="clear" w:color="000000" w:fill="FFFFFF"/>
          </w:tcPr>
          <w:p w:rsidR="00620C26" w:rsidRPr="003E6C38" w:rsidRDefault="00620C26" w:rsidP="00086DEE">
            <w:pPr>
              <w:rPr>
                <w:sz w:val="16"/>
                <w:szCs w:val="16"/>
              </w:rPr>
            </w:pPr>
            <w:r w:rsidRPr="003E6C38">
              <w:rPr>
                <w:sz w:val="16"/>
                <w:szCs w:val="16"/>
              </w:rPr>
              <w:t>Рассматривание иллюстраций в книгах, фотографий с изображением памятников города.</w:t>
            </w:r>
          </w:p>
          <w:p w:rsidR="00620C26" w:rsidRPr="003E6C38" w:rsidRDefault="00620C26" w:rsidP="00086DEE">
            <w:pPr>
              <w:rPr>
                <w:sz w:val="16"/>
                <w:szCs w:val="16"/>
              </w:rPr>
            </w:pPr>
          </w:p>
          <w:p w:rsidR="00620C26" w:rsidRPr="003E6C38" w:rsidRDefault="00620C26" w:rsidP="00086DEE">
            <w:pPr>
              <w:rPr>
                <w:sz w:val="16"/>
                <w:szCs w:val="16"/>
              </w:rPr>
            </w:pPr>
            <w:r w:rsidRPr="003E6C38">
              <w:rPr>
                <w:sz w:val="16"/>
                <w:szCs w:val="16"/>
              </w:rPr>
              <w:t>Д/и «На какой улице?»</w:t>
            </w:r>
          </w:p>
        </w:tc>
        <w:tc>
          <w:tcPr>
            <w:tcW w:w="1648" w:type="dxa"/>
            <w:tcBorders>
              <w:top w:val="single" w:sz="2" w:space="0" w:color="000000"/>
              <w:left w:val="single" w:sz="2" w:space="0" w:color="000000"/>
              <w:bottom w:val="single" w:sz="2" w:space="0" w:color="000000"/>
              <w:right w:val="single" w:sz="2" w:space="0" w:color="000000"/>
            </w:tcBorders>
            <w:shd w:val="clear" w:color="000000" w:fill="FFFFFF"/>
          </w:tcPr>
          <w:p w:rsidR="00620C26" w:rsidRPr="003E6C38" w:rsidRDefault="00620C26" w:rsidP="00086DEE">
            <w:pPr>
              <w:rPr>
                <w:sz w:val="16"/>
                <w:szCs w:val="16"/>
              </w:rPr>
            </w:pPr>
            <w:r w:rsidRPr="003E6C38">
              <w:rPr>
                <w:sz w:val="16"/>
                <w:szCs w:val="16"/>
              </w:rPr>
              <w:t>Экскурсия к памятникам.</w:t>
            </w:r>
          </w:p>
          <w:p w:rsidR="00620C26" w:rsidRPr="003E6C38" w:rsidRDefault="00620C26" w:rsidP="00086DEE">
            <w:pPr>
              <w:rPr>
                <w:sz w:val="16"/>
                <w:szCs w:val="16"/>
              </w:rPr>
            </w:pPr>
            <w:r w:rsidRPr="003E6C38">
              <w:rPr>
                <w:sz w:val="16"/>
                <w:szCs w:val="16"/>
              </w:rPr>
              <w:t>Рассказ родителей о людях, прославленных в городе.</w:t>
            </w:r>
          </w:p>
          <w:p w:rsidR="00620C26" w:rsidRPr="003E6C38" w:rsidRDefault="00620C26" w:rsidP="00086DEE">
            <w:pPr>
              <w:rPr>
                <w:sz w:val="16"/>
                <w:szCs w:val="16"/>
              </w:rPr>
            </w:pPr>
          </w:p>
        </w:tc>
      </w:tr>
      <w:tr w:rsidR="00620C26" w:rsidRPr="003E6C38" w:rsidTr="00086DEE">
        <w:trPr>
          <w:cantSplit/>
          <w:trHeight w:val="1134"/>
        </w:trPr>
        <w:tc>
          <w:tcPr>
            <w:tcW w:w="385" w:type="dxa"/>
            <w:tcBorders>
              <w:top w:val="single" w:sz="2" w:space="0" w:color="000000"/>
              <w:left w:val="single" w:sz="2" w:space="0" w:color="000000"/>
              <w:bottom w:val="single" w:sz="2" w:space="0" w:color="000000"/>
              <w:right w:val="single" w:sz="2" w:space="0" w:color="000000"/>
            </w:tcBorders>
            <w:shd w:val="clear" w:color="000000" w:fill="FFFFFF"/>
            <w:textDirection w:val="btLr"/>
          </w:tcPr>
          <w:p w:rsidR="00620C26" w:rsidRPr="003E6C38" w:rsidRDefault="00620C26" w:rsidP="00086DEE">
            <w:pPr>
              <w:ind w:left="-142" w:right="113"/>
              <w:jc w:val="center"/>
              <w:rPr>
                <w:b/>
                <w:sz w:val="16"/>
                <w:szCs w:val="16"/>
              </w:rPr>
            </w:pPr>
            <w:r w:rsidRPr="003E6C38">
              <w:rPr>
                <w:b/>
                <w:sz w:val="16"/>
                <w:szCs w:val="16"/>
              </w:rPr>
              <w:t>Январь</w:t>
            </w:r>
          </w:p>
          <w:p w:rsidR="00620C26" w:rsidRPr="003E6C38" w:rsidRDefault="00620C26" w:rsidP="00086DEE">
            <w:pPr>
              <w:ind w:left="-142" w:right="113"/>
              <w:jc w:val="center"/>
              <w:rPr>
                <w:b/>
                <w:sz w:val="16"/>
                <w:szCs w:val="16"/>
                <w:lang w:val="en-US"/>
              </w:rPr>
            </w:pPr>
          </w:p>
        </w:tc>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20C26" w:rsidRPr="003E6C38" w:rsidRDefault="00620C26" w:rsidP="00086DEE">
            <w:pPr>
              <w:ind w:left="-142"/>
              <w:jc w:val="center"/>
              <w:rPr>
                <w:b/>
                <w:sz w:val="16"/>
                <w:szCs w:val="16"/>
                <w:lang w:val="en-US"/>
              </w:rPr>
            </w:pPr>
          </w:p>
        </w:tc>
        <w:tc>
          <w:tcPr>
            <w:tcW w:w="5665" w:type="dxa"/>
            <w:tcBorders>
              <w:top w:val="single" w:sz="2" w:space="0" w:color="000000"/>
              <w:left w:val="single" w:sz="2" w:space="0" w:color="000000"/>
              <w:bottom w:val="single" w:sz="2" w:space="0" w:color="000000"/>
              <w:right w:val="single" w:sz="2" w:space="0" w:color="000000"/>
            </w:tcBorders>
            <w:shd w:val="clear" w:color="000000" w:fill="FFFFFF"/>
          </w:tcPr>
          <w:p w:rsidR="00620C26" w:rsidRPr="003E6C38" w:rsidRDefault="00620C26" w:rsidP="00086DEE">
            <w:pPr>
              <w:rPr>
                <w:sz w:val="16"/>
                <w:szCs w:val="16"/>
              </w:rPr>
            </w:pPr>
            <w:r w:rsidRPr="003E6C38">
              <w:rPr>
                <w:sz w:val="16"/>
                <w:szCs w:val="16"/>
              </w:rPr>
              <w:t>5.Тема: Учебные заведения.</w:t>
            </w:r>
          </w:p>
          <w:p w:rsidR="00620C26" w:rsidRPr="003E6C38" w:rsidRDefault="00620C26" w:rsidP="00086DEE">
            <w:pPr>
              <w:rPr>
                <w:sz w:val="16"/>
                <w:szCs w:val="16"/>
              </w:rPr>
            </w:pPr>
          </w:p>
          <w:p w:rsidR="00620C26" w:rsidRPr="003E6C38" w:rsidRDefault="00620C26" w:rsidP="00086DEE">
            <w:pPr>
              <w:rPr>
                <w:sz w:val="16"/>
                <w:szCs w:val="16"/>
              </w:rPr>
            </w:pPr>
            <w:r w:rsidRPr="003E6C38">
              <w:rPr>
                <w:sz w:val="16"/>
                <w:szCs w:val="16"/>
              </w:rPr>
              <w:t>Задачи: Дать детям представления  о различных  учебных заведениях, построенных в городе Нижневартовске.  Наш детский сад называется «Золушка». Для чего нужен детский сад: мама и папа работают, а, ребенок, играя, находит друзей, посещает музыкальный зал, спортивный зал, игровую комнату.</w:t>
            </w:r>
          </w:p>
          <w:p w:rsidR="00620C26" w:rsidRPr="003E6C38" w:rsidRDefault="00620C26" w:rsidP="00086DEE">
            <w:pPr>
              <w:rPr>
                <w:sz w:val="16"/>
                <w:szCs w:val="16"/>
              </w:rPr>
            </w:pPr>
          </w:p>
          <w:p w:rsidR="00620C26" w:rsidRPr="003E6C38" w:rsidRDefault="00620C26" w:rsidP="00086DEE">
            <w:pPr>
              <w:rPr>
                <w:sz w:val="16"/>
                <w:szCs w:val="16"/>
              </w:rPr>
            </w:pPr>
            <w:r w:rsidRPr="003E6C38">
              <w:rPr>
                <w:sz w:val="16"/>
                <w:szCs w:val="16"/>
              </w:rPr>
              <w:t xml:space="preserve">Оборудование: фото учебных заведений, иллюстрации с изображением детского сада </w:t>
            </w:r>
          </w:p>
        </w:tc>
        <w:tc>
          <w:tcPr>
            <w:tcW w:w="3188" w:type="dxa"/>
            <w:tcBorders>
              <w:top w:val="single" w:sz="2" w:space="0" w:color="000000"/>
              <w:left w:val="single" w:sz="2" w:space="0" w:color="000000"/>
              <w:bottom w:val="single" w:sz="2" w:space="0" w:color="000000"/>
              <w:right w:val="single" w:sz="2" w:space="0" w:color="000000"/>
            </w:tcBorders>
            <w:shd w:val="clear" w:color="000000" w:fill="FFFFFF"/>
          </w:tcPr>
          <w:p w:rsidR="00620C26" w:rsidRPr="003E6C38" w:rsidRDefault="00620C26" w:rsidP="00086DEE">
            <w:pPr>
              <w:rPr>
                <w:sz w:val="16"/>
                <w:szCs w:val="16"/>
              </w:rPr>
            </w:pPr>
            <w:r w:rsidRPr="003E6C38">
              <w:rPr>
                <w:b/>
                <w:sz w:val="16"/>
                <w:szCs w:val="16"/>
              </w:rPr>
              <w:t>Реч.разв.</w:t>
            </w:r>
            <w:r w:rsidRPr="003E6C38">
              <w:rPr>
                <w:sz w:val="16"/>
                <w:szCs w:val="16"/>
              </w:rPr>
              <w:t>Чтение стихотворений: В.Маяковского «Кем быть?», Дж.Родари «Чем пахнут ремесла?»</w:t>
            </w:r>
          </w:p>
          <w:p w:rsidR="00620C26" w:rsidRPr="003E6C38" w:rsidRDefault="00620C26" w:rsidP="00086DEE">
            <w:pPr>
              <w:rPr>
                <w:b/>
                <w:sz w:val="16"/>
                <w:szCs w:val="16"/>
              </w:rPr>
            </w:pPr>
            <w:r w:rsidRPr="003E6C38">
              <w:rPr>
                <w:b/>
                <w:sz w:val="16"/>
                <w:szCs w:val="16"/>
              </w:rPr>
              <w:t>Худ.эст.разв.</w:t>
            </w:r>
          </w:p>
          <w:p w:rsidR="00620C26" w:rsidRPr="003E6C38" w:rsidRDefault="00620C26" w:rsidP="00086DEE">
            <w:pPr>
              <w:rPr>
                <w:sz w:val="16"/>
                <w:szCs w:val="16"/>
              </w:rPr>
            </w:pPr>
            <w:r w:rsidRPr="003E6C38">
              <w:rPr>
                <w:sz w:val="16"/>
                <w:szCs w:val="16"/>
              </w:rPr>
              <w:t>Конструирование</w:t>
            </w:r>
          </w:p>
          <w:p w:rsidR="00620C26" w:rsidRPr="003E6C38" w:rsidRDefault="00620C26" w:rsidP="00086DEE">
            <w:pPr>
              <w:rPr>
                <w:b/>
                <w:sz w:val="16"/>
                <w:szCs w:val="16"/>
              </w:rPr>
            </w:pPr>
            <w:r w:rsidRPr="003E6C38">
              <w:rPr>
                <w:sz w:val="16"/>
                <w:szCs w:val="16"/>
              </w:rPr>
              <w:t xml:space="preserve"> «Здание детского сада» </w:t>
            </w:r>
            <w:r w:rsidRPr="003E6C38">
              <w:rPr>
                <w:b/>
                <w:sz w:val="16"/>
                <w:szCs w:val="16"/>
              </w:rPr>
              <w:t>Соц.ком.разв.</w:t>
            </w:r>
          </w:p>
          <w:p w:rsidR="00620C26" w:rsidRPr="003E6C38" w:rsidRDefault="00620C26" w:rsidP="00086DEE">
            <w:pPr>
              <w:rPr>
                <w:sz w:val="16"/>
                <w:szCs w:val="16"/>
              </w:rPr>
            </w:pPr>
            <w:r w:rsidRPr="003E6C38">
              <w:rPr>
                <w:sz w:val="16"/>
                <w:szCs w:val="16"/>
              </w:rPr>
              <w:t>С/р игра «Детский сад»</w:t>
            </w:r>
          </w:p>
        </w:tc>
        <w:tc>
          <w:tcPr>
            <w:tcW w:w="2648" w:type="dxa"/>
            <w:tcBorders>
              <w:top w:val="single" w:sz="2" w:space="0" w:color="000000"/>
              <w:left w:val="single" w:sz="2" w:space="0" w:color="000000"/>
              <w:bottom w:val="single" w:sz="2" w:space="0" w:color="000000"/>
              <w:right w:val="single" w:sz="2" w:space="0" w:color="000000"/>
            </w:tcBorders>
            <w:shd w:val="clear" w:color="000000" w:fill="FFFFFF"/>
          </w:tcPr>
          <w:p w:rsidR="00620C26" w:rsidRPr="003E6C38" w:rsidRDefault="00620C26" w:rsidP="00086DEE">
            <w:pPr>
              <w:rPr>
                <w:sz w:val="16"/>
                <w:szCs w:val="16"/>
              </w:rPr>
            </w:pPr>
            <w:r w:rsidRPr="003E6C38">
              <w:rPr>
                <w:sz w:val="16"/>
                <w:szCs w:val="16"/>
              </w:rPr>
              <w:t>Рассматривание иллюстраций, фотографий.</w:t>
            </w:r>
          </w:p>
          <w:p w:rsidR="00620C26" w:rsidRPr="003E6C38" w:rsidRDefault="00620C26" w:rsidP="00086DEE">
            <w:pPr>
              <w:rPr>
                <w:sz w:val="16"/>
                <w:szCs w:val="16"/>
              </w:rPr>
            </w:pPr>
          </w:p>
          <w:p w:rsidR="00620C26" w:rsidRPr="003E6C38" w:rsidRDefault="00620C26" w:rsidP="00086DEE">
            <w:pPr>
              <w:rPr>
                <w:sz w:val="16"/>
                <w:szCs w:val="16"/>
              </w:rPr>
            </w:pPr>
            <w:r w:rsidRPr="003E6C38">
              <w:rPr>
                <w:sz w:val="16"/>
                <w:szCs w:val="16"/>
              </w:rPr>
              <w:t xml:space="preserve"> Д/и «Путешествие по профессиям»</w:t>
            </w:r>
          </w:p>
        </w:tc>
        <w:tc>
          <w:tcPr>
            <w:tcW w:w="1648" w:type="dxa"/>
            <w:tcBorders>
              <w:top w:val="single" w:sz="2" w:space="0" w:color="000000"/>
              <w:left w:val="single" w:sz="2" w:space="0" w:color="000000"/>
              <w:bottom w:val="single" w:sz="2" w:space="0" w:color="000000"/>
              <w:right w:val="single" w:sz="2" w:space="0" w:color="000000"/>
            </w:tcBorders>
            <w:shd w:val="clear" w:color="000000" w:fill="FFFFFF"/>
          </w:tcPr>
          <w:p w:rsidR="00620C26" w:rsidRPr="003E6C38" w:rsidRDefault="00620C26" w:rsidP="00086DEE">
            <w:pPr>
              <w:rPr>
                <w:sz w:val="16"/>
                <w:szCs w:val="16"/>
              </w:rPr>
            </w:pPr>
            <w:r w:rsidRPr="003E6C38">
              <w:rPr>
                <w:sz w:val="16"/>
                <w:szCs w:val="16"/>
              </w:rPr>
              <w:t>Целевая прогулка по территории детского сада</w:t>
            </w:r>
          </w:p>
        </w:tc>
      </w:tr>
      <w:tr w:rsidR="00620C26" w:rsidRPr="003E6C38" w:rsidTr="00086DEE">
        <w:trPr>
          <w:cantSplit/>
          <w:trHeight w:val="1134"/>
        </w:trPr>
        <w:tc>
          <w:tcPr>
            <w:tcW w:w="385" w:type="dxa"/>
            <w:tcBorders>
              <w:top w:val="single" w:sz="2" w:space="0" w:color="000000"/>
              <w:left w:val="single" w:sz="2" w:space="0" w:color="000000"/>
              <w:bottom w:val="single" w:sz="2" w:space="0" w:color="000000"/>
              <w:right w:val="single" w:sz="2" w:space="0" w:color="000000"/>
            </w:tcBorders>
            <w:shd w:val="clear" w:color="000000" w:fill="FFFFFF"/>
            <w:textDirection w:val="btLr"/>
          </w:tcPr>
          <w:p w:rsidR="00620C26" w:rsidRPr="003E6C38" w:rsidRDefault="00620C26" w:rsidP="00086DEE">
            <w:pPr>
              <w:ind w:left="-142" w:right="113"/>
              <w:jc w:val="center"/>
              <w:rPr>
                <w:b/>
                <w:sz w:val="16"/>
                <w:szCs w:val="16"/>
              </w:rPr>
            </w:pPr>
            <w:r w:rsidRPr="003E6C38">
              <w:rPr>
                <w:b/>
                <w:sz w:val="16"/>
                <w:szCs w:val="16"/>
              </w:rPr>
              <w:t>Февраль</w:t>
            </w:r>
          </w:p>
          <w:p w:rsidR="00620C26" w:rsidRPr="003E6C38" w:rsidRDefault="00620C26" w:rsidP="00086DEE">
            <w:pPr>
              <w:ind w:left="-142" w:right="113"/>
              <w:jc w:val="center"/>
              <w:rPr>
                <w:b/>
                <w:sz w:val="16"/>
                <w:szCs w:val="16"/>
                <w:lang w:val="en-US"/>
              </w:rPr>
            </w:pPr>
          </w:p>
        </w:tc>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20C26" w:rsidRPr="003E6C38" w:rsidRDefault="00620C26" w:rsidP="00086DEE">
            <w:pPr>
              <w:ind w:left="-142"/>
              <w:rPr>
                <w:b/>
                <w:sz w:val="16"/>
                <w:szCs w:val="16"/>
                <w:lang w:val="en-US"/>
              </w:rPr>
            </w:pPr>
          </w:p>
        </w:tc>
        <w:tc>
          <w:tcPr>
            <w:tcW w:w="5665" w:type="dxa"/>
            <w:tcBorders>
              <w:top w:val="single" w:sz="2" w:space="0" w:color="000000"/>
              <w:left w:val="single" w:sz="2" w:space="0" w:color="000000"/>
              <w:bottom w:val="single" w:sz="2" w:space="0" w:color="000000"/>
              <w:right w:val="single" w:sz="2" w:space="0" w:color="000000"/>
            </w:tcBorders>
            <w:shd w:val="clear" w:color="000000" w:fill="FFFFFF"/>
          </w:tcPr>
          <w:p w:rsidR="00620C26" w:rsidRPr="003E6C38" w:rsidRDefault="00620C26" w:rsidP="00086DEE">
            <w:pPr>
              <w:rPr>
                <w:sz w:val="16"/>
                <w:szCs w:val="16"/>
              </w:rPr>
            </w:pPr>
            <w:r w:rsidRPr="003E6C38">
              <w:rPr>
                <w:sz w:val="16"/>
                <w:szCs w:val="16"/>
              </w:rPr>
              <w:t>6.Тема: Парки, места отдыха горожан.</w:t>
            </w:r>
          </w:p>
          <w:p w:rsidR="00620C26" w:rsidRPr="003E6C38" w:rsidRDefault="00620C26" w:rsidP="00086DEE">
            <w:pPr>
              <w:rPr>
                <w:sz w:val="16"/>
                <w:szCs w:val="16"/>
              </w:rPr>
            </w:pPr>
          </w:p>
          <w:p w:rsidR="00620C26" w:rsidRPr="003E6C38" w:rsidRDefault="00620C26" w:rsidP="00086DEE">
            <w:pPr>
              <w:rPr>
                <w:sz w:val="16"/>
                <w:szCs w:val="16"/>
              </w:rPr>
            </w:pPr>
            <w:r w:rsidRPr="003E6C38">
              <w:rPr>
                <w:sz w:val="16"/>
                <w:szCs w:val="16"/>
              </w:rPr>
              <w:t xml:space="preserve">Задачи: Расширять  представления детей о  местах, где отдыхают дети с родителями, гуляют, катаются на качелях, каруселях: парк Победы, озеро Комсомольское, кафе. </w:t>
            </w:r>
          </w:p>
          <w:p w:rsidR="00620C26" w:rsidRPr="003E6C38" w:rsidRDefault="00620C26" w:rsidP="00086DEE">
            <w:pPr>
              <w:rPr>
                <w:sz w:val="16"/>
                <w:szCs w:val="16"/>
              </w:rPr>
            </w:pPr>
          </w:p>
          <w:p w:rsidR="00620C26" w:rsidRPr="003E6C38" w:rsidRDefault="00620C26" w:rsidP="00086DEE">
            <w:pPr>
              <w:rPr>
                <w:sz w:val="16"/>
                <w:szCs w:val="16"/>
              </w:rPr>
            </w:pPr>
            <w:r w:rsidRPr="003E6C38">
              <w:rPr>
                <w:sz w:val="16"/>
                <w:szCs w:val="16"/>
              </w:rPr>
              <w:t xml:space="preserve">Оборудование: фотографии  города. </w:t>
            </w:r>
          </w:p>
        </w:tc>
        <w:tc>
          <w:tcPr>
            <w:tcW w:w="3188" w:type="dxa"/>
            <w:tcBorders>
              <w:top w:val="single" w:sz="2" w:space="0" w:color="000000"/>
              <w:left w:val="single" w:sz="2" w:space="0" w:color="000000"/>
              <w:bottom w:val="single" w:sz="2" w:space="0" w:color="000000"/>
              <w:right w:val="single" w:sz="2" w:space="0" w:color="000000"/>
            </w:tcBorders>
            <w:shd w:val="clear" w:color="000000" w:fill="FFFFFF"/>
          </w:tcPr>
          <w:p w:rsidR="00620C26" w:rsidRPr="003E6C38" w:rsidRDefault="00620C26" w:rsidP="00086DEE">
            <w:pPr>
              <w:rPr>
                <w:b/>
                <w:sz w:val="16"/>
                <w:szCs w:val="16"/>
              </w:rPr>
            </w:pPr>
            <w:r w:rsidRPr="003E6C38">
              <w:rPr>
                <w:b/>
                <w:sz w:val="16"/>
                <w:szCs w:val="16"/>
              </w:rPr>
              <w:t xml:space="preserve">Познав.разв. </w:t>
            </w:r>
          </w:p>
          <w:p w:rsidR="00620C26" w:rsidRPr="003E6C38" w:rsidRDefault="00620C26" w:rsidP="00086DEE">
            <w:pPr>
              <w:rPr>
                <w:sz w:val="16"/>
                <w:szCs w:val="16"/>
              </w:rPr>
            </w:pPr>
            <w:r w:rsidRPr="003E6C38">
              <w:rPr>
                <w:sz w:val="16"/>
                <w:szCs w:val="16"/>
              </w:rPr>
              <w:t>Конструирование «Парк для отдыха»</w:t>
            </w:r>
          </w:p>
          <w:p w:rsidR="00620C26" w:rsidRPr="003E6C38" w:rsidRDefault="00620C26" w:rsidP="00086DEE">
            <w:pPr>
              <w:rPr>
                <w:b/>
                <w:sz w:val="16"/>
                <w:szCs w:val="16"/>
              </w:rPr>
            </w:pPr>
            <w:r w:rsidRPr="003E6C38">
              <w:rPr>
                <w:b/>
                <w:sz w:val="16"/>
                <w:szCs w:val="16"/>
              </w:rPr>
              <w:t>Худ.эст.разв.</w:t>
            </w:r>
          </w:p>
          <w:p w:rsidR="00620C26" w:rsidRPr="003E6C38" w:rsidRDefault="00620C26" w:rsidP="00086DEE">
            <w:pPr>
              <w:rPr>
                <w:sz w:val="16"/>
                <w:szCs w:val="16"/>
              </w:rPr>
            </w:pPr>
            <w:r w:rsidRPr="003E6C38">
              <w:rPr>
                <w:sz w:val="16"/>
                <w:szCs w:val="16"/>
              </w:rPr>
              <w:t>ИЗО «Я на празднике»</w:t>
            </w:r>
          </w:p>
        </w:tc>
        <w:tc>
          <w:tcPr>
            <w:tcW w:w="2648" w:type="dxa"/>
            <w:tcBorders>
              <w:top w:val="single" w:sz="2" w:space="0" w:color="000000"/>
              <w:left w:val="single" w:sz="2" w:space="0" w:color="000000"/>
              <w:bottom w:val="single" w:sz="2" w:space="0" w:color="000000"/>
              <w:right w:val="single" w:sz="2" w:space="0" w:color="000000"/>
            </w:tcBorders>
            <w:shd w:val="clear" w:color="000000" w:fill="FFFFFF"/>
          </w:tcPr>
          <w:p w:rsidR="00620C26" w:rsidRPr="003E6C38" w:rsidRDefault="00620C26" w:rsidP="00086DEE">
            <w:pPr>
              <w:rPr>
                <w:sz w:val="16"/>
                <w:szCs w:val="16"/>
              </w:rPr>
            </w:pPr>
            <w:r w:rsidRPr="003E6C38">
              <w:rPr>
                <w:sz w:val="16"/>
                <w:szCs w:val="16"/>
              </w:rPr>
              <w:t>Рассматривание фотографий красивых мест в городе: площади Нефтяников и т.д.</w:t>
            </w:r>
          </w:p>
          <w:p w:rsidR="00620C26" w:rsidRPr="003E6C38" w:rsidRDefault="00620C26" w:rsidP="00086DEE">
            <w:pPr>
              <w:rPr>
                <w:sz w:val="16"/>
                <w:szCs w:val="16"/>
              </w:rPr>
            </w:pPr>
          </w:p>
          <w:p w:rsidR="00620C26" w:rsidRPr="003E6C38" w:rsidRDefault="00620C26" w:rsidP="00086DEE">
            <w:pPr>
              <w:rPr>
                <w:sz w:val="16"/>
                <w:szCs w:val="16"/>
              </w:rPr>
            </w:pPr>
          </w:p>
        </w:tc>
        <w:tc>
          <w:tcPr>
            <w:tcW w:w="1648" w:type="dxa"/>
            <w:tcBorders>
              <w:top w:val="single" w:sz="2" w:space="0" w:color="000000"/>
              <w:left w:val="single" w:sz="2" w:space="0" w:color="000000"/>
              <w:bottom w:val="single" w:sz="2" w:space="0" w:color="000000"/>
              <w:right w:val="single" w:sz="2" w:space="0" w:color="000000"/>
            </w:tcBorders>
            <w:shd w:val="clear" w:color="000000" w:fill="FFFFFF"/>
          </w:tcPr>
          <w:p w:rsidR="00620C26" w:rsidRPr="003E6C38" w:rsidRDefault="00620C26" w:rsidP="00086DEE">
            <w:pPr>
              <w:rPr>
                <w:sz w:val="16"/>
                <w:szCs w:val="16"/>
                <w:lang w:val="en-US"/>
              </w:rPr>
            </w:pPr>
            <w:r w:rsidRPr="003E6C38">
              <w:rPr>
                <w:sz w:val="16"/>
                <w:szCs w:val="16"/>
              </w:rPr>
              <w:t>Изготовление фотоколлажа«Я был…»</w:t>
            </w:r>
          </w:p>
          <w:p w:rsidR="00620C26" w:rsidRPr="003E6C38" w:rsidRDefault="00620C26" w:rsidP="00086DEE">
            <w:pPr>
              <w:rPr>
                <w:sz w:val="16"/>
                <w:szCs w:val="16"/>
                <w:lang w:val="en-US"/>
              </w:rPr>
            </w:pPr>
          </w:p>
        </w:tc>
      </w:tr>
      <w:tr w:rsidR="00620C26" w:rsidRPr="003E6C38" w:rsidTr="00086DEE">
        <w:trPr>
          <w:cantSplit/>
          <w:trHeight w:val="1838"/>
        </w:trPr>
        <w:tc>
          <w:tcPr>
            <w:tcW w:w="385" w:type="dxa"/>
            <w:tcBorders>
              <w:top w:val="single" w:sz="2" w:space="0" w:color="000000"/>
              <w:left w:val="single" w:sz="2" w:space="0" w:color="000000"/>
              <w:right w:val="single" w:sz="2" w:space="0" w:color="000000"/>
            </w:tcBorders>
            <w:shd w:val="clear" w:color="000000" w:fill="FFFFFF"/>
            <w:textDirection w:val="btLr"/>
          </w:tcPr>
          <w:p w:rsidR="00620C26" w:rsidRPr="003E6C38" w:rsidRDefault="00620C26" w:rsidP="00086DEE">
            <w:pPr>
              <w:ind w:left="-142" w:right="113"/>
              <w:jc w:val="center"/>
              <w:rPr>
                <w:b/>
                <w:sz w:val="16"/>
                <w:szCs w:val="16"/>
              </w:rPr>
            </w:pPr>
            <w:r w:rsidRPr="003E6C38">
              <w:rPr>
                <w:b/>
                <w:sz w:val="16"/>
                <w:szCs w:val="16"/>
              </w:rPr>
              <w:t>Март</w:t>
            </w:r>
          </w:p>
          <w:p w:rsidR="00620C26" w:rsidRPr="003E6C38" w:rsidRDefault="00620C26" w:rsidP="00086DEE">
            <w:pPr>
              <w:ind w:left="-142" w:right="113"/>
              <w:jc w:val="center"/>
              <w:rPr>
                <w:b/>
                <w:sz w:val="16"/>
                <w:szCs w:val="16"/>
                <w:lang w:val="en-US"/>
              </w:rPr>
            </w:pPr>
          </w:p>
        </w:tc>
        <w:tc>
          <w:tcPr>
            <w:tcW w:w="851" w:type="dxa"/>
            <w:tcBorders>
              <w:top w:val="single" w:sz="2" w:space="0" w:color="000000"/>
              <w:left w:val="single" w:sz="2" w:space="0" w:color="000000"/>
              <w:right w:val="single" w:sz="2" w:space="0" w:color="000000"/>
            </w:tcBorders>
            <w:shd w:val="clear" w:color="000000" w:fill="FFFFFF"/>
          </w:tcPr>
          <w:p w:rsidR="00620C26" w:rsidRPr="003E6C38" w:rsidRDefault="00620C26" w:rsidP="00086DEE">
            <w:pPr>
              <w:ind w:left="-142"/>
              <w:jc w:val="center"/>
              <w:rPr>
                <w:b/>
                <w:sz w:val="16"/>
                <w:szCs w:val="16"/>
                <w:lang w:val="en-US"/>
              </w:rPr>
            </w:pPr>
          </w:p>
        </w:tc>
        <w:tc>
          <w:tcPr>
            <w:tcW w:w="5665" w:type="dxa"/>
            <w:tcBorders>
              <w:top w:val="single" w:sz="2" w:space="0" w:color="000000"/>
              <w:left w:val="single" w:sz="2" w:space="0" w:color="000000"/>
              <w:right w:val="single" w:sz="2" w:space="0" w:color="000000"/>
            </w:tcBorders>
            <w:shd w:val="clear" w:color="000000" w:fill="FFFFFF"/>
          </w:tcPr>
          <w:p w:rsidR="00620C26" w:rsidRPr="003E6C38" w:rsidRDefault="00620C26" w:rsidP="00086DEE">
            <w:pPr>
              <w:rPr>
                <w:sz w:val="16"/>
                <w:szCs w:val="16"/>
              </w:rPr>
            </w:pPr>
            <w:r w:rsidRPr="003E6C38">
              <w:rPr>
                <w:sz w:val="16"/>
                <w:szCs w:val="16"/>
              </w:rPr>
              <w:t xml:space="preserve">7.Тема: Театры и музеи города. </w:t>
            </w:r>
          </w:p>
          <w:p w:rsidR="00620C26" w:rsidRPr="003E6C38" w:rsidRDefault="00620C26" w:rsidP="00086DEE">
            <w:pPr>
              <w:rPr>
                <w:sz w:val="16"/>
                <w:szCs w:val="16"/>
              </w:rPr>
            </w:pPr>
          </w:p>
          <w:p w:rsidR="00620C26" w:rsidRPr="003E6C38" w:rsidRDefault="00620C26" w:rsidP="00086DEE">
            <w:pPr>
              <w:rPr>
                <w:sz w:val="16"/>
                <w:szCs w:val="16"/>
              </w:rPr>
            </w:pPr>
            <w:r w:rsidRPr="003E6C38">
              <w:rPr>
                <w:sz w:val="16"/>
                <w:szCs w:val="16"/>
              </w:rPr>
              <w:t>Задачи: Дать детям представление о театрах  и музеях города. Рассказать детям о том, что в городе есть  театры для детей и взрослых. Для детей театр кукол «Барабашка». В музеях можно увидеть  много интересного.</w:t>
            </w:r>
          </w:p>
          <w:p w:rsidR="00620C26" w:rsidRPr="003E6C38" w:rsidRDefault="00620C26" w:rsidP="00086DEE">
            <w:pPr>
              <w:rPr>
                <w:sz w:val="16"/>
                <w:szCs w:val="16"/>
              </w:rPr>
            </w:pPr>
          </w:p>
          <w:p w:rsidR="00620C26" w:rsidRPr="003E6C38" w:rsidRDefault="00620C26" w:rsidP="00086DEE">
            <w:pPr>
              <w:rPr>
                <w:sz w:val="16"/>
                <w:szCs w:val="16"/>
              </w:rPr>
            </w:pPr>
            <w:r w:rsidRPr="003E6C38">
              <w:rPr>
                <w:sz w:val="16"/>
                <w:szCs w:val="16"/>
              </w:rPr>
              <w:t>Оборудование: иллюстрации, фото с изображением театра  «Барабашка»,  альбом «Музей для детей»,</w:t>
            </w:r>
          </w:p>
          <w:p w:rsidR="00620C26" w:rsidRPr="003E6C38" w:rsidRDefault="00620C26" w:rsidP="00086DEE">
            <w:pPr>
              <w:rPr>
                <w:sz w:val="16"/>
                <w:szCs w:val="16"/>
              </w:rPr>
            </w:pPr>
          </w:p>
        </w:tc>
        <w:tc>
          <w:tcPr>
            <w:tcW w:w="3188" w:type="dxa"/>
            <w:tcBorders>
              <w:top w:val="single" w:sz="2" w:space="0" w:color="000000"/>
              <w:left w:val="single" w:sz="2" w:space="0" w:color="000000"/>
              <w:right w:val="single" w:sz="2" w:space="0" w:color="000000"/>
            </w:tcBorders>
            <w:shd w:val="clear" w:color="000000" w:fill="FFFFFF"/>
          </w:tcPr>
          <w:p w:rsidR="00620C26" w:rsidRPr="003E6C38" w:rsidRDefault="00620C26" w:rsidP="00086DEE">
            <w:pPr>
              <w:rPr>
                <w:b/>
                <w:sz w:val="16"/>
                <w:szCs w:val="16"/>
              </w:rPr>
            </w:pPr>
            <w:r w:rsidRPr="003E6C38">
              <w:rPr>
                <w:b/>
                <w:sz w:val="16"/>
                <w:szCs w:val="16"/>
              </w:rPr>
              <w:t>Худ.эст.разв.</w:t>
            </w:r>
          </w:p>
          <w:p w:rsidR="00620C26" w:rsidRPr="003E6C38" w:rsidRDefault="00620C26" w:rsidP="00086DEE">
            <w:pPr>
              <w:rPr>
                <w:sz w:val="16"/>
                <w:szCs w:val="16"/>
              </w:rPr>
            </w:pPr>
            <w:r w:rsidRPr="003E6C38">
              <w:rPr>
                <w:sz w:val="16"/>
                <w:szCs w:val="16"/>
              </w:rPr>
              <w:t>«Строим театр» (конструирование)</w:t>
            </w:r>
          </w:p>
          <w:p w:rsidR="00620C26" w:rsidRPr="003E6C38" w:rsidRDefault="00620C26" w:rsidP="00086DEE">
            <w:pPr>
              <w:rPr>
                <w:b/>
                <w:sz w:val="16"/>
                <w:szCs w:val="16"/>
              </w:rPr>
            </w:pPr>
            <w:r w:rsidRPr="003E6C38">
              <w:rPr>
                <w:b/>
                <w:sz w:val="16"/>
                <w:szCs w:val="16"/>
              </w:rPr>
              <w:t>Соц.ком.разв.</w:t>
            </w:r>
          </w:p>
          <w:p w:rsidR="00620C26" w:rsidRPr="003E6C38" w:rsidRDefault="00620C26" w:rsidP="00086DEE">
            <w:pPr>
              <w:rPr>
                <w:sz w:val="16"/>
                <w:szCs w:val="16"/>
              </w:rPr>
            </w:pPr>
            <w:r w:rsidRPr="003E6C38">
              <w:rPr>
                <w:sz w:val="16"/>
                <w:szCs w:val="16"/>
              </w:rPr>
              <w:t>Сюжетно – ролевая игра «Поездка в театр»</w:t>
            </w:r>
          </w:p>
          <w:p w:rsidR="00620C26" w:rsidRPr="003E6C38" w:rsidRDefault="00620C26" w:rsidP="00086DEE">
            <w:pPr>
              <w:rPr>
                <w:b/>
                <w:sz w:val="16"/>
                <w:szCs w:val="16"/>
              </w:rPr>
            </w:pPr>
            <w:r w:rsidRPr="003E6C38">
              <w:rPr>
                <w:b/>
                <w:sz w:val="16"/>
                <w:szCs w:val="16"/>
              </w:rPr>
              <w:t>Познав.разв.</w:t>
            </w:r>
          </w:p>
          <w:p w:rsidR="00620C26" w:rsidRPr="003E6C38" w:rsidRDefault="00620C26" w:rsidP="00086DEE">
            <w:pPr>
              <w:rPr>
                <w:sz w:val="16"/>
                <w:szCs w:val="16"/>
              </w:rPr>
            </w:pPr>
            <w:r w:rsidRPr="003E6C38">
              <w:rPr>
                <w:sz w:val="16"/>
                <w:szCs w:val="16"/>
              </w:rPr>
              <w:t xml:space="preserve">Рассматривание альбома «Музей для детей». </w:t>
            </w:r>
          </w:p>
          <w:p w:rsidR="00620C26" w:rsidRPr="003E6C38" w:rsidRDefault="00620C26" w:rsidP="00086DEE">
            <w:pPr>
              <w:rPr>
                <w:sz w:val="16"/>
                <w:szCs w:val="16"/>
              </w:rPr>
            </w:pPr>
            <w:r w:rsidRPr="003E6C38">
              <w:rPr>
                <w:sz w:val="16"/>
                <w:szCs w:val="16"/>
              </w:rPr>
              <w:t>Беседа «Как я ходил с мамой в музей»</w:t>
            </w:r>
          </w:p>
          <w:p w:rsidR="00620C26" w:rsidRPr="003E6C38" w:rsidRDefault="00620C26" w:rsidP="00086DEE">
            <w:pPr>
              <w:rPr>
                <w:sz w:val="16"/>
                <w:szCs w:val="16"/>
              </w:rPr>
            </w:pPr>
            <w:r w:rsidRPr="003E6C38">
              <w:rPr>
                <w:b/>
                <w:sz w:val="16"/>
                <w:szCs w:val="16"/>
              </w:rPr>
              <w:t>Худ.эст.разв.</w:t>
            </w:r>
          </w:p>
          <w:p w:rsidR="00620C26" w:rsidRPr="003E6C38" w:rsidRDefault="00620C26" w:rsidP="00086DEE">
            <w:pPr>
              <w:rPr>
                <w:sz w:val="16"/>
                <w:szCs w:val="16"/>
              </w:rPr>
            </w:pPr>
            <w:r w:rsidRPr="003E6C38">
              <w:rPr>
                <w:sz w:val="16"/>
                <w:szCs w:val="16"/>
              </w:rPr>
              <w:t>Рисование  « Чум»</w:t>
            </w:r>
          </w:p>
        </w:tc>
        <w:tc>
          <w:tcPr>
            <w:tcW w:w="2648" w:type="dxa"/>
            <w:tcBorders>
              <w:top w:val="single" w:sz="2" w:space="0" w:color="000000"/>
              <w:left w:val="single" w:sz="2" w:space="0" w:color="000000"/>
              <w:right w:val="single" w:sz="2" w:space="0" w:color="000000"/>
            </w:tcBorders>
            <w:shd w:val="clear" w:color="000000" w:fill="FFFFFF"/>
          </w:tcPr>
          <w:p w:rsidR="00620C26" w:rsidRPr="003E6C38" w:rsidRDefault="00620C26" w:rsidP="00086DEE">
            <w:pPr>
              <w:rPr>
                <w:sz w:val="16"/>
                <w:szCs w:val="16"/>
              </w:rPr>
            </w:pPr>
            <w:r w:rsidRPr="003E6C38">
              <w:rPr>
                <w:sz w:val="16"/>
                <w:szCs w:val="16"/>
              </w:rPr>
              <w:t xml:space="preserve">Д/и «Узнай, где я нахожусь» </w:t>
            </w:r>
          </w:p>
          <w:p w:rsidR="00620C26" w:rsidRPr="003E6C38" w:rsidRDefault="00620C26" w:rsidP="00086DEE">
            <w:pPr>
              <w:rPr>
                <w:sz w:val="16"/>
                <w:szCs w:val="16"/>
              </w:rPr>
            </w:pPr>
            <w:r w:rsidRPr="003E6C38">
              <w:rPr>
                <w:sz w:val="16"/>
                <w:szCs w:val="16"/>
              </w:rPr>
              <w:t>Рассматривание книг «Музей для детей».</w:t>
            </w:r>
          </w:p>
          <w:p w:rsidR="00620C26" w:rsidRPr="003E6C38" w:rsidRDefault="00620C26" w:rsidP="00086DEE">
            <w:pPr>
              <w:rPr>
                <w:sz w:val="16"/>
                <w:szCs w:val="16"/>
              </w:rPr>
            </w:pPr>
          </w:p>
          <w:p w:rsidR="00620C26" w:rsidRPr="003E6C38" w:rsidRDefault="00620C26" w:rsidP="00086DEE">
            <w:pPr>
              <w:rPr>
                <w:sz w:val="16"/>
                <w:szCs w:val="16"/>
              </w:rPr>
            </w:pPr>
            <w:r w:rsidRPr="003E6C38">
              <w:rPr>
                <w:b/>
                <w:sz w:val="16"/>
                <w:szCs w:val="16"/>
              </w:rPr>
              <w:t xml:space="preserve">КТП: </w:t>
            </w:r>
            <w:r w:rsidRPr="003E6C38">
              <w:rPr>
                <w:sz w:val="16"/>
                <w:szCs w:val="16"/>
              </w:rPr>
              <w:t>Обсуждение игровой и педагогической ситуации по теме: «Умей благодарить».</w:t>
            </w:r>
          </w:p>
          <w:p w:rsidR="00620C26" w:rsidRPr="003E6C38" w:rsidRDefault="00620C26" w:rsidP="00086DEE">
            <w:pPr>
              <w:rPr>
                <w:sz w:val="16"/>
                <w:szCs w:val="16"/>
              </w:rPr>
            </w:pPr>
          </w:p>
        </w:tc>
        <w:tc>
          <w:tcPr>
            <w:tcW w:w="1648" w:type="dxa"/>
            <w:tcBorders>
              <w:top w:val="single" w:sz="2" w:space="0" w:color="000000"/>
              <w:left w:val="single" w:sz="2" w:space="0" w:color="000000"/>
              <w:right w:val="single" w:sz="2" w:space="0" w:color="000000"/>
            </w:tcBorders>
            <w:shd w:val="clear" w:color="000000" w:fill="FFFFFF"/>
          </w:tcPr>
          <w:p w:rsidR="00620C26" w:rsidRPr="003E6C38" w:rsidRDefault="00620C26" w:rsidP="00086DEE">
            <w:pPr>
              <w:rPr>
                <w:sz w:val="16"/>
                <w:szCs w:val="16"/>
              </w:rPr>
            </w:pPr>
            <w:r w:rsidRPr="003E6C38">
              <w:rPr>
                <w:sz w:val="16"/>
                <w:szCs w:val="16"/>
              </w:rPr>
              <w:t>Посещение театра «Барабашка»</w:t>
            </w:r>
          </w:p>
          <w:p w:rsidR="00620C26" w:rsidRPr="003E6C38" w:rsidRDefault="00620C26" w:rsidP="00086DEE">
            <w:pPr>
              <w:rPr>
                <w:sz w:val="16"/>
                <w:szCs w:val="16"/>
              </w:rPr>
            </w:pPr>
          </w:p>
          <w:p w:rsidR="00620C26" w:rsidRPr="003E6C38" w:rsidRDefault="00620C26" w:rsidP="00086DEE">
            <w:pPr>
              <w:rPr>
                <w:sz w:val="16"/>
                <w:szCs w:val="16"/>
              </w:rPr>
            </w:pPr>
            <w:r w:rsidRPr="003E6C38">
              <w:rPr>
                <w:sz w:val="16"/>
                <w:szCs w:val="16"/>
              </w:rPr>
              <w:t xml:space="preserve">Экскурсия в краеведческий музей. </w:t>
            </w:r>
          </w:p>
          <w:p w:rsidR="00620C26" w:rsidRPr="003E6C38" w:rsidRDefault="00620C26" w:rsidP="00086DEE">
            <w:pPr>
              <w:rPr>
                <w:sz w:val="16"/>
                <w:szCs w:val="16"/>
              </w:rPr>
            </w:pPr>
          </w:p>
          <w:p w:rsidR="00620C26" w:rsidRPr="003E6C38" w:rsidRDefault="00620C26" w:rsidP="00086DEE">
            <w:pPr>
              <w:rPr>
                <w:sz w:val="16"/>
                <w:szCs w:val="16"/>
              </w:rPr>
            </w:pPr>
            <w:r w:rsidRPr="003E6C38">
              <w:rPr>
                <w:sz w:val="16"/>
                <w:szCs w:val="16"/>
              </w:rPr>
              <w:t>Рассказ «Любимое место в городе».</w:t>
            </w:r>
          </w:p>
        </w:tc>
      </w:tr>
      <w:tr w:rsidR="00620C26" w:rsidRPr="003E6C38" w:rsidTr="00086DEE">
        <w:trPr>
          <w:cantSplit/>
          <w:trHeight w:val="1134"/>
        </w:trPr>
        <w:tc>
          <w:tcPr>
            <w:tcW w:w="385" w:type="dxa"/>
            <w:tcBorders>
              <w:top w:val="single" w:sz="2" w:space="0" w:color="000000"/>
              <w:left w:val="single" w:sz="2" w:space="0" w:color="000000"/>
              <w:bottom w:val="single" w:sz="2" w:space="0" w:color="000000"/>
              <w:right w:val="single" w:sz="2" w:space="0" w:color="000000"/>
            </w:tcBorders>
            <w:shd w:val="clear" w:color="000000" w:fill="FFFFFF"/>
            <w:textDirection w:val="btLr"/>
          </w:tcPr>
          <w:p w:rsidR="00620C26" w:rsidRPr="003E6C38" w:rsidRDefault="00620C26" w:rsidP="00086DEE">
            <w:pPr>
              <w:ind w:left="-142" w:right="113"/>
              <w:jc w:val="center"/>
              <w:rPr>
                <w:b/>
                <w:sz w:val="16"/>
                <w:szCs w:val="16"/>
                <w:lang w:val="en-US"/>
              </w:rPr>
            </w:pPr>
            <w:r w:rsidRPr="003E6C38">
              <w:rPr>
                <w:b/>
                <w:sz w:val="16"/>
                <w:szCs w:val="16"/>
              </w:rPr>
              <w:t>Апрель</w:t>
            </w:r>
          </w:p>
        </w:tc>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20C26" w:rsidRPr="003E6C38" w:rsidRDefault="00620C26" w:rsidP="00086DEE">
            <w:pPr>
              <w:ind w:left="-142"/>
              <w:jc w:val="center"/>
              <w:rPr>
                <w:b/>
                <w:sz w:val="16"/>
                <w:szCs w:val="16"/>
                <w:lang w:val="en-US"/>
              </w:rPr>
            </w:pPr>
          </w:p>
        </w:tc>
        <w:tc>
          <w:tcPr>
            <w:tcW w:w="5665" w:type="dxa"/>
            <w:tcBorders>
              <w:top w:val="single" w:sz="2" w:space="0" w:color="000000"/>
              <w:left w:val="single" w:sz="2" w:space="0" w:color="000000"/>
              <w:bottom w:val="single" w:sz="2" w:space="0" w:color="000000"/>
              <w:right w:val="single" w:sz="2" w:space="0" w:color="000000"/>
            </w:tcBorders>
            <w:shd w:val="clear" w:color="000000" w:fill="FFFFFF"/>
          </w:tcPr>
          <w:p w:rsidR="00620C26" w:rsidRPr="003E6C38" w:rsidRDefault="00620C26" w:rsidP="00086DEE">
            <w:pPr>
              <w:rPr>
                <w:sz w:val="16"/>
                <w:szCs w:val="16"/>
              </w:rPr>
            </w:pPr>
            <w:r w:rsidRPr="003E6C38">
              <w:rPr>
                <w:sz w:val="16"/>
                <w:szCs w:val="16"/>
              </w:rPr>
              <w:t>8.Тема: Нижневартовск - спортивный.</w:t>
            </w:r>
          </w:p>
          <w:p w:rsidR="00620C26" w:rsidRPr="003E6C38" w:rsidRDefault="00620C26" w:rsidP="00086DEE">
            <w:pPr>
              <w:rPr>
                <w:sz w:val="16"/>
                <w:szCs w:val="16"/>
              </w:rPr>
            </w:pPr>
          </w:p>
          <w:p w:rsidR="00620C26" w:rsidRPr="003E6C38" w:rsidRDefault="00620C26" w:rsidP="00086DEE">
            <w:pPr>
              <w:rPr>
                <w:sz w:val="16"/>
                <w:szCs w:val="16"/>
              </w:rPr>
            </w:pPr>
            <w:r w:rsidRPr="003E6C38">
              <w:rPr>
                <w:sz w:val="16"/>
                <w:szCs w:val="16"/>
              </w:rPr>
              <w:t>Задачи: Формировать представления детей о спорте. Для того, чтобы быть крепким, здоровым, сильным  необходимозаниматься спортом. Для этого в детском саду есть спортивный зал, а вгороде есть спортивные здания.</w:t>
            </w:r>
          </w:p>
          <w:p w:rsidR="00620C26" w:rsidRPr="003E6C38" w:rsidRDefault="00620C26" w:rsidP="00086DEE">
            <w:pPr>
              <w:rPr>
                <w:sz w:val="16"/>
                <w:szCs w:val="16"/>
              </w:rPr>
            </w:pPr>
          </w:p>
          <w:p w:rsidR="00620C26" w:rsidRPr="003E6C38" w:rsidRDefault="00620C26" w:rsidP="00086DEE">
            <w:pPr>
              <w:rPr>
                <w:sz w:val="16"/>
                <w:szCs w:val="16"/>
              </w:rPr>
            </w:pPr>
            <w:r w:rsidRPr="003E6C38">
              <w:rPr>
                <w:sz w:val="16"/>
                <w:szCs w:val="16"/>
              </w:rPr>
              <w:t xml:space="preserve">Оборудование: альбом «Виды спорта», фотографии нижневартовских спортсменов. </w:t>
            </w:r>
          </w:p>
        </w:tc>
        <w:tc>
          <w:tcPr>
            <w:tcW w:w="3188" w:type="dxa"/>
            <w:tcBorders>
              <w:top w:val="single" w:sz="2" w:space="0" w:color="000000"/>
              <w:left w:val="single" w:sz="2" w:space="0" w:color="000000"/>
              <w:bottom w:val="single" w:sz="2" w:space="0" w:color="000000"/>
              <w:right w:val="single" w:sz="2" w:space="0" w:color="000000"/>
            </w:tcBorders>
            <w:shd w:val="clear" w:color="000000" w:fill="FFFFFF"/>
          </w:tcPr>
          <w:p w:rsidR="00620C26" w:rsidRPr="003E6C38" w:rsidRDefault="00620C26" w:rsidP="00086DEE">
            <w:pPr>
              <w:rPr>
                <w:b/>
                <w:sz w:val="16"/>
                <w:szCs w:val="16"/>
              </w:rPr>
            </w:pPr>
            <w:r w:rsidRPr="003E6C38">
              <w:rPr>
                <w:b/>
                <w:sz w:val="16"/>
                <w:szCs w:val="16"/>
              </w:rPr>
              <w:t>Познав.разв.</w:t>
            </w:r>
          </w:p>
          <w:p w:rsidR="00620C26" w:rsidRPr="003E6C38" w:rsidRDefault="00620C26" w:rsidP="00086DEE">
            <w:pPr>
              <w:rPr>
                <w:sz w:val="16"/>
                <w:szCs w:val="16"/>
              </w:rPr>
            </w:pPr>
            <w:r w:rsidRPr="003E6C38">
              <w:rPr>
                <w:sz w:val="16"/>
                <w:szCs w:val="16"/>
              </w:rPr>
              <w:t>Беседа «Будем спортом заниматься»</w:t>
            </w:r>
          </w:p>
          <w:p w:rsidR="00620C26" w:rsidRPr="003E6C38" w:rsidRDefault="00620C26" w:rsidP="00086DEE">
            <w:pPr>
              <w:rPr>
                <w:b/>
                <w:sz w:val="16"/>
                <w:szCs w:val="16"/>
              </w:rPr>
            </w:pPr>
            <w:r w:rsidRPr="003E6C38">
              <w:rPr>
                <w:b/>
                <w:sz w:val="16"/>
                <w:szCs w:val="16"/>
              </w:rPr>
              <w:t>Худ .эст. разв.</w:t>
            </w:r>
          </w:p>
          <w:p w:rsidR="00620C26" w:rsidRPr="003E6C38" w:rsidRDefault="00620C26" w:rsidP="00086DEE">
            <w:pPr>
              <w:rPr>
                <w:sz w:val="16"/>
                <w:szCs w:val="16"/>
              </w:rPr>
            </w:pPr>
            <w:r w:rsidRPr="003E6C38">
              <w:rPr>
                <w:sz w:val="16"/>
                <w:szCs w:val="16"/>
              </w:rPr>
              <w:t>ИЗО «Я бегу по длинной дорожке».</w:t>
            </w:r>
          </w:p>
          <w:p w:rsidR="00620C26" w:rsidRPr="003E6C38" w:rsidRDefault="00620C26" w:rsidP="00086DEE">
            <w:pPr>
              <w:rPr>
                <w:b/>
                <w:sz w:val="16"/>
                <w:szCs w:val="16"/>
              </w:rPr>
            </w:pPr>
            <w:r w:rsidRPr="003E6C38">
              <w:rPr>
                <w:b/>
                <w:sz w:val="16"/>
                <w:szCs w:val="16"/>
              </w:rPr>
              <w:t>Физ. разв.</w:t>
            </w:r>
          </w:p>
          <w:p w:rsidR="00620C26" w:rsidRPr="003E6C38" w:rsidRDefault="00620C26" w:rsidP="00086DEE">
            <w:pPr>
              <w:rPr>
                <w:sz w:val="16"/>
                <w:szCs w:val="16"/>
              </w:rPr>
            </w:pPr>
            <w:r w:rsidRPr="003E6C38">
              <w:rPr>
                <w:sz w:val="16"/>
                <w:szCs w:val="16"/>
              </w:rPr>
              <w:t>Подвижные игры и упражнения</w:t>
            </w:r>
          </w:p>
          <w:p w:rsidR="00620C26" w:rsidRPr="003E6C38" w:rsidRDefault="00620C26" w:rsidP="00086DEE">
            <w:pPr>
              <w:rPr>
                <w:sz w:val="16"/>
                <w:szCs w:val="16"/>
              </w:rPr>
            </w:pPr>
          </w:p>
        </w:tc>
        <w:tc>
          <w:tcPr>
            <w:tcW w:w="2648" w:type="dxa"/>
            <w:tcBorders>
              <w:top w:val="single" w:sz="2" w:space="0" w:color="000000"/>
              <w:left w:val="single" w:sz="2" w:space="0" w:color="000000"/>
              <w:bottom w:val="single" w:sz="2" w:space="0" w:color="000000"/>
              <w:right w:val="single" w:sz="2" w:space="0" w:color="000000"/>
            </w:tcBorders>
            <w:shd w:val="clear" w:color="000000" w:fill="FFFFFF"/>
          </w:tcPr>
          <w:p w:rsidR="00620C26" w:rsidRPr="003E6C38" w:rsidRDefault="00620C26" w:rsidP="00086DEE">
            <w:pPr>
              <w:rPr>
                <w:sz w:val="16"/>
                <w:szCs w:val="16"/>
              </w:rPr>
            </w:pPr>
            <w:r w:rsidRPr="003E6C38">
              <w:rPr>
                <w:sz w:val="16"/>
                <w:szCs w:val="16"/>
              </w:rPr>
              <w:t xml:space="preserve">Рассматривание </w:t>
            </w:r>
          </w:p>
          <w:p w:rsidR="00620C26" w:rsidRPr="003E6C38" w:rsidRDefault="00620C26" w:rsidP="00086DEE">
            <w:pPr>
              <w:rPr>
                <w:sz w:val="16"/>
                <w:szCs w:val="16"/>
              </w:rPr>
            </w:pPr>
            <w:r w:rsidRPr="003E6C38">
              <w:rPr>
                <w:sz w:val="16"/>
                <w:szCs w:val="16"/>
              </w:rPr>
              <w:t>иллюстраций «Спорт»</w:t>
            </w:r>
          </w:p>
          <w:p w:rsidR="00620C26" w:rsidRPr="003E6C38" w:rsidRDefault="00620C26" w:rsidP="00086DEE">
            <w:pPr>
              <w:rPr>
                <w:sz w:val="16"/>
                <w:szCs w:val="16"/>
              </w:rPr>
            </w:pPr>
          </w:p>
        </w:tc>
        <w:tc>
          <w:tcPr>
            <w:tcW w:w="1648" w:type="dxa"/>
            <w:tcBorders>
              <w:top w:val="single" w:sz="2" w:space="0" w:color="000000"/>
              <w:left w:val="single" w:sz="2" w:space="0" w:color="000000"/>
              <w:bottom w:val="single" w:sz="2" w:space="0" w:color="000000"/>
              <w:right w:val="single" w:sz="2" w:space="0" w:color="000000"/>
            </w:tcBorders>
            <w:shd w:val="clear" w:color="000000" w:fill="FFFFFF"/>
          </w:tcPr>
          <w:p w:rsidR="00620C26" w:rsidRPr="003E6C38" w:rsidRDefault="00620C26" w:rsidP="00086DEE">
            <w:pPr>
              <w:rPr>
                <w:sz w:val="16"/>
                <w:szCs w:val="16"/>
              </w:rPr>
            </w:pPr>
            <w:r w:rsidRPr="003E6C38">
              <w:rPr>
                <w:sz w:val="16"/>
                <w:szCs w:val="16"/>
              </w:rPr>
              <w:t>Изготовление книжки – малышки «Виды спорта»</w:t>
            </w:r>
          </w:p>
          <w:p w:rsidR="00620C26" w:rsidRPr="003E6C38" w:rsidRDefault="00620C26" w:rsidP="00086DEE">
            <w:pPr>
              <w:rPr>
                <w:sz w:val="16"/>
                <w:szCs w:val="16"/>
              </w:rPr>
            </w:pPr>
            <w:r w:rsidRPr="003E6C38">
              <w:rPr>
                <w:sz w:val="16"/>
                <w:szCs w:val="16"/>
              </w:rPr>
              <w:t>Экскурсия в спортивный комплекс</w:t>
            </w:r>
          </w:p>
        </w:tc>
      </w:tr>
      <w:tr w:rsidR="00620C26" w:rsidRPr="003E6C38" w:rsidTr="00086DEE">
        <w:trPr>
          <w:cantSplit/>
          <w:trHeight w:val="1134"/>
        </w:trPr>
        <w:tc>
          <w:tcPr>
            <w:tcW w:w="385" w:type="dxa"/>
            <w:tcBorders>
              <w:top w:val="single" w:sz="2" w:space="0" w:color="000000"/>
              <w:left w:val="single" w:sz="2" w:space="0" w:color="000000"/>
              <w:bottom w:val="single" w:sz="2" w:space="0" w:color="000000"/>
              <w:right w:val="single" w:sz="2" w:space="0" w:color="000000"/>
            </w:tcBorders>
            <w:shd w:val="clear" w:color="000000" w:fill="FFFFFF"/>
            <w:textDirection w:val="btLr"/>
          </w:tcPr>
          <w:p w:rsidR="00620C26" w:rsidRPr="003E6C38" w:rsidRDefault="00620C26" w:rsidP="00086DEE">
            <w:pPr>
              <w:ind w:left="-142" w:right="113"/>
              <w:rPr>
                <w:b/>
                <w:sz w:val="16"/>
                <w:szCs w:val="16"/>
                <w:lang w:val="en-US"/>
              </w:rPr>
            </w:pPr>
            <w:r w:rsidRPr="003E6C38">
              <w:rPr>
                <w:b/>
                <w:sz w:val="16"/>
                <w:szCs w:val="16"/>
              </w:rPr>
              <w:t>Май</w:t>
            </w:r>
          </w:p>
        </w:tc>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620C26" w:rsidRPr="003E6C38" w:rsidRDefault="00620C26" w:rsidP="00086DEE">
            <w:pPr>
              <w:ind w:left="-142"/>
              <w:jc w:val="center"/>
              <w:rPr>
                <w:b/>
                <w:sz w:val="16"/>
                <w:szCs w:val="16"/>
                <w:lang w:val="en-US"/>
              </w:rPr>
            </w:pPr>
          </w:p>
        </w:tc>
        <w:tc>
          <w:tcPr>
            <w:tcW w:w="5665" w:type="dxa"/>
            <w:tcBorders>
              <w:top w:val="single" w:sz="2" w:space="0" w:color="000000"/>
              <w:left w:val="single" w:sz="2" w:space="0" w:color="000000"/>
              <w:bottom w:val="single" w:sz="2" w:space="0" w:color="000000"/>
              <w:right w:val="single" w:sz="2" w:space="0" w:color="000000"/>
            </w:tcBorders>
            <w:shd w:val="clear" w:color="000000" w:fill="FFFFFF"/>
          </w:tcPr>
          <w:p w:rsidR="00620C26" w:rsidRPr="003E6C38" w:rsidRDefault="00620C26" w:rsidP="00086DEE">
            <w:pPr>
              <w:rPr>
                <w:sz w:val="16"/>
                <w:szCs w:val="16"/>
              </w:rPr>
            </w:pPr>
            <w:r w:rsidRPr="003E6C38">
              <w:rPr>
                <w:sz w:val="16"/>
                <w:szCs w:val="16"/>
              </w:rPr>
              <w:t xml:space="preserve">9.Тема: По реке Обь. </w:t>
            </w:r>
          </w:p>
          <w:p w:rsidR="00620C26" w:rsidRPr="003E6C38" w:rsidRDefault="00620C26" w:rsidP="00086DEE">
            <w:pPr>
              <w:rPr>
                <w:sz w:val="16"/>
                <w:szCs w:val="16"/>
              </w:rPr>
            </w:pPr>
            <w:r w:rsidRPr="003E6C38">
              <w:rPr>
                <w:sz w:val="16"/>
                <w:szCs w:val="16"/>
              </w:rPr>
              <w:t>Задачи: дать детям представление о реке Обь: одна из самых больших рек нашей страны. В реке водится рыба. По реке ходят лодки, прогулочные катера.</w:t>
            </w:r>
          </w:p>
          <w:p w:rsidR="00620C26" w:rsidRPr="003E6C38" w:rsidRDefault="00620C26" w:rsidP="00086DEE">
            <w:pPr>
              <w:rPr>
                <w:sz w:val="16"/>
                <w:szCs w:val="16"/>
              </w:rPr>
            </w:pPr>
          </w:p>
        </w:tc>
        <w:tc>
          <w:tcPr>
            <w:tcW w:w="3188" w:type="dxa"/>
            <w:tcBorders>
              <w:top w:val="single" w:sz="2" w:space="0" w:color="000000"/>
              <w:left w:val="single" w:sz="2" w:space="0" w:color="000000"/>
              <w:bottom w:val="single" w:sz="2" w:space="0" w:color="000000"/>
              <w:right w:val="single" w:sz="2" w:space="0" w:color="000000"/>
            </w:tcBorders>
            <w:shd w:val="clear" w:color="000000" w:fill="FFFFFF"/>
          </w:tcPr>
          <w:p w:rsidR="00620C26" w:rsidRPr="003E6C38" w:rsidRDefault="00620C26" w:rsidP="00086DEE">
            <w:pPr>
              <w:rPr>
                <w:sz w:val="16"/>
                <w:szCs w:val="16"/>
              </w:rPr>
            </w:pPr>
            <w:r w:rsidRPr="003E6C38">
              <w:rPr>
                <w:b/>
                <w:sz w:val="16"/>
                <w:szCs w:val="16"/>
              </w:rPr>
              <w:t>Соц.ком.разв.</w:t>
            </w:r>
          </w:p>
          <w:p w:rsidR="00620C26" w:rsidRPr="003E6C38" w:rsidRDefault="00620C26" w:rsidP="00086DEE">
            <w:pPr>
              <w:rPr>
                <w:sz w:val="16"/>
                <w:szCs w:val="16"/>
              </w:rPr>
            </w:pPr>
            <w:r w:rsidRPr="003E6C38">
              <w:rPr>
                <w:b/>
                <w:sz w:val="16"/>
                <w:szCs w:val="16"/>
              </w:rPr>
              <w:t xml:space="preserve">КТП: </w:t>
            </w:r>
            <w:r w:rsidRPr="003E6C38">
              <w:rPr>
                <w:sz w:val="16"/>
                <w:szCs w:val="16"/>
              </w:rPr>
              <w:t>Сюжетно – ролевая игра «Путешествие по реке Обь».</w:t>
            </w:r>
          </w:p>
          <w:p w:rsidR="00620C26" w:rsidRPr="003E6C38" w:rsidRDefault="00620C26" w:rsidP="00086DEE">
            <w:pPr>
              <w:rPr>
                <w:b/>
                <w:sz w:val="16"/>
                <w:szCs w:val="16"/>
              </w:rPr>
            </w:pPr>
            <w:r w:rsidRPr="003E6C38">
              <w:rPr>
                <w:b/>
                <w:sz w:val="16"/>
                <w:szCs w:val="16"/>
              </w:rPr>
              <w:t>Худ.эст.разв.</w:t>
            </w:r>
          </w:p>
          <w:p w:rsidR="00620C26" w:rsidRPr="003E6C38" w:rsidRDefault="00620C26" w:rsidP="00086DEE">
            <w:pPr>
              <w:rPr>
                <w:sz w:val="16"/>
                <w:szCs w:val="16"/>
              </w:rPr>
            </w:pPr>
            <w:r w:rsidRPr="003E6C38">
              <w:rPr>
                <w:sz w:val="16"/>
                <w:szCs w:val="16"/>
              </w:rPr>
              <w:t>Рисование «Течет река Обь».</w:t>
            </w:r>
          </w:p>
        </w:tc>
        <w:tc>
          <w:tcPr>
            <w:tcW w:w="2648" w:type="dxa"/>
            <w:tcBorders>
              <w:top w:val="single" w:sz="2" w:space="0" w:color="000000"/>
              <w:left w:val="single" w:sz="2" w:space="0" w:color="000000"/>
              <w:bottom w:val="single" w:sz="2" w:space="0" w:color="000000"/>
              <w:right w:val="single" w:sz="2" w:space="0" w:color="000000"/>
            </w:tcBorders>
            <w:shd w:val="clear" w:color="000000" w:fill="FFFFFF"/>
          </w:tcPr>
          <w:p w:rsidR="00620C26" w:rsidRPr="003E6C38" w:rsidRDefault="00620C26" w:rsidP="00086DEE">
            <w:pPr>
              <w:rPr>
                <w:sz w:val="16"/>
                <w:szCs w:val="16"/>
              </w:rPr>
            </w:pPr>
            <w:r w:rsidRPr="003E6C38">
              <w:rPr>
                <w:sz w:val="16"/>
                <w:szCs w:val="16"/>
              </w:rPr>
              <w:t xml:space="preserve">Рассматривание иллюстраций «Реки» </w:t>
            </w:r>
          </w:p>
          <w:p w:rsidR="00620C26" w:rsidRPr="003E6C38" w:rsidRDefault="00620C26" w:rsidP="00086DEE">
            <w:pPr>
              <w:rPr>
                <w:sz w:val="16"/>
                <w:szCs w:val="16"/>
              </w:rPr>
            </w:pPr>
            <w:r w:rsidRPr="003E6C38">
              <w:rPr>
                <w:sz w:val="16"/>
                <w:szCs w:val="16"/>
              </w:rPr>
              <w:t>Рассматривание альбома «Рыбы»</w:t>
            </w:r>
          </w:p>
          <w:p w:rsidR="00620C26" w:rsidRPr="003E6C38" w:rsidRDefault="00620C26" w:rsidP="00086DEE">
            <w:pPr>
              <w:rPr>
                <w:sz w:val="16"/>
                <w:szCs w:val="16"/>
              </w:rPr>
            </w:pPr>
            <w:r w:rsidRPr="003E6C38">
              <w:rPr>
                <w:b/>
                <w:sz w:val="16"/>
                <w:szCs w:val="16"/>
              </w:rPr>
              <w:t>КТП:</w:t>
            </w:r>
          </w:p>
          <w:p w:rsidR="00620C26" w:rsidRPr="003E6C38" w:rsidRDefault="00620C26" w:rsidP="00086DEE">
            <w:pPr>
              <w:rPr>
                <w:sz w:val="16"/>
                <w:szCs w:val="16"/>
              </w:rPr>
            </w:pPr>
            <w:r w:rsidRPr="003E6C38">
              <w:rPr>
                <w:sz w:val="16"/>
                <w:szCs w:val="16"/>
              </w:rPr>
              <w:t>Рассматривание фотовыставки «Моя семья в г.Нижневартовске».</w:t>
            </w:r>
          </w:p>
        </w:tc>
        <w:tc>
          <w:tcPr>
            <w:tcW w:w="1648" w:type="dxa"/>
            <w:tcBorders>
              <w:top w:val="single" w:sz="2" w:space="0" w:color="000000"/>
              <w:left w:val="single" w:sz="2" w:space="0" w:color="000000"/>
              <w:bottom w:val="single" w:sz="2" w:space="0" w:color="000000"/>
              <w:right w:val="single" w:sz="2" w:space="0" w:color="000000"/>
            </w:tcBorders>
            <w:shd w:val="clear" w:color="000000" w:fill="FFFFFF"/>
          </w:tcPr>
          <w:p w:rsidR="00620C26" w:rsidRPr="003E6C38" w:rsidRDefault="00620C26" w:rsidP="00086DEE">
            <w:pPr>
              <w:rPr>
                <w:sz w:val="16"/>
                <w:szCs w:val="16"/>
              </w:rPr>
            </w:pPr>
            <w:r w:rsidRPr="003E6C38">
              <w:rPr>
                <w:sz w:val="16"/>
                <w:szCs w:val="16"/>
              </w:rPr>
              <w:t>Экскурсия на набережную, прогулка на катере</w:t>
            </w:r>
          </w:p>
        </w:tc>
      </w:tr>
    </w:tbl>
    <w:p w:rsidR="00F84682" w:rsidRDefault="00F84682" w:rsidP="00620C26">
      <w:pPr>
        <w:ind w:left="-142"/>
        <w:jc w:val="center"/>
        <w:rPr>
          <w:rFonts w:ascii="Times New Roman CYR" w:hAnsi="Times New Roman CYR" w:cs="Times New Roman CYR"/>
          <w:b/>
          <w:sz w:val="16"/>
          <w:szCs w:val="16"/>
        </w:rPr>
      </w:pPr>
    </w:p>
    <w:p w:rsidR="00620C26" w:rsidRPr="003E6C38" w:rsidRDefault="00620C26" w:rsidP="00620C26">
      <w:pPr>
        <w:ind w:left="-142"/>
        <w:jc w:val="center"/>
        <w:rPr>
          <w:rFonts w:ascii="Times New Roman CYR" w:hAnsi="Times New Roman CYR" w:cs="Times New Roman CYR"/>
          <w:b/>
          <w:sz w:val="16"/>
          <w:szCs w:val="16"/>
        </w:rPr>
      </w:pPr>
      <w:r w:rsidRPr="003E6C38">
        <w:rPr>
          <w:rFonts w:ascii="Times New Roman CYR" w:hAnsi="Times New Roman CYR" w:cs="Times New Roman CYR"/>
          <w:b/>
          <w:sz w:val="16"/>
          <w:szCs w:val="16"/>
        </w:rPr>
        <w:t>Ожидаемый  результат</w:t>
      </w:r>
    </w:p>
    <w:tbl>
      <w:tblPr>
        <w:tblW w:w="14095" w:type="dxa"/>
        <w:tblInd w:w="546" w:type="dxa"/>
        <w:tblCellMar>
          <w:left w:w="40" w:type="dxa"/>
          <w:right w:w="40" w:type="dxa"/>
        </w:tblCellMar>
        <w:tblLook w:val="04A0"/>
      </w:tblPr>
      <w:tblGrid>
        <w:gridCol w:w="3463"/>
        <w:gridCol w:w="10632"/>
      </w:tblGrid>
      <w:tr w:rsidR="00620C26" w:rsidRPr="003E6C38" w:rsidTr="00F84682">
        <w:trPr>
          <w:trHeight w:val="159"/>
        </w:trPr>
        <w:tc>
          <w:tcPr>
            <w:tcW w:w="3463"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620C26" w:rsidRPr="003E6C38" w:rsidRDefault="00620C26" w:rsidP="00086DEE">
            <w:pPr>
              <w:ind w:left="-142"/>
              <w:jc w:val="center"/>
              <w:rPr>
                <w:rFonts w:ascii="Calibri" w:hAnsi="Calibri" w:cs="Calibri"/>
                <w:sz w:val="16"/>
                <w:szCs w:val="16"/>
                <w:lang w:val="en-US"/>
              </w:rPr>
            </w:pPr>
            <w:r w:rsidRPr="003E6C38">
              <w:rPr>
                <w:rFonts w:ascii="Times New Roman CYR" w:hAnsi="Times New Roman CYR" w:cs="Times New Roman CYR"/>
                <w:b/>
                <w:sz w:val="16"/>
                <w:szCs w:val="16"/>
                <w:highlight w:val="white"/>
              </w:rPr>
              <w:t>Воспитанник должен</w:t>
            </w:r>
          </w:p>
        </w:tc>
        <w:tc>
          <w:tcPr>
            <w:tcW w:w="10632"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620C26" w:rsidRPr="003E6C38" w:rsidRDefault="00620C26" w:rsidP="00086DEE">
            <w:pPr>
              <w:ind w:left="-142"/>
              <w:jc w:val="center"/>
              <w:rPr>
                <w:rFonts w:ascii="Calibri" w:hAnsi="Calibri" w:cs="Calibri"/>
                <w:sz w:val="16"/>
                <w:szCs w:val="16"/>
                <w:lang w:val="en-US"/>
              </w:rPr>
            </w:pPr>
            <w:r w:rsidRPr="003E6C38">
              <w:rPr>
                <w:rFonts w:ascii="Times New Roman CYR" w:hAnsi="Times New Roman CYR" w:cs="Times New Roman CYR"/>
                <w:b/>
                <w:sz w:val="16"/>
                <w:szCs w:val="16"/>
                <w:highlight w:val="white"/>
              </w:rPr>
              <w:t>Базовая программа</w:t>
            </w:r>
          </w:p>
        </w:tc>
      </w:tr>
      <w:tr w:rsidR="00620C26" w:rsidRPr="003E6C38" w:rsidTr="00F84682">
        <w:trPr>
          <w:trHeight w:val="446"/>
        </w:trPr>
        <w:tc>
          <w:tcPr>
            <w:tcW w:w="3463"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620C26" w:rsidRPr="003E6C38" w:rsidRDefault="00620C26" w:rsidP="00086DEE">
            <w:pPr>
              <w:ind w:left="-142"/>
              <w:jc w:val="center"/>
              <w:rPr>
                <w:rFonts w:ascii="Calibri" w:hAnsi="Calibri" w:cs="Calibri"/>
                <w:sz w:val="16"/>
                <w:szCs w:val="16"/>
                <w:lang w:val="en-US"/>
              </w:rPr>
            </w:pPr>
            <w:r w:rsidRPr="003E6C38">
              <w:rPr>
                <w:rFonts w:ascii="Times New Roman CYR" w:hAnsi="Times New Roman CYR" w:cs="Times New Roman CYR"/>
                <w:sz w:val="16"/>
                <w:szCs w:val="16"/>
                <w:highlight w:val="white"/>
              </w:rPr>
              <w:lastRenderedPageBreak/>
              <w:t>Знать</w:t>
            </w:r>
          </w:p>
        </w:tc>
        <w:tc>
          <w:tcPr>
            <w:tcW w:w="10632"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620C26" w:rsidRPr="003E6C38" w:rsidRDefault="00620C26" w:rsidP="00086DEE">
            <w:pPr>
              <w:tabs>
                <w:tab w:val="left" w:pos="7443"/>
              </w:tabs>
              <w:ind w:left="15" w:right="2228"/>
              <w:rPr>
                <w:rFonts w:ascii="Times New Roman CYR" w:hAnsi="Times New Roman CYR" w:cs="Times New Roman CYR"/>
                <w:sz w:val="16"/>
                <w:szCs w:val="16"/>
                <w:highlight w:val="white"/>
              </w:rPr>
            </w:pPr>
            <w:r w:rsidRPr="003E6C38">
              <w:rPr>
                <w:rFonts w:ascii="Times New Roman CYR" w:hAnsi="Times New Roman CYR" w:cs="Times New Roman CYR"/>
                <w:sz w:val="16"/>
                <w:szCs w:val="16"/>
                <w:highlight w:val="white"/>
              </w:rPr>
              <w:t>Название города, его местонахождение</w:t>
            </w:r>
          </w:p>
          <w:p w:rsidR="00620C26" w:rsidRPr="003E6C38" w:rsidRDefault="00620C26" w:rsidP="00086DEE">
            <w:pPr>
              <w:tabs>
                <w:tab w:val="left" w:pos="7443"/>
              </w:tabs>
              <w:ind w:left="15" w:right="2228"/>
              <w:rPr>
                <w:rFonts w:ascii="Times New Roman CYR" w:hAnsi="Times New Roman CYR" w:cs="Times New Roman CYR"/>
                <w:sz w:val="16"/>
                <w:szCs w:val="16"/>
              </w:rPr>
            </w:pPr>
            <w:r w:rsidRPr="003E6C38">
              <w:rPr>
                <w:rFonts w:ascii="Times New Roman CYR" w:hAnsi="Times New Roman CYR" w:cs="Times New Roman CYR"/>
                <w:sz w:val="16"/>
                <w:szCs w:val="16"/>
                <w:highlight w:val="white"/>
              </w:rPr>
              <w:t xml:space="preserve">Государственные символы </w:t>
            </w:r>
            <w:r w:rsidRPr="003E6C38">
              <w:rPr>
                <w:rFonts w:ascii="Times New Roman CYR" w:hAnsi="Times New Roman CYR" w:cs="Times New Roman CYR"/>
                <w:sz w:val="16"/>
                <w:szCs w:val="16"/>
              </w:rPr>
              <w:t xml:space="preserve"> города  </w:t>
            </w:r>
          </w:p>
          <w:p w:rsidR="00620C26" w:rsidRPr="003E6C38" w:rsidRDefault="00620C26" w:rsidP="00086DEE">
            <w:pPr>
              <w:tabs>
                <w:tab w:val="left" w:pos="7443"/>
              </w:tabs>
              <w:ind w:left="15" w:right="2228"/>
              <w:rPr>
                <w:rFonts w:ascii="Calibri" w:hAnsi="Calibri" w:cs="Calibri"/>
                <w:sz w:val="16"/>
                <w:szCs w:val="16"/>
              </w:rPr>
            </w:pPr>
            <w:r w:rsidRPr="003E6C38">
              <w:rPr>
                <w:rFonts w:ascii="Times New Roman CYR" w:hAnsi="Times New Roman CYR" w:cs="Times New Roman CYR"/>
                <w:sz w:val="16"/>
                <w:szCs w:val="16"/>
              </w:rPr>
              <w:t>Театры  города, памятники г</w:t>
            </w:r>
            <w:r>
              <w:rPr>
                <w:rFonts w:ascii="Times New Roman CYR" w:hAnsi="Times New Roman CYR" w:cs="Times New Roman CYR"/>
                <w:sz w:val="16"/>
                <w:szCs w:val="16"/>
              </w:rPr>
              <w:t>о</w:t>
            </w:r>
            <w:r w:rsidRPr="003E6C38">
              <w:rPr>
                <w:rFonts w:ascii="Times New Roman CYR" w:hAnsi="Times New Roman CYR" w:cs="Times New Roman CYR"/>
                <w:sz w:val="16"/>
                <w:szCs w:val="16"/>
              </w:rPr>
              <w:t>рода</w:t>
            </w:r>
          </w:p>
        </w:tc>
      </w:tr>
      <w:tr w:rsidR="00620C26" w:rsidRPr="003E6C38" w:rsidTr="00F84682">
        <w:trPr>
          <w:trHeight w:val="524"/>
        </w:trPr>
        <w:tc>
          <w:tcPr>
            <w:tcW w:w="3463"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620C26" w:rsidRPr="003E6C38" w:rsidRDefault="00620C26" w:rsidP="00086DEE">
            <w:pPr>
              <w:ind w:left="-142"/>
              <w:jc w:val="center"/>
              <w:rPr>
                <w:rFonts w:ascii="Calibri" w:hAnsi="Calibri" w:cs="Calibri"/>
                <w:sz w:val="16"/>
                <w:szCs w:val="16"/>
                <w:lang w:val="en-US"/>
              </w:rPr>
            </w:pPr>
            <w:r w:rsidRPr="003E6C38">
              <w:rPr>
                <w:rFonts w:ascii="Times New Roman CYR" w:hAnsi="Times New Roman CYR" w:cs="Times New Roman CYR"/>
                <w:sz w:val="16"/>
                <w:szCs w:val="16"/>
                <w:highlight w:val="white"/>
              </w:rPr>
              <w:t>Иметь представления</w:t>
            </w:r>
          </w:p>
        </w:tc>
        <w:tc>
          <w:tcPr>
            <w:tcW w:w="10632"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620C26" w:rsidRPr="003E6C38" w:rsidRDefault="00620C26" w:rsidP="00086DEE">
            <w:pPr>
              <w:ind w:left="15"/>
              <w:rPr>
                <w:rFonts w:ascii="Times New Roman CYR" w:hAnsi="Times New Roman CYR" w:cs="Times New Roman CYR"/>
                <w:sz w:val="16"/>
                <w:szCs w:val="16"/>
              </w:rPr>
            </w:pPr>
            <w:r w:rsidRPr="003E6C38">
              <w:rPr>
                <w:rFonts w:ascii="Times New Roman CYR" w:hAnsi="Times New Roman CYR" w:cs="Times New Roman CYR"/>
                <w:sz w:val="16"/>
                <w:szCs w:val="16"/>
              </w:rPr>
              <w:t>Об архитектуре города, домах имеющихся в городе</w:t>
            </w:r>
          </w:p>
          <w:p w:rsidR="00620C26" w:rsidRPr="003E6C38" w:rsidRDefault="00620C26" w:rsidP="00086DEE">
            <w:pPr>
              <w:ind w:left="15"/>
              <w:rPr>
                <w:rFonts w:ascii="Times New Roman CYR" w:hAnsi="Times New Roman CYR" w:cs="Times New Roman CYR"/>
                <w:sz w:val="16"/>
                <w:szCs w:val="16"/>
              </w:rPr>
            </w:pPr>
            <w:r w:rsidRPr="003E6C38">
              <w:rPr>
                <w:rFonts w:ascii="Times New Roman CYR" w:hAnsi="Times New Roman CYR" w:cs="Times New Roman CYR"/>
                <w:sz w:val="16"/>
                <w:szCs w:val="16"/>
              </w:rPr>
              <w:t>О  музеях  и   учебных заведениях, таких  как детский сад, его помещениях</w:t>
            </w:r>
          </w:p>
          <w:p w:rsidR="00620C26" w:rsidRPr="003E6C38" w:rsidRDefault="00620C26" w:rsidP="00086DEE">
            <w:pPr>
              <w:ind w:left="15"/>
              <w:rPr>
                <w:rFonts w:ascii="Calibri" w:hAnsi="Calibri" w:cs="Calibri"/>
                <w:sz w:val="16"/>
                <w:szCs w:val="16"/>
              </w:rPr>
            </w:pPr>
            <w:r w:rsidRPr="003E6C38">
              <w:rPr>
                <w:rFonts w:ascii="Times New Roman CYR" w:hAnsi="Times New Roman CYR" w:cs="Times New Roman CYR"/>
                <w:sz w:val="16"/>
                <w:szCs w:val="16"/>
              </w:rPr>
              <w:t>О местах отдыха горожан</w:t>
            </w:r>
          </w:p>
        </w:tc>
      </w:tr>
      <w:tr w:rsidR="00620C26" w:rsidRPr="003E6C38" w:rsidTr="00F84682">
        <w:trPr>
          <w:trHeight w:val="172"/>
        </w:trPr>
        <w:tc>
          <w:tcPr>
            <w:tcW w:w="3463"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620C26" w:rsidRPr="003E6C38" w:rsidRDefault="00620C26" w:rsidP="00086DEE">
            <w:pPr>
              <w:ind w:left="-142"/>
              <w:jc w:val="center"/>
              <w:rPr>
                <w:rFonts w:ascii="Calibri" w:hAnsi="Calibri" w:cs="Calibri"/>
                <w:sz w:val="16"/>
                <w:szCs w:val="16"/>
                <w:lang w:val="en-US"/>
              </w:rPr>
            </w:pPr>
            <w:r w:rsidRPr="003E6C38">
              <w:rPr>
                <w:rFonts w:ascii="Times New Roman CYR" w:hAnsi="Times New Roman CYR" w:cs="Times New Roman CYR"/>
                <w:sz w:val="16"/>
                <w:szCs w:val="16"/>
                <w:highlight w:val="white"/>
              </w:rPr>
              <w:t>Уметь</w:t>
            </w:r>
          </w:p>
        </w:tc>
        <w:tc>
          <w:tcPr>
            <w:tcW w:w="10632"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620C26" w:rsidRPr="003E6C38" w:rsidRDefault="00620C26" w:rsidP="00086DEE">
            <w:pPr>
              <w:ind w:left="17" w:right="-11"/>
              <w:rPr>
                <w:rFonts w:ascii="Calibri" w:hAnsi="Calibri" w:cs="Calibri"/>
                <w:sz w:val="16"/>
                <w:szCs w:val="16"/>
              </w:rPr>
            </w:pPr>
            <w:r w:rsidRPr="003E6C38">
              <w:rPr>
                <w:rFonts w:ascii="Times New Roman CYR" w:hAnsi="Times New Roman CYR" w:cs="Times New Roman CYR"/>
                <w:sz w:val="16"/>
                <w:szCs w:val="16"/>
                <w:highlight w:val="white"/>
              </w:rPr>
              <w:t xml:space="preserve">Ориентироваться </w:t>
            </w:r>
            <w:r w:rsidRPr="003E6C38">
              <w:rPr>
                <w:rFonts w:ascii="Times New Roman CYR" w:hAnsi="Times New Roman CYR" w:cs="Times New Roman CYR"/>
                <w:sz w:val="16"/>
                <w:szCs w:val="16"/>
              </w:rPr>
              <w:t>в помещениях  группы и детского сада</w:t>
            </w:r>
          </w:p>
        </w:tc>
      </w:tr>
    </w:tbl>
    <w:p w:rsidR="00620C26" w:rsidRPr="004874CB" w:rsidRDefault="00620C26" w:rsidP="00620C26">
      <w:pPr>
        <w:ind w:left="-142"/>
        <w:jc w:val="center"/>
        <w:rPr>
          <w:b/>
        </w:rPr>
      </w:pPr>
      <w:r w:rsidRPr="004874CB">
        <w:rPr>
          <w:b/>
        </w:rPr>
        <w:t>Парциальная  образовательная  программа «Моя Югра»</w:t>
      </w:r>
    </w:p>
    <w:p w:rsidR="00620C26" w:rsidRPr="00A4076D" w:rsidRDefault="00620C26" w:rsidP="00620C26">
      <w:pPr>
        <w:pStyle w:val="a3"/>
        <w:suppressAutoHyphens w:val="0"/>
        <w:ind w:left="-142"/>
        <w:jc w:val="center"/>
        <w:rPr>
          <w:rFonts w:ascii="Times New Roman" w:hAnsi="Times New Roman" w:cs="Times New Roman"/>
          <w:b/>
          <w:sz w:val="20"/>
          <w:szCs w:val="20"/>
          <w:lang w:val="ru-RU"/>
        </w:rPr>
      </w:pPr>
      <w:r w:rsidRPr="00A4076D">
        <w:rPr>
          <w:rFonts w:ascii="Times New Roman" w:hAnsi="Times New Roman" w:cs="Times New Roman"/>
          <w:b/>
          <w:sz w:val="20"/>
          <w:szCs w:val="20"/>
          <w:lang w:val="ru-RU"/>
        </w:rPr>
        <w:t>Пояснительная записка</w:t>
      </w:r>
    </w:p>
    <w:p w:rsidR="00620C26" w:rsidRPr="00A4076D" w:rsidRDefault="00620C26" w:rsidP="00620C26">
      <w:pPr>
        <w:pStyle w:val="a3"/>
        <w:suppressAutoHyphens w:val="0"/>
        <w:ind w:left="-142"/>
        <w:rPr>
          <w:rFonts w:ascii="Times New Roman" w:hAnsi="Times New Roman" w:cs="Times New Roman"/>
          <w:b/>
          <w:sz w:val="18"/>
          <w:szCs w:val="28"/>
          <w:lang w:val="ru-RU"/>
        </w:rPr>
      </w:pPr>
      <w:r w:rsidRPr="00A4076D">
        <w:rPr>
          <w:rFonts w:ascii="Times New Roman" w:hAnsi="Times New Roman" w:cs="Times New Roman"/>
          <w:color w:val="373737"/>
          <w:sz w:val="16"/>
          <w:szCs w:val="16"/>
          <w:shd w:val="clear" w:color="auto" w:fill="FFFFFF"/>
        </w:rPr>
        <w:t>  </w:t>
      </w:r>
      <w:r w:rsidRPr="00A4076D">
        <w:rPr>
          <w:rFonts w:ascii="Times New Roman" w:hAnsi="Times New Roman" w:cs="Times New Roman"/>
          <w:color w:val="000000"/>
          <w:sz w:val="18"/>
          <w:szCs w:val="18"/>
          <w:lang w:val="ru-RU"/>
        </w:rPr>
        <w:t>На современном этапе развития общества изучение родного края становится актуальным как ведущий фактор воспитания патриотизма.</w:t>
      </w:r>
      <w:r w:rsidRPr="00A4076D">
        <w:rPr>
          <w:rFonts w:ascii="Times New Roman" w:hAnsi="Times New Roman" w:cs="Times New Roman"/>
          <w:sz w:val="18"/>
          <w:szCs w:val="18"/>
          <w:shd w:val="clear" w:color="auto" w:fill="FFFFFF"/>
        </w:rPr>
        <w:t> </w:t>
      </w:r>
      <w:r w:rsidRPr="00A4076D">
        <w:rPr>
          <w:rFonts w:ascii="Times New Roman" w:hAnsi="Times New Roman" w:cs="Times New Roman"/>
          <w:sz w:val="18"/>
          <w:szCs w:val="18"/>
          <w:shd w:val="clear" w:color="auto" w:fill="FFFFFF"/>
          <w:lang w:val="ru-RU"/>
        </w:rPr>
        <w:t xml:space="preserve"> Патриотическое воспитание ребенка – это основа формирования будущего гражданина.</w:t>
      </w:r>
      <w:r w:rsidRPr="00A4076D">
        <w:rPr>
          <w:rFonts w:ascii="Times New Roman" w:hAnsi="Times New Roman" w:cs="Times New Roman"/>
          <w:sz w:val="18"/>
          <w:szCs w:val="18"/>
          <w:shd w:val="clear" w:color="auto" w:fill="FFFFFF"/>
        </w:rPr>
        <w:t> </w:t>
      </w:r>
      <w:r w:rsidRPr="00A4076D">
        <w:rPr>
          <w:rFonts w:ascii="Times New Roman" w:hAnsi="Times New Roman" w:cs="Times New Roman"/>
          <w:sz w:val="18"/>
          <w:szCs w:val="18"/>
          <w:lang w:val="ru-RU"/>
        </w:rPr>
        <w:br/>
        <w:t>О важности приобщения ребенка к культуре своего народа написано много, поскольку обращение к отечеству, наследию, воспитывает уважение, гордость за землю, на которой живешь. Поэтому изучать культуру своей Родины нужно начинать еще с дошкольного возраста. Именно акцент на знание истории народа, его культуры поможет в дальнейшем с уважением и интересом относиться к культурным традициям других народов. Чувство Родины начинается с восхищения тем, что видит перед собой малыш, чему он изумляется и что вызывает отклик в его душе… И, хотя многие впечатления еще не осознаны им глубоко, но, пропущенные через детское восприятие, они играют огромную роль, в становлении личности патриота.</w:t>
      </w:r>
    </w:p>
    <w:p w:rsidR="00620C26" w:rsidRPr="00763381" w:rsidRDefault="00620C26" w:rsidP="00620C26">
      <w:pPr>
        <w:pStyle w:val="ae"/>
        <w:shd w:val="clear" w:color="auto" w:fill="FFFFFF"/>
        <w:spacing w:before="0" w:beforeAutospacing="0" w:after="0" w:afterAutospacing="0"/>
        <w:ind w:left="-142"/>
        <w:jc w:val="both"/>
        <w:rPr>
          <w:sz w:val="18"/>
          <w:szCs w:val="18"/>
        </w:rPr>
      </w:pPr>
      <w:r w:rsidRPr="00763381">
        <w:rPr>
          <w:sz w:val="18"/>
          <w:szCs w:val="18"/>
        </w:rPr>
        <w:t xml:space="preserve">      Быть гражданином, патриотом своей Родины – это значит быть ответственным, смелым, храбрым, умеющим принимать решения, доводить начатое дело до конца. Поэтому воспитание любви к своему отечеству, гордости за свою страну, должно сочетаться с формированием доброжелательного отношения к культуре других народов. </w:t>
      </w:r>
    </w:p>
    <w:p w:rsidR="00620C26" w:rsidRPr="00763381" w:rsidRDefault="00620C26" w:rsidP="00620C26">
      <w:pPr>
        <w:pStyle w:val="ae"/>
        <w:shd w:val="clear" w:color="auto" w:fill="FFFFFF"/>
        <w:spacing w:before="0" w:beforeAutospacing="0" w:after="0" w:afterAutospacing="0"/>
        <w:ind w:left="-142"/>
        <w:jc w:val="both"/>
        <w:rPr>
          <w:sz w:val="18"/>
          <w:szCs w:val="18"/>
        </w:rPr>
      </w:pPr>
      <w:r w:rsidRPr="00763381">
        <w:rPr>
          <w:color w:val="000000"/>
          <w:sz w:val="18"/>
          <w:szCs w:val="18"/>
        </w:rPr>
        <w:t>Любимый край и есть исток, начало, откуда человек делает шаг в большой мир. С родного уголка земли начинается для маленького человека огромная страна, гражданином которой, он, повзрослев, осознает себя.  </w:t>
      </w:r>
    </w:p>
    <w:p w:rsidR="00620C26" w:rsidRPr="00763381" w:rsidRDefault="00620C26" w:rsidP="00620C26">
      <w:pPr>
        <w:ind w:left="-142"/>
        <w:rPr>
          <w:rFonts w:eastAsiaTheme="minorHAnsi"/>
          <w:sz w:val="18"/>
          <w:szCs w:val="18"/>
          <w:lang w:eastAsia="en-US"/>
        </w:rPr>
      </w:pPr>
      <w:r w:rsidRPr="00763381">
        <w:rPr>
          <w:sz w:val="18"/>
          <w:szCs w:val="18"/>
        </w:rPr>
        <w:t xml:space="preserve">Цель: </w:t>
      </w:r>
      <w:r w:rsidRPr="00763381">
        <w:rPr>
          <w:rFonts w:eastAsiaTheme="minorHAnsi"/>
          <w:sz w:val="18"/>
          <w:szCs w:val="18"/>
          <w:lang w:eastAsia="en-US"/>
        </w:rPr>
        <w:t>Формирование представлений о социокультурных ценностях народов ХМАО - Югры.</w:t>
      </w:r>
    </w:p>
    <w:p w:rsidR="00620C26" w:rsidRPr="00763381" w:rsidRDefault="00620C26" w:rsidP="00620C26">
      <w:pPr>
        <w:autoSpaceDN w:val="0"/>
        <w:adjustRightInd w:val="0"/>
        <w:ind w:left="-142"/>
        <w:jc w:val="both"/>
        <w:rPr>
          <w:rFonts w:eastAsiaTheme="minorHAnsi"/>
          <w:sz w:val="18"/>
          <w:szCs w:val="18"/>
          <w:lang w:eastAsia="en-US"/>
        </w:rPr>
      </w:pPr>
      <w:r w:rsidRPr="00763381">
        <w:rPr>
          <w:rFonts w:eastAsiaTheme="minorHAnsi"/>
          <w:sz w:val="18"/>
          <w:szCs w:val="18"/>
          <w:lang w:eastAsia="en-US"/>
        </w:rPr>
        <w:t>Задачи:</w:t>
      </w:r>
    </w:p>
    <w:p w:rsidR="00620C26" w:rsidRPr="00763381" w:rsidRDefault="00620C26" w:rsidP="00A9176E">
      <w:pPr>
        <w:pStyle w:val="ae"/>
        <w:numPr>
          <w:ilvl w:val="0"/>
          <w:numId w:val="20"/>
        </w:numPr>
        <w:shd w:val="clear" w:color="auto" w:fill="FFFFFF"/>
        <w:tabs>
          <w:tab w:val="left" w:pos="142"/>
        </w:tabs>
        <w:spacing w:before="0" w:beforeAutospacing="0" w:after="0" w:afterAutospacing="0"/>
        <w:ind w:left="-142" w:firstLine="0"/>
        <w:rPr>
          <w:sz w:val="18"/>
          <w:szCs w:val="18"/>
        </w:rPr>
      </w:pPr>
      <w:r w:rsidRPr="00763381">
        <w:rPr>
          <w:sz w:val="18"/>
          <w:szCs w:val="18"/>
        </w:rPr>
        <w:t xml:space="preserve">Расширять представления детей о родном крае и его природных богатствах (растительном и животном мире; полезных ископаемых). </w:t>
      </w:r>
    </w:p>
    <w:p w:rsidR="00620C26" w:rsidRPr="00763381" w:rsidRDefault="00620C26" w:rsidP="00A9176E">
      <w:pPr>
        <w:pStyle w:val="ae"/>
        <w:numPr>
          <w:ilvl w:val="0"/>
          <w:numId w:val="20"/>
        </w:numPr>
        <w:shd w:val="clear" w:color="auto" w:fill="FFFFFF"/>
        <w:tabs>
          <w:tab w:val="left" w:pos="142"/>
        </w:tabs>
        <w:spacing w:before="0" w:beforeAutospacing="0" w:after="0" w:afterAutospacing="0"/>
        <w:ind w:left="-142" w:firstLine="0"/>
        <w:rPr>
          <w:sz w:val="18"/>
          <w:szCs w:val="18"/>
        </w:rPr>
      </w:pPr>
      <w:r w:rsidRPr="00763381">
        <w:rPr>
          <w:sz w:val="18"/>
          <w:szCs w:val="18"/>
        </w:rPr>
        <w:t>Вызвать у детей интерес к жизни коренных народов округа, их быту, культуре и традициям.</w:t>
      </w:r>
    </w:p>
    <w:p w:rsidR="00620C26" w:rsidRPr="00763381" w:rsidRDefault="00620C26" w:rsidP="00620C26">
      <w:pPr>
        <w:autoSpaceDN w:val="0"/>
        <w:adjustRightInd w:val="0"/>
        <w:ind w:left="-142"/>
        <w:jc w:val="both"/>
        <w:rPr>
          <w:sz w:val="18"/>
          <w:szCs w:val="18"/>
        </w:rPr>
      </w:pPr>
      <w:r w:rsidRPr="00763381">
        <w:rPr>
          <w:sz w:val="18"/>
          <w:szCs w:val="18"/>
        </w:rPr>
        <w:t>3. Воспитывать у ребенка любовь и уважение к родному краю, чувство сопричастности к ее сбережению.</w:t>
      </w:r>
    </w:p>
    <w:p w:rsidR="00620C26" w:rsidRDefault="00620C26" w:rsidP="00620C26">
      <w:pPr>
        <w:ind w:left="-142" w:firstLine="709"/>
        <w:jc w:val="both"/>
        <w:rPr>
          <w:sz w:val="18"/>
        </w:rPr>
      </w:pPr>
      <w:r w:rsidRPr="0050036C">
        <w:rPr>
          <w:sz w:val="18"/>
        </w:rPr>
        <w:t>Региональный компонент ДОУ реализуется в совместной и самостоятельной деятельности воспитанников, в ходе режимных моментов, используются специальные инновационные и здоровьесберегающие технологии и методики.</w:t>
      </w:r>
    </w:p>
    <w:p w:rsidR="00620C26" w:rsidRPr="00E71E37" w:rsidRDefault="00620C26" w:rsidP="00620C26">
      <w:pPr>
        <w:ind w:left="-142"/>
        <w:jc w:val="both"/>
        <w:rPr>
          <w:color w:val="000000"/>
          <w:sz w:val="18"/>
          <w:szCs w:val="18"/>
        </w:rPr>
      </w:pPr>
      <w:r w:rsidRPr="0050036C">
        <w:rPr>
          <w:bCs/>
          <w:sz w:val="18"/>
          <w:szCs w:val="18"/>
        </w:rPr>
        <w:t>Беседы по парциальной обра</w:t>
      </w:r>
      <w:r>
        <w:rPr>
          <w:bCs/>
          <w:sz w:val="18"/>
          <w:szCs w:val="18"/>
        </w:rPr>
        <w:t>зовательной программе "Моя Югра</w:t>
      </w:r>
      <w:r w:rsidRPr="0050036C">
        <w:rPr>
          <w:bCs/>
          <w:sz w:val="18"/>
          <w:szCs w:val="18"/>
        </w:rPr>
        <w:t xml:space="preserve">" проводятся 1 раз в месяц , 9 </w:t>
      </w:r>
      <w:r>
        <w:rPr>
          <w:color w:val="000000"/>
          <w:sz w:val="18"/>
          <w:szCs w:val="18"/>
        </w:rPr>
        <w:t xml:space="preserve">бесед в год. </w:t>
      </w:r>
    </w:p>
    <w:p w:rsidR="00620C26" w:rsidRPr="004874CB" w:rsidRDefault="00620C26" w:rsidP="004874CB">
      <w:pPr>
        <w:ind w:left="-142"/>
        <w:jc w:val="center"/>
        <w:rPr>
          <w:b/>
        </w:rPr>
      </w:pPr>
      <w:r w:rsidRPr="009552EF">
        <w:rPr>
          <w:b/>
        </w:rPr>
        <w:t xml:space="preserve">Комплексно – тематическое планирование совместной деятельности педагога с детьми  по парциальной образовательной   программе «Моя Югра» </w:t>
      </w:r>
    </w:p>
    <w:tbl>
      <w:tblPr>
        <w:tblW w:w="14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29"/>
        <w:gridCol w:w="2098"/>
        <w:gridCol w:w="5641"/>
        <w:gridCol w:w="5812"/>
      </w:tblGrid>
      <w:tr w:rsidR="00620C26" w:rsidRPr="00E829B1" w:rsidTr="00086DEE">
        <w:tc>
          <w:tcPr>
            <w:tcW w:w="1129" w:type="dxa"/>
          </w:tcPr>
          <w:p w:rsidR="00620C26" w:rsidRPr="00E829B1" w:rsidRDefault="00620C26" w:rsidP="00086DEE">
            <w:pPr>
              <w:ind w:left="-142"/>
              <w:rPr>
                <w:sz w:val="18"/>
                <w:szCs w:val="18"/>
              </w:rPr>
            </w:pPr>
            <w:r w:rsidRPr="00E829B1">
              <w:rPr>
                <w:sz w:val="18"/>
                <w:szCs w:val="18"/>
              </w:rPr>
              <w:t xml:space="preserve">  Месяц        </w:t>
            </w:r>
          </w:p>
        </w:tc>
        <w:tc>
          <w:tcPr>
            <w:tcW w:w="2098" w:type="dxa"/>
          </w:tcPr>
          <w:p w:rsidR="00620C26" w:rsidRPr="00E829B1" w:rsidRDefault="00620C26" w:rsidP="00086DEE">
            <w:pPr>
              <w:ind w:left="-142"/>
              <w:rPr>
                <w:sz w:val="18"/>
                <w:szCs w:val="18"/>
              </w:rPr>
            </w:pPr>
            <w:r w:rsidRPr="00E829B1">
              <w:rPr>
                <w:sz w:val="18"/>
                <w:szCs w:val="18"/>
              </w:rPr>
              <w:t>Тема</w:t>
            </w:r>
          </w:p>
        </w:tc>
        <w:tc>
          <w:tcPr>
            <w:tcW w:w="5641" w:type="dxa"/>
          </w:tcPr>
          <w:p w:rsidR="00620C26" w:rsidRPr="00E829B1" w:rsidRDefault="00620C26" w:rsidP="00086DEE">
            <w:pPr>
              <w:ind w:left="-142"/>
              <w:rPr>
                <w:sz w:val="18"/>
                <w:szCs w:val="18"/>
              </w:rPr>
            </w:pPr>
            <w:r w:rsidRPr="00E829B1">
              <w:rPr>
                <w:sz w:val="18"/>
                <w:szCs w:val="18"/>
              </w:rPr>
              <w:t xml:space="preserve">   Программное содержание</w:t>
            </w:r>
          </w:p>
          <w:p w:rsidR="00620C26" w:rsidRPr="00E829B1" w:rsidRDefault="00620C26" w:rsidP="00086DEE">
            <w:pPr>
              <w:ind w:left="-142"/>
              <w:rPr>
                <w:sz w:val="18"/>
                <w:szCs w:val="18"/>
              </w:rPr>
            </w:pPr>
          </w:p>
        </w:tc>
        <w:tc>
          <w:tcPr>
            <w:tcW w:w="5812" w:type="dxa"/>
          </w:tcPr>
          <w:p w:rsidR="00620C26" w:rsidRPr="00E829B1" w:rsidRDefault="00620C26" w:rsidP="00086DEE">
            <w:pPr>
              <w:ind w:left="-142"/>
              <w:rPr>
                <w:sz w:val="18"/>
                <w:szCs w:val="18"/>
              </w:rPr>
            </w:pPr>
            <w:r w:rsidRPr="00E829B1">
              <w:rPr>
                <w:sz w:val="18"/>
                <w:szCs w:val="18"/>
              </w:rPr>
              <w:t xml:space="preserve">     Формы работы с детьми</w:t>
            </w:r>
          </w:p>
        </w:tc>
      </w:tr>
      <w:tr w:rsidR="00620C26" w:rsidRPr="00E829B1" w:rsidTr="00086DEE">
        <w:tc>
          <w:tcPr>
            <w:tcW w:w="1129" w:type="dxa"/>
          </w:tcPr>
          <w:p w:rsidR="00620C26" w:rsidRPr="00E829B1" w:rsidRDefault="00620C26" w:rsidP="00086DEE">
            <w:pPr>
              <w:ind w:right="-221"/>
              <w:rPr>
                <w:sz w:val="18"/>
                <w:szCs w:val="18"/>
              </w:rPr>
            </w:pPr>
            <w:r w:rsidRPr="00E829B1">
              <w:rPr>
                <w:sz w:val="18"/>
                <w:szCs w:val="18"/>
              </w:rPr>
              <w:t>Сентябрь</w:t>
            </w:r>
          </w:p>
        </w:tc>
        <w:tc>
          <w:tcPr>
            <w:tcW w:w="2098" w:type="dxa"/>
          </w:tcPr>
          <w:p w:rsidR="00620C26" w:rsidRPr="00E829B1" w:rsidRDefault="00620C26" w:rsidP="00086DEE">
            <w:pPr>
              <w:ind w:right="-221"/>
              <w:rPr>
                <w:sz w:val="18"/>
                <w:szCs w:val="18"/>
              </w:rPr>
            </w:pPr>
            <w:r w:rsidRPr="00E829B1">
              <w:rPr>
                <w:rFonts w:eastAsiaTheme="minorHAnsi"/>
                <w:sz w:val="18"/>
                <w:szCs w:val="18"/>
                <w:lang w:eastAsia="en-US"/>
              </w:rPr>
              <w:t>Нижневартовск – Югорский город</w:t>
            </w:r>
          </w:p>
        </w:tc>
        <w:tc>
          <w:tcPr>
            <w:tcW w:w="5641" w:type="dxa"/>
          </w:tcPr>
          <w:p w:rsidR="00620C26" w:rsidRPr="00E829B1" w:rsidRDefault="00620C26" w:rsidP="00086DEE">
            <w:pPr>
              <w:ind w:right="5"/>
              <w:rPr>
                <w:sz w:val="18"/>
                <w:szCs w:val="18"/>
              </w:rPr>
            </w:pPr>
            <w:r w:rsidRPr="00E829B1">
              <w:rPr>
                <w:sz w:val="18"/>
                <w:szCs w:val="18"/>
              </w:rPr>
              <w:t>Дать первоначальные представления о родном городе Нижневартовске, который находится в Югре.  Сообщить детям название города</w:t>
            </w:r>
          </w:p>
        </w:tc>
        <w:tc>
          <w:tcPr>
            <w:tcW w:w="5812" w:type="dxa"/>
          </w:tcPr>
          <w:p w:rsidR="00620C26" w:rsidRPr="00E829B1" w:rsidRDefault="00620C26" w:rsidP="00086DEE">
            <w:pPr>
              <w:rPr>
                <w:sz w:val="18"/>
                <w:szCs w:val="18"/>
              </w:rPr>
            </w:pPr>
            <w:r w:rsidRPr="00E829B1">
              <w:rPr>
                <w:sz w:val="18"/>
                <w:szCs w:val="18"/>
              </w:rPr>
              <w:t>Рассматривание открыток, иллюстраций</w:t>
            </w:r>
          </w:p>
        </w:tc>
      </w:tr>
      <w:tr w:rsidR="00620C26" w:rsidRPr="00E829B1" w:rsidTr="00086DEE">
        <w:tc>
          <w:tcPr>
            <w:tcW w:w="1129" w:type="dxa"/>
          </w:tcPr>
          <w:p w:rsidR="00620C26" w:rsidRPr="00E829B1" w:rsidRDefault="00620C26" w:rsidP="00086DEE">
            <w:pPr>
              <w:ind w:right="-221"/>
              <w:rPr>
                <w:sz w:val="18"/>
                <w:szCs w:val="18"/>
              </w:rPr>
            </w:pPr>
            <w:r w:rsidRPr="00E829B1">
              <w:rPr>
                <w:sz w:val="18"/>
                <w:szCs w:val="18"/>
              </w:rPr>
              <w:t>Октябрь</w:t>
            </w:r>
          </w:p>
        </w:tc>
        <w:tc>
          <w:tcPr>
            <w:tcW w:w="2098" w:type="dxa"/>
          </w:tcPr>
          <w:p w:rsidR="00620C26" w:rsidRPr="00E829B1" w:rsidRDefault="00620C26" w:rsidP="00086DEE">
            <w:pPr>
              <w:ind w:right="-221"/>
              <w:rPr>
                <w:sz w:val="18"/>
                <w:szCs w:val="18"/>
              </w:rPr>
            </w:pPr>
            <w:r w:rsidRPr="00E829B1">
              <w:rPr>
                <w:rFonts w:eastAsiaTheme="minorHAnsi"/>
                <w:sz w:val="18"/>
                <w:szCs w:val="18"/>
                <w:lang w:eastAsia="en-US"/>
              </w:rPr>
              <w:t>Кто такие коренные жители ХМАО –Югры</w:t>
            </w:r>
          </w:p>
        </w:tc>
        <w:tc>
          <w:tcPr>
            <w:tcW w:w="5641" w:type="dxa"/>
          </w:tcPr>
          <w:p w:rsidR="00620C26" w:rsidRPr="00E829B1" w:rsidRDefault="00620C26" w:rsidP="00086DEE">
            <w:pPr>
              <w:ind w:left="34" w:right="-221"/>
              <w:rPr>
                <w:sz w:val="18"/>
                <w:szCs w:val="18"/>
              </w:rPr>
            </w:pPr>
            <w:r w:rsidRPr="00E829B1">
              <w:rPr>
                <w:sz w:val="18"/>
                <w:szCs w:val="18"/>
              </w:rPr>
              <w:t xml:space="preserve">Дать детям представление о </w:t>
            </w:r>
            <w:r w:rsidRPr="00E829B1">
              <w:rPr>
                <w:rFonts w:eastAsiaTheme="minorHAnsi"/>
                <w:sz w:val="18"/>
                <w:szCs w:val="18"/>
                <w:lang w:eastAsia="en-US"/>
              </w:rPr>
              <w:t>коренных жителях ХМАО –Югры</w:t>
            </w:r>
          </w:p>
        </w:tc>
        <w:tc>
          <w:tcPr>
            <w:tcW w:w="5812" w:type="dxa"/>
          </w:tcPr>
          <w:p w:rsidR="00620C26" w:rsidRPr="00E829B1" w:rsidRDefault="00620C26" w:rsidP="00086DEE">
            <w:pPr>
              <w:ind w:left="34"/>
              <w:rPr>
                <w:sz w:val="18"/>
                <w:szCs w:val="18"/>
              </w:rPr>
            </w:pPr>
            <w:r w:rsidRPr="00E829B1">
              <w:rPr>
                <w:sz w:val="18"/>
                <w:szCs w:val="18"/>
              </w:rPr>
              <w:t>Рассматривание открыток, иллюстраций, кукол ханты и манси</w:t>
            </w:r>
          </w:p>
          <w:p w:rsidR="00620C26" w:rsidRPr="00E829B1" w:rsidRDefault="00620C26" w:rsidP="00086DEE">
            <w:pPr>
              <w:ind w:left="34"/>
              <w:rPr>
                <w:sz w:val="18"/>
                <w:szCs w:val="18"/>
              </w:rPr>
            </w:pPr>
            <w:r w:rsidRPr="00E829B1">
              <w:rPr>
                <w:sz w:val="18"/>
                <w:szCs w:val="18"/>
              </w:rPr>
              <w:t>Чтение сказок ханты и манси</w:t>
            </w:r>
          </w:p>
        </w:tc>
      </w:tr>
      <w:tr w:rsidR="00620C26" w:rsidRPr="00E829B1" w:rsidTr="00086DEE">
        <w:trPr>
          <w:trHeight w:val="716"/>
        </w:trPr>
        <w:tc>
          <w:tcPr>
            <w:tcW w:w="1129" w:type="dxa"/>
          </w:tcPr>
          <w:p w:rsidR="00620C26" w:rsidRPr="00E829B1" w:rsidRDefault="00620C26" w:rsidP="00086DEE">
            <w:pPr>
              <w:ind w:right="-80"/>
              <w:rPr>
                <w:sz w:val="18"/>
                <w:szCs w:val="18"/>
              </w:rPr>
            </w:pPr>
            <w:r w:rsidRPr="00E829B1">
              <w:rPr>
                <w:sz w:val="18"/>
                <w:szCs w:val="18"/>
              </w:rPr>
              <w:t>Ноябрь</w:t>
            </w:r>
          </w:p>
        </w:tc>
        <w:tc>
          <w:tcPr>
            <w:tcW w:w="2098" w:type="dxa"/>
          </w:tcPr>
          <w:p w:rsidR="00620C26" w:rsidRPr="00E829B1" w:rsidRDefault="00620C26" w:rsidP="00086DEE">
            <w:pPr>
              <w:ind w:right="-80"/>
              <w:rPr>
                <w:sz w:val="18"/>
                <w:szCs w:val="18"/>
              </w:rPr>
            </w:pPr>
            <w:r w:rsidRPr="00E829B1">
              <w:rPr>
                <w:rFonts w:eastAsiaTheme="minorHAnsi"/>
                <w:sz w:val="18"/>
                <w:szCs w:val="18"/>
                <w:lang w:eastAsia="en-US"/>
              </w:rPr>
              <w:t>Жилища и быт народов округа</w:t>
            </w:r>
          </w:p>
        </w:tc>
        <w:tc>
          <w:tcPr>
            <w:tcW w:w="5641" w:type="dxa"/>
          </w:tcPr>
          <w:p w:rsidR="00620C26" w:rsidRPr="00E829B1" w:rsidRDefault="00620C26" w:rsidP="00086DEE">
            <w:pPr>
              <w:ind w:left="34"/>
              <w:rPr>
                <w:sz w:val="18"/>
                <w:szCs w:val="18"/>
              </w:rPr>
            </w:pPr>
            <w:r w:rsidRPr="00E829B1">
              <w:rPr>
                <w:sz w:val="18"/>
                <w:szCs w:val="18"/>
              </w:rPr>
              <w:t xml:space="preserve">Дать детям первоначальные представления о том, где и как живут народы ханты и манси. </w:t>
            </w:r>
          </w:p>
        </w:tc>
        <w:tc>
          <w:tcPr>
            <w:tcW w:w="5812" w:type="dxa"/>
          </w:tcPr>
          <w:p w:rsidR="00620C26" w:rsidRPr="00E829B1" w:rsidRDefault="00620C26" w:rsidP="00086DEE">
            <w:pPr>
              <w:ind w:left="34"/>
              <w:rPr>
                <w:sz w:val="18"/>
                <w:szCs w:val="18"/>
              </w:rPr>
            </w:pPr>
            <w:r w:rsidRPr="00E829B1">
              <w:rPr>
                <w:sz w:val="18"/>
                <w:szCs w:val="18"/>
              </w:rPr>
              <w:t>Рассматривание открыток, иллюстраций</w:t>
            </w:r>
          </w:p>
          <w:p w:rsidR="00620C26" w:rsidRPr="00E829B1" w:rsidRDefault="00620C26" w:rsidP="00086DEE">
            <w:pPr>
              <w:ind w:left="34"/>
              <w:rPr>
                <w:sz w:val="18"/>
                <w:szCs w:val="18"/>
              </w:rPr>
            </w:pPr>
            <w:r w:rsidRPr="00E829B1">
              <w:rPr>
                <w:sz w:val="18"/>
                <w:szCs w:val="18"/>
              </w:rPr>
              <w:t>Рассматривание чума</w:t>
            </w:r>
          </w:p>
        </w:tc>
      </w:tr>
      <w:tr w:rsidR="00620C26" w:rsidRPr="00E829B1" w:rsidTr="00086DEE">
        <w:tc>
          <w:tcPr>
            <w:tcW w:w="1129" w:type="dxa"/>
          </w:tcPr>
          <w:p w:rsidR="00620C26" w:rsidRPr="00E829B1" w:rsidRDefault="00620C26" w:rsidP="00086DEE">
            <w:pPr>
              <w:ind w:right="-80"/>
              <w:rPr>
                <w:sz w:val="18"/>
                <w:szCs w:val="18"/>
              </w:rPr>
            </w:pPr>
            <w:r w:rsidRPr="00E829B1">
              <w:rPr>
                <w:sz w:val="18"/>
                <w:szCs w:val="18"/>
              </w:rPr>
              <w:t>Декабрь</w:t>
            </w:r>
          </w:p>
          <w:p w:rsidR="00620C26" w:rsidRPr="00E829B1" w:rsidRDefault="00620C26" w:rsidP="00086DEE">
            <w:pPr>
              <w:ind w:right="-80"/>
              <w:rPr>
                <w:sz w:val="18"/>
                <w:szCs w:val="18"/>
              </w:rPr>
            </w:pPr>
          </w:p>
        </w:tc>
        <w:tc>
          <w:tcPr>
            <w:tcW w:w="2098" w:type="dxa"/>
          </w:tcPr>
          <w:p w:rsidR="00620C26" w:rsidRPr="00E829B1" w:rsidRDefault="00620C26" w:rsidP="00086DEE">
            <w:pPr>
              <w:ind w:right="-80"/>
              <w:rPr>
                <w:sz w:val="18"/>
                <w:szCs w:val="18"/>
              </w:rPr>
            </w:pPr>
            <w:r w:rsidRPr="00E829B1">
              <w:rPr>
                <w:rFonts w:eastAsiaTheme="minorHAnsi"/>
                <w:sz w:val="18"/>
                <w:szCs w:val="18"/>
                <w:lang w:eastAsia="en-US"/>
              </w:rPr>
              <w:t>Национальная одежда народов – ханты и манси</w:t>
            </w:r>
          </w:p>
        </w:tc>
        <w:tc>
          <w:tcPr>
            <w:tcW w:w="5641" w:type="dxa"/>
          </w:tcPr>
          <w:p w:rsidR="00620C26" w:rsidRPr="00E829B1" w:rsidRDefault="00620C26" w:rsidP="00086DEE">
            <w:pPr>
              <w:ind w:left="34"/>
              <w:rPr>
                <w:sz w:val="18"/>
                <w:szCs w:val="18"/>
              </w:rPr>
            </w:pPr>
            <w:r w:rsidRPr="00E829B1">
              <w:rPr>
                <w:sz w:val="18"/>
                <w:szCs w:val="18"/>
              </w:rPr>
              <w:t xml:space="preserve">Дать детям первоначальные представления о </w:t>
            </w:r>
            <w:r w:rsidRPr="00E829B1">
              <w:rPr>
                <w:rFonts w:eastAsiaTheme="minorHAnsi"/>
                <w:sz w:val="18"/>
                <w:szCs w:val="18"/>
                <w:lang w:eastAsia="en-US"/>
              </w:rPr>
              <w:t>национальной одежде народов – ханты и манси</w:t>
            </w:r>
          </w:p>
        </w:tc>
        <w:tc>
          <w:tcPr>
            <w:tcW w:w="5812" w:type="dxa"/>
          </w:tcPr>
          <w:p w:rsidR="00620C26" w:rsidRPr="00E829B1" w:rsidRDefault="00620C26" w:rsidP="00086DEE">
            <w:pPr>
              <w:ind w:left="34"/>
              <w:rPr>
                <w:sz w:val="18"/>
                <w:szCs w:val="18"/>
              </w:rPr>
            </w:pPr>
            <w:r w:rsidRPr="00E829B1">
              <w:rPr>
                <w:sz w:val="18"/>
                <w:szCs w:val="18"/>
              </w:rPr>
              <w:t xml:space="preserve">Рассматривание иллюстраций с изображением национальной одежды </w:t>
            </w:r>
            <w:r w:rsidRPr="00E829B1">
              <w:rPr>
                <w:rFonts w:eastAsiaTheme="minorHAnsi"/>
                <w:sz w:val="18"/>
                <w:szCs w:val="18"/>
                <w:lang w:eastAsia="en-US"/>
              </w:rPr>
              <w:t>народов  ханты и манси</w:t>
            </w:r>
          </w:p>
          <w:p w:rsidR="00620C26" w:rsidRPr="00E829B1" w:rsidRDefault="00620C26" w:rsidP="00086DEE">
            <w:pPr>
              <w:ind w:left="34"/>
              <w:rPr>
                <w:sz w:val="18"/>
                <w:szCs w:val="18"/>
              </w:rPr>
            </w:pPr>
          </w:p>
        </w:tc>
      </w:tr>
      <w:tr w:rsidR="00620C26" w:rsidRPr="00E829B1" w:rsidTr="00086DEE">
        <w:tc>
          <w:tcPr>
            <w:tcW w:w="1129" w:type="dxa"/>
          </w:tcPr>
          <w:p w:rsidR="00620C26" w:rsidRPr="00E829B1" w:rsidRDefault="00620C26" w:rsidP="00086DEE">
            <w:pPr>
              <w:ind w:right="-80"/>
              <w:rPr>
                <w:sz w:val="18"/>
                <w:szCs w:val="18"/>
              </w:rPr>
            </w:pPr>
            <w:r w:rsidRPr="00E829B1">
              <w:rPr>
                <w:sz w:val="18"/>
                <w:szCs w:val="18"/>
              </w:rPr>
              <w:t>Январь</w:t>
            </w:r>
          </w:p>
        </w:tc>
        <w:tc>
          <w:tcPr>
            <w:tcW w:w="2098" w:type="dxa"/>
          </w:tcPr>
          <w:p w:rsidR="00620C26" w:rsidRPr="00E829B1" w:rsidRDefault="00620C26" w:rsidP="00086DEE">
            <w:pPr>
              <w:ind w:right="-80"/>
              <w:rPr>
                <w:sz w:val="18"/>
                <w:szCs w:val="18"/>
              </w:rPr>
            </w:pPr>
            <w:r w:rsidRPr="00E829B1">
              <w:rPr>
                <w:rFonts w:eastAsiaTheme="minorHAnsi"/>
                <w:sz w:val="18"/>
                <w:szCs w:val="18"/>
                <w:lang w:eastAsia="en-US"/>
              </w:rPr>
              <w:t>Игрушки детей ханты – манси</w:t>
            </w:r>
          </w:p>
        </w:tc>
        <w:tc>
          <w:tcPr>
            <w:tcW w:w="5641" w:type="dxa"/>
          </w:tcPr>
          <w:p w:rsidR="00620C26" w:rsidRPr="00E829B1" w:rsidRDefault="00620C26" w:rsidP="00086DEE">
            <w:pPr>
              <w:ind w:left="34"/>
              <w:rPr>
                <w:sz w:val="18"/>
                <w:szCs w:val="18"/>
              </w:rPr>
            </w:pPr>
            <w:r w:rsidRPr="00E829B1">
              <w:rPr>
                <w:sz w:val="18"/>
                <w:szCs w:val="18"/>
              </w:rPr>
              <w:t xml:space="preserve">Познакомить детей с игрушками детей </w:t>
            </w:r>
            <w:r w:rsidRPr="00E829B1">
              <w:rPr>
                <w:rFonts w:eastAsiaTheme="minorHAnsi"/>
                <w:sz w:val="18"/>
                <w:szCs w:val="18"/>
                <w:lang w:eastAsia="en-US"/>
              </w:rPr>
              <w:t>ханты – манси</w:t>
            </w:r>
          </w:p>
        </w:tc>
        <w:tc>
          <w:tcPr>
            <w:tcW w:w="5812" w:type="dxa"/>
          </w:tcPr>
          <w:p w:rsidR="00620C26" w:rsidRPr="00E829B1" w:rsidRDefault="00620C26" w:rsidP="00086DEE">
            <w:pPr>
              <w:ind w:left="34"/>
              <w:rPr>
                <w:sz w:val="18"/>
                <w:szCs w:val="18"/>
              </w:rPr>
            </w:pPr>
            <w:r w:rsidRPr="00E829B1">
              <w:rPr>
                <w:sz w:val="18"/>
                <w:szCs w:val="18"/>
              </w:rPr>
              <w:t xml:space="preserve">Рассматривание иллюстраций с изображением игрушек народов </w:t>
            </w:r>
            <w:r w:rsidRPr="00E829B1">
              <w:rPr>
                <w:rFonts w:eastAsiaTheme="minorHAnsi"/>
                <w:sz w:val="18"/>
                <w:szCs w:val="18"/>
                <w:lang w:eastAsia="en-US"/>
              </w:rPr>
              <w:t>ханты и манси</w:t>
            </w:r>
          </w:p>
        </w:tc>
      </w:tr>
      <w:tr w:rsidR="00620C26" w:rsidRPr="00E829B1" w:rsidTr="00086DEE">
        <w:tc>
          <w:tcPr>
            <w:tcW w:w="1129" w:type="dxa"/>
          </w:tcPr>
          <w:p w:rsidR="00620C26" w:rsidRPr="00E829B1" w:rsidRDefault="00620C26" w:rsidP="00086DEE">
            <w:pPr>
              <w:ind w:right="-80"/>
              <w:rPr>
                <w:sz w:val="18"/>
                <w:szCs w:val="18"/>
              </w:rPr>
            </w:pPr>
            <w:r w:rsidRPr="00E829B1">
              <w:rPr>
                <w:sz w:val="18"/>
                <w:szCs w:val="18"/>
              </w:rPr>
              <w:t>Февраль</w:t>
            </w:r>
          </w:p>
        </w:tc>
        <w:tc>
          <w:tcPr>
            <w:tcW w:w="2098" w:type="dxa"/>
          </w:tcPr>
          <w:p w:rsidR="00620C26" w:rsidRPr="00E829B1" w:rsidRDefault="00620C26" w:rsidP="00086DEE">
            <w:pPr>
              <w:ind w:right="-80"/>
              <w:rPr>
                <w:sz w:val="18"/>
                <w:szCs w:val="18"/>
              </w:rPr>
            </w:pPr>
            <w:r w:rsidRPr="00E829B1">
              <w:rPr>
                <w:rFonts w:eastAsiaTheme="minorHAnsi"/>
                <w:sz w:val="18"/>
                <w:szCs w:val="18"/>
                <w:lang w:eastAsia="en-US"/>
              </w:rPr>
              <w:t>Народные промыслы</w:t>
            </w:r>
          </w:p>
        </w:tc>
        <w:tc>
          <w:tcPr>
            <w:tcW w:w="5641" w:type="dxa"/>
          </w:tcPr>
          <w:p w:rsidR="00620C26" w:rsidRPr="00E829B1" w:rsidRDefault="00620C26" w:rsidP="00086DEE">
            <w:pPr>
              <w:ind w:left="34"/>
              <w:rPr>
                <w:sz w:val="18"/>
                <w:szCs w:val="18"/>
              </w:rPr>
            </w:pPr>
            <w:r w:rsidRPr="00E829B1">
              <w:rPr>
                <w:sz w:val="18"/>
                <w:szCs w:val="18"/>
              </w:rPr>
              <w:t xml:space="preserve">Дать детям первоначальные представления о народных промыслах </w:t>
            </w:r>
          </w:p>
        </w:tc>
        <w:tc>
          <w:tcPr>
            <w:tcW w:w="5812" w:type="dxa"/>
          </w:tcPr>
          <w:p w:rsidR="00620C26" w:rsidRPr="00E829B1" w:rsidRDefault="00620C26" w:rsidP="00086DEE">
            <w:pPr>
              <w:ind w:left="34"/>
              <w:rPr>
                <w:sz w:val="18"/>
                <w:szCs w:val="18"/>
              </w:rPr>
            </w:pPr>
            <w:r w:rsidRPr="00E829B1">
              <w:rPr>
                <w:sz w:val="18"/>
                <w:szCs w:val="18"/>
              </w:rPr>
              <w:t>Рассматривание иллюстраций с изображением народных промыслов</w:t>
            </w:r>
          </w:p>
          <w:p w:rsidR="00620C26" w:rsidRPr="00E829B1" w:rsidRDefault="00620C26" w:rsidP="00086DEE">
            <w:pPr>
              <w:ind w:left="34"/>
              <w:rPr>
                <w:sz w:val="18"/>
                <w:szCs w:val="18"/>
              </w:rPr>
            </w:pPr>
            <w:r w:rsidRPr="00E829B1">
              <w:rPr>
                <w:sz w:val="18"/>
                <w:szCs w:val="18"/>
              </w:rPr>
              <w:t>Чтение сказок ханты и манси</w:t>
            </w:r>
          </w:p>
        </w:tc>
      </w:tr>
      <w:tr w:rsidR="00620C26" w:rsidRPr="00E829B1" w:rsidTr="00086DEE">
        <w:tc>
          <w:tcPr>
            <w:tcW w:w="1129" w:type="dxa"/>
          </w:tcPr>
          <w:p w:rsidR="00620C26" w:rsidRPr="00E829B1" w:rsidRDefault="00620C26" w:rsidP="00086DEE">
            <w:pPr>
              <w:ind w:right="-80"/>
              <w:rPr>
                <w:sz w:val="18"/>
                <w:szCs w:val="18"/>
              </w:rPr>
            </w:pPr>
            <w:r w:rsidRPr="00E829B1">
              <w:rPr>
                <w:sz w:val="18"/>
                <w:szCs w:val="18"/>
              </w:rPr>
              <w:t xml:space="preserve">  Март</w:t>
            </w:r>
          </w:p>
          <w:p w:rsidR="00620C26" w:rsidRPr="00E829B1" w:rsidRDefault="00620C26" w:rsidP="00086DEE">
            <w:pPr>
              <w:ind w:right="-80"/>
              <w:rPr>
                <w:sz w:val="18"/>
                <w:szCs w:val="18"/>
              </w:rPr>
            </w:pPr>
          </w:p>
        </w:tc>
        <w:tc>
          <w:tcPr>
            <w:tcW w:w="2098" w:type="dxa"/>
          </w:tcPr>
          <w:p w:rsidR="00620C26" w:rsidRPr="00E829B1" w:rsidRDefault="00620C26" w:rsidP="00086DEE">
            <w:pPr>
              <w:ind w:right="-80"/>
              <w:rPr>
                <w:sz w:val="18"/>
                <w:szCs w:val="18"/>
              </w:rPr>
            </w:pPr>
            <w:r w:rsidRPr="00E829B1">
              <w:rPr>
                <w:rFonts w:eastAsiaTheme="minorHAnsi"/>
                <w:sz w:val="18"/>
                <w:szCs w:val="18"/>
                <w:lang w:eastAsia="en-US"/>
              </w:rPr>
              <w:lastRenderedPageBreak/>
              <w:t xml:space="preserve">Праздники, обряды, </w:t>
            </w:r>
            <w:r w:rsidRPr="00E829B1">
              <w:rPr>
                <w:rFonts w:eastAsiaTheme="minorHAnsi"/>
                <w:sz w:val="18"/>
                <w:szCs w:val="18"/>
                <w:lang w:eastAsia="en-US"/>
              </w:rPr>
              <w:lastRenderedPageBreak/>
              <w:t>традиции ханты и манси</w:t>
            </w:r>
          </w:p>
        </w:tc>
        <w:tc>
          <w:tcPr>
            <w:tcW w:w="5641" w:type="dxa"/>
          </w:tcPr>
          <w:p w:rsidR="00620C26" w:rsidRPr="00E829B1" w:rsidRDefault="00620C26" w:rsidP="00086DEE">
            <w:pPr>
              <w:ind w:left="34"/>
              <w:rPr>
                <w:sz w:val="18"/>
                <w:szCs w:val="18"/>
              </w:rPr>
            </w:pPr>
            <w:r w:rsidRPr="00E829B1">
              <w:rPr>
                <w:sz w:val="18"/>
                <w:szCs w:val="18"/>
              </w:rPr>
              <w:lastRenderedPageBreak/>
              <w:t xml:space="preserve">Дать детям первоначальные представления о праздниках и традициях </w:t>
            </w:r>
            <w:r w:rsidRPr="00E829B1">
              <w:rPr>
                <w:sz w:val="18"/>
                <w:szCs w:val="18"/>
              </w:rPr>
              <w:lastRenderedPageBreak/>
              <w:t xml:space="preserve">народов ханты и манси  </w:t>
            </w:r>
          </w:p>
        </w:tc>
        <w:tc>
          <w:tcPr>
            <w:tcW w:w="5812" w:type="dxa"/>
          </w:tcPr>
          <w:p w:rsidR="00620C26" w:rsidRPr="00E829B1" w:rsidRDefault="00620C26" w:rsidP="00086DEE">
            <w:pPr>
              <w:ind w:left="34"/>
              <w:rPr>
                <w:sz w:val="18"/>
                <w:szCs w:val="18"/>
              </w:rPr>
            </w:pPr>
            <w:r w:rsidRPr="00E829B1">
              <w:rPr>
                <w:sz w:val="18"/>
                <w:szCs w:val="18"/>
              </w:rPr>
              <w:lastRenderedPageBreak/>
              <w:t xml:space="preserve">Рассматривание иллюстраций с изображением праздников, обрядов, </w:t>
            </w:r>
            <w:r w:rsidRPr="00E829B1">
              <w:rPr>
                <w:sz w:val="18"/>
                <w:szCs w:val="18"/>
              </w:rPr>
              <w:lastRenderedPageBreak/>
              <w:t xml:space="preserve">традиций </w:t>
            </w:r>
          </w:p>
        </w:tc>
      </w:tr>
      <w:tr w:rsidR="00620C26" w:rsidRPr="00E829B1" w:rsidTr="00086DEE">
        <w:tc>
          <w:tcPr>
            <w:tcW w:w="1129" w:type="dxa"/>
          </w:tcPr>
          <w:p w:rsidR="00620C26" w:rsidRPr="00E829B1" w:rsidRDefault="00620C26" w:rsidP="00086DEE">
            <w:pPr>
              <w:ind w:right="-80"/>
              <w:rPr>
                <w:sz w:val="18"/>
                <w:szCs w:val="18"/>
              </w:rPr>
            </w:pPr>
            <w:r w:rsidRPr="00E829B1">
              <w:rPr>
                <w:sz w:val="18"/>
                <w:szCs w:val="18"/>
              </w:rPr>
              <w:lastRenderedPageBreak/>
              <w:t>Апрель</w:t>
            </w:r>
          </w:p>
        </w:tc>
        <w:tc>
          <w:tcPr>
            <w:tcW w:w="2098" w:type="dxa"/>
          </w:tcPr>
          <w:p w:rsidR="00620C26" w:rsidRPr="00E829B1" w:rsidRDefault="00620C26" w:rsidP="00086DEE">
            <w:pPr>
              <w:ind w:right="-80"/>
              <w:rPr>
                <w:sz w:val="18"/>
                <w:szCs w:val="18"/>
              </w:rPr>
            </w:pPr>
            <w:r w:rsidRPr="00E829B1">
              <w:rPr>
                <w:rFonts w:eastAsiaTheme="minorHAnsi"/>
                <w:sz w:val="18"/>
                <w:szCs w:val="18"/>
                <w:lang w:eastAsia="en-US"/>
              </w:rPr>
              <w:t>Игры народов ханты и манси</w:t>
            </w:r>
          </w:p>
        </w:tc>
        <w:tc>
          <w:tcPr>
            <w:tcW w:w="5641" w:type="dxa"/>
          </w:tcPr>
          <w:p w:rsidR="00620C26" w:rsidRPr="00E829B1" w:rsidRDefault="00620C26" w:rsidP="00086DEE">
            <w:pPr>
              <w:ind w:left="34"/>
              <w:rPr>
                <w:sz w:val="18"/>
                <w:szCs w:val="18"/>
              </w:rPr>
            </w:pPr>
            <w:r w:rsidRPr="00E829B1">
              <w:rPr>
                <w:sz w:val="18"/>
                <w:szCs w:val="18"/>
              </w:rPr>
              <w:t xml:space="preserve">Познакомить детей с играми народов ханты и манси </w:t>
            </w:r>
          </w:p>
        </w:tc>
        <w:tc>
          <w:tcPr>
            <w:tcW w:w="5812" w:type="dxa"/>
          </w:tcPr>
          <w:p w:rsidR="00620C26" w:rsidRPr="00E829B1" w:rsidRDefault="00620C26" w:rsidP="00086DEE">
            <w:pPr>
              <w:ind w:left="34"/>
              <w:rPr>
                <w:sz w:val="18"/>
                <w:szCs w:val="18"/>
              </w:rPr>
            </w:pPr>
            <w:r w:rsidRPr="00E829B1">
              <w:rPr>
                <w:sz w:val="18"/>
                <w:szCs w:val="18"/>
              </w:rPr>
              <w:t xml:space="preserve">Организация подвижных игр </w:t>
            </w:r>
          </w:p>
        </w:tc>
      </w:tr>
      <w:tr w:rsidR="00620C26" w:rsidRPr="00E829B1" w:rsidTr="00086DEE">
        <w:tc>
          <w:tcPr>
            <w:tcW w:w="1129" w:type="dxa"/>
          </w:tcPr>
          <w:p w:rsidR="00620C26" w:rsidRPr="00E829B1" w:rsidRDefault="00620C26" w:rsidP="00086DEE">
            <w:pPr>
              <w:ind w:right="-80"/>
              <w:rPr>
                <w:sz w:val="18"/>
                <w:szCs w:val="18"/>
              </w:rPr>
            </w:pPr>
            <w:r w:rsidRPr="00E829B1">
              <w:rPr>
                <w:sz w:val="18"/>
                <w:szCs w:val="18"/>
              </w:rPr>
              <w:t xml:space="preserve">  Май</w:t>
            </w:r>
          </w:p>
        </w:tc>
        <w:tc>
          <w:tcPr>
            <w:tcW w:w="2098" w:type="dxa"/>
          </w:tcPr>
          <w:p w:rsidR="00620C26" w:rsidRPr="00E829B1" w:rsidRDefault="00620C26" w:rsidP="00086DEE">
            <w:pPr>
              <w:ind w:right="-80"/>
              <w:rPr>
                <w:sz w:val="18"/>
                <w:szCs w:val="18"/>
              </w:rPr>
            </w:pPr>
            <w:r w:rsidRPr="00E829B1">
              <w:rPr>
                <w:rFonts w:eastAsiaTheme="minorHAnsi"/>
                <w:sz w:val="18"/>
                <w:szCs w:val="18"/>
                <w:lang w:eastAsia="en-US"/>
              </w:rPr>
              <w:t>Богатства Югры</w:t>
            </w:r>
          </w:p>
        </w:tc>
        <w:tc>
          <w:tcPr>
            <w:tcW w:w="5641" w:type="dxa"/>
          </w:tcPr>
          <w:p w:rsidR="00620C26" w:rsidRPr="00E829B1" w:rsidRDefault="00620C26" w:rsidP="00086DEE">
            <w:pPr>
              <w:ind w:left="34"/>
              <w:rPr>
                <w:sz w:val="18"/>
                <w:szCs w:val="18"/>
              </w:rPr>
            </w:pPr>
            <w:r w:rsidRPr="00E829B1">
              <w:rPr>
                <w:sz w:val="18"/>
                <w:szCs w:val="18"/>
              </w:rPr>
              <w:t>Рассказать детям о богатствах округа</w:t>
            </w:r>
          </w:p>
        </w:tc>
        <w:tc>
          <w:tcPr>
            <w:tcW w:w="5812" w:type="dxa"/>
          </w:tcPr>
          <w:p w:rsidR="00620C26" w:rsidRPr="00E829B1" w:rsidRDefault="00620C26" w:rsidP="00086DEE">
            <w:pPr>
              <w:ind w:left="34"/>
              <w:rPr>
                <w:sz w:val="18"/>
                <w:szCs w:val="18"/>
              </w:rPr>
            </w:pPr>
            <w:r w:rsidRPr="00E829B1">
              <w:rPr>
                <w:sz w:val="18"/>
                <w:szCs w:val="18"/>
              </w:rPr>
              <w:t>Рассматривание иллюстраций с изображением ягод, грибов</w:t>
            </w:r>
          </w:p>
          <w:p w:rsidR="00620C26" w:rsidRPr="00E829B1" w:rsidRDefault="00620C26" w:rsidP="00086DEE">
            <w:pPr>
              <w:ind w:left="34"/>
              <w:rPr>
                <w:sz w:val="18"/>
                <w:szCs w:val="18"/>
              </w:rPr>
            </w:pPr>
            <w:r w:rsidRPr="00E829B1">
              <w:rPr>
                <w:sz w:val="18"/>
                <w:szCs w:val="18"/>
              </w:rPr>
              <w:t>Лепка «Ягоды», «грибы»</w:t>
            </w:r>
          </w:p>
          <w:p w:rsidR="00620C26" w:rsidRPr="00E829B1" w:rsidRDefault="00620C26" w:rsidP="00086DEE">
            <w:pPr>
              <w:ind w:left="34"/>
              <w:rPr>
                <w:sz w:val="18"/>
                <w:szCs w:val="18"/>
              </w:rPr>
            </w:pPr>
            <w:r w:rsidRPr="00E829B1">
              <w:rPr>
                <w:sz w:val="18"/>
                <w:szCs w:val="18"/>
              </w:rPr>
              <w:t>Чтение сказок ханты и манси</w:t>
            </w:r>
          </w:p>
        </w:tc>
      </w:tr>
    </w:tbl>
    <w:p w:rsidR="00F84682" w:rsidRDefault="00F84682" w:rsidP="00CE0B81">
      <w:pPr>
        <w:rPr>
          <w:b/>
        </w:rPr>
      </w:pPr>
    </w:p>
    <w:p w:rsidR="00F84682" w:rsidRPr="009D68C2" w:rsidRDefault="00F84682" w:rsidP="00F84682">
      <w:pPr>
        <w:tabs>
          <w:tab w:val="left" w:pos="5636"/>
          <w:tab w:val="center" w:pos="7087"/>
          <w:tab w:val="left" w:pos="8142"/>
        </w:tabs>
        <w:jc w:val="center"/>
        <w:rPr>
          <w:b/>
        </w:rPr>
      </w:pPr>
      <w:r w:rsidRPr="009D68C2">
        <w:rPr>
          <w:b/>
        </w:rPr>
        <w:t>Ожидаемый результат</w:t>
      </w:r>
    </w:p>
    <w:tbl>
      <w:tblPr>
        <w:tblW w:w="14459" w:type="dxa"/>
        <w:tblInd w:w="-102" w:type="dxa"/>
        <w:tblCellMar>
          <w:left w:w="40" w:type="dxa"/>
          <w:right w:w="40" w:type="dxa"/>
        </w:tblCellMar>
        <w:tblLook w:val="04A0"/>
      </w:tblPr>
      <w:tblGrid>
        <w:gridCol w:w="4128"/>
        <w:gridCol w:w="10331"/>
      </w:tblGrid>
      <w:tr w:rsidR="00F84682" w:rsidRPr="003E6C38" w:rsidTr="00A673CE">
        <w:trPr>
          <w:trHeight w:val="159"/>
        </w:trPr>
        <w:tc>
          <w:tcPr>
            <w:tcW w:w="4128"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F84682" w:rsidRPr="003E6C38" w:rsidRDefault="00F84682" w:rsidP="00A673CE">
            <w:pPr>
              <w:jc w:val="center"/>
              <w:rPr>
                <w:rFonts w:ascii="Calibri" w:hAnsi="Calibri" w:cs="Calibri"/>
                <w:sz w:val="16"/>
                <w:szCs w:val="16"/>
                <w:lang w:val="en-US"/>
              </w:rPr>
            </w:pPr>
            <w:r w:rsidRPr="003E6C38">
              <w:rPr>
                <w:rFonts w:ascii="Times New Roman CYR" w:hAnsi="Times New Roman CYR" w:cs="Times New Roman CYR"/>
                <w:b/>
                <w:sz w:val="16"/>
                <w:szCs w:val="16"/>
                <w:highlight w:val="white"/>
              </w:rPr>
              <w:t>Воспитанник должен</w:t>
            </w:r>
          </w:p>
        </w:tc>
        <w:tc>
          <w:tcPr>
            <w:tcW w:w="10331"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F84682" w:rsidRPr="003E6C38" w:rsidRDefault="00F84682" w:rsidP="00A673CE">
            <w:pPr>
              <w:ind w:left="72"/>
              <w:jc w:val="center"/>
              <w:rPr>
                <w:rFonts w:ascii="Calibri" w:hAnsi="Calibri" w:cs="Calibri"/>
                <w:sz w:val="16"/>
                <w:szCs w:val="16"/>
                <w:lang w:val="en-US"/>
              </w:rPr>
            </w:pPr>
            <w:r>
              <w:rPr>
                <w:rFonts w:ascii="Times New Roman CYR" w:hAnsi="Times New Roman CYR" w:cs="Times New Roman CYR"/>
                <w:b/>
                <w:sz w:val="16"/>
                <w:szCs w:val="16"/>
              </w:rPr>
              <w:t>Планируемые результаты</w:t>
            </w:r>
          </w:p>
        </w:tc>
      </w:tr>
      <w:tr w:rsidR="00F84682" w:rsidRPr="003E6C38" w:rsidTr="00A673CE">
        <w:trPr>
          <w:trHeight w:val="524"/>
        </w:trPr>
        <w:tc>
          <w:tcPr>
            <w:tcW w:w="4128"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F84682" w:rsidRPr="003E6C38" w:rsidRDefault="00F84682" w:rsidP="00A673CE">
            <w:pPr>
              <w:jc w:val="center"/>
              <w:rPr>
                <w:rFonts w:ascii="Calibri" w:hAnsi="Calibri" w:cs="Calibri"/>
                <w:sz w:val="16"/>
                <w:szCs w:val="16"/>
                <w:lang w:val="en-US"/>
              </w:rPr>
            </w:pPr>
            <w:r w:rsidRPr="003E6C38">
              <w:rPr>
                <w:rFonts w:ascii="Times New Roman CYR" w:hAnsi="Times New Roman CYR" w:cs="Times New Roman CYR"/>
                <w:sz w:val="16"/>
                <w:szCs w:val="16"/>
                <w:highlight w:val="white"/>
              </w:rPr>
              <w:t>Иметь представления</w:t>
            </w:r>
          </w:p>
        </w:tc>
        <w:tc>
          <w:tcPr>
            <w:tcW w:w="10331"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F84682" w:rsidRPr="003E6C38" w:rsidRDefault="00F84682" w:rsidP="00A673CE">
            <w:pPr>
              <w:rPr>
                <w:rFonts w:ascii="Calibri" w:hAnsi="Calibri" w:cs="Calibri"/>
                <w:sz w:val="16"/>
                <w:szCs w:val="16"/>
              </w:rPr>
            </w:pPr>
            <w:r>
              <w:t xml:space="preserve">о родном городе Нижневартовске, </w:t>
            </w:r>
            <w:r w:rsidRPr="00460752">
              <w:t>о</w:t>
            </w:r>
            <w:r>
              <w:rPr>
                <w:rFonts w:eastAsiaTheme="minorHAnsi"/>
                <w:szCs w:val="28"/>
                <w:lang w:eastAsia="en-US"/>
              </w:rPr>
              <w:t>коренных жителях</w:t>
            </w:r>
            <w:r w:rsidRPr="003B4CEF">
              <w:rPr>
                <w:rFonts w:eastAsiaTheme="minorHAnsi"/>
                <w:szCs w:val="28"/>
                <w:lang w:eastAsia="en-US"/>
              </w:rPr>
              <w:t xml:space="preserve"> ХМАО –Югры</w:t>
            </w:r>
            <w:r>
              <w:t xml:space="preserve">, о том, где и как живут народы ханты и манси, </w:t>
            </w:r>
            <w:r w:rsidRPr="00460752">
              <w:t>о</w:t>
            </w:r>
            <w:r>
              <w:rPr>
                <w:rFonts w:eastAsiaTheme="minorHAnsi"/>
                <w:szCs w:val="28"/>
                <w:lang w:eastAsia="en-US"/>
              </w:rPr>
              <w:t>национальной одежде</w:t>
            </w:r>
            <w:r w:rsidRPr="003B4CEF">
              <w:rPr>
                <w:rFonts w:eastAsiaTheme="minorHAnsi"/>
                <w:szCs w:val="28"/>
                <w:lang w:eastAsia="en-US"/>
              </w:rPr>
              <w:t xml:space="preserve"> народов – ханты и манси</w:t>
            </w:r>
            <w:r>
              <w:t xml:space="preserve">, об играх и игрушках детей </w:t>
            </w:r>
            <w:r w:rsidRPr="003B4CEF">
              <w:rPr>
                <w:rFonts w:eastAsiaTheme="minorHAnsi"/>
                <w:szCs w:val="28"/>
                <w:lang w:eastAsia="en-US"/>
              </w:rPr>
              <w:t>ханты – манси</w:t>
            </w:r>
            <w:r>
              <w:rPr>
                <w:rFonts w:eastAsiaTheme="minorHAnsi"/>
                <w:szCs w:val="28"/>
                <w:lang w:eastAsia="en-US"/>
              </w:rPr>
              <w:t xml:space="preserve">, </w:t>
            </w:r>
            <w:r w:rsidRPr="00460752">
              <w:t>о</w:t>
            </w:r>
            <w:r>
              <w:t xml:space="preserve"> народных промыслах, </w:t>
            </w:r>
            <w:r w:rsidRPr="00460752">
              <w:t>о</w:t>
            </w:r>
            <w:r>
              <w:t xml:space="preserve"> праздниках и традициях народов ханты и манси, о богатствах округа.</w:t>
            </w:r>
          </w:p>
        </w:tc>
      </w:tr>
    </w:tbl>
    <w:p w:rsidR="00F84682" w:rsidRDefault="00F84682" w:rsidP="00F84682"/>
    <w:p w:rsidR="00F84682" w:rsidRPr="003E6C38" w:rsidRDefault="00F84682" w:rsidP="00F84682">
      <w:pPr>
        <w:jc w:val="center"/>
        <w:rPr>
          <w:b/>
          <w:sz w:val="18"/>
        </w:rPr>
      </w:pPr>
      <w:r>
        <w:tab/>
      </w:r>
      <w:r w:rsidRPr="00FB4499">
        <w:rPr>
          <w:b/>
          <w:sz w:val="18"/>
        </w:rPr>
        <w:t>Список литературы по образовательной</w:t>
      </w:r>
      <w:r w:rsidRPr="003E6C38">
        <w:rPr>
          <w:b/>
          <w:sz w:val="18"/>
        </w:rPr>
        <w:t xml:space="preserve"> области «Познавательное развитие»</w:t>
      </w:r>
    </w:p>
    <w:p w:rsidR="00F84682" w:rsidRPr="003E6C38" w:rsidRDefault="00F84682" w:rsidP="00F84682">
      <w:pPr>
        <w:jc w:val="center"/>
        <w:rPr>
          <w:b/>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92"/>
        <w:gridCol w:w="13783"/>
      </w:tblGrid>
      <w:tr w:rsidR="00F84682" w:rsidRPr="003E6C38" w:rsidTr="00A673CE">
        <w:trPr>
          <w:trHeight w:val="253"/>
        </w:trPr>
        <w:tc>
          <w:tcPr>
            <w:tcW w:w="392" w:type="dxa"/>
          </w:tcPr>
          <w:p w:rsidR="00F84682" w:rsidRPr="003E6C38" w:rsidRDefault="00F84682" w:rsidP="00A673CE">
            <w:pPr>
              <w:ind w:left="68" w:hanging="68"/>
              <w:rPr>
                <w:sz w:val="16"/>
              </w:rPr>
            </w:pPr>
            <w:r>
              <w:rPr>
                <w:sz w:val="16"/>
              </w:rPr>
              <w:t>№</w:t>
            </w:r>
          </w:p>
        </w:tc>
        <w:tc>
          <w:tcPr>
            <w:tcW w:w="13783" w:type="dxa"/>
          </w:tcPr>
          <w:p w:rsidR="00F84682" w:rsidRPr="003E6C38" w:rsidRDefault="00F84682" w:rsidP="00A673CE">
            <w:pPr>
              <w:ind w:left="68" w:hanging="68"/>
              <w:jc w:val="center"/>
              <w:rPr>
                <w:sz w:val="16"/>
              </w:rPr>
            </w:pPr>
            <w:r>
              <w:rPr>
                <w:sz w:val="16"/>
              </w:rPr>
              <w:t>Наименование</w:t>
            </w:r>
          </w:p>
        </w:tc>
      </w:tr>
      <w:tr w:rsidR="00F84682" w:rsidRPr="003E6C38" w:rsidTr="00A673CE">
        <w:trPr>
          <w:trHeight w:val="253"/>
        </w:trPr>
        <w:tc>
          <w:tcPr>
            <w:tcW w:w="392" w:type="dxa"/>
          </w:tcPr>
          <w:p w:rsidR="00F84682" w:rsidRPr="003E6C38" w:rsidRDefault="00F84682" w:rsidP="00A673CE">
            <w:pPr>
              <w:ind w:left="68" w:hanging="68"/>
              <w:rPr>
                <w:sz w:val="16"/>
              </w:rPr>
            </w:pPr>
            <w:r>
              <w:rPr>
                <w:sz w:val="16"/>
              </w:rPr>
              <w:t>1</w:t>
            </w:r>
          </w:p>
        </w:tc>
        <w:tc>
          <w:tcPr>
            <w:tcW w:w="13783" w:type="dxa"/>
          </w:tcPr>
          <w:p w:rsidR="00F84682" w:rsidRPr="00B658D0" w:rsidRDefault="00F84682" w:rsidP="00A673CE">
            <w:pPr>
              <w:pStyle w:val="a3"/>
              <w:rPr>
                <w:rFonts w:ascii="Times New Roman" w:hAnsi="Times New Roman"/>
                <w:sz w:val="16"/>
                <w:szCs w:val="16"/>
                <w:lang w:val="ru-RU"/>
              </w:rPr>
            </w:pPr>
            <w:r w:rsidRPr="00B658D0">
              <w:rPr>
                <w:rFonts w:ascii="Times New Roman" w:hAnsi="Times New Roman"/>
                <w:sz w:val="16"/>
                <w:szCs w:val="16"/>
                <w:lang w:val="ru-RU"/>
              </w:rPr>
              <w:t xml:space="preserve">Образовательная область «Познавательное развитие». Методическое пособие «Ознакомление с природой в детском саду»: Младшая группа.  </w:t>
            </w:r>
            <w:r w:rsidRPr="00FF0226">
              <w:rPr>
                <w:rFonts w:ascii="Times New Roman" w:hAnsi="Times New Roman"/>
                <w:sz w:val="16"/>
                <w:szCs w:val="16"/>
                <w:lang w:val="ru-RU"/>
              </w:rPr>
              <w:t xml:space="preserve">Для занятий с детьми 3-4 лет. </w:t>
            </w:r>
            <w:r w:rsidRPr="00B658D0">
              <w:rPr>
                <w:rFonts w:ascii="Times New Roman" w:hAnsi="Times New Roman"/>
                <w:sz w:val="16"/>
                <w:szCs w:val="16"/>
                <w:lang w:val="ru-RU"/>
              </w:rPr>
              <w:t>О.А.Соломенникова</w:t>
            </w:r>
          </w:p>
          <w:p w:rsidR="00F84682" w:rsidRPr="00CA3E81" w:rsidRDefault="00F84682" w:rsidP="00A673CE">
            <w:pPr>
              <w:pStyle w:val="a3"/>
              <w:rPr>
                <w:rFonts w:ascii="Times New Roman" w:hAnsi="Times New Roman"/>
                <w:sz w:val="16"/>
                <w:szCs w:val="16"/>
                <w:lang w:val="ru-RU"/>
              </w:rPr>
            </w:pPr>
            <w:r w:rsidRPr="00B658D0">
              <w:rPr>
                <w:rFonts w:ascii="Times New Roman" w:hAnsi="Times New Roman"/>
                <w:sz w:val="16"/>
                <w:szCs w:val="16"/>
                <w:lang w:val="ru-RU"/>
              </w:rPr>
              <w:t xml:space="preserve">М.: Мозаика-синтез, 2016.- </w:t>
            </w:r>
            <w:r w:rsidRPr="00CA3E81">
              <w:rPr>
                <w:rFonts w:ascii="Times New Roman" w:hAnsi="Times New Roman"/>
                <w:sz w:val="16"/>
                <w:szCs w:val="16"/>
                <w:lang w:val="ru-RU"/>
              </w:rPr>
              <w:t>64с.</w:t>
            </w:r>
          </w:p>
        </w:tc>
      </w:tr>
      <w:tr w:rsidR="00F84682" w:rsidRPr="003E6C38" w:rsidTr="00A673CE">
        <w:trPr>
          <w:trHeight w:val="253"/>
        </w:trPr>
        <w:tc>
          <w:tcPr>
            <w:tcW w:w="392" w:type="dxa"/>
          </w:tcPr>
          <w:p w:rsidR="00F84682" w:rsidRPr="003E6C38" w:rsidRDefault="00F84682" w:rsidP="00A673CE">
            <w:pPr>
              <w:ind w:left="68" w:hanging="68"/>
              <w:rPr>
                <w:sz w:val="16"/>
              </w:rPr>
            </w:pPr>
            <w:r>
              <w:rPr>
                <w:sz w:val="16"/>
              </w:rPr>
              <w:t>2</w:t>
            </w:r>
          </w:p>
        </w:tc>
        <w:tc>
          <w:tcPr>
            <w:tcW w:w="13783" w:type="dxa"/>
          </w:tcPr>
          <w:p w:rsidR="00F84682" w:rsidRPr="00B658D0" w:rsidRDefault="00F84682" w:rsidP="00A673CE">
            <w:pPr>
              <w:pStyle w:val="a3"/>
              <w:rPr>
                <w:rFonts w:ascii="Times New Roman" w:hAnsi="Times New Roman"/>
                <w:sz w:val="16"/>
                <w:szCs w:val="16"/>
                <w:lang w:val="ru-RU"/>
              </w:rPr>
            </w:pPr>
            <w:r w:rsidRPr="00B658D0">
              <w:rPr>
                <w:rFonts w:ascii="Times New Roman" w:hAnsi="Times New Roman"/>
                <w:sz w:val="16"/>
                <w:szCs w:val="16"/>
                <w:lang w:val="ru-RU"/>
              </w:rPr>
              <w:t>Образовательная область «Познавательное развитие». Методическое пособие «Ознакомление с предметным и социальным окружением»: Младшая группа.  Для занятий с детьми 3-4 лет. О.В.Дыбина</w:t>
            </w:r>
            <w:r>
              <w:rPr>
                <w:rFonts w:ascii="Times New Roman" w:hAnsi="Times New Roman"/>
                <w:sz w:val="16"/>
                <w:szCs w:val="16"/>
                <w:lang w:val="ru-RU"/>
              </w:rPr>
              <w:t xml:space="preserve">, </w:t>
            </w:r>
            <w:r w:rsidRPr="00B658D0">
              <w:rPr>
                <w:rFonts w:ascii="Times New Roman" w:hAnsi="Times New Roman"/>
                <w:sz w:val="16"/>
                <w:szCs w:val="16"/>
                <w:lang w:val="ru-RU"/>
              </w:rPr>
              <w:t>М.: Мозаика-синтез, 2015.- 80с.</w:t>
            </w:r>
          </w:p>
        </w:tc>
      </w:tr>
      <w:tr w:rsidR="00F84682" w:rsidRPr="003E6C38" w:rsidTr="00A673CE">
        <w:trPr>
          <w:trHeight w:val="253"/>
        </w:trPr>
        <w:tc>
          <w:tcPr>
            <w:tcW w:w="392" w:type="dxa"/>
          </w:tcPr>
          <w:p w:rsidR="00F84682" w:rsidRPr="003E6C38" w:rsidRDefault="00F84682" w:rsidP="00A673CE">
            <w:pPr>
              <w:ind w:left="68" w:hanging="68"/>
              <w:rPr>
                <w:sz w:val="16"/>
              </w:rPr>
            </w:pPr>
            <w:r>
              <w:rPr>
                <w:sz w:val="16"/>
              </w:rPr>
              <w:t>3</w:t>
            </w:r>
          </w:p>
        </w:tc>
        <w:tc>
          <w:tcPr>
            <w:tcW w:w="13783" w:type="dxa"/>
          </w:tcPr>
          <w:p w:rsidR="00F84682" w:rsidRPr="00B658D0" w:rsidRDefault="00F84682" w:rsidP="00A673CE">
            <w:pPr>
              <w:pStyle w:val="a3"/>
              <w:rPr>
                <w:rFonts w:ascii="Times New Roman" w:hAnsi="Times New Roman"/>
                <w:sz w:val="16"/>
                <w:szCs w:val="16"/>
                <w:lang w:val="ru-RU"/>
              </w:rPr>
            </w:pPr>
            <w:r w:rsidRPr="00B658D0">
              <w:rPr>
                <w:rFonts w:ascii="Times New Roman" w:hAnsi="Times New Roman"/>
                <w:sz w:val="16"/>
                <w:szCs w:val="16"/>
                <w:lang w:val="ru-RU"/>
              </w:rPr>
              <w:t>Образовательная область «Познавательное развитие». Методическое пособие «Формирование элементарных математических представлений»: Младшая группа.  Для занятий с детьми 3-4 лет. И.А.Помараева, В.А.Позина М.: Мозаика-синтез, 2015.- 64с.</w:t>
            </w:r>
          </w:p>
        </w:tc>
      </w:tr>
      <w:tr w:rsidR="00F84682" w:rsidRPr="003E6C38" w:rsidTr="00A673CE">
        <w:trPr>
          <w:trHeight w:val="253"/>
        </w:trPr>
        <w:tc>
          <w:tcPr>
            <w:tcW w:w="392" w:type="dxa"/>
          </w:tcPr>
          <w:p w:rsidR="00F84682" w:rsidRDefault="00F84682" w:rsidP="00A673CE">
            <w:pPr>
              <w:ind w:left="68" w:hanging="68"/>
              <w:rPr>
                <w:sz w:val="16"/>
              </w:rPr>
            </w:pPr>
            <w:r>
              <w:rPr>
                <w:sz w:val="16"/>
              </w:rPr>
              <w:t>4</w:t>
            </w:r>
          </w:p>
        </w:tc>
        <w:tc>
          <w:tcPr>
            <w:tcW w:w="13783" w:type="dxa"/>
          </w:tcPr>
          <w:p w:rsidR="00F84682" w:rsidRPr="004C3633" w:rsidRDefault="00F84682" w:rsidP="00A673CE">
            <w:pPr>
              <w:pStyle w:val="a3"/>
              <w:rPr>
                <w:rStyle w:val="75pt0pt"/>
                <w:rFonts w:ascii="Times New Roman" w:hAnsi="Times New Roman" w:cs="Times New Roman"/>
                <w:sz w:val="16"/>
                <w:szCs w:val="16"/>
              </w:rPr>
            </w:pPr>
            <w:r w:rsidRPr="004C3633">
              <w:rPr>
                <w:rStyle w:val="75pt0pt"/>
                <w:rFonts w:ascii="Times New Roman" w:hAnsi="Times New Roman" w:cs="Times New Roman"/>
                <w:sz w:val="16"/>
                <w:szCs w:val="16"/>
              </w:rPr>
              <w:t>Познавательное и речевое развитие. Наглядно-дидактическое пособие с подробными методическими рекомендациями. Теремок. Играем в сказку</w:t>
            </w:r>
            <w:r>
              <w:rPr>
                <w:rStyle w:val="75pt0pt"/>
                <w:rFonts w:ascii="Times New Roman" w:hAnsi="Times New Roman" w:cs="Times New Roman"/>
                <w:sz w:val="16"/>
                <w:szCs w:val="16"/>
              </w:rPr>
              <w:t>.</w:t>
            </w:r>
            <w:r w:rsidRPr="004C3633">
              <w:rPr>
                <w:rStyle w:val="75pt0pt"/>
                <w:rFonts w:ascii="Times New Roman" w:hAnsi="Times New Roman" w:cs="Times New Roman"/>
                <w:sz w:val="16"/>
                <w:szCs w:val="16"/>
              </w:rPr>
              <w:t xml:space="preserve"> ФГОС. Н.Е.Веракса, Н.А.Веракса  М.: Мозаика-Синтез, 2016.</w:t>
            </w:r>
          </w:p>
        </w:tc>
      </w:tr>
      <w:tr w:rsidR="00F84682" w:rsidRPr="003E6C38" w:rsidTr="00A673CE">
        <w:trPr>
          <w:trHeight w:val="253"/>
        </w:trPr>
        <w:tc>
          <w:tcPr>
            <w:tcW w:w="392" w:type="dxa"/>
          </w:tcPr>
          <w:p w:rsidR="00F84682" w:rsidRDefault="00F84682" w:rsidP="00A673CE">
            <w:pPr>
              <w:ind w:left="68" w:hanging="68"/>
              <w:rPr>
                <w:sz w:val="16"/>
              </w:rPr>
            </w:pPr>
            <w:r>
              <w:rPr>
                <w:sz w:val="16"/>
              </w:rPr>
              <w:t>5</w:t>
            </w:r>
          </w:p>
        </w:tc>
        <w:tc>
          <w:tcPr>
            <w:tcW w:w="13783" w:type="dxa"/>
          </w:tcPr>
          <w:p w:rsidR="00F84682" w:rsidRPr="004C3633" w:rsidRDefault="00F84682" w:rsidP="00A673CE">
            <w:pPr>
              <w:pStyle w:val="a3"/>
              <w:rPr>
                <w:rStyle w:val="75pt0pt"/>
                <w:rFonts w:ascii="Times New Roman" w:hAnsi="Times New Roman" w:cs="Times New Roman"/>
                <w:sz w:val="16"/>
                <w:szCs w:val="16"/>
              </w:rPr>
            </w:pPr>
            <w:r w:rsidRPr="004C3633">
              <w:rPr>
                <w:rStyle w:val="75pt0pt"/>
                <w:rFonts w:ascii="Times New Roman" w:hAnsi="Times New Roman" w:cs="Times New Roman"/>
                <w:sz w:val="16"/>
                <w:szCs w:val="16"/>
              </w:rPr>
              <w:t>Познавательное и речевое развитие. Наглядно-дидактическое пособие с подробными методическими рекомендациями. Три поросенка. Играем в сказку</w:t>
            </w:r>
            <w:r>
              <w:rPr>
                <w:rStyle w:val="75pt0pt"/>
                <w:rFonts w:ascii="Times New Roman" w:hAnsi="Times New Roman" w:cs="Times New Roman"/>
                <w:sz w:val="16"/>
                <w:szCs w:val="16"/>
              </w:rPr>
              <w:t>.</w:t>
            </w:r>
            <w:r w:rsidRPr="004C3633">
              <w:rPr>
                <w:rStyle w:val="75pt0pt"/>
                <w:rFonts w:ascii="Times New Roman" w:hAnsi="Times New Roman" w:cs="Times New Roman"/>
                <w:sz w:val="16"/>
                <w:szCs w:val="16"/>
              </w:rPr>
              <w:t xml:space="preserve"> ФГОС. Н.Е.Веракса, Н.А.Веракса  М.: Мозаика-Синтез, 2016.</w:t>
            </w:r>
          </w:p>
        </w:tc>
      </w:tr>
      <w:tr w:rsidR="00F84682" w:rsidRPr="003E6C38" w:rsidTr="00A673CE">
        <w:trPr>
          <w:trHeight w:val="253"/>
        </w:trPr>
        <w:tc>
          <w:tcPr>
            <w:tcW w:w="392" w:type="dxa"/>
          </w:tcPr>
          <w:p w:rsidR="00F84682" w:rsidRDefault="00F84682" w:rsidP="00A673CE">
            <w:pPr>
              <w:ind w:left="68" w:hanging="68"/>
              <w:rPr>
                <w:sz w:val="16"/>
              </w:rPr>
            </w:pPr>
            <w:r>
              <w:rPr>
                <w:sz w:val="16"/>
              </w:rPr>
              <w:t>6</w:t>
            </w:r>
          </w:p>
        </w:tc>
        <w:tc>
          <w:tcPr>
            <w:tcW w:w="13783" w:type="dxa"/>
          </w:tcPr>
          <w:p w:rsidR="00F84682" w:rsidRPr="004C3633" w:rsidRDefault="00F84682" w:rsidP="00A673CE">
            <w:pPr>
              <w:pStyle w:val="a3"/>
              <w:rPr>
                <w:rStyle w:val="75pt0pt"/>
                <w:rFonts w:ascii="Times New Roman" w:hAnsi="Times New Roman" w:cs="Times New Roman"/>
                <w:sz w:val="16"/>
                <w:szCs w:val="16"/>
              </w:rPr>
            </w:pPr>
            <w:r w:rsidRPr="004C3633">
              <w:rPr>
                <w:rStyle w:val="75pt0pt"/>
                <w:rFonts w:ascii="Times New Roman" w:hAnsi="Times New Roman" w:cs="Times New Roman"/>
                <w:sz w:val="16"/>
                <w:szCs w:val="16"/>
              </w:rPr>
              <w:t>Познавательное и речевое развитие. Наглядно-дидактическое пособие с подробными методическими рекомендациями. Репка. Играем в сказку</w:t>
            </w:r>
            <w:r>
              <w:rPr>
                <w:rStyle w:val="75pt0pt"/>
                <w:rFonts w:ascii="Times New Roman" w:hAnsi="Times New Roman" w:cs="Times New Roman"/>
                <w:sz w:val="16"/>
                <w:szCs w:val="16"/>
              </w:rPr>
              <w:t>.</w:t>
            </w:r>
            <w:r w:rsidRPr="004C3633">
              <w:rPr>
                <w:rStyle w:val="75pt0pt"/>
                <w:rFonts w:ascii="Times New Roman" w:hAnsi="Times New Roman" w:cs="Times New Roman"/>
                <w:sz w:val="16"/>
                <w:szCs w:val="16"/>
              </w:rPr>
              <w:t xml:space="preserve"> ФГОС. Н.Е.Веракса, Н.А.Веракса  М.: Мозаика-Синтез, 2016.</w:t>
            </w:r>
          </w:p>
        </w:tc>
      </w:tr>
      <w:tr w:rsidR="00F84682" w:rsidRPr="003E6C38" w:rsidTr="00A673CE">
        <w:trPr>
          <w:trHeight w:val="253"/>
        </w:trPr>
        <w:tc>
          <w:tcPr>
            <w:tcW w:w="392" w:type="dxa"/>
          </w:tcPr>
          <w:p w:rsidR="00F84682" w:rsidRPr="003E6C38" w:rsidRDefault="00F84682" w:rsidP="00A673CE">
            <w:pPr>
              <w:ind w:left="68" w:hanging="68"/>
              <w:rPr>
                <w:sz w:val="16"/>
              </w:rPr>
            </w:pPr>
            <w:r>
              <w:rPr>
                <w:sz w:val="16"/>
              </w:rPr>
              <w:t>7</w:t>
            </w:r>
          </w:p>
        </w:tc>
        <w:tc>
          <w:tcPr>
            <w:tcW w:w="13783" w:type="dxa"/>
          </w:tcPr>
          <w:p w:rsidR="00F84682" w:rsidRPr="004C3633" w:rsidRDefault="00F84682" w:rsidP="00A673CE">
            <w:pPr>
              <w:pStyle w:val="a3"/>
              <w:rPr>
                <w:rStyle w:val="75pt0pt"/>
                <w:rFonts w:ascii="Times New Roman" w:hAnsi="Times New Roman" w:cs="Times New Roman"/>
                <w:sz w:val="16"/>
                <w:szCs w:val="16"/>
              </w:rPr>
            </w:pPr>
            <w:r w:rsidRPr="004C3633">
              <w:rPr>
                <w:rStyle w:val="75pt0pt"/>
                <w:rFonts w:ascii="Times New Roman" w:hAnsi="Times New Roman" w:cs="Times New Roman"/>
                <w:sz w:val="16"/>
                <w:szCs w:val="16"/>
              </w:rPr>
              <w:t>Познавательное и речевое развитие. Наглядно-дидактическое пособие с подробными методическими рекомендациями. Три медведя. Играем в сказку</w:t>
            </w:r>
            <w:r>
              <w:rPr>
                <w:rStyle w:val="75pt0pt"/>
                <w:rFonts w:ascii="Times New Roman" w:hAnsi="Times New Roman" w:cs="Times New Roman"/>
                <w:sz w:val="16"/>
                <w:szCs w:val="16"/>
              </w:rPr>
              <w:t>.</w:t>
            </w:r>
            <w:r w:rsidRPr="004C3633">
              <w:rPr>
                <w:rStyle w:val="75pt0pt"/>
                <w:rFonts w:ascii="Times New Roman" w:hAnsi="Times New Roman" w:cs="Times New Roman"/>
                <w:sz w:val="16"/>
                <w:szCs w:val="16"/>
              </w:rPr>
              <w:t xml:space="preserve"> ФГОС. Н.Е.Веракса, Н.А.Веракса  М.: Мозаика-Синтез, 2016.</w:t>
            </w:r>
          </w:p>
        </w:tc>
      </w:tr>
      <w:tr w:rsidR="00F84682" w:rsidRPr="003E6C38" w:rsidTr="00A673CE">
        <w:trPr>
          <w:trHeight w:val="253"/>
        </w:trPr>
        <w:tc>
          <w:tcPr>
            <w:tcW w:w="392" w:type="dxa"/>
          </w:tcPr>
          <w:p w:rsidR="00F84682" w:rsidRDefault="00F84682" w:rsidP="00A673CE">
            <w:pPr>
              <w:ind w:left="68" w:hanging="68"/>
              <w:rPr>
                <w:sz w:val="16"/>
              </w:rPr>
            </w:pPr>
            <w:r>
              <w:rPr>
                <w:sz w:val="16"/>
              </w:rPr>
              <w:t>8</w:t>
            </w:r>
          </w:p>
        </w:tc>
        <w:tc>
          <w:tcPr>
            <w:tcW w:w="13783" w:type="dxa"/>
          </w:tcPr>
          <w:p w:rsidR="00F84682" w:rsidRPr="00B658D0" w:rsidRDefault="00F84682" w:rsidP="00A673CE">
            <w:pPr>
              <w:rPr>
                <w:sz w:val="16"/>
                <w:szCs w:val="16"/>
              </w:rPr>
            </w:pPr>
            <w:r w:rsidRPr="00B658D0">
              <w:rPr>
                <w:sz w:val="16"/>
                <w:szCs w:val="16"/>
                <w:lang w:eastAsia="en-US"/>
              </w:rPr>
              <w:t>«Мой родной город» (программа ДОУ) (для детей 3-7л.),  разработанная на основе образовательной программы дошкольного образования «Истоки» под редакцией Л.А.Парамоновой.</w:t>
            </w:r>
          </w:p>
          <w:p w:rsidR="00F84682" w:rsidRPr="004C3633" w:rsidRDefault="00F84682" w:rsidP="00A673CE">
            <w:pPr>
              <w:pStyle w:val="a3"/>
              <w:rPr>
                <w:rStyle w:val="75pt0pt"/>
                <w:rFonts w:ascii="Times New Roman" w:hAnsi="Times New Roman" w:cs="Times New Roman"/>
                <w:sz w:val="16"/>
                <w:szCs w:val="16"/>
              </w:rPr>
            </w:pPr>
          </w:p>
        </w:tc>
      </w:tr>
      <w:tr w:rsidR="00F84682" w:rsidRPr="003E6C38" w:rsidTr="00A673CE">
        <w:trPr>
          <w:trHeight w:val="253"/>
        </w:trPr>
        <w:tc>
          <w:tcPr>
            <w:tcW w:w="392" w:type="dxa"/>
          </w:tcPr>
          <w:p w:rsidR="00F84682" w:rsidRDefault="00F84682" w:rsidP="00A673CE">
            <w:pPr>
              <w:ind w:left="68" w:hanging="68"/>
              <w:rPr>
                <w:sz w:val="16"/>
              </w:rPr>
            </w:pPr>
            <w:r>
              <w:rPr>
                <w:sz w:val="16"/>
              </w:rPr>
              <w:t>9</w:t>
            </w:r>
          </w:p>
        </w:tc>
        <w:tc>
          <w:tcPr>
            <w:tcW w:w="13783" w:type="dxa"/>
          </w:tcPr>
          <w:p w:rsidR="00F84682" w:rsidRPr="00FB4499" w:rsidRDefault="00F84682" w:rsidP="00A673CE">
            <w:pPr>
              <w:pStyle w:val="a3"/>
              <w:rPr>
                <w:rStyle w:val="75pt0pt"/>
                <w:rFonts w:ascii="Times New Roman" w:hAnsi="Times New Roman" w:cs="Times New Roman"/>
                <w:sz w:val="16"/>
                <w:szCs w:val="16"/>
              </w:rPr>
            </w:pPr>
            <w:r w:rsidRPr="00FB4499">
              <w:rPr>
                <w:rFonts w:ascii="Times New Roman" w:hAnsi="Times New Roman" w:cs="Times New Roman"/>
                <w:sz w:val="16"/>
                <w:szCs w:val="16"/>
                <w:lang w:val="ru-RU" w:eastAsia="en-US"/>
              </w:rPr>
              <w:t>«Моя Югра» (программа ДОУ) (для детей 3-7л.),  разработанная на основе образовательной программы дошкольного образования «Истоки» под редакцией Л.А.Парамоновой</w:t>
            </w:r>
          </w:p>
        </w:tc>
      </w:tr>
      <w:tr w:rsidR="00F84682" w:rsidRPr="003E6C38" w:rsidTr="00A673CE">
        <w:trPr>
          <w:trHeight w:val="253"/>
        </w:trPr>
        <w:tc>
          <w:tcPr>
            <w:tcW w:w="392" w:type="dxa"/>
          </w:tcPr>
          <w:p w:rsidR="00F84682" w:rsidRDefault="00F84682" w:rsidP="00A673CE">
            <w:pPr>
              <w:ind w:left="68" w:hanging="68"/>
              <w:rPr>
                <w:sz w:val="16"/>
              </w:rPr>
            </w:pPr>
            <w:r>
              <w:rPr>
                <w:sz w:val="16"/>
              </w:rPr>
              <w:t>10</w:t>
            </w:r>
          </w:p>
        </w:tc>
        <w:tc>
          <w:tcPr>
            <w:tcW w:w="13783" w:type="dxa"/>
          </w:tcPr>
          <w:p w:rsidR="00F84682" w:rsidRPr="00FB4499" w:rsidRDefault="00F84682" w:rsidP="00A673CE">
            <w:pPr>
              <w:pStyle w:val="a3"/>
              <w:rPr>
                <w:rFonts w:ascii="Times New Roman" w:hAnsi="Times New Roman" w:cs="Times New Roman"/>
                <w:sz w:val="16"/>
                <w:szCs w:val="16"/>
                <w:lang w:val="ru-RU" w:eastAsia="en-US"/>
              </w:rPr>
            </w:pPr>
            <w:r>
              <w:rPr>
                <w:rFonts w:ascii="Times New Roman" w:hAnsi="Times New Roman" w:cs="Times New Roman"/>
                <w:sz w:val="16"/>
                <w:szCs w:val="16"/>
                <w:lang w:val="ru-RU" w:eastAsia="en-US"/>
              </w:rPr>
              <w:t>Программа дополнительного образования «Палочки Кюизенера</w:t>
            </w:r>
          </w:p>
        </w:tc>
      </w:tr>
      <w:tr w:rsidR="00F84682" w:rsidRPr="003E6C38" w:rsidTr="00A673CE">
        <w:trPr>
          <w:trHeight w:val="253"/>
        </w:trPr>
        <w:tc>
          <w:tcPr>
            <w:tcW w:w="392" w:type="dxa"/>
          </w:tcPr>
          <w:p w:rsidR="00F84682" w:rsidRDefault="00F84682" w:rsidP="00A673CE">
            <w:pPr>
              <w:ind w:left="68" w:hanging="68"/>
              <w:rPr>
                <w:sz w:val="16"/>
              </w:rPr>
            </w:pPr>
            <w:r>
              <w:rPr>
                <w:sz w:val="16"/>
              </w:rPr>
              <w:t>11</w:t>
            </w:r>
          </w:p>
        </w:tc>
        <w:tc>
          <w:tcPr>
            <w:tcW w:w="13783" w:type="dxa"/>
          </w:tcPr>
          <w:p w:rsidR="00F84682" w:rsidRPr="00244F71" w:rsidRDefault="00F84682" w:rsidP="00A673CE">
            <w:pPr>
              <w:pStyle w:val="a3"/>
              <w:rPr>
                <w:rFonts w:ascii="Times New Roman" w:hAnsi="Times New Roman" w:cs="Times New Roman"/>
                <w:sz w:val="16"/>
                <w:szCs w:val="16"/>
                <w:lang w:val="ru-RU" w:eastAsia="en-US"/>
              </w:rPr>
            </w:pPr>
            <w:r w:rsidRPr="00244F71">
              <w:rPr>
                <w:rFonts w:ascii="Times New Roman" w:eastAsia="Calibri" w:hAnsi="Times New Roman" w:cs="Times New Roman"/>
                <w:sz w:val="16"/>
                <w:szCs w:val="16"/>
                <w:lang w:val="ru-RU"/>
              </w:rPr>
              <w:t>Долгосрочный проект "Экологическая тропа ДОУ"</w:t>
            </w:r>
          </w:p>
        </w:tc>
      </w:tr>
      <w:tr w:rsidR="00F84682" w:rsidRPr="003E6C38" w:rsidTr="00A673CE">
        <w:trPr>
          <w:trHeight w:val="253"/>
        </w:trPr>
        <w:tc>
          <w:tcPr>
            <w:tcW w:w="392" w:type="dxa"/>
          </w:tcPr>
          <w:p w:rsidR="00F84682" w:rsidRDefault="00F84682" w:rsidP="00A673CE">
            <w:pPr>
              <w:ind w:left="68" w:hanging="68"/>
              <w:rPr>
                <w:sz w:val="16"/>
              </w:rPr>
            </w:pPr>
            <w:r>
              <w:rPr>
                <w:sz w:val="16"/>
              </w:rPr>
              <w:t>12</w:t>
            </w:r>
          </w:p>
        </w:tc>
        <w:tc>
          <w:tcPr>
            <w:tcW w:w="13783" w:type="dxa"/>
          </w:tcPr>
          <w:p w:rsidR="00F84682" w:rsidRPr="00244F71" w:rsidRDefault="00F84682" w:rsidP="00A673CE">
            <w:pPr>
              <w:pStyle w:val="a3"/>
              <w:rPr>
                <w:rFonts w:ascii="Times New Roman" w:eastAsia="Calibri" w:hAnsi="Times New Roman" w:cs="Times New Roman"/>
                <w:sz w:val="16"/>
                <w:szCs w:val="16"/>
                <w:lang w:val="ru-RU"/>
              </w:rPr>
            </w:pPr>
            <w:r>
              <w:rPr>
                <w:rFonts w:ascii="Times New Roman" w:eastAsia="Calibri" w:hAnsi="Times New Roman" w:cs="Times New Roman"/>
                <w:sz w:val="16"/>
                <w:szCs w:val="16"/>
                <w:lang w:val="ru-RU"/>
              </w:rPr>
              <w:t xml:space="preserve">О.Н.Гаврилова </w:t>
            </w:r>
            <w:r w:rsidRPr="00244F71">
              <w:rPr>
                <w:rFonts w:ascii="Times New Roman" w:hAnsi="Times New Roman" w:cs="Times New Roman"/>
                <w:sz w:val="16"/>
                <w:szCs w:val="16"/>
                <w:lang w:val="ru-RU"/>
              </w:rPr>
              <w:t>«Перспективное планирование наблюдений на прогулках» (мл.</w:t>
            </w:r>
            <w:r>
              <w:rPr>
                <w:rFonts w:ascii="Times New Roman" w:hAnsi="Times New Roman" w:cs="Times New Roman"/>
                <w:sz w:val="16"/>
                <w:szCs w:val="16"/>
                <w:lang w:val="ru-RU"/>
              </w:rPr>
              <w:t>гр.)</w:t>
            </w:r>
          </w:p>
        </w:tc>
      </w:tr>
      <w:tr w:rsidR="00F84682" w:rsidRPr="003E6C38" w:rsidTr="00A673CE">
        <w:trPr>
          <w:trHeight w:val="253"/>
        </w:trPr>
        <w:tc>
          <w:tcPr>
            <w:tcW w:w="392" w:type="dxa"/>
          </w:tcPr>
          <w:p w:rsidR="00F84682" w:rsidRDefault="00F84682" w:rsidP="00A673CE">
            <w:pPr>
              <w:ind w:left="68" w:hanging="68"/>
              <w:rPr>
                <w:sz w:val="16"/>
              </w:rPr>
            </w:pPr>
            <w:r>
              <w:rPr>
                <w:sz w:val="16"/>
              </w:rPr>
              <w:t>13</w:t>
            </w:r>
          </w:p>
        </w:tc>
        <w:tc>
          <w:tcPr>
            <w:tcW w:w="13783" w:type="dxa"/>
          </w:tcPr>
          <w:p w:rsidR="00F84682" w:rsidRPr="00244F71" w:rsidRDefault="00F84682" w:rsidP="00A673CE">
            <w:pPr>
              <w:pStyle w:val="a3"/>
              <w:rPr>
                <w:rFonts w:ascii="Times New Roman" w:eastAsia="Calibri" w:hAnsi="Times New Roman" w:cs="Times New Roman"/>
                <w:sz w:val="16"/>
                <w:szCs w:val="16"/>
                <w:lang w:val="ru-RU"/>
              </w:rPr>
            </w:pPr>
            <w:r>
              <w:rPr>
                <w:rFonts w:ascii="Times New Roman" w:hAnsi="Times New Roman" w:cs="Times New Roman"/>
                <w:sz w:val="16"/>
                <w:szCs w:val="16"/>
                <w:lang w:val="ru-RU"/>
              </w:rPr>
              <w:t xml:space="preserve">О.Н.Гаврилова </w:t>
            </w:r>
            <w:r w:rsidRPr="00244F71">
              <w:rPr>
                <w:rFonts w:ascii="Times New Roman" w:hAnsi="Times New Roman" w:cs="Times New Roman"/>
                <w:sz w:val="16"/>
                <w:szCs w:val="16"/>
                <w:lang w:val="ru-RU"/>
              </w:rPr>
              <w:t>«Природа края в художественной литературе»</w:t>
            </w:r>
          </w:p>
        </w:tc>
      </w:tr>
    </w:tbl>
    <w:p w:rsidR="004B07DD" w:rsidRDefault="004B07DD" w:rsidP="00F84682"/>
    <w:p w:rsidR="00FA5265" w:rsidRPr="004874CB" w:rsidRDefault="00EC5A34" w:rsidP="00FA5265">
      <w:pPr>
        <w:ind w:left="-142"/>
        <w:jc w:val="center"/>
      </w:pPr>
      <w:r w:rsidRPr="004874CB">
        <w:rPr>
          <w:b/>
        </w:rPr>
        <w:t>2.5.  Образовательная область «Речевое развитие»</w:t>
      </w:r>
    </w:p>
    <w:tbl>
      <w:tblPr>
        <w:tblW w:w="142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11907"/>
      </w:tblGrid>
      <w:tr w:rsidR="00FA5265" w:rsidRPr="003E6C38" w:rsidTr="00086DEE">
        <w:tc>
          <w:tcPr>
            <w:tcW w:w="14283" w:type="dxa"/>
            <w:gridSpan w:val="2"/>
            <w:shd w:val="clear" w:color="auto" w:fill="auto"/>
          </w:tcPr>
          <w:p w:rsidR="00FA5265" w:rsidRPr="003E6C38" w:rsidRDefault="00FA5265" w:rsidP="00086DEE">
            <w:pPr>
              <w:ind w:left="-142"/>
              <w:jc w:val="center"/>
              <w:rPr>
                <w:b/>
                <w:sz w:val="16"/>
                <w:szCs w:val="16"/>
              </w:rPr>
            </w:pPr>
            <w:r w:rsidRPr="003E6C38">
              <w:rPr>
                <w:b/>
                <w:sz w:val="16"/>
                <w:szCs w:val="16"/>
              </w:rPr>
              <w:t>Основные цели и задачи образовательной области «Речевое развитие»:</w:t>
            </w:r>
          </w:p>
        </w:tc>
      </w:tr>
      <w:tr w:rsidR="00FA5265" w:rsidRPr="003E6C38" w:rsidTr="00086DEE">
        <w:tc>
          <w:tcPr>
            <w:tcW w:w="14283" w:type="dxa"/>
            <w:gridSpan w:val="2"/>
            <w:shd w:val="clear" w:color="auto" w:fill="auto"/>
          </w:tcPr>
          <w:p w:rsidR="00FA5265" w:rsidRPr="003E6C38" w:rsidRDefault="00FA5265" w:rsidP="00086DEE">
            <w:pPr>
              <w:numPr>
                <w:ilvl w:val="0"/>
                <w:numId w:val="6"/>
              </w:numPr>
              <w:suppressAutoHyphens w:val="0"/>
              <w:autoSpaceDN w:val="0"/>
              <w:adjustRightInd w:val="0"/>
              <w:ind w:left="0" w:firstLine="0"/>
              <w:rPr>
                <w:rFonts w:eastAsia="Calibri"/>
                <w:b/>
                <w:i/>
                <w:sz w:val="16"/>
                <w:szCs w:val="16"/>
                <w:lang w:eastAsia="en-US"/>
              </w:rPr>
            </w:pPr>
            <w:r w:rsidRPr="003E6C38">
              <w:rPr>
                <w:rFonts w:eastAsia="Calibri"/>
                <w:b/>
                <w:i/>
                <w:sz w:val="16"/>
                <w:szCs w:val="16"/>
                <w:lang w:eastAsia="en-US"/>
              </w:rPr>
              <w:t>Развитие речи</w:t>
            </w:r>
          </w:p>
        </w:tc>
      </w:tr>
      <w:tr w:rsidR="00FA5265" w:rsidRPr="003E6C38" w:rsidTr="00086DEE">
        <w:tc>
          <w:tcPr>
            <w:tcW w:w="2376" w:type="dxa"/>
            <w:shd w:val="clear" w:color="auto" w:fill="auto"/>
          </w:tcPr>
          <w:p w:rsidR="00FA5265" w:rsidRPr="003E6C38" w:rsidRDefault="00FA5265" w:rsidP="00086DEE">
            <w:pPr>
              <w:ind w:left="-142"/>
              <w:jc w:val="center"/>
              <w:rPr>
                <w:rFonts w:eastAsia="Calibri"/>
                <w:b/>
                <w:sz w:val="16"/>
                <w:szCs w:val="16"/>
                <w:lang w:eastAsia="en-US"/>
              </w:rPr>
            </w:pPr>
            <w:r w:rsidRPr="003E6C38">
              <w:rPr>
                <w:rFonts w:eastAsia="Calibri"/>
                <w:b/>
                <w:sz w:val="16"/>
                <w:szCs w:val="16"/>
                <w:lang w:eastAsia="en-US"/>
              </w:rPr>
              <w:t>Развивающая речевая среда</w:t>
            </w:r>
          </w:p>
        </w:tc>
        <w:tc>
          <w:tcPr>
            <w:tcW w:w="11907" w:type="dxa"/>
            <w:shd w:val="clear" w:color="auto" w:fill="auto"/>
          </w:tcPr>
          <w:p w:rsidR="00FA5265" w:rsidRPr="003E6C38" w:rsidRDefault="00FA5265" w:rsidP="00086DEE">
            <w:pPr>
              <w:rPr>
                <w:rFonts w:eastAsia="Calibri"/>
                <w:sz w:val="16"/>
                <w:szCs w:val="16"/>
                <w:lang w:eastAsia="en-US"/>
              </w:rPr>
            </w:pPr>
            <w:r w:rsidRPr="003E6C38">
              <w:rPr>
                <w:rFonts w:eastAsia="Calibri"/>
                <w:sz w:val="16"/>
                <w:szCs w:val="16"/>
                <w:lang w:eastAsia="en-US"/>
              </w:rPr>
              <w:t>Продолжать помогать детям общаться со знакомыми взрослыми и сверстниками посредством поручений (спро</w:t>
            </w:r>
            <w:r w:rsidRPr="003E6C38">
              <w:rPr>
                <w:rFonts w:eastAsia="Calibri"/>
                <w:sz w:val="16"/>
                <w:szCs w:val="16"/>
                <w:lang w:eastAsia="en-US"/>
              </w:rPr>
              <w:softHyphen/>
              <w:t>си, выясни, предложи помощь, поблагодари и т. п.). Подсказывать детям образцы обращения к взрослым, зашедшим в группу («Скажите: „Проходите, пожалуйста"», «Предложите: „Хотите посмотреть..."», «Спросите: „Понравились ли наши рисунки?"»).В быту, в самостоятельных играх помогать детям посредством речи взаимодействовать и налаживать контакты друг с другом («Посоветуй Мите перевозить кубики на большой машине», «Предложи Саше сделать ворота пошире», «Скажи: „Стыдно драться! Ты уже большой"»).</w:t>
            </w:r>
          </w:p>
          <w:p w:rsidR="00FA5265" w:rsidRPr="003E6C38" w:rsidRDefault="00FA5265" w:rsidP="00086DEE">
            <w:pPr>
              <w:ind w:firstLine="34"/>
              <w:rPr>
                <w:rFonts w:eastAsia="Calibri"/>
                <w:sz w:val="16"/>
                <w:szCs w:val="16"/>
                <w:lang w:eastAsia="en-US"/>
              </w:rPr>
            </w:pPr>
            <w:r w:rsidRPr="003E6C38">
              <w:rPr>
                <w:rFonts w:eastAsia="Calibri"/>
                <w:sz w:val="16"/>
                <w:szCs w:val="16"/>
                <w:lang w:eastAsia="en-US"/>
              </w:rPr>
              <w:t xml:space="preserve">В целях развития инициативной речи, обогащения и уточнения представлений о предметах ближайшего окружения предоставлять детям для самостоятельного </w:t>
            </w:r>
            <w:r w:rsidRPr="003E6C38">
              <w:rPr>
                <w:rFonts w:eastAsia="Calibri"/>
                <w:sz w:val="16"/>
                <w:szCs w:val="16"/>
                <w:lang w:eastAsia="en-US"/>
              </w:rPr>
              <w:lastRenderedPageBreak/>
              <w:t>рассматривания картинки, книги, наборы предметов. Продолжать приучать детей слушать рассказы воспитателя о забав</w:t>
            </w:r>
            <w:r w:rsidRPr="003E6C38">
              <w:rPr>
                <w:rFonts w:eastAsia="Calibri"/>
                <w:sz w:val="16"/>
                <w:szCs w:val="16"/>
                <w:lang w:eastAsia="en-US"/>
              </w:rPr>
              <w:softHyphen/>
              <w:t>ных случаях из жизни.</w:t>
            </w:r>
          </w:p>
        </w:tc>
      </w:tr>
      <w:tr w:rsidR="00FA5265" w:rsidRPr="003E6C38" w:rsidTr="00086DEE">
        <w:tc>
          <w:tcPr>
            <w:tcW w:w="2376" w:type="dxa"/>
            <w:shd w:val="clear" w:color="auto" w:fill="auto"/>
          </w:tcPr>
          <w:p w:rsidR="00FA5265" w:rsidRPr="003E6C38" w:rsidRDefault="00FA5265" w:rsidP="00086DEE">
            <w:pPr>
              <w:ind w:left="-142"/>
              <w:jc w:val="center"/>
              <w:rPr>
                <w:rFonts w:eastAsia="Calibri"/>
                <w:b/>
                <w:sz w:val="16"/>
                <w:szCs w:val="16"/>
                <w:lang w:eastAsia="en-US"/>
              </w:rPr>
            </w:pPr>
            <w:r w:rsidRPr="003E6C38">
              <w:rPr>
                <w:rFonts w:eastAsia="Calibri"/>
                <w:b/>
                <w:sz w:val="16"/>
                <w:szCs w:val="16"/>
                <w:lang w:eastAsia="en-US"/>
              </w:rPr>
              <w:lastRenderedPageBreak/>
              <w:t>Формирование словаря</w:t>
            </w:r>
          </w:p>
        </w:tc>
        <w:tc>
          <w:tcPr>
            <w:tcW w:w="11907" w:type="dxa"/>
            <w:shd w:val="clear" w:color="auto" w:fill="auto"/>
          </w:tcPr>
          <w:p w:rsidR="00FA5265" w:rsidRPr="003E6C38" w:rsidRDefault="00FA5265" w:rsidP="00086DEE">
            <w:pPr>
              <w:rPr>
                <w:rFonts w:eastAsia="Calibri"/>
                <w:sz w:val="16"/>
                <w:szCs w:val="16"/>
                <w:lang w:eastAsia="en-US"/>
              </w:rPr>
            </w:pPr>
            <w:r w:rsidRPr="003E6C38">
              <w:rPr>
                <w:rFonts w:eastAsia="Calibri"/>
                <w:sz w:val="16"/>
                <w:szCs w:val="16"/>
                <w:lang w:eastAsia="en-US"/>
              </w:rPr>
              <w:t>На основе обогащения представлений о ближайшем окружении продолжать расширять и активизировать сло</w:t>
            </w:r>
            <w:r w:rsidRPr="003E6C38">
              <w:rPr>
                <w:rFonts w:eastAsia="Calibri"/>
                <w:sz w:val="16"/>
                <w:szCs w:val="16"/>
                <w:lang w:eastAsia="en-US"/>
              </w:rPr>
              <w:softHyphen/>
              <w:t>варный запас детей. Уточнять названия и назначение предметов одежды, обуви, головных уборов, посуды, мебели, видов транспорта. Учить детей различать и называть существенные детали и части предметов (у платья — рукава, воротник, карманы, пуговицы), качества (цвет и его оттенки, форма, размер), особенности поверхности (гладкая, пушистая, шероховатая), некоторые материалы и их свойства (бумага легко рвется и размокает, стеклянные предметы бьются, резиновые иг</w:t>
            </w:r>
            <w:r w:rsidRPr="003E6C38">
              <w:rPr>
                <w:rFonts w:eastAsia="Calibri"/>
                <w:sz w:val="16"/>
                <w:szCs w:val="16"/>
                <w:lang w:eastAsia="en-US"/>
              </w:rPr>
              <w:softHyphen/>
              <w:t>рушки после сжимания восстанавливают первоначальную форму), место</w:t>
            </w:r>
            <w:r w:rsidRPr="003E6C38">
              <w:rPr>
                <w:rFonts w:eastAsia="Calibri"/>
                <w:sz w:val="16"/>
                <w:szCs w:val="16"/>
                <w:lang w:eastAsia="en-US"/>
              </w:rPr>
              <w:softHyphen/>
              <w:t>положение (за окном, высоко, далеко, под шкафом). Обращать внимание детей на некоторые сходные по назначению предметы (тарелка — блюдце, стул — табурет — скамеечка, шуба —пальто —дубленка). Учить понимать обобщающие слова (одежда, посуда, мебель, овощи, фрукты, птицы и т. п.); называть части суток (утро, день, вечер, ночь); называть домашних животных и их детенышей, овощи и фрукты.</w:t>
            </w:r>
          </w:p>
        </w:tc>
      </w:tr>
      <w:tr w:rsidR="00FA5265" w:rsidRPr="003E6C38" w:rsidTr="00086DEE">
        <w:tc>
          <w:tcPr>
            <w:tcW w:w="2376" w:type="dxa"/>
            <w:shd w:val="clear" w:color="auto" w:fill="auto"/>
          </w:tcPr>
          <w:p w:rsidR="00FA5265" w:rsidRPr="003E6C38" w:rsidRDefault="00FA5265" w:rsidP="00086DEE">
            <w:pPr>
              <w:ind w:left="-142"/>
              <w:jc w:val="center"/>
              <w:rPr>
                <w:rFonts w:eastAsia="Calibri"/>
                <w:b/>
                <w:sz w:val="16"/>
                <w:szCs w:val="16"/>
                <w:lang w:eastAsia="en-US"/>
              </w:rPr>
            </w:pPr>
            <w:r w:rsidRPr="003E6C38">
              <w:rPr>
                <w:rFonts w:eastAsia="Calibri"/>
                <w:b/>
                <w:sz w:val="16"/>
                <w:szCs w:val="16"/>
                <w:lang w:eastAsia="en-US"/>
              </w:rPr>
              <w:t>Звуковая культура речи</w:t>
            </w:r>
          </w:p>
        </w:tc>
        <w:tc>
          <w:tcPr>
            <w:tcW w:w="11907" w:type="dxa"/>
            <w:shd w:val="clear" w:color="auto" w:fill="auto"/>
          </w:tcPr>
          <w:p w:rsidR="00FA5265" w:rsidRPr="003E6C38" w:rsidRDefault="00FA5265" w:rsidP="00086DEE">
            <w:pPr>
              <w:rPr>
                <w:rFonts w:eastAsia="Calibri"/>
                <w:sz w:val="16"/>
                <w:szCs w:val="16"/>
                <w:lang w:eastAsia="en-US"/>
              </w:rPr>
            </w:pPr>
            <w:r w:rsidRPr="003E6C38">
              <w:rPr>
                <w:rFonts w:eastAsia="Calibri"/>
                <w:sz w:val="16"/>
                <w:szCs w:val="16"/>
                <w:lang w:eastAsia="en-US"/>
              </w:rPr>
              <w:t>Продолжать учить детей внятно про</w:t>
            </w:r>
            <w:r w:rsidRPr="003E6C38">
              <w:rPr>
                <w:rFonts w:eastAsia="Calibri"/>
                <w:sz w:val="16"/>
                <w:szCs w:val="16"/>
                <w:lang w:eastAsia="en-US"/>
              </w:rPr>
              <w:softHyphen/>
              <w:t>износить в словах гласные (а, у, и, о, э) и некоторые согласные звуки: п — б — т — д — к — г;ф — в;т — с — з — ц. Развивать моторику речедвигательного аппарата, слуховое воспри</w:t>
            </w:r>
            <w:r w:rsidRPr="003E6C38">
              <w:rPr>
                <w:rFonts w:eastAsia="Calibri"/>
                <w:sz w:val="16"/>
                <w:szCs w:val="16"/>
                <w:lang w:eastAsia="en-US"/>
              </w:rPr>
              <w:softHyphen/>
              <w:t>ятие, речевой слух и речевое дыхание, уточнять и закреплять артику</w:t>
            </w:r>
            <w:r w:rsidRPr="003E6C38">
              <w:rPr>
                <w:rFonts w:eastAsia="Calibri"/>
                <w:sz w:val="16"/>
                <w:szCs w:val="16"/>
                <w:lang w:eastAsia="en-US"/>
              </w:rPr>
              <w:softHyphen/>
              <w:t>ляцию звуков. Вырабатывать правильный темп речи, интонационную выразительность. Учить произносить отчетливо слова и короткие фразы, говорить спокойно, с естественными интонациями.</w:t>
            </w:r>
          </w:p>
        </w:tc>
      </w:tr>
      <w:tr w:rsidR="00FA5265" w:rsidRPr="003E6C38" w:rsidTr="00086DEE">
        <w:tc>
          <w:tcPr>
            <w:tcW w:w="2376" w:type="dxa"/>
            <w:shd w:val="clear" w:color="auto" w:fill="auto"/>
          </w:tcPr>
          <w:p w:rsidR="00FA5265" w:rsidRPr="003E6C38" w:rsidRDefault="00FA5265" w:rsidP="00086DEE">
            <w:pPr>
              <w:ind w:left="-142"/>
              <w:jc w:val="center"/>
              <w:rPr>
                <w:rFonts w:eastAsia="Calibri"/>
                <w:b/>
                <w:sz w:val="16"/>
                <w:szCs w:val="16"/>
                <w:lang w:eastAsia="en-US"/>
              </w:rPr>
            </w:pPr>
            <w:r w:rsidRPr="003E6C38">
              <w:rPr>
                <w:rFonts w:eastAsia="Calibri"/>
                <w:b/>
                <w:sz w:val="16"/>
                <w:szCs w:val="16"/>
                <w:lang w:eastAsia="en-US"/>
              </w:rPr>
              <w:t>Грамматический строй речи</w:t>
            </w:r>
          </w:p>
        </w:tc>
        <w:tc>
          <w:tcPr>
            <w:tcW w:w="11907" w:type="dxa"/>
            <w:shd w:val="clear" w:color="auto" w:fill="auto"/>
          </w:tcPr>
          <w:p w:rsidR="00FA5265" w:rsidRPr="003E6C38" w:rsidRDefault="00FA5265" w:rsidP="00086DEE">
            <w:pPr>
              <w:rPr>
                <w:rFonts w:eastAsia="Calibri"/>
                <w:sz w:val="16"/>
                <w:szCs w:val="16"/>
                <w:lang w:eastAsia="en-US"/>
              </w:rPr>
            </w:pPr>
            <w:r w:rsidRPr="003E6C38">
              <w:rPr>
                <w:rFonts w:eastAsia="Calibri"/>
                <w:sz w:val="16"/>
                <w:szCs w:val="16"/>
                <w:lang w:eastAsia="en-US"/>
              </w:rPr>
              <w:t>Продолжать учить детей согласовы</w:t>
            </w:r>
            <w:r w:rsidRPr="003E6C38">
              <w:rPr>
                <w:rFonts w:eastAsia="Calibri"/>
                <w:sz w:val="16"/>
                <w:szCs w:val="16"/>
                <w:lang w:eastAsia="en-US"/>
              </w:rPr>
              <w:softHyphen/>
              <w:t>вать прилагательные с существительными в роде, числе, падеже; упот</w:t>
            </w:r>
            <w:r w:rsidRPr="003E6C38">
              <w:rPr>
                <w:rFonts w:eastAsia="Calibri"/>
                <w:sz w:val="16"/>
                <w:szCs w:val="16"/>
                <w:lang w:eastAsia="en-US"/>
              </w:rPr>
              <w:softHyphen/>
              <w:t>реблять существительные с предлогами (в, на, под, за, около). Помогать употреблять в речи имена существительные в форме единственного и множественного числа, обозначающие животных и их детенышей (ут</w:t>
            </w:r>
            <w:r w:rsidRPr="003E6C38">
              <w:rPr>
                <w:rFonts w:eastAsia="Calibri"/>
                <w:sz w:val="16"/>
                <w:szCs w:val="16"/>
                <w:lang w:eastAsia="en-US"/>
              </w:rPr>
              <w:softHyphen/>
              <w:t>ка—утенок—утята); форму множественного числа существительных в родительном падеже (ленточек, матрешек, книг, груш, слив). Относиться к словотворчеству детей как к этапу активного овладения грамматикой, подсказывать им правильную форму слова.</w:t>
            </w:r>
          </w:p>
          <w:p w:rsidR="00FA5265" w:rsidRPr="003E6C38" w:rsidRDefault="00FA5265" w:rsidP="00086DEE">
            <w:pPr>
              <w:rPr>
                <w:rFonts w:eastAsia="Calibri"/>
                <w:sz w:val="16"/>
                <w:szCs w:val="16"/>
                <w:lang w:eastAsia="en-US"/>
              </w:rPr>
            </w:pPr>
            <w:r w:rsidRPr="003E6C38">
              <w:rPr>
                <w:rFonts w:eastAsia="Calibri"/>
                <w:sz w:val="16"/>
                <w:szCs w:val="16"/>
                <w:lang w:eastAsia="en-US"/>
              </w:rPr>
              <w:t>Помогать детям получать из нераспространенных простых предло</w:t>
            </w:r>
            <w:r w:rsidRPr="003E6C38">
              <w:rPr>
                <w:rFonts w:eastAsia="Calibri"/>
                <w:sz w:val="16"/>
                <w:szCs w:val="16"/>
                <w:lang w:eastAsia="en-US"/>
              </w:rPr>
              <w:softHyphen/>
              <w:t>жений (состоят только из подлежащего и сказуемого) распространенные путем введения в них определений, дополнений, обстоятельств; составлять предложения с однородными членами («Мы пойдем в зоопарк и увидим слона, зебру и тигра»).</w:t>
            </w:r>
          </w:p>
        </w:tc>
      </w:tr>
      <w:tr w:rsidR="00FA5265" w:rsidRPr="003E6C38" w:rsidTr="00086DEE">
        <w:tc>
          <w:tcPr>
            <w:tcW w:w="2376" w:type="dxa"/>
            <w:shd w:val="clear" w:color="auto" w:fill="auto"/>
          </w:tcPr>
          <w:p w:rsidR="00FA5265" w:rsidRPr="003E6C38" w:rsidRDefault="00FA5265" w:rsidP="00086DEE">
            <w:pPr>
              <w:ind w:left="-142"/>
              <w:jc w:val="center"/>
              <w:rPr>
                <w:rFonts w:eastAsia="Calibri"/>
                <w:b/>
                <w:sz w:val="16"/>
                <w:szCs w:val="16"/>
                <w:lang w:eastAsia="en-US"/>
              </w:rPr>
            </w:pPr>
            <w:r w:rsidRPr="003E6C38">
              <w:rPr>
                <w:rFonts w:eastAsia="Calibri"/>
                <w:b/>
                <w:sz w:val="16"/>
                <w:szCs w:val="16"/>
                <w:lang w:eastAsia="en-US"/>
              </w:rPr>
              <w:t>Связная речь</w:t>
            </w:r>
          </w:p>
        </w:tc>
        <w:tc>
          <w:tcPr>
            <w:tcW w:w="11907" w:type="dxa"/>
            <w:shd w:val="clear" w:color="auto" w:fill="auto"/>
          </w:tcPr>
          <w:p w:rsidR="00FA5265" w:rsidRPr="003E6C38" w:rsidRDefault="00FA5265" w:rsidP="00086DEE">
            <w:pPr>
              <w:rPr>
                <w:rFonts w:eastAsia="Calibri"/>
                <w:sz w:val="16"/>
                <w:szCs w:val="16"/>
                <w:lang w:eastAsia="en-US"/>
              </w:rPr>
            </w:pPr>
            <w:r w:rsidRPr="003E6C38">
              <w:rPr>
                <w:rFonts w:eastAsia="Calibri"/>
                <w:sz w:val="16"/>
                <w:szCs w:val="16"/>
                <w:lang w:eastAsia="en-US"/>
              </w:rPr>
              <w:t>Развивать диалогическую форму речи. Вовлекать детей в разговор во время рассматривания предметов, кар</w:t>
            </w:r>
            <w:r w:rsidRPr="003E6C38">
              <w:rPr>
                <w:rFonts w:eastAsia="Calibri"/>
                <w:sz w:val="16"/>
                <w:szCs w:val="16"/>
                <w:lang w:eastAsia="en-US"/>
              </w:rPr>
              <w:softHyphen/>
              <w:t>тин, иллюстраций; наблюдений за живыми объектами; после просмотра спектаклей, мультфильмов. Обучать умению вести диалог с педагогом: слушать и понимать за</w:t>
            </w:r>
            <w:r w:rsidRPr="003E6C38">
              <w:rPr>
                <w:rFonts w:eastAsia="Calibri"/>
                <w:sz w:val="16"/>
                <w:szCs w:val="16"/>
                <w:lang w:eastAsia="en-US"/>
              </w:rPr>
              <w:softHyphen/>
              <w:t>данный вопрос, понятно отвечать на него, говорить в нормальном темпе, не перебивая говорящего взрослого. Напоминать детям о необходимости говорить «спасибо», «здравс</w:t>
            </w:r>
            <w:r w:rsidRPr="003E6C38">
              <w:rPr>
                <w:rFonts w:eastAsia="Calibri"/>
                <w:sz w:val="16"/>
                <w:szCs w:val="16"/>
                <w:lang w:eastAsia="en-US"/>
              </w:rPr>
              <w:softHyphen/>
              <w:t>твуйте», «до свидания», «спокойной ночи» (в семье, группе). Помогать доброжелательно общаться друг с другом. Формировать потребность делиться своими впечатлениями с воспи</w:t>
            </w:r>
            <w:r w:rsidRPr="003E6C38">
              <w:rPr>
                <w:rFonts w:eastAsia="Calibri"/>
                <w:sz w:val="16"/>
                <w:szCs w:val="16"/>
                <w:lang w:eastAsia="en-US"/>
              </w:rPr>
              <w:softHyphen/>
              <w:t>тателями и родителями.</w:t>
            </w:r>
          </w:p>
        </w:tc>
      </w:tr>
      <w:tr w:rsidR="00FA5265" w:rsidRPr="003E6C38" w:rsidTr="00086DEE">
        <w:tc>
          <w:tcPr>
            <w:tcW w:w="14283" w:type="dxa"/>
            <w:gridSpan w:val="2"/>
            <w:shd w:val="clear" w:color="auto" w:fill="auto"/>
          </w:tcPr>
          <w:p w:rsidR="00FA5265" w:rsidRPr="003E6C38" w:rsidRDefault="00FA5265" w:rsidP="00086DEE">
            <w:pPr>
              <w:numPr>
                <w:ilvl w:val="0"/>
                <w:numId w:val="6"/>
              </w:numPr>
              <w:tabs>
                <w:tab w:val="left" w:pos="318"/>
              </w:tabs>
              <w:suppressAutoHyphens w:val="0"/>
              <w:autoSpaceDN w:val="0"/>
              <w:adjustRightInd w:val="0"/>
              <w:ind w:left="0" w:firstLine="34"/>
              <w:rPr>
                <w:rFonts w:eastAsia="Calibri"/>
                <w:b/>
                <w:i/>
                <w:sz w:val="16"/>
                <w:szCs w:val="16"/>
                <w:lang w:eastAsia="en-US"/>
              </w:rPr>
            </w:pPr>
            <w:r w:rsidRPr="003E6C38">
              <w:rPr>
                <w:rFonts w:eastAsia="Calibri"/>
                <w:b/>
                <w:i/>
                <w:sz w:val="16"/>
                <w:szCs w:val="16"/>
                <w:lang w:eastAsia="en-US"/>
              </w:rPr>
              <w:t>Приобщение к художественной литературе</w:t>
            </w:r>
          </w:p>
          <w:p w:rsidR="00FA5265" w:rsidRPr="003E6C38" w:rsidRDefault="00FA5265" w:rsidP="00086DEE">
            <w:pPr>
              <w:ind w:firstLine="34"/>
              <w:rPr>
                <w:rFonts w:eastAsia="Calibri"/>
                <w:sz w:val="16"/>
                <w:szCs w:val="16"/>
                <w:lang w:eastAsia="en-US"/>
              </w:rPr>
            </w:pPr>
            <w:r w:rsidRPr="003E6C38">
              <w:rPr>
                <w:rFonts w:eastAsia="Calibri"/>
                <w:sz w:val="16"/>
                <w:szCs w:val="16"/>
                <w:lang w:eastAsia="en-US"/>
              </w:rPr>
              <w:t>Читать знакомые, любимые детьми художественные произведения, рекомендованные программой для первой младшей группы.</w:t>
            </w:r>
          </w:p>
          <w:p w:rsidR="00FA5265" w:rsidRPr="003E6C38" w:rsidRDefault="00FA5265" w:rsidP="00086DEE">
            <w:pPr>
              <w:ind w:firstLine="34"/>
              <w:rPr>
                <w:rFonts w:eastAsia="Calibri"/>
                <w:sz w:val="16"/>
                <w:szCs w:val="16"/>
                <w:lang w:eastAsia="en-US"/>
              </w:rPr>
            </w:pPr>
            <w:r w:rsidRPr="003E6C38">
              <w:rPr>
                <w:rFonts w:eastAsia="Calibri"/>
                <w:sz w:val="16"/>
                <w:szCs w:val="16"/>
                <w:lang w:eastAsia="en-US"/>
              </w:rPr>
              <w:t>Воспитывать умение слушать новые сказки, рассказы, стихи, следить за развитием действия, сопереживать героям произведения. Объяснять детям поступки персонажей и последствия этих поступков. Повторять наиболее интересные, выразительные отрывки из прочитанного произведения, предоставляя детям возможность договаривать слова и несложные для воспроизведения фразы. Учить с помощью воспитателя инсценировать и драматизировать не</w:t>
            </w:r>
            <w:r w:rsidRPr="003E6C38">
              <w:rPr>
                <w:rFonts w:eastAsia="Calibri"/>
                <w:sz w:val="16"/>
                <w:szCs w:val="16"/>
                <w:lang w:eastAsia="en-US"/>
              </w:rPr>
              <w:softHyphen/>
              <w:t>большие отрывки из народных сказок. Учить детей читать наизусть потешки и небольшие стихотворения.</w:t>
            </w:r>
          </w:p>
          <w:p w:rsidR="00FA5265" w:rsidRPr="003E6C38" w:rsidRDefault="00FA5265" w:rsidP="00086DEE">
            <w:pPr>
              <w:ind w:firstLine="34"/>
              <w:rPr>
                <w:rFonts w:eastAsia="Calibri"/>
                <w:sz w:val="16"/>
                <w:szCs w:val="16"/>
                <w:lang w:eastAsia="en-US"/>
              </w:rPr>
            </w:pPr>
            <w:r w:rsidRPr="003E6C38">
              <w:rPr>
                <w:rFonts w:eastAsia="Calibri"/>
                <w:sz w:val="16"/>
                <w:szCs w:val="16"/>
                <w:lang w:eastAsia="en-US"/>
              </w:rPr>
              <w:t>Продолжать способствовать формированию интереса к книгам. Регу</w:t>
            </w:r>
            <w:r w:rsidRPr="003E6C38">
              <w:rPr>
                <w:rFonts w:eastAsia="Calibri"/>
                <w:sz w:val="16"/>
                <w:szCs w:val="16"/>
                <w:lang w:eastAsia="en-US"/>
              </w:rPr>
              <w:softHyphen/>
              <w:t>лярно рассматривать с детьми иллюстрации.</w:t>
            </w:r>
          </w:p>
        </w:tc>
      </w:tr>
    </w:tbl>
    <w:p w:rsidR="00FA5265" w:rsidRPr="004874CB" w:rsidRDefault="00FA5265" w:rsidP="00F84682">
      <w:pPr>
        <w:ind w:left="-142"/>
        <w:jc w:val="center"/>
        <w:rPr>
          <w:b/>
        </w:rPr>
      </w:pPr>
      <w:r w:rsidRPr="00F871F4">
        <w:rPr>
          <w:b/>
        </w:rPr>
        <w:t>Тематический блок  "Развитие речи"</w:t>
      </w:r>
    </w:p>
    <w:tbl>
      <w:tblPr>
        <w:tblW w:w="14317" w:type="dxa"/>
        <w:tblInd w:w="-34" w:type="dxa"/>
        <w:tblLayout w:type="fixed"/>
        <w:tblLook w:val="0000"/>
      </w:tblPr>
      <w:tblGrid>
        <w:gridCol w:w="1304"/>
        <w:gridCol w:w="851"/>
        <w:gridCol w:w="5075"/>
        <w:gridCol w:w="3118"/>
        <w:gridCol w:w="2268"/>
        <w:gridCol w:w="1701"/>
      </w:tblGrid>
      <w:tr w:rsidR="00FA5265" w:rsidRPr="003E6C38" w:rsidTr="00086DEE">
        <w:trPr>
          <w:trHeight w:val="1"/>
        </w:trPr>
        <w:tc>
          <w:tcPr>
            <w:tcW w:w="1304"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ind w:left="-142"/>
              <w:jc w:val="center"/>
              <w:rPr>
                <w:sz w:val="16"/>
                <w:szCs w:val="16"/>
                <w:lang w:val="en-US"/>
              </w:rPr>
            </w:pPr>
            <w:r w:rsidRPr="003E6C38">
              <w:rPr>
                <w:sz w:val="16"/>
                <w:szCs w:val="16"/>
              </w:rPr>
              <w:t>Месяц</w:t>
            </w:r>
          </w:p>
        </w:tc>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ind w:left="-142"/>
              <w:jc w:val="center"/>
              <w:rPr>
                <w:sz w:val="16"/>
                <w:szCs w:val="16"/>
                <w:lang w:val="en-US"/>
              </w:rPr>
            </w:pPr>
            <w:r w:rsidRPr="003E6C38">
              <w:rPr>
                <w:sz w:val="16"/>
                <w:szCs w:val="16"/>
              </w:rPr>
              <w:t>Неделя</w:t>
            </w:r>
          </w:p>
        </w:tc>
        <w:tc>
          <w:tcPr>
            <w:tcW w:w="5075"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ind w:left="-142"/>
              <w:jc w:val="center"/>
              <w:rPr>
                <w:sz w:val="16"/>
                <w:szCs w:val="16"/>
              </w:rPr>
            </w:pPr>
            <w:r w:rsidRPr="003E6C38">
              <w:rPr>
                <w:sz w:val="16"/>
                <w:szCs w:val="16"/>
              </w:rPr>
              <w:t xml:space="preserve">Непосредственно образовательная деятельность </w:t>
            </w:r>
          </w:p>
          <w:p w:rsidR="00FA5265" w:rsidRPr="003E6C38" w:rsidRDefault="00FA5265" w:rsidP="00086DEE">
            <w:pPr>
              <w:widowControl/>
              <w:ind w:left="-142"/>
              <w:jc w:val="center"/>
              <w:rPr>
                <w:sz w:val="16"/>
                <w:szCs w:val="16"/>
              </w:rPr>
            </w:pPr>
            <w:r w:rsidRPr="003E6C38">
              <w:rPr>
                <w:sz w:val="16"/>
                <w:szCs w:val="16"/>
              </w:rPr>
              <w:t>(тема, задачи, оборудование)</w:t>
            </w:r>
          </w:p>
        </w:tc>
        <w:tc>
          <w:tcPr>
            <w:tcW w:w="3118"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ind w:left="-142"/>
              <w:jc w:val="center"/>
              <w:rPr>
                <w:sz w:val="16"/>
                <w:szCs w:val="16"/>
              </w:rPr>
            </w:pPr>
            <w:r w:rsidRPr="003E6C38">
              <w:rPr>
                <w:sz w:val="16"/>
                <w:szCs w:val="16"/>
              </w:rPr>
              <w:t>Образовательная деятельность, осуществляемая в ходе режимных моментов</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ind w:left="-142"/>
              <w:jc w:val="center"/>
              <w:rPr>
                <w:sz w:val="16"/>
                <w:szCs w:val="16"/>
              </w:rPr>
            </w:pPr>
            <w:r w:rsidRPr="003E6C38">
              <w:rPr>
                <w:sz w:val="16"/>
                <w:szCs w:val="16"/>
              </w:rPr>
              <w:t>Самостоятельная деятельность</w:t>
            </w:r>
          </w:p>
          <w:p w:rsidR="00FA5265" w:rsidRPr="003E6C38" w:rsidRDefault="00FA5265" w:rsidP="00086DEE">
            <w:pPr>
              <w:widowControl/>
              <w:ind w:left="-142"/>
              <w:jc w:val="center"/>
              <w:rPr>
                <w:sz w:val="16"/>
                <w:szCs w:val="16"/>
                <w:lang w:val="en-US"/>
              </w:rPr>
            </w:pP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ind w:left="-142"/>
              <w:jc w:val="center"/>
              <w:rPr>
                <w:sz w:val="16"/>
                <w:szCs w:val="16"/>
              </w:rPr>
            </w:pPr>
            <w:r w:rsidRPr="003E6C38">
              <w:rPr>
                <w:sz w:val="16"/>
                <w:szCs w:val="16"/>
              </w:rPr>
              <w:t xml:space="preserve">Взаимодействие </w:t>
            </w:r>
          </w:p>
          <w:p w:rsidR="00FA5265" w:rsidRPr="003E6C38" w:rsidRDefault="00FA5265" w:rsidP="00086DEE">
            <w:pPr>
              <w:widowControl/>
              <w:ind w:left="-142"/>
              <w:jc w:val="center"/>
              <w:rPr>
                <w:sz w:val="16"/>
                <w:szCs w:val="16"/>
              </w:rPr>
            </w:pPr>
            <w:r w:rsidRPr="003E6C38">
              <w:rPr>
                <w:sz w:val="16"/>
                <w:szCs w:val="16"/>
              </w:rPr>
              <w:t>с семьей</w:t>
            </w:r>
          </w:p>
          <w:p w:rsidR="00FA5265" w:rsidRPr="003E6C38" w:rsidRDefault="00FA5265" w:rsidP="00086DEE">
            <w:pPr>
              <w:widowControl/>
              <w:ind w:left="-142"/>
              <w:jc w:val="center"/>
              <w:rPr>
                <w:sz w:val="16"/>
                <w:szCs w:val="16"/>
                <w:lang w:val="en-US"/>
              </w:rPr>
            </w:pPr>
          </w:p>
        </w:tc>
      </w:tr>
      <w:tr w:rsidR="00FA5265" w:rsidRPr="003E6C38" w:rsidTr="00086DEE">
        <w:trPr>
          <w:trHeight w:val="1"/>
        </w:trPr>
        <w:tc>
          <w:tcPr>
            <w:tcW w:w="1304" w:type="dxa"/>
            <w:tcBorders>
              <w:top w:val="single" w:sz="2" w:space="0" w:color="000000"/>
              <w:left w:val="single" w:sz="2" w:space="0" w:color="000000"/>
              <w:bottom w:val="single" w:sz="2" w:space="0" w:color="000000"/>
              <w:right w:val="single" w:sz="2" w:space="0" w:color="000000"/>
            </w:tcBorders>
            <w:shd w:val="clear" w:color="000000" w:fill="FFFFFF"/>
          </w:tcPr>
          <w:p w:rsidR="00FA5265" w:rsidRDefault="00FA5265" w:rsidP="00086DEE">
            <w:pPr>
              <w:jc w:val="center"/>
              <w:rPr>
                <w:sz w:val="16"/>
                <w:szCs w:val="16"/>
              </w:rPr>
            </w:pPr>
            <w:r w:rsidRPr="003E6C38">
              <w:rPr>
                <w:sz w:val="16"/>
                <w:szCs w:val="16"/>
              </w:rPr>
              <w:t>Сентябрь</w:t>
            </w:r>
          </w:p>
          <w:p w:rsidR="00FA5265" w:rsidRDefault="00FA5265" w:rsidP="00086DEE">
            <w:pPr>
              <w:jc w:val="center"/>
              <w:rPr>
                <w:sz w:val="16"/>
                <w:szCs w:val="16"/>
              </w:rPr>
            </w:pPr>
          </w:p>
          <w:p w:rsidR="00FA5265" w:rsidRPr="003E6C38" w:rsidRDefault="00FA5265" w:rsidP="00086DEE">
            <w:pPr>
              <w:jc w:val="center"/>
              <w:rPr>
                <w:sz w:val="16"/>
                <w:szCs w:val="16"/>
              </w:rPr>
            </w:pPr>
          </w:p>
        </w:tc>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494C6E" w:rsidRDefault="00FA5265" w:rsidP="00086DEE">
            <w:pPr>
              <w:jc w:val="center"/>
              <w:rPr>
                <w:sz w:val="16"/>
                <w:szCs w:val="16"/>
              </w:rPr>
            </w:pPr>
          </w:p>
        </w:tc>
        <w:tc>
          <w:tcPr>
            <w:tcW w:w="5075"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b/>
                <w:sz w:val="16"/>
                <w:szCs w:val="16"/>
              </w:rPr>
              <w:t>1</w:t>
            </w:r>
            <w:r w:rsidRPr="003E6C38">
              <w:rPr>
                <w:sz w:val="16"/>
                <w:szCs w:val="16"/>
              </w:rPr>
              <w:t>.</w:t>
            </w:r>
            <w:r w:rsidRPr="003E6C38">
              <w:rPr>
                <w:b/>
                <w:sz w:val="16"/>
                <w:szCs w:val="16"/>
              </w:rPr>
              <w:t xml:space="preserve">Тема: </w:t>
            </w:r>
            <w:r w:rsidRPr="003E6C38">
              <w:rPr>
                <w:sz w:val="16"/>
                <w:szCs w:val="16"/>
              </w:rPr>
              <w:t>Кто у на с хороший, кто у нас пригожий</w:t>
            </w:r>
            <w:r w:rsidRPr="003E6C38">
              <w:rPr>
                <w:b/>
                <w:sz w:val="16"/>
                <w:szCs w:val="16"/>
              </w:rPr>
              <w:t xml:space="preserve">. </w:t>
            </w:r>
            <w:r w:rsidRPr="003E6C38">
              <w:rPr>
                <w:sz w:val="16"/>
                <w:szCs w:val="16"/>
              </w:rPr>
              <w:t>Чтение стихотворения С. Черного «Приставалка»</w:t>
            </w:r>
          </w:p>
          <w:p w:rsidR="00FA5265" w:rsidRPr="003E6C38" w:rsidRDefault="00FA5265" w:rsidP="00086DEE">
            <w:pPr>
              <w:widowControl/>
              <w:rPr>
                <w:sz w:val="16"/>
                <w:szCs w:val="16"/>
              </w:rPr>
            </w:pPr>
            <w:r w:rsidRPr="003E6C38">
              <w:rPr>
                <w:sz w:val="16"/>
                <w:szCs w:val="16"/>
              </w:rPr>
              <w:t>Цель: вызвать у детей симпатию к сверстникам с помощью рассказа воспитателя (игры), помочь малышам поверить в то, что каждый из них – замечательный ребенок, и взрослые их любят.</w:t>
            </w:r>
          </w:p>
          <w:p w:rsidR="00FA5265" w:rsidRPr="003E6C38" w:rsidRDefault="00FA5265" w:rsidP="00086DEE">
            <w:pPr>
              <w:widowControl/>
              <w:rPr>
                <w:sz w:val="16"/>
                <w:szCs w:val="16"/>
              </w:rPr>
            </w:pPr>
            <w:r w:rsidRPr="003E6C38">
              <w:rPr>
                <w:sz w:val="16"/>
                <w:szCs w:val="16"/>
              </w:rPr>
              <w:t>Материал: текст стихотворения.</w:t>
            </w:r>
          </w:p>
        </w:tc>
        <w:tc>
          <w:tcPr>
            <w:tcW w:w="3118"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sz w:val="16"/>
                <w:szCs w:val="16"/>
              </w:rPr>
              <w:t>Реч.раз. словесная игра «Кто у нас хороший? Кто у нас пригожий?». Чтение стихотворения С. Черного «Приставалка»</w:t>
            </w:r>
          </w:p>
          <w:p w:rsidR="00FA5265" w:rsidRPr="003E6C38" w:rsidRDefault="00FA5265" w:rsidP="004874CB">
            <w:pPr>
              <w:widowControl/>
              <w:rPr>
                <w:sz w:val="16"/>
                <w:szCs w:val="16"/>
              </w:rPr>
            </w:pPr>
            <w:r w:rsidRPr="003E6C38">
              <w:rPr>
                <w:sz w:val="16"/>
                <w:szCs w:val="16"/>
              </w:rPr>
              <w:t>знакомство с детским садом, группой.</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sz w:val="16"/>
                <w:szCs w:val="16"/>
              </w:rPr>
              <w:t>Свободные игры детей.</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sz w:val="16"/>
                <w:szCs w:val="16"/>
              </w:rPr>
              <w:t>Заучивание стихотворений А. Барто «Игрушки»</w:t>
            </w:r>
          </w:p>
        </w:tc>
      </w:tr>
      <w:tr w:rsidR="00FA5265" w:rsidRPr="003E6C38" w:rsidTr="00086DEE">
        <w:trPr>
          <w:trHeight w:val="926"/>
        </w:trPr>
        <w:tc>
          <w:tcPr>
            <w:tcW w:w="1304"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ind w:right="113"/>
              <w:jc w:val="center"/>
              <w:rPr>
                <w:sz w:val="16"/>
                <w:szCs w:val="16"/>
              </w:rPr>
            </w:pPr>
          </w:p>
        </w:tc>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jc w:val="center"/>
              <w:rPr>
                <w:sz w:val="16"/>
                <w:szCs w:val="16"/>
              </w:rPr>
            </w:pPr>
          </w:p>
        </w:tc>
        <w:tc>
          <w:tcPr>
            <w:tcW w:w="5075"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b/>
                <w:sz w:val="16"/>
                <w:szCs w:val="16"/>
              </w:rPr>
              <w:t xml:space="preserve">2.Тема: </w:t>
            </w:r>
            <w:r w:rsidRPr="003E6C38">
              <w:rPr>
                <w:sz w:val="16"/>
                <w:szCs w:val="16"/>
              </w:rPr>
              <w:t>Чтение русской народной сказки «Кот, петух и лиса»</w:t>
            </w:r>
          </w:p>
          <w:p w:rsidR="00FA5265" w:rsidRPr="003E6C38" w:rsidRDefault="00FA5265" w:rsidP="00086DEE">
            <w:pPr>
              <w:widowControl/>
              <w:rPr>
                <w:sz w:val="16"/>
                <w:szCs w:val="16"/>
              </w:rPr>
            </w:pPr>
            <w:r w:rsidRPr="003E6C38">
              <w:rPr>
                <w:sz w:val="16"/>
                <w:szCs w:val="16"/>
              </w:rPr>
              <w:t>Цель: познакомить детей со сказкой «Кот, петух и лиса» (обраб.М. Боголюбской).</w:t>
            </w:r>
          </w:p>
          <w:p w:rsidR="00FA5265" w:rsidRPr="003E6C38" w:rsidRDefault="00FA5265" w:rsidP="00086DEE">
            <w:pPr>
              <w:widowControl/>
              <w:rPr>
                <w:sz w:val="16"/>
                <w:szCs w:val="16"/>
              </w:rPr>
            </w:pPr>
            <w:r w:rsidRPr="003E6C38">
              <w:rPr>
                <w:sz w:val="16"/>
                <w:szCs w:val="16"/>
              </w:rPr>
              <w:t>Материал: текст сказке, шапочки персонажей сказки (кот, петух и лиса).</w:t>
            </w:r>
          </w:p>
        </w:tc>
        <w:tc>
          <w:tcPr>
            <w:tcW w:w="3118"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sz w:val="16"/>
                <w:szCs w:val="16"/>
              </w:rPr>
              <w:t xml:space="preserve">Реч.раз. чтение сказки. </w:t>
            </w:r>
          </w:p>
          <w:p w:rsidR="00FA5265" w:rsidRPr="003E6C38" w:rsidRDefault="00FA5265" w:rsidP="00086DEE">
            <w:pPr>
              <w:widowControl/>
              <w:rPr>
                <w:sz w:val="16"/>
                <w:szCs w:val="16"/>
              </w:rPr>
            </w:pPr>
            <w:r w:rsidRPr="003E6C38">
              <w:rPr>
                <w:sz w:val="16"/>
                <w:szCs w:val="16"/>
              </w:rPr>
              <w:t>Худ.эст.раз. пение песенки лисы. Разыгрывание сказки по ролям.</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sz w:val="16"/>
                <w:szCs w:val="16"/>
              </w:rPr>
              <w:t>рассматривание альбома "Осень"</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sz w:val="16"/>
                <w:szCs w:val="16"/>
              </w:rPr>
              <w:t>Чтение русской народной сказки «Кот, петух и лиса»</w:t>
            </w:r>
          </w:p>
        </w:tc>
      </w:tr>
      <w:tr w:rsidR="00FA5265" w:rsidRPr="003E6C38" w:rsidTr="00086DEE">
        <w:trPr>
          <w:trHeight w:val="1134"/>
        </w:trPr>
        <w:tc>
          <w:tcPr>
            <w:tcW w:w="1304" w:type="dxa"/>
            <w:tcBorders>
              <w:top w:val="single" w:sz="2" w:space="0" w:color="000000"/>
              <w:left w:val="single" w:sz="2" w:space="0" w:color="000000"/>
              <w:bottom w:val="single" w:sz="2" w:space="0" w:color="000000"/>
              <w:right w:val="single" w:sz="2" w:space="0" w:color="000000"/>
            </w:tcBorders>
            <w:shd w:val="clear" w:color="000000" w:fill="FFFFFF"/>
          </w:tcPr>
          <w:p w:rsidR="00FA5265" w:rsidRDefault="00FA5265" w:rsidP="00086DEE">
            <w:pPr>
              <w:widowControl/>
              <w:ind w:right="113"/>
              <w:jc w:val="center"/>
              <w:rPr>
                <w:sz w:val="16"/>
                <w:szCs w:val="16"/>
              </w:rPr>
            </w:pPr>
          </w:p>
          <w:p w:rsidR="00FA5265" w:rsidRPr="003E6C38" w:rsidRDefault="00FA5265" w:rsidP="00086DEE">
            <w:pPr>
              <w:widowControl/>
              <w:ind w:right="113"/>
              <w:jc w:val="center"/>
              <w:rPr>
                <w:sz w:val="16"/>
                <w:szCs w:val="16"/>
              </w:rPr>
            </w:pPr>
          </w:p>
        </w:tc>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jc w:val="center"/>
              <w:rPr>
                <w:sz w:val="16"/>
                <w:szCs w:val="16"/>
              </w:rPr>
            </w:pPr>
          </w:p>
        </w:tc>
        <w:tc>
          <w:tcPr>
            <w:tcW w:w="5075"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b/>
                <w:sz w:val="16"/>
                <w:szCs w:val="16"/>
              </w:rPr>
              <w:t>3.Тема</w:t>
            </w:r>
            <w:r w:rsidRPr="003E6C38">
              <w:rPr>
                <w:sz w:val="16"/>
                <w:szCs w:val="16"/>
              </w:rPr>
              <w:t>: Звуковая культура речи: звуки, а, у. Дидактическая игра «Не ошибись»</w:t>
            </w:r>
          </w:p>
          <w:p w:rsidR="00FA5265" w:rsidRPr="003E6C38" w:rsidRDefault="00FA5265" w:rsidP="00086DEE">
            <w:pPr>
              <w:widowControl/>
              <w:rPr>
                <w:sz w:val="16"/>
                <w:szCs w:val="16"/>
              </w:rPr>
            </w:pPr>
            <w:r w:rsidRPr="003E6C38">
              <w:rPr>
                <w:sz w:val="16"/>
                <w:szCs w:val="16"/>
              </w:rPr>
              <w:t>Цель: упражнять детей правильном и отчетливом произношении звуков (изолированных, звукосочетаниях, словах). Активировать в речи детей обобщающие слова.</w:t>
            </w:r>
          </w:p>
          <w:p w:rsidR="00FA5265" w:rsidRPr="003E6C38" w:rsidRDefault="00FA5265" w:rsidP="00086DEE">
            <w:pPr>
              <w:widowControl/>
              <w:rPr>
                <w:sz w:val="16"/>
                <w:szCs w:val="16"/>
              </w:rPr>
            </w:pPr>
            <w:r w:rsidRPr="003E6C38">
              <w:rPr>
                <w:sz w:val="16"/>
                <w:szCs w:val="16"/>
              </w:rPr>
              <w:t>Материал: текст рус.нар. песенки «Ладушки»</w:t>
            </w:r>
          </w:p>
        </w:tc>
        <w:tc>
          <w:tcPr>
            <w:tcW w:w="3118"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bCs/>
                <w:sz w:val="16"/>
                <w:szCs w:val="16"/>
              </w:rPr>
            </w:pPr>
            <w:r w:rsidRPr="003E6C38">
              <w:rPr>
                <w:b/>
                <w:bCs/>
                <w:sz w:val="16"/>
                <w:szCs w:val="16"/>
              </w:rPr>
              <w:t xml:space="preserve">Реч.раз. </w:t>
            </w:r>
            <w:r w:rsidRPr="003E6C38">
              <w:rPr>
                <w:bCs/>
                <w:sz w:val="16"/>
                <w:szCs w:val="16"/>
              </w:rPr>
              <w:t>игра сказка «Веселый язычок»</w:t>
            </w:r>
          </w:p>
          <w:p w:rsidR="00FA5265" w:rsidRPr="003E6C38" w:rsidRDefault="00FA5265" w:rsidP="00086DEE">
            <w:pPr>
              <w:widowControl/>
              <w:rPr>
                <w:bCs/>
                <w:sz w:val="16"/>
                <w:szCs w:val="16"/>
              </w:rPr>
            </w:pPr>
            <w:r w:rsidRPr="003E6C38">
              <w:rPr>
                <w:bCs/>
                <w:sz w:val="16"/>
                <w:szCs w:val="16"/>
              </w:rPr>
              <w:t>Д.И. «Не ошибись».</w:t>
            </w:r>
          </w:p>
          <w:p w:rsidR="00FA5265" w:rsidRPr="003E6C38" w:rsidRDefault="00FA5265" w:rsidP="00086DEE">
            <w:pPr>
              <w:widowControl/>
              <w:rPr>
                <w:bCs/>
                <w:sz w:val="16"/>
                <w:szCs w:val="16"/>
              </w:rPr>
            </w:pPr>
            <w:r w:rsidRPr="003E6C38">
              <w:rPr>
                <w:bCs/>
                <w:sz w:val="16"/>
                <w:szCs w:val="16"/>
              </w:rPr>
              <w:t>Чтение рус.нар. песенки «Ладушки»</w:t>
            </w:r>
          </w:p>
          <w:p w:rsidR="00FA5265" w:rsidRPr="003E6C38" w:rsidRDefault="00FA5265" w:rsidP="00086DEE">
            <w:pPr>
              <w:widowControl/>
              <w:rPr>
                <w:bCs/>
                <w:sz w:val="16"/>
                <w:szCs w:val="16"/>
              </w:rPr>
            </w:pPr>
            <w:r w:rsidRPr="003E6C38">
              <w:rPr>
                <w:bCs/>
                <w:sz w:val="16"/>
                <w:szCs w:val="16"/>
              </w:rPr>
              <w:t>Чтение стихотворения "Заинька, попляши..."</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sz w:val="16"/>
                <w:szCs w:val="16"/>
              </w:rPr>
              <w:t>С.Р.И. «Положим куклу спать»</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sz w:val="16"/>
                <w:szCs w:val="16"/>
              </w:rPr>
              <w:t>Закрепить произношение звуков а, у в словах.</w:t>
            </w:r>
          </w:p>
        </w:tc>
      </w:tr>
      <w:tr w:rsidR="00FA5265" w:rsidRPr="003E6C38" w:rsidTr="00086DEE">
        <w:trPr>
          <w:trHeight w:val="1317"/>
        </w:trPr>
        <w:tc>
          <w:tcPr>
            <w:tcW w:w="1304" w:type="dxa"/>
            <w:tcBorders>
              <w:top w:val="single" w:sz="2" w:space="0" w:color="000000"/>
              <w:left w:val="single" w:sz="2" w:space="0" w:color="000000"/>
              <w:bottom w:val="single" w:sz="2" w:space="0" w:color="000000"/>
              <w:right w:val="single" w:sz="2" w:space="0" w:color="000000"/>
            </w:tcBorders>
            <w:shd w:val="clear" w:color="000000" w:fill="FFFFFF"/>
          </w:tcPr>
          <w:p w:rsidR="00FA5265" w:rsidRDefault="00FA5265" w:rsidP="00086DEE">
            <w:pPr>
              <w:widowControl/>
              <w:ind w:right="113"/>
              <w:jc w:val="center"/>
              <w:rPr>
                <w:sz w:val="16"/>
                <w:szCs w:val="16"/>
              </w:rPr>
            </w:pPr>
          </w:p>
          <w:p w:rsidR="00FA5265" w:rsidRPr="003E6C38" w:rsidRDefault="00FA5265" w:rsidP="00086DEE">
            <w:pPr>
              <w:widowControl/>
              <w:ind w:right="113"/>
              <w:jc w:val="center"/>
              <w:rPr>
                <w:sz w:val="16"/>
                <w:szCs w:val="16"/>
              </w:rPr>
            </w:pPr>
          </w:p>
        </w:tc>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jc w:val="center"/>
              <w:rPr>
                <w:sz w:val="16"/>
                <w:szCs w:val="16"/>
              </w:rPr>
            </w:pPr>
          </w:p>
        </w:tc>
        <w:tc>
          <w:tcPr>
            <w:tcW w:w="5075"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b/>
                <w:sz w:val="16"/>
                <w:szCs w:val="16"/>
              </w:rPr>
              <w:t>4.Тема</w:t>
            </w:r>
            <w:r w:rsidRPr="003E6C38">
              <w:rPr>
                <w:sz w:val="16"/>
                <w:szCs w:val="16"/>
              </w:rPr>
              <w:t>: Звуковая культура речи: звук у.</w:t>
            </w:r>
          </w:p>
          <w:p w:rsidR="00FA5265" w:rsidRPr="003E6C38" w:rsidRDefault="00FA5265" w:rsidP="00086DEE">
            <w:pPr>
              <w:widowControl/>
              <w:rPr>
                <w:sz w:val="16"/>
                <w:szCs w:val="16"/>
              </w:rPr>
            </w:pPr>
            <w:r w:rsidRPr="003E6C38">
              <w:rPr>
                <w:b/>
                <w:sz w:val="16"/>
                <w:szCs w:val="16"/>
              </w:rPr>
              <w:t>Цель</w:t>
            </w:r>
            <w:r w:rsidRPr="003E6C38">
              <w:rPr>
                <w:sz w:val="16"/>
                <w:szCs w:val="16"/>
              </w:rPr>
              <w:t>: упражнять детей в четкой артикуляции звука (изолированного, в звукосочетаниях; отрабатывать плавный выдох, побуждать произносить звук в разной тональности с разной громкостью (по подражанию).</w:t>
            </w:r>
          </w:p>
          <w:p w:rsidR="00FA5265" w:rsidRPr="003E6C38" w:rsidRDefault="00FA5265" w:rsidP="00086DEE">
            <w:pPr>
              <w:widowControl/>
              <w:rPr>
                <w:sz w:val="16"/>
                <w:szCs w:val="16"/>
              </w:rPr>
            </w:pPr>
            <w:r w:rsidRPr="003E6C38">
              <w:rPr>
                <w:sz w:val="16"/>
                <w:szCs w:val="16"/>
              </w:rPr>
              <w:t>Материал: текст чувашской песенки «Разговоры», текст стихотворения «Бычок» В.Берестова.</w:t>
            </w:r>
          </w:p>
        </w:tc>
        <w:tc>
          <w:tcPr>
            <w:tcW w:w="3118"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sz w:val="16"/>
                <w:szCs w:val="16"/>
              </w:rPr>
              <w:t>Реч.раз. словесная игра «Весёлый язычок», чтение песенки «Разговоры», чтение стихотворения «Бычок».</w:t>
            </w:r>
          </w:p>
          <w:p w:rsidR="00FA5265" w:rsidRPr="003E6C38" w:rsidRDefault="00FA5265" w:rsidP="00086DEE">
            <w:pPr>
              <w:widowControl/>
              <w:rPr>
                <w:sz w:val="16"/>
                <w:szCs w:val="16"/>
              </w:rPr>
            </w:pPr>
            <w:r w:rsidRPr="003E6C38">
              <w:rPr>
                <w:sz w:val="16"/>
                <w:szCs w:val="16"/>
              </w:rPr>
              <w:t>. Игра «Повтори».</w:t>
            </w:r>
          </w:p>
          <w:p w:rsidR="00FA5265" w:rsidRPr="003E6C38" w:rsidRDefault="00FA5265" w:rsidP="00086DEE">
            <w:pPr>
              <w:widowControl/>
              <w:rPr>
                <w:sz w:val="16"/>
                <w:szCs w:val="16"/>
              </w:rPr>
            </w:pPr>
          </w:p>
        </w:tc>
        <w:tc>
          <w:tcPr>
            <w:tcW w:w="2268"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b/>
                <w:sz w:val="16"/>
                <w:szCs w:val="16"/>
              </w:rPr>
              <w:t>КТП:</w:t>
            </w:r>
            <w:r w:rsidRPr="003E6C38">
              <w:rPr>
                <w:sz w:val="16"/>
                <w:szCs w:val="16"/>
              </w:rPr>
              <w:t xml:space="preserve"> сбор и рассматривание осенних листьев.</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sz w:val="16"/>
                <w:szCs w:val="16"/>
              </w:rPr>
              <w:t>участие в выставке рисунков «Золотая осень»</w:t>
            </w:r>
          </w:p>
        </w:tc>
      </w:tr>
      <w:tr w:rsidR="00FA5265" w:rsidRPr="003E6C38" w:rsidTr="00086DEE">
        <w:trPr>
          <w:trHeight w:val="1134"/>
        </w:trPr>
        <w:tc>
          <w:tcPr>
            <w:tcW w:w="1304" w:type="dxa"/>
            <w:tcBorders>
              <w:top w:val="single" w:sz="2" w:space="0" w:color="000000"/>
              <w:left w:val="single" w:sz="2" w:space="0" w:color="000000"/>
              <w:bottom w:val="single" w:sz="2" w:space="0" w:color="000000"/>
              <w:right w:val="single" w:sz="2" w:space="0" w:color="000000"/>
            </w:tcBorders>
            <w:shd w:val="clear" w:color="000000" w:fill="FFFFFF"/>
          </w:tcPr>
          <w:p w:rsidR="00FA5265" w:rsidRDefault="00FA5265" w:rsidP="00086DEE">
            <w:pPr>
              <w:widowControl/>
              <w:ind w:right="113"/>
              <w:jc w:val="center"/>
              <w:rPr>
                <w:sz w:val="16"/>
                <w:szCs w:val="16"/>
              </w:rPr>
            </w:pPr>
          </w:p>
          <w:p w:rsidR="00FA5265" w:rsidRPr="003E6C38" w:rsidRDefault="00FA5265" w:rsidP="00086DEE">
            <w:pPr>
              <w:widowControl/>
              <w:ind w:right="113"/>
              <w:jc w:val="center"/>
              <w:rPr>
                <w:sz w:val="16"/>
                <w:szCs w:val="16"/>
              </w:rPr>
            </w:pPr>
          </w:p>
        </w:tc>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jc w:val="center"/>
              <w:rPr>
                <w:sz w:val="16"/>
                <w:szCs w:val="16"/>
              </w:rPr>
            </w:pPr>
          </w:p>
        </w:tc>
        <w:tc>
          <w:tcPr>
            <w:tcW w:w="5075"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b/>
                <w:sz w:val="16"/>
                <w:szCs w:val="16"/>
              </w:rPr>
              <w:t>5.Тема:</w:t>
            </w:r>
            <w:r w:rsidRPr="003E6C38">
              <w:rPr>
                <w:sz w:val="16"/>
                <w:szCs w:val="16"/>
              </w:rPr>
              <w:t xml:space="preserve"> Дидактическая игра «Чья вещь?». Рассматривание сюжетных картин.</w:t>
            </w:r>
          </w:p>
          <w:p w:rsidR="00FA5265" w:rsidRPr="003E6C38" w:rsidRDefault="00FA5265" w:rsidP="00086DEE">
            <w:pPr>
              <w:widowControl/>
              <w:rPr>
                <w:sz w:val="16"/>
                <w:szCs w:val="16"/>
              </w:rPr>
            </w:pPr>
            <w:r w:rsidRPr="003E6C38">
              <w:rPr>
                <w:b/>
                <w:sz w:val="16"/>
                <w:szCs w:val="16"/>
              </w:rPr>
              <w:t>Цель</w:t>
            </w:r>
            <w:r w:rsidRPr="003E6C38">
              <w:rPr>
                <w:sz w:val="16"/>
                <w:szCs w:val="16"/>
              </w:rPr>
              <w:t>: упражнять в согласовании притяжательных местоимений с существительными и прилагательными. Помочь детям понять сюжет картины, охарактеризовать взаимоотношения между персонажами.</w:t>
            </w:r>
          </w:p>
          <w:p w:rsidR="00FA5265" w:rsidRPr="003E6C38" w:rsidRDefault="00FA5265" w:rsidP="00086DEE">
            <w:pPr>
              <w:widowControl/>
              <w:rPr>
                <w:sz w:val="16"/>
                <w:szCs w:val="16"/>
              </w:rPr>
            </w:pPr>
            <w:r w:rsidRPr="003E6C38">
              <w:rPr>
                <w:b/>
                <w:sz w:val="16"/>
                <w:szCs w:val="16"/>
              </w:rPr>
              <w:t>Материал</w:t>
            </w:r>
            <w:r w:rsidRPr="003E6C38">
              <w:rPr>
                <w:sz w:val="16"/>
                <w:szCs w:val="16"/>
              </w:rPr>
              <w:t>: Картина, игрушки.</w:t>
            </w:r>
          </w:p>
        </w:tc>
        <w:tc>
          <w:tcPr>
            <w:tcW w:w="3118"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b/>
                <w:sz w:val="16"/>
                <w:szCs w:val="16"/>
              </w:rPr>
              <w:t>Реч. Раз</w:t>
            </w:r>
            <w:r w:rsidRPr="003E6C38">
              <w:rPr>
                <w:sz w:val="16"/>
                <w:szCs w:val="16"/>
              </w:rPr>
              <w:t>. Беседа «Нравится вам котик?».</w:t>
            </w:r>
          </w:p>
          <w:p w:rsidR="00FA5265" w:rsidRPr="003E6C38" w:rsidRDefault="00FA5265" w:rsidP="00086DEE">
            <w:pPr>
              <w:widowControl/>
              <w:rPr>
                <w:sz w:val="16"/>
                <w:szCs w:val="16"/>
              </w:rPr>
            </w:pPr>
            <w:r w:rsidRPr="003E6C38">
              <w:rPr>
                <w:sz w:val="16"/>
                <w:szCs w:val="16"/>
              </w:rPr>
              <w:t>Рассматривание сюжетных картин «Не уходи от нас, котик».</w:t>
            </w:r>
          </w:p>
          <w:p w:rsidR="00FA5265" w:rsidRPr="003E6C38" w:rsidRDefault="00FA5265" w:rsidP="00086DEE">
            <w:pPr>
              <w:widowControl/>
              <w:rPr>
                <w:b/>
                <w:sz w:val="16"/>
                <w:szCs w:val="16"/>
              </w:rPr>
            </w:pPr>
            <w:r w:rsidRPr="003E6C38">
              <w:rPr>
                <w:b/>
                <w:sz w:val="16"/>
                <w:szCs w:val="16"/>
              </w:rPr>
              <w:t xml:space="preserve">КТП: </w:t>
            </w:r>
            <w:r w:rsidRPr="003E6C38">
              <w:rPr>
                <w:sz w:val="16"/>
                <w:szCs w:val="16"/>
              </w:rPr>
              <w:t>Беседа «Одежда людей осенью»</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sz w:val="16"/>
                <w:szCs w:val="16"/>
              </w:rPr>
              <w:t>Игры в игровых уголках с игрушками.</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sz w:val="16"/>
                <w:szCs w:val="16"/>
              </w:rPr>
              <w:t>Понаблюдать за одеждой людей во время прогулки.</w:t>
            </w:r>
          </w:p>
        </w:tc>
      </w:tr>
      <w:tr w:rsidR="00FA5265" w:rsidRPr="003E6C38" w:rsidTr="00086DEE">
        <w:trPr>
          <w:trHeight w:val="899"/>
        </w:trPr>
        <w:tc>
          <w:tcPr>
            <w:tcW w:w="1304" w:type="dxa"/>
            <w:tcBorders>
              <w:top w:val="single" w:sz="2" w:space="0" w:color="000000"/>
              <w:left w:val="single" w:sz="2" w:space="0" w:color="000000"/>
              <w:bottom w:val="single" w:sz="2" w:space="0" w:color="000000"/>
              <w:right w:val="single" w:sz="2" w:space="0" w:color="000000"/>
            </w:tcBorders>
            <w:shd w:val="clear" w:color="000000" w:fill="FFFFFF"/>
          </w:tcPr>
          <w:p w:rsidR="00FA5265" w:rsidRDefault="00FA5265" w:rsidP="00086DEE">
            <w:pPr>
              <w:widowControl/>
              <w:ind w:right="113"/>
              <w:jc w:val="center"/>
              <w:rPr>
                <w:sz w:val="16"/>
                <w:szCs w:val="16"/>
              </w:rPr>
            </w:pPr>
          </w:p>
          <w:p w:rsidR="00FA5265" w:rsidRPr="003E6C38" w:rsidRDefault="00FA5265" w:rsidP="00086DEE">
            <w:pPr>
              <w:widowControl/>
              <w:ind w:right="113"/>
              <w:jc w:val="center"/>
              <w:rPr>
                <w:sz w:val="16"/>
                <w:szCs w:val="16"/>
              </w:rPr>
            </w:pPr>
          </w:p>
        </w:tc>
        <w:tc>
          <w:tcPr>
            <w:tcW w:w="851" w:type="dxa"/>
            <w:tcBorders>
              <w:top w:val="single" w:sz="2" w:space="0" w:color="000000"/>
              <w:left w:val="single" w:sz="2" w:space="0" w:color="000000"/>
              <w:bottom w:val="single" w:sz="2" w:space="0" w:color="000000"/>
              <w:right w:val="single" w:sz="2" w:space="0" w:color="000000"/>
            </w:tcBorders>
            <w:shd w:val="clear" w:color="auto" w:fill="auto"/>
          </w:tcPr>
          <w:p w:rsidR="00FA5265" w:rsidRPr="003E6C38" w:rsidRDefault="00FA5265" w:rsidP="00086DEE">
            <w:pPr>
              <w:widowControl/>
              <w:jc w:val="center"/>
              <w:rPr>
                <w:sz w:val="16"/>
                <w:szCs w:val="16"/>
              </w:rPr>
            </w:pPr>
          </w:p>
        </w:tc>
        <w:tc>
          <w:tcPr>
            <w:tcW w:w="5075" w:type="dxa"/>
            <w:tcBorders>
              <w:top w:val="single" w:sz="2" w:space="0" w:color="000000"/>
              <w:left w:val="single" w:sz="2" w:space="0" w:color="000000"/>
              <w:bottom w:val="single" w:sz="2" w:space="0" w:color="000000"/>
              <w:right w:val="single" w:sz="2" w:space="0" w:color="000000"/>
            </w:tcBorders>
            <w:shd w:val="clear" w:color="auto" w:fill="auto"/>
          </w:tcPr>
          <w:p w:rsidR="00FA5265" w:rsidRPr="003E6C38" w:rsidRDefault="00FA5265" w:rsidP="00086DEE">
            <w:pPr>
              <w:widowControl/>
              <w:rPr>
                <w:b/>
                <w:sz w:val="16"/>
                <w:szCs w:val="16"/>
              </w:rPr>
            </w:pPr>
            <w:r w:rsidRPr="003E6C38">
              <w:rPr>
                <w:b/>
                <w:sz w:val="16"/>
                <w:szCs w:val="16"/>
              </w:rPr>
              <w:t>6.Тема: «Чтение русской народной сказки Колобок».</w:t>
            </w:r>
          </w:p>
          <w:p w:rsidR="00FA5265" w:rsidRPr="003E6C38" w:rsidRDefault="00FA5265" w:rsidP="00086DEE">
            <w:pPr>
              <w:widowControl/>
              <w:rPr>
                <w:sz w:val="16"/>
                <w:szCs w:val="16"/>
              </w:rPr>
            </w:pPr>
            <w:r w:rsidRPr="003E6C38">
              <w:rPr>
                <w:sz w:val="16"/>
                <w:szCs w:val="16"/>
              </w:rPr>
              <w:t>Д. и «Играем в слова».</w:t>
            </w:r>
          </w:p>
          <w:p w:rsidR="00FA5265" w:rsidRPr="003E6C38" w:rsidRDefault="00FA5265" w:rsidP="00086DEE">
            <w:pPr>
              <w:widowControl/>
              <w:rPr>
                <w:sz w:val="16"/>
                <w:szCs w:val="16"/>
              </w:rPr>
            </w:pPr>
            <w:r w:rsidRPr="003E6C38">
              <w:rPr>
                <w:sz w:val="16"/>
                <w:szCs w:val="16"/>
              </w:rPr>
              <w:t>Цель: Познакомить со сказкой «Колобок» обработка К. Ушинского. Упражнять детей в образовании слов по аналогии.</w:t>
            </w:r>
          </w:p>
          <w:p w:rsidR="00FA5265" w:rsidRPr="003E6C38" w:rsidRDefault="00FA5265" w:rsidP="00086DEE">
            <w:pPr>
              <w:widowControl/>
              <w:rPr>
                <w:b/>
                <w:sz w:val="16"/>
                <w:szCs w:val="16"/>
              </w:rPr>
            </w:pPr>
            <w:r w:rsidRPr="003E6C38">
              <w:rPr>
                <w:b/>
                <w:sz w:val="16"/>
                <w:szCs w:val="16"/>
              </w:rPr>
              <w:t>Материал:</w:t>
            </w:r>
            <w:r w:rsidRPr="003E6C38">
              <w:rPr>
                <w:sz w:val="16"/>
                <w:szCs w:val="16"/>
              </w:rPr>
              <w:t xml:space="preserve"> Текст сказки в обр. К. Ушинского.</w:t>
            </w:r>
          </w:p>
        </w:tc>
        <w:tc>
          <w:tcPr>
            <w:tcW w:w="3118" w:type="dxa"/>
            <w:tcBorders>
              <w:top w:val="single" w:sz="2" w:space="0" w:color="000000"/>
              <w:left w:val="single" w:sz="2" w:space="0" w:color="000000"/>
              <w:bottom w:val="single" w:sz="2" w:space="0" w:color="000000"/>
              <w:right w:val="single" w:sz="2" w:space="0" w:color="000000"/>
            </w:tcBorders>
            <w:shd w:val="clear" w:color="auto" w:fill="auto"/>
          </w:tcPr>
          <w:p w:rsidR="00FA5265" w:rsidRPr="003E6C38" w:rsidRDefault="00FA5265" w:rsidP="00086DEE">
            <w:pPr>
              <w:widowControl/>
              <w:rPr>
                <w:sz w:val="16"/>
                <w:szCs w:val="16"/>
              </w:rPr>
            </w:pPr>
            <w:r w:rsidRPr="003E6C38">
              <w:rPr>
                <w:b/>
                <w:sz w:val="16"/>
                <w:szCs w:val="16"/>
              </w:rPr>
              <w:t>Физ. раз</w:t>
            </w:r>
            <w:r w:rsidRPr="003E6C38">
              <w:rPr>
                <w:sz w:val="16"/>
                <w:szCs w:val="16"/>
              </w:rPr>
              <w:t>. Имитация движения животных.</w:t>
            </w:r>
          </w:p>
          <w:p w:rsidR="00FA5265" w:rsidRPr="003E6C38" w:rsidRDefault="00FA5265" w:rsidP="00086DEE">
            <w:pPr>
              <w:widowControl/>
              <w:rPr>
                <w:sz w:val="16"/>
                <w:szCs w:val="16"/>
              </w:rPr>
            </w:pPr>
            <w:r w:rsidRPr="003E6C38">
              <w:rPr>
                <w:b/>
                <w:sz w:val="16"/>
                <w:szCs w:val="16"/>
              </w:rPr>
              <w:t>Реч. Раз</w:t>
            </w:r>
            <w:r w:rsidRPr="003E6C38">
              <w:rPr>
                <w:sz w:val="16"/>
                <w:szCs w:val="16"/>
              </w:rPr>
              <w:t>. «Подражание животных»</w:t>
            </w:r>
          </w:p>
          <w:p w:rsidR="00FA5265" w:rsidRPr="003E6C38" w:rsidRDefault="00FA5265" w:rsidP="00086DEE">
            <w:pPr>
              <w:widowControl/>
              <w:rPr>
                <w:b/>
                <w:sz w:val="16"/>
                <w:szCs w:val="16"/>
              </w:rPr>
            </w:pPr>
            <w:r w:rsidRPr="003E6C38">
              <w:rPr>
                <w:sz w:val="16"/>
                <w:szCs w:val="16"/>
              </w:rPr>
              <w:t>Беседа с детьми "Я и моя сеиья"</w:t>
            </w:r>
          </w:p>
        </w:tc>
        <w:tc>
          <w:tcPr>
            <w:tcW w:w="2268" w:type="dxa"/>
            <w:tcBorders>
              <w:top w:val="single" w:sz="2" w:space="0" w:color="000000"/>
              <w:left w:val="single" w:sz="2" w:space="0" w:color="000000"/>
              <w:bottom w:val="single" w:sz="2" w:space="0" w:color="000000"/>
              <w:right w:val="single" w:sz="2" w:space="0" w:color="000000"/>
            </w:tcBorders>
            <w:shd w:val="clear" w:color="auto" w:fill="auto"/>
          </w:tcPr>
          <w:p w:rsidR="00FA5265" w:rsidRPr="003E6C38" w:rsidRDefault="00FA5265" w:rsidP="00086DEE">
            <w:pPr>
              <w:widowControl/>
              <w:rPr>
                <w:sz w:val="16"/>
                <w:szCs w:val="16"/>
              </w:rPr>
            </w:pPr>
            <w:r w:rsidRPr="003E6C38">
              <w:rPr>
                <w:sz w:val="16"/>
                <w:szCs w:val="16"/>
              </w:rPr>
              <w:t>Рассматривание иллюстраций к</w:t>
            </w:r>
          </w:p>
          <w:p w:rsidR="00FA5265" w:rsidRPr="003E6C38" w:rsidRDefault="00FA5265" w:rsidP="00086DEE">
            <w:pPr>
              <w:widowControl/>
              <w:rPr>
                <w:sz w:val="16"/>
                <w:szCs w:val="16"/>
              </w:rPr>
            </w:pPr>
            <w:r w:rsidRPr="003E6C38">
              <w:rPr>
                <w:sz w:val="16"/>
                <w:szCs w:val="16"/>
              </w:rPr>
              <w:t xml:space="preserve"> сказке «Колобок».</w:t>
            </w:r>
          </w:p>
          <w:p w:rsidR="00FA5265" w:rsidRPr="003E6C38" w:rsidRDefault="00FA5265" w:rsidP="00086DEE">
            <w:pPr>
              <w:widowControl/>
              <w:rPr>
                <w:b/>
                <w:sz w:val="16"/>
                <w:szCs w:val="16"/>
              </w:rPr>
            </w:pPr>
          </w:p>
        </w:tc>
        <w:tc>
          <w:tcPr>
            <w:tcW w:w="1701" w:type="dxa"/>
            <w:tcBorders>
              <w:top w:val="single" w:sz="2" w:space="0" w:color="000000"/>
              <w:left w:val="single" w:sz="2" w:space="0" w:color="000000"/>
              <w:bottom w:val="single" w:sz="2" w:space="0" w:color="000000"/>
              <w:right w:val="single" w:sz="2" w:space="0" w:color="000000"/>
            </w:tcBorders>
            <w:shd w:val="clear" w:color="auto" w:fill="auto"/>
          </w:tcPr>
          <w:p w:rsidR="00FA5265" w:rsidRPr="003E6C38" w:rsidRDefault="00FA5265" w:rsidP="00086DEE">
            <w:pPr>
              <w:widowControl/>
              <w:rPr>
                <w:sz w:val="16"/>
                <w:szCs w:val="16"/>
              </w:rPr>
            </w:pPr>
            <w:r w:rsidRPr="003E6C38">
              <w:rPr>
                <w:sz w:val="16"/>
                <w:szCs w:val="16"/>
              </w:rPr>
              <w:t>Слепить колобка, обыгрывание.</w:t>
            </w:r>
          </w:p>
        </w:tc>
      </w:tr>
      <w:tr w:rsidR="00FA5265" w:rsidRPr="003E6C38" w:rsidTr="00086DEE">
        <w:trPr>
          <w:trHeight w:val="1134"/>
        </w:trPr>
        <w:tc>
          <w:tcPr>
            <w:tcW w:w="1304" w:type="dxa"/>
            <w:tcBorders>
              <w:top w:val="single" w:sz="2" w:space="0" w:color="000000"/>
              <w:left w:val="single" w:sz="2" w:space="0" w:color="000000"/>
              <w:bottom w:val="single" w:sz="2" w:space="0" w:color="000000"/>
              <w:right w:val="single" w:sz="2" w:space="0" w:color="000000"/>
            </w:tcBorders>
            <w:shd w:val="clear" w:color="000000" w:fill="FFFFFF"/>
          </w:tcPr>
          <w:p w:rsidR="00FA5265" w:rsidRDefault="00FA5265" w:rsidP="00086DEE">
            <w:pPr>
              <w:widowControl/>
              <w:ind w:right="113"/>
              <w:jc w:val="center"/>
              <w:rPr>
                <w:sz w:val="16"/>
                <w:szCs w:val="16"/>
              </w:rPr>
            </w:pPr>
          </w:p>
          <w:p w:rsidR="00FA5265" w:rsidRPr="003E6C38" w:rsidRDefault="00FA5265" w:rsidP="00086DEE">
            <w:pPr>
              <w:widowControl/>
              <w:ind w:right="113"/>
              <w:jc w:val="center"/>
              <w:rPr>
                <w:sz w:val="16"/>
                <w:szCs w:val="16"/>
              </w:rPr>
            </w:pPr>
          </w:p>
        </w:tc>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jc w:val="center"/>
              <w:rPr>
                <w:sz w:val="16"/>
                <w:szCs w:val="16"/>
              </w:rPr>
            </w:pPr>
          </w:p>
        </w:tc>
        <w:tc>
          <w:tcPr>
            <w:tcW w:w="5075"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b/>
                <w:sz w:val="16"/>
                <w:szCs w:val="16"/>
              </w:rPr>
            </w:pPr>
            <w:r w:rsidRPr="003E6C38">
              <w:rPr>
                <w:b/>
                <w:sz w:val="16"/>
                <w:szCs w:val="16"/>
              </w:rPr>
              <w:t xml:space="preserve">7.Тема: Звуковая культура речи: звук о». </w:t>
            </w:r>
            <w:r w:rsidRPr="003E6C38">
              <w:rPr>
                <w:sz w:val="16"/>
                <w:szCs w:val="16"/>
              </w:rPr>
              <w:t xml:space="preserve">Рассматривание иллюстраций к сказке «Колобок». </w:t>
            </w:r>
          </w:p>
          <w:p w:rsidR="00FA5265" w:rsidRPr="003E6C38" w:rsidRDefault="00FA5265" w:rsidP="00086DEE">
            <w:pPr>
              <w:widowControl/>
              <w:rPr>
                <w:b/>
                <w:sz w:val="16"/>
                <w:szCs w:val="16"/>
              </w:rPr>
            </w:pPr>
            <w:r w:rsidRPr="003E6C38">
              <w:rPr>
                <w:b/>
                <w:sz w:val="16"/>
                <w:szCs w:val="16"/>
              </w:rPr>
              <w:t xml:space="preserve">Цель: </w:t>
            </w:r>
            <w:r w:rsidRPr="003E6C38">
              <w:rPr>
                <w:sz w:val="16"/>
                <w:szCs w:val="16"/>
              </w:rPr>
              <w:t>Продолжать приучать детей к рассматривать рисунки в книгах, объяснять иллюстрации в книге. Отрабатывать четкое произношение звука о.</w:t>
            </w:r>
          </w:p>
          <w:p w:rsidR="00FA5265" w:rsidRPr="003E6C38" w:rsidRDefault="00FA5265" w:rsidP="00086DEE">
            <w:pPr>
              <w:widowControl/>
              <w:rPr>
                <w:sz w:val="16"/>
                <w:szCs w:val="16"/>
              </w:rPr>
            </w:pPr>
            <w:r w:rsidRPr="003E6C38">
              <w:rPr>
                <w:b/>
                <w:sz w:val="16"/>
                <w:szCs w:val="16"/>
              </w:rPr>
              <w:t>Материал: Маски</w:t>
            </w:r>
            <w:r w:rsidRPr="003E6C38">
              <w:rPr>
                <w:sz w:val="16"/>
                <w:szCs w:val="16"/>
              </w:rPr>
              <w:t xml:space="preserve"> к сказке.</w:t>
            </w:r>
          </w:p>
        </w:tc>
        <w:tc>
          <w:tcPr>
            <w:tcW w:w="3118"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b/>
                <w:sz w:val="16"/>
                <w:szCs w:val="16"/>
              </w:rPr>
              <w:t>Худ.эст. Раз.</w:t>
            </w:r>
            <w:r w:rsidRPr="003E6C38">
              <w:rPr>
                <w:sz w:val="16"/>
                <w:szCs w:val="16"/>
              </w:rPr>
              <w:t xml:space="preserve"> Драматизация сказки «Колобок»,</w:t>
            </w:r>
          </w:p>
          <w:p w:rsidR="00FA5265" w:rsidRPr="003E6C38" w:rsidRDefault="00FA5265" w:rsidP="00086DEE">
            <w:pPr>
              <w:widowControl/>
              <w:rPr>
                <w:sz w:val="16"/>
                <w:szCs w:val="16"/>
              </w:rPr>
            </w:pPr>
            <w:r w:rsidRPr="003E6C38">
              <w:rPr>
                <w:b/>
                <w:sz w:val="16"/>
                <w:szCs w:val="16"/>
              </w:rPr>
              <w:t>Поз. Раз</w:t>
            </w:r>
            <w:r w:rsidRPr="003E6C38">
              <w:rPr>
                <w:sz w:val="16"/>
                <w:szCs w:val="16"/>
              </w:rPr>
              <w:t>. Д. и. «Что сначала, что потом»,</w:t>
            </w:r>
          </w:p>
          <w:p w:rsidR="00FA5265" w:rsidRPr="003E6C38" w:rsidRDefault="00FA5265" w:rsidP="00086DEE">
            <w:pPr>
              <w:widowControl/>
              <w:rPr>
                <w:b/>
                <w:sz w:val="16"/>
                <w:szCs w:val="16"/>
              </w:rPr>
            </w:pPr>
            <w:r w:rsidRPr="003E6C38">
              <w:rPr>
                <w:sz w:val="16"/>
                <w:szCs w:val="16"/>
              </w:rPr>
              <w:t>Проговаривание алгоритма мытья рук</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sz w:val="16"/>
                <w:szCs w:val="16"/>
              </w:rPr>
              <w:t>Построить дорожку для колобка.</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sz w:val="16"/>
                <w:szCs w:val="16"/>
              </w:rPr>
              <w:t>Выучить песню Колобка.</w:t>
            </w:r>
          </w:p>
        </w:tc>
      </w:tr>
      <w:tr w:rsidR="00FA5265" w:rsidRPr="003E6C38" w:rsidTr="00086DEE">
        <w:trPr>
          <w:trHeight w:val="1134"/>
        </w:trPr>
        <w:tc>
          <w:tcPr>
            <w:tcW w:w="1304" w:type="dxa"/>
            <w:tcBorders>
              <w:top w:val="single" w:sz="2" w:space="0" w:color="000000"/>
              <w:left w:val="single" w:sz="2" w:space="0" w:color="000000"/>
              <w:bottom w:val="single" w:sz="2" w:space="0" w:color="000000"/>
              <w:right w:val="single" w:sz="2" w:space="0" w:color="000000"/>
            </w:tcBorders>
            <w:shd w:val="clear" w:color="auto" w:fill="auto"/>
          </w:tcPr>
          <w:p w:rsidR="00FA5265" w:rsidRDefault="00FA5265" w:rsidP="00086DEE">
            <w:pPr>
              <w:widowControl/>
              <w:ind w:right="113"/>
              <w:rPr>
                <w:sz w:val="16"/>
                <w:szCs w:val="16"/>
              </w:rPr>
            </w:pPr>
          </w:p>
          <w:p w:rsidR="00FA5265" w:rsidRPr="003E6C38" w:rsidRDefault="00FA5265" w:rsidP="00086DEE">
            <w:pPr>
              <w:widowControl/>
              <w:ind w:right="113"/>
              <w:rPr>
                <w:sz w:val="16"/>
                <w:szCs w:val="16"/>
              </w:rPr>
            </w:pPr>
          </w:p>
        </w:tc>
        <w:tc>
          <w:tcPr>
            <w:tcW w:w="851" w:type="dxa"/>
            <w:tcBorders>
              <w:top w:val="single" w:sz="2" w:space="0" w:color="000000"/>
              <w:left w:val="single" w:sz="2" w:space="0" w:color="000000"/>
              <w:bottom w:val="single" w:sz="2" w:space="0" w:color="000000"/>
              <w:right w:val="single" w:sz="2" w:space="0" w:color="000000"/>
            </w:tcBorders>
            <w:shd w:val="clear" w:color="auto" w:fill="auto"/>
          </w:tcPr>
          <w:p w:rsidR="00FA5265" w:rsidRDefault="00FA5265" w:rsidP="00086DEE">
            <w:pPr>
              <w:widowControl/>
              <w:jc w:val="center"/>
              <w:rPr>
                <w:sz w:val="16"/>
                <w:szCs w:val="16"/>
              </w:rPr>
            </w:pPr>
          </w:p>
          <w:p w:rsidR="00FA5265" w:rsidRPr="003E6C38" w:rsidRDefault="00FA5265" w:rsidP="00086DEE">
            <w:pPr>
              <w:widowControl/>
              <w:jc w:val="center"/>
              <w:rPr>
                <w:sz w:val="16"/>
                <w:szCs w:val="16"/>
              </w:rPr>
            </w:pPr>
          </w:p>
        </w:tc>
        <w:tc>
          <w:tcPr>
            <w:tcW w:w="5075" w:type="dxa"/>
            <w:tcBorders>
              <w:top w:val="single" w:sz="2" w:space="0" w:color="000000"/>
              <w:left w:val="single" w:sz="2" w:space="0" w:color="000000"/>
              <w:bottom w:val="single" w:sz="2" w:space="0" w:color="000000"/>
              <w:right w:val="single" w:sz="2" w:space="0" w:color="000000"/>
            </w:tcBorders>
            <w:shd w:val="clear" w:color="auto" w:fill="auto"/>
          </w:tcPr>
          <w:p w:rsidR="00FA5265" w:rsidRPr="003E6C38" w:rsidRDefault="00FA5265" w:rsidP="00086DEE">
            <w:pPr>
              <w:widowControl/>
              <w:rPr>
                <w:b/>
                <w:sz w:val="16"/>
                <w:szCs w:val="16"/>
              </w:rPr>
            </w:pPr>
            <w:r w:rsidRPr="003E6C38">
              <w:rPr>
                <w:b/>
                <w:sz w:val="16"/>
                <w:szCs w:val="16"/>
              </w:rPr>
              <w:t xml:space="preserve">8.Тема: Чтение стихотворения А. Блока «Зайчик». </w:t>
            </w:r>
          </w:p>
          <w:p w:rsidR="00FA5265" w:rsidRPr="003E6C38" w:rsidRDefault="00FA5265" w:rsidP="00086DEE">
            <w:pPr>
              <w:widowControl/>
              <w:rPr>
                <w:b/>
                <w:sz w:val="16"/>
                <w:szCs w:val="16"/>
              </w:rPr>
            </w:pPr>
            <w:r w:rsidRPr="003E6C38">
              <w:rPr>
                <w:b/>
                <w:sz w:val="16"/>
                <w:szCs w:val="16"/>
              </w:rPr>
              <w:t>Заучивание стихотворения А. Плещеева «Осень наступила».</w:t>
            </w:r>
          </w:p>
          <w:p w:rsidR="00FA5265" w:rsidRPr="003E6C38" w:rsidRDefault="00FA5265" w:rsidP="00086DEE">
            <w:pPr>
              <w:widowControl/>
              <w:rPr>
                <w:sz w:val="16"/>
                <w:szCs w:val="16"/>
              </w:rPr>
            </w:pPr>
            <w:r w:rsidRPr="003E6C38">
              <w:rPr>
                <w:b/>
                <w:sz w:val="16"/>
                <w:szCs w:val="16"/>
              </w:rPr>
              <w:t xml:space="preserve">Цель: </w:t>
            </w:r>
            <w:r w:rsidRPr="003E6C38">
              <w:rPr>
                <w:sz w:val="16"/>
                <w:szCs w:val="16"/>
              </w:rPr>
              <w:t>Помощь детям запомнить стих. А. Плещеева «Осень наступила». При восприятии стих. А. Блока «Зайчик» вызвать сочувствие зайчишке.</w:t>
            </w:r>
          </w:p>
        </w:tc>
        <w:tc>
          <w:tcPr>
            <w:tcW w:w="3118" w:type="dxa"/>
            <w:tcBorders>
              <w:top w:val="single" w:sz="2" w:space="0" w:color="000000"/>
              <w:left w:val="single" w:sz="2" w:space="0" w:color="000000"/>
              <w:bottom w:val="single" w:sz="2" w:space="0" w:color="000000"/>
              <w:right w:val="single" w:sz="2" w:space="0" w:color="000000"/>
            </w:tcBorders>
            <w:shd w:val="clear" w:color="auto" w:fill="auto"/>
          </w:tcPr>
          <w:p w:rsidR="00FA5265" w:rsidRPr="003E6C38" w:rsidRDefault="00FA5265" w:rsidP="00086DEE">
            <w:pPr>
              <w:widowControl/>
              <w:rPr>
                <w:sz w:val="16"/>
                <w:szCs w:val="16"/>
              </w:rPr>
            </w:pPr>
            <w:r w:rsidRPr="003E6C38">
              <w:rPr>
                <w:b/>
                <w:sz w:val="16"/>
                <w:szCs w:val="16"/>
              </w:rPr>
              <w:t>Худ.эст. Раз.</w:t>
            </w:r>
            <w:r w:rsidRPr="003E6C38">
              <w:rPr>
                <w:sz w:val="16"/>
                <w:szCs w:val="16"/>
              </w:rPr>
              <w:t xml:space="preserve"> Пение песенки «Осень наступила».</w:t>
            </w:r>
          </w:p>
          <w:p w:rsidR="00FA5265" w:rsidRPr="003E6C38" w:rsidRDefault="00FA5265" w:rsidP="00086DEE">
            <w:pPr>
              <w:widowControl/>
              <w:rPr>
                <w:sz w:val="16"/>
                <w:szCs w:val="16"/>
              </w:rPr>
            </w:pPr>
            <w:r w:rsidRPr="003E6C38">
              <w:rPr>
                <w:b/>
                <w:sz w:val="16"/>
                <w:szCs w:val="16"/>
              </w:rPr>
              <w:t>Физ. раз</w:t>
            </w:r>
            <w:r w:rsidRPr="003E6C38">
              <w:rPr>
                <w:sz w:val="16"/>
                <w:szCs w:val="16"/>
              </w:rPr>
              <w:t xml:space="preserve">. П. и. «Зайка серенький сидит». </w:t>
            </w:r>
          </w:p>
          <w:p w:rsidR="00FA5265" w:rsidRPr="003E6C38" w:rsidRDefault="00FA5265" w:rsidP="00086DEE">
            <w:pPr>
              <w:widowControl/>
              <w:rPr>
                <w:sz w:val="16"/>
                <w:szCs w:val="16"/>
              </w:rPr>
            </w:pPr>
          </w:p>
        </w:tc>
        <w:tc>
          <w:tcPr>
            <w:tcW w:w="2268" w:type="dxa"/>
            <w:tcBorders>
              <w:top w:val="single" w:sz="2" w:space="0" w:color="000000"/>
              <w:left w:val="single" w:sz="2" w:space="0" w:color="000000"/>
              <w:bottom w:val="single" w:sz="2" w:space="0" w:color="000000"/>
              <w:right w:val="single" w:sz="2" w:space="0" w:color="000000"/>
            </w:tcBorders>
            <w:shd w:val="clear" w:color="auto" w:fill="auto"/>
          </w:tcPr>
          <w:p w:rsidR="00FA5265" w:rsidRPr="003E6C38" w:rsidRDefault="00FA5265" w:rsidP="00086DEE">
            <w:pPr>
              <w:widowControl/>
              <w:rPr>
                <w:sz w:val="16"/>
                <w:szCs w:val="16"/>
              </w:rPr>
            </w:pPr>
            <w:r w:rsidRPr="003E6C38">
              <w:rPr>
                <w:sz w:val="16"/>
                <w:szCs w:val="16"/>
              </w:rPr>
              <w:t>Рассматривание альбома, иллюстраций   "Мой город"</w:t>
            </w:r>
          </w:p>
          <w:p w:rsidR="00FA5265" w:rsidRPr="003E6C38" w:rsidRDefault="00FA5265" w:rsidP="00086DEE">
            <w:pPr>
              <w:widowControl/>
              <w:rPr>
                <w:sz w:val="16"/>
                <w:szCs w:val="16"/>
              </w:rPr>
            </w:pPr>
          </w:p>
        </w:tc>
        <w:tc>
          <w:tcPr>
            <w:tcW w:w="1701" w:type="dxa"/>
            <w:tcBorders>
              <w:top w:val="single" w:sz="2" w:space="0" w:color="000000"/>
              <w:left w:val="single" w:sz="2" w:space="0" w:color="000000"/>
              <w:bottom w:val="single" w:sz="2" w:space="0" w:color="000000"/>
              <w:right w:val="single" w:sz="2" w:space="0" w:color="000000"/>
            </w:tcBorders>
            <w:shd w:val="clear" w:color="auto" w:fill="auto"/>
          </w:tcPr>
          <w:p w:rsidR="00FA5265" w:rsidRPr="003E6C38" w:rsidRDefault="00FA5265" w:rsidP="00086DEE">
            <w:pPr>
              <w:widowControl/>
              <w:rPr>
                <w:sz w:val="16"/>
                <w:szCs w:val="16"/>
              </w:rPr>
            </w:pPr>
            <w:r w:rsidRPr="003E6C38">
              <w:rPr>
                <w:sz w:val="16"/>
                <w:szCs w:val="16"/>
              </w:rPr>
              <w:t>Заучивание стих. А. Блока «Зайчик».</w:t>
            </w:r>
          </w:p>
          <w:p w:rsidR="00FA5265" w:rsidRPr="003E6C38" w:rsidRDefault="00FA5265" w:rsidP="00086DEE">
            <w:pPr>
              <w:widowControl/>
              <w:rPr>
                <w:b/>
                <w:sz w:val="16"/>
                <w:szCs w:val="16"/>
              </w:rPr>
            </w:pPr>
          </w:p>
        </w:tc>
      </w:tr>
      <w:tr w:rsidR="00FA5265" w:rsidRPr="003E6C38" w:rsidTr="00086DEE">
        <w:trPr>
          <w:trHeight w:val="1134"/>
        </w:trPr>
        <w:tc>
          <w:tcPr>
            <w:tcW w:w="1304" w:type="dxa"/>
            <w:tcBorders>
              <w:top w:val="single" w:sz="2" w:space="0" w:color="000000"/>
              <w:left w:val="single" w:sz="2" w:space="0" w:color="000000"/>
              <w:bottom w:val="single" w:sz="2" w:space="0" w:color="000000"/>
              <w:right w:val="single" w:sz="2" w:space="0" w:color="000000"/>
            </w:tcBorders>
            <w:shd w:val="clear" w:color="auto" w:fill="auto"/>
          </w:tcPr>
          <w:p w:rsidR="00FA5265" w:rsidRDefault="00FA5265" w:rsidP="00086DEE">
            <w:pPr>
              <w:widowControl/>
              <w:ind w:right="113"/>
              <w:jc w:val="center"/>
              <w:rPr>
                <w:sz w:val="16"/>
                <w:szCs w:val="16"/>
              </w:rPr>
            </w:pPr>
          </w:p>
          <w:p w:rsidR="00FA5265" w:rsidRPr="003E6C38" w:rsidRDefault="00FA5265" w:rsidP="00086DEE">
            <w:pPr>
              <w:widowControl/>
              <w:ind w:right="113"/>
              <w:jc w:val="center"/>
              <w:rPr>
                <w:sz w:val="16"/>
                <w:szCs w:val="16"/>
              </w:rPr>
            </w:pPr>
          </w:p>
        </w:tc>
        <w:tc>
          <w:tcPr>
            <w:tcW w:w="851" w:type="dxa"/>
            <w:tcBorders>
              <w:top w:val="single" w:sz="2" w:space="0" w:color="000000"/>
              <w:left w:val="single" w:sz="2" w:space="0" w:color="000000"/>
              <w:bottom w:val="single" w:sz="2" w:space="0" w:color="000000"/>
              <w:right w:val="single" w:sz="2" w:space="0" w:color="000000"/>
            </w:tcBorders>
            <w:shd w:val="clear" w:color="auto" w:fill="auto"/>
          </w:tcPr>
          <w:p w:rsidR="00FA5265" w:rsidRDefault="00FA5265" w:rsidP="00086DEE">
            <w:pPr>
              <w:widowControl/>
              <w:jc w:val="center"/>
              <w:rPr>
                <w:sz w:val="16"/>
                <w:szCs w:val="16"/>
              </w:rPr>
            </w:pPr>
          </w:p>
          <w:p w:rsidR="00FA5265" w:rsidRPr="003E6C38" w:rsidRDefault="00FA5265" w:rsidP="00086DEE">
            <w:pPr>
              <w:widowControl/>
              <w:jc w:val="center"/>
              <w:rPr>
                <w:sz w:val="16"/>
                <w:szCs w:val="16"/>
              </w:rPr>
            </w:pPr>
          </w:p>
        </w:tc>
        <w:tc>
          <w:tcPr>
            <w:tcW w:w="5075" w:type="dxa"/>
            <w:tcBorders>
              <w:top w:val="single" w:sz="2" w:space="0" w:color="000000"/>
              <w:left w:val="single" w:sz="2" w:space="0" w:color="000000"/>
              <w:bottom w:val="single" w:sz="2" w:space="0" w:color="000000"/>
              <w:right w:val="single" w:sz="2" w:space="0" w:color="000000"/>
            </w:tcBorders>
            <w:shd w:val="clear" w:color="auto" w:fill="auto"/>
          </w:tcPr>
          <w:p w:rsidR="00FA5265" w:rsidRPr="003E6C38" w:rsidRDefault="00FA5265" w:rsidP="00086DEE">
            <w:pPr>
              <w:widowControl/>
              <w:rPr>
                <w:b/>
                <w:sz w:val="16"/>
                <w:szCs w:val="16"/>
              </w:rPr>
            </w:pPr>
            <w:r w:rsidRPr="003E6C38">
              <w:rPr>
                <w:b/>
                <w:sz w:val="16"/>
                <w:szCs w:val="16"/>
              </w:rPr>
              <w:t>9.Тема: Чтение стих. об осени.</w:t>
            </w:r>
          </w:p>
          <w:p w:rsidR="00FA5265" w:rsidRPr="003E6C38" w:rsidRDefault="00FA5265" w:rsidP="00086DEE">
            <w:pPr>
              <w:widowControl/>
              <w:rPr>
                <w:b/>
                <w:sz w:val="16"/>
                <w:szCs w:val="16"/>
              </w:rPr>
            </w:pPr>
            <w:r w:rsidRPr="003E6C38">
              <w:rPr>
                <w:b/>
                <w:sz w:val="16"/>
                <w:szCs w:val="16"/>
              </w:rPr>
              <w:t>Д. у. «Что из чего получается».</w:t>
            </w:r>
          </w:p>
          <w:p w:rsidR="00FA5265" w:rsidRPr="003E6C38" w:rsidRDefault="00FA5265" w:rsidP="00086DEE">
            <w:pPr>
              <w:widowControl/>
              <w:rPr>
                <w:sz w:val="16"/>
                <w:szCs w:val="16"/>
              </w:rPr>
            </w:pPr>
            <w:r w:rsidRPr="003E6C38">
              <w:rPr>
                <w:b/>
                <w:sz w:val="16"/>
                <w:szCs w:val="16"/>
              </w:rPr>
              <w:t xml:space="preserve">Цель: </w:t>
            </w:r>
            <w:r w:rsidRPr="003E6C38">
              <w:rPr>
                <w:sz w:val="16"/>
                <w:szCs w:val="16"/>
              </w:rPr>
              <w:t>Приобщать детей к поэзии. Развивать поэтический слух. Упражнять в образовании слов по аналогии.</w:t>
            </w:r>
          </w:p>
          <w:p w:rsidR="00FA5265" w:rsidRPr="003E6C38" w:rsidRDefault="00FA5265" w:rsidP="00086DEE">
            <w:pPr>
              <w:widowControl/>
              <w:rPr>
                <w:sz w:val="16"/>
                <w:szCs w:val="16"/>
              </w:rPr>
            </w:pPr>
            <w:r w:rsidRPr="003E6C38">
              <w:rPr>
                <w:b/>
                <w:sz w:val="16"/>
                <w:szCs w:val="16"/>
              </w:rPr>
              <w:t>Материал</w:t>
            </w:r>
            <w:r w:rsidRPr="003E6C38">
              <w:rPr>
                <w:sz w:val="16"/>
                <w:szCs w:val="16"/>
              </w:rPr>
              <w:t xml:space="preserve">: Текс стих. К. Бальмонта «Осень». </w:t>
            </w:r>
          </w:p>
        </w:tc>
        <w:tc>
          <w:tcPr>
            <w:tcW w:w="3118" w:type="dxa"/>
            <w:tcBorders>
              <w:top w:val="single" w:sz="2" w:space="0" w:color="000000"/>
              <w:left w:val="single" w:sz="2" w:space="0" w:color="000000"/>
              <w:bottom w:val="single" w:sz="2" w:space="0" w:color="000000"/>
              <w:right w:val="single" w:sz="2" w:space="0" w:color="000000"/>
            </w:tcBorders>
            <w:shd w:val="clear" w:color="auto" w:fill="auto"/>
          </w:tcPr>
          <w:p w:rsidR="00FA5265" w:rsidRPr="003E6C38" w:rsidRDefault="00FA5265" w:rsidP="00086DEE">
            <w:pPr>
              <w:widowControl/>
              <w:rPr>
                <w:sz w:val="16"/>
                <w:szCs w:val="16"/>
              </w:rPr>
            </w:pPr>
            <w:r w:rsidRPr="003E6C38">
              <w:rPr>
                <w:b/>
                <w:sz w:val="16"/>
                <w:szCs w:val="16"/>
              </w:rPr>
              <w:t xml:space="preserve">Поз. Раз. Д. и. </w:t>
            </w:r>
            <w:r w:rsidRPr="003E6C38">
              <w:rPr>
                <w:sz w:val="16"/>
                <w:szCs w:val="16"/>
              </w:rPr>
              <w:t>«Что из чего получается», «Овощи и фрукты».</w:t>
            </w:r>
          </w:p>
          <w:p w:rsidR="00FA5265" w:rsidRPr="003E6C38" w:rsidRDefault="00FA5265" w:rsidP="00086DEE">
            <w:pPr>
              <w:widowControl/>
              <w:rPr>
                <w:b/>
                <w:sz w:val="16"/>
                <w:szCs w:val="16"/>
              </w:rPr>
            </w:pPr>
            <w:r w:rsidRPr="003E6C38">
              <w:rPr>
                <w:sz w:val="16"/>
                <w:szCs w:val="16"/>
              </w:rPr>
              <w:t>Рассматривание иллюстраций «Работа в саду».</w:t>
            </w:r>
          </w:p>
          <w:p w:rsidR="00FA5265" w:rsidRPr="003E6C38" w:rsidRDefault="00FA5265" w:rsidP="00086DEE">
            <w:pPr>
              <w:widowControl/>
              <w:rPr>
                <w:b/>
                <w:sz w:val="16"/>
                <w:szCs w:val="16"/>
              </w:rPr>
            </w:pPr>
            <w:r w:rsidRPr="003E6C38">
              <w:rPr>
                <w:sz w:val="16"/>
                <w:szCs w:val="16"/>
              </w:rPr>
              <w:t>Беседа  «Транспорт  в городе, правила безопасности"</w:t>
            </w:r>
          </w:p>
        </w:tc>
        <w:tc>
          <w:tcPr>
            <w:tcW w:w="2268" w:type="dxa"/>
            <w:tcBorders>
              <w:top w:val="single" w:sz="2" w:space="0" w:color="000000"/>
              <w:left w:val="single" w:sz="2" w:space="0" w:color="000000"/>
              <w:bottom w:val="single" w:sz="2" w:space="0" w:color="000000"/>
              <w:right w:val="single" w:sz="2" w:space="0" w:color="000000"/>
            </w:tcBorders>
            <w:shd w:val="clear" w:color="auto" w:fill="auto"/>
          </w:tcPr>
          <w:p w:rsidR="00FA5265" w:rsidRPr="003E6C38" w:rsidRDefault="00FA5265" w:rsidP="00086DEE">
            <w:pPr>
              <w:widowControl/>
              <w:rPr>
                <w:sz w:val="16"/>
                <w:szCs w:val="16"/>
              </w:rPr>
            </w:pPr>
            <w:r w:rsidRPr="003E6C38">
              <w:rPr>
                <w:sz w:val="16"/>
                <w:szCs w:val="16"/>
              </w:rPr>
              <w:t>Рассматривание альбома насмотренности «Овощи, фрукты"</w:t>
            </w:r>
          </w:p>
        </w:tc>
        <w:tc>
          <w:tcPr>
            <w:tcW w:w="1701" w:type="dxa"/>
            <w:tcBorders>
              <w:top w:val="single" w:sz="2" w:space="0" w:color="000000"/>
              <w:left w:val="single" w:sz="2" w:space="0" w:color="000000"/>
              <w:bottom w:val="single" w:sz="2" w:space="0" w:color="000000"/>
              <w:right w:val="single" w:sz="2" w:space="0" w:color="000000"/>
            </w:tcBorders>
            <w:shd w:val="clear" w:color="auto" w:fill="auto"/>
          </w:tcPr>
          <w:p w:rsidR="00FA5265" w:rsidRPr="003E6C38" w:rsidRDefault="00FA5265" w:rsidP="00086DEE">
            <w:pPr>
              <w:widowControl/>
              <w:rPr>
                <w:sz w:val="16"/>
                <w:szCs w:val="16"/>
              </w:rPr>
            </w:pPr>
            <w:r w:rsidRPr="003E6C38">
              <w:rPr>
                <w:sz w:val="16"/>
                <w:szCs w:val="16"/>
              </w:rPr>
              <w:t>Д. и. «Что из чего получается.</w:t>
            </w:r>
          </w:p>
        </w:tc>
      </w:tr>
      <w:tr w:rsidR="00FA5265" w:rsidRPr="003E6C38" w:rsidTr="00086DEE">
        <w:trPr>
          <w:trHeight w:val="1134"/>
        </w:trPr>
        <w:tc>
          <w:tcPr>
            <w:tcW w:w="1304" w:type="dxa"/>
            <w:tcBorders>
              <w:top w:val="single" w:sz="2" w:space="0" w:color="000000"/>
              <w:left w:val="single" w:sz="2" w:space="0" w:color="000000"/>
              <w:bottom w:val="single" w:sz="2" w:space="0" w:color="000000"/>
              <w:right w:val="single" w:sz="2" w:space="0" w:color="000000"/>
            </w:tcBorders>
            <w:shd w:val="clear" w:color="auto" w:fill="auto"/>
          </w:tcPr>
          <w:p w:rsidR="00FA5265" w:rsidRDefault="00FA5265" w:rsidP="00086DEE">
            <w:pPr>
              <w:widowControl/>
              <w:ind w:right="113"/>
              <w:jc w:val="center"/>
              <w:rPr>
                <w:sz w:val="16"/>
                <w:szCs w:val="16"/>
              </w:rPr>
            </w:pPr>
          </w:p>
          <w:p w:rsidR="00FA5265" w:rsidRPr="003E6C38" w:rsidRDefault="00FA5265" w:rsidP="00086DEE">
            <w:pPr>
              <w:widowControl/>
              <w:ind w:right="113"/>
              <w:jc w:val="center"/>
              <w:rPr>
                <w:sz w:val="16"/>
                <w:szCs w:val="16"/>
              </w:rPr>
            </w:pPr>
          </w:p>
        </w:tc>
        <w:tc>
          <w:tcPr>
            <w:tcW w:w="851" w:type="dxa"/>
            <w:tcBorders>
              <w:top w:val="single" w:sz="2" w:space="0" w:color="000000"/>
              <w:left w:val="single" w:sz="2" w:space="0" w:color="000000"/>
              <w:bottom w:val="single" w:sz="2" w:space="0" w:color="000000"/>
              <w:right w:val="single" w:sz="2" w:space="0" w:color="000000"/>
            </w:tcBorders>
            <w:shd w:val="clear" w:color="auto" w:fill="auto"/>
          </w:tcPr>
          <w:p w:rsidR="00FA5265" w:rsidRDefault="00FA5265" w:rsidP="00086DEE">
            <w:pPr>
              <w:widowControl/>
              <w:jc w:val="center"/>
              <w:rPr>
                <w:sz w:val="16"/>
                <w:szCs w:val="16"/>
              </w:rPr>
            </w:pPr>
          </w:p>
          <w:p w:rsidR="00FA5265" w:rsidRPr="003E6C38" w:rsidRDefault="00FA5265" w:rsidP="00086DEE">
            <w:pPr>
              <w:widowControl/>
              <w:jc w:val="center"/>
              <w:rPr>
                <w:sz w:val="16"/>
                <w:szCs w:val="16"/>
              </w:rPr>
            </w:pPr>
          </w:p>
        </w:tc>
        <w:tc>
          <w:tcPr>
            <w:tcW w:w="5075" w:type="dxa"/>
            <w:tcBorders>
              <w:top w:val="single" w:sz="2" w:space="0" w:color="000000"/>
              <w:left w:val="single" w:sz="2" w:space="0" w:color="000000"/>
              <w:bottom w:val="single" w:sz="2" w:space="0" w:color="000000"/>
              <w:right w:val="single" w:sz="2" w:space="0" w:color="000000"/>
            </w:tcBorders>
            <w:shd w:val="clear" w:color="auto" w:fill="auto"/>
          </w:tcPr>
          <w:p w:rsidR="00FA5265" w:rsidRPr="003E6C38" w:rsidRDefault="00FA5265" w:rsidP="00086DEE">
            <w:pPr>
              <w:widowControl/>
              <w:rPr>
                <w:b/>
                <w:sz w:val="16"/>
                <w:szCs w:val="16"/>
              </w:rPr>
            </w:pPr>
            <w:r w:rsidRPr="003E6C38">
              <w:rPr>
                <w:b/>
                <w:sz w:val="16"/>
                <w:szCs w:val="16"/>
              </w:rPr>
              <w:t xml:space="preserve">10.Тема: Звуковая культура речи: звук и. </w:t>
            </w:r>
          </w:p>
          <w:p w:rsidR="00FA5265" w:rsidRPr="003E6C38" w:rsidRDefault="00FA5265" w:rsidP="00086DEE">
            <w:pPr>
              <w:widowControl/>
              <w:rPr>
                <w:sz w:val="16"/>
                <w:szCs w:val="16"/>
              </w:rPr>
            </w:pPr>
            <w:r w:rsidRPr="003E6C38">
              <w:rPr>
                <w:b/>
                <w:sz w:val="16"/>
                <w:szCs w:val="16"/>
              </w:rPr>
              <w:t xml:space="preserve">Цель: </w:t>
            </w:r>
            <w:r w:rsidRPr="003E6C38">
              <w:rPr>
                <w:sz w:val="16"/>
                <w:szCs w:val="16"/>
              </w:rPr>
              <w:t xml:space="preserve">Упражнять детей в четком и правильном произношениизвука и. </w:t>
            </w:r>
          </w:p>
          <w:p w:rsidR="00FA5265" w:rsidRPr="003E6C38" w:rsidRDefault="00FA5265" w:rsidP="00086DEE">
            <w:pPr>
              <w:widowControl/>
              <w:rPr>
                <w:sz w:val="16"/>
                <w:szCs w:val="16"/>
              </w:rPr>
            </w:pPr>
            <w:r w:rsidRPr="003E6C38">
              <w:rPr>
                <w:b/>
                <w:sz w:val="16"/>
                <w:szCs w:val="16"/>
              </w:rPr>
              <w:t>Материал</w:t>
            </w:r>
            <w:r w:rsidRPr="003E6C38">
              <w:rPr>
                <w:sz w:val="16"/>
                <w:szCs w:val="16"/>
              </w:rPr>
              <w:t xml:space="preserve">: Текст сказки К. Чуковского «Краденное солнце». </w:t>
            </w:r>
          </w:p>
        </w:tc>
        <w:tc>
          <w:tcPr>
            <w:tcW w:w="3118" w:type="dxa"/>
            <w:tcBorders>
              <w:top w:val="single" w:sz="2" w:space="0" w:color="000000"/>
              <w:left w:val="single" w:sz="2" w:space="0" w:color="000000"/>
              <w:bottom w:val="single" w:sz="2" w:space="0" w:color="000000"/>
              <w:right w:val="single" w:sz="2" w:space="0" w:color="000000"/>
            </w:tcBorders>
            <w:shd w:val="clear" w:color="auto" w:fill="auto"/>
          </w:tcPr>
          <w:p w:rsidR="00FA5265" w:rsidRPr="003E6C38" w:rsidRDefault="00FA5265" w:rsidP="00086DEE">
            <w:pPr>
              <w:widowControl/>
              <w:rPr>
                <w:sz w:val="16"/>
                <w:szCs w:val="16"/>
              </w:rPr>
            </w:pPr>
            <w:r w:rsidRPr="003E6C38">
              <w:rPr>
                <w:b/>
                <w:sz w:val="16"/>
                <w:szCs w:val="16"/>
              </w:rPr>
              <w:t>Реч. Раз.</w:t>
            </w:r>
            <w:r w:rsidRPr="003E6C38">
              <w:rPr>
                <w:sz w:val="16"/>
                <w:szCs w:val="16"/>
              </w:rPr>
              <w:t xml:space="preserve"> Чтение потешки «Киска брысь», «Ай качи».</w:t>
            </w:r>
          </w:p>
          <w:p w:rsidR="00FA5265" w:rsidRPr="003E6C38" w:rsidRDefault="00FA5265" w:rsidP="00086DEE">
            <w:pPr>
              <w:widowControl/>
              <w:rPr>
                <w:sz w:val="16"/>
                <w:szCs w:val="16"/>
              </w:rPr>
            </w:pPr>
            <w:r w:rsidRPr="003E6C38">
              <w:rPr>
                <w:sz w:val="16"/>
                <w:szCs w:val="16"/>
              </w:rPr>
              <w:t>Чтение отрывка из сказки «Краденное солнце» К. Чуковского.</w:t>
            </w:r>
          </w:p>
          <w:p w:rsidR="00FA5265" w:rsidRPr="003E6C38" w:rsidRDefault="00FA5265" w:rsidP="00086DEE">
            <w:pPr>
              <w:widowControl/>
              <w:rPr>
                <w:b/>
                <w:sz w:val="16"/>
                <w:szCs w:val="16"/>
              </w:rPr>
            </w:pPr>
            <w:r w:rsidRPr="003E6C38">
              <w:rPr>
                <w:sz w:val="16"/>
                <w:szCs w:val="16"/>
              </w:rPr>
              <w:t>Знакомство с профессией шофер, водитель автобуса</w:t>
            </w:r>
          </w:p>
        </w:tc>
        <w:tc>
          <w:tcPr>
            <w:tcW w:w="2268" w:type="dxa"/>
            <w:tcBorders>
              <w:top w:val="single" w:sz="2" w:space="0" w:color="000000"/>
              <w:left w:val="single" w:sz="2" w:space="0" w:color="000000"/>
              <w:bottom w:val="single" w:sz="2" w:space="0" w:color="000000"/>
              <w:right w:val="single" w:sz="2" w:space="0" w:color="000000"/>
            </w:tcBorders>
            <w:shd w:val="clear" w:color="auto" w:fill="auto"/>
          </w:tcPr>
          <w:p w:rsidR="00FA5265" w:rsidRPr="003E6C38" w:rsidRDefault="00FA5265" w:rsidP="00086DEE">
            <w:pPr>
              <w:widowControl/>
              <w:rPr>
                <w:sz w:val="16"/>
                <w:szCs w:val="16"/>
              </w:rPr>
            </w:pPr>
            <w:r w:rsidRPr="003E6C38">
              <w:rPr>
                <w:sz w:val="16"/>
                <w:szCs w:val="16"/>
              </w:rPr>
              <w:t>Рассматривание иллюстраций  к сказке</w:t>
            </w:r>
          </w:p>
        </w:tc>
        <w:tc>
          <w:tcPr>
            <w:tcW w:w="1701" w:type="dxa"/>
            <w:tcBorders>
              <w:top w:val="single" w:sz="2" w:space="0" w:color="000000"/>
              <w:left w:val="single" w:sz="2" w:space="0" w:color="000000"/>
              <w:bottom w:val="single" w:sz="2" w:space="0" w:color="000000"/>
              <w:right w:val="single" w:sz="2" w:space="0" w:color="000000"/>
            </w:tcBorders>
            <w:shd w:val="clear" w:color="auto" w:fill="auto"/>
          </w:tcPr>
          <w:p w:rsidR="00FA5265" w:rsidRPr="003E6C38" w:rsidRDefault="00FA5265" w:rsidP="00086DEE">
            <w:pPr>
              <w:widowControl/>
              <w:rPr>
                <w:sz w:val="16"/>
                <w:szCs w:val="16"/>
              </w:rPr>
            </w:pPr>
            <w:r w:rsidRPr="003E6C38">
              <w:rPr>
                <w:sz w:val="16"/>
                <w:szCs w:val="16"/>
              </w:rPr>
              <w:t>Чтение сказки К. Чуковского «Краденное солнце».</w:t>
            </w:r>
          </w:p>
        </w:tc>
      </w:tr>
      <w:tr w:rsidR="00FA5265" w:rsidRPr="003E6C38" w:rsidTr="00086DEE">
        <w:trPr>
          <w:trHeight w:val="1134"/>
        </w:trPr>
        <w:tc>
          <w:tcPr>
            <w:tcW w:w="1304" w:type="dxa"/>
            <w:tcBorders>
              <w:top w:val="single" w:sz="2" w:space="0" w:color="000000"/>
              <w:left w:val="single" w:sz="2" w:space="0" w:color="000000"/>
              <w:bottom w:val="single" w:sz="2" w:space="0" w:color="000000"/>
              <w:right w:val="single" w:sz="2" w:space="0" w:color="000000"/>
            </w:tcBorders>
            <w:shd w:val="clear" w:color="000000" w:fill="FFFFFF"/>
          </w:tcPr>
          <w:p w:rsidR="00FA5265" w:rsidRDefault="00FA5265" w:rsidP="00086DEE">
            <w:pPr>
              <w:widowControl/>
              <w:ind w:right="113"/>
              <w:jc w:val="center"/>
              <w:rPr>
                <w:sz w:val="16"/>
                <w:szCs w:val="16"/>
              </w:rPr>
            </w:pPr>
          </w:p>
          <w:p w:rsidR="00FA5265" w:rsidRPr="003E6C38" w:rsidRDefault="00FA5265" w:rsidP="00086DEE">
            <w:pPr>
              <w:widowControl/>
              <w:ind w:right="113"/>
              <w:jc w:val="center"/>
              <w:rPr>
                <w:sz w:val="16"/>
                <w:szCs w:val="16"/>
              </w:rPr>
            </w:pPr>
          </w:p>
        </w:tc>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FA5265" w:rsidRDefault="00FA5265" w:rsidP="00086DEE">
            <w:pPr>
              <w:widowControl/>
              <w:jc w:val="center"/>
              <w:rPr>
                <w:sz w:val="16"/>
                <w:szCs w:val="16"/>
              </w:rPr>
            </w:pPr>
          </w:p>
          <w:p w:rsidR="00FA5265" w:rsidRPr="003E6C38" w:rsidRDefault="00FA5265" w:rsidP="00086DEE">
            <w:pPr>
              <w:widowControl/>
              <w:jc w:val="center"/>
              <w:rPr>
                <w:sz w:val="16"/>
                <w:szCs w:val="16"/>
              </w:rPr>
            </w:pPr>
          </w:p>
        </w:tc>
        <w:tc>
          <w:tcPr>
            <w:tcW w:w="5075"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b/>
                <w:sz w:val="16"/>
                <w:szCs w:val="16"/>
              </w:rPr>
            </w:pPr>
            <w:r w:rsidRPr="003E6C38">
              <w:rPr>
                <w:b/>
                <w:sz w:val="16"/>
                <w:szCs w:val="16"/>
              </w:rPr>
              <w:t>11Тема: Рассматривание картин «Коза с козлятами». Д. И. «Кто, кто в теремочке живет».</w:t>
            </w:r>
          </w:p>
          <w:p w:rsidR="00FA5265" w:rsidRPr="003E6C38" w:rsidRDefault="00FA5265" w:rsidP="00086DEE">
            <w:pPr>
              <w:widowControl/>
              <w:rPr>
                <w:sz w:val="16"/>
                <w:szCs w:val="16"/>
              </w:rPr>
            </w:pPr>
            <w:r w:rsidRPr="003E6C38">
              <w:rPr>
                <w:b/>
                <w:sz w:val="16"/>
                <w:szCs w:val="16"/>
              </w:rPr>
              <w:t xml:space="preserve">Цель: </w:t>
            </w:r>
            <w:r w:rsidRPr="003E6C38">
              <w:rPr>
                <w:sz w:val="16"/>
                <w:szCs w:val="16"/>
              </w:rPr>
              <w:t xml:space="preserve">Учить детей рассматривать картину, отвечать на вопросы воспитателя. Слушать его пояснение. Упражнять в умении вести диалог, употреблять существительные, обозначающие детёнышей животных. Правильно и четко проговаривать слова со звуком к и т. </w:t>
            </w:r>
          </w:p>
          <w:p w:rsidR="00FA5265" w:rsidRPr="003E6C38" w:rsidRDefault="00FA5265" w:rsidP="00086DEE">
            <w:pPr>
              <w:widowControl/>
              <w:rPr>
                <w:sz w:val="16"/>
                <w:szCs w:val="16"/>
              </w:rPr>
            </w:pPr>
            <w:r w:rsidRPr="003E6C38">
              <w:rPr>
                <w:b/>
                <w:sz w:val="16"/>
                <w:szCs w:val="16"/>
              </w:rPr>
              <w:t>Материал</w:t>
            </w:r>
            <w:r w:rsidRPr="003E6C38">
              <w:rPr>
                <w:sz w:val="16"/>
                <w:szCs w:val="16"/>
              </w:rPr>
              <w:t>: Картина «Коза с козлятами» С. Веретенникова.</w:t>
            </w:r>
          </w:p>
        </w:tc>
        <w:tc>
          <w:tcPr>
            <w:tcW w:w="3118"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b/>
                <w:sz w:val="16"/>
                <w:szCs w:val="16"/>
              </w:rPr>
              <w:t>Поз. Раз</w:t>
            </w:r>
            <w:r w:rsidRPr="003E6C38">
              <w:rPr>
                <w:sz w:val="16"/>
                <w:szCs w:val="16"/>
              </w:rPr>
              <w:t>. Д. и. «Что с начала, что потом», «Животные и их детеныши».</w:t>
            </w:r>
          </w:p>
          <w:p w:rsidR="00FA5265" w:rsidRPr="003E6C38" w:rsidRDefault="00FA5265" w:rsidP="00086DEE">
            <w:pPr>
              <w:widowControl/>
              <w:rPr>
                <w:sz w:val="16"/>
                <w:szCs w:val="16"/>
              </w:rPr>
            </w:pPr>
            <w:r w:rsidRPr="003E6C38">
              <w:rPr>
                <w:b/>
                <w:sz w:val="16"/>
                <w:szCs w:val="16"/>
              </w:rPr>
              <w:t>Худ.эст. Раз</w:t>
            </w:r>
            <w:r w:rsidRPr="003E6C38">
              <w:rPr>
                <w:sz w:val="16"/>
                <w:szCs w:val="16"/>
              </w:rPr>
              <w:t>. Драматизация по сказке «Теремок».</w:t>
            </w:r>
          </w:p>
          <w:p w:rsidR="00FA5265" w:rsidRPr="003E6C38" w:rsidRDefault="00FA5265" w:rsidP="00086DEE">
            <w:pPr>
              <w:widowControl/>
              <w:rPr>
                <w:b/>
                <w:sz w:val="16"/>
                <w:szCs w:val="16"/>
              </w:rPr>
            </w:pPr>
          </w:p>
        </w:tc>
        <w:tc>
          <w:tcPr>
            <w:tcW w:w="2268"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sz w:val="16"/>
                <w:szCs w:val="16"/>
              </w:rPr>
              <w:t>Строительство теремка. Рассматривание иллюстраций к сказке «Волк и семеро козлят».</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b/>
                <w:sz w:val="16"/>
                <w:szCs w:val="16"/>
              </w:rPr>
            </w:pPr>
            <w:r w:rsidRPr="003E6C38">
              <w:rPr>
                <w:sz w:val="16"/>
                <w:szCs w:val="16"/>
              </w:rPr>
              <w:t>экскурсия по родному городу, знакомство с основными достопримечательностями</w:t>
            </w:r>
          </w:p>
        </w:tc>
      </w:tr>
      <w:tr w:rsidR="00FA5265" w:rsidRPr="003E6C38" w:rsidTr="00086DEE">
        <w:trPr>
          <w:trHeight w:val="1134"/>
        </w:trPr>
        <w:tc>
          <w:tcPr>
            <w:tcW w:w="1304" w:type="dxa"/>
            <w:tcBorders>
              <w:top w:val="single" w:sz="2" w:space="0" w:color="000000"/>
              <w:left w:val="single" w:sz="2" w:space="0" w:color="000000"/>
              <w:bottom w:val="single" w:sz="2" w:space="0" w:color="000000"/>
              <w:right w:val="single" w:sz="2" w:space="0" w:color="000000"/>
            </w:tcBorders>
            <w:shd w:val="clear" w:color="auto" w:fill="FFFFFF" w:themeFill="background1"/>
          </w:tcPr>
          <w:p w:rsidR="00FA5265" w:rsidRDefault="00FA5265" w:rsidP="00086DEE">
            <w:pPr>
              <w:widowControl/>
              <w:ind w:right="113"/>
              <w:jc w:val="center"/>
              <w:rPr>
                <w:sz w:val="16"/>
                <w:szCs w:val="16"/>
              </w:rPr>
            </w:pPr>
          </w:p>
          <w:p w:rsidR="00FA5265" w:rsidRPr="003E6C38" w:rsidRDefault="00FA5265" w:rsidP="00086DEE">
            <w:pPr>
              <w:widowControl/>
              <w:ind w:right="113"/>
              <w:jc w:val="center"/>
              <w:rPr>
                <w:sz w:val="16"/>
                <w:szCs w:val="16"/>
              </w:rPr>
            </w:pPr>
          </w:p>
        </w:tc>
        <w:tc>
          <w:tcPr>
            <w:tcW w:w="851" w:type="dxa"/>
            <w:tcBorders>
              <w:top w:val="single" w:sz="2" w:space="0" w:color="000000"/>
              <w:left w:val="single" w:sz="2" w:space="0" w:color="000000"/>
              <w:bottom w:val="single" w:sz="2" w:space="0" w:color="000000"/>
              <w:right w:val="single" w:sz="2" w:space="0" w:color="000000"/>
            </w:tcBorders>
            <w:shd w:val="clear" w:color="auto" w:fill="FFFFFF" w:themeFill="background1"/>
          </w:tcPr>
          <w:p w:rsidR="00FA5265" w:rsidRDefault="00FA5265" w:rsidP="00086DEE">
            <w:pPr>
              <w:widowControl/>
              <w:jc w:val="center"/>
              <w:rPr>
                <w:sz w:val="16"/>
                <w:szCs w:val="16"/>
              </w:rPr>
            </w:pPr>
          </w:p>
          <w:p w:rsidR="00FA5265" w:rsidRPr="003E6C38" w:rsidRDefault="00FA5265" w:rsidP="00086DEE">
            <w:pPr>
              <w:widowControl/>
              <w:jc w:val="center"/>
              <w:rPr>
                <w:sz w:val="16"/>
                <w:szCs w:val="16"/>
              </w:rPr>
            </w:pPr>
          </w:p>
        </w:tc>
        <w:tc>
          <w:tcPr>
            <w:tcW w:w="5075" w:type="dxa"/>
            <w:tcBorders>
              <w:top w:val="single" w:sz="2" w:space="0" w:color="000000"/>
              <w:left w:val="single" w:sz="2" w:space="0" w:color="000000"/>
              <w:bottom w:val="single" w:sz="2" w:space="0" w:color="000000"/>
              <w:right w:val="single" w:sz="2" w:space="0" w:color="000000"/>
            </w:tcBorders>
            <w:shd w:val="clear" w:color="auto" w:fill="FFFFFF" w:themeFill="background1"/>
          </w:tcPr>
          <w:p w:rsidR="00FA5265" w:rsidRPr="003E6C38" w:rsidRDefault="00FA5265" w:rsidP="00086DEE">
            <w:pPr>
              <w:widowControl/>
              <w:rPr>
                <w:sz w:val="16"/>
                <w:szCs w:val="16"/>
              </w:rPr>
            </w:pPr>
            <w:r w:rsidRPr="003E6C38">
              <w:rPr>
                <w:b/>
                <w:sz w:val="16"/>
                <w:szCs w:val="16"/>
              </w:rPr>
              <w:t>12.Тема</w:t>
            </w:r>
            <w:r w:rsidRPr="003E6C38">
              <w:rPr>
                <w:sz w:val="16"/>
                <w:szCs w:val="16"/>
              </w:rPr>
              <w:t xml:space="preserve">: </w:t>
            </w:r>
            <w:r w:rsidRPr="003E6C38">
              <w:rPr>
                <w:b/>
                <w:sz w:val="16"/>
                <w:szCs w:val="16"/>
              </w:rPr>
              <w:t>Чтение стих. из цикла С. Маршака «Детки в клетке».</w:t>
            </w:r>
          </w:p>
          <w:p w:rsidR="00FA5265" w:rsidRPr="003E6C38" w:rsidRDefault="00FA5265" w:rsidP="00086DEE">
            <w:pPr>
              <w:widowControl/>
              <w:rPr>
                <w:sz w:val="16"/>
                <w:szCs w:val="16"/>
              </w:rPr>
            </w:pPr>
            <w:r w:rsidRPr="003E6C38">
              <w:rPr>
                <w:b/>
                <w:sz w:val="16"/>
                <w:szCs w:val="16"/>
              </w:rPr>
              <w:t>Цель:</w:t>
            </w:r>
            <w:r w:rsidRPr="003E6C38">
              <w:rPr>
                <w:sz w:val="16"/>
                <w:szCs w:val="16"/>
              </w:rPr>
              <w:t xml:space="preserve"> познакомить детей с яркими, поэтическими образами животных из стих. С. Маршака.</w:t>
            </w:r>
          </w:p>
          <w:p w:rsidR="00FA5265" w:rsidRPr="003E6C38" w:rsidRDefault="00FA5265" w:rsidP="00086DEE">
            <w:pPr>
              <w:widowControl/>
              <w:rPr>
                <w:sz w:val="16"/>
                <w:szCs w:val="16"/>
              </w:rPr>
            </w:pPr>
            <w:r w:rsidRPr="003E6C38">
              <w:rPr>
                <w:b/>
                <w:sz w:val="16"/>
                <w:szCs w:val="16"/>
              </w:rPr>
              <w:t>Материал:</w:t>
            </w:r>
            <w:r w:rsidRPr="003E6C38">
              <w:rPr>
                <w:sz w:val="16"/>
                <w:szCs w:val="16"/>
              </w:rPr>
              <w:t xml:space="preserve"> Текс стих. «Пингвин», «Зебра». Текст стих. «Что я видел» Б Житкова.</w:t>
            </w:r>
          </w:p>
        </w:tc>
        <w:tc>
          <w:tcPr>
            <w:tcW w:w="3118" w:type="dxa"/>
            <w:tcBorders>
              <w:top w:val="single" w:sz="2" w:space="0" w:color="000000"/>
              <w:left w:val="single" w:sz="2" w:space="0" w:color="000000"/>
              <w:bottom w:val="single" w:sz="2" w:space="0" w:color="000000"/>
              <w:right w:val="single" w:sz="2" w:space="0" w:color="000000"/>
            </w:tcBorders>
            <w:shd w:val="clear" w:color="auto" w:fill="FFFFFF" w:themeFill="background1"/>
          </w:tcPr>
          <w:p w:rsidR="00FA5265" w:rsidRPr="003E6C38" w:rsidRDefault="00FA5265" w:rsidP="00086DEE">
            <w:pPr>
              <w:widowControl/>
              <w:rPr>
                <w:sz w:val="16"/>
                <w:szCs w:val="16"/>
              </w:rPr>
            </w:pPr>
            <w:r w:rsidRPr="003E6C38">
              <w:rPr>
                <w:b/>
                <w:sz w:val="16"/>
                <w:szCs w:val="16"/>
              </w:rPr>
              <w:t>Поз. Раз.</w:t>
            </w:r>
            <w:r w:rsidRPr="003E6C38">
              <w:rPr>
                <w:sz w:val="16"/>
                <w:szCs w:val="16"/>
              </w:rPr>
              <w:t xml:space="preserve"> Д. и. «Зоопарк».</w:t>
            </w:r>
          </w:p>
          <w:p w:rsidR="00FA5265" w:rsidRPr="003E6C38" w:rsidRDefault="00FA5265" w:rsidP="00086DEE">
            <w:pPr>
              <w:widowControl/>
              <w:rPr>
                <w:sz w:val="16"/>
                <w:szCs w:val="16"/>
              </w:rPr>
            </w:pPr>
            <w:r w:rsidRPr="003E6C38">
              <w:rPr>
                <w:sz w:val="16"/>
                <w:szCs w:val="16"/>
              </w:rPr>
              <w:t>Просмотр презентации по сказкам С. Маршака</w:t>
            </w:r>
          </w:p>
          <w:p w:rsidR="00FA5265" w:rsidRPr="003E6C38" w:rsidRDefault="00FA5265" w:rsidP="00086DEE">
            <w:pPr>
              <w:widowControl/>
              <w:rPr>
                <w:sz w:val="16"/>
                <w:szCs w:val="16"/>
              </w:rPr>
            </w:pPr>
            <w:r w:rsidRPr="003E6C38">
              <w:rPr>
                <w:b/>
                <w:sz w:val="16"/>
                <w:szCs w:val="16"/>
              </w:rPr>
              <w:t>Реч. Раз</w:t>
            </w:r>
            <w:r w:rsidRPr="003E6C38">
              <w:rPr>
                <w:sz w:val="16"/>
                <w:szCs w:val="16"/>
              </w:rPr>
              <w:t>. Чтение стих. С. Маршака «Пингвин», «Зебра».</w:t>
            </w:r>
          </w:p>
          <w:p w:rsidR="00FA5265" w:rsidRPr="003E6C38" w:rsidRDefault="00FA5265" w:rsidP="00086DEE">
            <w:pPr>
              <w:widowControl/>
              <w:rPr>
                <w:b/>
                <w:sz w:val="16"/>
                <w:szCs w:val="16"/>
              </w:rPr>
            </w:pPr>
          </w:p>
        </w:tc>
        <w:tc>
          <w:tcPr>
            <w:tcW w:w="2268" w:type="dxa"/>
            <w:tcBorders>
              <w:top w:val="single" w:sz="2" w:space="0" w:color="000000"/>
              <w:left w:val="single" w:sz="2" w:space="0" w:color="000000"/>
              <w:bottom w:val="single" w:sz="2" w:space="0" w:color="000000"/>
              <w:right w:val="single" w:sz="2" w:space="0" w:color="000000"/>
            </w:tcBorders>
            <w:shd w:val="clear" w:color="auto" w:fill="FFFFFF" w:themeFill="background1"/>
          </w:tcPr>
          <w:p w:rsidR="00FA5265" w:rsidRPr="003E6C38" w:rsidRDefault="00FA5265" w:rsidP="00086DEE">
            <w:pPr>
              <w:widowControl/>
              <w:rPr>
                <w:sz w:val="16"/>
                <w:szCs w:val="16"/>
              </w:rPr>
            </w:pPr>
            <w:r w:rsidRPr="003E6C38">
              <w:rPr>
                <w:sz w:val="16"/>
                <w:szCs w:val="16"/>
              </w:rPr>
              <w:t>Рассматривание иллюстраций животных зоопарка</w:t>
            </w:r>
          </w:p>
        </w:tc>
        <w:tc>
          <w:tcPr>
            <w:tcW w:w="1701" w:type="dxa"/>
            <w:tcBorders>
              <w:top w:val="single" w:sz="2" w:space="0" w:color="000000"/>
              <w:left w:val="single" w:sz="2" w:space="0" w:color="000000"/>
              <w:bottom w:val="single" w:sz="2" w:space="0" w:color="000000"/>
              <w:right w:val="single" w:sz="2" w:space="0" w:color="000000"/>
            </w:tcBorders>
            <w:shd w:val="clear" w:color="auto" w:fill="FFFFFF" w:themeFill="background1"/>
          </w:tcPr>
          <w:p w:rsidR="00FA5265" w:rsidRPr="003E6C38" w:rsidRDefault="00FA5265" w:rsidP="00086DEE">
            <w:pPr>
              <w:widowControl/>
              <w:rPr>
                <w:sz w:val="16"/>
                <w:szCs w:val="16"/>
              </w:rPr>
            </w:pPr>
            <w:r w:rsidRPr="003E6C38">
              <w:rPr>
                <w:sz w:val="16"/>
                <w:szCs w:val="16"/>
              </w:rPr>
              <w:t>Оформить книжку -  малышку "Мой дом"  (с мебелью, бытовыми приборами)</w:t>
            </w:r>
          </w:p>
        </w:tc>
      </w:tr>
      <w:tr w:rsidR="00FA5265" w:rsidRPr="003E6C38" w:rsidTr="00086DEE">
        <w:trPr>
          <w:trHeight w:val="1134"/>
        </w:trPr>
        <w:tc>
          <w:tcPr>
            <w:tcW w:w="1304" w:type="dxa"/>
            <w:tcBorders>
              <w:top w:val="single" w:sz="2" w:space="0" w:color="000000"/>
              <w:left w:val="single" w:sz="2" w:space="0" w:color="000000"/>
              <w:bottom w:val="single" w:sz="2" w:space="0" w:color="000000"/>
              <w:right w:val="single" w:sz="2" w:space="0" w:color="000000"/>
            </w:tcBorders>
            <w:shd w:val="clear" w:color="000000" w:fill="FFFFFF"/>
          </w:tcPr>
          <w:p w:rsidR="00FA5265" w:rsidRDefault="00FA5265" w:rsidP="00086DEE">
            <w:pPr>
              <w:widowControl/>
              <w:ind w:right="113"/>
              <w:jc w:val="center"/>
              <w:rPr>
                <w:sz w:val="16"/>
                <w:szCs w:val="16"/>
              </w:rPr>
            </w:pPr>
          </w:p>
          <w:p w:rsidR="00FA5265" w:rsidRPr="003E6C38" w:rsidRDefault="00FA5265" w:rsidP="00086DEE">
            <w:pPr>
              <w:widowControl/>
              <w:ind w:right="113"/>
              <w:jc w:val="center"/>
              <w:rPr>
                <w:sz w:val="16"/>
                <w:szCs w:val="16"/>
              </w:rPr>
            </w:pPr>
          </w:p>
        </w:tc>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FA5265" w:rsidRDefault="00FA5265" w:rsidP="00086DEE">
            <w:pPr>
              <w:widowControl/>
              <w:jc w:val="center"/>
              <w:rPr>
                <w:sz w:val="16"/>
                <w:szCs w:val="16"/>
              </w:rPr>
            </w:pPr>
          </w:p>
          <w:p w:rsidR="00FA5265" w:rsidRPr="003E6C38" w:rsidRDefault="00FA5265" w:rsidP="00086DEE">
            <w:pPr>
              <w:widowControl/>
              <w:jc w:val="center"/>
              <w:rPr>
                <w:sz w:val="16"/>
                <w:szCs w:val="16"/>
              </w:rPr>
            </w:pPr>
          </w:p>
        </w:tc>
        <w:tc>
          <w:tcPr>
            <w:tcW w:w="5075"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b/>
                <w:sz w:val="16"/>
                <w:szCs w:val="16"/>
              </w:rPr>
            </w:pPr>
            <w:r w:rsidRPr="003E6C38">
              <w:rPr>
                <w:b/>
                <w:sz w:val="16"/>
                <w:szCs w:val="16"/>
              </w:rPr>
              <w:t>13.Тема:Чтение стих. «Снегурочка и лиса».</w:t>
            </w:r>
          </w:p>
          <w:p w:rsidR="00FA5265" w:rsidRPr="003E6C38" w:rsidRDefault="00FA5265" w:rsidP="00086DEE">
            <w:pPr>
              <w:widowControl/>
              <w:rPr>
                <w:sz w:val="16"/>
                <w:szCs w:val="16"/>
              </w:rPr>
            </w:pPr>
            <w:r w:rsidRPr="003E6C38">
              <w:rPr>
                <w:b/>
                <w:sz w:val="16"/>
                <w:szCs w:val="16"/>
              </w:rPr>
              <w:t xml:space="preserve">Цель: </w:t>
            </w:r>
            <w:r w:rsidRPr="003E6C38">
              <w:rPr>
                <w:sz w:val="16"/>
                <w:szCs w:val="16"/>
              </w:rPr>
              <w:t>Познакомить детей с р. н. с. «Снегурочка и лиса» обр. Н. Булатова. Упражнять в выразительном чтении отрывка причитания Снегурочка.</w:t>
            </w:r>
          </w:p>
          <w:p w:rsidR="00FA5265" w:rsidRPr="003E6C38" w:rsidRDefault="00FA5265" w:rsidP="00086DEE">
            <w:pPr>
              <w:widowControl/>
              <w:rPr>
                <w:sz w:val="16"/>
                <w:szCs w:val="16"/>
              </w:rPr>
            </w:pPr>
            <w:r w:rsidRPr="003E6C38">
              <w:rPr>
                <w:b/>
                <w:sz w:val="16"/>
                <w:szCs w:val="16"/>
              </w:rPr>
              <w:t>Материал:</w:t>
            </w:r>
            <w:r w:rsidRPr="003E6C38">
              <w:rPr>
                <w:sz w:val="16"/>
                <w:szCs w:val="16"/>
              </w:rPr>
              <w:t xml:space="preserve"> Текст сказки «Снегурочка и лиса» обр. Н. Булатова.</w:t>
            </w:r>
          </w:p>
        </w:tc>
        <w:tc>
          <w:tcPr>
            <w:tcW w:w="3118"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b/>
                <w:sz w:val="16"/>
                <w:szCs w:val="16"/>
              </w:rPr>
              <w:t>Реч. Раз.</w:t>
            </w:r>
            <w:r w:rsidRPr="003E6C38">
              <w:rPr>
                <w:sz w:val="16"/>
                <w:szCs w:val="16"/>
              </w:rPr>
              <w:t xml:space="preserve"> Чтение сказки «Снегурочка и лиса».</w:t>
            </w:r>
          </w:p>
          <w:p w:rsidR="00FA5265" w:rsidRPr="003E6C38" w:rsidRDefault="00FA5265" w:rsidP="00086DEE">
            <w:pPr>
              <w:widowControl/>
              <w:rPr>
                <w:sz w:val="16"/>
                <w:szCs w:val="16"/>
              </w:rPr>
            </w:pPr>
            <w:r w:rsidRPr="003E6C38">
              <w:rPr>
                <w:b/>
                <w:sz w:val="16"/>
                <w:szCs w:val="16"/>
              </w:rPr>
              <w:t>Поз. Раз</w:t>
            </w:r>
            <w:r w:rsidRPr="003E6C38">
              <w:rPr>
                <w:sz w:val="16"/>
                <w:szCs w:val="16"/>
              </w:rPr>
              <w:t>. Рассматривание картин «Лисичка».</w:t>
            </w:r>
          </w:p>
          <w:p w:rsidR="00FA5265" w:rsidRPr="003E6C38" w:rsidRDefault="00FA5265" w:rsidP="00086DEE">
            <w:pPr>
              <w:widowControl/>
              <w:rPr>
                <w:b/>
                <w:sz w:val="16"/>
                <w:szCs w:val="16"/>
              </w:rPr>
            </w:pPr>
            <w:r w:rsidRPr="003E6C38">
              <w:rPr>
                <w:sz w:val="16"/>
                <w:szCs w:val="16"/>
              </w:rPr>
              <w:t>Разучивание хороводов к Новому году</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sz w:val="16"/>
                <w:szCs w:val="16"/>
              </w:rPr>
              <w:t>Строительство домика для лисы.</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sz w:val="16"/>
                <w:szCs w:val="16"/>
              </w:rPr>
              <w:t>Выучить отрывок причитания Снегурочки.</w:t>
            </w:r>
          </w:p>
        </w:tc>
      </w:tr>
      <w:tr w:rsidR="00FA5265" w:rsidRPr="003E6C38" w:rsidTr="00086DEE">
        <w:trPr>
          <w:trHeight w:val="1134"/>
        </w:trPr>
        <w:tc>
          <w:tcPr>
            <w:tcW w:w="1304" w:type="dxa"/>
            <w:tcBorders>
              <w:top w:val="single" w:sz="2" w:space="0" w:color="000000"/>
              <w:left w:val="single" w:sz="2" w:space="0" w:color="000000"/>
              <w:bottom w:val="single" w:sz="2" w:space="0" w:color="000000"/>
              <w:right w:val="single" w:sz="2" w:space="0" w:color="000000"/>
            </w:tcBorders>
            <w:shd w:val="clear" w:color="000000" w:fill="FFFFFF"/>
          </w:tcPr>
          <w:p w:rsidR="00FA5265" w:rsidRDefault="00FA5265" w:rsidP="00086DEE">
            <w:pPr>
              <w:widowControl/>
              <w:ind w:right="113"/>
              <w:jc w:val="center"/>
              <w:rPr>
                <w:sz w:val="16"/>
                <w:szCs w:val="16"/>
              </w:rPr>
            </w:pPr>
          </w:p>
          <w:p w:rsidR="00FA5265" w:rsidRPr="003E6C38" w:rsidRDefault="00FA5265" w:rsidP="00086DEE">
            <w:pPr>
              <w:widowControl/>
              <w:ind w:right="113"/>
              <w:jc w:val="center"/>
              <w:rPr>
                <w:sz w:val="16"/>
                <w:szCs w:val="16"/>
              </w:rPr>
            </w:pPr>
          </w:p>
        </w:tc>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jc w:val="center"/>
              <w:rPr>
                <w:sz w:val="16"/>
                <w:szCs w:val="16"/>
              </w:rPr>
            </w:pPr>
          </w:p>
        </w:tc>
        <w:tc>
          <w:tcPr>
            <w:tcW w:w="5075"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b/>
                <w:sz w:val="16"/>
                <w:szCs w:val="16"/>
              </w:rPr>
              <w:t>14.Тема:Повторение сказки «Снегурочка и лиса». Д. и. «Эхо», «Чудесный мешочек».</w:t>
            </w:r>
          </w:p>
          <w:p w:rsidR="00FA5265" w:rsidRPr="003E6C38" w:rsidRDefault="00FA5265" w:rsidP="00086DEE">
            <w:pPr>
              <w:widowControl/>
              <w:rPr>
                <w:sz w:val="16"/>
                <w:szCs w:val="16"/>
              </w:rPr>
            </w:pPr>
            <w:r w:rsidRPr="003E6C38">
              <w:rPr>
                <w:b/>
                <w:sz w:val="16"/>
                <w:szCs w:val="16"/>
              </w:rPr>
              <w:t>Цель:</w:t>
            </w:r>
            <w:r w:rsidRPr="003E6C38">
              <w:rPr>
                <w:sz w:val="16"/>
                <w:szCs w:val="16"/>
              </w:rPr>
              <w:t xml:space="preserve"> Помощь детям вспомнить сказку «Снегурочка и лиса». Упражнять в произношении слов со звуком э. В определении качеств, предметов на ощупь (игра «чудесный мешочек»).</w:t>
            </w:r>
          </w:p>
          <w:p w:rsidR="00FA5265" w:rsidRPr="003E6C38" w:rsidRDefault="00FA5265" w:rsidP="00086DEE">
            <w:pPr>
              <w:widowControl/>
              <w:rPr>
                <w:sz w:val="16"/>
                <w:szCs w:val="16"/>
              </w:rPr>
            </w:pPr>
            <w:r w:rsidRPr="003E6C38">
              <w:rPr>
                <w:b/>
                <w:sz w:val="16"/>
                <w:szCs w:val="16"/>
              </w:rPr>
              <w:t xml:space="preserve">Материал: </w:t>
            </w:r>
            <w:r w:rsidRPr="003E6C38">
              <w:rPr>
                <w:sz w:val="16"/>
                <w:szCs w:val="16"/>
              </w:rPr>
              <w:t>Текст сказки «Снегурочка и лиса».</w:t>
            </w:r>
          </w:p>
        </w:tc>
        <w:tc>
          <w:tcPr>
            <w:tcW w:w="3118"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b/>
                <w:sz w:val="16"/>
                <w:szCs w:val="16"/>
              </w:rPr>
              <w:t>Поз. Раз.</w:t>
            </w:r>
            <w:r w:rsidRPr="003E6C38">
              <w:rPr>
                <w:sz w:val="16"/>
                <w:szCs w:val="16"/>
              </w:rPr>
              <w:t xml:space="preserve"> Д. и. «Эхо», «Чудесный мешочек».</w:t>
            </w:r>
          </w:p>
          <w:p w:rsidR="00FA5265" w:rsidRPr="003E6C38" w:rsidRDefault="00FA5265" w:rsidP="00086DEE">
            <w:pPr>
              <w:widowControl/>
              <w:rPr>
                <w:sz w:val="16"/>
                <w:szCs w:val="16"/>
              </w:rPr>
            </w:pPr>
            <w:r w:rsidRPr="003E6C38">
              <w:rPr>
                <w:b/>
                <w:sz w:val="16"/>
                <w:szCs w:val="16"/>
              </w:rPr>
              <w:t>Реч. Раз.</w:t>
            </w:r>
            <w:r w:rsidRPr="003E6C38">
              <w:rPr>
                <w:sz w:val="16"/>
                <w:szCs w:val="16"/>
              </w:rPr>
              <w:t xml:space="preserve"> Чтение потешки на улице.</w:t>
            </w:r>
          </w:p>
          <w:p w:rsidR="00FA5265" w:rsidRPr="003E6C38" w:rsidRDefault="00FA5265" w:rsidP="00086DEE">
            <w:pPr>
              <w:widowControl/>
              <w:rPr>
                <w:b/>
                <w:sz w:val="16"/>
                <w:szCs w:val="16"/>
              </w:rPr>
            </w:pPr>
            <w:r w:rsidRPr="003E6C38">
              <w:rPr>
                <w:b/>
                <w:sz w:val="16"/>
                <w:szCs w:val="16"/>
              </w:rPr>
              <w:t xml:space="preserve">КТП: </w:t>
            </w:r>
            <w:r w:rsidRPr="003E6C38">
              <w:rPr>
                <w:sz w:val="16"/>
                <w:szCs w:val="16"/>
              </w:rPr>
              <w:t>Чтение К.Чуковский "Елка"</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sz w:val="16"/>
                <w:szCs w:val="16"/>
              </w:rPr>
              <w:t>Рассматривание иллюстраций к сказке «Снегурочка и лиса».</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sz w:val="16"/>
                <w:szCs w:val="16"/>
              </w:rPr>
              <w:t>Д. и. «Чудесный мешочек».</w:t>
            </w:r>
          </w:p>
        </w:tc>
      </w:tr>
      <w:tr w:rsidR="00FA5265" w:rsidRPr="003E6C38" w:rsidTr="00086DEE">
        <w:trPr>
          <w:trHeight w:val="1134"/>
        </w:trPr>
        <w:tc>
          <w:tcPr>
            <w:tcW w:w="1304"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ind w:right="113"/>
              <w:jc w:val="center"/>
              <w:rPr>
                <w:sz w:val="16"/>
                <w:szCs w:val="16"/>
              </w:rPr>
            </w:pPr>
          </w:p>
        </w:tc>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FA5265" w:rsidRDefault="00FA5265" w:rsidP="00086DEE">
            <w:pPr>
              <w:widowControl/>
              <w:jc w:val="center"/>
              <w:rPr>
                <w:sz w:val="16"/>
                <w:szCs w:val="16"/>
              </w:rPr>
            </w:pPr>
          </w:p>
          <w:p w:rsidR="00FA5265" w:rsidRPr="003E6C38" w:rsidRDefault="00FA5265" w:rsidP="00086DEE">
            <w:pPr>
              <w:widowControl/>
              <w:jc w:val="center"/>
              <w:rPr>
                <w:sz w:val="16"/>
                <w:szCs w:val="16"/>
              </w:rPr>
            </w:pPr>
          </w:p>
        </w:tc>
        <w:tc>
          <w:tcPr>
            <w:tcW w:w="5075"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b/>
                <w:sz w:val="16"/>
                <w:szCs w:val="16"/>
              </w:rPr>
            </w:pPr>
            <w:r w:rsidRPr="003E6C38">
              <w:rPr>
                <w:b/>
                <w:sz w:val="16"/>
                <w:szCs w:val="16"/>
              </w:rPr>
              <w:t>15.Тема: Чтение рассказа Л. Воронковой «Снег идет». Стих. А. Босева «Трое».</w:t>
            </w:r>
          </w:p>
          <w:p w:rsidR="00FA5265" w:rsidRPr="003E6C38" w:rsidRDefault="00FA5265" w:rsidP="00086DEE">
            <w:pPr>
              <w:widowControl/>
              <w:rPr>
                <w:sz w:val="16"/>
                <w:szCs w:val="16"/>
              </w:rPr>
            </w:pPr>
            <w:r w:rsidRPr="003E6C38">
              <w:rPr>
                <w:b/>
                <w:sz w:val="16"/>
                <w:szCs w:val="16"/>
              </w:rPr>
              <w:t xml:space="preserve">Цель: </w:t>
            </w:r>
            <w:r w:rsidRPr="003E6C38">
              <w:rPr>
                <w:sz w:val="16"/>
                <w:szCs w:val="16"/>
              </w:rPr>
              <w:t>Познакомить с рассказом Л. Воронковой «Снег идет», оживив в памяти детей их собственные впечатления от обильного снегопада. Выучить стих. А. Босева «Трое».</w:t>
            </w:r>
          </w:p>
          <w:p w:rsidR="00FA5265" w:rsidRPr="003E6C38" w:rsidRDefault="00FA5265" w:rsidP="00086DEE">
            <w:pPr>
              <w:widowControl/>
              <w:rPr>
                <w:sz w:val="16"/>
                <w:szCs w:val="16"/>
              </w:rPr>
            </w:pPr>
            <w:r w:rsidRPr="003E6C38">
              <w:rPr>
                <w:b/>
                <w:sz w:val="16"/>
                <w:szCs w:val="16"/>
              </w:rPr>
              <w:t>Материал:</w:t>
            </w:r>
            <w:r w:rsidRPr="003E6C38">
              <w:rPr>
                <w:sz w:val="16"/>
                <w:szCs w:val="16"/>
              </w:rPr>
              <w:t xml:space="preserve"> Текст рассказа Л. Воронковой «Снег идет». Текс стих. А. Босева «Трое».</w:t>
            </w:r>
          </w:p>
        </w:tc>
        <w:tc>
          <w:tcPr>
            <w:tcW w:w="3118"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b/>
                <w:sz w:val="16"/>
                <w:szCs w:val="16"/>
              </w:rPr>
              <w:t>Поз. Раз</w:t>
            </w:r>
            <w:r w:rsidRPr="003E6C38">
              <w:rPr>
                <w:sz w:val="16"/>
                <w:szCs w:val="16"/>
              </w:rPr>
              <w:t>. Рассматривание картин «Зимние забавы».</w:t>
            </w:r>
          </w:p>
          <w:p w:rsidR="00FA5265" w:rsidRPr="003E6C38" w:rsidRDefault="00FA5265" w:rsidP="00086DEE">
            <w:pPr>
              <w:widowControl/>
              <w:rPr>
                <w:sz w:val="16"/>
                <w:szCs w:val="16"/>
              </w:rPr>
            </w:pPr>
            <w:r w:rsidRPr="003E6C38">
              <w:rPr>
                <w:sz w:val="16"/>
                <w:szCs w:val="16"/>
              </w:rPr>
              <w:t>Игра «Добавь словечко».</w:t>
            </w:r>
          </w:p>
          <w:p w:rsidR="00FA5265" w:rsidRPr="003E6C38" w:rsidRDefault="00FA5265" w:rsidP="00086DEE">
            <w:pPr>
              <w:widowControl/>
              <w:rPr>
                <w:sz w:val="16"/>
                <w:szCs w:val="16"/>
              </w:rPr>
            </w:pPr>
            <w:r w:rsidRPr="003E6C38">
              <w:rPr>
                <w:b/>
                <w:sz w:val="16"/>
                <w:szCs w:val="16"/>
              </w:rPr>
              <w:t>Реч. Раз.</w:t>
            </w:r>
            <w:r w:rsidRPr="003E6C38">
              <w:rPr>
                <w:sz w:val="16"/>
                <w:szCs w:val="16"/>
              </w:rPr>
              <w:t xml:space="preserve"> Заучивание стих. А. Босева «Трое».</w:t>
            </w:r>
          </w:p>
          <w:p w:rsidR="00FA5265" w:rsidRPr="003E6C38" w:rsidRDefault="00FA5265" w:rsidP="00086DEE">
            <w:pPr>
              <w:widowControl/>
              <w:rPr>
                <w:b/>
                <w:sz w:val="16"/>
                <w:szCs w:val="16"/>
              </w:rPr>
            </w:pPr>
            <w:r w:rsidRPr="003E6C38">
              <w:rPr>
                <w:sz w:val="16"/>
                <w:szCs w:val="16"/>
              </w:rPr>
              <w:t>Отгадывание загадок  про Новый год.</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sz w:val="16"/>
                <w:szCs w:val="16"/>
              </w:rPr>
              <w:t>Рассматривание картины «Зимние забавы».</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sz w:val="16"/>
                <w:szCs w:val="16"/>
              </w:rPr>
              <w:t>Разучивание стихотворений к Новому году</w:t>
            </w:r>
          </w:p>
        </w:tc>
      </w:tr>
      <w:tr w:rsidR="00FA5265" w:rsidRPr="003E6C38" w:rsidTr="00086DEE">
        <w:trPr>
          <w:trHeight w:val="1134"/>
        </w:trPr>
        <w:tc>
          <w:tcPr>
            <w:tcW w:w="1304" w:type="dxa"/>
            <w:tcBorders>
              <w:top w:val="single" w:sz="2" w:space="0" w:color="000000"/>
              <w:left w:val="single" w:sz="2" w:space="0" w:color="000000"/>
              <w:bottom w:val="single" w:sz="2" w:space="0" w:color="000000"/>
              <w:right w:val="single" w:sz="2" w:space="0" w:color="000000"/>
            </w:tcBorders>
            <w:shd w:val="clear" w:color="000000" w:fill="FFFFFF"/>
          </w:tcPr>
          <w:p w:rsidR="00FA5265" w:rsidRDefault="00FA5265" w:rsidP="00086DEE">
            <w:pPr>
              <w:widowControl/>
              <w:ind w:right="113"/>
              <w:jc w:val="center"/>
              <w:rPr>
                <w:sz w:val="16"/>
                <w:szCs w:val="16"/>
              </w:rPr>
            </w:pPr>
          </w:p>
          <w:p w:rsidR="00FA5265" w:rsidRPr="003E6C38" w:rsidRDefault="00FA5265" w:rsidP="00086DEE">
            <w:pPr>
              <w:widowControl/>
              <w:ind w:right="113"/>
              <w:jc w:val="center"/>
              <w:rPr>
                <w:sz w:val="16"/>
                <w:szCs w:val="16"/>
              </w:rPr>
            </w:pPr>
          </w:p>
        </w:tc>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FA5265" w:rsidRDefault="00FA5265" w:rsidP="00086DEE">
            <w:pPr>
              <w:widowControl/>
              <w:jc w:val="center"/>
              <w:rPr>
                <w:sz w:val="16"/>
                <w:szCs w:val="16"/>
              </w:rPr>
            </w:pPr>
          </w:p>
          <w:p w:rsidR="00FA5265" w:rsidRPr="003E6C38" w:rsidRDefault="00FA5265" w:rsidP="00086DEE">
            <w:pPr>
              <w:widowControl/>
              <w:jc w:val="center"/>
              <w:rPr>
                <w:sz w:val="16"/>
                <w:szCs w:val="16"/>
              </w:rPr>
            </w:pPr>
          </w:p>
        </w:tc>
        <w:tc>
          <w:tcPr>
            <w:tcW w:w="5075"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b/>
                <w:sz w:val="16"/>
                <w:szCs w:val="16"/>
              </w:rPr>
            </w:pPr>
            <w:r w:rsidRPr="003E6C38">
              <w:rPr>
                <w:b/>
                <w:sz w:val="16"/>
                <w:szCs w:val="16"/>
              </w:rPr>
              <w:t xml:space="preserve">16.Тема: Игра- инсценировка «У матрешки- новоселье». </w:t>
            </w:r>
          </w:p>
          <w:p w:rsidR="00FA5265" w:rsidRPr="003E6C38" w:rsidRDefault="00FA5265" w:rsidP="00086DEE">
            <w:pPr>
              <w:widowControl/>
              <w:rPr>
                <w:sz w:val="16"/>
                <w:szCs w:val="16"/>
              </w:rPr>
            </w:pPr>
            <w:r w:rsidRPr="003E6C38">
              <w:rPr>
                <w:b/>
                <w:sz w:val="16"/>
                <w:szCs w:val="16"/>
              </w:rPr>
              <w:t>Цель</w:t>
            </w:r>
            <w:r w:rsidRPr="003E6C38">
              <w:rPr>
                <w:sz w:val="16"/>
                <w:szCs w:val="16"/>
              </w:rPr>
              <w:t>: Способствовать формированию диалогической речи; Учить правильно называть строительные детали их цвета.</w:t>
            </w:r>
          </w:p>
          <w:p w:rsidR="00FA5265" w:rsidRPr="003E6C38" w:rsidRDefault="00FA5265" w:rsidP="00086DEE">
            <w:pPr>
              <w:widowControl/>
              <w:rPr>
                <w:sz w:val="16"/>
                <w:szCs w:val="16"/>
              </w:rPr>
            </w:pPr>
            <w:r w:rsidRPr="003E6C38">
              <w:rPr>
                <w:b/>
                <w:sz w:val="16"/>
                <w:szCs w:val="16"/>
              </w:rPr>
              <w:t xml:space="preserve">Материал: </w:t>
            </w:r>
            <w:r w:rsidRPr="003E6C38">
              <w:rPr>
                <w:sz w:val="16"/>
                <w:szCs w:val="16"/>
              </w:rPr>
              <w:t>Строительный конструктор.</w:t>
            </w:r>
          </w:p>
        </w:tc>
        <w:tc>
          <w:tcPr>
            <w:tcW w:w="3118"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b/>
                <w:sz w:val="16"/>
                <w:szCs w:val="16"/>
              </w:rPr>
              <w:t>Поз. Раз.</w:t>
            </w:r>
            <w:r w:rsidRPr="003E6C38">
              <w:rPr>
                <w:sz w:val="16"/>
                <w:szCs w:val="16"/>
              </w:rPr>
              <w:t xml:space="preserve"> Д. и «Строительство домика для матрешки»,</w:t>
            </w:r>
          </w:p>
          <w:p w:rsidR="00FA5265" w:rsidRPr="003E6C38" w:rsidRDefault="00FA5265" w:rsidP="00086DEE">
            <w:pPr>
              <w:widowControl/>
              <w:rPr>
                <w:sz w:val="16"/>
                <w:szCs w:val="16"/>
              </w:rPr>
            </w:pPr>
            <w:r w:rsidRPr="003E6C38">
              <w:rPr>
                <w:sz w:val="16"/>
                <w:szCs w:val="16"/>
              </w:rPr>
              <w:t>Д. и. «Чудесный мешочек» (строительный материал), «Большой, маленький», «Назови какой цвет».</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sz w:val="16"/>
                <w:szCs w:val="16"/>
              </w:rPr>
              <w:t>С. Р. И. «Новоселье у куклы Кати».</w:t>
            </w:r>
          </w:p>
          <w:p w:rsidR="00FA5265" w:rsidRPr="003E6C38" w:rsidRDefault="00FA5265" w:rsidP="00086DEE">
            <w:pPr>
              <w:widowControl/>
              <w:rPr>
                <w:sz w:val="16"/>
                <w:szCs w:val="16"/>
              </w:rPr>
            </w:pPr>
            <w:r w:rsidRPr="003E6C38">
              <w:rPr>
                <w:sz w:val="16"/>
                <w:szCs w:val="16"/>
              </w:rPr>
              <w:t>Игра со строительным материалом.</w:t>
            </w:r>
          </w:p>
          <w:p w:rsidR="00FA5265" w:rsidRPr="003E6C38" w:rsidRDefault="00FA5265" w:rsidP="00086DEE">
            <w:pPr>
              <w:widowControl/>
              <w:rPr>
                <w:b/>
                <w:sz w:val="16"/>
                <w:szCs w:val="16"/>
              </w:rPr>
            </w:pPr>
            <w:r w:rsidRPr="003E6C38">
              <w:rPr>
                <w:sz w:val="16"/>
                <w:szCs w:val="16"/>
              </w:rPr>
              <w:t>Закрепление новогодних хороводов, песен</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sz w:val="16"/>
                <w:szCs w:val="16"/>
              </w:rPr>
              <w:t>Д. и. «Чудесный мешочек» (строительный материал).</w:t>
            </w:r>
          </w:p>
        </w:tc>
      </w:tr>
      <w:tr w:rsidR="00FA5265" w:rsidRPr="003E6C38" w:rsidTr="00086DEE">
        <w:trPr>
          <w:trHeight w:val="1134"/>
        </w:trPr>
        <w:tc>
          <w:tcPr>
            <w:tcW w:w="1304" w:type="dxa"/>
            <w:tcBorders>
              <w:top w:val="single" w:sz="2" w:space="0" w:color="000000"/>
              <w:left w:val="single" w:sz="2" w:space="0" w:color="000000"/>
              <w:bottom w:val="single" w:sz="2" w:space="0" w:color="000000"/>
              <w:right w:val="single" w:sz="2" w:space="0" w:color="000000"/>
            </w:tcBorders>
            <w:shd w:val="clear" w:color="000000" w:fill="FFFFFF"/>
          </w:tcPr>
          <w:p w:rsidR="00FA5265" w:rsidRDefault="00FA5265" w:rsidP="00086DEE">
            <w:pPr>
              <w:widowControl/>
              <w:ind w:right="113"/>
              <w:jc w:val="center"/>
              <w:rPr>
                <w:sz w:val="16"/>
                <w:szCs w:val="16"/>
              </w:rPr>
            </w:pPr>
          </w:p>
          <w:p w:rsidR="00FA5265" w:rsidRPr="003E6C38" w:rsidRDefault="00FA5265" w:rsidP="00086DEE">
            <w:pPr>
              <w:widowControl/>
              <w:ind w:right="113"/>
              <w:jc w:val="center"/>
              <w:rPr>
                <w:sz w:val="16"/>
                <w:szCs w:val="16"/>
              </w:rPr>
            </w:pPr>
          </w:p>
        </w:tc>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FA5265" w:rsidRDefault="00FA5265" w:rsidP="00086DEE">
            <w:pPr>
              <w:widowControl/>
              <w:jc w:val="center"/>
              <w:rPr>
                <w:sz w:val="16"/>
                <w:szCs w:val="16"/>
              </w:rPr>
            </w:pPr>
          </w:p>
          <w:p w:rsidR="00FA5265" w:rsidRPr="003E6C38" w:rsidRDefault="00FA5265" w:rsidP="00086DEE">
            <w:pPr>
              <w:widowControl/>
              <w:jc w:val="center"/>
              <w:rPr>
                <w:sz w:val="16"/>
                <w:szCs w:val="16"/>
              </w:rPr>
            </w:pPr>
          </w:p>
        </w:tc>
        <w:tc>
          <w:tcPr>
            <w:tcW w:w="5075"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b/>
                <w:sz w:val="16"/>
                <w:szCs w:val="16"/>
              </w:rPr>
            </w:pPr>
            <w:r w:rsidRPr="003E6C38">
              <w:rPr>
                <w:b/>
                <w:sz w:val="16"/>
                <w:szCs w:val="16"/>
              </w:rPr>
              <w:t>17.Тема: Чтение р. н. с." Гуси- лебеди».</w:t>
            </w:r>
          </w:p>
          <w:p w:rsidR="00FA5265" w:rsidRPr="003E6C38" w:rsidRDefault="00FA5265" w:rsidP="00086DEE">
            <w:pPr>
              <w:widowControl/>
              <w:rPr>
                <w:sz w:val="16"/>
                <w:szCs w:val="16"/>
              </w:rPr>
            </w:pPr>
            <w:r w:rsidRPr="003E6C38">
              <w:rPr>
                <w:b/>
                <w:sz w:val="16"/>
                <w:szCs w:val="16"/>
              </w:rPr>
              <w:t xml:space="preserve">Цель: </w:t>
            </w:r>
            <w:r w:rsidRPr="003E6C38">
              <w:rPr>
                <w:sz w:val="16"/>
                <w:szCs w:val="16"/>
              </w:rPr>
              <w:t xml:space="preserve">Познакомить детей со сказкой «Гуси- лебеди». Вызвать желание послушать ее еще раз. </w:t>
            </w:r>
          </w:p>
          <w:p w:rsidR="00FA5265" w:rsidRPr="003E6C38" w:rsidRDefault="00FA5265" w:rsidP="00086DEE">
            <w:pPr>
              <w:widowControl/>
              <w:rPr>
                <w:sz w:val="16"/>
                <w:szCs w:val="16"/>
              </w:rPr>
            </w:pPr>
            <w:r w:rsidRPr="003E6C38">
              <w:rPr>
                <w:b/>
                <w:sz w:val="16"/>
                <w:szCs w:val="16"/>
              </w:rPr>
              <w:t xml:space="preserve">Материал: </w:t>
            </w:r>
            <w:r w:rsidRPr="003E6C38">
              <w:rPr>
                <w:sz w:val="16"/>
                <w:szCs w:val="16"/>
              </w:rPr>
              <w:t>Текст сказки «Гуси- лебеди».</w:t>
            </w:r>
          </w:p>
        </w:tc>
        <w:tc>
          <w:tcPr>
            <w:tcW w:w="3118"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b/>
                <w:sz w:val="16"/>
                <w:szCs w:val="16"/>
              </w:rPr>
              <w:t>Реч. Раз.</w:t>
            </w:r>
            <w:r w:rsidRPr="003E6C38">
              <w:rPr>
                <w:sz w:val="16"/>
                <w:szCs w:val="16"/>
              </w:rPr>
              <w:t xml:space="preserve"> Чтение сказки «Гуси- лебеди».</w:t>
            </w:r>
          </w:p>
          <w:p w:rsidR="00FA5265" w:rsidRPr="003E6C38" w:rsidRDefault="00FA5265" w:rsidP="00086DEE">
            <w:pPr>
              <w:widowControl/>
              <w:rPr>
                <w:sz w:val="16"/>
                <w:szCs w:val="16"/>
              </w:rPr>
            </w:pPr>
            <w:r w:rsidRPr="003E6C38">
              <w:rPr>
                <w:b/>
                <w:sz w:val="16"/>
                <w:szCs w:val="16"/>
              </w:rPr>
              <w:t>Поз. Раз.</w:t>
            </w:r>
            <w:r w:rsidRPr="003E6C38">
              <w:rPr>
                <w:sz w:val="16"/>
                <w:szCs w:val="16"/>
              </w:rPr>
              <w:t xml:space="preserve"> Д. и. «Что с начала, что потом».</w:t>
            </w:r>
          </w:p>
          <w:p w:rsidR="00FA5265" w:rsidRPr="003E6C38" w:rsidRDefault="00FA5265" w:rsidP="00086DEE">
            <w:pPr>
              <w:widowControl/>
              <w:rPr>
                <w:sz w:val="16"/>
                <w:szCs w:val="16"/>
              </w:rPr>
            </w:pPr>
            <w:r w:rsidRPr="003E6C38">
              <w:rPr>
                <w:b/>
                <w:sz w:val="16"/>
                <w:szCs w:val="16"/>
              </w:rPr>
              <w:t>Физ. раз</w:t>
            </w:r>
            <w:r w:rsidRPr="003E6C38">
              <w:rPr>
                <w:sz w:val="16"/>
                <w:szCs w:val="16"/>
              </w:rPr>
              <w:t>. П. и. «Гуси- лебеди».</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sz w:val="16"/>
                <w:szCs w:val="16"/>
              </w:rPr>
              <w:t>Рассматривание иллюстраций к сказке «Гуси- лебеди».</w:t>
            </w:r>
          </w:p>
          <w:p w:rsidR="00FA5265" w:rsidRPr="003E6C38" w:rsidRDefault="00FA5265" w:rsidP="00086DEE">
            <w:pPr>
              <w:widowControl/>
              <w:rPr>
                <w:sz w:val="16"/>
                <w:szCs w:val="16"/>
              </w:rPr>
            </w:pP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sz w:val="16"/>
                <w:szCs w:val="16"/>
              </w:rPr>
              <w:t>Пересказать сказку «Гуси- лебеди».</w:t>
            </w:r>
          </w:p>
          <w:p w:rsidR="00FA5265" w:rsidRPr="003E6C38" w:rsidRDefault="00FA5265" w:rsidP="00086DEE">
            <w:pPr>
              <w:widowControl/>
              <w:rPr>
                <w:b/>
                <w:sz w:val="16"/>
                <w:szCs w:val="16"/>
              </w:rPr>
            </w:pPr>
          </w:p>
        </w:tc>
      </w:tr>
      <w:tr w:rsidR="00FA5265" w:rsidRPr="003E6C38" w:rsidTr="00086DEE">
        <w:trPr>
          <w:trHeight w:val="1134"/>
        </w:trPr>
        <w:tc>
          <w:tcPr>
            <w:tcW w:w="1304"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ind w:right="113"/>
              <w:jc w:val="center"/>
              <w:rPr>
                <w:sz w:val="16"/>
                <w:szCs w:val="16"/>
              </w:rPr>
            </w:pPr>
          </w:p>
        </w:tc>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jc w:val="center"/>
              <w:rPr>
                <w:sz w:val="16"/>
                <w:szCs w:val="16"/>
              </w:rPr>
            </w:pPr>
          </w:p>
        </w:tc>
        <w:tc>
          <w:tcPr>
            <w:tcW w:w="5075"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b/>
                <w:sz w:val="16"/>
                <w:szCs w:val="16"/>
              </w:rPr>
            </w:pPr>
            <w:r w:rsidRPr="003E6C38">
              <w:rPr>
                <w:b/>
                <w:sz w:val="16"/>
                <w:szCs w:val="16"/>
              </w:rPr>
              <w:t>18.Тема: Рассматривание иллюстраций к сказке «Гуси- лебеди» и сюжетных картин.</w:t>
            </w:r>
          </w:p>
          <w:p w:rsidR="00FA5265" w:rsidRPr="003E6C38" w:rsidRDefault="00FA5265" w:rsidP="00086DEE">
            <w:pPr>
              <w:widowControl/>
              <w:rPr>
                <w:sz w:val="16"/>
                <w:szCs w:val="16"/>
              </w:rPr>
            </w:pPr>
            <w:r w:rsidRPr="003E6C38">
              <w:rPr>
                <w:b/>
                <w:sz w:val="16"/>
                <w:szCs w:val="16"/>
              </w:rPr>
              <w:t>Цель</w:t>
            </w:r>
            <w:r w:rsidRPr="003E6C38">
              <w:rPr>
                <w:sz w:val="16"/>
                <w:szCs w:val="16"/>
              </w:rPr>
              <w:t>: Продолжать объяснять детям как много интересного можно узнать, если внимательно рассматривать рисунки в книгах. Учить детей отвечать на вопросы воспитателя.</w:t>
            </w:r>
          </w:p>
          <w:p w:rsidR="00FA5265" w:rsidRPr="003E6C38" w:rsidRDefault="00FA5265" w:rsidP="00086DEE">
            <w:pPr>
              <w:widowControl/>
              <w:rPr>
                <w:sz w:val="16"/>
                <w:szCs w:val="16"/>
              </w:rPr>
            </w:pPr>
            <w:r w:rsidRPr="003E6C38">
              <w:rPr>
                <w:b/>
                <w:sz w:val="16"/>
                <w:szCs w:val="16"/>
              </w:rPr>
              <w:t>Материал</w:t>
            </w:r>
            <w:r w:rsidRPr="003E6C38">
              <w:rPr>
                <w:sz w:val="16"/>
                <w:szCs w:val="16"/>
              </w:rPr>
              <w:t>: Сюжетные картинки «Зимние забавы»</w:t>
            </w:r>
          </w:p>
        </w:tc>
        <w:tc>
          <w:tcPr>
            <w:tcW w:w="3118"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b/>
                <w:sz w:val="16"/>
                <w:szCs w:val="16"/>
              </w:rPr>
              <w:t>Поз. Раз.</w:t>
            </w:r>
            <w:r w:rsidRPr="003E6C38">
              <w:rPr>
                <w:sz w:val="16"/>
                <w:szCs w:val="16"/>
              </w:rPr>
              <w:t xml:space="preserve"> Сюжетные картинки «Зимние забавы».</w:t>
            </w:r>
          </w:p>
          <w:p w:rsidR="00FA5265" w:rsidRPr="003E6C38" w:rsidRDefault="00FA5265" w:rsidP="00086DEE">
            <w:pPr>
              <w:widowControl/>
              <w:rPr>
                <w:sz w:val="16"/>
                <w:szCs w:val="16"/>
              </w:rPr>
            </w:pPr>
            <w:r w:rsidRPr="003E6C38">
              <w:rPr>
                <w:b/>
                <w:sz w:val="16"/>
                <w:szCs w:val="16"/>
              </w:rPr>
              <w:t>Реч. Раз.</w:t>
            </w:r>
            <w:r w:rsidRPr="003E6C38">
              <w:rPr>
                <w:sz w:val="16"/>
                <w:szCs w:val="16"/>
              </w:rPr>
              <w:t xml:space="preserve"> Составление рассказа по картине «Снеговик».</w:t>
            </w:r>
          </w:p>
          <w:p w:rsidR="00FA5265" w:rsidRPr="003E6C38" w:rsidRDefault="00FA5265" w:rsidP="004874CB">
            <w:pPr>
              <w:widowControl/>
              <w:rPr>
                <w:b/>
                <w:sz w:val="16"/>
                <w:szCs w:val="16"/>
              </w:rPr>
            </w:pPr>
            <w:r w:rsidRPr="003E6C38">
              <w:rPr>
                <w:b/>
                <w:sz w:val="16"/>
                <w:szCs w:val="16"/>
              </w:rPr>
              <w:t xml:space="preserve">Беседа </w:t>
            </w:r>
            <w:r w:rsidRPr="003E6C38">
              <w:rPr>
                <w:sz w:val="16"/>
                <w:szCs w:val="16"/>
              </w:rPr>
              <w:t>"Новогодний праздник"</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sz w:val="16"/>
                <w:szCs w:val="16"/>
              </w:rPr>
              <w:t>Рассматривание картины «Снеговик».</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sz w:val="16"/>
                <w:szCs w:val="16"/>
              </w:rPr>
              <w:t>Аппликация «Снеговик».</w:t>
            </w:r>
          </w:p>
        </w:tc>
      </w:tr>
      <w:tr w:rsidR="00FA5265" w:rsidRPr="003E6C38" w:rsidTr="00086DEE">
        <w:trPr>
          <w:trHeight w:val="848"/>
        </w:trPr>
        <w:tc>
          <w:tcPr>
            <w:tcW w:w="1304"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ind w:right="113"/>
              <w:jc w:val="center"/>
              <w:rPr>
                <w:sz w:val="16"/>
                <w:szCs w:val="16"/>
              </w:rPr>
            </w:pPr>
          </w:p>
        </w:tc>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jc w:val="center"/>
              <w:rPr>
                <w:sz w:val="16"/>
                <w:szCs w:val="16"/>
              </w:rPr>
            </w:pPr>
          </w:p>
        </w:tc>
        <w:tc>
          <w:tcPr>
            <w:tcW w:w="5075"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b/>
                <w:sz w:val="16"/>
                <w:szCs w:val="16"/>
              </w:rPr>
              <w:t>19.Тема:</w:t>
            </w:r>
            <w:r w:rsidRPr="003E6C38">
              <w:rPr>
                <w:sz w:val="16"/>
                <w:szCs w:val="16"/>
              </w:rPr>
              <w:t xml:space="preserve"> Звуковая культура речи: м, мь. Д. и. «Ставь словечко».</w:t>
            </w:r>
          </w:p>
          <w:p w:rsidR="00FA5265" w:rsidRPr="003E6C38" w:rsidRDefault="00FA5265" w:rsidP="00086DEE">
            <w:pPr>
              <w:widowControl/>
              <w:rPr>
                <w:sz w:val="16"/>
                <w:szCs w:val="16"/>
              </w:rPr>
            </w:pPr>
            <w:r w:rsidRPr="003E6C38">
              <w:rPr>
                <w:b/>
                <w:sz w:val="16"/>
                <w:szCs w:val="16"/>
              </w:rPr>
              <w:t>Цель:</w:t>
            </w:r>
            <w:r w:rsidRPr="003E6C38">
              <w:rPr>
                <w:sz w:val="16"/>
                <w:szCs w:val="16"/>
              </w:rPr>
              <w:t xml:space="preserve"> Упражнять детей в четком произношении звуков м, мь. Продолжать учить образовывать слова по аналогии. </w:t>
            </w:r>
          </w:p>
          <w:p w:rsidR="00FA5265" w:rsidRPr="003E6C38" w:rsidRDefault="00FA5265" w:rsidP="00086DEE">
            <w:pPr>
              <w:widowControl/>
              <w:rPr>
                <w:b/>
                <w:sz w:val="16"/>
                <w:szCs w:val="16"/>
              </w:rPr>
            </w:pPr>
            <w:r w:rsidRPr="003E6C38">
              <w:rPr>
                <w:b/>
                <w:sz w:val="16"/>
                <w:szCs w:val="16"/>
              </w:rPr>
              <w:t>Материал</w:t>
            </w:r>
            <w:r w:rsidRPr="003E6C38">
              <w:rPr>
                <w:sz w:val="16"/>
                <w:szCs w:val="16"/>
              </w:rPr>
              <w:t>: Говорящая кукла, текст стих. Г. Сапгира «Кошка».</w:t>
            </w:r>
          </w:p>
        </w:tc>
        <w:tc>
          <w:tcPr>
            <w:tcW w:w="3118"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b/>
                <w:sz w:val="16"/>
                <w:szCs w:val="16"/>
              </w:rPr>
              <w:t>Реч. Раз.</w:t>
            </w:r>
            <w:r w:rsidRPr="003E6C38">
              <w:rPr>
                <w:sz w:val="16"/>
                <w:szCs w:val="16"/>
              </w:rPr>
              <w:t xml:space="preserve"> Чтение стих. Г. Сапгира «Кошка».</w:t>
            </w:r>
          </w:p>
          <w:p w:rsidR="00FA5265" w:rsidRPr="003E6C38" w:rsidRDefault="00FA5265" w:rsidP="00086DEE">
            <w:pPr>
              <w:widowControl/>
              <w:rPr>
                <w:b/>
                <w:sz w:val="16"/>
                <w:szCs w:val="16"/>
              </w:rPr>
            </w:pPr>
            <w:r w:rsidRPr="003E6C38">
              <w:rPr>
                <w:sz w:val="16"/>
                <w:szCs w:val="16"/>
              </w:rPr>
              <w:t>Беседа о зиме</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sz w:val="16"/>
                <w:szCs w:val="16"/>
              </w:rPr>
              <w:t>Построить домик для кошки из строительного материала. Рассматривание альбома «Домашние животные».</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sz w:val="16"/>
                <w:szCs w:val="16"/>
              </w:rPr>
              <w:t>Выучить стих. Г. Сапгира «Кошка».</w:t>
            </w:r>
          </w:p>
        </w:tc>
      </w:tr>
      <w:tr w:rsidR="00FA5265" w:rsidRPr="003E6C38" w:rsidTr="00086DEE">
        <w:trPr>
          <w:trHeight w:val="1134"/>
        </w:trPr>
        <w:tc>
          <w:tcPr>
            <w:tcW w:w="1304"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ind w:right="113"/>
              <w:jc w:val="center"/>
              <w:rPr>
                <w:sz w:val="16"/>
                <w:szCs w:val="16"/>
              </w:rPr>
            </w:pPr>
          </w:p>
        </w:tc>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jc w:val="center"/>
              <w:rPr>
                <w:sz w:val="16"/>
                <w:szCs w:val="16"/>
              </w:rPr>
            </w:pPr>
          </w:p>
        </w:tc>
        <w:tc>
          <w:tcPr>
            <w:tcW w:w="5075"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b/>
                <w:sz w:val="16"/>
                <w:szCs w:val="16"/>
              </w:rPr>
              <w:t>20.Тема:</w:t>
            </w:r>
            <w:r w:rsidRPr="003E6C38">
              <w:rPr>
                <w:sz w:val="16"/>
                <w:szCs w:val="16"/>
              </w:rPr>
              <w:t xml:space="preserve"> Звуковая культура речи: звук п, пь. Д. и «Ярмарка».</w:t>
            </w:r>
          </w:p>
          <w:p w:rsidR="00FA5265" w:rsidRPr="003E6C38" w:rsidRDefault="00FA5265" w:rsidP="00086DEE">
            <w:pPr>
              <w:widowControl/>
              <w:rPr>
                <w:sz w:val="16"/>
                <w:szCs w:val="16"/>
              </w:rPr>
            </w:pPr>
            <w:r w:rsidRPr="003E6C38">
              <w:rPr>
                <w:b/>
                <w:sz w:val="16"/>
                <w:szCs w:val="16"/>
              </w:rPr>
              <w:t>Цель:</w:t>
            </w:r>
            <w:r w:rsidRPr="003E6C38">
              <w:rPr>
                <w:sz w:val="16"/>
                <w:szCs w:val="16"/>
              </w:rPr>
              <w:t xml:space="preserve"> Упражнять в отчетливом и правильном произношении звуков п, пь с помощью дидактической игры. Побуждать детей вступать в диалог. Употреблять слова со звуком п, пь. Звукоподражание животным. Игра «Заводные цыплята».</w:t>
            </w:r>
          </w:p>
          <w:p w:rsidR="00FA5265" w:rsidRPr="003E6C38" w:rsidRDefault="00FA5265" w:rsidP="00086DEE">
            <w:pPr>
              <w:widowControl/>
              <w:rPr>
                <w:sz w:val="16"/>
                <w:szCs w:val="16"/>
              </w:rPr>
            </w:pPr>
            <w:r w:rsidRPr="003E6C38">
              <w:rPr>
                <w:b/>
                <w:sz w:val="16"/>
                <w:szCs w:val="16"/>
              </w:rPr>
              <w:t xml:space="preserve">Материал: </w:t>
            </w:r>
            <w:r w:rsidRPr="003E6C38">
              <w:rPr>
                <w:sz w:val="16"/>
                <w:szCs w:val="16"/>
              </w:rPr>
              <w:t>Игрушки, иллюстрации, текст стих. В. Орлова «Три пингвина».</w:t>
            </w:r>
          </w:p>
        </w:tc>
        <w:tc>
          <w:tcPr>
            <w:tcW w:w="3118"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b/>
                <w:sz w:val="16"/>
                <w:szCs w:val="16"/>
              </w:rPr>
              <w:t>Реч. Раз.</w:t>
            </w:r>
            <w:r w:rsidRPr="003E6C38">
              <w:rPr>
                <w:sz w:val="16"/>
                <w:szCs w:val="16"/>
              </w:rPr>
              <w:t xml:space="preserve"> Чтение стих. В. Орлова «Три пингвина»</w:t>
            </w:r>
          </w:p>
          <w:p w:rsidR="00FA5265" w:rsidRPr="003E6C38" w:rsidRDefault="00FA5265" w:rsidP="00086DEE">
            <w:pPr>
              <w:widowControl/>
              <w:rPr>
                <w:b/>
                <w:sz w:val="16"/>
                <w:szCs w:val="16"/>
              </w:rPr>
            </w:pPr>
            <w:r w:rsidRPr="003E6C38">
              <w:rPr>
                <w:sz w:val="16"/>
                <w:szCs w:val="16"/>
              </w:rPr>
              <w:t>Чтение стихотворений  о зиме</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sz w:val="16"/>
                <w:szCs w:val="16"/>
              </w:rPr>
              <w:t>Строительство домика для животных.</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sz w:val="16"/>
                <w:szCs w:val="16"/>
              </w:rPr>
              <w:t>Выучить стих. В. Орлова «Три пингвина».</w:t>
            </w:r>
          </w:p>
        </w:tc>
      </w:tr>
      <w:tr w:rsidR="00FA5265" w:rsidRPr="003E6C38" w:rsidTr="00086DEE">
        <w:trPr>
          <w:trHeight w:val="837"/>
        </w:trPr>
        <w:tc>
          <w:tcPr>
            <w:tcW w:w="1304"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ind w:right="113"/>
              <w:jc w:val="center"/>
              <w:rPr>
                <w:sz w:val="16"/>
                <w:szCs w:val="16"/>
              </w:rPr>
            </w:pPr>
          </w:p>
        </w:tc>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jc w:val="center"/>
              <w:rPr>
                <w:sz w:val="16"/>
                <w:szCs w:val="16"/>
              </w:rPr>
            </w:pPr>
          </w:p>
        </w:tc>
        <w:tc>
          <w:tcPr>
            <w:tcW w:w="5075"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b/>
                <w:sz w:val="16"/>
                <w:szCs w:val="16"/>
              </w:rPr>
              <w:t>21.Тема:</w:t>
            </w:r>
            <w:r w:rsidRPr="003E6C38">
              <w:rPr>
                <w:sz w:val="16"/>
                <w:szCs w:val="16"/>
              </w:rPr>
              <w:t xml:space="preserve"> Чтение р. н. с. «Лиса и заяц».</w:t>
            </w:r>
          </w:p>
          <w:p w:rsidR="00FA5265" w:rsidRPr="003E6C38" w:rsidRDefault="00FA5265" w:rsidP="00086DEE">
            <w:pPr>
              <w:widowControl/>
              <w:rPr>
                <w:sz w:val="16"/>
                <w:szCs w:val="16"/>
              </w:rPr>
            </w:pPr>
            <w:r w:rsidRPr="003E6C38">
              <w:rPr>
                <w:b/>
                <w:sz w:val="16"/>
                <w:szCs w:val="16"/>
              </w:rPr>
              <w:t>Цель:</w:t>
            </w:r>
            <w:r w:rsidRPr="003E6C38">
              <w:rPr>
                <w:sz w:val="16"/>
                <w:szCs w:val="16"/>
              </w:rPr>
              <w:t xml:space="preserve"> Познакомить детей со сказкой «Лиса и заяц». Помочь понять смысл произведения.</w:t>
            </w:r>
          </w:p>
          <w:p w:rsidR="00FA5265" w:rsidRPr="003E6C38" w:rsidRDefault="00FA5265" w:rsidP="00086DEE">
            <w:pPr>
              <w:widowControl/>
              <w:rPr>
                <w:sz w:val="16"/>
                <w:szCs w:val="16"/>
              </w:rPr>
            </w:pPr>
            <w:r w:rsidRPr="003E6C38">
              <w:rPr>
                <w:b/>
                <w:sz w:val="16"/>
                <w:szCs w:val="16"/>
              </w:rPr>
              <w:t>Материал:</w:t>
            </w:r>
            <w:r w:rsidRPr="003E6C38">
              <w:rPr>
                <w:sz w:val="16"/>
                <w:szCs w:val="16"/>
              </w:rPr>
              <w:t xml:space="preserve"> текст р. н. с. «Лиса и заяц».</w:t>
            </w:r>
          </w:p>
        </w:tc>
        <w:tc>
          <w:tcPr>
            <w:tcW w:w="3118"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b/>
                <w:sz w:val="16"/>
                <w:szCs w:val="16"/>
              </w:rPr>
              <w:t>Поз. Раз.</w:t>
            </w:r>
            <w:r w:rsidRPr="003E6C38">
              <w:rPr>
                <w:sz w:val="16"/>
                <w:szCs w:val="16"/>
              </w:rPr>
              <w:t xml:space="preserve"> Рассматривание альбома-насмотренности «Дикие животные»</w:t>
            </w:r>
          </w:p>
          <w:p w:rsidR="00FA5265" w:rsidRPr="003E6C38" w:rsidRDefault="00FA5265" w:rsidP="00086DEE">
            <w:pPr>
              <w:widowControl/>
              <w:rPr>
                <w:b/>
                <w:sz w:val="16"/>
                <w:szCs w:val="16"/>
              </w:rPr>
            </w:pPr>
            <w:r w:rsidRPr="003E6C38">
              <w:rPr>
                <w:b/>
                <w:sz w:val="16"/>
                <w:szCs w:val="16"/>
              </w:rPr>
              <w:t>КТП</w:t>
            </w:r>
            <w:r w:rsidRPr="003E6C38">
              <w:rPr>
                <w:sz w:val="16"/>
                <w:szCs w:val="16"/>
              </w:rPr>
              <w:t>:  Рассказ воспитателя   "Как зимуют животные"</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sz w:val="16"/>
                <w:szCs w:val="16"/>
              </w:rPr>
              <w:t>Строительство домика для зайчика.</w:t>
            </w:r>
          </w:p>
          <w:p w:rsidR="00FA5265" w:rsidRPr="003E6C38" w:rsidRDefault="00FA5265" w:rsidP="00086DEE">
            <w:pPr>
              <w:widowControl/>
              <w:rPr>
                <w:sz w:val="16"/>
                <w:szCs w:val="16"/>
              </w:rPr>
            </w:pPr>
            <w:r w:rsidRPr="003E6C38">
              <w:rPr>
                <w:sz w:val="16"/>
                <w:szCs w:val="16"/>
              </w:rPr>
              <w:t>Игры с настольным плоскостным театром</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sz w:val="16"/>
                <w:szCs w:val="16"/>
              </w:rPr>
              <w:t>Прочитать сказку «Про храброго зайца Длинные уши» Д.  Мамина- Сибиряк.</w:t>
            </w:r>
          </w:p>
        </w:tc>
      </w:tr>
      <w:tr w:rsidR="00FA5265" w:rsidRPr="003E6C38" w:rsidTr="00086DEE">
        <w:trPr>
          <w:trHeight w:val="849"/>
        </w:trPr>
        <w:tc>
          <w:tcPr>
            <w:tcW w:w="1304"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ind w:right="113"/>
              <w:jc w:val="center"/>
              <w:rPr>
                <w:sz w:val="16"/>
                <w:szCs w:val="16"/>
              </w:rPr>
            </w:pPr>
          </w:p>
        </w:tc>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jc w:val="center"/>
              <w:rPr>
                <w:sz w:val="16"/>
                <w:szCs w:val="16"/>
              </w:rPr>
            </w:pPr>
          </w:p>
        </w:tc>
        <w:tc>
          <w:tcPr>
            <w:tcW w:w="5075"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b/>
                <w:sz w:val="16"/>
                <w:szCs w:val="16"/>
              </w:rPr>
              <w:t>22.Тема:</w:t>
            </w:r>
            <w:r w:rsidRPr="003E6C38">
              <w:rPr>
                <w:sz w:val="16"/>
                <w:szCs w:val="16"/>
              </w:rPr>
              <w:t xml:space="preserve"> Звуковая культура речи: звуки б, бь.</w:t>
            </w:r>
          </w:p>
          <w:p w:rsidR="00FA5265" w:rsidRPr="003E6C38" w:rsidRDefault="00FA5265" w:rsidP="00086DEE">
            <w:pPr>
              <w:widowControl/>
              <w:rPr>
                <w:sz w:val="16"/>
                <w:szCs w:val="16"/>
              </w:rPr>
            </w:pPr>
            <w:r w:rsidRPr="003E6C38">
              <w:rPr>
                <w:b/>
                <w:sz w:val="16"/>
                <w:szCs w:val="16"/>
              </w:rPr>
              <w:t>Цель:</w:t>
            </w:r>
            <w:r w:rsidRPr="003E6C38">
              <w:rPr>
                <w:sz w:val="16"/>
                <w:szCs w:val="16"/>
              </w:rPr>
              <w:t xml:space="preserve"> Упражнять в правильном произношении б, бь.</w:t>
            </w:r>
          </w:p>
          <w:p w:rsidR="00FA5265" w:rsidRPr="003E6C38" w:rsidRDefault="00FA5265" w:rsidP="00086DEE">
            <w:pPr>
              <w:widowControl/>
              <w:rPr>
                <w:b/>
                <w:sz w:val="16"/>
                <w:szCs w:val="16"/>
              </w:rPr>
            </w:pPr>
            <w:r w:rsidRPr="003E6C38">
              <w:rPr>
                <w:b/>
                <w:sz w:val="16"/>
                <w:szCs w:val="16"/>
              </w:rPr>
              <w:t xml:space="preserve">Материал: </w:t>
            </w:r>
            <w:r w:rsidRPr="003E6C38">
              <w:rPr>
                <w:sz w:val="16"/>
                <w:szCs w:val="16"/>
              </w:rPr>
              <w:t>Текст стих. Г. Виеру «Ежик и барабан».</w:t>
            </w:r>
          </w:p>
        </w:tc>
        <w:tc>
          <w:tcPr>
            <w:tcW w:w="3118"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b/>
                <w:sz w:val="16"/>
                <w:szCs w:val="16"/>
              </w:rPr>
              <w:t>Реч. Раз.</w:t>
            </w:r>
            <w:r w:rsidRPr="003E6C38">
              <w:rPr>
                <w:sz w:val="16"/>
                <w:szCs w:val="16"/>
              </w:rPr>
              <w:t xml:space="preserve"> Стих. Г. Виеру «Ежик и барабан». Звукоподражание животным.</w:t>
            </w:r>
          </w:p>
          <w:p w:rsidR="00FA5265" w:rsidRPr="003E6C38" w:rsidRDefault="00FA5265" w:rsidP="00086DEE">
            <w:pPr>
              <w:widowControl/>
              <w:rPr>
                <w:b/>
                <w:sz w:val="16"/>
                <w:szCs w:val="16"/>
              </w:rPr>
            </w:pPr>
            <w:r w:rsidRPr="003E6C38">
              <w:rPr>
                <w:sz w:val="16"/>
                <w:szCs w:val="16"/>
              </w:rPr>
              <w:t>Рассказ воспитателя о "военных" профессиях</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sz w:val="16"/>
                <w:szCs w:val="16"/>
              </w:rPr>
              <w:t>Рассматривание сюжетных картинок.</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sz w:val="16"/>
                <w:szCs w:val="16"/>
              </w:rPr>
              <w:t>Нарисовать рисунок по мотивам стих. «Ежика и барабан».</w:t>
            </w:r>
          </w:p>
        </w:tc>
      </w:tr>
      <w:tr w:rsidR="00FA5265" w:rsidRPr="003E6C38" w:rsidTr="00086DEE">
        <w:trPr>
          <w:trHeight w:val="975"/>
        </w:trPr>
        <w:tc>
          <w:tcPr>
            <w:tcW w:w="1304"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ind w:right="113"/>
              <w:jc w:val="center"/>
              <w:rPr>
                <w:sz w:val="16"/>
                <w:szCs w:val="16"/>
              </w:rPr>
            </w:pPr>
          </w:p>
        </w:tc>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jc w:val="center"/>
              <w:rPr>
                <w:sz w:val="16"/>
                <w:szCs w:val="16"/>
              </w:rPr>
            </w:pPr>
          </w:p>
        </w:tc>
        <w:tc>
          <w:tcPr>
            <w:tcW w:w="5075"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b/>
                <w:sz w:val="16"/>
                <w:szCs w:val="16"/>
              </w:rPr>
              <w:t>23.Тема:</w:t>
            </w:r>
            <w:r w:rsidRPr="003E6C38">
              <w:rPr>
                <w:sz w:val="16"/>
                <w:szCs w:val="16"/>
              </w:rPr>
              <w:t xml:space="preserve"> Заучивание стих. В. Берестова «Петушки распетушились».</w:t>
            </w:r>
          </w:p>
          <w:p w:rsidR="00FA5265" w:rsidRPr="003E6C38" w:rsidRDefault="00FA5265" w:rsidP="00086DEE">
            <w:pPr>
              <w:widowControl/>
              <w:rPr>
                <w:sz w:val="16"/>
                <w:szCs w:val="16"/>
              </w:rPr>
            </w:pPr>
            <w:r w:rsidRPr="003E6C38">
              <w:rPr>
                <w:b/>
                <w:sz w:val="16"/>
                <w:szCs w:val="16"/>
              </w:rPr>
              <w:t xml:space="preserve">Цель: </w:t>
            </w:r>
            <w:r w:rsidRPr="003E6C38">
              <w:rPr>
                <w:sz w:val="16"/>
                <w:szCs w:val="16"/>
              </w:rPr>
              <w:t>Помочь детям запомнить стихотворение  В.Берестова «Петушки распетушились», учить выразительно читать его.</w:t>
            </w:r>
          </w:p>
          <w:p w:rsidR="00FA5265" w:rsidRPr="003E6C38" w:rsidRDefault="00FA5265" w:rsidP="00086DEE">
            <w:pPr>
              <w:widowControl/>
              <w:rPr>
                <w:sz w:val="16"/>
                <w:szCs w:val="16"/>
              </w:rPr>
            </w:pPr>
            <w:r w:rsidRPr="003E6C38">
              <w:rPr>
                <w:sz w:val="16"/>
                <w:szCs w:val="16"/>
              </w:rPr>
              <w:t>Материал: текст  стихотворения</w:t>
            </w:r>
          </w:p>
        </w:tc>
        <w:tc>
          <w:tcPr>
            <w:tcW w:w="3118"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b/>
                <w:sz w:val="16"/>
                <w:szCs w:val="16"/>
              </w:rPr>
              <w:t>Реч. Раз.</w:t>
            </w:r>
            <w:r w:rsidRPr="003E6C38">
              <w:rPr>
                <w:sz w:val="16"/>
                <w:szCs w:val="16"/>
              </w:rPr>
              <w:t xml:space="preserve">  Заучивание стих. стих. В. Берестова «Петушки распетушились».</w:t>
            </w:r>
          </w:p>
          <w:p w:rsidR="00FA5265" w:rsidRPr="003E6C38" w:rsidRDefault="00FA5265" w:rsidP="00086DEE">
            <w:pPr>
              <w:widowControl/>
              <w:rPr>
                <w:sz w:val="16"/>
                <w:szCs w:val="16"/>
              </w:rPr>
            </w:pPr>
          </w:p>
          <w:p w:rsidR="00FA5265" w:rsidRPr="003E6C38" w:rsidRDefault="00FA5265" w:rsidP="00086DEE">
            <w:pPr>
              <w:widowControl/>
              <w:rPr>
                <w:sz w:val="16"/>
                <w:szCs w:val="16"/>
              </w:rPr>
            </w:pPr>
          </w:p>
        </w:tc>
        <w:tc>
          <w:tcPr>
            <w:tcW w:w="2268"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sz w:val="16"/>
                <w:szCs w:val="16"/>
              </w:rPr>
              <w:t>Рассматривание альбома «Домашние птицы».</w:t>
            </w:r>
          </w:p>
          <w:p w:rsidR="00FA5265" w:rsidRPr="003E6C38" w:rsidRDefault="00FA5265" w:rsidP="00086DEE">
            <w:pPr>
              <w:widowControl/>
              <w:rPr>
                <w:b/>
                <w:sz w:val="16"/>
                <w:szCs w:val="16"/>
              </w:rPr>
            </w:pPr>
            <w:r w:rsidRPr="003E6C38">
              <w:rPr>
                <w:sz w:val="16"/>
                <w:szCs w:val="16"/>
              </w:rPr>
              <w:t>Конструирование танка, пушки и др.военной техники</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sz w:val="16"/>
                <w:szCs w:val="16"/>
              </w:rPr>
              <w:t>Повторить стих. В. Берестова «Петушки распетушились».</w:t>
            </w:r>
          </w:p>
          <w:p w:rsidR="00FA5265" w:rsidRPr="003E6C38" w:rsidRDefault="00FA5265" w:rsidP="00086DEE">
            <w:pPr>
              <w:widowControl/>
              <w:rPr>
                <w:sz w:val="16"/>
                <w:szCs w:val="16"/>
              </w:rPr>
            </w:pPr>
            <w:r w:rsidRPr="003E6C38">
              <w:rPr>
                <w:sz w:val="16"/>
                <w:szCs w:val="16"/>
              </w:rPr>
              <w:t>Выучить стих. В. Берестова «Котенок».</w:t>
            </w:r>
          </w:p>
        </w:tc>
      </w:tr>
      <w:tr w:rsidR="00FA5265" w:rsidRPr="003E6C38" w:rsidTr="00086DEE">
        <w:trPr>
          <w:trHeight w:val="1134"/>
        </w:trPr>
        <w:tc>
          <w:tcPr>
            <w:tcW w:w="1304"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ind w:right="113"/>
              <w:jc w:val="center"/>
              <w:rPr>
                <w:sz w:val="16"/>
                <w:szCs w:val="16"/>
              </w:rPr>
            </w:pPr>
          </w:p>
        </w:tc>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jc w:val="center"/>
              <w:rPr>
                <w:sz w:val="16"/>
                <w:szCs w:val="16"/>
              </w:rPr>
            </w:pPr>
          </w:p>
        </w:tc>
        <w:tc>
          <w:tcPr>
            <w:tcW w:w="5075"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b/>
                <w:sz w:val="16"/>
                <w:szCs w:val="16"/>
              </w:rPr>
              <w:t>24.Тема:</w:t>
            </w:r>
            <w:r w:rsidRPr="003E6C38">
              <w:rPr>
                <w:sz w:val="16"/>
                <w:szCs w:val="16"/>
              </w:rPr>
              <w:t xml:space="preserve"> Беседа на тему:  "Что такое хорошо, и что такое плохо».</w:t>
            </w:r>
          </w:p>
          <w:p w:rsidR="00FA5265" w:rsidRPr="003E6C38" w:rsidRDefault="00FA5265" w:rsidP="00086DEE">
            <w:pPr>
              <w:widowControl/>
              <w:rPr>
                <w:sz w:val="16"/>
                <w:szCs w:val="16"/>
              </w:rPr>
            </w:pPr>
            <w:r w:rsidRPr="003E6C38">
              <w:rPr>
                <w:b/>
                <w:sz w:val="16"/>
                <w:szCs w:val="16"/>
              </w:rPr>
              <w:t>Цель:</w:t>
            </w:r>
            <w:r w:rsidRPr="003E6C38">
              <w:rPr>
                <w:sz w:val="16"/>
                <w:szCs w:val="16"/>
              </w:rPr>
              <w:t xml:space="preserve"> Беседуя с детьми о плохом и хорошем. Совершенствовать их диалогическую речь.</w:t>
            </w:r>
          </w:p>
          <w:p w:rsidR="00FA5265" w:rsidRPr="003E6C38" w:rsidRDefault="00FA5265" w:rsidP="00086DEE">
            <w:pPr>
              <w:widowControl/>
              <w:rPr>
                <w:sz w:val="16"/>
                <w:szCs w:val="16"/>
              </w:rPr>
            </w:pPr>
            <w:r w:rsidRPr="003E6C38">
              <w:rPr>
                <w:b/>
                <w:sz w:val="16"/>
                <w:szCs w:val="16"/>
              </w:rPr>
              <w:t>Материал</w:t>
            </w:r>
            <w:r w:rsidRPr="003E6C38">
              <w:rPr>
                <w:sz w:val="16"/>
                <w:szCs w:val="16"/>
              </w:rPr>
              <w:t>: текст стих. В. Маяковского «Что такое хорошо, и что такое плохо».</w:t>
            </w:r>
          </w:p>
        </w:tc>
        <w:tc>
          <w:tcPr>
            <w:tcW w:w="3118"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b/>
                <w:sz w:val="16"/>
                <w:szCs w:val="16"/>
              </w:rPr>
              <w:t>Реч. Раз.</w:t>
            </w:r>
            <w:r w:rsidRPr="003E6C38">
              <w:rPr>
                <w:sz w:val="16"/>
                <w:szCs w:val="16"/>
              </w:rPr>
              <w:t xml:space="preserve"> Чтение стих. «Что такое хорошо, и что такое плохо».</w:t>
            </w:r>
          </w:p>
          <w:p w:rsidR="00FA5265" w:rsidRPr="003E6C38" w:rsidRDefault="00FA5265" w:rsidP="00086DEE">
            <w:pPr>
              <w:widowControl/>
              <w:rPr>
                <w:sz w:val="16"/>
                <w:szCs w:val="16"/>
              </w:rPr>
            </w:pPr>
            <w:r w:rsidRPr="003E6C38">
              <w:rPr>
                <w:sz w:val="16"/>
                <w:szCs w:val="16"/>
              </w:rPr>
              <w:t>Рассматривание сюжетных картин к стих. «Что такое хорошо, и что такое плохо» В. Маяковского.</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sz w:val="16"/>
                <w:szCs w:val="16"/>
              </w:rPr>
              <w:t>Рассматривание сюжетных картин к стих. «Что такое хорошо, и что такое плохо» В. Маяковского.</w:t>
            </w:r>
          </w:p>
          <w:p w:rsidR="00FA5265" w:rsidRPr="003E6C38" w:rsidRDefault="00FA5265" w:rsidP="00086DEE">
            <w:pPr>
              <w:widowControl/>
              <w:rPr>
                <w:sz w:val="16"/>
                <w:szCs w:val="16"/>
              </w:rPr>
            </w:pP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sz w:val="16"/>
                <w:szCs w:val="16"/>
              </w:rPr>
              <w:t xml:space="preserve">Повторить стих. «Что такое хорошо, и что такое плохо». </w:t>
            </w:r>
          </w:p>
          <w:p w:rsidR="00FA5265" w:rsidRPr="003E6C38" w:rsidRDefault="00FA5265" w:rsidP="00086DEE">
            <w:pPr>
              <w:widowControl/>
              <w:rPr>
                <w:b/>
                <w:sz w:val="16"/>
                <w:szCs w:val="16"/>
              </w:rPr>
            </w:pPr>
            <w:r w:rsidRPr="003E6C38">
              <w:rPr>
                <w:sz w:val="16"/>
                <w:szCs w:val="16"/>
              </w:rPr>
              <w:t>Разучивание стихотворения А.Барто "Скок, скок - на лошадке"</w:t>
            </w:r>
          </w:p>
          <w:p w:rsidR="00FA5265" w:rsidRPr="003E6C38" w:rsidRDefault="00FA5265" w:rsidP="00086DEE">
            <w:pPr>
              <w:widowControl/>
              <w:rPr>
                <w:sz w:val="16"/>
                <w:szCs w:val="16"/>
              </w:rPr>
            </w:pPr>
          </w:p>
        </w:tc>
      </w:tr>
      <w:tr w:rsidR="00FA5265" w:rsidRPr="003E6C38" w:rsidTr="00086DEE">
        <w:trPr>
          <w:trHeight w:val="835"/>
        </w:trPr>
        <w:tc>
          <w:tcPr>
            <w:tcW w:w="1304"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ind w:right="113"/>
              <w:jc w:val="center"/>
              <w:rPr>
                <w:sz w:val="16"/>
                <w:szCs w:val="16"/>
              </w:rPr>
            </w:pPr>
          </w:p>
        </w:tc>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jc w:val="center"/>
              <w:rPr>
                <w:sz w:val="16"/>
                <w:szCs w:val="16"/>
              </w:rPr>
            </w:pPr>
          </w:p>
        </w:tc>
        <w:tc>
          <w:tcPr>
            <w:tcW w:w="5075"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b/>
                <w:sz w:val="16"/>
                <w:szCs w:val="16"/>
              </w:rPr>
              <w:t>25.Тема:</w:t>
            </w:r>
            <w:r w:rsidRPr="003E6C38">
              <w:rPr>
                <w:sz w:val="16"/>
                <w:szCs w:val="16"/>
              </w:rPr>
              <w:t xml:space="preserve"> Чтение стих. И. Косякова «Все она». Д. упр. «Очень мамочку люблю, потому что…».</w:t>
            </w:r>
          </w:p>
          <w:p w:rsidR="00FA5265" w:rsidRPr="003E6C38" w:rsidRDefault="00FA5265" w:rsidP="00086DEE">
            <w:pPr>
              <w:widowControl/>
              <w:rPr>
                <w:sz w:val="16"/>
                <w:szCs w:val="16"/>
              </w:rPr>
            </w:pPr>
            <w:r w:rsidRPr="003E6C38">
              <w:rPr>
                <w:b/>
                <w:sz w:val="16"/>
                <w:szCs w:val="16"/>
              </w:rPr>
              <w:t>Цель:</w:t>
            </w:r>
            <w:r w:rsidRPr="003E6C38">
              <w:rPr>
                <w:sz w:val="16"/>
                <w:szCs w:val="16"/>
              </w:rPr>
              <w:t xml:space="preserve"> Познакомить детей со стих. И. Косякова «Все она».</w:t>
            </w:r>
          </w:p>
          <w:p w:rsidR="00FA5265" w:rsidRPr="003E6C38" w:rsidRDefault="00FA5265" w:rsidP="00086DEE">
            <w:pPr>
              <w:widowControl/>
              <w:rPr>
                <w:sz w:val="16"/>
                <w:szCs w:val="16"/>
              </w:rPr>
            </w:pPr>
            <w:r w:rsidRPr="003E6C38">
              <w:rPr>
                <w:b/>
                <w:sz w:val="16"/>
                <w:szCs w:val="16"/>
              </w:rPr>
              <w:t>Материал:</w:t>
            </w:r>
            <w:r w:rsidRPr="003E6C38">
              <w:rPr>
                <w:sz w:val="16"/>
                <w:szCs w:val="16"/>
              </w:rPr>
              <w:t xml:space="preserve"> Текст стих. И. Косякова «Все она».</w:t>
            </w:r>
          </w:p>
        </w:tc>
        <w:tc>
          <w:tcPr>
            <w:tcW w:w="3118"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b/>
                <w:sz w:val="16"/>
                <w:szCs w:val="16"/>
              </w:rPr>
              <w:t xml:space="preserve">Реч. Раз. </w:t>
            </w:r>
            <w:r w:rsidRPr="003E6C38">
              <w:rPr>
                <w:sz w:val="16"/>
                <w:szCs w:val="16"/>
              </w:rPr>
              <w:t>Чтение стих. о маме.</w:t>
            </w:r>
          </w:p>
          <w:p w:rsidR="00FA5265" w:rsidRPr="003E6C38" w:rsidRDefault="00FA5265" w:rsidP="00086DEE">
            <w:pPr>
              <w:widowControl/>
              <w:rPr>
                <w:sz w:val="16"/>
                <w:szCs w:val="16"/>
              </w:rPr>
            </w:pPr>
            <w:r w:rsidRPr="003E6C38">
              <w:rPr>
                <w:b/>
                <w:sz w:val="16"/>
                <w:szCs w:val="16"/>
              </w:rPr>
              <w:t>Поз. Раз.</w:t>
            </w:r>
            <w:r w:rsidRPr="003E6C38">
              <w:rPr>
                <w:sz w:val="16"/>
                <w:szCs w:val="16"/>
              </w:rPr>
              <w:t xml:space="preserve"> Д. упр. «Очень мамочку люблю, потому что…».</w:t>
            </w:r>
          </w:p>
          <w:p w:rsidR="00FA5265" w:rsidRPr="003E6C38" w:rsidRDefault="00FA5265" w:rsidP="00086DEE">
            <w:pPr>
              <w:widowControl/>
              <w:rPr>
                <w:b/>
                <w:sz w:val="16"/>
                <w:szCs w:val="16"/>
              </w:rPr>
            </w:pPr>
            <w:r w:rsidRPr="003E6C38">
              <w:rPr>
                <w:sz w:val="16"/>
                <w:szCs w:val="16"/>
              </w:rPr>
              <w:t>Словесная  игра  "Скажи ласково"</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sz w:val="16"/>
                <w:szCs w:val="16"/>
              </w:rPr>
              <w:t>Аппликация «Цветок для мамы».</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sz w:val="16"/>
                <w:szCs w:val="16"/>
              </w:rPr>
              <w:t>Повторить стих. И. Косякова «Все она».</w:t>
            </w:r>
          </w:p>
        </w:tc>
      </w:tr>
      <w:tr w:rsidR="00FA5265" w:rsidRPr="003E6C38" w:rsidTr="00086DEE">
        <w:trPr>
          <w:trHeight w:val="847"/>
        </w:trPr>
        <w:tc>
          <w:tcPr>
            <w:tcW w:w="1304"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ind w:right="113"/>
              <w:jc w:val="center"/>
              <w:rPr>
                <w:sz w:val="16"/>
                <w:szCs w:val="16"/>
              </w:rPr>
            </w:pPr>
          </w:p>
        </w:tc>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jc w:val="center"/>
              <w:rPr>
                <w:sz w:val="16"/>
                <w:szCs w:val="16"/>
              </w:rPr>
            </w:pPr>
          </w:p>
        </w:tc>
        <w:tc>
          <w:tcPr>
            <w:tcW w:w="5075"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b/>
                <w:sz w:val="16"/>
                <w:szCs w:val="16"/>
              </w:rPr>
              <w:t>26.Тема:</w:t>
            </w:r>
            <w:r w:rsidRPr="003E6C38">
              <w:rPr>
                <w:sz w:val="16"/>
                <w:szCs w:val="16"/>
              </w:rPr>
              <w:t xml:space="preserve"> Звуковая культура речи: т, п, к.</w:t>
            </w:r>
          </w:p>
          <w:p w:rsidR="00FA5265" w:rsidRPr="003E6C38" w:rsidRDefault="00FA5265" w:rsidP="00086DEE">
            <w:pPr>
              <w:widowControl/>
              <w:rPr>
                <w:sz w:val="16"/>
                <w:szCs w:val="16"/>
              </w:rPr>
            </w:pPr>
            <w:r w:rsidRPr="003E6C38">
              <w:rPr>
                <w:b/>
                <w:sz w:val="16"/>
                <w:szCs w:val="16"/>
              </w:rPr>
              <w:t xml:space="preserve">Цель: </w:t>
            </w:r>
            <w:r w:rsidRPr="003E6C38">
              <w:rPr>
                <w:sz w:val="16"/>
                <w:szCs w:val="16"/>
              </w:rPr>
              <w:t xml:space="preserve">Закрепить произношение звука т в словах. Учить детей отчетливо произносить звукоподражание со звуками т, п, к. </w:t>
            </w:r>
          </w:p>
          <w:p w:rsidR="00FA5265" w:rsidRPr="003E6C38" w:rsidRDefault="00FA5265" w:rsidP="00086DEE">
            <w:pPr>
              <w:widowControl/>
              <w:rPr>
                <w:sz w:val="16"/>
                <w:szCs w:val="16"/>
              </w:rPr>
            </w:pPr>
            <w:r w:rsidRPr="003E6C38">
              <w:rPr>
                <w:b/>
                <w:sz w:val="16"/>
                <w:szCs w:val="16"/>
              </w:rPr>
              <w:t xml:space="preserve">Материал: </w:t>
            </w:r>
            <w:r w:rsidRPr="003E6C38">
              <w:rPr>
                <w:sz w:val="16"/>
                <w:szCs w:val="16"/>
              </w:rPr>
              <w:t>Сюжетные картинки.</w:t>
            </w:r>
          </w:p>
        </w:tc>
        <w:tc>
          <w:tcPr>
            <w:tcW w:w="3118"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b/>
                <w:sz w:val="16"/>
                <w:szCs w:val="16"/>
              </w:rPr>
              <w:t>Реч. Раз.</w:t>
            </w:r>
            <w:r w:rsidRPr="003E6C38">
              <w:rPr>
                <w:sz w:val="16"/>
                <w:szCs w:val="16"/>
              </w:rPr>
              <w:t xml:space="preserve"> Проговаривание чистоговорок.</w:t>
            </w:r>
          </w:p>
          <w:p w:rsidR="00FA5265" w:rsidRPr="003E6C38" w:rsidRDefault="00FA5265" w:rsidP="00086DEE">
            <w:pPr>
              <w:widowControl/>
              <w:rPr>
                <w:sz w:val="16"/>
                <w:szCs w:val="16"/>
              </w:rPr>
            </w:pPr>
            <w:r w:rsidRPr="003E6C38">
              <w:rPr>
                <w:b/>
                <w:sz w:val="16"/>
                <w:szCs w:val="16"/>
              </w:rPr>
              <w:t>Поз. Раз.</w:t>
            </w:r>
            <w:r w:rsidRPr="003E6C38">
              <w:rPr>
                <w:sz w:val="16"/>
                <w:szCs w:val="16"/>
              </w:rPr>
              <w:t xml:space="preserve"> Д. и. «У кого какой хвост».</w:t>
            </w:r>
          </w:p>
          <w:p w:rsidR="00FA5265" w:rsidRPr="003E6C38" w:rsidRDefault="00FA5265" w:rsidP="00086DEE">
            <w:pPr>
              <w:widowControl/>
              <w:rPr>
                <w:sz w:val="16"/>
                <w:szCs w:val="16"/>
              </w:rPr>
            </w:pPr>
            <w:r w:rsidRPr="003E6C38">
              <w:rPr>
                <w:b/>
                <w:sz w:val="16"/>
                <w:szCs w:val="16"/>
              </w:rPr>
              <w:t xml:space="preserve">Худ.эст. Раз. </w:t>
            </w:r>
            <w:r w:rsidRPr="003E6C38">
              <w:rPr>
                <w:sz w:val="16"/>
                <w:szCs w:val="16"/>
              </w:rPr>
              <w:t>Песенка «Тень, тень потетень».</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sz w:val="16"/>
                <w:szCs w:val="16"/>
              </w:rPr>
              <w:t>развлечение "Любимые стихи для мамы"</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sz w:val="16"/>
                <w:szCs w:val="16"/>
              </w:rPr>
              <w:t>Повторить чистоговорки.</w:t>
            </w:r>
          </w:p>
        </w:tc>
      </w:tr>
      <w:tr w:rsidR="00FA5265" w:rsidRPr="003E6C38" w:rsidTr="00086DEE">
        <w:trPr>
          <w:trHeight w:val="1134"/>
        </w:trPr>
        <w:tc>
          <w:tcPr>
            <w:tcW w:w="1304"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ind w:right="113"/>
              <w:jc w:val="center"/>
              <w:rPr>
                <w:sz w:val="16"/>
                <w:szCs w:val="16"/>
              </w:rPr>
            </w:pPr>
          </w:p>
        </w:tc>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jc w:val="center"/>
              <w:rPr>
                <w:sz w:val="16"/>
                <w:szCs w:val="16"/>
              </w:rPr>
            </w:pPr>
          </w:p>
        </w:tc>
        <w:tc>
          <w:tcPr>
            <w:tcW w:w="5075"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b/>
                <w:sz w:val="16"/>
                <w:szCs w:val="16"/>
              </w:rPr>
              <w:t xml:space="preserve">27.Тема: </w:t>
            </w:r>
            <w:r w:rsidRPr="003E6C38">
              <w:rPr>
                <w:sz w:val="16"/>
                <w:szCs w:val="16"/>
              </w:rPr>
              <w:t>Р. н. с. «У страха глаза велики»</w:t>
            </w:r>
          </w:p>
          <w:p w:rsidR="00FA5265" w:rsidRPr="003E6C38" w:rsidRDefault="00FA5265" w:rsidP="00086DEE">
            <w:pPr>
              <w:widowControl/>
              <w:rPr>
                <w:b/>
                <w:sz w:val="16"/>
                <w:szCs w:val="16"/>
              </w:rPr>
            </w:pPr>
            <w:r w:rsidRPr="003E6C38">
              <w:rPr>
                <w:b/>
                <w:sz w:val="16"/>
                <w:szCs w:val="16"/>
              </w:rPr>
              <w:t xml:space="preserve">Цель: </w:t>
            </w:r>
            <w:r w:rsidRPr="003E6C38">
              <w:rPr>
                <w:sz w:val="16"/>
                <w:szCs w:val="16"/>
              </w:rPr>
              <w:t>Познакомитьр. н. с. «У страха глаза велики». Помочь детям правильно воспроизвести начало и конец сказки.</w:t>
            </w:r>
          </w:p>
          <w:p w:rsidR="00FA5265" w:rsidRPr="003E6C38" w:rsidRDefault="00FA5265" w:rsidP="00086DEE">
            <w:pPr>
              <w:widowControl/>
              <w:rPr>
                <w:sz w:val="16"/>
                <w:szCs w:val="16"/>
              </w:rPr>
            </w:pPr>
            <w:r w:rsidRPr="003E6C38">
              <w:rPr>
                <w:b/>
                <w:sz w:val="16"/>
                <w:szCs w:val="16"/>
              </w:rPr>
              <w:t>Материал:</w:t>
            </w:r>
            <w:r w:rsidRPr="003E6C38">
              <w:rPr>
                <w:sz w:val="16"/>
                <w:szCs w:val="16"/>
              </w:rPr>
              <w:t xml:space="preserve"> Текс р. н. с. «У страха глаза велики».</w:t>
            </w:r>
          </w:p>
        </w:tc>
        <w:tc>
          <w:tcPr>
            <w:tcW w:w="3118"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b/>
                <w:sz w:val="16"/>
                <w:szCs w:val="16"/>
              </w:rPr>
              <w:t xml:space="preserve">Реч. Раз. </w:t>
            </w:r>
            <w:r w:rsidRPr="003E6C38">
              <w:rPr>
                <w:sz w:val="16"/>
                <w:szCs w:val="16"/>
              </w:rPr>
              <w:t>Чтение р. н. с. «У страха глаза велики».</w:t>
            </w:r>
          </w:p>
          <w:p w:rsidR="00FA5265" w:rsidRPr="003E6C38" w:rsidRDefault="00FA5265" w:rsidP="00086DEE">
            <w:pPr>
              <w:widowControl/>
              <w:rPr>
                <w:sz w:val="16"/>
                <w:szCs w:val="16"/>
              </w:rPr>
            </w:pPr>
            <w:r w:rsidRPr="003E6C38">
              <w:rPr>
                <w:b/>
                <w:sz w:val="16"/>
                <w:szCs w:val="16"/>
              </w:rPr>
              <w:t>Поз. Раз.</w:t>
            </w:r>
            <w:r w:rsidRPr="003E6C38">
              <w:rPr>
                <w:sz w:val="16"/>
                <w:szCs w:val="16"/>
              </w:rPr>
              <w:t xml:space="preserve"> Рассматривание иллюстраций по сказке.</w:t>
            </w:r>
          </w:p>
          <w:p w:rsidR="00FA5265" w:rsidRPr="003E6C38" w:rsidRDefault="00FA5265" w:rsidP="00086DEE">
            <w:pPr>
              <w:widowControl/>
              <w:rPr>
                <w:b/>
                <w:sz w:val="16"/>
                <w:szCs w:val="16"/>
              </w:rPr>
            </w:pPr>
            <w:r w:rsidRPr="003E6C38">
              <w:rPr>
                <w:sz w:val="16"/>
                <w:szCs w:val="16"/>
              </w:rPr>
              <w:t>Рассказ воспитателя о народной игрушке</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b/>
                <w:sz w:val="16"/>
                <w:szCs w:val="16"/>
              </w:rPr>
            </w:pP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p>
        </w:tc>
      </w:tr>
      <w:tr w:rsidR="00FA5265" w:rsidRPr="003E6C38" w:rsidTr="00086DEE">
        <w:trPr>
          <w:trHeight w:val="989"/>
        </w:trPr>
        <w:tc>
          <w:tcPr>
            <w:tcW w:w="1304"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ind w:right="113"/>
              <w:jc w:val="center"/>
              <w:rPr>
                <w:sz w:val="16"/>
                <w:szCs w:val="16"/>
              </w:rPr>
            </w:pPr>
          </w:p>
        </w:tc>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jc w:val="center"/>
              <w:rPr>
                <w:sz w:val="16"/>
                <w:szCs w:val="16"/>
              </w:rPr>
            </w:pPr>
          </w:p>
        </w:tc>
        <w:tc>
          <w:tcPr>
            <w:tcW w:w="5075"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b/>
                <w:sz w:val="16"/>
                <w:szCs w:val="16"/>
              </w:rPr>
              <w:t xml:space="preserve">28.Тема: </w:t>
            </w:r>
            <w:r w:rsidRPr="003E6C38">
              <w:rPr>
                <w:sz w:val="16"/>
                <w:szCs w:val="16"/>
              </w:rPr>
              <w:t>Рассматривание сюжетных картинок по выбору педагога. Д. и. «Что изменилось».</w:t>
            </w:r>
          </w:p>
          <w:p w:rsidR="00FA5265" w:rsidRPr="003E6C38" w:rsidRDefault="00FA5265" w:rsidP="00086DEE">
            <w:pPr>
              <w:widowControl/>
              <w:rPr>
                <w:sz w:val="16"/>
                <w:szCs w:val="16"/>
              </w:rPr>
            </w:pPr>
            <w:r w:rsidRPr="003E6C38">
              <w:rPr>
                <w:b/>
                <w:sz w:val="16"/>
                <w:szCs w:val="16"/>
              </w:rPr>
              <w:t xml:space="preserve">Цель: </w:t>
            </w:r>
            <w:r w:rsidRPr="003E6C38">
              <w:rPr>
                <w:sz w:val="16"/>
                <w:szCs w:val="16"/>
              </w:rPr>
              <w:t>Продолжать учить детей рассматривать сюжетные картины, помогая им определить ее тему.</w:t>
            </w:r>
          </w:p>
          <w:p w:rsidR="00FA5265" w:rsidRPr="003E6C38" w:rsidRDefault="00FA5265" w:rsidP="00086DEE">
            <w:pPr>
              <w:widowControl/>
              <w:rPr>
                <w:b/>
                <w:sz w:val="16"/>
                <w:szCs w:val="16"/>
              </w:rPr>
            </w:pPr>
            <w:r w:rsidRPr="003E6C38">
              <w:rPr>
                <w:b/>
                <w:sz w:val="16"/>
                <w:szCs w:val="16"/>
              </w:rPr>
              <w:t>Материал:</w:t>
            </w:r>
            <w:r w:rsidRPr="003E6C38">
              <w:rPr>
                <w:sz w:val="16"/>
                <w:szCs w:val="16"/>
              </w:rPr>
              <w:t xml:space="preserve"> Сюжетные картинки, </w:t>
            </w:r>
          </w:p>
        </w:tc>
        <w:tc>
          <w:tcPr>
            <w:tcW w:w="3118"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b/>
                <w:sz w:val="16"/>
                <w:szCs w:val="16"/>
              </w:rPr>
              <w:t>Поз. Раз.</w:t>
            </w:r>
            <w:r w:rsidRPr="003E6C38">
              <w:rPr>
                <w:sz w:val="16"/>
                <w:szCs w:val="16"/>
              </w:rPr>
              <w:t xml:space="preserve"> Д. и. «Что изменилось».</w:t>
            </w:r>
          </w:p>
          <w:p w:rsidR="00FA5265" w:rsidRPr="003E6C38" w:rsidRDefault="00FA5265" w:rsidP="00086DEE">
            <w:pPr>
              <w:widowControl/>
              <w:rPr>
                <w:b/>
                <w:sz w:val="16"/>
                <w:szCs w:val="16"/>
              </w:rPr>
            </w:pPr>
          </w:p>
        </w:tc>
        <w:tc>
          <w:tcPr>
            <w:tcW w:w="2268"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sz w:val="16"/>
                <w:szCs w:val="16"/>
              </w:rPr>
              <w:t>Рассматривание  альбома  "Народная игрушка"</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sz w:val="16"/>
                <w:szCs w:val="16"/>
              </w:rPr>
              <w:t>Составить рассказ по сюжетной картине «У страха глаза велики».</w:t>
            </w:r>
          </w:p>
        </w:tc>
      </w:tr>
      <w:tr w:rsidR="00FA5265" w:rsidRPr="003E6C38" w:rsidTr="00086DEE">
        <w:trPr>
          <w:trHeight w:val="989"/>
        </w:trPr>
        <w:tc>
          <w:tcPr>
            <w:tcW w:w="1304"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ind w:right="113"/>
              <w:jc w:val="center"/>
              <w:rPr>
                <w:sz w:val="16"/>
                <w:szCs w:val="16"/>
              </w:rPr>
            </w:pPr>
          </w:p>
        </w:tc>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jc w:val="center"/>
              <w:rPr>
                <w:sz w:val="16"/>
                <w:szCs w:val="16"/>
              </w:rPr>
            </w:pPr>
          </w:p>
        </w:tc>
        <w:tc>
          <w:tcPr>
            <w:tcW w:w="5075"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b/>
                <w:sz w:val="16"/>
                <w:szCs w:val="16"/>
              </w:rPr>
              <w:t xml:space="preserve">29.Тема: </w:t>
            </w:r>
            <w:r w:rsidRPr="003E6C38">
              <w:rPr>
                <w:sz w:val="16"/>
                <w:szCs w:val="16"/>
              </w:rPr>
              <w:t xml:space="preserve">Чтение стих А. Плещеева «Весна». Д. у. «Когда это бывает». </w:t>
            </w:r>
          </w:p>
          <w:p w:rsidR="00FA5265" w:rsidRPr="003E6C38" w:rsidRDefault="00FA5265" w:rsidP="00086DEE">
            <w:pPr>
              <w:widowControl/>
              <w:rPr>
                <w:sz w:val="16"/>
                <w:szCs w:val="16"/>
              </w:rPr>
            </w:pPr>
            <w:r w:rsidRPr="003E6C38">
              <w:rPr>
                <w:b/>
                <w:sz w:val="16"/>
                <w:szCs w:val="16"/>
              </w:rPr>
              <w:t xml:space="preserve">Цель: </w:t>
            </w:r>
            <w:r w:rsidRPr="003E6C38">
              <w:rPr>
                <w:sz w:val="16"/>
                <w:szCs w:val="16"/>
              </w:rPr>
              <w:t>Познакомить детей со стих. А. Плещеева «Весна». Учить называть признаки времен года.</w:t>
            </w:r>
          </w:p>
          <w:p w:rsidR="00FA5265" w:rsidRPr="003E6C38" w:rsidRDefault="00FA5265" w:rsidP="00086DEE">
            <w:pPr>
              <w:widowControl/>
              <w:rPr>
                <w:sz w:val="16"/>
                <w:szCs w:val="16"/>
              </w:rPr>
            </w:pPr>
            <w:r w:rsidRPr="003E6C38">
              <w:rPr>
                <w:b/>
                <w:sz w:val="16"/>
                <w:szCs w:val="16"/>
              </w:rPr>
              <w:t>Материал:</w:t>
            </w:r>
            <w:r w:rsidRPr="003E6C38">
              <w:rPr>
                <w:sz w:val="16"/>
                <w:szCs w:val="16"/>
              </w:rPr>
              <w:t xml:space="preserve"> Текст стих А. Плещеева «Весна». </w:t>
            </w:r>
          </w:p>
        </w:tc>
        <w:tc>
          <w:tcPr>
            <w:tcW w:w="3118"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b/>
                <w:sz w:val="16"/>
                <w:szCs w:val="16"/>
              </w:rPr>
              <w:t>Реч. Раз</w:t>
            </w:r>
            <w:r w:rsidRPr="003E6C38">
              <w:rPr>
                <w:sz w:val="16"/>
                <w:szCs w:val="16"/>
              </w:rPr>
              <w:t xml:space="preserve">. Чтение стих. А. Плещеева «Весна». </w:t>
            </w:r>
          </w:p>
          <w:p w:rsidR="00FA5265" w:rsidRPr="003E6C38" w:rsidRDefault="00FA5265" w:rsidP="00086DEE">
            <w:pPr>
              <w:widowControl/>
              <w:rPr>
                <w:sz w:val="16"/>
                <w:szCs w:val="16"/>
              </w:rPr>
            </w:pPr>
            <w:r w:rsidRPr="003E6C38">
              <w:rPr>
                <w:b/>
                <w:sz w:val="16"/>
                <w:szCs w:val="16"/>
              </w:rPr>
              <w:t>Поз. Раз</w:t>
            </w:r>
            <w:r w:rsidRPr="003E6C38">
              <w:rPr>
                <w:sz w:val="16"/>
                <w:szCs w:val="16"/>
              </w:rPr>
              <w:t>. Просмотр презентации «Когда это бывает».</w:t>
            </w:r>
          </w:p>
          <w:p w:rsidR="00FA5265" w:rsidRPr="003E6C38" w:rsidRDefault="00FA5265" w:rsidP="00086DEE">
            <w:pPr>
              <w:widowControl/>
              <w:rPr>
                <w:b/>
                <w:sz w:val="16"/>
                <w:szCs w:val="16"/>
              </w:rPr>
            </w:pPr>
            <w:r w:rsidRPr="003E6C38">
              <w:rPr>
                <w:sz w:val="16"/>
                <w:szCs w:val="16"/>
              </w:rPr>
              <w:t>Разучивание загадки про матрешку</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sz w:val="16"/>
                <w:szCs w:val="16"/>
              </w:rPr>
              <w:t>Рассматривание альбома-насмотренности «Времена года».</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sz w:val="16"/>
                <w:szCs w:val="16"/>
              </w:rPr>
              <w:t>Повторить времена года.</w:t>
            </w:r>
          </w:p>
          <w:p w:rsidR="00FA5265" w:rsidRPr="003E6C38" w:rsidRDefault="00FA5265" w:rsidP="00086DEE">
            <w:pPr>
              <w:widowControl/>
              <w:rPr>
                <w:sz w:val="16"/>
                <w:szCs w:val="16"/>
              </w:rPr>
            </w:pPr>
          </w:p>
        </w:tc>
      </w:tr>
      <w:tr w:rsidR="00FA5265" w:rsidRPr="003E6C38" w:rsidTr="00086DEE">
        <w:trPr>
          <w:trHeight w:val="990"/>
        </w:trPr>
        <w:tc>
          <w:tcPr>
            <w:tcW w:w="1304"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ind w:right="113"/>
              <w:jc w:val="center"/>
              <w:rPr>
                <w:sz w:val="16"/>
                <w:szCs w:val="16"/>
              </w:rPr>
            </w:pPr>
          </w:p>
        </w:tc>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jc w:val="center"/>
              <w:rPr>
                <w:sz w:val="16"/>
                <w:szCs w:val="16"/>
              </w:rPr>
            </w:pPr>
          </w:p>
        </w:tc>
        <w:tc>
          <w:tcPr>
            <w:tcW w:w="5075"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b/>
                <w:sz w:val="16"/>
                <w:szCs w:val="16"/>
              </w:rPr>
              <w:t xml:space="preserve">30.Тема: </w:t>
            </w:r>
            <w:r w:rsidRPr="003E6C38">
              <w:rPr>
                <w:sz w:val="16"/>
                <w:szCs w:val="16"/>
              </w:rPr>
              <w:t xml:space="preserve">Звуковая культура речи: звук ф. </w:t>
            </w:r>
          </w:p>
          <w:p w:rsidR="00FA5265" w:rsidRPr="003E6C38" w:rsidRDefault="00FA5265" w:rsidP="00086DEE">
            <w:pPr>
              <w:widowControl/>
              <w:rPr>
                <w:sz w:val="16"/>
                <w:szCs w:val="16"/>
              </w:rPr>
            </w:pPr>
            <w:r w:rsidRPr="003E6C38">
              <w:rPr>
                <w:b/>
                <w:sz w:val="16"/>
                <w:szCs w:val="16"/>
              </w:rPr>
              <w:t xml:space="preserve">Цель: </w:t>
            </w:r>
            <w:r w:rsidRPr="003E6C38">
              <w:rPr>
                <w:sz w:val="16"/>
                <w:szCs w:val="16"/>
              </w:rPr>
              <w:t>Учить произносить звук ф и звукоподражательные слова с этим звуком.</w:t>
            </w:r>
          </w:p>
          <w:p w:rsidR="00FA5265" w:rsidRPr="003E6C38" w:rsidRDefault="00FA5265" w:rsidP="00086DEE">
            <w:pPr>
              <w:widowControl/>
              <w:rPr>
                <w:sz w:val="16"/>
                <w:szCs w:val="16"/>
              </w:rPr>
            </w:pPr>
            <w:r w:rsidRPr="003E6C38">
              <w:rPr>
                <w:b/>
                <w:sz w:val="16"/>
                <w:szCs w:val="16"/>
              </w:rPr>
              <w:t>Материал:</w:t>
            </w:r>
            <w:r w:rsidRPr="003E6C38">
              <w:rPr>
                <w:sz w:val="16"/>
                <w:szCs w:val="16"/>
              </w:rPr>
              <w:t xml:space="preserve"> Текс стих. Г. Сапгира «Кошка».</w:t>
            </w:r>
          </w:p>
        </w:tc>
        <w:tc>
          <w:tcPr>
            <w:tcW w:w="3118"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b/>
                <w:sz w:val="16"/>
                <w:szCs w:val="16"/>
              </w:rPr>
              <w:t>Реч. Раз.</w:t>
            </w:r>
            <w:r w:rsidRPr="003E6C38">
              <w:rPr>
                <w:sz w:val="16"/>
                <w:szCs w:val="16"/>
              </w:rPr>
              <w:t>стих. Г. Сапгира «Кошка».</w:t>
            </w:r>
          </w:p>
          <w:p w:rsidR="00FA5265" w:rsidRPr="003E6C38" w:rsidRDefault="00FA5265" w:rsidP="00086DEE">
            <w:pPr>
              <w:widowControl/>
              <w:rPr>
                <w:sz w:val="16"/>
                <w:szCs w:val="16"/>
              </w:rPr>
            </w:pPr>
            <w:r w:rsidRPr="003E6C38">
              <w:rPr>
                <w:b/>
                <w:sz w:val="16"/>
                <w:szCs w:val="16"/>
              </w:rPr>
              <w:t>Худ.эст. Раз.</w:t>
            </w:r>
            <w:r w:rsidRPr="003E6C38">
              <w:rPr>
                <w:sz w:val="16"/>
                <w:szCs w:val="16"/>
              </w:rPr>
              <w:t xml:space="preserve"> Прослушивание песенка лесных ежей. </w:t>
            </w:r>
          </w:p>
          <w:p w:rsidR="00FA5265" w:rsidRPr="003E6C38" w:rsidRDefault="00FA5265" w:rsidP="00086DEE">
            <w:pPr>
              <w:widowControl/>
              <w:rPr>
                <w:b/>
                <w:sz w:val="16"/>
                <w:szCs w:val="16"/>
              </w:rPr>
            </w:pPr>
            <w:r w:rsidRPr="003E6C38">
              <w:rPr>
                <w:sz w:val="16"/>
                <w:szCs w:val="16"/>
              </w:rPr>
              <w:t>Выучить закличку  "Гори, гори  ясно"</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sz w:val="16"/>
                <w:szCs w:val="16"/>
              </w:rPr>
              <w:t>Домик для котенка.</w:t>
            </w:r>
          </w:p>
          <w:p w:rsidR="00FA5265" w:rsidRPr="003E6C38" w:rsidRDefault="00FA5265" w:rsidP="00086DEE">
            <w:pPr>
              <w:widowControl/>
              <w:rPr>
                <w:sz w:val="16"/>
                <w:szCs w:val="16"/>
              </w:rPr>
            </w:pPr>
          </w:p>
          <w:p w:rsidR="00FA5265" w:rsidRPr="003E6C38" w:rsidRDefault="00FA5265" w:rsidP="00086DEE">
            <w:pPr>
              <w:widowControl/>
              <w:rPr>
                <w:sz w:val="16"/>
                <w:szCs w:val="16"/>
              </w:rPr>
            </w:pPr>
          </w:p>
          <w:p w:rsidR="00FA5265" w:rsidRPr="003E6C38" w:rsidRDefault="00FA5265" w:rsidP="00086DEE">
            <w:pPr>
              <w:widowControl/>
              <w:rPr>
                <w:sz w:val="16"/>
                <w:szCs w:val="16"/>
              </w:rPr>
            </w:pPr>
          </w:p>
          <w:p w:rsidR="00FA5265" w:rsidRPr="003E6C38" w:rsidRDefault="00FA5265" w:rsidP="00086DEE">
            <w:pPr>
              <w:widowControl/>
              <w:rPr>
                <w:sz w:val="16"/>
                <w:szCs w:val="16"/>
              </w:rPr>
            </w:pP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sz w:val="16"/>
                <w:szCs w:val="16"/>
              </w:rPr>
              <w:t>Повторить стих. Г. Сапгира «Кошка».</w:t>
            </w:r>
          </w:p>
        </w:tc>
      </w:tr>
      <w:tr w:rsidR="00FA5265" w:rsidRPr="003E6C38" w:rsidTr="00086DEE">
        <w:trPr>
          <w:trHeight w:val="847"/>
        </w:trPr>
        <w:tc>
          <w:tcPr>
            <w:tcW w:w="1304"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ind w:right="113"/>
              <w:jc w:val="center"/>
              <w:rPr>
                <w:sz w:val="16"/>
                <w:szCs w:val="16"/>
              </w:rPr>
            </w:pPr>
          </w:p>
        </w:tc>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jc w:val="center"/>
              <w:rPr>
                <w:sz w:val="16"/>
                <w:szCs w:val="16"/>
              </w:rPr>
            </w:pPr>
          </w:p>
        </w:tc>
        <w:tc>
          <w:tcPr>
            <w:tcW w:w="5075"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b/>
                <w:sz w:val="16"/>
                <w:szCs w:val="16"/>
              </w:rPr>
              <w:t xml:space="preserve">31.Тема: </w:t>
            </w:r>
            <w:r w:rsidRPr="003E6C38">
              <w:rPr>
                <w:sz w:val="16"/>
                <w:szCs w:val="16"/>
              </w:rPr>
              <w:t xml:space="preserve">Драматизация песенки «Курочка-рябушечка». </w:t>
            </w:r>
          </w:p>
          <w:p w:rsidR="00FA5265" w:rsidRPr="003E6C38" w:rsidRDefault="00FA5265" w:rsidP="00086DEE">
            <w:pPr>
              <w:widowControl/>
              <w:rPr>
                <w:sz w:val="16"/>
                <w:szCs w:val="16"/>
              </w:rPr>
            </w:pPr>
            <w:r w:rsidRPr="003E6C38">
              <w:rPr>
                <w:b/>
                <w:sz w:val="16"/>
                <w:szCs w:val="16"/>
              </w:rPr>
              <w:t xml:space="preserve">Цель: </w:t>
            </w:r>
            <w:r w:rsidRPr="003E6C38">
              <w:rPr>
                <w:sz w:val="16"/>
                <w:szCs w:val="16"/>
              </w:rPr>
              <w:t xml:space="preserve">Познакомить с н. р. п. "Курочка-рябушечка». Продолжать учить рассматривать сюжетную картину и рассказывать, что на ней изображено. </w:t>
            </w:r>
          </w:p>
          <w:p w:rsidR="00FA5265" w:rsidRPr="003E6C38" w:rsidRDefault="00FA5265" w:rsidP="00086DEE">
            <w:pPr>
              <w:widowControl/>
              <w:rPr>
                <w:sz w:val="16"/>
                <w:szCs w:val="16"/>
              </w:rPr>
            </w:pPr>
            <w:r w:rsidRPr="003E6C38">
              <w:rPr>
                <w:b/>
                <w:sz w:val="16"/>
                <w:szCs w:val="16"/>
              </w:rPr>
              <w:t xml:space="preserve">Материал: </w:t>
            </w:r>
            <w:r w:rsidRPr="003E6C38">
              <w:rPr>
                <w:sz w:val="16"/>
                <w:szCs w:val="16"/>
              </w:rPr>
              <w:t>Текст песни</w:t>
            </w:r>
            <w:r w:rsidRPr="003E6C38">
              <w:rPr>
                <w:b/>
                <w:sz w:val="16"/>
                <w:szCs w:val="16"/>
              </w:rPr>
              <w:t xml:space="preserve"> «</w:t>
            </w:r>
            <w:r w:rsidRPr="003E6C38">
              <w:rPr>
                <w:sz w:val="16"/>
                <w:szCs w:val="16"/>
              </w:rPr>
              <w:t>Курочка-рябушечка».</w:t>
            </w:r>
          </w:p>
        </w:tc>
        <w:tc>
          <w:tcPr>
            <w:tcW w:w="3118"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b/>
                <w:sz w:val="16"/>
                <w:szCs w:val="16"/>
              </w:rPr>
            </w:pPr>
            <w:r w:rsidRPr="003E6C38">
              <w:rPr>
                <w:b/>
                <w:sz w:val="16"/>
                <w:szCs w:val="16"/>
              </w:rPr>
              <w:t xml:space="preserve">Реч. Раз. </w:t>
            </w:r>
            <w:r w:rsidRPr="003E6C38">
              <w:rPr>
                <w:sz w:val="16"/>
                <w:szCs w:val="16"/>
              </w:rPr>
              <w:t xml:space="preserve">Пение песенки </w:t>
            </w:r>
            <w:r w:rsidRPr="003E6C38">
              <w:rPr>
                <w:b/>
                <w:sz w:val="16"/>
                <w:szCs w:val="16"/>
              </w:rPr>
              <w:t>«</w:t>
            </w:r>
            <w:r w:rsidRPr="003E6C38">
              <w:rPr>
                <w:sz w:val="16"/>
                <w:szCs w:val="16"/>
              </w:rPr>
              <w:t>Курочка-рябушечка».</w:t>
            </w:r>
          </w:p>
          <w:p w:rsidR="00FA5265" w:rsidRPr="003E6C38" w:rsidRDefault="00FA5265" w:rsidP="00086DEE">
            <w:pPr>
              <w:widowControl/>
              <w:rPr>
                <w:sz w:val="16"/>
                <w:szCs w:val="16"/>
              </w:rPr>
            </w:pPr>
            <w:r w:rsidRPr="003E6C38">
              <w:rPr>
                <w:b/>
                <w:sz w:val="16"/>
                <w:szCs w:val="16"/>
              </w:rPr>
              <w:t>Физ. раз.</w:t>
            </w:r>
            <w:r w:rsidRPr="003E6C38">
              <w:rPr>
                <w:sz w:val="16"/>
                <w:szCs w:val="16"/>
              </w:rPr>
              <w:t xml:space="preserve"> П. и. Курочка и цыплята». </w:t>
            </w:r>
          </w:p>
          <w:p w:rsidR="00FA5265" w:rsidRPr="003E6C38" w:rsidRDefault="00FA5265" w:rsidP="00086DEE">
            <w:pPr>
              <w:widowControl/>
              <w:rPr>
                <w:b/>
                <w:sz w:val="16"/>
                <w:szCs w:val="16"/>
              </w:rPr>
            </w:pPr>
            <w:r w:rsidRPr="003E6C38">
              <w:rPr>
                <w:sz w:val="16"/>
                <w:szCs w:val="16"/>
              </w:rPr>
              <w:t>ДИ  "Какая, какое, какие?" (по теме "Весна)</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sz w:val="16"/>
                <w:szCs w:val="16"/>
              </w:rPr>
              <w:t>Рассматривание картины  «Птичий двор».</w:t>
            </w:r>
          </w:p>
          <w:p w:rsidR="00FA5265" w:rsidRPr="003E6C38" w:rsidRDefault="00FA5265" w:rsidP="00086DEE">
            <w:pPr>
              <w:widowControl/>
              <w:rPr>
                <w:sz w:val="16"/>
                <w:szCs w:val="16"/>
              </w:rPr>
            </w:pP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sz w:val="16"/>
                <w:szCs w:val="16"/>
              </w:rPr>
              <w:t>Повторить домашних птиц.</w:t>
            </w:r>
          </w:p>
        </w:tc>
      </w:tr>
      <w:tr w:rsidR="00FA5265" w:rsidRPr="003E6C38" w:rsidTr="00086DEE">
        <w:trPr>
          <w:trHeight w:val="775"/>
        </w:trPr>
        <w:tc>
          <w:tcPr>
            <w:tcW w:w="1304"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ind w:right="113"/>
              <w:jc w:val="center"/>
              <w:rPr>
                <w:sz w:val="16"/>
                <w:szCs w:val="16"/>
              </w:rPr>
            </w:pPr>
          </w:p>
        </w:tc>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jc w:val="center"/>
              <w:rPr>
                <w:sz w:val="16"/>
                <w:szCs w:val="16"/>
              </w:rPr>
            </w:pPr>
          </w:p>
        </w:tc>
        <w:tc>
          <w:tcPr>
            <w:tcW w:w="5075"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b/>
                <w:sz w:val="16"/>
                <w:szCs w:val="16"/>
              </w:rPr>
              <w:t xml:space="preserve">32.Тема: </w:t>
            </w:r>
            <w:r w:rsidRPr="003E6C38">
              <w:rPr>
                <w:sz w:val="16"/>
                <w:szCs w:val="16"/>
              </w:rPr>
              <w:t xml:space="preserve">Звуковая культура речи: звук с. </w:t>
            </w:r>
          </w:p>
          <w:p w:rsidR="00FA5265" w:rsidRPr="003E6C38" w:rsidRDefault="00FA5265" w:rsidP="00086DEE">
            <w:pPr>
              <w:widowControl/>
              <w:rPr>
                <w:sz w:val="16"/>
                <w:szCs w:val="16"/>
              </w:rPr>
            </w:pPr>
            <w:r w:rsidRPr="003E6C38">
              <w:rPr>
                <w:b/>
                <w:sz w:val="16"/>
                <w:szCs w:val="16"/>
              </w:rPr>
              <w:t xml:space="preserve">Цель: </w:t>
            </w:r>
            <w:r w:rsidRPr="003E6C38">
              <w:rPr>
                <w:sz w:val="16"/>
                <w:szCs w:val="16"/>
              </w:rPr>
              <w:t>Отрабатывать четкое произношение звука с. Упражнять детей в умении вести диалог. Чтение стих. Л. Яхнина «Ласточка».</w:t>
            </w:r>
          </w:p>
          <w:p w:rsidR="00FA5265" w:rsidRPr="003E6C38" w:rsidRDefault="00FA5265" w:rsidP="00086DEE">
            <w:pPr>
              <w:widowControl/>
              <w:rPr>
                <w:sz w:val="16"/>
                <w:szCs w:val="16"/>
              </w:rPr>
            </w:pPr>
            <w:r w:rsidRPr="003E6C38">
              <w:rPr>
                <w:b/>
                <w:sz w:val="16"/>
                <w:szCs w:val="16"/>
              </w:rPr>
              <w:t xml:space="preserve">Материал: </w:t>
            </w:r>
            <w:r w:rsidRPr="003E6C38">
              <w:rPr>
                <w:sz w:val="16"/>
                <w:szCs w:val="16"/>
              </w:rPr>
              <w:t>Текстстих. Л. Яхнина «Ласточка».</w:t>
            </w:r>
          </w:p>
        </w:tc>
        <w:tc>
          <w:tcPr>
            <w:tcW w:w="3118"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b/>
                <w:sz w:val="16"/>
                <w:szCs w:val="16"/>
              </w:rPr>
              <w:t>Реч. Раз.</w:t>
            </w:r>
            <w:r w:rsidRPr="003E6C38">
              <w:rPr>
                <w:sz w:val="16"/>
                <w:szCs w:val="16"/>
              </w:rPr>
              <w:t xml:space="preserve"> Чтение стих. Л. Яхнина «Ласточка».</w:t>
            </w:r>
          </w:p>
          <w:p w:rsidR="00FA5265" w:rsidRPr="003E6C38" w:rsidRDefault="00FA5265" w:rsidP="00086DEE">
            <w:pPr>
              <w:widowControl/>
              <w:rPr>
                <w:b/>
                <w:sz w:val="16"/>
                <w:szCs w:val="16"/>
              </w:rPr>
            </w:pPr>
            <w:r w:rsidRPr="003E6C38">
              <w:rPr>
                <w:sz w:val="16"/>
                <w:szCs w:val="16"/>
              </w:rPr>
              <w:t>Рассказывание по картине  "Вечный огонь"</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sz w:val="16"/>
                <w:szCs w:val="16"/>
              </w:rPr>
              <w:t>Рассматривание картинок по стих. Л. Яхнина «Ласточка».</w:t>
            </w:r>
          </w:p>
          <w:p w:rsidR="00FA5265" w:rsidRPr="003E6C38" w:rsidRDefault="00FA5265" w:rsidP="00086DEE">
            <w:pPr>
              <w:widowControl/>
              <w:rPr>
                <w:b/>
                <w:sz w:val="16"/>
                <w:szCs w:val="16"/>
              </w:rPr>
            </w:pP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sz w:val="16"/>
                <w:szCs w:val="16"/>
              </w:rPr>
              <w:t>Рассказ о ласточке.</w:t>
            </w:r>
          </w:p>
        </w:tc>
      </w:tr>
      <w:tr w:rsidR="00FA5265" w:rsidRPr="003E6C38" w:rsidTr="00086DEE">
        <w:trPr>
          <w:trHeight w:val="829"/>
        </w:trPr>
        <w:tc>
          <w:tcPr>
            <w:tcW w:w="1304"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ind w:right="113"/>
              <w:jc w:val="center"/>
              <w:rPr>
                <w:sz w:val="16"/>
                <w:szCs w:val="16"/>
              </w:rPr>
            </w:pPr>
          </w:p>
        </w:tc>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jc w:val="center"/>
              <w:rPr>
                <w:sz w:val="16"/>
                <w:szCs w:val="16"/>
              </w:rPr>
            </w:pPr>
          </w:p>
        </w:tc>
        <w:tc>
          <w:tcPr>
            <w:tcW w:w="5075"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b/>
                <w:sz w:val="16"/>
                <w:szCs w:val="16"/>
              </w:rPr>
              <w:t xml:space="preserve">33.Тема: </w:t>
            </w:r>
            <w:r w:rsidRPr="003E6C38">
              <w:rPr>
                <w:sz w:val="16"/>
                <w:szCs w:val="16"/>
              </w:rPr>
              <w:t>Чтение р. н. с. «Бычок- черный бочек, белые копытца».</w:t>
            </w:r>
          </w:p>
          <w:p w:rsidR="00FA5265" w:rsidRPr="003E6C38" w:rsidRDefault="00FA5265" w:rsidP="00086DEE">
            <w:pPr>
              <w:widowControl/>
              <w:rPr>
                <w:sz w:val="16"/>
                <w:szCs w:val="16"/>
              </w:rPr>
            </w:pPr>
            <w:r w:rsidRPr="003E6C38">
              <w:rPr>
                <w:b/>
                <w:sz w:val="16"/>
                <w:szCs w:val="16"/>
              </w:rPr>
              <w:t xml:space="preserve">Цель: </w:t>
            </w:r>
            <w:r w:rsidRPr="003E6C38">
              <w:rPr>
                <w:sz w:val="16"/>
                <w:szCs w:val="16"/>
              </w:rPr>
              <w:t>Познакомить р. н. с. «Бычок- черный бочек, белые копытца» обр. М. Булатова.</w:t>
            </w:r>
          </w:p>
          <w:p w:rsidR="00FA5265" w:rsidRPr="003E6C38" w:rsidRDefault="00FA5265" w:rsidP="00086DEE">
            <w:pPr>
              <w:widowControl/>
              <w:rPr>
                <w:b/>
                <w:sz w:val="16"/>
                <w:szCs w:val="16"/>
              </w:rPr>
            </w:pPr>
            <w:r w:rsidRPr="003E6C38">
              <w:rPr>
                <w:b/>
                <w:sz w:val="16"/>
                <w:szCs w:val="16"/>
              </w:rPr>
              <w:t>Материал:</w:t>
            </w:r>
            <w:r w:rsidRPr="003E6C38">
              <w:rPr>
                <w:sz w:val="16"/>
                <w:szCs w:val="16"/>
              </w:rPr>
              <w:t xml:space="preserve"> Текст р. н. с. «Бычок- черный бочек, белые копытца».</w:t>
            </w:r>
          </w:p>
        </w:tc>
        <w:tc>
          <w:tcPr>
            <w:tcW w:w="3118"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b/>
                <w:sz w:val="16"/>
                <w:szCs w:val="16"/>
              </w:rPr>
              <w:t xml:space="preserve">Реч. Раз. </w:t>
            </w:r>
            <w:r w:rsidRPr="003E6C38">
              <w:rPr>
                <w:sz w:val="16"/>
                <w:szCs w:val="16"/>
              </w:rPr>
              <w:t>Литературная викторина.</w:t>
            </w:r>
          </w:p>
          <w:p w:rsidR="00FA5265" w:rsidRPr="003E6C38" w:rsidRDefault="00FA5265" w:rsidP="00EF7697">
            <w:pPr>
              <w:widowControl/>
              <w:rPr>
                <w:b/>
                <w:sz w:val="16"/>
                <w:szCs w:val="16"/>
              </w:rPr>
            </w:pPr>
            <w:r w:rsidRPr="003E6C38">
              <w:rPr>
                <w:sz w:val="16"/>
                <w:szCs w:val="16"/>
              </w:rPr>
              <w:t>Чтение рассказов о детях  -героях войны</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sz w:val="16"/>
                <w:szCs w:val="16"/>
              </w:rPr>
              <w:t>Д. и. «Что с начала, что потом».</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sz w:val="16"/>
                <w:szCs w:val="16"/>
              </w:rPr>
              <w:t>Нарисовать рисунок к любимой сказке.</w:t>
            </w:r>
          </w:p>
        </w:tc>
      </w:tr>
      <w:tr w:rsidR="00FA5265" w:rsidRPr="003E6C38" w:rsidTr="00086DEE">
        <w:trPr>
          <w:trHeight w:val="713"/>
        </w:trPr>
        <w:tc>
          <w:tcPr>
            <w:tcW w:w="1304"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ind w:right="113"/>
              <w:jc w:val="center"/>
              <w:rPr>
                <w:sz w:val="16"/>
                <w:szCs w:val="16"/>
              </w:rPr>
            </w:pPr>
          </w:p>
        </w:tc>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jc w:val="center"/>
              <w:rPr>
                <w:sz w:val="16"/>
                <w:szCs w:val="16"/>
              </w:rPr>
            </w:pPr>
          </w:p>
        </w:tc>
        <w:tc>
          <w:tcPr>
            <w:tcW w:w="5075"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b/>
                <w:sz w:val="16"/>
                <w:szCs w:val="16"/>
              </w:rPr>
              <w:t xml:space="preserve">34.Тема: </w:t>
            </w:r>
            <w:r w:rsidRPr="003E6C38">
              <w:rPr>
                <w:sz w:val="16"/>
                <w:szCs w:val="16"/>
              </w:rPr>
              <w:t xml:space="preserve">Звуковая культура речи: звук з. </w:t>
            </w:r>
          </w:p>
          <w:p w:rsidR="00FA5265" w:rsidRPr="003E6C38" w:rsidRDefault="00FA5265" w:rsidP="00086DEE">
            <w:pPr>
              <w:widowControl/>
              <w:rPr>
                <w:sz w:val="16"/>
                <w:szCs w:val="16"/>
              </w:rPr>
            </w:pPr>
            <w:r w:rsidRPr="003E6C38">
              <w:rPr>
                <w:b/>
                <w:sz w:val="16"/>
                <w:szCs w:val="16"/>
              </w:rPr>
              <w:t xml:space="preserve">Цель: </w:t>
            </w:r>
            <w:r w:rsidRPr="003E6C38">
              <w:rPr>
                <w:sz w:val="16"/>
                <w:szCs w:val="16"/>
              </w:rPr>
              <w:t>Упражнять детей в четком произношении звука з.</w:t>
            </w:r>
          </w:p>
          <w:p w:rsidR="00FA5265" w:rsidRPr="003E6C38" w:rsidRDefault="00FA5265" w:rsidP="00086DEE">
            <w:pPr>
              <w:widowControl/>
              <w:rPr>
                <w:sz w:val="16"/>
                <w:szCs w:val="16"/>
              </w:rPr>
            </w:pPr>
            <w:r w:rsidRPr="003E6C38">
              <w:rPr>
                <w:b/>
                <w:sz w:val="16"/>
                <w:szCs w:val="16"/>
              </w:rPr>
              <w:t xml:space="preserve">Материал: </w:t>
            </w:r>
            <w:r w:rsidRPr="003E6C38">
              <w:rPr>
                <w:sz w:val="16"/>
                <w:szCs w:val="16"/>
              </w:rPr>
              <w:t>Текст сказки К. Чуковского «Краденное солнце».</w:t>
            </w:r>
          </w:p>
        </w:tc>
        <w:tc>
          <w:tcPr>
            <w:tcW w:w="3118"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b/>
                <w:sz w:val="16"/>
                <w:szCs w:val="16"/>
              </w:rPr>
              <w:t>Раз. Речи</w:t>
            </w:r>
            <w:r w:rsidRPr="003E6C38">
              <w:rPr>
                <w:sz w:val="16"/>
                <w:szCs w:val="16"/>
              </w:rPr>
              <w:t xml:space="preserve"> Чтение отрывка из сказки К. Чуковского «Краденное солнце».</w:t>
            </w:r>
          </w:p>
          <w:p w:rsidR="00FA5265" w:rsidRPr="003E6C38" w:rsidRDefault="00FA5265" w:rsidP="00086DEE">
            <w:pPr>
              <w:widowControl/>
              <w:rPr>
                <w:b/>
                <w:sz w:val="16"/>
                <w:szCs w:val="16"/>
              </w:rPr>
            </w:pPr>
            <w:r w:rsidRPr="003E6C38">
              <w:rPr>
                <w:b/>
                <w:sz w:val="16"/>
                <w:szCs w:val="16"/>
              </w:rPr>
              <w:t>Физ. раз.</w:t>
            </w:r>
            <w:r w:rsidRPr="003E6C38">
              <w:rPr>
                <w:sz w:val="16"/>
                <w:szCs w:val="16"/>
              </w:rPr>
              <w:t xml:space="preserve"> П. и. «Поймай комара».</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sz w:val="16"/>
                <w:szCs w:val="16"/>
              </w:rPr>
              <w:t>Рассматривание альбома-насмотренности «Насекомые».</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sz w:val="16"/>
                <w:szCs w:val="16"/>
              </w:rPr>
              <w:t>Чтение сказки К. Чуковского «Краденное солнце».</w:t>
            </w:r>
          </w:p>
          <w:p w:rsidR="00FA5265" w:rsidRPr="003E6C38" w:rsidRDefault="00FA5265" w:rsidP="00086DEE">
            <w:pPr>
              <w:widowControl/>
              <w:rPr>
                <w:b/>
                <w:sz w:val="16"/>
                <w:szCs w:val="16"/>
              </w:rPr>
            </w:pPr>
            <w:r w:rsidRPr="003E6C38">
              <w:rPr>
                <w:sz w:val="16"/>
                <w:szCs w:val="16"/>
              </w:rPr>
              <w:t>Возложение цветов к памятнику погибшему солдату</w:t>
            </w:r>
          </w:p>
        </w:tc>
      </w:tr>
      <w:tr w:rsidR="00FA5265" w:rsidRPr="003E6C38" w:rsidTr="00086DEE">
        <w:trPr>
          <w:trHeight w:val="824"/>
        </w:trPr>
        <w:tc>
          <w:tcPr>
            <w:tcW w:w="1304"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ind w:right="113"/>
              <w:jc w:val="center"/>
              <w:rPr>
                <w:sz w:val="16"/>
                <w:szCs w:val="16"/>
              </w:rPr>
            </w:pPr>
          </w:p>
        </w:tc>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jc w:val="center"/>
              <w:rPr>
                <w:sz w:val="16"/>
                <w:szCs w:val="16"/>
              </w:rPr>
            </w:pPr>
          </w:p>
        </w:tc>
        <w:tc>
          <w:tcPr>
            <w:tcW w:w="5075"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b/>
                <w:sz w:val="16"/>
                <w:szCs w:val="16"/>
              </w:rPr>
              <w:t xml:space="preserve">35.Тема: </w:t>
            </w:r>
            <w:r w:rsidRPr="003E6C38">
              <w:rPr>
                <w:sz w:val="16"/>
                <w:szCs w:val="16"/>
              </w:rPr>
              <w:t xml:space="preserve">Заучивание стих. И. Белоусова «Весенние гости». </w:t>
            </w:r>
          </w:p>
          <w:p w:rsidR="00FA5265" w:rsidRPr="003E6C38" w:rsidRDefault="00FA5265" w:rsidP="00086DEE">
            <w:pPr>
              <w:widowControl/>
              <w:rPr>
                <w:b/>
                <w:sz w:val="16"/>
                <w:szCs w:val="16"/>
              </w:rPr>
            </w:pPr>
            <w:r w:rsidRPr="003E6C38">
              <w:rPr>
                <w:b/>
                <w:sz w:val="16"/>
                <w:szCs w:val="16"/>
              </w:rPr>
              <w:t xml:space="preserve">Цель: </w:t>
            </w:r>
            <w:r w:rsidRPr="003E6C38">
              <w:rPr>
                <w:sz w:val="16"/>
                <w:szCs w:val="16"/>
              </w:rPr>
              <w:t>Помочь детям вспомнить стихи, которые учили в течении года. Запомнить новое стихотворение.</w:t>
            </w:r>
          </w:p>
          <w:p w:rsidR="00FA5265" w:rsidRPr="003E6C38" w:rsidRDefault="00FA5265" w:rsidP="00086DEE">
            <w:pPr>
              <w:widowControl/>
              <w:rPr>
                <w:b/>
                <w:sz w:val="16"/>
                <w:szCs w:val="16"/>
              </w:rPr>
            </w:pPr>
            <w:r w:rsidRPr="003E6C38">
              <w:rPr>
                <w:b/>
                <w:sz w:val="16"/>
                <w:szCs w:val="16"/>
              </w:rPr>
              <w:t>Материал:</w:t>
            </w:r>
            <w:r w:rsidRPr="003E6C38">
              <w:rPr>
                <w:sz w:val="16"/>
                <w:szCs w:val="16"/>
              </w:rPr>
              <w:t xml:space="preserve"> Текст стих. И. Белоусова «Весенние гости».</w:t>
            </w:r>
          </w:p>
        </w:tc>
        <w:tc>
          <w:tcPr>
            <w:tcW w:w="3118"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b/>
                <w:sz w:val="16"/>
                <w:szCs w:val="16"/>
              </w:rPr>
              <w:t xml:space="preserve">Реч. Раз. </w:t>
            </w:r>
            <w:r w:rsidRPr="003E6C38">
              <w:rPr>
                <w:sz w:val="16"/>
                <w:szCs w:val="16"/>
              </w:rPr>
              <w:t>Заучивание стих. И. Белоусова «Весенние гости».</w:t>
            </w:r>
          </w:p>
          <w:p w:rsidR="00EF7697" w:rsidRDefault="00FA5265" w:rsidP="00086DEE">
            <w:pPr>
              <w:widowControl/>
              <w:rPr>
                <w:sz w:val="16"/>
                <w:szCs w:val="16"/>
              </w:rPr>
            </w:pPr>
            <w:r w:rsidRPr="003E6C38">
              <w:rPr>
                <w:b/>
                <w:sz w:val="16"/>
                <w:szCs w:val="16"/>
              </w:rPr>
              <w:t>Поз. Раз</w:t>
            </w:r>
            <w:r w:rsidRPr="003E6C38">
              <w:rPr>
                <w:sz w:val="16"/>
                <w:szCs w:val="16"/>
              </w:rPr>
              <w:t>. Д. и. «Когда это бывает».</w:t>
            </w:r>
          </w:p>
          <w:p w:rsidR="00FA5265" w:rsidRPr="00EF7697" w:rsidRDefault="00FA5265" w:rsidP="00086DEE">
            <w:pPr>
              <w:widowControl/>
              <w:rPr>
                <w:sz w:val="16"/>
                <w:szCs w:val="16"/>
              </w:rPr>
            </w:pPr>
            <w:r w:rsidRPr="003E6C38">
              <w:rPr>
                <w:sz w:val="16"/>
                <w:szCs w:val="16"/>
              </w:rPr>
              <w:t>ДИ  "Назови признаки лета"</w:t>
            </w:r>
          </w:p>
          <w:p w:rsidR="00FA5265" w:rsidRPr="003E6C38" w:rsidRDefault="00FA5265" w:rsidP="00086DEE">
            <w:pPr>
              <w:widowControl/>
              <w:rPr>
                <w:b/>
                <w:sz w:val="16"/>
                <w:szCs w:val="16"/>
              </w:rPr>
            </w:pPr>
          </w:p>
        </w:tc>
        <w:tc>
          <w:tcPr>
            <w:tcW w:w="2268"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sz w:val="16"/>
                <w:szCs w:val="16"/>
              </w:rPr>
              <w:t>Рассматривание альбома-насмотренности «Времена года».</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sz w:val="16"/>
                <w:szCs w:val="16"/>
              </w:rPr>
              <w:t>Повторить стих. И. Белоусова «Весенние гости».</w:t>
            </w:r>
          </w:p>
        </w:tc>
      </w:tr>
      <w:tr w:rsidR="00FA5265" w:rsidRPr="003E6C38" w:rsidTr="00086DEE">
        <w:trPr>
          <w:trHeight w:val="1134"/>
        </w:trPr>
        <w:tc>
          <w:tcPr>
            <w:tcW w:w="1304"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ind w:right="113"/>
              <w:jc w:val="center"/>
              <w:rPr>
                <w:sz w:val="16"/>
                <w:szCs w:val="16"/>
              </w:rPr>
            </w:pPr>
          </w:p>
        </w:tc>
        <w:tc>
          <w:tcPr>
            <w:tcW w:w="85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jc w:val="center"/>
              <w:rPr>
                <w:sz w:val="16"/>
                <w:szCs w:val="16"/>
              </w:rPr>
            </w:pPr>
          </w:p>
        </w:tc>
        <w:tc>
          <w:tcPr>
            <w:tcW w:w="5075"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b/>
                <w:sz w:val="16"/>
                <w:szCs w:val="16"/>
              </w:rPr>
              <w:t xml:space="preserve">36.Тема: </w:t>
            </w:r>
            <w:r w:rsidRPr="003E6C38">
              <w:rPr>
                <w:sz w:val="16"/>
                <w:szCs w:val="16"/>
              </w:rPr>
              <w:t>Звуковая культура речи: звук ц.</w:t>
            </w:r>
          </w:p>
          <w:p w:rsidR="00FA5265" w:rsidRPr="003E6C38" w:rsidRDefault="00FA5265" w:rsidP="00086DEE">
            <w:pPr>
              <w:widowControl/>
              <w:rPr>
                <w:sz w:val="16"/>
                <w:szCs w:val="16"/>
              </w:rPr>
            </w:pPr>
            <w:r w:rsidRPr="003E6C38">
              <w:rPr>
                <w:b/>
                <w:sz w:val="16"/>
                <w:szCs w:val="16"/>
              </w:rPr>
              <w:t xml:space="preserve">Цель: </w:t>
            </w:r>
            <w:r w:rsidRPr="003E6C38">
              <w:rPr>
                <w:sz w:val="16"/>
                <w:szCs w:val="16"/>
              </w:rPr>
              <w:t>Отрабатывать четкое произношение звука ц, параллельно упражняя детей в интонационно правильном воспроизведении звукоподражании; учить изменять темп речи.</w:t>
            </w:r>
          </w:p>
          <w:p w:rsidR="00FA5265" w:rsidRPr="003E6C38" w:rsidRDefault="00FA5265" w:rsidP="00086DEE">
            <w:pPr>
              <w:widowControl/>
              <w:rPr>
                <w:sz w:val="16"/>
                <w:szCs w:val="16"/>
              </w:rPr>
            </w:pPr>
            <w:r w:rsidRPr="003E6C38">
              <w:rPr>
                <w:b/>
                <w:sz w:val="16"/>
                <w:szCs w:val="16"/>
              </w:rPr>
              <w:t xml:space="preserve">Материал: </w:t>
            </w:r>
            <w:r w:rsidRPr="003E6C38">
              <w:rPr>
                <w:sz w:val="16"/>
                <w:szCs w:val="16"/>
              </w:rPr>
              <w:t>Текст стих. В. Берестова «Котенок».</w:t>
            </w:r>
          </w:p>
          <w:p w:rsidR="00FA5265" w:rsidRPr="003E6C38" w:rsidRDefault="00FA5265" w:rsidP="00086DEE">
            <w:pPr>
              <w:widowControl/>
              <w:rPr>
                <w:sz w:val="16"/>
                <w:szCs w:val="16"/>
              </w:rPr>
            </w:pPr>
            <w:r w:rsidRPr="003E6C38">
              <w:rPr>
                <w:sz w:val="16"/>
                <w:szCs w:val="16"/>
              </w:rPr>
              <w:t>Текс песни «Белочка».</w:t>
            </w:r>
          </w:p>
        </w:tc>
        <w:tc>
          <w:tcPr>
            <w:tcW w:w="3118"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b/>
                <w:sz w:val="16"/>
                <w:szCs w:val="16"/>
              </w:rPr>
              <w:t xml:space="preserve">Реч. Раз. </w:t>
            </w:r>
            <w:r w:rsidRPr="003E6C38">
              <w:rPr>
                <w:sz w:val="16"/>
                <w:szCs w:val="16"/>
              </w:rPr>
              <w:t>Чтение стих. В. Берестова «Котенок», загадывание загадок.</w:t>
            </w:r>
          </w:p>
          <w:p w:rsidR="00FA5265" w:rsidRPr="003E6C38" w:rsidRDefault="00FA5265" w:rsidP="00086DEE">
            <w:pPr>
              <w:widowControl/>
              <w:rPr>
                <w:sz w:val="16"/>
                <w:szCs w:val="16"/>
              </w:rPr>
            </w:pPr>
            <w:r w:rsidRPr="003E6C38">
              <w:rPr>
                <w:b/>
                <w:sz w:val="16"/>
                <w:szCs w:val="16"/>
              </w:rPr>
              <w:t>Худ.эст. Раз</w:t>
            </w:r>
            <w:r w:rsidRPr="003E6C38">
              <w:rPr>
                <w:sz w:val="16"/>
                <w:szCs w:val="16"/>
              </w:rPr>
              <w:t>. Песенка «Белочка».</w:t>
            </w:r>
          </w:p>
          <w:p w:rsidR="00FA5265" w:rsidRPr="003E6C38" w:rsidRDefault="00FA5265" w:rsidP="00086DEE">
            <w:pPr>
              <w:widowControl/>
              <w:rPr>
                <w:b/>
                <w:sz w:val="16"/>
                <w:szCs w:val="16"/>
              </w:rPr>
            </w:pPr>
          </w:p>
        </w:tc>
        <w:tc>
          <w:tcPr>
            <w:tcW w:w="2268"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sz w:val="16"/>
                <w:szCs w:val="16"/>
              </w:rPr>
              <w:t>Рассматривание иллюстрации к стих. «Белочка».</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widowControl/>
              <w:rPr>
                <w:sz w:val="16"/>
                <w:szCs w:val="16"/>
              </w:rPr>
            </w:pPr>
            <w:r w:rsidRPr="003E6C38">
              <w:rPr>
                <w:sz w:val="16"/>
                <w:szCs w:val="16"/>
              </w:rPr>
              <w:t>Артикуляционная гимнастика «Лошадка».</w:t>
            </w:r>
          </w:p>
          <w:p w:rsidR="00FA5265" w:rsidRPr="003E6C38" w:rsidRDefault="00FA5265" w:rsidP="00086DEE">
            <w:pPr>
              <w:widowControl/>
              <w:rPr>
                <w:b/>
                <w:sz w:val="16"/>
                <w:szCs w:val="16"/>
              </w:rPr>
            </w:pPr>
            <w:r w:rsidRPr="003E6C38">
              <w:rPr>
                <w:b/>
                <w:sz w:val="16"/>
                <w:szCs w:val="16"/>
              </w:rPr>
              <w:t xml:space="preserve">: </w:t>
            </w:r>
            <w:r w:rsidRPr="003E6C38">
              <w:rPr>
                <w:sz w:val="16"/>
                <w:szCs w:val="16"/>
              </w:rPr>
              <w:t xml:space="preserve"> Оформление книжки - малышки с изображением лета</w:t>
            </w:r>
          </w:p>
        </w:tc>
      </w:tr>
    </w:tbl>
    <w:p w:rsidR="00F84682" w:rsidRDefault="00F84682" w:rsidP="00FA5265">
      <w:pPr>
        <w:tabs>
          <w:tab w:val="left" w:pos="322"/>
          <w:tab w:val="left" w:pos="2822"/>
          <w:tab w:val="center" w:pos="7300"/>
          <w:tab w:val="center" w:pos="7582"/>
        </w:tabs>
        <w:jc w:val="center"/>
        <w:rPr>
          <w:b/>
          <w:sz w:val="24"/>
          <w:szCs w:val="24"/>
        </w:rPr>
      </w:pPr>
    </w:p>
    <w:p w:rsidR="00FA5265" w:rsidRPr="00C02569" w:rsidRDefault="00FA5265" w:rsidP="00FA5265">
      <w:pPr>
        <w:tabs>
          <w:tab w:val="left" w:pos="322"/>
          <w:tab w:val="left" w:pos="2822"/>
          <w:tab w:val="center" w:pos="7300"/>
          <w:tab w:val="center" w:pos="7582"/>
        </w:tabs>
        <w:jc w:val="center"/>
        <w:rPr>
          <w:b/>
          <w:sz w:val="24"/>
        </w:rPr>
      </w:pPr>
      <w:r w:rsidRPr="00C02569">
        <w:rPr>
          <w:b/>
          <w:sz w:val="24"/>
          <w:szCs w:val="24"/>
        </w:rPr>
        <w:t>2.5.1. Описание ва</w:t>
      </w:r>
      <w:r>
        <w:rPr>
          <w:b/>
          <w:sz w:val="24"/>
          <w:szCs w:val="24"/>
        </w:rPr>
        <w:t xml:space="preserve">риативных форм, способов, </w:t>
      </w:r>
      <w:r w:rsidR="00F84682">
        <w:rPr>
          <w:b/>
          <w:sz w:val="24"/>
          <w:szCs w:val="24"/>
        </w:rPr>
        <w:t>методов и средств реализации рабочей п</w:t>
      </w:r>
      <w:r w:rsidRPr="00C02569">
        <w:rPr>
          <w:b/>
          <w:sz w:val="24"/>
          <w:szCs w:val="24"/>
        </w:rPr>
        <w:t>рограммы</w:t>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961"/>
        <w:gridCol w:w="4962"/>
        <w:gridCol w:w="4678"/>
      </w:tblGrid>
      <w:tr w:rsidR="00FA5265" w:rsidRPr="009345CB" w:rsidTr="00086DEE">
        <w:tc>
          <w:tcPr>
            <w:tcW w:w="14601" w:type="dxa"/>
            <w:gridSpan w:val="3"/>
            <w:shd w:val="clear" w:color="auto" w:fill="FBD4B4"/>
          </w:tcPr>
          <w:p w:rsidR="00FA5265" w:rsidRPr="009345CB" w:rsidRDefault="00FA5265" w:rsidP="00086DEE">
            <w:pPr>
              <w:rPr>
                <w:b/>
                <w:sz w:val="16"/>
                <w:szCs w:val="24"/>
              </w:rPr>
            </w:pPr>
            <w:r w:rsidRPr="009345CB">
              <w:rPr>
                <w:b/>
                <w:sz w:val="16"/>
                <w:szCs w:val="24"/>
              </w:rPr>
              <w:t>«Речевое развитие»</w:t>
            </w:r>
          </w:p>
        </w:tc>
      </w:tr>
      <w:tr w:rsidR="00FA5265" w:rsidRPr="009345CB" w:rsidTr="00086DEE">
        <w:tc>
          <w:tcPr>
            <w:tcW w:w="4961" w:type="dxa"/>
            <w:shd w:val="clear" w:color="auto" w:fill="FBD4B4"/>
          </w:tcPr>
          <w:p w:rsidR="00FA5265" w:rsidRPr="009345CB" w:rsidRDefault="00FA5265" w:rsidP="00086DEE">
            <w:pPr>
              <w:rPr>
                <w:sz w:val="16"/>
              </w:rPr>
            </w:pPr>
            <w:r w:rsidRPr="009345CB">
              <w:rPr>
                <w:sz w:val="16"/>
              </w:rPr>
              <w:t xml:space="preserve">Средства </w:t>
            </w:r>
          </w:p>
        </w:tc>
        <w:tc>
          <w:tcPr>
            <w:tcW w:w="4962" w:type="dxa"/>
            <w:shd w:val="clear" w:color="auto" w:fill="FBD4B4"/>
          </w:tcPr>
          <w:p w:rsidR="00FA5265" w:rsidRPr="009345CB" w:rsidRDefault="00FA5265" w:rsidP="00086DEE">
            <w:pPr>
              <w:rPr>
                <w:sz w:val="16"/>
              </w:rPr>
            </w:pPr>
            <w:r w:rsidRPr="009345CB">
              <w:rPr>
                <w:sz w:val="16"/>
              </w:rPr>
              <w:t>Методы и приемы</w:t>
            </w:r>
          </w:p>
        </w:tc>
        <w:tc>
          <w:tcPr>
            <w:tcW w:w="4678" w:type="dxa"/>
            <w:shd w:val="clear" w:color="auto" w:fill="FBD4B4"/>
          </w:tcPr>
          <w:p w:rsidR="00FA5265" w:rsidRPr="009345CB" w:rsidRDefault="00FA5265" w:rsidP="00086DEE">
            <w:pPr>
              <w:rPr>
                <w:sz w:val="16"/>
              </w:rPr>
            </w:pPr>
            <w:r w:rsidRPr="009345CB">
              <w:rPr>
                <w:sz w:val="16"/>
              </w:rPr>
              <w:t>Формы</w:t>
            </w:r>
          </w:p>
        </w:tc>
      </w:tr>
      <w:tr w:rsidR="00FA5265" w:rsidRPr="009345CB" w:rsidTr="00086DEE">
        <w:tc>
          <w:tcPr>
            <w:tcW w:w="4961" w:type="dxa"/>
          </w:tcPr>
          <w:p w:rsidR="00FA5265" w:rsidRPr="009345CB" w:rsidRDefault="00FA5265" w:rsidP="00086DEE">
            <w:pPr>
              <w:rPr>
                <w:sz w:val="16"/>
              </w:rPr>
            </w:pPr>
            <w:r w:rsidRPr="009345CB">
              <w:rPr>
                <w:sz w:val="16"/>
              </w:rPr>
              <w:t>Общение</w:t>
            </w:r>
          </w:p>
          <w:p w:rsidR="00FA5265" w:rsidRPr="009345CB" w:rsidRDefault="00FA5265" w:rsidP="00086DEE">
            <w:pPr>
              <w:rPr>
                <w:sz w:val="16"/>
              </w:rPr>
            </w:pPr>
            <w:r w:rsidRPr="009345CB">
              <w:rPr>
                <w:sz w:val="16"/>
              </w:rPr>
              <w:t>взрослых и детей</w:t>
            </w:r>
          </w:p>
          <w:p w:rsidR="00FA5265" w:rsidRPr="009345CB" w:rsidRDefault="00FA5265" w:rsidP="00086DEE">
            <w:pPr>
              <w:rPr>
                <w:sz w:val="16"/>
              </w:rPr>
            </w:pPr>
            <w:r w:rsidRPr="009345CB">
              <w:rPr>
                <w:sz w:val="16"/>
              </w:rPr>
              <w:t>Культурная</w:t>
            </w:r>
          </w:p>
          <w:p w:rsidR="00FA5265" w:rsidRPr="009345CB" w:rsidRDefault="00FA5265" w:rsidP="00086DEE">
            <w:pPr>
              <w:rPr>
                <w:sz w:val="16"/>
              </w:rPr>
            </w:pPr>
            <w:r w:rsidRPr="009345CB">
              <w:rPr>
                <w:sz w:val="16"/>
              </w:rPr>
              <w:t>языковая среда</w:t>
            </w:r>
          </w:p>
          <w:p w:rsidR="00FA5265" w:rsidRPr="009345CB" w:rsidRDefault="00FA5265" w:rsidP="00086DEE">
            <w:pPr>
              <w:rPr>
                <w:sz w:val="16"/>
              </w:rPr>
            </w:pPr>
            <w:r w:rsidRPr="009345CB">
              <w:rPr>
                <w:sz w:val="16"/>
              </w:rPr>
              <w:t>Обучение родной речи на занятиях</w:t>
            </w:r>
          </w:p>
          <w:p w:rsidR="00FA5265" w:rsidRPr="009345CB" w:rsidRDefault="00FA5265" w:rsidP="00086DEE">
            <w:pPr>
              <w:rPr>
                <w:sz w:val="16"/>
              </w:rPr>
            </w:pPr>
            <w:r w:rsidRPr="009345CB">
              <w:rPr>
                <w:sz w:val="16"/>
              </w:rPr>
              <w:t>Художественная</w:t>
            </w:r>
          </w:p>
          <w:p w:rsidR="00FA5265" w:rsidRPr="009345CB" w:rsidRDefault="00FA5265" w:rsidP="00086DEE">
            <w:pPr>
              <w:rPr>
                <w:sz w:val="16"/>
              </w:rPr>
            </w:pPr>
            <w:r w:rsidRPr="009345CB">
              <w:rPr>
                <w:sz w:val="16"/>
              </w:rPr>
              <w:lastRenderedPageBreak/>
              <w:t>литература</w:t>
            </w:r>
          </w:p>
          <w:p w:rsidR="00FA5265" w:rsidRPr="009345CB" w:rsidRDefault="00FA5265" w:rsidP="00086DEE">
            <w:pPr>
              <w:rPr>
                <w:sz w:val="16"/>
              </w:rPr>
            </w:pPr>
            <w:r w:rsidRPr="009345CB">
              <w:rPr>
                <w:sz w:val="16"/>
              </w:rPr>
              <w:t>Изобразительное искусство, музыка, театр</w:t>
            </w:r>
          </w:p>
          <w:p w:rsidR="00FA5265" w:rsidRPr="009345CB" w:rsidRDefault="00FA5265" w:rsidP="00086DEE">
            <w:pPr>
              <w:rPr>
                <w:sz w:val="16"/>
              </w:rPr>
            </w:pPr>
            <w:r w:rsidRPr="009345CB">
              <w:rPr>
                <w:sz w:val="16"/>
              </w:rPr>
              <w:t>Занятия по другим</w:t>
            </w:r>
          </w:p>
          <w:p w:rsidR="00FA5265" w:rsidRPr="009345CB" w:rsidRDefault="00FA5265" w:rsidP="00086DEE">
            <w:pPr>
              <w:rPr>
                <w:sz w:val="16"/>
              </w:rPr>
            </w:pPr>
            <w:r w:rsidRPr="009345CB">
              <w:rPr>
                <w:sz w:val="16"/>
              </w:rPr>
              <w:t>разделам программы</w:t>
            </w:r>
          </w:p>
          <w:p w:rsidR="00FA5265" w:rsidRPr="009345CB" w:rsidRDefault="00FA5265" w:rsidP="00086DEE">
            <w:pPr>
              <w:rPr>
                <w:sz w:val="16"/>
              </w:rPr>
            </w:pPr>
          </w:p>
        </w:tc>
        <w:tc>
          <w:tcPr>
            <w:tcW w:w="4962" w:type="dxa"/>
          </w:tcPr>
          <w:p w:rsidR="00FA5265" w:rsidRPr="009345CB" w:rsidRDefault="00FA5265" w:rsidP="00086DEE">
            <w:pPr>
              <w:rPr>
                <w:sz w:val="16"/>
              </w:rPr>
            </w:pPr>
            <w:r w:rsidRPr="009345CB">
              <w:rPr>
                <w:sz w:val="16"/>
              </w:rPr>
              <w:lastRenderedPageBreak/>
              <w:t>Непосредственное наблюдение и его</w:t>
            </w:r>
            <w:r w:rsidRPr="009345CB">
              <w:rPr>
                <w:sz w:val="16"/>
              </w:rPr>
              <w:br/>
              <w:t>разновидности (наблюдение в природе, экскурсии)</w:t>
            </w:r>
          </w:p>
          <w:p w:rsidR="00FA5265" w:rsidRPr="009345CB" w:rsidRDefault="00FA5265" w:rsidP="00086DEE">
            <w:pPr>
              <w:rPr>
                <w:sz w:val="16"/>
              </w:rPr>
            </w:pPr>
            <w:r w:rsidRPr="009345CB">
              <w:rPr>
                <w:sz w:val="16"/>
              </w:rPr>
              <w:t xml:space="preserve">Опосредованное наблюдение </w:t>
            </w:r>
            <w:r w:rsidRPr="009345CB">
              <w:rPr>
                <w:sz w:val="16"/>
              </w:rPr>
              <w:br/>
              <w:t>(изобразительная наглядность: рассматривание игрушек и картин, рассказывание по игрушкам</w:t>
            </w:r>
            <w:r w:rsidRPr="009345CB">
              <w:rPr>
                <w:sz w:val="16"/>
              </w:rPr>
              <w:br/>
              <w:t>и картинам)</w:t>
            </w:r>
          </w:p>
          <w:p w:rsidR="00FA5265" w:rsidRPr="009345CB" w:rsidRDefault="00FA5265" w:rsidP="00086DEE">
            <w:pPr>
              <w:rPr>
                <w:sz w:val="16"/>
              </w:rPr>
            </w:pPr>
            <w:r w:rsidRPr="009345CB">
              <w:rPr>
                <w:sz w:val="16"/>
              </w:rPr>
              <w:lastRenderedPageBreak/>
              <w:t xml:space="preserve">Чтение и рассказывание </w:t>
            </w:r>
            <w:r w:rsidRPr="009345CB">
              <w:rPr>
                <w:sz w:val="16"/>
              </w:rPr>
              <w:br/>
              <w:t xml:space="preserve">художественных произведений </w:t>
            </w:r>
          </w:p>
          <w:p w:rsidR="00FA5265" w:rsidRPr="009345CB" w:rsidRDefault="00FA5265" w:rsidP="00086DEE">
            <w:pPr>
              <w:rPr>
                <w:sz w:val="16"/>
              </w:rPr>
            </w:pPr>
            <w:r w:rsidRPr="009345CB">
              <w:rPr>
                <w:sz w:val="16"/>
              </w:rPr>
              <w:t>Заучивание наизусть</w:t>
            </w:r>
          </w:p>
          <w:p w:rsidR="00FA5265" w:rsidRPr="009345CB" w:rsidRDefault="00FA5265" w:rsidP="00086DEE">
            <w:pPr>
              <w:rPr>
                <w:sz w:val="16"/>
              </w:rPr>
            </w:pPr>
            <w:r w:rsidRPr="009345CB">
              <w:rPr>
                <w:sz w:val="16"/>
              </w:rPr>
              <w:t>Пересказ</w:t>
            </w:r>
          </w:p>
          <w:p w:rsidR="00FA5265" w:rsidRPr="009345CB" w:rsidRDefault="00FA5265" w:rsidP="00086DEE">
            <w:pPr>
              <w:rPr>
                <w:sz w:val="16"/>
              </w:rPr>
            </w:pPr>
            <w:r w:rsidRPr="009345CB">
              <w:rPr>
                <w:sz w:val="16"/>
              </w:rPr>
              <w:t>Обобщающая беседа</w:t>
            </w:r>
          </w:p>
          <w:p w:rsidR="00FA5265" w:rsidRPr="009345CB" w:rsidRDefault="00FA5265" w:rsidP="00086DEE">
            <w:pPr>
              <w:rPr>
                <w:sz w:val="16"/>
              </w:rPr>
            </w:pPr>
            <w:r w:rsidRPr="009345CB">
              <w:rPr>
                <w:sz w:val="16"/>
              </w:rPr>
              <w:t>Рассказывание без опоры</w:t>
            </w:r>
            <w:r w:rsidRPr="009345CB">
              <w:rPr>
                <w:sz w:val="16"/>
              </w:rPr>
              <w:br/>
              <w:t>на наглядный материал</w:t>
            </w:r>
          </w:p>
          <w:p w:rsidR="00FA5265" w:rsidRPr="009345CB" w:rsidRDefault="00FA5265" w:rsidP="00086DEE">
            <w:pPr>
              <w:rPr>
                <w:sz w:val="16"/>
              </w:rPr>
            </w:pPr>
            <w:r w:rsidRPr="009345CB">
              <w:rPr>
                <w:sz w:val="16"/>
              </w:rPr>
              <w:t>Дидактические игры, игры-драматизации, инсценировки, дидактические упражнения, пластические этюды, хороводные игры</w:t>
            </w:r>
          </w:p>
          <w:p w:rsidR="00FA5265" w:rsidRPr="009345CB" w:rsidRDefault="00FA5265" w:rsidP="00086DEE">
            <w:pPr>
              <w:rPr>
                <w:sz w:val="16"/>
              </w:rPr>
            </w:pPr>
            <w:r w:rsidRPr="009345CB">
              <w:rPr>
                <w:sz w:val="16"/>
              </w:rPr>
              <w:t>Посещение функциональных помещений (картинная галерея)</w:t>
            </w:r>
          </w:p>
        </w:tc>
        <w:tc>
          <w:tcPr>
            <w:tcW w:w="4678" w:type="dxa"/>
          </w:tcPr>
          <w:p w:rsidR="00FA5265" w:rsidRPr="009345CB" w:rsidRDefault="00FA5265" w:rsidP="00086DEE">
            <w:pPr>
              <w:widowControl/>
              <w:numPr>
                <w:ilvl w:val="0"/>
                <w:numId w:val="11"/>
              </w:numPr>
              <w:tabs>
                <w:tab w:val="clear" w:pos="720"/>
              </w:tabs>
              <w:suppressAutoHyphens w:val="0"/>
              <w:autoSpaceDE/>
              <w:ind w:left="0" w:hanging="252"/>
              <w:rPr>
                <w:sz w:val="16"/>
              </w:rPr>
            </w:pPr>
            <w:r w:rsidRPr="009345CB">
              <w:rPr>
                <w:sz w:val="16"/>
              </w:rPr>
              <w:lastRenderedPageBreak/>
              <w:t>Чтение.</w:t>
            </w:r>
          </w:p>
          <w:p w:rsidR="00FA5265" w:rsidRPr="009345CB" w:rsidRDefault="00FA5265" w:rsidP="00086DEE">
            <w:pPr>
              <w:widowControl/>
              <w:numPr>
                <w:ilvl w:val="0"/>
                <w:numId w:val="11"/>
              </w:numPr>
              <w:tabs>
                <w:tab w:val="clear" w:pos="720"/>
              </w:tabs>
              <w:suppressAutoHyphens w:val="0"/>
              <w:autoSpaceDE/>
              <w:ind w:left="0" w:hanging="252"/>
              <w:rPr>
                <w:sz w:val="16"/>
              </w:rPr>
            </w:pPr>
            <w:r w:rsidRPr="009345CB">
              <w:rPr>
                <w:sz w:val="16"/>
              </w:rPr>
              <w:t>Беседа</w:t>
            </w:r>
          </w:p>
          <w:p w:rsidR="00FA5265" w:rsidRPr="009345CB" w:rsidRDefault="00FA5265" w:rsidP="00086DEE">
            <w:pPr>
              <w:widowControl/>
              <w:numPr>
                <w:ilvl w:val="0"/>
                <w:numId w:val="11"/>
              </w:numPr>
              <w:tabs>
                <w:tab w:val="clear" w:pos="720"/>
              </w:tabs>
              <w:suppressAutoHyphens w:val="0"/>
              <w:autoSpaceDE/>
              <w:ind w:left="0" w:hanging="252"/>
              <w:rPr>
                <w:sz w:val="16"/>
              </w:rPr>
            </w:pPr>
            <w:r w:rsidRPr="009345CB">
              <w:rPr>
                <w:sz w:val="16"/>
              </w:rPr>
              <w:t>Рассматривание</w:t>
            </w:r>
          </w:p>
          <w:p w:rsidR="00FA5265" w:rsidRPr="009345CB" w:rsidRDefault="00FA5265" w:rsidP="00086DEE">
            <w:pPr>
              <w:widowControl/>
              <w:numPr>
                <w:ilvl w:val="0"/>
                <w:numId w:val="11"/>
              </w:numPr>
              <w:tabs>
                <w:tab w:val="clear" w:pos="720"/>
              </w:tabs>
              <w:suppressAutoHyphens w:val="0"/>
              <w:autoSpaceDE/>
              <w:ind w:left="0" w:hanging="252"/>
              <w:rPr>
                <w:sz w:val="16"/>
              </w:rPr>
            </w:pPr>
            <w:r w:rsidRPr="009345CB">
              <w:rPr>
                <w:sz w:val="16"/>
              </w:rPr>
              <w:t>Решение проблемных ситуаций.</w:t>
            </w:r>
          </w:p>
          <w:p w:rsidR="00FA5265" w:rsidRPr="009345CB" w:rsidRDefault="00FA5265" w:rsidP="00086DEE">
            <w:pPr>
              <w:widowControl/>
              <w:numPr>
                <w:ilvl w:val="0"/>
                <w:numId w:val="11"/>
              </w:numPr>
              <w:tabs>
                <w:tab w:val="clear" w:pos="720"/>
              </w:tabs>
              <w:suppressAutoHyphens w:val="0"/>
              <w:autoSpaceDE/>
              <w:ind w:left="0" w:hanging="252"/>
              <w:rPr>
                <w:sz w:val="16"/>
              </w:rPr>
            </w:pPr>
            <w:r w:rsidRPr="009345CB">
              <w:rPr>
                <w:sz w:val="16"/>
              </w:rPr>
              <w:t>Разговор с детьми</w:t>
            </w:r>
          </w:p>
          <w:p w:rsidR="00FA5265" w:rsidRPr="009345CB" w:rsidRDefault="00FA5265" w:rsidP="00086DEE">
            <w:pPr>
              <w:widowControl/>
              <w:numPr>
                <w:ilvl w:val="0"/>
                <w:numId w:val="11"/>
              </w:numPr>
              <w:tabs>
                <w:tab w:val="clear" w:pos="720"/>
              </w:tabs>
              <w:suppressAutoHyphens w:val="0"/>
              <w:autoSpaceDE/>
              <w:ind w:left="0" w:hanging="252"/>
              <w:rPr>
                <w:sz w:val="16"/>
              </w:rPr>
            </w:pPr>
            <w:r w:rsidRPr="009345CB">
              <w:rPr>
                <w:sz w:val="16"/>
              </w:rPr>
              <w:lastRenderedPageBreak/>
              <w:t>Игра</w:t>
            </w:r>
          </w:p>
          <w:p w:rsidR="00FA5265" w:rsidRPr="009345CB" w:rsidRDefault="00FA5265" w:rsidP="00086DEE">
            <w:pPr>
              <w:widowControl/>
              <w:numPr>
                <w:ilvl w:val="0"/>
                <w:numId w:val="11"/>
              </w:numPr>
              <w:tabs>
                <w:tab w:val="clear" w:pos="720"/>
              </w:tabs>
              <w:suppressAutoHyphens w:val="0"/>
              <w:autoSpaceDE/>
              <w:ind w:left="0" w:hanging="252"/>
              <w:rPr>
                <w:sz w:val="16"/>
              </w:rPr>
            </w:pPr>
            <w:r w:rsidRPr="009345CB">
              <w:rPr>
                <w:sz w:val="16"/>
              </w:rPr>
              <w:t>Проектная деятельность</w:t>
            </w:r>
          </w:p>
          <w:p w:rsidR="00FA5265" w:rsidRPr="009345CB" w:rsidRDefault="00FA5265" w:rsidP="00086DEE">
            <w:pPr>
              <w:widowControl/>
              <w:numPr>
                <w:ilvl w:val="0"/>
                <w:numId w:val="11"/>
              </w:numPr>
              <w:tabs>
                <w:tab w:val="clear" w:pos="720"/>
              </w:tabs>
              <w:suppressAutoHyphens w:val="0"/>
              <w:autoSpaceDE/>
              <w:ind w:left="0" w:hanging="252"/>
              <w:rPr>
                <w:sz w:val="16"/>
              </w:rPr>
            </w:pPr>
            <w:r w:rsidRPr="009345CB">
              <w:rPr>
                <w:sz w:val="16"/>
              </w:rPr>
              <w:t>Создание коллекций</w:t>
            </w:r>
          </w:p>
          <w:p w:rsidR="00FA5265" w:rsidRPr="009345CB" w:rsidRDefault="00FA5265" w:rsidP="00086DEE">
            <w:pPr>
              <w:widowControl/>
              <w:numPr>
                <w:ilvl w:val="0"/>
                <w:numId w:val="11"/>
              </w:numPr>
              <w:tabs>
                <w:tab w:val="clear" w:pos="720"/>
              </w:tabs>
              <w:suppressAutoHyphens w:val="0"/>
              <w:autoSpaceDE/>
              <w:ind w:left="0" w:hanging="252"/>
              <w:rPr>
                <w:sz w:val="16"/>
              </w:rPr>
            </w:pPr>
            <w:r w:rsidRPr="009345CB">
              <w:rPr>
                <w:sz w:val="16"/>
              </w:rPr>
              <w:t>Интегративная деятельность</w:t>
            </w:r>
          </w:p>
          <w:p w:rsidR="00FA5265" w:rsidRPr="009345CB" w:rsidRDefault="00FA5265" w:rsidP="00086DEE">
            <w:pPr>
              <w:widowControl/>
              <w:numPr>
                <w:ilvl w:val="0"/>
                <w:numId w:val="11"/>
              </w:numPr>
              <w:tabs>
                <w:tab w:val="clear" w:pos="720"/>
              </w:tabs>
              <w:suppressAutoHyphens w:val="0"/>
              <w:autoSpaceDE/>
              <w:ind w:left="0" w:hanging="252"/>
              <w:rPr>
                <w:sz w:val="16"/>
              </w:rPr>
            </w:pPr>
            <w:r w:rsidRPr="009345CB">
              <w:rPr>
                <w:sz w:val="16"/>
              </w:rPr>
              <w:t>Обсуждение.</w:t>
            </w:r>
          </w:p>
          <w:p w:rsidR="00FA5265" w:rsidRPr="009345CB" w:rsidRDefault="00FA5265" w:rsidP="00086DEE">
            <w:pPr>
              <w:widowControl/>
              <w:numPr>
                <w:ilvl w:val="0"/>
                <w:numId w:val="11"/>
              </w:numPr>
              <w:tabs>
                <w:tab w:val="clear" w:pos="720"/>
              </w:tabs>
              <w:suppressAutoHyphens w:val="0"/>
              <w:autoSpaceDE/>
              <w:ind w:left="0" w:hanging="252"/>
              <w:rPr>
                <w:sz w:val="16"/>
              </w:rPr>
            </w:pPr>
            <w:r w:rsidRPr="009345CB">
              <w:rPr>
                <w:sz w:val="16"/>
              </w:rPr>
              <w:t>Рассказ.</w:t>
            </w:r>
          </w:p>
          <w:p w:rsidR="00FA5265" w:rsidRPr="009345CB" w:rsidRDefault="00FA5265" w:rsidP="00086DEE">
            <w:pPr>
              <w:widowControl/>
              <w:numPr>
                <w:ilvl w:val="0"/>
                <w:numId w:val="11"/>
              </w:numPr>
              <w:tabs>
                <w:tab w:val="clear" w:pos="720"/>
              </w:tabs>
              <w:suppressAutoHyphens w:val="0"/>
              <w:autoSpaceDE/>
              <w:ind w:left="0" w:hanging="252"/>
              <w:rPr>
                <w:sz w:val="16"/>
              </w:rPr>
            </w:pPr>
            <w:r w:rsidRPr="009345CB">
              <w:rPr>
                <w:sz w:val="16"/>
              </w:rPr>
              <w:t>Инсценирование</w:t>
            </w:r>
          </w:p>
          <w:p w:rsidR="00FA5265" w:rsidRPr="009345CB" w:rsidRDefault="00FA5265" w:rsidP="00086DEE">
            <w:pPr>
              <w:widowControl/>
              <w:numPr>
                <w:ilvl w:val="0"/>
                <w:numId w:val="11"/>
              </w:numPr>
              <w:tabs>
                <w:tab w:val="clear" w:pos="720"/>
              </w:tabs>
              <w:suppressAutoHyphens w:val="0"/>
              <w:autoSpaceDE/>
              <w:ind w:left="0" w:hanging="252"/>
              <w:rPr>
                <w:sz w:val="16"/>
              </w:rPr>
            </w:pPr>
            <w:r w:rsidRPr="009345CB">
              <w:rPr>
                <w:sz w:val="16"/>
              </w:rPr>
              <w:t>Ситуативный разговор с детьми</w:t>
            </w:r>
          </w:p>
          <w:p w:rsidR="00FA5265" w:rsidRPr="009345CB" w:rsidRDefault="00FA5265" w:rsidP="00086DEE">
            <w:pPr>
              <w:widowControl/>
              <w:numPr>
                <w:ilvl w:val="0"/>
                <w:numId w:val="11"/>
              </w:numPr>
              <w:tabs>
                <w:tab w:val="clear" w:pos="720"/>
              </w:tabs>
              <w:suppressAutoHyphens w:val="0"/>
              <w:autoSpaceDE/>
              <w:ind w:left="0" w:hanging="252"/>
              <w:rPr>
                <w:sz w:val="16"/>
              </w:rPr>
            </w:pPr>
            <w:r w:rsidRPr="009345CB">
              <w:rPr>
                <w:sz w:val="16"/>
              </w:rPr>
              <w:t>Сочинение загадок</w:t>
            </w:r>
          </w:p>
          <w:p w:rsidR="00FA5265" w:rsidRPr="009345CB" w:rsidRDefault="00FA5265" w:rsidP="00086DEE">
            <w:pPr>
              <w:widowControl/>
              <w:numPr>
                <w:ilvl w:val="0"/>
                <w:numId w:val="11"/>
              </w:numPr>
              <w:tabs>
                <w:tab w:val="clear" w:pos="720"/>
              </w:tabs>
              <w:suppressAutoHyphens w:val="0"/>
              <w:autoSpaceDE/>
              <w:ind w:left="0" w:hanging="252"/>
              <w:rPr>
                <w:sz w:val="16"/>
              </w:rPr>
            </w:pPr>
            <w:r w:rsidRPr="009345CB">
              <w:rPr>
                <w:sz w:val="16"/>
              </w:rPr>
              <w:t>Проблемная ситуация</w:t>
            </w:r>
          </w:p>
          <w:p w:rsidR="00FA5265" w:rsidRPr="009345CB" w:rsidRDefault="00FA5265" w:rsidP="00086DEE">
            <w:pPr>
              <w:rPr>
                <w:sz w:val="16"/>
              </w:rPr>
            </w:pPr>
            <w:r w:rsidRPr="009345CB">
              <w:rPr>
                <w:sz w:val="16"/>
              </w:rPr>
              <w:t>Использование различных видов театра</w:t>
            </w:r>
          </w:p>
        </w:tc>
      </w:tr>
    </w:tbl>
    <w:p w:rsidR="00FA5265" w:rsidRDefault="00FA5265" w:rsidP="00FA5265">
      <w:pPr>
        <w:jc w:val="both"/>
      </w:pPr>
    </w:p>
    <w:p w:rsidR="00F84682" w:rsidRDefault="00F84682" w:rsidP="00FA5265">
      <w:pPr>
        <w:jc w:val="both"/>
      </w:pPr>
    </w:p>
    <w:tbl>
      <w:tblPr>
        <w:tblW w:w="1460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479"/>
        <w:gridCol w:w="4885"/>
        <w:gridCol w:w="6237"/>
      </w:tblGrid>
      <w:tr w:rsidR="00FA5265" w:rsidRPr="009345CB" w:rsidTr="00086DEE">
        <w:tc>
          <w:tcPr>
            <w:tcW w:w="14601" w:type="dxa"/>
            <w:gridSpan w:val="3"/>
            <w:shd w:val="clear" w:color="auto" w:fill="FBD4B4"/>
          </w:tcPr>
          <w:p w:rsidR="00FA5265" w:rsidRPr="009345CB" w:rsidRDefault="00FA5265" w:rsidP="00086DEE">
            <w:pPr>
              <w:rPr>
                <w:sz w:val="16"/>
              </w:rPr>
            </w:pPr>
            <w:r w:rsidRPr="009345CB">
              <w:rPr>
                <w:b/>
                <w:bCs/>
                <w:sz w:val="16"/>
              </w:rPr>
              <w:t>Восприятие художественной литературы и фольклора</w:t>
            </w:r>
          </w:p>
        </w:tc>
      </w:tr>
      <w:tr w:rsidR="00FA5265" w:rsidRPr="009345CB" w:rsidTr="00086DEE">
        <w:tc>
          <w:tcPr>
            <w:tcW w:w="14601" w:type="dxa"/>
            <w:gridSpan w:val="3"/>
            <w:shd w:val="clear" w:color="auto" w:fill="FDE9D9"/>
          </w:tcPr>
          <w:p w:rsidR="00FA5265" w:rsidRPr="009345CB" w:rsidRDefault="00FA5265" w:rsidP="00086DEE">
            <w:pPr>
              <w:rPr>
                <w:sz w:val="16"/>
              </w:rPr>
            </w:pPr>
            <w:r w:rsidRPr="009345CB">
              <w:rPr>
                <w:sz w:val="16"/>
              </w:rPr>
              <w:t>Формы образовательной деятельности</w:t>
            </w:r>
          </w:p>
        </w:tc>
      </w:tr>
      <w:tr w:rsidR="00FA5265" w:rsidRPr="009345CB" w:rsidTr="00086DEE">
        <w:tc>
          <w:tcPr>
            <w:tcW w:w="3479" w:type="dxa"/>
            <w:shd w:val="clear" w:color="auto" w:fill="FDE9D9"/>
          </w:tcPr>
          <w:p w:rsidR="00FA5265" w:rsidRPr="009345CB" w:rsidRDefault="00FA5265" w:rsidP="00086DEE">
            <w:pPr>
              <w:rPr>
                <w:sz w:val="16"/>
              </w:rPr>
            </w:pPr>
            <w:r w:rsidRPr="009345CB">
              <w:rPr>
                <w:sz w:val="16"/>
              </w:rPr>
              <w:t>Совместная деятельность</w:t>
            </w:r>
          </w:p>
        </w:tc>
        <w:tc>
          <w:tcPr>
            <w:tcW w:w="4885" w:type="dxa"/>
            <w:shd w:val="clear" w:color="auto" w:fill="FBD4B4"/>
          </w:tcPr>
          <w:p w:rsidR="00FA5265" w:rsidRPr="009345CB" w:rsidRDefault="00FA5265" w:rsidP="00086DEE">
            <w:pPr>
              <w:rPr>
                <w:sz w:val="16"/>
              </w:rPr>
            </w:pPr>
            <w:r w:rsidRPr="009345CB">
              <w:rPr>
                <w:sz w:val="16"/>
              </w:rPr>
              <w:t>Режимные моменты</w:t>
            </w:r>
          </w:p>
        </w:tc>
        <w:tc>
          <w:tcPr>
            <w:tcW w:w="6237" w:type="dxa"/>
            <w:shd w:val="clear" w:color="auto" w:fill="FABF8F"/>
          </w:tcPr>
          <w:p w:rsidR="00FA5265" w:rsidRPr="009345CB" w:rsidRDefault="00FA5265" w:rsidP="00086DEE">
            <w:pPr>
              <w:rPr>
                <w:sz w:val="16"/>
              </w:rPr>
            </w:pPr>
            <w:r w:rsidRPr="009345CB">
              <w:rPr>
                <w:sz w:val="16"/>
              </w:rPr>
              <w:t>Самостоятельная деятельность детей</w:t>
            </w:r>
          </w:p>
        </w:tc>
      </w:tr>
      <w:tr w:rsidR="00FA5265" w:rsidRPr="009345CB" w:rsidTr="00086DEE">
        <w:tc>
          <w:tcPr>
            <w:tcW w:w="3479" w:type="dxa"/>
            <w:shd w:val="clear" w:color="auto" w:fill="FDE9D9"/>
          </w:tcPr>
          <w:p w:rsidR="00FA5265" w:rsidRPr="009345CB" w:rsidRDefault="00FA5265" w:rsidP="00086DEE">
            <w:pPr>
              <w:ind w:left="72"/>
              <w:rPr>
                <w:sz w:val="16"/>
              </w:rPr>
            </w:pPr>
            <w:r w:rsidRPr="009345CB">
              <w:rPr>
                <w:sz w:val="16"/>
              </w:rPr>
              <w:t xml:space="preserve">Чтение </w:t>
            </w:r>
          </w:p>
          <w:p w:rsidR="00FA5265" w:rsidRPr="009345CB" w:rsidRDefault="00FA5265" w:rsidP="00086DEE">
            <w:pPr>
              <w:ind w:left="72"/>
              <w:rPr>
                <w:sz w:val="16"/>
              </w:rPr>
            </w:pPr>
            <w:r w:rsidRPr="009345CB">
              <w:rPr>
                <w:sz w:val="16"/>
              </w:rPr>
              <w:t xml:space="preserve">Обсуждение </w:t>
            </w:r>
          </w:p>
          <w:p w:rsidR="00FA5265" w:rsidRPr="009345CB" w:rsidRDefault="00FA5265" w:rsidP="00086DEE">
            <w:pPr>
              <w:ind w:left="72"/>
              <w:rPr>
                <w:sz w:val="16"/>
              </w:rPr>
            </w:pPr>
            <w:r w:rsidRPr="009345CB">
              <w:rPr>
                <w:sz w:val="16"/>
              </w:rPr>
              <w:t>Рассказ</w:t>
            </w:r>
          </w:p>
          <w:p w:rsidR="00FA5265" w:rsidRPr="009345CB" w:rsidRDefault="00FA5265" w:rsidP="00086DEE">
            <w:pPr>
              <w:ind w:left="72"/>
              <w:rPr>
                <w:sz w:val="16"/>
              </w:rPr>
            </w:pPr>
            <w:r w:rsidRPr="009345CB">
              <w:rPr>
                <w:sz w:val="16"/>
              </w:rPr>
              <w:t xml:space="preserve">Беседа </w:t>
            </w:r>
          </w:p>
          <w:p w:rsidR="00FA5265" w:rsidRPr="009345CB" w:rsidRDefault="00FA5265" w:rsidP="00086DEE">
            <w:pPr>
              <w:ind w:left="72"/>
              <w:rPr>
                <w:sz w:val="16"/>
              </w:rPr>
            </w:pPr>
            <w:r w:rsidRPr="009345CB">
              <w:rPr>
                <w:sz w:val="16"/>
              </w:rPr>
              <w:t xml:space="preserve">Игра </w:t>
            </w:r>
          </w:p>
          <w:p w:rsidR="00FA5265" w:rsidRPr="009345CB" w:rsidRDefault="00FA5265" w:rsidP="00086DEE">
            <w:pPr>
              <w:ind w:left="72"/>
              <w:rPr>
                <w:sz w:val="16"/>
              </w:rPr>
            </w:pPr>
            <w:r w:rsidRPr="009345CB">
              <w:rPr>
                <w:sz w:val="16"/>
              </w:rPr>
              <w:t>Инсценирование</w:t>
            </w:r>
          </w:p>
          <w:p w:rsidR="00FA5265" w:rsidRPr="009345CB" w:rsidRDefault="00FA5265" w:rsidP="00086DEE">
            <w:pPr>
              <w:ind w:left="72"/>
              <w:rPr>
                <w:sz w:val="16"/>
              </w:rPr>
            </w:pPr>
            <w:r w:rsidRPr="009345CB">
              <w:rPr>
                <w:sz w:val="16"/>
              </w:rPr>
              <w:t xml:space="preserve">Викторина </w:t>
            </w:r>
          </w:p>
        </w:tc>
        <w:tc>
          <w:tcPr>
            <w:tcW w:w="4885" w:type="dxa"/>
            <w:shd w:val="clear" w:color="auto" w:fill="FBD4B4"/>
          </w:tcPr>
          <w:p w:rsidR="00FA5265" w:rsidRPr="009345CB" w:rsidRDefault="00FA5265" w:rsidP="00086DEE">
            <w:pPr>
              <w:ind w:left="72"/>
              <w:rPr>
                <w:sz w:val="16"/>
              </w:rPr>
            </w:pPr>
            <w:r w:rsidRPr="009345CB">
              <w:rPr>
                <w:sz w:val="16"/>
              </w:rPr>
              <w:t>Ситуативный разговор с детьми</w:t>
            </w:r>
          </w:p>
          <w:p w:rsidR="00FA5265" w:rsidRPr="009345CB" w:rsidRDefault="00FA5265" w:rsidP="00086DEE">
            <w:pPr>
              <w:ind w:left="72"/>
              <w:rPr>
                <w:sz w:val="16"/>
              </w:rPr>
            </w:pPr>
            <w:r w:rsidRPr="009345CB">
              <w:rPr>
                <w:sz w:val="16"/>
              </w:rPr>
              <w:t>Игра (сюжетно-ролевая, театрализованная)</w:t>
            </w:r>
          </w:p>
          <w:p w:rsidR="00FA5265" w:rsidRPr="009345CB" w:rsidRDefault="00FA5265" w:rsidP="00086DEE">
            <w:pPr>
              <w:ind w:left="72"/>
              <w:rPr>
                <w:sz w:val="16"/>
              </w:rPr>
            </w:pPr>
            <w:r w:rsidRPr="009345CB">
              <w:rPr>
                <w:sz w:val="16"/>
              </w:rPr>
              <w:t>Продуктивная деятельность</w:t>
            </w:r>
          </w:p>
          <w:p w:rsidR="00FA5265" w:rsidRPr="009345CB" w:rsidRDefault="00FA5265" w:rsidP="00086DEE">
            <w:pPr>
              <w:ind w:left="72"/>
              <w:rPr>
                <w:sz w:val="16"/>
              </w:rPr>
            </w:pPr>
            <w:r w:rsidRPr="009345CB">
              <w:rPr>
                <w:sz w:val="16"/>
              </w:rPr>
              <w:t xml:space="preserve">Беседа </w:t>
            </w:r>
          </w:p>
          <w:p w:rsidR="00FA5265" w:rsidRPr="009345CB" w:rsidRDefault="00FA5265" w:rsidP="00086DEE">
            <w:pPr>
              <w:ind w:left="72"/>
              <w:rPr>
                <w:sz w:val="16"/>
              </w:rPr>
            </w:pPr>
            <w:r w:rsidRPr="009345CB">
              <w:rPr>
                <w:sz w:val="16"/>
              </w:rPr>
              <w:t>Сочинение загадок</w:t>
            </w:r>
          </w:p>
          <w:p w:rsidR="00FA5265" w:rsidRPr="009345CB" w:rsidRDefault="00FA5265" w:rsidP="00086DEE">
            <w:pPr>
              <w:ind w:left="72"/>
              <w:rPr>
                <w:sz w:val="16"/>
              </w:rPr>
            </w:pPr>
            <w:r w:rsidRPr="009345CB">
              <w:rPr>
                <w:sz w:val="16"/>
              </w:rPr>
              <w:t>Проблемная ситуация</w:t>
            </w:r>
          </w:p>
          <w:p w:rsidR="00FA5265" w:rsidRPr="009345CB" w:rsidRDefault="00FA5265" w:rsidP="00086DEE">
            <w:pPr>
              <w:ind w:left="72"/>
              <w:rPr>
                <w:sz w:val="16"/>
              </w:rPr>
            </w:pPr>
            <w:r w:rsidRPr="009345CB">
              <w:rPr>
                <w:sz w:val="16"/>
              </w:rPr>
              <w:t>Использование различных видов театра</w:t>
            </w:r>
          </w:p>
        </w:tc>
        <w:tc>
          <w:tcPr>
            <w:tcW w:w="6237" w:type="dxa"/>
            <w:shd w:val="clear" w:color="auto" w:fill="FABF8F"/>
          </w:tcPr>
          <w:p w:rsidR="00FA5265" w:rsidRPr="009345CB" w:rsidRDefault="00FA5265" w:rsidP="00086DEE">
            <w:pPr>
              <w:ind w:left="72"/>
              <w:rPr>
                <w:sz w:val="16"/>
              </w:rPr>
            </w:pPr>
            <w:r w:rsidRPr="009345CB">
              <w:rPr>
                <w:sz w:val="16"/>
              </w:rPr>
              <w:t>Игра</w:t>
            </w:r>
          </w:p>
          <w:p w:rsidR="00FA5265" w:rsidRPr="009345CB" w:rsidRDefault="00FA5265" w:rsidP="00086DEE">
            <w:pPr>
              <w:ind w:left="72"/>
              <w:rPr>
                <w:sz w:val="16"/>
              </w:rPr>
            </w:pPr>
            <w:r w:rsidRPr="009345CB">
              <w:rPr>
                <w:sz w:val="16"/>
              </w:rPr>
              <w:t>Продуктивная деятельность</w:t>
            </w:r>
          </w:p>
          <w:p w:rsidR="00FA5265" w:rsidRPr="009345CB" w:rsidRDefault="00FA5265" w:rsidP="00086DEE">
            <w:pPr>
              <w:ind w:left="72"/>
              <w:rPr>
                <w:sz w:val="16"/>
              </w:rPr>
            </w:pPr>
            <w:r w:rsidRPr="009345CB">
              <w:rPr>
                <w:sz w:val="16"/>
              </w:rPr>
              <w:t xml:space="preserve">Рассматривание </w:t>
            </w:r>
          </w:p>
          <w:p w:rsidR="00FA5265" w:rsidRPr="009345CB" w:rsidRDefault="00FA5265" w:rsidP="00086DEE">
            <w:pPr>
              <w:ind w:left="72"/>
              <w:rPr>
                <w:sz w:val="16"/>
              </w:rPr>
            </w:pPr>
            <w:r w:rsidRPr="009345CB">
              <w:rPr>
                <w:sz w:val="16"/>
              </w:rPr>
              <w:t xml:space="preserve">Самостоятельная деятельность в книжном уголке и театральном уголке (рассматривание, инсценировка) </w:t>
            </w:r>
          </w:p>
          <w:p w:rsidR="00FA5265" w:rsidRPr="009345CB" w:rsidRDefault="00FA5265" w:rsidP="00086DEE">
            <w:pPr>
              <w:ind w:left="72"/>
              <w:rPr>
                <w:sz w:val="16"/>
              </w:rPr>
            </w:pPr>
            <w:r w:rsidRPr="009345CB">
              <w:rPr>
                <w:sz w:val="16"/>
              </w:rPr>
              <w:t>Во всех видах   детской деятельности</w:t>
            </w:r>
          </w:p>
        </w:tc>
      </w:tr>
    </w:tbl>
    <w:p w:rsidR="00F84682" w:rsidRDefault="00F84682" w:rsidP="00FA5265">
      <w:pPr>
        <w:jc w:val="center"/>
        <w:rPr>
          <w:b/>
          <w:sz w:val="22"/>
          <w:szCs w:val="22"/>
        </w:rPr>
      </w:pPr>
    </w:p>
    <w:p w:rsidR="00BB49C7" w:rsidRDefault="00BB49C7" w:rsidP="00BB49C7">
      <w:pPr>
        <w:jc w:val="center"/>
        <w:rPr>
          <w:b/>
        </w:rPr>
      </w:pPr>
      <w:r w:rsidRPr="00244F71">
        <w:rPr>
          <w:b/>
        </w:rPr>
        <w:t>Список литературы по образовательной области «Речевое развитие»</w:t>
      </w:r>
    </w:p>
    <w:tbl>
      <w:tblPr>
        <w:tblStyle w:val="aff5"/>
        <w:tblW w:w="14425" w:type="dxa"/>
        <w:tblLook w:val="04A0"/>
      </w:tblPr>
      <w:tblGrid>
        <w:gridCol w:w="817"/>
        <w:gridCol w:w="13608"/>
      </w:tblGrid>
      <w:tr w:rsidR="00BB49C7" w:rsidTr="00A673CE">
        <w:tc>
          <w:tcPr>
            <w:tcW w:w="817" w:type="dxa"/>
          </w:tcPr>
          <w:p w:rsidR="00BB49C7" w:rsidRDefault="00BB49C7" w:rsidP="00A673CE">
            <w:pPr>
              <w:jc w:val="center"/>
              <w:rPr>
                <w:b/>
              </w:rPr>
            </w:pPr>
            <w:r>
              <w:rPr>
                <w:b/>
              </w:rPr>
              <w:t>№</w:t>
            </w:r>
          </w:p>
        </w:tc>
        <w:tc>
          <w:tcPr>
            <w:tcW w:w="13608" w:type="dxa"/>
          </w:tcPr>
          <w:p w:rsidR="00BB49C7" w:rsidRDefault="00BB49C7" w:rsidP="00A673CE">
            <w:pPr>
              <w:jc w:val="center"/>
              <w:rPr>
                <w:b/>
              </w:rPr>
            </w:pPr>
            <w:r>
              <w:rPr>
                <w:b/>
              </w:rPr>
              <w:t xml:space="preserve">Наименование </w:t>
            </w:r>
          </w:p>
        </w:tc>
      </w:tr>
      <w:tr w:rsidR="00BB49C7" w:rsidTr="00A673CE">
        <w:tc>
          <w:tcPr>
            <w:tcW w:w="817" w:type="dxa"/>
          </w:tcPr>
          <w:p w:rsidR="00BB49C7" w:rsidRPr="00436F01" w:rsidRDefault="00BB49C7" w:rsidP="00A9176E">
            <w:pPr>
              <w:pStyle w:val="a5"/>
              <w:numPr>
                <w:ilvl w:val="0"/>
                <w:numId w:val="38"/>
              </w:numPr>
              <w:jc w:val="center"/>
              <w:rPr>
                <w:rFonts w:ascii="Times New Roman" w:hAnsi="Times New Roman" w:cs="Times New Roman"/>
                <w:sz w:val="16"/>
              </w:rPr>
            </w:pPr>
          </w:p>
        </w:tc>
        <w:tc>
          <w:tcPr>
            <w:tcW w:w="13608" w:type="dxa"/>
          </w:tcPr>
          <w:p w:rsidR="00BB49C7" w:rsidRPr="00B658D0" w:rsidRDefault="00BB49C7" w:rsidP="00A673CE">
            <w:pPr>
              <w:pStyle w:val="a3"/>
              <w:jc w:val="both"/>
              <w:rPr>
                <w:rFonts w:ascii="Times New Roman" w:hAnsi="Times New Roman"/>
                <w:sz w:val="16"/>
                <w:szCs w:val="16"/>
                <w:lang w:val="ru-RU"/>
              </w:rPr>
            </w:pPr>
            <w:r w:rsidRPr="00B658D0">
              <w:rPr>
                <w:rFonts w:ascii="Times New Roman" w:hAnsi="Times New Roman"/>
                <w:sz w:val="16"/>
                <w:szCs w:val="16"/>
                <w:lang w:val="ru-RU"/>
              </w:rPr>
              <w:t>Образовательная область «Речевое  развитие». Методическое пособие «Развитие речи в детском саду»: Младшая группа.  Для занятий с детьми 3-4 лет. В.В.Гербова</w:t>
            </w:r>
            <w:r>
              <w:rPr>
                <w:rFonts w:ascii="Times New Roman" w:hAnsi="Times New Roman"/>
                <w:sz w:val="16"/>
                <w:szCs w:val="16"/>
                <w:lang w:val="ru-RU"/>
              </w:rPr>
              <w:t xml:space="preserve">. </w:t>
            </w:r>
            <w:r w:rsidRPr="00B658D0">
              <w:rPr>
                <w:rFonts w:ascii="Times New Roman" w:hAnsi="Times New Roman"/>
                <w:sz w:val="16"/>
                <w:szCs w:val="16"/>
                <w:lang w:val="ru-RU"/>
              </w:rPr>
              <w:t>М.: Мозаика-синтез, 2016.- 96с.: цв.вкл.</w:t>
            </w:r>
          </w:p>
        </w:tc>
      </w:tr>
      <w:tr w:rsidR="00BB49C7" w:rsidTr="00091547">
        <w:trPr>
          <w:trHeight w:val="205"/>
        </w:trPr>
        <w:tc>
          <w:tcPr>
            <w:tcW w:w="817" w:type="dxa"/>
          </w:tcPr>
          <w:p w:rsidR="00BB49C7" w:rsidRPr="00436F01" w:rsidRDefault="00BB49C7" w:rsidP="00A9176E">
            <w:pPr>
              <w:pStyle w:val="a5"/>
              <w:numPr>
                <w:ilvl w:val="0"/>
                <w:numId w:val="38"/>
              </w:numPr>
              <w:jc w:val="center"/>
              <w:rPr>
                <w:rFonts w:ascii="Times New Roman" w:hAnsi="Times New Roman" w:cs="Times New Roman"/>
                <w:sz w:val="16"/>
              </w:rPr>
            </w:pPr>
          </w:p>
        </w:tc>
        <w:tc>
          <w:tcPr>
            <w:tcW w:w="13608" w:type="dxa"/>
          </w:tcPr>
          <w:p w:rsidR="00BB49C7" w:rsidRPr="00B658D0" w:rsidRDefault="00BB49C7" w:rsidP="00A673CE">
            <w:pPr>
              <w:pStyle w:val="a3"/>
              <w:jc w:val="both"/>
              <w:rPr>
                <w:rFonts w:ascii="Times New Roman" w:hAnsi="Times New Roman"/>
                <w:sz w:val="16"/>
                <w:szCs w:val="16"/>
                <w:lang w:val="ru-RU"/>
              </w:rPr>
            </w:pPr>
            <w:r w:rsidRPr="00B658D0">
              <w:rPr>
                <w:rFonts w:ascii="Times New Roman" w:hAnsi="Times New Roman"/>
                <w:sz w:val="16"/>
                <w:szCs w:val="16"/>
                <w:lang w:val="ru-RU"/>
              </w:rPr>
              <w:t>Образовательная область «Речевое  развитие». «Хрестоматия для чтения  детям в детском саду и дома»: 3-4 года. М.: Мозаика-с</w:t>
            </w:r>
            <w:r w:rsidRPr="00B658D0">
              <w:rPr>
                <w:rFonts w:ascii="Times New Roman" w:hAnsi="Times New Roman"/>
                <w:sz w:val="16"/>
                <w:szCs w:val="16"/>
              </w:rPr>
              <w:t>интез, 2016.- 272с.</w:t>
            </w:r>
          </w:p>
        </w:tc>
      </w:tr>
      <w:tr w:rsidR="00BB49C7" w:rsidTr="00A673CE">
        <w:tc>
          <w:tcPr>
            <w:tcW w:w="817" w:type="dxa"/>
          </w:tcPr>
          <w:p w:rsidR="00BB49C7" w:rsidRPr="00436F01" w:rsidRDefault="00BB49C7" w:rsidP="00A9176E">
            <w:pPr>
              <w:pStyle w:val="a5"/>
              <w:numPr>
                <w:ilvl w:val="0"/>
                <w:numId w:val="38"/>
              </w:numPr>
              <w:jc w:val="center"/>
              <w:rPr>
                <w:rFonts w:ascii="Times New Roman" w:hAnsi="Times New Roman" w:cs="Times New Roman"/>
                <w:sz w:val="16"/>
              </w:rPr>
            </w:pPr>
          </w:p>
        </w:tc>
        <w:tc>
          <w:tcPr>
            <w:tcW w:w="13608" w:type="dxa"/>
          </w:tcPr>
          <w:p w:rsidR="00BB49C7" w:rsidRPr="004C3633" w:rsidRDefault="00BB49C7" w:rsidP="00A673CE">
            <w:pPr>
              <w:pStyle w:val="a3"/>
              <w:jc w:val="both"/>
              <w:rPr>
                <w:rStyle w:val="75pt0pt"/>
                <w:rFonts w:ascii="Times New Roman" w:hAnsi="Times New Roman" w:cs="Times New Roman"/>
                <w:sz w:val="16"/>
                <w:szCs w:val="16"/>
              </w:rPr>
            </w:pPr>
            <w:r w:rsidRPr="004C3633">
              <w:rPr>
                <w:rStyle w:val="75pt0pt"/>
                <w:rFonts w:ascii="Times New Roman" w:hAnsi="Times New Roman" w:cs="Times New Roman"/>
                <w:sz w:val="16"/>
                <w:szCs w:val="16"/>
              </w:rPr>
              <w:t>Познавательное и речевое развитие. Наглядно-дидактическое пособие с подробными методическими рекомендациями. Теремок. Играем в сказку</w:t>
            </w:r>
            <w:r>
              <w:rPr>
                <w:rStyle w:val="75pt0pt"/>
                <w:rFonts w:ascii="Times New Roman" w:hAnsi="Times New Roman" w:cs="Times New Roman"/>
                <w:sz w:val="16"/>
                <w:szCs w:val="16"/>
              </w:rPr>
              <w:t>.</w:t>
            </w:r>
            <w:r w:rsidRPr="004C3633">
              <w:rPr>
                <w:rStyle w:val="75pt0pt"/>
                <w:rFonts w:ascii="Times New Roman" w:hAnsi="Times New Roman" w:cs="Times New Roman"/>
                <w:sz w:val="16"/>
                <w:szCs w:val="16"/>
              </w:rPr>
              <w:t xml:space="preserve"> ФГОС. Н.Е.Веракса, Н.А.Веракса  М.: Мозаика-Синтез, 2016.</w:t>
            </w:r>
          </w:p>
        </w:tc>
      </w:tr>
      <w:tr w:rsidR="00BB49C7" w:rsidTr="00A673CE">
        <w:tc>
          <w:tcPr>
            <w:tcW w:w="817" w:type="dxa"/>
          </w:tcPr>
          <w:p w:rsidR="00BB49C7" w:rsidRPr="00436F01" w:rsidRDefault="00BB49C7" w:rsidP="00A9176E">
            <w:pPr>
              <w:pStyle w:val="a5"/>
              <w:numPr>
                <w:ilvl w:val="0"/>
                <w:numId w:val="38"/>
              </w:numPr>
              <w:jc w:val="center"/>
              <w:rPr>
                <w:rFonts w:ascii="Times New Roman" w:hAnsi="Times New Roman" w:cs="Times New Roman"/>
                <w:sz w:val="16"/>
              </w:rPr>
            </w:pPr>
          </w:p>
        </w:tc>
        <w:tc>
          <w:tcPr>
            <w:tcW w:w="13608" w:type="dxa"/>
          </w:tcPr>
          <w:p w:rsidR="00BB49C7" w:rsidRPr="004C3633" w:rsidRDefault="00BB49C7" w:rsidP="00A673CE">
            <w:pPr>
              <w:pStyle w:val="a3"/>
              <w:jc w:val="both"/>
              <w:rPr>
                <w:rStyle w:val="75pt0pt"/>
                <w:rFonts w:ascii="Times New Roman" w:hAnsi="Times New Roman" w:cs="Times New Roman"/>
                <w:sz w:val="16"/>
                <w:szCs w:val="16"/>
              </w:rPr>
            </w:pPr>
            <w:r w:rsidRPr="004C3633">
              <w:rPr>
                <w:rStyle w:val="75pt0pt"/>
                <w:rFonts w:ascii="Times New Roman" w:hAnsi="Times New Roman" w:cs="Times New Roman"/>
                <w:sz w:val="16"/>
                <w:szCs w:val="16"/>
              </w:rPr>
              <w:t>Познавательное и речевое развитие. Наглядно-дидактическое пособие с подробными методическими рекомендациями. Три поросенка. Играем в сказку</w:t>
            </w:r>
            <w:r>
              <w:rPr>
                <w:rStyle w:val="75pt0pt"/>
                <w:rFonts w:ascii="Times New Roman" w:hAnsi="Times New Roman" w:cs="Times New Roman"/>
                <w:sz w:val="16"/>
                <w:szCs w:val="16"/>
              </w:rPr>
              <w:t>.</w:t>
            </w:r>
            <w:r w:rsidRPr="004C3633">
              <w:rPr>
                <w:rStyle w:val="75pt0pt"/>
                <w:rFonts w:ascii="Times New Roman" w:hAnsi="Times New Roman" w:cs="Times New Roman"/>
                <w:sz w:val="16"/>
                <w:szCs w:val="16"/>
              </w:rPr>
              <w:t xml:space="preserve"> ФГОС. Н.Е.Веракса, Н.А.Веракса  М.: Мозаика-Синтез, 2016.</w:t>
            </w:r>
          </w:p>
        </w:tc>
      </w:tr>
      <w:tr w:rsidR="00BB49C7" w:rsidTr="00A673CE">
        <w:tc>
          <w:tcPr>
            <w:tcW w:w="817" w:type="dxa"/>
          </w:tcPr>
          <w:p w:rsidR="00BB49C7" w:rsidRPr="00436F01" w:rsidRDefault="00BB49C7" w:rsidP="00A9176E">
            <w:pPr>
              <w:pStyle w:val="a5"/>
              <w:numPr>
                <w:ilvl w:val="0"/>
                <w:numId w:val="38"/>
              </w:numPr>
              <w:jc w:val="center"/>
              <w:rPr>
                <w:rFonts w:ascii="Times New Roman" w:hAnsi="Times New Roman" w:cs="Times New Roman"/>
                <w:sz w:val="16"/>
              </w:rPr>
            </w:pPr>
          </w:p>
        </w:tc>
        <w:tc>
          <w:tcPr>
            <w:tcW w:w="13608" w:type="dxa"/>
          </w:tcPr>
          <w:p w:rsidR="00BB49C7" w:rsidRPr="004C3633" w:rsidRDefault="00BB49C7" w:rsidP="00A673CE">
            <w:pPr>
              <w:pStyle w:val="a3"/>
              <w:jc w:val="both"/>
              <w:rPr>
                <w:rStyle w:val="75pt0pt"/>
                <w:rFonts w:ascii="Times New Roman" w:hAnsi="Times New Roman" w:cs="Times New Roman"/>
                <w:sz w:val="16"/>
                <w:szCs w:val="16"/>
              </w:rPr>
            </w:pPr>
            <w:r w:rsidRPr="004C3633">
              <w:rPr>
                <w:rStyle w:val="75pt0pt"/>
                <w:rFonts w:ascii="Times New Roman" w:hAnsi="Times New Roman" w:cs="Times New Roman"/>
                <w:sz w:val="16"/>
                <w:szCs w:val="16"/>
              </w:rPr>
              <w:t>Познавательное и речевое развитие. Наглядно-дидактическое пособие с подробными методическими рекомендациями. Репка. Играем в сказку</w:t>
            </w:r>
            <w:r>
              <w:rPr>
                <w:rStyle w:val="75pt0pt"/>
                <w:rFonts w:ascii="Times New Roman" w:hAnsi="Times New Roman" w:cs="Times New Roman"/>
                <w:sz w:val="16"/>
                <w:szCs w:val="16"/>
              </w:rPr>
              <w:t>.</w:t>
            </w:r>
            <w:r w:rsidRPr="004C3633">
              <w:rPr>
                <w:rStyle w:val="75pt0pt"/>
                <w:rFonts w:ascii="Times New Roman" w:hAnsi="Times New Roman" w:cs="Times New Roman"/>
                <w:sz w:val="16"/>
                <w:szCs w:val="16"/>
              </w:rPr>
              <w:t xml:space="preserve"> ФГОС. Н.Е.Веракса, Н.А.Веракса  М.: Мозаика-Синтез, 2016.</w:t>
            </w:r>
          </w:p>
        </w:tc>
      </w:tr>
      <w:tr w:rsidR="00BB49C7" w:rsidTr="00A673CE">
        <w:tc>
          <w:tcPr>
            <w:tcW w:w="817" w:type="dxa"/>
          </w:tcPr>
          <w:p w:rsidR="00BB49C7" w:rsidRPr="00436F01" w:rsidRDefault="00BB49C7" w:rsidP="00A9176E">
            <w:pPr>
              <w:pStyle w:val="a5"/>
              <w:numPr>
                <w:ilvl w:val="0"/>
                <w:numId w:val="38"/>
              </w:numPr>
              <w:jc w:val="center"/>
              <w:rPr>
                <w:rFonts w:ascii="Times New Roman" w:hAnsi="Times New Roman" w:cs="Times New Roman"/>
                <w:sz w:val="16"/>
              </w:rPr>
            </w:pPr>
          </w:p>
        </w:tc>
        <w:tc>
          <w:tcPr>
            <w:tcW w:w="13608" w:type="dxa"/>
          </w:tcPr>
          <w:p w:rsidR="00BB49C7" w:rsidRPr="004C3633" w:rsidRDefault="00BB49C7" w:rsidP="00A673CE">
            <w:pPr>
              <w:pStyle w:val="a3"/>
              <w:jc w:val="both"/>
              <w:rPr>
                <w:rStyle w:val="75pt0pt"/>
                <w:rFonts w:ascii="Times New Roman" w:hAnsi="Times New Roman" w:cs="Times New Roman"/>
                <w:sz w:val="16"/>
                <w:szCs w:val="16"/>
              </w:rPr>
            </w:pPr>
            <w:r w:rsidRPr="004C3633">
              <w:rPr>
                <w:rStyle w:val="75pt0pt"/>
                <w:rFonts w:ascii="Times New Roman" w:hAnsi="Times New Roman" w:cs="Times New Roman"/>
                <w:sz w:val="16"/>
                <w:szCs w:val="16"/>
              </w:rPr>
              <w:t>Познавательное и речевое развитие. Наглядно-дидактическое пособие с подробными методическими рекомендациями. Три медведя. Играем в сказку</w:t>
            </w:r>
            <w:r>
              <w:rPr>
                <w:rStyle w:val="75pt0pt"/>
                <w:rFonts w:ascii="Times New Roman" w:hAnsi="Times New Roman" w:cs="Times New Roman"/>
                <w:sz w:val="16"/>
                <w:szCs w:val="16"/>
              </w:rPr>
              <w:t>.</w:t>
            </w:r>
            <w:r w:rsidRPr="004C3633">
              <w:rPr>
                <w:rStyle w:val="75pt0pt"/>
                <w:rFonts w:ascii="Times New Roman" w:hAnsi="Times New Roman" w:cs="Times New Roman"/>
                <w:sz w:val="16"/>
                <w:szCs w:val="16"/>
              </w:rPr>
              <w:t xml:space="preserve"> ФГОС. Н.Е.Веракса, Н.А.Веракса  М.: Мозаика-Синтез, 2016.</w:t>
            </w:r>
          </w:p>
        </w:tc>
      </w:tr>
    </w:tbl>
    <w:p w:rsidR="00F84682" w:rsidRDefault="00F84682" w:rsidP="00A4076D">
      <w:pPr>
        <w:rPr>
          <w:b/>
          <w:sz w:val="22"/>
          <w:szCs w:val="22"/>
        </w:rPr>
      </w:pPr>
    </w:p>
    <w:p w:rsidR="00FA5265" w:rsidRPr="00EF7697" w:rsidRDefault="00FA5265" w:rsidP="00FA5265">
      <w:pPr>
        <w:jc w:val="center"/>
        <w:rPr>
          <w:b/>
          <w:sz w:val="22"/>
          <w:szCs w:val="22"/>
        </w:rPr>
      </w:pPr>
      <w:r w:rsidRPr="00EF7697">
        <w:rPr>
          <w:b/>
          <w:sz w:val="22"/>
          <w:szCs w:val="22"/>
        </w:rPr>
        <w:t>2.6. Образовательная область «Художественно-эстетическое развитие»</w:t>
      </w:r>
      <w:r w:rsidRPr="00EF7697">
        <w:rPr>
          <w:b/>
          <w:sz w:val="22"/>
          <w:szCs w:val="22"/>
        </w:rPr>
        <w:tab/>
      </w: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12190"/>
      </w:tblGrid>
      <w:tr w:rsidR="00FA5265" w:rsidRPr="003E6C38" w:rsidTr="00A4076D">
        <w:tc>
          <w:tcPr>
            <w:tcW w:w="14283" w:type="dxa"/>
            <w:gridSpan w:val="2"/>
            <w:shd w:val="clear" w:color="auto" w:fill="auto"/>
          </w:tcPr>
          <w:p w:rsidR="00FA5265" w:rsidRPr="003E6C38" w:rsidRDefault="00FA5265" w:rsidP="00086DEE">
            <w:pPr>
              <w:ind w:left="-142" w:firstLine="709"/>
              <w:jc w:val="center"/>
              <w:rPr>
                <w:rFonts w:eastAsia="Calibri"/>
                <w:b/>
                <w:sz w:val="16"/>
                <w:szCs w:val="16"/>
                <w:lang w:eastAsia="en-US"/>
              </w:rPr>
            </w:pPr>
            <w:r w:rsidRPr="003E6C38">
              <w:rPr>
                <w:rFonts w:eastAsia="Calibri"/>
                <w:b/>
                <w:i/>
                <w:sz w:val="16"/>
                <w:szCs w:val="16"/>
                <w:lang w:eastAsia="en-US"/>
              </w:rPr>
              <w:t xml:space="preserve">Основные цели и задачи </w:t>
            </w:r>
            <w:r w:rsidRPr="003E6C38">
              <w:rPr>
                <w:rFonts w:eastAsia="Calibri"/>
                <w:b/>
                <w:sz w:val="16"/>
                <w:szCs w:val="16"/>
                <w:lang w:eastAsia="en-US"/>
              </w:rPr>
              <w:t>по образовательной области «Художественно-эстетическое развитие»</w:t>
            </w:r>
          </w:p>
        </w:tc>
      </w:tr>
      <w:tr w:rsidR="00FA5265" w:rsidRPr="003E6C38" w:rsidTr="00A4076D">
        <w:tc>
          <w:tcPr>
            <w:tcW w:w="14283" w:type="dxa"/>
            <w:gridSpan w:val="2"/>
            <w:shd w:val="clear" w:color="auto" w:fill="auto"/>
          </w:tcPr>
          <w:p w:rsidR="00FA5265" w:rsidRPr="003E6C38" w:rsidRDefault="00FA5265" w:rsidP="00086DEE">
            <w:pPr>
              <w:numPr>
                <w:ilvl w:val="0"/>
                <w:numId w:val="7"/>
              </w:numPr>
              <w:suppressAutoHyphens w:val="0"/>
              <w:autoSpaceDN w:val="0"/>
              <w:adjustRightInd w:val="0"/>
              <w:ind w:left="0" w:firstLine="0"/>
              <w:rPr>
                <w:rFonts w:eastAsia="Calibri"/>
                <w:b/>
                <w:i/>
                <w:sz w:val="16"/>
                <w:szCs w:val="16"/>
                <w:lang w:eastAsia="en-US"/>
              </w:rPr>
            </w:pPr>
            <w:r w:rsidRPr="003E6C38">
              <w:rPr>
                <w:rFonts w:eastAsia="Calibri"/>
                <w:b/>
                <w:i/>
                <w:sz w:val="16"/>
                <w:szCs w:val="16"/>
                <w:lang w:eastAsia="en-US"/>
              </w:rPr>
              <w:t>Приобщение к искусству</w:t>
            </w:r>
          </w:p>
          <w:p w:rsidR="00FA5265" w:rsidRPr="003E6C38" w:rsidRDefault="00FA5265" w:rsidP="00086DEE">
            <w:pPr>
              <w:rPr>
                <w:rFonts w:eastAsia="Calibri"/>
                <w:sz w:val="16"/>
                <w:szCs w:val="16"/>
                <w:lang w:eastAsia="en-US"/>
              </w:rPr>
            </w:pPr>
            <w:r w:rsidRPr="003E6C38">
              <w:rPr>
                <w:rFonts w:eastAsia="Calibri"/>
                <w:sz w:val="16"/>
                <w:szCs w:val="16"/>
                <w:lang w:eastAsia="en-US"/>
              </w:rPr>
              <w:t xml:space="preserve">Развивать эстетические чувства детей, художественное восприятие, содействовать возникновению положительного эмоционального отклика на литературные и музыкальные произведения, красоту окружающего мира, произведения народного и профессионального искусства (книжные иллюстрации, изделия народных промыслов, предметы быта, одежда). Подводить детей к восприятию произведений искусства. Знакомить с элементарными средствами выразительности в разных видах искусства (цвет, звук, форма, движение, жесты), подводить к различению видов искусства через художественный образ. Готовить детей к посещению кукольного театра, выставки детских работ и т.д. </w:t>
            </w:r>
          </w:p>
        </w:tc>
      </w:tr>
      <w:tr w:rsidR="00FA5265" w:rsidRPr="003E6C38" w:rsidTr="00A4076D">
        <w:tc>
          <w:tcPr>
            <w:tcW w:w="14283" w:type="dxa"/>
            <w:gridSpan w:val="2"/>
            <w:shd w:val="clear" w:color="auto" w:fill="auto"/>
          </w:tcPr>
          <w:p w:rsidR="00FA5265" w:rsidRPr="003E6C38" w:rsidRDefault="00FA5265" w:rsidP="00086DEE">
            <w:pPr>
              <w:numPr>
                <w:ilvl w:val="0"/>
                <w:numId w:val="7"/>
              </w:numPr>
              <w:suppressAutoHyphens w:val="0"/>
              <w:autoSpaceDN w:val="0"/>
              <w:adjustRightInd w:val="0"/>
              <w:ind w:left="0" w:firstLine="0"/>
              <w:rPr>
                <w:rFonts w:eastAsia="Calibri"/>
                <w:b/>
                <w:i/>
                <w:sz w:val="16"/>
                <w:szCs w:val="16"/>
                <w:lang w:eastAsia="en-US"/>
              </w:rPr>
            </w:pPr>
            <w:r w:rsidRPr="003E6C38">
              <w:rPr>
                <w:rFonts w:eastAsia="Calibri"/>
                <w:b/>
                <w:i/>
                <w:sz w:val="16"/>
                <w:szCs w:val="16"/>
                <w:lang w:eastAsia="en-US"/>
              </w:rPr>
              <w:t>Изобразительная деятельность</w:t>
            </w:r>
          </w:p>
          <w:p w:rsidR="00FA5265" w:rsidRPr="003E6C38" w:rsidRDefault="00FA5265" w:rsidP="00086DEE">
            <w:pPr>
              <w:rPr>
                <w:rFonts w:eastAsia="Calibri"/>
                <w:sz w:val="16"/>
                <w:szCs w:val="16"/>
                <w:lang w:eastAsia="en-US"/>
              </w:rPr>
            </w:pPr>
            <w:r w:rsidRPr="003E6C38">
              <w:rPr>
                <w:rFonts w:eastAsia="Calibri"/>
                <w:sz w:val="16"/>
                <w:szCs w:val="16"/>
                <w:lang w:eastAsia="en-US"/>
              </w:rPr>
              <w:t>Развивать эстетическое восприятие; обращать внимание детей на кра</w:t>
            </w:r>
            <w:r w:rsidRPr="003E6C38">
              <w:rPr>
                <w:rFonts w:eastAsia="Calibri"/>
                <w:sz w:val="16"/>
                <w:szCs w:val="16"/>
                <w:lang w:eastAsia="en-US"/>
              </w:rPr>
              <w:softHyphen/>
              <w:t xml:space="preserve">соту окружающих предметов (игрушки), объектов природы (растения, животные), вызывать чувство радости. Формировать интерес к </w:t>
            </w:r>
            <w:r w:rsidRPr="003E6C38">
              <w:rPr>
                <w:rFonts w:eastAsia="Calibri"/>
                <w:sz w:val="16"/>
                <w:szCs w:val="16"/>
                <w:lang w:eastAsia="en-US"/>
              </w:rPr>
              <w:lastRenderedPageBreak/>
              <w:t>занятиям изобразительной деятельностью. Учить в рисовании, лепке, аппликации изображать простые предметы и явления, передавая их образную выразительность. Включать в процесс обследования предмета движения обеих рук по предмету, охватывание его руками. Вызывать положительный эмоциональный отклик на красоту приро</w:t>
            </w:r>
            <w:r w:rsidRPr="003E6C38">
              <w:rPr>
                <w:rFonts w:eastAsia="Calibri"/>
                <w:sz w:val="16"/>
                <w:szCs w:val="16"/>
                <w:lang w:eastAsia="en-US"/>
              </w:rPr>
              <w:softHyphen/>
              <w:t>ды, произведения искусства (книжные иллюстрации, изделия народных промыслов, предметы быта, одежда). Учить создавать как индивидуальные, так и коллективные компози</w:t>
            </w:r>
            <w:r w:rsidRPr="003E6C38">
              <w:rPr>
                <w:rFonts w:eastAsia="Calibri"/>
                <w:sz w:val="16"/>
                <w:szCs w:val="16"/>
                <w:lang w:eastAsia="en-US"/>
              </w:rPr>
              <w:softHyphen/>
              <w:t>ции в рисунках, лепке, аппликации.</w:t>
            </w:r>
          </w:p>
        </w:tc>
      </w:tr>
      <w:tr w:rsidR="00FA5265" w:rsidRPr="003E6C38" w:rsidTr="00A4076D">
        <w:tc>
          <w:tcPr>
            <w:tcW w:w="2093" w:type="dxa"/>
            <w:shd w:val="clear" w:color="auto" w:fill="auto"/>
          </w:tcPr>
          <w:p w:rsidR="00FA5265" w:rsidRPr="003E6C38" w:rsidRDefault="00FA5265" w:rsidP="00086DEE">
            <w:pPr>
              <w:ind w:left="-142"/>
              <w:rPr>
                <w:rFonts w:eastAsia="Calibri"/>
                <w:b/>
                <w:i/>
                <w:sz w:val="16"/>
                <w:szCs w:val="16"/>
                <w:lang w:eastAsia="en-US"/>
              </w:rPr>
            </w:pPr>
            <w:r w:rsidRPr="003E6C38">
              <w:rPr>
                <w:rFonts w:eastAsia="Calibri"/>
                <w:b/>
                <w:i/>
                <w:sz w:val="16"/>
                <w:szCs w:val="16"/>
                <w:lang w:eastAsia="en-US"/>
              </w:rPr>
              <w:lastRenderedPageBreak/>
              <w:t>Рисование</w:t>
            </w:r>
          </w:p>
        </w:tc>
        <w:tc>
          <w:tcPr>
            <w:tcW w:w="12190" w:type="dxa"/>
            <w:shd w:val="clear" w:color="auto" w:fill="auto"/>
          </w:tcPr>
          <w:p w:rsidR="00FA5265" w:rsidRPr="003E6C38" w:rsidRDefault="00FA5265" w:rsidP="00086DEE">
            <w:pPr>
              <w:rPr>
                <w:rFonts w:eastAsia="Calibri"/>
                <w:sz w:val="16"/>
                <w:szCs w:val="16"/>
                <w:lang w:eastAsia="en-US"/>
              </w:rPr>
            </w:pPr>
            <w:r w:rsidRPr="003E6C38">
              <w:rPr>
                <w:rFonts w:eastAsia="Calibri"/>
                <w:sz w:val="16"/>
                <w:szCs w:val="16"/>
                <w:lang w:eastAsia="en-US"/>
              </w:rPr>
              <w:t>Предлагать детям передавать в рисунках красоту окружа</w:t>
            </w:r>
            <w:r w:rsidRPr="003E6C38">
              <w:rPr>
                <w:rFonts w:eastAsia="Calibri"/>
                <w:sz w:val="16"/>
                <w:szCs w:val="16"/>
                <w:lang w:eastAsia="en-US"/>
              </w:rPr>
              <w:softHyphen/>
              <w:t>ющих предметов и природы (голубое небо с белыми облаками; кружащие</w:t>
            </w:r>
            <w:r w:rsidRPr="003E6C38">
              <w:rPr>
                <w:rFonts w:eastAsia="Calibri"/>
                <w:sz w:val="16"/>
                <w:szCs w:val="16"/>
                <w:lang w:eastAsia="en-US"/>
              </w:rPr>
              <w:softHyphen/>
              <w:t>ся на ветру и падающие на землю разноцветные листья; снежинки и т. п.). Продолжать учить правильно держать карандаш, фломастер, кисть, не напрягая мышц и не сжимая сильно пальцы; добиваться свободного движения руки с карандашом и кистью во время рисования. Учить на</w:t>
            </w:r>
            <w:r w:rsidRPr="003E6C38">
              <w:rPr>
                <w:rFonts w:eastAsia="Calibri"/>
                <w:sz w:val="16"/>
                <w:szCs w:val="16"/>
                <w:lang w:eastAsia="en-US"/>
              </w:rPr>
              <w:softHyphen/>
              <w:t>бирать краску на кисть: аккуратно обмакивать ее всем ворсом в баночку с краской, снимать лишнюю краску о край баночки легким прикоснове</w:t>
            </w:r>
            <w:r w:rsidRPr="003E6C38">
              <w:rPr>
                <w:rFonts w:eastAsia="Calibri"/>
                <w:sz w:val="16"/>
                <w:szCs w:val="16"/>
                <w:lang w:eastAsia="en-US"/>
              </w:rPr>
              <w:softHyphen/>
              <w:t>нием ворса, хорошо промывать кисть, прежде чем набрать краску другого цвета. Приучать осушать промытую кисть о мягкую тряпочку или бумаж</w:t>
            </w:r>
            <w:r w:rsidRPr="003E6C38">
              <w:rPr>
                <w:rFonts w:eastAsia="Calibri"/>
                <w:sz w:val="16"/>
                <w:szCs w:val="16"/>
                <w:lang w:eastAsia="en-US"/>
              </w:rPr>
              <w:softHyphen/>
              <w:t>ную салфетку. Закреплять знание названий цветов (красный, синий, зеленый, жел</w:t>
            </w:r>
            <w:r w:rsidRPr="003E6C38">
              <w:rPr>
                <w:rFonts w:eastAsia="Calibri"/>
                <w:sz w:val="16"/>
                <w:szCs w:val="16"/>
                <w:lang w:eastAsia="en-US"/>
              </w:rPr>
              <w:softHyphen/>
              <w:t>тый, белый, черный), познакомить с оттенками (розовый, голубой, се</w:t>
            </w:r>
            <w:r w:rsidRPr="003E6C38">
              <w:rPr>
                <w:rFonts w:eastAsia="Calibri"/>
                <w:sz w:val="16"/>
                <w:szCs w:val="16"/>
                <w:lang w:eastAsia="en-US"/>
              </w:rPr>
              <w:softHyphen/>
              <w:t>рый). Обращать внимание детей на подбор цвета, соответствующего изображаемому предмету.</w:t>
            </w:r>
          </w:p>
          <w:p w:rsidR="00FA5265" w:rsidRPr="003E6C38" w:rsidRDefault="00FA5265" w:rsidP="00086DEE">
            <w:pPr>
              <w:rPr>
                <w:rFonts w:eastAsia="Calibri"/>
                <w:sz w:val="16"/>
                <w:szCs w:val="16"/>
                <w:lang w:eastAsia="en-US"/>
              </w:rPr>
            </w:pPr>
            <w:r w:rsidRPr="003E6C38">
              <w:rPr>
                <w:rFonts w:eastAsia="Calibri"/>
                <w:sz w:val="16"/>
                <w:szCs w:val="16"/>
                <w:lang w:eastAsia="en-US"/>
              </w:rPr>
              <w:t>Приобщать детей к декоративной деятельности: учить украшать дым</w:t>
            </w:r>
            <w:r w:rsidRPr="003E6C38">
              <w:rPr>
                <w:rFonts w:eastAsia="Calibri"/>
                <w:sz w:val="16"/>
                <w:szCs w:val="16"/>
                <w:lang w:eastAsia="en-US"/>
              </w:rPr>
              <w:softHyphen/>
              <w:t>ковскими узорами силуэты игрушек, вырезанных воспитателем (птичка, козлик, конь и др.), и разных предметов (блюдечко, рукавички). Учить ритмичному нанесению линий, штрихов, пятен, мазков (опа</w:t>
            </w:r>
            <w:r w:rsidRPr="003E6C38">
              <w:rPr>
                <w:rFonts w:eastAsia="Calibri"/>
                <w:sz w:val="16"/>
                <w:szCs w:val="16"/>
                <w:lang w:eastAsia="en-US"/>
              </w:rPr>
              <w:softHyphen/>
              <w:t>дают с деревьев листочки, идет дождь, «снег, снег кружится, белая вся улица», «дождик, дождик, кап, кап, кап...»).Учить изображать простые предметы, рисовать прямые линии (ко</w:t>
            </w:r>
            <w:r w:rsidRPr="003E6C38">
              <w:rPr>
                <w:rFonts w:eastAsia="Calibri"/>
                <w:sz w:val="16"/>
                <w:szCs w:val="16"/>
                <w:lang w:eastAsia="en-US"/>
              </w:rPr>
              <w:softHyphen/>
              <w:t>роткие, длинные) в разных направлениях, перекрещивать их (полоски, ленточки, дорожки, заборчик, клетчатый платочек и др.). Подводить де</w:t>
            </w:r>
            <w:r w:rsidRPr="003E6C38">
              <w:rPr>
                <w:rFonts w:eastAsia="Calibri"/>
                <w:sz w:val="16"/>
                <w:szCs w:val="16"/>
                <w:lang w:eastAsia="en-US"/>
              </w:rPr>
              <w:softHyphen/>
              <w:t>тей к изображению предметов разной формы (округлая, прямоугольная) и предметов, состоящих из комбинаций разных форм и линий (неваляш</w:t>
            </w:r>
            <w:r w:rsidRPr="003E6C38">
              <w:rPr>
                <w:rFonts w:eastAsia="Calibri"/>
                <w:sz w:val="16"/>
                <w:szCs w:val="16"/>
                <w:lang w:eastAsia="en-US"/>
              </w:rPr>
              <w:softHyphen/>
              <w:t>ка, снеговик, цыпленок, тележка, вагончик и др.). Формировать умение создавать несложные сюжетные композиции, повторяя изображение одного предмета (елочки на нашем участке, нева</w:t>
            </w:r>
            <w:r w:rsidRPr="003E6C38">
              <w:rPr>
                <w:rFonts w:eastAsia="Calibri"/>
                <w:sz w:val="16"/>
                <w:szCs w:val="16"/>
                <w:lang w:eastAsia="en-US"/>
              </w:rPr>
              <w:softHyphen/>
              <w:t>ляшки гуляют) или изображая разнообразные предметы, насекомых и т. п. (в траве ползают жучки и червячки; колобок катится по дорожке и др.). Учить располагать изображения по всему листу.</w:t>
            </w:r>
          </w:p>
        </w:tc>
      </w:tr>
      <w:tr w:rsidR="00FA5265" w:rsidRPr="003E6C38" w:rsidTr="00A4076D">
        <w:tc>
          <w:tcPr>
            <w:tcW w:w="2093" w:type="dxa"/>
            <w:shd w:val="clear" w:color="auto" w:fill="auto"/>
          </w:tcPr>
          <w:p w:rsidR="00FA5265" w:rsidRPr="003E6C38" w:rsidRDefault="00FA5265" w:rsidP="00086DEE">
            <w:pPr>
              <w:ind w:left="-142"/>
              <w:jc w:val="center"/>
              <w:rPr>
                <w:rFonts w:eastAsia="Calibri"/>
                <w:b/>
                <w:i/>
                <w:sz w:val="16"/>
                <w:szCs w:val="16"/>
                <w:lang w:eastAsia="en-US"/>
              </w:rPr>
            </w:pPr>
            <w:r w:rsidRPr="003E6C38">
              <w:rPr>
                <w:rFonts w:eastAsia="Calibri"/>
                <w:b/>
                <w:i/>
                <w:sz w:val="16"/>
                <w:szCs w:val="16"/>
                <w:lang w:eastAsia="en-US"/>
              </w:rPr>
              <w:t>Лепка</w:t>
            </w:r>
          </w:p>
        </w:tc>
        <w:tc>
          <w:tcPr>
            <w:tcW w:w="12190" w:type="dxa"/>
            <w:shd w:val="clear" w:color="auto" w:fill="auto"/>
          </w:tcPr>
          <w:p w:rsidR="00FA5265" w:rsidRPr="003E6C38" w:rsidRDefault="00FA5265" w:rsidP="00086DEE">
            <w:pPr>
              <w:ind w:left="-142"/>
              <w:rPr>
                <w:rFonts w:eastAsia="Calibri"/>
                <w:sz w:val="16"/>
                <w:szCs w:val="16"/>
                <w:lang w:eastAsia="en-US"/>
              </w:rPr>
            </w:pPr>
            <w:r w:rsidRPr="003E6C38">
              <w:rPr>
                <w:rFonts w:eastAsia="Calibri"/>
                <w:sz w:val="16"/>
                <w:szCs w:val="16"/>
                <w:lang w:eastAsia="en-US"/>
              </w:rPr>
              <w:t>Формировать интерес к лепке. Закреплять представления о свойствах глины, пластилина, пластической массы и способах лепки. Учить раскатывать комочки прямыми и круговыми движениями, со</w:t>
            </w:r>
            <w:r w:rsidRPr="003E6C38">
              <w:rPr>
                <w:rFonts w:eastAsia="Calibri"/>
                <w:sz w:val="16"/>
                <w:szCs w:val="16"/>
                <w:lang w:eastAsia="en-US"/>
              </w:rPr>
              <w:softHyphen/>
              <w:t>единять концы получившейся палочки, сплющивать шар, сминая его ладонями обеих рук. Побуждать детей украшать вылепленные предметы, используя палочку с заточенным концом; учить создавать предметы, со</w:t>
            </w:r>
            <w:r w:rsidRPr="003E6C38">
              <w:rPr>
                <w:rFonts w:eastAsia="Calibri"/>
                <w:sz w:val="16"/>
                <w:szCs w:val="16"/>
                <w:lang w:eastAsia="en-US"/>
              </w:rPr>
              <w:softHyphen/>
              <w:t>стоящие из 2-3 частей, соединяя их путем прижимания друг к другу. Закреплять умение аккуратно пользоваться глиной, класть комочки и вылепленные предметы на дощечку.</w:t>
            </w:r>
          </w:p>
          <w:p w:rsidR="00FA5265" w:rsidRPr="003E6C38" w:rsidRDefault="00FA5265" w:rsidP="00086DEE">
            <w:pPr>
              <w:ind w:left="-142"/>
              <w:rPr>
                <w:rFonts w:eastAsia="Calibri"/>
                <w:sz w:val="16"/>
                <w:szCs w:val="16"/>
                <w:lang w:eastAsia="en-US"/>
              </w:rPr>
            </w:pPr>
            <w:r w:rsidRPr="003E6C38">
              <w:rPr>
                <w:rFonts w:eastAsia="Calibri"/>
                <w:sz w:val="16"/>
                <w:szCs w:val="16"/>
                <w:lang w:eastAsia="en-US"/>
              </w:rPr>
              <w:t>Учить детей лепить несложные предметы, состоящие из нескольких частей (неваляшка, цыпленок, пирамидка и др.). Предлагать объединять вылепленные фигурки в коллективную композицию (неваляшки водят хоровод, яблоки лежат на тарелке и др.). Вызывать радость от восприятия результата общей работы.</w:t>
            </w:r>
          </w:p>
        </w:tc>
      </w:tr>
      <w:tr w:rsidR="00FA5265" w:rsidRPr="003E6C38" w:rsidTr="00A4076D">
        <w:tc>
          <w:tcPr>
            <w:tcW w:w="2093" w:type="dxa"/>
            <w:shd w:val="clear" w:color="auto" w:fill="auto"/>
          </w:tcPr>
          <w:p w:rsidR="00FA5265" w:rsidRPr="003E6C38" w:rsidRDefault="00FA5265" w:rsidP="00086DEE">
            <w:pPr>
              <w:ind w:left="-142"/>
              <w:jc w:val="center"/>
              <w:rPr>
                <w:rFonts w:eastAsia="Calibri"/>
                <w:b/>
                <w:i/>
                <w:sz w:val="16"/>
                <w:szCs w:val="16"/>
                <w:lang w:eastAsia="en-US"/>
              </w:rPr>
            </w:pPr>
            <w:r w:rsidRPr="003E6C38">
              <w:rPr>
                <w:rFonts w:eastAsia="Calibri"/>
                <w:b/>
                <w:i/>
                <w:sz w:val="16"/>
                <w:szCs w:val="16"/>
                <w:lang w:eastAsia="en-US"/>
              </w:rPr>
              <w:t>Аппликация</w:t>
            </w:r>
          </w:p>
        </w:tc>
        <w:tc>
          <w:tcPr>
            <w:tcW w:w="12190" w:type="dxa"/>
            <w:shd w:val="clear" w:color="auto" w:fill="auto"/>
          </w:tcPr>
          <w:p w:rsidR="00FA5265" w:rsidRPr="003E6C38" w:rsidRDefault="00FA5265" w:rsidP="00086DEE">
            <w:pPr>
              <w:ind w:left="-142"/>
              <w:rPr>
                <w:rFonts w:eastAsia="Calibri"/>
                <w:sz w:val="16"/>
                <w:szCs w:val="16"/>
                <w:lang w:eastAsia="en-US"/>
              </w:rPr>
            </w:pPr>
            <w:r w:rsidRPr="003E6C38">
              <w:rPr>
                <w:rFonts w:eastAsia="Calibri"/>
                <w:sz w:val="16"/>
                <w:szCs w:val="16"/>
                <w:lang w:eastAsia="en-US"/>
              </w:rPr>
              <w:t>Приобщать детей к искусству аппликации, формировать интерес к этому виду деятельности. Учить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воспитателем), и наклеивать их. Учить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Формировать навыки аккуратной работы. Вызывать у детей радость от полученного изображения. Учить создавать в аппликации на бумаге разной формы (квадрат, розета и др.) предметные и декоративные композиции из геометрических форм и природных материалов, повторяя и чередуя их по форме и цвету. Закреплять знание формы предметов и их цвета. Развивать чувство ритма.</w:t>
            </w:r>
          </w:p>
        </w:tc>
      </w:tr>
      <w:tr w:rsidR="00FA5265" w:rsidRPr="003E6C38" w:rsidTr="00A4076D">
        <w:tc>
          <w:tcPr>
            <w:tcW w:w="14283" w:type="dxa"/>
            <w:gridSpan w:val="2"/>
            <w:shd w:val="clear" w:color="auto" w:fill="auto"/>
          </w:tcPr>
          <w:p w:rsidR="00FA5265" w:rsidRPr="003E6C38" w:rsidRDefault="00FA5265" w:rsidP="00086DEE">
            <w:pPr>
              <w:numPr>
                <w:ilvl w:val="0"/>
                <w:numId w:val="7"/>
              </w:numPr>
              <w:suppressAutoHyphens w:val="0"/>
              <w:autoSpaceDN w:val="0"/>
              <w:adjustRightInd w:val="0"/>
              <w:ind w:left="0" w:firstLine="0"/>
              <w:rPr>
                <w:rFonts w:eastAsia="Calibri"/>
                <w:b/>
                <w:i/>
                <w:sz w:val="16"/>
                <w:szCs w:val="16"/>
                <w:lang w:eastAsia="en-US"/>
              </w:rPr>
            </w:pPr>
            <w:r w:rsidRPr="003E6C38">
              <w:rPr>
                <w:rFonts w:eastAsia="Calibri"/>
                <w:b/>
                <w:i/>
                <w:sz w:val="16"/>
                <w:szCs w:val="16"/>
                <w:lang w:eastAsia="en-US"/>
              </w:rPr>
              <w:t>Конструктивно-модельная деятельность</w:t>
            </w:r>
          </w:p>
          <w:p w:rsidR="00FA5265" w:rsidRPr="003E6C38" w:rsidRDefault="00FA5265" w:rsidP="00086DEE">
            <w:pPr>
              <w:rPr>
                <w:rFonts w:eastAsia="Calibri"/>
                <w:sz w:val="16"/>
                <w:szCs w:val="16"/>
                <w:lang w:eastAsia="en-US"/>
              </w:rPr>
            </w:pPr>
            <w:r w:rsidRPr="003E6C38">
              <w:rPr>
                <w:rFonts w:eastAsia="Calibri"/>
                <w:sz w:val="16"/>
                <w:szCs w:val="16"/>
                <w:lang w:eastAsia="en-US"/>
              </w:rPr>
              <w:t>Подводить детей к простейшему анализу созданных построек. Со</w:t>
            </w:r>
            <w:r w:rsidRPr="003E6C38">
              <w:rPr>
                <w:rFonts w:eastAsia="Calibri"/>
                <w:sz w:val="16"/>
                <w:szCs w:val="16"/>
                <w:lang w:eastAsia="en-US"/>
              </w:rPr>
              <w:softHyphen/>
              <w:t>вершенствовать конструктивные умения, учить различать, называть и ис</w:t>
            </w:r>
            <w:r w:rsidRPr="003E6C38">
              <w:rPr>
                <w:rFonts w:eastAsia="Calibri"/>
                <w:sz w:val="16"/>
                <w:szCs w:val="16"/>
                <w:lang w:eastAsia="en-US"/>
              </w:rPr>
              <w:softHyphen/>
              <w:t>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использовать в постройках детали разного цвета. Вызывать чувство радости при удавшейся постройке.</w:t>
            </w:r>
          </w:p>
          <w:p w:rsidR="00FA5265" w:rsidRPr="003E6C38" w:rsidRDefault="00FA5265" w:rsidP="00086DEE">
            <w:pPr>
              <w:rPr>
                <w:rFonts w:eastAsia="Calibri"/>
                <w:sz w:val="16"/>
                <w:szCs w:val="16"/>
                <w:lang w:eastAsia="en-US"/>
              </w:rPr>
            </w:pPr>
            <w:r w:rsidRPr="003E6C38">
              <w:rPr>
                <w:rFonts w:eastAsia="Calibri"/>
                <w:sz w:val="16"/>
                <w:szCs w:val="16"/>
                <w:lang w:eastAsia="en-US"/>
              </w:rPr>
              <w:t>Учить располагать кирпичики, пластины вертикально (в ряд, по кругу, по периметру четырехугольника), ставить их плотно друг к другу, на опре</w:t>
            </w:r>
            <w:r w:rsidRPr="003E6C38">
              <w:rPr>
                <w:rFonts w:eastAsia="Calibri"/>
                <w:sz w:val="16"/>
                <w:szCs w:val="16"/>
                <w:lang w:eastAsia="en-US"/>
              </w:rPr>
              <w:softHyphen/>
              <w:t>деленном расстоянии (заборчик, ворота). Побуждать детей к созданию ва</w:t>
            </w:r>
            <w:r w:rsidRPr="003E6C38">
              <w:rPr>
                <w:rFonts w:eastAsia="Calibri"/>
                <w:sz w:val="16"/>
                <w:szCs w:val="16"/>
                <w:lang w:eastAsia="en-US"/>
              </w:rPr>
              <w:softHyphen/>
              <w:t>риантов конструкций, добавляя другие детали (на столбики ворот ставить трехгранные призмы, рядом со столбами — кубики и др.). Изменять пост</w:t>
            </w:r>
            <w:r w:rsidRPr="003E6C38">
              <w:rPr>
                <w:rFonts w:eastAsia="Calibri"/>
                <w:sz w:val="16"/>
                <w:szCs w:val="16"/>
                <w:lang w:eastAsia="en-US"/>
              </w:rPr>
              <w:softHyphen/>
              <w:t>ройки двумя способами: заменяя одни детали другими или надстраивая их в высоту, длину (низкая и высокая башенка, короткий и длинный поезд).</w:t>
            </w:r>
          </w:p>
          <w:p w:rsidR="00FA5265" w:rsidRPr="003E6C38" w:rsidRDefault="00FA5265" w:rsidP="00086DEE">
            <w:pPr>
              <w:rPr>
                <w:rFonts w:eastAsia="Calibri"/>
                <w:sz w:val="16"/>
                <w:szCs w:val="16"/>
                <w:lang w:eastAsia="en-US"/>
              </w:rPr>
            </w:pPr>
            <w:r w:rsidRPr="003E6C38">
              <w:rPr>
                <w:rFonts w:eastAsia="Calibri"/>
                <w:sz w:val="16"/>
                <w:szCs w:val="16"/>
                <w:lang w:eastAsia="en-US"/>
              </w:rPr>
              <w:t>Развивать желание сооружать постройки по собственному замыслу. Продолжать учить детей обыгрывать постройки, объединять их по сюжету: дорожка и дома - улица; стол, стул, диван - мебель для кукол. Приучать де</w:t>
            </w:r>
            <w:r w:rsidRPr="003E6C38">
              <w:rPr>
                <w:rFonts w:eastAsia="Calibri"/>
                <w:sz w:val="16"/>
                <w:szCs w:val="16"/>
                <w:lang w:eastAsia="en-US"/>
              </w:rPr>
              <w:softHyphen/>
              <w:t>тей после игры аккуратно складывать детали в коробки.</w:t>
            </w:r>
          </w:p>
        </w:tc>
      </w:tr>
      <w:tr w:rsidR="00FA5265" w:rsidRPr="003E6C38" w:rsidTr="00A4076D">
        <w:tc>
          <w:tcPr>
            <w:tcW w:w="14283" w:type="dxa"/>
            <w:gridSpan w:val="2"/>
            <w:shd w:val="clear" w:color="auto" w:fill="auto"/>
          </w:tcPr>
          <w:p w:rsidR="00FA5265" w:rsidRPr="003E6C38" w:rsidRDefault="00FA5265" w:rsidP="00086DEE">
            <w:pPr>
              <w:numPr>
                <w:ilvl w:val="0"/>
                <w:numId w:val="7"/>
              </w:numPr>
              <w:suppressAutoHyphens w:val="0"/>
              <w:autoSpaceDN w:val="0"/>
              <w:adjustRightInd w:val="0"/>
              <w:ind w:left="0" w:firstLine="0"/>
              <w:rPr>
                <w:rFonts w:eastAsia="Calibri"/>
                <w:b/>
                <w:sz w:val="16"/>
                <w:szCs w:val="16"/>
                <w:lang w:eastAsia="en-US"/>
              </w:rPr>
            </w:pPr>
            <w:r w:rsidRPr="003E6C38">
              <w:rPr>
                <w:rFonts w:eastAsia="Calibri"/>
                <w:b/>
                <w:sz w:val="16"/>
                <w:szCs w:val="16"/>
                <w:lang w:eastAsia="en-US"/>
              </w:rPr>
              <w:t>Музыкальная деятельность</w:t>
            </w:r>
          </w:p>
          <w:p w:rsidR="00FA5265" w:rsidRPr="003E6C38" w:rsidRDefault="00FA5265" w:rsidP="00086DEE">
            <w:pPr>
              <w:rPr>
                <w:rFonts w:eastAsia="Calibri"/>
                <w:sz w:val="16"/>
                <w:szCs w:val="16"/>
                <w:lang w:eastAsia="en-US"/>
              </w:rPr>
            </w:pPr>
            <w:r w:rsidRPr="003E6C38">
              <w:rPr>
                <w:rFonts w:eastAsia="Calibri"/>
                <w:sz w:val="16"/>
                <w:szCs w:val="16"/>
                <w:lang w:eastAsia="en-US"/>
              </w:rPr>
              <w:t>Воспитывать у детей эмоциональную отзывчивость на музыку.</w:t>
            </w:r>
          </w:p>
          <w:p w:rsidR="00FA5265" w:rsidRPr="003E6C38" w:rsidRDefault="00FA5265" w:rsidP="00086DEE">
            <w:pPr>
              <w:rPr>
                <w:rFonts w:eastAsia="Calibri"/>
                <w:sz w:val="16"/>
                <w:szCs w:val="16"/>
                <w:lang w:eastAsia="en-US"/>
              </w:rPr>
            </w:pPr>
            <w:r w:rsidRPr="003E6C38">
              <w:rPr>
                <w:rFonts w:eastAsia="Calibri"/>
                <w:sz w:val="16"/>
                <w:szCs w:val="16"/>
                <w:lang w:eastAsia="en-US"/>
              </w:rPr>
              <w:t>Познакомить с тремя музыкальными жанрами: песней, танцем, мар</w:t>
            </w:r>
            <w:r w:rsidRPr="003E6C38">
              <w:rPr>
                <w:rFonts w:eastAsia="Calibri"/>
                <w:sz w:val="16"/>
                <w:szCs w:val="16"/>
                <w:lang w:eastAsia="en-US"/>
              </w:rPr>
              <w:softHyphen/>
              <w:t>шем. Способствовать развитию музыкальной памяти. Формировать уме</w:t>
            </w:r>
            <w:r w:rsidRPr="003E6C38">
              <w:rPr>
                <w:rFonts w:eastAsia="Calibri"/>
                <w:sz w:val="16"/>
                <w:szCs w:val="16"/>
                <w:lang w:eastAsia="en-US"/>
              </w:rPr>
              <w:softHyphen/>
              <w:t>ние узнавать знакомые песни, пьесы; чувствовать характер музыки (весе</w:t>
            </w:r>
            <w:r w:rsidRPr="003E6C38">
              <w:rPr>
                <w:rFonts w:eastAsia="Calibri"/>
                <w:sz w:val="16"/>
                <w:szCs w:val="16"/>
                <w:lang w:eastAsia="en-US"/>
              </w:rPr>
              <w:softHyphen/>
              <w:t>лый, бодрый, спокойный), эмоционально на нее реагировать.</w:t>
            </w:r>
          </w:p>
        </w:tc>
      </w:tr>
      <w:tr w:rsidR="00FA5265" w:rsidRPr="003E6C38" w:rsidTr="00A4076D">
        <w:tc>
          <w:tcPr>
            <w:tcW w:w="2093" w:type="dxa"/>
            <w:shd w:val="clear" w:color="auto" w:fill="auto"/>
          </w:tcPr>
          <w:p w:rsidR="00FA5265" w:rsidRPr="003E6C38" w:rsidRDefault="00FA5265" w:rsidP="00086DEE">
            <w:pPr>
              <w:ind w:left="-142"/>
              <w:jc w:val="center"/>
              <w:rPr>
                <w:rFonts w:eastAsia="Calibri"/>
                <w:b/>
                <w:sz w:val="16"/>
                <w:szCs w:val="16"/>
                <w:lang w:eastAsia="en-US"/>
              </w:rPr>
            </w:pPr>
            <w:r w:rsidRPr="003E6C38">
              <w:rPr>
                <w:rFonts w:eastAsia="Calibri"/>
                <w:b/>
                <w:sz w:val="16"/>
                <w:szCs w:val="16"/>
                <w:lang w:eastAsia="en-US"/>
              </w:rPr>
              <w:t>Слушание</w:t>
            </w:r>
          </w:p>
        </w:tc>
        <w:tc>
          <w:tcPr>
            <w:tcW w:w="12190" w:type="dxa"/>
            <w:shd w:val="clear" w:color="auto" w:fill="auto"/>
          </w:tcPr>
          <w:p w:rsidR="00FA5265" w:rsidRPr="003E6C38" w:rsidRDefault="00FA5265" w:rsidP="00086DEE">
            <w:pPr>
              <w:ind w:left="34"/>
              <w:rPr>
                <w:rFonts w:eastAsia="Calibri"/>
                <w:sz w:val="16"/>
                <w:szCs w:val="16"/>
                <w:lang w:eastAsia="en-US"/>
              </w:rPr>
            </w:pPr>
            <w:r w:rsidRPr="003E6C38">
              <w:rPr>
                <w:rFonts w:eastAsia="Calibri"/>
                <w:sz w:val="16"/>
                <w:szCs w:val="16"/>
                <w:lang w:eastAsia="en-US"/>
              </w:rPr>
              <w:t>Слушать музыкальное произведение до конца, по</w:t>
            </w:r>
            <w:r w:rsidRPr="003E6C38">
              <w:rPr>
                <w:rFonts w:eastAsia="Calibri"/>
                <w:sz w:val="16"/>
                <w:szCs w:val="16"/>
                <w:lang w:eastAsia="en-US"/>
              </w:rPr>
              <w:softHyphen/>
              <w:t>нимать характер музыки, узнавать и определять, сколько частей в произ</w:t>
            </w:r>
            <w:r w:rsidRPr="003E6C38">
              <w:rPr>
                <w:rFonts w:eastAsia="Calibri"/>
                <w:sz w:val="16"/>
                <w:szCs w:val="16"/>
                <w:lang w:eastAsia="en-US"/>
              </w:rPr>
              <w:softHyphen/>
              <w:t>ведении.</w:t>
            </w:r>
          </w:p>
          <w:p w:rsidR="00FA5265" w:rsidRPr="003E6C38" w:rsidRDefault="00FA5265" w:rsidP="00086DEE">
            <w:pPr>
              <w:ind w:left="34"/>
              <w:rPr>
                <w:rFonts w:eastAsia="Calibri"/>
                <w:sz w:val="16"/>
                <w:szCs w:val="16"/>
                <w:lang w:eastAsia="en-US"/>
              </w:rPr>
            </w:pPr>
            <w:r w:rsidRPr="003E6C38">
              <w:rPr>
                <w:rFonts w:eastAsia="Calibri"/>
                <w:sz w:val="16"/>
                <w:szCs w:val="16"/>
                <w:lang w:eastAsia="en-US"/>
              </w:rPr>
              <w:t>Развивать способность различать звуки по высоте в пределах окта</w:t>
            </w:r>
            <w:r w:rsidRPr="003E6C38">
              <w:rPr>
                <w:rFonts w:eastAsia="Calibri"/>
                <w:sz w:val="16"/>
                <w:szCs w:val="16"/>
                <w:lang w:eastAsia="en-US"/>
              </w:rPr>
              <w:softHyphen/>
              <w:t xml:space="preserve">вы — септимы, замечать изменение в силе звучания мелодии (громко, тихо). </w:t>
            </w:r>
          </w:p>
          <w:p w:rsidR="00FA5265" w:rsidRPr="003E6C38" w:rsidRDefault="00FA5265" w:rsidP="00086DEE">
            <w:pPr>
              <w:ind w:left="34"/>
              <w:rPr>
                <w:rFonts w:eastAsia="Calibri"/>
                <w:sz w:val="16"/>
                <w:szCs w:val="16"/>
                <w:lang w:eastAsia="en-US"/>
              </w:rPr>
            </w:pPr>
            <w:r w:rsidRPr="003E6C38">
              <w:rPr>
                <w:rFonts w:eastAsia="Calibri"/>
                <w:sz w:val="16"/>
                <w:szCs w:val="16"/>
                <w:lang w:eastAsia="en-US"/>
              </w:rPr>
              <w:t>Совершенствовать умение различать звучание музыкальных игру</w:t>
            </w:r>
            <w:r w:rsidRPr="003E6C38">
              <w:rPr>
                <w:rFonts w:eastAsia="Calibri"/>
                <w:sz w:val="16"/>
                <w:szCs w:val="16"/>
                <w:lang w:eastAsia="en-US"/>
              </w:rPr>
              <w:softHyphen/>
              <w:t>шек, детских музыкальных инструментов (музыкальный молоточек, шар</w:t>
            </w:r>
            <w:r w:rsidRPr="003E6C38">
              <w:rPr>
                <w:rFonts w:eastAsia="Calibri"/>
                <w:sz w:val="16"/>
                <w:szCs w:val="16"/>
                <w:lang w:eastAsia="en-US"/>
              </w:rPr>
              <w:softHyphen/>
              <w:t>манка, погремушка, барабан, бубен, металлофон и др.).</w:t>
            </w:r>
          </w:p>
        </w:tc>
      </w:tr>
      <w:tr w:rsidR="00FA5265" w:rsidRPr="003E6C38" w:rsidTr="00A4076D">
        <w:tc>
          <w:tcPr>
            <w:tcW w:w="2093" w:type="dxa"/>
            <w:shd w:val="clear" w:color="auto" w:fill="auto"/>
          </w:tcPr>
          <w:p w:rsidR="00FA5265" w:rsidRPr="003E6C38" w:rsidRDefault="00FA5265" w:rsidP="00086DEE">
            <w:pPr>
              <w:ind w:left="-142"/>
              <w:jc w:val="center"/>
              <w:rPr>
                <w:rFonts w:eastAsia="Calibri"/>
                <w:b/>
                <w:i/>
                <w:sz w:val="16"/>
                <w:szCs w:val="16"/>
                <w:lang w:eastAsia="en-US"/>
              </w:rPr>
            </w:pPr>
            <w:r w:rsidRPr="003E6C38">
              <w:rPr>
                <w:rFonts w:eastAsia="Calibri"/>
                <w:b/>
                <w:i/>
                <w:sz w:val="16"/>
                <w:szCs w:val="16"/>
                <w:lang w:eastAsia="en-US"/>
              </w:rPr>
              <w:t>Пение</w:t>
            </w:r>
          </w:p>
        </w:tc>
        <w:tc>
          <w:tcPr>
            <w:tcW w:w="12190" w:type="dxa"/>
            <w:shd w:val="clear" w:color="auto" w:fill="auto"/>
          </w:tcPr>
          <w:p w:rsidR="00FA5265" w:rsidRPr="003E6C38" w:rsidRDefault="00FA5265" w:rsidP="00086DEE">
            <w:pPr>
              <w:ind w:left="34"/>
              <w:rPr>
                <w:rFonts w:eastAsia="Calibri"/>
                <w:sz w:val="16"/>
                <w:szCs w:val="16"/>
                <w:lang w:eastAsia="en-US"/>
              </w:rPr>
            </w:pPr>
            <w:r w:rsidRPr="003E6C38">
              <w:rPr>
                <w:rFonts w:eastAsia="Calibri"/>
                <w:sz w:val="16"/>
                <w:szCs w:val="16"/>
                <w:lang w:eastAsia="en-US"/>
              </w:rPr>
              <w:t>Способствовать развитию певческих навыков: петь без на</w:t>
            </w:r>
            <w:r w:rsidRPr="003E6C38">
              <w:rPr>
                <w:rFonts w:eastAsia="Calibri"/>
                <w:sz w:val="16"/>
                <w:szCs w:val="16"/>
                <w:lang w:eastAsia="en-US"/>
              </w:rPr>
              <w:softHyphen/>
              <w:t>пряжения в диапазоне ре (ми), ля (си), в одном темпе со всеми, чисто и ясно произносить слова, передавать характер песни (весело, протяжно, ласково, напевно).</w:t>
            </w:r>
          </w:p>
        </w:tc>
      </w:tr>
      <w:tr w:rsidR="00FA5265" w:rsidRPr="003E6C38" w:rsidTr="00A4076D">
        <w:tc>
          <w:tcPr>
            <w:tcW w:w="2093" w:type="dxa"/>
            <w:shd w:val="clear" w:color="auto" w:fill="auto"/>
          </w:tcPr>
          <w:p w:rsidR="00FA5265" w:rsidRPr="003E6C38" w:rsidRDefault="00FA5265" w:rsidP="00086DEE">
            <w:pPr>
              <w:ind w:left="-142"/>
              <w:jc w:val="center"/>
              <w:rPr>
                <w:rFonts w:eastAsia="Calibri"/>
                <w:b/>
                <w:i/>
                <w:sz w:val="16"/>
                <w:szCs w:val="16"/>
                <w:lang w:eastAsia="en-US"/>
              </w:rPr>
            </w:pPr>
            <w:r w:rsidRPr="003E6C38">
              <w:rPr>
                <w:rFonts w:eastAsia="Calibri"/>
                <w:b/>
                <w:i/>
                <w:sz w:val="16"/>
                <w:szCs w:val="16"/>
                <w:lang w:eastAsia="en-US"/>
              </w:rPr>
              <w:t>Песенное творчество</w:t>
            </w:r>
          </w:p>
        </w:tc>
        <w:tc>
          <w:tcPr>
            <w:tcW w:w="12190" w:type="dxa"/>
            <w:shd w:val="clear" w:color="auto" w:fill="auto"/>
          </w:tcPr>
          <w:p w:rsidR="00FA5265" w:rsidRPr="003E6C38" w:rsidRDefault="00FA5265" w:rsidP="00086DEE">
            <w:pPr>
              <w:ind w:left="34"/>
              <w:rPr>
                <w:rFonts w:eastAsia="Calibri"/>
                <w:sz w:val="16"/>
                <w:szCs w:val="16"/>
                <w:lang w:eastAsia="en-US"/>
              </w:rPr>
            </w:pPr>
            <w:r w:rsidRPr="003E6C38">
              <w:rPr>
                <w:rFonts w:eastAsia="Calibri"/>
                <w:sz w:val="16"/>
                <w:szCs w:val="16"/>
                <w:lang w:eastAsia="en-US"/>
              </w:rPr>
              <w:t>Учить допевать мелодии колыбельных песен на слог «баю-баю» и веселых мелодий на слог «ля-ля». Формировать на</w:t>
            </w:r>
            <w:r w:rsidRPr="003E6C38">
              <w:rPr>
                <w:rFonts w:eastAsia="Calibri"/>
                <w:sz w:val="16"/>
                <w:szCs w:val="16"/>
                <w:lang w:eastAsia="en-US"/>
              </w:rPr>
              <w:softHyphen/>
              <w:t>выки сочинительства веселых и грустных мелодий по образцу.</w:t>
            </w:r>
          </w:p>
        </w:tc>
      </w:tr>
      <w:tr w:rsidR="00FA5265" w:rsidRPr="003E6C38" w:rsidTr="00A4076D">
        <w:tc>
          <w:tcPr>
            <w:tcW w:w="2093" w:type="dxa"/>
            <w:shd w:val="clear" w:color="auto" w:fill="auto"/>
          </w:tcPr>
          <w:p w:rsidR="00FA5265" w:rsidRPr="003E6C38" w:rsidRDefault="00FA5265" w:rsidP="00086DEE">
            <w:pPr>
              <w:ind w:left="-142"/>
              <w:jc w:val="center"/>
              <w:rPr>
                <w:rFonts w:eastAsia="Calibri"/>
                <w:b/>
                <w:i/>
                <w:sz w:val="16"/>
                <w:szCs w:val="16"/>
                <w:lang w:eastAsia="en-US"/>
              </w:rPr>
            </w:pPr>
            <w:r w:rsidRPr="003E6C38">
              <w:rPr>
                <w:rFonts w:eastAsia="Calibri"/>
                <w:b/>
                <w:i/>
                <w:sz w:val="16"/>
                <w:szCs w:val="16"/>
                <w:lang w:eastAsia="en-US"/>
              </w:rPr>
              <w:t>Музыкально – ритмические движения</w:t>
            </w:r>
          </w:p>
        </w:tc>
        <w:tc>
          <w:tcPr>
            <w:tcW w:w="12190" w:type="dxa"/>
            <w:shd w:val="clear" w:color="auto" w:fill="auto"/>
          </w:tcPr>
          <w:p w:rsidR="00FA5265" w:rsidRPr="003E6C38" w:rsidRDefault="00FA5265" w:rsidP="00086DEE">
            <w:pPr>
              <w:ind w:left="34" w:firstLine="34"/>
              <w:rPr>
                <w:rFonts w:eastAsia="Calibri"/>
                <w:sz w:val="16"/>
                <w:szCs w:val="16"/>
                <w:lang w:eastAsia="en-US"/>
              </w:rPr>
            </w:pPr>
            <w:r w:rsidRPr="003E6C38">
              <w:rPr>
                <w:rFonts w:eastAsia="Calibri"/>
                <w:sz w:val="16"/>
                <w:szCs w:val="16"/>
                <w:lang w:eastAsia="en-US"/>
              </w:rPr>
              <w:t>Учить двигаться в соответс</w:t>
            </w:r>
            <w:r w:rsidRPr="003E6C38">
              <w:rPr>
                <w:rFonts w:eastAsia="Calibri"/>
                <w:sz w:val="16"/>
                <w:szCs w:val="16"/>
                <w:lang w:eastAsia="en-US"/>
              </w:rPr>
              <w:softHyphen/>
              <w:t>твии с двухчастной формой музыки и силой ее звучания (громко, тихо); реагировать на начало звучания музыки и ее окончание. Совершенствовать навыки основных движений (ходьба и бег). Учить маршировать вместе со всеми и индивидуально, бегать легко, в умерен</w:t>
            </w:r>
            <w:r w:rsidRPr="003E6C38">
              <w:rPr>
                <w:rFonts w:eastAsia="Calibri"/>
                <w:sz w:val="16"/>
                <w:szCs w:val="16"/>
                <w:lang w:eastAsia="en-US"/>
              </w:rPr>
              <w:softHyphen/>
              <w:t>ном и быстром темпе под музыку. Улучшать качество исполнения танцевальных движений: притопы</w:t>
            </w:r>
            <w:r w:rsidRPr="003E6C38">
              <w:rPr>
                <w:rFonts w:eastAsia="Calibri"/>
                <w:sz w:val="16"/>
                <w:szCs w:val="16"/>
                <w:lang w:eastAsia="en-US"/>
              </w:rPr>
              <w:softHyphen/>
              <w:t>вать попеременно двумя ногами и одной ногой.</w:t>
            </w:r>
          </w:p>
          <w:p w:rsidR="00FA5265" w:rsidRPr="003E6C38" w:rsidRDefault="00FA5265" w:rsidP="00086DEE">
            <w:pPr>
              <w:ind w:left="34" w:firstLine="34"/>
              <w:rPr>
                <w:rFonts w:eastAsia="Calibri"/>
                <w:sz w:val="16"/>
                <w:szCs w:val="16"/>
                <w:lang w:eastAsia="en-US"/>
              </w:rPr>
            </w:pPr>
            <w:r w:rsidRPr="003E6C38">
              <w:rPr>
                <w:rFonts w:eastAsia="Calibri"/>
                <w:sz w:val="16"/>
                <w:szCs w:val="16"/>
                <w:lang w:eastAsia="en-US"/>
              </w:rPr>
              <w:t>Развивать умение кружиться в парах, выполнять прямой галоп, дви</w:t>
            </w:r>
            <w:r w:rsidRPr="003E6C38">
              <w:rPr>
                <w:rFonts w:eastAsia="Calibri"/>
                <w:sz w:val="16"/>
                <w:szCs w:val="16"/>
                <w:lang w:eastAsia="en-US"/>
              </w:rPr>
              <w:softHyphen/>
              <w:t>гаться под музыку ритмично и согласно темпу и характеру музыкального произведения, с предметами, игрушками и без них.</w:t>
            </w:r>
          </w:p>
          <w:p w:rsidR="00FA5265" w:rsidRPr="003E6C38" w:rsidRDefault="00FA5265" w:rsidP="00086DEE">
            <w:pPr>
              <w:ind w:left="34" w:firstLine="34"/>
              <w:rPr>
                <w:rFonts w:eastAsia="Calibri"/>
                <w:sz w:val="16"/>
                <w:szCs w:val="16"/>
                <w:lang w:eastAsia="en-US"/>
              </w:rPr>
            </w:pPr>
            <w:r w:rsidRPr="003E6C38">
              <w:rPr>
                <w:rFonts w:eastAsia="Calibri"/>
                <w:sz w:val="16"/>
                <w:szCs w:val="16"/>
                <w:lang w:eastAsia="en-US"/>
              </w:rPr>
              <w:t>Способствовать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 д.</w:t>
            </w:r>
          </w:p>
        </w:tc>
      </w:tr>
      <w:tr w:rsidR="00FA5265" w:rsidRPr="003E6C38" w:rsidTr="00A4076D">
        <w:tc>
          <w:tcPr>
            <w:tcW w:w="2093" w:type="dxa"/>
            <w:shd w:val="clear" w:color="auto" w:fill="auto"/>
          </w:tcPr>
          <w:p w:rsidR="00FA5265" w:rsidRPr="003E6C38" w:rsidRDefault="00FA5265" w:rsidP="00086DEE">
            <w:pPr>
              <w:ind w:left="-142"/>
              <w:jc w:val="center"/>
              <w:rPr>
                <w:rFonts w:eastAsia="Calibri"/>
                <w:b/>
                <w:i/>
                <w:sz w:val="16"/>
                <w:szCs w:val="16"/>
                <w:lang w:eastAsia="en-US"/>
              </w:rPr>
            </w:pPr>
            <w:r w:rsidRPr="003E6C38">
              <w:rPr>
                <w:rFonts w:eastAsia="Calibri"/>
                <w:b/>
                <w:i/>
                <w:sz w:val="16"/>
                <w:szCs w:val="16"/>
                <w:lang w:eastAsia="en-US"/>
              </w:rPr>
              <w:t>Развитие танцевально -  игрового творчества</w:t>
            </w:r>
          </w:p>
        </w:tc>
        <w:tc>
          <w:tcPr>
            <w:tcW w:w="12190" w:type="dxa"/>
            <w:shd w:val="clear" w:color="auto" w:fill="auto"/>
          </w:tcPr>
          <w:p w:rsidR="00FA5265" w:rsidRPr="003E6C38" w:rsidRDefault="00FA5265" w:rsidP="00086DEE">
            <w:pPr>
              <w:ind w:left="34"/>
              <w:rPr>
                <w:rFonts w:eastAsia="Calibri"/>
                <w:sz w:val="16"/>
                <w:szCs w:val="16"/>
                <w:lang w:eastAsia="en-US"/>
              </w:rPr>
            </w:pPr>
            <w:r w:rsidRPr="003E6C38">
              <w:rPr>
                <w:rFonts w:eastAsia="Calibri"/>
                <w:sz w:val="16"/>
                <w:szCs w:val="16"/>
                <w:lang w:eastAsia="en-US"/>
              </w:rPr>
              <w:t>Стимулировать само</w:t>
            </w:r>
            <w:r w:rsidRPr="003E6C38">
              <w:rPr>
                <w:rFonts w:eastAsia="Calibri"/>
                <w:sz w:val="16"/>
                <w:szCs w:val="16"/>
                <w:lang w:eastAsia="en-US"/>
              </w:rPr>
              <w:softHyphen/>
              <w:t>стоятельное выполнение танцевальных движений под плясовые мелодии. Учить более точно выполнять движения, передающие характер изобража</w:t>
            </w:r>
            <w:r w:rsidRPr="003E6C38">
              <w:rPr>
                <w:rFonts w:eastAsia="Calibri"/>
                <w:sz w:val="16"/>
                <w:szCs w:val="16"/>
                <w:lang w:eastAsia="en-US"/>
              </w:rPr>
              <w:softHyphen/>
              <w:t>емых животных.</w:t>
            </w:r>
          </w:p>
        </w:tc>
      </w:tr>
      <w:tr w:rsidR="00FA5265" w:rsidRPr="003E6C38" w:rsidTr="00A4076D">
        <w:tc>
          <w:tcPr>
            <w:tcW w:w="2093" w:type="dxa"/>
            <w:shd w:val="clear" w:color="auto" w:fill="auto"/>
          </w:tcPr>
          <w:p w:rsidR="00FA5265" w:rsidRPr="003E6C38" w:rsidRDefault="00FA5265" w:rsidP="00086DEE">
            <w:pPr>
              <w:ind w:left="-142"/>
              <w:jc w:val="center"/>
              <w:rPr>
                <w:rFonts w:eastAsia="Calibri"/>
                <w:b/>
                <w:i/>
                <w:sz w:val="16"/>
                <w:szCs w:val="16"/>
                <w:lang w:eastAsia="en-US"/>
              </w:rPr>
            </w:pPr>
            <w:r w:rsidRPr="003E6C38">
              <w:rPr>
                <w:rFonts w:eastAsia="Calibri"/>
                <w:b/>
                <w:i/>
                <w:sz w:val="16"/>
                <w:szCs w:val="16"/>
                <w:lang w:eastAsia="en-US"/>
              </w:rPr>
              <w:t>Игра на детских  музыкальных инструментах</w:t>
            </w:r>
          </w:p>
        </w:tc>
        <w:tc>
          <w:tcPr>
            <w:tcW w:w="12190" w:type="dxa"/>
            <w:shd w:val="clear" w:color="auto" w:fill="auto"/>
          </w:tcPr>
          <w:p w:rsidR="00FA5265" w:rsidRPr="003E6C38" w:rsidRDefault="00FA5265" w:rsidP="00086DEE">
            <w:pPr>
              <w:ind w:left="34"/>
              <w:rPr>
                <w:rFonts w:eastAsia="Calibri"/>
                <w:sz w:val="16"/>
                <w:szCs w:val="16"/>
                <w:lang w:eastAsia="en-US"/>
              </w:rPr>
            </w:pPr>
            <w:r w:rsidRPr="003E6C38">
              <w:rPr>
                <w:rFonts w:eastAsia="Calibri"/>
                <w:sz w:val="16"/>
                <w:szCs w:val="16"/>
                <w:lang w:eastAsia="en-US"/>
              </w:rPr>
              <w:t>Знакомить детей с некоторыми детскими музыкальными инструментами: дудочкой, метал</w:t>
            </w:r>
            <w:r w:rsidRPr="003E6C38">
              <w:rPr>
                <w:rFonts w:eastAsia="Calibri"/>
                <w:sz w:val="16"/>
                <w:szCs w:val="16"/>
                <w:lang w:eastAsia="en-US"/>
              </w:rPr>
              <w:softHyphen/>
              <w:t>лофоном, колокольчиком, бубном, погремушкой, барабаном, а также их звучанием. Учить дошкольников подыгрывать на детских ударных музыкальных инструментах</w:t>
            </w:r>
          </w:p>
        </w:tc>
      </w:tr>
    </w:tbl>
    <w:p w:rsidR="00F84682" w:rsidRDefault="00F84682" w:rsidP="00FA5265">
      <w:pPr>
        <w:tabs>
          <w:tab w:val="left" w:pos="6400"/>
        </w:tabs>
        <w:ind w:left="-142"/>
        <w:jc w:val="center"/>
        <w:rPr>
          <w:b/>
        </w:rPr>
      </w:pPr>
    </w:p>
    <w:p w:rsidR="00FA5265" w:rsidRPr="00E25343" w:rsidRDefault="00FA5265" w:rsidP="00FA5265">
      <w:pPr>
        <w:tabs>
          <w:tab w:val="left" w:pos="6400"/>
        </w:tabs>
        <w:ind w:left="-142"/>
        <w:jc w:val="center"/>
        <w:rPr>
          <w:b/>
        </w:rPr>
      </w:pPr>
      <w:r w:rsidRPr="00F871F4">
        <w:rPr>
          <w:b/>
        </w:rPr>
        <w:t>Тематический блок  «Рисование»</w:t>
      </w:r>
    </w:p>
    <w:tbl>
      <w:tblPr>
        <w:tblStyle w:val="aff5"/>
        <w:tblW w:w="14850" w:type="dxa"/>
        <w:tblLayout w:type="fixed"/>
        <w:tblLook w:val="0000"/>
      </w:tblPr>
      <w:tblGrid>
        <w:gridCol w:w="993"/>
        <w:gridCol w:w="850"/>
        <w:gridCol w:w="5211"/>
        <w:gridCol w:w="2977"/>
        <w:gridCol w:w="2126"/>
        <w:gridCol w:w="2693"/>
      </w:tblGrid>
      <w:tr w:rsidR="00FA5265" w:rsidRPr="003E6C38" w:rsidTr="0010211A">
        <w:trPr>
          <w:trHeight w:val="1"/>
        </w:trPr>
        <w:tc>
          <w:tcPr>
            <w:tcW w:w="993" w:type="dxa"/>
          </w:tcPr>
          <w:p w:rsidR="00FA5265" w:rsidRPr="003E6C38" w:rsidRDefault="00FA5265" w:rsidP="00086DEE">
            <w:pPr>
              <w:ind w:left="-142"/>
              <w:jc w:val="center"/>
              <w:rPr>
                <w:sz w:val="16"/>
                <w:szCs w:val="16"/>
                <w:lang w:val="en-US"/>
              </w:rPr>
            </w:pPr>
            <w:r w:rsidRPr="003E6C38">
              <w:rPr>
                <w:sz w:val="16"/>
                <w:szCs w:val="16"/>
              </w:rPr>
              <w:t>Месяц</w:t>
            </w:r>
          </w:p>
        </w:tc>
        <w:tc>
          <w:tcPr>
            <w:tcW w:w="850" w:type="dxa"/>
          </w:tcPr>
          <w:p w:rsidR="00FA5265" w:rsidRPr="003E6C38" w:rsidRDefault="00FA5265" w:rsidP="00086DEE">
            <w:pPr>
              <w:ind w:left="-142"/>
              <w:jc w:val="center"/>
              <w:rPr>
                <w:sz w:val="16"/>
                <w:szCs w:val="16"/>
                <w:lang w:val="en-US"/>
              </w:rPr>
            </w:pPr>
            <w:r w:rsidRPr="003E6C38">
              <w:rPr>
                <w:sz w:val="16"/>
                <w:szCs w:val="16"/>
              </w:rPr>
              <w:t>Неделя</w:t>
            </w:r>
          </w:p>
        </w:tc>
        <w:tc>
          <w:tcPr>
            <w:tcW w:w="5211" w:type="dxa"/>
          </w:tcPr>
          <w:p w:rsidR="00FA5265" w:rsidRPr="003E6C38" w:rsidRDefault="00FA5265" w:rsidP="00086DEE">
            <w:pPr>
              <w:ind w:left="-142"/>
              <w:jc w:val="center"/>
              <w:rPr>
                <w:sz w:val="16"/>
                <w:szCs w:val="16"/>
              </w:rPr>
            </w:pPr>
            <w:r w:rsidRPr="003E6C38">
              <w:rPr>
                <w:sz w:val="16"/>
                <w:szCs w:val="16"/>
              </w:rPr>
              <w:t xml:space="preserve">Непосредственно образовательная деятельность </w:t>
            </w:r>
          </w:p>
          <w:p w:rsidR="00FA5265" w:rsidRPr="003E6C38" w:rsidRDefault="00FA5265" w:rsidP="00086DEE">
            <w:pPr>
              <w:ind w:left="-142"/>
              <w:jc w:val="center"/>
              <w:rPr>
                <w:sz w:val="16"/>
                <w:szCs w:val="16"/>
              </w:rPr>
            </w:pPr>
            <w:r w:rsidRPr="003E6C38">
              <w:rPr>
                <w:sz w:val="16"/>
                <w:szCs w:val="16"/>
              </w:rPr>
              <w:t>(тема, задачи, оборудование)</w:t>
            </w:r>
          </w:p>
        </w:tc>
        <w:tc>
          <w:tcPr>
            <w:tcW w:w="2977" w:type="dxa"/>
          </w:tcPr>
          <w:p w:rsidR="00FA5265" w:rsidRPr="003E6C38" w:rsidRDefault="00FA5265" w:rsidP="00086DEE">
            <w:pPr>
              <w:ind w:left="-142"/>
              <w:jc w:val="center"/>
              <w:rPr>
                <w:sz w:val="16"/>
                <w:szCs w:val="16"/>
              </w:rPr>
            </w:pPr>
            <w:r w:rsidRPr="003E6C38">
              <w:rPr>
                <w:sz w:val="16"/>
                <w:szCs w:val="16"/>
              </w:rPr>
              <w:t>Образовательная деятельность, осуществляемая в ходе режимных моментов</w:t>
            </w:r>
          </w:p>
        </w:tc>
        <w:tc>
          <w:tcPr>
            <w:tcW w:w="2126" w:type="dxa"/>
          </w:tcPr>
          <w:p w:rsidR="00FA5265" w:rsidRPr="003E6C38" w:rsidRDefault="00FA5265" w:rsidP="00086DEE">
            <w:pPr>
              <w:ind w:left="-142"/>
              <w:jc w:val="center"/>
              <w:rPr>
                <w:sz w:val="16"/>
                <w:szCs w:val="16"/>
              </w:rPr>
            </w:pPr>
            <w:r w:rsidRPr="003E6C38">
              <w:rPr>
                <w:sz w:val="16"/>
                <w:szCs w:val="16"/>
              </w:rPr>
              <w:t>Самостоятельная деятельность</w:t>
            </w:r>
          </w:p>
          <w:p w:rsidR="00FA5265" w:rsidRPr="003E6C38" w:rsidRDefault="00FA5265" w:rsidP="00086DEE">
            <w:pPr>
              <w:ind w:left="-142"/>
              <w:jc w:val="center"/>
              <w:rPr>
                <w:sz w:val="16"/>
                <w:szCs w:val="16"/>
                <w:lang w:val="en-US"/>
              </w:rPr>
            </w:pPr>
          </w:p>
        </w:tc>
        <w:tc>
          <w:tcPr>
            <w:tcW w:w="2693" w:type="dxa"/>
          </w:tcPr>
          <w:p w:rsidR="00FA5265" w:rsidRPr="003E6C38" w:rsidRDefault="00FA5265" w:rsidP="00086DEE">
            <w:pPr>
              <w:ind w:left="-142"/>
              <w:jc w:val="center"/>
              <w:rPr>
                <w:sz w:val="16"/>
                <w:szCs w:val="16"/>
              </w:rPr>
            </w:pPr>
            <w:r w:rsidRPr="003E6C38">
              <w:rPr>
                <w:sz w:val="16"/>
                <w:szCs w:val="16"/>
              </w:rPr>
              <w:t xml:space="preserve">Взаимодействие </w:t>
            </w:r>
          </w:p>
          <w:p w:rsidR="00FA5265" w:rsidRPr="003E6C38" w:rsidRDefault="00FA5265" w:rsidP="00086DEE">
            <w:pPr>
              <w:ind w:left="-142"/>
              <w:jc w:val="center"/>
              <w:rPr>
                <w:sz w:val="16"/>
                <w:szCs w:val="16"/>
              </w:rPr>
            </w:pPr>
            <w:r w:rsidRPr="003E6C38">
              <w:rPr>
                <w:sz w:val="16"/>
                <w:szCs w:val="16"/>
              </w:rPr>
              <w:t>с семьей</w:t>
            </w:r>
          </w:p>
          <w:p w:rsidR="00FA5265" w:rsidRPr="003E6C38" w:rsidRDefault="00FA5265" w:rsidP="00086DEE">
            <w:pPr>
              <w:ind w:left="-142"/>
              <w:jc w:val="center"/>
              <w:rPr>
                <w:sz w:val="16"/>
                <w:szCs w:val="16"/>
                <w:lang w:val="en-US"/>
              </w:rPr>
            </w:pPr>
          </w:p>
        </w:tc>
      </w:tr>
      <w:tr w:rsidR="00FA5265" w:rsidRPr="003E6C38" w:rsidTr="0010211A">
        <w:trPr>
          <w:trHeight w:val="1"/>
        </w:trPr>
        <w:tc>
          <w:tcPr>
            <w:tcW w:w="993" w:type="dxa"/>
            <w:vMerge w:val="restart"/>
          </w:tcPr>
          <w:p w:rsidR="00FA5265" w:rsidRDefault="00FA5265" w:rsidP="00086DEE">
            <w:pPr>
              <w:ind w:left="-142"/>
              <w:jc w:val="center"/>
              <w:rPr>
                <w:sz w:val="16"/>
                <w:szCs w:val="16"/>
              </w:rPr>
            </w:pPr>
            <w:r w:rsidRPr="003E6C38">
              <w:rPr>
                <w:sz w:val="16"/>
                <w:szCs w:val="16"/>
              </w:rPr>
              <w:t>Сентябрь</w:t>
            </w:r>
          </w:p>
          <w:p w:rsidR="00FA5265" w:rsidRDefault="00FA5265" w:rsidP="00086DEE">
            <w:pPr>
              <w:ind w:left="-142"/>
              <w:jc w:val="center"/>
              <w:rPr>
                <w:sz w:val="16"/>
                <w:szCs w:val="16"/>
              </w:rPr>
            </w:pPr>
          </w:p>
          <w:p w:rsidR="00FA5265" w:rsidRDefault="00FA5265" w:rsidP="00086DEE">
            <w:pPr>
              <w:ind w:left="-142"/>
              <w:jc w:val="center"/>
              <w:rPr>
                <w:sz w:val="16"/>
                <w:szCs w:val="16"/>
              </w:rPr>
            </w:pPr>
          </w:p>
          <w:p w:rsidR="00FA5265" w:rsidRDefault="00FA5265" w:rsidP="00086DEE">
            <w:pPr>
              <w:ind w:left="-142"/>
              <w:jc w:val="center"/>
              <w:rPr>
                <w:sz w:val="16"/>
                <w:szCs w:val="16"/>
              </w:rPr>
            </w:pPr>
          </w:p>
          <w:p w:rsidR="00FA5265" w:rsidRDefault="00FA5265" w:rsidP="00086DEE">
            <w:pPr>
              <w:ind w:left="-142"/>
              <w:jc w:val="center"/>
              <w:rPr>
                <w:sz w:val="16"/>
                <w:szCs w:val="16"/>
              </w:rPr>
            </w:pPr>
          </w:p>
          <w:p w:rsidR="00FA5265" w:rsidRDefault="00FA5265" w:rsidP="00086DEE">
            <w:pPr>
              <w:ind w:left="-142"/>
              <w:jc w:val="center"/>
              <w:rPr>
                <w:sz w:val="16"/>
                <w:szCs w:val="16"/>
              </w:rPr>
            </w:pPr>
          </w:p>
          <w:p w:rsidR="00FA5265" w:rsidRDefault="00FA5265" w:rsidP="00086DEE">
            <w:pPr>
              <w:ind w:left="-142"/>
              <w:jc w:val="center"/>
              <w:rPr>
                <w:sz w:val="16"/>
                <w:szCs w:val="16"/>
              </w:rPr>
            </w:pPr>
          </w:p>
          <w:p w:rsidR="00FA5265" w:rsidRDefault="00FA5265" w:rsidP="00086DEE">
            <w:pPr>
              <w:ind w:left="-142"/>
              <w:jc w:val="center"/>
              <w:rPr>
                <w:sz w:val="16"/>
                <w:szCs w:val="16"/>
              </w:rPr>
            </w:pPr>
          </w:p>
          <w:p w:rsidR="00FA5265" w:rsidRDefault="00FA5265" w:rsidP="00086DEE">
            <w:pPr>
              <w:ind w:left="-142"/>
              <w:jc w:val="center"/>
              <w:rPr>
                <w:sz w:val="16"/>
                <w:szCs w:val="16"/>
              </w:rPr>
            </w:pPr>
          </w:p>
          <w:p w:rsidR="00FA5265" w:rsidRPr="003E6C38" w:rsidRDefault="00FA5265" w:rsidP="00086DEE">
            <w:pPr>
              <w:ind w:left="-142"/>
              <w:jc w:val="center"/>
              <w:rPr>
                <w:sz w:val="16"/>
                <w:szCs w:val="16"/>
              </w:rPr>
            </w:pPr>
          </w:p>
        </w:tc>
        <w:tc>
          <w:tcPr>
            <w:tcW w:w="850" w:type="dxa"/>
          </w:tcPr>
          <w:p w:rsidR="00FA5265" w:rsidRDefault="00FA5265" w:rsidP="00086DEE">
            <w:pPr>
              <w:ind w:left="-142"/>
              <w:jc w:val="center"/>
              <w:rPr>
                <w:sz w:val="16"/>
                <w:szCs w:val="16"/>
              </w:rPr>
            </w:pPr>
          </w:p>
          <w:p w:rsidR="00FA5265" w:rsidRPr="00383B8D" w:rsidRDefault="00FA5265" w:rsidP="00086DEE">
            <w:pPr>
              <w:ind w:left="-142"/>
              <w:jc w:val="center"/>
              <w:rPr>
                <w:sz w:val="16"/>
                <w:szCs w:val="16"/>
              </w:rPr>
            </w:pPr>
          </w:p>
        </w:tc>
        <w:tc>
          <w:tcPr>
            <w:tcW w:w="5211" w:type="dxa"/>
          </w:tcPr>
          <w:p w:rsidR="00FA5265" w:rsidRPr="003E6C38" w:rsidRDefault="00FA5265" w:rsidP="00086DEE">
            <w:pPr>
              <w:rPr>
                <w:b/>
                <w:sz w:val="16"/>
                <w:szCs w:val="16"/>
              </w:rPr>
            </w:pPr>
            <w:r w:rsidRPr="003E6C38">
              <w:rPr>
                <w:b/>
                <w:sz w:val="16"/>
                <w:szCs w:val="16"/>
              </w:rPr>
              <w:t>1.Рисование</w:t>
            </w:r>
          </w:p>
          <w:p w:rsidR="00FA5265" w:rsidRPr="003E6C38" w:rsidRDefault="00FA5265" w:rsidP="00086DEE">
            <w:pPr>
              <w:rPr>
                <w:b/>
                <w:sz w:val="16"/>
                <w:szCs w:val="16"/>
              </w:rPr>
            </w:pPr>
            <w:r w:rsidRPr="003E6C38">
              <w:rPr>
                <w:b/>
                <w:sz w:val="16"/>
                <w:szCs w:val="16"/>
              </w:rPr>
              <w:t>Тема: «</w:t>
            </w:r>
            <w:r w:rsidRPr="003E6C38">
              <w:rPr>
                <w:sz w:val="16"/>
                <w:szCs w:val="16"/>
              </w:rPr>
              <w:t>Знакомство с карандашом и бумагой».</w:t>
            </w:r>
          </w:p>
          <w:p w:rsidR="00FA5265" w:rsidRPr="003E6C38" w:rsidRDefault="00FA5265" w:rsidP="00086DEE">
            <w:pPr>
              <w:rPr>
                <w:sz w:val="16"/>
                <w:szCs w:val="16"/>
              </w:rPr>
            </w:pPr>
            <w:r w:rsidRPr="003E6C38">
              <w:rPr>
                <w:b/>
                <w:sz w:val="16"/>
                <w:szCs w:val="16"/>
              </w:rPr>
              <w:t>Задачи:</w:t>
            </w:r>
            <w:r w:rsidRPr="003E6C38">
              <w:rPr>
                <w:sz w:val="16"/>
                <w:szCs w:val="16"/>
              </w:rPr>
              <w:t xml:space="preserve"> Формирование умения рисовать карандашами, правильно держать карандаш, вести им по бумаге не нажимая слишком сильно, и не сжимая ее сильно в пальцах. Привлечениям внимания детей к следам, оставленный им на бумаге. Формирование умения видеть сходство штрихов с предметами. Развитие желание рисовать.</w:t>
            </w:r>
          </w:p>
          <w:p w:rsidR="00FA5265" w:rsidRPr="003E6C38" w:rsidRDefault="00FA5265" w:rsidP="00086DEE">
            <w:pPr>
              <w:rPr>
                <w:sz w:val="16"/>
                <w:szCs w:val="16"/>
              </w:rPr>
            </w:pPr>
            <w:r w:rsidRPr="003E6C38">
              <w:rPr>
                <w:b/>
                <w:sz w:val="16"/>
                <w:szCs w:val="16"/>
              </w:rPr>
              <w:t xml:space="preserve">Материал: </w:t>
            </w:r>
            <w:r w:rsidRPr="003E6C38">
              <w:rPr>
                <w:sz w:val="16"/>
                <w:szCs w:val="16"/>
              </w:rPr>
              <w:t>Цветные карандаши</w:t>
            </w:r>
            <w:r w:rsidRPr="003E6C38">
              <w:rPr>
                <w:b/>
                <w:sz w:val="16"/>
                <w:szCs w:val="16"/>
              </w:rPr>
              <w:t xml:space="preserve">, </w:t>
            </w:r>
            <w:r w:rsidRPr="003E6C38">
              <w:rPr>
                <w:sz w:val="16"/>
                <w:szCs w:val="16"/>
              </w:rPr>
              <w:t>альбомные листы.</w:t>
            </w:r>
          </w:p>
        </w:tc>
        <w:tc>
          <w:tcPr>
            <w:tcW w:w="2977" w:type="dxa"/>
          </w:tcPr>
          <w:p w:rsidR="00FA5265" w:rsidRPr="003E6C38" w:rsidRDefault="00FA5265" w:rsidP="00086DEE">
            <w:pPr>
              <w:rPr>
                <w:sz w:val="16"/>
                <w:szCs w:val="16"/>
              </w:rPr>
            </w:pPr>
            <w:r w:rsidRPr="003E6C38">
              <w:rPr>
                <w:sz w:val="16"/>
                <w:szCs w:val="16"/>
              </w:rPr>
              <w:t xml:space="preserve">Беседа с колобком. </w:t>
            </w:r>
          </w:p>
          <w:p w:rsidR="00FA5265" w:rsidRPr="003E6C38" w:rsidRDefault="00FA5265" w:rsidP="00086DEE">
            <w:pPr>
              <w:rPr>
                <w:sz w:val="16"/>
                <w:szCs w:val="16"/>
              </w:rPr>
            </w:pPr>
            <w:r w:rsidRPr="003E6C38">
              <w:rPr>
                <w:sz w:val="16"/>
                <w:szCs w:val="16"/>
              </w:rPr>
              <w:t xml:space="preserve">Реч. раз. Чтение песенки «Колобка». </w:t>
            </w:r>
          </w:p>
          <w:p w:rsidR="00FA5265" w:rsidRPr="003E6C38" w:rsidRDefault="00FA5265" w:rsidP="00086DEE">
            <w:pPr>
              <w:rPr>
                <w:b/>
                <w:sz w:val="16"/>
                <w:szCs w:val="16"/>
              </w:rPr>
            </w:pPr>
            <w:r w:rsidRPr="003E6C38">
              <w:rPr>
                <w:sz w:val="16"/>
                <w:szCs w:val="16"/>
              </w:rPr>
              <w:t>Игра "Давайте познакомимся"</w:t>
            </w:r>
          </w:p>
        </w:tc>
        <w:tc>
          <w:tcPr>
            <w:tcW w:w="2126" w:type="dxa"/>
          </w:tcPr>
          <w:p w:rsidR="00FA5265" w:rsidRPr="003E6C38" w:rsidRDefault="00FA5265" w:rsidP="00086DEE">
            <w:pPr>
              <w:rPr>
                <w:sz w:val="16"/>
                <w:szCs w:val="16"/>
              </w:rPr>
            </w:pPr>
            <w:r w:rsidRPr="003E6C38">
              <w:rPr>
                <w:sz w:val="16"/>
                <w:szCs w:val="16"/>
              </w:rPr>
              <w:t>Просмотр альбомов насмотренности.</w:t>
            </w:r>
          </w:p>
          <w:p w:rsidR="00FA5265" w:rsidRPr="003E6C38" w:rsidRDefault="00FA5265" w:rsidP="00086DEE">
            <w:pPr>
              <w:rPr>
                <w:sz w:val="16"/>
                <w:szCs w:val="16"/>
              </w:rPr>
            </w:pPr>
          </w:p>
        </w:tc>
        <w:tc>
          <w:tcPr>
            <w:tcW w:w="2693" w:type="dxa"/>
          </w:tcPr>
          <w:p w:rsidR="00FA5265" w:rsidRPr="003E6C38" w:rsidRDefault="00FA5265" w:rsidP="00086DEE">
            <w:pPr>
              <w:ind w:left="-142"/>
              <w:rPr>
                <w:sz w:val="16"/>
                <w:szCs w:val="16"/>
              </w:rPr>
            </w:pPr>
            <w:r w:rsidRPr="003E6C38">
              <w:rPr>
                <w:sz w:val="16"/>
                <w:szCs w:val="16"/>
              </w:rPr>
              <w:t>Вылепить из пластилина колобка.</w:t>
            </w:r>
          </w:p>
        </w:tc>
      </w:tr>
      <w:tr w:rsidR="00FA5265" w:rsidRPr="003E6C38" w:rsidTr="0010211A">
        <w:trPr>
          <w:trHeight w:val="72"/>
        </w:trPr>
        <w:tc>
          <w:tcPr>
            <w:tcW w:w="993" w:type="dxa"/>
            <w:vMerge/>
          </w:tcPr>
          <w:p w:rsidR="00FA5265" w:rsidRPr="003E6C38" w:rsidRDefault="00FA5265" w:rsidP="00086DEE">
            <w:pPr>
              <w:ind w:left="-142" w:right="113"/>
              <w:jc w:val="center"/>
              <w:rPr>
                <w:sz w:val="16"/>
                <w:szCs w:val="16"/>
              </w:rPr>
            </w:pPr>
          </w:p>
        </w:tc>
        <w:tc>
          <w:tcPr>
            <w:tcW w:w="850" w:type="dxa"/>
          </w:tcPr>
          <w:p w:rsidR="00FA5265" w:rsidRDefault="00FA5265" w:rsidP="00086DEE">
            <w:pPr>
              <w:ind w:left="-142"/>
              <w:jc w:val="center"/>
              <w:rPr>
                <w:sz w:val="16"/>
                <w:szCs w:val="16"/>
              </w:rPr>
            </w:pPr>
          </w:p>
          <w:p w:rsidR="00FA5265" w:rsidRPr="003E6C38" w:rsidRDefault="00FA5265" w:rsidP="00086DEE">
            <w:pPr>
              <w:ind w:left="-142"/>
              <w:jc w:val="center"/>
              <w:rPr>
                <w:sz w:val="16"/>
                <w:szCs w:val="16"/>
              </w:rPr>
            </w:pPr>
          </w:p>
        </w:tc>
        <w:tc>
          <w:tcPr>
            <w:tcW w:w="5211" w:type="dxa"/>
          </w:tcPr>
          <w:p w:rsidR="00FA5265" w:rsidRPr="003E6C38" w:rsidRDefault="00FA5265" w:rsidP="00086DEE">
            <w:pPr>
              <w:rPr>
                <w:b/>
                <w:sz w:val="16"/>
                <w:szCs w:val="16"/>
              </w:rPr>
            </w:pPr>
            <w:r w:rsidRPr="003E6C38">
              <w:rPr>
                <w:b/>
                <w:sz w:val="16"/>
                <w:szCs w:val="16"/>
              </w:rPr>
              <w:t xml:space="preserve">2.Рисование </w:t>
            </w:r>
          </w:p>
          <w:p w:rsidR="00FA5265" w:rsidRPr="003E6C38" w:rsidRDefault="00FA5265" w:rsidP="00086DEE">
            <w:pPr>
              <w:rPr>
                <w:b/>
                <w:sz w:val="16"/>
                <w:szCs w:val="16"/>
              </w:rPr>
            </w:pPr>
            <w:r w:rsidRPr="003E6C38">
              <w:rPr>
                <w:b/>
                <w:sz w:val="16"/>
                <w:szCs w:val="16"/>
              </w:rPr>
              <w:t>Тема: «Идет дождь».</w:t>
            </w:r>
          </w:p>
          <w:p w:rsidR="00FA5265" w:rsidRPr="003E6C38" w:rsidRDefault="00FA5265" w:rsidP="00086DEE">
            <w:pPr>
              <w:rPr>
                <w:sz w:val="16"/>
                <w:szCs w:val="16"/>
              </w:rPr>
            </w:pPr>
            <w:r w:rsidRPr="003E6C38">
              <w:rPr>
                <w:b/>
                <w:sz w:val="16"/>
                <w:szCs w:val="16"/>
              </w:rPr>
              <w:t>Задача</w:t>
            </w:r>
            <w:r w:rsidRPr="003E6C38">
              <w:rPr>
                <w:sz w:val="16"/>
                <w:szCs w:val="16"/>
              </w:rPr>
              <w:t>: Формирование умения передавать в рисунке впечатления от окружающей жизни, видеть в рисунке образ явления. Закрепления умения рисовать короткие штрихи и линии, правильно держать карандаш. Развитие желание рисовать.</w:t>
            </w:r>
          </w:p>
          <w:p w:rsidR="00FA5265" w:rsidRPr="003E6C38" w:rsidRDefault="00FA5265" w:rsidP="00086DEE">
            <w:pPr>
              <w:rPr>
                <w:sz w:val="16"/>
                <w:szCs w:val="16"/>
              </w:rPr>
            </w:pPr>
            <w:r w:rsidRPr="003E6C38">
              <w:rPr>
                <w:b/>
                <w:sz w:val="16"/>
                <w:szCs w:val="16"/>
              </w:rPr>
              <w:t>Материалы</w:t>
            </w:r>
            <w:r w:rsidRPr="003E6C38">
              <w:rPr>
                <w:sz w:val="16"/>
                <w:szCs w:val="16"/>
              </w:rPr>
              <w:t>: Карандаши синего цвета, бумага 1\2 альбомного рисования.</w:t>
            </w:r>
          </w:p>
        </w:tc>
        <w:tc>
          <w:tcPr>
            <w:tcW w:w="2977" w:type="dxa"/>
          </w:tcPr>
          <w:p w:rsidR="00FA5265" w:rsidRPr="003E6C38" w:rsidRDefault="00FA5265" w:rsidP="00086DEE">
            <w:pPr>
              <w:rPr>
                <w:sz w:val="16"/>
                <w:szCs w:val="16"/>
              </w:rPr>
            </w:pPr>
            <w:r w:rsidRPr="003E6C38">
              <w:rPr>
                <w:sz w:val="16"/>
                <w:szCs w:val="16"/>
              </w:rPr>
              <w:t xml:space="preserve">Худ.эст. Раз. Слушание музыки «Музыка дождя и грома». </w:t>
            </w:r>
          </w:p>
          <w:p w:rsidR="00FA5265" w:rsidRPr="003E6C38" w:rsidRDefault="00FA5265" w:rsidP="00086DEE">
            <w:pPr>
              <w:rPr>
                <w:sz w:val="16"/>
                <w:szCs w:val="16"/>
              </w:rPr>
            </w:pPr>
            <w:r w:rsidRPr="003E6C38">
              <w:rPr>
                <w:sz w:val="16"/>
                <w:szCs w:val="16"/>
              </w:rPr>
              <w:t>Физ. раз. Пальчиковая гимнастика «Дождик лей, посильней».</w:t>
            </w:r>
          </w:p>
          <w:p w:rsidR="00FA5265" w:rsidRPr="003E6C38" w:rsidRDefault="00FA5265" w:rsidP="00086DEE">
            <w:pPr>
              <w:rPr>
                <w:sz w:val="16"/>
                <w:szCs w:val="16"/>
              </w:rPr>
            </w:pPr>
            <w:r w:rsidRPr="003E6C38">
              <w:rPr>
                <w:sz w:val="16"/>
                <w:szCs w:val="16"/>
              </w:rPr>
              <w:t>Физ раз. Упраж. «Лужи мы обойдем».</w:t>
            </w:r>
          </w:p>
          <w:p w:rsidR="00FA5265" w:rsidRPr="003E6C38" w:rsidRDefault="00FA5265" w:rsidP="00086DEE">
            <w:pPr>
              <w:rPr>
                <w:b/>
                <w:sz w:val="16"/>
                <w:szCs w:val="16"/>
              </w:rPr>
            </w:pPr>
            <w:r w:rsidRPr="003E6C38">
              <w:rPr>
                <w:sz w:val="16"/>
                <w:szCs w:val="16"/>
              </w:rPr>
              <w:t>Разучивание стихотворения "Дождик"</w:t>
            </w:r>
          </w:p>
        </w:tc>
        <w:tc>
          <w:tcPr>
            <w:tcW w:w="2126" w:type="dxa"/>
          </w:tcPr>
          <w:p w:rsidR="00FA5265" w:rsidRPr="003E6C38" w:rsidRDefault="00FA5265" w:rsidP="00086DEE">
            <w:pPr>
              <w:rPr>
                <w:sz w:val="16"/>
                <w:szCs w:val="16"/>
              </w:rPr>
            </w:pPr>
            <w:r w:rsidRPr="003E6C38">
              <w:rPr>
                <w:sz w:val="16"/>
                <w:szCs w:val="16"/>
              </w:rPr>
              <w:t>Рассматривание фотоальбома «Явления природы».</w:t>
            </w:r>
          </w:p>
        </w:tc>
        <w:tc>
          <w:tcPr>
            <w:tcW w:w="2693" w:type="dxa"/>
          </w:tcPr>
          <w:p w:rsidR="00FA5265" w:rsidRPr="003E6C38" w:rsidRDefault="00FA5265" w:rsidP="00086DEE">
            <w:pPr>
              <w:ind w:left="-142"/>
              <w:rPr>
                <w:sz w:val="16"/>
                <w:szCs w:val="16"/>
              </w:rPr>
            </w:pPr>
            <w:r w:rsidRPr="003E6C38">
              <w:rPr>
                <w:sz w:val="16"/>
                <w:szCs w:val="16"/>
              </w:rPr>
              <w:t>Наблюдение из окна в дождливую погоду.</w:t>
            </w:r>
          </w:p>
          <w:p w:rsidR="00FA5265" w:rsidRPr="003E6C38" w:rsidRDefault="00FA5265" w:rsidP="00086DEE">
            <w:pPr>
              <w:ind w:left="-142"/>
              <w:rPr>
                <w:sz w:val="16"/>
                <w:szCs w:val="16"/>
              </w:rPr>
            </w:pPr>
            <w:r w:rsidRPr="003E6C38">
              <w:rPr>
                <w:sz w:val="16"/>
                <w:szCs w:val="16"/>
              </w:rPr>
              <w:t xml:space="preserve">Рассматривать больших и маленьких домов. </w:t>
            </w:r>
          </w:p>
          <w:p w:rsidR="00FA5265" w:rsidRPr="003E6C38" w:rsidRDefault="00FA5265" w:rsidP="00086DEE">
            <w:pPr>
              <w:ind w:left="-142"/>
              <w:rPr>
                <w:sz w:val="16"/>
                <w:szCs w:val="16"/>
              </w:rPr>
            </w:pPr>
            <w:r w:rsidRPr="003E6C38">
              <w:rPr>
                <w:sz w:val="16"/>
                <w:szCs w:val="16"/>
              </w:rPr>
              <w:t>.</w:t>
            </w:r>
          </w:p>
        </w:tc>
      </w:tr>
      <w:tr w:rsidR="00FA5265" w:rsidRPr="003E6C38" w:rsidTr="0010211A">
        <w:trPr>
          <w:trHeight w:val="1518"/>
        </w:trPr>
        <w:tc>
          <w:tcPr>
            <w:tcW w:w="993" w:type="dxa"/>
            <w:vMerge w:val="restart"/>
          </w:tcPr>
          <w:p w:rsidR="00FA5265" w:rsidRDefault="00FA5265" w:rsidP="00086DEE">
            <w:pPr>
              <w:ind w:left="-142" w:right="113"/>
              <w:jc w:val="center"/>
              <w:rPr>
                <w:sz w:val="16"/>
                <w:szCs w:val="16"/>
              </w:rPr>
            </w:pPr>
          </w:p>
          <w:p w:rsidR="00FA5265" w:rsidRDefault="00FA5265" w:rsidP="00086DEE">
            <w:pPr>
              <w:ind w:left="-142" w:right="113"/>
              <w:jc w:val="center"/>
              <w:rPr>
                <w:sz w:val="16"/>
                <w:szCs w:val="16"/>
              </w:rPr>
            </w:pPr>
          </w:p>
          <w:p w:rsidR="00FA5265" w:rsidRDefault="00FA5265" w:rsidP="00086DEE">
            <w:pPr>
              <w:ind w:left="-142" w:right="113"/>
              <w:jc w:val="center"/>
              <w:rPr>
                <w:sz w:val="16"/>
                <w:szCs w:val="16"/>
              </w:rPr>
            </w:pPr>
          </w:p>
          <w:p w:rsidR="00FA5265" w:rsidRDefault="00FA5265" w:rsidP="00086DEE">
            <w:pPr>
              <w:ind w:left="-142" w:right="113"/>
              <w:jc w:val="center"/>
              <w:rPr>
                <w:sz w:val="16"/>
                <w:szCs w:val="16"/>
              </w:rPr>
            </w:pPr>
          </w:p>
          <w:p w:rsidR="00FA5265" w:rsidRDefault="00FA5265" w:rsidP="00086DEE">
            <w:pPr>
              <w:ind w:left="-142" w:right="113"/>
              <w:jc w:val="center"/>
              <w:rPr>
                <w:sz w:val="16"/>
                <w:szCs w:val="16"/>
              </w:rPr>
            </w:pPr>
          </w:p>
          <w:p w:rsidR="00FA5265" w:rsidRDefault="00FA5265" w:rsidP="00086DEE">
            <w:pPr>
              <w:ind w:left="-142" w:right="113"/>
              <w:jc w:val="center"/>
              <w:rPr>
                <w:sz w:val="16"/>
                <w:szCs w:val="16"/>
              </w:rPr>
            </w:pPr>
          </w:p>
          <w:p w:rsidR="00FA5265" w:rsidRDefault="00FA5265" w:rsidP="00086DEE">
            <w:pPr>
              <w:ind w:left="-142" w:right="113"/>
              <w:jc w:val="center"/>
              <w:rPr>
                <w:sz w:val="16"/>
                <w:szCs w:val="16"/>
              </w:rPr>
            </w:pPr>
          </w:p>
          <w:p w:rsidR="00FA5265" w:rsidRDefault="00FA5265" w:rsidP="00086DEE">
            <w:pPr>
              <w:ind w:left="-142" w:right="113"/>
              <w:jc w:val="center"/>
              <w:rPr>
                <w:sz w:val="16"/>
                <w:szCs w:val="16"/>
              </w:rPr>
            </w:pPr>
          </w:p>
          <w:p w:rsidR="00FA5265" w:rsidRPr="003E6C38" w:rsidRDefault="00FA5265" w:rsidP="00086DEE">
            <w:pPr>
              <w:ind w:left="-142" w:right="113"/>
              <w:jc w:val="center"/>
              <w:rPr>
                <w:sz w:val="16"/>
                <w:szCs w:val="16"/>
              </w:rPr>
            </w:pPr>
          </w:p>
        </w:tc>
        <w:tc>
          <w:tcPr>
            <w:tcW w:w="850" w:type="dxa"/>
          </w:tcPr>
          <w:p w:rsidR="00FA5265" w:rsidRPr="003E6C38" w:rsidRDefault="00FA5265" w:rsidP="00086DEE">
            <w:pPr>
              <w:ind w:left="-142"/>
              <w:jc w:val="center"/>
              <w:rPr>
                <w:sz w:val="16"/>
                <w:szCs w:val="16"/>
              </w:rPr>
            </w:pPr>
          </w:p>
        </w:tc>
        <w:tc>
          <w:tcPr>
            <w:tcW w:w="5211" w:type="dxa"/>
          </w:tcPr>
          <w:p w:rsidR="00FA5265" w:rsidRPr="003E6C38" w:rsidRDefault="00FA5265" w:rsidP="00086DEE">
            <w:pPr>
              <w:rPr>
                <w:b/>
                <w:sz w:val="16"/>
                <w:szCs w:val="16"/>
              </w:rPr>
            </w:pPr>
            <w:r w:rsidRPr="003E6C38">
              <w:rPr>
                <w:b/>
                <w:sz w:val="16"/>
                <w:szCs w:val="16"/>
              </w:rPr>
              <w:t>3.Рисование</w:t>
            </w:r>
          </w:p>
          <w:p w:rsidR="00FA5265" w:rsidRPr="003E6C38" w:rsidRDefault="00FA5265" w:rsidP="00086DEE">
            <w:pPr>
              <w:rPr>
                <w:sz w:val="16"/>
                <w:szCs w:val="16"/>
              </w:rPr>
            </w:pPr>
            <w:r w:rsidRPr="003E6C38">
              <w:rPr>
                <w:b/>
                <w:sz w:val="16"/>
                <w:szCs w:val="16"/>
              </w:rPr>
              <w:t>Тема: «Привяжем к шарикам цветные ниточки».</w:t>
            </w:r>
          </w:p>
          <w:p w:rsidR="00FA5265" w:rsidRPr="003E6C38" w:rsidRDefault="00FA5265" w:rsidP="00086DEE">
            <w:pPr>
              <w:rPr>
                <w:sz w:val="16"/>
                <w:szCs w:val="16"/>
              </w:rPr>
            </w:pPr>
            <w:r w:rsidRPr="003E6C38">
              <w:rPr>
                <w:b/>
                <w:sz w:val="16"/>
                <w:szCs w:val="16"/>
              </w:rPr>
              <w:t>Задачи</w:t>
            </w:r>
            <w:r w:rsidRPr="003E6C38">
              <w:rPr>
                <w:sz w:val="16"/>
                <w:szCs w:val="16"/>
              </w:rPr>
              <w:t>: Формирование умения правильно держать карандаш; рисовать прямые линии сверху вниз; вести линии неотрывно, слитно. Развитие эстетического восприятия. Формирование умения видеть в линиях образ предмета.</w:t>
            </w:r>
          </w:p>
          <w:p w:rsidR="00FA5265" w:rsidRPr="003E6C38" w:rsidRDefault="00FA5265" w:rsidP="00086DEE">
            <w:pPr>
              <w:rPr>
                <w:sz w:val="16"/>
                <w:szCs w:val="16"/>
              </w:rPr>
            </w:pPr>
            <w:r w:rsidRPr="003E6C38">
              <w:rPr>
                <w:b/>
                <w:sz w:val="16"/>
                <w:szCs w:val="16"/>
              </w:rPr>
              <w:t>Материа</w:t>
            </w:r>
            <w:r w:rsidRPr="003E6C38">
              <w:rPr>
                <w:sz w:val="16"/>
                <w:szCs w:val="16"/>
              </w:rPr>
              <w:t>л: краски, гуашь, альбомные листы, банки с водой, кисти, салфетки.</w:t>
            </w:r>
          </w:p>
        </w:tc>
        <w:tc>
          <w:tcPr>
            <w:tcW w:w="2977" w:type="dxa"/>
          </w:tcPr>
          <w:p w:rsidR="00FA5265" w:rsidRPr="003E6C38" w:rsidRDefault="00FA5265" w:rsidP="00086DEE">
            <w:pPr>
              <w:rPr>
                <w:sz w:val="16"/>
                <w:szCs w:val="16"/>
              </w:rPr>
            </w:pPr>
            <w:r w:rsidRPr="003E6C38">
              <w:rPr>
                <w:b/>
                <w:sz w:val="16"/>
                <w:szCs w:val="16"/>
              </w:rPr>
              <w:t>Реч. Раз</w:t>
            </w:r>
            <w:r w:rsidRPr="003E6C38">
              <w:rPr>
                <w:sz w:val="16"/>
                <w:szCs w:val="16"/>
              </w:rPr>
              <w:t>. Чтение стих. «Шар воздушный» Ф. Бобылев.</w:t>
            </w:r>
          </w:p>
          <w:p w:rsidR="00FA5265" w:rsidRPr="003E6C38" w:rsidRDefault="00FA5265" w:rsidP="00086DEE">
            <w:pPr>
              <w:rPr>
                <w:sz w:val="16"/>
                <w:szCs w:val="16"/>
              </w:rPr>
            </w:pPr>
            <w:r w:rsidRPr="003E6C38">
              <w:rPr>
                <w:b/>
                <w:sz w:val="16"/>
                <w:szCs w:val="16"/>
              </w:rPr>
              <w:t>Физ. раз.</w:t>
            </w:r>
            <w:r w:rsidRPr="003E6C38">
              <w:rPr>
                <w:sz w:val="16"/>
                <w:szCs w:val="16"/>
              </w:rPr>
              <w:t xml:space="preserve"> П. и. «Надуем мы шары большие», «узнай свой цвет», «Достань шарик», дых. Упр. «Надуваем воздушный шар».</w:t>
            </w:r>
          </w:p>
          <w:p w:rsidR="00FA5265" w:rsidRPr="003E6C38" w:rsidRDefault="00FA5265" w:rsidP="00086DEE">
            <w:pPr>
              <w:rPr>
                <w:b/>
                <w:bCs/>
                <w:sz w:val="16"/>
                <w:szCs w:val="16"/>
              </w:rPr>
            </w:pPr>
          </w:p>
          <w:p w:rsidR="00FA5265" w:rsidRPr="003E6C38" w:rsidRDefault="00FA5265" w:rsidP="00086DEE">
            <w:pPr>
              <w:rPr>
                <w:bCs/>
                <w:sz w:val="16"/>
                <w:szCs w:val="16"/>
              </w:rPr>
            </w:pPr>
          </w:p>
        </w:tc>
        <w:tc>
          <w:tcPr>
            <w:tcW w:w="2126" w:type="dxa"/>
          </w:tcPr>
          <w:p w:rsidR="00FA5265" w:rsidRPr="003E6C38" w:rsidRDefault="00FA5265" w:rsidP="00086DEE">
            <w:pPr>
              <w:rPr>
                <w:sz w:val="16"/>
                <w:szCs w:val="16"/>
              </w:rPr>
            </w:pPr>
            <w:r w:rsidRPr="003E6C38">
              <w:rPr>
                <w:sz w:val="16"/>
                <w:szCs w:val="16"/>
              </w:rPr>
              <w:t>Игры с шариками в группе.</w:t>
            </w:r>
          </w:p>
          <w:p w:rsidR="00FA5265" w:rsidRPr="003E6C38" w:rsidRDefault="00FA5265" w:rsidP="00086DEE">
            <w:pPr>
              <w:rPr>
                <w:sz w:val="16"/>
                <w:szCs w:val="16"/>
              </w:rPr>
            </w:pPr>
          </w:p>
          <w:p w:rsidR="00FA5265" w:rsidRPr="003E6C38" w:rsidRDefault="00FA5265" w:rsidP="00086DEE">
            <w:pPr>
              <w:rPr>
                <w:sz w:val="16"/>
                <w:szCs w:val="16"/>
              </w:rPr>
            </w:pPr>
          </w:p>
          <w:p w:rsidR="00FA5265" w:rsidRPr="003E6C38" w:rsidRDefault="00FA5265" w:rsidP="00086DEE">
            <w:pPr>
              <w:rPr>
                <w:sz w:val="16"/>
                <w:szCs w:val="16"/>
              </w:rPr>
            </w:pPr>
          </w:p>
          <w:p w:rsidR="00FA5265" w:rsidRPr="003E6C38" w:rsidRDefault="00FA5265" w:rsidP="00086DEE">
            <w:pPr>
              <w:rPr>
                <w:sz w:val="16"/>
                <w:szCs w:val="16"/>
              </w:rPr>
            </w:pPr>
          </w:p>
          <w:p w:rsidR="00FA5265" w:rsidRPr="003E6C38" w:rsidRDefault="00FA5265" w:rsidP="00086DEE">
            <w:pPr>
              <w:rPr>
                <w:sz w:val="16"/>
                <w:szCs w:val="16"/>
              </w:rPr>
            </w:pPr>
          </w:p>
          <w:p w:rsidR="00FA5265" w:rsidRPr="003E6C38" w:rsidRDefault="00FA5265" w:rsidP="00086DEE">
            <w:pPr>
              <w:rPr>
                <w:sz w:val="16"/>
                <w:szCs w:val="16"/>
              </w:rPr>
            </w:pPr>
          </w:p>
          <w:p w:rsidR="00FA5265" w:rsidRPr="003E6C38" w:rsidRDefault="00FA5265" w:rsidP="00086DEE">
            <w:pPr>
              <w:rPr>
                <w:sz w:val="16"/>
                <w:szCs w:val="16"/>
              </w:rPr>
            </w:pPr>
          </w:p>
        </w:tc>
        <w:tc>
          <w:tcPr>
            <w:tcW w:w="2693" w:type="dxa"/>
          </w:tcPr>
          <w:p w:rsidR="00FA5265" w:rsidRPr="003E6C38" w:rsidRDefault="00FA5265" w:rsidP="00086DEE">
            <w:pPr>
              <w:rPr>
                <w:sz w:val="16"/>
                <w:szCs w:val="16"/>
              </w:rPr>
            </w:pPr>
            <w:r w:rsidRPr="003E6C38">
              <w:rPr>
                <w:sz w:val="16"/>
                <w:szCs w:val="16"/>
              </w:rPr>
              <w:t>Эксперимент с воздушными шариками.</w:t>
            </w:r>
          </w:p>
        </w:tc>
      </w:tr>
      <w:tr w:rsidR="00FA5265" w:rsidRPr="003E6C38" w:rsidTr="0010211A">
        <w:trPr>
          <w:trHeight w:val="1379"/>
        </w:trPr>
        <w:tc>
          <w:tcPr>
            <w:tcW w:w="993" w:type="dxa"/>
            <w:vMerge/>
          </w:tcPr>
          <w:p w:rsidR="00FA5265" w:rsidRPr="003E6C38" w:rsidRDefault="00FA5265" w:rsidP="00086DEE">
            <w:pPr>
              <w:ind w:left="-142" w:right="113"/>
              <w:jc w:val="center"/>
              <w:rPr>
                <w:sz w:val="16"/>
                <w:szCs w:val="16"/>
              </w:rPr>
            </w:pPr>
          </w:p>
        </w:tc>
        <w:tc>
          <w:tcPr>
            <w:tcW w:w="850" w:type="dxa"/>
          </w:tcPr>
          <w:p w:rsidR="00FA5265" w:rsidRDefault="00FA5265" w:rsidP="00086DEE">
            <w:pPr>
              <w:ind w:left="-142"/>
              <w:jc w:val="center"/>
              <w:rPr>
                <w:sz w:val="16"/>
                <w:szCs w:val="16"/>
              </w:rPr>
            </w:pPr>
          </w:p>
          <w:p w:rsidR="00FA5265" w:rsidRPr="003E6C38" w:rsidRDefault="00FA5265" w:rsidP="00086DEE">
            <w:pPr>
              <w:ind w:left="-142"/>
              <w:jc w:val="center"/>
              <w:rPr>
                <w:sz w:val="16"/>
                <w:szCs w:val="16"/>
              </w:rPr>
            </w:pPr>
          </w:p>
        </w:tc>
        <w:tc>
          <w:tcPr>
            <w:tcW w:w="5211" w:type="dxa"/>
          </w:tcPr>
          <w:p w:rsidR="00FA5265" w:rsidRPr="003E6C38" w:rsidRDefault="00FA5265" w:rsidP="00086DEE">
            <w:pPr>
              <w:rPr>
                <w:b/>
                <w:sz w:val="16"/>
                <w:szCs w:val="16"/>
              </w:rPr>
            </w:pPr>
            <w:r w:rsidRPr="003E6C38">
              <w:rPr>
                <w:b/>
                <w:sz w:val="16"/>
                <w:szCs w:val="16"/>
              </w:rPr>
              <w:t>4.Рисование</w:t>
            </w:r>
          </w:p>
          <w:p w:rsidR="00FA5265" w:rsidRPr="003E6C38" w:rsidRDefault="00FA5265" w:rsidP="00086DEE">
            <w:pPr>
              <w:rPr>
                <w:sz w:val="16"/>
                <w:szCs w:val="16"/>
              </w:rPr>
            </w:pPr>
            <w:r w:rsidRPr="003E6C38">
              <w:rPr>
                <w:b/>
                <w:sz w:val="16"/>
                <w:szCs w:val="16"/>
              </w:rPr>
              <w:t>Тема: «Красивый коврик».Задачи</w:t>
            </w:r>
            <w:r w:rsidRPr="003E6C38">
              <w:rPr>
                <w:sz w:val="16"/>
                <w:szCs w:val="16"/>
              </w:rPr>
              <w:t xml:space="preserve">: Формирование у детей умение рисовать линии сверху вниз; проводить их прямо, не останавливаясь. Набирать краску на кисть, обмакивать ее всем ворсов в краску; промывать кисть в воде, осушать ее легким прикосновением к тряпочке. Продолжение знакомство с цветами. </w:t>
            </w:r>
          </w:p>
          <w:p w:rsidR="00FA5265" w:rsidRPr="003E6C38" w:rsidRDefault="00FA5265" w:rsidP="00086DEE">
            <w:pPr>
              <w:rPr>
                <w:sz w:val="16"/>
                <w:szCs w:val="16"/>
              </w:rPr>
            </w:pPr>
            <w:r w:rsidRPr="003E6C38">
              <w:rPr>
                <w:b/>
                <w:sz w:val="16"/>
                <w:szCs w:val="16"/>
              </w:rPr>
              <w:t>Материал</w:t>
            </w:r>
            <w:r w:rsidRPr="003E6C38">
              <w:rPr>
                <w:sz w:val="16"/>
                <w:szCs w:val="16"/>
              </w:rPr>
              <w:t>: Бумага, краски, банки с водой, кисти, краски.</w:t>
            </w:r>
          </w:p>
        </w:tc>
        <w:tc>
          <w:tcPr>
            <w:tcW w:w="2977" w:type="dxa"/>
          </w:tcPr>
          <w:p w:rsidR="00FA5265" w:rsidRPr="003E6C38" w:rsidRDefault="00FA5265" w:rsidP="00086DEE">
            <w:pPr>
              <w:rPr>
                <w:sz w:val="16"/>
                <w:szCs w:val="16"/>
              </w:rPr>
            </w:pPr>
            <w:r w:rsidRPr="003E6C38">
              <w:rPr>
                <w:b/>
                <w:sz w:val="16"/>
                <w:szCs w:val="16"/>
              </w:rPr>
              <w:t>Поз. Раз</w:t>
            </w:r>
            <w:r w:rsidRPr="003E6C38">
              <w:rPr>
                <w:sz w:val="16"/>
                <w:szCs w:val="16"/>
              </w:rPr>
              <w:t>. «Подарок для мишки».</w:t>
            </w:r>
          </w:p>
          <w:p w:rsidR="00FA5265" w:rsidRPr="003E6C38" w:rsidRDefault="00FA5265" w:rsidP="00086DEE">
            <w:pPr>
              <w:rPr>
                <w:sz w:val="16"/>
                <w:szCs w:val="16"/>
              </w:rPr>
            </w:pPr>
            <w:r w:rsidRPr="003E6C38">
              <w:rPr>
                <w:b/>
                <w:sz w:val="16"/>
                <w:szCs w:val="16"/>
              </w:rPr>
              <w:t>Реч. Раз.</w:t>
            </w:r>
            <w:r w:rsidRPr="003E6C38">
              <w:rPr>
                <w:sz w:val="16"/>
                <w:szCs w:val="16"/>
              </w:rPr>
              <w:t xml:space="preserve"> Чтение стих. «Я хлопаю в ладоши».</w:t>
            </w:r>
          </w:p>
          <w:p w:rsidR="00FA5265" w:rsidRPr="003E6C38" w:rsidRDefault="00FA5265" w:rsidP="00086DEE">
            <w:pPr>
              <w:rPr>
                <w:sz w:val="16"/>
                <w:szCs w:val="16"/>
              </w:rPr>
            </w:pPr>
            <w:r w:rsidRPr="003E6C38">
              <w:rPr>
                <w:b/>
                <w:sz w:val="16"/>
                <w:szCs w:val="16"/>
              </w:rPr>
              <w:t>Физ. раз.</w:t>
            </w:r>
            <w:r w:rsidRPr="003E6C38">
              <w:rPr>
                <w:sz w:val="16"/>
                <w:szCs w:val="16"/>
              </w:rPr>
              <w:t xml:space="preserve"> Игровое упражнение.</w:t>
            </w:r>
          </w:p>
          <w:p w:rsidR="00FA5265" w:rsidRPr="003E6C38" w:rsidRDefault="00FA5265" w:rsidP="00086DEE">
            <w:pPr>
              <w:rPr>
                <w:sz w:val="16"/>
                <w:szCs w:val="16"/>
              </w:rPr>
            </w:pPr>
            <w:r w:rsidRPr="003E6C38">
              <w:rPr>
                <w:sz w:val="16"/>
                <w:szCs w:val="16"/>
              </w:rPr>
              <w:t>П. и. «Отправляемся в путь».</w:t>
            </w:r>
          </w:p>
          <w:p w:rsidR="00FA5265" w:rsidRPr="003E6C38" w:rsidRDefault="00FA5265" w:rsidP="00086DEE">
            <w:pPr>
              <w:rPr>
                <w:sz w:val="16"/>
                <w:szCs w:val="16"/>
              </w:rPr>
            </w:pPr>
          </w:p>
          <w:p w:rsidR="00FA5265" w:rsidRPr="003E6C38" w:rsidRDefault="00FA5265" w:rsidP="00086DEE">
            <w:pPr>
              <w:rPr>
                <w:sz w:val="16"/>
                <w:szCs w:val="16"/>
              </w:rPr>
            </w:pPr>
          </w:p>
          <w:p w:rsidR="00FA5265" w:rsidRPr="003E6C38" w:rsidRDefault="00FA5265" w:rsidP="00086DEE">
            <w:pPr>
              <w:rPr>
                <w:sz w:val="16"/>
                <w:szCs w:val="16"/>
              </w:rPr>
            </w:pPr>
          </w:p>
        </w:tc>
        <w:tc>
          <w:tcPr>
            <w:tcW w:w="2126" w:type="dxa"/>
          </w:tcPr>
          <w:p w:rsidR="00FA5265" w:rsidRPr="003E6C38" w:rsidRDefault="00FA5265" w:rsidP="00086DEE">
            <w:pPr>
              <w:rPr>
                <w:sz w:val="16"/>
                <w:szCs w:val="16"/>
              </w:rPr>
            </w:pPr>
            <w:r w:rsidRPr="003E6C38">
              <w:rPr>
                <w:sz w:val="16"/>
                <w:szCs w:val="16"/>
              </w:rPr>
              <w:t xml:space="preserve">Художественное конструирование: </w:t>
            </w:r>
          </w:p>
          <w:p w:rsidR="00FA5265" w:rsidRPr="003E6C38" w:rsidRDefault="00FA5265" w:rsidP="00086DEE">
            <w:pPr>
              <w:rPr>
                <w:sz w:val="16"/>
                <w:szCs w:val="16"/>
              </w:rPr>
            </w:pPr>
            <w:r w:rsidRPr="003E6C38">
              <w:rPr>
                <w:sz w:val="16"/>
                <w:szCs w:val="16"/>
              </w:rPr>
              <w:t>"Укрась  коврик"</w:t>
            </w:r>
          </w:p>
        </w:tc>
        <w:tc>
          <w:tcPr>
            <w:tcW w:w="2693" w:type="dxa"/>
          </w:tcPr>
          <w:p w:rsidR="00FA5265" w:rsidRPr="003E6C38" w:rsidRDefault="00FA5265" w:rsidP="00086DEE">
            <w:pPr>
              <w:rPr>
                <w:sz w:val="16"/>
                <w:szCs w:val="16"/>
              </w:rPr>
            </w:pPr>
            <w:r w:rsidRPr="003E6C38">
              <w:rPr>
                <w:sz w:val="16"/>
                <w:szCs w:val="16"/>
              </w:rPr>
              <w:t>Закрепить приемы рисования. (умение рисовать линии сверху вниз; проводить их прямо, не останавливаясь).</w:t>
            </w:r>
          </w:p>
        </w:tc>
      </w:tr>
      <w:tr w:rsidR="00FA5265" w:rsidRPr="003E6C38" w:rsidTr="0010211A">
        <w:trPr>
          <w:trHeight w:val="1471"/>
        </w:trPr>
        <w:tc>
          <w:tcPr>
            <w:tcW w:w="993" w:type="dxa"/>
          </w:tcPr>
          <w:p w:rsidR="00FA5265" w:rsidRPr="003E6C38" w:rsidRDefault="00FA5265" w:rsidP="00086DEE">
            <w:pPr>
              <w:ind w:left="-142" w:right="113"/>
              <w:jc w:val="center"/>
              <w:rPr>
                <w:sz w:val="16"/>
                <w:szCs w:val="16"/>
              </w:rPr>
            </w:pPr>
          </w:p>
          <w:p w:rsidR="00FA5265" w:rsidRPr="003E6C38" w:rsidRDefault="00FA5265" w:rsidP="00086DEE">
            <w:pPr>
              <w:ind w:left="-142" w:right="113"/>
              <w:jc w:val="center"/>
              <w:rPr>
                <w:sz w:val="16"/>
                <w:szCs w:val="16"/>
              </w:rPr>
            </w:pPr>
          </w:p>
          <w:p w:rsidR="00FA5265" w:rsidRPr="003E6C38" w:rsidRDefault="00FA5265" w:rsidP="00086DEE">
            <w:pPr>
              <w:ind w:left="-142" w:right="113"/>
              <w:jc w:val="center"/>
              <w:rPr>
                <w:sz w:val="16"/>
                <w:szCs w:val="16"/>
              </w:rPr>
            </w:pPr>
          </w:p>
          <w:p w:rsidR="00FA5265" w:rsidRPr="003E6C38" w:rsidRDefault="00FA5265" w:rsidP="00086DEE">
            <w:pPr>
              <w:ind w:left="-142" w:right="113"/>
              <w:jc w:val="center"/>
              <w:rPr>
                <w:sz w:val="16"/>
                <w:szCs w:val="16"/>
              </w:rPr>
            </w:pPr>
          </w:p>
          <w:p w:rsidR="00FA5265" w:rsidRPr="003E6C38" w:rsidRDefault="00FA5265" w:rsidP="00086DEE">
            <w:pPr>
              <w:ind w:left="-142" w:right="113"/>
              <w:jc w:val="center"/>
              <w:rPr>
                <w:sz w:val="16"/>
                <w:szCs w:val="16"/>
              </w:rPr>
            </w:pPr>
          </w:p>
          <w:p w:rsidR="00FA5265" w:rsidRPr="003E6C38" w:rsidRDefault="00FA5265" w:rsidP="00086DEE">
            <w:pPr>
              <w:ind w:left="-142" w:right="113"/>
              <w:jc w:val="center"/>
              <w:rPr>
                <w:sz w:val="16"/>
                <w:szCs w:val="16"/>
              </w:rPr>
            </w:pPr>
          </w:p>
          <w:p w:rsidR="00FA5265" w:rsidRPr="003E6C38" w:rsidRDefault="00FA5265" w:rsidP="00086DEE">
            <w:pPr>
              <w:ind w:left="-142" w:right="113"/>
              <w:rPr>
                <w:sz w:val="16"/>
                <w:szCs w:val="16"/>
              </w:rPr>
            </w:pPr>
          </w:p>
        </w:tc>
        <w:tc>
          <w:tcPr>
            <w:tcW w:w="850" w:type="dxa"/>
          </w:tcPr>
          <w:p w:rsidR="00FA5265" w:rsidRPr="003E6C38" w:rsidRDefault="00FA5265" w:rsidP="00086DEE">
            <w:pPr>
              <w:ind w:left="-142"/>
              <w:jc w:val="center"/>
              <w:rPr>
                <w:sz w:val="16"/>
                <w:szCs w:val="16"/>
              </w:rPr>
            </w:pPr>
          </w:p>
          <w:p w:rsidR="00FA5265" w:rsidRPr="003E6C38" w:rsidRDefault="00FA5265" w:rsidP="00086DEE">
            <w:pPr>
              <w:ind w:left="-142"/>
              <w:rPr>
                <w:sz w:val="16"/>
                <w:szCs w:val="16"/>
              </w:rPr>
            </w:pPr>
          </w:p>
          <w:p w:rsidR="00FA5265" w:rsidRPr="003E6C38" w:rsidRDefault="00FA5265" w:rsidP="00086DEE">
            <w:pPr>
              <w:ind w:left="-142"/>
              <w:rPr>
                <w:sz w:val="16"/>
                <w:szCs w:val="16"/>
              </w:rPr>
            </w:pPr>
          </w:p>
          <w:p w:rsidR="00FA5265" w:rsidRPr="003E6C38" w:rsidRDefault="00FA5265" w:rsidP="00086DEE">
            <w:pPr>
              <w:ind w:left="-142"/>
              <w:rPr>
                <w:sz w:val="16"/>
                <w:szCs w:val="16"/>
              </w:rPr>
            </w:pPr>
          </w:p>
          <w:p w:rsidR="00FA5265" w:rsidRPr="003E6C38" w:rsidRDefault="00FA5265" w:rsidP="00086DEE">
            <w:pPr>
              <w:ind w:left="-142"/>
              <w:rPr>
                <w:sz w:val="16"/>
                <w:szCs w:val="16"/>
              </w:rPr>
            </w:pPr>
          </w:p>
          <w:p w:rsidR="00FA5265" w:rsidRPr="003E6C38" w:rsidRDefault="00FA5265" w:rsidP="00086DEE">
            <w:pPr>
              <w:ind w:left="-142"/>
              <w:rPr>
                <w:sz w:val="16"/>
                <w:szCs w:val="16"/>
              </w:rPr>
            </w:pPr>
          </w:p>
        </w:tc>
        <w:tc>
          <w:tcPr>
            <w:tcW w:w="5211" w:type="dxa"/>
          </w:tcPr>
          <w:p w:rsidR="00FA5265" w:rsidRPr="003E6C38" w:rsidRDefault="00FA5265" w:rsidP="00086DEE">
            <w:pPr>
              <w:rPr>
                <w:b/>
                <w:sz w:val="16"/>
                <w:szCs w:val="16"/>
              </w:rPr>
            </w:pPr>
            <w:r w:rsidRPr="003E6C38">
              <w:rPr>
                <w:b/>
                <w:sz w:val="16"/>
                <w:szCs w:val="16"/>
              </w:rPr>
              <w:t>5.Рисование.</w:t>
            </w:r>
          </w:p>
          <w:p w:rsidR="00FA5265" w:rsidRPr="003E6C38" w:rsidRDefault="00FA5265" w:rsidP="00086DEE">
            <w:pPr>
              <w:rPr>
                <w:sz w:val="16"/>
                <w:szCs w:val="16"/>
              </w:rPr>
            </w:pPr>
            <w:r w:rsidRPr="003E6C38">
              <w:rPr>
                <w:b/>
                <w:sz w:val="16"/>
                <w:szCs w:val="16"/>
              </w:rPr>
              <w:t>Тема:</w:t>
            </w:r>
            <w:r w:rsidRPr="003E6C38">
              <w:rPr>
                <w:sz w:val="16"/>
                <w:szCs w:val="16"/>
              </w:rPr>
              <w:t xml:space="preserve"> «Разноцветный ковер из листьев».</w:t>
            </w:r>
          </w:p>
          <w:p w:rsidR="00FA5265" w:rsidRPr="003E6C38" w:rsidRDefault="00FA5265" w:rsidP="00086DEE">
            <w:pPr>
              <w:rPr>
                <w:sz w:val="16"/>
                <w:szCs w:val="16"/>
              </w:rPr>
            </w:pPr>
            <w:r w:rsidRPr="003E6C38">
              <w:rPr>
                <w:b/>
                <w:sz w:val="16"/>
                <w:szCs w:val="16"/>
              </w:rPr>
              <w:t>Задачи</w:t>
            </w:r>
            <w:r w:rsidRPr="003E6C38">
              <w:rPr>
                <w:sz w:val="16"/>
                <w:szCs w:val="16"/>
              </w:rPr>
              <w:t>: Развивать эстетическое восприятие, учить правильно держать кисть, опускать ее всем ворсом, снимать лишнюю каплю о край баночки. Учить изображать листочки, путем прикладывания ворса кисти бумаги.</w:t>
            </w:r>
          </w:p>
          <w:p w:rsidR="00FA5265" w:rsidRPr="003E6C38" w:rsidRDefault="00FA5265" w:rsidP="00086DEE">
            <w:pPr>
              <w:rPr>
                <w:sz w:val="16"/>
                <w:szCs w:val="16"/>
              </w:rPr>
            </w:pPr>
            <w:r w:rsidRPr="003E6C38">
              <w:rPr>
                <w:b/>
                <w:sz w:val="16"/>
                <w:szCs w:val="16"/>
              </w:rPr>
              <w:t>Материал</w:t>
            </w:r>
            <w:r w:rsidRPr="003E6C38">
              <w:rPr>
                <w:sz w:val="16"/>
                <w:szCs w:val="16"/>
              </w:rPr>
              <w:t>: Листья деревьев, бумага, краски, гуашь, банки с водой, кисти.</w:t>
            </w:r>
          </w:p>
        </w:tc>
        <w:tc>
          <w:tcPr>
            <w:tcW w:w="2977" w:type="dxa"/>
          </w:tcPr>
          <w:p w:rsidR="00FA5265" w:rsidRPr="003E6C38" w:rsidRDefault="00FA5265" w:rsidP="00086DEE">
            <w:pPr>
              <w:rPr>
                <w:sz w:val="16"/>
                <w:szCs w:val="16"/>
              </w:rPr>
            </w:pPr>
            <w:r w:rsidRPr="003E6C38">
              <w:rPr>
                <w:b/>
                <w:sz w:val="16"/>
                <w:szCs w:val="16"/>
              </w:rPr>
              <w:t>Реч. Раз.</w:t>
            </w:r>
            <w:r w:rsidRPr="003E6C38">
              <w:rPr>
                <w:sz w:val="16"/>
                <w:szCs w:val="16"/>
              </w:rPr>
              <w:t xml:space="preserve"> Чтение стих. О. Чусоветина «Осенний лист».</w:t>
            </w:r>
          </w:p>
          <w:p w:rsidR="00FA5265" w:rsidRPr="003E6C38" w:rsidRDefault="00FA5265" w:rsidP="00086DEE">
            <w:pPr>
              <w:rPr>
                <w:sz w:val="16"/>
                <w:szCs w:val="16"/>
              </w:rPr>
            </w:pPr>
            <w:r w:rsidRPr="003E6C38">
              <w:rPr>
                <w:b/>
                <w:sz w:val="16"/>
                <w:szCs w:val="16"/>
              </w:rPr>
              <w:t>Поз. Раз.</w:t>
            </w:r>
            <w:r w:rsidRPr="003E6C38">
              <w:rPr>
                <w:sz w:val="16"/>
                <w:szCs w:val="16"/>
              </w:rPr>
              <w:t xml:space="preserve"> Д. и. «Разноцветные листочки».</w:t>
            </w:r>
          </w:p>
          <w:p w:rsidR="00FA5265" w:rsidRPr="003E6C38" w:rsidRDefault="00FA5265" w:rsidP="00086DEE">
            <w:pPr>
              <w:rPr>
                <w:sz w:val="16"/>
                <w:szCs w:val="16"/>
              </w:rPr>
            </w:pPr>
            <w:r w:rsidRPr="003E6C38">
              <w:rPr>
                <w:b/>
                <w:sz w:val="16"/>
                <w:szCs w:val="16"/>
              </w:rPr>
              <w:t>Физ. раз</w:t>
            </w:r>
            <w:r w:rsidRPr="003E6C38">
              <w:rPr>
                <w:sz w:val="16"/>
                <w:szCs w:val="16"/>
              </w:rPr>
              <w:t>. «Листочки осенние», «Ветер подул», «Сдуем листочки», Найди свой цвет».</w:t>
            </w:r>
          </w:p>
        </w:tc>
        <w:tc>
          <w:tcPr>
            <w:tcW w:w="2126" w:type="dxa"/>
          </w:tcPr>
          <w:p w:rsidR="00FA5265" w:rsidRPr="003E6C38" w:rsidRDefault="00FA5265" w:rsidP="00086DEE">
            <w:pPr>
              <w:rPr>
                <w:sz w:val="16"/>
                <w:szCs w:val="16"/>
              </w:rPr>
            </w:pPr>
            <w:r w:rsidRPr="003E6C38">
              <w:rPr>
                <w:b/>
                <w:sz w:val="16"/>
                <w:szCs w:val="16"/>
              </w:rPr>
              <w:t>КТП:</w:t>
            </w:r>
            <w:r w:rsidRPr="003E6C38">
              <w:rPr>
                <w:sz w:val="16"/>
                <w:szCs w:val="16"/>
              </w:rPr>
              <w:t xml:space="preserve">  ДИ "Найди самый большой лист" (на прогулке)</w:t>
            </w:r>
          </w:p>
          <w:p w:rsidR="00FA5265" w:rsidRPr="003E6C38" w:rsidRDefault="00FA5265" w:rsidP="00086DEE">
            <w:pPr>
              <w:rPr>
                <w:sz w:val="16"/>
                <w:szCs w:val="16"/>
              </w:rPr>
            </w:pPr>
          </w:p>
          <w:p w:rsidR="00FA5265" w:rsidRPr="003E6C38" w:rsidRDefault="00FA5265" w:rsidP="00086DEE">
            <w:pPr>
              <w:rPr>
                <w:sz w:val="16"/>
                <w:szCs w:val="16"/>
              </w:rPr>
            </w:pPr>
          </w:p>
          <w:p w:rsidR="00FA5265" w:rsidRPr="003E6C38" w:rsidRDefault="00FA5265" w:rsidP="00086DEE">
            <w:pPr>
              <w:rPr>
                <w:sz w:val="16"/>
                <w:szCs w:val="16"/>
              </w:rPr>
            </w:pPr>
          </w:p>
          <w:p w:rsidR="00FA5265" w:rsidRPr="003E6C38" w:rsidRDefault="00FA5265" w:rsidP="00086DEE">
            <w:pPr>
              <w:rPr>
                <w:sz w:val="16"/>
                <w:szCs w:val="16"/>
              </w:rPr>
            </w:pPr>
          </w:p>
          <w:p w:rsidR="00FA5265" w:rsidRPr="003E6C38" w:rsidRDefault="00FA5265" w:rsidP="00086DEE">
            <w:pPr>
              <w:rPr>
                <w:sz w:val="16"/>
                <w:szCs w:val="16"/>
              </w:rPr>
            </w:pPr>
          </w:p>
          <w:p w:rsidR="00FA5265" w:rsidRPr="003E6C38" w:rsidRDefault="00FA5265" w:rsidP="00086DEE">
            <w:pPr>
              <w:rPr>
                <w:sz w:val="16"/>
                <w:szCs w:val="16"/>
              </w:rPr>
            </w:pPr>
          </w:p>
        </w:tc>
        <w:tc>
          <w:tcPr>
            <w:tcW w:w="2693" w:type="dxa"/>
          </w:tcPr>
          <w:p w:rsidR="00FA5265" w:rsidRPr="003E6C38" w:rsidRDefault="00FA5265" w:rsidP="00086DEE">
            <w:pPr>
              <w:rPr>
                <w:sz w:val="16"/>
                <w:szCs w:val="16"/>
              </w:rPr>
            </w:pPr>
            <w:r w:rsidRPr="003E6C38">
              <w:rPr>
                <w:sz w:val="16"/>
                <w:szCs w:val="16"/>
              </w:rPr>
              <w:t>Рисование "Листопад"</w:t>
            </w:r>
          </w:p>
          <w:p w:rsidR="00FA5265" w:rsidRPr="003E6C38" w:rsidRDefault="00FA5265" w:rsidP="00086DEE">
            <w:pPr>
              <w:rPr>
                <w:sz w:val="16"/>
                <w:szCs w:val="16"/>
              </w:rPr>
            </w:pPr>
          </w:p>
          <w:p w:rsidR="00FA5265" w:rsidRPr="003E6C38" w:rsidRDefault="00FA5265" w:rsidP="00086DEE">
            <w:pPr>
              <w:rPr>
                <w:sz w:val="16"/>
                <w:szCs w:val="16"/>
              </w:rPr>
            </w:pPr>
          </w:p>
          <w:p w:rsidR="00FA5265" w:rsidRPr="003E6C38" w:rsidRDefault="00FA5265" w:rsidP="00086DEE">
            <w:pPr>
              <w:rPr>
                <w:sz w:val="16"/>
                <w:szCs w:val="16"/>
              </w:rPr>
            </w:pPr>
          </w:p>
          <w:p w:rsidR="00FA5265" w:rsidRPr="003E6C38" w:rsidRDefault="00FA5265" w:rsidP="00086DEE">
            <w:pPr>
              <w:rPr>
                <w:sz w:val="16"/>
                <w:szCs w:val="16"/>
              </w:rPr>
            </w:pPr>
          </w:p>
          <w:p w:rsidR="00FA5265" w:rsidRPr="003E6C38" w:rsidRDefault="00FA5265" w:rsidP="00086DEE">
            <w:pPr>
              <w:rPr>
                <w:sz w:val="16"/>
                <w:szCs w:val="16"/>
              </w:rPr>
            </w:pPr>
          </w:p>
          <w:p w:rsidR="00FA5265" w:rsidRPr="003E6C38" w:rsidRDefault="00FA5265" w:rsidP="00086DEE">
            <w:pPr>
              <w:rPr>
                <w:sz w:val="16"/>
                <w:szCs w:val="16"/>
              </w:rPr>
            </w:pPr>
          </w:p>
          <w:p w:rsidR="00FA5265" w:rsidRPr="003E6C38" w:rsidRDefault="00FA5265" w:rsidP="00086DEE">
            <w:pPr>
              <w:rPr>
                <w:sz w:val="16"/>
                <w:szCs w:val="16"/>
              </w:rPr>
            </w:pPr>
          </w:p>
        </w:tc>
      </w:tr>
      <w:tr w:rsidR="00FA5265" w:rsidRPr="003E6C38" w:rsidTr="0010211A">
        <w:trPr>
          <w:trHeight w:val="274"/>
        </w:trPr>
        <w:tc>
          <w:tcPr>
            <w:tcW w:w="993" w:type="dxa"/>
            <w:vMerge w:val="restart"/>
            <w:shd w:val="clear" w:color="auto" w:fill="auto"/>
          </w:tcPr>
          <w:p w:rsidR="00FA5265" w:rsidRPr="003E6C38" w:rsidRDefault="00FA5265" w:rsidP="00086DEE">
            <w:pPr>
              <w:ind w:left="-142" w:right="113"/>
              <w:jc w:val="center"/>
              <w:rPr>
                <w:sz w:val="16"/>
                <w:szCs w:val="16"/>
              </w:rPr>
            </w:pPr>
          </w:p>
          <w:p w:rsidR="00FA5265" w:rsidRDefault="00FA5265" w:rsidP="00086DEE">
            <w:pPr>
              <w:ind w:left="-142" w:right="113"/>
              <w:jc w:val="center"/>
              <w:rPr>
                <w:sz w:val="16"/>
                <w:szCs w:val="16"/>
              </w:rPr>
            </w:pPr>
          </w:p>
          <w:p w:rsidR="00FA5265" w:rsidRDefault="00FA5265" w:rsidP="00086DEE">
            <w:pPr>
              <w:ind w:left="-142" w:right="113"/>
              <w:jc w:val="center"/>
              <w:rPr>
                <w:sz w:val="16"/>
                <w:szCs w:val="16"/>
              </w:rPr>
            </w:pPr>
          </w:p>
          <w:p w:rsidR="00FA5265" w:rsidRDefault="00FA5265" w:rsidP="00086DEE">
            <w:pPr>
              <w:ind w:left="-142" w:right="113"/>
              <w:jc w:val="center"/>
              <w:rPr>
                <w:sz w:val="16"/>
                <w:szCs w:val="16"/>
              </w:rPr>
            </w:pPr>
          </w:p>
          <w:p w:rsidR="00FA5265" w:rsidRDefault="00FA5265" w:rsidP="00086DEE">
            <w:pPr>
              <w:ind w:left="-142" w:right="113"/>
              <w:jc w:val="center"/>
              <w:rPr>
                <w:sz w:val="16"/>
                <w:szCs w:val="16"/>
              </w:rPr>
            </w:pPr>
          </w:p>
          <w:p w:rsidR="00FA5265" w:rsidRDefault="00FA5265" w:rsidP="00086DEE">
            <w:pPr>
              <w:ind w:left="-142" w:right="113"/>
              <w:jc w:val="center"/>
              <w:rPr>
                <w:sz w:val="16"/>
                <w:szCs w:val="16"/>
              </w:rPr>
            </w:pPr>
          </w:p>
          <w:p w:rsidR="00FA5265" w:rsidRDefault="00FA5265" w:rsidP="00086DEE">
            <w:pPr>
              <w:ind w:left="-142" w:right="113"/>
              <w:jc w:val="center"/>
              <w:rPr>
                <w:sz w:val="16"/>
                <w:szCs w:val="16"/>
              </w:rPr>
            </w:pPr>
          </w:p>
          <w:p w:rsidR="00FA5265" w:rsidRDefault="00FA5265" w:rsidP="00086DEE">
            <w:pPr>
              <w:ind w:left="-142" w:right="113"/>
              <w:jc w:val="center"/>
              <w:rPr>
                <w:sz w:val="16"/>
                <w:szCs w:val="16"/>
              </w:rPr>
            </w:pPr>
          </w:p>
          <w:p w:rsidR="00FA5265" w:rsidRDefault="00FA5265" w:rsidP="00086DEE">
            <w:pPr>
              <w:ind w:left="-142" w:right="113"/>
              <w:jc w:val="center"/>
              <w:rPr>
                <w:sz w:val="16"/>
                <w:szCs w:val="16"/>
              </w:rPr>
            </w:pPr>
          </w:p>
          <w:p w:rsidR="00FA5265" w:rsidRDefault="00FA5265" w:rsidP="00086DEE">
            <w:pPr>
              <w:ind w:left="-142" w:right="113"/>
              <w:jc w:val="center"/>
              <w:rPr>
                <w:sz w:val="16"/>
                <w:szCs w:val="16"/>
              </w:rPr>
            </w:pPr>
          </w:p>
          <w:p w:rsidR="00FA5265" w:rsidRDefault="00FA5265" w:rsidP="00086DEE">
            <w:pPr>
              <w:ind w:left="-142" w:right="113"/>
              <w:jc w:val="center"/>
              <w:rPr>
                <w:sz w:val="16"/>
                <w:szCs w:val="16"/>
              </w:rPr>
            </w:pPr>
          </w:p>
          <w:p w:rsidR="00FA5265" w:rsidRDefault="00FA5265" w:rsidP="00086DEE">
            <w:pPr>
              <w:ind w:left="-142" w:right="113"/>
              <w:jc w:val="center"/>
              <w:rPr>
                <w:sz w:val="16"/>
                <w:szCs w:val="16"/>
              </w:rPr>
            </w:pPr>
          </w:p>
          <w:p w:rsidR="00FA5265" w:rsidRPr="003E6C38" w:rsidRDefault="00FA5265" w:rsidP="00086DEE">
            <w:pPr>
              <w:ind w:left="-142" w:right="113"/>
              <w:jc w:val="center"/>
              <w:rPr>
                <w:sz w:val="16"/>
                <w:szCs w:val="16"/>
              </w:rPr>
            </w:pPr>
          </w:p>
        </w:tc>
        <w:tc>
          <w:tcPr>
            <w:tcW w:w="850" w:type="dxa"/>
            <w:shd w:val="clear" w:color="auto" w:fill="auto"/>
          </w:tcPr>
          <w:p w:rsidR="00FA5265" w:rsidRDefault="00FA5265" w:rsidP="00086DEE">
            <w:pPr>
              <w:ind w:left="-142"/>
              <w:jc w:val="center"/>
              <w:rPr>
                <w:sz w:val="16"/>
                <w:szCs w:val="16"/>
              </w:rPr>
            </w:pPr>
          </w:p>
          <w:p w:rsidR="00FA5265" w:rsidRPr="003E6C38" w:rsidRDefault="00FA5265" w:rsidP="00086DEE">
            <w:pPr>
              <w:ind w:left="-142"/>
              <w:jc w:val="center"/>
              <w:rPr>
                <w:sz w:val="16"/>
                <w:szCs w:val="16"/>
              </w:rPr>
            </w:pPr>
          </w:p>
        </w:tc>
        <w:tc>
          <w:tcPr>
            <w:tcW w:w="5211" w:type="dxa"/>
            <w:shd w:val="clear" w:color="auto" w:fill="auto"/>
          </w:tcPr>
          <w:p w:rsidR="00FA5265" w:rsidRPr="003E6C38" w:rsidRDefault="00FA5265" w:rsidP="00086DEE">
            <w:pPr>
              <w:rPr>
                <w:b/>
                <w:sz w:val="16"/>
                <w:szCs w:val="16"/>
              </w:rPr>
            </w:pPr>
            <w:r w:rsidRPr="003E6C38">
              <w:rPr>
                <w:b/>
                <w:sz w:val="16"/>
                <w:szCs w:val="16"/>
              </w:rPr>
              <w:t>6.Рисование</w:t>
            </w:r>
          </w:p>
          <w:p w:rsidR="00FA5265" w:rsidRPr="003E6C38" w:rsidRDefault="00FA5265" w:rsidP="00086DEE">
            <w:pPr>
              <w:rPr>
                <w:b/>
                <w:sz w:val="16"/>
                <w:szCs w:val="16"/>
              </w:rPr>
            </w:pPr>
            <w:r w:rsidRPr="003E6C38">
              <w:rPr>
                <w:b/>
                <w:sz w:val="16"/>
                <w:szCs w:val="16"/>
              </w:rPr>
              <w:t>Тема: «Цветные клубочки».</w:t>
            </w:r>
          </w:p>
          <w:p w:rsidR="00FA5265" w:rsidRPr="003E6C38" w:rsidRDefault="00FA5265" w:rsidP="00086DEE">
            <w:pPr>
              <w:rPr>
                <w:sz w:val="16"/>
                <w:szCs w:val="16"/>
              </w:rPr>
            </w:pPr>
            <w:r w:rsidRPr="003E6C38">
              <w:rPr>
                <w:b/>
                <w:sz w:val="16"/>
                <w:szCs w:val="16"/>
              </w:rPr>
              <w:t xml:space="preserve">Задачи: </w:t>
            </w:r>
            <w:r w:rsidRPr="003E6C38">
              <w:rPr>
                <w:sz w:val="16"/>
                <w:szCs w:val="16"/>
              </w:rPr>
              <w:t>Учить детей рисовать слитные линии круговым движением, не отрывая карандаша от бумаги. Правильно держать карандаш.</w:t>
            </w:r>
          </w:p>
          <w:p w:rsidR="00FA5265" w:rsidRPr="003E6C38" w:rsidRDefault="00FA5265" w:rsidP="00086DEE">
            <w:pPr>
              <w:rPr>
                <w:sz w:val="16"/>
                <w:szCs w:val="16"/>
              </w:rPr>
            </w:pPr>
            <w:r w:rsidRPr="003E6C38">
              <w:rPr>
                <w:b/>
                <w:sz w:val="16"/>
                <w:szCs w:val="16"/>
              </w:rPr>
              <w:t>Материал:</w:t>
            </w:r>
            <w:r w:rsidRPr="003E6C38">
              <w:rPr>
                <w:sz w:val="16"/>
                <w:szCs w:val="16"/>
              </w:rPr>
              <w:t xml:space="preserve"> Клубок ниток, цветные карандаши, альбомные листы.</w:t>
            </w:r>
          </w:p>
        </w:tc>
        <w:tc>
          <w:tcPr>
            <w:tcW w:w="2977" w:type="dxa"/>
            <w:shd w:val="clear" w:color="auto" w:fill="auto"/>
          </w:tcPr>
          <w:p w:rsidR="00FA5265" w:rsidRPr="003E6C38" w:rsidRDefault="00FA5265" w:rsidP="00086DEE">
            <w:pPr>
              <w:rPr>
                <w:sz w:val="16"/>
                <w:szCs w:val="16"/>
              </w:rPr>
            </w:pPr>
            <w:r w:rsidRPr="003E6C38">
              <w:rPr>
                <w:b/>
                <w:sz w:val="16"/>
                <w:szCs w:val="16"/>
              </w:rPr>
              <w:t>Поз. Раз.</w:t>
            </w:r>
            <w:r w:rsidRPr="003E6C38">
              <w:rPr>
                <w:sz w:val="16"/>
                <w:szCs w:val="16"/>
              </w:rPr>
              <w:t xml:space="preserve"> «Помоги бабушке нарисовать клубочек».</w:t>
            </w:r>
          </w:p>
          <w:p w:rsidR="00FA5265" w:rsidRPr="003E6C38" w:rsidRDefault="00FA5265" w:rsidP="00086DEE">
            <w:pPr>
              <w:rPr>
                <w:sz w:val="16"/>
                <w:szCs w:val="16"/>
              </w:rPr>
            </w:pPr>
            <w:r w:rsidRPr="003E6C38">
              <w:rPr>
                <w:b/>
                <w:sz w:val="16"/>
                <w:szCs w:val="16"/>
              </w:rPr>
              <w:t xml:space="preserve">Физ. раз. П. и. </w:t>
            </w:r>
            <w:r w:rsidRPr="003E6C38">
              <w:rPr>
                <w:sz w:val="16"/>
                <w:szCs w:val="16"/>
              </w:rPr>
              <w:t>«Катиться клубочек», «Спрячь клубочек от котенка».</w:t>
            </w:r>
          </w:p>
          <w:p w:rsidR="00FA5265" w:rsidRPr="003E6C38" w:rsidRDefault="00FA5265" w:rsidP="00086DEE">
            <w:pPr>
              <w:rPr>
                <w:sz w:val="16"/>
                <w:szCs w:val="16"/>
              </w:rPr>
            </w:pPr>
            <w:r w:rsidRPr="003E6C38">
              <w:rPr>
                <w:b/>
                <w:sz w:val="16"/>
                <w:szCs w:val="16"/>
              </w:rPr>
              <w:t>Поз. Раз. Д. и.</w:t>
            </w:r>
            <w:r w:rsidRPr="003E6C38">
              <w:rPr>
                <w:sz w:val="16"/>
                <w:szCs w:val="16"/>
              </w:rPr>
              <w:t xml:space="preserve"> «Большой, маленький».</w:t>
            </w:r>
          </w:p>
          <w:p w:rsidR="00FA5265" w:rsidRPr="003E6C38" w:rsidRDefault="00FA5265" w:rsidP="00086DEE">
            <w:pPr>
              <w:rPr>
                <w:sz w:val="16"/>
                <w:szCs w:val="16"/>
              </w:rPr>
            </w:pPr>
          </w:p>
        </w:tc>
        <w:tc>
          <w:tcPr>
            <w:tcW w:w="2126" w:type="dxa"/>
            <w:shd w:val="clear" w:color="auto" w:fill="auto"/>
          </w:tcPr>
          <w:p w:rsidR="00FA5265" w:rsidRPr="003E6C38" w:rsidRDefault="00FA5265" w:rsidP="00086DEE">
            <w:pPr>
              <w:rPr>
                <w:sz w:val="16"/>
                <w:szCs w:val="16"/>
              </w:rPr>
            </w:pPr>
            <w:r w:rsidRPr="003E6C38">
              <w:rPr>
                <w:sz w:val="16"/>
                <w:szCs w:val="16"/>
              </w:rPr>
              <w:t>Рассматривание альбома «Деревья».</w:t>
            </w:r>
          </w:p>
        </w:tc>
        <w:tc>
          <w:tcPr>
            <w:tcW w:w="2693" w:type="dxa"/>
            <w:shd w:val="clear" w:color="auto" w:fill="auto"/>
          </w:tcPr>
          <w:p w:rsidR="00FA5265" w:rsidRPr="003E6C38" w:rsidRDefault="00FA5265" w:rsidP="00086DEE">
            <w:pPr>
              <w:rPr>
                <w:sz w:val="16"/>
                <w:szCs w:val="16"/>
              </w:rPr>
            </w:pPr>
            <w:r w:rsidRPr="003E6C38">
              <w:rPr>
                <w:sz w:val="16"/>
                <w:szCs w:val="16"/>
              </w:rPr>
              <w:t>Повторить название деревьев.</w:t>
            </w:r>
          </w:p>
        </w:tc>
      </w:tr>
      <w:tr w:rsidR="00FA5265" w:rsidRPr="003E6C38" w:rsidTr="0010211A">
        <w:trPr>
          <w:trHeight w:val="1175"/>
        </w:trPr>
        <w:tc>
          <w:tcPr>
            <w:tcW w:w="993" w:type="dxa"/>
            <w:vMerge/>
          </w:tcPr>
          <w:p w:rsidR="00FA5265" w:rsidRPr="003E6C38" w:rsidRDefault="00FA5265" w:rsidP="00086DEE">
            <w:pPr>
              <w:ind w:left="-142" w:right="113"/>
              <w:rPr>
                <w:sz w:val="16"/>
                <w:szCs w:val="16"/>
              </w:rPr>
            </w:pPr>
          </w:p>
        </w:tc>
        <w:tc>
          <w:tcPr>
            <w:tcW w:w="850" w:type="dxa"/>
          </w:tcPr>
          <w:p w:rsidR="00FA5265" w:rsidRDefault="00FA5265" w:rsidP="00086DEE">
            <w:pPr>
              <w:ind w:left="-142"/>
              <w:jc w:val="center"/>
              <w:rPr>
                <w:sz w:val="16"/>
                <w:szCs w:val="16"/>
              </w:rPr>
            </w:pPr>
          </w:p>
          <w:p w:rsidR="00FA5265" w:rsidRPr="003E6C38" w:rsidRDefault="00FA5265" w:rsidP="00086DEE">
            <w:pPr>
              <w:ind w:left="-142"/>
              <w:jc w:val="center"/>
              <w:rPr>
                <w:sz w:val="16"/>
                <w:szCs w:val="16"/>
              </w:rPr>
            </w:pPr>
          </w:p>
        </w:tc>
        <w:tc>
          <w:tcPr>
            <w:tcW w:w="5211" w:type="dxa"/>
          </w:tcPr>
          <w:p w:rsidR="00FA5265" w:rsidRPr="003E6C38" w:rsidRDefault="00FA5265" w:rsidP="00086DEE">
            <w:pPr>
              <w:rPr>
                <w:b/>
                <w:sz w:val="16"/>
                <w:szCs w:val="16"/>
              </w:rPr>
            </w:pPr>
            <w:r w:rsidRPr="003E6C38">
              <w:rPr>
                <w:b/>
                <w:sz w:val="16"/>
                <w:szCs w:val="16"/>
              </w:rPr>
              <w:t xml:space="preserve">7.Рисование </w:t>
            </w:r>
          </w:p>
          <w:p w:rsidR="00FA5265" w:rsidRPr="003E6C38" w:rsidRDefault="00FA5265" w:rsidP="00086DEE">
            <w:pPr>
              <w:rPr>
                <w:b/>
                <w:sz w:val="16"/>
                <w:szCs w:val="16"/>
              </w:rPr>
            </w:pPr>
            <w:r w:rsidRPr="003E6C38">
              <w:rPr>
                <w:b/>
                <w:sz w:val="16"/>
                <w:szCs w:val="16"/>
              </w:rPr>
              <w:t>Тема: «Колечки» (мыльные пузыри).</w:t>
            </w:r>
          </w:p>
          <w:p w:rsidR="00FA5265" w:rsidRPr="003E6C38" w:rsidRDefault="00FA5265" w:rsidP="00086DEE">
            <w:pPr>
              <w:rPr>
                <w:sz w:val="16"/>
                <w:szCs w:val="16"/>
              </w:rPr>
            </w:pPr>
            <w:r w:rsidRPr="003E6C38">
              <w:rPr>
                <w:b/>
                <w:sz w:val="16"/>
                <w:szCs w:val="16"/>
              </w:rPr>
              <w:t>Задачи:</w:t>
            </w:r>
            <w:r w:rsidRPr="003E6C38">
              <w:rPr>
                <w:sz w:val="16"/>
                <w:szCs w:val="16"/>
              </w:rPr>
              <w:t xml:space="preserve"> Учить правильно держать карандаш, передавать в рисунке округлую форму, отрабатывать кругообразное движение руки. Закрепить название цветов.</w:t>
            </w:r>
          </w:p>
          <w:p w:rsidR="00FA5265" w:rsidRPr="003E6C38" w:rsidRDefault="00FA5265" w:rsidP="00086DEE">
            <w:pPr>
              <w:rPr>
                <w:sz w:val="16"/>
                <w:szCs w:val="16"/>
              </w:rPr>
            </w:pPr>
            <w:r w:rsidRPr="003E6C38">
              <w:rPr>
                <w:b/>
                <w:sz w:val="16"/>
                <w:szCs w:val="16"/>
              </w:rPr>
              <w:t xml:space="preserve">Материал: </w:t>
            </w:r>
            <w:r w:rsidRPr="003E6C38">
              <w:rPr>
                <w:sz w:val="16"/>
                <w:szCs w:val="16"/>
              </w:rPr>
              <w:t>Цветные карандаши, листы альбома.</w:t>
            </w:r>
          </w:p>
        </w:tc>
        <w:tc>
          <w:tcPr>
            <w:tcW w:w="2977" w:type="dxa"/>
          </w:tcPr>
          <w:p w:rsidR="00FA5265" w:rsidRPr="003E6C38" w:rsidRDefault="00FA5265" w:rsidP="00086DEE">
            <w:pPr>
              <w:rPr>
                <w:sz w:val="16"/>
                <w:szCs w:val="16"/>
              </w:rPr>
            </w:pPr>
            <w:r w:rsidRPr="003E6C38">
              <w:rPr>
                <w:b/>
                <w:sz w:val="16"/>
                <w:szCs w:val="16"/>
              </w:rPr>
              <w:t>Реч. Раз.</w:t>
            </w:r>
            <w:r w:rsidRPr="003E6C38">
              <w:rPr>
                <w:sz w:val="16"/>
                <w:szCs w:val="16"/>
              </w:rPr>
              <w:t xml:space="preserve"> Чтение стихотворения С. Маршак «Шар».</w:t>
            </w:r>
          </w:p>
          <w:p w:rsidR="00FA5265" w:rsidRPr="003E6C38" w:rsidRDefault="00FA5265" w:rsidP="00086DEE">
            <w:pPr>
              <w:rPr>
                <w:sz w:val="16"/>
                <w:szCs w:val="16"/>
              </w:rPr>
            </w:pPr>
            <w:r w:rsidRPr="003E6C38">
              <w:rPr>
                <w:b/>
                <w:sz w:val="16"/>
                <w:szCs w:val="16"/>
              </w:rPr>
              <w:t>Физ. раз.</w:t>
            </w:r>
            <w:r w:rsidRPr="003E6C38">
              <w:rPr>
                <w:sz w:val="16"/>
                <w:szCs w:val="16"/>
              </w:rPr>
              <w:t xml:space="preserve">  Разминка, «Выдуваем большой пузырь», «Шарик в воздухе летал».</w:t>
            </w:r>
          </w:p>
          <w:p w:rsidR="00FA5265" w:rsidRPr="003E6C38" w:rsidRDefault="00FA5265" w:rsidP="00086DEE">
            <w:pPr>
              <w:rPr>
                <w:b/>
                <w:sz w:val="16"/>
                <w:szCs w:val="16"/>
              </w:rPr>
            </w:pPr>
            <w:r w:rsidRPr="003E6C38">
              <w:rPr>
                <w:b/>
                <w:sz w:val="16"/>
                <w:szCs w:val="16"/>
              </w:rPr>
              <w:t xml:space="preserve">КТП:  </w:t>
            </w:r>
            <w:r w:rsidRPr="003E6C38">
              <w:rPr>
                <w:sz w:val="16"/>
                <w:szCs w:val="16"/>
              </w:rPr>
              <w:t>Беседа  "Я здоровье  берегу, сам себе я помогу"</w:t>
            </w:r>
          </w:p>
        </w:tc>
        <w:tc>
          <w:tcPr>
            <w:tcW w:w="2126" w:type="dxa"/>
          </w:tcPr>
          <w:p w:rsidR="00FA5265" w:rsidRPr="003E6C38" w:rsidRDefault="00FA5265" w:rsidP="00086DEE">
            <w:pPr>
              <w:rPr>
                <w:sz w:val="16"/>
                <w:szCs w:val="16"/>
              </w:rPr>
            </w:pPr>
            <w:r w:rsidRPr="003E6C38">
              <w:rPr>
                <w:sz w:val="16"/>
                <w:szCs w:val="16"/>
              </w:rPr>
              <w:t>Эксперимент «Мыльные пузыри».</w:t>
            </w:r>
          </w:p>
        </w:tc>
        <w:tc>
          <w:tcPr>
            <w:tcW w:w="2693" w:type="dxa"/>
          </w:tcPr>
          <w:p w:rsidR="00FA5265" w:rsidRPr="003E6C38" w:rsidRDefault="00FA5265" w:rsidP="00086DEE">
            <w:pPr>
              <w:rPr>
                <w:sz w:val="16"/>
                <w:szCs w:val="16"/>
              </w:rPr>
            </w:pPr>
            <w:r w:rsidRPr="003E6C38">
              <w:rPr>
                <w:sz w:val="16"/>
                <w:szCs w:val="16"/>
              </w:rPr>
              <w:t>Закрепить  умение рисовать предметы круглой формы.</w:t>
            </w:r>
          </w:p>
        </w:tc>
      </w:tr>
      <w:tr w:rsidR="00FA5265" w:rsidRPr="003E6C38" w:rsidTr="0010211A">
        <w:trPr>
          <w:trHeight w:val="1134"/>
        </w:trPr>
        <w:tc>
          <w:tcPr>
            <w:tcW w:w="993" w:type="dxa"/>
            <w:vMerge/>
          </w:tcPr>
          <w:p w:rsidR="00FA5265" w:rsidRPr="003E6C38" w:rsidRDefault="00FA5265" w:rsidP="00086DEE">
            <w:pPr>
              <w:ind w:left="-142" w:right="113"/>
              <w:rPr>
                <w:sz w:val="16"/>
                <w:szCs w:val="16"/>
              </w:rPr>
            </w:pPr>
          </w:p>
        </w:tc>
        <w:tc>
          <w:tcPr>
            <w:tcW w:w="850" w:type="dxa"/>
          </w:tcPr>
          <w:p w:rsidR="00FA5265" w:rsidRDefault="00FA5265" w:rsidP="00086DEE">
            <w:pPr>
              <w:ind w:left="-142"/>
              <w:jc w:val="center"/>
              <w:rPr>
                <w:sz w:val="16"/>
                <w:szCs w:val="16"/>
              </w:rPr>
            </w:pPr>
          </w:p>
          <w:p w:rsidR="00FA5265" w:rsidRPr="003E6C38" w:rsidRDefault="00FA5265" w:rsidP="00086DEE">
            <w:pPr>
              <w:ind w:left="-142"/>
              <w:jc w:val="center"/>
              <w:rPr>
                <w:sz w:val="16"/>
                <w:szCs w:val="16"/>
              </w:rPr>
            </w:pPr>
          </w:p>
        </w:tc>
        <w:tc>
          <w:tcPr>
            <w:tcW w:w="5211" w:type="dxa"/>
          </w:tcPr>
          <w:p w:rsidR="00FA5265" w:rsidRPr="003E6C38" w:rsidRDefault="00FA5265" w:rsidP="00086DEE">
            <w:pPr>
              <w:rPr>
                <w:b/>
                <w:sz w:val="16"/>
                <w:szCs w:val="16"/>
              </w:rPr>
            </w:pPr>
            <w:r w:rsidRPr="003E6C38">
              <w:rPr>
                <w:b/>
                <w:sz w:val="16"/>
                <w:szCs w:val="16"/>
              </w:rPr>
              <w:t>8.Рисование.</w:t>
            </w:r>
          </w:p>
          <w:p w:rsidR="00FA5265" w:rsidRPr="003E6C38" w:rsidRDefault="00FA5265" w:rsidP="00086DEE">
            <w:pPr>
              <w:rPr>
                <w:b/>
                <w:sz w:val="16"/>
                <w:szCs w:val="16"/>
              </w:rPr>
            </w:pPr>
            <w:r w:rsidRPr="003E6C38">
              <w:rPr>
                <w:b/>
                <w:sz w:val="16"/>
                <w:szCs w:val="16"/>
              </w:rPr>
              <w:t>Тема: «Раздувайся пузырь».</w:t>
            </w:r>
          </w:p>
          <w:p w:rsidR="00FA5265" w:rsidRPr="003E6C38" w:rsidRDefault="00FA5265" w:rsidP="00086DEE">
            <w:pPr>
              <w:rPr>
                <w:sz w:val="16"/>
                <w:szCs w:val="16"/>
              </w:rPr>
            </w:pPr>
            <w:r w:rsidRPr="003E6C38">
              <w:rPr>
                <w:b/>
                <w:sz w:val="16"/>
                <w:szCs w:val="16"/>
              </w:rPr>
              <w:t xml:space="preserve">Задачи: </w:t>
            </w:r>
            <w:r w:rsidRPr="003E6C38">
              <w:rPr>
                <w:sz w:val="16"/>
                <w:szCs w:val="16"/>
              </w:rPr>
              <w:t>Закрепить умение детей передавать в рисунке образы подвижной игры. Закреплять умение рисовать предметы круглой формы разной величины. Формировать умение рисовать красками, правильно держать кисть. Закреплять знание цветов.</w:t>
            </w:r>
          </w:p>
          <w:p w:rsidR="00FA5265" w:rsidRPr="003E6C38" w:rsidRDefault="00FA5265" w:rsidP="00086DEE">
            <w:pPr>
              <w:rPr>
                <w:sz w:val="16"/>
                <w:szCs w:val="16"/>
              </w:rPr>
            </w:pPr>
            <w:r w:rsidRPr="003E6C38">
              <w:rPr>
                <w:b/>
                <w:sz w:val="16"/>
                <w:szCs w:val="16"/>
              </w:rPr>
              <w:t>Материал:</w:t>
            </w:r>
            <w:r w:rsidRPr="003E6C38">
              <w:rPr>
                <w:sz w:val="16"/>
                <w:szCs w:val="16"/>
              </w:rPr>
              <w:t xml:space="preserve"> Краски гуашь, альбомные листы, банки с водой, кисти, салфетки.</w:t>
            </w:r>
          </w:p>
        </w:tc>
        <w:tc>
          <w:tcPr>
            <w:tcW w:w="2977" w:type="dxa"/>
          </w:tcPr>
          <w:p w:rsidR="00FA5265" w:rsidRPr="003E6C38" w:rsidRDefault="00FA5265" w:rsidP="00086DEE">
            <w:pPr>
              <w:rPr>
                <w:sz w:val="16"/>
                <w:szCs w:val="16"/>
              </w:rPr>
            </w:pPr>
            <w:r w:rsidRPr="003E6C38">
              <w:rPr>
                <w:b/>
                <w:sz w:val="16"/>
                <w:szCs w:val="16"/>
              </w:rPr>
              <w:t>Реч. Раз.</w:t>
            </w:r>
            <w:r w:rsidRPr="003E6C38">
              <w:rPr>
                <w:sz w:val="16"/>
                <w:szCs w:val="16"/>
              </w:rPr>
              <w:t xml:space="preserve"> Чтение стихотворения С. Маршак «Взлетает шар надутый».</w:t>
            </w:r>
          </w:p>
          <w:p w:rsidR="00FA5265" w:rsidRPr="003E6C38" w:rsidRDefault="00FA5265" w:rsidP="00086DEE">
            <w:pPr>
              <w:rPr>
                <w:sz w:val="16"/>
                <w:szCs w:val="16"/>
              </w:rPr>
            </w:pPr>
            <w:r w:rsidRPr="003E6C38">
              <w:rPr>
                <w:b/>
                <w:sz w:val="16"/>
                <w:szCs w:val="16"/>
              </w:rPr>
              <w:t>Физ. раз. П. и.</w:t>
            </w:r>
            <w:r w:rsidRPr="003E6C38">
              <w:rPr>
                <w:sz w:val="16"/>
                <w:szCs w:val="16"/>
              </w:rPr>
              <w:t xml:space="preserve"> «Раздувайся пузырь», «Вздуем мыльные пузырьки с ладошки».</w:t>
            </w:r>
          </w:p>
          <w:p w:rsidR="00FA5265" w:rsidRPr="003E6C38" w:rsidRDefault="00FA5265" w:rsidP="00086DEE">
            <w:pPr>
              <w:rPr>
                <w:sz w:val="16"/>
                <w:szCs w:val="16"/>
              </w:rPr>
            </w:pPr>
          </w:p>
          <w:p w:rsidR="00FA5265" w:rsidRPr="003E6C38" w:rsidRDefault="00FA5265" w:rsidP="00086DEE">
            <w:pPr>
              <w:rPr>
                <w:sz w:val="16"/>
                <w:szCs w:val="16"/>
              </w:rPr>
            </w:pPr>
          </w:p>
          <w:p w:rsidR="00FA5265" w:rsidRPr="003E6C38" w:rsidRDefault="00FA5265" w:rsidP="00086DEE">
            <w:pPr>
              <w:rPr>
                <w:sz w:val="16"/>
                <w:szCs w:val="16"/>
              </w:rPr>
            </w:pPr>
          </w:p>
          <w:p w:rsidR="00FA5265" w:rsidRPr="003E6C38" w:rsidRDefault="00FA5265" w:rsidP="00086DEE">
            <w:pPr>
              <w:rPr>
                <w:sz w:val="16"/>
                <w:szCs w:val="16"/>
              </w:rPr>
            </w:pPr>
          </w:p>
        </w:tc>
        <w:tc>
          <w:tcPr>
            <w:tcW w:w="2126" w:type="dxa"/>
          </w:tcPr>
          <w:p w:rsidR="00FA5265" w:rsidRPr="003E6C38" w:rsidRDefault="00FA5265" w:rsidP="00086DEE">
            <w:pPr>
              <w:rPr>
                <w:sz w:val="16"/>
                <w:szCs w:val="16"/>
              </w:rPr>
            </w:pPr>
            <w:r w:rsidRPr="003E6C38">
              <w:rPr>
                <w:sz w:val="16"/>
                <w:szCs w:val="16"/>
              </w:rPr>
              <w:t>Рассматривание  альбомов насмотренности «Ягоды и фрукты».</w:t>
            </w:r>
          </w:p>
        </w:tc>
        <w:tc>
          <w:tcPr>
            <w:tcW w:w="2693" w:type="dxa"/>
          </w:tcPr>
          <w:p w:rsidR="00FA5265" w:rsidRPr="003E6C38" w:rsidRDefault="00FA5265" w:rsidP="00086DEE">
            <w:pPr>
              <w:rPr>
                <w:b/>
                <w:sz w:val="16"/>
                <w:szCs w:val="16"/>
              </w:rPr>
            </w:pPr>
            <w:r w:rsidRPr="003E6C38">
              <w:rPr>
                <w:sz w:val="16"/>
                <w:szCs w:val="16"/>
              </w:rPr>
              <w:t>Фотоматериал  "Выходной день нашей семьи"</w:t>
            </w:r>
          </w:p>
        </w:tc>
      </w:tr>
      <w:tr w:rsidR="00FA5265" w:rsidRPr="003E6C38" w:rsidTr="0010211A">
        <w:trPr>
          <w:trHeight w:val="1134"/>
        </w:trPr>
        <w:tc>
          <w:tcPr>
            <w:tcW w:w="993" w:type="dxa"/>
          </w:tcPr>
          <w:p w:rsidR="00FA5265" w:rsidRDefault="00FA5265" w:rsidP="00086DEE">
            <w:pPr>
              <w:ind w:left="-142" w:right="113"/>
              <w:jc w:val="center"/>
              <w:rPr>
                <w:sz w:val="16"/>
                <w:szCs w:val="16"/>
              </w:rPr>
            </w:pPr>
          </w:p>
          <w:p w:rsidR="00FA5265" w:rsidRPr="003E6C38" w:rsidRDefault="00FA5265" w:rsidP="00086DEE">
            <w:pPr>
              <w:ind w:left="-142" w:right="113"/>
              <w:jc w:val="center"/>
              <w:rPr>
                <w:sz w:val="16"/>
                <w:szCs w:val="16"/>
              </w:rPr>
            </w:pPr>
          </w:p>
        </w:tc>
        <w:tc>
          <w:tcPr>
            <w:tcW w:w="850" w:type="dxa"/>
          </w:tcPr>
          <w:p w:rsidR="00FA5265" w:rsidRDefault="00FA5265" w:rsidP="00086DEE">
            <w:pPr>
              <w:ind w:left="-142"/>
              <w:jc w:val="center"/>
              <w:rPr>
                <w:sz w:val="16"/>
                <w:szCs w:val="16"/>
              </w:rPr>
            </w:pPr>
          </w:p>
          <w:p w:rsidR="00FA5265" w:rsidRPr="003E6C38" w:rsidRDefault="00FA5265" w:rsidP="00086DEE">
            <w:pPr>
              <w:ind w:left="-142"/>
              <w:jc w:val="center"/>
              <w:rPr>
                <w:sz w:val="16"/>
                <w:szCs w:val="16"/>
              </w:rPr>
            </w:pPr>
          </w:p>
        </w:tc>
        <w:tc>
          <w:tcPr>
            <w:tcW w:w="5211" w:type="dxa"/>
          </w:tcPr>
          <w:p w:rsidR="00FA5265" w:rsidRPr="003E6C38" w:rsidRDefault="00FA5265" w:rsidP="00086DEE">
            <w:pPr>
              <w:rPr>
                <w:b/>
                <w:sz w:val="16"/>
                <w:szCs w:val="16"/>
              </w:rPr>
            </w:pPr>
            <w:r w:rsidRPr="003E6C38">
              <w:rPr>
                <w:b/>
                <w:sz w:val="16"/>
                <w:szCs w:val="16"/>
              </w:rPr>
              <w:t>9.Рисование.</w:t>
            </w:r>
          </w:p>
          <w:p w:rsidR="00FA5265" w:rsidRPr="003E6C38" w:rsidRDefault="00FA5265" w:rsidP="00086DEE">
            <w:pPr>
              <w:rPr>
                <w:b/>
                <w:sz w:val="16"/>
                <w:szCs w:val="16"/>
              </w:rPr>
            </w:pPr>
            <w:r w:rsidRPr="003E6C38">
              <w:rPr>
                <w:b/>
                <w:sz w:val="16"/>
                <w:szCs w:val="16"/>
              </w:rPr>
              <w:t>Тема: «Красивые воздушные шары" (мячи).</w:t>
            </w:r>
          </w:p>
          <w:p w:rsidR="00FA5265" w:rsidRPr="003E6C38" w:rsidRDefault="00FA5265" w:rsidP="00086DEE">
            <w:pPr>
              <w:rPr>
                <w:sz w:val="16"/>
                <w:szCs w:val="16"/>
              </w:rPr>
            </w:pPr>
            <w:r w:rsidRPr="003E6C38">
              <w:rPr>
                <w:b/>
                <w:sz w:val="16"/>
                <w:szCs w:val="16"/>
              </w:rPr>
              <w:t>Задачи:</w:t>
            </w:r>
            <w:r w:rsidRPr="003E6C38">
              <w:rPr>
                <w:sz w:val="16"/>
                <w:szCs w:val="16"/>
              </w:rPr>
              <w:t xml:space="preserve"> Учить детей рисовать предметы круглой формы, учить правильно держать карандаш, развивать интерес к рисованию.</w:t>
            </w:r>
          </w:p>
          <w:p w:rsidR="00FA5265" w:rsidRPr="003E6C38" w:rsidRDefault="00FA5265" w:rsidP="00086DEE">
            <w:pPr>
              <w:rPr>
                <w:sz w:val="16"/>
                <w:szCs w:val="16"/>
              </w:rPr>
            </w:pPr>
            <w:r w:rsidRPr="003E6C38">
              <w:rPr>
                <w:b/>
                <w:sz w:val="16"/>
                <w:szCs w:val="16"/>
              </w:rPr>
              <w:t>Материал:</w:t>
            </w:r>
            <w:r w:rsidRPr="003E6C38">
              <w:rPr>
                <w:sz w:val="16"/>
                <w:szCs w:val="16"/>
              </w:rPr>
              <w:t xml:space="preserve"> Цветные карандаши, листы альбома.</w:t>
            </w:r>
          </w:p>
          <w:p w:rsidR="00FA5265" w:rsidRPr="003E6C38" w:rsidRDefault="00FA5265" w:rsidP="00086DEE">
            <w:pPr>
              <w:rPr>
                <w:sz w:val="16"/>
                <w:szCs w:val="16"/>
              </w:rPr>
            </w:pPr>
          </w:p>
        </w:tc>
        <w:tc>
          <w:tcPr>
            <w:tcW w:w="2977" w:type="dxa"/>
          </w:tcPr>
          <w:p w:rsidR="00FA5265" w:rsidRPr="003E6C38" w:rsidRDefault="00FA5265" w:rsidP="00086DEE">
            <w:pPr>
              <w:rPr>
                <w:sz w:val="16"/>
                <w:szCs w:val="16"/>
              </w:rPr>
            </w:pPr>
            <w:r w:rsidRPr="003E6C38">
              <w:rPr>
                <w:b/>
                <w:sz w:val="16"/>
                <w:szCs w:val="16"/>
              </w:rPr>
              <w:t>Реч. Раз.</w:t>
            </w:r>
            <w:r w:rsidRPr="003E6C38">
              <w:rPr>
                <w:sz w:val="16"/>
                <w:szCs w:val="16"/>
              </w:rPr>
              <w:t xml:space="preserve"> А. Кольцов «Дуют ветры».</w:t>
            </w:r>
          </w:p>
          <w:p w:rsidR="00FA5265" w:rsidRPr="003E6C38" w:rsidRDefault="00FA5265" w:rsidP="00086DEE">
            <w:pPr>
              <w:rPr>
                <w:sz w:val="16"/>
                <w:szCs w:val="16"/>
              </w:rPr>
            </w:pPr>
            <w:r w:rsidRPr="003E6C38">
              <w:rPr>
                <w:sz w:val="16"/>
                <w:szCs w:val="16"/>
              </w:rPr>
              <w:t>В. Антонова чтение стих. «Шарики».</w:t>
            </w:r>
          </w:p>
          <w:p w:rsidR="00FA5265" w:rsidRPr="003E6C38" w:rsidRDefault="00FA5265" w:rsidP="00086DEE">
            <w:pPr>
              <w:rPr>
                <w:sz w:val="16"/>
                <w:szCs w:val="16"/>
              </w:rPr>
            </w:pPr>
            <w:r w:rsidRPr="003E6C38">
              <w:rPr>
                <w:b/>
                <w:sz w:val="16"/>
                <w:szCs w:val="16"/>
              </w:rPr>
              <w:t xml:space="preserve">Поз. Раз. Д. и. </w:t>
            </w:r>
            <w:r w:rsidRPr="003E6C38">
              <w:rPr>
                <w:sz w:val="16"/>
                <w:szCs w:val="16"/>
              </w:rPr>
              <w:t>«Назови цвет шара».</w:t>
            </w:r>
          </w:p>
          <w:p w:rsidR="00FA5265" w:rsidRPr="003E6C38" w:rsidRDefault="00FA5265" w:rsidP="00086DEE">
            <w:pPr>
              <w:rPr>
                <w:sz w:val="16"/>
                <w:szCs w:val="16"/>
              </w:rPr>
            </w:pPr>
            <w:r w:rsidRPr="003E6C38">
              <w:rPr>
                <w:b/>
                <w:sz w:val="16"/>
                <w:szCs w:val="16"/>
              </w:rPr>
              <w:t>Физ. раз</w:t>
            </w:r>
            <w:r w:rsidRPr="003E6C38">
              <w:rPr>
                <w:sz w:val="16"/>
                <w:szCs w:val="16"/>
              </w:rPr>
              <w:t>. «Машины именины», упр. с мячами «Кто быстрее», «Чей кружок быстрее собирается».</w:t>
            </w:r>
          </w:p>
        </w:tc>
        <w:tc>
          <w:tcPr>
            <w:tcW w:w="2126" w:type="dxa"/>
          </w:tcPr>
          <w:p w:rsidR="00FA5265" w:rsidRPr="003E6C38" w:rsidRDefault="00FA5265" w:rsidP="00086DEE">
            <w:pPr>
              <w:rPr>
                <w:sz w:val="16"/>
                <w:szCs w:val="16"/>
              </w:rPr>
            </w:pPr>
            <w:r w:rsidRPr="003E6C38">
              <w:rPr>
                <w:sz w:val="16"/>
                <w:szCs w:val="16"/>
              </w:rPr>
              <w:t>Игры с мячами.</w:t>
            </w:r>
          </w:p>
        </w:tc>
        <w:tc>
          <w:tcPr>
            <w:tcW w:w="2693" w:type="dxa"/>
          </w:tcPr>
          <w:p w:rsidR="00FA5265" w:rsidRPr="003E6C38" w:rsidRDefault="00FA5265" w:rsidP="00086DEE">
            <w:pPr>
              <w:rPr>
                <w:sz w:val="16"/>
                <w:szCs w:val="16"/>
              </w:rPr>
            </w:pPr>
            <w:r w:rsidRPr="003E6C38">
              <w:rPr>
                <w:sz w:val="16"/>
                <w:szCs w:val="16"/>
              </w:rPr>
              <w:t>Рисование  "Праздничный город"</w:t>
            </w:r>
          </w:p>
        </w:tc>
      </w:tr>
      <w:tr w:rsidR="00FA5265" w:rsidRPr="003E6C38" w:rsidTr="0010211A">
        <w:trPr>
          <w:trHeight w:val="1134"/>
        </w:trPr>
        <w:tc>
          <w:tcPr>
            <w:tcW w:w="993" w:type="dxa"/>
            <w:vMerge w:val="restart"/>
            <w:shd w:val="clear" w:color="auto" w:fill="FFFFFF" w:themeFill="background1"/>
          </w:tcPr>
          <w:p w:rsidR="00FA5265" w:rsidRDefault="00FA5265" w:rsidP="00086DEE">
            <w:pPr>
              <w:ind w:left="-142" w:right="113"/>
              <w:jc w:val="center"/>
              <w:rPr>
                <w:sz w:val="16"/>
                <w:szCs w:val="16"/>
              </w:rPr>
            </w:pPr>
          </w:p>
          <w:p w:rsidR="00FA5265" w:rsidRDefault="00FA5265" w:rsidP="00086DEE">
            <w:pPr>
              <w:ind w:left="-142" w:right="113"/>
              <w:jc w:val="center"/>
              <w:rPr>
                <w:sz w:val="16"/>
                <w:szCs w:val="16"/>
              </w:rPr>
            </w:pPr>
          </w:p>
          <w:p w:rsidR="00FA5265" w:rsidRDefault="00FA5265" w:rsidP="00086DEE">
            <w:pPr>
              <w:ind w:left="-142" w:right="113"/>
              <w:jc w:val="center"/>
              <w:rPr>
                <w:sz w:val="16"/>
                <w:szCs w:val="16"/>
              </w:rPr>
            </w:pPr>
          </w:p>
          <w:p w:rsidR="00FA5265" w:rsidRDefault="00FA5265" w:rsidP="00086DEE">
            <w:pPr>
              <w:ind w:left="-142" w:right="113"/>
              <w:jc w:val="center"/>
              <w:rPr>
                <w:sz w:val="16"/>
                <w:szCs w:val="16"/>
              </w:rPr>
            </w:pPr>
          </w:p>
          <w:p w:rsidR="00FA5265" w:rsidRDefault="00FA5265" w:rsidP="00086DEE">
            <w:pPr>
              <w:ind w:left="-142" w:right="113"/>
              <w:jc w:val="center"/>
              <w:rPr>
                <w:sz w:val="16"/>
                <w:szCs w:val="16"/>
              </w:rPr>
            </w:pPr>
          </w:p>
          <w:p w:rsidR="00FA5265" w:rsidRDefault="00FA5265" w:rsidP="00086DEE">
            <w:pPr>
              <w:ind w:left="-142" w:right="113"/>
              <w:jc w:val="center"/>
              <w:rPr>
                <w:sz w:val="16"/>
                <w:szCs w:val="16"/>
              </w:rPr>
            </w:pPr>
          </w:p>
          <w:p w:rsidR="00FA5265" w:rsidRDefault="00FA5265" w:rsidP="00086DEE">
            <w:pPr>
              <w:ind w:left="-142" w:right="113"/>
              <w:jc w:val="center"/>
              <w:rPr>
                <w:sz w:val="16"/>
                <w:szCs w:val="16"/>
              </w:rPr>
            </w:pPr>
          </w:p>
          <w:p w:rsidR="00FA5265" w:rsidRDefault="00FA5265" w:rsidP="00086DEE">
            <w:pPr>
              <w:ind w:left="-142" w:right="113"/>
              <w:jc w:val="center"/>
              <w:rPr>
                <w:sz w:val="16"/>
                <w:szCs w:val="16"/>
              </w:rPr>
            </w:pPr>
          </w:p>
          <w:p w:rsidR="00FA5265" w:rsidRDefault="00FA5265" w:rsidP="00086DEE">
            <w:pPr>
              <w:ind w:left="-142" w:right="113"/>
              <w:jc w:val="center"/>
              <w:rPr>
                <w:sz w:val="16"/>
                <w:szCs w:val="16"/>
              </w:rPr>
            </w:pPr>
          </w:p>
          <w:p w:rsidR="00FA5265" w:rsidRDefault="00FA5265" w:rsidP="00086DEE">
            <w:pPr>
              <w:ind w:left="-142" w:right="113"/>
              <w:jc w:val="center"/>
              <w:rPr>
                <w:sz w:val="16"/>
                <w:szCs w:val="16"/>
              </w:rPr>
            </w:pPr>
          </w:p>
          <w:p w:rsidR="00FA5265" w:rsidRDefault="00FA5265" w:rsidP="00086DEE">
            <w:pPr>
              <w:ind w:left="-142" w:right="113"/>
              <w:jc w:val="center"/>
              <w:rPr>
                <w:sz w:val="16"/>
                <w:szCs w:val="16"/>
              </w:rPr>
            </w:pPr>
          </w:p>
          <w:p w:rsidR="00FA5265" w:rsidRPr="003E6C38" w:rsidRDefault="00FA5265" w:rsidP="00086DEE">
            <w:pPr>
              <w:ind w:left="-142" w:right="113"/>
              <w:jc w:val="center"/>
              <w:rPr>
                <w:sz w:val="16"/>
                <w:szCs w:val="16"/>
              </w:rPr>
            </w:pPr>
          </w:p>
        </w:tc>
        <w:tc>
          <w:tcPr>
            <w:tcW w:w="850" w:type="dxa"/>
            <w:shd w:val="clear" w:color="auto" w:fill="FFFFFF" w:themeFill="background1"/>
          </w:tcPr>
          <w:p w:rsidR="00FA5265" w:rsidRDefault="00FA5265" w:rsidP="00086DEE">
            <w:pPr>
              <w:ind w:left="-142"/>
              <w:jc w:val="center"/>
              <w:rPr>
                <w:sz w:val="16"/>
                <w:szCs w:val="16"/>
              </w:rPr>
            </w:pPr>
          </w:p>
          <w:p w:rsidR="00FA5265" w:rsidRPr="003E6C38" w:rsidRDefault="00FA5265" w:rsidP="00086DEE">
            <w:pPr>
              <w:ind w:left="-142"/>
              <w:jc w:val="center"/>
              <w:rPr>
                <w:sz w:val="16"/>
                <w:szCs w:val="16"/>
              </w:rPr>
            </w:pPr>
          </w:p>
        </w:tc>
        <w:tc>
          <w:tcPr>
            <w:tcW w:w="5211" w:type="dxa"/>
            <w:shd w:val="clear" w:color="auto" w:fill="FFFFFF" w:themeFill="background1"/>
          </w:tcPr>
          <w:p w:rsidR="00FA5265" w:rsidRPr="003E6C38" w:rsidRDefault="00FA5265" w:rsidP="00086DEE">
            <w:pPr>
              <w:rPr>
                <w:b/>
                <w:sz w:val="16"/>
                <w:szCs w:val="16"/>
              </w:rPr>
            </w:pPr>
            <w:r w:rsidRPr="003E6C38">
              <w:rPr>
                <w:b/>
                <w:sz w:val="16"/>
                <w:szCs w:val="16"/>
              </w:rPr>
              <w:t>10.Рисование.</w:t>
            </w:r>
          </w:p>
          <w:p w:rsidR="00FA5265" w:rsidRPr="003E6C38" w:rsidRDefault="00FA5265" w:rsidP="00086DEE">
            <w:pPr>
              <w:rPr>
                <w:b/>
                <w:sz w:val="16"/>
                <w:szCs w:val="16"/>
              </w:rPr>
            </w:pPr>
            <w:r w:rsidRPr="003E6C38">
              <w:rPr>
                <w:b/>
                <w:sz w:val="16"/>
                <w:szCs w:val="16"/>
              </w:rPr>
              <w:t xml:space="preserve">Тема: «Разноцветные колеса» (обручи). </w:t>
            </w:r>
          </w:p>
          <w:p w:rsidR="00FA5265" w:rsidRPr="003E6C38" w:rsidRDefault="00FA5265" w:rsidP="00086DEE">
            <w:pPr>
              <w:rPr>
                <w:sz w:val="16"/>
                <w:szCs w:val="16"/>
              </w:rPr>
            </w:pPr>
            <w:r w:rsidRPr="003E6C38">
              <w:rPr>
                <w:b/>
                <w:sz w:val="16"/>
                <w:szCs w:val="16"/>
              </w:rPr>
              <w:t xml:space="preserve">Задачи: </w:t>
            </w:r>
            <w:r w:rsidRPr="003E6C38">
              <w:rPr>
                <w:sz w:val="16"/>
                <w:szCs w:val="16"/>
              </w:rPr>
              <w:t>Учить детей рисовать предметы круглой формы. Закрепить знания цветов, учить рассматривать готовые работы.</w:t>
            </w:r>
          </w:p>
          <w:p w:rsidR="00FA5265" w:rsidRPr="003E6C38" w:rsidRDefault="00FA5265" w:rsidP="00086DEE">
            <w:pPr>
              <w:rPr>
                <w:sz w:val="16"/>
                <w:szCs w:val="16"/>
              </w:rPr>
            </w:pPr>
            <w:r w:rsidRPr="003E6C38">
              <w:rPr>
                <w:b/>
                <w:sz w:val="16"/>
                <w:szCs w:val="16"/>
              </w:rPr>
              <w:t xml:space="preserve">Материал: </w:t>
            </w:r>
            <w:r w:rsidRPr="003E6C38">
              <w:rPr>
                <w:sz w:val="16"/>
                <w:szCs w:val="16"/>
              </w:rPr>
              <w:t>Колечки (обручи), гуашь, альбомные листы, кисти, банки с водой, салфетки.</w:t>
            </w:r>
          </w:p>
        </w:tc>
        <w:tc>
          <w:tcPr>
            <w:tcW w:w="2977" w:type="dxa"/>
            <w:shd w:val="clear" w:color="auto" w:fill="FFFFFF" w:themeFill="background1"/>
          </w:tcPr>
          <w:p w:rsidR="00FA5265" w:rsidRPr="003E6C38" w:rsidRDefault="00FA5265" w:rsidP="00086DEE">
            <w:pPr>
              <w:rPr>
                <w:sz w:val="16"/>
                <w:szCs w:val="16"/>
              </w:rPr>
            </w:pPr>
            <w:r w:rsidRPr="003E6C38">
              <w:rPr>
                <w:b/>
                <w:sz w:val="16"/>
                <w:szCs w:val="16"/>
              </w:rPr>
              <w:t xml:space="preserve">Поз. Раз. Д. и. </w:t>
            </w:r>
            <w:r w:rsidRPr="003E6C38">
              <w:rPr>
                <w:sz w:val="16"/>
                <w:szCs w:val="16"/>
              </w:rPr>
              <w:t>«Круглый, квадратный».</w:t>
            </w:r>
          </w:p>
          <w:p w:rsidR="00FA5265" w:rsidRPr="003E6C38" w:rsidRDefault="00FA5265" w:rsidP="00086DEE">
            <w:pPr>
              <w:rPr>
                <w:sz w:val="16"/>
                <w:szCs w:val="16"/>
              </w:rPr>
            </w:pPr>
            <w:r w:rsidRPr="003E6C38">
              <w:rPr>
                <w:b/>
                <w:sz w:val="16"/>
                <w:szCs w:val="16"/>
              </w:rPr>
              <w:t>Физ. раз.</w:t>
            </w:r>
            <w:r w:rsidRPr="003E6C38">
              <w:rPr>
                <w:sz w:val="16"/>
                <w:szCs w:val="16"/>
              </w:rPr>
              <w:t xml:space="preserve"> «Шагаем по лужам», «Где мой домик», «Пролезь в нору».</w:t>
            </w:r>
          </w:p>
          <w:p w:rsidR="00FA5265" w:rsidRPr="003E6C38" w:rsidRDefault="00FA5265" w:rsidP="00086DEE">
            <w:pPr>
              <w:rPr>
                <w:sz w:val="16"/>
                <w:szCs w:val="16"/>
              </w:rPr>
            </w:pPr>
          </w:p>
          <w:p w:rsidR="00FA5265" w:rsidRPr="003E6C38" w:rsidRDefault="00FA5265" w:rsidP="00086DEE">
            <w:pPr>
              <w:rPr>
                <w:sz w:val="16"/>
                <w:szCs w:val="16"/>
              </w:rPr>
            </w:pPr>
          </w:p>
          <w:p w:rsidR="00FA5265" w:rsidRPr="003E6C38" w:rsidRDefault="00FA5265" w:rsidP="00086DEE">
            <w:pPr>
              <w:rPr>
                <w:sz w:val="16"/>
                <w:szCs w:val="16"/>
              </w:rPr>
            </w:pPr>
          </w:p>
        </w:tc>
        <w:tc>
          <w:tcPr>
            <w:tcW w:w="2126" w:type="dxa"/>
            <w:shd w:val="clear" w:color="auto" w:fill="FFFFFF" w:themeFill="background1"/>
          </w:tcPr>
          <w:p w:rsidR="00FA5265" w:rsidRPr="003E6C38" w:rsidRDefault="00FA5265" w:rsidP="00086DEE">
            <w:pPr>
              <w:rPr>
                <w:sz w:val="16"/>
                <w:szCs w:val="16"/>
              </w:rPr>
            </w:pPr>
            <w:r w:rsidRPr="003E6C38">
              <w:rPr>
                <w:sz w:val="16"/>
                <w:szCs w:val="16"/>
              </w:rPr>
              <w:t>Рассматривание альбомов «Народы России».</w:t>
            </w:r>
          </w:p>
        </w:tc>
        <w:tc>
          <w:tcPr>
            <w:tcW w:w="2693" w:type="dxa"/>
            <w:shd w:val="clear" w:color="auto" w:fill="FFFFFF" w:themeFill="background1"/>
          </w:tcPr>
          <w:p w:rsidR="00FA5265" w:rsidRPr="003E6C38" w:rsidRDefault="00FA5265" w:rsidP="00086DEE">
            <w:pPr>
              <w:rPr>
                <w:sz w:val="16"/>
                <w:szCs w:val="16"/>
              </w:rPr>
            </w:pPr>
            <w:r w:rsidRPr="003E6C38">
              <w:rPr>
                <w:sz w:val="16"/>
                <w:szCs w:val="16"/>
              </w:rPr>
              <w:t>Закрепить знания о геометрической фигуре- квадрат.</w:t>
            </w:r>
          </w:p>
        </w:tc>
      </w:tr>
      <w:tr w:rsidR="00FA5265" w:rsidRPr="003E6C38" w:rsidTr="0010211A">
        <w:trPr>
          <w:trHeight w:val="1134"/>
        </w:trPr>
        <w:tc>
          <w:tcPr>
            <w:tcW w:w="993" w:type="dxa"/>
            <w:vMerge/>
          </w:tcPr>
          <w:p w:rsidR="00FA5265" w:rsidRPr="003E6C38" w:rsidRDefault="00FA5265" w:rsidP="00086DEE">
            <w:pPr>
              <w:ind w:left="-142" w:right="113"/>
              <w:jc w:val="center"/>
              <w:rPr>
                <w:sz w:val="16"/>
                <w:szCs w:val="16"/>
              </w:rPr>
            </w:pPr>
          </w:p>
        </w:tc>
        <w:tc>
          <w:tcPr>
            <w:tcW w:w="850" w:type="dxa"/>
          </w:tcPr>
          <w:p w:rsidR="00FA5265" w:rsidRDefault="00FA5265" w:rsidP="00086DEE">
            <w:pPr>
              <w:ind w:left="-142"/>
              <w:jc w:val="center"/>
              <w:rPr>
                <w:sz w:val="16"/>
                <w:szCs w:val="16"/>
              </w:rPr>
            </w:pPr>
          </w:p>
          <w:p w:rsidR="00FA5265" w:rsidRPr="003E6C38" w:rsidRDefault="00FA5265" w:rsidP="00086DEE">
            <w:pPr>
              <w:ind w:left="-142"/>
              <w:jc w:val="center"/>
              <w:rPr>
                <w:sz w:val="16"/>
                <w:szCs w:val="16"/>
              </w:rPr>
            </w:pPr>
          </w:p>
        </w:tc>
        <w:tc>
          <w:tcPr>
            <w:tcW w:w="5211" w:type="dxa"/>
          </w:tcPr>
          <w:p w:rsidR="00FA5265" w:rsidRPr="003E6C38" w:rsidRDefault="00FA5265" w:rsidP="00086DEE">
            <w:pPr>
              <w:rPr>
                <w:b/>
                <w:sz w:val="16"/>
                <w:szCs w:val="16"/>
              </w:rPr>
            </w:pPr>
            <w:r w:rsidRPr="003E6C38">
              <w:rPr>
                <w:b/>
                <w:sz w:val="16"/>
                <w:szCs w:val="16"/>
              </w:rPr>
              <w:t xml:space="preserve">11.Рисование. </w:t>
            </w:r>
          </w:p>
          <w:p w:rsidR="00FA5265" w:rsidRPr="003E6C38" w:rsidRDefault="00FA5265" w:rsidP="00086DEE">
            <w:pPr>
              <w:rPr>
                <w:b/>
                <w:sz w:val="16"/>
                <w:szCs w:val="16"/>
              </w:rPr>
            </w:pPr>
            <w:r w:rsidRPr="003E6C38">
              <w:rPr>
                <w:b/>
                <w:sz w:val="16"/>
                <w:szCs w:val="16"/>
              </w:rPr>
              <w:t>Тема: «Нарисуй что- то круглое». (Блюдце для молока).</w:t>
            </w:r>
          </w:p>
          <w:p w:rsidR="00FA5265" w:rsidRPr="003E6C38" w:rsidRDefault="00FA5265" w:rsidP="00086DEE">
            <w:pPr>
              <w:rPr>
                <w:sz w:val="16"/>
                <w:szCs w:val="16"/>
              </w:rPr>
            </w:pPr>
            <w:r w:rsidRPr="003E6C38">
              <w:rPr>
                <w:b/>
                <w:sz w:val="16"/>
                <w:szCs w:val="16"/>
              </w:rPr>
              <w:t xml:space="preserve">Задачи: </w:t>
            </w:r>
            <w:r w:rsidRPr="003E6C38">
              <w:rPr>
                <w:sz w:val="16"/>
                <w:szCs w:val="16"/>
              </w:rPr>
              <w:t>Упражнять в рисовании предметов круглой формы. Закреплять умение пользоваться красками, правильно держать кисть.</w:t>
            </w:r>
          </w:p>
          <w:p w:rsidR="00FA5265" w:rsidRPr="003E6C38" w:rsidRDefault="00FA5265" w:rsidP="00086DEE">
            <w:pPr>
              <w:rPr>
                <w:sz w:val="16"/>
                <w:szCs w:val="16"/>
              </w:rPr>
            </w:pPr>
            <w:r w:rsidRPr="003E6C38">
              <w:rPr>
                <w:b/>
                <w:sz w:val="16"/>
                <w:szCs w:val="16"/>
              </w:rPr>
              <w:t xml:space="preserve">Материал: </w:t>
            </w:r>
            <w:r w:rsidRPr="003E6C38">
              <w:rPr>
                <w:sz w:val="16"/>
                <w:szCs w:val="16"/>
              </w:rPr>
              <w:t>4- 5 разных игрушек круглой формы, которые дети раньше не рисовали, краски, гуашь, банки с водой, салфетки.</w:t>
            </w:r>
          </w:p>
        </w:tc>
        <w:tc>
          <w:tcPr>
            <w:tcW w:w="2977" w:type="dxa"/>
          </w:tcPr>
          <w:p w:rsidR="00FA5265" w:rsidRPr="003E6C38" w:rsidRDefault="00FA5265" w:rsidP="00086DEE">
            <w:pPr>
              <w:rPr>
                <w:b/>
                <w:sz w:val="16"/>
                <w:szCs w:val="16"/>
              </w:rPr>
            </w:pPr>
            <w:r w:rsidRPr="003E6C38">
              <w:rPr>
                <w:b/>
                <w:sz w:val="16"/>
                <w:szCs w:val="16"/>
              </w:rPr>
              <w:t xml:space="preserve">Реч. Раз. </w:t>
            </w:r>
            <w:r w:rsidRPr="003E6C38">
              <w:rPr>
                <w:sz w:val="16"/>
                <w:szCs w:val="16"/>
              </w:rPr>
              <w:t>Отгадывание загадок.</w:t>
            </w:r>
          </w:p>
          <w:p w:rsidR="00FA5265" w:rsidRPr="003E6C38" w:rsidRDefault="00FA5265" w:rsidP="00086DEE">
            <w:pPr>
              <w:rPr>
                <w:sz w:val="16"/>
                <w:szCs w:val="16"/>
              </w:rPr>
            </w:pPr>
            <w:r w:rsidRPr="003E6C38">
              <w:rPr>
                <w:b/>
                <w:sz w:val="16"/>
                <w:szCs w:val="16"/>
              </w:rPr>
              <w:t>Физ. раз. П. и.</w:t>
            </w:r>
            <w:r w:rsidRPr="003E6C38">
              <w:rPr>
                <w:sz w:val="16"/>
                <w:szCs w:val="16"/>
              </w:rPr>
              <w:t xml:space="preserve"> «Кошки- мышки», «Прыгаем, как котята», «Мыши в кладовой», «Котята потягиваться».</w:t>
            </w:r>
          </w:p>
          <w:p w:rsidR="00FA5265" w:rsidRPr="003E6C38" w:rsidRDefault="00FA5265" w:rsidP="00086DEE">
            <w:pPr>
              <w:rPr>
                <w:sz w:val="16"/>
                <w:szCs w:val="16"/>
              </w:rPr>
            </w:pPr>
            <w:r w:rsidRPr="003E6C38">
              <w:rPr>
                <w:sz w:val="16"/>
                <w:szCs w:val="16"/>
              </w:rPr>
              <w:t>Худ.эст. Раз. Рисование блюдечка для котенка.</w:t>
            </w:r>
          </w:p>
        </w:tc>
        <w:tc>
          <w:tcPr>
            <w:tcW w:w="2126" w:type="dxa"/>
          </w:tcPr>
          <w:p w:rsidR="00FA5265" w:rsidRPr="003E6C38" w:rsidRDefault="00FA5265" w:rsidP="00086DEE">
            <w:pPr>
              <w:rPr>
                <w:sz w:val="16"/>
                <w:szCs w:val="16"/>
              </w:rPr>
            </w:pPr>
            <w:r w:rsidRPr="003E6C38">
              <w:rPr>
                <w:sz w:val="16"/>
                <w:szCs w:val="16"/>
              </w:rPr>
              <w:t>С. Р. И. «Чаепитие с пряниками».</w:t>
            </w:r>
          </w:p>
        </w:tc>
        <w:tc>
          <w:tcPr>
            <w:tcW w:w="2693" w:type="dxa"/>
          </w:tcPr>
          <w:p w:rsidR="00FA5265" w:rsidRPr="003E6C38" w:rsidRDefault="00FA5265" w:rsidP="00086DEE">
            <w:pPr>
              <w:rPr>
                <w:b/>
                <w:sz w:val="16"/>
                <w:szCs w:val="16"/>
              </w:rPr>
            </w:pPr>
            <w:r w:rsidRPr="003E6C38">
              <w:rPr>
                <w:sz w:val="16"/>
                <w:szCs w:val="16"/>
              </w:rPr>
              <w:t>Нарисовать светофор</w:t>
            </w:r>
          </w:p>
        </w:tc>
      </w:tr>
      <w:tr w:rsidR="00FA5265" w:rsidRPr="003E6C38" w:rsidTr="0010211A">
        <w:trPr>
          <w:trHeight w:val="283"/>
        </w:trPr>
        <w:tc>
          <w:tcPr>
            <w:tcW w:w="993" w:type="dxa"/>
            <w:vMerge/>
          </w:tcPr>
          <w:p w:rsidR="00FA5265" w:rsidRPr="003E6C38" w:rsidRDefault="00FA5265" w:rsidP="00086DEE">
            <w:pPr>
              <w:ind w:left="-142" w:right="113"/>
              <w:jc w:val="center"/>
              <w:rPr>
                <w:sz w:val="16"/>
                <w:szCs w:val="16"/>
              </w:rPr>
            </w:pPr>
          </w:p>
        </w:tc>
        <w:tc>
          <w:tcPr>
            <w:tcW w:w="850" w:type="dxa"/>
          </w:tcPr>
          <w:p w:rsidR="00FA5265" w:rsidRDefault="00FA5265" w:rsidP="00086DEE">
            <w:pPr>
              <w:ind w:left="-142"/>
              <w:jc w:val="center"/>
              <w:rPr>
                <w:sz w:val="16"/>
                <w:szCs w:val="16"/>
              </w:rPr>
            </w:pPr>
          </w:p>
          <w:p w:rsidR="00FA5265" w:rsidRPr="003E6C38" w:rsidRDefault="00FA5265" w:rsidP="00086DEE">
            <w:pPr>
              <w:ind w:left="-142"/>
              <w:jc w:val="center"/>
              <w:rPr>
                <w:sz w:val="16"/>
                <w:szCs w:val="16"/>
              </w:rPr>
            </w:pPr>
          </w:p>
        </w:tc>
        <w:tc>
          <w:tcPr>
            <w:tcW w:w="5211" w:type="dxa"/>
          </w:tcPr>
          <w:p w:rsidR="00FA5265" w:rsidRPr="003E6C38" w:rsidRDefault="00FA5265" w:rsidP="00086DEE">
            <w:pPr>
              <w:rPr>
                <w:b/>
                <w:sz w:val="16"/>
                <w:szCs w:val="16"/>
              </w:rPr>
            </w:pPr>
            <w:r w:rsidRPr="003E6C38">
              <w:rPr>
                <w:b/>
                <w:sz w:val="16"/>
                <w:szCs w:val="16"/>
              </w:rPr>
              <w:t xml:space="preserve">12.Рисование. </w:t>
            </w:r>
          </w:p>
          <w:p w:rsidR="00FA5265" w:rsidRPr="003E6C38" w:rsidRDefault="00FA5265" w:rsidP="00086DEE">
            <w:pPr>
              <w:rPr>
                <w:b/>
                <w:sz w:val="16"/>
                <w:szCs w:val="16"/>
              </w:rPr>
            </w:pPr>
            <w:r w:rsidRPr="003E6C38">
              <w:rPr>
                <w:b/>
                <w:sz w:val="16"/>
                <w:szCs w:val="16"/>
              </w:rPr>
              <w:t>Тема: «Нарисуй что хочешь красивое».</w:t>
            </w:r>
          </w:p>
          <w:p w:rsidR="00FA5265" w:rsidRPr="003E6C38" w:rsidRDefault="00FA5265" w:rsidP="00086DEE">
            <w:pPr>
              <w:rPr>
                <w:sz w:val="16"/>
                <w:szCs w:val="16"/>
              </w:rPr>
            </w:pPr>
            <w:r w:rsidRPr="003E6C38">
              <w:rPr>
                <w:b/>
                <w:sz w:val="16"/>
                <w:szCs w:val="16"/>
              </w:rPr>
              <w:t xml:space="preserve">Задачи: </w:t>
            </w:r>
            <w:r w:rsidRPr="003E6C38">
              <w:rPr>
                <w:sz w:val="16"/>
                <w:szCs w:val="16"/>
              </w:rPr>
              <w:t xml:space="preserve">Вызвать желание рисовать. Развивать умение самостоятельно </w:t>
            </w:r>
            <w:r w:rsidRPr="003E6C38">
              <w:rPr>
                <w:sz w:val="16"/>
                <w:szCs w:val="16"/>
              </w:rPr>
              <w:lastRenderedPageBreak/>
              <w:t>задумывать содержание рисунка, осуществлять свой замысел.</w:t>
            </w:r>
          </w:p>
          <w:p w:rsidR="00FA5265" w:rsidRPr="003E6C38" w:rsidRDefault="00FA5265" w:rsidP="00086DEE">
            <w:pPr>
              <w:rPr>
                <w:b/>
                <w:sz w:val="16"/>
                <w:szCs w:val="16"/>
              </w:rPr>
            </w:pPr>
            <w:r w:rsidRPr="003E6C38">
              <w:rPr>
                <w:b/>
                <w:sz w:val="16"/>
                <w:szCs w:val="16"/>
              </w:rPr>
              <w:t xml:space="preserve">Материал: </w:t>
            </w:r>
            <w:r w:rsidRPr="003E6C38">
              <w:rPr>
                <w:sz w:val="16"/>
                <w:szCs w:val="16"/>
              </w:rPr>
              <w:t>Цветные карандаши, листы альбома.</w:t>
            </w:r>
          </w:p>
        </w:tc>
        <w:tc>
          <w:tcPr>
            <w:tcW w:w="2977" w:type="dxa"/>
          </w:tcPr>
          <w:p w:rsidR="00FA5265" w:rsidRPr="003E6C38" w:rsidRDefault="00FA5265" w:rsidP="00086DEE">
            <w:pPr>
              <w:rPr>
                <w:sz w:val="16"/>
                <w:szCs w:val="16"/>
              </w:rPr>
            </w:pPr>
            <w:r w:rsidRPr="003E6C38">
              <w:rPr>
                <w:b/>
                <w:sz w:val="16"/>
                <w:szCs w:val="16"/>
              </w:rPr>
              <w:lastRenderedPageBreak/>
              <w:t>Худ.эст. Раз.</w:t>
            </w:r>
            <w:r w:rsidRPr="003E6C38">
              <w:rPr>
                <w:sz w:val="16"/>
                <w:szCs w:val="16"/>
              </w:rPr>
              <w:t xml:space="preserve"> Рисование рисунка по трафаретам.</w:t>
            </w:r>
          </w:p>
          <w:p w:rsidR="00FA5265" w:rsidRPr="003E6C38" w:rsidRDefault="00FA5265" w:rsidP="00086DEE">
            <w:pPr>
              <w:rPr>
                <w:b/>
                <w:sz w:val="16"/>
                <w:szCs w:val="16"/>
              </w:rPr>
            </w:pPr>
          </w:p>
          <w:p w:rsidR="00FA5265" w:rsidRPr="003E6C38" w:rsidRDefault="00FA5265" w:rsidP="00086DEE">
            <w:pPr>
              <w:rPr>
                <w:b/>
                <w:sz w:val="16"/>
                <w:szCs w:val="16"/>
              </w:rPr>
            </w:pPr>
          </w:p>
          <w:p w:rsidR="00FA5265" w:rsidRPr="003E6C38" w:rsidRDefault="00FA5265" w:rsidP="00086DEE">
            <w:pPr>
              <w:rPr>
                <w:sz w:val="16"/>
                <w:szCs w:val="16"/>
              </w:rPr>
            </w:pPr>
          </w:p>
          <w:p w:rsidR="00FA5265" w:rsidRPr="003E6C38" w:rsidRDefault="00FA5265" w:rsidP="00086DEE">
            <w:pPr>
              <w:rPr>
                <w:sz w:val="16"/>
                <w:szCs w:val="16"/>
              </w:rPr>
            </w:pPr>
          </w:p>
        </w:tc>
        <w:tc>
          <w:tcPr>
            <w:tcW w:w="2126" w:type="dxa"/>
          </w:tcPr>
          <w:p w:rsidR="00FA5265" w:rsidRPr="003E6C38" w:rsidRDefault="00FA5265" w:rsidP="00086DEE">
            <w:pPr>
              <w:rPr>
                <w:sz w:val="16"/>
                <w:szCs w:val="16"/>
              </w:rPr>
            </w:pPr>
            <w:r w:rsidRPr="003E6C38">
              <w:rPr>
                <w:sz w:val="16"/>
                <w:szCs w:val="16"/>
              </w:rPr>
              <w:lastRenderedPageBreak/>
              <w:t>С. Р. И. «В гостях у куклы».</w:t>
            </w:r>
          </w:p>
          <w:p w:rsidR="00FA5265" w:rsidRPr="003E6C38" w:rsidRDefault="00FA5265" w:rsidP="00086DEE">
            <w:pPr>
              <w:rPr>
                <w:b/>
                <w:sz w:val="16"/>
                <w:szCs w:val="16"/>
              </w:rPr>
            </w:pPr>
            <w:r w:rsidRPr="003E6C38">
              <w:rPr>
                <w:sz w:val="16"/>
                <w:szCs w:val="16"/>
              </w:rPr>
              <w:t xml:space="preserve">Выкладывание своего дома </w:t>
            </w:r>
            <w:r w:rsidRPr="003E6C38">
              <w:rPr>
                <w:sz w:val="16"/>
                <w:szCs w:val="16"/>
              </w:rPr>
              <w:lastRenderedPageBreak/>
              <w:t>из элементов конструктора</w:t>
            </w:r>
          </w:p>
        </w:tc>
        <w:tc>
          <w:tcPr>
            <w:tcW w:w="2693" w:type="dxa"/>
          </w:tcPr>
          <w:p w:rsidR="00FA5265" w:rsidRPr="003E6C38" w:rsidRDefault="00FA5265" w:rsidP="00086DEE">
            <w:pPr>
              <w:rPr>
                <w:b/>
                <w:sz w:val="16"/>
                <w:szCs w:val="16"/>
              </w:rPr>
            </w:pPr>
          </w:p>
        </w:tc>
      </w:tr>
      <w:tr w:rsidR="00FA5265" w:rsidRPr="003E6C38" w:rsidTr="0010211A">
        <w:trPr>
          <w:trHeight w:val="1134"/>
        </w:trPr>
        <w:tc>
          <w:tcPr>
            <w:tcW w:w="993" w:type="dxa"/>
          </w:tcPr>
          <w:p w:rsidR="00FA5265" w:rsidRDefault="00FA5265" w:rsidP="00086DEE">
            <w:pPr>
              <w:ind w:left="-142" w:right="113"/>
              <w:jc w:val="center"/>
              <w:rPr>
                <w:sz w:val="16"/>
                <w:szCs w:val="16"/>
              </w:rPr>
            </w:pPr>
          </w:p>
          <w:p w:rsidR="00FA5265" w:rsidRPr="003E6C38" w:rsidRDefault="00FA5265" w:rsidP="00086DEE">
            <w:pPr>
              <w:ind w:left="-142" w:right="113"/>
              <w:jc w:val="center"/>
              <w:rPr>
                <w:sz w:val="16"/>
                <w:szCs w:val="16"/>
              </w:rPr>
            </w:pPr>
          </w:p>
        </w:tc>
        <w:tc>
          <w:tcPr>
            <w:tcW w:w="850" w:type="dxa"/>
          </w:tcPr>
          <w:p w:rsidR="00FA5265" w:rsidRDefault="00FA5265" w:rsidP="00086DEE">
            <w:pPr>
              <w:ind w:left="-142"/>
              <w:jc w:val="center"/>
              <w:rPr>
                <w:sz w:val="16"/>
                <w:szCs w:val="16"/>
              </w:rPr>
            </w:pPr>
          </w:p>
          <w:p w:rsidR="00FA5265" w:rsidRPr="003E6C38" w:rsidRDefault="00FA5265" w:rsidP="00086DEE">
            <w:pPr>
              <w:ind w:left="-142"/>
              <w:jc w:val="center"/>
              <w:rPr>
                <w:sz w:val="16"/>
                <w:szCs w:val="16"/>
              </w:rPr>
            </w:pPr>
          </w:p>
        </w:tc>
        <w:tc>
          <w:tcPr>
            <w:tcW w:w="5211" w:type="dxa"/>
          </w:tcPr>
          <w:p w:rsidR="00FA5265" w:rsidRPr="003E6C38" w:rsidRDefault="00FA5265" w:rsidP="00086DEE">
            <w:pPr>
              <w:rPr>
                <w:b/>
                <w:sz w:val="16"/>
                <w:szCs w:val="16"/>
              </w:rPr>
            </w:pPr>
            <w:r w:rsidRPr="003E6C38">
              <w:rPr>
                <w:b/>
                <w:sz w:val="16"/>
                <w:szCs w:val="16"/>
              </w:rPr>
              <w:t xml:space="preserve">13.Рисование. </w:t>
            </w:r>
          </w:p>
          <w:p w:rsidR="00FA5265" w:rsidRPr="003E6C38" w:rsidRDefault="00FA5265" w:rsidP="00086DEE">
            <w:pPr>
              <w:rPr>
                <w:b/>
                <w:sz w:val="16"/>
                <w:szCs w:val="16"/>
              </w:rPr>
            </w:pPr>
            <w:r w:rsidRPr="003E6C38">
              <w:rPr>
                <w:b/>
                <w:sz w:val="16"/>
                <w:szCs w:val="16"/>
              </w:rPr>
              <w:t>Тема: «Снежные комочки, большие и маленькие».</w:t>
            </w:r>
          </w:p>
          <w:p w:rsidR="00FA5265" w:rsidRPr="003E6C38" w:rsidRDefault="00FA5265" w:rsidP="00086DEE">
            <w:pPr>
              <w:rPr>
                <w:sz w:val="16"/>
                <w:szCs w:val="16"/>
              </w:rPr>
            </w:pPr>
            <w:r w:rsidRPr="003E6C38">
              <w:rPr>
                <w:b/>
                <w:sz w:val="16"/>
                <w:szCs w:val="16"/>
              </w:rPr>
              <w:t xml:space="preserve">Задачи: </w:t>
            </w:r>
            <w:r w:rsidRPr="003E6C38">
              <w:rPr>
                <w:sz w:val="16"/>
                <w:szCs w:val="16"/>
              </w:rPr>
              <w:t>Закреплять умение детей рисовать предметы круглой формы. Учить правильным приемам закрашивания красками.</w:t>
            </w:r>
          </w:p>
          <w:p w:rsidR="00FA5265" w:rsidRPr="003E6C38" w:rsidRDefault="00FA5265" w:rsidP="00086DEE">
            <w:pPr>
              <w:rPr>
                <w:sz w:val="16"/>
                <w:szCs w:val="16"/>
              </w:rPr>
            </w:pPr>
            <w:r w:rsidRPr="003E6C38">
              <w:rPr>
                <w:b/>
                <w:sz w:val="16"/>
                <w:szCs w:val="16"/>
              </w:rPr>
              <w:t xml:space="preserve">Материал: </w:t>
            </w:r>
            <w:r w:rsidRPr="003E6C38">
              <w:rPr>
                <w:sz w:val="16"/>
                <w:szCs w:val="16"/>
              </w:rPr>
              <w:t>Листы бумаги, гуашь, банки с водой, кисти, салфетки.</w:t>
            </w:r>
          </w:p>
        </w:tc>
        <w:tc>
          <w:tcPr>
            <w:tcW w:w="2977" w:type="dxa"/>
          </w:tcPr>
          <w:p w:rsidR="00FA5265" w:rsidRPr="003E6C38" w:rsidRDefault="00FA5265" w:rsidP="00086DEE">
            <w:pPr>
              <w:rPr>
                <w:sz w:val="16"/>
                <w:szCs w:val="16"/>
              </w:rPr>
            </w:pPr>
            <w:r w:rsidRPr="003E6C38">
              <w:rPr>
                <w:b/>
                <w:sz w:val="16"/>
                <w:szCs w:val="16"/>
              </w:rPr>
              <w:t>Реч. Раз</w:t>
            </w:r>
            <w:r w:rsidRPr="003E6C38">
              <w:rPr>
                <w:sz w:val="16"/>
                <w:szCs w:val="16"/>
              </w:rPr>
              <w:t>. Чтение стих. Н. А. «Снег».</w:t>
            </w:r>
          </w:p>
          <w:p w:rsidR="00FA5265" w:rsidRPr="003E6C38" w:rsidRDefault="00FA5265" w:rsidP="00086DEE">
            <w:pPr>
              <w:rPr>
                <w:sz w:val="16"/>
                <w:szCs w:val="16"/>
              </w:rPr>
            </w:pPr>
            <w:r w:rsidRPr="003E6C38">
              <w:rPr>
                <w:b/>
                <w:sz w:val="16"/>
                <w:szCs w:val="16"/>
              </w:rPr>
              <w:t>Физ. раз.</w:t>
            </w:r>
            <w:r w:rsidRPr="003E6C38">
              <w:rPr>
                <w:sz w:val="16"/>
                <w:szCs w:val="16"/>
              </w:rPr>
              <w:t xml:space="preserve"> «Идем на прогулку»,</w:t>
            </w:r>
          </w:p>
          <w:p w:rsidR="00FA5265" w:rsidRPr="003E6C38" w:rsidRDefault="00FA5265" w:rsidP="00086DEE">
            <w:pPr>
              <w:rPr>
                <w:sz w:val="16"/>
                <w:szCs w:val="16"/>
              </w:rPr>
            </w:pPr>
            <w:r w:rsidRPr="003E6C38">
              <w:rPr>
                <w:sz w:val="16"/>
                <w:szCs w:val="16"/>
              </w:rPr>
              <w:t>«Катаем снежные шары», «Кто самый меткий», «Играем в снежки».</w:t>
            </w:r>
          </w:p>
          <w:p w:rsidR="00FA5265" w:rsidRPr="003E6C38" w:rsidRDefault="00FA5265" w:rsidP="00086DEE">
            <w:pPr>
              <w:rPr>
                <w:b/>
                <w:sz w:val="16"/>
                <w:szCs w:val="16"/>
              </w:rPr>
            </w:pPr>
            <w:r w:rsidRPr="003E6C38">
              <w:rPr>
                <w:sz w:val="16"/>
                <w:szCs w:val="16"/>
              </w:rPr>
              <w:t>Беседа "Новогодний праздник"</w:t>
            </w:r>
          </w:p>
        </w:tc>
        <w:tc>
          <w:tcPr>
            <w:tcW w:w="2126" w:type="dxa"/>
          </w:tcPr>
          <w:p w:rsidR="00FA5265" w:rsidRPr="003E6C38" w:rsidRDefault="00FA5265" w:rsidP="00086DEE">
            <w:pPr>
              <w:rPr>
                <w:sz w:val="16"/>
                <w:szCs w:val="16"/>
              </w:rPr>
            </w:pPr>
            <w:r w:rsidRPr="003E6C38">
              <w:rPr>
                <w:sz w:val="16"/>
                <w:szCs w:val="16"/>
              </w:rPr>
              <w:t>Игры со снежками.</w:t>
            </w:r>
          </w:p>
        </w:tc>
        <w:tc>
          <w:tcPr>
            <w:tcW w:w="2693" w:type="dxa"/>
          </w:tcPr>
          <w:p w:rsidR="00FA5265" w:rsidRPr="003E6C38" w:rsidRDefault="00FA5265" w:rsidP="00086DEE">
            <w:pPr>
              <w:rPr>
                <w:sz w:val="16"/>
                <w:szCs w:val="16"/>
              </w:rPr>
            </w:pPr>
            <w:r w:rsidRPr="003E6C38">
              <w:rPr>
                <w:sz w:val="16"/>
                <w:szCs w:val="16"/>
              </w:rPr>
              <w:t>Рисование  снеговиков</w:t>
            </w:r>
          </w:p>
        </w:tc>
      </w:tr>
      <w:tr w:rsidR="00FA5265" w:rsidRPr="003E6C38" w:rsidTr="0010211A">
        <w:trPr>
          <w:trHeight w:val="1134"/>
        </w:trPr>
        <w:tc>
          <w:tcPr>
            <w:tcW w:w="993" w:type="dxa"/>
            <w:vMerge w:val="restart"/>
          </w:tcPr>
          <w:p w:rsidR="00FA5265" w:rsidRDefault="00FA5265" w:rsidP="00086DEE">
            <w:pPr>
              <w:ind w:left="-142" w:right="113"/>
              <w:jc w:val="center"/>
              <w:rPr>
                <w:sz w:val="16"/>
                <w:szCs w:val="16"/>
              </w:rPr>
            </w:pPr>
          </w:p>
          <w:p w:rsidR="00FA5265" w:rsidRDefault="00FA5265" w:rsidP="00086DEE">
            <w:pPr>
              <w:ind w:left="-142" w:right="113"/>
              <w:jc w:val="center"/>
              <w:rPr>
                <w:sz w:val="16"/>
                <w:szCs w:val="16"/>
              </w:rPr>
            </w:pPr>
          </w:p>
          <w:p w:rsidR="00FA5265" w:rsidRDefault="00FA5265" w:rsidP="00086DEE">
            <w:pPr>
              <w:ind w:left="-142" w:right="113"/>
              <w:jc w:val="center"/>
              <w:rPr>
                <w:sz w:val="16"/>
                <w:szCs w:val="16"/>
              </w:rPr>
            </w:pPr>
          </w:p>
          <w:p w:rsidR="00FA5265" w:rsidRDefault="00FA5265" w:rsidP="00086DEE">
            <w:pPr>
              <w:ind w:left="-142" w:right="113"/>
              <w:jc w:val="center"/>
              <w:rPr>
                <w:sz w:val="16"/>
                <w:szCs w:val="16"/>
              </w:rPr>
            </w:pPr>
          </w:p>
          <w:p w:rsidR="00FA5265" w:rsidRDefault="00FA5265" w:rsidP="00086DEE">
            <w:pPr>
              <w:ind w:left="-142" w:right="113"/>
              <w:jc w:val="center"/>
              <w:rPr>
                <w:sz w:val="16"/>
                <w:szCs w:val="16"/>
              </w:rPr>
            </w:pPr>
          </w:p>
          <w:p w:rsidR="00FA5265" w:rsidRDefault="00FA5265" w:rsidP="00086DEE">
            <w:pPr>
              <w:ind w:left="-142" w:right="113"/>
              <w:jc w:val="center"/>
              <w:rPr>
                <w:sz w:val="16"/>
                <w:szCs w:val="16"/>
              </w:rPr>
            </w:pPr>
          </w:p>
          <w:p w:rsidR="00FA5265" w:rsidRDefault="00FA5265" w:rsidP="00086DEE">
            <w:pPr>
              <w:ind w:left="-142" w:right="113"/>
              <w:jc w:val="center"/>
              <w:rPr>
                <w:sz w:val="16"/>
                <w:szCs w:val="16"/>
              </w:rPr>
            </w:pPr>
          </w:p>
          <w:p w:rsidR="00FA5265" w:rsidRDefault="00FA5265" w:rsidP="00086DEE">
            <w:pPr>
              <w:ind w:left="-142" w:right="113"/>
              <w:jc w:val="center"/>
              <w:rPr>
                <w:sz w:val="16"/>
                <w:szCs w:val="16"/>
              </w:rPr>
            </w:pPr>
          </w:p>
          <w:p w:rsidR="00FA5265" w:rsidRDefault="00FA5265" w:rsidP="00086DEE">
            <w:pPr>
              <w:ind w:left="-142" w:right="113"/>
              <w:jc w:val="center"/>
              <w:rPr>
                <w:sz w:val="16"/>
                <w:szCs w:val="16"/>
              </w:rPr>
            </w:pPr>
          </w:p>
          <w:p w:rsidR="00FA5265" w:rsidRDefault="00FA5265" w:rsidP="00086DEE">
            <w:pPr>
              <w:ind w:left="-142" w:right="113"/>
              <w:jc w:val="center"/>
              <w:rPr>
                <w:sz w:val="16"/>
                <w:szCs w:val="16"/>
              </w:rPr>
            </w:pPr>
          </w:p>
          <w:p w:rsidR="00FA5265" w:rsidRDefault="00FA5265" w:rsidP="00086DEE">
            <w:pPr>
              <w:ind w:left="-142" w:right="113"/>
              <w:jc w:val="center"/>
              <w:rPr>
                <w:sz w:val="16"/>
                <w:szCs w:val="16"/>
              </w:rPr>
            </w:pPr>
          </w:p>
          <w:p w:rsidR="00FA5265" w:rsidRDefault="00FA5265" w:rsidP="00086DEE">
            <w:pPr>
              <w:ind w:left="-142" w:right="113"/>
              <w:jc w:val="center"/>
              <w:rPr>
                <w:sz w:val="16"/>
                <w:szCs w:val="16"/>
              </w:rPr>
            </w:pPr>
          </w:p>
          <w:p w:rsidR="00FA5265" w:rsidRPr="003E6C38" w:rsidRDefault="00FA5265" w:rsidP="00086DEE">
            <w:pPr>
              <w:ind w:left="-142" w:right="113"/>
              <w:jc w:val="center"/>
              <w:rPr>
                <w:sz w:val="16"/>
                <w:szCs w:val="16"/>
              </w:rPr>
            </w:pPr>
          </w:p>
        </w:tc>
        <w:tc>
          <w:tcPr>
            <w:tcW w:w="850" w:type="dxa"/>
          </w:tcPr>
          <w:p w:rsidR="00FA5265" w:rsidRDefault="00FA5265" w:rsidP="00086DEE">
            <w:pPr>
              <w:ind w:left="-142"/>
              <w:jc w:val="center"/>
              <w:rPr>
                <w:sz w:val="16"/>
                <w:szCs w:val="16"/>
              </w:rPr>
            </w:pPr>
          </w:p>
          <w:p w:rsidR="00FA5265" w:rsidRPr="003E6C38" w:rsidRDefault="00FA5265" w:rsidP="00086DEE">
            <w:pPr>
              <w:ind w:left="-142"/>
              <w:jc w:val="center"/>
              <w:rPr>
                <w:sz w:val="16"/>
                <w:szCs w:val="16"/>
              </w:rPr>
            </w:pPr>
          </w:p>
        </w:tc>
        <w:tc>
          <w:tcPr>
            <w:tcW w:w="5211" w:type="dxa"/>
          </w:tcPr>
          <w:p w:rsidR="00FA5265" w:rsidRPr="003E6C38" w:rsidRDefault="00FA5265" w:rsidP="00086DEE">
            <w:pPr>
              <w:rPr>
                <w:b/>
                <w:sz w:val="16"/>
                <w:szCs w:val="16"/>
              </w:rPr>
            </w:pPr>
            <w:r w:rsidRPr="003E6C38">
              <w:rPr>
                <w:b/>
                <w:sz w:val="16"/>
                <w:szCs w:val="16"/>
              </w:rPr>
              <w:t xml:space="preserve">14.Рисование. </w:t>
            </w:r>
          </w:p>
          <w:p w:rsidR="00FA5265" w:rsidRPr="003E6C38" w:rsidRDefault="00FA5265" w:rsidP="00086DEE">
            <w:pPr>
              <w:rPr>
                <w:b/>
                <w:sz w:val="16"/>
                <w:szCs w:val="16"/>
              </w:rPr>
            </w:pPr>
            <w:r w:rsidRPr="003E6C38">
              <w:rPr>
                <w:b/>
                <w:sz w:val="16"/>
                <w:szCs w:val="16"/>
              </w:rPr>
              <w:t>Тема: «Деревья на нашем участке».</w:t>
            </w:r>
          </w:p>
          <w:p w:rsidR="00FA5265" w:rsidRPr="003E6C38" w:rsidRDefault="00FA5265" w:rsidP="00086DEE">
            <w:pPr>
              <w:rPr>
                <w:sz w:val="16"/>
                <w:szCs w:val="16"/>
              </w:rPr>
            </w:pPr>
            <w:r w:rsidRPr="003E6C38">
              <w:rPr>
                <w:b/>
                <w:sz w:val="16"/>
                <w:szCs w:val="16"/>
              </w:rPr>
              <w:t xml:space="preserve">Задачи: </w:t>
            </w:r>
            <w:r w:rsidRPr="003E6C38">
              <w:rPr>
                <w:sz w:val="16"/>
                <w:szCs w:val="16"/>
              </w:rPr>
              <w:t>учить детей в рисовании образ дерева. Рисовать предметы, состоящие из прямых, вертикальных линий и наклонных линий.</w:t>
            </w:r>
          </w:p>
          <w:p w:rsidR="00FA5265" w:rsidRPr="003E6C38" w:rsidRDefault="00FA5265" w:rsidP="00086DEE">
            <w:pPr>
              <w:rPr>
                <w:sz w:val="16"/>
                <w:szCs w:val="16"/>
              </w:rPr>
            </w:pPr>
            <w:r w:rsidRPr="003E6C38">
              <w:rPr>
                <w:b/>
                <w:sz w:val="16"/>
                <w:szCs w:val="16"/>
              </w:rPr>
              <w:t xml:space="preserve">Материал: </w:t>
            </w:r>
            <w:r w:rsidRPr="003E6C38">
              <w:rPr>
                <w:sz w:val="16"/>
                <w:szCs w:val="16"/>
              </w:rPr>
              <w:t>бумага, краски, банка с водой.</w:t>
            </w:r>
          </w:p>
        </w:tc>
        <w:tc>
          <w:tcPr>
            <w:tcW w:w="2977" w:type="dxa"/>
          </w:tcPr>
          <w:p w:rsidR="00FA5265" w:rsidRPr="003E6C38" w:rsidRDefault="00FA5265" w:rsidP="00086DEE">
            <w:pPr>
              <w:rPr>
                <w:b/>
                <w:sz w:val="16"/>
                <w:szCs w:val="16"/>
              </w:rPr>
            </w:pPr>
            <w:r w:rsidRPr="003E6C38">
              <w:rPr>
                <w:b/>
                <w:sz w:val="16"/>
                <w:szCs w:val="16"/>
              </w:rPr>
              <w:t xml:space="preserve">Поз. Раз. </w:t>
            </w:r>
          </w:p>
          <w:p w:rsidR="00FA5265" w:rsidRPr="003E6C38" w:rsidRDefault="00FA5265" w:rsidP="00086DEE">
            <w:pPr>
              <w:rPr>
                <w:sz w:val="16"/>
                <w:szCs w:val="16"/>
              </w:rPr>
            </w:pPr>
            <w:r w:rsidRPr="003E6C38">
              <w:rPr>
                <w:b/>
                <w:sz w:val="16"/>
                <w:szCs w:val="16"/>
              </w:rPr>
              <w:t xml:space="preserve">Физ. раз. </w:t>
            </w:r>
            <w:r w:rsidRPr="003E6C38">
              <w:rPr>
                <w:sz w:val="16"/>
                <w:szCs w:val="16"/>
              </w:rPr>
              <w:t xml:space="preserve">«Идем в лес», «Дерево растет», «Влезем на дерево», «Ветер сосны качает». </w:t>
            </w:r>
          </w:p>
          <w:p w:rsidR="00FA5265" w:rsidRPr="003E6C38" w:rsidRDefault="00FA5265" w:rsidP="00086DEE">
            <w:pPr>
              <w:rPr>
                <w:sz w:val="16"/>
                <w:szCs w:val="16"/>
              </w:rPr>
            </w:pPr>
          </w:p>
          <w:p w:rsidR="00FA5265" w:rsidRPr="003E6C38" w:rsidRDefault="00FA5265" w:rsidP="00086DEE">
            <w:pPr>
              <w:rPr>
                <w:sz w:val="16"/>
                <w:szCs w:val="16"/>
              </w:rPr>
            </w:pPr>
          </w:p>
        </w:tc>
        <w:tc>
          <w:tcPr>
            <w:tcW w:w="2126" w:type="dxa"/>
          </w:tcPr>
          <w:p w:rsidR="00FA5265" w:rsidRPr="003E6C38" w:rsidRDefault="00FA5265" w:rsidP="00086DEE">
            <w:pPr>
              <w:rPr>
                <w:sz w:val="16"/>
                <w:szCs w:val="16"/>
              </w:rPr>
            </w:pPr>
            <w:r w:rsidRPr="003E6C38">
              <w:rPr>
                <w:sz w:val="16"/>
                <w:szCs w:val="16"/>
              </w:rPr>
              <w:t>Игры с пирамидками.</w:t>
            </w:r>
          </w:p>
        </w:tc>
        <w:tc>
          <w:tcPr>
            <w:tcW w:w="2693" w:type="dxa"/>
          </w:tcPr>
          <w:p w:rsidR="00FA5265" w:rsidRPr="003E6C38" w:rsidRDefault="00FA5265" w:rsidP="00086DEE">
            <w:pPr>
              <w:rPr>
                <w:sz w:val="16"/>
                <w:szCs w:val="16"/>
              </w:rPr>
            </w:pPr>
            <w:r w:rsidRPr="003E6C38">
              <w:rPr>
                <w:sz w:val="16"/>
                <w:szCs w:val="16"/>
              </w:rPr>
              <w:t>Сфотографировать красивое зимнее дерево.</w:t>
            </w:r>
          </w:p>
        </w:tc>
      </w:tr>
      <w:tr w:rsidR="00FA5265" w:rsidRPr="003E6C38" w:rsidTr="0010211A">
        <w:trPr>
          <w:trHeight w:val="1134"/>
        </w:trPr>
        <w:tc>
          <w:tcPr>
            <w:tcW w:w="993" w:type="dxa"/>
            <w:vMerge/>
          </w:tcPr>
          <w:p w:rsidR="00FA5265" w:rsidRPr="003E6C38" w:rsidRDefault="00FA5265" w:rsidP="00086DEE">
            <w:pPr>
              <w:ind w:left="-142" w:right="113"/>
              <w:jc w:val="center"/>
              <w:rPr>
                <w:sz w:val="16"/>
                <w:szCs w:val="16"/>
              </w:rPr>
            </w:pPr>
          </w:p>
        </w:tc>
        <w:tc>
          <w:tcPr>
            <w:tcW w:w="850" w:type="dxa"/>
          </w:tcPr>
          <w:p w:rsidR="00FA5265" w:rsidRPr="003E6C38" w:rsidRDefault="00FA5265" w:rsidP="00086DEE">
            <w:pPr>
              <w:ind w:left="-142"/>
              <w:jc w:val="center"/>
              <w:rPr>
                <w:sz w:val="16"/>
                <w:szCs w:val="16"/>
              </w:rPr>
            </w:pPr>
          </w:p>
        </w:tc>
        <w:tc>
          <w:tcPr>
            <w:tcW w:w="5211" w:type="dxa"/>
          </w:tcPr>
          <w:p w:rsidR="00FA5265" w:rsidRPr="003E6C38" w:rsidRDefault="00FA5265" w:rsidP="00086DEE">
            <w:pPr>
              <w:rPr>
                <w:b/>
                <w:sz w:val="16"/>
                <w:szCs w:val="16"/>
              </w:rPr>
            </w:pPr>
            <w:r w:rsidRPr="003E6C38">
              <w:rPr>
                <w:b/>
                <w:sz w:val="16"/>
                <w:szCs w:val="16"/>
              </w:rPr>
              <w:t xml:space="preserve">15.Рисование. </w:t>
            </w:r>
          </w:p>
          <w:p w:rsidR="00FA5265" w:rsidRPr="003E6C38" w:rsidRDefault="00FA5265" w:rsidP="00086DEE">
            <w:pPr>
              <w:rPr>
                <w:b/>
                <w:sz w:val="16"/>
                <w:szCs w:val="16"/>
              </w:rPr>
            </w:pPr>
            <w:r w:rsidRPr="003E6C38">
              <w:rPr>
                <w:b/>
                <w:sz w:val="16"/>
                <w:szCs w:val="16"/>
              </w:rPr>
              <w:t>Тема: «Елочка».</w:t>
            </w:r>
          </w:p>
          <w:p w:rsidR="00FA5265" w:rsidRPr="003E6C38" w:rsidRDefault="00FA5265" w:rsidP="00086DEE">
            <w:pPr>
              <w:rPr>
                <w:sz w:val="16"/>
                <w:szCs w:val="16"/>
              </w:rPr>
            </w:pPr>
            <w:r w:rsidRPr="003E6C38">
              <w:rPr>
                <w:b/>
                <w:sz w:val="16"/>
                <w:szCs w:val="16"/>
              </w:rPr>
              <w:t xml:space="preserve">Задачи: </w:t>
            </w:r>
            <w:r w:rsidRPr="003E6C38">
              <w:rPr>
                <w:sz w:val="16"/>
                <w:szCs w:val="16"/>
              </w:rPr>
              <w:t xml:space="preserve">Закрепить умение передавать в рисование образ елочки. Рисовать предметы, состоящие из линий. </w:t>
            </w:r>
          </w:p>
          <w:p w:rsidR="00FA5265" w:rsidRPr="003E6C38" w:rsidRDefault="00FA5265" w:rsidP="00086DEE">
            <w:pPr>
              <w:rPr>
                <w:sz w:val="16"/>
                <w:szCs w:val="16"/>
              </w:rPr>
            </w:pPr>
            <w:r w:rsidRPr="003E6C38">
              <w:rPr>
                <w:b/>
                <w:sz w:val="16"/>
                <w:szCs w:val="16"/>
              </w:rPr>
              <w:t xml:space="preserve">Материал: </w:t>
            </w:r>
            <w:r w:rsidRPr="003E6C38">
              <w:rPr>
                <w:sz w:val="16"/>
                <w:szCs w:val="16"/>
              </w:rPr>
              <w:t xml:space="preserve">Альбомные листы, гуашь, краски, банки с водой, салфетки. </w:t>
            </w:r>
          </w:p>
        </w:tc>
        <w:tc>
          <w:tcPr>
            <w:tcW w:w="2977" w:type="dxa"/>
          </w:tcPr>
          <w:p w:rsidR="00FA5265" w:rsidRPr="003E6C38" w:rsidRDefault="00FA5265" w:rsidP="00086DEE">
            <w:pPr>
              <w:rPr>
                <w:b/>
                <w:sz w:val="16"/>
                <w:szCs w:val="16"/>
              </w:rPr>
            </w:pPr>
            <w:r w:rsidRPr="003E6C38">
              <w:rPr>
                <w:b/>
                <w:sz w:val="16"/>
                <w:szCs w:val="16"/>
              </w:rPr>
              <w:t xml:space="preserve">Реч. Раз. </w:t>
            </w:r>
            <w:r w:rsidRPr="003E6C38">
              <w:rPr>
                <w:sz w:val="16"/>
                <w:szCs w:val="16"/>
              </w:rPr>
              <w:t>Чтение стих. И. Токмакова «Елка».</w:t>
            </w:r>
          </w:p>
          <w:p w:rsidR="00FA5265" w:rsidRPr="003E6C38" w:rsidRDefault="00FA5265" w:rsidP="00086DEE">
            <w:pPr>
              <w:rPr>
                <w:b/>
                <w:sz w:val="16"/>
                <w:szCs w:val="16"/>
              </w:rPr>
            </w:pPr>
            <w:r w:rsidRPr="003E6C38">
              <w:rPr>
                <w:b/>
                <w:sz w:val="16"/>
                <w:szCs w:val="16"/>
              </w:rPr>
              <w:t xml:space="preserve">Физ. раз. П. и. </w:t>
            </w:r>
            <w:r w:rsidRPr="003E6C38">
              <w:rPr>
                <w:sz w:val="16"/>
                <w:szCs w:val="16"/>
              </w:rPr>
              <w:t>«Упражнение елочки» (большие, маленькие).</w:t>
            </w:r>
          </w:p>
          <w:p w:rsidR="00FA5265" w:rsidRPr="003E6C38" w:rsidRDefault="00FA5265" w:rsidP="00086DEE">
            <w:pPr>
              <w:rPr>
                <w:sz w:val="16"/>
                <w:szCs w:val="16"/>
              </w:rPr>
            </w:pPr>
          </w:p>
        </w:tc>
        <w:tc>
          <w:tcPr>
            <w:tcW w:w="2126" w:type="dxa"/>
          </w:tcPr>
          <w:p w:rsidR="00FA5265" w:rsidRPr="003E6C38" w:rsidRDefault="00FA5265" w:rsidP="00086DEE">
            <w:pPr>
              <w:rPr>
                <w:sz w:val="16"/>
                <w:szCs w:val="16"/>
              </w:rPr>
            </w:pPr>
            <w:r w:rsidRPr="003E6C38">
              <w:rPr>
                <w:sz w:val="16"/>
                <w:szCs w:val="16"/>
              </w:rPr>
              <w:t>Изготовление елочных украшений</w:t>
            </w:r>
          </w:p>
        </w:tc>
        <w:tc>
          <w:tcPr>
            <w:tcW w:w="2693" w:type="dxa"/>
          </w:tcPr>
          <w:p w:rsidR="00FA5265" w:rsidRPr="003E6C38" w:rsidRDefault="00FA5265" w:rsidP="00086DEE">
            <w:pPr>
              <w:rPr>
                <w:sz w:val="16"/>
                <w:szCs w:val="16"/>
              </w:rPr>
            </w:pPr>
            <w:r w:rsidRPr="003E6C38">
              <w:rPr>
                <w:sz w:val="16"/>
                <w:szCs w:val="16"/>
              </w:rPr>
              <w:t>Изготовить  поделки «Новогодняя игрушка».</w:t>
            </w:r>
          </w:p>
        </w:tc>
      </w:tr>
      <w:tr w:rsidR="00FA5265" w:rsidRPr="003E6C38" w:rsidTr="0010211A">
        <w:trPr>
          <w:trHeight w:val="1134"/>
        </w:trPr>
        <w:tc>
          <w:tcPr>
            <w:tcW w:w="993" w:type="dxa"/>
            <w:vMerge/>
          </w:tcPr>
          <w:p w:rsidR="00FA5265" w:rsidRPr="003E6C38" w:rsidRDefault="00FA5265" w:rsidP="00086DEE">
            <w:pPr>
              <w:ind w:left="-142" w:right="113"/>
              <w:jc w:val="center"/>
              <w:rPr>
                <w:sz w:val="16"/>
                <w:szCs w:val="16"/>
              </w:rPr>
            </w:pPr>
          </w:p>
        </w:tc>
        <w:tc>
          <w:tcPr>
            <w:tcW w:w="850" w:type="dxa"/>
          </w:tcPr>
          <w:p w:rsidR="00FA5265" w:rsidRPr="003E6C38" w:rsidRDefault="00FA5265" w:rsidP="00086DEE">
            <w:pPr>
              <w:ind w:left="-142"/>
              <w:jc w:val="center"/>
              <w:rPr>
                <w:sz w:val="16"/>
                <w:szCs w:val="16"/>
              </w:rPr>
            </w:pPr>
          </w:p>
        </w:tc>
        <w:tc>
          <w:tcPr>
            <w:tcW w:w="5211" w:type="dxa"/>
          </w:tcPr>
          <w:p w:rsidR="00FA5265" w:rsidRPr="003E6C38" w:rsidRDefault="00FA5265" w:rsidP="00086DEE">
            <w:pPr>
              <w:rPr>
                <w:b/>
                <w:sz w:val="16"/>
                <w:szCs w:val="16"/>
              </w:rPr>
            </w:pPr>
            <w:r w:rsidRPr="003E6C38">
              <w:rPr>
                <w:b/>
                <w:sz w:val="16"/>
                <w:szCs w:val="16"/>
              </w:rPr>
              <w:t xml:space="preserve">16.Рисование. </w:t>
            </w:r>
          </w:p>
          <w:p w:rsidR="00FA5265" w:rsidRPr="003E6C38" w:rsidRDefault="00FA5265" w:rsidP="00086DEE">
            <w:pPr>
              <w:rPr>
                <w:b/>
                <w:sz w:val="16"/>
                <w:szCs w:val="16"/>
              </w:rPr>
            </w:pPr>
            <w:r w:rsidRPr="003E6C38">
              <w:rPr>
                <w:b/>
                <w:sz w:val="16"/>
                <w:szCs w:val="16"/>
              </w:rPr>
              <w:t>Тема: «Знакомство с дымковскими игрушками Рисование узоров».</w:t>
            </w:r>
          </w:p>
          <w:p w:rsidR="00FA5265" w:rsidRPr="003E6C38" w:rsidRDefault="00FA5265" w:rsidP="00086DEE">
            <w:pPr>
              <w:rPr>
                <w:sz w:val="16"/>
                <w:szCs w:val="16"/>
              </w:rPr>
            </w:pPr>
            <w:r w:rsidRPr="003E6C38">
              <w:rPr>
                <w:b/>
                <w:sz w:val="16"/>
                <w:szCs w:val="16"/>
              </w:rPr>
              <w:t xml:space="preserve">Задачи: </w:t>
            </w:r>
            <w:r w:rsidRPr="003E6C38">
              <w:rPr>
                <w:sz w:val="16"/>
                <w:szCs w:val="16"/>
              </w:rPr>
              <w:t>Познакомить с народными дымковскими игрушками. Вызвать радость от рассматривания яркой, нарядной расписной игрушки. Учить выделять и называть отдельные элементы узора, их цвет.</w:t>
            </w:r>
          </w:p>
          <w:p w:rsidR="00FA5265" w:rsidRPr="003E6C38" w:rsidRDefault="00FA5265" w:rsidP="00086DEE">
            <w:pPr>
              <w:rPr>
                <w:sz w:val="16"/>
                <w:szCs w:val="16"/>
              </w:rPr>
            </w:pPr>
            <w:r w:rsidRPr="003E6C38">
              <w:rPr>
                <w:b/>
                <w:sz w:val="16"/>
                <w:szCs w:val="16"/>
              </w:rPr>
              <w:t xml:space="preserve">Материал: </w:t>
            </w:r>
            <w:r w:rsidRPr="003E6C38">
              <w:rPr>
                <w:sz w:val="16"/>
                <w:szCs w:val="16"/>
              </w:rPr>
              <w:t>3- 4 дымковские игрушки, украшенные простыми узорами, альбомные листы, краски, гуашь, кисти, вода, салфетки.</w:t>
            </w:r>
          </w:p>
        </w:tc>
        <w:tc>
          <w:tcPr>
            <w:tcW w:w="2977" w:type="dxa"/>
          </w:tcPr>
          <w:p w:rsidR="00FA5265" w:rsidRPr="003E6C38" w:rsidRDefault="00FA5265" w:rsidP="00086DEE">
            <w:pPr>
              <w:rPr>
                <w:sz w:val="16"/>
                <w:szCs w:val="16"/>
              </w:rPr>
            </w:pPr>
            <w:r w:rsidRPr="003E6C38">
              <w:rPr>
                <w:b/>
                <w:sz w:val="16"/>
                <w:szCs w:val="16"/>
              </w:rPr>
              <w:t>Реч. Раз.</w:t>
            </w:r>
            <w:r w:rsidRPr="003E6C38">
              <w:rPr>
                <w:sz w:val="16"/>
                <w:szCs w:val="16"/>
              </w:rPr>
              <w:t xml:space="preserve"> Чтение стихотворений о животных. </w:t>
            </w:r>
          </w:p>
          <w:p w:rsidR="00FA5265" w:rsidRPr="003E6C38" w:rsidRDefault="00FA5265" w:rsidP="00086DEE">
            <w:pPr>
              <w:rPr>
                <w:sz w:val="16"/>
                <w:szCs w:val="16"/>
              </w:rPr>
            </w:pPr>
            <w:r w:rsidRPr="003E6C38">
              <w:rPr>
                <w:b/>
                <w:sz w:val="16"/>
                <w:szCs w:val="16"/>
              </w:rPr>
              <w:t>Поз. Раз.</w:t>
            </w:r>
            <w:r w:rsidRPr="003E6C38">
              <w:rPr>
                <w:sz w:val="16"/>
                <w:szCs w:val="16"/>
              </w:rPr>
              <w:t xml:space="preserve"> Комплекс упр. «Экскурсия по выставке дымковских игрушек», «Идем на выставку», «Скучно лошадкам», «Петушок крыльями машет», «Играем на гармошке», «Зайка-попрыгайка».</w:t>
            </w:r>
          </w:p>
          <w:p w:rsidR="00FA5265" w:rsidRPr="003E6C38" w:rsidRDefault="00FA5265" w:rsidP="00086DEE">
            <w:pPr>
              <w:rPr>
                <w:sz w:val="16"/>
                <w:szCs w:val="16"/>
              </w:rPr>
            </w:pPr>
            <w:r w:rsidRPr="003E6C38">
              <w:rPr>
                <w:b/>
                <w:sz w:val="16"/>
                <w:szCs w:val="16"/>
              </w:rPr>
              <w:t xml:space="preserve">Реч. Раз. </w:t>
            </w:r>
            <w:r w:rsidRPr="003E6C38">
              <w:rPr>
                <w:sz w:val="16"/>
                <w:szCs w:val="16"/>
              </w:rPr>
              <w:t xml:space="preserve">Чтение стих. И Плакксина «Игрушки». </w:t>
            </w:r>
          </w:p>
        </w:tc>
        <w:tc>
          <w:tcPr>
            <w:tcW w:w="2126" w:type="dxa"/>
          </w:tcPr>
          <w:p w:rsidR="00FA5265" w:rsidRPr="003E6C38" w:rsidRDefault="00FA5265" w:rsidP="00086DEE">
            <w:pPr>
              <w:rPr>
                <w:sz w:val="16"/>
                <w:szCs w:val="16"/>
              </w:rPr>
            </w:pPr>
            <w:r w:rsidRPr="003E6C38">
              <w:rPr>
                <w:sz w:val="16"/>
                <w:szCs w:val="16"/>
              </w:rPr>
              <w:t>Рассматривание альбомов-насмотренности «Узоры дымковской игрушки».</w:t>
            </w:r>
          </w:p>
        </w:tc>
        <w:tc>
          <w:tcPr>
            <w:tcW w:w="2693" w:type="dxa"/>
          </w:tcPr>
          <w:p w:rsidR="00FA5265" w:rsidRPr="003E6C38" w:rsidRDefault="00FA5265" w:rsidP="00086DEE">
            <w:pPr>
              <w:rPr>
                <w:sz w:val="16"/>
                <w:szCs w:val="16"/>
              </w:rPr>
            </w:pPr>
            <w:r w:rsidRPr="003E6C38">
              <w:rPr>
                <w:sz w:val="16"/>
                <w:szCs w:val="16"/>
              </w:rPr>
              <w:t>Подготовка карнавальных костюмов</w:t>
            </w:r>
          </w:p>
        </w:tc>
      </w:tr>
      <w:tr w:rsidR="00FA5265" w:rsidRPr="003E6C38" w:rsidTr="0010211A">
        <w:trPr>
          <w:trHeight w:val="1134"/>
        </w:trPr>
        <w:tc>
          <w:tcPr>
            <w:tcW w:w="993" w:type="dxa"/>
            <w:vMerge w:val="restart"/>
          </w:tcPr>
          <w:p w:rsidR="00FA5265" w:rsidRPr="003E6C38" w:rsidRDefault="00FA5265" w:rsidP="00086DEE">
            <w:pPr>
              <w:ind w:left="-142" w:right="113"/>
              <w:jc w:val="center"/>
              <w:rPr>
                <w:sz w:val="16"/>
                <w:szCs w:val="16"/>
              </w:rPr>
            </w:pPr>
          </w:p>
        </w:tc>
        <w:tc>
          <w:tcPr>
            <w:tcW w:w="850" w:type="dxa"/>
          </w:tcPr>
          <w:p w:rsidR="00FA5265" w:rsidRPr="003E6C38" w:rsidRDefault="00FA5265" w:rsidP="00086DEE">
            <w:pPr>
              <w:ind w:left="-142"/>
              <w:jc w:val="center"/>
              <w:rPr>
                <w:sz w:val="16"/>
                <w:szCs w:val="16"/>
              </w:rPr>
            </w:pPr>
          </w:p>
        </w:tc>
        <w:tc>
          <w:tcPr>
            <w:tcW w:w="5211" w:type="dxa"/>
          </w:tcPr>
          <w:p w:rsidR="00FA5265" w:rsidRPr="003E6C38" w:rsidRDefault="00FA5265" w:rsidP="00086DEE">
            <w:pPr>
              <w:rPr>
                <w:b/>
                <w:sz w:val="16"/>
                <w:szCs w:val="16"/>
              </w:rPr>
            </w:pPr>
            <w:r w:rsidRPr="003E6C38">
              <w:rPr>
                <w:b/>
                <w:sz w:val="16"/>
                <w:szCs w:val="16"/>
              </w:rPr>
              <w:t xml:space="preserve">17.Рисование. </w:t>
            </w:r>
          </w:p>
          <w:p w:rsidR="00FA5265" w:rsidRPr="003E6C38" w:rsidRDefault="00FA5265" w:rsidP="00086DEE">
            <w:pPr>
              <w:rPr>
                <w:b/>
                <w:sz w:val="16"/>
                <w:szCs w:val="16"/>
              </w:rPr>
            </w:pPr>
            <w:r w:rsidRPr="003E6C38">
              <w:rPr>
                <w:b/>
                <w:sz w:val="16"/>
                <w:szCs w:val="16"/>
              </w:rPr>
              <w:t>Тема: «Новогодняя елка с огоньками и шариками».</w:t>
            </w:r>
          </w:p>
          <w:p w:rsidR="00FA5265" w:rsidRPr="003E6C38" w:rsidRDefault="00FA5265" w:rsidP="00086DEE">
            <w:pPr>
              <w:rPr>
                <w:sz w:val="16"/>
                <w:szCs w:val="16"/>
              </w:rPr>
            </w:pPr>
            <w:r w:rsidRPr="003E6C38">
              <w:rPr>
                <w:b/>
                <w:sz w:val="16"/>
                <w:szCs w:val="16"/>
              </w:rPr>
              <w:t xml:space="preserve">Задачи: </w:t>
            </w:r>
            <w:r w:rsidRPr="003E6C38">
              <w:rPr>
                <w:sz w:val="16"/>
                <w:szCs w:val="16"/>
              </w:rPr>
              <w:t>Учить детей передавать в рисунке образ нарядной елочки, рисовать елочку крупно во весь лист; украшать ее, используя приемы примакивания, рисование круглых форм и линий. Развивать эстетическое восприятие.</w:t>
            </w:r>
          </w:p>
          <w:p w:rsidR="00FA5265" w:rsidRPr="003E6C38" w:rsidRDefault="00FA5265" w:rsidP="00086DEE">
            <w:pPr>
              <w:rPr>
                <w:sz w:val="16"/>
                <w:szCs w:val="16"/>
              </w:rPr>
            </w:pPr>
            <w:r w:rsidRPr="003E6C38">
              <w:rPr>
                <w:b/>
                <w:sz w:val="16"/>
                <w:szCs w:val="16"/>
              </w:rPr>
              <w:t xml:space="preserve">Материал: </w:t>
            </w:r>
            <w:r w:rsidRPr="003E6C38">
              <w:rPr>
                <w:sz w:val="16"/>
                <w:szCs w:val="16"/>
              </w:rPr>
              <w:t>Альбомные листы, гуашь, кисти банки с водой, салфетки.</w:t>
            </w:r>
          </w:p>
        </w:tc>
        <w:tc>
          <w:tcPr>
            <w:tcW w:w="2977" w:type="dxa"/>
          </w:tcPr>
          <w:p w:rsidR="00FA5265" w:rsidRPr="003E6C38" w:rsidRDefault="00FA5265" w:rsidP="00086DEE">
            <w:pPr>
              <w:rPr>
                <w:sz w:val="16"/>
                <w:szCs w:val="16"/>
              </w:rPr>
            </w:pPr>
            <w:r w:rsidRPr="003E6C38">
              <w:rPr>
                <w:b/>
                <w:sz w:val="16"/>
                <w:szCs w:val="16"/>
              </w:rPr>
              <w:t>Реч. раз</w:t>
            </w:r>
            <w:r w:rsidRPr="003E6C38">
              <w:rPr>
                <w:sz w:val="16"/>
                <w:szCs w:val="16"/>
              </w:rPr>
              <w:t>. Чтение К. Даян «Ах какой наряд у елок».</w:t>
            </w:r>
          </w:p>
          <w:p w:rsidR="00FA5265" w:rsidRPr="003E6C38" w:rsidRDefault="00FA5265" w:rsidP="00086DEE">
            <w:pPr>
              <w:rPr>
                <w:sz w:val="16"/>
                <w:szCs w:val="16"/>
              </w:rPr>
            </w:pPr>
            <w:r w:rsidRPr="003E6C38">
              <w:rPr>
                <w:b/>
                <w:sz w:val="16"/>
                <w:szCs w:val="16"/>
              </w:rPr>
              <w:t>Поз.раз.</w:t>
            </w:r>
            <w:r w:rsidRPr="003E6C38">
              <w:rPr>
                <w:sz w:val="16"/>
                <w:szCs w:val="16"/>
              </w:rPr>
              <w:t xml:space="preserve"> Д. и. «Украшаем елочку».</w:t>
            </w:r>
          </w:p>
          <w:p w:rsidR="00FA5265" w:rsidRPr="003E6C38" w:rsidRDefault="00FA5265" w:rsidP="00086DEE">
            <w:pPr>
              <w:rPr>
                <w:sz w:val="16"/>
                <w:szCs w:val="16"/>
              </w:rPr>
            </w:pPr>
            <w:r w:rsidRPr="003E6C38">
              <w:rPr>
                <w:b/>
                <w:sz w:val="16"/>
                <w:szCs w:val="16"/>
              </w:rPr>
              <w:t>Худ. Эст. Раз</w:t>
            </w:r>
            <w:r w:rsidRPr="003E6C38">
              <w:rPr>
                <w:sz w:val="16"/>
                <w:szCs w:val="16"/>
              </w:rPr>
              <w:t>. З. Александрова Пение песенки «Елочка», комплекс упр. «Соберёмся вокруг елочки», «Повесим шары на елочку».</w:t>
            </w:r>
          </w:p>
        </w:tc>
        <w:tc>
          <w:tcPr>
            <w:tcW w:w="2126" w:type="dxa"/>
          </w:tcPr>
          <w:p w:rsidR="00FA5265" w:rsidRPr="003E6C38" w:rsidRDefault="00FA5265" w:rsidP="00086DEE">
            <w:pPr>
              <w:rPr>
                <w:sz w:val="16"/>
                <w:szCs w:val="16"/>
              </w:rPr>
            </w:pPr>
            <w:r w:rsidRPr="003E6C38">
              <w:rPr>
                <w:sz w:val="16"/>
                <w:szCs w:val="16"/>
              </w:rPr>
              <w:t>С. Р. И. «Магазин».</w:t>
            </w:r>
          </w:p>
        </w:tc>
        <w:tc>
          <w:tcPr>
            <w:tcW w:w="2693" w:type="dxa"/>
          </w:tcPr>
          <w:p w:rsidR="00FA5265" w:rsidRPr="003E6C38" w:rsidRDefault="00FA5265" w:rsidP="00086DEE">
            <w:pPr>
              <w:rPr>
                <w:sz w:val="16"/>
                <w:szCs w:val="16"/>
              </w:rPr>
            </w:pPr>
            <w:r w:rsidRPr="003E6C38">
              <w:rPr>
                <w:sz w:val="16"/>
                <w:szCs w:val="16"/>
              </w:rPr>
              <w:t>Закрепить приемы лепки округлой формы.</w:t>
            </w:r>
          </w:p>
        </w:tc>
      </w:tr>
      <w:tr w:rsidR="00FA5265" w:rsidRPr="003E6C38" w:rsidTr="0010211A">
        <w:trPr>
          <w:trHeight w:val="1134"/>
        </w:trPr>
        <w:tc>
          <w:tcPr>
            <w:tcW w:w="993" w:type="dxa"/>
            <w:vMerge/>
          </w:tcPr>
          <w:p w:rsidR="00FA5265" w:rsidRPr="003E6C38" w:rsidRDefault="00FA5265" w:rsidP="00086DEE">
            <w:pPr>
              <w:ind w:left="-142" w:right="113"/>
              <w:jc w:val="center"/>
              <w:rPr>
                <w:sz w:val="16"/>
                <w:szCs w:val="16"/>
              </w:rPr>
            </w:pPr>
          </w:p>
        </w:tc>
        <w:tc>
          <w:tcPr>
            <w:tcW w:w="850" w:type="dxa"/>
          </w:tcPr>
          <w:p w:rsidR="00FA5265" w:rsidRPr="003E6C38" w:rsidRDefault="00FA5265" w:rsidP="00086DEE">
            <w:pPr>
              <w:ind w:left="-142"/>
              <w:jc w:val="center"/>
              <w:rPr>
                <w:sz w:val="16"/>
                <w:szCs w:val="16"/>
              </w:rPr>
            </w:pPr>
          </w:p>
        </w:tc>
        <w:tc>
          <w:tcPr>
            <w:tcW w:w="5211" w:type="dxa"/>
          </w:tcPr>
          <w:p w:rsidR="00FA5265" w:rsidRPr="003E6C38" w:rsidRDefault="00FA5265" w:rsidP="00086DEE">
            <w:pPr>
              <w:rPr>
                <w:b/>
                <w:sz w:val="16"/>
                <w:szCs w:val="16"/>
              </w:rPr>
            </w:pPr>
            <w:r w:rsidRPr="003E6C38">
              <w:rPr>
                <w:b/>
                <w:sz w:val="16"/>
                <w:szCs w:val="16"/>
              </w:rPr>
              <w:t xml:space="preserve">18.Рисование. </w:t>
            </w:r>
          </w:p>
          <w:p w:rsidR="00FA5265" w:rsidRPr="003E6C38" w:rsidRDefault="00FA5265" w:rsidP="00086DEE">
            <w:pPr>
              <w:rPr>
                <w:b/>
                <w:sz w:val="16"/>
                <w:szCs w:val="16"/>
              </w:rPr>
            </w:pPr>
            <w:r w:rsidRPr="003E6C38">
              <w:rPr>
                <w:b/>
                <w:sz w:val="16"/>
                <w:szCs w:val="16"/>
              </w:rPr>
              <w:t>Тема: «Украсим рукавичку-домик».</w:t>
            </w:r>
          </w:p>
          <w:p w:rsidR="00FA5265" w:rsidRPr="003E6C38" w:rsidRDefault="00FA5265" w:rsidP="00086DEE">
            <w:pPr>
              <w:rPr>
                <w:sz w:val="16"/>
                <w:szCs w:val="16"/>
              </w:rPr>
            </w:pPr>
            <w:r w:rsidRPr="003E6C38">
              <w:rPr>
                <w:b/>
                <w:sz w:val="16"/>
                <w:szCs w:val="16"/>
              </w:rPr>
              <w:t xml:space="preserve">Задачи: </w:t>
            </w:r>
            <w:r w:rsidRPr="003E6C38">
              <w:rPr>
                <w:sz w:val="16"/>
                <w:szCs w:val="16"/>
              </w:rPr>
              <w:t>Учить создавать сказочный образ. Закреплять умение украшать предмет, используя краски разных цветов; чисто промывать кисть и обсушивать ее о салфеточку.</w:t>
            </w:r>
          </w:p>
          <w:p w:rsidR="00FA5265" w:rsidRPr="003E6C38" w:rsidRDefault="00FA5265" w:rsidP="00086DEE">
            <w:pPr>
              <w:rPr>
                <w:sz w:val="16"/>
                <w:szCs w:val="16"/>
              </w:rPr>
            </w:pPr>
            <w:r w:rsidRPr="003E6C38">
              <w:rPr>
                <w:b/>
                <w:sz w:val="16"/>
                <w:szCs w:val="16"/>
              </w:rPr>
              <w:t xml:space="preserve">Материал: </w:t>
            </w:r>
            <w:r w:rsidRPr="003E6C38">
              <w:rPr>
                <w:sz w:val="16"/>
                <w:szCs w:val="16"/>
              </w:rPr>
              <w:t>Вырезанные рукавички, гуашь, кисти, банки с водой, салфетки.</w:t>
            </w:r>
          </w:p>
        </w:tc>
        <w:tc>
          <w:tcPr>
            <w:tcW w:w="2977" w:type="dxa"/>
          </w:tcPr>
          <w:p w:rsidR="00FA5265" w:rsidRPr="003E6C38" w:rsidRDefault="00FA5265" w:rsidP="00086DEE">
            <w:pPr>
              <w:rPr>
                <w:sz w:val="16"/>
                <w:szCs w:val="16"/>
              </w:rPr>
            </w:pPr>
            <w:r w:rsidRPr="003E6C38">
              <w:rPr>
                <w:b/>
                <w:sz w:val="16"/>
                <w:szCs w:val="16"/>
              </w:rPr>
              <w:t>Реч. раз.</w:t>
            </w:r>
            <w:r w:rsidRPr="003E6C38">
              <w:rPr>
                <w:sz w:val="16"/>
                <w:szCs w:val="16"/>
              </w:rPr>
              <w:t xml:space="preserve"> Чтение стих. «Варежка» </w:t>
            </w:r>
          </w:p>
          <w:p w:rsidR="00FA5265" w:rsidRPr="003E6C38" w:rsidRDefault="00FA5265" w:rsidP="00086DEE">
            <w:pPr>
              <w:rPr>
                <w:sz w:val="16"/>
                <w:szCs w:val="16"/>
              </w:rPr>
            </w:pPr>
            <w:r w:rsidRPr="003E6C38">
              <w:rPr>
                <w:sz w:val="16"/>
                <w:szCs w:val="16"/>
              </w:rPr>
              <w:t>Е. Александрова – Снежная.</w:t>
            </w:r>
          </w:p>
          <w:p w:rsidR="00FA5265" w:rsidRPr="003E6C38" w:rsidRDefault="00FA5265" w:rsidP="00086DEE">
            <w:pPr>
              <w:rPr>
                <w:sz w:val="16"/>
                <w:szCs w:val="16"/>
              </w:rPr>
            </w:pPr>
            <w:r w:rsidRPr="003E6C38">
              <w:rPr>
                <w:sz w:val="16"/>
                <w:szCs w:val="16"/>
              </w:rPr>
              <w:t>Беседа по сказке «Рукавичка».</w:t>
            </w:r>
          </w:p>
          <w:p w:rsidR="00FA5265" w:rsidRPr="003E6C38" w:rsidRDefault="00FA5265" w:rsidP="00086DEE">
            <w:pPr>
              <w:rPr>
                <w:sz w:val="16"/>
                <w:szCs w:val="16"/>
              </w:rPr>
            </w:pPr>
            <w:r w:rsidRPr="003E6C38">
              <w:rPr>
                <w:b/>
                <w:sz w:val="16"/>
                <w:szCs w:val="16"/>
              </w:rPr>
              <w:t>Поз.раз</w:t>
            </w:r>
            <w:r w:rsidRPr="003E6C38">
              <w:rPr>
                <w:sz w:val="16"/>
                <w:szCs w:val="16"/>
              </w:rPr>
              <w:t>. Д. и. «Найди варежку.</w:t>
            </w:r>
          </w:p>
          <w:p w:rsidR="00FA5265" w:rsidRPr="003E6C38" w:rsidRDefault="00FA5265" w:rsidP="00086DEE">
            <w:pPr>
              <w:rPr>
                <w:sz w:val="16"/>
                <w:szCs w:val="16"/>
              </w:rPr>
            </w:pPr>
          </w:p>
          <w:p w:rsidR="00FA5265" w:rsidRPr="003E6C38" w:rsidRDefault="00FA5265" w:rsidP="00086DEE">
            <w:pPr>
              <w:rPr>
                <w:sz w:val="16"/>
                <w:szCs w:val="16"/>
              </w:rPr>
            </w:pPr>
          </w:p>
          <w:p w:rsidR="00FA5265" w:rsidRPr="003E6C38" w:rsidRDefault="00FA5265" w:rsidP="00086DEE">
            <w:pPr>
              <w:rPr>
                <w:sz w:val="16"/>
                <w:szCs w:val="16"/>
              </w:rPr>
            </w:pPr>
          </w:p>
        </w:tc>
        <w:tc>
          <w:tcPr>
            <w:tcW w:w="2126" w:type="dxa"/>
          </w:tcPr>
          <w:p w:rsidR="00FA5265" w:rsidRPr="003E6C38" w:rsidRDefault="00FA5265" w:rsidP="00086DEE">
            <w:pPr>
              <w:rPr>
                <w:sz w:val="16"/>
                <w:szCs w:val="16"/>
              </w:rPr>
            </w:pPr>
            <w:r w:rsidRPr="003E6C38">
              <w:rPr>
                <w:sz w:val="16"/>
                <w:szCs w:val="16"/>
              </w:rPr>
              <w:t>Рассматривание иллюстраций по сказке «Рукавичка».</w:t>
            </w:r>
          </w:p>
          <w:p w:rsidR="00FA5265" w:rsidRPr="003E6C38" w:rsidRDefault="00FA5265" w:rsidP="00086DEE">
            <w:pPr>
              <w:rPr>
                <w:sz w:val="16"/>
                <w:szCs w:val="16"/>
              </w:rPr>
            </w:pPr>
            <w:r w:rsidRPr="003E6C38">
              <w:rPr>
                <w:sz w:val="16"/>
                <w:szCs w:val="16"/>
              </w:rPr>
              <w:t xml:space="preserve">Имитация движений животных по сказке «Рукавичка». </w:t>
            </w:r>
          </w:p>
        </w:tc>
        <w:tc>
          <w:tcPr>
            <w:tcW w:w="2693" w:type="dxa"/>
          </w:tcPr>
          <w:p w:rsidR="00FA5265" w:rsidRPr="003E6C38" w:rsidRDefault="00FA5265" w:rsidP="00086DEE">
            <w:pPr>
              <w:rPr>
                <w:b/>
                <w:sz w:val="16"/>
                <w:szCs w:val="16"/>
              </w:rPr>
            </w:pPr>
            <w:r w:rsidRPr="003E6C38">
              <w:rPr>
                <w:sz w:val="16"/>
                <w:szCs w:val="16"/>
              </w:rPr>
              <w:t>Рисование "Дед Мороз"</w:t>
            </w:r>
          </w:p>
        </w:tc>
      </w:tr>
      <w:tr w:rsidR="00FA5265" w:rsidRPr="003E6C38" w:rsidTr="0010211A">
        <w:trPr>
          <w:trHeight w:val="1134"/>
        </w:trPr>
        <w:tc>
          <w:tcPr>
            <w:tcW w:w="993" w:type="dxa"/>
            <w:vMerge w:val="restart"/>
          </w:tcPr>
          <w:p w:rsidR="00FA5265" w:rsidRPr="003E6C38" w:rsidRDefault="00FA5265" w:rsidP="00086DEE">
            <w:pPr>
              <w:ind w:left="-142" w:right="113"/>
              <w:jc w:val="center"/>
              <w:rPr>
                <w:sz w:val="16"/>
                <w:szCs w:val="16"/>
              </w:rPr>
            </w:pPr>
          </w:p>
        </w:tc>
        <w:tc>
          <w:tcPr>
            <w:tcW w:w="850" w:type="dxa"/>
          </w:tcPr>
          <w:p w:rsidR="00FA5265" w:rsidRPr="003E6C38" w:rsidRDefault="00FA5265" w:rsidP="00086DEE">
            <w:pPr>
              <w:ind w:left="-142"/>
              <w:jc w:val="center"/>
              <w:rPr>
                <w:sz w:val="16"/>
                <w:szCs w:val="16"/>
              </w:rPr>
            </w:pPr>
          </w:p>
        </w:tc>
        <w:tc>
          <w:tcPr>
            <w:tcW w:w="5211" w:type="dxa"/>
          </w:tcPr>
          <w:p w:rsidR="00FA5265" w:rsidRPr="003E6C38" w:rsidRDefault="00FA5265" w:rsidP="00086DEE">
            <w:pPr>
              <w:rPr>
                <w:b/>
                <w:sz w:val="16"/>
                <w:szCs w:val="16"/>
              </w:rPr>
            </w:pPr>
            <w:r w:rsidRPr="003E6C38">
              <w:rPr>
                <w:b/>
                <w:sz w:val="16"/>
                <w:szCs w:val="16"/>
              </w:rPr>
              <w:t xml:space="preserve">19.Рисование. </w:t>
            </w:r>
          </w:p>
          <w:p w:rsidR="00FA5265" w:rsidRPr="003E6C38" w:rsidRDefault="00FA5265" w:rsidP="00086DEE">
            <w:pPr>
              <w:rPr>
                <w:b/>
                <w:sz w:val="16"/>
                <w:szCs w:val="16"/>
              </w:rPr>
            </w:pPr>
            <w:r w:rsidRPr="003E6C38">
              <w:rPr>
                <w:b/>
                <w:sz w:val="16"/>
                <w:szCs w:val="16"/>
              </w:rPr>
              <w:t>Тема: Рисование по замыслу.</w:t>
            </w:r>
          </w:p>
          <w:p w:rsidR="00FA5265" w:rsidRPr="003E6C38" w:rsidRDefault="00FA5265" w:rsidP="00086DEE">
            <w:pPr>
              <w:rPr>
                <w:b/>
                <w:sz w:val="16"/>
                <w:szCs w:val="16"/>
              </w:rPr>
            </w:pPr>
            <w:r w:rsidRPr="003E6C38">
              <w:rPr>
                <w:b/>
                <w:sz w:val="16"/>
                <w:szCs w:val="16"/>
              </w:rPr>
              <w:t xml:space="preserve">Задачи: </w:t>
            </w:r>
            <w:r w:rsidRPr="003E6C38">
              <w:rPr>
                <w:sz w:val="16"/>
                <w:szCs w:val="16"/>
              </w:rPr>
              <w:t>Учить задумывать содержание рисунка, использовать усвоенные приемы рисования. Учить заполнять изображениями весь лист.</w:t>
            </w:r>
          </w:p>
          <w:p w:rsidR="00FA5265" w:rsidRPr="003E6C38" w:rsidRDefault="00FA5265" w:rsidP="00086DEE">
            <w:pPr>
              <w:rPr>
                <w:b/>
                <w:sz w:val="16"/>
                <w:szCs w:val="16"/>
              </w:rPr>
            </w:pPr>
            <w:r w:rsidRPr="003E6C38">
              <w:rPr>
                <w:b/>
                <w:sz w:val="16"/>
                <w:szCs w:val="16"/>
              </w:rPr>
              <w:t xml:space="preserve">Материал: </w:t>
            </w:r>
            <w:r w:rsidRPr="003E6C38">
              <w:rPr>
                <w:sz w:val="16"/>
                <w:szCs w:val="16"/>
              </w:rPr>
              <w:t>Кисти, краски, вода, салфетки, альбомные листы.</w:t>
            </w:r>
          </w:p>
        </w:tc>
        <w:tc>
          <w:tcPr>
            <w:tcW w:w="2977" w:type="dxa"/>
          </w:tcPr>
          <w:p w:rsidR="00FA5265" w:rsidRPr="003E6C38" w:rsidRDefault="00FA5265" w:rsidP="00086DEE">
            <w:pPr>
              <w:rPr>
                <w:sz w:val="16"/>
                <w:szCs w:val="16"/>
              </w:rPr>
            </w:pPr>
            <w:r w:rsidRPr="003E6C38">
              <w:rPr>
                <w:b/>
                <w:sz w:val="16"/>
                <w:szCs w:val="16"/>
              </w:rPr>
              <w:t xml:space="preserve">Реч. Раз. </w:t>
            </w:r>
            <w:r w:rsidRPr="003E6C38">
              <w:rPr>
                <w:sz w:val="16"/>
                <w:szCs w:val="16"/>
              </w:rPr>
              <w:t xml:space="preserve">В. Калинкин «Первый снег». </w:t>
            </w:r>
          </w:p>
          <w:p w:rsidR="00FA5265" w:rsidRPr="003E6C38" w:rsidRDefault="00FA5265" w:rsidP="00086DEE">
            <w:pPr>
              <w:rPr>
                <w:sz w:val="16"/>
                <w:szCs w:val="16"/>
              </w:rPr>
            </w:pPr>
            <w:r w:rsidRPr="003E6C38">
              <w:rPr>
                <w:b/>
                <w:sz w:val="16"/>
                <w:szCs w:val="16"/>
              </w:rPr>
              <w:t xml:space="preserve">Поз. Раз. Д. И. </w:t>
            </w:r>
            <w:r w:rsidRPr="003E6C38">
              <w:rPr>
                <w:sz w:val="16"/>
                <w:szCs w:val="16"/>
              </w:rPr>
              <w:t>«Большой, средний, маленький».</w:t>
            </w:r>
          </w:p>
          <w:p w:rsidR="00FA5265" w:rsidRPr="003E6C38" w:rsidRDefault="00FA5265" w:rsidP="00086DEE">
            <w:pPr>
              <w:rPr>
                <w:sz w:val="16"/>
                <w:szCs w:val="16"/>
              </w:rPr>
            </w:pPr>
          </w:p>
          <w:p w:rsidR="00FA5265" w:rsidRPr="003E6C38" w:rsidRDefault="00FA5265" w:rsidP="00086DEE">
            <w:pPr>
              <w:rPr>
                <w:sz w:val="16"/>
                <w:szCs w:val="16"/>
              </w:rPr>
            </w:pPr>
          </w:p>
          <w:p w:rsidR="00FA5265" w:rsidRPr="003E6C38" w:rsidRDefault="00FA5265" w:rsidP="00086DEE">
            <w:pPr>
              <w:rPr>
                <w:sz w:val="16"/>
                <w:szCs w:val="16"/>
              </w:rPr>
            </w:pPr>
          </w:p>
        </w:tc>
        <w:tc>
          <w:tcPr>
            <w:tcW w:w="2126" w:type="dxa"/>
          </w:tcPr>
          <w:p w:rsidR="00FA5265" w:rsidRPr="003E6C38" w:rsidRDefault="00FA5265" w:rsidP="00086DEE">
            <w:pPr>
              <w:rPr>
                <w:sz w:val="16"/>
                <w:szCs w:val="16"/>
              </w:rPr>
            </w:pPr>
            <w:r w:rsidRPr="003E6C38">
              <w:rPr>
                <w:sz w:val="16"/>
                <w:szCs w:val="16"/>
              </w:rPr>
              <w:t>Рассматривание альбомов насмотренности</w:t>
            </w:r>
          </w:p>
        </w:tc>
        <w:tc>
          <w:tcPr>
            <w:tcW w:w="2693" w:type="dxa"/>
          </w:tcPr>
          <w:p w:rsidR="00FA5265" w:rsidRPr="003E6C38" w:rsidRDefault="00FA5265" w:rsidP="00086DEE">
            <w:pPr>
              <w:rPr>
                <w:b/>
                <w:sz w:val="16"/>
                <w:szCs w:val="16"/>
              </w:rPr>
            </w:pPr>
            <w:r w:rsidRPr="003E6C38">
              <w:rPr>
                <w:sz w:val="16"/>
                <w:szCs w:val="16"/>
              </w:rPr>
              <w:t>Изготовить кормушки</w:t>
            </w:r>
          </w:p>
        </w:tc>
      </w:tr>
      <w:tr w:rsidR="00FA5265" w:rsidRPr="003E6C38" w:rsidTr="0010211A">
        <w:trPr>
          <w:trHeight w:val="1134"/>
        </w:trPr>
        <w:tc>
          <w:tcPr>
            <w:tcW w:w="993" w:type="dxa"/>
            <w:vMerge/>
          </w:tcPr>
          <w:p w:rsidR="00FA5265" w:rsidRPr="003E6C38" w:rsidRDefault="00FA5265" w:rsidP="00086DEE">
            <w:pPr>
              <w:ind w:left="-142" w:right="113"/>
              <w:jc w:val="center"/>
              <w:rPr>
                <w:sz w:val="16"/>
                <w:szCs w:val="16"/>
              </w:rPr>
            </w:pPr>
          </w:p>
        </w:tc>
        <w:tc>
          <w:tcPr>
            <w:tcW w:w="850" w:type="dxa"/>
          </w:tcPr>
          <w:p w:rsidR="00FA5265" w:rsidRPr="003E6C38" w:rsidRDefault="00FA5265" w:rsidP="00086DEE">
            <w:pPr>
              <w:ind w:left="-142"/>
              <w:jc w:val="center"/>
              <w:rPr>
                <w:sz w:val="16"/>
                <w:szCs w:val="16"/>
              </w:rPr>
            </w:pPr>
          </w:p>
        </w:tc>
        <w:tc>
          <w:tcPr>
            <w:tcW w:w="5211" w:type="dxa"/>
          </w:tcPr>
          <w:p w:rsidR="00FA5265" w:rsidRPr="003E6C38" w:rsidRDefault="00FA5265" w:rsidP="00086DEE">
            <w:pPr>
              <w:rPr>
                <w:b/>
                <w:sz w:val="16"/>
                <w:szCs w:val="16"/>
              </w:rPr>
            </w:pPr>
            <w:r w:rsidRPr="003E6C38">
              <w:rPr>
                <w:b/>
                <w:sz w:val="16"/>
                <w:szCs w:val="16"/>
              </w:rPr>
              <w:t xml:space="preserve">20.Рисование. </w:t>
            </w:r>
          </w:p>
          <w:p w:rsidR="00FA5265" w:rsidRPr="003E6C38" w:rsidRDefault="00FA5265" w:rsidP="00086DEE">
            <w:pPr>
              <w:rPr>
                <w:b/>
                <w:sz w:val="16"/>
                <w:szCs w:val="16"/>
              </w:rPr>
            </w:pPr>
            <w:r w:rsidRPr="003E6C38">
              <w:rPr>
                <w:b/>
                <w:sz w:val="16"/>
                <w:szCs w:val="16"/>
              </w:rPr>
              <w:t>Тема: «Украсим дымковскую уточку».</w:t>
            </w:r>
          </w:p>
          <w:p w:rsidR="00FA5265" w:rsidRPr="003E6C38" w:rsidRDefault="00FA5265" w:rsidP="00086DEE">
            <w:pPr>
              <w:rPr>
                <w:b/>
                <w:sz w:val="16"/>
                <w:szCs w:val="16"/>
              </w:rPr>
            </w:pPr>
            <w:r w:rsidRPr="003E6C38">
              <w:rPr>
                <w:b/>
                <w:sz w:val="16"/>
                <w:szCs w:val="16"/>
              </w:rPr>
              <w:t xml:space="preserve">Задачи: </w:t>
            </w:r>
            <w:r w:rsidRPr="003E6C38">
              <w:rPr>
                <w:sz w:val="16"/>
                <w:szCs w:val="16"/>
              </w:rPr>
              <w:t>Продолжать знакомить детей с дымковской игрушкой. Учить выделять элементы росписи, наносить их на вырезанную из бумаги уточку.</w:t>
            </w:r>
          </w:p>
          <w:p w:rsidR="00FA5265" w:rsidRPr="003E6C38" w:rsidRDefault="00FA5265" w:rsidP="00086DEE">
            <w:pPr>
              <w:rPr>
                <w:b/>
                <w:sz w:val="16"/>
                <w:szCs w:val="16"/>
              </w:rPr>
            </w:pPr>
            <w:r w:rsidRPr="003E6C38">
              <w:rPr>
                <w:b/>
                <w:sz w:val="16"/>
                <w:szCs w:val="16"/>
              </w:rPr>
              <w:t xml:space="preserve">Материал: </w:t>
            </w:r>
            <w:r w:rsidRPr="003E6C38">
              <w:rPr>
                <w:sz w:val="16"/>
                <w:szCs w:val="16"/>
              </w:rPr>
              <w:t>2- 3 дымковские игрушки, вырезанные из бумаги уточки, гуашь 2 цветов, кисти, салфетки, банка с водой.</w:t>
            </w:r>
          </w:p>
          <w:p w:rsidR="00FA5265" w:rsidRPr="003E6C38" w:rsidRDefault="00FA5265" w:rsidP="00086DEE">
            <w:pPr>
              <w:rPr>
                <w:sz w:val="16"/>
                <w:szCs w:val="16"/>
              </w:rPr>
            </w:pPr>
          </w:p>
        </w:tc>
        <w:tc>
          <w:tcPr>
            <w:tcW w:w="2977" w:type="dxa"/>
          </w:tcPr>
          <w:p w:rsidR="00FA5265" w:rsidRPr="003E6C38" w:rsidRDefault="00FA5265" w:rsidP="00086DEE">
            <w:pPr>
              <w:rPr>
                <w:b/>
                <w:sz w:val="16"/>
                <w:szCs w:val="16"/>
              </w:rPr>
            </w:pPr>
            <w:r w:rsidRPr="003E6C38">
              <w:rPr>
                <w:b/>
                <w:sz w:val="16"/>
                <w:szCs w:val="16"/>
              </w:rPr>
              <w:t xml:space="preserve">Реч. Раз. </w:t>
            </w:r>
            <w:r w:rsidRPr="003E6C38">
              <w:rPr>
                <w:sz w:val="16"/>
                <w:szCs w:val="16"/>
              </w:rPr>
              <w:t>Чтение стихотворение «Дымковские мастера».</w:t>
            </w:r>
          </w:p>
          <w:p w:rsidR="00FA5265" w:rsidRPr="003E6C38" w:rsidRDefault="00FA5265" w:rsidP="00086DEE">
            <w:pPr>
              <w:rPr>
                <w:sz w:val="16"/>
                <w:szCs w:val="16"/>
              </w:rPr>
            </w:pPr>
            <w:r w:rsidRPr="003E6C38">
              <w:rPr>
                <w:b/>
                <w:sz w:val="16"/>
                <w:szCs w:val="16"/>
              </w:rPr>
              <w:t xml:space="preserve">Поз. Раз. </w:t>
            </w:r>
            <w:r w:rsidRPr="003E6C38">
              <w:rPr>
                <w:sz w:val="16"/>
                <w:szCs w:val="16"/>
              </w:rPr>
              <w:t>Рассматривание альбома «Дымковская игрушка».</w:t>
            </w:r>
          </w:p>
          <w:p w:rsidR="00FA5265" w:rsidRPr="003E6C38" w:rsidRDefault="00FA5265" w:rsidP="00086DEE">
            <w:pPr>
              <w:rPr>
                <w:b/>
                <w:sz w:val="16"/>
                <w:szCs w:val="16"/>
              </w:rPr>
            </w:pPr>
            <w:r w:rsidRPr="003E6C38">
              <w:rPr>
                <w:sz w:val="16"/>
                <w:szCs w:val="16"/>
              </w:rPr>
              <w:t>Отправляемся в путь «Крепкие глаза», «Разомнем пальчики», «Найди свой цвет».</w:t>
            </w:r>
          </w:p>
          <w:p w:rsidR="00FA5265" w:rsidRPr="003E6C38" w:rsidRDefault="00FA5265" w:rsidP="00086DEE">
            <w:pPr>
              <w:rPr>
                <w:sz w:val="16"/>
                <w:szCs w:val="16"/>
              </w:rPr>
            </w:pPr>
            <w:r w:rsidRPr="003E6C38">
              <w:rPr>
                <w:sz w:val="16"/>
                <w:szCs w:val="16"/>
              </w:rPr>
              <w:t>Экспериментирование со снегом</w:t>
            </w:r>
          </w:p>
        </w:tc>
        <w:tc>
          <w:tcPr>
            <w:tcW w:w="2126" w:type="dxa"/>
          </w:tcPr>
          <w:p w:rsidR="00FA5265" w:rsidRPr="003E6C38" w:rsidRDefault="00FA5265" w:rsidP="00086DEE">
            <w:pPr>
              <w:rPr>
                <w:sz w:val="16"/>
                <w:szCs w:val="16"/>
              </w:rPr>
            </w:pPr>
            <w:r w:rsidRPr="003E6C38">
              <w:rPr>
                <w:sz w:val="16"/>
                <w:szCs w:val="16"/>
              </w:rPr>
              <w:t>Рассматривание альбома насмотренности дымковской игрушки.</w:t>
            </w:r>
          </w:p>
        </w:tc>
        <w:tc>
          <w:tcPr>
            <w:tcW w:w="2693" w:type="dxa"/>
          </w:tcPr>
          <w:p w:rsidR="00FA5265" w:rsidRPr="003E6C38" w:rsidRDefault="00FA5265" w:rsidP="00086DEE">
            <w:pPr>
              <w:rPr>
                <w:sz w:val="16"/>
                <w:szCs w:val="16"/>
              </w:rPr>
            </w:pPr>
            <w:r w:rsidRPr="003E6C38">
              <w:rPr>
                <w:sz w:val="16"/>
                <w:szCs w:val="16"/>
              </w:rPr>
              <w:t>Лепка дымковской игрушки</w:t>
            </w:r>
          </w:p>
          <w:p w:rsidR="00FA5265" w:rsidRPr="003E6C38" w:rsidRDefault="00FA5265" w:rsidP="00086DEE">
            <w:pPr>
              <w:rPr>
                <w:sz w:val="16"/>
                <w:szCs w:val="16"/>
              </w:rPr>
            </w:pPr>
          </w:p>
          <w:p w:rsidR="00FA5265" w:rsidRPr="003E6C38" w:rsidRDefault="00FA5265" w:rsidP="00086DEE">
            <w:pPr>
              <w:rPr>
                <w:sz w:val="16"/>
                <w:szCs w:val="16"/>
              </w:rPr>
            </w:pPr>
          </w:p>
          <w:p w:rsidR="00FA5265" w:rsidRPr="003E6C38" w:rsidRDefault="00FA5265" w:rsidP="00086DEE">
            <w:pPr>
              <w:rPr>
                <w:sz w:val="16"/>
                <w:szCs w:val="16"/>
              </w:rPr>
            </w:pPr>
          </w:p>
          <w:p w:rsidR="00FA5265" w:rsidRPr="003E6C38" w:rsidRDefault="00FA5265" w:rsidP="00086DEE">
            <w:pPr>
              <w:rPr>
                <w:sz w:val="16"/>
                <w:szCs w:val="16"/>
              </w:rPr>
            </w:pPr>
          </w:p>
          <w:p w:rsidR="00FA5265" w:rsidRPr="003E6C38" w:rsidRDefault="00FA5265" w:rsidP="00086DEE">
            <w:pPr>
              <w:rPr>
                <w:sz w:val="16"/>
                <w:szCs w:val="16"/>
              </w:rPr>
            </w:pPr>
          </w:p>
          <w:p w:rsidR="00FA5265" w:rsidRPr="003E6C38" w:rsidRDefault="00FA5265" w:rsidP="00086DEE">
            <w:pPr>
              <w:rPr>
                <w:sz w:val="16"/>
                <w:szCs w:val="16"/>
              </w:rPr>
            </w:pPr>
          </w:p>
        </w:tc>
      </w:tr>
      <w:tr w:rsidR="00FA5265" w:rsidRPr="003E6C38" w:rsidTr="0010211A">
        <w:trPr>
          <w:trHeight w:val="846"/>
        </w:trPr>
        <w:tc>
          <w:tcPr>
            <w:tcW w:w="993" w:type="dxa"/>
            <w:vMerge w:val="restart"/>
          </w:tcPr>
          <w:p w:rsidR="00FA5265" w:rsidRPr="003E6C38" w:rsidRDefault="00FA5265" w:rsidP="00086DEE">
            <w:pPr>
              <w:ind w:left="-142" w:right="113"/>
              <w:jc w:val="center"/>
              <w:rPr>
                <w:sz w:val="16"/>
                <w:szCs w:val="16"/>
              </w:rPr>
            </w:pPr>
          </w:p>
        </w:tc>
        <w:tc>
          <w:tcPr>
            <w:tcW w:w="850" w:type="dxa"/>
          </w:tcPr>
          <w:p w:rsidR="00FA5265" w:rsidRPr="003E6C38" w:rsidRDefault="00FA5265" w:rsidP="00086DEE">
            <w:pPr>
              <w:ind w:left="-142"/>
              <w:jc w:val="center"/>
              <w:rPr>
                <w:sz w:val="16"/>
                <w:szCs w:val="16"/>
              </w:rPr>
            </w:pPr>
          </w:p>
        </w:tc>
        <w:tc>
          <w:tcPr>
            <w:tcW w:w="5211" w:type="dxa"/>
          </w:tcPr>
          <w:p w:rsidR="00FA5265" w:rsidRPr="003E6C38" w:rsidRDefault="00FA5265" w:rsidP="00086DEE">
            <w:pPr>
              <w:rPr>
                <w:b/>
                <w:sz w:val="16"/>
                <w:szCs w:val="16"/>
              </w:rPr>
            </w:pPr>
            <w:r w:rsidRPr="003E6C38">
              <w:rPr>
                <w:b/>
                <w:sz w:val="16"/>
                <w:szCs w:val="16"/>
              </w:rPr>
              <w:t xml:space="preserve">21.Рисование. </w:t>
            </w:r>
          </w:p>
          <w:p w:rsidR="00FA5265" w:rsidRPr="003E6C38" w:rsidRDefault="00FA5265" w:rsidP="00086DEE">
            <w:pPr>
              <w:rPr>
                <w:b/>
                <w:sz w:val="16"/>
                <w:szCs w:val="16"/>
              </w:rPr>
            </w:pPr>
            <w:r w:rsidRPr="003E6C38">
              <w:rPr>
                <w:b/>
                <w:sz w:val="16"/>
                <w:szCs w:val="16"/>
              </w:rPr>
              <w:t>Тема: «Мы слепили на прогулке снеговиков».</w:t>
            </w:r>
          </w:p>
          <w:p w:rsidR="00FA5265" w:rsidRPr="003E6C38" w:rsidRDefault="00FA5265" w:rsidP="00086DEE">
            <w:pPr>
              <w:rPr>
                <w:b/>
                <w:sz w:val="16"/>
                <w:szCs w:val="16"/>
              </w:rPr>
            </w:pPr>
            <w:r w:rsidRPr="003E6C38">
              <w:rPr>
                <w:b/>
                <w:sz w:val="16"/>
                <w:szCs w:val="16"/>
              </w:rPr>
              <w:t xml:space="preserve">Задачи: </w:t>
            </w:r>
            <w:r w:rsidRPr="003E6C38">
              <w:rPr>
                <w:sz w:val="16"/>
                <w:szCs w:val="16"/>
              </w:rPr>
              <w:t>Вызывать желание создавать в рисунке образы забавных снеговиков. Упражнять в рисование предметов круглой формы. Закреплять умение в рисунке строение предмета, состоящего и з нескольких частей. Навык закрашивания круглой формы.</w:t>
            </w:r>
          </w:p>
          <w:p w:rsidR="00FA5265" w:rsidRPr="003E6C38" w:rsidRDefault="00FA5265" w:rsidP="00086DEE">
            <w:pPr>
              <w:rPr>
                <w:sz w:val="16"/>
                <w:szCs w:val="16"/>
              </w:rPr>
            </w:pPr>
            <w:r w:rsidRPr="003E6C38">
              <w:rPr>
                <w:b/>
                <w:sz w:val="16"/>
                <w:szCs w:val="16"/>
              </w:rPr>
              <w:t xml:space="preserve">Материал: </w:t>
            </w:r>
            <w:r w:rsidRPr="003E6C38">
              <w:rPr>
                <w:sz w:val="16"/>
                <w:szCs w:val="16"/>
              </w:rPr>
              <w:t>Тонированная бумага бледно- голубая, серая; Гуашь, банки с водой, фломастеры, салфетки.</w:t>
            </w:r>
          </w:p>
        </w:tc>
        <w:tc>
          <w:tcPr>
            <w:tcW w:w="2977" w:type="dxa"/>
          </w:tcPr>
          <w:p w:rsidR="00FA5265" w:rsidRPr="003E6C38" w:rsidRDefault="00FA5265" w:rsidP="00086DEE">
            <w:pPr>
              <w:rPr>
                <w:b/>
                <w:sz w:val="16"/>
                <w:szCs w:val="16"/>
              </w:rPr>
            </w:pPr>
            <w:r w:rsidRPr="003E6C38">
              <w:rPr>
                <w:b/>
                <w:sz w:val="16"/>
                <w:szCs w:val="16"/>
              </w:rPr>
              <w:t xml:space="preserve">Реч. Раз. </w:t>
            </w:r>
            <w:r w:rsidRPr="003E6C38">
              <w:rPr>
                <w:sz w:val="16"/>
                <w:szCs w:val="16"/>
              </w:rPr>
              <w:t xml:space="preserve">Чтение стих. </w:t>
            </w:r>
          </w:p>
          <w:p w:rsidR="00FA5265" w:rsidRPr="003E6C38" w:rsidRDefault="00FA5265" w:rsidP="00086DEE">
            <w:pPr>
              <w:rPr>
                <w:sz w:val="16"/>
                <w:szCs w:val="16"/>
              </w:rPr>
            </w:pPr>
            <w:r w:rsidRPr="003E6C38">
              <w:rPr>
                <w:sz w:val="16"/>
                <w:szCs w:val="16"/>
              </w:rPr>
              <w:t>Т. Агибалова «Снеговик».</w:t>
            </w:r>
          </w:p>
          <w:p w:rsidR="00FA5265" w:rsidRPr="003E6C38" w:rsidRDefault="00FA5265" w:rsidP="00086DEE">
            <w:pPr>
              <w:rPr>
                <w:sz w:val="16"/>
                <w:szCs w:val="16"/>
              </w:rPr>
            </w:pPr>
            <w:r w:rsidRPr="003E6C38">
              <w:rPr>
                <w:sz w:val="16"/>
                <w:szCs w:val="16"/>
              </w:rPr>
              <w:t>Физ.раз. Комплекс упр. «Идем на улицу», «Скатаем снежный шар», «Наши ручки замерзли», «Согреем наши ножки», «А теперь поиграем в снежки», «Кто самый меткий», «Кто догонит снеговика», «Возвращаемся в группу».</w:t>
            </w:r>
          </w:p>
          <w:p w:rsidR="00FA5265" w:rsidRPr="003E6C38" w:rsidRDefault="00FA5265" w:rsidP="00086DEE">
            <w:pPr>
              <w:rPr>
                <w:b/>
                <w:sz w:val="16"/>
                <w:szCs w:val="16"/>
              </w:rPr>
            </w:pPr>
          </w:p>
        </w:tc>
        <w:tc>
          <w:tcPr>
            <w:tcW w:w="2126" w:type="dxa"/>
          </w:tcPr>
          <w:p w:rsidR="00FA5265" w:rsidRPr="003E6C38" w:rsidRDefault="00FA5265" w:rsidP="00086DEE">
            <w:pPr>
              <w:rPr>
                <w:sz w:val="16"/>
                <w:szCs w:val="16"/>
              </w:rPr>
            </w:pPr>
            <w:r w:rsidRPr="003E6C38">
              <w:rPr>
                <w:sz w:val="16"/>
                <w:szCs w:val="16"/>
              </w:rPr>
              <w:t xml:space="preserve"> ПИ "Снежки"</w:t>
            </w:r>
          </w:p>
        </w:tc>
        <w:tc>
          <w:tcPr>
            <w:tcW w:w="2693" w:type="dxa"/>
          </w:tcPr>
          <w:p w:rsidR="00FA5265" w:rsidRPr="003E6C38" w:rsidRDefault="00FA5265" w:rsidP="00086DEE">
            <w:pPr>
              <w:rPr>
                <w:sz w:val="16"/>
                <w:szCs w:val="16"/>
              </w:rPr>
            </w:pPr>
            <w:r w:rsidRPr="003E6C38">
              <w:rPr>
                <w:sz w:val="16"/>
                <w:szCs w:val="16"/>
              </w:rPr>
              <w:t>Сшить снежки</w:t>
            </w:r>
          </w:p>
          <w:p w:rsidR="00FA5265" w:rsidRPr="003E6C38" w:rsidRDefault="00FA5265" w:rsidP="00086DEE">
            <w:pPr>
              <w:rPr>
                <w:sz w:val="16"/>
                <w:szCs w:val="16"/>
              </w:rPr>
            </w:pPr>
          </w:p>
          <w:p w:rsidR="00FA5265" w:rsidRPr="003E6C38" w:rsidRDefault="00FA5265" w:rsidP="00086DEE">
            <w:pPr>
              <w:rPr>
                <w:sz w:val="16"/>
                <w:szCs w:val="16"/>
              </w:rPr>
            </w:pPr>
          </w:p>
        </w:tc>
      </w:tr>
      <w:tr w:rsidR="00FA5265" w:rsidRPr="003E6C38" w:rsidTr="0010211A">
        <w:trPr>
          <w:trHeight w:val="1134"/>
        </w:trPr>
        <w:tc>
          <w:tcPr>
            <w:tcW w:w="993" w:type="dxa"/>
            <w:vMerge/>
          </w:tcPr>
          <w:p w:rsidR="00FA5265" w:rsidRPr="003E6C38" w:rsidRDefault="00FA5265" w:rsidP="00086DEE">
            <w:pPr>
              <w:ind w:left="-142" w:right="113"/>
              <w:jc w:val="center"/>
              <w:rPr>
                <w:sz w:val="16"/>
                <w:szCs w:val="16"/>
              </w:rPr>
            </w:pPr>
          </w:p>
        </w:tc>
        <w:tc>
          <w:tcPr>
            <w:tcW w:w="850" w:type="dxa"/>
          </w:tcPr>
          <w:p w:rsidR="00FA5265" w:rsidRPr="003E6C38" w:rsidRDefault="00FA5265" w:rsidP="00086DEE">
            <w:pPr>
              <w:ind w:left="-142"/>
              <w:jc w:val="center"/>
              <w:rPr>
                <w:sz w:val="16"/>
                <w:szCs w:val="16"/>
              </w:rPr>
            </w:pPr>
          </w:p>
        </w:tc>
        <w:tc>
          <w:tcPr>
            <w:tcW w:w="5211" w:type="dxa"/>
          </w:tcPr>
          <w:p w:rsidR="00FA5265" w:rsidRPr="003E6C38" w:rsidRDefault="00FA5265" w:rsidP="00086DEE">
            <w:pPr>
              <w:rPr>
                <w:b/>
                <w:sz w:val="16"/>
                <w:szCs w:val="16"/>
              </w:rPr>
            </w:pPr>
            <w:r w:rsidRPr="003E6C38">
              <w:rPr>
                <w:b/>
                <w:sz w:val="16"/>
                <w:szCs w:val="16"/>
              </w:rPr>
              <w:t xml:space="preserve">22.Рисование. </w:t>
            </w:r>
          </w:p>
          <w:p w:rsidR="00FA5265" w:rsidRPr="003E6C38" w:rsidRDefault="00FA5265" w:rsidP="00086DEE">
            <w:pPr>
              <w:rPr>
                <w:b/>
                <w:sz w:val="16"/>
                <w:szCs w:val="16"/>
              </w:rPr>
            </w:pPr>
            <w:r w:rsidRPr="003E6C38">
              <w:rPr>
                <w:b/>
                <w:sz w:val="16"/>
                <w:szCs w:val="16"/>
              </w:rPr>
              <w:t>Тема: «Светит солнышко».</w:t>
            </w:r>
          </w:p>
          <w:p w:rsidR="00FA5265" w:rsidRPr="003E6C38" w:rsidRDefault="00FA5265" w:rsidP="00086DEE">
            <w:pPr>
              <w:rPr>
                <w:b/>
                <w:sz w:val="16"/>
                <w:szCs w:val="16"/>
              </w:rPr>
            </w:pPr>
            <w:r w:rsidRPr="003E6C38">
              <w:rPr>
                <w:b/>
                <w:sz w:val="16"/>
                <w:szCs w:val="16"/>
              </w:rPr>
              <w:t xml:space="preserve">Задачи: </w:t>
            </w:r>
            <w:r w:rsidRPr="003E6C38">
              <w:rPr>
                <w:sz w:val="16"/>
                <w:szCs w:val="16"/>
              </w:rPr>
              <w:t>Учить передавать в рисунке образ солнышка, сочетать округлую форму с прямыми и изогнутыми линиями. Закреплять умение отжимать лишнюю краску о край баночки.</w:t>
            </w:r>
          </w:p>
          <w:p w:rsidR="00FA5265" w:rsidRPr="003E6C38" w:rsidRDefault="00FA5265" w:rsidP="00086DEE">
            <w:pPr>
              <w:rPr>
                <w:b/>
                <w:sz w:val="16"/>
                <w:szCs w:val="16"/>
              </w:rPr>
            </w:pPr>
            <w:r w:rsidRPr="003E6C38">
              <w:rPr>
                <w:b/>
                <w:sz w:val="16"/>
                <w:szCs w:val="16"/>
              </w:rPr>
              <w:t xml:space="preserve">Материал: </w:t>
            </w:r>
            <w:r w:rsidRPr="003E6C38">
              <w:rPr>
                <w:sz w:val="16"/>
                <w:szCs w:val="16"/>
              </w:rPr>
              <w:t>Тонированная бумага (бело- голубая, серая), гуашь, кисти, банки с водой, салфетки.</w:t>
            </w:r>
          </w:p>
          <w:p w:rsidR="00FA5265" w:rsidRPr="003E6C38" w:rsidRDefault="00FA5265" w:rsidP="00086DEE">
            <w:pPr>
              <w:rPr>
                <w:sz w:val="16"/>
                <w:szCs w:val="16"/>
              </w:rPr>
            </w:pPr>
          </w:p>
        </w:tc>
        <w:tc>
          <w:tcPr>
            <w:tcW w:w="2977" w:type="dxa"/>
          </w:tcPr>
          <w:p w:rsidR="00FA5265" w:rsidRPr="003E6C38" w:rsidRDefault="00FA5265" w:rsidP="00086DEE">
            <w:pPr>
              <w:rPr>
                <w:b/>
                <w:sz w:val="16"/>
                <w:szCs w:val="16"/>
              </w:rPr>
            </w:pPr>
            <w:r w:rsidRPr="003E6C38">
              <w:rPr>
                <w:b/>
                <w:sz w:val="16"/>
                <w:szCs w:val="16"/>
              </w:rPr>
              <w:t xml:space="preserve">Поз. Раз. </w:t>
            </w:r>
            <w:r w:rsidRPr="003E6C38">
              <w:rPr>
                <w:sz w:val="16"/>
                <w:szCs w:val="16"/>
              </w:rPr>
              <w:t>Рассматривание альбомов «Птицы» и «Домашние животные».</w:t>
            </w:r>
          </w:p>
          <w:p w:rsidR="00FA5265" w:rsidRPr="003E6C38" w:rsidRDefault="00FA5265" w:rsidP="00086DEE">
            <w:pPr>
              <w:rPr>
                <w:b/>
                <w:sz w:val="16"/>
                <w:szCs w:val="16"/>
              </w:rPr>
            </w:pPr>
            <w:r w:rsidRPr="003E6C38">
              <w:rPr>
                <w:b/>
                <w:sz w:val="16"/>
                <w:szCs w:val="16"/>
              </w:rPr>
              <w:t xml:space="preserve">Реч. Раз. </w:t>
            </w:r>
          </w:p>
          <w:p w:rsidR="00FA5265" w:rsidRPr="003E6C38" w:rsidRDefault="00FA5265" w:rsidP="00086DEE">
            <w:pPr>
              <w:rPr>
                <w:b/>
                <w:sz w:val="16"/>
                <w:szCs w:val="16"/>
              </w:rPr>
            </w:pPr>
            <w:r w:rsidRPr="003E6C38">
              <w:rPr>
                <w:sz w:val="16"/>
                <w:szCs w:val="16"/>
              </w:rPr>
              <w:t>Чтение стих.К. Ибряев «Солнышко». Загадывание загадок, заучивание потешек про солнышко.</w:t>
            </w:r>
          </w:p>
          <w:p w:rsidR="00FA5265" w:rsidRPr="003E6C38" w:rsidRDefault="00FA5265" w:rsidP="00086DEE">
            <w:pPr>
              <w:rPr>
                <w:sz w:val="16"/>
                <w:szCs w:val="16"/>
              </w:rPr>
            </w:pPr>
            <w:r w:rsidRPr="003E6C38">
              <w:rPr>
                <w:b/>
                <w:sz w:val="16"/>
                <w:szCs w:val="16"/>
              </w:rPr>
              <w:t xml:space="preserve">Физ. раз. П. И. </w:t>
            </w:r>
            <w:r w:rsidRPr="003E6C38">
              <w:rPr>
                <w:sz w:val="16"/>
                <w:szCs w:val="16"/>
              </w:rPr>
              <w:t xml:space="preserve">«Солнышко и дождик». </w:t>
            </w:r>
          </w:p>
          <w:p w:rsidR="00FA5265" w:rsidRPr="003E6C38" w:rsidRDefault="00FA5265" w:rsidP="00086DEE">
            <w:pPr>
              <w:rPr>
                <w:sz w:val="16"/>
                <w:szCs w:val="16"/>
              </w:rPr>
            </w:pPr>
            <w:r w:rsidRPr="003E6C38">
              <w:rPr>
                <w:sz w:val="16"/>
                <w:szCs w:val="16"/>
              </w:rPr>
              <w:t>Комплекс упр. «Идем к солнышку в гости», «Солнышко просыпается», Солнышко встает», Солнышко протягивает лучики».</w:t>
            </w:r>
          </w:p>
        </w:tc>
        <w:tc>
          <w:tcPr>
            <w:tcW w:w="2126" w:type="dxa"/>
          </w:tcPr>
          <w:p w:rsidR="00FA5265" w:rsidRPr="003E6C38" w:rsidRDefault="00FA5265" w:rsidP="00086DEE">
            <w:pPr>
              <w:rPr>
                <w:sz w:val="16"/>
                <w:szCs w:val="16"/>
              </w:rPr>
            </w:pPr>
            <w:r w:rsidRPr="003E6C38">
              <w:rPr>
                <w:sz w:val="16"/>
                <w:szCs w:val="16"/>
              </w:rPr>
              <w:t>Альбом «Узоры народов России».</w:t>
            </w:r>
          </w:p>
          <w:p w:rsidR="00FA5265" w:rsidRPr="003E6C38" w:rsidRDefault="00FA5265" w:rsidP="00086DEE">
            <w:pPr>
              <w:rPr>
                <w:sz w:val="16"/>
                <w:szCs w:val="16"/>
              </w:rPr>
            </w:pPr>
            <w:r w:rsidRPr="003E6C38">
              <w:rPr>
                <w:sz w:val="16"/>
                <w:szCs w:val="16"/>
              </w:rPr>
              <w:t>Д. и. «Бусинки», «Выложи узор», Кубики Никитина «Сложи узор».</w:t>
            </w:r>
          </w:p>
        </w:tc>
        <w:tc>
          <w:tcPr>
            <w:tcW w:w="2693" w:type="dxa"/>
          </w:tcPr>
          <w:p w:rsidR="00FA5265" w:rsidRPr="003E6C38" w:rsidRDefault="00FA5265" w:rsidP="00086DEE">
            <w:pPr>
              <w:rPr>
                <w:b/>
                <w:sz w:val="16"/>
                <w:szCs w:val="16"/>
              </w:rPr>
            </w:pPr>
            <w:r w:rsidRPr="003E6C38">
              <w:rPr>
                <w:sz w:val="16"/>
                <w:szCs w:val="16"/>
              </w:rPr>
              <w:t>Рисование "Зимние игры"</w:t>
            </w:r>
          </w:p>
        </w:tc>
      </w:tr>
      <w:tr w:rsidR="00FA5265" w:rsidRPr="003E6C38" w:rsidTr="0010211A">
        <w:trPr>
          <w:trHeight w:val="850"/>
        </w:trPr>
        <w:tc>
          <w:tcPr>
            <w:tcW w:w="993" w:type="dxa"/>
            <w:vMerge w:val="restart"/>
          </w:tcPr>
          <w:p w:rsidR="00FA5265" w:rsidRPr="003E6C38" w:rsidRDefault="00FA5265" w:rsidP="00086DEE">
            <w:pPr>
              <w:ind w:left="-142" w:right="113"/>
              <w:jc w:val="center"/>
              <w:rPr>
                <w:sz w:val="16"/>
                <w:szCs w:val="16"/>
              </w:rPr>
            </w:pPr>
          </w:p>
        </w:tc>
        <w:tc>
          <w:tcPr>
            <w:tcW w:w="850" w:type="dxa"/>
          </w:tcPr>
          <w:p w:rsidR="00FA5265" w:rsidRPr="003E6C38" w:rsidRDefault="00FA5265" w:rsidP="00086DEE">
            <w:pPr>
              <w:ind w:left="-142"/>
              <w:jc w:val="center"/>
              <w:rPr>
                <w:sz w:val="16"/>
                <w:szCs w:val="16"/>
              </w:rPr>
            </w:pPr>
          </w:p>
        </w:tc>
        <w:tc>
          <w:tcPr>
            <w:tcW w:w="5211" w:type="dxa"/>
          </w:tcPr>
          <w:p w:rsidR="00FA5265" w:rsidRPr="003E6C38" w:rsidRDefault="00FA5265" w:rsidP="00086DEE">
            <w:pPr>
              <w:rPr>
                <w:b/>
                <w:sz w:val="16"/>
                <w:szCs w:val="16"/>
              </w:rPr>
            </w:pPr>
            <w:r w:rsidRPr="003E6C38">
              <w:rPr>
                <w:b/>
                <w:sz w:val="16"/>
                <w:szCs w:val="16"/>
              </w:rPr>
              <w:t xml:space="preserve">23.Рисование. </w:t>
            </w:r>
          </w:p>
          <w:p w:rsidR="00FA5265" w:rsidRPr="003E6C38" w:rsidRDefault="00FA5265" w:rsidP="00086DEE">
            <w:pPr>
              <w:rPr>
                <w:b/>
                <w:sz w:val="16"/>
                <w:szCs w:val="16"/>
              </w:rPr>
            </w:pPr>
            <w:r w:rsidRPr="003E6C38">
              <w:rPr>
                <w:b/>
                <w:sz w:val="16"/>
                <w:szCs w:val="16"/>
              </w:rPr>
              <w:t>Тема: «Самолеты летят».</w:t>
            </w:r>
          </w:p>
          <w:p w:rsidR="00FA5265" w:rsidRPr="003E6C38" w:rsidRDefault="00FA5265" w:rsidP="00086DEE">
            <w:pPr>
              <w:rPr>
                <w:sz w:val="16"/>
                <w:szCs w:val="16"/>
              </w:rPr>
            </w:pPr>
            <w:r w:rsidRPr="003E6C38">
              <w:rPr>
                <w:b/>
                <w:sz w:val="16"/>
                <w:szCs w:val="16"/>
              </w:rPr>
              <w:t xml:space="preserve">Задачи: </w:t>
            </w:r>
            <w:r w:rsidRPr="003E6C38">
              <w:rPr>
                <w:sz w:val="16"/>
                <w:szCs w:val="16"/>
              </w:rPr>
              <w:t>Закреплять умение рисовать предметы, состоящие из нескольких частей; проводить прямые линии в разных направлениях. Учить передавать в рисунке образ предмета.</w:t>
            </w:r>
          </w:p>
          <w:p w:rsidR="00FA5265" w:rsidRPr="003E6C38" w:rsidRDefault="00FA5265" w:rsidP="00086DEE">
            <w:pPr>
              <w:rPr>
                <w:b/>
                <w:sz w:val="16"/>
                <w:szCs w:val="16"/>
              </w:rPr>
            </w:pPr>
            <w:r w:rsidRPr="003E6C38">
              <w:rPr>
                <w:b/>
                <w:sz w:val="16"/>
                <w:szCs w:val="16"/>
              </w:rPr>
              <w:t xml:space="preserve">Материал: </w:t>
            </w:r>
            <w:r w:rsidRPr="003E6C38">
              <w:rPr>
                <w:sz w:val="16"/>
                <w:szCs w:val="16"/>
              </w:rPr>
              <w:t>Листы бумаги светло- голубого тона, краски, кисти, банки с водой, салфетки.</w:t>
            </w:r>
          </w:p>
        </w:tc>
        <w:tc>
          <w:tcPr>
            <w:tcW w:w="2977" w:type="dxa"/>
          </w:tcPr>
          <w:p w:rsidR="00FA5265" w:rsidRPr="003E6C38" w:rsidRDefault="00FA5265" w:rsidP="00086DEE">
            <w:pPr>
              <w:rPr>
                <w:sz w:val="16"/>
                <w:szCs w:val="16"/>
              </w:rPr>
            </w:pPr>
            <w:r w:rsidRPr="003E6C38">
              <w:rPr>
                <w:b/>
                <w:sz w:val="16"/>
                <w:szCs w:val="16"/>
              </w:rPr>
              <w:t xml:space="preserve">Реч. Раз. </w:t>
            </w:r>
            <w:r w:rsidRPr="003E6C38">
              <w:rPr>
                <w:sz w:val="16"/>
                <w:szCs w:val="16"/>
              </w:rPr>
              <w:t>Загадывание загадок.</w:t>
            </w:r>
          </w:p>
          <w:p w:rsidR="00FA5265" w:rsidRPr="003E6C38" w:rsidRDefault="00FA5265" w:rsidP="00086DEE">
            <w:pPr>
              <w:rPr>
                <w:sz w:val="16"/>
                <w:szCs w:val="16"/>
              </w:rPr>
            </w:pPr>
            <w:r w:rsidRPr="003E6C38">
              <w:rPr>
                <w:sz w:val="16"/>
                <w:szCs w:val="16"/>
              </w:rPr>
              <w:t>Р. Медведь «Самолет», С. Чертков «Летчик».</w:t>
            </w:r>
          </w:p>
          <w:p w:rsidR="00FA5265" w:rsidRPr="003E6C38" w:rsidRDefault="00FA5265" w:rsidP="00086DEE">
            <w:pPr>
              <w:rPr>
                <w:sz w:val="16"/>
                <w:szCs w:val="16"/>
              </w:rPr>
            </w:pPr>
            <w:r w:rsidRPr="003E6C38">
              <w:rPr>
                <w:b/>
                <w:sz w:val="16"/>
                <w:szCs w:val="16"/>
              </w:rPr>
              <w:t xml:space="preserve">КТП:  </w:t>
            </w:r>
            <w:r w:rsidRPr="003E6C38">
              <w:rPr>
                <w:sz w:val="16"/>
                <w:szCs w:val="16"/>
              </w:rPr>
              <w:t>Просмотр презентации «Военная техника».</w:t>
            </w:r>
          </w:p>
          <w:p w:rsidR="00FA5265" w:rsidRPr="003E6C38" w:rsidRDefault="00FA5265" w:rsidP="00086DEE">
            <w:pPr>
              <w:rPr>
                <w:sz w:val="16"/>
                <w:szCs w:val="16"/>
              </w:rPr>
            </w:pPr>
          </w:p>
          <w:p w:rsidR="00FA5265" w:rsidRPr="003E6C38" w:rsidRDefault="00FA5265" w:rsidP="00086DEE">
            <w:pPr>
              <w:rPr>
                <w:b/>
                <w:sz w:val="16"/>
                <w:szCs w:val="16"/>
              </w:rPr>
            </w:pPr>
          </w:p>
        </w:tc>
        <w:tc>
          <w:tcPr>
            <w:tcW w:w="2126" w:type="dxa"/>
          </w:tcPr>
          <w:p w:rsidR="00FA5265" w:rsidRPr="003E6C38" w:rsidRDefault="00FA5265" w:rsidP="00086DEE">
            <w:pPr>
              <w:rPr>
                <w:sz w:val="16"/>
                <w:szCs w:val="16"/>
              </w:rPr>
            </w:pPr>
            <w:r w:rsidRPr="003E6C38">
              <w:rPr>
                <w:sz w:val="16"/>
                <w:szCs w:val="16"/>
              </w:rPr>
              <w:t>конструирование «Самолет». (строительный материал).</w:t>
            </w:r>
          </w:p>
          <w:p w:rsidR="00FA5265" w:rsidRPr="003E6C38" w:rsidRDefault="00FA5265" w:rsidP="00086DEE">
            <w:pPr>
              <w:rPr>
                <w:sz w:val="16"/>
                <w:szCs w:val="16"/>
              </w:rPr>
            </w:pPr>
          </w:p>
        </w:tc>
        <w:tc>
          <w:tcPr>
            <w:tcW w:w="2693" w:type="dxa"/>
          </w:tcPr>
          <w:p w:rsidR="00FA5265" w:rsidRPr="003E6C38" w:rsidRDefault="00FA5265" w:rsidP="00086DEE">
            <w:pPr>
              <w:rPr>
                <w:sz w:val="16"/>
                <w:szCs w:val="16"/>
              </w:rPr>
            </w:pPr>
            <w:r w:rsidRPr="003E6C38">
              <w:rPr>
                <w:sz w:val="16"/>
                <w:szCs w:val="16"/>
              </w:rPr>
              <w:t>Лепка с родителями «Самолет».</w:t>
            </w:r>
          </w:p>
        </w:tc>
      </w:tr>
      <w:tr w:rsidR="00FA5265" w:rsidRPr="003E6C38" w:rsidTr="0010211A">
        <w:trPr>
          <w:trHeight w:val="1134"/>
        </w:trPr>
        <w:tc>
          <w:tcPr>
            <w:tcW w:w="993" w:type="dxa"/>
            <w:vMerge/>
          </w:tcPr>
          <w:p w:rsidR="00FA5265" w:rsidRPr="003E6C38" w:rsidRDefault="00FA5265" w:rsidP="00086DEE">
            <w:pPr>
              <w:ind w:left="-142" w:right="113"/>
              <w:jc w:val="center"/>
              <w:rPr>
                <w:sz w:val="16"/>
                <w:szCs w:val="16"/>
              </w:rPr>
            </w:pPr>
          </w:p>
        </w:tc>
        <w:tc>
          <w:tcPr>
            <w:tcW w:w="850" w:type="dxa"/>
          </w:tcPr>
          <w:p w:rsidR="00FA5265" w:rsidRPr="003E6C38" w:rsidRDefault="00FA5265" w:rsidP="00086DEE">
            <w:pPr>
              <w:ind w:left="-142"/>
              <w:jc w:val="center"/>
              <w:rPr>
                <w:sz w:val="16"/>
                <w:szCs w:val="16"/>
              </w:rPr>
            </w:pPr>
          </w:p>
        </w:tc>
        <w:tc>
          <w:tcPr>
            <w:tcW w:w="5211" w:type="dxa"/>
          </w:tcPr>
          <w:p w:rsidR="00FA5265" w:rsidRPr="003E6C38" w:rsidRDefault="00FA5265" w:rsidP="00086DEE">
            <w:pPr>
              <w:rPr>
                <w:b/>
                <w:sz w:val="16"/>
                <w:szCs w:val="16"/>
              </w:rPr>
            </w:pPr>
            <w:r w:rsidRPr="003E6C38">
              <w:rPr>
                <w:b/>
                <w:sz w:val="16"/>
                <w:szCs w:val="16"/>
              </w:rPr>
              <w:t xml:space="preserve">24.Рисование. </w:t>
            </w:r>
          </w:p>
          <w:p w:rsidR="00FA5265" w:rsidRPr="003E6C38" w:rsidRDefault="00FA5265" w:rsidP="00086DEE">
            <w:pPr>
              <w:rPr>
                <w:b/>
                <w:sz w:val="16"/>
                <w:szCs w:val="16"/>
              </w:rPr>
            </w:pPr>
            <w:r w:rsidRPr="003E6C38">
              <w:rPr>
                <w:b/>
                <w:sz w:val="16"/>
                <w:szCs w:val="16"/>
              </w:rPr>
              <w:t>Тема: «Деревья в снегу».</w:t>
            </w:r>
          </w:p>
          <w:p w:rsidR="00FA5265" w:rsidRPr="003E6C38" w:rsidRDefault="00FA5265" w:rsidP="00086DEE">
            <w:pPr>
              <w:rPr>
                <w:sz w:val="16"/>
                <w:szCs w:val="16"/>
              </w:rPr>
            </w:pPr>
            <w:r w:rsidRPr="003E6C38">
              <w:rPr>
                <w:b/>
                <w:sz w:val="16"/>
                <w:szCs w:val="16"/>
              </w:rPr>
              <w:t xml:space="preserve">Задачи: </w:t>
            </w:r>
            <w:r w:rsidRPr="003E6C38">
              <w:rPr>
                <w:sz w:val="16"/>
                <w:szCs w:val="16"/>
              </w:rPr>
              <w:t xml:space="preserve">Учит детей передавать в рисунке картину зимы. Упражнять в рисовании деревьев. Учит располагать на листе несколько деревьев. Закреплять умение промывать кисть. </w:t>
            </w:r>
          </w:p>
          <w:p w:rsidR="00FA5265" w:rsidRPr="003E6C38" w:rsidRDefault="00FA5265" w:rsidP="00086DEE">
            <w:pPr>
              <w:rPr>
                <w:b/>
                <w:sz w:val="16"/>
                <w:szCs w:val="16"/>
              </w:rPr>
            </w:pPr>
            <w:r w:rsidRPr="003E6C38">
              <w:rPr>
                <w:b/>
                <w:sz w:val="16"/>
                <w:szCs w:val="16"/>
              </w:rPr>
              <w:t xml:space="preserve">Материал: </w:t>
            </w:r>
            <w:r w:rsidRPr="003E6C38">
              <w:rPr>
                <w:sz w:val="16"/>
                <w:szCs w:val="16"/>
              </w:rPr>
              <w:t>Альбомные листы, кисти, гуашь, банка с водой, салфетки.</w:t>
            </w:r>
          </w:p>
        </w:tc>
        <w:tc>
          <w:tcPr>
            <w:tcW w:w="2977" w:type="dxa"/>
          </w:tcPr>
          <w:p w:rsidR="00FA5265" w:rsidRPr="003E6C38" w:rsidRDefault="00FA5265" w:rsidP="00086DEE">
            <w:pPr>
              <w:rPr>
                <w:b/>
                <w:sz w:val="16"/>
                <w:szCs w:val="16"/>
              </w:rPr>
            </w:pPr>
            <w:r w:rsidRPr="003E6C38">
              <w:rPr>
                <w:b/>
                <w:sz w:val="16"/>
                <w:szCs w:val="16"/>
              </w:rPr>
              <w:t xml:space="preserve">Реч. Раз. </w:t>
            </w:r>
            <w:r w:rsidRPr="003E6C38">
              <w:rPr>
                <w:sz w:val="16"/>
                <w:szCs w:val="16"/>
              </w:rPr>
              <w:t>Чтение стих. С. Есенин «Белая береза».</w:t>
            </w:r>
          </w:p>
          <w:p w:rsidR="00FA5265" w:rsidRPr="003E6C38" w:rsidRDefault="00FA5265" w:rsidP="00086DEE">
            <w:pPr>
              <w:rPr>
                <w:b/>
                <w:sz w:val="16"/>
                <w:szCs w:val="16"/>
              </w:rPr>
            </w:pPr>
            <w:r w:rsidRPr="003E6C38">
              <w:rPr>
                <w:b/>
                <w:sz w:val="16"/>
                <w:szCs w:val="16"/>
              </w:rPr>
              <w:t xml:space="preserve">Физ. раз. </w:t>
            </w:r>
            <w:r w:rsidRPr="003E6C38">
              <w:rPr>
                <w:sz w:val="16"/>
                <w:szCs w:val="16"/>
              </w:rPr>
              <w:t>Комплекс упр. На прогулке «По сказочному лесу», «Сугробы намело», «Упавшие деревья перегородили на дорогу».</w:t>
            </w:r>
          </w:p>
          <w:p w:rsidR="00FA5265" w:rsidRPr="003E6C38" w:rsidRDefault="00FA5265" w:rsidP="00086DEE">
            <w:pPr>
              <w:rPr>
                <w:sz w:val="16"/>
                <w:szCs w:val="16"/>
              </w:rPr>
            </w:pPr>
          </w:p>
        </w:tc>
        <w:tc>
          <w:tcPr>
            <w:tcW w:w="2126" w:type="dxa"/>
          </w:tcPr>
          <w:p w:rsidR="00FA5265" w:rsidRPr="003E6C38" w:rsidRDefault="00FA5265" w:rsidP="00086DEE">
            <w:pPr>
              <w:rPr>
                <w:sz w:val="16"/>
                <w:szCs w:val="16"/>
              </w:rPr>
            </w:pPr>
            <w:r w:rsidRPr="003E6C38">
              <w:rPr>
                <w:sz w:val="16"/>
                <w:szCs w:val="16"/>
              </w:rPr>
              <w:t>«Собери  флаг России" (Разрезные картинки из 4-х частей).</w:t>
            </w:r>
          </w:p>
          <w:p w:rsidR="00FA5265" w:rsidRPr="003E6C38" w:rsidRDefault="00FA5265" w:rsidP="00086DEE">
            <w:pPr>
              <w:rPr>
                <w:sz w:val="16"/>
                <w:szCs w:val="16"/>
              </w:rPr>
            </w:pPr>
          </w:p>
        </w:tc>
        <w:tc>
          <w:tcPr>
            <w:tcW w:w="2693" w:type="dxa"/>
          </w:tcPr>
          <w:p w:rsidR="00FA5265" w:rsidRPr="003E6C38" w:rsidRDefault="00FA5265" w:rsidP="00086DEE">
            <w:pPr>
              <w:rPr>
                <w:sz w:val="16"/>
                <w:szCs w:val="16"/>
              </w:rPr>
            </w:pPr>
            <w:r w:rsidRPr="003E6C38">
              <w:rPr>
                <w:sz w:val="16"/>
                <w:szCs w:val="16"/>
              </w:rPr>
              <w:t>Рисование  "Наша армия"</w:t>
            </w:r>
          </w:p>
        </w:tc>
      </w:tr>
      <w:tr w:rsidR="00FA5265" w:rsidRPr="003E6C38" w:rsidTr="0010211A">
        <w:trPr>
          <w:trHeight w:val="849"/>
        </w:trPr>
        <w:tc>
          <w:tcPr>
            <w:tcW w:w="993" w:type="dxa"/>
            <w:vMerge w:val="restart"/>
          </w:tcPr>
          <w:p w:rsidR="00FA5265" w:rsidRPr="003E6C38" w:rsidRDefault="00FA5265" w:rsidP="00086DEE">
            <w:pPr>
              <w:ind w:left="-142" w:right="113"/>
              <w:jc w:val="center"/>
              <w:rPr>
                <w:sz w:val="16"/>
                <w:szCs w:val="16"/>
              </w:rPr>
            </w:pPr>
          </w:p>
        </w:tc>
        <w:tc>
          <w:tcPr>
            <w:tcW w:w="850" w:type="dxa"/>
          </w:tcPr>
          <w:p w:rsidR="00FA5265" w:rsidRPr="003E6C38" w:rsidRDefault="00FA5265" w:rsidP="00086DEE">
            <w:pPr>
              <w:ind w:left="-142"/>
              <w:jc w:val="center"/>
              <w:rPr>
                <w:sz w:val="16"/>
                <w:szCs w:val="16"/>
              </w:rPr>
            </w:pPr>
          </w:p>
        </w:tc>
        <w:tc>
          <w:tcPr>
            <w:tcW w:w="5211" w:type="dxa"/>
          </w:tcPr>
          <w:p w:rsidR="00FA5265" w:rsidRPr="003E6C38" w:rsidRDefault="00FA5265" w:rsidP="00086DEE">
            <w:pPr>
              <w:rPr>
                <w:b/>
                <w:sz w:val="16"/>
                <w:szCs w:val="16"/>
              </w:rPr>
            </w:pPr>
            <w:r w:rsidRPr="003E6C38">
              <w:rPr>
                <w:b/>
                <w:sz w:val="16"/>
                <w:szCs w:val="16"/>
              </w:rPr>
              <w:t xml:space="preserve">25.Рисование. </w:t>
            </w:r>
          </w:p>
          <w:p w:rsidR="00FA5265" w:rsidRPr="003E6C38" w:rsidRDefault="00FA5265" w:rsidP="00086DEE">
            <w:pPr>
              <w:rPr>
                <w:b/>
                <w:sz w:val="16"/>
                <w:szCs w:val="16"/>
              </w:rPr>
            </w:pPr>
            <w:r w:rsidRPr="003E6C38">
              <w:rPr>
                <w:b/>
                <w:sz w:val="16"/>
                <w:szCs w:val="16"/>
              </w:rPr>
              <w:t>Тема: «Красивые флажки на ниточку».</w:t>
            </w:r>
          </w:p>
          <w:p w:rsidR="00FA5265" w:rsidRPr="003E6C38" w:rsidRDefault="00FA5265" w:rsidP="00086DEE">
            <w:pPr>
              <w:rPr>
                <w:sz w:val="16"/>
                <w:szCs w:val="16"/>
              </w:rPr>
            </w:pPr>
            <w:r w:rsidRPr="003E6C38">
              <w:rPr>
                <w:b/>
                <w:sz w:val="16"/>
                <w:szCs w:val="16"/>
              </w:rPr>
              <w:t xml:space="preserve">Задачи: </w:t>
            </w:r>
            <w:r w:rsidRPr="003E6C38">
              <w:rPr>
                <w:sz w:val="16"/>
                <w:szCs w:val="16"/>
              </w:rPr>
              <w:t>Учить детей рисовать предметы прямоугольной формы отдельными, вертикальными и горизонтальными линиями. Познакомить с прямоугольной формой. Продолжать отрабатывать приемы рисования и закрашивания рисунков цветными карандашами.</w:t>
            </w:r>
          </w:p>
          <w:p w:rsidR="00FA5265" w:rsidRPr="003E6C38" w:rsidRDefault="00FA5265" w:rsidP="00086DEE">
            <w:pPr>
              <w:rPr>
                <w:sz w:val="16"/>
                <w:szCs w:val="16"/>
              </w:rPr>
            </w:pPr>
            <w:r w:rsidRPr="003E6C38">
              <w:rPr>
                <w:b/>
                <w:sz w:val="16"/>
                <w:szCs w:val="16"/>
              </w:rPr>
              <w:t xml:space="preserve">Материал: </w:t>
            </w:r>
            <w:r w:rsidRPr="003E6C38">
              <w:rPr>
                <w:sz w:val="16"/>
                <w:szCs w:val="16"/>
              </w:rPr>
              <w:t xml:space="preserve">Флажки на ниточке, цв. карандаши, полоски бумаги с нарисованной линией. </w:t>
            </w:r>
          </w:p>
        </w:tc>
        <w:tc>
          <w:tcPr>
            <w:tcW w:w="2977" w:type="dxa"/>
          </w:tcPr>
          <w:p w:rsidR="00FA5265" w:rsidRPr="003E6C38" w:rsidRDefault="00FA5265" w:rsidP="00086DEE">
            <w:pPr>
              <w:rPr>
                <w:sz w:val="16"/>
                <w:szCs w:val="16"/>
              </w:rPr>
            </w:pPr>
            <w:r w:rsidRPr="003E6C38">
              <w:rPr>
                <w:b/>
                <w:sz w:val="16"/>
                <w:szCs w:val="16"/>
              </w:rPr>
              <w:t xml:space="preserve">Реч. Раз. </w:t>
            </w:r>
            <w:r w:rsidRPr="003E6C38">
              <w:rPr>
                <w:sz w:val="16"/>
                <w:szCs w:val="16"/>
              </w:rPr>
              <w:t>Чтение стих. «Флажок».</w:t>
            </w:r>
          </w:p>
          <w:p w:rsidR="00FA5265" w:rsidRPr="003E6C38" w:rsidRDefault="00FA5265" w:rsidP="00086DEE">
            <w:pPr>
              <w:rPr>
                <w:sz w:val="16"/>
                <w:szCs w:val="16"/>
              </w:rPr>
            </w:pPr>
            <w:r w:rsidRPr="003E6C38">
              <w:rPr>
                <w:sz w:val="16"/>
                <w:szCs w:val="16"/>
              </w:rPr>
              <w:t>Комплекс пальчиковых упр. «Флажки».</w:t>
            </w:r>
          </w:p>
          <w:p w:rsidR="00FA5265" w:rsidRPr="003E6C38" w:rsidRDefault="00FA5265" w:rsidP="00086DEE">
            <w:pPr>
              <w:rPr>
                <w:sz w:val="16"/>
                <w:szCs w:val="16"/>
              </w:rPr>
            </w:pPr>
            <w:r w:rsidRPr="003E6C38">
              <w:rPr>
                <w:b/>
                <w:sz w:val="16"/>
                <w:szCs w:val="16"/>
              </w:rPr>
              <w:t>Поз. Раз.</w:t>
            </w:r>
            <w:r w:rsidRPr="003E6C38">
              <w:rPr>
                <w:sz w:val="16"/>
                <w:szCs w:val="16"/>
              </w:rPr>
              <w:t xml:space="preserve"> Рассматривание альбома с изображением флажков.</w:t>
            </w:r>
          </w:p>
          <w:p w:rsidR="00FA5265" w:rsidRPr="003E6C38" w:rsidRDefault="00FA5265" w:rsidP="00086DEE">
            <w:pPr>
              <w:rPr>
                <w:b/>
                <w:sz w:val="16"/>
                <w:szCs w:val="16"/>
              </w:rPr>
            </w:pPr>
            <w:r w:rsidRPr="003E6C38">
              <w:rPr>
                <w:sz w:val="16"/>
                <w:szCs w:val="16"/>
              </w:rPr>
              <w:t>Разучивание стихотворений об армии</w:t>
            </w:r>
          </w:p>
        </w:tc>
        <w:tc>
          <w:tcPr>
            <w:tcW w:w="2126" w:type="dxa"/>
          </w:tcPr>
          <w:p w:rsidR="00FA5265" w:rsidRPr="003E6C38" w:rsidRDefault="00FA5265" w:rsidP="00086DEE">
            <w:pPr>
              <w:rPr>
                <w:sz w:val="16"/>
                <w:szCs w:val="16"/>
              </w:rPr>
            </w:pPr>
            <w:r w:rsidRPr="003E6C38">
              <w:rPr>
                <w:sz w:val="16"/>
                <w:szCs w:val="16"/>
              </w:rPr>
              <w:t>Выкладывание флажков из геометрических фигур (квадрат, треугольник).</w:t>
            </w:r>
          </w:p>
        </w:tc>
        <w:tc>
          <w:tcPr>
            <w:tcW w:w="2693" w:type="dxa"/>
          </w:tcPr>
          <w:p w:rsidR="00FA5265" w:rsidRPr="003E6C38" w:rsidRDefault="00FA5265" w:rsidP="00086DEE">
            <w:pPr>
              <w:rPr>
                <w:sz w:val="16"/>
                <w:szCs w:val="16"/>
              </w:rPr>
            </w:pPr>
          </w:p>
        </w:tc>
      </w:tr>
      <w:tr w:rsidR="00FA5265" w:rsidRPr="003E6C38" w:rsidTr="0010211A">
        <w:trPr>
          <w:trHeight w:val="1134"/>
        </w:trPr>
        <w:tc>
          <w:tcPr>
            <w:tcW w:w="993" w:type="dxa"/>
            <w:vMerge/>
          </w:tcPr>
          <w:p w:rsidR="00FA5265" w:rsidRPr="003E6C38" w:rsidRDefault="00FA5265" w:rsidP="00086DEE">
            <w:pPr>
              <w:ind w:left="-142" w:right="113"/>
              <w:jc w:val="center"/>
              <w:rPr>
                <w:sz w:val="16"/>
                <w:szCs w:val="16"/>
              </w:rPr>
            </w:pPr>
          </w:p>
        </w:tc>
        <w:tc>
          <w:tcPr>
            <w:tcW w:w="850" w:type="dxa"/>
          </w:tcPr>
          <w:p w:rsidR="00FA5265" w:rsidRPr="003E6C38" w:rsidRDefault="00FA5265" w:rsidP="00086DEE">
            <w:pPr>
              <w:ind w:left="-142"/>
              <w:jc w:val="center"/>
              <w:rPr>
                <w:sz w:val="16"/>
                <w:szCs w:val="16"/>
              </w:rPr>
            </w:pPr>
          </w:p>
        </w:tc>
        <w:tc>
          <w:tcPr>
            <w:tcW w:w="5211" w:type="dxa"/>
          </w:tcPr>
          <w:p w:rsidR="00FA5265" w:rsidRPr="003E6C38" w:rsidRDefault="00FA5265" w:rsidP="00086DEE">
            <w:pPr>
              <w:rPr>
                <w:b/>
                <w:sz w:val="16"/>
                <w:szCs w:val="16"/>
              </w:rPr>
            </w:pPr>
            <w:r w:rsidRPr="003E6C38">
              <w:rPr>
                <w:b/>
                <w:sz w:val="16"/>
                <w:szCs w:val="16"/>
              </w:rPr>
              <w:t xml:space="preserve">26.Рисование. </w:t>
            </w:r>
          </w:p>
          <w:p w:rsidR="00FA5265" w:rsidRPr="003E6C38" w:rsidRDefault="00FA5265" w:rsidP="00086DEE">
            <w:pPr>
              <w:rPr>
                <w:b/>
                <w:sz w:val="16"/>
                <w:szCs w:val="16"/>
              </w:rPr>
            </w:pPr>
            <w:r w:rsidRPr="003E6C38">
              <w:rPr>
                <w:b/>
                <w:sz w:val="16"/>
                <w:szCs w:val="16"/>
              </w:rPr>
              <w:t>Тема: «Нарисуйте кто что хочет, красивое».</w:t>
            </w:r>
          </w:p>
          <w:p w:rsidR="00FA5265" w:rsidRPr="003E6C38" w:rsidRDefault="00FA5265" w:rsidP="00086DEE">
            <w:pPr>
              <w:rPr>
                <w:sz w:val="16"/>
                <w:szCs w:val="16"/>
              </w:rPr>
            </w:pPr>
            <w:r w:rsidRPr="003E6C38">
              <w:rPr>
                <w:b/>
                <w:sz w:val="16"/>
                <w:szCs w:val="16"/>
              </w:rPr>
              <w:t xml:space="preserve">Задачи: </w:t>
            </w:r>
            <w:r w:rsidRPr="003E6C38">
              <w:rPr>
                <w:sz w:val="16"/>
                <w:szCs w:val="16"/>
              </w:rPr>
              <w:t>Развивать эстетическое восприятие, учить видеть и выделять красивые предметы, явления. Закреплять умение детей рисовать разными материалами.</w:t>
            </w:r>
          </w:p>
          <w:p w:rsidR="00FA5265" w:rsidRPr="003E6C38" w:rsidRDefault="00FA5265" w:rsidP="00086DEE">
            <w:pPr>
              <w:rPr>
                <w:sz w:val="16"/>
                <w:szCs w:val="16"/>
              </w:rPr>
            </w:pPr>
            <w:r w:rsidRPr="003E6C38">
              <w:rPr>
                <w:b/>
                <w:sz w:val="16"/>
                <w:szCs w:val="16"/>
              </w:rPr>
              <w:t xml:space="preserve">Материал: </w:t>
            </w:r>
            <w:r w:rsidRPr="003E6C38">
              <w:rPr>
                <w:sz w:val="16"/>
                <w:szCs w:val="16"/>
              </w:rPr>
              <w:t>Бумага, цв. карандаши, краски, кисти, баночки с водой, салфетки.</w:t>
            </w:r>
          </w:p>
        </w:tc>
        <w:tc>
          <w:tcPr>
            <w:tcW w:w="2977" w:type="dxa"/>
          </w:tcPr>
          <w:p w:rsidR="00FA5265" w:rsidRPr="003E6C38" w:rsidRDefault="00FA5265" w:rsidP="00086DEE">
            <w:pPr>
              <w:rPr>
                <w:sz w:val="16"/>
                <w:szCs w:val="16"/>
              </w:rPr>
            </w:pPr>
            <w:r w:rsidRPr="003E6C38">
              <w:rPr>
                <w:b/>
                <w:sz w:val="16"/>
                <w:szCs w:val="16"/>
              </w:rPr>
              <w:t xml:space="preserve">Реч. Раз. </w:t>
            </w:r>
            <w:r w:rsidRPr="003E6C38">
              <w:rPr>
                <w:sz w:val="16"/>
                <w:szCs w:val="16"/>
              </w:rPr>
              <w:t>Чтение стих. «Флажок».</w:t>
            </w:r>
          </w:p>
          <w:p w:rsidR="00FA5265" w:rsidRPr="003E6C38" w:rsidRDefault="00FA5265" w:rsidP="00086DEE">
            <w:pPr>
              <w:rPr>
                <w:sz w:val="16"/>
                <w:szCs w:val="16"/>
              </w:rPr>
            </w:pPr>
            <w:r w:rsidRPr="003E6C38">
              <w:rPr>
                <w:sz w:val="16"/>
                <w:szCs w:val="16"/>
              </w:rPr>
              <w:t>Комплекс пальчиковых упр. «Флажки».</w:t>
            </w:r>
          </w:p>
          <w:p w:rsidR="00FA5265" w:rsidRPr="003E6C38" w:rsidRDefault="00FA5265" w:rsidP="00086DEE">
            <w:pPr>
              <w:rPr>
                <w:sz w:val="16"/>
                <w:szCs w:val="16"/>
              </w:rPr>
            </w:pPr>
            <w:r w:rsidRPr="003E6C38">
              <w:rPr>
                <w:b/>
                <w:sz w:val="16"/>
                <w:szCs w:val="16"/>
              </w:rPr>
              <w:t>Поз. Раз.</w:t>
            </w:r>
            <w:r w:rsidRPr="003E6C38">
              <w:rPr>
                <w:sz w:val="16"/>
                <w:szCs w:val="16"/>
              </w:rPr>
              <w:t xml:space="preserve"> Рассматривание альбома с изображением флажков.</w:t>
            </w:r>
          </w:p>
          <w:p w:rsidR="00FA5265" w:rsidRPr="003E6C38" w:rsidRDefault="00FA5265" w:rsidP="00086DEE">
            <w:pPr>
              <w:rPr>
                <w:sz w:val="16"/>
                <w:szCs w:val="16"/>
              </w:rPr>
            </w:pPr>
          </w:p>
        </w:tc>
        <w:tc>
          <w:tcPr>
            <w:tcW w:w="2126" w:type="dxa"/>
          </w:tcPr>
          <w:p w:rsidR="00FA5265" w:rsidRPr="003E6C38" w:rsidRDefault="00FA5265" w:rsidP="00E25343">
            <w:pPr>
              <w:rPr>
                <w:sz w:val="16"/>
                <w:szCs w:val="16"/>
              </w:rPr>
            </w:pPr>
            <w:r w:rsidRPr="003E6C38">
              <w:rPr>
                <w:sz w:val="16"/>
                <w:szCs w:val="16"/>
              </w:rPr>
              <w:t xml:space="preserve">  Разукрашивание раскрасок     "Моя мама"</w:t>
            </w:r>
          </w:p>
        </w:tc>
        <w:tc>
          <w:tcPr>
            <w:tcW w:w="2693" w:type="dxa"/>
          </w:tcPr>
          <w:p w:rsidR="00FA5265" w:rsidRPr="003E6C38" w:rsidRDefault="00FA5265" w:rsidP="00086DEE">
            <w:pPr>
              <w:rPr>
                <w:sz w:val="16"/>
                <w:szCs w:val="16"/>
              </w:rPr>
            </w:pPr>
            <w:r w:rsidRPr="003E6C38">
              <w:rPr>
                <w:sz w:val="16"/>
                <w:szCs w:val="16"/>
              </w:rPr>
              <w:t>Рассматривание фотографий  "Моя мама, бабушка"</w:t>
            </w:r>
          </w:p>
        </w:tc>
      </w:tr>
      <w:tr w:rsidR="00FA5265" w:rsidRPr="003E6C38" w:rsidTr="0010211A">
        <w:trPr>
          <w:trHeight w:val="1134"/>
        </w:trPr>
        <w:tc>
          <w:tcPr>
            <w:tcW w:w="993" w:type="dxa"/>
            <w:vMerge/>
          </w:tcPr>
          <w:p w:rsidR="00FA5265" w:rsidRPr="003E6C38" w:rsidRDefault="00FA5265" w:rsidP="00086DEE">
            <w:pPr>
              <w:ind w:left="-142" w:right="113"/>
              <w:jc w:val="center"/>
              <w:rPr>
                <w:sz w:val="16"/>
                <w:szCs w:val="16"/>
              </w:rPr>
            </w:pPr>
          </w:p>
        </w:tc>
        <w:tc>
          <w:tcPr>
            <w:tcW w:w="850" w:type="dxa"/>
          </w:tcPr>
          <w:p w:rsidR="00FA5265" w:rsidRPr="003E6C38" w:rsidRDefault="00FA5265" w:rsidP="00086DEE">
            <w:pPr>
              <w:ind w:left="-142"/>
              <w:jc w:val="center"/>
              <w:rPr>
                <w:sz w:val="16"/>
                <w:szCs w:val="16"/>
              </w:rPr>
            </w:pPr>
          </w:p>
        </w:tc>
        <w:tc>
          <w:tcPr>
            <w:tcW w:w="5211" w:type="dxa"/>
          </w:tcPr>
          <w:p w:rsidR="00FA5265" w:rsidRPr="003E6C38" w:rsidRDefault="00FA5265" w:rsidP="00086DEE">
            <w:pPr>
              <w:rPr>
                <w:b/>
                <w:sz w:val="16"/>
                <w:szCs w:val="16"/>
              </w:rPr>
            </w:pPr>
            <w:r w:rsidRPr="003E6C38">
              <w:rPr>
                <w:b/>
                <w:sz w:val="16"/>
                <w:szCs w:val="16"/>
              </w:rPr>
              <w:t xml:space="preserve">27.Рисование. </w:t>
            </w:r>
          </w:p>
          <w:p w:rsidR="00FA5265" w:rsidRPr="003E6C38" w:rsidRDefault="00FA5265" w:rsidP="00086DEE">
            <w:pPr>
              <w:rPr>
                <w:b/>
                <w:sz w:val="16"/>
                <w:szCs w:val="16"/>
              </w:rPr>
            </w:pPr>
            <w:r w:rsidRPr="003E6C38">
              <w:rPr>
                <w:b/>
                <w:sz w:val="16"/>
                <w:szCs w:val="16"/>
              </w:rPr>
              <w:t>Тема: «Книжки- малышки».</w:t>
            </w:r>
          </w:p>
          <w:p w:rsidR="00FA5265" w:rsidRPr="003E6C38" w:rsidRDefault="00FA5265" w:rsidP="00086DEE">
            <w:pPr>
              <w:rPr>
                <w:sz w:val="16"/>
                <w:szCs w:val="16"/>
              </w:rPr>
            </w:pPr>
            <w:r w:rsidRPr="003E6C38">
              <w:rPr>
                <w:b/>
                <w:sz w:val="16"/>
                <w:szCs w:val="16"/>
              </w:rPr>
              <w:t xml:space="preserve">Задачи: </w:t>
            </w:r>
            <w:r w:rsidRPr="003E6C38">
              <w:rPr>
                <w:sz w:val="16"/>
                <w:szCs w:val="16"/>
              </w:rPr>
              <w:t>Учить формообразующим движения рисования четырёхугольных форм, непрерывным движением руки слева на право, сверху- вниз. Уточнить прием закрашивания движением руки сверху- вниз или слева на право.</w:t>
            </w:r>
          </w:p>
          <w:p w:rsidR="00FA5265" w:rsidRPr="003E6C38" w:rsidRDefault="00FA5265" w:rsidP="00086DEE">
            <w:pPr>
              <w:rPr>
                <w:sz w:val="16"/>
                <w:szCs w:val="16"/>
              </w:rPr>
            </w:pPr>
            <w:r w:rsidRPr="003E6C38">
              <w:rPr>
                <w:b/>
                <w:sz w:val="16"/>
                <w:szCs w:val="16"/>
              </w:rPr>
              <w:t xml:space="preserve">Материал: </w:t>
            </w:r>
            <w:r w:rsidRPr="003E6C38">
              <w:rPr>
                <w:sz w:val="16"/>
                <w:szCs w:val="16"/>
              </w:rPr>
              <w:t>Альбомные листы, карандаши, фломастеры.</w:t>
            </w:r>
          </w:p>
        </w:tc>
        <w:tc>
          <w:tcPr>
            <w:tcW w:w="2977" w:type="dxa"/>
          </w:tcPr>
          <w:p w:rsidR="00FA5265" w:rsidRPr="003E6C38" w:rsidRDefault="00FA5265" w:rsidP="00086DEE">
            <w:pPr>
              <w:rPr>
                <w:sz w:val="16"/>
                <w:szCs w:val="16"/>
              </w:rPr>
            </w:pPr>
            <w:r w:rsidRPr="003E6C38">
              <w:rPr>
                <w:b/>
                <w:sz w:val="16"/>
                <w:szCs w:val="16"/>
              </w:rPr>
              <w:t xml:space="preserve">Физ. раз. </w:t>
            </w:r>
            <w:r w:rsidRPr="003E6C38">
              <w:rPr>
                <w:sz w:val="16"/>
                <w:szCs w:val="16"/>
              </w:rPr>
              <w:t>П. и. «Мишка».</w:t>
            </w:r>
          </w:p>
          <w:p w:rsidR="00FA5265" w:rsidRPr="003E6C38" w:rsidRDefault="00FA5265" w:rsidP="00086DEE">
            <w:pPr>
              <w:rPr>
                <w:sz w:val="16"/>
                <w:szCs w:val="16"/>
              </w:rPr>
            </w:pPr>
            <w:r w:rsidRPr="003E6C38">
              <w:rPr>
                <w:b/>
                <w:sz w:val="16"/>
                <w:szCs w:val="16"/>
              </w:rPr>
              <w:t>Худ.эстет раз.</w:t>
            </w:r>
            <w:r w:rsidRPr="003E6C38">
              <w:rPr>
                <w:sz w:val="16"/>
                <w:szCs w:val="16"/>
              </w:rPr>
              <w:t xml:space="preserve"> Танец «Мишка с куклой».</w:t>
            </w:r>
          </w:p>
          <w:p w:rsidR="00FA5265" w:rsidRPr="003E6C38" w:rsidRDefault="00FA5265" w:rsidP="00086DEE">
            <w:pPr>
              <w:rPr>
                <w:sz w:val="16"/>
                <w:szCs w:val="16"/>
              </w:rPr>
            </w:pPr>
            <w:r w:rsidRPr="003E6C38">
              <w:rPr>
                <w:b/>
                <w:sz w:val="16"/>
                <w:szCs w:val="16"/>
              </w:rPr>
              <w:t>Поз. Раз.</w:t>
            </w:r>
            <w:r w:rsidRPr="003E6C38">
              <w:rPr>
                <w:sz w:val="16"/>
                <w:szCs w:val="16"/>
              </w:rPr>
              <w:t xml:space="preserve"> Рассматривание книжек- малышек.</w:t>
            </w:r>
          </w:p>
          <w:p w:rsidR="00FA5265" w:rsidRPr="003E6C38" w:rsidRDefault="00FA5265" w:rsidP="00086DEE">
            <w:pPr>
              <w:rPr>
                <w:b/>
                <w:sz w:val="16"/>
                <w:szCs w:val="16"/>
              </w:rPr>
            </w:pPr>
          </w:p>
        </w:tc>
        <w:tc>
          <w:tcPr>
            <w:tcW w:w="2126" w:type="dxa"/>
          </w:tcPr>
          <w:p w:rsidR="00FA5265" w:rsidRPr="003E6C38" w:rsidRDefault="00FA5265" w:rsidP="00086DEE">
            <w:pPr>
              <w:rPr>
                <w:sz w:val="16"/>
                <w:szCs w:val="16"/>
              </w:rPr>
            </w:pPr>
            <w:r w:rsidRPr="003E6C38">
              <w:rPr>
                <w:sz w:val="16"/>
                <w:szCs w:val="16"/>
              </w:rPr>
              <w:t>Игры с зайчиками и куклами.</w:t>
            </w:r>
          </w:p>
          <w:p w:rsidR="00FA5265" w:rsidRPr="003E6C38" w:rsidRDefault="00FA5265" w:rsidP="00086DEE">
            <w:pPr>
              <w:rPr>
                <w:sz w:val="16"/>
                <w:szCs w:val="16"/>
              </w:rPr>
            </w:pPr>
            <w:r w:rsidRPr="003E6C38">
              <w:rPr>
                <w:sz w:val="16"/>
                <w:szCs w:val="16"/>
              </w:rPr>
              <w:t xml:space="preserve"> Рассматривание альбома «Дикие животные».</w:t>
            </w:r>
          </w:p>
          <w:p w:rsidR="00FA5265" w:rsidRPr="003E6C38" w:rsidRDefault="00FA5265" w:rsidP="00086DEE">
            <w:pPr>
              <w:rPr>
                <w:sz w:val="16"/>
                <w:szCs w:val="16"/>
              </w:rPr>
            </w:pPr>
          </w:p>
        </w:tc>
        <w:tc>
          <w:tcPr>
            <w:tcW w:w="2693" w:type="dxa"/>
          </w:tcPr>
          <w:p w:rsidR="00FA5265" w:rsidRPr="003E6C38" w:rsidRDefault="00FA5265" w:rsidP="00086DEE">
            <w:pPr>
              <w:rPr>
                <w:sz w:val="16"/>
                <w:szCs w:val="16"/>
              </w:rPr>
            </w:pPr>
            <w:r w:rsidRPr="003E6C38">
              <w:rPr>
                <w:sz w:val="16"/>
                <w:szCs w:val="16"/>
              </w:rPr>
              <w:t xml:space="preserve">Изготовить книжку - малышку </w:t>
            </w:r>
          </w:p>
          <w:p w:rsidR="00FA5265" w:rsidRPr="003E6C38" w:rsidRDefault="00FA5265" w:rsidP="00086DEE">
            <w:pPr>
              <w:rPr>
                <w:sz w:val="16"/>
                <w:szCs w:val="16"/>
              </w:rPr>
            </w:pPr>
            <w:r w:rsidRPr="003E6C38">
              <w:rPr>
                <w:sz w:val="16"/>
                <w:szCs w:val="16"/>
              </w:rPr>
              <w:t>"Песенки, потешки, прибаутки, заклички    русского   народа"</w:t>
            </w:r>
          </w:p>
        </w:tc>
      </w:tr>
      <w:tr w:rsidR="00FA5265" w:rsidRPr="003E6C38" w:rsidTr="0010211A">
        <w:trPr>
          <w:trHeight w:val="60"/>
        </w:trPr>
        <w:tc>
          <w:tcPr>
            <w:tcW w:w="993" w:type="dxa"/>
          </w:tcPr>
          <w:p w:rsidR="00FA5265" w:rsidRPr="003E6C38" w:rsidRDefault="00FA5265" w:rsidP="00086DEE">
            <w:pPr>
              <w:ind w:left="-142" w:right="113"/>
              <w:jc w:val="center"/>
              <w:rPr>
                <w:sz w:val="16"/>
                <w:szCs w:val="16"/>
              </w:rPr>
            </w:pPr>
          </w:p>
        </w:tc>
        <w:tc>
          <w:tcPr>
            <w:tcW w:w="850" w:type="dxa"/>
          </w:tcPr>
          <w:p w:rsidR="00FA5265" w:rsidRPr="003E6C38" w:rsidRDefault="00FA5265" w:rsidP="00086DEE">
            <w:pPr>
              <w:ind w:left="-142"/>
              <w:jc w:val="center"/>
              <w:rPr>
                <w:sz w:val="16"/>
                <w:szCs w:val="16"/>
              </w:rPr>
            </w:pPr>
          </w:p>
        </w:tc>
        <w:tc>
          <w:tcPr>
            <w:tcW w:w="5211" w:type="dxa"/>
          </w:tcPr>
          <w:p w:rsidR="00FA5265" w:rsidRPr="003E6C38" w:rsidRDefault="00FA5265" w:rsidP="00086DEE">
            <w:pPr>
              <w:rPr>
                <w:b/>
                <w:sz w:val="16"/>
                <w:szCs w:val="16"/>
              </w:rPr>
            </w:pPr>
            <w:r w:rsidRPr="003E6C38">
              <w:rPr>
                <w:b/>
                <w:sz w:val="16"/>
                <w:szCs w:val="16"/>
              </w:rPr>
              <w:t xml:space="preserve">28.Рисование. </w:t>
            </w:r>
          </w:p>
          <w:p w:rsidR="00FA5265" w:rsidRPr="003E6C38" w:rsidRDefault="00FA5265" w:rsidP="00086DEE">
            <w:pPr>
              <w:rPr>
                <w:b/>
                <w:sz w:val="16"/>
                <w:szCs w:val="16"/>
              </w:rPr>
            </w:pPr>
            <w:r w:rsidRPr="003E6C38">
              <w:rPr>
                <w:b/>
                <w:sz w:val="16"/>
                <w:szCs w:val="16"/>
              </w:rPr>
              <w:t>Тема: «Нарисуй что- то прямоугольной формы».</w:t>
            </w:r>
          </w:p>
          <w:p w:rsidR="00FA5265" w:rsidRPr="003E6C38" w:rsidRDefault="00FA5265" w:rsidP="00086DEE">
            <w:pPr>
              <w:rPr>
                <w:sz w:val="16"/>
                <w:szCs w:val="16"/>
              </w:rPr>
            </w:pPr>
            <w:r w:rsidRPr="003E6C38">
              <w:rPr>
                <w:b/>
                <w:sz w:val="16"/>
                <w:szCs w:val="16"/>
              </w:rPr>
              <w:t xml:space="preserve">Задачи: </w:t>
            </w:r>
            <w:r w:rsidRPr="003E6C38">
              <w:rPr>
                <w:sz w:val="16"/>
                <w:szCs w:val="16"/>
              </w:rPr>
              <w:t xml:space="preserve">Учить самостоятельно придумывать содержание рисунка. Учить отбирать для рисунка карандаши нужных цветов. Упражнять в рисовании и закрашивании предметов прямоугольной формы. </w:t>
            </w:r>
          </w:p>
          <w:p w:rsidR="00FA5265" w:rsidRPr="003E6C38" w:rsidRDefault="00FA5265" w:rsidP="00086DEE">
            <w:pPr>
              <w:rPr>
                <w:sz w:val="16"/>
                <w:szCs w:val="16"/>
              </w:rPr>
            </w:pPr>
            <w:r w:rsidRPr="003E6C38">
              <w:rPr>
                <w:b/>
                <w:sz w:val="16"/>
                <w:szCs w:val="16"/>
              </w:rPr>
              <w:t xml:space="preserve">Материал: </w:t>
            </w:r>
            <w:r w:rsidRPr="003E6C38">
              <w:rPr>
                <w:sz w:val="16"/>
                <w:szCs w:val="16"/>
              </w:rPr>
              <w:t>Альбомные листы, карандаши.</w:t>
            </w:r>
          </w:p>
        </w:tc>
        <w:tc>
          <w:tcPr>
            <w:tcW w:w="2977" w:type="dxa"/>
          </w:tcPr>
          <w:p w:rsidR="00FA5265" w:rsidRPr="003E6C38" w:rsidRDefault="00FA5265" w:rsidP="00086DEE">
            <w:pPr>
              <w:rPr>
                <w:b/>
                <w:sz w:val="16"/>
                <w:szCs w:val="16"/>
              </w:rPr>
            </w:pPr>
            <w:r w:rsidRPr="003E6C38">
              <w:rPr>
                <w:b/>
                <w:sz w:val="16"/>
                <w:szCs w:val="16"/>
              </w:rPr>
              <w:t xml:space="preserve">Поз. Раз. </w:t>
            </w:r>
            <w:r w:rsidRPr="003E6C38">
              <w:rPr>
                <w:sz w:val="16"/>
                <w:szCs w:val="16"/>
              </w:rPr>
              <w:t>Рассматривание предметов прямоугольной формы.</w:t>
            </w:r>
          </w:p>
          <w:p w:rsidR="00FA5265" w:rsidRPr="003E6C38" w:rsidRDefault="00FA5265" w:rsidP="00086DEE">
            <w:pPr>
              <w:rPr>
                <w:sz w:val="16"/>
                <w:szCs w:val="16"/>
              </w:rPr>
            </w:pPr>
            <w:r w:rsidRPr="003E6C38">
              <w:rPr>
                <w:b/>
                <w:sz w:val="16"/>
                <w:szCs w:val="16"/>
              </w:rPr>
              <w:t xml:space="preserve">Д. и. </w:t>
            </w:r>
            <w:r w:rsidRPr="003E6C38">
              <w:rPr>
                <w:sz w:val="16"/>
                <w:szCs w:val="16"/>
              </w:rPr>
              <w:t>«Что бывает прямоугольной формы», «Большой, маленький».</w:t>
            </w:r>
          </w:p>
          <w:p w:rsidR="00FA5265" w:rsidRPr="003E6C38" w:rsidRDefault="00FA5265" w:rsidP="00086DEE">
            <w:pPr>
              <w:rPr>
                <w:sz w:val="16"/>
                <w:szCs w:val="16"/>
              </w:rPr>
            </w:pPr>
            <w:r w:rsidRPr="003E6C38">
              <w:rPr>
                <w:sz w:val="16"/>
                <w:szCs w:val="16"/>
              </w:rPr>
              <w:t>Выучить потешку  "Водичка – водичка»</w:t>
            </w:r>
          </w:p>
        </w:tc>
        <w:tc>
          <w:tcPr>
            <w:tcW w:w="2126" w:type="dxa"/>
          </w:tcPr>
          <w:p w:rsidR="00FA5265" w:rsidRPr="003E6C38" w:rsidRDefault="00FA5265" w:rsidP="00086DEE">
            <w:pPr>
              <w:rPr>
                <w:sz w:val="16"/>
                <w:szCs w:val="16"/>
              </w:rPr>
            </w:pPr>
            <w:r w:rsidRPr="003E6C38">
              <w:rPr>
                <w:sz w:val="16"/>
                <w:szCs w:val="16"/>
              </w:rPr>
              <w:t>Выкладывание  из прямоугольников  мебели, домов</w:t>
            </w:r>
          </w:p>
        </w:tc>
        <w:tc>
          <w:tcPr>
            <w:tcW w:w="2693" w:type="dxa"/>
          </w:tcPr>
          <w:p w:rsidR="00FA5265" w:rsidRPr="003E6C38" w:rsidRDefault="00FA5265" w:rsidP="00086DEE">
            <w:pPr>
              <w:rPr>
                <w:sz w:val="16"/>
                <w:szCs w:val="16"/>
              </w:rPr>
            </w:pPr>
            <w:r w:rsidRPr="003E6C38">
              <w:rPr>
                <w:sz w:val="16"/>
                <w:szCs w:val="16"/>
              </w:rPr>
              <w:t>Закрепить геометрическую фигуру- прямоугольник.</w:t>
            </w:r>
          </w:p>
          <w:p w:rsidR="00FA5265" w:rsidRPr="003E6C38" w:rsidRDefault="00FA5265" w:rsidP="00086DEE">
            <w:pPr>
              <w:rPr>
                <w:sz w:val="16"/>
                <w:szCs w:val="16"/>
              </w:rPr>
            </w:pPr>
          </w:p>
          <w:p w:rsidR="00FA5265" w:rsidRPr="003E6C38" w:rsidRDefault="00FA5265" w:rsidP="00086DEE">
            <w:pPr>
              <w:rPr>
                <w:sz w:val="16"/>
                <w:szCs w:val="16"/>
              </w:rPr>
            </w:pPr>
          </w:p>
          <w:p w:rsidR="00FA5265" w:rsidRPr="003E6C38" w:rsidRDefault="00FA5265" w:rsidP="00086DEE">
            <w:pPr>
              <w:rPr>
                <w:sz w:val="16"/>
                <w:szCs w:val="16"/>
              </w:rPr>
            </w:pPr>
          </w:p>
          <w:p w:rsidR="00FA5265" w:rsidRPr="003E6C38" w:rsidRDefault="00FA5265" w:rsidP="00086DEE">
            <w:pPr>
              <w:rPr>
                <w:sz w:val="16"/>
                <w:szCs w:val="16"/>
              </w:rPr>
            </w:pPr>
          </w:p>
        </w:tc>
      </w:tr>
      <w:tr w:rsidR="00FA5265" w:rsidRPr="003E6C38" w:rsidTr="0010211A">
        <w:trPr>
          <w:trHeight w:val="137"/>
        </w:trPr>
        <w:tc>
          <w:tcPr>
            <w:tcW w:w="993" w:type="dxa"/>
            <w:vMerge w:val="restart"/>
          </w:tcPr>
          <w:p w:rsidR="00FA5265" w:rsidRPr="003E6C38" w:rsidRDefault="00FA5265" w:rsidP="00086DEE">
            <w:pPr>
              <w:ind w:left="-142" w:right="113"/>
              <w:jc w:val="center"/>
              <w:rPr>
                <w:sz w:val="16"/>
                <w:szCs w:val="16"/>
              </w:rPr>
            </w:pPr>
          </w:p>
        </w:tc>
        <w:tc>
          <w:tcPr>
            <w:tcW w:w="850" w:type="dxa"/>
          </w:tcPr>
          <w:p w:rsidR="00FA5265" w:rsidRPr="003E6C38" w:rsidRDefault="00FA5265" w:rsidP="00086DEE">
            <w:pPr>
              <w:ind w:left="-142"/>
              <w:jc w:val="center"/>
              <w:rPr>
                <w:sz w:val="16"/>
                <w:szCs w:val="16"/>
              </w:rPr>
            </w:pPr>
          </w:p>
        </w:tc>
        <w:tc>
          <w:tcPr>
            <w:tcW w:w="5211" w:type="dxa"/>
          </w:tcPr>
          <w:p w:rsidR="00FA5265" w:rsidRPr="003E6C38" w:rsidRDefault="00FA5265" w:rsidP="00086DEE">
            <w:pPr>
              <w:rPr>
                <w:b/>
                <w:sz w:val="16"/>
                <w:szCs w:val="16"/>
              </w:rPr>
            </w:pPr>
            <w:r w:rsidRPr="003E6C38">
              <w:rPr>
                <w:b/>
                <w:sz w:val="16"/>
                <w:szCs w:val="16"/>
              </w:rPr>
              <w:t xml:space="preserve">29.Рисование. </w:t>
            </w:r>
          </w:p>
          <w:p w:rsidR="00FA5265" w:rsidRPr="003E6C38" w:rsidRDefault="00FA5265" w:rsidP="00086DEE">
            <w:pPr>
              <w:rPr>
                <w:b/>
                <w:sz w:val="16"/>
                <w:szCs w:val="16"/>
              </w:rPr>
            </w:pPr>
            <w:r w:rsidRPr="003E6C38">
              <w:rPr>
                <w:b/>
                <w:sz w:val="16"/>
                <w:szCs w:val="16"/>
              </w:rPr>
              <w:t>Тема: «Разноцветные платочки сушатся».</w:t>
            </w:r>
          </w:p>
          <w:p w:rsidR="00FA5265" w:rsidRPr="003E6C38" w:rsidRDefault="00FA5265" w:rsidP="00086DEE">
            <w:pPr>
              <w:rPr>
                <w:sz w:val="16"/>
                <w:szCs w:val="16"/>
              </w:rPr>
            </w:pPr>
            <w:r w:rsidRPr="003E6C38">
              <w:rPr>
                <w:b/>
                <w:sz w:val="16"/>
                <w:szCs w:val="16"/>
              </w:rPr>
              <w:t xml:space="preserve">Задачи: </w:t>
            </w:r>
            <w:r w:rsidRPr="003E6C38">
              <w:rPr>
                <w:sz w:val="16"/>
                <w:szCs w:val="16"/>
              </w:rPr>
              <w:t>Упражнять детей в рисовании знакомых предметов квадратной формы, неотрывным движением. Закреплять умение аккуратно закрашивать изображение в одном направлении сверху- вниз, не заходя за контур.</w:t>
            </w:r>
          </w:p>
          <w:p w:rsidR="00FA5265" w:rsidRPr="003E6C38" w:rsidRDefault="00FA5265" w:rsidP="00086DEE">
            <w:pPr>
              <w:rPr>
                <w:sz w:val="16"/>
                <w:szCs w:val="16"/>
              </w:rPr>
            </w:pPr>
            <w:r w:rsidRPr="003E6C38">
              <w:rPr>
                <w:b/>
                <w:sz w:val="16"/>
                <w:szCs w:val="16"/>
              </w:rPr>
              <w:t xml:space="preserve">Материал: </w:t>
            </w:r>
            <w:r w:rsidRPr="003E6C38">
              <w:rPr>
                <w:sz w:val="16"/>
                <w:szCs w:val="16"/>
              </w:rPr>
              <w:t>белая бумага, карандаши.</w:t>
            </w:r>
          </w:p>
        </w:tc>
        <w:tc>
          <w:tcPr>
            <w:tcW w:w="2977" w:type="dxa"/>
          </w:tcPr>
          <w:p w:rsidR="00FA5265" w:rsidRPr="003E6C38" w:rsidRDefault="00FA5265" w:rsidP="00086DEE">
            <w:pPr>
              <w:rPr>
                <w:b/>
                <w:sz w:val="16"/>
                <w:szCs w:val="16"/>
              </w:rPr>
            </w:pPr>
            <w:r w:rsidRPr="003E6C38">
              <w:rPr>
                <w:b/>
                <w:sz w:val="16"/>
                <w:szCs w:val="16"/>
              </w:rPr>
              <w:t xml:space="preserve">Худ.эст. Раз. </w:t>
            </w:r>
            <w:r w:rsidRPr="003E6C38">
              <w:rPr>
                <w:sz w:val="16"/>
                <w:szCs w:val="16"/>
              </w:rPr>
              <w:t>Танец с платочками</w:t>
            </w:r>
            <w:r w:rsidRPr="003E6C38">
              <w:rPr>
                <w:b/>
                <w:sz w:val="16"/>
                <w:szCs w:val="16"/>
              </w:rPr>
              <w:t>.</w:t>
            </w:r>
          </w:p>
          <w:p w:rsidR="00FA5265" w:rsidRPr="003E6C38" w:rsidRDefault="00FA5265" w:rsidP="00086DEE">
            <w:pPr>
              <w:rPr>
                <w:b/>
                <w:sz w:val="16"/>
                <w:szCs w:val="16"/>
              </w:rPr>
            </w:pPr>
            <w:r w:rsidRPr="003E6C38">
              <w:rPr>
                <w:b/>
                <w:sz w:val="16"/>
                <w:szCs w:val="16"/>
              </w:rPr>
              <w:t xml:space="preserve">КТП: </w:t>
            </w:r>
            <w:r w:rsidRPr="003E6C38">
              <w:rPr>
                <w:sz w:val="16"/>
                <w:szCs w:val="16"/>
              </w:rPr>
              <w:t>Посещение мини - музея   "Выставка изделий народных мастеров"</w:t>
            </w:r>
          </w:p>
          <w:p w:rsidR="00FA5265" w:rsidRPr="003E6C38" w:rsidRDefault="00FA5265" w:rsidP="00086DEE">
            <w:pPr>
              <w:rPr>
                <w:b/>
                <w:sz w:val="16"/>
                <w:szCs w:val="16"/>
              </w:rPr>
            </w:pPr>
          </w:p>
          <w:p w:rsidR="00FA5265" w:rsidRPr="003E6C38" w:rsidRDefault="00FA5265" w:rsidP="00086DEE">
            <w:pPr>
              <w:rPr>
                <w:b/>
                <w:sz w:val="16"/>
                <w:szCs w:val="16"/>
              </w:rPr>
            </w:pPr>
          </w:p>
          <w:p w:rsidR="00FA5265" w:rsidRPr="003E6C38" w:rsidRDefault="00FA5265" w:rsidP="00086DEE">
            <w:pPr>
              <w:rPr>
                <w:b/>
                <w:sz w:val="16"/>
                <w:szCs w:val="16"/>
              </w:rPr>
            </w:pPr>
          </w:p>
          <w:p w:rsidR="00FA5265" w:rsidRPr="003E6C38" w:rsidRDefault="00FA5265" w:rsidP="00086DEE">
            <w:pPr>
              <w:rPr>
                <w:b/>
                <w:sz w:val="16"/>
                <w:szCs w:val="16"/>
              </w:rPr>
            </w:pPr>
          </w:p>
        </w:tc>
        <w:tc>
          <w:tcPr>
            <w:tcW w:w="2126" w:type="dxa"/>
          </w:tcPr>
          <w:p w:rsidR="00FA5265" w:rsidRPr="003E6C38" w:rsidRDefault="00FA5265" w:rsidP="00086DEE">
            <w:pPr>
              <w:rPr>
                <w:sz w:val="16"/>
                <w:szCs w:val="16"/>
              </w:rPr>
            </w:pPr>
            <w:r w:rsidRPr="003E6C38">
              <w:rPr>
                <w:sz w:val="16"/>
                <w:szCs w:val="16"/>
              </w:rPr>
              <w:t xml:space="preserve">Рассматривание  платочков, расположение узоров на них </w:t>
            </w:r>
          </w:p>
        </w:tc>
        <w:tc>
          <w:tcPr>
            <w:tcW w:w="2693" w:type="dxa"/>
          </w:tcPr>
          <w:p w:rsidR="00FA5265" w:rsidRPr="003E6C38" w:rsidRDefault="00FA5265" w:rsidP="00086DEE">
            <w:pPr>
              <w:rPr>
                <w:sz w:val="16"/>
                <w:szCs w:val="16"/>
              </w:rPr>
            </w:pPr>
            <w:r w:rsidRPr="003E6C38">
              <w:rPr>
                <w:sz w:val="16"/>
                <w:szCs w:val="16"/>
              </w:rPr>
              <w:t>Разукрашивание раскрасок  сверху -вниз, не выходя за контур</w:t>
            </w:r>
          </w:p>
          <w:p w:rsidR="00FA5265" w:rsidRPr="003E6C38" w:rsidRDefault="00FA5265" w:rsidP="00086DEE">
            <w:pPr>
              <w:rPr>
                <w:sz w:val="16"/>
                <w:szCs w:val="16"/>
              </w:rPr>
            </w:pPr>
          </w:p>
        </w:tc>
      </w:tr>
      <w:tr w:rsidR="00FA5265" w:rsidRPr="003E6C38" w:rsidTr="0010211A">
        <w:trPr>
          <w:trHeight w:val="1134"/>
        </w:trPr>
        <w:tc>
          <w:tcPr>
            <w:tcW w:w="993" w:type="dxa"/>
            <w:vMerge/>
          </w:tcPr>
          <w:p w:rsidR="00FA5265" w:rsidRPr="003E6C38" w:rsidRDefault="00FA5265" w:rsidP="00086DEE">
            <w:pPr>
              <w:ind w:left="-142" w:right="113"/>
              <w:jc w:val="center"/>
              <w:rPr>
                <w:sz w:val="16"/>
                <w:szCs w:val="16"/>
              </w:rPr>
            </w:pPr>
          </w:p>
        </w:tc>
        <w:tc>
          <w:tcPr>
            <w:tcW w:w="850" w:type="dxa"/>
          </w:tcPr>
          <w:p w:rsidR="00FA5265" w:rsidRPr="003E6C38" w:rsidRDefault="00FA5265" w:rsidP="00086DEE">
            <w:pPr>
              <w:ind w:left="-142"/>
              <w:jc w:val="center"/>
              <w:rPr>
                <w:sz w:val="16"/>
                <w:szCs w:val="16"/>
              </w:rPr>
            </w:pPr>
          </w:p>
        </w:tc>
        <w:tc>
          <w:tcPr>
            <w:tcW w:w="5211" w:type="dxa"/>
          </w:tcPr>
          <w:p w:rsidR="00FA5265" w:rsidRPr="003E6C38" w:rsidRDefault="00FA5265" w:rsidP="00086DEE">
            <w:pPr>
              <w:rPr>
                <w:b/>
                <w:sz w:val="16"/>
                <w:szCs w:val="16"/>
              </w:rPr>
            </w:pPr>
            <w:r w:rsidRPr="003E6C38">
              <w:rPr>
                <w:b/>
                <w:sz w:val="16"/>
                <w:szCs w:val="16"/>
              </w:rPr>
              <w:t xml:space="preserve">30.Рисование. </w:t>
            </w:r>
          </w:p>
          <w:p w:rsidR="00FA5265" w:rsidRPr="003E6C38" w:rsidRDefault="00FA5265" w:rsidP="00086DEE">
            <w:pPr>
              <w:rPr>
                <w:b/>
                <w:sz w:val="16"/>
                <w:szCs w:val="16"/>
              </w:rPr>
            </w:pPr>
            <w:r w:rsidRPr="003E6C38">
              <w:rPr>
                <w:b/>
                <w:sz w:val="16"/>
                <w:szCs w:val="16"/>
              </w:rPr>
              <w:t>Тема: «Домик для собачки».</w:t>
            </w:r>
          </w:p>
          <w:p w:rsidR="00FA5265" w:rsidRPr="003E6C38" w:rsidRDefault="00FA5265" w:rsidP="00086DEE">
            <w:pPr>
              <w:rPr>
                <w:sz w:val="16"/>
                <w:szCs w:val="16"/>
              </w:rPr>
            </w:pPr>
            <w:r w:rsidRPr="003E6C38">
              <w:rPr>
                <w:b/>
                <w:sz w:val="16"/>
                <w:szCs w:val="16"/>
              </w:rPr>
              <w:t xml:space="preserve">Задачи: </w:t>
            </w:r>
            <w:r w:rsidRPr="003E6C38">
              <w:rPr>
                <w:sz w:val="16"/>
                <w:szCs w:val="16"/>
              </w:rPr>
              <w:t>Учить детей рисовать предмет состоящий из прямоугольной формы, круга, прямой крыши; правильно передавать относительную величину частей предмета. Закреплять приемы закрашивания.</w:t>
            </w:r>
          </w:p>
          <w:p w:rsidR="00FA5265" w:rsidRPr="003E6C38" w:rsidRDefault="00FA5265" w:rsidP="00086DEE">
            <w:pPr>
              <w:rPr>
                <w:b/>
                <w:sz w:val="16"/>
                <w:szCs w:val="16"/>
              </w:rPr>
            </w:pPr>
            <w:r w:rsidRPr="003E6C38">
              <w:rPr>
                <w:b/>
                <w:sz w:val="16"/>
                <w:szCs w:val="16"/>
              </w:rPr>
              <w:t xml:space="preserve">Материал: </w:t>
            </w:r>
            <w:r w:rsidRPr="003E6C38">
              <w:rPr>
                <w:sz w:val="16"/>
                <w:szCs w:val="16"/>
              </w:rPr>
              <w:t>Цв. карандаши, бумага.</w:t>
            </w:r>
          </w:p>
        </w:tc>
        <w:tc>
          <w:tcPr>
            <w:tcW w:w="2977" w:type="dxa"/>
          </w:tcPr>
          <w:p w:rsidR="00FA5265" w:rsidRPr="003E6C38" w:rsidRDefault="00FA5265" w:rsidP="00086DEE">
            <w:pPr>
              <w:rPr>
                <w:sz w:val="16"/>
                <w:szCs w:val="16"/>
              </w:rPr>
            </w:pPr>
            <w:r w:rsidRPr="003E6C38">
              <w:rPr>
                <w:b/>
                <w:sz w:val="16"/>
                <w:szCs w:val="16"/>
              </w:rPr>
              <w:t xml:space="preserve">Физ. раз. </w:t>
            </w:r>
            <w:r w:rsidRPr="003E6C38">
              <w:rPr>
                <w:sz w:val="16"/>
                <w:szCs w:val="16"/>
              </w:rPr>
              <w:t>П. и. «Лохматый пес».</w:t>
            </w:r>
          </w:p>
          <w:p w:rsidR="00FA5265" w:rsidRPr="003E6C38" w:rsidRDefault="00FA5265" w:rsidP="00086DEE">
            <w:pPr>
              <w:rPr>
                <w:sz w:val="16"/>
                <w:szCs w:val="16"/>
              </w:rPr>
            </w:pPr>
            <w:r w:rsidRPr="003E6C38">
              <w:rPr>
                <w:sz w:val="16"/>
                <w:szCs w:val="16"/>
              </w:rPr>
              <w:t>Поз. Раз. Д. и. «Чей домик».</w:t>
            </w:r>
          </w:p>
          <w:p w:rsidR="00FA5265" w:rsidRPr="003E6C38" w:rsidRDefault="00FA5265" w:rsidP="00086DEE">
            <w:pPr>
              <w:rPr>
                <w:b/>
                <w:sz w:val="16"/>
                <w:szCs w:val="16"/>
              </w:rPr>
            </w:pPr>
            <w:r w:rsidRPr="003E6C38">
              <w:rPr>
                <w:b/>
                <w:sz w:val="16"/>
                <w:szCs w:val="16"/>
              </w:rPr>
              <w:t>КТП:</w:t>
            </w:r>
            <w:r w:rsidRPr="003E6C38">
              <w:rPr>
                <w:sz w:val="16"/>
                <w:szCs w:val="16"/>
              </w:rPr>
              <w:t xml:space="preserve">  Посещение картинной  галереи. Рассматривание пейзажных картин по теме "Весна"</w:t>
            </w:r>
          </w:p>
          <w:p w:rsidR="00FA5265" w:rsidRPr="003E6C38" w:rsidRDefault="00FA5265" w:rsidP="00086DEE">
            <w:pPr>
              <w:rPr>
                <w:b/>
                <w:sz w:val="16"/>
                <w:szCs w:val="16"/>
              </w:rPr>
            </w:pPr>
          </w:p>
        </w:tc>
        <w:tc>
          <w:tcPr>
            <w:tcW w:w="2126" w:type="dxa"/>
          </w:tcPr>
          <w:p w:rsidR="00FA5265" w:rsidRPr="003E6C38" w:rsidRDefault="00FA5265" w:rsidP="00086DEE">
            <w:pPr>
              <w:rPr>
                <w:sz w:val="16"/>
                <w:szCs w:val="16"/>
              </w:rPr>
            </w:pPr>
            <w:r w:rsidRPr="003E6C38">
              <w:rPr>
                <w:sz w:val="16"/>
                <w:szCs w:val="16"/>
              </w:rPr>
              <w:t>Конструировать домик для животных.</w:t>
            </w:r>
          </w:p>
          <w:p w:rsidR="00FA5265" w:rsidRPr="003E6C38" w:rsidRDefault="00FA5265" w:rsidP="00086DEE">
            <w:pPr>
              <w:rPr>
                <w:sz w:val="16"/>
                <w:szCs w:val="16"/>
              </w:rPr>
            </w:pPr>
          </w:p>
        </w:tc>
        <w:tc>
          <w:tcPr>
            <w:tcW w:w="2693" w:type="dxa"/>
          </w:tcPr>
          <w:p w:rsidR="00FA5265" w:rsidRPr="003E6C38" w:rsidRDefault="00FA5265" w:rsidP="00086DEE">
            <w:pPr>
              <w:rPr>
                <w:b/>
                <w:sz w:val="16"/>
                <w:szCs w:val="16"/>
              </w:rPr>
            </w:pPr>
            <w:r w:rsidRPr="003E6C38">
              <w:rPr>
                <w:sz w:val="16"/>
                <w:szCs w:val="16"/>
              </w:rPr>
              <w:t>Рисование "Весна в городе"</w:t>
            </w:r>
          </w:p>
        </w:tc>
      </w:tr>
      <w:tr w:rsidR="00FA5265" w:rsidRPr="003E6C38" w:rsidTr="0010211A">
        <w:trPr>
          <w:trHeight w:val="1134"/>
        </w:trPr>
        <w:tc>
          <w:tcPr>
            <w:tcW w:w="993" w:type="dxa"/>
            <w:vMerge/>
          </w:tcPr>
          <w:p w:rsidR="00FA5265" w:rsidRPr="003E6C38" w:rsidRDefault="00FA5265" w:rsidP="00086DEE">
            <w:pPr>
              <w:ind w:left="-142" w:right="113"/>
              <w:jc w:val="center"/>
              <w:rPr>
                <w:sz w:val="16"/>
                <w:szCs w:val="16"/>
              </w:rPr>
            </w:pPr>
          </w:p>
        </w:tc>
        <w:tc>
          <w:tcPr>
            <w:tcW w:w="850" w:type="dxa"/>
          </w:tcPr>
          <w:p w:rsidR="00FA5265" w:rsidRPr="003E6C38" w:rsidRDefault="00FA5265" w:rsidP="00086DEE">
            <w:pPr>
              <w:ind w:left="-142"/>
              <w:jc w:val="center"/>
              <w:rPr>
                <w:sz w:val="16"/>
                <w:szCs w:val="16"/>
              </w:rPr>
            </w:pPr>
          </w:p>
        </w:tc>
        <w:tc>
          <w:tcPr>
            <w:tcW w:w="5211" w:type="dxa"/>
          </w:tcPr>
          <w:p w:rsidR="00FA5265" w:rsidRPr="003E6C38" w:rsidRDefault="00FA5265" w:rsidP="00086DEE">
            <w:pPr>
              <w:rPr>
                <w:b/>
                <w:sz w:val="16"/>
                <w:szCs w:val="16"/>
              </w:rPr>
            </w:pPr>
            <w:r w:rsidRPr="003E6C38">
              <w:rPr>
                <w:b/>
                <w:sz w:val="16"/>
                <w:szCs w:val="16"/>
              </w:rPr>
              <w:t xml:space="preserve">31.Рисование. </w:t>
            </w:r>
          </w:p>
          <w:p w:rsidR="00FA5265" w:rsidRPr="003E6C38" w:rsidRDefault="00FA5265" w:rsidP="00086DEE">
            <w:pPr>
              <w:rPr>
                <w:b/>
                <w:sz w:val="16"/>
                <w:szCs w:val="16"/>
              </w:rPr>
            </w:pPr>
            <w:r w:rsidRPr="003E6C38">
              <w:rPr>
                <w:b/>
                <w:sz w:val="16"/>
                <w:szCs w:val="16"/>
              </w:rPr>
              <w:t>Тема: «Красивый коврик».</w:t>
            </w:r>
          </w:p>
          <w:p w:rsidR="00FA5265" w:rsidRPr="003E6C38" w:rsidRDefault="00FA5265" w:rsidP="00086DEE">
            <w:pPr>
              <w:rPr>
                <w:sz w:val="16"/>
                <w:szCs w:val="16"/>
              </w:rPr>
            </w:pPr>
            <w:r w:rsidRPr="003E6C38">
              <w:rPr>
                <w:b/>
                <w:sz w:val="16"/>
                <w:szCs w:val="16"/>
              </w:rPr>
              <w:t xml:space="preserve">Задачи: </w:t>
            </w:r>
            <w:r w:rsidRPr="003E6C38">
              <w:rPr>
                <w:sz w:val="16"/>
                <w:szCs w:val="16"/>
              </w:rPr>
              <w:t xml:space="preserve">Упражнять детей в рисовании линии разного характера (прямых, наклонных, волнистых и др). Учить пересекать линии; украшать лист бумаги разноцветными линиями, проведёнными в разной направлении. </w:t>
            </w:r>
          </w:p>
          <w:p w:rsidR="00FA5265" w:rsidRPr="003E6C38" w:rsidRDefault="00FA5265" w:rsidP="00086DEE">
            <w:pPr>
              <w:rPr>
                <w:b/>
                <w:sz w:val="16"/>
                <w:szCs w:val="16"/>
              </w:rPr>
            </w:pPr>
            <w:r w:rsidRPr="003E6C38">
              <w:rPr>
                <w:b/>
                <w:sz w:val="16"/>
                <w:szCs w:val="16"/>
              </w:rPr>
              <w:t xml:space="preserve">Материал: </w:t>
            </w:r>
            <w:r w:rsidRPr="003E6C38">
              <w:rPr>
                <w:sz w:val="16"/>
                <w:szCs w:val="16"/>
              </w:rPr>
              <w:t>Цв. карандаши, листы бумаги.</w:t>
            </w:r>
          </w:p>
        </w:tc>
        <w:tc>
          <w:tcPr>
            <w:tcW w:w="2977" w:type="dxa"/>
          </w:tcPr>
          <w:p w:rsidR="00FA5265" w:rsidRPr="003E6C38" w:rsidRDefault="00FA5265" w:rsidP="00086DEE">
            <w:pPr>
              <w:ind w:left="-142"/>
              <w:rPr>
                <w:sz w:val="16"/>
                <w:szCs w:val="16"/>
              </w:rPr>
            </w:pPr>
            <w:r w:rsidRPr="003E6C38">
              <w:rPr>
                <w:b/>
                <w:sz w:val="16"/>
                <w:szCs w:val="16"/>
              </w:rPr>
              <w:t xml:space="preserve">Поз. Раз. </w:t>
            </w:r>
            <w:r w:rsidRPr="003E6C38">
              <w:rPr>
                <w:sz w:val="16"/>
                <w:szCs w:val="16"/>
              </w:rPr>
              <w:t>Д. И. «Найди заплатку», «Укрась комнату ковриком».</w:t>
            </w:r>
          </w:p>
          <w:p w:rsidR="00FA5265" w:rsidRPr="003E6C38" w:rsidRDefault="00FA5265" w:rsidP="00086DEE">
            <w:pPr>
              <w:ind w:left="-142"/>
              <w:rPr>
                <w:sz w:val="16"/>
                <w:szCs w:val="16"/>
              </w:rPr>
            </w:pPr>
            <w:r w:rsidRPr="003E6C38">
              <w:rPr>
                <w:sz w:val="16"/>
                <w:szCs w:val="16"/>
              </w:rPr>
              <w:t>Рассматривание иллюстраций образцов коврика.</w:t>
            </w:r>
          </w:p>
          <w:p w:rsidR="00FA5265" w:rsidRPr="003E6C38" w:rsidRDefault="00FA5265" w:rsidP="00E25343">
            <w:pPr>
              <w:ind w:left="-142"/>
              <w:rPr>
                <w:sz w:val="16"/>
                <w:szCs w:val="16"/>
              </w:rPr>
            </w:pPr>
            <w:r w:rsidRPr="003E6C38">
              <w:rPr>
                <w:sz w:val="16"/>
                <w:szCs w:val="16"/>
              </w:rPr>
              <w:t>Чтение рассказа  Л.Н.Толстой   "Пришла весна"</w:t>
            </w:r>
          </w:p>
        </w:tc>
        <w:tc>
          <w:tcPr>
            <w:tcW w:w="2126" w:type="dxa"/>
          </w:tcPr>
          <w:p w:rsidR="00FA5265" w:rsidRPr="003E6C38" w:rsidRDefault="00FA5265" w:rsidP="00086DEE">
            <w:pPr>
              <w:ind w:left="-142"/>
              <w:rPr>
                <w:sz w:val="16"/>
                <w:szCs w:val="16"/>
              </w:rPr>
            </w:pPr>
            <w:r w:rsidRPr="003E6C38">
              <w:rPr>
                <w:sz w:val="16"/>
                <w:szCs w:val="16"/>
              </w:rPr>
              <w:t>Художественное конструирование  "Красивый коврик"</w:t>
            </w:r>
          </w:p>
          <w:p w:rsidR="00FA5265" w:rsidRPr="003E6C38" w:rsidRDefault="00FA5265" w:rsidP="00086DEE">
            <w:pPr>
              <w:ind w:left="-142"/>
              <w:rPr>
                <w:sz w:val="16"/>
                <w:szCs w:val="16"/>
              </w:rPr>
            </w:pPr>
          </w:p>
          <w:p w:rsidR="00FA5265" w:rsidRPr="003E6C38" w:rsidRDefault="00FA5265" w:rsidP="00086DEE">
            <w:pPr>
              <w:ind w:left="-142"/>
              <w:rPr>
                <w:sz w:val="16"/>
                <w:szCs w:val="16"/>
              </w:rPr>
            </w:pPr>
          </w:p>
          <w:p w:rsidR="00FA5265" w:rsidRPr="003E6C38" w:rsidRDefault="00FA5265" w:rsidP="00086DEE">
            <w:pPr>
              <w:ind w:left="-142"/>
              <w:rPr>
                <w:sz w:val="16"/>
                <w:szCs w:val="16"/>
              </w:rPr>
            </w:pPr>
          </w:p>
          <w:p w:rsidR="00FA5265" w:rsidRPr="003E6C38" w:rsidRDefault="00FA5265" w:rsidP="00086DEE">
            <w:pPr>
              <w:ind w:left="-142"/>
              <w:rPr>
                <w:sz w:val="16"/>
                <w:szCs w:val="16"/>
              </w:rPr>
            </w:pPr>
          </w:p>
          <w:p w:rsidR="00FA5265" w:rsidRPr="003E6C38" w:rsidRDefault="00FA5265" w:rsidP="00086DEE">
            <w:pPr>
              <w:ind w:left="-142"/>
              <w:rPr>
                <w:sz w:val="16"/>
                <w:szCs w:val="16"/>
              </w:rPr>
            </w:pPr>
          </w:p>
        </w:tc>
        <w:tc>
          <w:tcPr>
            <w:tcW w:w="2693" w:type="dxa"/>
          </w:tcPr>
          <w:p w:rsidR="00FA5265" w:rsidRPr="003E6C38" w:rsidRDefault="00FA5265" w:rsidP="00086DEE">
            <w:pPr>
              <w:ind w:left="-142"/>
              <w:rPr>
                <w:sz w:val="16"/>
                <w:szCs w:val="16"/>
              </w:rPr>
            </w:pPr>
          </w:p>
        </w:tc>
      </w:tr>
      <w:tr w:rsidR="00FA5265" w:rsidRPr="003E6C38" w:rsidTr="0010211A">
        <w:trPr>
          <w:trHeight w:val="1134"/>
        </w:trPr>
        <w:tc>
          <w:tcPr>
            <w:tcW w:w="993" w:type="dxa"/>
          </w:tcPr>
          <w:p w:rsidR="00FA5265" w:rsidRPr="003E6C38" w:rsidRDefault="00FA5265" w:rsidP="00086DEE">
            <w:pPr>
              <w:ind w:left="-142" w:right="113"/>
              <w:jc w:val="center"/>
              <w:rPr>
                <w:sz w:val="16"/>
                <w:szCs w:val="16"/>
              </w:rPr>
            </w:pPr>
          </w:p>
        </w:tc>
        <w:tc>
          <w:tcPr>
            <w:tcW w:w="850" w:type="dxa"/>
          </w:tcPr>
          <w:p w:rsidR="00FA5265" w:rsidRPr="003E6C38" w:rsidRDefault="00FA5265" w:rsidP="00086DEE">
            <w:pPr>
              <w:ind w:left="-142"/>
              <w:jc w:val="center"/>
              <w:rPr>
                <w:sz w:val="16"/>
                <w:szCs w:val="16"/>
              </w:rPr>
            </w:pPr>
          </w:p>
        </w:tc>
        <w:tc>
          <w:tcPr>
            <w:tcW w:w="5211" w:type="dxa"/>
          </w:tcPr>
          <w:p w:rsidR="00FA5265" w:rsidRPr="003E6C38" w:rsidRDefault="00FA5265" w:rsidP="00086DEE">
            <w:pPr>
              <w:rPr>
                <w:b/>
                <w:sz w:val="16"/>
                <w:szCs w:val="16"/>
              </w:rPr>
            </w:pPr>
            <w:r w:rsidRPr="003E6C38">
              <w:rPr>
                <w:b/>
                <w:sz w:val="16"/>
                <w:szCs w:val="16"/>
              </w:rPr>
              <w:t xml:space="preserve">32.Рисование. </w:t>
            </w:r>
          </w:p>
          <w:p w:rsidR="00FA5265" w:rsidRPr="003E6C38" w:rsidRDefault="00FA5265" w:rsidP="00086DEE">
            <w:pPr>
              <w:rPr>
                <w:b/>
                <w:sz w:val="16"/>
                <w:szCs w:val="16"/>
              </w:rPr>
            </w:pPr>
            <w:r w:rsidRPr="003E6C38">
              <w:rPr>
                <w:b/>
                <w:sz w:val="16"/>
                <w:szCs w:val="16"/>
              </w:rPr>
              <w:t>Тема: «Красивая тележка» (поезд).</w:t>
            </w:r>
          </w:p>
          <w:p w:rsidR="00FA5265" w:rsidRPr="003E6C38" w:rsidRDefault="00FA5265" w:rsidP="00086DEE">
            <w:pPr>
              <w:rPr>
                <w:sz w:val="16"/>
                <w:szCs w:val="16"/>
              </w:rPr>
            </w:pPr>
            <w:r w:rsidRPr="003E6C38">
              <w:rPr>
                <w:b/>
                <w:sz w:val="16"/>
                <w:szCs w:val="16"/>
              </w:rPr>
              <w:t xml:space="preserve">Задачи: </w:t>
            </w:r>
            <w:r w:rsidRPr="003E6C38">
              <w:rPr>
                <w:sz w:val="16"/>
                <w:szCs w:val="16"/>
              </w:rPr>
              <w:t>Продолжать формировать умение изображать предмет, состоящий из нескольких частей прямоугольной и круглой формы.</w:t>
            </w:r>
          </w:p>
          <w:p w:rsidR="00FA5265" w:rsidRPr="003E6C38" w:rsidRDefault="00FA5265" w:rsidP="00086DEE">
            <w:pPr>
              <w:rPr>
                <w:sz w:val="16"/>
                <w:szCs w:val="16"/>
              </w:rPr>
            </w:pPr>
            <w:r w:rsidRPr="003E6C38">
              <w:rPr>
                <w:sz w:val="16"/>
                <w:szCs w:val="16"/>
              </w:rPr>
              <w:t>Упражнять в рисовании и закрашивании красками. Поощрять умение дополнять рисунок деталями.</w:t>
            </w:r>
          </w:p>
          <w:p w:rsidR="00FA5265" w:rsidRPr="003E6C38" w:rsidRDefault="00FA5265" w:rsidP="00086DEE">
            <w:pPr>
              <w:rPr>
                <w:sz w:val="16"/>
                <w:szCs w:val="16"/>
              </w:rPr>
            </w:pPr>
            <w:r w:rsidRPr="003E6C38">
              <w:rPr>
                <w:b/>
                <w:sz w:val="16"/>
                <w:szCs w:val="16"/>
              </w:rPr>
              <w:t xml:space="preserve">Материал: </w:t>
            </w:r>
            <w:r w:rsidRPr="003E6C38">
              <w:rPr>
                <w:sz w:val="16"/>
                <w:szCs w:val="16"/>
              </w:rPr>
              <w:t>Бумага, цв. карандаши.</w:t>
            </w:r>
          </w:p>
        </w:tc>
        <w:tc>
          <w:tcPr>
            <w:tcW w:w="2977" w:type="dxa"/>
          </w:tcPr>
          <w:p w:rsidR="00FA5265" w:rsidRPr="003E6C38" w:rsidRDefault="00FA5265" w:rsidP="00086DEE">
            <w:pPr>
              <w:ind w:left="-142"/>
              <w:rPr>
                <w:b/>
                <w:sz w:val="16"/>
                <w:szCs w:val="16"/>
              </w:rPr>
            </w:pPr>
            <w:r w:rsidRPr="003E6C38">
              <w:rPr>
                <w:b/>
                <w:sz w:val="16"/>
                <w:szCs w:val="16"/>
              </w:rPr>
              <w:t xml:space="preserve">Поз. Раз. </w:t>
            </w:r>
            <w:r w:rsidRPr="003E6C38">
              <w:rPr>
                <w:sz w:val="16"/>
                <w:szCs w:val="16"/>
              </w:rPr>
              <w:t>Рассматривание альбома «Транспорт».</w:t>
            </w:r>
          </w:p>
          <w:p w:rsidR="00FA5265" w:rsidRPr="003E6C38" w:rsidRDefault="00FA5265" w:rsidP="00086DEE">
            <w:pPr>
              <w:ind w:left="-142"/>
              <w:rPr>
                <w:b/>
                <w:sz w:val="16"/>
                <w:szCs w:val="16"/>
              </w:rPr>
            </w:pPr>
            <w:r w:rsidRPr="003E6C38">
              <w:rPr>
                <w:b/>
                <w:sz w:val="16"/>
                <w:szCs w:val="16"/>
              </w:rPr>
              <w:t xml:space="preserve">Худ.эст. Раз. </w:t>
            </w:r>
            <w:r w:rsidRPr="003E6C38">
              <w:rPr>
                <w:sz w:val="16"/>
                <w:szCs w:val="16"/>
              </w:rPr>
              <w:t>Песенка про проезд</w:t>
            </w:r>
            <w:r w:rsidRPr="003E6C38">
              <w:rPr>
                <w:b/>
                <w:sz w:val="16"/>
                <w:szCs w:val="16"/>
              </w:rPr>
              <w:t xml:space="preserve">. </w:t>
            </w:r>
          </w:p>
          <w:p w:rsidR="00FA5265" w:rsidRPr="003E6C38" w:rsidRDefault="00FA5265" w:rsidP="00086DEE">
            <w:pPr>
              <w:ind w:left="-142"/>
              <w:rPr>
                <w:b/>
                <w:sz w:val="16"/>
                <w:szCs w:val="16"/>
              </w:rPr>
            </w:pPr>
            <w:r w:rsidRPr="003E6C38">
              <w:rPr>
                <w:b/>
                <w:sz w:val="16"/>
                <w:szCs w:val="16"/>
              </w:rPr>
              <w:t xml:space="preserve">Реч. Раз. </w:t>
            </w:r>
            <w:r w:rsidRPr="003E6C38">
              <w:rPr>
                <w:sz w:val="16"/>
                <w:szCs w:val="16"/>
              </w:rPr>
              <w:t>Чтение стих «Поезд».</w:t>
            </w:r>
          </w:p>
          <w:p w:rsidR="00FA5265" w:rsidRPr="003E6C38" w:rsidRDefault="00FA5265" w:rsidP="00086DEE">
            <w:pPr>
              <w:ind w:left="-142"/>
              <w:rPr>
                <w:b/>
                <w:sz w:val="16"/>
                <w:szCs w:val="16"/>
              </w:rPr>
            </w:pPr>
            <w:r w:rsidRPr="003E6C38">
              <w:rPr>
                <w:sz w:val="16"/>
                <w:szCs w:val="16"/>
              </w:rPr>
              <w:t>Прослушивание  в граммзаписи  военных песен</w:t>
            </w:r>
          </w:p>
          <w:p w:rsidR="00FA5265" w:rsidRPr="003E6C38" w:rsidRDefault="00FA5265" w:rsidP="00086DEE">
            <w:pPr>
              <w:ind w:left="-142"/>
              <w:rPr>
                <w:sz w:val="16"/>
                <w:szCs w:val="16"/>
              </w:rPr>
            </w:pPr>
          </w:p>
        </w:tc>
        <w:tc>
          <w:tcPr>
            <w:tcW w:w="2126" w:type="dxa"/>
          </w:tcPr>
          <w:p w:rsidR="00FA5265" w:rsidRPr="003E6C38" w:rsidRDefault="00FA5265" w:rsidP="00086DEE">
            <w:pPr>
              <w:ind w:left="-142"/>
              <w:rPr>
                <w:sz w:val="16"/>
                <w:szCs w:val="16"/>
              </w:rPr>
            </w:pPr>
            <w:r w:rsidRPr="003E6C38">
              <w:rPr>
                <w:sz w:val="16"/>
                <w:szCs w:val="16"/>
              </w:rPr>
              <w:t>С. Р. И. «Поезд».</w:t>
            </w:r>
          </w:p>
          <w:p w:rsidR="00FA5265" w:rsidRPr="003E6C38" w:rsidRDefault="00FA5265" w:rsidP="00086DEE">
            <w:pPr>
              <w:ind w:left="-142"/>
              <w:rPr>
                <w:sz w:val="16"/>
                <w:szCs w:val="16"/>
              </w:rPr>
            </w:pPr>
            <w:r w:rsidRPr="003E6C38">
              <w:rPr>
                <w:sz w:val="16"/>
                <w:szCs w:val="16"/>
              </w:rPr>
              <w:t xml:space="preserve">Конструирование «Поезд». </w:t>
            </w:r>
          </w:p>
        </w:tc>
        <w:tc>
          <w:tcPr>
            <w:tcW w:w="2693" w:type="dxa"/>
          </w:tcPr>
          <w:p w:rsidR="00FA5265" w:rsidRPr="003E6C38" w:rsidRDefault="00FA5265" w:rsidP="00086DEE">
            <w:pPr>
              <w:ind w:left="-142"/>
              <w:rPr>
                <w:sz w:val="16"/>
                <w:szCs w:val="16"/>
              </w:rPr>
            </w:pPr>
            <w:r w:rsidRPr="003E6C38">
              <w:rPr>
                <w:sz w:val="16"/>
                <w:szCs w:val="16"/>
              </w:rPr>
              <w:t>Закрепить величину предметов.</w:t>
            </w:r>
          </w:p>
        </w:tc>
      </w:tr>
      <w:tr w:rsidR="00FA5265" w:rsidRPr="003E6C38" w:rsidTr="0010211A">
        <w:trPr>
          <w:trHeight w:val="267"/>
        </w:trPr>
        <w:tc>
          <w:tcPr>
            <w:tcW w:w="993" w:type="dxa"/>
            <w:vMerge w:val="restart"/>
          </w:tcPr>
          <w:p w:rsidR="00FA5265" w:rsidRPr="003E6C38" w:rsidRDefault="00FA5265" w:rsidP="00086DEE">
            <w:pPr>
              <w:ind w:left="-142" w:right="113"/>
              <w:jc w:val="center"/>
              <w:rPr>
                <w:sz w:val="16"/>
                <w:szCs w:val="16"/>
              </w:rPr>
            </w:pPr>
          </w:p>
        </w:tc>
        <w:tc>
          <w:tcPr>
            <w:tcW w:w="850" w:type="dxa"/>
          </w:tcPr>
          <w:p w:rsidR="00FA5265" w:rsidRPr="003E6C38" w:rsidRDefault="00FA5265" w:rsidP="00086DEE">
            <w:pPr>
              <w:ind w:left="-142"/>
              <w:jc w:val="center"/>
              <w:rPr>
                <w:sz w:val="16"/>
                <w:szCs w:val="16"/>
              </w:rPr>
            </w:pPr>
          </w:p>
        </w:tc>
        <w:tc>
          <w:tcPr>
            <w:tcW w:w="5211" w:type="dxa"/>
          </w:tcPr>
          <w:p w:rsidR="00FA5265" w:rsidRPr="003E6C38" w:rsidRDefault="00FA5265" w:rsidP="00086DEE">
            <w:pPr>
              <w:rPr>
                <w:b/>
                <w:sz w:val="16"/>
                <w:szCs w:val="16"/>
              </w:rPr>
            </w:pPr>
            <w:r w:rsidRPr="003E6C38">
              <w:rPr>
                <w:b/>
                <w:sz w:val="16"/>
                <w:szCs w:val="16"/>
              </w:rPr>
              <w:t xml:space="preserve">33.Рисование. </w:t>
            </w:r>
          </w:p>
          <w:p w:rsidR="00FA5265" w:rsidRPr="003E6C38" w:rsidRDefault="00FA5265" w:rsidP="00086DEE">
            <w:pPr>
              <w:rPr>
                <w:b/>
                <w:sz w:val="16"/>
                <w:szCs w:val="16"/>
              </w:rPr>
            </w:pPr>
            <w:r w:rsidRPr="003E6C38">
              <w:rPr>
                <w:b/>
                <w:sz w:val="16"/>
                <w:szCs w:val="16"/>
              </w:rPr>
              <w:t>Тема: «Картинка о празднике» (Салют).</w:t>
            </w:r>
          </w:p>
          <w:p w:rsidR="00FA5265" w:rsidRPr="003E6C38" w:rsidRDefault="00FA5265" w:rsidP="00086DEE">
            <w:pPr>
              <w:rPr>
                <w:b/>
                <w:sz w:val="16"/>
                <w:szCs w:val="16"/>
              </w:rPr>
            </w:pPr>
            <w:r w:rsidRPr="003E6C38">
              <w:rPr>
                <w:b/>
                <w:sz w:val="16"/>
                <w:szCs w:val="16"/>
              </w:rPr>
              <w:t xml:space="preserve">Задачи: </w:t>
            </w:r>
            <w:r w:rsidRPr="003E6C38">
              <w:rPr>
                <w:sz w:val="16"/>
                <w:szCs w:val="16"/>
              </w:rPr>
              <w:t xml:space="preserve">Продолжать развивать умение определять содержание своего рисунка. Воспитывать самостоятельность, желание рисовать то, что </w:t>
            </w:r>
            <w:r w:rsidRPr="003E6C38">
              <w:rPr>
                <w:sz w:val="16"/>
                <w:szCs w:val="16"/>
              </w:rPr>
              <w:lastRenderedPageBreak/>
              <w:t>понравилось. Упражнять в рисовании красками.</w:t>
            </w:r>
          </w:p>
          <w:p w:rsidR="00FA5265" w:rsidRPr="003E6C38" w:rsidRDefault="00FA5265" w:rsidP="00086DEE">
            <w:pPr>
              <w:rPr>
                <w:b/>
                <w:sz w:val="16"/>
                <w:szCs w:val="16"/>
              </w:rPr>
            </w:pPr>
            <w:r w:rsidRPr="003E6C38">
              <w:rPr>
                <w:b/>
                <w:sz w:val="16"/>
                <w:szCs w:val="16"/>
              </w:rPr>
              <w:t xml:space="preserve">Материал: </w:t>
            </w:r>
            <w:r w:rsidRPr="003E6C38">
              <w:rPr>
                <w:sz w:val="16"/>
                <w:szCs w:val="16"/>
              </w:rPr>
              <w:t>Тонированная бумага, гуашь, кисти, банки с водой, салфетки.</w:t>
            </w:r>
          </w:p>
        </w:tc>
        <w:tc>
          <w:tcPr>
            <w:tcW w:w="2977" w:type="dxa"/>
          </w:tcPr>
          <w:p w:rsidR="00FA5265" w:rsidRPr="003E6C38" w:rsidRDefault="00FA5265" w:rsidP="00086DEE">
            <w:pPr>
              <w:ind w:left="-142"/>
              <w:rPr>
                <w:sz w:val="16"/>
                <w:szCs w:val="16"/>
              </w:rPr>
            </w:pPr>
            <w:r w:rsidRPr="003E6C38">
              <w:rPr>
                <w:b/>
                <w:sz w:val="16"/>
                <w:szCs w:val="16"/>
              </w:rPr>
              <w:lastRenderedPageBreak/>
              <w:t xml:space="preserve">Реч. Раз. </w:t>
            </w:r>
            <w:r w:rsidRPr="003E6C38">
              <w:rPr>
                <w:sz w:val="16"/>
                <w:szCs w:val="16"/>
              </w:rPr>
              <w:t>Чтение стих. «Скоро праздник».</w:t>
            </w:r>
          </w:p>
          <w:p w:rsidR="00FA5265" w:rsidRPr="003E6C38" w:rsidRDefault="00FA5265" w:rsidP="00086DEE">
            <w:pPr>
              <w:ind w:left="-142"/>
              <w:rPr>
                <w:sz w:val="16"/>
                <w:szCs w:val="16"/>
              </w:rPr>
            </w:pPr>
            <w:r w:rsidRPr="003E6C38">
              <w:rPr>
                <w:b/>
                <w:sz w:val="16"/>
                <w:szCs w:val="16"/>
              </w:rPr>
              <w:t>Физ. раз.</w:t>
            </w:r>
            <w:r w:rsidRPr="003E6C38">
              <w:rPr>
                <w:sz w:val="16"/>
                <w:szCs w:val="16"/>
              </w:rPr>
              <w:t xml:space="preserve"> Комплекс упр. «Мы идем на праздник», «Поднимаем мы флажок повыше», «Мы с праздника идем».</w:t>
            </w:r>
          </w:p>
          <w:p w:rsidR="00FA5265" w:rsidRPr="003E6C38" w:rsidRDefault="00FA5265" w:rsidP="00086DEE">
            <w:pPr>
              <w:ind w:left="-142"/>
              <w:rPr>
                <w:b/>
                <w:sz w:val="16"/>
                <w:szCs w:val="16"/>
              </w:rPr>
            </w:pPr>
          </w:p>
          <w:p w:rsidR="00FA5265" w:rsidRPr="003E6C38" w:rsidRDefault="00FA5265" w:rsidP="00086DEE">
            <w:pPr>
              <w:ind w:left="-142"/>
              <w:rPr>
                <w:b/>
                <w:sz w:val="16"/>
                <w:szCs w:val="16"/>
              </w:rPr>
            </w:pPr>
          </w:p>
        </w:tc>
        <w:tc>
          <w:tcPr>
            <w:tcW w:w="2126" w:type="dxa"/>
          </w:tcPr>
          <w:p w:rsidR="00FA5265" w:rsidRPr="003E6C38" w:rsidRDefault="00FA5265" w:rsidP="00086DEE">
            <w:pPr>
              <w:ind w:left="-142"/>
              <w:rPr>
                <w:sz w:val="16"/>
                <w:szCs w:val="16"/>
              </w:rPr>
            </w:pPr>
            <w:r w:rsidRPr="003E6C38">
              <w:rPr>
                <w:sz w:val="16"/>
                <w:szCs w:val="16"/>
              </w:rPr>
              <w:lastRenderedPageBreak/>
              <w:t>Рассматривание иллюстраций «Праздник в городе».</w:t>
            </w:r>
          </w:p>
        </w:tc>
        <w:tc>
          <w:tcPr>
            <w:tcW w:w="2693" w:type="dxa"/>
          </w:tcPr>
          <w:p w:rsidR="00FA5265" w:rsidRPr="003E6C38" w:rsidRDefault="00FA5265" w:rsidP="00E25343">
            <w:pPr>
              <w:ind w:left="-142"/>
              <w:rPr>
                <w:b/>
                <w:sz w:val="16"/>
                <w:szCs w:val="16"/>
              </w:rPr>
            </w:pPr>
            <w:r w:rsidRPr="003E6C38">
              <w:rPr>
                <w:sz w:val="16"/>
                <w:szCs w:val="16"/>
              </w:rPr>
              <w:t>Разукрашивание раскрасок  "Военная техника"</w:t>
            </w:r>
          </w:p>
        </w:tc>
      </w:tr>
      <w:tr w:rsidR="00FA5265" w:rsidRPr="003E6C38" w:rsidTr="0010211A">
        <w:trPr>
          <w:trHeight w:val="1497"/>
        </w:trPr>
        <w:tc>
          <w:tcPr>
            <w:tcW w:w="993" w:type="dxa"/>
            <w:vMerge/>
          </w:tcPr>
          <w:p w:rsidR="00FA5265" w:rsidRPr="003E6C38" w:rsidRDefault="00FA5265" w:rsidP="00086DEE">
            <w:pPr>
              <w:ind w:left="-142" w:right="113"/>
              <w:jc w:val="center"/>
              <w:rPr>
                <w:sz w:val="16"/>
                <w:szCs w:val="16"/>
              </w:rPr>
            </w:pPr>
          </w:p>
        </w:tc>
        <w:tc>
          <w:tcPr>
            <w:tcW w:w="850" w:type="dxa"/>
          </w:tcPr>
          <w:p w:rsidR="00FA5265" w:rsidRPr="003E6C38" w:rsidRDefault="00FA5265" w:rsidP="00086DEE">
            <w:pPr>
              <w:ind w:left="-142"/>
              <w:jc w:val="center"/>
              <w:rPr>
                <w:sz w:val="16"/>
                <w:szCs w:val="16"/>
              </w:rPr>
            </w:pPr>
          </w:p>
        </w:tc>
        <w:tc>
          <w:tcPr>
            <w:tcW w:w="5211" w:type="dxa"/>
          </w:tcPr>
          <w:p w:rsidR="00FA5265" w:rsidRPr="003E6C38" w:rsidRDefault="00FA5265" w:rsidP="00086DEE">
            <w:pPr>
              <w:rPr>
                <w:b/>
                <w:sz w:val="16"/>
                <w:szCs w:val="16"/>
              </w:rPr>
            </w:pPr>
            <w:r w:rsidRPr="003E6C38">
              <w:rPr>
                <w:b/>
                <w:sz w:val="16"/>
                <w:szCs w:val="16"/>
              </w:rPr>
              <w:t xml:space="preserve">34.Рисование. </w:t>
            </w:r>
          </w:p>
          <w:p w:rsidR="00FA5265" w:rsidRPr="003E6C38" w:rsidRDefault="00FA5265" w:rsidP="00086DEE">
            <w:pPr>
              <w:rPr>
                <w:b/>
                <w:sz w:val="16"/>
                <w:szCs w:val="16"/>
              </w:rPr>
            </w:pPr>
            <w:r w:rsidRPr="003E6C38">
              <w:rPr>
                <w:b/>
                <w:sz w:val="16"/>
                <w:szCs w:val="16"/>
              </w:rPr>
              <w:t>Тема: «Одуванчики в траве».</w:t>
            </w:r>
          </w:p>
          <w:p w:rsidR="00FA5265" w:rsidRPr="003E6C38" w:rsidRDefault="00FA5265" w:rsidP="00086DEE">
            <w:pPr>
              <w:rPr>
                <w:sz w:val="16"/>
                <w:szCs w:val="16"/>
              </w:rPr>
            </w:pPr>
            <w:r w:rsidRPr="003E6C38">
              <w:rPr>
                <w:b/>
                <w:sz w:val="16"/>
                <w:szCs w:val="16"/>
              </w:rPr>
              <w:t xml:space="preserve">Задачи: </w:t>
            </w:r>
            <w:r w:rsidRPr="003E6C38">
              <w:rPr>
                <w:sz w:val="16"/>
                <w:szCs w:val="16"/>
              </w:rPr>
              <w:t>Вызывать желание передавать в рисунке красоту цветущего луга, формы цветов. Отрабатывать приемы рисования красками. Закреплять умение аккуратно промывать кисть, осушать ее о тряпочку. Развивать эстетическое восприятие.</w:t>
            </w:r>
          </w:p>
          <w:p w:rsidR="00FA5265" w:rsidRPr="003E6C38" w:rsidRDefault="00FA5265" w:rsidP="00086DEE">
            <w:pPr>
              <w:rPr>
                <w:b/>
                <w:sz w:val="16"/>
                <w:szCs w:val="16"/>
              </w:rPr>
            </w:pPr>
            <w:r w:rsidRPr="003E6C38">
              <w:rPr>
                <w:b/>
                <w:sz w:val="16"/>
                <w:szCs w:val="16"/>
              </w:rPr>
              <w:t xml:space="preserve">Материал: </w:t>
            </w:r>
            <w:r w:rsidRPr="003E6C38">
              <w:rPr>
                <w:sz w:val="16"/>
                <w:szCs w:val="16"/>
              </w:rPr>
              <w:t>Альбомные листы зеленого цвета, гуашь, кисти, банки с водой, салфетки.</w:t>
            </w:r>
          </w:p>
        </w:tc>
        <w:tc>
          <w:tcPr>
            <w:tcW w:w="2977" w:type="dxa"/>
          </w:tcPr>
          <w:p w:rsidR="00FA5265" w:rsidRPr="003E6C38" w:rsidRDefault="00FA5265" w:rsidP="00086DEE">
            <w:pPr>
              <w:ind w:left="-142"/>
              <w:rPr>
                <w:sz w:val="16"/>
                <w:szCs w:val="16"/>
              </w:rPr>
            </w:pPr>
            <w:r w:rsidRPr="003E6C38">
              <w:rPr>
                <w:b/>
                <w:sz w:val="16"/>
                <w:szCs w:val="16"/>
              </w:rPr>
              <w:t xml:space="preserve">Реч. Раз. </w:t>
            </w:r>
            <w:r w:rsidRPr="003E6C38">
              <w:rPr>
                <w:sz w:val="16"/>
                <w:szCs w:val="16"/>
              </w:rPr>
              <w:t xml:space="preserve">Загадываете загадок. </w:t>
            </w:r>
          </w:p>
          <w:p w:rsidR="00FA5265" w:rsidRPr="003E6C38" w:rsidRDefault="00FA5265" w:rsidP="00086DEE">
            <w:pPr>
              <w:ind w:left="-142"/>
              <w:rPr>
                <w:b/>
                <w:sz w:val="16"/>
                <w:szCs w:val="16"/>
              </w:rPr>
            </w:pPr>
            <w:r w:rsidRPr="003E6C38">
              <w:rPr>
                <w:sz w:val="16"/>
                <w:szCs w:val="16"/>
              </w:rPr>
              <w:t>Чтение стих. О. Токмакова «Одуванчик».</w:t>
            </w:r>
          </w:p>
          <w:p w:rsidR="00FA5265" w:rsidRPr="003E6C38" w:rsidRDefault="00FA5265" w:rsidP="00086DEE">
            <w:pPr>
              <w:ind w:left="-142"/>
              <w:rPr>
                <w:sz w:val="16"/>
                <w:szCs w:val="16"/>
              </w:rPr>
            </w:pPr>
            <w:r w:rsidRPr="003E6C38">
              <w:rPr>
                <w:b/>
                <w:sz w:val="16"/>
                <w:szCs w:val="16"/>
              </w:rPr>
              <w:t xml:space="preserve">Физ. раз. </w:t>
            </w:r>
            <w:r w:rsidRPr="003E6C38">
              <w:rPr>
                <w:sz w:val="16"/>
                <w:szCs w:val="16"/>
              </w:rPr>
              <w:t>Комплекс упр. «На полянку мы пойдем», «Все цветочки соберем», «Распускаются цветы», «Подуем на одуванчик», «Найди свой цвет», «Возвращаемся с прогулки».</w:t>
            </w:r>
          </w:p>
        </w:tc>
        <w:tc>
          <w:tcPr>
            <w:tcW w:w="2126" w:type="dxa"/>
          </w:tcPr>
          <w:p w:rsidR="00FA5265" w:rsidRPr="003E6C38" w:rsidRDefault="00FA5265" w:rsidP="00086DEE">
            <w:pPr>
              <w:ind w:left="-142"/>
              <w:rPr>
                <w:sz w:val="16"/>
                <w:szCs w:val="16"/>
              </w:rPr>
            </w:pPr>
            <w:r w:rsidRPr="003E6C38">
              <w:rPr>
                <w:sz w:val="16"/>
                <w:szCs w:val="16"/>
              </w:rPr>
              <w:t>Выполнение движений с флажками, ленточками в темпе марша.</w:t>
            </w:r>
          </w:p>
        </w:tc>
        <w:tc>
          <w:tcPr>
            <w:tcW w:w="2693" w:type="dxa"/>
          </w:tcPr>
          <w:p w:rsidR="00FA5265" w:rsidRPr="003E6C38" w:rsidRDefault="00FA5265" w:rsidP="00086DEE">
            <w:pPr>
              <w:ind w:left="-142"/>
              <w:rPr>
                <w:sz w:val="16"/>
                <w:szCs w:val="16"/>
              </w:rPr>
            </w:pPr>
            <w:r w:rsidRPr="003E6C38">
              <w:rPr>
                <w:sz w:val="16"/>
                <w:szCs w:val="16"/>
              </w:rPr>
              <w:t>Заучивание стих. О. Токмаковой «Одуванчик».</w:t>
            </w:r>
          </w:p>
          <w:p w:rsidR="00FA5265" w:rsidRPr="003E6C38" w:rsidRDefault="00FA5265" w:rsidP="00086DEE">
            <w:pPr>
              <w:ind w:left="-142"/>
              <w:rPr>
                <w:sz w:val="16"/>
                <w:szCs w:val="16"/>
              </w:rPr>
            </w:pPr>
          </w:p>
          <w:p w:rsidR="00FA5265" w:rsidRPr="003E6C38" w:rsidRDefault="00FA5265" w:rsidP="00086DEE">
            <w:pPr>
              <w:ind w:left="-142"/>
              <w:rPr>
                <w:sz w:val="16"/>
                <w:szCs w:val="16"/>
              </w:rPr>
            </w:pPr>
          </w:p>
          <w:p w:rsidR="00FA5265" w:rsidRPr="003E6C38" w:rsidRDefault="00FA5265" w:rsidP="00086DEE">
            <w:pPr>
              <w:ind w:left="-142"/>
              <w:rPr>
                <w:sz w:val="16"/>
                <w:szCs w:val="16"/>
              </w:rPr>
            </w:pPr>
          </w:p>
          <w:p w:rsidR="00FA5265" w:rsidRPr="003E6C38" w:rsidRDefault="00FA5265" w:rsidP="00086DEE">
            <w:pPr>
              <w:ind w:left="-142"/>
              <w:rPr>
                <w:sz w:val="16"/>
                <w:szCs w:val="16"/>
              </w:rPr>
            </w:pPr>
          </w:p>
          <w:p w:rsidR="00FA5265" w:rsidRPr="003E6C38" w:rsidRDefault="00FA5265" w:rsidP="00086DEE">
            <w:pPr>
              <w:ind w:left="-142"/>
              <w:rPr>
                <w:sz w:val="16"/>
                <w:szCs w:val="16"/>
              </w:rPr>
            </w:pPr>
          </w:p>
          <w:p w:rsidR="00FA5265" w:rsidRPr="003E6C38" w:rsidRDefault="00FA5265" w:rsidP="00086DEE">
            <w:pPr>
              <w:ind w:left="-142"/>
              <w:rPr>
                <w:sz w:val="16"/>
                <w:szCs w:val="16"/>
              </w:rPr>
            </w:pPr>
          </w:p>
        </w:tc>
      </w:tr>
      <w:tr w:rsidR="00FA5265" w:rsidRPr="003E6C38" w:rsidTr="0010211A">
        <w:trPr>
          <w:trHeight w:val="1134"/>
        </w:trPr>
        <w:tc>
          <w:tcPr>
            <w:tcW w:w="993" w:type="dxa"/>
            <w:vMerge w:val="restart"/>
          </w:tcPr>
          <w:p w:rsidR="00FA5265" w:rsidRPr="003E6C38" w:rsidRDefault="00FA5265" w:rsidP="00086DEE">
            <w:pPr>
              <w:ind w:left="-142" w:right="113"/>
              <w:jc w:val="center"/>
              <w:rPr>
                <w:sz w:val="16"/>
                <w:szCs w:val="16"/>
              </w:rPr>
            </w:pPr>
          </w:p>
          <w:p w:rsidR="00FA5265" w:rsidRPr="003E6C38" w:rsidRDefault="00FA5265" w:rsidP="00086DEE">
            <w:pPr>
              <w:ind w:left="-142" w:right="113"/>
              <w:jc w:val="center"/>
              <w:rPr>
                <w:sz w:val="16"/>
                <w:szCs w:val="16"/>
              </w:rPr>
            </w:pPr>
          </w:p>
        </w:tc>
        <w:tc>
          <w:tcPr>
            <w:tcW w:w="850" w:type="dxa"/>
          </w:tcPr>
          <w:p w:rsidR="00FA5265" w:rsidRPr="003E6C38" w:rsidRDefault="00FA5265" w:rsidP="00086DEE">
            <w:pPr>
              <w:ind w:left="-142"/>
              <w:jc w:val="center"/>
              <w:rPr>
                <w:sz w:val="16"/>
                <w:szCs w:val="16"/>
              </w:rPr>
            </w:pPr>
          </w:p>
        </w:tc>
        <w:tc>
          <w:tcPr>
            <w:tcW w:w="5211" w:type="dxa"/>
          </w:tcPr>
          <w:p w:rsidR="00FA5265" w:rsidRPr="003E6C38" w:rsidRDefault="00FA5265" w:rsidP="00086DEE">
            <w:pPr>
              <w:rPr>
                <w:b/>
                <w:sz w:val="16"/>
                <w:szCs w:val="16"/>
              </w:rPr>
            </w:pPr>
            <w:r w:rsidRPr="003E6C38">
              <w:rPr>
                <w:b/>
                <w:sz w:val="16"/>
                <w:szCs w:val="16"/>
              </w:rPr>
              <w:t xml:space="preserve">35.Рисование. </w:t>
            </w:r>
          </w:p>
          <w:p w:rsidR="00FA5265" w:rsidRPr="003E6C38" w:rsidRDefault="00FA5265" w:rsidP="00086DEE">
            <w:pPr>
              <w:rPr>
                <w:b/>
                <w:sz w:val="16"/>
                <w:szCs w:val="16"/>
              </w:rPr>
            </w:pPr>
            <w:r w:rsidRPr="003E6C38">
              <w:rPr>
                <w:b/>
                <w:sz w:val="16"/>
                <w:szCs w:val="16"/>
              </w:rPr>
              <w:t>Тема: «По замыслу».</w:t>
            </w:r>
          </w:p>
          <w:p w:rsidR="00FA5265" w:rsidRPr="003E6C38" w:rsidRDefault="00FA5265" w:rsidP="00086DEE">
            <w:pPr>
              <w:rPr>
                <w:sz w:val="16"/>
                <w:szCs w:val="16"/>
              </w:rPr>
            </w:pPr>
            <w:r w:rsidRPr="003E6C38">
              <w:rPr>
                <w:b/>
                <w:sz w:val="16"/>
                <w:szCs w:val="16"/>
              </w:rPr>
              <w:t xml:space="preserve">Задачи: </w:t>
            </w:r>
            <w:r w:rsidRPr="003E6C38">
              <w:rPr>
                <w:sz w:val="16"/>
                <w:szCs w:val="16"/>
              </w:rPr>
              <w:t>Развивать самостоятельность в выборе темы. Учить детей вносить в рисунок элементы творчества, отбирать для своего рисунка нужные краски.</w:t>
            </w:r>
          </w:p>
          <w:p w:rsidR="00FA5265" w:rsidRPr="003E6C38" w:rsidRDefault="00FA5265" w:rsidP="00086DEE">
            <w:pPr>
              <w:rPr>
                <w:sz w:val="16"/>
                <w:szCs w:val="16"/>
              </w:rPr>
            </w:pPr>
            <w:r w:rsidRPr="003E6C38">
              <w:rPr>
                <w:b/>
                <w:sz w:val="16"/>
                <w:szCs w:val="16"/>
              </w:rPr>
              <w:t xml:space="preserve">Материал: </w:t>
            </w:r>
            <w:r w:rsidRPr="003E6C38">
              <w:rPr>
                <w:sz w:val="16"/>
                <w:szCs w:val="16"/>
              </w:rPr>
              <w:t>Тонированная бумага, гуашь, кисти, банка с водой, салфетки.</w:t>
            </w:r>
          </w:p>
        </w:tc>
        <w:tc>
          <w:tcPr>
            <w:tcW w:w="2977" w:type="dxa"/>
          </w:tcPr>
          <w:p w:rsidR="00FA5265" w:rsidRPr="003E6C38" w:rsidRDefault="00FA5265" w:rsidP="00086DEE">
            <w:pPr>
              <w:ind w:left="-142"/>
              <w:rPr>
                <w:sz w:val="16"/>
                <w:szCs w:val="16"/>
              </w:rPr>
            </w:pPr>
            <w:r w:rsidRPr="003E6C38">
              <w:rPr>
                <w:b/>
                <w:sz w:val="16"/>
                <w:szCs w:val="16"/>
              </w:rPr>
              <w:t xml:space="preserve">Поз. Раз. </w:t>
            </w:r>
            <w:r w:rsidRPr="003E6C38">
              <w:rPr>
                <w:sz w:val="16"/>
                <w:szCs w:val="16"/>
              </w:rPr>
              <w:t>Рассматривание альбома насмотренности «Домашние птицы».</w:t>
            </w:r>
          </w:p>
          <w:p w:rsidR="00FA5265" w:rsidRPr="003E6C38" w:rsidRDefault="00FA5265" w:rsidP="00086DEE">
            <w:pPr>
              <w:ind w:left="-142"/>
              <w:rPr>
                <w:b/>
                <w:sz w:val="16"/>
                <w:szCs w:val="16"/>
              </w:rPr>
            </w:pPr>
            <w:r w:rsidRPr="003E6C38">
              <w:rPr>
                <w:sz w:val="16"/>
                <w:szCs w:val="16"/>
              </w:rPr>
              <w:t>Рассказ воспитателя о летних видах спорта</w:t>
            </w:r>
          </w:p>
          <w:p w:rsidR="00FA5265" w:rsidRPr="003E6C38" w:rsidRDefault="00FA5265" w:rsidP="00086DEE">
            <w:pPr>
              <w:ind w:left="-142"/>
              <w:rPr>
                <w:b/>
                <w:sz w:val="16"/>
                <w:szCs w:val="16"/>
              </w:rPr>
            </w:pPr>
          </w:p>
        </w:tc>
        <w:tc>
          <w:tcPr>
            <w:tcW w:w="2126" w:type="dxa"/>
          </w:tcPr>
          <w:p w:rsidR="00FA5265" w:rsidRPr="003E6C38" w:rsidRDefault="00FA5265" w:rsidP="00086DEE">
            <w:pPr>
              <w:ind w:left="-142"/>
              <w:rPr>
                <w:sz w:val="16"/>
                <w:szCs w:val="16"/>
              </w:rPr>
            </w:pPr>
            <w:r w:rsidRPr="003E6C38">
              <w:rPr>
                <w:sz w:val="16"/>
                <w:szCs w:val="16"/>
              </w:rPr>
              <w:t>Рассматривание иллюстраций  "Лето"</w:t>
            </w:r>
          </w:p>
        </w:tc>
        <w:tc>
          <w:tcPr>
            <w:tcW w:w="2693" w:type="dxa"/>
          </w:tcPr>
          <w:p w:rsidR="00FA5265" w:rsidRPr="003E6C38" w:rsidRDefault="00FA5265" w:rsidP="00086DEE">
            <w:pPr>
              <w:ind w:left="-142"/>
              <w:rPr>
                <w:sz w:val="16"/>
                <w:szCs w:val="16"/>
              </w:rPr>
            </w:pPr>
          </w:p>
        </w:tc>
      </w:tr>
      <w:tr w:rsidR="00FA5265" w:rsidRPr="003E6C38" w:rsidTr="0010211A">
        <w:trPr>
          <w:trHeight w:val="1268"/>
        </w:trPr>
        <w:tc>
          <w:tcPr>
            <w:tcW w:w="993" w:type="dxa"/>
            <w:vMerge/>
          </w:tcPr>
          <w:p w:rsidR="00FA5265" w:rsidRPr="003E6C38" w:rsidRDefault="00FA5265" w:rsidP="00086DEE">
            <w:pPr>
              <w:ind w:left="-142" w:right="113"/>
              <w:jc w:val="center"/>
              <w:rPr>
                <w:sz w:val="16"/>
                <w:szCs w:val="16"/>
              </w:rPr>
            </w:pPr>
          </w:p>
        </w:tc>
        <w:tc>
          <w:tcPr>
            <w:tcW w:w="850" w:type="dxa"/>
          </w:tcPr>
          <w:p w:rsidR="00FA5265" w:rsidRPr="003E6C38" w:rsidRDefault="00FA5265" w:rsidP="00086DEE">
            <w:pPr>
              <w:ind w:left="-142"/>
              <w:jc w:val="center"/>
              <w:rPr>
                <w:sz w:val="16"/>
                <w:szCs w:val="16"/>
              </w:rPr>
            </w:pPr>
          </w:p>
        </w:tc>
        <w:tc>
          <w:tcPr>
            <w:tcW w:w="5211" w:type="dxa"/>
          </w:tcPr>
          <w:p w:rsidR="00FA5265" w:rsidRPr="003E6C38" w:rsidRDefault="00FA5265" w:rsidP="00086DEE">
            <w:pPr>
              <w:rPr>
                <w:b/>
                <w:sz w:val="16"/>
                <w:szCs w:val="16"/>
              </w:rPr>
            </w:pPr>
            <w:r w:rsidRPr="003E6C38">
              <w:rPr>
                <w:b/>
                <w:sz w:val="16"/>
                <w:szCs w:val="16"/>
              </w:rPr>
              <w:t xml:space="preserve">36.Рисование. </w:t>
            </w:r>
          </w:p>
          <w:p w:rsidR="00FA5265" w:rsidRPr="003E6C38" w:rsidRDefault="00FA5265" w:rsidP="00086DEE">
            <w:pPr>
              <w:rPr>
                <w:b/>
                <w:sz w:val="16"/>
                <w:szCs w:val="16"/>
              </w:rPr>
            </w:pPr>
            <w:r w:rsidRPr="003E6C38">
              <w:rPr>
                <w:b/>
                <w:sz w:val="16"/>
                <w:szCs w:val="16"/>
              </w:rPr>
              <w:t>Тема: «Высокий новый дом».</w:t>
            </w:r>
          </w:p>
          <w:p w:rsidR="00FA5265" w:rsidRPr="003E6C38" w:rsidRDefault="00FA5265" w:rsidP="00086DEE">
            <w:pPr>
              <w:rPr>
                <w:b/>
                <w:sz w:val="16"/>
                <w:szCs w:val="16"/>
              </w:rPr>
            </w:pPr>
            <w:r w:rsidRPr="003E6C38">
              <w:rPr>
                <w:b/>
                <w:sz w:val="16"/>
                <w:szCs w:val="16"/>
              </w:rPr>
              <w:t xml:space="preserve">Задачи: </w:t>
            </w:r>
            <w:r w:rsidRPr="003E6C38">
              <w:rPr>
                <w:sz w:val="16"/>
                <w:szCs w:val="16"/>
              </w:rPr>
              <w:t xml:space="preserve">Учить детей рисовать полоски вертикальные и горизонтальные линии. Учить при рисовании дома передавать его основные части: стены, окна. </w:t>
            </w:r>
          </w:p>
          <w:p w:rsidR="00FA5265" w:rsidRPr="003E6C38" w:rsidRDefault="00FA5265" w:rsidP="00086DEE">
            <w:pPr>
              <w:rPr>
                <w:sz w:val="16"/>
                <w:szCs w:val="16"/>
              </w:rPr>
            </w:pPr>
            <w:r w:rsidRPr="003E6C38">
              <w:rPr>
                <w:b/>
                <w:sz w:val="16"/>
                <w:szCs w:val="16"/>
              </w:rPr>
              <w:t xml:space="preserve">Материал: </w:t>
            </w:r>
            <w:r w:rsidRPr="003E6C38">
              <w:rPr>
                <w:sz w:val="16"/>
                <w:szCs w:val="16"/>
              </w:rPr>
              <w:t>Белая бумага, гуашь, кисти, банки с водой, салфетки.</w:t>
            </w:r>
          </w:p>
        </w:tc>
        <w:tc>
          <w:tcPr>
            <w:tcW w:w="2977" w:type="dxa"/>
          </w:tcPr>
          <w:p w:rsidR="00FA5265" w:rsidRPr="003E6C38" w:rsidRDefault="00FA5265" w:rsidP="00086DEE">
            <w:pPr>
              <w:ind w:left="-142"/>
              <w:rPr>
                <w:b/>
                <w:sz w:val="16"/>
                <w:szCs w:val="16"/>
              </w:rPr>
            </w:pPr>
            <w:r w:rsidRPr="003E6C38">
              <w:rPr>
                <w:b/>
                <w:sz w:val="16"/>
                <w:szCs w:val="16"/>
              </w:rPr>
              <w:t xml:space="preserve">Поз. Раз. </w:t>
            </w:r>
            <w:r w:rsidRPr="003E6C38">
              <w:rPr>
                <w:sz w:val="16"/>
                <w:szCs w:val="16"/>
              </w:rPr>
              <w:t>Д. и. «Большой, средний, маленький», «Чей домик».</w:t>
            </w:r>
          </w:p>
          <w:p w:rsidR="00FA5265" w:rsidRPr="003E6C38" w:rsidRDefault="00FA5265" w:rsidP="00086DEE">
            <w:pPr>
              <w:ind w:left="-142"/>
              <w:rPr>
                <w:sz w:val="16"/>
                <w:szCs w:val="16"/>
              </w:rPr>
            </w:pPr>
            <w:r w:rsidRPr="003E6C38">
              <w:rPr>
                <w:sz w:val="16"/>
                <w:szCs w:val="16"/>
              </w:rPr>
              <w:t>Рассматривание домов во время прогулки.</w:t>
            </w:r>
          </w:p>
          <w:p w:rsidR="00FA5265" w:rsidRPr="003E6C38" w:rsidRDefault="00FA5265" w:rsidP="00086DEE">
            <w:pPr>
              <w:ind w:left="-142"/>
              <w:rPr>
                <w:sz w:val="16"/>
                <w:szCs w:val="16"/>
              </w:rPr>
            </w:pPr>
            <w:r w:rsidRPr="003E6C38">
              <w:rPr>
                <w:sz w:val="16"/>
                <w:szCs w:val="16"/>
              </w:rPr>
              <w:t>Просмотр презентации «Вода- это жизнь».</w:t>
            </w:r>
          </w:p>
        </w:tc>
        <w:tc>
          <w:tcPr>
            <w:tcW w:w="2126" w:type="dxa"/>
          </w:tcPr>
          <w:p w:rsidR="00FA5265" w:rsidRPr="003E6C38" w:rsidRDefault="00FA5265" w:rsidP="00086DEE">
            <w:pPr>
              <w:ind w:left="-142"/>
              <w:rPr>
                <w:sz w:val="16"/>
                <w:szCs w:val="16"/>
              </w:rPr>
            </w:pPr>
            <w:r w:rsidRPr="003E6C38">
              <w:rPr>
                <w:sz w:val="16"/>
                <w:szCs w:val="16"/>
              </w:rPr>
              <w:t>Конструирование «Построй домик».</w:t>
            </w:r>
          </w:p>
          <w:p w:rsidR="00FA5265" w:rsidRPr="003E6C38" w:rsidRDefault="00FA5265" w:rsidP="00086DEE">
            <w:pPr>
              <w:ind w:left="-142"/>
              <w:rPr>
                <w:sz w:val="16"/>
                <w:szCs w:val="16"/>
              </w:rPr>
            </w:pPr>
            <w:r w:rsidRPr="003E6C38">
              <w:rPr>
                <w:sz w:val="16"/>
                <w:szCs w:val="16"/>
              </w:rPr>
              <w:t>Игры со строительным материалом.</w:t>
            </w:r>
          </w:p>
        </w:tc>
        <w:tc>
          <w:tcPr>
            <w:tcW w:w="2693" w:type="dxa"/>
          </w:tcPr>
          <w:p w:rsidR="00FA5265" w:rsidRPr="003E6C38" w:rsidRDefault="00FA5265" w:rsidP="00086DEE">
            <w:pPr>
              <w:ind w:left="-142"/>
              <w:rPr>
                <w:sz w:val="16"/>
                <w:szCs w:val="16"/>
              </w:rPr>
            </w:pPr>
            <w:r w:rsidRPr="003E6C38">
              <w:rPr>
                <w:sz w:val="16"/>
                <w:szCs w:val="16"/>
              </w:rPr>
              <w:t>Рассматривание домов на улицах города.</w:t>
            </w:r>
          </w:p>
        </w:tc>
      </w:tr>
    </w:tbl>
    <w:p w:rsidR="00FA5265" w:rsidRDefault="00FA5265" w:rsidP="00FA5265">
      <w:pPr>
        <w:ind w:left="-142"/>
        <w:jc w:val="center"/>
        <w:rPr>
          <w:b/>
          <w:bCs/>
        </w:rPr>
      </w:pPr>
    </w:p>
    <w:p w:rsidR="00C6388D" w:rsidRDefault="00C6388D" w:rsidP="00FA5265">
      <w:pPr>
        <w:ind w:left="-142"/>
        <w:jc w:val="center"/>
        <w:rPr>
          <w:b/>
          <w:bCs/>
        </w:rPr>
      </w:pPr>
    </w:p>
    <w:p w:rsidR="00091547" w:rsidRDefault="00091547" w:rsidP="00FA5265">
      <w:pPr>
        <w:ind w:left="-142"/>
        <w:jc w:val="center"/>
        <w:rPr>
          <w:b/>
          <w:bCs/>
        </w:rPr>
      </w:pPr>
    </w:p>
    <w:p w:rsidR="00FA5265" w:rsidRDefault="00FA5265" w:rsidP="00FA5265">
      <w:pPr>
        <w:ind w:left="-142"/>
        <w:jc w:val="center"/>
        <w:rPr>
          <w:b/>
          <w:bCs/>
        </w:rPr>
      </w:pPr>
      <w:r w:rsidRPr="009552EF">
        <w:rPr>
          <w:b/>
          <w:bCs/>
        </w:rPr>
        <w:t>Тематический блок  «Лепка»</w:t>
      </w:r>
    </w:p>
    <w:p w:rsidR="00FA5265" w:rsidRPr="009552EF" w:rsidRDefault="00FA5265" w:rsidP="00FA5265">
      <w:pPr>
        <w:ind w:left="-142"/>
        <w:jc w:val="center"/>
        <w:rPr>
          <w:b/>
          <w:bCs/>
        </w:rPr>
      </w:pPr>
    </w:p>
    <w:tbl>
      <w:tblPr>
        <w:tblW w:w="14317" w:type="dxa"/>
        <w:tblInd w:w="-34" w:type="dxa"/>
        <w:tblLayout w:type="fixed"/>
        <w:tblLook w:val="0000"/>
      </w:tblPr>
      <w:tblGrid>
        <w:gridCol w:w="993"/>
        <w:gridCol w:w="850"/>
        <w:gridCol w:w="5245"/>
        <w:gridCol w:w="2977"/>
        <w:gridCol w:w="2551"/>
        <w:gridCol w:w="1701"/>
      </w:tblGrid>
      <w:tr w:rsidR="00FA5265" w:rsidRPr="003E6C38" w:rsidTr="00086DEE">
        <w:trPr>
          <w:trHeight w:val="1"/>
        </w:trPr>
        <w:tc>
          <w:tcPr>
            <w:tcW w:w="993"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jc w:val="center"/>
              <w:rPr>
                <w:sz w:val="16"/>
                <w:szCs w:val="16"/>
                <w:lang w:val="en-US"/>
              </w:rPr>
            </w:pPr>
            <w:r w:rsidRPr="003E6C38">
              <w:rPr>
                <w:sz w:val="16"/>
                <w:szCs w:val="16"/>
              </w:rPr>
              <w:t>Месяц</w:t>
            </w: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jc w:val="center"/>
              <w:rPr>
                <w:sz w:val="16"/>
                <w:szCs w:val="16"/>
                <w:lang w:val="en-US"/>
              </w:rPr>
            </w:pPr>
            <w:r w:rsidRPr="003E6C38">
              <w:rPr>
                <w:sz w:val="16"/>
                <w:szCs w:val="16"/>
              </w:rPr>
              <w:t>Неделя</w:t>
            </w:r>
          </w:p>
        </w:tc>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jc w:val="center"/>
              <w:rPr>
                <w:sz w:val="16"/>
                <w:szCs w:val="16"/>
              </w:rPr>
            </w:pPr>
            <w:r w:rsidRPr="003E6C38">
              <w:rPr>
                <w:sz w:val="16"/>
                <w:szCs w:val="16"/>
              </w:rPr>
              <w:t xml:space="preserve">Непосредственно образовательная деятельность </w:t>
            </w:r>
          </w:p>
          <w:p w:rsidR="00FA5265" w:rsidRPr="003E6C38" w:rsidRDefault="00FA5265" w:rsidP="00086DEE">
            <w:pPr>
              <w:ind w:left="-142"/>
              <w:jc w:val="center"/>
              <w:rPr>
                <w:sz w:val="16"/>
                <w:szCs w:val="16"/>
              </w:rPr>
            </w:pPr>
            <w:r w:rsidRPr="003E6C38">
              <w:rPr>
                <w:sz w:val="16"/>
                <w:szCs w:val="16"/>
              </w:rPr>
              <w:t>(тема, задачи, оборудование)</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jc w:val="center"/>
              <w:rPr>
                <w:sz w:val="16"/>
                <w:szCs w:val="16"/>
              </w:rPr>
            </w:pPr>
            <w:r w:rsidRPr="003E6C38">
              <w:rPr>
                <w:sz w:val="16"/>
                <w:szCs w:val="16"/>
              </w:rPr>
              <w:t>Образовательная деятельность, осуществляемая в ходе режимных моментов</w:t>
            </w:r>
          </w:p>
        </w:tc>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jc w:val="center"/>
              <w:rPr>
                <w:sz w:val="16"/>
                <w:szCs w:val="16"/>
              </w:rPr>
            </w:pPr>
            <w:r w:rsidRPr="003E6C38">
              <w:rPr>
                <w:sz w:val="16"/>
                <w:szCs w:val="16"/>
              </w:rPr>
              <w:t>Самостоятельная деятельность</w:t>
            </w:r>
          </w:p>
          <w:p w:rsidR="00FA5265" w:rsidRPr="003E6C38" w:rsidRDefault="00FA5265" w:rsidP="00086DEE">
            <w:pPr>
              <w:ind w:left="-142"/>
              <w:jc w:val="center"/>
              <w:rPr>
                <w:sz w:val="16"/>
                <w:szCs w:val="16"/>
                <w:lang w:val="en-US"/>
              </w:rPr>
            </w:pP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jc w:val="center"/>
              <w:rPr>
                <w:sz w:val="16"/>
                <w:szCs w:val="16"/>
              </w:rPr>
            </w:pPr>
            <w:r w:rsidRPr="003E6C38">
              <w:rPr>
                <w:sz w:val="16"/>
                <w:szCs w:val="16"/>
              </w:rPr>
              <w:t xml:space="preserve">Взаимодействие </w:t>
            </w:r>
          </w:p>
          <w:p w:rsidR="00FA5265" w:rsidRPr="003E6C38" w:rsidRDefault="00FA5265" w:rsidP="00086DEE">
            <w:pPr>
              <w:ind w:left="-142"/>
              <w:jc w:val="center"/>
              <w:rPr>
                <w:sz w:val="16"/>
                <w:szCs w:val="16"/>
              </w:rPr>
            </w:pPr>
            <w:r w:rsidRPr="003E6C38">
              <w:rPr>
                <w:sz w:val="16"/>
                <w:szCs w:val="16"/>
              </w:rPr>
              <w:t>с семьей</w:t>
            </w:r>
          </w:p>
          <w:p w:rsidR="00FA5265" w:rsidRPr="003E6C38" w:rsidRDefault="00FA5265" w:rsidP="00086DEE">
            <w:pPr>
              <w:ind w:left="-142"/>
              <w:jc w:val="center"/>
              <w:rPr>
                <w:sz w:val="16"/>
                <w:szCs w:val="16"/>
                <w:lang w:val="en-US"/>
              </w:rPr>
            </w:pPr>
          </w:p>
        </w:tc>
      </w:tr>
      <w:tr w:rsidR="00FA5265" w:rsidRPr="003E6C38" w:rsidTr="00086DEE">
        <w:trPr>
          <w:trHeight w:val="1133"/>
        </w:trPr>
        <w:tc>
          <w:tcPr>
            <w:tcW w:w="993" w:type="dxa"/>
            <w:vMerge w:val="restart"/>
            <w:tcBorders>
              <w:top w:val="single" w:sz="2" w:space="0" w:color="000000"/>
              <w:left w:val="single" w:sz="2" w:space="0" w:color="000000"/>
              <w:right w:val="single" w:sz="2" w:space="0" w:color="000000"/>
            </w:tcBorders>
            <w:shd w:val="clear" w:color="000000" w:fill="FFFFFF"/>
          </w:tcPr>
          <w:p w:rsidR="00FA5265" w:rsidRPr="003E6C38" w:rsidRDefault="00FA5265" w:rsidP="00086DEE">
            <w:pPr>
              <w:ind w:left="-142"/>
              <w:jc w:val="center"/>
              <w:rPr>
                <w:sz w:val="16"/>
                <w:szCs w:val="16"/>
              </w:rPr>
            </w:pPr>
            <w:r w:rsidRPr="003E6C38">
              <w:rPr>
                <w:sz w:val="16"/>
                <w:szCs w:val="16"/>
              </w:rPr>
              <w:t>Сентябрь</w:t>
            </w:r>
          </w:p>
          <w:p w:rsidR="00FA5265" w:rsidRDefault="00FA5265" w:rsidP="00086DEE">
            <w:pPr>
              <w:ind w:left="-142" w:right="113"/>
              <w:jc w:val="center"/>
              <w:rPr>
                <w:sz w:val="16"/>
                <w:szCs w:val="16"/>
              </w:rPr>
            </w:pPr>
          </w:p>
          <w:p w:rsidR="00FA5265" w:rsidRDefault="00FA5265" w:rsidP="00086DEE">
            <w:pPr>
              <w:ind w:left="-142" w:right="113"/>
              <w:jc w:val="center"/>
              <w:rPr>
                <w:sz w:val="16"/>
                <w:szCs w:val="16"/>
              </w:rPr>
            </w:pPr>
          </w:p>
          <w:p w:rsidR="00FA5265" w:rsidRDefault="00FA5265" w:rsidP="00086DEE">
            <w:pPr>
              <w:ind w:left="-142" w:right="113"/>
              <w:jc w:val="center"/>
              <w:rPr>
                <w:sz w:val="16"/>
                <w:szCs w:val="16"/>
              </w:rPr>
            </w:pPr>
          </w:p>
          <w:p w:rsidR="00FA5265" w:rsidRDefault="00FA5265" w:rsidP="00086DEE">
            <w:pPr>
              <w:ind w:left="-142" w:right="113"/>
              <w:jc w:val="center"/>
              <w:rPr>
                <w:sz w:val="16"/>
                <w:szCs w:val="16"/>
              </w:rPr>
            </w:pPr>
          </w:p>
          <w:p w:rsidR="00FA5265" w:rsidRDefault="00FA5265" w:rsidP="00086DEE">
            <w:pPr>
              <w:ind w:left="-142" w:right="113"/>
              <w:jc w:val="center"/>
              <w:rPr>
                <w:sz w:val="16"/>
                <w:szCs w:val="16"/>
              </w:rPr>
            </w:pPr>
          </w:p>
          <w:p w:rsidR="00FA5265" w:rsidRPr="003E6C38" w:rsidRDefault="00FA5265" w:rsidP="00086DEE">
            <w:pPr>
              <w:ind w:left="-142" w:right="113"/>
              <w:jc w:val="center"/>
              <w:rPr>
                <w:sz w:val="16"/>
                <w:szCs w:val="16"/>
              </w:rPr>
            </w:pP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F268B5" w:rsidRDefault="00FA5265" w:rsidP="00086DEE">
            <w:pPr>
              <w:ind w:left="-142"/>
              <w:jc w:val="center"/>
              <w:rPr>
                <w:sz w:val="16"/>
                <w:szCs w:val="16"/>
              </w:rPr>
            </w:pPr>
          </w:p>
        </w:tc>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rPr>
                <w:b/>
                <w:sz w:val="16"/>
                <w:szCs w:val="16"/>
              </w:rPr>
            </w:pPr>
            <w:r w:rsidRPr="003E6C38">
              <w:rPr>
                <w:b/>
                <w:sz w:val="16"/>
                <w:szCs w:val="16"/>
              </w:rPr>
              <w:t>1.Лепка: «Знакомство с глиной, пластилином».</w:t>
            </w:r>
          </w:p>
          <w:p w:rsidR="00FA5265" w:rsidRPr="003E6C38" w:rsidRDefault="00FA5265" w:rsidP="00086DEE">
            <w:pPr>
              <w:rPr>
                <w:b/>
                <w:sz w:val="16"/>
                <w:szCs w:val="16"/>
              </w:rPr>
            </w:pPr>
            <w:r w:rsidRPr="003E6C38">
              <w:rPr>
                <w:b/>
                <w:sz w:val="16"/>
                <w:szCs w:val="16"/>
              </w:rPr>
              <w:t xml:space="preserve">Материал: Глина, доски или клеёнки. </w:t>
            </w:r>
          </w:p>
          <w:p w:rsidR="00FA5265" w:rsidRPr="003E6C38" w:rsidRDefault="00FA5265" w:rsidP="00086DEE">
            <w:pPr>
              <w:rPr>
                <w:sz w:val="16"/>
                <w:szCs w:val="16"/>
              </w:rPr>
            </w:pPr>
            <w:r w:rsidRPr="003E6C38">
              <w:rPr>
                <w:b/>
                <w:sz w:val="16"/>
                <w:szCs w:val="16"/>
              </w:rPr>
              <w:t xml:space="preserve">Задача: </w:t>
            </w:r>
            <w:r w:rsidRPr="003E6C38">
              <w:rPr>
                <w:sz w:val="16"/>
                <w:szCs w:val="16"/>
              </w:rPr>
              <w:t>Формирование представлений о том, что глина мягкая, из нее можно лепить, можно отщипывать от большого комка маленькие комочки. Формирование умения класть глину и вылепливать изделия, только на доску, работать аккуратно. Развитие желание лепить.</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rPr>
                <w:sz w:val="16"/>
                <w:szCs w:val="16"/>
              </w:rPr>
            </w:pPr>
            <w:r w:rsidRPr="003E6C38">
              <w:rPr>
                <w:sz w:val="16"/>
                <w:szCs w:val="16"/>
              </w:rPr>
              <w:t>Поз. Раз. Эксперимент Сравнения глины и песка.</w:t>
            </w:r>
          </w:p>
          <w:p w:rsidR="00FA5265" w:rsidRPr="003E6C38" w:rsidRDefault="00FA5265" w:rsidP="00086DEE">
            <w:pPr>
              <w:rPr>
                <w:sz w:val="16"/>
                <w:szCs w:val="16"/>
              </w:rPr>
            </w:pPr>
            <w:r w:rsidRPr="003E6C38">
              <w:rPr>
                <w:sz w:val="16"/>
                <w:szCs w:val="16"/>
              </w:rPr>
              <w:t>Худ.эст раз. Прослушивание песенки «Счастливый день» М. Марутаева.</w:t>
            </w:r>
          </w:p>
          <w:p w:rsidR="00FA5265" w:rsidRPr="003E6C38" w:rsidRDefault="00FA5265" w:rsidP="00086DEE">
            <w:pPr>
              <w:rPr>
                <w:sz w:val="16"/>
                <w:szCs w:val="16"/>
              </w:rPr>
            </w:pPr>
            <w:r w:rsidRPr="003E6C38">
              <w:rPr>
                <w:sz w:val="16"/>
                <w:szCs w:val="16"/>
              </w:rPr>
              <w:t>Танец «Мы Солнышко».</w:t>
            </w:r>
          </w:p>
          <w:p w:rsidR="00FA5265" w:rsidRPr="003E6C38" w:rsidRDefault="00FA5265" w:rsidP="00086DEE">
            <w:pPr>
              <w:rPr>
                <w:sz w:val="16"/>
                <w:szCs w:val="16"/>
              </w:rPr>
            </w:pPr>
            <w:r w:rsidRPr="003E6C38">
              <w:rPr>
                <w:sz w:val="16"/>
                <w:szCs w:val="16"/>
              </w:rPr>
              <w:t>Игра «Солнышко просыпается».</w:t>
            </w:r>
          </w:p>
          <w:p w:rsidR="00FA5265" w:rsidRPr="003E6C38" w:rsidRDefault="00FA5265" w:rsidP="00086DEE">
            <w:pPr>
              <w:rPr>
                <w:sz w:val="16"/>
                <w:szCs w:val="16"/>
              </w:rPr>
            </w:pPr>
            <w:r w:rsidRPr="003E6C38">
              <w:rPr>
                <w:sz w:val="16"/>
                <w:szCs w:val="16"/>
              </w:rPr>
              <w:t>Рисование «Лучики для солнышка».</w:t>
            </w:r>
          </w:p>
        </w:tc>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rPr>
                <w:b/>
                <w:sz w:val="16"/>
                <w:szCs w:val="16"/>
              </w:rPr>
            </w:pPr>
            <w:r w:rsidRPr="003E6C38">
              <w:rPr>
                <w:sz w:val="16"/>
                <w:szCs w:val="16"/>
              </w:rPr>
              <w:t>Рассматривание игрушек   в группе</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rPr>
                <w:sz w:val="16"/>
                <w:szCs w:val="16"/>
              </w:rPr>
            </w:pPr>
            <w:r w:rsidRPr="003E6C38">
              <w:rPr>
                <w:sz w:val="16"/>
                <w:szCs w:val="16"/>
              </w:rPr>
              <w:t>Рассмотреть пластилин, учить  разминать  его, отщипывать комочки</w:t>
            </w:r>
          </w:p>
        </w:tc>
      </w:tr>
      <w:tr w:rsidR="00FA5265" w:rsidRPr="003E6C38" w:rsidTr="00086DEE">
        <w:trPr>
          <w:trHeight w:val="1134"/>
        </w:trPr>
        <w:tc>
          <w:tcPr>
            <w:tcW w:w="993" w:type="dxa"/>
            <w:vMerge/>
            <w:tcBorders>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right="113"/>
              <w:jc w:val="center"/>
              <w:rPr>
                <w:sz w:val="16"/>
                <w:szCs w:val="16"/>
              </w:rPr>
            </w:pP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jc w:val="center"/>
              <w:rPr>
                <w:sz w:val="16"/>
                <w:szCs w:val="16"/>
              </w:rPr>
            </w:pPr>
          </w:p>
        </w:tc>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rPr>
                <w:b/>
                <w:sz w:val="16"/>
                <w:szCs w:val="16"/>
              </w:rPr>
            </w:pPr>
            <w:r w:rsidRPr="003E6C38">
              <w:rPr>
                <w:b/>
                <w:sz w:val="16"/>
                <w:szCs w:val="16"/>
              </w:rPr>
              <w:t>2.Лепка</w:t>
            </w:r>
          </w:p>
          <w:p w:rsidR="00FA5265" w:rsidRPr="003E6C38" w:rsidRDefault="00FA5265" w:rsidP="00086DEE">
            <w:pPr>
              <w:rPr>
                <w:sz w:val="16"/>
                <w:szCs w:val="16"/>
              </w:rPr>
            </w:pPr>
            <w:r w:rsidRPr="003E6C38">
              <w:rPr>
                <w:b/>
                <w:sz w:val="16"/>
                <w:szCs w:val="16"/>
              </w:rPr>
              <w:t>Тема:«Палочки (конфетка)».</w:t>
            </w:r>
          </w:p>
          <w:p w:rsidR="00FA5265" w:rsidRPr="003E6C38" w:rsidRDefault="00FA5265" w:rsidP="00086DEE">
            <w:pPr>
              <w:rPr>
                <w:sz w:val="16"/>
                <w:szCs w:val="16"/>
              </w:rPr>
            </w:pPr>
            <w:r w:rsidRPr="003E6C38">
              <w:rPr>
                <w:b/>
                <w:sz w:val="16"/>
                <w:szCs w:val="16"/>
              </w:rPr>
              <w:t>Задачи</w:t>
            </w:r>
            <w:r w:rsidRPr="003E6C38">
              <w:rPr>
                <w:sz w:val="16"/>
                <w:szCs w:val="16"/>
              </w:rPr>
              <w:t>: формирование умения отщипывать небольшие комочки глины, раскатывать их между ладонями прямыми движениями. Закреплять умения работать аккуратно, класть готовые изделия на доску.</w:t>
            </w:r>
          </w:p>
          <w:p w:rsidR="00FA5265" w:rsidRPr="003E6C38" w:rsidRDefault="00FA5265" w:rsidP="00086DEE">
            <w:pPr>
              <w:rPr>
                <w:sz w:val="16"/>
                <w:szCs w:val="16"/>
              </w:rPr>
            </w:pPr>
            <w:r w:rsidRPr="003E6C38">
              <w:rPr>
                <w:b/>
                <w:sz w:val="16"/>
                <w:szCs w:val="16"/>
              </w:rPr>
              <w:t>Материал</w:t>
            </w:r>
            <w:r w:rsidRPr="003E6C38">
              <w:rPr>
                <w:sz w:val="16"/>
                <w:szCs w:val="16"/>
              </w:rPr>
              <w:t xml:space="preserve">: Небольшие комочки глины, доски.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rPr>
                <w:bCs/>
                <w:sz w:val="16"/>
                <w:szCs w:val="16"/>
              </w:rPr>
            </w:pPr>
            <w:r w:rsidRPr="003E6C38">
              <w:rPr>
                <w:b/>
                <w:bCs/>
                <w:sz w:val="16"/>
                <w:szCs w:val="16"/>
              </w:rPr>
              <w:t>Худ.эст. Раз</w:t>
            </w:r>
            <w:r w:rsidRPr="003E6C38">
              <w:rPr>
                <w:bCs/>
                <w:sz w:val="16"/>
                <w:szCs w:val="16"/>
              </w:rPr>
              <w:t>. Танц. Игра «Волшебные палочки» под русск. нар.мелодию Р. Рустамова.</w:t>
            </w:r>
          </w:p>
          <w:p w:rsidR="00FA5265" w:rsidRPr="003E6C38" w:rsidRDefault="00FA5265" w:rsidP="00086DEE">
            <w:pPr>
              <w:rPr>
                <w:bCs/>
                <w:sz w:val="16"/>
                <w:szCs w:val="16"/>
              </w:rPr>
            </w:pPr>
          </w:p>
        </w:tc>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rPr>
                <w:sz w:val="16"/>
                <w:szCs w:val="16"/>
              </w:rPr>
            </w:pPr>
            <w:r w:rsidRPr="003E6C38">
              <w:rPr>
                <w:sz w:val="16"/>
                <w:szCs w:val="16"/>
              </w:rPr>
              <w:t>С.Р.И «Магазин»</w:t>
            </w:r>
          </w:p>
          <w:p w:rsidR="00FA5265" w:rsidRPr="003E6C38" w:rsidRDefault="00FA5265" w:rsidP="00086DEE">
            <w:pPr>
              <w:rPr>
                <w:sz w:val="16"/>
                <w:szCs w:val="16"/>
              </w:rPr>
            </w:pPr>
          </w:p>
          <w:p w:rsidR="00FA5265" w:rsidRPr="003E6C38" w:rsidRDefault="00FA5265" w:rsidP="00086DEE">
            <w:pPr>
              <w:rPr>
                <w:sz w:val="16"/>
                <w:szCs w:val="16"/>
              </w:rPr>
            </w:pPr>
            <w:r w:rsidRPr="003E6C38">
              <w:rPr>
                <w:sz w:val="16"/>
                <w:szCs w:val="16"/>
              </w:rPr>
              <w:t>Хоз- быт. Труд Собрать веточки на участке.</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rPr>
                <w:sz w:val="16"/>
                <w:szCs w:val="16"/>
              </w:rPr>
            </w:pPr>
            <w:r w:rsidRPr="003E6C38">
              <w:rPr>
                <w:sz w:val="16"/>
                <w:szCs w:val="16"/>
              </w:rPr>
              <w:t>Лепка фруктов</w:t>
            </w:r>
          </w:p>
        </w:tc>
      </w:tr>
      <w:tr w:rsidR="00FA5265" w:rsidRPr="003E6C38" w:rsidTr="00086DEE">
        <w:trPr>
          <w:trHeight w:val="283"/>
        </w:trPr>
        <w:tc>
          <w:tcPr>
            <w:tcW w:w="993" w:type="dxa"/>
            <w:tcBorders>
              <w:top w:val="single" w:sz="2" w:space="0" w:color="000000"/>
              <w:left w:val="single" w:sz="2" w:space="0" w:color="000000"/>
              <w:bottom w:val="single" w:sz="2" w:space="0" w:color="000000"/>
              <w:right w:val="single" w:sz="2" w:space="0" w:color="000000"/>
            </w:tcBorders>
            <w:shd w:val="clear" w:color="000000" w:fill="FFFFFF"/>
          </w:tcPr>
          <w:p w:rsidR="00FA5265" w:rsidRDefault="00FA5265" w:rsidP="00086DEE">
            <w:pPr>
              <w:ind w:left="-142" w:right="113"/>
              <w:jc w:val="center"/>
              <w:rPr>
                <w:sz w:val="16"/>
                <w:szCs w:val="16"/>
              </w:rPr>
            </w:pPr>
          </w:p>
          <w:p w:rsidR="00FA5265" w:rsidRPr="003E6C38" w:rsidRDefault="00FA5265" w:rsidP="00086DEE">
            <w:pPr>
              <w:ind w:left="-142" w:right="113"/>
              <w:jc w:val="center"/>
              <w:rPr>
                <w:sz w:val="16"/>
                <w:szCs w:val="16"/>
              </w:rPr>
            </w:pP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rsidR="00FA5265" w:rsidRDefault="00FA5265" w:rsidP="00086DEE">
            <w:pPr>
              <w:ind w:left="-142"/>
              <w:jc w:val="center"/>
              <w:rPr>
                <w:sz w:val="16"/>
                <w:szCs w:val="16"/>
              </w:rPr>
            </w:pPr>
          </w:p>
          <w:p w:rsidR="00FA5265" w:rsidRPr="003E6C38" w:rsidRDefault="00FA5265" w:rsidP="00086DEE">
            <w:pPr>
              <w:ind w:left="-142"/>
              <w:jc w:val="center"/>
              <w:rPr>
                <w:sz w:val="16"/>
                <w:szCs w:val="16"/>
              </w:rPr>
            </w:pPr>
          </w:p>
        </w:tc>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rPr>
                <w:b/>
                <w:sz w:val="16"/>
                <w:szCs w:val="16"/>
              </w:rPr>
            </w:pPr>
            <w:r w:rsidRPr="003E6C38">
              <w:rPr>
                <w:b/>
                <w:sz w:val="16"/>
                <w:szCs w:val="16"/>
              </w:rPr>
              <w:t>3.Лепка</w:t>
            </w:r>
          </w:p>
          <w:p w:rsidR="00FA5265" w:rsidRPr="003E6C38" w:rsidRDefault="00FA5265" w:rsidP="00086DEE">
            <w:pPr>
              <w:ind w:left="-142"/>
              <w:rPr>
                <w:b/>
                <w:sz w:val="16"/>
                <w:szCs w:val="16"/>
              </w:rPr>
            </w:pPr>
            <w:r w:rsidRPr="003E6C38">
              <w:rPr>
                <w:b/>
                <w:sz w:val="16"/>
                <w:szCs w:val="16"/>
              </w:rPr>
              <w:t>Тема: «Колобок»</w:t>
            </w:r>
          </w:p>
          <w:p w:rsidR="00FA5265" w:rsidRPr="003E6C38" w:rsidRDefault="00FA5265" w:rsidP="00086DEE">
            <w:pPr>
              <w:ind w:left="-142"/>
              <w:rPr>
                <w:sz w:val="16"/>
                <w:szCs w:val="16"/>
              </w:rPr>
            </w:pPr>
            <w:r w:rsidRPr="003E6C38">
              <w:rPr>
                <w:b/>
                <w:sz w:val="16"/>
                <w:szCs w:val="16"/>
              </w:rPr>
              <w:t xml:space="preserve">Задачи: </w:t>
            </w:r>
            <w:r w:rsidRPr="003E6C38">
              <w:rPr>
                <w:sz w:val="16"/>
                <w:szCs w:val="16"/>
              </w:rPr>
              <w:t>Вызвать у детейжелание создавать в лепке образы сказочных персонажей. Закреплять умение лепить предметы округлой формы раскатывать глину между ладонями круговыми движениями.</w:t>
            </w:r>
          </w:p>
          <w:p w:rsidR="00FA5265" w:rsidRPr="003E6C38" w:rsidRDefault="00FA5265" w:rsidP="00086DEE">
            <w:pPr>
              <w:ind w:left="-142"/>
              <w:rPr>
                <w:sz w:val="16"/>
                <w:szCs w:val="16"/>
              </w:rPr>
            </w:pPr>
            <w:r w:rsidRPr="003E6C38">
              <w:rPr>
                <w:sz w:val="16"/>
                <w:szCs w:val="16"/>
              </w:rPr>
              <w:lastRenderedPageBreak/>
              <w:t>Закрепить умение аккуратно работать с глиной.</w:t>
            </w:r>
          </w:p>
          <w:p w:rsidR="00FA5265" w:rsidRPr="003E6C38" w:rsidRDefault="00FA5265" w:rsidP="00086DEE">
            <w:pPr>
              <w:ind w:left="-142"/>
              <w:rPr>
                <w:sz w:val="16"/>
                <w:szCs w:val="16"/>
              </w:rPr>
            </w:pPr>
            <w:r w:rsidRPr="003E6C38">
              <w:rPr>
                <w:b/>
                <w:sz w:val="16"/>
                <w:szCs w:val="16"/>
              </w:rPr>
              <w:t>Материал:</w:t>
            </w:r>
            <w:r w:rsidRPr="003E6C38">
              <w:rPr>
                <w:sz w:val="16"/>
                <w:szCs w:val="16"/>
              </w:rPr>
              <w:t xml:space="preserve"> Полоска- дорожка, пластилин, доски, палочки.</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rPr>
                <w:sz w:val="16"/>
                <w:szCs w:val="16"/>
              </w:rPr>
            </w:pPr>
            <w:r w:rsidRPr="003E6C38">
              <w:rPr>
                <w:b/>
                <w:sz w:val="16"/>
                <w:szCs w:val="16"/>
              </w:rPr>
              <w:lastRenderedPageBreak/>
              <w:t>Поз раз</w:t>
            </w:r>
            <w:r w:rsidRPr="003E6C38">
              <w:rPr>
                <w:sz w:val="16"/>
                <w:szCs w:val="16"/>
              </w:rPr>
              <w:t>. Д. и. «Спрячь колобка», П. д. и. по сигналу.</w:t>
            </w:r>
          </w:p>
          <w:p w:rsidR="00FA5265" w:rsidRPr="003E6C38" w:rsidRDefault="00FA5265" w:rsidP="00086DEE">
            <w:pPr>
              <w:rPr>
                <w:sz w:val="16"/>
                <w:szCs w:val="16"/>
              </w:rPr>
            </w:pPr>
            <w:r w:rsidRPr="003E6C38">
              <w:rPr>
                <w:sz w:val="16"/>
                <w:szCs w:val="16"/>
              </w:rPr>
              <w:t xml:space="preserve">Ответы на вопросы по сказке «Колобок».  </w:t>
            </w:r>
          </w:p>
          <w:p w:rsidR="00FA5265" w:rsidRPr="003E6C38" w:rsidRDefault="00FA5265" w:rsidP="00086DEE">
            <w:pPr>
              <w:rPr>
                <w:sz w:val="16"/>
                <w:szCs w:val="16"/>
              </w:rPr>
            </w:pPr>
            <w:r w:rsidRPr="003E6C38">
              <w:rPr>
                <w:b/>
                <w:sz w:val="16"/>
                <w:szCs w:val="16"/>
              </w:rPr>
              <w:t>Худ. Эст. Раз</w:t>
            </w:r>
            <w:r w:rsidRPr="003E6C38">
              <w:rPr>
                <w:sz w:val="16"/>
                <w:szCs w:val="16"/>
              </w:rPr>
              <w:t xml:space="preserve">. Пение песенки о </w:t>
            </w:r>
            <w:r w:rsidRPr="003E6C38">
              <w:rPr>
                <w:sz w:val="16"/>
                <w:szCs w:val="16"/>
              </w:rPr>
              <w:lastRenderedPageBreak/>
              <w:t>Колобке.</w:t>
            </w:r>
          </w:p>
          <w:p w:rsidR="00FA5265" w:rsidRPr="003E6C38" w:rsidRDefault="00FA5265" w:rsidP="00086DEE">
            <w:pPr>
              <w:rPr>
                <w:sz w:val="16"/>
                <w:szCs w:val="16"/>
              </w:rPr>
            </w:pPr>
            <w:r w:rsidRPr="003E6C38">
              <w:rPr>
                <w:sz w:val="16"/>
                <w:szCs w:val="16"/>
              </w:rPr>
              <w:t>Физ. раз.малопод. игра  «Прокати колобок».</w:t>
            </w:r>
          </w:p>
        </w:tc>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rPr>
                <w:b/>
                <w:sz w:val="16"/>
                <w:szCs w:val="16"/>
              </w:rPr>
            </w:pPr>
            <w:r w:rsidRPr="003E6C38">
              <w:rPr>
                <w:sz w:val="16"/>
                <w:szCs w:val="16"/>
              </w:rPr>
              <w:lastRenderedPageBreak/>
              <w:t>Лепка "Ягоды рябины для  всей  семьи"</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rPr>
                <w:sz w:val="16"/>
                <w:szCs w:val="16"/>
              </w:rPr>
            </w:pPr>
            <w:r w:rsidRPr="003E6C38">
              <w:rPr>
                <w:sz w:val="16"/>
                <w:szCs w:val="16"/>
              </w:rPr>
              <w:t>Лепка   колобка</w:t>
            </w:r>
          </w:p>
        </w:tc>
      </w:tr>
      <w:tr w:rsidR="00FA5265" w:rsidRPr="003E6C38" w:rsidTr="00086DEE">
        <w:trPr>
          <w:trHeight w:val="1134"/>
        </w:trPr>
        <w:tc>
          <w:tcPr>
            <w:tcW w:w="993" w:type="dxa"/>
            <w:tcBorders>
              <w:top w:val="single" w:sz="2" w:space="0" w:color="000000"/>
              <w:left w:val="single" w:sz="2" w:space="0" w:color="000000"/>
              <w:bottom w:val="single" w:sz="2" w:space="0" w:color="000000"/>
              <w:right w:val="single" w:sz="2" w:space="0" w:color="000000"/>
            </w:tcBorders>
            <w:shd w:val="clear" w:color="auto" w:fill="auto"/>
          </w:tcPr>
          <w:p w:rsidR="00FA5265" w:rsidRDefault="00FA5265" w:rsidP="00086DEE">
            <w:pPr>
              <w:ind w:left="-142" w:right="113"/>
              <w:jc w:val="center"/>
              <w:rPr>
                <w:sz w:val="16"/>
                <w:szCs w:val="16"/>
              </w:rPr>
            </w:pPr>
          </w:p>
          <w:p w:rsidR="00FA5265" w:rsidRDefault="00FA5265" w:rsidP="00086DEE">
            <w:pPr>
              <w:ind w:left="-142" w:right="113"/>
              <w:jc w:val="center"/>
              <w:rPr>
                <w:sz w:val="16"/>
                <w:szCs w:val="16"/>
              </w:rPr>
            </w:pPr>
          </w:p>
          <w:p w:rsidR="00FA5265" w:rsidRDefault="00FA5265" w:rsidP="00086DEE">
            <w:pPr>
              <w:ind w:left="-142" w:right="113"/>
              <w:jc w:val="center"/>
              <w:rPr>
                <w:sz w:val="16"/>
                <w:szCs w:val="16"/>
              </w:rPr>
            </w:pPr>
          </w:p>
          <w:p w:rsidR="00FA5265" w:rsidRDefault="00FA5265" w:rsidP="00086DEE">
            <w:pPr>
              <w:ind w:left="-142" w:right="113"/>
              <w:jc w:val="center"/>
              <w:rPr>
                <w:sz w:val="16"/>
                <w:szCs w:val="16"/>
              </w:rPr>
            </w:pPr>
          </w:p>
          <w:p w:rsidR="00FA5265" w:rsidRDefault="00FA5265" w:rsidP="00086DEE">
            <w:pPr>
              <w:ind w:left="-142" w:right="113"/>
              <w:jc w:val="center"/>
              <w:rPr>
                <w:sz w:val="16"/>
                <w:szCs w:val="16"/>
              </w:rPr>
            </w:pPr>
          </w:p>
          <w:p w:rsidR="00FA5265" w:rsidRPr="007844FC" w:rsidRDefault="00FA5265" w:rsidP="00086DEE">
            <w:pPr>
              <w:ind w:left="-142" w:right="113"/>
              <w:jc w:val="center"/>
              <w:rPr>
                <w:sz w:val="16"/>
                <w:szCs w:val="16"/>
              </w:rPr>
            </w:pPr>
          </w:p>
        </w:tc>
        <w:tc>
          <w:tcPr>
            <w:tcW w:w="850" w:type="dxa"/>
            <w:tcBorders>
              <w:top w:val="single" w:sz="2" w:space="0" w:color="000000"/>
              <w:left w:val="single" w:sz="2" w:space="0" w:color="000000"/>
              <w:bottom w:val="single" w:sz="2" w:space="0" w:color="000000"/>
              <w:right w:val="single" w:sz="2" w:space="0" w:color="000000"/>
            </w:tcBorders>
            <w:shd w:val="clear" w:color="auto" w:fill="auto"/>
          </w:tcPr>
          <w:p w:rsidR="00FA5265" w:rsidRDefault="00FA5265" w:rsidP="00086DEE">
            <w:pPr>
              <w:ind w:left="-142"/>
              <w:jc w:val="center"/>
              <w:rPr>
                <w:sz w:val="16"/>
                <w:szCs w:val="16"/>
              </w:rPr>
            </w:pPr>
          </w:p>
          <w:p w:rsidR="00FA5265" w:rsidRPr="007844FC" w:rsidRDefault="00FA5265" w:rsidP="00086DEE">
            <w:pPr>
              <w:ind w:left="-142"/>
              <w:jc w:val="center"/>
              <w:rPr>
                <w:sz w:val="16"/>
                <w:szCs w:val="16"/>
              </w:rPr>
            </w:pPr>
          </w:p>
        </w:tc>
        <w:tc>
          <w:tcPr>
            <w:tcW w:w="5245" w:type="dxa"/>
            <w:tcBorders>
              <w:top w:val="single" w:sz="2" w:space="0" w:color="000000"/>
              <w:left w:val="single" w:sz="2" w:space="0" w:color="000000"/>
              <w:bottom w:val="single" w:sz="2" w:space="0" w:color="000000"/>
              <w:right w:val="single" w:sz="2" w:space="0" w:color="000000"/>
            </w:tcBorders>
            <w:shd w:val="clear" w:color="auto" w:fill="auto"/>
          </w:tcPr>
          <w:p w:rsidR="00FA5265" w:rsidRPr="007844FC" w:rsidRDefault="00FA5265" w:rsidP="00086DEE">
            <w:pPr>
              <w:rPr>
                <w:b/>
                <w:sz w:val="16"/>
                <w:szCs w:val="16"/>
              </w:rPr>
            </w:pPr>
            <w:r w:rsidRPr="007844FC">
              <w:rPr>
                <w:b/>
                <w:sz w:val="16"/>
                <w:szCs w:val="16"/>
              </w:rPr>
              <w:t>4.Лепка</w:t>
            </w:r>
          </w:p>
          <w:p w:rsidR="00FA5265" w:rsidRPr="007844FC" w:rsidRDefault="00FA5265" w:rsidP="00086DEE">
            <w:pPr>
              <w:rPr>
                <w:b/>
                <w:sz w:val="16"/>
                <w:szCs w:val="16"/>
              </w:rPr>
            </w:pPr>
            <w:r w:rsidRPr="007844FC">
              <w:rPr>
                <w:b/>
                <w:sz w:val="16"/>
                <w:szCs w:val="16"/>
              </w:rPr>
              <w:t>Тема: «Подарок любимому щенку» (котенку).</w:t>
            </w:r>
          </w:p>
          <w:p w:rsidR="00FA5265" w:rsidRPr="007844FC" w:rsidRDefault="00FA5265" w:rsidP="00086DEE">
            <w:pPr>
              <w:rPr>
                <w:sz w:val="16"/>
                <w:szCs w:val="16"/>
              </w:rPr>
            </w:pPr>
            <w:r w:rsidRPr="007844FC">
              <w:rPr>
                <w:b/>
                <w:sz w:val="16"/>
                <w:szCs w:val="16"/>
              </w:rPr>
              <w:t xml:space="preserve">Задачи: </w:t>
            </w:r>
            <w:r w:rsidRPr="007844FC">
              <w:rPr>
                <w:sz w:val="16"/>
                <w:szCs w:val="16"/>
              </w:rPr>
              <w:t>Формировать образное восприятие и образное представления, развивать воображение. Учить детей раннее приобретенные умения и навыки в лепке.</w:t>
            </w:r>
          </w:p>
          <w:p w:rsidR="00FA5265" w:rsidRPr="007844FC" w:rsidRDefault="00FA5265" w:rsidP="00086DEE">
            <w:pPr>
              <w:rPr>
                <w:sz w:val="16"/>
                <w:szCs w:val="16"/>
              </w:rPr>
            </w:pPr>
            <w:r w:rsidRPr="007844FC">
              <w:rPr>
                <w:b/>
                <w:sz w:val="16"/>
                <w:szCs w:val="16"/>
              </w:rPr>
              <w:t xml:space="preserve">Материал: </w:t>
            </w:r>
            <w:r w:rsidRPr="007844FC">
              <w:rPr>
                <w:sz w:val="16"/>
                <w:szCs w:val="16"/>
              </w:rPr>
              <w:t>Пластилин, доски</w:t>
            </w:r>
          </w:p>
        </w:tc>
        <w:tc>
          <w:tcPr>
            <w:tcW w:w="2977" w:type="dxa"/>
            <w:tcBorders>
              <w:top w:val="single" w:sz="2" w:space="0" w:color="000000"/>
              <w:left w:val="single" w:sz="2" w:space="0" w:color="000000"/>
              <w:bottom w:val="single" w:sz="2" w:space="0" w:color="000000"/>
              <w:right w:val="single" w:sz="2" w:space="0" w:color="000000"/>
            </w:tcBorders>
            <w:shd w:val="clear" w:color="auto" w:fill="auto"/>
          </w:tcPr>
          <w:p w:rsidR="00FA5265" w:rsidRPr="007844FC" w:rsidRDefault="00FA5265" w:rsidP="00086DEE">
            <w:pPr>
              <w:rPr>
                <w:sz w:val="16"/>
                <w:szCs w:val="16"/>
              </w:rPr>
            </w:pPr>
            <w:r w:rsidRPr="007844FC">
              <w:rPr>
                <w:b/>
                <w:sz w:val="16"/>
                <w:szCs w:val="16"/>
              </w:rPr>
              <w:t xml:space="preserve">Реч раз. </w:t>
            </w:r>
            <w:r w:rsidRPr="007844FC">
              <w:rPr>
                <w:sz w:val="16"/>
                <w:szCs w:val="16"/>
              </w:rPr>
              <w:t>Отгадывание загадок, Чтение стих. О. Высотцкая «Кто мяукал у дверей».</w:t>
            </w:r>
          </w:p>
          <w:p w:rsidR="00FA5265" w:rsidRPr="007844FC" w:rsidRDefault="00FA5265" w:rsidP="00086DEE">
            <w:pPr>
              <w:rPr>
                <w:sz w:val="16"/>
                <w:szCs w:val="16"/>
              </w:rPr>
            </w:pPr>
            <w:r w:rsidRPr="007844FC">
              <w:rPr>
                <w:b/>
                <w:sz w:val="16"/>
                <w:szCs w:val="16"/>
              </w:rPr>
              <w:t>Худ.эстет. Раз.</w:t>
            </w:r>
            <w:r w:rsidRPr="007844FC">
              <w:rPr>
                <w:sz w:val="16"/>
                <w:szCs w:val="16"/>
              </w:rPr>
              <w:t xml:space="preserve"> Песня «кошка» Н. Френкель.</w:t>
            </w:r>
          </w:p>
          <w:p w:rsidR="00FA5265" w:rsidRPr="007844FC" w:rsidRDefault="00FA5265" w:rsidP="00086DEE">
            <w:pPr>
              <w:rPr>
                <w:sz w:val="16"/>
                <w:szCs w:val="16"/>
              </w:rPr>
            </w:pPr>
            <w:r w:rsidRPr="007844FC">
              <w:rPr>
                <w:sz w:val="16"/>
                <w:szCs w:val="16"/>
              </w:rPr>
              <w:t>Лепка для котенка.</w:t>
            </w:r>
          </w:p>
          <w:p w:rsidR="00FA5265" w:rsidRPr="007844FC" w:rsidRDefault="00FA5265" w:rsidP="00086DEE">
            <w:pPr>
              <w:rPr>
                <w:sz w:val="16"/>
                <w:szCs w:val="16"/>
              </w:rPr>
            </w:pPr>
            <w:r w:rsidRPr="007844FC">
              <w:rPr>
                <w:b/>
                <w:sz w:val="16"/>
                <w:szCs w:val="16"/>
              </w:rPr>
              <w:t>Поз. Раз.</w:t>
            </w:r>
            <w:r w:rsidRPr="007844FC">
              <w:rPr>
                <w:sz w:val="16"/>
                <w:szCs w:val="16"/>
              </w:rPr>
              <w:t xml:space="preserve"> Беседа о кошке и ее детенышах.</w:t>
            </w:r>
          </w:p>
        </w:tc>
        <w:tc>
          <w:tcPr>
            <w:tcW w:w="2551" w:type="dxa"/>
            <w:tcBorders>
              <w:top w:val="single" w:sz="2" w:space="0" w:color="000000"/>
              <w:left w:val="single" w:sz="2" w:space="0" w:color="000000"/>
              <w:bottom w:val="single" w:sz="2" w:space="0" w:color="000000"/>
              <w:right w:val="single" w:sz="2" w:space="0" w:color="000000"/>
            </w:tcBorders>
            <w:shd w:val="clear" w:color="auto" w:fill="auto"/>
          </w:tcPr>
          <w:p w:rsidR="00FA5265" w:rsidRPr="007844FC" w:rsidRDefault="00FA5265" w:rsidP="00086DEE">
            <w:pPr>
              <w:rPr>
                <w:sz w:val="16"/>
                <w:szCs w:val="16"/>
              </w:rPr>
            </w:pPr>
          </w:p>
        </w:tc>
        <w:tc>
          <w:tcPr>
            <w:tcW w:w="1701" w:type="dxa"/>
            <w:tcBorders>
              <w:top w:val="single" w:sz="2" w:space="0" w:color="000000"/>
              <w:left w:val="single" w:sz="2" w:space="0" w:color="000000"/>
              <w:bottom w:val="single" w:sz="2" w:space="0" w:color="000000"/>
              <w:right w:val="single" w:sz="2" w:space="0" w:color="000000"/>
            </w:tcBorders>
            <w:shd w:val="clear" w:color="auto" w:fill="auto"/>
          </w:tcPr>
          <w:p w:rsidR="00FA5265" w:rsidRPr="007844FC" w:rsidRDefault="00FA5265" w:rsidP="00086DEE">
            <w:pPr>
              <w:rPr>
                <w:sz w:val="16"/>
                <w:szCs w:val="16"/>
              </w:rPr>
            </w:pPr>
            <w:r w:rsidRPr="007844FC">
              <w:rPr>
                <w:sz w:val="16"/>
                <w:szCs w:val="16"/>
              </w:rPr>
              <w:t>Фотография  домашнего  щенка,  котенка</w:t>
            </w:r>
          </w:p>
        </w:tc>
      </w:tr>
      <w:tr w:rsidR="00FA5265" w:rsidRPr="003E6C38" w:rsidTr="00086DEE">
        <w:trPr>
          <w:trHeight w:val="996"/>
        </w:trPr>
        <w:tc>
          <w:tcPr>
            <w:tcW w:w="993" w:type="dxa"/>
            <w:vMerge w:val="restart"/>
            <w:tcBorders>
              <w:top w:val="single" w:sz="2" w:space="0" w:color="000000"/>
              <w:left w:val="single" w:sz="2" w:space="0" w:color="000000"/>
              <w:right w:val="single" w:sz="2" w:space="0" w:color="000000"/>
            </w:tcBorders>
            <w:shd w:val="clear" w:color="000000" w:fill="FFFFFF"/>
          </w:tcPr>
          <w:p w:rsidR="00FA5265" w:rsidRDefault="00FA5265" w:rsidP="00086DEE">
            <w:pPr>
              <w:ind w:left="-142" w:right="113"/>
              <w:jc w:val="center"/>
              <w:rPr>
                <w:sz w:val="16"/>
                <w:szCs w:val="16"/>
              </w:rPr>
            </w:pPr>
          </w:p>
          <w:p w:rsidR="00FA5265" w:rsidRDefault="00FA5265" w:rsidP="00086DEE">
            <w:pPr>
              <w:ind w:left="-142" w:right="113"/>
              <w:jc w:val="center"/>
              <w:rPr>
                <w:sz w:val="16"/>
                <w:szCs w:val="16"/>
              </w:rPr>
            </w:pPr>
          </w:p>
          <w:p w:rsidR="00FA5265" w:rsidRDefault="00FA5265" w:rsidP="00086DEE">
            <w:pPr>
              <w:ind w:left="-142" w:right="113"/>
              <w:jc w:val="center"/>
              <w:rPr>
                <w:sz w:val="16"/>
                <w:szCs w:val="16"/>
              </w:rPr>
            </w:pPr>
          </w:p>
          <w:p w:rsidR="00FA5265" w:rsidRDefault="00FA5265" w:rsidP="00086DEE">
            <w:pPr>
              <w:ind w:left="-142" w:right="113"/>
              <w:jc w:val="center"/>
              <w:rPr>
                <w:sz w:val="16"/>
                <w:szCs w:val="16"/>
              </w:rPr>
            </w:pPr>
          </w:p>
          <w:p w:rsidR="00FA5265" w:rsidRDefault="00FA5265" w:rsidP="00086DEE">
            <w:pPr>
              <w:ind w:left="-142" w:right="113"/>
              <w:jc w:val="center"/>
              <w:rPr>
                <w:sz w:val="16"/>
                <w:szCs w:val="16"/>
              </w:rPr>
            </w:pPr>
          </w:p>
          <w:p w:rsidR="00FA5265" w:rsidRPr="007844FC" w:rsidRDefault="00FA5265" w:rsidP="00086DEE">
            <w:pPr>
              <w:ind w:left="-142" w:right="113"/>
              <w:jc w:val="center"/>
              <w:rPr>
                <w:sz w:val="16"/>
                <w:szCs w:val="16"/>
              </w:rPr>
            </w:pP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rsidR="00FA5265" w:rsidRDefault="00FA5265" w:rsidP="00086DEE">
            <w:pPr>
              <w:ind w:left="-142"/>
              <w:jc w:val="center"/>
              <w:rPr>
                <w:sz w:val="16"/>
                <w:szCs w:val="16"/>
              </w:rPr>
            </w:pPr>
          </w:p>
          <w:p w:rsidR="00FA5265" w:rsidRPr="007844FC" w:rsidRDefault="00FA5265" w:rsidP="00086DEE">
            <w:pPr>
              <w:ind w:left="-142"/>
              <w:jc w:val="center"/>
              <w:rPr>
                <w:sz w:val="16"/>
                <w:szCs w:val="16"/>
              </w:rPr>
            </w:pPr>
          </w:p>
        </w:tc>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7844FC" w:rsidRDefault="00FA5265" w:rsidP="00086DEE">
            <w:pPr>
              <w:rPr>
                <w:b/>
                <w:sz w:val="16"/>
                <w:szCs w:val="16"/>
              </w:rPr>
            </w:pPr>
            <w:r w:rsidRPr="007844FC">
              <w:rPr>
                <w:b/>
                <w:sz w:val="16"/>
                <w:szCs w:val="16"/>
              </w:rPr>
              <w:t>5.Лепка.</w:t>
            </w:r>
          </w:p>
          <w:p w:rsidR="00FA5265" w:rsidRPr="007844FC" w:rsidRDefault="00FA5265" w:rsidP="00086DEE">
            <w:pPr>
              <w:rPr>
                <w:b/>
                <w:sz w:val="16"/>
                <w:szCs w:val="16"/>
              </w:rPr>
            </w:pPr>
            <w:r w:rsidRPr="007844FC">
              <w:rPr>
                <w:b/>
                <w:sz w:val="16"/>
                <w:szCs w:val="16"/>
              </w:rPr>
              <w:t>Тема: «Крендельки».</w:t>
            </w:r>
          </w:p>
          <w:p w:rsidR="00FA5265" w:rsidRPr="007844FC" w:rsidRDefault="00FA5265" w:rsidP="00086DEE">
            <w:pPr>
              <w:rPr>
                <w:sz w:val="16"/>
                <w:szCs w:val="16"/>
              </w:rPr>
            </w:pPr>
            <w:r w:rsidRPr="007844FC">
              <w:rPr>
                <w:b/>
                <w:sz w:val="16"/>
                <w:szCs w:val="16"/>
              </w:rPr>
              <w:t xml:space="preserve">Задачи: </w:t>
            </w:r>
            <w:r w:rsidRPr="007844FC">
              <w:rPr>
                <w:sz w:val="16"/>
                <w:szCs w:val="16"/>
              </w:rPr>
              <w:t>Закрепить прием раскатывание пластилина прямыми движениями ладони. Учить детей свертывать колбаски.</w:t>
            </w:r>
          </w:p>
          <w:p w:rsidR="00FA5265" w:rsidRPr="007844FC" w:rsidRDefault="00FA5265" w:rsidP="00086DEE">
            <w:pPr>
              <w:rPr>
                <w:sz w:val="16"/>
                <w:szCs w:val="16"/>
              </w:rPr>
            </w:pPr>
            <w:r w:rsidRPr="007844FC">
              <w:rPr>
                <w:b/>
                <w:sz w:val="16"/>
                <w:szCs w:val="16"/>
              </w:rPr>
              <w:t xml:space="preserve">Материал: </w:t>
            </w:r>
            <w:r w:rsidRPr="007844FC">
              <w:rPr>
                <w:sz w:val="16"/>
                <w:szCs w:val="16"/>
              </w:rPr>
              <w:t>Крендельки, пластилин, доски.</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7844FC" w:rsidRDefault="00FA5265" w:rsidP="00086DEE">
            <w:pPr>
              <w:rPr>
                <w:b/>
                <w:sz w:val="16"/>
                <w:szCs w:val="16"/>
              </w:rPr>
            </w:pPr>
            <w:r w:rsidRPr="007844FC">
              <w:rPr>
                <w:b/>
                <w:sz w:val="16"/>
                <w:szCs w:val="16"/>
              </w:rPr>
              <w:t>Поз.раз.</w:t>
            </w:r>
          </w:p>
          <w:p w:rsidR="00FA5265" w:rsidRPr="007844FC" w:rsidRDefault="00FA5265" w:rsidP="00086DEE">
            <w:pPr>
              <w:rPr>
                <w:sz w:val="16"/>
                <w:szCs w:val="16"/>
              </w:rPr>
            </w:pPr>
            <w:r w:rsidRPr="007844FC">
              <w:rPr>
                <w:b/>
                <w:sz w:val="16"/>
                <w:szCs w:val="16"/>
              </w:rPr>
              <w:t xml:space="preserve"> Д. И.</w:t>
            </w:r>
            <w:r w:rsidRPr="007844FC">
              <w:rPr>
                <w:sz w:val="16"/>
                <w:szCs w:val="16"/>
              </w:rPr>
              <w:t xml:space="preserve"> «Собери пирамидку»,</w:t>
            </w:r>
          </w:p>
          <w:p w:rsidR="00FA5265" w:rsidRPr="007844FC" w:rsidRDefault="00FA5265" w:rsidP="00086DEE">
            <w:pPr>
              <w:rPr>
                <w:sz w:val="16"/>
                <w:szCs w:val="16"/>
              </w:rPr>
            </w:pPr>
            <w:r w:rsidRPr="007844FC">
              <w:rPr>
                <w:sz w:val="16"/>
                <w:szCs w:val="16"/>
              </w:rPr>
              <w:t>"Угощение для куклы Кати», рассматривание пирамидки</w:t>
            </w:r>
          </w:p>
          <w:p w:rsidR="00FA5265" w:rsidRPr="007844FC" w:rsidRDefault="00FA5265" w:rsidP="00086DEE">
            <w:pPr>
              <w:rPr>
                <w:sz w:val="16"/>
                <w:szCs w:val="16"/>
              </w:rPr>
            </w:pPr>
          </w:p>
        </w:tc>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7844FC" w:rsidRDefault="00FA5265" w:rsidP="00086DEE">
            <w:pPr>
              <w:rPr>
                <w:sz w:val="16"/>
                <w:szCs w:val="16"/>
              </w:rPr>
            </w:pPr>
            <w:r w:rsidRPr="007844FC">
              <w:rPr>
                <w:sz w:val="16"/>
                <w:szCs w:val="16"/>
              </w:rPr>
              <w:t>СРИ  "Магазин"</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7844FC" w:rsidRDefault="00FA5265" w:rsidP="00086DEE">
            <w:pPr>
              <w:rPr>
                <w:b/>
                <w:sz w:val="16"/>
                <w:szCs w:val="16"/>
              </w:rPr>
            </w:pPr>
            <w:r w:rsidRPr="007844FC">
              <w:rPr>
                <w:sz w:val="16"/>
                <w:szCs w:val="16"/>
              </w:rPr>
              <w:t>Посетить магазин, познакомить ребенка с профессией продавца</w:t>
            </w:r>
          </w:p>
        </w:tc>
      </w:tr>
      <w:tr w:rsidR="00FA5265" w:rsidRPr="003E6C38" w:rsidTr="00086DEE">
        <w:trPr>
          <w:trHeight w:val="983"/>
        </w:trPr>
        <w:tc>
          <w:tcPr>
            <w:tcW w:w="993" w:type="dxa"/>
            <w:vMerge/>
            <w:tcBorders>
              <w:left w:val="single" w:sz="2" w:space="0" w:color="000000"/>
              <w:right w:val="single" w:sz="2" w:space="0" w:color="000000"/>
            </w:tcBorders>
            <w:shd w:val="clear" w:color="000000" w:fill="FFFFFF"/>
          </w:tcPr>
          <w:p w:rsidR="00FA5265" w:rsidRPr="003E6C38" w:rsidRDefault="00FA5265" w:rsidP="00086DEE">
            <w:pPr>
              <w:ind w:left="-142" w:right="113"/>
              <w:jc w:val="center"/>
              <w:rPr>
                <w:sz w:val="16"/>
                <w:szCs w:val="16"/>
              </w:rPr>
            </w:pPr>
          </w:p>
        </w:tc>
        <w:tc>
          <w:tcPr>
            <w:tcW w:w="850" w:type="dxa"/>
            <w:tcBorders>
              <w:top w:val="single" w:sz="2" w:space="0" w:color="000000"/>
              <w:left w:val="single" w:sz="2" w:space="0" w:color="000000"/>
              <w:bottom w:val="single" w:sz="2" w:space="0" w:color="000000"/>
              <w:right w:val="single" w:sz="2" w:space="0" w:color="000000"/>
            </w:tcBorders>
            <w:shd w:val="clear" w:color="auto" w:fill="auto"/>
          </w:tcPr>
          <w:p w:rsidR="00FA5265" w:rsidRDefault="00FA5265" w:rsidP="00086DEE">
            <w:pPr>
              <w:ind w:left="-142"/>
              <w:jc w:val="center"/>
              <w:rPr>
                <w:sz w:val="16"/>
                <w:szCs w:val="16"/>
              </w:rPr>
            </w:pPr>
          </w:p>
          <w:p w:rsidR="00FA5265" w:rsidRPr="003E6C38" w:rsidRDefault="00FA5265" w:rsidP="00086DEE">
            <w:pPr>
              <w:ind w:left="-142"/>
              <w:jc w:val="center"/>
              <w:rPr>
                <w:sz w:val="16"/>
                <w:szCs w:val="16"/>
              </w:rPr>
            </w:pPr>
          </w:p>
        </w:tc>
        <w:tc>
          <w:tcPr>
            <w:tcW w:w="5245" w:type="dxa"/>
            <w:tcBorders>
              <w:top w:val="single" w:sz="2" w:space="0" w:color="000000"/>
              <w:left w:val="single" w:sz="2" w:space="0" w:color="000000"/>
              <w:bottom w:val="single" w:sz="2" w:space="0" w:color="000000"/>
              <w:right w:val="single" w:sz="2" w:space="0" w:color="000000"/>
            </w:tcBorders>
            <w:shd w:val="clear" w:color="auto" w:fill="auto"/>
          </w:tcPr>
          <w:p w:rsidR="00FA5265" w:rsidRPr="003E6C38" w:rsidRDefault="00FA5265" w:rsidP="00086DEE">
            <w:pPr>
              <w:rPr>
                <w:b/>
                <w:sz w:val="16"/>
                <w:szCs w:val="16"/>
              </w:rPr>
            </w:pPr>
            <w:r w:rsidRPr="003E6C38">
              <w:rPr>
                <w:b/>
                <w:sz w:val="16"/>
                <w:szCs w:val="16"/>
              </w:rPr>
              <w:t>6.Лепка.</w:t>
            </w:r>
          </w:p>
          <w:p w:rsidR="00FA5265" w:rsidRPr="003E6C38" w:rsidRDefault="00FA5265" w:rsidP="00086DEE">
            <w:pPr>
              <w:rPr>
                <w:b/>
                <w:sz w:val="16"/>
                <w:szCs w:val="16"/>
              </w:rPr>
            </w:pPr>
            <w:r w:rsidRPr="003E6C38">
              <w:rPr>
                <w:b/>
                <w:sz w:val="16"/>
                <w:szCs w:val="16"/>
              </w:rPr>
              <w:t>Тема: «Пряники».</w:t>
            </w:r>
          </w:p>
          <w:p w:rsidR="00FA5265" w:rsidRPr="003E6C38" w:rsidRDefault="00FA5265" w:rsidP="00086DEE">
            <w:pPr>
              <w:rPr>
                <w:sz w:val="16"/>
                <w:szCs w:val="16"/>
              </w:rPr>
            </w:pPr>
            <w:r w:rsidRPr="003E6C38">
              <w:rPr>
                <w:b/>
                <w:sz w:val="16"/>
                <w:szCs w:val="16"/>
              </w:rPr>
              <w:t xml:space="preserve">Задачи: </w:t>
            </w:r>
            <w:r w:rsidRPr="003E6C38">
              <w:rPr>
                <w:sz w:val="16"/>
                <w:szCs w:val="16"/>
              </w:rPr>
              <w:t>Закрепить умение детей лепить шарики, учить сплющивать шар, сдавливая его ладошкой.</w:t>
            </w:r>
          </w:p>
          <w:p w:rsidR="00FA5265" w:rsidRPr="003E6C38" w:rsidRDefault="00FA5265" w:rsidP="00086DEE">
            <w:pPr>
              <w:rPr>
                <w:sz w:val="16"/>
                <w:szCs w:val="16"/>
              </w:rPr>
            </w:pPr>
            <w:r w:rsidRPr="003E6C38">
              <w:rPr>
                <w:b/>
                <w:sz w:val="16"/>
                <w:szCs w:val="16"/>
              </w:rPr>
              <w:t xml:space="preserve">Материал: </w:t>
            </w:r>
            <w:r w:rsidRPr="003E6C38">
              <w:rPr>
                <w:sz w:val="16"/>
                <w:szCs w:val="16"/>
              </w:rPr>
              <w:t>Глина, доски.</w:t>
            </w:r>
          </w:p>
        </w:tc>
        <w:tc>
          <w:tcPr>
            <w:tcW w:w="2977" w:type="dxa"/>
            <w:tcBorders>
              <w:top w:val="single" w:sz="2" w:space="0" w:color="000000"/>
              <w:left w:val="single" w:sz="2" w:space="0" w:color="000000"/>
              <w:bottom w:val="single" w:sz="2" w:space="0" w:color="000000"/>
              <w:right w:val="single" w:sz="2" w:space="0" w:color="000000"/>
            </w:tcBorders>
            <w:shd w:val="clear" w:color="auto" w:fill="auto"/>
          </w:tcPr>
          <w:p w:rsidR="00FA5265" w:rsidRPr="003E6C38" w:rsidRDefault="00FA5265" w:rsidP="00086DEE">
            <w:pPr>
              <w:rPr>
                <w:sz w:val="16"/>
                <w:szCs w:val="16"/>
              </w:rPr>
            </w:pPr>
            <w:r w:rsidRPr="003E6C38">
              <w:rPr>
                <w:b/>
                <w:sz w:val="16"/>
                <w:szCs w:val="16"/>
              </w:rPr>
              <w:t xml:space="preserve">Худ.эст. Раз. </w:t>
            </w:r>
            <w:r w:rsidRPr="003E6C38">
              <w:rPr>
                <w:sz w:val="16"/>
                <w:szCs w:val="16"/>
              </w:rPr>
              <w:t>«Угощение для Кати»</w:t>
            </w:r>
          </w:p>
          <w:p w:rsidR="00FA5265" w:rsidRPr="003E6C38" w:rsidRDefault="00FA5265" w:rsidP="00086DEE">
            <w:pPr>
              <w:rPr>
                <w:sz w:val="16"/>
                <w:szCs w:val="16"/>
              </w:rPr>
            </w:pPr>
          </w:p>
        </w:tc>
        <w:tc>
          <w:tcPr>
            <w:tcW w:w="2551" w:type="dxa"/>
            <w:tcBorders>
              <w:top w:val="single" w:sz="2" w:space="0" w:color="000000"/>
              <w:left w:val="single" w:sz="2" w:space="0" w:color="000000"/>
              <w:bottom w:val="single" w:sz="2" w:space="0" w:color="000000"/>
              <w:right w:val="single" w:sz="2" w:space="0" w:color="000000"/>
            </w:tcBorders>
            <w:shd w:val="clear" w:color="auto" w:fill="auto"/>
          </w:tcPr>
          <w:p w:rsidR="00FA5265" w:rsidRPr="003E6C38" w:rsidRDefault="00FA5265" w:rsidP="00086DEE">
            <w:pPr>
              <w:rPr>
                <w:sz w:val="16"/>
                <w:szCs w:val="16"/>
              </w:rPr>
            </w:pPr>
            <w:r w:rsidRPr="003E6C38">
              <w:rPr>
                <w:sz w:val="16"/>
                <w:szCs w:val="16"/>
              </w:rPr>
              <w:t>С Р И  «Чаепитие с пряниками».</w:t>
            </w:r>
          </w:p>
        </w:tc>
        <w:tc>
          <w:tcPr>
            <w:tcW w:w="1701" w:type="dxa"/>
            <w:tcBorders>
              <w:top w:val="single" w:sz="2" w:space="0" w:color="000000"/>
              <w:left w:val="single" w:sz="2" w:space="0" w:color="000000"/>
              <w:bottom w:val="single" w:sz="2" w:space="0" w:color="000000"/>
              <w:right w:val="single" w:sz="2" w:space="0" w:color="000000"/>
            </w:tcBorders>
            <w:shd w:val="clear" w:color="auto" w:fill="auto"/>
          </w:tcPr>
          <w:p w:rsidR="00FA5265" w:rsidRPr="003E6C38" w:rsidRDefault="00FA5265" w:rsidP="00086DEE">
            <w:pPr>
              <w:rPr>
                <w:sz w:val="16"/>
                <w:szCs w:val="16"/>
              </w:rPr>
            </w:pPr>
            <w:r w:rsidRPr="003E6C38">
              <w:rPr>
                <w:sz w:val="16"/>
                <w:szCs w:val="16"/>
              </w:rPr>
              <w:t>Лепка  снеговика</w:t>
            </w:r>
          </w:p>
        </w:tc>
      </w:tr>
      <w:tr w:rsidR="00FA5265" w:rsidRPr="003E6C38" w:rsidTr="00086DEE">
        <w:trPr>
          <w:trHeight w:val="1134"/>
        </w:trPr>
        <w:tc>
          <w:tcPr>
            <w:tcW w:w="993" w:type="dxa"/>
            <w:vMerge w:val="restart"/>
            <w:tcBorders>
              <w:top w:val="single" w:sz="2" w:space="0" w:color="000000"/>
              <w:left w:val="single" w:sz="2" w:space="0" w:color="000000"/>
              <w:right w:val="single" w:sz="2" w:space="0" w:color="000000"/>
            </w:tcBorders>
            <w:shd w:val="clear" w:color="auto" w:fill="FFFFFF" w:themeFill="background1"/>
          </w:tcPr>
          <w:p w:rsidR="00FA5265" w:rsidRDefault="00FA5265" w:rsidP="00086DEE">
            <w:pPr>
              <w:ind w:left="-142" w:right="113"/>
              <w:jc w:val="center"/>
              <w:rPr>
                <w:sz w:val="16"/>
                <w:szCs w:val="16"/>
              </w:rPr>
            </w:pPr>
          </w:p>
          <w:p w:rsidR="00FA5265" w:rsidRDefault="00FA5265" w:rsidP="00086DEE">
            <w:pPr>
              <w:ind w:left="-142" w:right="113"/>
              <w:jc w:val="center"/>
              <w:rPr>
                <w:sz w:val="16"/>
                <w:szCs w:val="16"/>
              </w:rPr>
            </w:pPr>
          </w:p>
          <w:p w:rsidR="00FA5265" w:rsidRDefault="00FA5265" w:rsidP="00086DEE">
            <w:pPr>
              <w:ind w:left="-142" w:right="113"/>
              <w:jc w:val="center"/>
              <w:rPr>
                <w:sz w:val="16"/>
                <w:szCs w:val="16"/>
              </w:rPr>
            </w:pPr>
          </w:p>
          <w:p w:rsidR="00FA5265" w:rsidRDefault="00FA5265" w:rsidP="00086DEE">
            <w:pPr>
              <w:ind w:left="-142" w:right="113"/>
              <w:jc w:val="center"/>
              <w:rPr>
                <w:sz w:val="16"/>
                <w:szCs w:val="16"/>
              </w:rPr>
            </w:pPr>
          </w:p>
          <w:p w:rsidR="00FA5265" w:rsidRDefault="00FA5265" w:rsidP="00086DEE">
            <w:pPr>
              <w:ind w:left="-142" w:right="113"/>
              <w:jc w:val="center"/>
              <w:rPr>
                <w:sz w:val="16"/>
                <w:szCs w:val="16"/>
              </w:rPr>
            </w:pPr>
          </w:p>
          <w:p w:rsidR="00FA5265" w:rsidRDefault="00FA5265" w:rsidP="00086DEE">
            <w:pPr>
              <w:ind w:left="-142" w:right="113"/>
              <w:jc w:val="center"/>
              <w:rPr>
                <w:sz w:val="16"/>
                <w:szCs w:val="16"/>
              </w:rPr>
            </w:pPr>
          </w:p>
          <w:p w:rsidR="00FA5265" w:rsidRPr="003E6C38" w:rsidRDefault="00FA5265" w:rsidP="00086DEE">
            <w:pPr>
              <w:ind w:left="-142" w:right="113"/>
              <w:jc w:val="center"/>
              <w:rPr>
                <w:sz w:val="16"/>
                <w:szCs w:val="16"/>
              </w:rPr>
            </w:pPr>
          </w:p>
        </w:tc>
        <w:tc>
          <w:tcPr>
            <w:tcW w:w="850" w:type="dxa"/>
            <w:tcBorders>
              <w:top w:val="single" w:sz="2" w:space="0" w:color="000000"/>
              <w:left w:val="single" w:sz="2" w:space="0" w:color="000000"/>
              <w:bottom w:val="single" w:sz="2" w:space="0" w:color="000000"/>
              <w:right w:val="single" w:sz="2" w:space="0" w:color="000000"/>
            </w:tcBorders>
            <w:shd w:val="clear" w:color="auto" w:fill="FFFFFF" w:themeFill="background1"/>
          </w:tcPr>
          <w:p w:rsidR="00FA5265" w:rsidRDefault="00FA5265" w:rsidP="00086DEE">
            <w:pPr>
              <w:ind w:left="-142"/>
              <w:jc w:val="center"/>
              <w:rPr>
                <w:sz w:val="16"/>
                <w:szCs w:val="16"/>
              </w:rPr>
            </w:pPr>
          </w:p>
          <w:p w:rsidR="00FA5265" w:rsidRPr="003E6C38" w:rsidRDefault="00FA5265" w:rsidP="00086DEE">
            <w:pPr>
              <w:ind w:left="-142"/>
              <w:jc w:val="center"/>
              <w:rPr>
                <w:sz w:val="16"/>
                <w:szCs w:val="16"/>
              </w:rPr>
            </w:pPr>
          </w:p>
        </w:tc>
        <w:tc>
          <w:tcPr>
            <w:tcW w:w="5245" w:type="dxa"/>
            <w:tcBorders>
              <w:top w:val="single" w:sz="2" w:space="0" w:color="000000"/>
              <w:left w:val="single" w:sz="2" w:space="0" w:color="000000"/>
              <w:bottom w:val="single" w:sz="2" w:space="0" w:color="000000"/>
              <w:right w:val="single" w:sz="2" w:space="0" w:color="000000"/>
            </w:tcBorders>
            <w:shd w:val="clear" w:color="auto" w:fill="FFFFFF" w:themeFill="background1"/>
          </w:tcPr>
          <w:p w:rsidR="00FA5265" w:rsidRPr="003E6C38" w:rsidRDefault="00FA5265" w:rsidP="00086DEE">
            <w:pPr>
              <w:rPr>
                <w:b/>
                <w:sz w:val="16"/>
                <w:szCs w:val="16"/>
              </w:rPr>
            </w:pPr>
            <w:r w:rsidRPr="003E6C38">
              <w:rPr>
                <w:b/>
                <w:sz w:val="16"/>
                <w:szCs w:val="16"/>
              </w:rPr>
              <w:t>7.Лепка.</w:t>
            </w:r>
          </w:p>
          <w:p w:rsidR="00FA5265" w:rsidRPr="003E6C38" w:rsidRDefault="00FA5265" w:rsidP="00086DEE">
            <w:pPr>
              <w:rPr>
                <w:b/>
                <w:sz w:val="16"/>
                <w:szCs w:val="16"/>
              </w:rPr>
            </w:pPr>
            <w:r w:rsidRPr="003E6C38">
              <w:rPr>
                <w:b/>
                <w:sz w:val="16"/>
                <w:szCs w:val="16"/>
              </w:rPr>
              <w:t>Тема: «Лепешки большие и маленькие».</w:t>
            </w:r>
          </w:p>
          <w:p w:rsidR="00FA5265" w:rsidRPr="003E6C38" w:rsidRDefault="00FA5265" w:rsidP="00086DEE">
            <w:pPr>
              <w:rPr>
                <w:sz w:val="16"/>
                <w:szCs w:val="16"/>
              </w:rPr>
            </w:pPr>
            <w:r w:rsidRPr="003E6C38">
              <w:rPr>
                <w:b/>
                <w:sz w:val="16"/>
                <w:szCs w:val="16"/>
              </w:rPr>
              <w:t xml:space="preserve">Задачи: </w:t>
            </w:r>
            <w:r w:rsidRPr="003E6C38">
              <w:rPr>
                <w:sz w:val="16"/>
                <w:szCs w:val="16"/>
              </w:rPr>
              <w:t>Продолжать детей отщипывать большие маленькие комочки от большого куска пластилина. Раскатывать комочки пластилина круговыми движениями.</w:t>
            </w:r>
          </w:p>
          <w:p w:rsidR="00FA5265" w:rsidRPr="003E6C38" w:rsidRDefault="00FA5265" w:rsidP="00086DEE">
            <w:pPr>
              <w:rPr>
                <w:sz w:val="16"/>
                <w:szCs w:val="16"/>
              </w:rPr>
            </w:pPr>
            <w:r w:rsidRPr="003E6C38">
              <w:rPr>
                <w:b/>
                <w:sz w:val="16"/>
                <w:szCs w:val="16"/>
              </w:rPr>
              <w:t xml:space="preserve">Материал: </w:t>
            </w:r>
            <w:r w:rsidRPr="003E6C38">
              <w:rPr>
                <w:sz w:val="16"/>
                <w:szCs w:val="16"/>
              </w:rPr>
              <w:t>Пластилин, доска, салфетки</w:t>
            </w:r>
          </w:p>
        </w:tc>
        <w:tc>
          <w:tcPr>
            <w:tcW w:w="2977" w:type="dxa"/>
            <w:tcBorders>
              <w:top w:val="single" w:sz="2" w:space="0" w:color="000000"/>
              <w:left w:val="single" w:sz="2" w:space="0" w:color="000000"/>
              <w:bottom w:val="single" w:sz="2" w:space="0" w:color="000000"/>
              <w:right w:val="single" w:sz="2" w:space="0" w:color="000000"/>
            </w:tcBorders>
            <w:shd w:val="clear" w:color="auto" w:fill="FFFFFF" w:themeFill="background1"/>
          </w:tcPr>
          <w:p w:rsidR="00FA5265" w:rsidRPr="003E6C38" w:rsidRDefault="00FA5265" w:rsidP="00086DEE">
            <w:pPr>
              <w:rPr>
                <w:sz w:val="16"/>
                <w:szCs w:val="16"/>
              </w:rPr>
            </w:pPr>
            <w:r w:rsidRPr="003E6C38">
              <w:rPr>
                <w:b/>
                <w:sz w:val="16"/>
                <w:szCs w:val="16"/>
              </w:rPr>
              <w:t xml:space="preserve">Худ.эст. Раз. </w:t>
            </w:r>
            <w:r w:rsidRPr="003E6C38">
              <w:rPr>
                <w:sz w:val="16"/>
                <w:szCs w:val="16"/>
              </w:rPr>
              <w:t>«Угощение для мишки».</w:t>
            </w:r>
          </w:p>
          <w:p w:rsidR="00FA5265" w:rsidRPr="003E6C38" w:rsidRDefault="00FA5265" w:rsidP="00086DEE">
            <w:pPr>
              <w:rPr>
                <w:b/>
                <w:sz w:val="16"/>
                <w:szCs w:val="16"/>
              </w:rPr>
            </w:pPr>
            <w:r w:rsidRPr="003E6C38">
              <w:rPr>
                <w:sz w:val="16"/>
                <w:szCs w:val="16"/>
              </w:rPr>
              <w:t>Посещение мини - музея  "Новый год в лесу"</w:t>
            </w:r>
          </w:p>
          <w:p w:rsidR="00FA5265" w:rsidRPr="003E6C38" w:rsidRDefault="00FA5265" w:rsidP="00086DEE">
            <w:pPr>
              <w:rPr>
                <w:sz w:val="16"/>
                <w:szCs w:val="16"/>
              </w:rPr>
            </w:pPr>
          </w:p>
          <w:p w:rsidR="00FA5265" w:rsidRPr="003E6C38" w:rsidRDefault="00FA5265" w:rsidP="00086DEE">
            <w:pPr>
              <w:rPr>
                <w:b/>
                <w:sz w:val="16"/>
                <w:szCs w:val="16"/>
              </w:rPr>
            </w:pPr>
          </w:p>
        </w:tc>
        <w:tc>
          <w:tcPr>
            <w:tcW w:w="2551" w:type="dxa"/>
            <w:tcBorders>
              <w:top w:val="single" w:sz="2" w:space="0" w:color="000000"/>
              <w:left w:val="single" w:sz="2" w:space="0" w:color="000000"/>
              <w:bottom w:val="single" w:sz="2" w:space="0" w:color="000000"/>
              <w:right w:val="single" w:sz="2" w:space="0" w:color="000000"/>
            </w:tcBorders>
            <w:shd w:val="clear" w:color="auto" w:fill="FFFFFF" w:themeFill="background1"/>
          </w:tcPr>
          <w:p w:rsidR="00FA5265" w:rsidRPr="003E6C38" w:rsidRDefault="00FA5265" w:rsidP="00086DEE">
            <w:pPr>
              <w:rPr>
                <w:sz w:val="16"/>
                <w:szCs w:val="16"/>
              </w:rPr>
            </w:pPr>
            <w:r w:rsidRPr="003E6C38">
              <w:rPr>
                <w:sz w:val="16"/>
                <w:szCs w:val="16"/>
              </w:rPr>
              <w:t xml:space="preserve">Рассматривание  </w:t>
            </w:r>
          </w:p>
          <w:p w:rsidR="00FA5265" w:rsidRPr="003E6C38" w:rsidRDefault="00FA5265" w:rsidP="00086DEE">
            <w:pPr>
              <w:rPr>
                <w:sz w:val="16"/>
                <w:szCs w:val="16"/>
              </w:rPr>
            </w:pPr>
            <w:r w:rsidRPr="003E6C38">
              <w:rPr>
                <w:sz w:val="16"/>
                <w:szCs w:val="16"/>
              </w:rPr>
              <w:t>альбома  "Хлеб"</w:t>
            </w:r>
          </w:p>
        </w:tc>
        <w:tc>
          <w:tcPr>
            <w:tcW w:w="1701" w:type="dxa"/>
            <w:tcBorders>
              <w:top w:val="single" w:sz="2" w:space="0" w:color="000000"/>
              <w:left w:val="single" w:sz="2" w:space="0" w:color="000000"/>
              <w:bottom w:val="single" w:sz="2" w:space="0" w:color="000000"/>
              <w:right w:val="single" w:sz="2" w:space="0" w:color="000000"/>
            </w:tcBorders>
            <w:shd w:val="clear" w:color="auto" w:fill="FFFFFF" w:themeFill="background1"/>
          </w:tcPr>
          <w:p w:rsidR="00FA5265" w:rsidRPr="003E6C38" w:rsidRDefault="00FA5265" w:rsidP="00086DEE">
            <w:pPr>
              <w:rPr>
                <w:sz w:val="16"/>
                <w:szCs w:val="16"/>
              </w:rPr>
            </w:pPr>
            <w:r w:rsidRPr="003E6C38">
              <w:rPr>
                <w:sz w:val="16"/>
                <w:szCs w:val="16"/>
              </w:rPr>
              <w:t>Лепка лепешек</w:t>
            </w:r>
          </w:p>
        </w:tc>
      </w:tr>
      <w:tr w:rsidR="00FA5265" w:rsidRPr="003E6C38" w:rsidTr="00086DEE">
        <w:trPr>
          <w:trHeight w:val="846"/>
        </w:trPr>
        <w:tc>
          <w:tcPr>
            <w:tcW w:w="993" w:type="dxa"/>
            <w:vMerge/>
            <w:tcBorders>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right="113"/>
              <w:jc w:val="center"/>
              <w:rPr>
                <w:sz w:val="16"/>
                <w:szCs w:val="16"/>
              </w:rPr>
            </w:pP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rsidR="00FA5265" w:rsidRDefault="00FA5265" w:rsidP="00086DEE">
            <w:pPr>
              <w:ind w:left="-142"/>
              <w:jc w:val="center"/>
              <w:rPr>
                <w:sz w:val="16"/>
                <w:szCs w:val="16"/>
              </w:rPr>
            </w:pPr>
          </w:p>
          <w:p w:rsidR="00FA5265" w:rsidRPr="003E6C38" w:rsidRDefault="00FA5265" w:rsidP="00086DEE">
            <w:pPr>
              <w:ind w:left="-142"/>
              <w:jc w:val="center"/>
              <w:rPr>
                <w:sz w:val="16"/>
                <w:szCs w:val="16"/>
              </w:rPr>
            </w:pPr>
          </w:p>
        </w:tc>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rPr>
                <w:b/>
                <w:sz w:val="16"/>
                <w:szCs w:val="16"/>
              </w:rPr>
            </w:pPr>
            <w:r w:rsidRPr="003E6C38">
              <w:rPr>
                <w:b/>
                <w:sz w:val="16"/>
                <w:szCs w:val="16"/>
              </w:rPr>
              <w:t>8.Лепка.</w:t>
            </w:r>
          </w:p>
          <w:p w:rsidR="00FA5265" w:rsidRPr="003E6C38" w:rsidRDefault="00FA5265" w:rsidP="00086DEE">
            <w:pPr>
              <w:rPr>
                <w:b/>
                <w:sz w:val="16"/>
                <w:szCs w:val="16"/>
              </w:rPr>
            </w:pPr>
            <w:r w:rsidRPr="003E6C38">
              <w:rPr>
                <w:b/>
                <w:sz w:val="16"/>
                <w:szCs w:val="16"/>
              </w:rPr>
              <w:t>Тема: «Башенка».</w:t>
            </w:r>
          </w:p>
          <w:p w:rsidR="00FA5265" w:rsidRPr="003E6C38" w:rsidRDefault="00FA5265" w:rsidP="00086DEE">
            <w:pPr>
              <w:rPr>
                <w:sz w:val="16"/>
                <w:szCs w:val="16"/>
              </w:rPr>
            </w:pPr>
            <w:r w:rsidRPr="003E6C38">
              <w:rPr>
                <w:b/>
                <w:sz w:val="16"/>
                <w:szCs w:val="16"/>
              </w:rPr>
              <w:t xml:space="preserve">Задачи: </w:t>
            </w:r>
            <w:r w:rsidRPr="003E6C38">
              <w:rPr>
                <w:sz w:val="16"/>
                <w:szCs w:val="16"/>
              </w:rPr>
              <w:t>Продолжать учить детей раскатывать комочки глины круговыми движениями; расплющивать шар между ладонями; составлять предмет из нескольких частей, накладывая одну на другую.</w:t>
            </w:r>
          </w:p>
          <w:p w:rsidR="00FA5265" w:rsidRPr="003E6C38" w:rsidRDefault="00FA5265" w:rsidP="00086DEE">
            <w:pPr>
              <w:rPr>
                <w:sz w:val="16"/>
                <w:szCs w:val="16"/>
              </w:rPr>
            </w:pPr>
            <w:r w:rsidRPr="003E6C38">
              <w:rPr>
                <w:b/>
                <w:sz w:val="16"/>
                <w:szCs w:val="16"/>
              </w:rPr>
              <w:t xml:space="preserve">Материал: </w:t>
            </w:r>
            <w:r w:rsidRPr="003E6C38">
              <w:rPr>
                <w:sz w:val="16"/>
                <w:szCs w:val="16"/>
              </w:rPr>
              <w:t>Башенка, состоящая из 4- 5 колец одного цвета. Глина, доски.</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rPr>
                <w:b/>
                <w:sz w:val="16"/>
                <w:szCs w:val="16"/>
              </w:rPr>
            </w:pPr>
            <w:r w:rsidRPr="003E6C38">
              <w:rPr>
                <w:b/>
                <w:sz w:val="16"/>
                <w:szCs w:val="16"/>
              </w:rPr>
              <w:t xml:space="preserve">Реч. Раз. </w:t>
            </w:r>
            <w:r w:rsidRPr="003E6C38">
              <w:rPr>
                <w:sz w:val="16"/>
                <w:szCs w:val="16"/>
              </w:rPr>
              <w:t>Чтение стих. «Башня».</w:t>
            </w:r>
          </w:p>
          <w:p w:rsidR="00FA5265" w:rsidRPr="003E6C38" w:rsidRDefault="00FA5265" w:rsidP="00086DEE">
            <w:pPr>
              <w:rPr>
                <w:b/>
                <w:sz w:val="16"/>
                <w:szCs w:val="16"/>
              </w:rPr>
            </w:pPr>
            <w:r w:rsidRPr="003E6C38">
              <w:rPr>
                <w:b/>
                <w:sz w:val="16"/>
                <w:szCs w:val="16"/>
              </w:rPr>
              <w:t xml:space="preserve">Поз. Раз. </w:t>
            </w:r>
            <w:r w:rsidRPr="003E6C38">
              <w:rPr>
                <w:sz w:val="16"/>
                <w:szCs w:val="16"/>
              </w:rPr>
              <w:t>«Построй башенку для матрешки».</w:t>
            </w:r>
          </w:p>
          <w:p w:rsidR="00FA5265" w:rsidRPr="003E6C38" w:rsidRDefault="00FA5265" w:rsidP="00086DEE">
            <w:pPr>
              <w:rPr>
                <w:sz w:val="16"/>
                <w:szCs w:val="16"/>
              </w:rPr>
            </w:pPr>
          </w:p>
        </w:tc>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rPr>
                <w:sz w:val="16"/>
                <w:szCs w:val="16"/>
              </w:rPr>
            </w:pPr>
            <w:r w:rsidRPr="003E6C38">
              <w:rPr>
                <w:sz w:val="16"/>
                <w:szCs w:val="16"/>
              </w:rPr>
              <w:t>Конструирование «Башенки».</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rPr>
                <w:sz w:val="16"/>
                <w:szCs w:val="16"/>
              </w:rPr>
            </w:pPr>
            <w:r w:rsidRPr="003E6C38">
              <w:rPr>
                <w:sz w:val="16"/>
                <w:szCs w:val="16"/>
              </w:rPr>
              <w:t>Рассмотреть  изображения башней   в интернет ресурсах</w:t>
            </w:r>
          </w:p>
        </w:tc>
      </w:tr>
      <w:tr w:rsidR="00FA5265" w:rsidRPr="003E6C38" w:rsidTr="00086DEE">
        <w:trPr>
          <w:trHeight w:val="1134"/>
        </w:trPr>
        <w:tc>
          <w:tcPr>
            <w:tcW w:w="993" w:type="dxa"/>
            <w:vMerge w:val="restart"/>
            <w:tcBorders>
              <w:top w:val="single" w:sz="2" w:space="0" w:color="000000"/>
              <w:left w:val="single" w:sz="2" w:space="0" w:color="000000"/>
              <w:right w:val="single" w:sz="2" w:space="0" w:color="000000"/>
            </w:tcBorders>
            <w:shd w:val="clear" w:color="000000" w:fill="FFFFFF"/>
          </w:tcPr>
          <w:p w:rsidR="00FA5265" w:rsidRPr="003E6C38" w:rsidRDefault="00FA5265" w:rsidP="00086DEE">
            <w:pPr>
              <w:ind w:left="-142" w:right="113"/>
              <w:jc w:val="center"/>
              <w:rPr>
                <w:sz w:val="16"/>
                <w:szCs w:val="16"/>
              </w:rPr>
            </w:pP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jc w:val="center"/>
              <w:rPr>
                <w:sz w:val="16"/>
                <w:szCs w:val="16"/>
              </w:rPr>
            </w:pPr>
          </w:p>
        </w:tc>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rPr>
                <w:b/>
                <w:sz w:val="16"/>
                <w:szCs w:val="16"/>
              </w:rPr>
            </w:pPr>
            <w:r w:rsidRPr="003E6C38">
              <w:rPr>
                <w:b/>
                <w:sz w:val="16"/>
                <w:szCs w:val="16"/>
              </w:rPr>
              <w:t>9.Лепка.</w:t>
            </w:r>
          </w:p>
          <w:p w:rsidR="00FA5265" w:rsidRPr="003E6C38" w:rsidRDefault="00FA5265" w:rsidP="00086DEE">
            <w:pPr>
              <w:rPr>
                <w:b/>
                <w:sz w:val="16"/>
                <w:szCs w:val="16"/>
              </w:rPr>
            </w:pPr>
            <w:r w:rsidRPr="003E6C38">
              <w:rPr>
                <w:b/>
                <w:sz w:val="16"/>
                <w:szCs w:val="16"/>
              </w:rPr>
              <w:t>Тема: «Мандарины и апельсины».</w:t>
            </w:r>
          </w:p>
          <w:p w:rsidR="00FA5265" w:rsidRPr="003E6C38" w:rsidRDefault="00FA5265" w:rsidP="00086DEE">
            <w:pPr>
              <w:rPr>
                <w:sz w:val="16"/>
                <w:szCs w:val="16"/>
              </w:rPr>
            </w:pPr>
            <w:r w:rsidRPr="003E6C38">
              <w:rPr>
                <w:b/>
                <w:sz w:val="16"/>
                <w:szCs w:val="16"/>
              </w:rPr>
              <w:t xml:space="preserve">Задачи: </w:t>
            </w:r>
            <w:r w:rsidRPr="003E6C38">
              <w:rPr>
                <w:sz w:val="16"/>
                <w:szCs w:val="16"/>
              </w:rPr>
              <w:t xml:space="preserve">Закреплять умение детей лепить предметы круглой формы, раскатывая пластилин кругообразными движениями между ладонями. Учить лепить предметы разной величины. </w:t>
            </w:r>
          </w:p>
          <w:p w:rsidR="00FA5265" w:rsidRPr="003E6C38" w:rsidRDefault="00FA5265" w:rsidP="00086DEE">
            <w:pPr>
              <w:rPr>
                <w:sz w:val="16"/>
                <w:szCs w:val="16"/>
              </w:rPr>
            </w:pPr>
            <w:r w:rsidRPr="003E6C38">
              <w:rPr>
                <w:b/>
                <w:sz w:val="16"/>
                <w:szCs w:val="16"/>
              </w:rPr>
              <w:t xml:space="preserve">Материал: </w:t>
            </w:r>
            <w:r w:rsidRPr="003E6C38">
              <w:rPr>
                <w:sz w:val="16"/>
                <w:szCs w:val="16"/>
              </w:rPr>
              <w:t>Предметы круглой формы, пластилин, доски.</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rPr>
                <w:sz w:val="16"/>
                <w:szCs w:val="16"/>
              </w:rPr>
            </w:pPr>
            <w:r w:rsidRPr="003E6C38">
              <w:rPr>
                <w:b/>
                <w:sz w:val="16"/>
                <w:szCs w:val="16"/>
              </w:rPr>
              <w:t>Поз.раз</w:t>
            </w:r>
            <w:r w:rsidRPr="003E6C38">
              <w:rPr>
                <w:sz w:val="16"/>
                <w:szCs w:val="16"/>
              </w:rPr>
              <w:t>. Д. и. «Большой, маленький», «Круглый, квадратный».</w:t>
            </w:r>
          </w:p>
          <w:p w:rsidR="00FA5265" w:rsidRPr="003E6C38" w:rsidRDefault="00FA5265" w:rsidP="00086DEE">
            <w:pPr>
              <w:rPr>
                <w:sz w:val="16"/>
                <w:szCs w:val="16"/>
              </w:rPr>
            </w:pPr>
            <w:r w:rsidRPr="003E6C38">
              <w:rPr>
                <w:sz w:val="16"/>
                <w:szCs w:val="16"/>
              </w:rPr>
              <w:t>Рассматривание муляжей фруктов</w:t>
            </w:r>
          </w:p>
          <w:p w:rsidR="00FA5265" w:rsidRPr="003E6C38" w:rsidRDefault="00FA5265" w:rsidP="00086DEE">
            <w:pPr>
              <w:rPr>
                <w:sz w:val="16"/>
                <w:szCs w:val="16"/>
              </w:rPr>
            </w:pPr>
            <w:r w:rsidRPr="003E6C38">
              <w:rPr>
                <w:sz w:val="16"/>
                <w:szCs w:val="16"/>
              </w:rPr>
              <w:t>Экспериментирование с водой и льдом</w:t>
            </w:r>
          </w:p>
          <w:p w:rsidR="00FA5265" w:rsidRPr="003E6C38" w:rsidRDefault="00FA5265" w:rsidP="00086DEE">
            <w:pPr>
              <w:rPr>
                <w:sz w:val="16"/>
                <w:szCs w:val="16"/>
              </w:rPr>
            </w:pPr>
          </w:p>
        </w:tc>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rPr>
                <w:sz w:val="16"/>
                <w:szCs w:val="16"/>
              </w:rPr>
            </w:pPr>
            <w:r w:rsidRPr="003E6C38">
              <w:rPr>
                <w:sz w:val="16"/>
                <w:szCs w:val="16"/>
              </w:rPr>
              <w:t>Рассматривание иллюстраций, фото  "Зимний лес"</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rPr>
                <w:sz w:val="16"/>
                <w:szCs w:val="16"/>
              </w:rPr>
            </w:pPr>
            <w:r w:rsidRPr="003E6C38">
              <w:rPr>
                <w:sz w:val="16"/>
                <w:szCs w:val="16"/>
              </w:rPr>
              <w:t>Лепка предметов  круглой формы.</w:t>
            </w:r>
          </w:p>
        </w:tc>
      </w:tr>
      <w:tr w:rsidR="00FA5265" w:rsidRPr="003E6C38" w:rsidTr="00086DEE">
        <w:trPr>
          <w:trHeight w:val="283"/>
        </w:trPr>
        <w:tc>
          <w:tcPr>
            <w:tcW w:w="993" w:type="dxa"/>
            <w:vMerge/>
            <w:tcBorders>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right="113"/>
              <w:jc w:val="center"/>
              <w:rPr>
                <w:sz w:val="16"/>
                <w:szCs w:val="16"/>
              </w:rPr>
            </w:pP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jc w:val="center"/>
              <w:rPr>
                <w:sz w:val="16"/>
                <w:szCs w:val="16"/>
              </w:rPr>
            </w:pPr>
          </w:p>
        </w:tc>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rPr>
                <w:b/>
                <w:sz w:val="16"/>
                <w:szCs w:val="16"/>
              </w:rPr>
            </w:pPr>
            <w:r w:rsidRPr="003E6C38">
              <w:rPr>
                <w:b/>
                <w:sz w:val="16"/>
                <w:szCs w:val="16"/>
              </w:rPr>
              <w:t>10.Лепка</w:t>
            </w:r>
          </w:p>
          <w:p w:rsidR="00FA5265" w:rsidRPr="003E6C38" w:rsidRDefault="00FA5265" w:rsidP="00086DEE">
            <w:pPr>
              <w:rPr>
                <w:sz w:val="16"/>
                <w:szCs w:val="16"/>
              </w:rPr>
            </w:pPr>
            <w:r w:rsidRPr="003E6C38">
              <w:rPr>
                <w:b/>
                <w:sz w:val="16"/>
                <w:szCs w:val="16"/>
              </w:rPr>
              <w:t>Тема</w:t>
            </w:r>
            <w:r w:rsidRPr="000E4503">
              <w:rPr>
                <w:b/>
                <w:sz w:val="16"/>
                <w:szCs w:val="16"/>
                <w:u w:val="single"/>
              </w:rPr>
              <w:t>: «Снеговик».</w:t>
            </w:r>
          </w:p>
          <w:p w:rsidR="00FA5265" w:rsidRPr="003E6C38" w:rsidRDefault="00FA5265" w:rsidP="00086DEE">
            <w:pPr>
              <w:rPr>
                <w:sz w:val="16"/>
                <w:szCs w:val="16"/>
              </w:rPr>
            </w:pPr>
            <w:r w:rsidRPr="003E6C38">
              <w:rPr>
                <w:b/>
                <w:sz w:val="16"/>
                <w:szCs w:val="16"/>
              </w:rPr>
              <w:t xml:space="preserve">Задачи: </w:t>
            </w:r>
            <w:r w:rsidRPr="003E6C38">
              <w:rPr>
                <w:sz w:val="16"/>
                <w:szCs w:val="16"/>
              </w:rPr>
              <w:t>Закреплять знания детей о круглой форме, о различии предметов по величине. Учить составлять изображения из частей, правил</w:t>
            </w:r>
            <w:r>
              <w:rPr>
                <w:sz w:val="16"/>
                <w:szCs w:val="16"/>
              </w:rPr>
              <w:t xml:space="preserve">ьно располагая их по величине. </w:t>
            </w:r>
          </w:p>
          <w:p w:rsidR="00FA5265" w:rsidRPr="003E6C38" w:rsidRDefault="00FA5265" w:rsidP="00086DEE">
            <w:pPr>
              <w:rPr>
                <w:sz w:val="16"/>
                <w:szCs w:val="16"/>
              </w:rPr>
            </w:pPr>
            <w:r w:rsidRPr="003E6C38">
              <w:rPr>
                <w:b/>
                <w:sz w:val="16"/>
                <w:szCs w:val="16"/>
              </w:rPr>
              <w:t xml:space="preserve">Материал: </w:t>
            </w:r>
            <w:r w:rsidRPr="003E6C38">
              <w:rPr>
                <w:sz w:val="16"/>
                <w:szCs w:val="16"/>
              </w:rPr>
              <w:t>Бумага голубого и серого цвета, 2- 3 бумажных кружка разного диаметра, кисти, клей, салфетка, дополнительные детали шапка, нос, палка.</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rPr>
                <w:sz w:val="16"/>
                <w:szCs w:val="16"/>
              </w:rPr>
            </w:pPr>
            <w:r w:rsidRPr="003E6C38">
              <w:rPr>
                <w:b/>
                <w:sz w:val="16"/>
                <w:szCs w:val="16"/>
              </w:rPr>
              <w:t xml:space="preserve">Реч. Раз. </w:t>
            </w:r>
            <w:r w:rsidRPr="003E6C38">
              <w:rPr>
                <w:sz w:val="16"/>
                <w:szCs w:val="16"/>
              </w:rPr>
              <w:t xml:space="preserve">В. Калинкин «Первый снег». </w:t>
            </w:r>
          </w:p>
          <w:p w:rsidR="00FA5265" w:rsidRPr="003E6C38" w:rsidRDefault="00FA5265" w:rsidP="00086DEE">
            <w:pPr>
              <w:rPr>
                <w:sz w:val="16"/>
                <w:szCs w:val="16"/>
              </w:rPr>
            </w:pPr>
            <w:r w:rsidRPr="003E6C38">
              <w:rPr>
                <w:b/>
                <w:sz w:val="16"/>
                <w:szCs w:val="16"/>
              </w:rPr>
              <w:t xml:space="preserve">Поз. Раз. Д. И. </w:t>
            </w:r>
            <w:r w:rsidRPr="003E6C38">
              <w:rPr>
                <w:sz w:val="16"/>
                <w:szCs w:val="16"/>
              </w:rPr>
              <w:t>«Большой, средний, маленький».</w:t>
            </w:r>
          </w:p>
          <w:p w:rsidR="00FA5265" w:rsidRPr="003E6C38" w:rsidRDefault="00FA5265" w:rsidP="00086DEE">
            <w:pPr>
              <w:rPr>
                <w:sz w:val="16"/>
                <w:szCs w:val="16"/>
              </w:rPr>
            </w:pPr>
          </w:p>
          <w:p w:rsidR="00FA5265" w:rsidRPr="003E6C38" w:rsidRDefault="00FA5265" w:rsidP="00086DEE">
            <w:pPr>
              <w:rPr>
                <w:sz w:val="16"/>
                <w:szCs w:val="16"/>
              </w:rPr>
            </w:pPr>
          </w:p>
        </w:tc>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rPr>
                <w:sz w:val="16"/>
                <w:szCs w:val="16"/>
              </w:rPr>
            </w:pPr>
            <w:r w:rsidRPr="003E6C38">
              <w:rPr>
                <w:sz w:val="16"/>
                <w:szCs w:val="16"/>
              </w:rPr>
              <w:t>Художественное конструирование "Снеговик"</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rPr>
                <w:sz w:val="16"/>
                <w:szCs w:val="16"/>
              </w:rPr>
            </w:pPr>
            <w:r w:rsidRPr="003E6C38">
              <w:rPr>
                <w:sz w:val="16"/>
                <w:szCs w:val="16"/>
              </w:rPr>
              <w:t>Лепка во  дворе Снеговика.</w:t>
            </w:r>
          </w:p>
        </w:tc>
      </w:tr>
      <w:tr w:rsidR="00FA5265" w:rsidRPr="003E6C38" w:rsidTr="00086DEE">
        <w:trPr>
          <w:trHeight w:val="567"/>
        </w:trPr>
        <w:tc>
          <w:tcPr>
            <w:tcW w:w="993" w:type="dxa"/>
            <w:vMerge w:val="restart"/>
            <w:tcBorders>
              <w:top w:val="single" w:sz="2" w:space="0" w:color="000000"/>
              <w:left w:val="single" w:sz="2" w:space="0" w:color="000000"/>
              <w:right w:val="single" w:sz="2" w:space="0" w:color="000000"/>
            </w:tcBorders>
            <w:shd w:val="clear" w:color="000000" w:fill="FFFFFF"/>
          </w:tcPr>
          <w:p w:rsidR="00FA5265" w:rsidRPr="003E6C38" w:rsidRDefault="00FA5265" w:rsidP="00086DEE">
            <w:pPr>
              <w:ind w:left="-142" w:right="113"/>
              <w:jc w:val="center"/>
              <w:rPr>
                <w:sz w:val="16"/>
                <w:szCs w:val="16"/>
              </w:rPr>
            </w:pP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jc w:val="center"/>
              <w:rPr>
                <w:sz w:val="16"/>
                <w:szCs w:val="16"/>
              </w:rPr>
            </w:pPr>
          </w:p>
        </w:tc>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rPr>
                <w:b/>
                <w:sz w:val="16"/>
                <w:szCs w:val="16"/>
              </w:rPr>
            </w:pPr>
            <w:r w:rsidRPr="003E6C38">
              <w:rPr>
                <w:b/>
                <w:sz w:val="16"/>
                <w:szCs w:val="16"/>
              </w:rPr>
              <w:t>11.Лепка.</w:t>
            </w:r>
          </w:p>
          <w:p w:rsidR="00FA5265" w:rsidRPr="003E6C38" w:rsidRDefault="00FA5265" w:rsidP="00086DEE">
            <w:pPr>
              <w:rPr>
                <w:b/>
                <w:sz w:val="16"/>
                <w:szCs w:val="16"/>
              </w:rPr>
            </w:pPr>
            <w:r w:rsidRPr="003E6C38">
              <w:rPr>
                <w:b/>
                <w:sz w:val="16"/>
                <w:szCs w:val="16"/>
              </w:rPr>
              <w:t>Тема: «Воробушки и кот» (по мотив под. Игры.</w:t>
            </w:r>
          </w:p>
          <w:p w:rsidR="00FA5265" w:rsidRPr="003E6C38" w:rsidRDefault="00FA5265" w:rsidP="00086DEE">
            <w:pPr>
              <w:rPr>
                <w:b/>
                <w:sz w:val="16"/>
                <w:szCs w:val="16"/>
              </w:rPr>
            </w:pPr>
            <w:r w:rsidRPr="003E6C38">
              <w:rPr>
                <w:b/>
                <w:sz w:val="16"/>
                <w:szCs w:val="16"/>
              </w:rPr>
              <w:t xml:space="preserve">Задачи: </w:t>
            </w:r>
            <w:r w:rsidRPr="003E6C38">
              <w:rPr>
                <w:sz w:val="16"/>
                <w:szCs w:val="16"/>
              </w:rPr>
              <w:t xml:space="preserve">Продолжать формировать умение отражать в лепке образы </w:t>
            </w:r>
            <w:r w:rsidRPr="003E6C38">
              <w:rPr>
                <w:sz w:val="16"/>
                <w:szCs w:val="16"/>
              </w:rPr>
              <w:lastRenderedPageBreak/>
              <w:t>под.игры. Развивать воображение и творчество. Закреплять полученные ранее навыки и умения.</w:t>
            </w:r>
          </w:p>
          <w:p w:rsidR="00FA5265" w:rsidRPr="003E6C38" w:rsidRDefault="00FA5265" w:rsidP="00086DEE">
            <w:pPr>
              <w:rPr>
                <w:sz w:val="16"/>
                <w:szCs w:val="16"/>
              </w:rPr>
            </w:pPr>
            <w:r w:rsidRPr="003E6C38">
              <w:rPr>
                <w:b/>
                <w:sz w:val="16"/>
                <w:szCs w:val="16"/>
              </w:rPr>
              <w:t xml:space="preserve">Материал: </w:t>
            </w:r>
            <w:r w:rsidRPr="003E6C38">
              <w:rPr>
                <w:sz w:val="16"/>
                <w:szCs w:val="16"/>
              </w:rPr>
              <w:t>Игрушечный кот и воробышек, пластилин, доски, палочки.</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rPr>
                <w:b/>
                <w:sz w:val="16"/>
                <w:szCs w:val="16"/>
              </w:rPr>
            </w:pPr>
            <w:r w:rsidRPr="003E6C38">
              <w:rPr>
                <w:b/>
                <w:sz w:val="16"/>
                <w:szCs w:val="16"/>
              </w:rPr>
              <w:lastRenderedPageBreak/>
              <w:t>Позн. раз.</w:t>
            </w:r>
          </w:p>
          <w:p w:rsidR="00FA5265" w:rsidRPr="003E6C38" w:rsidRDefault="00FA5265" w:rsidP="00086DEE">
            <w:pPr>
              <w:rPr>
                <w:sz w:val="16"/>
                <w:szCs w:val="16"/>
              </w:rPr>
            </w:pPr>
            <w:r w:rsidRPr="003E6C38">
              <w:rPr>
                <w:sz w:val="16"/>
                <w:szCs w:val="16"/>
              </w:rPr>
              <w:t xml:space="preserve">Рассматривание  иллюстраций </w:t>
            </w:r>
          </w:p>
          <w:p w:rsidR="00FA5265" w:rsidRPr="003E6C38" w:rsidRDefault="00FA5265" w:rsidP="00086DEE">
            <w:pPr>
              <w:rPr>
                <w:b/>
                <w:sz w:val="16"/>
                <w:szCs w:val="16"/>
              </w:rPr>
            </w:pPr>
            <w:r w:rsidRPr="003E6C38">
              <w:rPr>
                <w:b/>
                <w:sz w:val="16"/>
                <w:szCs w:val="16"/>
              </w:rPr>
              <w:t>Реч. разв.</w:t>
            </w:r>
          </w:p>
          <w:p w:rsidR="00FA5265" w:rsidRPr="003E6C38" w:rsidRDefault="00FA5265" w:rsidP="00086DEE">
            <w:pPr>
              <w:rPr>
                <w:sz w:val="16"/>
                <w:szCs w:val="16"/>
              </w:rPr>
            </w:pPr>
            <w:r w:rsidRPr="003E6C38">
              <w:rPr>
                <w:sz w:val="16"/>
                <w:szCs w:val="16"/>
              </w:rPr>
              <w:lastRenderedPageBreak/>
              <w:t>Чтение потешки "Как у нашего кота.."</w:t>
            </w:r>
          </w:p>
          <w:p w:rsidR="00FA5265" w:rsidRPr="003E6C38" w:rsidRDefault="00FA5265" w:rsidP="00086DEE">
            <w:pPr>
              <w:rPr>
                <w:b/>
                <w:sz w:val="16"/>
                <w:szCs w:val="16"/>
              </w:rPr>
            </w:pPr>
            <w:r w:rsidRPr="003E6C38">
              <w:rPr>
                <w:b/>
                <w:sz w:val="16"/>
                <w:szCs w:val="16"/>
              </w:rPr>
              <w:t>Физ. разв.</w:t>
            </w:r>
          </w:p>
          <w:p w:rsidR="00FA5265" w:rsidRPr="003E6C38" w:rsidRDefault="00FA5265" w:rsidP="00086DEE">
            <w:pPr>
              <w:rPr>
                <w:sz w:val="16"/>
                <w:szCs w:val="16"/>
              </w:rPr>
            </w:pPr>
            <w:r w:rsidRPr="003E6C38">
              <w:rPr>
                <w:sz w:val="16"/>
                <w:szCs w:val="16"/>
              </w:rPr>
              <w:t>ПИ  "Воробушки и кот"</w:t>
            </w:r>
          </w:p>
        </w:tc>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rPr>
                <w:sz w:val="16"/>
                <w:szCs w:val="16"/>
              </w:rPr>
            </w:pPr>
            <w:r w:rsidRPr="003E6C38">
              <w:rPr>
                <w:sz w:val="16"/>
                <w:szCs w:val="16"/>
              </w:rPr>
              <w:lastRenderedPageBreak/>
              <w:t>Рассматривание следов птиц на снегу</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rPr>
                <w:b/>
                <w:sz w:val="16"/>
                <w:szCs w:val="16"/>
              </w:rPr>
            </w:pPr>
            <w:r w:rsidRPr="003E6C38">
              <w:rPr>
                <w:sz w:val="16"/>
                <w:szCs w:val="16"/>
              </w:rPr>
              <w:t>Лепка "Танк"</w:t>
            </w:r>
          </w:p>
          <w:p w:rsidR="00FA5265" w:rsidRPr="003E6C38" w:rsidRDefault="00FA5265" w:rsidP="00086DEE">
            <w:pPr>
              <w:rPr>
                <w:sz w:val="16"/>
                <w:szCs w:val="16"/>
              </w:rPr>
            </w:pPr>
          </w:p>
          <w:p w:rsidR="00FA5265" w:rsidRPr="003E6C38" w:rsidRDefault="00FA5265" w:rsidP="00086DEE">
            <w:pPr>
              <w:rPr>
                <w:sz w:val="16"/>
                <w:szCs w:val="16"/>
              </w:rPr>
            </w:pPr>
          </w:p>
        </w:tc>
      </w:tr>
      <w:tr w:rsidR="00FA5265" w:rsidRPr="003E6C38" w:rsidTr="00086DEE">
        <w:trPr>
          <w:trHeight w:val="425"/>
        </w:trPr>
        <w:tc>
          <w:tcPr>
            <w:tcW w:w="993" w:type="dxa"/>
            <w:vMerge/>
            <w:tcBorders>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right="113"/>
              <w:jc w:val="center"/>
              <w:rPr>
                <w:sz w:val="16"/>
                <w:szCs w:val="16"/>
              </w:rPr>
            </w:pP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jc w:val="center"/>
              <w:rPr>
                <w:sz w:val="16"/>
                <w:szCs w:val="16"/>
              </w:rPr>
            </w:pPr>
          </w:p>
        </w:tc>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rPr>
                <w:b/>
                <w:sz w:val="16"/>
                <w:szCs w:val="16"/>
              </w:rPr>
            </w:pPr>
            <w:r w:rsidRPr="003E6C38">
              <w:rPr>
                <w:b/>
                <w:sz w:val="16"/>
                <w:szCs w:val="16"/>
              </w:rPr>
              <w:t>12.Лепка.</w:t>
            </w:r>
          </w:p>
          <w:p w:rsidR="00FA5265" w:rsidRPr="003E6C38" w:rsidRDefault="00FA5265" w:rsidP="00086DEE">
            <w:pPr>
              <w:rPr>
                <w:b/>
                <w:sz w:val="16"/>
                <w:szCs w:val="16"/>
              </w:rPr>
            </w:pPr>
            <w:r w:rsidRPr="003E6C38">
              <w:rPr>
                <w:b/>
                <w:sz w:val="16"/>
                <w:szCs w:val="16"/>
              </w:rPr>
              <w:t>Тема</w:t>
            </w:r>
            <w:r w:rsidRPr="000E4503">
              <w:rPr>
                <w:b/>
                <w:sz w:val="16"/>
                <w:szCs w:val="16"/>
                <w:u w:val="single"/>
              </w:rPr>
              <w:t>: «Большие и маленькие птицы на кормушке».</w:t>
            </w:r>
          </w:p>
          <w:p w:rsidR="00FA5265" w:rsidRPr="003E6C38" w:rsidRDefault="00FA5265" w:rsidP="00086DEE">
            <w:pPr>
              <w:rPr>
                <w:b/>
                <w:sz w:val="16"/>
                <w:szCs w:val="16"/>
              </w:rPr>
            </w:pPr>
            <w:r w:rsidRPr="003E6C38">
              <w:rPr>
                <w:b/>
                <w:sz w:val="16"/>
                <w:szCs w:val="16"/>
              </w:rPr>
              <w:t xml:space="preserve">Задачи: </w:t>
            </w:r>
            <w:r w:rsidRPr="003E6C38">
              <w:rPr>
                <w:sz w:val="16"/>
                <w:szCs w:val="16"/>
              </w:rPr>
              <w:t>Продолжать формировать у детей желание передавать в лепке образ птиц, правильно передавая форму тела, головы, хвоста. Закреплять приемы лепки. Развивать умение рассказывать о том, что слепили.</w:t>
            </w:r>
          </w:p>
          <w:p w:rsidR="00FA5265" w:rsidRPr="003E6C38" w:rsidRDefault="00FA5265" w:rsidP="00086DEE">
            <w:pPr>
              <w:rPr>
                <w:sz w:val="16"/>
                <w:szCs w:val="16"/>
              </w:rPr>
            </w:pPr>
            <w:r w:rsidRPr="003E6C38">
              <w:rPr>
                <w:b/>
                <w:sz w:val="16"/>
                <w:szCs w:val="16"/>
              </w:rPr>
              <w:t xml:space="preserve">Материал: </w:t>
            </w:r>
            <w:r w:rsidRPr="003E6C38">
              <w:rPr>
                <w:sz w:val="16"/>
                <w:szCs w:val="16"/>
              </w:rPr>
              <w:t>Игрушечные птицы, иллюстрации с изображением птиц. Пластилин, доски,палочки.</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rPr>
                <w:sz w:val="16"/>
                <w:szCs w:val="16"/>
              </w:rPr>
            </w:pPr>
            <w:r w:rsidRPr="003E6C38">
              <w:rPr>
                <w:b/>
                <w:sz w:val="16"/>
                <w:szCs w:val="16"/>
              </w:rPr>
              <w:t>Физ. раз</w:t>
            </w:r>
            <w:r w:rsidRPr="003E6C38">
              <w:rPr>
                <w:sz w:val="16"/>
                <w:szCs w:val="16"/>
              </w:rPr>
              <w:t>. П. и. «Птицы в гнездах».</w:t>
            </w:r>
          </w:p>
          <w:p w:rsidR="00FA5265" w:rsidRPr="003E6C38" w:rsidRDefault="00FA5265" w:rsidP="00086DEE">
            <w:pPr>
              <w:rPr>
                <w:sz w:val="16"/>
                <w:szCs w:val="16"/>
              </w:rPr>
            </w:pPr>
            <w:r w:rsidRPr="003E6C38">
              <w:rPr>
                <w:sz w:val="16"/>
                <w:szCs w:val="16"/>
              </w:rPr>
              <w:t>Рассматривание иллюстраций «Скворечники"</w:t>
            </w:r>
          </w:p>
          <w:p w:rsidR="00FA5265" w:rsidRPr="003E6C38" w:rsidRDefault="00FA5265" w:rsidP="00086DEE">
            <w:pPr>
              <w:rPr>
                <w:b/>
                <w:sz w:val="16"/>
                <w:szCs w:val="16"/>
              </w:rPr>
            </w:pPr>
            <w:r w:rsidRPr="003E6C38">
              <w:rPr>
                <w:sz w:val="16"/>
                <w:szCs w:val="16"/>
              </w:rPr>
              <w:t>Лепка "Подарок для девочек"</w:t>
            </w:r>
          </w:p>
        </w:tc>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rPr>
                <w:sz w:val="16"/>
                <w:szCs w:val="16"/>
              </w:rPr>
            </w:pPr>
            <w:r w:rsidRPr="003E6C38">
              <w:rPr>
                <w:sz w:val="16"/>
                <w:szCs w:val="16"/>
              </w:rPr>
              <w:t>Конструирование «Построй домик для птиц».</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rPr>
                <w:sz w:val="16"/>
                <w:szCs w:val="16"/>
              </w:rPr>
            </w:pPr>
            <w:r w:rsidRPr="003E6C38">
              <w:rPr>
                <w:sz w:val="16"/>
                <w:szCs w:val="16"/>
              </w:rPr>
              <w:t>Лепка  зимующих птиц.</w:t>
            </w:r>
          </w:p>
        </w:tc>
      </w:tr>
      <w:tr w:rsidR="00FA5265" w:rsidRPr="003E6C38" w:rsidTr="00086DEE">
        <w:trPr>
          <w:trHeight w:val="1134"/>
        </w:trPr>
        <w:tc>
          <w:tcPr>
            <w:tcW w:w="993" w:type="dxa"/>
            <w:vMerge w:val="restart"/>
            <w:tcBorders>
              <w:top w:val="single" w:sz="2" w:space="0" w:color="000000"/>
              <w:left w:val="single" w:sz="2" w:space="0" w:color="000000"/>
              <w:right w:val="single" w:sz="2" w:space="0" w:color="000000"/>
            </w:tcBorders>
            <w:shd w:val="clear" w:color="000000" w:fill="FFFFFF"/>
          </w:tcPr>
          <w:p w:rsidR="00FA5265" w:rsidRPr="003E6C38" w:rsidRDefault="00FA5265" w:rsidP="00086DEE">
            <w:pPr>
              <w:ind w:left="-142" w:right="113"/>
              <w:jc w:val="center"/>
              <w:rPr>
                <w:sz w:val="16"/>
                <w:szCs w:val="16"/>
              </w:rPr>
            </w:pP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jc w:val="center"/>
              <w:rPr>
                <w:sz w:val="16"/>
                <w:szCs w:val="16"/>
              </w:rPr>
            </w:pPr>
          </w:p>
        </w:tc>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rPr>
                <w:b/>
                <w:sz w:val="16"/>
                <w:szCs w:val="16"/>
              </w:rPr>
            </w:pPr>
            <w:r w:rsidRPr="003E6C38">
              <w:rPr>
                <w:b/>
                <w:sz w:val="16"/>
                <w:szCs w:val="16"/>
              </w:rPr>
              <w:t>13.Лепка.</w:t>
            </w:r>
          </w:p>
          <w:p w:rsidR="00FA5265" w:rsidRPr="003E6C38" w:rsidRDefault="00FA5265" w:rsidP="00086DEE">
            <w:pPr>
              <w:rPr>
                <w:b/>
                <w:sz w:val="16"/>
                <w:szCs w:val="16"/>
              </w:rPr>
            </w:pPr>
            <w:r w:rsidRPr="003E6C38">
              <w:rPr>
                <w:b/>
                <w:sz w:val="16"/>
                <w:szCs w:val="16"/>
              </w:rPr>
              <w:t>Тема: «Неваляшка».</w:t>
            </w:r>
          </w:p>
          <w:p w:rsidR="00FA5265" w:rsidRPr="003E6C38" w:rsidRDefault="00FA5265" w:rsidP="00086DEE">
            <w:pPr>
              <w:rPr>
                <w:sz w:val="16"/>
                <w:szCs w:val="16"/>
              </w:rPr>
            </w:pPr>
            <w:r w:rsidRPr="003E6C38">
              <w:rPr>
                <w:b/>
                <w:sz w:val="16"/>
                <w:szCs w:val="16"/>
              </w:rPr>
              <w:t xml:space="preserve">Задачи: </w:t>
            </w:r>
            <w:r w:rsidRPr="003E6C38">
              <w:rPr>
                <w:sz w:val="16"/>
                <w:szCs w:val="16"/>
              </w:rPr>
              <w:t xml:space="preserve">Учить детей лепить предмет, состоящий из нескольких частей одинаковой формы, но разной величины, плотно прижимая части кдруг другу. Уточнять представления детей о величине предметов. Закреплять умение лепить аккуратно. </w:t>
            </w:r>
          </w:p>
          <w:p w:rsidR="00FA5265" w:rsidRPr="003E6C38" w:rsidRDefault="00FA5265" w:rsidP="00086DEE">
            <w:pPr>
              <w:rPr>
                <w:sz w:val="16"/>
                <w:szCs w:val="16"/>
              </w:rPr>
            </w:pPr>
            <w:r w:rsidRPr="003E6C38">
              <w:rPr>
                <w:b/>
                <w:sz w:val="16"/>
                <w:szCs w:val="16"/>
              </w:rPr>
              <w:t xml:space="preserve">Материал: </w:t>
            </w:r>
            <w:r w:rsidRPr="003E6C38">
              <w:rPr>
                <w:sz w:val="16"/>
                <w:szCs w:val="16"/>
              </w:rPr>
              <w:t>Игрушка неваляшка, пластилин, доски, палочки.</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rPr>
                <w:sz w:val="16"/>
                <w:szCs w:val="16"/>
              </w:rPr>
            </w:pPr>
            <w:r w:rsidRPr="003E6C38">
              <w:rPr>
                <w:b/>
                <w:sz w:val="16"/>
                <w:szCs w:val="16"/>
              </w:rPr>
              <w:t>Реч. Раз</w:t>
            </w:r>
            <w:r w:rsidRPr="003E6C38">
              <w:rPr>
                <w:sz w:val="16"/>
                <w:szCs w:val="16"/>
              </w:rPr>
              <w:t>. Чтение стих. «Неваляшка».</w:t>
            </w:r>
          </w:p>
          <w:p w:rsidR="00FA5265" w:rsidRPr="003E6C38" w:rsidRDefault="00FA5265" w:rsidP="00086DEE">
            <w:pPr>
              <w:rPr>
                <w:sz w:val="16"/>
                <w:szCs w:val="16"/>
              </w:rPr>
            </w:pPr>
            <w:r w:rsidRPr="003E6C38">
              <w:rPr>
                <w:b/>
                <w:sz w:val="16"/>
                <w:szCs w:val="16"/>
              </w:rPr>
              <w:t>Худ.эст. Раз</w:t>
            </w:r>
            <w:r w:rsidRPr="003E6C38">
              <w:rPr>
                <w:sz w:val="16"/>
                <w:szCs w:val="16"/>
              </w:rPr>
              <w:t>. Танец «Неваляшки».</w:t>
            </w:r>
          </w:p>
          <w:p w:rsidR="00FA5265" w:rsidRPr="003E6C38" w:rsidRDefault="00FA5265" w:rsidP="00086DEE">
            <w:pPr>
              <w:rPr>
                <w:sz w:val="16"/>
                <w:szCs w:val="16"/>
              </w:rPr>
            </w:pPr>
            <w:r w:rsidRPr="003E6C38">
              <w:rPr>
                <w:b/>
                <w:sz w:val="16"/>
                <w:szCs w:val="16"/>
              </w:rPr>
              <w:t>Поз. Раз.</w:t>
            </w:r>
            <w:r w:rsidRPr="003E6C38">
              <w:rPr>
                <w:sz w:val="16"/>
                <w:szCs w:val="16"/>
              </w:rPr>
              <w:t xml:space="preserve"> «Выкладывание из кругов куклы неваляшки». </w:t>
            </w:r>
          </w:p>
          <w:p w:rsidR="00FA5265" w:rsidRPr="003E6C38" w:rsidRDefault="00FA5265" w:rsidP="00086DEE">
            <w:pPr>
              <w:rPr>
                <w:sz w:val="16"/>
                <w:szCs w:val="16"/>
              </w:rPr>
            </w:pPr>
          </w:p>
          <w:p w:rsidR="00FA5265" w:rsidRPr="003E6C38" w:rsidRDefault="00FA5265" w:rsidP="00086DEE">
            <w:pPr>
              <w:rPr>
                <w:sz w:val="16"/>
                <w:szCs w:val="16"/>
              </w:rPr>
            </w:pPr>
          </w:p>
          <w:p w:rsidR="00FA5265" w:rsidRPr="003E6C38" w:rsidRDefault="00FA5265" w:rsidP="00086DEE">
            <w:pPr>
              <w:rPr>
                <w:b/>
                <w:sz w:val="16"/>
                <w:szCs w:val="16"/>
              </w:rPr>
            </w:pPr>
          </w:p>
        </w:tc>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rPr>
                <w:sz w:val="16"/>
                <w:szCs w:val="16"/>
              </w:rPr>
            </w:pPr>
            <w:r w:rsidRPr="003E6C38">
              <w:rPr>
                <w:sz w:val="16"/>
                <w:szCs w:val="16"/>
              </w:rPr>
              <w:t>Выкладывание флажков из геометрических фигур (квадрат, треугольник).</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rPr>
                <w:sz w:val="16"/>
                <w:szCs w:val="16"/>
              </w:rPr>
            </w:pPr>
          </w:p>
        </w:tc>
      </w:tr>
      <w:tr w:rsidR="00FA5265" w:rsidRPr="003E6C38" w:rsidTr="00086DEE">
        <w:trPr>
          <w:trHeight w:val="1134"/>
        </w:trPr>
        <w:tc>
          <w:tcPr>
            <w:tcW w:w="993" w:type="dxa"/>
            <w:vMerge/>
            <w:tcBorders>
              <w:left w:val="single" w:sz="2" w:space="0" w:color="000000"/>
              <w:bottom w:val="single" w:sz="2" w:space="0" w:color="000000"/>
              <w:right w:val="single" w:sz="2" w:space="0" w:color="000000"/>
            </w:tcBorders>
            <w:shd w:val="clear" w:color="000000" w:fill="FFFFFF"/>
          </w:tcPr>
          <w:p w:rsidR="00FA5265" w:rsidRPr="003E6C38" w:rsidRDefault="00FA5265" w:rsidP="00086DEE">
            <w:pPr>
              <w:tabs>
                <w:tab w:val="left" w:pos="1985"/>
              </w:tabs>
              <w:ind w:left="-142" w:right="113"/>
              <w:jc w:val="center"/>
              <w:rPr>
                <w:sz w:val="16"/>
                <w:szCs w:val="16"/>
              </w:rPr>
            </w:pP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tabs>
                <w:tab w:val="left" w:pos="1985"/>
              </w:tabs>
              <w:ind w:left="-142"/>
              <w:jc w:val="center"/>
              <w:rPr>
                <w:sz w:val="16"/>
                <w:szCs w:val="16"/>
              </w:rPr>
            </w:pPr>
          </w:p>
        </w:tc>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tabs>
                <w:tab w:val="left" w:pos="1985"/>
              </w:tabs>
              <w:rPr>
                <w:b/>
                <w:sz w:val="16"/>
                <w:szCs w:val="16"/>
              </w:rPr>
            </w:pPr>
            <w:r w:rsidRPr="003E6C38">
              <w:rPr>
                <w:b/>
                <w:sz w:val="16"/>
                <w:szCs w:val="16"/>
              </w:rPr>
              <w:t>14.Лепка</w:t>
            </w:r>
          </w:p>
          <w:p w:rsidR="00FA5265" w:rsidRPr="003E6C38" w:rsidRDefault="00FA5265" w:rsidP="00086DEE">
            <w:pPr>
              <w:tabs>
                <w:tab w:val="left" w:pos="1985"/>
              </w:tabs>
              <w:rPr>
                <w:b/>
                <w:sz w:val="16"/>
                <w:szCs w:val="16"/>
              </w:rPr>
            </w:pPr>
            <w:r w:rsidRPr="003E6C38">
              <w:rPr>
                <w:b/>
                <w:sz w:val="16"/>
                <w:szCs w:val="16"/>
              </w:rPr>
              <w:t>Тема: «Угощения для кукол, мишек, зайчиков».</w:t>
            </w:r>
          </w:p>
          <w:p w:rsidR="00FA5265" w:rsidRPr="003E6C38" w:rsidRDefault="00FA5265" w:rsidP="00086DEE">
            <w:pPr>
              <w:tabs>
                <w:tab w:val="left" w:pos="1985"/>
              </w:tabs>
              <w:rPr>
                <w:sz w:val="16"/>
                <w:szCs w:val="16"/>
              </w:rPr>
            </w:pPr>
            <w:r w:rsidRPr="003E6C38">
              <w:rPr>
                <w:b/>
                <w:sz w:val="16"/>
                <w:szCs w:val="16"/>
              </w:rPr>
              <w:t xml:space="preserve">Задачи: </w:t>
            </w:r>
            <w:r w:rsidRPr="003E6C38">
              <w:rPr>
                <w:sz w:val="16"/>
                <w:szCs w:val="16"/>
              </w:rPr>
              <w:t>Развивать умение детей выбирать из названных предметов содержание своей лепки. Воспитывать самостоятельность. Закреплять приемы лепки. Формировать желание лепить что- то нужное для игры.</w:t>
            </w:r>
          </w:p>
          <w:p w:rsidR="00FA5265" w:rsidRPr="003E6C38" w:rsidRDefault="00FA5265" w:rsidP="00086DEE">
            <w:pPr>
              <w:tabs>
                <w:tab w:val="left" w:pos="1985"/>
              </w:tabs>
              <w:rPr>
                <w:sz w:val="16"/>
                <w:szCs w:val="16"/>
              </w:rPr>
            </w:pPr>
            <w:r w:rsidRPr="003E6C38">
              <w:rPr>
                <w:b/>
                <w:sz w:val="16"/>
                <w:szCs w:val="16"/>
              </w:rPr>
              <w:t xml:space="preserve">Материал: </w:t>
            </w:r>
            <w:r w:rsidRPr="003E6C38">
              <w:rPr>
                <w:sz w:val="16"/>
                <w:szCs w:val="16"/>
              </w:rPr>
              <w:t>Пластилин, доски, палочки, салфетки.</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tabs>
                <w:tab w:val="left" w:pos="1985"/>
              </w:tabs>
              <w:ind w:left="-142"/>
              <w:rPr>
                <w:sz w:val="16"/>
                <w:szCs w:val="16"/>
              </w:rPr>
            </w:pPr>
            <w:r w:rsidRPr="003E6C38">
              <w:rPr>
                <w:b/>
                <w:sz w:val="16"/>
                <w:szCs w:val="16"/>
              </w:rPr>
              <w:t xml:space="preserve">Физ. раз. </w:t>
            </w:r>
            <w:r w:rsidRPr="003E6C38">
              <w:rPr>
                <w:sz w:val="16"/>
                <w:szCs w:val="16"/>
              </w:rPr>
              <w:t>П. и. «Мишка».</w:t>
            </w:r>
          </w:p>
          <w:p w:rsidR="00FA5265" w:rsidRPr="003E6C38" w:rsidRDefault="00FA5265" w:rsidP="00086DEE">
            <w:pPr>
              <w:tabs>
                <w:tab w:val="left" w:pos="1985"/>
              </w:tabs>
              <w:ind w:left="-142"/>
              <w:rPr>
                <w:sz w:val="16"/>
                <w:szCs w:val="16"/>
              </w:rPr>
            </w:pPr>
            <w:r w:rsidRPr="003E6C38">
              <w:rPr>
                <w:b/>
                <w:sz w:val="16"/>
                <w:szCs w:val="16"/>
              </w:rPr>
              <w:t>Худ.эстет раз.</w:t>
            </w:r>
            <w:r w:rsidRPr="003E6C38">
              <w:rPr>
                <w:sz w:val="16"/>
                <w:szCs w:val="16"/>
              </w:rPr>
              <w:t xml:space="preserve"> Танец «Мишка с куклой».</w:t>
            </w:r>
          </w:p>
          <w:p w:rsidR="00FA5265" w:rsidRPr="003E6C38" w:rsidRDefault="00FA5265" w:rsidP="00086DEE">
            <w:pPr>
              <w:tabs>
                <w:tab w:val="left" w:pos="1985"/>
              </w:tabs>
              <w:ind w:left="-142"/>
              <w:rPr>
                <w:sz w:val="16"/>
                <w:szCs w:val="16"/>
              </w:rPr>
            </w:pPr>
            <w:r w:rsidRPr="003E6C38">
              <w:rPr>
                <w:b/>
                <w:sz w:val="16"/>
                <w:szCs w:val="16"/>
              </w:rPr>
              <w:t>Поз. Раз.</w:t>
            </w:r>
            <w:r w:rsidRPr="003E6C38">
              <w:rPr>
                <w:sz w:val="16"/>
                <w:szCs w:val="16"/>
              </w:rPr>
              <w:t xml:space="preserve"> Рассматривание книжек- малышек.</w:t>
            </w:r>
          </w:p>
          <w:p w:rsidR="00FA5265" w:rsidRPr="003E6C38" w:rsidRDefault="00FA5265" w:rsidP="00086DEE">
            <w:pPr>
              <w:tabs>
                <w:tab w:val="left" w:pos="1985"/>
              </w:tabs>
              <w:ind w:left="-142"/>
              <w:rPr>
                <w:b/>
                <w:sz w:val="16"/>
                <w:szCs w:val="16"/>
              </w:rPr>
            </w:pPr>
            <w:r w:rsidRPr="003E6C38">
              <w:rPr>
                <w:sz w:val="16"/>
                <w:szCs w:val="16"/>
              </w:rPr>
              <w:t>ДИ "Что изменилось весной?"</w:t>
            </w:r>
          </w:p>
        </w:tc>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tabs>
                <w:tab w:val="left" w:pos="1985"/>
              </w:tabs>
              <w:ind w:left="-142"/>
              <w:rPr>
                <w:sz w:val="16"/>
                <w:szCs w:val="16"/>
              </w:rPr>
            </w:pPr>
            <w:r w:rsidRPr="003E6C38">
              <w:rPr>
                <w:sz w:val="16"/>
                <w:szCs w:val="16"/>
              </w:rPr>
              <w:t>Игры с зайчиками и куклами.</w:t>
            </w:r>
          </w:p>
          <w:p w:rsidR="00FA5265" w:rsidRPr="003E6C38" w:rsidRDefault="00FA5265" w:rsidP="00086DEE">
            <w:pPr>
              <w:tabs>
                <w:tab w:val="left" w:pos="1985"/>
              </w:tabs>
              <w:ind w:left="-142"/>
              <w:rPr>
                <w:sz w:val="16"/>
                <w:szCs w:val="16"/>
              </w:rPr>
            </w:pPr>
            <w:r w:rsidRPr="003E6C38">
              <w:rPr>
                <w:sz w:val="16"/>
                <w:szCs w:val="16"/>
              </w:rPr>
              <w:t xml:space="preserve"> Рассматривание альбома «Дикие животные».</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tabs>
                <w:tab w:val="left" w:pos="1985"/>
              </w:tabs>
              <w:ind w:left="-142"/>
              <w:rPr>
                <w:sz w:val="16"/>
                <w:szCs w:val="16"/>
              </w:rPr>
            </w:pPr>
            <w:r w:rsidRPr="003E6C38">
              <w:rPr>
                <w:sz w:val="16"/>
                <w:szCs w:val="16"/>
              </w:rPr>
              <w:t>Чтение рассказов о  лесных  животных</w:t>
            </w:r>
          </w:p>
        </w:tc>
      </w:tr>
      <w:tr w:rsidR="00FA5265" w:rsidRPr="003E6C38" w:rsidTr="00086DEE">
        <w:trPr>
          <w:trHeight w:val="423"/>
        </w:trPr>
        <w:tc>
          <w:tcPr>
            <w:tcW w:w="993" w:type="dxa"/>
            <w:vMerge w:val="restart"/>
            <w:tcBorders>
              <w:top w:val="single" w:sz="2" w:space="0" w:color="000000"/>
              <w:left w:val="single" w:sz="2" w:space="0" w:color="000000"/>
              <w:right w:val="single" w:sz="2" w:space="0" w:color="000000"/>
            </w:tcBorders>
            <w:shd w:val="clear" w:color="000000" w:fill="FFFFFF"/>
          </w:tcPr>
          <w:p w:rsidR="00FA5265" w:rsidRPr="003E6C38" w:rsidRDefault="00FA5265" w:rsidP="00086DEE">
            <w:pPr>
              <w:tabs>
                <w:tab w:val="left" w:pos="1985"/>
              </w:tabs>
              <w:ind w:left="-142" w:right="113"/>
              <w:jc w:val="center"/>
              <w:rPr>
                <w:sz w:val="16"/>
                <w:szCs w:val="16"/>
              </w:rPr>
            </w:pP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tabs>
                <w:tab w:val="left" w:pos="1985"/>
              </w:tabs>
              <w:ind w:left="-142"/>
              <w:jc w:val="center"/>
              <w:rPr>
                <w:sz w:val="16"/>
                <w:szCs w:val="16"/>
              </w:rPr>
            </w:pPr>
          </w:p>
        </w:tc>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tabs>
                <w:tab w:val="left" w:pos="1985"/>
              </w:tabs>
              <w:rPr>
                <w:b/>
                <w:sz w:val="16"/>
                <w:szCs w:val="16"/>
              </w:rPr>
            </w:pPr>
            <w:r w:rsidRPr="003E6C38">
              <w:rPr>
                <w:b/>
                <w:sz w:val="16"/>
                <w:szCs w:val="16"/>
              </w:rPr>
              <w:t>15.Лепка.</w:t>
            </w:r>
          </w:p>
          <w:p w:rsidR="00FA5265" w:rsidRPr="003E6C38" w:rsidRDefault="00FA5265" w:rsidP="00086DEE">
            <w:pPr>
              <w:tabs>
                <w:tab w:val="left" w:pos="1985"/>
              </w:tabs>
              <w:rPr>
                <w:b/>
                <w:sz w:val="16"/>
                <w:szCs w:val="16"/>
              </w:rPr>
            </w:pPr>
            <w:r w:rsidRPr="003E6C38">
              <w:rPr>
                <w:b/>
                <w:sz w:val="16"/>
                <w:szCs w:val="16"/>
              </w:rPr>
              <w:t>Тема: «Зайчик (кролик)».</w:t>
            </w:r>
          </w:p>
          <w:p w:rsidR="00FA5265" w:rsidRPr="003E6C38" w:rsidRDefault="00FA5265" w:rsidP="00086DEE">
            <w:pPr>
              <w:tabs>
                <w:tab w:val="left" w:pos="1985"/>
              </w:tabs>
              <w:rPr>
                <w:sz w:val="16"/>
                <w:szCs w:val="16"/>
              </w:rPr>
            </w:pPr>
            <w:r w:rsidRPr="003E6C38">
              <w:rPr>
                <w:b/>
                <w:sz w:val="16"/>
                <w:szCs w:val="16"/>
              </w:rPr>
              <w:t xml:space="preserve">Задачи: </w:t>
            </w:r>
            <w:r w:rsidRPr="003E6C38">
              <w:rPr>
                <w:sz w:val="16"/>
                <w:szCs w:val="16"/>
              </w:rPr>
              <w:t>Развивать интерес к лепке состоящих из нескольких частей. Учит делить пластилин на нужный количество частей, пользоваться приемом раскатывания кругообразными движениями между ладонями и сплющивания. Закреплять умение прочно соединять части прижимая их друг другу.</w:t>
            </w:r>
          </w:p>
          <w:p w:rsidR="00FA5265" w:rsidRPr="003E6C38" w:rsidRDefault="00FA5265" w:rsidP="00086DEE">
            <w:pPr>
              <w:tabs>
                <w:tab w:val="left" w:pos="1985"/>
              </w:tabs>
              <w:rPr>
                <w:sz w:val="16"/>
                <w:szCs w:val="16"/>
              </w:rPr>
            </w:pPr>
            <w:r w:rsidRPr="003E6C38">
              <w:rPr>
                <w:b/>
                <w:sz w:val="16"/>
                <w:szCs w:val="16"/>
              </w:rPr>
              <w:t xml:space="preserve">Материал: </w:t>
            </w:r>
            <w:r w:rsidRPr="003E6C38">
              <w:rPr>
                <w:sz w:val="16"/>
                <w:szCs w:val="16"/>
              </w:rPr>
              <w:t>Пластилин, доски.</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tabs>
                <w:tab w:val="left" w:pos="1985"/>
              </w:tabs>
              <w:ind w:left="-142"/>
              <w:rPr>
                <w:sz w:val="16"/>
                <w:szCs w:val="16"/>
              </w:rPr>
            </w:pPr>
            <w:r w:rsidRPr="003E6C38">
              <w:rPr>
                <w:b/>
                <w:sz w:val="16"/>
                <w:szCs w:val="16"/>
              </w:rPr>
              <w:t xml:space="preserve">Реч. Раз. </w:t>
            </w:r>
            <w:r w:rsidRPr="003E6C38">
              <w:rPr>
                <w:sz w:val="16"/>
                <w:szCs w:val="16"/>
              </w:rPr>
              <w:t>Чтение стих. А Барто «Зайка».</w:t>
            </w:r>
          </w:p>
          <w:p w:rsidR="00FA5265" w:rsidRPr="003E6C38" w:rsidRDefault="00FA5265" w:rsidP="00086DEE">
            <w:pPr>
              <w:tabs>
                <w:tab w:val="left" w:pos="1985"/>
              </w:tabs>
              <w:ind w:left="-142"/>
              <w:rPr>
                <w:sz w:val="16"/>
                <w:szCs w:val="16"/>
              </w:rPr>
            </w:pPr>
            <w:r w:rsidRPr="003E6C38">
              <w:rPr>
                <w:b/>
                <w:sz w:val="16"/>
                <w:szCs w:val="16"/>
              </w:rPr>
              <w:t>Физ. раз.</w:t>
            </w:r>
            <w:r w:rsidRPr="003E6C38">
              <w:rPr>
                <w:sz w:val="16"/>
                <w:szCs w:val="16"/>
              </w:rPr>
              <w:t xml:space="preserve"> П. И. «Зайка серенький».</w:t>
            </w:r>
          </w:p>
          <w:p w:rsidR="00FA5265" w:rsidRPr="003E6C38" w:rsidRDefault="00FA5265" w:rsidP="00086DEE">
            <w:pPr>
              <w:tabs>
                <w:tab w:val="left" w:pos="1985"/>
              </w:tabs>
              <w:ind w:left="-142"/>
              <w:rPr>
                <w:sz w:val="16"/>
                <w:szCs w:val="16"/>
              </w:rPr>
            </w:pPr>
            <w:r w:rsidRPr="003E6C38">
              <w:rPr>
                <w:b/>
                <w:sz w:val="16"/>
                <w:szCs w:val="16"/>
              </w:rPr>
              <w:t>Поз. Раз</w:t>
            </w:r>
            <w:r w:rsidRPr="003E6C38">
              <w:rPr>
                <w:sz w:val="16"/>
                <w:szCs w:val="16"/>
              </w:rPr>
              <w:t>. Д. И. «Полезное - вредное».</w:t>
            </w:r>
          </w:p>
          <w:p w:rsidR="00FA5265" w:rsidRPr="003E6C38" w:rsidRDefault="00FA5265" w:rsidP="00086DEE">
            <w:pPr>
              <w:tabs>
                <w:tab w:val="left" w:pos="1985"/>
              </w:tabs>
              <w:ind w:left="-142"/>
              <w:rPr>
                <w:sz w:val="16"/>
                <w:szCs w:val="16"/>
              </w:rPr>
            </w:pPr>
          </w:p>
          <w:p w:rsidR="00FA5265" w:rsidRPr="003E6C38" w:rsidRDefault="00FA5265" w:rsidP="00086DEE">
            <w:pPr>
              <w:tabs>
                <w:tab w:val="left" w:pos="1985"/>
              </w:tabs>
              <w:ind w:left="-142"/>
              <w:rPr>
                <w:b/>
                <w:sz w:val="16"/>
                <w:szCs w:val="16"/>
              </w:rPr>
            </w:pPr>
          </w:p>
        </w:tc>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tabs>
                <w:tab w:val="left" w:pos="1985"/>
              </w:tabs>
              <w:ind w:left="-142"/>
              <w:rPr>
                <w:sz w:val="16"/>
                <w:szCs w:val="16"/>
              </w:rPr>
            </w:pPr>
            <w:r w:rsidRPr="003E6C38">
              <w:rPr>
                <w:sz w:val="16"/>
                <w:szCs w:val="16"/>
              </w:rPr>
              <w:t>Рассматривание иллюстраций "Весна"</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tabs>
                <w:tab w:val="left" w:pos="1985"/>
              </w:tabs>
              <w:ind w:left="-142"/>
              <w:rPr>
                <w:sz w:val="16"/>
                <w:szCs w:val="16"/>
              </w:rPr>
            </w:pPr>
            <w:r w:rsidRPr="003E6C38">
              <w:rPr>
                <w:sz w:val="16"/>
                <w:szCs w:val="16"/>
              </w:rPr>
              <w:t xml:space="preserve">Повторить домашних и диких животных. </w:t>
            </w:r>
          </w:p>
        </w:tc>
      </w:tr>
      <w:tr w:rsidR="00FA5265" w:rsidRPr="003E6C38" w:rsidTr="00086DEE">
        <w:trPr>
          <w:trHeight w:val="1134"/>
        </w:trPr>
        <w:tc>
          <w:tcPr>
            <w:tcW w:w="993" w:type="dxa"/>
            <w:vMerge/>
            <w:tcBorders>
              <w:left w:val="single" w:sz="2" w:space="0" w:color="000000"/>
              <w:bottom w:val="single" w:sz="4" w:space="0" w:color="auto"/>
              <w:right w:val="single" w:sz="2" w:space="0" w:color="000000"/>
            </w:tcBorders>
            <w:shd w:val="clear" w:color="000000" w:fill="FFFFFF"/>
          </w:tcPr>
          <w:p w:rsidR="00FA5265" w:rsidRPr="003E6C38" w:rsidRDefault="00FA5265" w:rsidP="00086DEE">
            <w:pPr>
              <w:tabs>
                <w:tab w:val="left" w:pos="1985"/>
              </w:tabs>
              <w:ind w:left="-142" w:right="113"/>
              <w:jc w:val="center"/>
              <w:rPr>
                <w:sz w:val="16"/>
                <w:szCs w:val="16"/>
              </w:rPr>
            </w:pP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tabs>
                <w:tab w:val="left" w:pos="1985"/>
              </w:tabs>
              <w:ind w:left="-142"/>
              <w:jc w:val="center"/>
              <w:rPr>
                <w:sz w:val="16"/>
                <w:szCs w:val="16"/>
              </w:rPr>
            </w:pPr>
          </w:p>
        </w:tc>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tabs>
                <w:tab w:val="left" w:pos="1985"/>
              </w:tabs>
              <w:rPr>
                <w:b/>
                <w:sz w:val="16"/>
                <w:szCs w:val="16"/>
              </w:rPr>
            </w:pPr>
            <w:r w:rsidRPr="003E6C38">
              <w:rPr>
                <w:b/>
                <w:sz w:val="16"/>
                <w:szCs w:val="16"/>
              </w:rPr>
              <w:t>16.Лепка.</w:t>
            </w:r>
          </w:p>
          <w:p w:rsidR="00FA5265" w:rsidRPr="003E6C38" w:rsidRDefault="00FA5265" w:rsidP="00086DEE">
            <w:pPr>
              <w:tabs>
                <w:tab w:val="left" w:pos="1985"/>
              </w:tabs>
              <w:rPr>
                <w:b/>
                <w:sz w:val="16"/>
                <w:szCs w:val="16"/>
              </w:rPr>
            </w:pPr>
            <w:r w:rsidRPr="003E6C38">
              <w:rPr>
                <w:b/>
                <w:sz w:val="16"/>
                <w:szCs w:val="16"/>
              </w:rPr>
              <w:t>Тема: «Красивая птичка». (По дымковской игрушке).</w:t>
            </w:r>
          </w:p>
          <w:p w:rsidR="00FA5265" w:rsidRPr="003E6C38" w:rsidRDefault="00FA5265" w:rsidP="00086DEE">
            <w:pPr>
              <w:tabs>
                <w:tab w:val="left" w:pos="1985"/>
              </w:tabs>
              <w:rPr>
                <w:b/>
                <w:sz w:val="16"/>
                <w:szCs w:val="16"/>
              </w:rPr>
            </w:pPr>
            <w:r w:rsidRPr="003E6C38">
              <w:rPr>
                <w:b/>
                <w:sz w:val="16"/>
                <w:szCs w:val="16"/>
              </w:rPr>
              <w:t xml:space="preserve">Задачи: </w:t>
            </w:r>
            <w:r w:rsidRPr="003E6C38">
              <w:rPr>
                <w:sz w:val="16"/>
                <w:szCs w:val="16"/>
              </w:rPr>
              <w:t>Учить детей лепить предмет, состоящий из нескольких частей. Закреплять прием прищипывания кончиками пальца (клюв, хвостик); Умения прочно скреплять части.</w:t>
            </w:r>
          </w:p>
          <w:p w:rsidR="00FA5265" w:rsidRPr="003E6C38" w:rsidRDefault="00FA5265" w:rsidP="00086DEE">
            <w:pPr>
              <w:tabs>
                <w:tab w:val="left" w:pos="1985"/>
              </w:tabs>
              <w:rPr>
                <w:sz w:val="16"/>
                <w:szCs w:val="16"/>
              </w:rPr>
            </w:pPr>
            <w:r w:rsidRPr="003E6C38">
              <w:rPr>
                <w:b/>
                <w:sz w:val="16"/>
                <w:szCs w:val="16"/>
              </w:rPr>
              <w:t xml:space="preserve">Материал: </w:t>
            </w:r>
            <w:r w:rsidRPr="003E6C38">
              <w:rPr>
                <w:sz w:val="16"/>
                <w:szCs w:val="16"/>
              </w:rPr>
              <w:t>Игрушечная птица, пластилин, доски.</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tabs>
                <w:tab w:val="left" w:pos="1985"/>
              </w:tabs>
              <w:ind w:left="-142"/>
              <w:rPr>
                <w:sz w:val="16"/>
                <w:szCs w:val="16"/>
              </w:rPr>
            </w:pPr>
            <w:r w:rsidRPr="003E6C38">
              <w:rPr>
                <w:b/>
                <w:sz w:val="16"/>
                <w:szCs w:val="16"/>
              </w:rPr>
              <w:t xml:space="preserve">Поз. Раз. </w:t>
            </w:r>
            <w:r w:rsidRPr="003E6C38">
              <w:rPr>
                <w:sz w:val="16"/>
                <w:szCs w:val="16"/>
              </w:rPr>
              <w:t>Рассказ воспитателя о народной игрушке.</w:t>
            </w:r>
          </w:p>
          <w:p w:rsidR="00FA5265" w:rsidRPr="003E6C38" w:rsidRDefault="00FA5265" w:rsidP="00086DEE">
            <w:pPr>
              <w:tabs>
                <w:tab w:val="left" w:pos="1985"/>
              </w:tabs>
              <w:ind w:left="-142"/>
              <w:rPr>
                <w:sz w:val="16"/>
                <w:szCs w:val="16"/>
              </w:rPr>
            </w:pPr>
            <w:r w:rsidRPr="003E6C38">
              <w:rPr>
                <w:sz w:val="16"/>
                <w:szCs w:val="16"/>
              </w:rPr>
              <w:t>Посещение выставки детского творчества.</w:t>
            </w:r>
          </w:p>
          <w:p w:rsidR="00FA5265" w:rsidRPr="003E6C38" w:rsidRDefault="00FA5265" w:rsidP="00086DEE">
            <w:pPr>
              <w:tabs>
                <w:tab w:val="left" w:pos="1985"/>
              </w:tabs>
              <w:ind w:left="-142"/>
              <w:rPr>
                <w:b/>
                <w:sz w:val="16"/>
                <w:szCs w:val="16"/>
              </w:rPr>
            </w:pPr>
          </w:p>
        </w:tc>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tabs>
                <w:tab w:val="left" w:pos="1985"/>
              </w:tabs>
              <w:ind w:left="-142"/>
              <w:rPr>
                <w:sz w:val="16"/>
                <w:szCs w:val="16"/>
              </w:rPr>
            </w:pPr>
            <w:r w:rsidRPr="003E6C38">
              <w:rPr>
                <w:sz w:val="16"/>
                <w:szCs w:val="16"/>
              </w:rPr>
              <w:t>Рассматривание альбома декоративно- прикладного искусства.</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tabs>
                <w:tab w:val="left" w:pos="1985"/>
              </w:tabs>
              <w:ind w:left="-142"/>
              <w:rPr>
                <w:sz w:val="16"/>
                <w:szCs w:val="16"/>
              </w:rPr>
            </w:pPr>
          </w:p>
        </w:tc>
      </w:tr>
      <w:tr w:rsidR="00FA5265" w:rsidRPr="003E6C38" w:rsidTr="00086DEE">
        <w:trPr>
          <w:trHeight w:val="561"/>
        </w:trPr>
        <w:tc>
          <w:tcPr>
            <w:tcW w:w="993" w:type="dxa"/>
            <w:vMerge w:val="restart"/>
            <w:tcBorders>
              <w:top w:val="single" w:sz="4" w:space="0" w:color="auto"/>
              <w:left w:val="single" w:sz="2" w:space="0" w:color="000000"/>
              <w:right w:val="single" w:sz="2" w:space="0" w:color="000000"/>
            </w:tcBorders>
            <w:shd w:val="clear" w:color="000000" w:fill="FFFFFF"/>
          </w:tcPr>
          <w:p w:rsidR="00FA5265" w:rsidRPr="003E6C38" w:rsidRDefault="00FA5265" w:rsidP="00086DEE">
            <w:pPr>
              <w:tabs>
                <w:tab w:val="left" w:pos="1985"/>
              </w:tabs>
              <w:ind w:left="-142" w:right="113"/>
              <w:jc w:val="center"/>
              <w:rPr>
                <w:sz w:val="16"/>
                <w:szCs w:val="16"/>
              </w:rPr>
            </w:pP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tabs>
                <w:tab w:val="left" w:pos="1985"/>
              </w:tabs>
              <w:ind w:left="-142"/>
              <w:jc w:val="center"/>
              <w:rPr>
                <w:sz w:val="16"/>
                <w:szCs w:val="16"/>
              </w:rPr>
            </w:pPr>
          </w:p>
        </w:tc>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tabs>
                <w:tab w:val="left" w:pos="1985"/>
              </w:tabs>
              <w:rPr>
                <w:b/>
                <w:sz w:val="16"/>
                <w:szCs w:val="16"/>
              </w:rPr>
            </w:pPr>
            <w:r w:rsidRPr="003E6C38">
              <w:rPr>
                <w:b/>
                <w:sz w:val="16"/>
                <w:szCs w:val="16"/>
              </w:rPr>
              <w:t>17.Лепка.</w:t>
            </w:r>
          </w:p>
          <w:p w:rsidR="00FA5265" w:rsidRPr="003E6C38" w:rsidRDefault="00FA5265" w:rsidP="00086DEE">
            <w:pPr>
              <w:tabs>
                <w:tab w:val="left" w:pos="1985"/>
              </w:tabs>
              <w:rPr>
                <w:b/>
                <w:sz w:val="16"/>
                <w:szCs w:val="16"/>
              </w:rPr>
            </w:pPr>
            <w:r w:rsidRPr="003E6C38">
              <w:rPr>
                <w:b/>
                <w:sz w:val="16"/>
                <w:szCs w:val="16"/>
              </w:rPr>
              <w:t>Тема: «Миски трех медведей».</w:t>
            </w:r>
          </w:p>
          <w:p w:rsidR="00FA5265" w:rsidRPr="003E6C38" w:rsidRDefault="00FA5265" w:rsidP="00086DEE">
            <w:pPr>
              <w:tabs>
                <w:tab w:val="left" w:pos="1985"/>
              </w:tabs>
              <w:rPr>
                <w:b/>
                <w:sz w:val="16"/>
                <w:szCs w:val="16"/>
              </w:rPr>
            </w:pPr>
            <w:r w:rsidRPr="003E6C38">
              <w:rPr>
                <w:b/>
                <w:sz w:val="16"/>
                <w:szCs w:val="16"/>
              </w:rPr>
              <w:t xml:space="preserve">Задачи: </w:t>
            </w:r>
            <w:r w:rsidRPr="003E6C38">
              <w:rPr>
                <w:sz w:val="16"/>
                <w:szCs w:val="16"/>
              </w:rPr>
              <w:t xml:space="preserve">Учить детей лепить мисочки разного размера, используя прием раскатывания кругообразными движениями. Учить сплющивать и оттягивать края мисочки вверх. Закреплять умение лепить аккуратно.   </w:t>
            </w:r>
          </w:p>
          <w:p w:rsidR="00FA5265" w:rsidRPr="003E6C38" w:rsidRDefault="00FA5265" w:rsidP="00086DEE">
            <w:pPr>
              <w:tabs>
                <w:tab w:val="left" w:pos="1985"/>
              </w:tabs>
              <w:rPr>
                <w:sz w:val="16"/>
                <w:szCs w:val="16"/>
              </w:rPr>
            </w:pPr>
            <w:r w:rsidRPr="003E6C38">
              <w:rPr>
                <w:b/>
                <w:sz w:val="16"/>
                <w:szCs w:val="16"/>
              </w:rPr>
              <w:t xml:space="preserve">Материал: </w:t>
            </w:r>
            <w:r w:rsidRPr="003E6C38">
              <w:rPr>
                <w:sz w:val="16"/>
                <w:szCs w:val="16"/>
              </w:rPr>
              <w:t>Три игрушечных медведя разной величины, пластилин, доски.</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tabs>
                <w:tab w:val="left" w:pos="1985"/>
              </w:tabs>
              <w:ind w:left="-142"/>
              <w:rPr>
                <w:sz w:val="16"/>
                <w:szCs w:val="16"/>
              </w:rPr>
            </w:pPr>
            <w:r w:rsidRPr="003E6C38">
              <w:rPr>
                <w:b/>
                <w:sz w:val="16"/>
                <w:szCs w:val="16"/>
              </w:rPr>
              <w:t xml:space="preserve">Поз. Раз. </w:t>
            </w:r>
            <w:r w:rsidRPr="003E6C38">
              <w:rPr>
                <w:sz w:val="16"/>
                <w:szCs w:val="16"/>
              </w:rPr>
              <w:t>Рассматривание иллюстраций «Три медведя».</w:t>
            </w:r>
          </w:p>
          <w:p w:rsidR="00FA5265" w:rsidRPr="003E6C38" w:rsidRDefault="00FA5265" w:rsidP="00086DEE">
            <w:pPr>
              <w:tabs>
                <w:tab w:val="left" w:pos="1985"/>
              </w:tabs>
              <w:ind w:left="-142"/>
              <w:rPr>
                <w:sz w:val="16"/>
                <w:szCs w:val="16"/>
              </w:rPr>
            </w:pPr>
            <w:r w:rsidRPr="003E6C38">
              <w:rPr>
                <w:sz w:val="16"/>
                <w:szCs w:val="16"/>
              </w:rPr>
              <w:t>Рассматривание презентации «Три медведя».</w:t>
            </w:r>
          </w:p>
          <w:p w:rsidR="00FA5265" w:rsidRPr="003E6C38" w:rsidRDefault="00FA5265" w:rsidP="00086DEE">
            <w:pPr>
              <w:tabs>
                <w:tab w:val="left" w:pos="1985"/>
              </w:tabs>
              <w:ind w:left="-142"/>
              <w:rPr>
                <w:sz w:val="16"/>
                <w:szCs w:val="16"/>
              </w:rPr>
            </w:pPr>
          </w:p>
        </w:tc>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tabs>
                <w:tab w:val="left" w:pos="1985"/>
              </w:tabs>
              <w:ind w:left="-142"/>
              <w:rPr>
                <w:sz w:val="16"/>
                <w:szCs w:val="16"/>
              </w:rPr>
            </w:pPr>
            <w:r w:rsidRPr="003E6C38">
              <w:rPr>
                <w:sz w:val="16"/>
                <w:szCs w:val="16"/>
              </w:rPr>
              <w:t xml:space="preserve"> Танец «Мишка с куклой».</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tabs>
                <w:tab w:val="left" w:pos="1985"/>
              </w:tabs>
              <w:ind w:left="-142"/>
              <w:rPr>
                <w:sz w:val="16"/>
                <w:szCs w:val="16"/>
              </w:rPr>
            </w:pPr>
            <w:r w:rsidRPr="003E6C38">
              <w:rPr>
                <w:sz w:val="16"/>
                <w:szCs w:val="16"/>
              </w:rPr>
              <w:t>Лепить  миски разной величины</w:t>
            </w:r>
          </w:p>
        </w:tc>
      </w:tr>
      <w:tr w:rsidR="00FA5265" w:rsidRPr="003E6C38" w:rsidTr="00086DEE">
        <w:trPr>
          <w:trHeight w:val="1134"/>
        </w:trPr>
        <w:tc>
          <w:tcPr>
            <w:tcW w:w="993" w:type="dxa"/>
            <w:vMerge/>
            <w:tcBorders>
              <w:left w:val="single" w:sz="2" w:space="0" w:color="000000"/>
              <w:bottom w:val="single" w:sz="4" w:space="0" w:color="auto"/>
              <w:right w:val="single" w:sz="2" w:space="0" w:color="000000"/>
            </w:tcBorders>
            <w:shd w:val="clear" w:color="000000" w:fill="FFFFFF"/>
          </w:tcPr>
          <w:p w:rsidR="00FA5265" w:rsidRPr="003E6C38" w:rsidRDefault="00FA5265" w:rsidP="00086DEE">
            <w:pPr>
              <w:tabs>
                <w:tab w:val="left" w:pos="1985"/>
              </w:tabs>
              <w:ind w:left="-142" w:right="113"/>
              <w:jc w:val="center"/>
              <w:rPr>
                <w:sz w:val="16"/>
                <w:szCs w:val="16"/>
              </w:rPr>
            </w:pP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tabs>
                <w:tab w:val="left" w:pos="1985"/>
              </w:tabs>
              <w:ind w:left="-142"/>
              <w:jc w:val="center"/>
              <w:rPr>
                <w:sz w:val="16"/>
                <w:szCs w:val="16"/>
              </w:rPr>
            </w:pPr>
          </w:p>
        </w:tc>
        <w:tc>
          <w:tcPr>
            <w:tcW w:w="5245"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tabs>
                <w:tab w:val="left" w:pos="1985"/>
              </w:tabs>
              <w:rPr>
                <w:b/>
                <w:sz w:val="16"/>
                <w:szCs w:val="16"/>
              </w:rPr>
            </w:pPr>
            <w:r w:rsidRPr="003E6C38">
              <w:rPr>
                <w:b/>
                <w:sz w:val="16"/>
                <w:szCs w:val="16"/>
              </w:rPr>
              <w:t>18.Лепка.</w:t>
            </w:r>
          </w:p>
          <w:p w:rsidR="00FA5265" w:rsidRPr="003E6C38" w:rsidRDefault="00FA5265" w:rsidP="00086DEE">
            <w:pPr>
              <w:tabs>
                <w:tab w:val="left" w:pos="1985"/>
              </w:tabs>
              <w:rPr>
                <w:b/>
                <w:sz w:val="16"/>
                <w:szCs w:val="16"/>
              </w:rPr>
            </w:pPr>
            <w:r w:rsidRPr="003E6C38">
              <w:rPr>
                <w:b/>
                <w:sz w:val="16"/>
                <w:szCs w:val="16"/>
              </w:rPr>
              <w:t>Тема: «Угощение для кукол"</w:t>
            </w:r>
          </w:p>
          <w:p w:rsidR="00FA5265" w:rsidRPr="003E6C38" w:rsidRDefault="00FA5265" w:rsidP="00086DEE">
            <w:pPr>
              <w:tabs>
                <w:tab w:val="left" w:pos="1985"/>
              </w:tabs>
              <w:rPr>
                <w:sz w:val="16"/>
                <w:szCs w:val="16"/>
              </w:rPr>
            </w:pPr>
            <w:r w:rsidRPr="003E6C38">
              <w:rPr>
                <w:b/>
                <w:sz w:val="16"/>
                <w:szCs w:val="16"/>
              </w:rPr>
              <w:t xml:space="preserve">Задачи: </w:t>
            </w:r>
            <w:r w:rsidRPr="003E6C38">
              <w:rPr>
                <w:sz w:val="16"/>
                <w:szCs w:val="16"/>
              </w:rPr>
              <w:t>Закреплять умение детей отбирать то, что можно изобразить в лепке. Закреплять правильное приемы работы с пластилином. Развивать воображение, творчество.</w:t>
            </w:r>
          </w:p>
          <w:p w:rsidR="00FA5265" w:rsidRPr="003E6C38" w:rsidRDefault="00FA5265" w:rsidP="00086DEE">
            <w:pPr>
              <w:tabs>
                <w:tab w:val="left" w:pos="1985"/>
              </w:tabs>
              <w:rPr>
                <w:sz w:val="16"/>
                <w:szCs w:val="16"/>
              </w:rPr>
            </w:pPr>
            <w:r w:rsidRPr="003E6C38">
              <w:rPr>
                <w:sz w:val="16"/>
                <w:szCs w:val="16"/>
              </w:rPr>
              <w:t>Материал: Пластилин, доски.</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tabs>
                <w:tab w:val="left" w:pos="1985"/>
              </w:tabs>
              <w:ind w:left="-142"/>
              <w:rPr>
                <w:b/>
                <w:sz w:val="16"/>
                <w:szCs w:val="16"/>
              </w:rPr>
            </w:pPr>
            <w:r w:rsidRPr="003E6C38">
              <w:rPr>
                <w:b/>
                <w:sz w:val="16"/>
                <w:szCs w:val="16"/>
              </w:rPr>
              <w:t>Позн. раз.</w:t>
            </w:r>
          </w:p>
          <w:p w:rsidR="00FA5265" w:rsidRPr="003E6C38" w:rsidRDefault="00FA5265" w:rsidP="00086DEE">
            <w:pPr>
              <w:tabs>
                <w:tab w:val="left" w:pos="1985"/>
              </w:tabs>
              <w:ind w:left="-142"/>
              <w:rPr>
                <w:sz w:val="16"/>
                <w:szCs w:val="16"/>
              </w:rPr>
            </w:pPr>
            <w:r w:rsidRPr="003E6C38">
              <w:rPr>
                <w:sz w:val="16"/>
                <w:szCs w:val="16"/>
              </w:rPr>
              <w:t>ДИ "Чаепитие"</w:t>
            </w:r>
          </w:p>
          <w:p w:rsidR="00FA5265" w:rsidRPr="003E6C38" w:rsidRDefault="00FA5265" w:rsidP="00086DEE">
            <w:pPr>
              <w:tabs>
                <w:tab w:val="left" w:pos="1985"/>
              </w:tabs>
              <w:ind w:left="-142"/>
              <w:rPr>
                <w:b/>
                <w:sz w:val="16"/>
                <w:szCs w:val="16"/>
              </w:rPr>
            </w:pPr>
            <w:r w:rsidRPr="003E6C38">
              <w:rPr>
                <w:b/>
                <w:sz w:val="16"/>
                <w:szCs w:val="16"/>
              </w:rPr>
              <w:t>Реч. раз.</w:t>
            </w:r>
          </w:p>
          <w:p w:rsidR="00FA5265" w:rsidRPr="003E6C38" w:rsidRDefault="00FA5265" w:rsidP="00086DEE">
            <w:pPr>
              <w:tabs>
                <w:tab w:val="left" w:pos="1985"/>
              </w:tabs>
              <w:ind w:left="-142"/>
              <w:rPr>
                <w:sz w:val="16"/>
                <w:szCs w:val="16"/>
              </w:rPr>
            </w:pPr>
            <w:r w:rsidRPr="003E6C38">
              <w:rPr>
                <w:sz w:val="16"/>
                <w:szCs w:val="16"/>
              </w:rPr>
              <w:t>Чистоговорка  "Маша кашу не доела.."</w:t>
            </w:r>
          </w:p>
          <w:p w:rsidR="00FA5265" w:rsidRPr="003E6C38" w:rsidRDefault="00FA5265" w:rsidP="00086DEE">
            <w:pPr>
              <w:tabs>
                <w:tab w:val="left" w:pos="1985"/>
              </w:tabs>
              <w:ind w:left="-142"/>
              <w:rPr>
                <w:b/>
                <w:sz w:val="16"/>
                <w:szCs w:val="16"/>
              </w:rPr>
            </w:pPr>
          </w:p>
        </w:tc>
        <w:tc>
          <w:tcPr>
            <w:tcW w:w="255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tabs>
                <w:tab w:val="left" w:pos="1985"/>
              </w:tabs>
              <w:ind w:left="-142"/>
              <w:rPr>
                <w:sz w:val="16"/>
                <w:szCs w:val="16"/>
              </w:rPr>
            </w:pPr>
            <w:r w:rsidRPr="003E6C38">
              <w:rPr>
                <w:sz w:val="16"/>
                <w:szCs w:val="16"/>
              </w:rPr>
              <w:t>Рассматривание иллюстраций «Праздник в городе».</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tabs>
                <w:tab w:val="left" w:pos="1985"/>
              </w:tabs>
              <w:ind w:left="-142"/>
              <w:rPr>
                <w:b/>
                <w:sz w:val="16"/>
                <w:szCs w:val="16"/>
              </w:rPr>
            </w:pPr>
            <w:r w:rsidRPr="003E6C38">
              <w:rPr>
                <w:b/>
                <w:sz w:val="16"/>
                <w:szCs w:val="16"/>
              </w:rPr>
              <w:t>Работаем на дачном  участке</w:t>
            </w:r>
          </w:p>
        </w:tc>
      </w:tr>
    </w:tbl>
    <w:p w:rsidR="00A872CD" w:rsidRDefault="00A872CD" w:rsidP="00FA5265">
      <w:pPr>
        <w:widowControl/>
        <w:tabs>
          <w:tab w:val="left" w:pos="1985"/>
        </w:tabs>
        <w:autoSpaceDE/>
        <w:ind w:left="-142"/>
        <w:jc w:val="center"/>
        <w:rPr>
          <w:b/>
          <w:bCs/>
        </w:rPr>
      </w:pPr>
    </w:p>
    <w:p w:rsidR="00A872CD" w:rsidRDefault="00A872CD" w:rsidP="00FA5265">
      <w:pPr>
        <w:widowControl/>
        <w:tabs>
          <w:tab w:val="left" w:pos="1985"/>
        </w:tabs>
        <w:autoSpaceDE/>
        <w:ind w:left="-142"/>
        <w:jc w:val="center"/>
        <w:rPr>
          <w:b/>
          <w:bCs/>
        </w:rPr>
      </w:pPr>
    </w:p>
    <w:p w:rsidR="00FA5265" w:rsidRPr="00A872CD" w:rsidRDefault="00FA5265" w:rsidP="00FA5265">
      <w:pPr>
        <w:widowControl/>
        <w:tabs>
          <w:tab w:val="left" w:pos="1985"/>
        </w:tabs>
        <w:autoSpaceDE/>
        <w:ind w:left="-142"/>
        <w:jc w:val="center"/>
        <w:rPr>
          <w:b/>
        </w:rPr>
      </w:pPr>
      <w:r w:rsidRPr="009552EF">
        <w:rPr>
          <w:b/>
          <w:bCs/>
        </w:rPr>
        <w:t xml:space="preserve">Тематический блок </w:t>
      </w:r>
      <w:r w:rsidRPr="009552EF">
        <w:rPr>
          <w:b/>
        </w:rPr>
        <w:t xml:space="preserve"> «Аппликация»</w:t>
      </w:r>
    </w:p>
    <w:tbl>
      <w:tblPr>
        <w:tblW w:w="15593" w:type="dxa"/>
        <w:tblInd w:w="-34" w:type="dxa"/>
        <w:tblLayout w:type="fixed"/>
        <w:tblLook w:val="0000"/>
      </w:tblPr>
      <w:tblGrid>
        <w:gridCol w:w="993"/>
        <w:gridCol w:w="850"/>
        <w:gridCol w:w="6096"/>
        <w:gridCol w:w="3402"/>
        <w:gridCol w:w="1842"/>
        <w:gridCol w:w="2410"/>
      </w:tblGrid>
      <w:tr w:rsidR="00FA5265" w:rsidRPr="003E6C38" w:rsidTr="00091547">
        <w:trPr>
          <w:trHeight w:val="1"/>
        </w:trPr>
        <w:tc>
          <w:tcPr>
            <w:tcW w:w="993"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tabs>
                <w:tab w:val="left" w:pos="1985"/>
              </w:tabs>
              <w:ind w:left="-142"/>
              <w:jc w:val="center"/>
              <w:rPr>
                <w:sz w:val="16"/>
                <w:szCs w:val="16"/>
                <w:lang w:val="en-US"/>
              </w:rPr>
            </w:pPr>
            <w:r w:rsidRPr="003E6C38">
              <w:rPr>
                <w:sz w:val="16"/>
                <w:szCs w:val="16"/>
              </w:rPr>
              <w:t>Месяц</w:t>
            </w: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tabs>
                <w:tab w:val="left" w:pos="1985"/>
              </w:tabs>
              <w:ind w:left="-142"/>
              <w:jc w:val="center"/>
              <w:rPr>
                <w:sz w:val="16"/>
                <w:szCs w:val="16"/>
                <w:lang w:val="en-US"/>
              </w:rPr>
            </w:pPr>
            <w:r w:rsidRPr="003E6C38">
              <w:rPr>
                <w:sz w:val="16"/>
                <w:szCs w:val="16"/>
              </w:rPr>
              <w:t>Неделя</w:t>
            </w:r>
          </w:p>
        </w:tc>
        <w:tc>
          <w:tcPr>
            <w:tcW w:w="6096"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tabs>
                <w:tab w:val="left" w:pos="1985"/>
              </w:tabs>
              <w:ind w:left="-142"/>
              <w:jc w:val="center"/>
              <w:rPr>
                <w:sz w:val="16"/>
                <w:szCs w:val="16"/>
              </w:rPr>
            </w:pPr>
            <w:r w:rsidRPr="003E6C38">
              <w:rPr>
                <w:sz w:val="16"/>
                <w:szCs w:val="16"/>
              </w:rPr>
              <w:t xml:space="preserve">Непосредственно образовательная деятельность </w:t>
            </w:r>
          </w:p>
          <w:p w:rsidR="00FA5265" w:rsidRPr="003E6C38" w:rsidRDefault="00FA5265" w:rsidP="00086DEE">
            <w:pPr>
              <w:tabs>
                <w:tab w:val="left" w:pos="1985"/>
              </w:tabs>
              <w:ind w:left="-142"/>
              <w:jc w:val="center"/>
              <w:rPr>
                <w:sz w:val="16"/>
                <w:szCs w:val="16"/>
              </w:rPr>
            </w:pPr>
            <w:r w:rsidRPr="003E6C38">
              <w:rPr>
                <w:sz w:val="16"/>
                <w:szCs w:val="16"/>
              </w:rPr>
              <w:t>(тема, задачи, оборудование)</w:t>
            </w:r>
          </w:p>
        </w:tc>
        <w:tc>
          <w:tcPr>
            <w:tcW w:w="3402"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tabs>
                <w:tab w:val="left" w:pos="1985"/>
              </w:tabs>
              <w:ind w:left="-142"/>
              <w:jc w:val="center"/>
              <w:rPr>
                <w:sz w:val="16"/>
                <w:szCs w:val="16"/>
              </w:rPr>
            </w:pPr>
            <w:r w:rsidRPr="003E6C38">
              <w:rPr>
                <w:sz w:val="16"/>
                <w:szCs w:val="16"/>
              </w:rPr>
              <w:t>Образовательная деятельность, осуществляемая в ходе режимных моментов</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tabs>
                <w:tab w:val="left" w:pos="1985"/>
              </w:tabs>
              <w:ind w:left="-142"/>
              <w:jc w:val="center"/>
              <w:rPr>
                <w:sz w:val="16"/>
                <w:szCs w:val="16"/>
              </w:rPr>
            </w:pPr>
            <w:r w:rsidRPr="003E6C38">
              <w:rPr>
                <w:sz w:val="16"/>
                <w:szCs w:val="16"/>
              </w:rPr>
              <w:t>Самостоятельная деятельность</w:t>
            </w:r>
          </w:p>
          <w:p w:rsidR="00FA5265" w:rsidRPr="003E6C38" w:rsidRDefault="00FA5265" w:rsidP="00086DEE">
            <w:pPr>
              <w:tabs>
                <w:tab w:val="left" w:pos="1985"/>
              </w:tabs>
              <w:ind w:left="-142"/>
              <w:jc w:val="center"/>
              <w:rPr>
                <w:sz w:val="16"/>
                <w:szCs w:val="16"/>
                <w:lang w:val="en-US"/>
              </w:rPr>
            </w:pPr>
          </w:p>
        </w:tc>
        <w:tc>
          <w:tcPr>
            <w:tcW w:w="2410"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tabs>
                <w:tab w:val="left" w:pos="1985"/>
              </w:tabs>
              <w:ind w:left="-142"/>
              <w:jc w:val="center"/>
              <w:rPr>
                <w:sz w:val="16"/>
                <w:szCs w:val="16"/>
              </w:rPr>
            </w:pPr>
            <w:r w:rsidRPr="003E6C38">
              <w:rPr>
                <w:sz w:val="16"/>
                <w:szCs w:val="16"/>
              </w:rPr>
              <w:t xml:space="preserve">Взаимодействие </w:t>
            </w:r>
          </w:p>
          <w:p w:rsidR="00FA5265" w:rsidRPr="003E6C38" w:rsidRDefault="00FA5265" w:rsidP="00086DEE">
            <w:pPr>
              <w:tabs>
                <w:tab w:val="left" w:pos="1985"/>
              </w:tabs>
              <w:ind w:left="-142"/>
              <w:jc w:val="center"/>
              <w:rPr>
                <w:sz w:val="16"/>
                <w:szCs w:val="16"/>
              </w:rPr>
            </w:pPr>
            <w:r w:rsidRPr="003E6C38">
              <w:rPr>
                <w:sz w:val="16"/>
                <w:szCs w:val="16"/>
              </w:rPr>
              <w:t>с семьей</w:t>
            </w:r>
          </w:p>
          <w:p w:rsidR="00FA5265" w:rsidRPr="003E6C38" w:rsidRDefault="00FA5265" w:rsidP="00086DEE">
            <w:pPr>
              <w:tabs>
                <w:tab w:val="left" w:pos="1985"/>
              </w:tabs>
              <w:ind w:left="-142"/>
              <w:jc w:val="center"/>
              <w:rPr>
                <w:sz w:val="16"/>
                <w:szCs w:val="16"/>
                <w:lang w:val="en-US"/>
              </w:rPr>
            </w:pPr>
          </w:p>
        </w:tc>
      </w:tr>
      <w:tr w:rsidR="00FA5265" w:rsidRPr="003E6C38" w:rsidTr="00091547">
        <w:trPr>
          <w:trHeight w:val="1252"/>
        </w:trPr>
        <w:tc>
          <w:tcPr>
            <w:tcW w:w="993" w:type="dxa"/>
            <w:vMerge w:val="restart"/>
            <w:tcBorders>
              <w:top w:val="single" w:sz="2" w:space="0" w:color="000000"/>
              <w:left w:val="single" w:sz="2" w:space="0" w:color="000000"/>
              <w:right w:val="single" w:sz="2" w:space="0" w:color="000000"/>
            </w:tcBorders>
            <w:shd w:val="clear" w:color="000000" w:fill="FFFFFF"/>
          </w:tcPr>
          <w:p w:rsidR="00FA5265" w:rsidRPr="003E6C38" w:rsidRDefault="00FA5265" w:rsidP="00086DEE">
            <w:pPr>
              <w:tabs>
                <w:tab w:val="left" w:pos="1985"/>
              </w:tabs>
              <w:ind w:left="-142"/>
              <w:jc w:val="center"/>
              <w:rPr>
                <w:sz w:val="16"/>
                <w:szCs w:val="16"/>
              </w:rPr>
            </w:pPr>
            <w:r w:rsidRPr="003E6C38">
              <w:rPr>
                <w:sz w:val="16"/>
                <w:szCs w:val="16"/>
              </w:rPr>
              <w:t>Сентябрь</w:t>
            </w:r>
          </w:p>
          <w:p w:rsidR="00FA5265" w:rsidRDefault="00FA5265" w:rsidP="00086DEE">
            <w:pPr>
              <w:tabs>
                <w:tab w:val="left" w:pos="1985"/>
              </w:tabs>
              <w:ind w:left="-142" w:right="113"/>
              <w:jc w:val="center"/>
              <w:rPr>
                <w:sz w:val="16"/>
                <w:szCs w:val="16"/>
              </w:rPr>
            </w:pPr>
          </w:p>
          <w:p w:rsidR="00FA5265" w:rsidRDefault="00FA5265" w:rsidP="00086DEE">
            <w:pPr>
              <w:tabs>
                <w:tab w:val="left" w:pos="1985"/>
              </w:tabs>
              <w:ind w:left="-142" w:right="113"/>
              <w:jc w:val="center"/>
              <w:rPr>
                <w:sz w:val="16"/>
                <w:szCs w:val="16"/>
              </w:rPr>
            </w:pPr>
          </w:p>
          <w:p w:rsidR="00FA5265" w:rsidRDefault="00FA5265" w:rsidP="00086DEE">
            <w:pPr>
              <w:tabs>
                <w:tab w:val="left" w:pos="1985"/>
              </w:tabs>
              <w:ind w:left="-142" w:right="113"/>
              <w:jc w:val="center"/>
              <w:rPr>
                <w:sz w:val="16"/>
                <w:szCs w:val="16"/>
              </w:rPr>
            </w:pPr>
          </w:p>
          <w:p w:rsidR="00FA5265" w:rsidRDefault="00FA5265" w:rsidP="00086DEE">
            <w:pPr>
              <w:tabs>
                <w:tab w:val="left" w:pos="1985"/>
              </w:tabs>
              <w:ind w:left="-142" w:right="113"/>
              <w:jc w:val="center"/>
              <w:rPr>
                <w:sz w:val="16"/>
                <w:szCs w:val="16"/>
              </w:rPr>
            </w:pPr>
          </w:p>
          <w:p w:rsidR="00FA5265" w:rsidRDefault="00FA5265" w:rsidP="00086DEE">
            <w:pPr>
              <w:tabs>
                <w:tab w:val="left" w:pos="1985"/>
              </w:tabs>
              <w:ind w:left="-142" w:right="113"/>
              <w:jc w:val="center"/>
              <w:rPr>
                <w:sz w:val="16"/>
                <w:szCs w:val="16"/>
              </w:rPr>
            </w:pPr>
          </w:p>
          <w:p w:rsidR="00FA5265" w:rsidRPr="003E6C38" w:rsidRDefault="00FA5265" w:rsidP="00086DEE">
            <w:pPr>
              <w:tabs>
                <w:tab w:val="left" w:pos="1985"/>
              </w:tabs>
              <w:ind w:left="-142" w:right="113"/>
              <w:jc w:val="center"/>
              <w:rPr>
                <w:sz w:val="16"/>
                <w:szCs w:val="16"/>
              </w:rPr>
            </w:pP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rsidR="00FA5265" w:rsidRDefault="00FA5265" w:rsidP="00086DEE">
            <w:pPr>
              <w:tabs>
                <w:tab w:val="left" w:pos="1985"/>
              </w:tabs>
              <w:ind w:left="-142"/>
              <w:jc w:val="center"/>
              <w:rPr>
                <w:sz w:val="16"/>
                <w:szCs w:val="16"/>
              </w:rPr>
            </w:pPr>
          </w:p>
          <w:p w:rsidR="00FA5265" w:rsidRPr="003E6C38" w:rsidRDefault="00FA5265" w:rsidP="00086DEE">
            <w:pPr>
              <w:tabs>
                <w:tab w:val="left" w:pos="1985"/>
              </w:tabs>
              <w:ind w:left="-142"/>
              <w:jc w:val="center"/>
              <w:rPr>
                <w:sz w:val="16"/>
                <w:szCs w:val="16"/>
              </w:rPr>
            </w:pPr>
          </w:p>
        </w:tc>
        <w:tc>
          <w:tcPr>
            <w:tcW w:w="6096"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tabs>
                <w:tab w:val="left" w:pos="1985"/>
              </w:tabs>
              <w:ind w:left="-142"/>
              <w:rPr>
                <w:b/>
                <w:sz w:val="16"/>
                <w:szCs w:val="16"/>
              </w:rPr>
            </w:pPr>
            <w:r w:rsidRPr="003E6C38">
              <w:rPr>
                <w:b/>
                <w:sz w:val="16"/>
                <w:szCs w:val="16"/>
              </w:rPr>
              <w:t>1.Аппликация: «Большие и маленькие мячи».</w:t>
            </w:r>
          </w:p>
          <w:p w:rsidR="00FA5265" w:rsidRPr="003E6C38" w:rsidRDefault="00FA5265" w:rsidP="00086DEE">
            <w:pPr>
              <w:tabs>
                <w:tab w:val="left" w:pos="1985"/>
              </w:tabs>
              <w:ind w:left="-142"/>
              <w:rPr>
                <w:sz w:val="16"/>
                <w:szCs w:val="16"/>
              </w:rPr>
            </w:pPr>
            <w:r w:rsidRPr="003E6C38">
              <w:rPr>
                <w:b/>
                <w:sz w:val="16"/>
                <w:szCs w:val="16"/>
              </w:rPr>
              <w:t>Задачи</w:t>
            </w:r>
            <w:r w:rsidRPr="003E6C38">
              <w:rPr>
                <w:sz w:val="16"/>
                <w:szCs w:val="16"/>
              </w:rPr>
              <w:t>: Формирование знаний умение выбирать большие и маленькие предметы круглой формы. Закрепить представления о предметах круглой формы, и их различии по величине.</w:t>
            </w:r>
          </w:p>
          <w:p w:rsidR="00FA5265" w:rsidRPr="003E6C38" w:rsidRDefault="00FA5265" w:rsidP="00086DEE">
            <w:pPr>
              <w:tabs>
                <w:tab w:val="left" w:pos="1985"/>
              </w:tabs>
              <w:ind w:left="-142"/>
              <w:rPr>
                <w:sz w:val="16"/>
                <w:szCs w:val="16"/>
              </w:rPr>
            </w:pPr>
            <w:r w:rsidRPr="003E6C38">
              <w:rPr>
                <w:b/>
                <w:sz w:val="16"/>
                <w:szCs w:val="16"/>
              </w:rPr>
              <w:t>Материал</w:t>
            </w:r>
            <w:r w:rsidRPr="003E6C38">
              <w:rPr>
                <w:sz w:val="16"/>
                <w:szCs w:val="16"/>
              </w:rPr>
              <w:t>: Бумажные круги- мячи большие и маленькие, круги из бумаги. Тарелка, кисти для клея, салфетка, клей</w:t>
            </w:r>
          </w:p>
        </w:tc>
        <w:tc>
          <w:tcPr>
            <w:tcW w:w="3402"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tabs>
                <w:tab w:val="left" w:pos="1985"/>
              </w:tabs>
              <w:ind w:left="-142"/>
              <w:rPr>
                <w:sz w:val="16"/>
                <w:szCs w:val="16"/>
              </w:rPr>
            </w:pPr>
            <w:r w:rsidRPr="003E6C38">
              <w:rPr>
                <w:sz w:val="16"/>
                <w:szCs w:val="16"/>
              </w:rPr>
              <w:t>Раз реч. Отгадывание загадки.</w:t>
            </w:r>
          </w:p>
          <w:p w:rsidR="00FA5265" w:rsidRPr="003E6C38" w:rsidRDefault="00FA5265" w:rsidP="00086DEE">
            <w:pPr>
              <w:tabs>
                <w:tab w:val="left" w:pos="1985"/>
              </w:tabs>
              <w:ind w:left="-142"/>
              <w:rPr>
                <w:sz w:val="16"/>
                <w:szCs w:val="16"/>
              </w:rPr>
            </w:pPr>
            <w:r w:rsidRPr="003E6C38">
              <w:rPr>
                <w:sz w:val="16"/>
                <w:szCs w:val="16"/>
              </w:rPr>
              <w:t>Поз. Раз. Сравнение «больших и маленьких мячей».</w:t>
            </w:r>
          </w:p>
          <w:p w:rsidR="00FA5265" w:rsidRPr="003E6C38" w:rsidRDefault="00FA5265" w:rsidP="00086DEE">
            <w:pPr>
              <w:tabs>
                <w:tab w:val="left" w:pos="1985"/>
              </w:tabs>
              <w:ind w:left="-142"/>
              <w:rPr>
                <w:sz w:val="16"/>
                <w:szCs w:val="16"/>
              </w:rPr>
            </w:pPr>
            <w:r w:rsidRPr="003E6C38">
              <w:rPr>
                <w:sz w:val="16"/>
                <w:szCs w:val="16"/>
              </w:rPr>
              <w:t>Д. и. «Найди большой и маленький листочек».</w:t>
            </w:r>
          </w:p>
          <w:p w:rsidR="00FA5265" w:rsidRPr="003E6C38" w:rsidRDefault="00FA5265" w:rsidP="00086DEE">
            <w:pPr>
              <w:tabs>
                <w:tab w:val="left" w:pos="1985"/>
              </w:tabs>
              <w:ind w:left="-142"/>
              <w:rPr>
                <w:sz w:val="16"/>
                <w:szCs w:val="16"/>
              </w:rPr>
            </w:pPr>
            <w:r w:rsidRPr="003E6C38">
              <w:rPr>
                <w:sz w:val="16"/>
                <w:szCs w:val="16"/>
              </w:rPr>
              <w:t>Физ. раз. П. и. «Мой веселый, звонкий мяч».</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tabs>
                <w:tab w:val="left" w:pos="1985"/>
              </w:tabs>
              <w:ind w:left="-142"/>
              <w:rPr>
                <w:sz w:val="16"/>
                <w:szCs w:val="16"/>
              </w:rPr>
            </w:pPr>
            <w:r w:rsidRPr="003E6C38">
              <w:rPr>
                <w:sz w:val="16"/>
                <w:szCs w:val="16"/>
              </w:rPr>
              <w:t>Игры с мячами.</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tabs>
                <w:tab w:val="left" w:pos="1985"/>
              </w:tabs>
              <w:ind w:left="-142"/>
              <w:rPr>
                <w:sz w:val="16"/>
                <w:szCs w:val="16"/>
              </w:rPr>
            </w:pPr>
            <w:r w:rsidRPr="003E6C38">
              <w:rPr>
                <w:sz w:val="16"/>
                <w:szCs w:val="16"/>
              </w:rPr>
              <w:t>Привлечь к изготовлению поделок по теме: «Дары Осени».</w:t>
            </w:r>
          </w:p>
        </w:tc>
      </w:tr>
      <w:tr w:rsidR="00FA5265" w:rsidRPr="003E6C38" w:rsidTr="00091547">
        <w:trPr>
          <w:trHeight w:val="1230"/>
        </w:trPr>
        <w:tc>
          <w:tcPr>
            <w:tcW w:w="993" w:type="dxa"/>
            <w:vMerge/>
            <w:tcBorders>
              <w:left w:val="single" w:sz="2" w:space="0" w:color="000000"/>
              <w:bottom w:val="single" w:sz="2" w:space="0" w:color="000000"/>
              <w:right w:val="single" w:sz="2" w:space="0" w:color="000000"/>
            </w:tcBorders>
            <w:shd w:val="clear" w:color="000000" w:fill="FFFFFF"/>
          </w:tcPr>
          <w:p w:rsidR="00FA5265" w:rsidRPr="003E6C38" w:rsidRDefault="00FA5265" w:rsidP="00086DEE">
            <w:pPr>
              <w:tabs>
                <w:tab w:val="left" w:pos="1985"/>
              </w:tabs>
              <w:ind w:left="-142" w:right="113"/>
              <w:jc w:val="center"/>
              <w:rPr>
                <w:sz w:val="16"/>
                <w:szCs w:val="16"/>
              </w:rPr>
            </w:pP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tabs>
                <w:tab w:val="left" w:pos="1985"/>
              </w:tabs>
              <w:ind w:left="-142"/>
              <w:jc w:val="center"/>
              <w:rPr>
                <w:sz w:val="16"/>
                <w:szCs w:val="16"/>
              </w:rPr>
            </w:pPr>
          </w:p>
        </w:tc>
        <w:tc>
          <w:tcPr>
            <w:tcW w:w="6096"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tabs>
                <w:tab w:val="left" w:pos="1985"/>
              </w:tabs>
              <w:ind w:left="-142"/>
              <w:rPr>
                <w:b/>
                <w:sz w:val="16"/>
                <w:szCs w:val="16"/>
              </w:rPr>
            </w:pPr>
            <w:r w:rsidRPr="003E6C38">
              <w:rPr>
                <w:b/>
                <w:sz w:val="16"/>
                <w:szCs w:val="16"/>
              </w:rPr>
              <w:t>2.Аппликация</w:t>
            </w:r>
          </w:p>
          <w:p w:rsidR="00FA5265" w:rsidRPr="003E6C38" w:rsidRDefault="00FA5265" w:rsidP="00086DEE">
            <w:pPr>
              <w:tabs>
                <w:tab w:val="left" w:pos="1985"/>
              </w:tabs>
              <w:ind w:left="-142"/>
              <w:rPr>
                <w:sz w:val="16"/>
                <w:szCs w:val="16"/>
              </w:rPr>
            </w:pPr>
            <w:r w:rsidRPr="003E6C38">
              <w:rPr>
                <w:b/>
                <w:sz w:val="16"/>
                <w:szCs w:val="16"/>
              </w:rPr>
              <w:t>Тема</w:t>
            </w:r>
            <w:r w:rsidRPr="003E6C38">
              <w:rPr>
                <w:sz w:val="16"/>
                <w:szCs w:val="16"/>
              </w:rPr>
              <w:t>: «Овощи лежат на круглом подносе ».</w:t>
            </w:r>
          </w:p>
          <w:p w:rsidR="00FA5265" w:rsidRPr="003E6C38" w:rsidRDefault="00FA5265" w:rsidP="00086DEE">
            <w:pPr>
              <w:tabs>
                <w:tab w:val="left" w:pos="1985"/>
              </w:tabs>
              <w:ind w:left="-142"/>
              <w:rPr>
                <w:sz w:val="16"/>
                <w:szCs w:val="16"/>
              </w:rPr>
            </w:pPr>
            <w:r w:rsidRPr="003E6C38">
              <w:rPr>
                <w:sz w:val="16"/>
                <w:szCs w:val="16"/>
              </w:rPr>
              <w:t xml:space="preserve">Задачи: Знакомить детей с предметами круглой формы. Побуждать обводить форму по контуру пальцами одной и другой руки, называть ее. Учить приемам наклеивания. </w:t>
            </w:r>
          </w:p>
          <w:p w:rsidR="00FA5265" w:rsidRPr="003E6C38" w:rsidRDefault="00FA5265" w:rsidP="00086DEE">
            <w:pPr>
              <w:tabs>
                <w:tab w:val="left" w:pos="1985"/>
              </w:tabs>
              <w:ind w:left="-142"/>
              <w:rPr>
                <w:sz w:val="16"/>
                <w:szCs w:val="16"/>
              </w:rPr>
            </w:pPr>
            <w:r w:rsidRPr="003E6C38">
              <w:rPr>
                <w:sz w:val="16"/>
                <w:szCs w:val="16"/>
              </w:rPr>
              <w:t>Материал: Полоски белой бумаги, бумажные круги, клей.</w:t>
            </w:r>
          </w:p>
        </w:tc>
        <w:tc>
          <w:tcPr>
            <w:tcW w:w="3402"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tabs>
                <w:tab w:val="left" w:pos="1985"/>
              </w:tabs>
              <w:ind w:left="-142"/>
              <w:rPr>
                <w:sz w:val="16"/>
                <w:szCs w:val="16"/>
              </w:rPr>
            </w:pPr>
            <w:r w:rsidRPr="003E6C38">
              <w:rPr>
                <w:b/>
                <w:sz w:val="16"/>
                <w:szCs w:val="16"/>
              </w:rPr>
              <w:t>Поз. Раз.</w:t>
            </w:r>
            <w:r w:rsidRPr="003E6C38">
              <w:rPr>
                <w:sz w:val="16"/>
                <w:szCs w:val="16"/>
              </w:rPr>
              <w:t xml:space="preserve"> Д. и. «Чего не стало».</w:t>
            </w:r>
          </w:p>
          <w:p w:rsidR="00FA5265" w:rsidRPr="003E6C38" w:rsidRDefault="00FA5265" w:rsidP="00086DEE">
            <w:pPr>
              <w:tabs>
                <w:tab w:val="left" w:pos="1985"/>
              </w:tabs>
              <w:ind w:left="-142"/>
              <w:rPr>
                <w:sz w:val="16"/>
                <w:szCs w:val="16"/>
              </w:rPr>
            </w:pPr>
            <w:r w:rsidRPr="003E6C38">
              <w:rPr>
                <w:b/>
                <w:sz w:val="16"/>
                <w:szCs w:val="16"/>
              </w:rPr>
              <w:t>Физ. раз</w:t>
            </w:r>
            <w:r w:rsidRPr="003E6C38">
              <w:rPr>
                <w:sz w:val="16"/>
                <w:szCs w:val="16"/>
              </w:rPr>
              <w:t>. П. и. «В гости к мишке».</w:t>
            </w:r>
          </w:p>
          <w:p w:rsidR="00FA5265" w:rsidRPr="003E6C38" w:rsidRDefault="00FA5265" w:rsidP="00086DEE">
            <w:pPr>
              <w:tabs>
                <w:tab w:val="left" w:pos="1985"/>
              </w:tabs>
              <w:ind w:left="-142"/>
              <w:rPr>
                <w:sz w:val="16"/>
                <w:szCs w:val="16"/>
              </w:rPr>
            </w:pPr>
          </w:p>
          <w:p w:rsidR="00FA5265" w:rsidRPr="003E6C38" w:rsidRDefault="00FA5265" w:rsidP="00086DEE">
            <w:pPr>
              <w:tabs>
                <w:tab w:val="left" w:pos="1985"/>
              </w:tabs>
              <w:ind w:left="-142"/>
              <w:rPr>
                <w:sz w:val="16"/>
                <w:szCs w:val="16"/>
              </w:rPr>
            </w:pPr>
          </w:p>
          <w:p w:rsidR="00FA5265" w:rsidRPr="003E6C38" w:rsidRDefault="00FA5265" w:rsidP="00086DEE">
            <w:pPr>
              <w:tabs>
                <w:tab w:val="left" w:pos="1985"/>
              </w:tabs>
              <w:ind w:left="-142"/>
              <w:rPr>
                <w:sz w:val="16"/>
                <w:szCs w:val="16"/>
              </w:rPr>
            </w:pP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tabs>
                <w:tab w:val="left" w:pos="1985"/>
              </w:tabs>
              <w:ind w:left="-142"/>
              <w:rPr>
                <w:sz w:val="16"/>
                <w:szCs w:val="16"/>
              </w:rPr>
            </w:pPr>
            <w:r w:rsidRPr="003E6C38">
              <w:rPr>
                <w:sz w:val="16"/>
                <w:szCs w:val="16"/>
              </w:rPr>
              <w:t>Сбор осенних листьев во время прогулки.</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tabs>
                <w:tab w:val="left" w:pos="1985"/>
              </w:tabs>
              <w:ind w:left="-142"/>
              <w:rPr>
                <w:sz w:val="16"/>
                <w:szCs w:val="16"/>
              </w:rPr>
            </w:pPr>
            <w:r w:rsidRPr="003E6C38">
              <w:rPr>
                <w:sz w:val="16"/>
                <w:szCs w:val="16"/>
              </w:rPr>
              <w:t>Чтение сказки «Колобок»</w:t>
            </w:r>
          </w:p>
        </w:tc>
      </w:tr>
      <w:tr w:rsidR="00FA5265" w:rsidRPr="003E6C38" w:rsidTr="00091547">
        <w:trPr>
          <w:trHeight w:val="1134"/>
        </w:trPr>
        <w:tc>
          <w:tcPr>
            <w:tcW w:w="993" w:type="dxa"/>
            <w:tcBorders>
              <w:top w:val="single" w:sz="2" w:space="0" w:color="000000"/>
              <w:left w:val="single" w:sz="2" w:space="0" w:color="000000"/>
              <w:bottom w:val="single" w:sz="2" w:space="0" w:color="000000"/>
              <w:right w:val="single" w:sz="2" w:space="0" w:color="000000"/>
            </w:tcBorders>
            <w:shd w:val="clear" w:color="000000" w:fill="FFFFFF"/>
          </w:tcPr>
          <w:p w:rsidR="00FA5265" w:rsidRDefault="00FA5265" w:rsidP="00086DEE">
            <w:pPr>
              <w:tabs>
                <w:tab w:val="left" w:pos="1985"/>
              </w:tabs>
              <w:ind w:left="-142" w:right="113"/>
              <w:jc w:val="center"/>
              <w:rPr>
                <w:sz w:val="16"/>
                <w:szCs w:val="16"/>
              </w:rPr>
            </w:pPr>
          </w:p>
          <w:p w:rsidR="00FA5265" w:rsidRPr="003E6C38" w:rsidRDefault="00FA5265" w:rsidP="00086DEE">
            <w:pPr>
              <w:tabs>
                <w:tab w:val="left" w:pos="1985"/>
              </w:tabs>
              <w:ind w:left="-142" w:right="113"/>
              <w:jc w:val="center"/>
              <w:rPr>
                <w:sz w:val="16"/>
                <w:szCs w:val="16"/>
              </w:rPr>
            </w:pP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tabs>
                <w:tab w:val="left" w:pos="1985"/>
              </w:tabs>
              <w:ind w:left="-142"/>
              <w:jc w:val="center"/>
              <w:rPr>
                <w:sz w:val="16"/>
                <w:szCs w:val="16"/>
              </w:rPr>
            </w:pPr>
          </w:p>
        </w:tc>
        <w:tc>
          <w:tcPr>
            <w:tcW w:w="6096"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tabs>
                <w:tab w:val="left" w:pos="1985"/>
              </w:tabs>
              <w:ind w:left="-142"/>
              <w:rPr>
                <w:b/>
                <w:sz w:val="16"/>
                <w:szCs w:val="16"/>
              </w:rPr>
            </w:pPr>
            <w:r w:rsidRPr="003E6C38">
              <w:rPr>
                <w:b/>
                <w:sz w:val="16"/>
                <w:szCs w:val="16"/>
              </w:rPr>
              <w:t>3.Аппликация.</w:t>
            </w:r>
          </w:p>
          <w:p w:rsidR="00FA5265" w:rsidRPr="003E6C38" w:rsidRDefault="00FA5265" w:rsidP="00086DEE">
            <w:pPr>
              <w:tabs>
                <w:tab w:val="left" w:pos="1985"/>
              </w:tabs>
              <w:ind w:left="-142"/>
              <w:rPr>
                <w:sz w:val="16"/>
                <w:szCs w:val="16"/>
              </w:rPr>
            </w:pPr>
            <w:r w:rsidRPr="003E6C38">
              <w:rPr>
                <w:b/>
                <w:sz w:val="16"/>
                <w:szCs w:val="16"/>
              </w:rPr>
              <w:t>Тема:</w:t>
            </w:r>
            <w:r w:rsidRPr="003E6C38">
              <w:rPr>
                <w:sz w:val="16"/>
                <w:szCs w:val="16"/>
              </w:rPr>
              <w:t xml:space="preserve"> «Большие и маленькие яблоки на тарелке».</w:t>
            </w:r>
          </w:p>
          <w:p w:rsidR="00FA5265" w:rsidRPr="003E6C38" w:rsidRDefault="00FA5265" w:rsidP="00086DEE">
            <w:pPr>
              <w:tabs>
                <w:tab w:val="left" w:pos="1985"/>
              </w:tabs>
              <w:ind w:left="-142"/>
              <w:rPr>
                <w:sz w:val="16"/>
                <w:szCs w:val="16"/>
              </w:rPr>
            </w:pPr>
            <w:r w:rsidRPr="003E6C38">
              <w:rPr>
                <w:b/>
                <w:sz w:val="16"/>
                <w:szCs w:val="16"/>
              </w:rPr>
              <w:t xml:space="preserve">Задачи: </w:t>
            </w:r>
            <w:r w:rsidRPr="003E6C38">
              <w:rPr>
                <w:sz w:val="16"/>
                <w:szCs w:val="16"/>
              </w:rPr>
              <w:t>Учить детей правильно наклеивать круглые предметы.</w:t>
            </w:r>
          </w:p>
          <w:p w:rsidR="00FA5265" w:rsidRPr="003E6C38" w:rsidRDefault="00FA5265" w:rsidP="00086DEE">
            <w:pPr>
              <w:tabs>
                <w:tab w:val="left" w:pos="1985"/>
              </w:tabs>
              <w:ind w:left="-142"/>
              <w:rPr>
                <w:sz w:val="16"/>
                <w:szCs w:val="16"/>
              </w:rPr>
            </w:pPr>
            <w:r w:rsidRPr="003E6C38">
              <w:rPr>
                <w:sz w:val="16"/>
                <w:szCs w:val="16"/>
              </w:rPr>
              <w:t>Закрепить правильные приемы наклеивания.</w:t>
            </w:r>
          </w:p>
          <w:p w:rsidR="00FA5265" w:rsidRPr="003E6C38" w:rsidRDefault="00FA5265" w:rsidP="00086DEE">
            <w:pPr>
              <w:tabs>
                <w:tab w:val="left" w:pos="1985"/>
              </w:tabs>
              <w:ind w:left="-142"/>
              <w:rPr>
                <w:sz w:val="16"/>
                <w:szCs w:val="16"/>
              </w:rPr>
            </w:pPr>
            <w:r w:rsidRPr="003E6C38">
              <w:rPr>
                <w:b/>
                <w:sz w:val="16"/>
                <w:szCs w:val="16"/>
              </w:rPr>
              <w:t xml:space="preserve">Материал: </w:t>
            </w:r>
            <w:r w:rsidRPr="003E6C38">
              <w:rPr>
                <w:sz w:val="16"/>
                <w:szCs w:val="16"/>
              </w:rPr>
              <w:t>Яблоки большие и маленькие, круги, тарелочки из бумаги, клей, салфетка.</w:t>
            </w:r>
          </w:p>
        </w:tc>
        <w:tc>
          <w:tcPr>
            <w:tcW w:w="3402"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tabs>
                <w:tab w:val="left" w:pos="1985"/>
              </w:tabs>
              <w:ind w:left="-142"/>
              <w:rPr>
                <w:sz w:val="16"/>
                <w:szCs w:val="16"/>
              </w:rPr>
            </w:pPr>
            <w:r w:rsidRPr="003E6C38">
              <w:rPr>
                <w:sz w:val="16"/>
                <w:szCs w:val="16"/>
              </w:rPr>
              <w:t>Просмотр видеоролика «Яблоня».</w:t>
            </w:r>
          </w:p>
          <w:p w:rsidR="00FA5265" w:rsidRPr="003E6C38" w:rsidRDefault="00FA5265" w:rsidP="00086DEE">
            <w:pPr>
              <w:tabs>
                <w:tab w:val="left" w:pos="1985"/>
              </w:tabs>
              <w:ind w:left="-142"/>
              <w:rPr>
                <w:sz w:val="16"/>
                <w:szCs w:val="16"/>
              </w:rPr>
            </w:pPr>
            <w:r w:rsidRPr="003E6C38">
              <w:rPr>
                <w:b/>
                <w:sz w:val="16"/>
                <w:szCs w:val="16"/>
              </w:rPr>
              <w:t>КТП</w:t>
            </w:r>
            <w:r w:rsidRPr="003E6C38">
              <w:rPr>
                <w:sz w:val="16"/>
                <w:szCs w:val="16"/>
              </w:rPr>
              <w:t xml:space="preserve">: Беседа "Назови себя. Ты  кто?"(развитие гендерных представлений) </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tabs>
                <w:tab w:val="left" w:pos="1985"/>
              </w:tabs>
              <w:ind w:left="-142"/>
              <w:rPr>
                <w:sz w:val="16"/>
                <w:szCs w:val="16"/>
              </w:rPr>
            </w:pPr>
            <w:r w:rsidRPr="003E6C38">
              <w:rPr>
                <w:sz w:val="16"/>
                <w:szCs w:val="16"/>
              </w:rPr>
              <w:t>Рассматривание альбома «Деревья».</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tabs>
                <w:tab w:val="left" w:pos="1985"/>
              </w:tabs>
              <w:ind w:left="-142"/>
              <w:rPr>
                <w:sz w:val="16"/>
                <w:szCs w:val="16"/>
              </w:rPr>
            </w:pPr>
            <w:r w:rsidRPr="003E6C38">
              <w:rPr>
                <w:sz w:val="16"/>
                <w:szCs w:val="16"/>
              </w:rPr>
              <w:t>Повторить названия деревьев.</w:t>
            </w:r>
          </w:p>
        </w:tc>
      </w:tr>
      <w:tr w:rsidR="00FA5265" w:rsidRPr="003E6C38" w:rsidTr="00091547">
        <w:trPr>
          <w:trHeight w:val="1134"/>
        </w:trPr>
        <w:tc>
          <w:tcPr>
            <w:tcW w:w="993" w:type="dxa"/>
            <w:tcBorders>
              <w:top w:val="single" w:sz="2" w:space="0" w:color="000000"/>
              <w:left w:val="single" w:sz="2" w:space="0" w:color="000000"/>
              <w:bottom w:val="single" w:sz="2" w:space="0" w:color="000000"/>
              <w:right w:val="single" w:sz="2" w:space="0" w:color="000000"/>
            </w:tcBorders>
            <w:shd w:val="clear" w:color="000000" w:fill="FFFFFF"/>
          </w:tcPr>
          <w:p w:rsidR="00FA5265" w:rsidRDefault="00FA5265" w:rsidP="00086DEE">
            <w:pPr>
              <w:tabs>
                <w:tab w:val="left" w:pos="1985"/>
              </w:tabs>
              <w:ind w:left="-142" w:right="113"/>
              <w:rPr>
                <w:sz w:val="16"/>
                <w:szCs w:val="16"/>
              </w:rPr>
            </w:pPr>
          </w:p>
          <w:p w:rsidR="00FA5265" w:rsidRPr="003E6C38" w:rsidRDefault="00FA5265" w:rsidP="00086DEE">
            <w:pPr>
              <w:tabs>
                <w:tab w:val="left" w:pos="1985"/>
              </w:tabs>
              <w:ind w:left="-142" w:right="113"/>
              <w:rPr>
                <w:sz w:val="16"/>
                <w:szCs w:val="16"/>
              </w:rPr>
            </w:pP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rsidR="00FA5265" w:rsidRDefault="00FA5265" w:rsidP="00086DEE">
            <w:pPr>
              <w:tabs>
                <w:tab w:val="left" w:pos="1985"/>
              </w:tabs>
              <w:ind w:left="-142"/>
              <w:jc w:val="center"/>
              <w:rPr>
                <w:sz w:val="16"/>
                <w:szCs w:val="16"/>
              </w:rPr>
            </w:pPr>
          </w:p>
          <w:p w:rsidR="00FA5265" w:rsidRPr="003E6C38" w:rsidRDefault="00FA5265" w:rsidP="00086DEE">
            <w:pPr>
              <w:tabs>
                <w:tab w:val="left" w:pos="1985"/>
              </w:tabs>
              <w:ind w:left="-142"/>
              <w:jc w:val="center"/>
              <w:rPr>
                <w:sz w:val="16"/>
                <w:szCs w:val="16"/>
              </w:rPr>
            </w:pPr>
          </w:p>
        </w:tc>
        <w:tc>
          <w:tcPr>
            <w:tcW w:w="6096"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tabs>
                <w:tab w:val="left" w:pos="1985"/>
              </w:tabs>
              <w:ind w:left="-142"/>
              <w:rPr>
                <w:b/>
                <w:sz w:val="16"/>
                <w:szCs w:val="16"/>
              </w:rPr>
            </w:pPr>
            <w:r w:rsidRPr="003E6C38">
              <w:rPr>
                <w:b/>
                <w:sz w:val="16"/>
                <w:szCs w:val="16"/>
              </w:rPr>
              <w:t xml:space="preserve">4.Аппликация. </w:t>
            </w:r>
          </w:p>
          <w:p w:rsidR="00FA5265" w:rsidRPr="003E6C38" w:rsidRDefault="00FA5265" w:rsidP="00086DEE">
            <w:pPr>
              <w:tabs>
                <w:tab w:val="left" w:pos="1985"/>
              </w:tabs>
              <w:ind w:left="-142"/>
              <w:rPr>
                <w:b/>
                <w:sz w:val="16"/>
                <w:szCs w:val="16"/>
              </w:rPr>
            </w:pPr>
            <w:r w:rsidRPr="003E6C38">
              <w:rPr>
                <w:b/>
                <w:sz w:val="16"/>
                <w:szCs w:val="16"/>
              </w:rPr>
              <w:t>Тема: «Ягоды и яблоки лежат на блюдечке».</w:t>
            </w:r>
          </w:p>
          <w:p w:rsidR="00FA5265" w:rsidRPr="003E6C38" w:rsidRDefault="00FA5265" w:rsidP="00086DEE">
            <w:pPr>
              <w:tabs>
                <w:tab w:val="left" w:pos="1985"/>
              </w:tabs>
              <w:ind w:left="-142"/>
              <w:rPr>
                <w:sz w:val="16"/>
                <w:szCs w:val="16"/>
              </w:rPr>
            </w:pPr>
            <w:r w:rsidRPr="003E6C38">
              <w:rPr>
                <w:b/>
                <w:sz w:val="16"/>
                <w:szCs w:val="16"/>
              </w:rPr>
              <w:t xml:space="preserve">Задачи: </w:t>
            </w:r>
            <w:r w:rsidRPr="003E6C38">
              <w:rPr>
                <w:sz w:val="16"/>
                <w:szCs w:val="16"/>
              </w:rPr>
              <w:t>Закрепить знания детей о форме предметов, учить различать предметы по величине, упражнять в умении обращаться с клеем.</w:t>
            </w:r>
          </w:p>
          <w:p w:rsidR="00FA5265" w:rsidRPr="003E6C38" w:rsidRDefault="00FA5265" w:rsidP="00086DEE">
            <w:pPr>
              <w:tabs>
                <w:tab w:val="left" w:pos="1985"/>
              </w:tabs>
              <w:ind w:left="-142"/>
              <w:rPr>
                <w:sz w:val="16"/>
                <w:szCs w:val="16"/>
              </w:rPr>
            </w:pPr>
            <w:r w:rsidRPr="003E6C38">
              <w:rPr>
                <w:b/>
                <w:sz w:val="16"/>
                <w:szCs w:val="16"/>
              </w:rPr>
              <w:t xml:space="preserve">Материал: </w:t>
            </w:r>
            <w:r w:rsidRPr="003E6C38">
              <w:rPr>
                <w:sz w:val="16"/>
                <w:szCs w:val="16"/>
              </w:rPr>
              <w:t>Круги из бумаги красного, желтого и зеленого цвета, клей, салфетки.</w:t>
            </w:r>
          </w:p>
        </w:tc>
        <w:tc>
          <w:tcPr>
            <w:tcW w:w="3402"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tabs>
                <w:tab w:val="left" w:pos="1985"/>
              </w:tabs>
              <w:ind w:left="-142"/>
              <w:rPr>
                <w:sz w:val="16"/>
                <w:szCs w:val="16"/>
              </w:rPr>
            </w:pPr>
            <w:r w:rsidRPr="003E6C38">
              <w:rPr>
                <w:b/>
                <w:sz w:val="16"/>
                <w:szCs w:val="16"/>
              </w:rPr>
              <w:t>Поз. Раз.</w:t>
            </w:r>
            <w:r w:rsidRPr="003E6C38">
              <w:rPr>
                <w:sz w:val="16"/>
                <w:szCs w:val="16"/>
              </w:rPr>
              <w:t xml:space="preserve"> Беседа «С бабушкой о фруктах, Игра «Большой, маленький».</w:t>
            </w:r>
          </w:p>
          <w:p w:rsidR="00FA5265" w:rsidRPr="003E6C38" w:rsidRDefault="00FA5265" w:rsidP="00086DEE">
            <w:pPr>
              <w:tabs>
                <w:tab w:val="left" w:pos="1985"/>
              </w:tabs>
              <w:ind w:left="-142"/>
              <w:rPr>
                <w:sz w:val="16"/>
                <w:szCs w:val="16"/>
              </w:rPr>
            </w:pPr>
            <w:r w:rsidRPr="003E6C38">
              <w:rPr>
                <w:b/>
                <w:sz w:val="16"/>
                <w:szCs w:val="16"/>
              </w:rPr>
              <w:t>Физ. раз.</w:t>
            </w:r>
            <w:r w:rsidRPr="003E6C38">
              <w:rPr>
                <w:sz w:val="16"/>
                <w:szCs w:val="16"/>
              </w:rPr>
              <w:t xml:space="preserve"> «Пусть стоят на месте ножки».</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tabs>
                <w:tab w:val="left" w:pos="1985"/>
              </w:tabs>
              <w:ind w:left="-142"/>
              <w:rPr>
                <w:sz w:val="16"/>
                <w:szCs w:val="16"/>
              </w:rPr>
            </w:pPr>
            <w:r w:rsidRPr="003E6C38">
              <w:rPr>
                <w:sz w:val="16"/>
                <w:szCs w:val="16"/>
              </w:rPr>
              <w:t>Рассматривание альбомов «Ягоды и фрукты».</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tabs>
                <w:tab w:val="left" w:pos="1985"/>
              </w:tabs>
              <w:ind w:left="-142"/>
              <w:rPr>
                <w:b/>
                <w:sz w:val="16"/>
                <w:szCs w:val="16"/>
              </w:rPr>
            </w:pPr>
            <w:r w:rsidRPr="003E6C38">
              <w:rPr>
                <w:sz w:val="16"/>
                <w:szCs w:val="16"/>
              </w:rPr>
              <w:t>Познакомить ребенка с городским транспортом, с правилами поведения в городе</w:t>
            </w:r>
          </w:p>
        </w:tc>
      </w:tr>
      <w:tr w:rsidR="00FA5265" w:rsidRPr="003E6C38" w:rsidTr="00091547">
        <w:trPr>
          <w:trHeight w:val="1134"/>
        </w:trPr>
        <w:tc>
          <w:tcPr>
            <w:tcW w:w="993"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right="113"/>
              <w:jc w:val="center"/>
              <w:rPr>
                <w:sz w:val="16"/>
                <w:szCs w:val="16"/>
              </w:rPr>
            </w:pP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rsidR="00FA5265" w:rsidRDefault="00FA5265" w:rsidP="00086DEE">
            <w:pPr>
              <w:ind w:left="-142"/>
              <w:jc w:val="center"/>
              <w:rPr>
                <w:sz w:val="16"/>
                <w:szCs w:val="16"/>
              </w:rPr>
            </w:pPr>
          </w:p>
          <w:p w:rsidR="00FA5265" w:rsidRPr="003E6C38" w:rsidRDefault="00FA5265" w:rsidP="00086DEE">
            <w:pPr>
              <w:ind w:left="-142"/>
              <w:jc w:val="center"/>
              <w:rPr>
                <w:sz w:val="16"/>
                <w:szCs w:val="16"/>
              </w:rPr>
            </w:pPr>
          </w:p>
        </w:tc>
        <w:tc>
          <w:tcPr>
            <w:tcW w:w="6096"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rPr>
                <w:b/>
                <w:sz w:val="16"/>
                <w:szCs w:val="16"/>
              </w:rPr>
            </w:pPr>
            <w:r w:rsidRPr="003E6C38">
              <w:rPr>
                <w:b/>
                <w:sz w:val="16"/>
                <w:szCs w:val="16"/>
              </w:rPr>
              <w:t>5.Аппликация.</w:t>
            </w:r>
          </w:p>
          <w:p w:rsidR="00FA5265" w:rsidRPr="003E6C38" w:rsidRDefault="00FA5265" w:rsidP="00086DEE">
            <w:pPr>
              <w:ind w:left="-142"/>
              <w:rPr>
                <w:b/>
                <w:sz w:val="16"/>
                <w:szCs w:val="16"/>
              </w:rPr>
            </w:pPr>
            <w:r w:rsidRPr="003E6C38">
              <w:rPr>
                <w:b/>
                <w:sz w:val="16"/>
                <w:szCs w:val="16"/>
              </w:rPr>
              <w:t>Тема: «Шарики и кубики».</w:t>
            </w:r>
          </w:p>
          <w:p w:rsidR="00FA5265" w:rsidRPr="003E6C38" w:rsidRDefault="00FA5265" w:rsidP="00086DEE">
            <w:pPr>
              <w:ind w:left="-142"/>
              <w:rPr>
                <w:sz w:val="16"/>
                <w:szCs w:val="16"/>
              </w:rPr>
            </w:pPr>
            <w:r w:rsidRPr="003E6C38">
              <w:rPr>
                <w:b/>
                <w:sz w:val="16"/>
                <w:szCs w:val="16"/>
              </w:rPr>
              <w:t xml:space="preserve">Задачи: </w:t>
            </w:r>
            <w:r w:rsidRPr="003E6C38">
              <w:rPr>
                <w:sz w:val="16"/>
                <w:szCs w:val="16"/>
              </w:rPr>
              <w:t>Познакомить детей с новой для них формой- квадратом. Учить сравнивать квадрат и круг, называть их различие. Учить наклеивать фигуры, чередуя их.</w:t>
            </w:r>
          </w:p>
          <w:p w:rsidR="00FA5265" w:rsidRPr="003E6C38" w:rsidRDefault="00FA5265" w:rsidP="00086DEE">
            <w:pPr>
              <w:ind w:left="-142"/>
              <w:rPr>
                <w:sz w:val="16"/>
                <w:szCs w:val="16"/>
              </w:rPr>
            </w:pPr>
            <w:r w:rsidRPr="003E6C38">
              <w:rPr>
                <w:b/>
                <w:sz w:val="16"/>
                <w:szCs w:val="16"/>
              </w:rPr>
              <w:t xml:space="preserve">Материал: </w:t>
            </w:r>
            <w:r w:rsidRPr="003E6C38">
              <w:rPr>
                <w:sz w:val="16"/>
                <w:szCs w:val="16"/>
              </w:rPr>
              <w:t>Полоски бумаги, квадраты и круги, клей, салфетки.</w:t>
            </w:r>
          </w:p>
        </w:tc>
        <w:tc>
          <w:tcPr>
            <w:tcW w:w="3402"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rPr>
                <w:sz w:val="16"/>
                <w:szCs w:val="16"/>
              </w:rPr>
            </w:pPr>
            <w:r w:rsidRPr="003E6C38">
              <w:rPr>
                <w:b/>
                <w:sz w:val="16"/>
                <w:szCs w:val="16"/>
              </w:rPr>
              <w:t xml:space="preserve">Поз. Раз. </w:t>
            </w:r>
            <w:r w:rsidRPr="003E6C38">
              <w:rPr>
                <w:sz w:val="16"/>
                <w:szCs w:val="16"/>
              </w:rPr>
              <w:t>Экспериментирование «Катиться не катиться».</w:t>
            </w:r>
          </w:p>
          <w:p w:rsidR="00FA5265" w:rsidRPr="003E6C38" w:rsidRDefault="00FA5265" w:rsidP="00086DEE">
            <w:pPr>
              <w:ind w:left="-142"/>
              <w:rPr>
                <w:sz w:val="16"/>
                <w:szCs w:val="16"/>
              </w:rPr>
            </w:pPr>
            <w:r w:rsidRPr="003E6C38">
              <w:rPr>
                <w:b/>
                <w:sz w:val="16"/>
                <w:szCs w:val="16"/>
              </w:rPr>
              <w:t>Реч. Раз.</w:t>
            </w:r>
            <w:r w:rsidRPr="003E6C38">
              <w:rPr>
                <w:sz w:val="16"/>
                <w:szCs w:val="16"/>
              </w:rPr>
              <w:t xml:space="preserve"> Загадывание загадок.</w:t>
            </w:r>
          </w:p>
          <w:p w:rsidR="00FA5265" w:rsidRPr="003E6C38" w:rsidRDefault="00FA5265" w:rsidP="00086DEE">
            <w:pPr>
              <w:ind w:left="-142"/>
              <w:rPr>
                <w:sz w:val="16"/>
                <w:szCs w:val="16"/>
              </w:rPr>
            </w:pP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A872CD">
            <w:pPr>
              <w:ind w:left="-142"/>
              <w:rPr>
                <w:sz w:val="16"/>
                <w:szCs w:val="16"/>
              </w:rPr>
            </w:pPr>
            <w:r w:rsidRPr="003E6C38">
              <w:rPr>
                <w:sz w:val="16"/>
                <w:szCs w:val="16"/>
              </w:rPr>
              <w:t>Рассматривание альбомов «Народы России».</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rPr>
                <w:sz w:val="16"/>
                <w:szCs w:val="16"/>
              </w:rPr>
            </w:pPr>
            <w:r w:rsidRPr="003E6C38">
              <w:rPr>
                <w:sz w:val="16"/>
                <w:szCs w:val="16"/>
              </w:rPr>
              <w:t>Закрепить знания о геометрической фигуре- квадрат.</w:t>
            </w:r>
          </w:p>
        </w:tc>
      </w:tr>
      <w:tr w:rsidR="00FA5265" w:rsidRPr="003E6C38" w:rsidTr="00091547">
        <w:trPr>
          <w:trHeight w:val="1134"/>
        </w:trPr>
        <w:tc>
          <w:tcPr>
            <w:tcW w:w="993" w:type="dxa"/>
            <w:vMerge w:val="restart"/>
            <w:tcBorders>
              <w:top w:val="single" w:sz="2" w:space="0" w:color="000000"/>
              <w:left w:val="single" w:sz="2" w:space="0" w:color="000000"/>
              <w:right w:val="single" w:sz="2" w:space="0" w:color="000000"/>
            </w:tcBorders>
            <w:shd w:val="clear" w:color="000000" w:fill="FFFFFF"/>
          </w:tcPr>
          <w:p w:rsidR="00FA5265" w:rsidRDefault="00FA5265" w:rsidP="00086DEE">
            <w:pPr>
              <w:ind w:left="-142" w:right="113"/>
              <w:jc w:val="center"/>
              <w:rPr>
                <w:sz w:val="16"/>
                <w:szCs w:val="16"/>
              </w:rPr>
            </w:pPr>
          </w:p>
          <w:p w:rsidR="00FA5265" w:rsidRDefault="00FA5265" w:rsidP="00086DEE">
            <w:pPr>
              <w:ind w:left="-142" w:right="113"/>
              <w:jc w:val="center"/>
              <w:rPr>
                <w:sz w:val="16"/>
                <w:szCs w:val="16"/>
              </w:rPr>
            </w:pPr>
          </w:p>
          <w:p w:rsidR="00FA5265" w:rsidRDefault="00FA5265" w:rsidP="00086DEE">
            <w:pPr>
              <w:ind w:left="-142" w:right="113"/>
              <w:jc w:val="center"/>
              <w:rPr>
                <w:sz w:val="16"/>
                <w:szCs w:val="16"/>
              </w:rPr>
            </w:pPr>
          </w:p>
          <w:p w:rsidR="00FA5265" w:rsidRDefault="00FA5265" w:rsidP="00086DEE">
            <w:pPr>
              <w:ind w:left="-142" w:right="113"/>
              <w:jc w:val="center"/>
              <w:rPr>
                <w:sz w:val="16"/>
                <w:szCs w:val="16"/>
              </w:rPr>
            </w:pPr>
          </w:p>
          <w:p w:rsidR="00FA5265" w:rsidRDefault="00FA5265" w:rsidP="00086DEE">
            <w:pPr>
              <w:ind w:left="-142" w:right="113"/>
              <w:jc w:val="center"/>
              <w:rPr>
                <w:sz w:val="16"/>
                <w:szCs w:val="16"/>
              </w:rPr>
            </w:pPr>
          </w:p>
          <w:p w:rsidR="00FA5265" w:rsidRPr="003E6C38" w:rsidRDefault="00FA5265" w:rsidP="00086DEE">
            <w:pPr>
              <w:ind w:left="-142" w:right="113"/>
              <w:jc w:val="center"/>
              <w:rPr>
                <w:sz w:val="16"/>
                <w:szCs w:val="16"/>
              </w:rPr>
            </w:pP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jc w:val="center"/>
              <w:rPr>
                <w:sz w:val="16"/>
                <w:szCs w:val="16"/>
              </w:rPr>
            </w:pPr>
          </w:p>
        </w:tc>
        <w:tc>
          <w:tcPr>
            <w:tcW w:w="6096"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rPr>
                <w:b/>
                <w:sz w:val="16"/>
                <w:szCs w:val="16"/>
              </w:rPr>
            </w:pPr>
            <w:r w:rsidRPr="003E6C38">
              <w:rPr>
                <w:b/>
                <w:sz w:val="16"/>
                <w:szCs w:val="16"/>
              </w:rPr>
              <w:t>6.Аппликация.</w:t>
            </w:r>
          </w:p>
          <w:p w:rsidR="00FA5265" w:rsidRPr="003E6C38" w:rsidRDefault="00FA5265" w:rsidP="00086DEE">
            <w:pPr>
              <w:ind w:left="-142"/>
              <w:rPr>
                <w:b/>
                <w:sz w:val="16"/>
                <w:szCs w:val="16"/>
              </w:rPr>
            </w:pPr>
            <w:r w:rsidRPr="003E6C38">
              <w:rPr>
                <w:b/>
                <w:sz w:val="16"/>
                <w:szCs w:val="16"/>
              </w:rPr>
              <w:t>Тема: «Пирамидка».</w:t>
            </w:r>
          </w:p>
          <w:p w:rsidR="00FA5265" w:rsidRPr="003E6C38" w:rsidRDefault="00FA5265" w:rsidP="00086DEE">
            <w:pPr>
              <w:ind w:left="-142"/>
              <w:rPr>
                <w:sz w:val="16"/>
                <w:szCs w:val="16"/>
              </w:rPr>
            </w:pPr>
            <w:r w:rsidRPr="003E6C38">
              <w:rPr>
                <w:b/>
                <w:sz w:val="16"/>
                <w:szCs w:val="16"/>
              </w:rPr>
              <w:t xml:space="preserve">Задачи: </w:t>
            </w:r>
            <w:r w:rsidRPr="003E6C38">
              <w:rPr>
                <w:sz w:val="16"/>
                <w:szCs w:val="16"/>
              </w:rPr>
              <w:t xml:space="preserve">Учить детей передавать образ игрушки. Изображать предмет состоящий из нескольких частей. Располагаться детали в порядке уменьшающейся величины. </w:t>
            </w:r>
          </w:p>
          <w:p w:rsidR="00FA5265" w:rsidRPr="003E6C38" w:rsidRDefault="00FA5265" w:rsidP="00086DEE">
            <w:pPr>
              <w:ind w:left="-142"/>
              <w:rPr>
                <w:sz w:val="16"/>
                <w:szCs w:val="16"/>
              </w:rPr>
            </w:pPr>
            <w:r w:rsidRPr="003E6C38">
              <w:rPr>
                <w:b/>
                <w:sz w:val="16"/>
                <w:szCs w:val="16"/>
              </w:rPr>
              <w:t xml:space="preserve">Материал: </w:t>
            </w:r>
            <w:r w:rsidRPr="003E6C38">
              <w:rPr>
                <w:sz w:val="16"/>
                <w:szCs w:val="16"/>
              </w:rPr>
              <w:t>Пирамидка, листы бумаги, клей, салфетки.</w:t>
            </w:r>
          </w:p>
        </w:tc>
        <w:tc>
          <w:tcPr>
            <w:tcW w:w="3402"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rPr>
                <w:sz w:val="16"/>
                <w:szCs w:val="16"/>
              </w:rPr>
            </w:pPr>
            <w:r w:rsidRPr="003E6C38">
              <w:rPr>
                <w:b/>
                <w:sz w:val="16"/>
                <w:szCs w:val="16"/>
              </w:rPr>
              <w:t xml:space="preserve">Поз. Раз. Д. и. </w:t>
            </w:r>
            <w:r w:rsidRPr="003E6C38">
              <w:rPr>
                <w:sz w:val="16"/>
                <w:szCs w:val="16"/>
              </w:rPr>
              <w:t>«Собери пирамидку», «Назови цвет», «Большой, маленький».</w:t>
            </w:r>
          </w:p>
          <w:p w:rsidR="00FA5265" w:rsidRPr="003E6C38" w:rsidRDefault="00FA5265" w:rsidP="00086DEE">
            <w:pPr>
              <w:ind w:left="-142"/>
              <w:rPr>
                <w:sz w:val="16"/>
                <w:szCs w:val="16"/>
              </w:rPr>
            </w:pPr>
            <w:r w:rsidRPr="003E6C38">
              <w:rPr>
                <w:b/>
                <w:sz w:val="16"/>
                <w:szCs w:val="16"/>
              </w:rPr>
              <w:t>Реч. Раз.</w:t>
            </w:r>
            <w:r w:rsidRPr="003E6C38">
              <w:rPr>
                <w:sz w:val="16"/>
                <w:szCs w:val="16"/>
              </w:rPr>
              <w:t xml:space="preserve"> А Акимов «Пирамидка».</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rPr>
                <w:sz w:val="16"/>
                <w:szCs w:val="16"/>
              </w:rPr>
            </w:pPr>
            <w:r w:rsidRPr="003E6C38">
              <w:rPr>
                <w:sz w:val="16"/>
                <w:szCs w:val="16"/>
              </w:rPr>
              <w:t>Игры с пирамидками.</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rPr>
                <w:sz w:val="16"/>
                <w:szCs w:val="16"/>
              </w:rPr>
            </w:pPr>
            <w:r w:rsidRPr="003E6C38">
              <w:rPr>
                <w:sz w:val="16"/>
                <w:szCs w:val="16"/>
              </w:rPr>
              <w:t>Изготовление</w:t>
            </w:r>
          </w:p>
          <w:p w:rsidR="00FA5265" w:rsidRPr="003E6C38" w:rsidRDefault="00FA5265" w:rsidP="00086DEE">
            <w:pPr>
              <w:ind w:left="-142"/>
              <w:rPr>
                <w:b/>
                <w:sz w:val="16"/>
                <w:szCs w:val="16"/>
              </w:rPr>
            </w:pPr>
            <w:r w:rsidRPr="003E6C38">
              <w:rPr>
                <w:sz w:val="16"/>
                <w:szCs w:val="16"/>
              </w:rPr>
              <w:t>новогодней открытки</w:t>
            </w:r>
          </w:p>
        </w:tc>
      </w:tr>
      <w:tr w:rsidR="00FA5265" w:rsidRPr="003E6C38" w:rsidTr="00091547">
        <w:trPr>
          <w:trHeight w:val="1134"/>
        </w:trPr>
        <w:tc>
          <w:tcPr>
            <w:tcW w:w="993" w:type="dxa"/>
            <w:vMerge/>
            <w:tcBorders>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right="113"/>
              <w:jc w:val="center"/>
              <w:rPr>
                <w:sz w:val="16"/>
                <w:szCs w:val="16"/>
              </w:rPr>
            </w:pP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jc w:val="center"/>
              <w:rPr>
                <w:sz w:val="16"/>
                <w:szCs w:val="16"/>
              </w:rPr>
            </w:pPr>
          </w:p>
        </w:tc>
        <w:tc>
          <w:tcPr>
            <w:tcW w:w="6096"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rPr>
                <w:b/>
                <w:sz w:val="16"/>
                <w:szCs w:val="16"/>
              </w:rPr>
            </w:pPr>
            <w:r w:rsidRPr="003E6C38">
              <w:rPr>
                <w:b/>
                <w:sz w:val="16"/>
                <w:szCs w:val="16"/>
              </w:rPr>
              <w:t>7.Аппликация.</w:t>
            </w:r>
          </w:p>
          <w:p w:rsidR="00FA5265" w:rsidRPr="003E6C38" w:rsidRDefault="00FA5265" w:rsidP="00086DEE">
            <w:pPr>
              <w:ind w:left="-142"/>
              <w:rPr>
                <w:b/>
                <w:sz w:val="16"/>
                <w:szCs w:val="16"/>
              </w:rPr>
            </w:pPr>
            <w:r w:rsidRPr="003E6C38">
              <w:rPr>
                <w:b/>
                <w:sz w:val="16"/>
                <w:szCs w:val="16"/>
              </w:rPr>
              <w:t>Тема: «Наклей какую хочешь игрушку».</w:t>
            </w:r>
          </w:p>
          <w:p w:rsidR="00FA5265" w:rsidRPr="003E6C38" w:rsidRDefault="00FA5265" w:rsidP="00086DEE">
            <w:pPr>
              <w:ind w:left="-142"/>
              <w:rPr>
                <w:sz w:val="16"/>
                <w:szCs w:val="16"/>
              </w:rPr>
            </w:pPr>
            <w:r w:rsidRPr="003E6C38">
              <w:rPr>
                <w:b/>
                <w:sz w:val="16"/>
                <w:szCs w:val="16"/>
              </w:rPr>
              <w:t xml:space="preserve">Задачи: </w:t>
            </w:r>
            <w:r w:rsidRPr="003E6C38">
              <w:rPr>
                <w:sz w:val="16"/>
                <w:szCs w:val="16"/>
              </w:rPr>
              <w:t>Развивать воображение, творчество детей. Закрепить знания о свойстве формы и величины.</w:t>
            </w:r>
          </w:p>
          <w:p w:rsidR="00FA5265" w:rsidRPr="003E6C38" w:rsidRDefault="00FA5265" w:rsidP="00086DEE">
            <w:pPr>
              <w:ind w:left="-142"/>
              <w:rPr>
                <w:sz w:val="16"/>
                <w:szCs w:val="16"/>
              </w:rPr>
            </w:pPr>
            <w:r w:rsidRPr="003E6C38">
              <w:rPr>
                <w:b/>
                <w:sz w:val="16"/>
                <w:szCs w:val="16"/>
              </w:rPr>
              <w:t xml:space="preserve">Материал: </w:t>
            </w:r>
            <w:r w:rsidRPr="003E6C38">
              <w:rPr>
                <w:sz w:val="16"/>
                <w:szCs w:val="16"/>
              </w:rPr>
              <w:t>3- т4 игрушки круглой формы, разноцветные круги разной величины, альбомные листы, клей, бумага.</w:t>
            </w:r>
          </w:p>
        </w:tc>
        <w:tc>
          <w:tcPr>
            <w:tcW w:w="3402"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rPr>
                <w:sz w:val="16"/>
                <w:szCs w:val="16"/>
              </w:rPr>
            </w:pPr>
            <w:r w:rsidRPr="003E6C38">
              <w:rPr>
                <w:b/>
                <w:sz w:val="16"/>
                <w:szCs w:val="16"/>
              </w:rPr>
              <w:t xml:space="preserve">Реч. Раз. </w:t>
            </w:r>
            <w:r w:rsidRPr="003E6C38">
              <w:rPr>
                <w:sz w:val="16"/>
                <w:szCs w:val="16"/>
              </w:rPr>
              <w:t xml:space="preserve">Чтение стих. И Плаксина «Игрушки». </w:t>
            </w:r>
          </w:p>
          <w:p w:rsidR="00FA5265" w:rsidRPr="003E6C38" w:rsidRDefault="00FA5265" w:rsidP="00086DEE">
            <w:pPr>
              <w:ind w:left="-142"/>
              <w:rPr>
                <w:b/>
                <w:sz w:val="16"/>
                <w:szCs w:val="16"/>
              </w:rPr>
            </w:pPr>
          </w:p>
          <w:p w:rsidR="00FA5265" w:rsidRPr="003E6C38" w:rsidRDefault="00FA5265" w:rsidP="00086DEE">
            <w:pPr>
              <w:ind w:left="-142"/>
              <w:rPr>
                <w:sz w:val="16"/>
                <w:szCs w:val="16"/>
              </w:rPr>
            </w:pP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rPr>
                <w:sz w:val="16"/>
                <w:szCs w:val="16"/>
              </w:rPr>
            </w:pPr>
            <w:r w:rsidRPr="003E6C38">
              <w:rPr>
                <w:sz w:val="16"/>
                <w:szCs w:val="16"/>
              </w:rPr>
              <w:t>Игры с игрушками</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rPr>
                <w:sz w:val="16"/>
                <w:szCs w:val="16"/>
              </w:rPr>
            </w:pPr>
            <w:r w:rsidRPr="003E6C38">
              <w:rPr>
                <w:sz w:val="16"/>
                <w:szCs w:val="16"/>
              </w:rPr>
              <w:t>Заучивание стихотворений к новогоднему утреннику.</w:t>
            </w:r>
          </w:p>
        </w:tc>
      </w:tr>
      <w:tr w:rsidR="00FA5265" w:rsidRPr="003E6C38" w:rsidTr="00091547">
        <w:trPr>
          <w:trHeight w:val="825"/>
        </w:trPr>
        <w:tc>
          <w:tcPr>
            <w:tcW w:w="993" w:type="dxa"/>
            <w:vMerge w:val="restart"/>
            <w:tcBorders>
              <w:top w:val="single" w:sz="2" w:space="0" w:color="000000"/>
              <w:left w:val="single" w:sz="2" w:space="0" w:color="000000"/>
              <w:right w:val="single" w:sz="2" w:space="0" w:color="000000"/>
            </w:tcBorders>
            <w:shd w:val="clear" w:color="000000" w:fill="FFFFFF"/>
          </w:tcPr>
          <w:p w:rsidR="00FA5265" w:rsidRDefault="00FA5265" w:rsidP="00086DEE">
            <w:pPr>
              <w:ind w:left="-142" w:right="113"/>
              <w:jc w:val="center"/>
              <w:rPr>
                <w:sz w:val="16"/>
                <w:szCs w:val="16"/>
              </w:rPr>
            </w:pPr>
          </w:p>
          <w:p w:rsidR="00FA5265" w:rsidRDefault="00FA5265" w:rsidP="00086DEE">
            <w:pPr>
              <w:ind w:left="-142" w:right="113"/>
              <w:jc w:val="center"/>
              <w:rPr>
                <w:sz w:val="16"/>
                <w:szCs w:val="16"/>
              </w:rPr>
            </w:pPr>
          </w:p>
          <w:p w:rsidR="00FA5265" w:rsidRDefault="00FA5265" w:rsidP="00086DEE">
            <w:pPr>
              <w:ind w:left="-142" w:right="113"/>
              <w:jc w:val="center"/>
              <w:rPr>
                <w:sz w:val="16"/>
                <w:szCs w:val="16"/>
              </w:rPr>
            </w:pPr>
          </w:p>
          <w:p w:rsidR="00FA5265" w:rsidRDefault="00FA5265" w:rsidP="00086DEE">
            <w:pPr>
              <w:ind w:left="-142" w:right="113"/>
              <w:jc w:val="center"/>
              <w:rPr>
                <w:sz w:val="16"/>
                <w:szCs w:val="16"/>
              </w:rPr>
            </w:pPr>
          </w:p>
          <w:p w:rsidR="00FA5265" w:rsidRDefault="00FA5265" w:rsidP="00086DEE">
            <w:pPr>
              <w:ind w:left="-142" w:right="113"/>
              <w:jc w:val="center"/>
              <w:rPr>
                <w:sz w:val="16"/>
                <w:szCs w:val="16"/>
              </w:rPr>
            </w:pPr>
          </w:p>
          <w:p w:rsidR="00FA5265" w:rsidRPr="003E6C38" w:rsidRDefault="00FA5265" w:rsidP="00086DEE">
            <w:pPr>
              <w:ind w:left="-142" w:right="113"/>
              <w:jc w:val="center"/>
              <w:rPr>
                <w:sz w:val="16"/>
                <w:szCs w:val="16"/>
              </w:rPr>
            </w:pP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rsidR="00FA5265" w:rsidRDefault="00FA5265" w:rsidP="00086DEE">
            <w:pPr>
              <w:ind w:left="-142"/>
              <w:jc w:val="center"/>
              <w:rPr>
                <w:sz w:val="16"/>
                <w:szCs w:val="16"/>
              </w:rPr>
            </w:pPr>
          </w:p>
          <w:p w:rsidR="00FA5265" w:rsidRPr="003E6C38" w:rsidRDefault="00FA5265" w:rsidP="00086DEE">
            <w:pPr>
              <w:ind w:left="-142"/>
              <w:jc w:val="center"/>
              <w:rPr>
                <w:sz w:val="16"/>
                <w:szCs w:val="16"/>
              </w:rPr>
            </w:pPr>
          </w:p>
        </w:tc>
        <w:tc>
          <w:tcPr>
            <w:tcW w:w="6096"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rPr>
                <w:b/>
                <w:sz w:val="16"/>
                <w:szCs w:val="16"/>
              </w:rPr>
            </w:pPr>
            <w:r w:rsidRPr="003E6C38">
              <w:rPr>
                <w:b/>
                <w:sz w:val="16"/>
                <w:szCs w:val="16"/>
              </w:rPr>
              <w:t>8.Аппликация.</w:t>
            </w:r>
          </w:p>
          <w:p w:rsidR="00FA5265" w:rsidRPr="003E6C38" w:rsidRDefault="00FA5265" w:rsidP="00086DEE">
            <w:pPr>
              <w:ind w:left="-142"/>
              <w:rPr>
                <w:b/>
                <w:sz w:val="16"/>
                <w:szCs w:val="16"/>
              </w:rPr>
            </w:pPr>
            <w:r w:rsidRPr="003E6C38">
              <w:rPr>
                <w:b/>
                <w:sz w:val="16"/>
                <w:szCs w:val="16"/>
              </w:rPr>
              <w:t>Тема: «Красивая салфеточка».</w:t>
            </w:r>
          </w:p>
          <w:p w:rsidR="00FA5265" w:rsidRPr="003E6C38" w:rsidRDefault="00FA5265" w:rsidP="00086DEE">
            <w:pPr>
              <w:ind w:left="-142"/>
              <w:rPr>
                <w:sz w:val="16"/>
                <w:szCs w:val="16"/>
              </w:rPr>
            </w:pPr>
            <w:r w:rsidRPr="003E6C38">
              <w:rPr>
                <w:b/>
                <w:sz w:val="16"/>
                <w:szCs w:val="16"/>
              </w:rPr>
              <w:t xml:space="preserve">Задачи: </w:t>
            </w:r>
            <w:r w:rsidRPr="003E6C38">
              <w:rPr>
                <w:sz w:val="16"/>
                <w:szCs w:val="16"/>
              </w:rPr>
              <w:t>Учить детей составлять узор на бумаге квадратной формы. Развивать цветовое восприятие, творческие способности.</w:t>
            </w:r>
          </w:p>
          <w:p w:rsidR="00FA5265" w:rsidRPr="003E6C38" w:rsidRDefault="00FA5265" w:rsidP="00086DEE">
            <w:pPr>
              <w:ind w:left="-142"/>
              <w:rPr>
                <w:sz w:val="16"/>
                <w:szCs w:val="16"/>
              </w:rPr>
            </w:pPr>
            <w:r w:rsidRPr="003E6C38">
              <w:rPr>
                <w:b/>
                <w:sz w:val="16"/>
                <w:szCs w:val="16"/>
              </w:rPr>
              <w:t>Материал:</w:t>
            </w:r>
            <w:r w:rsidRPr="003E6C38">
              <w:rPr>
                <w:sz w:val="16"/>
                <w:szCs w:val="16"/>
              </w:rPr>
              <w:t xml:space="preserve"> альбомные листы, клей, бумага.</w:t>
            </w:r>
          </w:p>
        </w:tc>
        <w:tc>
          <w:tcPr>
            <w:tcW w:w="3402"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rPr>
                <w:sz w:val="16"/>
                <w:szCs w:val="16"/>
              </w:rPr>
            </w:pPr>
            <w:r w:rsidRPr="003E6C38">
              <w:rPr>
                <w:sz w:val="16"/>
                <w:szCs w:val="16"/>
              </w:rPr>
              <w:t>С.Р.И. «День Рождения у куклы»</w:t>
            </w:r>
          </w:p>
          <w:p w:rsidR="00FA5265" w:rsidRPr="003E6C38" w:rsidRDefault="00FA5265" w:rsidP="00086DEE">
            <w:pPr>
              <w:ind w:left="-142"/>
              <w:rPr>
                <w:sz w:val="16"/>
                <w:szCs w:val="16"/>
              </w:rPr>
            </w:pPr>
          </w:p>
          <w:p w:rsidR="00FA5265" w:rsidRPr="003E6C38" w:rsidRDefault="00FA5265" w:rsidP="00086DEE">
            <w:pPr>
              <w:ind w:left="-142"/>
              <w:rPr>
                <w:sz w:val="16"/>
                <w:szCs w:val="16"/>
              </w:rPr>
            </w:pPr>
          </w:p>
          <w:p w:rsidR="00FA5265" w:rsidRPr="003E6C38" w:rsidRDefault="00FA5265" w:rsidP="00086DEE">
            <w:pPr>
              <w:ind w:left="-142"/>
              <w:rPr>
                <w:sz w:val="16"/>
                <w:szCs w:val="16"/>
              </w:rPr>
            </w:pPr>
          </w:p>
          <w:p w:rsidR="00FA5265" w:rsidRPr="003E6C38" w:rsidRDefault="00FA5265" w:rsidP="00086DEE">
            <w:pPr>
              <w:ind w:left="-142"/>
              <w:rPr>
                <w:sz w:val="16"/>
                <w:szCs w:val="16"/>
              </w:rPr>
            </w:pP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rPr>
                <w:b/>
                <w:sz w:val="16"/>
                <w:szCs w:val="16"/>
              </w:rPr>
            </w:pPr>
            <w:r w:rsidRPr="003E6C38">
              <w:rPr>
                <w:sz w:val="16"/>
                <w:szCs w:val="16"/>
              </w:rPr>
              <w:t>Рассматривание  новогодних игрушек -поделок</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rPr>
                <w:sz w:val="16"/>
                <w:szCs w:val="16"/>
              </w:rPr>
            </w:pPr>
            <w:r w:rsidRPr="003E6C38">
              <w:rPr>
                <w:sz w:val="16"/>
                <w:szCs w:val="16"/>
              </w:rPr>
              <w:t>Сшить салфетки для игр с куклами.</w:t>
            </w:r>
          </w:p>
        </w:tc>
      </w:tr>
      <w:tr w:rsidR="00FA5265" w:rsidRPr="003E6C38" w:rsidTr="00091547">
        <w:trPr>
          <w:trHeight w:val="424"/>
        </w:trPr>
        <w:tc>
          <w:tcPr>
            <w:tcW w:w="993" w:type="dxa"/>
            <w:vMerge/>
            <w:tcBorders>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right="113"/>
              <w:jc w:val="center"/>
              <w:rPr>
                <w:sz w:val="16"/>
                <w:szCs w:val="16"/>
              </w:rPr>
            </w:pP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jc w:val="center"/>
              <w:rPr>
                <w:sz w:val="16"/>
                <w:szCs w:val="16"/>
              </w:rPr>
            </w:pPr>
          </w:p>
        </w:tc>
        <w:tc>
          <w:tcPr>
            <w:tcW w:w="6096"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rPr>
                <w:b/>
                <w:sz w:val="16"/>
                <w:szCs w:val="16"/>
              </w:rPr>
            </w:pPr>
            <w:r w:rsidRPr="003E6C38">
              <w:rPr>
                <w:b/>
                <w:sz w:val="16"/>
                <w:szCs w:val="16"/>
              </w:rPr>
              <w:t>9.Аппликация.</w:t>
            </w:r>
          </w:p>
          <w:p w:rsidR="00FA5265" w:rsidRPr="003E6C38" w:rsidRDefault="00FA5265" w:rsidP="00086DEE">
            <w:pPr>
              <w:ind w:left="-142"/>
              <w:rPr>
                <w:sz w:val="16"/>
                <w:szCs w:val="16"/>
              </w:rPr>
            </w:pPr>
            <w:r w:rsidRPr="003E6C38">
              <w:rPr>
                <w:b/>
                <w:sz w:val="16"/>
                <w:szCs w:val="16"/>
              </w:rPr>
              <w:t>Тема: «</w:t>
            </w:r>
            <w:r w:rsidRPr="003E6C38">
              <w:rPr>
                <w:sz w:val="16"/>
                <w:szCs w:val="16"/>
              </w:rPr>
              <w:t>Снеговик».</w:t>
            </w:r>
          </w:p>
          <w:p w:rsidR="00FA5265" w:rsidRPr="003E6C38" w:rsidRDefault="00FA5265" w:rsidP="00086DEE">
            <w:pPr>
              <w:ind w:left="-142"/>
              <w:rPr>
                <w:sz w:val="16"/>
                <w:szCs w:val="16"/>
              </w:rPr>
            </w:pPr>
            <w:r w:rsidRPr="003E6C38">
              <w:rPr>
                <w:b/>
                <w:sz w:val="16"/>
                <w:szCs w:val="16"/>
              </w:rPr>
              <w:t xml:space="preserve">Задачи: </w:t>
            </w:r>
            <w:r w:rsidRPr="003E6C38">
              <w:rPr>
                <w:sz w:val="16"/>
                <w:szCs w:val="16"/>
              </w:rPr>
              <w:t>Закреплять знания детей о круглой форме, о различии предметов по величине. Учить составлять изображения из частей, правильно располагая их по величине. Упражнять в аккуратном наклеивании.</w:t>
            </w:r>
          </w:p>
          <w:p w:rsidR="00FA5265" w:rsidRPr="003E6C38" w:rsidRDefault="00FA5265" w:rsidP="00086DEE">
            <w:pPr>
              <w:ind w:left="-142"/>
              <w:rPr>
                <w:sz w:val="16"/>
                <w:szCs w:val="16"/>
              </w:rPr>
            </w:pPr>
            <w:r w:rsidRPr="003E6C38">
              <w:rPr>
                <w:b/>
                <w:sz w:val="16"/>
                <w:szCs w:val="16"/>
              </w:rPr>
              <w:t xml:space="preserve">Материал: </w:t>
            </w:r>
            <w:r w:rsidRPr="003E6C38">
              <w:rPr>
                <w:sz w:val="16"/>
                <w:szCs w:val="16"/>
              </w:rPr>
              <w:t>Бумага голубого и серого цвета, 2- 3 бумажных кружка разного диаметра, кисти, клей, салфетка, дополнительные детали шапка, нос, палка.</w:t>
            </w:r>
          </w:p>
        </w:tc>
        <w:tc>
          <w:tcPr>
            <w:tcW w:w="3402"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rPr>
                <w:sz w:val="16"/>
                <w:szCs w:val="16"/>
              </w:rPr>
            </w:pPr>
            <w:r w:rsidRPr="003E6C38">
              <w:rPr>
                <w:b/>
                <w:sz w:val="16"/>
                <w:szCs w:val="16"/>
              </w:rPr>
              <w:t xml:space="preserve">Реч. раз. </w:t>
            </w:r>
            <w:r w:rsidRPr="003E6C38">
              <w:rPr>
                <w:sz w:val="16"/>
                <w:szCs w:val="16"/>
              </w:rPr>
              <w:t xml:space="preserve">В. Калинкин «Первый снег». </w:t>
            </w:r>
          </w:p>
          <w:p w:rsidR="00FA5265" w:rsidRPr="003E6C38" w:rsidRDefault="00FA5265" w:rsidP="00086DEE">
            <w:pPr>
              <w:ind w:left="-142"/>
              <w:rPr>
                <w:b/>
                <w:sz w:val="16"/>
                <w:szCs w:val="16"/>
              </w:rPr>
            </w:pPr>
            <w:r w:rsidRPr="003E6C38">
              <w:rPr>
                <w:b/>
                <w:sz w:val="16"/>
                <w:szCs w:val="16"/>
              </w:rPr>
              <w:t>Поз.раз.</w:t>
            </w:r>
          </w:p>
          <w:p w:rsidR="00FA5265" w:rsidRPr="003E6C38" w:rsidRDefault="00FA5265" w:rsidP="00086DEE">
            <w:pPr>
              <w:ind w:left="-142"/>
              <w:rPr>
                <w:sz w:val="16"/>
                <w:szCs w:val="16"/>
              </w:rPr>
            </w:pPr>
            <w:r w:rsidRPr="003E6C38">
              <w:rPr>
                <w:b/>
                <w:sz w:val="16"/>
                <w:szCs w:val="16"/>
              </w:rPr>
              <w:t xml:space="preserve"> Д. И. </w:t>
            </w:r>
            <w:r w:rsidRPr="003E6C38">
              <w:rPr>
                <w:sz w:val="16"/>
                <w:szCs w:val="16"/>
              </w:rPr>
              <w:t>«Большой, средний, маленький».</w:t>
            </w:r>
          </w:p>
          <w:p w:rsidR="00FA5265" w:rsidRPr="003E6C38" w:rsidRDefault="00FA5265" w:rsidP="00086DEE">
            <w:pPr>
              <w:ind w:left="-142"/>
              <w:rPr>
                <w:sz w:val="16"/>
                <w:szCs w:val="16"/>
              </w:rPr>
            </w:pP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rPr>
                <w:sz w:val="16"/>
                <w:szCs w:val="16"/>
              </w:rPr>
            </w:pPr>
            <w:r w:rsidRPr="003E6C38">
              <w:rPr>
                <w:sz w:val="16"/>
                <w:szCs w:val="16"/>
              </w:rPr>
              <w:t>Рассматривание иллюстраций, альбома  "Зима"</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rPr>
                <w:sz w:val="16"/>
                <w:szCs w:val="16"/>
              </w:rPr>
            </w:pPr>
            <w:r w:rsidRPr="003E6C38">
              <w:rPr>
                <w:sz w:val="16"/>
                <w:szCs w:val="16"/>
              </w:rPr>
              <w:t>Лепить   мячи большие и маленькие</w:t>
            </w:r>
          </w:p>
        </w:tc>
      </w:tr>
      <w:tr w:rsidR="00FA5265" w:rsidRPr="003E6C38" w:rsidTr="00091547">
        <w:trPr>
          <w:trHeight w:val="1134"/>
        </w:trPr>
        <w:tc>
          <w:tcPr>
            <w:tcW w:w="993" w:type="dxa"/>
            <w:vMerge w:val="restart"/>
            <w:tcBorders>
              <w:top w:val="single" w:sz="2" w:space="0" w:color="000000"/>
              <w:left w:val="single" w:sz="2" w:space="0" w:color="000000"/>
              <w:right w:val="single" w:sz="2" w:space="0" w:color="000000"/>
            </w:tcBorders>
            <w:shd w:val="clear" w:color="000000" w:fill="FFFFFF"/>
          </w:tcPr>
          <w:p w:rsidR="00FA5265" w:rsidRPr="003E6C38" w:rsidRDefault="00FA5265" w:rsidP="00086DEE">
            <w:pPr>
              <w:ind w:left="-142" w:right="113"/>
              <w:jc w:val="center"/>
              <w:rPr>
                <w:sz w:val="16"/>
                <w:szCs w:val="16"/>
              </w:rPr>
            </w:pP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jc w:val="center"/>
              <w:rPr>
                <w:sz w:val="16"/>
                <w:szCs w:val="16"/>
              </w:rPr>
            </w:pPr>
          </w:p>
        </w:tc>
        <w:tc>
          <w:tcPr>
            <w:tcW w:w="6096"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rPr>
                <w:b/>
                <w:sz w:val="16"/>
                <w:szCs w:val="16"/>
              </w:rPr>
            </w:pPr>
            <w:r w:rsidRPr="003E6C38">
              <w:rPr>
                <w:b/>
                <w:sz w:val="16"/>
                <w:szCs w:val="16"/>
              </w:rPr>
              <w:t>10.Аппликация.</w:t>
            </w:r>
          </w:p>
          <w:p w:rsidR="00FA5265" w:rsidRPr="003E6C38" w:rsidRDefault="00FA5265" w:rsidP="00086DEE">
            <w:pPr>
              <w:ind w:left="-142"/>
              <w:rPr>
                <w:b/>
                <w:sz w:val="16"/>
                <w:szCs w:val="16"/>
              </w:rPr>
            </w:pPr>
            <w:r w:rsidRPr="003E6C38">
              <w:rPr>
                <w:b/>
                <w:sz w:val="16"/>
                <w:szCs w:val="16"/>
              </w:rPr>
              <w:t>Тема: «Узор на круге».</w:t>
            </w:r>
          </w:p>
          <w:p w:rsidR="00FA5265" w:rsidRPr="003E6C38" w:rsidRDefault="00FA5265" w:rsidP="00086DEE">
            <w:pPr>
              <w:ind w:left="-142"/>
              <w:rPr>
                <w:sz w:val="16"/>
                <w:szCs w:val="16"/>
              </w:rPr>
            </w:pPr>
            <w:r w:rsidRPr="003E6C38">
              <w:rPr>
                <w:b/>
                <w:sz w:val="16"/>
                <w:szCs w:val="16"/>
              </w:rPr>
              <w:t xml:space="preserve">Задачи: </w:t>
            </w:r>
            <w:r w:rsidRPr="003E6C38">
              <w:rPr>
                <w:sz w:val="16"/>
                <w:szCs w:val="16"/>
              </w:rPr>
              <w:t>Учить детей располагать узор по краю круга, правильно чередуя фигуры по величине; составлять узор в определенной последовательность: вверху, внизу, справа, слева. Закреплять умение намазывать клеем всю форму.</w:t>
            </w:r>
          </w:p>
          <w:p w:rsidR="00FA5265" w:rsidRPr="003E6C38" w:rsidRDefault="00FA5265" w:rsidP="00086DEE">
            <w:pPr>
              <w:ind w:left="-142"/>
              <w:rPr>
                <w:sz w:val="16"/>
                <w:szCs w:val="16"/>
              </w:rPr>
            </w:pPr>
            <w:r w:rsidRPr="003E6C38">
              <w:rPr>
                <w:b/>
                <w:sz w:val="16"/>
                <w:szCs w:val="16"/>
              </w:rPr>
              <w:t xml:space="preserve">Материал: </w:t>
            </w:r>
            <w:r w:rsidRPr="003E6C38">
              <w:rPr>
                <w:sz w:val="16"/>
                <w:szCs w:val="16"/>
              </w:rPr>
              <w:t>Бумажный круг, кисти, клей, салфетки.</w:t>
            </w:r>
          </w:p>
        </w:tc>
        <w:tc>
          <w:tcPr>
            <w:tcW w:w="3402"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rPr>
                <w:sz w:val="16"/>
                <w:szCs w:val="16"/>
              </w:rPr>
            </w:pPr>
            <w:r w:rsidRPr="003E6C38">
              <w:rPr>
                <w:sz w:val="16"/>
                <w:szCs w:val="16"/>
              </w:rPr>
              <w:t>Д. и. «Бусинки», «Выложи узор»,</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rPr>
                <w:sz w:val="16"/>
                <w:szCs w:val="16"/>
              </w:rPr>
            </w:pPr>
            <w:r w:rsidRPr="003E6C38">
              <w:rPr>
                <w:sz w:val="16"/>
                <w:szCs w:val="16"/>
              </w:rPr>
              <w:t>Альбом «Узоры народов России».</w:t>
            </w:r>
          </w:p>
          <w:p w:rsidR="00FA5265" w:rsidRPr="003E6C38" w:rsidRDefault="00FA5265" w:rsidP="00086DEE">
            <w:pPr>
              <w:ind w:left="-142"/>
              <w:rPr>
                <w:sz w:val="16"/>
                <w:szCs w:val="16"/>
              </w:rPr>
            </w:pPr>
            <w:r w:rsidRPr="003E6C38">
              <w:rPr>
                <w:sz w:val="16"/>
                <w:szCs w:val="16"/>
              </w:rPr>
              <w:t>Кубики Никитина «Сложи узор».</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rPr>
                <w:b/>
                <w:sz w:val="16"/>
                <w:szCs w:val="16"/>
              </w:rPr>
            </w:pPr>
            <w:r w:rsidRPr="003E6C38">
              <w:rPr>
                <w:sz w:val="16"/>
                <w:szCs w:val="16"/>
              </w:rPr>
              <w:t>Открытка другу  к 23 февраля</w:t>
            </w:r>
          </w:p>
        </w:tc>
      </w:tr>
      <w:tr w:rsidR="00FA5265" w:rsidRPr="003E6C38" w:rsidTr="00091547">
        <w:trPr>
          <w:trHeight w:val="424"/>
        </w:trPr>
        <w:tc>
          <w:tcPr>
            <w:tcW w:w="993" w:type="dxa"/>
            <w:vMerge/>
            <w:tcBorders>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right="113"/>
              <w:jc w:val="center"/>
              <w:rPr>
                <w:sz w:val="16"/>
                <w:szCs w:val="16"/>
              </w:rPr>
            </w:pP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jc w:val="center"/>
              <w:rPr>
                <w:sz w:val="16"/>
                <w:szCs w:val="16"/>
              </w:rPr>
            </w:pPr>
          </w:p>
        </w:tc>
        <w:tc>
          <w:tcPr>
            <w:tcW w:w="6096"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rPr>
                <w:b/>
                <w:sz w:val="16"/>
                <w:szCs w:val="16"/>
              </w:rPr>
            </w:pPr>
            <w:r w:rsidRPr="003E6C38">
              <w:rPr>
                <w:b/>
                <w:sz w:val="16"/>
                <w:szCs w:val="16"/>
              </w:rPr>
              <w:t>11.Аппликация.</w:t>
            </w:r>
          </w:p>
          <w:p w:rsidR="00FA5265" w:rsidRPr="003E6C38" w:rsidRDefault="00FA5265" w:rsidP="00086DEE">
            <w:pPr>
              <w:ind w:left="-142"/>
              <w:rPr>
                <w:b/>
                <w:sz w:val="16"/>
                <w:szCs w:val="16"/>
              </w:rPr>
            </w:pPr>
            <w:r w:rsidRPr="003E6C38">
              <w:rPr>
                <w:b/>
                <w:sz w:val="16"/>
                <w:szCs w:val="16"/>
              </w:rPr>
              <w:t>Тема: «Цветы в подарок маме, бабушке».</w:t>
            </w:r>
          </w:p>
          <w:p w:rsidR="00FA5265" w:rsidRPr="003E6C38" w:rsidRDefault="00FA5265" w:rsidP="00086DEE">
            <w:pPr>
              <w:ind w:left="-142"/>
              <w:rPr>
                <w:b/>
                <w:sz w:val="16"/>
                <w:szCs w:val="16"/>
              </w:rPr>
            </w:pPr>
            <w:r w:rsidRPr="003E6C38">
              <w:rPr>
                <w:b/>
                <w:sz w:val="16"/>
                <w:szCs w:val="16"/>
              </w:rPr>
              <w:t xml:space="preserve">Задачи: </w:t>
            </w:r>
            <w:r w:rsidRPr="003E6C38">
              <w:rPr>
                <w:sz w:val="16"/>
                <w:szCs w:val="16"/>
              </w:rPr>
              <w:t>Учить составлять изображение в деталях. Воспитывать стремление сделать красивую вещь. Развивать эстетическое восприятие.</w:t>
            </w:r>
          </w:p>
          <w:p w:rsidR="00FA5265" w:rsidRPr="003E6C38" w:rsidRDefault="00FA5265" w:rsidP="00086DEE">
            <w:pPr>
              <w:ind w:left="-142"/>
              <w:rPr>
                <w:sz w:val="16"/>
                <w:szCs w:val="16"/>
              </w:rPr>
            </w:pPr>
            <w:r w:rsidRPr="003E6C38">
              <w:rPr>
                <w:b/>
                <w:sz w:val="16"/>
                <w:szCs w:val="16"/>
              </w:rPr>
              <w:t xml:space="preserve">Материал: </w:t>
            </w:r>
            <w:r w:rsidRPr="003E6C38">
              <w:rPr>
                <w:sz w:val="16"/>
                <w:szCs w:val="16"/>
              </w:rPr>
              <w:t>бумажные кружки разных цветов и оттенков, палочка- стебелек, полоски- листочки зеленого цвета, клей, кисти, салфетка.</w:t>
            </w:r>
          </w:p>
        </w:tc>
        <w:tc>
          <w:tcPr>
            <w:tcW w:w="3402"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rPr>
                <w:sz w:val="16"/>
                <w:szCs w:val="16"/>
              </w:rPr>
            </w:pPr>
            <w:r w:rsidRPr="003E6C38">
              <w:rPr>
                <w:sz w:val="16"/>
                <w:szCs w:val="16"/>
              </w:rPr>
              <w:t xml:space="preserve">Реч. Раз. Чтение стих. О. Высотцкая «Огонек». </w:t>
            </w:r>
          </w:p>
          <w:p w:rsidR="00FA5265" w:rsidRPr="003E6C38" w:rsidRDefault="00FA5265" w:rsidP="00086DEE">
            <w:pPr>
              <w:ind w:left="-142"/>
              <w:rPr>
                <w:sz w:val="16"/>
                <w:szCs w:val="16"/>
              </w:rPr>
            </w:pPr>
            <w:r w:rsidRPr="003E6C38">
              <w:rPr>
                <w:sz w:val="16"/>
                <w:szCs w:val="16"/>
              </w:rPr>
              <w:t>Худ.эст. Раз. Пение песни «Мамочка моя».</w:t>
            </w:r>
          </w:p>
          <w:p w:rsidR="00FA5265" w:rsidRPr="003E6C38" w:rsidRDefault="00FA5265" w:rsidP="00086DEE">
            <w:pPr>
              <w:ind w:left="-142"/>
              <w:rPr>
                <w:b/>
                <w:sz w:val="16"/>
                <w:szCs w:val="16"/>
              </w:rPr>
            </w:pP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rPr>
                <w:sz w:val="16"/>
                <w:szCs w:val="16"/>
              </w:rPr>
            </w:pPr>
            <w:r w:rsidRPr="003E6C38">
              <w:rPr>
                <w:sz w:val="16"/>
                <w:szCs w:val="16"/>
              </w:rPr>
              <w:t>Рассматривание иллюстраций, альбомов "Цветы"</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rPr>
                <w:sz w:val="16"/>
                <w:szCs w:val="16"/>
              </w:rPr>
            </w:pPr>
            <w:r w:rsidRPr="003E6C38">
              <w:rPr>
                <w:sz w:val="16"/>
                <w:szCs w:val="16"/>
              </w:rPr>
              <w:t>Открытка подружке  к  празднику 8 - е Марта</w:t>
            </w:r>
          </w:p>
        </w:tc>
      </w:tr>
      <w:tr w:rsidR="00FA5265" w:rsidRPr="003E6C38" w:rsidTr="00091547">
        <w:trPr>
          <w:trHeight w:val="139"/>
        </w:trPr>
        <w:tc>
          <w:tcPr>
            <w:tcW w:w="993"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right="113"/>
              <w:jc w:val="center"/>
              <w:rPr>
                <w:sz w:val="16"/>
                <w:szCs w:val="16"/>
              </w:rPr>
            </w:pP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jc w:val="center"/>
              <w:rPr>
                <w:sz w:val="16"/>
                <w:szCs w:val="16"/>
              </w:rPr>
            </w:pPr>
          </w:p>
        </w:tc>
        <w:tc>
          <w:tcPr>
            <w:tcW w:w="6096"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rPr>
                <w:b/>
                <w:sz w:val="16"/>
                <w:szCs w:val="16"/>
              </w:rPr>
            </w:pPr>
            <w:r w:rsidRPr="003E6C38">
              <w:rPr>
                <w:b/>
                <w:sz w:val="16"/>
                <w:szCs w:val="16"/>
              </w:rPr>
              <w:t>12.Аппликация.</w:t>
            </w:r>
          </w:p>
          <w:p w:rsidR="00FA5265" w:rsidRPr="003E6C38" w:rsidRDefault="00FA5265" w:rsidP="00086DEE">
            <w:pPr>
              <w:ind w:left="-142"/>
              <w:rPr>
                <w:b/>
                <w:sz w:val="16"/>
                <w:szCs w:val="16"/>
              </w:rPr>
            </w:pPr>
            <w:r w:rsidRPr="003E6C38">
              <w:rPr>
                <w:b/>
                <w:sz w:val="16"/>
                <w:szCs w:val="16"/>
              </w:rPr>
              <w:t>Тема: «Флажки».</w:t>
            </w:r>
          </w:p>
          <w:p w:rsidR="00FA5265" w:rsidRPr="003E6C38" w:rsidRDefault="00FA5265" w:rsidP="00086DEE">
            <w:pPr>
              <w:ind w:left="-142"/>
              <w:rPr>
                <w:sz w:val="16"/>
                <w:szCs w:val="16"/>
              </w:rPr>
            </w:pPr>
            <w:r w:rsidRPr="003E6C38">
              <w:rPr>
                <w:b/>
                <w:sz w:val="16"/>
                <w:szCs w:val="16"/>
              </w:rPr>
              <w:t xml:space="preserve">Задачи: </w:t>
            </w:r>
            <w:r w:rsidRPr="003E6C38">
              <w:rPr>
                <w:sz w:val="16"/>
                <w:szCs w:val="16"/>
              </w:rPr>
              <w:t>Закреплять умение детей создавать в аппликации изображение предмет прямоугольной формы, состоящего из 2-х частей; правильно располагать предмет на листе бумаги, различать и правильно называть цвета; аккуратна пользоваться клея.</w:t>
            </w:r>
          </w:p>
          <w:p w:rsidR="00FA5265" w:rsidRPr="003E6C38" w:rsidRDefault="00FA5265" w:rsidP="00086DEE">
            <w:pPr>
              <w:ind w:left="-142"/>
              <w:rPr>
                <w:sz w:val="16"/>
                <w:szCs w:val="16"/>
              </w:rPr>
            </w:pPr>
            <w:r w:rsidRPr="003E6C38">
              <w:rPr>
                <w:b/>
                <w:sz w:val="16"/>
                <w:szCs w:val="16"/>
              </w:rPr>
              <w:t xml:space="preserve">Материал: </w:t>
            </w:r>
            <w:r w:rsidRPr="003E6C38">
              <w:rPr>
                <w:sz w:val="16"/>
                <w:szCs w:val="16"/>
              </w:rPr>
              <w:t>Бумага, бумажные прямоугольники, полоски бумаги, клей, кисти, салфетки.</w:t>
            </w:r>
          </w:p>
        </w:tc>
        <w:tc>
          <w:tcPr>
            <w:tcW w:w="3402"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rPr>
                <w:sz w:val="16"/>
                <w:szCs w:val="16"/>
              </w:rPr>
            </w:pPr>
            <w:r w:rsidRPr="003E6C38">
              <w:rPr>
                <w:b/>
                <w:sz w:val="16"/>
                <w:szCs w:val="16"/>
              </w:rPr>
              <w:t xml:space="preserve">Реч. Раз. </w:t>
            </w:r>
            <w:r w:rsidRPr="003E6C38">
              <w:rPr>
                <w:sz w:val="16"/>
                <w:szCs w:val="16"/>
              </w:rPr>
              <w:t>Чтение стих. «Флажок».</w:t>
            </w:r>
          </w:p>
          <w:p w:rsidR="00FA5265" w:rsidRPr="003E6C38" w:rsidRDefault="00FA5265" w:rsidP="00086DEE">
            <w:pPr>
              <w:ind w:left="-142"/>
              <w:rPr>
                <w:sz w:val="16"/>
                <w:szCs w:val="16"/>
              </w:rPr>
            </w:pPr>
            <w:r w:rsidRPr="003E6C38">
              <w:rPr>
                <w:sz w:val="16"/>
                <w:szCs w:val="16"/>
              </w:rPr>
              <w:t>Комплекс пальчиковых упр. «Флажки».</w:t>
            </w:r>
          </w:p>
          <w:p w:rsidR="00FA5265" w:rsidRPr="003E6C38" w:rsidRDefault="00FA5265" w:rsidP="00086DEE">
            <w:pPr>
              <w:ind w:left="-142"/>
              <w:rPr>
                <w:sz w:val="16"/>
                <w:szCs w:val="16"/>
              </w:rPr>
            </w:pPr>
            <w:r w:rsidRPr="003E6C38">
              <w:rPr>
                <w:b/>
                <w:sz w:val="16"/>
                <w:szCs w:val="16"/>
              </w:rPr>
              <w:t>Реч раз.</w:t>
            </w:r>
            <w:r w:rsidRPr="003E6C38">
              <w:rPr>
                <w:sz w:val="16"/>
                <w:szCs w:val="16"/>
              </w:rPr>
              <w:t xml:space="preserve"> Чтение худ.лит. О. Высотцкая «Флажок». </w:t>
            </w:r>
          </w:p>
          <w:p w:rsidR="00FA5265" w:rsidRPr="003E6C38" w:rsidRDefault="00FA5265" w:rsidP="00086DEE">
            <w:pPr>
              <w:ind w:left="-142"/>
              <w:rPr>
                <w:sz w:val="16"/>
                <w:szCs w:val="16"/>
              </w:rPr>
            </w:pPr>
            <w:r w:rsidRPr="003E6C38">
              <w:rPr>
                <w:b/>
                <w:sz w:val="16"/>
                <w:szCs w:val="16"/>
              </w:rPr>
              <w:t>Физ. раз.</w:t>
            </w:r>
            <w:r w:rsidRPr="003E6C38">
              <w:rPr>
                <w:sz w:val="16"/>
                <w:szCs w:val="16"/>
              </w:rPr>
              <w:t xml:space="preserve"> Комплекс упр. «Мы идем на праздник», «Флажком на празднике помашем», «Поднимаем мы флажок повыше», «Передавай флажок воспитателю кто быстрее».</w:t>
            </w:r>
          </w:p>
          <w:p w:rsidR="00FA5265" w:rsidRPr="003E6C38" w:rsidRDefault="00FA5265" w:rsidP="00086DEE">
            <w:pPr>
              <w:ind w:left="-142"/>
              <w:rPr>
                <w:sz w:val="16"/>
                <w:szCs w:val="16"/>
              </w:rPr>
            </w:pPr>
            <w:r w:rsidRPr="003E6C38">
              <w:rPr>
                <w:sz w:val="16"/>
                <w:szCs w:val="16"/>
              </w:rPr>
              <w:t>Игра «Найди свой цвет», «Мы с праздника идем»</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rPr>
                <w:sz w:val="16"/>
                <w:szCs w:val="16"/>
              </w:rPr>
            </w:pPr>
            <w:r w:rsidRPr="003E6C38">
              <w:rPr>
                <w:sz w:val="16"/>
                <w:szCs w:val="16"/>
              </w:rPr>
              <w:t>Рассматривание альбома с изображением флажков.</w:t>
            </w:r>
          </w:p>
          <w:p w:rsidR="00FA5265" w:rsidRPr="003E6C38" w:rsidRDefault="00FA5265" w:rsidP="00086DEE">
            <w:pPr>
              <w:ind w:left="-142"/>
              <w:rPr>
                <w:sz w:val="16"/>
                <w:szCs w:val="16"/>
              </w:rPr>
            </w:pPr>
          </w:p>
          <w:p w:rsidR="00FA5265" w:rsidRPr="003E6C38" w:rsidRDefault="00FA5265" w:rsidP="00086DEE">
            <w:pPr>
              <w:ind w:left="-142"/>
              <w:rPr>
                <w:sz w:val="16"/>
                <w:szCs w:val="16"/>
              </w:rPr>
            </w:pPr>
          </w:p>
        </w:tc>
        <w:tc>
          <w:tcPr>
            <w:tcW w:w="2410"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rPr>
                <w:sz w:val="16"/>
                <w:szCs w:val="16"/>
              </w:rPr>
            </w:pPr>
            <w:r w:rsidRPr="003E6C38">
              <w:rPr>
                <w:sz w:val="16"/>
                <w:szCs w:val="16"/>
              </w:rPr>
              <w:t>Аппликация "Матрешка"</w:t>
            </w:r>
          </w:p>
        </w:tc>
      </w:tr>
      <w:tr w:rsidR="00FA5265" w:rsidRPr="003E6C38" w:rsidTr="00091547">
        <w:trPr>
          <w:trHeight w:val="1134"/>
        </w:trPr>
        <w:tc>
          <w:tcPr>
            <w:tcW w:w="993"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right="113"/>
              <w:jc w:val="center"/>
              <w:rPr>
                <w:sz w:val="16"/>
                <w:szCs w:val="16"/>
              </w:rPr>
            </w:pP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jc w:val="center"/>
              <w:rPr>
                <w:sz w:val="16"/>
                <w:szCs w:val="16"/>
              </w:rPr>
            </w:pPr>
          </w:p>
        </w:tc>
        <w:tc>
          <w:tcPr>
            <w:tcW w:w="6096"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rPr>
                <w:b/>
                <w:sz w:val="16"/>
                <w:szCs w:val="16"/>
              </w:rPr>
            </w:pPr>
            <w:r w:rsidRPr="003E6C38">
              <w:rPr>
                <w:b/>
                <w:sz w:val="16"/>
                <w:szCs w:val="16"/>
              </w:rPr>
              <w:t>13.Аппликация.</w:t>
            </w:r>
          </w:p>
          <w:p w:rsidR="00FA5265" w:rsidRPr="003E6C38" w:rsidRDefault="00FA5265" w:rsidP="00086DEE">
            <w:pPr>
              <w:ind w:left="-142"/>
              <w:rPr>
                <w:b/>
                <w:sz w:val="16"/>
                <w:szCs w:val="16"/>
              </w:rPr>
            </w:pPr>
            <w:r w:rsidRPr="003E6C38">
              <w:rPr>
                <w:b/>
                <w:sz w:val="16"/>
                <w:szCs w:val="16"/>
              </w:rPr>
              <w:t>Тема: «Салфетка».</w:t>
            </w:r>
          </w:p>
          <w:p w:rsidR="00FA5265" w:rsidRPr="003E6C38" w:rsidRDefault="00FA5265" w:rsidP="00086DEE">
            <w:pPr>
              <w:ind w:left="-142"/>
              <w:rPr>
                <w:sz w:val="16"/>
                <w:szCs w:val="16"/>
              </w:rPr>
            </w:pPr>
            <w:r w:rsidRPr="003E6C38">
              <w:rPr>
                <w:b/>
                <w:sz w:val="16"/>
                <w:szCs w:val="16"/>
              </w:rPr>
              <w:t xml:space="preserve">Задачи: </w:t>
            </w:r>
            <w:r w:rsidRPr="003E6C38">
              <w:rPr>
                <w:sz w:val="16"/>
                <w:szCs w:val="16"/>
              </w:rPr>
              <w:t>Учить составлять узор и з кружков и квадратиков на салфетке квадратной формы, располагая кружки в углах квадрата и по середине, а квадратики между ними. Закреплять умение наклеивать детали аккуратно.</w:t>
            </w:r>
          </w:p>
          <w:p w:rsidR="00FA5265" w:rsidRPr="003E6C38" w:rsidRDefault="00FA5265" w:rsidP="00086DEE">
            <w:pPr>
              <w:ind w:left="-142"/>
              <w:rPr>
                <w:sz w:val="16"/>
                <w:szCs w:val="16"/>
              </w:rPr>
            </w:pPr>
            <w:r w:rsidRPr="003E6C38">
              <w:rPr>
                <w:b/>
                <w:sz w:val="16"/>
                <w:szCs w:val="16"/>
              </w:rPr>
              <w:t xml:space="preserve">Материал: </w:t>
            </w:r>
            <w:r w:rsidRPr="003E6C38">
              <w:rPr>
                <w:sz w:val="16"/>
                <w:szCs w:val="16"/>
              </w:rPr>
              <w:t>Образец салфетки. Бумажные квадраты, бумажные кружки, клей, кисти, салфетки.</w:t>
            </w:r>
          </w:p>
        </w:tc>
        <w:tc>
          <w:tcPr>
            <w:tcW w:w="3402"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rPr>
                <w:sz w:val="16"/>
                <w:szCs w:val="16"/>
              </w:rPr>
            </w:pPr>
            <w:r w:rsidRPr="003E6C38">
              <w:rPr>
                <w:b/>
                <w:sz w:val="16"/>
                <w:szCs w:val="16"/>
              </w:rPr>
              <w:t>Поз.раз.</w:t>
            </w:r>
            <w:r w:rsidRPr="003E6C38">
              <w:rPr>
                <w:sz w:val="16"/>
                <w:szCs w:val="16"/>
              </w:rPr>
              <w:t xml:space="preserve"> Рассматривание иллюстраций «Салфетки».</w:t>
            </w:r>
          </w:p>
          <w:p w:rsidR="00FA5265" w:rsidRPr="003E6C38" w:rsidRDefault="00FA5265" w:rsidP="00086DEE">
            <w:pPr>
              <w:ind w:left="-142"/>
              <w:rPr>
                <w:b/>
                <w:sz w:val="16"/>
                <w:szCs w:val="16"/>
              </w:rPr>
            </w:pP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rPr>
                <w:sz w:val="16"/>
                <w:szCs w:val="16"/>
              </w:rPr>
            </w:pPr>
            <w:r w:rsidRPr="003E6C38">
              <w:rPr>
                <w:sz w:val="16"/>
                <w:szCs w:val="16"/>
              </w:rPr>
              <w:t>Рассматривание салфеток</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rPr>
                <w:b/>
                <w:sz w:val="16"/>
                <w:szCs w:val="16"/>
              </w:rPr>
            </w:pPr>
            <w:r w:rsidRPr="003E6C38">
              <w:rPr>
                <w:sz w:val="16"/>
                <w:szCs w:val="16"/>
              </w:rPr>
              <w:t>Посещение музея</w:t>
            </w:r>
          </w:p>
          <w:p w:rsidR="00FA5265" w:rsidRPr="003E6C38" w:rsidRDefault="00FA5265" w:rsidP="00086DEE">
            <w:pPr>
              <w:ind w:left="-142"/>
              <w:rPr>
                <w:sz w:val="16"/>
                <w:szCs w:val="16"/>
              </w:rPr>
            </w:pPr>
            <w:r w:rsidRPr="003E6C38">
              <w:rPr>
                <w:sz w:val="16"/>
                <w:szCs w:val="16"/>
              </w:rPr>
              <w:t xml:space="preserve">народных промыслов </w:t>
            </w:r>
          </w:p>
        </w:tc>
      </w:tr>
      <w:tr w:rsidR="00FA5265" w:rsidRPr="003E6C38" w:rsidTr="00091547">
        <w:trPr>
          <w:trHeight w:val="1134"/>
        </w:trPr>
        <w:tc>
          <w:tcPr>
            <w:tcW w:w="993" w:type="dxa"/>
            <w:vMerge w:val="restart"/>
            <w:tcBorders>
              <w:top w:val="single" w:sz="2" w:space="0" w:color="000000"/>
              <w:left w:val="single" w:sz="2" w:space="0" w:color="000000"/>
              <w:right w:val="single" w:sz="2" w:space="0" w:color="000000"/>
            </w:tcBorders>
            <w:shd w:val="clear" w:color="000000" w:fill="FFFFFF"/>
          </w:tcPr>
          <w:p w:rsidR="00FA5265" w:rsidRPr="003E6C38" w:rsidRDefault="00FA5265" w:rsidP="00086DEE">
            <w:pPr>
              <w:ind w:left="-142" w:right="113"/>
              <w:jc w:val="center"/>
              <w:rPr>
                <w:sz w:val="16"/>
                <w:szCs w:val="16"/>
              </w:rPr>
            </w:pP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jc w:val="center"/>
              <w:rPr>
                <w:sz w:val="16"/>
                <w:szCs w:val="16"/>
              </w:rPr>
            </w:pPr>
          </w:p>
        </w:tc>
        <w:tc>
          <w:tcPr>
            <w:tcW w:w="6096"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rPr>
                <w:b/>
                <w:sz w:val="16"/>
                <w:szCs w:val="16"/>
              </w:rPr>
            </w:pPr>
            <w:r w:rsidRPr="003E6C38">
              <w:rPr>
                <w:b/>
                <w:sz w:val="16"/>
                <w:szCs w:val="16"/>
              </w:rPr>
              <w:t>14.Аппликация.</w:t>
            </w:r>
          </w:p>
          <w:p w:rsidR="00FA5265" w:rsidRPr="003E6C38" w:rsidRDefault="00FA5265" w:rsidP="00086DEE">
            <w:pPr>
              <w:ind w:left="-142"/>
              <w:rPr>
                <w:b/>
                <w:sz w:val="16"/>
                <w:szCs w:val="16"/>
              </w:rPr>
            </w:pPr>
            <w:r w:rsidRPr="003E6C38">
              <w:rPr>
                <w:b/>
                <w:sz w:val="16"/>
                <w:szCs w:val="16"/>
              </w:rPr>
              <w:t>Тема: «Скворечник».</w:t>
            </w:r>
          </w:p>
          <w:p w:rsidR="00FA5265" w:rsidRPr="003E6C38" w:rsidRDefault="00FA5265" w:rsidP="00086DEE">
            <w:pPr>
              <w:ind w:left="-142"/>
              <w:rPr>
                <w:sz w:val="16"/>
                <w:szCs w:val="16"/>
              </w:rPr>
            </w:pPr>
            <w:r w:rsidRPr="003E6C38">
              <w:rPr>
                <w:b/>
                <w:sz w:val="16"/>
                <w:szCs w:val="16"/>
              </w:rPr>
              <w:t xml:space="preserve">Задачи: </w:t>
            </w:r>
            <w:r w:rsidRPr="003E6C38">
              <w:rPr>
                <w:sz w:val="16"/>
                <w:szCs w:val="16"/>
              </w:rPr>
              <w:t xml:space="preserve">Учить детей изображать аппликации предметы, состоящие из нескольких частей; определять формы частей. Уточнить знания цветов. Развивать цветовое восприятие. </w:t>
            </w:r>
          </w:p>
          <w:p w:rsidR="00FA5265" w:rsidRPr="003E6C38" w:rsidRDefault="00FA5265" w:rsidP="00086DEE">
            <w:pPr>
              <w:ind w:left="-142"/>
              <w:rPr>
                <w:sz w:val="16"/>
                <w:szCs w:val="16"/>
              </w:rPr>
            </w:pPr>
            <w:r w:rsidRPr="003E6C38">
              <w:rPr>
                <w:b/>
                <w:sz w:val="16"/>
                <w:szCs w:val="16"/>
              </w:rPr>
              <w:t xml:space="preserve">Материал: </w:t>
            </w:r>
            <w:r w:rsidRPr="003E6C38">
              <w:rPr>
                <w:sz w:val="16"/>
                <w:szCs w:val="16"/>
              </w:rPr>
              <w:t>Скворечник, альбомные листы, банки с водой, салфетки, краски.</w:t>
            </w:r>
          </w:p>
        </w:tc>
        <w:tc>
          <w:tcPr>
            <w:tcW w:w="3402"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rPr>
                <w:b/>
                <w:sz w:val="16"/>
                <w:szCs w:val="16"/>
              </w:rPr>
            </w:pPr>
            <w:r w:rsidRPr="003E6C38">
              <w:rPr>
                <w:b/>
                <w:sz w:val="16"/>
                <w:szCs w:val="16"/>
              </w:rPr>
              <w:t xml:space="preserve">Поз. Раз. </w:t>
            </w:r>
            <w:r w:rsidRPr="003E6C38">
              <w:rPr>
                <w:sz w:val="16"/>
                <w:szCs w:val="16"/>
              </w:rPr>
              <w:t>Рассматривание альбома «Птицы».</w:t>
            </w:r>
          </w:p>
          <w:p w:rsidR="00FA5265" w:rsidRPr="003E6C38" w:rsidRDefault="00FA5265" w:rsidP="00086DEE">
            <w:pPr>
              <w:ind w:left="-142"/>
              <w:rPr>
                <w:sz w:val="16"/>
                <w:szCs w:val="16"/>
              </w:rPr>
            </w:pPr>
            <w:r w:rsidRPr="003E6C38">
              <w:rPr>
                <w:b/>
                <w:sz w:val="16"/>
                <w:szCs w:val="16"/>
              </w:rPr>
              <w:t xml:space="preserve">Реч. Раз. </w:t>
            </w:r>
            <w:r w:rsidRPr="003E6C38">
              <w:rPr>
                <w:sz w:val="16"/>
                <w:szCs w:val="16"/>
              </w:rPr>
              <w:t>Загадывание загадки про скворца.</w:t>
            </w:r>
          </w:p>
          <w:p w:rsidR="00FA5265" w:rsidRPr="003E6C38" w:rsidRDefault="00FA5265" w:rsidP="00086DEE">
            <w:pPr>
              <w:ind w:left="-142"/>
              <w:rPr>
                <w:sz w:val="16"/>
                <w:szCs w:val="16"/>
              </w:rPr>
            </w:pPr>
            <w:r w:rsidRPr="003E6C38">
              <w:rPr>
                <w:sz w:val="16"/>
                <w:szCs w:val="16"/>
              </w:rPr>
              <w:t>Физ. раз. П. и. «Птички и птенчики».</w:t>
            </w:r>
          </w:p>
          <w:p w:rsidR="00FA5265" w:rsidRPr="003E6C38" w:rsidRDefault="00FA5265" w:rsidP="00086DEE">
            <w:pPr>
              <w:ind w:left="-142"/>
              <w:rPr>
                <w:sz w:val="16"/>
                <w:szCs w:val="16"/>
              </w:rPr>
            </w:pPr>
            <w:r w:rsidRPr="003E6C38">
              <w:rPr>
                <w:sz w:val="16"/>
                <w:szCs w:val="16"/>
              </w:rPr>
              <w:t>Рассматривание альбома о космонавтах.</w:t>
            </w:r>
          </w:p>
          <w:p w:rsidR="00FA5265" w:rsidRPr="003E6C38" w:rsidRDefault="00FA5265" w:rsidP="00086DEE">
            <w:pPr>
              <w:ind w:left="-142"/>
              <w:rPr>
                <w:sz w:val="16"/>
                <w:szCs w:val="16"/>
              </w:rPr>
            </w:pPr>
            <w:r w:rsidRPr="003E6C38">
              <w:rPr>
                <w:sz w:val="16"/>
                <w:szCs w:val="16"/>
              </w:rPr>
              <w:t>Просмотр презентации «День космонавтики».</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rPr>
                <w:sz w:val="16"/>
                <w:szCs w:val="16"/>
              </w:rPr>
            </w:pPr>
            <w:r w:rsidRPr="003E6C38">
              <w:rPr>
                <w:sz w:val="16"/>
                <w:szCs w:val="16"/>
              </w:rPr>
              <w:t>Конструировать домик для животных.</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A872CD">
            <w:pPr>
              <w:ind w:left="-142"/>
              <w:rPr>
                <w:sz w:val="16"/>
                <w:szCs w:val="16"/>
              </w:rPr>
            </w:pPr>
            <w:r w:rsidRPr="003E6C38">
              <w:rPr>
                <w:sz w:val="16"/>
                <w:szCs w:val="16"/>
              </w:rPr>
              <w:t>Аппликация "Наше  комнатное растение "</w:t>
            </w:r>
          </w:p>
        </w:tc>
      </w:tr>
      <w:tr w:rsidR="00FA5265" w:rsidRPr="003E6C38" w:rsidTr="00091547">
        <w:trPr>
          <w:trHeight w:val="1134"/>
        </w:trPr>
        <w:tc>
          <w:tcPr>
            <w:tcW w:w="993" w:type="dxa"/>
            <w:vMerge/>
            <w:tcBorders>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right="113"/>
              <w:jc w:val="center"/>
              <w:rPr>
                <w:sz w:val="16"/>
                <w:szCs w:val="16"/>
              </w:rPr>
            </w:pP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jc w:val="center"/>
              <w:rPr>
                <w:sz w:val="16"/>
                <w:szCs w:val="16"/>
              </w:rPr>
            </w:pPr>
          </w:p>
        </w:tc>
        <w:tc>
          <w:tcPr>
            <w:tcW w:w="6096"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rPr>
                <w:b/>
                <w:sz w:val="16"/>
                <w:szCs w:val="16"/>
              </w:rPr>
            </w:pPr>
            <w:r w:rsidRPr="003E6C38">
              <w:rPr>
                <w:b/>
                <w:sz w:val="16"/>
                <w:szCs w:val="16"/>
              </w:rPr>
              <w:t>15.Аппликация.</w:t>
            </w:r>
          </w:p>
          <w:p w:rsidR="00FA5265" w:rsidRPr="003E6C38" w:rsidRDefault="00FA5265" w:rsidP="00086DEE">
            <w:pPr>
              <w:ind w:left="-142"/>
              <w:rPr>
                <w:b/>
                <w:sz w:val="16"/>
                <w:szCs w:val="16"/>
              </w:rPr>
            </w:pPr>
            <w:r w:rsidRPr="003E6C38">
              <w:rPr>
                <w:b/>
                <w:sz w:val="16"/>
                <w:szCs w:val="16"/>
              </w:rPr>
              <w:t>Тема: «Скоро праздник придет».</w:t>
            </w:r>
          </w:p>
          <w:p w:rsidR="00FA5265" w:rsidRPr="003E6C38" w:rsidRDefault="00FA5265" w:rsidP="00086DEE">
            <w:pPr>
              <w:ind w:left="-142"/>
              <w:rPr>
                <w:sz w:val="16"/>
                <w:szCs w:val="16"/>
              </w:rPr>
            </w:pPr>
            <w:r w:rsidRPr="003E6C38">
              <w:rPr>
                <w:b/>
                <w:sz w:val="16"/>
                <w:szCs w:val="16"/>
              </w:rPr>
              <w:t xml:space="preserve">Задачи: </w:t>
            </w:r>
            <w:r w:rsidRPr="003E6C38">
              <w:rPr>
                <w:sz w:val="16"/>
                <w:szCs w:val="16"/>
              </w:rPr>
              <w:t>Учить составлять композицию определённого содержания из готовых фигур, самостоятельно находить место флажкам и шарикам. Упражнять в умении намазывать части клеем, красиво располагать изображения на листе.</w:t>
            </w:r>
          </w:p>
          <w:p w:rsidR="00FA5265" w:rsidRPr="003E6C38" w:rsidRDefault="00FA5265" w:rsidP="00086DEE">
            <w:pPr>
              <w:ind w:left="-142"/>
              <w:rPr>
                <w:sz w:val="16"/>
                <w:szCs w:val="16"/>
              </w:rPr>
            </w:pPr>
            <w:r w:rsidRPr="003E6C38">
              <w:rPr>
                <w:b/>
                <w:sz w:val="16"/>
                <w:szCs w:val="16"/>
              </w:rPr>
              <w:t xml:space="preserve">Материал: </w:t>
            </w:r>
            <w:r w:rsidRPr="003E6C38">
              <w:rPr>
                <w:sz w:val="16"/>
                <w:szCs w:val="16"/>
              </w:rPr>
              <w:t>Бумажные флажки красного цвета, разноцветные кружки, клей, салфетки.</w:t>
            </w:r>
          </w:p>
        </w:tc>
        <w:tc>
          <w:tcPr>
            <w:tcW w:w="3402"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rPr>
                <w:b/>
                <w:sz w:val="16"/>
                <w:szCs w:val="16"/>
              </w:rPr>
            </w:pPr>
            <w:r w:rsidRPr="003E6C38">
              <w:rPr>
                <w:sz w:val="16"/>
                <w:szCs w:val="16"/>
              </w:rPr>
              <w:t>Обыгрывание ситуации «Парад Солдатов» (выполнение движений с флажками, ленточками)</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rPr>
                <w:b/>
                <w:sz w:val="16"/>
                <w:szCs w:val="16"/>
              </w:rPr>
            </w:pPr>
            <w:r w:rsidRPr="003E6C38">
              <w:rPr>
                <w:sz w:val="16"/>
                <w:szCs w:val="16"/>
              </w:rPr>
              <w:t>Выполнение движений с флажками, ленточками в темпе марша.</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rPr>
                <w:b/>
                <w:sz w:val="16"/>
                <w:szCs w:val="16"/>
              </w:rPr>
            </w:pPr>
            <w:r w:rsidRPr="003E6C38">
              <w:rPr>
                <w:sz w:val="16"/>
                <w:szCs w:val="16"/>
              </w:rPr>
              <w:t>Аппликация "Весна в городе"</w:t>
            </w:r>
          </w:p>
        </w:tc>
      </w:tr>
      <w:tr w:rsidR="00FA5265" w:rsidRPr="003E6C38" w:rsidTr="00091547">
        <w:trPr>
          <w:trHeight w:val="1134"/>
        </w:trPr>
        <w:tc>
          <w:tcPr>
            <w:tcW w:w="993"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right="113"/>
              <w:jc w:val="center"/>
              <w:rPr>
                <w:sz w:val="16"/>
                <w:szCs w:val="16"/>
              </w:rPr>
            </w:pP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jc w:val="center"/>
              <w:rPr>
                <w:sz w:val="16"/>
                <w:szCs w:val="16"/>
              </w:rPr>
            </w:pPr>
          </w:p>
        </w:tc>
        <w:tc>
          <w:tcPr>
            <w:tcW w:w="6096"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rPr>
                <w:b/>
                <w:sz w:val="16"/>
                <w:szCs w:val="16"/>
              </w:rPr>
            </w:pPr>
            <w:r w:rsidRPr="003E6C38">
              <w:rPr>
                <w:sz w:val="16"/>
                <w:szCs w:val="16"/>
              </w:rPr>
              <w:t>16.</w:t>
            </w:r>
            <w:r w:rsidRPr="003E6C38">
              <w:rPr>
                <w:b/>
                <w:sz w:val="16"/>
                <w:szCs w:val="16"/>
              </w:rPr>
              <w:t>Аппликация.</w:t>
            </w:r>
          </w:p>
          <w:p w:rsidR="00FA5265" w:rsidRPr="003E6C38" w:rsidRDefault="00FA5265" w:rsidP="00086DEE">
            <w:pPr>
              <w:ind w:left="-142"/>
              <w:rPr>
                <w:b/>
                <w:sz w:val="16"/>
                <w:szCs w:val="16"/>
              </w:rPr>
            </w:pPr>
            <w:r w:rsidRPr="003E6C38">
              <w:rPr>
                <w:b/>
                <w:sz w:val="16"/>
                <w:szCs w:val="16"/>
              </w:rPr>
              <w:t>Тема: «Цыплята на лугу».</w:t>
            </w:r>
          </w:p>
          <w:p w:rsidR="00FA5265" w:rsidRPr="003E6C38" w:rsidRDefault="00FA5265" w:rsidP="00086DEE">
            <w:pPr>
              <w:ind w:left="-142"/>
              <w:rPr>
                <w:sz w:val="16"/>
                <w:szCs w:val="16"/>
              </w:rPr>
            </w:pPr>
            <w:r w:rsidRPr="003E6C38">
              <w:rPr>
                <w:b/>
                <w:sz w:val="16"/>
                <w:szCs w:val="16"/>
              </w:rPr>
              <w:t xml:space="preserve">Задачи: </w:t>
            </w:r>
            <w:r w:rsidRPr="003E6C38">
              <w:rPr>
                <w:sz w:val="16"/>
                <w:szCs w:val="16"/>
              </w:rPr>
              <w:t>Учить детей составлять композицию из нескольких предметов, свободно располагая их на листе; изображать предмет, состоящих из нескольких частей. Продолжать отрабатывать навыки аккуратного наклеивания.</w:t>
            </w:r>
          </w:p>
          <w:p w:rsidR="00FA5265" w:rsidRPr="003E6C38" w:rsidRDefault="00FA5265" w:rsidP="00086DEE">
            <w:pPr>
              <w:ind w:left="-142"/>
              <w:rPr>
                <w:sz w:val="16"/>
                <w:szCs w:val="16"/>
              </w:rPr>
            </w:pPr>
            <w:r w:rsidRPr="003E6C38">
              <w:rPr>
                <w:b/>
                <w:sz w:val="16"/>
                <w:szCs w:val="16"/>
              </w:rPr>
              <w:t xml:space="preserve">Материал: </w:t>
            </w:r>
            <w:r w:rsidRPr="003E6C38">
              <w:rPr>
                <w:sz w:val="16"/>
                <w:szCs w:val="16"/>
              </w:rPr>
              <w:t>Бумага зеленого цвета, полоски коричневого цвета, клей, клеёнки, салфетки.</w:t>
            </w:r>
          </w:p>
        </w:tc>
        <w:tc>
          <w:tcPr>
            <w:tcW w:w="3402"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34"/>
              <w:rPr>
                <w:sz w:val="16"/>
                <w:szCs w:val="16"/>
              </w:rPr>
            </w:pPr>
            <w:r w:rsidRPr="003E6C38">
              <w:rPr>
                <w:b/>
                <w:sz w:val="16"/>
                <w:szCs w:val="16"/>
              </w:rPr>
              <w:t>Реч. Раз</w:t>
            </w:r>
            <w:r w:rsidRPr="003E6C38">
              <w:rPr>
                <w:sz w:val="16"/>
                <w:szCs w:val="16"/>
              </w:rPr>
              <w:t>. Чтение стих В. Возиянов «Цыпленок».</w:t>
            </w:r>
          </w:p>
          <w:p w:rsidR="00FA5265" w:rsidRPr="003E6C38" w:rsidRDefault="00FA5265" w:rsidP="00086DEE">
            <w:pPr>
              <w:ind w:left="34"/>
              <w:rPr>
                <w:sz w:val="16"/>
                <w:szCs w:val="16"/>
              </w:rPr>
            </w:pPr>
            <w:r w:rsidRPr="003E6C38">
              <w:rPr>
                <w:b/>
                <w:sz w:val="16"/>
                <w:szCs w:val="16"/>
              </w:rPr>
              <w:t>Поз. Раз.</w:t>
            </w:r>
            <w:r w:rsidRPr="003E6C38">
              <w:rPr>
                <w:sz w:val="16"/>
                <w:szCs w:val="16"/>
              </w:rPr>
              <w:t xml:space="preserve"> Рассматривание картинок «Птичий двор».</w:t>
            </w:r>
          </w:p>
          <w:p w:rsidR="00FA5265" w:rsidRPr="003E6C38" w:rsidRDefault="00FA5265" w:rsidP="00086DEE">
            <w:pPr>
              <w:ind w:left="34"/>
              <w:rPr>
                <w:sz w:val="16"/>
                <w:szCs w:val="16"/>
              </w:rPr>
            </w:pPr>
            <w:r w:rsidRPr="003E6C38">
              <w:rPr>
                <w:b/>
                <w:sz w:val="16"/>
                <w:szCs w:val="16"/>
              </w:rPr>
              <w:t>Худ.эст. Раз.</w:t>
            </w:r>
            <w:r w:rsidRPr="003E6C38">
              <w:rPr>
                <w:sz w:val="16"/>
                <w:szCs w:val="16"/>
              </w:rPr>
              <w:t xml:space="preserve"> Песенка «Мои цыплятки».</w:t>
            </w:r>
          </w:p>
          <w:p w:rsidR="00FA5265" w:rsidRPr="003E6C38" w:rsidRDefault="00FA5265" w:rsidP="00086DEE">
            <w:pPr>
              <w:ind w:left="34"/>
              <w:rPr>
                <w:b/>
                <w:sz w:val="16"/>
                <w:szCs w:val="16"/>
              </w:rPr>
            </w:pPr>
            <w:r w:rsidRPr="003E6C38">
              <w:rPr>
                <w:b/>
                <w:sz w:val="16"/>
                <w:szCs w:val="16"/>
              </w:rPr>
              <w:t>Физ. раз.</w:t>
            </w:r>
            <w:r w:rsidRPr="003E6C38">
              <w:rPr>
                <w:sz w:val="16"/>
                <w:szCs w:val="16"/>
              </w:rPr>
              <w:t xml:space="preserve"> «Вот бегут цыплятки», «Курочка смотрит», «Курочка крылышками машет», «Цыплята корм ищут», «Поиграем», «Пора отдохнуть».</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34"/>
              <w:rPr>
                <w:sz w:val="16"/>
                <w:szCs w:val="16"/>
              </w:rPr>
            </w:pPr>
            <w:r w:rsidRPr="003E6C38">
              <w:rPr>
                <w:sz w:val="16"/>
                <w:szCs w:val="16"/>
              </w:rPr>
              <w:t>Игры со строительным материалом.</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34"/>
              <w:rPr>
                <w:sz w:val="16"/>
                <w:szCs w:val="16"/>
              </w:rPr>
            </w:pPr>
            <w:r w:rsidRPr="003E6C38">
              <w:rPr>
                <w:sz w:val="16"/>
                <w:szCs w:val="16"/>
              </w:rPr>
              <w:t>Посещение праздника «День Победы».</w:t>
            </w:r>
          </w:p>
        </w:tc>
      </w:tr>
      <w:tr w:rsidR="00FA5265" w:rsidRPr="003E6C38" w:rsidTr="00091547">
        <w:trPr>
          <w:trHeight w:val="1134"/>
        </w:trPr>
        <w:tc>
          <w:tcPr>
            <w:tcW w:w="993" w:type="dxa"/>
            <w:vMerge w:val="restart"/>
            <w:tcBorders>
              <w:top w:val="single" w:sz="2" w:space="0" w:color="000000"/>
              <w:left w:val="single" w:sz="2" w:space="0" w:color="000000"/>
              <w:right w:val="single" w:sz="2" w:space="0" w:color="000000"/>
            </w:tcBorders>
            <w:shd w:val="clear" w:color="000000" w:fill="FFFFFF"/>
          </w:tcPr>
          <w:p w:rsidR="00FA5265" w:rsidRPr="003E6C38" w:rsidRDefault="00FA5265" w:rsidP="00086DEE">
            <w:pPr>
              <w:ind w:left="-142" w:right="113"/>
              <w:jc w:val="center"/>
              <w:rPr>
                <w:sz w:val="16"/>
                <w:szCs w:val="16"/>
              </w:rPr>
            </w:pP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jc w:val="center"/>
              <w:rPr>
                <w:sz w:val="16"/>
                <w:szCs w:val="16"/>
              </w:rPr>
            </w:pPr>
          </w:p>
        </w:tc>
        <w:tc>
          <w:tcPr>
            <w:tcW w:w="6096"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rPr>
                <w:b/>
                <w:sz w:val="16"/>
                <w:szCs w:val="16"/>
              </w:rPr>
            </w:pPr>
            <w:r w:rsidRPr="003E6C38">
              <w:rPr>
                <w:sz w:val="16"/>
                <w:szCs w:val="16"/>
              </w:rPr>
              <w:t>17.</w:t>
            </w:r>
            <w:r w:rsidRPr="003E6C38">
              <w:rPr>
                <w:b/>
                <w:sz w:val="16"/>
                <w:szCs w:val="16"/>
              </w:rPr>
              <w:t>Аппликация.</w:t>
            </w:r>
          </w:p>
          <w:p w:rsidR="00FA5265" w:rsidRPr="003E6C38" w:rsidRDefault="00FA5265" w:rsidP="00086DEE">
            <w:pPr>
              <w:ind w:left="-142"/>
              <w:rPr>
                <w:b/>
                <w:sz w:val="16"/>
                <w:szCs w:val="16"/>
              </w:rPr>
            </w:pPr>
            <w:r w:rsidRPr="003E6C38">
              <w:rPr>
                <w:b/>
                <w:sz w:val="16"/>
                <w:szCs w:val="16"/>
              </w:rPr>
              <w:t>Тема: «Домик».</w:t>
            </w:r>
          </w:p>
          <w:p w:rsidR="00FA5265" w:rsidRPr="003E6C38" w:rsidRDefault="00FA5265" w:rsidP="00086DEE">
            <w:pPr>
              <w:ind w:left="-142"/>
              <w:rPr>
                <w:sz w:val="16"/>
                <w:szCs w:val="16"/>
              </w:rPr>
            </w:pPr>
            <w:r w:rsidRPr="003E6C38">
              <w:rPr>
                <w:b/>
                <w:sz w:val="16"/>
                <w:szCs w:val="16"/>
              </w:rPr>
              <w:t xml:space="preserve">Задачи: </w:t>
            </w:r>
            <w:r w:rsidRPr="003E6C38">
              <w:rPr>
                <w:sz w:val="16"/>
                <w:szCs w:val="16"/>
              </w:rPr>
              <w:t>Учить детей составлять изображение из нескольких частей, соблюдая определенную последовательность. Продолжать отрабатывать навыки аккуратного наклеивания.</w:t>
            </w:r>
          </w:p>
          <w:p w:rsidR="00FA5265" w:rsidRPr="003E6C38" w:rsidRDefault="00FA5265" w:rsidP="00086DEE">
            <w:pPr>
              <w:ind w:left="-142"/>
              <w:rPr>
                <w:sz w:val="16"/>
                <w:szCs w:val="16"/>
              </w:rPr>
            </w:pPr>
            <w:r w:rsidRPr="003E6C38">
              <w:rPr>
                <w:b/>
                <w:sz w:val="16"/>
                <w:szCs w:val="16"/>
              </w:rPr>
              <w:t xml:space="preserve">Материал: </w:t>
            </w:r>
            <w:r w:rsidRPr="003E6C38">
              <w:rPr>
                <w:sz w:val="16"/>
                <w:szCs w:val="16"/>
              </w:rPr>
              <w:t>квадраты, треугольники, клей, клеёнки, салфетки.</w:t>
            </w:r>
          </w:p>
        </w:tc>
        <w:tc>
          <w:tcPr>
            <w:tcW w:w="3402"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34"/>
              <w:rPr>
                <w:b/>
                <w:sz w:val="16"/>
                <w:szCs w:val="16"/>
              </w:rPr>
            </w:pPr>
            <w:r w:rsidRPr="003E6C38">
              <w:rPr>
                <w:b/>
                <w:sz w:val="16"/>
                <w:szCs w:val="16"/>
              </w:rPr>
              <w:t>Поз. Раз.</w:t>
            </w:r>
            <w:r w:rsidRPr="003E6C38">
              <w:rPr>
                <w:sz w:val="16"/>
                <w:szCs w:val="16"/>
              </w:rPr>
              <w:t xml:space="preserve"> Рассматривание иллюстраций</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34"/>
              <w:rPr>
                <w:sz w:val="16"/>
                <w:szCs w:val="16"/>
              </w:rPr>
            </w:pPr>
            <w:r w:rsidRPr="003E6C38">
              <w:rPr>
                <w:sz w:val="16"/>
                <w:szCs w:val="16"/>
              </w:rPr>
              <w:t>Игры со строительным материалом</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34"/>
              <w:rPr>
                <w:sz w:val="16"/>
                <w:szCs w:val="16"/>
              </w:rPr>
            </w:pPr>
            <w:r w:rsidRPr="003E6C38">
              <w:rPr>
                <w:sz w:val="16"/>
                <w:szCs w:val="16"/>
              </w:rPr>
              <w:t>Рассматривание домов.</w:t>
            </w:r>
          </w:p>
        </w:tc>
      </w:tr>
      <w:tr w:rsidR="00FA5265" w:rsidRPr="003E6C38" w:rsidTr="00091547">
        <w:trPr>
          <w:trHeight w:val="283"/>
        </w:trPr>
        <w:tc>
          <w:tcPr>
            <w:tcW w:w="993" w:type="dxa"/>
            <w:vMerge/>
            <w:tcBorders>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right="113"/>
              <w:jc w:val="center"/>
              <w:rPr>
                <w:sz w:val="16"/>
                <w:szCs w:val="16"/>
              </w:rPr>
            </w:pPr>
          </w:p>
        </w:tc>
        <w:tc>
          <w:tcPr>
            <w:tcW w:w="850"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jc w:val="center"/>
              <w:rPr>
                <w:sz w:val="16"/>
                <w:szCs w:val="16"/>
              </w:rPr>
            </w:pPr>
          </w:p>
        </w:tc>
        <w:tc>
          <w:tcPr>
            <w:tcW w:w="6096"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142"/>
              <w:rPr>
                <w:b/>
                <w:sz w:val="16"/>
                <w:szCs w:val="16"/>
              </w:rPr>
            </w:pPr>
            <w:r w:rsidRPr="003E6C38">
              <w:rPr>
                <w:sz w:val="16"/>
                <w:szCs w:val="16"/>
              </w:rPr>
              <w:t>18</w:t>
            </w:r>
            <w:r w:rsidRPr="003E6C38">
              <w:rPr>
                <w:b/>
                <w:sz w:val="16"/>
                <w:szCs w:val="16"/>
              </w:rPr>
              <w:t>.Аппликация.</w:t>
            </w:r>
          </w:p>
          <w:p w:rsidR="00FA5265" w:rsidRPr="003E6C38" w:rsidRDefault="00FA5265" w:rsidP="00086DEE">
            <w:pPr>
              <w:ind w:left="-142"/>
              <w:rPr>
                <w:b/>
                <w:sz w:val="16"/>
                <w:szCs w:val="16"/>
              </w:rPr>
            </w:pPr>
            <w:r w:rsidRPr="003E6C38">
              <w:rPr>
                <w:b/>
                <w:sz w:val="16"/>
                <w:szCs w:val="16"/>
              </w:rPr>
              <w:t>Тема: «Красивая открытка».</w:t>
            </w:r>
          </w:p>
          <w:p w:rsidR="00FA5265" w:rsidRPr="003E6C38" w:rsidRDefault="00FA5265" w:rsidP="00086DEE">
            <w:pPr>
              <w:ind w:left="-142"/>
              <w:rPr>
                <w:sz w:val="16"/>
                <w:szCs w:val="16"/>
              </w:rPr>
            </w:pPr>
            <w:r w:rsidRPr="003E6C38">
              <w:rPr>
                <w:b/>
                <w:sz w:val="16"/>
                <w:szCs w:val="16"/>
              </w:rPr>
              <w:t xml:space="preserve">Задачи: </w:t>
            </w:r>
            <w:r w:rsidRPr="003E6C38">
              <w:rPr>
                <w:sz w:val="16"/>
                <w:szCs w:val="16"/>
              </w:rPr>
              <w:t>Закрепить умения  составлять узор на бумаге . Развивать цветовое восприятие, творческие способности.</w:t>
            </w:r>
          </w:p>
          <w:p w:rsidR="00FA5265" w:rsidRPr="003E6C38" w:rsidRDefault="00FA5265" w:rsidP="00086DEE">
            <w:pPr>
              <w:ind w:left="-142"/>
              <w:rPr>
                <w:sz w:val="16"/>
                <w:szCs w:val="16"/>
              </w:rPr>
            </w:pPr>
            <w:r w:rsidRPr="003E6C38">
              <w:rPr>
                <w:b/>
                <w:sz w:val="16"/>
                <w:szCs w:val="16"/>
              </w:rPr>
              <w:t>Материал:</w:t>
            </w:r>
            <w:r w:rsidRPr="003E6C38">
              <w:rPr>
                <w:sz w:val="16"/>
                <w:szCs w:val="16"/>
              </w:rPr>
              <w:t xml:space="preserve"> альбомные листы, клей, бумага.</w:t>
            </w:r>
          </w:p>
        </w:tc>
        <w:tc>
          <w:tcPr>
            <w:tcW w:w="3402"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34"/>
              <w:rPr>
                <w:sz w:val="16"/>
                <w:szCs w:val="16"/>
              </w:rPr>
            </w:pPr>
            <w:r w:rsidRPr="003E6C38">
              <w:rPr>
                <w:sz w:val="16"/>
                <w:szCs w:val="16"/>
              </w:rPr>
              <w:t>С.Р.И. «День Рождения у куклы»</w:t>
            </w:r>
          </w:p>
          <w:p w:rsidR="00FA5265" w:rsidRPr="003E6C38" w:rsidRDefault="00FA5265" w:rsidP="00086DEE">
            <w:pPr>
              <w:ind w:left="34"/>
              <w:rPr>
                <w:sz w:val="16"/>
                <w:szCs w:val="16"/>
              </w:rPr>
            </w:pPr>
          </w:p>
          <w:p w:rsidR="00FA5265" w:rsidRPr="003E6C38" w:rsidRDefault="00FA5265" w:rsidP="00086DEE">
            <w:pPr>
              <w:ind w:left="34"/>
              <w:rPr>
                <w:sz w:val="16"/>
                <w:szCs w:val="16"/>
              </w:rPr>
            </w:pPr>
          </w:p>
          <w:p w:rsidR="00FA5265" w:rsidRPr="003E6C38" w:rsidRDefault="00FA5265" w:rsidP="00086DEE">
            <w:pPr>
              <w:ind w:left="34"/>
              <w:rPr>
                <w:sz w:val="16"/>
                <w:szCs w:val="16"/>
              </w:rPr>
            </w:pPr>
          </w:p>
          <w:p w:rsidR="00FA5265" w:rsidRPr="003E6C38" w:rsidRDefault="00FA5265" w:rsidP="00086DEE">
            <w:pPr>
              <w:ind w:left="34"/>
              <w:rPr>
                <w:sz w:val="16"/>
                <w:szCs w:val="16"/>
              </w:rPr>
            </w:pP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086DEE">
            <w:pPr>
              <w:ind w:left="34"/>
              <w:rPr>
                <w:sz w:val="16"/>
                <w:szCs w:val="16"/>
              </w:rPr>
            </w:pPr>
            <w:r w:rsidRPr="003E6C38">
              <w:rPr>
                <w:sz w:val="16"/>
                <w:szCs w:val="16"/>
              </w:rPr>
              <w:t xml:space="preserve"> Рассматривание открыток</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Pr>
          <w:p w:rsidR="00FA5265" w:rsidRPr="003E6C38" w:rsidRDefault="00FA5265" w:rsidP="00A872CD">
            <w:pPr>
              <w:ind w:left="34"/>
              <w:rPr>
                <w:b/>
                <w:sz w:val="16"/>
                <w:szCs w:val="16"/>
              </w:rPr>
            </w:pPr>
            <w:r w:rsidRPr="003E6C38">
              <w:rPr>
                <w:sz w:val="16"/>
                <w:szCs w:val="16"/>
              </w:rPr>
              <w:t>Аппликация "Одуванчик"</w:t>
            </w:r>
          </w:p>
        </w:tc>
      </w:tr>
    </w:tbl>
    <w:p w:rsidR="00091547" w:rsidRDefault="00091547" w:rsidP="00091547">
      <w:pPr>
        <w:rPr>
          <w:b/>
          <w:sz w:val="22"/>
          <w:szCs w:val="22"/>
        </w:rPr>
      </w:pPr>
    </w:p>
    <w:p w:rsidR="0010211A" w:rsidRDefault="0010211A" w:rsidP="00A872CD">
      <w:pPr>
        <w:jc w:val="center"/>
        <w:rPr>
          <w:b/>
          <w:sz w:val="22"/>
          <w:szCs w:val="22"/>
        </w:rPr>
      </w:pPr>
    </w:p>
    <w:p w:rsidR="0010211A" w:rsidRDefault="0010211A" w:rsidP="00A872CD">
      <w:pPr>
        <w:jc w:val="center"/>
        <w:rPr>
          <w:b/>
          <w:sz w:val="22"/>
          <w:szCs w:val="22"/>
        </w:rPr>
      </w:pPr>
    </w:p>
    <w:p w:rsidR="0010211A" w:rsidRDefault="0010211A" w:rsidP="00A872CD">
      <w:pPr>
        <w:jc w:val="center"/>
        <w:rPr>
          <w:b/>
          <w:sz w:val="22"/>
          <w:szCs w:val="22"/>
        </w:rPr>
      </w:pPr>
    </w:p>
    <w:p w:rsidR="0010211A" w:rsidRDefault="0010211A" w:rsidP="00A872CD">
      <w:pPr>
        <w:jc w:val="center"/>
        <w:rPr>
          <w:b/>
          <w:sz w:val="22"/>
          <w:szCs w:val="22"/>
        </w:rPr>
      </w:pPr>
    </w:p>
    <w:p w:rsidR="00C6388D" w:rsidRPr="00A872CD" w:rsidRDefault="00C6388D" w:rsidP="00A872CD">
      <w:pPr>
        <w:jc w:val="center"/>
        <w:rPr>
          <w:b/>
          <w:sz w:val="22"/>
          <w:szCs w:val="22"/>
        </w:rPr>
      </w:pPr>
      <w:r w:rsidRPr="00A872CD">
        <w:rPr>
          <w:b/>
          <w:sz w:val="22"/>
          <w:szCs w:val="22"/>
        </w:rPr>
        <w:t>2.6.1. Описание вариативных форм, способов,  методов и средств реализации рабочей программы</w:t>
      </w: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962"/>
        <w:gridCol w:w="5244"/>
        <w:gridCol w:w="4678"/>
      </w:tblGrid>
      <w:tr w:rsidR="00C6388D" w:rsidRPr="009345CB" w:rsidTr="00086DEE">
        <w:trPr>
          <w:cantSplit/>
          <w:trHeight w:val="143"/>
        </w:trPr>
        <w:tc>
          <w:tcPr>
            <w:tcW w:w="14884" w:type="dxa"/>
            <w:gridSpan w:val="3"/>
            <w:shd w:val="clear" w:color="auto" w:fill="FBD4B4"/>
          </w:tcPr>
          <w:p w:rsidR="00C6388D" w:rsidRPr="009345CB" w:rsidRDefault="00C6388D" w:rsidP="00086DEE">
            <w:pPr>
              <w:jc w:val="center"/>
              <w:rPr>
                <w:b/>
                <w:sz w:val="16"/>
              </w:rPr>
            </w:pPr>
            <w:r w:rsidRPr="009345CB">
              <w:rPr>
                <w:b/>
                <w:sz w:val="16"/>
              </w:rPr>
              <w:t>«Художественно – эстетическое развитие»</w:t>
            </w:r>
          </w:p>
        </w:tc>
      </w:tr>
      <w:tr w:rsidR="00C6388D" w:rsidRPr="009345CB" w:rsidTr="00086DEE">
        <w:trPr>
          <w:cantSplit/>
          <w:trHeight w:val="217"/>
        </w:trPr>
        <w:tc>
          <w:tcPr>
            <w:tcW w:w="4962" w:type="dxa"/>
            <w:shd w:val="clear" w:color="auto" w:fill="FBD4B4"/>
          </w:tcPr>
          <w:p w:rsidR="00C6388D" w:rsidRPr="009345CB" w:rsidRDefault="00C6388D" w:rsidP="00086DEE">
            <w:pPr>
              <w:rPr>
                <w:sz w:val="16"/>
              </w:rPr>
            </w:pPr>
            <w:r w:rsidRPr="009345CB">
              <w:rPr>
                <w:sz w:val="16"/>
              </w:rPr>
              <w:t>Средства</w:t>
            </w:r>
          </w:p>
        </w:tc>
        <w:tc>
          <w:tcPr>
            <w:tcW w:w="5244" w:type="dxa"/>
            <w:shd w:val="clear" w:color="auto" w:fill="FBD4B4"/>
          </w:tcPr>
          <w:p w:rsidR="00C6388D" w:rsidRPr="009345CB" w:rsidRDefault="00C6388D" w:rsidP="00086DEE">
            <w:pPr>
              <w:rPr>
                <w:sz w:val="16"/>
              </w:rPr>
            </w:pPr>
            <w:r w:rsidRPr="009345CB">
              <w:rPr>
                <w:sz w:val="16"/>
              </w:rPr>
              <w:t>Методы и приемы</w:t>
            </w:r>
          </w:p>
        </w:tc>
        <w:tc>
          <w:tcPr>
            <w:tcW w:w="4678" w:type="dxa"/>
            <w:shd w:val="clear" w:color="auto" w:fill="FBD4B4"/>
          </w:tcPr>
          <w:p w:rsidR="00C6388D" w:rsidRPr="009345CB" w:rsidRDefault="00C6388D" w:rsidP="00086DEE">
            <w:pPr>
              <w:rPr>
                <w:sz w:val="16"/>
              </w:rPr>
            </w:pPr>
            <w:r w:rsidRPr="009345CB">
              <w:rPr>
                <w:sz w:val="16"/>
              </w:rPr>
              <w:t>Формы</w:t>
            </w:r>
          </w:p>
        </w:tc>
      </w:tr>
      <w:tr w:rsidR="00C6388D" w:rsidRPr="009345CB" w:rsidTr="00086DEE">
        <w:trPr>
          <w:cantSplit/>
          <w:trHeight w:val="354"/>
        </w:trPr>
        <w:tc>
          <w:tcPr>
            <w:tcW w:w="4962" w:type="dxa"/>
          </w:tcPr>
          <w:p w:rsidR="00C6388D" w:rsidRPr="009345CB" w:rsidRDefault="00C6388D" w:rsidP="00086DEE">
            <w:pPr>
              <w:widowControl/>
              <w:numPr>
                <w:ilvl w:val="0"/>
                <w:numId w:val="13"/>
              </w:numPr>
              <w:tabs>
                <w:tab w:val="clear" w:pos="720"/>
                <w:tab w:val="num" w:pos="0"/>
              </w:tabs>
              <w:suppressAutoHyphens w:val="0"/>
              <w:autoSpaceDE/>
              <w:ind w:left="0" w:hanging="720"/>
              <w:rPr>
                <w:sz w:val="16"/>
              </w:rPr>
            </w:pPr>
            <w:r w:rsidRPr="009345CB">
              <w:rPr>
                <w:sz w:val="16"/>
              </w:rPr>
              <w:t xml:space="preserve">Рассматривание эстетически привлекательных предметов </w:t>
            </w:r>
          </w:p>
          <w:p w:rsidR="00C6388D" w:rsidRPr="009345CB" w:rsidRDefault="00C6388D" w:rsidP="00086DEE">
            <w:pPr>
              <w:widowControl/>
              <w:numPr>
                <w:ilvl w:val="0"/>
                <w:numId w:val="13"/>
              </w:numPr>
              <w:tabs>
                <w:tab w:val="clear" w:pos="720"/>
              </w:tabs>
              <w:suppressAutoHyphens w:val="0"/>
              <w:autoSpaceDE/>
              <w:ind w:left="0" w:hanging="720"/>
              <w:rPr>
                <w:sz w:val="16"/>
              </w:rPr>
            </w:pPr>
            <w:r w:rsidRPr="009345CB">
              <w:rPr>
                <w:sz w:val="16"/>
              </w:rPr>
              <w:t>Игра</w:t>
            </w:r>
          </w:p>
          <w:p w:rsidR="00C6388D" w:rsidRPr="009345CB" w:rsidRDefault="00C6388D" w:rsidP="00086DEE">
            <w:pPr>
              <w:widowControl/>
              <w:numPr>
                <w:ilvl w:val="0"/>
                <w:numId w:val="13"/>
              </w:numPr>
              <w:tabs>
                <w:tab w:val="clear" w:pos="720"/>
              </w:tabs>
              <w:suppressAutoHyphens w:val="0"/>
              <w:autoSpaceDE/>
              <w:ind w:left="0" w:hanging="720"/>
              <w:rPr>
                <w:sz w:val="16"/>
              </w:rPr>
            </w:pPr>
            <w:r w:rsidRPr="009345CB">
              <w:rPr>
                <w:sz w:val="16"/>
              </w:rPr>
              <w:t>Слушание соответствующей</w:t>
            </w:r>
          </w:p>
          <w:p w:rsidR="00C6388D" w:rsidRPr="009345CB" w:rsidRDefault="00C6388D" w:rsidP="00086DEE">
            <w:pPr>
              <w:rPr>
                <w:sz w:val="16"/>
              </w:rPr>
            </w:pPr>
            <w:r w:rsidRPr="009345CB">
              <w:rPr>
                <w:sz w:val="16"/>
              </w:rPr>
              <w:t>возрасту народной, классической, детской музыки</w:t>
            </w:r>
          </w:p>
          <w:p w:rsidR="00C6388D" w:rsidRPr="009345CB" w:rsidRDefault="00C6388D" w:rsidP="00086DEE">
            <w:pPr>
              <w:rPr>
                <w:sz w:val="16"/>
              </w:rPr>
            </w:pPr>
            <w:r w:rsidRPr="009345CB">
              <w:rPr>
                <w:sz w:val="16"/>
              </w:rPr>
              <w:t>Музыкальная сюжетная игра</w:t>
            </w:r>
          </w:p>
        </w:tc>
        <w:tc>
          <w:tcPr>
            <w:tcW w:w="5244" w:type="dxa"/>
          </w:tcPr>
          <w:p w:rsidR="00C6388D" w:rsidRPr="009345CB" w:rsidRDefault="00C6388D" w:rsidP="00086DEE">
            <w:pPr>
              <w:rPr>
                <w:sz w:val="16"/>
              </w:rPr>
            </w:pPr>
            <w:r w:rsidRPr="009345CB">
              <w:rPr>
                <w:sz w:val="16"/>
              </w:rPr>
              <w:t>Музыкально- дидактическая игра</w:t>
            </w:r>
          </w:p>
          <w:p w:rsidR="00C6388D" w:rsidRPr="009345CB" w:rsidRDefault="00C6388D" w:rsidP="00086DEE">
            <w:pPr>
              <w:rPr>
                <w:sz w:val="16"/>
              </w:rPr>
            </w:pPr>
            <w:r w:rsidRPr="009345CB">
              <w:rPr>
                <w:sz w:val="16"/>
              </w:rPr>
              <w:t>Беседа интегративного характера, элементарного музыковедческого содержания.</w:t>
            </w:r>
          </w:p>
          <w:p w:rsidR="00C6388D" w:rsidRPr="009345CB" w:rsidRDefault="00C6388D" w:rsidP="00086DEE">
            <w:pPr>
              <w:rPr>
                <w:sz w:val="16"/>
              </w:rPr>
            </w:pPr>
            <w:r w:rsidRPr="009345CB">
              <w:rPr>
                <w:sz w:val="16"/>
              </w:rPr>
              <w:t>Музыкальное упражнение.</w:t>
            </w:r>
          </w:p>
          <w:p w:rsidR="00C6388D" w:rsidRPr="009345CB" w:rsidRDefault="00C6388D" w:rsidP="00086DEE">
            <w:pPr>
              <w:rPr>
                <w:sz w:val="16"/>
              </w:rPr>
            </w:pPr>
            <w:r w:rsidRPr="009345CB">
              <w:rPr>
                <w:sz w:val="16"/>
              </w:rPr>
              <w:t>Попевка. Распевка</w:t>
            </w:r>
          </w:p>
          <w:p w:rsidR="00C6388D" w:rsidRPr="009345CB" w:rsidRDefault="00C6388D" w:rsidP="00086DEE">
            <w:pPr>
              <w:rPr>
                <w:sz w:val="16"/>
              </w:rPr>
            </w:pPr>
            <w:r w:rsidRPr="009345CB">
              <w:rPr>
                <w:sz w:val="16"/>
              </w:rPr>
              <w:t>Двигательный, пластический</w:t>
            </w:r>
          </w:p>
          <w:p w:rsidR="00C6388D" w:rsidRPr="009345CB" w:rsidRDefault="00C6388D" w:rsidP="00086DEE">
            <w:pPr>
              <w:widowControl/>
              <w:numPr>
                <w:ilvl w:val="0"/>
                <w:numId w:val="15"/>
              </w:numPr>
              <w:tabs>
                <w:tab w:val="clear" w:pos="720"/>
              </w:tabs>
              <w:suppressAutoHyphens w:val="0"/>
              <w:autoSpaceDE/>
              <w:ind w:left="0" w:hanging="720"/>
              <w:rPr>
                <w:sz w:val="16"/>
              </w:rPr>
            </w:pPr>
            <w:r w:rsidRPr="009345CB">
              <w:rPr>
                <w:sz w:val="16"/>
              </w:rPr>
              <w:t>танцевальный этюд</w:t>
            </w:r>
          </w:p>
          <w:p w:rsidR="00C6388D" w:rsidRPr="009345CB" w:rsidRDefault="00C6388D" w:rsidP="00086DEE">
            <w:pPr>
              <w:rPr>
                <w:sz w:val="16"/>
              </w:rPr>
            </w:pPr>
          </w:p>
        </w:tc>
        <w:tc>
          <w:tcPr>
            <w:tcW w:w="4678" w:type="dxa"/>
          </w:tcPr>
          <w:p w:rsidR="00C6388D" w:rsidRPr="009345CB" w:rsidRDefault="00C6388D" w:rsidP="00086DEE">
            <w:pPr>
              <w:widowControl/>
              <w:numPr>
                <w:ilvl w:val="0"/>
                <w:numId w:val="12"/>
              </w:numPr>
              <w:tabs>
                <w:tab w:val="clear" w:pos="720"/>
                <w:tab w:val="num" w:pos="0"/>
              </w:tabs>
              <w:suppressAutoHyphens w:val="0"/>
              <w:autoSpaceDE/>
              <w:ind w:left="0" w:hanging="252"/>
              <w:rPr>
                <w:sz w:val="16"/>
              </w:rPr>
            </w:pPr>
            <w:r w:rsidRPr="009345CB">
              <w:rPr>
                <w:sz w:val="16"/>
              </w:rPr>
              <w:t xml:space="preserve">Изготовление украшений для группового помещения к праздникам, предметов для игры, сувениров, предметов для познавательно-исследовательской деятельности. </w:t>
            </w:r>
          </w:p>
          <w:p w:rsidR="00C6388D" w:rsidRPr="009345CB" w:rsidRDefault="00C6388D" w:rsidP="00086DEE">
            <w:pPr>
              <w:widowControl/>
              <w:numPr>
                <w:ilvl w:val="0"/>
                <w:numId w:val="12"/>
              </w:numPr>
              <w:tabs>
                <w:tab w:val="clear" w:pos="720"/>
                <w:tab w:val="num" w:pos="0"/>
              </w:tabs>
              <w:suppressAutoHyphens w:val="0"/>
              <w:autoSpaceDE/>
              <w:ind w:left="0" w:hanging="252"/>
              <w:rPr>
                <w:sz w:val="16"/>
              </w:rPr>
            </w:pPr>
            <w:r w:rsidRPr="009345CB">
              <w:rPr>
                <w:sz w:val="16"/>
              </w:rPr>
              <w:t>Создание макетов, коллекций и их</w:t>
            </w:r>
          </w:p>
          <w:p w:rsidR="00C6388D" w:rsidRPr="009345CB" w:rsidRDefault="00C6388D" w:rsidP="00086DEE">
            <w:pPr>
              <w:tabs>
                <w:tab w:val="num" w:pos="0"/>
              </w:tabs>
              <w:rPr>
                <w:sz w:val="16"/>
              </w:rPr>
            </w:pPr>
            <w:r w:rsidRPr="009345CB">
              <w:rPr>
                <w:sz w:val="16"/>
              </w:rPr>
              <w:t>оформление</w:t>
            </w:r>
          </w:p>
          <w:p w:rsidR="00C6388D" w:rsidRPr="009345CB" w:rsidRDefault="00C6388D" w:rsidP="00086DEE">
            <w:pPr>
              <w:widowControl/>
              <w:numPr>
                <w:ilvl w:val="0"/>
                <w:numId w:val="13"/>
              </w:numPr>
              <w:tabs>
                <w:tab w:val="clear" w:pos="720"/>
                <w:tab w:val="num" w:pos="0"/>
              </w:tabs>
              <w:suppressAutoHyphens w:val="0"/>
              <w:autoSpaceDE/>
              <w:ind w:left="0" w:hanging="720"/>
              <w:rPr>
                <w:sz w:val="16"/>
              </w:rPr>
            </w:pPr>
            <w:r w:rsidRPr="009345CB">
              <w:rPr>
                <w:sz w:val="16"/>
              </w:rPr>
              <w:t>Организация выставок</w:t>
            </w:r>
          </w:p>
          <w:p w:rsidR="00C6388D" w:rsidRPr="009345CB" w:rsidRDefault="00C6388D" w:rsidP="00086DEE">
            <w:pPr>
              <w:widowControl/>
              <w:numPr>
                <w:ilvl w:val="0"/>
                <w:numId w:val="14"/>
              </w:numPr>
              <w:tabs>
                <w:tab w:val="clear" w:pos="720"/>
                <w:tab w:val="num" w:pos="0"/>
              </w:tabs>
              <w:suppressAutoHyphens w:val="0"/>
              <w:autoSpaceDE/>
              <w:ind w:left="0" w:hanging="720"/>
              <w:rPr>
                <w:sz w:val="16"/>
              </w:rPr>
            </w:pPr>
            <w:r w:rsidRPr="009345CB">
              <w:rPr>
                <w:sz w:val="16"/>
              </w:rPr>
              <w:t>Интегративная деятельность</w:t>
            </w:r>
          </w:p>
          <w:p w:rsidR="00C6388D" w:rsidRPr="009345CB" w:rsidRDefault="00C6388D" w:rsidP="00086DEE">
            <w:pPr>
              <w:widowControl/>
              <w:numPr>
                <w:ilvl w:val="0"/>
                <w:numId w:val="14"/>
              </w:numPr>
              <w:tabs>
                <w:tab w:val="clear" w:pos="720"/>
                <w:tab w:val="num" w:pos="0"/>
              </w:tabs>
              <w:suppressAutoHyphens w:val="0"/>
              <w:autoSpaceDE/>
              <w:ind w:left="0" w:hanging="720"/>
              <w:rPr>
                <w:sz w:val="16"/>
              </w:rPr>
            </w:pPr>
            <w:r w:rsidRPr="009345CB">
              <w:rPr>
                <w:sz w:val="16"/>
              </w:rPr>
              <w:t>Совместное и индивидуальное</w:t>
            </w:r>
          </w:p>
          <w:p w:rsidR="00C6388D" w:rsidRPr="009345CB" w:rsidRDefault="00C6388D" w:rsidP="00086DEE">
            <w:pPr>
              <w:tabs>
                <w:tab w:val="num" w:pos="0"/>
              </w:tabs>
              <w:ind w:hanging="720"/>
              <w:rPr>
                <w:sz w:val="16"/>
              </w:rPr>
            </w:pPr>
            <w:r w:rsidRPr="009345CB">
              <w:rPr>
                <w:sz w:val="16"/>
              </w:rPr>
              <w:t xml:space="preserve">               музыкальное исполнение</w:t>
            </w:r>
          </w:p>
          <w:p w:rsidR="00C6388D" w:rsidRPr="009345CB" w:rsidRDefault="00C6388D" w:rsidP="00086DEE">
            <w:pPr>
              <w:widowControl/>
              <w:numPr>
                <w:ilvl w:val="0"/>
                <w:numId w:val="16"/>
              </w:numPr>
              <w:tabs>
                <w:tab w:val="clear" w:pos="720"/>
                <w:tab w:val="num" w:pos="0"/>
              </w:tabs>
              <w:suppressAutoHyphens w:val="0"/>
              <w:autoSpaceDE/>
              <w:ind w:left="0" w:hanging="720"/>
              <w:rPr>
                <w:sz w:val="16"/>
              </w:rPr>
            </w:pPr>
            <w:r w:rsidRPr="009345CB">
              <w:rPr>
                <w:sz w:val="16"/>
              </w:rPr>
              <w:t>Танец</w:t>
            </w:r>
          </w:p>
          <w:p w:rsidR="00C6388D" w:rsidRPr="009345CB" w:rsidRDefault="00C6388D" w:rsidP="00086DEE">
            <w:pPr>
              <w:widowControl/>
              <w:numPr>
                <w:ilvl w:val="0"/>
                <w:numId w:val="16"/>
              </w:numPr>
              <w:tabs>
                <w:tab w:val="clear" w:pos="720"/>
                <w:tab w:val="num" w:pos="0"/>
              </w:tabs>
              <w:suppressAutoHyphens w:val="0"/>
              <w:autoSpaceDE/>
              <w:ind w:left="0" w:hanging="720"/>
              <w:rPr>
                <w:sz w:val="16"/>
              </w:rPr>
            </w:pPr>
            <w:r w:rsidRPr="009345CB">
              <w:rPr>
                <w:sz w:val="16"/>
              </w:rPr>
              <w:t>Творческое задание</w:t>
            </w:r>
          </w:p>
          <w:p w:rsidR="00C6388D" w:rsidRPr="009345CB" w:rsidRDefault="00C6388D" w:rsidP="00086DEE">
            <w:pPr>
              <w:widowControl/>
              <w:numPr>
                <w:ilvl w:val="0"/>
                <w:numId w:val="16"/>
              </w:numPr>
              <w:tabs>
                <w:tab w:val="clear" w:pos="720"/>
                <w:tab w:val="num" w:pos="0"/>
              </w:tabs>
              <w:suppressAutoHyphens w:val="0"/>
              <w:autoSpaceDE/>
              <w:ind w:left="0" w:hanging="720"/>
              <w:rPr>
                <w:sz w:val="16"/>
              </w:rPr>
            </w:pPr>
            <w:r w:rsidRPr="009345CB">
              <w:rPr>
                <w:sz w:val="16"/>
              </w:rPr>
              <w:t>Концерт- импровизация</w:t>
            </w:r>
          </w:p>
        </w:tc>
      </w:tr>
    </w:tbl>
    <w:p w:rsidR="00C6388D" w:rsidRDefault="00C6388D" w:rsidP="00C6388D">
      <w:pPr>
        <w:tabs>
          <w:tab w:val="left" w:pos="1491"/>
          <w:tab w:val="center" w:pos="7582"/>
        </w:tabs>
      </w:pPr>
    </w:p>
    <w:tbl>
      <w:tblPr>
        <w:tblW w:w="1488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245"/>
        <w:gridCol w:w="4961"/>
        <w:gridCol w:w="4678"/>
      </w:tblGrid>
      <w:tr w:rsidR="00C6388D" w:rsidRPr="009345CB" w:rsidTr="00086DEE">
        <w:tc>
          <w:tcPr>
            <w:tcW w:w="14884" w:type="dxa"/>
            <w:gridSpan w:val="3"/>
            <w:shd w:val="clear" w:color="auto" w:fill="FBD4B4"/>
          </w:tcPr>
          <w:p w:rsidR="00C6388D" w:rsidRPr="009345CB" w:rsidRDefault="00C6388D" w:rsidP="00086DEE">
            <w:pPr>
              <w:jc w:val="center"/>
              <w:rPr>
                <w:sz w:val="16"/>
              </w:rPr>
            </w:pPr>
            <w:r w:rsidRPr="009345CB">
              <w:rPr>
                <w:b/>
                <w:bCs/>
                <w:sz w:val="16"/>
              </w:rPr>
              <w:t>Изобразительная деятельность</w:t>
            </w:r>
          </w:p>
        </w:tc>
      </w:tr>
      <w:tr w:rsidR="00C6388D" w:rsidRPr="009345CB" w:rsidTr="00086DEE">
        <w:tc>
          <w:tcPr>
            <w:tcW w:w="14884" w:type="dxa"/>
            <w:gridSpan w:val="3"/>
            <w:shd w:val="clear" w:color="auto" w:fill="FDE9D9"/>
          </w:tcPr>
          <w:p w:rsidR="00C6388D" w:rsidRPr="009345CB" w:rsidRDefault="00C6388D" w:rsidP="00086DEE">
            <w:pPr>
              <w:rPr>
                <w:sz w:val="16"/>
              </w:rPr>
            </w:pPr>
            <w:r w:rsidRPr="009345CB">
              <w:rPr>
                <w:sz w:val="16"/>
              </w:rPr>
              <w:t>Формы образовательной деятельности</w:t>
            </w:r>
          </w:p>
        </w:tc>
      </w:tr>
      <w:tr w:rsidR="00C6388D" w:rsidRPr="009345CB" w:rsidTr="00086DEE">
        <w:tc>
          <w:tcPr>
            <w:tcW w:w="5245" w:type="dxa"/>
            <w:shd w:val="clear" w:color="auto" w:fill="FDE9D9"/>
          </w:tcPr>
          <w:p w:rsidR="00C6388D" w:rsidRPr="009345CB" w:rsidRDefault="00C6388D" w:rsidP="00086DEE">
            <w:pPr>
              <w:rPr>
                <w:sz w:val="16"/>
              </w:rPr>
            </w:pPr>
            <w:r w:rsidRPr="009345CB">
              <w:rPr>
                <w:sz w:val="16"/>
              </w:rPr>
              <w:lastRenderedPageBreak/>
              <w:t>Совместная деятельность</w:t>
            </w:r>
          </w:p>
        </w:tc>
        <w:tc>
          <w:tcPr>
            <w:tcW w:w="4961" w:type="dxa"/>
            <w:shd w:val="clear" w:color="auto" w:fill="FBD4B4"/>
          </w:tcPr>
          <w:p w:rsidR="00C6388D" w:rsidRPr="009345CB" w:rsidRDefault="00C6388D" w:rsidP="00086DEE">
            <w:pPr>
              <w:rPr>
                <w:sz w:val="16"/>
              </w:rPr>
            </w:pPr>
            <w:r w:rsidRPr="009345CB">
              <w:rPr>
                <w:sz w:val="16"/>
              </w:rPr>
              <w:t>Режимные моменты</w:t>
            </w:r>
          </w:p>
        </w:tc>
        <w:tc>
          <w:tcPr>
            <w:tcW w:w="4678" w:type="dxa"/>
            <w:shd w:val="clear" w:color="auto" w:fill="FABF8F"/>
          </w:tcPr>
          <w:p w:rsidR="00C6388D" w:rsidRPr="009345CB" w:rsidRDefault="00C6388D" w:rsidP="00086DEE">
            <w:pPr>
              <w:rPr>
                <w:sz w:val="16"/>
              </w:rPr>
            </w:pPr>
            <w:r w:rsidRPr="009345CB">
              <w:rPr>
                <w:sz w:val="16"/>
              </w:rPr>
              <w:t>Самостоятельная деятельность детей</w:t>
            </w:r>
          </w:p>
        </w:tc>
      </w:tr>
      <w:tr w:rsidR="00C6388D" w:rsidRPr="009345CB" w:rsidTr="00086DEE">
        <w:tc>
          <w:tcPr>
            <w:tcW w:w="5245" w:type="dxa"/>
            <w:shd w:val="clear" w:color="auto" w:fill="FDE9D9"/>
          </w:tcPr>
          <w:p w:rsidR="00C6388D" w:rsidRPr="009345CB" w:rsidRDefault="00C6388D" w:rsidP="00086DEE">
            <w:pPr>
              <w:ind w:left="34"/>
              <w:rPr>
                <w:sz w:val="16"/>
              </w:rPr>
            </w:pPr>
            <w:r w:rsidRPr="009345CB">
              <w:rPr>
                <w:sz w:val="16"/>
              </w:rPr>
              <w:t>Занятия (рисование, аппликация, конструирование и художественное конструирование, лепка)</w:t>
            </w:r>
          </w:p>
          <w:p w:rsidR="00C6388D" w:rsidRPr="009345CB" w:rsidRDefault="00C6388D" w:rsidP="00086DEE">
            <w:pPr>
              <w:ind w:left="34"/>
              <w:rPr>
                <w:sz w:val="16"/>
              </w:rPr>
            </w:pPr>
            <w:r w:rsidRPr="009345CB">
              <w:rPr>
                <w:sz w:val="16"/>
              </w:rPr>
              <w:t xml:space="preserve">Изготовление украшений, декораций, подарков, предметов для игр </w:t>
            </w:r>
          </w:p>
          <w:p w:rsidR="00C6388D" w:rsidRPr="009345CB" w:rsidRDefault="00C6388D" w:rsidP="00086DEE">
            <w:pPr>
              <w:ind w:left="34"/>
              <w:rPr>
                <w:sz w:val="16"/>
              </w:rPr>
            </w:pPr>
            <w:r w:rsidRPr="009345CB">
              <w:rPr>
                <w:sz w:val="16"/>
              </w:rPr>
              <w:t>Экспериментирование</w:t>
            </w:r>
          </w:p>
          <w:p w:rsidR="00C6388D" w:rsidRPr="009345CB" w:rsidRDefault="00C6388D" w:rsidP="00086DEE">
            <w:pPr>
              <w:ind w:left="34"/>
              <w:rPr>
                <w:sz w:val="16"/>
              </w:rPr>
            </w:pPr>
            <w:r w:rsidRPr="009345CB">
              <w:rPr>
                <w:sz w:val="16"/>
              </w:rPr>
              <w:t>Рассматривание эстетически привлекательных объектов природы, быта, произведений искусства</w:t>
            </w:r>
          </w:p>
          <w:p w:rsidR="00C6388D" w:rsidRPr="009345CB" w:rsidRDefault="00C6388D" w:rsidP="00086DEE">
            <w:pPr>
              <w:ind w:left="34"/>
              <w:rPr>
                <w:sz w:val="16"/>
              </w:rPr>
            </w:pPr>
            <w:r w:rsidRPr="009345CB">
              <w:rPr>
                <w:sz w:val="16"/>
              </w:rPr>
              <w:t>Игры (дидактические, строительные, сюжетно-ролевые)</w:t>
            </w:r>
          </w:p>
          <w:p w:rsidR="00C6388D" w:rsidRPr="009345CB" w:rsidRDefault="00C6388D" w:rsidP="00086DEE">
            <w:pPr>
              <w:ind w:left="34"/>
              <w:rPr>
                <w:sz w:val="16"/>
              </w:rPr>
            </w:pPr>
            <w:r w:rsidRPr="009345CB">
              <w:rPr>
                <w:sz w:val="16"/>
              </w:rPr>
              <w:t>Тематические досуги</w:t>
            </w:r>
          </w:p>
          <w:p w:rsidR="00C6388D" w:rsidRPr="009345CB" w:rsidRDefault="00C6388D" w:rsidP="00086DEE">
            <w:pPr>
              <w:ind w:left="34"/>
              <w:rPr>
                <w:sz w:val="16"/>
              </w:rPr>
            </w:pPr>
            <w:r w:rsidRPr="009345CB">
              <w:rPr>
                <w:sz w:val="16"/>
              </w:rPr>
              <w:t>Выставки работ декоративно-прикладного искусства, репродукций произведений живописи</w:t>
            </w:r>
          </w:p>
          <w:p w:rsidR="00C6388D" w:rsidRPr="009345CB" w:rsidRDefault="00C6388D" w:rsidP="00086DEE">
            <w:pPr>
              <w:ind w:left="34"/>
              <w:rPr>
                <w:sz w:val="16"/>
              </w:rPr>
            </w:pPr>
            <w:r w:rsidRPr="009345CB">
              <w:rPr>
                <w:sz w:val="16"/>
              </w:rPr>
              <w:t xml:space="preserve">Проектная деятельность </w:t>
            </w:r>
          </w:p>
          <w:p w:rsidR="00C6388D" w:rsidRPr="009345CB" w:rsidRDefault="00C6388D" w:rsidP="00086DEE">
            <w:pPr>
              <w:ind w:left="72"/>
              <w:rPr>
                <w:sz w:val="16"/>
              </w:rPr>
            </w:pPr>
            <w:r w:rsidRPr="009345CB">
              <w:rPr>
                <w:sz w:val="16"/>
              </w:rPr>
              <w:t xml:space="preserve">Создание коллекций </w:t>
            </w:r>
          </w:p>
        </w:tc>
        <w:tc>
          <w:tcPr>
            <w:tcW w:w="4961" w:type="dxa"/>
            <w:shd w:val="clear" w:color="auto" w:fill="FBD4B4"/>
          </w:tcPr>
          <w:p w:rsidR="00C6388D" w:rsidRPr="009345CB" w:rsidRDefault="00C6388D" w:rsidP="00086DEE">
            <w:pPr>
              <w:ind w:left="72"/>
              <w:rPr>
                <w:sz w:val="16"/>
              </w:rPr>
            </w:pPr>
            <w:r w:rsidRPr="009345CB">
              <w:rPr>
                <w:sz w:val="16"/>
              </w:rPr>
              <w:t>Наблюдение</w:t>
            </w:r>
          </w:p>
          <w:p w:rsidR="00C6388D" w:rsidRPr="009345CB" w:rsidRDefault="00C6388D" w:rsidP="00086DEE">
            <w:pPr>
              <w:ind w:left="72"/>
              <w:rPr>
                <w:sz w:val="16"/>
              </w:rPr>
            </w:pPr>
            <w:r w:rsidRPr="009345CB">
              <w:rPr>
                <w:sz w:val="16"/>
              </w:rPr>
              <w:t>Рассматривание эстетически привлекательных объектов природы</w:t>
            </w:r>
          </w:p>
          <w:p w:rsidR="00C6388D" w:rsidRPr="009345CB" w:rsidRDefault="00C6388D" w:rsidP="00086DEE">
            <w:pPr>
              <w:ind w:left="72"/>
              <w:rPr>
                <w:sz w:val="16"/>
              </w:rPr>
            </w:pPr>
            <w:r w:rsidRPr="009345CB">
              <w:rPr>
                <w:sz w:val="16"/>
              </w:rPr>
              <w:t>Игра</w:t>
            </w:r>
          </w:p>
          <w:p w:rsidR="00C6388D" w:rsidRPr="009345CB" w:rsidRDefault="00C6388D" w:rsidP="00086DEE">
            <w:pPr>
              <w:ind w:left="72"/>
              <w:rPr>
                <w:sz w:val="16"/>
              </w:rPr>
            </w:pPr>
            <w:r w:rsidRPr="009345CB">
              <w:rPr>
                <w:sz w:val="16"/>
              </w:rPr>
              <w:t>Игровое упражнение</w:t>
            </w:r>
          </w:p>
          <w:p w:rsidR="00C6388D" w:rsidRPr="009345CB" w:rsidRDefault="00C6388D" w:rsidP="00086DEE">
            <w:pPr>
              <w:ind w:left="72"/>
              <w:rPr>
                <w:sz w:val="16"/>
              </w:rPr>
            </w:pPr>
            <w:r w:rsidRPr="009345CB">
              <w:rPr>
                <w:sz w:val="16"/>
              </w:rPr>
              <w:t>Проблемная ситуация</w:t>
            </w:r>
          </w:p>
          <w:p w:rsidR="00C6388D" w:rsidRPr="009345CB" w:rsidRDefault="00C6388D" w:rsidP="00086DEE">
            <w:pPr>
              <w:ind w:left="72"/>
              <w:rPr>
                <w:sz w:val="16"/>
              </w:rPr>
            </w:pPr>
            <w:r w:rsidRPr="009345CB">
              <w:rPr>
                <w:sz w:val="16"/>
              </w:rPr>
              <w:t>Конструирование из песка</w:t>
            </w:r>
          </w:p>
          <w:p w:rsidR="00C6388D" w:rsidRPr="009345CB" w:rsidRDefault="00C6388D" w:rsidP="00086DEE">
            <w:pPr>
              <w:ind w:left="72"/>
              <w:rPr>
                <w:sz w:val="16"/>
              </w:rPr>
            </w:pPr>
            <w:r w:rsidRPr="009345CB">
              <w:rPr>
                <w:sz w:val="16"/>
              </w:rPr>
              <w:t>Обсуждение (произведений искусства, средств выразительности и др.)</w:t>
            </w:r>
          </w:p>
          <w:p w:rsidR="00C6388D" w:rsidRPr="009345CB" w:rsidRDefault="00C6388D" w:rsidP="00086DEE">
            <w:pPr>
              <w:ind w:left="72"/>
              <w:rPr>
                <w:sz w:val="16"/>
              </w:rPr>
            </w:pPr>
            <w:r w:rsidRPr="009345CB">
              <w:rPr>
                <w:sz w:val="16"/>
              </w:rPr>
              <w:t>Создание коллекций</w:t>
            </w:r>
          </w:p>
        </w:tc>
        <w:tc>
          <w:tcPr>
            <w:tcW w:w="4678" w:type="dxa"/>
            <w:shd w:val="clear" w:color="auto" w:fill="FABF8F"/>
          </w:tcPr>
          <w:p w:rsidR="00C6388D" w:rsidRPr="009345CB" w:rsidRDefault="00C6388D" w:rsidP="00086DEE">
            <w:pPr>
              <w:tabs>
                <w:tab w:val="left" w:pos="85"/>
              </w:tabs>
              <w:ind w:left="85"/>
              <w:rPr>
                <w:sz w:val="16"/>
              </w:rPr>
            </w:pPr>
            <w:r w:rsidRPr="009345CB">
              <w:rPr>
                <w:sz w:val="16"/>
              </w:rPr>
              <w:t xml:space="preserve">Украшение личных предметов </w:t>
            </w:r>
          </w:p>
          <w:p w:rsidR="00C6388D" w:rsidRPr="009345CB" w:rsidRDefault="00C6388D" w:rsidP="00086DEE">
            <w:pPr>
              <w:tabs>
                <w:tab w:val="left" w:pos="85"/>
              </w:tabs>
              <w:ind w:left="85"/>
              <w:rPr>
                <w:sz w:val="16"/>
              </w:rPr>
            </w:pPr>
            <w:r w:rsidRPr="009345CB">
              <w:rPr>
                <w:sz w:val="16"/>
              </w:rPr>
              <w:t>Игры (дидактические, строительные, сюжетно-ролевые)</w:t>
            </w:r>
          </w:p>
          <w:p w:rsidR="00C6388D" w:rsidRPr="009345CB" w:rsidRDefault="00C6388D" w:rsidP="00086DEE">
            <w:pPr>
              <w:tabs>
                <w:tab w:val="left" w:pos="85"/>
              </w:tabs>
              <w:ind w:left="85"/>
              <w:rPr>
                <w:sz w:val="16"/>
              </w:rPr>
            </w:pPr>
            <w:r w:rsidRPr="009345CB">
              <w:rPr>
                <w:sz w:val="16"/>
              </w:rPr>
              <w:t>Рассматривание эстетически привлекательных объектов природы, быта, произведений искусства</w:t>
            </w:r>
          </w:p>
          <w:p w:rsidR="00C6388D" w:rsidRPr="009345CB" w:rsidRDefault="00C6388D" w:rsidP="00086DEE">
            <w:pPr>
              <w:tabs>
                <w:tab w:val="left" w:pos="85"/>
              </w:tabs>
              <w:ind w:left="85"/>
              <w:rPr>
                <w:sz w:val="16"/>
              </w:rPr>
            </w:pPr>
            <w:r w:rsidRPr="009345CB">
              <w:rPr>
                <w:sz w:val="16"/>
              </w:rPr>
              <w:t>Самостоятельная изобразительная деятельность</w:t>
            </w:r>
          </w:p>
          <w:p w:rsidR="00C6388D" w:rsidRPr="009345CB" w:rsidRDefault="00C6388D" w:rsidP="00086DEE">
            <w:pPr>
              <w:rPr>
                <w:sz w:val="16"/>
              </w:rPr>
            </w:pPr>
          </w:p>
        </w:tc>
      </w:tr>
    </w:tbl>
    <w:p w:rsidR="00C6388D" w:rsidRPr="00AE2C7C" w:rsidRDefault="00C6388D" w:rsidP="00C6388D">
      <w:pPr>
        <w:rPr>
          <w:vanish/>
        </w:rPr>
      </w:pPr>
    </w:p>
    <w:tbl>
      <w:tblPr>
        <w:tblpPr w:leftFromText="180" w:rightFromText="180" w:vertAnchor="text" w:horzAnchor="margin" w:tblpX="183" w:tblpY="397"/>
        <w:tblW w:w="14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78"/>
        <w:gridCol w:w="4961"/>
        <w:gridCol w:w="5037"/>
      </w:tblGrid>
      <w:tr w:rsidR="00C6388D" w:rsidRPr="009345CB" w:rsidTr="00086DEE">
        <w:tc>
          <w:tcPr>
            <w:tcW w:w="14776" w:type="dxa"/>
            <w:gridSpan w:val="3"/>
            <w:shd w:val="clear" w:color="auto" w:fill="FBD4B4"/>
          </w:tcPr>
          <w:p w:rsidR="00C6388D" w:rsidRPr="009345CB" w:rsidRDefault="00C6388D" w:rsidP="00086DEE">
            <w:pPr>
              <w:jc w:val="center"/>
              <w:rPr>
                <w:sz w:val="16"/>
              </w:rPr>
            </w:pPr>
            <w:r w:rsidRPr="009345CB">
              <w:rPr>
                <w:b/>
                <w:bCs/>
                <w:sz w:val="16"/>
              </w:rPr>
              <w:t>Конструирование из разного материала</w:t>
            </w:r>
          </w:p>
        </w:tc>
      </w:tr>
      <w:tr w:rsidR="00C6388D" w:rsidRPr="009345CB" w:rsidTr="00086DEE">
        <w:tc>
          <w:tcPr>
            <w:tcW w:w="14776" w:type="dxa"/>
            <w:gridSpan w:val="3"/>
            <w:shd w:val="clear" w:color="auto" w:fill="FDE9D9"/>
          </w:tcPr>
          <w:p w:rsidR="00C6388D" w:rsidRPr="009345CB" w:rsidRDefault="00C6388D" w:rsidP="00086DEE">
            <w:pPr>
              <w:rPr>
                <w:sz w:val="16"/>
              </w:rPr>
            </w:pPr>
            <w:r w:rsidRPr="009345CB">
              <w:rPr>
                <w:sz w:val="16"/>
              </w:rPr>
              <w:t>Формы образовательной деятельности</w:t>
            </w:r>
          </w:p>
        </w:tc>
      </w:tr>
      <w:tr w:rsidR="00C6388D" w:rsidRPr="009345CB" w:rsidTr="00086DEE">
        <w:tc>
          <w:tcPr>
            <w:tcW w:w="4778" w:type="dxa"/>
            <w:shd w:val="clear" w:color="auto" w:fill="FDE9D9"/>
          </w:tcPr>
          <w:p w:rsidR="00C6388D" w:rsidRPr="009345CB" w:rsidRDefault="00C6388D" w:rsidP="00086DEE">
            <w:pPr>
              <w:rPr>
                <w:sz w:val="16"/>
              </w:rPr>
            </w:pPr>
            <w:r w:rsidRPr="009345CB">
              <w:rPr>
                <w:sz w:val="16"/>
              </w:rPr>
              <w:t>Совместная деятельность</w:t>
            </w:r>
          </w:p>
        </w:tc>
        <w:tc>
          <w:tcPr>
            <w:tcW w:w="4961" w:type="dxa"/>
            <w:shd w:val="clear" w:color="auto" w:fill="FBD4B4"/>
          </w:tcPr>
          <w:p w:rsidR="00C6388D" w:rsidRPr="009345CB" w:rsidRDefault="00C6388D" w:rsidP="00086DEE">
            <w:pPr>
              <w:rPr>
                <w:sz w:val="16"/>
              </w:rPr>
            </w:pPr>
            <w:r w:rsidRPr="009345CB">
              <w:rPr>
                <w:sz w:val="16"/>
              </w:rPr>
              <w:t>Режимные моменты</w:t>
            </w:r>
          </w:p>
        </w:tc>
        <w:tc>
          <w:tcPr>
            <w:tcW w:w="5037" w:type="dxa"/>
            <w:shd w:val="clear" w:color="auto" w:fill="FABF8F"/>
          </w:tcPr>
          <w:p w:rsidR="00C6388D" w:rsidRPr="009345CB" w:rsidRDefault="00C6388D" w:rsidP="00086DEE">
            <w:pPr>
              <w:rPr>
                <w:sz w:val="16"/>
              </w:rPr>
            </w:pPr>
            <w:r w:rsidRPr="009345CB">
              <w:rPr>
                <w:sz w:val="16"/>
              </w:rPr>
              <w:t>Самостоятельная деятельность детей</w:t>
            </w:r>
          </w:p>
        </w:tc>
      </w:tr>
      <w:tr w:rsidR="00C6388D" w:rsidRPr="009345CB" w:rsidTr="00086DEE">
        <w:tc>
          <w:tcPr>
            <w:tcW w:w="4778" w:type="dxa"/>
            <w:shd w:val="clear" w:color="auto" w:fill="FDE9D9"/>
          </w:tcPr>
          <w:p w:rsidR="00C6388D" w:rsidRPr="009345CB" w:rsidRDefault="00C6388D" w:rsidP="00086DEE">
            <w:pPr>
              <w:ind w:left="34"/>
              <w:rPr>
                <w:sz w:val="16"/>
              </w:rPr>
            </w:pPr>
            <w:r w:rsidRPr="009345CB">
              <w:rPr>
                <w:sz w:val="16"/>
              </w:rPr>
              <w:t>Занятия (конструирование и художественное конструирование)</w:t>
            </w:r>
          </w:p>
          <w:p w:rsidR="00C6388D" w:rsidRPr="009345CB" w:rsidRDefault="00C6388D" w:rsidP="00086DEE">
            <w:pPr>
              <w:ind w:left="34"/>
              <w:rPr>
                <w:sz w:val="16"/>
              </w:rPr>
            </w:pPr>
            <w:r w:rsidRPr="009345CB">
              <w:rPr>
                <w:sz w:val="16"/>
              </w:rPr>
              <w:t>Экспериментирование</w:t>
            </w:r>
          </w:p>
          <w:p w:rsidR="00C6388D" w:rsidRPr="009345CB" w:rsidRDefault="00C6388D" w:rsidP="00086DEE">
            <w:pPr>
              <w:ind w:left="34"/>
              <w:rPr>
                <w:sz w:val="16"/>
              </w:rPr>
            </w:pPr>
            <w:r w:rsidRPr="009345CB">
              <w:rPr>
                <w:sz w:val="16"/>
              </w:rPr>
              <w:t>Рассматривание эстетически привлекательных объектов Игры (дидактические, строительные, сюжетно-ролевые)</w:t>
            </w:r>
          </w:p>
          <w:p w:rsidR="00C6388D" w:rsidRPr="009345CB" w:rsidRDefault="00C6388D" w:rsidP="00086DEE">
            <w:pPr>
              <w:ind w:left="34"/>
              <w:rPr>
                <w:sz w:val="16"/>
              </w:rPr>
            </w:pPr>
            <w:r w:rsidRPr="009345CB">
              <w:rPr>
                <w:sz w:val="16"/>
              </w:rPr>
              <w:t>Тематические досуги</w:t>
            </w:r>
          </w:p>
          <w:p w:rsidR="00C6388D" w:rsidRPr="009345CB" w:rsidRDefault="00C6388D" w:rsidP="00086DEE">
            <w:pPr>
              <w:ind w:left="34"/>
              <w:rPr>
                <w:sz w:val="16"/>
              </w:rPr>
            </w:pPr>
            <w:r w:rsidRPr="009345CB">
              <w:rPr>
                <w:sz w:val="16"/>
              </w:rPr>
              <w:t xml:space="preserve">Проектная деятельность </w:t>
            </w:r>
          </w:p>
          <w:p w:rsidR="00C6388D" w:rsidRPr="009345CB" w:rsidRDefault="00C6388D" w:rsidP="00086DEE">
            <w:pPr>
              <w:ind w:left="72"/>
              <w:rPr>
                <w:sz w:val="16"/>
              </w:rPr>
            </w:pPr>
            <w:r w:rsidRPr="009345CB">
              <w:rPr>
                <w:sz w:val="16"/>
              </w:rPr>
              <w:t>Конструирование по образцу, по модели, по условиям, по теме, по замыслу. Конструирование по простейшим чертежам и схемам</w:t>
            </w:r>
          </w:p>
        </w:tc>
        <w:tc>
          <w:tcPr>
            <w:tcW w:w="4961" w:type="dxa"/>
            <w:shd w:val="clear" w:color="auto" w:fill="FBD4B4"/>
          </w:tcPr>
          <w:p w:rsidR="00C6388D" w:rsidRPr="009345CB" w:rsidRDefault="00C6388D" w:rsidP="00086DEE">
            <w:pPr>
              <w:ind w:left="72"/>
              <w:rPr>
                <w:sz w:val="16"/>
              </w:rPr>
            </w:pPr>
            <w:r w:rsidRPr="009345CB">
              <w:rPr>
                <w:sz w:val="16"/>
              </w:rPr>
              <w:t>Наблюдение</w:t>
            </w:r>
          </w:p>
          <w:p w:rsidR="00C6388D" w:rsidRPr="009345CB" w:rsidRDefault="00C6388D" w:rsidP="00086DEE">
            <w:pPr>
              <w:ind w:left="72"/>
              <w:rPr>
                <w:sz w:val="16"/>
              </w:rPr>
            </w:pPr>
            <w:r w:rsidRPr="009345CB">
              <w:rPr>
                <w:sz w:val="16"/>
              </w:rPr>
              <w:t>Рассматривание эстетически привлекательных объектов природы</w:t>
            </w:r>
          </w:p>
          <w:p w:rsidR="00C6388D" w:rsidRPr="009345CB" w:rsidRDefault="00C6388D" w:rsidP="00086DEE">
            <w:pPr>
              <w:ind w:left="72"/>
              <w:rPr>
                <w:sz w:val="16"/>
              </w:rPr>
            </w:pPr>
            <w:r w:rsidRPr="009345CB">
              <w:rPr>
                <w:sz w:val="16"/>
              </w:rPr>
              <w:t>Игра</w:t>
            </w:r>
          </w:p>
          <w:p w:rsidR="00C6388D" w:rsidRPr="009345CB" w:rsidRDefault="00C6388D" w:rsidP="00086DEE">
            <w:pPr>
              <w:ind w:left="72"/>
              <w:rPr>
                <w:sz w:val="16"/>
              </w:rPr>
            </w:pPr>
            <w:r w:rsidRPr="009345CB">
              <w:rPr>
                <w:sz w:val="16"/>
              </w:rPr>
              <w:t>Игровое упражнение</w:t>
            </w:r>
          </w:p>
          <w:p w:rsidR="00C6388D" w:rsidRPr="009345CB" w:rsidRDefault="00C6388D" w:rsidP="00086DEE">
            <w:pPr>
              <w:ind w:left="72"/>
              <w:rPr>
                <w:sz w:val="16"/>
              </w:rPr>
            </w:pPr>
            <w:r w:rsidRPr="009345CB">
              <w:rPr>
                <w:sz w:val="16"/>
              </w:rPr>
              <w:t>Проблемная ситуация</w:t>
            </w:r>
          </w:p>
          <w:p w:rsidR="00C6388D" w:rsidRPr="009345CB" w:rsidRDefault="00C6388D" w:rsidP="00086DEE">
            <w:pPr>
              <w:ind w:left="72"/>
              <w:rPr>
                <w:sz w:val="16"/>
              </w:rPr>
            </w:pPr>
            <w:r w:rsidRPr="009345CB">
              <w:rPr>
                <w:sz w:val="16"/>
              </w:rPr>
              <w:t>Конструирование из песка</w:t>
            </w:r>
          </w:p>
          <w:p w:rsidR="00C6388D" w:rsidRPr="009345CB" w:rsidRDefault="00C6388D" w:rsidP="00086DEE">
            <w:pPr>
              <w:ind w:left="72"/>
              <w:rPr>
                <w:sz w:val="16"/>
              </w:rPr>
            </w:pPr>
            <w:r w:rsidRPr="009345CB">
              <w:rPr>
                <w:sz w:val="16"/>
              </w:rPr>
              <w:t>Обсуждение (произведений искусства, средств выразительности и др.)</w:t>
            </w:r>
          </w:p>
          <w:p w:rsidR="00C6388D" w:rsidRPr="009345CB" w:rsidRDefault="00C6388D" w:rsidP="00086DEE">
            <w:pPr>
              <w:ind w:left="72"/>
              <w:rPr>
                <w:sz w:val="16"/>
              </w:rPr>
            </w:pPr>
          </w:p>
        </w:tc>
        <w:tc>
          <w:tcPr>
            <w:tcW w:w="5037" w:type="dxa"/>
            <w:shd w:val="clear" w:color="auto" w:fill="FABF8F"/>
          </w:tcPr>
          <w:p w:rsidR="00C6388D" w:rsidRPr="009345CB" w:rsidRDefault="00C6388D" w:rsidP="00086DEE">
            <w:pPr>
              <w:tabs>
                <w:tab w:val="left" w:pos="85"/>
              </w:tabs>
              <w:ind w:left="85"/>
              <w:rPr>
                <w:sz w:val="16"/>
              </w:rPr>
            </w:pPr>
            <w:r w:rsidRPr="009345CB">
              <w:rPr>
                <w:sz w:val="16"/>
              </w:rPr>
              <w:t>Игры (дидактические, строительные, сюжетно-ролевые)</w:t>
            </w:r>
          </w:p>
          <w:p w:rsidR="00C6388D" w:rsidRPr="009345CB" w:rsidRDefault="00C6388D" w:rsidP="00086DEE">
            <w:pPr>
              <w:tabs>
                <w:tab w:val="left" w:pos="85"/>
              </w:tabs>
              <w:ind w:left="85"/>
              <w:rPr>
                <w:sz w:val="16"/>
              </w:rPr>
            </w:pPr>
            <w:r w:rsidRPr="009345CB">
              <w:rPr>
                <w:sz w:val="16"/>
              </w:rPr>
              <w:t>Рассматривание эстетически привлекательных объектов природы, быта, произведений искусства</w:t>
            </w:r>
          </w:p>
          <w:p w:rsidR="00C6388D" w:rsidRPr="009345CB" w:rsidRDefault="00C6388D" w:rsidP="00086DEE">
            <w:pPr>
              <w:tabs>
                <w:tab w:val="left" w:pos="85"/>
              </w:tabs>
              <w:ind w:left="85"/>
              <w:rPr>
                <w:sz w:val="16"/>
              </w:rPr>
            </w:pPr>
            <w:r w:rsidRPr="009345CB">
              <w:rPr>
                <w:sz w:val="16"/>
              </w:rPr>
              <w:t>Самостоятельная конструктивная деятельность</w:t>
            </w:r>
          </w:p>
          <w:p w:rsidR="00C6388D" w:rsidRPr="009345CB" w:rsidRDefault="00C6388D" w:rsidP="00086DEE">
            <w:pPr>
              <w:rPr>
                <w:sz w:val="16"/>
              </w:rPr>
            </w:pPr>
          </w:p>
        </w:tc>
      </w:tr>
    </w:tbl>
    <w:p w:rsidR="00091547" w:rsidRDefault="00091547" w:rsidP="00C6388D">
      <w:pPr>
        <w:rPr>
          <w:b/>
          <w:sz w:val="18"/>
          <w:szCs w:val="18"/>
        </w:rPr>
      </w:pPr>
    </w:p>
    <w:p w:rsidR="0010211A" w:rsidRDefault="0010211A" w:rsidP="00C6388D">
      <w:pPr>
        <w:rPr>
          <w:b/>
          <w:sz w:val="18"/>
          <w:szCs w:val="18"/>
        </w:rPr>
      </w:pPr>
    </w:p>
    <w:p w:rsidR="0010211A" w:rsidRDefault="0010211A" w:rsidP="00C6388D">
      <w:pPr>
        <w:rPr>
          <w:b/>
          <w:sz w:val="18"/>
          <w:szCs w:val="18"/>
        </w:rPr>
      </w:pPr>
    </w:p>
    <w:p w:rsidR="0010211A" w:rsidRDefault="0010211A" w:rsidP="00C6388D">
      <w:pPr>
        <w:rPr>
          <w:b/>
          <w:sz w:val="18"/>
          <w:szCs w:val="18"/>
        </w:rPr>
      </w:pPr>
    </w:p>
    <w:p w:rsidR="0010211A" w:rsidRDefault="0010211A" w:rsidP="00C6388D">
      <w:pPr>
        <w:rPr>
          <w:b/>
          <w:sz w:val="18"/>
          <w:szCs w:val="18"/>
        </w:rPr>
      </w:pPr>
    </w:p>
    <w:p w:rsidR="00091547" w:rsidRDefault="00091547" w:rsidP="00C6388D">
      <w:pPr>
        <w:rPr>
          <w:b/>
          <w:sz w:val="18"/>
          <w:szCs w:val="18"/>
        </w:rPr>
      </w:pPr>
    </w:p>
    <w:p w:rsidR="00C6388D" w:rsidRDefault="00A972BB" w:rsidP="00C6388D">
      <w:pPr>
        <w:rPr>
          <w:b/>
          <w:sz w:val="18"/>
          <w:szCs w:val="18"/>
        </w:rPr>
      </w:pPr>
      <w:r w:rsidRPr="00A972BB">
        <w:rPr>
          <w:rFonts w:cs="Calibri"/>
          <w:noProof/>
          <w:lang w:eastAsia="ru-RU"/>
        </w:rPr>
        <w:pict>
          <v:shape id="Соединительная линия уступом 79" o:spid="_x0000_s1172" type="#_x0000_t34" style="position:absolute;margin-left:348.7pt;margin-top:9.65pt;width:60.45pt;height:53.9pt;rotation:90;z-index:251814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" adj="10791">
            <v:stroke endarrow="block"/>
          </v:shape>
        </w:pict>
      </w:r>
      <w:r w:rsidRPr="00A972BB">
        <w:rPr>
          <w:b/>
          <w:bCs/>
          <w:noProof/>
          <w:lang w:eastAsia="ru-RU"/>
        </w:rPr>
        <w:pict>
          <v:rect id="Прямоугольник 78" o:spid="_x0000_s1177" style="position:absolute;margin-left:400.6pt;margin-top:6.35pt;width:192.4pt;height:28.8pt;z-index:251820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" fillcolor="#fde9d9">
            <v:textbox>
              <w:txbxContent>
                <w:p w:rsidR="00CE0B81" w:rsidRPr="00F35AA9" w:rsidRDefault="00CE0B81" w:rsidP="00C6388D">
                  <w:pPr>
                    <w:autoSpaceDN w:val="0"/>
                    <w:adjustRightInd w:val="0"/>
                    <w:jc w:val="center"/>
                    <w:rPr>
                      <w:b/>
                      <w:bCs/>
                      <w:sz w:val="16"/>
                      <w:szCs w:val="16"/>
                    </w:rPr>
                  </w:pPr>
                  <w:r w:rsidRPr="00F17CED">
                    <w:rPr>
                      <w:b/>
                      <w:bCs/>
                      <w:sz w:val="16"/>
                      <w:szCs w:val="16"/>
                    </w:rPr>
                    <w:t>Формы организации обучения конструированию</w:t>
                  </w:r>
                </w:p>
              </w:txbxContent>
            </v:textbox>
          </v:rect>
        </w:pict>
      </w:r>
    </w:p>
    <w:p w:rsidR="00C6388D" w:rsidRDefault="00A972BB" w:rsidP="00C6388D">
      <w:r w:rsidRPr="00A972BB">
        <w:rPr>
          <w:rFonts w:cs="Calibri"/>
          <w:noProof/>
          <w:lang w:eastAsia="ru-RU"/>
        </w:rPr>
        <w:pict>
          <v:shape id="Соединительная линия уступом 77" o:spid="_x0000_s1171" type="#_x0000_t34" style="position:absolute;margin-left:571.45pt;margin-top:9.3pt;width:54.55pt;height:39.75pt;rotation:90;flip:x;z-index:251813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" adj="10790">
            <v:stroke endarrow="block"/>
          </v:shape>
        </w:pict>
      </w:r>
    </w:p>
    <w:p w:rsidR="00C6388D" w:rsidRDefault="00A972BB" w:rsidP="00C6388D">
      <w:pPr>
        <w:rPr>
          <w:b/>
          <w:bCs/>
        </w:rPr>
      </w:pPr>
      <w:r w:rsidRPr="00A972BB">
        <w:rPr>
          <w:b/>
          <w:noProof/>
          <w:sz w:val="18"/>
          <w:szCs w:val="18"/>
          <w:lang w:eastAsia="ru-RU"/>
        </w:rPr>
        <w:pict>
          <v:rect id="Прямоугольник 76" o:spid="_x0000_s1175" style="position:absolute;margin-left:-34.55pt;margin-top:41.15pt;width:107.5pt;height:43.1pt;rotation:-90;z-index:251817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" fillcolor="#fde9d9">
            <v:textbox style="layout-flow:vertical;mso-layout-flow-alt:bottom-to-top">
              <w:txbxContent>
                <w:p w:rsidR="00CE0B81" w:rsidRPr="00F35AA9" w:rsidRDefault="00CE0B81" w:rsidP="00C6388D">
                  <w:pPr>
                    <w:jc w:val="center"/>
                    <w:rPr>
                      <w:b/>
                      <w:bCs/>
                      <w:sz w:val="16"/>
                      <w:szCs w:val="16"/>
                    </w:rPr>
                  </w:pPr>
                  <w:r w:rsidRPr="00F17CED">
                    <w:rPr>
                      <w:b/>
                      <w:bCs/>
                      <w:sz w:val="16"/>
                      <w:szCs w:val="16"/>
                    </w:rPr>
                    <w:t>Виды творчества детского конструирования</w:t>
                  </w:r>
                </w:p>
              </w:txbxContent>
            </v:textbox>
          </v:rect>
        </w:pict>
      </w:r>
    </w:p>
    <w:p w:rsidR="00C6388D" w:rsidRDefault="00A972BB" w:rsidP="00C6388D">
      <w:pPr>
        <w:rPr>
          <w:b/>
          <w:bCs/>
        </w:rPr>
      </w:pPr>
      <w:r w:rsidRPr="00A972BB">
        <w:rPr>
          <w:rFonts w:cs="Calibri"/>
          <w:noProof/>
          <w:lang w:eastAsia="ru-RU"/>
        </w:rPr>
        <w:pict>
          <v:shape id="Соединительная линия уступом 75" o:spid="_x0000_s1174" type="#_x0000_t34" style="position:absolute;margin-left:511.8pt;margin-top:30.15pt;width:60.65pt;height:.05pt;rotation:90;z-index:251816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" adj="10791">
            <v:stroke endarrow="block"/>
          </v:shape>
        </w:pict>
      </w:r>
      <w:r w:rsidRPr="00A972BB">
        <w:rPr>
          <w:rFonts w:cs="Calibri"/>
          <w:noProof/>
          <w:lang w:eastAsia="ru-RU"/>
        </w:rPr>
        <w:pict>
          <v:shape id="Прямая со стрелкой 74" o:spid="_x0000_s1173" type="#_x0000_t32" style="position:absolute;margin-left:393.35pt;margin-top:31.15pt;width:58.7pt;height:0;rotation:90;z-index:251815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">
            <v:stroke endarrow="block"/>
          </v:shape>
        </w:pict>
      </w:r>
      <w:r>
        <w:rPr>
          <w:b/>
          <w:bCs/>
          <w:noProof/>
          <w:lang w:eastAsia="ru-RU"/>
        </w:rPr>
        <w:pict>
          <v:rect id="Прямоугольник 73" o:spid="_x0000_s1176" style="position:absolute;margin-left:91.9pt;margin-top:1.8pt;width:104.4pt;height:17.4pt;z-index:251819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" fillcolor="#fbd4b4">
            <v:textbox>
              <w:txbxContent>
                <w:p w:rsidR="00CE0B81" w:rsidRPr="00496EFF" w:rsidRDefault="00CE0B81" w:rsidP="00C6388D">
                  <w:pPr>
                    <w:autoSpaceDN w:val="0"/>
                    <w:adjustRightInd w:val="0"/>
                    <w:rPr>
                      <w:sz w:val="16"/>
                      <w:szCs w:val="16"/>
                    </w:rPr>
                  </w:pPr>
                  <w:r w:rsidRPr="00F17CED">
                    <w:rPr>
                      <w:sz w:val="16"/>
                      <w:szCs w:val="16"/>
                    </w:rPr>
                    <w:t>Из природного материала</w:t>
                  </w:r>
                </w:p>
              </w:txbxContent>
            </v:textbox>
          </v:rect>
        </w:pict>
      </w:r>
      <w:r w:rsidRPr="00A972BB">
        <w:rPr>
          <w:rFonts w:cs="Calibri"/>
          <w:noProof/>
          <w:lang w:eastAsia="ru-RU"/>
        </w:rPr>
        <w:pict>
          <v:shape id="Прямая со стрелкой 72" o:spid="_x0000_s1166" type="#_x0000_t32" style="position:absolute;margin-left:20.45pt;margin-top:6.95pt;width:71.45pt;height:.05pt;z-index:251808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">
            <v:stroke endarrow="block"/>
          </v:shape>
        </w:pict>
      </w:r>
    </w:p>
    <w:p w:rsidR="00C6388D" w:rsidRDefault="00C6388D" w:rsidP="00C6388D">
      <w:pPr>
        <w:tabs>
          <w:tab w:val="left" w:pos="1186"/>
        </w:tabs>
        <w:rPr>
          <w:b/>
          <w:bCs/>
        </w:rPr>
      </w:pPr>
      <w:r>
        <w:rPr>
          <w:b/>
          <w:bCs/>
        </w:rPr>
        <w:tab/>
      </w:r>
    </w:p>
    <w:p w:rsidR="00C6388D" w:rsidRDefault="00A972BB" w:rsidP="00C6388D">
      <w:pPr>
        <w:rPr>
          <w:b/>
          <w:bCs/>
        </w:rPr>
      </w:pPr>
      <w:r w:rsidRPr="00A972BB">
        <w:rPr>
          <w:rFonts w:cs="Calibri"/>
          <w:noProof/>
          <w:lang w:eastAsia="ru-RU"/>
        </w:rPr>
        <w:pict>
          <v:rect id="Прямоугольник 71" o:spid="_x0000_s1167" style="position:absolute;margin-left:588.45pt;margin-top:6.65pt;width:122.8pt;height:22.2pt;z-index:251809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" fillcolor="#fbd4b4">
            <v:textbox>
              <w:txbxContent>
                <w:p w:rsidR="00CE0B81" w:rsidRPr="00A976C7" w:rsidRDefault="00CE0B81" w:rsidP="00C6388D">
                  <w:pPr>
                    <w:autoSpaceDN w:val="0"/>
                    <w:adjustRightInd w:val="0"/>
                    <w:rPr>
                      <w:sz w:val="16"/>
                      <w:szCs w:val="16"/>
                    </w:rPr>
                  </w:pPr>
                  <w:r w:rsidRPr="00F17CED">
                    <w:rPr>
                      <w:sz w:val="16"/>
                      <w:szCs w:val="16"/>
                    </w:rPr>
                    <w:t>Конструированиепо замыслу</w:t>
                  </w:r>
                </w:p>
              </w:txbxContent>
            </v:textbox>
          </v:rect>
        </w:pict>
      </w:r>
      <w:r w:rsidRPr="00A972BB">
        <w:rPr>
          <w:rFonts w:cs="Calibri"/>
          <w:noProof/>
          <w:lang w:eastAsia="ru-RU"/>
        </w:rPr>
        <w:pict>
          <v:rect id="Прямоугольник 70" o:spid="_x0000_s1170" style="position:absolute;margin-left:264.4pt;margin-top:6.65pt;width:122.8pt;height:22.2pt;z-index:251812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" fillcolor="#fbd4b4">
            <v:textbox>
              <w:txbxContent>
                <w:p w:rsidR="00CE0B81" w:rsidRPr="00203EA8" w:rsidRDefault="00CE0B81" w:rsidP="00C6388D">
                  <w:pPr>
                    <w:autoSpaceDN w:val="0"/>
                    <w:adjustRightInd w:val="0"/>
                    <w:rPr>
                      <w:sz w:val="16"/>
                      <w:szCs w:val="16"/>
                    </w:rPr>
                  </w:pPr>
                  <w:r w:rsidRPr="00F17CED">
                    <w:rPr>
                      <w:sz w:val="16"/>
                      <w:szCs w:val="16"/>
                    </w:rPr>
                    <w:t>Конструирование по образцу</w:t>
                  </w:r>
                </w:p>
              </w:txbxContent>
            </v:textbox>
          </v:rect>
        </w:pict>
      </w:r>
      <w:r w:rsidRPr="00A972BB">
        <w:rPr>
          <w:rFonts w:cs="Calibri"/>
          <w:noProof/>
          <w:lang w:eastAsia="ru-RU"/>
        </w:rPr>
        <w:pict>
          <v:rect id="Прямоугольник 69" o:spid="_x0000_s1162" style="position:absolute;margin-left:91.9pt;margin-top:4.4pt;width:51.85pt;height:17.55pt;z-index:251804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" fillcolor="#fbd4b4">
            <v:textbox>
              <w:txbxContent>
                <w:p w:rsidR="00CE0B81" w:rsidRPr="00BE1377" w:rsidRDefault="00CE0B81" w:rsidP="00C6388D">
                  <w:pPr>
                    <w:rPr>
                      <w:sz w:val="16"/>
                      <w:szCs w:val="16"/>
                    </w:rPr>
                  </w:pPr>
                  <w:r w:rsidRPr="00F17CED">
                    <w:rPr>
                      <w:sz w:val="16"/>
                      <w:szCs w:val="16"/>
                    </w:rPr>
                    <w:t>Из бумаги</w:t>
                  </w:r>
                </w:p>
              </w:txbxContent>
            </v:textbox>
          </v:rect>
        </w:pict>
      </w:r>
    </w:p>
    <w:p w:rsidR="00C6388D" w:rsidRDefault="00A972BB" w:rsidP="00C6388D">
      <w:pPr>
        <w:rPr>
          <w:b/>
          <w:bCs/>
        </w:rPr>
      </w:pPr>
      <w:r w:rsidRPr="00A972BB">
        <w:rPr>
          <w:rFonts w:cs="Calibri"/>
          <w:noProof/>
          <w:lang w:eastAsia="ru-RU"/>
        </w:rPr>
        <w:pict>
          <v:shape id="Прямая со стрелкой 68" o:spid="_x0000_s1165" type="#_x0000_t32" style="position:absolute;margin-left:20.45pt;margin-top:3.65pt;width:71.45pt;height:.05pt;z-index:251807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">
            <v:stroke endarrow="block"/>
          </v:shape>
        </w:pict>
      </w:r>
    </w:p>
    <w:p w:rsidR="00C6388D" w:rsidRDefault="00A972BB" w:rsidP="00C6388D">
      <w:pPr>
        <w:rPr>
          <w:b/>
          <w:bCs/>
        </w:rPr>
      </w:pPr>
      <w:r w:rsidRPr="00A972BB">
        <w:rPr>
          <w:rFonts w:cs="Calibri"/>
          <w:noProof/>
          <w:lang w:eastAsia="ru-RU"/>
        </w:rPr>
        <w:pict>
          <v:rect id="Прямоугольник 67" o:spid="_x0000_s1163" style="position:absolute;margin-left:91.9pt;margin-top:10pt;width:100.5pt;height:22.35pt;z-index:251805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" fillcolor="#fbd4b4">
            <v:textbox>
              <w:txbxContent>
                <w:p w:rsidR="00CE0B81" w:rsidRPr="00BE1377" w:rsidRDefault="00CE0B81" w:rsidP="00C6388D">
                  <w:pPr>
                    <w:autoSpaceDN w:val="0"/>
                    <w:adjustRightInd w:val="0"/>
                    <w:rPr>
                      <w:sz w:val="16"/>
                      <w:szCs w:val="16"/>
                    </w:rPr>
                  </w:pPr>
                  <w:r w:rsidRPr="00F17CED">
                    <w:rPr>
                      <w:sz w:val="16"/>
                      <w:szCs w:val="16"/>
                    </w:rPr>
                    <w:t>Из бросового материала</w:t>
                  </w:r>
                </w:p>
              </w:txbxContent>
            </v:textbox>
          </v:rect>
        </w:pict>
      </w:r>
    </w:p>
    <w:p w:rsidR="00C6388D" w:rsidRDefault="00A972BB" w:rsidP="00C6388D">
      <w:pPr>
        <w:jc w:val="center"/>
        <w:rPr>
          <w:b/>
          <w:sz w:val="18"/>
          <w:szCs w:val="18"/>
        </w:rPr>
      </w:pPr>
      <w:r w:rsidRPr="00A972BB">
        <w:rPr>
          <w:rFonts w:cs="Calibri"/>
          <w:noProof/>
          <w:lang w:eastAsia="ru-RU"/>
        </w:rPr>
        <w:pict>
          <v:rect id="Прямоугольник 66" o:spid="_x0000_s1168" style="position:absolute;left:0;text-align:left;margin-left:509.3pt;margin-top:3pt;width:125.9pt;height:22.2pt;z-index:251810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" fillcolor="#fbd4b4">
            <v:textbox>
              <w:txbxContent>
                <w:p w:rsidR="00CE0B81" w:rsidRPr="00F02E18" w:rsidRDefault="00CE0B81" w:rsidP="00C6388D">
                  <w:pPr>
                    <w:autoSpaceDN w:val="0"/>
                    <w:adjustRightInd w:val="0"/>
                    <w:rPr>
                      <w:sz w:val="16"/>
                      <w:szCs w:val="16"/>
                    </w:rPr>
                  </w:pPr>
                  <w:r w:rsidRPr="00F17CED">
                    <w:rPr>
                      <w:sz w:val="16"/>
                      <w:szCs w:val="16"/>
                    </w:rPr>
                    <w:t>Конструирование по условиям</w:t>
                  </w:r>
                </w:p>
              </w:txbxContent>
            </v:textbox>
          </v:rect>
        </w:pict>
      </w:r>
      <w:r w:rsidRPr="00A972BB">
        <w:rPr>
          <w:rFonts w:cs="Calibri"/>
          <w:noProof/>
          <w:lang w:eastAsia="ru-RU"/>
        </w:rPr>
        <w:pict>
          <v:rect id="Прямоугольник 65" o:spid="_x0000_s1169" style="position:absolute;left:0;text-align:left;margin-left:363.45pt;margin-top:4pt;width:129.3pt;height:22.2pt;z-index:251811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" fillcolor="#fbd4b4">
            <v:textbox>
              <w:txbxContent>
                <w:p w:rsidR="00CE0B81" w:rsidRPr="00E863AA" w:rsidRDefault="00CE0B81" w:rsidP="00C6388D">
                  <w:pPr>
                    <w:autoSpaceDN w:val="0"/>
                    <w:adjustRightInd w:val="0"/>
                    <w:rPr>
                      <w:sz w:val="16"/>
                      <w:szCs w:val="16"/>
                    </w:rPr>
                  </w:pPr>
                  <w:r w:rsidRPr="00F17CED">
                    <w:rPr>
                      <w:sz w:val="16"/>
                      <w:szCs w:val="16"/>
                    </w:rPr>
                    <w:t>Конструирование потеме</w:t>
                  </w:r>
                </w:p>
              </w:txbxContent>
            </v:textbox>
          </v:rect>
        </w:pict>
      </w:r>
      <w:r w:rsidRPr="00A972BB">
        <w:rPr>
          <w:rFonts w:cs="Calibri"/>
          <w:noProof/>
          <w:lang w:eastAsia="ru-RU"/>
        </w:rPr>
        <w:pict>
          <v:shape id="Прямая со стрелкой 64" o:spid="_x0000_s1164" type="#_x0000_t32" style="position:absolute;left:0;text-align:left;margin-left:20.45pt;margin-top:9.2pt;width:71.45pt;height:.05pt;z-index:251806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">
            <v:stroke endarrow="block"/>
          </v:shape>
        </w:pict>
      </w:r>
    </w:p>
    <w:p w:rsidR="00C6388D" w:rsidRDefault="00C6388D" w:rsidP="00C6388D">
      <w:pPr>
        <w:rPr>
          <w:b/>
          <w:sz w:val="18"/>
          <w:szCs w:val="18"/>
        </w:rPr>
      </w:pPr>
    </w:p>
    <w:p w:rsidR="00C6388D" w:rsidRPr="00824E56" w:rsidRDefault="00C6388D" w:rsidP="00C6388D">
      <w:pPr>
        <w:tabs>
          <w:tab w:val="left" w:pos="1319"/>
          <w:tab w:val="center" w:pos="4890"/>
        </w:tabs>
        <w:rPr>
          <w:b/>
          <w:bCs/>
        </w:rPr>
      </w:pPr>
      <w:r>
        <w:rPr>
          <w:b/>
          <w:bCs/>
        </w:rPr>
        <w:tab/>
      </w:r>
      <w:r>
        <w:rPr>
          <w:b/>
          <w:bCs/>
        </w:rPr>
        <w:tab/>
      </w:r>
    </w:p>
    <w:tbl>
      <w:tblPr>
        <w:tblW w:w="14742"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103"/>
        <w:gridCol w:w="3969"/>
        <w:gridCol w:w="5670"/>
      </w:tblGrid>
      <w:tr w:rsidR="00C6388D" w:rsidRPr="00B81CF2" w:rsidTr="00086DEE">
        <w:tc>
          <w:tcPr>
            <w:tcW w:w="14742" w:type="dxa"/>
            <w:gridSpan w:val="3"/>
            <w:shd w:val="clear" w:color="auto" w:fill="FBD4B4"/>
          </w:tcPr>
          <w:p w:rsidR="00C6388D" w:rsidRPr="00B81CF2" w:rsidRDefault="00C6388D" w:rsidP="00086DEE">
            <w:pPr>
              <w:jc w:val="center"/>
              <w:rPr>
                <w:sz w:val="16"/>
              </w:rPr>
            </w:pPr>
            <w:r w:rsidRPr="00B81CF2">
              <w:rPr>
                <w:b/>
                <w:bCs/>
                <w:sz w:val="16"/>
              </w:rPr>
              <w:t>Музыкальная деятельность</w:t>
            </w:r>
          </w:p>
        </w:tc>
      </w:tr>
      <w:tr w:rsidR="00C6388D" w:rsidRPr="00B81CF2" w:rsidTr="00086DEE">
        <w:tc>
          <w:tcPr>
            <w:tcW w:w="14742" w:type="dxa"/>
            <w:gridSpan w:val="3"/>
            <w:shd w:val="clear" w:color="auto" w:fill="FDE9D9"/>
          </w:tcPr>
          <w:p w:rsidR="00C6388D" w:rsidRPr="00B81CF2" w:rsidRDefault="00C6388D" w:rsidP="00086DEE">
            <w:pPr>
              <w:rPr>
                <w:sz w:val="16"/>
              </w:rPr>
            </w:pPr>
            <w:r w:rsidRPr="00B81CF2">
              <w:rPr>
                <w:sz w:val="16"/>
              </w:rPr>
              <w:t>Формы образовательной деятельности</w:t>
            </w:r>
          </w:p>
        </w:tc>
      </w:tr>
      <w:tr w:rsidR="00C6388D" w:rsidRPr="00B81CF2" w:rsidTr="00086DEE">
        <w:tc>
          <w:tcPr>
            <w:tcW w:w="5103" w:type="dxa"/>
            <w:shd w:val="clear" w:color="auto" w:fill="FDE9D9"/>
          </w:tcPr>
          <w:p w:rsidR="00C6388D" w:rsidRPr="00B81CF2" w:rsidRDefault="00C6388D" w:rsidP="00086DEE">
            <w:pPr>
              <w:rPr>
                <w:sz w:val="16"/>
              </w:rPr>
            </w:pPr>
            <w:r w:rsidRPr="00B81CF2">
              <w:rPr>
                <w:sz w:val="16"/>
              </w:rPr>
              <w:t>Совместная деятельность</w:t>
            </w:r>
          </w:p>
        </w:tc>
        <w:tc>
          <w:tcPr>
            <w:tcW w:w="3969" w:type="dxa"/>
            <w:shd w:val="clear" w:color="auto" w:fill="FBD4B4"/>
          </w:tcPr>
          <w:p w:rsidR="00C6388D" w:rsidRPr="00B81CF2" w:rsidRDefault="00C6388D" w:rsidP="00086DEE">
            <w:pPr>
              <w:rPr>
                <w:sz w:val="16"/>
              </w:rPr>
            </w:pPr>
            <w:r w:rsidRPr="00B81CF2">
              <w:rPr>
                <w:sz w:val="16"/>
              </w:rPr>
              <w:t>Режимные моменты</w:t>
            </w:r>
          </w:p>
        </w:tc>
        <w:tc>
          <w:tcPr>
            <w:tcW w:w="5670" w:type="dxa"/>
            <w:shd w:val="clear" w:color="auto" w:fill="FABF8F"/>
          </w:tcPr>
          <w:p w:rsidR="00C6388D" w:rsidRPr="00B81CF2" w:rsidRDefault="00C6388D" w:rsidP="00086DEE">
            <w:pPr>
              <w:rPr>
                <w:sz w:val="16"/>
              </w:rPr>
            </w:pPr>
            <w:r w:rsidRPr="00B81CF2">
              <w:rPr>
                <w:sz w:val="16"/>
              </w:rPr>
              <w:t>Самостоятельная деятельность детей</w:t>
            </w:r>
          </w:p>
        </w:tc>
      </w:tr>
      <w:tr w:rsidR="00C6388D" w:rsidRPr="00B81CF2" w:rsidTr="00086DEE">
        <w:tc>
          <w:tcPr>
            <w:tcW w:w="5103" w:type="dxa"/>
            <w:shd w:val="clear" w:color="auto" w:fill="FDE9D9"/>
          </w:tcPr>
          <w:p w:rsidR="00C6388D" w:rsidRPr="00B81CF2" w:rsidRDefault="00C6388D" w:rsidP="00086DEE">
            <w:pPr>
              <w:ind w:left="34"/>
              <w:rPr>
                <w:sz w:val="16"/>
              </w:rPr>
            </w:pPr>
            <w:r w:rsidRPr="00B81CF2">
              <w:rPr>
                <w:sz w:val="16"/>
              </w:rPr>
              <w:t>Слушание музыки</w:t>
            </w:r>
          </w:p>
          <w:p w:rsidR="00C6388D" w:rsidRPr="00B81CF2" w:rsidRDefault="00C6388D" w:rsidP="00086DEE">
            <w:pPr>
              <w:ind w:left="34"/>
              <w:rPr>
                <w:sz w:val="16"/>
              </w:rPr>
            </w:pPr>
            <w:r w:rsidRPr="00B81CF2">
              <w:rPr>
                <w:sz w:val="16"/>
              </w:rPr>
              <w:t>Экспериментирование со звуками</w:t>
            </w:r>
          </w:p>
          <w:p w:rsidR="00C6388D" w:rsidRPr="00B81CF2" w:rsidRDefault="00C6388D" w:rsidP="00086DEE">
            <w:pPr>
              <w:ind w:left="34"/>
              <w:rPr>
                <w:sz w:val="16"/>
              </w:rPr>
            </w:pPr>
            <w:r w:rsidRPr="00B81CF2">
              <w:rPr>
                <w:sz w:val="16"/>
              </w:rPr>
              <w:t>Музыкально-дидактическая игра</w:t>
            </w:r>
          </w:p>
          <w:p w:rsidR="00C6388D" w:rsidRPr="00B81CF2" w:rsidRDefault="00C6388D" w:rsidP="00086DEE">
            <w:pPr>
              <w:ind w:left="34"/>
              <w:rPr>
                <w:sz w:val="16"/>
              </w:rPr>
            </w:pPr>
            <w:r w:rsidRPr="00B81CF2">
              <w:rPr>
                <w:sz w:val="16"/>
              </w:rPr>
              <w:lastRenderedPageBreak/>
              <w:t>Шумовой оркестр</w:t>
            </w:r>
          </w:p>
          <w:p w:rsidR="00C6388D" w:rsidRPr="00B81CF2" w:rsidRDefault="00C6388D" w:rsidP="00086DEE">
            <w:pPr>
              <w:ind w:left="34"/>
              <w:rPr>
                <w:sz w:val="16"/>
              </w:rPr>
            </w:pPr>
            <w:r w:rsidRPr="00B81CF2">
              <w:rPr>
                <w:sz w:val="16"/>
              </w:rPr>
              <w:t>Разучивание музыкальных игр и танцев</w:t>
            </w:r>
          </w:p>
          <w:p w:rsidR="00C6388D" w:rsidRPr="00B81CF2" w:rsidRDefault="00C6388D" w:rsidP="00086DEE">
            <w:pPr>
              <w:ind w:left="34"/>
              <w:rPr>
                <w:sz w:val="16"/>
              </w:rPr>
            </w:pPr>
            <w:r w:rsidRPr="00B81CF2">
              <w:rPr>
                <w:sz w:val="16"/>
              </w:rPr>
              <w:t>Совместное пение</w:t>
            </w:r>
          </w:p>
          <w:p w:rsidR="00C6388D" w:rsidRPr="00B81CF2" w:rsidRDefault="00C6388D" w:rsidP="00086DEE">
            <w:pPr>
              <w:ind w:left="34"/>
              <w:rPr>
                <w:sz w:val="16"/>
              </w:rPr>
            </w:pPr>
            <w:r w:rsidRPr="00B81CF2">
              <w:rPr>
                <w:sz w:val="16"/>
              </w:rPr>
              <w:t xml:space="preserve">Импровизация </w:t>
            </w:r>
          </w:p>
          <w:p w:rsidR="00C6388D" w:rsidRPr="00B81CF2" w:rsidRDefault="00C6388D" w:rsidP="00086DEE">
            <w:pPr>
              <w:ind w:left="34"/>
              <w:rPr>
                <w:sz w:val="16"/>
              </w:rPr>
            </w:pPr>
            <w:r w:rsidRPr="00B81CF2">
              <w:rPr>
                <w:sz w:val="16"/>
              </w:rPr>
              <w:t>Беседа интегративного характера</w:t>
            </w:r>
          </w:p>
          <w:p w:rsidR="00C6388D" w:rsidRPr="00B81CF2" w:rsidRDefault="00C6388D" w:rsidP="00086DEE">
            <w:pPr>
              <w:ind w:left="34"/>
              <w:rPr>
                <w:sz w:val="16"/>
              </w:rPr>
            </w:pPr>
            <w:r w:rsidRPr="00B81CF2">
              <w:rPr>
                <w:sz w:val="16"/>
              </w:rPr>
              <w:t>Интегративная деятельность</w:t>
            </w:r>
          </w:p>
          <w:p w:rsidR="00C6388D" w:rsidRPr="00B81CF2" w:rsidRDefault="00C6388D" w:rsidP="00086DEE">
            <w:pPr>
              <w:ind w:left="34"/>
              <w:rPr>
                <w:sz w:val="16"/>
              </w:rPr>
            </w:pPr>
            <w:r w:rsidRPr="00B81CF2">
              <w:rPr>
                <w:sz w:val="16"/>
              </w:rPr>
              <w:t>Совместное и индивидуальное музыкальное исполнение</w:t>
            </w:r>
          </w:p>
          <w:p w:rsidR="00C6388D" w:rsidRPr="00B81CF2" w:rsidRDefault="00C6388D" w:rsidP="00086DEE">
            <w:pPr>
              <w:ind w:left="34"/>
              <w:rPr>
                <w:sz w:val="16"/>
              </w:rPr>
            </w:pPr>
            <w:r w:rsidRPr="00B81CF2">
              <w:rPr>
                <w:sz w:val="16"/>
              </w:rPr>
              <w:t>Музыкальное упражнение</w:t>
            </w:r>
          </w:p>
          <w:p w:rsidR="00C6388D" w:rsidRPr="00B81CF2" w:rsidRDefault="00C6388D" w:rsidP="00086DEE">
            <w:pPr>
              <w:ind w:left="34"/>
              <w:rPr>
                <w:sz w:val="16"/>
              </w:rPr>
            </w:pPr>
            <w:r w:rsidRPr="00B81CF2">
              <w:rPr>
                <w:sz w:val="16"/>
              </w:rPr>
              <w:t>Попевка</w:t>
            </w:r>
          </w:p>
          <w:p w:rsidR="00C6388D" w:rsidRPr="00B81CF2" w:rsidRDefault="00C6388D" w:rsidP="00086DEE">
            <w:pPr>
              <w:ind w:left="34"/>
              <w:rPr>
                <w:sz w:val="16"/>
              </w:rPr>
            </w:pPr>
            <w:r w:rsidRPr="00B81CF2">
              <w:rPr>
                <w:sz w:val="16"/>
              </w:rPr>
              <w:t>Распевка</w:t>
            </w:r>
          </w:p>
          <w:p w:rsidR="00C6388D" w:rsidRPr="00B81CF2" w:rsidRDefault="00C6388D" w:rsidP="00086DEE">
            <w:pPr>
              <w:ind w:left="34"/>
              <w:rPr>
                <w:sz w:val="14"/>
              </w:rPr>
            </w:pPr>
            <w:r w:rsidRPr="00B81CF2">
              <w:rPr>
                <w:sz w:val="16"/>
              </w:rPr>
              <w:t>Двигательный пластический танцевальный этюд</w:t>
            </w:r>
          </w:p>
          <w:p w:rsidR="00C6388D" w:rsidRPr="00B81CF2" w:rsidRDefault="00C6388D" w:rsidP="00086DEE">
            <w:pPr>
              <w:ind w:left="34"/>
              <w:rPr>
                <w:sz w:val="16"/>
              </w:rPr>
            </w:pPr>
            <w:r w:rsidRPr="00B81CF2">
              <w:rPr>
                <w:sz w:val="16"/>
              </w:rPr>
              <w:t>Творческое задание</w:t>
            </w:r>
          </w:p>
          <w:p w:rsidR="00C6388D" w:rsidRPr="00B81CF2" w:rsidRDefault="00C6388D" w:rsidP="00086DEE">
            <w:pPr>
              <w:ind w:left="34"/>
              <w:rPr>
                <w:sz w:val="16"/>
              </w:rPr>
            </w:pPr>
            <w:r w:rsidRPr="00B81CF2">
              <w:rPr>
                <w:sz w:val="16"/>
              </w:rPr>
              <w:t>Концерт-импровизация</w:t>
            </w:r>
          </w:p>
          <w:p w:rsidR="00C6388D" w:rsidRPr="00B81CF2" w:rsidRDefault="00C6388D" w:rsidP="00086DEE">
            <w:pPr>
              <w:ind w:left="34"/>
              <w:rPr>
                <w:sz w:val="16"/>
              </w:rPr>
            </w:pPr>
            <w:r w:rsidRPr="00B81CF2">
              <w:rPr>
                <w:sz w:val="16"/>
              </w:rPr>
              <w:t xml:space="preserve">Танец музыкальная сюжетная игра </w:t>
            </w:r>
          </w:p>
        </w:tc>
        <w:tc>
          <w:tcPr>
            <w:tcW w:w="3969" w:type="dxa"/>
            <w:shd w:val="clear" w:color="auto" w:fill="FBD4B4"/>
          </w:tcPr>
          <w:p w:rsidR="00C6388D" w:rsidRPr="00B81CF2" w:rsidRDefault="00C6388D" w:rsidP="00086DEE">
            <w:pPr>
              <w:ind w:left="72"/>
              <w:rPr>
                <w:sz w:val="16"/>
              </w:rPr>
            </w:pPr>
            <w:r w:rsidRPr="00B81CF2">
              <w:rPr>
                <w:sz w:val="16"/>
              </w:rPr>
              <w:lastRenderedPageBreak/>
              <w:t>Слушание музыки, сопровождающей проведение режимных моментов</w:t>
            </w:r>
          </w:p>
          <w:p w:rsidR="00C6388D" w:rsidRPr="00B81CF2" w:rsidRDefault="00C6388D" w:rsidP="00086DEE">
            <w:pPr>
              <w:ind w:left="72"/>
              <w:rPr>
                <w:sz w:val="16"/>
              </w:rPr>
            </w:pPr>
            <w:r w:rsidRPr="00B81CF2">
              <w:rPr>
                <w:sz w:val="16"/>
              </w:rPr>
              <w:t>Музыкальная подвижная игра на прогулке</w:t>
            </w:r>
          </w:p>
          <w:p w:rsidR="00C6388D" w:rsidRPr="00B81CF2" w:rsidRDefault="00C6388D" w:rsidP="00086DEE">
            <w:pPr>
              <w:ind w:left="72"/>
              <w:rPr>
                <w:sz w:val="16"/>
              </w:rPr>
            </w:pPr>
            <w:r w:rsidRPr="00B81CF2">
              <w:rPr>
                <w:sz w:val="16"/>
              </w:rPr>
              <w:lastRenderedPageBreak/>
              <w:t>Интегративная деятельность</w:t>
            </w:r>
          </w:p>
          <w:p w:rsidR="00C6388D" w:rsidRPr="00B81CF2" w:rsidRDefault="00C6388D" w:rsidP="00086DEE">
            <w:pPr>
              <w:ind w:left="72"/>
              <w:rPr>
                <w:sz w:val="16"/>
              </w:rPr>
            </w:pPr>
            <w:r w:rsidRPr="00B81CF2">
              <w:rPr>
                <w:sz w:val="16"/>
              </w:rPr>
              <w:t>Концерт-импровизация на прогулке</w:t>
            </w:r>
          </w:p>
        </w:tc>
        <w:tc>
          <w:tcPr>
            <w:tcW w:w="5670" w:type="dxa"/>
            <w:shd w:val="clear" w:color="auto" w:fill="FABF8F"/>
          </w:tcPr>
          <w:p w:rsidR="00C6388D" w:rsidRPr="00B81CF2" w:rsidRDefault="00C6388D" w:rsidP="00086DEE">
            <w:pPr>
              <w:tabs>
                <w:tab w:val="left" w:pos="85"/>
              </w:tabs>
              <w:ind w:left="85"/>
              <w:rPr>
                <w:sz w:val="16"/>
              </w:rPr>
            </w:pPr>
            <w:r w:rsidRPr="00B81CF2">
              <w:rPr>
                <w:sz w:val="16"/>
              </w:rPr>
              <w:lastRenderedPageBreak/>
              <w:t xml:space="preserve"> Создание соответствующей предметно-развивающей среды</w:t>
            </w:r>
          </w:p>
          <w:p w:rsidR="00C6388D" w:rsidRPr="00B81CF2" w:rsidRDefault="00C6388D" w:rsidP="00086DEE">
            <w:pPr>
              <w:rPr>
                <w:sz w:val="16"/>
              </w:rPr>
            </w:pPr>
          </w:p>
        </w:tc>
      </w:tr>
    </w:tbl>
    <w:p w:rsidR="00C6388D" w:rsidRDefault="00C6388D" w:rsidP="00C6388D">
      <w:pPr>
        <w:widowControl/>
        <w:autoSpaceDE/>
        <w:ind w:left="-142"/>
        <w:jc w:val="center"/>
        <w:rPr>
          <w:b/>
          <w:sz w:val="18"/>
          <w:szCs w:val="18"/>
        </w:rPr>
      </w:pPr>
    </w:p>
    <w:p w:rsidR="00A872CD" w:rsidRDefault="00A872CD" w:rsidP="00A4076D">
      <w:pPr>
        <w:rPr>
          <w:b/>
          <w:bCs/>
          <w:i/>
        </w:rPr>
      </w:pPr>
    </w:p>
    <w:p w:rsidR="00C6388D" w:rsidRPr="00DE35BA" w:rsidRDefault="00C6388D" w:rsidP="00C6388D">
      <w:pPr>
        <w:jc w:val="center"/>
        <w:rPr>
          <w:b/>
          <w:bCs/>
          <w:i/>
        </w:rPr>
      </w:pPr>
      <w:r>
        <w:rPr>
          <w:b/>
          <w:bCs/>
          <w:i/>
        </w:rPr>
        <w:t>Методы музыкального воспитания:</w:t>
      </w:r>
    </w:p>
    <w:p w:rsidR="00C6388D" w:rsidRDefault="00C6388D" w:rsidP="00C6388D">
      <w:pPr>
        <w:widowControl/>
        <w:autoSpaceDE/>
        <w:ind w:left="-142"/>
        <w:rPr>
          <w:b/>
          <w:sz w:val="18"/>
          <w:szCs w:val="18"/>
        </w:rPr>
      </w:pPr>
      <w:r>
        <w:rPr>
          <w:b/>
          <w:i/>
          <w:noProof/>
          <w:lang w:eastAsia="ru-RU"/>
        </w:rPr>
        <w:drawing>
          <wp:inline distT="0" distB="0" distL="0" distR="0">
            <wp:extent cx="9179560" cy="1067603"/>
            <wp:effectExtent l="19050" t="0" r="2540" b="0"/>
            <wp:docPr id="5" name="Схема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Схема 9"/>
                    <pic:cNvPicPr>
                      <a:picLocks noChangeArrowheads="1"/>
                    </pic:cNvPicPr>
                  </pic:nvPicPr>
                  <pic:blipFill>
                    <a:blip r:embed="rId30" cstate="print"/>
                    <a:srcRect r="-8"/>
                    <a:stretch>
                      <a:fillRect/>
                    </a:stretch>
                  </pic:blipFill>
                  <pic:spPr bwMode="auto">
                    <a:xfrm>
                      <a:off x="0" y="0"/>
                      <a:ext cx="9179560" cy="1067603"/>
                    </a:xfrm>
                    <a:prstGeom prst="rect">
                      <a:avLst/>
                    </a:prstGeom>
                    <a:noFill/>
                    <a:ln w="9525">
                      <a:noFill/>
                      <a:miter lim="800000"/>
                      <a:headEnd/>
                      <a:tailEnd/>
                    </a:ln>
                  </pic:spPr>
                </pic:pic>
              </a:graphicData>
            </a:graphic>
          </wp:inline>
        </w:drawing>
      </w:r>
    </w:p>
    <w:p w:rsidR="00BB49C7" w:rsidRDefault="00BB49C7" w:rsidP="00C6388D">
      <w:pPr>
        <w:tabs>
          <w:tab w:val="left" w:pos="2621"/>
          <w:tab w:val="center" w:pos="7285"/>
        </w:tabs>
        <w:jc w:val="center"/>
        <w:rPr>
          <w:b/>
          <w:sz w:val="22"/>
          <w:szCs w:val="22"/>
        </w:rPr>
      </w:pPr>
    </w:p>
    <w:p w:rsidR="00BB49C7" w:rsidRDefault="00BB49C7" w:rsidP="00C6388D">
      <w:pPr>
        <w:tabs>
          <w:tab w:val="left" w:pos="2621"/>
          <w:tab w:val="center" w:pos="7285"/>
        </w:tabs>
        <w:jc w:val="center"/>
        <w:rPr>
          <w:b/>
          <w:sz w:val="22"/>
          <w:szCs w:val="22"/>
        </w:rPr>
      </w:pPr>
    </w:p>
    <w:p w:rsidR="00C6388D" w:rsidRPr="00A872CD" w:rsidRDefault="00C6388D" w:rsidP="00C6388D">
      <w:pPr>
        <w:tabs>
          <w:tab w:val="left" w:pos="2621"/>
          <w:tab w:val="center" w:pos="7285"/>
        </w:tabs>
        <w:jc w:val="center"/>
        <w:rPr>
          <w:b/>
          <w:sz w:val="22"/>
          <w:szCs w:val="22"/>
        </w:rPr>
      </w:pPr>
      <w:r w:rsidRPr="00A872CD">
        <w:rPr>
          <w:b/>
          <w:sz w:val="22"/>
          <w:szCs w:val="22"/>
        </w:rPr>
        <w:t>2.6.2. Часть, формируемая участниками образовательного процесса</w:t>
      </w:r>
    </w:p>
    <w:p w:rsidR="00C6388D" w:rsidRPr="0057648A" w:rsidRDefault="00C6388D" w:rsidP="00C6388D">
      <w:pPr>
        <w:ind w:firstLine="708"/>
        <w:jc w:val="both"/>
        <w:rPr>
          <w:szCs w:val="18"/>
        </w:rPr>
      </w:pPr>
      <w:r w:rsidRPr="00824E56">
        <w:rPr>
          <w:szCs w:val="18"/>
        </w:rPr>
        <w:t xml:space="preserve">Часть программы, формируемая участниками образовательных отношений, </w:t>
      </w:r>
      <w:r w:rsidRPr="00824E56">
        <w:rPr>
          <w:color w:val="000000"/>
          <w:szCs w:val="18"/>
        </w:rPr>
        <w:t xml:space="preserve">определяется реализуемыми программами дополнительного образования, </w:t>
      </w:r>
      <w:r w:rsidRPr="00824E56">
        <w:rPr>
          <w:szCs w:val="18"/>
        </w:rPr>
        <w:t>современными образовательными техноло</w:t>
      </w:r>
      <w:r>
        <w:rPr>
          <w:szCs w:val="18"/>
        </w:rPr>
        <w:t>гиями различной направленности:</w:t>
      </w:r>
    </w:p>
    <w:tbl>
      <w:tblPr>
        <w:tblW w:w="141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2127"/>
        <w:gridCol w:w="3118"/>
        <w:gridCol w:w="1167"/>
        <w:gridCol w:w="2519"/>
        <w:gridCol w:w="2835"/>
        <w:gridCol w:w="1843"/>
      </w:tblGrid>
      <w:tr w:rsidR="00C6388D" w:rsidRPr="00AF578C" w:rsidTr="00BB49C7">
        <w:tc>
          <w:tcPr>
            <w:tcW w:w="567" w:type="dxa"/>
          </w:tcPr>
          <w:p w:rsidR="00C6388D" w:rsidRPr="00AF578C" w:rsidRDefault="00C6388D" w:rsidP="00086DEE">
            <w:pPr>
              <w:rPr>
                <w:sz w:val="16"/>
                <w:szCs w:val="16"/>
              </w:rPr>
            </w:pPr>
            <w:r w:rsidRPr="00AF578C">
              <w:rPr>
                <w:sz w:val="16"/>
                <w:szCs w:val="16"/>
              </w:rPr>
              <w:t>№</w:t>
            </w:r>
          </w:p>
          <w:p w:rsidR="00C6388D" w:rsidRPr="00AF578C" w:rsidRDefault="00C6388D" w:rsidP="00086DEE">
            <w:pPr>
              <w:rPr>
                <w:sz w:val="16"/>
                <w:szCs w:val="16"/>
              </w:rPr>
            </w:pPr>
            <w:r w:rsidRPr="00AF578C">
              <w:rPr>
                <w:sz w:val="16"/>
                <w:szCs w:val="16"/>
              </w:rPr>
              <w:t>п/п</w:t>
            </w:r>
          </w:p>
        </w:tc>
        <w:tc>
          <w:tcPr>
            <w:tcW w:w="2127" w:type="dxa"/>
          </w:tcPr>
          <w:p w:rsidR="00C6388D" w:rsidRPr="00AF578C" w:rsidRDefault="00C6388D" w:rsidP="00086DEE">
            <w:pPr>
              <w:rPr>
                <w:sz w:val="16"/>
                <w:szCs w:val="16"/>
              </w:rPr>
            </w:pPr>
            <w:r w:rsidRPr="00AF578C">
              <w:rPr>
                <w:sz w:val="16"/>
                <w:szCs w:val="16"/>
              </w:rPr>
              <w:t>Направление</w:t>
            </w:r>
          </w:p>
        </w:tc>
        <w:tc>
          <w:tcPr>
            <w:tcW w:w="3118" w:type="dxa"/>
          </w:tcPr>
          <w:p w:rsidR="00C6388D" w:rsidRPr="00AF578C" w:rsidRDefault="00C6388D" w:rsidP="00086DEE">
            <w:pPr>
              <w:rPr>
                <w:sz w:val="16"/>
                <w:szCs w:val="16"/>
              </w:rPr>
            </w:pPr>
            <w:r w:rsidRPr="00AF578C">
              <w:rPr>
                <w:sz w:val="16"/>
                <w:szCs w:val="16"/>
              </w:rPr>
              <w:t>Программа, автор</w:t>
            </w:r>
          </w:p>
        </w:tc>
        <w:tc>
          <w:tcPr>
            <w:tcW w:w="1167" w:type="dxa"/>
          </w:tcPr>
          <w:p w:rsidR="00C6388D" w:rsidRPr="00AF578C" w:rsidRDefault="00C6388D" w:rsidP="00086DEE">
            <w:pPr>
              <w:rPr>
                <w:sz w:val="16"/>
                <w:szCs w:val="16"/>
              </w:rPr>
            </w:pPr>
            <w:r w:rsidRPr="00AF578C">
              <w:rPr>
                <w:sz w:val="16"/>
                <w:szCs w:val="16"/>
              </w:rPr>
              <w:t xml:space="preserve">Возраст детей </w:t>
            </w:r>
          </w:p>
        </w:tc>
        <w:tc>
          <w:tcPr>
            <w:tcW w:w="2519" w:type="dxa"/>
          </w:tcPr>
          <w:p w:rsidR="00C6388D" w:rsidRPr="00AF578C" w:rsidRDefault="00C6388D" w:rsidP="00086DEE">
            <w:pPr>
              <w:rPr>
                <w:sz w:val="16"/>
                <w:szCs w:val="16"/>
              </w:rPr>
            </w:pPr>
            <w:r w:rsidRPr="00AF578C">
              <w:rPr>
                <w:sz w:val="16"/>
                <w:szCs w:val="16"/>
              </w:rPr>
              <w:t>Цель</w:t>
            </w:r>
          </w:p>
        </w:tc>
        <w:tc>
          <w:tcPr>
            <w:tcW w:w="2835" w:type="dxa"/>
          </w:tcPr>
          <w:p w:rsidR="00C6388D" w:rsidRPr="00AF578C" w:rsidRDefault="00C6388D" w:rsidP="00086DEE">
            <w:pPr>
              <w:rPr>
                <w:sz w:val="16"/>
                <w:szCs w:val="16"/>
              </w:rPr>
            </w:pPr>
            <w:r w:rsidRPr="00AF578C">
              <w:rPr>
                <w:sz w:val="16"/>
                <w:szCs w:val="16"/>
              </w:rPr>
              <w:t xml:space="preserve">Краткий анализ </w:t>
            </w:r>
          </w:p>
        </w:tc>
        <w:tc>
          <w:tcPr>
            <w:tcW w:w="1843" w:type="dxa"/>
          </w:tcPr>
          <w:p w:rsidR="00C6388D" w:rsidRPr="00AF578C" w:rsidRDefault="00C6388D" w:rsidP="00086DEE">
            <w:pPr>
              <w:rPr>
                <w:sz w:val="16"/>
                <w:szCs w:val="16"/>
              </w:rPr>
            </w:pPr>
            <w:r w:rsidRPr="00AF578C">
              <w:rPr>
                <w:sz w:val="16"/>
                <w:szCs w:val="16"/>
              </w:rPr>
              <w:t xml:space="preserve">Объем образовательной нагрузки </w:t>
            </w:r>
          </w:p>
          <w:p w:rsidR="00C6388D" w:rsidRPr="00AF578C" w:rsidRDefault="00C6388D" w:rsidP="00086DEE">
            <w:pPr>
              <w:rPr>
                <w:sz w:val="16"/>
                <w:szCs w:val="16"/>
              </w:rPr>
            </w:pPr>
            <w:r w:rsidRPr="00AF578C">
              <w:rPr>
                <w:sz w:val="16"/>
                <w:szCs w:val="16"/>
              </w:rPr>
              <w:t>(учебный план)</w:t>
            </w:r>
          </w:p>
        </w:tc>
      </w:tr>
      <w:tr w:rsidR="00C6388D" w:rsidRPr="00AF578C" w:rsidTr="00BB49C7">
        <w:trPr>
          <w:trHeight w:val="1737"/>
        </w:trPr>
        <w:tc>
          <w:tcPr>
            <w:tcW w:w="567" w:type="dxa"/>
          </w:tcPr>
          <w:p w:rsidR="00C6388D" w:rsidRPr="00AF578C" w:rsidRDefault="00C6388D" w:rsidP="00086DEE">
            <w:pPr>
              <w:rPr>
                <w:sz w:val="16"/>
                <w:szCs w:val="16"/>
              </w:rPr>
            </w:pPr>
            <w:r>
              <w:rPr>
                <w:sz w:val="16"/>
                <w:szCs w:val="16"/>
              </w:rPr>
              <w:t>2</w:t>
            </w:r>
          </w:p>
        </w:tc>
        <w:tc>
          <w:tcPr>
            <w:tcW w:w="2127" w:type="dxa"/>
          </w:tcPr>
          <w:p w:rsidR="00C6388D" w:rsidRPr="00AF578C" w:rsidRDefault="00C6388D" w:rsidP="00086DEE">
            <w:pPr>
              <w:rPr>
                <w:sz w:val="16"/>
                <w:szCs w:val="16"/>
              </w:rPr>
            </w:pPr>
            <w:r w:rsidRPr="00AF578C">
              <w:rPr>
                <w:sz w:val="16"/>
                <w:szCs w:val="16"/>
                <w:lang w:eastAsia="en-US"/>
              </w:rPr>
              <w:t>Художественно-эстетическое</w:t>
            </w:r>
          </w:p>
        </w:tc>
        <w:tc>
          <w:tcPr>
            <w:tcW w:w="3118" w:type="dxa"/>
          </w:tcPr>
          <w:p w:rsidR="00C6388D" w:rsidRPr="00002EFD" w:rsidRDefault="00C6388D" w:rsidP="00086DEE">
            <w:pPr>
              <w:rPr>
                <w:sz w:val="16"/>
                <w:szCs w:val="16"/>
              </w:rPr>
            </w:pPr>
            <w:r w:rsidRPr="00002EFD">
              <w:rPr>
                <w:sz w:val="16"/>
                <w:szCs w:val="16"/>
              </w:rPr>
              <w:t xml:space="preserve">Технология «Картинная галерея», </w:t>
            </w:r>
          </w:p>
          <w:p w:rsidR="00C6388D" w:rsidRPr="00002EFD" w:rsidRDefault="00C6388D" w:rsidP="00086DEE">
            <w:pPr>
              <w:rPr>
                <w:sz w:val="16"/>
                <w:szCs w:val="16"/>
              </w:rPr>
            </w:pPr>
            <w:r w:rsidRPr="00002EFD">
              <w:rPr>
                <w:sz w:val="16"/>
                <w:szCs w:val="16"/>
                <w:lang w:eastAsia="en-US"/>
              </w:rPr>
              <w:t xml:space="preserve">разработанная на основе образовательной программы дошкольного образования </w:t>
            </w:r>
            <w:r w:rsidRPr="00002EFD">
              <w:rPr>
                <w:sz w:val="16"/>
                <w:szCs w:val="16"/>
              </w:rPr>
              <w:t>«Радуга» под редакцией Е.В.Соловьевой (рекомендовано УМО по образованию в области подготовки педагогических кадров в качестве примерной основной образовательной программы дошкольного образования)</w:t>
            </w:r>
          </w:p>
        </w:tc>
        <w:tc>
          <w:tcPr>
            <w:tcW w:w="1167" w:type="dxa"/>
          </w:tcPr>
          <w:p w:rsidR="00C6388D" w:rsidRPr="00AF578C" w:rsidRDefault="00C6388D" w:rsidP="00086DEE">
            <w:pPr>
              <w:rPr>
                <w:sz w:val="16"/>
                <w:szCs w:val="16"/>
              </w:rPr>
            </w:pPr>
            <w:r w:rsidRPr="00AF578C">
              <w:rPr>
                <w:sz w:val="16"/>
                <w:szCs w:val="16"/>
              </w:rPr>
              <w:t>Технология предназначена для работы с детьми дошкольного возраста (3года - 7лет).</w:t>
            </w:r>
          </w:p>
        </w:tc>
        <w:tc>
          <w:tcPr>
            <w:tcW w:w="2519" w:type="dxa"/>
          </w:tcPr>
          <w:p w:rsidR="00C6388D" w:rsidRPr="00AF578C" w:rsidRDefault="00C6388D" w:rsidP="00086DEE">
            <w:pPr>
              <w:rPr>
                <w:sz w:val="16"/>
                <w:szCs w:val="16"/>
              </w:rPr>
            </w:pPr>
            <w:r w:rsidRPr="00AF578C">
              <w:rPr>
                <w:sz w:val="16"/>
                <w:szCs w:val="16"/>
              </w:rPr>
              <w:t>Приобщение детей к искусству</w:t>
            </w:r>
          </w:p>
        </w:tc>
        <w:tc>
          <w:tcPr>
            <w:tcW w:w="2835" w:type="dxa"/>
          </w:tcPr>
          <w:p w:rsidR="00C6388D" w:rsidRPr="00AF578C" w:rsidRDefault="00C6388D" w:rsidP="00086DEE">
            <w:pPr>
              <w:rPr>
                <w:sz w:val="16"/>
                <w:szCs w:val="16"/>
              </w:rPr>
            </w:pPr>
            <w:r w:rsidRPr="00AF578C">
              <w:rPr>
                <w:sz w:val="16"/>
                <w:szCs w:val="16"/>
              </w:rPr>
              <w:t xml:space="preserve">Развивать у детей художественное восприятие,  рассматривать с детьми иллюстрации, развивать умения отвечать на вопросы по содержанию картин.   </w:t>
            </w:r>
          </w:p>
        </w:tc>
        <w:tc>
          <w:tcPr>
            <w:tcW w:w="1843" w:type="dxa"/>
          </w:tcPr>
          <w:p w:rsidR="00C6388D" w:rsidRPr="00AF578C" w:rsidRDefault="00C6388D" w:rsidP="00086DEE">
            <w:pPr>
              <w:rPr>
                <w:sz w:val="16"/>
                <w:szCs w:val="16"/>
              </w:rPr>
            </w:pPr>
            <w:r w:rsidRPr="00AF578C">
              <w:rPr>
                <w:sz w:val="16"/>
                <w:szCs w:val="16"/>
              </w:rPr>
              <w:t>1 раз в неделю  в совместной деятельности педагога с детьми.</w:t>
            </w:r>
          </w:p>
        </w:tc>
      </w:tr>
    </w:tbl>
    <w:p w:rsidR="00BB49C7" w:rsidRDefault="00BB49C7" w:rsidP="00C6388D">
      <w:pPr>
        <w:jc w:val="center"/>
        <w:rPr>
          <w:b/>
          <w:sz w:val="18"/>
          <w:szCs w:val="18"/>
        </w:rPr>
      </w:pPr>
    </w:p>
    <w:p w:rsidR="00C6388D" w:rsidRPr="006C01F1" w:rsidRDefault="00C6388D" w:rsidP="00C6388D">
      <w:pPr>
        <w:jc w:val="center"/>
        <w:rPr>
          <w:sz w:val="18"/>
          <w:szCs w:val="18"/>
        </w:rPr>
      </w:pPr>
      <w:r w:rsidRPr="006C01F1">
        <w:rPr>
          <w:b/>
          <w:sz w:val="18"/>
          <w:szCs w:val="18"/>
        </w:rPr>
        <w:t>Список литературы по образовательной области «Художественно –эстетическое развитие</w:t>
      </w:r>
      <w:r>
        <w:rPr>
          <w:sz w:val="18"/>
          <w:szCs w:val="18"/>
        </w:rPr>
        <w:t>»</w:t>
      </w:r>
    </w:p>
    <w:tbl>
      <w:tblPr>
        <w:tblW w:w="1403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13467"/>
      </w:tblGrid>
      <w:tr w:rsidR="00BB49C7" w:rsidRPr="003E6C38" w:rsidTr="00A673CE">
        <w:trPr>
          <w:trHeight w:val="186"/>
        </w:trPr>
        <w:tc>
          <w:tcPr>
            <w:tcW w:w="567" w:type="dxa"/>
          </w:tcPr>
          <w:p w:rsidR="00BB49C7" w:rsidRPr="003E6C38" w:rsidRDefault="00BB49C7" w:rsidP="00A673CE">
            <w:pPr>
              <w:rPr>
                <w:sz w:val="16"/>
                <w:szCs w:val="16"/>
              </w:rPr>
            </w:pPr>
            <w:r>
              <w:rPr>
                <w:sz w:val="16"/>
                <w:szCs w:val="16"/>
              </w:rPr>
              <w:t>№</w:t>
            </w:r>
          </w:p>
        </w:tc>
        <w:tc>
          <w:tcPr>
            <w:tcW w:w="13467" w:type="dxa"/>
          </w:tcPr>
          <w:p w:rsidR="00BB49C7" w:rsidRPr="003E6C38" w:rsidRDefault="00BB49C7" w:rsidP="00A673CE">
            <w:pPr>
              <w:jc w:val="center"/>
              <w:rPr>
                <w:sz w:val="16"/>
                <w:szCs w:val="16"/>
              </w:rPr>
            </w:pPr>
            <w:r>
              <w:rPr>
                <w:sz w:val="16"/>
                <w:szCs w:val="16"/>
              </w:rPr>
              <w:t>Наименование</w:t>
            </w:r>
          </w:p>
        </w:tc>
      </w:tr>
      <w:tr w:rsidR="00BB49C7" w:rsidRPr="003E6C38" w:rsidTr="00A673CE">
        <w:trPr>
          <w:trHeight w:val="253"/>
        </w:trPr>
        <w:tc>
          <w:tcPr>
            <w:tcW w:w="567" w:type="dxa"/>
          </w:tcPr>
          <w:p w:rsidR="00BB49C7" w:rsidRPr="009D68C2" w:rsidRDefault="00BB49C7" w:rsidP="00A9176E">
            <w:pPr>
              <w:pStyle w:val="a5"/>
              <w:numPr>
                <w:ilvl w:val="0"/>
                <w:numId w:val="39"/>
              </w:numPr>
              <w:spacing w:after="0" w:line="240" w:lineRule="auto"/>
              <w:ind w:left="357" w:hanging="357"/>
              <w:jc w:val="center"/>
              <w:rPr>
                <w:rFonts w:ascii="Times New Roman" w:eastAsia="Batang" w:hAnsi="Times New Roman" w:cs="Times New Roman"/>
                <w:sz w:val="16"/>
                <w:szCs w:val="16"/>
              </w:rPr>
            </w:pPr>
          </w:p>
        </w:tc>
        <w:tc>
          <w:tcPr>
            <w:tcW w:w="13467" w:type="dxa"/>
          </w:tcPr>
          <w:p w:rsidR="00BB49C7" w:rsidRPr="00B658D0" w:rsidRDefault="00BB49C7" w:rsidP="00A673CE">
            <w:pPr>
              <w:pStyle w:val="a3"/>
              <w:rPr>
                <w:rFonts w:ascii="Times New Roman" w:hAnsi="Times New Roman"/>
                <w:sz w:val="16"/>
                <w:szCs w:val="16"/>
                <w:lang w:val="ru-RU"/>
              </w:rPr>
            </w:pPr>
            <w:r w:rsidRPr="00B658D0">
              <w:rPr>
                <w:rFonts w:ascii="Times New Roman" w:hAnsi="Times New Roman"/>
                <w:sz w:val="16"/>
                <w:szCs w:val="16"/>
                <w:lang w:val="ru-RU"/>
              </w:rPr>
              <w:t>Образовательная область «Художественно-эстетическое развитие». Методическое пособие «Изобразительная деятельность в детском саду»: Младшая группа. Для занятий с детьми 3-4 лет. Т.С.Комарова. М.: Мозаика-синтез, 2015.- 112с.: цв.вкл.</w:t>
            </w:r>
          </w:p>
        </w:tc>
      </w:tr>
      <w:tr w:rsidR="00BB49C7" w:rsidRPr="003E6C38" w:rsidTr="00A673CE">
        <w:trPr>
          <w:trHeight w:val="253"/>
        </w:trPr>
        <w:tc>
          <w:tcPr>
            <w:tcW w:w="567" w:type="dxa"/>
          </w:tcPr>
          <w:p w:rsidR="00BB49C7" w:rsidRPr="009D68C2" w:rsidRDefault="00BB49C7" w:rsidP="00A9176E">
            <w:pPr>
              <w:pStyle w:val="a5"/>
              <w:numPr>
                <w:ilvl w:val="0"/>
                <w:numId w:val="39"/>
              </w:numPr>
              <w:spacing w:after="0" w:line="240" w:lineRule="auto"/>
              <w:ind w:left="357" w:hanging="357"/>
              <w:jc w:val="center"/>
              <w:rPr>
                <w:rFonts w:ascii="Times New Roman" w:eastAsia="Batang" w:hAnsi="Times New Roman" w:cs="Times New Roman"/>
                <w:sz w:val="16"/>
                <w:szCs w:val="16"/>
              </w:rPr>
            </w:pPr>
          </w:p>
        </w:tc>
        <w:tc>
          <w:tcPr>
            <w:tcW w:w="13467" w:type="dxa"/>
          </w:tcPr>
          <w:p w:rsidR="00BB49C7" w:rsidRPr="00B658D0" w:rsidRDefault="00BB49C7" w:rsidP="00A673CE">
            <w:pPr>
              <w:pStyle w:val="a3"/>
              <w:rPr>
                <w:rFonts w:ascii="Times New Roman" w:hAnsi="Times New Roman"/>
                <w:sz w:val="16"/>
                <w:szCs w:val="16"/>
                <w:lang w:val="ru-RU"/>
              </w:rPr>
            </w:pPr>
            <w:r w:rsidRPr="00B658D0">
              <w:rPr>
                <w:rFonts w:ascii="Times New Roman" w:hAnsi="Times New Roman"/>
                <w:sz w:val="16"/>
                <w:szCs w:val="16"/>
                <w:lang w:val="ru-RU"/>
              </w:rPr>
              <w:t>Образовательная область «Художественно-эстетическое развитие». Методическое пособие «Музыкальное воспитание в детском саду»: Младшая группа. Для занятий с детьми 3-4 лет.  М.Б.Зацепина., Г.Е.Жукова М.: Мозаика-синтез, 2016.- 160с.</w:t>
            </w:r>
          </w:p>
        </w:tc>
      </w:tr>
      <w:tr w:rsidR="00BB49C7" w:rsidRPr="003E6C38" w:rsidTr="00A673CE">
        <w:trPr>
          <w:trHeight w:val="253"/>
        </w:trPr>
        <w:tc>
          <w:tcPr>
            <w:tcW w:w="567" w:type="dxa"/>
          </w:tcPr>
          <w:p w:rsidR="00BB49C7" w:rsidRPr="009D68C2" w:rsidRDefault="00BB49C7" w:rsidP="00A9176E">
            <w:pPr>
              <w:pStyle w:val="a5"/>
              <w:numPr>
                <w:ilvl w:val="0"/>
                <w:numId w:val="39"/>
              </w:numPr>
              <w:spacing w:after="0" w:line="240" w:lineRule="auto"/>
              <w:ind w:left="357" w:hanging="357"/>
              <w:jc w:val="center"/>
              <w:rPr>
                <w:rFonts w:ascii="Times New Roman" w:eastAsia="Batang" w:hAnsi="Times New Roman" w:cs="Times New Roman"/>
                <w:sz w:val="16"/>
                <w:szCs w:val="16"/>
              </w:rPr>
            </w:pPr>
          </w:p>
        </w:tc>
        <w:tc>
          <w:tcPr>
            <w:tcW w:w="13467" w:type="dxa"/>
          </w:tcPr>
          <w:p w:rsidR="00BB49C7" w:rsidRPr="003522F8" w:rsidRDefault="00BB49C7" w:rsidP="00A673CE">
            <w:pPr>
              <w:pStyle w:val="a3"/>
              <w:rPr>
                <w:rStyle w:val="75pt0pt"/>
                <w:rFonts w:ascii="Times New Roman" w:hAnsi="Times New Roman" w:cs="Times New Roman"/>
                <w:sz w:val="16"/>
                <w:szCs w:val="16"/>
              </w:rPr>
            </w:pPr>
            <w:r w:rsidRPr="003522F8">
              <w:rPr>
                <w:rStyle w:val="75pt0pt"/>
                <w:rFonts w:ascii="Times New Roman" w:hAnsi="Times New Roman" w:cs="Times New Roman"/>
                <w:sz w:val="16"/>
                <w:szCs w:val="16"/>
              </w:rPr>
              <w:t>Детское художественное творчество. Для занятий с детьми 2-7лет</w:t>
            </w:r>
            <w:r>
              <w:rPr>
                <w:rStyle w:val="75pt0pt"/>
                <w:rFonts w:ascii="Times New Roman" w:hAnsi="Times New Roman" w:cs="Times New Roman"/>
                <w:sz w:val="16"/>
                <w:szCs w:val="16"/>
              </w:rPr>
              <w:t>.</w:t>
            </w:r>
            <w:r w:rsidRPr="003522F8">
              <w:rPr>
                <w:rStyle w:val="75pt0pt"/>
                <w:rFonts w:ascii="Times New Roman" w:hAnsi="Times New Roman" w:cs="Times New Roman"/>
                <w:sz w:val="16"/>
                <w:szCs w:val="16"/>
              </w:rPr>
              <w:t xml:space="preserve"> ФГОС. Т.С.Комарова.  М.: Мозаика-Синтез,  2016.- 176с.: цв. вкл.</w:t>
            </w:r>
          </w:p>
        </w:tc>
      </w:tr>
      <w:tr w:rsidR="00BB49C7" w:rsidRPr="003E6C38" w:rsidTr="00A673CE">
        <w:trPr>
          <w:trHeight w:val="253"/>
        </w:trPr>
        <w:tc>
          <w:tcPr>
            <w:tcW w:w="567" w:type="dxa"/>
          </w:tcPr>
          <w:p w:rsidR="00BB49C7" w:rsidRPr="009D68C2" w:rsidRDefault="00BB49C7" w:rsidP="00A9176E">
            <w:pPr>
              <w:pStyle w:val="a5"/>
              <w:numPr>
                <w:ilvl w:val="0"/>
                <w:numId w:val="39"/>
              </w:numPr>
              <w:spacing w:after="0" w:line="240" w:lineRule="auto"/>
              <w:ind w:left="357" w:hanging="357"/>
              <w:jc w:val="center"/>
              <w:rPr>
                <w:rFonts w:ascii="Times New Roman" w:eastAsia="Batang" w:hAnsi="Times New Roman" w:cs="Times New Roman"/>
                <w:sz w:val="16"/>
                <w:szCs w:val="16"/>
              </w:rPr>
            </w:pPr>
          </w:p>
        </w:tc>
        <w:tc>
          <w:tcPr>
            <w:tcW w:w="13467" w:type="dxa"/>
          </w:tcPr>
          <w:p w:rsidR="00BB49C7" w:rsidRPr="004C3633" w:rsidRDefault="00BB49C7" w:rsidP="00A673CE">
            <w:pPr>
              <w:pStyle w:val="a3"/>
              <w:rPr>
                <w:rStyle w:val="75pt0pt"/>
                <w:rFonts w:ascii="Times New Roman" w:hAnsi="Times New Roman" w:cs="Times New Roman"/>
                <w:sz w:val="16"/>
                <w:szCs w:val="16"/>
              </w:rPr>
            </w:pPr>
            <w:r w:rsidRPr="004C3633">
              <w:rPr>
                <w:rStyle w:val="75pt0pt"/>
                <w:rFonts w:ascii="Times New Roman" w:hAnsi="Times New Roman" w:cs="Times New Roman"/>
                <w:sz w:val="16"/>
                <w:szCs w:val="16"/>
              </w:rPr>
              <w:t>Развитие творческого мышления. Работаем по сказке. Для занятий с детьми 3-7лет</w:t>
            </w:r>
            <w:r>
              <w:rPr>
                <w:rStyle w:val="75pt0pt"/>
                <w:rFonts w:ascii="Times New Roman" w:hAnsi="Times New Roman" w:cs="Times New Roman"/>
                <w:sz w:val="16"/>
                <w:szCs w:val="16"/>
              </w:rPr>
              <w:t>.</w:t>
            </w:r>
            <w:r w:rsidRPr="004C3633">
              <w:rPr>
                <w:rStyle w:val="75pt0pt"/>
                <w:rFonts w:ascii="Times New Roman" w:hAnsi="Times New Roman" w:cs="Times New Roman"/>
                <w:sz w:val="16"/>
                <w:szCs w:val="16"/>
              </w:rPr>
              <w:t xml:space="preserve"> ФГОС. О.А.Шиян.  М.: Мозаика-Синтез,  2016.- 112с.</w:t>
            </w:r>
          </w:p>
        </w:tc>
      </w:tr>
      <w:tr w:rsidR="00BB49C7" w:rsidRPr="003E6C38" w:rsidTr="00A673CE">
        <w:trPr>
          <w:trHeight w:val="253"/>
        </w:trPr>
        <w:tc>
          <w:tcPr>
            <w:tcW w:w="567" w:type="dxa"/>
          </w:tcPr>
          <w:p w:rsidR="00BB49C7" w:rsidRPr="009D68C2" w:rsidRDefault="00BB49C7" w:rsidP="00A9176E">
            <w:pPr>
              <w:pStyle w:val="a5"/>
              <w:numPr>
                <w:ilvl w:val="0"/>
                <w:numId w:val="39"/>
              </w:numPr>
              <w:spacing w:after="0" w:line="240" w:lineRule="auto"/>
              <w:ind w:left="357" w:hanging="357"/>
              <w:jc w:val="center"/>
              <w:rPr>
                <w:rFonts w:ascii="Times New Roman" w:eastAsia="Batang" w:hAnsi="Times New Roman" w:cs="Times New Roman"/>
                <w:sz w:val="16"/>
                <w:szCs w:val="16"/>
              </w:rPr>
            </w:pPr>
          </w:p>
        </w:tc>
        <w:tc>
          <w:tcPr>
            <w:tcW w:w="13467" w:type="dxa"/>
          </w:tcPr>
          <w:p w:rsidR="00BB49C7" w:rsidRPr="004C3633" w:rsidRDefault="00BB49C7" w:rsidP="00A673CE">
            <w:pPr>
              <w:pStyle w:val="a3"/>
              <w:rPr>
                <w:rStyle w:val="75pt0pt"/>
                <w:rFonts w:ascii="Times New Roman" w:hAnsi="Times New Roman" w:cs="Times New Roman"/>
                <w:sz w:val="16"/>
                <w:szCs w:val="16"/>
              </w:rPr>
            </w:pPr>
            <w:r w:rsidRPr="004C3633">
              <w:rPr>
                <w:rStyle w:val="75pt0pt"/>
                <w:rFonts w:ascii="Times New Roman" w:hAnsi="Times New Roman" w:cs="Times New Roman"/>
                <w:sz w:val="16"/>
                <w:szCs w:val="16"/>
              </w:rPr>
              <w:t>Развитие художественных способностей дошкольников. Монография. Для занятий с детьми 3-7лет</w:t>
            </w:r>
            <w:r>
              <w:rPr>
                <w:rStyle w:val="75pt0pt"/>
                <w:rFonts w:ascii="Times New Roman" w:hAnsi="Times New Roman" w:cs="Times New Roman"/>
                <w:sz w:val="16"/>
                <w:szCs w:val="16"/>
              </w:rPr>
              <w:t>.</w:t>
            </w:r>
            <w:r w:rsidRPr="004C3633">
              <w:rPr>
                <w:rStyle w:val="75pt0pt"/>
                <w:rFonts w:ascii="Times New Roman" w:hAnsi="Times New Roman" w:cs="Times New Roman"/>
                <w:sz w:val="16"/>
                <w:szCs w:val="16"/>
              </w:rPr>
              <w:t xml:space="preserve"> ФГОС. Т.С.Комарова.  М.: Мозаика-Синтез,  2015.- 144с.: цв. вкл.</w:t>
            </w:r>
          </w:p>
        </w:tc>
      </w:tr>
      <w:tr w:rsidR="00BB49C7" w:rsidRPr="003E6C38" w:rsidTr="00A673CE">
        <w:trPr>
          <w:trHeight w:val="253"/>
        </w:trPr>
        <w:tc>
          <w:tcPr>
            <w:tcW w:w="567" w:type="dxa"/>
          </w:tcPr>
          <w:p w:rsidR="00BB49C7" w:rsidRPr="009D68C2" w:rsidRDefault="00BB49C7" w:rsidP="00A9176E">
            <w:pPr>
              <w:pStyle w:val="a5"/>
              <w:numPr>
                <w:ilvl w:val="0"/>
                <w:numId w:val="39"/>
              </w:numPr>
              <w:spacing w:after="0" w:line="240" w:lineRule="auto"/>
              <w:ind w:left="357" w:hanging="357"/>
              <w:jc w:val="center"/>
              <w:rPr>
                <w:rFonts w:ascii="Times New Roman" w:eastAsia="Batang" w:hAnsi="Times New Roman" w:cs="Times New Roman"/>
                <w:sz w:val="16"/>
                <w:szCs w:val="16"/>
              </w:rPr>
            </w:pPr>
          </w:p>
        </w:tc>
        <w:tc>
          <w:tcPr>
            <w:tcW w:w="13467" w:type="dxa"/>
          </w:tcPr>
          <w:p w:rsidR="00BB49C7" w:rsidRPr="004C3633" w:rsidRDefault="00BB49C7" w:rsidP="00A673CE">
            <w:pPr>
              <w:pStyle w:val="a3"/>
              <w:rPr>
                <w:rStyle w:val="75pt0pt"/>
                <w:rFonts w:ascii="Times New Roman" w:hAnsi="Times New Roman" w:cs="Times New Roman"/>
                <w:sz w:val="16"/>
                <w:szCs w:val="16"/>
              </w:rPr>
            </w:pPr>
            <w:r w:rsidRPr="004C3633">
              <w:rPr>
                <w:rStyle w:val="75pt0pt"/>
                <w:rFonts w:ascii="Times New Roman" w:hAnsi="Times New Roman" w:cs="Times New Roman"/>
                <w:sz w:val="16"/>
                <w:szCs w:val="16"/>
              </w:rPr>
              <w:t>Музыкальное воспитание в детском саду. Для занятий с детьми 2-7лет</w:t>
            </w:r>
            <w:r>
              <w:rPr>
                <w:rStyle w:val="75pt0pt"/>
                <w:rFonts w:ascii="Times New Roman" w:hAnsi="Times New Roman" w:cs="Times New Roman"/>
                <w:sz w:val="16"/>
                <w:szCs w:val="16"/>
              </w:rPr>
              <w:t>.</w:t>
            </w:r>
            <w:r w:rsidRPr="004C3633">
              <w:rPr>
                <w:rStyle w:val="75pt0pt"/>
                <w:rFonts w:ascii="Times New Roman" w:hAnsi="Times New Roman" w:cs="Times New Roman"/>
                <w:sz w:val="16"/>
                <w:szCs w:val="16"/>
              </w:rPr>
              <w:t xml:space="preserve"> ФГОС. М.Б.Зацепина.  М.: Мозаика-Синтез,  2016.- 96с.</w:t>
            </w:r>
          </w:p>
        </w:tc>
      </w:tr>
      <w:tr w:rsidR="00BB49C7" w:rsidRPr="003E6C38" w:rsidTr="00A673CE">
        <w:trPr>
          <w:trHeight w:val="253"/>
        </w:trPr>
        <w:tc>
          <w:tcPr>
            <w:tcW w:w="567" w:type="dxa"/>
          </w:tcPr>
          <w:p w:rsidR="00BB49C7" w:rsidRPr="009D68C2" w:rsidRDefault="00BB49C7" w:rsidP="00A9176E">
            <w:pPr>
              <w:pStyle w:val="a5"/>
              <w:numPr>
                <w:ilvl w:val="0"/>
                <w:numId w:val="39"/>
              </w:numPr>
              <w:spacing w:after="0" w:line="240" w:lineRule="auto"/>
              <w:ind w:left="357" w:hanging="357"/>
              <w:jc w:val="center"/>
              <w:rPr>
                <w:rFonts w:ascii="Times New Roman" w:eastAsia="Batang" w:hAnsi="Times New Roman" w:cs="Times New Roman"/>
                <w:sz w:val="16"/>
                <w:szCs w:val="16"/>
              </w:rPr>
            </w:pPr>
          </w:p>
        </w:tc>
        <w:tc>
          <w:tcPr>
            <w:tcW w:w="13467" w:type="dxa"/>
          </w:tcPr>
          <w:p w:rsidR="00BB49C7" w:rsidRPr="004C3633" w:rsidRDefault="00BB49C7" w:rsidP="00A673CE">
            <w:pPr>
              <w:pStyle w:val="a3"/>
              <w:rPr>
                <w:rStyle w:val="75pt0pt"/>
                <w:rFonts w:ascii="Times New Roman" w:hAnsi="Times New Roman" w:cs="Times New Roman"/>
                <w:sz w:val="16"/>
                <w:szCs w:val="16"/>
              </w:rPr>
            </w:pPr>
            <w:r w:rsidRPr="004C3633">
              <w:rPr>
                <w:rStyle w:val="75pt0pt"/>
                <w:rFonts w:ascii="Times New Roman" w:hAnsi="Times New Roman" w:cs="Times New Roman"/>
                <w:sz w:val="16"/>
                <w:szCs w:val="16"/>
              </w:rPr>
              <w:t>Музыкальное воспитание в детском саду (3-4г.). Младшая группа. Конспекты занятий</w:t>
            </w:r>
            <w:r>
              <w:rPr>
                <w:rStyle w:val="75pt0pt"/>
                <w:rFonts w:ascii="Times New Roman" w:hAnsi="Times New Roman" w:cs="Times New Roman"/>
                <w:sz w:val="16"/>
                <w:szCs w:val="16"/>
              </w:rPr>
              <w:t>.</w:t>
            </w:r>
            <w:r w:rsidRPr="004C3633">
              <w:rPr>
                <w:rStyle w:val="75pt0pt"/>
                <w:rFonts w:ascii="Times New Roman" w:hAnsi="Times New Roman" w:cs="Times New Roman"/>
                <w:sz w:val="16"/>
                <w:szCs w:val="16"/>
              </w:rPr>
              <w:t xml:space="preserve"> ФГОС. М.Б.Зацепина.  М.: Мозаика-Синтез,  2016.- 96с.</w:t>
            </w:r>
          </w:p>
        </w:tc>
      </w:tr>
    </w:tbl>
    <w:p w:rsidR="00BB49C7" w:rsidRDefault="00BB49C7" w:rsidP="00A4076D">
      <w:pPr>
        <w:rPr>
          <w:b/>
          <w:sz w:val="22"/>
          <w:szCs w:val="22"/>
        </w:rPr>
      </w:pPr>
    </w:p>
    <w:p w:rsidR="00186138" w:rsidRPr="00A872CD" w:rsidRDefault="00186138" w:rsidP="00A872CD">
      <w:pPr>
        <w:jc w:val="center"/>
        <w:rPr>
          <w:b/>
          <w:sz w:val="22"/>
          <w:szCs w:val="22"/>
        </w:rPr>
      </w:pPr>
      <w:r w:rsidRPr="00A872CD">
        <w:rPr>
          <w:b/>
          <w:sz w:val="22"/>
          <w:szCs w:val="22"/>
        </w:rPr>
        <w:t>2.7. Основные цели и задачи образовательной области «Физическое развитие»</w:t>
      </w: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12616"/>
      </w:tblGrid>
      <w:tr w:rsidR="00186138" w:rsidRPr="003E6C38" w:rsidTr="00091547">
        <w:tc>
          <w:tcPr>
            <w:tcW w:w="15701" w:type="dxa"/>
            <w:gridSpan w:val="2"/>
            <w:shd w:val="clear" w:color="auto" w:fill="auto"/>
          </w:tcPr>
          <w:p w:rsidR="00186138" w:rsidRPr="003E6C38" w:rsidRDefault="00186138" w:rsidP="00086DEE">
            <w:pPr>
              <w:ind w:left="-142" w:firstLine="709"/>
              <w:jc w:val="center"/>
              <w:rPr>
                <w:rFonts w:eastAsia="Calibri"/>
                <w:b/>
                <w:sz w:val="16"/>
                <w:szCs w:val="18"/>
                <w:lang w:eastAsia="en-US"/>
              </w:rPr>
            </w:pPr>
            <w:r w:rsidRPr="003E6C38">
              <w:rPr>
                <w:rFonts w:eastAsia="Calibri"/>
                <w:b/>
                <w:sz w:val="16"/>
                <w:szCs w:val="18"/>
                <w:lang w:eastAsia="en-US"/>
              </w:rPr>
              <w:t xml:space="preserve"> Основные цели и задачипообразовательная область «Физическое развитие»</w:t>
            </w:r>
          </w:p>
        </w:tc>
      </w:tr>
      <w:tr w:rsidR="00186138" w:rsidRPr="003E6C38" w:rsidTr="00091547">
        <w:tc>
          <w:tcPr>
            <w:tcW w:w="3085" w:type="dxa"/>
            <w:shd w:val="clear" w:color="auto" w:fill="auto"/>
          </w:tcPr>
          <w:p w:rsidR="00186138" w:rsidRPr="003E6C38" w:rsidRDefault="00186138" w:rsidP="00086DEE">
            <w:pPr>
              <w:ind w:left="-142" w:firstLine="709"/>
              <w:jc w:val="center"/>
              <w:rPr>
                <w:rFonts w:eastAsia="Calibri"/>
                <w:b/>
                <w:i/>
                <w:sz w:val="16"/>
                <w:szCs w:val="18"/>
                <w:lang w:eastAsia="en-US"/>
              </w:rPr>
            </w:pPr>
          </w:p>
          <w:p w:rsidR="00186138" w:rsidRPr="003E6C38" w:rsidRDefault="00186138" w:rsidP="00086DEE">
            <w:pPr>
              <w:ind w:left="-142"/>
              <w:jc w:val="center"/>
              <w:rPr>
                <w:rFonts w:eastAsia="Calibri"/>
                <w:b/>
                <w:i/>
                <w:sz w:val="16"/>
                <w:szCs w:val="18"/>
                <w:lang w:eastAsia="en-US"/>
              </w:rPr>
            </w:pPr>
            <w:r w:rsidRPr="003E6C38">
              <w:rPr>
                <w:rFonts w:eastAsia="Calibri"/>
                <w:b/>
                <w:i/>
                <w:sz w:val="16"/>
                <w:szCs w:val="18"/>
                <w:lang w:eastAsia="en-US"/>
              </w:rPr>
              <w:t>1.Формирование начальных представлений о здоровом образе жизни</w:t>
            </w:r>
          </w:p>
        </w:tc>
        <w:tc>
          <w:tcPr>
            <w:tcW w:w="12616" w:type="dxa"/>
            <w:shd w:val="clear" w:color="auto" w:fill="auto"/>
          </w:tcPr>
          <w:p w:rsidR="00186138" w:rsidRPr="003E6C38" w:rsidRDefault="00186138" w:rsidP="00086DEE">
            <w:pPr>
              <w:ind w:left="34"/>
              <w:rPr>
                <w:rFonts w:eastAsia="Calibri"/>
                <w:sz w:val="16"/>
                <w:szCs w:val="18"/>
                <w:lang w:eastAsia="en-US"/>
              </w:rPr>
            </w:pPr>
            <w:r w:rsidRPr="003E6C38">
              <w:rPr>
                <w:rFonts w:eastAsia="Calibri"/>
                <w:sz w:val="16"/>
                <w:szCs w:val="18"/>
                <w:lang w:eastAsia="en-US"/>
              </w:rPr>
              <w:t>Развивать умение различать и называть органы чувств (глаза, рот, нос, уши), дать представление об их роли в организме и о том, как их бе</w:t>
            </w:r>
            <w:r w:rsidRPr="003E6C38">
              <w:rPr>
                <w:rFonts w:eastAsia="Calibri"/>
                <w:sz w:val="16"/>
                <w:szCs w:val="18"/>
                <w:lang w:eastAsia="en-US"/>
              </w:rPr>
              <w:softHyphen/>
              <w:t>речь и ухаживать за ними.</w:t>
            </w:r>
          </w:p>
          <w:p w:rsidR="00186138" w:rsidRPr="003E6C38" w:rsidRDefault="00186138" w:rsidP="00086DEE">
            <w:pPr>
              <w:ind w:left="34"/>
              <w:rPr>
                <w:rFonts w:eastAsia="Calibri"/>
                <w:sz w:val="16"/>
                <w:szCs w:val="18"/>
                <w:lang w:eastAsia="en-US"/>
              </w:rPr>
            </w:pPr>
            <w:r w:rsidRPr="003E6C38">
              <w:rPr>
                <w:rFonts w:eastAsia="Calibri"/>
                <w:sz w:val="16"/>
                <w:szCs w:val="18"/>
                <w:lang w:eastAsia="en-US"/>
              </w:rPr>
              <w:t>Дать представление о полезной и вредной пище; об овощах и фруктах, молочных продуктах, полезных для здоровья человека. Формировать представление о том, что утренняя зарядка, игры, фи</w:t>
            </w:r>
            <w:r w:rsidRPr="003E6C38">
              <w:rPr>
                <w:rFonts w:eastAsia="Calibri"/>
                <w:sz w:val="16"/>
                <w:szCs w:val="18"/>
                <w:lang w:eastAsia="en-US"/>
              </w:rPr>
              <w:softHyphen/>
              <w:t>зические упражнения вызывают хорошее настроение; с помощью сна восстанавливаются силы. Познакомить детей с упражнениями, укрепляющими различные органы и системы организма. Дать представление о необходимости закаливания. Дать представление о ценности здоровья; формировать желание вес</w:t>
            </w:r>
            <w:r w:rsidRPr="003E6C38">
              <w:rPr>
                <w:rFonts w:eastAsia="Calibri"/>
                <w:sz w:val="16"/>
                <w:szCs w:val="18"/>
                <w:lang w:eastAsia="en-US"/>
              </w:rPr>
              <w:softHyphen/>
              <w:t>ти здоровый образ жизни.</w:t>
            </w:r>
          </w:p>
          <w:p w:rsidR="00186138" w:rsidRPr="003E6C38" w:rsidRDefault="00186138" w:rsidP="00086DEE">
            <w:pPr>
              <w:ind w:left="34"/>
              <w:rPr>
                <w:rFonts w:eastAsia="Calibri"/>
                <w:sz w:val="16"/>
                <w:szCs w:val="18"/>
                <w:lang w:eastAsia="en-US"/>
              </w:rPr>
            </w:pPr>
            <w:r w:rsidRPr="003E6C38">
              <w:rPr>
                <w:rFonts w:eastAsia="Calibri"/>
                <w:sz w:val="16"/>
                <w:szCs w:val="18"/>
                <w:lang w:eastAsia="en-US"/>
              </w:rPr>
              <w:t>Формировать умение сообщать о своем самочувствии взрослым, осознавать необходимость лечения. Формировать потребность в соблюдении навыков гигиены и опрят</w:t>
            </w:r>
            <w:r w:rsidRPr="003E6C38">
              <w:rPr>
                <w:rFonts w:eastAsia="Calibri"/>
                <w:sz w:val="16"/>
                <w:szCs w:val="18"/>
                <w:lang w:eastAsia="en-US"/>
              </w:rPr>
              <w:softHyphen/>
              <w:t>ности в повседневной жизни.</w:t>
            </w:r>
          </w:p>
        </w:tc>
      </w:tr>
      <w:tr w:rsidR="00186138" w:rsidRPr="003E6C38" w:rsidTr="00091547">
        <w:tc>
          <w:tcPr>
            <w:tcW w:w="3085" w:type="dxa"/>
            <w:shd w:val="clear" w:color="auto" w:fill="auto"/>
          </w:tcPr>
          <w:p w:rsidR="00186138" w:rsidRPr="003E6C38" w:rsidRDefault="00186138" w:rsidP="00086DEE">
            <w:pPr>
              <w:rPr>
                <w:rFonts w:eastAsia="Calibri"/>
                <w:b/>
                <w:i/>
                <w:sz w:val="16"/>
                <w:szCs w:val="18"/>
                <w:lang w:eastAsia="en-US"/>
              </w:rPr>
            </w:pPr>
            <w:r w:rsidRPr="003E6C38">
              <w:rPr>
                <w:rFonts w:eastAsia="Calibri"/>
                <w:b/>
                <w:i/>
                <w:sz w:val="16"/>
                <w:szCs w:val="18"/>
                <w:lang w:eastAsia="en-US"/>
              </w:rPr>
              <w:t>2.Физическая культура</w:t>
            </w:r>
          </w:p>
          <w:p w:rsidR="00186138" w:rsidRPr="003E6C38" w:rsidRDefault="00186138" w:rsidP="00086DEE">
            <w:pPr>
              <w:jc w:val="center"/>
              <w:rPr>
                <w:rFonts w:eastAsia="Calibri"/>
                <w:b/>
                <w:i/>
                <w:sz w:val="16"/>
                <w:szCs w:val="18"/>
                <w:lang w:eastAsia="en-US"/>
              </w:rPr>
            </w:pPr>
          </w:p>
        </w:tc>
        <w:tc>
          <w:tcPr>
            <w:tcW w:w="12616" w:type="dxa"/>
            <w:shd w:val="clear" w:color="auto" w:fill="auto"/>
          </w:tcPr>
          <w:p w:rsidR="00186138" w:rsidRPr="003E6C38" w:rsidRDefault="00186138" w:rsidP="00086DEE">
            <w:pPr>
              <w:ind w:left="34"/>
              <w:rPr>
                <w:rFonts w:eastAsia="Calibri"/>
                <w:sz w:val="16"/>
                <w:szCs w:val="18"/>
                <w:lang w:eastAsia="en-US"/>
              </w:rPr>
            </w:pPr>
            <w:r w:rsidRPr="003E6C38">
              <w:rPr>
                <w:rFonts w:eastAsia="Calibri"/>
                <w:sz w:val="16"/>
                <w:szCs w:val="18"/>
                <w:lang w:eastAsia="en-US"/>
              </w:rPr>
              <w:t>Продолжать развивать разнообразные виды движений. Учить детей ходить и бегать свободно, не шаркая ногами, не опуская головы, сохраняя перекрестную координацию движений рук и ног. Приучать действовать совместно. Учить строиться в колонну по одному, шеренгу, круг, находить свое место при построениях.</w:t>
            </w:r>
          </w:p>
          <w:p w:rsidR="00186138" w:rsidRPr="003E6C38" w:rsidRDefault="00186138" w:rsidP="00086DEE">
            <w:pPr>
              <w:ind w:left="34"/>
              <w:rPr>
                <w:rFonts w:eastAsia="Calibri"/>
                <w:sz w:val="16"/>
                <w:szCs w:val="18"/>
                <w:lang w:eastAsia="en-US"/>
              </w:rPr>
            </w:pPr>
            <w:r w:rsidRPr="003E6C38">
              <w:rPr>
                <w:rFonts w:eastAsia="Calibri"/>
                <w:sz w:val="16"/>
                <w:szCs w:val="18"/>
                <w:lang w:eastAsia="en-US"/>
              </w:rPr>
              <w:t>Учить энергично отталкиваться двумя ногами и правильно призем</w:t>
            </w:r>
            <w:r w:rsidRPr="003E6C38">
              <w:rPr>
                <w:rFonts w:eastAsia="Calibri"/>
                <w:sz w:val="16"/>
                <w:szCs w:val="18"/>
                <w:lang w:eastAsia="en-US"/>
              </w:rPr>
              <w:softHyphen/>
              <w:t>ляться в прыжках с высоты, на месте и с продвижением вперед; при</w:t>
            </w:r>
            <w:r w:rsidRPr="003E6C38">
              <w:rPr>
                <w:rFonts w:eastAsia="Calibri"/>
                <w:sz w:val="16"/>
                <w:szCs w:val="18"/>
                <w:lang w:eastAsia="en-US"/>
              </w:rPr>
              <w:softHyphen/>
              <w:t>нимать правильное исходное положение в прыжках в длину и высоту с места; в метании мешочков с песком, мячей диаметром 15-20 см. Закреплять умение энергично отталкивать мячи при катании, броса</w:t>
            </w:r>
            <w:r w:rsidRPr="003E6C38">
              <w:rPr>
                <w:rFonts w:eastAsia="Calibri"/>
                <w:sz w:val="16"/>
                <w:szCs w:val="18"/>
                <w:lang w:eastAsia="en-US"/>
              </w:rPr>
              <w:softHyphen/>
              <w:t>нии. Продолжать учить ловить мяч двумя руками одновременно. Обучать хвату за перекладину во время лазанья. Закреплять умение ползать.Учить сохранять правильную осанку в положениях сидя, стоя, в дви</w:t>
            </w:r>
            <w:r w:rsidRPr="003E6C38">
              <w:rPr>
                <w:rFonts w:eastAsia="Calibri"/>
                <w:sz w:val="16"/>
                <w:szCs w:val="18"/>
                <w:lang w:eastAsia="en-US"/>
              </w:rPr>
              <w:softHyphen/>
              <w:t>жении, при выполнении упражнений в равновесии. Учить кататься на санках, садиться на трехколесный велосипед, ка</w:t>
            </w:r>
            <w:r w:rsidRPr="003E6C38">
              <w:rPr>
                <w:rFonts w:eastAsia="Calibri"/>
                <w:sz w:val="16"/>
                <w:szCs w:val="18"/>
                <w:lang w:eastAsia="en-US"/>
              </w:rPr>
              <w:softHyphen/>
              <w:t>таться на нем и слезать с него. Учить детей надевать и снимать лыжи, ходить на них, ставить лыжи на место. Учить реагировать на сигналы «беги», «лови», «стой» и др.; выпол</w:t>
            </w:r>
            <w:r w:rsidRPr="003E6C38">
              <w:rPr>
                <w:rFonts w:eastAsia="Calibri"/>
                <w:sz w:val="16"/>
                <w:szCs w:val="18"/>
                <w:lang w:eastAsia="en-US"/>
              </w:rPr>
              <w:softHyphen/>
              <w:t>нять правила в подвижных играх. Развивать самостоятельность и творчество при выполнении физичес</w:t>
            </w:r>
            <w:r w:rsidRPr="003E6C38">
              <w:rPr>
                <w:rFonts w:eastAsia="Calibri"/>
                <w:sz w:val="16"/>
                <w:szCs w:val="18"/>
                <w:lang w:eastAsia="en-US"/>
              </w:rPr>
              <w:softHyphen/>
              <w:t>ких упражнений, в подвижных играх.</w:t>
            </w:r>
          </w:p>
        </w:tc>
      </w:tr>
      <w:tr w:rsidR="00186138" w:rsidRPr="003E6C38" w:rsidTr="00091547">
        <w:tc>
          <w:tcPr>
            <w:tcW w:w="3085" w:type="dxa"/>
            <w:shd w:val="clear" w:color="auto" w:fill="auto"/>
          </w:tcPr>
          <w:p w:rsidR="00186138" w:rsidRPr="003E6C38" w:rsidRDefault="00186138" w:rsidP="00086DEE">
            <w:pPr>
              <w:rPr>
                <w:rFonts w:eastAsia="Calibri"/>
                <w:b/>
                <w:i/>
                <w:sz w:val="16"/>
                <w:szCs w:val="18"/>
                <w:lang w:eastAsia="en-US"/>
              </w:rPr>
            </w:pPr>
            <w:r w:rsidRPr="003E6C38">
              <w:rPr>
                <w:rFonts w:eastAsia="Calibri"/>
                <w:b/>
                <w:i/>
                <w:sz w:val="16"/>
                <w:szCs w:val="18"/>
                <w:lang w:eastAsia="en-US"/>
              </w:rPr>
              <w:t>Подвижные игры</w:t>
            </w:r>
          </w:p>
        </w:tc>
        <w:tc>
          <w:tcPr>
            <w:tcW w:w="12616" w:type="dxa"/>
            <w:shd w:val="clear" w:color="auto" w:fill="auto"/>
          </w:tcPr>
          <w:p w:rsidR="00186138" w:rsidRPr="003E6C38" w:rsidRDefault="00186138" w:rsidP="00086DEE">
            <w:pPr>
              <w:ind w:left="34"/>
              <w:rPr>
                <w:rFonts w:eastAsia="Calibri"/>
                <w:b/>
                <w:i/>
                <w:sz w:val="16"/>
                <w:szCs w:val="18"/>
                <w:lang w:eastAsia="en-US"/>
              </w:rPr>
            </w:pPr>
            <w:r w:rsidRPr="003E6C38">
              <w:rPr>
                <w:rFonts w:eastAsia="Calibri"/>
                <w:sz w:val="16"/>
                <w:szCs w:val="18"/>
                <w:lang w:eastAsia="en-US"/>
              </w:rPr>
              <w:t>Развивать активность и творчество детей в процес</w:t>
            </w:r>
            <w:r w:rsidRPr="003E6C38">
              <w:rPr>
                <w:rFonts w:eastAsia="Calibri"/>
                <w:sz w:val="16"/>
                <w:szCs w:val="18"/>
                <w:lang w:eastAsia="en-US"/>
              </w:rPr>
              <w:softHyphen/>
              <w:t>се двигательной деятельности. Организовывать игры с правилами. Поощрять самостоятельные игры с каталками, автомобилями, теле</w:t>
            </w:r>
            <w:r w:rsidRPr="003E6C38">
              <w:rPr>
                <w:rFonts w:eastAsia="Calibri"/>
                <w:sz w:val="16"/>
                <w:szCs w:val="18"/>
                <w:lang w:eastAsia="en-US"/>
              </w:rPr>
              <w:softHyphen/>
              <w:t>жками, велосипедами, мячами, шарами. Развивать навыки лазанья, пол</w:t>
            </w:r>
            <w:r w:rsidRPr="003E6C38">
              <w:rPr>
                <w:rFonts w:eastAsia="Calibri"/>
                <w:sz w:val="16"/>
                <w:szCs w:val="18"/>
                <w:lang w:eastAsia="en-US"/>
              </w:rPr>
              <w:softHyphen/>
              <w:t>зания; ловкость, выразительность и красоту движений. Вводить в игры более сложные правила со сменой видов движений. Воспитывать у детей умение соблюдать элементарные правила, со</w:t>
            </w:r>
            <w:r w:rsidRPr="003E6C38">
              <w:rPr>
                <w:rFonts w:eastAsia="Calibri"/>
                <w:sz w:val="16"/>
                <w:szCs w:val="18"/>
                <w:lang w:eastAsia="en-US"/>
              </w:rPr>
              <w:softHyphen/>
              <w:t>гласовывать движения, ориентироваться в пространстве.</w:t>
            </w:r>
          </w:p>
        </w:tc>
      </w:tr>
    </w:tbl>
    <w:p w:rsidR="00BB49C7" w:rsidRDefault="00BB49C7" w:rsidP="00A872CD">
      <w:pPr>
        <w:tabs>
          <w:tab w:val="left" w:pos="4269"/>
          <w:tab w:val="center" w:pos="7582"/>
        </w:tabs>
        <w:jc w:val="center"/>
        <w:rPr>
          <w:b/>
          <w:sz w:val="22"/>
          <w:szCs w:val="22"/>
        </w:rPr>
      </w:pPr>
    </w:p>
    <w:p w:rsidR="0010211A" w:rsidRDefault="0010211A" w:rsidP="00A872CD">
      <w:pPr>
        <w:tabs>
          <w:tab w:val="left" w:pos="4269"/>
          <w:tab w:val="center" w:pos="7582"/>
        </w:tabs>
        <w:jc w:val="center"/>
        <w:rPr>
          <w:b/>
          <w:sz w:val="22"/>
          <w:szCs w:val="22"/>
        </w:rPr>
      </w:pPr>
    </w:p>
    <w:p w:rsidR="00186138" w:rsidRPr="00A872CD" w:rsidRDefault="00186138" w:rsidP="00A872CD">
      <w:pPr>
        <w:tabs>
          <w:tab w:val="left" w:pos="4269"/>
          <w:tab w:val="center" w:pos="7582"/>
        </w:tabs>
        <w:jc w:val="center"/>
        <w:rPr>
          <w:b/>
          <w:sz w:val="22"/>
          <w:szCs w:val="22"/>
        </w:rPr>
      </w:pPr>
      <w:r w:rsidRPr="00A872CD">
        <w:rPr>
          <w:b/>
          <w:sz w:val="22"/>
          <w:szCs w:val="22"/>
        </w:rPr>
        <w:t>2.7.1. Описание вариативных форм, способов, форм, методов и средств реализации рабочей программы</w:t>
      </w: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828"/>
        <w:gridCol w:w="5670"/>
        <w:gridCol w:w="4819"/>
      </w:tblGrid>
      <w:tr w:rsidR="00186138" w:rsidRPr="00AE35E5" w:rsidTr="00BB49C7">
        <w:tc>
          <w:tcPr>
            <w:tcW w:w="14317" w:type="dxa"/>
            <w:gridSpan w:val="3"/>
            <w:shd w:val="clear" w:color="auto" w:fill="FBD4B4"/>
          </w:tcPr>
          <w:p w:rsidR="00186138" w:rsidRPr="00AE35E5" w:rsidRDefault="00186138" w:rsidP="00086DEE">
            <w:pPr>
              <w:pStyle w:val="a5"/>
              <w:tabs>
                <w:tab w:val="left" w:pos="6315"/>
                <w:tab w:val="center" w:pos="7546"/>
              </w:tabs>
              <w:ind w:left="0"/>
              <w:rPr>
                <w:rFonts w:ascii="Times New Roman" w:hAnsi="Times New Roman"/>
                <w:b/>
                <w:sz w:val="16"/>
                <w:szCs w:val="24"/>
              </w:rPr>
            </w:pPr>
            <w:r w:rsidRPr="00AE35E5">
              <w:rPr>
                <w:rFonts w:ascii="Times New Roman" w:hAnsi="Times New Roman"/>
                <w:b/>
                <w:sz w:val="16"/>
                <w:szCs w:val="24"/>
              </w:rPr>
              <w:tab/>
            </w:r>
            <w:r w:rsidRPr="00AE35E5">
              <w:rPr>
                <w:rFonts w:ascii="Times New Roman" w:hAnsi="Times New Roman"/>
                <w:b/>
                <w:sz w:val="16"/>
                <w:szCs w:val="24"/>
              </w:rPr>
              <w:tab/>
              <w:t>«Физическое развитие»</w:t>
            </w:r>
          </w:p>
        </w:tc>
      </w:tr>
      <w:tr w:rsidR="00186138" w:rsidRPr="00AE35E5" w:rsidTr="00BB49C7">
        <w:tc>
          <w:tcPr>
            <w:tcW w:w="3828" w:type="dxa"/>
            <w:shd w:val="clear" w:color="auto" w:fill="FBD4B4"/>
          </w:tcPr>
          <w:p w:rsidR="00186138" w:rsidRPr="00AE35E5" w:rsidRDefault="00186138" w:rsidP="00086DEE">
            <w:pPr>
              <w:pStyle w:val="a5"/>
              <w:tabs>
                <w:tab w:val="left" w:pos="6315"/>
                <w:tab w:val="center" w:pos="7546"/>
              </w:tabs>
              <w:ind w:left="0"/>
              <w:rPr>
                <w:rFonts w:ascii="Times New Roman" w:hAnsi="Times New Roman"/>
                <w:sz w:val="16"/>
                <w:szCs w:val="24"/>
              </w:rPr>
            </w:pPr>
            <w:r w:rsidRPr="00AE35E5">
              <w:rPr>
                <w:rFonts w:ascii="Times New Roman" w:hAnsi="Times New Roman"/>
                <w:sz w:val="16"/>
                <w:szCs w:val="24"/>
              </w:rPr>
              <w:t>Средства</w:t>
            </w:r>
          </w:p>
        </w:tc>
        <w:tc>
          <w:tcPr>
            <w:tcW w:w="5670" w:type="dxa"/>
            <w:shd w:val="clear" w:color="auto" w:fill="FBD4B4"/>
          </w:tcPr>
          <w:p w:rsidR="00186138" w:rsidRPr="00AE35E5" w:rsidRDefault="00186138" w:rsidP="00086DEE">
            <w:pPr>
              <w:pStyle w:val="a5"/>
              <w:tabs>
                <w:tab w:val="left" w:pos="6315"/>
                <w:tab w:val="center" w:pos="7546"/>
              </w:tabs>
              <w:ind w:left="0"/>
              <w:rPr>
                <w:rFonts w:ascii="Times New Roman" w:hAnsi="Times New Roman"/>
                <w:sz w:val="16"/>
                <w:szCs w:val="24"/>
              </w:rPr>
            </w:pPr>
            <w:r w:rsidRPr="00AE35E5">
              <w:rPr>
                <w:rFonts w:ascii="Times New Roman" w:hAnsi="Times New Roman"/>
                <w:sz w:val="16"/>
                <w:szCs w:val="24"/>
              </w:rPr>
              <w:t xml:space="preserve">Методы и приемы </w:t>
            </w:r>
          </w:p>
        </w:tc>
        <w:tc>
          <w:tcPr>
            <w:tcW w:w="4819" w:type="dxa"/>
            <w:shd w:val="clear" w:color="auto" w:fill="FBD4B4"/>
          </w:tcPr>
          <w:p w:rsidR="00186138" w:rsidRPr="00AE35E5" w:rsidRDefault="00186138" w:rsidP="00086DEE">
            <w:pPr>
              <w:pStyle w:val="a5"/>
              <w:tabs>
                <w:tab w:val="left" w:pos="6315"/>
                <w:tab w:val="center" w:pos="7546"/>
              </w:tabs>
              <w:ind w:left="0"/>
              <w:rPr>
                <w:rFonts w:ascii="Times New Roman" w:hAnsi="Times New Roman"/>
                <w:sz w:val="16"/>
                <w:szCs w:val="24"/>
              </w:rPr>
            </w:pPr>
            <w:r w:rsidRPr="00AE35E5">
              <w:rPr>
                <w:rFonts w:ascii="Times New Roman" w:hAnsi="Times New Roman"/>
                <w:sz w:val="16"/>
                <w:szCs w:val="24"/>
              </w:rPr>
              <w:t>Формы</w:t>
            </w:r>
          </w:p>
        </w:tc>
      </w:tr>
      <w:tr w:rsidR="00186138" w:rsidRPr="00AE35E5" w:rsidTr="00BB49C7">
        <w:tc>
          <w:tcPr>
            <w:tcW w:w="3828" w:type="dxa"/>
          </w:tcPr>
          <w:p w:rsidR="00186138" w:rsidRPr="00AE35E5" w:rsidRDefault="00186138" w:rsidP="00086DEE">
            <w:pPr>
              <w:rPr>
                <w:sz w:val="16"/>
              </w:rPr>
            </w:pPr>
            <w:r w:rsidRPr="00AE35E5">
              <w:rPr>
                <w:sz w:val="16"/>
              </w:rPr>
              <w:t>Двигательная активность, занятия физкультурой</w:t>
            </w:r>
          </w:p>
          <w:p w:rsidR="00186138" w:rsidRPr="00AE35E5" w:rsidRDefault="00186138" w:rsidP="00086DEE">
            <w:pPr>
              <w:rPr>
                <w:sz w:val="16"/>
              </w:rPr>
            </w:pPr>
            <w:r w:rsidRPr="00AE35E5">
              <w:rPr>
                <w:sz w:val="16"/>
              </w:rPr>
              <w:t>Эколого-природные факторы (солнце, воздух, вода)</w:t>
            </w:r>
          </w:p>
          <w:p w:rsidR="00186138" w:rsidRPr="00AE35E5" w:rsidRDefault="00186138" w:rsidP="00086DEE">
            <w:pPr>
              <w:rPr>
                <w:sz w:val="16"/>
              </w:rPr>
            </w:pPr>
            <w:r w:rsidRPr="00AE35E5">
              <w:rPr>
                <w:sz w:val="16"/>
              </w:rPr>
              <w:t>Психогигиенические факторы (гигиена сна, питания, занятий)</w:t>
            </w:r>
          </w:p>
          <w:p w:rsidR="00186138" w:rsidRPr="00AE35E5" w:rsidRDefault="00186138" w:rsidP="00086DEE">
            <w:pPr>
              <w:rPr>
                <w:sz w:val="16"/>
              </w:rPr>
            </w:pPr>
          </w:p>
        </w:tc>
        <w:tc>
          <w:tcPr>
            <w:tcW w:w="5670" w:type="dxa"/>
          </w:tcPr>
          <w:p w:rsidR="00186138" w:rsidRPr="00AE35E5" w:rsidRDefault="00186138" w:rsidP="00086DEE">
            <w:pPr>
              <w:rPr>
                <w:sz w:val="16"/>
              </w:rPr>
            </w:pPr>
            <w:r w:rsidRPr="00AE35E5">
              <w:rPr>
                <w:sz w:val="16"/>
              </w:rPr>
              <w:t>Наглядно-зрительные приемы (показ физических упражнений, использование</w:t>
            </w:r>
            <w:r w:rsidRPr="00AE35E5">
              <w:rPr>
                <w:sz w:val="16"/>
              </w:rPr>
              <w:br/>
              <w:t>наглядных пособий, имитация, зрительные ориентиры) (музыка, песни) (непосредственная помощь воспитателя)</w:t>
            </w:r>
          </w:p>
          <w:p w:rsidR="00186138" w:rsidRPr="00AE35E5" w:rsidRDefault="00186138" w:rsidP="00086DEE">
            <w:pPr>
              <w:rPr>
                <w:sz w:val="16"/>
              </w:rPr>
            </w:pPr>
            <w:r w:rsidRPr="00AE35E5">
              <w:rPr>
                <w:sz w:val="16"/>
              </w:rPr>
              <w:t>Объяснения, пояснения, указания</w:t>
            </w:r>
          </w:p>
          <w:p w:rsidR="00186138" w:rsidRPr="00AE35E5" w:rsidRDefault="00186138" w:rsidP="00086DEE">
            <w:pPr>
              <w:rPr>
                <w:sz w:val="16"/>
              </w:rPr>
            </w:pPr>
            <w:r w:rsidRPr="00AE35E5">
              <w:rPr>
                <w:sz w:val="16"/>
              </w:rPr>
              <w:t>Подача команд, распоряжений, сигналов</w:t>
            </w:r>
          </w:p>
          <w:p w:rsidR="00186138" w:rsidRPr="00AE35E5" w:rsidRDefault="00186138" w:rsidP="00086DEE">
            <w:pPr>
              <w:rPr>
                <w:sz w:val="16"/>
              </w:rPr>
            </w:pPr>
            <w:r w:rsidRPr="00AE35E5">
              <w:rPr>
                <w:sz w:val="16"/>
              </w:rPr>
              <w:t>Вопросы к детям</w:t>
            </w:r>
          </w:p>
          <w:p w:rsidR="00186138" w:rsidRPr="00AE35E5" w:rsidRDefault="00186138" w:rsidP="00086DEE">
            <w:pPr>
              <w:rPr>
                <w:sz w:val="16"/>
              </w:rPr>
            </w:pPr>
            <w:r w:rsidRPr="00AE35E5">
              <w:rPr>
                <w:sz w:val="16"/>
              </w:rPr>
              <w:t>Образный сюжетный</w:t>
            </w:r>
            <w:r w:rsidRPr="00AE35E5">
              <w:rPr>
                <w:sz w:val="16"/>
              </w:rPr>
              <w:br/>
              <w:t>рассказ, беседа</w:t>
            </w:r>
          </w:p>
          <w:p w:rsidR="00186138" w:rsidRPr="00AE35E5" w:rsidRDefault="00186138" w:rsidP="00086DEE">
            <w:pPr>
              <w:rPr>
                <w:sz w:val="16"/>
              </w:rPr>
            </w:pPr>
            <w:r w:rsidRPr="00AE35E5">
              <w:rPr>
                <w:sz w:val="16"/>
              </w:rPr>
              <w:t>Словесная инструкция</w:t>
            </w:r>
          </w:p>
          <w:p w:rsidR="00186138" w:rsidRPr="00AE35E5" w:rsidRDefault="00186138" w:rsidP="00086DEE">
            <w:pPr>
              <w:rPr>
                <w:sz w:val="16"/>
              </w:rPr>
            </w:pPr>
            <w:r w:rsidRPr="00AE35E5">
              <w:rPr>
                <w:sz w:val="16"/>
              </w:rPr>
              <w:t xml:space="preserve">Повторение упражнений </w:t>
            </w:r>
          </w:p>
          <w:p w:rsidR="00186138" w:rsidRPr="00AE35E5" w:rsidRDefault="00186138" w:rsidP="00086DEE">
            <w:pPr>
              <w:rPr>
                <w:sz w:val="16"/>
              </w:rPr>
            </w:pPr>
            <w:r w:rsidRPr="00AE35E5">
              <w:rPr>
                <w:sz w:val="16"/>
              </w:rPr>
              <w:t>без изменения и с изменениями</w:t>
            </w:r>
          </w:p>
          <w:p w:rsidR="00186138" w:rsidRPr="00AE35E5" w:rsidRDefault="00186138" w:rsidP="00086DEE">
            <w:pPr>
              <w:rPr>
                <w:sz w:val="16"/>
              </w:rPr>
            </w:pPr>
            <w:r w:rsidRPr="00AE35E5">
              <w:rPr>
                <w:sz w:val="16"/>
              </w:rPr>
              <w:t>Проведение упражнений в игровой форме;</w:t>
            </w:r>
          </w:p>
          <w:p w:rsidR="00186138" w:rsidRPr="00AE35E5" w:rsidRDefault="00186138" w:rsidP="00086DEE">
            <w:pPr>
              <w:rPr>
                <w:sz w:val="16"/>
              </w:rPr>
            </w:pPr>
            <w:r w:rsidRPr="00AE35E5">
              <w:rPr>
                <w:sz w:val="16"/>
              </w:rPr>
              <w:t>Проведение упражнений в соревновательной форме</w:t>
            </w:r>
          </w:p>
          <w:p w:rsidR="00186138" w:rsidRPr="00AE35E5" w:rsidRDefault="00186138" w:rsidP="00086DEE">
            <w:pPr>
              <w:rPr>
                <w:sz w:val="16"/>
              </w:rPr>
            </w:pPr>
          </w:p>
        </w:tc>
        <w:tc>
          <w:tcPr>
            <w:tcW w:w="4819" w:type="dxa"/>
          </w:tcPr>
          <w:p w:rsidR="00186138" w:rsidRPr="00AE35E5" w:rsidRDefault="00186138" w:rsidP="00086DEE">
            <w:pPr>
              <w:widowControl/>
              <w:numPr>
                <w:ilvl w:val="0"/>
                <w:numId w:val="9"/>
              </w:numPr>
              <w:tabs>
                <w:tab w:val="clear" w:pos="720"/>
              </w:tabs>
              <w:suppressAutoHyphens w:val="0"/>
              <w:autoSpaceDE/>
              <w:ind w:left="0" w:hanging="720"/>
              <w:rPr>
                <w:sz w:val="16"/>
              </w:rPr>
            </w:pPr>
            <w:r w:rsidRPr="00AE35E5">
              <w:rPr>
                <w:sz w:val="16"/>
              </w:rPr>
              <w:t>Физкультурное занятие</w:t>
            </w:r>
          </w:p>
          <w:p w:rsidR="00186138" w:rsidRPr="00AE35E5" w:rsidRDefault="00186138" w:rsidP="00086DEE">
            <w:pPr>
              <w:widowControl/>
              <w:numPr>
                <w:ilvl w:val="0"/>
                <w:numId w:val="9"/>
              </w:numPr>
              <w:tabs>
                <w:tab w:val="clear" w:pos="720"/>
              </w:tabs>
              <w:suppressAutoHyphens w:val="0"/>
              <w:autoSpaceDE/>
              <w:ind w:left="0" w:hanging="720"/>
              <w:rPr>
                <w:sz w:val="16"/>
              </w:rPr>
            </w:pPr>
            <w:r w:rsidRPr="00AE35E5">
              <w:rPr>
                <w:sz w:val="16"/>
              </w:rPr>
              <w:t>Утренняя гимнастика</w:t>
            </w:r>
          </w:p>
          <w:p w:rsidR="00186138" w:rsidRPr="00AE35E5" w:rsidRDefault="00186138" w:rsidP="00086DEE">
            <w:pPr>
              <w:widowControl/>
              <w:numPr>
                <w:ilvl w:val="0"/>
                <w:numId w:val="9"/>
              </w:numPr>
              <w:tabs>
                <w:tab w:val="clear" w:pos="720"/>
              </w:tabs>
              <w:suppressAutoHyphens w:val="0"/>
              <w:autoSpaceDE/>
              <w:ind w:left="0" w:hanging="720"/>
              <w:rPr>
                <w:sz w:val="16"/>
              </w:rPr>
            </w:pPr>
            <w:r w:rsidRPr="00AE35E5">
              <w:rPr>
                <w:sz w:val="16"/>
              </w:rPr>
              <w:t>Игра</w:t>
            </w:r>
          </w:p>
          <w:p w:rsidR="00186138" w:rsidRPr="00AE35E5" w:rsidRDefault="00186138" w:rsidP="00086DEE">
            <w:pPr>
              <w:widowControl/>
              <w:numPr>
                <w:ilvl w:val="0"/>
                <w:numId w:val="9"/>
              </w:numPr>
              <w:tabs>
                <w:tab w:val="clear" w:pos="720"/>
              </w:tabs>
              <w:suppressAutoHyphens w:val="0"/>
              <w:autoSpaceDE/>
              <w:ind w:left="0" w:hanging="720"/>
              <w:rPr>
                <w:sz w:val="16"/>
              </w:rPr>
            </w:pPr>
            <w:r w:rsidRPr="00AE35E5">
              <w:rPr>
                <w:sz w:val="16"/>
              </w:rPr>
              <w:t>Беседа</w:t>
            </w:r>
          </w:p>
          <w:p w:rsidR="00186138" w:rsidRPr="00AE35E5" w:rsidRDefault="00186138" w:rsidP="00086DEE">
            <w:pPr>
              <w:widowControl/>
              <w:numPr>
                <w:ilvl w:val="0"/>
                <w:numId w:val="9"/>
              </w:numPr>
              <w:tabs>
                <w:tab w:val="clear" w:pos="720"/>
              </w:tabs>
              <w:suppressAutoHyphens w:val="0"/>
              <w:autoSpaceDE/>
              <w:ind w:left="0" w:hanging="720"/>
              <w:rPr>
                <w:sz w:val="16"/>
              </w:rPr>
            </w:pPr>
            <w:r w:rsidRPr="00AE35E5">
              <w:rPr>
                <w:sz w:val="16"/>
              </w:rPr>
              <w:t>Рассказ</w:t>
            </w:r>
          </w:p>
          <w:p w:rsidR="00186138" w:rsidRPr="00AE35E5" w:rsidRDefault="00186138" w:rsidP="00086DEE">
            <w:pPr>
              <w:widowControl/>
              <w:numPr>
                <w:ilvl w:val="0"/>
                <w:numId w:val="9"/>
              </w:numPr>
              <w:tabs>
                <w:tab w:val="clear" w:pos="720"/>
              </w:tabs>
              <w:suppressAutoHyphens w:val="0"/>
              <w:autoSpaceDE/>
              <w:ind w:left="0" w:hanging="720"/>
              <w:rPr>
                <w:sz w:val="16"/>
              </w:rPr>
            </w:pPr>
            <w:r w:rsidRPr="00AE35E5">
              <w:rPr>
                <w:sz w:val="16"/>
              </w:rPr>
              <w:t>Чтение</w:t>
            </w:r>
          </w:p>
          <w:p w:rsidR="00186138" w:rsidRPr="00AE35E5" w:rsidRDefault="00186138" w:rsidP="00086DEE">
            <w:pPr>
              <w:widowControl/>
              <w:numPr>
                <w:ilvl w:val="0"/>
                <w:numId w:val="9"/>
              </w:numPr>
              <w:tabs>
                <w:tab w:val="clear" w:pos="720"/>
              </w:tabs>
              <w:suppressAutoHyphens w:val="0"/>
              <w:autoSpaceDE/>
              <w:ind w:left="0" w:hanging="720"/>
              <w:rPr>
                <w:sz w:val="16"/>
              </w:rPr>
            </w:pPr>
            <w:r w:rsidRPr="00AE35E5">
              <w:rPr>
                <w:sz w:val="16"/>
              </w:rPr>
              <w:t>Рассматривание.</w:t>
            </w:r>
          </w:p>
          <w:p w:rsidR="00186138" w:rsidRPr="00AE35E5" w:rsidRDefault="00186138" w:rsidP="00086DEE">
            <w:pPr>
              <w:widowControl/>
              <w:numPr>
                <w:ilvl w:val="0"/>
                <w:numId w:val="9"/>
              </w:numPr>
              <w:tabs>
                <w:tab w:val="clear" w:pos="720"/>
              </w:tabs>
              <w:suppressAutoHyphens w:val="0"/>
              <w:autoSpaceDE/>
              <w:ind w:left="0" w:hanging="720"/>
              <w:rPr>
                <w:sz w:val="16"/>
              </w:rPr>
            </w:pPr>
            <w:r w:rsidRPr="00AE35E5">
              <w:rPr>
                <w:sz w:val="16"/>
              </w:rPr>
              <w:t>Интегративная деятельность</w:t>
            </w:r>
          </w:p>
          <w:p w:rsidR="00186138" w:rsidRPr="00AE35E5" w:rsidRDefault="00186138" w:rsidP="00086DEE">
            <w:pPr>
              <w:widowControl/>
              <w:numPr>
                <w:ilvl w:val="0"/>
                <w:numId w:val="9"/>
              </w:numPr>
              <w:tabs>
                <w:tab w:val="clear" w:pos="720"/>
              </w:tabs>
              <w:suppressAutoHyphens w:val="0"/>
              <w:autoSpaceDE/>
              <w:ind w:left="0" w:hanging="720"/>
              <w:rPr>
                <w:sz w:val="16"/>
              </w:rPr>
            </w:pPr>
            <w:r w:rsidRPr="00AE35E5">
              <w:rPr>
                <w:sz w:val="16"/>
              </w:rPr>
              <w:t>Контрольно - диагностическая</w:t>
            </w:r>
          </w:p>
          <w:p w:rsidR="00186138" w:rsidRPr="00AE35E5" w:rsidRDefault="00186138" w:rsidP="00086DEE">
            <w:pPr>
              <w:widowControl/>
              <w:numPr>
                <w:ilvl w:val="0"/>
                <w:numId w:val="9"/>
              </w:numPr>
              <w:tabs>
                <w:tab w:val="clear" w:pos="720"/>
              </w:tabs>
              <w:suppressAutoHyphens w:val="0"/>
              <w:autoSpaceDE/>
              <w:ind w:left="0" w:hanging="720"/>
              <w:rPr>
                <w:sz w:val="16"/>
              </w:rPr>
            </w:pPr>
            <w:r w:rsidRPr="00AE35E5">
              <w:rPr>
                <w:sz w:val="16"/>
              </w:rPr>
              <w:t>деятельность</w:t>
            </w:r>
          </w:p>
          <w:p w:rsidR="00186138" w:rsidRPr="00AE35E5" w:rsidRDefault="00186138" w:rsidP="00086DEE">
            <w:pPr>
              <w:widowControl/>
              <w:numPr>
                <w:ilvl w:val="0"/>
                <w:numId w:val="9"/>
              </w:numPr>
              <w:tabs>
                <w:tab w:val="clear" w:pos="720"/>
              </w:tabs>
              <w:suppressAutoHyphens w:val="0"/>
              <w:autoSpaceDE/>
              <w:ind w:left="0" w:hanging="720"/>
              <w:rPr>
                <w:sz w:val="16"/>
              </w:rPr>
            </w:pPr>
            <w:r w:rsidRPr="00AE35E5">
              <w:rPr>
                <w:sz w:val="16"/>
              </w:rPr>
              <w:t>Спортивные и физкультурные досуги</w:t>
            </w:r>
          </w:p>
          <w:p w:rsidR="00186138" w:rsidRPr="00AE35E5" w:rsidRDefault="00186138" w:rsidP="00086DEE">
            <w:pPr>
              <w:widowControl/>
              <w:numPr>
                <w:ilvl w:val="0"/>
                <w:numId w:val="9"/>
              </w:numPr>
              <w:tabs>
                <w:tab w:val="clear" w:pos="720"/>
              </w:tabs>
              <w:suppressAutoHyphens w:val="0"/>
              <w:autoSpaceDE/>
              <w:ind w:left="0" w:hanging="720"/>
              <w:rPr>
                <w:sz w:val="16"/>
              </w:rPr>
            </w:pPr>
            <w:r w:rsidRPr="00AE35E5">
              <w:rPr>
                <w:sz w:val="16"/>
              </w:rPr>
              <w:t>Спортивные состязания</w:t>
            </w:r>
          </w:p>
          <w:p w:rsidR="00186138" w:rsidRPr="00AE35E5" w:rsidRDefault="00186138" w:rsidP="00086DEE">
            <w:pPr>
              <w:widowControl/>
              <w:numPr>
                <w:ilvl w:val="0"/>
                <w:numId w:val="9"/>
              </w:numPr>
              <w:tabs>
                <w:tab w:val="clear" w:pos="720"/>
              </w:tabs>
              <w:suppressAutoHyphens w:val="0"/>
              <w:autoSpaceDE/>
              <w:ind w:left="0" w:hanging="720"/>
              <w:rPr>
                <w:sz w:val="16"/>
              </w:rPr>
            </w:pPr>
            <w:r w:rsidRPr="00AE35E5">
              <w:rPr>
                <w:sz w:val="16"/>
              </w:rPr>
              <w:t>Совместная деятельность</w:t>
            </w:r>
          </w:p>
          <w:p w:rsidR="00186138" w:rsidRPr="00AE35E5" w:rsidRDefault="00186138" w:rsidP="00086DEE">
            <w:pPr>
              <w:widowControl/>
              <w:numPr>
                <w:ilvl w:val="0"/>
                <w:numId w:val="9"/>
              </w:numPr>
              <w:tabs>
                <w:tab w:val="clear" w:pos="720"/>
              </w:tabs>
              <w:suppressAutoHyphens w:val="0"/>
              <w:autoSpaceDE/>
              <w:ind w:left="0" w:hanging="720"/>
              <w:rPr>
                <w:sz w:val="16"/>
              </w:rPr>
            </w:pPr>
            <w:r w:rsidRPr="00AE35E5">
              <w:rPr>
                <w:sz w:val="16"/>
              </w:rPr>
              <w:lastRenderedPageBreak/>
              <w:t>взрослого и детей тематического характера</w:t>
            </w:r>
          </w:p>
          <w:p w:rsidR="00186138" w:rsidRPr="00AE35E5" w:rsidRDefault="00186138" w:rsidP="00086DEE">
            <w:pPr>
              <w:widowControl/>
              <w:numPr>
                <w:ilvl w:val="0"/>
                <w:numId w:val="9"/>
              </w:numPr>
              <w:tabs>
                <w:tab w:val="clear" w:pos="720"/>
              </w:tabs>
              <w:suppressAutoHyphens w:val="0"/>
              <w:autoSpaceDE/>
              <w:ind w:left="0" w:hanging="720"/>
              <w:rPr>
                <w:sz w:val="16"/>
              </w:rPr>
            </w:pPr>
            <w:r w:rsidRPr="00AE35E5">
              <w:rPr>
                <w:sz w:val="16"/>
              </w:rPr>
              <w:t>Проектная деятельность</w:t>
            </w:r>
          </w:p>
          <w:p w:rsidR="00186138" w:rsidRPr="00AE35E5" w:rsidRDefault="00186138" w:rsidP="00086DEE">
            <w:pPr>
              <w:rPr>
                <w:sz w:val="16"/>
              </w:rPr>
            </w:pPr>
            <w:r w:rsidRPr="00AE35E5">
              <w:rPr>
                <w:sz w:val="16"/>
              </w:rPr>
              <w:t>Проблемная ситуация</w:t>
            </w:r>
          </w:p>
        </w:tc>
      </w:tr>
    </w:tbl>
    <w:p w:rsidR="00BB49C7" w:rsidRDefault="00186138" w:rsidP="00186138">
      <w:pPr>
        <w:tabs>
          <w:tab w:val="left" w:pos="4269"/>
          <w:tab w:val="center" w:pos="7582"/>
        </w:tabs>
      </w:pPr>
      <w:r>
        <w:lastRenderedPageBreak/>
        <w:tab/>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536"/>
        <w:gridCol w:w="4962"/>
        <w:gridCol w:w="5103"/>
      </w:tblGrid>
      <w:tr w:rsidR="00186138" w:rsidRPr="00AE35E5" w:rsidTr="00BB49C7">
        <w:tc>
          <w:tcPr>
            <w:tcW w:w="14601" w:type="dxa"/>
            <w:gridSpan w:val="3"/>
            <w:shd w:val="clear" w:color="auto" w:fill="FBD4B4"/>
          </w:tcPr>
          <w:p w:rsidR="00186138" w:rsidRPr="00AE35E5" w:rsidRDefault="00186138" w:rsidP="00086DEE">
            <w:pPr>
              <w:jc w:val="center"/>
              <w:rPr>
                <w:b/>
                <w:sz w:val="16"/>
                <w:szCs w:val="16"/>
              </w:rPr>
            </w:pPr>
            <w:r w:rsidRPr="00AE35E5">
              <w:rPr>
                <w:b/>
                <w:sz w:val="16"/>
                <w:szCs w:val="16"/>
              </w:rPr>
              <w:t>Двигательная деятельность</w:t>
            </w:r>
          </w:p>
        </w:tc>
      </w:tr>
      <w:tr w:rsidR="00186138" w:rsidRPr="00AE35E5" w:rsidTr="00BB49C7">
        <w:tc>
          <w:tcPr>
            <w:tcW w:w="14601" w:type="dxa"/>
            <w:gridSpan w:val="3"/>
            <w:shd w:val="clear" w:color="auto" w:fill="FDE9D9"/>
          </w:tcPr>
          <w:p w:rsidR="00186138" w:rsidRPr="00AE35E5" w:rsidRDefault="00186138" w:rsidP="00086DEE">
            <w:pPr>
              <w:rPr>
                <w:sz w:val="16"/>
                <w:szCs w:val="16"/>
              </w:rPr>
            </w:pPr>
            <w:r w:rsidRPr="00AE35E5">
              <w:rPr>
                <w:sz w:val="16"/>
                <w:szCs w:val="16"/>
              </w:rPr>
              <w:t>Формы образовательной деятельности</w:t>
            </w:r>
          </w:p>
        </w:tc>
      </w:tr>
      <w:tr w:rsidR="00186138" w:rsidRPr="00AE35E5" w:rsidTr="00BB49C7">
        <w:tc>
          <w:tcPr>
            <w:tcW w:w="4536" w:type="dxa"/>
            <w:shd w:val="clear" w:color="auto" w:fill="FDE9D9"/>
          </w:tcPr>
          <w:p w:rsidR="00186138" w:rsidRPr="00AE35E5" w:rsidRDefault="00186138" w:rsidP="00086DEE">
            <w:pPr>
              <w:rPr>
                <w:sz w:val="16"/>
                <w:szCs w:val="16"/>
              </w:rPr>
            </w:pPr>
            <w:r w:rsidRPr="00AE35E5">
              <w:rPr>
                <w:sz w:val="16"/>
                <w:szCs w:val="16"/>
              </w:rPr>
              <w:t>Совместная  деятельность</w:t>
            </w:r>
          </w:p>
        </w:tc>
        <w:tc>
          <w:tcPr>
            <w:tcW w:w="4962" w:type="dxa"/>
            <w:shd w:val="clear" w:color="auto" w:fill="FBD4B4"/>
          </w:tcPr>
          <w:p w:rsidR="00186138" w:rsidRPr="00AE35E5" w:rsidRDefault="00186138" w:rsidP="00086DEE">
            <w:pPr>
              <w:rPr>
                <w:sz w:val="16"/>
                <w:szCs w:val="16"/>
              </w:rPr>
            </w:pPr>
            <w:r w:rsidRPr="00AE35E5">
              <w:rPr>
                <w:sz w:val="16"/>
                <w:szCs w:val="16"/>
              </w:rPr>
              <w:t>Режимные моменты</w:t>
            </w:r>
          </w:p>
        </w:tc>
        <w:tc>
          <w:tcPr>
            <w:tcW w:w="5103" w:type="dxa"/>
            <w:shd w:val="clear" w:color="auto" w:fill="FABF8F"/>
          </w:tcPr>
          <w:p w:rsidR="00186138" w:rsidRPr="00AE35E5" w:rsidRDefault="00186138" w:rsidP="00086DEE">
            <w:pPr>
              <w:rPr>
                <w:sz w:val="16"/>
                <w:szCs w:val="16"/>
              </w:rPr>
            </w:pPr>
            <w:r w:rsidRPr="00AE35E5">
              <w:rPr>
                <w:sz w:val="16"/>
                <w:szCs w:val="16"/>
              </w:rPr>
              <w:t>Самостоятельная деятельность детей</w:t>
            </w:r>
          </w:p>
        </w:tc>
      </w:tr>
      <w:tr w:rsidR="00186138" w:rsidRPr="00AE35E5" w:rsidTr="00BB49C7">
        <w:tc>
          <w:tcPr>
            <w:tcW w:w="4536" w:type="dxa"/>
            <w:shd w:val="clear" w:color="auto" w:fill="FDE9D9"/>
          </w:tcPr>
          <w:p w:rsidR="00186138" w:rsidRPr="00AE35E5" w:rsidRDefault="00186138" w:rsidP="00086DEE">
            <w:pPr>
              <w:ind w:left="34"/>
              <w:rPr>
                <w:sz w:val="16"/>
                <w:szCs w:val="16"/>
              </w:rPr>
            </w:pPr>
            <w:r w:rsidRPr="00AE35E5">
              <w:rPr>
                <w:sz w:val="16"/>
                <w:szCs w:val="16"/>
              </w:rPr>
              <w:t>Игровая беседа с элементами движений</w:t>
            </w:r>
          </w:p>
          <w:p w:rsidR="00186138" w:rsidRPr="00AE35E5" w:rsidRDefault="00186138" w:rsidP="00086DEE">
            <w:pPr>
              <w:ind w:left="72"/>
              <w:rPr>
                <w:sz w:val="16"/>
                <w:szCs w:val="16"/>
              </w:rPr>
            </w:pPr>
            <w:r w:rsidRPr="00AE35E5">
              <w:rPr>
                <w:sz w:val="16"/>
                <w:szCs w:val="16"/>
              </w:rPr>
              <w:t>Интегративная деятельность</w:t>
            </w:r>
          </w:p>
          <w:p w:rsidR="00186138" w:rsidRPr="00AE35E5" w:rsidRDefault="00186138" w:rsidP="00086DEE">
            <w:pPr>
              <w:ind w:left="34"/>
              <w:rPr>
                <w:sz w:val="16"/>
                <w:szCs w:val="16"/>
              </w:rPr>
            </w:pPr>
            <w:r w:rsidRPr="00AE35E5">
              <w:rPr>
                <w:sz w:val="16"/>
                <w:szCs w:val="16"/>
              </w:rPr>
              <w:t>Утренняя гимнастика</w:t>
            </w:r>
          </w:p>
          <w:p w:rsidR="00186138" w:rsidRPr="00AE35E5" w:rsidRDefault="00186138" w:rsidP="00086DEE">
            <w:pPr>
              <w:ind w:left="34"/>
              <w:rPr>
                <w:sz w:val="16"/>
                <w:szCs w:val="16"/>
              </w:rPr>
            </w:pPr>
            <w:r w:rsidRPr="00AE35E5">
              <w:rPr>
                <w:sz w:val="16"/>
                <w:szCs w:val="16"/>
              </w:rPr>
              <w:t>Совместная деятельность взрослого и детей тематического характера</w:t>
            </w:r>
          </w:p>
          <w:p w:rsidR="00186138" w:rsidRPr="00AE35E5" w:rsidRDefault="00186138" w:rsidP="00086DEE">
            <w:pPr>
              <w:ind w:left="34"/>
              <w:rPr>
                <w:sz w:val="16"/>
                <w:szCs w:val="16"/>
              </w:rPr>
            </w:pPr>
            <w:r w:rsidRPr="00AE35E5">
              <w:rPr>
                <w:sz w:val="16"/>
                <w:szCs w:val="16"/>
              </w:rPr>
              <w:t>Игра</w:t>
            </w:r>
          </w:p>
          <w:p w:rsidR="00186138" w:rsidRPr="00AE35E5" w:rsidRDefault="00186138" w:rsidP="00086DEE">
            <w:pPr>
              <w:ind w:left="34"/>
              <w:rPr>
                <w:sz w:val="16"/>
                <w:szCs w:val="16"/>
              </w:rPr>
            </w:pPr>
            <w:r w:rsidRPr="00AE35E5">
              <w:rPr>
                <w:sz w:val="16"/>
                <w:szCs w:val="16"/>
              </w:rPr>
              <w:t>Контрольно-диагностическая деятельность</w:t>
            </w:r>
          </w:p>
          <w:p w:rsidR="00186138" w:rsidRPr="00AE35E5" w:rsidRDefault="00186138" w:rsidP="00086DEE">
            <w:pPr>
              <w:ind w:left="34"/>
              <w:rPr>
                <w:sz w:val="16"/>
                <w:szCs w:val="16"/>
              </w:rPr>
            </w:pPr>
            <w:r w:rsidRPr="00AE35E5">
              <w:rPr>
                <w:sz w:val="16"/>
                <w:szCs w:val="16"/>
              </w:rPr>
              <w:t xml:space="preserve">Экспериментирование </w:t>
            </w:r>
          </w:p>
          <w:p w:rsidR="00186138" w:rsidRPr="00AE35E5" w:rsidRDefault="00186138" w:rsidP="00086DEE">
            <w:pPr>
              <w:ind w:left="34"/>
              <w:rPr>
                <w:sz w:val="16"/>
                <w:szCs w:val="16"/>
              </w:rPr>
            </w:pPr>
            <w:r w:rsidRPr="00AE35E5">
              <w:rPr>
                <w:sz w:val="16"/>
                <w:szCs w:val="16"/>
              </w:rPr>
              <w:t>Физкультурное занятие</w:t>
            </w:r>
          </w:p>
          <w:p w:rsidR="00186138" w:rsidRPr="00AE35E5" w:rsidRDefault="00186138" w:rsidP="00086DEE">
            <w:pPr>
              <w:ind w:left="34"/>
              <w:rPr>
                <w:sz w:val="16"/>
                <w:szCs w:val="16"/>
              </w:rPr>
            </w:pPr>
            <w:r w:rsidRPr="00AE35E5">
              <w:rPr>
                <w:sz w:val="16"/>
                <w:szCs w:val="16"/>
              </w:rPr>
              <w:t>Спортивные и физкультурные досуги</w:t>
            </w:r>
          </w:p>
          <w:p w:rsidR="00186138" w:rsidRPr="00AE35E5" w:rsidRDefault="00186138" w:rsidP="00086DEE">
            <w:pPr>
              <w:ind w:left="34"/>
              <w:rPr>
                <w:sz w:val="16"/>
                <w:szCs w:val="16"/>
              </w:rPr>
            </w:pPr>
            <w:r w:rsidRPr="00AE35E5">
              <w:rPr>
                <w:sz w:val="16"/>
                <w:szCs w:val="16"/>
              </w:rPr>
              <w:t>Спортивные состязания</w:t>
            </w:r>
          </w:p>
          <w:p w:rsidR="00186138" w:rsidRPr="00AE35E5" w:rsidRDefault="00186138" w:rsidP="00086DEE">
            <w:pPr>
              <w:ind w:left="72"/>
              <w:rPr>
                <w:sz w:val="16"/>
                <w:szCs w:val="16"/>
              </w:rPr>
            </w:pPr>
            <w:r w:rsidRPr="00AE35E5">
              <w:rPr>
                <w:sz w:val="16"/>
                <w:szCs w:val="16"/>
              </w:rPr>
              <w:t>Проектная деятельность</w:t>
            </w:r>
          </w:p>
        </w:tc>
        <w:tc>
          <w:tcPr>
            <w:tcW w:w="4962" w:type="dxa"/>
            <w:shd w:val="clear" w:color="auto" w:fill="FBD4B4"/>
          </w:tcPr>
          <w:p w:rsidR="00186138" w:rsidRPr="00AE35E5" w:rsidRDefault="00186138" w:rsidP="00086DEE">
            <w:pPr>
              <w:ind w:left="34"/>
              <w:rPr>
                <w:sz w:val="16"/>
                <w:szCs w:val="16"/>
              </w:rPr>
            </w:pPr>
            <w:r w:rsidRPr="00AE35E5">
              <w:rPr>
                <w:sz w:val="16"/>
                <w:szCs w:val="16"/>
              </w:rPr>
              <w:t>Игровая беседа с элементами движений</w:t>
            </w:r>
          </w:p>
          <w:p w:rsidR="00186138" w:rsidRPr="00AE35E5" w:rsidRDefault="00186138" w:rsidP="00086DEE">
            <w:pPr>
              <w:ind w:left="72"/>
              <w:rPr>
                <w:sz w:val="16"/>
                <w:szCs w:val="16"/>
              </w:rPr>
            </w:pPr>
            <w:r w:rsidRPr="00AE35E5">
              <w:rPr>
                <w:sz w:val="16"/>
                <w:szCs w:val="16"/>
              </w:rPr>
              <w:t>Интегративная деятельность</w:t>
            </w:r>
          </w:p>
          <w:p w:rsidR="00186138" w:rsidRPr="00AE35E5" w:rsidRDefault="00186138" w:rsidP="00086DEE">
            <w:pPr>
              <w:ind w:left="34"/>
              <w:rPr>
                <w:sz w:val="16"/>
                <w:szCs w:val="16"/>
              </w:rPr>
            </w:pPr>
            <w:r w:rsidRPr="00AE35E5">
              <w:rPr>
                <w:sz w:val="16"/>
                <w:szCs w:val="16"/>
              </w:rPr>
              <w:t>Утренняя гимнастика</w:t>
            </w:r>
          </w:p>
          <w:p w:rsidR="00186138" w:rsidRPr="00AE35E5" w:rsidRDefault="00186138" w:rsidP="00086DEE">
            <w:pPr>
              <w:ind w:left="34"/>
              <w:rPr>
                <w:sz w:val="16"/>
                <w:szCs w:val="16"/>
              </w:rPr>
            </w:pPr>
            <w:r w:rsidRPr="00AE35E5">
              <w:rPr>
                <w:sz w:val="16"/>
                <w:szCs w:val="16"/>
              </w:rPr>
              <w:t>Совместная деятельность взрослого и детей тематического характера</w:t>
            </w:r>
          </w:p>
          <w:p w:rsidR="00186138" w:rsidRPr="00AE35E5" w:rsidRDefault="00186138" w:rsidP="00086DEE">
            <w:pPr>
              <w:ind w:left="34"/>
              <w:rPr>
                <w:sz w:val="16"/>
                <w:szCs w:val="16"/>
              </w:rPr>
            </w:pPr>
            <w:r w:rsidRPr="00AE35E5">
              <w:rPr>
                <w:sz w:val="16"/>
                <w:szCs w:val="16"/>
              </w:rPr>
              <w:t>Игра</w:t>
            </w:r>
          </w:p>
          <w:p w:rsidR="00186138" w:rsidRPr="00AE35E5" w:rsidRDefault="00186138" w:rsidP="00086DEE">
            <w:pPr>
              <w:ind w:left="34"/>
              <w:rPr>
                <w:sz w:val="16"/>
                <w:szCs w:val="16"/>
              </w:rPr>
            </w:pPr>
            <w:r w:rsidRPr="00AE35E5">
              <w:rPr>
                <w:sz w:val="16"/>
                <w:szCs w:val="16"/>
              </w:rPr>
              <w:t>Контрольно-диагностическая деятельность</w:t>
            </w:r>
          </w:p>
          <w:p w:rsidR="00186138" w:rsidRPr="00AE35E5" w:rsidRDefault="00186138" w:rsidP="00086DEE">
            <w:pPr>
              <w:ind w:left="34"/>
              <w:rPr>
                <w:sz w:val="16"/>
                <w:szCs w:val="16"/>
              </w:rPr>
            </w:pPr>
            <w:r w:rsidRPr="00AE35E5">
              <w:rPr>
                <w:sz w:val="16"/>
                <w:szCs w:val="16"/>
              </w:rPr>
              <w:t xml:space="preserve">Экспериментирование </w:t>
            </w:r>
          </w:p>
          <w:p w:rsidR="00186138" w:rsidRPr="00AE35E5" w:rsidRDefault="00186138" w:rsidP="00086DEE">
            <w:pPr>
              <w:ind w:left="34"/>
              <w:rPr>
                <w:sz w:val="16"/>
                <w:szCs w:val="16"/>
              </w:rPr>
            </w:pPr>
            <w:r w:rsidRPr="00AE35E5">
              <w:rPr>
                <w:sz w:val="16"/>
                <w:szCs w:val="16"/>
              </w:rPr>
              <w:t>Физкультурное занятие</w:t>
            </w:r>
          </w:p>
          <w:p w:rsidR="00186138" w:rsidRPr="00AE35E5" w:rsidRDefault="00186138" w:rsidP="00086DEE">
            <w:pPr>
              <w:ind w:left="34"/>
              <w:rPr>
                <w:sz w:val="16"/>
                <w:szCs w:val="16"/>
              </w:rPr>
            </w:pPr>
            <w:r w:rsidRPr="00AE35E5">
              <w:rPr>
                <w:sz w:val="16"/>
                <w:szCs w:val="16"/>
              </w:rPr>
              <w:t>Спортивные и физкультурные досуги</w:t>
            </w:r>
          </w:p>
          <w:p w:rsidR="00186138" w:rsidRPr="00AE35E5" w:rsidRDefault="00186138" w:rsidP="00086DEE">
            <w:pPr>
              <w:ind w:left="34"/>
              <w:rPr>
                <w:sz w:val="16"/>
                <w:szCs w:val="16"/>
              </w:rPr>
            </w:pPr>
            <w:r w:rsidRPr="00AE35E5">
              <w:rPr>
                <w:sz w:val="16"/>
                <w:szCs w:val="16"/>
              </w:rPr>
              <w:t>Спортивные состязания</w:t>
            </w:r>
          </w:p>
          <w:p w:rsidR="00186138" w:rsidRPr="00AE35E5" w:rsidRDefault="00186138" w:rsidP="00086DEE">
            <w:pPr>
              <w:ind w:left="34"/>
              <w:rPr>
                <w:sz w:val="16"/>
                <w:szCs w:val="16"/>
              </w:rPr>
            </w:pPr>
            <w:r w:rsidRPr="00AE35E5">
              <w:rPr>
                <w:sz w:val="16"/>
                <w:szCs w:val="16"/>
              </w:rPr>
              <w:t xml:space="preserve">Проектная деятельность </w:t>
            </w:r>
          </w:p>
        </w:tc>
        <w:tc>
          <w:tcPr>
            <w:tcW w:w="5103" w:type="dxa"/>
            <w:shd w:val="clear" w:color="auto" w:fill="FABF8F"/>
          </w:tcPr>
          <w:p w:rsidR="00186138" w:rsidRPr="00AE35E5" w:rsidRDefault="00186138" w:rsidP="00086DEE">
            <w:pPr>
              <w:tabs>
                <w:tab w:val="left" w:pos="85"/>
              </w:tabs>
              <w:ind w:left="85"/>
              <w:rPr>
                <w:sz w:val="16"/>
                <w:szCs w:val="16"/>
              </w:rPr>
            </w:pPr>
            <w:r w:rsidRPr="00AE35E5">
              <w:rPr>
                <w:sz w:val="16"/>
                <w:szCs w:val="16"/>
              </w:rPr>
              <w:t xml:space="preserve">Во всех видах самостоятельной деятельности детей </w:t>
            </w:r>
          </w:p>
          <w:p w:rsidR="00186138" w:rsidRPr="00AE35E5" w:rsidRDefault="00186138" w:rsidP="00086DEE">
            <w:pPr>
              <w:tabs>
                <w:tab w:val="left" w:pos="85"/>
              </w:tabs>
              <w:ind w:left="85"/>
              <w:rPr>
                <w:sz w:val="16"/>
                <w:szCs w:val="16"/>
              </w:rPr>
            </w:pPr>
            <w:r w:rsidRPr="00AE35E5">
              <w:rPr>
                <w:sz w:val="16"/>
                <w:szCs w:val="16"/>
              </w:rPr>
              <w:t>Двигательная активность в течение дня</w:t>
            </w:r>
          </w:p>
          <w:p w:rsidR="00186138" w:rsidRPr="00AE35E5" w:rsidRDefault="00186138" w:rsidP="00086DEE">
            <w:pPr>
              <w:tabs>
                <w:tab w:val="left" w:pos="85"/>
              </w:tabs>
              <w:ind w:left="85"/>
              <w:rPr>
                <w:sz w:val="16"/>
                <w:szCs w:val="16"/>
              </w:rPr>
            </w:pPr>
            <w:r w:rsidRPr="00AE35E5">
              <w:rPr>
                <w:sz w:val="16"/>
                <w:szCs w:val="16"/>
              </w:rPr>
              <w:t>Игра</w:t>
            </w:r>
          </w:p>
          <w:p w:rsidR="00186138" w:rsidRPr="00AE35E5" w:rsidRDefault="00186138" w:rsidP="00086DEE">
            <w:pPr>
              <w:tabs>
                <w:tab w:val="left" w:pos="85"/>
              </w:tabs>
              <w:ind w:left="85"/>
              <w:rPr>
                <w:sz w:val="16"/>
                <w:szCs w:val="16"/>
              </w:rPr>
            </w:pPr>
            <w:r w:rsidRPr="00AE35E5">
              <w:rPr>
                <w:sz w:val="16"/>
                <w:szCs w:val="16"/>
              </w:rPr>
              <w:t>Утренняя гимнастика</w:t>
            </w:r>
          </w:p>
          <w:p w:rsidR="00186138" w:rsidRPr="00AE35E5" w:rsidRDefault="00186138" w:rsidP="00086DEE">
            <w:pPr>
              <w:tabs>
                <w:tab w:val="left" w:pos="85"/>
              </w:tabs>
              <w:ind w:left="85"/>
              <w:rPr>
                <w:sz w:val="16"/>
                <w:szCs w:val="16"/>
              </w:rPr>
            </w:pPr>
            <w:r w:rsidRPr="00AE35E5">
              <w:rPr>
                <w:sz w:val="16"/>
                <w:szCs w:val="16"/>
              </w:rPr>
              <w:t>Самостоятельные спортивные игры и упражнения</w:t>
            </w:r>
          </w:p>
        </w:tc>
      </w:tr>
      <w:tr w:rsidR="00186138" w:rsidRPr="00AE35E5" w:rsidTr="00BB49C7">
        <w:tc>
          <w:tcPr>
            <w:tcW w:w="14601" w:type="dxa"/>
            <w:gridSpan w:val="3"/>
            <w:shd w:val="clear" w:color="auto" w:fill="FABF8F"/>
          </w:tcPr>
          <w:p w:rsidR="00186138" w:rsidRPr="00AE35E5" w:rsidRDefault="00186138" w:rsidP="00086DEE">
            <w:pPr>
              <w:tabs>
                <w:tab w:val="left" w:pos="85"/>
              </w:tabs>
              <w:ind w:left="85"/>
              <w:rPr>
                <w:b/>
                <w:bCs/>
                <w:sz w:val="16"/>
                <w:szCs w:val="16"/>
              </w:rPr>
            </w:pPr>
            <w:r w:rsidRPr="00AE35E5">
              <w:rPr>
                <w:b/>
                <w:bCs/>
                <w:sz w:val="16"/>
                <w:szCs w:val="16"/>
              </w:rPr>
              <w:t>Средства</w:t>
            </w:r>
          </w:p>
        </w:tc>
      </w:tr>
      <w:tr w:rsidR="00186138" w:rsidRPr="00AE35E5" w:rsidTr="00BB49C7">
        <w:tc>
          <w:tcPr>
            <w:tcW w:w="14601" w:type="dxa"/>
            <w:gridSpan w:val="3"/>
            <w:shd w:val="clear" w:color="auto" w:fill="FDE9D9"/>
          </w:tcPr>
          <w:p w:rsidR="00186138" w:rsidRPr="00AE35E5" w:rsidRDefault="00186138" w:rsidP="00086DEE">
            <w:pPr>
              <w:autoSpaceDN w:val="0"/>
              <w:adjustRightInd w:val="0"/>
              <w:rPr>
                <w:bCs/>
                <w:sz w:val="16"/>
                <w:szCs w:val="16"/>
              </w:rPr>
            </w:pPr>
            <w:r w:rsidRPr="00AE35E5">
              <w:rPr>
                <w:b/>
                <w:bCs/>
                <w:sz w:val="16"/>
                <w:szCs w:val="16"/>
              </w:rPr>
              <w:t>1</w:t>
            </w:r>
            <w:r w:rsidRPr="00AE35E5">
              <w:rPr>
                <w:bCs/>
                <w:sz w:val="16"/>
                <w:szCs w:val="16"/>
              </w:rPr>
              <w:t>. Двигательная активность, занятия физкультурой;</w:t>
            </w:r>
          </w:p>
          <w:p w:rsidR="00186138" w:rsidRPr="00AE35E5" w:rsidRDefault="00186138" w:rsidP="00086DEE">
            <w:pPr>
              <w:autoSpaceDN w:val="0"/>
              <w:adjustRightInd w:val="0"/>
              <w:rPr>
                <w:bCs/>
                <w:sz w:val="16"/>
                <w:szCs w:val="16"/>
              </w:rPr>
            </w:pPr>
            <w:r w:rsidRPr="00AE35E5">
              <w:rPr>
                <w:bCs/>
                <w:sz w:val="16"/>
                <w:szCs w:val="16"/>
              </w:rPr>
              <w:t>2. Эколого-природные факторы (солнце, воздух, вода);</w:t>
            </w:r>
          </w:p>
          <w:p w:rsidR="00186138" w:rsidRPr="00AE35E5" w:rsidRDefault="00186138" w:rsidP="00086DEE">
            <w:pPr>
              <w:autoSpaceDN w:val="0"/>
              <w:adjustRightInd w:val="0"/>
              <w:rPr>
                <w:sz w:val="16"/>
                <w:szCs w:val="16"/>
              </w:rPr>
            </w:pPr>
            <w:r w:rsidRPr="00AE35E5">
              <w:rPr>
                <w:bCs/>
                <w:sz w:val="16"/>
                <w:szCs w:val="16"/>
              </w:rPr>
              <w:t>3. Психологические факторы (гигиена сна, питания, занятий)</w:t>
            </w:r>
          </w:p>
        </w:tc>
      </w:tr>
    </w:tbl>
    <w:p w:rsidR="00A4076D" w:rsidRDefault="00A4076D" w:rsidP="00091547">
      <w:pPr>
        <w:rPr>
          <w:b/>
        </w:rPr>
      </w:pPr>
    </w:p>
    <w:p w:rsidR="00186138" w:rsidRPr="00A872CD" w:rsidRDefault="00186138" w:rsidP="00186138">
      <w:pPr>
        <w:ind w:left="-142"/>
        <w:jc w:val="center"/>
        <w:rPr>
          <w:b/>
        </w:rPr>
      </w:pPr>
      <w:r w:rsidRPr="00A872CD">
        <w:rPr>
          <w:b/>
        </w:rPr>
        <w:t>Тематический блок  «Физическая культура»</w:t>
      </w:r>
    </w:p>
    <w:tbl>
      <w:tblPr>
        <w:tblW w:w="14743" w:type="dxa"/>
        <w:tblInd w:w="-34" w:type="dxa"/>
        <w:tblLayout w:type="fixed"/>
        <w:tblLook w:val="0000"/>
      </w:tblPr>
      <w:tblGrid>
        <w:gridCol w:w="993"/>
        <w:gridCol w:w="709"/>
        <w:gridCol w:w="4961"/>
        <w:gridCol w:w="3402"/>
        <w:gridCol w:w="2693"/>
        <w:gridCol w:w="1985"/>
      </w:tblGrid>
      <w:tr w:rsidR="00186138" w:rsidRPr="001D349A" w:rsidTr="00091547">
        <w:trPr>
          <w:trHeight w:val="1"/>
        </w:trPr>
        <w:tc>
          <w:tcPr>
            <w:tcW w:w="993" w:type="dxa"/>
            <w:tcBorders>
              <w:top w:val="single" w:sz="2" w:space="0" w:color="000000"/>
              <w:left w:val="single" w:sz="2" w:space="0" w:color="000000"/>
              <w:bottom w:val="single" w:sz="2" w:space="0" w:color="000000"/>
              <w:right w:val="single" w:sz="2" w:space="0" w:color="000000"/>
            </w:tcBorders>
            <w:shd w:val="clear" w:color="000000" w:fill="FFFFFF"/>
          </w:tcPr>
          <w:p w:rsidR="00186138" w:rsidRPr="00A872CD" w:rsidRDefault="00186138" w:rsidP="00086DEE">
            <w:pPr>
              <w:widowControl/>
              <w:ind w:left="-142"/>
              <w:jc w:val="center"/>
              <w:rPr>
                <w:sz w:val="16"/>
                <w:szCs w:val="16"/>
                <w:lang w:val="en-US"/>
              </w:rPr>
            </w:pPr>
            <w:r w:rsidRPr="00A872CD">
              <w:rPr>
                <w:sz w:val="16"/>
                <w:szCs w:val="16"/>
              </w:rPr>
              <w:t>Месяц</w:t>
            </w:r>
          </w:p>
        </w:tc>
        <w:tc>
          <w:tcPr>
            <w:tcW w:w="709" w:type="dxa"/>
            <w:tcBorders>
              <w:top w:val="single" w:sz="2" w:space="0" w:color="000000"/>
              <w:left w:val="single" w:sz="2" w:space="0" w:color="000000"/>
              <w:bottom w:val="single" w:sz="2" w:space="0" w:color="000000"/>
              <w:right w:val="single" w:sz="2" w:space="0" w:color="000000"/>
            </w:tcBorders>
            <w:shd w:val="clear" w:color="000000" w:fill="FFFFFF"/>
          </w:tcPr>
          <w:p w:rsidR="00186138" w:rsidRPr="00A872CD" w:rsidRDefault="00186138" w:rsidP="00086DEE">
            <w:pPr>
              <w:widowControl/>
              <w:ind w:left="-142"/>
              <w:jc w:val="center"/>
              <w:rPr>
                <w:sz w:val="16"/>
                <w:szCs w:val="16"/>
                <w:lang w:val="en-US"/>
              </w:rPr>
            </w:pPr>
            <w:r w:rsidRPr="00A872CD">
              <w:rPr>
                <w:sz w:val="16"/>
                <w:szCs w:val="16"/>
              </w:rPr>
              <w:t>Неделя</w:t>
            </w:r>
          </w:p>
        </w:tc>
        <w:tc>
          <w:tcPr>
            <w:tcW w:w="4961" w:type="dxa"/>
            <w:tcBorders>
              <w:top w:val="single" w:sz="2" w:space="0" w:color="000000"/>
              <w:left w:val="single" w:sz="2" w:space="0" w:color="000000"/>
              <w:bottom w:val="single" w:sz="2" w:space="0" w:color="000000"/>
              <w:right w:val="single" w:sz="2" w:space="0" w:color="000000"/>
            </w:tcBorders>
            <w:shd w:val="clear" w:color="000000" w:fill="FFFFFF"/>
          </w:tcPr>
          <w:p w:rsidR="00186138" w:rsidRPr="00A872CD" w:rsidRDefault="00186138" w:rsidP="00086DEE">
            <w:pPr>
              <w:widowControl/>
              <w:ind w:left="-142"/>
              <w:jc w:val="center"/>
              <w:rPr>
                <w:sz w:val="16"/>
                <w:szCs w:val="16"/>
              </w:rPr>
            </w:pPr>
            <w:r w:rsidRPr="00A872CD">
              <w:rPr>
                <w:sz w:val="16"/>
                <w:szCs w:val="16"/>
              </w:rPr>
              <w:t xml:space="preserve">Непосредственно  образовательная деятельность </w:t>
            </w:r>
          </w:p>
          <w:p w:rsidR="00186138" w:rsidRPr="00A872CD" w:rsidRDefault="00186138" w:rsidP="00086DEE">
            <w:pPr>
              <w:widowControl/>
              <w:ind w:left="-142"/>
              <w:jc w:val="center"/>
              <w:rPr>
                <w:sz w:val="16"/>
                <w:szCs w:val="16"/>
              </w:rPr>
            </w:pPr>
            <w:r w:rsidRPr="00A872CD">
              <w:rPr>
                <w:sz w:val="16"/>
                <w:szCs w:val="16"/>
              </w:rPr>
              <w:t>(тема, задачи, оборудование)</w:t>
            </w:r>
          </w:p>
        </w:tc>
        <w:tc>
          <w:tcPr>
            <w:tcW w:w="3402" w:type="dxa"/>
            <w:tcBorders>
              <w:top w:val="single" w:sz="2" w:space="0" w:color="000000"/>
              <w:left w:val="single" w:sz="2" w:space="0" w:color="000000"/>
              <w:bottom w:val="single" w:sz="2" w:space="0" w:color="000000"/>
              <w:right w:val="single" w:sz="2" w:space="0" w:color="000000"/>
            </w:tcBorders>
            <w:shd w:val="clear" w:color="000000" w:fill="FFFFFF"/>
          </w:tcPr>
          <w:p w:rsidR="00186138" w:rsidRPr="00A872CD" w:rsidRDefault="00186138" w:rsidP="00086DEE">
            <w:pPr>
              <w:widowControl/>
              <w:ind w:left="-142"/>
              <w:jc w:val="center"/>
              <w:rPr>
                <w:sz w:val="16"/>
                <w:szCs w:val="16"/>
              </w:rPr>
            </w:pPr>
            <w:r w:rsidRPr="00A872CD">
              <w:rPr>
                <w:sz w:val="16"/>
                <w:szCs w:val="16"/>
              </w:rPr>
              <w:t>Образовательная деятельность, осуществляемая в ходе режимных моментов</w:t>
            </w:r>
          </w:p>
        </w:tc>
        <w:tc>
          <w:tcPr>
            <w:tcW w:w="2693" w:type="dxa"/>
            <w:tcBorders>
              <w:top w:val="single" w:sz="2" w:space="0" w:color="000000"/>
              <w:left w:val="single" w:sz="2" w:space="0" w:color="000000"/>
              <w:bottom w:val="single" w:sz="2" w:space="0" w:color="000000"/>
              <w:right w:val="single" w:sz="2" w:space="0" w:color="000000"/>
            </w:tcBorders>
            <w:shd w:val="clear" w:color="000000" w:fill="FFFFFF"/>
          </w:tcPr>
          <w:p w:rsidR="00186138" w:rsidRPr="00A872CD" w:rsidRDefault="00186138" w:rsidP="00086DEE">
            <w:pPr>
              <w:widowControl/>
              <w:ind w:left="-142"/>
              <w:jc w:val="center"/>
              <w:rPr>
                <w:sz w:val="16"/>
                <w:szCs w:val="16"/>
              </w:rPr>
            </w:pPr>
            <w:r w:rsidRPr="00A872CD">
              <w:rPr>
                <w:sz w:val="16"/>
                <w:szCs w:val="16"/>
              </w:rPr>
              <w:t>Самостоятельная деятельность</w:t>
            </w:r>
          </w:p>
          <w:p w:rsidR="00186138" w:rsidRPr="00A872CD" w:rsidRDefault="00186138" w:rsidP="00086DEE">
            <w:pPr>
              <w:widowControl/>
              <w:ind w:left="-142"/>
              <w:jc w:val="center"/>
              <w:rPr>
                <w:sz w:val="16"/>
                <w:szCs w:val="16"/>
                <w:lang w:val="en-US"/>
              </w:rPr>
            </w:pPr>
          </w:p>
        </w:tc>
        <w:tc>
          <w:tcPr>
            <w:tcW w:w="1985" w:type="dxa"/>
            <w:tcBorders>
              <w:top w:val="single" w:sz="2" w:space="0" w:color="000000"/>
              <w:left w:val="single" w:sz="2" w:space="0" w:color="000000"/>
              <w:bottom w:val="single" w:sz="2" w:space="0" w:color="000000"/>
              <w:right w:val="single" w:sz="2" w:space="0" w:color="000000"/>
            </w:tcBorders>
            <w:shd w:val="clear" w:color="000000" w:fill="FFFFFF"/>
          </w:tcPr>
          <w:p w:rsidR="00186138" w:rsidRPr="00A872CD" w:rsidRDefault="00186138" w:rsidP="00086DEE">
            <w:pPr>
              <w:widowControl/>
              <w:ind w:left="-142"/>
              <w:jc w:val="center"/>
              <w:rPr>
                <w:sz w:val="16"/>
                <w:szCs w:val="16"/>
              </w:rPr>
            </w:pPr>
            <w:r w:rsidRPr="00A872CD">
              <w:rPr>
                <w:sz w:val="16"/>
                <w:szCs w:val="16"/>
              </w:rPr>
              <w:t xml:space="preserve">Взаимодействие </w:t>
            </w:r>
          </w:p>
          <w:p w:rsidR="00186138" w:rsidRPr="00A872CD" w:rsidRDefault="00186138" w:rsidP="00086DEE">
            <w:pPr>
              <w:widowControl/>
              <w:ind w:left="-142"/>
              <w:jc w:val="center"/>
              <w:rPr>
                <w:sz w:val="16"/>
                <w:szCs w:val="16"/>
              </w:rPr>
            </w:pPr>
            <w:r w:rsidRPr="00A872CD">
              <w:rPr>
                <w:sz w:val="16"/>
                <w:szCs w:val="16"/>
              </w:rPr>
              <w:t>с семьей</w:t>
            </w:r>
          </w:p>
          <w:p w:rsidR="00186138" w:rsidRPr="00A872CD" w:rsidRDefault="00186138" w:rsidP="00086DEE">
            <w:pPr>
              <w:widowControl/>
              <w:ind w:left="-142"/>
              <w:jc w:val="center"/>
              <w:rPr>
                <w:sz w:val="16"/>
                <w:szCs w:val="16"/>
                <w:lang w:val="en-US"/>
              </w:rPr>
            </w:pPr>
          </w:p>
        </w:tc>
      </w:tr>
      <w:tr w:rsidR="00186138" w:rsidRPr="003E6C38" w:rsidTr="00091547">
        <w:trPr>
          <w:trHeight w:val="713"/>
        </w:trPr>
        <w:tc>
          <w:tcPr>
            <w:tcW w:w="993"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jc w:val="center"/>
              <w:rPr>
                <w:sz w:val="16"/>
                <w:szCs w:val="16"/>
              </w:rPr>
            </w:pPr>
            <w:r w:rsidRPr="003E6C38">
              <w:rPr>
                <w:sz w:val="16"/>
                <w:szCs w:val="16"/>
              </w:rPr>
              <w:t>Сентябрь</w:t>
            </w:r>
          </w:p>
        </w:tc>
        <w:tc>
          <w:tcPr>
            <w:tcW w:w="709"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jc w:val="center"/>
              <w:rPr>
                <w:sz w:val="16"/>
                <w:szCs w:val="16"/>
                <w:lang w:val="en-US"/>
              </w:rPr>
            </w:pPr>
          </w:p>
        </w:tc>
        <w:tc>
          <w:tcPr>
            <w:tcW w:w="4961"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33"/>
              <w:rPr>
                <w:sz w:val="16"/>
                <w:szCs w:val="16"/>
              </w:rPr>
            </w:pPr>
            <w:r w:rsidRPr="003E6C38">
              <w:rPr>
                <w:sz w:val="16"/>
                <w:szCs w:val="16"/>
              </w:rPr>
              <w:t>Занятие № 1</w:t>
            </w:r>
          </w:p>
          <w:p w:rsidR="00186138" w:rsidRPr="003E6C38" w:rsidRDefault="00186138" w:rsidP="00086DEE">
            <w:pPr>
              <w:widowControl/>
              <w:ind w:left="33"/>
              <w:rPr>
                <w:sz w:val="16"/>
                <w:szCs w:val="16"/>
              </w:rPr>
            </w:pPr>
            <w:r w:rsidRPr="003E6C38">
              <w:rPr>
                <w:sz w:val="16"/>
                <w:szCs w:val="16"/>
              </w:rPr>
              <w:t>Задачи: развивать ориентировку в пространстве при ходьбе в разных направлениях; учить ходьбе по уменьшенной площади опоры, сохраняя равновесие.</w:t>
            </w:r>
          </w:p>
        </w:tc>
        <w:tc>
          <w:tcPr>
            <w:tcW w:w="3402"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34"/>
              <w:rPr>
                <w:sz w:val="16"/>
                <w:szCs w:val="16"/>
              </w:rPr>
            </w:pPr>
            <w:r w:rsidRPr="003E6C38">
              <w:rPr>
                <w:sz w:val="16"/>
                <w:szCs w:val="16"/>
              </w:rPr>
              <w:t>Игра «Пойдем в гости»</w:t>
            </w:r>
          </w:p>
          <w:p w:rsidR="00186138" w:rsidRPr="003E6C38" w:rsidRDefault="00186138" w:rsidP="00086DEE">
            <w:pPr>
              <w:widowControl/>
              <w:ind w:left="34"/>
              <w:rPr>
                <w:sz w:val="16"/>
                <w:szCs w:val="16"/>
              </w:rPr>
            </w:pPr>
            <w:r w:rsidRPr="003E6C38">
              <w:rPr>
                <w:sz w:val="16"/>
                <w:szCs w:val="16"/>
              </w:rPr>
              <w:t>Игровое упражнение «Пройдем по дорожке»</w:t>
            </w:r>
          </w:p>
          <w:p w:rsidR="00186138" w:rsidRPr="003E6C38" w:rsidRDefault="00186138" w:rsidP="00086DEE">
            <w:pPr>
              <w:widowControl/>
              <w:ind w:left="34"/>
              <w:rPr>
                <w:sz w:val="16"/>
                <w:szCs w:val="16"/>
              </w:rPr>
            </w:pPr>
            <w:r w:rsidRPr="003E6C38">
              <w:rPr>
                <w:sz w:val="16"/>
                <w:szCs w:val="16"/>
              </w:rPr>
              <w:t>ПИ «Бегите ко мне»</w:t>
            </w:r>
          </w:p>
          <w:p w:rsidR="00186138" w:rsidRPr="003E6C38" w:rsidRDefault="00186138" w:rsidP="00086DEE">
            <w:pPr>
              <w:ind w:left="34"/>
              <w:rPr>
                <w:sz w:val="16"/>
                <w:szCs w:val="16"/>
              </w:rPr>
            </w:pPr>
            <w:r w:rsidRPr="003E6C38">
              <w:rPr>
                <w:sz w:val="16"/>
                <w:szCs w:val="16"/>
              </w:rPr>
              <w:t>"Пойдем в гости в детский сад"</w:t>
            </w:r>
          </w:p>
        </w:tc>
        <w:tc>
          <w:tcPr>
            <w:tcW w:w="2693"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rPr>
                <w:sz w:val="16"/>
                <w:szCs w:val="16"/>
              </w:rPr>
            </w:pPr>
            <w:r w:rsidRPr="003E6C38">
              <w:rPr>
                <w:sz w:val="16"/>
                <w:szCs w:val="16"/>
              </w:rPr>
              <w:t>Игры  с физкультурным оборудованием</w:t>
            </w:r>
          </w:p>
        </w:tc>
        <w:tc>
          <w:tcPr>
            <w:tcW w:w="1985"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rPr>
                <w:sz w:val="16"/>
                <w:szCs w:val="16"/>
              </w:rPr>
            </w:pPr>
            <w:r w:rsidRPr="003E6C38">
              <w:rPr>
                <w:sz w:val="16"/>
                <w:szCs w:val="16"/>
              </w:rPr>
              <w:t>Упражнять в прокатывании мяча вперед</w:t>
            </w:r>
          </w:p>
        </w:tc>
      </w:tr>
      <w:tr w:rsidR="00186138" w:rsidRPr="003E6C38" w:rsidTr="00091547">
        <w:trPr>
          <w:trHeight w:val="548"/>
        </w:trPr>
        <w:tc>
          <w:tcPr>
            <w:tcW w:w="993"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ind w:left="-142" w:right="113"/>
              <w:jc w:val="center"/>
              <w:rPr>
                <w:sz w:val="16"/>
                <w:szCs w:val="16"/>
              </w:rPr>
            </w:pPr>
          </w:p>
        </w:tc>
        <w:tc>
          <w:tcPr>
            <w:tcW w:w="709"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142"/>
              <w:jc w:val="center"/>
              <w:rPr>
                <w:sz w:val="16"/>
                <w:szCs w:val="16"/>
              </w:rPr>
            </w:pPr>
          </w:p>
        </w:tc>
        <w:tc>
          <w:tcPr>
            <w:tcW w:w="4961" w:type="dxa"/>
            <w:tcBorders>
              <w:top w:val="single" w:sz="4" w:space="0" w:color="auto"/>
              <w:left w:val="single" w:sz="2" w:space="0" w:color="000000"/>
              <w:right w:val="single" w:sz="2" w:space="0" w:color="000000"/>
            </w:tcBorders>
            <w:shd w:val="clear" w:color="000000" w:fill="FFFFFF"/>
          </w:tcPr>
          <w:p w:rsidR="00186138" w:rsidRPr="003E6C38" w:rsidRDefault="00186138" w:rsidP="00086DEE">
            <w:pPr>
              <w:widowControl/>
              <w:ind w:left="33"/>
              <w:rPr>
                <w:sz w:val="16"/>
                <w:szCs w:val="16"/>
              </w:rPr>
            </w:pPr>
            <w:r w:rsidRPr="003E6C38">
              <w:rPr>
                <w:sz w:val="16"/>
                <w:szCs w:val="16"/>
              </w:rPr>
              <w:t>Занятие № 2</w:t>
            </w:r>
          </w:p>
          <w:p w:rsidR="00186138" w:rsidRPr="003E6C38" w:rsidRDefault="00186138" w:rsidP="00086DEE">
            <w:pPr>
              <w:widowControl/>
              <w:ind w:left="33"/>
              <w:rPr>
                <w:sz w:val="16"/>
                <w:szCs w:val="16"/>
              </w:rPr>
            </w:pPr>
            <w:r w:rsidRPr="003E6C38">
              <w:rPr>
                <w:sz w:val="16"/>
                <w:szCs w:val="16"/>
              </w:rPr>
              <w:t xml:space="preserve"> Игровое упражнение "Веселые зайки". Прыжки "как зайки"</w:t>
            </w:r>
          </w:p>
          <w:p w:rsidR="00186138" w:rsidRPr="003E6C38" w:rsidRDefault="00186138" w:rsidP="00086DEE">
            <w:pPr>
              <w:ind w:left="33"/>
              <w:rPr>
                <w:sz w:val="16"/>
                <w:szCs w:val="16"/>
              </w:rPr>
            </w:pPr>
            <w:r w:rsidRPr="003E6C38">
              <w:rPr>
                <w:sz w:val="16"/>
                <w:szCs w:val="16"/>
              </w:rPr>
              <w:t xml:space="preserve"> Игра "Найди свой домик"</w:t>
            </w:r>
          </w:p>
        </w:tc>
        <w:tc>
          <w:tcPr>
            <w:tcW w:w="3402" w:type="dxa"/>
            <w:tcBorders>
              <w:top w:val="single" w:sz="4" w:space="0" w:color="auto"/>
              <w:left w:val="single" w:sz="2" w:space="0" w:color="000000"/>
              <w:right w:val="single" w:sz="2" w:space="0" w:color="000000"/>
            </w:tcBorders>
            <w:shd w:val="clear" w:color="000000" w:fill="FFFFFF"/>
          </w:tcPr>
          <w:p w:rsidR="00186138" w:rsidRPr="003E6C38" w:rsidRDefault="00186138" w:rsidP="00086DEE">
            <w:pPr>
              <w:widowControl/>
              <w:ind w:left="34"/>
              <w:rPr>
                <w:sz w:val="16"/>
                <w:szCs w:val="16"/>
              </w:rPr>
            </w:pPr>
          </w:p>
          <w:p w:rsidR="00186138" w:rsidRPr="003E6C38" w:rsidRDefault="00186138" w:rsidP="00086DEE">
            <w:pPr>
              <w:widowControl/>
              <w:ind w:left="34"/>
              <w:rPr>
                <w:sz w:val="16"/>
                <w:szCs w:val="16"/>
              </w:rPr>
            </w:pPr>
          </w:p>
          <w:p w:rsidR="00186138" w:rsidRPr="003E6C38" w:rsidRDefault="00186138" w:rsidP="00086DEE">
            <w:pPr>
              <w:widowControl/>
              <w:ind w:left="34"/>
              <w:rPr>
                <w:sz w:val="16"/>
                <w:szCs w:val="16"/>
              </w:rPr>
            </w:pPr>
          </w:p>
          <w:p w:rsidR="00186138" w:rsidRPr="003E6C38" w:rsidRDefault="00186138" w:rsidP="00086DEE">
            <w:pPr>
              <w:ind w:left="34"/>
              <w:rPr>
                <w:sz w:val="16"/>
                <w:szCs w:val="16"/>
              </w:rPr>
            </w:pPr>
          </w:p>
        </w:tc>
        <w:tc>
          <w:tcPr>
            <w:tcW w:w="2693" w:type="dxa"/>
            <w:tcBorders>
              <w:top w:val="single" w:sz="4" w:space="0" w:color="auto"/>
              <w:left w:val="single" w:sz="2" w:space="0" w:color="000000"/>
              <w:right w:val="single" w:sz="2" w:space="0" w:color="000000"/>
            </w:tcBorders>
            <w:shd w:val="clear" w:color="000000" w:fill="FFFFFF"/>
          </w:tcPr>
          <w:p w:rsidR="00186138" w:rsidRPr="003E6C38" w:rsidRDefault="00186138" w:rsidP="00086DEE">
            <w:pPr>
              <w:rPr>
                <w:sz w:val="16"/>
                <w:szCs w:val="16"/>
              </w:rPr>
            </w:pPr>
            <w:r w:rsidRPr="003E6C38">
              <w:rPr>
                <w:sz w:val="16"/>
                <w:szCs w:val="16"/>
              </w:rPr>
              <w:t>Игры с мячами</w:t>
            </w:r>
          </w:p>
        </w:tc>
        <w:tc>
          <w:tcPr>
            <w:tcW w:w="1985" w:type="dxa"/>
            <w:tcBorders>
              <w:top w:val="single" w:sz="4" w:space="0" w:color="auto"/>
              <w:left w:val="single" w:sz="2" w:space="0" w:color="000000"/>
              <w:right w:val="single" w:sz="2" w:space="0" w:color="000000"/>
            </w:tcBorders>
            <w:shd w:val="clear" w:color="000000" w:fill="FFFFFF"/>
          </w:tcPr>
          <w:p w:rsidR="00186138" w:rsidRPr="003E6C38" w:rsidRDefault="00186138" w:rsidP="00086DEE">
            <w:pPr>
              <w:ind w:left="-142"/>
              <w:rPr>
                <w:sz w:val="16"/>
                <w:szCs w:val="16"/>
              </w:rPr>
            </w:pPr>
            <w:r w:rsidRPr="003E6C38">
              <w:rPr>
                <w:sz w:val="16"/>
                <w:szCs w:val="16"/>
              </w:rPr>
              <w:t>Закрепление движений:: прыжки, игры  с мячом</w:t>
            </w:r>
          </w:p>
        </w:tc>
      </w:tr>
      <w:tr w:rsidR="00186138" w:rsidRPr="003E6C38" w:rsidTr="00091547">
        <w:trPr>
          <w:trHeight w:val="522"/>
        </w:trPr>
        <w:tc>
          <w:tcPr>
            <w:tcW w:w="993" w:type="dxa"/>
            <w:tcBorders>
              <w:top w:val="single" w:sz="2" w:space="0" w:color="000000"/>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142" w:right="113"/>
              <w:jc w:val="center"/>
              <w:rPr>
                <w:sz w:val="16"/>
                <w:szCs w:val="16"/>
              </w:rPr>
            </w:pPr>
          </w:p>
        </w:tc>
        <w:tc>
          <w:tcPr>
            <w:tcW w:w="709" w:type="dxa"/>
            <w:tcBorders>
              <w:top w:val="single" w:sz="2" w:space="0" w:color="000000"/>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142"/>
              <w:jc w:val="center"/>
              <w:rPr>
                <w:sz w:val="16"/>
                <w:szCs w:val="16"/>
              </w:rPr>
            </w:pPr>
          </w:p>
        </w:tc>
        <w:tc>
          <w:tcPr>
            <w:tcW w:w="4961" w:type="dxa"/>
            <w:tcBorders>
              <w:top w:val="single" w:sz="2" w:space="0" w:color="000000"/>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33"/>
              <w:rPr>
                <w:sz w:val="16"/>
                <w:szCs w:val="16"/>
              </w:rPr>
            </w:pPr>
            <w:r w:rsidRPr="003E6C38">
              <w:rPr>
                <w:sz w:val="16"/>
                <w:szCs w:val="16"/>
              </w:rPr>
              <w:t>Занятие № 3</w:t>
            </w:r>
          </w:p>
          <w:p w:rsidR="00186138" w:rsidRPr="003E6C38" w:rsidRDefault="00186138" w:rsidP="00086DEE">
            <w:pPr>
              <w:widowControl/>
              <w:ind w:left="33"/>
              <w:rPr>
                <w:sz w:val="16"/>
                <w:szCs w:val="16"/>
              </w:rPr>
            </w:pPr>
            <w:r w:rsidRPr="003E6C38">
              <w:rPr>
                <w:sz w:val="16"/>
                <w:szCs w:val="16"/>
              </w:rPr>
              <w:t>Задачи: упражнять детей в ходьбе и беге всей группой в прямом направлении за воспитателем; прыжках на двух ногах на месте.</w:t>
            </w:r>
          </w:p>
        </w:tc>
        <w:tc>
          <w:tcPr>
            <w:tcW w:w="3402" w:type="dxa"/>
            <w:tcBorders>
              <w:top w:val="single" w:sz="2" w:space="0" w:color="000000"/>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34"/>
              <w:rPr>
                <w:sz w:val="16"/>
                <w:szCs w:val="16"/>
              </w:rPr>
            </w:pPr>
            <w:r w:rsidRPr="003E6C38">
              <w:rPr>
                <w:sz w:val="16"/>
                <w:szCs w:val="16"/>
              </w:rPr>
              <w:t>Игровое упражнение «Птички», «Найдем птичку»</w:t>
            </w:r>
          </w:p>
        </w:tc>
        <w:tc>
          <w:tcPr>
            <w:tcW w:w="2693" w:type="dxa"/>
            <w:tcBorders>
              <w:top w:val="single" w:sz="2" w:space="0" w:color="000000"/>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rPr>
                <w:sz w:val="16"/>
                <w:szCs w:val="16"/>
              </w:rPr>
            </w:pPr>
            <w:r w:rsidRPr="003E6C38">
              <w:rPr>
                <w:sz w:val="16"/>
                <w:szCs w:val="16"/>
              </w:rPr>
              <w:t>Прыжки на двух ногах на месте</w:t>
            </w:r>
          </w:p>
        </w:tc>
        <w:tc>
          <w:tcPr>
            <w:tcW w:w="1985" w:type="dxa"/>
            <w:tcBorders>
              <w:top w:val="single" w:sz="2" w:space="0" w:color="000000"/>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142"/>
              <w:rPr>
                <w:sz w:val="16"/>
                <w:szCs w:val="16"/>
              </w:rPr>
            </w:pPr>
            <w:r w:rsidRPr="003E6C38">
              <w:rPr>
                <w:sz w:val="16"/>
                <w:szCs w:val="16"/>
              </w:rPr>
              <w:t>Прыжки на двух ногах на месте</w:t>
            </w:r>
          </w:p>
        </w:tc>
      </w:tr>
      <w:tr w:rsidR="00186138" w:rsidRPr="003E6C38" w:rsidTr="00091547">
        <w:trPr>
          <w:trHeight w:val="658"/>
        </w:trPr>
        <w:tc>
          <w:tcPr>
            <w:tcW w:w="993"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right="113"/>
              <w:jc w:val="center"/>
              <w:rPr>
                <w:sz w:val="16"/>
                <w:szCs w:val="16"/>
              </w:rPr>
            </w:pPr>
          </w:p>
        </w:tc>
        <w:tc>
          <w:tcPr>
            <w:tcW w:w="709"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jc w:val="center"/>
              <w:rPr>
                <w:sz w:val="16"/>
                <w:szCs w:val="16"/>
              </w:rPr>
            </w:pPr>
          </w:p>
        </w:tc>
        <w:tc>
          <w:tcPr>
            <w:tcW w:w="4961"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33"/>
              <w:rPr>
                <w:sz w:val="16"/>
                <w:szCs w:val="16"/>
              </w:rPr>
            </w:pPr>
            <w:r w:rsidRPr="003E6C38">
              <w:rPr>
                <w:sz w:val="16"/>
                <w:szCs w:val="16"/>
              </w:rPr>
              <w:t>Занятие № 4</w:t>
            </w:r>
          </w:p>
          <w:p w:rsidR="00186138" w:rsidRPr="003E6C38" w:rsidRDefault="00186138" w:rsidP="00086DEE">
            <w:pPr>
              <w:widowControl/>
              <w:ind w:left="33"/>
              <w:rPr>
                <w:sz w:val="16"/>
                <w:szCs w:val="16"/>
              </w:rPr>
            </w:pPr>
            <w:r w:rsidRPr="003E6C38">
              <w:rPr>
                <w:sz w:val="16"/>
                <w:szCs w:val="16"/>
              </w:rPr>
              <w:t>Игровое упражнение  "Пойдем по мостику"</w:t>
            </w:r>
          </w:p>
          <w:p w:rsidR="00186138" w:rsidRPr="003E6C38" w:rsidRDefault="00186138" w:rsidP="00086DEE">
            <w:pPr>
              <w:widowControl/>
              <w:ind w:left="33"/>
              <w:rPr>
                <w:sz w:val="16"/>
                <w:szCs w:val="16"/>
              </w:rPr>
            </w:pPr>
            <w:r w:rsidRPr="003E6C38">
              <w:rPr>
                <w:sz w:val="16"/>
                <w:szCs w:val="16"/>
              </w:rPr>
              <w:t>Подвижные игры: "Попрыгаем, как зайки", "Догони мяч"</w:t>
            </w:r>
          </w:p>
        </w:tc>
        <w:tc>
          <w:tcPr>
            <w:tcW w:w="3402"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34"/>
              <w:rPr>
                <w:sz w:val="16"/>
                <w:szCs w:val="16"/>
              </w:rPr>
            </w:pPr>
          </w:p>
          <w:p w:rsidR="00186138" w:rsidRPr="003E6C38" w:rsidRDefault="00186138" w:rsidP="00086DEE">
            <w:pPr>
              <w:widowControl/>
              <w:ind w:left="34"/>
              <w:rPr>
                <w:sz w:val="16"/>
                <w:szCs w:val="16"/>
              </w:rPr>
            </w:pPr>
          </w:p>
          <w:p w:rsidR="00186138" w:rsidRPr="003E6C38" w:rsidRDefault="00186138" w:rsidP="00086DEE">
            <w:pPr>
              <w:widowControl/>
              <w:ind w:left="34"/>
              <w:rPr>
                <w:sz w:val="16"/>
                <w:szCs w:val="16"/>
              </w:rPr>
            </w:pPr>
          </w:p>
        </w:tc>
        <w:tc>
          <w:tcPr>
            <w:tcW w:w="2693"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rPr>
                <w:sz w:val="16"/>
                <w:szCs w:val="16"/>
              </w:rPr>
            </w:pPr>
            <w:r w:rsidRPr="003E6C38">
              <w:rPr>
                <w:sz w:val="16"/>
                <w:szCs w:val="16"/>
              </w:rPr>
              <w:t>Игры с мячом</w:t>
            </w:r>
          </w:p>
          <w:p w:rsidR="00186138" w:rsidRPr="003E6C38" w:rsidRDefault="00186138" w:rsidP="00086DEE">
            <w:pPr>
              <w:widowControl/>
              <w:rPr>
                <w:sz w:val="16"/>
                <w:szCs w:val="16"/>
              </w:rPr>
            </w:pPr>
          </w:p>
          <w:p w:rsidR="00186138" w:rsidRPr="003E6C38" w:rsidRDefault="00186138" w:rsidP="00086DEE">
            <w:pPr>
              <w:widowControl/>
              <w:rPr>
                <w:sz w:val="16"/>
                <w:szCs w:val="16"/>
              </w:rPr>
            </w:pPr>
          </w:p>
        </w:tc>
        <w:tc>
          <w:tcPr>
            <w:tcW w:w="1985"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rPr>
                <w:sz w:val="16"/>
                <w:szCs w:val="16"/>
              </w:rPr>
            </w:pPr>
            <w:r w:rsidRPr="003E6C38">
              <w:rPr>
                <w:sz w:val="16"/>
                <w:szCs w:val="16"/>
              </w:rPr>
              <w:t>Катание мячей в прямом направлении</w:t>
            </w:r>
          </w:p>
          <w:p w:rsidR="00186138" w:rsidRPr="003E6C38" w:rsidRDefault="00186138" w:rsidP="00086DEE">
            <w:pPr>
              <w:widowControl/>
              <w:ind w:left="-142"/>
              <w:rPr>
                <w:sz w:val="16"/>
                <w:szCs w:val="16"/>
              </w:rPr>
            </w:pPr>
          </w:p>
          <w:p w:rsidR="00186138" w:rsidRPr="003E6C38" w:rsidRDefault="00186138" w:rsidP="00086DEE">
            <w:pPr>
              <w:widowControl/>
              <w:ind w:left="-142"/>
              <w:rPr>
                <w:sz w:val="16"/>
                <w:szCs w:val="16"/>
              </w:rPr>
            </w:pPr>
          </w:p>
        </w:tc>
      </w:tr>
      <w:tr w:rsidR="00186138" w:rsidRPr="003E6C38" w:rsidTr="00091547">
        <w:trPr>
          <w:trHeight w:val="621"/>
        </w:trPr>
        <w:tc>
          <w:tcPr>
            <w:tcW w:w="993" w:type="dxa"/>
            <w:tcBorders>
              <w:top w:val="single" w:sz="4" w:space="0" w:color="auto"/>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right="113"/>
              <w:jc w:val="center"/>
              <w:rPr>
                <w:sz w:val="16"/>
                <w:szCs w:val="16"/>
              </w:rPr>
            </w:pPr>
          </w:p>
        </w:tc>
        <w:tc>
          <w:tcPr>
            <w:tcW w:w="709" w:type="dxa"/>
            <w:tcBorders>
              <w:top w:val="single" w:sz="4" w:space="0" w:color="auto"/>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jc w:val="center"/>
              <w:rPr>
                <w:sz w:val="16"/>
                <w:szCs w:val="16"/>
              </w:rPr>
            </w:pPr>
          </w:p>
        </w:tc>
        <w:tc>
          <w:tcPr>
            <w:tcW w:w="4961" w:type="dxa"/>
            <w:tcBorders>
              <w:top w:val="single" w:sz="4" w:space="0" w:color="auto"/>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33"/>
              <w:rPr>
                <w:sz w:val="16"/>
                <w:szCs w:val="16"/>
              </w:rPr>
            </w:pPr>
            <w:r w:rsidRPr="003E6C38">
              <w:rPr>
                <w:sz w:val="16"/>
                <w:szCs w:val="16"/>
              </w:rPr>
              <w:t>Занятие № 5</w:t>
            </w:r>
          </w:p>
          <w:p w:rsidR="00186138" w:rsidRPr="003E6C38" w:rsidRDefault="00186138" w:rsidP="00086DEE">
            <w:pPr>
              <w:ind w:left="33"/>
              <w:rPr>
                <w:sz w:val="16"/>
                <w:szCs w:val="16"/>
              </w:rPr>
            </w:pPr>
            <w:r w:rsidRPr="003E6C38">
              <w:rPr>
                <w:sz w:val="16"/>
                <w:szCs w:val="16"/>
              </w:rPr>
              <w:t>Задачи: развивать умения действовать по сигналу воспитателя; учить энергично отталкивать мяч при прокатывании.</w:t>
            </w:r>
          </w:p>
        </w:tc>
        <w:tc>
          <w:tcPr>
            <w:tcW w:w="3402" w:type="dxa"/>
            <w:tcBorders>
              <w:top w:val="single" w:sz="4" w:space="0" w:color="auto"/>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34"/>
              <w:rPr>
                <w:sz w:val="16"/>
                <w:szCs w:val="16"/>
              </w:rPr>
            </w:pPr>
            <w:r w:rsidRPr="003E6C38">
              <w:rPr>
                <w:sz w:val="16"/>
                <w:szCs w:val="16"/>
              </w:rPr>
              <w:t>Игра «Прокати и догони»</w:t>
            </w:r>
          </w:p>
          <w:p w:rsidR="00186138" w:rsidRPr="003E6C38" w:rsidRDefault="00186138" w:rsidP="00086DEE">
            <w:pPr>
              <w:widowControl/>
              <w:ind w:left="34"/>
              <w:rPr>
                <w:sz w:val="16"/>
                <w:szCs w:val="16"/>
              </w:rPr>
            </w:pPr>
            <w:r w:rsidRPr="003E6C38">
              <w:rPr>
                <w:sz w:val="16"/>
                <w:szCs w:val="16"/>
              </w:rPr>
              <w:t>ПИ «Кот и воробышки»</w:t>
            </w:r>
          </w:p>
          <w:p w:rsidR="00186138" w:rsidRPr="003E6C38" w:rsidRDefault="00186138" w:rsidP="00086DEE">
            <w:pPr>
              <w:ind w:left="34"/>
              <w:rPr>
                <w:sz w:val="16"/>
                <w:szCs w:val="16"/>
              </w:rPr>
            </w:pPr>
          </w:p>
        </w:tc>
        <w:tc>
          <w:tcPr>
            <w:tcW w:w="2693" w:type="dxa"/>
            <w:tcBorders>
              <w:top w:val="single" w:sz="4" w:space="0" w:color="auto"/>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rPr>
                <w:sz w:val="16"/>
                <w:szCs w:val="16"/>
              </w:rPr>
            </w:pPr>
            <w:r w:rsidRPr="003E6C38">
              <w:rPr>
                <w:sz w:val="16"/>
                <w:szCs w:val="16"/>
              </w:rPr>
              <w:t>Игры с мячами</w:t>
            </w:r>
          </w:p>
          <w:p w:rsidR="00186138" w:rsidRPr="003E6C38" w:rsidRDefault="00186138" w:rsidP="00086DEE">
            <w:pPr>
              <w:rPr>
                <w:sz w:val="16"/>
                <w:szCs w:val="16"/>
              </w:rPr>
            </w:pPr>
            <w:r w:rsidRPr="003E6C38">
              <w:rPr>
                <w:sz w:val="16"/>
                <w:szCs w:val="16"/>
              </w:rPr>
              <w:t>«Мой веселый звонкий мяч»</w:t>
            </w:r>
          </w:p>
        </w:tc>
        <w:tc>
          <w:tcPr>
            <w:tcW w:w="1985" w:type="dxa"/>
            <w:tcBorders>
              <w:top w:val="single" w:sz="4" w:space="0" w:color="auto"/>
              <w:left w:val="single" w:sz="2" w:space="0" w:color="000000"/>
              <w:bottom w:val="single" w:sz="4" w:space="0" w:color="auto"/>
              <w:right w:val="single" w:sz="2" w:space="0" w:color="000000"/>
            </w:tcBorders>
            <w:shd w:val="clear" w:color="000000" w:fill="FFFFFF"/>
          </w:tcPr>
          <w:p w:rsidR="00186138" w:rsidRPr="003E6C38" w:rsidRDefault="00186138" w:rsidP="00086DEE">
            <w:pPr>
              <w:ind w:left="-142"/>
              <w:rPr>
                <w:sz w:val="16"/>
                <w:szCs w:val="16"/>
              </w:rPr>
            </w:pPr>
            <w:r w:rsidRPr="003E6C38">
              <w:rPr>
                <w:sz w:val="16"/>
                <w:szCs w:val="16"/>
              </w:rPr>
              <w:t>Закрепить умение бросать мяч вперед, друг другу</w:t>
            </w:r>
          </w:p>
        </w:tc>
      </w:tr>
      <w:tr w:rsidR="00186138" w:rsidRPr="003E6C38" w:rsidTr="00091547">
        <w:trPr>
          <w:trHeight w:val="714"/>
        </w:trPr>
        <w:tc>
          <w:tcPr>
            <w:tcW w:w="993"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142" w:right="113"/>
              <w:jc w:val="center"/>
              <w:rPr>
                <w:sz w:val="16"/>
                <w:szCs w:val="16"/>
              </w:rPr>
            </w:pPr>
          </w:p>
        </w:tc>
        <w:tc>
          <w:tcPr>
            <w:tcW w:w="709"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142"/>
              <w:jc w:val="center"/>
              <w:rPr>
                <w:sz w:val="16"/>
                <w:szCs w:val="16"/>
              </w:rPr>
            </w:pPr>
          </w:p>
        </w:tc>
        <w:tc>
          <w:tcPr>
            <w:tcW w:w="4961"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33"/>
              <w:rPr>
                <w:sz w:val="16"/>
                <w:szCs w:val="16"/>
              </w:rPr>
            </w:pPr>
            <w:r w:rsidRPr="003E6C38">
              <w:rPr>
                <w:sz w:val="16"/>
                <w:szCs w:val="16"/>
              </w:rPr>
              <w:t>Занятие № 6</w:t>
            </w:r>
          </w:p>
          <w:p w:rsidR="00186138" w:rsidRPr="003E6C38" w:rsidRDefault="00186138" w:rsidP="00086DEE">
            <w:pPr>
              <w:widowControl/>
              <w:ind w:left="33"/>
              <w:rPr>
                <w:sz w:val="16"/>
                <w:szCs w:val="16"/>
              </w:rPr>
            </w:pPr>
            <w:r w:rsidRPr="003E6C38">
              <w:rPr>
                <w:sz w:val="16"/>
                <w:szCs w:val="16"/>
              </w:rPr>
              <w:t>Игровые упражнения с мячами - катание мячей в прямом направлении друг другу, бросание вперед. Подвижные игры: "Пузырь", "Мой веселый, звонкий мяч", "Найди свой  домик"</w:t>
            </w:r>
          </w:p>
        </w:tc>
        <w:tc>
          <w:tcPr>
            <w:tcW w:w="3402"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ind w:left="34"/>
              <w:rPr>
                <w:sz w:val="16"/>
                <w:szCs w:val="16"/>
              </w:rPr>
            </w:pPr>
          </w:p>
        </w:tc>
        <w:tc>
          <w:tcPr>
            <w:tcW w:w="2693"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rPr>
                <w:sz w:val="16"/>
                <w:szCs w:val="16"/>
              </w:rPr>
            </w:pPr>
            <w:r w:rsidRPr="003E6C38">
              <w:rPr>
                <w:sz w:val="16"/>
                <w:szCs w:val="16"/>
              </w:rPr>
              <w:t>Игра "Мой  веселый звонкий  мяч"</w:t>
            </w:r>
          </w:p>
        </w:tc>
        <w:tc>
          <w:tcPr>
            <w:tcW w:w="1985"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ind w:left="-142"/>
              <w:rPr>
                <w:sz w:val="16"/>
                <w:szCs w:val="16"/>
              </w:rPr>
            </w:pPr>
            <w:r w:rsidRPr="003E6C38">
              <w:rPr>
                <w:sz w:val="16"/>
                <w:szCs w:val="16"/>
              </w:rPr>
              <w:t>Бросание мячей вперед</w:t>
            </w:r>
          </w:p>
        </w:tc>
      </w:tr>
      <w:tr w:rsidR="00186138" w:rsidRPr="003E6C38" w:rsidTr="00091547">
        <w:trPr>
          <w:trHeight w:val="673"/>
        </w:trPr>
        <w:tc>
          <w:tcPr>
            <w:tcW w:w="993"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right="113"/>
              <w:jc w:val="center"/>
              <w:rPr>
                <w:sz w:val="16"/>
                <w:szCs w:val="16"/>
              </w:rPr>
            </w:pPr>
          </w:p>
        </w:tc>
        <w:tc>
          <w:tcPr>
            <w:tcW w:w="709"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jc w:val="center"/>
              <w:rPr>
                <w:sz w:val="16"/>
                <w:szCs w:val="16"/>
              </w:rPr>
            </w:pPr>
          </w:p>
        </w:tc>
        <w:tc>
          <w:tcPr>
            <w:tcW w:w="4961"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33"/>
              <w:rPr>
                <w:sz w:val="16"/>
                <w:szCs w:val="16"/>
              </w:rPr>
            </w:pPr>
            <w:r w:rsidRPr="003E6C38">
              <w:rPr>
                <w:sz w:val="16"/>
                <w:szCs w:val="16"/>
              </w:rPr>
              <w:t>Занятие № 7</w:t>
            </w:r>
          </w:p>
          <w:p w:rsidR="00186138" w:rsidRPr="003E6C38" w:rsidRDefault="00186138" w:rsidP="00086DEE">
            <w:pPr>
              <w:widowControl/>
              <w:ind w:left="33"/>
              <w:rPr>
                <w:sz w:val="16"/>
                <w:szCs w:val="16"/>
              </w:rPr>
            </w:pPr>
            <w:r w:rsidRPr="003E6C38">
              <w:rPr>
                <w:sz w:val="16"/>
                <w:szCs w:val="16"/>
              </w:rPr>
              <w:t>Задачи: развивать ориентировку в пространстве, умение действовать по сигналу; группироваться при лазании под шнур.</w:t>
            </w:r>
          </w:p>
        </w:tc>
        <w:tc>
          <w:tcPr>
            <w:tcW w:w="3402"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34"/>
              <w:rPr>
                <w:sz w:val="16"/>
                <w:szCs w:val="16"/>
              </w:rPr>
            </w:pPr>
            <w:r w:rsidRPr="003E6C38">
              <w:rPr>
                <w:sz w:val="16"/>
                <w:szCs w:val="16"/>
              </w:rPr>
              <w:t>Игровое упражнение «Доползи до погремушки»</w:t>
            </w:r>
          </w:p>
          <w:p w:rsidR="00186138" w:rsidRPr="003E6C38" w:rsidRDefault="00186138" w:rsidP="00086DEE">
            <w:pPr>
              <w:widowControl/>
              <w:ind w:left="34"/>
              <w:rPr>
                <w:sz w:val="16"/>
                <w:szCs w:val="16"/>
              </w:rPr>
            </w:pPr>
            <w:r w:rsidRPr="003E6C38">
              <w:rPr>
                <w:sz w:val="16"/>
                <w:szCs w:val="16"/>
              </w:rPr>
              <w:t>ПИ   «Быстро в домик», «Найдем жучка»</w:t>
            </w:r>
          </w:p>
        </w:tc>
        <w:tc>
          <w:tcPr>
            <w:tcW w:w="2693"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rPr>
                <w:sz w:val="16"/>
                <w:szCs w:val="16"/>
              </w:rPr>
            </w:pPr>
            <w:r w:rsidRPr="003E6C38">
              <w:rPr>
                <w:sz w:val="16"/>
                <w:szCs w:val="16"/>
              </w:rPr>
              <w:t>Ходьба по кругу вокруг мишки</w:t>
            </w:r>
          </w:p>
        </w:tc>
        <w:tc>
          <w:tcPr>
            <w:tcW w:w="1985"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rPr>
                <w:sz w:val="16"/>
                <w:szCs w:val="16"/>
              </w:rPr>
            </w:pPr>
            <w:r w:rsidRPr="003E6C38">
              <w:rPr>
                <w:sz w:val="16"/>
                <w:szCs w:val="16"/>
              </w:rPr>
              <w:t>поход в осенний лес.</w:t>
            </w:r>
          </w:p>
        </w:tc>
      </w:tr>
      <w:tr w:rsidR="00186138" w:rsidRPr="003E6C38" w:rsidTr="00091547">
        <w:trPr>
          <w:trHeight w:val="564"/>
        </w:trPr>
        <w:tc>
          <w:tcPr>
            <w:tcW w:w="993"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142" w:right="113"/>
              <w:jc w:val="center"/>
              <w:rPr>
                <w:sz w:val="16"/>
                <w:szCs w:val="16"/>
              </w:rPr>
            </w:pPr>
          </w:p>
        </w:tc>
        <w:tc>
          <w:tcPr>
            <w:tcW w:w="709"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142"/>
              <w:jc w:val="center"/>
              <w:rPr>
                <w:sz w:val="16"/>
                <w:szCs w:val="16"/>
              </w:rPr>
            </w:pPr>
          </w:p>
        </w:tc>
        <w:tc>
          <w:tcPr>
            <w:tcW w:w="4961"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33"/>
              <w:rPr>
                <w:sz w:val="16"/>
                <w:szCs w:val="16"/>
              </w:rPr>
            </w:pPr>
            <w:r w:rsidRPr="003E6C38">
              <w:rPr>
                <w:sz w:val="16"/>
                <w:szCs w:val="16"/>
              </w:rPr>
              <w:t>Занятие № 8</w:t>
            </w:r>
          </w:p>
          <w:p w:rsidR="00186138" w:rsidRPr="003E6C38" w:rsidRDefault="00186138" w:rsidP="00086DEE">
            <w:pPr>
              <w:ind w:left="33"/>
              <w:rPr>
                <w:sz w:val="16"/>
                <w:szCs w:val="16"/>
              </w:rPr>
            </w:pPr>
            <w:r w:rsidRPr="003E6C38">
              <w:rPr>
                <w:sz w:val="16"/>
                <w:szCs w:val="16"/>
              </w:rPr>
              <w:t>Игровое упражнение  "Прокати мяч"</w:t>
            </w:r>
          </w:p>
          <w:p w:rsidR="00186138" w:rsidRPr="003E6C38" w:rsidRDefault="00186138" w:rsidP="00086DEE">
            <w:pPr>
              <w:ind w:left="33"/>
              <w:rPr>
                <w:sz w:val="16"/>
                <w:szCs w:val="16"/>
              </w:rPr>
            </w:pPr>
            <w:r w:rsidRPr="003E6C38">
              <w:rPr>
                <w:sz w:val="16"/>
                <w:szCs w:val="16"/>
              </w:rPr>
              <w:t>Подвижные игры  "Найди свой цвет",  "Птички", "Быстро в домик"</w:t>
            </w:r>
          </w:p>
        </w:tc>
        <w:tc>
          <w:tcPr>
            <w:tcW w:w="3402"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34"/>
              <w:rPr>
                <w:sz w:val="16"/>
                <w:szCs w:val="16"/>
              </w:rPr>
            </w:pPr>
          </w:p>
          <w:p w:rsidR="00186138" w:rsidRPr="003E6C38" w:rsidRDefault="00186138" w:rsidP="00086DEE">
            <w:pPr>
              <w:widowControl/>
              <w:ind w:left="34"/>
              <w:rPr>
                <w:sz w:val="16"/>
                <w:szCs w:val="16"/>
              </w:rPr>
            </w:pPr>
          </w:p>
          <w:p w:rsidR="00186138" w:rsidRPr="003E6C38" w:rsidRDefault="00186138" w:rsidP="00086DEE">
            <w:pPr>
              <w:widowControl/>
              <w:ind w:left="34"/>
              <w:rPr>
                <w:sz w:val="16"/>
                <w:szCs w:val="16"/>
              </w:rPr>
            </w:pPr>
          </w:p>
          <w:p w:rsidR="00186138" w:rsidRPr="003E6C38" w:rsidRDefault="00186138" w:rsidP="00086DEE">
            <w:pPr>
              <w:ind w:left="34"/>
              <w:rPr>
                <w:sz w:val="16"/>
                <w:szCs w:val="16"/>
              </w:rPr>
            </w:pPr>
          </w:p>
        </w:tc>
        <w:tc>
          <w:tcPr>
            <w:tcW w:w="2693"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rPr>
                <w:sz w:val="16"/>
                <w:szCs w:val="16"/>
              </w:rPr>
            </w:pPr>
            <w:r w:rsidRPr="003E6C38">
              <w:rPr>
                <w:sz w:val="16"/>
                <w:szCs w:val="16"/>
              </w:rPr>
              <w:t>Игровое  упражнение</w:t>
            </w:r>
          </w:p>
          <w:p w:rsidR="00186138" w:rsidRPr="003E6C38" w:rsidRDefault="00186138" w:rsidP="00086DEE">
            <w:pPr>
              <w:rPr>
                <w:sz w:val="16"/>
                <w:szCs w:val="16"/>
              </w:rPr>
            </w:pPr>
            <w:r w:rsidRPr="003E6C38">
              <w:rPr>
                <w:sz w:val="16"/>
                <w:szCs w:val="16"/>
              </w:rPr>
              <w:t>"Прокати мяч"</w:t>
            </w:r>
          </w:p>
        </w:tc>
        <w:tc>
          <w:tcPr>
            <w:tcW w:w="1985"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142"/>
              <w:rPr>
                <w:sz w:val="16"/>
                <w:szCs w:val="16"/>
              </w:rPr>
            </w:pPr>
            <w:r w:rsidRPr="003E6C38">
              <w:rPr>
                <w:sz w:val="16"/>
                <w:szCs w:val="16"/>
              </w:rPr>
              <w:t>Поиграть  в игру "Найди свой цвет"</w:t>
            </w:r>
          </w:p>
        </w:tc>
      </w:tr>
      <w:tr w:rsidR="00186138" w:rsidRPr="003E6C38" w:rsidTr="00091547">
        <w:trPr>
          <w:trHeight w:val="848"/>
        </w:trPr>
        <w:tc>
          <w:tcPr>
            <w:tcW w:w="993"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right="113"/>
              <w:jc w:val="center"/>
              <w:rPr>
                <w:sz w:val="16"/>
                <w:szCs w:val="16"/>
              </w:rPr>
            </w:pPr>
          </w:p>
        </w:tc>
        <w:tc>
          <w:tcPr>
            <w:tcW w:w="709"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jc w:val="center"/>
              <w:rPr>
                <w:sz w:val="16"/>
                <w:szCs w:val="16"/>
              </w:rPr>
            </w:pPr>
          </w:p>
        </w:tc>
        <w:tc>
          <w:tcPr>
            <w:tcW w:w="4961"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33"/>
              <w:rPr>
                <w:sz w:val="16"/>
                <w:szCs w:val="16"/>
              </w:rPr>
            </w:pPr>
            <w:r w:rsidRPr="003E6C38">
              <w:rPr>
                <w:sz w:val="16"/>
                <w:szCs w:val="16"/>
              </w:rPr>
              <w:t>Занятие № 9</w:t>
            </w:r>
          </w:p>
          <w:p w:rsidR="00186138" w:rsidRPr="003E6C38" w:rsidRDefault="00186138" w:rsidP="00086DEE">
            <w:pPr>
              <w:ind w:left="33"/>
              <w:rPr>
                <w:sz w:val="16"/>
                <w:szCs w:val="16"/>
              </w:rPr>
            </w:pPr>
            <w:r w:rsidRPr="003E6C38">
              <w:rPr>
                <w:sz w:val="16"/>
                <w:szCs w:val="16"/>
              </w:rPr>
              <w:t>Задачи: упражнять в сохранении равновесия при ходьбе на ограниченной площади опоры: развивать умение приземляться на полусогнутые ноги в прыжках.</w:t>
            </w:r>
          </w:p>
        </w:tc>
        <w:tc>
          <w:tcPr>
            <w:tcW w:w="3402"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34"/>
              <w:rPr>
                <w:sz w:val="16"/>
                <w:szCs w:val="16"/>
              </w:rPr>
            </w:pPr>
            <w:r w:rsidRPr="003E6C38">
              <w:rPr>
                <w:sz w:val="16"/>
                <w:szCs w:val="16"/>
              </w:rPr>
              <w:t>Игровое упражнение «Пойдем по мостику»</w:t>
            </w:r>
          </w:p>
          <w:p w:rsidR="00186138" w:rsidRPr="003E6C38" w:rsidRDefault="00186138" w:rsidP="00086DEE">
            <w:pPr>
              <w:widowControl/>
              <w:ind w:left="34"/>
              <w:rPr>
                <w:sz w:val="16"/>
                <w:szCs w:val="16"/>
              </w:rPr>
            </w:pPr>
            <w:r w:rsidRPr="003E6C38">
              <w:rPr>
                <w:sz w:val="16"/>
                <w:szCs w:val="16"/>
              </w:rPr>
              <w:t>ПИ   «Догони мяч»</w:t>
            </w:r>
          </w:p>
        </w:tc>
        <w:tc>
          <w:tcPr>
            <w:tcW w:w="2693"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A872CD">
            <w:pPr>
              <w:widowControl/>
              <w:rPr>
                <w:sz w:val="16"/>
                <w:szCs w:val="16"/>
              </w:rPr>
            </w:pPr>
            <w:r w:rsidRPr="003E6C38">
              <w:rPr>
                <w:sz w:val="16"/>
                <w:szCs w:val="16"/>
              </w:rPr>
              <w:t>ПИ  "Солнышко и дождик"</w:t>
            </w:r>
          </w:p>
        </w:tc>
        <w:tc>
          <w:tcPr>
            <w:tcW w:w="1985"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rPr>
                <w:sz w:val="16"/>
                <w:szCs w:val="16"/>
              </w:rPr>
            </w:pPr>
            <w:r w:rsidRPr="003E6C38">
              <w:rPr>
                <w:sz w:val="16"/>
                <w:szCs w:val="16"/>
              </w:rPr>
              <w:t>Игровое  упражнение  "Пройди по дорожке"</w:t>
            </w:r>
          </w:p>
        </w:tc>
      </w:tr>
      <w:tr w:rsidR="00186138" w:rsidRPr="003E6C38" w:rsidTr="00091547">
        <w:trPr>
          <w:trHeight w:val="557"/>
        </w:trPr>
        <w:tc>
          <w:tcPr>
            <w:tcW w:w="993"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142" w:right="113"/>
              <w:jc w:val="center"/>
              <w:rPr>
                <w:sz w:val="16"/>
                <w:szCs w:val="16"/>
              </w:rPr>
            </w:pPr>
          </w:p>
        </w:tc>
        <w:tc>
          <w:tcPr>
            <w:tcW w:w="709"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142"/>
              <w:jc w:val="center"/>
              <w:rPr>
                <w:sz w:val="16"/>
                <w:szCs w:val="16"/>
              </w:rPr>
            </w:pPr>
          </w:p>
        </w:tc>
        <w:tc>
          <w:tcPr>
            <w:tcW w:w="4961"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33"/>
              <w:rPr>
                <w:sz w:val="16"/>
                <w:szCs w:val="16"/>
              </w:rPr>
            </w:pPr>
            <w:r w:rsidRPr="003E6C38">
              <w:rPr>
                <w:sz w:val="16"/>
                <w:szCs w:val="16"/>
              </w:rPr>
              <w:t>Занятие № 10</w:t>
            </w:r>
          </w:p>
          <w:p w:rsidR="00186138" w:rsidRPr="003E6C38" w:rsidRDefault="00186138" w:rsidP="00086DEE">
            <w:pPr>
              <w:widowControl/>
              <w:ind w:left="33"/>
              <w:rPr>
                <w:sz w:val="16"/>
                <w:szCs w:val="16"/>
              </w:rPr>
            </w:pPr>
            <w:r w:rsidRPr="003E6C38">
              <w:rPr>
                <w:sz w:val="16"/>
                <w:szCs w:val="16"/>
              </w:rPr>
              <w:t>Игровое задание  "Найдем птичку",  ""Найдем жучка".</w:t>
            </w:r>
          </w:p>
          <w:p w:rsidR="00186138" w:rsidRPr="003E6C38" w:rsidRDefault="00186138" w:rsidP="00086DEE">
            <w:pPr>
              <w:widowControl/>
              <w:ind w:left="33"/>
              <w:rPr>
                <w:sz w:val="16"/>
                <w:szCs w:val="16"/>
              </w:rPr>
            </w:pPr>
            <w:r w:rsidRPr="003E6C38">
              <w:rPr>
                <w:sz w:val="16"/>
                <w:szCs w:val="16"/>
              </w:rPr>
              <w:t>Подвижная  игра  "Кот и воробышки".</w:t>
            </w:r>
          </w:p>
        </w:tc>
        <w:tc>
          <w:tcPr>
            <w:tcW w:w="3402"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ind w:left="34"/>
              <w:rPr>
                <w:sz w:val="16"/>
                <w:szCs w:val="16"/>
              </w:rPr>
            </w:pPr>
          </w:p>
        </w:tc>
        <w:tc>
          <w:tcPr>
            <w:tcW w:w="2693"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rPr>
                <w:sz w:val="16"/>
                <w:szCs w:val="16"/>
              </w:rPr>
            </w:pPr>
            <w:r w:rsidRPr="003E6C38">
              <w:rPr>
                <w:sz w:val="16"/>
                <w:szCs w:val="16"/>
              </w:rPr>
              <w:t>Игровое упражнение  "Попрыгаем,  как зайки"</w:t>
            </w:r>
          </w:p>
        </w:tc>
        <w:tc>
          <w:tcPr>
            <w:tcW w:w="1985"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142"/>
              <w:rPr>
                <w:sz w:val="16"/>
                <w:szCs w:val="16"/>
              </w:rPr>
            </w:pPr>
            <w:r w:rsidRPr="003E6C38">
              <w:rPr>
                <w:sz w:val="16"/>
                <w:szCs w:val="16"/>
              </w:rPr>
              <w:t>Игровое задание   "Найдем птичку"</w:t>
            </w:r>
          </w:p>
        </w:tc>
      </w:tr>
      <w:tr w:rsidR="00186138" w:rsidRPr="003E6C38" w:rsidTr="00091547">
        <w:trPr>
          <w:trHeight w:val="711"/>
        </w:trPr>
        <w:tc>
          <w:tcPr>
            <w:tcW w:w="993"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right="113"/>
              <w:jc w:val="center"/>
              <w:rPr>
                <w:sz w:val="16"/>
                <w:szCs w:val="16"/>
              </w:rPr>
            </w:pPr>
          </w:p>
        </w:tc>
        <w:tc>
          <w:tcPr>
            <w:tcW w:w="709"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jc w:val="center"/>
              <w:rPr>
                <w:sz w:val="16"/>
                <w:szCs w:val="16"/>
              </w:rPr>
            </w:pPr>
          </w:p>
        </w:tc>
        <w:tc>
          <w:tcPr>
            <w:tcW w:w="4961"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33"/>
              <w:rPr>
                <w:sz w:val="16"/>
                <w:szCs w:val="16"/>
              </w:rPr>
            </w:pPr>
            <w:r w:rsidRPr="003E6C38">
              <w:rPr>
                <w:sz w:val="16"/>
                <w:szCs w:val="16"/>
              </w:rPr>
              <w:t>Занятие № 11</w:t>
            </w:r>
          </w:p>
          <w:p w:rsidR="00186138" w:rsidRPr="003E6C38" w:rsidRDefault="00186138" w:rsidP="00086DEE">
            <w:pPr>
              <w:widowControl/>
              <w:ind w:left="33"/>
              <w:rPr>
                <w:sz w:val="16"/>
                <w:szCs w:val="16"/>
              </w:rPr>
            </w:pPr>
            <w:r w:rsidRPr="003E6C38">
              <w:rPr>
                <w:sz w:val="16"/>
                <w:szCs w:val="16"/>
              </w:rPr>
              <w:t>Задачи: упражнять в прыжках с приземлением  на полусогнутые ноги; в энергичном отталкивании мяча при прокатывании друг другу.</w:t>
            </w:r>
          </w:p>
        </w:tc>
        <w:tc>
          <w:tcPr>
            <w:tcW w:w="3402"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34"/>
              <w:rPr>
                <w:sz w:val="16"/>
                <w:szCs w:val="16"/>
              </w:rPr>
            </w:pPr>
            <w:r w:rsidRPr="003E6C38">
              <w:rPr>
                <w:sz w:val="16"/>
                <w:szCs w:val="16"/>
              </w:rPr>
              <w:t>Игровое упражнение «Прокати мяч»</w:t>
            </w:r>
          </w:p>
          <w:p w:rsidR="00186138" w:rsidRPr="003E6C38" w:rsidRDefault="00186138" w:rsidP="00086DEE">
            <w:pPr>
              <w:widowControl/>
              <w:ind w:left="34"/>
              <w:rPr>
                <w:sz w:val="16"/>
                <w:szCs w:val="16"/>
              </w:rPr>
            </w:pPr>
            <w:r w:rsidRPr="003E6C38">
              <w:rPr>
                <w:sz w:val="16"/>
                <w:szCs w:val="16"/>
              </w:rPr>
              <w:t>Игра «Ловкий шофер»</w:t>
            </w:r>
          </w:p>
          <w:p w:rsidR="00186138" w:rsidRPr="003E6C38" w:rsidRDefault="00186138" w:rsidP="00086DEE">
            <w:pPr>
              <w:ind w:left="34"/>
              <w:rPr>
                <w:sz w:val="16"/>
                <w:szCs w:val="16"/>
              </w:rPr>
            </w:pPr>
            <w:r w:rsidRPr="003E6C38">
              <w:rPr>
                <w:sz w:val="16"/>
                <w:szCs w:val="16"/>
              </w:rPr>
              <w:t>Игровое упражнение «Машины поехали в гараж»</w:t>
            </w:r>
          </w:p>
        </w:tc>
        <w:tc>
          <w:tcPr>
            <w:tcW w:w="2693"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rPr>
                <w:sz w:val="16"/>
                <w:szCs w:val="16"/>
              </w:rPr>
            </w:pPr>
            <w:r w:rsidRPr="003E6C38">
              <w:rPr>
                <w:sz w:val="16"/>
                <w:szCs w:val="16"/>
              </w:rPr>
              <w:t>Прыжки из обруча в обруч</w:t>
            </w:r>
          </w:p>
          <w:p w:rsidR="00186138" w:rsidRPr="003E6C38" w:rsidRDefault="00186138" w:rsidP="00086DEE">
            <w:pPr>
              <w:widowControl/>
              <w:rPr>
                <w:sz w:val="16"/>
                <w:szCs w:val="16"/>
              </w:rPr>
            </w:pPr>
          </w:p>
        </w:tc>
        <w:tc>
          <w:tcPr>
            <w:tcW w:w="1985"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rPr>
                <w:sz w:val="16"/>
                <w:szCs w:val="16"/>
              </w:rPr>
            </w:pPr>
            <w:r w:rsidRPr="003E6C38">
              <w:rPr>
                <w:sz w:val="16"/>
                <w:szCs w:val="16"/>
              </w:rPr>
              <w:t>Упражнять в прыжках вперед</w:t>
            </w:r>
          </w:p>
        </w:tc>
      </w:tr>
      <w:tr w:rsidR="00186138" w:rsidRPr="003E6C38" w:rsidTr="00091547">
        <w:trPr>
          <w:trHeight w:val="696"/>
        </w:trPr>
        <w:tc>
          <w:tcPr>
            <w:tcW w:w="993"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ind w:left="-142" w:right="113"/>
              <w:jc w:val="center"/>
              <w:rPr>
                <w:sz w:val="16"/>
                <w:szCs w:val="16"/>
              </w:rPr>
            </w:pPr>
          </w:p>
        </w:tc>
        <w:tc>
          <w:tcPr>
            <w:tcW w:w="709"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142"/>
              <w:jc w:val="center"/>
              <w:rPr>
                <w:sz w:val="16"/>
                <w:szCs w:val="16"/>
              </w:rPr>
            </w:pPr>
          </w:p>
        </w:tc>
        <w:tc>
          <w:tcPr>
            <w:tcW w:w="4961"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33"/>
              <w:rPr>
                <w:sz w:val="16"/>
                <w:szCs w:val="16"/>
              </w:rPr>
            </w:pPr>
            <w:r w:rsidRPr="003E6C38">
              <w:rPr>
                <w:sz w:val="16"/>
                <w:szCs w:val="16"/>
              </w:rPr>
              <w:t>Занятие № 12</w:t>
            </w:r>
          </w:p>
          <w:p w:rsidR="00186138" w:rsidRPr="003E6C38" w:rsidRDefault="00186138" w:rsidP="00086DEE">
            <w:pPr>
              <w:ind w:left="33"/>
              <w:rPr>
                <w:sz w:val="16"/>
                <w:szCs w:val="16"/>
              </w:rPr>
            </w:pPr>
            <w:r w:rsidRPr="003E6C38">
              <w:rPr>
                <w:sz w:val="16"/>
                <w:szCs w:val="16"/>
              </w:rPr>
              <w:t>Подвижные игры  "Мой веселый звонкий мяч",  "Поймай комара", "Бегите ко мне"</w:t>
            </w:r>
          </w:p>
        </w:tc>
        <w:tc>
          <w:tcPr>
            <w:tcW w:w="3402"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34"/>
              <w:rPr>
                <w:sz w:val="16"/>
                <w:szCs w:val="16"/>
              </w:rPr>
            </w:pPr>
          </w:p>
          <w:p w:rsidR="00186138" w:rsidRPr="003E6C38" w:rsidRDefault="00186138" w:rsidP="00086DEE">
            <w:pPr>
              <w:widowControl/>
              <w:ind w:left="34"/>
              <w:rPr>
                <w:sz w:val="16"/>
                <w:szCs w:val="16"/>
              </w:rPr>
            </w:pPr>
          </w:p>
          <w:p w:rsidR="00186138" w:rsidRPr="003E6C38" w:rsidRDefault="00186138" w:rsidP="00086DEE">
            <w:pPr>
              <w:ind w:left="34"/>
              <w:rPr>
                <w:sz w:val="16"/>
                <w:szCs w:val="16"/>
              </w:rPr>
            </w:pPr>
          </w:p>
        </w:tc>
        <w:tc>
          <w:tcPr>
            <w:tcW w:w="2693"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rPr>
                <w:sz w:val="16"/>
                <w:szCs w:val="16"/>
              </w:rPr>
            </w:pPr>
            <w:r w:rsidRPr="003E6C38">
              <w:rPr>
                <w:sz w:val="16"/>
                <w:szCs w:val="16"/>
              </w:rPr>
              <w:t>Игры с прыжками</w:t>
            </w:r>
          </w:p>
        </w:tc>
        <w:tc>
          <w:tcPr>
            <w:tcW w:w="1985"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ind w:left="-142"/>
              <w:rPr>
                <w:sz w:val="16"/>
                <w:szCs w:val="16"/>
              </w:rPr>
            </w:pPr>
            <w:r w:rsidRPr="003E6C38">
              <w:rPr>
                <w:sz w:val="16"/>
                <w:szCs w:val="16"/>
              </w:rPr>
              <w:t>Игровое  упражнение   "Достань до погремушки"</w:t>
            </w:r>
          </w:p>
        </w:tc>
      </w:tr>
      <w:tr w:rsidR="00186138" w:rsidRPr="003E6C38" w:rsidTr="00091547">
        <w:trPr>
          <w:trHeight w:val="675"/>
        </w:trPr>
        <w:tc>
          <w:tcPr>
            <w:tcW w:w="993"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right="113"/>
              <w:jc w:val="center"/>
              <w:rPr>
                <w:sz w:val="16"/>
                <w:szCs w:val="16"/>
              </w:rPr>
            </w:pPr>
          </w:p>
        </w:tc>
        <w:tc>
          <w:tcPr>
            <w:tcW w:w="709"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jc w:val="center"/>
              <w:rPr>
                <w:sz w:val="16"/>
                <w:szCs w:val="16"/>
              </w:rPr>
            </w:pPr>
          </w:p>
        </w:tc>
        <w:tc>
          <w:tcPr>
            <w:tcW w:w="4961"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33"/>
              <w:rPr>
                <w:sz w:val="16"/>
                <w:szCs w:val="16"/>
              </w:rPr>
            </w:pPr>
            <w:r w:rsidRPr="003E6C38">
              <w:rPr>
                <w:sz w:val="16"/>
                <w:szCs w:val="16"/>
              </w:rPr>
              <w:t>Занятие № 13</w:t>
            </w:r>
          </w:p>
          <w:p w:rsidR="00186138" w:rsidRPr="003E6C38" w:rsidRDefault="00186138" w:rsidP="00086DEE">
            <w:pPr>
              <w:widowControl/>
              <w:ind w:left="33"/>
              <w:rPr>
                <w:sz w:val="16"/>
                <w:szCs w:val="16"/>
              </w:rPr>
            </w:pPr>
            <w:r w:rsidRPr="003E6C38">
              <w:rPr>
                <w:sz w:val="16"/>
                <w:szCs w:val="16"/>
              </w:rPr>
              <w:t>Задачи: упражнять детей в ходьбе и беге с остановкой по сигналу, в ползании. Развивать ловкость в игровом  задании с мячом.</w:t>
            </w:r>
          </w:p>
        </w:tc>
        <w:tc>
          <w:tcPr>
            <w:tcW w:w="3402"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34"/>
              <w:rPr>
                <w:sz w:val="16"/>
                <w:szCs w:val="16"/>
              </w:rPr>
            </w:pPr>
            <w:r w:rsidRPr="003E6C38">
              <w:rPr>
                <w:sz w:val="16"/>
                <w:szCs w:val="16"/>
              </w:rPr>
              <w:t>Игровое  упражнение»</w:t>
            </w:r>
          </w:p>
          <w:p w:rsidR="00186138" w:rsidRPr="003E6C38" w:rsidRDefault="00186138" w:rsidP="00086DEE">
            <w:pPr>
              <w:widowControl/>
              <w:ind w:left="34"/>
              <w:rPr>
                <w:sz w:val="16"/>
                <w:szCs w:val="16"/>
              </w:rPr>
            </w:pPr>
            <w:r w:rsidRPr="003E6C38">
              <w:rPr>
                <w:sz w:val="16"/>
                <w:szCs w:val="16"/>
              </w:rPr>
              <w:t>«Быстрый мяч», «Прокати  - не задень»</w:t>
            </w:r>
          </w:p>
          <w:p w:rsidR="00186138" w:rsidRPr="003E6C38" w:rsidRDefault="00186138" w:rsidP="00086DEE">
            <w:pPr>
              <w:ind w:left="34"/>
              <w:rPr>
                <w:sz w:val="16"/>
                <w:szCs w:val="16"/>
              </w:rPr>
            </w:pPr>
            <w:r w:rsidRPr="003E6C38">
              <w:rPr>
                <w:sz w:val="16"/>
                <w:szCs w:val="16"/>
              </w:rPr>
              <w:t>ПИ «Зайка серый умывается», «Найдем зайку»</w:t>
            </w:r>
          </w:p>
        </w:tc>
        <w:tc>
          <w:tcPr>
            <w:tcW w:w="2693"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rPr>
                <w:sz w:val="16"/>
                <w:szCs w:val="16"/>
              </w:rPr>
            </w:pPr>
            <w:r w:rsidRPr="003E6C38">
              <w:rPr>
                <w:sz w:val="16"/>
                <w:szCs w:val="16"/>
              </w:rPr>
              <w:t>Катание мячей друг другу</w:t>
            </w:r>
          </w:p>
        </w:tc>
        <w:tc>
          <w:tcPr>
            <w:tcW w:w="1985"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rPr>
                <w:sz w:val="16"/>
                <w:szCs w:val="16"/>
              </w:rPr>
            </w:pPr>
            <w:r w:rsidRPr="003E6C38">
              <w:rPr>
                <w:sz w:val="16"/>
                <w:szCs w:val="16"/>
              </w:rPr>
              <w:t>Упражнять в катании мячей друг другу</w:t>
            </w:r>
          </w:p>
        </w:tc>
      </w:tr>
      <w:tr w:rsidR="00186138" w:rsidRPr="003E6C38" w:rsidTr="00091547">
        <w:trPr>
          <w:trHeight w:val="410"/>
        </w:trPr>
        <w:tc>
          <w:tcPr>
            <w:tcW w:w="993"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142" w:right="113"/>
              <w:jc w:val="center"/>
              <w:rPr>
                <w:sz w:val="16"/>
                <w:szCs w:val="16"/>
              </w:rPr>
            </w:pPr>
          </w:p>
        </w:tc>
        <w:tc>
          <w:tcPr>
            <w:tcW w:w="709"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142"/>
              <w:jc w:val="center"/>
              <w:rPr>
                <w:sz w:val="16"/>
                <w:szCs w:val="16"/>
              </w:rPr>
            </w:pPr>
          </w:p>
        </w:tc>
        <w:tc>
          <w:tcPr>
            <w:tcW w:w="4961"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ind w:left="33"/>
              <w:rPr>
                <w:sz w:val="16"/>
                <w:szCs w:val="16"/>
              </w:rPr>
            </w:pPr>
            <w:r w:rsidRPr="003E6C38">
              <w:rPr>
                <w:sz w:val="16"/>
                <w:szCs w:val="16"/>
              </w:rPr>
              <w:t>Занятие №14</w:t>
            </w:r>
          </w:p>
          <w:p w:rsidR="00186138" w:rsidRPr="003E6C38" w:rsidRDefault="00186138" w:rsidP="00086DEE">
            <w:pPr>
              <w:ind w:left="33"/>
              <w:rPr>
                <w:sz w:val="16"/>
                <w:szCs w:val="16"/>
              </w:rPr>
            </w:pPr>
            <w:r w:rsidRPr="003E6C38">
              <w:rPr>
                <w:sz w:val="16"/>
                <w:szCs w:val="16"/>
              </w:rPr>
              <w:t>Подвижные игры  "С кочки на кочку",  "Пузырь"</w:t>
            </w:r>
          </w:p>
        </w:tc>
        <w:tc>
          <w:tcPr>
            <w:tcW w:w="3402"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34"/>
              <w:rPr>
                <w:sz w:val="16"/>
                <w:szCs w:val="16"/>
              </w:rPr>
            </w:pPr>
          </w:p>
          <w:p w:rsidR="00186138" w:rsidRPr="003E6C38" w:rsidRDefault="00186138" w:rsidP="00086DEE">
            <w:pPr>
              <w:ind w:left="34"/>
              <w:rPr>
                <w:sz w:val="16"/>
                <w:szCs w:val="16"/>
              </w:rPr>
            </w:pPr>
          </w:p>
        </w:tc>
        <w:tc>
          <w:tcPr>
            <w:tcW w:w="2693"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rPr>
                <w:sz w:val="16"/>
                <w:szCs w:val="16"/>
              </w:rPr>
            </w:pPr>
            <w:r w:rsidRPr="003E6C38">
              <w:rPr>
                <w:sz w:val="16"/>
                <w:szCs w:val="16"/>
              </w:rPr>
              <w:t>Игровое упражнение "Чей мяч дальше"</w:t>
            </w:r>
          </w:p>
        </w:tc>
        <w:tc>
          <w:tcPr>
            <w:tcW w:w="1985"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ind w:left="-142"/>
              <w:rPr>
                <w:b/>
                <w:sz w:val="16"/>
                <w:szCs w:val="16"/>
              </w:rPr>
            </w:pPr>
            <w:r w:rsidRPr="003E6C38">
              <w:rPr>
                <w:b/>
                <w:sz w:val="16"/>
                <w:szCs w:val="16"/>
              </w:rPr>
              <w:t xml:space="preserve">КТП:  </w:t>
            </w:r>
            <w:r w:rsidRPr="003E6C38">
              <w:rPr>
                <w:sz w:val="16"/>
                <w:szCs w:val="16"/>
              </w:rPr>
              <w:t>"Путешествие всей семьи"</w:t>
            </w:r>
          </w:p>
        </w:tc>
      </w:tr>
      <w:tr w:rsidR="00186138" w:rsidRPr="003E6C38" w:rsidTr="00091547">
        <w:trPr>
          <w:trHeight w:val="283"/>
        </w:trPr>
        <w:tc>
          <w:tcPr>
            <w:tcW w:w="993" w:type="dxa"/>
            <w:tcBorders>
              <w:top w:val="single" w:sz="2" w:space="0" w:color="000000"/>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142" w:right="113"/>
              <w:jc w:val="center"/>
              <w:rPr>
                <w:sz w:val="16"/>
                <w:szCs w:val="16"/>
              </w:rPr>
            </w:pPr>
          </w:p>
        </w:tc>
        <w:tc>
          <w:tcPr>
            <w:tcW w:w="709" w:type="dxa"/>
            <w:tcBorders>
              <w:top w:val="single" w:sz="2" w:space="0" w:color="000000"/>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142"/>
              <w:jc w:val="center"/>
              <w:rPr>
                <w:sz w:val="16"/>
                <w:szCs w:val="16"/>
              </w:rPr>
            </w:pPr>
          </w:p>
        </w:tc>
        <w:tc>
          <w:tcPr>
            <w:tcW w:w="4961" w:type="dxa"/>
            <w:tcBorders>
              <w:top w:val="single" w:sz="2" w:space="0" w:color="000000"/>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33"/>
              <w:rPr>
                <w:sz w:val="16"/>
                <w:szCs w:val="16"/>
              </w:rPr>
            </w:pPr>
            <w:r w:rsidRPr="003E6C38">
              <w:rPr>
                <w:sz w:val="16"/>
                <w:szCs w:val="16"/>
              </w:rPr>
              <w:t>Занятие № 15</w:t>
            </w:r>
          </w:p>
          <w:p w:rsidR="00186138" w:rsidRPr="003E6C38" w:rsidRDefault="00186138" w:rsidP="00086DEE">
            <w:pPr>
              <w:widowControl/>
              <w:ind w:left="33"/>
              <w:rPr>
                <w:sz w:val="16"/>
                <w:szCs w:val="16"/>
              </w:rPr>
            </w:pPr>
            <w:r w:rsidRPr="003E6C38">
              <w:rPr>
                <w:sz w:val="16"/>
                <w:szCs w:val="16"/>
              </w:rPr>
              <w:t>Задачи: упражнять детей в ходьбе и беге по кругу, с поворотом в другую сторону по сигналу воспитателя; развивать координацию движений при ползании на четвереньках и упражнений в равновесии.</w:t>
            </w:r>
          </w:p>
        </w:tc>
        <w:tc>
          <w:tcPr>
            <w:tcW w:w="3402" w:type="dxa"/>
            <w:tcBorders>
              <w:top w:val="single" w:sz="2" w:space="0" w:color="000000"/>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34"/>
              <w:rPr>
                <w:sz w:val="16"/>
                <w:szCs w:val="16"/>
              </w:rPr>
            </w:pPr>
            <w:r w:rsidRPr="003E6C38">
              <w:rPr>
                <w:sz w:val="16"/>
                <w:szCs w:val="16"/>
              </w:rPr>
              <w:t>Игровое упражнение «Крокодильчики», «Пробеги – не задень»</w:t>
            </w:r>
          </w:p>
          <w:p w:rsidR="00186138" w:rsidRPr="003E6C38" w:rsidRDefault="00186138" w:rsidP="00086DEE">
            <w:pPr>
              <w:widowControl/>
              <w:ind w:left="34"/>
              <w:rPr>
                <w:sz w:val="16"/>
                <w:szCs w:val="16"/>
              </w:rPr>
            </w:pPr>
            <w:r w:rsidRPr="003E6C38">
              <w:rPr>
                <w:sz w:val="16"/>
                <w:szCs w:val="16"/>
              </w:rPr>
              <w:t>ПИ  «Кот и воробышки»</w:t>
            </w:r>
          </w:p>
          <w:p w:rsidR="00186138" w:rsidRPr="003E6C38" w:rsidRDefault="00186138" w:rsidP="00086DEE">
            <w:pPr>
              <w:widowControl/>
              <w:ind w:left="34"/>
              <w:rPr>
                <w:sz w:val="16"/>
                <w:szCs w:val="16"/>
              </w:rPr>
            </w:pPr>
          </w:p>
        </w:tc>
        <w:tc>
          <w:tcPr>
            <w:tcW w:w="2693" w:type="dxa"/>
            <w:tcBorders>
              <w:top w:val="single" w:sz="2" w:space="0" w:color="000000"/>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rPr>
                <w:sz w:val="16"/>
                <w:szCs w:val="16"/>
              </w:rPr>
            </w:pPr>
            <w:r w:rsidRPr="003E6C38">
              <w:rPr>
                <w:sz w:val="16"/>
                <w:szCs w:val="16"/>
              </w:rPr>
              <w:t>Ходьба и бег между двумя линиями</w:t>
            </w:r>
          </w:p>
        </w:tc>
        <w:tc>
          <w:tcPr>
            <w:tcW w:w="1985" w:type="dxa"/>
            <w:tcBorders>
              <w:top w:val="single" w:sz="2" w:space="0" w:color="000000"/>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142"/>
              <w:rPr>
                <w:sz w:val="16"/>
                <w:szCs w:val="16"/>
              </w:rPr>
            </w:pPr>
            <w:r w:rsidRPr="003E6C38">
              <w:rPr>
                <w:sz w:val="16"/>
                <w:szCs w:val="16"/>
              </w:rPr>
              <w:t>Упражнять в прыжках с продвижением вперед</w:t>
            </w:r>
          </w:p>
        </w:tc>
      </w:tr>
      <w:tr w:rsidR="00186138" w:rsidRPr="003E6C38" w:rsidTr="00091547">
        <w:trPr>
          <w:trHeight w:val="634"/>
        </w:trPr>
        <w:tc>
          <w:tcPr>
            <w:tcW w:w="993"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right="113"/>
              <w:jc w:val="center"/>
              <w:rPr>
                <w:sz w:val="16"/>
                <w:szCs w:val="16"/>
              </w:rPr>
            </w:pPr>
          </w:p>
        </w:tc>
        <w:tc>
          <w:tcPr>
            <w:tcW w:w="709"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jc w:val="center"/>
              <w:rPr>
                <w:sz w:val="16"/>
                <w:szCs w:val="16"/>
              </w:rPr>
            </w:pPr>
          </w:p>
          <w:p w:rsidR="00186138" w:rsidRPr="003E6C38" w:rsidRDefault="00186138" w:rsidP="00086DEE">
            <w:pPr>
              <w:widowControl/>
              <w:ind w:left="-142"/>
              <w:jc w:val="center"/>
              <w:rPr>
                <w:sz w:val="16"/>
                <w:szCs w:val="16"/>
              </w:rPr>
            </w:pPr>
          </w:p>
          <w:p w:rsidR="00186138" w:rsidRPr="003E6C38" w:rsidRDefault="00186138" w:rsidP="00086DEE">
            <w:pPr>
              <w:widowControl/>
              <w:ind w:left="-142"/>
              <w:jc w:val="center"/>
              <w:rPr>
                <w:sz w:val="16"/>
                <w:szCs w:val="16"/>
              </w:rPr>
            </w:pPr>
          </w:p>
        </w:tc>
        <w:tc>
          <w:tcPr>
            <w:tcW w:w="4961"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33"/>
              <w:rPr>
                <w:sz w:val="16"/>
                <w:szCs w:val="16"/>
              </w:rPr>
            </w:pPr>
            <w:r w:rsidRPr="003E6C38">
              <w:rPr>
                <w:sz w:val="16"/>
                <w:szCs w:val="16"/>
              </w:rPr>
              <w:t>Занятие № 16</w:t>
            </w:r>
          </w:p>
          <w:p w:rsidR="00186138" w:rsidRPr="003E6C38" w:rsidRDefault="00186138" w:rsidP="00086DEE">
            <w:pPr>
              <w:widowControl/>
              <w:ind w:left="33"/>
              <w:rPr>
                <w:sz w:val="16"/>
                <w:szCs w:val="16"/>
              </w:rPr>
            </w:pPr>
            <w:r w:rsidRPr="003E6C38">
              <w:rPr>
                <w:sz w:val="16"/>
                <w:szCs w:val="16"/>
              </w:rPr>
              <w:t>Подвижные  игры :  "Зайка серый умывается",   "Поезд",  "Найдем игрушку"</w:t>
            </w:r>
          </w:p>
        </w:tc>
        <w:tc>
          <w:tcPr>
            <w:tcW w:w="3402"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34"/>
              <w:rPr>
                <w:sz w:val="16"/>
                <w:szCs w:val="16"/>
              </w:rPr>
            </w:pPr>
          </w:p>
          <w:p w:rsidR="00186138" w:rsidRPr="003E6C38" w:rsidRDefault="00186138" w:rsidP="00086DEE">
            <w:pPr>
              <w:widowControl/>
              <w:ind w:left="34"/>
              <w:rPr>
                <w:sz w:val="16"/>
                <w:szCs w:val="16"/>
              </w:rPr>
            </w:pPr>
          </w:p>
        </w:tc>
        <w:tc>
          <w:tcPr>
            <w:tcW w:w="2693"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rPr>
                <w:sz w:val="16"/>
                <w:szCs w:val="16"/>
              </w:rPr>
            </w:pPr>
            <w:r w:rsidRPr="003E6C38">
              <w:rPr>
                <w:sz w:val="16"/>
                <w:szCs w:val="16"/>
              </w:rPr>
              <w:t>Игры  с физкультурным оборудованием</w:t>
            </w:r>
          </w:p>
          <w:p w:rsidR="00186138" w:rsidRPr="003E6C38" w:rsidRDefault="00186138" w:rsidP="00086DEE">
            <w:pPr>
              <w:widowControl/>
              <w:rPr>
                <w:b/>
                <w:sz w:val="16"/>
                <w:szCs w:val="16"/>
              </w:rPr>
            </w:pPr>
          </w:p>
          <w:p w:rsidR="00186138" w:rsidRPr="003E6C38" w:rsidRDefault="00186138" w:rsidP="00086DEE">
            <w:pPr>
              <w:widowControl/>
              <w:rPr>
                <w:sz w:val="16"/>
                <w:szCs w:val="16"/>
              </w:rPr>
            </w:pPr>
          </w:p>
        </w:tc>
        <w:tc>
          <w:tcPr>
            <w:tcW w:w="1985"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rPr>
                <w:sz w:val="16"/>
                <w:szCs w:val="16"/>
              </w:rPr>
            </w:pPr>
            <w:r w:rsidRPr="003E6C38">
              <w:rPr>
                <w:sz w:val="16"/>
                <w:szCs w:val="16"/>
              </w:rPr>
              <w:t>Упражнять в ползании на четвереньках</w:t>
            </w:r>
          </w:p>
          <w:p w:rsidR="00186138" w:rsidRPr="003E6C38" w:rsidRDefault="00186138" w:rsidP="00086DEE">
            <w:pPr>
              <w:widowControl/>
              <w:ind w:left="-142"/>
              <w:rPr>
                <w:sz w:val="16"/>
                <w:szCs w:val="16"/>
              </w:rPr>
            </w:pPr>
          </w:p>
        </w:tc>
      </w:tr>
      <w:tr w:rsidR="00186138" w:rsidRPr="003E6C38" w:rsidTr="00091547">
        <w:trPr>
          <w:trHeight w:val="738"/>
        </w:trPr>
        <w:tc>
          <w:tcPr>
            <w:tcW w:w="993" w:type="dxa"/>
            <w:tcBorders>
              <w:top w:val="single" w:sz="4" w:space="0" w:color="auto"/>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right="113"/>
              <w:jc w:val="center"/>
              <w:rPr>
                <w:sz w:val="16"/>
                <w:szCs w:val="16"/>
              </w:rPr>
            </w:pPr>
          </w:p>
        </w:tc>
        <w:tc>
          <w:tcPr>
            <w:tcW w:w="709" w:type="dxa"/>
            <w:tcBorders>
              <w:top w:val="single" w:sz="4" w:space="0" w:color="auto"/>
              <w:left w:val="single" w:sz="2" w:space="0" w:color="000000"/>
              <w:bottom w:val="single" w:sz="4" w:space="0" w:color="auto"/>
              <w:right w:val="single" w:sz="2" w:space="0" w:color="000000"/>
            </w:tcBorders>
            <w:shd w:val="clear" w:color="000000" w:fill="FFFFFF"/>
          </w:tcPr>
          <w:p w:rsidR="00186138" w:rsidRPr="003E6C38" w:rsidRDefault="00186138" w:rsidP="00086DEE">
            <w:pPr>
              <w:ind w:left="-142"/>
              <w:jc w:val="center"/>
              <w:rPr>
                <w:sz w:val="16"/>
                <w:szCs w:val="16"/>
              </w:rPr>
            </w:pPr>
          </w:p>
        </w:tc>
        <w:tc>
          <w:tcPr>
            <w:tcW w:w="4961" w:type="dxa"/>
            <w:tcBorders>
              <w:top w:val="single" w:sz="4" w:space="0" w:color="auto"/>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33"/>
              <w:rPr>
                <w:sz w:val="16"/>
                <w:szCs w:val="16"/>
              </w:rPr>
            </w:pPr>
            <w:r w:rsidRPr="003E6C38">
              <w:rPr>
                <w:sz w:val="16"/>
                <w:szCs w:val="16"/>
              </w:rPr>
              <w:t>Занятие № 17</w:t>
            </w:r>
          </w:p>
          <w:p w:rsidR="00186138" w:rsidRPr="003E6C38" w:rsidRDefault="00186138" w:rsidP="00086DEE">
            <w:pPr>
              <w:ind w:left="33"/>
              <w:rPr>
                <w:sz w:val="16"/>
                <w:szCs w:val="16"/>
              </w:rPr>
            </w:pPr>
            <w:r w:rsidRPr="003E6C38">
              <w:rPr>
                <w:sz w:val="16"/>
                <w:szCs w:val="16"/>
              </w:rPr>
              <w:t>Задачи: упражнять детей в равновесия при ходьбе по ограниченной площади опоры, в приземлении на полусогнутые ноги в прыжках.</w:t>
            </w:r>
          </w:p>
        </w:tc>
        <w:tc>
          <w:tcPr>
            <w:tcW w:w="3402" w:type="dxa"/>
            <w:tcBorders>
              <w:top w:val="single" w:sz="4" w:space="0" w:color="auto"/>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34"/>
              <w:rPr>
                <w:sz w:val="16"/>
                <w:szCs w:val="16"/>
              </w:rPr>
            </w:pPr>
            <w:r w:rsidRPr="003E6C38">
              <w:rPr>
                <w:sz w:val="16"/>
                <w:szCs w:val="16"/>
              </w:rPr>
              <w:t>Игровое задание «Веселые мышки»,</w:t>
            </w:r>
          </w:p>
          <w:p w:rsidR="00186138" w:rsidRPr="003E6C38" w:rsidRDefault="00186138" w:rsidP="00086DEE">
            <w:pPr>
              <w:widowControl/>
              <w:ind w:left="34"/>
              <w:rPr>
                <w:sz w:val="16"/>
                <w:szCs w:val="16"/>
              </w:rPr>
            </w:pPr>
            <w:r w:rsidRPr="003E6C38">
              <w:rPr>
                <w:sz w:val="16"/>
                <w:szCs w:val="16"/>
              </w:rPr>
              <w:t>«В лес по тропинке»</w:t>
            </w:r>
          </w:p>
          <w:p w:rsidR="00186138" w:rsidRPr="003E6C38" w:rsidRDefault="00186138" w:rsidP="00086DEE">
            <w:pPr>
              <w:widowControl/>
              <w:ind w:left="34"/>
              <w:rPr>
                <w:sz w:val="16"/>
                <w:szCs w:val="16"/>
              </w:rPr>
            </w:pPr>
            <w:r w:rsidRPr="003E6C38">
              <w:rPr>
                <w:sz w:val="16"/>
                <w:szCs w:val="16"/>
              </w:rPr>
              <w:t>ПИ «Ловкий шофер»</w:t>
            </w:r>
          </w:p>
          <w:p w:rsidR="00186138" w:rsidRPr="003E6C38" w:rsidRDefault="00186138" w:rsidP="00091547">
            <w:pPr>
              <w:ind w:left="34"/>
              <w:rPr>
                <w:sz w:val="16"/>
                <w:szCs w:val="16"/>
              </w:rPr>
            </w:pPr>
            <w:r w:rsidRPr="003E6C38">
              <w:rPr>
                <w:sz w:val="16"/>
                <w:szCs w:val="16"/>
              </w:rPr>
              <w:t>Игра «Найдем зайчонка»</w:t>
            </w:r>
          </w:p>
        </w:tc>
        <w:tc>
          <w:tcPr>
            <w:tcW w:w="2693" w:type="dxa"/>
            <w:tcBorders>
              <w:top w:val="single" w:sz="4" w:space="0" w:color="auto"/>
              <w:left w:val="single" w:sz="2" w:space="0" w:color="000000"/>
              <w:bottom w:val="single" w:sz="4" w:space="0" w:color="auto"/>
              <w:right w:val="single" w:sz="2" w:space="0" w:color="000000"/>
            </w:tcBorders>
            <w:shd w:val="clear" w:color="000000" w:fill="FFFFFF"/>
          </w:tcPr>
          <w:p w:rsidR="00186138" w:rsidRPr="003E6C38" w:rsidRDefault="00186138" w:rsidP="00086DEE">
            <w:pPr>
              <w:rPr>
                <w:b/>
                <w:sz w:val="16"/>
                <w:szCs w:val="16"/>
              </w:rPr>
            </w:pPr>
            <w:r w:rsidRPr="003E6C38">
              <w:rPr>
                <w:sz w:val="16"/>
                <w:szCs w:val="16"/>
              </w:rPr>
              <w:t>Игры народов Севера</w:t>
            </w:r>
          </w:p>
        </w:tc>
        <w:tc>
          <w:tcPr>
            <w:tcW w:w="1985" w:type="dxa"/>
            <w:tcBorders>
              <w:top w:val="single" w:sz="4" w:space="0" w:color="auto"/>
              <w:left w:val="single" w:sz="2" w:space="0" w:color="000000"/>
              <w:bottom w:val="single" w:sz="4" w:space="0" w:color="auto"/>
              <w:right w:val="single" w:sz="2" w:space="0" w:color="000000"/>
            </w:tcBorders>
            <w:shd w:val="clear" w:color="000000" w:fill="FFFFFF"/>
          </w:tcPr>
          <w:p w:rsidR="00186138" w:rsidRPr="003E6C38" w:rsidRDefault="00186138" w:rsidP="00086DEE">
            <w:pPr>
              <w:ind w:left="-142"/>
              <w:rPr>
                <w:sz w:val="16"/>
                <w:szCs w:val="16"/>
              </w:rPr>
            </w:pPr>
            <w:r w:rsidRPr="003E6C38">
              <w:rPr>
                <w:sz w:val="16"/>
                <w:szCs w:val="16"/>
              </w:rPr>
              <w:t>Упражнять в прыжках на двух ногах с продвижением вперед</w:t>
            </w:r>
          </w:p>
        </w:tc>
      </w:tr>
      <w:tr w:rsidR="00186138" w:rsidRPr="003E6C38" w:rsidTr="00091547">
        <w:trPr>
          <w:trHeight w:val="511"/>
        </w:trPr>
        <w:tc>
          <w:tcPr>
            <w:tcW w:w="993"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142" w:right="113"/>
              <w:jc w:val="center"/>
              <w:rPr>
                <w:sz w:val="16"/>
                <w:szCs w:val="16"/>
              </w:rPr>
            </w:pPr>
          </w:p>
        </w:tc>
        <w:tc>
          <w:tcPr>
            <w:tcW w:w="709"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ind w:left="-142"/>
              <w:jc w:val="center"/>
              <w:rPr>
                <w:sz w:val="16"/>
                <w:szCs w:val="16"/>
              </w:rPr>
            </w:pPr>
          </w:p>
        </w:tc>
        <w:tc>
          <w:tcPr>
            <w:tcW w:w="4961"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33"/>
              <w:rPr>
                <w:sz w:val="16"/>
                <w:szCs w:val="16"/>
              </w:rPr>
            </w:pPr>
            <w:r w:rsidRPr="003E6C38">
              <w:rPr>
                <w:sz w:val="16"/>
                <w:szCs w:val="16"/>
              </w:rPr>
              <w:t>Занятие № 18</w:t>
            </w:r>
          </w:p>
          <w:p w:rsidR="00186138" w:rsidRPr="003E6C38" w:rsidRDefault="00186138" w:rsidP="00086DEE">
            <w:pPr>
              <w:ind w:left="33"/>
              <w:rPr>
                <w:sz w:val="16"/>
                <w:szCs w:val="16"/>
              </w:rPr>
            </w:pPr>
            <w:r w:rsidRPr="003E6C38">
              <w:rPr>
                <w:sz w:val="16"/>
                <w:szCs w:val="16"/>
              </w:rPr>
              <w:t xml:space="preserve">Подвижные игры  "Поймай комара",  "Огуречик, огуречик....", </w:t>
            </w:r>
          </w:p>
          <w:p w:rsidR="00186138" w:rsidRPr="003E6C38" w:rsidRDefault="00186138" w:rsidP="00086DEE">
            <w:pPr>
              <w:ind w:left="33"/>
              <w:rPr>
                <w:sz w:val="16"/>
                <w:szCs w:val="16"/>
              </w:rPr>
            </w:pPr>
            <w:r w:rsidRPr="003E6C38">
              <w:rPr>
                <w:sz w:val="16"/>
                <w:szCs w:val="16"/>
              </w:rPr>
              <w:t>"Воробышки и кошка"</w:t>
            </w:r>
          </w:p>
        </w:tc>
        <w:tc>
          <w:tcPr>
            <w:tcW w:w="3402"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ind w:left="34"/>
              <w:rPr>
                <w:sz w:val="16"/>
                <w:szCs w:val="16"/>
              </w:rPr>
            </w:pPr>
          </w:p>
          <w:p w:rsidR="00186138" w:rsidRPr="003E6C38" w:rsidRDefault="00186138" w:rsidP="00086DEE">
            <w:pPr>
              <w:ind w:left="34"/>
              <w:rPr>
                <w:sz w:val="16"/>
                <w:szCs w:val="16"/>
              </w:rPr>
            </w:pPr>
          </w:p>
          <w:p w:rsidR="00186138" w:rsidRPr="003E6C38" w:rsidRDefault="00186138" w:rsidP="00086DEE">
            <w:pPr>
              <w:ind w:left="34"/>
              <w:rPr>
                <w:sz w:val="16"/>
                <w:szCs w:val="16"/>
              </w:rPr>
            </w:pPr>
          </w:p>
        </w:tc>
        <w:tc>
          <w:tcPr>
            <w:tcW w:w="2693"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rPr>
                <w:sz w:val="16"/>
                <w:szCs w:val="16"/>
              </w:rPr>
            </w:pPr>
            <w:r w:rsidRPr="003E6C38">
              <w:rPr>
                <w:sz w:val="16"/>
                <w:szCs w:val="16"/>
              </w:rPr>
              <w:t>Игровое упражнение "Побежим по дорожке"</w:t>
            </w:r>
          </w:p>
        </w:tc>
        <w:tc>
          <w:tcPr>
            <w:tcW w:w="1985"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ind w:left="-142"/>
              <w:rPr>
                <w:sz w:val="16"/>
                <w:szCs w:val="16"/>
              </w:rPr>
            </w:pPr>
            <w:r w:rsidRPr="003E6C38">
              <w:rPr>
                <w:sz w:val="16"/>
                <w:szCs w:val="16"/>
              </w:rPr>
              <w:t>Игры  ребенка с родителями</w:t>
            </w:r>
          </w:p>
        </w:tc>
      </w:tr>
      <w:tr w:rsidR="00186138" w:rsidRPr="003E6C38" w:rsidTr="00091547">
        <w:trPr>
          <w:trHeight w:val="909"/>
        </w:trPr>
        <w:tc>
          <w:tcPr>
            <w:tcW w:w="993" w:type="dxa"/>
            <w:tcBorders>
              <w:top w:val="single" w:sz="2" w:space="0" w:color="000000"/>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142" w:right="113"/>
              <w:jc w:val="center"/>
              <w:rPr>
                <w:sz w:val="16"/>
                <w:szCs w:val="16"/>
              </w:rPr>
            </w:pPr>
          </w:p>
        </w:tc>
        <w:tc>
          <w:tcPr>
            <w:tcW w:w="709" w:type="dxa"/>
            <w:tcBorders>
              <w:top w:val="single" w:sz="2" w:space="0" w:color="000000"/>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142"/>
              <w:jc w:val="center"/>
              <w:rPr>
                <w:sz w:val="16"/>
                <w:szCs w:val="16"/>
              </w:rPr>
            </w:pPr>
          </w:p>
        </w:tc>
        <w:tc>
          <w:tcPr>
            <w:tcW w:w="4961" w:type="dxa"/>
            <w:tcBorders>
              <w:top w:val="single" w:sz="2" w:space="0" w:color="000000"/>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33"/>
              <w:rPr>
                <w:sz w:val="16"/>
                <w:szCs w:val="16"/>
              </w:rPr>
            </w:pPr>
            <w:r w:rsidRPr="003E6C38">
              <w:rPr>
                <w:sz w:val="16"/>
                <w:szCs w:val="16"/>
              </w:rPr>
              <w:t>Занятие № 19</w:t>
            </w:r>
          </w:p>
          <w:p w:rsidR="00186138" w:rsidRPr="003E6C38" w:rsidRDefault="00186138" w:rsidP="00086DEE">
            <w:pPr>
              <w:widowControl/>
              <w:ind w:left="33"/>
              <w:rPr>
                <w:sz w:val="16"/>
                <w:szCs w:val="16"/>
              </w:rPr>
            </w:pPr>
            <w:r w:rsidRPr="003E6C38">
              <w:rPr>
                <w:sz w:val="16"/>
                <w:szCs w:val="16"/>
              </w:rPr>
              <w:t>Задачи: упражнять в ходьбе колонной по одному с выполнением заданий; прыжках из обруча в обруч, учить приземляться на полусогнутые ноги; упражнять в прокатывании мяча друг другу, развивая координацию движений и глазомер.</w:t>
            </w:r>
          </w:p>
        </w:tc>
        <w:tc>
          <w:tcPr>
            <w:tcW w:w="3402" w:type="dxa"/>
            <w:tcBorders>
              <w:top w:val="single" w:sz="2" w:space="0" w:color="000000"/>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34"/>
              <w:rPr>
                <w:sz w:val="16"/>
                <w:szCs w:val="16"/>
              </w:rPr>
            </w:pPr>
            <w:r w:rsidRPr="003E6C38">
              <w:rPr>
                <w:sz w:val="16"/>
                <w:szCs w:val="16"/>
              </w:rPr>
              <w:t xml:space="preserve">ПИ «Мыши в кладовой», </w:t>
            </w:r>
          </w:p>
          <w:p w:rsidR="00186138" w:rsidRPr="003E6C38" w:rsidRDefault="00186138" w:rsidP="00086DEE">
            <w:pPr>
              <w:widowControl/>
              <w:ind w:left="34"/>
              <w:rPr>
                <w:sz w:val="16"/>
                <w:szCs w:val="16"/>
              </w:rPr>
            </w:pPr>
            <w:r w:rsidRPr="003E6C38">
              <w:rPr>
                <w:sz w:val="16"/>
                <w:szCs w:val="16"/>
              </w:rPr>
              <w:t>«Гле спрятался мышонок?»</w:t>
            </w:r>
          </w:p>
        </w:tc>
        <w:tc>
          <w:tcPr>
            <w:tcW w:w="2693" w:type="dxa"/>
            <w:tcBorders>
              <w:top w:val="single" w:sz="2" w:space="0" w:color="000000"/>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rPr>
                <w:sz w:val="16"/>
                <w:szCs w:val="16"/>
              </w:rPr>
            </w:pPr>
            <w:r w:rsidRPr="003E6C38">
              <w:rPr>
                <w:sz w:val="16"/>
                <w:szCs w:val="16"/>
              </w:rPr>
              <w:t>Игровое  упражнение "Попрыгаем, как зайки (как мячики)"</w:t>
            </w:r>
          </w:p>
        </w:tc>
        <w:tc>
          <w:tcPr>
            <w:tcW w:w="1985" w:type="dxa"/>
            <w:tcBorders>
              <w:top w:val="single" w:sz="2" w:space="0" w:color="000000"/>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142"/>
              <w:rPr>
                <w:sz w:val="16"/>
                <w:szCs w:val="16"/>
              </w:rPr>
            </w:pPr>
            <w:r w:rsidRPr="003E6C38">
              <w:rPr>
                <w:sz w:val="16"/>
                <w:szCs w:val="16"/>
              </w:rPr>
              <w:t>Прокатывание  мячей между предметами</w:t>
            </w:r>
          </w:p>
        </w:tc>
      </w:tr>
      <w:tr w:rsidR="00186138" w:rsidRPr="003E6C38" w:rsidTr="00091547">
        <w:trPr>
          <w:trHeight w:val="730"/>
        </w:trPr>
        <w:tc>
          <w:tcPr>
            <w:tcW w:w="993" w:type="dxa"/>
            <w:tcBorders>
              <w:top w:val="single" w:sz="4" w:space="0" w:color="auto"/>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right="113"/>
              <w:jc w:val="center"/>
              <w:rPr>
                <w:sz w:val="16"/>
                <w:szCs w:val="16"/>
              </w:rPr>
            </w:pPr>
          </w:p>
        </w:tc>
        <w:tc>
          <w:tcPr>
            <w:tcW w:w="709" w:type="dxa"/>
            <w:tcBorders>
              <w:top w:val="single" w:sz="4" w:space="0" w:color="auto"/>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jc w:val="center"/>
              <w:rPr>
                <w:sz w:val="16"/>
                <w:szCs w:val="16"/>
              </w:rPr>
            </w:pPr>
          </w:p>
        </w:tc>
        <w:tc>
          <w:tcPr>
            <w:tcW w:w="4961" w:type="dxa"/>
            <w:tcBorders>
              <w:top w:val="single" w:sz="4" w:space="0" w:color="auto"/>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33"/>
              <w:rPr>
                <w:sz w:val="16"/>
                <w:szCs w:val="16"/>
              </w:rPr>
            </w:pPr>
            <w:r w:rsidRPr="003E6C38">
              <w:rPr>
                <w:sz w:val="16"/>
                <w:szCs w:val="16"/>
              </w:rPr>
              <w:t>Занятие № 20</w:t>
            </w:r>
          </w:p>
          <w:p w:rsidR="00186138" w:rsidRPr="003E6C38" w:rsidRDefault="00186138" w:rsidP="00086DEE">
            <w:pPr>
              <w:ind w:left="33"/>
              <w:rPr>
                <w:sz w:val="16"/>
                <w:szCs w:val="16"/>
              </w:rPr>
            </w:pPr>
            <w:r w:rsidRPr="003E6C38">
              <w:rPr>
                <w:sz w:val="16"/>
                <w:szCs w:val="16"/>
              </w:rPr>
              <w:t>Задачи: развивать умение действовать по сигналу воспитателя; развивать координацию движений и ловкость при прокатывании мяча между предметами; упражнять в ползании.</w:t>
            </w:r>
          </w:p>
          <w:p w:rsidR="00186138" w:rsidRPr="003E6C38" w:rsidRDefault="00186138" w:rsidP="00086DEE">
            <w:pPr>
              <w:ind w:left="33"/>
              <w:rPr>
                <w:sz w:val="16"/>
                <w:szCs w:val="16"/>
              </w:rPr>
            </w:pPr>
          </w:p>
        </w:tc>
        <w:tc>
          <w:tcPr>
            <w:tcW w:w="3402" w:type="dxa"/>
            <w:tcBorders>
              <w:top w:val="single" w:sz="4" w:space="0" w:color="auto"/>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34"/>
              <w:rPr>
                <w:sz w:val="16"/>
                <w:szCs w:val="16"/>
              </w:rPr>
            </w:pPr>
            <w:r w:rsidRPr="003E6C38">
              <w:rPr>
                <w:sz w:val="16"/>
                <w:szCs w:val="16"/>
              </w:rPr>
              <w:t>Игровое упражнение  «Твой кубик», «Прокати – не задень»</w:t>
            </w:r>
          </w:p>
          <w:p w:rsidR="00A872CD" w:rsidRDefault="00186138" w:rsidP="00A872CD">
            <w:pPr>
              <w:widowControl/>
              <w:ind w:left="34"/>
              <w:rPr>
                <w:sz w:val="16"/>
                <w:szCs w:val="16"/>
              </w:rPr>
            </w:pPr>
            <w:r w:rsidRPr="003E6C38">
              <w:rPr>
                <w:sz w:val="16"/>
                <w:szCs w:val="16"/>
              </w:rPr>
              <w:t>ПИ  «По ровненькой дорожке»</w:t>
            </w:r>
          </w:p>
          <w:p w:rsidR="00186138" w:rsidRPr="003E6C38" w:rsidRDefault="00186138" w:rsidP="00A872CD">
            <w:pPr>
              <w:widowControl/>
              <w:ind w:left="34"/>
              <w:rPr>
                <w:sz w:val="16"/>
                <w:szCs w:val="16"/>
              </w:rPr>
            </w:pPr>
            <w:r w:rsidRPr="003E6C38">
              <w:rPr>
                <w:sz w:val="16"/>
                <w:szCs w:val="16"/>
              </w:rPr>
              <w:t>"Нижневартовск - спортивный город"</w:t>
            </w:r>
          </w:p>
        </w:tc>
        <w:tc>
          <w:tcPr>
            <w:tcW w:w="2693" w:type="dxa"/>
            <w:tcBorders>
              <w:top w:val="single" w:sz="4" w:space="0" w:color="auto"/>
              <w:left w:val="single" w:sz="2" w:space="0" w:color="000000"/>
              <w:bottom w:val="single" w:sz="4" w:space="0" w:color="auto"/>
              <w:right w:val="single" w:sz="2" w:space="0" w:color="000000"/>
            </w:tcBorders>
            <w:shd w:val="clear" w:color="000000" w:fill="FFFFFF"/>
          </w:tcPr>
          <w:p w:rsidR="00186138" w:rsidRPr="003E6C38" w:rsidRDefault="00186138" w:rsidP="00086DEE">
            <w:pPr>
              <w:rPr>
                <w:sz w:val="16"/>
                <w:szCs w:val="16"/>
              </w:rPr>
            </w:pPr>
            <w:r w:rsidRPr="003E6C38">
              <w:rPr>
                <w:sz w:val="16"/>
                <w:szCs w:val="16"/>
              </w:rPr>
              <w:t>Прокатывание мяча между предметами</w:t>
            </w:r>
          </w:p>
        </w:tc>
        <w:tc>
          <w:tcPr>
            <w:tcW w:w="1985" w:type="dxa"/>
            <w:tcBorders>
              <w:top w:val="single" w:sz="4" w:space="0" w:color="auto"/>
              <w:left w:val="single" w:sz="2" w:space="0" w:color="000000"/>
              <w:bottom w:val="single" w:sz="4" w:space="0" w:color="auto"/>
              <w:right w:val="single" w:sz="2" w:space="0" w:color="000000"/>
            </w:tcBorders>
            <w:shd w:val="clear" w:color="000000" w:fill="FFFFFF"/>
          </w:tcPr>
          <w:p w:rsidR="00186138" w:rsidRPr="003E6C38" w:rsidRDefault="00186138" w:rsidP="00086DEE">
            <w:pPr>
              <w:ind w:left="-142"/>
              <w:rPr>
                <w:sz w:val="16"/>
                <w:szCs w:val="16"/>
              </w:rPr>
            </w:pPr>
            <w:r w:rsidRPr="003E6C38">
              <w:rPr>
                <w:sz w:val="16"/>
                <w:szCs w:val="16"/>
              </w:rPr>
              <w:t>Упражнять в прыжках вперед</w:t>
            </w:r>
          </w:p>
        </w:tc>
      </w:tr>
      <w:tr w:rsidR="00186138" w:rsidRPr="003E6C38" w:rsidTr="00091547">
        <w:trPr>
          <w:trHeight w:val="559"/>
        </w:trPr>
        <w:tc>
          <w:tcPr>
            <w:tcW w:w="993"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142" w:right="113"/>
              <w:jc w:val="center"/>
              <w:rPr>
                <w:sz w:val="16"/>
                <w:szCs w:val="16"/>
              </w:rPr>
            </w:pPr>
          </w:p>
        </w:tc>
        <w:tc>
          <w:tcPr>
            <w:tcW w:w="709"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142"/>
              <w:jc w:val="center"/>
              <w:rPr>
                <w:sz w:val="16"/>
                <w:szCs w:val="16"/>
              </w:rPr>
            </w:pPr>
          </w:p>
        </w:tc>
        <w:tc>
          <w:tcPr>
            <w:tcW w:w="4961"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33"/>
              <w:rPr>
                <w:sz w:val="16"/>
                <w:szCs w:val="16"/>
              </w:rPr>
            </w:pPr>
            <w:r w:rsidRPr="003E6C38">
              <w:rPr>
                <w:sz w:val="16"/>
                <w:szCs w:val="16"/>
              </w:rPr>
              <w:t>Занятие № 21</w:t>
            </w:r>
          </w:p>
          <w:p w:rsidR="00186138" w:rsidRPr="003E6C38" w:rsidRDefault="00186138" w:rsidP="00086DEE">
            <w:pPr>
              <w:ind w:left="33"/>
              <w:rPr>
                <w:sz w:val="16"/>
                <w:szCs w:val="16"/>
              </w:rPr>
            </w:pPr>
            <w:r w:rsidRPr="003E6C38">
              <w:rPr>
                <w:sz w:val="16"/>
                <w:szCs w:val="16"/>
              </w:rPr>
              <w:t>Подвижные игры  "Мыши в кладовой,  "Найди свой цвет",   "Где спрятался мышонок?"</w:t>
            </w:r>
          </w:p>
        </w:tc>
        <w:tc>
          <w:tcPr>
            <w:tcW w:w="3402"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ind w:left="34"/>
              <w:rPr>
                <w:sz w:val="16"/>
                <w:szCs w:val="16"/>
              </w:rPr>
            </w:pPr>
          </w:p>
        </w:tc>
        <w:tc>
          <w:tcPr>
            <w:tcW w:w="2693"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rPr>
                <w:sz w:val="16"/>
                <w:szCs w:val="16"/>
              </w:rPr>
            </w:pPr>
          </w:p>
        </w:tc>
        <w:tc>
          <w:tcPr>
            <w:tcW w:w="1985"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ind w:left="-142"/>
              <w:rPr>
                <w:sz w:val="16"/>
                <w:szCs w:val="16"/>
              </w:rPr>
            </w:pPr>
            <w:r w:rsidRPr="003E6C38">
              <w:rPr>
                <w:sz w:val="16"/>
                <w:szCs w:val="16"/>
              </w:rPr>
              <w:t>Посещение городского</w:t>
            </w:r>
          </w:p>
          <w:p w:rsidR="00186138" w:rsidRPr="003E6C38" w:rsidRDefault="00186138" w:rsidP="00086DEE">
            <w:pPr>
              <w:ind w:left="-142"/>
              <w:rPr>
                <w:sz w:val="16"/>
                <w:szCs w:val="16"/>
              </w:rPr>
            </w:pPr>
            <w:r w:rsidRPr="003E6C38">
              <w:rPr>
                <w:sz w:val="16"/>
                <w:szCs w:val="16"/>
              </w:rPr>
              <w:t>стадиона</w:t>
            </w:r>
          </w:p>
        </w:tc>
      </w:tr>
      <w:tr w:rsidR="00186138" w:rsidRPr="003E6C38" w:rsidTr="00091547">
        <w:trPr>
          <w:trHeight w:val="848"/>
        </w:trPr>
        <w:tc>
          <w:tcPr>
            <w:tcW w:w="993"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right="113"/>
              <w:jc w:val="center"/>
              <w:rPr>
                <w:sz w:val="16"/>
                <w:szCs w:val="16"/>
              </w:rPr>
            </w:pPr>
          </w:p>
        </w:tc>
        <w:tc>
          <w:tcPr>
            <w:tcW w:w="709"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jc w:val="center"/>
              <w:rPr>
                <w:sz w:val="16"/>
                <w:szCs w:val="16"/>
              </w:rPr>
            </w:pPr>
          </w:p>
        </w:tc>
        <w:tc>
          <w:tcPr>
            <w:tcW w:w="4961"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33"/>
              <w:rPr>
                <w:sz w:val="16"/>
                <w:szCs w:val="16"/>
              </w:rPr>
            </w:pPr>
            <w:r w:rsidRPr="003E6C38">
              <w:rPr>
                <w:sz w:val="16"/>
                <w:szCs w:val="16"/>
              </w:rPr>
              <w:t>Занятие № 22</w:t>
            </w:r>
          </w:p>
          <w:p w:rsidR="00186138" w:rsidRPr="003E6C38" w:rsidRDefault="00186138" w:rsidP="00086DEE">
            <w:pPr>
              <w:ind w:left="33"/>
              <w:rPr>
                <w:sz w:val="16"/>
                <w:szCs w:val="16"/>
              </w:rPr>
            </w:pPr>
            <w:r w:rsidRPr="003E6C38">
              <w:rPr>
                <w:sz w:val="16"/>
                <w:szCs w:val="16"/>
              </w:rPr>
              <w:t>Задачи: упражнять детей в ходьбе с выполнением заданий, развивать внимание реакцию на сигнал воспитателя; в ползании, развивая координацию движений; в равновесии.</w:t>
            </w:r>
          </w:p>
        </w:tc>
        <w:tc>
          <w:tcPr>
            <w:tcW w:w="3402"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34"/>
              <w:rPr>
                <w:sz w:val="16"/>
                <w:szCs w:val="16"/>
              </w:rPr>
            </w:pPr>
            <w:r w:rsidRPr="003E6C38">
              <w:rPr>
                <w:sz w:val="16"/>
                <w:szCs w:val="16"/>
              </w:rPr>
              <w:t>Игровое задание  «Паучки»</w:t>
            </w:r>
          </w:p>
          <w:p w:rsidR="00186138" w:rsidRPr="003E6C38" w:rsidRDefault="00186138" w:rsidP="00086DEE">
            <w:pPr>
              <w:widowControl/>
              <w:ind w:left="34"/>
              <w:rPr>
                <w:sz w:val="16"/>
                <w:szCs w:val="16"/>
              </w:rPr>
            </w:pPr>
            <w:r w:rsidRPr="003E6C38">
              <w:rPr>
                <w:sz w:val="16"/>
                <w:szCs w:val="16"/>
              </w:rPr>
              <w:t>ПИ   «Поймай комара»</w:t>
            </w:r>
          </w:p>
          <w:p w:rsidR="00186138" w:rsidRPr="003E6C38" w:rsidRDefault="00186138" w:rsidP="00086DEE">
            <w:pPr>
              <w:widowControl/>
              <w:ind w:left="34"/>
              <w:rPr>
                <w:sz w:val="16"/>
                <w:szCs w:val="16"/>
              </w:rPr>
            </w:pPr>
          </w:p>
        </w:tc>
        <w:tc>
          <w:tcPr>
            <w:tcW w:w="2693"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rPr>
                <w:sz w:val="16"/>
                <w:szCs w:val="16"/>
              </w:rPr>
            </w:pPr>
            <w:r w:rsidRPr="003E6C38">
              <w:rPr>
                <w:sz w:val="16"/>
                <w:szCs w:val="16"/>
              </w:rPr>
              <w:t>Ходьба из обруча в обруч</w:t>
            </w:r>
          </w:p>
        </w:tc>
        <w:tc>
          <w:tcPr>
            <w:tcW w:w="1985"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rPr>
                <w:sz w:val="16"/>
                <w:szCs w:val="16"/>
              </w:rPr>
            </w:pPr>
            <w:r w:rsidRPr="003E6C38">
              <w:rPr>
                <w:sz w:val="16"/>
                <w:szCs w:val="16"/>
              </w:rPr>
              <w:t>Упражнять в прыжках с продвижением  вперед</w:t>
            </w:r>
          </w:p>
        </w:tc>
      </w:tr>
      <w:tr w:rsidR="00186138" w:rsidRPr="003E6C38" w:rsidTr="00091547">
        <w:trPr>
          <w:trHeight w:val="545"/>
        </w:trPr>
        <w:tc>
          <w:tcPr>
            <w:tcW w:w="993"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142" w:right="113"/>
              <w:jc w:val="center"/>
              <w:rPr>
                <w:sz w:val="16"/>
                <w:szCs w:val="16"/>
              </w:rPr>
            </w:pPr>
          </w:p>
        </w:tc>
        <w:tc>
          <w:tcPr>
            <w:tcW w:w="709"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142"/>
              <w:jc w:val="center"/>
              <w:rPr>
                <w:sz w:val="16"/>
                <w:szCs w:val="16"/>
              </w:rPr>
            </w:pPr>
          </w:p>
        </w:tc>
        <w:tc>
          <w:tcPr>
            <w:tcW w:w="4961"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33"/>
              <w:rPr>
                <w:sz w:val="16"/>
                <w:szCs w:val="16"/>
              </w:rPr>
            </w:pPr>
            <w:r w:rsidRPr="003E6C38">
              <w:rPr>
                <w:sz w:val="16"/>
                <w:szCs w:val="16"/>
              </w:rPr>
              <w:t>Занятие № 23</w:t>
            </w:r>
          </w:p>
          <w:p w:rsidR="00186138" w:rsidRPr="003E6C38" w:rsidRDefault="00186138" w:rsidP="00086DEE">
            <w:pPr>
              <w:widowControl/>
              <w:ind w:left="33"/>
              <w:rPr>
                <w:sz w:val="16"/>
                <w:szCs w:val="16"/>
              </w:rPr>
            </w:pPr>
            <w:r w:rsidRPr="003E6C38">
              <w:rPr>
                <w:sz w:val="16"/>
                <w:szCs w:val="16"/>
              </w:rPr>
              <w:t>Подвижные игры  "По ровненькой дорожке",  "Поймай комара",   "Кролики"</w:t>
            </w:r>
          </w:p>
        </w:tc>
        <w:tc>
          <w:tcPr>
            <w:tcW w:w="3402"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ind w:left="34"/>
              <w:rPr>
                <w:sz w:val="16"/>
                <w:szCs w:val="16"/>
              </w:rPr>
            </w:pPr>
          </w:p>
        </w:tc>
        <w:tc>
          <w:tcPr>
            <w:tcW w:w="2693"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rPr>
                <w:sz w:val="16"/>
                <w:szCs w:val="16"/>
              </w:rPr>
            </w:pPr>
            <w:r w:rsidRPr="003E6C38">
              <w:rPr>
                <w:sz w:val="16"/>
                <w:szCs w:val="16"/>
              </w:rPr>
              <w:t>Ходьба по дорожкам</w:t>
            </w:r>
          </w:p>
        </w:tc>
        <w:tc>
          <w:tcPr>
            <w:tcW w:w="1985"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ind w:left="-142"/>
              <w:rPr>
                <w:sz w:val="16"/>
                <w:szCs w:val="16"/>
              </w:rPr>
            </w:pPr>
            <w:r w:rsidRPr="003E6C38">
              <w:rPr>
                <w:sz w:val="16"/>
                <w:szCs w:val="16"/>
              </w:rPr>
              <w:t xml:space="preserve"> Упражнять  в  ходьбе  по  веревке</w:t>
            </w:r>
          </w:p>
        </w:tc>
      </w:tr>
      <w:tr w:rsidR="00186138" w:rsidRPr="003E6C38" w:rsidTr="00091547">
        <w:trPr>
          <w:trHeight w:val="713"/>
        </w:trPr>
        <w:tc>
          <w:tcPr>
            <w:tcW w:w="993"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right="113"/>
              <w:jc w:val="center"/>
              <w:rPr>
                <w:sz w:val="16"/>
                <w:szCs w:val="16"/>
              </w:rPr>
            </w:pPr>
          </w:p>
        </w:tc>
        <w:tc>
          <w:tcPr>
            <w:tcW w:w="709"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jc w:val="center"/>
              <w:rPr>
                <w:sz w:val="16"/>
                <w:szCs w:val="16"/>
              </w:rPr>
            </w:pPr>
          </w:p>
        </w:tc>
        <w:tc>
          <w:tcPr>
            <w:tcW w:w="4961"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33"/>
              <w:rPr>
                <w:sz w:val="16"/>
                <w:szCs w:val="16"/>
              </w:rPr>
            </w:pPr>
            <w:r w:rsidRPr="003E6C38">
              <w:rPr>
                <w:sz w:val="16"/>
                <w:szCs w:val="16"/>
              </w:rPr>
              <w:t>Занятие № 24</w:t>
            </w:r>
          </w:p>
          <w:p w:rsidR="00186138" w:rsidRPr="003E6C38" w:rsidRDefault="00186138" w:rsidP="00086DEE">
            <w:pPr>
              <w:widowControl/>
              <w:ind w:left="33"/>
              <w:rPr>
                <w:sz w:val="16"/>
                <w:szCs w:val="16"/>
              </w:rPr>
            </w:pPr>
            <w:r w:rsidRPr="003E6C38">
              <w:rPr>
                <w:sz w:val="16"/>
                <w:szCs w:val="16"/>
              </w:rPr>
              <w:t>Задачи: упражнять детей в ходьбе и беге врассыпную, развивая ориентировку в пространстве; в сохранении  устойчивого равновесия  и прыжках</w:t>
            </w:r>
          </w:p>
        </w:tc>
        <w:tc>
          <w:tcPr>
            <w:tcW w:w="3402"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34"/>
              <w:rPr>
                <w:sz w:val="16"/>
                <w:szCs w:val="16"/>
              </w:rPr>
            </w:pPr>
            <w:r w:rsidRPr="003E6C38">
              <w:rPr>
                <w:sz w:val="16"/>
                <w:szCs w:val="16"/>
              </w:rPr>
              <w:t>Игровое упражнение «Пройди – не задень», «Лягушки – попрыгушки»</w:t>
            </w:r>
          </w:p>
          <w:p w:rsidR="00186138" w:rsidRPr="003E6C38" w:rsidRDefault="00186138" w:rsidP="00086DEE">
            <w:pPr>
              <w:widowControl/>
              <w:ind w:left="34"/>
              <w:rPr>
                <w:sz w:val="16"/>
                <w:szCs w:val="16"/>
              </w:rPr>
            </w:pPr>
            <w:r w:rsidRPr="003E6C38">
              <w:rPr>
                <w:sz w:val="16"/>
                <w:szCs w:val="16"/>
              </w:rPr>
              <w:t>ПИ «Коршун и птенчики»,  «Найдем птенчика»</w:t>
            </w:r>
          </w:p>
        </w:tc>
        <w:tc>
          <w:tcPr>
            <w:tcW w:w="2693"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rPr>
                <w:sz w:val="16"/>
                <w:szCs w:val="16"/>
              </w:rPr>
            </w:pPr>
            <w:r w:rsidRPr="003E6C38">
              <w:rPr>
                <w:sz w:val="16"/>
                <w:szCs w:val="16"/>
              </w:rPr>
              <w:t>Прыжки на двух ногах с продвижением вперед</w:t>
            </w:r>
          </w:p>
        </w:tc>
        <w:tc>
          <w:tcPr>
            <w:tcW w:w="1985"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rPr>
                <w:sz w:val="16"/>
                <w:szCs w:val="16"/>
              </w:rPr>
            </w:pPr>
            <w:r w:rsidRPr="003E6C38">
              <w:rPr>
                <w:sz w:val="16"/>
                <w:szCs w:val="16"/>
              </w:rPr>
              <w:t>Упражнять в играх с прыжками и бегом</w:t>
            </w:r>
          </w:p>
        </w:tc>
      </w:tr>
      <w:tr w:rsidR="00186138" w:rsidRPr="003E6C38" w:rsidTr="00091547">
        <w:trPr>
          <w:trHeight w:val="237"/>
        </w:trPr>
        <w:tc>
          <w:tcPr>
            <w:tcW w:w="993"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142" w:right="113"/>
              <w:jc w:val="center"/>
              <w:rPr>
                <w:sz w:val="16"/>
                <w:szCs w:val="16"/>
              </w:rPr>
            </w:pPr>
          </w:p>
        </w:tc>
        <w:tc>
          <w:tcPr>
            <w:tcW w:w="709"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142"/>
              <w:jc w:val="center"/>
              <w:rPr>
                <w:sz w:val="16"/>
                <w:szCs w:val="16"/>
              </w:rPr>
            </w:pPr>
          </w:p>
        </w:tc>
        <w:tc>
          <w:tcPr>
            <w:tcW w:w="4961"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33"/>
              <w:rPr>
                <w:sz w:val="16"/>
                <w:szCs w:val="16"/>
              </w:rPr>
            </w:pPr>
            <w:r w:rsidRPr="003E6C38">
              <w:rPr>
                <w:sz w:val="16"/>
                <w:szCs w:val="16"/>
              </w:rPr>
              <w:t>Занятие № 25</w:t>
            </w:r>
          </w:p>
          <w:p w:rsidR="00186138" w:rsidRPr="003E6C38" w:rsidRDefault="00186138" w:rsidP="00086DEE">
            <w:pPr>
              <w:ind w:left="33"/>
              <w:rPr>
                <w:sz w:val="16"/>
                <w:szCs w:val="16"/>
              </w:rPr>
            </w:pPr>
            <w:r w:rsidRPr="003E6C38">
              <w:rPr>
                <w:sz w:val="16"/>
                <w:szCs w:val="16"/>
              </w:rPr>
              <w:t>Подвижные игры  "Поймай комара", "Самолеты",  "Поезд"</w:t>
            </w:r>
          </w:p>
        </w:tc>
        <w:tc>
          <w:tcPr>
            <w:tcW w:w="3402"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34"/>
              <w:rPr>
                <w:sz w:val="16"/>
                <w:szCs w:val="16"/>
              </w:rPr>
            </w:pPr>
          </w:p>
          <w:p w:rsidR="00186138" w:rsidRPr="003E6C38" w:rsidRDefault="00186138" w:rsidP="00086DEE">
            <w:pPr>
              <w:ind w:left="34"/>
              <w:rPr>
                <w:sz w:val="16"/>
                <w:szCs w:val="16"/>
              </w:rPr>
            </w:pPr>
          </w:p>
        </w:tc>
        <w:tc>
          <w:tcPr>
            <w:tcW w:w="2693"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rPr>
                <w:sz w:val="16"/>
                <w:szCs w:val="16"/>
              </w:rPr>
            </w:pPr>
          </w:p>
        </w:tc>
        <w:tc>
          <w:tcPr>
            <w:tcW w:w="1985"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ind w:left="-142"/>
              <w:rPr>
                <w:sz w:val="16"/>
                <w:szCs w:val="16"/>
              </w:rPr>
            </w:pPr>
            <w:r w:rsidRPr="003E6C38">
              <w:rPr>
                <w:sz w:val="16"/>
                <w:szCs w:val="16"/>
              </w:rPr>
              <w:t>Игровое  упражнение   "Допрыгни  до  ленточки"</w:t>
            </w:r>
          </w:p>
        </w:tc>
      </w:tr>
      <w:tr w:rsidR="00186138" w:rsidRPr="003E6C38" w:rsidTr="00091547">
        <w:trPr>
          <w:trHeight w:val="819"/>
        </w:trPr>
        <w:tc>
          <w:tcPr>
            <w:tcW w:w="993"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right="113"/>
              <w:jc w:val="center"/>
              <w:rPr>
                <w:sz w:val="16"/>
                <w:szCs w:val="16"/>
              </w:rPr>
            </w:pPr>
          </w:p>
        </w:tc>
        <w:tc>
          <w:tcPr>
            <w:tcW w:w="709"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jc w:val="center"/>
              <w:rPr>
                <w:sz w:val="16"/>
                <w:szCs w:val="16"/>
              </w:rPr>
            </w:pPr>
          </w:p>
        </w:tc>
        <w:tc>
          <w:tcPr>
            <w:tcW w:w="4961"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33"/>
              <w:rPr>
                <w:sz w:val="16"/>
                <w:szCs w:val="16"/>
              </w:rPr>
            </w:pPr>
            <w:r w:rsidRPr="003E6C38">
              <w:rPr>
                <w:sz w:val="16"/>
                <w:szCs w:val="16"/>
              </w:rPr>
              <w:t>Занятие № 26</w:t>
            </w:r>
          </w:p>
          <w:p w:rsidR="00186138" w:rsidRPr="003E6C38" w:rsidRDefault="00186138" w:rsidP="00086DEE">
            <w:pPr>
              <w:ind w:left="33"/>
              <w:rPr>
                <w:sz w:val="16"/>
                <w:szCs w:val="16"/>
              </w:rPr>
            </w:pPr>
            <w:r w:rsidRPr="003E6C38">
              <w:rPr>
                <w:sz w:val="16"/>
                <w:szCs w:val="16"/>
              </w:rPr>
              <w:t>Задачи: упражнять в ходьбе и беге с выполнением заданий; в приземлении на полусогнутые ноги в прыжках со скамейки; в прокатывании мяча.</w:t>
            </w:r>
          </w:p>
        </w:tc>
        <w:tc>
          <w:tcPr>
            <w:tcW w:w="3402"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34"/>
              <w:rPr>
                <w:sz w:val="16"/>
                <w:szCs w:val="16"/>
              </w:rPr>
            </w:pPr>
            <w:r w:rsidRPr="003E6C38">
              <w:rPr>
                <w:sz w:val="16"/>
                <w:szCs w:val="16"/>
              </w:rPr>
              <w:t>ПИ  "Найди свой домик"</w:t>
            </w:r>
          </w:p>
        </w:tc>
        <w:tc>
          <w:tcPr>
            <w:tcW w:w="2693"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rPr>
                <w:sz w:val="16"/>
                <w:szCs w:val="16"/>
              </w:rPr>
            </w:pPr>
            <w:r w:rsidRPr="003E6C38">
              <w:rPr>
                <w:sz w:val="16"/>
                <w:szCs w:val="16"/>
              </w:rPr>
              <w:t>Игровое упражнение  "Попади снежком в корзину"</w:t>
            </w:r>
          </w:p>
        </w:tc>
        <w:tc>
          <w:tcPr>
            <w:tcW w:w="1985"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rPr>
                <w:sz w:val="16"/>
                <w:szCs w:val="16"/>
              </w:rPr>
            </w:pPr>
            <w:r w:rsidRPr="003E6C38">
              <w:rPr>
                <w:sz w:val="16"/>
                <w:szCs w:val="16"/>
              </w:rPr>
              <w:t>Упражнять в ходьбе по зимнему валу</w:t>
            </w:r>
          </w:p>
        </w:tc>
      </w:tr>
      <w:tr w:rsidR="00186138" w:rsidRPr="003E6C38" w:rsidTr="00091547">
        <w:trPr>
          <w:trHeight w:val="557"/>
        </w:trPr>
        <w:tc>
          <w:tcPr>
            <w:tcW w:w="993"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ind w:left="-142" w:right="113"/>
              <w:jc w:val="center"/>
              <w:rPr>
                <w:sz w:val="16"/>
                <w:szCs w:val="16"/>
              </w:rPr>
            </w:pPr>
          </w:p>
        </w:tc>
        <w:tc>
          <w:tcPr>
            <w:tcW w:w="709"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142"/>
              <w:jc w:val="center"/>
              <w:rPr>
                <w:sz w:val="16"/>
                <w:szCs w:val="16"/>
              </w:rPr>
            </w:pPr>
          </w:p>
        </w:tc>
        <w:tc>
          <w:tcPr>
            <w:tcW w:w="4961"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33"/>
              <w:rPr>
                <w:sz w:val="16"/>
                <w:szCs w:val="16"/>
              </w:rPr>
            </w:pPr>
            <w:r w:rsidRPr="003E6C38">
              <w:rPr>
                <w:sz w:val="16"/>
                <w:szCs w:val="16"/>
              </w:rPr>
              <w:t>Занятие № 27</w:t>
            </w:r>
          </w:p>
          <w:p w:rsidR="00186138" w:rsidRPr="003E6C38" w:rsidRDefault="00186138" w:rsidP="00086DEE">
            <w:pPr>
              <w:widowControl/>
              <w:ind w:left="33"/>
              <w:rPr>
                <w:sz w:val="16"/>
                <w:szCs w:val="16"/>
              </w:rPr>
            </w:pPr>
            <w:r w:rsidRPr="003E6C38">
              <w:rPr>
                <w:sz w:val="16"/>
                <w:szCs w:val="16"/>
              </w:rPr>
              <w:t xml:space="preserve">Подвижные игры   "Найдем птенчика",  "Коршун и птенчики", </w:t>
            </w:r>
          </w:p>
          <w:p w:rsidR="00186138" w:rsidRPr="003E6C38" w:rsidRDefault="00186138" w:rsidP="00086DEE">
            <w:pPr>
              <w:widowControl/>
              <w:ind w:left="33"/>
              <w:rPr>
                <w:sz w:val="16"/>
                <w:szCs w:val="16"/>
              </w:rPr>
            </w:pPr>
            <w:r w:rsidRPr="003E6C38">
              <w:rPr>
                <w:sz w:val="16"/>
                <w:szCs w:val="16"/>
              </w:rPr>
              <w:t>"По ровненькой дорожке"</w:t>
            </w:r>
          </w:p>
        </w:tc>
        <w:tc>
          <w:tcPr>
            <w:tcW w:w="3402"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ind w:left="34"/>
              <w:rPr>
                <w:sz w:val="16"/>
                <w:szCs w:val="16"/>
              </w:rPr>
            </w:pPr>
          </w:p>
        </w:tc>
        <w:tc>
          <w:tcPr>
            <w:tcW w:w="2693"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rPr>
                <w:sz w:val="16"/>
                <w:szCs w:val="16"/>
              </w:rPr>
            </w:pPr>
            <w:r w:rsidRPr="003E6C38">
              <w:rPr>
                <w:sz w:val="16"/>
                <w:szCs w:val="16"/>
              </w:rPr>
              <w:t>Ходьба по дорожке</w:t>
            </w:r>
          </w:p>
        </w:tc>
        <w:tc>
          <w:tcPr>
            <w:tcW w:w="1985"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ind w:left="-142"/>
              <w:rPr>
                <w:sz w:val="16"/>
                <w:szCs w:val="16"/>
              </w:rPr>
            </w:pPr>
            <w:r w:rsidRPr="003E6C38">
              <w:rPr>
                <w:sz w:val="16"/>
                <w:szCs w:val="16"/>
              </w:rPr>
              <w:t>Упражнять  в ходьбе и беге между двумя линиями</w:t>
            </w:r>
          </w:p>
        </w:tc>
      </w:tr>
      <w:tr w:rsidR="00186138" w:rsidRPr="003E6C38" w:rsidTr="00091547">
        <w:trPr>
          <w:trHeight w:val="839"/>
        </w:trPr>
        <w:tc>
          <w:tcPr>
            <w:tcW w:w="993"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right="113"/>
              <w:jc w:val="center"/>
              <w:rPr>
                <w:sz w:val="16"/>
                <w:szCs w:val="16"/>
              </w:rPr>
            </w:pPr>
          </w:p>
        </w:tc>
        <w:tc>
          <w:tcPr>
            <w:tcW w:w="709"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jc w:val="center"/>
              <w:rPr>
                <w:sz w:val="16"/>
                <w:szCs w:val="16"/>
              </w:rPr>
            </w:pPr>
          </w:p>
        </w:tc>
        <w:tc>
          <w:tcPr>
            <w:tcW w:w="4961"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33"/>
              <w:rPr>
                <w:sz w:val="16"/>
                <w:szCs w:val="16"/>
              </w:rPr>
            </w:pPr>
            <w:r w:rsidRPr="003E6C38">
              <w:rPr>
                <w:sz w:val="16"/>
                <w:szCs w:val="16"/>
              </w:rPr>
              <w:t>Занятие № 28</w:t>
            </w:r>
          </w:p>
          <w:p w:rsidR="00186138" w:rsidRPr="003E6C38" w:rsidRDefault="00186138" w:rsidP="00086DEE">
            <w:pPr>
              <w:widowControl/>
              <w:ind w:left="33"/>
              <w:rPr>
                <w:sz w:val="16"/>
                <w:szCs w:val="16"/>
              </w:rPr>
            </w:pPr>
            <w:r w:rsidRPr="003E6C38">
              <w:rPr>
                <w:sz w:val="16"/>
                <w:szCs w:val="16"/>
              </w:rPr>
              <w:t>Задачи: упражнять детей в ходьбе и беге с остановкой по сигналу воспитателя; в прокатывании мяча между предметами, умении группироваться при лазании под дугу.</w:t>
            </w:r>
          </w:p>
        </w:tc>
        <w:tc>
          <w:tcPr>
            <w:tcW w:w="3402"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34"/>
              <w:rPr>
                <w:sz w:val="16"/>
                <w:szCs w:val="16"/>
              </w:rPr>
            </w:pPr>
            <w:r w:rsidRPr="003E6C38">
              <w:rPr>
                <w:sz w:val="16"/>
                <w:szCs w:val="16"/>
              </w:rPr>
              <w:t>Игровое упражнение "Проползи  - не задень"</w:t>
            </w:r>
          </w:p>
          <w:p w:rsidR="00186138" w:rsidRPr="003E6C38" w:rsidRDefault="00186138" w:rsidP="00086DEE">
            <w:pPr>
              <w:widowControl/>
              <w:ind w:left="34"/>
              <w:rPr>
                <w:sz w:val="16"/>
                <w:szCs w:val="16"/>
              </w:rPr>
            </w:pPr>
            <w:r w:rsidRPr="003E6C38">
              <w:rPr>
                <w:sz w:val="16"/>
                <w:szCs w:val="16"/>
              </w:rPr>
              <w:t>ПИ "Лягушки", "Найдем лягушонка"</w:t>
            </w:r>
          </w:p>
        </w:tc>
        <w:tc>
          <w:tcPr>
            <w:tcW w:w="2693"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rPr>
                <w:sz w:val="16"/>
                <w:szCs w:val="16"/>
              </w:rPr>
            </w:pPr>
            <w:r w:rsidRPr="003E6C38">
              <w:rPr>
                <w:sz w:val="16"/>
                <w:szCs w:val="16"/>
              </w:rPr>
              <w:t>Игровое упражнение "мышки, цыплята</w:t>
            </w:r>
            <w:r w:rsidRPr="003E6C38">
              <w:rPr>
                <w:b/>
                <w:sz w:val="16"/>
                <w:szCs w:val="16"/>
              </w:rPr>
              <w:t>"</w:t>
            </w:r>
          </w:p>
        </w:tc>
        <w:tc>
          <w:tcPr>
            <w:tcW w:w="1985"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rPr>
                <w:sz w:val="16"/>
                <w:szCs w:val="16"/>
              </w:rPr>
            </w:pPr>
            <w:r w:rsidRPr="003E6C38">
              <w:rPr>
                <w:sz w:val="16"/>
                <w:szCs w:val="16"/>
              </w:rPr>
              <w:t>Игровые  упражнения с мячом</w:t>
            </w:r>
          </w:p>
          <w:p w:rsidR="00186138" w:rsidRPr="003E6C38" w:rsidRDefault="00186138" w:rsidP="00086DEE">
            <w:pPr>
              <w:widowControl/>
              <w:ind w:left="-142"/>
              <w:rPr>
                <w:sz w:val="16"/>
                <w:szCs w:val="16"/>
              </w:rPr>
            </w:pPr>
            <w:r w:rsidRPr="003E6C38">
              <w:rPr>
                <w:sz w:val="16"/>
                <w:szCs w:val="16"/>
              </w:rPr>
              <w:t>"Поймай мяч", "Прокати и догони мяч"</w:t>
            </w:r>
          </w:p>
        </w:tc>
      </w:tr>
      <w:tr w:rsidR="00186138" w:rsidRPr="003E6C38" w:rsidTr="00091547">
        <w:trPr>
          <w:trHeight w:val="548"/>
        </w:trPr>
        <w:tc>
          <w:tcPr>
            <w:tcW w:w="993"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142" w:right="113"/>
              <w:jc w:val="center"/>
              <w:rPr>
                <w:sz w:val="16"/>
                <w:szCs w:val="16"/>
              </w:rPr>
            </w:pPr>
          </w:p>
        </w:tc>
        <w:tc>
          <w:tcPr>
            <w:tcW w:w="709"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142"/>
              <w:jc w:val="center"/>
              <w:rPr>
                <w:sz w:val="16"/>
                <w:szCs w:val="16"/>
              </w:rPr>
            </w:pPr>
          </w:p>
        </w:tc>
        <w:tc>
          <w:tcPr>
            <w:tcW w:w="4961"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33"/>
              <w:rPr>
                <w:sz w:val="16"/>
                <w:szCs w:val="16"/>
              </w:rPr>
            </w:pPr>
            <w:r w:rsidRPr="003E6C38">
              <w:rPr>
                <w:sz w:val="16"/>
                <w:szCs w:val="16"/>
              </w:rPr>
              <w:t>Занятие № 29</w:t>
            </w:r>
          </w:p>
          <w:p w:rsidR="00186138" w:rsidRPr="003E6C38" w:rsidRDefault="00186138" w:rsidP="00086DEE">
            <w:pPr>
              <w:widowControl/>
              <w:ind w:left="33"/>
              <w:rPr>
                <w:sz w:val="16"/>
                <w:szCs w:val="16"/>
              </w:rPr>
            </w:pPr>
            <w:r w:rsidRPr="003E6C38">
              <w:rPr>
                <w:sz w:val="16"/>
                <w:szCs w:val="16"/>
              </w:rPr>
              <w:t>Игровое упражнение   "Лошадки"</w:t>
            </w:r>
          </w:p>
          <w:p w:rsidR="00186138" w:rsidRPr="003E6C38" w:rsidRDefault="00186138" w:rsidP="00086DEE">
            <w:pPr>
              <w:widowControl/>
              <w:ind w:left="33"/>
              <w:rPr>
                <w:sz w:val="16"/>
                <w:szCs w:val="16"/>
              </w:rPr>
            </w:pPr>
            <w:r w:rsidRPr="003E6C38">
              <w:rPr>
                <w:sz w:val="16"/>
                <w:szCs w:val="16"/>
              </w:rPr>
              <w:t>Подвижные игры "Найди свой домик",  "Мыши в кладовой"</w:t>
            </w:r>
          </w:p>
        </w:tc>
        <w:tc>
          <w:tcPr>
            <w:tcW w:w="3402"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ind w:left="34"/>
              <w:rPr>
                <w:sz w:val="16"/>
                <w:szCs w:val="16"/>
              </w:rPr>
            </w:pPr>
          </w:p>
        </w:tc>
        <w:tc>
          <w:tcPr>
            <w:tcW w:w="2693"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rPr>
                <w:sz w:val="16"/>
                <w:szCs w:val="16"/>
              </w:rPr>
            </w:pPr>
            <w:r w:rsidRPr="003E6C38">
              <w:rPr>
                <w:sz w:val="16"/>
                <w:szCs w:val="16"/>
              </w:rPr>
              <w:t>Игровое упражнение  "Пройди  как  лошадки"</w:t>
            </w:r>
          </w:p>
        </w:tc>
        <w:tc>
          <w:tcPr>
            <w:tcW w:w="1985"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ind w:left="-142"/>
              <w:rPr>
                <w:sz w:val="16"/>
                <w:szCs w:val="16"/>
              </w:rPr>
            </w:pPr>
            <w:r w:rsidRPr="003E6C38">
              <w:rPr>
                <w:sz w:val="16"/>
                <w:szCs w:val="16"/>
              </w:rPr>
              <w:t>Упражнять в прокатывании мяча в прямом направлении</w:t>
            </w:r>
          </w:p>
        </w:tc>
      </w:tr>
      <w:tr w:rsidR="00186138" w:rsidRPr="003E6C38" w:rsidTr="00091547">
        <w:trPr>
          <w:trHeight w:val="845"/>
        </w:trPr>
        <w:tc>
          <w:tcPr>
            <w:tcW w:w="993"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right="113"/>
              <w:jc w:val="center"/>
              <w:rPr>
                <w:sz w:val="16"/>
                <w:szCs w:val="16"/>
              </w:rPr>
            </w:pPr>
          </w:p>
        </w:tc>
        <w:tc>
          <w:tcPr>
            <w:tcW w:w="709"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jc w:val="center"/>
              <w:rPr>
                <w:sz w:val="16"/>
                <w:szCs w:val="16"/>
              </w:rPr>
            </w:pPr>
          </w:p>
        </w:tc>
        <w:tc>
          <w:tcPr>
            <w:tcW w:w="4961"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33"/>
              <w:rPr>
                <w:sz w:val="16"/>
                <w:szCs w:val="16"/>
              </w:rPr>
            </w:pPr>
            <w:r w:rsidRPr="003E6C38">
              <w:rPr>
                <w:sz w:val="16"/>
                <w:szCs w:val="16"/>
              </w:rPr>
              <w:t>Занятие № 30</w:t>
            </w:r>
          </w:p>
          <w:p w:rsidR="00186138" w:rsidRPr="003E6C38" w:rsidRDefault="00186138" w:rsidP="00086DEE">
            <w:pPr>
              <w:widowControl/>
              <w:ind w:left="33"/>
              <w:rPr>
                <w:sz w:val="16"/>
                <w:szCs w:val="16"/>
              </w:rPr>
            </w:pPr>
            <w:r w:rsidRPr="003E6C38">
              <w:rPr>
                <w:sz w:val="16"/>
                <w:szCs w:val="16"/>
              </w:rPr>
              <w:t>Задачи: упражнять детей в ходьбе и беге врассыпную,  развивать ориентировку в пространстве; упражнять в ползании на повышенной опоре: и сохранении равновесия при ходьбе по доске.</w:t>
            </w:r>
          </w:p>
        </w:tc>
        <w:tc>
          <w:tcPr>
            <w:tcW w:w="3402"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34"/>
              <w:rPr>
                <w:sz w:val="16"/>
                <w:szCs w:val="16"/>
              </w:rPr>
            </w:pPr>
            <w:r w:rsidRPr="003E6C38">
              <w:rPr>
                <w:sz w:val="16"/>
                <w:szCs w:val="16"/>
              </w:rPr>
              <w:t>Игровое упражнение "Жучки на бревнышке", "Пройдем по мостику"</w:t>
            </w:r>
          </w:p>
          <w:p w:rsidR="00186138" w:rsidRPr="003E6C38" w:rsidRDefault="00186138" w:rsidP="00086DEE">
            <w:pPr>
              <w:ind w:left="34"/>
              <w:rPr>
                <w:b/>
                <w:sz w:val="16"/>
                <w:szCs w:val="16"/>
              </w:rPr>
            </w:pPr>
            <w:r w:rsidRPr="003E6C38">
              <w:rPr>
                <w:sz w:val="16"/>
                <w:szCs w:val="16"/>
              </w:rPr>
              <w:t>ПИ  "Птица и птенчики", "Найдем птенчика"</w:t>
            </w:r>
          </w:p>
        </w:tc>
        <w:tc>
          <w:tcPr>
            <w:tcW w:w="2693"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rPr>
                <w:sz w:val="16"/>
                <w:szCs w:val="16"/>
              </w:rPr>
            </w:pPr>
            <w:r w:rsidRPr="003E6C38">
              <w:rPr>
                <w:sz w:val="16"/>
                <w:szCs w:val="16"/>
              </w:rPr>
              <w:t>Игровые упражнения с мячом</w:t>
            </w:r>
          </w:p>
        </w:tc>
        <w:tc>
          <w:tcPr>
            <w:tcW w:w="1985"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rPr>
                <w:sz w:val="16"/>
                <w:szCs w:val="16"/>
              </w:rPr>
            </w:pPr>
            <w:r w:rsidRPr="003E6C38">
              <w:rPr>
                <w:sz w:val="16"/>
                <w:szCs w:val="16"/>
              </w:rPr>
              <w:t>Игровые упражнения "Прокати и догони мяч"</w:t>
            </w:r>
          </w:p>
        </w:tc>
      </w:tr>
      <w:tr w:rsidR="00186138" w:rsidRPr="003E6C38" w:rsidTr="00091547">
        <w:trPr>
          <w:trHeight w:val="569"/>
        </w:trPr>
        <w:tc>
          <w:tcPr>
            <w:tcW w:w="993"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142" w:right="113"/>
              <w:jc w:val="center"/>
              <w:rPr>
                <w:sz w:val="16"/>
                <w:szCs w:val="16"/>
              </w:rPr>
            </w:pPr>
          </w:p>
        </w:tc>
        <w:tc>
          <w:tcPr>
            <w:tcW w:w="709"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142"/>
              <w:jc w:val="center"/>
              <w:rPr>
                <w:sz w:val="16"/>
                <w:szCs w:val="16"/>
              </w:rPr>
            </w:pPr>
          </w:p>
        </w:tc>
        <w:tc>
          <w:tcPr>
            <w:tcW w:w="4961"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33"/>
              <w:rPr>
                <w:sz w:val="16"/>
                <w:szCs w:val="16"/>
              </w:rPr>
            </w:pPr>
            <w:r w:rsidRPr="003E6C38">
              <w:rPr>
                <w:sz w:val="16"/>
                <w:szCs w:val="16"/>
              </w:rPr>
              <w:t>Занятие № 31</w:t>
            </w:r>
          </w:p>
          <w:p w:rsidR="00186138" w:rsidRPr="003E6C38" w:rsidRDefault="00186138" w:rsidP="00086DEE">
            <w:pPr>
              <w:ind w:left="33"/>
              <w:rPr>
                <w:sz w:val="16"/>
                <w:szCs w:val="16"/>
              </w:rPr>
            </w:pPr>
            <w:r w:rsidRPr="003E6C38">
              <w:rPr>
                <w:sz w:val="16"/>
                <w:szCs w:val="16"/>
              </w:rPr>
              <w:t>Подвижные игры  "Лягушки", "Парашютисты"</w:t>
            </w:r>
          </w:p>
          <w:p w:rsidR="00186138" w:rsidRPr="003E6C38" w:rsidRDefault="00186138" w:rsidP="00086DEE">
            <w:pPr>
              <w:ind w:left="33"/>
              <w:rPr>
                <w:sz w:val="16"/>
                <w:szCs w:val="16"/>
              </w:rPr>
            </w:pPr>
            <w:r w:rsidRPr="003E6C38">
              <w:rPr>
                <w:sz w:val="16"/>
                <w:szCs w:val="16"/>
              </w:rPr>
              <w:t xml:space="preserve">Игра малой подвижности  "Найдем  лягушонка",  </w:t>
            </w:r>
          </w:p>
        </w:tc>
        <w:tc>
          <w:tcPr>
            <w:tcW w:w="3402"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34"/>
              <w:rPr>
                <w:sz w:val="16"/>
                <w:szCs w:val="16"/>
              </w:rPr>
            </w:pPr>
          </w:p>
          <w:p w:rsidR="00186138" w:rsidRPr="003E6C38" w:rsidRDefault="00186138" w:rsidP="00086DEE">
            <w:pPr>
              <w:widowControl/>
              <w:ind w:left="34"/>
              <w:rPr>
                <w:sz w:val="16"/>
                <w:szCs w:val="16"/>
              </w:rPr>
            </w:pPr>
          </w:p>
          <w:p w:rsidR="00186138" w:rsidRPr="003E6C38" w:rsidRDefault="00186138" w:rsidP="00086DEE">
            <w:pPr>
              <w:ind w:left="34"/>
              <w:rPr>
                <w:sz w:val="16"/>
                <w:szCs w:val="16"/>
              </w:rPr>
            </w:pPr>
          </w:p>
        </w:tc>
        <w:tc>
          <w:tcPr>
            <w:tcW w:w="2693"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rPr>
                <w:sz w:val="16"/>
                <w:szCs w:val="16"/>
              </w:rPr>
            </w:pPr>
            <w:r w:rsidRPr="003E6C38">
              <w:rPr>
                <w:sz w:val="16"/>
                <w:szCs w:val="16"/>
              </w:rPr>
              <w:t>Игровое  упражнение "Попрыгай  как лягушата"</w:t>
            </w:r>
          </w:p>
        </w:tc>
        <w:tc>
          <w:tcPr>
            <w:tcW w:w="1985"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ind w:left="-142"/>
              <w:rPr>
                <w:sz w:val="16"/>
                <w:szCs w:val="16"/>
              </w:rPr>
            </w:pPr>
            <w:r w:rsidRPr="003E6C38">
              <w:rPr>
                <w:sz w:val="16"/>
                <w:szCs w:val="16"/>
              </w:rPr>
              <w:t>Упражнять в прыжках с продвижением вперед</w:t>
            </w:r>
          </w:p>
        </w:tc>
      </w:tr>
      <w:tr w:rsidR="00186138" w:rsidRPr="003E6C38" w:rsidTr="00091547">
        <w:trPr>
          <w:trHeight w:val="837"/>
        </w:trPr>
        <w:tc>
          <w:tcPr>
            <w:tcW w:w="993" w:type="dxa"/>
            <w:tcBorders>
              <w:top w:val="single" w:sz="2" w:space="0" w:color="000000"/>
              <w:left w:val="single" w:sz="4" w:space="0" w:color="auto"/>
              <w:bottom w:val="single" w:sz="4" w:space="0" w:color="auto"/>
              <w:right w:val="single" w:sz="2" w:space="0" w:color="000000"/>
            </w:tcBorders>
            <w:shd w:val="clear" w:color="000000" w:fill="FFFFFF"/>
          </w:tcPr>
          <w:p w:rsidR="00186138" w:rsidRPr="003E6C38" w:rsidRDefault="00186138" w:rsidP="00086DEE">
            <w:pPr>
              <w:widowControl/>
              <w:ind w:left="-142" w:right="113"/>
              <w:jc w:val="center"/>
              <w:rPr>
                <w:sz w:val="16"/>
                <w:szCs w:val="16"/>
              </w:rPr>
            </w:pPr>
          </w:p>
        </w:tc>
        <w:tc>
          <w:tcPr>
            <w:tcW w:w="709"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jc w:val="center"/>
              <w:rPr>
                <w:sz w:val="16"/>
                <w:szCs w:val="16"/>
              </w:rPr>
            </w:pPr>
          </w:p>
        </w:tc>
        <w:tc>
          <w:tcPr>
            <w:tcW w:w="4961"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33"/>
              <w:rPr>
                <w:sz w:val="16"/>
                <w:szCs w:val="16"/>
              </w:rPr>
            </w:pPr>
            <w:r w:rsidRPr="003E6C38">
              <w:rPr>
                <w:sz w:val="16"/>
                <w:szCs w:val="16"/>
              </w:rPr>
              <w:t>Занятие № 32</w:t>
            </w:r>
          </w:p>
          <w:p w:rsidR="00186138" w:rsidRPr="003E6C38" w:rsidRDefault="00186138" w:rsidP="00086DEE">
            <w:pPr>
              <w:widowControl/>
              <w:ind w:left="33"/>
              <w:rPr>
                <w:sz w:val="16"/>
                <w:szCs w:val="16"/>
              </w:rPr>
            </w:pPr>
            <w:r w:rsidRPr="003E6C38">
              <w:rPr>
                <w:sz w:val="16"/>
                <w:szCs w:val="16"/>
              </w:rPr>
              <w:t>Задачи: повторить ходьбу с выполнением задания; упражнять в сохранении равновесия на ограниченной площади опоры; прыжки на двух ногах, продвигаясь вперед.</w:t>
            </w:r>
          </w:p>
        </w:tc>
        <w:tc>
          <w:tcPr>
            <w:tcW w:w="3402"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34"/>
              <w:rPr>
                <w:sz w:val="16"/>
                <w:szCs w:val="16"/>
              </w:rPr>
            </w:pPr>
            <w:r w:rsidRPr="003E6C38">
              <w:rPr>
                <w:sz w:val="16"/>
                <w:szCs w:val="16"/>
              </w:rPr>
              <w:t>Игровое упражнение "Пройди - не упади",  "Из ямки в ямку"</w:t>
            </w:r>
          </w:p>
          <w:p w:rsidR="00186138" w:rsidRPr="003E6C38" w:rsidRDefault="00186138" w:rsidP="00086DEE">
            <w:pPr>
              <w:ind w:left="34"/>
              <w:rPr>
                <w:b/>
                <w:sz w:val="16"/>
                <w:szCs w:val="16"/>
              </w:rPr>
            </w:pPr>
            <w:r w:rsidRPr="003E6C38">
              <w:rPr>
                <w:sz w:val="16"/>
                <w:szCs w:val="16"/>
              </w:rPr>
              <w:t>ПИ "Коршун и цыплята",  "Найдем цыпленка?"</w:t>
            </w:r>
          </w:p>
        </w:tc>
        <w:tc>
          <w:tcPr>
            <w:tcW w:w="2693"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rPr>
                <w:sz w:val="16"/>
                <w:szCs w:val="16"/>
              </w:rPr>
            </w:pPr>
            <w:r w:rsidRPr="003E6C38">
              <w:rPr>
                <w:sz w:val="16"/>
                <w:szCs w:val="16"/>
              </w:rPr>
              <w:t>Ходьба по снежному валу</w:t>
            </w:r>
          </w:p>
        </w:tc>
        <w:tc>
          <w:tcPr>
            <w:tcW w:w="1985"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rPr>
                <w:sz w:val="16"/>
                <w:szCs w:val="16"/>
              </w:rPr>
            </w:pPr>
            <w:r w:rsidRPr="003E6C38">
              <w:rPr>
                <w:sz w:val="16"/>
                <w:szCs w:val="16"/>
              </w:rPr>
              <w:t>Упражнять в прыжках из обруча в обруч</w:t>
            </w:r>
          </w:p>
        </w:tc>
      </w:tr>
      <w:tr w:rsidR="00186138" w:rsidRPr="003E6C38" w:rsidTr="00091547">
        <w:trPr>
          <w:trHeight w:val="702"/>
        </w:trPr>
        <w:tc>
          <w:tcPr>
            <w:tcW w:w="993" w:type="dxa"/>
            <w:tcBorders>
              <w:top w:val="single" w:sz="4" w:space="0" w:color="auto"/>
              <w:left w:val="single" w:sz="4" w:space="0" w:color="auto"/>
              <w:bottom w:val="single" w:sz="4" w:space="0" w:color="auto"/>
              <w:right w:val="single" w:sz="2" w:space="0" w:color="000000"/>
            </w:tcBorders>
            <w:shd w:val="clear" w:color="000000" w:fill="FFFFFF"/>
          </w:tcPr>
          <w:p w:rsidR="00186138" w:rsidRPr="003E6C38" w:rsidRDefault="00186138" w:rsidP="00086DEE">
            <w:pPr>
              <w:widowControl/>
              <w:ind w:left="-142" w:right="113"/>
              <w:jc w:val="center"/>
              <w:rPr>
                <w:sz w:val="16"/>
                <w:szCs w:val="16"/>
              </w:rPr>
            </w:pPr>
          </w:p>
        </w:tc>
        <w:tc>
          <w:tcPr>
            <w:tcW w:w="709"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142"/>
              <w:jc w:val="center"/>
              <w:rPr>
                <w:sz w:val="16"/>
                <w:szCs w:val="16"/>
              </w:rPr>
            </w:pPr>
          </w:p>
        </w:tc>
        <w:tc>
          <w:tcPr>
            <w:tcW w:w="4961"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33"/>
              <w:rPr>
                <w:sz w:val="16"/>
                <w:szCs w:val="16"/>
              </w:rPr>
            </w:pPr>
            <w:r w:rsidRPr="003E6C38">
              <w:rPr>
                <w:sz w:val="16"/>
                <w:szCs w:val="16"/>
              </w:rPr>
              <w:t>Занятие № 33</w:t>
            </w:r>
          </w:p>
          <w:p w:rsidR="00186138" w:rsidRPr="003E6C38" w:rsidRDefault="00186138" w:rsidP="00086DEE">
            <w:pPr>
              <w:widowControl/>
              <w:ind w:left="33"/>
              <w:rPr>
                <w:sz w:val="16"/>
                <w:szCs w:val="16"/>
              </w:rPr>
            </w:pPr>
            <w:r w:rsidRPr="003E6C38">
              <w:rPr>
                <w:sz w:val="16"/>
                <w:szCs w:val="16"/>
              </w:rPr>
              <w:t>Игровое упражнение  "Ровный круг"</w:t>
            </w:r>
          </w:p>
          <w:p w:rsidR="00186138" w:rsidRPr="003E6C38" w:rsidRDefault="00186138" w:rsidP="00086DEE">
            <w:pPr>
              <w:ind w:left="33"/>
              <w:rPr>
                <w:sz w:val="16"/>
                <w:szCs w:val="16"/>
              </w:rPr>
            </w:pPr>
            <w:r w:rsidRPr="003E6C38">
              <w:rPr>
                <w:sz w:val="16"/>
                <w:szCs w:val="16"/>
              </w:rPr>
              <w:t>Подвижные игры  "Птица и птенчики",  "Мы топаем ногами"</w:t>
            </w:r>
          </w:p>
        </w:tc>
        <w:tc>
          <w:tcPr>
            <w:tcW w:w="3402"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34"/>
              <w:rPr>
                <w:sz w:val="16"/>
                <w:szCs w:val="16"/>
              </w:rPr>
            </w:pPr>
          </w:p>
          <w:p w:rsidR="00186138" w:rsidRPr="003E6C38" w:rsidRDefault="00186138" w:rsidP="00086DEE">
            <w:pPr>
              <w:widowControl/>
              <w:ind w:left="34"/>
              <w:rPr>
                <w:sz w:val="16"/>
                <w:szCs w:val="16"/>
              </w:rPr>
            </w:pPr>
          </w:p>
          <w:p w:rsidR="00186138" w:rsidRPr="003E6C38" w:rsidRDefault="00186138" w:rsidP="00086DEE">
            <w:pPr>
              <w:widowControl/>
              <w:ind w:left="34"/>
              <w:rPr>
                <w:sz w:val="16"/>
                <w:szCs w:val="16"/>
              </w:rPr>
            </w:pPr>
          </w:p>
          <w:p w:rsidR="00186138" w:rsidRPr="003E6C38" w:rsidRDefault="00186138" w:rsidP="00086DEE">
            <w:pPr>
              <w:ind w:left="34"/>
              <w:rPr>
                <w:sz w:val="16"/>
                <w:szCs w:val="16"/>
              </w:rPr>
            </w:pPr>
          </w:p>
        </w:tc>
        <w:tc>
          <w:tcPr>
            <w:tcW w:w="2693"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rPr>
                <w:sz w:val="16"/>
                <w:szCs w:val="16"/>
              </w:rPr>
            </w:pPr>
            <w:r w:rsidRPr="003E6C38">
              <w:rPr>
                <w:sz w:val="16"/>
                <w:szCs w:val="16"/>
              </w:rPr>
              <w:t>Игровое упражнения "Перепрыгни из ямки в  ямку"</w:t>
            </w:r>
          </w:p>
        </w:tc>
        <w:tc>
          <w:tcPr>
            <w:tcW w:w="1985"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ind w:left="-142"/>
              <w:rPr>
                <w:sz w:val="16"/>
                <w:szCs w:val="16"/>
              </w:rPr>
            </w:pPr>
            <w:r w:rsidRPr="003E6C38">
              <w:rPr>
                <w:sz w:val="16"/>
                <w:szCs w:val="16"/>
              </w:rPr>
              <w:t>Проиграть  игру  "Мы топаем ногами"</w:t>
            </w:r>
          </w:p>
        </w:tc>
      </w:tr>
      <w:tr w:rsidR="00186138" w:rsidRPr="003E6C38" w:rsidTr="00091547">
        <w:trPr>
          <w:trHeight w:val="722"/>
        </w:trPr>
        <w:tc>
          <w:tcPr>
            <w:tcW w:w="993" w:type="dxa"/>
            <w:tcBorders>
              <w:top w:val="single" w:sz="4" w:space="0" w:color="auto"/>
              <w:left w:val="single" w:sz="4" w:space="0" w:color="auto"/>
              <w:bottom w:val="single" w:sz="2" w:space="0" w:color="000000"/>
              <w:right w:val="single" w:sz="2" w:space="0" w:color="000000"/>
            </w:tcBorders>
            <w:shd w:val="clear" w:color="000000" w:fill="FFFFFF"/>
          </w:tcPr>
          <w:p w:rsidR="00186138" w:rsidRPr="003E6C38" w:rsidRDefault="00186138" w:rsidP="00086DEE">
            <w:pPr>
              <w:widowControl/>
              <w:ind w:left="-142" w:right="113"/>
              <w:jc w:val="center"/>
              <w:rPr>
                <w:sz w:val="16"/>
                <w:szCs w:val="16"/>
              </w:rPr>
            </w:pPr>
          </w:p>
        </w:tc>
        <w:tc>
          <w:tcPr>
            <w:tcW w:w="709" w:type="dxa"/>
            <w:tcBorders>
              <w:top w:val="single" w:sz="2" w:space="0" w:color="000000"/>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142"/>
              <w:jc w:val="center"/>
              <w:rPr>
                <w:sz w:val="16"/>
                <w:szCs w:val="16"/>
              </w:rPr>
            </w:pPr>
          </w:p>
        </w:tc>
        <w:tc>
          <w:tcPr>
            <w:tcW w:w="4961" w:type="dxa"/>
            <w:tcBorders>
              <w:top w:val="single" w:sz="2" w:space="0" w:color="000000"/>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33"/>
              <w:rPr>
                <w:sz w:val="16"/>
                <w:szCs w:val="16"/>
              </w:rPr>
            </w:pPr>
            <w:r w:rsidRPr="003E6C38">
              <w:rPr>
                <w:sz w:val="16"/>
                <w:szCs w:val="16"/>
              </w:rPr>
              <w:t>Занятие № 34</w:t>
            </w:r>
          </w:p>
          <w:p w:rsidR="00186138" w:rsidRPr="003E6C38" w:rsidRDefault="00186138" w:rsidP="00086DEE">
            <w:pPr>
              <w:widowControl/>
              <w:ind w:left="33"/>
              <w:rPr>
                <w:sz w:val="16"/>
                <w:szCs w:val="16"/>
              </w:rPr>
            </w:pPr>
            <w:r w:rsidRPr="003E6C38">
              <w:rPr>
                <w:sz w:val="16"/>
                <w:szCs w:val="16"/>
              </w:rPr>
              <w:t>Задачи: упражнять детей в ходьбе колонной по одному, беге врассыпную; в прыжках на двух ногах между предметами; в прокатывании мяча, развивая ловкость и глазомер.</w:t>
            </w:r>
          </w:p>
        </w:tc>
        <w:tc>
          <w:tcPr>
            <w:tcW w:w="3402" w:type="dxa"/>
            <w:tcBorders>
              <w:top w:val="single" w:sz="2" w:space="0" w:color="000000"/>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34"/>
              <w:rPr>
                <w:sz w:val="16"/>
                <w:szCs w:val="16"/>
              </w:rPr>
            </w:pPr>
            <w:r w:rsidRPr="003E6C38">
              <w:rPr>
                <w:sz w:val="16"/>
                <w:szCs w:val="16"/>
              </w:rPr>
              <w:t>Игровое упражнение "Зайцы - прыгуны"</w:t>
            </w:r>
          </w:p>
          <w:p w:rsidR="00186138" w:rsidRPr="003E6C38" w:rsidRDefault="00186138" w:rsidP="00086DEE">
            <w:pPr>
              <w:widowControl/>
              <w:ind w:left="34"/>
              <w:rPr>
                <w:b/>
                <w:sz w:val="16"/>
                <w:szCs w:val="16"/>
              </w:rPr>
            </w:pPr>
            <w:r w:rsidRPr="003E6C38">
              <w:rPr>
                <w:sz w:val="16"/>
                <w:szCs w:val="16"/>
              </w:rPr>
              <w:t>ПИ  "Птица и птенчики"</w:t>
            </w:r>
          </w:p>
        </w:tc>
        <w:tc>
          <w:tcPr>
            <w:tcW w:w="2693" w:type="dxa"/>
            <w:tcBorders>
              <w:top w:val="single" w:sz="2" w:space="0" w:color="000000"/>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rPr>
                <w:sz w:val="16"/>
                <w:szCs w:val="16"/>
              </w:rPr>
            </w:pPr>
            <w:r w:rsidRPr="003E6C38">
              <w:rPr>
                <w:sz w:val="16"/>
                <w:szCs w:val="16"/>
              </w:rPr>
              <w:t>Прыжки на двух ногах между предметами</w:t>
            </w:r>
          </w:p>
        </w:tc>
        <w:tc>
          <w:tcPr>
            <w:tcW w:w="1985" w:type="dxa"/>
            <w:tcBorders>
              <w:top w:val="single" w:sz="2" w:space="0" w:color="000000"/>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142"/>
              <w:rPr>
                <w:sz w:val="16"/>
                <w:szCs w:val="16"/>
              </w:rPr>
            </w:pPr>
            <w:r w:rsidRPr="003E6C38">
              <w:rPr>
                <w:sz w:val="16"/>
                <w:szCs w:val="16"/>
              </w:rPr>
              <w:t>Упражнять в прыжках на месте</w:t>
            </w:r>
          </w:p>
        </w:tc>
      </w:tr>
      <w:tr w:rsidR="00186138" w:rsidRPr="003E6C38" w:rsidTr="00091547">
        <w:trPr>
          <w:trHeight w:val="875"/>
        </w:trPr>
        <w:tc>
          <w:tcPr>
            <w:tcW w:w="993"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right="113"/>
              <w:jc w:val="center"/>
              <w:rPr>
                <w:sz w:val="16"/>
                <w:szCs w:val="16"/>
              </w:rPr>
            </w:pPr>
          </w:p>
        </w:tc>
        <w:tc>
          <w:tcPr>
            <w:tcW w:w="709"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jc w:val="center"/>
              <w:rPr>
                <w:sz w:val="16"/>
                <w:szCs w:val="16"/>
              </w:rPr>
            </w:pPr>
          </w:p>
        </w:tc>
        <w:tc>
          <w:tcPr>
            <w:tcW w:w="4961"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33"/>
              <w:rPr>
                <w:sz w:val="16"/>
                <w:szCs w:val="16"/>
              </w:rPr>
            </w:pPr>
            <w:r w:rsidRPr="003E6C38">
              <w:rPr>
                <w:sz w:val="16"/>
                <w:szCs w:val="16"/>
              </w:rPr>
              <w:t>Занятие № 35</w:t>
            </w:r>
          </w:p>
          <w:p w:rsidR="00186138" w:rsidRPr="003E6C38" w:rsidRDefault="00186138" w:rsidP="00086DEE">
            <w:pPr>
              <w:widowControl/>
              <w:ind w:left="33"/>
              <w:rPr>
                <w:sz w:val="16"/>
                <w:szCs w:val="16"/>
              </w:rPr>
            </w:pPr>
            <w:r w:rsidRPr="003E6C38">
              <w:rPr>
                <w:sz w:val="16"/>
                <w:szCs w:val="16"/>
              </w:rPr>
              <w:t>Подвижные игры  "Лохматый пес",  "Заморожу", "Зайцы и медведи"</w:t>
            </w:r>
          </w:p>
        </w:tc>
        <w:tc>
          <w:tcPr>
            <w:tcW w:w="3402"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34"/>
              <w:rPr>
                <w:b/>
                <w:sz w:val="16"/>
                <w:szCs w:val="16"/>
              </w:rPr>
            </w:pPr>
          </w:p>
        </w:tc>
        <w:tc>
          <w:tcPr>
            <w:tcW w:w="2693"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rPr>
                <w:sz w:val="16"/>
                <w:szCs w:val="16"/>
              </w:rPr>
            </w:pPr>
            <w:r w:rsidRPr="003E6C38">
              <w:rPr>
                <w:sz w:val="16"/>
                <w:szCs w:val="16"/>
              </w:rPr>
              <w:t>Бросание снежков медведю в  короб</w:t>
            </w:r>
          </w:p>
          <w:p w:rsidR="00186138" w:rsidRPr="003E6C38" w:rsidRDefault="00186138" w:rsidP="00086DEE">
            <w:pPr>
              <w:widowControl/>
              <w:rPr>
                <w:sz w:val="16"/>
                <w:szCs w:val="16"/>
              </w:rPr>
            </w:pPr>
          </w:p>
        </w:tc>
        <w:tc>
          <w:tcPr>
            <w:tcW w:w="1985"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rPr>
                <w:sz w:val="16"/>
                <w:szCs w:val="16"/>
              </w:rPr>
            </w:pPr>
            <w:r w:rsidRPr="003E6C38">
              <w:rPr>
                <w:sz w:val="16"/>
                <w:szCs w:val="16"/>
              </w:rPr>
              <w:t>Игровое упражнение  "попрыгай, как заяц, походи как медведь"</w:t>
            </w:r>
          </w:p>
          <w:p w:rsidR="00186138" w:rsidRPr="003E6C38" w:rsidRDefault="00186138" w:rsidP="00086DEE">
            <w:pPr>
              <w:widowControl/>
              <w:ind w:left="-142"/>
              <w:rPr>
                <w:sz w:val="16"/>
                <w:szCs w:val="16"/>
              </w:rPr>
            </w:pPr>
          </w:p>
        </w:tc>
      </w:tr>
      <w:tr w:rsidR="00186138" w:rsidRPr="003E6C38" w:rsidTr="00091547">
        <w:trPr>
          <w:trHeight w:val="952"/>
        </w:trPr>
        <w:tc>
          <w:tcPr>
            <w:tcW w:w="993" w:type="dxa"/>
            <w:tcBorders>
              <w:top w:val="single" w:sz="4" w:space="0" w:color="auto"/>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right="113"/>
              <w:jc w:val="center"/>
              <w:rPr>
                <w:sz w:val="16"/>
                <w:szCs w:val="16"/>
              </w:rPr>
            </w:pPr>
          </w:p>
        </w:tc>
        <w:tc>
          <w:tcPr>
            <w:tcW w:w="709" w:type="dxa"/>
            <w:tcBorders>
              <w:top w:val="single" w:sz="4" w:space="0" w:color="auto"/>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jc w:val="center"/>
              <w:rPr>
                <w:sz w:val="16"/>
                <w:szCs w:val="16"/>
              </w:rPr>
            </w:pPr>
          </w:p>
        </w:tc>
        <w:tc>
          <w:tcPr>
            <w:tcW w:w="4961" w:type="dxa"/>
            <w:tcBorders>
              <w:top w:val="single" w:sz="4" w:space="0" w:color="auto"/>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33"/>
              <w:rPr>
                <w:sz w:val="16"/>
                <w:szCs w:val="16"/>
              </w:rPr>
            </w:pPr>
            <w:r w:rsidRPr="003E6C38">
              <w:rPr>
                <w:sz w:val="16"/>
                <w:szCs w:val="16"/>
              </w:rPr>
              <w:t>Занятие № 36</w:t>
            </w:r>
          </w:p>
          <w:p w:rsidR="00186138" w:rsidRPr="003E6C38" w:rsidRDefault="00186138" w:rsidP="00086DEE">
            <w:pPr>
              <w:ind w:left="33"/>
              <w:rPr>
                <w:sz w:val="16"/>
                <w:szCs w:val="16"/>
              </w:rPr>
            </w:pPr>
            <w:r w:rsidRPr="003E6C38">
              <w:rPr>
                <w:sz w:val="16"/>
                <w:szCs w:val="16"/>
              </w:rPr>
              <w:t>Задачи: упражнять в умении действовать по сигналу воспитателя в ходьбе вокруг предметов; развивать ловкость при катании мяча друг другу; повторить упражнение в ползании, развивая координацию движений.</w:t>
            </w:r>
          </w:p>
        </w:tc>
        <w:tc>
          <w:tcPr>
            <w:tcW w:w="3402" w:type="dxa"/>
            <w:tcBorders>
              <w:top w:val="single" w:sz="4" w:space="0" w:color="auto"/>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34"/>
              <w:rPr>
                <w:sz w:val="16"/>
                <w:szCs w:val="16"/>
              </w:rPr>
            </w:pPr>
            <w:r w:rsidRPr="003E6C38">
              <w:rPr>
                <w:sz w:val="16"/>
                <w:szCs w:val="16"/>
              </w:rPr>
              <w:t>Игровое упражнение "Прокати - поймай", "Медвежата"</w:t>
            </w:r>
          </w:p>
          <w:p w:rsidR="00186138" w:rsidRPr="003E6C38" w:rsidRDefault="00186138" w:rsidP="00086DEE">
            <w:pPr>
              <w:ind w:left="34"/>
              <w:rPr>
                <w:sz w:val="16"/>
                <w:szCs w:val="16"/>
              </w:rPr>
            </w:pPr>
            <w:r w:rsidRPr="003E6C38">
              <w:rPr>
                <w:sz w:val="16"/>
                <w:szCs w:val="16"/>
              </w:rPr>
              <w:t>ПИ  "Найди свой цвет"</w:t>
            </w:r>
          </w:p>
        </w:tc>
        <w:tc>
          <w:tcPr>
            <w:tcW w:w="2693" w:type="dxa"/>
            <w:tcBorders>
              <w:top w:val="single" w:sz="4" w:space="0" w:color="auto"/>
              <w:left w:val="single" w:sz="2" w:space="0" w:color="000000"/>
              <w:bottom w:val="single" w:sz="4" w:space="0" w:color="auto"/>
              <w:right w:val="single" w:sz="2" w:space="0" w:color="000000"/>
            </w:tcBorders>
            <w:shd w:val="clear" w:color="000000" w:fill="FFFFFF"/>
          </w:tcPr>
          <w:p w:rsidR="00186138" w:rsidRPr="003E6C38" w:rsidRDefault="00186138" w:rsidP="00086DEE">
            <w:pPr>
              <w:rPr>
                <w:sz w:val="16"/>
                <w:szCs w:val="16"/>
              </w:rPr>
            </w:pPr>
            <w:r w:rsidRPr="003E6C38">
              <w:rPr>
                <w:sz w:val="16"/>
                <w:szCs w:val="16"/>
              </w:rPr>
              <w:t>Катание мячей в ворота</w:t>
            </w:r>
          </w:p>
        </w:tc>
        <w:tc>
          <w:tcPr>
            <w:tcW w:w="1985" w:type="dxa"/>
            <w:tcBorders>
              <w:top w:val="single" w:sz="4" w:space="0" w:color="auto"/>
              <w:left w:val="single" w:sz="2" w:space="0" w:color="000000"/>
              <w:bottom w:val="single" w:sz="4" w:space="0" w:color="auto"/>
              <w:right w:val="single" w:sz="2" w:space="0" w:color="000000"/>
            </w:tcBorders>
            <w:shd w:val="clear" w:color="000000" w:fill="FFFFFF"/>
          </w:tcPr>
          <w:p w:rsidR="00186138" w:rsidRPr="003E6C38" w:rsidRDefault="00186138" w:rsidP="00086DEE">
            <w:pPr>
              <w:ind w:left="-142"/>
              <w:rPr>
                <w:sz w:val="16"/>
                <w:szCs w:val="16"/>
              </w:rPr>
            </w:pPr>
            <w:r w:rsidRPr="003E6C38">
              <w:rPr>
                <w:sz w:val="16"/>
                <w:szCs w:val="16"/>
              </w:rPr>
              <w:t>Упражнять в прыжках вокруг предметов</w:t>
            </w:r>
          </w:p>
        </w:tc>
      </w:tr>
      <w:tr w:rsidR="00186138" w:rsidRPr="003E6C38" w:rsidTr="00091547">
        <w:trPr>
          <w:trHeight w:val="554"/>
        </w:trPr>
        <w:tc>
          <w:tcPr>
            <w:tcW w:w="993"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ind w:left="-142" w:right="113"/>
              <w:jc w:val="center"/>
              <w:rPr>
                <w:sz w:val="16"/>
                <w:szCs w:val="16"/>
              </w:rPr>
            </w:pPr>
          </w:p>
        </w:tc>
        <w:tc>
          <w:tcPr>
            <w:tcW w:w="709"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142"/>
              <w:jc w:val="center"/>
              <w:rPr>
                <w:sz w:val="16"/>
                <w:szCs w:val="16"/>
              </w:rPr>
            </w:pPr>
          </w:p>
        </w:tc>
        <w:tc>
          <w:tcPr>
            <w:tcW w:w="4961"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33"/>
              <w:rPr>
                <w:sz w:val="16"/>
                <w:szCs w:val="16"/>
              </w:rPr>
            </w:pPr>
            <w:r w:rsidRPr="003E6C38">
              <w:rPr>
                <w:sz w:val="16"/>
                <w:szCs w:val="16"/>
              </w:rPr>
              <w:t>Занятие № 37</w:t>
            </w:r>
          </w:p>
          <w:p w:rsidR="00186138" w:rsidRPr="003E6C38" w:rsidRDefault="00186138" w:rsidP="00086DEE">
            <w:pPr>
              <w:ind w:left="33"/>
              <w:rPr>
                <w:sz w:val="16"/>
                <w:szCs w:val="16"/>
              </w:rPr>
            </w:pPr>
            <w:r w:rsidRPr="003E6C38">
              <w:rPr>
                <w:sz w:val="16"/>
                <w:szCs w:val="16"/>
              </w:rPr>
              <w:t>Подвижные игры  "Коршун и цыплята", "Кот и  мыши".</w:t>
            </w:r>
          </w:p>
          <w:p w:rsidR="00186138" w:rsidRPr="003E6C38" w:rsidRDefault="00186138" w:rsidP="00086DEE">
            <w:pPr>
              <w:ind w:left="33"/>
              <w:rPr>
                <w:sz w:val="16"/>
                <w:szCs w:val="16"/>
              </w:rPr>
            </w:pPr>
            <w:r w:rsidRPr="003E6C38">
              <w:rPr>
                <w:sz w:val="16"/>
                <w:szCs w:val="16"/>
              </w:rPr>
              <w:t>Игра малой подвижности   "Найдем цыпленка?"</w:t>
            </w:r>
          </w:p>
        </w:tc>
        <w:tc>
          <w:tcPr>
            <w:tcW w:w="3402"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ind w:left="34"/>
              <w:rPr>
                <w:sz w:val="16"/>
                <w:szCs w:val="16"/>
              </w:rPr>
            </w:pPr>
          </w:p>
        </w:tc>
        <w:tc>
          <w:tcPr>
            <w:tcW w:w="2693"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rPr>
                <w:sz w:val="16"/>
                <w:szCs w:val="16"/>
              </w:rPr>
            </w:pPr>
            <w:r w:rsidRPr="003E6C38">
              <w:rPr>
                <w:sz w:val="16"/>
                <w:szCs w:val="16"/>
              </w:rPr>
              <w:t>"Зимние забавы детей"</w:t>
            </w:r>
          </w:p>
        </w:tc>
        <w:tc>
          <w:tcPr>
            <w:tcW w:w="1985"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142"/>
              <w:rPr>
                <w:sz w:val="16"/>
                <w:szCs w:val="16"/>
              </w:rPr>
            </w:pPr>
            <w:r w:rsidRPr="003E6C38">
              <w:rPr>
                <w:sz w:val="16"/>
                <w:szCs w:val="16"/>
              </w:rPr>
              <w:t>Игровое упражнение  "доползи до зайки"</w:t>
            </w:r>
          </w:p>
          <w:p w:rsidR="00186138" w:rsidRPr="003E6C38" w:rsidRDefault="00186138" w:rsidP="00086DEE">
            <w:pPr>
              <w:ind w:left="-142"/>
              <w:rPr>
                <w:sz w:val="16"/>
                <w:szCs w:val="16"/>
              </w:rPr>
            </w:pPr>
          </w:p>
        </w:tc>
      </w:tr>
      <w:tr w:rsidR="00186138" w:rsidRPr="003E6C38" w:rsidTr="00091547">
        <w:trPr>
          <w:trHeight w:val="420"/>
        </w:trPr>
        <w:tc>
          <w:tcPr>
            <w:tcW w:w="993"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right="113"/>
              <w:jc w:val="center"/>
              <w:rPr>
                <w:sz w:val="16"/>
                <w:szCs w:val="16"/>
              </w:rPr>
            </w:pPr>
          </w:p>
        </w:tc>
        <w:tc>
          <w:tcPr>
            <w:tcW w:w="709"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jc w:val="center"/>
              <w:rPr>
                <w:sz w:val="16"/>
                <w:szCs w:val="16"/>
              </w:rPr>
            </w:pPr>
          </w:p>
        </w:tc>
        <w:tc>
          <w:tcPr>
            <w:tcW w:w="4961"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33"/>
              <w:rPr>
                <w:sz w:val="16"/>
                <w:szCs w:val="16"/>
              </w:rPr>
            </w:pPr>
            <w:r w:rsidRPr="003E6C38">
              <w:rPr>
                <w:sz w:val="16"/>
                <w:szCs w:val="16"/>
              </w:rPr>
              <w:t>Занятие № 38</w:t>
            </w:r>
          </w:p>
          <w:p w:rsidR="00186138" w:rsidRPr="003E6C38" w:rsidRDefault="00186138" w:rsidP="00086DEE">
            <w:pPr>
              <w:widowControl/>
              <w:ind w:left="33"/>
              <w:rPr>
                <w:sz w:val="16"/>
                <w:szCs w:val="16"/>
              </w:rPr>
            </w:pPr>
            <w:r w:rsidRPr="003E6C38">
              <w:rPr>
                <w:sz w:val="16"/>
                <w:szCs w:val="16"/>
              </w:rPr>
              <w:t>Задачи: повторить ходьбу с выполнением заданий. Упражнять в ползании под дугу, не касаясь руками пола; сохранения устойчивого равновесия при ходьбе по уменьшенной площади опоры.</w:t>
            </w:r>
          </w:p>
        </w:tc>
        <w:tc>
          <w:tcPr>
            <w:tcW w:w="3402"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34"/>
              <w:rPr>
                <w:sz w:val="16"/>
                <w:szCs w:val="16"/>
              </w:rPr>
            </w:pPr>
            <w:r w:rsidRPr="003E6C38">
              <w:rPr>
                <w:sz w:val="16"/>
                <w:szCs w:val="16"/>
              </w:rPr>
              <w:t>Игровое упражнение "Лягушки и бабочки",  "По тропинке"</w:t>
            </w:r>
          </w:p>
          <w:p w:rsidR="00186138" w:rsidRPr="003E6C38" w:rsidRDefault="00186138" w:rsidP="00086DEE">
            <w:pPr>
              <w:widowControl/>
              <w:ind w:left="34"/>
              <w:rPr>
                <w:sz w:val="16"/>
                <w:szCs w:val="16"/>
              </w:rPr>
            </w:pPr>
            <w:r w:rsidRPr="003E6C38">
              <w:rPr>
                <w:sz w:val="16"/>
                <w:szCs w:val="16"/>
              </w:rPr>
              <w:t>ПИ   "Лохматый пес"</w:t>
            </w:r>
          </w:p>
          <w:p w:rsidR="00186138" w:rsidRPr="003E6C38" w:rsidRDefault="00186138" w:rsidP="00086DEE">
            <w:pPr>
              <w:ind w:left="34"/>
              <w:rPr>
                <w:b/>
                <w:sz w:val="16"/>
                <w:szCs w:val="16"/>
              </w:rPr>
            </w:pPr>
            <w:r w:rsidRPr="003E6C38">
              <w:rPr>
                <w:sz w:val="16"/>
                <w:szCs w:val="16"/>
              </w:rPr>
              <w:t>"В гости к Деду Морозу и Снегурочке"</w:t>
            </w:r>
          </w:p>
        </w:tc>
        <w:tc>
          <w:tcPr>
            <w:tcW w:w="2693"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rPr>
                <w:sz w:val="16"/>
                <w:szCs w:val="16"/>
              </w:rPr>
            </w:pPr>
            <w:r w:rsidRPr="003E6C38">
              <w:rPr>
                <w:sz w:val="16"/>
                <w:szCs w:val="16"/>
              </w:rPr>
              <w:t>Игровое  упражнение "Поймай снежинку"</w:t>
            </w:r>
          </w:p>
        </w:tc>
        <w:tc>
          <w:tcPr>
            <w:tcW w:w="1985"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rPr>
                <w:sz w:val="16"/>
                <w:szCs w:val="16"/>
              </w:rPr>
            </w:pPr>
            <w:r w:rsidRPr="003E6C38">
              <w:rPr>
                <w:sz w:val="16"/>
                <w:szCs w:val="16"/>
              </w:rPr>
              <w:t>Упражнять в катании мяча в ворота</w:t>
            </w:r>
          </w:p>
        </w:tc>
      </w:tr>
      <w:tr w:rsidR="00186138" w:rsidRPr="003E6C38" w:rsidTr="00091547">
        <w:trPr>
          <w:trHeight w:val="135"/>
        </w:trPr>
        <w:tc>
          <w:tcPr>
            <w:tcW w:w="993"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142" w:right="113"/>
              <w:jc w:val="center"/>
              <w:rPr>
                <w:sz w:val="16"/>
                <w:szCs w:val="16"/>
              </w:rPr>
            </w:pPr>
          </w:p>
        </w:tc>
        <w:tc>
          <w:tcPr>
            <w:tcW w:w="709"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142"/>
              <w:jc w:val="center"/>
              <w:rPr>
                <w:sz w:val="16"/>
                <w:szCs w:val="16"/>
              </w:rPr>
            </w:pPr>
          </w:p>
        </w:tc>
        <w:tc>
          <w:tcPr>
            <w:tcW w:w="4961"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33"/>
              <w:rPr>
                <w:sz w:val="16"/>
                <w:szCs w:val="16"/>
              </w:rPr>
            </w:pPr>
            <w:r w:rsidRPr="003E6C38">
              <w:rPr>
                <w:sz w:val="16"/>
                <w:szCs w:val="16"/>
              </w:rPr>
              <w:t>Занятие № 39</w:t>
            </w:r>
          </w:p>
          <w:p w:rsidR="00186138" w:rsidRPr="003E6C38" w:rsidRDefault="00186138" w:rsidP="00086DEE">
            <w:pPr>
              <w:widowControl/>
              <w:ind w:left="33"/>
              <w:rPr>
                <w:sz w:val="16"/>
                <w:szCs w:val="16"/>
              </w:rPr>
            </w:pPr>
            <w:r w:rsidRPr="003E6C38">
              <w:rPr>
                <w:sz w:val="16"/>
                <w:szCs w:val="16"/>
              </w:rPr>
              <w:t>Подвижные игры  "Птица и птенчики",  "Пилоты",  "Найди свой  домик"</w:t>
            </w:r>
          </w:p>
        </w:tc>
        <w:tc>
          <w:tcPr>
            <w:tcW w:w="3402"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34"/>
              <w:rPr>
                <w:sz w:val="16"/>
                <w:szCs w:val="16"/>
              </w:rPr>
            </w:pPr>
          </w:p>
          <w:p w:rsidR="00186138" w:rsidRPr="003E6C38" w:rsidRDefault="00186138" w:rsidP="00086DEE">
            <w:pPr>
              <w:widowControl/>
              <w:ind w:left="34"/>
              <w:rPr>
                <w:sz w:val="16"/>
                <w:szCs w:val="16"/>
              </w:rPr>
            </w:pPr>
          </w:p>
          <w:p w:rsidR="00186138" w:rsidRPr="003E6C38" w:rsidRDefault="00186138" w:rsidP="00086DEE">
            <w:pPr>
              <w:ind w:left="34"/>
              <w:rPr>
                <w:sz w:val="16"/>
                <w:szCs w:val="16"/>
              </w:rPr>
            </w:pPr>
          </w:p>
        </w:tc>
        <w:tc>
          <w:tcPr>
            <w:tcW w:w="2693"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rPr>
                <w:sz w:val="16"/>
                <w:szCs w:val="16"/>
              </w:rPr>
            </w:pPr>
            <w:r w:rsidRPr="003E6C38">
              <w:rPr>
                <w:sz w:val="16"/>
                <w:szCs w:val="16"/>
              </w:rPr>
              <w:t>Спрыгивание с пенечков</w:t>
            </w:r>
          </w:p>
        </w:tc>
        <w:tc>
          <w:tcPr>
            <w:tcW w:w="1985"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ind w:left="-142"/>
              <w:rPr>
                <w:sz w:val="16"/>
                <w:szCs w:val="16"/>
              </w:rPr>
            </w:pPr>
            <w:r w:rsidRPr="003E6C38">
              <w:rPr>
                <w:sz w:val="16"/>
                <w:szCs w:val="16"/>
              </w:rPr>
              <w:t>Прокатывать  мяч  вокруг предметов (стула, кубика и т.д.)</w:t>
            </w:r>
          </w:p>
        </w:tc>
      </w:tr>
      <w:tr w:rsidR="00186138" w:rsidRPr="003E6C38" w:rsidTr="00091547">
        <w:trPr>
          <w:trHeight w:val="705"/>
        </w:trPr>
        <w:tc>
          <w:tcPr>
            <w:tcW w:w="993"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right="113"/>
              <w:jc w:val="center"/>
              <w:rPr>
                <w:sz w:val="16"/>
                <w:szCs w:val="16"/>
              </w:rPr>
            </w:pPr>
          </w:p>
        </w:tc>
        <w:tc>
          <w:tcPr>
            <w:tcW w:w="709"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jc w:val="center"/>
              <w:rPr>
                <w:sz w:val="16"/>
                <w:szCs w:val="16"/>
              </w:rPr>
            </w:pPr>
          </w:p>
        </w:tc>
        <w:tc>
          <w:tcPr>
            <w:tcW w:w="4961"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33"/>
              <w:rPr>
                <w:sz w:val="16"/>
                <w:szCs w:val="16"/>
              </w:rPr>
            </w:pPr>
            <w:r w:rsidRPr="003E6C38">
              <w:rPr>
                <w:sz w:val="16"/>
                <w:szCs w:val="16"/>
              </w:rPr>
              <w:t>Занятие № 40</w:t>
            </w:r>
          </w:p>
          <w:p w:rsidR="00186138" w:rsidRPr="003E6C38" w:rsidRDefault="00186138" w:rsidP="00086DEE">
            <w:pPr>
              <w:widowControl/>
              <w:ind w:left="33"/>
              <w:rPr>
                <w:sz w:val="16"/>
                <w:szCs w:val="16"/>
              </w:rPr>
            </w:pPr>
            <w:r w:rsidRPr="003E6C38">
              <w:rPr>
                <w:sz w:val="16"/>
                <w:szCs w:val="16"/>
              </w:rPr>
              <w:t>Задачи: упражнять в ходьбе и беге вокруг предметов; развивать  координацию движений при ходьбе переменным шагом; повторить прыжки с продвижением вперед.</w:t>
            </w:r>
          </w:p>
        </w:tc>
        <w:tc>
          <w:tcPr>
            <w:tcW w:w="3402"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34"/>
              <w:rPr>
                <w:sz w:val="16"/>
                <w:szCs w:val="16"/>
              </w:rPr>
            </w:pPr>
            <w:r w:rsidRPr="003E6C38">
              <w:rPr>
                <w:sz w:val="16"/>
                <w:szCs w:val="16"/>
              </w:rPr>
              <w:t>Игровое упражнение   "Перешагни -  не наступи"</w:t>
            </w:r>
          </w:p>
          <w:p w:rsidR="00186138" w:rsidRPr="003E6C38" w:rsidRDefault="00186138" w:rsidP="00086DEE">
            <w:pPr>
              <w:widowControl/>
              <w:ind w:left="34"/>
              <w:rPr>
                <w:sz w:val="16"/>
                <w:szCs w:val="16"/>
              </w:rPr>
            </w:pPr>
            <w:r w:rsidRPr="003E6C38">
              <w:rPr>
                <w:sz w:val="16"/>
                <w:szCs w:val="16"/>
              </w:rPr>
              <w:t>ПИ  "Найди свой цвет"</w:t>
            </w:r>
          </w:p>
          <w:p w:rsidR="00186138" w:rsidRPr="003E6C38" w:rsidRDefault="00186138" w:rsidP="00086DEE">
            <w:pPr>
              <w:widowControl/>
              <w:ind w:left="34"/>
              <w:rPr>
                <w:sz w:val="16"/>
                <w:szCs w:val="16"/>
              </w:rPr>
            </w:pPr>
            <w:r w:rsidRPr="003E6C38">
              <w:rPr>
                <w:sz w:val="16"/>
                <w:szCs w:val="16"/>
              </w:rPr>
              <w:t xml:space="preserve">Беседа </w:t>
            </w:r>
          </w:p>
          <w:p w:rsidR="00186138" w:rsidRPr="003E6C38" w:rsidRDefault="00186138" w:rsidP="00086DEE">
            <w:pPr>
              <w:ind w:left="34"/>
              <w:rPr>
                <w:b/>
                <w:sz w:val="16"/>
                <w:szCs w:val="16"/>
              </w:rPr>
            </w:pPr>
            <w:r w:rsidRPr="003E6C38">
              <w:rPr>
                <w:sz w:val="16"/>
                <w:szCs w:val="16"/>
              </w:rPr>
              <w:t>" Спорт  и здоровье"</w:t>
            </w:r>
          </w:p>
        </w:tc>
        <w:tc>
          <w:tcPr>
            <w:tcW w:w="2693"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rPr>
                <w:sz w:val="16"/>
                <w:szCs w:val="16"/>
              </w:rPr>
            </w:pPr>
            <w:r w:rsidRPr="003E6C38">
              <w:rPr>
                <w:sz w:val="16"/>
                <w:szCs w:val="16"/>
              </w:rPr>
              <w:t>Катание мячей друг другу, в прямом направлении</w:t>
            </w:r>
          </w:p>
        </w:tc>
        <w:tc>
          <w:tcPr>
            <w:tcW w:w="1985"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rPr>
                <w:sz w:val="16"/>
                <w:szCs w:val="16"/>
              </w:rPr>
            </w:pPr>
            <w:r w:rsidRPr="003E6C38">
              <w:rPr>
                <w:sz w:val="16"/>
                <w:szCs w:val="16"/>
              </w:rPr>
              <w:t>Упражнять в прыжках с высоты 15 - 20 см.</w:t>
            </w:r>
          </w:p>
        </w:tc>
      </w:tr>
      <w:tr w:rsidR="00186138" w:rsidRPr="003E6C38" w:rsidTr="00091547">
        <w:trPr>
          <w:trHeight w:val="689"/>
        </w:trPr>
        <w:tc>
          <w:tcPr>
            <w:tcW w:w="993"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142" w:right="113"/>
              <w:jc w:val="center"/>
              <w:rPr>
                <w:sz w:val="16"/>
                <w:szCs w:val="16"/>
              </w:rPr>
            </w:pPr>
          </w:p>
        </w:tc>
        <w:tc>
          <w:tcPr>
            <w:tcW w:w="709"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142"/>
              <w:jc w:val="center"/>
              <w:rPr>
                <w:sz w:val="16"/>
                <w:szCs w:val="16"/>
              </w:rPr>
            </w:pPr>
          </w:p>
        </w:tc>
        <w:tc>
          <w:tcPr>
            <w:tcW w:w="4961"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ind w:left="33"/>
              <w:rPr>
                <w:sz w:val="16"/>
                <w:szCs w:val="16"/>
              </w:rPr>
            </w:pPr>
            <w:r w:rsidRPr="003E6C38">
              <w:rPr>
                <w:sz w:val="16"/>
                <w:szCs w:val="16"/>
              </w:rPr>
              <w:t>Занятие № 41</w:t>
            </w:r>
          </w:p>
          <w:p w:rsidR="00186138" w:rsidRPr="003E6C38" w:rsidRDefault="00186138" w:rsidP="00086DEE">
            <w:pPr>
              <w:ind w:left="33"/>
              <w:rPr>
                <w:sz w:val="16"/>
                <w:szCs w:val="16"/>
              </w:rPr>
            </w:pPr>
            <w:r w:rsidRPr="003E6C38">
              <w:rPr>
                <w:sz w:val="16"/>
                <w:szCs w:val="16"/>
              </w:rPr>
              <w:t>Подвижные игры  "Лохматый пес," "Найди свой цвет",  "Самолеты"</w:t>
            </w:r>
          </w:p>
        </w:tc>
        <w:tc>
          <w:tcPr>
            <w:tcW w:w="3402"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34"/>
              <w:rPr>
                <w:sz w:val="16"/>
                <w:szCs w:val="16"/>
              </w:rPr>
            </w:pPr>
          </w:p>
          <w:p w:rsidR="00186138" w:rsidRPr="003E6C38" w:rsidRDefault="00186138" w:rsidP="00086DEE">
            <w:pPr>
              <w:widowControl/>
              <w:ind w:left="34"/>
              <w:rPr>
                <w:sz w:val="16"/>
                <w:szCs w:val="16"/>
              </w:rPr>
            </w:pPr>
          </w:p>
          <w:p w:rsidR="00186138" w:rsidRPr="003E6C38" w:rsidRDefault="00186138" w:rsidP="00086DEE">
            <w:pPr>
              <w:ind w:left="34"/>
              <w:rPr>
                <w:sz w:val="16"/>
                <w:szCs w:val="16"/>
              </w:rPr>
            </w:pPr>
          </w:p>
        </w:tc>
        <w:tc>
          <w:tcPr>
            <w:tcW w:w="2693"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rPr>
                <w:sz w:val="16"/>
                <w:szCs w:val="16"/>
              </w:rPr>
            </w:pPr>
            <w:r w:rsidRPr="003E6C38">
              <w:rPr>
                <w:sz w:val="16"/>
                <w:szCs w:val="16"/>
              </w:rPr>
              <w:t>Прыжки из обруча в обруч</w:t>
            </w:r>
          </w:p>
        </w:tc>
        <w:tc>
          <w:tcPr>
            <w:tcW w:w="1985"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ind w:left="-142"/>
              <w:rPr>
                <w:sz w:val="16"/>
                <w:szCs w:val="16"/>
              </w:rPr>
            </w:pPr>
            <w:r w:rsidRPr="003E6C38">
              <w:rPr>
                <w:sz w:val="16"/>
                <w:szCs w:val="16"/>
              </w:rPr>
              <w:t>Упражнять в беге в прямом направлении</w:t>
            </w:r>
          </w:p>
        </w:tc>
      </w:tr>
      <w:tr w:rsidR="00186138" w:rsidRPr="003E6C38" w:rsidTr="00091547">
        <w:trPr>
          <w:trHeight w:val="849"/>
        </w:trPr>
        <w:tc>
          <w:tcPr>
            <w:tcW w:w="993" w:type="dxa"/>
            <w:tcBorders>
              <w:top w:val="single" w:sz="2" w:space="0" w:color="000000"/>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142" w:right="113"/>
              <w:jc w:val="center"/>
              <w:rPr>
                <w:sz w:val="16"/>
                <w:szCs w:val="16"/>
              </w:rPr>
            </w:pPr>
          </w:p>
        </w:tc>
        <w:tc>
          <w:tcPr>
            <w:tcW w:w="709" w:type="dxa"/>
            <w:tcBorders>
              <w:top w:val="single" w:sz="2" w:space="0" w:color="000000"/>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142"/>
              <w:jc w:val="center"/>
              <w:rPr>
                <w:sz w:val="16"/>
                <w:szCs w:val="16"/>
              </w:rPr>
            </w:pPr>
          </w:p>
        </w:tc>
        <w:tc>
          <w:tcPr>
            <w:tcW w:w="4961" w:type="dxa"/>
            <w:tcBorders>
              <w:top w:val="single" w:sz="2" w:space="0" w:color="000000"/>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33"/>
              <w:rPr>
                <w:sz w:val="16"/>
                <w:szCs w:val="16"/>
              </w:rPr>
            </w:pPr>
            <w:r w:rsidRPr="003E6C38">
              <w:rPr>
                <w:sz w:val="16"/>
                <w:szCs w:val="16"/>
              </w:rPr>
              <w:t>Занятие № 42</w:t>
            </w:r>
          </w:p>
          <w:p w:rsidR="00186138" w:rsidRPr="003E6C38" w:rsidRDefault="00186138" w:rsidP="00086DEE">
            <w:pPr>
              <w:widowControl/>
              <w:ind w:left="33"/>
              <w:rPr>
                <w:sz w:val="16"/>
                <w:szCs w:val="16"/>
              </w:rPr>
            </w:pPr>
            <w:r w:rsidRPr="003E6C38">
              <w:rPr>
                <w:sz w:val="16"/>
                <w:szCs w:val="16"/>
              </w:rPr>
              <w:t>Задачи: упражнять детей в ходьбе и беге с выполнением заданий; в прыжках с высоты и мягком приземлении на полусогнутые ноги; развивать ловкость и глазомер в заданиях с мячом.</w:t>
            </w:r>
          </w:p>
        </w:tc>
        <w:tc>
          <w:tcPr>
            <w:tcW w:w="3402" w:type="dxa"/>
            <w:tcBorders>
              <w:top w:val="single" w:sz="2" w:space="0" w:color="000000"/>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34"/>
              <w:rPr>
                <w:sz w:val="16"/>
                <w:szCs w:val="16"/>
              </w:rPr>
            </w:pPr>
            <w:r w:rsidRPr="003E6C38">
              <w:rPr>
                <w:sz w:val="16"/>
                <w:szCs w:val="16"/>
              </w:rPr>
              <w:t>Игровое упражнение "Веселые воробышки"</w:t>
            </w:r>
          </w:p>
          <w:p w:rsidR="00186138" w:rsidRPr="003E6C38" w:rsidRDefault="00186138" w:rsidP="00086DEE">
            <w:pPr>
              <w:widowControl/>
              <w:ind w:left="34"/>
              <w:rPr>
                <w:b/>
                <w:sz w:val="16"/>
                <w:szCs w:val="16"/>
              </w:rPr>
            </w:pPr>
            <w:r w:rsidRPr="003E6C38">
              <w:rPr>
                <w:sz w:val="16"/>
                <w:szCs w:val="16"/>
              </w:rPr>
              <w:t>ПИ  "Найдем воробышка"</w:t>
            </w:r>
          </w:p>
        </w:tc>
        <w:tc>
          <w:tcPr>
            <w:tcW w:w="2693" w:type="dxa"/>
            <w:tcBorders>
              <w:top w:val="single" w:sz="2" w:space="0" w:color="000000"/>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rPr>
                <w:sz w:val="16"/>
                <w:szCs w:val="16"/>
              </w:rPr>
            </w:pPr>
            <w:r w:rsidRPr="003E6C38">
              <w:rPr>
                <w:sz w:val="16"/>
                <w:szCs w:val="16"/>
              </w:rPr>
              <w:t>Бросание снежков вдаль правой и левой рукой</w:t>
            </w:r>
          </w:p>
        </w:tc>
        <w:tc>
          <w:tcPr>
            <w:tcW w:w="1985" w:type="dxa"/>
            <w:tcBorders>
              <w:top w:val="single" w:sz="2" w:space="0" w:color="000000"/>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142"/>
              <w:rPr>
                <w:sz w:val="16"/>
                <w:szCs w:val="16"/>
              </w:rPr>
            </w:pPr>
            <w:r w:rsidRPr="003E6C38">
              <w:rPr>
                <w:sz w:val="16"/>
                <w:szCs w:val="16"/>
              </w:rPr>
              <w:t>Упражнять в катании мяча по дорожке</w:t>
            </w:r>
          </w:p>
        </w:tc>
      </w:tr>
      <w:tr w:rsidR="00186138" w:rsidRPr="003E6C38" w:rsidTr="00091547">
        <w:trPr>
          <w:trHeight w:val="692"/>
        </w:trPr>
        <w:tc>
          <w:tcPr>
            <w:tcW w:w="993"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right="113"/>
              <w:jc w:val="center"/>
              <w:rPr>
                <w:sz w:val="16"/>
                <w:szCs w:val="16"/>
              </w:rPr>
            </w:pPr>
          </w:p>
        </w:tc>
        <w:tc>
          <w:tcPr>
            <w:tcW w:w="709"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jc w:val="center"/>
              <w:rPr>
                <w:sz w:val="16"/>
                <w:szCs w:val="16"/>
              </w:rPr>
            </w:pPr>
          </w:p>
        </w:tc>
        <w:tc>
          <w:tcPr>
            <w:tcW w:w="4961"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33"/>
              <w:rPr>
                <w:sz w:val="16"/>
                <w:szCs w:val="16"/>
              </w:rPr>
            </w:pPr>
            <w:r w:rsidRPr="003E6C38">
              <w:rPr>
                <w:sz w:val="16"/>
                <w:szCs w:val="16"/>
              </w:rPr>
              <w:t>Занятие  №43</w:t>
            </w:r>
          </w:p>
          <w:p w:rsidR="00186138" w:rsidRPr="003E6C38" w:rsidRDefault="00186138" w:rsidP="00086DEE">
            <w:pPr>
              <w:widowControl/>
              <w:ind w:left="33"/>
              <w:rPr>
                <w:sz w:val="16"/>
                <w:szCs w:val="16"/>
              </w:rPr>
            </w:pPr>
            <w:r w:rsidRPr="003E6C38">
              <w:rPr>
                <w:sz w:val="16"/>
                <w:szCs w:val="16"/>
              </w:rPr>
              <w:t>Подвижные игры</w:t>
            </w:r>
          </w:p>
          <w:p w:rsidR="00186138" w:rsidRPr="003E6C38" w:rsidRDefault="00186138" w:rsidP="00086DEE">
            <w:pPr>
              <w:widowControl/>
              <w:ind w:left="33"/>
              <w:rPr>
                <w:sz w:val="16"/>
                <w:szCs w:val="16"/>
              </w:rPr>
            </w:pPr>
            <w:r w:rsidRPr="003E6C38">
              <w:rPr>
                <w:sz w:val="16"/>
                <w:szCs w:val="16"/>
              </w:rPr>
              <w:t>"Зайка беленький сидит",  "Догони свою пару."</w:t>
            </w:r>
          </w:p>
          <w:p w:rsidR="00186138" w:rsidRPr="003E6C38" w:rsidRDefault="00186138" w:rsidP="00086DEE">
            <w:pPr>
              <w:widowControl/>
              <w:ind w:left="33"/>
              <w:rPr>
                <w:sz w:val="16"/>
                <w:szCs w:val="16"/>
              </w:rPr>
            </w:pPr>
            <w:r w:rsidRPr="003E6C38">
              <w:rPr>
                <w:sz w:val="16"/>
                <w:szCs w:val="16"/>
              </w:rPr>
              <w:t>Игра малой подвижности  "Найди свой  цвет"</w:t>
            </w:r>
          </w:p>
        </w:tc>
        <w:tc>
          <w:tcPr>
            <w:tcW w:w="3402"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34"/>
              <w:rPr>
                <w:sz w:val="16"/>
                <w:szCs w:val="16"/>
              </w:rPr>
            </w:pPr>
          </w:p>
          <w:p w:rsidR="00186138" w:rsidRPr="003E6C38" w:rsidRDefault="00186138" w:rsidP="00086DEE">
            <w:pPr>
              <w:widowControl/>
              <w:ind w:left="34"/>
              <w:rPr>
                <w:sz w:val="16"/>
                <w:szCs w:val="16"/>
              </w:rPr>
            </w:pPr>
          </w:p>
          <w:p w:rsidR="00186138" w:rsidRPr="003E6C38" w:rsidRDefault="00186138" w:rsidP="00086DEE">
            <w:pPr>
              <w:widowControl/>
              <w:ind w:left="34"/>
              <w:rPr>
                <w:sz w:val="16"/>
                <w:szCs w:val="16"/>
              </w:rPr>
            </w:pPr>
          </w:p>
          <w:p w:rsidR="00186138" w:rsidRPr="003E6C38" w:rsidRDefault="00186138" w:rsidP="00086DEE">
            <w:pPr>
              <w:widowControl/>
              <w:ind w:left="34"/>
              <w:rPr>
                <w:b/>
                <w:sz w:val="16"/>
                <w:szCs w:val="16"/>
              </w:rPr>
            </w:pPr>
          </w:p>
        </w:tc>
        <w:tc>
          <w:tcPr>
            <w:tcW w:w="2693"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rPr>
                <w:sz w:val="16"/>
                <w:szCs w:val="16"/>
              </w:rPr>
            </w:pPr>
            <w:r w:rsidRPr="003E6C38">
              <w:rPr>
                <w:sz w:val="16"/>
                <w:szCs w:val="16"/>
              </w:rPr>
              <w:t>Ходьба между двумя линиями</w:t>
            </w:r>
          </w:p>
          <w:p w:rsidR="00186138" w:rsidRPr="003E6C38" w:rsidRDefault="00186138" w:rsidP="00086DEE">
            <w:pPr>
              <w:widowControl/>
              <w:rPr>
                <w:sz w:val="16"/>
                <w:szCs w:val="16"/>
              </w:rPr>
            </w:pPr>
          </w:p>
          <w:p w:rsidR="00186138" w:rsidRPr="003E6C38" w:rsidRDefault="00186138" w:rsidP="00086DEE">
            <w:pPr>
              <w:widowControl/>
              <w:rPr>
                <w:sz w:val="16"/>
                <w:szCs w:val="16"/>
              </w:rPr>
            </w:pPr>
          </w:p>
          <w:p w:rsidR="00186138" w:rsidRPr="003E6C38" w:rsidRDefault="00186138" w:rsidP="00086DEE">
            <w:pPr>
              <w:widowControl/>
              <w:rPr>
                <w:sz w:val="16"/>
                <w:szCs w:val="16"/>
              </w:rPr>
            </w:pPr>
          </w:p>
        </w:tc>
        <w:tc>
          <w:tcPr>
            <w:tcW w:w="1985"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rPr>
                <w:sz w:val="16"/>
                <w:szCs w:val="16"/>
              </w:rPr>
            </w:pPr>
            <w:r w:rsidRPr="003E6C38">
              <w:rPr>
                <w:sz w:val="16"/>
                <w:szCs w:val="16"/>
              </w:rPr>
              <w:t>Игровое упражнение  "Прокати шарик по дорожке"</w:t>
            </w:r>
          </w:p>
          <w:p w:rsidR="00186138" w:rsidRPr="003E6C38" w:rsidRDefault="00186138" w:rsidP="00086DEE">
            <w:pPr>
              <w:widowControl/>
              <w:ind w:left="-142"/>
              <w:rPr>
                <w:sz w:val="16"/>
                <w:szCs w:val="16"/>
              </w:rPr>
            </w:pPr>
          </w:p>
        </w:tc>
      </w:tr>
      <w:tr w:rsidR="00186138" w:rsidRPr="003E6C38" w:rsidTr="00091547">
        <w:trPr>
          <w:trHeight w:val="938"/>
        </w:trPr>
        <w:tc>
          <w:tcPr>
            <w:tcW w:w="993" w:type="dxa"/>
            <w:tcBorders>
              <w:top w:val="single" w:sz="4" w:space="0" w:color="auto"/>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right="113"/>
              <w:jc w:val="center"/>
              <w:rPr>
                <w:sz w:val="16"/>
                <w:szCs w:val="16"/>
              </w:rPr>
            </w:pPr>
          </w:p>
        </w:tc>
        <w:tc>
          <w:tcPr>
            <w:tcW w:w="709" w:type="dxa"/>
            <w:tcBorders>
              <w:top w:val="single" w:sz="4" w:space="0" w:color="auto"/>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jc w:val="center"/>
              <w:rPr>
                <w:sz w:val="16"/>
                <w:szCs w:val="16"/>
              </w:rPr>
            </w:pPr>
          </w:p>
        </w:tc>
        <w:tc>
          <w:tcPr>
            <w:tcW w:w="4961" w:type="dxa"/>
            <w:tcBorders>
              <w:top w:val="single" w:sz="4" w:space="0" w:color="auto"/>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33"/>
              <w:rPr>
                <w:sz w:val="16"/>
                <w:szCs w:val="16"/>
              </w:rPr>
            </w:pPr>
            <w:r w:rsidRPr="003E6C38">
              <w:rPr>
                <w:sz w:val="16"/>
                <w:szCs w:val="16"/>
              </w:rPr>
              <w:t>Занятие №  44</w:t>
            </w:r>
          </w:p>
          <w:p w:rsidR="00186138" w:rsidRPr="003E6C38" w:rsidRDefault="00186138" w:rsidP="00086DEE">
            <w:pPr>
              <w:ind w:left="33"/>
              <w:rPr>
                <w:sz w:val="16"/>
                <w:szCs w:val="16"/>
              </w:rPr>
            </w:pPr>
            <w:r w:rsidRPr="003E6C38">
              <w:rPr>
                <w:sz w:val="16"/>
                <w:szCs w:val="16"/>
              </w:rPr>
              <w:t>Задачи: упражнять детей в ходьбе переменным шагом, развивая координацию движений; разучить бросание мяча через шнур, развивая ловкость и глазомер; , не касаясь руками пола.</w:t>
            </w:r>
          </w:p>
        </w:tc>
        <w:tc>
          <w:tcPr>
            <w:tcW w:w="3402" w:type="dxa"/>
            <w:tcBorders>
              <w:top w:val="single" w:sz="4" w:space="0" w:color="auto"/>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34"/>
              <w:rPr>
                <w:sz w:val="16"/>
                <w:szCs w:val="16"/>
              </w:rPr>
            </w:pPr>
            <w:r w:rsidRPr="003E6C38">
              <w:rPr>
                <w:sz w:val="16"/>
                <w:szCs w:val="16"/>
              </w:rPr>
              <w:t>ПИ  "Воробышки и кот"</w:t>
            </w:r>
          </w:p>
          <w:p w:rsidR="00186138" w:rsidRPr="003E6C38" w:rsidRDefault="00186138" w:rsidP="00086DEE">
            <w:pPr>
              <w:ind w:left="34"/>
              <w:rPr>
                <w:sz w:val="16"/>
                <w:szCs w:val="16"/>
              </w:rPr>
            </w:pPr>
            <w:r w:rsidRPr="003E6C38">
              <w:rPr>
                <w:sz w:val="16"/>
                <w:szCs w:val="16"/>
              </w:rPr>
              <w:t>Спортивный праздник</w:t>
            </w:r>
          </w:p>
        </w:tc>
        <w:tc>
          <w:tcPr>
            <w:tcW w:w="2693" w:type="dxa"/>
            <w:tcBorders>
              <w:top w:val="single" w:sz="4" w:space="0" w:color="auto"/>
              <w:left w:val="single" w:sz="2" w:space="0" w:color="000000"/>
              <w:bottom w:val="single" w:sz="4" w:space="0" w:color="auto"/>
              <w:right w:val="single" w:sz="2" w:space="0" w:color="000000"/>
            </w:tcBorders>
            <w:shd w:val="clear" w:color="000000" w:fill="FFFFFF"/>
          </w:tcPr>
          <w:p w:rsidR="00186138" w:rsidRPr="003E6C38" w:rsidRDefault="00186138" w:rsidP="00086DEE">
            <w:pPr>
              <w:rPr>
                <w:sz w:val="16"/>
                <w:szCs w:val="16"/>
              </w:rPr>
            </w:pPr>
            <w:r w:rsidRPr="003E6C38">
              <w:rPr>
                <w:sz w:val="16"/>
                <w:szCs w:val="16"/>
              </w:rPr>
              <w:t>Бросание мячей вдаль из - за головы двумя руками</w:t>
            </w:r>
          </w:p>
        </w:tc>
        <w:tc>
          <w:tcPr>
            <w:tcW w:w="1985" w:type="dxa"/>
            <w:tcBorders>
              <w:top w:val="single" w:sz="4" w:space="0" w:color="auto"/>
              <w:left w:val="single" w:sz="2" w:space="0" w:color="000000"/>
              <w:bottom w:val="single" w:sz="4" w:space="0" w:color="auto"/>
              <w:right w:val="single" w:sz="2" w:space="0" w:color="000000"/>
            </w:tcBorders>
            <w:shd w:val="clear" w:color="000000" w:fill="FFFFFF"/>
          </w:tcPr>
          <w:p w:rsidR="00186138" w:rsidRPr="003E6C38" w:rsidRDefault="00186138" w:rsidP="00086DEE">
            <w:pPr>
              <w:ind w:left="-142"/>
              <w:rPr>
                <w:sz w:val="16"/>
                <w:szCs w:val="16"/>
              </w:rPr>
            </w:pPr>
            <w:r w:rsidRPr="003E6C38">
              <w:rPr>
                <w:sz w:val="16"/>
                <w:szCs w:val="16"/>
              </w:rPr>
              <w:t>Упражнять детей  в бросании снежков вдаль правой и левой рукой</w:t>
            </w:r>
          </w:p>
        </w:tc>
      </w:tr>
      <w:tr w:rsidR="00186138" w:rsidRPr="003E6C38" w:rsidTr="00091547">
        <w:trPr>
          <w:trHeight w:val="710"/>
        </w:trPr>
        <w:tc>
          <w:tcPr>
            <w:tcW w:w="993"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142" w:right="113"/>
              <w:jc w:val="center"/>
              <w:rPr>
                <w:sz w:val="16"/>
                <w:szCs w:val="16"/>
              </w:rPr>
            </w:pPr>
          </w:p>
        </w:tc>
        <w:tc>
          <w:tcPr>
            <w:tcW w:w="709"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142"/>
              <w:jc w:val="center"/>
              <w:rPr>
                <w:sz w:val="16"/>
                <w:szCs w:val="16"/>
              </w:rPr>
            </w:pPr>
          </w:p>
        </w:tc>
        <w:tc>
          <w:tcPr>
            <w:tcW w:w="4961"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ind w:left="33"/>
              <w:rPr>
                <w:sz w:val="16"/>
                <w:szCs w:val="16"/>
              </w:rPr>
            </w:pPr>
            <w:r w:rsidRPr="003E6C38">
              <w:rPr>
                <w:sz w:val="16"/>
                <w:szCs w:val="16"/>
              </w:rPr>
              <w:t>Занятие № 45</w:t>
            </w:r>
          </w:p>
          <w:p w:rsidR="00186138" w:rsidRPr="003E6C38" w:rsidRDefault="00186138" w:rsidP="00086DEE">
            <w:pPr>
              <w:ind w:left="33"/>
              <w:rPr>
                <w:sz w:val="16"/>
                <w:szCs w:val="16"/>
              </w:rPr>
            </w:pPr>
            <w:r w:rsidRPr="003E6C38">
              <w:rPr>
                <w:sz w:val="16"/>
                <w:szCs w:val="16"/>
              </w:rPr>
              <w:t>Подвижные игры  "Воробышки в гнездышках",  "Найди свой цвет"</w:t>
            </w:r>
          </w:p>
          <w:p w:rsidR="00186138" w:rsidRPr="003E6C38" w:rsidRDefault="00186138" w:rsidP="00086DEE">
            <w:pPr>
              <w:ind w:left="33"/>
              <w:rPr>
                <w:sz w:val="16"/>
                <w:szCs w:val="16"/>
              </w:rPr>
            </w:pPr>
            <w:r w:rsidRPr="003E6C38">
              <w:rPr>
                <w:sz w:val="16"/>
                <w:szCs w:val="16"/>
              </w:rPr>
              <w:t>Игра малой подвижности  "Найдем воробышка"</w:t>
            </w:r>
          </w:p>
        </w:tc>
        <w:tc>
          <w:tcPr>
            <w:tcW w:w="3402"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ind w:left="34"/>
              <w:rPr>
                <w:sz w:val="16"/>
                <w:szCs w:val="16"/>
              </w:rPr>
            </w:pPr>
          </w:p>
        </w:tc>
        <w:tc>
          <w:tcPr>
            <w:tcW w:w="2693"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rPr>
                <w:sz w:val="16"/>
                <w:szCs w:val="16"/>
              </w:rPr>
            </w:pPr>
            <w:r w:rsidRPr="003E6C38">
              <w:rPr>
                <w:sz w:val="16"/>
                <w:szCs w:val="16"/>
              </w:rPr>
              <w:t>Игровое упражнение  "Пройди   по  дорожке"</w:t>
            </w:r>
          </w:p>
        </w:tc>
        <w:tc>
          <w:tcPr>
            <w:tcW w:w="1985"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ind w:left="-142"/>
              <w:rPr>
                <w:sz w:val="16"/>
                <w:szCs w:val="16"/>
              </w:rPr>
            </w:pPr>
            <w:r w:rsidRPr="003E6C38">
              <w:rPr>
                <w:sz w:val="16"/>
                <w:szCs w:val="16"/>
              </w:rPr>
              <w:t>Бросать  мяч  вдаль  из-за головы двумя руками</w:t>
            </w:r>
          </w:p>
        </w:tc>
      </w:tr>
      <w:tr w:rsidR="00186138" w:rsidRPr="003E6C38" w:rsidTr="00091547">
        <w:trPr>
          <w:trHeight w:val="839"/>
        </w:trPr>
        <w:tc>
          <w:tcPr>
            <w:tcW w:w="993"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right="113"/>
              <w:jc w:val="center"/>
              <w:rPr>
                <w:sz w:val="16"/>
                <w:szCs w:val="16"/>
              </w:rPr>
            </w:pPr>
          </w:p>
        </w:tc>
        <w:tc>
          <w:tcPr>
            <w:tcW w:w="709"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jc w:val="center"/>
              <w:rPr>
                <w:sz w:val="16"/>
                <w:szCs w:val="16"/>
              </w:rPr>
            </w:pPr>
          </w:p>
        </w:tc>
        <w:tc>
          <w:tcPr>
            <w:tcW w:w="4961"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33"/>
              <w:rPr>
                <w:sz w:val="16"/>
                <w:szCs w:val="16"/>
              </w:rPr>
            </w:pPr>
            <w:r w:rsidRPr="003E6C38">
              <w:rPr>
                <w:sz w:val="16"/>
                <w:szCs w:val="16"/>
              </w:rPr>
              <w:t>Занятие № 46</w:t>
            </w:r>
          </w:p>
          <w:p w:rsidR="00186138" w:rsidRPr="003E6C38" w:rsidRDefault="00186138" w:rsidP="00086DEE">
            <w:pPr>
              <w:ind w:left="33"/>
              <w:rPr>
                <w:sz w:val="16"/>
                <w:szCs w:val="16"/>
              </w:rPr>
            </w:pPr>
            <w:r w:rsidRPr="003E6C38">
              <w:rPr>
                <w:sz w:val="16"/>
                <w:szCs w:val="16"/>
              </w:rPr>
              <w:t>Задачи: упражнять в ходьбе и беге врассыпную; упражнять в умении группироваться в лазании под дугу; повторить упражнение в равновесии.</w:t>
            </w:r>
          </w:p>
        </w:tc>
        <w:tc>
          <w:tcPr>
            <w:tcW w:w="3402"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34"/>
              <w:rPr>
                <w:sz w:val="16"/>
                <w:szCs w:val="16"/>
              </w:rPr>
            </w:pPr>
            <w:r w:rsidRPr="003E6C38">
              <w:rPr>
                <w:sz w:val="16"/>
                <w:szCs w:val="16"/>
              </w:rPr>
              <w:t>ПИ  "Лягушки"</w:t>
            </w:r>
          </w:p>
          <w:p w:rsidR="00186138" w:rsidRPr="003E6C38" w:rsidRDefault="00186138" w:rsidP="00086DEE">
            <w:pPr>
              <w:widowControl/>
              <w:ind w:left="34"/>
              <w:rPr>
                <w:sz w:val="16"/>
                <w:szCs w:val="16"/>
              </w:rPr>
            </w:pPr>
            <w:r w:rsidRPr="003E6C38">
              <w:rPr>
                <w:sz w:val="16"/>
                <w:szCs w:val="16"/>
              </w:rPr>
              <w:t>Игровое упражнение "Найдем лягушонка"</w:t>
            </w:r>
          </w:p>
        </w:tc>
        <w:tc>
          <w:tcPr>
            <w:tcW w:w="2693"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A872CD">
            <w:pPr>
              <w:widowControl/>
              <w:rPr>
                <w:sz w:val="16"/>
                <w:szCs w:val="16"/>
              </w:rPr>
            </w:pPr>
            <w:r w:rsidRPr="003E6C38">
              <w:rPr>
                <w:sz w:val="16"/>
                <w:szCs w:val="16"/>
              </w:rPr>
              <w:t xml:space="preserve">"Поездка на поезде в гости к мишке" </w:t>
            </w:r>
          </w:p>
        </w:tc>
        <w:tc>
          <w:tcPr>
            <w:tcW w:w="1985"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rPr>
                <w:sz w:val="16"/>
                <w:szCs w:val="16"/>
              </w:rPr>
            </w:pPr>
            <w:r w:rsidRPr="003E6C38">
              <w:rPr>
                <w:sz w:val="16"/>
                <w:szCs w:val="16"/>
              </w:rPr>
              <w:t>Упражнять в бросании мяча вдаль  из - за головы двумя руками</w:t>
            </w:r>
          </w:p>
        </w:tc>
      </w:tr>
      <w:tr w:rsidR="00186138" w:rsidRPr="003E6C38" w:rsidTr="00091547">
        <w:trPr>
          <w:trHeight w:val="704"/>
        </w:trPr>
        <w:tc>
          <w:tcPr>
            <w:tcW w:w="993"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142" w:right="113"/>
              <w:jc w:val="center"/>
              <w:rPr>
                <w:sz w:val="16"/>
                <w:szCs w:val="16"/>
              </w:rPr>
            </w:pPr>
          </w:p>
        </w:tc>
        <w:tc>
          <w:tcPr>
            <w:tcW w:w="709"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142"/>
              <w:jc w:val="center"/>
              <w:rPr>
                <w:sz w:val="16"/>
                <w:szCs w:val="16"/>
              </w:rPr>
            </w:pPr>
          </w:p>
        </w:tc>
        <w:tc>
          <w:tcPr>
            <w:tcW w:w="4961"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33"/>
              <w:rPr>
                <w:sz w:val="16"/>
                <w:szCs w:val="16"/>
              </w:rPr>
            </w:pPr>
            <w:r w:rsidRPr="003E6C38">
              <w:rPr>
                <w:sz w:val="16"/>
                <w:szCs w:val="16"/>
              </w:rPr>
              <w:t>Занятие №47</w:t>
            </w:r>
          </w:p>
          <w:p w:rsidR="00186138" w:rsidRPr="003E6C38" w:rsidRDefault="00186138" w:rsidP="00086DEE">
            <w:pPr>
              <w:widowControl/>
              <w:ind w:left="33"/>
              <w:rPr>
                <w:sz w:val="16"/>
                <w:szCs w:val="16"/>
              </w:rPr>
            </w:pPr>
            <w:r w:rsidRPr="003E6C38">
              <w:rPr>
                <w:sz w:val="16"/>
                <w:szCs w:val="16"/>
              </w:rPr>
              <w:t>Подвижные игры  "Воробышки и кот",   "Зайцы и волк", "Найди свой цвет"</w:t>
            </w:r>
          </w:p>
        </w:tc>
        <w:tc>
          <w:tcPr>
            <w:tcW w:w="3402"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ind w:left="-142"/>
              <w:rPr>
                <w:sz w:val="16"/>
                <w:szCs w:val="16"/>
              </w:rPr>
            </w:pPr>
          </w:p>
        </w:tc>
        <w:tc>
          <w:tcPr>
            <w:tcW w:w="2693"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rPr>
                <w:b/>
                <w:sz w:val="16"/>
                <w:szCs w:val="16"/>
              </w:rPr>
            </w:pPr>
            <w:r w:rsidRPr="003E6C38">
              <w:rPr>
                <w:sz w:val="16"/>
                <w:szCs w:val="16"/>
              </w:rPr>
              <w:t>Подлезание  под дугу, веревку,  не касаясь руками пола  "мышки", "котята"</w:t>
            </w:r>
          </w:p>
        </w:tc>
        <w:tc>
          <w:tcPr>
            <w:tcW w:w="1985"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ind w:left="-142"/>
              <w:rPr>
                <w:sz w:val="16"/>
                <w:szCs w:val="16"/>
              </w:rPr>
            </w:pPr>
            <w:r w:rsidRPr="003E6C38">
              <w:rPr>
                <w:sz w:val="16"/>
                <w:szCs w:val="16"/>
              </w:rPr>
              <w:t>Ходьба  с перешагиванием через шнуры, кубики и т.д.</w:t>
            </w:r>
          </w:p>
        </w:tc>
      </w:tr>
      <w:tr w:rsidR="00186138" w:rsidRPr="003E6C38" w:rsidTr="00091547">
        <w:trPr>
          <w:trHeight w:val="564"/>
        </w:trPr>
        <w:tc>
          <w:tcPr>
            <w:tcW w:w="993"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right="113"/>
              <w:jc w:val="center"/>
              <w:rPr>
                <w:sz w:val="16"/>
                <w:szCs w:val="16"/>
              </w:rPr>
            </w:pPr>
          </w:p>
          <w:p w:rsidR="00186138" w:rsidRPr="003E6C38" w:rsidRDefault="00186138" w:rsidP="00086DEE">
            <w:pPr>
              <w:widowControl/>
              <w:ind w:left="-142" w:right="113"/>
              <w:jc w:val="center"/>
              <w:rPr>
                <w:sz w:val="16"/>
                <w:szCs w:val="16"/>
              </w:rPr>
            </w:pPr>
          </w:p>
          <w:p w:rsidR="00186138" w:rsidRPr="003E6C38" w:rsidRDefault="00186138" w:rsidP="00086DEE">
            <w:pPr>
              <w:widowControl/>
              <w:ind w:left="-142" w:right="113"/>
              <w:jc w:val="center"/>
              <w:rPr>
                <w:sz w:val="16"/>
                <w:szCs w:val="16"/>
              </w:rPr>
            </w:pPr>
          </w:p>
          <w:p w:rsidR="00186138" w:rsidRPr="003E6C38" w:rsidRDefault="00186138" w:rsidP="00086DEE">
            <w:pPr>
              <w:widowControl/>
              <w:ind w:left="-142" w:right="113"/>
              <w:jc w:val="center"/>
              <w:rPr>
                <w:sz w:val="16"/>
                <w:szCs w:val="16"/>
              </w:rPr>
            </w:pPr>
          </w:p>
        </w:tc>
        <w:tc>
          <w:tcPr>
            <w:tcW w:w="709"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jc w:val="center"/>
              <w:rPr>
                <w:sz w:val="16"/>
                <w:szCs w:val="16"/>
              </w:rPr>
            </w:pPr>
          </w:p>
        </w:tc>
        <w:tc>
          <w:tcPr>
            <w:tcW w:w="4961"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33"/>
              <w:rPr>
                <w:sz w:val="16"/>
                <w:szCs w:val="16"/>
              </w:rPr>
            </w:pPr>
            <w:r w:rsidRPr="003E6C38">
              <w:rPr>
                <w:sz w:val="16"/>
                <w:szCs w:val="16"/>
              </w:rPr>
              <w:t>Занятие № 48</w:t>
            </w:r>
          </w:p>
          <w:p w:rsidR="00186138" w:rsidRPr="003E6C38" w:rsidRDefault="00186138" w:rsidP="00086DEE">
            <w:pPr>
              <w:widowControl/>
              <w:ind w:left="33"/>
              <w:rPr>
                <w:sz w:val="16"/>
                <w:szCs w:val="16"/>
              </w:rPr>
            </w:pPr>
            <w:r w:rsidRPr="003E6C38">
              <w:rPr>
                <w:sz w:val="16"/>
                <w:szCs w:val="16"/>
              </w:rPr>
              <w:t>Подвижные игры  "Лягушки",  "Пилоты"</w:t>
            </w:r>
          </w:p>
          <w:p w:rsidR="00186138" w:rsidRPr="003E6C38" w:rsidRDefault="00186138" w:rsidP="00086DEE">
            <w:pPr>
              <w:widowControl/>
              <w:ind w:left="33"/>
              <w:rPr>
                <w:sz w:val="16"/>
                <w:szCs w:val="16"/>
              </w:rPr>
            </w:pPr>
            <w:r w:rsidRPr="003E6C38">
              <w:rPr>
                <w:sz w:val="16"/>
                <w:szCs w:val="16"/>
              </w:rPr>
              <w:t>Игра малой подвижности "Найдем лягушонка"</w:t>
            </w:r>
          </w:p>
        </w:tc>
        <w:tc>
          <w:tcPr>
            <w:tcW w:w="3402"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rPr>
                <w:sz w:val="16"/>
                <w:szCs w:val="16"/>
              </w:rPr>
            </w:pPr>
          </w:p>
          <w:p w:rsidR="00186138" w:rsidRPr="003E6C38" w:rsidRDefault="00186138" w:rsidP="00086DEE">
            <w:pPr>
              <w:widowControl/>
              <w:ind w:left="-142"/>
              <w:rPr>
                <w:sz w:val="16"/>
                <w:szCs w:val="16"/>
              </w:rPr>
            </w:pPr>
          </w:p>
          <w:p w:rsidR="00186138" w:rsidRPr="003E6C38" w:rsidRDefault="00186138" w:rsidP="00086DEE">
            <w:pPr>
              <w:widowControl/>
              <w:ind w:left="-142"/>
              <w:rPr>
                <w:b/>
                <w:sz w:val="16"/>
                <w:szCs w:val="16"/>
              </w:rPr>
            </w:pPr>
          </w:p>
        </w:tc>
        <w:tc>
          <w:tcPr>
            <w:tcW w:w="2693"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rPr>
                <w:sz w:val="16"/>
                <w:szCs w:val="16"/>
              </w:rPr>
            </w:pPr>
            <w:r w:rsidRPr="003E6C38">
              <w:rPr>
                <w:sz w:val="16"/>
                <w:szCs w:val="16"/>
              </w:rPr>
              <w:t>Игровое упражнение "Попади снежком в корзину"</w:t>
            </w:r>
          </w:p>
          <w:p w:rsidR="00186138" w:rsidRPr="003E6C38" w:rsidRDefault="00186138" w:rsidP="00086DEE">
            <w:pPr>
              <w:widowControl/>
              <w:rPr>
                <w:sz w:val="16"/>
                <w:szCs w:val="16"/>
              </w:rPr>
            </w:pPr>
          </w:p>
        </w:tc>
        <w:tc>
          <w:tcPr>
            <w:tcW w:w="1985"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rPr>
                <w:sz w:val="16"/>
                <w:szCs w:val="16"/>
              </w:rPr>
            </w:pPr>
            <w:r w:rsidRPr="003E6C38">
              <w:rPr>
                <w:sz w:val="16"/>
                <w:szCs w:val="16"/>
              </w:rPr>
              <w:t>Ползание на четвереньках</w:t>
            </w:r>
          </w:p>
          <w:p w:rsidR="00186138" w:rsidRPr="003E6C38" w:rsidRDefault="00186138" w:rsidP="00086DEE">
            <w:pPr>
              <w:widowControl/>
              <w:ind w:left="-142"/>
              <w:rPr>
                <w:sz w:val="16"/>
                <w:szCs w:val="16"/>
              </w:rPr>
            </w:pPr>
          </w:p>
          <w:p w:rsidR="00186138" w:rsidRPr="003E6C38" w:rsidRDefault="00186138" w:rsidP="00086DEE">
            <w:pPr>
              <w:ind w:left="-142"/>
              <w:rPr>
                <w:sz w:val="16"/>
                <w:szCs w:val="16"/>
              </w:rPr>
            </w:pPr>
          </w:p>
        </w:tc>
      </w:tr>
      <w:tr w:rsidR="00186138" w:rsidRPr="003E6C38" w:rsidTr="00091547">
        <w:trPr>
          <w:trHeight w:val="669"/>
        </w:trPr>
        <w:tc>
          <w:tcPr>
            <w:tcW w:w="993" w:type="dxa"/>
            <w:tcBorders>
              <w:top w:val="single" w:sz="4" w:space="0" w:color="auto"/>
              <w:left w:val="single" w:sz="2" w:space="0" w:color="000000"/>
              <w:bottom w:val="single" w:sz="4" w:space="0" w:color="auto"/>
              <w:right w:val="single" w:sz="2" w:space="0" w:color="000000"/>
            </w:tcBorders>
            <w:shd w:val="clear" w:color="000000" w:fill="FFFFFF"/>
          </w:tcPr>
          <w:p w:rsidR="00186138" w:rsidRPr="003E6C38" w:rsidRDefault="00186138" w:rsidP="00086DEE">
            <w:pPr>
              <w:ind w:left="-142" w:right="113"/>
              <w:rPr>
                <w:sz w:val="16"/>
                <w:szCs w:val="16"/>
              </w:rPr>
            </w:pPr>
          </w:p>
        </w:tc>
        <w:tc>
          <w:tcPr>
            <w:tcW w:w="709" w:type="dxa"/>
            <w:tcBorders>
              <w:top w:val="single" w:sz="4" w:space="0" w:color="auto"/>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jc w:val="center"/>
              <w:rPr>
                <w:sz w:val="16"/>
                <w:szCs w:val="16"/>
              </w:rPr>
            </w:pPr>
          </w:p>
        </w:tc>
        <w:tc>
          <w:tcPr>
            <w:tcW w:w="4961" w:type="dxa"/>
            <w:tcBorders>
              <w:top w:val="single" w:sz="4" w:space="0" w:color="auto"/>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33"/>
              <w:rPr>
                <w:sz w:val="16"/>
                <w:szCs w:val="16"/>
              </w:rPr>
            </w:pPr>
            <w:r w:rsidRPr="003E6C38">
              <w:rPr>
                <w:sz w:val="16"/>
                <w:szCs w:val="16"/>
              </w:rPr>
              <w:t>Занятие № 49</w:t>
            </w:r>
          </w:p>
          <w:p w:rsidR="00186138" w:rsidRPr="003E6C38" w:rsidRDefault="00186138" w:rsidP="00086DEE">
            <w:pPr>
              <w:ind w:left="33"/>
              <w:rPr>
                <w:sz w:val="16"/>
                <w:szCs w:val="16"/>
              </w:rPr>
            </w:pPr>
            <w:r w:rsidRPr="003E6C38">
              <w:rPr>
                <w:sz w:val="16"/>
                <w:szCs w:val="16"/>
              </w:rPr>
              <w:t>Задачи: упражнять в ходьбе и беге врассыпную; разучить прыжки в длину с места; развивать ловкость при прокатывании мяча.</w:t>
            </w:r>
          </w:p>
        </w:tc>
        <w:tc>
          <w:tcPr>
            <w:tcW w:w="3402" w:type="dxa"/>
            <w:tcBorders>
              <w:top w:val="single" w:sz="4" w:space="0" w:color="auto"/>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rPr>
                <w:sz w:val="16"/>
                <w:szCs w:val="16"/>
              </w:rPr>
            </w:pPr>
            <w:r w:rsidRPr="003E6C38">
              <w:rPr>
                <w:sz w:val="16"/>
                <w:szCs w:val="16"/>
              </w:rPr>
              <w:t>Игровое упражнение "Перепрыгни через канаву"</w:t>
            </w:r>
          </w:p>
          <w:p w:rsidR="00186138" w:rsidRPr="003E6C38" w:rsidRDefault="00186138" w:rsidP="00086DEE">
            <w:pPr>
              <w:widowControl/>
              <w:rPr>
                <w:sz w:val="16"/>
                <w:szCs w:val="16"/>
              </w:rPr>
            </w:pPr>
            <w:r w:rsidRPr="003E6C38">
              <w:rPr>
                <w:sz w:val="16"/>
                <w:szCs w:val="16"/>
              </w:rPr>
              <w:t>ПИ  "Найди свой цвет"</w:t>
            </w:r>
          </w:p>
        </w:tc>
        <w:tc>
          <w:tcPr>
            <w:tcW w:w="2693" w:type="dxa"/>
            <w:tcBorders>
              <w:top w:val="single" w:sz="4" w:space="0" w:color="auto"/>
              <w:left w:val="single" w:sz="2" w:space="0" w:color="000000"/>
              <w:bottom w:val="single" w:sz="4" w:space="0" w:color="auto"/>
              <w:right w:val="single" w:sz="2" w:space="0" w:color="000000"/>
            </w:tcBorders>
            <w:shd w:val="clear" w:color="000000" w:fill="FFFFFF"/>
          </w:tcPr>
          <w:p w:rsidR="00186138" w:rsidRPr="003E6C38" w:rsidRDefault="00186138" w:rsidP="00086DEE">
            <w:pPr>
              <w:rPr>
                <w:sz w:val="16"/>
                <w:szCs w:val="16"/>
              </w:rPr>
            </w:pPr>
            <w:r w:rsidRPr="003E6C38">
              <w:rPr>
                <w:sz w:val="16"/>
                <w:szCs w:val="16"/>
              </w:rPr>
              <w:t>Катание мяча -  "Сбей кеглю"</w:t>
            </w:r>
          </w:p>
          <w:p w:rsidR="00186138" w:rsidRPr="003E6C38" w:rsidRDefault="00186138" w:rsidP="00086DEE">
            <w:pPr>
              <w:rPr>
                <w:sz w:val="16"/>
                <w:szCs w:val="16"/>
              </w:rPr>
            </w:pPr>
          </w:p>
        </w:tc>
        <w:tc>
          <w:tcPr>
            <w:tcW w:w="1985" w:type="dxa"/>
            <w:tcBorders>
              <w:top w:val="single" w:sz="4" w:space="0" w:color="auto"/>
              <w:left w:val="single" w:sz="2" w:space="0" w:color="000000"/>
              <w:bottom w:val="single" w:sz="4" w:space="0" w:color="auto"/>
              <w:right w:val="single" w:sz="2" w:space="0" w:color="000000"/>
            </w:tcBorders>
            <w:shd w:val="clear" w:color="000000" w:fill="FFFFFF"/>
          </w:tcPr>
          <w:p w:rsidR="00186138" w:rsidRPr="003E6C38" w:rsidRDefault="00186138" w:rsidP="00086DEE">
            <w:pPr>
              <w:ind w:left="-142"/>
              <w:rPr>
                <w:sz w:val="16"/>
                <w:szCs w:val="16"/>
              </w:rPr>
            </w:pPr>
            <w:r w:rsidRPr="003E6C38">
              <w:rPr>
                <w:sz w:val="16"/>
                <w:szCs w:val="16"/>
              </w:rPr>
              <w:t>Игровое  упражнение  "Прокати и догони мяч"</w:t>
            </w:r>
          </w:p>
          <w:p w:rsidR="00186138" w:rsidRPr="003E6C38" w:rsidRDefault="00186138" w:rsidP="00086DEE">
            <w:pPr>
              <w:ind w:left="-142"/>
              <w:rPr>
                <w:sz w:val="16"/>
                <w:szCs w:val="16"/>
              </w:rPr>
            </w:pPr>
          </w:p>
        </w:tc>
      </w:tr>
      <w:tr w:rsidR="00186138" w:rsidRPr="003E6C38" w:rsidTr="00091547">
        <w:trPr>
          <w:trHeight w:val="702"/>
        </w:trPr>
        <w:tc>
          <w:tcPr>
            <w:tcW w:w="993"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ind w:left="-142" w:right="113"/>
              <w:rPr>
                <w:sz w:val="16"/>
                <w:szCs w:val="16"/>
              </w:rPr>
            </w:pPr>
          </w:p>
        </w:tc>
        <w:tc>
          <w:tcPr>
            <w:tcW w:w="709"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142"/>
              <w:jc w:val="center"/>
              <w:rPr>
                <w:sz w:val="16"/>
                <w:szCs w:val="16"/>
              </w:rPr>
            </w:pPr>
          </w:p>
        </w:tc>
        <w:tc>
          <w:tcPr>
            <w:tcW w:w="4961"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33"/>
              <w:rPr>
                <w:sz w:val="16"/>
                <w:szCs w:val="16"/>
              </w:rPr>
            </w:pPr>
            <w:r w:rsidRPr="003E6C38">
              <w:rPr>
                <w:sz w:val="16"/>
                <w:szCs w:val="16"/>
              </w:rPr>
              <w:t>Занятие № 50</w:t>
            </w:r>
          </w:p>
          <w:p w:rsidR="00186138" w:rsidRPr="003E6C38" w:rsidRDefault="00186138" w:rsidP="00086DEE">
            <w:pPr>
              <w:ind w:left="33"/>
              <w:rPr>
                <w:sz w:val="16"/>
                <w:szCs w:val="16"/>
              </w:rPr>
            </w:pPr>
            <w:r w:rsidRPr="003E6C38">
              <w:rPr>
                <w:sz w:val="16"/>
                <w:szCs w:val="16"/>
              </w:rPr>
              <w:t>Подвижные игры  "Кролики", "Пилоты",  "Маленькие ножки бежали по дорожке"</w:t>
            </w:r>
          </w:p>
        </w:tc>
        <w:tc>
          <w:tcPr>
            <w:tcW w:w="3402"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rPr>
                <w:sz w:val="16"/>
                <w:szCs w:val="16"/>
              </w:rPr>
            </w:pPr>
          </w:p>
        </w:tc>
        <w:tc>
          <w:tcPr>
            <w:tcW w:w="2693"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rPr>
                <w:sz w:val="16"/>
                <w:szCs w:val="16"/>
              </w:rPr>
            </w:pPr>
            <w:r w:rsidRPr="003E6C38">
              <w:rPr>
                <w:sz w:val="16"/>
                <w:szCs w:val="16"/>
              </w:rPr>
              <w:t>Игровое упражнение "Поймай мяч, брошенный воспитателем"</w:t>
            </w:r>
          </w:p>
        </w:tc>
        <w:tc>
          <w:tcPr>
            <w:tcW w:w="1985"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ind w:left="-142"/>
              <w:rPr>
                <w:sz w:val="16"/>
                <w:szCs w:val="16"/>
              </w:rPr>
            </w:pPr>
            <w:r w:rsidRPr="003E6C38">
              <w:rPr>
                <w:sz w:val="16"/>
                <w:szCs w:val="16"/>
              </w:rPr>
              <w:t xml:space="preserve">Игровое  упражнение </w:t>
            </w:r>
          </w:p>
          <w:p w:rsidR="00186138" w:rsidRPr="003E6C38" w:rsidRDefault="00186138" w:rsidP="00086DEE">
            <w:pPr>
              <w:ind w:left="-142"/>
              <w:rPr>
                <w:sz w:val="16"/>
                <w:szCs w:val="16"/>
              </w:rPr>
            </w:pPr>
            <w:r w:rsidRPr="003E6C38">
              <w:rPr>
                <w:sz w:val="16"/>
                <w:szCs w:val="16"/>
              </w:rPr>
              <w:t>"Допрыгни   до игрушки"</w:t>
            </w:r>
          </w:p>
        </w:tc>
      </w:tr>
      <w:tr w:rsidR="00186138" w:rsidRPr="003E6C38" w:rsidTr="00091547">
        <w:trPr>
          <w:trHeight w:val="444"/>
        </w:trPr>
        <w:tc>
          <w:tcPr>
            <w:tcW w:w="993"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right="113"/>
              <w:jc w:val="center"/>
              <w:rPr>
                <w:sz w:val="16"/>
                <w:szCs w:val="16"/>
              </w:rPr>
            </w:pPr>
          </w:p>
        </w:tc>
        <w:tc>
          <w:tcPr>
            <w:tcW w:w="709"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jc w:val="center"/>
              <w:rPr>
                <w:sz w:val="16"/>
                <w:szCs w:val="16"/>
              </w:rPr>
            </w:pPr>
          </w:p>
        </w:tc>
        <w:tc>
          <w:tcPr>
            <w:tcW w:w="4961"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33"/>
              <w:rPr>
                <w:sz w:val="16"/>
                <w:szCs w:val="16"/>
              </w:rPr>
            </w:pPr>
            <w:r w:rsidRPr="003E6C38">
              <w:rPr>
                <w:sz w:val="16"/>
                <w:szCs w:val="16"/>
              </w:rPr>
              <w:t>Занятие № 51</w:t>
            </w:r>
          </w:p>
          <w:p w:rsidR="00186138" w:rsidRPr="003E6C38" w:rsidRDefault="00186138" w:rsidP="00086DEE">
            <w:pPr>
              <w:widowControl/>
              <w:ind w:left="33"/>
              <w:rPr>
                <w:sz w:val="16"/>
                <w:szCs w:val="16"/>
              </w:rPr>
            </w:pPr>
            <w:r w:rsidRPr="003E6C38">
              <w:rPr>
                <w:sz w:val="16"/>
                <w:szCs w:val="16"/>
              </w:rPr>
              <w:t>Подвижные игры  "Кролики", "Орел и птенчики"</w:t>
            </w:r>
          </w:p>
        </w:tc>
        <w:tc>
          <w:tcPr>
            <w:tcW w:w="3402"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rPr>
                <w:sz w:val="16"/>
                <w:szCs w:val="16"/>
              </w:rPr>
            </w:pPr>
          </w:p>
          <w:p w:rsidR="00186138" w:rsidRPr="003E6C38" w:rsidRDefault="00186138" w:rsidP="00086DEE">
            <w:pPr>
              <w:rPr>
                <w:b/>
                <w:sz w:val="16"/>
                <w:szCs w:val="16"/>
              </w:rPr>
            </w:pPr>
          </w:p>
        </w:tc>
        <w:tc>
          <w:tcPr>
            <w:tcW w:w="2693"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rPr>
                <w:sz w:val="16"/>
                <w:szCs w:val="16"/>
              </w:rPr>
            </w:pPr>
            <w:r w:rsidRPr="003E6C38">
              <w:rPr>
                <w:sz w:val="16"/>
                <w:szCs w:val="16"/>
              </w:rPr>
              <w:t>Катание мячей, шариков друг другу в прямом направлении</w:t>
            </w:r>
          </w:p>
          <w:p w:rsidR="00186138" w:rsidRPr="003E6C38" w:rsidRDefault="00186138" w:rsidP="00086DEE">
            <w:pPr>
              <w:rPr>
                <w:sz w:val="16"/>
                <w:szCs w:val="16"/>
              </w:rPr>
            </w:pPr>
          </w:p>
        </w:tc>
        <w:tc>
          <w:tcPr>
            <w:tcW w:w="1985"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rPr>
                <w:sz w:val="16"/>
                <w:szCs w:val="16"/>
              </w:rPr>
            </w:pPr>
            <w:r w:rsidRPr="003E6C38">
              <w:rPr>
                <w:sz w:val="16"/>
                <w:szCs w:val="16"/>
              </w:rPr>
              <w:t>Игровое упражнение  "Кто дальше прыгнет</w:t>
            </w:r>
            <w:r w:rsidR="00091547">
              <w:rPr>
                <w:sz w:val="16"/>
                <w:szCs w:val="16"/>
              </w:rPr>
              <w:t>,</w:t>
            </w:r>
            <w:r w:rsidRPr="003E6C38">
              <w:rPr>
                <w:sz w:val="16"/>
                <w:szCs w:val="16"/>
              </w:rPr>
              <w:t xml:space="preserve"> папа или я"</w:t>
            </w:r>
          </w:p>
          <w:p w:rsidR="00186138" w:rsidRPr="003E6C38" w:rsidRDefault="00186138" w:rsidP="00086DEE">
            <w:pPr>
              <w:ind w:left="-142"/>
              <w:rPr>
                <w:sz w:val="16"/>
                <w:szCs w:val="16"/>
              </w:rPr>
            </w:pPr>
          </w:p>
        </w:tc>
      </w:tr>
      <w:tr w:rsidR="00186138" w:rsidRPr="003E6C38" w:rsidTr="00091547">
        <w:trPr>
          <w:trHeight w:val="812"/>
        </w:trPr>
        <w:tc>
          <w:tcPr>
            <w:tcW w:w="993"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142" w:right="113"/>
              <w:jc w:val="center"/>
              <w:rPr>
                <w:sz w:val="16"/>
                <w:szCs w:val="16"/>
              </w:rPr>
            </w:pPr>
          </w:p>
        </w:tc>
        <w:tc>
          <w:tcPr>
            <w:tcW w:w="709"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142"/>
              <w:jc w:val="center"/>
              <w:rPr>
                <w:sz w:val="16"/>
                <w:szCs w:val="16"/>
              </w:rPr>
            </w:pPr>
          </w:p>
        </w:tc>
        <w:tc>
          <w:tcPr>
            <w:tcW w:w="4961"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33"/>
              <w:rPr>
                <w:sz w:val="16"/>
                <w:szCs w:val="16"/>
              </w:rPr>
            </w:pPr>
            <w:r w:rsidRPr="003E6C38">
              <w:rPr>
                <w:sz w:val="16"/>
                <w:szCs w:val="16"/>
              </w:rPr>
              <w:t>Занятие № 52</w:t>
            </w:r>
          </w:p>
          <w:p w:rsidR="00186138" w:rsidRPr="003E6C38" w:rsidRDefault="00186138" w:rsidP="00086DEE">
            <w:pPr>
              <w:ind w:left="33"/>
              <w:rPr>
                <w:sz w:val="16"/>
                <w:szCs w:val="16"/>
              </w:rPr>
            </w:pPr>
            <w:r w:rsidRPr="003E6C38">
              <w:rPr>
                <w:sz w:val="16"/>
                <w:szCs w:val="16"/>
              </w:rPr>
              <w:t>Задачи: развивать умение действовать по сигналу воспитателя. Упражнять в бросании мяча о пол и ловить его двумя руками, в ползании на повышенной опоре.</w:t>
            </w:r>
          </w:p>
        </w:tc>
        <w:tc>
          <w:tcPr>
            <w:tcW w:w="3402"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rPr>
                <w:sz w:val="16"/>
                <w:szCs w:val="16"/>
              </w:rPr>
            </w:pPr>
            <w:r w:rsidRPr="003E6C38">
              <w:rPr>
                <w:sz w:val="16"/>
                <w:szCs w:val="16"/>
              </w:rPr>
              <w:t>Игровое упражнение  "Брось - поймай",  "Муравьишки"</w:t>
            </w:r>
          </w:p>
          <w:p w:rsidR="00186138" w:rsidRPr="003E6C38" w:rsidRDefault="00186138" w:rsidP="00086DEE">
            <w:pPr>
              <w:widowControl/>
              <w:rPr>
                <w:sz w:val="16"/>
                <w:szCs w:val="16"/>
              </w:rPr>
            </w:pPr>
            <w:r w:rsidRPr="003E6C38">
              <w:rPr>
                <w:sz w:val="16"/>
                <w:szCs w:val="16"/>
              </w:rPr>
              <w:t xml:space="preserve">ПИ  "Зайка серый умывается",   </w:t>
            </w:r>
          </w:p>
          <w:p w:rsidR="00186138" w:rsidRPr="003E6C38" w:rsidRDefault="00186138" w:rsidP="00086DEE">
            <w:pPr>
              <w:rPr>
                <w:sz w:val="16"/>
                <w:szCs w:val="16"/>
              </w:rPr>
            </w:pPr>
            <w:r w:rsidRPr="003E6C38">
              <w:rPr>
                <w:sz w:val="16"/>
                <w:szCs w:val="16"/>
              </w:rPr>
              <w:t>"Найдем зайку"</w:t>
            </w:r>
          </w:p>
        </w:tc>
        <w:tc>
          <w:tcPr>
            <w:tcW w:w="2693"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rPr>
                <w:sz w:val="16"/>
                <w:szCs w:val="16"/>
              </w:rPr>
            </w:pPr>
            <w:r w:rsidRPr="003E6C38">
              <w:rPr>
                <w:sz w:val="16"/>
                <w:szCs w:val="16"/>
              </w:rPr>
              <w:t>Ползание на четвереньках с опорой на ладони и колени</w:t>
            </w:r>
          </w:p>
        </w:tc>
        <w:tc>
          <w:tcPr>
            <w:tcW w:w="1985"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ind w:left="-142"/>
              <w:rPr>
                <w:sz w:val="16"/>
                <w:szCs w:val="16"/>
              </w:rPr>
            </w:pPr>
            <w:r w:rsidRPr="003E6C38">
              <w:rPr>
                <w:sz w:val="16"/>
                <w:szCs w:val="16"/>
              </w:rPr>
              <w:t>Упражнять в бросании мячей вверх и ловля его двумя руками</w:t>
            </w:r>
          </w:p>
        </w:tc>
      </w:tr>
      <w:tr w:rsidR="00186138" w:rsidRPr="003E6C38" w:rsidTr="00091547">
        <w:trPr>
          <w:trHeight w:val="437"/>
        </w:trPr>
        <w:tc>
          <w:tcPr>
            <w:tcW w:w="993"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right="113"/>
              <w:jc w:val="center"/>
              <w:rPr>
                <w:sz w:val="16"/>
                <w:szCs w:val="16"/>
              </w:rPr>
            </w:pPr>
          </w:p>
        </w:tc>
        <w:tc>
          <w:tcPr>
            <w:tcW w:w="709"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jc w:val="center"/>
              <w:rPr>
                <w:sz w:val="16"/>
                <w:szCs w:val="16"/>
              </w:rPr>
            </w:pPr>
          </w:p>
        </w:tc>
        <w:tc>
          <w:tcPr>
            <w:tcW w:w="4961"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33"/>
              <w:rPr>
                <w:sz w:val="16"/>
                <w:szCs w:val="16"/>
              </w:rPr>
            </w:pPr>
            <w:r w:rsidRPr="003E6C38">
              <w:rPr>
                <w:sz w:val="16"/>
                <w:szCs w:val="16"/>
              </w:rPr>
              <w:t>Занятие № 53</w:t>
            </w:r>
          </w:p>
          <w:p w:rsidR="00186138" w:rsidRPr="003E6C38" w:rsidRDefault="00186138" w:rsidP="00086DEE">
            <w:pPr>
              <w:widowControl/>
              <w:ind w:left="33"/>
              <w:rPr>
                <w:sz w:val="16"/>
                <w:szCs w:val="16"/>
              </w:rPr>
            </w:pPr>
            <w:r w:rsidRPr="003E6C38">
              <w:rPr>
                <w:sz w:val="16"/>
                <w:szCs w:val="16"/>
              </w:rPr>
              <w:t>Подвижные игры  "Найди свой цвет", "Догони свою пару"</w:t>
            </w:r>
          </w:p>
        </w:tc>
        <w:tc>
          <w:tcPr>
            <w:tcW w:w="3402"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rPr>
                <w:sz w:val="16"/>
                <w:szCs w:val="16"/>
              </w:rPr>
            </w:pPr>
          </w:p>
          <w:p w:rsidR="00186138" w:rsidRPr="003E6C38" w:rsidRDefault="00186138" w:rsidP="00086DEE">
            <w:pPr>
              <w:widowControl/>
              <w:rPr>
                <w:sz w:val="16"/>
                <w:szCs w:val="16"/>
              </w:rPr>
            </w:pPr>
          </w:p>
          <w:p w:rsidR="00186138" w:rsidRPr="003E6C38" w:rsidRDefault="00186138" w:rsidP="00086DEE">
            <w:pPr>
              <w:widowControl/>
              <w:rPr>
                <w:b/>
                <w:sz w:val="16"/>
                <w:szCs w:val="16"/>
              </w:rPr>
            </w:pPr>
          </w:p>
        </w:tc>
        <w:tc>
          <w:tcPr>
            <w:tcW w:w="2693"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rPr>
                <w:sz w:val="16"/>
                <w:szCs w:val="16"/>
              </w:rPr>
            </w:pPr>
            <w:r w:rsidRPr="003E6C38">
              <w:rPr>
                <w:sz w:val="16"/>
                <w:szCs w:val="16"/>
              </w:rPr>
              <w:t>Перепрыгивание  через шну</w:t>
            </w:r>
            <w:r w:rsidR="00091547">
              <w:rPr>
                <w:sz w:val="16"/>
                <w:szCs w:val="16"/>
              </w:rPr>
              <w:t>р</w:t>
            </w:r>
          </w:p>
        </w:tc>
        <w:tc>
          <w:tcPr>
            <w:tcW w:w="1985"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rPr>
                <w:sz w:val="16"/>
                <w:szCs w:val="16"/>
              </w:rPr>
            </w:pPr>
          </w:p>
          <w:p w:rsidR="00186138" w:rsidRPr="003E6C38" w:rsidRDefault="00186138" w:rsidP="00086DEE">
            <w:pPr>
              <w:widowControl/>
              <w:ind w:left="-142"/>
              <w:rPr>
                <w:sz w:val="16"/>
                <w:szCs w:val="16"/>
              </w:rPr>
            </w:pPr>
          </w:p>
          <w:p w:rsidR="00186138" w:rsidRPr="003E6C38" w:rsidRDefault="00186138" w:rsidP="00086DEE">
            <w:pPr>
              <w:widowControl/>
              <w:ind w:left="-142"/>
              <w:rPr>
                <w:sz w:val="16"/>
                <w:szCs w:val="16"/>
              </w:rPr>
            </w:pPr>
          </w:p>
        </w:tc>
      </w:tr>
      <w:tr w:rsidR="00186138" w:rsidRPr="003E6C38" w:rsidTr="00091547">
        <w:trPr>
          <w:trHeight w:val="962"/>
        </w:trPr>
        <w:tc>
          <w:tcPr>
            <w:tcW w:w="993" w:type="dxa"/>
            <w:tcBorders>
              <w:top w:val="single" w:sz="4" w:space="0" w:color="auto"/>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right="113"/>
              <w:jc w:val="center"/>
              <w:rPr>
                <w:sz w:val="16"/>
                <w:szCs w:val="16"/>
              </w:rPr>
            </w:pPr>
          </w:p>
        </w:tc>
        <w:tc>
          <w:tcPr>
            <w:tcW w:w="709" w:type="dxa"/>
            <w:tcBorders>
              <w:top w:val="single" w:sz="4" w:space="0" w:color="auto"/>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jc w:val="center"/>
              <w:rPr>
                <w:sz w:val="16"/>
                <w:szCs w:val="16"/>
              </w:rPr>
            </w:pPr>
          </w:p>
        </w:tc>
        <w:tc>
          <w:tcPr>
            <w:tcW w:w="4961" w:type="dxa"/>
            <w:tcBorders>
              <w:top w:val="single" w:sz="4" w:space="0" w:color="auto"/>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33"/>
              <w:rPr>
                <w:sz w:val="16"/>
                <w:szCs w:val="16"/>
              </w:rPr>
            </w:pPr>
            <w:r w:rsidRPr="003E6C38">
              <w:rPr>
                <w:sz w:val="16"/>
                <w:szCs w:val="16"/>
              </w:rPr>
              <w:t>Занятие № 54</w:t>
            </w:r>
          </w:p>
          <w:p w:rsidR="00186138" w:rsidRPr="003E6C38" w:rsidRDefault="00186138" w:rsidP="00086DEE">
            <w:pPr>
              <w:ind w:left="33"/>
              <w:rPr>
                <w:sz w:val="16"/>
                <w:szCs w:val="16"/>
              </w:rPr>
            </w:pPr>
            <w:r w:rsidRPr="003E6C38">
              <w:rPr>
                <w:sz w:val="16"/>
                <w:szCs w:val="16"/>
              </w:rPr>
              <w:t>Задачи: развивать координацию движений в ходьбе и беге между предметами; повторить упражнения в ползании; упражнять в сохранении устойчивого равновесия при ходьбе на повышенной опоре.</w:t>
            </w:r>
          </w:p>
        </w:tc>
        <w:tc>
          <w:tcPr>
            <w:tcW w:w="3402" w:type="dxa"/>
            <w:tcBorders>
              <w:top w:val="single" w:sz="4" w:space="0" w:color="auto"/>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rPr>
                <w:sz w:val="16"/>
                <w:szCs w:val="16"/>
              </w:rPr>
            </w:pPr>
            <w:r w:rsidRPr="003E6C38">
              <w:rPr>
                <w:sz w:val="16"/>
                <w:szCs w:val="16"/>
              </w:rPr>
              <w:t>Игровое упражнение "Медвежата"</w:t>
            </w:r>
          </w:p>
          <w:p w:rsidR="00186138" w:rsidRPr="003E6C38" w:rsidRDefault="00186138" w:rsidP="00086DEE">
            <w:pPr>
              <w:rPr>
                <w:sz w:val="16"/>
                <w:szCs w:val="16"/>
              </w:rPr>
            </w:pPr>
            <w:r w:rsidRPr="003E6C38">
              <w:rPr>
                <w:sz w:val="16"/>
                <w:szCs w:val="16"/>
              </w:rPr>
              <w:t>ПИ  "Автомобили"</w:t>
            </w:r>
          </w:p>
        </w:tc>
        <w:tc>
          <w:tcPr>
            <w:tcW w:w="2693" w:type="dxa"/>
            <w:tcBorders>
              <w:top w:val="single" w:sz="4" w:space="0" w:color="auto"/>
              <w:left w:val="single" w:sz="2" w:space="0" w:color="000000"/>
              <w:bottom w:val="single" w:sz="4" w:space="0" w:color="auto"/>
              <w:right w:val="single" w:sz="2" w:space="0" w:color="000000"/>
            </w:tcBorders>
            <w:shd w:val="clear" w:color="000000" w:fill="FFFFFF"/>
          </w:tcPr>
          <w:p w:rsidR="00186138" w:rsidRPr="003E6C38" w:rsidRDefault="00186138" w:rsidP="00086DEE">
            <w:pPr>
              <w:rPr>
                <w:sz w:val="16"/>
                <w:szCs w:val="16"/>
              </w:rPr>
            </w:pPr>
            <w:r w:rsidRPr="003E6C38">
              <w:rPr>
                <w:sz w:val="16"/>
                <w:szCs w:val="16"/>
              </w:rPr>
              <w:t>Прыжки из обруча в обруч</w:t>
            </w:r>
          </w:p>
        </w:tc>
        <w:tc>
          <w:tcPr>
            <w:tcW w:w="1985" w:type="dxa"/>
            <w:tcBorders>
              <w:top w:val="single" w:sz="4" w:space="0" w:color="auto"/>
              <w:left w:val="single" w:sz="2" w:space="0" w:color="000000"/>
              <w:bottom w:val="single" w:sz="4" w:space="0" w:color="auto"/>
              <w:right w:val="single" w:sz="2" w:space="0" w:color="000000"/>
            </w:tcBorders>
            <w:shd w:val="clear" w:color="000000" w:fill="FFFFFF"/>
          </w:tcPr>
          <w:p w:rsidR="00186138" w:rsidRPr="003E6C38" w:rsidRDefault="00186138" w:rsidP="00086DEE">
            <w:pPr>
              <w:ind w:left="-142"/>
              <w:rPr>
                <w:sz w:val="16"/>
                <w:szCs w:val="16"/>
              </w:rPr>
            </w:pPr>
            <w:r w:rsidRPr="003E6C38">
              <w:rPr>
                <w:sz w:val="16"/>
                <w:szCs w:val="16"/>
              </w:rPr>
              <w:t>Упражнять в прокатывании мяча  вокруг предметов (стула, кубика)</w:t>
            </w:r>
          </w:p>
        </w:tc>
      </w:tr>
      <w:tr w:rsidR="00186138" w:rsidRPr="003E6C38" w:rsidTr="00091547">
        <w:trPr>
          <w:trHeight w:val="862"/>
        </w:trPr>
        <w:tc>
          <w:tcPr>
            <w:tcW w:w="993"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142" w:right="113"/>
              <w:jc w:val="center"/>
              <w:rPr>
                <w:sz w:val="16"/>
                <w:szCs w:val="16"/>
              </w:rPr>
            </w:pPr>
          </w:p>
        </w:tc>
        <w:tc>
          <w:tcPr>
            <w:tcW w:w="709"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142"/>
              <w:jc w:val="center"/>
              <w:rPr>
                <w:sz w:val="16"/>
                <w:szCs w:val="16"/>
              </w:rPr>
            </w:pPr>
          </w:p>
        </w:tc>
        <w:tc>
          <w:tcPr>
            <w:tcW w:w="4961"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ind w:left="33"/>
              <w:rPr>
                <w:sz w:val="16"/>
                <w:szCs w:val="16"/>
              </w:rPr>
            </w:pPr>
            <w:r w:rsidRPr="003E6C38">
              <w:rPr>
                <w:sz w:val="16"/>
                <w:szCs w:val="16"/>
              </w:rPr>
              <w:t>Занятие № 55</w:t>
            </w:r>
          </w:p>
          <w:p w:rsidR="00186138" w:rsidRPr="003E6C38" w:rsidRDefault="00186138" w:rsidP="00086DEE">
            <w:pPr>
              <w:ind w:left="33"/>
              <w:rPr>
                <w:sz w:val="16"/>
                <w:szCs w:val="16"/>
              </w:rPr>
            </w:pPr>
            <w:r w:rsidRPr="003E6C38">
              <w:rPr>
                <w:sz w:val="16"/>
                <w:szCs w:val="16"/>
              </w:rPr>
              <w:t>Подвижные игры "Зайка серый умывается",  «По ровненькой дорожке".</w:t>
            </w:r>
          </w:p>
          <w:p w:rsidR="00186138" w:rsidRPr="003E6C38" w:rsidRDefault="00186138" w:rsidP="00086DEE">
            <w:pPr>
              <w:ind w:left="33"/>
              <w:rPr>
                <w:sz w:val="16"/>
                <w:szCs w:val="16"/>
              </w:rPr>
            </w:pPr>
            <w:r w:rsidRPr="003E6C38">
              <w:rPr>
                <w:sz w:val="16"/>
                <w:szCs w:val="16"/>
              </w:rPr>
              <w:t>Игра малой подвижности  "Найдем зайку?"</w:t>
            </w:r>
          </w:p>
        </w:tc>
        <w:tc>
          <w:tcPr>
            <w:tcW w:w="3402"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rPr>
                <w:sz w:val="16"/>
                <w:szCs w:val="16"/>
              </w:rPr>
            </w:pPr>
          </w:p>
        </w:tc>
        <w:tc>
          <w:tcPr>
            <w:tcW w:w="2693"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rPr>
                <w:sz w:val="16"/>
                <w:szCs w:val="16"/>
              </w:rPr>
            </w:pPr>
            <w:r w:rsidRPr="003E6C38">
              <w:rPr>
                <w:sz w:val="16"/>
                <w:szCs w:val="16"/>
              </w:rPr>
              <w:t>Игровое упражнение "Пройди  и не задень"</w:t>
            </w:r>
          </w:p>
        </w:tc>
        <w:tc>
          <w:tcPr>
            <w:tcW w:w="1985"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ind w:left="-142"/>
              <w:rPr>
                <w:sz w:val="16"/>
                <w:szCs w:val="16"/>
              </w:rPr>
            </w:pPr>
            <w:r w:rsidRPr="003E6C38">
              <w:rPr>
                <w:sz w:val="16"/>
                <w:szCs w:val="16"/>
              </w:rPr>
              <w:t>Упражнять в ходьбе между предметами</w:t>
            </w:r>
          </w:p>
        </w:tc>
      </w:tr>
      <w:tr w:rsidR="00186138" w:rsidRPr="003E6C38" w:rsidTr="00091547">
        <w:trPr>
          <w:trHeight w:val="881"/>
        </w:trPr>
        <w:tc>
          <w:tcPr>
            <w:tcW w:w="993"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right="113"/>
              <w:jc w:val="center"/>
              <w:rPr>
                <w:sz w:val="16"/>
                <w:szCs w:val="16"/>
              </w:rPr>
            </w:pPr>
          </w:p>
        </w:tc>
        <w:tc>
          <w:tcPr>
            <w:tcW w:w="709"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jc w:val="center"/>
              <w:rPr>
                <w:sz w:val="16"/>
                <w:szCs w:val="16"/>
              </w:rPr>
            </w:pPr>
          </w:p>
        </w:tc>
        <w:tc>
          <w:tcPr>
            <w:tcW w:w="4961"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33"/>
              <w:rPr>
                <w:sz w:val="16"/>
                <w:szCs w:val="16"/>
              </w:rPr>
            </w:pPr>
            <w:r w:rsidRPr="003E6C38">
              <w:rPr>
                <w:sz w:val="16"/>
                <w:szCs w:val="16"/>
              </w:rPr>
              <w:t>Занятие № 56</w:t>
            </w:r>
          </w:p>
          <w:p w:rsidR="00186138" w:rsidRPr="003E6C38" w:rsidRDefault="00186138" w:rsidP="00086DEE">
            <w:pPr>
              <w:widowControl/>
              <w:ind w:left="33"/>
              <w:rPr>
                <w:sz w:val="16"/>
                <w:szCs w:val="16"/>
              </w:rPr>
            </w:pPr>
            <w:r w:rsidRPr="003E6C38">
              <w:rPr>
                <w:sz w:val="16"/>
                <w:szCs w:val="16"/>
              </w:rPr>
              <w:t xml:space="preserve">Задачи: повторить ходьбу и бег вокруг предметов, прыжки через шнуры. Упражнять в сохранении равновесия при ходьбе на повышенной опоре. </w:t>
            </w:r>
          </w:p>
        </w:tc>
        <w:tc>
          <w:tcPr>
            <w:tcW w:w="3402"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rPr>
                <w:sz w:val="16"/>
                <w:szCs w:val="16"/>
              </w:rPr>
            </w:pPr>
            <w:r w:rsidRPr="003E6C38">
              <w:rPr>
                <w:sz w:val="16"/>
                <w:szCs w:val="16"/>
              </w:rPr>
              <w:t>ПИ "Тишина", "Найдем лягушонка"</w:t>
            </w:r>
          </w:p>
          <w:p w:rsidR="00186138" w:rsidRPr="003E6C38" w:rsidRDefault="00186138" w:rsidP="00086DEE">
            <w:pPr>
              <w:widowControl/>
              <w:rPr>
                <w:b/>
                <w:sz w:val="16"/>
                <w:szCs w:val="16"/>
              </w:rPr>
            </w:pPr>
            <w:r w:rsidRPr="003E6C38">
              <w:rPr>
                <w:sz w:val="16"/>
                <w:szCs w:val="16"/>
              </w:rPr>
              <w:t>"Полезные для здоровья упражнения"</w:t>
            </w:r>
          </w:p>
        </w:tc>
        <w:tc>
          <w:tcPr>
            <w:tcW w:w="2693"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rPr>
                <w:sz w:val="16"/>
                <w:szCs w:val="16"/>
              </w:rPr>
            </w:pPr>
            <w:r w:rsidRPr="003E6C38">
              <w:rPr>
                <w:sz w:val="16"/>
                <w:szCs w:val="16"/>
              </w:rPr>
              <w:t>Игровое упражнение "Допрыгни до  кегли"</w:t>
            </w:r>
          </w:p>
        </w:tc>
        <w:tc>
          <w:tcPr>
            <w:tcW w:w="1985"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rPr>
                <w:sz w:val="16"/>
                <w:szCs w:val="16"/>
              </w:rPr>
            </w:pPr>
            <w:r w:rsidRPr="003E6C38">
              <w:rPr>
                <w:sz w:val="16"/>
                <w:szCs w:val="16"/>
              </w:rPr>
              <w:t>Упражнять в бросании  мячей вдаль</w:t>
            </w:r>
          </w:p>
        </w:tc>
      </w:tr>
      <w:tr w:rsidR="00186138" w:rsidRPr="003E6C38" w:rsidTr="00091547">
        <w:trPr>
          <w:trHeight w:val="648"/>
        </w:trPr>
        <w:tc>
          <w:tcPr>
            <w:tcW w:w="993"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142" w:right="113"/>
              <w:jc w:val="center"/>
              <w:rPr>
                <w:sz w:val="16"/>
                <w:szCs w:val="16"/>
              </w:rPr>
            </w:pPr>
          </w:p>
        </w:tc>
        <w:tc>
          <w:tcPr>
            <w:tcW w:w="709"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142"/>
              <w:jc w:val="center"/>
              <w:rPr>
                <w:sz w:val="16"/>
                <w:szCs w:val="16"/>
              </w:rPr>
            </w:pPr>
          </w:p>
        </w:tc>
        <w:tc>
          <w:tcPr>
            <w:tcW w:w="4961"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33"/>
              <w:rPr>
                <w:sz w:val="16"/>
                <w:szCs w:val="16"/>
              </w:rPr>
            </w:pPr>
            <w:r w:rsidRPr="003E6C38">
              <w:rPr>
                <w:sz w:val="16"/>
                <w:szCs w:val="16"/>
              </w:rPr>
              <w:t>Занятие № 57</w:t>
            </w:r>
          </w:p>
          <w:p w:rsidR="00186138" w:rsidRPr="003E6C38" w:rsidRDefault="00186138" w:rsidP="00086DEE">
            <w:pPr>
              <w:widowControl/>
              <w:ind w:left="33"/>
              <w:rPr>
                <w:sz w:val="16"/>
                <w:szCs w:val="16"/>
              </w:rPr>
            </w:pPr>
            <w:r w:rsidRPr="003E6C38">
              <w:rPr>
                <w:sz w:val="16"/>
                <w:szCs w:val="16"/>
              </w:rPr>
              <w:t>Подвижные игры "Автомобили",  "Пастух и стадо".</w:t>
            </w:r>
          </w:p>
          <w:p w:rsidR="00186138" w:rsidRPr="003E6C38" w:rsidRDefault="00186138" w:rsidP="00086DEE">
            <w:pPr>
              <w:widowControl/>
              <w:ind w:left="33"/>
              <w:rPr>
                <w:sz w:val="16"/>
                <w:szCs w:val="16"/>
              </w:rPr>
            </w:pPr>
            <w:r w:rsidRPr="003E6C38">
              <w:rPr>
                <w:sz w:val="16"/>
                <w:szCs w:val="16"/>
              </w:rPr>
              <w:t>Игровое упражнение  "Ровный круг"</w:t>
            </w:r>
          </w:p>
        </w:tc>
        <w:tc>
          <w:tcPr>
            <w:tcW w:w="3402"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rPr>
                <w:sz w:val="16"/>
                <w:szCs w:val="16"/>
              </w:rPr>
            </w:pPr>
          </w:p>
        </w:tc>
        <w:tc>
          <w:tcPr>
            <w:tcW w:w="2693"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rPr>
                <w:sz w:val="16"/>
                <w:szCs w:val="16"/>
              </w:rPr>
            </w:pPr>
            <w:r w:rsidRPr="003E6C38">
              <w:rPr>
                <w:sz w:val="16"/>
                <w:szCs w:val="16"/>
              </w:rPr>
              <w:t xml:space="preserve">Ходьба,  бег  по кругу  </w:t>
            </w:r>
          </w:p>
        </w:tc>
        <w:tc>
          <w:tcPr>
            <w:tcW w:w="1985"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rPr>
                <w:sz w:val="16"/>
                <w:szCs w:val="16"/>
              </w:rPr>
            </w:pPr>
            <w:r w:rsidRPr="003E6C38">
              <w:rPr>
                <w:sz w:val="16"/>
                <w:szCs w:val="16"/>
              </w:rPr>
              <w:t>Игровое упражнение  "Перепрыгни через ручеек"</w:t>
            </w:r>
          </w:p>
        </w:tc>
      </w:tr>
      <w:tr w:rsidR="00186138" w:rsidRPr="003E6C38" w:rsidTr="00091547">
        <w:trPr>
          <w:trHeight w:val="793"/>
        </w:trPr>
        <w:tc>
          <w:tcPr>
            <w:tcW w:w="993" w:type="dxa"/>
            <w:tcBorders>
              <w:top w:val="single" w:sz="2" w:space="0" w:color="000000"/>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142" w:right="113"/>
              <w:jc w:val="center"/>
              <w:rPr>
                <w:sz w:val="16"/>
                <w:szCs w:val="16"/>
              </w:rPr>
            </w:pPr>
          </w:p>
        </w:tc>
        <w:tc>
          <w:tcPr>
            <w:tcW w:w="709" w:type="dxa"/>
            <w:tcBorders>
              <w:top w:val="single" w:sz="2" w:space="0" w:color="000000"/>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142"/>
              <w:jc w:val="center"/>
              <w:rPr>
                <w:sz w:val="16"/>
                <w:szCs w:val="16"/>
              </w:rPr>
            </w:pPr>
          </w:p>
        </w:tc>
        <w:tc>
          <w:tcPr>
            <w:tcW w:w="4961" w:type="dxa"/>
            <w:tcBorders>
              <w:top w:val="single" w:sz="2" w:space="0" w:color="000000"/>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33"/>
              <w:rPr>
                <w:sz w:val="16"/>
                <w:szCs w:val="16"/>
              </w:rPr>
            </w:pPr>
            <w:r w:rsidRPr="003E6C38">
              <w:rPr>
                <w:sz w:val="16"/>
                <w:szCs w:val="16"/>
              </w:rPr>
              <w:t>Занятие №  58</w:t>
            </w:r>
          </w:p>
          <w:p w:rsidR="00186138" w:rsidRPr="003E6C38" w:rsidRDefault="00186138" w:rsidP="00086DEE">
            <w:pPr>
              <w:widowControl/>
              <w:ind w:left="33"/>
              <w:rPr>
                <w:sz w:val="16"/>
                <w:szCs w:val="16"/>
              </w:rPr>
            </w:pPr>
            <w:r w:rsidRPr="003E6C38">
              <w:rPr>
                <w:sz w:val="16"/>
                <w:szCs w:val="16"/>
              </w:rPr>
              <w:t>Задачи: упражнять в ходьбе и беге, с выполнением заданий ; в приземлении на полусогнутые ноги в прыжках; развивать ловкость в упражнениях с мячом.</w:t>
            </w:r>
          </w:p>
        </w:tc>
        <w:tc>
          <w:tcPr>
            <w:tcW w:w="3402" w:type="dxa"/>
            <w:tcBorders>
              <w:top w:val="single" w:sz="2" w:space="0" w:color="000000"/>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rPr>
                <w:sz w:val="16"/>
                <w:szCs w:val="16"/>
              </w:rPr>
            </w:pPr>
            <w:r w:rsidRPr="003E6C38">
              <w:rPr>
                <w:sz w:val="16"/>
                <w:szCs w:val="16"/>
              </w:rPr>
              <w:t>ПИ  "По ровненькой дорожке"</w:t>
            </w:r>
          </w:p>
        </w:tc>
        <w:tc>
          <w:tcPr>
            <w:tcW w:w="2693" w:type="dxa"/>
            <w:tcBorders>
              <w:top w:val="single" w:sz="2" w:space="0" w:color="000000"/>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rPr>
                <w:sz w:val="16"/>
                <w:szCs w:val="16"/>
              </w:rPr>
            </w:pPr>
            <w:r w:rsidRPr="003E6C38">
              <w:rPr>
                <w:sz w:val="16"/>
                <w:szCs w:val="16"/>
              </w:rPr>
              <w:t>Ползание под дугу</w:t>
            </w:r>
          </w:p>
        </w:tc>
        <w:tc>
          <w:tcPr>
            <w:tcW w:w="1985" w:type="dxa"/>
            <w:tcBorders>
              <w:top w:val="single" w:sz="2" w:space="0" w:color="000000"/>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rPr>
                <w:sz w:val="16"/>
                <w:szCs w:val="16"/>
              </w:rPr>
            </w:pPr>
            <w:r w:rsidRPr="003E6C38">
              <w:rPr>
                <w:sz w:val="16"/>
                <w:szCs w:val="16"/>
              </w:rPr>
              <w:t>Упражнять в прокатывании  мяча между предметами</w:t>
            </w:r>
          </w:p>
        </w:tc>
      </w:tr>
      <w:tr w:rsidR="00186138" w:rsidRPr="003E6C38" w:rsidTr="00091547">
        <w:trPr>
          <w:trHeight w:val="475"/>
        </w:trPr>
        <w:tc>
          <w:tcPr>
            <w:tcW w:w="993"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right="113"/>
              <w:jc w:val="center"/>
              <w:rPr>
                <w:sz w:val="16"/>
                <w:szCs w:val="16"/>
              </w:rPr>
            </w:pPr>
          </w:p>
        </w:tc>
        <w:tc>
          <w:tcPr>
            <w:tcW w:w="709"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jc w:val="center"/>
              <w:rPr>
                <w:sz w:val="16"/>
                <w:szCs w:val="16"/>
              </w:rPr>
            </w:pPr>
          </w:p>
        </w:tc>
        <w:tc>
          <w:tcPr>
            <w:tcW w:w="4961"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33"/>
              <w:rPr>
                <w:sz w:val="16"/>
                <w:szCs w:val="16"/>
              </w:rPr>
            </w:pPr>
            <w:r w:rsidRPr="003E6C38">
              <w:rPr>
                <w:sz w:val="16"/>
                <w:szCs w:val="16"/>
              </w:rPr>
              <w:t>Занятие № 59</w:t>
            </w:r>
          </w:p>
          <w:p w:rsidR="00186138" w:rsidRPr="003E6C38" w:rsidRDefault="00186138" w:rsidP="00086DEE">
            <w:pPr>
              <w:widowControl/>
              <w:ind w:left="33"/>
              <w:rPr>
                <w:sz w:val="16"/>
                <w:szCs w:val="16"/>
              </w:rPr>
            </w:pPr>
            <w:r w:rsidRPr="003E6C38">
              <w:rPr>
                <w:sz w:val="16"/>
                <w:szCs w:val="16"/>
              </w:rPr>
              <w:t>Подвижные игры "Пастух и стадо", "Тишина", "Найдем лягушонка"</w:t>
            </w:r>
          </w:p>
        </w:tc>
        <w:tc>
          <w:tcPr>
            <w:tcW w:w="3402"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rPr>
                <w:sz w:val="16"/>
                <w:szCs w:val="16"/>
              </w:rPr>
            </w:pPr>
          </w:p>
          <w:p w:rsidR="00186138" w:rsidRPr="003E6C38" w:rsidRDefault="00186138" w:rsidP="00086DEE">
            <w:pPr>
              <w:widowControl/>
              <w:rPr>
                <w:sz w:val="16"/>
                <w:szCs w:val="16"/>
              </w:rPr>
            </w:pPr>
          </w:p>
          <w:p w:rsidR="00186138" w:rsidRPr="003E6C38" w:rsidRDefault="00186138" w:rsidP="00086DEE">
            <w:pPr>
              <w:widowControl/>
              <w:rPr>
                <w:sz w:val="16"/>
                <w:szCs w:val="16"/>
              </w:rPr>
            </w:pPr>
          </w:p>
        </w:tc>
        <w:tc>
          <w:tcPr>
            <w:tcW w:w="2693"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rPr>
                <w:sz w:val="16"/>
                <w:szCs w:val="16"/>
              </w:rPr>
            </w:pPr>
            <w:r w:rsidRPr="003E6C38">
              <w:rPr>
                <w:sz w:val="16"/>
                <w:szCs w:val="16"/>
              </w:rPr>
              <w:t>Перебрасывание  мяча друг другу</w:t>
            </w:r>
          </w:p>
          <w:p w:rsidR="00186138" w:rsidRPr="003E6C38" w:rsidRDefault="00186138" w:rsidP="00086DEE">
            <w:pPr>
              <w:widowControl/>
              <w:rPr>
                <w:sz w:val="16"/>
                <w:szCs w:val="16"/>
              </w:rPr>
            </w:pPr>
          </w:p>
        </w:tc>
        <w:tc>
          <w:tcPr>
            <w:tcW w:w="1985"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rPr>
                <w:sz w:val="16"/>
                <w:szCs w:val="16"/>
              </w:rPr>
            </w:pPr>
            <w:r w:rsidRPr="003E6C38">
              <w:rPr>
                <w:sz w:val="16"/>
                <w:szCs w:val="16"/>
              </w:rPr>
              <w:t>Игровое упражнение  "Подбрось - поймай"</w:t>
            </w:r>
          </w:p>
          <w:p w:rsidR="00186138" w:rsidRPr="003E6C38" w:rsidRDefault="00186138" w:rsidP="00086DEE">
            <w:pPr>
              <w:rPr>
                <w:sz w:val="16"/>
                <w:szCs w:val="16"/>
              </w:rPr>
            </w:pPr>
          </w:p>
        </w:tc>
      </w:tr>
      <w:tr w:rsidR="00186138" w:rsidRPr="003E6C38" w:rsidTr="00091547">
        <w:trPr>
          <w:trHeight w:val="774"/>
        </w:trPr>
        <w:tc>
          <w:tcPr>
            <w:tcW w:w="993"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142" w:right="113"/>
              <w:jc w:val="center"/>
              <w:rPr>
                <w:sz w:val="16"/>
                <w:szCs w:val="16"/>
              </w:rPr>
            </w:pPr>
          </w:p>
        </w:tc>
        <w:tc>
          <w:tcPr>
            <w:tcW w:w="709"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142"/>
              <w:jc w:val="center"/>
              <w:rPr>
                <w:sz w:val="16"/>
                <w:szCs w:val="16"/>
              </w:rPr>
            </w:pPr>
          </w:p>
        </w:tc>
        <w:tc>
          <w:tcPr>
            <w:tcW w:w="4961"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33"/>
              <w:rPr>
                <w:sz w:val="16"/>
                <w:szCs w:val="16"/>
              </w:rPr>
            </w:pPr>
            <w:r w:rsidRPr="003E6C38">
              <w:rPr>
                <w:sz w:val="16"/>
                <w:szCs w:val="16"/>
              </w:rPr>
              <w:t>Занятие № 60</w:t>
            </w:r>
          </w:p>
          <w:p w:rsidR="00186138" w:rsidRPr="003E6C38" w:rsidRDefault="00186138" w:rsidP="00086DEE">
            <w:pPr>
              <w:ind w:left="33"/>
              <w:rPr>
                <w:sz w:val="16"/>
                <w:szCs w:val="16"/>
              </w:rPr>
            </w:pPr>
            <w:r w:rsidRPr="003E6C38">
              <w:rPr>
                <w:sz w:val="16"/>
                <w:szCs w:val="16"/>
              </w:rPr>
              <w:t xml:space="preserve">Задачи: повторить ходьбу и бег с выполнением заданий; развивать ловкость и глазомер в упражнение с мячом; упражнять в ползание на ладонях и ступнях. </w:t>
            </w:r>
          </w:p>
        </w:tc>
        <w:tc>
          <w:tcPr>
            <w:tcW w:w="3402"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rPr>
                <w:sz w:val="16"/>
                <w:szCs w:val="16"/>
              </w:rPr>
            </w:pPr>
            <w:r w:rsidRPr="003E6C38">
              <w:rPr>
                <w:sz w:val="16"/>
                <w:szCs w:val="16"/>
              </w:rPr>
              <w:t>ПИ "Мы топаем ногами"</w:t>
            </w:r>
          </w:p>
        </w:tc>
        <w:tc>
          <w:tcPr>
            <w:tcW w:w="2693"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rPr>
                <w:sz w:val="16"/>
                <w:szCs w:val="16"/>
              </w:rPr>
            </w:pPr>
            <w:r w:rsidRPr="003E6C38">
              <w:rPr>
                <w:sz w:val="16"/>
                <w:szCs w:val="16"/>
              </w:rPr>
              <w:t>Прокатывание мяча в ворота друг другу</w:t>
            </w:r>
          </w:p>
        </w:tc>
        <w:tc>
          <w:tcPr>
            <w:tcW w:w="1985"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rPr>
                <w:sz w:val="16"/>
                <w:szCs w:val="16"/>
              </w:rPr>
            </w:pPr>
            <w:r w:rsidRPr="003E6C38">
              <w:rPr>
                <w:sz w:val="16"/>
                <w:szCs w:val="16"/>
              </w:rPr>
              <w:t xml:space="preserve">Упражнять в прокатывании  мяча в ворота  </w:t>
            </w:r>
          </w:p>
        </w:tc>
      </w:tr>
      <w:tr w:rsidR="00186138" w:rsidRPr="003E6C38" w:rsidTr="00091547">
        <w:trPr>
          <w:trHeight w:val="564"/>
        </w:trPr>
        <w:tc>
          <w:tcPr>
            <w:tcW w:w="993"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right="113"/>
              <w:jc w:val="center"/>
              <w:rPr>
                <w:sz w:val="16"/>
                <w:szCs w:val="16"/>
              </w:rPr>
            </w:pPr>
          </w:p>
        </w:tc>
        <w:tc>
          <w:tcPr>
            <w:tcW w:w="709"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jc w:val="center"/>
              <w:rPr>
                <w:sz w:val="16"/>
                <w:szCs w:val="16"/>
              </w:rPr>
            </w:pPr>
          </w:p>
        </w:tc>
        <w:tc>
          <w:tcPr>
            <w:tcW w:w="4961"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33"/>
              <w:rPr>
                <w:sz w:val="16"/>
                <w:szCs w:val="16"/>
              </w:rPr>
            </w:pPr>
            <w:r w:rsidRPr="003E6C38">
              <w:rPr>
                <w:sz w:val="16"/>
                <w:szCs w:val="16"/>
              </w:rPr>
              <w:t>Занятие № 61</w:t>
            </w:r>
          </w:p>
          <w:p w:rsidR="00186138" w:rsidRPr="003E6C38" w:rsidRDefault="00186138" w:rsidP="00086DEE">
            <w:pPr>
              <w:widowControl/>
              <w:ind w:left="33"/>
              <w:rPr>
                <w:sz w:val="16"/>
                <w:szCs w:val="16"/>
              </w:rPr>
            </w:pPr>
            <w:r w:rsidRPr="003E6C38">
              <w:rPr>
                <w:sz w:val="16"/>
                <w:szCs w:val="16"/>
              </w:rPr>
              <w:t>Подвижные игры  "По ровненькой дорожке",  "Лиса  в курятнике",</w:t>
            </w:r>
          </w:p>
          <w:p w:rsidR="00186138" w:rsidRPr="003E6C38" w:rsidRDefault="00186138" w:rsidP="00086DEE">
            <w:pPr>
              <w:widowControl/>
              <w:ind w:left="33"/>
              <w:rPr>
                <w:sz w:val="16"/>
                <w:szCs w:val="16"/>
              </w:rPr>
            </w:pPr>
            <w:r w:rsidRPr="003E6C38">
              <w:rPr>
                <w:sz w:val="16"/>
                <w:szCs w:val="16"/>
              </w:rPr>
              <w:t>"Самолеты"</w:t>
            </w:r>
          </w:p>
        </w:tc>
        <w:tc>
          <w:tcPr>
            <w:tcW w:w="3402"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rPr>
                <w:sz w:val="16"/>
                <w:szCs w:val="16"/>
              </w:rPr>
            </w:pPr>
          </w:p>
          <w:p w:rsidR="00186138" w:rsidRPr="003E6C38" w:rsidRDefault="00186138" w:rsidP="00086DEE">
            <w:pPr>
              <w:widowControl/>
              <w:rPr>
                <w:sz w:val="16"/>
                <w:szCs w:val="16"/>
              </w:rPr>
            </w:pPr>
          </w:p>
          <w:p w:rsidR="00186138" w:rsidRPr="003E6C38" w:rsidRDefault="00186138" w:rsidP="00086DEE">
            <w:pPr>
              <w:widowControl/>
              <w:rPr>
                <w:b/>
                <w:sz w:val="16"/>
                <w:szCs w:val="16"/>
              </w:rPr>
            </w:pPr>
          </w:p>
        </w:tc>
        <w:tc>
          <w:tcPr>
            <w:tcW w:w="2693"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rPr>
                <w:sz w:val="16"/>
                <w:szCs w:val="16"/>
              </w:rPr>
            </w:pPr>
            <w:r w:rsidRPr="003E6C38">
              <w:rPr>
                <w:sz w:val="16"/>
                <w:szCs w:val="16"/>
              </w:rPr>
              <w:t>Игровое  упражнение  "Проползи между кеглями"</w:t>
            </w:r>
          </w:p>
          <w:p w:rsidR="00186138" w:rsidRPr="003E6C38" w:rsidRDefault="00186138" w:rsidP="00086DEE">
            <w:pPr>
              <w:widowControl/>
              <w:rPr>
                <w:sz w:val="16"/>
                <w:szCs w:val="16"/>
              </w:rPr>
            </w:pPr>
          </w:p>
        </w:tc>
        <w:tc>
          <w:tcPr>
            <w:tcW w:w="1985"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rPr>
                <w:sz w:val="16"/>
                <w:szCs w:val="16"/>
              </w:rPr>
            </w:pPr>
            <w:r w:rsidRPr="003E6C38">
              <w:rPr>
                <w:sz w:val="16"/>
                <w:szCs w:val="16"/>
              </w:rPr>
              <w:t>Упражнять в ходьбе по веревке с различными положениями рук</w:t>
            </w:r>
          </w:p>
        </w:tc>
      </w:tr>
      <w:tr w:rsidR="00186138" w:rsidRPr="003E6C38" w:rsidTr="00091547">
        <w:trPr>
          <w:trHeight w:val="851"/>
        </w:trPr>
        <w:tc>
          <w:tcPr>
            <w:tcW w:w="993" w:type="dxa"/>
            <w:tcBorders>
              <w:top w:val="single" w:sz="4" w:space="0" w:color="auto"/>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right="113"/>
              <w:jc w:val="center"/>
              <w:rPr>
                <w:sz w:val="16"/>
                <w:szCs w:val="16"/>
              </w:rPr>
            </w:pPr>
          </w:p>
        </w:tc>
        <w:tc>
          <w:tcPr>
            <w:tcW w:w="709" w:type="dxa"/>
            <w:tcBorders>
              <w:top w:val="single" w:sz="4" w:space="0" w:color="auto"/>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jc w:val="center"/>
              <w:rPr>
                <w:sz w:val="16"/>
                <w:szCs w:val="16"/>
              </w:rPr>
            </w:pPr>
          </w:p>
        </w:tc>
        <w:tc>
          <w:tcPr>
            <w:tcW w:w="4961" w:type="dxa"/>
            <w:tcBorders>
              <w:top w:val="single" w:sz="4" w:space="0" w:color="auto"/>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33"/>
              <w:rPr>
                <w:sz w:val="16"/>
                <w:szCs w:val="16"/>
              </w:rPr>
            </w:pPr>
            <w:r w:rsidRPr="003E6C38">
              <w:rPr>
                <w:sz w:val="16"/>
                <w:szCs w:val="16"/>
              </w:rPr>
              <w:t>Занятие № 62</w:t>
            </w:r>
          </w:p>
          <w:p w:rsidR="00186138" w:rsidRPr="003E6C38" w:rsidRDefault="00186138" w:rsidP="00086DEE">
            <w:pPr>
              <w:ind w:left="33"/>
              <w:rPr>
                <w:sz w:val="16"/>
                <w:szCs w:val="16"/>
              </w:rPr>
            </w:pPr>
            <w:r w:rsidRPr="003E6C38">
              <w:rPr>
                <w:sz w:val="16"/>
                <w:szCs w:val="16"/>
              </w:rPr>
              <w:t xml:space="preserve">Задачи: упражнять в ходьбе с остановкой по сигналу воспитателя; повторить ползание между предметами; упражнять в сохранении устойчивого равновесия при ходьбе на повышенной опоре. </w:t>
            </w:r>
          </w:p>
        </w:tc>
        <w:tc>
          <w:tcPr>
            <w:tcW w:w="3402" w:type="dxa"/>
            <w:tcBorders>
              <w:top w:val="single" w:sz="4" w:space="0" w:color="auto"/>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rPr>
                <w:sz w:val="16"/>
                <w:szCs w:val="16"/>
              </w:rPr>
            </w:pPr>
            <w:r w:rsidRPr="003E6C38">
              <w:rPr>
                <w:sz w:val="16"/>
                <w:szCs w:val="16"/>
              </w:rPr>
              <w:t>Игровое упражнение "Проползи - не задень", "По мостику"</w:t>
            </w:r>
          </w:p>
          <w:p w:rsidR="00186138" w:rsidRPr="003E6C38" w:rsidRDefault="00186138" w:rsidP="00086DEE">
            <w:pPr>
              <w:rPr>
                <w:sz w:val="16"/>
                <w:szCs w:val="16"/>
              </w:rPr>
            </w:pPr>
            <w:r w:rsidRPr="003E6C38">
              <w:rPr>
                <w:sz w:val="16"/>
                <w:szCs w:val="16"/>
              </w:rPr>
              <w:t>ПИ  "Огуречик, огуречик"</w:t>
            </w:r>
          </w:p>
        </w:tc>
        <w:tc>
          <w:tcPr>
            <w:tcW w:w="2693" w:type="dxa"/>
            <w:tcBorders>
              <w:top w:val="single" w:sz="4" w:space="0" w:color="auto"/>
              <w:left w:val="single" w:sz="2" w:space="0" w:color="000000"/>
              <w:bottom w:val="single" w:sz="4" w:space="0" w:color="auto"/>
              <w:right w:val="single" w:sz="2" w:space="0" w:color="000000"/>
            </w:tcBorders>
            <w:shd w:val="clear" w:color="000000" w:fill="FFFFFF"/>
          </w:tcPr>
          <w:p w:rsidR="00186138" w:rsidRPr="003E6C38" w:rsidRDefault="00186138" w:rsidP="00086DEE">
            <w:pPr>
              <w:rPr>
                <w:sz w:val="16"/>
                <w:szCs w:val="16"/>
              </w:rPr>
            </w:pPr>
            <w:r w:rsidRPr="003E6C38">
              <w:rPr>
                <w:sz w:val="16"/>
                <w:szCs w:val="16"/>
              </w:rPr>
              <w:t>Ползание на четвереньках в прямом направлении, между предметами</w:t>
            </w:r>
          </w:p>
        </w:tc>
        <w:tc>
          <w:tcPr>
            <w:tcW w:w="1985" w:type="dxa"/>
            <w:tcBorders>
              <w:top w:val="single" w:sz="4" w:space="0" w:color="auto"/>
              <w:left w:val="single" w:sz="2" w:space="0" w:color="000000"/>
              <w:bottom w:val="single" w:sz="4" w:space="0" w:color="auto"/>
              <w:right w:val="single" w:sz="2" w:space="0" w:color="000000"/>
            </w:tcBorders>
            <w:shd w:val="clear" w:color="000000" w:fill="FFFFFF"/>
          </w:tcPr>
          <w:p w:rsidR="00186138" w:rsidRPr="003E6C38" w:rsidRDefault="00186138" w:rsidP="00086DEE">
            <w:pPr>
              <w:rPr>
                <w:sz w:val="16"/>
                <w:szCs w:val="16"/>
              </w:rPr>
            </w:pPr>
            <w:r w:rsidRPr="003E6C38">
              <w:rPr>
                <w:sz w:val="16"/>
                <w:szCs w:val="16"/>
              </w:rPr>
              <w:t>Упражнять в прыжках с продвижением  вперед на двух ногах</w:t>
            </w:r>
          </w:p>
        </w:tc>
      </w:tr>
      <w:tr w:rsidR="00186138" w:rsidRPr="003E6C38" w:rsidTr="00091547">
        <w:trPr>
          <w:trHeight w:val="409"/>
        </w:trPr>
        <w:tc>
          <w:tcPr>
            <w:tcW w:w="993"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142" w:right="113"/>
              <w:jc w:val="center"/>
              <w:rPr>
                <w:sz w:val="16"/>
                <w:szCs w:val="16"/>
              </w:rPr>
            </w:pPr>
          </w:p>
        </w:tc>
        <w:tc>
          <w:tcPr>
            <w:tcW w:w="709"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142"/>
              <w:jc w:val="center"/>
              <w:rPr>
                <w:sz w:val="16"/>
                <w:szCs w:val="16"/>
              </w:rPr>
            </w:pPr>
          </w:p>
        </w:tc>
        <w:tc>
          <w:tcPr>
            <w:tcW w:w="4961"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ind w:left="33"/>
              <w:rPr>
                <w:sz w:val="16"/>
                <w:szCs w:val="16"/>
              </w:rPr>
            </w:pPr>
            <w:r w:rsidRPr="003E6C38">
              <w:rPr>
                <w:sz w:val="16"/>
                <w:szCs w:val="16"/>
              </w:rPr>
              <w:t>Занятие № 63</w:t>
            </w:r>
          </w:p>
          <w:p w:rsidR="00186138" w:rsidRPr="003E6C38" w:rsidRDefault="00186138" w:rsidP="00086DEE">
            <w:pPr>
              <w:ind w:left="33"/>
              <w:rPr>
                <w:sz w:val="16"/>
                <w:szCs w:val="16"/>
              </w:rPr>
            </w:pPr>
            <w:r w:rsidRPr="003E6C38">
              <w:rPr>
                <w:sz w:val="16"/>
                <w:szCs w:val="16"/>
              </w:rPr>
              <w:t>Подвижные игры  "Мы топаем ногами", "Бездомный заяц"</w:t>
            </w:r>
          </w:p>
        </w:tc>
        <w:tc>
          <w:tcPr>
            <w:tcW w:w="3402"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ind w:left="-142"/>
              <w:rPr>
                <w:sz w:val="16"/>
                <w:szCs w:val="16"/>
              </w:rPr>
            </w:pPr>
          </w:p>
        </w:tc>
        <w:tc>
          <w:tcPr>
            <w:tcW w:w="2693"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rPr>
                <w:sz w:val="16"/>
                <w:szCs w:val="16"/>
              </w:rPr>
            </w:pPr>
            <w:r w:rsidRPr="003E6C38">
              <w:rPr>
                <w:sz w:val="16"/>
                <w:szCs w:val="16"/>
              </w:rPr>
              <w:t>Игровое упражнение "Перепрыгни  через  ручеек"</w:t>
            </w:r>
          </w:p>
        </w:tc>
        <w:tc>
          <w:tcPr>
            <w:tcW w:w="1985"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rPr>
                <w:sz w:val="16"/>
                <w:szCs w:val="16"/>
              </w:rPr>
            </w:pPr>
            <w:r w:rsidRPr="003E6C38">
              <w:rPr>
                <w:sz w:val="16"/>
                <w:szCs w:val="16"/>
              </w:rPr>
              <w:t>Игровое упражнение  "Допрыгай до флажка"</w:t>
            </w:r>
          </w:p>
        </w:tc>
      </w:tr>
      <w:tr w:rsidR="00186138" w:rsidRPr="003E6C38" w:rsidTr="00091547">
        <w:trPr>
          <w:trHeight w:val="849"/>
        </w:trPr>
        <w:tc>
          <w:tcPr>
            <w:tcW w:w="993"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right="113"/>
              <w:jc w:val="center"/>
              <w:rPr>
                <w:sz w:val="16"/>
                <w:szCs w:val="16"/>
              </w:rPr>
            </w:pPr>
          </w:p>
        </w:tc>
        <w:tc>
          <w:tcPr>
            <w:tcW w:w="709"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jc w:val="center"/>
              <w:rPr>
                <w:sz w:val="16"/>
                <w:szCs w:val="16"/>
              </w:rPr>
            </w:pPr>
          </w:p>
        </w:tc>
        <w:tc>
          <w:tcPr>
            <w:tcW w:w="4961"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33"/>
              <w:rPr>
                <w:sz w:val="16"/>
                <w:szCs w:val="16"/>
              </w:rPr>
            </w:pPr>
            <w:r w:rsidRPr="003E6C38">
              <w:rPr>
                <w:sz w:val="16"/>
                <w:szCs w:val="16"/>
              </w:rPr>
              <w:t>Занятие № 64</w:t>
            </w:r>
          </w:p>
          <w:p w:rsidR="00186138" w:rsidRPr="003E6C38" w:rsidRDefault="00186138" w:rsidP="00086DEE">
            <w:pPr>
              <w:widowControl/>
              <w:ind w:left="33"/>
              <w:rPr>
                <w:sz w:val="16"/>
                <w:szCs w:val="16"/>
              </w:rPr>
            </w:pPr>
            <w:r w:rsidRPr="003E6C38">
              <w:rPr>
                <w:sz w:val="16"/>
                <w:szCs w:val="16"/>
              </w:rPr>
              <w:t>Задачи: повторить ходьбу и бег в рассыпную, развивая ориентировку в пространстве; повторить задание в равновесии и прыжках.</w:t>
            </w:r>
          </w:p>
        </w:tc>
        <w:tc>
          <w:tcPr>
            <w:tcW w:w="3402"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34"/>
              <w:rPr>
                <w:sz w:val="16"/>
                <w:szCs w:val="16"/>
              </w:rPr>
            </w:pPr>
            <w:r w:rsidRPr="003E6C38">
              <w:rPr>
                <w:sz w:val="16"/>
                <w:szCs w:val="16"/>
              </w:rPr>
              <w:t>ПИ  "Мыши в кладовой"</w:t>
            </w:r>
          </w:p>
          <w:p w:rsidR="00186138" w:rsidRPr="003E6C38" w:rsidRDefault="00186138" w:rsidP="00086DEE">
            <w:pPr>
              <w:widowControl/>
              <w:ind w:left="34"/>
              <w:rPr>
                <w:sz w:val="16"/>
                <w:szCs w:val="16"/>
              </w:rPr>
            </w:pPr>
            <w:r w:rsidRPr="003E6C38">
              <w:rPr>
                <w:sz w:val="16"/>
                <w:szCs w:val="16"/>
              </w:rPr>
              <w:t>Игровое упражнение  "Мыши в кладовой"</w:t>
            </w:r>
          </w:p>
        </w:tc>
        <w:tc>
          <w:tcPr>
            <w:tcW w:w="2693"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rPr>
                <w:sz w:val="16"/>
                <w:szCs w:val="16"/>
              </w:rPr>
            </w:pPr>
            <w:r w:rsidRPr="003E6C38">
              <w:rPr>
                <w:sz w:val="16"/>
                <w:szCs w:val="16"/>
              </w:rPr>
              <w:t>Прыжки через шнуры</w:t>
            </w:r>
          </w:p>
        </w:tc>
        <w:tc>
          <w:tcPr>
            <w:tcW w:w="1985"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rPr>
                <w:sz w:val="16"/>
                <w:szCs w:val="16"/>
              </w:rPr>
            </w:pPr>
            <w:r w:rsidRPr="003E6C38">
              <w:rPr>
                <w:sz w:val="16"/>
                <w:szCs w:val="16"/>
              </w:rPr>
              <w:t>Упражнять в прыжках  через шнуры</w:t>
            </w:r>
          </w:p>
        </w:tc>
      </w:tr>
      <w:tr w:rsidR="00186138" w:rsidRPr="003E6C38" w:rsidTr="00091547">
        <w:trPr>
          <w:trHeight w:val="399"/>
        </w:trPr>
        <w:tc>
          <w:tcPr>
            <w:tcW w:w="993"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142" w:right="113"/>
              <w:jc w:val="center"/>
              <w:rPr>
                <w:sz w:val="16"/>
                <w:szCs w:val="16"/>
              </w:rPr>
            </w:pPr>
          </w:p>
        </w:tc>
        <w:tc>
          <w:tcPr>
            <w:tcW w:w="709"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142"/>
              <w:jc w:val="center"/>
              <w:rPr>
                <w:sz w:val="16"/>
                <w:szCs w:val="16"/>
              </w:rPr>
            </w:pPr>
          </w:p>
        </w:tc>
        <w:tc>
          <w:tcPr>
            <w:tcW w:w="4961"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33"/>
              <w:rPr>
                <w:sz w:val="16"/>
                <w:szCs w:val="16"/>
              </w:rPr>
            </w:pPr>
            <w:r w:rsidRPr="003E6C38">
              <w:rPr>
                <w:sz w:val="16"/>
                <w:szCs w:val="16"/>
              </w:rPr>
              <w:t>Занятие № 65</w:t>
            </w:r>
          </w:p>
          <w:p w:rsidR="00186138" w:rsidRPr="003E6C38" w:rsidRDefault="00186138" w:rsidP="00086DEE">
            <w:pPr>
              <w:ind w:left="33"/>
              <w:rPr>
                <w:sz w:val="16"/>
                <w:szCs w:val="16"/>
              </w:rPr>
            </w:pPr>
            <w:r w:rsidRPr="003E6C38">
              <w:rPr>
                <w:sz w:val="16"/>
                <w:szCs w:val="16"/>
              </w:rPr>
              <w:t xml:space="preserve">Подвижные игры  "Огуречик, огуречик",  "Догони свою пару" </w:t>
            </w:r>
          </w:p>
        </w:tc>
        <w:tc>
          <w:tcPr>
            <w:tcW w:w="3402"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ind w:left="34"/>
              <w:rPr>
                <w:sz w:val="16"/>
                <w:szCs w:val="16"/>
              </w:rPr>
            </w:pPr>
            <w:r w:rsidRPr="003E6C38">
              <w:rPr>
                <w:sz w:val="16"/>
                <w:szCs w:val="16"/>
              </w:rPr>
              <w:t>Подвижные игры  "Огуречик, огуречик",  "Догони свою пару"</w:t>
            </w:r>
          </w:p>
        </w:tc>
        <w:tc>
          <w:tcPr>
            <w:tcW w:w="2693"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rPr>
                <w:sz w:val="16"/>
                <w:szCs w:val="16"/>
              </w:rPr>
            </w:pPr>
            <w:r w:rsidRPr="003E6C38">
              <w:rPr>
                <w:sz w:val="16"/>
                <w:szCs w:val="16"/>
              </w:rPr>
              <w:t>Игровое упражнение   "Сбей кеглю"</w:t>
            </w:r>
          </w:p>
        </w:tc>
        <w:tc>
          <w:tcPr>
            <w:tcW w:w="1985"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rPr>
                <w:sz w:val="16"/>
                <w:szCs w:val="16"/>
              </w:rPr>
            </w:pPr>
            <w:r w:rsidRPr="003E6C38">
              <w:rPr>
                <w:sz w:val="16"/>
                <w:szCs w:val="16"/>
              </w:rPr>
              <w:t>Повторить  ходьбу  и бег по дорожке</w:t>
            </w:r>
          </w:p>
        </w:tc>
      </w:tr>
      <w:tr w:rsidR="00186138" w:rsidRPr="003E6C38" w:rsidTr="00091547">
        <w:trPr>
          <w:trHeight w:val="721"/>
        </w:trPr>
        <w:tc>
          <w:tcPr>
            <w:tcW w:w="993"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right="113"/>
              <w:jc w:val="center"/>
              <w:rPr>
                <w:sz w:val="16"/>
                <w:szCs w:val="16"/>
              </w:rPr>
            </w:pPr>
          </w:p>
          <w:p w:rsidR="00186138" w:rsidRPr="003E6C38" w:rsidRDefault="00186138" w:rsidP="00086DEE">
            <w:pPr>
              <w:widowControl/>
              <w:ind w:left="-142" w:right="113"/>
              <w:jc w:val="center"/>
              <w:rPr>
                <w:sz w:val="16"/>
                <w:szCs w:val="16"/>
              </w:rPr>
            </w:pPr>
          </w:p>
          <w:p w:rsidR="00186138" w:rsidRPr="003E6C38" w:rsidRDefault="00186138" w:rsidP="00086DEE">
            <w:pPr>
              <w:widowControl/>
              <w:ind w:left="-142" w:right="113"/>
              <w:jc w:val="center"/>
              <w:rPr>
                <w:sz w:val="16"/>
                <w:szCs w:val="16"/>
              </w:rPr>
            </w:pPr>
          </w:p>
        </w:tc>
        <w:tc>
          <w:tcPr>
            <w:tcW w:w="709"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jc w:val="center"/>
              <w:rPr>
                <w:sz w:val="16"/>
                <w:szCs w:val="16"/>
              </w:rPr>
            </w:pPr>
          </w:p>
        </w:tc>
        <w:tc>
          <w:tcPr>
            <w:tcW w:w="4961"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33"/>
              <w:rPr>
                <w:sz w:val="16"/>
                <w:szCs w:val="16"/>
              </w:rPr>
            </w:pPr>
            <w:r w:rsidRPr="003E6C38">
              <w:rPr>
                <w:sz w:val="16"/>
                <w:szCs w:val="16"/>
              </w:rPr>
              <w:t>Занятие № 66</w:t>
            </w:r>
          </w:p>
          <w:p w:rsidR="00186138" w:rsidRPr="003E6C38" w:rsidRDefault="00186138" w:rsidP="00086DEE">
            <w:pPr>
              <w:widowControl/>
              <w:ind w:left="33"/>
              <w:rPr>
                <w:sz w:val="16"/>
                <w:szCs w:val="16"/>
              </w:rPr>
            </w:pPr>
            <w:r w:rsidRPr="003E6C38">
              <w:rPr>
                <w:sz w:val="16"/>
                <w:szCs w:val="16"/>
              </w:rPr>
              <w:t>Задачи: упражнять детей в ходьбе и беге между предметами; в прыжках соскамейке на полусогнутые ноги; прокатывания мяча друг другу.</w:t>
            </w:r>
          </w:p>
          <w:p w:rsidR="00186138" w:rsidRPr="003E6C38" w:rsidRDefault="00186138" w:rsidP="00086DEE">
            <w:pPr>
              <w:widowControl/>
              <w:ind w:left="33"/>
              <w:rPr>
                <w:sz w:val="16"/>
                <w:szCs w:val="16"/>
              </w:rPr>
            </w:pPr>
          </w:p>
        </w:tc>
        <w:tc>
          <w:tcPr>
            <w:tcW w:w="3402"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34"/>
              <w:rPr>
                <w:b/>
                <w:sz w:val="16"/>
                <w:szCs w:val="16"/>
              </w:rPr>
            </w:pPr>
            <w:r w:rsidRPr="003E6C38">
              <w:rPr>
                <w:sz w:val="16"/>
                <w:szCs w:val="16"/>
              </w:rPr>
              <w:t>Игровое упражнение "Парашютисты</w:t>
            </w:r>
            <w:r w:rsidRPr="003E6C38">
              <w:rPr>
                <w:b/>
                <w:sz w:val="16"/>
                <w:szCs w:val="16"/>
              </w:rPr>
              <w:t>"</w:t>
            </w:r>
          </w:p>
          <w:p w:rsidR="00186138" w:rsidRPr="003E6C38" w:rsidRDefault="00186138" w:rsidP="00086DEE">
            <w:pPr>
              <w:widowControl/>
              <w:ind w:left="34"/>
              <w:rPr>
                <w:sz w:val="16"/>
                <w:szCs w:val="16"/>
              </w:rPr>
            </w:pPr>
            <w:r w:rsidRPr="003E6C38">
              <w:rPr>
                <w:sz w:val="16"/>
                <w:szCs w:val="16"/>
              </w:rPr>
              <w:t>ПИ "Воробышки и кот"</w:t>
            </w:r>
          </w:p>
          <w:p w:rsidR="00186138" w:rsidRPr="003E6C38" w:rsidRDefault="00186138" w:rsidP="00086DEE">
            <w:pPr>
              <w:ind w:left="34"/>
              <w:rPr>
                <w:b/>
                <w:sz w:val="16"/>
                <w:szCs w:val="16"/>
              </w:rPr>
            </w:pPr>
            <w:r w:rsidRPr="003E6C38">
              <w:rPr>
                <w:sz w:val="16"/>
                <w:szCs w:val="16"/>
              </w:rPr>
              <w:t>Игровое упражнение "Парашютисты"</w:t>
            </w:r>
          </w:p>
        </w:tc>
        <w:tc>
          <w:tcPr>
            <w:tcW w:w="2693"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rPr>
                <w:sz w:val="16"/>
                <w:szCs w:val="16"/>
              </w:rPr>
            </w:pPr>
            <w:r w:rsidRPr="003E6C38">
              <w:rPr>
                <w:sz w:val="16"/>
                <w:szCs w:val="16"/>
              </w:rPr>
              <w:t>Прокатывание мячей друг другу сидя на пятках</w:t>
            </w:r>
          </w:p>
        </w:tc>
        <w:tc>
          <w:tcPr>
            <w:tcW w:w="1985"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rPr>
                <w:sz w:val="16"/>
                <w:szCs w:val="16"/>
              </w:rPr>
            </w:pPr>
            <w:r w:rsidRPr="003E6C38">
              <w:rPr>
                <w:sz w:val="16"/>
                <w:szCs w:val="16"/>
              </w:rPr>
              <w:t>Игровое упражнение  "Пройди и не задень"</w:t>
            </w:r>
          </w:p>
        </w:tc>
      </w:tr>
      <w:tr w:rsidR="00186138" w:rsidRPr="003E6C38" w:rsidTr="00091547">
        <w:trPr>
          <w:trHeight w:val="689"/>
        </w:trPr>
        <w:tc>
          <w:tcPr>
            <w:tcW w:w="993"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ind w:left="-142" w:right="113"/>
              <w:jc w:val="center"/>
              <w:rPr>
                <w:sz w:val="16"/>
                <w:szCs w:val="16"/>
              </w:rPr>
            </w:pPr>
          </w:p>
        </w:tc>
        <w:tc>
          <w:tcPr>
            <w:tcW w:w="709"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142"/>
              <w:jc w:val="center"/>
              <w:rPr>
                <w:sz w:val="16"/>
                <w:szCs w:val="16"/>
              </w:rPr>
            </w:pPr>
          </w:p>
        </w:tc>
        <w:tc>
          <w:tcPr>
            <w:tcW w:w="4961"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ind w:left="33"/>
              <w:rPr>
                <w:sz w:val="16"/>
                <w:szCs w:val="16"/>
              </w:rPr>
            </w:pPr>
            <w:r w:rsidRPr="003E6C38">
              <w:rPr>
                <w:sz w:val="16"/>
                <w:szCs w:val="16"/>
              </w:rPr>
              <w:t>Занятие № 67</w:t>
            </w:r>
          </w:p>
          <w:p w:rsidR="00186138" w:rsidRPr="003E6C38" w:rsidRDefault="00186138" w:rsidP="00086DEE">
            <w:pPr>
              <w:ind w:left="33"/>
              <w:rPr>
                <w:sz w:val="16"/>
                <w:szCs w:val="16"/>
              </w:rPr>
            </w:pPr>
            <w:r w:rsidRPr="003E6C38">
              <w:rPr>
                <w:sz w:val="16"/>
                <w:szCs w:val="16"/>
              </w:rPr>
              <w:t>Подвижные игры "Мыши в кладовой", "Где спрятался мышонок?", "Найди свой цвет"</w:t>
            </w:r>
          </w:p>
        </w:tc>
        <w:tc>
          <w:tcPr>
            <w:tcW w:w="3402"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34"/>
              <w:rPr>
                <w:sz w:val="16"/>
                <w:szCs w:val="16"/>
              </w:rPr>
            </w:pPr>
            <w:r w:rsidRPr="003E6C38">
              <w:rPr>
                <w:sz w:val="16"/>
                <w:szCs w:val="16"/>
              </w:rPr>
              <w:t>Подвижные игры "Мыши в кладовой", "Где спрятался мышонок?", "Найди свой цвет"</w:t>
            </w:r>
          </w:p>
          <w:p w:rsidR="00186138" w:rsidRPr="003E6C38" w:rsidRDefault="00186138" w:rsidP="00086DEE">
            <w:pPr>
              <w:ind w:left="34"/>
              <w:rPr>
                <w:sz w:val="16"/>
                <w:szCs w:val="16"/>
              </w:rPr>
            </w:pPr>
          </w:p>
        </w:tc>
        <w:tc>
          <w:tcPr>
            <w:tcW w:w="2693"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rPr>
                <w:sz w:val="16"/>
                <w:szCs w:val="16"/>
              </w:rPr>
            </w:pPr>
            <w:r w:rsidRPr="003E6C38">
              <w:rPr>
                <w:sz w:val="16"/>
                <w:szCs w:val="16"/>
              </w:rPr>
              <w:t>Игровое  упражнение  "Пробеги  и не задень"</w:t>
            </w:r>
          </w:p>
        </w:tc>
        <w:tc>
          <w:tcPr>
            <w:tcW w:w="1985"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rPr>
                <w:sz w:val="16"/>
                <w:szCs w:val="16"/>
              </w:rPr>
            </w:pPr>
            <w:r w:rsidRPr="003E6C38">
              <w:rPr>
                <w:sz w:val="16"/>
                <w:szCs w:val="16"/>
              </w:rPr>
              <w:t>Упражнять в бросании  мяча вверх и о землю</w:t>
            </w:r>
          </w:p>
        </w:tc>
      </w:tr>
      <w:tr w:rsidR="00186138" w:rsidRPr="003E6C38" w:rsidTr="00091547">
        <w:trPr>
          <w:trHeight w:val="745"/>
        </w:trPr>
        <w:tc>
          <w:tcPr>
            <w:tcW w:w="993"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right="113"/>
              <w:jc w:val="center"/>
              <w:rPr>
                <w:sz w:val="16"/>
                <w:szCs w:val="16"/>
              </w:rPr>
            </w:pPr>
          </w:p>
        </w:tc>
        <w:tc>
          <w:tcPr>
            <w:tcW w:w="709"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142"/>
              <w:jc w:val="center"/>
              <w:rPr>
                <w:sz w:val="16"/>
                <w:szCs w:val="16"/>
              </w:rPr>
            </w:pPr>
          </w:p>
        </w:tc>
        <w:tc>
          <w:tcPr>
            <w:tcW w:w="4961"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ind w:left="33"/>
              <w:rPr>
                <w:sz w:val="16"/>
                <w:szCs w:val="16"/>
              </w:rPr>
            </w:pPr>
            <w:r w:rsidRPr="003E6C38">
              <w:rPr>
                <w:sz w:val="16"/>
                <w:szCs w:val="16"/>
              </w:rPr>
              <w:t>Занятие № 68</w:t>
            </w:r>
          </w:p>
          <w:p w:rsidR="00186138" w:rsidRPr="003E6C38" w:rsidRDefault="00186138" w:rsidP="00086DEE">
            <w:pPr>
              <w:ind w:left="33"/>
              <w:rPr>
                <w:sz w:val="16"/>
                <w:szCs w:val="16"/>
              </w:rPr>
            </w:pPr>
            <w:r w:rsidRPr="003E6C38">
              <w:rPr>
                <w:sz w:val="16"/>
                <w:szCs w:val="16"/>
              </w:rPr>
              <w:t xml:space="preserve">Задачи: ходьба с выполнением заданий по сигналу воспитателя: упражнять в бросание мяча вверх и ловле его; ползание по гимнастической скамейке. </w:t>
            </w:r>
          </w:p>
        </w:tc>
        <w:tc>
          <w:tcPr>
            <w:tcW w:w="3402"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rPr>
                <w:sz w:val="16"/>
                <w:szCs w:val="16"/>
              </w:rPr>
            </w:pPr>
            <w:r w:rsidRPr="003E6C38">
              <w:rPr>
                <w:sz w:val="16"/>
                <w:szCs w:val="16"/>
              </w:rPr>
              <w:t>ПИ  "Огуречик, огуречик"</w:t>
            </w:r>
          </w:p>
        </w:tc>
        <w:tc>
          <w:tcPr>
            <w:tcW w:w="2693"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rPr>
                <w:sz w:val="16"/>
                <w:szCs w:val="16"/>
              </w:rPr>
            </w:pPr>
            <w:r w:rsidRPr="003E6C38">
              <w:rPr>
                <w:sz w:val="16"/>
                <w:szCs w:val="16"/>
              </w:rPr>
              <w:t>Бросание мяча вверх и ловля его двумя руками</w:t>
            </w:r>
          </w:p>
        </w:tc>
        <w:tc>
          <w:tcPr>
            <w:tcW w:w="1985" w:type="dxa"/>
            <w:tcBorders>
              <w:top w:val="single" w:sz="2" w:space="0" w:color="000000"/>
              <w:left w:val="single" w:sz="2" w:space="0" w:color="000000"/>
              <w:bottom w:val="single" w:sz="4" w:space="0" w:color="auto"/>
              <w:right w:val="single" w:sz="2" w:space="0" w:color="000000"/>
            </w:tcBorders>
            <w:shd w:val="clear" w:color="000000" w:fill="FFFFFF"/>
          </w:tcPr>
          <w:p w:rsidR="00186138" w:rsidRPr="003E6C38" w:rsidRDefault="00186138" w:rsidP="00086DEE">
            <w:pPr>
              <w:widowControl/>
              <w:rPr>
                <w:sz w:val="16"/>
                <w:szCs w:val="16"/>
              </w:rPr>
            </w:pPr>
            <w:r w:rsidRPr="003E6C38">
              <w:rPr>
                <w:sz w:val="16"/>
                <w:szCs w:val="16"/>
              </w:rPr>
              <w:t>Закреплять умение бросать  мяч вверх и ловить его двумя руками</w:t>
            </w:r>
          </w:p>
        </w:tc>
      </w:tr>
      <w:tr w:rsidR="00186138" w:rsidRPr="003E6C38" w:rsidTr="00091547">
        <w:trPr>
          <w:trHeight w:val="548"/>
        </w:trPr>
        <w:tc>
          <w:tcPr>
            <w:tcW w:w="993"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142" w:right="113"/>
              <w:jc w:val="center"/>
              <w:rPr>
                <w:sz w:val="16"/>
                <w:szCs w:val="16"/>
              </w:rPr>
            </w:pPr>
          </w:p>
        </w:tc>
        <w:tc>
          <w:tcPr>
            <w:tcW w:w="709"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142"/>
              <w:jc w:val="center"/>
              <w:rPr>
                <w:sz w:val="16"/>
                <w:szCs w:val="16"/>
              </w:rPr>
            </w:pPr>
          </w:p>
        </w:tc>
        <w:tc>
          <w:tcPr>
            <w:tcW w:w="4961"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33"/>
              <w:rPr>
                <w:sz w:val="16"/>
                <w:szCs w:val="16"/>
              </w:rPr>
            </w:pPr>
            <w:r w:rsidRPr="003E6C38">
              <w:rPr>
                <w:sz w:val="16"/>
                <w:szCs w:val="16"/>
              </w:rPr>
              <w:t>Занятие № 69</w:t>
            </w:r>
          </w:p>
          <w:p w:rsidR="00186138" w:rsidRPr="003E6C38" w:rsidRDefault="00186138" w:rsidP="00086DEE">
            <w:pPr>
              <w:widowControl/>
              <w:ind w:left="33"/>
              <w:rPr>
                <w:sz w:val="16"/>
                <w:szCs w:val="16"/>
              </w:rPr>
            </w:pPr>
            <w:r w:rsidRPr="003E6C38">
              <w:rPr>
                <w:sz w:val="16"/>
                <w:szCs w:val="16"/>
              </w:rPr>
              <w:t>Подвижные игры "Воробышки и кот",  "Бездомный  заяц"</w:t>
            </w:r>
          </w:p>
        </w:tc>
        <w:tc>
          <w:tcPr>
            <w:tcW w:w="3402"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rPr>
                <w:sz w:val="16"/>
                <w:szCs w:val="16"/>
              </w:rPr>
            </w:pPr>
            <w:r w:rsidRPr="003E6C38">
              <w:rPr>
                <w:sz w:val="16"/>
                <w:szCs w:val="16"/>
              </w:rPr>
              <w:t>Подвижные игры "Воробышки и кот",  "Бездомный  заяц"</w:t>
            </w:r>
          </w:p>
        </w:tc>
        <w:tc>
          <w:tcPr>
            <w:tcW w:w="2693"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rPr>
                <w:sz w:val="16"/>
                <w:szCs w:val="16"/>
              </w:rPr>
            </w:pPr>
            <w:r w:rsidRPr="003E6C38">
              <w:rPr>
                <w:sz w:val="16"/>
                <w:szCs w:val="16"/>
              </w:rPr>
              <w:t>Игровое упражнение  "Подбрось - поймай"</w:t>
            </w:r>
          </w:p>
        </w:tc>
        <w:tc>
          <w:tcPr>
            <w:tcW w:w="1985" w:type="dxa"/>
            <w:tcBorders>
              <w:top w:val="single" w:sz="4" w:space="0" w:color="auto"/>
              <w:left w:val="single" w:sz="2" w:space="0" w:color="000000"/>
              <w:bottom w:val="single" w:sz="2" w:space="0" w:color="000000"/>
              <w:right w:val="single" w:sz="2" w:space="0" w:color="000000"/>
            </w:tcBorders>
            <w:shd w:val="clear" w:color="000000" w:fill="FFFFFF"/>
          </w:tcPr>
          <w:p w:rsidR="00186138" w:rsidRPr="003E6C38" w:rsidRDefault="00186138" w:rsidP="00086DEE">
            <w:pPr>
              <w:rPr>
                <w:sz w:val="16"/>
                <w:szCs w:val="16"/>
              </w:rPr>
            </w:pPr>
            <w:r w:rsidRPr="003E6C38">
              <w:rPr>
                <w:sz w:val="16"/>
                <w:szCs w:val="16"/>
              </w:rPr>
              <w:t>Упражнять в ползании под шнур</w:t>
            </w:r>
          </w:p>
        </w:tc>
      </w:tr>
      <w:tr w:rsidR="00186138" w:rsidRPr="003E6C38" w:rsidTr="00091547">
        <w:trPr>
          <w:trHeight w:val="708"/>
        </w:trPr>
        <w:tc>
          <w:tcPr>
            <w:tcW w:w="993" w:type="dxa"/>
            <w:tcBorders>
              <w:top w:val="single" w:sz="2" w:space="0" w:color="000000"/>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142" w:right="113"/>
              <w:jc w:val="center"/>
              <w:rPr>
                <w:sz w:val="16"/>
                <w:szCs w:val="16"/>
              </w:rPr>
            </w:pPr>
          </w:p>
        </w:tc>
        <w:tc>
          <w:tcPr>
            <w:tcW w:w="709" w:type="dxa"/>
            <w:tcBorders>
              <w:top w:val="single" w:sz="2" w:space="0" w:color="000000"/>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142"/>
              <w:jc w:val="center"/>
              <w:rPr>
                <w:sz w:val="16"/>
                <w:szCs w:val="16"/>
              </w:rPr>
            </w:pPr>
          </w:p>
        </w:tc>
        <w:tc>
          <w:tcPr>
            <w:tcW w:w="4961" w:type="dxa"/>
            <w:tcBorders>
              <w:top w:val="single" w:sz="2" w:space="0" w:color="000000"/>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33"/>
              <w:rPr>
                <w:sz w:val="16"/>
                <w:szCs w:val="16"/>
              </w:rPr>
            </w:pPr>
            <w:r w:rsidRPr="003E6C38">
              <w:rPr>
                <w:sz w:val="16"/>
                <w:szCs w:val="16"/>
              </w:rPr>
              <w:t>Занятие № 70</w:t>
            </w:r>
          </w:p>
          <w:p w:rsidR="00186138" w:rsidRPr="003E6C38" w:rsidRDefault="00186138" w:rsidP="00086DEE">
            <w:pPr>
              <w:widowControl/>
              <w:ind w:left="33"/>
              <w:rPr>
                <w:sz w:val="16"/>
                <w:szCs w:val="16"/>
              </w:rPr>
            </w:pPr>
            <w:r w:rsidRPr="003E6C38">
              <w:rPr>
                <w:sz w:val="16"/>
                <w:szCs w:val="16"/>
              </w:rPr>
              <w:t>Задачи: упражнять в ходьбе и беге по сигналу воспитателя; в лазание по наклонной лесенке; повторить задание в равновесии.</w:t>
            </w:r>
          </w:p>
        </w:tc>
        <w:tc>
          <w:tcPr>
            <w:tcW w:w="3402" w:type="dxa"/>
            <w:tcBorders>
              <w:top w:val="single" w:sz="2" w:space="0" w:color="000000"/>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rPr>
                <w:sz w:val="16"/>
                <w:szCs w:val="16"/>
              </w:rPr>
            </w:pPr>
            <w:r w:rsidRPr="003E6C38">
              <w:rPr>
                <w:sz w:val="16"/>
                <w:szCs w:val="16"/>
              </w:rPr>
              <w:t>ПИ "Коршун и наседка"</w:t>
            </w:r>
          </w:p>
        </w:tc>
        <w:tc>
          <w:tcPr>
            <w:tcW w:w="2693" w:type="dxa"/>
            <w:tcBorders>
              <w:top w:val="single" w:sz="2" w:space="0" w:color="000000"/>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rPr>
                <w:sz w:val="16"/>
                <w:szCs w:val="16"/>
              </w:rPr>
            </w:pPr>
            <w:r w:rsidRPr="003E6C38">
              <w:rPr>
                <w:sz w:val="16"/>
                <w:szCs w:val="16"/>
              </w:rPr>
              <w:t>Ходьба по доске</w:t>
            </w:r>
          </w:p>
        </w:tc>
        <w:tc>
          <w:tcPr>
            <w:tcW w:w="1985" w:type="dxa"/>
            <w:tcBorders>
              <w:top w:val="single" w:sz="2" w:space="0" w:color="000000"/>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rPr>
                <w:b/>
                <w:sz w:val="16"/>
                <w:szCs w:val="16"/>
              </w:rPr>
            </w:pPr>
            <w:r w:rsidRPr="003E6C38">
              <w:rPr>
                <w:sz w:val="16"/>
                <w:szCs w:val="16"/>
              </w:rPr>
              <w:t>Изготовление альбома "Летние виды спорта"</w:t>
            </w:r>
          </w:p>
        </w:tc>
      </w:tr>
      <w:tr w:rsidR="00186138" w:rsidRPr="003E6C38" w:rsidTr="00091547">
        <w:trPr>
          <w:trHeight w:val="621"/>
        </w:trPr>
        <w:tc>
          <w:tcPr>
            <w:tcW w:w="993" w:type="dxa"/>
            <w:tcBorders>
              <w:top w:val="single" w:sz="2" w:space="0" w:color="000000"/>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142" w:right="113"/>
              <w:jc w:val="center"/>
              <w:rPr>
                <w:sz w:val="16"/>
                <w:szCs w:val="16"/>
              </w:rPr>
            </w:pPr>
          </w:p>
        </w:tc>
        <w:tc>
          <w:tcPr>
            <w:tcW w:w="709" w:type="dxa"/>
            <w:tcBorders>
              <w:top w:val="single" w:sz="2" w:space="0" w:color="000000"/>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142"/>
              <w:jc w:val="center"/>
              <w:rPr>
                <w:sz w:val="16"/>
                <w:szCs w:val="16"/>
              </w:rPr>
            </w:pPr>
          </w:p>
        </w:tc>
        <w:tc>
          <w:tcPr>
            <w:tcW w:w="4961" w:type="dxa"/>
            <w:tcBorders>
              <w:top w:val="single" w:sz="2" w:space="0" w:color="000000"/>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33"/>
              <w:rPr>
                <w:sz w:val="16"/>
                <w:szCs w:val="16"/>
              </w:rPr>
            </w:pPr>
            <w:r w:rsidRPr="003E6C38">
              <w:rPr>
                <w:sz w:val="16"/>
                <w:szCs w:val="16"/>
              </w:rPr>
              <w:t>Занятие № 71</w:t>
            </w:r>
          </w:p>
          <w:p w:rsidR="00186138" w:rsidRPr="003E6C38" w:rsidRDefault="00186138" w:rsidP="00086DEE">
            <w:pPr>
              <w:widowControl/>
              <w:ind w:left="33"/>
              <w:rPr>
                <w:sz w:val="16"/>
                <w:szCs w:val="16"/>
              </w:rPr>
            </w:pPr>
            <w:r w:rsidRPr="003E6C38">
              <w:rPr>
                <w:sz w:val="16"/>
                <w:szCs w:val="16"/>
              </w:rPr>
              <w:t>Подвижные игры "Коршун и наседка", "Поймай комара", "Пастух и стадо"</w:t>
            </w:r>
          </w:p>
        </w:tc>
        <w:tc>
          <w:tcPr>
            <w:tcW w:w="3402" w:type="dxa"/>
            <w:tcBorders>
              <w:top w:val="single" w:sz="2" w:space="0" w:color="000000"/>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rPr>
                <w:sz w:val="16"/>
                <w:szCs w:val="16"/>
              </w:rPr>
            </w:pPr>
            <w:r w:rsidRPr="003E6C38">
              <w:rPr>
                <w:sz w:val="16"/>
                <w:szCs w:val="16"/>
              </w:rPr>
              <w:t>Подвижные игры "Коршун и наседка", "Поймай комара", "Пастух и стадо"</w:t>
            </w:r>
          </w:p>
        </w:tc>
        <w:tc>
          <w:tcPr>
            <w:tcW w:w="2693" w:type="dxa"/>
            <w:tcBorders>
              <w:top w:val="single" w:sz="2" w:space="0" w:color="000000"/>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rPr>
                <w:sz w:val="16"/>
                <w:szCs w:val="16"/>
              </w:rPr>
            </w:pPr>
            <w:r w:rsidRPr="003E6C38">
              <w:rPr>
                <w:sz w:val="16"/>
                <w:szCs w:val="16"/>
              </w:rPr>
              <w:t>Игровое упражнение "Пройди по мостику"</w:t>
            </w:r>
          </w:p>
        </w:tc>
        <w:tc>
          <w:tcPr>
            <w:tcW w:w="1985" w:type="dxa"/>
            <w:tcBorders>
              <w:top w:val="single" w:sz="2" w:space="0" w:color="000000"/>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rPr>
                <w:sz w:val="16"/>
                <w:szCs w:val="16"/>
              </w:rPr>
            </w:pPr>
            <w:r w:rsidRPr="003E6C38">
              <w:rPr>
                <w:sz w:val="16"/>
                <w:szCs w:val="16"/>
              </w:rPr>
              <w:t>Игровое упражнение  "Брось мяч в корзину"</w:t>
            </w:r>
          </w:p>
        </w:tc>
      </w:tr>
      <w:tr w:rsidR="00186138" w:rsidRPr="003E6C38" w:rsidTr="00091547">
        <w:trPr>
          <w:trHeight w:val="856"/>
        </w:trPr>
        <w:tc>
          <w:tcPr>
            <w:tcW w:w="993" w:type="dxa"/>
            <w:tcBorders>
              <w:top w:val="single" w:sz="2" w:space="0" w:color="000000"/>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142" w:right="113"/>
              <w:jc w:val="center"/>
              <w:rPr>
                <w:sz w:val="16"/>
                <w:szCs w:val="16"/>
              </w:rPr>
            </w:pPr>
          </w:p>
        </w:tc>
        <w:tc>
          <w:tcPr>
            <w:tcW w:w="709" w:type="dxa"/>
            <w:tcBorders>
              <w:top w:val="single" w:sz="2" w:space="0" w:color="000000"/>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142"/>
              <w:jc w:val="center"/>
              <w:rPr>
                <w:sz w:val="16"/>
                <w:szCs w:val="16"/>
              </w:rPr>
            </w:pPr>
          </w:p>
        </w:tc>
        <w:tc>
          <w:tcPr>
            <w:tcW w:w="4961" w:type="dxa"/>
            <w:tcBorders>
              <w:top w:val="single" w:sz="2" w:space="0" w:color="000000"/>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ind w:left="33"/>
              <w:rPr>
                <w:sz w:val="16"/>
                <w:szCs w:val="16"/>
              </w:rPr>
            </w:pPr>
            <w:r w:rsidRPr="003E6C38">
              <w:rPr>
                <w:sz w:val="16"/>
                <w:szCs w:val="16"/>
              </w:rPr>
              <w:t>Занятие № 72</w:t>
            </w:r>
          </w:p>
          <w:p w:rsidR="00186138" w:rsidRPr="003E6C38" w:rsidRDefault="00186138" w:rsidP="00086DEE">
            <w:pPr>
              <w:widowControl/>
              <w:ind w:left="33"/>
              <w:rPr>
                <w:sz w:val="16"/>
                <w:szCs w:val="16"/>
              </w:rPr>
            </w:pPr>
            <w:r w:rsidRPr="003E6C38">
              <w:rPr>
                <w:sz w:val="16"/>
                <w:szCs w:val="16"/>
              </w:rPr>
              <w:t>Упражнять в ходьбе и беге с перешагиванием через предметы, в передвижении с опорой на ладони и локти</w:t>
            </w:r>
          </w:p>
        </w:tc>
        <w:tc>
          <w:tcPr>
            <w:tcW w:w="3402" w:type="dxa"/>
            <w:tcBorders>
              <w:top w:val="single" w:sz="2" w:space="0" w:color="000000"/>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rPr>
                <w:sz w:val="16"/>
                <w:szCs w:val="16"/>
              </w:rPr>
            </w:pPr>
            <w:r w:rsidRPr="003E6C38">
              <w:rPr>
                <w:sz w:val="16"/>
                <w:szCs w:val="16"/>
              </w:rPr>
              <w:t>ПИ  "Поймай комара"</w:t>
            </w:r>
          </w:p>
          <w:p w:rsidR="00186138" w:rsidRPr="003E6C38" w:rsidRDefault="00186138" w:rsidP="00086DEE">
            <w:pPr>
              <w:widowControl/>
              <w:rPr>
                <w:sz w:val="16"/>
                <w:szCs w:val="16"/>
              </w:rPr>
            </w:pPr>
            <w:r w:rsidRPr="003E6C38">
              <w:rPr>
                <w:sz w:val="16"/>
                <w:szCs w:val="16"/>
              </w:rPr>
              <w:t>Игровое упр. "Пробеги - не задень","Медвежата"</w:t>
            </w:r>
          </w:p>
        </w:tc>
        <w:tc>
          <w:tcPr>
            <w:tcW w:w="2693" w:type="dxa"/>
            <w:tcBorders>
              <w:top w:val="single" w:sz="2" w:space="0" w:color="000000"/>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rPr>
                <w:sz w:val="16"/>
                <w:szCs w:val="16"/>
              </w:rPr>
            </w:pPr>
            <w:r w:rsidRPr="003E6C38">
              <w:rPr>
                <w:sz w:val="16"/>
                <w:szCs w:val="16"/>
              </w:rPr>
              <w:t>Передвижение с опорой на ладони и стопы в прямом направлении</w:t>
            </w:r>
          </w:p>
        </w:tc>
        <w:tc>
          <w:tcPr>
            <w:tcW w:w="1985" w:type="dxa"/>
            <w:tcBorders>
              <w:top w:val="single" w:sz="2" w:space="0" w:color="000000"/>
              <w:left w:val="single" w:sz="2" w:space="0" w:color="000000"/>
              <w:bottom w:val="single" w:sz="2" w:space="0" w:color="000000"/>
              <w:right w:val="single" w:sz="2" w:space="0" w:color="000000"/>
            </w:tcBorders>
            <w:shd w:val="clear" w:color="000000" w:fill="FFFFFF"/>
          </w:tcPr>
          <w:p w:rsidR="00186138" w:rsidRPr="003E6C38" w:rsidRDefault="00186138" w:rsidP="00086DEE">
            <w:pPr>
              <w:widowControl/>
              <w:rPr>
                <w:sz w:val="16"/>
                <w:szCs w:val="16"/>
              </w:rPr>
            </w:pPr>
            <w:r w:rsidRPr="003E6C38">
              <w:rPr>
                <w:sz w:val="16"/>
                <w:szCs w:val="16"/>
              </w:rPr>
              <w:t>Повторить  ходьбу и бег с перешагиванием через предметы</w:t>
            </w:r>
          </w:p>
        </w:tc>
      </w:tr>
    </w:tbl>
    <w:p w:rsidR="00BB49C7" w:rsidRDefault="00BB49C7" w:rsidP="00186138">
      <w:pPr>
        <w:jc w:val="center"/>
        <w:rPr>
          <w:b/>
          <w:sz w:val="22"/>
          <w:szCs w:val="22"/>
        </w:rPr>
      </w:pPr>
    </w:p>
    <w:p w:rsidR="00186138" w:rsidRPr="00A872CD" w:rsidRDefault="00186138" w:rsidP="00186138">
      <w:pPr>
        <w:jc w:val="center"/>
        <w:rPr>
          <w:b/>
          <w:sz w:val="22"/>
          <w:szCs w:val="22"/>
        </w:rPr>
      </w:pPr>
      <w:r w:rsidRPr="00A872CD">
        <w:rPr>
          <w:b/>
          <w:sz w:val="22"/>
          <w:szCs w:val="22"/>
        </w:rPr>
        <w:t>2.7.2. Часть, формируемая участниками образовательного процесса</w:t>
      </w:r>
    </w:p>
    <w:p w:rsidR="00186138" w:rsidRPr="00AE35E5" w:rsidRDefault="00186138" w:rsidP="00A872CD">
      <w:pPr>
        <w:tabs>
          <w:tab w:val="left" w:pos="284"/>
          <w:tab w:val="left" w:pos="1000"/>
          <w:tab w:val="center" w:pos="7582"/>
        </w:tabs>
        <w:ind w:left="284"/>
        <w:jc w:val="both"/>
        <w:rPr>
          <w:color w:val="000000"/>
          <w:sz w:val="18"/>
          <w:szCs w:val="18"/>
        </w:rPr>
      </w:pPr>
      <w:r w:rsidRPr="00AE35E5">
        <w:rPr>
          <w:sz w:val="18"/>
          <w:szCs w:val="18"/>
        </w:rPr>
        <w:t xml:space="preserve">    Часть программы, формируемая участниками образовательных отношений, </w:t>
      </w:r>
      <w:r w:rsidRPr="00AE35E5">
        <w:rPr>
          <w:color w:val="000000"/>
          <w:sz w:val="18"/>
          <w:szCs w:val="18"/>
        </w:rPr>
        <w:t xml:space="preserve">определяется реализуемыми программами дополнительного образования, </w:t>
      </w:r>
      <w:r w:rsidRPr="00AE35E5">
        <w:rPr>
          <w:sz w:val="18"/>
          <w:szCs w:val="18"/>
        </w:rPr>
        <w:t>современными образовательными технологиями различной направленности:</w:t>
      </w:r>
    </w:p>
    <w:tbl>
      <w:tblPr>
        <w:tblW w:w="1474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1417"/>
        <w:gridCol w:w="3261"/>
        <w:gridCol w:w="1167"/>
        <w:gridCol w:w="2235"/>
        <w:gridCol w:w="3260"/>
        <w:gridCol w:w="2835"/>
      </w:tblGrid>
      <w:tr w:rsidR="00186138" w:rsidRPr="00AF578C" w:rsidTr="00091547">
        <w:tc>
          <w:tcPr>
            <w:tcW w:w="567" w:type="dxa"/>
          </w:tcPr>
          <w:p w:rsidR="00186138" w:rsidRPr="00AF578C" w:rsidRDefault="00186138" w:rsidP="00086DEE">
            <w:pPr>
              <w:rPr>
                <w:sz w:val="16"/>
                <w:szCs w:val="16"/>
              </w:rPr>
            </w:pPr>
            <w:r w:rsidRPr="00AF578C">
              <w:rPr>
                <w:sz w:val="16"/>
                <w:szCs w:val="16"/>
              </w:rPr>
              <w:t>№</w:t>
            </w:r>
          </w:p>
          <w:p w:rsidR="00186138" w:rsidRPr="00AF578C" w:rsidRDefault="00186138" w:rsidP="00086DEE">
            <w:pPr>
              <w:rPr>
                <w:sz w:val="16"/>
                <w:szCs w:val="16"/>
              </w:rPr>
            </w:pPr>
            <w:r w:rsidRPr="00AF578C">
              <w:rPr>
                <w:sz w:val="16"/>
                <w:szCs w:val="16"/>
              </w:rPr>
              <w:t>п/п</w:t>
            </w:r>
          </w:p>
        </w:tc>
        <w:tc>
          <w:tcPr>
            <w:tcW w:w="1417" w:type="dxa"/>
          </w:tcPr>
          <w:p w:rsidR="00186138" w:rsidRPr="00AF578C" w:rsidRDefault="00186138" w:rsidP="00086DEE">
            <w:pPr>
              <w:rPr>
                <w:sz w:val="16"/>
                <w:szCs w:val="16"/>
              </w:rPr>
            </w:pPr>
            <w:r w:rsidRPr="00AF578C">
              <w:rPr>
                <w:sz w:val="16"/>
                <w:szCs w:val="16"/>
              </w:rPr>
              <w:t>Направление</w:t>
            </w:r>
          </w:p>
        </w:tc>
        <w:tc>
          <w:tcPr>
            <w:tcW w:w="3261" w:type="dxa"/>
          </w:tcPr>
          <w:p w:rsidR="00186138" w:rsidRPr="00AF578C" w:rsidRDefault="00186138" w:rsidP="00086DEE">
            <w:pPr>
              <w:rPr>
                <w:sz w:val="16"/>
                <w:szCs w:val="16"/>
              </w:rPr>
            </w:pPr>
            <w:r w:rsidRPr="00AF578C">
              <w:rPr>
                <w:sz w:val="16"/>
                <w:szCs w:val="16"/>
              </w:rPr>
              <w:t>Программа, автор</w:t>
            </w:r>
          </w:p>
        </w:tc>
        <w:tc>
          <w:tcPr>
            <w:tcW w:w="1167" w:type="dxa"/>
          </w:tcPr>
          <w:p w:rsidR="00186138" w:rsidRPr="00AF578C" w:rsidRDefault="00186138" w:rsidP="00086DEE">
            <w:pPr>
              <w:rPr>
                <w:sz w:val="16"/>
                <w:szCs w:val="16"/>
              </w:rPr>
            </w:pPr>
            <w:r w:rsidRPr="00AF578C">
              <w:rPr>
                <w:sz w:val="16"/>
                <w:szCs w:val="16"/>
              </w:rPr>
              <w:t xml:space="preserve">Возраст детей </w:t>
            </w:r>
          </w:p>
        </w:tc>
        <w:tc>
          <w:tcPr>
            <w:tcW w:w="2235" w:type="dxa"/>
          </w:tcPr>
          <w:p w:rsidR="00186138" w:rsidRPr="00AF578C" w:rsidRDefault="00186138" w:rsidP="00086DEE">
            <w:pPr>
              <w:rPr>
                <w:sz w:val="16"/>
                <w:szCs w:val="16"/>
              </w:rPr>
            </w:pPr>
            <w:r w:rsidRPr="00AF578C">
              <w:rPr>
                <w:sz w:val="16"/>
                <w:szCs w:val="16"/>
              </w:rPr>
              <w:t>Цель</w:t>
            </w:r>
          </w:p>
        </w:tc>
        <w:tc>
          <w:tcPr>
            <w:tcW w:w="3260" w:type="dxa"/>
          </w:tcPr>
          <w:p w:rsidR="00186138" w:rsidRPr="00AF578C" w:rsidRDefault="00186138" w:rsidP="00086DEE">
            <w:pPr>
              <w:rPr>
                <w:sz w:val="16"/>
                <w:szCs w:val="16"/>
              </w:rPr>
            </w:pPr>
            <w:r w:rsidRPr="00AF578C">
              <w:rPr>
                <w:sz w:val="16"/>
                <w:szCs w:val="16"/>
              </w:rPr>
              <w:t xml:space="preserve">Краткий анализ </w:t>
            </w:r>
          </w:p>
        </w:tc>
        <w:tc>
          <w:tcPr>
            <w:tcW w:w="2835" w:type="dxa"/>
          </w:tcPr>
          <w:p w:rsidR="00186138" w:rsidRPr="00AF578C" w:rsidRDefault="00186138" w:rsidP="00086DEE">
            <w:pPr>
              <w:rPr>
                <w:sz w:val="16"/>
                <w:szCs w:val="16"/>
              </w:rPr>
            </w:pPr>
            <w:r w:rsidRPr="00AF578C">
              <w:rPr>
                <w:sz w:val="16"/>
                <w:szCs w:val="16"/>
              </w:rPr>
              <w:t xml:space="preserve">Объем образовательной нагрузки </w:t>
            </w:r>
          </w:p>
          <w:p w:rsidR="00186138" w:rsidRPr="00AF578C" w:rsidRDefault="00186138" w:rsidP="00086DEE">
            <w:pPr>
              <w:rPr>
                <w:sz w:val="16"/>
                <w:szCs w:val="16"/>
              </w:rPr>
            </w:pPr>
            <w:r w:rsidRPr="00AF578C">
              <w:rPr>
                <w:sz w:val="16"/>
                <w:szCs w:val="16"/>
              </w:rPr>
              <w:t>(учебный план)</w:t>
            </w:r>
          </w:p>
        </w:tc>
      </w:tr>
      <w:tr w:rsidR="00A673CE" w:rsidRPr="00AF578C" w:rsidTr="00091547">
        <w:trPr>
          <w:trHeight w:val="1472"/>
        </w:trPr>
        <w:tc>
          <w:tcPr>
            <w:tcW w:w="567" w:type="dxa"/>
          </w:tcPr>
          <w:p w:rsidR="00A673CE" w:rsidRPr="00AF578C" w:rsidRDefault="00A673CE" w:rsidP="00086DEE">
            <w:pPr>
              <w:rPr>
                <w:sz w:val="16"/>
                <w:szCs w:val="16"/>
              </w:rPr>
            </w:pPr>
            <w:r>
              <w:rPr>
                <w:sz w:val="16"/>
                <w:szCs w:val="16"/>
              </w:rPr>
              <w:t>1</w:t>
            </w:r>
          </w:p>
        </w:tc>
        <w:tc>
          <w:tcPr>
            <w:tcW w:w="1417" w:type="dxa"/>
          </w:tcPr>
          <w:p w:rsidR="00A673CE" w:rsidRPr="00AF578C" w:rsidRDefault="00A673CE" w:rsidP="00086DEE">
            <w:pPr>
              <w:rPr>
                <w:sz w:val="16"/>
                <w:szCs w:val="16"/>
              </w:rPr>
            </w:pPr>
            <w:r w:rsidRPr="00AF578C">
              <w:rPr>
                <w:sz w:val="16"/>
                <w:szCs w:val="16"/>
              </w:rPr>
              <w:t>Физкультурно-оздоровительное</w:t>
            </w:r>
          </w:p>
        </w:tc>
        <w:tc>
          <w:tcPr>
            <w:tcW w:w="3261" w:type="dxa"/>
          </w:tcPr>
          <w:p w:rsidR="00A673CE" w:rsidRPr="00002EFD" w:rsidRDefault="00A673CE" w:rsidP="00086DEE">
            <w:pPr>
              <w:autoSpaceDN w:val="0"/>
              <w:adjustRightInd w:val="0"/>
              <w:rPr>
                <w:sz w:val="16"/>
                <w:szCs w:val="16"/>
                <w:lang w:eastAsia="en-US"/>
              </w:rPr>
            </w:pPr>
            <w:r w:rsidRPr="00002EFD">
              <w:rPr>
                <w:sz w:val="16"/>
                <w:szCs w:val="16"/>
                <w:lang w:eastAsia="en-US"/>
              </w:rPr>
              <w:t>Методические рекомендации «Плавание в детском саду» авторы Т.И.Осокина, Е.А.</w:t>
            </w:r>
          </w:p>
          <w:p w:rsidR="00A673CE" w:rsidRPr="00002EFD" w:rsidRDefault="00A673CE" w:rsidP="00086DEE">
            <w:pPr>
              <w:autoSpaceDN w:val="0"/>
              <w:adjustRightInd w:val="0"/>
              <w:rPr>
                <w:sz w:val="16"/>
                <w:szCs w:val="16"/>
                <w:lang w:eastAsia="en-US"/>
              </w:rPr>
            </w:pPr>
            <w:r w:rsidRPr="00002EFD">
              <w:rPr>
                <w:sz w:val="16"/>
                <w:szCs w:val="16"/>
                <w:lang w:eastAsia="en-US"/>
              </w:rPr>
              <w:t>Тимофеева, Т.Л. Богина</w:t>
            </w:r>
          </w:p>
          <w:p w:rsidR="00A673CE" w:rsidRPr="00002EFD" w:rsidRDefault="00A673CE" w:rsidP="00086DEE">
            <w:pPr>
              <w:rPr>
                <w:color w:val="FF0000"/>
                <w:sz w:val="16"/>
                <w:szCs w:val="16"/>
              </w:rPr>
            </w:pPr>
          </w:p>
          <w:p w:rsidR="00A673CE" w:rsidRPr="00002EFD" w:rsidRDefault="00A673CE" w:rsidP="00086DEE">
            <w:pPr>
              <w:rPr>
                <w:sz w:val="16"/>
                <w:szCs w:val="16"/>
              </w:rPr>
            </w:pPr>
          </w:p>
          <w:p w:rsidR="00A673CE" w:rsidRPr="00002EFD" w:rsidRDefault="00A673CE" w:rsidP="00086DEE">
            <w:pPr>
              <w:rPr>
                <w:sz w:val="16"/>
                <w:szCs w:val="16"/>
              </w:rPr>
            </w:pPr>
          </w:p>
          <w:p w:rsidR="00A673CE" w:rsidRPr="00002EFD" w:rsidRDefault="00A673CE" w:rsidP="00086DEE">
            <w:pPr>
              <w:rPr>
                <w:sz w:val="16"/>
                <w:szCs w:val="16"/>
              </w:rPr>
            </w:pPr>
          </w:p>
        </w:tc>
        <w:tc>
          <w:tcPr>
            <w:tcW w:w="1167" w:type="dxa"/>
          </w:tcPr>
          <w:p w:rsidR="00A673CE" w:rsidRPr="00AF578C" w:rsidRDefault="00A673CE" w:rsidP="00086DEE">
            <w:pPr>
              <w:rPr>
                <w:sz w:val="16"/>
                <w:szCs w:val="16"/>
                <w:lang w:eastAsia="en-US"/>
              </w:rPr>
            </w:pPr>
            <w:r w:rsidRPr="00AF578C">
              <w:rPr>
                <w:sz w:val="16"/>
                <w:szCs w:val="16"/>
                <w:lang w:eastAsia="en-US"/>
              </w:rPr>
              <w:t xml:space="preserve">Программа предназначена для работы с детьми дошкольного возраста </w:t>
            </w:r>
          </w:p>
          <w:p w:rsidR="00A673CE" w:rsidRPr="00AF578C" w:rsidRDefault="00A673CE" w:rsidP="00086DEE">
            <w:pPr>
              <w:rPr>
                <w:sz w:val="16"/>
                <w:szCs w:val="16"/>
              </w:rPr>
            </w:pPr>
            <w:r w:rsidRPr="00AF578C">
              <w:rPr>
                <w:sz w:val="16"/>
                <w:szCs w:val="16"/>
                <w:lang w:eastAsia="en-US"/>
              </w:rPr>
              <w:t>(</w:t>
            </w:r>
            <w:r w:rsidRPr="00AF578C">
              <w:rPr>
                <w:sz w:val="16"/>
                <w:szCs w:val="16"/>
              </w:rPr>
              <w:t>3</w:t>
            </w:r>
            <w:r w:rsidRPr="00AF578C">
              <w:rPr>
                <w:sz w:val="16"/>
                <w:szCs w:val="16"/>
                <w:lang w:eastAsia="en-US"/>
              </w:rPr>
              <w:t>года</w:t>
            </w:r>
            <w:r w:rsidRPr="00AF578C">
              <w:rPr>
                <w:sz w:val="16"/>
                <w:szCs w:val="16"/>
              </w:rPr>
              <w:t>-7лет</w:t>
            </w:r>
            <w:r w:rsidRPr="00AF578C">
              <w:rPr>
                <w:sz w:val="16"/>
                <w:szCs w:val="16"/>
                <w:lang w:eastAsia="en-US"/>
              </w:rPr>
              <w:t>).</w:t>
            </w:r>
          </w:p>
        </w:tc>
        <w:tc>
          <w:tcPr>
            <w:tcW w:w="2235" w:type="dxa"/>
          </w:tcPr>
          <w:p w:rsidR="00A673CE" w:rsidRPr="00AF578C" w:rsidRDefault="00A673CE" w:rsidP="00086DEE">
            <w:pPr>
              <w:autoSpaceDN w:val="0"/>
              <w:adjustRightInd w:val="0"/>
              <w:rPr>
                <w:sz w:val="16"/>
                <w:szCs w:val="16"/>
                <w:lang w:eastAsia="en-US"/>
              </w:rPr>
            </w:pPr>
            <w:r w:rsidRPr="00AF578C">
              <w:rPr>
                <w:sz w:val="16"/>
                <w:szCs w:val="16"/>
                <w:lang w:eastAsia="en-US"/>
              </w:rPr>
              <w:t>Укрепление здоровья, улучшение физического развития, повышение его защитных свойств к различным заболеваниям, повышение общей</w:t>
            </w:r>
          </w:p>
          <w:p w:rsidR="00A673CE" w:rsidRPr="00AF578C" w:rsidRDefault="00A673CE" w:rsidP="00086DEE">
            <w:pPr>
              <w:rPr>
                <w:sz w:val="16"/>
                <w:szCs w:val="16"/>
                <w:lang w:eastAsia="en-US"/>
              </w:rPr>
            </w:pPr>
            <w:r w:rsidRPr="00AF578C">
              <w:rPr>
                <w:sz w:val="16"/>
                <w:szCs w:val="16"/>
                <w:lang w:eastAsia="en-US"/>
              </w:rPr>
              <w:t>работоспособности.</w:t>
            </w:r>
          </w:p>
        </w:tc>
        <w:tc>
          <w:tcPr>
            <w:tcW w:w="3260" w:type="dxa"/>
          </w:tcPr>
          <w:p w:rsidR="00A673CE" w:rsidRPr="00AF578C" w:rsidRDefault="00A673CE" w:rsidP="00086DEE">
            <w:pPr>
              <w:rPr>
                <w:sz w:val="16"/>
                <w:szCs w:val="16"/>
              </w:rPr>
            </w:pPr>
            <w:r w:rsidRPr="00AF578C">
              <w:rPr>
                <w:sz w:val="16"/>
                <w:szCs w:val="16"/>
                <w:lang w:eastAsia="en-US"/>
              </w:rPr>
              <w:t>В программе определены и раскрыты вопросы системы</w:t>
            </w:r>
            <w:r>
              <w:rPr>
                <w:sz w:val="16"/>
                <w:szCs w:val="16"/>
                <w:lang w:eastAsia="en-US"/>
              </w:rPr>
              <w:t xml:space="preserve"> и методики обучения плаванию. </w:t>
            </w:r>
          </w:p>
        </w:tc>
        <w:tc>
          <w:tcPr>
            <w:tcW w:w="2835" w:type="dxa"/>
          </w:tcPr>
          <w:p w:rsidR="00A673CE" w:rsidRPr="00AF578C" w:rsidRDefault="00A673CE" w:rsidP="00086DEE">
            <w:pPr>
              <w:pStyle w:val="Default"/>
              <w:jc w:val="both"/>
              <w:rPr>
                <w:rFonts w:ascii="Times New Roman" w:hAnsi="Times New Roman" w:cs="Times New Roman"/>
                <w:sz w:val="16"/>
                <w:szCs w:val="16"/>
              </w:rPr>
            </w:pPr>
            <w:r w:rsidRPr="00AF578C">
              <w:rPr>
                <w:rFonts w:ascii="Times New Roman" w:hAnsi="Times New Roman" w:cs="Times New Roman"/>
                <w:sz w:val="16"/>
                <w:szCs w:val="16"/>
              </w:rPr>
              <w:t xml:space="preserve">Для детей дошкольного возраста от 3 до 5 лет  - 1 раз в неделю  </w:t>
            </w:r>
            <w:r w:rsidRPr="00AF578C">
              <w:rPr>
                <w:rFonts w:ascii="Times New Roman" w:hAnsi="Times New Roman" w:cs="Times New Roman"/>
                <w:sz w:val="16"/>
                <w:szCs w:val="16"/>
                <w:lang w:eastAsia="en-US"/>
              </w:rPr>
              <w:t>в организованной образовательной деятельности.</w:t>
            </w:r>
          </w:p>
        </w:tc>
      </w:tr>
      <w:tr w:rsidR="00186138" w:rsidRPr="00AF578C" w:rsidTr="00091547">
        <w:tc>
          <w:tcPr>
            <w:tcW w:w="567" w:type="dxa"/>
          </w:tcPr>
          <w:p w:rsidR="00186138" w:rsidRPr="00AF578C" w:rsidRDefault="00186138" w:rsidP="00086DEE">
            <w:pPr>
              <w:rPr>
                <w:sz w:val="16"/>
                <w:szCs w:val="16"/>
              </w:rPr>
            </w:pPr>
            <w:r>
              <w:rPr>
                <w:sz w:val="16"/>
                <w:szCs w:val="16"/>
              </w:rPr>
              <w:t>2</w:t>
            </w:r>
          </w:p>
        </w:tc>
        <w:tc>
          <w:tcPr>
            <w:tcW w:w="1417" w:type="dxa"/>
          </w:tcPr>
          <w:p w:rsidR="00186138" w:rsidRPr="00AF578C" w:rsidRDefault="00186138" w:rsidP="00086DEE">
            <w:pPr>
              <w:rPr>
                <w:sz w:val="16"/>
                <w:szCs w:val="16"/>
              </w:rPr>
            </w:pPr>
            <w:r w:rsidRPr="00AF578C">
              <w:rPr>
                <w:sz w:val="16"/>
                <w:szCs w:val="16"/>
              </w:rPr>
              <w:t>Физкультурно-оздоровительное</w:t>
            </w:r>
          </w:p>
        </w:tc>
        <w:tc>
          <w:tcPr>
            <w:tcW w:w="3261" w:type="dxa"/>
          </w:tcPr>
          <w:p w:rsidR="00186138" w:rsidRPr="00C34CDD" w:rsidRDefault="00186138" w:rsidP="00086DEE">
            <w:pPr>
              <w:rPr>
                <w:color w:val="FF0000"/>
                <w:sz w:val="16"/>
                <w:szCs w:val="16"/>
              </w:rPr>
            </w:pPr>
            <w:r w:rsidRPr="00002EFD">
              <w:rPr>
                <w:sz w:val="16"/>
                <w:szCs w:val="16"/>
                <w:lang w:eastAsia="en-US"/>
              </w:rPr>
              <w:t>Парциальная образовательная программа</w:t>
            </w:r>
            <w:r>
              <w:rPr>
                <w:sz w:val="16"/>
                <w:szCs w:val="16"/>
                <w:lang w:eastAsia="en-US"/>
              </w:rPr>
              <w:t xml:space="preserve"> дополнительного образования</w:t>
            </w:r>
            <w:r w:rsidRPr="00002EFD">
              <w:rPr>
                <w:sz w:val="16"/>
                <w:szCs w:val="16"/>
              </w:rPr>
              <w:t xml:space="preserve">  «Здоровячок»,</w:t>
            </w:r>
            <w:r w:rsidRPr="00002EFD">
              <w:rPr>
                <w:sz w:val="16"/>
                <w:szCs w:val="16"/>
                <w:lang w:eastAsia="en-US"/>
              </w:rPr>
              <w:t xml:space="preserve">разработанная на основе образовательной программы дошкольного образования «Истоки» под редакцией Л.А.Парамоновой </w:t>
            </w:r>
            <w:r w:rsidRPr="00002EFD">
              <w:rPr>
                <w:sz w:val="16"/>
                <w:szCs w:val="16"/>
              </w:rPr>
              <w:t>рекомендовано УМО по образованию в области подготовки педагогических кадров в качестве примерной основной образовательной программы дошкольного образования)</w:t>
            </w:r>
          </w:p>
        </w:tc>
        <w:tc>
          <w:tcPr>
            <w:tcW w:w="1167" w:type="dxa"/>
          </w:tcPr>
          <w:p w:rsidR="00186138" w:rsidRPr="00AF578C" w:rsidRDefault="00186138" w:rsidP="00086DEE">
            <w:pPr>
              <w:rPr>
                <w:sz w:val="16"/>
                <w:szCs w:val="16"/>
              </w:rPr>
            </w:pPr>
            <w:r w:rsidRPr="00AF578C">
              <w:rPr>
                <w:sz w:val="16"/>
                <w:szCs w:val="16"/>
              </w:rPr>
              <w:t xml:space="preserve">Программа предназначена для работы с детьми дошкольного возраста </w:t>
            </w:r>
          </w:p>
          <w:p w:rsidR="00186138" w:rsidRPr="00AF578C" w:rsidRDefault="00186138" w:rsidP="00086DEE">
            <w:pPr>
              <w:rPr>
                <w:sz w:val="16"/>
                <w:szCs w:val="16"/>
              </w:rPr>
            </w:pPr>
            <w:r w:rsidRPr="00AF578C">
              <w:rPr>
                <w:sz w:val="16"/>
                <w:szCs w:val="16"/>
              </w:rPr>
              <w:t>(3года - 4года).</w:t>
            </w:r>
          </w:p>
        </w:tc>
        <w:tc>
          <w:tcPr>
            <w:tcW w:w="2235" w:type="dxa"/>
          </w:tcPr>
          <w:p w:rsidR="00186138" w:rsidRPr="00B21BD6" w:rsidRDefault="00186138" w:rsidP="00086DEE">
            <w:pPr>
              <w:pStyle w:val="a3"/>
              <w:rPr>
                <w:rFonts w:ascii="Times New Roman" w:hAnsi="Times New Roman"/>
                <w:sz w:val="16"/>
                <w:szCs w:val="16"/>
                <w:lang w:val="ru-RU" w:eastAsia="en-US"/>
              </w:rPr>
            </w:pPr>
            <w:r w:rsidRPr="00B21BD6">
              <w:rPr>
                <w:rFonts w:ascii="Times New Roman" w:hAnsi="Times New Roman"/>
                <w:sz w:val="16"/>
                <w:szCs w:val="16"/>
                <w:lang w:val="ru-RU" w:eastAsia="en-US"/>
              </w:rPr>
              <w:t>Совершенствование физического развития детей дошкольного возраста через использование подвижных игр.</w:t>
            </w:r>
          </w:p>
          <w:p w:rsidR="00186138" w:rsidRPr="00AF578C" w:rsidRDefault="00186138" w:rsidP="00086DEE">
            <w:pPr>
              <w:rPr>
                <w:sz w:val="16"/>
                <w:szCs w:val="16"/>
              </w:rPr>
            </w:pPr>
          </w:p>
        </w:tc>
        <w:tc>
          <w:tcPr>
            <w:tcW w:w="3260" w:type="dxa"/>
          </w:tcPr>
          <w:p w:rsidR="00186138" w:rsidRPr="00AF578C" w:rsidRDefault="00186138" w:rsidP="00086DEE">
            <w:pPr>
              <w:rPr>
                <w:sz w:val="16"/>
                <w:szCs w:val="16"/>
              </w:rPr>
            </w:pPr>
            <w:r w:rsidRPr="00AF578C">
              <w:rPr>
                <w:sz w:val="16"/>
                <w:szCs w:val="16"/>
              </w:rPr>
              <w:t>Использование подвижных игр в работе с детьми помогает обучать детей правильному выполнению различных движений и упражнений, направленных на развитие координации тела, тем самым повышается самостоятельность двигательной активности. Программа подразумевает объединение детей с разным уровнем развития и физической подготовленности (гибкость, сила, равновесие) в играх.</w:t>
            </w:r>
          </w:p>
        </w:tc>
        <w:tc>
          <w:tcPr>
            <w:tcW w:w="2835" w:type="dxa"/>
          </w:tcPr>
          <w:p w:rsidR="00186138" w:rsidRPr="00AF578C" w:rsidRDefault="00186138" w:rsidP="00086DEE">
            <w:pPr>
              <w:rPr>
                <w:sz w:val="16"/>
                <w:szCs w:val="16"/>
              </w:rPr>
            </w:pPr>
            <w:r w:rsidRPr="00AF578C">
              <w:rPr>
                <w:sz w:val="16"/>
                <w:szCs w:val="16"/>
              </w:rPr>
              <w:t xml:space="preserve">1 раз в неделюв организованной образовательной деятельности </w:t>
            </w:r>
          </w:p>
        </w:tc>
      </w:tr>
    </w:tbl>
    <w:p w:rsidR="00A872CD" w:rsidRDefault="00A872CD" w:rsidP="00BB49C7">
      <w:pPr>
        <w:tabs>
          <w:tab w:val="left" w:pos="6150"/>
        </w:tabs>
        <w:rPr>
          <w:b/>
        </w:rPr>
      </w:pPr>
    </w:p>
    <w:p w:rsidR="00186138" w:rsidRPr="009552EF" w:rsidRDefault="00186138" w:rsidP="00186138">
      <w:pPr>
        <w:ind w:left="-142"/>
        <w:jc w:val="center"/>
        <w:rPr>
          <w:b/>
        </w:rPr>
      </w:pPr>
      <w:r w:rsidRPr="009552EF">
        <w:rPr>
          <w:b/>
        </w:rPr>
        <w:t xml:space="preserve">Парциальная образовательная программа </w:t>
      </w:r>
      <w:r w:rsidRPr="009552EF">
        <w:rPr>
          <w:rFonts w:eastAsiaTheme="minorHAnsi"/>
          <w:b/>
          <w:lang w:eastAsia="en-US"/>
        </w:rPr>
        <w:t xml:space="preserve">дополнительного образования </w:t>
      </w:r>
      <w:r w:rsidRPr="009552EF">
        <w:rPr>
          <w:b/>
        </w:rPr>
        <w:t xml:space="preserve">"Здоровячок" </w:t>
      </w:r>
    </w:p>
    <w:p w:rsidR="00186138" w:rsidRPr="009552EF" w:rsidRDefault="00186138" w:rsidP="00186138">
      <w:pPr>
        <w:pStyle w:val="a3"/>
        <w:ind w:left="-142" w:firstLine="708"/>
        <w:jc w:val="center"/>
        <w:rPr>
          <w:rFonts w:ascii="Times New Roman" w:hAnsi="Times New Roman"/>
          <w:sz w:val="20"/>
          <w:szCs w:val="20"/>
          <w:lang w:val="ru-RU"/>
        </w:rPr>
      </w:pPr>
      <w:r w:rsidRPr="009552EF">
        <w:rPr>
          <w:rFonts w:ascii="Times New Roman" w:hAnsi="Times New Roman"/>
          <w:sz w:val="20"/>
          <w:szCs w:val="20"/>
          <w:lang w:val="ru-RU"/>
        </w:rPr>
        <w:t>Пояснительная записка.</w:t>
      </w:r>
    </w:p>
    <w:p w:rsidR="00186138" w:rsidRPr="008E6E7A" w:rsidRDefault="00186138" w:rsidP="00186138">
      <w:pPr>
        <w:pStyle w:val="a3"/>
        <w:jc w:val="both"/>
        <w:rPr>
          <w:rFonts w:ascii="Times New Roman" w:hAnsi="Times New Roman"/>
          <w:sz w:val="18"/>
          <w:szCs w:val="28"/>
          <w:lang w:val="ru-RU"/>
        </w:rPr>
      </w:pPr>
      <w:r w:rsidRPr="008E6E7A">
        <w:rPr>
          <w:rFonts w:ascii="Times New Roman" w:hAnsi="Times New Roman"/>
          <w:sz w:val="18"/>
          <w:szCs w:val="28"/>
          <w:lang w:val="ru-RU"/>
        </w:rPr>
        <w:t>Забота о физическом развитии детей занимает во всем мире приоритетные позиции, поскольку любой стране нужны гармонично развитые, активные личности.</w:t>
      </w:r>
    </w:p>
    <w:p w:rsidR="00186138" w:rsidRPr="008E6E7A" w:rsidRDefault="00186138" w:rsidP="00186138">
      <w:pPr>
        <w:pStyle w:val="a3"/>
        <w:jc w:val="both"/>
        <w:rPr>
          <w:rFonts w:ascii="Times New Roman" w:hAnsi="Times New Roman"/>
          <w:color w:val="000000"/>
          <w:sz w:val="18"/>
          <w:szCs w:val="28"/>
          <w:lang w:val="ru-RU"/>
        </w:rPr>
      </w:pPr>
      <w:r w:rsidRPr="008E6E7A">
        <w:rPr>
          <w:rFonts w:ascii="Times New Roman" w:hAnsi="Times New Roman"/>
          <w:color w:val="000000"/>
          <w:sz w:val="18"/>
          <w:szCs w:val="28"/>
          <w:lang w:val="ru-RU"/>
        </w:rPr>
        <w:t>Работа по развитию физических качеств детей раннего возраста в условиях ДОУ будет эффективной, если учитывать:</w:t>
      </w:r>
    </w:p>
    <w:p w:rsidR="00186138" w:rsidRPr="008E6E7A" w:rsidRDefault="00186138" w:rsidP="00186138">
      <w:pPr>
        <w:pStyle w:val="a3"/>
        <w:jc w:val="both"/>
        <w:rPr>
          <w:rFonts w:ascii="Times New Roman" w:hAnsi="Times New Roman"/>
          <w:sz w:val="18"/>
          <w:szCs w:val="28"/>
          <w:lang w:val="ru-RU"/>
        </w:rPr>
      </w:pPr>
      <w:r w:rsidRPr="008E6E7A">
        <w:rPr>
          <w:rFonts w:ascii="Times New Roman" w:hAnsi="Times New Roman"/>
          <w:sz w:val="18"/>
          <w:szCs w:val="28"/>
          <w:lang w:val="ru-RU"/>
        </w:rPr>
        <w:t>- возрастные и индивидуальные особенности детей;</w:t>
      </w:r>
    </w:p>
    <w:p w:rsidR="00186138" w:rsidRPr="008E6E7A" w:rsidRDefault="00186138" w:rsidP="00186138">
      <w:pPr>
        <w:pStyle w:val="a3"/>
        <w:jc w:val="both"/>
        <w:rPr>
          <w:rFonts w:ascii="Times New Roman" w:hAnsi="Times New Roman"/>
          <w:sz w:val="18"/>
          <w:szCs w:val="28"/>
          <w:lang w:val="ru-RU"/>
        </w:rPr>
      </w:pPr>
      <w:r w:rsidRPr="008E6E7A">
        <w:rPr>
          <w:rFonts w:ascii="Times New Roman" w:hAnsi="Times New Roman"/>
          <w:sz w:val="18"/>
          <w:szCs w:val="28"/>
          <w:lang w:val="ru-RU"/>
        </w:rPr>
        <w:t>- создание в ДОУ условий для физического развития дошкольников;</w:t>
      </w:r>
    </w:p>
    <w:p w:rsidR="00186138" w:rsidRPr="008E6E7A" w:rsidRDefault="00186138" w:rsidP="00186138">
      <w:pPr>
        <w:pStyle w:val="a3"/>
        <w:jc w:val="both"/>
        <w:rPr>
          <w:rFonts w:ascii="Times New Roman" w:hAnsi="Times New Roman"/>
          <w:sz w:val="18"/>
          <w:szCs w:val="28"/>
          <w:lang w:val="ru-RU"/>
        </w:rPr>
      </w:pPr>
      <w:r w:rsidRPr="008E6E7A">
        <w:rPr>
          <w:rFonts w:ascii="Times New Roman" w:hAnsi="Times New Roman"/>
          <w:sz w:val="18"/>
          <w:szCs w:val="28"/>
          <w:lang w:val="ru-RU"/>
        </w:rPr>
        <w:t>- проведение разных форм работы с детьми систематически и целенаправленно.</w:t>
      </w:r>
    </w:p>
    <w:p w:rsidR="00186138" w:rsidRPr="008E6E7A" w:rsidRDefault="00186138" w:rsidP="00186138">
      <w:pPr>
        <w:pStyle w:val="a3"/>
        <w:jc w:val="both"/>
        <w:rPr>
          <w:rFonts w:ascii="Times New Roman" w:hAnsi="Times New Roman"/>
          <w:sz w:val="18"/>
          <w:szCs w:val="28"/>
          <w:lang w:val="ru-RU"/>
        </w:rPr>
      </w:pPr>
      <w:r w:rsidRPr="008E6E7A">
        <w:rPr>
          <w:rFonts w:ascii="Times New Roman" w:hAnsi="Times New Roman"/>
          <w:sz w:val="18"/>
          <w:szCs w:val="28"/>
          <w:lang w:val="ru-RU"/>
        </w:rPr>
        <w:t xml:space="preserve">Большое значение для развития физических качеств детей раннего возраста оказывают подвижные игры. </w:t>
      </w:r>
    </w:p>
    <w:p w:rsidR="00186138" w:rsidRPr="008E6E7A" w:rsidRDefault="00186138" w:rsidP="00186138">
      <w:pPr>
        <w:pStyle w:val="a3"/>
        <w:jc w:val="both"/>
        <w:rPr>
          <w:rFonts w:ascii="Times New Roman" w:hAnsi="Times New Roman"/>
          <w:sz w:val="18"/>
          <w:szCs w:val="28"/>
          <w:lang w:val="ru-RU"/>
        </w:rPr>
      </w:pPr>
      <w:r w:rsidRPr="008E6E7A">
        <w:rPr>
          <w:rFonts w:ascii="Times New Roman" w:hAnsi="Times New Roman"/>
          <w:sz w:val="18"/>
          <w:szCs w:val="28"/>
          <w:lang w:val="ru-RU"/>
        </w:rPr>
        <w:t xml:space="preserve">Использование подвижных игр в работе с детьми раннего возраста помогает обучать детей правильному выполнению движений, различным упражнениям, направленным на развитие координации тела, тем самым повышается самостоятельность двигательной активности. </w:t>
      </w:r>
    </w:p>
    <w:p w:rsidR="00186138" w:rsidRPr="008E6E7A" w:rsidRDefault="00186138" w:rsidP="00186138">
      <w:pPr>
        <w:pStyle w:val="a3"/>
        <w:jc w:val="both"/>
        <w:rPr>
          <w:rFonts w:ascii="Times New Roman" w:hAnsi="Times New Roman"/>
          <w:sz w:val="18"/>
          <w:szCs w:val="28"/>
          <w:lang w:val="ru-RU"/>
        </w:rPr>
      </w:pPr>
      <w:r w:rsidRPr="008E6E7A">
        <w:rPr>
          <w:rFonts w:ascii="Times New Roman" w:hAnsi="Times New Roman"/>
          <w:sz w:val="18"/>
          <w:szCs w:val="28"/>
          <w:lang w:val="ru-RU"/>
        </w:rPr>
        <w:t>Программа рассчитана на детей раннего возраста и предполагает перспективное планирование каждого занятия с использованием физкультурных пособий, инвентаря, индивидуальных и групповых карточек – заданий. Программа подразумевает объединение детей с разным уровнем развития и физической подготовленности (гибкость, сила, равновесие, скоростно-силовая) в играх.</w:t>
      </w:r>
    </w:p>
    <w:p w:rsidR="00186138" w:rsidRPr="008E6E7A" w:rsidRDefault="00186138" w:rsidP="00186138">
      <w:pPr>
        <w:pStyle w:val="a3"/>
        <w:jc w:val="both"/>
        <w:rPr>
          <w:rFonts w:ascii="Times New Roman" w:hAnsi="Times New Roman"/>
          <w:sz w:val="18"/>
          <w:szCs w:val="28"/>
          <w:lang w:val="ru-RU"/>
        </w:rPr>
      </w:pPr>
      <w:r w:rsidRPr="008E6E7A">
        <w:rPr>
          <w:rFonts w:ascii="Times New Roman" w:hAnsi="Times New Roman"/>
          <w:sz w:val="18"/>
          <w:szCs w:val="28"/>
          <w:lang w:val="ru-RU"/>
        </w:rPr>
        <w:t>Игры, игры – упражнения построены на разнообразных двигательных действиях, направленных на развитие какого – либо физического развития.</w:t>
      </w:r>
    </w:p>
    <w:p w:rsidR="00186138" w:rsidRPr="008E6E7A" w:rsidRDefault="00186138" w:rsidP="00186138">
      <w:pPr>
        <w:ind w:left="-142" w:firstLine="708"/>
        <w:rPr>
          <w:sz w:val="18"/>
          <w:szCs w:val="28"/>
        </w:rPr>
      </w:pPr>
      <w:r w:rsidRPr="008E6E7A">
        <w:rPr>
          <w:b/>
          <w:sz w:val="18"/>
          <w:szCs w:val="28"/>
        </w:rPr>
        <w:t xml:space="preserve">Цель: </w:t>
      </w:r>
      <w:r w:rsidRPr="008E6E7A">
        <w:rPr>
          <w:sz w:val="18"/>
          <w:szCs w:val="28"/>
        </w:rPr>
        <w:t>способствовать совершенствованию физического развития детей раннего возраста через использование подвижных игр.</w:t>
      </w:r>
    </w:p>
    <w:p w:rsidR="00186138" w:rsidRPr="008E6E7A" w:rsidRDefault="00186138" w:rsidP="00186138">
      <w:pPr>
        <w:ind w:left="-142" w:firstLine="708"/>
        <w:rPr>
          <w:b/>
          <w:sz w:val="18"/>
          <w:szCs w:val="28"/>
        </w:rPr>
      </w:pPr>
      <w:r w:rsidRPr="008E6E7A">
        <w:rPr>
          <w:b/>
          <w:sz w:val="18"/>
          <w:szCs w:val="28"/>
        </w:rPr>
        <w:lastRenderedPageBreak/>
        <w:t>Задачи:</w:t>
      </w:r>
    </w:p>
    <w:p w:rsidR="00186138" w:rsidRPr="008E6E7A" w:rsidRDefault="00186138" w:rsidP="00186138">
      <w:pPr>
        <w:ind w:left="-142"/>
        <w:jc w:val="both"/>
        <w:rPr>
          <w:sz w:val="18"/>
          <w:szCs w:val="28"/>
        </w:rPr>
      </w:pPr>
      <w:r w:rsidRPr="008E6E7A">
        <w:rPr>
          <w:sz w:val="18"/>
          <w:szCs w:val="28"/>
        </w:rPr>
        <w:t>1. Развивать физические качества (скорость, сила, гибкость, выносливость и координацию).</w:t>
      </w:r>
    </w:p>
    <w:p w:rsidR="00186138" w:rsidRPr="008E6E7A" w:rsidRDefault="00186138" w:rsidP="00186138">
      <w:pPr>
        <w:ind w:left="-142"/>
        <w:jc w:val="both"/>
        <w:rPr>
          <w:sz w:val="18"/>
          <w:szCs w:val="28"/>
        </w:rPr>
      </w:pPr>
      <w:r w:rsidRPr="008E6E7A">
        <w:rPr>
          <w:sz w:val="18"/>
          <w:szCs w:val="28"/>
        </w:rPr>
        <w:t>2. Обучать основным видам движения через использование подвижных игр для детей раннего возраста.</w:t>
      </w:r>
    </w:p>
    <w:p w:rsidR="00186138" w:rsidRPr="008E6E7A" w:rsidRDefault="00186138" w:rsidP="00186138">
      <w:pPr>
        <w:ind w:left="-142"/>
        <w:jc w:val="both"/>
        <w:rPr>
          <w:sz w:val="18"/>
          <w:szCs w:val="28"/>
        </w:rPr>
      </w:pPr>
      <w:r w:rsidRPr="008E6E7A">
        <w:rPr>
          <w:sz w:val="18"/>
          <w:szCs w:val="28"/>
        </w:rPr>
        <w:t>3. Воспитывать интерес к занятиям физической культуры.</w:t>
      </w:r>
    </w:p>
    <w:p w:rsidR="00186138" w:rsidRPr="009552EF" w:rsidRDefault="00186138" w:rsidP="00186138">
      <w:pPr>
        <w:ind w:left="-142"/>
        <w:jc w:val="center"/>
        <w:rPr>
          <w:b/>
        </w:rPr>
      </w:pPr>
      <w:r w:rsidRPr="009552EF">
        <w:rPr>
          <w:b/>
        </w:rPr>
        <w:t xml:space="preserve">Комплексно – тематическое планирование совместной деятельности педагога с детьми </w:t>
      </w:r>
    </w:p>
    <w:p w:rsidR="00186138" w:rsidRDefault="00186138" w:rsidP="00186138">
      <w:pPr>
        <w:ind w:left="-142"/>
        <w:jc w:val="center"/>
        <w:rPr>
          <w:b/>
        </w:rPr>
      </w:pPr>
      <w:r w:rsidRPr="009552EF">
        <w:rPr>
          <w:b/>
        </w:rPr>
        <w:t>по парциальной образовательной программе «Здоровячок»</w:t>
      </w:r>
    </w:p>
    <w:p w:rsidR="00091547" w:rsidRDefault="00091547" w:rsidP="00186138">
      <w:pPr>
        <w:ind w:left="-142"/>
        <w:jc w:val="center"/>
        <w:rPr>
          <w:b/>
        </w:rPr>
      </w:pPr>
    </w:p>
    <w:tbl>
      <w:tblPr>
        <w:tblW w:w="15975" w:type="dxa"/>
        <w:jc w:val="center"/>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93"/>
        <w:gridCol w:w="2316"/>
        <w:gridCol w:w="3714"/>
        <w:gridCol w:w="5140"/>
        <w:gridCol w:w="3412"/>
      </w:tblGrid>
      <w:tr w:rsidR="00186138" w:rsidRPr="00DB24D6" w:rsidTr="0010211A">
        <w:trPr>
          <w:trHeight w:val="145"/>
          <w:jc w:val="center"/>
        </w:trPr>
        <w:tc>
          <w:tcPr>
            <w:tcW w:w="1393" w:type="dxa"/>
            <w:tcBorders>
              <w:top w:val="single" w:sz="4" w:space="0" w:color="auto"/>
              <w:left w:val="single" w:sz="4" w:space="0" w:color="auto"/>
              <w:bottom w:val="single" w:sz="4" w:space="0" w:color="auto"/>
              <w:right w:val="single" w:sz="4" w:space="0" w:color="auto"/>
            </w:tcBorders>
          </w:tcPr>
          <w:p w:rsidR="00186138" w:rsidRPr="00DB24D6" w:rsidRDefault="00186138" w:rsidP="00091547">
            <w:pPr>
              <w:pStyle w:val="a3"/>
              <w:ind w:left="-659" w:firstLine="517"/>
              <w:rPr>
                <w:rFonts w:ascii="Times New Roman" w:hAnsi="Times New Roman"/>
                <w:b/>
                <w:sz w:val="16"/>
                <w:szCs w:val="16"/>
              </w:rPr>
            </w:pPr>
            <w:r w:rsidRPr="00DB24D6">
              <w:rPr>
                <w:rFonts w:ascii="Times New Roman" w:hAnsi="Times New Roman"/>
                <w:b/>
                <w:sz w:val="16"/>
                <w:szCs w:val="16"/>
              </w:rPr>
              <w:t>№ недели</w:t>
            </w:r>
          </w:p>
          <w:p w:rsidR="00186138" w:rsidRPr="00DB24D6" w:rsidRDefault="00186138" w:rsidP="00086DEE">
            <w:pPr>
              <w:pStyle w:val="a3"/>
              <w:ind w:left="-142"/>
              <w:rPr>
                <w:rFonts w:ascii="Times New Roman" w:hAnsi="Times New Roman"/>
                <w:b/>
                <w:sz w:val="16"/>
                <w:szCs w:val="16"/>
              </w:rPr>
            </w:pPr>
            <w:r w:rsidRPr="00DB24D6">
              <w:rPr>
                <w:rFonts w:ascii="Times New Roman" w:hAnsi="Times New Roman"/>
                <w:b/>
                <w:sz w:val="16"/>
                <w:szCs w:val="16"/>
              </w:rPr>
              <w:t>Месяц</w:t>
            </w:r>
          </w:p>
        </w:tc>
        <w:tc>
          <w:tcPr>
            <w:tcW w:w="2316"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ind w:left="20"/>
              <w:rPr>
                <w:rFonts w:ascii="Times New Roman" w:hAnsi="Times New Roman"/>
                <w:b/>
                <w:sz w:val="16"/>
                <w:szCs w:val="16"/>
                <w:lang w:val="ru-RU"/>
              </w:rPr>
            </w:pPr>
            <w:r w:rsidRPr="00DB24D6">
              <w:rPr>
                <w:rFonts w:ascii="Times New Roman" w:hAnsi="Times New Roman"/>
                <w:b/>
                <w:sz w:val="16"/>
                <w:szCs w:val="16"/>
                <w:lang w:val="ru-RU"/>
              </w:rPr>
              <w:t>Формы организации образовательной деятельности с воспитанниками</w:t>
            </w:r>
          </w:p>
        </w:tc>
        <w:tc>
          <w:tcPr>
            <w:tcW w:w="3714"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ind w:left="-142"/>
              <w:jc w:val="center"/>
              <w:rPr>
                <w:rFonts w:ascii="Times New Roman" w:hAnsi="Times New Roman"/>
                <w:b/>
                <w:sz w:val="16"/>
                <w:szCs w:val="16"/>
              </w:rPr>
            </w:pPr>
            <w:r w:rsidRPr="00DB24D6">
              <w:rPr>
                <w:rFonts w:ascii="Times New Roman" w:hAnsi="Times New Roman"/>
                <w:b/>
                <w:sz w:val="16"/>
                <w:szCs w:val="16"/>
              </w:rPr>
              <w:t>задачи</w:t>
            </w:r>
          </w:p>
        </w:tc>
        <w:tc>
          <w:tcPr>
            <w:tcW w:w="5140" w:type="dxa"/>
            <w:shd w:val="clear" w:color="auto" w:fill="auto"/>
          </w:tcPr>
          <w:p w:rsidR="00186138" w:rsidRPr="00DB24D6" w:rsidRDefault="00186138" w:rsidP="00086DEE">
            <w:pPr>
              <w:pStyle w:val="a3"/>
              <w:ind w:left="-142"/>
              <w:jc w:val="center"/>
              <w:rPr>
                <w:rFonts w:ascii="Times New Roman" w:hAnsi="Times New Roman"/>
                <w:b/>
                <w:sz w:val="16"/>
                <w:szCs w:val="16"/>
                <w:lang w:val="ru-RU"/>
              </w:rPr>
            </w:pPr>
            <w:r w:rsidRPr="00DB24D6">
              <w:rPr>
                <w:rFonts w:ascii="Times New Roman" w:hAnsi="Times New Roman"/>
                <w:b/>
                <w:sz w:val="16"/>
                <w:szCs w:val="16"/>
                <w:lang w:val="ru-RU"/>
              </w:rPr>
              <w:t>игровые упражнения с речевым сопровождением</w:t>
            </w:r>
          </w:p>
        </w:tc>
        <w:tc>
          <w:tcPr>
            <w:tcW w:w="3412" w:type="dxa"/>
            <w:shd w:val="clear" w:color="auto" w:fill="auto"/>
          </w:tcPr>
          <w:p w:rsidR="00186138" w:rsidRPr="00DB24D6" w:rsidRDefault="00186138" w:rsidP="00086DEE">
            <w:pPr>
              <w:ind w:left="-142"/>
              <w:jc w:val="center"/>
              <w:rPr>
                <w:b/>
                <w:sz w:val="16"/>
                <w:szCs w:val="16"/>
              </w:rPr>
            </w:pPr>
            <w:r w:rsidRPr="00DB24D6">
              <w:rPr>
                <w:b/>
                <w:sz w:val="16"/>
                <w:szCs w:val="16"/>
              </w:rPr>
              <w:t>Заключительная часть</w:t>
            </w:r>
          </w:p>
        </w:tc>
      </w:tr>
      <w:tr w:rsidR="00186138" w:rsidRPr="00DB24D6" w:rsidTr="0010211A">
        <w:trPr>
          <w:trHeight w:val="3127"/>
          <w:jc w:val="center"/>
        </w:trPr>
        <w:tc>
          <w:tcPr>
            <w:tcW w:w="1393" w:type="dxa"/>
            <w:vMerge w:val="restart"/>
            <w:tcBorders>
              <w:top w:val="single" w:sz="4" w:space="0" w:color="auto"/>
              <w:left w:val="single" w:sz="4" w:space="0" w:color="auto"/>
              <w:right w:val="single" w:sz="4" w:space="0" w:color="auto"/>
            </w:tcBorders>
          </w:tcPr>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t xml:space="preserve"> 1(сентябрь)</w:t>
            </w: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tc>
        <w:tc>
          <w:tcPr>
            <w:tcW w:w="2316" w:type="dxa"/>
            <w:vMerge w:val="restart"/>
            <w:tcBorders>
              <w:top w:val="single" w:sz="4" w:space="0" w:color="auto"/>
              <w:left w:val="single" w:sz="4" w:space="0" w:color="auto"/>
              <w:right w:val="single" w:sz="4" w:space="0" w:color="auto"/>
            </w:tcBorders>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 xml:space="preserve">Подвижная игра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«Принеси игрушку»</w:t>
            </w: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Основные движения.</w:t>
            </w:r>
          </w:p>
          <w:p w:rsidR="00186138" w:rsidRPr="00DB24D6" w:rsidRDefault="00186138" w:rsidP="00086DEE">
            <w:pPr>
              <w:pStyle w:val="a3"/>
              <w:rPr>
                <w:rFonts w:ascii="Times New Roman" w:hAnsi="Times New Roman"/>
                <w:i/>
                <w:sz w:val="16"/>
                <w:szCs w:val="16"/>
              </w:rPr>
            </w:pPr>
            <w:r w:rsidRPr="00DB24D6">
              <w:rPr>
                <w:rFonts w:ascii="Times New Roman" w:hAnsi="Times New Roman"/>
                <w:i/>
                <w:sz w:val="16"/>
                <w:szCs w:val="16"/>
              </w:rPr>
              <w:t xml:space="preserve">Ходьба. </w:t>
            </w: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t>Основные движения.</w:t>
            </w:r>
          </w:p>
          <w:p w:rsidR="00186138" w:rsidRPr="00DB24D6" w:rsidRDefault="00186138" w:rsidP="00086DEE">
            <w:pPr>
              <w:pStyle w:val="a3"/>
              <w:rPr>
                <w:rFonts w:ascii="Times New Roman" w:hAnsi="Times New Roman"/>
                <w:sz w:val="16"/>
                <w:szCs w:val="16"/>
              </w:rPr>
            </w:pPr>
            <w:r w:rsidRPr="00DB24D6">
              <w:rPr>
                <w:rFonts w:ascii="Times New Roman" w:hAnsi="Times New Roman"/>
                <w:i/>
                <w:sz w:val="16"/>
                <w:szCs w:val="16"/>
              </w:rPr>
              <w:t xml:space="preserve">Прыжки. </w:t>
            </w:r>
          </w:p>
        </w:tc>
        <w:tc>
          <w:tcPr>
            <w:tcW w:w="3714" w:type="dxa"/>
            <w:vMerge w:val="restart"/>
            <w:tcBorders>
              <w:top w:val="single" w:sz="4" w:space="0" w:color="auto"/>
              <w:left w:val="single" w:sz="4" w:space="0" w:color="auto"/>
              <w:right w:val="single" w:sz="4" w:space="0" w:color="auto"/>
            </w:tcBorders>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-продолжать учить детей  передвигаться по заданному направлению; ориентироваться на заданной местности;</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-обогащать словарь детей;</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-воспитывать доброжелательные отношения между детьми.</w:t>
            </w: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-упражнять детей в ходьбе по скамейке, по веревочке боком, по «следам», из обруча в обруч.</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-совершенствовать у детей координацию движений во время ходьбы;</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-воспитывать самостоятельность, инициативность.</w:t>
            </w: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-продолжать учить прыгать в высоту до предмета.</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-совершенствовать умения детей следить за положением своего тела при выполнении упражнения;</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-воспитывать интерес к выполнению упражнения.</w:t>
            </w:r>
          </w:p>
        </w:tc>
        <w:tc>
          <w:tcPr>
            <w:tcW w:w="5140" w:type="dxa"/>
            <w:vMerge w:val="restart"/>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Выглянуло</w:t>
            </w:r>
            <w:r w:rsidRPr="00DB24D6">
              <w:rPr>
                <w:rFonts w:ascii="Times New Roman" w:hAnsi="Times New Roman"/>
                <w:iCs/>
                <w:sz w:val="16"/>
                <w:szCs w:val="16"/>
              </w:rPr>
              <w:t> </w:t>
            </w:r>
            <w:r w:rsidRPr="00DB24D6">
              <w:rPr>
                <w:rFonts w:ascii="Times New Roman" w:hAnsi="Times New Roman"/>
                <w:iCs/>
                <w:sz w:val="16"/>
                <w:szCs w:val="16"/>
                <w:lang w:val="ru-RU"/>
              </w:rPr>
              <w:t>солнышко</w:t>
            </w:r>
            <w:r w:rsidRPr="00DB24D6">
              <w:rPr>
                <w:rFonts w:ascii="Times New Roman" w:hAnsi="Times New Roman"/>
                <w:iCs/>
                <w:sz w:val="16"/>
                <w:szCs w:val="16"/>
              </w:rPr>
              <w:t> </w:t>
            </w:r>
            <w:r w:rsidRPr="00DB24D6">
              <w:rPr>
                <w:rFonts w:ascii="Times New Roman" w:hAnsi="Times New Roman"/>
                <w:iCs/>
                <w:sz w:val="16"/>
                <w:szCs w:val="16"/>
                <w:lang w:val="ru-RU"/>
              </w:rPr>
              <w:t>и</w:t>
            </w:r>
            <w:r w:rsidRPr="00DB24D6">
              <w:rPr>
                <w:rFonts w:ascii="Times New Roman" w:hAnsi="Times New Roman"/>
                <w:iCs/>
                <w:sz w:val="16"/>
                <w:szCs w:val="16"/>
              </w:rPr>
              <w:t> </w:t>
            </w:r>
            <w:r w:rsidRPr="00DB24D6">
              <w:rPr>
                <w:rFonts w:ascii="Times New Roman" w:hAnsi="Times New Roman"/>
                <w:iCs/>
                <w:sz w:val="16"/>
                <w:szCs w:val="16"/>
                <w:lang w:val="ru-RU"/>
              </w:rPr>
              <w:t>зовет</w:t>
            </w:r>
            <w:r w:rsidRPr="00DB24D6">
              <w:rPr>
                <w:rFonts w:ascii="Times New Roman" w:hAnsi="Times New Roman"/>
                <w:iCs/>
                <w:sz w:val="16"/>
                <w:szCs w:val="16"/>
              </w:rPr>
              <w:t> </w:t>
            </w:r>
            <w:r w:rsidRPr="00DB24D6">
              <w:rPr>
                <w:rFonts w:ascii="Times New Roman" w:hAnsi="Times New Roman"/>
                <w:iCs/>
                <w:sz w:val="16"/>
                <w:szCs w:val="16"/>
                <w:lang w:val="ru-RU"/>
              </w:rPr>
              <w:t>гулять.</w:t>
            </w:r>
            <w:r w:rsidRPr="00DB24D6">
              <w:rPr>
                <w:rFonts w:ascii="Times New Roman" w:hAnsi="Times New Roman"/>
                <w:iCs/>
                <w:sz w:val="16"/>
                <w:szCs w:val="16"/>
              </w:rPr>
              <w:t> </w:t>
            </w:r>
          </w:p>
          <w:p w:rsidR="00186138" w:rsidRPr="00DB24D6" w:rsidRDefault="00186138" w:rsidP="00086DEE">
            <w:pPr>
              <w:pStyle w:val="a3"/>
              <w:rPr>
                <w:rFonts w:ascii="Times New Roman" w:hAnsi="Times New Roman"/>
                <w:iCs/>
                <w:sz w:val="16"/>
                <w:szCs w:val="16"/>
                <w:lang w:val="ru-RU"/>
              </w:rPr>
            </w:pPr>
            <w:r w:rsidRPr="00DB24D6">
              <w:rPr>
                <w:rFonts w:ascii="Times New Roman" w:hAnsi="Times New Roman"/>
                <w:iCs/>
                <w:sz w:val="16"/>
                <w:szCs w:val="16"/>
                <w:lang w:val="ru-RU"/>
              </w:rPr>
              <w:t>Как</w:t>
            </w:r>
            <w:r w:rsidRPr="00DB24D6">
              <w:rPr>
                <w:rFonts w:ascii="Times New Roman" w:hAnsi="Times New Roman"/>
                <w:iCs/>
                <w:sz w:val="16"/>
                <w:szCs w:val="16"/>
              </w:rPr>
              <w:t> </w:t>
            </w:r>
            <w:r w:rsidRPr="00DB24D6">
              <w:rPr>
                <w:rFonts w:ascii="Times New Roman" w:hAnsi="Times New Roman"/>
                <w:iCs/>
                <w:sz w:val="16"/>
                <w:szCs w:val="16"/>
                <w:lang w:val="ru-RU"/>
              </w:rPr>
              <w:t>приятно</w:t>
            </w:r>
            <w:r w:rsidRPr="00DB24D6">
              <w:rPr>
                <w:rFonts w:ascii="Times New Roman" w:hAnsi="Times New Roman"/>
                <w:iCs/>
                <w:sz w:val="16"/>
                <w:szCs w:val="16"/>
              </w:rPr>
              <w:t> </w:t>
            </w:r>
            <w:r w:rsidRPr="00DB24D6">
              <w:rPr>
                <w:rFonts w:ascii="Times New Roman" w:hAnsi="Times New Roman"/>
                <w:iCs/>
                <w:sz w:val="16"/>
                <w:szCs w:val="16"/>
                <w:lang w:val="ru-RU"/>
              </w:rPr>
              <w:t>с</w:t>
            </w:r>
            <w:r w:rsidRPr="00DB24D6">
              <w:rPr>
                <w:rFonts w:ascii="Times New Roman" w:hAnsi="Times New Roman"/>
                <w:iCs/>
                <w:sz w:val="16"/>
                <w:szCs w:val="16"/>
              </w:rPr>
              <w:t> </w:t>
            </w:r>
            <w:r w:rsidRPr="00DB24D6">
              <w:rPr>
                <w:rFonts w:ascii="Times New Roman" w:hAnsi="Times New Roman"/>
                <w:iCs/>
                <w:sz w:val="16"/>
                <w:szCs w:val="16"/>
                <w:lang w:val="ru-RU"/>
              </w:rPr>
              <w:t>солнышком</w:t>
            </w:r>
            <w:r w:rsidRPr="00DB24D6">
              <w:rPr>
                <w:rFonts w:ascii="Times New Roman" w:hAnsi="Times New Roman"/>
                <w:iCs/>
                <w:sz w:val="16"/>
                <w:szCs w:val="16"/>
              </w:rPr>
              <w:t> </w:t>
            </w:r>
            <w:r w:rsidRPr="00DB24D6">
              <w:rPr>
                <w:rFonts w:ascii="Times New Roman" w:hAnsi="Times New Roman"/>
                <w:iCs/>
                <w:sz w:val="16"/>
                <w:szCs w:val="16"/>
                <w:lang w:val="ru-RU"/>
              </w:rPr>
              <w:t>вместе</w:t>
            </w:r>
            <w:r w:rsidRPr="00DB24D6">
              <w:rPr>
                <w:rFonts w:ascii="Times New Roman" w:hAnsi="Times New Roman"/>
                <w:iCs/>
                <w:sz w:val="16"/>
                <w:szCs w:val="16"/>
              </w:rPr>
              <w:t> </w:t>
            </w:r>
          </w:p>
          <w:p w:rsidR="00186138" w:rsidRPr="00DB24D6" w:rsidRDefault="00186138" w:rsidP="00086DEE">
            <w:pPr>
              <w:pStyle w:val="a3"/>
              <w:rPr>
                <w:rFonts w:ascii="Times New Roman" w:hAnsi="Times New Roman"/>
                <w:iCs/>
                <w:sz w:val="16"/>
                <w:szCs w:val="16"/>
                <w:lang w:val="ru-RU"/>
              </w:rPr>
            </w:pPr>
            <w:r w:rsidRPr="00DB24D6">
              <w:rPr>
                <w:rFonts w:ascii="Times New Roman" w:hAnsi="Times New Roman"/>
                <w:iCs/>
                <w:sz w:val="16"/>
                <w:szCs w:val="16"/>
                <w:lang w:val="ru-RU"/>
              </w:rPr>
              <w:t>нам</w:t>
            </w:r>
            <w:r w:rsidRPr="00DB24D6">
              <w:rPr>
                <w:rFonts w:ascii="Times New Roman" w:hAnsi="Times New Roman"/>
                <w:iCs/>
                <w:sz w:val="16"/>
                <w:szCs w:val="16"/>
              </w:rPr>
              <w:t> </w:t>
            </w:r>
            <w:r w:rsidRPr="00DB24D6">
              <w:rPr>
                <w:rFonts w:ascii="Times New Roman" w:hAnsi="Times New Roman"/>
                <w:iCs/>
                <w:sz w:val="16"/>
                <w:szCs w:val="16"/>
                <w:lang w:val="ru-RU"/>
              </w:rPr>
              <w:t>шагать.</w:t>
            </w:r>
          </w:p>
          <w:p w:rsidR="00186138" w:rsidRPr="00DB24D6" w:rsidRDefault="00186138" w:rsidP="00086DEE">
            <w:pPr>
              <w:pStyle w:val="a3"/>
              <w:rPr>
                <w:rFonts w:ascii="Times New Roman" w:hAnsi="Times New Roman"/>
                <w:iCs/>
                <w:sz w:val="16"/>
                <w:szCs w:val="16"/>
                <w:lang w:val="ru-RU"/>
              </w:rPr>
            </w:pPr>
            <w:r w:rsidRPr="00DB24D6">
              <w:rPr>
                <w:rFonts w:ascii="Times New Roman" w:hAnsi="Times New Roman"/>
                <w:iCs/>
                <w:sz w:val="16"/>
                <w:szCs w:val="16"/>
              </w:rPr>
              <w:t> </w:t>
            </w:r>
            <w:r w:rsidRPr="00DB24D6">
              <w:rPr>
                <w:rFonts w:ascii="Times New Roman" w:hAnsi="Times New Roman"/>
                <w:sz w:val="16"/>
                <w:szCs w:val="16"/>
                <w:lang w:val="ru-RU"/>
              </w:rPr>
              <w:t>(Ходьба</w:t>
            </w:r>
            <w:r w:rsidRPr="00DB24D6">
              <w:rPr>
                <w:rFonts w:ascii="Times New Roman" w:hAnsi="Times New Roman"/>
                <w:sz w:val="16"/>
                <w:szCs w:val="16"/>
              </w:rPr>
              <w:t> </w:t>
            </w:r>
            <w:r w:rsidRPr="00DB24D6">
              <w:rPr>
                <w:rFonts w:ascii="Times New Roman" w:hAnsi="Times New Roman"/>
                <w:sz w:val="16"/>
                <w:szCs w:val="16"/>
                <w:lang w:val="ru-RU"/>
              </w:rPr>
              <w:t>стайкой</w:t>
            </w:r>
            <w:r w:rsidRPr="00DB24D6">
              <w:rPr>
                <w:rFonts w:ascii="Times New Roman" w:hAnsi="Times New Roman"/>
                <w:sz w:val="16"/>
                <w:szCs w:val="16"/>
              </w:rPr>
              <w:t> </w:t>
            </w:r>
            <w:r w:rsidRPr="00DB24D6">
              <w:rPr>
                <w:rFonts w:ascii="Times New Roman" w:hAnsi="Times New Roman"/>
                <w:sz w:val="16"/>
                <w:szCs w:val="16"/>
                <w:lang w:val="ru-RU"/>
              </w:rPr>
              <w:t>за</w:t>
            </w:r>
            <w:r w:rsidRPr="00DB24D6">
              <w:rPr>
                <w:rFonts w:ascii="Times New Roman" w:hAnsi="Times New Roman"/>
                <w:sz w:val="16"/>
                <w:szCs w:val="16"/>
              </w:rPr>
              <w:t> </w:t>
            </w:r>
            <w:r w:rsidRPr="00DB24D6">
              <w:rPr>
                <w:rFonts w:ascii="Times New Roman" w:hAnsi="Times New Roman"/>
                <w:sz w:val="16"/>
                <w:szCs w:val="16"/>
                <w:lang w:val="ru-RU"/>
              </w:rPr>
              <w:t>воспитателем</w:t>
            </w:r>
            <w:r w:rsidRPr="00DB24D6">
              <w:rPr>
                <w:rFonts w:ascii="Times New Roman" w:hAnsi="Times New Roman"/>
                <w:sz w:val="16"/>
                <w:szCs w:val="16"/>
              </w:rPr>
              <w:t> </w:t>
            </w:r>
            <w:r w:rsidRPr="00DB24D6">
              <w:rPr>
                <w:rFonts w:ascii="Times New Roman" w:hAnsi="Times New Roman"/>
                <w:sz w:val="16"/>
                <w:szCs w:val="16"/>
                <w:lang w:val="ru-RU"/>
              </w:rPr>
              <w:t>10 (сек.)</w:t>
            </w:r>
          </w:p>
          <w:p w:rsidR="00186138" w:rsidRPr="00DB24D6" w:rsidRDefault="00186138" w:rsidP="00086DEE">
            <w:pPr>
              <w:pStyle w:val="a3"/>
              <w:rPr>
                <w:rFonts w:ascii="Times New Roman" w:hAnsi="Times New Roman"/>
                <w:iCs/>
                <w:sz w:val="16"/>
                <w:szCs w:val="16"/>
                <w:lang w:val="ru-RU"/>
              </w:rPr>
            </w:pPr>
            <w:r w:rsidRPr="00DB24D6">
              <w:rPr>
                <w:rFonts w:ascii="Times New Roman" w:hAnsi="Times New Roman"/>
                <w:iCs/>
                <w:sz w:val="16"/>
                <w:szCs w:val="16"/>
                <w:lang w:val="ru-RU"/>
              </w:rPr>
              <w:t>Выглянуло</w:t>
            </w:r>
            <w:r w:rsidRPr="00DB24D6">
              <w:rPr>
                <w:rFonts w:ascii="Times New Roman" w:hAnsi="Times New Roman"/>
                <w:iCs/>
                <w:sz w:val="16"/>
                <w:szCs w:val="16"/>
              </w:rPr>
              <w:t> </w:t>
            </w:r>
            <w:r w:rsidRPr="00DB24D6">
              <w:rPr>
                <w:rFonts w:ascii="Times New Roman" w:hAnsi="Times New Roman"/>
                <w:iCs/>
                <w:sz w:val="16"/>
                <w:szCs w:val="16"/>
                <w:lang w:val="ru-RU"/>
              </w:rPr>
              <w:t>солнышко, светит</w:t>
            </w:r>
            <w:r w:rsidRPr="00DB24D6">
              <w:rPr>
                <w:rFonts w:ascii="Times New Roman" w:hAnsi="Times New Roman"/>
                <w:iCs/>
                <w:sz w:val="16"/>
                <w:szCs w:val="16"/>
              </w:rPr>
              <w:t> </w:t>
            </w:r>
            <w:r w:rsidRPr="00DB24D6">
              <w:rPr>
                <w:rFonts w:ascii="Times New Roman" w:hAnsi="Times New Roman"/>
                <w:iCs/>
                <w:sz w:val="16"/>
                <w:szCs w:val="16"/>
                <w:lang w:val="ru-RU"/>
              </w:rPr>
              <w:t>высоко.</w:t>
            </w:r>
          </w:p>
          <w:p w:rsidR="00186138" w:rsidRPr="00DB24D6" w:rsidRDefault="00186138" w:rsidP="00086DEE">
            <w:pPr>
              <w:pStyle w:val="a3"/>
              <w:rPr>
                <w:rFonts w:ascii="Times New Roman" w:hAnsi="Times New Roman"/>
                <w:iCs/>
                <w:sz w:val="16"/>
                <w:szCs w:val="16"/>
                <w:lang w:val="ru-RU"/>
              </w:rPr>
            </w:pPr>
            <w:r w:rsidRPr="00DB24D6">
              <w:rPr>
                <w:rFonts w:ascii="Times New Roman" w:hAnsi="Times New Roman"/>
                <w:iCs/>
                <w:sz w:val="16"/>
                <w:szCs w:val="16"/>
                <w:lang w:val="ru-RU"/>
              </w:rPr>
              <w:t>По</w:t>
            </w:r>
            <w:r w:rsidRPr="00DB24D6">
              <w:rPr>
                <w:rFonts w:ascii="Times New Roman" w:hAnsi="Times New Roman"/>
                <w:iCs/>
                <w:sz w:val="16"/>
                <w:szCs w:val="16"/>
              </w:rPr>
              <w:t> </w:t>
            </w:r>
            <w:r w:rsidRPr="00DB24D6">
              <w:rPr>
                <w:rFonts w:ascii="Times New Roman" w:hAnsi="Times New Roman"/>
                <w:iCs/>
                <w:sz w:val="16"/>
                <w:szCs w:val="16"/>
                <w:lang w:val="ru-RU"/>
              </w:rPr>
              <w:t>тропинке</w:t>
            </w:r>
            <w:r w:rsidRPr="00DB24D6">
              <w:rPr>
                <w:rFonts w:ascii="Times New Roman" w:hAnsi="Times New Roman"/>
                <w:iCs/>
                <w:sz w:val="16"/>
                <w:szCs w:val="16"/>
              </w:rPr>
              <w:t> </w:t>
            </w:r>
            <w:r w:rsidRPr="00DB24D6">
              <w:rPr>
                <w:rFonts w:ascii="Times New Roman" w:hAnsi="Times New Roman"/>
                <w:iCs/>
                <w:sz w:val="16"/>
                <w:szCs w:val="16"/>
                <w:lang w:val="ru-RU"/>
              </w:rPr>
              <w:t>с</w:t>
            </w:r>
            <w:r w:rsidRPr="00DB24D6">
              <w:rPr>
                <w:rFonts w:ascii="Times New Roman" w:hAnsi="Times New Roman"/>
                <w:iCs/>
                <w:sz w:val="16"/>
                <w:szCs w:val="16"/>
              </w:rPr>
              <w:t> </w:t>
            </w:r>
            <w:r w:rsidRPr="00DB24D6">
              <w:rPr>
                <w:rFonts w:ascii="Times New Roman" w:hAnsi="Times New Roman"/>
                <w:iCs/>
                <w:sz w:val="16"/>
                <w:szCs w:val="16"/>
                <w:lang w:val="ru-RU"/>
              </w:rPr>
              <w:t>солнышком</w:t>
            </w:r>
            <w:r w:rsidRPr="00DB24D6">
              <w:rPr>
                <w:rFonts w:ascii="Times New Roman" w:hAnsi="Times New Roman"/>
                <w:iCs/>
                <w:sz w:val="16"/>
                <w:szCs w:val="16"/>
              </w:rPr>
              <w:t> </w:t>
            </w:r>
            <w:r w:rsidRPr="00DB24D6">
              <w:rPr>
                <w:rFonts w:ascii="Times New Roman" w:hAnsi="Times New Roman"/>
                <w:iCs/>
                <w:sz w:val="16"/>
                <w:szCs w:val="16"/>
                <w:lang w:val="ru-RU"/>
              </w:rPr>
              <w:t>нам</w:t>
            </w:r>
            <w:r w:rsidRPr="00DB24D6">
              <w:rPr>
                <w:rFonts w:ascii="Times New Roman" w:hAnsi="Times New Roman"/>
                <w:iCs/>
                <w:sz w:val="16"/>
                <w:szCs w:val="16"/>
              </w:rPr>
              <w:t> </w:t>
            </w:r>
          </w:p>
          <w:p w:rsidR="00186138" w:rsidRPr="00DB24D6" w:rsidRDefault="00186138" w:rsidP="00086DEE">
            <w:pPr>
              <w:pStyle w:val="a3"/>
              <w:rPr>
                <w:rFonts w:ascii="Times New Roman" w:hAnsi="Times New Roman"/>
                <w:iCs/>
                <w:sz w:val="16"/>
                <w:szCs w:val="16"/>
                <w:lang w:val="ru-RU"/>
              </w:rPr>
            </w:pPr>
            <w:r w:rsidRPr="00DB24D6">
              <w:rPr>
                <w:rFonts w:ascii="Times New Roman" w:hAnsi="Times New Roman"/>
                <w:iCs/>
                <w:sz w:val="16"/>
                <w:szCs w:val="16"/>
                <w:lang w:val="ru-RU"/>
              </w:rPr>
              <w:t>бежать</w:t>
            </w:r>
            <w:r w:rsidRPr="00DB24D6">
              <w:rPr>
                <w:rFonts w:ascii="Times New Roman" w:hAnsi="Times New Roman"/>
                <w:iCs/>
                <w:sz w:val="16"/>
                <w:szCs w:val="16"/>
              </w:rPr>
              <w:t> </w:t>
            </w:r>
            <w:r w:rsidRPr="00DB24D6">
              <w:rPr>
                <w:rFonts w:ascii="Times New Roman" w:hAnsi="Times New Roman"/>
                <w:iCs/>
                <w:sz w:val="16"/>
                <w:szCs w:val="16"/>
                <w:lang w:val="ru-RU"/>
              </w:rPr>
              <w:t>легко.</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(Бег</w:t>
            </w:r>
            <w:r w:rsidRPr="00DB24D6">
              <w:rPr>
                <w:rFonts w:ascii="Times New Roman" w:hAnsi="Times New Roman"/>
                <w:sz w:val="16"/>
                <w:szCs w:val="16"/>
              </w:rPr>
              <w:t> </w:t>
            </w:r>
            <w:r w:rsidRPr="00DB24D6">
              <w:rPr>
                <w:rFonts w:ascii="Times New Roman" w:hAnsi="Times New Roman"/>
                <w:sz w:val="16"/>
                <w:szCs w:val="16"/>
                <w:lang w:val="ru-RU"/>
              </w:rPr>
              <w:t>стайкой</w:t>
            </w:r>
            <w:r w:rsidRPr="00DB24D6">
              <w:rPr>
                <w:rFonts w:ascii="Times New Roman" w:hAnsi="Times New Roman"/>
                <w:sz w:val="16"/>
                <w:szCs w:val="16"/>
              </w:rPr>
              <w:t> </w:t>
            </w:r>
            <w:r w:rsidRPr="00DB24D6">
              <w:rPr>
                <w:rFonts w:ascii="Times New Roman" w:hAnsi="Times New Roman"/>
                <w:sz w:val="16"/>
                <w:szCs w:val="16"/>
                <w:lang w:val="ru-RU"/>
              </w:rPr>
              <w:t>за</w:t>
            </w:r>
            <w:r w:rsidRPr="00DB24D6">
              <w:rPr>
                <w:rFonts w:ascii="Times New Roman" w:hAnsi="Times New Roman"/>
                <w:sz w:val="16"/>
                <w:szCs w:val="16"/>
              </w:rPr>
              <w:t> </w:t>
            </w:r>
            <w:r w:rsidRPr="00DB24D6">
              <w:rPr>
                <w:rFonts w:ascii="Times New Roman" w:hAnsi="Times New Roman"/>
                <w:sz w:val="16"/>
                <w:szCs w:val="16"/>
                <w:lang w:val="ru-RU"/>
              </w:rPr>
              <w:t>воспитателем</w:t>
            </w:r>
            <w:r w:rsidRPr="00DB24D6">
              <w:rPr>
                <w:rFonts w:ascii="Times New Roman" w:hAnsi="Times New Roman"/>
                <w:sz w:val="16"/>
                <w:szCs w:val="16"/>
              </w:rPr>
              <w:t>  </w:t>
            </w:r>
            <w:r w:rsidRPr="00DB24D6">
              <w:rPr>
                <w:rFonts w:ascii="Times New Roman" w:hAnsi="Times New Roman"/>
                <w:sz w:val="16"/>
                <w:szCs w:val="16"/>
                <w:lang w:val="ru-RU"/>
              </w:rPr>
              <w:t>8</w:t>
            </w:r>
            <w:r w:rsidRPr="00DB24D6">
              <w:rPr>
                <w:rFonts w:ascii="Times New Roman" w:hAnsi="Times New Roman"/>
                <w:sz w:val="16"/>
                <w:szCs w:val="16"/>
              </w:rPr>
              <w:t> </w:t>
            </w:r>
            <w:r w:rsidRPr="00DB24D6">
              <w:rPr>
                <w:rFonts w:ascii="Times New Roman" w:hAnsi="Times New Roman"/>
                <w:sz w:val="16"/>
                <w:szCs w:val="16"/>
                <w:lang w:val="ru-RU"/>
              </w:rPr>
              <w:t>сек.)</w:t>
            </w:r>
            <w:r w:rsidRPr="00DB24D6">
              <w:rPr>
                <w:rFonts w:ascii="Times New Roman" w:hAnsi="Times New Roman"/>
                <w:sz w:val="16"/>
                <w:szCs w:val="16"/>
              </w:rPr>
              <w:t> </w:t>
            </w:r>
          </w:p>
          <w:p w:rsidR="00186138" w:rsidRPr="00DB24D6" w:rsidRDefault="00186138" w:rsidP="00086DEE">
            <w:pPr>
              <w:pStyle w:val="a3"/>
              <w:jc w:val="center"/>
              <w:rPr>
                <w:rStyle w:val="c9"/>
                <w:rFonts w:ascii="Times New Roman" w:hAnsi="Times New Roman"/>
                <w:bCs/>
                <w:color w:val="000000"/>
                <w:sz w:val="16"/>
                <w:szCs w:val="16"/>
                <w:lang w:val="ru-RU"/>
              </w:rPr>
            </w:pPr>
            <w:r w:rsidRPr="00DB24D6">
              <w:rPr>
                <w:rStyle w:val="c9"/>
                <w:rFonts w:ascii="Times New Roman" w:hAnsi="Times New Roman"/>
                <w:bCs/>
                <w:color w:val="000000"/>
                <w:sz w:val="16"/>
                <w:szCs w:val="16"/>
                <w:lang w:val="ru-RU"/>
              </w:rPr>
              <w:t>Комплекс</w:t>
            </w:r>
          </w:p>
          <w:p w:rsidR="00186138" w:rsidRPr="00DB24D6" w:rsidRDefault="00186138" w:rsidP="00086DEE">
            <w:pPr>
              <w:pStyle w:val="a3"/>
              <w:jc w:val="center"/>
              <w:rPr>
                <w:rFonts w:ascii="Times New Roman" w:hAnsi="Times New Roman"/>
                <w:color w:val="000000"/>
                <w:sz w:val="16"/>
                <w:szCs w:val="16"/>
                <w:lang w:val="ru-RU"/>
              </w:rPr>
            </w:pPr>
            <w:r w:rsidRPr="00DB24D6">
              <w:rPr>
                <w:rStyle w:val="c9"/>
                <w:rFonts w:ascii="Times New Roman" w:hAnsi="Times New Roman"/>
                <w:bCs/>
                <w:color w:val="000000"/>
                <w:sz w:val="16"/>
                <w:szCs w:val="16"/>
                <w:lang w:val="ru-RU"/>
              </w:rPr>
              <w:t>«Поиграем</w:t>
            </w:r>
            <w:r w:rsidRPr="00DB24D6">
              <w:rPr>
                <w:rStyle w:val="c9"/>
                <w:rFonts w:ascii="Times New Roman" w:hAnsi="Times New Roman"/>
                <w:bCs/>
                <w:color w:val="000000"/>
                <w:sz w:val="16"/>
                <w:szCs w:val="16"/>
              </w:rPr>
              <w:t> </w:t>
            </w:r>
            <w:r w:rsidRPr="00DB24D6">
              <w:rPr>
                <w:rStyle w:val="c9"/>
                <w:rFonts w:ascii="Times New Roman" w:hAnsi="Times New Roman"/>
                <w:bCs/>
                <w:color w:val="000000"/>
                <w:sz w:val="16"/>
                <w:szCs w:val="16"/>
                <w:lang w:val="ru-RU"/>
              </w:rPr>
              <w:t>с</w:t>
            </w:r>
            <w:r w:rsidRPr="00DB24D6">
              <w:rPr>
                <w:rStyle w:val="c9"/>
                <w:rFonts w:ascii="Times New Roman" w:hAnsi="Times New Roman"/>
                <w:bCs/>
                <w:color w:val="000000"/>
                <w:sz w:val="16"/>
                <w:szCs w:val="16"/>
              </w:rPr>
              <w:t> </w:t>
            </w:r>
            <w:r w:rsidRPr="00DB24D6">
              <w:rPr>
                <w:rStyle w:val="c9"/>
                <w:rFonts w:ascii="Times New Roman" w:hAnsi="Times New Roman"/>
                <w:bCs/>
                <w:color w:val="000000"/>
                <w:sz w:val="16"/>
                <w:szCs w:val="16"/>
                <w:lang w:val="ru-RU"/>
              </w:rPr>
              <w:t>солнышком»</w:t>
            </w:r>
          </w:p>
          <w:p w:rsidR="00186138" w:rsidRPr="00DB24D6" w:rsidRDefault="00186138" w:rsidP="00086DEE">
            <w:pPr>
              <w:pStyle w:val="a3"/>
              <w:rPr>
                <w:rFonts w:ascii="Times New Roman" w:hAnsi="Times New Roman"/>
                <w:sz w:val="16"/>
                <w:szCs w:val="16"/>
                <w:lang w:val="ru-RU"/>
              </w:rPr>
            </w:pPr>
            <w:r w:rsidRPr="00DB24D6">
              <w:rPr>
                <w:rStyle w:val="c9"/>
                <w:rFonts w:ascii="Times New Roman" w:hAnsi="Times New Roman"/>
                <w:bCs/>
                <w:sz w:val="16"/>
                <w:szCs w:val="16"/>
                <w:lang w:val="ru-RU"/>
              </w:rPr>
              <w:t>1.«Греем</w:t>
            </w:r>
            <w:r w:rsidRPr="00DB24D6">
              <w:rPr>
                <w:rStyle w:val="c9"/>
                <w:rFonts w:ascii="Times New Roman" w:hAnsi="Times New Roman"/>
                <w:bCs/>
                <w:sz w:val="16"/>
                <w:szCs w:val="16"/>
              </w:rPr>
              <w:t> </w:t>
            </w:r>
            <w:r w:rsidRPr="00DB24D6">
              <w:rPr>
                <w:rStyle w:val="c9"/>
                <w:rFonts w:ascii="Times New Roman" w:hAnsi="Times New Roman"/>
                <w:bCs/>
                <w:sz w:val="16"/>
                <w:szCs w:val="16"/>
                <w:lang w:val="ru-RU"/>
              </w:rPr>
              <w:t>ладошки»</w:t>
            </w:r>
            <w:r w:rsidRPr="00DB24D6">
              <w:rPr>
                <w:rStyle w:val="c9"/>
                <w:rFonts w:ascii="Times New Roman" w:hAnsi="Times New Roman"/>
                <w:b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Ты</w:t>
            </w:r>
            <w:r w:rsidRPr="00DB24D6">
              <w:rPr>
                <w:rFonts w:ascii="Times New Roman" w:hAnsi="Times New Roman"/>
                <w:iCs/>
                <w:sz w:val="16"/>
                <w:szCs w:val="16"/>
              </w:rPr>
              <w:t> </w:t>
            </w:r>
            <w:r w:rsidRPr="00DB24D6">
              <w:rPr>
                <w:rFonts w:ascii="Times New Roman" w:hAnsi="Times New Roman"/>
                <w:iCs/>
                <w:sz w:val="16"/>
                <w:szCs w:val="16"/>
                <w:lang w:val="ru-RU"/>
              </w:rPr>
              <w:t>ладошки</w:t>
            </w:r>
            <w:r w:rsidRPr="00DB24D6">
              <w:rPr>
                <w:rFonts w:ascii="Times New Roman" w:hAnsi="Times New Roman"/>
                <w:iCs/>
                <w:sz w:val="16"/>
                <w:szCs w:val="16"/>
              </w:rPr>
              <w:t> </w:t>
            </w:r>
            <w:r w:rsidRPr="00DB24D6">
              <w:rPr>
                <w:rFonts w:ascii="Times New Roman" w:hAnsi="Times New Roman"/>
                <w:iCs/>
                <w:sz w:val="16"/>
                <w:szCs w:val="16"/>
                <w:lang w:val="ru-RU"/>
              </w:rPr>
              <w:t>нам</w:t>
            </w:r>
            <w:r w:rsidRPr="00DB24D6">
              <w:rPr>
                <w:rFonts w:ascii="Times New Roman" w:hAnsi="Times New Roman"/>
                <w:iCs/>
                <w:sz w:val="16"/>
                <w:szCs w:val="16"/>
              </w:rPr>
              <w:t> </w:t>
            </w:r>
            <w:r w:rsidRPr="00DB24D6">
              <w:rPr>
                <w:rFonts w:ascii="Times New Roman" w:hAnsi="Times New Roman"/>
                <w:iCs/>
                <w:sz w:val="16"/>
                <w:szCs w:val="16"/>
                <w:lang w:val="ru-RU"/>
              </w:rPr>
              <w:t>погрей,</w:t>
            </w:r>
            <w:r w:rsidRPr="00DB24D6">
              <w:rPr>
                <w:rFonts w:ascii="Times New Roman" w:hAnsi="Times New Roman"/>
                <w:iCs/>
                <w:sz w:val="16"/>
                <w:szCs w:val="16"/>
              </w:rPr>
              <w:t> </w:t>
            </w:r>
            <w:r w:rsidRPr="00DB24D6">
              <w:rPr>
                <w:rFonts w:ascii="Times New Roman" w:hAnsi="Times New Roman"/>
                <w:iCs/>
                <w:sz w:val="16"/>
                <w:szCs w:val="16"/>
                <w:lang w:val="ru-RU"/>
              </w:rPr>
              <w:t>наше</w:t>
            </w:r>
            <w:r w:rsidRPr="00DB24D6">
              <w:rPr>
                <w:rFonts w:ascii="Times New Roman" w:hAnsi="Times New Roman"/>
                <w:iCs/>
                <w:sz w:val="16"/>
                <w:szCs w:val="16"/>
              </w:rPr>
              <w:t> </w:t>
            </w:r>
            <w:r w:rsidRPr="00DB24D6">
              <w:rPr>
                <w:rFonts w:ascii="Times New Roman" w:hAnsi="Times New Roman"/>
                <w:iCs/>
                <w:sz w:val="16"/>
                <w:szCs w:val="16"/>
                <w:lang w:val="ru-RU"/>
              </w:rPr>
              <w:t>солнышко,</w:t>
            </w:r>
            <w:r w:rsidRPr="00DB24D6">
              <w:rPr>
                <w:rFonts w:ascii="Times New Roman" w:hAnsi="Times New Roman"/>
                <w:iCs/>
                <w:sz w:val="16"/>
                <w:szCs w:val="16"/>
              </w:rPr>
              <w:t> </w:t>
            </w:r>
            <w:r w:rsidRPr="00DB24D6">
              <w:rPr>
                <w:rFonts w:ascii="Times New Roman" w:hAnsi="Times New Roman"/>
                <w:iCs/>
                <w:sz w:val="16"/>
                <w:szCs w:val="16"/>
                <w:lang w:val="ru-RU"/>
              </w:rPr>
              <w:t>наше</w:t>
            </w:r>
            <w:r w:rsidRPr="00DB24D6">
              <w:rPr>
                <w:rFonts w:ascii="Times New Roman" w:hAnsi="Times New Roman"/>
                <w:iCs/>
                <w:sz w:val="16"/>
                <w:szCs w:val="16"/>
              </w:rPr>
              <w:t> </w:t>
            </w:r>
            <w:r w:rsidRPr="00DB24D6">
              <w:rPr>
                <w:rFonts w:ascii="Times New Roman" w:hAnsi="Times New Roman"/>
                <w:iCs/>
                <w:sz w:val="16"/>
                <w:szCs w:val="16"/>
                <w:lang w:val="ru-RU"/>
              </w:rPr>
              <w:t>солнышко-колоколнышко</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rPr>
              <w:t> </w:t>
            </w:r>
            <w:r w:rsidRPr="00DB24D6">
              <w:rPr>
                <w:rFonts w:ascii="Times New Roman" w:hAnsi="Times New Roman"/>
                <w:sz w:val="16"/>
                <w:szCs w:val="16"/>
                <w:lang w:val="ru-RU"/>
              </w:rPr>
              <w:t>Руки</w:t>
            </w:r>
            <w:r w:rsidRPr="00DB24D6">
              <w:rPr>
                <w:rFonts w:ascii="Times New Roman" w:hAnsi="Times New Roman"/>
                <w:sz w:val="16"/>
                <w:szCs w:val="16"/>
              </w:rPr>
              <w:t> </w:t>
            </w:r>
            <w:r w:rsidRPr="00DB24D6">
              <w:rPr>
                <w:rFonts w:ascii="Times New Roman" w:hAnsi="Times New Roman"/>
                <w:sz w:val="16"/>
                <w:szCs w:val="16"/>
                <w:lang w:val="ru-RU"/>
              </w:rPr>
              <w:t>вперед,</w:t>
            </w:r>
            <w:r w:rsidRPr="00DB24D6">
              <w:rPr>
                <w:rFonts w:ascii="Times New Roman" w:hAnsi="Times New Roman"/>
                <w:sz w:val="16"/>
                <w:szCs w:val="16"/>
              </w:rPr>
              <w:t> </w:t>
            </w:r>
            <w:r w:rsidRPr="00DB24D6">
              <w:rPr>
                <w:rFonts w:ascii="Times New Roman" w:hAnsi="Times New Roman"/>
                <w:sz w:val="16"/>
                <w:szCs w:val="16"/>
                <w:lang w:val="ru-RU"/>
              </w:rPr>
              <w:t>ладони</w:t>
            </w:r>
            <w:r w:rsidRPr="00DB24D6">
              <w:rPr>
                <w:rFonts w:ascii="Times New Roman" w:hAnsi="Times New Roman"/>
                <w:sz w:val="16"/>
                <w:szCs w:val="16"/>
              </w:rPr>
              <w:t> </w:t>
            </w:r>
            <w:r w:rsidRPr="00DB24D6">
              <w:rPr>
                <w:rFonts w:ascii="Times New Roman" w:hAnsi="Times New Roman"/>
                <w:sz w:val="16"/>
                <w:szCs w:val="16"/>
                <w:lang w:val="ru-RU"/>
              </w:rPr>
              <w:t>вверх</w:t>
            </w:r>
            <w:r w:rsidRPr="00DB24D6">
              <w:rPr>
                <w:rFonts w:ascii="Times New Roman" w:hAnsi="Times New Roman"/>
                <w:sz w:val="16"/>
                <w:szCs w:val="16"/>
              </w:rPr>
              <w:t> </w:t>
            </w:r>
            <w:r w:rsidRPr="00DB24D6">
              <w:rPr>
                <w:rFonts w:ascii="Times New Roman" w:hAnsi="Times New Roman"/>
                <w:sz w:val="16"/>
                <w:szCs w:val="16"/>
                <w:lang w:val="ru-RU"/>
              </w:rPr>
              <w:t>–</w:t>
            </w:r>
            <w:r w:rsidRPr="00DB24D6">
              <w:rPr>
                <w:rFonts w:ascii="Times New Roman" w:hAnsi="Times New Roman"/>
                <w:sz w:val="16"/>
                <w:szCs w:val="16"/>
              </w:rPr>
              <w:t> </w:t>
            </w:r>
            <w:r w:rsidRPr="00DB24D6">
              <w:rPr>
                <w:rFonts w:ascii="Times New Roman" w:hAnsi="Times New Roman"/>
                <w:sz w:val="16"/>
                <w:szCs w:val="16"/>
                <w:lang w:val="ru-RU"/>
              </w:rPr>
              <w:t>4</w:t>
            </w:r>
            <w:r w:rsidRPr="00DB24D6">
              <w:rPr>
                <w:rFonts w:ascii="Times New Roman" w:hAnsi="Times New Roman"/>
                <w:sz w:val="16"/>
                <w:szCs w:val="16"/>
              </w:rPr>
              <w:t> </w:t>
            </w:r>
            <w:r w:rsidRPr="00DB24D6">
              <w:rPr>
                <w:rFonts w:ascii="Times New Roman" w:hAnsi="Times New Roman"/>
                <w:sz w:val="16"/>
                <w:szCs w:val="16"/>
                <w:lang w:val="ru-RU"/>
              </w:rPr>
              <w:t>раза.</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Style w:val="c14"/>
                <w:rFonts w:ascii="Times New Roman" w:hAnsi="Times New Roman"/>
                <w:sz w:val="16"/>
                <w:szCs w:val="16"/>
                <w:lang w:val="ru-RU"/>
              </w:rPr>
              <w:t>2.</w:t>
            </w:r>
            <w:r w:rsidRPr="00DB24D6">
              <w:rPr>
                <w:rStyle w:val="c9"/>
                <w:rFonts w:ascii="Times New Roman" w:hAnsi="Times New Roman"/>
                <w:bCs/>
                <w:sz w:val="16"/>
                <w:szCs w:val="16"/>
                <w:lang w:val="ru-RU"/>
              </w:rPr>
              <w:t>«Ищем</w:t>
            </w:r>
            <w:r w:rsidRPr="00DB24D6">
              <w:rPr>
                <w:rStyle w:val="c9"/>
                <w:rFonts w:ascii="Times New Roman" w:hAnsi="Times New Roman"/>
                <w:bCs/>
                <w:sz w:val="16"/>
                <w:szCs w:val="16"/>
              </w:rPr>
              <w:t> </w:t>
            </w:r>
            <w:r w:rsidRPr="00DB24D6">
              <w:rPr>
                <w:rStyle w:val="c9"/>
                <w:rFonts w:ascii="Times New Roman" w:hAnsi="Times New Roman"/>
                <w:bCs/>
                <w:sz w:val="16"/>
                <w:szCs w:val="16"/>
                <w:lang w:val="ru-RU"/>
              </w:rPr>
              <w:t>лучик»</w:t>
            </w:r>
            <w:r w:rsidRPr="00DB24D6">
              <w:rPr>
                <w:rStyle w:val="c9"/>
                <w:rFonts w:ascii="Times New Roman" w:hAnsi="Times New Roman"/>
                <w:b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Показался</w:t>
            </w:r>
            <w:r w:rsidRPr="00DB24D6">
              <w:rPr>
                <w:rFonts w:ascii="Times New Roman" w:hAnsi="Times New Roman"/>
                <w:iCs/>
                <w:sz w:val="16"/>
                <w:szCs w:val="16"/>
              </w:rPr>
              <w:t> </w:t>
            </w:r>
            <w:r w:rsidRPr="00DB24D6">
              <w:rPr>
                <w:rFonts w:ascii="Times New Roman" w:hAnsi="Times New Roman"/>
                <w:iCs/>
                <w:sz w:val="16"/>
                <w:szCs w:val="16"/>
                <w:lang w:val="ru-RU"/>
              </w:rPr>
              <w:t>солнца</w:t>
            </w:r>
            <w:r w:rsidRPr="00DB24D6">
              <w:rPr>
                <w:rFonts w:ascii="Times New Roman" w:hAnsi="Times New Roman"/>
                <w:iCs/>
                <w:sz w:val="16"/>
                <w:szCs w:val="16"/>
              </w:rPr>
              <w:t> </w:t>
            </w:r>
            <w:r w:rsidRPr="00DB24D6">
              <w:rPr>
                <w:rFonts w:ascii="Times New Roman" w:hAnsi="Times New Roman"/>
                <w:iCs/>
                <w:sz w:val="16"/>
                <w:szCs w:val="16"/>
                <w:lang w:val="ru-RU"/>
              </w:rPr>
              <w:t>лучик</w:t>
            </w:r>
            <w:r w:rsidRPr="00DB24D6">
              <w:rPr>
                <w:rFonts w:ascii="Times New Roman" w:hAnsi="Times New Roman"/>
                <w:iCs/>
                <w:sz w:val="16"/>
                <w:szCs w:val="16"/>
              </w:rPr>
              <w:t> </w:t>
            </w:r>
            <w:r w:rsidRPr="00DB24D6">
              <w:rPr>
                <w:rFonts w:ascii="Times New Roman" w:hAnsi="Times New Roman"/>
                <w:iCs/>
                <w:sz w:val="16"/>
                <w:szCs w:val="16"/>
                <w:lang w:val="ru-RU"/>
              </w:rPr>
              <w:t>–</w:t>
            </w:r>
            <w:r w:rsidRPr="00DB24D6">
              <w:rPr>
                <w:rFonts w:ascii="Times New Roman" w:hAnsi="Times New Roman"/>
                <w:iCs/>
                <w:sz w:val="16"/>
                <w:szCs w:val="16"/>
              </w:rPr>
              <w:t> </w:t>
            </w:r>
            <w:r w:rsidRPr="00DB24D6">
              <w:rPr>
                <w:rFonts w:ascii="Times New Roman" w:hAnsi="Times New Roman"/>
                <w:iCs/>
                <w:sz w:val="16"/>
                <w:szCs w:val="16"/>
                <w:lang w:val="ru-RU"/>
              </w:rPr>
              <w:t>стало</w:t>
            </w:r>
            <w:r w:rsidRPr="00DB24D6">
              <w:rPr>
                <w:rFonts w:ascii="Times New Roman" w:hAnsi="Times New Roman"/>
                <w:iCs/>
                <w:sz w:val="16"/>
                <w:szCs w:val="16"/>
              </w:rPr>
              <w:t> </w:t>
            </w:r>
            <w:r w:rsidRPr="00DB24D6">
              <w:rPr>
                <w:rFonts w:ascii="Times New Roman" w:hAnsi="Times New Roman"/>
                <w:iCs/>
                <w:sz w:val="16"/>
                <w:szCs w:val="16"/>
                <w:lang w:val="ru-RU"/>
              </w:rPr>
              <w:t>нам</w:t>
            </w:r>
            <w:r w:rsidRPr="00DB24D6">
              <w:rPr>
                <w:rFonts w:ascii="Times New Roman" w:hAnsi="Times New Roman"/>
                <w:iCs/>
                <w:sz w:val="16"/>
                <w:szCs w:val="16"/>
              </w:rPr>
              <w:t> </w:t>
            </w:r>
            <w:r w:rsidRPr="00DB24D6">
              <w:rPr>
                <w:rFonts w:ascii="Times New Roman" w:hAnsi="Times New Roman"/>
                <w:iCs/>
                <w:sz w:val="16"/>
                <w:szCs w:val="16"/>
                <w:lang w:val="ru-RU"/>
              </w:rPr>
              <w:t>светлее.</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Справа</w:t>
            </w:r>
            <w:r w:rsidRPr="00DB24D6">
              <w:rPr>
                <w:rFonts w:ascii="Times New Roman" w:hAnsi="Times New Roman"/>
                <w:iCs/>
                <w:sz w:val="16"/>
                <w:szCs w:val="16"/>
              </w:rPr>
              <w:t> </w:t>
            </w:r>
            <w:r w:rsidRPr="00DB24D6">
              <w:rPr>
                <w:rFonts w:ascii="Times New Roman" w:hAnsi="Times New Roman"/>
                <w:iCs/>
                <w:sz w:val="16"/>
                <w:szCs w:val="16"/>
                <w:lang w:val="ru-RU"/>
              </w:rPr>
              <w:t>лучик,</w:t>
            </w:r>
            <w:r w:rsidRPr="00DB24D6">
              <w:rPr>
                <w:rFonts w:ascii="Times New Roman" w:hAnsi="Times New Roman"/>
                <w:iCs/>
                <w:sz w:val="16"/>
                <w:szCs w:val="16"/>
              </w:rPr>
              <w:t> </w:t>
            </w:r>
            <w:r w:rsidRPr="00DB24D6">
              <w:rPr>
                <w:rFonts w:ascii="Times New Roman" w:hAnsi="Times New Roman"/>
                <w:iCs/>
                <w:sz w:val="16"/>
                <w:szCs w:val="16"/>
                <w:lang w:val="ru-RU"/>
              </w:rPr>
              <w:t>слева</w:t>
            </w:r>
            <w:r w:rsidRPr="00DB24D6">
              <w:rPr>
                <w:rFonts w:ascii="Times New Roman" w:hAnsi="Times New Roman"/>
                <w:iCs/>
                <w:sz w:val="16"/>
                <w:szCs w:val="16"/>
              </w:rPr>
              <w:t>  </w:t>
            </w:r>
            <w:r w:rsidRPr="00DB24D6">
              <w:rPr>
                <w:rFonts w:ascii="Times New Roman" w:hAnsi="Times New Roman"/>
                <w:iCs/>
                <w:sz w:val="16"/>
                <w:szCs w:val="16"/>
                <w:lang w:val="ru-RU"/>
              </w:rPr>
              <w:t>-</w:t>
            </w:r>
            <w:r w:rsidRPr="00DB24D6">
              <w:rPr>
                <w:rFonts w:ascii="Times New Roman" w:hAnsi="Times New Roman"/>
                <w:iCs/>
                <w:sz w:val="16"/>
                <w:szCs w:val="16"/>
              </w:rPr>
              <w:t> </w:t>
            </w:r>
            <w:r w:rsidRPr="00DB24D6">
              <w:rPr>
                <w:rFonts w:ascii="Times New Roman" w:hAnsi="Times New Roman"/>
                <w:iCs/>
                <w:sz w:val="16"/>
                <w:szCs w:val="16"/>
                <w:lang w:val="ru-RU"/>
              </w:rPr>
              <w:t>лучик,</w:t>
            </w:r>
            <w:r w:rsidRPr="00DB24D6">
              <w:rPr>
                <w:rFonts w:ascii="Times New Roman" w:hAnsi="Times New Roman"/>
                <w:iCs/>
                <w:sz w:val="16"/>
                <w:szCs w:val="16"/>
              </w:rPr>
              <w:t> </w:t>
            </w:r>
            <w:r w:rsidRPr="00DB24D6">
              <w:rPr>
                <w:rFonts w:ascii="Times New Roman" w:hAnsi="Times New Roman"/>
                <w:iCs/>
                <w:sz w:val="16"/>
                <w:szCs w:val="16"/>
                <w:lang w:val="ru-RU"/>
              </w:rPr>
              <w:t>стало</w:t>
            </w:r>
            <w:r w:rsidRPr="00DB24D6">
              <w:rPr>
                <w:rFonts w:ascii="Times New Roman" w:hAnsi="Times New Roman"/>
                <w:iCs/>
                <w:sz w:val="16"/>
                <w:szCs w:val="16"/>
              </w:rPr>
              <w:t> </w:t>
            </w:r>
            <w:r w:rsidRPr="00DB24D6">
              <w:rPr>
                <w:rFonts w:ascii="Times New Roman" w:hAnsi="Times New Roman"/>
                <w:iCs/>
                <w:sz w:val="16"/>
                <w:szCs w:val="16"/>
                <w:lang w:val="ru-RU"/>
              </w:rPr>
              <w:t>веселее.</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И.п.стоя</w:t>
            </w:r>
            <w:r w:rsidRPr="00DB24D6">
              <w:rPr>
                <w:rFonts w:ascii="Times New Roman" w:hAnsi="Times New Roman"/>
                <w:sz w:val="16"/>
                <w:szCs w:val="16"/>
              </w:rPr>
              <w:t> </w:t>
            </w:r>
            <w:r w:rsidRPr="00DB24D6">
              <w:rPr>
                <w:rFonts w:ascii="Times New Roman" w:hAnsi="Times New Roman"/>
                <w:sz w:val="16"/>
                <w:szCs w:val="16"/>
                <w:lang w:val="ru-RU"/>
              </w:rPr>
              <w:t>ноги</w:t>
            </w:r>
            <w:r w:rsidRPr="00DB24D6">
              <w:rPr>
                <w:rFonts w:ascii="Times New Roman" w:hAnsi="Times New Roman"/>
                <w:sz w:val="16"/>
                <w:szCs w:val="16"/>
              </w:rPr>
              <w:t> </w:t>
            </w:r>
            <w:r w:rsidRPr="00DB24D6">
              <w:rPr>
                <w:rFonts w:ascii="Times New Roman" w:hAnsi="Times New Roman"/>
                <w:sz w:val="16"/>
                <w:szCs w:val="16"/>
                <w:lang w:val="ru-RU"/>
              </w:rPr>
              <w:t>на</w:t>
            </w:r>
            <w:r w:rsidRPr="00DB24D6">
              <w:rPr>
                <w:rFonts w:ascii="Times New Roman" w:hAnsi="Times New Roman"/>
                <w:sz w:val="16"/>
                <w:szCs w:val="16"/>
              </w:rPr>
              <w:t> </w:t>
            </w:r>
            <w:r w:rsidRPr="00DB24D6">
              <w:rPr>
                <w:rFonts w:ascii="Times New Roman" w:hAnsi="Times New Roman"/>
                <w:sz w:val="16"/>
                <w:szCs w:val="16"/>
                <w:lang w:val="ru-RU"/>
              </w:rPr>
              <w:t>ширине</w:t>
            </w:r>
            <w:r w:rsidRPr="00DB24D6">
              <w:rPr>
                <w:rFonts w:ascii="Times New Roman" w:hAnsi="Times New Roman"/>
                <w:sz w:val="16"/>
                <w:szCs w:val="16"/>
              </w:rPr>
              <w:t> </w:t>
            </w:r>
            <w:r w:rsidRPr="00DB24D6">
              <w:rPr>
                <w:rFonts w:ascii="Times New Roman" w:hAnsi="Times New Roman"/>
                <w:sz w:val="16"/>
                <w:szCs w:val="16"/>
                <w:lang w:val="ru-RU"/>
              </w:rPr>
              <w:t>плеч,</w:t>
            </w:r>
            <w:r w:rsidRPr="00DB24D6">
              <w:rPr>
                <w:rFonts w:ascii="Times New Roman" w:hAnsi="Times New Roman"/>
                <w:sz w:val="16"/>
                <w:szCs w:val="16"/>
              </w:rPr>
              <w:t> </w:t>
            </w:r>
            <w:r w:rsidRPr="00DB24D6">
              <w:rPr>
                <w:rFonts w:ascii="Times New Roman" w:hAnsi="Times New Roman"/>
                <w:sz w:val="16"/>
                <w:szCs w:val="16"/>
                <w:lang w:val="ru-RU"/>
              </w:rPr>
              <w:t>руки</w:t>
            </w:r>
            <w:r w:rsidRPr="00DB24D6">
              <w:rPr>
                <w:rFonts w:ascii="Times New Roman" w:hAnsi="Times New Roman"/>
                <w:sz w:val="16"/>
                <w:szCs w:val="16"/>
              </w:rPr>
              <w:t> </w:t>
            </w:r>
            <w:r w:rsidRPr="00DB24D6">
              <w:rPr>
                <w:rFonts w:ascii="Times New Roman" w:hAnsi="Times New Roman"/>
                <w:sz w:val="16"/>
                <w:szCs w:val="16"/>
                <w:lang w:val="ru-RU"/>
              </w:rPr>
              <w:t>на</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rPr>
              <w:t> </w:t>
            </w:r>
            <w:r w:rsidRPr="00DB24D6">
              <w:rPr>
                <w:rFonts w:ascii="Times New Roman" w:hAnsi="Times New Roman"/>
                <w:sz w:val="16"/>
                <w:szCs w:val="16"/>
                <w:lang w:val="ru-RU"/>
              </w:rPr>
              <w:t>пояс.</w:t>
            </w:r>
            <w:r w:rsidRPr="00DB24D6">
              <w:rPr>
                <w:rFonts w:ascii="Times New Roman" w:hAnsi="Times New Roman"/>
                <w:sz w:val="16"/>
                <w:szCs w:val="16"/>
              </w:rPr>
              <w:t> </w:t>
            </w:r>
            <w:r w:rsidRPr="00DB24D6">
              <w:rPr>
                <w:rFonts w:ascii="Times New Roman" w:hAnsi="Times New Roman"/>
                <w:sz w:val="16"/>
                <w:szCs w:val="16"/>
                <w:lang w:val="ru-RU"/>
              </w:rPr>
              <w:t>Поворот</w:t>
            </w:r>
            <w:r w:rsidRPr="00DB24D6">
              <w:rPr>
                <w:rFonts w:ascii="Times New Roman" w:hAnsi="Times New Roman"/>
                <w:sz w:val="16"/>
                <w:szCs w:val="16"/>
              </w:rPr>
              <w:t> </w:t>
            </w:r>
            <w:r w:rsidRPr="00DB24D6">
              <w:rPr>
                <w:rFonts w:ascii="Times New Roman" w:hAnsi="Times New Roman"/>
                <w:sz w:val="16"/>
                <w:szCs w:val="16"/>
                <w:lang w:val="ru-RU"/>
              </w:rPr>
              <w:t>вправо</w:t>
            </w:r>
            <w:r w:rsidRPr="00DB24D6">
              <w:rPr>
                <w:rFonts w:ascii="Times New Roman" w:hAnsi="Times New Roman"/>
                <w:sz w:val="16"/>
                <w:szCs w:val="16"/>
              </w:rPr>
              <w:t> </w:t>
            </w:r>
            <w:r w:rsidRPr="00DB24D6">
              <w:rPr>
                <w:rFonts w:ascii="Times New Roman" w:hAnsi="Times New Roman"/>
                <w:sz w:val="16"/>
                <w:szCs w:val="16"/>
                <w:lang w:val="ru-RU"/>
              </w:rPr>
              <w:t>–</w:t>
            </w:r>
            <w:r w:rsidRPr="00DB24D6">
              <w:rPr>
                <w:rFonts w:ascii="Times New Roman" w:hAnsi="Times New Roman"/>
                <w:sz w:val="16"/>
                <w:szCs w:val="16"/>
              </w:rPr>
              <w:t> </w:t>
            </w:r>
            <w:r w:rsidRPr="00DB24D6">
              <w:rPr>
                <w:rFonts w:ascii="Times New Roman" w:hAnsi="Times New Roman"/>
                <w:sz w:val="16"/>
                <w:szCs w:val="16"/>
                <w:lang w:val="ru-RU"/>
              </w:rPr>
              <w:t>И.п.,</w:t>
            </w:r>
            <w:r w:rsidRPr="00DB24D6">
              <w:rPr>
                <w:rFonts w:ascii="Times New Roman" w:hAnsi="Times New Roman"/>
                <w:sz w:val="16"/>
                <w:szCs w:val="16"/>
              </w:rPr>
              <w:t> </w:t>
            </w:r>
            <w:r w:rsidRPr="00DB24D6">
              <w:rPr>
                <w:rFonts w:ascii="Times New Roman" w:hAnsi="Times New Roman"/>
                <w:sz w:val="16"/>
                <w:szCs w:val="16"/>
                <w:lang w:val="ru-RU"/>
              </w:rPr>
              <w:t>влево</w:t>
            </w:r>
            <w:r w:rsidRPr="00DB24D6">
              <w:rPr>
                <w:rFonts w:ascii="Times New Roman" w:hAnsi="Times New Roman"/>
                <w:sz w:val="16"/>
                <w:szCs w:val="16"/>
              </w:rPr>
              <w:t> </w:t>
            </w:r>
            <w:r w:rsidRPr="00DB24D6">
              <w:rPr>
                <w:rFonts w:ascii="Times New Roman" w:hAnsi="Times New Roman"/>
                <w:sz w:val="16"/>
                <w:szCs w:val="16"/>
                <w:lang w:val="ru-RU"/>
              </w:rPr>
              <w:t>–</w:t>
            </w:r>
            <w:r w:rsidRPr="00DB24D6">
              <w:rPr>
                <w:rFonts w:ascii="Times New Roman" w:hAnsi="Times New Roman"/>
                <w:sz w:val="16"/>
                <w:szCs w:val="16"/>
              </w:rPr>
              <w:t> </w:t>
            </w:r>
            <w:r w:rsidRPr="00DB24D6">
              <w:rPr>
                <w:rFonts w:ascii="Times New Roman" w:hAnsi="Times New Roman"/>
                <w:sz w:val="16"/>
                <w:szCs w:val="16"/>
                <w:lang w:val="ru-RU"/>
              </w:rPr>
              <w:t>И.п.</w:t>
            </w:r>
            <w:r w:rsidRPr="00DB24D6">
              <w:rPr>
                <w:rFonts w:ascii="Times New Roman" w:hAnsi="Times New Roman"/>
                <w:sz w:val="16"/>
                <w:szCs w:val="16"/>
              </w:rPr>
              <w:t> </w:t>
            </w:r>
            <w:r w:rsidRPr="00DB24D6">
              <w:rPr>
                <w:rFonts w:ascii="Times New Roman" w:hAnsi="Times New Roman"/>
                <w:sz w:val="16"/>
                <w:szCs w:val="16"/>
                <w:lang w:val="ru-RU"/>
              </w:rPr>
              <w:t>–</w:t>
            </w:r>
            <w:r w:rsidRPr="00DB24D6">
              <w:rPr>
                <w:rFonts w:ascii="Times New Roman" w:hAnsi="Times New Roman"/>
                <w:sz w:val="16"/>
                <w:szCs w:val="16"/>
              </w:rPr>
              <w:t> </w:t>
            </w:r>
            <w:r w:rsidRPr="00DB24D6">
              <w:rPr>
                <w:rFonts w:ascii="Times New Roman" w:hAnsi="Times New Roman"/>
                <w:sz w:val="16"/>
                <w:szCs w:val="16"/>
                <w:lang w:val="ru-RU"/>
              </w:rPr>
              <w:t>2</w:t>
            </w:r>
            <w:r w:rsidRPr="00DB24D6">
              <w:rPr>
                <w:rFonts w:ascii="Times New Roman" w:hAnsi="Times New Roman"/>
                <w:sz w:val="16"/>
                <w:szCs w:val="16"/>
              </w:rPr>
              <w:t> </w:t>
            </w:r>
            <w:r w:rsidRPr="00DB24D6">
              <w:rPr>
                <w:rFonts w:ascii="Times New Roman" w:hAnsi="Times New Roman"/>
                <w:sz w:val="16"/>
                <w:szCs w:val="16"/>
                <w:lang w:val="ru-RU"/>
              </w:rPr>
              <w:t>раза</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Style w:val="c14"/>
                <w:rFonts w:ascii="Times New Roman" w:hAnsi="Times New Roman"/>
                <w:sz w:val="16"/>
                <w:szCs w:val="16"/>
                <w:lang w:val="ru-RU"/>
              </w:rPr>
              <w:t>3.</w:t>
            </w:r>
            <w:r w:rsidRPr="00DB24D6">
              <w:rPr>
                <w:rStyle w:val="c9"/>
                <w:rFonts w:ascii="Times New Roman" w:hAnsi="Times New Roman"/>
                <w:bCs/>
                <w:sz w:val="16"/>
                <w:szCs w:val="16"/>
                <w:lang w:val="ru-RU"/>
              </w:rPr>
              <w:t>«Радуемся</w:t>
            </w:r>
            <w:r w:rsidRPr="00DB24D6">
              <w:rPr>
                <w:rStyle w:val="c9"/>
                <w:rFonts w:ascii="Times New Roman" w:hAnsi="Times New Roman"/>
                <w:bCs/>
                <w:sz w:val="16"/>
                <w:szCs w:val="16"/>
              </w:rPr>
              <w:t> </w:t>
            </w:r>
            <w:r w:rsidRPr="00DB24D6">
              <w:rPr>
                <w:rStyle w:val="c9"/>
                <w:rFonts w:ascii="Times New Roman" w:hAnsi="Times New Roman"/>
                <w:bCs/>
                <w:sz w:val="16"/>
                <w:szCs w:val="16"/>
                <w:lang w:val="ru-RU"/>
              </w:rPr>
              <w:t>солнышку»</w:t>
            </w:r>
            <w:r w:rsidRPr="00DB24D6">
              <w:rPr>
                <w:rStyle w:val="c9"/>
                <w:rFonts w:ascii="Times New Roman" w:hAnsi="Times New Roman"/>
                <w:bCs/>
                <w:sz w:val="16"/>
                <w:szCs w:val="16"/>
              </w:rPr>
              <w:t> </w:t>
            </w:r>
          </w:p>
          <w:p w:rsidR="00186138" w:rsidRPr="00DB24D6" w:rsidRDefault="00186138" w:rsidP="00086DEE">
            <w:pPr>
              <w:pStyle w:val="a3"/>
              <w:rPr>
                <w:rFonts w:ascii="Times New Roman" w:hAnsi="Times New Roman"/>
                <w:iCs/>
                <w:sz w:val="16"/>
                <w:szCs w:val="16"/>
                <w:lang w:val="ru-RU"/>
              </w:rPr>
            </w:pPr>
            <w:r w:rsidRPr="00DB24D6">
              <w:rPr>
                <w:rFonts w:ascii="Times New Roman" w:hAnsi="Times New Roman"/>
                <w:iCs/>
                <w:sz w:val="16"/>
                <w:szCs w:val="16"/>
                <w:lang w:val="ru-RU"/>
              </w:rPr>
              <w:t>Солнцу</w:t>
            </w:r>
            <w:r w:rsidRPr="00DB24D6">
              <w:rPr>
                <w:rFonts w:ascii="Times New Roman" w:hAnsi="Times New Roman"/>
                <w:iCs/>
                <w:sz w:val="16"/>
                <w:szCs w:val="16"/>
              </w:rPr>
              <w:t> </w:t>
            </w:r>
            <w:r w:rsidRPr="00DB24D6">
              <w:rPr>
                <w:rFonts w:ascii="Times New Roman" w:hAnsi="Times New Roman"/>
                <w:iCs/>
                <w:sz w:val="16"/>
                <w:szCs w:val="16"/>
                <w:lang w:val="ru-RU"/>
              </w:rPr>
              <w:t>рады</w:t>
            </w:r>
            <w:r w:rsidRPr="00DB24D6">
              <w:rPr>
                <w:rFonts w:ascii="Times New Roman" w:hAnsi="Times New Roman"/>
                <w:iCs/>
                <w:sz w:val="16"/>
                <w:szCs w:val="16"/>
              </w:rPr>
              <w:t> </w:t>
            </w:r>
            <w:r w:rsidRPr="00DB24D6">
              <w:rPr>
                <w:rFonts w:ascii="Times New Roman" w:hAnsi="Times New Roman"/>
                <w:iCs/>
                <w:sz w:val="16"/>
                <w:szCs w:val="16"/>
                <w:lang w:val="ru-RU"/>
              </w:rPr>
              <w:t>все</w:t>
            </w:r>
            <w:r w:rsidRPr="00DB24D6">
              <w:rPr>
                <w:rFonts w:ascii="Times New Roman" w:hAnsi="Times New Roman"/>
                <w:iCs/>
                <w:sz w:val="16"/>
                <w:szCs w:val="16"/>
              </w:rPr>
              <w:t> </w:t>
            </w:r>
            <w:r w:rsidRPr="00DB24D6">
              <w:rPr>
                <w:rFonts w:ascii="Times New Roman" w:hAnsi="Times New Roman"/>
                <w:iCs/>
                <w:sz w:val="16"/>
                <w:szCs w:val="16"/>
                <w:lang w:val="ru-RU"/>
              </w:rPr>
              <w:t>на</w:t>
            </w:r>
            <w:r w:rsidRPr="00DB24D6">
              <w:rPr>
                <w:rFonts w:ascii="Times New Roman" w:hAnsi="Times New Roman"/>
                <w:iCs/>
                <w:sz w:val="16"/>
                <w:szCs w:val="16"/>
              </w:rPr>
              <w:t> </w:t>
            </w:r>
            <w:r w:rsidRPr="00DB24D6">
              <w:rPr>
                <w:rFonts w:ascii="Times New Roman" w:hAnsi="Times New Roman"/>
                <w:iCs/>
                <w:sz w:val="16"/>
                <w:szCs w:val="16"/>
                <w:lang w:val="ru-RU"/>
              </w:rPr>
              <w:t>свете</w:t>
            </w:r>
            <w:r w:rsidRPr="00DB24D6">
              <w:rPr>
                <w:rFonts w:ascii="Times New Roman" w:hAnsi="Times New Roman"/>
                <w:iCs/>
                <w:sz w:val="16"/>
                <w:szCs w:val="16"/>
              </w:rPr>
              <w:t> </w:t>
            </w:r>
            <w:r w:rsidRPr="00DB24D6">
              <w:rPr>
                <w:rFonts w:ascii="Times New Roman" w:hAnsi="Times New Roman"/>
                <w:iCs/>
                <w:sz w:val="16"/>
                <w:szCs w:val="16"/>
                <w:lang w:val="ru-RU"/>
              </w:rPr>
              <w:t>и</w:t>
            </w:r>
            <w:r w:rsidRPr="00DB24D6">
              <w:rPr>
                <w:rFonts w:ascii="Times New Roman" w:hAnsi="Times New Roman"/>
                <w:iCs/>
                <w:sz w:val="16"/>
                <w:szCs w:val="16"/>
              </w:rPr>
              <w:t> </w:t>
            </w:r>
            <w:r w:rsidRPr="00DB24D6">
              <w:rPr>
                <w:rFonts w:ascii="Times New Roman" w:hAnsi="Times New Roman"/>
                <w:iCs/>
                <w:sz w:val="16"/>
                <w:szCs w:val="16"/>
                <w:lang w:val="ru-RU"/>
              </w:rPr>
              <w:t>воробушки</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и</w:t>
            </w:r>
            <w:r w:rsidRPr="00DB24D6">
              <w:rPr>
                <w:rFonts w:ascii="Times New Roman" w:hAnsi="Times New Roman"/>
                <w:iCs/>
                <w:sz w:val="16"/>
                <w:szCs w:val="16"/>
              </w:rPr>
              <w:t> </w:t>
            </w:r>
            <w:r w:rsidRPr="00DB24D6">
              <w:rPr>
                <w:rFonts w:ascii="Times New Roman" w:hAnsi="Times New Roman"/>
                <w:iCs/>
                <w:sz w:val="16"/>
                <w:szCs w:val="16"/>
                <w:lang w:val="ru-RU"/>
              </w:rPr>
              <w:t>дети.</w:t>
            </w:r>
            <w:r w:rsidRPr="00DB24D6">
              <w:rPr>
                <w:rFonts w:ascii="Times New Roman" w:hAnsi="Times New Roman"/>
                <w:iCs/>
                <w:sz w:val="16"/>
                <w:szCs w:val="16"/>
              </w:rPr>
              <w:t> </w:t>
            </w:r>
            <w:r w:rsidRPr="00DB24D6">
              <w:rPr>
                <w:rFonts w:ascii="Times New Roman" w:hAnsi="Times New Roman"/>
                <w:iCs/>
                <w:sz w:val="16"/>
                <w:szCs w:val="16"/>
                <w:lang w:val="ru-RU"/>
              </w:rPr>
              <w:t>5</w:t>
            </w:r>
            <w:r w:rsidRPr="00DB24D6">
              <w:rPr>
                <w:rFonts w:ascii="Times New Roman" w:hAnsi="Times New Roman"/>
                <w:iCs/>
                <w:sz w:val="16"/>
                <w:szCs w:val="16"/>
              </w:rPr>
              <w:t> </w:t>
            </w:r>
            <w:r w:rsidRPr="00DB24D6">
              <w:rPr>
                <w:rFonts w:ascii="Times New Roman" w:hAnsi="Times New Roman"/>
                <w:iCs/>
                <w:sz w:val="16"/>
                <w:szCs w:val="16"/>
                <w:lang w:val="ru-RU"/>
              </w:rPr>
              <w:t>раз</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rPr>
              <w:t> </w:t>
            </w:r>
            <w:r w:rsidRPr="00DB24D6">
              <w:rPr>
                <w:rFonts w:ascii="Times New Roman" w:hAnsi="Times New Roman"/>
                <w:sz w:val="16"/>
                <w:szCs w:val="16"/>
                <w:lang w:val="ru-RU"/>
              </w:rPr>
              <w:t>Прыжки</w:t>
            </w:r>
            <w:r w:rsidRPr="00DB24D6">
              <w:rPr>
                <w:rFonts w:ascii="Times New Roman" w:hAnsi="Times New Roman"/>
                <w:sz w:val="16"/>
                <w:szCs w:val="16"/>
              </w:rPr>
              <w:t> </w:t>
            </w:r>
            <w:r w:rsidRPr="00DB24D6">
              <w:rPr>
                <w:rFonts w:ascii="Times New Roman" w:hAnsi="Times New Roman"/>
                <w:sz w:val="16"/>
                <w:szCs w:val="16"/>
                <w:lang w:val="ru-RU"/>
              </w:rPr>
              <w:t>на</w:t>
            </w:r>
            <w:r w:rsidRPr="00DB24D6">
              <w:rPr>
                <w:rFonts w:ascii="Times New Roman" w:hAnsi="Times New Roman"/>
                <w:sz w:val="16"/>
                <w:szCs w:val="16"/>
              </w:rPr>
              <w:t> </w:t>
            </w:r>
            <w:r w:rsidRPr="00DB24D6">
              <w:rPr>
                <w:rFonts w:ascii="Times New Roman" w:hAnsi="Times New Roman"/>
                <w:sz w:val="16"/>
                <w:szCs w:val="16"/>
                <w:lang w:val="ru-RU"/>
              </w:rPr>
              <w:t>двух</w:t>
            </w:r>
            <w:r w:rsidRPr="00DB24D6">
              <w:rPr>
                <w:rFonts w:ascii="Times New Roman" w:hAnsi="Times New Roman"/>
                <w:sz w:val="16"/>
                <w:szCs w:val="16"/>
              </w:rPr>
              <w:t> </w:t>
            </w:r>
            <w:r w:rsidRPr="00DB24D6">
              <w:rPr>
                <w:rFonts w:ascii="Times New Roman" w:hAnsi="Times New Roman"/>
                <w:sz w:val="16"/>
                <w:szCs w:val="16"/>
                <w:lang w:val="ru-RU"/>
              </w:rPr>
              <w:t>ногах</w:t>
            </w:r>
            <w:r w:rsidRPr="00DB24D6">
              <w:rPr>
                <w:rFonts w:ascii="Times New Roman" w:hAnsi="Times New Roman"/>
                <w:sz w:val="16"/>
                <w:szCs w:val="16"/>
              </w:rPr>
              <w:t> </w:t>
            </w:r>
            <w:r w:rsidRPr="00DB24D6">
              <w:rPr>
                <w:rFonts w:ascii="Times New Roman" w:hAnsi="Times New Roman"/>
                <w:sz w:val="16"/>
                <w:szCs w:val="16"/>
                <w:lang w:val="ru-RU"/>
              </w:rPr>
              <w:t>на</w:t>
            </w:r>
            <w:r w:rsidRPr="00DB24D6">
              <w:rPr>
                <w:rFonts w:ascii="Times New Roman" w:hAnsi="Times New Roman"/>
                <w:sz w:val="16"/>
                <w:szCs w:val="16"/>
              </w:rPr>
              <w:t> </w:t>
            </w:r>
            <w:r w:rsidRPr="00DB24D6">
              <w:rPr>
                <w:rFonts w:ascii="Times New Roman" w:hAnsi="Times New Roman"/>
                <w:sz w:val="16"/>
                <w:szCs w:val="16"/>
                <w:lang w:val="ru-RU"/>
              </w:rPr>
              <w:t>месте</w:t>
            </w:r>
          </w:p>
        </w:tc>
        <w:tc>
          <w:tcPr>
            <w:tcW w:w="3412" w:type="dxa"/>
            <w:shd w:val="clear" w:color="auto" w:fill="auto"/>
          </w:tcPr>
          <w:p w:rsidR="00186138" w:rsidRPr="00DB24D6" w:rsidRDefault="00186138" w:rsidP="00086DEE">
            <w:pPr>
              <w:rPr>
                <w:b/>
                <w:sz w:val="16"/>
                <w:szCs w:val="16"/>
              </w:rPr>
            </w:pPr>
            <w:r w:rsidRPr="00DB24D6">
              <w:rPr>
                <w:b/>
                <w:bCs/>
                <w:sz w:val="16"/>
                <w:szCs w:val="16"/>
              </w:rPr>
              <w:t>Пузырики</w:t>
            </w:r>
          </w:p>
          <w:p w:rsidR="00186138" w:rsidRPr="00DB24D6" w:rsidRDefault="00186138" w:rsidP="00086DEE">
            <w:pPr>
              <w:rPr>
                <w:sz w:val="16"/>
                <w:szCs w:val="16"/>
              </w:rPr>
            </w:pPr>
            <w:r w:rsidRPr="00DB24D6">
              <w:rPr>
                <w:sz w:val="16"/>
                <w:szCs w:val="16"/>
              </w:rPr>
              <w:t xml:space="preserve">Пусть малыш сделает глубокий вдох через нос, надует «щёчки – пузырики» и медленно выдыхает через чуть приоткрытый рот. </w:t>
            </w:r>
          </w:p>
          <w:p w:rsidR="00186138" w:rsidRPr="00DB24D6" w:rsidRDefault="00186138" w:rsidP="00086DEE">
            <w:pPr>
              <w:rPr>
                <w:sz w:val="16"/>
                <w:szCs w:val="16"/>
              </w:rPr>
            </w:pPr>
            <w:r w:rsidRPr="00DB24D6">
              <w:rPr>
                <w:sz w:val="16"/>
                <w:szCs w:val="16"/>
              </w:rPr>
              <w:t>Повторить 2 – 3 раза.</w:t>
            </w:r>
          </w:p>
          <w:p w:rsidR="00186138" w:rsidRPr="00DB24D6" w:rsidRDefault="00186138" w:rsidP="00086DEE">
            <w:pPr>
              <w:rPr>
                <w:sz w:val="16"/>
                <w:szCs w:val="16"/>
              </w:rPr>
            </w:pPr>
          </w:p>
        </w:tc>
      </w:tr>
      <w:tr w:rsidR="00186138" w:rsidRPr="00DB24D6" w:rsidTr="0010211A">
        <w:trPr>
          <w:trHeight w:val="418"/>
          <w:jc w:val="center"/>
        </w:trPr>
        <w:tc>
          <w:tcPr>
            <w:tcW w:w="1393" w:type="dxa"/>
            <w:vMerge/>
            <w:tcBorders>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rPr>
            </w:pPr>
          </w:p>
        </w:tc>
        <w:tc>
          <w:tcPr>
            <w:tcW w:w="2316" w:type="dxa"/>
            <w:vMerge/>
            <w:tcBorders>
              <w:left w:val="single" w:sz="4" w:space="0" w:color="auto"/>
              <w:right w:val="single" w:sz="4" w:space="0" w:color="auto"/>
            </w:tcBorders>
          </w:tcPr>
          <w:p w:rsidR="00186138" w:rsidRPr="00DB24D6" w:rsidRDefault="00186138" w:rsidP="00086DEE">
            <w:pPr>
              <w:pStyle w:val="a3"/>
              <w:rPr>
                <w:rFonts w:ascii="Times New Roman" w:hAnsi="Times New Roman"/>
                <w:i/>
                <w:sz w:val="16"/>
                <w:szCs w:val="16"/>
              </w:rPr>
            </w:pPr>
          </w:p>
        </w:tc>
        <w:tc>
          <w:tcPr>
            <w:tcW w:w="3714" w:type="dxa"/>
            <w:vMerge/>
            <w:tcBorders>
              <w:left w:val="single" w:sz="4" w:space="0" w:color="auto"/>
              <w:right w:val="single" w:sz="4" w:space="0" w:color="auto"/>
            </w:tcBorders>
          </w:tcPr>
          <w:p w:rsidR="00186138" w:rsidRPr="00DB24D6" w:rsidRDefault="00186138" w:rsidP="00086DEE">
            <w:pPr>
              <w:pStyle w:val="a3"/>
              <w:rPr>
                <w:rFonts w:ascii="Times New Roman" w:hAnsi="Times New Roman"/>
                <w:sz w:val="16"/>
                <w:szCs w:val="16"/>
              </w:rPr>
            </w:pPr>
          </w:p>
        </w:tc>
        <w:tc>
          <w:tcPr>
            <w:tcW w:w="5140" w:type="dxa"/>
            <w:vMerge/>
            <w:shd w:val="clear" w:color="auto" w:fill="auto"/>
          </w:tcPr>
          <w:p w:rsidR="00186138" w:rsidRPr="00DB24D6" w:rsidRDefault="00186138" w:rsidP="00086DEE">
            <w:pPr>
              <w:pStyle w:val="a3"/>
              <w:rPr>
                <w:rFonts w:ascii="Times New Roman" w:hAnsi="Times New Roman"/>
                <w:sz w:val="16"/>
                <w:szCs w:val="16"/>
              </w:rPr>
            </w:pPr>
          </w:p>
        </w:tc>
        <w:tc>
          <w:tcPr>
            <w:tcW w:w="3412" w:type="dxa"/>
            <w:shd w:val="clear" w:color="auto" w:fill="auto"/>
          </w:tcPr>
          <w:p w:rsidR="00186138" w:rsidRPr="00DB24D6" w:rsidRDefault="00186138" w:rsidP="00086DEE">
            <w:pPr>
              <w:rPr>
                <w:sz w:val="16"/>
                <w:szCs w:val="16"/>
              </w:rPr>
            </w:pPr>
          </w:p>
        </w:tc>
      </w:tr>
      <w:tr w:rsidR="00186138" w:rsidRPr="00DB24D6" w:rsidTr="0010211A">
        <w:trPr>
          <w:trHeight w:val="702"/>
          <w:jc w:val="center"/>
        </w:trPr>
        <w:tc>
          <w:tcPr>
            <w:tcW w:w="1393"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t>2 (сентябрь)</w:t>
            </w:r>
          </w:p>
        </w:tc>
        <w:tc>
          <w:tcPr>
            <w:tcW w:w="2316"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 xml:space="preserve">Подвижная игра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«Курочка и цыплята»</w:t>
            </w: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Основные движения.</w:t>
            </w:r>
          </w:p>
          <w:p w:rsidR="00186138" w:rsidRPr="00DB24D6" w:rsidRDefault="00186138" w:rsidP="00086DEE">
            <w:pPr>
              <w:pStyle w:val="a3"/>
              <w:rPr>
                <w:rFonts w:ascii="Times New Roman" w:hAnsi="Times New Roman"/>
                <w:i/>
                <w:sz w:val="16"/>
                <w:szCs w:val="16"/>
                <w:lang w:val="ru-RU"/>
              </w:rPr>
            </w:pPr>
            <w:r w:rsidRPr="00DB24D6">
              <w:rPr>
                <w:rFonts w:ascii="Times New Roman" w:hAnsi="Times New Roman"/>
                <w:i/>
                <w:sz w:val="16"/>
                <w:szCs w:val="16"/>
                <w:lang w:val="ru-RU"/>
              </w:rPr>
              <w:t xml:space="preserve">Ходьба. Ползание. </w:t>
            </w:r>
          </w:p>
          <w:p w:rsidR="00186138" w:rsidRPr="00DB24D6" w:rsidRDefault="00186138" w:rsidP="00086DEE">
            <w:pPr>
              <w:pStyle w:val="a3"/>
              <w:rPr>
                <w:rFonts w:ascii="Times New Roman" w:hAnsi="Times New Roman"/>
                <w:i/>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Основные движения.</w:t>
            </w:r>
          </w:p>
          <w:p w:rsidR="00186138" w:rsidRPr="00DB24D6" w:rsidRDefault="00186138" w:rsidP="00086DEE">
            <w:pPr>
              <w:pStyle w:val="a3"/>
              <w:rPr>
                <w:rFonts w:ascii="Times New Roman" w:hAnsi="Times New Roman"/>
                <w:i/>
                <w:sz w:val="16"/>
                <w:szCs w:val="16"/>
              </w:rPr>
            </w:pPr>
            <w:r w:rsidRPr="00DB24D6">
              <w:rPr>
                <w:rFonts w:ascii="Times New Roman" w:hAnsi="Times New Roman"/>
                <w:i/>
                <w:sz w:val="16"/>
                <w:szCs w:val="16"/>
              </w:rPr>
              <w:t xml:space="preserve">Прыжки. </w:t>
            </w:r>
          </w:p>
        </w:tc>
        <w:tc>
          <w:tcPr>
            <w:tcW w:w="3714"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lastRenderedPageBreak/>
              <w:t>-продолжать учить детей совместному выполнению движений в соответствии с текстом.</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-вырабатывать умения двигаться легко и свободно;</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-воспитывать самостоятельность выполнения правил.</w:t>
            </w: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-упражнять детей в ходьбе по скамейке через предметы, по веревке прямо, в ползании под дугами.</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-развивать основные движения туловища;</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-воспитывать доброжелательные взаимоотношения между детьми.</w:t>
            </w: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eastAsia="Calibri" w:hAnsi="Times New Roman"/>
                <w:sz w:val="16"/>
                <w:szCs w:val="16"/>
                <w:lang w:val="ru-RU" w:eastAsia="en-US"/>
              </w:rPr>
            </w:pPr>
            <w:r w:rsidRPr="00DB24D6">
              <w:rPr>
                <w:rFonts w:ascii="Times New Roman" w:eastAsia="Calibri" w:hAnsi="Times New Roman"/>
                <w:sz w:val="16"/>
                <w:szCs w:val="16"/>
                <w:lang w:val="ru-RU" w:eastAsia="en-US"/>
              </w:rPr>
              <w:t xml:space="preserve">-продолжать учить прыгать в длину с места (не менее </w:t>
            </w:r>
          </w:p>
          <w:p w:rsidR="00186138" w:rsidRPr="00DB24D6" w:rsidRDefault="00186138" w:rsidP="00086DEE">
            <w:pPr>
              <w:pStyle w:val="a3"/>
              <w:rPr>
                <w:rFonts w:ascii="Times New Roman" w:eastAsia="Calibri" w:hAnsi="Times New Roman"/>
                <w:sz w:val="16"/>
                <w:szCs w:val="16"/>
                <w:lang w:val="ru-RU" w:eastAsia="en-US"/>
              </w:rPr>
            </w:pPr>
            <w:r w:rsidRPr="00DB24D6">
              <w:rPr>
                <w:rFonts w:ascii="Times New Roman" w:eastAsia="Calibri" w:hAnsi="Times New Roman"/>
                <w:sz w:val="16"/>
                <w:szCs w:val="16"/>
                <w:lang w:val="ru-RU" w:eastAsia="en-US"/>
              </w:rPr>
              <w:t>70 см);</w:t>
            </w:r>
          </w:p>
          <w:p w:rsidR="00186138" w:rsidRPr="00DB24D6" w:rsidRDefault="00186138" w:rsidP="00086DEE">
            <w:pPr>
              <w:pStyle w:val="a3"/>
              <w:rPr>
                <w:rFonts w:ascii="Times New Roman" w:eastAsia="Calibri" w:hAnsi="Times New Roman"/>
                <w:sz w:val="16"/>
                <w:szCs w:val="16"/>
                <w:lang w:val="ru-RU" w:eastAsia="en-US"/>
              </w:rPr>
            </w:pPr>
            <w:r w:rsidRPr="00DB24D6">
              <w:rPr>
                <w:rFonts w:ascii="Times New Roman" w:eastAsia="Calibri" w:hAnsi="Times New Roman"/>
                <w:sz w:val="16"/>
                <w:szCs w:val="16"/>
                <w:lang w:val="ru-RU" w:eastAsia="en-US"/>
              </w:rPr>
              <w:lastRenderedPageBreak/>
              <w:t>-совершенствовать координацию движений во время прыжков;</w:t>
            </w:r>
          </w:p>
          <w:p w:rsidR="00186138" w:rsidRPr="00DB24D6" w:rsidRDefault="00186138" w:rsidP="00086DEE">
            <w:pPr>
              <w:pStyle w:val="a3"/>
              <w:rPr>
                <w:rFonts w:ascii="Times New Roman" w:eastAsia="Calibri" w:hAnsi="Times New Roman"/>
                <w:sz w:val="16"/>
                <w:szCs w:val="16"/>
                <w:lang w:eastAsia="en-US"/>
              </w:rPr>
            </w:pPr>
            <w:r w:rsidRPr="00DB24D6">
              <w:rPr>
                <w:rFonts w:ascii="Times New Roman" w:eastAsia="Calibri" w:hAnsi="Times New Roman"/>
                <w:sz w:val="16"/>
                <w:szCs w:val="16"/>
                <w:lang w:eastAsia="en-US"/>
              </w:rPr>
              <w:t>-воспитывать силу, выносливость.</w:t>
            </w:r>
          </w:p>
        </w:tc>
        <w:tc>
          <w:tcPr>
            <w:tcW w:w="5140" w:type="dxa"/>
            <w:shd w:val="clear" w:color="auto" w:fill="auto"/>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lastRenderedPageBreak/>
              <w:t>В</w:t>
            </w:r>
            <w:r w:rsidRPr="00DB24D6">
              <w:rPr>
                <w:rFonts w:ascii="Times New Roman" w:hAnsi="Times New Roman"/>
                <w:iCs/>
                <w:sz w:val="16"/>
                <w:szCs w:val="16"/>
              </w:rPr>
              <w:t> </w:t>
            </w:r>
            <w:r w:rsidRPr="00DB24D6">
              <w:rPr>
                <w:rFonts w:ascii="Times New Roman" w:hAnsi="Times New Roman"/>
                <w:iCs/>
                <w:sz w:val="16"/>
                <w:szCs w:val="16"/>
                <w:lang w:val="ru-RU"/>
              </w:rPr>
              <w:t>огород</w:t>
            </w:r>
            <w:r w:rsidRPr="00DB24D6">
              <w:rPr>
                <w:rFonts w:ascii="Times New Roman" w:hAnsi="Times New Roman"/>
                <w:iCs/>
                <w:sz w:val="16"/>
                <w:szCs w:val="16"/>
              </w:rPr>
              <w:t> </w:t>
            </w:r>
            <w:r w:rsidRPr="00DB24D6">
              <w:rPr>
                <w:rFonts w:ascii="Times New Roman" w:hAnsi="Times New Roman"/>
                <w:iCs/>
                <w:sz w:val="16"/>
                <w:szCs w:val="16"/>
                <w:lang w:val="ru-RU"/>
              </w:rPr>
              <w:t>мы</w:t>
            </w:r>
            <w:r w:rsidRPr="00DB24D6">
              <w:rPr>
                <w:rFonts w:ascii="Times New Roman" w:hAnsi="Times New Roman"/>
                <w:iCs/>
                <w:sz w:val="16"/>
                <w:szCs w:val="16"/>
              </w:rPr>
              <w:t> </w:t>
            </w:r>
            <w:r w:rsidRPr="00DB24D6">
              <w:rPr>
                <w:rFonts w:ascii="Times New Roman" w:hAnsi="Times New Roman"/>
                <w:iCs/>
                <w:sz w:val="16"/>
                <w:szCs w:val="16"/>
                <w:lang w:val="ru-RU"/>
              </w:rPr>
              <w:t>пойдем,</w:t>
            </w:r>
            <w:r w:rsidRPr="00DB24D6">
              <w:rPr>
                <w:rFonts w:ascii="Times New Roman" w:hAnsi="Times New Roman"/>
                <w:iCs/>
                <w:sz w:val="16"/>
                <w:szCs w:val="16"/>
              </w:rPr>
              <w:t> </w:t>
            </w:r>
            <w:r w:rsidRPr="00DB24D6">
              <w:rPr>
                <w:rFonts w:ascii="Times New Roman" w:hAnsi="Times New Roman"/>
                <w:iCs/>
                <w:sz w:val="16"/>
                <w:szCs w:val="16"/>
                <w:lang w:val="ru-RU"/>
              </w:rPr>
              <w:t>урожай</w:t>
            </w:r>
            <w:r w:rsidRPr="00DB24D6">
              <w:rPr>
                <w:rFonts w:ascii="Times New Roman" w:hAnsi="Times New Roman"/>
                <w:iCs/>
                <w:sz w:val="16"/>
                <w:szCs w:val="16"/>
              </w:rPr>
              <w:t> </w:t>
            </w:r>
            <w:r w:rsidRPr="00DB24D6">
              <w:rPr>
                <w:rFonts w:ascii="Times New Roman" w:hAnsi="Times New Roman"/>
                <w:iCs/>
                <w:sz w:val="16"/>
                <w:szCs w:val="16"/>
                <w:lang w:val="ru-RU"/>
              </w:rPr>
              <w:t>соберем!</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Ходьба</w:t>
            </w:r>
            <w:r w:rsidRPr="00DB24D6">
              <w:rPr>
                <w:rFonts w:ascii="Times New Roman" w:hAnsi="Times New Roman"/>
                <w:sz w:val="16"/>
                <w:szCs w:val="16"/>
              </w:rPr>
              <w:t> </w:t>
            </w:r>
            <w:r w:rsidRPr="00DB24D6">
              <w:rPr>
                <w:rFonts w:ascii="Times New Roman" w:hAnsi="Times New Roman"/>
                <w:sz w:val="16"/>
                <w:szCs w:val="16"/>
                <w:lang w:val="ru-RU"/>
              </w:rPr>
              <w:t>стайкой</w:t>
            </w:r>
            <w:r w:rsidRPr="00DB24D6">
              <w:rPr>
                <w:rFonts w:ascii="Times New Roman" w:hAnsi="Times New Roman"/>
                <w:sz w:val="16"/>
                <w:szCs w:val="16"/>
              </w:rPr>
              <w:t> </w:t>
            </w:r>
            <w:r w:rsidRPr="00DB24D6">
              <w:rPr>
                <w:rFonts w:ascii="Times New Roman" w:hAnsi="Times New Roman"/>
                <w:sz w:val="16"/>
                <w:szCs w:val="16"/>
                <w:lang w:val="ru-RU"/>
              </w:rPr>
              <w:t>за</w:t>
            </w:r>
            <w:r w:rsidRPr="00DB24D6">
              <w:rPr>
                <w:rFonts w:ascii="Times New Roman" w:hAnsi="Times New Roman"/>
                <w:sz w:val="16"/>
                <w:szCs w:val="16"/>
              </w:rPr>
              <w:t> </w:t>
            </w:r>
            <w:r w:rsidRPr="00DB24D6">
              <w:rPr>
                <w:rFonts w:ascii="Times New Roman" w:hAnsi="Times New Roman"/>
                <w:sz w:val="16"/>
                <w:szCs w:val="16"/>
                <w:lang w:val="ru-RU"/>
              </w:rPr>
              <w:t>воспитателем</w:t>
            </w:r>
            <w:r w:rsidRPr="00DB24D6">
              <w:rPr>
                <w:rFonts w:ascii="Times New Roman" w:hAnsi="Times New Roman"/>
                <w:sz w:val="16"/>
                <w:szCs w:val="16"/>
              </w:rPr>
              <w:t> </w:t>
            </w:r>
            <w:r w:rsidRPr="00DB24D6">
              <w:rPr>
                <w:rFonts w:ascii="Times New Roman" w:hAnsi="Times New Roman"/>
                <w:sz w:val="16"/>
                <w:szCs w:val="16"/>
                <w:lang w:val="ru-RU"/>
              </w:rPr>
              <w:t>10</w:t>
            </w:r>
            <w:r w:rsidRPr="00DB24D6">
              <w:rPr>
                <w:rFonts w:ascii="Times New Roman" w:hAnsi="Times New Roman"/>
                <w:sz w:val="16"/>
                <w:szCs w:val="16"/>
              </w:rPr>
              <w:t> </w:t>
            </w:r>
            <w:r w:rsidRPr="00DB24D6">
              <w:rPr>
                <w:rFonts w:ascii="Times New Roman" w:hAnsi="Times New Roman"/>
                <w:sz w:val="16"/>
                <w:szCs w:val="16"/>
                <w:lang w:val="ru-RU"/>
              </w:rPr>
              <w:t>сек</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Эй,</w:t>
            </w:r>
            <w:r w:rsidRPr="00DB24D6">
              <w:rPr>
                <w:rFonts w:ascii="Times New Roman" w:hAnsi="Times New Roman"/>
                <w:iCs/>
                <w:sz w:val="16"/>
                <w:szCs w:val="16"/>
              </w:rPr>
              <w:t> </w:t>
            </w:r>
            <w:r w:rsidRPr="00DB24D6">
              <w:rPr>
                <w:rFonts w:ascii="Times New Roman" w:hAnsi="Times New Roman"/>
                <w:iCs/>
                <w:sz w:val="16"/>
                <w:szCs w:val="16"/>
                <w:lang w:val="ru-RU"/>
              </w:rPr>
              <w:t>лошадка,</w:t>
            </w:r>
            <w:r w:rsidRPr="00DB24D6">
              <w:rPr>
                <w:rFonts w:ascii="Times New Roman" w:hAnsi="Times New Roman"/>
                <w:iCs/>
                <w:sz w:val="16"/>
                <w:szCs w:val="16"/>
              </w:rPr>
              <w:t> </w:t>
            </w:r>
            <w:r w:rsidRPr="00DB24D6">
              <w:rPr>
                <w:rFonts w:ascii="Times New Roman" w:hAnsi="Times New Roman"/>
                <w:iCs/>
                <w:sz w:val="16"/>
                <w:szCs w:val="16"/>
                <w:lang w:val="ru-RU"/>
              </w:rPr>
              <w:t>гоп-гоп,</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Отвези</w:t>
            </w:r>
            <w:r w:rsidRPr="00DB24D6">
              <w:rPr>
                <w:rFonts w:ascii="Times New Roman" w:hAnsi="Times New Roman"/>
                <w:iCs/>
                <w:sz w:val="16"/>
                <w:szCs w:val="16"/>
              </w:rPr>
              <w:t> </w:t>
            </w:r>
            <w:r w:rsidRPr="00DB24D6">
              <w:rPr>
                <w:rFonts w:ascii="Times New Roman" w:hAnsi="Times New Roman"/>
                <w:iCs/>
                <w:sz w:val="16"/>
                <w:szCs w:val="16"/>
                <w:lang w:val="ru-RU"/>
              </w:rPr>
              <w:t>нас</w:t>
            </w:r>
            <w:r w:rsidRPr="00DB24D6">
              <w:rPr>
                <w:rFonts w:ascii="Times New Roman" w:hAnsi="Times New Roman"/>
                <w:iCs/>
                <w:sz w:val="16"/>
                <w:szCs w:val="16"/>
              </w:rPr>
              <w:t> </w:t>
            </w:r>
            <w:r w:rsidRPr="00DB24D6">
              <w:rPr>
                <w:rFonts w:ascii="Times New Roman" w:hAnsi="Times New Roman"/>
                <w:iCs/>
                <w:sz w:val="16"/>
                <w:szCs w:val="16"/>
                <w:lang w:val="ru-RU"/>
              </w:rPr>
              <w:t>в</w:t>
            </w:r>
            <w:r w:rsidRPr="00DB24D6">
              <w:rPr>
                <w:rFonts w:ascii="Times New Roman" w:hAnsi="Times New Roman"/>
                <w:iCs/>
                <w:sz w:val="16"/>
                <w:szCs w:val="16"/>
              </w:rPr>
              <w:t> </w:t>
            </w:r>
            <w:r w:rsidRPr="00DB24D6">
              <w:rPr>
                <w:rFonts w:ascii="Times New Roman" w:hAnsi="Times New Roman"/>
                <w:iCs/>
                <w:sz w:val="16"/>
                <w:szCs w:val="16"/>
                <w:lang w:val="ru-RU"/>
              </w:rPr>
              <w:t>огород.</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Бег</w:t>
            </w:r>
            <w:r w:rsidRPr="00DB24D6">
              <w:rPr>
                <w:rFonts w:ascii="Times New Roman" w:hAnsi="Times New Roman"/>
                <w:sz w:val="16"/>
                <w:szCs w:val="16"/>
              </w:rPr>
              <w:t> </w:t>
            </w:r>
            <w:r w:rsidRPr="00DB24D6">
              <w:rPr>
                <w:rFonts w:ascii="Times New Roman" w:hAnsi="Times New Roman"/>
                <w:sz w:val="16"/>
                <w:szCs w:val="16"/>
                <w:lang w:val="ru-RU"/>
              </w:rPr>
              <w:t>стайкой</w:t>
            </w:r>
            <w:r w:rsidRPr="00DB24D6">
              <w:rPr>
                <w:rFonts w:ascii="Times New Roman" w:hAnsi="Times New Roman"/>
                <w:sz w:val="16"/>
                <w:szCs w:val="16"/>
              </w:rPr>
              <w:t> </w:t>
            </w:r>
            <w:r w:rsidRPr="00DB24D6">
              <w:rPr>
                <w:rFonts w:ascii="Times New Roman" w:hAnsi="Times New Roman"/>
                <w:sz w:val="16"/>
                <w:szCs w:val="16"/>
                <w:lang w:val="ru-RU"/>
              </w:rPr>
              <w:t>за</w:t>
            </w:r>
            <w:r w:rsidRPr="00DB24D6">
              <w:rPr>
                <w:rFonts w:ascii="Times New Roman" w:hAnsi="Times New Roman"/>
                <w:sz w:val="16"/>
                <w:szCs w:val="16"/>
              </w:rPr>
              <w:t> </w:t>
            </w:r>
            <w:r w:rsidRPr="00DB24D6">
              <w:rPr>
                <w:rFonts w:ascii="Times New Roman" w:hAnsi="Times New Roman"/>
                <w:sz w:val="16"/>
                <w:szCs w:val="16"/>
                <w:lang w:val="ru-RU"/>
              </w:rPr>
              <w:t>воспитателем</w:t>
            </w:r>
            <w:r w:rsidRPr="00DB24D6">
              <w:rPr>
                <w:rFonts w:ascii="Times New Roman" w:hAnsi="Times New Roman"/>
                <w:sz w:val="16"/>
                <w:szCs w:val="16"/>
              </w:rPr>
              <w:t> </w:t>
            </w:r>
            <w:r w:rsidRPr="00DB24D6">
              <w:rPr>
                <w:rFonts w:ascii="Times New Roman" w:hAnsi="Times New Roman"/>
                <w:sz w:val="16"/>
                <w:szCs w:val="16"/>
                <w:lang w:val="ru-RU"/>
              </w:rPr>
              <w:t>8</w:t>
            </w:r>
            <w:r w:rsidRPr="00DB24D6">
              <w:rPr>
                <w:rFonts w:ascii="Times New Roman" w:hAnsi="Times New Roman"/>
                <w:sz w:val="16"/>
                <w:szCs w:val="16"/>
              </w:rPr>
              <w:t> </w:t>
            </w:r>
            <w:r w:rsidRPr="00DB24D6">
              <w:rPr>
                <w:rFonts w:ascii="Times New Roman" w:hAnsi="Times New Roman"/>
                <w:sz w:val="16"/>
                <w:szCs w:val="16"/>
                <w:lang w:val="ru-RU"/>
              </w:rPr>
              <w:t>сек.</w:t>
            </w:r>
            <w:r w:rsidRPr="00DB24D6">
              <w:rPr>
                <w:rFonts w:ascii="Times New Roman" w:hAnsi="Times New Roman"/>
                <w:sz w:val="16"/>
                <w:szCs w:val="16"/>
              </w:rPr>
              <w:t> </w:t>
            </w:r>
          </w:p>
          <w:p w:rsidR="00186138" w:rsidRPr="00DB24D6" w:rsidRDefault="00186138" w:rsidP="00086DEE">
            <w:pPr>
              <w:pStyle w:val="a3"/>
              <w:jc w:val="center"/>
              <w:rPr>
                <w:rStyle w:val="c9"/>
                <w:rFonts w:ascii="Times New Roman" w:hAnsi="Times New Roman"/>
                <w:bCs/>
                <w:sz w:val="16"/>
                <w:szCs w:val="16"/>
                <w:lang w:val="ru-RU"/>
              </w:rPr>
            </w:pPr>
            <w:r w:rsidRPr="00DB24D6">
              <w:rPr>
                <w:rStyle w:val="c9"/>
                <w:rFonts w:ascii="Times New Roman" w:hAnsi="Times New Roman"/>
                <w:bCs/>
                <w:sz w:val="16"/>
                <w:szCs w:val="16"/>
                <w:lang w:val="ru-RU"/>
              </w:rPr>
              <w:t>Комплекс</w:t>
            </w:r>
          </w:p>
          <w:p w:rsidR="00186138" w:rsidRPr="00DB24D6" w:rsidRDefault="00186138" w:rsidP="00086DEE">
            <w:pPr>
              <w:pStyle w:val="a3"/>
              <w:jc w:val="center"/>
              <w:rPr>
                <w:rFonts w:ascii="Times New Roman" w:hAnsi="Times New Roman"/>
                <w:sz w:val="16"/>
                <w:szCs w:val="16"/>
                <w:lang w:val="ru-RU"/>
              </w:rPr>
            </w:pPr>
            <w:r w:rsidRPr="00DB24D6">
              <w:rPr>
                <w:rStyle w:val="c9"/>
                <w:rFonts w:ascii="Times New Roman" w:hAnsi="Times New Roman"/>
                <w:bCs/>
                <w:sz w:val="16"/>
                <w:szCs w:val="16"/>
              </w:rPr>
              <w:t> </w:t>
            </w:r>
            <w:r w:rsidRPr="00DB24D6">
              <w:rPr>
                <w:rStyle w:val="c9"/>
                <w:rFonts w:ascii="Times New Roman" w:hAnsi="Times New Roman"/>
                <w:bCs/>
                <w:sz w:val="16"/>
                <w:szCs w:val="16"/>
                <w:lang w:val="ru-RU"/>
              </w:rPr>
              <w:t>«Веселый</w:t>
            </w:r>
            <w:r w:rsidRPr="00DB24D6">
              <w:rPr>
                <w:rStyle w:val="c9"/>
                <w:rFonts w:ascii="Times New Roman" w:hAnsi="Times New Roman"/>
                <w:bCs/>
                <w:sz w:val="16"/>
                <w:szCs w:val="16"/>
              </w:rPr>
              <w:t> </w:t>
            </w:r>
            <w:r w:rsidRPr="00DB24D6">
              <w:rPr>
                <w:rStyle w:val="c9"/>
                <w:rFonts w:ascii="Times New Roman" w:hAnsi="Times New Roman"/>
                <w:bCs/>
                <w:sz w:val="16"/>
                <w:szCs w:val="16"/>
                <w:lang w:val="ru-RU"/>
              </w:rPr>
              <w:t>огород»</w:t>
            </w:r>
          </w:p>
          <w:p w:rsidR="00186138" w:rsidRPr="00DB24D6" w:rsidRDefault="00186138" w:rsidP="00086DEE">
            <w:pPr>
              <w:pStyle w:val="a3"/>
              <w:rPr>
                <w:rFonts w:ascii="Times New Roman" w:hAnsi="Times New Roman"/>
                <w:sz w:val="16"/>
                <w:szCs w:val="16"/>
                <w:lang w:val="ru-RU"/>
              </w:rPr>
            </w:pPr>
            <w:r w:rsidRPr="00DB24D6">
              <w:rPr>
                <w:rStyle w:val="c14"/>
                <w:rFonts w:ascii="Times New Roman" w:hAnsi="Times New Roman"/>
                <w:sz w:val="16"/>
                <w:szCs w:val="16"/>
                <w:lang w:val="ru-RU"/>
              </w:rPr>
              <w:t>1.</w:t>
            </w:r>
            <w:r w:rsidRPr="00DB24D6">
              <w:rPr>
                <w:rStyle w:val="c9"/>
                <w:rFonts w:ascii="Times New Roman" w:hAnsi="Times New Roman"/>
                <w:bCs/>
                <w:sz w:val="16"/>
                <w:szCs w:val="16"/>
                <w:lang w:val="ru-RU"/>
              </w:rPr>
              <w:t>«Капуста»</w:t>
            </w:r>
            <w:r w:rsidRPr="00DB24D6">
              <w:rPr>
                <w:rStyle w:val="c9"/>
                <w:rFonts w:ascii="Times New Roman" w:hAnsi="Times New Roman"/>
                <w:b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У</w:t>
            </w:r>
            <w:r w:rsidRPr="00DB24D6">
              <w:rPr>
                <w:rFonts w:ascii="Times New Roman" w:hAnsi="Times New Roman"/>
                <w:iCs/>
                <w:sz w:val="16"/>
                <w:szCs w:val="16"/>
              </w:rPr>
              <w:t> </w:t>
            </w:r>
            <w:r w:rsidRPr="00DB24D6">
              <w:rPr>
                <w:rFonts w:ascii="Times New Roman" w:hAnsi="Times New Roman"/>
                <w:iCs/>
                <w:sz w:val="16"/>
                <w:szCs w:val="16"/>
                <w:lang w:val="ru-RU"/>
              </w:rPr>
              <w:t>капусты</w:t>
            </w:r>
            <w:r w:rsidRPr="00DB24D6">
              <w:rPr>
                <w:rFonts w:ascii="Times New Roman" w:hAnsi="Times New Roman"/>
                <w:iCs/>
                <w:sz w:val="16"/>
                <w:szCs w:val="16"/>
              </w:rPr>
              <w:t> </w:t>
            </w:r>
            <w:r w:rsidRPr="00DB24D6">
              <w:rPr>
                <w:rFonts w:ascii="Times New Roman" w:hAnsi="Times New Roman"/>
                <w:iCs/>
                <w:sz w:val="16"/>
                <w:szCs w:val="16"/>
                <w:lang w:val="ru-RU"/>
              </w:rPr>
              <w:t>качены</w:t>
            </w:r>
            <w:r w:rsidRPr="00DB24D6">
              <w:rPr>
                <w:rFonts w:ascii="Times New Roman" w:hAnsi="Times New Roman"/>
                <w:iCs/>
                <w:sz w:val="16"/>
                <w:szCs w:val="16"/>
              </w:rPr>
              <w:t> </w:t>
            </w:r>
            <w:r w:rsidRPr="00DB24D6">
              <w:rPr>
                <w:rFonts w:ascii="Times New Roman" w:hAnsi="Times New Roman"/>
                <w:iCs/>
                <w:sz w:val="16"/>
                <w:szCs w:val="16"/>
                <w:lang w:val="ru-RU"/>
              </w:rPr>
              <w:t>- вот</w:t>
            </w:r>
            <w:r w:rsidRPr="00DB24D6">
              <w:rPr>
                <w:rFonts w:ascii="Times New Roman" w:hAnsi="Times New Roman"/>
                <w:iCs/>
                <w:sz w:val="16"/>
                <w:szCs w:val="16"/>
              </w:rPr>
              <w:t> </w:t>
            </w:r>
            <w:r w:rsidRPr="00DB24D6">
              <w:rPr>
                <w:rFonts w:ascii="Times New Roman" w:hAnsi="Times New Roman"/>
                <w:iCs/>
                <w:sz w:val="16"/>
                <w:szCs w:val="16"/>
                <w:lang w:val="ru-RU"/>
              </w:rPr>
              <w:t>такой</w:t>
            </w:r>
            <w:r w:rsidRPr="00DB24D6">
              <w:rPr>
                <w:rFonts w:ascii="Times New Roman" w:hAnsi="Times New Roman"/>
                <w:iCs/>
                <w:sz w:val="16"/>
                <w:szCs w:val="16"/>
              </w:rPr>
              <w:t> </w:t>
            </w:r>
            <w:r w:rsidRPr="00DB24D6">
              <w:rPr>
                <w:rFonts w:ascii="Times New Roman" w:hAnsi="Times New Roman"/>
                <w:iCs/>
                <w:sz w:val="16"/>
                <w:szCs w:val="16"/>
                <w:lang w:val="ru-RU"/>
              </w:rPr>
              <w:t>величины!</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И.п.</w:t>
            </w:r>
            <w:r w:rsidRPr="00DB24D6">
              <w:rPr>
                <w:rFonts w:ascii="Times New Roman" w:hAnsi="Times New Roman"/>
                <w:sz w:val="16"/>
                <w:szCs w:val="16"/>
              </w:rPr>
              <w:t> </w:t>
            </w:r>
            <w:r w:rsidRPr="00DB24D6">
              <w:rPr>
                <w:rFonts w:ascii="Times New Roman" w:hAnsi="Times New Roman"/>
                <w:sz w:val="16"/>
                <w:szCs w:val="16"/>
                <w:lang w:val="ru-RU"/>
              </w:rPr>
              <w:t>стоя,</w:t>
            </w:r>
            <w:r w:rsidRPr="00DB24D6">
              <w:rPr>
                <w:rFonts w:ascii="Times New Roman" w:hAnsi="Times New Roman"/>
                <w:sz w:val="16"/>
                <w:szCs w:val="16"/>
              </w:rPr>
              <w:t> </w:t>
            </w:r>
            <w:r w:rsidRPr="00DB24D6">
              <w:rPr>
                <w:rFonts w:ascii="Times New Roman" w:hAnsi="Times New Roman"/>
                <w:sz w:val="16"/>
                <w:szCs w:val="16"/>
                <w:lang w:val="ru-RU"/>
              </w:rPr>
              <w:t>ноги</w:t>
            </w:r>
            <w:r w:rsidRPr="00DB24D6">
              <w:rPr>
                <w:rFonts w:ascii="Times New Roman" w:hAnsi="Times New Roman"/>
                <w:sz w:val="16"/>
                <w:szCs w:val="16"/>
              </w:rPr>
              <w:t> </w:t>
            </w:r>
            <w:r w:rsidRPr="00DB24D6">
              <w:rPr>
                <w:rFonts w:ascii="Times New Roman" w:hAnsi="Times New Roman"/>
                <w:sz w:val="16"/>
                <w:szCs w:val="16"/>
                <w:lang w:val="ru-RU"/>
              </w:rPr>
              <w:t>слегка</w:t>
            </w:r>
            <w:r w:rsidRPr="00DB24D6">
              <w:rPr>
                <w:rFonts w:ascii="Times New Roman" w:hAnsi="Times New Roman"/>
                <w:sz w:val="16"/>
                <w:szCs w:val="16"/>
              </w:rPr>
              <w:t> </w:t>
            </w:r>
            <w:r w:rsidRPr="00DB24D6">
              <w:rPr>
                <w:rFonts w:ascii="Times New Roman" w:hAnsi="Times New Roman"/>
                <w:sz w:val="16"/>
                <w:szCs w:val="16"/>
                <w:lang w:val="ru-RU"/>
              </w:rPr>
              <w:t>расставлены,</w:t>
            </w:r>
            <w:r w:rsidRPr="00DB24D6">
              <w:rPr>
                <w:rFonts w:ascii="Times New Roman" w:hAnsi="Times New Roman"/>
                <w:sz w:val="16"/>
                <w:szCs w:val="16"/>
              </w:rPr>
              <w:t> </w:t>
            </w:r>
            <w:r w:rsidRPr="00DB24D6">
              <w:rPr>
                <w:rFonts w:ascii="Times New Roman" w:hAnsi="Times New Roman"/>
                <w:sz w:val="16"/>
                <w:szCs w:val="16"/>
                <w:lang w:val="ru-RU"/>
              </w:rPr>
              <w:t>руки</w:t>
            </w:r>
            <w:r w:rsidRPr="00DB24D6">
              <w:rPr>
                <w:rFonts w:ascii="Times New Roman" w:hAnsi="Times New Roman"/>
                <w:sz w:val="16"/>
                <w:szCs w:val="16"/>
              </w:rPr>
              <w:t> </w:t>
            </w:r>
            <w:r w:rsidRPr="00DB24D6">
              <w:rPr>
                <w:rFonts w:ascii="Times New Roman" w:hAnsi="Times New Roman"/>
                <w:sz w:val="16"/>
                <w:szCs w:val="16"/>
                <w:lang w:val="ru-RU"/>
              </w:rPr>
              <w:t>вниз.</w:t>
            </w:r>
            <w:r w:rsidRPr="00DB24D6">
              <w:rPr>
                <w:rFonts w:ascii="Times New Roman" w:hAnsi="Times New Roman"/>
                <w:sz w:val="16"/>
                <w:szCs w:val="16"/>
              </w:rPr>
              <w:t> </w:t>
            </w:r>
            <w:r w:rsidRPr="00DB24D6">
              <w:rPr>
                <w:rFonts w:ascii="Times New Roman" w:hAnsi="Times New Roman"/>
                <w:sz w:val="16"/>
                <w:szCs w:val="16"/>
                <w:lang w:val="ru-RU"/>
              </w:rPr>
              <w:t>Поднять</w:t>
            </w:r>
            <w:r w:rsidRPr="00DB24D6">
              <w:rPr>
                <w:rFonts w:ascii="Times New Roman" w:hAnsi="Times New Roman"/>
                <w:sz w:val="16"/>
                <w:szCs w:val="16"/>
              </w:rPr>
              <w:t> </w:t>
            </w:r>
            <w:r w:rsidRPr="00DB24D6">
              <w:rPr>
                <w:rFonts w:ascii="Times New Roman" w:hAnsi="Times New Roman"/>
                <w:sz w:val="16"/>
                <w:szCs w:val="16"/>
                <w:lang w:val="ru-RU"/>
              </w:rPr>
              <w:t>руки</w:t>
            </w:r>
            <w:r w:rsidRPr="00DB24D6">
              <w:rPr>
                <w:rFonts w:ascii="Times New Roman" w:hAnsi="Times New Roman"/>
                <w:sz w:val="16"/>
                <w:szCs w:val="16"/>
              </w:rPr>
              <w:t> </w:t>
            </w:r>
            <w:r w:rsidRPr="00DB24D6">
              <w:rPr>
                <w:rFonts w:ascii="Times New Roman" w:hAnsi="Times New Roman"/>
                <w:sz w:val="16"/>
                <w:szCs w:val="16"/>
                <w:lang w:val="ru-RU"/>
              </w:rPr>
              <w:t>через</w:t>
            </w:r>
            <w:r w:rsidRPr="00DB24D6">
              <w:rPr>
                <w:rFonts w:ascii="Times New Roman" w:hAnsi="Times New Roman"/>
                <w:sz w:val="16"/>
                <w:szCs w:val="16"/>
              </w:rPr>
              <w:t> </w:t>
            </w:r>
            <w:r w:rsidRPr="00DB24D6">
              <w:rPr>
                <w:rFonts w:ascii="Times New Roman" w:hAnsi="Times New Roman"/>
                <w:sz w:val="16"/>
                <w:szCs w:val="16"/>
                <w:lang w:val="ru-RU"/>
              </w:rPr>
              <w:t>стороны</w:t>
            </w:r>
            <w:r w:rsidRPr="00DB24D6">
              <w:rPr>
                <w:rFonts w:ascii="Times New Roman" w:hAnsi="Times New Roman"/>
                <w:sz w:val="16"/>
                <w:szCs w:val="16"/>
              </w:rPr>
              <w:t> </w:t>
            </w:r>
            <w:r w:rsidRPr="00DB24D6">
              <w:rPr>
                <w:rFonts w:ascii="Times New Roman" w:hAnsi="Times New Roman"/>
                <w:sz w:val="16"/>
                <w:szCs w:val="16"/>
                <w:lang w:val="ru-RU"/>
              </w:rPr>
              <w:t>вверх,</w:t>
            </w:r>
            <w:r w:rsidRPr="00DB24D6">
              <w:rPr>
                <w:rFonts w:ascii="Times New Roman" w:hAnsi="Times New Roman"/>
                <w:sz w:val="16"/>
                <w:szCs w:val="16"/>
              </w:rPr>
              <w:t> </w:t>
            </w:r>
            <w:r w:rsidRPr="00DB24D6">
              <w:rPr>
                <w:rFonts w:ascii="Times New Roman" w:hAnsi="Times New Roman"/>
                <w:sz w:val="16"/>
                <w:szCs w:val="16"/>
                <w:lang w:val="ru-RU"/>
              </w:rPr>
              <w:t>соединить</w:t>
            </w:r>
            <w:r w:rsidRPr="00DB24D6">
              <w:rPr>
                <w:rFonts w:ascii="Times New Roman" w:hAnsi="Times New Roman"/>
                <w:sz w:val="16"/>
                <w:szCs w:val="16"/>
              </w:rPr>
              <w:t> </w:t>
            </w:r>
            <w:r w:rsidRPr="00DB24D6">
              <w:rPr>
                <w:rFonts w:ascii="Times New Roman" w:hAnsi="Times New Roman"/>
                <w:sz w:val="16"/>
                <w:szCs w:val="16"/>
                <w:lang w:val="ru-RU"/>
              </w:rPr>
              <w:t>пальцы,</w:t>
            </w:r>
            <w:r w:rsidRPr="00DB24D6">
              <w:rPr>
                <w:rFonts w:ascii="Times New Roman" w:hAnsi="Times New Roman"/>
                <w:sz w:val="16"/>
                <w:szCs w:val="16"/>
              </w:rPr>
              <w:t> </w:t>
            </w:r>
            <w:r w:rsidRPr="00DB24D6">
              <w:rPr>
                <w:rFonts w:ascii="Times New Roman" w:hAnsi="Times New Roman"/>
                <w:sz w:val="16"/>
                <w:szCs w:val="16"/>
                <w:lang w:val="ru-RU"/>
              </w:rPr>
              <w:t>образовав</w:t>
            </w:r>
            <w:r w:rsidRPr="00DB24D6">
              <w:rPr>
                <w:rFonts w:ascii="Times New Roman" w:hAnsi="Times New Roman"/>
                <w:sz w:val="16"/>
                <w:szCs w:val="16"/>
              </w:rPr>
              <w:t> </w:t>
            </w:r>
            <w:r w:rsidRPr="00DB24D6">
              <w:rPr>
                <w:rFonts w:ascii="Times New Roman" w:hAnsi="Times New Roman"/>
                <w:sz w:val="16"/>
                <w:szCs w:val="16"/>
                <w:lang w:val="ru-RU"/>
              </w:rPr>
              <w:t>кольцо-3</w:t>
            </w:r>
            <w:r w:rsidRPr="00DB24D6">
              <w:rPr>
                <w:rFonts w:ascii="Times New Roman" w:hAnsi="Times New Roman"/>
                <w:sz w:val="16"/>
                <w:szCs w:val="16"/>
              </w:rPr>
              <w:t> </w:t>
            </w:r>
            <w:r w:rsidRPr="00DB24D6">
              <w:rPr>
                <w:rFonts w:ascii="Times New Roman" w:hAnsi="Times New Roman"/>
                <w:sz w:val="16"/>
                <w:szCs w:val="16"/>
                <w:lang w:val="ru-RU"/>
              </w:rPr>
              <w:t>раза.</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Style w:val="c14"/>
                <w:rFonts w:ascii="Times New Roman" w:hAnsi="Times New Roman"/>
                <w:sz w:val="16"/>
                <w:szCs w:val="16"/>
                <w:lang w:val="ru-RU"/>
              </w:rPr>
              <w:t>2.</w:t>
            </w:r>
            <w:r w:rsidRPr="00DB24D6">
              <w:rPr>
                <w:rStyle w:val="c9"/>
                <w:rFonts w:ascii="Times New Roman" w:hAnsi="Times New Roman"/>
                <w:bCs/>
                <w:sz w:val="16"/>
                <w:szCs w:val="16"/>
                <w:lang w:val="ru-RU"/>
              </w:rPr>
              <w:t>«Морковка»</w:t>
            </w:r>
            <w:r w:rsidRPr="00DB24D6">
              <w:rPr>
                <w:rStyle w:val="c9"/>
                <w:rFonts w:ascii="Times New Roman" w:hAnsi="Times New Roman"/>
                <w:b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Прячет</w:t>
            </w:r>
            <w:r w:rsidRPr="00DB24D6">
              <w:rPr>
                <w:rFonts w:ascii="Times New Roman" w:hAnsi="Times New Roman"/>
                <w:iCs/>
                <w:sz w:val="16"/>
                <w:szCs w:val="16"/>
              </w:rPr>
              <w:t> </w:t>
            </w:r>
            <w:r w:rsidRPr="00DB24D6">
              <w:rPr>
                <w:rFonts w:ascii="Times New Roman" w:hAnsi="Times New Roman"/>
                <w:iCs/>
                <w:sz w:val="16"/>
                <w:szCs w:val="16"/>
                <w:lang w:val="ru-RU"/>
              </w:rPr>
              <w:t>морковка</w:t>
            </w:r>
            <w:r w:rsidRPr="00DB24D6">
              <w:rPr>
                <w:rFonts w:ascii="Times New Roman" w:hAnsi="Times New Roman"/>
                <w:iCs/>
                <w:sz w:val="16"/>
                <w:szCs w:val="16"/>
              </w:rPr>
              <w:t> </w:t>
            </w:r>
            <w:r w:rsidRPr="00DB24D6">
              <w:rPr>
                <w:rFonts w:ascii="Times New Roman" w:hAnsi="Times New Roman"/>
                <w:iCs/>
                <w:sz w:val="16"/>
                <w:szCs w:val="16"/>
                <w:lang w:val="ru-RU"/>
              </w:rPr>
              <w:t>свой</w:t>
            </w:r>
            <w:r w:rsidRPr="00DB24D6">
              <w:rPr>
                <w:rFonts w:ascii="Times New Roman" w:hAnsi="Times New Roman"/>
                <w:iCs/>
                <w:sz w:val="16"/>
                <w:szCs w:val="16"/>
              </w:rPr>
              <w:t> </w:t>
            </w:r>
            <w:r w:rsidRPr="00DB24D6">
              <w:rPr>
                <w:rFonts w:ascii="Times New Roman" w:hAnsi="Times New Roman"/>
                <w:iCs/>
                <w:sz w:val="16"/>
                <w:szCs w:val="16"/>
                <w:lang w:val="ru-RU"/>
              </w:rPr>
              <w:t>носик</w:t>
            </w:r>
            <w:r w:rsidRPr="00DB24D6">
              <w:rPr>
                <w:rFonts w:ascii="Times New Roman" w:hAnsi="Times New Roman"/>
                <w:iCs/>
                <w:sz w:val="16"/>
                <w:szCs w:val="16"/>
              </w:rPr>
              <w:t> </w:t>
            </w:r>
            <w:r w:rsidRPr="00DB24D6">
              <w:rPr>
                <w:rFonts w:ascii="Times New Roman" w:hAnsi="Times New Roman"/>
                <w:iCs/>
                <w:sz w:val="16"/>
                <w:szCs w:val="16"/>
                <w:lang w:val="ru-RU"/>
              </w:rPr>
              <w:t>на</w:t>
            </w:r>
            <w:r w:rsidRPr="00DB24D6">
              <w:rPr>
                <w:rFonts w:ascii="Times New Roman" w:hAnsi="Times New Roman"/>
                <w:iCs/>
                <w:sz w:val="16"/>
                <w:szCs w:val="16"/>
              </w:rPr>
              <w:t> </w:t>
            </w:r>
            <w:r w:rsidRPr="00DB24D6">
              <w:rPr>
                <w:rFonts w:ascii="Times New Roman" w:hAnsi="Times New Roman"/>
                <w:iCs/>
                <w:sz w:val="16"/>
                <w:szCs w:val="16"/>
                <w:lang w:val="ru-RU"/>
              </w:rPr>
              <w:t>грядке.</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Видно,</w:t>
            </w:r>
            <w:r w:rsidRPr="00DB24D6">
              <w:rPr>
                <w:rFonts w:ascii="Times New Roman" w:hAnsi="Times New Roman"/>
                <w:iCs/>
                <w:sz w:val="16"/>
                <w:szCs w:val="16"/>
              </w:rPr>
              <w:t> </w:t>
            </w:r>
            <w:r w:rsidRPr="00DB24D6">
              <w:rPr>
                <w:rFonts w:ascii="Times New Roman" w:hAnsi="Times New Roman"/>
                <w:iCs/>
                <w:sz w:val="16"/>
                <w:szCs w:val="16"/>
                <w:lang w:val="ru-RU"/>
              </w:rPr>
              <w:t>морковка</w:t>
            </w:r>
            <w:r w:rsidRPr="00DB24D6">
              <w:rPr>
                <w:rFonts w:ascii="Times New Roman" w:hAnsi="Times New Roman"/>
                <w:iCs/>
                <w:sz w:val="16"/>
                <w:szCs w:val="16"/>
              </w:rPr>
              <w:t> </w:t>
            </w:r>
            <w:r w:rsidRPr="00DB24D6">
              <w:rPr>
                <w:rFonts w:ascii="Times New Roman" w:hAnsi="Times New Roman"/>
                <w:iCs/>
                <w:sz w:val="16"/>
                <w:szCs w:val="16"/>
                <w:lang w:val="ru-RU"/>
              </w:rPr>
              <w:t>играет</w:t>
            </w:r>
            <w:r w:rsidRPr="00DB24D6">
              <w:rPr>
                <w:rFonts w:ascii="Times New Roman" w:hAnsi="Times New Roman"/>
                <w:iCs/>
                <w:sz w:val="16"/>
                <w:szCs w:val="16"/>
              </w:rPr>
              <w:t> </w:t>
            </w:r>
            <w:r w:rsidRPr="00DB24D6">
              <w:rPr>
                <w:rFonts w:ascii="Times New Roman" w:hAnsi="Times New Roman"/>
                <w:iCs/>
                <w:sz w:val="16"/>
                <w:szCs w:val="16"/>
                <w:lang w:val="ru-RU"/>
              </w:rPr>
              <w:t>в</w:t>
            </w:r>
            <w:r w:rsidRPr="00DB24D6">
              <w:rPr>
                <w:rFonts w:ascii="Times New Roman" w:hAnsi="Times New Roman"/>
                <w:iCs/>
                <w:sz w:val="16"/>
                <w:szCs w:val="16"/>
              </w:rPr>
              <w:t> </w:t>
            </w:r>
            <w:r w:rsidRPr="00DB24D6">
              <w:rPr>
                <w:rFonts w:ascii="Times New Roman" w:hAnsi="Times New Roman"/>
                <w:iCs/>
                <w:sz w:val="16"/>
                <w:szCs w:val="16"/>
                <w:lang w:val="ru-RU"/>
              </w:rPr>
              <w:t>прятки!</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И.п.</w:t>
            </w:r>
            <w:r w:rsidRPr="00DB24D6">
              <w:rPr>
                <w:rFonts w:ascii="Times New Roman" w:hAnsi="Times New Roman"/>
                <w:sz w:val="16"/>
                <w:szCs w:val="16"/>
              </w:rPr>
              <w:t> </w:t>
            </w:r>
            <w:r w:rsidRPr="00DB24D6">
              <w:rPr>
                <w:rFonts w:ascii="Times New Roman" w:hAnsi="Times New Roman"/>
                <w:sz w:val="16"/>
                <w:szCs w:val="16"/>
                <w:lang w:val="ru-RU"/>
              </w:rPr>
              <w:t>сидя,</w:t>
            </w:r>
            <w:r w:rsidRPr="00DB24D6">
              <w:rPr>
                <w:rFonts w:ascii="Times New Roman" w:hAnsi="Times New Roman"/>
                <w:sz w:val="16"/>
                <w:szCs w:val="16"/>
              </w:rPr>
              <w:t> </w:t>
            </w:r>
            <w:r w:rsidRPr="00DB24D6">
              <w:rPr>
                <w:rFonts w:ascii="Times New Roman" w:hAnsi="Times New Roman"/>
                <w:sz w:val="16"/>
                <w:szCs w:val="16"/>
                <w:lang w:val="ru-RU"/>
              </w:rPr>
              <w:t>опора</w:t>
            </w:r>
            <w:r w:rsidRPr="00DB24D6">
              <w:rPr>
                <w:rFonts w:ascii="Times New Roman" w:hAnsi="Times New Roman"/>
                <w:sz w:val="16"/>
                <w:szCs w:val="16"/>
              </w:rPr>
              <w:t> </w:t>
            </w:r>
            <w:r w:rsidRPr="00DB24D6">
              <w:rPr>
                <w:rFonts w:ascii="Times New Roman" w:hAnsi="Times New Roman"/>
                <w:sz w:val="16"/>
                <w:szCs w:val="16"/>
                <w:lang w:val="ru-RU"/>
              </w:rPr>
              <w:t>на</w:t>
            </w:r>
            <w:r w:rsidRPr="00DB24D6">
              <w:rPr>
                <w:rFonts w:ascii="Times New Roman" w:hAnsi="Times New Roman"/>
                <w:sz w:val="16"/>
                <w:szCs w:val="16"/>
              </w:rPr>
              <w:t> </w:t>
            </w:r>
            <w:r w:rsidRPr="00DB24D6">
              <w:rPr>
                <w:rFonts w:ascii="Times New Roman" w:hAnsi="Times New Roman"/>
                <w:sz w:val="16"/>
                <w:szCs w:val="16"/>
                <w:lang w:val="ru-RU"/>
              </w:rPr>
              <w:t>кисти</w:t>
            </w:r>
            <w:r w:rsidRPr="00DB24D6">
              <w:rPr>
                <w:rFonts w:ascii="Times New Roman" w:hAnsi="Times New Roman"/>
                <w:sz w:val="16"/>
                <w:szCs w:val="16"/>
              </w:rPr>
              <w:t> </w:t>
            </w:r>
            <w:r w:rsidRPr="00DB24D6">
              <w:rPr>
                <w:rFonts w:ascii="Times New Roman" w:hAnsi="Times New Roman"/>
                <w:sz w:val="16"/>
                <w:szCs w:val="16"/>
                <w:lang w:val="ru-RU"/>
              </w:rPr>
              <w:t>рук,</w:t>
            </w:r>
            <w:r w:rsidRPr="00DB24D6">
              <w:rPr>
                <w:rFonts w:ascii="Times New Roman" w:hAnsi="Times New Roman"/>
                <w:sz w:val="16"/>
                <w:szCs w:val="16"/>
              </w:rPr>
              <w:t> </w:t>
            </w:r>
            <w:r w:rsidRPr="00DB24D6">
              <w:rPr>
                <w:rFonts w:ascii="Times New Roman" w:hAnsi="Times New Roman"/>
                <w:sz w:val="16"/>
                <w:szCs w:val="16"/>
                <w:lang w:val="ru-RU"/>
              </w:rPr>
              <w:t>поставленных</w:t>
            </w:r>
            <w:r w:rsidRPr="00DB24D6">
              <w:rPr>
                <w:rFonts w:ascii="Times New Roman" w:hAnsi="Times New Roman"/>
                <w:sz w:val="16"/>
                <w:szCs w:val="16"/>
              </w:rPr>
              <w:t> </w:t>
            </w:r>
            <w:r w:rsidRPr="00DB24D6">
              <w:rPr>
                <w:rFonts w:ascii="Times New Roman" w:hAnsi="Times New Roman"/>
                <w:sz w:val="16"/>
                <w:szCs w:val="16"/>
                <w:lang w:val="ru-RU"/>
              </w:rPr>
              <w:t>с</w:t>
            </w:r>
            <w:r w:rsidRPr="00DB24D6">
              <w:rPr>
                <w:rFonts w:ascii="Times New Roman" w:hAnsi="Times New Roman"/>
                <w:sz w:val="16"/>
                <w:szCs w:val="16"/>
              </w:rPr>
              <w:t> </w:t>
            </w:r>
            <w:r w:rsidRPr="00DB24D6">
              <w:rPr>
                <w:rFonts w:ascii="Times New Roman" w:hAnsi="Times New Roman"/>
                <w:sz w:val="16"/>
                <w:szCs w:val="16"/>
                <w:lang w:val="ru-RU"/>
              </w:rPr>
              <w:t>боков.</w:t>
            </w:r>
            <w:r w:rsidRPr="00DB24D6">
              <w:rPr>
                <w:rFonts w:ascii="Times New Roman" w:hAnsi="Times New Roman"/>
                <w:sz w:val="16"/>
                <w:szCs w:val="16"/>
              </w:rPr>
              <w:t> </w:t>
            </w:r>
            <w:r w:rsidRPr="00DB24D6">
              <w:rPr>
                <w:rFonts w:ascii="Times New Roman" w:hAnsi="Times New Roman"/>
                <w:sz w:val="16"/>
                <w:szCs w:val="16"/>
                <w:lang w:val="ru-RU"/>
              </w:rPr>
              <w:t>Согнуть</w:t>
            </w:r>
            <w:r w:rsidRPr="00DB24D6">
              <w:rPr>
                <w:rFonts w:ascii="Times New Roman" w:hAnsi="Times New Roman"/>
                <w:sz w:val="16"/>
                <w:szCs w:val="16"/>
              </w:rPr>
              <w:t> </w:t>
            </w:r>
            <w:r w:rsidRPr="00DB24D6">
              <w:rPr>
                <w:rFonts w:ascii="Times New Roman" w:hAnsi="Times New Roman"/>
                <w:sz w:val="16"/>
                <w:szCs w:val="16"/>
                <w:lang w:val="ru-RU"/>
              </w:rPr>
              <w:t>ноги,</w:t>
            </w:r>
            <w:r w:rsidRPr="00DB24D6">
              <w:rPr>
                <w:rFonts w:ascii="Times New Roman" w:hAnsi="Times New Roman"/>
                <w:sz w:val="16"/>
                <w:szCs w:val="16"/>
              </w:rPr>
              <w:t> </w:t>
            </w:r>
            <w:r w:rsidRPr="00DB24D6">
              <w:rPr>
                <w:rFonts w:ascii="Times New Roman" w:hAnsi="Times New Roman"/>
                <w:sz w:val="16"/>
                <w:szCs w:val="16"/>
                <w:lang w:val="ru-RU"/>
              </w:rPr>
              <w:t>обхватить</w:t>
            </w:r>
            <w:r w:rsidRPr="00DB24D6">
              <w:rPr>
                <w:rFonts w:ascii="Times New Roman" w:hAnsi="Times New Roman"/>
                <w:sz w:val="16"/>
                <w:szCs w:val="16"/>
              </w:rPr>
              <w:t> </w:t>
            </w:r>
            <w:r w:rsidRPr="00DB24D6">
              <w:rPr>
                <w:rFonts w:ascii="Times New Roman" w:hAnsi="Times New Roman"/>
                <w:sz w:val="16"/>
                <w:szCs w:val="16"/>
                <w:lang w:val="ru-RU"/>
              </w:rPr>
              <w:t>руками</w:t>
            </w:r>
            <w:r w:rsidRPr="00DB24D6">
              <w:rPr>
                <w:rFonts w:ascii="Times New Roman" w:hAnsi="Times New Roman"/>
                <w:sz w:val="16"/>
                <w:szCs w:val="16"/>
              </w:rPr>
              <w:t> </w:t>
            </w:r>
            <w:r w:rsidRPr="00DB24D6">
              <w:rPr>
                <w:rFonts w:ascii="Times New Roman" w:hAnsi="Times New Roman"/>
                <w:sz w:val="16"/>
                <w:szCs w:val="16"/>
                <w:lang w:val="ru-RU"/>
              </w:rPr>
              <w:t>колени,</w:t>
            </w:r>
            <w:r w:rsidRPr="00DB24D6">
              <w:rPr>
                <w:rFonts w:ascii="Times New Roman" w:hAnsi="Times New Roman"/>
                <w:sz w:val="16"/>
                <w:szCs w:val="16"/>
              </w:rPr>
              <w:t> </w:t>
            </w:r>
            <w:r w:rsidRPr="00DB24D6">
              <w:rPr>
                <w:rFonts w:ascii="Times New Roman" w:hAnsi="Times New Roman"/>
                <w:sz w:val="16"/>
                <w:szCs w:val="16"/>
                <w:lang w:val="ru-RU"/>
              </w:rPr>
              <w:t>голову</w:t>
            </w:r>
            <w:r w:rsidRPr="00DB24D6">
              <w:rPr>
                <w:rFonts w:ascii="Times New Roman" w:hAnsi="Times New Roman"/>
                <w:sz w:val="16"/>
                <w:szCs w:val="16"/>
              </w:rPr>
              <w:t> </w:t>
            </w:r>
            <w:r w:rsidRPr="00DB24D6">
              <w:rPr>
                <w:rFonts w:ascii="Times New Roman" w:hAnsi="Times New Roman"/>
                <w:sz w:val="16"/>
                <w:szCs w:val="16"/>
                <w:lang w:val="ru-RU"/>
              </w:rPr>
              <w:t>опустить</w:t>
            </w:r>
            <w:r w:rsidRPr="00DB24D6">
              <w:rPr>
                <w:rFonts w:ascii="Times New Roman" w:hAnsi="Times New Roman"/>
                <w:sz w:val="16"/>
                <w:szCs w:val="16"/>
              </w:rPr>
              <w:t> </w:t>
            </w:r>
            <w:r w:rsidRPr="00DB24D6">
              <w:rPr>
                <w:rFonts w:ascii="Times New Roman" w:hAnsi="Times New Roman"/>
                <w:sz w:val="16"/>
                <w:szCs w:val="16"/>
                <w:lang w:val="ru-RU"/>
              </w:rPr>
              <w:t>–</w:t>
            </w:r>
            <w:r w:rsidRPr="00DB24D6">
              <w:rPr>
                <w:rFonts w:ascii="Times New Roman" w:hAnsi="Times New Roman"/>
                <w:sz w:val="16"/>
                <w:szCs w:val="16"/>
              </w:rPr>
              <w:t> </w:t>
            </w:r>
            <w:r w:rsidRPr="00DB24D6">
              <w:rPr>
                <w:rFonts w:ascii="Times New Roman" w:hAnsi="Times New Roman"/>
                <w:sz w:val="16"/>
                <w:szCs w:val="16"/>
                <w:lang w:val="ru-RU"/>
              </w:rPr>
              <w:t>4раза</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Style w:val="c14"/>
                <w:rFonts w:ascii="Times New Roman" w:hAnsi="Times New Roman"/>
                <w:sz w:val="16"/>
                <w:szCs w:val="16"/>
                <w:lang w:val="ru-RU"/>
              </w:rPr>
              <w:t>3.</w:t>
            </w:r>
            <w:r w:rsidRPr="00DB24D6">
              <w:rPr>
                <w:rStyle w:val="c9"/>
                <w:rFonts w:ascii="Times New Roman" w:hAnsi="Times New Roman"/>
                <w:bCs/>
                <w:sz w:val="16"/>
                <w:szCs w:val="16"/>
                <w:lang w:val="ru-RU"/>
              </w:rPr>
              <w:t>«Веселье»</w:t>
            </w:r>
            <w:r w:rsidRPr="00DB24D6">
              <w:rPr>
                <w:rStyle w:val="c9"/>
                <w:rFonts w:ascii="Times New Roman" w:hAnsi="Times New Roman"/>
                <w:b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lastRenderedPageBreak/>
              <w:t>Дружный</w:t>
            </w:r>
            <w:r w:rsidRPr="00DB24D6">
              <w:rPr>
                <w:rFonts w:ascii="Times New Roman" w:hAnsi="Times New Roman"/>
                <w:iCs/>
                <w:sz w:val="16"/>
                <w:szCs w:val="16"/>
              </w:rPr>
              <w:t> </w:t>
            </w:r>
            <w:r w:rsidRPr="00DB24D6">
              <w:rPr>
                <w:rFonts w:ascii="Times New Roman" w:hAnsi="Times New Roman"/>
                <w:iCs/>
                <w:sz w:val="16"/>
                <w:szCs w:val="16"/>
                <w:lang w:val="ru-RU"/>
              </w:rPr>
              <w:t>наш</w:t>
            </w:r>
            <w:r w:rsidRPr="00DB24D6">
              <w:rPr>
                <w:rFonts w:ascii="Times New Roman" w:hAnsi="Times New Roman"/>
                <w:iCs/>
                <w:sz w:val="16"/>
                <w:szCs w:val="16"/>
              </w:rPr>
              <w:t> </w:t>
            </w:r>
            <w:r w:rsidRPr="00DB24D6">
              <w:rPr>
                <w:rFonts w:ascii="Times New Roman" w:hAnsi="Times New Roman"/>
                <w:iCs/>
                <w:sz w:val="16"/>
                <w:szCs w:val="16"/>
                <w:lang w:val="ru-RU"/>
              </w:rPr>
              <w:t>огород</w:t>
            </w:r>
            <w:r w:rsidRPr="00DB24D6">
              <w:rPr>
                <w:rFonts w:ascii="Times New Roman" w:hAnsi="Times New Roman"/>
                <w:iCs/>
                <w:sz w:val="16"/>
                <w:szCs w:val="16"/>
              </w:rPr>
              <w:t> </w:t>
            </w:r>
            <w:r w:rsidRPr="00DB24D6">
              <w:rPr>
                <w:rFonts w:ascii="Times New Roman" w:hAnsi="Times New Roman"/>
                <w:iCs/>
                <w:sz w:val="16"/>
                <w:szCs w:val="16"/>
                <w:lang w:val="ru-RU"/>
              </w:rPr>
              <w:t>веселиться</w:t>
            </w:r>
            <w:r w:rsidRPr="00DB24D6">
              <w:rPr>
                <w:rFonts w:ascii="Times New Roman" w:hAnsi="Times New Roman"/>
                <w:iCs/>
                <w:sz w:val="16"/>
                <w:szCs w:val="16"/>
              </w:rPr>
              <w:t> </w:t>
            </w:r>
            <w:r w:rsidRPr="00DB24D6">
              <w:rPr>
                <w:rFonts w:ascii="Times New Roman" w:hAnsi="Times New Roman"/>
                <w:iCs/>
                <w:sz w:val="16"/>
                <w:szCs w:val="16"/>
                <w:lang w:val="ru-RU"/>
              </w:rPr>
              <w:t>и</w:t>
            </w:r>
            <w:r w:rsidRPr="00DB24D6">
              <w:rPr>
                <w:rFonts w:ascii="Times New Roman" w:hAnsi="Times New Roman"/>
                <w:iCs/>
                <w:sz w:val="16"/>
                <w:szCs w:val="16"/>
              </w:rPr>
              <w:t> </w:t>
            </w:r>
            <w:r w:rsidRPr="00DB24D6">
              <w:rPr>
                <w:rFonts w:ascii="Times New Roman" w:hAnsi="Times New Roman"/>
                <w:iCs/>
                <w:sz w:val="16"/>
                <w:szCs w:val="16"/>
                <w:lang w:val="ru-RU"/>
              </w:rPr>
              <w:t>поет</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Прыжки</w:t>
            </w:r>
            <w:r w:rsidRPr="00DB24D6">
              <w:rPr>
                <w:rFonts w:ascii="Times New Roman" w:hAnsi="Times New Roman"/>
                <w:sz w:val="16"/>
                <w:szCs w:val="16"/>
              </w:rPr>
              <w:t> </w:t>
            </w:r>
            <w:r w:rsidRPr="00DB24D6">
              <w:rPr>
                <w:rFonts w:ascii="Times New Roman" w:hAnsi="Times New Roman"/>
                <w:sz w:val="16"/>
                <w:szCs w:val="16"/>
                <w:lang w:val="ru-RU"/>
              </w:rPr>
              <w:t>на</w:t>
            </w:r>
            <w:r w:rsidRPr="00DB24D6">
              <w:rPr>
                <w:rFonts w:ascii="Times New Roman" w:hAnsi="Times New Roman"/>
                <w:sz w:val="16"/>
                <w:szCs w:val="16"/>
              </w:rPr>
              <w:t> </w:t>
            </w:r>
            <w:r w:rsidRPr="00DB24D6">
              <w:rPr>
                <w:rFonts w:ascii="Times New Roman" w:hAnsi="Times New Roman"/>
                <w:sz w:val="16"/>
                <w:szCs w:val="16"/>
                <w:lang w:val="ru-RU"/>
              </w:rPr>
              <w:t>двух</w:t>
            </w:r>
            <w:r w:rsidRPr="00DB24D6">
              <w:rPr>
                <w:rFonts w:ascii="Times New Roman" w:hAnsi="Times New Roman"/>
                <w:sz w:val="16"/>
                <w:szCs w:val="16"/>
              </w:rPr>
              <w:t> </w:t>
            </w:r>
            <w:r w:rsidRPr="00DB24D6">
              <w:rPr>
                <w:rFonts w:ascii="Times New Roman" w:hAnsi="Times New Roman"/>
                <w:sz w:val="16"/>
                <w:szCs w:val="16"/>
                <w:lang w:val="ru-RU"/>
              </w:rPr>
              <w:t>ногах</w:t>
            </w:r>
            <w:r w:rsidRPr="00DB24D6">
              <w:rPr>
                <w:rFonts w:ascii="Times New Roman" w:hAnsi="Times New Roman"/>
                <w:sz w:val="16"/>
                <w:szCs w:val="16"/>
              </w:rPr>
              <w:t> </w:t>
            </w:r>
            <w:r w:rsidRPr="00DB24D6">
              <w:rPr>
                <w:rFonts w:ascii="Times New Roman" w:hAnsi="Times New Roman"/>
                <w:sz w:val="16"/>
                <w:szCs w:val="16"/>
                <w:lang w:val="ru-RU"/>
              </w:rPr>
              <w:t>на</w:t>
            </w:r>
            <w:r w:rsidRPr="00DB24D6">
              <w:rPr>
                <w:rFonts w:ascii="Times New Roman" w:hAnsi="Times New Roman"/>
                <w:sz w:val="16"/>
                <w:szCs w:val="16"/>
              </w:rPr>
              <w:t> </w:t>
            </w:r>
            <w:r w:rsidRPr="00DB24D6">
              <w:rPr>
                <w:rFonts w:ascii="Times New Roman" w:hAnsi="Times New Roman"/>
                <w:sz w:val="16"/>
                <w:szCs w:val="16"/>
                <w:lang w:val="ru-RU"/>
              </w:rPr>
              <w:t>месте.</w:t>
            </w:r>
          </w:p>
        </w:tc>
        <w:tc>
          <w:tcPr>
            <w:tcW w:w="3412" w:type="dxa"/>
            <w:shd w:val="clear" w:color="auto" w:fill="auto"/>
          </w:tcPr>
          <w:p w:rsidR="00186138" w:rsidRPr="00DB24D6" w:rsidRDefault="00186138" w:rsidP="00086DEE">
            <w:pPr>
              <w:rPr>
                <w:b/>
                <w:sz w:val="16"/>
                <w:szCs w:val="16"/>
              </w:rPr>
            </w:pPr>
            <w:r w:rsidRPr="00DB24D6">
              <w:rPr>
                <w:b/>
                <w:bCs/>
                <w:sz w:val="16"/>
                <w:szCs w:val="16"/>
              </w:rPr>
              <w:lastRenderedPageBreak/>
              <w:t>Насосик</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 xml:space="preserve">Малыш ставит руки на пояс, слегка приседает – вдох, выпрямляется – выдох. Постепенно приседания становятся ниже, вдох и выдох длительнее.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Повторить 3 – 4 раза.</w:t>
            </w:r>
          </w:p>
        </w:tc>
      </w:tr>
      <w:tr w:rsidR="00186138" w:rsidRPr="00DB24D6" w:rsidTr="0010211A">
        <w:trPr>
          <w:trHeight w:val="364"/>
          <w:jc w:val="center"/>
        </w:trPr>
        <w:tc>
          <w:tcPr>
            <w:tcW w:w="1393"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lastRenderedPageBreak/>
              <w:t>III неделя (сентябрь)</w:t>
            </w:r>
          </w:p>
          <w:p w:rsidR="00186138" w:rsidRPr="00DB24D6" w:rsidRDefault="00186138" w:rsidP="00086DEE">
            <w:pPr>
              <w:pStyle w:val="a3"/>
              <w:rPr>
                <w:rFonts w:ascii="Times New Roman" w:hAnsi="Times New Roman"/>
                <w:sz w:val="16"/>
                <w:szCs w:val="16"/>
              </w:rPr>
            </w:pPr>
          </w:p>
        </w:tc>
        <w:tc>
          <w:tcPr>
            <w:tcW w:w="2316"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 xml:space="preserve">Подвижная игра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«Зайцы и волк»</w:t>
            </w: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Основные движения.</w:t>
            </w:r>
          </w:p>
          <w:p w:rsidR="00186138" w:rsidRPr="00DB24D6" w:rsidRDefault="00186138" w:rsidP="00086DEE">
            <w:pPr>
              <w:pStyle w:val="a3"/>
              <w:rPr>
                <w:rFonts w:ascii="Times New Roman" w:hAnsi="Times New Roman"/>
                <w:i/>
                <w:sz w:val="16"/>
                <w:szCs w:val="16"/>
                <w:lang w:val="ru-RU"/>
              </w:rPr>
            </w:pPr>
            <w:r w:rsidRPr="00DB24D6">
              <w:rPr>
                <w:rFonts w:ascii="Times New Roman" w:hAnsi="Times New Roman"/>
                <w:i/>
                <w:sz w:val="16"/>
                <w:szCs w:val="16"/>
                <w:lang w:val="ru-RU"/>
              </w:rPr>
              <w:t>Катание, бросание, ловля мяча</w:t>
            </w:r>
          </w:p>
        </w:tc>
        <w:tc>
          <w:tcPr>
            <w:tcW w:w="3714"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-продолжать обучать детей совместному выполнению движений в соответствии с текстом.</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-закреплять правильную осанку во время игры;</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-воспитывать самостоятельность при выполнении правил игры;</w:t>
            </w: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-учить подбрасывать вверх и ловить мяч двумя руками; бросать мяч об пол и ловить двумя руками; катить мяч перед собой руками; учить ведению мяча ногами.</w:t>
            </w:r>
          </w:p>
        </w:tc>
        <w:tc>
          <w:tcPr>
            <w:tcW w:w="5140" w:type="dxa"/>
            <w:shd w:val="clear" w:color="auto" w:fill="auto"/>
          </w:tcPr>
          <w:p w:rsidR="00186138" w:rsidRPr="00DB24D6" w:rsidRDefault="00186138" w:rsidP="00086DEE">
            <w:pPr>
              <w:pStyle w:val="a3"/>
              <w:rPr>
                <w:rFonts w:ascii="Times New Roman" w:hAnsi="Times New Roman"/>
                <w:iCs/>
                <w:sz w:val="16"/>
                <w:szCs w:val="16"/>
                <w:lang w:val="ru-RU"/>
              </w:rPr>
            </w:pPr>
            <w:r w:rsidRPr="00DB24D6">
              <w:rPr>
                <w:rFonts w:ascii="Times New Roman" w:hAnsi="Times New Roman"/>
                <w:iCs/>
                <w:sz w:val="16"/>
                <w:szCs w:val="16"/>
                <w:lang w:val="ru-RU"/>
              </w:rPr>
              <w:t>Птицы</w:t>
            </w:r>
            <w:r w:rsidRPr="00DB24D6">
              <w:rPr>
                <w:rFonts w:ascii="Times New Roman" w:hAnsi="Times New Roman"/>
                <w:iCs/>
                <w:sz w:val="16"/>
                <w:szCs w:val="16"/>
              </w:rPr>
              <w:t> </w:t>
            </w:r>
            <w:r w:rsidRPr="00DB24D6">
              <w:rPr>
                <w:rFonts w:ascii="Times New Roman" w:hAnsi="Times New Roman"/>
                <w:iCs/>
                <w:sz w:val="16"/>
                <w:szCs w:val="16"/>
                <w:lang w:val="ru-RU"/>
              </w:rPr>
              <w:t>улетали,</w:t>
            </w:r>
            <w:r w:rsidRPr="00DB24D6">
              <w:rPr>
                <w:rFonts w:ascii="Times New Roman" w:hAnsi="Times New Roman"/>
                <w:iCs/>
                <w:sz w:val="16"/>
                <w:szCs w:val="16"/>
              </w:rPr>
              <w:t> </w:t>
            </w:r>
            <w:r w:rsidRPr="00DB24D6">
              <w:rPr>
                <w:rFonts w:ascii="Times New Roman" w:hAnsi="Times New Roman"/>
                <w:iCs/>
                <w:sz w:val="16"/>
                <w:szCs w:val="16"/>
                <w:lang w:val="ru-RU"/>
              </w:rPr>
              <w:t>крыльями</w:t>
            </w:r>
            <w:r w:rsidRPr="00DB24D6">
              <w:rPr>
                <w:rFonts w:ascii="Times New Roman" w:hAnsi="Times New Roman"/>
                <w:iCs/>
                <w:sz w:val="16"/>
                <w:szCs w:val="16"/>
              </w:rPr>
              <w:t> </w:t>
            </w:r>
            <w:r w:rsidRPr="00DB24D6">
              <w:rPr>
                <w:rFonts w:ascii="Times New Roman" w:hAnsi="Times New Roman"/>
                <w:iCs/>
                <w:sz w:val="16"/>
                <w:szCs w:val="16"/>
                <w:lang w:val="ru-RU"/>
              </w:rPr>
              <w:t>махали.</w:t>
            </w:r>
            <w:r w:rsidRPr="00DB24D6">
              <w:rPr>
                <w:rFonts w:ascii="Times New Roman" w:hAnsi="Times New Roman"/>
                <w:iCs/>
                <w:sz w:val="16"/>
                <w:szCs w:val="16"/>
              </w:rPr>
              <w:t> </w:t>
            </w:r>
          </w:p>
          <w:p w:rsidR="00186138" w:rsidRPr="00DB24D6" w:rsidRDefault="00186138" w:rsidP="00086DEE">
            <w:pPr>
              <w:pStyle w:val="a3"/>
              <w:rPr>
                <w:rFonts w:ascii="Times New Roman" w:hAnsi="Times New Roman"/>
                <w:iCs/>
                <w:sz w:val="16"/>
                <w:szCs w:val="16"/>
                <w:lang w:val="ru-RU"/>
              </w:rPr>
            </w:pPr>
            <w:r w:rsidRPr="00DB24D6">
              <w:rPr>
                <w:rFonts w:ascii="Times New Roman" w:hAnsi="Times New Roman"/>
                <w:iCs/>
                <w:sz w:val="16"/>
                <w:szCs w:val="16"/>
                <w:lang w:val="ru-RU"/>
              </w:rPr>
              <w:t>Вот</w:t>
            </w:r>
            <w:r w:rsidRPr="00DB24D6">
              <w:rPr>
                <w:rFonts w:ascii="Times New Roman" w:hAnsi="Times New Roman"/>
                <w:iCs/>
                <w:sz w:val="16"/>
                <w:szCs w:val="16"/>
              </w:rPr>
              <w:t> </w:t>
            </w:r>
            <w:r w:rsidRPr="00DB24D6">
              <w:rPr>
                <w:rFonts w:ascii="Times New Roman" w:hAnsi="Times New Roman"/>
                <w:iCs/>
                <w:sz w:val="16"/>
                <w:szCs w:val="16"/>
                <w:lang w:val="ru-RU"/>
              </w:rPr>
              <w:t>так,</w:t>
            </w:r>
            <w:r w:rsidRPr="00DB24D6">
              <w:rPr>
                <w:rFonts w:ascii="Times New Roman" w:hAnsi="Times New Roman"/>
                <w:iCs/>
                <w:sz w:val="16"/>
                <w:szCs w:val="16"/>
              </w:rPr>
              <w:t> </w:t>
            </w:r>
            <w:r w:rsidRPr="00DB24D6">
              <w:rPr>
                <w:rFonts w:ascii="Times New Roman" w:hAnsi="Times New Roman"/>
                <w:iCs/>
                <w:sz w:val="16"/>
                <w:szCs w:val="16"/>
                <w:lang w:val="ru-RU"/>
              </w:rPr>
              <w:t>вот</w:t>
            </w:r>
            <w:r w:rsidRPr="00DB24D6">
              <w:rPr>
                <w:rFonts w:ascii="Times New Roman" w:hAnsi="Times New Roman"/>
                <w:iCs/>
                <w:sz w:val="16"/>
                <w:szCs w:val="16"/>
              </w:rPr>
              <w:t> </w:t>
            </w:r>
            <w:r w:rsidRPr="00DB24D6">
              <w:rPr>
                <w:rFonts w:ascii="Times New Roman" w:hAnsi="Times New Roman"/>
                <w:iCs/>
                <w:sz w:val="16"/>
                <w:szCs w:val="16"/>
                <w:lang w:val="ru-RU"/>
              </w:rPr>
              <w:t>так</w:t>
            </w:r>
            <w:r w:rsidRPr="00DB24D6">
              <w:rPr>
                <w:rFonts w:ascii="Times New Roman" w:hAnsi="Times New Roman"/>
                <w:iCs/>
                <w:sz w:val="16"/>
                <w:szCs w:val="16"/>
              </w:rPr>
              <w:t> </w:t>
            </w:r>
            <w:r w:rsidRPr="00DB24D6">
              <w:rPr>
                <w:rFonts w:ascii="Times New Roman" w:hAnsi="Times New Roman"/>
                <w:iCs/>
                <w:sz w:val="16"/>
                <w:szCs w:val="16"/>
                <w:lang w:val="ru-RU"/>
              </w:rPr>
              <w:t>крыльями</w:t>
            </w:r>
            <w:r w:rsidRPr="00DB24D6">
              <w:rPr>
                <w:rFonts w:ascii="Times New Roman" w:hAnsi="Times New Roman"/>
                <w:iCs/>
                <w:sz w:val="16"/>
                <w:szCs w:val="16"/>
              </w:rPr>
              <w:t> </w:t>
            </w:r>
            <w:r w:rsidRPr="00DB24D6">
              <w:rPr>
                <w:rFonts w:ascii="Times New Roman" w:hAnsi="Times New Roman"/>
                <w:iCs/>
                <w:sz w:val="16"/>
                <w:szCs w:val="16"/>
                <w:lang w:val="ru-RU"/>
              </w:rPr>
              <w:t>махали</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Ходьба</w:t>
            </w:r>
            <w:r w:rsidRPr="00DB24D6">
              <w:rPr>
                <w:rFonts w:ascii="Times New Roman" w:hAnsi="Times New Roman"/>
                <w:sz w:val="16"/>
                <w:szCs w:val="16"/>
              </w:rPr>
              <w:t>  </w:t>
            </w:r>
            <w:r w:rsidRPr="00DB24D6">
              <w:rPr>
                <w:rFonts w:ascii="Times New Roman" w:hAnsi="Times New Roman"/>
                <w:sz w:val="16"/>
                <w:szCs w:val="16"/>
                <w:lang w:val="ru-RU"/>
              </w:rPr>
              <w:t>стайкой</w:t>
            </w:r>
            <w:r w:rsidRPr="00DB24D6">
              <w:rPr>
                <w:rFonts w:ascii="Times New Roman" w:hAnsi="Times New Roman"/>
                <w:sz w:val="16"/>
                <w:szCs w:val="16"/>
              </w:rPr>
              <w:t> </w:t>
            </w:r>
            <w:r w:rsidRPr="00DB24D6">
              <w:rPr>
                <w:rFonts w:ascii="Times New Roman" w:hAnsi="Times New Roman"/>
                <w:sz w:val="16"/>
                <w:szCs w:val="16"/>
                <w:lang w:val="ru-RU"/>
              </w:rPr>
              <w:t>за</w:t>
            </w:r>
            <w:r w:rsidRPr="00DB24D6">
              <w:rPr>
                <w:rFonts w:ascii="Times New Roman" w:hAnsi="Times New Roman"/>
                <w:sz w:val="16"/>
                <w:szCs w:val="16"/>
              </w:rPr>
              <w:t> </w:t>
            </w:r>
            <w:r w:rsidRPr="00DB24D6">
              <w:rPr>
                <w:rFonts w:ascii="Times New Roman" w:hAnsi="Times New Roman"/>
                <w:sz w:val="16"/>
                <w:szCs w:val="16"/>
                <w:lang w:val="ru-RU"/>
              </w:rPr>
              <w:t>воспитателем</w:t>
            </w:r>
            <w:r w:rsidRPr="00DB24D6">
              <w:rPr>
                <w:rFonts w:ascii="Times New Roman" w:hAnsi="Times New Roman"/>
                <w:sz w:val="16"/>
                <w:szCs w:val="16"/>
              </w:rPr>
              <w:t> </w:t>
            </w:r>
            <w:r w:rsidRPr="00DB24D6">
              <w:rPr>
                <w:rFonts w:ascii="Times New Roman" w:hAnsi="Times New Roman"/>
                <w:sz w:val="16"/>
                <w:szCs w:val="16"/>
                <w:lang w:val="ru-RU"/>
              </w:rPr>
              <w:t>(10</w:t>
            </w:r>
            <w:r w:rsidRPr="00DB24D6">
              <w:rPr>
                <w:rFonts w:ascii="Times New Roman" w:hAnsi="Times New Roman"/>
                <w:sz w:val="16"/>
                <w:szCs w:val="16"/>
              </w:rPr>
              <w:t> </w:t>
            </w:r>
            <w:r w:rsidRPr="00DB24D6">
              <w:rPr>
                <w:rFonts w:ascii="Times New Roman" w:hAnsi="Times New Roman"/>
                <w:sz w:val="16"/>
                <w:szCs w:val="16"/>
                <w:lang w:val="ru-RU"/>
              </w:rPr>
              <w:t>сек.)</w:t>
            </w:r>
            <w:r w:rsidRPr="00DB24D6">
              <w:rPr>
                <w:rFonts w:ascii="Times New Roman" w:hAnsi="Times New Roman"/>
                <w:sz w:val="16"/>
                <w:szCs w:val="16"/>
              </w:rPr>
              <w:t> </w:t>
            </w:r>
          </w:p>
          <w:p w:rsidR="00186138" w:rsidRPr="00DB24D6" w:rsidRDefault="00186138" w:rsidP="00086DEE">
            <w:pPr>
              <w:pStyle w:val="a3"/>
              <w:rPr>
                <w:rFonts w:ascii="Times New Roman" w:hAnsi="Times New Roman"/>
                <w:iCs/>
                <w:sz w:val="16"/>
                <w:szCs w:val="16"/>
                <w:lang w:val="ru-RU"/>
              </w:rPr>
            </w:pPr>
            <w:r w:rsidRPr="00DB24D6">
              <w:rPr>
                <w:rFonts w:ascii="Times New Roman" w:hAnsi="Times New Roman"/>
                <w:iCs/>
                <w:sz w:val="16"/>
                <w:szCs w:val="16"/>
                <w:lang w:val="ru-RU"/>
              </w:rPr>
              <w:t>Птицы</w:t>
            </w:r>
            <w:r w:rsidRPr="00DB24D6">
              <w:rPr>
                <w:rFonts w:ascii="Times New Roman" w:hAnsi="Times New Roman"/>
                <w:iCs/>
                <w:sz w:val="16"/>
                <w:szCs w:val="16"/>
              </w:rPr>
              <w:t> </w:t>
            </w:r>
            <w:r w:rsidRPr="00DB24D6">
              <w:rPr>
                <w:rFonts w:ascii="Times New Roman" w:hAnsi="Times New Roman"/>
                <w:iCs/>
                <w:sz w:val="16"/>
                <w:szCs w:val="16"/>
                <w:lang w:val="ru-RU"/>
              </w:rPr>
              <w:t>улетали,</w:t>
            </w:r>
            <w:r w:rsidRPr="00DB24D6">
              <w:rPr>
                <w:rFonts w:ascii="Times New Roman" w:hAnsi="Times New Roman"/>
                <w:iCs/>
                <w:sz w:val="16"/>
                <w:szCs w:val="16"/>
              </w:rPr>
              <w:t> </w:t>
            </w:r>
            <w:r w:rsidRPr="00DB24D6">
              <w:rPr>
                <w:rFonts w:ascii="Times New Roman" w:hAnsi="Times New Roman"/>
                <w:iCs/>
                <w:sz w:val="16"/>
                <w:szCs w:val="16"/>
                <w:lang w:val="ru-RU"/>
              </w:rPr>
              <w:t>крыльями</w:t>
            </w:r>
            <w:r w:rsidRPr="00DB24D6">
              <w:rPr>
                <w:rFonts w:ascii="Times New Roman" w:hAnsi="Times New Roman"/>
                <w:iCs/>
                <w:sz w:val="16"/>
                <w:szCs w:val="16"/>
              </w:rPr>
              <w:t> </w:t>
            </w:r>
            <w:r w:rsidRPr="00DB24D6">
              <w:rPr>
                <w:rFonts w:ascii="Times New Roman" w:hAnsi="Times New Roman"/>
                <w:iCs/>
                <w:sz w:val="16"/>
                <w:szCs w:val="16"/>
                <w:lang w:val="ru-RU"/>
              </w:rPr>
              <w:t>махали.</w:t>
            </w:r>
            <w:r w:rsidRPr="00DB24D6">
              <w:rPr>
                <w:rFonts w:ascii="Times New Roman" w:hAnsi="Times New Roman"/>
                <w:iCs/>
                <w:sz w:val="16"/>
                <w:szCs w:val="16"/>
              </w:rPr>
              <w:t> </w:t>
            </w:r>
          </w:p>
          <w:p w:rsidR="00186138" w:rsidRPr="00DB24D6" w:rsidRDefault="00186138" w:rsidP="00086DEE">
            <w:pPr>
              <w:pStyle w:val="a3"/>
              <w:rPr>
                <w:rFonts w:ascii="Times New Roman" w:hAnsi="Times New Roman"/>
                <w:iCs/>
                <w:sz w:val="16"/>
                <w:szCs w:val="16"/>
                <w:lang w:val="ru-RU"/>
              </w:rPr>
            </w:pPr>
            <w:r w:rsidRPr="00DB24D6">
              <w:rPr>
                <w:rFonts w:ascii="Times New Roman" w:hAnsi="Times New Roman"/>
                <w:iCs/>
                <w:sz w:val="16"/>
                <w:szCs w:val="16"/>
                <w:lang w:val="ru-RU"/>
              </w:rPr>
              <w:t>Вот</w:t>
            </w:r>
            <w:r w:rsidRPr="00DB24D6">
              <w:rPr>
                <w:rFonts w:ascii="Times New Roman" w:hAnsi="Times New Roman"/>
                <w:iCs/>
                <w:sz w:val="16"/>
                <w:szCs w:val="16"/>
              </w:rPr>
              <w:t> </w:t>
            </w:r>
            <w:r w:rsidRPr="00DB24D6">
              <w:rPr>
                <w:rFonts w:ascii="Times New Roman" w:hAnsi="Times New Roman"/>
                <w:iCs/>
                <w:sz w:val="16"/>
                <w:szCs w:val="16"/>
                <w:lang w:val="ru-RU"/>
              </w:rPr>
              <w:t>так,</w:t>
            </w:r>
            <w:r w:rsidRPr="00DB24D6">
              <w:rPr>
                <w:rFonts w:ascii="Times New Roman" w:hAnsi="Times New Roman"/>
                <w:iCs/>
                <w:sz w:val="16"/>
                <w:szCs w:val="16"/>
              </w:rPr>
              <w:t> </w:t>
            </w:r>
            <w:r w:rsidRPr="00DB24D6">
              <w:rPr>
                <w:rFonts w:ascii="Times New Roman" w:hAnsi="Times New Roman"/>
                <w:iCs/>
                <w:sz w:val="16"/>
                <w:szCs w:val="16"/>
                <w:lang w:val="ru-RU"/>
              </w:rPr>
              <w:t>вот</w:t>
            </w:r>
            <w:r w:rsidRPr="00DB24D6">
              <w:rPr>
                <w:rFonts w:ascii="Times New Roman" w:hAnsi="Times New Roman"/>
                <w:iCs/>
                <w:sz w:val="16"/>
                <w:szCs w:val="16"/>
              </w:rPr>
              <w:t> </w:t>
            </w:r>
            <w:r w:rsidRPr="00DB24D6">
              <w:rPr>
                <w:rFonts w:ascii="Times New Roman" w:hAnsi="Times New Roman"/>
                <w:iCs/>
                <w:sz w:val="16"/>
                <w:szCs w:val="16"/>
                <w:lang w:val="ru-RU"/>
              </w:rPr>
              <w:t>так</w:t>
            </w:r>
            <w:r w:rsidRPr="00DB24D6">
              <w:rPr>
                <w:rFonts w:ascii="Times New Roman" w:hAnsi="Times New Roman"/>
                <w:iCs/>
                <w:sz w:val="16"/>
                <w:szCs w:val="16"/>
              </w:rPr>
              <w:t> </w:t>
            </w:r>
            <w:r w:rsidRPr="00DB24D6">
              <w:rPr>
                <w:rFonts w:ascii="Times New Roman" w:hAnsi="Times New Roman"/>
                <w:iCs/>
                <w:sz w:val="16"/>
                <w:szCs w:val="16"/>
                <w:lang w:val="ru-RU"/>
              </w:rPr>
              <w:t>крыльями</w:t>
            </w:r>
            <w:r w:rsidRPr="00DB24D6">
              <w:rPr>
                <w:rFonts w:ascii="Times New Roman" w:hAnsi="Times New Roman"/>
                <w:iCs/>
                <w:sz w:val="16"/>
                <w:szCs w:val="16"/>
              </w:rPr>
              <w:t> </w:t>
            </w:r>
            <w:r w:rsidRPr="00DB24D6">
              <w:rPr>
                <w:rFonts w:ascii="Times New Roman" w:hAnsi="Times New Roman"/>
                <w:iCs/>
                <w:sz w:val="16"/>
                <w:szCs w:val="16"/>
                <w:lang w:val="ru-RU"/>
              </w:rPr>
              <w:t>махали</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Бег</w:t>
            </w:r>
            <w:r w:rsidRPr="00DB24D6">
              <w:rPr>
                <w:rFonts w:ascii="Times New Roman" w:hAnsi="Times New Roman"/>
                <w:sz w:val="16"/>
                <w:szCs w:val="16"/>
              </w:rPr>
              <w:t> </w:t>
            </w:r>
            <w:r w:rsidRPr="00DB24D6">
              <w:rPr>
                <w:rFonts w:ascii="Times New Roman" w:hAnsi="Times New Roman"/>
                <w:sz w:val="16"/>
                <w:szCs w:val="16"/>
                <w:lang w:val="ru-RU"/>
              </w:rPr>
              <w:t>стайкой</w:t>
            </w:r>
            <w:r w:rsidRPr="00DB24D6">
              <w:rPr>
                <w:rFonts w:ascii="Times New Roman" w:hAnsi="Times New Roman"/>
                <w:sz w:val="16"/>
                <w:szCs w:val="16"/>
              </w:rPr>
              <w:t> </w:t>
            </w:r>
            <w:r w:rsidRPr="00DB24D6">
              <w:rPr>
                <w:rFonts w:ascii="Times New Roman" w:hAnsi="Times New Roman"/>
                <w:sz w:val="16"/>
                <w:szCs w:val="16"/>
                <w:lang w:val="ru-RU"/>
              </w:rPr>
              <w:t>за</w:t>
            </w:r>
            <w:r w:rsidRPr="00DB24D6">
              <w:rPr>
                <w:rFonts w:ascii="Times New Roman" w:hAnsi="Times New Roman"/>
                <w:sz w:val="16"/>
                <w:szCs w:val="16"/>
              </w:rPr>
              <w:t> </w:t>
            </w:r>
            <w:r w:rsidRPr="00DB24D6">
              <w:rPr>
                <w:rFonts w:ascii="Times New Roman" w:hAnsi="Times New Roman"/>
                <w:sz w:val="16"/>
                <w:szCs w:val="16"/>
                <w:lang w:val="ru-RU"/>
              </w:rPr>
              <w:t>воспитателем</w:t>
            </w:r>
            <w:r w:rsidRPr="00DB24D6">
              <w:rPr>
                <w:rFonts w:ascii="Times New Roman" w:hAnsi="Times New Roman"/>
                <w:sz w:val="16"/>
                <w:szCs w:val="16"/>
              </w:rPr>
              <w:t> </w:t>
            </w:r>
            <w:r w:rsidRPr="00DB24D6">
              <w:rPr>
                <w:rFonts w:ascii="Times New Roman" w:hAnsi="Times New Roman"/>
                <w:sz w:val="16"/>
                <w:szCs w:val="16"/>
                <w:lang w:val="ru-RU"/>
              </w:rPr>
              <w:t>(8</w:t>
            </w:r>
            <w:r w:rsidRPr="00DB24D6">
              <w:rPr>
                <w:rFonts w:ascii="Times New Roman" w:hAnsi="Times New Roman"/>
                <w:sz w:val="16"/>
                <w:szCs w:val="16"/>
              </w:rPr>
              <w:t> </w:t>
            </w:r>
            <w:r w:rsidRPr="00DB24D6">
              <w:rPr>
                <w:rFonts w:ascii="Times New Roman" w:hAnsi="Times New Roman"/>
                <w:sz w:val="16"/>
                <w:szCs w:val="16"/>
                <w:lang w:val="ru-RU"/>
              </w:rPr>
              <w:t>сек.)</w:t>
            </w:r>
          </w:p>
          <w:p w:rsidR="00186138" w:rsidRPr="00DB24D6" w:rsidRDefault="00186138" w:rsidP="00086DEE">
            <w:pPr>
              <w:pStyle w:val="a3"/>
              <w:jc w:val="center"/>
              <w:rPr>
                <w:rFonts w:ascii="Times New Roman" w:hAnsi="Times New Roman"/>
                <w:bCs/>
                <w:sz w:val="16"/>
                <w:szCs w:val="16"/>
                <w:lang w:val="ru-RU"/>
              </w:rPr>
            </w:pPr>
            <w:r w:rsidRPr="00DB24D6">
              <w:rPr>
                <w:rStyle w:val="c9"/>
                <w:rFonts w:ascii="Times New Roman" w:hAnsi="Times New Roman"/>
                <w:bCs/>
                <w:sz w:val="16"/>
                <w:szCs w:val="16"/>
                <w:lang w:val="ru-RU"/>
              </w:rPr>
              <w:t>Комплекс «Птички»</w:t>
            </w:r>
          </w:p>
          <w:p w:rsidR="00186138" w:rsidRPr="00DB24D6" w:rsidRDefault="00186138" w:rsidP="00086DEE">
            <w:pPr>
              <w:pStyle w:val="a3"/>
              <w:rPr>
                <w:rFonts w:ascii="Times New Roman" w:hAnsi="Times New Roman"/>
                <w:sz w:val="16"/>
                <w:szCs w:val="16"/>
                <w:lang w:val="ru-RU"/>
              </w:rPr>
            </w:pPr>
            <w:r w:rsidRPr="00DB24D6">
              <w:rPr>
                <w:rStyle w:val="c14"/>
                <w:rFonts w:ascii="Times New Roman" w:hAnsi="Times New Roman"/>
                <w:sz w:val="16"/>
                <w:szCs w:val="16"/>
              </w:rPr>
              <w:t> </w:t>
            </w:r>
            <w:r w:rsidRPr="00DB24D6">
              <w:rPr>
                <w:rStyle w:val="c9"/>
                <w:rFonts w:ascii="Times New Roman" w:hAnsi="Times New Roman"/>
                <w:bCs/>
                <w:sz w:val="16"/>
                <w:szCs w:val="16"/>
                <w:lang w:val="ru-RU"/>
              </w:rPr>
              <w:t>1.«Птички</w:t>
            </w:r>
            <w:r w:rsidRPr="00DB24D6">
              <w:rPr>
                <w:rStyle w:val="c9"/>
                <w:rFonts w:ascii="Times New Roman" w:hAnsi="Times New Roman"/>
                <w:bCs/>
                <w:sz w:val="16"/>
                <w:szCs w:val="16"/>
              </w:rPr>
              <w:t> </w:t>
            </w:r>
            <w:r w:rsidRPr="00DB24D6">
              <w:rPr>
                <w:rStyle w:val="c9"/>
                <w:rFonts w:ascii="Times New Roman" w:hAnsi="Times New Roman"/>
                <w:bCs/>
                <w:sz w:val="16"/>
                <w:szCs w:val="16"/>
                <w:lang w:val="ru-RU"/>
              </w:rPr>
              <w:t>ходят</w:t>
            </w:r>
            <w:r w:rsidRPr="00DB24D6">
              <w:rPr>
                <w:rStyle w:val="c9"/>
                <w:rFonts w:ascii="Times New Roman" w:hAnsi="Times New Roman"/>
                <w:bCs/>
                <w:sz w:val="16"/>
                <w:szCs w:val="16"/>
              </w:rPr>
              <w:t> </w:t>
            </w:r>
            <w:r w:rsidRPr="00DB24D6">
              <w:rPr>
                <w:rStyle w:val="c9"/>
                <w:rFonts w:ascii="Times New Roman" w:hAnsi="Times New Roman"/>
                <w:bCs/>
                <w:sz w:val="16"/>
                <w:szCs w:val="16"/>
                <w:lang w:val="ru-RU"/>
              </w:rPr>
              <w:t>по</w:t>
            </w:r>
            <w:r w:rsidRPr="00DB24D6">
              <w:rPr>
                <w:rStyle w:val="c9"/>
                <w:rFonts w:ascii="Times New Roman" w:hAnsi="Times New Roman"/>
                <w:bCs/>
                <w:sz w:val="16"/>
                <w:szCs w:val="16"/>
              </w:rPr>
              <w:t> </w:t>
            </w:r>
            <w:r w:rsidRPr="00DB24D6">
              <w:rPr>
                <w:rStyle w:val="c9"/>
                <w:rFonts w:ascii="Times New Roman" w:hAnsi="Times New Roman"/>
                <w:bCs/>
                <w:sz w:val="16"/>
                <w:szCs w:val="16"/>
                <w:lang w:val="ru-RU"/>
              </w:rPr>
              <w:t>водичке»</w:t>
            </w:r>
            <w:r w:rsidRPr="00DB24D6">
              <w:rPr>
                <w:rStyle w:val="c9"/>
                <w:rFonts w:ascii="Times New Roman" w:hAnsi="Times New Roman"/>
                <w:b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Ходят</w:t>
            </w:r>
            <w:r w:rsidRPr="00DB24D6">
              <w:rPr>
                <w:rFonts w:ascii="Times New Roman" w:hAnsi="Times New Roman"/>
                <w:iCs/>
                <w:sz w:val="16"/>
                <w:szCs w:val="16"/>
              </w:rPr>
              <w:t> </w:t>
            </w:r>
            <w:r w:rsidRPr="00DB24D6">
              <w:rPr>
                <w:rFonts w:ascii="Times New Roman" w:hAnsi="Times New Roman"/>
                <w:iCs/>
                <w:sz w:val="16"/>
                <w:szCs w:val="16"/>
                <w:lang w:val="ru-RU"/>
              </w:rPr>
              <w:t>по</w:t>
            </w:r>
            <w:r w:rsidRPr="00DB24D6">
              <w:rPr>
                <w:rFonts w:ascii="Times New Roman" w:hAnsi="Times New Roman"/>
                <w:iCs/>
                <w:sz w:val="16"/>
                <w:szCs w:val="16"/>
              </w:rPr>
              <w:t> </w:t>
            </w:r>
            <w:r w:rsidRPr="00DB24D6">
              <w:rPr>
                <w:rFonts w:ascii="Times New Roman" w:hAnsi="Times New Roman"/>
                <w:iCs/>
                <w:sz w:val="16"/>
                <w:szCs w:val="16"/>
                <w:lang w:val="ru-RU"/>
              </w:rPr>
              <w:t>водичке</w:t>
            </w:r>
            <w:r w:rsidRPr="00DB24D6">
              <w:rPr>
                <w:rFonts w:ascii="Times New Roman" w:hAnsi="Times New Roman"/>
                <w:iCs/>
                <w:sz w:val="16"/>
                <w:szCs w:val="16"/>
              </w:rPr>
              <w:t> </w:t>
            </w:r>
            <w:r w:rsidRPr="00DB24D6">
              <w:rPr>
                <w:rFonts w:ascii="Times New Roman" w:hAnsi="Times New Roman"/>
                <w:iCs/>
                <w:sz w:val="16"/>
                <w:szCs w:val="16"/>
                <w:lang w:val="ru-RU"/>
              </w:rPr>
              <w:t>птички-невелички.</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ьба</w:t>
            </w:r>
            <w:r w:rsidRPr="00DB24D6">
              <w:rPr>
                <w:rFonts w:ascii="Times New Roman" w:hAnsi="Times New Roman"/>
                <w:sz w:val="16"/>
                <w:szCs w:val="16"/>
              </w:rPr>
              <w:t> </w:t>
            </w:r>
            <w:r w:rsidRPr="00DB24D6">
              <w:rPr>
                <w:rFonts w:ascii="Times New Roman" w:hAnsi="Times New Roman"/>
                <w:sz w:val="16"/>
                <w:szCs w:val="16"/>
                <w:lang w:val="ru-RU"/>
              </w:rPr>
              <w:t>на</w:t>
            </w:r>
            <w:r w:rsidRPr="00DB24D6">
              <w:rPr>
                <w:rFonts w:ascii="Times New Roman" w:hAnsi="Times New Roman"/>
                <w:sz w:val="16"/>
                <w:szCs w:val="16"/>
              </w:rPr>
              <w:t> </w:t>
            </w:r>
            <w:r w:rsidRPr="00DB24D6">
              <w:rPr>
                <w:rFonts w:ascii="Times New Roman" w:hAnsi="Times New Roman"/>
                <w:sz w:val="16"/>
                <w:szCs w:val="16"/>
                <w:lang w:val="ru-RU"/>
              </w:rPr>
              <w:t>месте</w:t>
            </w:r>
            <w:r w:rsidRPr="00DB24D6">
              <w:rPr>
                <w:rFonts w:ascii="Times New Roman" w:hAnsi="Times New Roman"/>
                <w:sz w:val="16"/>
                <w:szCs w:val="16"/>
              </w:rPr>
              <w:t> </w:t>
            </w:r>
            <w:r w:rsidRPr="00DB24D6">
              <w:rPr>
                <w:rFonts w:ascii="Times New Roman" w:hAnsi="Times New Roman"/>
                <w:sz w:val="16"/>
                <w:szCs w:val="16"/>
                <w:lang w:val="ru-RU"/>
              </w:rPr>
              <w:t>высоко</w:t>
            </w:r>
            <w:r w:rsidRPr="00DB24D6">
              <w:rPr>
                <w:rFonts w:ascii="Times New Roman" w:hAnsi="Times New Roman"/>
                <w:sz w:val="16"/>
                <w:szCs w:val="16"/>
              </w:rPr>
              <w:t> </w:t>
            </w:r>
            <w:r w:rsidRPr="00DB24D6">
              <w:rPr>
                <w:rFonts w:ascii="Times New Roman" w:hAnsi="Times New Roman"/>
                <w:sz w:val="16"/>
                <w:szCs w:val="16"/>
                <w:lang w:val="ru-RU"/>
              </w:rPr>
              <w:t>поднимая</w:t>
            </w:r>
            <w:r w:rsidRPr="00DB24D6">
              <w:rPr>
                <w:rFonts w:ascii="Times New Roman" w:hAnsi="Times New Roman"/>
                <w:sz w:val="16"/>
                <w:szCs w:val="16"/>
              </w:rPr>
              <w:t> </w:t>
            </w:r>
          </w:p>
          <w:p w:rsidR="00A673CE" w:rsidRPr="00DB24D6" w:rsidRDefault="00186138" w:rsidP="00A673CE">
            <w:pPr>
              <w:pStyle w:val="a3"/>
              <w:rPr>
                <w:rFonts w:ascii="Times New Roman" w:hAnsi="Times New Roman"/>
                <w:sz w:val="16"/>
                <w:szCs w:val="16"/>
                <w:lang w:val="ru-RU"/>
              </w:rPr>
            </w:pPr>
            <w:r w:rsidRPr="00DB24D6">
              <w:rPr>
                <w:rFonts w:ascii="Times New Roman" w:hAnsi="Times New Roman"/>
                <w:sz w:val="16"/>
                <w:szCs w:val="16"/>
                <w:lang w:val="ru-RU"/>
              </w:rPr>
              <w:t>колени</w:t>
            </w:r>
            <w:r w:rsidR="00A673CE" w:rsidRPr="00DB24D6">
              <w:rPr>
                <w:rFonts w:ascii="Times New Roman" w:hAnsi="Times New Roman"/>
                <w:iCs/>
                <w:sz w:val="16"/>
                <w:szCs w:val="16"/>
                <w:lang w:val="ru-RU"/>
              </w:rPr>
              <w:t>Ходят,</w:t>
            </w:r>
            <w:r w:rsidR="00A673CE" w:rsidRPr="00DB24D6">
              <w:rPr>
                <w:rFonts w:ascii="Times New Roman" w:hAnsi="Times New Roman"/>
                <w:iCs/>
                <w:sz w:val="16"/>
                <w:szCs w:val="16"/>
              </w:rPr>
              <w:t> </w:t>
            </w:r>
            <w:r w:rsidR="00A673CE" w:rsidRPr="00DB24D6">
              <w:rPr>
                <w:rFonts w:ascii="Times New Roman" w:hAnsi="Times New Roman"/>
                <w:iCs/>
                <w:sz w:val="16"/>
                <w:szCs w:val="16"/>
                <w:lang w:val="ru-RU"/>
              </w:rPr>
              <w:t>лапки</w:t>
            </w:r>
            <w:r w:rsidR="00A673CE" w:rsidRPr="00DB24D6">
              <w:rPr>
                <w:rFonts w:ascii="Times New Roman" w:hAnsi="Times New Roman"/>
                <w:iCs/>
                <w:sz w:val="16"/>
                <w:szCs w:val="16"/>
              </w:rPr>
              <w:t> </w:t>
            </w:r>
            <w:r w:rsidR="00A673CE" w:rsidRPr="00DB24D6">
              <w:rPr>
                <w:rFonts w:ascii="Times New Roman" w:hAnsi="Times New Roman"/>
                <w:iCs/>
                <w:sz w:val="16"/>
                <w:szCs w:val="16"/>
                <w:lang w:val="ru-RU"/>
              </w:rPr>
              <w:t>поднимают</w:t>
            </w:r>
            <w:r w:rsidR="00A673CE" w:rsidRPr="00DB24D6">
              <w:rPr>
                <w:rFonts w:ascii="Times New Roman" w:hAnsi="Times New Roman"/>
                <w:iCs/>
                <w:sz w:val="16"/>
                <w:szCs w:val="16"/>
              </w:rPr>
              <w:t> </w:t>
            </w:r>
            <w:r w:rsidR="00A673CE" w:rsidRPr="00DB24D6">
              <w:rPr>
                <w:rFonts w:ascii="Times New Roman" w:hAnsi="Times New Roman"/>
                <w:iCs/>
                <w:sz w:val="16"/>
                <w:szCs w:val="16"/>
                <w:lang w:val="ru-RU"/>
              </w:rPr>
              <w:t>птички</w:t>
            </w:r>
            <w:r w:rsidR="00A673CE" w:rsidRPr="00DB24D6">
              <w:rPr>
                <w:rFonts w:ascii="Times New Roman" w:hAnsi="Times New Roman"/>
                <w:iCs/>
                <w:sz w:val="16"/>
                <w:szCs w:val="16"/>
              </w:rPr>
              <w:t> </w:t>
            </w:r>
            <w:r w:rsidR="00A673CE" w:rsidRPr="00DB24D6">
              <w:rPr>
                <w:rFonts w:ascii="Times New Roman" w:hAnsi="Times New Roman"/>
                <w:iCs/>
                <w:sz w:val="16"/>
                <w:szCs w:val="16"/>
                <w:lang w:val="ru-RU"/>
              </w:rPr>
              <w:t>–</w:t>
            </w:r>
            <w:r w:rsidR="00A673CE" w:rsidRPr="00DB24D6">
              <w:rPr>
                <w:rFonts w:ascii="Times New Roman" w:hAnsi="Times New Roman"/>
                <w:iCs/>
                <w:sz w:val="16"/>
                <w:szCs w:val="16"/>
              </w:rPr>
              <w:t> </w:t>
            </w:r>
            <w:r w:rsidR="00A673CE" w:rsidRPr="00DB24D6">
              <w:rPr>
                <w:rFonts w:ascii="Times New Roman" w:hAnsi="Times New Roman"/>
                <w:iCs/>
                <w:sz w:val="16"/>
                <w:szCs w:val="16"/>
                <w:lang w:val="ru-RU"/>
              </w:rPr>
              <w:t>невелички.</w:t>
            </w:r>
            <w:r w:rsidR="00A673CE" w:rsidRPr="00DB24D6">
              <w:rPr>
                <w:rFonts w:ascii="Times New Roman" w:hAnsi="Times New Roman"/>
                <w:iCs/>
                <w:sz w:val="16"/>
                <w:szCs w:val="16"/>
              </w:rPr>
              <w:t> </w:t>
            </w:r>
          </w:p>
          <w:p w:rsidR="00A673CE" w:rsidRPr="00DB24D6" w:rsidRDefault="00A673CE" w:rsidP="00A673CE">
            <w:pPr>
              <w:pStyle w:val="a3"/>
              <w:rPr>
                <w:rFonts w:ascii="Times New Roman" w:hAnsi="Times New Roman"/>
                <w:iCs/>
                <w:sz w:val="16"/>
                <w:szCs w:val="16"/>
                <w:lang w:val="ru-RU"/>
              </w:rPr>
            </w:pPr>
            <w:r w:rsidRPr="00DB24D6">
              <w:rPr>
                <w:rFonts w:ascii="Times New Roman" w:hAnsi="Times New Roman"/>
                <w:iCs/>
                <w:sz w:val="16"/>
                <w:szCs w:val="16"/>
                <w:lang w:val="ru-RU"/>
              </w:rPr>
              <w:t>Вот</w:t>
            </w:r>
            <w:r w:rsidRPr="00DB24D6">
              <w:rPr>
                <w:rFonts w:ascii="Times New Roman" w:hAnsi="Times New Roman"/>
                <w:iCs/>
                <w:sz w:val="16"/>
                <w:szCs w:val="16"/>
              </w:rPr>
              <w:t> </w:t>
            </w:r>
            <w:r w:rsidRPr="00DB24D6">
              <w:rPr>
                <w:rFonts w:ascii="Times New Roman" w:hAnsi="Times New Roman"/>
                <w:iCs/>
                <w:sz w:val="16"/>
                <w:szCs w:val="16"/>
                <w:lang w:val="ru-RU"/>
              </w:rPr>
              <w:t>так,</w:t>
            </w:r>
            <w:r w:rsidRPr="00DB24D6">
              <w:rPr>
                <w:rFonts w:ascii="Times New Roman" w:hAnsi="Times New Roman"/>
                <w:iCs/>
                <w:sz w:val="16"/>
                <w:szCs w:val="16"/>
              </w:rPr>
              <w:t> </w:t>
            </w:r>
            <w:r w:rsidRPr="00DB24D6">
              <w:rPr>
                <w:rFonts w:ascii="Times New Roman" w:hAnsi="Times New Roman"/>
                <w:iCs/>
                <w:sz w:val="16"/>
                <w:szCs w:val="16"/>
                <w:lang w:val="ru-RU"/>
              </w:rPr>
              <w:t>вот</w:t>
            </w:r>
            <w:r w:rsidRPr="00DB24D6">
              <w:rPr>
                <w:rFonts w:ascii="Times New Roman" w:hAnsi="Times New Roman"/>
                <w:iCs/>
                <w:sz w:val="16"/>
                <w:szCs w:val="16"/>
              </w:rPr>
              <w:t> </w:t>
            </w:r>
            <w:r w:rsidRPr="00DB24D6">
              <w:rPr>
                <w:rFonts w:ascii="Times New Roman" w:hAnsi="Times New Roman"/>
                <w:iCs/>
                <w:sz w:val="16"/>
                <w:szCs w:val="16"/>
                <w:lang w:val="ru-RU"/>
              </w:rPr>
              <w:t>так</w:t>
            </w:r>
            <w:r w:rsidRPr="00DB24D6">
              <w:rPr>
                <w:rFonts w:ascii="Times New Roman" w:hAnsi="Times New Roman"/>
                <w:iCs/>
                <w:sz w:val="16"/>
                <w:szCs w:val="16"/>
              </w:rPr>
              <w:t> </w:t>
            </w:r>
            <w:r w:rsidRPr="00DB24D6">
              <w:rPr>
                <w:rFonts w:ascii="Times New Roman" w:hAnsi="Times New Roman"/>
                <w:iCs/>
                <w:sz w:val="16"/>
                <w:szCs w:val="16"/>
                <w:lang w:val="ru-RU"/>
              </w:rPr>
              <w:t>ходят</w:t>
            </w:r>
            <w:r w:rsidRPr="00DB24D6">
              <w:rPr>
                <w:rFonts w:ascii="Times New Roman" w:hAnsi="Times New Roman"/>
                <w:iCs/>
                <w:sz w:val="16"/>
                <w:szCs w:val="16"/>
              </w:rPr>
              <w:t> </w:t>
            </w:r>
            <w:r w:rsidRPr="00DB24D6">
              <w:rPr>
                <w:rFonts w:ascii="Times New Roman" w:hAnsi="Times New Roman"/>
                <w:iCs/>
                <w:sz w:val="16"/>
                <w:szCs w:val="16"/>
                <w:lang w:val="ru-RU"/>
              </w:rPr>
              <w:t>у</w:t>
            </w:r>
            <w:r w:rsidRPr="00DB24D6">
              <w:rPr>
                <w:rFonts w:ascii="Times New Roman" w:hAnsi="Times New Roman"/>
                <w:iCs/>
                <w:sz w:val="16"/>
                <w:szCs w:val="16"/>
              </w:rPr>
              <w:t> </w:t>
            </w:r>
            <w:r w:rsidRPr="00DB24D6">
              <w:rPr>
                <w:rFonts w:ascii="Times New Roman" w:hAnsi="Times New Roman"/>
                <w:iCs/>
                <w:sz w:val="16"/>
                <w:szCs w:val="16"/>
                <w:lang w:val="ru-RU"/>
              </w:rPr>
              <w:t>водички</w:t>
            </w:r>
            <w:r w:rsidRPr="00DB24D6">
              <w:rPr>
                <w:rFonts w:ascii="Times New Roman" w:hAnsi="Times New Roman"/>
                <w:iCs/>
                <w:sz w:val="16"/>
                <w:szCs w:val="16"/>
              </w:rPr>
              <w:t> </w:t>
            </w:r>
          </w:p>
          <w:p w:rsidR="00186138" w:rsidRPr="00DB24D6" w:rsidRDefault="00A673CE" w:rsidP="00A673CE">
            <w:pPr>
              <w:pStyle w:val="a3"/>
              <w:rPr>
                <w:rFonts w:ascii="Times New Roman" w:hAnsi="Times New Roman"/>
                <w:sz w:val="16"/>
                <w:szCs w:val="16"/>
                <w:lang w:val="ru-RU"/>
              </w:rPr>
            </w:pPr>
            <w:r w:rsidRPr="00DB24D6">
              <w:rPr>
                <w:rFonts w:ascii="Times New Roman" w:hAnsi="Times New Roman"/>
                <w:sz w:val="16"/>
                <w:szCs w:val="16"/>
                <w:lang w:val="ru-RU"/>
              </w:rPr>
              <w:t>И.п.ход</w:t>
            </w:r>
            <w:r w:rsidR="00186138" w:rsidRPr="00DB24D6">
              <w:rPr>
                <w:rFonts w:ascii="Times New Roman" w:hAnsi="Times New Roman"/>
                <w:sz w:val="16"/>
                <w:szCs w:val="16"/>
                <w:lang w:val="ru-RU"/>
              </w:rPr>
              <w:t>.</w:t>
            </w:r>
            <w:r w:rsidR="00186138" w:rsidRPr="00DB24D6">
              <w:rPr>
                <w:rFonts w:ascii="Times New Roman" w:hAnsi="Times New Roman"/>
                <w:sz w:val="16"/>
                <w:szCs w:val="16"/>
              </w:rPr>
              <w:t>  </w:t>
            </w:r>
            <w:r w:rsidR="00186138" w:rsidRPr="00DB24D6">
              <w:rPr>
                <w:rFonts w:ascii="Times New Roman" w:hAnsi="Times New Roman"/>
                <w:sz w:val="16"/>
                <w:szCs w:val="16"/>
                <w:lang w:val="ru-RU"/>
              </w:rPr>
              <w:t>-</w:t>
            </w:r>
            <w:r w:rsidR="00186138" w:rsidRPr="00DB24D6">
              <w:rPr>
                <w:rFonts w:ascii="Times New Roman" w:hAnsi="Times New Roman"/>
                <w:sz w:val="16"/>
                <w:szCs w:val="16"/>
              </w:rPr>
              <w:t> </w:t>
            </w:r>
            <w:r w:rsidR="00186138" w:rsidRPr="00DB24D6">
              <w:rPr>
                <w:rFonts w:ascii="Times New Roman" w:hAnsi="Times New Roman"/>
                <w:sz w:val="16"/>
                <w:szCs w:val="16"/>
                <w:lang w:val="ru-RU"/>
              </w:rPr>
              <w:t>6</w:t>
            </w:r>
            <w:r w:rsidR="00186138" w:rsidRPr="00DB24D6">
              <w:rPr>
                <w:rFonts w:ascii="Times New Roman" w:hAnsi="Times New Roman"/>
                <w:sz w:val="16"/>
                <w:szCs w:val="16"/>
              </w:rPr>
              <w:t> </w:t>
            </w:r>
            <w:r w:rsidR="00186138" w:rsidRPr="00DB24D6">
              <w:rPr>
                <w:rFonts w:ascii="Times New Roman" w:hAnsi="Times New Roman"/>
                <w:sz w:val="16"/>
                <w:szCs w:val="16"/>
                <w:lang w:val="ru-RU"/>
              </w:rPr>
              <w:t>раз</w:t>
            </w:r>
            <w:r w:rsidR="00186138"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Style w:val="c9"/>
                <w:rFonts w:ascii="Times New Roman" w:hAnsi="Times New Roman"/>
                <w:bCs/>
                <w:sz w:val="16"/>
                <w:szCs w:val="16"/>
                <w:lang w:val="ru-RU"/>
              </w:rPr>
              <w:t>2.«Пью</w:t>
            </w:r>
            <w:r w:rsidRPr="00DB24D6">
              <w:rPr>
                <w:rStyle w:val="c9"/>
                <w:rFonts w:ascii="Times New Roman" w:hAnsi="Times New Roman"/>
                <w:bCs/>
                <w:sz w:val="16"/>
                <w:szCs w:val="16"/>
              </w:rPr>
              <w:t> </w:t>
            </w:r>
            <w:r w:rsidRPr="00DB24D6">
              <w:rPr>
                <w:rStyle w:val="c9"/>
                <w:rFonts w:ascii="Times New Roman" w:hAnsi="Times New Roman"/>
                <w:bCs/>
                <w:sz w:val="16"/>
                <w:szCs w:val="16"/>
                <w:lang w:val="ru-RU"/>
              </w:rPr>
              <w:t>птички»</w:t>
            </w:r>
            <w:r w:rsidRPr="00DB24D6">
              <w:rPr>
                <w:rStyle w:val="c9"/>
                <w:rFonts w:ascii="Times New Roman" w:hAnsi="Times New Roman"/>
                <w:b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Сели</w:t>
            </w:r>
            <w:r w:rsidRPr="00DB24D6">
              <w:rPr>
                <w:rFonts w:ascii="Times New Roman" w:hAnsi="Times New Roman"/>
                <w:iCs/>
                <w:sz w:val="16"/>
                <w:szCs w:val="16"/>
              </w:rPr>
              <w:t> </w:t>
            </w:r>
            <w:r w:rsidRPr="00DB24D6">
              <w:rPr>
                <w:rFonts w:ascii="Times New Roman" w:hAnsi="Times New Roman"/>
                <w:iCs/>
                <w:sz w:val="16"/>
                <w:szCs w:val="16"/>
                <w:lang w:val="ru-RU"/>
              </w:rPr>
              <w:t>у</w:t>
            </w:r>
            <w:r w:rsidRPr="00DB24D6">
              <w:rPr>
                <w:rFonts w:ascii="Times New Roman" w:hAnsi="Times New Roman"/>
                <w:iCs/>
                <w:sz w:val="16"/>
                <w:szCs w:val="16"/>
              </w:rPr>
              <w:t> </w:t>
            </w:r>
            <w:r w:rsidRPr="00DB24D6">
              <w:rPr>
                <w:rFonts w:ascii="Times New Roman" w:hAnsi="Times New Roman"/>
                <w:iCs/>
                <w:sz w:val="16"/>
                <w:szCs w:val="16"/>
                <w:lang w:val="ru-RU"/>
              </w:rPr>
              <w:t>водички</w:t>
            </w:r>
            <w:r w:rsidRPr="00DB24D6">
              <w:rPr>
                <w:rFonts w:ascii="Times New Roman" w:hAnsi="Times New Roman"/>
                <w:iCs/>
                <w:sz w:val="16"/>
                <w:szCs w:val="16"/>
              </w:rPr>
              <w:t> </w:t>
            </w:r>
            <w:r w:rsidRPr="00DB24D6">
              <w:rPr>
                <w:rFonts w:ascii="Times New Roman" w:hAnsi="Times New Roman"/>
                <w:iCs/>
                <w:sz w:val="16"/>
                <w:szCs w:val="16"/>
                <w:lang w:val="ru-RU"/>
              </w:rPr>
              <w:t>птички</w:t>
            </w:r>
            <w:r w:rsidRPr="00DB24D6">
              <w:rPr>
                <w:rFonts w:ascii="Times New Roman" w:hAnsi="Times New Roman"/>
                <w:iCs/>
                <w:sz w:val="16"/>
                <w:szCs w:val="16"/>
              </w:rPr>
              <w:t> </w:t>
            </w:r>
            <w:r w:rsidRPr="00DB24D6">
              <w:rPr>
                <w:rFonts w:ascii="Times New Roman" w:hAnsi="Times New Roman"/>
                <w:iCs/>
                <w:sz w:val="16"/>
                <w:szCs w:val="16"/>
                <w:lang w:val="ru-RU"/>
              </w:rPr>
              <w:t>–</w:t>
            </w:r>
            <w:r w:rsidRPr="00DB24D6">
              <w:rPr>
                <w:rFonts w:ascii="Times New Roman" w:hAnsi="Times New Roman"/>
                <w:iCs/>
                <w:sz w:val="16"/>
                <w:szCs w:val="16"/>
              </w:rPr>
              <w:t> </w:t>
            </w:r>
            <w:r w:rsidRPr="00DB24D6">
              <w:rPr>
                <w:rFonts w:ascii="Times New Roman" w:hAnsi="Times New Roman"/>
                <w:iCs/>
                <w:sz w:val="16"/>
                <w:szCs w:val="16"/>
                <w:lang w:val="ru-RU"/>
              </w:rPr>
              <w:t>невелички.</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Лапки,</w:t>
            </w:r>
            <w:r w:rsidRPr="00DB24D6">
              <w:rPr>
                <w:rFonts w:ascii="Times New Roman" w:hAnsi="Times New Roman"/>
                <w:iCs/>
                <w:sz w:val="16"/>
                <w:szCs w:val="16"/>
              </w:rPr>
              <w:t> </w:t>
            </w:r>
            <w:r w:rsidRPr="00DB24D6">
              <w:rPr>
                <w:rFonts w:ascii="Times New Roman" w:hAnsi="Times New Roman"/>
                <w:iCs/>
                <w:sz w:val="16"/>
                <w:szCs w:val="16"/>
                <w:lang w:val="ru-RU"/>
              </w:rPr>
              <w:t>клювики</w:t>
            </w:r>
            <w:r w:rsidRPr="00DB24D6">
              <w:rPr>
                <w:rFonts w:ascii="Times New Roman" w:hAnsi="Times New Roman"/>
                <w:iCs/>
                <w:sz w:val="16"/>
                <w:szCs w:val="16"/>
              </w:rPr>
              <w:t> </w:t>
            </w:r>
            <w:r w:rsidRPr="00DB24D6">
              <w:rPr>
                <w:rFonts w:ascii="Times New Roman" w:hAnsi="Times New Roman"/>
                <w:iCs/>
                <w:sz w:val="16"/>
                <w:szCs w:val="16"/>
                <w:lang w:val="ru-RU"/>
              </w:rPr>
              <w:t>помыть</w:t>
            </w:r>
            <w:r w:rsidRPr="00DB24D6">
              <w:rPr>
                <w:rFonts w:ascii="Times New Roman" w:hAnsi="Times New Roman"/>
                <w:iCs/>
                <w:sz w:val="16"/>
                <w:szCs w:val="16"/>
              </w:rPr>
              <w:t> </w:t>
            </w:r>
            <w:r w:rsidRPr="00DB24D6">
              <w:rPr>
                <w:rFonts w:ascii="Times New Roman" w:hAnsi="Times New Roman"/>
                <w:iCs/>
                <w:sz w:val="16"/>
                <w:szCs w:val="16"/>
                <w:lang w:val="ru-RU"/>
              </w:rPr>
              <w:t>сели</w:t>
            </w:r>
            <w:r w:rsidRPr="00DB24D6">
              <w:rPr>
                <w:rFonts w:ascii="Times New Roman" w:hAnsi="Times New Roman"/>
                <w:iCs/>
                <w:sz w:val="16"/>
                <w:szCs w:val="16"/>
              </w:rPr>
              <w:t> </w:t>
            </w:r>
            <w:r w:rsidRPr="00DB24D6">
              <w:rPr>
                <w:rFonts w:ascii="Times New Roman" w:hAnsi="Times New Roman"/>
                <w:iCs/>
                <w:sz w:val="16"/>
                <w:szCs w:val="16"/>
                <w:lang w:val="ru-RU"/>
              </w:rPr>
              <w:t>у</w:t>
            </w:r>
            <w:r w:rsidRPr="00DB24D6">
              <w:rPr>
                <w:rFonts w:ascii="Times New Roman" w:hAnsi="Times New Roman"/>
                <w:iCs/>
                <w:sz w:val="16"/>
                <w:szCs w:val="16"/>
              </w:rPr>
              <w:t> </w:t>
            </w:r>
            <w:r w:rsidRPr="00DB24D6">
              <w:rPr>
                <w:rFonts w:ascii="Times New Roman" w:hAnsi="Times New Roman"/>
                <w:iCs/>
                <w:sz w:val="16"/>
                <w:szCs w:val="16"/>
                <w:lang w:val="ru-RU"/>
              </w:rPr>
              <w:t>водички.</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И.п.</w:t>
            </w:r>
            <w:r w:rsidRPr="00DB24D6">
              <w:rPr>
                <w:rFonts w:ascii="Times New Roman" w:hAnsi="Times New Roman"/>
                <w:sz w:val="16"/>
                <w:szCs w:val="16"/>
              </w:rPr>
              <w:t> </w:t>
            </w:r>
            <w:r w:rsidRPr="00DB24D6">
              <w:rPr>
                <w:rFonts w:ascii="Times New Roman" w:hAnsi="Times New Roman"/>
                <w:sz w:val="16"/>
                <w:szCs w:val="16"/>
                <w:lang w:val="ru-RU"/>
              </w:rPr>
              <w:t>Приседание</w:t>
            </w:r>
            <w:r w:rsidRPr="00DB24D6">
              <w:rPr>
                <w:rFonts w:ascii="Times New Roman" w:hAnsi="Times New Roman"/>
                <w:sz w:val="16"/>
                <w:szCs w:val="16"/>
              </w:rPr>
              <w:t> </w:t>
            </w:r>
            <w:r w:rsidRPr="00DB24D6">
              <w:rPr>
                <w:rFonts w:ascii="Times New Roman" w:hAnsi="Times New Roman"/>
                <w:sz w:val="16"/>
                <w:szCs w:val="16"/>
                <w:lang w:val="ru-RU"/>
              </w:rPr>
              <w:t>на</w:t>
            </w:r>
            <w:r w:rsidRPr="00DB24D6">
              <w:rPr>
                <w:rFonts w:ascii="Times New Roman" w:hAnsi="Times New Roman"/>
                <w:sz w:val="16"/>
                <w:szCs w:val="16"/>
              </w:rPr>
              <w:t> </w:t>
            </w:r>
            <w:r w:rsidRPr="00DB24D6">
              <w:rPr>
                <w:rFonts w:ascii="Times New Roman" w:hAnsi="Times New Roman"/>
                <w:sz w:val="16"/>
                <w:szCs w:val="16"/>
                <w:lang w:val="ru-RU"/>
              </w:rPr>
              <w:t>месте.</w:t>
            </w:r>
            <w:r w:rsidRPr="00DB24D6">
              <w:rPr>
                <w:rFonts w:ascii="Times New Roman" w:hAnsi="Times New Roman"/>
                <w:sz w:val="16"/>
                <w:szCs w:val="16"/>
              </w:rPr>
              <w:t> </w:t>
            </w:r>
            <w:r w:rsidRPr="00DB24D6">
              <w:rPr>
                <w:rFonts w:ascii="Times New Roman" w:hAnsi="Times New Roman"/>
                <w:sz w:val="16"/>
                <w:szCs w:val="16"/>
                <w:lang w:val="ru-RU"/>
              </w:rPr>
              <w:t>–</w:t>
            </w:r>
            <w:r w:rsidRPr="00DB24D6">
              <w:rPr>
                <w:rFonts w:ascii="Times New Roman" w:hAnsi="Times New Roman"/>
                <w:sz w:val="16"/>
                <w:szCs w:val="16"/>
              </w:rPr>
              <w:t> </w:t>
            </w:r>
            <w:r w:rsidRPr="00DB24D6">
              <w:rPr>
                <w:rFonts w:ascii="Times New Roman" w:hAnsi="Times New Roman"/>
                <w:sz w:val="16"/>
                <w:szCs w:val="16"/>
                <w:lang w:val="ru-RU"/>
              </w:rPr>
              <w:t>4</w:t>
            </w:r>
            <w:r w:rsidRPr="00DB24D6">
              <w:rPr>
                <w:rFonts w:ascii="Times New Roman" w:hAnsi="Times New Roman"/>
                <w:sz w:val="16"/>
                <w:szCs w:val="16"/>
              </w:rPr>
              <w:t> </w:t>
            </w:r>
            <w:r w:rsidRPr="00DB24D6">
              <w:rPr>
                <w:rFonts w:ascii="Times New Roman" w:hAnsi="Times New Roman"/>
                <w:sz w:val="16"/>
                <w:szCs w:val="16"/>
                <w:lang w:val="ru-RU"/>
              </w:rPr>
              <w:t>раза</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Style w:val="c9"/>
                <w:rFonts w:ascii="Times New Roman" w:hAnsi="Times New Roman"/>
                <w:bCs/>
                <w:sz w:val="16"/>
                <w:szCs w:val="16"/>
                <w:lang w:val="ru-RU"/>
              </w:rPr>
              <w:t>3.«Зернышки</w:t>
            </w:r>
            <w:r w:rsidRPr="00DB24D6">
              <w:rPr>
                <w:rStyle w:val="c9"/>
                <w:rFonts w:ascii="Times New Roman" w:hAnsi="Times New Roman"/>
                <w:bCs/>
                <w:sz w:val="16"/>
                <w:szCs w:val="16"/>
              </w:rPr>
              <w:t> </w:t>
            </w:r>
            <w:r w:rsidRPr="00DB24D6">
              <w:rPr>
                <w:rStyle w:val="c9"/>
                <w:rFonts w:ascii="Times New Roman" w:hAnsi="Times New Roman"/>
                <w:bCs/>
                <w:sz w:val="16"/>
                <w:szCs w:val="16"/>
                <w:lang w:val="ru-RU"/>
              </w:rPr>
              <w:t>клюют»</w:t>
            </w:r>
            <w:r w:rsidRPr="00DB24D6">
              <w:rPr>
                <w:rStyle w:val="c9"/>
                <w:rFonts w:ascii="Times New Roman" w:hAnsi="Times New Roman"/>
                <w:bCs/>
                <w:sz w:val="16"/>
                <w:szCs w:val="16"/>
              </w:rPr>
              <w:t> </w:t>
            </w:r>
          </w:p>
          <w:p w:rsidR="00186138" w:rsidRPr="00DB24D6" w:rsidRDefault="00186138" w:rsidP="00086DEE">
            <w:pPr>
              <w:pStyle w:val="a3"/>
              <w:rPr>
                <w:rFonts w:ascii="Times New Roman" w:hAnsi="Times New Roman"/>
                <w:iCs/>
                <w:sz w:val="16"/>
                <w:szCs w:val="16"/>
                <w:lang w:val="ru-RU"/>
              </w:rPr>
            </w:pPr>
            <w:r w:rsidRPr="00DB24D6">
              <w:rPr>
                <w:rFonts w:ascii="Times New Roman" w:hAnsi="Times New Roman"/>
                <w:iCs/>
                <w:sz w:val="16"/>
                <w:szCs w:val="16"/>
                <w:lang w:val="ru-RU"/>
              </w:rPr>
              <w:t>И</w:t>
            </w:r>
            <w:r w:rsidRPr="00DB24D6">
              <w:rPr>
                <w:rFonts w:ascii="Times New Roman" w:hAnsi="Times New Roman"/>
                <w:iCs/>
                <w:sz w:val="16"/>
                <w:szCs w:val="16"/>
              </w:rPr>
              <w:t> </w:t>
            </w:r>
            <w:r w:rsidRPr="00DB24D6">
              <w:rPr>
                <w:rFonts w:ascii="Times New Roman" w:hAnsi="Times New Roman"/>
                <w:iCs/>
                <w:sz w:val="16"/>
                <w:szCs w:val="16"/>
                <w:lang w:val="ru-RU"/>
              </w:rPr>
              <w:t>воробушки</w:t>
            </w:r>
            <w:r w:rsidRPr="00DB24D6">
              <w:rPr>
                <w:rFonts w:ascii="Times New Roman" w:hAnsi="Times New Roman"/>
                <w:iCs/>
                <w:sz w:val="16"/>
                <w:szCs w:val="16"/>
              </w:rPr>
              <w:t> </w:t>
            </w:r>
            <w:r w:rsidRPr="00DB24D6">
              <w:rPr>
                <w:rFonts w:ascii="Times New Roman" w:hAnsi="Times New Roman"/>
                <w:iCs/>
                <w:sz w:val="16"/>
                <w:szCs w:val="16"/>
                <w:lang w:val="ru-RU"/>
              </w:rPr>
              <w:t>тут</w:t>
            </w:r>
            <w:r w:rsidRPr="00DB24D6">
              <w:rPr>
                <w:rFonts w:ascii="Times New Roman" w:hAnsi="Times New Roman"/>
                <w:iCs/>
                <w:sz w:val="16"/>
                <w:szCs w:val="16"/>
              </w:rPr>
              <w:t> </w:t>
            </w:r>
            <w:r w:rsidRPr="00DB24D6">
              <w:rPr>
                <w:rFonts w:ascii="Times New Roman" w:hAnsi="Times New Roman"/>
                <w:iCs/>
                <w:sz w:val="16"/>
                <w:szCs w:val="16"/>
                <w:lang w:val="ru-RU"/>
              </w:rPr>
              <w:t>как</w:t>
            </w:r>
            <w:r w:rsidRPr="00DB24D6">
              <w:rPr>
                <w:rFonts w:ascii="Times New Roman" w:hAnsi="Times New Roman"/>
                <w:iCs/>
                <w:sz w:val="16"/>
                <w:szCs w:val="16"/>
              </w:rPr>
              <w:t> </w:t>
            </w:r>
            <w:r w:rsidRPr="00DB24D6">
              <w:rPr>
                <w:rFonts w:ascii="Times New Roman" w:hAnsi="Times New Roman"/>
                <w:iCs/>
                <w:sz w:val="16"/>
                <w:szCs w:val="16"/>
                <w:lang w:val="ru-RU"/>
              </w:rPr>
              <w:t>тут,</w:t>
            </w:r>
            <w:r w:rsidRPr="00DB24D6">
              <w:rPr>
                <w:rFonts w:ascii="Times New Roman" w:hAnsi="Times New Roman"/>
                <w:iCs/>
                <w:sz w:val="16"/>
                <w:szCs w:val="16"/>
              </w:rPr>
              <w:t> </w:t>
            </w:r>
            <w:r w:rsidRPr="00DB24D6">
              <w:rPr>
                <w:rFonts w:ascii="Times New Roman" w:hAnsi="Times New Roman"/>
                <w:iCs/>
                <w:sz w:val="16"/>
                <w:szCs w:val="16"/>
                <w:lang w:val="ru-RU"/>
              </w:rPr>
              <w:t>зернышки</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с</w:t>
            </w:r>
            <w:r w:rsidRPr="00DB24D6">
              <w:rPr>
                <w:rFonts w:ascii="Times New Roman" w:hAnsi="Times New Roman"/>
                <w:iCs/>
                <w:sz w:val="16"/>
                <w:szCs w:val="16"/>
              </w:rPr>
              <w:t> </w:t>
            </w:r>
            <w:r w:rsidRPr="00DB24D6">
              <w:rPr>
                <w:rFonts w:ascii="Times New Roman" w:hAnsi="Times New Roman"/>
                <w:iCs/>
                <w:sz w:val="16"/>
                <w:szCs w:val="16"/>
                <w:lang w:val="ru-RU"/>
              </w:rPr>
              <w:t>земли</w:t>
            </w:r>
            <w:r w:rsidRPr="00DB24D6">
              <w:rPr>
                <w:rFonts w:ascii="Times New Roman" w:hAnsi="Times New Roman"/>
                <w:iCs/>
                <w:sz w:val="16"/>
                <w:szCs w:val="16"/>
              </w:rPr>
              <w:t> </w:t>
            </w:r>
            <w:r w:rsidRPr="00DB24D6">
              <w:rPr>
                <w:rFonts w:ascii="Times New Roman" w:hAnsi="Times New Roman"/>
                <w:iCs/>
                <w:sz w:val="16"/>
                <w:szCs w:val="16"/>
                <w:lang w:val="ru-RU"/>
              </w:rPr>
              <w:t>клюют.</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И.п.ноги</w:t>
            </w:r>
            <w:r w:rsidRPr="00DB24D6">
              <w:rPr>
                <w:rFonts w:ascii="Times New Roman" w:hAnsi="Times New Roman"/>
                <w:sz w:val="16"/>
                <w:szCs w:val="16"/>
              </w:rPr>
              <w:t> </w:t>
            </w:r>
            <w:r w:rsidRPr="00DB24D6">
              <w:rPr>
                <w:rFonts w:ascii="Times New Roman" w:hAnsi="Times New Roman"/>
                <w:sz w:val="16"/>
                <w:szCs w:val="16"/>
                <w:lang w:val="ru-RU"/>
              </w:rPr>
              <w:t>на</w:t>
            </w:r>
            <w:r w:rsidRPr="00DB24D6">
              <w:rPr>
                <w:rFonts w:ascii="Times New Roman" w:hAnsi="Times New Roman"/>
                <w:sz w:val="16"/>
                <w:szCs w:val="16"/>
              </w:rPr>
              <w:t> </w:t>
            </w:r>
            <w:r w:rsidRPr="00DB24D6">
              <w:rPr>
                <w:rFonts w:ascii="Times New Roman" w:hAnsi="Times New Roman"/>
                <w:sz w:val="16"/>
                <w:szCs w:val="16"/>
                <w:lang w:val="ru-RU"/>
              </w:rPr>
              <w:t>ширине</w:t>
            </w:r>
            <w:r w:rsidRPr="00DB24D6">
              <w:rPr>
                <w:rFonts w:ascii="Times New Roman" w:hAnsi="Times New Roman"/>
                <w:sz w:val="16"/>
                <w:szCs w:val="16"/>
              </w:rPr>
              <w:t> </w:t>
            </w:r>
            <w:r w:rsidRPr="00DB24D6">
              <w:rPr>
                <w:rFonts w:ascii="Times New Roman" w:hAnsi="Times New Roman"/>
                <w:sz w:val="16"/>
                <w:szCs w:val="16"/>
                <w:lang w:val="ru-RU"/>
              </w:rPr>
              <w:t>плеч</w:t>
            </w:r>
            <w:r w:rsidRPr="00DB24D6">
              <w:rPr>
                <w:rFonts w:ascii="Times New Roman" w:hAnsi="Times New Roman"/>
                <w:sz w:val="16"/>
                <w:szCs w:val="16"/>
              </w:rPr>
              <w:t> </w:t>
            </w:r>
            <w:r w:rsidRPr="00DB24D6">
              <w:rPr>
                <w:rFonts w:ascii="Times New Roman" w:hAnsi="Times New Roman"/>
                <w:sz w:val="16"/>
                <w:szCs w:val="16"/>
                <w:lang w:val="ru-RU"/>
              </w:rPr>
              <w:t>руки</w:t>
            </w:r>
            <w:r w:rsidRPr="00DB24D6">
              <w:rPr>
                <w:rFonts w:ascii="Times New Roman" w:hAnsi="Times New Roman"/>
                <w:sz w:val="16"/>
                <w:szCs w:val="16"/>
              </w:rPr>
              <w:t> </w:t>
            </w:r>
            <w:r w:rsidRPr="00DB24D6">
              <w:rPr>
                <w:rFonts w:ascii="Times New Roman" w:hAnsi="Times New Roman"/>
                <w:sz w:val="16"/>
                <w:szCs w:val="16"/>
                <w:lang w:val="ru-RU"/>
              </w:rPr>
              <w:t>опущены,</w:t>
            </w:r>
            <w:r w:rsidRPr="00DB24D6">
              <w:rPr>
                <w:rFonts w:ascii="Times New Roman" w:hAnsi="Times New Roman"/>
                <w:sz w:val="16"/>
                <w:szCs w:val="16"/>
              </w:rPr>
              <w:t> </w:t>
            </w:r>
            <w:r w:rsidRPr="00DB24D6">
              <w:rPr>
                <w:rFonts w:ascii="Times New Roman" w:hAnsi="Times New Roman"/>
                <w:sz w:val="16"/>
                <w:szCs w:val="16"/>
                <w:lang w:val="ru-RU"/>
              </w:rPr>
              <w:t>наклоны</w:t>
            </w:r>
            <w:r w:rsidRPr="00DB24D6">
              <w:rPr>
                <w:rFonts w:ascii="Times New Roman" w:hAnsi="Times New Roman"/>
                <w:sz w:val="16"/>
                <w:szCs w:val="16"/>
              </w:rPr>
              <w:t> </w:t>
            </w:r>
            <w:r w:rsidRPr="00DB24D6">
              <w:rPr>
                <w:rFonts w:ascii="Times New Roman" w:hAnsi="Times New Roman"/>
                <w:sz w:val="16"/>
                <w:szCs w:val="16"/>
                <w:lang w:val="ru-RU"/>
              </w:rPr>
              <w:t>вперед.</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Полетели</w:t>
            </w:r>
            <w:r w:rsidRPr="00DB24D6">
              <w:rPr>
                <w:rFonts w:ascii="Times New Roman" w:hAnsi="Times New Roman"/>
                <w:iCs/>
                <w:sz w:val="16"/>
                <w:szCs w:val="16"/>
              </w:rPr>
              <w:t> </w:t>
            </w:r>
            <w:r w:rsidRPr="00DB24D6">
              <w:rPr>
                <w:rFonts w:ascii="Times New Roman" w:hAnsi="Times New Roman"/>
                <w:iCs/>
                <w:sz w:val="16"/>
                <w:szCs w:val="16"/>
                <w:lang w:val="ru-RU"/>
              </w:rPr>
              <w:t>птички,</w:t>
            </w:r>
            <w:r w:rsidRPr="00DB24D6">
              <w:rPr>
                <w:rFonts w:ascii="Times New Roman" w:hAnsi="Times New Roman"/>
                <w:iCs/>
                <w:sz w:val="16"/>
                <w:szCs w:val="16"/>
              </w:rPr>
              <w:t> </w:t>
            </w:r>
            <w:r w:rsidRPr="00DB24D6">
              <w:rPr>
                <w:rFonts w:ascii="Times New Roman" w:hAnsi="Times New Roman"/>
                <w:iCs/>
                <w:sz w:val="16"/>
                <w:szCs w:val="16"/>
                <w:lang w:val="ru-RU"/>
              </w:rPr>
              <w:t>птички</w:t>
            </w:r>
            <w:r w:rsidRPr="00DB24D6">
              <w:rPr>
                <w:rFonts w:ascii="Times New Roman" w:hAnsi="Times New Roman"/>
                <w:iCs/>
                <w:sz w:val="16"/>
                <w:szCs w:val="16"/>
              </w:rPr>
              <w:t> </w:t>
            </w:r>
            <w:r w:rsidRPr="00DB24D6">
              <w:rPr>
                <w:rFonts w:ascii="Times New Roman" w:hAnsi="Times New Roman"/>
                <w:iCs/>
                <w:sz w:val="16"/>
                <w:szCs w:val="16"/>
                <w:lang w:val="ru-RU"/>
              </w:rPr>
              <w:t>невелички.</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Взвились</w:t>
            </w:r>
            <w:r w:rsidRPr="00DB24D6">
              <w:rPr>
                <w:rFonts w:ascii="Times New Roman" w:hAnsi="Times New Roman"/>
                <w:iCs/>
                <w:sz w:val="16"/>
                <w:szCs w:val="16"/>
              </w:rPr>
              <w:t> </w:t>
            </w:r>
            <w:r w:rsidRPr="00DB24D6">
              <w:rPr>
                <w:rFonts w:ascii="Times New Roman" w:hAnsi="Times New Roman"/>
                <w:iCs/>
                <w:sz w:val="16"/>
                <w:szCs w:val="16"/>
                <w:lang w:val="ru-RU"/>
              </w:rPr>
              <w:t>в</w:t>
            </w:r>
            <w:r w:rsidRPr="00DB24D6">
              <w:rPr>
                <w:rFonts w:ascii="Times New Roman" w:hAnsi="Times New Roman"/>
                <w:iCs/>
                <w:sz w:val="16"/>
                <w:szCs w:val="16"/>
              </w:rPr>
              <w:t> </w:t>
            </w:r>
            <w:r w:rsidRPr="00DB24D6">
              <w:rPr>
                <w:rFonts w:ascii="Times New Roman" w:hAnsi="Times New Roman"/>
                <w:iCs/>
                <w:sz w:val="16"/>
                <w:szCs w:val="16"/>
                <w:lang w:val="ru-RU"/>
              </w:rPr>
              <w:t>небо</w:t>
            </w:r>
            <w:r w:rsidRPr="00DB24D6">
              <w:rPr>
                <w:rFonts w:ascii="Times New Roman" w:hAnsi="Times New Roman"/>
                <w:iCs/>
                <w:sz w:val="16"/>
                <w:szCs w:val="16"/>
              </w:rPr>
              <w:t> </w:t>
            </w:r>
            <w:r w:rsidRPr="00DB24D6">
              <w:rPr>
                <w:rFonts w:ascii="Times New Roman" w:hAnsi="Times New Roman"/>
                <w:iCs/>
                <w:sz w:val="16"/>
                <w:szCs w:val="16"/>
                <w:lang w:val="ru-RU"/>
              </w:rPr>
              <w:t>высоко,</w:t>
            </w:r>
            <w:r w:rsidRPr="00DB24D6">
              <w:rPr>
                <w:rFonts w:ascii="Times New Roman" w:hAnsi="Times New Roman"/>
                <w:iCs/>
                <w:sz w:val="16"/>
                <w:szCs w:val="16"/>
              </w:rPr>
              <w:t> </w:t>
            </w:r>
            <w:r w:rsidRPr="00DB24D6">
              <w:rPr>
                <w:rFonts w:ascii="Times New Roman" w:hAnsi="Times New Roman"/>
                <w:iCs/>
                <w:sz w:val="16"/>
                <w:szCs w:val="16"/>
                <w:lang w:val="ru-RU"/>
              </w:rPr>
              <w:t>улетели</w:t>
            </w:r>
            <w:r w:rsidRPr="00DB24D6">
              <w:rPr>
                <w:rFonts w:ascii="Times New Roman" w:hAnsi="Times New Roman"/>
                <w:iCs/>
                <w:sz w:val="16"/>
                <w:szCs w:val="16"/>
              </w:rPr>
              <w:t> </w:t>
            </w:r>
            <w:r w:rsidRPr="00DB24D6">
              <w:rPr>
                <w:rFonts w:ascii="Times New Roman" w:hAnsi="Times New Roman"/>
                <w:iCs/>
                <w:sz w:val="16"/>
                <w:szCs w:val="16"/>
                <w:lang w:val="ru-RU"/>
              </w:rPr>
              <w:t>птички.</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Взвились</w:t>
            </w:r>
            <w:r w:rsidRPr="00DB24D6">
              <w:rPr>
                <w:rFonts w:ascii="Times New Roman" w:hAnsi="Times New Roman"/>
                <w:iCs/>
                <w:sz w:val="16"/>
                <w:szCs w:val="16"/>
              </w:rPr>
              <w:t> </w:t>
            </w:r>
            <w:r w:rsidRPr="00DB24D6">
              <w:rPr>
                <w:rFonts w:ascii="Times New Roman" w:hAnsi="Times New Roman"/>
                <w:iCs/>
                <w:sz w:val="16"/>
                <w:szCs w:val="16"/>
                <w:lang w:val="ru-RU"/>
              </w:rPr>
              <w:t>в</w:t>
            </w:r>
            <w:r w:rsidRPr="00DB24D6">
              <w:rPr>
                <w:rFonts w:ascii="Times New Roman" w:hAnsi="Times New Roman"/>
                <w:iCs/>
                <w:sz w:val="16"/>
                <w:szCs w:val="16"/>
              </w:rPr>
              <w:t> </w:t>
            </w:r>
            <w:r w:rsidRPr="00DB24D6">
              <w:rPr>
                <w:rFonts w:ascii="Times New Roman" w:hAnsi="Times New Roman"/>
                <w:iCs/>
                <w:sz w:val="16"/>
                <w:szCs w:val="16"/>
                <w:lang w:val="ru-RU"/>
              </w:rPr>
              <w:t>небо</w:t>
            </w:r>
            <w:r w:rsidRPr="00DB24D6">
              <w:rPr>
                <w:rFonts w:ascii="Times New Roman" w:hAnsi="Times New Roman"/>
                <w:iCs/>
                <w:sz w:val="16"/>
                <w:szCs w:val="16"/>
              </w:rPr>
              <w:t> </w:t>
            </w:r>
            <w:r w:rsidRPr="00DB24D6">
              <w:rPr>
                <w:rFonts w:ascii="Times New Roman" w:hAnsi="Times New Roman"/>
                <w:iCs/>
                <w:sz w:val="16"/>
                <w:szCs w:val="16"/>
                <w:lang w:val="ru-RU"/>
              </w:rPr>
              <w:t>высоко,</w:t>
            </w:r>
            <w:r w:rsidRPr="00DB24D6">
              <w:rPr>
                <w:rFonts w:ascii="Times New Roman" w:hAnsi="Times New Roman"/>
                <w:iCs/>
                <w:sz w:val="16"/>
                <w:szCs w:val="16"/>
              </w:rPr>
              <w:t> </w:t>
            </w:r>
            <w:r w:rsidRPr="00DB24D6">
              <w:rPr>
                <w:rFonts w:ascii="Times New Roman" w:hAnsi="Times New Roman"/>
                <w:iCs/>
                <w:sz w:val="16"/>
                <w:szCs w:val="16"/>
                <w:lang w:val="ru-RU"/>
              </w:rPr>
              <w:t>улетели</w:t>
            </w:r>
            <w:r w:rsidRPr="00DB24D6">
              <w:rPr>
                <w:rFonts w:ascii="Times New Roman" w:hAnsi="Times New Roman"/>
                <w:iCs/>
                <w:sz w:val="16"/>
                <w:szCs w:val="16"/>
              </w:rPr>
              <w:t> </w:t>
            </w:r>
            <w:r w:rsidRPr="00DB24D6">
              <w:rPr>
                <w:rFonts w:ascii="Times New Roman" w:hAnsi="Times New Roman"/>
                <w:iCs/>
                <w:sz w:val="16"/>
                <w:szCs w:val="16"/>
                <w:lang w:val="ru-RU"/>
              </w:rPr>
              <w:t>птички.</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t>Ходьба стайкой за воспитателем. </w:t>
            </w:r>
          </w:p>
        </w:tc>
        <w:tc>
          <w:tcPr>
            <w:tcW w:w="3412" w:type="dxa"/>
            <w:shd w:val="clear" w:color="auto" w:fill="auto"/>
          </w:tcPr>
          <w:p w:rsidR="00186138" w:rsidRPr="00DB24D6" w:rsidRDefault="00186138" w:rsidP="00086DEE">
            <w:pPr>
              <w:rPr>
                <w:b/>
                <w:sz w:val="16"/>
                <w:szCs w:val="16"/>
              </w:rPr>
            </w:pPr>
            <w:r w:rsidRPr="00DB24D6">
              <w:rPr>
                <w:b/>
                <w:bCs/>
                <w:sz w:val="16"/>
                <w:szCs w:val="16"/>
              </w:rPr>
              <w:t>Говорилка</w:t>
            </w:r>
          </w:p>
          <w:p w:rsidR="00186138" w:rsidRPr="00DB24D6" w:rsidRDefault="00186138" w:rsidP="00086DEE">
            <w:pPr>
              <w:rPr>
                <w:sz w:val="16"/>
                <w:szCs w:val="16"/>
              </w:rPr>
            </w:pPr>
            <w:r w:rsidRPr="00DB24D6">
              <w:rPr>
                <w:sz w:val="16"/>
                <w:szCs w:val="16"/>
              </w:rPr>
              <w:t>Вы задаёте вопросы, малыш отвечает.</w:t>
            </w:r>
          </w:p>
          <w:p w:rsidR="00186138" w:rsidRPr="00DB24D6" w:rsidRDefault="00186138" w:rsidP="00086DEE">
            <w:pPr>
              <w:rPr>
                <w:sz w:val="16"/>
                <w:szCs w:val="16"/>
              </w:rPr>
            </w:pPr>
            <w:r w:rsidRPr="00DB24D6">
              <w:rPr>
                <w:sz w:val="16"/>
                <w:szCs w:val="16"/>
              </w:rPr>
              <w:t>Как разговаривает паровозик? Ту – ту – ту - ту.</w:t>
            </w:r>
          </w:p>
          <w:p w:rsidR="00186138" w:rsidRPr="00DB24D6" w:rsidRDefault="00186138" w:rsidP="00086DEE">
            <w:pPr>
              <w:rPr>
                <w:sz w:val="16"/>
                <w:szCs w:val="16"/>
              </w:rPr>
            </w:pPr>
            <w:r w:rsidRPr="00DB24D6">
              <w:rPr>
                <w:sz w:val="16"/>
                <w:szCs w:val="16"/>
              </w:rPr>
              <w:t xml:space="preserve">Как машинка гудит? </w:t>
            </w:r>
          </w:p>
          <w:p w:rsidR="00186138" w:rsidRPr="00DB24D6" w:rsidRDefault="00186138" w:rsidP="00086DEE">
            <w:pPr>
              <w:rPr>
                <w:sz w:val="16"/>
                <w:szCs w:val="16"/>
              </w:rPr>
            </w:pPr>
            <w:r w:rsidRPr="00DB24D6">
              <w:rPr>
                <w:sz w:val="16"/>
                <w:szCs w:val="16"/>
              </w:rPr>
              <w:t>Би – би. Би – би.</w:t>
            </w:r>
          </w:p>
          <w:p w:rsidR="00186138" w:rsidRPr="00DB24D6" w:rsidRDefault="00186138" w:rsidP="00086DEE">
            <w:pPr>
              <w:rPr>
                <w:sz w:val="16"/>
                <w:szCs w:val="16"/>
              </w:rPr>
            </w:pPr>
            <w:r w:rsidRPr="00DB24D6">
              <w:rPr>
                <w:sz w:val="16"/>
                <w:szCs w:val="16"/>
              </w:rPr>
              <w:t>Как «дышит» тесто?</w:t>
            </w:r>
          </w:p>
          <w:p w:rsidR="00186138" w:rsidRPr="00DB24D6" w:rsidRDefault="00186138" w:rsidP="00086DEE">
            <w:pPr>
              <w:rPr>
                <w:sz w:val="16"/>
                <w:szCs w:val="16"/>
              </w:rPr>
            </w:pPr>
            <w:r w:rsidRPr="00DB24D6">
              <w:rPr>
                <w:sz w:val="16"/>
                <w:szCs w:val="16"/>
              </w:rPr>
              <w:t>Пых – пых – пых.</w:t>
            </w:r>
          </w:p>
          <w:p w:rsidR="00186138" w:rsidRPr="00DB24D6" w:rsidRDefault="00186138" w:rsidP="00086DEE">
            <w:pPr>
              <w:rPr>
                <w:sz w:val="16"/>
                <w:szCs w:val="16"/>
              </w:rPr>
            </w:pPr>
            <w:r w:rsidRPr="00DB24D6">
              <w:rPr>
                <w:sz w:val="16"/>
                <w:szCs w:val="16"/>
              </w:rPr>
              <w:t>Можно ещё попеть гласные звуки: о-о-о-о-ооо, у-у-у-уууу.</w:t>
            </w:r>
          </w:p>
          <w:p w:rsidR="00186138" w:rsidRPr="00DB24D6" w:rsidRDefault="00186138" w:rsidP="00086DEE">
            <w:pPr>
              <w:pStyle w:val="a3"/>
              <w:rPr>
                <w:rFonts w:ascii="Times New Roman" w:hAnsi="Times New Roman"/>
                <w:sz w:val="16"/>
                <w:szCs w:val="16"/>
                <w:lang w:val="ru-RU"/>
              </w:rPr>
            </w:pPr>
          </w:p>
        </w:tc>
      </w:tr>
      <w:tr w:rsidR="00186138" w:rsidRPr="00DB24D6" w:rsidTr="0010211A">
        <w:trPr>
          <w:trHeight w:val="278"/>
          <w:jc w:val="center"/>
        </w:trPr>
        <w:tc>
          <w:tcPr>
            <w:tcW w:w="1393"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t>IV неделя (сентябрь)</w:t>
            </w:r>
          </w:p>
        </w:tc>
        <w:tc>
          <w:tcPr>
            <w:tcW w:w="2316"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 xml:space="preserve">Подвижная игра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«Пузырь»</w:t>
            </w: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Основные движения.</w:t>
            </w:r>
          </w:p>
          <w:p w:rsidR="00186138" w:rsidRPr="00DB24D6" w:rsidRDefault="00186138" w:rsidP="00086DEE">
            <w:pPr>
              <w:pStyle w:val="a3"/>
              <w:rPr>
                <w:rFonts w:ascii="Times New Roman" w:hAnsi="Times New Roman"/>
                <w:sz w:val="16"/>
                <w:szCs w:val="16"/>
              </w:rPr>
            </w:pPr>
            <w:r w:rsidRPr="00DB24D6">
              <w:rPr>
                <w:rFonts w:ascii="Times New Roman" w:hAnsi="Times New Roman"/>
                <w:i/>
                <w:sz w:val="16"/>
                <w:szCs w:val="16"/>
              </w:rPr>
              <w:t>Упражнения с мячом</w:t>
            </w:r>
            <w:r w:rsidRPr="00DB24D6">
              <w:rPr>
                <w:rFonts w:ascii="Times New Roman" w:hAnsi="Times New Roman"/>
                <w:sz w:val="16"/>
                <w:szCs w:val="16"/>
              </w:rPr>
              <w:t>.</w:t>
            </w: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tc>
        <w:tc>
          <w:tcPr>
            <w:tcW w:w="3714"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-продолжать учить детей по сигналу воспитателя организовываться в круг;</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-продолжать учить детей повторять стих. текст, согласовывать свои движения с содержанием текста;</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-содействовать поднятию настроения.</w:t>
            </w: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-учить бросать мяч вверх и ловить его двумя руками, ловить мяч после отскока от пола, отбивать мяч двумя руками, отбивать мяч одной рукой.</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-формировать у детей способности к координации движений;</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-воспитывать самостоятельность в организации игр.</w:t>
            </w:r>
          </w:p>
          <w:p w:rsidR="00186138" w:rsidRPr="00DB24D6" w:rsidRDefault="00186138" w:rsidP="00086DEE">
            <w:pPr>
              <w:pStyle w:val="a3"/>
              <w:rPr>
                <w:rFonts w:ascii="Times New Roman" w:hAnsi="Times New Roman"/>
                <w:sz w:val="16"/>
                <w:szCs w:val="16"/>
                <w:lang w:val="ru-RU"/>
              </w:rPr>
            </w:pPr>
          </w:p>
        </w:tc>
        <w:tc>
          <w:tcPr>
            <w:tcW w:w="5140" w:type="dxa"/>
            <w:shd w:val="clear" w:color="auto" w:fill="auto"/>
          </w:tcPr>
          <w:p w:rsidR="00186138" w:rsidRPr="00DB24D6" w:rsidRDefault="00186138" w:rsidP="00086DEE">
            <w:pPr>
              <w:rPr>
                <w:sz w:val="16"/>
                <w:szCs w:val="16"/>
              </w:rPr>
            </w:pPr>
            <w:r w:rsidRPr="00DB24D6">
              <w:rPr>
                <w:sz w:val="16"/>
                <w:szCs w:val="16"/>
              </w:rPr>
              <w:t>Ходьба друг за другом (парами), бег в колонне по одному, перестроение.</w:t>
            </w:r>
          </w:p>
          <w:p w:rsidR="00186138" w:rsidRPr="00DB24D6" w:rsidRDefault="00186138" w:rsidP="00086DEE">
            <w:pPr>
              <w:jc w:val="center"/>
              <w:rPr>
                <w:sz w:val="16"/>
                <w:szCs w:val="16"/>
              </w:rPr>
            </w:pPr>
            <w:r w:rsidRPr="00DB24D6">
              <w:rPr>
                <w:sz w:val="16"/>
                <w:szCs w:val="16"/>
              </w:rPr>
              <w:t>Комплекс «Осень »</w:t>
            </w:r>
          </w:p>
          <w:p w:rsidR="00186138" w:rsidRPr="00DB24D6" w:rsidRDefault="00186138" w:rsidP="00086DEE">
            <w:pPr>
              <w:rPr>
                <w:sz w:val="16"/>
                <w:szCs w:val="16"/>
              </w:rPr>
            </w:pPr>
            <w:r w:rsidRPr="00DB24D6">
              <w:rPr>
                <w:sz w:val="16"/>
                <w:szCs w:val="16"/>
              </w:rPr>
              <w:t xml:space="preserve">1. «Вешаем кормушки». </w:t>
            </w:r>
          </w:p>
          <w:p w:rsidR="00186138" w:rsidRPr="00DB24D6" w:rsidRDefault="00186138" w:rsidP="00086DEE">
            <w:pPr>
              <w:rPr>
                <w:sz w:val="16"/>
                <w:szCs w:val="16"/>
              </w:rPr>
            </w:pPr>
            <w:r w:rsidRPr="00DB24D6">
              <w:rPr>
                <w:sz w:val="16"/>
                <w:szCs w:val="16"/>
              </w:rPr>
              <w:t>И.п.: стоя, ноги вместе, руки опущены. Руки поднять вверх, потянуться, опустить руки (4-5 раз).</w:t>
            </w:r>
          </w:p>
          <w:p w:rsidR="00186138" w:rsidRPr="00DB24D6" w:rsidRDefault="00186138" w:rsidP="00086DEE">
            <w:pPr>
              <w:rPr>
                <w:sz w:val="16"/>
                <w:szCs w:val="16"/>
              </w:rPr>
            </w:pPr>
            <w:r w:rsidRPr="00DB24D6">
              <w:rPr>
                <w:sz w:val="16"/>
                <w:szCs w:val="16"/>
              </w:rPr>
              <w:t xml:space="preserve">2. «Рубим дрова». </w:t>
            </w:r>
          </w:p>
          <w:p w:rsidR="00186138" w:rsidRPr="00DB24D6" w:rsidRDefault="00186138" w:rsidP="00086DEE">
            <w:pPr>
              <w:rPr>
                <w:sz w:val="16"/>
                <w:szCs w:val="16"/>
              </w:rPr>
            </w:pPr>
            <w:r w:rsidRPr="00DB24D6">
              <w:rPr>
                <w:sz w:val="16"/>
                <w:szCs w:val="16"/>
              </w:rPr>
              <w:t>И.п.: ноги на ширине плеч, руки в замке перед собой. Взмах руками вверх и назад, наклон вниз, произнести «У-У-УХ» (4-5 раз).</w:t>
            </w:r>
          </w:p>
          <w:p w:rsidR="00186138" w:rsidRPr="00DB24D6" w:rsidRDefault="00186138" w:rsidP="00086DEE">
            <w:pPr>
              <w:rPr>
                <w:sz w:val="16"/>
                <w:szCs w:val="16"/>
              </w:rPr>
            </w:pPr>
            <w:r w:rsidRPr="00DB24D6">
              <w:rPr>
                <w:sz w:val="16"/>
                <w:szCs w:val="16"/>
              </w:rPr>
              <w:t xml:space="preserve">3. «Шалтай-Болтай». </w:t>
            </w:r>
          </w:p>
          <w:p w:rsidR="00186138" w:rsidRPr="00DB24D6" w:rsidRDefault="00186138" w:rsidP="00086DEE">
            <w:pPr>
              <w:rPr>
                <w:sz w:val="16"/>
                <w:szCs w:val="16"/>
              </w:rPr>
            </w:pPr>
            <w:r w:rsidRPr="00DB24D6">
              <w:rPr>
                <w:sz w:val="16"/>
                <w:szCs w:val="16"/>
              </w:rPr>
              <w:t>И.п.: стоя, ноги на ширине плеч, руки опущены вниз. Повороты туловища вправо и влево со свободными руками (6-8 раз)</w:t>
            </w:r>
          </w:p>
          <w:p w:rsidR="00186138" w:rsidRPr="00DB24D6" w:rsidRDefault="00186138" w:rsidP="00086DEE">
            <w:pPr>
              <w:rPr>
                <w:sz w:val="16"/>
                <w:szCs w:val="16"/>
              </w:rPr>
            </w:pPr>
            <w:r w:rsidRPr="00DB24D6">
              <w:rPr>
                <w:sz w:val="16"/>
                <w:szCs w:val="16"/>
              </w:rPr>
              <w:t xml:space="preserve">4. «Ножницы». </w:t>
            </w:r>
          </w:p>
          <w:p w:rsidR="00186138" w:rsidRPr="00DB24D6" w:rsidRDefault="00186138" w:rsidP="00086DEE">
            <w:pPr>
              <w:rPr>
                <w:sz w:val="16"/>
                <w:szCs w:val="16"/>
              </w:rPr>
            </w:pPr>
            <w:r w:rsidRPr="00DB24D6">
              <w:rPr>
                <w:sz w:val="16"/>
                <w:szCs w:val="16"/>
              </w:rPr>
              <w:t xml:space="preserve">И.п.:  лежа на боку, опираясь на руку согнутую в локте, ноги прямые. Поднимаем вверх прямую ногу </w:t>
            </w:r>
          </w:p>
          <w:p w:rsidR="00186138" w:rsidRPr="00DB24D6" w:rsidRDefault="00186138" w:rsidP="00086DEE">
            <w:pPr>
              <w:rPr>
                <w:sz w:val="16"/>
                <w:szCs w:val="16"/>
              </w:rPr>
            </w:pPr>
            <w:r w:rsidRPr="00DB24D6">
              <w:rPr>
                <w:sz w:val="16"/>
                <w:szCs w:val="16"/>
              </w:rPr>
              <w:t>(4-5 раз), затем поворачиваемся на другой бок.</w:t>
            </w:r>
          </w:p>
          <w:p w:rsidR="00186138" w:rsidRPr="00DB24D6" w:rsidRDefault="00186138" w:rsidP="00086DEE">
            <w:pPr>
              <w:rPr>
                <w:sz w:val="16"/>
                <w:szCs w:val="16"/>
              </w:rPr>
            </w:pPr>
            <w:r w:rsidRPr="00DB24D6">
              <w:rPr>
                <w:sz w:val="16"/>
                <w:szCs w:val="16"/>
              </w:rPr>
              <w:t>5. «Танец лягушат».</w:t>
            </w:r>
          </w:p>
          <w:p w:rsidR="00186138" w:rsidRPr="00DB24D6" w:rsidRDefault="00186138" w:rsidP="00086DEE">
            <w:pPr>
              <w:rPr>
                <w:sz w:val="16"/>
                <w:szCs w:val="16"/>
              </w:rPr>
            </w:pPr>
            <w:r w:rsidRPr="00DB24D6">
              <w:rPr>
                <w:sz w:val="16"/>
                <w:szCs w:val="16"/>
              </w:rPr>
              <w:t xml:space="preserve"> И.п.: в приседе, руки на поясе. Прыжки на корточках (6-7 раз).</w:t>
            </w:r>
          </w:p>
          <w:p w:rsidR="00186138" w:rsidRPr="00DB24D6" w:rsidRDefault="00186138" w:rsidP="00086DEE">
            <w:pPr>
              <w:rPr>
                <w:sz w:val="16"/>
                <w:szCs w:val="16"/>
              </w:rPr>
            </w:pPr>
            <w:r w:rsidRPr="00DB24D6">
              <w:rPr>
                <w:sz w:val="16"/>
                <w:szCs w:val="16"/>
              </w:rPr>
              <w:t>Ходьба на месте, ходьба друг за другом с высоким подниманием колен.</w:t>
            </w:r>
          </w:p>
        </w:tc>
        <w:tc>
          <w:tcPr>
            <w:tcW w:w="3412" w:type="dxa"/>
            <w:shd w:val="clear" w:color="auto" w:fill="auto"/>
          </w:tcPr>
          <w:p w:rsidR="00186138" w:rsidRPr="00DB24D6" w:rsidRDefault="00186138" w:rsidP="00086DEE">
            <w:pPr>
              <w:shd w:val="clear" w:color="auto" w:fill="FFFFFF"/>
              <w:rPr>
                <w:sz w:val="16"/>
                <w:szCs w:val="16"/>
              </w:rPr>
            </w:pPr>
            <w:r w:rsidRPr="00DB24D6">
              <w:rPr>
                <w:b/>
                <w:bCs/>
                <w:sz w:val="16"/>
                <w:szCs w:val="16"/>
              </w:rPr>
              <w:t>Петушок</w:t>
            </w:r>
          </w:p>
          <w:p w:rsidR="00186138" w:rsidRPr="00DB24D6" w:rsidRDefault="00186138" w:rsidP="00086DEE">
            <w:pPr>
              <w:shd w:val="clear" w:color="auto" w:fill="FFFFFF"/>
              <w:rPr>
                <w:sz w:val="16"/>
                <w:szCs w:val="16"/>
              </w:rPr>
            </w:pPr>
            <w:r w:rsidRPr="00DB24D6">
              <w:rPr>
                <w:sz w:val="16"/>
                <w:szCs w:val="16"/>
              </w:rPr>
              <w:t>И. п. ноги на ширине плеч, руки поднимаем через стороны вверх – вдох через нос, опускаем вниз, выдыхаем и произносим: Ку-ка-ре-ку!</w:t>
            </w:r>
          </w:p>
          <w:p w:rsidR="00186138" w:rsidRPr="00DB24D6" w:rsidRDefault="00186138" w:rsidP="00086DEE">
            <w:pPr>
              <w:shd w:val="clear" w:color="auto" w:fill="FFFFFF"/>
              <w:spacing w:line="324" w:lineRule="atLeast"/>
              <w:rPr>
                <w:sz w:val="16"/>
                <w:szCs w:val="16"/>
              </w:rPr>
            </w:pPr>
            <w:r w:rsidRPr="00DB24D6">
              <w:rPr>
                <w:sz w:val="16"/>
                <w:szCs w:val="16"/>
              </w:rPr>
              <w:t> </w:t>
            </w:r>
          </w:p>
          <w:p w:rsidR="00186138" w:rsidRPr="00DB24D6" w:rsidRDefault="00186138" w:rsidP="00086DEE">
            <w:pPr>
              <w:pStyle w:val="a3"/>
              <w:rPr>
                <w:rFonts w:ascii="Times New Roman" w:hAnsi="Times New Roman"/>
                <w:sz w:val="16"/>
                <w:szCs w:val="16"/>
                <w:lang w:val="ru-RU"/>
              </w:rPr>
            </w:pPr>
          </w:p>
        </w:tc>
      </w:tr>
      <w:tr w:rsidR="00186138" w:rsidRPr="00DB24D6" w:rsidTr="0010211A">
        <w:trPr>
          <w:trHeight w:val="3440"/>
          <w:jc w:val="center"/>
        </w:trPr>
        <w:tc>
          <w:tcPr>
            <w:tcW w:w="1393"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lastRenderedPageBreak/>
              <w:t>I неделя</w:t>
            </w:r>
          </w:p>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t>(октябрь)</w:t>
            </w: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tc>
        <w:tc>
          <w:tcPr>
            <w:tcW w:w="2316"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 xml:space="preserve">Подвижная игра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«Кот Васька»</w:t>
            </w: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Основные движения.</w:t>
            </w:r>
          </w:p>
          <w:p w:rsidR="00186138" w:rsidRPr="00DB24D6" w:rsidRDefault="00186138" w:rsidP="00086DEE">
            <w:pPr>
              <w:pStyle w:val="a3"/>
              <w:rPr>
                <w:rFonts w:ascii="Times New Roman" w:hAnsi="Times New Roman"/>
                <w:sz w:val="16"/>
                <w:szCs w:val="16"/>
              </w:rPr>
            </w:pPr>
            <w:r w:rsidRPr="00DB24D6">
              <w:rPr>
                <w:rFonts w:ascii="Times New Roman" w:hAnsi="Times New Roman"/>
                <w:i/>
                <w:sz w:val="16"/>
                <w:szCs w:val="16"/>
              </w:rPr>
              <w:t>Ходьба.</w:t>
            </w: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p w:rsidR="00186138" w:rsidRPr="00091547"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t>Основные движения.</w:t>
            </w:r>
          </w:p>
          <w:p w:rsidR="00186138" w:rsidRPr="00DB24D6" w:rsidRDefault="00186138" w:rsidP="00086DEE">
            <w:pPr>
              <w:pStyle w:val="a3"/>
              <w:rPr>
                <w:rFonts w:ascii="Times New Roman" w:hAnsi="Times New Roman"/>
                <w:i/>
                <w:sz w:val="16"/>
                <w:szCs w:val="16"/>
              </w:rPr>
            </w:pPr>
            <w:r w:rsidRPr="00DB24D6">
              <w:rPr>
                <w:rFonts w:ascii="Times New Roman" w:hAnsi="Times New Roman"/>
                <w:i/>
                <w:sz w:val="16"/>
                <w:szCs w:val="16"/>
              </w:rPr>
              <w:t>Прыжки.</w:t>
            </w:r>
          </w:p>
          <w:p w:rsidR="00186138" w:rsidRPr="00DB24D6" w:rsidRDefault="00186138" w:rsidP="00086DEE">
            <w:pPr>
              <w:pStyle w:val="a3"/>
              <w:rPr>
                <w:rFonts w:ascii="Times New Roman" w:hAnsi="Times New Roman"/>
                <w:i/>
                <w:sz w:val="16"/>
                <w:szCs w:val="16"/>
              </w:rPr>
            </w:pPr>
          </w:p>
        </w:tc>
        <w:tc>
          <w:tcPr>
            <w:tcW w:w="3714"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-выявить умение детей быстро реагировать на сигнал;</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-выявить  умения   повторять стих. текст, согласовывать свои движения с содержанием текста;</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-развивать выразительность движений.</w:t>
            </w: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-выявить умение детей в ходьбе по скамейке, по веревочке боком, по «следам», из обруча в обруч;</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-выявить умение координировать свои движения во время выполнения упражнений;</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-воспитывать выносливость.</w:t>
            </w: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-выявить умение детей прыгать в высоту до предмета;</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-выявить умение следить за положением своего тела при выполнении упражнения;</w:t>
            </w:r>
          </w:p>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t>-воспитывать силу, выносливость.</w:t>
            </w:r>
          </w:p>
        </w:tc>
        <w:tc>
          <w:tcPr>
            <w:tcW w:w="5140" w:type="dxa"/>
            <w:shd w:val="clear" w:color="auto" w:fill="auto"/>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Ходьба</w:t>
            </w:r>
            <w:r w:rsidRPr="00DB24D6">
              <w:rPr>
                <w:rFonts w:ascii="Times New Roman" w:hAnsi="Times New Roman"/>
                <w:sz w:val="16"/>
                <w:szCs w:val="16"/>
              </w:rPr>
              <w:t> </w:t>
            </w:r>
            <w:r w:rsidRPr="00DB24D6">
              <w:rPr>
                <w:rFonts w:ascii="Times New Roman" w:hAnsi="Times New Roman"/>
                <w:sz w:val="16"/>
                <w:szCs w:val="16"/>
                <w:lang w:val="ru-RU"/>
              </w:rPr>
              <w:t>в</w:t>
            </w:r>
            <w:r w:rsidRPr="00DB24D6">
              <w:rPr>
                <w:rFonts w:ascii="Times New Roman" w:hAnsi="Times New Roman"/>
                <w:sz w:val="16"/>
                <w:szCs w:val="16"/>
              </w:rPr>
              <w:t> </w:t>
            </w:r>
            <w:r w:rsidRPr="00DB24D6">
              <w:rPr>
                <w:rFonts w:ascii="Times New Roman" w:hAnsi="Times New Roman"/>
                <w:sz w:val="16"/>
                <w:szCs w:val="16"/>
                <w:lang w:val="ru-RU"/>
              </w:rPr>
              <w:t>колонне</w:t>
            </w:r>
            <w:r w:rsidRPr="00DB24D6">
              <w:rPr>
                <w:rFonts w:ascii="Times New Roman" w:hAnsi="Times New Roman"/>
                <w:sz w:val="16"/>
                <w:szCs w:val="16"/>
              </w:rPr>
              <w:t> </w:t>
            </w:r>
            <w:r w:rsidRPr="00DB24D6">
              <w:rPr>
                <w:rFonts w:ascii="Times New Roman" w:hAnsi="Times New Roman"/>
                <w:sz w:val="16"/>
                <w:szCs w:val="16"/>
                <w:lang w:val="ru-RU"/>
              </w:rPr>
              <w:t>друг</w:t>
            </w:r>
            <w:r w:rsidRPr="00DB24D6">
              <w:rPr>
                <w:rFonts w:ascii="Times New Roman" w:hAnsi="Times New Roman"/>
                <w:sz w:val="16"/>
                <w:szCs w:val="16"/>
              </w:rPr>
              <w:t> </w:t>
            </w:r>
            <w:r w:rsidRPr="00DB24D6">
              <w:rPr>
                <w:rFonts w:ascii="Times New Roman" w:hAnsi="Times New Roman"/>
                <w:sz w:val="16"/>
                <w:szCs w:val="16"/>
                <w:lang w:val="ru-RU"/>
              </w:rPr>
              <w:t>за</w:t>
            </w:r>
            <w:r w:rsidRPr="00DB24D6">
              <w:rPr>
                <w:rFonts w:ascii="Times New Roman" w:hAnsi="Times New Roman"/>
                <w:sz w:val="16"/>
                <w:szCs w:val="16"/>
              </w:rPr>
              <w:t> </w:t>
            </w:r>
            <w:r w:rsidRPr="00DB24D6">
              <w:rPr>
                <w:rFonts w:ascii="Times New Roman" w:hAnsi="Times New Roman"/>
                <w:sz w:val="16"/>
                <w:szCs w:val="16"/>
                <w:lang w:val="ru-RU"/>
              </w:rPr>
              <w:t>другом</w:t>
            </w:r>
            <w:r w:rsidRPr="00DB24D6">
              <w:rPr>
                <w:rFonts w:ascii="Times New Roman" w:hAnsi="Times New Roman"/>
                <w:sz w:val="16"/>
                <w:szCs w:val="16"/>
              </w:rPr>
              <w:t> </w:t>
            </w:r>
            <w:r w:rsidRPr="00DB24D6">
              <w:rPr>
                <w:rFonts w:ascii="Times New Roman" w:hAnsi="Times New Roman"/>
                <w:sz w:val="16"/>
                <w:szCs w:val="16"/>
                <w:lang w:val="ru-RU"/>
              </w:rPr>
              <w:t>15</w:t>
            </w:r>
            <w:r w:rsidRPr="00DB24D6">
              <w:rPr>
                <w:rFonts w:ascii="Times New Roman" w:hAnsi="Times New Roman"/>
                <w:sz w:val="16"/>
                <w:szCs w:val="16"/>
              </w:rPr>
              <w:t> </w:t>
            </w:r>
            <w:r w:rsidRPr="00DB24D6">
              <w:rPr>
                <w:rFonts w:ascii="Times New Roman" w:hAnsi="Times New Roman"/>
                <w:sz w:val="16"/>
                <w:szCs w:val="16"/>
                <w:lang w:val="ru-RU"/>
              </w:rPr>
              <w:t>сек.</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Ходьба</w:t>
            </w:r>
            <w:r w:rsidRPr="00DB24D6">
              <w:rPr>
                <w:rFonts w:ascii="Times New Roman" w:hAnsi="Times New Roman"/>
                <w:sz w:val="16"/>
                <w:szCs w:val="16"/>
              </w:rPr>
              <w:t> </w:t>
            </w:r>
            <w:r w:rsidRPr="00DB24D6">
              <w:rPr>
                <w:rFonts w:ascii="Times New Roman" w:hAnsi="Times New Roman"/>
                <w:sz w:val="16"/>
                <w:szCs w:val="16"/>
                <w:lang w:val="ru-RU"/>
              </w:rPr>
              <w:t>на</w:t>
            </w:r>
            <w:r w:rsidRPr="00DB24D6">
              <w:rPr>
                <w:rFonts w:ascii="Times New Roman" w:hAnsi="Times New Roman"/>
                <w:sz w:val="16"/>
                <w:szCs w:val="16"/>
              </w:rPr>
              <w:t> </w:t>
            </w:r>
            <w:r w:rsidRPr="00DB24D6">
              <w:rPr>
                <w:rFonts w:ascii="Times New Roman" w:hAnsi="Times New Roman"/>
                <w:sz w:val="16"/>
                <w:szCs w:val="16"/>
                <w:lang w:val="ru-RU"/>
              </w:rPr>
              <w:t>носках</w:t>
            </w:r>
            <w:r w:rsidRPr="00DB24D6">
              <w:rPr>
                <w:rFonts w:ascii="Times New Roman" w:hAnsi="Times New Roman"/>
                <w:sz w:val="16"/>
                <w:szCs w:val="16"/>
              </w:rPr>
              <w:t> </w:t>
            </w:r>
            <w:r w:rsidRPr="00DB24D6">
              <w:rPr>
                <w:rFonts w:ascii="Times New Roman" w:hAnsi="Times New Roman"/>
                <w:sz w:val="16"/>
                <w:szCs w:val="16"/>
                <w:lang w:val="ru-RU"/>
              </w:rPr>
              <w:t>15сек.</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Бег</w:t>
            </w:r>
            <w:r w:rsidRPr="00DB24D6">
              <w:rPr>
                <w:rFonts w:ascii="Times New Roman" w:hAnsi="Times New Roman"/>
                <w:sz w:val="16"/>
                <w:szCs w:val="16"/>
              </w:rPr>
              <w:t> </w:t>
            </w:r>
            <w:r w:rsidRPr="00DB24D6">
              <w:rPr>
                <w:rFonts w:ascii="Times New Roman" w:hAnsi="Times New Roman"/>
                <w:sz w:val="16"/>
                <w:szCs w:val="16"/>
                <w:lang w:val="ru-RU"/>
              </w:rPr>
              <w:t>в</w:t>
            </w:r>
            <w:r w:rsidRPr="00DB24D6">
              <w:rPr>
                <w:rFonts w:ascii="Times New Roman" w:hAnsi="Times New Roman"/>
                <w:sz w:val="16"/>
                <w:szCs w:val="16"/>
              </w:rPr>
              <w:t> </w:t>
            </w:r>
            <w:r w:rsidRPr="00DB24D6">
              <w:rPr>
                <w:rFonts w:ascii="Times New Roman" w:hAnsi="Times New Roman"/>
                <w:sz w:val="16"/>
                <w:szCs w:val="16"/>
                <w:lang w:val="ru-RU"/>
              </w:rPr>
              <w:t>колонне</w:t>
            </w:r>
            <w:r w:rsidRPr="00DB24D6">
              <w:rPr>
                <w:rFonts w:ascii="Times New Roman" w:hAnsi="Times New Roman"/>
                <w:sz w:val="16"/>
                <w:szCs w:val="16"/>
              </w:rPr>
              <w:t> </w:t>
            </w:r>
            <w:r w:rsidRPr="00DB24D6">
              <w:rPr>
                <w:rFonts w:ascii="Times New Roman" w:hAnsi="Times New Roman"/>
                <w:sz w:val="16"/>
                <w:szCs w:val="16"/>
                <w:lang w:val="ru-RU"/>
              </w:rPr>
              <w:t>по</w:t>
            </w:r>
            <w:r w:rsidRPr="00DB24D6">
              <w:rPr>
                <w:rFonts w:ascii="Times New Roman" w:hAnsi="Times New Roman"/>
                <w:sz w:val="16"/>
                <w:szCs w:val="16"/>
              </w:rPr>
              <w:t> </w:t>
            </w:r>
            <w:r w:rsidRPr="00DB24D6">
              <w:rPr>
                <w:rFonts w:ascii="Times New Roman" w:hAnsi="Times New Roman"/>
                <w:sz w:val="16"/>
                <w:szCs w:val="16"/>
                <w:lang w:val="ru-RU"/>
              </w:rPr>
              <w:t>одному</w:t>
            </w:r>
            <w:r w:rsidRPr="00DB24D6">
              <w:rPr>
                <w:rFonts w:ascii="Times New Roman" w:hAnsi="Times New Roman"/>
                <w:sz w:val="16"/>
                <w:szCs w:val="16"/>
              </w:rPr>
              <w:t> </w:t>
            </w:r>
            <w:r w:rsidRPr="00DB24D6">
              <w:rPr>
                <w:rFonts w:ascii="Times New Roman" w:hAnsi="Times New Roman"/>
                <w:sz w:val="16"/>
                <w:szCs w:val="16"/>
                <w:lang w:val="ru-RU"/>
              </w:rPr>
              <w:t>за</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воспитателем</w:t>
            </w:r>
            <w:r w:rsidRPr="00DB24D6">
              <w:rPr>
                <w:rFonts w:ascii="Times New Roman" w:hAnsi="Times New Roman"/>
                <w:sz w:val="16"/>
                <w:szCs w:val="16"/>
              </w:rPr>
              <w:t> </w:t>
            </w:r>
            <w:r w:rsidRPr="00DB24D6">
              <w:rPr>
                <w:rFonts w:ascii="Times New Roman" w:hAnsi="Times New Roman"/>
                <w:sz w:val="16"/>
                <w:szCs w:val="16"/>
                <w:lang w:val="ru-RU"/>
              </w:rPr>
              <w:t>20</w:t>
            </w:r>
            <w:r w:rsidRPr="00DB24D6">
              <w:rPr>
                <w:rFonts w:ascii="Times New Roman" w:hAnsi="Times New Roman"/>
                <w:sz w:val="16"/>
                <w:szCs w:val="16"/>
              </w:rPr>
              <w:t> </w:t>
            </w:r>
            <w:r w:rsidRPr="00DB24D6">
              <w:rPr>
                <w:rFonts w:ascii="Times New Roman" w:hAnsi="Times New Roman"/>
                <w:sz w:val="16"/>
                <w:szCs w:val="16"/>
                <w:lang w:val="ru-RU"/>
              </w:rPr>
              <w:t>сек.</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Перестроение</w:t>
            </w:r>
            <w:r w:rsidRPr="00DB24D6">
              <w:rPr>
                <w:rFonts w:ascii="Times New Roman" w:hAnsi="Times New Roman"/>
                <w:sz w:val="16"/>
                <w:szCs w:val="16"/>
              </w:rPr>
              <w:t> </w:t>
            </w:r>
            <w:r w:rsidRPr="00DB24D6">
              <w:rPr>
                <w:rFonts w:ascii="Times New Roman" w:hAnsi="Times New Roman"/>
                <w:sz w:val="16"/>
                <w:szCs w:val="16"/>
                <w:lang w:val="ru-RU"/>
              </w:rPr>
              <w:t>в</w:t>
            </w:r>
            <w:r w:rsidRPr="00DB24D6">
              <w:rPr>
                <w:rFonts w:ascii="Times New Roman" w:hAnsi="Times New Roman"/>
                <w:sz w:val="16"/>
                <w:szCs w:val="16"/>
              </w:rPr>
              <w:t> </w:t>
            </w:r>
            <w:r w:rsidRPr="00DB24D6">
              <w:rPr>
                <w:rFonts w:ascii="Times New Roman" w:hAnsi="Times New Roman"/>
                <w:sz w:val="16"/>
                <w:szCs w:val="16"/>
                <w:lang w:val="ru-RU"/>
              </w:rPr>
              <w:t>полукруг</w:t>
            </w:r>
            <w:r w:rsidRPr="00DB24D6">
              <w:rPr>
                <w:rFonts w:ascii="Times New Roman" w:hAnsi="Times New Roman"/>
                <w:sz w:val="16"/>
                <w:szCs w:val="16"/>
              </w:rPr>
              <w:t> </w:t>
            </w:r>
          </w:p>
          <w:p w:rsidR="00186138" w:rsidRPr="00DB24D6" w:rsidRDefault="00186138" w:rsidP="00086DEE">
            <w:pPr>
              <w:pStyle w:val="a3"/>
              <w:jc w:val="center"/>
              <w:rPr>
                <w:rFonts w:ascii="Times New Roman" w:hAnsi="Times New Roman"/>
                <w:sz w:val="16"/>
                <w:szCs w:val="16"/>
                <w:lang w:val="ru-RU"/>
              </w:rPr>
            </w:pPr>
            <w:r w:rsidRPr="00DB24D6">
              <w:rPr>
                <w:rStyle w:val="c3"/>
                <w:rFonts w:ascii="Times New Roman" w:hAnsi="Times New Roman"/>
                <w:bCs/>
                <w:sz w:val="16"/>
                <w:szCs w:val="16"/>
                <w:lang w:val="ru-RU"/>
              </w:rPr>
              <w:t>Комплекс</w:t>
            </w:r>
            <w:r w:rsidRPr="00DB24D6">
              <w:rPr>
                <w:rStyle w:val="c3"/>
                <w:rFonts w:ascii="Times New Roman" w:hAnsi="Times New Roman"/>
                <w:bCs/>
                <w:sz w:val="16"/>
                <w:szCs w:val="16"/>
              </w:rPr>
              <w:t> </w:t>
            </w:r>
            <w:r w:rsidRPr="00DB24D6">
              <w:rPr>
                <w:rStyle w:val="c3"/>
                <w:rFonts w:ascii="Times New Roman" w:hAnsi="Times New Roman"/>
                <w:bCs/>
                <w:sz w:val="16"/>
                <w:szCs w:val="16"/>
                <w:lang w:val="ru-RU"/>
              </w:rPr>
              <w:t>«Веселые</w:t>
            </w:r>
            <w:r w:rsidRPr="00DB24D6">
              <w:rPr>
                <w:rStyle w:val="c3"/>
                <w:rFonts w:ascii="Times New Roman" w:hAnsi="Times New Roman"/>
                <w:bCs/>
                <w:sz w:val="16"/>
                <w:szCs w:val="16"/>
              </w:rPr>
              <w:t> </w:t>
            </w:r>
            <w:r w:rsidRPr="00DB24D6">
              <w:rPr>
                <w:rStyle w:val="c3"/>
                <w:rFonts w:ascii="Times New Roman" w:hAnsi="Times New Roman"/>
                <w:bCs/>
                <w:sz w:val="16"/>
                <w:szCs w:val="16"/>
                <w:lang w:val="ru-RU"/>
              </w:rPr>
              <w:t>погремушки»</w:t>
            </w:r>
          </w:p>
          <w:p w:rsidR="00186138" w:rsidRPr="00DB24D6" w:rsidRDefault="00186138" w:rsidP="00086DEE">
            <w:pPr>
              <w:pStyle w:val="a3"/>
              <w:rPr>
                <w:rFonts w:ascii="Times New Roman" w:hAnsi="Times New Roman"/>
                <w:sz w:val="16"/>
                <w:szCs w:val="16"/>
                <w:lang w:val="ru-RU"/>
              </w:rPr>
            </w:pPr>
            <w:r w:rsidRPr="00DB24D6">
              <w:rPr>
                <w:rStyle w:val="c4"/>
                <w:rFonts w:ascii="Times New Roman" w:hAnsi="Times New Roman"/>
                <w:sz w:val="16"/>
                <w:szCs w:val="16"/>
              </w:rPr>
              <w:t> </w:t>
            </w:r>
            <w:r w:rsidRPr="00DB24D6">
              <w:rPr>
                <w:rStyle w:val="c3"/>
                <w:rFonts w:ascii="Times New Roman" w:hAnsi="Times New Roman"/>
                <w:bCs/>
                <w:sz w:val="16"/>
                <w:szCs w:val="16"/>
                <w:lang w:val="ru-RU"/>
              </w:rPr>
              <w:t>1.«Позвеним</w:t>
            </w:r>
            <w:r w:rsidRPr="00DB24D6">
              <w:rPr>
                <w:rStyle w:val="c3"/>
                <w:rFonts w:ascii="Times New Roman" w:hAnsi="Times New Roman"/>
                <w:bCs/>
                <w:sz w:val="16"/>
                <w:szCs w:val="16"/>
              </w:rPr>
              <w:t> </w:t>
            </w:r>
            <w:r w:rsidRPr="00DB24D6">
              <w:rPr>
                <w:rStyle w:val="c3"/>
                <w:rFonts w:ascii="Times New Roman" w:hAnsi="Times New Roman"/>
                <w:bCs/>
                <w:sz w:val="16"/>
                <w:szCs w:val="16"/>
                <w:lang w:val="ru-RU"/>
              </w:rPr>
              <w:t>вверху»</w:t>
            </w:r>
            <w:r w:rsidRPr="00DB24D6">
              <w:rPr>
                <w:rStyle w:val="c3"/>
                <w:rFonts w:ascii="Times New Roman" w:hAnsi="Times New Roman"/>
                <w:b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И.п.</w:t>
            </w:r>
            <w:r w:rsidRPr="00DB24D6">
              <w:rPr>
                <w:rFonts w:ascii="Times New Roman" w:hAnsi="Times New Roman"/>
                <w:sz w:val="16"/>
                <w:szCs w:val="16"/>
              </w:rPr>
              <w:t> </w:t>
            </w:r>
            <w:r w:rsidRPr="00DB24D6">
              <w:rPr>
                <w:rFonts w:ascii="Times New Roman" w:hAnsi="Times New Roman"/>
                <w:sz w:val="16"/>
                <w:szCs w:val="16"/>
                <w:lang w:val="ru-RU"/>
              </w:rPr>
              <w:t>стать,</w:t>
            </w:r>
            <w:r w:rsidRPr="00DB24D6">
              <w:rPr>
                <w:rFonts w:ascii="Times New Roman" w:hAnsi="Times New Roman"/>
                <w:sz w:val="16"/>
                <w:szCs w:val="16"/>
              </w:rPr>
              <w:t> </w:t>
            </w:r>
            <w:r w:rsidRPr="00DB24D6">
              <w:rPr>
                <w:rFonts w:ascii="Times New Roman" w:hAnsi="Times New Roman"/>
                <w:sz w:val="16"/>
                <w:szCs w:val="16"/>
                <w:lang w:val="ru-RU"/>
              </w:rPr>
              <w:t>ноги</w:t>
            </w:r>
            <w:r w:rsidRPr="00DB24D6">
              <w:rPr>
                <w:rFonts w:ascii="Times New Roman" w:hAnsi="Times New Roman"/>
                <w:sz w:val="16"/>
                <w:szCs w:val="16"/>
              </w:rPr>
              <w:t> </w:t>
            </w:r>
            <w:r w:rsidRPr="00DB24D6">
              <w:rPr>
                <w:rFonts w:ascii="Times New Roman" w:hAnsi="Times New Roman"/>
                <w:sz w:val="16"/>
                <w:szCs w:val="16"/>
                <w:lang w:val="ru-RU"/>
              </w:rPr>
              <w:t>на</w:t>
            </w:r>
            <w:r w:rsidRPr="00DB24D6">
              <w:rPr>
                <w:rFonts w:ascii="Times New Roman" w:hAnsi="Times New Roman"/>
                <w:sz w:val="16"/>
                <w:szCs w:val="16"/>
              </w:rPr>
              <w:t> </w:t>
            </w:r>
            <w:r w:rsidRPr="00DB24D6">
              <w:rPr>
                <w:rFonts w:ascii="Times New Roman" w:hAnsi="Times New Roman"/>
                <w:sz w:val="16"/>
                <w:szCs w:val="16"/>
                <w:lang w:val="ru-RU"/>
              </w:rPr>
              <w:t>ширине</w:t>
            </w:r>
            <w:r w:rsidRPr="00DB24D6">
              <w:rPr>
                <w:rFonts w:ascii="Times New Roman" w:hAnsi="Times New Roman"/>
                <w:sz w:val="16"/>
                <w:szCs w:val="16"/>
              </w:rPr>
              <w:t> </w:t>
            </w:r>
            <w:r w:rsidRPr="00DB24D6">
              <w:rPr>
                <w:rFonts w:ascii="Times New Roman" w:hAnsi="Times New Roman"/>
                <w:sz w:val="16"/>
                <w:szCs w:val="16"/>
                <w:lang w:val="ru-RU"/>
              </w:rPr>
              <w:t>ступни</w:t>
            </w:r>
            <w:r w:rsidRPr="00DB24D6">
              <w:rPr>
                <w:rFonts w:ascii="Times New Roman" w:hAnsi="Times New Roman"/>
                <w:sz w:val="16"/>
                <w:szCs w:val="16"/>
              </w:rPr>
              <w:t> </w:t>
            </w:r>
            <w:r w:rsidRPr="00DB24D6">
              <w:rPr>
                <w:rFonts w:ascii="Times New Roman" w:hAnsi="Times New Roman"/>
                <w:sz w:val="16"/>
                <w:szCs w:val="16"/>
                <w:lang w:val="ru-RU"/>
              </w:rPr>
              <w:t>параллельно,</w:t>
            </w:r>
            <w:r w:rsidRPr="00DB24D6">
              <w:rPr>
                <w:rFonts w:ascii="Times New Roman" w:hAnsi="Times New Roman"/>
                <w:sz w:val="16"/>
                <w:szCs w:val="16"/>
              </w:rPr>
              <w:t> </w:t>
            </w:r>
            <w:r w:rsidRPr="00DB24D6">
              <w:rPr>
                <w:rFonts w:ascii="Times New Roman" w:hAnsi="Times New Roman"/>
                <w:sz w:val="16"/>
                <w:szCs w:val="16"/>
                <w:lang w:val="ru-RU"/>
              </w:rPr>
              <w:t>руки</w:t>
            </w:r>
            <w:r w:rsidRPr="00DB24D6">
              <w:rPr>
                <w:rFonts w:ascii="Times New Roman" w:hAnsi="Times New Roman"/>
                <w:sz w:val="16"/>
                <w:szCs w:val="16"/>
              </w:rPr>
              <w:t> </w:t>
            </w:r>
            <w:r w:rsidRPr="00DB24D6">
              <w:rPr>
                <w:rFonts w:ascii="Times New Roman" w:hAnsi="Times New Roman"/>
                <w:sz w:val="16"/>
                <w:szCs w:val="16"/>
                <w:lang w:val="ru-RU"/>
              </w:rPr>
              <w:t>с</w:t>
            </w:r>
            <w:r w:rsidRPr="00DB24D6">
              <w:rPr>
                <w:rFonts w:ascii="Times New Roman" w:hAnsi="Times New Roman"/>
                <w:sz w:val="16"/>
                <w:szCs w:val="16"/>
              </w:rPr>
              <w:t> </w:t>
            </w:r>
            <w:r w:rsidRPr="00DB24D6">
              <w:rPr>
                <w:rFonts w:ascii="Times New Roman" w:hAnsi="Times New Roman"/>
                <w:sz w:val="16"/>
                <w:szCs w:val="16"/>
                <w:lang w:val="ru-RU"/>
              </w:rPr>
              <w:t>погремушками</w:t>
            </w:r>
            <w:r w:rsidRPr="00DB24D6">
              <w:rPr>
                <w:rFonts w:ascii="Times New Roman" w:hAnsi="Times New Roman"/>
                <w:sz w:val="16"/>
                <w:szCs w:val="16"/>
              </w:rPr>
              <w:t> </w:t>
            </w:r>
            <w:r w:rsidRPr="00DB24D6">
              <w:rPr>
                <w:rFonts w:ascii="Times New Roman" w:hAnsi="Times New Roman"/>
                <w:sz w:val="16"/>
                <w:szCs w:val="16"/>
                <w:lang w:val="ru-RU"/>
              </w:rPr>
              <w:t>за</w:t>
            </w:r>
            <w:r w:rsidRPr="00DB24D6">
              <w:rPr>
                <w:rFonts w:ascii="Times New Roman" w:hAnsi="Times New Roman"/>
                <w:sz w:val="16"/>
                <w:szCs w:val="16"/>
              </w:rPr>
              <w:t> </w:t>
            </w:r>
            <w:r w:rsidRPr="00DB24D6">
              <w:rPr>
                <w:rFonts w:ascii="Times New Roman" w:hAnsi="Times New Roman"/>
                <w:sz w:val="16"/>
                <w:szCs w:val="16"/>
                <w:lang w:val="ru-RU"/>
              </w:rPr>
              <w:t>спиной.</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Поднять</w:t>
            </w:r>
            <w:r w:rsidRPr="00DB24D6">
              <w:rPr>
                <w:rFonts w:ascii="Times New Roman" w:hAnsi="Times New Roman"/>
                <w:sz w:val="16"/>
                <w:szCs w:val="16"/>
              </w:rPr>
              <w:t> </w:t>
            </w:r>
            <w:r w:rsidRPr="00DB24D6">
              <w:rPr>
                <w:rFonts w:ascii="Times New Roman" w:hAnsi="Times New Roman"/>
                <w:sz w:val="16"/>
                <w:szCs w:val="16"/>
                <w:lang w:val="ru-RU"/>
              </w:rPr>
              <w:t>руки</w:t>
            </w:r>
            <w:r w:rsidRPr="00DB24D6">
              <w:rPr>
                <w:rFonts w:ascii="Times New Roman" w:hAnsi="Times New Roman"/>
                <w:sz w:val="16"/>
                <w:szCs w:val="16"/>
              </w:rPr>
              <w:t> </w:t>
            </w:r>
            <w:r w:rsidRPr="00DB24D6">
              <w:rPr>
                <w:rFonts w:ascii="Times New Roman" w:hAnsi="Times New Roman"/>
                <w:sz w:val="16"/>
                <w:szCs w:val="16"/>
                <w:lang w:val="ru-RU"/>
              </w:rPr>
              <w:t>вверх,</w:t>
            </w:r>
            <w:r w:rsidRPr="00DB24D6">
              <w:rPr>
                <w:rFonts w:ascii="Times New Roman" w:hAnsi="Times New Roman"/>
                <w:sz w:val="16"/>
                <w:szCs w:val="16"/>
              </w:rPr>
              <w:t> </w:t>
            </w:r>
            <w:r w:rsidRPr="00DB24D6">
              <w:rPr>
                <w:rFonts w:ascii="Times New Roman" w:hAnsi="Times New Roman"/>
                <w:sz w:val="16"/>
                <w:szCs w:val="16"/>
                <w:lang w:val="ru-RU"/>
              </w:rPr>
              <w:t>позвонить</w:t>
            </w:r>
            <w:r w:rsidRPr="00DB24D6">
              <w:rPr>
                <w:rFonts w:ascii="Times New Roman" w:hAnsi="Times New Roman"/>
                <w:sz w:val="16"/>
                <w:szCs w:val="16"/>
              </w:rPr>
              <w:t> </w:t>
            </w:r>
            <w:r w:rsidRPr="00DB24D6">
              <w:rPr>
                <w:rFonts w:ascii="Times New Roman" w:hAnsi="Times New Roman"/>
                <w:sz w:val="16"/>
                <w:szCs w:val="16"/>
                <w:lang w:val="ru-RU"/>
              </w:rPr>
              <w:t>ими,</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потом</w:t>
            </w:r>
            <w:r w:rsidRPr="00DB24D6">
              <w:rPr>
                <w:rFonts w:ascii="Times New Roman" w:hAnsi="Times New Roman"/>
                <w:sz w:val="16"/>
                <w:szCs w:val="16"/>
              </w:rPr>
              <w:t> </w:t>
            </w:r>
            <w:r w:rsidRPr="00DB24D6">
              <w:rPr>
                <w:rFonts w:ascii="Times New Roman" w:hAnsi="Times New Roman"/>
                <w:sz w:val="16"/>
                <w:szCs w:val="16"/>
                <w:lang w:val="ru-RU"/>
              </w:rPr>
              <w:t>вернуться</w:t>
            </w:r>
            <w:r w:rsidRPr="00DB24D6">
              <w:rPr>
                <w:rFonts w:ascii="Times New Roman" w:hAnsi="Times New Roman"/>
                <w:sz w:val="16"/>
                <w:szCs w:val="16"/>
              </w:rPr>
              <w:t> </w:t>
            </w:r>
            <w:r w:rsidRPr="00DB24D6">
              <w:rPr>
                <w:rFonts w:ascii="Times New Roman" w:hAnsi="Times New Roman"/>
                <w:sz w:val="16"/>
                <w:szCs w:val="16"/>
                <w:lang w:val="ru-RU"/>
              </w:rPr>
              <w:t>в</w:t>
            </w:r>
            <w:r w:rsidRPr="00DB24D6">
              <w:rPr>
                <w:rFonts w:ascii="Times New Roman" w:hAnsi="Times New Roman"/>
                <w:sz w:val="16"/>
                <w:szCs w:val="16"/>
              </w:rPr>
              <w:t> </w:t>
            </w:r>
            <w:r w:rsidRPr="00DB24D6">
              <w:rPr>
                <w:rFonts w:ascii="Times New Roman" w:hAnsi="Times New Roman"/>
                <w:sz w:val="16"/>
                <w:szCs w:val="16"/>
                <w:lang w:val="ru-RU"/>
              </w:rPr>
              <w:t>И.п.</w:t>
            </w:r>
            <w:r w:rsidRPr="00DB24D6">
              <w:rPr>
                <w:rFonts w:ascii="Times New Roman" w:hAnsi="Times New Roman"/>
                <w:sz w:val="16"/>
                <w:szCs w:val="16"/>
              </w:rPr>
              <w:t> </w:t>
            </w:r>
            <w:r w:rsidRPr="00DB24D6">
              <w:rPr>
                <w:rFonts w:ascii="Times New Roman" w:hAnsi="Times New Roman"/>
                <w:sz w:val="16"/>
                <w:szCs w:val="16"/>
                <w:lang w:val="ru-RU"/>
              </w:rPr>
              <w:t>–</w:t>
            </w:r>
            <w:r w:rsidRPr="00DB24D6">
              <w:rPr>
                <w:rFonts w:ascii="Times New Roman" w:hAnsi="Times New Roman"/>
                <w:sz w:val="16"/>
                <w:szCs w:val="16"/>
              </w:rPr>
              <w:t> </w:t>
            </w:r>
            <w:r w:rsidRPr="00DB24D6">
              <w:rPr>
                <w:rFonts w:ascii="Times New Roman" w:hAnsi="Times New Roman"/>
                <w:sz w:val="16"/>
                <w:szCs w:val="16"/>
                <w:lang w:val="ru-RU"/>
              </w:rPr>
              <w:t>4</w:t>
            </w:r>
            <w:r w:rsidRPr="00DB24D6">
              <w:rPr>
                <w:rFonts w:ascii="Times New Roman" w:hAnsi="Times New Roman"/>
                <w:sz w:val="16"/>
                <w:szCs w:val="16"/>
              </w:rPr>
              <w:t> </w:t>
            </w:r>
            <w:r w:rsidRPr="00DB24D6">
              <w:rPr>
                <w:rFonts w:ascii="Times New Roman" w:hAnsi="Times New Roman"/>
                <w:sz w:val="16"/>
                <w:szCs w:val="16"/>
                <w:lang w:val="ru-RU"/>
              </w:rPr>
              <w:t>раза</w:t>
            </w:r>
            <w:r w:rsidRPr="00DB24D6">
              <w:rPr>
                <w:rFonts w:ascii="Times New Roman" w:hAnsi="Times New Roman"/>
                <w:sz w:val="16"/>
                <w:szCs w:val="16"/>
              </w:rPr>
              <w:t> </w:t>
            </w:r>
            <w:r w:rsidRPr="00DB24D6">
              <w:rPr>
                <w:rFonts w:ascii="Times New Roman" w:hAnsi="Times New Roman"/>
                <w:sz w:val="16"/>
                <w:szCs w:val="16"/>
                <w:lang w:val="ru-RU"/>
              </w:rPr>
              <w:t>.</w:t>
            </w:r>
          </w:p>
          <w:p w:rsidR="00186138" w:rsidRPr="00DB24D6" w:rsidRDefault="00186138" w:rsidP="00086DEE">
            <w:pPr>
              <w:pStyle w:val="a3"/>
              <w:rPr>
                <w:rFonts w:ascii="Times New Roman" w:hAnsi="Times New Roman"/>
                <w:sz w:val="16"/>
                <w:szCs w:val="16"/>
                <w:lang w:val="ru-RU"/>
              </w:rPr>
            </w:pPr>
            <w:r w:rsidRPr="00DB24D6">
              <w:rPr>
                <w:rStyle w:val="c3"/>
                <w:rFonts w:ascii="Times New Roman" w:hAnsi="Times New Roman"/>
                <w:bCs/>
                <w:sz w:val="16"/>
                <w:szCs w:val="16"/>
                <w:lang w:val="ru-RU"/>
              </w:rPr>
              <w:t>2.«Спрятали</w:t>
            </w:r>
            <w:r w:rsidRPr="00DB24D6">
              <w:rPr>
                <w:rStyle w:val="c3"/>
                <w:rFonts w:ascii="Times New Roman" w:hAnsi="Times New Roman"/>
                <w:bCs/>
                <w:sz w:val="16"/>
                <w:szCs w:val="16"/>
              </w:rPr>
              <w:t> </w:t>
            </w:r>
            <w:r w:rsidRPr="00DB24D6">
              <w:rPr>
                <w:rStyle w:val="c3"/>
                <w:rFonts w:ascii="Times New Roman" w:hAnsi="Times New Roman"/>
                <w:bCs/>
                <w:sz w:val="16"/>
                <w:szCs w:val="16"/>
                <w:lang w:val="ru-RU"/>
              </w:rPr>
              <w:t>погремушки»</w:t>
            </w:r>
            <w:r w:rsidRPr="00DB24D6">
              <w:rPr>
                <w:rStyle w:val="c3"/>
                <w:rFonts w:ascii="Times New Roman" w:hAnsi="Times New Roman"/>
                <w:b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И.п.</w:t>
            </w:r>
            <w:r w:rsidRPr="00DB24D6">
              <w:rPr>
                <w:rFonts w:ascii="Times New Roman" w:hAnsi="Times New Roman"/>
                <w:sz w:val="16"/>
                <w:szCs w:val="16"/>
              </w:rPr>
              <w:t> </w:t>
            </w:r>
            <w:r w:rsidRPr="00DB24D6">
              <w:rPr>
                <w:rFonts w:ascii="Times New Roman" w:hAnsi="Times New Roman"/>
                <w:sz w:val="16"/>
                <w:szCs w:val="16"/>
                <w:lang w:val="ru-RU"/>
              </w:rPr>
              <w:t>погремушка</w:t>
            </w:r>
            <w:r w:rsidRPr="00DB24D6">
              <w:rPr>
                <w:rFonts w:ascii="Times New Roman" w:hAnsi="Times New Roman"/>
                <w:sz w:val="16"/>
                <w:szCs w:val="16"/>
              </w:rPr>
              <w:t> </w:t>
            </w:r>
            <w:r w:rsidRPr="00DB24D6">
              <w:rPr>
                <w:rFonts w:ascii="Times New Roman" w:hAnsi="Times New Roman"/>
                <w:sz w:val="16"/>
                <w:szCs w:val="16"/>
                <w:lang w:val="ru-RU"/>
              </w:rPr>
              <w:t>за</w:t>
            </w:r>
            <w:r w:rsidRPr="00DB24D6">
              <w:rPr>
                <w:rFonts w:ascii="Times New Roman" w:hAnsi="Times New Roman"/>
                <w:sz w:val="16"/>
                <w:szCs w:val="16"/>
              </w:rPr>
              <w:t> </w:t>
            </w:r>
            <w:r w:rsidRPr="00DB24D6">
              <w:rPr>
                <w:rFonts w:ascii="Times New Roman" w:hAnsi="Times New Roman"/>
                <w:sz w:val="16"/>
                <w:szCs w:val="16"/>
                <w:lang w:val="ru-RU"/>
              </w:rPr>
              <w:t>спиной,</w:t>
            </w:r>
            <w:r w:rsidRPr="00DB24D6">
              <w:rPr>
                <w:rFonts w:ascii="Times New Roman" w:hAnsi="Times New Roman"/>
                <w:sz w:val="16"/>
                <w:szCs w:val="16"/>
              </w:rPr>
              <w:t> </w:t>
            </w:r>
            <w:r w:rsidRPr="00DB24D6">
              <w:rPr>
                <w:rFonts w:ascii="Times New Roman" w:hAnsi="Times New Roman"/>
                <w:sz w:val="16"/>
                <w:szCs w:val="16"/>
                <w:lang w:val="ru-RU"/>
              </w:rPr>
              <w:t>присесть</w:t>
            </w:r>
            <w:r w:rsidRPr="00DB24D6">
              <w:rPr>
                <w:rFonts w:ascii="Times New Roman" w:hAnsi="Times New Roman"/>
                <w:sz w:val="16"/>
                <w:szCs w:val="16"/>
              </w:rPr>
              <w:t> </w:t>
            </w:r>
            <w:r w:rsidRPr="00DB24D6">
              <w:rPr>
                <w:rFonts w:ascii="Times New Roman" w:hAnsi="Times New Roman"/>
                <w:sz w:val="16"/>
                <w:szCs w:val="16"/>
                <w:lang w:val="ru-RU"/>
              </w:rPr>
              <w:t>вынести</w:t>
            </w:r>
            <w:r w:rsidRPr="00DB24D6">
              <w:rPr>
                <w:rFonts w:ascii="Times New Roman" w:hAnsi="Times New Roman"/>
                <w:sz w:val="16"/>
                <w:szCs w:val="16"/>
              </w:rPr>
              <w:t> </w:t>
            </w:r>
            <w:r w:rsidRPr="00DB24D6">
              <w:rPr>
                <w:rFonts w:ascii="Times New Roman" w:hAnsi="Times New Roman"/>
                <w:sz w:val="16"/>
                <w:szCs w:val="16"/>
                <w:lang w:val="ru-RU"/>
              </w:rPr>
              <w:t>погремушку,</w:t>
            </w:r>
            <w:r w:rsidRPr="00DB24D6">
              <w:rPr>
                <w:rFonts w:ascii="Times New Roman" w:hAnsi="Times New Roman"/>
                <w:sz w:val="16"/>
                <w:szCs w:val="16"/>
              </w:rPr>
              <w:t> </w:t>
            </w:r>
            <w:r w:rsidRPr="00DB24D6">
              <w:rPr>
                <w:rFonts w:ascii="Times New Roman" w:hAnsi="Times New Roman"/>
                <w:sz w:val="16"/>
                <w:szCs w:val="16"/>
                <w:lang w:val="ru-RU"/>
              </w:rPr>
              <w:t>позвенеть</w:t>
            </w:r>
            <w:r w:rsidRPr="00DB24D6">
              <w:rPr>
                <w:rFonts w:ascii="Times New Roman" w:hAnsi="Times New Roman"/>
                <w:sz w:val="16"/>
                <w:szCs w:val="16"/>
              </w:rPr>
              <w:t> </w:t>
            </w:r>
            <w:r w:rsidRPr="00DB24D6">
              <w:rPr>
                <w:rFonts w:ascii="Times New Roman" w:hAnsi="Times New Roman"/>
                <w:sz w:val="16"/>
                <w:szCs w:val="16"/>
                <w:lang w:val="ru-RU"/>
              </w:rPr>
              <w:t>и</w:t>
            </w:r>
            <w:r w:rsidRPr="00DB24D6">
              <w:rPr>
                <w:rFonts w:ascii="Times New Roman" w:hAnsi="Times New Roman"/>
                <w:sz w:val="16"/>
                <w:szCs w:val="16"/>
              </w:rPr>
              <w:t> </w:t>
            </w:r>
            <w:r w:rsidRPr="00DB24D6">
              <w:rPr>
                <w:rFonts w:ascii="Times New Roman" w:hAnsi="Times New Roman"/>
                <w:sz w:val="16"/>
                <w:szCs w:val="16"/>
                <w:lang w:val="ru-RU"/>
              </w:rPr>
              <w:t>вернуться</w:t>
            </w:r>
            <w:r w:rsidRPr="00DB24D6">
              <w:rPr>
                <w:rFonts w:ascii="Times New Roman" w:hAnsi="Times New Roman"/>
                <w:sz w:val="16"/>
                <w:szCs w:val="16"/>
              </w:rPr>
              <w:t> </w:t>
            </w:r>
            <w:r w:rsidRPr="00DB24D6">
              <w:rPr>
                <w:rFonts w:ascii="Times New Roman" w:hAnsi="Times New Roman"/>
                <w:sz w:val="16"/>
                <w:szCs w:val="16"/>
                <w:lang w:val="ru-RU"/>
              </w:rPr>
              <w:t>в</w:t>
            </w:r>
            <w:r w:rsidRPr="00DB24D6">
              <w:rPr>
                <w:rFonts w:ascii="Times New Roman" w:hAnsi="Times New Roman"/>
                <w:sz w:val="16"/>
                <w:szCs w:val="16"/>
              </w:rPr>
              <w:t> </w:t>
            </w:r>
            <w:r w:rsidRPr="00DB24D6">
              <w:rPr>
                <w:rFonts w:ascii="Times New Roman" w:hAnsi="Times New Roman"/>
                <w:sz w:val="16"/>
                <w:szCs w:val="16"/>
                <w:lang w:val="ru-RU"/>
              </w:rPr>
              <w:t>и.п.</w:t>
            </w:r>
            <w:r w:rsidRPr="00DB24D6">
              <w:rPr>
                <w:rFonts w:ascii="Times New Roman" w:hAnsi="Times New Roman"/>
                <w:sz w:val="16"/>
                <w:szCs w:val="16"/>
              </w:rPr>
              <w:t> </w:t>
            </w:r>
            <w:r w:rsidRPr="00DB24D6">
              <w:rPr>
                <w:rFonts w:ascii="Times New Roman" w:hAnsi="Times New Roman"/>
                <w:sz w:val="16"/>
                <w:szCs w:val="16"/>
                <w:lang w:val="ru-RU"/>
              </w:rPr>
              <w:t>–</w:t>
            </w:r>
            <w:r w:rsidRPr="00DB24D6">
              <w:rPr>
                <w:rFonts w:ascii="Times New Roman" w:hAnsi="Times New Roman"/>
                <w:sz w:val="16"/>
                <w:szCs w:val="16"/>
              </w:rPr>
              <w:t> </w:t>
            </w:r>
            <w:r w:rsidRPr="00DB24D6">
              <w:rPr>
                <w:rFonts w:ascii="Times New Roman" w:hAnsi="Times New Roman"/>
                <w:sz w:val="16"/>
                <w:szCs w:val="16"/>
                <w:lang w:val="ru-RU"/>
              </w:rPr>
              <w:t>4</w:t>
            </w:r>
            <w:r w:rsidRPr="00DB24D6">
              <w:rPr>
                <w:rFonts w:ascii="Times New Roman" w:hAnsi="Times New Roman"/>
                <w:sz w:val="16"/>
                <w:szCs w:val="16"/>
              </w:rPr>
              <w:t> </w:t>
            </w:r>
            <w:r w:rsidRPr="00DB24D6">
              <w:rPr>
                <w:rFonts w:ascii="Times New Roman" w:hAnsi="Times New Roman"/>
                <w:sz w:val="16"/>
                <w:szCs w:val="16"/>
                <w:lang w:val="ru-RU"/>
              </w:rPr>
              <w:t>раза.</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Style w:val="c3"/>
                <w:rFonts w:ascii="Times New Roman" w:hAnsi="Times New Roman"/>
                <w:bCs/>
                <w:sz w:val="16"/>
                <w:szCs w:val="16"/>
                <w:lang w:val="ru-RU"/>
              </w:rPr>
              <w:t>3.«Прыгаем</w:t>
            </w:r>
            <w:r w:rsidRPr="00DB24D6">
              <w:rPr>
                <w:rStyle w:val="c3"/>
                <w:rFonts w:ascii="Times New Roman" w:hAnsi="Times New Roman"/>
                <w:bCs/>
                <w:sz w:val="16"/>
                <w:szCs w:val="16"/>
              </w:rPr>
              <w:t> </w:t>
            </w:r>
            <w:r w:rsidRPr="00DB24D6">
              <w:rPr>
                <w:rStyle w:val="c3"/>
                <w:rFonts w:ascii="Times New Roman" w:hAnsi="Times New Roman"/>
                <w:bCs/>
                <w:sz w:val="16"/>
                <w:szCs w:val="16"/>
                <w:lang w:val="ru-RU"/>
              </w:rPr>
              <w:t>с</w:t>
            </w:r>
            <w:r w:rsidRPr="00DB24D6">
              <w:rPr>
                <w:rStyle w:val="c3"/>
                <w:rFonts w:ascii="Times New Roman" w:hAnsi="Times New Roman"/>
                <w:bCs/>
                <w:sz w:val="16"/>
                <w:szCs w:val="16"/>
              </w:rPr>
              <w:t> </w:t>
            </w:r>
            <w:r w:rsidRPr="00DB24D6">
              <w:rPr>
                <w:rStyle w:val="c3"/>
                <w:rFonts w:ascii="Times New Roman" w:hAnsi="Times New Roman"/>
                <w:bCs/>
                <w:sz w:val="16"/>
                <w:szCs w:val="16"/>
                <w:lang w:val="ru-RU"/>
              </w:rPr>
              <w:t>погремушкой»</w:t>
            </w:r>
            <w:r w:rsidRPr="00DB24D6">
              <w:rPr>
                <w:rStyle w:val="c3"/>
                <w:rFonts w:ascii="Times New Roman" w:hAnsi="Times New Roman"/>
                <w:b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И.п.</w:t>
            </w:r>
            <w:r w:rsidRPr="00DB24D6">
              <w:rPr>
                <w:rFonts w:ascii="Times New Roman" w:hAnsi="Times New Roman"/>
                <w:sz w:val="16"/>
                <w:szCs w:val="16"/>
              </w:rPr>
              <w:t> </w:t>
            </w:r>
            <w:r w:rsidRPr="00DB24D6">
              <w:rPr>
                <w:rFonts w:ascii="Times New Roman" w:hAnsi="Times New Roman"/>
                <w:sz w:val="16"/>
                <w:szCs w:val="16"/>
                <w:lang w:val="ru-RU"/>
              </w:rPr>
              <w:t>прыжки</w:t>
            </w:r>
            <w:r w:rsidRPr="00DB24D6">
              <w:rPr>
                <w:rFonts w:ascii="Times New Roman" w:hAnsi="Times New Roman"/>
                <w:sz w:val="16"/>
                <w:szCs w:val="16"/>
              </w:rPr>
              <w:t> </w:t>
            </w:r>
            <w:r w:rsidRPr="00DB24D6">
              <w:rPr>
                <w:rFonts w:ascii="Times New Roman" w:hAnsi="Times New Roman"/>
                <w:sz w:val="16"/>
                <w:szCs w:val="16"/>
                <w:lang w:val="ru-RU"/>
              </w:rPr>
              <w:t>на</w:t>
            </w:r>
            <w:r w:rsidRPr="00DB24D6">
              <w:rPr>
                <w:rFonts w:ascii="Times New Roman" w:hAnsi="Times New Roman"/>
                <w:sz w:val="16"/>
                <w:szCs w:val="16"/>
              </w:rPr>
              <w:t> </w:t>
            </w:r>
            <w:r w:rsidRPr="00DB24D6">
              <w:rPr>
                <w:rFonts w:ascii="Times New Roman" w:hAnsi="Times New Roman"/>
                <w:sz w:val="16"/>
                <w:szCs w:val="16"/>
                <w:lang w:val="ru-RU"/>
              </w:rPr>
              <w:t>двух</w:t>
            </w:r>
            <w:r w:rsidRPr="00DB24D6">
              <w:rPr>
                <w:rFonts w:ascii="Times New Roman" w:hAnsi="Times New Roman"/>
                <w:sz w:val="16"/>
                <w:szCs w:val="16"/>
              </w:rPr>
              <w:t> </w:t>
            </w:r>
            <w:r w:rsidRPr="00DB24D6">
              <w:rPr>
                <w:rFonts w:ascii="Times New Roman" w:hAnsi="Times New Roman"/>
                <w:sz w:val="16"/>
                <w:szCs w:val="16"/>
                <w:lang w:val="ru-RU"/>
              </w:rPr>
              <w:t>ногах</w:t>
            </w:r>
            <w:r w:rsidRPr="00DB24D6">
              <w:rPr>
                <w:rFonts w:ascii="Times New Roman" w:hAnsi="Times New Roman"/>
                <w:sz w:val="16"/>
                <w:szCs w:val="16"/>
              </w:rPr>
              <w:t> </w:t>
            </w:r>
            <w:r w:rsidRPr="00DB24D6">
              <w:rPr>
                <w:rFonts w:ascii="Times New Roman" w:hAnsi="Times New Roman"/>
                <w:sz w:val="16"/>
                <w:szCs w:val="16"/>
                <w:lang w:val="ru-RU"/>
              </w:rPr>
              <w:t>на</w:t>
            </w:r>
            <w:r w:rsidRPr="00DB24D6">
              <w:rPr>
                <w:rFonts w:ascii="Times New Roman" w:hAnsi="Times New Roman"/>
                <w:sz w:val="16"/>
                <w:szCs w:val="16"/>
              </w:rPr>
              <w:t> </w:t>
            </w:r>
            <w:r w:rsidRPr="00DB24D6">
              <w:rPr>
                <w:rFonts w:ascii="Times New Roman" w:hAnsi="Times New Roman"/>
                <w:sz w:val="16"/>
                <w:szCs w:val="16"/>
                <w:lang w:val="ru-RU"/>
              </w:rPr>
              <w:t>месте.</w:t>
            </w:r>
            <w:r w:rsidRPr="00DB24D6">
              <w:rPr>
                <w:rFonts w:ascii="Times New Roman" w:hAnsi="Times New Roman"/>
                <w:sz w:val="16"/>
                <w:szCs w:val="16"/>
              </w:rPr>
              <w:t> </w:t>
            </w:r>
            <w:r w:rsidRPr="00DB24D6">
              <w:rPr>
                <w:rFonts w:ascii="Times New Roman" w:hAnsi="Times New Roman"/>
                <w:sz w:val="16"/>
                <w:szCs w:val="16"/>
                <w:lang w:val="ru-RU"/>
              </w:rPr>
              <w:t>5</w:t>
            </w:r>
            <w:r w:rsidRPr="00DB24D6">
              <w:rPr>
                <w:rFonts w:ascii="Times New Roman" w:hAnsi="Times New Roman"/>
                <w:sz w:val="16"/>
                <w:szCs w:val="16"/>
              </w:rPr>
              <w:t> </w:t>
            </w:r>
            <w:r w:rsidRPr="00DB24D6">
              <w:rPr>
                <w:rFonts w:ascii="Times New Roman" w:hAnsi="Times New Roman"/>
                <w:sz w:val="16"/>
                <w:szCs w:val="16"/>
                <w:lang w:val="ru-RU"/>
              </w:rPr>
              <w:t>раз</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Раз</w:t>
            </w:r>
            <w:r w:rsidRPr="00DB24D6">
              <w:rPr>
                <w:rFonts w:ascii="Times New Roman" w:hAnsi="Times New Roman"/>
                <w:iCs/>
                <w:sz w:val="16"/>
                <w:szCs w:val="16"/>
              </w:rPr>
              <w:t> </w:t>
            </w:r>
            <w:r w:rsidRPr="00DB24D6">
              <w:rPr>
                <w:rFonts w:ascii="Times New Roman" w:hAnsi="Times New Roman"/>
                <w:iCs/>
                <w:sz w:val="16"/>
                <w:szCs w:val="16"/>
                <w:lang w:val="ru-RU"/>
              </w:rPr>
              <w:t>–</w:t>
            </w:r>
            <w:r w:rsidRPr="00DB24D6">
              <w:rPr>
                <w:rFonts w:ascii="Times New Roman" w:hAnsi="Times New Roman"/>
                <w:iCs/>
                <w:sz w:val="16"/>
                <w:szCs w:val="16"/>
              </w:rPr>
              <w:t> </w:t>
            </w:r>
            <w:r w:rsidRPr="00DB24D6">
              <w:rPr>
                <w:rFonts w:ascii="Times New Roman" w:hAnsi="Times New Roman"/>
                <w:iCs/>
                <w:sz w:val="16"/>
                <w:szCs w:val="16"/>
                <w:lang w:val="ru-RU"/>
              </w:rPr>
              <w:t>два,</w:t>
            </w:r>
            <w:r w:rsidRPr="00DB24D6">
              <w:rPr>
                <w:rFonts w:ascii="Times New Roman" w:hAnsi="Times New Roman"/>
                <w:iCs/>
                <w:sz w:val="16"/>
                <w:szCs w:val="16"/>
              </w:rPr>
              <w:t> </w:t>
            </w:r>
            <w:r w:rsidRPr="00DB24D6">
              <w:rPr>
                <w:rFonts w:ascii="Times New Roman" w:hAnsi="Times New Roman"/>
                <w:iCs/>
                <w:sz w:val="16"/>
                <w:szCs w:val="16"/>
                <w:lang w:val="ru-RU"/>
              </w:rPr>
              <w:t>раз</w:t>
            </w:r>
            <w:r w:rsidRPr="00DB24D6">
              <w:rPr>
                <w:rFonts w:ascii="Times New Roman" w:hAnsi="Times New Roman"/>
                <w:iCs/>
                <w:sz w:val="16"/>
                <w:szCs w:val="16"/>
              </w:rPr>
              <w:t> </w:t>
            </w:r>
            <w:r w:rsidRPr="00DB24D6">
              <w:rPr>
                <w:rFonts w:ascii="Times New Roman" w:hAnsi="Times New Roman"/>
                <w:iCs/>
                <w:sz w:val="16"/>
                <w:szCs w:val="16"/>
                <w:lang w:val="ru-RU"/>
              </w:rPr>
              <w:t>–</w:t>
            </w:r>
            <w:r w:rsidRPr="00DB24D6">
              <w:rPr>
                <w:rFonts w:ascii="Times New Roman" w:hAnsi="Times New Roman"/>
                <w:iCs/>
                <w:sz w:val="16"/>
                <w:szCs w:val="16"/>
              </w:rPr>
              <w:t> </w:t>
            </w:r>
            <w:r w:rsidRPr="00DB24D6">
              <w:rPr>
                <w:rFonts w:ascii="Times New Roman" w:hAnsi="Times New Roman"/>
                <w:iCs/>
                <w:sz w:val="16"/>
                <w:szCs w:val="16"/>
                <w:lang w:val="ru-RU"/>
              </w:rPr>
              <w:t>два,</w:t>
            </w:r>
            <w:r w:rsidRPr="00DB24D6">
              <w:rPr>
                <w:rFonts w:ascii="Times New Roman" w:hAnsi="Times New Roman"/>
                <w:iCs/>
                <w:sz w:val="16"/>
                <w:szCs w:val="16"/>
              </w:rPr>
              <w:t> </w:t>
            </w:r>
          </w:p>
          <w:p w:rsidR="00186138" w:rsidRPr="00091547" w:rsidRDefault="00186138" w:rsidP="00086DEE">
            <w:pPr>
              <w:pStyle w:val="a3"/>
              <w:rPr>
                <w:rFonts w:ascii="Times New Roman" w:hAnsi="Times New Roman"/>
                <w:sz w:val="16"/>
                <w:szCs w:val="16"/>
                <w:lang w:val="ru-RU"/>
              </w:rPr>
            </w:pPr>
            <w:r w:rsidRPr="001867E2">
              <w:rPr>
                <w:rFonts w:ascii="Times New Roman" w:hAnsi="Times New Roman"/>
                <w:iCs/>
                <w:sz w:val="16"/>
                <w:szCs w:val="16"/>
                <w:lang w:val="ru-RU"/>
              </w:rPr>
              <w:t>Вот</w:t>
            </w:r>
            <w:r w:rsidRPr="00DB24D6">
              <w:rPr>
                <w:rFonts w:ascii="Times New Roman" w:hAnsi="Times New Roman"/>
                <w:iCs/>
                <w:sz w:val="16"/>
                <w:szCs w:val="16"/>
              </w:rPr>
              <w:t> </w:t>
            </w:r>
            <w:r w:rsidRPr="001867E2">
              <w:rPr>
                <w:rFonts w:ascii="Times New Roman" w:hAnsi="Times New Roman"/>
                <w:iCs/>
                <w:sz w:val="16"/>
                <w:szCs w:val="16"/>
                <w:lang w:val="ru-RU"/>
              </w:rPr>
              <w:t>и</w:t>
            </w:r>
            <w:r w:rsidRPr="00DB24D6">
              <w:rPr>
                <w:rFonts w:ascii="Times New Roman" w:hAnsi="Times New Roman"/>
                <w:iCs/>
                <w:sz w:val="16"/>
                <w:szCs w:val="16"/>
              </w:rPr>
              <w:t> </w:t>
            </w:r>
            <w:r w:rsidRPr="001867E2">
              <w:rPr>
                <w:rFonts w:ascii="Times New Roman" w:hAnsi="Times New Roman"/>
                <w:iCs/>
                <w:sz w:val="16"/>
                <w:szCs w:val="16"/>
                <w:lang w:val="ru-RU"/>
              </w:rPr>
              <w:t>кончилась</w:t>
            </w:r>
            <w:r w:rsidRPr="00DB24D6">
              <w:rPr>
                <w:rFonts w:ascii="Times New Roman" w:hAnsi="Times New Roman"/>
                <w:iCs/>
                <w:sz w:val="16"/>
                <w:szCs w:val="16"/>
              </w:rPr>
              <w:t> </w:t>
            </w:r>
            <w:r w:rsidRPr="001867E2">
              <w:rPr>
                <w:rFonts w:ascii="Times New Roman" w:hAnsi="Times New Roman"/>
                <w:iCs/>
                <w:sz w:val="16"/>
                <w:szCs w:val="16"/>
                <w:lang w:val="ru-RU"/>
              </w:rPr>
              <w:t>игра.</w:t>
            </w:r>
            <w:r w:rsidRPr="00DB24D6">
              <w:rPr>
                <w:rFonts w:ascii="Times New Roman" w:hAnsi="Times New Roman"/>
                <w:iCs/>
                <w:sz w:val="16"/>
                <w:szCs w:val="16"/>
              </w:rPr>
              <w:t> </w:t>
            </w:r>
          </w:p>
        </w:tc>
        <w:tc>
          <w:tcPr>
            <w:tcW w:w="3412" w:type="dxa"/>
            <w:shd w:val="clear" w:color="auto" w:fill="auto"/>
          </w:tcPr>
          <w:p w:rsidR="00186138" w:rsidRPr="00DB24D6" w:rsidRDefault="00186138" w:rsidP="00086DEE">
            <w:pPr>
              <w:rPr>
                <w:b/>
                <w:sz w:val="16"/>
                <w:szCs w:val="16"/>
              </w:rPr>
            </w:pPr>
            <w:r w:rsidRPr="00DB24D6">
              <w:rPr>
                <w:b/>
                <w:sz w:val="16"/>
                <w:szCs w:val="16"/>
              </w:rPr>
              <w:t>Мишка</w:t>
            </w:r>
          </w:p>
          <w:p w:rsidR="00186138" w:rsidRPr="00DB24D6" w:rsidRDefault="00186138" w:rsidP="00086DEE">
            <w:pPr>
              <w:rPr>
                <w:sz w:val="16"/>
                <w:szCs w:val="16"/>
              </w:rPr>
            </w:pPr>
            <w:r w:rsidRPr="00DB24D6">
              <w:rPr>
                <w:sz w:val="16"/>
                <w:szCs w:val="16"/>
              </w:rPr>
              <w:t>У мишки дом огромный </w:t>
            </w:r>
            <w:r w:rsidRPr="00DB24D6">
              <w:rPr>
                <w:iCs/>
                <w:sz w:val="16"/>
                <w:szCs w:val="16"/>
              </w:rPr>
              <w:t>(выпрямиться, встать на носочки, поднять руки вверх, потянуться, посмотреть на руки, вдох)</w:t>
            </w:r>
          </w:p>
          <w:p w:rsidR="00186138" w:rsidRPr="00DB24D6" w:rsidRDefault="00186138" w:rsidP="00086DEE">
            <w:pPr>
              <w:rPr>
                <w:sz w:val="16"/>
                <w:szCs w:val="16"/>
              </w:rPr>
            </w:pPr>
            <w:r w:rsidRPr="00DB24D6">
              <w:rPr>
                <w:sz w:val="16"/>
                <w:szCs w:val="16"/>
              </w:rPr>
              <w:t>У мышки – очень маленький </w:t>
            </w:r>
            <w:r w:rsidRPr="00DB24D6">
              <w:rPr>
                <w:iCs/>
                <w:sz w:val="16"/>
                <w:szCs w:val="16"/>
              </w:rPr>
              <w:t>(присесть, обхватить руками колени, опустить голову, выдох с произнесением звука ш-ш-ш)</w:t>
            </w:r>
          </w:p>
          <w:p w:rsidR="00186138" w:rsidRPr="00DB24D6" w:rsidRDefault="00186138" w:rsidP="00086DEE">
            <w:pPr>
              <w:rPr>
                <w:sz w:val="16"/>
                <w:szCs w:val="16"/>
              </w:rPr>
            </w:pPr>
            <w:r w:rsidRPr="00DB24D6">
              <w:rPr>
                <w:sz w:val="16"/>
                <w:szCs w:val="16"/>
              </w:rPr>
              <w:t>Мышка ходит в гости к мишке </w:t>
            </w:r>
            <w:r w:rsidRPr="00DB24D6">
              <w:rPr>
                <w:iCs/>
                <w:sz w:val="16"/>
                <w:szCs w:val="16"/>
              </w:rPr>
              <w:t>(походить на носочках)</w:t>
            </w:r>
          </w:p>
          <w:p w:rsidR="00186138" w:rsidRPr="00DB24D6" w:rsidRDefault="00186138" w:rsidP="00086DEE">
            <w:pPr>
              <w:rPr>
                <w:sz w:val="16"/>
                <w:szCs w:val="16"/>
              </w:rPr>
            </w:pPr>
            <w:r w:rsidRPr="00DB24D6">
              <w:rPr>
                <w:sz w:val="16"/>
                <w:szCs w:val="16"/>
              </w:rPr>
              <w:t>Он же к ней не попадёт.</w:t>
            </w:r>
          </w:p>
          <w:p w:rsidR="00186138" w:rsidRPr="00DB24D6" w:rsidRDefault="00186138" w:rsidP="00086DEE">
            <w:pPr>
              <w:pStyle w:val="a3"/>
              <w:rPr>
                <w:rFonts w:ascii="Times New Roman" w:hAnsi="Times New Roman"/>
                <w:sz w:val="16"/>
                <w:szCs w:val="16"/>
              </w:rPr>
            </w:pPr>
            <w:r w:rsidRPr="00DB24D6">
              <w:rPr>
                <w:rFonts w:ascii="Times New Roman" w:hAnsi="Times New Roman"/>
                <w:iCs/>
                <w:sz w:val="16"/>
                <w:szCs w:val="16"/>
              </w:rPr>
              <w:t>Повторить 3 – 4 раза</w:t>
            </w:r>
          </w:p>
        </w:tc>
      </w:tr>
      <w:tr w:rsidR="00186138" w:rsidRPr="00DB24D6" w:rsidTr="0010211A">
        <w:trPr>
          <w:trHeight w:val="905"/>
          <w:jc w:val="center"/>
        </w:trPr>
        <w:tc>
          <w:tcPr>
            <w:tcW w:w="1393"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t>II неделя</w:t>
            </w:r>
          </w:p>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t>(октябрь)</w:t>
            </w:r>
          </w:p>
        </w:tc>
        <w:tc>
          <w:tcPr>
            <w:tcW w:w="2316"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 xml:space="preserve">Подвижная игра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«У медведя во бору»</w:t>
            </w:r>
          </w:p>
        </w:tc>
        <w:tc>
          <w:tcPr>
            <w:tcW w:w="3714"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-выявить умения детей двигаться по сигналу воспитателя, не наталкиваясь друг на друга, согласовывая движения в соответствии словесной инструкции;</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-выявить умение воспроизводить контрастные темпы движения: спокойный – быстрый;</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-воспитывать желание  детей исполнять движения выразительно, «входить» в образ персонажа (пса).</w:t>
            </w:r>
          </w:p>
        </w:tc>
        <w:tc>
          <w:tcPr>
            <w:tcW w:w="5140" w:type="dxa"/>
            <w:shd w:val="clear" w:color="auto" w:fill="auto"/>
          </w:tcPr>
          <w:p w:rsidR="00186138" w:rsidRPr="00DB24D6" w:rsidRDefault="00186138" w:rsidP="00086DEE">
            <w:pPr>
              <w:rPr>
                <w:sz w:val="16"/>
                <w:szCs w:val="16"/>
              </w:rPr>
            </w:pPr>
            <w:r w:rsidRPr="00DB24D6">
              <w:rPr>
                <w:sz w:val="16"/>
                <w:szCs w:val="16"/>
              </w:rPr>
              <w:t>Ходьба строевым шагом.</w:t>
            </w:r>
          </w:p>
          <w:p w:rsidR="00186138" w:rsidRPr="00DB24D6" w:rsidRDefault="00186138" w:rsidP="00086DEE">
            <w:pPr>
              <w:jc w:val="center"/>
              <w:rPr>
                <w:sz w:val="16"/>
                <w:szCs w:val="16"/>
              </w:rPr>
            </w:pPr>
            <w:r w:rsidRPr="00DB24D6">
              <w:rPr>
                <w:sz w:val="16"/>
                <w:szCs w:val="16"/>
              </w:rPr>
              <w:t>Комплекс упражнений</w:t>
            </w:r>
          </w:p>
          <w:p w:rsidR="00186138" w:rsidRPr="00DB24D6" w:rsidRDefault="00186138" w:rsidP="00086DEE">
            <w:pPr>
              <w:rPr>
                <w:sz w:val="16"/>
                <w:szCs w:val="16"/>
                <w:u w:val="single"/>
              </w:rPr>
            </w:pPr>
            <w:r w:rsidRPr="00DB24D6">
              <w:rPr>
                <w:sz w:val="16"/>
                <w:szCs w:val="16"/>
                <w:u w:val="single"/>
              </w:rPr>
              <w:t>1.Спину правильно держу – с физкультурой я дружу.</w:t>
            </w:r>
          </w:p>
          <w:p w:rsidR="00186138" w:rsidRPr="00DB24D6" w:rsidRDefault="00186138" w:rsidP="00086DEE">
            <w:pPr>
              <w:rPr>
                <w:sz w:val="16"/>
                <w:szCs w:val="16"/>
              </w:rPr>
            </w:pPr>
            <w:r w:rsidRPr="00DB24D6">
              <w:rPr>
                <w:sz w:val="16"/>
                <w:szCs w:val="16"/>
              </w:rPr>
              <w:t xml:space="preserve">Марширую на парад, быть здоровым </w:t>
            </w:r>
          </w:p>
          <w:p w:rsidR="00186138" w:rsidRPr="00DB24D6" w:rsidRDefault="00186138" w:rsidP="00086DEE">
            <w:pPr>
              <w:rPr>
                <w:sz w:val="16"/>
                <w:szCs w:val="16"/>
              </w:rPr>
            </w:pPr>
            <w:r w:rsidRPr="00DB24D6">
              <w:rPr>
                <w:sz w:val="16"/>
                <w:szCs w:val="16"/>
              </w:rPr>
              <w:t>очень рад!</w:t>
            </w:r>
          </w:p>
          <w:p w:rsidR="00186138" w:rsidRPr="00DB24D6" w:rsidRDefault="00186138" w:rsidP="00086DEE">
            <w:pPr>
              <w:rPr>
                <w:sz w:val="16"/>
                <w:szCs w:val="16"/>
                <w:u w:val="single"/>
              </w:rPr>
            </w:pPr>
            <w:r w:rsidRPr="00DB24D6">
              <w:rPr>
                <w:sz w:val="16"/>
                <w:szCs w:val="16"/>
                <w:u w:val="single"/>
              </w:rPr>
              <w:t>2. «Кто там?»</w:t>
            </w:r>
          </w:p>
          <w:p w:rsidR="00186138" w:rsidRPr="00DB24D6" w:rsidRDefault="00186138" w:rsidP="00086DEE">
            <w:pPr>
              <w:rPr>
                <w:sz w:val="16"/>
                <w:szCs w:val="16"/>
              </w:rPr>
            </w:pPr>
            <w:r w:rsidRPr="00DB24D6">
              <w:rPr>
                <w:sz w:val="16"/>
                <w:szCs w:val="16"/>
              </w:rPr>
              <w:t>(И.п. – стоя, руки на поясе,</w:t>
            </w:r>
          </w:p>
          <w:p w:rsidR="00186138" w:rsidRPr="00DB24D6" w:rsidRDefault="00186138" w:rsidP="00086DEE">
            <w:pPr>
              <w:rPr>
                <w:sz w:val="16"/>
                <w:szCs w:val="16"/>
              </w:rPr>
            </w:pPr>
            <w:r w:rsidRPr="00DB24D6">
              <w:rPr>
                <w:sz w:val="16"/>
                <w:szCs w:val="16"/>
              </w:rPr>
              <w:t xml:space="preserve"> ноги на ширине плеч. </w:t>
            </w:r>
          </w:p>
          <w:p w:rsidR="00186138" w:rsidRPr="00DB24D6" w:rsidRDefault="00186138" w:rsidP="00086DEE">
            <w:pPr>
              <w:rPr>
                <w:sz w:val="16"/>
                <w:szCs w:val="16"/>
              </w:rPr>
            </w:pPr>
            <w:r w:rsidRPr="00DB24D6">
              <w:rPr>
                <w:sz w:val="16"/>
                <w:szCs w:val="16"/>
              </w:rPr>
              <w:t xml:space="preserve">Повернуть голову направо, </w:t>
            </w:r>
          </w:p>
          <w:p w:rsidR="00186138" w:rsidRPr="00DB24D6" w:rsidRDefault="00186138" w:rsidP="00086DEE">
            <w:pPr>
              <w:rPr>
                <w:sz w:val="16"/>
                <w:szCs w:val="16"/>
              </w:rPr>
            </w:pPr>
            <w:r w:rsidRPr="00DB24D6">
              <w:rPr>
                <w:sz w:val="16"/>
                <w:szCs w:val="16"/>
              </w:rPr>
              <w:t>вернуться в и.п. тоже – в другую сторону.)</w:t>
            </w:r>
          </w:p>
          <w:p w:rsidR="00186138" w:rsidRPr="00DB24D6" w:rsidRDefault="00186138" w:rsidP="00086DEE">
            <w:pPr>
              <w:rPr>
                <w:sz w:val="16"/>
                <w:szCs w:val="16"/>
              </w:rPr>
            </w:pPr>
            <w:r w:rsidRPr="00DB24D6">
              <w:rPr>
                <w:sz w:val="16"/>
                <w:szCs w:val="16"/>
              </w:rPr>
              <w:t xml:space="preserve">Посмотрели мы направо, </w:t>
            </w:r>
          </w:p>
          <w:p w:rsidR="00186138" w:rsidRPr="00DB24D6" w:rsidRDefault="00186138" w:rsidP="00086DEE">
            <w:pPr>
              <w:rPr>
                <w:sz w:val="16"/>
                <w:szCs w:val="16"/>
              </w:rPr>
            </w:pPr>
            <w:r w:rsidRPr="00DB24D6">
              <w:rPr>
                <w:sz w:val="16"/>
                <w:szCs w:val="16"/>
              </w:rPr>
              <w:t>посмотрели мы налево,</w:t>
            </w:r>
          </w:p>
          <w:p w:rsidR="00186138" w:rsidRPr="00DB24D6" w:rsidRDefault="00186138" w:rsidP="00086DEE">
            <w:pPr>
              <w:rPr>
                <w:sz w:val="16"/>
                <w:szCs w:val="16"/>
              </w:rPr>
            </w:pPr>
            <w:r w:rsidRPr="00DB24D6">
              <w:rPr>
                <w:sz w:val="16"/>
                <w:szCs w:val="16"/>
              </w:rPr>
              <w:t>Кто же прячется от нас?</w:t>
            </w:r>
          </w:p>
          <w:p w:rsidR="00186138" w:rsidRPr="00DB24D6" w:rsidRDefault="00186138" w:rsidP="00086DEE">
            <w:pPr>
              <w:rPr>
                <w:sz w:val="16"/>
                <w:szCs w:val="16"/>
              </w:rPr>
            </w:pPr>
            <w:r w:rsidRPr="00DB24D6">
              <w:rPr>
                <w:sz w:val="16"/>
                <w:szCs w:val="16"/>
              </w:rPr>
              <w:t xml:space="preserve"> Мы найдем его сейчас.</w:t>
            </w:r>
          </w:p>
          <w:p w:rsidR="00186138" w:rsidRPr="00DB24D6" w:rsidRDefault="00186138" w:rsidP="00086DEE">
            <w:pPr>
              <w:rPr>
                <w:sz w:val="16"/>
                <w:szCs w:val="16"/>
                <w:u w:val="single"/>
              </w:rPr>
            </w:pPr>
            <w:r w:rsidRPr="00DB24D6">
              <w:rPr>
                <w:sz w:val="16"/>
                <w:szCs w:val="16"/>
                <w:u w:val="single"/>
              </w:rPr>
              <w:t>3. «Силачи»</w:t>
            </w:r>
          </w:p>
          <w:p w:rsidR="00186138" w:rsidRPr="00DB24D6" w:rsidRDefault="00186138" w:rsidP="00086DEE">
            <w:pPr>
              <w:rPr>
                <w:sz w:val="16"/>
                <w:szCs w:val="16"/>
              </w:rPr>
            </w:pPr>
            <w:r w:rsidRPr="00DB24D6">
              <w:rPr>
                <w:sz w:val="16"/>
                <w:szCs w:val="16"/>
              </w:rPr>
              <w:t xml:space="preserve"> (И.п. – стоя, руки к плечам, кисти в кулак. Свести локти вперед, крепко сжать кулаки, </w:t>
            </w:r>
          </w:p>
          <w:p w:rsidR="00186138" w:rsidRPr="00DB24D6" w:rsidRDefault="00186138" w:rsidP="00086DEE">
            <w:pPr>
              <w:rPr>
                <w:sz w:val="16"/>
                <w:szCs w:val="16"/>
              </w:rPr>
            </w:pPr>
            <w:r w:rsidRPr="00DB24D6">
              <w:rPr>
                <w:sz w:val="16"/>
                <w:szCs w:val="16"/>
              </w:rPr>
              <w:t>мышцы напрячь, вернуться в и.п.)</w:t>
            </w:r>
          </w:p>
          <w:p w:rsidR="00186138" w:rsidRPr="00DB24D6" w:rsidRDefault="00186138" w:rsidP="00086DEE">
            <w:pPr>
              <w:rPr>
                <w:sz w:val="16"/>
                <w:szCs w:val="16"/>
              </w:rPr>
            </w:pPr>
            <w:r w:rsidRPr="00DB24D6">
              <w:rPr>
                <w:sz w:val="16"/>
                <w:szCs w:val="16"/>
              </w:rPr>
              <w:t>Крепко руки мы сжимаем, ноги, мышцы напрягаем!</w:t>
            </w:r>
          </w:p>
          <w:p w:rsidR="00186138" w:rsidRPr="00DB24D6" w:rsidRDefault="00186138" w:rsidP="00086DEE">
            <w:pPr>
              <w:rPr>
                <w:sz w:val="16"/>
                <w:szCs w:val="16"/>
                <w:u w:val="single"/>
              </w:rPr>
            </w:pPr>
            <w:r w:rsidRPr="00DB24D6">
              <w:rPr>
                <w:sz w:val="16"/>
                <w:szCs w:val="16"/>
                <w:u w:val="single"/>
              </w:rPr>
              <w:t>4. «Приседания»</w:t>
            </w:r>
          </w:p>
          <w:p w:rsidR="00186138" w:rsidRPr="00DB24D6" w:rsidRDefault="00186138" w:rsidP="00086DEE">
            <w:pPr>
              <w:rPr>
                <w:sz w:val="16"/>
                <w:szCs w:val="16"/>
              </w:rPr>
            </w:pPr>
            <w:r w:rsidRPr="00DB24D6">
              <w:rPr>
                <w:sz w:val="16"/>
                <w:szCs w:val="16"/>
              </w:rPr>
              <w:t>(И.п. – стоя,  руки опущены. Присесть с прямой спиной, вытянуть руки вперед, вернуться в и.п.)</w:t>
            </w:r>
          </w:p>
          <w:p w:rsidR="00186138" w:rsidRPr="00DB24D6" w:rsidRDefault="00186138" w:rsidP="00086DEE">
            <w:pPr>
              <w:rPr>
                <w:sz w:val="16"/>
                <w:szCs w:val="16"/>
              </w:rPr>
            </w:pPr>
            <w:r w:rsidRPr="00DB24D6">
              <w:rPr>
                <w:sz w:val="16"/>
                <w:szCs w:val="16"/>
              </w:rPr>
              <w:t>Приседать я буду рад даже десять раз подряд. Спину правильно держу – за осанкой я слежу!</w:t>
            </w:r>
          </w:p>
        </w:tc>
        <w:tc>
          <w:tcPr>
            <w:tcW w:w="3412" w:type="dxa"/>
            <w:shd w:val="clear" w:color="auto" w:fill="auto"/>
          </w:tcPr>
          <w:p w:rsidR="00186138" w:rsidRPr="00DB24D6" w:rsidRDefault="00186138" w:rsidP="00086DEE">
            <w:pPr>
              <w:rPr>
                <w:b/>
                <w:sz w:val="16"/>
                <w:szCs w:val="16"/>
              </w:rPr>
            </w:pPr>
            <w:r w:rsidRPr="00DB24D6">
              <w:rPr>
                <w:b/>
                <w:bCs/>
                <w:sz w:val="16"/>
                <w:szCs w:val="16"/>
              </w:rPr>
              <w:t>Курочки</w:t>
            </w:r>
          </w:p>
          <w:p w:rsidR="00186138" w:rsidRPr="00DB24D6" w:rsidRDefault="00186138" w:rsidP="00086DEE">
            <w:pPr>
              <w:rPr>
                <w:sz w:val="16"/>
                <w:szCs w:val="16"/>
              </w:rPr>
            </w:pPr>
            <w:r w:rsidRPr="00DB24D6">
              <w:rPr>
                <w:sz w:val="16"/>
                <w:szCs w:val="16"/>
              </w:rPr>
              <w:t xml:space="preserve">Выполняйте вместе с малышом. Встаньте, наклонитесь, свободно свесьте руки-«крылья» и опустите голову. </w:t>
            </w:r>
          </w:p>
          <w:p w:rsidR="00186138" w:rsidRPr="00DB24D6" w:rsidRDefault="00186138" w:rsidP="00086DEE">
            <w:pPr>
              <w:rPr>
                <w:sz w:val="16"/>
                <w:szCs w:val="16"/>
              </w:rPr>
            </w:pPr>
            <w:r w:rsidRPr="00DB24D6">
              <w:rPr>
                <w:sz w:val="16"/>
                <w:szCs w:val="16"/>
              </w:rPr>
              <w:t xml:space="preserve">Произносим: «Так-так-так» и одновременно похлопываем по коленкам. Выдох. Выпрямитесь, поднимите руки вверх – вдох. </w:t>
            </w:r>
          </w:p>
          <w:p w:rsidR="00186138" w:rsidRPr="00DB24D6" w:rsidRDefault="00186138" w:rsidP="00086DEE">
            <w:pPr>
              <w:rPr>
                <w:sz w:val="16"/>
                <w:szCs w:val="16"/>
              </w:rPr>
            </w:pPr>
            <w:r w:rsidRPr="00DB24D6">
              <w:rPr>
                <w:sz w:val="16"/>
                <w:szCs w:val="16"/>
              </w:rPr>
              <w:t>Повторить 5 раз.</w:t>
            </w:r>
          </w:p>
        </w:tc>
      </w:tr>
      <w:tr w:rsidR="00186138" w:rsidRPr="00DB24D6" w:rsidTr="0010211A">
        <w:trPr>
          <w:trHeight w:val="3699"/>
          <w:jc w:val="center"/>
        </w:trPr>
        <w:tc>
          <w:tcPr>
            <w:tcW w:w="1393"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lastRenderedPageBreak/>
              <w:t>III неделя</w:t>
            </w:r>
          </w:p>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t>(октября)</w:t>
            </w:r>
          </w:p>
        </w:tc>
        <w:tc>
          <w:tcPr>
            <w:tcW w:w="2316"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Основные движения.</w:t>
            </w:r>
          </w:p>
          <w:p w:rsidR="00186138" w:rsidRPr="00DB24D6" w:rsidRDefault="00186138" w:rsidP="00086DEE">
            <w:pPr>
              <w:pStyle w:val="a3"/>
              <w:rPr>
                <w:rFonts w:ascii="Times New Roman" w:hAnsi="Times New Roman"/>
                <w:i/>
                <w:sz w:val="16"/>
                <w:szCs w:val="16"/>
                <w:lang w:val="ru-RU"/>
              </w:rPr>
            </w:pPr>
            <w:r w:rsidRPr="00DB24D6">
              <w:rPr>
                <w:rFonts w:ascii="Times New Roman" w:hAnsi="Times New Roman"/>
                <w:i/>
                <w:sz w:val="16"/>
                <w:szCs w:val="16"/>
                <w:lang w:val="ru-RU"/>
              </w:rPr>
              <w:t>Бросание и ловля мяча</w:t>
            </w: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 xml:space="preserve">Общеразвивающие упражнения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«Повтори за мной»</w:t>
            </w:r>
          </w:p>
        </w:tc>
        <w:tc>
          <w:tcPr>
            <w:tcW w:w="3714"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-учить бросать мяч в  кольцо любым способом, бросать и ловить мяч от воспитателя;</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-развивать быстроту двигательных реакций в игровых упражнениях с мячом;</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-воспитывать ловкость при выполнении упражнений.</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-учить детей поднимать руки вперёд, в стороны, вверх;</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-развивать умения выполнять движения по показу;</w:t>
            </w:r>
          </w:p>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t>-воспитывать внимательность, ловкость.</w:t>
            </w:r>
          </w:p>
        </w:tc>
        <w:tc>
          <w:tcPr>
            <w:tcW w:w="5140" w:type="dxa"/>
            <w:shd w:val="clear" w:color="auto" w:fill="auto"/>
          </w:tcPr>
          <w:p w:rsidR="00186138" w:rsidRPr="00DB24D6" w:rsidRDefault="00186138" w:rsidP="00086DEE">
            <w:pPr>
              <w:rPr>
                <w:b/>
                <w:sz w:val="16"/>
                <w:szCs w:val="16"/>
              </w:rPr>
            </w:pPr>
            <w:r w:rsidRPr="00DB24D6">
              <w:rPr>
                <w:sz w:val="16"/>
                <w:szCs w:val="16"/>
              </w:rPr>
              <w:t>Ходьба, бег 20 сек., ходьба на носках и пятках.</w:t>
            </w:r>
          </w:p>
          <w:p w:rsidR="00186138" w:rsidRPr="00DB24D6" w:rsidRDefault="00186138" w:rsidP="00086DEE">
            <w:pPr>
              <w:jc w:val="center"/>
              <w:rPr>
                <w:sz w:val="16"/>
                <w:szCs w:val="16"/>
              </w:rPr>
            </w:pPr>
            <w:r w:rsidRPr="00DB24D6">
              <w:rPr>
                <w:sz w:val="16"/>
                <w:szCs w:val="16"/>
              </w:rPr>
              <w:t>Комплекс «Бабочки»</w:t>
            </w:r>
          </w:p>
          <w:p w:rsidR="00186138" w:rsidRPr="00DB24D6" w:rsidRDefault="00186138" w:rsidP="00086DEE">
            <w:pPr>
              <w:rPr>
                <w:sz w:val="16"/>
                <w:szCs w:val="16"/>
              </w:rPr>
            </w:pPr>
            <w:r w:rsidRPr="00DB24D6">
              <w:rPr>
                <w:sz w:val="16"/>
                <w:szCs w:val="16"/>
              </w:rPr>
              <w:t>1. «Бабочки машут крыльями». </w:t>
            </w:r>
          </w:p>
          <w:p w:rsidR="00186138" w:rsidRPr="00DB24D6" w:rsidRDefault="00186138" w:rsidP="00086DEE">
            <w:pPr>
              <w:rPr>
                <w:sz w:val="16"/>
                <w:szCs w:val="16"/>
              </w:rPr>
            </w:pPr>
            <w:r w:rsidRPr="00DB24D6">
              <w:rPr>
                <w:sz w:val="16"/>
                <w:szCs w:val="16"/>
              </w:rPr>
              <w:t xml:space="preserve"> И.п.: стоя, ноги вместе, руки опущены.  Взмахи руками, произнести «Ш-Ш-Ш»</w:t>
            </w:r>
          </w:p>
          <w:p w:rsidR="00186138" w:rsidRPr="00DB24D6" w:rsidRDefault="00186138" w:rsidP="00086DEE">
            <w:pPr>
              <w:rPr>
                <w:sz w:val="16"/>
                <w:szCs w:val="16"/>
              </w:rPr>
            </w:pPr>
            <w:r w:rsidRPr="00DB24D6">
              <w:rPr>
                <w:sz w:val="16"/>
                <w:szCs w:val="16"/>
              </w:rPr>
              <w:t xml:space="preserve"> (5 раз).</w:t>
            </w:r>
          </w:p>
          <w:p w:rsidR="00186138" w:rsidRPr="00DB24D6" w:rsidRDefault="00186138" w:rsidP="00086DEE">
            <w:pPr>
              <w:rPr>
                <w:sz w:val="16"/>
                <w:szCs w:val="16"/>
              </w:rPr>
            </w:pPr>
            <w:r w:rsidRPr="00DB24D6">
              <w:rPr>
                <w:sz w:val="16"/>
                <w:szCs w:val="16"/>
              </w:rPr>
              <w:t xml:space="preserve">2. «Бабочки летят». </w:t>
            </w:r>
          </w:p>
          <w:p w:rsidR="00186138" w:rsidRPr="00DB24D6" w:rsidRDefault="00186138" w:rsidP="00086DEE">
            <w:pPr>
              <w:rPr>
                <w:sz w:val="16"/>
                <w:szCs w:val="16"/>
              </w:rPr>
            </w:pPr>
            <w:r w:rsidRPr="00DB24D6">
              <w:rPr>
                <w:sz w:val="16"/>
                <w:szCs w:val="16"/>
              </w:rPr>
              <w:t xml:space="preserve">И.п.: ноги на ширине плеч, руки внизу.  Наклон вперед, развести руки в стороны </w:t>
            </w:r>
          </w:p>
          <w:p w:rsidR="00186138" w:rsidRPr="00DB24D6" w:rsidRDefault="00186138" w:rsidP="00086DEE">
            <w:pPr>
              <w:rPr>
                <w:sz w:val="16"/>
                <w:szCs w:val="16"/>
              </w:rPr>
            </w:pPr>
            <w:r w:rsidRPr="00DB24D6">
              <w:rPr>
                <w:sz w:val="16"/>
                <w:szCs w:val="16"/>
              </w:rPr>
              <w:t>(5 раз).</w:t>
            </w:r>
          </w:p>
          <w:p w:rsidR="00186138" w:rsidRPr="00DB24D6" w:rsidRDefault="00186138" w:rsidP="00086DEE">
            <w:pPr>
              <w:rPr>
                <w:sz w:val="16"/>
                <w:szCs w:val="16"/>
              </w:rPr>
            </w:pPr>
            <w:r w:rsidRPr="00DB24D6">
              <w:rPr>
                <w:sz w:val="16"/>
                <w:szCs w:val="16"/>
              </w:rPr>
              <w:t>3. «Бабочки сели на цветы».</w:t>
            </w:r>
          </w:p>
          <w:p w:rsidR="00186138" w:rsidRPr="00DB24D6" w:rsidRDefault="00186138" w:rsidP="00086DEE">
            <w:pPr>
              <w:rPr>
                <w:sz w:val="16"/>
                <w:szCs w:val="16"/>
              </w:rPr>
            </w:pPr>
            <w:r w:rsidRPr="00DB24D6">
              <w:rPr>
                <w:sz w:val="16"/>
                <w:szCs w:val="16"/>
              </w:rPr>
              <w:t xml:space="preserve"> Присесть, руки на колени (5 раз).</w:t>
            </w:r>
          </w:p>
          <w:p w:rsidR="00186138" w:rsidRPr="00DB24D6" w:rsidRDefault="00186138" w:rsidP="00086DEE">
            <w:pPr>
              <w:rPr>
                <w:sz w:val="16"/>
                <w:szCs w:val="16"/>
              </w:rPr>
            </w:pPr>
            <w:r w:rsidRPr="00DB24D6">
              <w:rPr>
                <w:sz w:val="16"/>
                <w:szCs w:val="16"/>
              </w:rPr>
              <w:t xml:space="preserve">4. «Бабочки качаются на цветах». </w:t>
            </w:r>
          </w:p>
          <w:p w:rsidR="00186138" w:rsidRPr="00DB24D6" w:rsidRDefault="00186138" w:rsidP="00086DEE">
            <w:pPr>
              <w:rPr>
                <w:sz w:val="16"/>
                <w:szCs w:val="16"/>
              </w:rPr>
            </w:pPr>
            <w:r w:rsidRPr="00DB24D6">
              <w:rPr>
                <w:sz w:val="16"/>
                <w:szCs w:val="16"/>
              </w:rPr>
              <w:t>И.п.: ноги на ширине плеч, руки внизу.  Наклоны в сторону, руки на поясе (4 раза).</w:t>
            </w:r>
          </w:p>
          <w:p w:rsidR="00186138" w:rsidRPr="00DB24D6" w:rsidRDefault="00186138" w:rsidP="00086DEE">
            <w:pPr>
              <w:rPr>
                <w:sz w:val="16"/>
                <w:szCs w:val="16"/>
              </w:rPr>
            </w:pPr>
            <w:r w:rsidRPr="00DB24D6">
              <w:rPr>
                <w:sz w:val="16"/>
                <w:szCs w:val="16"/>
              </w:rPr>
              <w:t xml:space="preserve">5. «Бабочки кружатся». </w:t>
            </w:r>
          </w:p>
          <w:p w:rsidR="00186138" w:rsidRPr="00DB24D6" w:rsidRDefault="00186138" w:rsidP="00086DEE">
            <w:pPr>
              <w:rPr>
                <w:sz w:val="16"/>
                <w:szCs w:val="16"/>
              </w:rPr>
            </w:pPr>
            <w:r w:rsidRPr="00DB24D6">
              <w:rPr>
                <w:sz w:val="16"/>
                <w:szCs w:val="16"/>
              </w:rPr>
              <w:t>Прыжки с поворотом, сначала вправо, затем влево, ходьба на месте. Повторить.</w:t>
            </w:r>
          </w:p>
          <w:p w:rsidR="00186138" w:rsidRPr="00DB24D6" w:rsidRDefault="00186138" w:rsidP="00086DEE">
            <w:pPr>
              <w:rPr>
                <w:sz w:val="16"/>
                <w:szCs w:val="16"/>
              </w:rPr>
            </w:pPr>
            <w:r w:rsidRPr="00DB24D6">
              <w:rPr>
                <w:sz w:val="16"/>
                <w:szCs w:val="16"/>
              </w:rPr>
              <w:t>Ходьба друг за другом.</w:t>
            </w:r>
          </w:p>
        </w:tc>
        <w:tc>
          <w:tcPr>
            <w:tcW w:w="3412" w:type="dxa"/>
            <w:shd w:val="clear" w:color="auto" w:fill="auto"/>
          </w:tcPr>
          <w:p w:rsidR="00186138" w:rsidRPr="00DB24D6" w:rsidRDefault="00186138" w:rsidP="00086DEE">
            <w:pPr>
              <w:shd w:val="clear" w:color="auto" w:fill="FFFFFF"/>
              <w:spacing w:line="260" w:lineRule="atLeast"/>
              <w:rPr>
                <w:color w:val="333333"/>
                <w:sz w:val="16"/>
                <w:szCs w:val="16"/>
              </w:rPr>
            </w:pPr>
            <w:r w:rsidRPr="00DB24D6">
              <w:rPr>
                <w:b/>
                <w:bCs/>
                <w:color w:val="333333"/>
                <w:sz w:val="16"/>
                <w:szCs w:val="16"/>
              </w:rPr>
              <w:t>Гуси</w:t>
            </w:r>
          </w:p>
          <w:p w:rsidR="00186138" w:rsidRPr="00DB24D6" w:rsidRDefault="00186138" w:rsidP="00086DEE">
            <w:pPr>
              <w:shd w:val="clear" w:color="auto" w:fill="FFFFFF"/>
              <w:spacing w:line="260" w:lineRule="atLeast"/>
              <w:rPr>
                <w:sz w:val="16"/>
                <w:szCs w:val="16"/>
              </w:rPr>
            </w:pPr>
            <w:r w:rsidRPr="00DB24D6">
              <w:rPr>
                <w:sz w:val="16"/>
                <w:szCs w:val="16"/>
              </w:rPr>
              <w:t xml:space="preserve">Дети присаживаются на корточки, переступают вперевалку и издают звук: </w:t>
            </w:r>
          </w:p>
          <w:p w:rsidR="00186138" w:rsidRPr="00DB24D6" w:rsidRDefault="00186138" w:rsidP="00086DEE">
            <w:pPr>
              <w:shd w:val="clear" w:color="auto" w:fill="FFFFFF"/>
              <w:spacing w:line="260" w:lineRule="atLeast"/>
              <w:rPr>
                <w:sz w:val="16"/>
                <w:szCs w:val="16"/>
              </w:rPr>
            </w:pPr>
            <w:r w:rsidRPr="00DB24D6">
              <w:rPr>
                <w:sz w:val="16"/>
                <w:szCs w:val="16"/>
              </w:rPr>
              <w:t>Ш-ш-ш-ш…</w:t>
            </w:r>
          </w:p>
          <w:p w:rsidR="00186138" w:rsidRPr="00DB24D6" w:rsidRDefault="00186138" w:rsidP="00086DEE">
            <w:pPr>
              <w:shd w:val="clear" w:color="auto" w:fill="FFFFFF"/>
              <w:spacing w:line="260" w:lineRule="atLeast"/>
              <w:rPr>
                <w:sz w:val="16"/>
                <w:szCs w:val="16"/>
              </w:rPr>
            </w:pPr>
            <w:r w:rsidRPr="00DB24D6">
              <w:rPr>
                <w:sz w:val="16"/>
                <w:szCs w:val="16"/>
              </w:rPr>
              <w:t>Затем продвигаются вперёд на корточках, руки изображают клюв, издают звук: Га-га-га…</w:t>
            </w:r>
          </w:p>
          <w:p w:rsidR="00186138" w:rsidRPr="00DB24D6" w:rsidRDefault="00186138" w:rsidP="00086DEE">
            <w:pPr>
              <w:shd w:val="clear" w:color="auto" w:fill="FFFFFF"/>
              <w:spacing w:line="260" w:lineRule="atLeast"/>
              <w:rPr>
                <w:sz w:val="16"/>
                <w:szCs w:val="16"/>
              </w:rPr>
            </w:pPr>
            <w:r w:rsidRPr="00DB24D6">
              <w:rPr>
                <w:sz w:val="16"/>
                <w:szCs w:val="16"/>
              </w:rPr>
              <w:t xml:space="preserve">Поворачиваются на корточках вокруг себя , крылья-руки складывают за спину: </w:t>
            </w:r>
          </w:p>
          <w:p w:rsidR="00186138" w:rsidRPr="00091547" w:rsidRDefault="00186138" w:rsidP="00091547">
            <w:pPr>
              <w:shd w:val="clear" w:color="auto" w:fill="FFFFFF"/>
              <w:spacing w:line="260" w:lineRule="atLeast"/>
              <w:rPr>
                <w:sz w:val="16"/>
                <w:szCs w:val="16"/>
              </w:rPr>
            </w:pPr>
            <w:r w:rsidRPr="00DB24D6">
              <w:rPr>
                <w:sz w:val="16"/>
                <w:szCs w:val="16"/>
              </w:rPr>
              <w:t>Га-га-га…</w:t>
            </w:r>
          </w:p>
        </w:tc>
      </w:tr>
      <w:tr w:rsidR="00186138" w:rsidRPr="00DB24D6" w:rsidTr="0010211A">
        <w:trPr>
          <w:trHeight w:val="418"/>
          <w:jc w:val="center"/>
        </w:trPr>
        <w:tc>
          <w:tcPr>
            <w:tcW w:w="1393"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t>IV неделя</w:t>
            </w:r>
          </w:p>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t>(октября)</w:t>
            </w: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tc>
        <w:tc>
          <w:tcPr>
            <w:tcW w:w="2316"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 xml:space="preserve">Подвижная игра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«Птицы и автомобиль»</w:t>
            </w: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t>Основные движения.</w:t>
            </w:r>
          </w:p>
          <w:p w:rsidR="00186138" w:rsidRPr="00DB24D6" w:rsidRDefault="00186138" w:rsidP="00086DEE">
            <w:pPr>
              <w:pStyle w:val="a3"/>
              <w:rPr>
                <w:rFonts w:ascii="Times New Roman" w:hAnsi="Times New Roman"/>
                <w:i/>
                <w:sz w:val="16"/>
                <w:szCs w:val="16"/>
              </w:rPr>
            </w:pPr>
            <w:r w:rsidRPr="00DB24D6">
              <w:rPr>
                <w:rFonts w:ascii="Times New Roman" w:hAnsi="Times New Roman"/>
                <w:i/>
                <w:sz w:val="16"/>
                <w:szCs w:val="16"/>
              </w:rPr>
              <w:t>Бросание, ловля мяча</w:t>
            </w: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tc>
        <w:tc>
          <w:tcPr>
            <w:tcW w:w="3714"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-способствовать ДА детей;</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-закреплять умения детей двигаться по сигналу воспитателя, не наталкиваясь друг на друга, согласовывая движения в соответствии словесной инструкции;</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-развивать воображение детей: имитация движений «машина едет», «крутить руль», «летают птицы».</w:t>
            </w: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 xml:space="preserve">-учить катить мяч перед собой по полу, бросать вверх и ловить двумя руками, бросать об пол и ловить после отскока;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-учить ведению мяча ногами перед собой</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-воспитывать ловкость, желание качественно исполнить упражнение.</w:t>
            </w:r>
          </w:p>
          <w:p w:rsidR="00186138" w:rsidRPr="00DB24D6" w:rsidRDefault="00186138" w:rsidP="00086DEE">
            <w:pPr>
              <w:pStyle w:val="a3"/>
              <w:rPr>
                <w:rFonts w:ascii="Times New Roman" w:hAnsi="Times New Roman"/>
                <w:sz w:val="16"/>
                <w:szCs w:val="16"/>
                <w:lang w:val="ru-RU"/>
              </w:rPr>
            </w:pPr>
          </w:p>
        </w:tc>
        <w:tc>
          <w:tcPr>
            <w:tcW w:w="5140" w:type="dxa"/>
            <w:shd w:val="clear" w:color="auto" w:fill="auto"/>
          </w:tcPr>
          <w:p w:rsidR="00186138" w:rsidRPr="00DB24D6" w:rsidRDefault="00186138" w:rsidP="00086DEE">
            <w:pPr>
              <w:shd w:val="clear" w:color="auto" w:fill="FFFFFF"/>
              <w:rPr>
                <w:sz w:val="16"/>
                <w:szCs w:val="16"/>
              </w:rPr>
            </w:pPr>
            <w:r w:rsidRPr="00DB24D6">
              <w:rPr>
                <w:sz w:val="16"/>
                <w:szCs w:val="16"/>
              </w:rPr>
              <w:t>По таинственной дорожке,</w:t>
            </w:r>
          </w:p>
          <w:p w:rsidR="00186138" w:rsidRPr="00DB24D6" w:rsidRDefault="00186138" w:rsidP="00086DEE">
            <w:pPr>
              <w:shd w:val="clear" w:color="auto" w:fill="FFFFFF"/>
              <w:rPr>
                <w:sz w:val="16"/>
                <w:szCs w:val="16"/>
              </w:rPr>
            </w:pPr>
            <w:r w:rsidRPr="00DB24D6">
              <w:rPr>
                <w:sz w:val="16"/>
                <w:szCs w:val="16"/>
              </w:rPr>
              <w:t>(ходьба на носках)</w:t>
            </w:r>
          </w:p>
          <w:p w:rsidR="00186138" w:rsidRPr="00DB24D6" w:rsidRDefault="00186138" w:rsidP="00086DEE">
            <w:pPr>
              <w:shd w:val="clear" w:color="auto" w:fill="FFFFFF"/>
              <w:rPr>
                <w:sz w:val="16"/>
                <w:szCs w:val="16"/>
              </w:rPr>
            </w:pPr>
            <w:r w:rsidRPr="00DB24D6">
              <w:rPr>
                <w:sz w:val="16"/>
                <w:szCs w:val="16"/>
              </w:rPr>
              <w:t>Шли таинственные ножки,</w:t>
            </w:r>
          </w:p>
          <w:p w:rsidR="00186138" w:rsidRPr="00DB24D6" w:rsidRDefault="00186138" w:rsidP="00086DEE">
            <w:pPr>
              <w:shd w:val="clear" w:color="auto" w:fill="FFFFFF"/>
              <w:rPr>
                <w:sz w:val="16"/>
                <w:szCs w:val="16"/>
              </w:rPr>
            </w:pPr>
            <w:r w:rsidRPr="00DB24D6">
              <w:rPr>
                <w:sz w:val="16"/>
                <w:szCs w:val="16"/>
              </w:rPr>
              <w:t xml:space="preserve">По большой дороге, </w:t>
            </w:r>
          </w:p>
          <w:p w:rsidR="00186138" w:rsidRPr="00DB24D6" w:rsidRDefault="00186138" w:rsidP="00086DEE">
            <w:pPr>
              <w:shd w:val="clear" w:color="auto" w:fill="FFFFFF"/>
              <w:rPr>
                <w:sz w:val="16"/>
                <w:szCs w:val="16"/>
              </w:rPr>
            </w:pPr>
            <w:r w:rsidRPr="00DB24D6">
              <w:rPr>
                <w:sz w:val="16"/>
                <w:szCs w:val="16"/>
              </w:rPr>
              <w:t>(ходьба на месте)</w:t>
            </w:r>
          </w:p>
          <w:p w:rsidR="00186138" w:rsidRPr="00DB24D6" w:rsidRDefault="00186138" w:rsidP="00086DEE">
            <w:pPr>
              <w:shd w:val="clear" w:color="auto" w:fill="FFFFFF"/>
              <w:rPr>
                <w:sz w:val="16"/>
                <w:szCs w:val="16"/>
              </w:rPr>
            </w:pPr>
            <w:r w:rsidRPr="00DB24D6">
              <w:rPr>
                <w:sz w:val="16"/>
                <w:szCs w:val="16"/>
              </w:rPr>
              <w:t>Шагали наши ноги.</w:t>
            </w:r>
          </w:p>
          <w:p w:rsidR="00186138" w:rsidRPr="00DB24D6" w:rsidRDefault="00186138" w:rsidP="00086DEE">
            <w:pPr>
              <w:shd w:val="clear" w:color="auto" w:fill="FFFFFF"/>
              <w:rPr>
                <w:sz w:val="16"/>
                <w:szCs w:val="16"/>
              </w:rPr>
            </w:pPr>
            <w:r w:rsidRPr="00DB24D6">
              <w:rPr>
                <w:sz w:val="16"/>
                <w:szCs w:val="16"/>
              </w:rPr>
              <w:t xml:space="preserve">По пыльной дорожке, </w:t>
            </w:r>
          </w:p>
          <w:p w:rsidR="00186138" w:rsidRPr="00DB24D6" w:rsidRDefault="00186138" w:rsidP="00086DEE">
            <w:pPr>
              <w:shd w:val="clear" w:color="auto" w:fill="FFFFFF"/>
              <w:rPr>
                <w:sz w:val="16"/>
                <w:szCs w:val="16"/>
              </w:rPr>
            </w:pPr>
            <w:r w:rsidRPr="00DB24D6">
              <w:rPr>
                <w:sz w:val="16"/>
                <w:szCs w:val="16"/>
              </w:rPr>
              <w:t>(перекаты с носка на пятку)</w:t>
            </w:r>
          </w:p>
          <w:p w:rsidR="00186138" w:rsidRPr="00DB24D6" w:rsidRDefault="00186138" w:rsidP="00086DEE">
            <w:pPr>
              <w:shd w:val="clear" w:color="auto" w:fill="FFFFFF"/>
              <w:rPr>
                <w:sz w:val="16"/>
                <w:szCs w:val="16"/>
              </w:rPr>
            </w:pPr>
            <w:r w:rsidRPr="00DB24D6">
              <w:rPr>
                <w:sz w:val="16"/>
                <w:szCs w:val="16"/>
              </w:rPr>
              <w:t>Шагали наши ножки</w:t>
            </w:r>
          </w:p>
          <w:p w:rsidR="00186138" w:rsidRPr="00DB24D6" w:rsidRDefault="00186138" w:rsidP="00086DEE">
            <w:pPr>
              <w:shd w:val="clear" w:color="auto" w:fill="FFFFFF"/>
              <w:rPr>
                <w:sz w:val="16"/>
                <w:szCs w:val="16"/>
              </w:rPr>
            </w:pPr>
            <w:r w:rsidRPr="00DB24D6">
              <w:rPr>
                <w:sz w:val="16"/>
                <w:szCs w:val="16"/>
              </w:rPr>
              <w:t xml:space="preserve">А маленькие ножки, </w:t>
            </w:r>
          </w:p>
          <w:p w:rsidR="00186138" w:rsidRPr="00DB24D6" w:rsidRDefault="00186138" w:rsidP="00086DEE">
            <w:pPr>
              <w:shd w:val="clear" w:color="auto" w:fill="FFFFFF"/>
              <w:rPr>
                <w:sz w:val="16"/>
                <w:szCs w:val="16"/>
              </w:rPr>
            </w:pPr>
            <w:r w:rsidRPr="00DB24D6">
              <w:rPr>
                <w:sz w:val="16"/>
                <w:szCs w:val="16"/>
              </w:rPr>
              <w:t>(бег на месте)</w:t>
            </w:r>
          </w:p>
          <w:p w:rsidR="00186138" w:rsidRPr="00DB24D6" w:rsidRDefault="00186138" w:rsidP="00086DEE">
            <w:pPr>
              <w:shd w:val="clear" w:color="auto" w:fill="FFFFFF"/>
              <w:rPr>
                <w:sz w:val="16"/>
                <w:szCs w:val="16"/>
              </w:rPr>
            </w:pPr>
            <w:r w:rsidRPr="00DB24D6">
              <w:rPr>
                <w:sz w:val="16"/>
                <w:szCs w:val="16"/>
              </w:rPr>
              <w:t>Бежали по дорожке</w:t>
            </w:r>
          </w:p>
          <w:p w:rsidR="00186138" w:rsidRPr="00DB24D6" w:rsidRDefault="00186138" w:rsidP="00086DEE">
            <w:pPr>
              <w:shd w:val="clear" w:color="auto" w:fill="FFFFFF"/>
              <w:rPr>
                <w:sz w:val="16"/>
                <w:szCs w:val="16"/>
              </w:rPr>
            </w:pPr>
            <w:r w:rsidRPr="00DB24D6">
              <w:rPr>
                <w:sz w:val="16"/>
                <w:szCs w:val="16"/>
              </w:rPr>
              <w:t xml:space="preserve">По узенькой дорожке, </w:t>
            </w:r>
          </w:p>
          <w:p w:rsidR="00186138" w:rsidRPr="00DB24D6" w:rsidRDefault="00186138" w:rsidP="00086DEE">
            <w:pPr>
              <w:shd w:val="clear" w:color="auto" w:fill="FFFFFF"/>
              <w:rPr>
                <w:sz w:val="16"/>
                <w:szCs w:val="16"/>
              </w:rPr>
            </w:pPr>
            <w:r w:rsidRPr="00DB24D6">
              <w:rPr>
                <w:sz w:val="16"/>
                <w:szCs w:val="16"/>
              </w:rPr>
              <w:t>(ходьба на носках)</w:t>
            </w:r>
          </w:p>
          <w:p w:rsidR="00186138" w:rsidRPr="00DB24D6" w:rsidRDefault="00186138" w:rsidP="00086DEE">
            <w:pPr>
              <w:rPr>
                <w:sz w:val="16"/>
                <w:szCs w:val="16"/>
              </w:rPr>
            </w:pPr>
            <w:r w:rsidRPr="00DB24D6">
              <w:rPr>
                <w:sz w:val="16"/>
                <w:szCs w:val="16"/>
              </w:rPr>
              <w:t>Шагали наши ножки.</w:t>
            </w:r>
          </w:p>
          <w:p w:rsidR="00186138" w:rsidRPr="00DB24D6" w:rsidRDefault="00186138" w:rsidP="00086DEE">
            <w:pPr>
              <w:shd w:val="clear" w:color="auto" w:fill="FFFFFF"/>
              <w:jc w:val="center"/>
              <w:rPr>
                <w:color w:val="000000"/>
                <w:sz w:val="16"/>
                <w:szCs w:val="16"/>
              </w:rPr>
            </w:pPr>
            <w:r w:rsidRPr="00DB24D6">
              <w:rPr>
                <w:color w:val="000000"/>
                <w:sz w:val="16"/>
                <w:szCs w:val="16"/>
              </w:rPr>
              <w:t>Комплекс  «Дружная семья»</w:t>
            </w:r>
          </w:p>
          <w:p w:rsidR="00186138" w:rsidRPr="00DB24D6" w:rsidRDefault="00186138" w:rsidP="00086DEE">
            <w:pPr>
              <w:shd w:val="clear" w:color="auto" w:fill="FFFFFF"/>
              <w:rPr>
                <w:color w:val="000000"/>
                <w:sz w:val="16"/>
                <w:szCs w:val="16"/>
              </w:rPr>
            </w:pPr>
            <w:r w:rsidRPr="00DB24D6">
              <w:rPr>
                <w:color w:val="000000"/>
                <w:sz w:val="16"/>
                <w:szCs w:val="16"/>
              </w:rPr>
              <w:t>1.И. п.: ноги слегка расставить, руки за спину (хлопнуть перед лицом 8 раз под слова воспитателя):</w:t>
            </w:r>
          </w:p>
          <w:p w:rsidR="00186138" w:rsidRPr="00DB24D6" w:rsidRDefault="00186138" w:rsidP="00086DEE">
            <w:pPr>
              <w:shd w:val="clear" w:color="auto" w:fill="FFFFFF"/>
              <w:rPr>
                <w:color w:val="000000"/>
                <w:sz w:val="16"/>
                <w:szCs w:val="16"/>
              </w:rPr>
            </w:pPr>
            <w:r w:rsidRPr="00DB24D6">
              <w:rPr>
                <w:color w:val="000000"/>
                <w:sz w:val="16"/>
                <w:szCs w:val="16"/>
              </w:rPr>
              <w:t xml:space="preserve">Папа, мама, брат и я </w:t>
            </w:r>
          </w:p>
          <w:p w:rsidR="00186138" w:rsidRPr="00DB24D6" w:rsidRDefault="00186138" w:rsidP="00086DEE">
            <w:pPr>
              <w:shd w:val="clear" w:color="auto" w:fill="FFFFFF"/>
              <w:rPr>
                <w:color w:val="000000"/>
                <w:sz w:val="16"/>
                <w:szCs w:val="16"/>
              </w:rPr>
            </w:pPr>
            <w:r w:rsidRPr="00DB24D6">
              <w:rPr>
                <w:color w:val="000000"/>
                <w:sz w:val="16"/>
                <w:szCs w:val="16"/>
              </w:rPr>
              <w:t>Вместе — дружная семья!</w:t>
            </w:r>
          </w:p>
          <w:p w:rsidR="00186138" w:rsidRPr="00DB24D6" w:rsidRDefault="00186138" w:rsidP="00086DEE">
            <w:pPr>
              <w:shd w:val="clear" w:color="auto" w:fill="FFFFFF"/>
              <w:rPr>
                <w:color w:val="000000"/>
                <w:sz w:val="16"/>
                <w:szCs w:val="16"/>
              </w:rPr>
            </w:pPr>
            <w:r w:rsidRPr="00DB24D6">
              <w:rPr>
                <w:color w:val="000000"/>
                <w:sz w:val="16"/>
                <w:szCs w:val="16"/>
              </w:rPr>
              <w:t>Отвести руки за спину. Повторить 3 раза.</w:t>
            </w:r>
          </w:p>
          <w:p w:rsidR="00186138" w:rsidRPr="00DB24D6" w:rsidRDefault="00186138" w:rsidP="00086DEE">
            <w:pPr>
              <w:shd w:val="clear" w:color="auto" w:fill="FFFFFF"/>
              <w:rPr>
                <w:color w:val="000000"/>
                <w:sz w:val="16"/>
                <w:szCs w:val="16"/>
              </w:rPr>
            </w:pPr>
            <w:r w:rsidRPr="00DB24D6">
              <w:rPr>
                <w:color w:val="000000"/>
                <w:sz w:val="16"/>
                <w:szCs w:val="16"/>
              </w:rPr>
              <w:t xml:space="preserve">2.Все вместе наклоняемся, </w:t>
            </w:r>
          </w:p>
          <w:p w:rsidR="00186138" w:rsidRPr="00DB24D6" w:rsidRDefault="00186138" w:rsidP="00086DEE">
            <w:pPr>
              <w:shd w:val="clear" w:color="auto" w:fill="FFFFFF"/>
              <w:rPr>
                <w:color w:val="000000"/>
                <w:sz w:val="16"/>
                <w:szCs w:val="16"/>
              </w:rPr>
            </w:pPr>
            <w:r w:rsidRPr="00DB24D6">
              <w:rPr>
                <w:color w:val="000000"/>
                <w:sz w:val="16"/>
                <w:szCs w:val="16"/>
              </w:rPr>
              <w:t>Физкультурой занимаемся!</w:t>
            </w:r>
          </w:p>
          <w:p w:rsidR="00186138" w:rsidRPr="00DB24D6" w:rsidRDefault="00186138" w:rsidP="00086DEE">
            <w:pPr>
              <w:shd w:val="clear" w:color="auto" w:fill="FFFFFF"/>
              <w:rPr>
                <w:color w:val="000000"/>
                <w:sz w:val="16"/>
                <w:szCs w:val="16"/>
              </w:rPr>
            </w:pPr>
            <w:r w:rsidRPr="00DB24D6">
              <w:rPr>
                <w:color w:val="000000"/>
                <w:sz w:val="16"/>
                <w:szCs w:val="16"/>
              </w:rPr>
              <w:t> И. п.: ноги врозь, руки на пояс.</w:t>
            </w:r>
          </w:p>
          <w:p w:rsidR="00186138" w:rsidRPr="00DB24D6" w:rsidRDefault="00186138" w:rsidP="00086DEE">
            <w:pPr>
              <w:shd w:val="clear" w:color="auto" w:fill="FFFFFF"/>
              <w:rPr>
                <w:color w:val="000000"/>
                <w:sz w:val="16"/>
                <w:szCs w:val="16"/>
              </w:rPr>
            </w:pPr>
            <w:r w:rsidRPr="00DB24D6">
              <w:rPr>
                <w:color w:val="000000"/>
                <w:sz w:val="16"/>
                <w:szCs w:val="16"/>
              </w:rPr>
              <w:t xml:space="preserve"> Наклон вперед, ладони на колени, смотреть вперед. </w:t>
            </w:r>
          </w:p>
          <w:p w:rsidR="00186138" w:rsidRPr="00DB24D6" w:rsidRDefault="00186138" w:rsidP="00086DEE">
            <w:pPr>
              <w:shd w:val="clear" w:color="auto" w:fill="FFFFFF"/>
              <w:rPr>
                <w:color w:val="000000"/>
                <w:sz w:val="16"/>
                <w:szCs w:val="16"/>
              </w:rPr>
            </w:pPr>
            <w:r w:rsidRPr="00DB24D6">
              <w:rPr>
                <w:color w:val="000000"/>
                <w:sz w:val="16"/>
                <w:szCs w:val="16"/>
              </w:rPr>
              <w:t>Вернуться в И. п. Повторить 3 раза.</w:t>
            </w:r>
          </w:p>
          <w:p w:rsidR="00186138" w:rsidRPr="00DB24D6" w:rsidRDefault="00186138" w:rsidP="00086DEE">
            <w:pPr>
              <w:shd w:val="clear" w:color="auto" w:fill="FFFFFF"/>
              <w:rPr>
                <w:color w:val="000000"/>
                <w:sz w:val="16"/>
                <w:szCs w:val="16"/>
              </w:rPr>
            </w:pPr>
            <w:r w:rsidRPr="00DB24D6">
              <w:rPr>
                <w:color w:val="000000"/>
                <w:sz w:val="16"/>
                <w:szCs w:val="16"/>
              </w:rPr>
              <w:t> 3. Папа большой, А я — маленький. Пусть я маленький, Зато — удаленький.</w:t>
            </w:r>
          </w:p>
          <w:p w:rsidR="00186138" w:rsidRPr="00DB24D6" w:rsidRDefault="00186138" w:rsidP="00086DEE">
            <w:pPr>
              <w:shd w:val="clear" w:color="auto" w:fill="FFFFFF"/>
              <w:rPr>
                <w:color w:val="000000"/>
                <w:sz w:val="16"/>
                <w:szCs w:val="16"/>
              </w:rPr>
            </w:pPr>
            <w:r w:rsidRPr="00DB24D6">
              <w:rPr>
                <w:color w:val="000000"/>
                <w:sz w:val="16"/>
                <w:szCs w:val="16"/>
              </w:rPr>
              <w:t xml:space="preserve">И. п.: ноги слегка расставить, руки на пояс. Присесть, руки вниз. </w:t>
            </w:r>
          </w:p>
          <w:p w:rsidR="00186138" w:rsidRPr="00DB24D6" w:rsidRDefault="00186138" w:rsidP="00086DEE">
            <w:pPr>
              <w:shd w:val="clear" w:color="auto" w:fill="FFFFFF"/>
              <w:rPr>
                <w:color w:val="000000"/>
                <w:sz w:val="16"/>
                <w:szCs w:val="16"/>
              </w:rPr>
            </w:pPr>
            <w:r w:rsidRPr="00DB24D6">
              <w:rPr>
                <w:color w:val="000000"/>
                <w:sz w:val="16"/>
                <w:szCs w:val="16"/>
              </w:rPr>
              <w:t>Вернуться в И. п. Повторить 3 - 4 раза.</w:t>
            </w:r>
          </w:p>
          <w:p w:rsidR="00186138" w:rsidRPr="00DB24D6" w:rsidRDefault="00186138" w:rsidP="00086DEE">
            <w:pPr>
              <w:shd w:val="clear" w:color="auto" w:fill="FFFFFF"/>
              <w:rPr>
                <w:color w:val="000000"/>
                <w:sz w:val="16"/>
                <w:szCs w:val="16"/>
              </w:rPr>
            </w:pPr>
            <w:r w:rsidRPr="00DB24D6">
              <w:rPr>
                <w:color w:val="000000"/>
                <w:sz w:val="16"/>
                <w:szCs w:val="16"/>
              </w:rPr>
              <w:t> 4. Прыгаем мы дружно, Это очень нужно! Кто же прыгнет выше — Мама или Миша?</w:t>
            </w:r>
          </w:p>
          <w:p w:rsidR="00186138" w:rsidRPr="00DB24D6" w:rsidRDefault="00186138" w:rsidP="00086DEE">
            <w:pPr>
              <w:shd w:val="clear" w:color="auto" w:fill="FFFFFF"/>
              <w:rPr>
                <w:color w:val="000000"/>
                <w:sz w:val="16"/>
                <w:szCs w:val="16"/>
              </w:rPr>
            </w:pPr>
            <w:r w:rsidRPr="00DB24D6">
              <w:rPr>
                <w:color w:val="000000"/>
                <w:sz w:val="16"/>
                <w:szCs w:val="16"/>
              </w:rPr>
              <w:t xml:space="preserve">И. п.: ноги слегка расставить, руки за спину. Выполнить 5—6 </w:t>
            </w:r>
            <w:r w:rsidRPr="00DB24D6">
              <w:rPr>
                <w:color w:val="000000"/>
                <w:sz w:val="16"/>
                <w:szCs w:val="16"/>
              </w:rPr>
              <w:lastRenderedPageBreak/>
              <w:t>подпрыгиваний; непродолжительная ходьба (5—6 сек). Повторить 2 раза.</w:t>
            </w:r>
          </w:p>
          <w:p w:rsidR="00186138" w:rsidRPr="00DB24D6" w:rsidRDefault="00186138" w:rsidP="00086DEE">
            <w:pPr>
              <w:shd w:val="clear" w:color="auto" w:fill="FFFFFF"/>
              <w:spacing w:line="360" w:lineRule="auto"/>
              <w:rPr>
                <w:b/>
                <w:i/>
                <w:sz w:val="16"/>
                <w:szCs w:val="16"/>
              </w:rPr>
            </w:pPr>
            <w:r w:rsidRPr="00DB24D6">
              <w:rPr>
                <w:sz w:val="16"/>
                <w:szCs w:val="16"/>
              </w:rPr>
              <w:t>Ходьба с восстановлением дыхания.</w:t>
            </w:r>
          </w:p>
        </w:tc>
        <w:tc>
          <w:tcPr>
            <w:tcW w:w="3412" w:type="dxa"/>
            <w:shd w:val="clear" w:color="auto" w:fill="auto"/>
          </w:tcPr>
          <w:p w:rsidR="00186138" w:rsidRPr="00DB24D6" w:rsidRDefault="00186138" w:rsidP="00086DEE">
            <w:pPr>
              <w:shd w:val="clear" w:color="auto" w:fill="FFFFFF"/>
              <w:spacing w:line="324" w:lineRule="atLeast"/>
              <w:rPr>
                <w:color w:val="333333"/>
                <w:sz w:val="16"/>
                <w:szCs w:val="16"/>
              </w:rPr>
            </w:pPr>
            <w:r w:rsidRPr="00DB24D6">
              <w:rPr>
                <w:b/>
                <w:bCs/>
                <w:color w:val="333333"/>
                <w:sz w:val="16"/>
                <w:szCs w:val="16"/>
              </w:rPr>
              <w:lastRenderedPageBreak/>
              <w:t>Петушок</w:t>
            </w:r>
          </w:p>
          <w:p w:rsidR="00186138" w:rsidRPr="00DB24D6" w:rsidRDefault="00186138" w:rsidP="00086DEE">
            <w:pPr>
              <w:shd w:val="clear" w:color="auto" w:fill="FFFFFF"/>
              <w:rPr>
                <w:color w:val="333333"/>
                <w:sz w:val="16"/>
                <w:szCs w:val="16"/>
              </w:rPr>
            </w:pPr>
            <w:r w:rsidRPr="00DB24D6">
              <w:rPr>
                <w:color w:val="333333"/>
                <w:sz w:val="16"/>
                <w:szCs w:val="16"/>
              </w:rPr>
              <w:t>И.п. ноги на ширине плеч, руки поднимаем через стороны вверх – вдох через нос, опускаем вниз, выдыхаем и произносим: Ку-ка-ре-ку!</w:t>
            </w:r>
          </w:p>
          <w:p w:rsidR="00186138" w:rsidRPr="00DB24D6" w:rsidRDefault="00186138" w:rsidP="00086DEE">
            <w:pPr>
              <w:shd w:val="clear" w:color="auto" w:fill="FFFFFF"/>
              <w:rPr>
                <w:color w:val="333333"/>
                <w:sz w:val="16"/>
                <w:szCs w:val="16"/>
              </w:rPr>
            </w:pPr>
            <w:r w:rsidRPr="00DB24D6">
              <w:rPr>
                <w:color w:val="333333"/>
                <w:sz w:val="16"/>
                <w:szCs w:val="16"/>
              </w:rPr>
              <w:t> </w:t>
            </w:r>
          </w:p>
          <w:p w:rsidR="00186138" w:rsidRPr="00DB24D6" w:rsidRDefault="00186138" w:rsidP="00086DEE">
            <w:pPr>
              <w:rPr>
                <w:sz w:val="16"/>
                <w:szCs w:val="16"/>
              </w:rPr>
            </w:pPr>
          </w:p>
        </w:tc>
      </w:tr>
      <w:tr w:rsidR="00186138" w:rsidRPr="00DB24D6" w:rsidTr="0010211A">
        <w:trPr>
          <w:trHeight w:val="664"/>
          <w:jc w:val="center"/>
        </w:trPr>
        <w:tc>
          <w:tcPr>
            <w:tcW w:w="1393"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lastRenderedPageBreak/>
              <w:t>I неделя</w:t>
            </w:r>
          </w:p>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t>(ноябрь)</w:t>
            </w:r>
          </w:p>
        </w:tc>
        <w:tc>
          <w:tcPr>
            <w:tcW w:w="2316"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 xml:space="preserve">Подвижная игра «Паровозик» </w:t>
            </w: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i/>
                <w:sz w:val="16"/>
                <w:szCs w:val="16"/>
                <w:lang w:val="ru-RU"/>
              </w:rPr>
            </w:pPr>
            <w:r w:rsidRPr="00DB24D6">
              <w:rPr>
                <w:rFonts w:ascii="Times New Roman" w:hAnsi="Times New Roman"/>
                <w:sz w:val="16"/>
                <w:szCs w:val="16"/>
                <w:lang w:val="ru-RU"/>
              </w:rPr>
              <w:t>Основные движения</w:t>
            </w:r>
            <w:r w:rsidRPr="00DB24D6">
              <w:rPr>
                <w:rFonts w:ascii="Times New Roman" w:hAnsi="Times New Roman"/>
                <w:i/>
                <w:sz w:val="16"/>
                <w:szCs w:val="16"/>
                <w:lang w:val="ru-RU"/>
              </w:rPr>
              <w:t xml:space="preserve">. </w:t>
            </w:r>
          </w:p>
          <w:p w:rsidR="00186138" w:rsidRPr="00DB24D6" w:rsidRDefault="00186138" w:rsidP="00086DEE">
            <w:pPr>
              <w:pStyle w:val="a3"/>
              <w:rPr>
                <w:rFonts w:ascii="Times New Roman" w:hAnsi="Times New Roman"/>
                <w:i/>
                <w:sz w:val="16"/>
                <w:szCs w:val="16"/>
              </w:rPr>
            </w:pPr>
            <w:r w:rsidRPr="00DB24D6">
              <w:rPr>
                <w:rFonts w:ascii="Times New Roman" w:hAnsi="Times New Roman"/>
                <w:i/>
                <w:sz w:val="16"/>
                <w:szCs w:val="16"/>
              </w:rPr>
              <w:t>Ходьба.</w:t>
            </w:r>
          </w:p>
          <w:p w:rsidR="00186138" w:rsidRPr="00DB24D6" w:rsidRDefault="00186138" w:rsidP="00086DEE">
            <w:pPr>
              <w:pStyle w:val="a3"/>
              <w:rPr>
                <w:rFonts w:ascii="Times New Roman" w:hAnsi="Times New Roman"/>
                <w:i/>
                <w:sz w:val="16"/>
                <w:szCs w:val="16"/>
              </w:rPr>
            </w:pPr>
            <w:r w:rsidRPr="00DB24D6">
              <w:rPr>
                <w:rFonts w:ascii="Times New Roman" w:hAnsi="Times New Roman"/>
                <w:i/>
                <w:sz w:val="16"/>
                <w:szCs w:val="16"/>
              </w:rPr>
              <w:t>Лазание.</w:t>
            </w:r>
          </w:p>
          <w:p w:rsidR="00186138" w:rsidRPr="00DB24D6" w:rsidRDefault="00186138" w:rsidP="00086DEE">
            <w:pPr>
              <w:pStyle w:val="a3"/>
              <w:rPr>
                <w:rFonts w:ascii="Times New Roman" w:hAnsi="Times New Roman"/>
                <w:sz w:val="16"/>
                <w:szCs w:val="16"/>
              </w:rPr>
            </w:pPr>
            <w:r w:rsidRPr="00DB24D6">
              <w:rPr>
                <w:rFonts w:ascii="Times New Roman" w:hAnsi="Times New Roman"/>
                <w:i/>
                <w:sz w:val="16"/>
                <w:szCs w:val="16"/>
              </w:rPr>
              <w:t>Прыжки.</w:t>
            </w:r>
          </w:p>
        </w:tc>
        <w:tc>
          <w:tcPr>
            <w:tcW w:w="3714"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-продолжать учить детей двигаться совместно в разных направлениях;</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-закреплять правила безопасного поведения в игре;</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-способствовать сплочению детского коллектива.</w:t>
            </w: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 xml:space="preserve">-упражнять в ходьбе по скамейке, по веревке боком;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 xml:space="preserve">-учить лазать по гимнастической лестнице;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-учить спрыгивать с высоты 20-25 см, прыгать в высоту до предмета.</w:t>
            </w:r>
          </w:p>
        </w:tc>
        <w:tc>
          <w:tcPr>
            <w:tcW w:w="5140" w:type="dxa"/>
            <w:shd w:val="clear" w:color="auto" w:fill="auto"/>
          </w:tcPr>
          <w:p w:rsidR="00186138" w:rsidRPr="00DB24D6" w:rsidRDefault="00186138" w:rsidP="00086DEE">
            <w:pPr>
              <w:rPr>
                <w:sz w:val="16"/>
                <w:szCs w:val="16"/>
              </w:rPr>
            </w:pPr>
            <w:r w:rsidRPr="00DB24D6">
              <w:rPr>
                <w:sz w:val="16"/>
                <w:szCs w:val="16"/>
              </w:rPr>
              <w:t xml:space="preserve">Ходьба, бег, ходьба на носках, упражнение на дыхание. </w:t>
            </w:r>
          </w:p>
          <w:p w:rsidR="00186138" w:rsidRPr="00DB24D6" w:rsidRDefault="00186138" w:rsidP="00086DEE">
            <w:pPr>
              <w:jc w:val="center"/>
              <w:rPr>
                <w:sz w:val="16"/>
                <w:szCs w:val="16"/>
              </w:rPr>
            </w:pPr>
            <w:r w:rsidRPr="00DB24D6">
              <w:rPr>
                <w:sz w:val="16"/>
                <w:szCs w:val="16"/>
              </w:rPr>
              <w:t>Комплекс «Пузырь»</w:t>
            </w:r>
          </w:p>
          <w:p w:rsidR="00186138" w:rsidRPr="00DB24D6" w:rsidRDefault="00186138" w:rsidP="00086DEE">
            <w:pPr>
              <w:rPr>
                <w:sz w:val="16"/>
                <w:szCs w:val="16"/>
              </w:rPr>
            </w:pPr>
            <w:r w:rsidRPr="00DB24D6">
              <w:rPr>
                <w:sz w:val="16"/>
                <w:szCs w:val="16"/>
              </w:rPr>
              <w:t xml:space="preserve">1.«Надуем пузырь». </w:t>
            </w:r>
          </w:p>
          <w:p w:rsidR="00186138" w:rsidRPr="00DB24D6" w:rsidRDefault="00186138" w:rsidP="00086DEE">
            <w:pPr>
              <w:rPr>
                <w:sz w:val="16"/>
                <w:szCs w:val="16"/>
              </w:rPr>
            </w:pPr>
            <w:r w:rsidRPr="00DB24D6">
              <w:rPr>
                <w:sz w:val="16"/>
                <w:szCs w:val="16"/>
              </w:rPr>
              <w:t xml:space="preserve">И.п.: ноги слегка расставлены, руки поднесены к губам (вдох). </w:t>
            </w:r>
          </w:p>
          <w:p w:rsidR="00186138" w:rsidRPr="00DB24D6" w:rsidRDefault="00186138" w:rsidP="00086DEE">
            <w:pPr>
              <w:rPr>
                <w:sz w:val="16"/>
                <w:szCs w:val="16"/>
              </w:rPr>
            </w:pPr>
            <w:r w:rsidRPr="00DB24D6">
              <w:rPr>
                <w:sz w:val="16"/>
                <w:szCs w:val="16"/>
              </w:rPr>
              <w:t>Выдох – развести руки в стороны (4-5раз).</w:t>
            </w:r>
          </w:p>
          <w:p w:rsidR="00186138" w:rsidRPr="00DB24D6" w:rsidRDefault="00186138" w:rsidP="00086DEE">
            <w:pPr>
              <w:rPr>
                <w:sz w:val="16"/>
                <w:szCs w:val="16"/>
              </w:rPr>
            </w:pPr>
            <w:r w:rsidRPr="00DB24D6">
              <w:rPr>
                <w:sz w:val="16"/>
                <w:szCs w:val="16"/>
              </w:rPr>
              <w:t xml:space="preserve">2.«Проверим пузырь». </w:t>
            </w:r>
          </w:p>
          <w:p w:rsidR="00186138" w:rsidRPr="00DB24D6" w:rsidRDefault="00186138" w:rsidP="00086DEE">
            <w:pPr>
              <w:rPr>
                <w:sz w:val="16"/>
                <w:szCs w:val="16"/>
              </w:rPr>
            </w:pPr>
            <w:r w:rsidRPr="00DB24D6">
              <w:rPr>
                <w:sz w:val="16"/>
                <w:szCs w:val="16"/>
              </w:rPr>
              <w:t>И.п. то же, руки на поясе. Наклон вперед, постучать по коленям «тук-тук» (4 раза).</w:t>
            </w:r>
          </w:p>
          <w:p w:rsidR="00186138" w:rsidRPr="00DB24D6" w:rsidRDefault="00186138" w:rsidP="00086DEE">
            <w:pPr>
              <w:rPr>
                <w:sz w:val="16"/>
                <w:szCs w:val="16"/>
              </w:rPr>
            </w:pPr>
            <w:r w:rsidRPr="00DB24D6">
              <w:rPr>
                <w:sz w:val="16"/>
                <w:szCs w:val="16"/>
              </w:rPr>
              <w:t xml:space="preserve">3.«Пузырь лопнул». </w:t>
            </w:r>
          </w:p>
          <w:p w:rsidR="00186138" w:rsidRPr="00DB24D6" w:rsidRDefault="00186138" w:rsidP="00086DEE">
            <w:pPr>
              <w:rPr>
                <w:sz w:val="16"/>
                <w:szCs w:val="16"/>
              </w:rPr>
            </w:pPr>
            <w:r w:rsidRPr="00DB24D6">
              <w:rPr>
                <w:sz w:val="16"/>
                <w:szCs w:val="16"/>
              </w:rPr>
              <w:t>И.п. то же, руки внизу. Присесть, руки на колени «хлоп» (4-5 раз).</w:t>
            </w:r>
          </w:p>
          <w:p w:rsidR="00186138" w:rsidRPr="00DB24D6" w:rsidRDefault="00186138" w:rsidP="00086DEE">
            <w:pPr>
              <w:rPr>
                <w:sz w:val="16"/>
                <w:szCs w:val="16"/>
              </w:rPr>
            </w:pPr>
            <w:r w:rsidRPr="00DB24D6">
              <w:rPr>
                <w:sz w:val="16"/>
                <w:szCs w:val="16"/>
              </w:rPr>
              <w:t>4.«Полетели пузыри».</w:t>
            </w:r>
          </w:p>
          <w:p w:rsidR="00186138" w:rsidRPr="00DB24D6" w:rsidRDefault="00186138" w:rsidP="00086DEE">
            <w:pPr>
              <w:rPr>
                <w:sz w:val="16"/>
                <w:szCs w:val="16"/>
              </w:rPr>
            </w:pPr>
            <w:r w:rsidRPr="00DB24D6">
              <w:rPr>
                <w:sz w:val="16"/>
                <w:szCs w:val="16"/>
              </w:rPr>
              <w:t xml:space="preserve"> Бег врассыпную 30 сек., ходьба на носках, упражнение на дыхание</w:t>
            </w:r>
          </w:p>
        </w:tc>
        <w:tc>
          <w:tcPr>
            <w:tcW w:w="3412" w:type="dxa"/>
            <w:shd w:val="clear" w:color="auto" w:fill="auto"/>
          </w:tcPr>
          <w:p w:rsidR="00186138" w:rsidRPr="00DB24D6" w:rsidRDefault="00186138" w:rsidP="00086DEE">
            <w:pPr>
              <w:rPr>
                <w:sz w:val="16"/>
                <w:szCs w:val="16"/>
              </w:rPr>
            </w:pPr>
            <w:r w:rsidRPr="00DB24D6">
              <w:rPr>
                <w:sz w:val="16"/>
                <w:szCs w:val="16"/>
              </w:rPr>
              <w:t>Я ветер сильный, я лечу,</w:t>
            </w:r>
          </w:p>
          <w:p w:rsidR="00186138" w:rsidRPr="00DB24D6" w:rsidRDefault="00186138" w:rsidP="00086DEE">
            <w:pPr>
              <w:rPr>
                <w:sz w:val="16"/>
                <w:szCs w:val="16"/>
              </w:rPr>
            </w:pPr>
            <w:r w:rsidRPr="00DB24D6">
              <w:rPr>
                <w:sz w:val="16"/>
                <w:szCs w:val="16"/>
              </w:rPr>
              <w:t>Лечу, куда хочу </w:t>
            </w:r>
          </w:p>
          <w:p w:rsidR="00186138" w:rsidRPr="00DB24D6" w:rsidRDefault="00186138" w:rsidP="00086DEE">
            <w:pPr>
              <w:rPr>
                <w:sz w:val="16"/>
                <w:szCs w:val="16"/>
              </w:rPr>
            </w:pPr>
            <w:r w:rsidRPr="00DB24D6">
              <w:rPr>
                <w:iCs/>
                <w:sz w:val="16"/>
                <w:szCs w:val="16"/>
              </w:rPr>
              <w:t>(руки опущены, ноги слегка расставлены, вдох через нос)</w:t>
            </w:r>
          </w:p>
          <w:p w:rsidR="00186138" w:rsidRPr="00DB24D6" w:rsidRDefault="00186138" w:rsidP="00086DEE">
            <w:pPr>
              <w:rPr>
                <w:sz w:val="16"/>
                <w:szCs w:val="16"/>
              </w:rPr>
            </w:pPr>
            <w:r w:rsidRPr="00DB24D6">
              <w:rPr>
                <w:sz w:val="16"/>
                <w:szCs w:val="16"/>
              </w:rPr>
              <w:t>Хочу налево посвищу</w:t>
            </w:r>
          </w:p>
          <w:p w:rsidR="00186138" w:rsidRPr="00DB24D6" w:rsidRDefault="00186138" w:rsidP="00086DEE">
            <w:pPr>
              <w:rPr>
                <w:sz w:val="16"/>
                <w:szCs w:val="16"/>
              </w:rPr>
            </w:pPr>
            <w:r w:rsidRPr="00DB24D6">
              <w:rPr>
                <w:sz w:val="16"/>
                <w:szCs w:val="16"/>
              </w:rPr>
              <w:t> </w:t>
            </w:r>
            <w:r w:rsidRPr="00DB24D6">
              <w:rPr>
                <w:iCs/>
                <w:sz w:val="16"/>
                <w:szCs w:val="16"/>
              </w:rPr>
              <w:t>(повернуть голову налево, губы трубочкой и подуть)</w:t>
            </w:r>
          </w:p>
          <w:p w:rsidR="00186138" w:rsidRPr="00DB24D6" w:rsidRDefault="00186138" w:rsidP="00086DEE">
            <w:pPr>
              <w:rPr>
                <w:sz w:val="16"/>
                <w:szCs w:val="16"/>
              </w:rPr>
            </w:pPr>
            <w:r w:rsidRPr="00DB24D6">
              <w:rPr>
                <w:sz w:val="16"/>
                <w:szCs w:val="16"/>
              </w:rPr>
              <w:t>Могу подуть направо </w:t>
            </w:r>
          </w:p>
          <w:p w:rsidR="00186138" w:rsidRPr="00DB24D6" w:rsidRDefault="00186138" w:rsidP="00086DEE">
            <w:pPr>
              <w:rPr>
                <w:sz w:val="16"/>
                <w:szCs w:val="16"/>
              </w:rPr>
            </w:pPr>
            <w:r w:rsidRPr="00DB24D6">
              <w:rPr>
                <w:iCs/>
                <w:sz w:val="16"/>
                <w:szCs w:val="16"/>
              </w:rPr>
              <w:t>(голова прямо, вдох, голова направо, губы трубочкой, выдох)</w:t>
            </w:r>
          </w:p>
          <w:p w:rsidR="00186138" w:rsidRPr="00DB24D6" w:rsidRDefault="00186138" w:rsidP="00086DEE">
            <w:pPr>
              <w:rPr>
                <w:sz w:val="16"/>
                <w:szCs w:val="16"/>
              </w:rPr>
            </w:pPr>
            <w:r w:rsidRPr="00DB24D6">
              <w:rPr>
                <w:sz w:val="16"/>
                <w:szCs w:val="16"/>
              </w:rPr>
              <w:t>Могу и вверх</w:t>
            </w:r>
          </w:p>
          <w:p w:rsidR="00186138" w:rsidRPr="00DB24D6" w:rsidRDefault="00186138" w:rsidP="00086DEE">
            <w:pPr>
              <w:rPr>
                <w:sz w:val="16"/>
                <w:szCs w:val="16"/>
              </w:rPr>
            </w:pPr>
            <w:r w:rsidRPr="00DB24D6">
              <w:rPr>
                <w:sz w:val="16"/>
                <w:szCs w:val="16"/>
              </w:rPr>
              <w:t> </w:t>
            </w:r>
            <w:r w:rsidRPr="00DB24D6">
              <w:rPr>
                <w:iCs/>
                <w:sz w:val="16"/>
                <w:szCs w:val="16"/>
              </w:rPr>
              <w:t>(голова прямо, вдох через нос, выдох через губы трубочкой, вдох)</w:t>
            </w:r>
          </w:p>
          <w:p w:rsidR="00186138" w:rsidRPr="00DB24D6" w:rsidRDefault="00186138" w:rsidP="00086DEE">
            <w:pPr>
              <w:rPr>
                <w:sz w:val="16"/>
                <w:szCs w:val="16"/>
              </w:rPr>
            </w:pPr>
            <w:r w:rsidRPr="00DB24D6">
              <w:rPr>
                <w:sz w:val="16"/>
                <w:szCs w:val="16"/>
              </w:rPr>
              <w:t>И в облака </w:t>
            </w:r>
          </w:p>
          <w:p w:rsidR="00186138" w:rsidRPr="00DB24D6" w:rsidRDefault="00186138" w:rsidP="00086DEE">
            <w:pPr>
              <w:rPr>
                <w:sz w:val="16"/>
                <w:szCs w:val="16"/>
              </w:rPr>
            </w:pPr>
            <w:r w:rsidRPr="00DB24D6">
              <w:rPr>
                <w:iCs/>
                <w:sz w:val="16"/>
                <w:szCs w:val="16"/>
              </w:rPr>
              <w:t>(опустить голову, подбородком коснуться груди, спокойный выдох через рот)</w:t>
            </w:r>
          </w:p>
          <w:p w:rsidR="00186138" w:rsidRPr="00DB24D6" w:rsidRDefault="00186138" w:rsidP="00086DEE">
            <w:pPr>
              <w:rPr>
                <w:sz w:val="16"/>
                <w:szCs w:val="16"/>
              </w:rPr>
            </w:pPr>
            <w:r w:rsidRPr="00DB24D6">
              <w:rPr>
                <w:sz w:val="16"/>
                <w:szCs w:val="16"/>
              </w:rPr>
              <w:t>Ну а пока я тучи разгоняю</w:t>
            </w:r>
          </w:p>
          <w:p w:rsidR="00186138" w:rsidRPr="00DB24D6" w:rsidRDefault="00186138" w:rsidP="00086DEE">
            <w:pPr>
              <w:rPr>
                <w:sz w:val="16"/>
                <w:szCs w:val="16"/>
              </w:rPr>
            </w:pPr>
            <w:r w:rsidRPr="00DB24D6">
              <w:rPr>
                <w:iCs/>
                <w:sz w:val="16"/>
                <w:szCs w:val="16"/>
              </w:rPr>
              <w:t>(круговые движения руками)</w:t>
            </w:r>
            <w:r w:rsidRPr="00DB24D6">
              <w:rPr>
                <w:sz w:val="16"/>
                <w:szCs w:val="16"/>
              </w:rPr>
              <w:t>.</w:t>
            </w:r>
          </w:p>
          <w:p w:rsidR="00186138" w:rsidRPr="00DB24D6" w:rsidRDefault="00186138" w:rsidP="00086DEE">
            <w:pPr>
              <w:rPr>
                <w:sz w:val="16"/>
                <w:szCs w:val="16"/>
              </w:rPr>
            </w:pPr>
            <w:r w:rsidRPr="00DB24D6">
              <w:rPr>
                <w:iCs/>
                <w:sz w:val="16"/>
                <w:szCs w:val="16"/>
              </w:rPr>
              <w:t>Повторить 3-4 раза</w:t>
            </w:r>
          </w:p>
        </w:tc>
      </w:tr>
      <w:tr w:rsidR="00186138" w:rsidRPr="00DB24D6" w:rsidTr="0010211A">
        <w:trPr>
          <w:trHeight w:val="558"/>
          <w:jc w:val="center"/>
        </w:trPr>
        <w:tc>
          <w:tcPr>
            <w:tcW w:w="1393"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t>II неделя</w:t>
            </w:r>
          </w:p>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t>(ноябрь)</w:t>
            </w: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tc>
        <w:tc>
          <w:tcPr>
            <w:tcW w:w="2316"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 xml:space="preserve">Подвижная игра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«Козлята и волк»</w:t>
            </w: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t xml:space="preserve">Основные движения. </w:t>
            </w:r>
          </w:p>
          <w:p w:rsidR="00186138" w:rsidRPr="00DB24D6" w:rsidRDefault="00186138" w:rsidP="00086DEE">
            <w:pPr>
              <w:pStyle w:val="a3"/>
              <w:rPr>
                <w:rFonts w:ascii="Times New Roman" w:hAnsi="Times New Roman"/>
                <w:i/>
                <w:sz w:val="16"/>
                <w:szCs w:val="16"/>
              </w:rPr>
            </w:pPr>
            <w:r w:rsidRPr="00DB24D6">
              <w:rPr>
                <w:rFonts w:ascii="Times New Roman" w:hAnsi="Times New Roman"/>
                <w:i/>
                <w:sz w:val="16"/>
                <w:szCs w:val="16"/>
              </w:rPr>
              <w:t>Бег, ходьба.</w:t>
            </w:r>
          </w:p>
        </w:tc>
        <w:tc>
          <w:tcPr>
            <w:tcW w:w="3714"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-продолжать учить детей действовать согласованно в соответствии с речевой инструкцией воспитателя;</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-закреплять умения не наталкиваться друг на друга во время игры;</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-воспитывать доброжелательные взаимоотношения между детьми.</w:t>
            </w: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 xml:space="preserve">-закреплять умение выполнять основные виды движений в быстром темпе (бег, ходьба между предметами);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-развивать зрительное восприятие</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-воспитывать выносливость.</w:t>
            </w:r>
          </w:p>
        </w:tc>
        <w:tc>
          <w:tcPr>
            <w:tcW w:w="5140" w:type="dxa"/>
            <w:shd w:val="clear" w:color="auto" w:fill="auto"/>
          </w:tcPr>
          <w:p w:rsidR="00186138" w:rsidRPr="00DB24D6" w:rsidRDefault="00186138" w:rsidP="00086DEE">
            <w:pPr>
              <w:shd w:val="clear" w:color="auto" w:fill="FFFFFF"/>
              <w:rPr>
                <w:sz w:val="16"/>
                <w:szCs w:val="16"/>
              </w:rPr>
            </w:pPr>
            <w:r w:rsidRPr="00DB24D6">
              <w:rPr>
                <w:sz w:val="16"/>
                <w:szCs w:val="16"/>
              </w:rPr>
              <w:t>Ходьба в произвольном направлении; на месте; повернуться к взрослому.</w:t>
            </w:r>
          </w:p>
          <w:p w:rsidR="00186138" w:rsidRPr="00DB24D6" w:rsidRDefault="00186138" w:rsidP="00086DEE">
            <w:pPr>
              <w:shd w:val="clear" w:color="auto" w:fill="FFFFFF"/>
              <w:jc w:val="center"/>
              <w:rPr>
                <w:sz w:val="16"/>
                <w:szCs w:val="16"/>
              </w:rPr>
            </w:pPr>
            <w:r w:rsidRPr="00DB24D6">
              <w:rPr>
                <w:sz w:val="16"/>
                <w:szCs w:val="16"/>
              </w:rPr>
              <w:t>Комплекс «Птицы»</w:t>
            </w:r>
          </w:p>
          <w:p w:rsidR="00186138" w:rsidRPr="00DB24D6" w:rsidRDefault="00186138" w:rsidP="00086DEE">
            <w:pPr>
              <w:shd w:val="clear" w:color="auto" w:fill="FFFFFF"/>
              <w:rPr>
                <w:sz w:val="16"/>
                <w:szCs w:val="16"/>
              </w:rPr>
            </w:pPr>
            <w:r w:rsidRPr="00DB24D6">
              <w:rPr>
                <w:sz w:val="16"/>
                <w:szCs w:val="16"/>
              </w:rPr>
              <w:t xml:space="preserve">Вот сидит кукушка на суку </w:t>
            </w:r>
          </w:p>
          <w:p w:rsidR="00186138" w:rsidRPr="00DB24D6" w:rsidRDefault="00186138" w:rsidP="00086DEE">
            <w:pPr>
              <w:shd w:val="clear" w:color="auto" w:fill="FFFFFF"/>
              <w:rPr>
                <w:sz w:val="16"/>
                <w:szCs w:val="16"/>
              </w:rPr>
            </w:pPr>
            <w:r w:rsidRPr="00DB24D6">
              <w:rPr>
                <w:sz w:val="16"/>
                <w:szCs w:val="16"/>
              </w:rPr>
              <w:t>(наклоны вперед)</w:t>
            </w:r>
          </w:p>
          <w:p w:rsidR="00186138" w:rsidRPr="00DB24D6" w:rsidRDefault="00186138" w:rsidP="00086DEE">
            <w:pPr>
              <w:shd w:val="clear" w:color="auto" w:fill="FFFFFF"/>
              <w:rPr>
                <w:sz w:val="16"/>
                <w:szCs w:val="16"/>
              </w:rPr>
            </w:pPr>
            <w:r w:rsidRPr="00DB24D6">
              <w:rPr>
                <w:sz w:val="16"/>
                <w:szCs w:val="16"/>
              </w:rPr>
              <w:t>И кричит ку-ку, ку-ку</w:t>
            </w:r>
          </w:p>
          <w:p w:rsidR="00186138" w:rsidRPr="00DB24D6" w:rsidRDefault="00186138" w:rsidP="00086DEE">
            <w:pPr>
              <w:shd w:val="clear" w:color="auto" w:fill="FFFFFF"/>
              <w:rPr>
                <w:sz w:val="16"/>
                <w:szCs w:val="16"/>
              </w:rPr>
            </w:pPr>
            <w:r w:rsidRPr="00DB24D6">
              <w:rPr>
                <w:sz w:val="16"/>
                <w:szCs w:val="16"/>
              </w:rPr>
              <w:t>(руки вперед)</w:t>
            </w:r>
          </w:p>
          <w:p w:rsidR="00186138" w:rsidRPr="00DB24D6" w:rsidRDefault="00186138" w:rsidP="00086DEE">
            <w:pPr>
              <w:shd w:val="clear" w:color="auto" w:fill="FFFFFF"/>
              <w:rPr>
                <w:sz w:val="16"/>
                <w:szCs w:val="16"/>
              </w:rPr>
            </w:pPr>
            <w:r w:rsidRPr="00DB24D6">
              <w:rPr>
                <w:sz w:val="16"/>
                <w:szCs w:val="16"/>
              </w:rPr>
              <w:t>Вот и дятел на дереве сидит</w:t>
            </w:r>
          </w:p>
          <w:p w:rsidR="00186138" w:rsidRPr="00DB24D6" w:rsidRDefault="00186138" w:rsidP="00086DEE">
            <w:pPr>
              <w:shd w:val="clear" w:color="auto" w:fill="FFFFFF"/>
              <w:rPr>
                <w:sz w:val="16"/>
                <w:szCs w:val="16"/>
              </w:rPr>
            </w:pPr>
            <w:r w:rsidRPr="00DB24D6">
              <w:rPr>
                <w:sz w:val="16"/>
                <w:szCs w:val="16"/>
              </w:rPr>
              <w:t>(наклон вперед)</w:t>
            </w:r>
          </w:p>
          <w:p w:rsidR="00186138" w:rsidRPr="00DB24D6" w:rsidRDefault="00186138" w:rsidP="00086DEE">
            <w:pPr>
              <w:shd w:val="clear" w:color="auto" w:fill="FFFFFF"/>
              <w:rPr>
                <w:sz w:val="16"/>
                <w:szCs w:val="16"/>
              </w:rPr>
            </w:pPr>
            <w:r w:rsidRPr="00DB24D6">
              <w:rPr>
                <w:sz w:val="16"/>
                <w:szCs w:val="16"/>
              </w:rPr>
              <w:t>И стучит, стучит, стучит</w:t>
            </w:r>
          </w:p>
          <w:p w:rsidR="00186138" w:rsidRPr="00DB24D6" w:rsidRDefault="00186138" w:rsidP="00086DEE">
            <w:pPr>
              <w:shd w:val="clear" w:color="auto" w:fill="FFFFFF"/>
              <w:rPr>
                <w:sz w:val="16"/>
                <w:szCs w:val="16"/>
              </w:rPr>
            </w:pPr>
            <w:r w:rsidRPr="00DB24D6">
              <w:rPr>
                <w:sz w:val="16"/>
                <w:szCs w:val="16"/>
              </w:rPr>
              <w:t>(руки назад)</w:t>
            </w:r>
          </w:p>
          <w:p w:rsidR="00186138" w:rsidRPr="00DB24D6" w:rsidRDefault="00186138" w:rsidP="00086DEE">
            <w:pPr>
              <w:shd w:val="clear" w:color="auto" w:fill="FFFFFF"/>
              <w:rPr>
                <w:sz w:val="16"/>
                <w:szCs w:val="16"/>
              </w:rPr>
            </w:pPr>
            <w:r w:rsidRPr="00DB24D6">
              <w:rPr>
                <w:sz w:val="16"/>
                <w:szCs w:val="16"/>
              </w:rPr>
              <w:t>Забияка и воришка</w:t>
            </w:r>
          </w:p>
          <w:p w:rsidR="00186138" w:rsidRPr="00DB24D6" w:rsidRDefault="00186138" w:rsidP="00086DEE">
            <w:pPr>
              <w:shd w:val="clear" w:color="auto" w:fill="FFFFFF"/>
              <w:rPr>
                <w:sz w:val="16"/>
                <w:szCs w:val="16"/>
              </w:rPr>
            </w:pPr>
            <w:r w:rsidRPr="00DB24D6">
              <w:rPr>
                <w:sz w:val="16"/>
                <w:szCs w:val="16"/>
              </w:rPr>
              <w:t xml:space="preserve">Носит серое пальтишко, </w:t>
            </w:r>
          </w:p>
          <w:p w:rsidR="00186138" w:rsidRPr="00DB24D6" w:rsidRDefault="00186138" w:rsidP="00086DEE">
            <w:pPr>
              <w:shd w:val="clear" w:color="auto" w:fill="FFFFFF"/>
              <w:rPr>
                <w:sz w:val="16"/>
                <w:szCs w:val="16"/>
              </w:rPr>
            </w:pPr>
            <w:r w:rsidRPr="00DB24D6">
              <w:rPr>
                <w:sz w:val="16"/>
                <w:szCs w:val="16"/>
              </w:rPr>
              <w:t>(руки провести вдоль туловища)</w:t>
            </w:r>
          </w:p>
          <w:p w:rsidR="00186138" w:rsidRPr="00DB24D6" w:rsidRDefault="00186138" w:rsidP="00086DEE">
            <w:pPr>
              <w:shd w:val="clear" w:color="auto" w:fill="FFFFFF"/>
              <w:rPr>
                <w:sz w:val="16"/>
                <w:szCs w:val="16"/>
              </w:rPr>
            </w:pPr>
            <w:r w:rsidRPr="00DB24D6">
              <w:rPr>
                <w:sz w:val="16"/>
                <w:szCs w:val="16"/>
              </w:rPr>
              <w:t>На лету хватает крошки</w:t>
            </w:r>
          </w:p>
          <w:p w:rsidR="00186138" w:rsidRPr="00DB24D6" w:rsidRDefault="00186138" w:rsidP="00086DEE">
            <w:pPr>
              <w:shd w:val="clear" w:color="auto" w:fill="FFFFFF"/>
              <w:rPr>
                <w:sz w:val="16"/>
                <w:szCs w:val="16"/>
              </w:rPr>
            </w:pPr>
            <w:r w:rsidRPr="00DB24D6">
              <w:rPr>
                <w:sz w:val="16"/>
                <w:szCs w:val="16"/>
              </w:rPr>
              <w:t>И боится только кошки.</w:t>
            </w:r>
          </w:p>
          <w:p w:rsidR="00186138" w:rsidRPr="00DB24D6" w:rsidRDefault="00186138" w:rsidP="00086DEE">
            <w:pPr>
              <w:shd w:val="clear" w:color="auto" w:fill="FFFFFF"/>
              <w:rPr>
                <w:sz w:val="16"/>
                <w:szCs w:val="16"/>
              </w:rPr>
            </w:pPr>
            <w:r w:rsidRPr="00DB24D6">
              <w:rPr>
                <w:sz w:val="16"/>
                <w:szCs w:val="16"/>
              </w:rPr>
              <w:t>Птички в гнездышке сидят, (присесть)</w:t>
            </w:r>
          </w:p>
          <w:p w:rsidR="00186138" w:rsidRPr="00DB24D6" w:rsidRDefault="00186138" w:rsidP="00086DEE">
            <w:pPr>
              <w:shd w:val="clear" w:color="auto" w:fill="FFFFFF"/>
              <w:rPr>
                <w:sz w:val="16"/>
                <w:szCs w:val="16"/>
              </w:rPr>
            </w:pPr>
            <w:r w:rsidRPr="00DB24D6">
              <w:rPr>
                <w:sz w:val="16"/>
                <w:szCs w:val="16"/>
              </w:rPr>
              <w:t>Они ночью сладко спят, (имитация сна)</w:t>
            </w:r>
          </w:p>
          <w:p w:rsidR="00186138" w:rsidRPr="00DB24D6" w:rsidRDefault="00186138" w:rsidP="00086DEE">
            <w:pPr>
              <w:shd w:val="clear" w:color="auto" w:fill="FFFFFF"/>
              <w:rPr>
                <w:sz w:val="16"/>
                <w:szCs w:val="16"/>
              </w:rPr>
            </w:pPr>
            <w:r w:rsidRPr="00DB24D6">
              <w:rPr>
                <w:sz w:val="16"/>
                <w:szCs w:val="16"/>
              </w:rPr>
              <w:t>Днем сидит он, как слепой,</w:t>
            </w:r>
          </w:p>
          <w:p w:rsidR="00186138" w:rsidRPr="00DB24D6" w:rsidRDefault="00186138" w:rsidP="00086DEE">
            <w:pPr>
              <w:shd w:val="clear" w:color="auto" w:fill="FFFFFF"/>
              <w:rPr>
                <w:sz w:val="16"/>
                <w:szCs w:val="16"/>
              </w:rPr>
            </w:pPr>
            <w:r w:rsidRPr="00DB24D6">
              <w:rPr>
                <w:sz w:val="16"/>
                <w:szCs w:val="16"/>
              </w:rPr>
              <w:t xml:space="preserve">А лишь вечер – на разбой, </w:t>
            </w:r>
          </w:p>
          <w:p w:rsidR="00186138" w:rsidRPr="00DB24D6" w:rsidRDefault="00186138" w:rsidP="00086DEE">
            <w:pPr>
              <w:shd w:val="clear" w:color="auto" w:fill="FFFFFF"/>
              <w:rPr>
                <w:sz w:val="16"/>
                <w:szCs w:val="16"/>
              </w:rPr>
            </w:pPr>
            <w:r w:rsidRPr="00DB24D6">
              <w:rPr>
                <w:sz w:val="16"/>
                <w:szCs w:val="16"/>
              </w:rPr>
              <w:t>(прыжки на месте)</w:t>
            </w:r>
          </w:p>
        </w:tc>
        <w:tc>
          <w:tcPr>
            <w:tcW w:w="3412" w:type="dxa"/>
            <w:shd w:val="clear" w:color="auto" w:fill="auto"/>
          </w:tcPr>
          <w:p w:rsidR="00186138" w:rsidRPr="00DB24D6" w:rsidRDefault="00186138" w:rsidP="00086DEE">
            <w:pPr>
              <w:rPr>
                <w:b/>
                <w:sz w:val="16"/>
                <w:szCs w:val="16"/>
              </w:rPr>
            </w:pPr>
            <w:r w:rsidRPr="00DB24D6">
              <w:rPr>
                <w:b/>
                <w:bCs/>
                <w:sz w:val="16"/>
                <w:szCs w:val="16"/>
              </w:rPr>
              <w:t>Насосик</w:t>
            </w:r>
          </w:p>
          <w:p w:rsidR="00186138" w:rsidRPr="00DB24D6" w:rsidRDefault="00186138" w:rsidP="00086DEE">
            <w:pPr>
              <w:rPr>
                <w:sz w:val="16"/>
                <w:szCs w:val="16"/>
              </w:rPr>
            </w:pPr>
            <w:r w:rsidRPr="00DB24D6">
              <w:rPr>
                <w:sz w:val="16"/>
                <w:szCs w:val="16"/>
              </w:rPr>
              <w:t>Малыш ставит руки на пояс, слегка приседает – вдох, выпрямляется – выдох. Постепенно приседания становятся ниже, вдох и выдох длительнее.</w:t>
            </w:r>
          </w:p>
          <w:p w:rsidR="00186138" w:rsidRPr="00DB24D6" w:rsidRDefault="00186138" w:rsidP="00086DEE">
            <w:pPr>
              <w:rPr>
                <w:sz w:val="16"/>
                <w:szCs w:val="16"/>
              </w:rPr>
            </w:pPr>
            <w:r w:rsidRPr="00DB24D6">
              <w:rPr>
                <w:sz w:val="16"/>
                <w:szCs w:val="16"/>
              </w:rPr>
              <w:t xml:space="preserve"> Повторить 3 – 4 раза.</w:t>
            </w:r>
          </w:p>
        </w:tc>
      </w:tr>
      <w:tr w:rsidR="00186138" w:rsidRPr="00DB24D6" w:rsidTr="0010211A">
        <w:trPr>
          <w:trHeight w:val="2840"/>
          <w:jc w:val="center"/>
        </w:trPr>
        <w:tc>
          <w:tcPr>
            <w:tcW w:w="1393"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lastRenderedPageBreak/>
              <w:t>III неделя</w:t>
            </w:r>
          </w:p>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t>(ноябрь)</w:t>
            </w:r>
          </w:p>
        </w:tc>
        <w:tc>
          <w:tcPr>
            <w:tcW w:w="2316"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Основные движения.</w:t>
            </w:r>
          </w:p>
          <w:p w:rsidR="00186138" w:rsidRPr="00DB24D6" w:rsidRDefault="00186138" w:rsidP="00086DEE">
            <w:pPr>
              <w:pStyle w:val="a3"/>
              <w:rPr>
                <w:rFonts w:ascii="Times New Roman" w:hAnsi="Times New Roman"/>
                <w:i/>
                <w:sz w:val="16"/>
                <w:szCs w:val="16"/>
                <w:lang w:val="ru-RU"/>
              </w:rPr>
            </w:pPr>
            <w:r w:rsidRPr="00DB24D6">
              <w:rPr>
                <w:rFonts w:ascii="Times New Roman" w:hAnsi="Times New Roman"/>
                <w:i/>
                <w:sz w:val="16"/>
                <w:szCs w:val="16"/>
                <w:lang w:val="ru-RU"/>
              </w:rPr>
              <w:t>Бросание и ловля мяча</w:t>
            </w: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t>Общеразвивающие упражнения</w:t>
            </w:r>
          </w:p>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t>«Мы – гимнасты»</w:t>
            </w:r>
          </w:p>
        </w:tc>
        <w:tc>
          <w:tcPr>
            <w:tcW w:w="3714"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-учить бросать вверх мяч среднего размера и ловить его двумя руками, бросать мяч об пол и ловить двумя руками, бросать мяч на дальность правой и левой рукой;</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-совершенствовать умения детей согласовывать свои действия с действиями других детей;</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-воспитывать ловкость, быстроту реакции.</w:t>
            </w: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-учить детей поворачиваться в стороны, держа руки на поясе, наклоняться вперёд, в стороны, брать предметы из разных исходных положений;</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-совершенствовать умение выполнять технику безопасности при упражнениях;</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-воспитывать положительное отношение к общеразвивающим упражнениям.</w:t>
            </w:r>
          </w:p>
        </w:tc>
        <w:tc>
          <w:tcPr>
            <w:tcW w:w="5140" w:type="dxa"/>
            <w:shd w:val="clear" w:color="auto" w:fill="auto"/>
          </w:tcPr>
          <w:p w:rsidR="00186138" w:rsidRPr="00DB24D6" w:rsidRDefault="00186138" w:rsidP="00086DEE">
            <w:pPr>
              <w:rPr>
                <w:sz w:val="16"/>
                <w:szCs w:val="16"/>
              </w:rPr>
            </w:pPr>
            <w:r w:rsidRPr="00DB24D6">
              <w:rPr>
                <w:sz w:val="16"/>
                <w:szCs w:val="16"/>
              </w:rPr>
              <w:t>Ходьба в колонне друг за другом 10 сек.</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Бег</w:t>
            </w:r>
            <w:r w:rsidRPr="00DB24D6">
              <w:rPr>
                <w:rFonts w:ascii="Times New Roman" w:hAnsi="Times New Roman"/>
                <w:sz w:val="16"/>
                <w:szCs w:val="16"/>
              </w:rPr>
              <w:t> </w:t>
            </w:r>
            <w:r w:rsidRPr="00DB24D6">
              <w:rPr>
                <w:rFonts w:ascii="Times New Roman" w:hAnsi="Times New Roman"/>
                <w:sz w:val="16"/>
                <w:szCs w:val="16"/>
                <w:lang w:val="ru-RU"/>
              </w:rPr>
              <w:t>стайкой</w:t>
            </w:r>
            <w:r w:rsidRPr="00DB24D6">
              <w:rPr>
                <w:rFonts w:ascii="Times New Roman" w:hAnsi="Times New Roman"/>
                <w:sz w:val="16"/>
                <w:szCs w:val="16"/>
              </w:rPr>
              <w:t> </w:t>
            </w:r>
            <w:r w:rsidRPr="00DB24D6">
              <w:rPr>
                <w:rFonts w:ascii="Times New Roman" w:hAnsi="Times New Roman"/>
                <w:sz w:val="16"/>
                <w:szCs w:val="16"/>
                <w:lang w:val="ru-RU"/>
              </w:rPr>
              <w:t>за</w:t>
            </w:r>
            <w:r w:rsidRPr="00DB24D6">
              <w:rPr>
                <w:rFonts w:ascii="Times New Roman" w:hAnsi="Times New Roman"/>
                <w:sz w:val="16"/>
                <w:szCs w:val="16"/>
              </w:rPr>
              <w:t> </w:t>
            </w:r>
            <w:r w:rsidRPr="00DB24D6">
              <w:rPr>
                <w:rFonts w:ascii="Times New Roman" w:hAnsi="Times New Roman"/>
                <w:sz w:val="16"/>
                <w:szCs w:val="16"/>
                <w:lang w:val="ru-RU"/>
              </w:rPr>
              <w:t>воспитателем</w:t>
            </w:r>
            <w:r w:rsidRPr="00DB24D6">
              <w:rPr>
                <w:rFonts w:ascii="Times New Roman" w:hAnsi="Times New Roman"/>
                <w:sz w:val="16"/>
                <w:szCs w:val="16"/>
              </w:rPr>
              <w:t> </w:t>
            </w:r>
            <w:r w:rsidRPr="00DB24D6">
              <w:rPr>
                <w:rFonts w:ascii="Times New Roman" w:hAnsi="Times New Roman"/>
                <w:sz w:val="16"/>
                <w:szCs w:val="16"/>
                <w:lang w:val="ru-RU"/>
              </w:rPr>
              <w:t>8</w:t>
            </w:r>
            <w:r w:rsidRPr="00DB24D6">
              <w:rPr>
                <w:rFonts w:ascii="Times New Roman" w:hAnsi="Times New Roman"/>
                <w:sz w:val="16"/>
                <w:szCs w:val="16"/>
              </w:rPr>
              <w:t> </w:t>
            </w:r>
            <w:r w:rsidRPr="00DB24D6">
              <w:rPr>
                <w:rFonts w:ascii="Times New Roman" w:hAnsi="Times New Roman"/>
                <w:sz w:val="16"/>
                <w:szCs w:val="16"/>
                <w:lang w:val="ru-RU"/>
              </w:rPr>
              <w:t>сек.</w:t>
            </w:r>
            <w:r w:rsidRPr="00DB24D6">
              <w:rPr>
                <w:rFonts w:ascii="Times New Roman" w:hAnsi="Times New Roman"/>
                <w:sz w:val="16"/>
                <w:szCs w:val="16"/>
              </w:rPr>
              <w:t> </w:t>
            </w:r>
          </w:p>
          <w:p w:rsidR="00186138" w:rsidRPr="00DB24D6" w:rsidRDefault="00186138" w:rsidP="00086DEE">
            <w:pPr>
              <w:pStyle w:val="a3"/>
              <w:jc w:val="center"/>
              <w:rPr>
                <w:rFonts w:ascii="Times New Roman" w:hAnsi="Times New Roman"/>
                <w:sz w:val="16"/>
                <w:szCs w:val="16"/>
                <w:lang w:val="ru-RU"/>
              </w:rPr>
            </w:pPr>
            <w:r w:rsidRPr="00DB24D6">
              <w:rPr>
                <w:rFonts w:ascii="Times New Roman" w:hAnsi="Times New Roman"/>
                <w:sz w:val="16"/>
                <w:szCs w:val="16"/>
                <w:lang w:val="ru-RU"/>
              </w:rPr>
              <w:t>Комплекс упражнений</w:t>
            </w:r>
          </w:p>
          <w:p w:rsidR="00186138" w:rsidRPr="00DB24D6" w:rsidRDefault="00186138" w:rsidP="00086DEE">
            <w:pPr>
              <w:rPr>
                <w:sz w:val="16"/>
                <w:szCs w:val="16"/>
                <w:u w:val="single"/>
              </w:rPr>
            </w:pPr>
            <w:r w:rsidRPr="00DB24D6">
              <w:rPr>
                <w:sz w:val="16"/>
                <w:szCs w:val="16"/>
                <w:u w:val="single"/>
              </w:rPr>
              <w:t>1. «Совушка»</w:t>
            </w:r>
          </w:p>
          <w:p w:rsidR="00186138" w:rsidRPr="00DB24D6" w:rsidRDefault="00186138" w:rsidP="00086DEE">
            <w:pPr>
              <w:rPr>
                <w:sz w:val="16"/>
                <w:szCs w:val="16"/>
              </w:rPr>
            </w:pPr>
            <w:r w:rsidRPr="00DB24D6">
              <w:rPr>
                <w:sz w:val="16"/>
                <w:szCs w:val="16"/>
              </w:rPr>
              <w:t>(И.п. – основная стойка. Руки через стороны вверх. Вернуться в и.п.)</w:t>
            </w:r>
          </w:p>
          <w:p w:rsidR="00186138" w:rsidRPr="00DB24D6" w:rsidRDefault="00186138" w:rsidP="00086DEE">
            <w:pPr>
              <w:rPr>
                <w:sz w:val="16"/>
                <w:szCs w:val="16"/>
              </w:rPr>
            </w:pPr>
            <w:r w:rsidRPr="00DB24D6">
              <w:rPr>
                <w:sz w:val="16"/>
                <w:szCs w:val="16"/>
              </w:rPr>
              <w:t>Ночью сплю, а днем летаю,</w:t>
            </w:r>
          </w:p>
          <w:p w:rsidR="00186138" w:rsidRPr="00DB24D6" w:rsidRDefault="00186138" w:rsidP="00086DEE">
            <w:pPr>
              <w:rPr>
                <w:sz w:val="16"/>
                <w:szCs w:val="16"/>
              </w:rPr>
            </w:pPr>
            <w:r w:rsidRPr="00DB24D6">
              <w:rPr>
                <w:sz w:val="16"/>
                <w:szCs w:val="16"/>
              </w:rPr>
              <w:t>И мышей я добываю.</w:t>
            </w:r>
          </w:p>
          <w:p w:rsidR="00186138" w:rsidRPr="00DB24D6" w:rsidRDefault="00186138" w:rsidP="00086DEE">
            <w:pPr>
              <w:rPr>
                <w:sz w:val="16"/>
                <w:szCs w:val="16"/>
                <w:u w:val="single"/>
              </w:rPr>
            </w:pPr>
            <w:r w:rsidRPr="00DB24D6">
              <w:rPr>
                <w:sz w:val="16"/>
                <w:szCs w:val="16"/>
                <w:u w:val="single"/>
              </w:rPr>
              <w:t>2. «Кукушка»</w:t>
            </w:r>
          </w:p>
          <w:p w:rsidR="00186138" w:rsidRPr="00DB24D6" w:rsidRDefault="00186138" w:rsidP="00086DEE">
            <w:pPr>
              <w:rPr>
                <w:sz w:val="16"/>
                <w:szCs w:val="16"/>
              </w:rPr>
            </w:pPr>
            <w:r w:rsidRPr="00DB24D6">
              <w:rPr>
                <w:sz w:val="16"/>
                <w:szCs w:val="16"/>
              </w:rPr>
              <w:t>(И.п.- стоя на коленях, согнутые руки в стороны. Согнутые руки вперед, туловище слегка нагнуть вперед. Вернуться в и.п.)</w:t>
            </w:r>
          </w:p>
          <w:p w:rsidR="00186138" w:rsidRPr="00DB24D6" w:rsidRDefault="00186138" w:rsidP="00086DEE">
            <w:pPr>
              <w:rPr>
                <w:sz w:val="16"/>
                <w:szCs w:val="16"/>
              </w:rPr>
            </w:pPr>
            <w:r w:rsidRPr="00DB24D6">
              <w:rPr>
                <w:sz w:val="16"/>
                <w:szCs w:val="16"/>
              </w:rPr>
              <w:t xml:space="preserve">Кто сидит на суку и кричит: </w:t>
            </w:r>
          </w:p>
          <w:p w:rsidR="00186138" w:rsidRPr="00DB24D6" w:rsidRDefault="00186138" w:rsidP="00086DEE">
            <w:pPr>
              <w:rPr>
                <w:sz w:val="16"/>
                <w:szCs w:val="16"/>
              </w:rPr>
            </w:pPr>
            <w:r w:rsidRPr="00DB24D6">
              <w:rPr>
                <w:sz w:val="16"/>
                <w:szCs w:val="16"/>
              </w:rPr>
              <w:t>«Ку – ку! Ку – ку!»?</w:t>
            </w:r>
          </w:p>
          <w:p w:rsidR="00186138" w:rsidRPr="00DB24D6" w:rsidRDefault="00186138" w:rsidP="00086DEE">
            <w:pPr>
              <w:rPr>
                <w:sz w:val="16"/>
                <w:szCs w:val="16"/>
                <w:u w:val="single"/>
              </w:rPr>
            </w:pPr>
            <w:r w:rsidRPr="00DB24D6">
              <w:rPr>
                <w:sz w:val="16"/>
                <w:szCs w:val="16"/>
                <w:u w:val="single"/>
              </w:rPr>
              <w:t>3. «Дятел»</w:t>
            </w:r>
          </w:p>
          <w:p w:rsidR="00186138" w:rsidRPr="00DB24D6" w:rsidRDefault="00186138" w:rsidP="00086DEE">
            <w:pPr>
              <w:rPr>
                <w:sz w:val="16"/>
                <w:szCs w:val="16"/>
              </w:rPr>
            </w:pPr>
            <w:r w:rsidRPr="00DB24D6">
              <w:rPr>
                <w:sz w:val="16"/>
                <w:szCs w:val="16"/>
              </w:rPr>
              <w:t>(И.п. – сесть с прямыми ногами, руки в упоре сзади. Наклон вперед, руки с сомкнутыми ладонями к носкам ног. Вернуться в и.п.)</w:t>
            </w:r>
          </w:p>
          <w:p w:rsidR="00186138" w:rsidRPr="00DB24D6" w:rsidRDefault="00186138" w:rsidP="00086DEE">
            <w:pPr>
              <w:rPr>
                <w:sz w:val="16"/>
                <w:szCs w:val="16"/>
              </w:rPr>
            </w:pPr>
            <w:r w:rsidRPr="00DB24D6">
              <w:rPr>
                <w:sz w:val="16"/>
                <w:szCs w:val="16"/>
              </w:rPr>
              <w:t>Он на дереве сидит</w:t>
            </w:r>
          </w:p>
          <w:p w:rsidR="00186138" w:rsidRPr="00DB24D6" w:rsidRDefault="00186138" w:rsidP="00086DEE">
            <w:pPr>
              <w:rPr>
                <w:sz w:val="16"/>
                <w:szCs w:val="16"/>
              </w:rPr>
            </w:pPr>
            <w:r w:rsidRPr="00DB24D6">
              <w:rPr>
                <w:sz w:val="16"/>
                <w:szCs w:val="16"/>
              </w:rPr>
              <w:t>И стучит, стучит, стучит.</w:t>
            </w:r>
          </w:p>
          <w:p w:rsidR="00186138" w:rsidRPr="00DB24D6" w:rsidRDefault="00186138" w:rsidP="00086DEE">
            <w:pPr>
              <w:rPr>
                <w:sz w:val="16"/>
                <w:szCs w:val="16"/>
                <w:u w:val="single"/>
              </w:rPr>
            </w:pPr>
            <w:r w:rsidRPr="00DB24D6">
              <w:rPr>
                <w:sz w:val="16"/>
                <w:szCs w:val="16"/>
                <w:u w:val="single"/>
              </w:rPr>
              <w:t xml:space="preserve">4. «Воробей» </w:t>
            </w:r>
          </w:p>
          <w:p w:rsidR="00186138" w:rsidRPr="00DB24D6" w:rsidRDefault="00186138" w:rsidP="00086DEE">
            <w:pPr>
              <w:rPr>
                <w:sz w:val="16"/>
                <w:szCs w:val="16"/>
              </w:rPr>
            </w:pPr>
            <w:r w:rsidRPr="00DB24D6">
              <w:rPr>
                <w:sz w:val="16"/>
                <w:szCs w:val="16"/>
              </w:rPr>
              <w:t>(И.п. – сесть, ноги врозь, руки в стороны. Руками захватить носки ног, смотреть вверх.</w:t>
            </w:r>
          </w:p>
          <w:p w:rsidR="00186138" w:rsidRPr="00DB24D6" w:rsidRDefault="00186138" w:rsidP="00086DEE">
            <w:pPr>
              <w:rPr>
                <w:sz w:val="16"/>
                <w:szCs w:val="16"/>
              </w:rPr>
            </w:pPr>
            <w:r w:rsidRPr="00DB24D6">
              <w:rPr>
                <w:sz w:val="16"/>
                <w:szCs w:val="16"/>
              </w:rPr>
              <w:t>Вернуться в и.п.)</w:t>
            </w:r>
          </w:p>
          <w:p w:rsidR="00186138" w:rsidRPr="00DB24D6" w:rsidRDefault="00186138" w:rsidP="00086DEE">
            <w:pPr>
              <w:rPr>
                <w:sz w:val="16"/>
                <w:szCs w:val="16"/>
              </w:rPr>
            </w:pPr>
            <w:r w:rsidRPr="00DB24D6">
              <w:rPr>
                <w:sz w:val="16"/>
                <w:szCs w:val="16"/>
              </w:rPr>
              <w:t>Забияка и воришка</w:t>
            </w:r>
          </w:p>
          <w:p w:rsidR="00186138" w:rsidRPr="00DB24D6" w:rsidRDefault="00186138" w:rsidP="00086DEE">
            <w:pPr>
              <w:rPr>
                <w:sz w:val="16"/>
                <w:szCs w:val="16"/>
              </w:rPr>
            </w:pPr>
            <w:r w:rsidRPr="00DB24D6">
              <w:rPr>
                <w:sz w:val="16"/>
                <w:szCs w:val="16"/>
              </w:rPr>
              <w:t>Носит серое пальтишко,</w:t>
            </w:r>
          </w:p>
          <w:p w:rsidR="00186138" w:rsidRPr="00DB24D6" w:rsidRDefault="00186138" w:rsidP="00086DEE">
            <w:pPr>
              <w:rPr>
                <w:sz w:val="16"/>
                <w:szCs w:val="16"/>
              </w:rPr>
            </w:pPr>
            <w:r w:rsidRPr="00DB24D6">
              <w:rPr>
                <w:sz w:val="16"/>
                <w:szCs w:val="16"/>
              </w:rPr>
              <w:t>На лету хватает крошки</w:t>
            </w:r>
          </w:p>
          <w:p w:rsidR="00186138" w:rsidRPr="00DB24D6" w:rsidRDefault="00186138" w:rsidP="00086DEE">
            <w:pPr>
              <w:rPr>
                <w:sz w:val="16"/>
                <w:szCs w:val="16"/>
              </w:rPr>
            </w:pPr>
            <w:r w:rsidRPr="00DB24D6">
              <w:rPr>
                <w:sz w:val="16"/>
                <w:szCs w:val="16"/>
              </w:rPr>
              <w:t>И боится только мошки.</w:t>
            </w:r>
          </w:p>
        </w:tc>
        <w:tc>
          <w:tcPr>
            <w:tcW w:w="3412" w:type="dxa"/>
            <w:shd w:val="clear" w:color="auto" w:fill="auto"/>
          </w:tcPr>
          <w:p w:rsidR="00186138" w:rsidRPr="00DB24D6" w:rsidRDefault="00186138" w:rsidP="00086DEE">
            <w:pPr>
              <w:rPr>
                <w:b/>
                <w:sz w:val="16"/>
                <w:szCs w:val="16"/>
              </w:rPr>
            </w:pPr>
            <w:r w:rsidRPr="00DB24D6">
              <w:rPr>
                <w:b/>
                <w:bCs/>
                <w:sz w:val="16"/>
                <w:szCs w:val="16"/>
              </w:rPr>
              <w:t>Курочки</w:t>
            </w:r>
          </w:p>
          <w:p w:rsidR="00186138" w:rsidRPr="00DB24D6" w:rsidRDefault="00186138" w:rsidP="00086DEE">
            <w:pPr>
              <w:rPr>
                <w:sz w:val="16"/>
                <w:szCs w:val="16"/>
              </w:rPr>
            </w:pPr>
            <w:r w:rsidRPr="00DB24D6">
              <w:rPr>
                <w:sz w:val="16"/>
                <w:szCs w:val="16"/>
              </w:rPr>
              <w:t xml:space="preserve">Выполняйте вместе с малышом. </w:t>
            </w:r>
          </w:p>
          <w:p w:rsidR="00186138" w:rsidRPr="00DB24D6" w:rsidRDefault="00186138" w:rsidP="00086DEE">
            <w:pPr>
              <w:rPr>
                <w:sz w:val="16"/>
                <w:szCs w:val="16"/>
              </w:rPr>
            </w:pPr>
            <w:r w:rsidRPr="00DB24D6">
              <w:rPr>
                <w:sz w:val="16"/>
                <w:szCs w:val="16"/>
              </w:rPr>
              <w:t xml:space="preserve">Встаньте, наклонитесь, свободно свесьте руки-«крылья» и опустите голову. Произносим: «Так-так-так» и одновременно похлопываем по коленкам. </w:t>
            </w:r>
          </w:p>
          <w:p w:rsidR="00186138" w:rsidRPr="00DB24D6" w:rsidRDefault="00186138" w:rsidP="00086DEE">
            <w:pPr>
              <w:rPr>
                <w:sz w:val="16"/>
                <w:szCs w:val="16"/>
              </w:rPr>
            </w:pPr>
            <w:r w:rsidRPr="00DB24D6">
              <w:rPr>
                <w:sz w:val="16"/>
                <w:szCs w:val="16"/>
              </w:rPr>
              <w:t xml:space="preserve">Выдох. </w:t>
            </w:r>
          </w:p>
          <w:p w:rsidR="00186138" w:rsidRPr="00DB24D6" w:rsidRDefault="00186138" w:rsidP="00086DEE">
            <w:pPr>
              <w:rPr>
                <w:sz w:val="16"/>
                <w:szCs w:val="16"/>
              </w:rPr>
            </w:pPr>
            <w:r w:rsidRPr="00DB24D6">
              <w:rPr>
                <w:sz w:val="16"/>
                <w:szCs w:val="16"/>
              </w:rPr>
              <w:t xml:space="preserve">Выпрямитесь, поднимите руки вверх – вдох. </w:t>
            </w:r>
          </w:p>
          <w:p w:rsidR="00186138" w:rsidRPr="00DB24D6" w:rsidRDefault="00186138" w:rsidP="00086DEE">
            <w:pPr>
              <w:rPr>
                <w:sz w:val="16"/>
                <w:szCs w:val="16"/>
              </w:rPr>
            </w:pPr>
            <w:r w:rsidRPr="00DB24D6">
              <w:rPr>
                <w:sz w:val="16"/>
                <w:szCs w:val="16"/>
              </w:rPr>
              <w:t>Повторить 5 раз.</w:t>
            </w:r>
          </w:p>
        </w:tc>
      </w:tr>
      <w:tr w:rsidR="00186138" w:rsidRPr="00DB24D6" w:rsidTr="0010211A">
        <w:trPr>
          <w:trHeight w:val="3323"/>
          <w:jc w:val="center"/>
        </w:trPr>
        <w:tc>
          <w:tcPr>
            <w:tcW w:w="1393" w:type="dxa"/>
            <w:tcBorders>
              <w:top w:val="single" w:sz="4" w:space="0" w:color="auto"/>
              <w:left w:val="single" w:sz="4" w:space="0" w:color="auto"/>
              <w:right w:val="single" w:sz="4" w:space="0" w:color="auto"/>
            </w:tcBorders>
          </w:tcPr>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t>IV неделя</w:t>
            </w:r>
          </w:p>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t>(ноябрь)</w:t>
            </w: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tc>
        <w:tc>
          <w:tcPr>
            <w:tcW w:w="2316" w:type="dxa"/>
            <w:tcBorders>
              <w:top w:val="single" w:sz="4" w:space="0" w:color="auto"/>
              <w:left w:val="single" w:sz="4" w:space="0" w:color="auto"/>
              <w:right w:val="single" w:sz="4" w:space="0" w:color="auto"/>
            </w:tcBorders>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 xml:space="preserve">Подвижная игра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«Зайчики»</w:t>
            </w: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 xml:space="preserve">Подвижная игра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 xml:space="preserve">«Мы танцуем со снежками» </w:t>
            </w: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tc>
        <w:tc>
          <w:tcPr>
            <w:tcW w:w="3714" w:type="dxa"/>
            <w:tcBorders>
              <w:top w:val="single" w:sz="4" w:space="0" w:color="auto"/>
              <w:left w:val="single" w:sz="4" w:space="0" w:color="auto"/>
              <w:right w:val="single" w:sz="4" w:space="0" w:color="auto"/>
            </w:tcBorders>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-продолжать учить детей двигаться парами в разных направлениях;</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-продолжать учить детей повторять стих. текст, согласовывать свои движения с содержанием текста;</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-воспитывать безопасное поведение детей в игре.</w:t>
            </w: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-способствовать двигательной активности детей;</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 xml:space="preserve">-продолжать учить детей выполнять движения по образцу предложенным воспитателем; </w:t>
            </w:r>
          </w:p>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t>-содействовать поднятию настроения</w:t>
            </w:r>
          </w:p>
        </w:tc>
        <w:tc>
          <w:tcPr>
            <w:tcW w:w="5140" w:type="dxa"/>
            <w:shd w:val="clear" w:color="auto" w:fill="auto"/>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Ходьба</w:t>
            </w:r>
            <w:r w:rsidRPr="00DB24D6">
              <w:rPr>
                <w:rFonts w:ascii="Times New Roman" w:hAnsi="Times New Roman"/>
                <w:sz w:val="16"/>
                <w:szCs w:val="16"/>
              </w:rPr>
              <w:t> </w:t>
            </w:r>
            <w:r w:rsidRPr="00DB24D6">
              <w:rPr>
                <w:rFonts w:ascii="Times New Roman" w:hAnsi="Times New Roman"/>
                <w:sz w:val="16"/>
                <w:szCs w:val="16"/>
                <w:lang w:val="ru-RU"/>
              </w:rPr>
              <w:t>в</w:t>
            </w:r>
            <w:r w:rsidRPr="00DB24D6">
              <w:rPr>
                <w:rFonts w:ascii="Times New Roman" w:hAnsi="Times New Roman"/>
                <w:sz w:val="16"/>
                <w:szCs w:val="16"/>
              </w:rPr>
              <w:t> </w:t>
            </w:r>
            <w:r w:rsidRPr="00DB24D6">
              <w:rPr>
                <w:rFonts w:ascii="Times New Roman" w:hAnsi="Times New Roman"/>
                <w:sz w:val="16"/>
                <w:szCs w:val="16"/>
                <w:lang w:val="ru-RU"/>
              </w:rPr>
              <w:t>колонне</w:t>
            </w:r>
            <w:r w:rsidRPr="00DB24D6">
              <w:rPr>
                <w:rFonts w:ascii="Times New Roman" w:hAnsi="Times New Roman"/>
                <w:sz w:val="16"/>
                <w:szCs w:val="16"/>
              </w:rPr>
              <w:t> </w:t>
            </w:r>
            <w:r w:rsidRPr="00DB24D6">
              <w:rPr>
                <w:rFonts w:ascii="Times New Roman" w:hAnsi="Times New Roman"/>
                <w:sz w:val="16"/>
                <w:szCs w:val="16"/>
                <w:lang w:val="ru-RU"/>
              </w:rPr>
              <w:t>друг</w:t>
            </w:r>
            <w:r w:rsidRPr="00DB24D6">
              <w:rPr>
                <w:rFonts w:ascii="Times New Roman" w:hAnsi="Times New Roman"/>
                <w:sz w:val="16"/>
                <w:szCs w:val="16"/>
              </w:rPr>
              <w:t> </w:t>
            </w:r>
            <w:r w:rsidRPr="00DB24D6">
              <w:rPr>
                <w:rFonts w:ascii="Times New Roman" w:hAnsi="Times New Roman"/>
                <w:sz w:val="16"/>
                <w:szCs w:val="16"/>
                <w:lang w:val="ru-RU"/>
              </w:rPr>
              <w:t>за</w:t>
            </w:r>
            <w:r w:rsidRPr="00DB24D6">
              <w:rPr>
                <w:rFonts w:ascii="Times New Roman" w:hAnsi="Times New Roman"/>
                <w:sz w:val="16"/>
                <w:szCs w:val="16"/>
              </w:rPr>
              <w:t> </w:t>
            </w:r>
            <w:r w:rsidRPr="00DB24D6">
              <w:rPr>
                <w:rFonts w:ascii="Times New Roman" w:hAnsi="Times New Roman"/>
                <w:sz w:val="16"/>
                <w:szCs w:val="16"/>
                <w:lang w:val="ru-RU"/>
              </w:rPr>
              <w:t>другом</w:t>
            </w:r>
            <w:r w:rsidRPr="00DB24D6">
              <w:rPr>
                <w:rFonts w:ascii="Times New Roman" w:hAnsi="Times New Roman"/>
                <w:sz w:val="16"/>
                <w:szCs w:val="16"/>
              </w:rPr>
              <w:t> </w:t>
            </w:r>
            <w:r w:rsidRPr="00DB24D6">
              <w:rPr>
                <w:rFonts w:ascii="Times New Roman" w:hAnsi="Times New Roman"/>
                <w:sz w:val="16"/>
                <w:szCs w:val="16"/>
                <w:lang w:val="ru-RU"/>
              </w:rPr>
              <w:t>15</w:t>
            </w:r>
            <w:r w:rsidRPr="00DB24D6">
              <w:rPr>
                <w:rFonts w:ascii="Times New Roman" w:hAnsi="Times New Roman"/>
                <w:sz w:val="16"/>
                <w:szCs w:val="16"/>
              </w:rPr>
              <w:t> </w:t>
            </w:r>
            <w:r w:rsidRPr="00DB24D6">
              <w:rPr>
                <w:rFonts w:ascii="Times New Roman" w:hAnsi="Times New Roman"/>
                <w:sz w:val="16"/>
                <w:szCs w:val="16"/>
                <w:lang w:val="ru-RU"/>
              </w:rPr>
              <w:t>сек.</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Ходьба</w:t>
            </w:r>
            <w:r w:rsidRPr="00DB24D6">
              <w:rPr>
                <w:rFonts w:ascii="Times New Roman" w:hAnsi="Times New Roman"/>
                <w:sz w:val="16"/>
                <w:szCs w:val="16"/>
              </w:rPr>
              <w:t> </w:t>
            </w:r>
            <w:r w:rsidRPr="00DB24D6">
              <w:rPr>
                <w:rFonts w:ascii="Times New Roman" w:hAnsi="Times New Roman"/>
                <w:sz w:val="16"/>
                <w:szCs w:val="16"/>
                <w:lang w:val="ru-RU"/>
              </w:rPr>
              <w:t>на</w:t>
            </w:r>
            <w:r w:rsidRPr="00DB24D6">
              <w:rPr>
                <w:rFonts w:ascii="Times New Roman" w:hAnsi="Times New Roman"/>
                <w:sz w:val="16"/>
                <w:szCs w:val="16"/>
              </w:rPr>
              <w:t> </w:t>
            </w:r>
            <w:r w:rsidRPr="00DB24D6">
              <w:rPr>
                <w:rFonts w:ascii="Times New Roman" w:hAnsi="Times New Roman"/>
                <w:sz w:val="16"/>
                <w:szCs w:val="16"/>
                <w:lang w:val="ru-RU"/>
              </w:rPr>
              <w:t>носках</w:t>
            </w:r>
            <w:r w:rsidRPr="00DB24D6">
              <w:rPr>
                <w:rFonts w:ascii="Times New Roman" w:hAnsi="Times New Roman"/>
                <w:sz w:val="16"/>
                <w:szCs w:val="16"/>
              </w:rPr>
              <w:t> </w:t>
            </w:r>
            <w:r w:rsidRPr="00DB24D6">
              <w:rPr>
                <w:rFonts w:ascii="Times New Roman" w:hAnsi="Times New Roman"/>
                <w:sz w:val="16"/>
                <w:szCs w:val="16"/>
                <w:lang w:val="ru-RU"/>
              </w:rPr>
              <w:t>15сек.</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Бег</w:t>
            </w:r>
            <w:r w:rsidRPr="00DB24D6">
              <w:rPr>
                <w:rFonts w:ascii="Times New Roman" w:hAnsi="Times New Roman"/>
                <w:sz w:val="16"/>
                <w:szCs w:val="16"/>
              </w:rPr>
              <w:t> </w:t>
            </w:r>
            <w:r w:rsidRPr="00DB24D6">
              <w:rPr>
                <w:rFonts w:ascii="Times New Roman" w:hAnsi="Times New Roman"/>
                <w:sz w:val="16"/>
                <w:szCs w:val="16"/>
                <w:lang w:val="ru-RU"/>
              </w:rPr>
              <w:t>в</w:t>
            </w:r>
            <w:r w:rsidRPr="00DB24D6">
              <w:rPr>
                <w:rFonts w:ascii="Times New Roman" w:hAnsi="Times New Roman"/>
                <w:sz w:val="16"/>
                <w:szCs w:val="16"/>
              </w:rPr>
              <w:t> </w:t>
            </w:r>
            <w:r w:rsidRPr="00DB24D6">
              <w:rPr>
                <w:rFonts w:ascii="Times New Roman" w:hAnsi="Times New Roman"/>
                <w:sz w:val="16"/>
                <w:szCs w:val="16"/>
                <w:lang w:val="ru-RU"/>
              </w:rPr>
              <w:t>колонне</w:t>
            </w:r>
            <w:r w:rsidRPr="00DB24D6">
              <w:rPr>
                <w:rFonts w:ascii="Times New Roman" w:hAnsi="Times New Roman"/>
                <w:sz w:val="16"/>
                <w:szCs w:val="16"/>
              </w:rPr>
              <w:t> </w:t>
            </w:r>
            <w:r w:rsidRPr="00DB24D6">
              <w:rPr>
                <w:rFonts w:ascii="Times New Roman" w:hAnsi="Times New Roman"/>
                <w:sz w:val="16"/>
                <w:szCs w:val="16"/>
                <w:lang w:val="ru-RU"/>
              </w:rPr>
              <w:t>по</w:t>
            </w:r>
            <w:r w:rsidRPr="00DB24D6">
              <w:rPr>
                <w:rFonts w:ascii="Times New Roman" w:hAnsi="Times New Roman"/>
                <w:sz w:val="16"/>
                <w:szCs w:val="16"/>
              </w:rPr>
              <w:t> </w:t>
            </w:r>
            <w:r w:rsidRPr="00DB24D6">
              <w:rPr>
                <w:rFonts w:ascii="Times New Roman" w:hAnsi="Times New Roman"/>
                <w:sz w:val="16"/>
                <w:szCs w:val="16"/>
                <w:lang w:val="ru-RU"/>
              </w:rPr>
              <w:t>одному</w:t>
            </w:r>
            <w:r w:rsidRPr="00DB24D6">
              <w:rPr>
                <w:rFonts w:ascii="Times New Roman" w:hAnsi="Times New Roman"/>
                <w:sz w:val="16"/>
                <w:szCs w:val="16"/>
              </w:rPr>
              <w:t> </w:t>
            </w:r>
            <w:r w:rsidRPr="00DB24D6">
              <w:rPr>
                <w:rFonts w:ascii="Times New Roman" w:hAnsi="Times New Roman"/>
                <w:sz w:val="16"/>
                <w:szCs w:val="16"/>
                <w:lang w:val="ru-RU"/>
              </w:rPr>
              <w:t>за</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воспитателем</w:t>
            </w:r>
            <w:r w:rsidRPr="00DB24D6">
              <w:rPr>
                <w:rFonts w:ascii="Times New Roman" w:hAnsi="Times New Roman"/>
                <w:sz w:val="16"/>
                <w:szCs w:val="16"/>
              </w:rPr>
              <w:t> </w:t>
            </w:r>
            <w:r w:rsidRPr="00DB24D6">
              <w:rPr>
                <w:rFonts w:ascii="Times New Roman" w:hAnsi="Times New Roman"/>
                <w:sz w:val="16"/>
                <w:szCs w:val="16"/>
                <w:lang w:val="ru-RU"/>
              </w:rPr>
              <w:t>20</w:t>
            </w:r>
            <w:r w:rsidRPr="00DB24D6">
              <w:rPr>
                <w:rFonts w:ascii="Times New Roman" w:hAnsi="Times New Roman"/>
                <w:sz w:val="16"/>
                <w:szCs w:val="16"/>
              </w:rPr>
              <w:t> </w:t>
            </w:r>
            <w:r w:rsidRPr="00DB24D6">
              <w:rPr>
                <w:rFonts w:ascii="Times New Roman" w:hAnsi="Times New Roman"/>
                <w:sz w:val="16"/>
                <w:szCs w:val="16"/>
                <w:lang w:val="ru-RU"/>
              </w:rPr>
              <w:t>сек.</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Перестроение</w:t>
            </w:r>
            <w:r w:rsidRPr="00DB24D6">
              <w:rPr>
                <w:rFonts w:ascii="Times New Roman" w:hAnsi="Times New Roman"/>
                <w:sz w:val="16"/>
                <w:szCs w:val="16"/>
              </w:rPr>
              <w:t> </w:t>
            </w:r>
            <w:r w:rsidRPr="00DB24D6">
              <w:rPr>
                <w:rFonts w:ascii="Times New Roman" w:hAnsi="Times New Roman"/>
                <w:sz w:val="16"/>
                <w:szCs w:val="16"/>
                <w:lang w:val="ru-RU"/>
              </w:rPr>
              <w:t>в</w:t>
            </w:r>
            <w:r w:rsidRPr="00DB24D6">
              <w:rPr>
                <w:rFonts w:ascii="Times New Roman" w:hAnsi="Times New Roman"/>
                <w:sz w:val="16"/>
                <w:szCs w:val="16"/>
              </w:rPr>
              <w:t> </w:t>
            </w:r>
            <w:r w:rsidRPr="00DB24D6">
              <w:rPr>
                <w:rFonts w:ascii="Times New Roman" w:hAnsi="Times New Roman"/>
                <w:sz w:val="16"/>
                <w:szCs w:val="16"/>
                <w:lang w:val="ru-RU"/>
              </w:rPr>
              <w:t>полукруг</w:t>
            </w:r>
            <w:r w:rsidRPr="00DB24D6">
              <w:rPr>
                <w:rFonts w:ascii="Times New Roman" w:hAnsi="Times New Roman"/>
                <w:sz w:val="16"/>
                <w:szCs w:val="16"/>
              </w:rPr>
              <w:t> </w:t>
            </w:r>
          </w:p>
          <w:p w:rsidR="00186138" w:rsidRPr="00DB24D6" w:rsidRDefault="00186138" w:rsidP="00086DEE">
            <w:pPr>
              <w:pStyle w:val="a3"/>
              <w:jc w:val="center"/>
              <w:rPr>
                <w:rFonts w:ascii="Times New Roman" w:hAnsi="Times New Roman"/>
                <w:sz w:val="16"/>
                <w:szCs w:val="16"/>
                <w:lang w:val="ru-RU"/>
              </w:rPr>
            </w:pPr>
            <w:r w:rsidRPr="00DB24D6">
              <w:rPr>
                <w:rStyle w:val="c3"/>
                <w:rFonts w:ascii="Times New Roman" w:hAnsi="Times New Roman"/>
                <w:bCs/>
                <w:sz w:val="16"/>
                <w:szCs w:val="16"/>
                <w:lang w:val="ru-RU"/>
              </w:rPr>
              <w:t>Комплекс «Веселые</w:t>
            </w:r>
            <w:r w:rsidRPr="00DB24D6">
              <w:rPr>
                <w:rStyle w:val="c3"/>
                <w:rFonts w:ascii="Times New Roman" w:hAnsi="Times New Roman"/>
                <w:bCs/>
                <w:sz w:val="16"/>
                <w:szCs w:val="16"/>
              </w:rPr>
              <w:t> </w:t>
            </w:r>
            <w:r w:rsidRPr="00DB24D6">
              <w:rPr>
                <w:rStyle w:val="c3"/>
                <w:rFonts w:ascii="Times New Roman" w:hAnsi="Times New Roman"/>
                <w:bCs/>
                <w:sz w:val="16"/>
                <w:szCs w:val="16"/>
                <w:lang w:val="ru-RU"/>
              </w:rPr>
              <w:t>погремушки»</w:t>
            </w:r>
          </w:p>
          <w:p w:rsidR="00186138" w:rsidRPr="00DB24D6" w:rsidRDefault="00186138" w:rsidP="00086DEE">
            <w:pPr>
              <w:pStyle w:val="a3"/>
              <w:rPr>
                <w:rFonts w:ascii="Times New Roman" w:hAnsi="Times New Roman"/>
                <w:sz w:val="16"/>
                <w:szCs w:val="16"/>
                <w:lang w:val="ru-RU"/>
              </w:rPr>
            </w:pPr>
            <w:r w:rsidRPr="00DB24D6">
              <w:rPr>
                <w:rStyle w:val="c4"/>
                <w:rFonts w:ascii="Times New Roman" w:hAnsi="Times New Roman"/>
                <w:sz w:val="16"/>
                <w:szCs w:val="16"/>
              </w:rPr>
              <w:t> </w:t>
            </w:r>
            <w:r w:rsidRPr="00DB24D6">
              <w:rPr>
                <w:rStyle w:val="c3"/>
                <w:rFonts w:ascii="Times New Roman" w:hAnsi="Times New Roman"/>
                <w:bCs/>
                <w:sz w:val="16"/>
                <w:szCs w:val="16"/>
                <w:lang w:val="ru-RU"/>
              </w:rPr>
              <w:t>1.«Позвеним</w:t>
            </w:r>
            <w:r w:rsidRPr="00DB24D6">
              <w:rPr>
                <w:rStyle w:val="c3"/>
                <w:rFonts w:ascii="Times New Roman" w:hAnsi="Times New Roman"/>
                <w:bCs/>
                <w:sz w:val="16"/>
                <w:szCs w:val="16"/>
              </w:rPr>
              <w:t> </w:t>
            </w:r>
            <w:r w:rsidRPr="00DB24D6">
              <w:rPr>
                <w:rStyle w:val="c3"/>
                <w:rFonts w:ascii="Times New Roman" w:hAnsi="Times New Roman"/>
                <w:bCs/>
                <w:sz w:val="16"/>
                <w:szCs w:val="16"/>
                <w:lang w:val="ru-RU"/>
              </w:rPr>
              <w:t>вверху»</w:t>
            </w:r>
            <w:r w:rsidRPr="00DB24D6">
              <w:rPr>
                <w:rStyle w:val="c3"/>
                <w:rFonts w:ascii="Times New Roman" w:hAnsi="Times New Roman"/>
                <w:b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И.п.</w:t>
            </w:r>
            <w:r w:rsidRPr="00DB24D6">
              <w:rPr>
                <w:rFonts w:ascii="Times New Roman" w:hAnsi="Times New Roman"/>
                <w:sz w:val="16"/>
                <w:szCs w:val="16"/>
              </w:rPr>
              <w:t> </w:t>
            </w:r>
            <w:r w:rsidRPr="00DB24D6">
              <w:rPr>
                <w:rFonts w:ascii="Times New Roman" w:hAnsi="Times New Roman"/>
                <w:sz w:val="16"/>
                <w:szCs w:val="16"/>
                <w:lang w:val="ru-RU"/>
              </w:rPr>
              <w:t>стать,</w:t>
            </w:r>
            <w:r w:rsidRPr="00DB24D6">
              <w:rPr>
                <w:rFonts w:ascii="Times New Roman" w:hAnsi="Times New Roman"/>
                <w:sz w:val="16"/>
                <w:szCs w:val="16"/>
              </w:rPr>
              <w:t> </w:t>
            </w:r>
            <w:r w:rsidRPr="00DB24D6">
              <w:rPr>
                <w:rFonts w:ascii="Times New Roman" w:hAnsi="Times New Roman"/>
                <w:sz w:val="16"/>
                <w:szCs w:val="16"/>
                <w:lang w:val="ru-RU"/>
              </w:rPr>
              <w:t>ноги</w:t>
            </w:r>
            <w:r w:rsidRPr="00DB24D6">
              <w:rPr>
                <w:rFonts w:ascii="Times New Roman" w:hAnsi="Times New Roman"/>
                <w:sz w:val="16"/>
                <w:szCs w:val="16"/>
              </w:rPr>
              <w:t> </w:t>
            </w:r>
            <w:r w:rsidRPr="00DB24D6">
              <w:rPr>
                <w:rFonts w:ascii="Times New Roman" w:hAnsi="Times New Roman"/>
                <w:sz w:val="16"/>
                <w:szCs w:val="16"/>
                <w:lang w:val="ru-RU"/>
              </w:rPr>
              <w:t>на</w:t>
            </w:r>
            <w:r w:rsidRPr="00DB24D6">
              <w:rPr>
                <w:rFonts w:ascii="Times New Roman" w:hAnsi="Times New Roman"/>
                <w:sz w:val="16"/>
                <w:szCs w:val="16"/>
              </w:rPr>
              <w:t> </w:t>
            </w:r>
            <w:r w:rsidRPr="00DB24D6">
              <w:rPr>
                <w:rFonts w:ascii="Times New Roman" w:hAnsi="Times New Roman"/>
                <w:sz w:val="16"/>
                <w:szCs w:val="16"/>
                <w:lang w:val="ru-RU"/>
              </w:rPr>
              <w:t>ширине</w:t>
            </w:r>
            <w:r w:rsidRPr="00DB24D6">
              <w:rPr>
                <w:rFonts w:ascii="Times New Roman" w:hAnsi="Times New Roman"/>
                <w:sz w:val="16"/>
                <w:szCs w:val="16"/>
              </w:rPr>
              <w:t> </w:t>
            </w:r>
            <w:r w:rsidRPr="00DB24D6">
              <w:rPr>
                <w:rFonts w:ascii="Times New Roman" w:hAnsi="Times New Roman"/>
                <w:sz w:val="16"/>
                <w:szCs w:val="16"/>
                <w:lang w:val="ru-RU"/>
              </w:rPr>
              <w:t>ступни</w:t>
            </w:r>
            <w:r w:rsidRPr="00DB24D6">
              <w:rPr>
                <w:rFonts w:ascii="Times New Roman" w:hAnsi="Times New Roman"/>
                <w:sz w:val="16"/>
                <w:szCs w:val="16"/>
              </w:rPr>
              <w:t> </w:t>
            </w:r>
            <w:r w:rsidRPr="00DB24D6">
              <w:rPr>
                <w:rFonts w:ascii="Times New Roman" w:hAnsi="Times New Roman"/>
                <w:sz w:val="16"/>
                <w:szCs w:val="16"/>
                <w:lang w:val="ru-RU"/>
              </w:rPr>
              <w:t>параллельно,</w:t>
            </w:r>
            <w:r w:rsidRPr="00DB24D6">
              <w:rPr>
                <w:rFonts w:ascii="Times New Roman" w:hAnsi="Times New Roman"/>
                <w:sz w:val="16"/>
                <w:szCs w:val="16"/>
              </w:rPr>
              <w:t> </w:t>
            </w:r>
            <w:r w:rsidRPr="00DB24D6">
              <w:rPr>
                <w:rFonts w:ascii="Times New Roman" w:hAnsi="Times New Roman"/>
                <w:sz w:val="16"/>
                <w:szCs w:val="16"/>
                <w:lang w:val="ru-RU"/>
              </w:rPr>
              <w:t>руки</w:t>
            </w:r>
            <w:r w:rsidRPr="00DB24D6">
              <w:rPr>
                <w:rFonts w:ascii="Times New Roman" w:hAnsi="Times New Roman"/>
                <w:sz w:val="16"/>
                <w:szCs w:val="16"/>
              </w:rPr>
              <w:t> </w:t>
            </w:r>
            <w:r w:rsidRPr="00DB24D6">
              <w:rPr>
                <w:rFonts w:ascii="Times New Roman" w:hAnsi="Times New Roman"/>
                <w:sz w:val="16"/>
                <w:szCs w:val="16"/>
                <w:lang w:val="ru-RU"/>
              </w:rPr>
              <w:t>с</w:t>
            </w:r>
            <w:r w:rsidRPr="00DB24D6">
              <w:rPr>
                <w:rFonts w:ascii="Times New Roman" w:hAnsi="Times New Roman"/>
                <w:sz w:val="16"/>
                <w:szCs w:val="16"/>
              </w:rPr>
              <w:t> </w:t>
            </w:r>
            <w:r w:rsidRPr="00DB24D6">
              <w:rPr>
                <w:rFonts w:ascii="Times New Roman" w:hAnsi="Times New Roman"/>
                <w:sz w:val="16"/>
                <w:szCs w:val="16"/>
                <w:lang w:val="ru-RU"/>
              </w:rPr>
              <w:t>погремушками</w:t>
            </w:r>
            <w:r w:rsidRPr="00DB24D6">
              <w:rPr>
                <w:rFonts w:ascii="Times New Roman" w:hAnsi="Times New Roman"/>
                <w:sz w:val="16"/>
                <w:szCs w:val="16"/>
              </w:rPr>
              <w:t> </w:t>
            </w:r>
            <w:r w:rsidRPr="00DB24D6">
              <w:rPr>
                <w:rFonts w:ascii="Times New Roman" w:hAnsi="Times New Roman"/>
                <w:sz w:val="16"/>
                <w:szCs w:val="16"/>
                <w:lang w:val="ru-RU"/>
              </w:rPr>
              <w:t>за</w:t>
            </w:r>
            <w:r w:rsidRPr="00DB24D6">
              <w:rPr>
                <w:rFonts w:ascii="Times New Roman" w:hAnsi="Times New Roman"/>
                <w:sz w:val="16"/>
                <w:szCs w:val="16"/>
              </w:rPr>
              <w:t> </w:t>
            </w:r>
            <w:r w:rsidRPr="00DB24D6">
              <w:rPr>
                <w:rFonts w:ascii="Times New Roman" w:hAnsi="Times New Roman"/>
                <w:sz w:val="16"/>
                <w:szCs w:val="16"/>
                <w:lang w:val="ru-RU"/>
              </w:rPr>
              <w:t>спиной.</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Поднять</w:t>
            </w:r>
            <w:r w:rsidRPr="00DB24D6">
              <w:rPr>
                <w:rFonts w:ascii="Times New Roman" w:hAnsi="Times New Roman"/>
                <w:sz w:val="16"/>
                <w:szCs w:val="16"/>
              </w:rPr>
              <w:t> </w:t>
            </w:r>
            <w:r w:rsidRPr="00DB24D6">
              <w:rPr>
                <w:rFonts w:ascii="Times New Roman" w:hAnsi="Times New Roman"/>
                <w:sz w:val="16"/>
                <w:szCs w:val="16"/>
                <w:lang w:val="ru-RU"/>
              </w:rPr>
              <w:t>руки</w:t>
            </w:r>
            <w:r w:rsidRPr="00DB24D6">
              <w:rPr>
                <w:rFonts w:ascii="Times New Roman" w:hAnsi="Times New Roman"/>
                <w:sz w:val="16"/>
                <w:szCs w:val="16"/>
              </w:rPr>
              <w:t> </w:t>
            </w:r>
            <w:r w:rsidRPr="00DB24D6">
              <w:rPr>
                <w:rFonts w:ascii="Times New Roman" w:hAnsi="Times New Roman"/>
                <w:sz w:val="16"/>
                <w:szCs w:val="16"/>
                <w:lang w:val="ru-RU"/>
              </w:rPr>
              <w:t>вверх,</w:t>
            </w:r>
            <w:r w:rsidRPr="00DB24D6">
              <w:rPr>
                <w:rFonts w:ascii="Times New Roman" w:hAnsi="Times New Roman"/>
                <w:sz w:val="16"/>
                <w:szCs w:val="16"/>
              </w:rPr>
              <w:t> </w:t>
            </w:r>
            <w:r w:rsidRPr="00DB24D6">
              <w:rPr>
                <w:rFonts w:ascii="Times New Roman" w:hAnsi="Times New Roman"/>
                <w:sz w:val="16"/>
                <w:szCs w:val="16"/>
                <w:lang w:val="ru-RU"/>
              </w:rPr>
              <w:t>позвонить</w:t>
            </w:r>
            <w:r w:rsidRPr="00DB24D6">
              <w:rPr>
                <w:rFonts w:ascii="Times New Roman" w:hAnsi="Times New Roman"/>
                <w:sz w:val="16"/>
                <w:szCs w:val="16"/>
              </w:rPr>
              <w:t> </w:t>
            </w:r>
            <w:r w:rsidRPr="00DB24D6">
              <w:rPr>
                <w:rFonts w:ascii="Times New Roman" w:hAnsi="Times New Roman"/>
                <w:sz w:val="16"/>
                <w:szCs w:val="16"/>
                <w:lang w:val="ru-RU"/>
              </w:rPr>
              <w:t>ими,</w:t>
            </w:r>
            <w:r w:rsidRPr="00DB24D6">
              <w:rPr>
                <w:rFonts w:ascii="Times New Roman" w:hAnsi="Times New Roman"/>
                <w:sz w:val="16"/>
                <w:szCs w:val="16"/>
              </w:rPr>
              <w:t> </w:t>
            </w:r>
            <w:r w:rsidRPr="00DB24D6">
              <w:rPr>
                <w:rFonts w:ascii="Times New Roman" w:hAnsi="Times New Roman"/>
                <w:sz w:val="16"/>
                <w:szCs w:val="16"/>
                <w:lang w:val="ru-RU"/>
              </w:rPr>
              <w:t>потом</w:t>
            </w:r>
            <w:r w:rsidRPr="00DB24D6">
              <w:rPr>
                <w:rFonts w:ascii="Times New Roman" w:hAnsi="Times New Roman"/>
                <w:sz w:val="16"/>
                <w:szCs w:val="16"/>
              </w:rPr>
              <w:t> </w:t>
            </w:r>
            <w:r w:rsidRPr="00DB24D6">
              <w:rPr>
                <w:rFonts w:ascii="Times New Roman" w:hAnsi="Times New Roman"/>
                <w:sz w:val="16"/>
                <w:szCs w:val="16"/>
                <w:lang w:val="ru-RU"/>
              </w:rPr>
              <w:t>вернуться</w:t>
            </w:r>
            <w:r w:rsidRPr="00DB24D6">
              <w:rPr>
                <w:rFonts w:ascii="Times New Roman" w:hAnsi="Times New Roman"/>
                <w:sz w:val="16"/>
                <w:szCs w:val="16"/>
              </w:rPr>
              <w:t> </w:t>
            </w:r>
            <w:r w:rsidRPr="00DB24D6">
              <w:rPr>
                <w:rFonts w:ascii="Times New Roman" w:hAnsi="Times New Roman"/>
                <w:sz w:val="16"/>
                <w:szCs w:val="16"/>
                <w:lang w:val="ru-RU"/>
              </w:rPr>
              <w:t>в</w:t>
            </w:r>
            <w:r w:rsidRPr="00DB24D6">
              <w:rPr>
                <w:rFonts w:ascii="Times New Roman" w:hAnsi="Times New Roman"/>
                <w:sz w:val="16"/>
                <w:szCs w:val="16"/>
              </w:rPr>
              <w:t> </w:t>
            </w:r>
            <w:r w:rsidRPr="00DB24D6">
              <w:rPr>
                <w:rFonts w:ascii="Times New Roman" w:hAnsi="Times New Roman"/>
                <w:sz w:val="16"/>
                <w:szCs w:val="16"/>
                <w:lang w:val="ru-RU"/>
              </w:rPr>
              <w:t>И.п.</w:t>
            </w:r>
            <w:r w:rsidRPr="00DB24D6">
              <w:rPr>
                <w:rFonts w:ascii="Times New Roman" w:hAnsi="Times New Roman"/>
                <w:sz w:val="16"/>
                <w:szCs w:val="16"/>
              </w:rPr>
              <w:t> </w:t>
            </w:r>
            <w:r w:rsidRPr="00DB24D6">
              <w:rPr>
                <w:rFonts w:ascii="Times New Roman" w:hAnsi="Times New Roman"/>
                <w:sz w:val="16"/>
                <w:szCs w:val="16"/>
                <w:lang w:val="ru-RU"/>
              </w:rPr>
              <w:t>–</w:t>
            </w:r>
            <w:r w:rsidRPr="00DB24D6">
              <w:rPr>
                <w:rFonts w:ascii="Times New Roman" w:hAnsi="Times New Roman"/>
                <w:sz w:val="16"/>
                <w:szCs w:val="16"/>
              </w:rPr>
              <w:t> </w:t>
            </w:r>
            <w:r w:rsidRPr="00DB24D6">
              <w:rPr>
                <w:rFonts w:ascii="Times New Roman" w:hAnsi="Times New Roman"/>
                <w:sz w:val="16"/>
                <w:szCs w:val="16"/>
                <w:lang w:val="ru-RU"/>
              </w:rPr>
              <w:t>4</w:t>
            </w:r>
            <w:r w:rsidRPr="00DB24D6">
              <w:rPr>
                <w:rFonts w:ascii="Times New Roman" w:hAnsi="Times New Roman"/>
                <w:sz w:val="16"/>
                <w:szCs w:val="16"/>
              </w:rPr>
              <w:t> </w:t>
            </w:r>
            <w:r w:rsidRPr="00DB24D6">
              <w:rPr>
                <w:rFonts w:ascii="Times New Roman" w:hAnsi="Times New Roman"/>
                <w:sz w:val="16"/>
                <w:szCs w:val="16"/>
                <w:lang w:val="ru-RU"/>
              </w:rPr>
              <w:t>раза</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Style w:val="c3"/>
                <w:rFonts w:ascii="Times New Roman" w:hAnsi="Times New Roman"/>
                <w:bCs/>
                <w:sz w:val="16"/>
                <w:szCs w:val="16"/>
                <w:lang w:val="ru-RU"/>
              </w:rPr>
              <w:t>2.«Спрятали</w:t>
            </w:r>
            <w:r w:rsidRPr="00DB24D6">
              <w:rPr>
                <w:rStyle w:val="c3"/>
                <w:rFonts w:ascii="Times New Roman" w:hAnsi="Times New Roman"/>
                <w:bCs/>
                <w:sz w:val="16"/>
                <w:szCs w:val="16"/>
              </w:rPr>
              <w:t> </w:t>
            </w:r>
            <w:r w:rsidRPr="00DB24D6">
              <w:rPr>
                <w:rStyle w:val="c3"/>
                <w:rFonts w:ascii="Times New Roman" w:hAnsi="Times New Roman"/>
                <w:bCs/>
                <w:sz w:val="16"/>
                <w:szCs w:val="16"/>
                <w:lang w:val="ru-RU"/>
              </w:rPr>
              <w:t>погремушки»</w:t>
            </w:r>
            <w:r w:rsidRPr="00DB24D6">
              <w:rPr>
                <w:rStyle w:val="c3"/>
                <w:rFonts w:ascii="Times New Roman" w:hAnsi="Times New Roman"/>
                <w:b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И.п.</w:t>
            </w:r>
            <w:r w:rsidRPr="00DB24D6">
              <w:rPr>
                <w:rFonts w:ascii="Times New Roman" w:hAnsi="Times New Roman"/>
                <w:sz w:val="16"/>
                <w:szCs w:val="16"/>
              </w:rPr>
              <w:t> </w:t>
            </w:r>
            <w:r w:rsidRPr="00DB24D6">
              <w:rPr>
                <w:rFonts w:ascii="Times New Roman" w:hAnsi="Times New Roman"/>
                <w:sz w:val="16"/>
                <w:szCs w:val="16"/>
                <w:lang w:val="ru-RU"/>
              </w:rPr>
              <w:t>погремушка</w:t>
            </w:r>
            <w:r w:rsidRPr="00DB24D6">
              <w:rPr>
                <w:rFonts w:ascii="Times New Roman" w:hAnsi="Times New Roman"/>
                <w:sz w:val="16"/>
                <w:szCs w:val="16"/>
              </w:rPr>
              <w:t> </w:t>
            </w:r>
            <w:r w:rsidRPr="00DB24D6">
              <w:rPr>
                <w:rFonts w:ascii="Times New Roman" w:hAnsi="Times New Roman"/>
                <w:sz w:val="16"/>
                <w:szCs w:val="16"/>
                <w:lang w:val="ru-RU"/>
              </w:rPr>
              <w:t>за</w:t>
            </w:r>
            <w:r w:rsidRPr="00DB24D6">
              <w:rPr>
                <w:rFonts w:ascii="Times New Roman" w:hAnsi="Times New Roman"/>
                <w:sz w:val="16"/>
                <w:szCs w:val="16"/>
              </w:rPr>
              <w:t> </w:t>
            </w:r>
            <w:r w:rsidRPr="00DB24D6">
              <w:rPr>
                <w:rFonts w:ascii="Times New Roman" w:hAnsi="Times New Roman"/>
                <w:sz w:val="16"/>
                <w:szCs w:val="16"/>
                <w:lang w:val="ru-RU"/>
              </w:rPr>
              <w:t>спиной,</w:t>
            </w:r>
            <w:r w:rsidRPr="00DB24D6">
              <w:rPr>
                <w:rFonts w:ascii="Times New Roman" w:hAnsi="Times New Roman"/>
                <w:sz w:val="16"/>
                <w:szCs w:val="16"/>
              </w:rPr>
              <w:t> </w:t>
            </w:r>
            <w:r w:rsidRPr="00DB24D6">
              <w:rPr>
                <w:rFonts w:ascii="Times New Roman" w:hAnsi="Times New Roman"/>
                <w:sz w:val="16"/>
                <w:szCs w:val="16"/>
                <w:lang w:val="ru-RU"/>
              </w:rPr>
              <w:t>присесть</w:t>
            </w:r>
            <w:r w:rsidRPr="00DB24D6">
              <w:rPr>
                <w:rFonts w:ascii="Times New Roman" w:hAnsi="Times New Roman"/>
                <w:sz w:val="16"/>
                <w:szCs w:val="16"/>
              </w:rPr>
              <w:t> </w:t>
            </w:r>
            <w:r w:rsidRPr="00DB24D6">
              <w:rPr>
                <w:rFonts w:ascii="Times New Roman" w:hAnsi="Times New Roman"/>
                <w:sz w:val="16"/>
                <w:szCs w:val="16"/>
                <w:lang w:val="ru-RU"/>
              </w:rPr>
              <w:t>вынести</w:t>
            </w:r>
            <w:r w:rsidRPr="00DB24D6">
              <w:rPr>
                <w:rFonts w:ascii="Times New Roman" w:hAnsi="Times New Roman"/>
                <w:sz w:val="16"/>
                <w:szCs w:val="16"/>
              </w:rPr>
              <w:t> </w:t>
            </w:r>
            <w:r w:rsidRPr="00DB24D6">
              <w:rPr>
                <w:rFonts w:ascii="Times New Roman" w:hAnsi="Times New Roman"/>
                <w:sz w:val="16"/>
                <w:szCs w:val="16"/>
                <w:lang w:val="ru-RU"/>
              </w:rPr>
              <w:t>погремушку,</w:t>
            </w:r>
            <w:r w:rsidRPr="00DB24D6">
              <w:rPr>
                <w:rFonts w:ascii="Times New Roman" w:hAnsi="Times New Roman"/>
                <w:sz w:val="16"/>
                <w:szCs w:val="16"/>
              </w:rPr>
              <w:t> </w:t>
            </w:r>
            <w:r w:rsidRPr="00DB24D6">
              <w:rPr>
                <w:rFonts w:ascii="Times New Roman" w:hAnsi="Times New Roman"/>
                <w:sz w:val="16"/>
                <w:szCs w:val="16"/>
                <w:lang w:val="ru-RU"/>
              </w:rPr>
              <w:t>позвенеть</w:t>
            </w:r>
            <w:r w:rsidRPr="00DB24D6">
              <w:rPr>
                <w:rFonts w:ascii="Times New Roman" w:hAnsi="Times New Roman"/>
                <w:sz w:val="16"/>
                <w:szCs w:val="16"/>
              </w:rPr>
              <w:t> </w:t>
            </w:r>
            <w:r w:rsidRPr="00DB24D6">
              <w:rPr>
                <w:rFonts w:ascii="Times New Roman" w:hAnsi="Times New Roman"/>
                <w:sz w:val="16"/>
                <w:szCs w:val="16"/>
                <w:lang w:val="ru-RU"/>
              </w:rPr>
              <w:t>и</w:t>
            </w:r>
            <w:r w:rsidRPr="00DB24D6">
              <w:rPr>
                <w:rFonts w:ascii="Times New Roman" w:hAnsi="Times New Roman"/>
                <w:sz w:val="16"/>
                <w:szCs w:val="16"/>
              </w:rPr>
              <w:t> </w:t>
            </w:r>
            <w:r w:rsidRPr="00DB24D6">
              <w:rPr>
                <w:rFonts w:ascii="Times New Roman" w:hAnsi="Times New Roman"/>
                <w:sz w:val="16"/>
                <w:szCs w:val="16"/>
                <w:lang w:val="ru-RU"/>
              </w:rPr>
              <w:t>вернуться</w:t>
            </w:r>
            <w:r w:rsidRPr="00DB24D6">
              <w:rPr>
                <w:rFonts w:ascii="Times New Roman" w:hAnsi="Times New Roman"/>
                <w:sz w:val="16"/>
                <w:szCs w:val="16"/>
              </w:rPr>
              <w:t> </w:t>
            </w:r>
            <w:r w:rsidRPr="00DB24D6">
              <w:rPr>
                <w:rFonts w:ascii="Times New Roman" w:hAnsi="Times New Roman"/>
                <w:sz w:val="16"/>
                <w:szCs w:val="16"/>
                <w:lang w:val="ru-RU"/>
              </w:rPr>
              <w:t>в</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И.п.</w:t>
            </w:r>
            <w:r w:rsidRPr="00DB24D6">
              <w:rPr>
                <w:rFonts w:ascii="Times New Roman" w:hAnsi="Times New Roman"/>
                <w:sz w:val="16"/>
                <w:szCs w:val="16"/>
              </w:rPr>
              <w:t> </w:t>
            </w:r>
            <w:r w:rsidRPr="00DB24D6">
              <w:rPr>
                <w:rFonts w:ascii="Times New Roman" w:hAnsi="Times New Roman"/>
                <w:sz w:val="16"/>
                <w:szCs w:val="16"/>
                <w:lang w:val="ru-RU"/>
              </w:rPr>
              <w:t>–</w:t>
            </w:r>
            <w:r w:rsidRPr="00DB24D6">
              <w:rPr>
                <w:rFonts w:ascii="Times New Roman" w:hAnsi="Times New Roman"/>
                <w:sz w:val="16"/>
                <w:szCs w:val="16"/>
              </w:rPr>
              <w:t> </w:t>
            </w:r>
            <w:r w:rsidRPr="00DB24D6">
              <w:rPr>
                <w:rFonts w:ascii="Times New Roman" w:hAnsi="Times New Roman"/>
                <w:sz w:val="16"/>
                <w:szCs w:val="16"/>
                <w:lang w:val="ru-RU"/>
              </w:rPr>
              <w:t>4</w:t>
            </w:r>
            <w:r w:rsidRPr="00DB24D6">
              <w:rPr>
                <w:rFonts w:ascii="Times New Roman" w:hAnsi="Times New Roman"/>
                <w:sz w:val="16"/>
                <w:szCs w:val="16"/>
              </w:rPr>
              <w:t> </w:t>
            </w:r>
            <w:r w:rsidRPr="00DB24D6">
              <w:rPr>
                <w:rFonts w:ascii="Times New Roman" w:hAnsi="Times New Roman"/>
                <w:sz w:val="16"/>
                <w:szCs w:val="16"/>
                <w:lang w:val="ru-RU"/>
              </w:rPr>
              <w:t>раза.</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Style w:val="c3"/>
                <w:rFonts w:ascii="Times New Roman" w:hAnsi="Times New Roman"/>
                <w:bCs/>
                <w:sz w:val="16"/>
                <w:szCs w:val="16"/>
                <w:lang w:val="ru-RU"/>
              </w:rPr>
              <w:t>3.«Прыгаем</w:t>
            </w:r>
            <w:r w:rsidRPr="00DB24D6">
              <w:rPr>
                <w:rStyle w:val="c3"/>
                <w:rFonts w:ascii="Times New Roman" w:hAnsi="Times New Roman"/>
                <w:bCs/>
                <w:sz w:val="16"/>
                <w:szCs w:val="16"/>
              </w:rPr>
              <w:t> </w:t>
            </w:r>
            <w:r w:rsidRPr="00DB24D6">
              <w:rPr>
                <w:rStyle w:val="c3"/>
                <w:rFonts w:ascii="Times New Roman" w:hAnsi="Times New Roman"/>
                <w:bCs/>
                <w:sz w:val="16"/>
                <w:szCs w:val="16"/>
                <w:lang w:val="ru-RU"/>
              </w:rPr>
              <w:t>с</w:t>
            </w:r>
            <w:r w:rsidRPr="00DB24D6">
              <w:rPr>
                <w:rStyle w:val="c3"/>
                <w:rFonts w:ascii="Times New Roman" w:hAnsi="Times New Roman"/>
                <w:bCs/>
                <w:sz w:val="16"/>
                <w:szCs w:val="16"/>
              </w:rPr>
              <w:t> </w:t>
            </w:r>
            <w:r w:rsidRPr="00DB24D6">
              <w:rPr>
                <w:rStyle w:val="c3"/>
                <w:rFonts w:ascii="Times New Roman" w:hAnsi="Times New Roman"/>
                <w:bCs/>
                <w:sz w:val="16"/>
                <w:szCs w:val="16"/>
                <w:lang w:val="ru-RU"/>
              </w:rPr>
              <w:t>погремушкой»</w:t>
            </w:r>
            <w:r w:rsidRPr="00DB24D6">
              <w:rPr>
                <w:rStyle w:val="c3"/>
                <w:rFonts w:ascii="Times New Roman" w:hAnsi="Times New Roman"/>
                <w:b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Прыжки</w:t>
            </w:r>
            <w:r w:rsidRPr="00DB24D6">
              <w:rPr>
                <w:rFonts w:ascii="Times New Roman" w:hAnsi="Times New Roman"/>
                <w:sz w:val="16"/>
                <w:szCs w:val="16"/>
              </w:rPr>
              <w:t> </w:t>
            </w:r>
            <w:r w:rsidRPr="00DB24D6">
              <w:rPr>
                <w:rFonts w:ascii="Times New Roman" w:hAnsi="Times New Roman"/>
                <w:sz w:val="16"/>
                <w:szCs w:val="16"/>
                <w:lang w:val="ru-RU"/>
              </w:rPr>
              <w:t>на</w:t>
            </w:r>
            <w:r w:rsidRPr="00DB24D6">
              <w:rPr>
                <w:rFonts w:ascii="Times New Roman" w:hAnsi="Times New Roman"/>
                <w:sz w:val="16"/>
                <w:szCs w:val="16"/>
              </w:rPr>
              <w:t> </w:t>
            </w:r>
            <w:r w:rsidRPr="00DB24D6">
              <w:rPr>
                <w:rFonts w:ascii="Times New Roman" w:hAnsi="Times New Roman"/>
                <w:sz w:val="16"/>
                <w:szCs w:val="16"/>
                <w:lang w:val="ru-RU"/>
              </w:rPr>
              <w:t>двух</w:t>
            </w:r>
            <w:r w:rsidRPr="00DB24D6">
              <w:rPr>
                <w:rFonts w:ascii="Times New Roman" w:hAnsi="Times New Roman"/>
                <w:sz w:val="16"/>
                <w:szCs w:val="16"/>
              </w:rPr>
              <w:t> </w:t>
            </w:r>
            <w:r w:rsidRPr="00DB24D6">
              <w:rPr>
                <w:rFonts w:ascii="Times New Roman" w:hAnsi="Times New Roman"/>
                <w:sz w:val="16"/>
                <w:szCs w:val="16"/>
                <w:lang w:val="ru-RU"/>
              </w:rPr>
              <w:t>ногах</w:t>
            </w:r>
            <w:r w:rsidRPr="00DB24D6">
              <w:rPr>
                <w:rFonts w:ascii="Times New Roman" w:hAnsi="Times New Roman"/>
                <w:sz w:val="16"/>
                <w:szCs w:val="16"/>
              </w:rPr>
              <w:t> </w:t>
            </w:r>
            <w:r w:rsidRPr="00DB24D6">
              <w:rPr>
                <w:rFonts w:ascii="Times New Roman" w:hAnsi="Times New Roman"/>
                <w:sz w:val="16"/>
                <w:szCs w:val="16"/>
                <w:lang w:val="ru-RU"/>
              </w:rPr>
              <w:t>на</w:t>
            </w:r>
            <w:r w:rsidRPr="00DB24D6">
              <w:rPr>
                <w:rFonts w:ascii="Times New Roman" w:hAnsi="Times New Roman"/>
                <w:sz w:val="16"/>
                <w:szCs w:val="16"/>
              </w:rPr>
              <w:t> </w:t>
            </w:r>
            <w:r w:rsidRPr="00DB24D6">
              <w:rPr>
                <w:rFonts w:ascii="Times New Roman" w:hAnsi="Times New Roman"/>
                <w:sz w:val="16"/>
                <w:szCs w:val="16"/>
                <w:lang w:val="ru-RU"/>
              </w:rPr>
              <w:t>месте.</w:t>
            </w:r>
            <w:r w:rsidRPr="00DB24D6">
              <w:rPr>
                <w:rFonts w:ascii="Times New Roman" w:hAnsi="Times New Roman"/>
                <w:sz w:val="16"/>
                <w:szCs w:val="16"/>
              </w:rPr>
              <w:t> </w:t>
            </w:r>
            <w:r w:rsidRPr="00DB24D6">
              <w:rPr>
                <w:rFonts w:ascii="Times New Roman" w:hAnsi="Times New Roman"/>
                <w:sz w:val="16"/>
                <w:szCs w:val="16"/>
                <w:lang w:val="ru-RU"/>
              </w:rPr>
              <w:t>–</w:t>
            </w:r>
            <w:r w:rsidRPr="00DB24D6">
              <w:rPr>
                <w:rFonts w:ascii="Times New Roman" w:hAnsi="Times New Roman"/>
                <w:sz w:val="16"/>
                <w:szCs w:val="16"/>
              </w:rPr>
              <w:t> </w:t>
            </w:r>
            <w:r w:rsidRPr="00DB24D6">
              <w:rPr>
                <w:rFonts w:ascii="Times New Roman" w:hAnsi="Times New Roman"/>
                <w:sz w:val="16"/>
                <w:szCs w:val="16"/>
                <w:lang w:val="ru-RU"/>
              </w:rPr>
              <w:t>5</w:t>
            </w:r>
            <w:r w:rsidRPr="00DB24D6">
              <w:rPr>
                <w:rFonts w:ascii="Times New Roman" w:hAnsi="Times New Roman"/>
                <w:sz w:val="16"/>
                <w:szCs w:val="16"/>
              </w:rPr>
              <w:t> </w:t>
            </w:r>
            <w:r w:rsidRPr="00DB24D6">
              <w:rPr>
                <w:rFonts w:ascii="Times New Roman" w:hAnsi="Times New Roman"/>
                <w:sz w:val="16"/>
                <w:szCs w:val="16"/>
                <w:lang w:val="ru-RU"/>
              </w:rPr>
              <w:t>раз</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Раз</w:t>
            </w:r>
            <w:r w:rsidRPr="00DB24D6">
              <w:rPr>
                <w:rFonts w:ascii="Times New Roman" w:hAnsi="Times New Roman"/>
                <w:iCs/>
                <w:sz w:val="16"/>
                <w:szCs w:val="16"/>
              </w:rPr>
              <w:t> </w:t>
            </w:r>
            <w:r w:rsidRPr="00DB24D6">
              <w:rPr>
                <w:rFonts w:ascii="Times New Roman" w:hAnsi="Times New Roman"/>
                <w:iCs/>
                <w:sz w:val="16"/>
                <w:szCs w:val="16"/>
                <w:lang w:val="ru-RU"/>
              </w:rPr>
              <w:t>–</w:t>
            </w:r>
            <w:r w:rsidRPr="00DB24D6">
              <w:rPr>
                <w:rFonts w:ascii="Times New Roman" w:hAnsi="Times New Roman"/>
                <w:iCs/>
                <w:sz w:val="16"/>
                <w:szCs w:val="16"/>
              </w:rPr>
              <w:t> </w:t>
            </w:r>
            <w:r w:rsidRPr="00DB24D6">
              <w:rPr>
                <w:rFonts w:ascii="Times New Roman" w:hAnsi="Times New Roman"/>
                <w:iCs/>
                <w:sz w:val="16"/>
                <w:szCs w:val="16"/>
                <w:lang w:val="ru-RU"/>
              </w:rPr>
              <w:t>два,</w:t>
            </w:r>
            <w:r w:rsidRPr="00DB24D6">
              <w:rPr>
                <w:rFonts w:ascii="Times New Roman" w:hAnsi="Times New Roman"/>
                <w:iCs/>
                <w:sz w:val="16"/>
                <w:szCs w:val="16"/>
              </w:rPr>
              <w:t> </w:t>
            </w:r>
            <w:r w:rsidRPr="00DB24D6">
              <w:rPr>
                <w:rFonts w:ascii="Times New Roman" w:hAnsi="Times New Roman"/>
                <w:iCs/>
                <w:sz w:val="16"/>
                <w:szCs w:val="16"/>
                <w:lang w:val="ru-RU"/>
              </w:rPr>
              <w:t>раз</w:t>
            </w:r>
            <w:r w:rsidRPr="00DB24D6">
              <w:rPr>
                <w:rFonts w:ascii="Times New Roman" w:hAnsi="Times New Roman"/>
                <w:iCs/>
                <w:sz w:val="16"/>
                <w:szCs w:val="16"/>
              </w:rPr>
              <w:t> </w:t>
            </w:r>
            <w:r w:rsidRPr="00DB24D6">
              <w:rPr>
                <w:rFonts w:ascii="Times New Roman" w:hAnsi="Times New Roman"/>
                <w:iCs/>
                <w:sz w:val="16"/>
                <w:szCs w:val="16"/>
                <w:lang w:val="ru-RU"/>
              </w:rPr>
              <w:t>–</w:t>
            </w:r>
            <w:r w:rsidRPr="00DB24D6">
              <w:rPr>
                <w:rFonts w:ascii="Times New Roman" w:hAnsi="Times New Roman"/>
                <w:iCs/>
                <w:sz w:val="16"/>
                <w:szCs w:val="16"/>
              </w:rPr>
              <w:t> </w:t>
            </w:r>
            <w:r w:rsidRPr="00DB24D6">
              <w:rPr>
                <w:rFonts w:ascii="Times New Roman" w:hAnsi="Times New Roman"/>
                <w:iCs/>
                <w:sz w:val="16"/>
                <w:szCs w:val="16"/>
                <w:lang w:val="ru-RU"/>
              </w:rPr>
              <w:t>два,</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Вот</w:t>
            </w:r>
            <w:r w:rsidRPr="00DB24D6">
              <w:rPr>
                <w:rFonts w:ascii="Times New Roman" w:hAnsi="Times New Roman"/>
                <w:iCs/>
                <w:sz w:val="16"/>
                <w:szCs w:val="16"/>
              </w:rPr>
              <w:t> </w:t>
            </w:r>
            <w:r w:rsidRPr="00DB24D6">
              <w:rPr>
                <w:rFonts w:ascii="Times New Roman" w:hAnsi="Times New Roman"/>
                <w:iCs/>
                <w:sz w:val="16"/>
                <w:szCs w:val="16"/>
                <w:lang w:val="ru-RU"/>
              </w:rPr>
              <w:t>и</w:t>
            </w:r>
            <w:r w:rsidRPr="00DB24D6">
              <w:rPr>
                <w:rFonts w:ascii="Times New Roman" w:hAnsi="Times New Roman"/>
                <w:iCs/>
                <w:sz w:val="16"/>
                <w:szCs w:val="16"/>
              </w:rPr>
              <w:t> </w:t>
            </w:r>
            <w:r w:rsidRPr="00DB24D6">
              <w:rPr>
                <w:rFonts w:ascii="Times New Roman" w:hAnsi="Times New Roman"/>
                <w:iCs/>
                <w:sz w:val="16"/>
                <w:szCs w:val="16"/>
                <w:lang w:val="ru-RU"/>
              </w:rPr>
              <w:t>кончилась</w:t>
            </w:r>
            <w:r w:rsidRPr="00DB24D6">
              <w:rPr>
                <w:rFonts w:ascii="Times New Roman" w:hAnsi="Times New Roman"/>
                <w:iCs/>
                <w:sz w:val="16"/>
                <w:szCs w:val="16"/>
              </w:rPr>
              <w:t> </w:t>
            </w:r>
            <w:r w:rsidRPr="00DB24D6">
              <w:rPr>
                <w:rFonts w:ascii="Times New Roman" w:hAnsi="Times New Roman"/>
                <w:iCs/>
                <w:sz w:val="16"/>
                <w:szCs w:val="16"/>
                <w:lang w:val="ru-RU"/>
              </w:rPr>
              <w:t>игра.</w:t>
            </w:r>
            <w:r w:rsidRPr="00DB24D6">
              <w:rPr>
                <w:rFonts w:ascii="Times New Roman" w:hAnsi="Times New Roman"/>
                <w:iCs/>
                <w:sz w:val="16"/>
                <w:szCs w:val="16"/>
              </w:rPr>
              <w:t> </w:t>
            </w:r>
          </w:p>
        </w:tc>
        <w:tc>
          <w:tcPr>
            <w:tcW w:w="3412" w:type="dxa"/>
            <w:shd w:val="clear" w:color="auto" w:fill="auto"/>
          </w:tcPr>
          <w:p w:rsidR="00186138" w:rsidRPr="00DB24D6" w:rsidRDefault="00186138" w:rsidP="00086DEE">
            <w:pPr>
              <w:shd w:val="clear" w:color="auto" w:fill="FFFFFF"/>
              <w:rPr>
                <w:sz w:val="16"/>
                <w:szCs w:val="16"/>
              </w:rPr>
            </w:pPr>
            <w:r w:rsidRPr="00DB24D6">
              <w:rPr>
                <w:b/>
                <w:bCs/>
                <w:sz w:val="16"/>
                <w:szCs w:val="16"/>
              </w:rPr>
              <w:t>Запах цветка</w:t>
            </w:r>
          </w:p>
          <w:p w:rsidR="00186138" w:rsidRPr="00DB24D6" w:rsidRDefault="00186138" w:rsidP="00086DEE">
            <w:pPr>
              <w:shd w:val="clear" w:color="auto" w:fill="FFFFFF"/>
              <w:rPr>
                <w:sz w:val="16"/>
                <w:szCs w:val="16"/>
              </w:rPr>
            </w:pPr>
            <w:r w:rsidRPr="00DB24D6">
              <w:rPr>
                <w:sz w:val="16"/>
                <w:szCs w:val="16"/>
              </w:rPr>
              <w:t>Нужно представить, что вы вдыхаете аромат красивого цветка, который растёт на поляне. Нужно сделать шумный медленный вдох носом, и выдохнуть ртом.</w:t>
            </w:r>
          </w:p>
          <w:p w:rsidR="00186138" w:rsidRPr="00DB24D6" w:rsidRDefault="00186138" w:rsidP="00086DEE">
            <w:pPr>
              <w:jc w:val="center"/>
              <w:rPr>
                <w:b/>
                <w:sz w:val="16"/>
                <w:szCs w:val="16"/>
              </w:rPr>
            </w:pPr>
          </w:p>
        </w:tc>
      </w:tr>
      <w:tr w:rsidR="00186138" w:rsidRPr="00DB24D6" w:rsidTr="0010211A">
        <w:trPr>
          <w:trHeight w:val="426"/>
          <w:jc w:val="center"/>
        </w:trPr>
        <w:tc>
          <w:tcPr>
            <w:tcW w:w="1393"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t xml:space="preserve"> I неделя</w:t>
            </w:r>
          </w:p>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t>(декабрь)</w:t>
            </w:r>
          </w:p>
          <w:p w:rsidR="00186138" w:rsidRPr="00DB24D6" w:rsidRDefault="00186138" w:rsidP="00086DEE">
            <w:pPr>
              <w:pStyle w:val="a3"/>
              <w:rPr>
                <w:rFonts w:ascii="Times New Roman" w:hAnsi="Times New Roman"/>
                <w:sz w:val="16"/>
                <w:szCs w:val="16"/>
              </w:rPr>
            </w:pPr>
          </w:p>
        </w:tc>
        <w:tc>
          <w:tcPr>
            <w:tcW w:w="2316"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 xml:space="preserve">Подвижная игра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 xml:space="preserve">«Послушный мяч» </w:t>
            </w: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Основные движения.</w:t>
            </w:r>
          </w:p>
          <w:p w:rsidR="00186138" w:rsidRPr="00DB24D6" w:rsidRDefault="00186138" w:rsidP="00086DEE">
            <w:pPr>
              <w:pStyle w:val="a3"/>
              <w:rPr>
                <w:rFonts w:ascii="Times New Roman" w:hAnsi="Times New Roman"/>
                <w:i/>
                <w:sz w:val="16"/>
                <w:szCs w:val="16"/>
                <w:lang w:val="ru-RU"/>
              </w:rPr>
            </w:pPr>
            <w:r w:rsidRPr="00DB24D6">
              <w:rPr>
                <w:rFonts w:ascii="Times New Roman" w:hAnsi="Times New Roman"/>
                <w:i/>
                <w:sz w:val="16"/>
                <w:szCs w:val="16"/>
                <w:lang w:val="ru-RU"/>
              </w:rPr>
              <w:t xml:space="preserve">Ползание, ходьба. </w:t>
            </w: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Основные движения.</w:t>
            </w:r>
          </w:p>
          <w:p w:rsidR="00186138" w:rsidRPr="00DB24D6" w:rsidRDefault="00186138" w:rsidP="00086DEE">
            <w:pPr>
              <w:pStyle w:val="a3"/>
              <w:rPr>
                <w:rFonts w:ascii="Times New Roman" w:hAnsi="Times New Roman"/>
                <w:i/>
                <w:sz w:val="16"/>
                <w:szCs w:val="16"/>
                <w:lang w:val="ru-RU"/>
              </w:rPr>
            </w:pPr>
            <w:r w:rsidRPr="00DB24D6">
              <w:rPr>
                <w:rFonts w:ascii="Times New Roman" w:hAnsi="Times New Roman"/>
                <w:i/>
                <w:sz w:val="16"/>
                <w:szCs w:val="16"/>
                <w:lang w:val="ru-RU"/>
              </w:rPr>
              <w:t xml:space="preserve">Прыжки </w:t>
            </w:r>
          </w:p>
        </w:tc>
        <w:tc>
          <w:tcPr>
            <w:tcW w:w="3714"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lastRenderedPageBreak/>
              <w:t>-потренироваться в прокатывании мяча между кубами; закрепить навыки ходьбы по наклонной гимнастической лестнице и спрыгивания с нее; напомнить правила безопасности; бросание мяча вверх; прыжки на одной ноге;</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-воспитывать ловкость, выносливость</w:t>
            </w: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 xml:space="preserve">-упражнять в ползании на четвереньках под дугами, перешагивании с предмета на предмет, </w:t>
            </w:r>
            <w:r w:rsidRPr="00DB24D6">
              <w:rPr>
                <w:rFonts w:ascii="Times New Roman" w:hAnsi="Times New Roman"/>
                <w:sz w:val="16"/>
                <w:szCs w:val="16"/>
                <w:lang w:val="ru-RU"/>
              </w:rPr>
              <w:lastRenderedPageBreak/>
              <w:t>ползании по скамейке на животе;</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-совершенствовать технику выполнения упражнений;</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-воспитывать силу, выносливость.</w:t>
            </w: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-учить прыгать в длину с места, через веревку, из обруча в обруч, лежащих на полу;</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-закреплять умения правильно принимать и.п.</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-воспитывать навыки правильного выполнения упражнений.</w:t>
            </w:r>
          </w:p>
        </w:tc>
        <w:tc>
          <w:tcPr>
            <w:tcW w:w="5140" w:type="dxa"/>
            <w:tcBorders>
              <w:bottom w:val="single" w:sz="4" w:space="0" w:color="auto"/>
            </w:tcBorders>
            <w:shd w:val="clear" w:color="auto" w:fill="auto"/>
          </w:tcPr>
          <w:p w:rsidR="00186138" w:rsidRPr="00DB24D6" w:rsidRDefault="00186138" w:rsidP="00086DEE">
            <w:pPr>
              <w:shd w:val="clear" w:color="auto" w:fill="FFFFFF"/>
              <w:rPr>
                <w:sz w:val="16"/>
                <w:szCs w:val="16"/>
              </w:rPr>
            </w:pPr>
            <w:r w:rsidRPr="00DB24D6">
              <w:rPr>
                <w:sz w:val="16"/>
                <w:szCs w:val="16"/>
              </w:rPr>
              <w:lastRenderedPageBreak/>
              <w:t xml:space="preserve">По таинственной дорожке, </w:t>
            </w:r>
          </w:p>
          <w:p w:rsidR="00186138" w:rsidRPr="00DB24D6" w:rsidRDefault="00186138" w:rsidP="00086DEE">
            <w:pPr>
              <w:shd w:val="clear" w:color="auto" w:fill="FFFFFF"/>
              <w:rPr>
                <w:sz w:val="16"/>
                <w:szCs w:val="16"/>
              </w:rPr>
            </w:pPr>
            <w:r w:rsidRPr="00DB24D6">
              <w:rPr>
                <w:sz w:val="16"/>
                <w:szCs w:val="16"/>
              </w:rPr>
              <w:t>(ходьба на носках)</w:t>
            </w:r>
          </w:p>
          <w:p w:rsidR="00186138" w:rsidRPr="00DB24D6" w:rsidRDefault="00186138" w:rsidP="00086DEE">
            <w:pPr>
              <w:shd w:val="clear" w:color="auto" w:fill="FFFFFF"/>
              <w:rPr>
                <w:sz w:val="16"/>
                <w:szCs w:val="16"/>
              </w:rPr>
            </w:pPr>
            <w:r w:rsidRPr="00DB24D6">
              <w:rPr>
                <w:sz w:val="16"/>
                <w:szCs w:val="16"/>
              </w:rPr>
              <w:t>Шли таинственные ножки,</w:t>
            </w:r>
          </w:p>
          <w:p w:rsidR="00186138" w:rsidRPr="00DB24D6" w:rsidRDefault="00186138" w:rsidP="00086DEE">
            <w:pPr>
              <w:shd w:val="clear" w:color="auto" w:fill="FFFFFF"/>
              <w:rPr>
                <w:sz w:val="16"/>
                <w:szCs w:val="16"/>
              </w:rPr>
            </w:pPr>
            <w:r w:rsidRPr="00DB24D6">
              <w:rPr>
                <w:sz w:val="16"/>
                <w:szCs w:val="16"/>
              </w:rPr>
              <w:t xml:space="preserve">По большой дороге, </w:t>
            </w:r>
          </w:p>
          <w:p w:rsidR="00186138" w:rsidRPr="00DB24D6" w:rsidRDefault="00186138" w:rsidP="00086DEE">
            <w:pPr>
              <w:shd w:val="clear" w:color="auto" w:fill="FFFFFF"/>
              <w:rPr>
                <w:sz w:val="16"/>
                <w:szCs w:val="16"/>
              </w:rPr>
            </w:pPr>
            <w:r w:rsidRPr="00DB24D6">
              <w:rPr>
                <w:sz w:val="16"/>
                <w:szCs w:val="16"/>
              </w:rPr>
              <w:t>(ходьба на месте)</w:t>
            </w:r>
          </w:p>
          <w:p w:rsidR="00186138" w:rsidRPr="00DB24D6" w:rsidRDefault="00186138" w:rsidP="00086DEE">
            <w:pPr>
              <w:shd w:val="clear" w:color="auto" w:fill="FFFFFF"/>
              <w:rPr>
                <w:sz w:val="16"/>
                <w:szCs w:val="16"/>
              </w:rPr>
            </w:pPr>
            <w:r w:rsidRPr="00DB24D6">
              <w:rPr>
                <w:sz w:val="16"/>
                <w:szCs w:val="16"/>
              </w:rPr>
              <w:t>Шагали наши ноги.</w:t>
            </w:r>
          </w:p>
          <w:p w:rsidR="00186138" w:rsidRPr="00DB24D6" w:rsidRDefault="00186138" w:rsidP="00086DEE">
            <w:pPr>
              <w:shd w:val="clear" w:color="auto" w:fill="FFFFFF"/>
              <w:rPr>
                <w:sz w:val="16"/>
                <w:szCs w:val="16"/>
              </w:rPr>
            </w:pPr>
            <w:r w:rsidRPr="00DB24D6">
              <w:rPr>
                <w:sz w:val="16"/>
                <w:szCs w:val="16"/>
              </w:rPr>
              <w:t xml:space="preserve">По пыльной дорожке, </w:t>
            </w:r>
          </w:p>
          <w:p w:rsidR="00186138" w:rsidRPr="00DB24D6" w:rsidRDefault="00186138" w:rsidP="00086DEE">
            <w:pPr>
              <w:shd w:val="clear" w:color="auto" w:fill="FFFFFF"/>
              <w:rPr>
                <w:sz w:val="16"/>
                <w:szCs w:val="16"/>
              </w:rPr>
            </w:pPr>
            <w:r w:rsidRPr="00DB24D6">
              <w:rPr>
                <w:sz w:val="16"/>
                <w:szCs w:val="16"/>
              </w:rPr>
              <w:t>(перекаты с носка на пятку)</w:t>
            </w:r>
          </w:p>
          <w:p w:rsidR="00186138" w:rsidRPr="00DB24D6" w:rsidRDefault="00186138" w:rsidP="00086DEE">
            <w:pPr>
              <w:shd w:val="clear" w:color="auto" w:fill="FFFFFF"/>
              <w:rPr>
                <w:sz w:val="16"/>
                <w:szCs w:val="16"/>
              </w:rPr>
            </w:pPr>
            <w:r w:rsidRPr="00DB24D6">
              <w:rPr>
                <w:sz w:val="16"/>
                <w:szCs w:val="16"/>
              </w:rPr>
              <w:t>Шагали наши ножки</w:t>
            </w:r>
          </w:p>
          <w:p w:rsidR="00186138" w:rsidRPr="00DB24D6" w:rsidRDefault="00186138" w:rsidP="00086DEE">
            <w:pPr>
              <w:shd w:val="clear" w:color="auto" w:fill="FFFFFF"/>
              <w:rPr>
                <w:sz w:val="16"/>
                <w:szCs w:val="16"/>
              </w:rPr>
            </w:pPr>
            <w:r w:rsidRPr="00DB24D6">
              <w:rPr>
                <w:sz w:val="16"/>
                <w:szCs w:val="16"/>
              </w:rPr>
              <w:lastRenderedPageBreak/>
              <w:t xml:space="preserve">А маленькие ножки, </w:t>
            </w:r>
          </w:p>
          <w:p w:rsidR="00186138" w:rsidRPr="00DB24D6" w:rsidRDefault="00186138" w:rsidP="00086DEE">
            <w:pPr>
              <w:shd w:val="clear" w:color="auto" w:fill="FFFFFF"/>
              <w:rPr>
                <w:sz w:val="16"/>
                <w:szCs w:val="16"/>
              </w:rPr>
            </w:pPr>
            <w:r w:rsidRPr="00DB24D6">
              <w:rPr>
                <w:sz w:val="16"/>
                <w:szCs w:val="16"/>
              </w:rPr>
              <w:t>(бег на месте)</w:t>
            </w:r>
          </w:p>
          <w:p w:rsidR="00186138" w:rsidRPr="00DB24D6" w:rsidRDefault="00186138" w:rsidP="00086DEE">
            <w:pPr>
              <w:shd w:val="clear" w:color="auto" w:fill="FFFFFF"/>
              <w:rPr>
                <w:sz w:val="16"/>
                <w:szCs w:val="16"/>
              </w:rPr>
            </w:pPr>
            <w:r w:rsidRPr="00DB24D6">
              <w:rPr>
                <w:sz w:val="16"/>
                <w:szCs w:val="16"/>
              </w:rPr>
              <w:t>Бежали по дорожке</w:t>
            </w:r>
          </w:p>
          <w:p w:rsidR="00186138" w:rsidRPr="00DB24D6" w:rsidRDefault="00186138" w:rsidP="00086DEE">
            <w:pPr>
              <w:shd w:val="clear" w:color="auto" w:fill="FFFFFF"/>
              <w:rPr>
                <w:sz w:val="16"/>
                <w:szCs w:val="16"/>
              </w:rPr>
            </w:pPr>
            <w:r w:rsidRPr="00DB24D6">
              <w:rPr>
                <w:sz w:val="16"/>
                <w:szCs w:val="16"/>
              </w:rPr>
              <w:t xml:space="preserve">По узенькой дорожке, </w:t>
            </w:r>
          </w:p>
          <w:p w:rsidR="00186138" w:rsidRPr="00DB24D6" w:rsidRDefault="00186138" w:rsidP="00086DEE">
            <w:pPr>
              <w:shd w:val="clear" w:color="auto" w:fill="FFFFFF"/>
              <w:rPr>
                <w:sz w:val="16"/>
                <w:szCs w:val="16"/>
              </w:rPr>
            </w:pPr>
            <w:r w:rsidRPr="00DB24D6">
              <w:rPr>
                <w:sz w:val="16"/>
                <w:szCs w:val="16"/>
              </w:rPr>
              <w:t>(ходьба на носках)</w:t>
            </w:r>
          </w:p>
          <w:p w:rsidR="00186138" w:rsidRPr="00DB24D6" w:rsidRDefault="00186138" w:rsidP="00086DEE">
            <w:pPr>
              <w:rPr>
                <w:sz w:val="16"/>
                <w:szCs w:val="16"/>
              </w:rPr>
            </w:pPr>
            <w:r w:rsidRPr="00DB24D6">
              <w:rPr>
                <w:sz w:val="16"/>
                <w:szCs w:val="16"/>
              </w:rPr>
              <w:t>Шагали наши ножки.</w:t>
            </w:r>
          </w:p>
          <w:p w:rsidR="00186138" w:rsidRPr="00DB24D6" w:rsidRDefault="00186138" w:rsidP="00086DEE">
            <w:pPr>
              <w:jc w:val="center"/>
              <w:rPr>
                <w:sz w:val="16"/>
                <w:szCs w:val="16"/>
              </w:rPr>
            </w:pPr>
            <w:r w:rsidRPr="00DB24D6">
              <w:rPr>
                <w:sz w:val="16"/>
                <w:szCs w:val="16"/>
              </w:rPr>
              <w:t xml:space="preserve">Комплекс  </w:t>
            </w:r>
            <w:r w:rsidRPr="00DB24D6">
              <w:rPr>
                <w:color w:val="000000"/>
                <w:sz w:val="16"/>
                <w:szCs w:val="16"/>
              </w:rPr>
              <w:t>«Дружная семья»</w:t>
            </w:r>
          </w:p>
          <w:p w:rsidR="00186138" w:rsidRPr="00DB24D6" w:rsidRDefault="00186138" w:rsidP="00086DEE">
            <w:pPr>
              <w:shd w:val="clear" w:color="auto" w:fill="FFFFFF"/>
              <w:rPr>
                <w:color w:val="000000"/>
                <w:sz w:val="16"/>
                <w:szCs w:val="16"/>
              </w:rPr>
            </w:pPr>
            <w:r w:rsidRPr="00DB24D6">
              <w:rPr>
                <w:color w:val="000000"/>
                <w:sz w:val="16"/>
                <w:szCs w:val="16"/>
              </w:rPr>
              <w:t>1.  И. п.: ноги слегка расставить, руки за спину; хлопнуть перед лицом 8 раз под слова воспитателя:</w:t>
            </w:r>
          </w:p>
          <w:p w:rsidR="00186138" w:rsidRPr="00DB24D6" w:rsidRDefault="00186138" w:rsidP="00086DEE">
            <w:pPr>
              <w:shd w:val="clear" w:color="auto" w:fill="FFFFFF"/>
              <w:rPr>
                <w:color w:val="000000"/>
                <w:sz w:val="16"/>
                <w:szCs w:val="16"/>
              </w:rPr>
            </w:pPr>
            <w:r w:rsidRPr="00DB24D6">
              <w:rPr>
                <w:color w:val="000000"/>
                <w:sz w:val="16"/>
                <w:szCs w:val="16"/>
              </w:rPr>
              <w:t xml:space="preserve">Папа, мама, брат и я </w:t>
            </w:r>
          </w:p>
          <w:p w:rsidR="00186138" w:rsidRPr="00DB24D6" w:rsidRDefault="00186138" w:rsidP="00086DEE">
            <w:pPr>
              <w:shd w:val="clear" w:color="auto" w:fill="FFFFFF"/>
              <w:rPr>
                <w:color w:val="000000"/>
                <w:sz w:val="16"/>
                <w:szCs w:val="16"/>
              </w:rPr>
            </w:pPr>
            <w:r w:rsidRPr="00DB24D6">
              <w:rPr>
                <w:color w:val="000000"/>
                <w:sz w:val="16"/>
                <w:szCs w:val="16"/>
              </w:rPr>
              <w:t>Вместе — дружная семья!</w:t>
            </w:r>
          </w:p>
          <w:p w:rsidR="00186138" w:rsidRPr="00DB24D6" w:rsidRDefault="00186138" w:rsidP="00086DEE">
            <w:pPr>
              <w:shd w:val="clear" w:color="auto" w:fill="FFFFFF"/>
              <w:rPr>
                <w:color w:val="000000"/>
                <w:sz w:val="16"/>
                <w:szCs w:val="16"/>
              </w:rPr>
            </w:pPr>
            <w:r w:rsidRPr="00DB24D6">
              <w:rPr>
                <w:color w:val="000000"/>
                <w:sz w:val="16"/>
                <w:szCs w:val="16"/>
              </w:rPr>
              <w:t>Отвести руки за спину. Повторить 3 раза.</w:t>
            </w:r>
          </w:p>
          <w:p w:rsidR="00186138" w:rsidRPr="00DB24D6" w:rsidRDefault="00186138" w:rsidP="00086DEE">
            <w:pPr>
              <w:shd w:val="clear" w:color="auto" w:fill="FFFFFF"/>
              <w:rPr>
                <w:color w:val="000000"/>
                <w:sz w:val="16"/>
                <w:szCs w:val="16"/>
              </w:rPr>
            </w:pPr>
            <w:r w:rsidRPr="00DB24D6">
              <w:rPr>
                <w:color w:val="000000"/>
                <w:sz w:val="16"/>
                <w:szCs w:val="16"/>
              </w:rPr>
              <w:t> 2. Все вместе наклоняемся, Физкультурой занимаемся!</w:t>
            </w:r>
          </w:p>
          <w:p w:rsidR="00186138" w:rsidRPr="00DB24D6" w:rsidRDefault="00186138" w:rsidP="00086DEE">
            <w:pPr>
              <w:shd w:val="clear" w:color="auto" w:fill="FFFFFF"/>
              <w:rPr>
                <w:color w:val="000000"/>
                <w:sz w:val="16"/>
                <w:szCs w:val="16"/>
              </w:rPr>
            </w:pPr>
            <w:r w:rsidRPr="00DB24D6">
              <w:rPr>
                <w:color w:val="000000"/>
                <w:sz w:val="16"/>
                <w:szCs w:val="16"/>
              </w:rPr>
              <w:t xml:space="preserve"> И. п.: ноги врозь, руки на пояс. Наклон вперед, ладони на колени, смотреть вперед. </w:t>
            </w:r>
          </w:p>
          <w:p w:rsidR="00186138" w:rsidRPr="00DB24D6" w:rsidRDefault="00186138" w:rsidP="00086DEE">
            <w:pPr>
              <w:shd w:val="clear" w:color="auto" w:fill="FFFFFF"/>
              <w:rPr>
                <w:color w:val="000000"/>
                <w:sz w:val="16"/>
                <w:szCs w:val="16"/>
              </w:rPr>
            </w:pPr>
            <w:r w:rsidRPr="00DB24D6">
              <w:rPr>
                <w:color w:val="000000"/>
                <w:sz w:val="16"/>
                <w:szCs w:val="16"/>
              </w:rPr>
              <w:t>Вернуться в и. п. Повторить 3 раза.</w:t>
            </w:r>
          </w:p>
          <w:p w:rsidR="00186138" w:rsidRPr="00DB24D6" w:rsidRDefault="00186138" w:rsidP="00086DEE">
            <w:pPr>
              <w:shd w:val="clear" w:color="auto" w:fill="FFFFFF"/>
              <w:rPr>
                <w:color w:val="000000"/>
                <w:sz w:val="16"/>
                <w:szCs w:val="16"/>
              </w:rPr>
            </w:pPr>
            <w:r w:rsidRPr="00DB24D6">
              <w:rPr>
                <w:color w:val="000000"/>
                <w:sz w:val="16"/>
                <w:szCs w:val="16"/>
              </w:rPr>
              <w:t> 3. Папа большой, А я — маленький. Пусть я маленький, Зато — удаленький.</w:t>
            </w:r>
          </w:p>
          <w:p w:rsidR="00186138" w:rsidRPr="00DB24D6" w:rsidRDefault="00186138" w:rsidP="00086DEE">
            <w:pPr>
              <w:shd w:val="clear" w:color="auto" w:fill="FFFFFF"/>
              <w:rPr>
                <w:color w:val="000000"/>
                <w:sz w:val="16"/>
                <w:szCs w:val="16"/>
              </w:rPr>
            </w:pPr>
            <w:r w:rsidRPr="00DB24D6">
              <w:rPr>
                <w:color w:val="000000"/>
                <w:sz w:val="16"/>
                <w:szCs w:val="16"/>
              </w:rPr>
              <w:t>И. п.: ноги слегка расставить, руки на пояс. Присесть, руки вниз. Вернуться в и. п. Повторить 3 - 4 раза.</w:t>
            </w:r>
          </w:p>
          <w:p w:rsidR="00186138" w:rsidRPr="00DB24D6" w:rsidRDefault="00186138" w:rsidP="00086DEE">
            <w:pPr>
              <w:shd w:val="clear" w:color="auto" w:fill="FFFFFF"/>
              <w:rPr>
                <w:color w:val="000000"/>
                <w:sz w:val="16"/>
                <w:szCs w:val="16"/>
              </w:rPr>
            </w:pPr>
            <w:r w:rsidRPr="00DB24D6">
              <w:rPr>
                <w:color w:val="000000"/>
                <w:sz w:val="16"/>
                <w:szCs w:val="16"/>
              </w:rPr>
              <w:t> 4. Прыгаем мы дружно, Это очень нужно! Кто же прыгнет выше — Мама или Миша?</w:t>
            </w:r>
          </w:p>
          <w:p w:rsidR="00186138" w:rsidRPr="00DB24D6" w:rsidRDefault="00186138" w:rsidP="00086DEE">
            <w:pPr>
              <w:shd w:val="clear" w:color="auto" w:fill="FFFFFF"/>
              <w:rPr>
                <w:color w:val="000000"/>
                <w:sz w:val="16"/>
                <w:szCs w:val="16"/>
              </w:rPr>
            </w:pPr>
            <w:r w:rsidRPr="00DB24D6">
              <w:rPr>
                <w:color w:val="000000"/>
                <w:sz w:val="16"/>
                <w:szCs w:val="16"/>
              </w:rPr>
              <w:t>И. п.: ноги слегка расставить, руки за спину. Выполнить 5—6 подпрыгиваний; непродолжительная ходьба (5—6 сек). Повторить 2 раза.</w:t>
            </w:r>
          </w:p>
          <w:p w:rsidR="00186138" w:rsidRPr="00DB24D6" w:rsidRDefault="00186138" w:rsidP="00086DEE">
            <w:pPr>
              <w:shd w:val="clear" w:color="auto" w:fill="FFFFFF"/>
              <w:spacing w:line="360" w:lineRule="auto"/>
              <w:rPr>
                <w:b/>
                <w:i/>
                <w:sz w:val="16"/>
                <w:szCs w:val="16"/>
              </w:rPr>
            </w:pPr>
            <w:r w:rsidRPr="00DB24D6">
              <w:rPr>
                <w:sz w:val="16"/>
                <w:szCs w:val="16"/>
              </w:rPr>
              <w:t>Ходьба с восстановлением дыхания.</w:t>
            </w:r>
          </w:p>
        </w:tc>
        <w:tc>
          <w:tcPr>
            <w:tcW w:w="3412" w:type="dxa"/>
            <w:shd w:val="clear" w:color="auto" w:fill="auto"/>
          </w:tcPr>
          <w:p w:rsidR="00186138" w:rsidRPr="00DB24D6" w:rsidRDefault="00186138" w:rsidP="00086DEE">
            <w:pPr>
              <w:shd w:val="clear" w:color="auto" w:fill="FFFFFF"/>
              <w:rPr>
                <w:color w:val="333333"/>
                <w:sz w:val="16"/>
                <w:szCs w:val="16"/>
              </w:rPr>
            </w:pPr>
            <w:r w:rsidRPr="00DB24D6">
              <w:rPr>
                <w:b/>
                <w:bCs/>
                <w:color w:val="333333"/>
                <w:sz w:val="16"/>
                <w:szCs w:val="16"/>
              </w:rPr>
              <w:lastRenderedPageBreak/>
              <w:t>Гуси</w:t>
            </w:r>
          </w:p>
          <w:p w:rsidR="00186138" w:rsidRPr="00DB24D6" w:rsidRDefault="00186138" w:rsidP="00086DEE">
            <w:pPr>
              <w:shd w:val="clear" w:color="auto" w:fill="FFFFFF"/>
              <w:rPr>
                <w:sz w:val="16"/>
                <w:szCs w:val="16"/>
              </w:rPr>
            </w:pPr>
            <w:r w:rsidRPr="00DB24D6">
              <w:rPr>
                <w:sz w:val="16"/>
                <w:szCs w:val="16"/>
              </w:rPr>
              <w:t xml:space="preserve">Дети присаживаются на корточки, переступают вперевалку и издают звук: </w:t>
            </w:r>
          </w:p>
          <w:p w:rsidR="00186138" w:rsidRPr="00DB24D6" w:rsidRDefault="00186138" w:rsidP="00086DEE">
            <w:pPr>
              <w:shd w:val="clear" w:color="auto" w:fill="FFFFFF"/>
              <w:rPr>
                <w:sz w:val="16"/>
                <w:szCs w:val="16"/>
              </w:rPr>
            </w:pPr>
            <w:r w:rsidRPr="00DB24D6">
              <w:rPr>
                <w:sz w:val="16"/>
                <w:szCs w:val="16"/>
              </w:rPr>
              <w:t>Ш-ш-ш-ш…</w:t>
            </w:r>
          </w:p>
          <w:p w:rsidR="00186138" w:rsidRPr="00DB24D6" w:rsidRDefault="00186138" w:rsidP="00086DEE">
            <w:pPr>
              <w:shd w:val="clear" w:color="auto" w:fill="FFFFFF"/>
              <w:rPr>
                <w:sz w:val="16"/>
                <w:szCs w:val="16"/>
              </w:rPr>
            </w:pPr>
            <w:r w:rsidRPr="00DB24D6">
              <w:rPr>
                <w:sz w:val="16"/>
                <w:szCs w:val="16"/>
              </w:rPr>
              <w:t>Затем продвигаются вперёд на корточках, руки изображают клюв, издают звук: Га-га-га…</w:t>
            </w:r>
          </w:p>
          <w:p w:rsidR="00186138" w:rsidRPr="00DB24D6" w:rsidRDefault="00186138" w:rsidP="00086DEE">
            <w:pPr>
              <w:shd w:val="clear" w:color="auto" w:fill="FFFFFF"/>
              <w:rPr>
                <w:sz w:val="16"/>
                <w:szCs w:val="16"/>
              </w:rPr>
            </w:pPr>
            <w:r w:rsidRPr="00DB24D6">
              <w:rPr>
                <w:sz w:val="16"/>
                <w:szCs w:val="16"/>
              </w:rPr>
              <w:t>Поворачиваются на корточках вокруг себя, крылья-руки складывают за спину: Га-га-га…</w:t>
            </w:r>
          </w:p>
          <w:p w:rsidR="00186138" w:rsidRPr="00DB24D6" w:rsidRDefault="00186138" w:rsidP="00086DEE">
            <w:pPr>
              <w:shd w:val="clear" w:color="auto" w:fill="FFFFFF"/>
              <w:rPr>
                <w:color w:val="333333"/>
                <w:sz w:val="16"/>
                <w:szCs w:val="16"/>
              </w:rPr>
            </w:pPr>
            <w:r w:rsidRPr="00DB24D6">
              <w:rPr>
                <w:color w:val="333333"/>
                <w:sz w:val="16"/>
                <w:szCs w:val="16"/>
              </w:rPr>
              <w:lastRenderedPageBreak/>
              <w:t> </w:t>
            </w:r>
          </w:p>
          <w:p w:rsidR="00186138" w:rsidRPr="00DB24D6" w:rsidRDefault="00186138" w:rsidP="00086DEE">
            <w:pPr>
              <w:shd w:val="clear" w:color="auto" w:fill="FFFFFF"/>
              <w:spacing w:line="260" w:lineRule="atLeast"/>
              <w:jc w:val="center"/>
              <w:rPr>
                <w:color w:val="333333"/>
                <w:sz w:val="16"/>
                <w:szCs w:val="16"/>
              </w:rPr>
            </w:pPr>
            <w:r w:rsidRPr="00DB24D6">
              <w:rPr>
                <w:color w:val="333333"/>
                <w:sz w:val="16"/>
                <w:szCs w:val="16"/>
              </w:rPr>
              <w:t> </w:t>
            </w:r>
          </w:p>
          <w:p w:rsidR="00186138" w:rsidRPr="00DB24D6" w:rsidRDefault="00186138" w:rsidP="00086DEE">
            <w:pPr>
              <w:rPr>
                <w:sz w:val="16"/>
                <w:szCs w:val="16"/>
              </w:rPr>
            </w:pPr>
          </w:p>
        </w:tc>
      </w:tr>
      <w:tr w:rsidR="00186138" w:rsidRPr="00DB24D6" w:rsidTr="0010211A">
        <w:trPr>
          <w:trHeight w:val="407"/>
          <w:jc w:val="center"/>
        </w:trPr>
        <w:tc>
          <w:tcPr>
            <w:tcW w:w="1393"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lastRenderedPageBreak/>
              <w:t>II неделя</w:t>
            </w:r>
          </w:p>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t>(декабрь)</w:t>
            </w:r>
          </w:p>
          <w:p w:rsidR="00186138" w:rsidRPr="00DB24D6" w:rsidRDefault="00186138" w:rsidP="00086DEE">
            <w:pPr>
              <w:pStyle w:val="a3"/>
              <w:rPr>
                <w:rFonts w:ascii="Times New Roman" w:hAnsi="Times New Roman"/>
                <w:sz w:val="16"/>
                <w:szCs w:val="16"/>
              </w:rPr>
            </w:pPr>
          </w:p>
        </w:tc>
        <w:tc>
          <w:tcPr>
            <w:tcW w:w="2316"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Основные движения.</w:t>
            </w:r>
          </w:p>
          <w:p w:rsidR="00186138" w:rsidRPr="00DB24D6" w:rsidRDefault="00186138" w:rsidP="00086DEE">
            <w:pPr>
              <w:pStyle w:val="a3"/>
              <w:rPr>
                <w:rFonts w:ascii="Times New Roman" w:hAnsi="Times New Roman"/>
                <w:i/>
                <w:sz w:val="16"/>
                <w:szCs w:val="16"/>
                <w:lang w:val="ru-RU"/>
              </w:rPr>
            </w:pPr>
            <w:r w:rsidRPr="00DB24D6">
              <w:rPr>
                <w:rFonts w:ascii="Times New Roman" w:hAnsi="Times New Roman"/>
                <w:i/>
                <w:sz w:val="16"/>
                <w:szCs w:val="16"/>
                <w:lang w:val="ru-RU"/>
              </w:rPr>
              <w:t>Прыжки, ходьба, ползание</w:t>
            </w:r>
          </w:p>
          <w:p w:rsidR="00186138" w:rsidRPr="00DB24D6" w:rsidRDefault="00186138" w:rsidP="00086DEE">
            <w:pPr>
              <w:pStyle w:val="a3"/>
              <w:rPr>
                <w:rFonts w:ascii="Times New Roman" w:hAnsi="Times New Roman"/>
                <w:i/>
                <w:sz w:val="16"/>
                <w:szCs w:val="16"/>
                <w:lang w:val="ru-RU"/>
              </w:rPr>
            </w:pPr>
          </w:p>
          <w:p w:rsidR="00186138" w:rsidRPr="00DB24D6" w:rsidRDefault="00186138" w:rsidP="00086DEE">
            <w:pPr>
              <w:pStyle w:val="a3"/>
              <w:rPr>
                <w:rFonts w:ascii="Times New Roman" w:hAnsi="Times New Roman"/>
                <w:i/>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 xml:space="preserve">Общеразвивающие упражнения </w:t>
            </w:r>
          </w:p>
          <w:p w:rsidR="00186138" w:rsidRPr="00DB24D6" w:rsidRDefault="00186138" w:rsidP="00086DEE">
            <w:pPr>
              <w:pStyle w:val="a3"/>
              <w:rPr>
                <w:rFonts w:ascii="Times New Roman" w:hAnsi="Times New Roman"/>
                <w:i/>
                <w:sz w:val="16"/>
                <w:szCs w:val="16"/>
              </w:rPr>
            </w:pPr>
            <w:r w:rsidRPr="00DB24D6">
              <w:rPr>
                <w:rFonts w:ascii="Times New Roman" w:hAnsi="Times New Roman"/>
                <w:sz w:val="16"/>
                <w:szCs w:val="16"/>
              </w:rPr>
              <w:t>«Цирковые артисты»</w:t>
            </w:r>
            <w:r w:rsidRPr="00DB24D6">
              <w:rPr>
                <w:rFonts w:ascii="Times New Roman" w:hAnsi="Times New Roman"/>
                <w:i/>
                <w:sz w:val="16"/>
                <w:szCs w:val="16"/>
              </w:rPr>
              <w:t>.</w:t>
            </w:r>
          </w:p>
          <w:p w:rsidR="00186138" w:rsidRPr="00DB24D6" w:rsidRDefault="00186138" w:rsidP="00086DEE">
            <w:pPr>
              <w:pStyle w:val="a3"/>
              <w:rPr>
                <w:rFonts w:ascii="Times New Roman" w:hAnsi="Times New Roman"/>
                <w:sz w:val="16"/>
                <w:szCs w:val="16"/>
              </w:rPr>
            </w:pPr>
          </w:p>
        </w:tc>
        <w:tc>
          <w:tcPr>
            <w:tcW w:w="3714"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-закреплять умение выполнять основные виды движений в быстром темпе (прыжки в высоту с места, перешагивание через предметы, ползание на животе)</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 xml:space="preserve">-развивать координацию движений, мелкие мышцы рук;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-формировать образно-пространственное мышление.</w:t>
            </w: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-учить детей ходить по палке или по канату, опираясь носками о пол, пятками о палку, захватывать и перекладывать предметы с места на место стопами ног;</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-совершенствовать умения закреплять осанку;</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-воспитывать волевые качества.</w:t>
            </w:r>
          </w:p>
        </w:tc>
        <w:tc>
          <w:tcPr>
            <w:tcW w:w="5140" w:type="dxa"/>
            <w:tcBorders>
              <w:bottom w:val="nil"/>
            </w:tcBorders>
            <w:shd w:val="clear" w:color="auto" w:fill="auto"/>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Чтобы</w:t>
            </w:r>
            <w:r w:rsidRPr="00DB24D6">
              <w:rPr>
                <w:rFonts w:ascii="Times New Roman" w:hAnsi="Times New Roman"/>
                <w:iCs/>
                <w:sz w:val="16"/>
                <w:szCs w:val="16"/>
              </w:rPr>
              <w:t> </w:t>
            </w:r>
            <w:r w:rsidRPr="00DB24D6">
              <w:rPr>
                <w:rFonts w:ascii="Times New Roman" w:hAnsi="Times New Roman"/>
                <w:iCs/>
                <w:sz w:val="16"/>
                <w:szCs w:val="16"/>
                <w:lang w:val="ru-RU"/>
              </w:rPr>
              <w:t>нам</w:t>
            </w:r>
            <w:r w:rsidRPr="00DB24D6">
              <w:rPr>
                <w:rFonts w:ascii="Times New Roman" w:hAnsi="Times New Roman"/>
                <w:iCs/>
                <w:sz w:val="16"/>
                <w:szCs w:val="16"/>
              </w:rPr>
              <w:t> </w:t>
            </w:r>
            <w:r w:rsidRPr="00DB24D6">
              <w:rPr>
                <w:rFonts w:ascii="Times New Roman" w:hAnsi="Times New Roman"/>
                <w:iCs/>
                <w:sz w:val="16"/>
                <w:szCs w:val="16"/>
                <w:lang w:val="ru-RU"/>
              </w:rPr>
              <w:t>не</w:t>
            </w:r>
            <w:r w:rsidRPr="00DB24D6">
              <w:rPr>
                <w:rFonts w:ascii="Times New Roman" w:hAnsi="Times New Roman"/>
                <w:iCs/>
                <w:sz w:val="16"/>
                <w:szCs w:val="16"/>
              </w:rPr>
              <w:t> </w:t>
            </w:r>
            <w:r w:rsidRPr="00DB24D6">
              <w:rPr>
                <w:rFonts w:ascii="Times New Roman" w:hAnsi="Times New Roman"/>
                <w:iCs/>
                <w:sz w:val="16"/>
                <w:szCs w:val="16"/>
                <w:lang w:val="ru-RU"/>
              </w:rPr>
              <w:t>потеряться</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Нужно</w:t>
            </w:r>
            <w:r w:rsidRPr="00DB24D6">
              <w:rPr>
                <w:rFonts w:ascii="Times New Roman" w:hAnsi="Times New Roman"/>
                <w:iCs/>
                <w:sz w:val="16"/>
                <w:szCs w:val="16"/>
              </w:rPr>
              <w:t> </w:t>
            </w:r>
            <w:r w:rsidRPr="00DB24D6">
              <w:rPr>
                <w:rFonts w:ascii="Times New Roman" w:hAnsi="Times New Roman"/>
                <w:iCs/>
                <w:sz w:val="16"/>
                <w:szCs w:val="16"/>
                <w:lang w:val="ru-RU"/>
              </w:rPr>
              <w:t>за</w:t>
            </w:r>
            <w:r w:rsidRPr="00DB24D6">
              <w:rPr>
                <w:rFonts w:ascii="Times New Roman" w:hAnsi="Times New Roman"/>
                <w:iCs/>
                <w:sz w:val="16"/>
                <w:szCs w:val="16"/>
              </w:rPr>
              <w:t> </w:t>
            </w:r>
            <w:r w:rsidRPr="00DB24D6">
              <w:rPr>
                <w:rFonts w:ascii="Times New Roman" w:hAnsi="Times New Roman"/>
                <w:iCs/>
                <w:sz w:val="16"/>
                <w:szCs w:val="16"/>
                <w:lang w:val="ru-RU"/>
              </w:rPr>
              <w:t>руки</w:t>
            </w:r>
            <w:r w:rsidRPr="00DB24D6">
              <w:rPr>
                <w:rFonts w:ascii="Times New Roman" w:hAnsi="Times New Roman"/>
                <w:iCs/>
                <w:sz w:val="16"/>
                <w:szCs w:val="16"/>
              </w:rPr>
              <w:t> </w:t>
            </w:r>
            <w:r w:rsidRPr="00DB24D6">
              <w:rPr>
                <w:rFonts w:ascii="Times New Roman" w:hAnsi="Times New Roman"/>
                <w:iCs/>
                <w:sz w:val="16"/>
                <w:szCs w:val="16"/>
                <w:lang w:val="ru-RU"/>
              </w:rPr>
              <w:t>держаться.</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Отправляемся</w:t>
            </w:r>
            <w:r w:rsidRPr="00DB24D6">
              <w:rPr>
                <w:rFonts w:ascii="Times New Roman" w:hAnsi="Times New Roman"/>
                <w:iCs/>
                <w:sz w:val="16"/>
                <w:szCs w:val="16"/>
              </w:rPr>
              <w:t> </w:t>
            </w:r>
            <w:r w:rsidRPr="00DB24D6">
              <w:rPr>
                <w:rFonts w:ascii="Times New Roman" w:hAnsi="Times New Roman"/>
                <w:iCs/>
                <w:sz w:val="16"/>
                <w:szCs w:val="16"/>
                <w:lang w:val="ru-RU"/>
              </w:rPr>
              <w:t>мы</w:t>
            </w:r>
            <w:r w:rsidRPr="00DB24D6">
              <w:rPr>
                <w:rFonts w:ascii="Times New Roman" w:hAnsi="Times New Roman"/>
                <w:iCs/>
                <w:sz w:val="16"/>
                <w:szCs w:val="16"/>
              </w:rPr>
              <w:t> </w:t>
            </w:r>
            <w:r w:rsidRPr="00DB24D6">
              <w:rPr>
                <w:rFonts w:ascii="Times New Roman" w:hAnsi="Times New Roman"/>
                <w:iCs/>
                <w:sz w:val="16"/>
                <w:szCs w:val="16"/>
                <w:lang w:val="ru-RU"/>
              </w:rPr>
              <w:t>в</w:t>
            </w:r>
            <w:r w:rsidRPr="00DB24D6">
              <w:rPr>
                <w:rFonts w:ascii="Times New Roman" w:hAnsi="Times New Roman"/>
                <w:iCs/>
                <w:sz w:val="16"/>
                <w:szCs w:val="16"/>
              </w:rPr>
              <w:t> </w:t>
            </w:r>
            <w:r w:rsidRPr="00DB24D6">
              <w:rPr>
                <w:rFonts w:ascii="Times New Roman" w:hAnsi="Times New Roman"/>
                <w:iCs/>
                <w:sz w:val="16"/>
                <w:szCs w:val="16"/>
                <w:lang w:val="ru-RU"/>
              </w:rPr>
              <w:t>лес,</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Ждет</w:t>
            </w:r>
            <w:r w:rsidRPr="00DB24D6">
              <w:rPr>
                <w:rFonts w:ascii="Times New Roman" w:hAnsi="Times New Roman"/>
                <w:iCs/>
                <w:sz w:val="16"/>
                <w:szCs w:val="16"/>
              </w:rPr>
              <w:t> </w:t>
            </w:r>
            <w:r w:rsidRPr="00DB24D6">
              <w:rPr>
                <w:rFonts w:ascii="Times New Roman" w:hAnsi="Times New Roman"/>
                <w:iCs/>
                <w:sz w:val="16"/>
                <w:szCs w:val="16"/>
                <w:lang w:val="ru-RU"/>
              </w:rPr>
              <w:t>нас</w:t>
            </w:r>
            <w:r w:rsidRPr="00DB24D6">
              <w:rPr>
                <w:rFonts w:ascii="Times New Roman" w:hAnsi="Times New Roman"/>
                <w:iCs/>
                <w:sz w:val="16"/>
                <w:szCs w:val="16"/>
              </w:rPr>
              <w:t> </w:t>
            </w:r>
            <w:r w:rsidRPr="00DB24D6">
              <w:rPr>
                <w:rFonts w:ascii="Times New Roman" w:hAnsi="Times New Roman"/>
                <w:iCs/>
                <w:sz w:val="16"/>
                <w:szCs w:val="16"/>
                <w:lang w:val="ru-RU"/>
              </w:rPr>
              <w:t>много</w:t>
            </w:r>
            <w:r w:rsidRPr="00DB24D6">
              <w:rPr>
                <w:rFonts w:ascii="Times New Roman" w:hAnsi="Times New Roman"/>
                <w:iCs/>
                <w:sz w:val="16"/>
                <w:szCs w:val="16"/>
              </w:rPr>
              <w:t> </w:t>
            </w:r>
            <w:r w:rsidRPr="00DB24D6">
              <w:rPr>
                <w:rFonts w:ascii="Times New Roman" w:hAnsi="Times New Roman"/>
                <w:iCs/>
                <w:sz w:val="16"/>
                <w:szCs w:val="16"/>
                <w:lang w:val="ru-RU"/>
              </w:rPr>
              <w:t>в</w:t>
            </w:r>
            <w:r w:rsidRPr="00DB24D6">
              <w:rPr>
                <w:rFonts w:ascii="Times New Roman" w:hAnsi="Times New Roman"/>
                <w:iCs/>
                <w:sz w:val="16"/>
                <w:szCs w:val="16"/>
              </w:rPr>
              <w:t> </w:t>
            </w:r>
            <w:r w:rsidRPr="00DB24D6">
              <w:rPr>
                <w:rFonts w:ascii="Times New Roman" w:hAnsi="Times New Roman"/>
                <w:iCs/>
                <w:sz w:val="16"/>
                <w:szCs w:val="16"/>
                <w:lang w:val="ru-RU"/>
              </w:rPr>
              <w:t>нем</w:t>
            </w:r>
            <w:r w:rsidRPr="00DB24D6">
              <w:rPr>
                <w:rFonts w:ascii="Times New Roman" w:hAnsi="Times New Roman"/>
                <w:iCs/>
                <w:sz w:val="16"/>
                <w:szCs w:val="16"/>
              </w:rPr>
              <w:t> </w:t>
            </w:r>
            <w:r w:rsidRPr="00DB24D6">
              <w:rPr>
                <w:rFonts w:ascii="Times New Roman" w:hAnsi="Times New Roman"/>
                <w:iCs/>
                <w:sz w:val="16"/>
                <w:szCs w:val="16"/>
                <w:lang w:val="ru-RU"/>
              </w:rPr>
              <w:t>чудес.</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Ходьба</w:t>
            </w:r>
            <w:r w:rsidRPr="00DB24D6">
              <w:rPr>
                <w:rFonts w:ascii="Times New Roman" w:hAnsi="Times New Roman"/>
                <w:sz w:val="16"/>
                <w:szCs w:val="16"/>
              </w:rPr>
              <w:t> </w:t>
            </w:r>
            <w:r w:rsidRPr="00DB24D6">
              <w:rPr>
                <w:rFonts w:ascii="Times New Roman" w:hAnsi="Times New Roman"/>
                <w:sz w:val="16"/>
                <w:szCs w:val="16"/>
                <w:lang w:val="ru-RU"/>
              </w:rPr>
              <w:t>в</w:t>
            </w:r>
            <w:r w:rsidRPr="00DB24D6">
              <w:rPr>
                <w:rFonts w:ascii="Times New Roman" w:hAnsi="Times New Roman"/>
                <w:sz w:val="16"/>
                <w:szCs w:val="16"/>
              </w:rPr>
              <w:t> </w:t>
            </w:r>
            <w:r w:rsidRPr="00DB24D6">
              <w:rPr>
                <w:rFonts w:ascii="Times New Roman" w:hAnsi="Times New Roman"/>
                <w:sz w:val="16"/>
                <w:szCs w:val="16"/>
                <w:lang w:val="ru-RU"/>
              </w:rPr>
              <w:t>колонне</w:t>
            </w:r>
            <w:r w:rsidRPr="00DB24D6">
              <w:rPr>
                <w:rFonts w:ascii="Times New Roman" w:hAnsi="Times New Roman"/>
                <w:sz w:val="16"/>
                <w:szCs w:val="16"/>
              </w:rPr>
              <w:t> </w:t>
            </w:r>
            <w:r w:rsidRPr="00DB24D6">
              <w:rPr>
                <w:rFonts w:ascii="Times New Roman" w:hAnsi="Times New Roman"/>
                <w:sz w:val="16"/>
                <w:szCs w:val="16"/>
                <w:lang w:val="ru-RU"/>
              </w:rPr>
              <w:t>друг</w:t>
            </w:r>
            <w:r w:rsidRPr="00DB24D6">
              <w:rPr>
                <w:rFonts w:ascii="Times New Roman" w:hAnsi="Times New Roman"/>
                <w:sz w:val="16"/>
                <w:szCs w:val="16"/>
              </w:rPr>
              <w:t> </w:t>
            </w:r>
            <w:r w:rsidRPr="00DB24D6">
              <w:rPr>
                <w:rFonts w:ascii="Times New Roman" w:hAnsi="Times New Roman"/>
                <w:sz w:val="16"/>
                <w:szCs w:val="16"/>
                <w:lang w:val="ru-RU"/>
              </w:rPr>
              <w:t>за</w:t>
            </w:r>
            <w:r w:rsidRPr="00DB24D6">
              <w:rPr>
                <w:rFonts w:ascii="Times New Roman" w:hAnsi="Times New Roman"/>
                <w:sz w:val="16"/>
                <w:szCs w:val="16"/>
              </w:rPr>
              <w:t> </w:t>
            </w:r>
            <w:r w:rsidRPr="00DB24D6">
              <w:rPr>
                <w:rFonts w:ascii="Times New Roman" w:hAnsi="Times New Roman"/>
                <w:sz w:val="16"/>
                <w:szCs w:val="16"/>
                <w:lang w:val="ru-RU"/>
              </w:rPr>
              <w:t>другом</w:t>
            </w:r>
            <w:r w:rsidRPr="00DB24D6">
              <w:rPr>
                <w:rFonts w:ascii="Times New Roman" w:hAnsi="Times New Roman"/>
                <w:sz w:val="16"/>
                <w:szCs w:val="16"/>
              </w:rPr>
              <w:t> </w:t>
            </w:r>
            <w:r w:rsidRPr="00DB24D6">
              <w:rPr>
                <w:rFonts w:ascii="Times New Roman" w:hAnsi="Times New Roman"/>
                <w:sz w:val="16"/>
                <w:szCs w:val="16"/>
                <w:lang w:val="ru-RU"/>
              </w:rPr>
              <w:t>10</w:t>
            </w:r>
            <w:r w:rsidRPr="00DB24D6">
              <w:rPr>
                <w:rFonts w:ascii="Times New Roman" w:hAnsi="Times New Roman"/>
                <w:sz w:val="16"/>
                <w:szCs w:val="16"/>
              </w:rPr>
              <w:t> </w:t>
            </w:r>
            <w:r w:rsidRPr="00DB24D6">
              <w:rPr>
                <w:rFonts w:ascii="Times New Roman" w:hAnsi="Times New Roman"/>
                <w:sz w:val="16"/>
                <w:szCs w:val="16"/>
                <w:lang w:val="ru-RU"/>
              </w:rPr>
              <w:t>сек.</w:t>
            </w:r>
            <w:r w:rsidRPr="00DB24D6">
              <w:rPr>
                <w:rFonts w:ascii="Times New Roman" w:hAnsi="Times New Roman"/>
                <w:sz w:val="16"/>
                <w:szCs w:val="16"/>
              </w:rPr>
              <w:t> </w:t>
            </w:r>
          </w:p>
          <w:p w:rsidR="00186138" w:rsidRPr="00DB24D6" w:rsidRDefault="00186138" w:rsidP="00086DEE">
            <w:pPr>
              <w:pStyle w:val="a3"/>
              <w:rPr>
                <w:rFonts w:ascii="Times New Roman" w:hAnsi="Times New Roman"/>
                <w:iCs/>
                <w:sz w:val="16"/>
                <w:szCs w:val="16"/>
                <w:lang w:val="ru-RU"/>
              </w:rPr>
            </w:pPr>
            <w:r w:rsidRPr="00DB24D6">
              <w:rPr>
                <w:rFonts w:ascii="Times New Roman" w:hAnsi="Times New Roman"/>
                <w:iCs/>
                <w:sz w:val="16"/>
                <w:szCs w:val="16"/>
                <w:lang w:val="ru-RU"/>
              </w:rPr>
              <w:t>По</w:t>
            </w:r>
            <w:r w:rsidRPr="00DB24D6">
              <w:rPr>
                <w:rFonts w:ascii="Times New Roman" w:hAnsi="Times New Roman"/>
                <w:iCs/>
                <w:sz w:val="16"/>
                <w:szCs w:val="16"/>
              </w:rPr>
              <w:t> </w:t>
            </w:r>
            <w:r w:rsidRPr="00DB24D6">
              <w:rPr>
                <w:rFonts w:ascii="Times New Roman" w:hAnsi="Times New Roman"/>
                <w:iCs/>
                <w:sz w:val="16"/>
                <w:szCs w:val="16"/>
                <w:lang w:val="ru-RU"/>
              </w:rPr>
              <w:t>сугробам</w:t>
            </w:r>
            <w:r w:rsidRPr="00DB24D6">
              <w:rPr>
                <w:rFonts w:ascii="Times New Roman" w:hAnsi="Times New Roman"/>
                <w:iCs/>
                <w:sz w:val="16"/>
                <w:szCs w:val="16"/>
              </w:rPr>
              <w:t> </w:t>
            </w:r>
            <w:r w:rsidRPr="00DB24D6">
              <w:rPr>
                <w:rFonts w:ascii="Times New Roman" w:hAnsi="Times New Roman"/>
                <w:iCs/>
                <w:sz w:val="16"/>
                <w:szCs w:val="16"/>
                <w:lang w:val="ru-RU"/>
              </w:rPr>
              <w:t>мы</w:t>
            </w:r>
            <w:r w:rsidRPr="00DB24D6">
              <w:rPr>
                <w:rFonts w:ascii="Times New Roman" w:hAnsi="Times New Roman"/>
                <w:iCs/>
                <w:sz w:val="16"/>
                <w:szCs w:val="16"/>
              </w:rPr>
              <w:t> </w:t>
            </w:r>
            <w:r w:rsidRPr="00DB24D6">
              <w:rPr>
                <w:rFonts w:ascii="Times New Roman" w:hAnsi="Times New Roman"/>
                <w:iCs/>
                <w:sz w:val="16"/>
                <w:szCs w:val="16"/>
                <w:lang w:val="ru-RU"/>
              </w:rPr>
              <w:t>шагаем</w:t>
            </w:r>
            <w:r w:rsidRPr="00DB24D6">
              <w:rPr>
                <w:rFonts w:ascii="Times New Roman" w:hAnsi="Times New Roman"/>
                <w:iCs/>
                <w:sz w:val="16"/>
                <w:szCs w:val="16"/>
              </w:rPr>
              <w:t> </w:t>
            </w:r>
            <w:r w:rsidRPr="00DB24D6">
              <w:rPr>
                <w:rFonts w:ascii="Times New Roman" w:hAnsi="Times New Roman"/>
                <w:iCs/>
                <w:sz w:val="16"/>
                <w:szCs w:val="16"/>
                <w:lang w:val="ru-RU"/>
              </w:rPr>
              <w:t>выше</w:t>
            </w:r>
            <w:r w:rsidRPr="00DB24D6">
              <w:rPr>
                <w:rFonts w:ascii="Times New Roman" w:hAnsi="Times New Roman"/>
                <w:iCs/>
                <w:sz w:val="16"/>
                <w:szCs w:val="16"/>
              </w:rPr>
              <w:t> </w:t>
            </w:r>
            <w:r w:rsidRPr="00DB24D6">
              <w:rPr>
                <w:rFonts w:ascii="Times New Roman" w:hAnsi="Times New Roman"/>
                <w:iCs/>
                <w:sz w:val="16"/>
                <w:szCs w:val="16"/>
                <w:lang w:val="ru-RU"/>
              </w:rPr>
              <w:t>ножки</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поднимаем!</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По</w:t>
            </w:r>
            <w:r w:rsidRPr="00DB24D6">
              <w:rPr>
                <w:rFonts w:ascii="Times New Roman" w:hAnsi="Times New Roman"/>
                <w:iCs/>
                <w:sz w:val="16"/>
                <w:szCs w:val="16"/>
              </w:rPr>
              <w:t> </w:t>
            </w:r>
            <w:r w:rsidRPr="00DB24D6">
              <w:rPr>
                <w:rFonts w:ascii="Times New Roman" w:hAnsi="Times New Roman"/>
                <w:iCs/>
                <w:sz w:val="16"/>
                <w:szCs w:val="16"/>
                <w:lang w:val="ru-RU"/>
              </w:rPr>
              <w:t>сугробам</w:t>
            </w:r>
            <w:r w:rsidRPr="00DB24D6">
              <w:rPr>
                <w:rFonts w:ascii="Times New Roman" w:hAnsi="Times New Roman"/>
                <w:iCs/>
                <w:sz w:val="16"/>
                <w:szCs w:val="16"/>
              </w:rPr>
              <w:t> </w:t>
            </w:r>
            <w:r w:rsidRPr="00DB24D6">
              <w:rPr>
                <w:rFonts w:ascii="Times New Roman" w:hAnsi="Times New Roman"/>
                <w:iCs/>
                <w:sz w:val="16"/>
                <w:szCs w:val="16"/>
                <w:lang w:val="ru-RU"/>
              </w:rPr>
              <w:t>мы</w:t>
            </w:r>
            <w:r w:rsidRPr="00DB24D6">
              <w:rPr>
                <w:rFonts w:ascii="Times New Roman" w:hAnsi="Times New Roman"/>
                <w:iCs/>
                <w:sz w:val="16"/>
                <w:szCs w:val="16"/>
              </w:rPr>
              <w:t> </w:t>
            </w:r>
            <w:r w:rsidRPr="00DB24D6">
              <w:rPr>
                <w:rFonts w:ascii="Times New Roman" w:hAnsi="Times New Roman"/>
                <w:iCs/>
                <w:sz w:val="16"/>
                <w:szCs w:val="16"/>
                <w:lang w:val="ru-RU"/>
              </w:rPr>
              <w:t>идем</w:t>
            </w:r>
            <w:r w:rsidRPr="00DB24D6">
              <w:rPr>
                <w:rFonts w:ascii="Times New Roman" w:hAnsi="Times New Roman"/>
                <w:iCs/>
                <w:sz w:val="16"/>
                <w:szCs w:val="16"/>
              </w:rPr>
              <w:t> </w:t>
            </w:r>
            <w:r w:rsidRPr="00DB24D6">
              <w:rPr>
                <w:rFonts w:ascii="Times New Roman" w:hAnsi="Times New Roman"/>
                <w:iCs/>
                <w:sz w:val="16"/>
                <w:szCs w:val="16"/>
                <w:lang w:val="ru-RU"/>
              </w:rPr>
              <w:t>и</w:t>
            </w:r>
            <w:r w:rsidRPr="00DB24D6">
              <w:rPr>
                <w:rFonts w:ascii="Times New Roman" w:hAnsi="Times New Roman"/>
                <w:iCs/>
                <w:sz w:val="16"/>
                <w:szCs w:val="16"/>
              </w:rPr>
              <w:t> </w:t>
            </w:r>
            <w:r w:rsidRPr="00DB24D6">
              <w:rPr>
                <w:rFonts w:ascii="Times New Roman" w:hAnsi="Times New Roman"/>
                <w:iCs/>
                <w:sz w:val="16"/>
                <w:szCs w:val="16"/>
                <w:lang w:val="ru-RU"/>
              </w:rPr>
              <w:t>не</w:t>
            </w:r>
            <w:r w:rsidRPr="00DB24D6">
              <w:rPr>
                <w:rFonts w:ascii="Times New Roman" w:hAnsi="Times New Roman"/>
                <w:iCs/>
                <w:sz w:val="16"/>
                <w:szCs w:val="16"/>
              </w:rPr>
              <w:t> </w:t>
            </w:r>
            <w:r w:rsidRPr="00DB24D6">
              <w:rPr>
                <w:rFonts w:ascii="Times New Roman" w:hAnsi="Times New Roman"/>
                <w:iCs/>
                <w:sz w:val="16"/>
                <w:szCs w:val="16"/>
                <w:lang w:val="ru-RU"/>
              </w:rPr>
              <w:t>чуть</w:t>
            </w:r>
            <w:r w:rsidRPr="00DB24D6">
              <w:rPr>
                <w:rFonts w:ascii="Times New Roman" w:hAnsi="Times New Roman"/>
                <w:iCs/>
                <w:sz w:val="16"/>
                <w:szCs w:val="16"/>
              </w:rPr>
              <w:t> </w:t>
            </w:r>
            <w:r w:rsidRPr="00DB24D6">
              <w:rPr>
                <w:rFonts w:ascii="Times New Roman" w:hAnsi="Times New Roman"/>
                <w:iCs/>
                <w:sz w:val="16"/>
                <w:szCs w:val="16"/>
                <w:lang w:val="ru-RU"/>
              </w:rPr>
              <w:t>не</w:t>
            </w:r>
            <w:r w:rsidRPr="00DB24D6">
              <w:rPr>
                <w:rFonts w:ascii="Times New Roman" w:hAnsi="Times New Roman"/>
                <w:iCs/>
                <w:sz w:val="16"/>
                <w:szCs w:val="16"/>
              </w:rPr>
              <w:t> </w:t>
            </w:r>
            <w:r w:rsidRPr="00DB24D6">
              <w:rPr>
                <w:rFonts w:ascii="Times New Roman" w:hAnsi="Times New Roman"/>
                <w:iCs/>
                <w:sz w:val="16"/>
                <w:szCs w:val="16"/>
                <w:lang w:val="ru-RU"/>
              </w:rPr>
              <w:t>устаем.</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Ходьба</w:t>
            </w:r>
            <w:r w:rsidRPr="00DB24D6">
              <w:rPr>
                <w:rFonts w:ascii="Times New Roman" w:hAnsi="Times New Roman"/>
                <w:sz w:val="16"/>
                <w:szCs w:val="16"/>
              </w:rPr>
              <w:t> </w:t>
            </w:r>
            <w:r w:rsidRPr="00DB24D6">
              <w:rPr>
                <w:rFonts w:ascii="Times New Roman" w:hAnsi="Times New Roman"/>
                <w:sz w:val="16"/>
                <w:szCs w:val="16"/>
                <w:lang w:val="ru-RU"/>
              </w:rPr>
              <w:t>с</w:t>
            </w:r>
            <w:r w:rsidRPr="00DB24D6">
              <w:rPr>
                <w:rFonts w:ascii="Times New Roman" w:hAnsi="Times New Roman"/>
                <w:sz w:val="16"/>
                <w:szCs w:val="16"/>
              </w:rPr>
              <w:t> </w:t>
            </w:r>
            <w:r w:rsidRPr="00DB24D6">
              <w:rPr>
                <w:rFonts w:ascii="Times New Roman" w:hAnsi="Times New Roman"/>
                <w:sz w:val="16"/>
                <w:szCs w:val="16"/>
                <w:lang w:val="ru-RU"/>
              </w:rPr>
              <w:t>высоким</w:t>
            </w:r>
            <w:r w:rsidRPr="00DB24D6">
              <w:rPr>
                <w:rFonts w:ascii="Times New Roman" w:hAnsi="Times New Roman"/>
                <w:sz w:val="16"/>
                <w:szCs w:val="16"/>
              </w:rPr>
              <w:t> </w:t>
            </w:r>
            <w:r w:rsidRPr="00DB24D6">
              <w:rPr>
                <w:rFonts w:ascii="Times New Roman" w:hAnsi="Times New Roman"/>
                <w:sz w:val="16"/>
                <w:szCs w:val="16"/>
                <w:lang w:val="ru-RU"/>
              </w:rPr>
              <w:t>подниманием</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колена</w:t>
            </w:r>
            <w:r w:rsidRPr="00DB24D6">
              <w:rPr>
                <w:rFonts w:ascii="Times New Roman" w:hAnsi="Times New Roman"/>
                <w:sz w:val="16"/>
                <w:szCs w:val="16"/>
              </w:rPr>
              <w:t> </w:t>
            </w:r>
            <w:r w:rsidRPr="00DB24D6">
              <w:rPr>
                <w:rFonts w:ascii="Times New Roman" w:hAnsi="Times New Roman"/>
                <w:sz w:val="16"/>
                <w:szCs w:val="16"/>
                <w:lang w:val="ru-RU"/>
              </w:rPr>
              <w:t>10сек.</w:t>
            </w:r>
            <w:r w:rsidRPr="00DB24D6">
              <w:rPr>
                <w:rFonts w:ascii="Times New Roman" w:hAnsi="Times New Roman"/>
                <w:sz w:val="16"/>
                <w:szCs w:val="16"/>
              </w:rPr>
              <w:t> </w:t>
            </w:r>
          </w:p>
          <w:p w:rsidR="00186138" w:rsidRPr="00DB24D6" w:rsidRDefault="00186138" w:rsidP="00086DEE">
            <w:pPr>
              <w:pStyle w:val="a3"/>
              <w:rPr>
                <w:rFonts w:ascii="Times New Roman" w:hAnsi="Times New Roman"/>
                <w:iCs/>
                <w:sz w:val="16"/>
                <w:szCs w:val="16"/>
                <w:lang w:val="ru-RU"/>
              </w:rPr>
            </w:pPr>
            <w:r w:rsidRPr="00DB24D6">
              <w:rPr>
                <w:rFonts w:ascii="Times New Roman" w:hAnsi="Times New Roman"/>
                <w:iCs/>
                <w:sz w:val="16"/>
                <w:szCs w:val="16"/>
                <w:lang w:val="ru-RU"/>
              </w:rPr>
              <w:t>Холодно</w:t>
            </w:r>
            <w:r w:rsidRPr="00DB24D6">
              <w:rPr>
                <w:rFonts w:ascii="Times New Roman" w:hAnsi="Times New Roman"/>
                <w:iCs/>
                <w:sz w:val="16"/>
                <w:szCs w:val="16"/>
              </w:rPr>
              <w:t> </w:t>
            </w:r>
            <w:r w:rsidRPr="00DB24D6">
              <w:rPr>
                <w:rFonts w:ascii="Times New Roman" w:hAnsi="Times New Roman"/>
                <w:iCs/>
                <w:sz w:val="16"/>
                <w:szCs w:val="16"/>
                <w:lang w:val="ru-RU"/>
              </w:rPr>
              <w:t>в</w:t>
            </w:r>
            <w:r w:rsidRPr="00DB24D6">
              <w:rPr>
                <w:rFonts w:ascii="Times New Roman" w:hAnsi="Times New Roman"/>
                <w:iCs/>
                <w:sz w:val="16"/>
                <w:szCs w:val="16"/>
              </w:rPr>
              <w:t> </w:t>
            </w:r>
            <w:r w:rsidRPr="00DB24D6">
              <w:rPr>
                <w:rFonts w:ascii="Times New Roman" w:hAnsi="Times New Roman"/>
                <w:iCs/>
                <w:sz w:val="16"/>
                <w:szCs w:val="16"/>
                <w:lang w:val="ru-RU"/>
              </w:rPr>
              <w:t>лесу</w:t>
            </w:r>
            <w:r w:rsidRPr="00DB24D6">
              <w:rPr>
                <w:rFonts w:ascii="Times New Roman" w:hAnsi="Times New Roman"/>
                <w:iCs/>
                <w:sz w:val="16"/>
                <w:szCs w:val="16"/>
              </w:rPr>
              <w:t> </w:t>
            </w:r>
            <w:r w:rsidRPr="00DB24D6">
              <w:rPr>
                <w:rFonts w:ascii="Times New Roman" w:hAnsi="Times New Roman"/>
                <w:iCs/>
                <w:sz w:val="16"/>
                <w:szCs w:val="16"/>
                <w:lang w:val="ru-RU"/>
              </w:rPr>
              <w:t>зимой</w:t>
            </w:r>
            <w:r w:rsidRPr="00DB24D6">
              <w:rPr>
                <w:rFonts w:ascii="Times New Roman" w:hAnsi="Times New Roman"/>
                <w:iCs/>
                <w:sz w:val="16"/>
                <w:szCs w:val="16"/>
              </w:rPr>
              <w:t> </w:t>
            </w:r>
            <w:r w:rsidRPr="00DB24D6">
              <w:rPr>
                <w:rFonts w:ascii="Times New Roman" w:hAnsi="Times New Roman"/>
                <w:iCs/>
                <w:sz w:val="16"/>
                <w:szCs w:val="16"/>
                <w:lang w:val="ru-RU"/>
              </w:rPr>
              <w:t>побежали</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все</w:t>
            </w:r>
            <w:r w:rsidRPr="00DB24D6">
              <w:rPr>
                <w:rFonts w:ascii="Times New Roman" w:hAnsi="Times New Roman"/>
                <w:iCs/>
                <w:sz w:val="16"/>
                <w:szCs w:val="16"/>
              </w:rPr>
              <w:t> </w:t>
            </w:r>
            <w:r w:rsidRPr="00DB24D6">
              <w:rPr>
                <w:rFonts w:ascii="Times New Roman" w:hAnsi="Times New Roman"/>
                <w:iCs/>
                <w:sz w:val="16"/>
                <w:szCs w:val="16"/>
                <w:lang w:val="ru-RU"/>
              </w:rPr>
              <w:t>за</w:t>
            </w:r>
            <w:r w:rsidRPr="00DB24D6">
              <w:rPr>
                <w:rFonts w:ascii="Times New Roman" w:hAnsi="Times New Roman"/>
                <w:iCs/>
                <w:sz w:val="16"/>
                <w:szCs w:val="16"/>
              </w:rPr>
              <w:t> </w:t>
            </w:r>
            <w:r w:rsidRPr="00DB24D6">
              <w:rPr>
                <w:rFonts w:ascii="Times New Roman" w:hAnsi="Times New Roman"/>
                <w:iCs/>
                <w:sz w:val="16"/>
                <w:szCs w:val="16"/>
                <w:lang w:val="ru-RU"/>
              </w:rPr>
              <w:t>мной</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Бег</w:t>
            </w:r>
            <w:r w:rsidRPr="00DB24D6">
              <w:rPr>
                <w:rFonts w:ascii="Times New Roman" w:hAnsi="Times New Roman"/>
                <w:sz w:val="16"/>
                <w:szCs w:val="16"/>
              </w:rPr>
              <w:t> </w:t>
            </w:r>
            <w:r w:rsidRPr="00DB24D6">
              <w:rPr>
                <w:rFonts w:ascii="Times New Roman" w:hAnsi="Times New Roman"/>
                <w:sz w:val="16"/>
                <w:szCs w:val="16"/>
                <w:lang w:val="ru-RU"/>
              </w:rPr>
              <w:t>в</w:t>
            </w:r>
            <w:r w:rsidRPr="00DB24D6">
              <w:rPr>
                <w:rFonts w:ascii="Times New Roman" w:hAnsi="Times New Roman"/>
                <w:sz w:val="16"/>
                <w:szCs w:val="16"/>
              </w:rPr>
              <w:t> </w:t>
            </w:r>
            <w:r w:rsidRPr="00DB24D6">
              <w:rPr>
                <w:rFonts w:ascii="Times New Roman" w:hAnsi="Times New Roman"/>
                <w:sz w:val="16"/>
                <w:szCs w:val="16"/>
                <w:lang w:val="ru-RU"/>
              </w:rPr>
              <w:t>колонне</w:t>
            </w:r>
            <w:r w:rsidRPr="00DB24D6">
              <w:rPr>
                <w:rFonts w:ascii="Times New Roman" w:hAnsi="Times New Roman"/>
                <w:sz w:val="16"/>
                <w:szCs w:val="16"/>
              </w:rPr>
              <w:t> </w:t>
            </w:r>
            <w:r w:rsidRPr="00DB24D6">
              <w:rPr>
                <w:rFonts w:ascii="Times New Roman" w:hAnsi="Times New Roman"/>
                <w:sz w:val="16"/>
                <w:szCs w:val="16"/>
                <w:lang w:val="ru-RU"/>
              </w:rPr>
              <w:t>по</w:t>
            </w:r>
            <w:r w:rsidRPr="00DB24D6">
              <w:rPr>
                <w:rFonts w:ascii="Times New Roman" w:hAnsi="Times New Roman"/>
                <w:sz w:val="16"/>
                <w:szCs w:val="16"/>
              </w:rPr>
              <w:t> </w:t>
            </w:r>
            <w:r w:rsidRPr="00DB24D6">
              <w:rPr>
                <w:rFonts w:ascii="Times New Roman" w:hAnsi="Times New Roman"/>
                <w:sz w:val="16"/>
                <w:szCs w:val="16"/>
                <w:lang w:val="ru-RU"/>
              </w:rPr>
              <w:t>одному</w:t>
            </w:r>
            <w:r w:rsidRPr="00DB24D6">
              <w:rPr>
                <w:rFonts w:ascii="Times New Roman" w:hAnsi="Times New Roman"/>
                <w:sz w:val="16"/>
                <w:szCs w:val="16"/>
              </w:rPr>
              <w:t> </w:t>
            </w:r>
            <w:r w:rsidRPr="00DB24D6">
              <w:rPr>
                <w:rFonts w:ascii="Times New Roman" w:hAnsi="Times New Roman"/>
                <w:sz w:val="16"/>
                <w:szCs w:val="16"/>
                <w:lang w:val="ru-RU"/>
              </w:rPr>
              <w:t>за</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воспитателем</w:t>
            </w:r>
            <w:r w:rsidRPr="00DB24D6">
              <w:rPr>
                <w:rFonts w:ascii="Times New Roman" w:hAnsi="Times New Roman"/>
                <w:sz w:val="16"/>
                <w:szCs w:val="16"/>
              </w:rPr>
              <w:t> </w:t>
            </w:r>
            <w:r w:rsidRPr="00DB24D6">
              <w:rPr>
                <w:rFonts w:ascii="Times New Roman" w:hAnsi="Times New Roman"/>
                <w:sz w:val="16"/>
                <w:szCs w:val="16"/>
                <w:lang w:val="ru-RU"/>
              </w:rPr>
              <w:t>15</w:t>
            </w:r>
            <w:r w:rsidRPr="00DB24D6">
              <w:rPr>
                <w:rFonts w:ascii="Times New Roman" w:hAnsi="Times New Roman"/>
                <w:sz w:val="16"/>
                <w:szCs w:val="16"/>
              </w:rPr>
              <w:t> </w:t>
            </w:r>
            <w:r w:rsidRPr="00DB24D6">
              <w:rPr>
                <w:rFonts w:ascii="Times New Roman" w:hAnsi="Times New Roman"/>
                <w:sz w:val="16"/>
                <w:szCs w:val="16"/>
                <w:lang w:val="ru-RU"/>
              </w:rPr>
              <w:t>сек.</w:t>
            </w:r>
            <w:r w:rsidRPr="00DB24D6">
              <w:rPr>
                <w:rFonts w:ascii="Times New Roman" w:hAnsi="Times New Roman"/>
                <w:sz w:val="16"/>
                <w:szCs w:val="16"/>
              </w:rPr>
              <w:t> </w:t>
            </w:r>
          </w:p>
          <w:p w:rsidR="00186138" w:rsidRPr="00DB24D6" w:rsidRDefault="00186138" w:rsidP="00086DEE">
            <w:pPr>
              <w:pStyle w:val="a3"/>
              <w:jc w:val="center"/>
              <w:rPr>
                <w:rFonts w:ascii="Times New Roman" w:hAnsi="Times New Roman"/>
                <w:sz w:val="16"/>
                <w:szCs w:val="16"/>
                <w:lang w:val="ru-RU"/>
              </w:rPr>
            </w:pPr>
            <w:r w:rsidRPr="00DB24D6">
              <w:rPr>
                <w:rStyle w:val="c3"/>
                <w:rFonts w:ascii="Times New Roman" w:hAnsi="Times New Roman"/>
                <w:bCs/>
                <w:sz w:val="16"/>
                <w:szCs w:val="16"/>
                <w:lang w:val="ru-RU"/>
              </w:rPr>
              <w:t>Комплекс</w:t>
            </w:r>
            <w:r w:rsidRPr="00DB24D6">
              <w:rPr>
                <w:rStyle w:val="c3"/>
                <w:rFonts w:ascii="Times New Roman" w:hAnsi="Times New Roman"/>
                <w:bCs/>
                <w:sz w:val="16"/>
                <w:szCs w:val="16"/>
              </w:rPr>
              <w:t> </w:t>
            </w:r>
            <w:r w:rsidRPr="00DB24D6">
              <w:rPr>
                <w:rStyle w:val="c3"/>
                <w:rFonts w:ascii="Times New Roman" w:hAnsi="Times New Roman"/>
                <w:bCs/>
                <w:sz w:val="16"/>
                <w:szCs w:val="16"/>
                <w:lang w:val="ru-RU"/>
              </w:rPr>
              <w:t>«В</w:t>
            </w:r>
            <w:r w:rsidRPr="00DB24D6">
              <w:rPr>
                <w:rStyle w:val="c3"/>
                <w:rFonts w:ascii="Times New Roman" w:hAnsi="Times New Roman"/>
                <w:bCs/>
                <w:sz w:val="16"/>
                <w:szCs w:val="16"/>
              </w:rPr>
              <w:t> </w:t>
            </w:r>
            <w:r w:rsidRPr="00DB24D6">
              <w:rPr>
                <w:rStyle w:val="c3"/>
                <w:rFonts w:ascii="Times New Roman" w:hAnsi="Times New Roman"/>
                <w:bCs/>
                <w:sz w:val="16"/>
                <w:szCs w:val="16"/>
                <w:lang w:val="ru-RU"/>
              </w:rPr>
              <w:t>гости</w:t>
            </w:r>
            <w:r w:rsidRPr="00DB24D6">
              <w:rPr>
                <w:rStyle w:val="c3"/>
                <w:rFonts w:ascii="Times New Roman" w:hAnsi="Times New Roman"/>
                <w:bCs/>
                <w:sz w:val="16"/>
                <w:szCs w:val="16"/>
              </w:rPr>
              <w:t> </w:t>
            </w:r>
            <w:r w:rsidRPr="00DB24D6">
              <w:rPr>
                <w:rStyle w:val="c3"/>
                <w:rFonts w:ascii="Times New Roman" w:hAnsi="Times New Roman"/>
                <w:bCs/>
                <w:sz w:val="16"/>
                <w:szCs w:val="16"/>
                <w:lang w:val="ru-RU"/>
              </w:rPr>
              <w:t>к</w:t>
            </w:r>
            <w:r w:rsidRPr="00DB24D6">
              <w:rPr>
                <w:rStyle w:val="c3"/>
                <w:rFonts w:ascii="Times New Roman" w:hAnsi="Times New Roman"/>
                <w:bCs/>
                <w:sz w:val="16"/>
                <w:szCs w:val="16"/>
              </w:rPr>
              <w:t> </w:t>
            </w:r>
            <w:r w:rsidRPr="00DB24D6">
              <w:rPr>
                <w:rStyle w:val="c3"/>
                <w:rFonts w:ascii="Times New Roman" w:hAnsi="Times New Roman"/>
                <w:bCs/>
                <w:sz w:val="16"/>
                <w:szCs w:val="16"/>
                <w:lang w:val="ru-RU"/>
              </w:rPr>
              <w:t>елочке»</w:t>
            </w:r>
          </w:p>
          <w:p w:rsidR="00186138" w:rsidRPr="00DB24D6" w:rsidRDefault="00186138" w:rsidP="00086DEE">
            <w:pPr>
              <w:pStyle w:val="a3"/>
              <w:rPr>
                <w:rFonts w:ascii="Times New Roman" w:hAnsi="Times New Roman"/>
                <w:sz w:val="16"/>
                <w:szCs w:val="16"/>
                <w:lang w:val="ru-RU"/>
              </w:rPr>
            </w:pPr>
            <w:r w:rsidRPr="00DB24D6">
              <w:rPr>
                <w:rStyle w:val="c4"/>
                <w:rFonts w:ascii="Times New Roman" w:hAnsi="Times New Roman"/>
                <w:sz w:val="16"/>
                <w:szCs w:val="16"/>
              </w:rPr>
              <w:t> </w:t>
            </w:r>
            <w:r w:rsidRPr="00DB24D6">
              <w:rPr>
                <w:rStyle w:val="c3"/>
                <w:rFonts w:ascii="Times New Roman" w:hAnsi="Times New Roman"/>
                <w:bCs/>
                <w:sz w:val="16"/>
                <w:szCs w:val="16"/>
                <w:lang w:val="ru-RU"/>
              </w:rPr>
              <w:t>1.«Высокая</w:t>
            </w:r>
            <w:r w:rsidRPr="00DB24D6">
              <w:rPr>
                <w:rStyle w:val="c3"/>
                <w:rFonts w:ascii="Times New Roman" w:hAnsi="Times New Roman"/>
                <w:bCs/>
                <w:sz w:val="16"/>
                <w:szCs w:val="16"/>
              </w:rPr>
              <w:t> </w:t>
            </w:r>
            <w:r w:rsidRPr="00DB24D6">
              <w:rPr>
                <w:rStyle w:val="c3"/>
                <w:rFonts w:ascii="Times New Roman" w:hAnsi="Times New Roman"/>
                <w:bCs/>
                <w:sz w:val="16"/>
                <w:szCs w:val="16"/>
                <w:lang w:val="ru-RU"/>
              </w:rPr>
              <w:t>елка»</w:t>
            </w:r>
            <w:r w:rsidRPr="00DB24D6">
              <w:rPr>
                <w:rStyle w:val="c3"/>
                <w:rFonts w:ascii="Times New Roman" w:hAnsi="Times New Roman"/>
                <w:b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вот</w:t>
            </w:r>
            <w:r w:rsidRPr="00DB24D6">
              <w:rPr>
                <w:rFonts w:ascii="Times New Roman" w:hAnsi="Times New Roman"/>
                <w:iCs/>
                <w:sz w:val="16"/>
                <w:szCs w:val="16"/>
              </w:rPr>
              <w:t> </w:t>
            </w:r>
            <w:r w:rsidRPr="00DB24D6">
              <w:rPr>
                <w:rFonts w:ascii="Times New Roman" w:hAnsi="Times New Roman"/>
                <w:iCs/>
                <w:sz w:val="16"/>
                <w:szCs w:val="16"/>
                <w:lang w:val="ru-RU"/>
              </w:rPr>
              <w:t>полянка,</w:t>
            </w:r>
            <w:r w:rsidRPr="00DB24D6">
              <w:rPr>
                <w:rFonts w:ascii="Times New Roman" w:hAnsi="Times New Roman"/>
                <w:iCs/>
                <w:sz w:val="16"/>
                <w:szCs w:val="16"/>
              </w:rPr>
              <w:t> </w:t>
            </w:r>
            <w:r w:rsidRPr="00DB24D6">
              <w:rPr>
                <w:rFonts w:ascii="Times New Roman" w:hAnsi="Times New Roman"/>
                <w:iCs/>
                <w:sz w:val="16"/>
                <w:szCs w:val="16"/>
                <w:lang w:val="ru-RU"/>
              </w:rPr>
              <w:t>вот</w:t>
            </w:r>
            <w:r w:rsidRPr="00DB24D6">
              <w:rPr>
                <w:rFonts w:ascii="Times New Roman" w:hAnsi="Times New Roman"/>
                <w:iCs/>
                <w:sz w:val="16"/>
                <w:szCs w:val="16"/>
              </w:rPr>
              <w:t> </w:t>
            </w:r>
            <w:r w:rsidRPr="00DB24D6">
              <w:rPr>
                <w:rFonts w:ascii="Times New Roman" w:hAnsi="Times New Roman"/>
                <w:iCs/>
                <w:sz w:val="16"/>
                <w:szCs w:val="16"/>
                <w:lang w:val="ru-RU"/>
              </w:rPr>
              <w:t>и</w:t>
            </w:r>
            <w:r w:rsidRPr="00DB24D6">
              <w:rPr>
                <w:rFonts w:ascii="Times New Roman" w:hAnsi="Times New Roman"/>
                <w:iCs/>
                <w:sz w:val="16"/>
                <w:szCs w:val="16"/>
              </w:rPr>
              <w:t> </w:t>
            </w:r>
            <w:r w:rsidRPr="00DB24D6">
              <w:rPr>
                <w:rFonts w:ascii="Times New Roman" w:hAnsi="Times New Roman"/>
                <w:iCs/>
                <w:sz w:val="16"/>
                <w:szCs w:val="16"/>
                <w:lang w:val="ru-RU"/>
              </w:rPr>
              <w:t>лес.</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Вот</w:t>
            </w:r>
            <w:r w:rsidRPr="00DB24D6">
              <w:rPr>
                <w:rFonts w:ascii="Times New Roman" w:hAnsi="Times New Roman"/>
                <w:iCs/>
                <w:sz w:val="16"/>
                <w:szCs w:val="16"/>
              </w:rPr>
              <w:t> </w:t>
            </w:r>
            <w:r w:rsidRPr="00DB24D6">
              <w:rPr>
                <w:rFonts w:ascii="Times New Roman" w:hAnsi="Times New Roman"/>
                <w:iCs/>
                <w:sz w:val="16"/>
                <w:szCs w:val="16"/>
                <w:lang w:val="ru-RU"/>
              </w:rPr>
              <w:t>и</w:t>
            </w:r>
            <w:r w:rsidRPr="00DB24D6">
              <w:rPr>
                <w:rFonts w:ascii="Times New Roman" w:hAnsi="Times New Roman"/>
                <w:iCs/>
                <w:sz w:val="16"/>
                <w:szCs w:val="16"/>
              </w:rPr>
              <w:t> </w:t>
            </w:r>
            <w:r w:rsidRPr="00DB24D6">
              <w:rPr>
                <w:rFonts w:ascii="Times New Roman" w:hAnsi="Times New Roman"/>
                <w:iCs/>
                <w:sz w:val="16"/>
                <w:szCs w:val="16"/>
                <w:lang w:val="ru-RU"/>
              </w:rPr>
              <w:t>елка</w:t>
            </w:r>
            <w:r w:rsidRPr="00DB24D6">
              <w:rPr>
                <w:rFonts w:ascii="Times New Roman" w:hAnsi="Times New Roman"/>
                <w:iCs/>
                <w:sz w:val="16"/>
                <w:szCs w:val="16"/>
              </w:rPr>
              <w:t> </w:t>
            </w:r>
            <w:r w:rsidRPr="00DB24D6">
              <w:rPr>
                <w:rFonts w:ascii="Times New Roman" w:hAnsi="Times New Roman"/>
                <w:iCs/>
                <w:sz w:val="16"/>
                <w:szCs w:val="16"/>
                <w:lang w:val="ru-RU"/>
              </w:rPr>
              <w:t>до</w:t>
            </w:r>
            <w:r w:rsidRPr="00DB24D6">
              <w:rPr>
                <w:rFonts w:ascii="Times New Roman" w:hAnsi="Times New Roman"/>
                <w:iCs/>
                <w:sz w:val="16"/>
                <w:szCs w:val="16"/>
              </w:rPr>
              <w:t> </w:t>
            </w:r>
            <w:r w:rsidRPr="00DB24D6">
              <w:rPr>
                <w:rFonts w:ascii="Times New Roman" w:hAnsi="Times New Roman"/>
                <w:iCs/>
                <w:sz w:val="16"/>
                <w:szCs w:val="16"/>
                <w:lang w:val="ru-RU"/>
              </w:rPr>
              <w:t>небес.</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Вот</w:t>
            </w:r>
            <w:r w:rsidRPr="00DB24D6">
              <w:rPr>
                <w:rFonts w:ascii="Times New Roman" w:hAnsi="Times New Roman"/>
                <w:iCs/>
                <w:sz w:val="16"/>
                <w:szCs w:val="16"/>
              </w:rPr>
              <w:t> </w:t>
            </w:r>
            <w:r w:rsidRPr="00DB24D6">
              <w:rPr>
                <w:rFonts w:ascii="Times New Roman" w:hAnsi="Times New Roman"/>
                <w:iCs/>
                <w:sz w:val="16"/>
                <w:szCs w:val="16"/>
                <w:lang w:val="ru-RU"/>
              </w:rPr>
              <w:t>она</w:t>
            </w:r>
            <w:r w:rsidRPr="00DB24D6">
              <w:rPr>
                <w:rFonts w:ascii="Times New Roman" w:hAnsi="Times New Roman"/>
                <w:iCs/>
                <w:sz w:val="16"/>
                <w:szCs w:val="16"/>
              </w:rPr>
              <w:t> </w:t>
            </w:r>
            <w:r w:rsidRPr="00DB24D6">
              <w:rPr>
                <w:rFonts w:ascii="Times New Roman" w:hAnsi="Times New Roman"/>
                <w:iCs/>
                <w:sz w:val="16"/>
                <w:szCs w:val="16"/>
                <w:lang w:val="ru-RU"/>
              </w:rPr>
              <w:t>какая,</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Елочка</w:t>
            </w:r>
            <w:r w:rsidRPr="00DB24D6">
              <w:rPr>
                <w:rFonts w:ascii="Times New Roman" w:hAnsi="Times New Roman"/>
                <w:iCs/>
                <w:sz w:val="16"/>
                <w:szCs w:val="16"/>
              </w:rPr>
              <w:t> </w:t>
            </w:r>
            <w:r w:rsidRPr="00DB24D6">
              <w:rPr>
                <w:rFonts w:ascii="Times New Roman" w:hAnsi="Times New Roman"/>
                <w:iCs/>
                <w:sz w:val="16"/>
                <w:szCs w:val="16"/>
                <w:lang w:val="ru-RU"/>
              </w:rPr>
              <w:t>большая!</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И.п.</w:t>
            </w:r>
            <w:r w:rsidRPr="00DB24D6">
              <w:rPr>
                <w:rFonts w:ascii="Times New Roman" w:hAnsi="Times New Roman"/>
                <w:sz w:val="16"/>
                <w:szCs w:val="16"/>
              </w:rPr>
              <w:t> </w:t>
            </w:r>
            <w:r w:rsidRPr="00DB24D6">
              <w:rPr>
                <w:rFonts w:ascii="Times New Roman" w:hAnsi="Times New Roman"/>
                <w:sz w:val="16"/>
                <w:szCs w:val="16"/>
                <w:lang w:val="ru-RU"/>
              </w:rPr>
              <w:t>стоя,</w:t>
            </w:r>
            <w:r w:rsidRPr="00DB24D6">
              <w:rPr>
                <w:rFonts w:ascii="Times New Roman" w:hAnsi="Times New Roman"/>
                <w:sz w:val="16"/>
                <w:szCs w:val="16"/>
              </w:rPr>
              <w:t> </w:t>
            </w:r>
            <w:r w:rsidRPr="00DB24D6">
              <w:rPr>
                <w:rFonts w:ascii="Times New Roman" w:hAnsi="Times New Roman"/>
                <w:sz w:val="16"/>
                <w:szCs w:val="16"/>
                <w:lang w:val="ru-RU"/>
              </w:rPr>
              <w:t>ноги</w:t>
            </w:r>
            <w:r w:rsidRPr="00DB24D6">
              <w:rPr>
                <w:rFonts w:ascii="Times New Roman" w:hAnsi="Times New Roman"/>
                <w:sz w:val="16"/>
                <w:szCs w:val="16"/>
              </w:rPr>
              <w:t> </w:t>
            </w:r>
            <w:r w:rsidRPr="00DB24D6">
              <w:rPr>
                <w:rFonts w:ascii="Times New Roman" w:hAnsi="Times New Roman"/>
                <w:sz w:val="16"/>
                <w:szCs w:val="16"/>
                <w:lang w:val="ru-RU"/>
              </w:rPr>
              <w:t>слегка</w:t>
            </w:r>
            <w:r w:rsidRPr="00DB24D6">
              <w:rPr>
                <w:rFonts w:ascii="Times New Roman" w:hAnsi="Times New Roman"/>
                <w:sz w:val="16"/>
                <w:szCs w:val="16"/>
              </w:rPr>
              <w:t> </w:t>
            </w:r>
            <w:r w:rsidRPr="00DB24D6">
              <w:rPr>
                <w:rFonts w:ascii="Times New Roman" w:hAnsi="Times New Roman"/>
                <w:sz w:val="16"/>
                <w:szCs w:val="16"/>
                <w:lang w:val="ru-RU"/>
              </w:rPr>
              <w:t>расставлены,</w:t>
            </w:r>
            <w:r w:rsidRPr="00DB24D6">
              <w:rPr>
                <w:rFonts w:ascii="Times New Roman" w:hAnsi="Times New Roman"/>
                <w:sz w:val="16"/>
                <w:szCs w:val="16"/>
              </w:rPr>
              <w:t> </w:t>
            </w:r>
            <w:r w:rsidRPr="00DB24D6">
              <w:rPr>
                <w:rFonts w:ascii="Times New Roman" w:hAnsi="Times New Roman"/>
                <w:sz w:val="16"/>
                <w:szCs w:val="16"/>
                <w:lang w:val="ru-RU"/>
              </w:rPr>
              <w:t>руки</w:t>
            </w:r>
            <w:r w:rsidRPr="00DB24D6">
              <w:rPr>
                <w:rFonts w:ascii="Times New Roman" w:hAnsi="Times New Roman"/>
                <w:sz w:val="16"/>
                <w:szCs w:val="16"/>
              </w:rPr>
              <w:t> </w:t>
            </w:r>
            <w:r w:rsidRPr="00DB24D6">
              <w:rPr>
                <w:rFonts w:ascii="Times New Roman" w:hAnsi="Times New Roman"/>
                <w:sz w:val="16"/>
                <w:szCs w:val="16"/>
                <w:lang w:val="ru-RU"/>
              </w:rPr>
              <w:t>внизу.</w:t>
            </w:r>
            <w:r w:rsidRPr="00DB24D6">
              <w:rPr>
                <w:rFonts w:ascii="Times New Roman" w:hAnsi="Times New Roman"/>
                <w:sz w:val="16"/>
                <w:szCs w:val="16"/>
              </w:rPr>
              <w:t> </w:t>
            </w:r>
            <w:r w:rsidRPr="00DB24D6">
              <w:rPr>
                <w:rFonts w:ascii="Times New Roman" w:hAnsi="Times New Roman"/>
                <w:sz w:val="16"/>
                <w:szCs w:val="16"/>
                <w:lang w:val="ru-RU"/>
              </w:rPr>
              <w:t>Поднять</w:t>
            </w:r>
            <w:r w:rsidRPr="00DB24D6">
              <w:rPr>
                <w:rFonts w:ascii="Times New Roman" w:hAnsi="Times New Roman"/>
                <w:sz w:val="16"/>
                <w:szCs w:val="16"/>
              </w:rPr>
              <w:t> </w:t>
            </w:r>
            <w:r w:rsidRPr="00DB24D6">
              <w:rPr>
                <w:rFonts w:ascii="Times New Roman" w:hAnsi="Times New Roman"/>
                <w:sz w:val="16"/>
                <w:szCs w:val="16"/>
                <w:lang w:val="ru-RU"/>
              </w:rPr>
              <w:t>руки</w:t>
            </w:r>
            <w:r w:rsidRPr="00DB24D6">
              <w:rPr>
                <w:rFonts w:ascii="Times New Roman" w:hAnsi="Times New Roman"/>
                <w:sz w:val="16"/>
                <w:szCs w:val="16"/>
              </w:rPr>
              <w:t> </w:t>
            </w:r>
            <w:r w:rsidRPr="00DB24D6">
              <w:rPr>
                <w:rFonts w:ascii="Times New Roman" w:hAnsi="Times New Roman"/>
                <w:sz w:val="16"/>
                <w:szCs w:val="16"/>
                <w:lang w:val="ru-RU"/>
              </w:rPr>
              <w:t>верх</w:t>
            </w:r>
            <w:r w:rsidRPr="00DB24D6">
              <w:rPr>
                <w:rFonts w:ascii="Times New Roman" w:hAnsi="Times New Roman"/>
                <w:sz w:val="16"/>
                <w:szCs w:val="16"/>
              </w:rPr>
              <w:t> </w:t>
            </w:r>
            <w:r w:rsidRPr="00DB24D6">
              <w:rPr>
                <w:rFonts w:ascii="Times New Roman" w:hAnsi="Times New Roman"/>
                <w:sz w:val="16"/>
                <w:szCs w:val="16"/>
                <w:lang w:val="ru-RU"/>
              </w:rPr>
              <w:t>посмотреть</w:t>
            </w:r>
            <w:r w:rsidRPr="00DB24D6">
              <w:rPr>
                <w:rFonts w:ascii="Times New Roman" w:hAnsi="Times New Roman"/>
                <w:sz w:val="16"/>
                <w:szCs w:val="16"/>
              </w:rPr>
              <w:t> </w:t>
            </w:r>
            <w:r w:rsidRPr="00DB24D6">
              <w:rPr>
                <w:rFonts w:ascii="Times New Roman" w:hAnsi="Times New Roman"/>
                <w:sz w:val="16"/>
                <w:szCs w:val="16"/>
                <w:lang w:val="ru-RU"/>
              </w:rPr>
              <w:t>на</w:t>
            </w:r>
            <w:r w:rsidRPr="00DB24D6">
              <w:rPr>
                <w:rFonts w:ascii="Times New Roman" w:hAnsi="Times New Roman"/>
                <w:sz w:val="16"/>
                <w:szCs w:val="16"/>
              </w:rPr>
              <w:t> </w:t>
            </w:r>
            <w:r w:rsidRPr="00DB24D6">
              <w:rPr>
                <w:rFonts w:ascii="Times New Roman" w:hAnsi="Times New Roman"/>
                <w:sz w:val="16"/>
                <w:szCs w:val="16"/>
                <w:lang w:val="ru-RU"/>
              </w:rPr>
              <w:t>них</w:t>
            </w:r>
            <w:r w:rsidRPr="00DB24D6">
              <w:rPr>
                <w:rFonts w:ascii="Times New Roman" w:hAnsi="Times New Roman"/>
                <w:sz w:val="16"/>
                <w:szCs w:val="16"/>
              </w:rPr>
              <w:t> </w:t>
            </w:r>
            <w:r w:rsidRPr="00DB24D6">
              <w:rPr>
                <w:rFonts w:ascii="Times New Roman" w:hAnsi="Times New Roman"/>
                <w:sz w:val="16"/>
                <w:szCs w:val="16"/>
                <w:lang w:val="ru-RU"/>
              </w:rPr>
              <w:t>–</w:t>
            </w:r>
            <w:r w:rsidRPr="00DB24D6">
              <w:rPr>
                <w:rFonts w:ascii="Times New Roman" w:hAnsi="Times New Roman"/>
                <w:sz w:val="16"/>
                <w:szCs w:val="16"/>
              </w:rPr>
              <w:t> </w:t>
            </w:r>
            <w:r w:rsidRPr="00DB24D6">
              <w:rPr>
                <w:rFonts w:ascii="Times New Roman" w:hAnsi="Times New Roman"/>
                <w:sz w:val="16"/>
                <w:szCs w:val="16"/>
                <w:lang w:val="ru-RU"/>
              </w:rPr>
              <w:t>И.п..</w:t>
            </w:r>
            <w:r w:rsidRPr="00DB24D6">
              <w:rPr>
                <w:rFonts w:ascii="Times New Roman" w:hAnsi="Times New Roman"/>
                <w:sz w:val="16"/>
                <w:szCs w:val="16"/>
              </w:rPr>
              <w:t> </w:t>
            </w:r>
            <w:r w:rsidRPr="00DB24D6">
              <w:rPr>
                <w:rFonts w:ascii="Times New Roman" w:hAnsi="Times New Roman"/>
                <w:sz w:val="16"/>
                <w:szCs w:val="16"/>
                <w:lang w:val="ru-RU"/>
              </w:rPr>
              <w:t>–</w:t>
            </w:r>
            <w:r w:rsidRPr="00DB24D6">
              <w:rPr>
                <w:rFonts w:ascii="Times New Roman" w:hAnsi="Times New Roman"/>
                <w:sz w:val="16"/>
                <w:szCs w:val="16"/>
              </w:rPr>
              <w:t> </w:t>
            </w:r>
            <w:r w:rsidRPr="00DB24D6">
              <w:rPr>
                <w:rFonts w:ascii="Times New Roman" w:hAnsi="Times New Roman"/>
                <w:sz w:val="16"/>
                <w:szCs w:val="16"/>
                <w:lang w:val="ru-RU"/>
              </w:rPr>
              <w:t>4</w:t>
            </w:r>
            <w:r w:rsidRPr="00DB24D6">
              <w:rPr>
                <w:rFonts w:ascii="Times New Roman" w:hAnsi="Times New Roman"/>
                <w:sz w:val="16"/>
                <w:szCs w:val="16"/>
              </w:rPr>
              <w:t> </w:t>
            </w:r>
            <w:r w:rsidRPr="00DB24D6">
              <w:rPr>
                <w:rFonts w:ascii="Times New Roman" w:hAnsi="Times New Roman"/>
                <w:sz w:val="16"/>
                <w:szCs w:val="16"/>
                <w:lang w:val="ru-RU"/>
              </w:rPr>
              <w:t>раза.</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Style w:val="c3"/>
                <w:rFonts w:ascii="Times New Roman" w:hAnsi="Times New Roman"/>
                <w:bCs/>
                <w:sz w:val="16"/>
                <w:szCs w:val="16"/>
                <w:lang w:val="ru-RU"/>
              </w:rPr>
              <w:t>2.«Украшаем</w:t>
            </w:r>
            <w:r w:rsidRPr="00DB24D6">
              <w:rPr>
                <w:rStyle w:val="c3"/>
                <w:rFonts w:ascii="Times New Roman" w:hAnsi="Times New Roman"/>
                <w:bCs/>
                <w:sz w:val="16"/>
                <w:szCs w:val="16"/>
              </w:rPr>
              <w:t> </w:t>
            </w:r>
            <w:r w:rsidRPr="00DB24D6">
              <w:rPr>
                <w:rStyle w:val="c3"/>
                <w:rFonts w:ascii="Times New Roman" w:hAnsi="Times New Roman"/>
                <w:bCs/>
                <w:sz w:val="16"/>
                <w:szCs w:val="16"/>
                <w:lang w:val="ru-RU"/>
              </w:rPr>
              <w:t>елку»</w:t>
            </w:r>
            <w:r w:rsidRPr="00DB24D6">
              <w:rPr>
                <w:rStyle w:val="c3"/>
                <w:rFonts w:ascii="Times New Roman" w:hAnsi="Times New Roman"/>
                <w:b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Мы</w:t>
            </w:r>
            <w:r w:rsidRPr="00DB24D6">
              <w:rPr>
                <w:rFonts w:ascii="Times New Roman" w:hAnsi="Times New Roman"/>
                <w:iCs/>
                <w:sz w:val="16"/>
                <w:szCs w:val="16"/>
              </w:rPr>
              <w:t> </w:t>
            </w:r>
            <w:r w:rsidRPr="00DB24D6">
              <w:rPr>
                <w:rFonts w:ascii="Times New Roman" w:hAnsi="Times New Roman"/>
                <w:iCs/>
                <w:sz w:val="16"/>
                <w:szCs w:val="16"/>
                <w:lang w:val="ru-RU"/>
              </w:rPr>
              <w:t>сегодня</w:t>
            </w:r>
            <w:r w:rsidRPr="00DB24D6">
              <w:rPr>
                <w:rFonts w:ascii="Times New Roman" w:hAnsi="Times New Roman"/>
                <w:iCs/>
                <w:sz w:val="16"/>
                <w:szCs w:val="16"/>
              </w:rPr>
              <w:t> </w:t>
            </w:r>
            <w:r w:rsidRPr="00DB24D6">
              <w:rPr>
                <w:rFonts w:ascii="Times New Roman" w:hAnsi="Times New Roman"/>
                <w:iCs/>
                <w:sz w:val="16"/>
                <w:szCs w:val="16"/>
                <w:lang w:val="ru-RU"/>
              </w:rPr>
              <w:t>принесли</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Яркие</w:t>
            </w:r>
            <w:r w:rsidRPr="00DB24D6">
              <w:rPr>
                <w:rFonts w:ascii="Times New Roman" w:hAnsi="Times New Roman"/>
                <w:iCs/>
                <w:sz w:val="16"/>
                <w:szCs w:val="16"/>
              </w:rPr>
              <w:t> </w:t>
            </w:r>
            <w:r w:rsidRPr="00DB24D6">
              <w:rPr>
                <w:rFonts w:ascii="Times New Roman" w:hAnsi="Times New Roman"/>
                <w:iCs/>
                <w:sz w:val="16"/>
                <w:szCs w:val="16"/>
                <w:lang w:val="ru-RU"/>
              </w:rPr>
              <w:t>игрушки.</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Здесь</w:t>
            </w:r>
            <w:r w:rsidRPr="00DB24D6">
              <w:rPr>
                <w:rFonts w:ascii="Times New Roman" w:hAnsi="Times New Roman"/>
                <w:iCs/>
                <w:sz w:val="16"/>
                <w:szCs w:val="16"/>
              </w:rPr>
              <w:t> </w:t>
            </w:r>
            <w:r w:rsidRPr="00DB24D6">
              <w:rPr>
                <w:rFonts w:ascii="Times New Roman" w:hAnsi="Times New Roman"/>
                <w:iCs/>
                <w:sz w:val="16"/>
                <w:szCs w:val="16"/>
                <w:lang w:val="ru-RU"/>
              </w:rPr>
              <w:t>конфеты</w:t>
            </w:r>
            <w:r w:rsidRPr="00DB24D6">
              <w:rPr>
                <w:rFonts w:ascii="Times New Roman" w:hAnsi="Times New Roman"/>
                <w:iCs/>
                <w:sz w:val="16"/>
                <w:szCs w:val="16"/>
              </w:rPr>
              <w:t> </w:t>
            </w:r>
            <w:r w:rsidRPr="00DB24D6">
              <w:rPr>
                <w:rFonts w:ascii="Times New Roman" w:hAnsi="Times New Roman"/>
                <w:iCs/>
                <w:sz w:val="16"/>
                <w:szCs w:val="16"/>
                <w:lang w:val="ru-RU"/>
              </w:rPr>
              <w:t>и</w:t>
            </w:r>
            <w:r w:rsidRPr="00DB24D6">
              <w:rPr>
                <w:rFonts w:ascii="Times New Roman" w:hAnsi="Times New Roman"/>
                <w:iCs/>
                <w:sz w:val="16"/>
                <w:szCs w:val="16"/>
              </w:rPr>
              <w:t> </w:t>
            </w:r>
            <w:r w:rsidRPr="00DB24D6">
              <w:rPr>
                <w:rFonts w:ascii="Times New Roman" w:hAnsi="Times New Roman"/>
                <w:iCs/>
                <w:sz w:val="16"/>
                <w:szCs w:val="16"/>
                <w:lang w:val="ru-RU"/>
              </w:rPr>
              <w:t>шары,</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lastRenderedPageBreak/>
              <w:t>Пряники</w:t>
            </w:r>
            <w:r w:rsidRPr="00DB24D6">
              <w:rPr>
                <w:rFonts w:ascii="Times New Roman" w:hAnsi="Times New Roman"/>
                <w:iCs/>
                <w:sz w:val="16"/>
                <w:szCs w:val="16"/>
              </w:rPr>
              <w:t> </w:t>
            </w:r>
            <w:r w:rsidRPr="00DB24D6">
              <w:rPr>
                <w:rFonts w:ascii="Times New Roman" w:hAnsi="Times New Roman"/>
                <w:iCs/>
                <w:sz w:val="16"/>
                <w:szCs w:val="16"/>
                <w:lang w:val="ru-RU"/>
              </w:rPr>
              <w:t>хлопушки</w:t>
            </w:r>
            <w:r w:rsidRPr="00DB24D6">
              <w:rPr>
                <w:rFonts w:ascii="Times New Roman" w:hAnsi="Times New Roman"/>
                <w:iCs/>
                <w:sz w:val="16"/>
                <w:szCs w:val="16"/>
              </w:rPr>
              <w:t> </w:t>
            </w:r>
          </w:p>
          <w:p w:rsidR="00186138" w:rsidRPr="00DB24D6" w:rsidRDefault="00186138" w:rsidP="00086DEE">
            <w:pPr>
              <w:pStyle w:val="a3"/>
              <w:rPr>
                <w:rFonts w:ascii="Times New Roman" w:hAnsi="Times New Roman"/>
                <w:iCs/>
                <w:sz w:val="16"/>
                <w:szCs w:val="16"/>
                <w:lang w:val="ru-RU"/>
              </w:rPr>
            </w:pPr>
            <w:r w:rsidRPr="00DB24D6">
              <w:rPr>
                <w:rFonts w:ascii="Times New Roman" w:hAnsi="Times New Roman"/>
                <w:iCs/>
                <w:sz w:val="16"/>
                <w:szCs w:val="16"/>
                <w:lang w:val="ru-RU"/>
              </w:rPr>
              <w:t>Вы</w:t>
            </w:r>
            <w:r w:rsidRPr="00DB24D6">
              <w:rPr>
                <w:rFonts w:ascii="Times New Roman" w:hAnsi="Times New Roman"/>
                <w:iCs/>
                <w:sz w:val="16"/>
                <w:szCs w:val="16"/>
              </w:rPr>
              <w:t> </w:t>
            </w:r>
            <w:r w:rsidRPr="00DB24D6">
              <w:rPr>
                <w:rFonts w:ascii="Times New Roman" w:hAnsi="Times New Roman"/>
                <w:iCs/>
                <w:sz w:val="16"/>
                <w:szCs w:val="16"/>
                <w:lang w:val="ru-RU"/>
              </w:rPr>
              <w:t>игрушки</w:t>
            </w:r>
            <w:r w:rsidRPr="00DB24D6">
              <w:rPr>
                <w:rFonts w:ascii="Times New Roman" w:hAnsi="Times New Roman"/>
                <w:iCs/>
                <w:sz w:val="16"/>
                <w:szCs w:val="16"/>
              </w:rPr>
              <w:t> </w:t>
            </w:r>
            <w:r w:rsidRPr="00DB24D6">
              <w:rPr>
                <w:rFonts w:ascii="Times New Roman" w:hAnsi="Times New Roman"/>
                <w:iCs/>
                <w:sz w:val="16"/>
                <w:szCs w:val="16"/>
                <w:lang w:val="ru-RU"/>
              </w:rPr>
              <w:t>доставайте</w:t>
            </w:r>
            <w:r w:rsidRPr="00DB24D6">
              <w:rPr>
                <w:rFonts w:ascii="Times New Roman" w:hAnsi="Times New Roman"/>
                <w:iCs/>
                <w:sz w:val="16"/>
                <w:szCs w:val="16"/>
              </w:rPr>
              <w:t> </w:t>
            </w:r>
            <w:r w:rsidRPr="00DB24D6">
              <w:rPr>
                <w:rFonts w:ascii="Times New Roman" w:hAnsi="Times New Roman"/>
                <w:iCs/>
                <w:sz w:val="16"/>
                <w:szCs w:val="16"/>
                <w:lang w:val="ru-RU"/>
              </w:rPr>
              <w:t>елку</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вместе</w:t>
            </w:r>
            <w:r w:rsidRPr="00DB24D6">
              <w:rPr>
                <w:rFonts w:ascii="Times New Roman" w:hAnsi="Times New Roman"/>
                <w:iCs/>
                <w:sz w:val="16"/>
                <w:szCs w:val="16"/>
              </w:rPr>
              <w:t> </w:t>
            </w:r>
            <w:r w:rsidRPr="00DB24D6">
              <w:rPr>
                <w:rFonts w:ascii="Times New Roman" w:hAnsi="Times New Roman"/>
                <w:iCs/>
                <w:sz w:val="16"/>
                <w:szCs w:val="16"/>
                <w:lang w:val="ru-RU"/>
              </w:rPr>
              <w:t>украшайте</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И.п.</w:t>
            </w:r>
            <w:r w:rsidRPr="00DB24D6">
              <w:rPr>
                <w:rFonts w:ascii="Times New Roman" w:hAnsi="Times New Roman"/>
                <w:sz w:val="16"/>
                <w:szCs w:val="16"/>
              </w:rPr>
              <w:t> </w:t>
            </w:r>
            <w:r w:rsidRPr="00DB24D6">
              <w:rPr>
                <w:rFonts w:ascii="Times New Roman" w:hAnsi="Times New Roman"/>
                <w:sz w:val="16"/>
                <w:szCs w:val="16"/>
                <w:lang w:val="ru-RU"/>
              </w:rPr>
              <w:t>стоя,</w:t>
            </w:r>
            <w:r w:rsidRPr="00DB24D6">
              <w:rPr>
                <w:rFonts w:ascii="Times New Roman" w:hAnsi="Times New Roman"/>
                <w:sz w:val="16"/>
                <w:szCs w:val="16"/>
              </w:rPr>
              <w:t> </w:t>
            </w:r>
            <w:r w:rsidRPr="00DB24D6">
              <w:rPr>
                <w:rFonts w:ascii="Times New Roman" w:hAnsi="Times New Roman"/>
                <w:sz w:val="16"/>
                <w:szCs w:val="16"/>
                <w:lang w:val="ru-RU"/>
              </w:rPr>
              <w:t>ноги</w:t>
            </w:r>
            <w:r w:rsidRPr="00DB24D6">
              <w:rPr>
                <w:rFonts w:ascii="Times New Roman" w:hAnsi="Times New Roman"/>
                <w:sz w:val="16"/>
                <w:szCs w:val="16"/>
              </w:rPr>
              <w:t> </w:t>
            </w:r>
            <w:r w:rsidRPr="00DB24D6">
              <w:rPr>
                <w:rFonts w:ascii="Times New Roman" w:hAnsi="Times New Roman"/>
                <w:sz w:val="16"/>
                <w:szCs w:val="16"/>
                <w:lang w:val="ru-RU"/>
              </w:rPr>
              <w:t>на</w:t>
            </w:r>
            <w:r w:rsidRPr="00DB24D6">
              <w:rPr>
                <w:rFonts w:ascii="Times New Roman" w:hAnsi="Times New Roman"/>
                <w:sz w:val="16"/>
                <w:szCs w:val="16"/>
              </w:rPr>
              <w:t> </w:t>
            </w:r>
            <w:r w:rsidRPr="00DB24D6">
              <w:rPr>
                <w:rFonts w:ascii="Times New Roman" w:hAnsi="Times New Roman"/>
                <w:sz w:val="16"/>
                <w:szCs w:val="16"/>
                <w:lang w:val="ru-RU"/>
              </w:rPr>
              <w:t>ширине</w:t>
            </w:r>
            <w:r w:rsidRPr="00DB24D6">
              <w:rPr>
                <w:rFonts w:ascii="Times New Roman" w:hAnsi="Times New Roman"/>
                <w:sz w:val="16"/>
                <w:szCs w:val="16"/>
              </w:rPr>
              <w:t> </w:t>
            </w:r>
            <w:r w:rsidRPr="00DB24D6">
              <w:rPr>
                <w:rFonts w:ascii="Times New Roman" w:hAnsi="Times New Roman"/>
                <w:sz w:val="16"/>
                <w:szCs w:val="16"/>
                <w:lang w:val="ru-RU"/>
              </w:rPr>
              <w:t>плеч</w:t>
            </w:r>
            <w:r w:rsidRPr="00DB24D6">
              <w:rPr>
                <w:rFonts w:ascii="Times New Roman" w:hAnsi="Times New Roman"/>
                <w:sz w:val="16"/>
                <w:szCs w:val="16"/>
              </w:rPr>
              <w:t> </w:t>
            </w:r>
            <w:r w:rsidRPr="00DB24D6">
              <w:rPr>
                <w:rFonts w:ascii="Times New Roman" w:hAnsi="Times New Roman"/>
                <w:sz w:val="16"/>
                <w:szCs w:val="16"/>
                <w:lang w:val="ru-RU"/>
              </w:rPr>
              <w:t>руки</w:t>
            </w:r>
            <w:r w:rsidRPr="00DB24D6">
              <w:rPr>
                <w:rFonts w:ascii="Times New Roman" w:hAnsi="Times New Roman"/>
                <w:sz w:val="16"/>
                <w:szCs w:val="16"/>
              </w:rPr>
              <w:t> </w:t>
            </w:r>
            <w:r w:rsidRPr="00DB24D6">
              <w:rPr>
                <w:rFonts w:ascii="Times New Roman" w:hAnsi="Times New Roman"/>
                <w:sz w:val="16"/>
                <w:szCs w:val="16"/>
                <w:lang w:val="ru-RU"/>
              </w:rPr>
              <w:t>вниз.Наклон</w:t>
            </w:r>
            <w:r w:rsidRPr="00DB24D6">
              <w:rPr>
                <w:rFonts w:ascii="Times New Roman" w:hAnsi="Times New Roman"/>
                <w:sz w:val="16"/>
                <w:szCs w:val="16"/>
              </w:rPr>
              <w:t> </w:t>
            </w:r>
            <w:r w:rsidRPr="00DB24D6">
              <w:rPr>
                <w:rFonts w:ascii="Times New Roman" w:hAnsi="Times New Roman"/>
                <w:sz w:val="16"/>
                <w:szCs w:val="16"/>
                <w:lang w:val="ru-RU"/>
              </w:rPr>
              <w:t>(внизу</w:t>
            </w:r>
            <w:r w:rsidRPr="00DB24D6">
              <w:rPr>
                <w:rFonts w:ascii="Times New Roman" w:hAnsi="Times New Roman"/>
                <w:sz w:val="16"/>
                <w:szCs w:val="16"/>
              </w:rPr>
              <w:t> </w:t>
            </w:r>
            <w:r w:rsidRPr="00DB24D6">
              <w:rPr>
                <w:rFonts w:ascii="Times New Roman" w:hAnsi="Times New Roman"/>
                <w:sz w:val="16"/>
                <w:szCs w:val="16"/>
                <w:lang w:val="ru-RU"/>
              </w:rPr>
              <w:t>у</w:t>
            </w:r>
            <w:r w:rsidRPr="00DB24D6">
              <w:rPr>
                <w:rFonts w:ascii="Times New Roman" w:hAnsi="Times New Roman"/>
                <w:sz w:val="16"/>
                <w:szCs w:val="16"/>
              </w:rPr>
              <w:t> </w:t>
            </w:r>
            <w:r w:rsidRPr="00DB24D6">
              <w:rPr>
                <w:rFonts w:ascii="Times New Roman" w:hAnsi="Times New Roman"/>
                <w:sz w:val="16"/>
                <w:szCs w:val="16"/>
                <w:lang w:val="ru-RU"/>
              </w:rPr>
              <w:t>пола</w:t>
            </w:r>
            <w:r w:rsidRPr="00DB24D6">
              <w:rPr>
                <w:rFonts w:ascii="Times New Roman" w:hAnsi="Times New Roman"/>
                <w:sz w:val="16"/>
                <w:szCs w:val="16"/>
              </w:rPr>
              <w:t> </w:t>
            </w:r>
            <w:r w:rsidRPr="00DB24D6">
              <w:rPr>
                <w:rFonts w:ascii="Times New Roman" w:hAnsi="Times New Roman"/>
                <w:sz w:val="16"/>
                <w:szCs w:val="16"/>
                <w:lang w:val="ru-RU"/>
              </w:rPr>
              <w:t>выполнить</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движение</w:t>
            </w:r>
            <w:r w:rsidRPr="00DB24D6">
              <w:rPr>
                <w:rFonts w:ascii="Times New Roman" w:hAnsi="Times New Roman"/>
                <w:sz w:val="16"/>
                <w:szCs w:val="16"/>
              </w:rPr>
              <w:t> </w:t>
            </w:r>
            <w:r w:rsidRPr="00DB24D6">
              <w:rPr>
                <w:rFonts w:ascii="Times New Roman" w:hAnsi="Times New Roman"/>
                <w:sz w:val="16"/>
                <w:szCs w:val="16"/>
                <w:lang w:val="ru-RU"/>
              </w:rPr>
              <w:t>кистями</w:t>
            </w:r>
            <w:r w:rsidRPr="00DB24D6">
              <w:rPr>
                <w:rFonts w:ascii="Times New Roman" w:hAnsi="Times New Roman"/>
                <w:sz w:val="16"/>
                <w:szCs w:val="16"/>
              </w:rPr>
              <w:t> </w:t>
            </w:r>
            <w:r w:rsidRPr="00DB24D6">
              <w:rPr>
                <w:rFonts w:ascii="Times New Roman" w:hAnsi="Times New Roman"/>
                <w:sz w:val="16"/>
                <w:szCs w:val="16"/>
                <w:lang w:val="ru-RU"/>
              </w:rPr>
              <w:t>рук</w:t>
            </w:r>
            <w:r w:rsidRPr="00DB24D6">
              <w:rPr>
                <w:rFonts w:ascii="Times New Roman" w:hAnsi="Times New Roman"/>
                <w:sz w:val="16"/>
                <w:szCs w:val="16"/>
              </w:rPr>
              <w:t> </w:t>
            </w:r>
            <w:r w:rsidRPr="00DB24D6">
              <w:rPr>
                <w:rFonts w:ascii="Times New Roman" w:hAnsi="Times New Roman"/>
                <w:sz w:val="16"/>
                <w:szCs w:val="16"/>
                <w:lang w:val="ru-RU"/>
              </w:rPr>
              <w:t>«берем</w:t>
            </w:r>
            <w:r w:rsidRPr="00DB24D6">
              <w:rPr>
                <w:rFonts w:ascii="Times New Roman" w:hAnsi="Times New Roman"/>
                <w:sz w:val="16"/>
                <w:szCs w:val="16"/>
              </w:rPr>
              <w:t> </w:t>
            </w:r>
            <w:r w:rsidRPr="00DB24D6">
              <w:rPr>
                <w:rFonts w:ascii="Times New Roman" w:hAnsi="Times New Roman"/>
                <w:sz w:val="16"/>
                <w:szCs w:val="16"/>
                <w:lang w:val="ru-RU"/>
              </w:rPr>
              <w:t>игрушки»);</w:t>
            </w:r>
            <w:r w:rsidRPr="00DB24D6">
              <w:rPr>
                <w:rFonts w:ascii="Times New Roman" w:hAnsi="Times New Roman"/>
                <w:sz w:val="16"/>
                <w:szCs w:val="16"/>
              </w:rPr>
              <w:t> </w:t>
            </w:r>
            <w:r w:rsidRPr="00DB24D6">
              <w:rPr>
                <w:rFonts w:ascii="Times New Roman" w:hAnsi="Times New Roman"/>
                <w:sz w:val="16"/>
                <w:szCs w:val="16"/>
                <w:lang w:val="ru-RU"/>
              </w:rPr>
              <w:t>выпрямиться,</w:t>
            </w:r>
            <w:r w:rsidRPr="00DB24D6">
              <w:rPr>
                <w:rFonts w:ascii="Times New Roman" w:hAnsi="Times New Roman"/>
                <w:sz w:val="16"/>
                <w:szCs w:val="16"/>
              </w:rPr>
              <w:t> </w:t>
            </w:r>
            <w:r w:rsidRPr="00DB24D6">
              <w:rPr>
                <w:rFonts w:ascii="Times New Roman" w:hAnsi="Times New Roman"/>
                <w:sz w:val="16"/>
                <w:szCs w:val="16"/>
                <w:lang w:val="ru-RU"/>
              </w:rPr>
              <w:t>вывести</w:t>
            </w:r>
            <w:r w:rsidRPr="00DB24D6">
              <w:rPr>
                <w:rFonts w:ascii="Times New Roman" w:hAnsi="Times New Roman"/>
                <w:sz w:val="16"/>
                <w:szCs w:val="16"/>
              </w:rPr>
              <w:t> </w:t>
            </w:r>
            <w:r w:rsidRPr="00DB24D6">
              <w:rPr>
                <w:rFonts w:ascii="Times New Roman" w:hAnsi="Times New Roman"/>
                <w:sz w:val="16"/>
                <w:szCs w:val="16"/>
                <w:lang w:val="ru-RU"/>
              </w:rPr>
              <w:t>руки</w:t>
            </w:r>
            <w:r w:rsidRPr="00DB24D6">
              <w:rPr>
                <w:rFonts w:ascii="Times New Roman" w:hAnsi="Times New Roman"/>
                <w:sz w:val="16"/>
                <w:szCs w:val="16"/>
              </w:rPr>
              <w:t> </w:t>
            </w:r>
            <w:r w:rsidRPr="00DB24D6">
              <w:rPr>
                <w:rFonts w:ascii="Times New Roman" w:hAnsi="Times New Roman"/>
                <w:sz w:val="16"/>
                <w:szCs w:val="16"/>
                <w:lang w:val="ru-RU"/>
              </w:rPr>
              <w:t>вперед-вверх</w:t>
            </w:r>
            <w:r w:rsidRPr="00DB24D6">
              <w:rPr>
                <w:rFonts w:ascii="Times New Roman" w:hAnsi="Times New Roman"/>
                <w:sz w:val="16"/>
                <w:szCs w:val="16"/>
              </w:rPr>
              <w:t> </w:t>
            </w:r>
            <w:r w:rsidRPr="00DB24D6">
              <w:rPr>
                <w:rFonts w:ascii="Times New Roman" w:hAnsi="Times New Roman"/>
                <w:sz w:val="16"/>
                <w:szCs w:val="16"/>
                <w:lang w:val="ru-RU"/>
              </w:rPr>
              <w:t>–движение</w:t>
            </w:r>
            <w:r w:rsidRPr="00DB24D6">
              <w:rPr>
                <w:rFonts w:ascii="Times New Roman" w:hAnsi="Times New Roman"/>
                <w:sz w:val="16"/>
                <w:szCs w:val="16"/>
              </w:rPr>
              <w:t> </w:t>
            </w:r>
            <w:r w:rsidRPr="00DB24D6">
              <w:rPr>
                <w:rFonts w:ascii="Times New Roman" w:hAnsi="Times New Roman"/>
                <w:sz w:val="16"/>
                <w:szCs w:val="16"/>
                <w:lang w:val="ru-RU"/>
              </w:rPr>
              <w:t>кистями</w:t>
            </w:r>
            <w:r w:rsidRPr="00DB24D6">
              <w:rPr>
                <w:rFonts w:ascii="Times New Roman" w:hAnsi="Times New Roman"/>
                <w:sz w:val="16"/>
                <w:szCs w:val="16"/>
              </w:rPr>
              <w:t> </w:t>
            </w:r>
            <w:r w:rsidRPr="00DB24D6">
              <w:rPr>
                <w:rFonts w:ascii="Times New Roman" w:hAnsi="Times New Roman"/>
                <w:sz w:val="16"/>
                <w:szCs w:val="16"/>
                <w:lang w:val="ru-RU"/>
              </w:rPr>
              <w:t>«вешаем</w:t>
            </w:r>
            <w:r w:rsidRPr="00DB24D6">
              <w:rPr>
                <w:rFonts w:ascii="Times New Roman" w:hAnsi="Times New Roman"/>
                <w:sz w:val="16"/>
                <w:szCs w:val="16"/>
              </w:rPr>
              <w:t> </w:t>
            </w:r>
            <w:r w:rsidRPr="00DB24D6">
              <w:rPr>
                <w:rFonts w:ascii="Times New Roman" w:hAnsi="Times New Roman"/>
                <w:sz w:val="16"/>
                <w:szCs w:val="16"/>
                <w:lang w:val="ru-RU"/>
              </w:rPr>
              <w:t>игрушки»</w:t>
            </w:r>
            <w:r w:rsidRPr="00DB24D6">
              <w:rPr>
                <w:rFonts w:ascii="Times New Roman" w:hAnsi="Times New Roman"/>
                <w:sz w:val="16"/>
                <w:szCs w:val="16"/>
              </w:rPr>
              <w:t> </w:t>
            </w:r>
            <w:r w:rsidRPr="00DB24D6">
              <w:rPr>
                <w:rFonts w:ascii="Times New Roman" w:hAnsi="Times New Roman"/>
                <w:sz w:val="16"/>
                <w:szCs w:val="16"/>
                <w:lang w:val="ru-RU"/>
              </w:rPr>
              <w:t>4р.</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Style w:val="c3"/>
                <w:rFonts w:ascii="Times New Roman" w:hAnsi="Times New Roman"/>
                <w:bCs/>
                <w:sz w:val="16"/>
                <w:szCs w:val="16"/>
                <w:lang w:val="ru-RU"/>
              </w:rPr>
              <w:t>3.«Радуемся</w:t>
            </w:r>
            <w:r w:rsidRPr="00DB24D6">
              <w:rPr>
                <w:rStyle w:val="c3"/>
                <w:rFonts w:ascii="Times New Roman" w:hAnsi="Times New Roman"/>
                <w:bCs/>
                <w:sz w:val="16"/>
                <w:szCs w:val="16"/>
              </w:rPr>
              <w:t> </w:t>
            </w:r>
            <w:r w:rsidRPr="00DB24D6">
              <w:rPr>
                <w:rStyle w:val="c3"/>
                <w:rFonts w:ascii="Times New Roman" w:hAnsi="Times New Roman"/>
                <w:bCs/>
                <w:sz w:val="16"/>
                <w:szCs w:val="16"/>
                <w:lang w:val="ru-RU"/>
              </w:rPr>
              <w:t>елке»</w:t>
            </w:r>
            <w:r w:rsidRPr="00DB24D6">
              <w:rPr>
                <w:rStyle w:val="c3"/>
                <w:rFonts w:ascii="Times New Roman" w:hAnsi="Times New Roman"/>
                <w:b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Распушила</w:t>
            </w:r>
            <w:r w:rsidRPr="00DB24D6">
              <w:rPr>
                <w:rFonts w:ascii="Times New Roman" w:hAnsi="Times New Roman"/>
                <w:iCs/>
                <w:sz w:val="16"/>
                <w:szCs w:val="16"/>
              </w:rPr>
              <w:t> </w:t>
            </w:r>
            <w:r w:rsidRPr="00DB24D6">
              <w:rPr>
                <w:rFonts w:ascii="Times New Roman" w:hAnsi="Times New Roman"/>
                <w:iCs/>
                <w:sz w:val="16"/>
                <w:szCs w:val="16"/>
                <w:lang w:val="ru-RU"/>
              </w:rPr>
              <w:t>елка</w:t>
            </w:r>
            <w:r w:rsidRPr="00DB24D6">
              <w:rPr>
                <w:rFonts w:ascii="Times New Roman" w:hAnsi="Times New Roman"/>
                <w:iCs/>
                <w:sz w:val="16"/>
                <w:szCs w:val="16"/>
              </w:rPr>
              <w:t> </w:t>
            </w:r>
            <w:r w:rsidRPr="00DB24D6">
              <w:rPr>
                <w:rFonts w:ascii="Times New Roman" w:hAnsi="Times New Roman"/>
                <w:iCs/>
                <w:sz w:val="16"/>
                <w:szCs w:val="16"/>
                <w:lang w:val="ru-RU"/>
              </w:rPr>
              <w:t>лапы,</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Стала</w:t>
            </w:r>
            <w:r w:rsidRPr="00DB24D6">
              <w:rPr>
                <w:rFonts w:ascii="Times New Roman" w:hAnsi="Times New Roman"/>
                <w:iCs/>
                <w:sz w:val="16"/>
                <w:szCs w:val="16"/>
              </w:rPr>
              <w:t> </w:t>
            </w:r>
            <w:r w:rsidRPr="00DB24D6">
              <w:rPr>
                <w:rFonts w:ascii="Times New Roman" w:hAnsi="Times New Roman"/>
                <w:iCs/>
                <w:sz w:val="16"/>
                <w:szCs w:val="16"/>
                <w:lang w:val="ru-RU"/>
              </w:rPr>
              <w:t>красоваться.</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А</w:t>
            </w:r>
            <w:r w:rsidRPr="00DB24D6">
              <w:rPr>
                <w:rFonts w:ascii="Times New Roman" w:hAnsi="Times New Roman"/>
                <w:iCs/>
                <w:sz w:val="16"/>
                <w:szCs w:val="16"/>
              </w:rPr>
              <w:t> </w:t>
            </w:r>
            <w:r w:rsidRPr="00DB24D6">
              <w:rPr>
                <w:rFonts w:ascii="Times New Roman" w:hAnsi="Times New Roman"/>
                <w:iCs/>
                <w:sz w:val="16"/>
                <w:szCs w:val="16"/>
                <w:lang w:val="ru-RU"/>
              </w:rPr>
              <w:t>мальчишки</w:t>
            </w:r>
            <w:r w:rsidRPr="00DB24D6">
              <w:rPr>
                <w:rFonts w:ascii="Times New Roman" w:hAnsi="Times New Roman"/>
                <w:iCs/>
                <w:sz w:val="16"/>
                <w:szCs w:val="16"/>
              </w:rPr>
              <w:t> </w:t>
            </w:r>
            <w:r w:rsidRPr="00DB24D6">
              <w:rPr>
                <w:rFonts w:ascii="Times New Roman" w:hAnsi="Times New Roman"/>
                <w:iCs/>
                <w:sz w:val="16"/>
                <w:szCs w:val="16"/>
                <w:lang w:val="ru-RU"/>
              </w:rPr>
              <w:t>и</w:t>
            </w:r>
            <w:r w:rsidRPr="00DB24D6">
              <w:rPr>
                <w:rFonts w:ascii="Times New Roman" w:hAnsi="Times New Roman"/>
                <w:iCs/>
                <w:sz w:val="16"/>
                <w:szCs w:val="16"/>
              </w:rPr>
              <w:t> </w:t>
            </w:r>
            <w:r w:rsidRPr="00DB24D6">
              <w:rPr>
                <w:rFonts w:ascii="Times New Roman" w:hAnsi="Times New Roman"/>
                <w:iCs/>
                <w:sz w:val="16"/>
                <w:szCs w:val="16"/>
                <w:lang w:val="ru-RU"/>
              </w:rPr>
              <w:t>девчонки</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Стали</w:t>
            </w:r>
            <w:r w:rsidRPr="00DB24D6">
              <w:rPr>
                <w:rFonts w:ascii="Times New Roman" w:hAnsi="Times New Roman"/>
                <w:iCs/>
                <w:sz w:val="16"/>
                <w:szCs w:val="16"/>
              </w:rPr>
              <w:t> </w:t>
            </w:r>
            <w:r w:rsidRPr="00DB24D6">
              <w:rPr>
                <w:rFonts w:ascii="Times New Roman" w:hAnsi="Times New Roman"/>
                <w:iCs/>
                <w:sz w:val="16"/>
                <w:szCs w:val="16"/>
                <w:lang w:val="ru-RU"/>
              </w:rPr>
              <w:t>улыбаться.</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lang w:val="ru-RU"/>
              </w:rPr>
              <w:t>И.п.прыжки</w:t>
            </w:r>
            <w:r w:rsidRPr="00DB24D6">
              <w:rPr>
                <w:rFonts w:ascii="Times New Roman" w:hAnsi="Times New Roman"/>
                <w:sz w:val="16"/>
                <w:szCs w:val="16"/>
              </w:rPr>
              <w:t> </w:t>
            </w:r>
            <w:r w:rsidRPr="00DB24D6">
              <w:rPr>
                <w:rFonts w:ascii="Times New Roman" w:hAnsi="Times New Roman"/>
                <w:sz w:val="16"/>
                <w:szCs w:val="16"/>
                <w:lang w:val="ru-RU"/>
              </w:rPr>
              <w:t>на</w:t>
            </w:r>
            <w:r w:rsidRPr="00DB24D6">
              <w:rPr>
                <w:rFonts w:ascii="Times New Roman" w:hAnsi="Times New Roman"/>
                <w:sz w:val="16"/>
                <w:szCs w:val="16"/>
              </w:rPr>
              <w:t> </w:t>
            </w:r>
            <w:r w:rsidRPr="00DB24D6">
              <w:rPr>
                <w:rFonts w:ascii="Times New Roman" w:hAnsi="Times New Roman"/>
                <w:sz w:val="16"/>
                <w:szCs w:val="16"/>
                <w:lang w:val="ru-RU"/>
              </w:rPr>
              <w:t>месте</w:t>
            </w:r>
            <w:r w:rsidRPr="00DB24D6">
              <w:rPr>
                <w:rFonts w:ascii="Times New Roman" w:hAnsi="Times New Roman"/>
                <w:sz w:val="16"/>
                <w:szCs w:val="16"/>
              </w:rPr>
              <w:t> </w:t>
            </w:r>
            <w:r w:rsidRPr="00DB24D6">
              <w:rPr>
                <w:rFonts w:ascii="Times New Roman" w:hAnsi="Times New Roman"/>
                <w:sz w:val="16"/>
                <w:szCs w:val="16"/>
                <w:lang w:val="ru-RU"/>
              </w:rPr>
              <w:t>на</w:t>
            </w:r>
            <w:r w:rsidRPr="00DB24D6">
              <w:rPr>
                <w:rFonts w:ascii="Times New Roman" w:hAnsi="Times New Roman"/>
                <w:sz w:val="16"/>
                <w:szCs w:val="16"/>
              </w:rPr>
              <w:t> </w:t>
            </w:r>
            <w:r w:rsidRPr="00DB24D6">
              <w:rPr>
                <w:rFonts w:ascii="Times New Roman" w:hAnsi="Times New Roman"/>
                <w:sz w:val="16"/>
                <w:szCs w:val="16"/>
                <w:lang w:val="ru-RU"/>
              </w:rPr>
              <w:t>двух</w:t>
            </w:r>
            <w:r w:rsidRPr="00DB24D6">
              <w:rPr>
                <w:rFonts w:ascii="Times New Roman" w:hAnsi="Times New Roman"/>
                <w:sz w:val="16"/>
                <w:szCs w:val="16"/>
              </w:rPr>
              <w:t> </w:t>
            </w:r>
            <w:r w:rsidRPr="00DB24D6">
              <w:rPr>
                <w:rFonts w:ascii="Times New Roman" w:hAnsi="Times New Roman"/>
                <w:sz w:val="16"/>
                <w:szCs w:val="16"/>
                <w:lang w:val="ru-RU"/>
              </w:rPr>
              <w:t>ногах.</w:t>
            </w:r>
            <w:r w:rsidRPr="00DB24D6">
              <w:rPr>
                <w:rFonts w:ascii="Times New Roman" w:hAnsi="Times New Roman"/>
                <w:sz w:val="16"/>
                <w:szCs w:val="16"/>
              </w:rPr>
              <w:t> 4 раза </w:t>
            </w:r>
          </w:p>
        </w:tc>
        <w:tc>
          <w:tcPr>
            <w:tcW w:w="3412" w:type="dxa"/>
            <w:shd w:val="clear" w:color="auto" w:fill="auto"/>
          </w:tcPr>
          <w:p w:rsidR="00186138" w:rsidRPr="00DB24D6" w:rsidRDefault="00186138" w:rsidP="00086DEE">
            <w:pPr>
              <w:shd w:val="clear" w:color="auto" w:fill="FFFFFF"/>
              <w:rPr>
                <w:color w:val="333333"/>
                <w:sz w:val="16"/>
                <w:szCs w:val="16"/>
              </w:rPr>
            </w:pPr>
            <w:r w:rsidRPr="00DB24D6">
              <w:rPr>
                <w:b/>
                <w:bCs/>
                <w:color w:val="333333"/>
                <w:sz w:val="16"/>
                <w:szCs w:val="16"/>
              </w:rPr>
              <w:lastRenderedPageBreak/>
              <w:t>Петушок</w:t>
            </w:r>
          </w:p>
          <w:p w:rsidR="00186138" w:rsidRPr="00DB24D6" w:rsidRDefault="00186138" w:rsidP="00086DEE">
            <w:pPr>
              <w:shd w:val="clear" w:color="auto" w:fill="FFFFFF"/>
              <w:rPr>
                <w:sz w:val="16"/>
                <w:szCs w:val="16"/>
              </w:rPr>
            </w:pPr>
            <w:r w:rsidRPr="00DB24D6">
              <w:rPr>
                <w:sz w:val="16"/>
                <w:szCs w:val="16"/>
              </w:rPr>
              <w:t>И. п. ноги на ширине плеч, руки поднимаем через стороны вверх – вдох через нос, опускаем вниз, выдыхаем и произносим: Ку-ка-ре-ку!</w:t>
            </w:r>
          </w:p>
          <w:p w:rsidR="00186138" w:rsidRPr="00DB24D6" w:rsidRDefault="00186138" w:rsidP="00086DEE">
            <w:pPr>
              <w:shd w:val="clear" w:color="auto" w:fill="FFFFFF"/>
              <w:spacing w:after="187"/>
              <w:rPr>
                <w:sz w:val="16"/>
                <w:szCs w:val="16"/>
              </w:rPr>
            </w:pPr>
            <w:r w:rsidRPr="00DB24D6">
              <w:rPr>
                <w:sz w:val="16"/>
                <w:szCs w:val="16"/>
              </w:rPr>
              <w:t> </w:t>
            </w:r>
          </w:p>
          <w:p w:rsidR="00186138" w:rsidRPr="00DB24D6" w:rsidRDefault="00186138" w:rsidP="00086DEE">
            <w:pPr>
              <w:shd w:val="clear" w:color="auto" w:fill="FFFFFF"/>
              <w:spacing w:after="187"/>
              <w:rPr>
                <w:b/>
                <w:sz w:val="16"/>
                <w:szCs w:val="16"/>
              </w:rPr>
            </w:pPr>
          </w:p>
        </w:tc>
      </w:tr>
      <w:tr w:rsidR="00186138" w:rsidRPr="00DB24D6" w:rsidTr="0010211A">
        <w:trPr>
          <w:trHeight w:val="679"/>
          <w:jc w:val="center"/>
        </w:trPr>
        <w:tc>
          <w:tcPr>
            <w:tcW w:w="1393"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lastRenderedPageBreak/>
              <w:t>III неделя</w:t>
            </w:r>
          </w:p>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t>(декабрь)</w:t>
            </w:r>
          </w:p>
          <w:p w:rsidR="00186138" w:rsidRPr="00DB24D6" w:rsidRDefault="00186138" w:rsidP="00086DEE">
            <w:pPr>
              <w:pStyle w:val="a3"/>
              <w:rPr>
                <w:rFonts w:ascii="Times New Roman" w:hAnsi="Times New Roman"/>
                <w:sz w:val="16"/>
                <w:szCs w:val="16"/>
              </w:rPr>
            </w:pPr>
          </w:p>
        </w:tc>
        <w:tc>
          <w:tcPr>
            <w:tcW w:w="2316"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 xml:space="preserve">Подвижная игра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«Маленькая елочка»</w:t>
            </w: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Основные движения.</w:t>
            </w:r>
          </w:p>
          <w:p w:rsidR="00186138" w:rsidRPr="00DB24D6" w:rsidRDefault="00186138" w:rsidP="00086DEE">
            <w:pPr>
              <w:pStyle w:val="a3"/>
              <w:rPr>
                <w:rFonts w:ascii="Times New Roman" w:hAnsi="Times New Roman"/>
                <w:i/>
                <w:sz w:val="16"/>
                <w:szCs w:val="16"/>
                <w:lang w:val="ru-RU"/>
              </w:rPr>
            </w:pPr>
            <w:r w:rsidRPr="00DB24D6">
              <w:rPr>
                <w:rFonts w:ascii="Times New Roman" w:hAnsi="Times New Roman"/>
                <w:i/>
                <w:sz w:val="16"/>
                <w:szCs w:val="16"/>
                <w:lang w:val="ru-RU"/>
              </w:rPr>
              <w:t>Катание, бросание и ловля мяча</w:t>
            </w:r>
          </w:p>
        </w:tc>
        <w:tc>
          <w:tcPr>
            <w:tcW w:w="3714"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 xml:space="preserve">-продолжать учить детей выполнять движения по образцу предложенным воспитателем;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-закреплять умения  детей повторять стих. текст;</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-содействовать поднятию настроения.</w:t>
            </w: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-учить катать и бросать мяч друг другу;</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-закреплять технику безопасности при выполнении упражнений;</w:t>
            </w:r>
          </w:p>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t>-воспитывать ловкость, выносливость.</w:t>
            </w:r>
          </w:p>
        </w:tc>
        <w:tc>
          <w:tcPr>
            <w:tcW w:w="5140" w:type="dxa"/>
            <w:shd w:val="clear" w:color="auto" w:fill="auto"/>
          </w:tcPr>
          <w:p w:rsidR="00186138" w:rsidRPr="00DB24D6" w:rsidRDefault="00186138" w:rsidP="00086DEE">
            <w:pPr>
              <w:pStyle w:val="a3"/>
              <w:rPr>
                <w:rFonts w:ascii="Times New Roman" w:hAnsi="Times New Roman"/>
                <w:iCs/>
                <w:sz w:val="16"/>
                <w:szCs w:val="16"/>
                <w:lang w:val="ru-RU"/>
              </w:rPr>
            </w:pPr>
            <w:r w:rsidRPr="00DB24D6">
              <w:rPr>
                <w:rFonts w:ascii="Times New Roman" w:hAnsi="Times New Roman"/>
                <w:iCs/>
                <w:color w:val="000000"/>
                <w:sz w:val="16"/>
                <w:szCs w:val="16"/>
                <w:lang w:val="ru-RU"/>
              </w:rPr>
              <w:t>К</w:t>
            </w:r>
            <w:r w:rsidRPr="00DB24D6">
              <w:rPr>
                <w:rFonts w:ascii="Times New Roman" w:hAnsi="Times New Roman"/>
                <w:iCs/>
                <w:sz w:val="16"/>
                <w:szCs w:val="16"/>
                <w:lang w:val="ru-RU"/>
              </w:rPr>
              <w:t>ак</w:t>
            </w:r>
            <w:r w:rsidRPr="00DB24D6">
              <w:rPr>
                <w:rFonts w:ascii="Times New Roman" w:hAnsi="Times New Roman"/>
                <w:iCs/>
                <w:sz w:val="16"/>
                <w:szCs w:val="16"/>
              </w:rPr>
              <w:t> </w:t>
            </w:r>
            <w:r w:rsidRPr="00DB24D6">
              <w:rPr>
                <w:rFonts w:ascii="Times New Roman" w:hAnsi="Times New Roman"/>
                <w:iCs/>
                <w:sz w:val="16"/>
                <w:szCs w:val="16"/>
                <w:lang w:val="ru-RU"/>
              </w:rPr>
              <w:t>на</w:t>
            </w:r>
            <w:r w:rsidRPr="00DB24D6">
              <w:rPr>
                <w:rFonts w:ascii="Times New Roman" w:hAnsi="Times New Roman"/>
                <w:iCs/>
                <w:sz w:val="16"/>
                <w:szCs w:val="16"/>
              </w:rPr>
              <w:t> </w:t>
            </w:r>
            <w:r w:rsidRPr="00DB24D6">
              <w:rPr>
                <w:rFonts w:ascii="Times New Roman" w:hAnsi="Times New Roman"/>
                <w:iCs/>
                <w:sz w:val="16"/>
                <w:szCs w:val="16"/>
                <w:lang w:val="ru-RU"/>
              </w:rPr>
              <w:t>тоненький</w:t>
            </w:r>
            <w:r w:rsidRPr="00DB24D6">
              <w:rPr>
                <w:rFonts w:ascii="Times New Roman" w:hAnsi="Times New Roman"/>
                <w:iCs/>
                <w:sz w:val="16"/>
                <w:szCs w:val="16"/>
              </w:rPr>
              <w:t>  </w:t>
            </w:r>
            <w:r w:rsidRPr="00DB24D6">
              <w:rPr>
                <w:rFonts w:ascii="Times New Roman" w:hAnsi="Times New Roman"/>
                <w:iCs/>
                <w:sz w:val="16"/>
                <w:szCs w:val="16"/>
                <w:lang w:val="ru-RU"/>
              </w:rPr>
              <w:t>ледок,</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выпал</w:t>
            </w:r>
            <w:r w:rsidRPr="00DB24D6">
              <w:rPr>
                <w:rFonts w:ascii="Times New Roman" w:hAnsi="Times New Roman"/>
                <w:iCs/>
                <w:sz w:val="16"/>
                <w:szCs w:val="16"/>
              </w:rPr>
              <w:t> </w:t>
            </w:r>
            <w:r w:rsidRPr="00DB24D6">
              <w:rPr>
                <w:rFonts w:ascii="Times New Roman" w:hAnsi="Times New Roman"/>
                <w:iCs/>
                <w:sz w:val="16"/>
                <w:szCs w:val="16"/>
                <w:lang w:val="ru-RU"/>
              </w:rPr>
              <w:t>беленький</w:t>
            </w:r>
            <w:r w:rsidRPr="00DB24D6">
              <w:rPr>
                <w:rFonts w:ascii="Times New Roman" w:hAnsi="Times New Roman"/>
                <w:iCs/>
                <w:sz w:val="16"/>
                <w:szCs w:val="16"/>
              </w:rPr>
              <w:t> </w:t>
            </w:r>
            <w:r w:rsidRPr="00DB24D6">
              <w:rPr>
                <w:rFonts w:ascii="Times New Roman" w:hAnsi="Times New Roman"/>
                <w:iCs/>
                <w:sz w:val="16"/>
                <w:szCs w:val="16"/>
                <w:lang w:val="ru-RU"/>
              </w:rPr>
              <w:t>снежок.</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Ах,</w:t>
            </w:r>
            <w:r w:rsidRPr="00DB24D6">
              <w:rPr>
                <w:rFonts w:ascii="Times New Roman" w:hAnsi="Times New Roman"/>
                <w:iCs/>
                <w:sz w:val="16"/>
                <w:szCs w:val="16"/>
              </w:rPr>
              <w:t> </w:t>
            </w:r>
            <w:r w:rsidRPr="00DB24D6">
              <w:rPr>
                <w:rFonts w:ascii="Times New Roman" w:hAnsi="Times New Roman"/>
                <w:iCs/>
                <w:sz w:val="16"/>
                <w:szCs w:val="16"/>
                <w:lang w:val="ru-RU"/>
              </w:rPr>
              <w:t>зима,</w:t>
            </w:r>
            <w:r w:rsidRPr="00DB24D6">
              <w:rPr>
                <w:rFonts w:ascii="Times New Roman" w:hAnsi="Times New Roman"/>
                <w:iCs/>
                <w:sz w:val="16"/>
                <w:szCs w:val="16"/>
              </w:rPr>
              <w:t> </w:t>
            </w:r>
            <w:r w:rsidRPr="00DB24D6">
              <w:rPr>
                <w:rFonts w:ascii="Times New Roman" w:hAnsi="Times New Roman"/>
                <w:iCs/>
                <w:sz w:val="16"/>
                <w:szCs w:val="16"/>
                <w:lang w:val="ru-RU"/>
              </w:rPr>
              <w:t>зима</w:t>
            </w:r>
            <w:r w:rsidRPr="00DB24D6">
              <w:rPr>
                <w:rFonts w:ascii="Times New Roman" w:hAnsi="Times New Roman"/>
                <w:iCs/>
                <w:sz w:val="16"/>
                <w:szCs w:val="16"/>
              </w:rPr>
              <w:t> </w:t>
            </w:r>
            <w:r w:rsidRPr="00DB24D6">
              <w:rPr>
                <w:rFonts w:ascii="Times New Roman" w:hAnsi="Times New Roman"/>
                <w:iCs/>
                <w:sz w:val="16"/>
                <w:szCs w:val="16"/>
                <w:lang w:val="ru-RU"/>
              </w:rPr>
              <w:t>белоснежная</w:t>
            </w:r>
            <w:r w:rsidRPr="00DB24D6">
              <w:rPr>
                <w:rFonts w:ascii="Times New Roman" w:hAnsi="Times New Roman"/>
                <w:iCs/>
                <w:sz w:val="16"/>
                <w:szCs w:val="16"/>
              </w:rPr>
              <w:t> </w:t>
            </w:r>
            <w:r w:rsidRPr="00DB24D6">
              <w:rPr>
                <w:rFonts w:ascii="Times New Roman" w:hAnsi="Times New Roman"/>
                <w:iCs/>
                <w:sz w:val="16"/>
                <w:szCs w:val="16"/>
                <w:lang w:val="ru-RU"/>
              </w:rPr>
              <w:t>пришла</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Ходьба</w:t>
            </w:r>
            <w:r w:rsidRPr="00DB24D6">
              <w:rPr>
                <w:rFonts w:ascii="Times New Roman" w:hAnsi="Times New Roman"/>
                <w:sz w:val="16"/>
                <w:szCs w:val="16"/>
              </w:rPr>
              <w:t> </w:t>
            </w:r>
            <w:r w:rsidRPr="00DB24D6">
              <w:rPr>
                <w:rFonts w:ascii="Times New Roman" w:hAnsi="Times New Roman"/>
                <w:sz w:val="16"/>
                <w:szCs w:val="16"/>
                <w:lang w:val="ru-RU"/>
              </w:rPr>
              <w:t>в</w:t>
            </w:r>
            <w:r w:rsidRPr="00DB24D6">
              <w:rPr>
                <w:rFonts w:ascii="Times New Roman" w:hAnsi="Times New Roman"/>
                <w:sz w:val="16"/>
                <w:szCs w:val="16"/>
              </w:rPr>
              <w:t> </w:t>
            </w:r>
            <w:r w:rsidRPr="00DB24D6">
              <w:rPr>
                <w:rFonts w:ascii="Times New Roman" w:hAnsi="Times New Roman"/>
                <w:sz w:val="16"/>
                <w:szCs w:val="16"/>
                <w:lang w:val="ru-RU"/>
              </w:rPr>
              <w:t>колонне</w:t>
            </w:r>
            <w:r w:rsidRPr="00DB24D6">
              <w:rPr>
                <w:rFonts w:ascii="Times New Roman" w:hAnsi="Times New Roman"/>
                <w:sz w:val="16"/>
                <w:szCs w:val="16"/>
              </w:rPr>
              <w:t> </w:t>
            </w:r>
            <w:r w:rsidRPr="00DB24D6">
              <w:rPr>
                <w:rFonts w:ascii="Times New Roman" w:hAnsi="Times New Roman"/>
                <w:sz w:val="16"/>
                <w:szCs w:val="16"/>
                <w:lang w:val="ru-RU"/>
              </w:rPr>
              <w:t>друг</w:t>
            </w:r>
            <w:r w:rsidRPr="00DB24D6">
              <w:rPr>
                <w:rFonts w:ascii="Times New Roman" w:hAnsi="Times New Roman"/>
                <w:sz w:val="16"/>
                <w:szCs w:val="16"/>
              </w:rPr>
              <w:t> </w:t>
            </w:r>
            <w:r w:rsidRPr="00DB24D6">
              <w:rPr>
                <w:rFonts w:ascii="Times New Roman" w:hAnsi="Times New Roman"/>
                <w:sz w:val="16"/>
                <w:szCs w:val="16"/>
                <w:lang w:val="ru-RU"/>
              </w:rPr>
              <w:t>за</w:t>
            </w:r>
            <w:r w:rsidRPr="00DB24D6">
              <w:rPr>
                <w:rFonts w:ascii="Times New Roman" w:hAnsi="Times New Roman"/>
                <w:sz w:val="16"/>
                <w:szCs w:val="16"/>
              </w:rPr>
              <w:t> </w:t>
            </w:r>
            <w:r w:rsidRPr="00DB24D6">
              <w:rPr>
                <w:rFonts w:ascii="Times New Roman" w:hAnsi="Times New Roman"/>
                <w:sz w:val="16"/>
                <w:szCs w:val="16"/>
                <w:lang w:val="ru-RU"/>
              </w:rPr>
              <w:t>другом</w:t>
            </w:r>
            <w:r w:rsidRPr="00DB24D6">
              <w:rPr>
                <w:rFonts w:ascii="Times New Roman" w:hAnsi="Times New Roman"/>
                <w:sz w:val="16"/>
                <w:szCs w:val="16"/>
              </w:rPr>
              <w:t> </w:t>
            </w:r>
            <w:r w:rsidRPr="00DB24D6">
              <w:rPr>
                <w:rFonts w:ascii="Times New Roman" w:hAnsi="Times New Roman"/>
                <w:sz w:val="16"/>
                <w:szCs w:val="16"/>
                <w:lang w:val="ru-RU"/>
              </w:rPr>
              <w:t>10</w:t>
            </w:r>
            <w:r w:rsidRPr="00DB24D6">
              <w:rPr>
                <w:rFonts w:ascii="Times New Roman" w:hAnsi="Times New Roman"/>
                <w:sz w:val="16"/>
                <w:szCs w:val="16"/>
              </w:rPr>
              <w:t> </w:t>
            </w:r>
            <w:r w:rsidRPr="00DB24D6">
              <w:rPr>
                <w:rFonts w:ascii="Times New Roman" w:hAnsi="Times New Roman"/>
                <w:sz w:val="16"/>
                <w:szCs w:val="16"/>
                <w:lang w:val="ru-RU"/>
              </w:rPr>
              <w:t>сек.</w:t>
            </w:r>
            <w:r w:rsidRPr="00DB24D6">
              <w:rPr>
                <w:rFonts w:ascii="Times New Roman" w:hAnsi="Times New Roman"/>
                <w:sz w:val="16"/>
                <w:szCs w:val="16"/>
              </w:rPr>
              <w:t> </w:t>
            </w:r>
          </w:p>
          <w:p w:rsidR="00186138" w:rsidRPr="00DB24D6" w:rsidRDefault="00186138" w:rsidP="00086DEE">
            <w:pPr>
              <w:pStyle w:val="a3"/>
              <w:rPr>
                <w:rFonts w:ascii="Times New Roman" w:hAnsi="Times New Roman"/>
                <w:iCs/>
                <w:sz w:val="16"/>
                <w:szCs w:val="16"/>
                <w:lang w:val="ru-RU"/>
              </w:rPr>
            </w:pPr>
            <w:r w:rsidRPr="00DB24D6">
              <w:rPr>
                <w:rFonts w:ascii="Times New Roman" w:hAnsi="Times New Roman"/>
                <w:iCs/>
                <w:sz w:val="16"/>
                <w:szCs w:val="16"/>
                <w:lang w:val="ru-RU"/>
              </w:rPr>
              <w:t>Как</w:t>
            </w:r>
            <w:r w:rsidRPr="00DB24D6">
              <w:rPr>
                <w:rFonts w:ascii="Times New Roman" w:hAnsi="Times New Roman"/>
                <w:iCs/>
                <w:sz w:val="16"/>
                <w:szCs w:val="16"/>
              </w:rPr>
              <w:t> </w:t>
            </w:r>
            <w:r w:rsidRPr="00DB24D6">
              <w:rPr>
                <w:rFonts w:ascii="Times New Roman" w:hAnsi="Times New Roman"/>
                <w:iCs/>
                <w:sz w:val="16"/>
                <w:szCs w:val="16"/>
                <w:lang w:val="ru-RU"/>
              </w:rPr>
              <w:t>на</w:t>
            </w:r>
            <w:r w:rsidRPr="00DB24D6">
              <w:rPr>
                <w:rFonts w:ascii="Times New Roman" w:hAnsi="Times New Roman"/>
                <w:iCs/>
                <w:sz w:val="16"/>
                <w:szCs w:val="16"/>
              </w:rPr>
              <w:t> </w:t>
            </w:r>
            <w:r w:rsidRPr="00DB24D6">
              <w:rPr>
                <w:rFonts w:ascii="Times New Roman" w:hAnsi="Times New Roman"/>
                <w:iCs/>
                <w:sz w:val="16"/>
                <w:szCs w:val="16"/>
                <w:lang w:val="ru-RU"/>
              </w:rPr>
              <w:t>тоненький</w:t>
            </w:r>
            <w:r w:rsidRPr="00DB24D6">
              <w:rPr>
                <w:rFonts w:ascii="Times New Roman" w:hAnsi="Times New Roman"/>
                <w:iCs/>
                <w:sz w:val="16"/>
                <w:szCs w:val="16"/>
              </w:rPr>
              <w:t>  </w:t>
            </w:r>
            <w:r w:rsidRPr="00DB24D6">
              <w:rPr>
                <w:rFonts w:ascii="Times New Roman" w:hAnsi="Times New Roman"/>
                <w:iCs/>
                <w:sz w:val="16"/>
                <w:szCs w:val="16"/>
                <w:lang w:val="ru-RU"/>
              </w:rPr>
              <w:t>ледок,</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выпал</w:t>
            </w:r>
            <w:r w:rsidRPr="00DB24D6">
              <w:rPr>
                <w:rFonts w:ascii="Times New Roman" w:hAnsi="Times New Roman"/>
                <w:iCs/>
                <w:sz w:val="16"/>
                <w:szCs w:val="16"/>
              </w:rPr>
              <w:t> </w:t>
            </w:r>
            <w:r w:rsidRPr="00DB24D6">
              <w:rPr>
                <w:rFonts w:ascii="Times New Roman" w:hAnsi="Times New Roman"/>
                <w:iCs/>
                <w:sz w:val="16"/>
                <w:szCs w:val="16"/>
                <w:lang w:val="ru-RU"/>
              </w:rPr>
              <w:t>беленький</w:t>
            </w:r>
            <w:r w:rsidRPr="00DB24D6">
              <w:rPr>
                <w:rFonts w:ascii="Times New Roman" w:hAnsi="Times New Roman"/>
                <w:iCs/>
                <w:sz w:val="16"/>
                <w:szCs w:val="16"/>
              </w:rPr>
              <w:t> </w:t>
            </w:r>
            <w:r w:rsidRPr="00DB24D6">
              <w:rPr>
                <w:rFonts w:ascii="Times New Roman" w:hAnsi="Times New Roman"/>
                <w:iCs/>
                <w:sz w:val="16"/>
                <w:szCs w:val="16"/>
                <w:lang w:val="ru-RU"/>
              </w:rPr>
              <w:t>снежок.</w:t>
            </w:r>
            <w:r w:rsidRPr="00DB24D6">
              <w:rPr>
                <w:rFonts w:ascii="Times New Roman" w:hAnsi="Times New Roman"/>
                <w:iCs/>
                <w:sz w:val="16"/>
                <w:szCs w:val="16"/>
              </w:rPr>
              <w:t> </w:t>
            </w:r>
          </w:p>
          <w:p w:rsidR="00186138" w:rsidRPr="00DB24D6" w:rsidRDefault="00186138" w:rsidP="00086DEE">
            <w:pPr>
              <w:pStyle w:val="a3"/>
              <w:rPr>
                <w:rFonts w:ascii="Times New Roman" w:hAnsi="Times New Roman"/>
                <w:iCs/>
                <w:sz w:val="16"/>
                <w:szCs w:val="16"/>
                <w:lang w:val="ru-RU"/>
              </w:rPr>
            </w:pPr>
            <w:r w:rsidRPr="00DB24D6">
              <w:rPr>
                <w:rFonts w:ascii="Times New Roman" w:hAnsi="Times New Roman"/>
                <w:iCs/>
                <w:sz w:val="16"/>
                <w:szCs w:val="16"/>
                <w:lang w:val="ru-RU"/>
              </w:rPr>
              <w:t>Чтоб</w:t>
            </w:r>
            <w:r w:rsidRPr="00DB24D6">
              <w:rPr>
                <w:rFonts w:ascii="Times New Roman" w:hAnsi="Times New Roman"/>
                <w:iCs/>
                <w:sz w:val="16"/>
                <w:szCs w:val="16"/>
              </w:rPr>
              <w:t> </w:t>
            </w:r>
            <w:r w:rsidRPr="00DB24D6">
              <w:rPr>
                <w:rFonts w:ascii="Times New Roman" w:hAnsi="Times New Roman"/>
                <w:iCs/>
                <w:sz w:val="16"/>
                <w:szCs w:val="16"/>
                <w:lang w:val="ru-RU"/>
              </w:rPr>
              <w:t>его</w:t>
            </w:r>
            <w:r w:rsidRPr="00DB24D6">
              <w:rPr>
                <w:rFonts w:ascii="Times New Roman" w:hAnsi="Times New Roman"/>
                <w:iCs/>
                <w:sz w:val="16"/>
                <w:szCs w:val="16"/>
              </w:rPr>
              <w:t> </w:t>
            </w:r>
            <w:r w:rsidRPr="00DB24D6">
              <w:rPr>
                <w:rFonts w:ascii="Times New Roman" w:hAnsi="Times New Roman"/>
                <w:iCs/>
                <w:sz w:val="16"/>
                <w:szCs w:val="16"/>
                <w:lang w:val="ru-RU"/>
              </w:rPr>
              <w:t>не</w:t>
            </w:r>
            <w:r w:rsidRPr="00DB24D6">
              <w:rPr>
                <w:rFonts w:ascii="Times New Roman" w:hAnsi="Times New Roman"/>
                <w:iCs/>
                <w:sz w:val="16"/>
                <w:szCs w:val="16"/>
              </w:rPr>
              <w:t> </w:t>
            </w:r>
            <w:r w:rsidRPr="00DB24D6">
              <w:rPr>
                <w:rFonts w:ascii="Times New Roman" w:hAnsi="Times New Roman"/>
                <w:iCs/>
                <w:sz w:val="16"/>
                <w:szCs w:val="16"/>
                <w:lang w:val="ru-RU"/>
              </w:rPr>
              <w:t>затоптать,</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надо</w:t>
            </w:r>
            <w:r w:rsidRPr="00DB24D6">
              <w:rPr>
                <w:rFonts w:ascii="Times New Roman" w:hAnsi="Times New Roman"/>
                <w:iCs/>
                <w:sz w:val="16"/>
                <w:szCs w:val="16"/>
              </w:rPr>
              <w:t> </w:t>
            </w:r>
            <w:r w:rsidRPr="00DB24D6">
              <w:rPr>
                <w:rFonts w:ascii="Times New Roman" w:hAnsi="Times New Roman"/>
                <w:iCs/>
                <w:sz w:val="16"/>
                <w:szCs w:val="16"/>
                <w:lang w:val="ru-RU"/>
              </w:rPr>
              <w:t>на</w:t>
            </w:r>
            <w:r w:rsidRPr="00DB24D6">
              <w:rPr>
                <w:rFonts w:ascii="Times New Roman" w:hAnsi="Times New Roman"/>
                <w:iCs/>
                <w:sz w:val="16"/>
                <w:szCs w:val="16"/>
              </w:rPr>
              <w:t> </w:t>
            </w:r>
            <w:r w:rsidRPr="00DB24D6">
              <w:rPr>
                <w:rFonts w:ascii="Times New Roman" w:hAnsi="Times New Roman"/>
                <w:iCs/>
                <w:sz w:val="16"/>
                <w:szCs w:val="16"/>
                <w:lang w:val="ru-RU"/>
              </w:rPr>
              <w:t>носочки</w:t>
            </w:r>
            <w:r w:rsidRPr="00DB24D6">
              <w:rPr>
                <w:rFonts w:ascii="Times New Roman" w:hAnsi="Times New Roman"/>
                <w:iCs/>
                <w:sz w:val="16"/>
                <w:szCs w:val="16"/>
              </w:rPr>
              <w:t> </w:t>
            </w:r>
            <w:r w:rsidRPr="00DB24D6">
              <w:rPr>
                <w:rFonts w:ascii="Times New Roman" w:hAnsi="Times New Roman"/>
                <w:iCs/>
                <w:sz w:val="16"/>
                <w:szCs w:val="16"/>
                <w:lang w:val="ru-RU"/>
              </w:rPr>
              <w:t>встать.</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Ходьба</w:t>
            </w:r>
            <w:r w:rsidRPr="00DB24D6">
              <w:rPr>
                <w:rFonts w:ascii="Times New Roman" w:hAnsi="Times New Roman"/>
                <w:sz w:val="16"/>
                <w:szCs w:val="16"/>
              </w:rPr>
              <w:t> </w:t>
            </w:r>
            <w:r w:rsidRPr="00DB24D6">
              <w:rPr>
                <w:rFonts w:ascii="Times New Roman" w:hAnsi="Times New Roman"/>
                <w:sz w:val="16"/>
                <w:szCs w:val="16"/>
                <w:lang w:val="ru-RU"/>
              </w:rPr>
              <w:t>на</w:t>
            </w:r>
            <w:r w:rsidRPr="00DB24D6">
              <w:rPr>
                <w:rFonts w:ascii="Times New Roman" w:hAnsi="Times New Roman"/>
                <w:sz w:val="16"/>
                <w:szCs w:val="16"/>
              </w:rPr>
              <w:t> </w:t>
            </w:r>
            <w:r w:rsidRPr="00DB24D6">
              <w:rPr>
                <w:rFonts w:ascii="Times New Roman" w:hAnsi="Times New Roman"/>
                <w:sz w:val="16"/>
                <w:szCs w:val="16"/>
                <w:lang w:val="ru-RU"/>
              </w:rPr>
              <w:t>носках</w:t>
            </w:r>
            <w:r w:rsidRPr="00DB24D6">
              <w:rPr>
                <w:rFonts w:ascii="Times New Roman" w:hAnsi="Times New Roman"/>
                <w:sz w:val="16"/>
                <w:szCs w:val="16"/>
              </w:rPr>
              <w:t> </w:t>
            </w:r>
            <w:r w:rsidRPr="00DB24D6">
              <w:rPr>
                <w:rFonts w:ascii="Times New Roman" w:hAnsi="Times New Roman"/>
                <w:sz w:val="16"/>
                <w:szCs w:val="16"/>
                <w:lang w:val="ru-RU"/>
              </w:rPr>
              <w:t>10сек.</w:t>
            </w:r>
            <w:r w:rsidRPr="00DB24D6">
              <w:rPr>
                <w:rFonts w:ascii="Times New Roman" w:hAnsi="Times New Roman"/>
                <w:sz w:val="16"/>
                <w:szCs w:val="16"/>
              </w:rPr>
              <w:t> </w:t>
            </w:r>
          </w:p>
          <w:p w:rsidR="00186138" w:rsidRPr="00DB24D6" w:rsidRDefault="00186138" w:rsidP="00086DEE">
            <w:pPr>
              <w:pStyle w:val="a3"/>
              <w:rPr>
                <w:rFonts w:ascii="Times New Roman" w:hAnsi="Times New Roman"/>
                <w:iCs/>
                <w:sz w:val="16"/>
                <w:szCs w:val="16"/>
                <w:lang w:val="ru-RU"/>
              </w:rPr>
            </w:pPr>
            <w:r w:rsidRPr="00DB24D6">
              <w:rPr>
                <w:rFonts w:ascii="Times New Roman" w:hAnsi="Times New Roman"/>
                <w:iCs/>
                <w:sz w:val="16"/>
                <w:szCs w:val="16"/>
                <w:lang w:val="ru-RU"/>
              </w:rPr>
              <w:t>Начался</w:t>
            </w:r>
            <w:r w:rsidRPr="00DB24D6">
              <w:rPr>
                <w:rFonts w:ascii="Times New Roman" w:hAnsi="Times New Roman"/>
                <w:iCs/>
                <w:sz w:val="16"/>
                <w:szCs w:val="16"/>
              </w:rPr>
              <w:t> </w:t>
            </w:r>
            <w:r w:rsidRPr="00DB24D6">
              <w:rPr>
                <w:rFonts w:ascii="Times New Roman" w:hAnsi="Times New Roman"/>
                <w:iCs/>
                <w:sz w:val="16"/>
                <w:szCs w:val="16"/>
                <w:lang w:val="ru-RU"/>
              </w:rPr>
              <w:t>снегопад.</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Снегу</w:t>
            </w:r>
            <w:r w:rsidRPr="00DB24D6">
              <w:rPr>
                <w:rFonts w:ascii="Times New Roman" w:hAnsi="Times New Roman"/>
                <w:iCs/>
                <w:sz w:val="16"/>
                <w:szCs w:val="16"/>
              </w:rPr>
              <w:t> </w:t>
            </w:r>
            <w:r w:rsidRPr="00DB24D6">
              <w:rPr>
                <w:rFonts w:ascii="Times New Roman" w:hAnsi="Times New Roman"/>
                <w:iCs/>
                <w:sz w:val="16"/>
                <w:szCs w:val="16"/>
                <w:lang w:val="ru-RU"/>
              </w:rPr>
              <w:t>каждый</w:t>
            </w:r>
            <w:r w:rsidRPr="00DB24D6">
              <w:rPr>
                <w:rFonts w:ascii="Times New Roman" w:hAnsi="Times New Roman"/>
                <w:iCs/>
                <w:sz w:val="16"/>
                <w:szCs w:val="16"/>
              </w:rPr>
              <w:t> </w:t>
            </w:r>
            <w:r w:rsidRPr="00DB24D6">
              <w:rPr>
                <w:rFonts w:ascii="Times New Roman" w:hAnsi="Times New Roman"/>
                <w:iCs/>
                <w:sz w:val="16"/>
                <w:szCs w:val="16"/>
                <w:lang w:val="ru-RU"/>
              </w:rPr>
              <w:t>очень</w:t>
            </w:r>
            <w:r w:rsidRPr="00DB24D6">
              <w:rPr>
                <w:rFonts w:ascii="Times New Roman" w:hAnsi="Times New Roman"/>
                <w:iCs/>
                <w:sz w:val="16"/>
                <w:szCs w:val="16"/>
              </w:rPr>
              <w:t> </w:t>
            </w:r>
            <w:r w:rsidRPr="00DB24D6">
              <w:rPr>
                <w:rFonts w:ascii="Times New Roman" w:hAnsi="Times New Roman"/>
                <w:iCs/>
                <w:sz w:val="16"/>
                <w:szCs w:val="16"/>
                <w:lang w:val="ru-RU"/>
              </w:rPr>
              <w:t>рад.</w:t>
            </w:r>
            <w:r w:rsidRPr="00DB24D6">
              <w:rPr>
                <w:rFonts w:ascii="Times New Roman" w:hAnsi="Times New Roman"/>
                <w:iCs/>
                <w:sz w:val="16"/>
                <w:szCs w:val="16"/>
              </w:rPr>
              <w:t> </w:t>
            </w:r>
          </w:p>
          <w:p w:rsidR="00186138" w:rsidRPr="00DB24D6" w:rsidRDefault="00186138" w:rsidP="00086DEE">
            <w:pPr>
              <w:pStyle w:val="a3"/>
              <w:rPr>
                <w:rFonts w:ascii="Times New Roman" w:hAnsi="Times New Roman"/>
                <w:iCs/>
                <w:sz w:val="16"/>
                <w:szCs w:val="16"/>
                <w:lang w:val="ru-RU"/>
              </w:rPr>
            </w:pPr>
            <w:r w:rsidRPr="00DB24D6">
              <w:rPr>
                <w:rFonts w:ascii="Times New Roman" w:hAnsi="Times New Roman"/>
                <w:iCs/>
                <w:sz w:val="16"/>
                <w:szCs w:val="16"/>
                <w:lang w:val="ru-RU"/>
              </w:rPr>
              <w:t>Побежим</w:t>
            </w:r>
            <w:r w:rsidRPr="00DB24D6">
              <w:rPr>
                <w:rFonts w:ascii="Times New Roman" w:hAnsi="Times New Roman"/>
                <w:iCs/>
                <w:sz w:val="16"/>
                <w:szCs w:val="16"/>
              </w:rPr>
              <w:t> </w:t>
            </w:r>
            <w:r w:rsidRPr="00DB24D6">
              <w:rPr>
                <w:rFonts w:ascii="Times New Roman" w:hAnsi="Times New Roman"/>
                <w:iCs/>
                <w:sz w:val="16"/>
                <w:szCs w:val="16"/>
                <w:lang w:val="ru-RU"/>
              </w:rPr>
              <w:t>ловить</w:t>
            </w:r>
            <w:r w:rsidRPr="00DB24D6">
              <w:rPr>
                <w:rFonts w:ascii="Times New Roman" w:hAnsi="Times New Roman"/>
                <w:iCs/>
                <w:sz w:val="16"/>
                <w:szCs w:val="16"/>
              </w:rPr>
              <w:t> </w:t>
            </w:r>
            <w:r w:rsidRPr="00DB24D6">
              <w:rPr>
                <w:rFonts w:ascii="Times New Roman" w:hAnsi="Times New Roman"/>
                <w:iCs/>
                <w:sz w:val="16"/>
                <w:szCs w:val="16"/>
                <w:lang w:val="ru-RU"/>
              </w:rPr>
              <w:t>снежинки,</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побежим</w:t>
            </w:r>
            <w:r w:rsidRPr="00DB24D6">
              <w:rPr>
                <w:rFonts w:ascii="Times New Roman" w:hAnsi="Times New Roman"/>
                <w:iCs/>
                <w:sz w:val="16"/>
                <w:szCs w:val="16"/>
              </w:rPr>
              <w:t> </w:t>
            </w:r>
            <w:r w:rsidRPr="00DB24D6">
              <w:rPr>
                <w:rFonts w:ascii="Times New Roman" w:hAnsi="Times New Roman"/>
                <w:iCs/>
                <w:sz w:val="16"/>
                <w:szCs w:val="16"/>
                <w:lang w:val="ru-RU"/>
              </w:rPr>
              <w:t>ловить</w:t>
            </w:r>
            <w:r w:rsidRPr="00DB24D6">
              <w:rPr>
                <w:rFonts w:ascii="Times New Roman" w:hAnsi="Times New Roman"/>
                <w:iCs/>
                <w:sz w:val="16"/>
                <w:szCs w:val="16"/>
              </w:rPr>
              <w:t> </w:t>
            </w:r>
            <w:r w:rsidRPr="00DB24D6">
              <w:rPr>
                <w:rFonts w:ascii="Times New Roman" w:hAnsi="Times New Roman"/>
                <w:iCs/>
                <w:sz w:val="16"/>
                <w:szCs w:val="16"/>
                <w:lang w:val="ru-RU"/>
              </w:rPr>
              <w:t>пушинки.</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Бег</w:t>
            </w:r>
            <w:r w:rsidRPr="00DB24D6">
              <w:rPr>
                <w:rFonts w:ascii="Times New Roman" w:hAnsi="Times New Roman"/>
                <w:sz w:val="16"/>
                <w:szCs w:val="16"/>
              </w:rPr>
              <w:t> </w:t>
            </w:r>
            <w:r w:rsidRPr="00DB24D6">
              <w:rPr>
                <w:rFonts w:ascii="Times New Roman" w:hAnsi="Times New Roman"/>
                <w:sz w:val="16"/>
                <w:szCs w:val="16"/>
                <w:lang w:val="ru-RU"/>
              </w:rPr>
              <w:t>в</w:t>
            </w:r>
            <w:r w:rsidRPr="00DB24D6">
              <w:rPr>
                <w:rFonts w:ascii="Times New Roman" w:hAnsi="Times New Roman"/>
                <w:sz w:val="16"/>
                <w:szCs w:val="16"/>
              </w:rPr>
              <w:t> </w:t>
            </w:r>
            <w:r w:rsidRPr="00DB24D6">
              <w:rPr>
                <w:rFonts w:ascii="Times New Roman" w:hAnsi="Times New Roman"/>
                <w:sz w:val="16"/>
                <w:szCs w:val="16"/>
                <w:lang w:val="ru-RU"/>
              </w:rPr>
              <w:t>колонне</w:t>
            </w:r>
            <w:r w:rsidRPr="00DB24D6">
              <w:rPr>
                <w:rFonts w:ascii="Times New Roman" w:hAnsi="Times New Roman"/>
                <w:sz w:val="16"/>
                <w:szCs w:val="16"/>
              </w:rPr>
              <w:t> </w:t>
            </w:r>
            <w:r w:rsidRPr="00DB24D6">
              <w:rPr>
                <w:rFonts w:ascii="Times New Roman" w:hAnsi="Times New Roman"/>
                <w:sz w:val="16"/>
                <w:szCs w:val="16"/>
                <w:lang w:val="ru-RU"/>
              </w:rPr>
              <w:t>по</w:t>
            </w:r>
            <w:r w:rsidRPr="00DB24D6">
              <w:rPr>
                <w:rFonts w:ascii="Times New Roman" w:hAnsi="Times New Roman"/>
                <w:sz w:val="16"/>
                <w:szCs w:val="16"/>
              </w:rPr>
              <w:t> </w:t>
            </w:r>
            <w:r w:rsidRPr="00DB24D6">
              <w:rPr>
                <w:rFonts w:ascii="Times New Roman" w:hAnsi="Times New Roman"/>
                <w:sz w:val="16"/>
                <w:szCs w:val="16"/>
                <w:lang w:val="ru-RU"/>
              </w:rPr>
              <w:t>одному</w:t>
            </w:r>
            <w:r w:rsidRPr="00DB24D6">
              <w:rPr>
                <w:rFonts w:ascii="Times New Roman" w:hAnsi="Times New Roman"/>
                <w:sz w:val="16"/>
                <w:szCs w:val="16"/>
              </w:rPr>
              <w:t> </w:t>
            </w:r>
            <w:r w:rsidRPr="00DB24D6">
              <w:rPr>
                <w:rFonts w:ascii="Times New Roman" w:hAnsi="Times New Roman"/>
                <w:sz w:val="16"/>
                <w:szCs w:val="16"/>
                <w:lang w:val="ru-RU"/>
              </w:rPr>
              <w:t>за</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воспитателем</w:t>
            </w:r>
            <w:r w:rsidRPr="00DB24D6">
              <w:rPr>
                <w:rFonts w:ascii="Times New Roman" w:hAnsi="Times New Roman"/>
                <w:sz w:val="16"/>
                <w:szCs w:val="16"/>
              </w:rPr>
              <w:t> </w:t>
            </w:r>
            <w:r w:rsidRPr="00DB24D6">
              <w:rPr>
                <w:rFonts w:ascii="Times New Roman" w:hAnsi="Times New Roman"/>
                <w:sz w:val="16"/>
                <w:szCs w:val="16"/>
                <w:lang w:val="ru-RU"/>
              </w:rPr>
              <w:t>15</w:t>
            </w:r>
            <w:r w:rsidRPr="00DB24D6">
              <w:rPr>
                <w:rFonts w:ascii="Times New Roman" w:hAnsi="Times New Roman"/>
                <w:sz w:val="16"/>
                <w:szCs w:val="16"/>
              </w:rPr>
              <w:t> </w:t>
            </w:r>
            <w:r w:rsidRPr="00DB24D6">
              <w:rPr>
                <w:rFonts w:ascii="Times New Roman" w:hAnsi="Times New Roman"/>
                <w:sz w:val="16"/>
                <w:szCs w:val="16"/>
                <w:lang w:val="ru-RU"/>
              </w:rPr>
              <w:t>сек.</w:t>
            </w:r>
            <w:r w:rsidRPr="00DB24D6">
              <w:rPr>
                <w:rFonts w:ascii="Times New Roman" w:hAnsi="Times New Roman"/>
                <w:sz w:val="16"/>
                <w:szCs w:val="16"/>
              </w:rPr>
              <w:t> </w:t>
            </w:r>
          </w:p>
          <w:p w:rsidR="00186138" w:rsidRPr="00DB24D6" w:rsidRDefault="00186138" w:rsidP="00086DEE">
            <w:pPr>
              <w:pStyle w:val="a3"/>
              <w:jc w:val="center"/>
              <w:rPr>
                <w:rFonts w:ascii="Times New Roman" w:hAnsi="Times New Roman"/>
                <w:sz w:val="16"/>
                <w:szCs w:val="16"/>
                <w:lang w:val="ru-RU"/>
              </w:rPr>
            </w:pPr>
            <w:r w:rsidRPr="00DB24D6">
              <w:rPr>
                <w:rStyle w:val="c3"/>
                <w:rFonts w:ascii="Times New Roman" w:hAnsi="Times New Roman"/>
                <w:bCs/>
                <w:sz w:val="16"/>
                <w:szCs w:val="16"/>
                <w:lang w:val="ru-RU"/>
              </w:rPr>
              <w:t>Комплекс «Снежинки»</w:t>
            </w:r>
          </w:p>
          <w:p w:rsidR="00186138" w:rsidRPr="00DB24D6" w:rsidRDefault="00186138" w:rsidP="00086DEE">
            <w:pPr>
              <w:pStyle w:val="a3"/>
              <w:rPr>
                <w:rFonts w:ascii="Times New Roman" w:hAnsi="Times New Roman"/>
                <w:sz w:val="16"/>
                <w:szCs w:val="16"/>
                <w:lang w:val="ru-RU"/>
              </w:rPr>
            </w:pPr>
            <w:r w:rsidRPr="00DB24D6">
              <w:rPr>
                <w:rStyle w:val="c4"/>
                <w:rFonts w:ascii="Times New Roman" w:hAnsi="Times New Roman"/>
                <w:sz w:val="16"/>
                <w:szCs w:val="16"/>
              </w:rPr>
              <w:t> </w:t>
            </w:r>
            <w:r w:rsidRPr="00DB24D6">
              <w:rPr>
                <w:rStyle w:val="c3"/>
                <w:rFonts w:ascii="Times New Roman" w:hAnsi="Times New Roman"/>
                <w:bCs/>
                <w:sz w:val="16"/>
                <w:szCs w:val="16"/>
                <w:lang w:val="ru-RU"/>
              </w:rPr>
              <w:t>1.«Играем</w:t>
            </w:r>
            <w:r w:rsidRPr="00DB24D6">
              <w:rPr>
                <w:rStyle w:val="c3"/>
                <w:rFonts w:ascii="Times New Roman" w:hAnsi="Times New Roman"/>
                <w:bCs/>
                <w:sz w:val="16"/>
                <w:szCs w:val="16"/>
              </w:rPr>
              <w:t> </w:t>
            </w:r>
            <w:r w:rsidRPr="00DB24D6">
              <w:rPr>
                <w:rStyle w:val="c3"/>
                <w:rFonts w:ascii="Times New Roman" w:hAnsi="Times New Roman"/>
                <w:bCs/>
                <w:sz w:val="16"/>
                <w:szCs w:val="16"/>
                <w:lang w:val="ru-RU"/>
              </w:rPr>
              <w:t>со</w:t>
            </w:r>
            <w:r w:rsidRPr="00DB24D6">
              <w:rPr>
                <w:rStyle w:val="c3"/>
                <w:rFonts w:ascii="Times New Roman" w:hAnsi="Times New Roman"/>
                <w:bCs/>
                <w:sz w:val="16"/>
                <w:szCs w:val="16"/>
              </w:rPr>
              <w:t> </w:t>
            </w:r>
            <w:r w:rsidRPr="00DB24D6">
              <w:rPr>
                <w:rStyle w:val="c3"/>
                <w:rFonts w:ascii="Times New Roman" w:hAnsi="Times New Roman"/>
                <w:bCs/>
                <w:sz w:val="16"/>
                <w:szCs w:val="16"/>
                <w:lang w:val="ru-RU"/>
              </w:rPr>
              <w:t>снежинками»</w:t>
            </w:r>
            <w:r w:rsidRPr="00DB24D6">
              <w:rPr>
                <w:rStyle w:val="c3"/>
                <w:rFonts w:ascii="Times New Roman" w:hAnsi="Times New Roman"/>
                <w:bCs/>
                <w:sz w:val="16"/>
                <w:szCs w:val="16"/>
              </w:rPr>
              <w:t> </w:t>
            </w:r>
          </w:p>
          <w:p w:rsidR="00186138" w:rsidRPr="00DB24D6" w:rsidRDefault="00186138" w:rsidP="00086DEE">
            <w:pPr>
              <w:pStyle w:val="a3"/>
              <w:rPr>
                <w:rFonts w:ascii="Times New Roman" w:hAnsi="Times New Roman"/>
                <w:iCs/>
                <w:sz w:val="16"/>
                <w:szCs w:val="16"/>
                <w:lang w:val="ru-RU"/>
              </w:rPr>
            </w:pPr>
            <w:r w:rsidRPr="00DB24D6">
              <w:rPr>
                <w:rFonts w:ascii="Times New Roman" w:hAnsi="Times New Roman"/>
                <w:iCs/>
                <w:sz w:val="16"/>
                <w:szCs w:val="16"/>
                <w:lang w:val="ru-RU"/>
              </w:rPr>
              <w:t>В</w:t>
            </w:r>
            <w:r w:rsidRPr="00DB24D6">
              <w:rPr>
                <w:rFonts w:ascii="Times New Roman" w:hAnsi="Times New Roman"/>
                <w:iCs/>
                <w:sz w:val="16"/>
                <w:szCs w:val="16"/>
              </w:rPr>
              <w:t> </w:t>
            </w:r>
            <w:r w:rsidRPr="00DB24D6">
              <w:rPr>
                <w:rFonts w:ascii="Times New Roman" w:hAnsi="Times New Roman"/>
                <w:iCs/>
                <w:sz w:val="16"/>
                <w:szCs w:val="16"/>
                <w:lang w:val="ru-RU"/>
              </w:rPr>
              <w:t>одной</w:t>
            </w:r>
            <w:r w:rsidRPr="00DB24D6">
              <w:rPr>
                <w:rFonts w:ascii="Times New Roman" w:hAnsi="Times New Roman"/>
                <w:iCs/>
                <w:sz w:val="16"/>
                <w:szCs w:val="16"/>
              </w:rPr>
              <w:t> </w:t>
            </w:r>
            <w:r w:rsidRPr="00DB24D6">
              <w:rPr>
                <w:rFonts w:ascii="Times New Roman" w:hAnsi="Times New Roman"/>
                <w:iCs/>
                <w:sz w:val="16"/>
                <w:szCs w:val="16"/>
                <w:lang w:val="ru-RU"/>
              </w:rPr>
              <w:t>ладошке</w:t>
            </w:r>
            <w:r w:rsidRPr="00DB24D6">
              <w:rPr>
                <w:rFonts w:ascii="Times New Roman" w:hAnsi="Times New Roman"/>
                <w:iCs/>
                <w:sz w:val="16"/>
                <w:szCs w:val="16"/>
              </w:rPr>
              <w:t> </w:t>
            </w:r>
            <w:r w:rsidRPr="00DB24D6">
              <w:rPr>
                <w:rFonts w:ascii="Times New Roman" w:hAnsi="Times New Roman"/>
                <w:iCs/>
                <w:sz w:val="16"/>
                <w:szCs w:val="16"/>
                <w:lang w:val="ru-RU"/>
              </w:rPr>
              <w:t>и</w:t>
            </w:r>
            <w:r w:rsidRPr="00DB24D6">
              <w:rPr>
                <w:rFonts w:ascii="Times New Roman" w:hAnsi="Times New Roman"/>
                <w:iCs/>
                <w:sz w:val="16"/>
                <w:szCs w:val="16"/>
              </w:rPr>
              <w:t> </w:t>
            </w:r>
            <w:r w:rsidRPr="00DB24D6">
              <w:rPr>
                <w:rFonts w:ascii="Times New Roman" w:hAnsi="Times New Roman"/>
                <w:iCs/>
                <w:sz w:val="16"/>
                <w:szCs w:val="16"/>
                <w:lang w:val="ru-RU"/>
              </w:rPr>
              <w:t>в</w:t>
            </w:r>
            <w:r w:rsidRPr="00DB24D6">
              <w:rPr>
                <w:rFonts w:ascii="Times New Roman" w:hAnsi="Times New Roman"/>
                <w:iCs/>
                <w:sz w:val="16"/>
                <w:szCs w:val="16"/>
              </w:rPr>
              <w:t> </w:t>
            </w:r>
            <w:r w:rsidRPr="00DB24D6">
              <w:rPr>
                <w:rFonts w:ascii="Times New Roman" w:hAnsi="Times New Roman"/>
                <w:iCs/>
                <w:sz w:val="16"/>
                <w:szCs w:val="16"/>
                <w:lang w:val="ru-RU"/>
              </w:rPr>
              <w:t>другой</w:t>
            </w:r>
            <w:r w:rsidRPr="00DB24D6">
              <w:rPr>
                <w:rFonts w:ascii="Times New Roman" w:hAnsi="Times New Roman"/>
                <w:iCs/>
                <w:sz w:val="16"/>
                <w:szCs w:val="16"/>
              </w:rPr>
              <w:t> </w:t>
            </w:r>
            <w:r w:rsidRPr="00DB24D6">
              <w:rPr>
                <w:rFonts w:ascii="Times New Roman" w:hAnsi="Times New Roman"/>
                <w:iCs/>
                <w:sz w:val="16"/>
                <w:szCs w:val="16"/>
                <w:lang w:val="ru-RU"/>
              </w:rPr>
              <w:t>подержим</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мы</w:t>
            </w:r>
            <w:r w:rsidRPr="00DB24D6">
              <w:rPr>
                <w:rFonts w:ascii="Times New Roman" w:hAnsi="Times New Roman"/>
                <w:iCs/>
                <w:sz w:val="16"/>
                <w:szCs w:val="16"/>
              </w:rPr>
              <w:t> </w:t>
            </w:r>
            <w:r w:rsidRPr="00DB24D6">
              <w:rPr>
                <w:rFonts w:ascii="Times New Roman" w:hAnsi="Times New Roman"/>
                <w:iCs/>
                <w:sz w:val="16"/>
                <w:szCs w:val="16"/>
                <w:lang w:val="ru-RU"/>
              </w:rPr>
              <w:t>снежочек</w:t>
            </w:r>
            <w:r w:rsidRPr="00DB24D6">
              <w:rPr>
                <w:rFonts w:ascii="Times New Roman" w:hAnsi="Times New Roman"/>
                <w:iCs/>
                <w:sz w:val="16"/>
                <w:szCs w:val="16"/>
              </w:rPr>
              <w:t> </w:t>
            </w:r>
            <w:r w:rsidRPr="00DB24D6">
              <w:rPr>
                <w:rFonts w:ascii="Times New Roman" w:hAnsi="Times New Roman"/>
                <w:iCs/>
                <w:sz w:val="16"/>
                <w:szCs w:val="16"/>
                <w:lang w:val="ru-RU"/>
              </w:rPr>
              <w:t>свой</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И.п.</w:t>
            </w:r>
            <w:r w:rsidRPr="00DB24D6">
              <w:rPr>
                <w:rFonts w:ascii="Times New Roman" w:hAnsi="Times New Roman"/>
                <w:sz w:val="16"/>
                <w:szCs w:val="16"/>
              </w:rPr>
              <w:t> </w:t>
            </w:r>
            <w:r w:rsidRPr="00DB24D6">
              <w:rPr>
                <w:rFonts w:ascii="Times New Roman" w:hAnsi="Times New Roman"/>
                <w:sz w:val="16"/>
                <w:szCs w:val="16"/>
                <w:lang w:val="ru-RU"/>
              </w:rPr>
              <w:t>стоя,</w:t>
            </w:r>
            <w:r w:rsidRPr="00DB24D6">
              <w:rPr>
                <w:rFonts w:ascii="Times New Roman" w:hAnsi="Times New Roman"/>
                <w:sz w:val="16"/>
                <w:szCs w:val="16"/>
              </w:rPr>
              <w:t> </w:t>
            </w:r>
            <w:r w:rsidRPr="00DB24D6">
              <w:rPr>
                <w:rFonts w:ascii="Times New Roman" w:hAnsi="Times New Roman"/>
                <w:sz w:val="16"/>
                <w:szCs w:val="16"/>
                <w:lang w:val="ru-RU"/>
              </w:rPr>
              <w:t>ноги</w:t>
            </w:r>
            <w:r w:rsidRPr="00DB24D6">
              <w:rPr>
                <w:rFonts w:ascii="Times New Roman" w:hAnsi="Times New Roman"/>
                <w:sz w:val="16"/>
                <w:szCs w:val="16"/>
              </w:rPr>
              <w:t> </w:t>
            </w:r>
            <w:r w:rsidRPr="00DB24D6">
              <w:rPr>
                <w:rFonts w:ascii="Times New Roman" w:hAnsi="Times New Roman"/>
                <w:sz w:val="16"/>
                <w:szCs w:val="16"/>
                <w:lang w:val="ru-RU"/>
              </w:rPr>
              <w:t>слегка</w:t>
            </w:r>
            <w:r w:rsidRPr="00DB24D6">
              <w:rPr>
                <w:rFonts w:ascii="Times New Roman" w:hAnsi="Times New Roman"/>
                <w:sz w:val="16"/>
                <w:szCs w:val="16"/>
              </w:rPr>
              <w:t> </w:t>
            </w:r>
            <w:r w:rsidRPr="00DB24D6">
              <w:rPr>
                <w:rFonts w:ascii="Times New Roman" w:hAnsi="Times New Roman"/>
                <w:sz w:val="16"/>
                <w:szCs w:val="16"/>
                <w:lang w:val="ru-RU"/>
              </w:rPr>
              <w:t>расставлены,</w:t>
            </w:r>
            <w:r w:rsidRPr="00DB24D6">
              <w:rPr>
                <w:rFonts w:ascii="Times New Roman" w:hAnsi="Times New Roman"/>
                <w:sz w:val="16"/>
                <w:szCs w:val="16"/>
              </w:rPr>
              <w:t> </w:t>
            </w:r>
            <w:r w:rsidRPr="00DB24D6">
              <w:rPr>
                <w:rFonts w:ascii="Times New Roman" w:hAnsi="Times New Roman"/>
                <w:sz w:val="16"/>
                <w:szCs w:val="16"/>
                <w:lang w:val="ru-RU"/>
              </w:rPr>
              <w:t>руки</w:t>
            </w:r>
            <w:r w:rsidRPr="00DB24D6">
              <w:rPr>
                <w:rFonts w:ascii="Times New Roman" w:hAnsi="Times New Roman"/>
                <w:sz w:val="16"/>
                <w:szCs w:val="16"/>
              </w:rPr>
              <w:t> </w:t>
            </w:r>
            <w:r w:rsidRPr="00DB24D6">
              <w:rPr>
                <w:rFonts w:ascii="Times New Roman" w:hAnsi="Times New Roman"/>
                <w:sz w:val="16"/>
                <w:szCs w:val="16"/>
                <w:lang w:val="ru-RU"/>
              </w:rPr>
              <w:t>внизу.</w:t>
            </w:r>
            <w:r w:rsidRPr="00DB24D6">
              <w:rPr>
                <w:rFonts w:ascii="Times New Roman" w:hAnsi="Times New Roman"/>
                <w:sz w:val="16"/>
                <w:szCs w:val="16"/>
              </w:rPr>
              <w:t> </w:t>
            </w:r>
            <w:r w:rsidRPr="00DB24D6">
              <w:rPr>
                <w:rFonts w:ascii="Times New Roman" w:hAnsi="Times New Roman"/>
                <w:sz w:val="16"/>
                <w:szCs w:val="16"/>
                <w:lang w:val="ru-RU"/>
              </w:rPr>
              <w:t>Вытянуть</w:t>
            </w:r>
            <w:r w:rsidRPr="00DB24D6">
              <w:rPr>
                <w:rFonts w:ascii="Times New Roman" w:hAnsi="Times New Roman"/>
                <w:sz w:val="16"/>
                <w:szCs w:val="16"/>
              </w:rPr>
              <w:t> </w:t>
            </w:r>
            <w:r w:rsidRPr="00DB24D6">
              <w:rPr>
                <w:rFonts w:ascii="Times New Roman" w:hAnsi="Times New Roman"/>
                <w:sz w:val="16"/>
                <w:szCs w:val="16"/>
                <w:lang w:val="ru-RU"/>
              </w:rPr>
              <w:t>руки</w:t>
            </w:r>
            <w:r w:rsidRPr="00DB24D6">
              <w:rPr>
                <w:rFonts w:ascii="Times New Roman" w:hAnsi="Times New Roman"/>
                <w:sz w:val="16"/>
                <w:szCs w:val="16"/>
              </w:rPr>
              <w:t> </w:t>
            </w:r>
            <w:r w:rsidRPr="00DB24D6">
              <w:rPr>
                <w:rFonts w:ascii="Times New Roman" w:hAnsi="Times New Roman"/>
                <w:sz w:val="16"/>
                <w:szCs w:val="16"/>
                <w:lang w:val="ru-RU"/>
              </w:rPr>
              <w:t>перед</w:t>
            </w:r>
            <w:r w:rsidRPr="00DB24D6">
              <w:rPr>
                <w:rFonts w:ascii="Times New Roman" w:hAnsi="Times New Roman"/>
                <w:sz w:val="16"/>
                <w:szCs w:val="16"/>
              </w:rPr>
              <w:t> </w:t>
            </w:r>
            <w:r w:rsidRPr="00DB24D6">
              <w:rPr>
                <w:rFonts w:ascii="Times New Roman" w:hAnsi="Times New Roman"/>
                <w:sz w:val="16"/>
                <w:szCs w:val="16"/>
                <w:lang w:val="ru-RU"/>
              </w:rPr>
              <w:t>собой</w:t>
            </w:r>
            <w:r w:rsidRPr="00DB24D6">
              <w:rPr>
                <w:rFonts w:ascii="Times New Roman" w:hAnsi="Times New Roman"/>
                <w:sz w:val="16"/>
                <w:szCs w:val="16"/>
              </w:rPr>
              <w:t> </w:t>
            </w:r>
            <w:r w:rsidRPr="00DB24D6">
              <w:rPr>
                <w:rFonts w:ascii="Times New Roman" w:hAnsi="Times New Roman"/>
                <w:sz w:val="16"/>
                <w:szCs w:val="16"/>
                <w:lang w:val="ru-RU"/>
              </w:rPr>
              <w:t>ладони</w:t>
            </w:r>
            <w:r w:rsidRPr="00DB24D6">
              <w:rPr>
                <w:rFonts w:ascii="Times New Roman" w:hAnsi="Times New Roman"/>
                <w:sz w:val="16"/>
                <w:szCs w:val="16"/>
              </w:rPr>
              <w:t> </w:t>
            </w:r>
            <w:r w:rsidRPr="00DB24D6">
              <w:rPr>
                <w:rFonts w:ascii="Times New Roman" w:hAnsi="Times New Roman"/>
                <w:sz w:val="16"/>
                <w:szCs w:val="16"/>
                <w:lang w:val="ru-RU"/>
              </w:rPr>
              <w:t>вверх,</w:t>
            </w:r>
            <w:r w:rsidRPr="00DB24D6">
              <w:rPr>
                <w:rFonts w:ascii="Times New Roman" w:hAnsi="Times New Roman"/>
                <w:sz w:val="16"/>
                <w:szCs w:val="16"/>
              </w:rPr>
              <w:t> </w:t>
            </w:r>
            <w:r w:rsidRPr="00DB24D6">
              <w:rPr>
                <w:rFonts w:ascii="Times New Roman" w:hAnsi="Times New Roman"/>
                <w:sz w:val="16"/>
                <w:szCs w:val="16"/>
                <w:lang w:val="ru-RU"/>
              </w:rPr>
              <w:t>потом</w:t>
            </w:r>
            <w:r w:rsidRPr="00DB24D6">
              <w:rPr>
                <w:rFonts w:ascii="Times New Roman" w:hAnsi="Times New Roman"/>
                <w:sz w:val="16"/>
                <w:szCs w:val="16"/>
              </w:rPr>
              <w:t> </w:t>
            </w:r>
            <w:r w:rsidRPr="00DB24D6">
              <w:rPr>
                <w:rFonts w:ascii="Times New Roman" w:hAnsi="Times New Roman"/>
                <w:sz w:val="16"/>
                <w:szCs w:val="16"/>
                <w:lang w:val="ru-RU"/>
              </w:rPr>
              <w:t>поднять</w:t>
            </w:r>
            <w:r w:rsidRPr="00DB24D6">
              <w:rPr>
                <w:rFonts w:ascii="Times New Roman" w:hAnsi="Times New Roman"/>
                <w:sz w:val="16"/>
                <w:szCs w:val="16"/>
              </w:rPr>
              <w:t> </w:t>
            </w:r>
            <w:r w:rsidRPr="00DB24D6">
              <w:rPr>
                <w:rFonts w:ascii="Times New Roman" w:hAnsi="Times New Roman"/>
                <w:sz w:val="16"/>
                <w:szCs w:val="16"/>
                <w:lang w:val="ru-RU"/>
              </w:rPr>
              <w:t>вверх</w:t>
            </w:r>
            <w:r w:rsidRPr="00DB24D6">
              <w:rPr>
                <w:rFonts w:ascii="Times New Roman" w:hAnsi="Times New Roman"/>
                <w:sz w:val="16"/>
                <w:szCs w:val="16"/>
              </w:rPr>
              <w:t> </w:t>
            </w:r>
            <w:r w:rsidRPr="00DB24D6">
              <w:rPr>
                <w:rFonts w:ascii="Times New Roman" w:hAnsi="Times New Roman"/>
                <w:sz w:val="16"/>
                <w:szCs w:val="16"/>
                <w:lang w:val="ru-RU"/>
              </w:rPr>
              <w:t>-</w:t>
            </w:r>
            <w:r w:rsidRPr="00DB24D6">
              <w:rPr>
                <w:rFonts w:ascii="Times New Roman" w:hAnsi="Times New Roman"/>
                <w:sz w:val="16"/>
                <w:szCs w:val="16"/>
              </w:rPr>
              <w:t>  </w:t>
            </w:r>
            <w:r w:rsidRPr="00DB24D6">
              <w:rPr>
                <w:rFonts w:ascii="Times New Roman" w:hAnsi="Times New Roman"/>
                <w:sz w:val="16"/>
                <w:szCs w:val="16"/>
                <w:lang w:val="ru-RU"/>
              </w:rPr>
              <w:t>И.п. 4</w:t>
            </w:r>
            <w:r w:rsidRPr="00DB24D6">
              <w:rPr>
                <w:rFonts w:ascii="Times New Roman" w:hAnsi="Times New Roman"/>
                <w:sz w:val="16"/>
                <w:szCs w:val="16"/>
              </w:rPr>
              <w:t> </w:t>
            </w:r>
            <w:r w:rsidRPr="00DB24D6">
              <w:rPr>
                <w:rFonts w:ascii="Times New Roman" w:hAnsi="Times New Roman"/>
                <w:sz w:val="16"/>
                <w:szCs w:val="16"/>
                <w:lang w:val="ru-RU"/>
              </w:rPr>
              <w:t>раза.</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Style w:val="c3"/>
                <w:rFonts w:ascii="Times New Roman" w:hAnsi="Times New Roman"/>
                <w:bCs/>
                <w:sz w:val="16"/>
                <w:szCs w:val="16"/>
                <w:lang w:val="ru-RU"/>
              </w:rPr>
              <w:t>2.«Делаем</w:t>
            </w:r>
            <w:r w:rsidRPr="00DB24D6">
              <w:rPr>
                <w:rStyle w:val="c3"/>
                <w:rFonts w:ascii="Times New Roman" w:hAnsi="Times New Roman"/>
                <w:bCs/>
                <w:sz w:val="16"/>
                <w:szCs w:val="16"/>
              </w:rPr>
              <w:t> </w:t>
            </w:r>
            <w:r w:rsidRPr="00DB24D6">
              <w:rPr>
                <w:rStyle w:val="c3"/>
                <w:rFonts w:ascii="Times New Roman" w:hAnsi="Times New Roman"/>
                <w:bCs/>
                <w:sz w:val="16"/>
                <w:szCs w:val="16"/>
                <w:lang w:val="ru-RU"/>
              </w:rPr>
              <w:t>снежок»</w:t>
            </w:r>
            <w:r w:rsidRPr="00DB24D6">
              <w:rPr>
                <w:rStyle w:val="c3"/>
                <w:rFonts w:ascii="Times New Roman" w:hAnsi="Times New Roman"/>
                <w:bCs/>
                <w:sz w:val="16"/>
                <w:szCs w:val="16"/>
              </w:rPr>
              <w:t> </w:t>
            </w:r>
          </w:p>
          <w:p w:rsidR="00186138" w:rsidRPr="00DB24D6" w:rsidRDefault="00186138" w:rsidP="00086DEE">
            <w:pPr>
              <w:pStyle w:val="a3"/>
              <w:rPr>
                <w:rFonts w:ascii="Times New Roman" w:hAnsi="Times New Roman"/>
                <w:iCs/>
                <w:sz w:val="16"/>
                <w:szCs w:val="16"/>
                <w:lang w:val="ru-RU"/>
              </w:rPr>
            </w:pPr>
            <w:r w:rsidRPr="00DB24D6">
              <w:rPr>
                <w:rFonts w:ascii="Times New Roman" w:hAnsi="Times New Roman"/>
                <w:iCs/>
                <w:sz w:val="16"/>
                <w:szCs w:val="16"/>
                <w:lang w:val="ru-RU"/>
              </w:rPr>
              <w:t>На</w:t>
            </w:r>
            <w:r w:rsidRPr="00DB24D6">
              <w:rPr>
                <w:rFonts w:ascii="Times New Roman" w:hAnsi="Times New Roman"/>
                <w:iCs/>
                <w:sz w:val="16"/>
                <w:szCs w:val="16"/>
              </w:rPr>
              <w:t> </w:t>
            </w:r>
            <w:r w:rsidRPr="00DB24D6">
              <w:rPr>
                <w:rFonts w:ascii="Times New Roman" w:hAnsi="Times New Roman"/>
                <w:iCs/>
                <w:sz w:val="16"/>
                <w:szCs w:val="16"/>
                <w:lang w:val="ru-RU"/>
              </w:rPr>
              <w:t>снежок</w:t>
            </w:r>
            <w:r w:rsidRPr="00DB24D6">
              <w:rPr>
                <w:rFonts w:ascii="Times New Roman" w:hAnsi="Times New Roman"/>
                <w:iCs/>
                <w:sz w:val="16"/>
                <w:szCs w:val="16"/>
              </w:rPr>
              <w:t> </w:t>
            </w:r>
            <w:r w:rsidRPr="00DB24D6">
              <w:rPr>
                <w:rFonts w:ascii="Times New Roman" w:hAnsi="Times New Roman"/>
                <w:iCs/>
                <w:sz w:val="16"/>
                <w:szCs w:val="16"/>
                <w:lang w:val="ru-RU"/>
              </w:rPr>
              <w:t>ты</w:t>
            </w:r>
            <w:r w:rsidRPr="00DB24D6">
              <w:rPr>
                <w:rFonts w:ascii="Times New Roman" w:hAnsi="Times New Roman"/>
                <w:iCs/>
                <w:sz w:val="16"/>
                <w:szCs w:val="16"/>
              </w:rPr>
              <w:t> </w:t>
            </w:r>
            <w:r w:rsidRPr="00DB24D6">
              <w:rPr>
                <w:rFonts w:ascii="Times New Roman" w:hAnsi="Times New Roman"/>
                <w:iCs/>
                <w:sz w:val="16"/>
                <w:szCs w:val="16"/>
                <w:lang w:val="ru-RU"/>
              </w:rPr>
              <w:t>погляди,</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да</w:t>
            </w:r>
            <w:r w:rsidRPr="00DB24D6">
              <w:rPr>
                <w:rFonts w:ascii="Times New Roman" w:hAnsi="Times New Roman"/>
                <w:iCs/>
                <w:sz w:val="16"/>
                <w:szCs w:val="16"/>
              </w:rPr>
              <w:t> </w:t>
            </w:r>
            <w:r w:rsidRPr="00DB24D6">
              <w:rPr>
                <w:rFonts w:ascii="Times New Roman" w:hAnsi="Times New Roman"/>
                <w:iCs/>
                <w:sz w:val="16"/>
                <w:szCs w:val="16"/>
                <w:lang w:val="ru-RU"/>
              </w:rPr>
              <w:t>смотри</w:t>
            </w:r>
            <w:r w:rsidRPr="00DB24D6">
              <w:rPr>
                <w:rFonts w:ascii="Times New Roman" w:hAnsi="Times New Roman"/>
                <w:iCs/>
                <w:sz w:val="16"/>
                <w:szCs w:val="16"/>
              </w:rPr>
              <w:t> </w:t>
            </w:r>
            <w:r w:rsidRPr="00DB24D6">
              <w:rPr>
                <w:rFonts w:ascii="Times New Roman" w:hAnsi="Times New Roman"/>
                <w:iCs/>
                <w:sz w:val="16"/>
                <w:szCs w:val="16"/>
                <w:lang w:val="ru-RU"/>
              </w:rPr>
              <w:t>не</w:t>
            </w:r>
            <w:r w:rsidRPr="00DB24D6">
              <w:rPr>
                <w:rFonts w:ascii="Times New Roman" w:hAnsi="Times New Roman"/>
                <w:iCs/>
                <w:sz w:val="16"/>
                <w:szCs w:val="16"/>
              </w:rPr>
              <w:t> </w:t>
            </w:r>
            <w:r w:rsidRPr="00DB24D6">
              <w:rPr>
                <w:rFonts w:ascii="Times New Roman" w:hAnsi="Times New Roman"/>
                <w:iCs/>
                <w:sz w:val="16"/>
                <w:szCs w:val="16"/>
                <w:lang w:val="ru-RU"/>
              </w:rPr>
              <w:t>урони</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И.п.</w:t>
            </w:r>
            <w:r w:rsidRPr="00DB24D6">
              <w:rPr>
                <w:rFonts w:ascii="Times New Roman" w:hAnsi="Times New Roman"/>
                <w:sz w:val="16"/>
                <w:szCs w:val="16"/>
              </w:rPr>
              <w:t> </w:t>
            </w:r>
            <w:r w:rsidRPr="00DB24D6">
              <w:rPr>
                <w:rFonts w:ascii="Times New Roman" w:hAnsi="Times New Roman"/>
                <w:sz w:val="16"/>
                <w:szCs w:val="16"/>
                <w:lang w:val="ru-RU"/>
              </w:rPr>
              <w:t>стоя,</w:t>
            </w:r>
            <w:r w:rsidRPr="00DB24D6">
              <w:rPr>
                <w:rFonts w:ascii="Times New Roman" w:hAnsi="Times New Roman"/>
                <w:sz w:val="16"/>
                <w:szCs w:val="16"/>
              </w:rPr>
              <w:t> </w:t>
            </w:r>
            <w:r w:rsidRPr="00DB24D6">
              <w:rPr>
                <w:rFonts w:ascii="Times New Roman" w:hAnsi="Times New Roman"/>
                <w:sz w:val="16"/>
                <w:szCs w:val="16"/>
                <w:lang w:val="ru-RU"/>
              </w:rPr>
              <w:t>ноги</w:t>
            </w:r>
            <w:r w:rsidRPr="00DB24D6">
              <w:rPr>
                <w:rFonts w:ascii="Times New Roman" w:hAnsi="Times New Roman"/>
                <w:sz w:val="16"/>
                <w:szCs w:val="16"/>
              </w:rPr>
              <w:t> </w:t>
            </w:r>
            <w:r w:rsidRPr="00DB24D6">
              <w:rPr>
                <w:rFonts w:ascii="Times New Roman" w:hAnsi="Times New Roman"/>
                <w:sz w:val="16"/>
                <w:szCs w:val="16"/>
                <w:lang w:val="ru-RU"/>
              </w:rPr>
              <w:t>на</w:t>
            </w:r>
            <w:r w:rsidRPr="00DB24D6">
              <w:rPr>
                <w:rFonts w:ascii="Times New Roman" w:hAnsi="Times New Roman"/>
                <w:sz w:val="16"/>
                <w:szCs w:val="16"/>
              </w:rPr>
              <w:t> </w:t>
            </w:r>
            <w:r w:rsidRPr="00DB24D6">
              <w:rPr>
                <w:rFonts w:ascii="Times New Roman" w:hAnsi="Times New Roman"/>
                <w:sz w:val="16"/>
                <w:szCs w:val="16"/>
                <w:lang w:val="ru-RU"/>
              </w:rPr>
              <w:t>ширине</w:t>
            </w:r>
            <w:r w:rsidRPr="00DB24D6">
              <w:rPr>
                <w:rFonts w:ascii="Times New Roman" w:hAnsi="Times New Roman"/>
                <w:sz w:val="16"/>
                <w:szCs w:val="16"/>
              </w:rPr>
              <w:t> </w:t>
            </w:r>
            <w:r w:rsidRPr="00DB24D6">
              <w:rPr>
                <w:rFonts w:ascii="Times New Roman" w:hAnsi="Times New Roman"/>
                <w:sz w:val="16"/>
                <w:szCs w:val="16"/>
                <w:lang w:val="ru-RU"/>
              </w:rPr>
              <w:t>плеч</w:t>
            </w:r>
            <w:r w:rsidRPr="00DB24D6">
              <w:rPr>
                <w:rFonts w:ascii="Times New Roman" w:hAnsi="Times New Roman"/>
                <w:sz w:val="16"/>
                <w:szCs w:val="16"/>
              </w:rPr>
              <w:t> </w:t>
            </w:r>
            <w:r w:rsidRPr="00DB24D6">
              <w:rPr>
                <w:rFonts w:ascii="Times New Roman" w:hAnsi="Times New Roman"/>
                <w:sz w:val="16"/>
                <w:szCs w:val="16"/>
                <w:lang w:val="ru-RU"/>
              </w:rPr>
              <w:t>руки</w:t>
            </w:r>
            <w:r w:rsidRPr="00DB24D6">
              <w:rPr>
                <w:rFonts w:ascii="Times New Roman" w:hAnsi="Times New Roman"/>
                <w:sz w:val="16"/>
                <w:szCs w:val="16"/>
              </w:rPr>
              <w:t> </w:t>
            </w:r>
            <w:r w:rsidRPr="00DB24D6">
              <w:rPr>
                <w:rFonts w:ascii="Times New Roman" w:hAnsi="Times New Roman"/>
                <w:sz w:val="16"/>
                <w:szCs w:val="16"/>
                <w:lang w:val="ru-RU"/>
              </w:rPr>
              <w:t>в</w:t>
            </w:r>
            <w:r w:rsidRPr="00DB24D6">
              <w:rPr>
                <w:rFonts w:ascii="Times New Roman" w:hAnsi="Times New Roman"/>
                <w:sz w:val="16"/>
                <w:szCs w:val="16"/>
              </w:rPr>
              <w:t> </w:t>
            </w:r>
            <w:r w:rsidRPr="00DB24D6">
              <w:rPr>
                <w:rFonts w:ascii="Times New Roman" w:hAnsi="Times New Roman"/>
                <w:sz w:val="16"/>
                <w:szCs w:val="16"/>
                <w:lang w:val="ru-RU"/>
              </w:rPr>
              <w:t>низНаклон</w:t>
            </w:r>
            <w:r w:rsidRPr="00DB24D6">
              <w:rPr>
                <w:rFonts w:ascii="Times New Roman" w:hAnsi="Times New Roman"/>
                <w:sz w:val="16"/>
                <w:szCs w:val="16"/>
              </w:rPr>
              <w:t> </w:t>
            </w:r>
            <w:r w:rsidRPr="00DB24D6">
              <w:rPr>
                <w:rFonts w:ascii="Times New Roman" w:hAnsi="Times New Roman"/>
                <w:sz w:val="16"/>
                <w:szCs w:val="16"/>
                <w:lang w:val="ru-RU"/>
              </w:rPr>
              <w:t>(внизу</w:t>
            </w:r>
            <w:r w:rsidRPr="00DB24D6">
              <w:rPr>
                <w:rFonts w:ascii="Times New Roman" w:hAnsi="Times New Roman"/>
                <w:sz w:val="16"/>
                <w:szCs w:val="16"/>
              </w:rPr>
              <w:t> </w:t>
            </w:r>
            <w:r w:rsidRPr="00DB24D6">
              <w:rPr>
                <w:rFonts w:ascii="Times New Roman" w:hAnsi="Times New Roman"/>
                <w:sz w:val="16"/>
                <w:szCs w:val="16"/>
                <w:lang w:val="ru-RU"/>
              </w:rPr>
              <w:t>у</w:t>
            </w:r>
            <w:r w:rsidRPr="00DB24D6">
              <w:rPr>
                <w:rFonts w:ascii="Times New Roman" w:hAnsi="Times New Roman"/>
                <w:sz w:val="16"/>
                <w:szCs w:val="16"/>
              </w:rPr>
              <w:t> </w:t>
            </w:r>
            <w:r w:rsidRPr="00DB24D6">
              <w:rPr>
                <w:rFonts w:ascii="Times New Roman" w:hAnsi="Times New Roman"/>
                <w:sz w:val="16"/>
                <w:szCs w:val="16"/>
                <w:lang w:val="ru-RU"/>
              </w:rPr>
              <w:t>пола</w:t>
            </w:r>
            <w:r w:rsidRPr="00DB24D6">
              <w:rPr>
                <w:rFonts w:ascii="Times New Roman" w:hAnsi="Times New Roman"/>
                <w:sz w:val="16"/>
                <w:szCs w:val="16"/>
              </w:rPr>
              <w:t> </w:t>
            </w:r>
            <w:r w:rsidRPr="00DB24D6">
              <w:rPr>
                <w:rFonts w:ascii="Times New Roman" w:hAnsi="Times New Roman"/>
                <w:sz w:val="16"/>
                <w:szCs w:val="16"/>
                <w:lang w:val="ru-RU"/>
              </w:rPr>
              <w:t>выполнить</w:t>
            </w:r>
            <w:r w:rsidRPr="00DB24D6">
              <w:rPr>
                <w:rFonts w:ascii="Times New Roman" w:hAnsi="Times New Roman"/>
                <w:sz w:val="16"/>
                <w:szCs w:val="16"/>
              </w:rPr>
              <w:t> </w:t>
            </w:r>
            <w:r w:rsidRPr="00DB24D6">
              <w:rPr>
                <w:rFonts w:ascii="Times New Roman" w:hAnsi="Times New Roman"/>
                <w:sz w:val="16"/>
                <w:szCs w:val="16"/>
                <w:lang w:val="ru-RU"/>
              </w:rPr>
              <w:t>движение</w:t>
            </w:r>
            <w:r w:rsidRPr="00DB24D6">
              <w:rPr>
                <w:rFonts w:ascii="Times New Roman" w:hAnsi="Times New Roman"/>
                <w:sz w:val="16"/>
                <w:szCs w:val="16"/>
              </w:rPr>
              <w:t> </w:t>
            </w:r>
            <w:r w:rsidRPr="00DB24D6">
              <w:rPr>
                <w:rFonts w:ascii="Times New Roman" w:hAnsi="Times New Roman"/>
                <w:sz w:val="16"/>
                <w:szCs w:val="16"/>
                <w:lang w:val="ru-RU"/>
              </w:rPr>
              <w:t>кистями</w:t>
            </w:r>
            <w:r w:rsidRPr="00DB24D6">
              <w:rPr>
                <w:rFonts w:ascii="Times New Roman" w:hAnsi="Times New Roman"/>
                <w:sz w:val="16"/>
                <w:szCs w:val="16"/>
              </w:rPr>
              <w:t> </w:t>
            </w:r>
            <w:r w:rsidRPr="00DB24D6">
              <w:rPr>
                <w:rFonts w:ascii="Times New Roman" w:hAnsi="Times New Roman"/>
                <w:sz w:val="16"/>
                <w:szCs w:val="16"/>
                <w:lang w:val="ru-RU"/>
              </w:rPr>
              <w:t>рук</w:t>
            </w:r>
            <w:r w:rsidRPr="00DB24D6">
              <w:rPr>
                <w:rFonts w:ascii="Times New Roman" w:hAnsi="Times New Roman"/>
                <w:sz w:val="16"/>
                <w:szCs w:val="16"/>
              </w:rPr>
              <w:t> </w:t>
            </w:r>
            <w:r w:rsidRPr="00DB24D6">
              <w:rPr>
                <w:rFonts w:ascii="Times New Roman" w:hAnsi="Times New Roman"/>
                <w:sz w:val="16"/>
                <w:szCs w:val="16"/>
                <w:lang w:val="ru-RU"/>
              </w:rPr>
              <w:t>«собираем</w:t>
            </w:r>
            <w:r w:rsidRPr="00DB24D6">
              <w:rPr>
                <w:rFonts w:ascii="Times New Roman" w:hAnsi="Times New Roman"/>
                <w:sz w:val="16"/>
                <w:szCs w:val="16"/>
              </w:rPr>
              <w:t> </w:t>
            </w:r>
            <w:r w:rsidRPr="00DB24D6">
              <w:rPr>
                <w:rFonts w:ascii="Times New Roman" w:hAnsi="Times New Roman"/>
                <w:sz w:val="16"/>
                <w:szCs w:val="16"/>
                <w:lang w:val="ru-RU"/>
              </w:rPr>
              <w:t>снег»);</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выпрямиться</w:t>
            </w:r>
            <w:r w:rsidRPr="00DB24D6">
              <w:rPr>
                <w:rFonts w:ascii="Times New Roman" w:hAnsi="Times New Roman"/>
                <w:sz w:val="16"/>
                <w:szCs w:val="16"/>
              </w:rPr>
              <w:t> </w:t>
            </w:r>
            <w:r w:rsidRPr="00DB24D6">
              <w:rPr>
                <w:rFonts w:ascii="Times New Roman" w:hAnsi="Times New Roman"/>
                <w:sz w:val="16"/>
                <w:szCs w:val="16"/>
                <w:lang w:val="ru-RU"/>
              </w:rPr>
              <w:t>–</w:t>
            </w:r>
            <w:r w:rsidRPr="00DB24D6">
              <w:rPr>
                <w:rFonts w:ascii="Times New Roman" w:hAnsi="Times New Roman"/>
                <w:sz w:val="16"/>
                <w:szCs w:val="16"/>
              </w:rPr>
              <w:t> </w:t>
            </w:r>
            <w:r w:rsidRPr="00DB24D6">
              <w:rPr>
                <w:rFonts w:ascii="Times New Roman" w:hAnsi="Times New Roman"/>
                <w:sz w:val="16"/>
                <w:szCs w:val="16"/>
                <w:lang w:val="ru-RU"/>
              </w:rPr>
              <w:t>И.п</w:t>
            </w:r>
            <w:r w:rsidRPr="00DB24D6">
              <w:rPr>
                <w:rFonts w:ascii="Times New Roman" w:hAnsi="Times New Roman"/>
                <w:sz w:val="16"/>
                <w:szCs w:val="16"/>
              </w:rPr>
              <w:t> </w:t>
            </w:r>
            <w:r w:rsidRPr="00DB24D6">
              <w:rPr>
                <w:rFonts w:ascii="Times New Roman" w:hAnsi="Times New Roman"/>
                <w:sz w:val="16"/>
                <w:szCs w:val="16"/>
                <w:lang w:val="ru-RU"/>
              </w:rPr>
              <w:t>-</w:t>
            </w:r>
            <w:r w:rsidRPr="00DB24D6">
              <w:rPr>
                <w:rFonts w:ascii="Times New Roman" w:hAnsi="Times New Roman"/>
                <w:sz w:val="16"/>
                <w:szCs w:val="16"/>
              </w:rPr>
              <w:t> </w:t>
            </w:r>
            <w:r w:rsidRPr="00DB24D6">
              <w:rPr>
                <w:rFonts w:ascii="Times New Roman" w:hAnsi="Times New Roman"/>
                <w:sz w:val="16"/>
                <w:szCs w:val="16"/>
                <w:lang w:val="ru-RU"/>
              </w:rPr>
              <w:t>4</w:t>
            </w:r>
            <w:r w:rsidRPr="00DB24D6">
              <w:rPr>
                <w:rFonts w:ascii="Times New Roman" w:hAnsi="Times New Roman"/>
                <w:sz w:val="16"/>
                <w:szCs w:val="16"/>
              </w:rPr>
              <w:t> </w:t>
            </w:r>
            <w:r w:rsidRPr="00DB24D6">
              <w:rPr>
                <w:rFonts w:ascii="Times New Roman" w:hAnsi="Times New Roman"/>
                <w:sz w:val="16"/>
                <w:szCs w:val="16"/>
                <w:lang w:val="ru-RU"/>
              </w:rPr>
              <w:t>раза.</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Style w:val="c3"/>
                <w:rFonts w:ascii="Times New Roman" w:hAnsi="Times New Roman"/>
                <w:bCs/>
                <w:sz w:val="16"/>
                <w:szCs w:val="16"/>
                <w:lang w:val="ru-RU"/>
              </w:rPr>
              <w:t>3.«Замерзли</w:t>
            </w:r>
            <w:r w:rsidRPr="00DB24D6">
              <w:rPr>
                <w:rStyle w:val="c3"/>
                <w:rFonts w:ascii="Times New Roman" w:hAnsi="Times New Roman"/>
                <w:bCs/>
                <w:sz w:val="16"/>
                <w:szCs w:val="16"/>
              </w:rPr>
              <w:t> </w:t>
            </w:r>
            <w:r w:rsidRPr="00DB24D6">
              <w:rPr>
                <w:rStyle w:val="c3"/>
                <w:rFonts w:ascii="Times New Roman" w:hAnsi="Times New Roman"/>
                <w:bCs/>
                <w:sz w:val="16"/>
                <w:szCs w:val="16"/>
                <w:lang w:val="ru-RU"/>
              </w:rPr>
              <w:t>ножки»</w:t>
            </w:r>
            <w:r w:rsidRPr="00DB24D6">
              <w:rPr>
                <w:rStyle w:val="c3"/>
                <w:rFonts w:ascii="Times New Roman" w:hAnsi="Times New Roman"/>
                <w:bCs/>
                <w:sz w:val="16"/>
                <w:szCs w:val="16"/>
              </w:rPr>
              <w:t> </w:t>
            </w:r>
          </w:p>
          <w:p w:rsidR="00186138" w:rsidRPr="00DB24D6" w:rsidRDefault="00186138" w:rsidP="00086DEE">
            <w:pPr>
              <w:pStyle w:val="a3"/>
              <w:rPr>
                <w:rFonts w:ascii="Times New Roman" w:hAnsi="Times New Roman"/>
                <w:iCs/>
                <w:sz w:val="16"/>
                <w:szCs w:val="16"/>
                <w:lang w:val="ru-RU"/>
              </w:rPr>
            </w:pPr>
            <w:r w:rsidRPr="00DB24D6">
              <w:rPr>
                <w:rFonts w:ascii="Times New Roman" w:hAnsi="Times New Roman"/>
                <w:iCs/>
                <w:sz w:val="16"/>
                <w:szCs w:val="16"/>
                <w:lang w:val="ru-RU"/>
              </w:rPr>
              <w:t>Мы</w:t>
            </w:r>
            <w:r w:rsidRPr="00DB24D6">
              <w:rPr>
                <w:rFonts w:ascii="Times New Roman" w:hAnsi="Times New Roman"/>
                <w:iCs/>
                <w:sz w:val="16"/>
                <w:szCs w:val="16"/>
              </w:rPr>
              <w:t> </w:t>
            </w:r>
            <w:r w:rsidRPr="00DB24D6">
              <w:rPr>
                <w:rFonts w:ascii="Times New Roman" w:hAnsi="Times New Roman"/>
                <w:iCs/>
                <w:sz w:val="16"/>
                <w:szCs w:val="16"/>
                <w:lang w:val="ru-RU"/>
              </w:rPr>
              <w:t>попрыгаем</w:t>
            </w:r>
            <w:r w:rsidRPr="00DB24D6">
              <w:rPr>
                <w:rFonts w:ascii="Times New Roman" w:hAnsi="Times New Roman"/>
                <w:iCs/>
                <w:sz w:val="16"/>
                <w:szCs w:val="16"/>
              </w:rPr>
              <w:t> </w:t>
            </w:r>
            <w:r w:rsidRPr="00DB24D6">
              <w:rPr>
                <w:rFonts w:ascii="Times New Roman" w:hAnsi="Times New Roman"/>
                <w:iCs/>
                <w:sz w:val="16"/>
                <w:szCs w:val="16"/>
                <w:lang w:val="ru-RU"/>
              </w:rPr>
              <w:t>немножко,</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мы</w:t>
            </w:r>
            <w:r w:rsidRPr="00DB24D6">
              <w:rPr>
                <w:rFonts w:ascii="Times New Roman" w:hAnsi="Times New Roman"/>
                <w:iCs/>
                <w:sz w:val="16"/>
                <w:szCs w:val="16"/>
              </w:rPr>
              <w:t> </w:t>
            </w:r>
            <w:r w:rsidRPr="00DB24D6">
              <w:rPr>
                <w:rFonts w:ascii="Times New Roman" w:hAnsi="Times New Roman"/>
                <w:iCs/>
                <w:sz w:val="16"/>
                <w:szCs w:val="16"/>
                <w:lang w:val="ru-RU"/>
              </w:rPr>
              <w:t>погреем</w:t>
            </w:r>
            <w:r w:rsidRPr="00DB24D6">
              <w:rPr>
                <w:rFonts w:ascii="Times New Roman" w:hAnsi="Times New Roman"/>
                <w:iCs/>
                <w:sz w:val="16"/>
                <w:szCs w:val="16"/>
              </w:rPr>
              <w:t> </w:t>
            </w:r>
            <w:r w:rsidRPr="00DB24D6">
              <w:rPr>
                <w:rFonts w:ascii="Times New Roman" w:hAnsi="Times New Roman"/>
                <w:iCs/>
                <w:sz w:val="16"/>
                <w:szCs w:val="16"/>
                <w:lang w:val="ru-RU"/>
              </w:rPr>
              <w:t>наши</w:t>
            </w:r>
            <w:r w:rsidRPr="00DB24D6">
              <w:rPr>
                <w:rFonts w:ascii="Times New Roman" w:hAnsi="Times New Roman"/>
                <w:iCs/>
                <w:sz w:val="16"/>
                <w:szCs w:val="16"/>
              </w:rPr>
              <w:t> </w:t>
            </w:r>
            <w:r w:rsidRPr="00DB24D6">
              <w:rPr>
                <w:rFonts w:ascii="Times New Roman" w:hAnsi="Times New Roman"/>
                <w:iCs/>
                <w:sz w:val="16"/>
                <w:szCs w:val="16"/>
                <w:lang w:val="ru-RU"/>
              </w:rPr>
              <w:t>ножки</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И.п.прыжки</w:t>
            </w:r>
            <w:r w:rsidRPr="00DB24D6">
              <w:rPr>
                <w:rFonts w:ascii="Times New Roman" w:hAnsi="Times New Roman"/>
                <w:sz w:val="16"/>
                <w:szCs w:val="16"/>
              </w:rPr>
              <w:t> </w:t>
            </w:r>
            <w:r w:rsidRPr="00DB24D6">
              <w:rPr>
                <w:rFonts w:ascii="Times New Roman" w:hAnsi="Times New Roman"/>
                <w:sz w:val="16"/>
                <w:szCs w:val="16"/>
                <w:lang w:val="ru-RU"/>
              </w:rPr>
              <w:t>на</w:t>
            </w:r>
            <w:r w:rsidRPr="00DB24D6">
              <w:rPr>
                <w:rFonts w:ascii="Times New Roman" w:hAnsi="Times New Roman"/>
                <w:sz w:val="16"/>
                <w:szCs w:val="16"/>
              </w:rPr>
              <w:t> </w:t>
            </w:r>
            <w:r w:rsidRPr="00DB24D6">
              <w:rPr>
                <w:rFonts w:ascii="Times New Roman" w:hAnsi="Times New Roman"/>
                <w:sz w:val="16"/>
                <w:szCs w:val="16"/>
                <w:lang w:val="ru-RU"/>
              </w:rPr>
              <w:t>двух</w:t>
            </w:r>
            <w:r w:rsidRPr="00DB24D6">
              <w:rPr>
                <w:rFonts w:ascii="Times New Roman" w:hAnsi="Times New Roman"/>
                <w:sz w:val="16"/>
                <w:szCs w:val="16"/>
              </w:rPr>
              <w:t> </w:t>
            </w:r>
            <w:r w:rsidRPr="00DB24D6">
              <w:rPr>
                <w:rFonts w:ascii="Times New Roman" w:hAnsi="Times New Roman"/>
                <w:sz w:val="16"/>
                <w:szCs w:val="16"/>
                <w:lang w:val="ru-RU"/>
              </w:rPr>
              <w:t>ногах</w:t>
            </w:r>
            <w:r w:rsidRPr="00DB24D6">
              <w:rPr>
                <w:rFonts w:ascii="Times New Roman" w:hAnsi="Times New Roman"/>
                <w:sz w:val="16"/>
                <w:szCs w:val="16"/>
              </w:rPr>
              <w:t> </w:t>
            </w:r>
            <w:r w:rsidRPr="00DB24D6">
              <w:rPr>
                <w:rFonts w:ascii="Times New Roman" w:hAnsi="Times New Roman"/>
                <w:sz w:val="16"/>
                <w:szCs w:val="16"/>
                <w:lang w:val="ru-RU"/>
              </w:rPr>
              <w:t>на</w:t>
            </w:r>
            <w:r w:rsidRPr="00DB24D6">
              <w:rPr>
                <w:rFonts w:ascii="Times New Roman" w:hAnsi="Times New Roman"/>
                <w:sz w:val="16"/>
                <w:szCs w:val="16"/>
              </w:rPr>
              <w:t> </w:t>
            </w:r>
            <w:r w:rsidRPr="00DB24D6">
              <w:rPr>
                <w:rFonts w:ascii="Times New Roman" w:hAnsi="Times New Roman"/>
                <w:sz w:val="16"/>
                <w:szCs w:val="16"/>
                <w:lang w:val="ru-RU"/>
              </w:rPr>
              <w:t>месте. 5</w:t>
            </w:r>
            <w:r w:rsidRPr="00DB24D6">
              <w:rPr>
                <w:rFonts w:ascii="Times New Roman" w:hAnsi="Times New Roman"/>
                <w:sz w:val="16"/>
                <w:szCs w:val="16"/>
              </w:rPr>
              <w:t> </w:t>
            </w:r>
            <w:r w:rsidRPr="00DB24D6">
              <w:rPr>
                <w:rFonts w:ascii="Times New Roman" w:hAnsi="Times New Roman"/>
                <w:sz w:val="16"/>
                <w:szCs w:val="16"/>
                <w:lang w:val="ru-RU"/>
              </w:rPr>
              <w:t>раз</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Раз</w:t>
            </w:r>
            <w:r w:rsidRPr="00DB24D6">
              <w:rPr>
                <w:rFonts w:ascii="Times New Roman" w:hAnsi="Times New Roman"/>
                <w:iCs/>
                <w:sz w:val="16"/>
                <w:szCs w:val="16"/>
              </w:rPr>
              <w:t> </w:t>
            </w:r>
            <w:r w:rsidRPr="00DB24D6">
              <w:rPr>
                <w:rFonts w:ascii="Times New Roman" w:hAnsi="Times New Roman"/>
                <w:iCs/>
                <w:sz w:val="16"/>
                <w:szCs w:val="16"/>
                <w:lang w:val="ru-RU"/>
              </w:rPr>
              <w:t>–</w:t>
            </w:r>
            <w:r w:rsidRPr="00DB24D6">
              <w:rPr>
                <w:rFonts w:ascii="Times New Roman" w:hAnsi="Times New Roman"/>
                <w:iCs/>
                <w:sz w:val="16"/>
                <w:szCs w:val="16"/>
              </w:rPr>
              <w:t> </w:t>
            </w:r>
            <w:r w:rsidRPr="00DB24D6">
              <w:rPr>
                <w:rFonts w:ascii="Times New Roman" w:hAnsi="Times New Roman"/>
                <w:iCs/>
                <w:sz w:val="16"/>
                <w:szCs w:val="16"/>
                <w:lang w:val="ru-RU"/>
              </w:rPr>
              <w:t>два,</w:t>
            </w:r>
            <w:r w:rsidRPr="00DB24D6">
              <w:rPr>
                <w:rFonts w:ascii="Times New Roman" w:hAnsi="Times New Roman"/>
                <w:iCs/>
                <w:sz w:val="16"/>
                <w:szCs w:val="16"/>
              </w:rPr>
              <w:t> </w:t>
            </w:r>
            <w:r w:rsidRPr="00DB24D6">
              <w:rPr>
                <w:rFonts w:ascii="Times New Roman" w:hAnsi="Times New Roman"/>
                <w:iCs/>
                <w:sz w:val="16"/>
                <w:szCs w:val="16"/>
                <w:lang w:val="ru-RU"/>
              </w:rPr>
              <w:t>раз</w:t>
            </w:r>
            <w:r w:rsidRPr="00DB24D6">
              <w:rPr>
                <w:rFonts w:ascii="Times New Roman" w:hAnsi="Times New Roman"/>
                <w:iCs/>
                <w:sz w:val="16"/>
                <w:szCs w:val="16"/>
              </w:rPr>
              <w:t> </w:t>
            </w:r>
            <w:r w:rsidRPr="00DB24D6">
              <w:rPr>
                <w:rFonts w:ascii="Times New Roman" w:hAnsi="Times New Roman"/>
                <w:iCs/>
                <w:sz w:val="16"/>
                <w:szCs w:val="16"/>
                <w:lang w:val="ru-RU"/>
              </w:rPr>
              <w:t>–</w:t>
            </w:r>
            <w:r w:rsidRPr="00DB24D6">
              <w:rPr>
                <w:rFonts w:ascii="Times New Roman" w:hAnsi="Times New Roman"/>
                <w:iCs/>
                <w:sz w:val="16"/>
                <w:szCs w:val="16"/>
              </w:rPr>
              <w:t> </w:t>
            </w:r>
            <w:r w:rsidRPr="00DB24D6">
              <w:rPr>
                <w:rFonts w:ascii="Times New Roman" w:hAnsi="Times New Roman"/>
                <w:iCs/>
                <w:sz w:val="16"/>
                <w:szCs w:val="16"/>
                <w:lang w:val="ru-RU"/>
              </w:rPr>
              <w:t>два,</w:t>
            </w:r>
            <w:r w:rsidRPr="00DB24D6">
              <w:rPr>
                <w:rFonts w:ascii="Times New Roman" w:hAnsi="Times New Roman"/>
                <w:iCs/>
                <w:sz w:val="16"/>
                <w:szCs w:val="16"/>
              </w:rPr>
              <w:t> </w:t>
            </w:r>
          </w:p>
          <w:p w:rsidR="00186138" w:rsidRPr="001867E2" w:rsidRDefault="00186138" w:rsidP="00086DEE">
            <w:pPr>
              <w:pStyle w:val="a3"/>
              <w:rPr>
                <w:rFonts w:ascii="Times New Roman" w:hAnsi="Times New Roman"/>
                <w:sz w:val="16"/>
                <w:szCs w:val="16"/>
                <w:lang w:val="ru-RU"/>
              </w:rPr>
            </w:pPr>
            <w:r w:rsidRPr="001867E2">
              <w:rPr>
                <w:rFonts w:ascii="Times New Roman" w:hAnsi="Times New Roman"/>
                <w:iCs/>
                <w:sz w:val="16"/>
                <w:szCs w:val="16"/>
                <w:lang w:val="ru-RU"/>
              </w:rPr>
              <w:t>Вот</w:t>
            </w:r>
            <w:r w:rsidRPr="00DB24D6">
              <w:rPr>
                <w:rFonts w:ascii="Times New Roman" w:hAnsi="Times New Roman"/>
                <w:iCs/>
                <w:sz w:val="16"/>
                <w:szCs w:val="16"/>
              </w:rPr>
              <w:t> </w:t>
            </w:r>
            <w:r w:rsidRPr="001867E2">
              <w:rPr>
                <w:rFonts w:ascii="Times New Roman" w:hAnsi="Times New Roman"/>
                <w:iCs/>
                <w:sz w:val="16"/>
                <w:szCs w:val="16"/>
                <w:lang w:val="ru-RU"/>
              </w:rPr>
              <w:t>и</w:t>
            </w:r>
            <w:r w:rsidRPr="00DB24D6">
              <w:rPr>
                <w:rFonts w:ascii="Times New Roman" w:hAnsi="Times New Roman"/>
                <w:iCs/>
                <w:sz w:val="16"/>
                <w:szCs w:val="16"/>
              </w:rPr>
              <w:t> </w:t>
            </w:r>
            <w:r w:rsidRPr="001867E2">
              <w:rPr>
                <w:rFonts w:ascii="Times New Roman" w:hAnsi="Times New Roman"/>
                <w:iCs/>
                <w:sz w:val="16"/>
                <w:szCs w:val="16"/>
                <w:lang w:val="ru-RU"/>
              </w:rPr>
              <w:t>кончилась</w:t>
            </w:r>
            <w:r w:rsidRPr="00DB24D6">
              <w:rPr>
                <w:rFonts w:ascii="Times New Roman" w:hAnsi="Times New Roman"/>
                <w:iCs/>
                <w:sz w:val="16"/>
                <w:szCs w:val="16"/>
              </w:rPr>
              <w:t> </w:t>
            </w:r>
            <w:r w:rsidRPr="001867E2">
              <w:rPr>
                <w:rFonts w:ascii="Times New Roman" w:hAnsi="Times New Roman"/>
                <w:iCs/>
                <w:sz w:val="16"/>
                <w:szCs w:val="16"/>
                <w:lang w:val="ru-RU"/>
              </w:rPr>
              <w:t>игра.</w:t>
            </w:r>
            <w:r w:rsidRPr="00DB24D6">
              <w:rPr>
                <w:rFonts w:ascii="Times New Roman" w:hAnsi="Times New Roman"/>
                <w:iCs/>
                <w:sz w:val="16"/>
                <w:szCs w:val="16"/>
              </w:rPr>
              <w:t> </w:t>
            </w:r>
          </w:p>
        </w:tc>
        <w:tc>
          <w:tcPr>
            <w:tcW w:w="3412" w:type="dxa"/>
            <w:shd w:val="clear" w:color="auto" w:fill="auto"/>
          </w:tcPr>
          <w:p w:rsidR="00186138" w:rsidRPr="00DB24D6" w:rsidRDefault="00186138" w:rsidP="00086DEE">
            <w:pPr>
              <w:shd w:val="clear" w:color="auto" w:fill="FFFFFF"/>
              <w:spacing w:line="260" w:lineRule="atLeast"/>
              <w:rPr>
                <w:sz w:val="16"/>
                <w:szCs w:val="16"/>
              </w:rPr>
            </w:pPr>
            <w:r w:rsidRPr="00DB24D6">
              <w:rPr>
                <w:b/>
                <w:bCs/>
                <w:sz w:val="16"/>
                <w:szCs w:val="16"/>
              </w:rPr>
              <w:t>Запах цветка</w:t>
            </w:r>
          </w:p>
          <w:p w:rsidR="00186138" w:rsidRPr="00DB24D6" w:rsidRDefault="00186138" w:rsidP="00086DEE">
            <w:pPr>
              <w:shd w:val="clear" w:color="auto" w:fill="FFFFFF"/>
              <w:spacing w:line="260" w:lineRule="atLeast"/>
              <w:rPr>
                <w:sz w:val="16"/>
                <w:szCs w:val="16"/>
              </w:rPr>
            </w:pPr>
            <w:r w:rsidRPr="00DB24D6">
              <w:rPr>
                <w:sz w:val="16"/>
                <w:szCs w:val="16"/>
              </w:rPr>
              <w:t>Нужно представить, что вы вдыхаете аромат красивого цветка, который растёт на поляне. Нужно сделать шумный медленный вдох носом, и выдохнуть ртом.</w:t>
            </w:r>
          </w:p>
          <w:p w:rsidR="00186138" w:rsidRPr="00DB24D6" w:rsidRDefault="00186138" w:rsidP="00086DEE">
            <w:pPr>
              <w:rPr>
                <w:sz w:val="16"/>
                <w:szCs w:val="16"/>
              </w:rPr>
            </w:pPr>
          </w:p>
        </w:tc>
      </w:tr>
      <w:tr w:rsidR="00186138" w:rsidRPr="00DB24D6" w:rsidTr="0010211A">
        <w:trPr>
          <w:trHeight w:val="1139"/>
          <w:jc w:val="center"/>
        </w:trPr>
        <w:tc>
          <w:tcPr>
            <w:tcW w:w="1393"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t>IV неделя</w:t>
            </w:r>
          </w:p>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t>(декабрь)</w:t>
            </w:r>
          </w:p>
        </w:tc>
        <w:tc>
          <w:tcPr>
            <w:tcW w:w="2316"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 xml:space="preserve">Подвижная игра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«Дед Мороз»</w:t>
            </w: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 xml:space="preserve">Подвижная игра </w:t>
            </w:r>
          </w:p>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t>«Снег кружится»</w:t>
            </w: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tc>
        <w:tc>
          <w:tcPr>
            <w:tcW w:w="3714"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lastRenderedPageBreak/>
              <w:t>-продолжать способствовать ДА детей;</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-продолжать учить детей исполнять движения выразительно, «входить» в образ (животных);</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-воспитывать доброжелательные отношения между детьми.</w:t>
            </w: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lastRenderedPageBreak/>
              <w:t>-продолжать учить детей соотносить свои действия с действиями сверстников;</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-продолжать учить движениям, способствующим снятию мышечного напряжения (махи руками);</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-воспитывать самостоятельность  и инициативность в организации знакомых игр.</w:t>
            </w:r>
          </w:p>
        </w:tc>
        <w:tc>
          <w:tcPr>
            <w:tcW w:w="5140" w:type="dxa"/>
            <w:shd w:val="clear" w:color="auto" w:fill="auto"/>
          </w:tcPr>
          <w:p w:rsidR="00186138" w:rsidRPr="00DB24D6" w:rsidRDefault="00186138" w:rsidP="00086DEE">
            <w:pPr>
              <w:rPr>
                <w:b/>
                <w:sz w:val="16"/>
                <w:szCs w:val="16"/>
              </w:rPr>
            </w:pPr>
            <w:r w:rsidRPr="00DB24D6">
              <w:rPr>
                <w:sz w:val="16"/>
                <w:szCs w:val="16"/>
              </w:rPr>
              <w:lastRenderedPageBreak/>
              <w:t>Ходьба, бег, ходьба на носках, упражнение на дыхание.</w:t>
            </w:r>
          </w:p>
          <w:p w:rsidR="00186138" w:rsidRPr="00DB24D6" w:rsidRDefault="00186138" w:rsidP="00086DEE">
            <w:pPr>
              <w:jc w:val="center"/>
              <w:rPr>
                <w:sz w:val="16"/>
                <w:szCs w:val="16"/>
              </w:rPr>
            </w:pPr>
            <w:r w:rsidRPr="00DB24D6">
              <w:rPr>
                <w:sz w:val="16"/>
                <w:szCs w:val="16"/>
              </w:rPr>
              <w:t>Комплекс «Пузырь»</w:t>
            </w:r>
          </w:p>
          <w:p w:rsidR="00186138" w:rsidRPr="00DB24D6" w:rsidRDefault="00186138" w:rsidP="00086DEE">
            <w:pPr>
              <w:rPr>
                <w:sz w:val="16"/>
                <w:szCs w:val="16"/>
              </w:rPr>
            </w:pPr>
            <w:r w:rsidRPr="00DB24D6">
              <w:rPr>
                <w:sz w:val="16"/>
                <w:szCs w:val="16"/>
              </w:rPr>
              <w:t xml:space="preserve">1.«Надуем пузырь». </w:t>
            </w:r>
          </w:p>
          <w:p w:rsidR="00186138" w:rsidRPr="00DB24D6" w:rsidRDefault="00186138" w:rsidP="00086DEE">
            <w:pPr>
              <w:rPr>
                <w:sz w:val="16"/>
                <w:szCs w:val="16"/>
              </w:rPr>
            </w:pPr>
            <w:r w:rsidRPr="00DB24D6">
              <w:rPr>
                <w:sz w:val="16"/>
                <w:szCs w:val="16"/>
              </w:rPr>
              <w:t xml:space="preserve">И.п.: ноги слегка расставлены, руки поднесены к губам (вдох). </w:t>
            </w:r>
          </w:p>
          <w:p w:rsidR="00186138" w:rsidRPr="00DB24D6" w:rsidRDefault="00186138" w:rsidP="00086DEE">
            <w:pPr>
              <w:rPr>
                <w:sz w:val="16"/>
                <w:szCs w:val="16"/>
              </w:rPr>
            </w:pPr>
            <w:r w:rsidRPr="00DB24D6">
              <w:rPr>
                <w:sz w:val="16"/>
                <w:szCs w:val="16"/>
              </w:rPr>
              <w:t>Выдох – развести руки в стороны (4-5раз).</w:t>
            </w:r>
          </w:p>
          <w:p w:rsidR="00186138" w:rsidRPr="00DB24D6" w:rsidRDefault="00186138" w:rsidP="00086DEE">
            <w:pPr>
              <w:rPr>
                <w:sz w:val="16"/>
                <w:szCs w:val="16"/>
              </w:rPr>
            </w:pPr>
            <w:r w:rsidRPr="00DB24D6">
              <w:rPr>
                <w:sz w:val="16"/>
                <w:szCs w:val="16"/>
              </w:rPr>
              <w:t xml:space="preserve">2. «Проверим пузырь». </w:t>
            </w:r>
          </w:p>
          <w:p w:rsidR="00186138" w:rsidRPr="00DB24D6" w:rsidRDefault="00186138" w:rsidP="00086DEE">
            <w:pPr>
              <w:rPr>
                <w:sz w:val="16"/>
                <w:szCs w:val="16"/>
              </w:rPr>
            </w:pPr>
            <w:r w:rsidRPr="00DB24D6">
              <w:rPr>
                <w:sz w:val="16"/>
                <w:szCs w:val="16"/>
              </w:rPr>
              <w:t>И.п. то же, руки на поясе. Наклон вперед, постучать по коленям «тук-</w:t>
            </w:r>
            <w:r w:rsidRPr="00DB24D6">
              <w:rPr>
                <w:sz w:val="16"/>
                <w:szCs w:val="16"/>
              </w:rPr>
              <w:lastRenderedPageBreak/>
              <w:t>тук» (4 раза).</w:t>
            </w:r>
          </w:p>
          <w:p w:rsidR="00186138" w:rsidRPr="00DB24D6" w:rsidRDefault="00186138" w:rsidP="00086DEE">
            <w:pPr>
              <w:rPr>
                <w:sz w:val="16"/>
                <w:szCs w:val="16"/>
              </w:rPr>
            </w:pPr>
            <w:r w:rsidRPr="00DB24D6">
              <w:rPr>
                <w:sz w:val="16"/>
                <w:szCs w:val="16"/>
              </w:rPr>
              <w:t xml:space="preserve">3. «Пузырь лопнул». </w:t>
            </w:r>
          </w:p>
          <w:p w:rsidR="00186138" w:rsidRPr="00DB24D6" w:rsidRDefault="00186138" w:rsidP="00086DEE">
            <w:pPr>
              <w:rPr>
                <w:sz w:val="16"/>
                <w:szCs w:val="16"/>
              </w:rPr>
            </w:pPr>
            <w:r w:rsidRPr="00DB24D6">
              <w:rPr>
                <w:sz w:val="16"/>
                <w:szCs w:val="16"/>
              </w:rPr>
              <w:t>И.п. то же, руки внизу. Присесть, руки на колени «хлоп» (4-5 раз).</w:t>
            </w:r>
          </w:p>
          <w:p w:rsidR="00186138" w:rsidRPr="00DB24D6" w:rsidRDefault="00186138" w:rsidP="00086DEE">
            <w:pPr>
              <w:rPr>
                <w:sz w:val="16"/>
                <w:szCs w:val="16"/>
              </w:rPr>
            </w:pPr>
            <w:r w:rsidRPr="00DB24D6">
              <w:rPr>
                <w:sz w:val="16"/>
                <w:szCs w:val="16"/>
              </w:rPr>
              <w:t xml:space="preserve">4.«Полетели пузыри». </w:t>
            </w:r>
          </w:p>
          <w:p w:rsidR="00186138" w:rsidRPr="00DB24D6" w:rsidRDefault="00186138" w:rsidP="00086DEE">
            <w:pPr>
              <w:rPr>
                <w:sz w:val="16"/>
                <w:szCs w:val="16"/>
              </w:rPr>
            </w:pPr>
            <w:r w:rsidRPr="00DB24D6">
              <w:rPr>
                <w:sz w:val="16"/>
                <w:szCs w:val="16"/>
              </w:rPr>
              <w:t>Бег врассыпную 30 сек., ходьба на носках, упражнение на дыхание.</w:t>
            </w:r>
          </w:p>
        </w:tc>
        <w:tc>
          <w:tcPr>
            <w:tcW w:w="3412" w:type="dxa"/>
            <w:shd w:val="clear" w:color="auto" w:fill="auto"/>
          </w:tcPr>
          <w:p w:rsidR="00186138" w:rsidRPr="00DB24D6" w:rsidRDefault="00186138" w:rsidP="00086DEE">
            <w:pPr>
              <w:shd w:val="clear" w:color="auto" w:fill="FFFFFF"/>
              <w:spacing w:line="260" w:lineRule="atLeast"/>
              <w:rPr>
                <w:sz w:val="16"/>
                <w:szCs w:val="16"/>
              </w:rPr>
            </w:pPr>
            <w:r w:rsidRPr="00DB24D6">
              <w:rPr>
                <w:b/>
                <w:bCs/>
                <w:sz w:val="16"/>
                <w:szCs w:val="16"/>
              </w:rPr>
              <w:lastRenderedPageBreak/>
              <w:t>Выдох со счётом</w:t>
            </w:r>
          </w:p>
          <w:p w:rsidR="00186138" w:rsidRPr="00DB24D6" w:rsidRDefault="00186138" w:rsidP="00086DEE">
            <w:pPr>
              <w:shd w:val="clear" w:color="auto" w:fill="FFFFFF"/>
              <w:spacing w:line="260" w:lineRule="atLeast"/>
              <w:rPr>
                <w:sz w:val="16"/>
                <w:szCs w:val="16"/>
              </w:rPr>
            </w:pPr>
            <w:r w:rsidRPr="00DB24D6">
              <w:rPr>
                <w:sz w:val="16"/>
                <w:szCs w:val="16"/>
              </w:rPr>
              <w:t>Сделайте глубокий вдох, произнося скороговорку:</w:t>
            </w:r>
          </w:p>
          <w:p w:rsidR="00186138" w:rsidRPr="00DB24D6" w:rsidRDefault="00186138" w:rsidP="00086DEE">
            <w:pPr>
              <w:shd w:val="clear" w:color="auto" w:fill="FFFFFF"/>
              <w:spacing w:line="260" w:lineRule="atLeast"/>
              <w:rPr>
                <w:sz w:val="16"/>
                <w:szCs w:val="16"/>
              </w:rPr>
            </w:pPr>
            <w:r w:rsidRPr="00DB24D6">
              <w:rPr>
                <w:sz w:val="16"/>
                <w:szCs w:val="16"/>
              </w:rPr>
              <w:t>Как на горке на пригорке</w:t>
            </w:r>
          </w:p>
          <w:p w:rsidR="00186138" w:rsidRPr="00DB24D6" w:rsidRDefault="00186138" w:rsidP="00086DEE">
            <w:pPr>
              <w:shd w:val="clear" w:color="auto" w:fill="FFFFFF"/>
              <w:spacing w:line="260" w:lineRule="atLeast"/>
              <w:rPr>
                <w:sz w:val="16"/>
                <w:szCs w:val="16"/>
              </w:rPr>
            </w:pPr>
            <w:r w:rsidRPr="00DB24D6">
              <w:rPr>
                <w:sz w:val="16"/>
                <w:szCs w:val="16"/>
              </w:rPr>
              <w:lastRenderedPageBreak/>
              <w:t>Стоят 33 Егорки:</w:t>
            </w:r>
          </w:p>
          <w:p w:rsidR="00186138" w:rsidRPr="00DB24D6" w:rsidRDefault="00186138" w:rsidP="00086DEE">
            <w:pPr>
              <w:shd w:val="clear" w:color="auto" w:fill="FFFFFF"/>
              <w:spacing w:line="260" w:lineRule="atLeast"/>
              <w:rPr>
                <w:sz w:val="16"/>
                <w:szCs w:val="16"/>
              </w:rPr>
            </w:pPr>
            <w:r w:rsidRPr="00DB24D6">
              <w:rPr>
                <w:sz w:val="16"/>
                <w:szCs w:val="16"/>
              </w:rPr>
              <w:t>на выдохе считайте до тех пор, пока не кончится воздух:</w:t>
            </w:r>
          </w:p>
          <w:p w:rsidR="00186138" w:rsidRPr="00DB24D6" w:rsidRDefault="00186138" w:rsidP="00086DEE">
            <w:pPr>
              <w:shd w:val="clear" w:color="auto" w:fill="FFFFFF"/>
              <w:spacing w:line="260" w:lineRule="atLeast"/>
              <w:rPr>
                <w:sz w:val="16"/>
                <w:szCs w:val="16"/>
              </w:rPr>
            </w:pPr>
            <w:r w:rsidRPr="00DB24D6">
              <w:rPr>
                <w:sz w:val="16"/>
                <w:szCs w:val="16"/>
              </w:rPr>
              <w:t>Раз Егорка, два Егорка, три Егорка…</w:t>
            </w:r>
          </w:p>
          <w:p w:rsidR="00186138" w:rsidRPr="00DB24D6" w:rsidRDefault="00186138" w:rsidP="00086DEE">
            <w:pPr>
              <w:shd w:val="clear" w:color="auto" w:fill="FFFFFF"/>
              <w:spacing w:line="260" w:lineRule="atLeast"/>
              <w:rPr>
                <w:sz w:val="16"/>
                <w:szCs w:val="16"/>
              </w:rPr>
            </w:pPr>
            <w:r w:rsidRPr="00DB24D6">
              <w:rPr>
                <w:sz w:val="16"/>
                <w:szCs w:val="16"/>
              </w:rPr>
              <w:t> </w:t>
            </w:r>
          </w:p>
          <w:p w:rsidR="00186138" w:rsidRPr="00DB24D6" w:rsidRDefault="00186138" w:rsidP="00086DEE">
            <w:pPr>
              <w:jc w:val="center"/>
              <w:rPr>
                <w:b/>
                <w:sz w:val="16"/>
                <w:szCs w:val="16"/>
              </w:rPr>
            </w:pPr>
          </w:p>
        </w:tc>
      </w:tr>
      <w:tr w:rsidR="00186138" w:rsidRPr="00DB24D6" w:rsidTr="0010211A">
        <w:trPr>
          <w:trHeight w:val="559"/>
          <w:jc w:val="center"/>
        </w:trPr>
        <w:tc>
          <w:tcPr>
            <w:tcW w:w="1393"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lang w:val="ru-RU"/>
              </w:rPr>
            </w:pPr>
          </w:p>
        </w:tc>
        <w:tc>
          <w:tcPr>
            <w:tcW w:w="2316"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 xml:space="preserve">Подвижная игра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«Ледяные горки»</w:t>
            </w: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Основные движения.</w:t>
            </w:r>
          </w:p>
          <w:p w:rsidR="00186138" w:rsidRPr="00DB24D6" w:rsidRDefault="00186138" w:rsidP="00086DEE">
            <w:pPr>
              <w:pStyle w:val="a3"/>
              <w:rPr>
                <w:rFonts w:ascii="Times New Roman" w:hAnsi="Times New Roman"/>
                <w:i/>
                <w:sz w:val="16"/>
                <w:szCs w:val="16"/>
              </w:rPr>
            </w:pPr>
            <w:r w:rsidRPr="00DB24D6">
              <w:rPr>
                <w:rFonts w:ascii="Times New Roman" w:hAnsi="Times New Roman"/>
                <w:i/>
                <w:sz w:val="16"/>
                <w:szCs w:val="16"/>
              </w:rPr>
              <w:t>Бросание и ловля мяча</w:t>
            </w: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tc>
        <w:tc>
          <w:tcPr>
            <w:tcW w:w="3714"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-продолжать учить детей кататься с горки;</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-продолжать развивать ДА детей;</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-способствовать формированию положительного настроя к движениям.</w:t>
            </w: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 xml:space="preserve">-учить катить мяч по полу перед собой, бросать мяч вверх и ловить мяч  двумя руками, бросать об пол и ловить после отскока, отбивать мяч любой одной рукой;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-учить вести мяч ногами перед собой по полу;</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-воспитывать ловкость, положительное отношение к выполнению упражнений.</w:t>
            </w:r>
          </w:p>
        </w:tc>
        <w:tc>
          <w:tcPr>
            <w:tcW w:w="5140" w:type="dxa"/>
            <w:shd w:val="clear" w:color="auto" w:fill="auto"/>
          </w:tcPr>
          <w:p w:rsidR="00186138" w:rsidRPr="00DB24D6" w:rsidRDefault="00186138" w:rsidP="00086DEE">
            <w:pPr>
              <w:rPr>
                <w:sz w:val="16"/>
                <w:szCs w:val="16"/>
              </w:rPr>
            </w:pPr>
            <w:r w:rsidRPr="00DB24D6">
              <w:rPr>
                <w:sz w:val="16"/>
                <w:szCs w:val="16"/>
              </w:rPr>
              <w:t>Ходьба в колонне друг за другом 10 сек.</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Бег</w:t>
            </w:r>
            <w:r w:rsidRPr="00DB24D6">
              <w:rPr>
                <w:rFonts w:ascii="Times New Roman" w:hAnsi="Times New Roman"/>
                <w:sz w:val="16"/>
                <w:szCs w:val="16"/>
              </w:rPr>
              <w:t> </w:t>
            </w:r>
            <w:r w:rsidRPr="00DB24D6">
              <w:rPr>
                <w:rFonts w:ascii="Times New Roman" w:hAnsi="Times New Roman"/>
                <w:sz w:val="16"/>
                <w:szCs w:val="16"/>
                <w:lang w:val="ru-RU"/>
              </w:rPr>
              <w:t>стайкой</w:t>
            </w:r>
            <w:r w:rsidRPr="00DB24D6">
              <w:rPr>
                <w:rFonts w:ascii="Times New Roman" w:hAnsi="Times New Roman"/>
                <w:sz w:val="16"/>
                <w:szCs w:val="16"/>
              </w:rPr>
              <w:t> </w:t>
            </w:r>
            <w:r w:rsidRPr="00DB24D6">
              <w:rPr>
                <w:rFonts w:ascii="Times New Roman" w:hAnsi="Times New Roman"/>
                <w:sz w:val="16"/>
                <w:szCs w:val="16"/>
                <w:lang w:val="ru-RU"/>
              </w:rPr>
              <w:t>за</w:t>
            </w:r>
            <w:r w:rsidRPr="00DB24D6">
              <w:rPr>
                <w:rFonts w:ascii="Times New Roman" w:hAnsi="Times New Roman"/>
                <w:sz w:val="16"/>
                <w:szCs w:val="16"/>
              </w:rPr>
              <w:t> </w:t>
            </w:r>
            <w:r w:rsidRPr="00DB24D6">
              <w:rPr>
                <w:rFonts w:ascii="Times New Roman" w:hAnsi="Times New Roman"/>
                <w:sz w:val="16"/>
                <w:szCs w:val="16"/>
                <w:lang w:val="ru-RU"/>
              </w:rPr>
              <w:t>воспитателем</w:t>
            </w:r>
            <w:r w:rsidRPr="00DB24D6">
              <w:rPr>
                <w:rFonts w:ascii="Times New Roman" w:hAnsi="Times New Roman"/>
                <w:sz w:val="16"/>
                <w:szCs w:val="16"/>
              </w:rPr>
              <w:t> </w:t>
            </w:r>
            <w:r w:rsidRPr="00DB24D6">
              <w:rPr>
                <w:rFonts w:ascii="Times New Roman" w:hAnsi="Times New Roman"/>
                <w:sz w:val="16"/>
                <w:szCs w:val="16"/>
                <w:lang w:val="ru-RU"/>
              </w:rPr>
              <w:t>8</w:t>
            </w:r>
            <w:r w:rsidRPr="00DB24D6">
              <w:rPr>
                <w:rFonts w:ascii="Times New Roman" w:hAnsi="Times New Roman"/>
                <w:sz w:val="16"/>
                <w:szCs w:val="16"/>
              </w:rPr>
              <w:t> </w:t>
            </w:r>
            <w:r w:rsidRPr="00DB24D6">
              <w:rPr>
                <w:rFonts w:ascii="Times New Roman" w:hAnsi="Times New Roman"/>
                <w:sz w:val="16"/>
                <w:szCs w:val="16"/>
                <w:lang w:val="ru-RU"/>
              </w:rPr>
              <w:t>сек.</w:t>
            </w:r>
            <w:r w:rsidRPr="00DB24D6">
              <w:rPr>
                <w:rFonts w:ascii="Times New Roman" w:hAnsi="Times New Roman"/>
                <w:sz w:val="16"/>
                <w:szCs w:val="16"/>
              </w:rPr>
              <w:t> </w:t>
            </w:r>
          </w:p>
          <w:p w:rsidR="00186138" w:rsidRPr="00DB24D6" w:rsidRDefault="00186138" w:rsidP="00086DEE">
            <w:pPr>
              <w:pStyle w:val="a3"/>
              <w:jc w:val="center"/>
              <w:rPr>
                <w:rFonts w:ascii="Times New Roman" w:hAnsi="Times New Roman"/>
                <w:sz w:val="16"/>
                <w:szCs w:val="16"/>
                <w:lang w:val="ru-RU"/>
              </w:rPr>
            </w:pPr>
            <w:r w:rsidRPr="00DB24D6">
              <w:rPr>
                <w:rFonts w:ascii="Times New Roman" w:hAnsi="Times New Roman"/>
                <w:sz w:val="16"/>
                <w:szCs w:val="16"/>
                <w:lang w:val="ru-RU"/>
              </w:rPr>
              <w:t>Комплекс упражнений</w:t>
            </w:r>
          </w:p>
          <w:p w:rsidR="00186138" w:rsidRPr="00DB24D6" w:rsidRDefault="00186138" w:rsidP="00086DEE">
            <w:pPr>
              <w:rPr>
                <w:sz w:val="16"/>
                <w:szCs w:val="16"/>
                <w:u w:val="single"/>
              </w:rPr>
            </w:pPr>
            <w:r w:rsidRPr="00DB24D6">
              <w:rPr>
                <w:sz w:val="16"/>
                <w:szCs w:val="16"/>
                <w:u w:val="single"/>
              </w:rPr>
              <w:t>1. «Совушка»</w:t>
            </w:r>
          </w:p>
          <w:p w:rsidR="00186138" w:rsidRPr="00DB24D6" w:rsidRDefault="00186138" w:rsidP="00086DEE">
            <w:pPr>
              <w:rPr>
                <w:sz w:val="16"/>
                <w:szCs w:val="16"/>
              </w:rPr>
            </w:pPr>
            <w:r w:rsidRPr="00DB24D6">
              <w:rPr>
                <w:sz w:val="16"/>
                <w:szCs w:val="16"/>
              </w:rPr>
              <w:t>(И.п. – основная стойка. Руки через стороны вверх. Вернуться в и.п.)</w:t>
            </w:r>
          </w:p>
          <w:p w:rsidR="00186138" w:rsidRPr="00DB24D6" w:rsidRDefault="00186138" w:rsidP="00086DEE">
            <w:pPr>
              <w:rPr>
                <w:sz w:val="16"/>
                <w:szCs w:val="16"/>
              </w:rPr>
            </w:pPr>
            <w:r w:rsidRPr="00DB24D6">
              <w:rPr>
                <w:sz w:val="16"/>
                <w:szCs w:val="16"/>
              </w:rPr>
              <w:t>Ночью сплю, а днем летаю,</w:t>
            </w:r>
          </w:p>
          <w:p w:rsidR="00186138" w:rsidRPr="00DB24D6" w:rsidRDefault="00186138" w:rsidP="00086DEE">
            <w:pPr>
              <w:rPr>
                <w:sz w:val="16"/>
                <w:szCs w:val="16"/>
              </w:rPr>
            </w:pPr>
            <w:r w:rsidRPr="00DB24D6">
              <w:rPr>
                <w:sz w:val="16"/>
                <w:szCs w:val="16"/>
              </w:rPr>
              <w:t>И мышей я добываю.</w:t>
            </w:r>
          </w:p>
          <w:p w:rsidR="00186138" w:rsidRPr="00DB24D6" w:rsidRDefault="00186138" w:rsidP="00086DEE">
            <w:pPr>
              <w:rPr>
                <w:sz w:val="16"/>
                <w:szCs w:val="16"/>
                <w:u w:val="single"/>
              </w:rPr>
            </w:pPr>
            <w:r w:rsidRPr="00DB24D6">
              <w:rPr>
                <w:sz w:val="16"/>
                <w:szCs w:val="16"/>
                <w:u w:val="single"/>
              </w:rPr>
              <w:t>2. «Кукушка»</w:t>
            </w:r>
          </w:p>
          <w:p w:rsidR="00186138" w:rsidRPr="00DB24D6" w:rsidRDefault="00186138" w:rsidP="00086DEE">
            <w:pPr>
              <w:rPr>
                <w:sz w:val="16"/>
                <w:szCs w:val="16"/>
              </w:rPr>
            </w:pPr>
            <w:r w:rsidRPr="00DB24D6">
              <w:rPr>
                <w:sz w:val="16"/>
                <w:szCs w:val="16"/>
              </w:rPr>
              <w:t>(И.п.- стоя на коленях, согнутые руки в стороны. Согнутые руки вперед, туловище слегка нагнуть вперед. Вернуться в и.п.)</w:t>
            </w:r>
          </w:p>
          <w:p w:rsidR="00186138" w:rsidRPr="00DB24D6" w:rsidRDefault="00186138" w:rsidP="00086DEE">
            <w:pPr>
              <w:rPr>
                <w:sz w:val="16"/>
                <w:szCs w:val="16"/>
              </w:rPr>
            </w:pPr>
            <w:r w:rsidRPr="00DB24D6">
              <w:rPr>
                <w:sz w:val="16"/>
                <w:szCs w:val="16"/>
              </w:rPr>
              <w:t xml:space="preserve">Кто сидит на суку и кричит: </w:t>
            </w:r>
          </w:p>
          <w:p w:rsidR="00186138" w:rsidRPr="00DB24D6" w:rsidRDefault="00186138" w:rsidP="00086DEE">
            <w:pPr>
              <w:rPr>
                <w:sz w:val="16"/>
                <w:szCs w:val="16"/>
              </w:rPr>
            </w:pPr>
            <w:r w:rsidRPr="00DB24D6">
              <w:rPr>
                <w:sz w:val="16"/>
                <w:szCs w:val="16"/>
              </w:rPr>
              <w:t>«Ку – ку! Ку – ку!»?</w:t>
            </w:r>
          </w:p>
          <w:p w:rsidR="00186138" w:rsidRPr="00DB24D6" w:rsidRDefault="00186138" w:rsidP="00086DEE">
            <w:pPr>
              <w:rPr>
                <w:sz w:val="16"/>
                <w:szCs w:val="16"/>
                <w:u w:val="single"/>
              </w:rPr>
            </w:pPr>
            <w:r w:rsidRPr="00DB24D6">
              <w:rPr>
                <w:sz w:val="16"/>
                <w:szCs w:val="16"/>
                <w:u w:val="single"/>
              </w:rPr>
              <w:t>3. «Дятел»</w:t>
            </w:r>
          </w:p>
          <w:p w:rsidR="00186138" w:rsidRPr="00DB24D6" w:rsidRDefault="00186138" w:rsidP="00086DEE">
            <w:pPr>
              <w:rPr>
                <w:sz w:val="16"/>
                <w:szCs w:val="16"/>
              </w:rPr>
            </w:pPr>
            <w:r w:rsidRPr="00DB24D6">
              <w:rPr>
                <w:sz w:val="16"/>
                <w:szCs w:val="16"/>
              </w:rPr>
              <w:t>(И.п. – сесть с прямыми ногами, руки в упоре сзади. Наклон вперед, руки с сомкнутыми ладонями к носкам ног. Вернуться в и.п.)</w:t>
            </w:r>
          </w:p>
          <w:p w:rsidR="00186138" w:rsidRPr="00DB24D6" w:rsidRDefault="00186138" w:rsidP="00086DEE">
            <w:pPr>
              <w:rPr>
                <w:sz w:val="16"/>
                <w:szCs w:val="16"/>
              </w:rPr>
            </w:pPr>
            <w:r w:rsidRPr="00DB24D6">
              <w:rPr>
                <w:sz w:val="16"/>
                <w:szCs w:val="16"/>
              </w:rPr>
              <w:t>Он на дереве сидит</w:t>
            </w:r>
          </w:p>
          <w:p w:rsidR="00186138" w:rsidRPr="00DB24D6" w:rsidRDefault="00186138" w:rsidP="00086DEE">
            <w:pPr>
              <w:rPr>
                <w:sz w:val="16"/>
                <w:szCs w:val="16"/>
              </w:rPr>
            </w:pPr>
            <w:r w:rsidRPr="00DB24D6">
              <w:rPr>
                <w:sz w:val="16"/>
                <w:szCs w:val="16"/>
              </w:rPr>
              <w:t>И стучит, стучит, стучит.</w:t>
            </w:r>
          </w:p>
          <w:p w:rsidR="00186138" w:rsidRPr="00DB24D6" w:rsidRDefault="00186138" w:rsidP="00086DEE">
            <w:pPr>
              <w:rPr>
                <w:sz w:val="16"/>
                <w:szCs w:val="16"/>
                <w:u w:val="single"/>
              </w:rPr>
            </w:pPr>
            <w:r w:rsidRPr="00DB24D6">
              <w:rPr>
                <w:sz w:val="16"/>
                <w:szCs w:val="16"/>
                <w:u w:val="single"/>
              </w:rPr>
              <w:t xml:space="preserve">4. «Воробей» </w:t>
            </w:r>
          </w:p>
          <w:p w:rsidR="00186138" w:rsidRPr="00DB24D6" w:rsidRDefault="00186138" w:rsidP="00086DEE">
            <w:pPr>
              <w:rPr>
                <w:sz w:val="16"/>
                <w:szCs w:val="16"/>
              </w:rPr>
            </w:pPr>
            <w:r w:rsidRPr="00DB24D6">
              <w:rPr>
                <w:sz w:val="16"/>
                <w:szCs w:val="16"/>
              </w:rPr>
              <w:t>(И.п. – сесть, ноги врозь, руки в стороны. Руками захватить носки ног, смотреть вверх.</w:t>
            </w:r>
          </w:p>
          <w:p w:rsidR="00186138" w:rsidRPr="00DB24D6" w:rsidRDefault="00186138" w:rsidP="00086DEE">
            <w:pPr>
              <w:rPr>
                <w:sz w:val="16"/>
                <w:szCs w:val="16"/>
              </w:rPr>
            </w:pPr>
            <w:r w:rsidRPr="00DB24D6">
              <w:rPr>
                <w:sz w:val="16"/>
                <w:szCs w:val="16"/>
              </w:rPr>
              <w:t>Вернуться в и.п.)</w:t>
            </w:r>
          </w:p>
          <w:p w:rsidR="00186138" w:rsidRPr="00DB24D6" w:rsidRDefault="00186138" w:rsidP="00086DEE">
            <w:pPr>
              <w:rPr>
                <w:sz w:val="16"/>
                <w:szCs w:val="16"/>
              </w:rPr>
            </w:pPr>
            <w:r w:rsidRPr="00DB24D6">
              <w:rPr>
                <w:sz w:val="16"/>
                <w:szCs w:val="16"/>
              </w:rPr>
              <w:t>Забияка и воришка</w:t>
            </w:r>
          </w:p>
          <w:p w:rsidR="00186138" w:rsidRPr="00DB24D6" w:rsidRDefault="00186138" w:rsidP="00086DEE">
            <w:pPr>
              <w:rPr>
                <w:sz w:val="16"/>
                <w:szCs w:val="16"/>
              </w:rPr>
            </w:pPr>
            <w:r w:rsidRPr="00DB24D6">
              <w:rPr>
                <w:sz w:val="16"/>
                <w:szCs w:val="16"/>
              </w:rPr>
              <w:t>Носит серое пальтишко,</w:t>
            </w:r>
          </w:p>
          <w:p w:rsidR="00186138" w:rsidRPr="00DB24D6" w:rsidRDefault="00186138" w:rsidP="00086DEE">
            <w:pPr>
              <w:rPr>
                <w:sz w:val="16"/>
                <w:szCs w:val="16"/>
              </w:rPr>
            </w:pPr>
            <w:r w:rsidRPr="00DB24D6">
              <w:rPr>
                <w:sz w:val="16"/>
                <w:szCs w:val="16"/>
              </w:rPr>
              <w:t>На лету хватает крошки</w:t>
            </w:r>
          </w:p>
          <w:p w:rsidR="00186138" w:rsidRPr="00DB24D6" w:rsidRDefault="00186138" w:rsidP="00086DEE">
            <w:pPr>
              <w:rPr>
                <w:sz w:val="16"/>
                <w:szCs w:val="16"/>
              </w:rPr>
            </w:pPr>
            <w:r w:rsidRPr="00DB24D6">
              <w:rPr>
                <w:sz w:val="16"/>
                <w:szCs w:val="16"/>
              </w:rPr>
              <w:t>И боится только мошки.</w:t>
            </w:r>
          </w:p>
        </w:tc>
        <w:tc>
          <w:tcPr>
            <w:tcW w:w="3412" w:type="dxa"/>
            <w:shd w:val="clear" w:color="auto" w:fill="auto"/>
          </w:tcPr>
          <w:p w:rsidR="00186138" w:rsidRPr="00DB24D6" w:rsidRDefault="00186138" w:rsidP="00086DEE">
            <w:pPr>
              <w:rPr>
                <w:b/>
                <w:sz w:val="16"/>
                <w:szCs w:val="16"/>
              </w:rPr>
            </w:pPr>
            <w:r w:rsidRPr="00DB24D6">
              <w:rPr>
                <w:b/>
                <w:bCs/>
                <w:sz w:val="16"/>
                <w:szCs w:val="16"/>
              </w:rPr>
              <w:t>Ветерок</w:t>
            </w:r>
          </w:p>
          <w:p w:rsidR="00186138" w:rsidRPr="00DB24D6" w:rsidRDefault="00186138" w:rsidP="00086DEE">
            <w:pPr>
              <w:rPr>
                <w:sz w:val="16"/>
                <w:szCs w:val="16"/>
              </w:rPr>
            </w:pPr>
            <w:r w:rsidRPr="00DB24D6">
              <w:rPr>
                <w:sz w:val="16"/>
                <w:szCs w:val="16"/>
              </w:rPr>
              <w:t>Я ветер сильный, я лечу,</w:t>
            </w:r>
          </w:p>
          <w:p w:rsidR="00186138" w:rsidRPr="00DB24D6" w:rsidRDefault="00186138" w:rsidP="00086DEE">
            <w:pPr>
              <w:rPr>
                <w:sz w:val="16"/>
                <w:szCs w:val="16"/>
              </w:rPr>
            </w:pPr>
            <w:r w:rsidRPr="00DB24D6">
              <w:rPr>
                <w:sz w:val="16"/>
                <w:szCs w:val="16"/>
              </w:rPr>
              <w:t>Лечу, куда хочу </w:t>
            </w:r>
          </w:p>
          <w:p w:rsidR="00186138" w:rsidRPr="00DB24D6" w:rsidRDefault="00186138" w:rsidP="00086DEE">
            <w:pPr>
              <w:rPr>
                <w:sz w:val="16"/>
                <w:szCs w:val="16"/>
              </w:rPr>
            </w:pPr>
            <w:r w:rsidRPr="00DB24D6">
              <w:rPr>
                <w:iCs/>
                <w:sz w:val="16"/>
                <w:szCs w:val="16"/>
              </w:rPr>
              <w:t>(руки опущены, ноги слегка расставлены, вдох через нос)</w:t>
            </w:r>
          </w:p>
          <w:p w:rsidR="00186138" w:rsidRPr="00DB24D6" w:rsidRDefault="00186138" w:rsidP="00086DEE">
            <w:pPr>
              <w:rPr>
                <w:sz w:val="16"/>
                <w:szCs w:val="16"/>
              </w:rPr>
            </w:pPr>
            <w:r w:rsidRPr="00DB24D6">
              <w:rPr>
                <w:sz w:val="16"/>
                <w:szCs w:val="16"/>
              </w:rPr>
              <w:t>Хочу налево посвищу </w:t>
            </w:r>
          </w:p>
          <w:p w:rsidR="00186138" w:rsidRPr="00DB24D6" w:rsidRDefault="00186138" w:rsidP="00086DEE">
            <w:pPr>
              <w:rPr>
                <w:sz w:val="16"/>
                <w:szCs w:val="16"/>
              </w:rPr>
            </w:pPr>
            <w:r w:rsidRPr="00DB24D6">
              <w:rPr>
                <w:iCs/>
                <w:sz w:val="16"/>
                <w:szCs w:val="16"/>
              </w:rPr>
              <w:t>(повернуть голову налево, губы трубочкой и подуть)</w:t>
            </w:r>
          </w:p>
          <w:p w:rsidR="00186138" w:rsidRPr="00DB24D6" w:rsidRDefault="00186138" w:rsidP="00086DEE">
            <w:pPr>
              <w:rPr>
                <w:sz w:val="16"/>
                <w:szCs w:val="16"/>
              </w:rPr>
            </w:pPr>
            <w:r w:rsidRPr="00DB24D6">
              <w:rPr>
                <w:sz w:val="16"/>
                <w:szCs w:val="16"/>
              </w:rPr>
              <w:t>Могу подуть направо</w:t>
            </w:r>
          </w:p>
          <w:p w:rsidR="00186138" w:rsidRPr="00DB24D6" w:rsidRDefault="00186138" w:rsidP="00086DEE">
            <w:pPr>
              <w:rPr>
                <w:sz w:val="16"/>
                <w:szCs w:val="16"/>
              </w:rPr>
            </w:pPr>
            <w:r w:rsidRPr="00DB24D6">
              <w:rPr>
                <w:sz w:val="16"/>
                <w:szCs w:val="16"/>
              </w:rPr>
              <w:t> </w:t>
            </w:r>
            <w:r w:rsidRPr="00DB24D6">
              <w:rPr>
                <w:iCs/>
                <w:sz w:val="16"/>
                <w:szCs w:val="16"/>
              </w:rPr>
              <w:t>(голова прямо, вдох, голова направо, губы трубочкой, выдох)</w:t>
            </w:r>
          </w:p>
          <w:p w:rsidR="00186138" w:rsidRPr="00DB24D6" w:rsidRDefault="00186138" w:rsidP="00086DEE">
            <w:pPr>
              <w:rPr>
                <w:sz w:val="16"/>
                <w:szCs w:val="16"/>
              </w:rPr>
            </w:pPr>
            <w:r w:rsidRPr="00DB24D6">
              <w:rPr>
                <w:sz w:val="16"/>
                <w:szCs w:val="16"/>
              </w:rPr>
              <w:t>Могу и вверх </w:t>
            </w:r>
          </w:p>
          <w:p w:rsidR="00186138" w:rsidRPr="00DB24D6" w:rsidRDefault="00186138" w:rsidP="00086DEE">
            <w:pPr>
              <w:rPr>
                <w:sz w:val="16"/>
                <w:szCs w:val="16"/>
              </w:rPr>
            </w:pPr>
            <w:r w:rsidRPr="00DB24D6">
              <w:rPr>
                <w:iCs/>
                <w:sz w:val="16"/>
                <w:szCs w:val="16"/>
              </w:rPr>
              <w:t>(голова прямо, вдох через нос, выдох через губы трубочкой, вдох)</w:t>
            </w:r>
          </w:p>
          <w:p w:rsidR="00186138" w:rsidRPr="00DB24D6" w:rsidRDefault="00186138" w:rsidP="00086DEE">
            <w:pPr>
              <w:rPr>
                <w:sz w:val="16"/>
                <w:szCs w:val="16"/>
              </w:rPr>
            </w:pPr>
            <w:r w:rsidRPr="00DB24D6">
              <w:rPr>
                <w:sz w:val="16"/>
                <w:szCs w:val="16"/>
              </w:rPr>
              <w:t>И в облака </w:t>
            </w:r>
          </w:p>
          <w:p w:rsidR="00186138" w:rsidRPr="00DB24D6" w:rsidRDefault="00186138" w:rsidP="00086DEE">
            <w:pPr>
              <w:rPr>
                <w:sz w:val="16"/>
                <w:szCs w:val="16"/>
              </w:rPr>
            </w:pPr>
            <w:r w:rsidRPr="00DB24D6">
              <w:rPr>
                <w:iCs/>
                <w:sz w:val="16"/>
                <w:szCs w:val="16"/>
              </w:rPr>
              <w:t>(опустить голову, подбородком коснуться груди, спокойный выдох через рот)</w:t>
            </w:r>
          </w:p>
          <w:p w:rsidR="00186138" w:rsidRPr="00DB24D6" w:rsidRDefault="00186138" w:rsidP="00086DEE">
            <w:pPr>
              <w:rPr>
                <w:sz w:val="16"/>
                <w:szCs w:val="16"/>
              </w:rPr>
            </w:pPr>
            <w:r w:rsidRPr="00DB24D6">
              <w:rPr>
                <w:sz w:val="16"/>
                <w:szCs w:val="16"/>
              </w:rPr>
              <w:t>Ну а пока я тучи разгоняю</w:t>
            </w:r>
          </w:p>
          <w:p w:rsidR="00186138" w:rsidRPr="00DB24D6" w:rsidRDefault="00186138" w:rsidP="00086DEE">
            <w:pPr>
              <w:rPr>
                <w:sz w:val="16"/>
                <w:szCs w:val="16"/>
              </w:rPr>
            </w:pPr>
            <w:r w:rsidRPr="00DB24D6">
              <w:rPr>
                <w:iCs/>
                <w:sz w:val="16"/>
                <w:szCs w:val="16"/>
              </w:rPr>
              <w:t>(круговые движения руками)</w:t>
            </w:r>
            <w:r w:rsidRPr="00DB24D6">
              <w:rPr>
                <w:sz w:val="16"/>
                <w:szCs w:val="16"/>
              </w:rPr>
              <w:t>.</w:t>
            </w:r>
          </w:p>
          <w:p w:rsidR="00186138" w:rsidRPr="00DB24D6" w:rsidRDefault="00186138" w:rsidP="00086DEE">
            <w:pPr>
              <w:rPr>
                <w:iCs/>
                <w:sz w:val="16"/>
                <w:szCs w:val="16"/>
              </w:rPr>
            </w:pPr>
            <w:r w:rsidRPr="00DB24D6">
              <w:rPr>
                <w:iCs/>
                <w:sz w:val="16"/>
                <w:szCs w:val="16"/>
              </w:rPr>
              <w:t>Повторить 3-4 раза.</w:t>
            </w:r>
          </w:p>
          <w:p w:rsidR="00186138" w:rsidRPr="00DB24D6" w:rsidRDefault="00186138" w:rsidP="00086DEE">
            <w:pPr>
              <w:rPr>
                <w:iCs/>
                <w:sz w:val="16"/>
                <w:szCs w:val="16"/>
              </w:rPr>
            </w:pPr>
          </w:p>
          <w:p w:rsidR="00186138" w:rsidRPr="00DB24D6" w:rsidRDefault="00186138" w:rsidP="00086DEE">
            <w:pPr>
              <w:rPr>
                <w:b/>
                <w:sz w:val="16"/>
                <w:szCs w:val="16"/>
              </w:rPr>
            </w:pPr>
          </w:p>
        </w:tc>
      </w:tr>
      <w:tr w:rsidR="00186138" w:rsidRPr="00DB24D6" w:rsidTr="0010211A">
        <w:trPr>
          <w:trHeight w:val="1207"/>
          <w:jc w:val="center"/>
        </w:trPr>
        <w:tc>
          <w:tcPr>
            <w:tcW w:w="1393"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t>II неделя (января)</w:t>
            </w: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tc>
        <w:tc>
          <w:tcPr>
            <w:tcW w:w="2316"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 xml:space="preserve">Подвижная игра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«На дворе мороз и ветер»</w:t>
            </w: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Основные движения.</w:t>
            </w:r>
          </w:p>
          <w:p w:rsidR="00186138" w:rsidRPr="00DB24D6" w:rsidRDefault="00186138" w:rsidP="00086DEE">
            <w:pPr>
              <w:pStyle w:val="a3"/>
              <w:rPr>
                <w:rFonts w:ascii="Times New Roman" w:hAnsi="Times New Roman"/>
                <w:i/>
                <w:sz w:val="16"/>
                <w:szCs w:val="16"/>
                <w:lang w:val="ru-RU"/>
              </w:rPr>
            </w:pPr>
            <w:r w:rsidRPr="00DB24D6">
              <w:rPr>
                <w:rFonts w:ascii="Times New Roman" w:hAnsi="Times New Roman"/>
                <w:i/>
                <w:sz w:val="16"/>
                <w:szCs w:val="16"/>
                <w:lang w:val="ru-RU"/>
              </w:rPr>
              <w:t xml:space="preserve">Ползание, лазанье, ходьба, прыжки, бег </w:t>
            </w:r>
          </w:p>
        </w:tc>
        <w:tc>
          <w:tcPr>
            <w:tcW w:w="3714"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-способствовать ДА детей;</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-закреплять умение детей повторять стих. текст, согласовывать свои движения с содержанием текста;</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-воспитывать у детей желание исполнять движения выразительно, «входить» в образ.</w:t>
            </w: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 xml:space="preserve">-упражнять в ползании по скамейке на четвереньках, ходьбе по веревке, приставляя пятку одной ноги к пальцам другой; пролезании под веревкой боком, ходьбе по следам);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-учить прыгать на двух ногах через предметы;</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-учить бегать змейкой между предметами;</w:t>
            </w:r>
          </w:p>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t>-воспитывать силу, выносливость.</w:t>
            </w:r>
          </w:p>
        </w:tc>
        <w:tc>
          <w:tcPr>
            <w:tcW w:w="5140" w:type="dxa"/>
            <w:shd w:val="clear" w:color="auto" w:fill="auto"/>
          </w:tcPr>
          <w:p w:rsidR="00186138" w:rsidRPr="00DB24D6" w:rsidRDefault="00186138" w:rsidP="00086DEE">
            <w:pPr>
              <w:shd w:val="clear" w:color="auto" w:fill="FFFFFF"/>
              <w:rPr>
                <w:sz w:val="16"/>
                <w:szCs w:val="16"/>
              </w:rPr>
            </w:pPr>
            <w:r w:rsidRPr="00DB24D6">
              <w:rPr>
                <w:sz w:val="16"/>
                <w:szCs w:val="16"/>
              </w:rPr>
              <w:t>Ходьба в произвольном направлении; на месте; повернуться к взрослому.</w:t>
            </w:r>
          </w:p>
          <w:p w:rsidR="00186138" w:rsidRPr="00DB24D6" w:rsidRDefault="00186138" w:rsidP="00086DEE">
            <w:pPr>
              <w:shd w:val="clear" w:color="auto" w:fill="FFFFFF"/>
              <w:jc w:val="center"/>
              <w:rPr>
                <w:b/>
                <w:i/>
                <w:sz w:val="16"/>
                <w:szCs w:val="16"/>
                <w:u w:val="single"/>
              </w:rPr>
            </w:pPr>
            <w:r w:rsidRPr="00DB24D6">
              <w:rPr>
                <w:sz w:val="16"/>
                <w:szCs w:val="16"/>
              </w:rPr>
              <w:t>Комплекс «Кузнечики»</w:t>
            </w:r>
          </w:p>
          <w:p w:rsidR="00186138" w:rsidRPr="00DB24D6" w:rsidRDefault="00186138" w:rsidP="00086DEE">
            <w:pPr>
              <w:shd w:val="clear" w:color="auto" w:fill="FFFFFF"/>
              <w:rPr>
                <w:sz w:val="16"/>
                <w:szCs w:val="16"/>
              </w:rPr>
            </w:pPr>
            <w:r w:rsidRPr="00DB24D6">
              <w:rPr>
                <w:sz w:val="16"/>
                <w:szCs w:val="16"/>
              </w:rPr>
              <w:t>Веселые кузнечики (руки в стороны)</w:t>
            </w:r>
          </w:p>
          <w:p w:rsidR="00186138" w:rsidRPr="00DB24D6" w:rsidRDefault="00186138" w:rsidP="00086DEE">
            <w:pPr>
              <w:shd w:val="clear" w:color="auto" w:fill="FFFFFF"/>
              <w:rPr>
                <w:sz w:val="16"/>
                <w:szCs w:val="16"/>
              </w:rPr>
            </w:pPr>
            <w:r w:rsidRPr="00DB24D6">
              <w:rPr>
                <w:sz w:val="16"/>
                <w:szCs w:val="16"/>
              </w:rPr>
              <w:t xml:space="preserve">Не покладая рук </w:t>
            </w:r>
          </w:p>
          <w:p w:rsidR="00186138" w:rsidRPr="00DB24D6" w:rsidRDefault="00186138" w:rsidP="00086DEE">
            <w:pPr>
              <w:shd w:val="clear" w:color="auto" w:fill="FFFFFF"/>
              <w:rPr>
                <w:sz w:val="16"/>
                <w:szCs w:val="16"/>
              </w:rPr>
            </w:pPr>
            <w:r w:rsidRPr="00DB24D6">
              <w:rPr>
                <w:sz w:val="16"/>
                <w:szCs w:val="16"/>
              </w:rPr>
              <w:t>(круговые движения плечами)</w:t>
            </w:r>
          </w:p>
          <w:p w:rsidR="00186138" w:rsidRPr="00DB24D6" w:rsidRDefault="00186138" w:rsidP="00086DEE">
            <w:pPr>
              <w:shd w:val="clear" w:color="auto" w:fill="FFFFFF"/>
              <w:rPr>
                <w:sz w:val="16"/>
                <w:szCs w:val="16"/>
              </w:rPr>
            </w:pPr>
            <w:r w:rsidRPr="00DB24D6">
              <w:rPr>
                <w:sz w:val="16"/>
                <w:szCs w:val="16"/>
              </w:rPr>
              <w:t xml:space="preserve">Куют с утра до вечера </w:t>
            </w:r>
          </w:p>
          <w:p w:rsidR="00186138" w:rsidRPr="00DB24D6" w:rsidRDefault="00186138" w:rsidP="00086DEE">
            <w:pPr>
              <w:shd w:val="clear" w:color="auto" w:fill="FFFFFF"/>
              <w:rPr>
                <w:sz w:val="16"/>
                <w:szCs w:val="16"/>
              </w:rPr>
            </w:pPr>
            <w:r w:rsidRPr="00DB24D6">
              <w:rPr>
                <w:sz w:val="16"/>
                <w:szCs w:val="16"/>
              </w:rPr>
              <w:t>(хлопки перед собой)</w:t>
            </w:r>
          </w:p>
          <w:p w:rsidR="00186138" w:rsidRPr="00DB24D6" w:rsidRDefault="00186138" w:rsidP="00086DEE">
            <w:pPr>
              <w:shd w:val="clear" w:color="auto" w:fill="FFFFFF"/>
              <w:rPr>
                <w:sz w:val="16"/>
                <w:szCs w:val="16"/>
              </w:rPr>
            </w:pPr>
            <w:r w:rsidRPr="00DB24D6">
              <w:rPr>
                <w:sz w:val="16"/>
                <w:szCs w:val="16"/>
              </w:rPr>
              <w:t xml:space="preserve">Тук-тук, тук-тук, тук-тук. </w:t>
            </w:r>
          </w:p>
          <w:p w:rsidR="00186138" w:rsidRPr="00DB24D6" w:rsidRDefault="00186138" w:rsidP="00086DEE">
            <w:pPr>
              <w:shd w:val="clear" w:color="auto" w:fill="FFFFFF"/>
              <w:rPr>
                <w:sz w:val="16"/>
                <w:szCs w:val="16"/>
              </w:rPr>
            </w:pPr>
            <w:r w:rsidRPr="00DB24D6">
              <w:rPr>
                <w:sz w:val="16"/>
                <w:szCs w:val="16"/>
              </w:rPr>
              <w:t>(кулак о кулак)</w:t>
            </w:r>
          </w:p>
          <w:p w:rsidR="00186138" w:rsidRPr="00DB24D6" w:rsidRDefault="00186138" w:rsidP="00086DEE">
            <w:pPr>
              <w:shd w:val="clear" w:color="auto" w:fill="FFFFFF"/>
              <w:rPr>
                <w:sz w:val="16"/>
                <w:szCs w:val="16"/>
              </w:rPr>
            </w:pPr>
            <w:r w:rsidRPr="00DB24D6">
              <w:rPr>
                <w:sz w:val="16"/>
                <w:szCs w:val="16"/>
              </w:rPr>
              <w:t xml:space="preserve">Веселые малышки </w:t>
            </w:r>
          </w:p>
          <w:p w:rsidR="00186138" w:rsidRPr="00DB24D6" w:rsidRDefault="00186138" w:rsidP="00086DEE">
            <w:pPr>
              <w:shd w:val="clear" w:color="auto" w:fill="FFFFFF"/>
              <w:rPr>
                <w:sz w:val="16"/>
                <w:szCs w:val="16"/>
              </w:rPr>
            </w:pPr>
            <w:r w:rsidRPr="00DB24D6">
              <w:rPr>
                <w:sz w:val="16"/>
                <w:szCs w:val="16"/>
              </w:rPr>
              <w:t>(наклоны вправо-влево)</w:t>
            </w:r>
          </w:p>
          <w:p w:rsidR="00186138" w:rsidRPr="00DB24D6" w:rsidRDefault="00186138" w:rsidP="00086DEE">
            <w:pPr>
              <w:shd w:val="clear" w:color="auto" w:fill="FFFFFF"/>
              <w:rPr>
                <w:sz w:val="16"/>
                <w:szCs w:val="16"/>
              </w:rPr>
            </w:pPr>
            <w:r w:rsidRPr="00DB24D6">
              <w:rPr>
                <w:sz w:val="16"/>
                <w:szCs w:val="16"/>
              </w:rPr>
              <w:t xml:space="preserve">Минута дорога </w:t>
            </w:r>
          </w:p>
          <w:p w:rsidR="00186138" w:rsidRPr="00DB24D6" w:rsidRDefault="00186138" w:rsidP="00086DEE">
            <w:pPr>
              <w:shd w:val="clear" w:color="auto" w:fill="FFFFFF"/>
              <w:rPr>
                <w:sz w:val="16"/>
                <w:szCs w:val="16"/>
              </w:rPr>
            </w:pPr>
            <w:r w:rsidRPr="00DB24D6">
              <w:rPr>
                <w:sz w:val="16"/>
                <w:szCs w:val="16"/>
              </w:rPr>
              <w:t>(руки согнуть перед собой)</w:t>
            </w:r>
          </w:p>
          <w:p w:rsidR="00186138" w:rsidRPr="00DB24D6" w:rsidRDefault="00186138" w:rsidP="00086DEE">
            <w:pPr>
              <w:shd w:val="clear" w:color="auto" w:fill="FFFFFF"/>
              <w:rPr>
                <w:sz w:val="16"/>
                <w:szCs w:val="16"/>
              </w:rPr>
            </w:pPr>
            <w:r w:rsidRPr="00DB24D6">
              <w:rPr>
                <w:sz w:val="16"/>
                <w:szCs w:val="16"/>
              </w:rPr>
              <w:t xml:space="preserve">Куют стрекозам крылышки </w:t>
            </w:r>
          </w:p>
          <w:p w:rsidR="00186138" w:rsidRPr="00DB24D6" w:rsidRDefault="00186138" w:rsidP="00086DEE">
            <w:pPr>
              <w:shd w:val="clear" w:color="auto" w:fill="FFFFFF"/>
              <w:rPr>
                <w:sz w:val="16"/>
                <w:szCs w:val="16"/>
              </w:rPr>
            </w:pPr>
            <w:r w:rsidRPr="00DB24D6">
              <w:rPr>
                <w:sz w:val="16"/>
                <w:szCs w:val="16"/>
              </w:rPr>
              <w:t>(поворот вправо, развести руки)</w:t>
            </w:r>
          </w:p>
          <w:p w:rsidR="00186138" w:rsidRPr="00DB24D6" w:rsidRDefault="00186138" w:rsidP="00086DEE">
            <w:pPr>
              <w:shd w:val="clear" w:color="auto" w:fill="FFFFFF"/>
              <w:rPr>
                <w:sz w:val="16"/>
                <w:szCs w:val="16"/>
              </w:rPr>
            </w:pPr>
            <w:r w:rsidRPr="00DB24D6">
              <w:rPr>
                <w:sz w:val="16"/>
                <w:szCs w:val="16"/>
              </w:rPr>
              <w:t xml:space="preserve">Жукам рога куют </w:t>
            </w:r>
          </w:p>
          <w:p w:rsidR="00186138" w:rsidRPr="00DB24D6" w:rsidRDefault="00186138" w:rsidP="00086DEE">
            <w:pPr>
              <w:shd w:val="clear" w:color="auto" w:fill="FFFFFF"/>
              <w:rPr>
                <w:sz w:val="16"/>
                <w:szCs w:val="16"/>
              </w:rPr>
            </w:pPr>
            <w:r w:rsidRPr="00DB24D6">
              <w:rPr>
                <w:sz w:val="16"/>
                <w:szCs w:val="16"/>
              </w:rPr>
              <w:t>(поворот влево, развести руки)</w:t>
            </w:r>
          </w:p>
          <w:p w:rsidR="00186138" w:rsidRPr="00DB24D6" w:rsidRDefault="00186138" w:rsidP="00086DEE">
            <w:pPr>
              <w:shd w:val="clear" w:color="auto" w:fill="FFFFFF"/>
              <w:rPr>
                <w:sz w:val="16"/>
                <w:szCs w:val="16"/>
              </w:rPr>
            </w:pPr>
            <w:r w:rsidRPr="00DB24D6">
              <w:rPr>
                <w:sz w:val="16"/>
                <w:szCs w:val="16"/>
              </w:rPr>
              <w:lastRenderedPageBreak/>
              <w:t xml:space="preserve">И только от бездельников </w:t>
            </w:r>
          </w:p>
          <w:p w:rsidR="00186138" w:rsidRPr="00DB24D6" w:rsidRDefault="00186138" w:rsidP="00086DEE">
            <w:pPr>
              <w:shd w:val="clear" w:color="auto" w:fill="FFFFFF"/>
              <w:rPr>
                <w:sz w:val="16"/>
                <w:szCs w:val="16"/>
              </w:rPr>
            </w:pPr>
            <w:r w:rsidRPr="00DB24D6">
              <w:rPr>
                <w:sz w:val="16"/>
                <w:szCs w:val="16"/>
              </w:rPr>
              <w:t>(полуприсяд погрозить пальчиком)</w:t>
            </w:r>
          </w:p>
          <w:p w:rsidR="00186138" w:rsidRPr="00DB24D6" w:rsidRDefault="00186138" w:rsidP="00086DEE">
            <w:pPr>
              <w:shd w:val="clear" w:color="auto" w:fill="FFFFFF"/>
              <w:rPr>
                <w:sz w:val="16"/>
                <w:szCs w:val="16"/>
              </w:rPr>
            </w:pPr>
            <w:r w:rsidRPr="00DB24D6">
              <w:rPr>
                <w:sz w:val="16"/>
                <w:szCs w:val="16"/>
              </w:rPr>
              <w:t>Заказы не берут,</w:t>
            </w:r>
          </w:p>
          <w:p w:rsidR="00186138" w:rsidRPr="00DB24D6" w:rsidRDefault="00186138" w:rsidP="00086DEE">
            <w:pPr>
              <w:shd w:val="clear" w:color="auto" w:fill="FFFFFF"/>
              <w:rPr>
                <w:sz w:val="16"/>
                <w:szCs w:val="16"/>
              </w:rPr>
            </w:pPr>
            <w:r w:rsidRPr="00DB24D6">
              <w:rPr>
                <w:sz w:val="16"/>
                <w:szCs w:val="16"/>
              </w:rPr>
              <w:t>(вправо - влево качая головой)</w:t>
            </w:r>
          </w:p>
        </w:tc>
        <w:tc>
          <w:tcPr>
            <w:tcW w:w="3412" w:type="dxa"/>
            <w:shd w:val="clear" w:color="auto" w:fill="auto"/>
          </w:tcPr>
          <w:p w:rsidR="00186138" w:rsidRPr="00DB24D6" w:rsidRDefault="00186138" w:rsidP="00086DEE">
            <w:pPr>
              <w:shd w:val="clear" w:color="auto" w:fill="FFFFFF"/>
              <w:rPr>
                <w:sz w:val="16"/>
                <w:szCs w:val="16"/>
              </w:rPr>
            </w:pPr>
            <w:r w:rsidRPr="00DB24D6">
              <w:rPr>
                <w:b/>
                <w:bCs/>
                <w:sz w:val="16"/>
                <w:szCs w:val="16"/>
              </w:rPr>
              <w:lastRenderedPageBreak/>
              <w:t>Петушок</w:t>
            </w:r>
          </w:p>
          <w:p w:rsidR="00186138" w:rsidRPr="00DB24D6" w:rsidRDefault="00186138" w:rsidP="00086DEE">
            <w:pPr>
              <w:shd w:val="clear" w:color="auto" w:fill="FFFFFF"/>
              <w:rPr>
                <w:sz w:val="16"/>
                <w:szCs w:val="16"/>
              </w:rPr>
            </w:pPr>
            <w:r w:rsidRPr="00DB24D6">
              <w:rPr>
                <w:sz w:val="16"/>
                <w:szCs w:val="16"/>
              </w:rPr>
              <w:t>И. п. ноги на ширине плеч, руки поднимаем через стороны вверх – вдох через нос, опускаем вниз, выдыхаем и произносим: Ку-ка-ре-ку!</w:t>
            </w:r>
          </w:p>
          <w:p w:rsidR="00186138" w:rsidRPr="00DB24D6" w:rsidRDefault="00186138" w:rsidP="00086DEE">
            <w:pPr>
              <w:shd w:val="clear" w:color="auto" w:fill="FFFFFF"/>
              <w:spacing w:after="187"/>
              <w:rPr>
                <w:sz w:val="16"/>
                <w:szCs w:val="16"/>
              </w:rPr>
            </w:pPr>
            <w:r w:rsidRPr="00DB24D6">
              <w:rPr>
                <w:sz w:val="16"/>
                <w:szCs w:val="16"/>
              </w:rPr>
              <w:t> </w:t>
            </w:r>
          </w:p>
          <w:p w:rsidR="00186138" w:rsidRPr="00DB24D6" w:rsidRDefault="00186138" w:rsidP="00086DEE">
            <w:pPr>
              <w:jc w:val="center"/>
              <w:rPr>
                <w:b/>
                <w:sz w:val="16"/>
                <w:szCs w:val="16"/>
              </w:rPr>
            </w:pPr>
          </w:p>
        </w:tc>
      </w:tr>
      <w:tr w:rsidR="00186138" w:rsidRPr="00DB24D6" w:rsidTr="0010211A">
        <w:trPr>
          <w:trHeight w:val="1237"/>
          <w:jc w:val="center"/>
        </w:trPr>
        <w:tc>
          <w:tcPr>
            <w:tcW w:w="1393"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lastRenderedPageBreak/>
              <w:t>III неделя</w:t>
            </w:r>
          </w:p>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t>(январь)</w:t>
            </w: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tc>
        <w:tc>
          <w:tcPr>
            <w:tcW w:w="2316"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 xml:space="preserve">Подвижная игра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«Птичка»</w:t>
            </w: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Основные движения.</w:t>
            </w:r>
          </w:p>
          <w:p w:rsidR="00186138" w:rsidRPr="00DB24D6" w:rsidRDefault="00186138" w:rsidP="00086DEE">
            <w:pPr>
              <w:pStyle w:val="a3"/>
              <w:rPr>
                <w:rFonts w:ascii="Times New Roman" w:hAnsi="Times New Roman"/>
                <w:i/>
                <w:sz w:val="16"/>
                <w:szCs w:val="16"/>
              </w:rPr>
            </w:pPr>
            <w:r w:rsidRPr="00DB24D6">
              <w:rPr>
                <w:rFonts w:ascii="Times New Roman" w:hAnsi="Times New Roman"/>
                <w:i/>
                <w:sz w:val="16"/>
                <w:szCs w:val="16"/>
              </w:rPr>
              <w:t>Лазанье, ходьба, прыжки</w:t>
            </w:r>
          </w:p>
        </w:tc>
        <w:tc>
          <w:tcPr>
            <w:tcW w:w="3714"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-продолжать учить детей двигаться по сигналу воспитателя, не наталкиваясь друг на друга, согласовывая движения в соответствии словесной инструкции;</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-учить движениям, способствующим снятию мышечного напряжения (махи руками);</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-воспитывать познавательный интерес к жизни птиц.</w:t>
            </w: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-учить лазать по лестнице-стремянке;</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 xml:space="preserve">-Упражнять в ходьбе по наклонной доске, по веревочке боком);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-учить прыгать на двух ногах через обручи, прыгать в высоту до предмета;</w:t>
            </w:r>
          </w:p>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t>-воспитывать ловкость, выносливость.</w:t>
            </w:r>
          </w:p>
        </w:tc>
        <w:tc>
          <w:tcPr>
            <w:tcW w:w="5140" w:type="dxa"/>
            <w:shd w:val="clear" w:color="auto" w:fill="auto"/>
          </w:tcPr>
          <w:p w:rsidR="00186138" w:rsidRPr="00DB24D6" w:rsidRDefault="00186138" w:rsidP="00086DEE">
            <w:pPr>
              <w:shd w:val="clear" w:color="auto" w:fill="FFFFFF"/>
              <w:rPr>
                <w:sz w:val="16"/>
                <w:szCs w:val="16"/>
              </w:rPr>
            </w:pPr>
            <w:r w:rsidRPr="00DB24D6">
              <w:rPr>
                <w:sz w:val="16"/>
                <w:szCs w:val="16"/>
              </w:rPr>
              <w:t>Ходьба в произвольном направлении; на месте; повернуться к взрослому.</w:t>
            </w:r>
          </w:p>
          <w:p w:rsidR="00186138" w:rsidRPr="00DB24D6" w:rsidRDefault="00186138" w:rsidP="00086DEE">
            <w:pPr>
              <w:shd w:val="clear" w:color="auto" w:fill="FFFFFF"/>
              <w:jc w:val="center"/>
              <w:rPr>
                <w:sz w:val="16"/>
                <w:szCs w:val="16"/>
              </w:rPr>
            </w:pPr>
            <w:r w:rsidRPr="00DB24D6">
              <w:rPr>
                <w:sz w:val="16"/>
                <w:szCs w:val="16"/>
              </w:rPr>
              <w:t>Комплекс «Птицы»</w:t>
            </w:r>
          </w:p>
          <w:p w:rsidR="00186138" w:rsidRPr="00DB24D6" w:rsidRDefault="00186138" w:rsidP="00086DEE">
            <w:pPr>
              <w:shd w:val="clear" w:color="auto" w:fill="FFFFFF"/>
              <w:rPr>
                <w:sz w:val="16"/>
                <w:szCs w:val="16"/>
              </w:rPr>
            </w:pPr>
            <w:r w:rsidRPr="00DB24D6">
              <w:rPr>
                <w:sz w:val="16"/>
                <w:szCs w:val="16"/>
              </w:rPr>
              <w:t xml:space="preserve">Вот сидит кукушка на суку </w:t>
            </w:r>
          </w:p>
          <w:p w:rsidR="00186138" w:rsidRPr="00DB24D6" w:rsidRDefault="00186138" w:rsidP="00086DEE">
            <w:pPr>
              <w:shd w:val="clear" w:color="auto" w:fill="FFFFFF"/>
              <w:rPr>
                <w:sz w:val="16"/>
                <w:szCs w:val="16"/>
              </w:rPr>
            </w:pPr>
            <w:r w:rsidRPr="00DB24D6">
              <w:rPr>
                <w:sz w:val="16"/>
                <w:szCs w:val="16"/>
              </w:rPr>
              <w:t>(наклоны вперед)</w:t>
            </w:r>
          </w:p>
          <w:p w:rsidR="00186138" w:rsidRPr="00DB24D6" w:rsidRDefault="00186138" w:rsidP="00086DEE">
            <w:pPr>
              <w:shd w:val="clear" w:color="auto" w:fill="FFFFFF"/>
              <w:rPr>
                <w:sz w:val="16"/>
                <w:szCs w:val="16"/>
              </w:rPr>
            </w:pPr>
            <w:r w:rsidRPr="00DB24D6">
              <w:rPr>
                <w:sz w:val="16"/>
                <w:szCs w:val="16"/>
              </w:rPr>
              <w:t>И кричит ку-ку, ку-ку (руки вперед)</w:t>
            </w:r>
          </w:p>
          <w:p w:rsidR="00186138" w:rsidRPr="00DB24D6" w:rsidRDefault="00186138" w:rsidP="00086DEE">
            <w:pPr>
              <w:shd w:val="clear" w:color="auto" w:fill="FFFFFF"/>
              <w:rPr>
                <w:sz w:val="16"/>
                <w:szCs w:val="16"/>
              </w:rPr>
            </w:pPr>
            <w:r w:rsidRPr="00DB24D6">
              <w:rPr>
                <w:sz w:val="16"/>
                <w:szCs w:val="16"/>
              </w:rPr>
              <w:t xml:space="preserve">Вот и дятел на дереве сидит </w:t>
            </w:r>
          </w:p>
          <w:p w:rsidR="00186138" w:rsidRPr="00DB24D6" w:rsidRDefault="00186138" w:rsidP="00086DEE">
            <w:pPr>
              <w:shd w:val="clear" w:color="auto" w:fill="FFFFFF"/>
              <w:rPr>
                <w:sz w:val="16"/>
                <w:szCs w:val="16"/>
              </w:rPr>
            </w:pPr>
            <w:r w:rsidRPr="00DB24D6">
              <w:rPr>
                <w:sz w:val="16"/>
                <w:szCs w:val="16"/>
              </w:rPr>
              <w:t>(наклон вперед)</w:t>
            </w:r>
          </w:p>
          <w:p w:rsidR="00186138" w:rsidRPr="00DB24D6" w:rsidRDefault="00186138" w:rsidP="00086DEE">
            <w:pPr>
              <w:shd w:val="clear" w:color="auto" w:fill="FFFFFF"/>
              <w:rPr>
                <w:sz w:val="16"/>
                <w:szCs w:val="16"/>
              </w:rPr>
            </w:pPr>
            <w:r w:rsidRPr="00DB24D6">
              <w:rPr>
                <w:sz w:val="16"/>
                <w:szCs w:val="16"/>
              </w:rPr>
              <w:t>И стучит, стучит, стучит (руки назад)</w:t>
            </w:r>
          </w:p>
          <w:p w:rsidR="00186138" w:rsidRPr="00DB24D6" w:rsidRDefault="00186138" w:rsidP="00086DEE">
            <w:pPr>
              <w:shd w:val="clear" w:color="auto" w:fill="FFFFFF"/>
              <w:rPr>
                <w:sz w:val="16"/>
                <w:szCs w:val="16"/>
              </w:rPr>
            </w:pPr>
            <w:r w:rsidRPr="00DB24D6">
              <w:rPr>
                <w:sz w:val="16"/>
                <w:szCs w:val="16"/>
              </w:rPr>
              <w:t>Забияка и воришка</w:t>
            </w:r>
          </w:p>
          <w:p w:rsidR="00186138" w:rsidRPr="00DB24D6" w:rsidRDefault="00186138" w:rsidP="00086DEE">
            <w:pPr>
              <w:shd w:val="clear" w:color="auto" w:fill="FFFFFF"/>
              <w:rPr>
                <w:sz w:val="16"/>
                <w:szCs w:val="16"/>
              </w:rPr>
            </w:pPr>
            <w:r w:rsidRPr="00DB24D6">
              <w:rPr>
                <w:sz w:val="16"/>
                <w:szCs w:val="16"/>
              </w:rPr>
              <w:t xml:space="preserve">Носит серое пальтишко, </w:t>
            </w:r>
          </w:p>
          <w:p w:rsidR="00186138" w:rsidRPr="00DB24D6" w:rsidRDefault="00186138" w:rsidP="00086DEE">
            <w:pPr>
              <w:shd w:val="clear" w:color="auto" w:fill="FFFFFF"/>
              <w:rPr>
                <w:sz w:val="16"/>
                <w:szCs w:val="16"/>
              </w:rPr>
            </w:pPr>
            <w:r w:rsidRPr="00DB24D6">
              <w:rPr>
                <w:sz w:val="16"/>
                <w:szCs w:val="16"/>
              </w:rPr>
              <w:t>(руки провести вдоль туловища)</w:t>
            </w:r>
          </w:p>
          <w:p w:rsidR="00186138" w:rsidRPr="00DB24D6" w:rsidRDefault="00186138" w:rsidP="00086DEE">
            <w:pPr>
              <w:shd w:val="clear" w:color="auto" w:fill="FFFFFF"/>
              <w:rPr>
                <w:sz w:val="16"/>
                <w:szCs w:val="16"/>
              </w:rPr>
            </w:pPr>
            <w:r w:rsidRPr="00DB24D6">
              <w:rPr>
                <w:sz w:val="16"/>
                <w:szCs w:val="16"/>
              </w:rPr>
              <w:t>На лету хватает крошки</w:t>
            </w:r>
          </w:p>
          <w:p w:rsidR="00186138" w:rsidRPr="00DB24D6" w:rsidRDefault="00186138" w:rsidP="00086DEE">
            <w:pPr>
              <w:shd w:val="clear" w:color="auto" w:fill="FFFFFF"/>
              <w:rPr>
                <w:sz w:val="16"/>
                <w:szCs w:val="16"/>
              </w:rPr>
            </w:pPr>
            <w:r w:rsidRPr="00DB24D6">
              <w:rPr>
                <w:sz w:val="16"/>
                <w:szCs w:val="16"/>
              </w:rPr>
              <w:t>И боится только кошки.</w:t>
            </w:r>
          </w:p>
          <w:p w:rsidR="00186138" w:rsidRPr="00DB24D6" w:rsidRDefault="00186138" w:rsidP="00086DEE">
            <w:pPr>
              <w:shd w:val="clear" w:color="auto" w:fill="FFFFFF"/>
              <w:rPr>
                <w:sz w:val="16"/>
                <w:szCs w:val="16"/>
              </w:rPr>
            </w:pPr>
            <w:r w:rsidRPr="00DB24D6">
              <w:rPr>
                <w:sz w:val="16"/>
                <w:szCs w:val="16"/>
              </w:rPr>
              <w:t>Птички в гнездышке сидят, (присесть)</w:t>
            </w:r>
          </w:p>
          <w:p w:rsidR="00186138" w:rsidRPr="00DB24D6" w:rsidRDefault="00186138" w:rsidP="00086DEE">
            <w:pPr>
              <w:shd w:val="clear" w:color="auto" w:fill="FFFFFF"/>
              <w:rPr>
                <w:sz w:val="16"/>
                <w:szCs w:val="16"/>
              </w:rPr>
            </w:pPr>
            <w:r w:rsidRPr="00DB24D6">
              <w:rPr>
                <w:sz w:val="16"/>
                <w:szCs w:val="16"/>
              </w:rPr>
              <w:t>Они ночью сладко спят, (имитация сна)</w:t>
            </w:r>
          </w:p>
          <w:p w:rsidR="00186138" w:rsidRPr="00DB24D6" w:rsidRDefault="00186138" w:rsidP="00086DEE">
            <w:pPr>
              <w:shd w:val="clear" w:color="auto" w:fill="FFFFFF"/>
              <w:rPr>
                <w:sz w:val="16"/>
                <w:szCs w:val="16"/>
              </w:rPr>
            </w:pPr>
            <w:r w:rsidRPr="00DB24D6">
              <w:rPr>
                <w:sz w:val="16"/>
                <w:szCs w:val="16"/>
              </w:rPr>
              <w:t>Днем сидит он, как слепой,</w:t>
            </w:r>
          </w:p>
          <w:p w:rsidR="00186138" w:rsidRPr="00DB24D6" w:rsidRDefault="00186138" w:rsidP="00086DEE">
            <w:pPr>
              <w:shd w:val="clear" w:color="auto" w:fill="FFFFFF"/>
              <w:rPr>
                <w:sz w:val="16"/>
                <w:szCs w:val="16"/>
              </w:rPr>
            </w:pPr>
            <w:r w:rsidRPr="00DB24D6">
              <w:rPr>
                <w:sz w:val="16"/>
                <w:szCs w:val="16"/>
              </w:rPr>
              <w:t xml:space="preserve">А лишь вечер – на разбой, </w:t>
            </w:r>
          </w:p>
          <w:p w:rsidR="00186138" w:rsidRPr="00DB24D6" w:rsidRDefault="00186138" w:rsidP="00086DEE">
            <w:pPr>
              <w:shd w:val="clear" w:color="auto" w:fill="FFFFFF"/>
              <w:rPr>
                <w:sz w:val="16"/>
                <w:szCs w:val="16"/>
              </w:rPr>
            </w:pPr>
            <w:r w:rsidRPr="00DB24D6">
              <w:rPr>
                <w:sz w:val="16"/>
                <w:szCs w:val="16"/>
              </w:rPr>
              <w:t>(прыжки на месте).</w:t>
            </w:r>
          </w:p>
          <w:p w:rsidR="00186138" w:rsidRPr="00DB24D6" w:rsidRDefault="00186138" w:rsidP="00086DEE">
            <w:pPr>
              <w:shd w:val="clear" w:color="auto" w:fill="FFFFFF"/>
              <w:rPr>
                <w:b/>
                <w:i/>
                <w:sz w:val="16"/>
                <w:szCs w:val="16"/>
              </w:rPr>
            </w:pPr>
          </w:p>
        </w:tc>
        <w:tc>
          <w:tcPr>
            <w:tcW w:w="3412" w:type="dxa"/>
            <w:shd w:val="clear" w:color="auto" w:fill="auto"/>
          </w:tcPr>
          <w:p w:rsidR="00186138" w:rsidRPr="00DB24D6" w:rsidRDefault="00186138" w:rsidP="00086DEE">
            <w:pPr>
              <w:shd w:val="clear" w:color="auto" w:fill="FFFFFF"/>
              <w:rPr>
                <w:sz w:val="16"/>
                <w:szCs w:val="16"/>
              </w:rPr>
            </w:pPr>
            <w:r w:rsidRPr="00DB24D6">
              <w:rPr>
                <w:b/>
                <w:bCs/>
                <w:sz w:val="16"/>
                <w:szCs w:val="16"/>
              </w:rPr>
              <w:t>Воздушный шар</w:t>
            </w:r>
          </w:p>
          <w:p w:rsidR="00186138" w:rsidRPr="00DB24D6" w:rsidRDefault="00186138" w:rsidP="00086DEE">
            <w:pPr>
              <w:shd w:val="clear" w:color="auto" w:fill="FFFFFF"/>
              <w:rPr>
                <w:sz w:val="16"/>
                <w:szCs w:val="16"/>
              </w:rPr>
            </w:pPr>
            <w:r w:rsidRPr="00DB24D6">
              <w:rPr>
                <w:sz w:val="16"/>
                <w:szCs w:val="16"/>
              </w:rPr>
              <w:t>И. п. ноги на ширине плеч, руки подняты вверх, ладони и пальцы образуют небольшой шарик. Вдох через нос, выдох, губы </w:t>
            </w:r>
            <w:r w:rsidRPr="00DB24D6">
              <w:rPr>
                <w:rStyle w:val="apple-converted-space"/>
                <w:sz w:val="16"/>
                <w:szCs w:val="16"/>
              </w:rPr>
              <w:t> </w:t>
            </w:r>
            <w:r w:rsidRPr="00DB24D6">
              <w:rPr>
                <w:sz w:val="16"/>
                <w:szCs w:val="16"/>
              </w:rPr>
              <w:t>- трубочкой, руки опускаются через стороны, образуют большой шар.</w:t>
            </w:r>
          </w:p>
          <w:p w:rsidR="00186138" w:rsidRPr="00DB24D6" w:rsidRDefault="00186138" w:rsidP="00086DEE">
            <w:pPr>
              <w:shd w:val="clear" w:color="auto" w:fill="FFFFFF"/>
              <w:spacing w:line="324" w:lineRule="atLeast"/>
              <w:rPr>
                <w:sz w:val="16"/>
                <w:szCs w:val="16"/>
              </w:rPr>
            </w:pPr>
            <w:r w:rsidRPr="00DB24D6">
              <w:rPr>
                <w:sz w:val="16"/>
                <w:szCs w:val="16"/>
              </w:rPr>
              <w:t> </w:t>
            </w:r>
          </w:p>
          <w:p w:rsidR="00186138" w:rsidRPr="00DB24D6" w:rsidRDefault="00186138" w:rsidP="00086DEE">
            <w:pPr>
              <w:rPr>
                <w:sz w:val="16"/>
                <w:szCs w:val="16"/>
              </w:rPr>
            </w:pPr>
          </w:p>
        </w:tc>
      </w:tr>
      <w:tr w:rsidR="00186138" w:rsidRPr="00DB24D6" w:rsidTr="0010211A">
        <w:trPr>
          <w:trHeight w:val="3554"/>
          <w:jc w:val="center"/>
        </w:trPr>
        <w:tc>
          <w:tcPr>
            <w:tcW w:w="1393"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t>IV неделя</w:t>
            </w:r>
          </w:p>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t>(январь)</w:t>
            </w:r>
          </w:p>
        </w:tc>
        <w:tc>
          <w:tcPr>
            <w:tcW w:w="2316"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 xml:space="preserve">Подвижная игра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«Снег кружится»</w:t>
            </w: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Основные движения.</w:t>
            </w:r>
          </w:p>
          <w:p w:rsidR="00186138" w:rsidRPr="00DB24D6" w:rsidRDefault="00186138" w:rsidP="00086DEE">
            <w:pPr>
              <w:pStyle w:val="a3"/>
              <w:rPr>
                <w:rFonts w:ascii="Times New Roman" w:hAnsi="Times New Roman"/>
                <w:i/>
                <w:sz w:val="16"/>
                <w:szCs w:val="16"/>
              </w:rPr>
            </w:pPr>
            <w:r w:rsidRPr="00DB24D6">
              <w:rPr>
                <w:rFonts w:ascii="Times New Roman" w:hAnsi="Times New Roman"/>
                <w:i/>
                <w:sz w:val="16"/>
                <w:szCs w:val="16"/>
              </w:rPr>
              <w:t xml:space="preserve">Метание. </w:t>
            </w: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tc>
        <w:tc>
          <w:tcPr>
            <w:tcW w:w="3714"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-продолжать учить детей соотносить свои действия с действиями сверстников;</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-продолжать учить движениям, способствующим снятию мышечного напряжения (махи руками);</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-воспитывать самостоятельность  и инициативность в организации знакомых игр</w:t>
            </w: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-учить бросать мяч в горизонтальную и вертикальную цель;</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-развивать координационные способности;</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-воспитывать ловкость, выносливость.</w:t>
            </w:r>
          </w:p>
        </w:tc>
        <w:tc>
          <w:tcPr>
            <w:tcW w:w="5140" w:type="dxa"/>
            <w:shd w:val="clear" w:color="auto" w:fill="auto"/>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Чтобы</w:t>
            </w:r>
            <w:r w:rsidRPr="00DB24D6">
              <w:rPr>
                <w:rFonts w:ascii="Times New Roman" w:hAnsi="Times New Roman"/>
                <w:iCs/>
                <w:sz w:val="16"/>
                <w:szCs w:val="16"/>
              </w:rPr>
              <w:t> </w:t>
            </w:r>
            <w:r w:rsidRPr="00DB24D6">
              <w:rPr>
                <w:rFonts w:ascii="Times New Roman" w:hAnsi="Times New Roman"/>
                <w:iCs/>
                <w:sz w:val="16"/>
                <w:szCs w:val="16"/>
                <w:lang w:val="ru-RU"/>
              </w:rPr>
              <w:t>нам</w:t>
            </w:r>
            <w:r w:rsidRPr="00DB24D6">
              <w:rPr>
                <w:rFonts w:ascii="Times New Roman" w:hAnsi="Times New Roman"/>
                <w:iCs/>
                <w:sz w:val="16"/>
                <w:szCs w:val="16"/>
              </w:rPr>
              <w:t> </w:t>
            </w:r>
            <w:r w:rsidRPr="00DB24D6">
              <w:rPr>
                <w:rFonts w:ascii="Times New Roman" w:hAnsi="Times New Roman"/>
                <w:iCs/>
                <w:sz w:val="16"/>
                <w:szCs w:val="16"/>
                <w:lang w:val="ru-RU"/>
              </w:rPr>
              <w:t>не</w:t>
            </w:r>
            <w:r w:rsidRPr="00DB24D6">
              <w:rPr>
                <w:rFonts w:ascii="Times New Roman" w:hAnsi="Times New Roman"/>
                <w:iCs/>
                <w:sz w:val="16"/>
                <w:szCs w:val="16"/>
              </w:rPr>
              <w:t> </w:t>
            </w:r>
            <w:r w:rsidRPr="00DB24D6">
              <w:rPr>
                <w:rFonts w:ascii="Times New Roman" w:hAnsi="Times New Roman"/>
                <w:iCs/>
                <w:sz w:val="16"/>
                <w:szCs w:val="16"/>
                <w:lang w:val="ru-RU"/>
              </w:rPr>
              <w:t>потеряться</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Нужно</w:t>
            </w:r>
            <w:r w:rsidRPr="00DB24D6">
              <w:rPr>
                <w:rFonts w:ascii="Times New Roman" w:hAnsi="Times New Roman"/>
                <w:iCs/>
                <w:sz w:val="16"/>
                <w:szCs w:val="16"/>
              </w:rPr>
              <w:t> </w:t>
            </w:r>
            <w:r w:rsidRPr="00DB24D6">
              <w:rPr>
                <w:rFonts w:ascii="Times New Roman" w:hAnsi="Times New Roman"/>
                <w:iCs/>
                <w:sz w:val="16"/>
                <w:szCs w:val="16"/>
                <w:lang w:val="ru-RU"/>
              </w:rPr>
              <w:t>за</w:t>
            </w:r>
            <w:r w:rsidRPr="00DB24D6">
              <w:rPr>
                <w:rFonts w:ascii="Times New Roman" w:hAnsi="Times New Roman"/>
                <w:iCs/>
                <w:sz w:val="16"/>
                <w:szCs w:val="16"/>
              </w:rPr>
              <w:t> </w:t>
            </w:r>
            <w:r w:rsidRPr="00DB24D6">
              <w:rPr>
                <w:rFonts w:ascii="Times New Roman" w:hAnsi="Times New Roman"/>
                <w:iCs/>
                <w:sz w:val="16"/>
                <w:szCs w:val="16"/>
                <w:lang w:val="ru-RU"/>
              </w:rPr>
              <w:t>руки</w:t>
            </w:r>
            <w:r w:rsidRPr="00DB24D6">
              <w:rPr>
                <w:rFonts w:ascii="Times New Roman" w:hAnsi="Times New Roman"/>
                <w:iCs/>
                <w:sz w:val="16"/>
                <w:szCs w:val="16"/>
              </w:rPr>
              <w:t> </w:t>
            </w:r>
            <w:r w:rsidRPr="00DB24D6">
              <w:rPr>
                <w:rFonts w:ascii="Times New Roman" w:hAnsi="Times New Roman"/>
                <w:iCs/>
                <w:sz w:val="16"/>
                <w:szCs w:val="16"/>
                <w:lang w:val="ru-RU"/>
              </w:rPr>
              <w:t>держаться.</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Отправляемся</w:t>
            </w:r>
            <w:r w:rsidRPr="00DB24D6">
              <w:rPr>
                <w:rFonts w:ascii="Times New Roman" w:hAnsi="Times New Roman"/>
                <w:iCs/>
                <w:sz w:val="16"/>
                <w:szCs w:val="16"/>
              </w:rPr>
              <w:t> </w:t>
            </w:r>
            <w:r w:rsidRPr="00DB24D6">
              <w:rPr>
                <w:rFonts w:ascii="Times New Roman" w:hAnsi="Times New Roman"/>
                <w:iCs/>
                <w:sz w:val="16"/>
                <w:szCs w:val="16"/>
                <w:lang w:val="ru-RU"/>
              </w:rPr>
              <w:t>мы</w:t>
            </w:r>
            <w:r w:rsidRPr="00DB24D6">
              <w:rPr>
                <w:rFonts w:ascii="Times New Roman" w:hAnsi="Times New Roman"/>
                <w:iCs/>
                <w:sz w:val="16"/>
                <w:szCs w:val="16"/>
              </w:rPr>
              <w:t> </w:t>
            </w:r>
            <w:r w:rsidRPr="00DB24D6">
              <w:rPr>
                <w:rFonts w:ascii="Times New Roman" w:hAnsi="Times New Roman"/>
                <w:iCs/>
                <w:sz w:val="16"/>
                <w:szCs w:val="16"/>
                <w:lang w:val="ru-RU"/>
              </w:rPr>
              <w:t>в</w:t>
            </w:r>
            <w:r w:rsidRPr="00DB24D6">
              <w:rPr>
                <w:rFonts w:ascii="Times New Roman" w:hAnsi="Times New Roman"/>
                <w:iCs/>
                <w:sz w:val="16"/>
                <w:szCs w:val="16"/>
              </w:rPr>
              <w:t> </w:t>
            </w:r>
            <w:r w:rsidRPr="00DB24D6">
              <w:rPr>
                <w:rFonts w:ascii="Times New Roman" w:hAnsi="Times New Roman"/>
                <w:iCs/>
                <w:sz w:val="16"/>
                <w:szCs w:val="16"/>
                <w:lang w:val="ru-RU"/>
              </w:rPr>
              <w:t>лес,</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Ждет</w:t>
            </w:r>
            <w:r w:rsidRPr="00DB24D6">
              <w:rPr>
                <w:rFonts w:ascii="Times New Roman" w:hAnsi="Times New Roman"/>
                <w:iCs/>
                <w:sz w:val="16"/>
                <w:szCs w:val="16"/>
              </w:rPr>
              <w:t> </w:t>
            </w:r>
            <w:r w:rsidRPr="00DB24D6">
              <w:rPr>
                <w:rFonts w:ascii="Times New Roman" w:hAnsi="Times New Roman"/>
                <w:iCs/>
                <w:sz w:val="16"/>
                <w:szCs w:val="16"/>
                <w:lang w:val="ru-RU"/>
              </w:rPr>
              <w:t>нас</w:t>
            </w:r>
            <w:r w:rsidRPr="00DB24D6">
              <w:rPr>
                <w:rFonts w:ascii="Times New Roman" w:hAnsi="Times New Roman"/>
                <w:iCs/>
                <w:sz w:val="16"/>
                <w:szCs w:val="16"/>
              </w:rPr>
              <w:t> </w:t>
            </w:r>
            <w:r w:rsidRPr="00DB24D6">
              <w:rPr>
                <w:rFonts w:ascii="Times New Roman" w:hAnsi="Times New Roman"/>
                <w:iCs/>
                <w:sz w:val="16"/>
                <w:szCs w:val="16"/>
                <w:lang w:val="ru-RU"/>
              </w:rPr>
              <w:t>много</w:t>
            </w:r>
            <w:r w:rsidRPr="00DB24D6">
              <w:rPr>
                <w:rFonts w:ascii="Times New Roman" w:hAnsi="Times New Roman"/>
                <w:iCs/>
                <w:sz w:val="16"/>
                <w:szCs w:val="16"/>
              </w:rPr>
              <w:t> </w:t>
            </w:r>
            <w:r w:rsidRPr="00DB24D6">
              <w:rPr>
                <w:rFonts w:ascii="Times New Roman" w:hAnsi="Times New Roman"/>
                <w:iCs/>
                <w:sz w:val="16"/>
                <w:szCs w:val="16"/>
                <w:lang w:val="ru-RU"/>
              </w:rPr>
              <w:t>в</w:t>
            </w:r>
            <w:r w:rsidRPr="00DB24D6">
              <w:rPr>
                <w:rFonts w:ascii="Times New Roman" w:hAnsi="Times New Roman"/>
                <w:iCs/>
                <w:sz w:val="16"/>
                <w:szCs w:val="16"/>
              </w:rPr>
              <w:t> </w:t>
            </w:r>
            <w:r w:rsidRPr="00DB24D6">
              <w:rPr>
                <w:rFonts w:ascii="Times New Roman" w:hAnsi="Times New Roman"/>
                <w:iCs/>
                <w:sz w:val="16"/>
                <w:szCs w:val="16"/>
                <w:lang w:val="ru-RU"/>
              </w:rPr>
              <w:t>нем</w:t>
            </w:r>
            <w:r w:rsidRPr="00DB24D6">
              <w:rPr>
                <w:rFonts w:ascii="Times New Roman" w:hAnsi="Times New Roman"/>
                <w:iCs/>
                <w:sz w:val="16"/>
                <w:szCs w:val="16"/>
              </w:rPr>
              <w:t> </w:t>
            </w:r>
            <w:r w:rsidRPr="00DB24D6">
              <w:rPr>
                <w:rFonts w:ascii="Times New Roman" w:hAnsi="Times New Roman"/>
                <w:iCs/>
                <w:sz w:val="16"/>
                <w:szCs w:val="16"/>
                <w:lang w:val="ru-RU"/>
              </w:rPr>
              <w:t>чудес.</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Ходьба</w:t>
            </w:r>
            <w:r w:rsidRPr="00DB24D6">
              <w:rPr>
                <w:rFonts w:ascii="Times New Roman" w:hAnsi="Times New Roman"/>
                <w:sz w:val="16"/>
                <w:szCs w:val="16"/>
              </w:rPr>
              <w:t> </w:t>
            </w:r>
            <w:r w:rsidRPr="00DB24D6">
              <w:rPr>
                <w:rFonts w:ascii="Times New Roman" w:hAnsi="Times New Roman"/>
                <w:sz w:val="16"/>
                <w:szCs w:val="16"/>
                <w:lang w:val="ru-RU"/>
              </w:rPr>
              <w:t>в</w:t>
            </w:r>
            <w:r w:rsidRPr="00DB24D6">
              <w:rPr>
                <w:rFonts w:ascii="Times New Roman" w:hAnsi="Times New Roman"/>
                <w:sz w:val="16"/>
                <w:szCs w:val="16"/>
              </w:rPr>
              <w:t> </w:t>
            </w:r>
            <w:r w:rsidRPr="00DB24D6">
              <w:rPr>
                <w:rFonts w:ascii="Times New Roman" w:hAnsi="Times New Roman"/>
                <w:sz w:val="16"/>
                <w:szCs w:val="16"/>
                <w:lang w:val="ru-RU"/>
              </w:rPr>
              <w:t>колонне</w:t>
            </w:r>
            <w:r w:rsidRPr="00DB24D6">
              <w:rPr>
                <w:rFonts w:ascii="Times New Roman" w:hAnsi="Times New Roman"/>
                <w:sz w:val="16"/>
                <w:szCs w:val="16"/>
              </w:rPr>
              <w:t> </w:t>
            </w:r>
            <w:r w:rsidRPr="00DB24D6">
              <w:rPr>
                <w:rFonts w:ascii="Times New Roman" w:hAnsi="Times New Roman"/>
                <w:sz w:val="16"/>
                <w:szCs w:val="16"/>
                <w:lang w:val="ru-RU"/>
              </w:rPr>
              <w:t>друг</w:t>
            </w:r>
            <w:r w:rsidRPr="00DB24D6">
              <w:rPr>
                <w:rFonts w:ascii="Times New Roman" w:hAnsi="Times New Roman"/>
                <w:sz w:val="16"/>
                <w:szCs w:val="16"/>
              </w:rPr>
              <w:t> </w:t>
            </w:r>
            <w:r w:rsidRPr="00DB24D6">
              <w:rPr>
                <w:rFonts w:ascii="Times New Roman" w:hAnsi="Times New Roman"/>
                <w:sz w:val="16"/>
                <w:szCs w:val="16"/>
                <w:lang w:val="ru-RU"/>
              </w:rPr>
              <w:t>за</w:t>
            </w:r>
            <w:r w:rsidRPr="00DB24D6">
              <w:rPr>
                <w:rFonts w:ascii="Times New Roman" w:hAnsi="Times New Roman"/>
                <w:sz w:val="16"/>
                <w:szCs w:val="16"/>
              </w:rPr>
              <w:t> </w:t>
            </w:r>
            <w:r w:rsidRPr="00DB24D6">
              <w:rPr>
                <w:rFonts w:ascii="Times New Roman" w:hAnsi="Times New Roman"/>
                <w:sz w:val="16"/>
                <w:szCs w:val="16"/>
                <w:lang w:val="ru-RU"/>
              </w:rPr>
              <w:t>другом</w:t>
            </w:r>
            <w:r w:rsidRPr="00DB24D6">
              <w:rPr>
                <w:rFonts w:ascii="Times New Roman" w:hAnsi="Times New Roman"/>
                <w:sz w:val="16"/>
                <w:szCs w:val="16"/>
              </w:rPr>
              <w:t> </w:t>
            </w:r>
            <w:r w:rsidRPr="00DB24D6">
              <w:rPr>
                <w:rFonts w:ascii="Times New Roman" w:hAnsi="Times New Roman"/>
                <w:sz w:val="16"/>
                <w:szCs w:val="16"/>
                <w:lang w:val="ru-RU"/>
              </w:rPr>
              <w:t>10</w:t>
            </w:r>
            <w:r w:rsidRPr="00DB24D6">
              <w:rPr>
                <w:rFonts w:ascii="Times New Roman" w:hAnsi="Times New Roman"/>
                <w:sz w:val="16"/>
                <w:szCs w:val="16"/>
              </w:rPr>
              <w:t> </w:t>
            </w:r>
            <w:r w:rsidRPr="00DB24D6">
              <w:rPr>
                <w:rFonts w:ascii="Times New Roman" w:hAnsi="Times New Roman"/>
                <w:sz w:val="16"/>
                <w:szCs w:val="16"/>
                <w:lang w:val="ru-RU"/>
              </w:rPr>
              <w:t>сек.</w:t>
            </w:r>
            <w:r w:rsidRPr="00DB24D6">
              <w:rPr>
                <w:rFonts w:ascii="Times New Roman" w:hAnsi="Times New Roman"/>
                <w:sz w:val="16"/>
                <w:szCs w:val="16"/>
              </w:rPr>
              <w:t> </w:t>
            </w:r>
          </w:p>
          <w:p w:rsidR="00186138" w:rsidRPr="00DB24D6" w:rsidRDefault="00186138" w:rsidP="00086DEE">
            <w:pPr>
              <w:pStyle w:val="a3"/>
              <w:rPr>
                <w:rFonts w:ascii="Times New Roman" w:hAnsi="Times New Roman"/>
                <w:iCs/>
                <w:sz w:val="16"/>
                <w:szCs w:val="16"/>
                <w:lang w:val="ru-RU"/>
              </w:rPr>
            </w:pPr>
            <w:r w:rsidRPr="00DB24D6">
              <w:rPr>
                <w:rFonts w:ascii="Times New Roman" w:hAnsi="Times New Roman"/>
                <w:iCs/>
                <w:sz w:val="16"/>
                <w:szCs w:val="16"/>
                <w:lang w:val="ru-RU"/>
              </w:rPr>
              <w:t>По</w:t>
            </w:r>
            <w:r w:rsidRPr="00DB24D6">
              <w:rPr>
                <w:rFonts w:ascii="Times New Roman" w:hAnsi="Times New Roman"/>
                <w:iCs/>
                <w:sz w:val="16"/>
                <w:szCs w:val="16"/>
              </w:rPr>
              <w:t> </w:t>
            </w:r>
            <w:r w:rsidRPr="00DB24D6">
              <w:rPr>
                <w:rFonts w:ascii="Times New Roman" w:hAnsi="Times New Roman"/>
                <w:iCs/>
                <w:sz w:val="16"/>
                <w:szCs w:val="16"/>
                <w:lang w:val="ru-RU"/>
              </w:rPr>
              <w:t>сугробам</w:t>
            </w:r>
            <w:r w:rsidRPr="00DB24D6">
              <w:rPr>
                <w:rFonts w:ascii="Times New Roman" w:hAnsi="Times New Roman"/>
                <w:iCs/>
                <w:sz w:val="16"/>
                <w:szCs w:val="16"/>
              </w:rPr>
              <w:t> </w:t>
            </w:r>
            <w:r w:rsidRPr="00DB24D6">
              <w:rPr>
                <w:rFonts w:ascii="Times New Roman" w:hAnsi="Times New Roman"/>
                <w:iCs/>
                <w:sz w:val="16"/>
                <w:szCs w:val="16"/>
                <w:lang w:val="ru-RU"/>
              </w:rPr>
              <w:t>мы</w:t>
            </w:r>
            <w:r w:rsidRPr="00DB24D6">
              <w:rPr>
                <w:rFonts w:ascii="Times New Roman" w:hAnsi="Times New Roman"/>
                <w:iCs/>
                <w:sz w:val="16"/>
                <w:szCs w:val="16"/>
              </w:rPr>
              <w:t> </w:t>
            </w:r>
            <w:r w:rsidRPr="00DB24D6">
              <w:rPr>
                <w:rFonts w:ascii="Times New Roman" w:hAnsi="Times New Roman"/>
                <w:iCs/>
                <w:sz w:val="16"/>
                <w:szCs w:val="16"/>
                <w:lang w:val="ru-RU"/>
              </w:rPr>
              <w:t>шагаем</w:t>
            </w:r>
            <w:r w:rsidRPr="00DB24D6">
              <w:rPr>
                <w:rFonts w:ascii="Times New Roman" w:hAnsi="Times New Roman"/>
                <w:iCs/>
                <w:sz w:val="16"/>
                <w:szCs w:val="16"/>
              </w:rPr>
              <w:t> </w:t>
            </w:r>
            <w:r w:rsidRPr="00DB24D6">
              <w:rPr>
                <w:rFonts w:ascii="Times New Roman" w:hAnsi="Times New Roman"/>
                <w:iCs/>
                <w:sz w:val="16"/>
                <w:szCs w:val="16"/>
                <w:lang w:val="ru-RU"/>
              </w:rPr>
              <w:t>выше</w:t>
            </w:r>
            <w:r w:rsidRPr="00DB24D6">
              <w:rPr>
                <w:rFonts w:ascii="Times New Roman" w:hAnsi="Times New Roman"/>
                <w:iCs/>
                <w:sz w:val="16"/>
                <w:szCs w:val="16"/>
              </w:rPr>
              <w:t> </w:t>
            </w:r>
            <w:r w:rsidRPr="00DB24D6">
              <w:rPr>
                <w:rFonts w:ascii="Times New Roman" w:hAnsi="Times New Roman"/>
                <w:iCs/>
                <w:sz w:val="16"/>
                <w:szCs w:val="16"/>
                <w:lang w:val="ru-RU"/>
              </w:rPr>
              <w:t>ножки</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rPr>
              <w:t> </w:t>
            </w:r>
            <w:r w:rsidRPr="00DB24D6">
              <w:rPr>
                <w:rFonts w:ascii="Times New Roman" w:hAnsi="Times New Roman"/>
                <w:iCs/>
                <w:sz w:val="16"/>
                <w:szCs w:val="16"/>
                <w:lang w:val="ru-RU"/>
              </w:rPr>
              <w:t>поднимаем!</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По</w:t>
            </w:r>
            <w:r w:rsidRPr="00DB24D6">
              <w:rPr>
                <w:rFonts w:ascii="Times New Roman" w:hAnsi="Times New Roman"/>
                <w:iCs/>
                <w:sz w:val="16"/>
                <w:szCs w:val="16"/>
              </w:rPr>
              <w:t> </w:t>
            </w:r>
            <w:r w:rsidRPr="00DB24D6">
              <w:rPr>
                <w:rFonts w:ascii="Times New Roman" w:hAnsi="Times New Roman"/>
                <w:iCs/>
                <w:sz w:val="16"/>
                <w:szCs w:val="16"/>
                <w:lang w:val="ru-RU"/>
              </w:rPr>
              <w:t>сугробам</w:t>
            </w:r>
            <w:r w:rsidRPr="00DB24D6">
              <w:rPr>
                <w:rFonts w:ascii="Times New Roman" w:hAnsi="Times New Roman"/>
                <w:iCs/>
                <w:sz w:val="16"/>
                <w:szCs w:val="16"/>
              </w:rPr>
              <w:t> </w:t>
            </w:r>
            <w:r w:rsidRPr="00DB24D6">
              <w:rPr>
                <w:rFonts w:ascii="Times New Roman" w:hAnsi="Times New Roman"/>
                <w:iCs/>
                <w:sz w:val="16"/>
                <w:szCs w:val="16"/>
                <w:lang w:val="ru-RU"/>
              </w:rPr>
              <w:t>мы</w:t>
            </w:r>
            <w:r w:rsidRPr="00DB24D6">
              <w:rPr>
                <w:rFonts w:ascii="Times New Roman" w:hAnsi="Times New Roman"/>
                <w:iCs/>
                <w:sz w:val="16"/>
                <w:szCs w:val="16"/>
              </w:rPr>
              <w:t> </w:t>
            </w:r>
            <w:r w:rsidRPr="00DB24D6">
              <w:rPr>
                <w:rFonts w:ascii="Times New Roman" w:hAnsi="Times New Roman"/>
                <w:iCs/>
                <w:sz w:val="16"/>
                <w:szCs w:val="16"/>
                <w:lang w:val="ru-RU"/>
              </w:rPr>
              <w:t>идем</w:t>
            </w:r>
            <w:r w:rsidRPr="00DB24D6">
              <w:rPr>
                <w:rFonts w:ascii="Times New Roman" w:hAnsi="Times New Roman"/>
                <w:iCs/>
                <w:sz w:val="16"/>
                <w:szCs w:val="16"/>
              </w:rPr>
              <w:t> </w:t>
            </w:r>
            <w:r w:rsidRPr="00DB24D6">
              <w:rPr>
                <w:rFonts w:ascii="Times New Roman" w:hAnsi="Times New Roman"/>
                <w:iCs/>
                <w:sz w:val="16"/>
                <w:szCs w:val="16"/>
                <w:lang w:val="ru-RU"/>
              </w:rPr>
              <w:t>и</w:t>
            </w:r>
            <w:r w:rsidRPr="00DB24D6">
              <w:rPr>
                <w:rFonts w:ascii="Times New Roman" w:hAnsi="Times New Roman"/>
                <w:iCs/>
                <w:sz w:val="16"/>
                <w:szCs w:val="16"/>
              </w:rPr>
              <w:t> </w:t>
            </w:r>
            <w:r w:rsidRPr="00DB24D6">
              <w:rPr>
                <w:rFonts w:ascii="Times New Roman" w:hAnsi="Times New Roman"/>
                <w:iCs/>
                <w:sz w:val="16"/>
                <w:szCs w:val="16"/>
                <w:lang w:val="ru-RU"/>
              </w:rPr>
              <w:t>не</w:t>
            </w:r>
            <w:r w:rsidRPr="00DB24D6">
              <w:rPr>
                <w:rFonts w:ascii="Times New Roman" w:hAnsi="Times New Roman"/>
                <w:iCs/>
                <w:sz w:val="16"/>
                <w:szCs w:val="16"/>
              </w:rPr>
              <w:t> </w:t>
            </w:r>
            <w:r w:rsidRPr="00DB24D6">
              <w:rPr>
                <w:rFonts w:ascii="Times New Roman" w:hAnsi="Times New Roman"/>
                <w:iCs/>
                <w:sz w:val="16"/>
                <w:szCs w:val="16"/>
                <w:lang w:val="ru-RU"/>
              </w:rPr>
              <w:t>чуть</w:t>
            </w:r>
            <w:r w:rsidRPr="00DB24D6">
              <w:rPr>
                <w:rFonts w:ascii="Times New Roman" w:hAnsi="Times New Roman"/>
                <w:iCs/>
                <w:sz w:val="16"/>
                <w:szCs w:val="16"/>
              </w:rPr>
              <w:t> </w:t>
            </w:r>
            <w:r w:rsidRPr="00DB24D6">
              <w:rPr>
                <w:rFonts w:ascii="Times New Roman" w:hAnsi="Times New Roman"/>
                <w:iCs/>
                <w:sz w:val="16"/>
                <w:szCs w:val="16"/>
                <w:lang w:val="ru-RU"/>
              </w:rPr>
              <w:t>не</w:t>
            </w:r>
            <w:r w:rsidRPr="00DB24D6">
              <w:rPr>
                <w:rFonts w:ascii="Times New Roman" w:hAnsi="Times New Roman"/>
                <w:iCs/>
                <w:sz w:val="16"/>
                <w:szCs w:val="16"/>
              </w:rPr>
              <w:t> </w:t>
            </w:r>
            <w:r w:rsidRPr="00DB24D6">
              <w:rPr>
                <w:rFonts w:ascii="Times New Roman" w:hAnsi="Times New Roman"/>
                <w:iCs/>
                <w:sz w:val="16"/>
                <w:szCs w:val="16"/>
                <w:lang w:val="ru-RU"/>
              </w:rPr>
              <w:t>устаем.</w:t>
            </w:r>
            <w:r w:rsidRPr="00DB24D6">
              <w:rPr>
                <w:rFonts w:ascii="Times New Roman" w:hAnsi="Times New Roman"/>
                <w:sz w:val="16"/>
                <w:szCs w:val="16"/>
                <w:lang w:val="ru-RU"/>
              </w:rPr>
              <w:t>Ходьба</w:t>
            </w:r>
            <w:r w:rsidRPr="00DB24D6">
              <w:rPr>
                <w:rFonts w:ascii="Times New Roman" w:hAnsi="Times New Roman"/>
                <w:sz w:val="16"/>
                <w:szCs w:val="16"/>
              </w:rPr>
              <w:t> </w:t>
            </w:r>
            <w:r w:rsidRPr="00DB24D6">
              <w:rPr>
                <w:rFonts w:ascii="Times New Roman" w:hAnsi="Times New Roman"/>
                <w:sz w:val="16"/>
                <w:szCs w:val="16"/>
                <w:lang w:val="ru-RU"/>
              </w:rPr>
              <w:t>с</w:t>
            </w:r>
            <w:r w:rsidRPr="00DB24D6">
              <w:rPr>
                <w:rFonts w:ascii="Times New Roman" w:hAnsi="Times New Roman"/>
                <w:sz w:val="16"/>
                <w:szCs w:val="16"/>
              </w:rPr>
              <w:t> </w:t>
            </w:r>
            <w:r w:rsidRPr="00DB24D6">
              <w:rPr>
                <w:rFonts w:ascii="Times New Roman" w:hAnsi="Times New Roman"/>
                <w:sz w:val="16"/>
                <w:szCs w:val="16"/>
                <w:lang w:val="ru-RU"/>
              </w:rPr>
              <w:t>высоким</w:t>
            </w:r>
            <w:r w:rsidRPr="00DB24D6">
              <w:rPr>
                <w:rFonts w:ascii="Times New Roman" w:hAnsi="Times New Roman"/>
                <w:sz w:val="16"/>
                <w:szCs w:val="16"/>
              </w:rPr>
              <w:t> </w:t>
            </w:r>
            <w:r w:rsidRPr="00DB24D6">
              <w:rPr>
                <w:rFonts w:ascii="Times New Roman" w:hAnsi="Times New Roman"/>
                <w:sz w:val="16"/>
                <w:szCs w:val="16"/>
                <w:lang w:val="ru-RU"/>
              </w:rPr>
              <w:t>подниманием</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колена</w:t>
            </w:r>
            <w:r w:rsidRPr="00DB24D6">
              <w:rPr>
                <w:rFonts w:ascii="Times New Roman" w:hAnsi="Times New Roman"/>
                <w:sz w:val="16"/>
                <w:szCs w:val="16"/>
              </w:rPr>
              <w:t> </w:t>
            </w:r>
            <w:r w:rsidRPr="00DB24D6">
              <w:rPr>
                <w:rFonts w:ascii="Times New Roman" w:hAnsi="Times New Roman"/>
                <w:sz w:val="16"/>
                <w:szCs w:val="16"/>
                <w:lang w:val="ru-RU"/>
              </w:rPr>
              <w:t>10сек.</w:t>
            </w:r>
            <w:r w:rsidRPr="00DB24D6">
              <w:rPr>
                <w:rFonts w:ascii="Times New Roman" w:hAnsi="Times New Roman"/>
                <w:sz w:val="16"/>
                <w:szCs w:val="16"/>
              </w:rPr>
              <w:t> </w:t>
            </w:r>
          </w:p>
          <w:p w:rsidR="00186138" w:rsidRPr="00DB24D6" w:rsidRDefault="00186138" w:rsidP="00086DEE">
            <w:pPr>
              <w:pStyle w:val="a3"/>
              <w:rPr>
                <w:rFonts w:ascii="Times New Roman" w:hAnsi="Times New Roman"/>
                <w:iCs/>
                <w:sz w:val="16"/>
                <w:szCs w:val="16"/>
                <w:lang w:val="ru-RU"/>
              </w:rPr>
            </w:pPr>
            <w:r w:rsidRPr="00DB24D6">
              <w:rPr>
                <w:rFonts w:ascii="Times New Roman" w:hAnsi="Times New Roman"/>
                <w:iCs/>
                <w:sz w:val="16"/>
                <w:szCs w:val="16"/>
                <w:lang w:val="ru-RU"/>
              </w:rPr>
              <w:t>Холодно</w:t>
            </w:r>
            <w:r w:rsidRPr="00DB24D6">
              <w:rPr>
                <w:rFonts w:ascii="Times New Roman" w:hAnsi="Times New Roman"/>
                <w:iCs/>
                <w:sz w:val="16"/>
                <w:szCs w:val="16"/>
              </w:rPr>
              <w:t> </w:t>
            </w:r>
            <w:r w:rsidRPr="00DB24D6">
              <w:rPr>
                <w:rFonts w:ascii="Times New Roman" w:hAnsi="Times New Roman"/>
                <w:iCs/>
                <w:sz w:val="16"/>
                <w:szCs w:val="16"/>
                <w:lang w:val="ru-RU"/>
              </w:rPr>
              <w:t>в</w:t>
            </w:r>
            <w:r w:rsidRPr="00DB24D6">
              <w:rPr>
                <w:rFonts w:ascii="Times New Roman" w:hAnsi="Times New Roman"/>
                <w:iCs/>
                <w:sz w:val="16"/>
                <w:szCs w:val="16"/>
              </w:rPr>
              <w:t> </w:t>
            </w:r>
            <w:r w:rsidRPr="00DB24D6">
              <w:rPr>
                <w:rFonts w:ascii="Times New Roman" w:hAnsi="Times New Roman"/>
                <w:iCs/>
                <w:sz w:val="16"/>
                <w:szCs w:val="16"/>
                <w:lang w:val="ru-RU"/>
              </w:rPr>
              <w:t>лесу</w:t>
            </w:r>
            <w:r w:rsidRPr="00DB24D6">
              <w:rPr>
                <w:rFonts w:ascii="Times New Roman" w:hAnsi="Times New Roman"/>
                <w:iCs/>
                <w:sz w:val="16"/>
                <w:szCs w:val="16"/>
              </w:rPr>
              <w:t> </w:t>
            </w:r>
            <w:r w:rsidRPr="00DB24D6">
              <w:rPr>
                <w:rFonts w:ascii="Times New Roman" w:hAnsi="Times New Roman"/>
                <w:iCs/>
                <w:sz w:val="16"/>
                <w:szCs w:val="16"/>
                <w:lang w:val="ru-RU"/>
              </w:rPr>
              <w:t>зимой</w:t>
            </w:r>
            <w:r w:rsidRPr="00DB24D6">
              <w:rPr>
                <w:rFonts w:ascii="Times New Roman" w:hAnsi="Times New Roman"/>
                <w:iCs/>
                <w:sz w:val="16"/>
                <w:szCs w:val="16"/>
              </w:rPr>
              <w:t> </w:t>
            </w:r>
            <w:r w:rsidRPr="00DB24D6">
              <w:rPr>
                <w:rFonts w:ascii="Times New Roman" w:hAnsi="Times New Roman"/>
                <w:iCs/>
                <w:sz w:val="16"/>
                <w:szCs w:val="16"/>
                <w:lang w:val="ru-RU"/>
              </w:rPr>
              <w:t>побежали</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rPr>
              <w:t> </w:t>
            </w:r>
            <w:r w:rsidRPr="00DB24D6">
              <w:rPr>
                <w:rFonts w:ascii="Times New Roman" w:hAnsi="Times New Roman"/>
                <w:iCs/>
                <w:sz w:val="16"/>
                <w:szCs w:val="16"/>
                <w:lang w:val="ru-RU"/>
              </w:rPr>
              <w:t>все</w:t>
            </w:r>
            <w:r w:rsidRPr="00DB24D6">
              <w:rPr>
                <w:rFonts w:ascii="Times New Roman" w:hAnsi="Times New Roman"/>
                <w:iCs/>
                <w:sz w:val="16"/>
                <w:szCs w:val="16"/>
              </w:rPr>
              <w:t> </w:t>
            </w:r>
            <w:r w:rsidRPr="00DB24D6">
              <w:rPr>
                <w:rFonts w:ascii="Times New Roman" w:hAnsi="Times New Roman"/>
                <w:iCs/>
                <w:sz w:val="16"/>
                <w:szCs w:val="16"/>
                <w:lang w:val="ru-RU"/>
              </w:rPr>
              <w:t>за</w:t>
            </w:r>
            <w:r w:rsidRPr="00DB24D6">
              <w:rPr>
                <w:rFonts w:ascii="Times New Roman" w:hAnsi="Times New Roman"/>
                <w:iCs/>
                <w:sz w:val="16"/>
                <w:szCs w:val="16"/>
              </w:rPr>
              <w:t> </w:t>
            </w:r>
            <w:r w:rsidRPr="00DB24D6">
              <w:rPr>
                <w:rFonts w:ascii="Times New Roman" w:hAnsi="Times New Roman"/>
                <w:iCs/>
                <w:sz w:val="16"/>
                <w:szCs w:val="16"/>
                <w:lang w:val="ru-RU"/>
              </w:rPr>
              <w:t>мной</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Бег</w:t>
            </w:r>
            <w:r w:rsidRPr="00DB24D6">
              <w:rPr>
                <w:rFonts w:ascii="Times New Roman" w:hAnsi="Times New Roman"/>
                <w:sz w:val="16"/>
                <w:szCs w:val="16"/>
              </w:rPr>
              <w:t> </w:t>
            </w:r>
            <w:r w:rsidRPr="00DB24D6">
              <w:rPr>
                <w:rFonts w:ascii="Times New Roman" w:hAnsi="Times New Roman"/>
                <w:sz w:val="16"/>
                <w:szCs w:val="16"/>
                <w:lang w:val="ru-RU"/>
              </w:rPr>
              <w:t>в</w:t>
            </w:r>
            <w:r w:rsidRPr="00DB24D6">
              <w:rPr>
                <w:rFonts w:ascii="Times New Roman" w:hAnsi="Times New Roman"/>
                <w:sz w:val="16"/>
                <w:szCs w:val="16"/>
              </w:rPr>
              <w:t> </w:t>
            </w:r>
            <w:r w:rsidRPr="00DB24D6">
              <w:rPr>
                <w:rFonts w:ascii="Times New Roman" w:hAnsi="Times New Roman"/>
                <w:sz w:val="16"/>
                <w:szCs w:val="16"/>
                <w:lang w:val="ru-RU"/>
              </w:rPr>
              <w:t>колонне</w:t>
            </w:r>
            <w:r w:rsidRPr="00DB24D6">
              <w:rPr>
                <w:rFonts w:ascii="Times New Roman" w:hAnsi="Times New Roman"/>
                <w:sz w:val="16"/>
                <w:szCs w:val="16"/>
              </w:rPr>
              <w:t> </w:t>
            </w:r>
            <w:r w:rsidRPr="00DB24D6">
              <w:rPr>
                <w:rFonts w:ascii="Times New Roman" w:hAnsi="Times New Roman"/>
                <w:sz w:val="16"/>
                <w:szCs w:val="16"/>
                <w:lang w:val="ru-RU"/>
              </w:rPr>
              <w:t>по</w:t>
            </w:r>
            <w:r w:rsidRPr="00DB24D6">
              <w:rPr>
                <w:rFonts w:ascii="Times New Roman" w:hAnsi="Times New Roman"/>
                <w:sz w:val="16"/>
                <w:szCs w:val="16"/>
              </w:rPr>
              <w:t> </w:t>
            </w:r>
            <w:r w:rsidRPr="00DB24D6">
              <w:rPr>
                <w:rFonts w:ascii="Times New Roman" w:hAnsi="Times New Roman"/>
                <w:sz w:val="16"/>
                <w:szCs w:val="16"/>
                <w:lang w:val="ru-RU"/>
              </w:rPr>
              <w:t>одному</w:t>
            </w:r>
            <w:r w:rsidRPr="00DB24D6">
              <w:rPr>
                <w:rFonts w:ascii="Times New Roman" w:hAnsi="Times New Roman"/>
                <w:sz w:val="16"/>
                <w:szCs w:val="16"/>
              </w:rPr>
              <w:t> </w:t>
            </w:r>
            <w:r w:rsidRPr="00DB24D6">
              <w:rPr>
                <w:rFonts w:ascii="Times New Roman" w:hAnsi="Times New Roman"/>
                <w:sz w:val="16"/>
                <w:szCs w:val="16"/>
                <w:lang w:val="ru-RU"/>
              </w:rPr>
              <w:t>за</w:t>
            </w:r>
            <w:r w:rsidRPr="00DB24D6">
              <w:rPr>
                <w:rFonts w:ascii="Times New Roman" w:hAnsi="Times New Roman"/>
                <w:sz w:val="16"/>
                <w:szCs w:val="16"/>
              </w:rPr>
              <w:t> </w:t>
            </w:r>
            <w:r w:rsidRPr="00DB24D6">
              <w:rPr>
                <w:rFonts w:ascii="Times New Roman" w:hAnsi="Times New Roman"/>
                <w:sz w:val="16"/>
                <w:szCs w:val="16"/>
                <w:lang w:val="ru-RU"/>
              </w:rPr>
              <w:t>воспитателем</w:t>
            </w:r>
            <w:r w:rsidRPr="00DB24D6">
              <w:rPr>
                <w:rFonts w:ascii="Times New Roman" w:hAnsi="Times New Roman"/>
                <w:sz w:val="16"/>
                <w:szCs w:val="16"/>
              </w:rPr>
              <w:t> </w:t>
            </w:r>
            <w:r w:rsidRPr="00DB24D6">
              <w:rPr>
                <w:rFonts w:ascii="Times New Roman" w:hAnsi="Times New Roman"/>
                <w:sz w:val="16"/>
                <w:szCs w:val="16"/>
                <w:lang w:val="ru-RU"/>
              </w:rPr>
              <w:t>15</w:t>
            </w:r>
            <w:r w:rsidRPr="00DB24D6">
              <w:rPr>
                <w:rFonts w:ascii="Times New Roman" w:hAnsi="Times New Roman"/>
                <w:sz w:val="16"/>
                <w:szCs w:val="16"/>
              </w:rPr>
              <w:t> </w:t>
            </w:r>
            <w:r w:rsidRPr="00DB24D6">
              <w:rPr>
                <w:rFonts w:ascii="Times New Roman" w:hAnsi="Times New Roman"/>
                <w:sz w:val="16"/>
                <w:szCs w:val="16"/>
                <w:lang w:val="ru-RU"/>
              </w:rPr>
              <w:t>сек.</w:t>
            </w:r>
            <w:r w:rsidRPr="00DB24D6">
              <w:rPr>
                <w:rFonts w:ascii="Times New Roman" w:hAnsi="Times New Roman"/>
                <w:sz w:val="16"/>
                <w:szCs w:val="16"/>
              </w:rPr>
              <w:t> </w:t>
            </w:r>
          </w:p>
          <w:p w:rsidR="00186138" w:rsidRPr="00DB24D6" w:rsidRDefault="00186138" w:rsidP="00086DEE">
            <w:pPr>
              <w:pStyle w:val="a3"/>
              <w:jc w:val="center"/>
              <w:rPr>
                <w:rFonts w:ascii="Times New Roman" w:hAnsi="Times New Roman"/>
                <w:sz w:val="16"/>
                <w:szCs w:val="16"/>
                <w:lang w:val="ru-RU"/>
              </w:rPr>
            </w:pPr>
            <w:r w:rsidRPr="00DB24D6">
              <w:rPr>
                <w:rStyle w:val="c3"/>
                <w:rFonts w:ascii="Times New Roman" w:hAnsi="Times New Roman"/>
                <w:bCs/>
                <w:sz w:val="16"/>
                <w:szCs w:val="16"/>
                <w:lang w:val="ru-RU"/>
              </w:rPr>
              <w:t>Комплекс</w:t>
            </w:r>
            <w:r w:rsidRPr="00DB24D6">
              <w:rPr>
                <w:rStyle w:val="c3"/>
                <w:rFonts w:ascii="Times New Roman" w:hAnsi="Times New Roman"/>
                <w:bCs/>
                <w:sz w:val="16"/>
                <w:szCs w:val="16"/>
              </w:rPr>
              <w:t> </w:t>
            </w:r>
            <w:r w:rsidRPr="00DB24D6">
              <w:rPr>
                <w:rStyle w:val="c3"/>
                <w:rFonts w:ascii="Times New Roman" w:hAnsi="Times New Roman"/>
                <w:bCs/>
                <w:sz w:val="16"/>
                <w:szCs w:val="16"/>
                <w:lang w:val="ru-RU"/>
              </w:rPr>
              <w:t>«В</w:t>
            </w:r>
            <w:r w:rsidRPr="00DB24D6">
              <w:rPr>
                <w:rStyle w:val="c3"/>
                <w:rFonts w:ascii="Times New Roman" w:hAnsi="Times New Roman"/>
                <w:bCs/>
                <w:sz w:val="16"/>
                <w:szCs w:val="16"/>
              </w:rPr>
              <w:t> </w:t>
            </w:r>
            <w:r w:rsidRPr="00DB24D6">
              <w:rPr>
                <w:rStyle w:val="c3"/>
                <w:rFonts w:ascii="Times New Roman" w:hAnsi="Times New Roman"/>
                <w:bCs/>
                <w:sz w:val="16"/>
                <w:szCs w:val="16"/>
                <w:lang w:val="ru-RU"/>
              </w:rPr>
              <w:t>гости</w:t>
            </w:r>
            <w:r w:rsidRPr="00DB24D6">
              <w:rPr>
                <w:rStyle w:val="c3"/>
                <w:rFonts w:ascii="Times New Roman" w:hAnsi="Times New Roman"/>
                <w:bCs/>
                <w:sz w:val="16"/>
                <w:szCs w:val="16"/>
              </w:rPr>
              <w:t> </w:t>
            </w:r>
            <w:r w:rsidRPr="00DB24D6">
              <w:rPr>
                <w:rStyle w:val="c3"/>
                <w:rFonts w:ascii="Times New Roman" w:hAnsi="Times New Roman"/>
                <w:bCs/>
                <w:sz w:val="16"/>
                <w:szCs w:val="16"/>
                <w:lang w:val="ru-RU"/>
              </w:rPr>
              <w:t>к</w:t>
            </w:r>
            <w:r w:rsidRPr="00DB24D6">
              <w:rPr>
                <w:rStyle w:val="c3"/>
                <w:rFonts w:ascii="Times New Roman" w:hAnsi="Times New Roman"/>
                <w:bCs/>
                <w:sz w:val="16"/>
                <w:szCs w:val="16"/>
              </w:rPr>
              <w:t> </w:t>
            </w:r>
            <w:r w:rsidRPr="00DB24D6">
              <w:rPr>
                <w:rStyle w:val="c3"/>
                <w:rFonts w:ascii="Times New Roman" w:hAnsi="Times New Roman"/>
                <w:bCs/>
                <w:sz w:val="16"/>
                <w:szCs w:val="16"/>
                <w:lang w:val="ru-RU"/>
              </w:rPr>
              <w:t>елочке»</w:t>
            </w:r>
          </w:p>
          <w:p w:rsidR="00186138" w:rsidRPr="00DB24D6" w:rsidRDefault="00186138" w:rsidP="00086DEE">
            <w:pPr>
              <w:pStyle w:val="a3"/>
              <w:rPr>
                <w:rFonts w:ascii="Times New Roman" w:hAnsi="Times New Roman"/>
                <w:sz w:val="16"/>
                <w:szCs w:val="16"/>
                <w:lang w:val="ru-RU"/>
              </w:rPr>
            </w:pPr>
            <w:r w:rsidRPr="00DB24D6">
              <w:rPr>
                <w:rStyle w:val="c4"/>
                <w:rFonts w:ascii="Times New Roman" w:hAnsi="Times New Roman"/>
                <w:sz w:val="16"/>
                <w:szCs w:val="16"/>
              </w:rPr>
              <w:t> </w:t>
            </w:r>
            <w:r w:rsidRPr="00DB24D6">
              <w:rPr>
                <w:rStyle w:val="c3"/>
                <w:rFonts w:ascii="Times New Roman" w:hAnsi="Times New Roman"/>
                <w:bCs/>
                <w:sz w:val="16"/>
                <w:szCs w:val="16"/>
                <w:lang w:val="ru-RU"/>
              </w:rPr>
              <w:t>1.«Высокая</w:t>
            </w:r>
            <w:r w:rsidRPr="00DB24D6">
              <w:rPr>
                <w:rStyle w:val="c3"/>
                <w:rFonts w:ascii="Times New Roman" w:hAnsi="Times New Roman"/>
                <w:bCs/>
                <w:sz w:val="16"/>
                <w:szCs w:val="16"/>
              </w:rPr>
              <w:t> </w:t>
            </w:r>
            <w:r w:rsidRPr="00DB24D6">
              <w:rPr>
                <w:rStyle w:val="c3"/>
                <w:rFonts w:ascii="Times New Roman" w:hAnsi="Times New Roman"/>
                <w:bCs/>
                <w:sz w:val="16"/>
                <w:szCs w:val="16"/>
                <w:lang w:val="ru-RU"/>
              </w:rPr>
              <w:t>елка»</w:t>
            </w:r>
            <w:r w:rsidRPr="00DB24D6">
              <w:rPr>
                <w:rStyle w:val="c3"/>
                <w:rFonts w:ascii="Times New Roman" w:hAnsi="Times New Roman"/>
                <w:b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вот</w:t>
            </w:r>
            <w:r w:rsidRPr="00DB24D6">
              <w:rPr>
                <w:rFonts w:ascii="Times New Roman" w:hAnsi="Times New Roman"/>
                <w:iCs/>
                <w:sz w:val="16"/>
                <w:szCs w:val="16"/>
              </w:rPr>
              <w:t> </w:t>
            </w:r>
            <w:r w:rsidRPr="00DB24D6">
              <w:rPr>
                <w:rFonts w:ascii="Times New Roman" w:hAnsi="Times New Roman"/>
                <w:iCs/>
                <w:sz w:val="16"/>
                <w:szCs w:val="16"/>
                <w:lang w:val="ru-RU"/>
              </w:rPr>
              <w:t>полянка,</w:t>
            </w:r>
            <w:r w:rsidRPr="00DB24D6">
              <w:rPr>
                <w:rFonts w:ascii="Times New Roman" w:hAnsi="Times New Roman"/>
                <w:iCs/>
                <w:sz w:val="16"/>
                <w:szCs w:val="16"/>
              </w:rPr>
              <w:t> </w:t>
            </w:r>
            <w:r w:rsidRPr="00DB24D6">
              <w:rPr>
                <w:rFonts w:ascii="Times New Roman" w:hAnsi="Times New Roman"/>
                <w:iCs/>
                <w:sz w:val="16"/>
                <w:szCs w:val="16"/>
                <w:lang w:val="ru-RU"/>
              </w:rPr>
              <w:t>вот</w:t>
            </w:r>
            <w:r w:rsidRPr="00DB24D6">
              <w:rPr>
                <w:rFonts w:ascii="Times New Roman" w:hAnsi="Times New Roman"/>
                <w:iCs/>
                <w:sz w:val="16"/>
                <w:szCs w:val="16"/>
              </w:rPr>
              <w:t> </w:t>
            </w:r>
            <w:r w:rsidRPr="00DB24D6">
              <w:rPr>
                <w:rFonts w:ascii="Times New Roman" w:hAnsi="Times New Roman"/>
                <w:iCs/>
                <w:sz w:val="16"/>
                <w:szCs w:val="16"/>
                <w:lang w:val="ru-RU"/>
              </w:rPr>
              <w:t>и</w:t>
            </w:r>
            <w:r w:rsidRPr="00DB24D6">
              <w:rPr>
                <w:rFonts w:ascii="Times New Roman" w:hAnsi="Times New Roman"/>
                <w:iCs/>
                <w:sz w:val="16"/>
                <w:szCs w:val="16"/>
              </w:rPr>
              <w:t> </w:t>
            </w:r>
            <w:r w:rsidRPr="00DB24D6">
              <w:rPr>
                <w:rFonts w:ascii="Times New Roman" w:hAnsi="Times New Roman"/>
                <w:iCs/>
                <w:sz w:val="16"/>
                <w:szCs w:val="16"/>
                <w:lang w:val="ru-RU"/>
              </w:rPr>
              <w:t>лес.</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Вот</w:t>
            </w:r>
            <w:r w:rsidRPr="00DB24D6">
              <w:rPr>
                <w:rFonts w:ascii="Times New Roman" w:hAnsi="Times New Roman"/>
                <w:iCs/>
                <w:sz w:val="16"/>
                <w:szCs w:val="16"/>
              </w:rPr>
              <w:t> </w:t>
            </w:r>
            <w:r w:rsidRPr="00DB24D6">
              <w:rPr>
                <w:rFonts w:ascii="Times New Roman" w:hAnsi="Times New Roman"/>
                <w:iCs/>
                <w:sz w:val="16"/>
                <w:szCs w:val="16"/>
                <w:lang w:val="ru-RU"/>
              </w:rPr>
              <w:t>и</w:t>
            </w:r>
            <w:r w:rsidRPr="00DB24D6">
              <w:rPr>
                <w:rFonts w:ascii="Times New Roman" w:hAnsi="Times New Roman"/>
                <w:iCs/>
                <w:sz w:val="16"/>
                <w:szCs w:val="16"/>
              </w:rPr>
              <w:t> </w:t>
            </w:r>
            <w:r w:rsidRPr="00DB24D6">
              <w:rPr>
                <w:rFonts w:ascii="Times New Roman" w:hAnsi="Times New Roman"/>
                <w:iCs/>
                <w:sz w:val="16"/>
                <w:szCs w:val="16"/>
                <w:lang w:val="ru-RU"/>
              </w:rPr>
              <w:t>елка</w:t>
            </w:r>
            <w:r w:rsidRPr="00DB24D6">
              <w:rPr>
                <w:rFonts w:ascii="Times New Roman" w:hAnsi="Times New Roman"/>
                <w:iCs/>
                <w:sz w:val="16"/>
                <w:szCs w:val="16"/>
              </w:rPr>
              <w:t> </w:t>
            </w:r>
            <w:r w:rsidRPr="00DB24D6">
              <w:rPr>
                <w:rFonts w:ascii="Times New Roman" w:hAnsi="Times New Roman"/>
                <w:iCs/>
                <w:sz w:val="16"/>
                <w:szCs w:val="16"/>
                <w:lang w:val="ru-RU"/>
              </w:rPr>
              <w:t>до</w:t>
            </w:r>
            <w:r w:rsidRPr="00DB24D6">
              <w:rPr>
                <w:rFonts w:ascii="Times New Roman" w:hAnsi="Times New Roman"/>
                <w:iCs/>
                <w:sz w:val="16"/>
                <w:szCs w:val="16"/>
              </w:rPr>
              <w:t> </w:t>
            </w:r>
            <w:r w:rsidRPr="00DB24D6">
              <w:rPr>
                <w:rFonts w:ascii="Times New Roman" w:hAnsi="Times New Roman"/>
                <w:iCs/>
                <w:sz w:val="16"/>
                <w:szCs w:val="16"/>
                <w:lang w:val="ru-RU"/>
              </w:rPr>
              <w:t>небес.</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Вот</w:t>
            </w:r>
            <w:r w:rsidRPr="00DB24D6">
              <w:rPr>
                <w:rFonts w:ascii="Times New Roman" w:hAnsi="Times New Roman"/>
                <w:iCs/>
                <w:sz w:val="16"/>
                <w:szCs w:val="16"/>
              </w:rPr>
              <w:t> </w:t>
            </w:r>
            <w:r w:rsidRPr="00DB24D6">
              <w:rPr>
                <w:rFonts w:ascii="Times New Roman" w:hAnsi="Times New Roman"/>
                <w:iCs/>
                <w:sz w:val="16"/>
                <w:szCs w:val="16"/>
                <w:lang w:val="ru-RU"/>
              </w:rPr>
              <w:t>она</w:t>
            </w:r>
            <w:r w:rsidRPr="00DB24D6">
              <w:rPr>
                <w:rFonts w:ascii="Times New Roman" w:hAnsi="Times New Roman"/>
                <w:iCs/>
                <w:sz w:val="16"/>
                <w:szCs w:val="16"/>
              </w:rPr>
              <w:t> </w:t>
            </w:r>
            <w:r w:rsidRPr="00DB24D6">
              <w:rPr>
                <w:rFonts w:ascii="Times New Roman" w:hAnsi="Times New Roman"/>
                <w:iCs/>
                <w:sz w:val="16"/>
                <w:szCs w:val="16"/>
                <w:lang w:val="ru-RU"/>
              </w:rPr>
              <w:t>какая,</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Елочка</w:t>
            </w:r>
            <w:r w:rsidRPr="00DB24D6">
              <w:rPr>
                <w:rFonts w:ascii="Times New Roman" w:hAnsi="Times New Roman"/>
                <w:iCs/>
                <w:sz w:val="16"/>
                <w:szCs w:val="16"/>
              </w:rPr>
              <w:t> </w:t>
            </w:r>
            <w:r w:rsidRPr="00DB24D6">
              <w:rPr>
                <w:rFonts w:ascii="Times New Roman" w:hAnsi="Times New Roman"/>
                <w:iCs/>
                <w:sz w:val="16"/>
                <w:szCs w:val="16"/>
                <w:lang w:val="ru-RU"/>
              </w:rPr>
              <w:t>большая!</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И.п.</w:t>
            </w:r>
            <w:r w:rsidRPr="00DB24D6">
              <w:rPr>
                <w:rFonts w:ascii="Times New Roman" w:hAnsi="Times New Roman"/>
                <w:sz w:val="16"/>
                <w:szCs w:val="16"/>
              </w:rPr>
              <w:t> </w:t>
            </w:r>
            <w:r w:rsidRPr="00DB24D6">
              <w:rPr>
                <w:rFonts w:ascii="Times New Roman" w:hAnsi="Times New Roman"/>
                <w:sz w:val="16"/>
                <w:szCs w:val="16"/>
                <w:lang w:val="ru-RU"/>
              </w:rPr>
              <w:t>стоя,</w:t>
            </w:r>
            <w:r w:rsidRPr="00DB24D6">
              <w:rPr>
                <w:rFonts w:ascii="Times New Roman" w:hAnsi="Times New Roman"/>
                <w:sz w:val="16"/>
                <w:szCs w:val="16"/>
              </w:rPr>
              <w:t> </w:t>
            </w:r>
            <w:r w:rsidRPr="00DB24D6">
              <w:rPr>
                <w:rFonts w:ascii="Times New Roman" w:hAnsi="Times New Roman"/>
                <w:sz w:val="16"/>
                <w:szCs w:val="16"/>
                <w:lang w:val="ru-RU"/>
              </w:rPr>
              <w:t>ноги</w:t>
            </w:r>
            <w:r w:rsidRPr="00DB24D6">
              <w:rPr>
                <w:rFonts w:ascii="Times New Roman" w:hAnsi="Times New Roman"/>
                <w:sz w:val="16"/>
                <w:szCs w:val="16"/>
              </w:rPr>
              <w:t> </w:t>
            </w:r>
            <w:r w:rsidRPr="00DB24D6">
              <w:rPr>
                <w:rFonts w:ascii="Times New Roman" w:hAnsi="Times New Roman"/>
                <w:sz w:val="16"/>
                <w:szCs w:val="16"/>
                <w:lang w:val="ru-RU"/>
              </w:rPr>
              <w:t>слегка</w:t>
            </w:r>
            <w:r w:rsidRPr="00DB24D6">
              <w:rPr>
                <w:rFonts w:ascii="Times New Roman" w:hAnsi="Times New Roman"/>
                <w:sz w:val="16"/>
                <w:szCs w:val="16"/>
              </w:rPr>
              <w:t> </w:t>
            </w:r>
            <w:r w:rsidRPr="00DB24D6">
              <w:rPr>
                <w:rFonts w:ascii="Times New Roman" w:hAnsi="Times New Roman"/>
                <w:sz w:val="16"/>
                <w:szCs w:val="16"/>
                <w:lang w:val="ru-RU"/>
              </w:rPr>
              <w:t>расставлены,</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руки</w:t>
            </w:r>
            <w:r w:rsidRPr="00DB24D6">
              <w:rPr>
                <w:rFonts w:ascii="Times New Roman" w:hAnsi="Times New Roman"/>
                <w:sz w:val="16"/>
                <w:szCs w:val="16"/>
              </w:rPr>
              <w:t> </w:t>
            </w:r>
            <w:r w:rsidRPr="00DB24D6">
              <w:rPr>
                <w:rFonts w:ascii="Times New Roman" w:hAnsi="Times New Roman"/>
                <w:sz w:val="16"/>
                <w:szCs w:val="16"/>
                <w:lang w:val="ru-RU"/>
              </w:rPr>
              <w:t>внизу.</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Поднять</w:t>
            </w:r>
            <w:r w:rsidRPr="00DB24D6">
              <w:rPr>
                <w:rFonts w:ascii="Times New Roman" w:hAnsi="Times New Roman"/>
                <w:sz w:val="16"/>
                <w:szCs w:val="16"/>
              </w:rPr>
              <w:t> </w:t>
            </w:r>
            <w:r w:rsidRPr="00DB24D6">
              <w:rPr>
                <w:rFonts w:ascii="Times New Roman" w:hAnsi="Times New Roman"/>
                <w:sz w:val="16"/>
                <w:szCs w:val="16"/>
                <w:lang w:val="ru-RU"/>
              </w:rPr>
              <w:t>руки</w:t>
            </w:r>
            <w:r w:rsidRPr="00DB24D6">
              <w:rPr>
                <w:rFonts w:ascii="Times New Roman" w:hAnsi="Times New Roman"/>
                <w:sz w:val="16"/>
                <w:szCs w:val="16"/>
              </w:rPr>
              <w:t> </w:t>
            </w:r>
            <w:r w:rsidRPr="00DB24D6">
              <w:rPr>
                <w:rFonts w:ascii="Times New Roman" w:hAnsi="Times New Roman"/>
                <w:sz w:val="16"/>
                <w:szCs w:val="16"/>
                <w:lang w:val="ru-RU"/>
              </w:rPr>
              <w:t>верх</w:t>
            </w:r>
            <w:r w:rsidRPr="00DB24D6">
              <w:rPr>
                <w:rFonts w:ascii="Times New Roman" w:hAnsi="Times New Roman"/>
                <w:sz w:val="16"/>
                <w:szCs w:val="16"/>
              </w:rPr>
              <w:t> </w:t>
            </w:r>
            <w:r w:rsidRPr="00DB24D6">
              <w:rPr>
                <w:rFonts w:ascii="Times New Roman" w:hAnsi="Times New Roman"/>
                <w:sz w:val="16"/>
                <w:szCs w:val="16"/>
                <w:lang w:val="ru-RU"/>
              </w:rPr>
              <w:t>посмотреть</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на</w:t>
            </w:r>
            <w:r w:rsidRPr="00DB24D6">
              <w:rPr>
                <w:rFonts w:ascii="Times New Roman" w:hAnsi="Times New Roman"/>
                <w:sz w:val="16"/>
                <w:szCs w:val="16"/>
              </w:rPr>
              <w:t> </w:t>
            </w:r>
            <w:r w:rsidRPr="00DB24D6">
              <w:rPr>
                <w:rFonts w:ascii="Times New Roman" w:hAnsi="Times New Roman"/>
                <w:sz w:val="16"/>
                <w:szCs w:val="16"/>
                <w:lang w:val="ru-RU"/>
              </w:rPr>
              <w:t>них</w:t>
            </w:r>
            <w:r w:rsidRPr="00DB24D6">
              <w:rPr>
                <w:rFonts w:ascii="Times New Roman" w:hAnsi="Times New Roman"/>
                <w:sz w:val="16"/>
                <w:szCs w:val="16"/>
              </w:rPr>
              <w:t> </w:t>
            </w:r>
            <w:r w:rsidRPr="00DB24D6">
              <w:rPr>
                <w:rFonts w:ascii="Times New Roman" w:hAnsi="Times New Roman"/>
                <w:sz w:val="16"/>
                <w:szCs w:val="16"/>
                <w:lang w:val="ru-RU"/>
              </w:rPr>
              <w:t>–</w:t>
            </w:r>
            <w:r w:rsidRPr="00DB24D6">
              <w:rPr>
                <w:rFonts w:ascii="Times New Roman" w:hAnsi="Times New Roman"/>
                <w:sz w:val="16"/>
                <w:szCs w:val="16"/>
              </w:rPr>
              <w:t> </w:t>
            </w:r>
            <w:r w:rsidRPr="00DB24D6">
              <w:rPr>
                <w:rFonts w:ascii="Times New Roman" w:hAnsi="Times New Roman"/>
                <w:sz w:val="16"/>
                <w:szCs w:val="16"/>
                <w:lang w:val="ru-RU"/>
              </w:rPr>
              <w:t>И.п..</w:t>
            </w:r>
            <w:r w:rsidRPr="00DB24D6">
              <w:rPr>
                <w:rFonts w:ascii="Times New Roman" w:hAnsi="Times New Roman"/>
                <w:sz w:val="16"/>
                <w:szCs w:val="16"/>
              </w:rPr>
              <w:t> </w:t>
            </w:r>
            <w:r w:rsidRPr="00DB24D6">
              <w:rPr>
                <w:rFonts w:ascii="Times New Roman" w:hAnsi="Times New Roman"/>
                <w:sz w:val="16"/>
                <w:szCs w:val="16"/>
                <w:lang w:val="ru-RU"/>
              </w:rPr>
              <w:t>–</w:t>
            </w:r>
            <w:r w:rsidRPr="00DB24D6">
              <w:rPr>
                <w:rFonts w:ascii="Times New Roman" w:hAnsi="Times New Roman"/>
                <w:sz w:val="16"/>
                <w:szCs w:val="16"/>
              </w:rPr>
              <w:t> </w:t>
            </w:r>
            <w:r w:rsidRPr="00DB24D6">
              <w:rPr>
                <w:rFonts w:ascii="Times New Roman" w:hAnsi="Times New Roman"/>
                <w:sz w:val="16"/>
                <w:szCs w:val="16"/>
                <w:lang w:val="ru-RU"/>
              </w:rPr>
              <w:t>4</w:t>
            </w:r>
            <w:r w:rsidRPr="00DB24D6">
              <w:rPr>
                <w:rFonts w:ascii="Times New Roman" w:hAnsi="Times New Roman"/>
                <w:sz w:val="16"/>
                <w:szCs w:val="16"/>
              </w:rPr>
              <w:t> </w:t>
            </w:r>
            <w:r w:rsidRPr="00DB24D6">
              <w:rPr>
                <w:rFonts w:ascii="Times New Roman" w:hAnsi="Times New Roman"/>
                <w:sz w:val="16"/>
                <w:szCs w:val="16"/>
                <w:lang w:val="ru-RU"/>
              </w:rPr>
              <w:t>раза.</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Style w:val="c3"/>
                <w:rFonts w:ascii="Times New Roman" w:hAnsi="Times New Roman"/>
                <w:bCs/>
                <w:sz w:val="16"/>
                <w:szCs w:val="16"/>
                <w:lang w:val="ru-RU"/>
              </w:rPr>
              <w:t>2.«Украшаем</w:t>
            </w:r>
            <w:r w:rsidRPr="00DB24D6">
              <w:rPr>
                <w:rStyle w:val="c3"/>
                <w:rFonts w:ascii="Times New Roman" w:hAnsi="Times New Roman"/>
                <w:bCs/>
                <w:sz w:val="16"/>
                <w:szCs w:val="16"/>
              </w:rPr>
              <w:t> </w:t>
            </w:r>
            <w:r w:rsidRPr="00DB24D6">
              <w:rPr>
                <w:rStyle w:val="c3"/>
                <w:rFonts w:ascii="Times New Roman" w:hAnsi="Times New Roman"/>
                <w:bCs/>
                <w:sz w:val="16"/>
                <w:szCs w:val="16"/>
                <w:lang w:val="ru-RU"/>
              </w:rPr>
              <w:t>елку»</w:t>
            </w:r>
            <w:r w:rsidRPr="00DB24D6">
              <w:rPr>
                <w:rStyle w:val="c3"/>
                <w:rFonts w:ascii="Times New Roman" w:hAnsi="Times New Roman"/>
                <w:b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Мы</w:t>
            </w:r>
            <w:r w:rsidRPr="00DB24D6">
              <w:rPr>
                <w:rFonts w:ascii="Times New Roman" w:hAnsi="Times New Roman"/>
                <w:iCs/>
                <w:sz w:val="16"/>
                <w:szCs w:val="16"/>
              </w:rPr>
              <w:t> </w:t>
            </w:r>
            <w:r w:rsidRPr="00DB24D6">
              <w:rPr>
                <w:rFonts w:ascii="Times New Roman" w:hAnsi="Times New Roman"/>
                <w:iCs/>
                <w:sz w:val="16"/>
                <w:szCs w:val="16"/>
                <w:lang w:val="ru-RU"/>
              </w:rPr>
              <w:t>сегодня</w:t>
            </w:r>
            <w:r w:rsidRPr="00DB24D6">
              <w:rPr>
                <w:rFonts w:ascii="Times New Roman" w:hAnsi="Times New Roman"/>
                <w:iCs/>
                <w:sz w:val="16"/>
                <w:szCs w:val="16"/>
              </w:rPr>
              <w:t> </w:t>
            </w:r>
            <w:r w:rsidRPr="00DB24D6">
              <w:rPr>
                <w:rFonts w:ascii="Times New Roman" w:hAnsi="Times New Roman"/>
                <w:iCs/>
                <w:sz w:val="16"/>
                <w:szCs w:val="16"/>
                <w:lang w:val="ru-RU"/>
              </w:rPr>
              <w:t>принесли</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Яркие</w:t>
            </w:r>
            <w:r w:rsidRPr="00DB24D6">
              <w:rPr>
                <w:rFonts w:ascii="Times New Roman" w:hAnsi="Times New Roman"/>
                <w:iCs/>
                <w:sz w:val="16"/>
                <w:szCs w:val="16"/>
              </w:rPr>
              <w:t> </w:t>
            </w:r>
            <w:r w:rsidRPr="00DB24D6">
              <w:rPr>
                <w:rFonts w:ascii="Times New Roman" w:hAnsi="Times New Roman"/>
                <w:iCs/>
                <w:sz w:val="16"/>
                <w:szCs w:val="16"/>
                <w:lang w:val="ru-RU"/>
              </w:rPr>
              <w:t>игрушки.</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lastRenderedPageBreak/>
              <w:t>Здесь</w:t>
            </w:r>
            <w:r w:rsidRPr="00DB24D6">
              <w:rPr>
                <w:rFonts w:ascii="Times New Roman" w:hAnsi="Times New Roman"/>
                <w:iCs/>
                <w:sz w:val="16"/>
                <w:szCs w:val="16"/>
              </w:rPr>
              <w:t> </w:t>
            </w:r>
            <w:r w:rsidRPr="00DB24D6">
              <w:rPr>
                <w:rFonts w:ascii="Times New Roman" w:hAnsi="Times New Roman"/>
                <w:iCs/>
                <w:sz w:val="16"/>
                <w:szCs w:val="16"/>
                <w:lang w:val="ru-RU"/>
              </w:rPr>
              <w:t>конфеты</w:t>
            </w:r>
            <w:r w:rsidRPr="00DB24D6">
              <w:rPr>
                <w:rFonts w:ascii="Times New Roman" w:hAnsi="Times New Roman"/>
                <w:iCs/>
                <w:sz w:val="16"/>
                <w:szCs w:val="16"/>
              </w:rPr>
              <w:t> </w:t>
            </w:r>
            <w:r w:rsidRPr="00DB24D6">
              <w:rPr>
                <w:rFonts w:ascii="Times New Roman" w:hAnsi="Times New Roman"/>
                <w:iCs/>
                <w:sz w:val="16"/>
                <w:szCs w:val="16"/>
                <w:lang w:val="ru-RU"/>
              </w:rPr>
              <w:t>и</w:t>
            </w:r>
            <w:r w:rsidRPr="00DB24D6">
              <w:rPr>
                <w:rFonts w:ascii="Times New Roman" w:hAnsi="Times New Roman"/>
                <w:iCs/>
                <w:sz w:val="16"/>
                <w:szCs w:val="16"/>
              </w:rPr>
              <w:t> </w:t>
            </w:r>
            <w:r w:rsidRPr="00DB24D6">
              <w:rPr>
                <w:rFonts w:ascii="Times New Roman" w:hAnsi="Times New Roman"/>
                <w:iCs/>
                <w:sz w:val="16"/>
                <w:szCs w:val="16"/>
                <w:lang w:val="ru-RU"/>
              </w:rPr>
              <w:t>шары,</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Пряники</w:t>
            </w:r>
            <w:r w:rsidRPr="00DB24D6">
              <w:rPr>
                <w:rFonts w:ascii="Times New Roman" w:hAnsi="Times New Roman"/>
                <w:iCs/>
                <w:sz w:val="16"/>
                <w:szCs w:val="16"/>
              </w:rPr>
              <w:t> </w:t>
            </w:r>
            <w:r w:rsidRPr="00DB24D6">
              <w:rPr>
                <w:rFonts w:ascii="Times New Roman" w:hAnsi="Times New Roman"/>
                <w:iCs/>
                <w:sz w:val="16"/>
                <w:szCs w:val="16"/>
                <w:lang w:val="ru-RU"/>
              </w:rPr>
              <w:t>хлопушки</w:t>
            </w:r>
            <w:r w:rsidRPr="00DB24D6">
              <w:rPr>
                <w:rFonts w:ascii="Times New Roman" w:hAnsi="Times New Roman"/>
                <w:iCs/>
                <w:sz w:val="16"/>
                <w:szCs w:val="16"/>
              </w:rPr>
              <w:t> </w:t>
            </w:r>
          </w:p>
          <w:p w:rsidR="00186138" w:rsidRPr="00DB24D6" w:rsidRDefault="00186138" w:rsidP="00086DEE">
            <w:pPr>
              <w:pStyle w:val="a3"/>
              <w:rPr>
                <w:rFonts w:ascii="Times New Roman" w:hAnsi="Times New Roman"/>
                <w:iCs/>
                <w:sz w:val="16"/>
                <w:szCs w:val="16"/>
                <w:lang w:val="ru-RU"/>
              </w:rPr>
            </w:pPr>
            <w:r w:rsidRPr="00DB24D6">
              <w:rPr>
                <w:rFonts w:ascii="Times New Roman" w:hAnsi="Times New Roman"/>
                <w:iCs/>
                <w:sz w:val="16"/>
                <w:szCs w:val="16"/>
                <w:lang w:val="ru-RU"/>
              </w:rPr>
              <w:t>Вы</w:t>
            </w:r>
            <w:r w:rsidRPr="00DB24D6">
              <w:rPr>
                <w:rFonts w:ascii="Times New Roman" w:hAnsi="Times New Roman"/>
                <w:iCs/>
                <w:sz w:val="16"/>
                <w:szCs w:val="16"/>
              </w:rPr>
              <w:t> </w:t>
            </w:r>
            <w:r w:rsidRPr="00DB24D6">
              <w:rPr>
                <w:rFonts w:ascii="Times New Roman" w:hAnsi="Times New Roman"/>
                <w:iCs/>
                <w:sz w:val="16"/>
                <w:szCs w:val="16"/>
                <w:lang w:val="ru-RU"/>
              </w:rPr>
              <w:t>игрушки</w:t>
            </w:r>
            <w:r w:rsidRPr="00DB24D6">
              <w:rPr>
                <w:rFonts w:ascii="Times New Roman" w:hAnsi="Times New Roman"/>
                <w:iCs/>
                <w:sz w:val="16"/>
                <w:szCs w:val="16"/>
              </w:rPr>
              <w:t> </w:t>
            </w:r>
            <w:r w:rsidRPr="00DB24D6">
              <w:rPr>
                <w:rFonts w:ascii="Times New Roman" w:hAnsi="Times New Roman"/>
                <w:iCs/>
                <w:sz w:val="16"/>
                <w:szCs w:val="16"/>
                <w:lang w:val="ru-RU"/>
              </w:rPr>
              <w:t>доставайте</w:t>
            </w:r>
            <w:r w:rsidRPr="00DB24D6">
              <w:rPr>
                <w:rFonts w:ascii="Times New Roman" w:hAnsi="Times New Roman"/>
                <w:iCs/>
                <w:sz w:val="16"/>
                <w:szCs w:val="16"/>
              </w:rPr>
              <w:t> </w:t>
            </w:r>
            <w:r w:rsidRPr="00DB24D6">
              <w:rPr>
                <w:rFonts w:ascii="Times New Roman" w:hAnsi="Times New Roman"/>
                <w:iCs/>
                <w:sz w:val="16"/>
                <w:szCs w:val="16"/>
                <w:lang w:val="ru-RU"/>
              </w:rPr>
              <w:t>елку</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вместе</w:t>
            </w:r>
            <w:r w:rsidRPr="00DB24D6">
              <w:rPr>
                <w:rFonts w:ascii="Times New Roman" w:hAnsi="Times New Roman"/>
                <w:iCs/>
                <w:sz w:val="16"/>
                <w:szCs w:val="16"/>
              </w:rPr>
              <w:t> </w:t>
            </w:r>
            <w:r w:rsidRPr="00DB24D6">
              <w:rPr>
                <w:rFonts w:ascii="Times New Roman" w:hAnsi="Times New Roman"/>
                <w:iCs/>
                <w:sz w:val="16"/>
                <w:szCs w:val="16"/>
                <w:lang w:val="ru-RU"/>
              </w:rPr>
              <w:t>украшайте</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И.п.</w:t>
            </w:r>
            <w:r w:rsidRPr="00DB24D6">
              <w:rPr>
                <w:rFonts w:ascii="Times New Roman" w:hAnsi="Times New Roman"/>
                <w:sz w:val="16"/>
                <w:szCs w:val="16"/>
              </w:rPr>
              <w:t> </w:t>
            </w:r>
            <w:r w:rsidRPr="00DB24D6">
              <w:rPr>
                <w:rFonts w:ascii="Times New Roman" w:hAnsi="Times New Roman"/>
                <w:sz w:val="16"/>
                <w:szCs w:val="16"/>
                <w:lang w:val="ru-RU"/>
              </w:rPr>
              <w:t>стоя,</w:t>
            </w:r>
            <w:r w:rsidRPr="00DB24D6">
              <w:rPr>
                <w:rFonts w:ascii="Times New Roman" w:hAnsi="Times New Roman"/>
                <w:sz w:val="16"/>
                <w:szCs w:val="16"/>
              </w:rPr>
              <w:t> </w:t>
            </w:r>
            <w:r w:rsidRPr="00DB24D6">
              <w:rPr>
                <w:rFonts w:ascii="Times New Roman" w:hAnsi="Times New Roman"/>
                <w:sz w:val="16"/>
                <w:szCs w:val="16"/>
                <w:lang w:val="ru-RU"/>
              </w:rPr>
              <w:t>ноги</w:t>
            </w:r>
            <w:r w:rsidRPr="00DB24D6">
              <w:rPr>
                <w:rFonts w:ascii="Times New Roman" w:hAnsi="Times New Roman"/>
                <w:sz w:val="16"/>
                <w:szCs w:val="16"/>
              </w:rPr>
              <w:t> </w:t>
            </w:r>
            <w:r w:rsidRPr="00DB24D6">
              <w:rPr>
                <w:rFonts w:ascii="Times New Roman" w:hAnsi="Times New Roman"/>
                <w:sz w:val="16"/>
                <w:szCs w:val="16"/>
                <w:lang w:val="ru-RU"/>
              </w:rPr>
              <w:t>на</w:t>
            </w:r>
            <w:r w:rsidRPr="00DB24D6">
              <w:rPr>
                <w:rFonts w:ascii="Times New Roman" w:hAnsi="Times New Roman"/>
                <w:sz w:val="16"/>
                <w:szCs w:val="16"/>
              </w:rPr>
              <w:t> </w:t>
            </w:r>
            <w:r w:rsidRPr="00DB24D6">
              <w:rPr>
                <w:rFonts w:ascii="Times New Roman" w:hAnsi="Times New Roman"/>
                <w:sz w:val="16"/>
                <w:szCs w:val="16"/>
                <w:lang w:val="ru-RU"/>
              </w:rPr>
              <w:t>ширине</w:t>
            </w:r>
            <w:r w:rsidRPr="00DB24D6">
              <w:rPr>
                <w:rFonts w:ascii="Times New Roman" w:hAnsi="Times New Roman"/>
                <w:sz w:val="16"/>
                <w:szCs w:val="16"/>
              </w:rPr>
              <w:t> </w:t>
            </w:r>
            <w:r w:rsidRPr="00DB24D6">
              <w:rPr>
                <w:rFonts w:ascii="Times New Roman" w:hAnsi="Times New Roman"/>
                <w:sz w:val="16"/>
                <w:szCs w:val="16"/>
                <w:lang w:val="ru-RU"/>
              </w:rPr>
              <w:t>плеч</w:t>
            </w:r>
            <w:r w:rsidRPr="00DB24D6">
              <w:rPr>
                <w:rFonts w:ascii="Times New Roman" w:hAnsi="Times New Roman"/>
                <w:sz w:val="16"/>
                <w:szCs w:val="16"/>
              </w:rPr>
              <w:t> </w:t>
            </w:r>
            <w:r w:rsidRPr="00DB24D6">
              <w:rPr>
                <w:rFonts w:ascii="Times New Roman" w:hAnsi="Times New Roman"/>
                <w:sz w:val="16"/>
                <w:szCs w:val="16"/>
                <w:lang w:val="ru-RU"/>
              </w:rPr>
              <w:t>руки</w:t>
            </w:r>
            <w:r w:rsidRPr="00DB24D6">
              <w:rPr>
                <w:rFonts w:ascii="Times New Roman" w:hAnsi="Times New Roman"/>
                <w:sz w:val="16"/>
                <w:szCs w:val="16"/>
              </w:rPr>
              <w:t> </w:t>
            </w:r>
            <w:r w:rsidRPr="00DB24D6">
              <w:rPr>
                <w:rFonts w:ascii="Times New Roman" w:hAnsi="Times New Roman"/>
                <w:sz w:val="16"/>
                <w:szCs w:val="16"/>
                <w:lang w:val="ru-RU"/>
              </w:rPr>
              <w:t>вниз.Наклон</w:t>
            </w:r>
            <w:r w:rsidRPr="00DB24D6">
              <w:rPr>
                <w:rFonts w:ascii="Times New Roman" w:hAnsi="Times New Roman"/>
                <w:sz w:val="16"/>
                <w:szCs w:val="16"/>
              </w:rPr>
              <w:t> </w:t>
            </w:r>
            <w:r w:rsidRPr="00DB24D6">
              <w:rPr>
                <w:rFonts w:ascii="Times New Roman" w:hAnsi="Times New Roman"/>
                <w:sz w:val="16"/>
                <w:szCs w:val="16"/>
                <w:lang w:val="ru-RU"/>
              </w:rPr>
              <w:t>(внизу</w:t>
            </w:r>
            <w:r w:rsidRPr="00DB24D6">
              <w:rPr>
                <w:rFonts w:ascii="Times New Roman" w:hAnsi="Times New Roman"/>
                <w:sz w:val="16"/>
                <w:szCs w:val="16"/>
              </w:rPr>
              <w:t> </w:t>
            </w:r>
            <w:r w:rsidRPr="00DB24D6">
              <w:rPr>
                <w:rFonts w:ascii="Times New Roman" w:hAnsi="Times New Roman"/>
                <w:sz w:val="16"/>
                <w:szCs w:val="16"/>
                <w:lang w:val="ru-RU"/>
              </w:rPr>
              <w:t>у</w:t>
            </w:r>
            <w:r w:rsidRPr="00DB24D6">
              <w:rPr>
                <w:rFonts w:ascii="Times New Roman" w:hAnsi="Times New Roman"/>
                <w:sz w:val="16"/>
                <w:szCs w:val="16"/>
              </w:rPr>
              <w:t> </w:t>
            </w:r>
            <w:r w:rsidRPr="00DB24D6">
              <w:rPr>
                <w:rFonts w:ascii="Times New Roman" w:hAnsi="Times New Roman"/>
                <w:sz w:val="16"/>
                <w:szCs w:val="16"/>
                <w:lang w:val="ru-RU"/>
              </w:rPr>
              <w:t>пола</w:t>
            </w:r>
            <w:r w:rsidRPr="00DB24D6">
              <w:rPr>
                <w:rFonts w:ascii="Times New Roman" w:hAnsi="Times New Roman"/>
                <w:sz w:val="16"/>
                <w:szCs w:val="16"/>
              </w:rPr>
              <w:t> </w:t>
            </w:r>
            <w:r w:rsidRPr="00DB24D6">
              <w:rPr>
                <w:rFonts w:ascii="Times New Roman" w:hAnsi="Times New Roman"/>
                <w:sz w:val="16"/>
                <w:szCs w:val="16"/>
                <w:lang w:val="ru-RU"/>
              </w:rPr>
              <w:t>выполнить</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движение</w:t>
            </w:r>
            <w:r w:rsidRPr="00DB24D6">
              <w:rPr>
                <w:rFonts w:ascii="Times New Roman" w:hAnsi="Times New Roman"/>
                <w:sz w:val="16"/>
                <w:szCs w:val="16"/>
              </w:rPr>
              <w:t> </w:t>
            </w:r>
            <w:r w:rsidRPr="00DB24D6">
              <w:rPr>
                <w:rFonts w:ascii="Times New Roman" w:hAnsi="Times New Roman"/>
                <w:sz w:val="16"/>
                <w:szCs w:val="16"/>
                <w:lang w:val="ru-RU"/>
              </w:rPr>
              <w:t>кистями</w:t>
            </w:r>
            <w:r w:rsidRPr="00DB24D6">
              <w:rPr>
                <w:rFonts w:ascii="Times New Roman" w:hAnsi="Times New Roman"/>
                <w:sz w:val="16"/>
                <w:szCs w:val="16"/>
              </w:rPr>
              <w:t> </w:t>
            </w:r>
            <w:r w:rsidRPr="00DB24D6">
              <w:rPr>
                <w:rFonts w:ascii="Times New Roman" w:hAnsi="Times New Roman"/>
                <w:sz w:val="16"/>
                <w:szCs w:val="16"/>
                <w:lang w:val="ru-RU"/>
              </w:rPr>
              <w:t>рук</w:t>
            </w:r>
            <w:r w:rsidRPr="00DB24D6">
              <w:rPr>
                <w:rFonts w:ascii="Times New Roman" w:hAnsi="Times New Roman"/>
                <w:sz w:val="16"/>
                <w:szCs w:val="16"/>
              </w:rPr>
              <w:t> </w:t>
            </w:r>
            <w:r w:rsidRPr="00DB24D6">
              <w:rPr>
                <w:rFonts w:ascii="Times New Roman" w:hAnsi="Times New Roman"/>
                <w:sz w:val="16"/>
                <w:szCs w:val="16"/>
                <w:lang w:val="ru-RU"/>
              </w:rPr>
              <w:t>«берем</w:t>
            </w:r>
            <w:r w:rsidRPr="00DB24D6">
              <w:rPr>
                <w:rFonts w:ascii="Times New Roman" w:hAnsi="Times New Roman"/>
                <w:sz w:val="16"/>
                <w:szCs w:val="16"/>
              </w:rPr>
              <w:t> </w:t>
            </w:r>
            <w:r w:rsidRPr="00DB24D6">
              <w:rPr>
                <w:rFonts w:ascii="Times New Roman" w:hAnsi="Times New Roman"/>
                <w:sz w:val="16"/>
                <w:szCs w:val="16"/>
                <w:lang w:val="ru-RU"/>
              </w:rPr>
              <w:t>игрушки»);</w:t>
            </w:r>
            <w:r w:rsidRPr="00DB24D6">
              <w:rPr>
                <w:rFonts w:ascii="Times New Roman" w:hAnsi="Times New Roman"/>
                <w:sz w:val="16"/>
                <w:szCs w:val="16"/>
              </w:rPr>
              <w:t> </w:t>
            </w:r>
            <w:r w:rsidRPr="00DB24D6">
              <w:rPr>
                <w:rFonts w:ascii="Times New Roman" w:hAnsi="Times New Roman"/>
                <w:sz w:val="16"/>
                <w:szCs w:val="16"/>
                <w:lang w:val="ru-RU"/>
              </w:rPr>
              <w:t>выпрямиться,</w:t>
            </w:r>
            <w:r w:rsidRPr="00DB24D6">
              <w:rPr>
                <w:rFonts w:ascii="Times New Roman" w:hAnsi="Times New Roman"/>
                <w:sz w:val="16"/>
                <w:szCs w:val="16"/>
              </w:rPr>
              <w:t> </w:t>
            </w:r>
            <w:r w:rsidRPr="00DB24D6">
              <w:rPr>
                <w:rFonts w:ascii="Times New Roman" w:hAnsi="Times New Roman"/>
                <w:sz w:val="16"/>
                <w:szCs w:val="16"/>
                <w:lang w:val="ru-RU"/>
              </w:rPr>
              <w:t>вывести</w:t>
            </w:r>
            <w:r w:rsidRPr="00DB24D6">
              <w:rPr>
                <w:rFonts w:ascii="Times New Roman" w:hAnsi="Times New Roman"/>
                <w:sz w:val="16"/>
                <w:szCs w:val="16"/>
              </w:rPr>
              <w:t> </w:t>
            </w:r>
            <w:r w:rsidRPr="00DB24D6">
              <w:rPr>
                <w:rFonts w:ascii="Times New Roman" w:hAnsi="Times New Roman"/>
                <w:sz w:val="16"/>
                <w:szCs w:val="16"/>
                <w:lang w:val="ru-RU"/>
              </w:rPr>
              <w:t>руки</w:t>
            </w:r>
            <w:r w:rsidRPr="00DB24D6">
              <w:rPr>
                <w:rFonts w:ascii="Times New Roman" w:hAnsi="Times New Roman"/>
                <w:sz w:val="16"/>
                <w:szCs w:val="16"/>
              </w:rPr>
              <w:t> </w:t>
            </w:r>
            <w:r w:rsidRPr="00DB24D6">
              <w:rPr>
                <w:rFonts w:ascii="Times New Roman" w:hAnsi="Times New Roman"/>
                <w:sz w:val="16"/>
                <w:szCs w:val="16"/>
                <w:lang w:val="ru-RU"/>
              </w:rPr>
              <w:t>вперед-вверх</w:t>
            </w:r>
            <w:r w:rsidRPr="00DB24D6">
              <w:rPr>
                <w:rFonts w:ascii="Times New Roman" w:hAnsi="Times New Roman"/>
                <w:sz w:val="16"/>
                <w:szCs w:val="16"/>
              </w:rPr>
              <w:t> </w:t>
            </w:r>
            <w:r w:rsidRPr="00DB24D6">
              <w:rPr>
                <w:rFonts w:ascii="Times New Roman" w:hAnsi="Times New Roman"/>
                <w:sz w:val="16"/>
                <w:szCs w:val="16"/>
                <w:lang w:val="ru-RU"/>
              </w:rPr>
              <w:t>движение</w:t>
            </w:r>
            <w:r w:rsidRPr="00DB24D6">
              <w:rPr>
                <w:rFonts w:ascii="Times New Roman" w:hAnsi="Times New Roman"/>
                <w:sz w:val="16"/>
                <w:szCs w:val="16"/>
              </w:rPr>
              <w:t> </w:t>
            </w:r>
            <w:r w:rsidRPr="00DB24D6">
              <w:rPr>
                <w:rFonts w:ascii="Times New Roman" w:hAnsi="Times New Roman"/>
                <w:sz w:val="16"/>
                <w:szCs w:val="16"/>
                <w:lang w:val="ru-RU"/>
              </w:rPr>
              <w:t>кистями</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«вешаем</w:t>
            </w:r>
            <w:r w:rsidRPr="00DB24D6">
              <w:rPr>
                <w:rFonts w:ascii="Times New Roman" w:hAnsi="Times New Roman"/>
                <w:sz w:val="16"/>
                <w:szCs w:val="16"/>
              </w:rPr>
              <w:t> </w:t>
            </w:r>
            <w:r w:rsidRPr="00DB24D6">
              <w:rPr>
                <w:rFonts w:ascii="Times New Roman" w:hAnsi="Times New Roman"/>
                <w:sz w:val="16"/>
                <w:szCs w:val="16"/>
                <w:lang w:val="ru-RU"/>
              </w:rPr>
              <w:t>игрушки»</w:t>
            </w:r>
            <w:r w:rsidRPr="00DB24D6">
              <w:rPr>
                <w:rFonts w:ascii="Times New Roman" w:hAnsi="Times New Roman"/>
                <w:sz w:val="16"/>
                <w:szCs w:val="16"/>
              </w:rPr>
              <w:t> </w:t>
            </w:r>
            <w:r w:rsidRPr="00DB24D6">
              <w:rPr>
                <w:rFonts w:ascii="Times New Roman" w:hAnsi="Times New Roman"/>
                <w:sz w:val="16"/>
                <w:szCs w:val="16"/>
                <w:lang w:val="ru-RU"/>
              </w:rPr>
              <w:t>-</w:t>
            </w:r>
            <w:r w:rsidRPr="00DB24D6">
              <w:rPr>
                <w:rFonts w:ascii="Times New Roman" w:hAnsi="Times New Roman"/>
                <w:sz w:val="16"/>
                <w:szCs w:val="16"/>
              </w:rPr>
              <w:t> </w:t>
            </w:r>
            <w:r w:rsidRPr="00DB24D6">
              <w:rPr>
                <w:rFonts w:ascii="Times New Roman" w:hAnsi="Times New Roman"/>
                <w:sz w:val="16"/>
                <w:szCs w:val="16"/>
                <w:lang w:val="ru-RU"/>
              </w:rPr>
              <w:t>4</w:t>
            </w:r>
            <w:r w:rsidRPr="00DB24D6">
              <w:rPr>
                <w:rFonts w:ascii="Times New Roman" w:hAnsi="Times New Roman"/>
                <w:sz w:val="16"/>
                <w:szCs w:val="16"/>
              </w:rPr>
              <w:t> </w:t>
            </w:r>
            <w:r w:rsidRPr="00DB24D6">
              <w:rPr>
                <w:rFonts w:ascii="Times New Roman" w:hAnsi="Times New Roman"/>
                <w:sz w:val="16"/>
                <w:szCs w:val="16"/>
                <w:lang w:val="ru-RU"/>
              </w:rPr>
              <w:t>раза.</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Style w:val="c3"/>
                <w:rFonts w:ascii="Times New Roman" w:hAnsi="Times New Roman"/>
                <w:bCs/>
                <w:sz w:val="16"/>
                <w:szCs w:val="16"/>
                <w:lang w:val="ru-RU"/>
              </w:rPr>
              <w:t>3.«Радуемся</w:t>
            </w:r>
            <w:r w:rsidRPr="00DB24D6">
              <w:rPr>
                <w:rStyle w:val="c3"/>
                <w:rFonts w:ascii="Times New Roman" w:hAnsi="Times New Roman"/>
                <w:bCs/>
                <w:sz w:val="16"/>
                <w:szCs w:val="16"/>
              </w:rPr>
              <w:t> </w:t>
            </w:r>
            <w:r w:rsidRPr="00DB24D6">
              <w:rPr>
                <w:rStyle w:val="c3"/>
                <w:rFonts w:ascii="Times New Roman" w:hAnsi="Times New Roman"/>
                <w:bCs/>
                <w:sz w:val="16"/>
                <w:szCs w:val="16"/>
                <w:lang w:val="ru-RU"/>
              </w:rPr>
              <w:t>елке»</w:t>
            </w:r>
            <w:r w:rsidRPr="00DB24D6">
              <w:rPr>
                <w:rStyle w:val="c3"/>
                <w:rFonts w:ascii="Times New Roman" w:hAnsi="Times New Roman"/>
                <w:b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Распушила</w:t>
            </w:r>
            <w:r w:rsidRPr="00DB24D6">
              <w:rPr>
                <w:rFonts w:ascii="Times New Roman" w:hAnsi="Times New Roman"/>
                <w:iCs/>
                <w:sz w:val="16"/>
                <w:szCs w:val="16"/>
              </w:rPr>
              <w:t> </w:t>
            </w:r>
            <w:r w:rsidRPr="00DB24D6">
              <w:rPr>
                <w:rFonts w:ascii="Times New Roman" w:hAnsi="Times New Roman"/>
                <w:iCs/>
                <w:sz w:val="16"/>
                <w:szCs w:val="16"/>
                <w:lang w:val="ru-RU"/>
              </w:rPr>
              <w:t>елка</w:t>
            </w:r>
            <w:r w:rsidRPr="00DB24D6">
              <w:rPr>
                <w:rFonts w:ascii="Times New Roman" w:hAnsi="Times New Roman"/>
                <w:iCs/>
                <w:sz w:val="16"/>
                <w:szCs w:val="16"/>
              </w:rPr>
              <w:t> </w:t>
            </w:r>
            <w:r w:rsidRPr="00DB24D6">
              <w:rPr>
                <w:rFonts w:ascii="Times New Roman" w:hAnsi="Times New Roman"/>
                <w:iCs/>
                <w:sz w:val="16"/>
                <w:szCs w:val="16"/>
                <w:lang w:val="ru-RU"/>
              </w:rPr>
              <w:t>лапы,</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Стала</w:t>
            </w:r>
            <w:r w:rsidRPr="00DB24D6">
              <w:rPr>
                <w:rFonts w:ascii="Times New Roman" w:hAnsi="Times New Roman"/>
                <w:iCs/>
                <w:sz w:val="16"/>
                <w:szCs w:val="16"/>
              </w:rPr>
              <w:t> </w:t>
            </w:r>
            <w:r w:rsidRPr="00DB24D6">
              <w:rPr>
                <w:rFonts w:ascii="Times New Roman" w:hAnsi="Times New Roman"/>
                <w:iCs/>
                <w:sz w:val="16"/>
                <w:szCs w:val="16"/>
                <w:lang w:val="ru-RU"/>
              </w:rPr>
              <w:t>красоваться.</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А</w:t>
            </w:r>
            <w:r w:rsidRPr="00DB24D6">
              <w:rPr>
                <w:rFonts w:ascii="Times New Roman" w:hAnsi="Times New Roman"/>
                <w:iCs/>
                <w:sz w:val="16"/>
                <w:szCs w:val="16"/>
              </w:rPr>
              <w:t> </w:t>
            </w:r>
            <w:r w:rsidRPr="00DB24D6">
              <w:rPr>
                <w:rFonts w:ascii="Times New Roman" w:hAnsi="Times New Roman"/>
                <w:iCs/>
                <w:sz w:val="16"/>
                <w:szCs w:val="16"/>
                <w:lang w:val="ru-RU"/>
              </w:rPr>
              <w:t>мальчишки</w:t>
            </w:r>
            <w:r w:rsidRPr="00DB24D6">
              <w:rPr>
                <w:rFonts w:ascii="Times New Roman" w:hAnsi="Times New Roman"/>
                <w:iCs/>
                <w:sz w:val="16"/>
                <w:szCs w:val="16"/>
              </w:rPr>
              <w:t> </w:t>
            </w:r>
            <w:r w:rsidRPr="00DB24D6">
              <w:rPr>
                <w:rFonts w:ascii="Times New Roman" w:hAnsi="Times New Roman"/>
                <w:iCs/>
                <w:sz w:val="16"/>
                <w:szCs w:val="16"/>
                <w:lang w:val="ru-RU"/>
              </w:rPr>
              <w:t>и</w:t>
            </w:r>
            <w:r w:rsidRPr="00DB24D6">
              <w:rPr>
                <w:rFonts w:ascii="Times New Roman" w:hAnsi="Times New Roman"/>
                <w:iCs/>
                <w:sz w:val="16"/>
                <w:szCs w:val="16"/>
              </w:rPr>
              <w:t> </w:t>
            </w:r>
            <w:r w:rsidRPr="00DB24D6">
              <w:rPr>
                <w:rFonts w:ascii="Times New Roman" w:hAnsi="Times New Roman"/>
                <w:iCs/>
                <w:sz w:val="16"/>
                <w:szCs w:val="16"/>
                <w:lang w:val="ru-RU"/>
              </w:rPr>
              <w:t>девчонки</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Стали</w:t>
            </w:r>
            <w:r w:rsidRPr="00DB24D6">
              <w:rPr>
                <w:rFonts w:ascii="Times New Roman" w:hAnsi="Times New Roman"/>
                <w:iCs/>
                <w:sz w:val="16"/>
                <w:szCs w:val="16"/>
              </w:rPr>
              <w:t> </w:t>
            </w:r>
            <w:r w:rsidRPr="00DB24D6">
              <w:rPr>
                <w:rFonts w:ascii="Times New Roman" w:hAnsi="Times New Roman"/>
                <w:iCs/>
                <w:sz w:val="16"/>
                <w:szCs w:val="16"/>
                <w:lang w:val="ru-RU"/>
              </w:rPr>
              <w:t>улыбаться.</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lang w:val="ru-RU"/>
              </w:rPr>
              <w:t>И.п.прыжки</w:t>
            </w:r>
            <w:r w:rsidRPr="00DB24D6">
              <w:rPr>
                <w:rFonts w:ascii="Times New Roman" w:hAnsi="Times New Roman"/>
                <w:sz w:val="16"/>
                <w:szCs w:val="16"/>
              </w:rPr>
              <w:t> </w:t>
            </w:r>
            <w:r w:rsidRPr="00DB24D6">
              <w:rPr>
                <w:rFonts w:ascii="Times New Roman" w:hAnsi="Times New Roman"/>
                <w:sz w:val="16"/>
                <w:szCs w:val="16"/>
                <w:lang w:val="ru-RU"/>
              </w:rPr>
              <w:t>на</w:t>
            </w:r>
            <w:r w:rsidRPr="00DB24D6">
              <w:rPr>
                <w:rFonts w:ascii="Times New Roman" w:hAnsi="Times New Roman"/>
                <w:sz w:val="16"/>
                <w:szCs w:val="16"/>
              </w:rPr>
              <w:t> </w:t>
            </w:r>
            <w:r w:rsidRPr="00DB24D6">
              <w:rPr>
                <w:rFonts w:ascii="Times New Roman" w:hAnsi="Times New Roman"/>
                <w:sz w:val="16"/>
                <w:szCs w:val="16"/>
                <w:lang w:val="ru-RU"/>
              </w:rPr>
              <w:t>месте</w:t>
            </w:r>
            <w:r w:rsidRPr="00DB24D6">
              <w:rPr>
                <w:rFonts w:ascii="Times New Roman" w:hAnsi="Times New Roman"/>
                <w:sz w:val="16"/>
                <w:szCs w:val="16"/>
              </w:rPr>
              <w:t> </w:t>
            </w:r>
            <w:r w:rsidRPr="00DB24D6">
              <w:rPr>
                <w:rFonts w:ascii="Times New Roman" w:hAnsi="Times New Roman"/>
                <w:sz w:val="16"/>
                <w:szCs w:val="16"/>
                <w:lang w:val="ru-RU"/>
              </w:rPr>
              <w:t>на</w:t>
            </w:r>
            <w:r w:rsidRPr="00DB24D6">
              <w:rPr>
                <w:rFonts w:ascii="Times New Roman" w:hAnsi="Times New Roman"/>
                <w:sz w:val="16"/>
                <w:szCs w:val="16"/>
              </w:rPr>
              <w:t> </w:t>
            </w:r>
            <w:r w:rsidRPr="00DB24D6">
              <w:rPr>
                <w:rFonts w:ascii="Times New Roman" w:hAnsi="Times New Roman"/>
                <w:sz w:val="16"/>
                <w:szCs w:val="16"/>
                <w:lang w:val="ru-RU"/>
              </w:rPr>
              <w:t>двух</w:t>
            </w:r>
            <w:r w:rsidRPr="00DB24D6">
              <w:rPr>
                <w:rFonts w:ascii="Times New Roman" w:hAnsi="Times New Roman"/>
                <w:sz w:val="16"/>
                <w:szCs w:val="16"/>
              </w:rPr>
              <w:t> </w:t>
            </w:r>
            <w:r w:rsidRPr="00DB24D6">
              <w:rPr>
                <w:rFonts w:ascii="Times New Roman" w:hAnsi="Times New Roman"/>
                <w:sz w:val="16"/>
                <w:szCs w:val="16"/>
                <w:lang w:val="ru-RU"/>
              </w:rPr>
              <w:t>ногах.</w:t>
            </w:r>
            <w:r w:rsidRPr="00DB24D6">
              <w:rPr>
                <w:rFonts w:ascii="Times New Roman" w:hAnsi="Times New Roman"/>
                <w:sz w:val="16"/>
                <w:szCs w:val="16"/>
              </w:rPr>
              <w:t> 4 раза</w:t>
            </w:r>
          </w:p>
        </w:tc>
        <w:tc>
          <w:tcPr>
            <w:tcW w:w="3412" w:type="dxa"/>
            <w:shd w:val="clear" w:color="auto" w:fill="auto"/>
          </w:tcPr>
          <w:p w:rsidR="00186138" w:rsidRPr="00DB24D6" w:rsidRDefault="00186138" w:rsidP="00086DEE">
            <w:pPr>
              <w:shd w:val="clear" w:color="auto" w:fill="FFFFFF"/>
              <w:rPr>
                <w:sz w:val="16"/>
                <w:szCs w:val="16"/>
              </w:rPr>
            </w:pPr>
            <w:r w:rsidRPr="00DB24D6">
              <w:rPr>
                <w:b/>
                <w:bCs/>
                <w:sz w:val="16"/>
                <w:szCs w:val="16"/>
              </w:rPr>
              <w:lastRenderedPageBreak/>
              <w:t>Рубим дрова</w:t>
            </w:r>
          </w:p>
          <w:p w:rsidR="00186138" w:rsidRPr="00DB24D6" w:rsidRDefault="00186138" w:rsidP="00086DEE">
            <w:pPr>
              <w:shd w:val="clear" w:color="auto" w:fill="FFFFFF"/>
              <w:rPr>
                <w:sz w:val="16"/>
                <w:szCs w:val="16"/>
              </w:rPr>
            </w:pPr>
            <w:r w:rsidRPr="00DB24D6">
              <w:rPr>
                <w:sz w:val="16"/>
                <w:szCs w:val="16"/>
              </w:rPr>
              <w:t>И. п. ноги на ширине плеч, руки поднимаем  </w:t>
            </w:r>
            <w:r w:rsidRPr="00DB24D6">
              <w:rPr>
                <w:rStyle w:val="apple-converted-space"/>
                <w:sz w:val="16"/>
                <w:szCs w:val="16"/>
              </w:rPr>
              <w:t> </w:t>
            </w:r>
            <w:r w:rsidRPr="00DB24D6">
              <w:rPr>
                <w:sz w:val="16"/>
                <w:szCs w:val="16"/>
              </w:rPr>
              <w:t>вверх, соединяем в замок </w:t>
            </w:r>
            <w:r w:rsidRPr="00DB24D6">
              <w:rPr>
                <w:rStyle w:val="apple-converted-space"/>
                <w:sz w:val="16"/>
                <w:szCs w:val="16"/>
              </w:rPr>
              <w:t> </w:t>
            </w:r>
            <w:r w:rsidRPr="00DB24D6">
              <w:rPr>
                <w:sz w:val="16"/>
                <w:szCs w:val="16"/>
              </w:rPr>
              <w:t>– вдох через нос, опускаем резко вниз, выдыхаем и произносим: Ох! Ох! Ох!</w:t>
            </w:r>
          </w:p>
          <w:p w:rsidR="00186138" w:rsidRPr="00DB24D6" w:rsidRDefault="00186138" w:rsidP="00086DEE">
            <w:pPr>
              <w:jc w:val="center"/>
              <w:rPr>
                <w:b/>
                <w:sz w:val="16"/>
                <w:szCs w:val="16"/>
              </w:rPr>
            </w:pPr>
          </w:p>
        </w:tc>
      </w:tr>
      <w:tr w:rsidR="00186138" w:rsidRPr="00DB24D6" w:rsidTr="0010211A">
        <w:trPr>
          <w:trHeight w:val="1118"/>
          <w:jc w:val="center"/>
        </w:trPr>
        <w:tc>
          <w:tcPr>
            <w:tcW w:w="1393"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lastRenderedPageBreak/>
              <w:t>I неделя</w:t>
            </w:r>
          </w:p>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t>(февраль)</w:t>
            </w:r>
          </w:p>
          <w:p w:rsidR="00186138" w:rsidRPr="00DB24D6" w:rsidRDefault="00186138" w:rsidP="00086DEE">
            <w:pPr>
              <w:pStyle w:val="a3"/>
              <w:rPr>
                <w:rFonts w:ascii="Times New Roman" w:hAnsi="Times New Roman"/>
                <w:sz w:val="16"/>
                <w:szCs w:val="16"/>
              </w:rPr>
            </w:pPr>
          </w:p>
        </w:tc>
        <w:tc>
          <w:tcPr>
            <w:tcW w:w="2316"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 xml:space="preserve">Подвижная игра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«Игра в снежки»</w:t>
            </w: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t>Основные движения.</w:t>
            </w:r>
          </w:p>
          <w:p w:rsidR="00186138" w:rsidRPr="00DB24D6" w:rsidRDefault="00186138" w:rsidP="00086DEE">
            <w:pPr>
              <w:pStyle w:val="a3"/>
              <w:rPr>
                <w:rFonts w:ascii="Times New Roman" w:hAnsi="Times New Roman"/>
                <w:sz w:val="16"/>
                <w:szCs w:val="16"/>
              </w:rPr>
            </w:pPr>
            <w:r w:rsidRPr="00DB24D6">
              <w:rPr>
                <w:rFonts w:ascii="Times New Roman" w:hAnsi="Times New Roman"/>
                <w:i/>
                <w:sz w:val="16"/>
                <w:szCs w:val="16"/>
              </w:rPr>
              <w:t xml:space="preserve">Ходьба, прыжки </w:t>
            </w:r>
          </w:p>
        </w:tc>
        <w:tc>
          <w:tcPr>
            <w:tcW w:w="3714"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-продолжать учить детей метать в цель;</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-продолжать развивать ДА детей;</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-способствовать их общему физическому развитию.</w:t>
            </w: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 xml:space="preserve">-упражнять в ходьбе по скамейке, по веревке боком, по ребристой доске;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-в прыжках в длину с места на спортивном мате (не менее 70 см); в спрыгивании с высоты 40 см, в прыжках в длину до предмета;</w:t>
            </w:r>
          </w:p>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t>-воспитывать ловкость, выносливость.</w:t>
            </w:r>
          </w:p>
        </w:tc>
        <w:tc>
          <w:tcPr>
            <w:tcW w:w="5140" w:type="dxa"/>
            <w:shd w:val="clear" w:color="auto" w:fill="auto"/>
          </w:tcPr>
          <w:p w:rsidR="00186138" w:rsidRPr="00DB24D6" w:rsidRDefault="00186138" w:rsidP="00086DEE">
            <w:pPr>
              <w:pStyle w:val="a3"/>
              <w:rPr>
                <w:rFonts w:ascii="Times New Roman" w:hAnsi="Times New Roman"/>
                <w:iCs/>
                <w:sz w:val="16"/>
                <w:szCs w:val="16"/>
                <w:lang w:val="ru-RU"/>
              </w:rPr>
            </w:pPr>
            <w:r w:rsidRPr="00DB24D6">
              <w:rPr>
                <w:rFonts w:ascii="Times New Roman" w:hAnsi="Times New Roman"/>
                <w:iCs/>
                <w:color w:val="000000"/>
                <w:sz w:val="16"/>
                <w:szCs w:val="16"/>
                <w:lang w:val="ru-RU"/>
              </w:rPr>
              <w:t>К</w:t>
            </w:r>
            <w:r w:rsidRPr="00DB24D6">
              <w:rPr>
                <w:rFonts w:ascii="Times New Roman" w:hAnsi="Times New Roman"/>
                <w:iCs/>
                <w:sz w:val="16"/>
                <w:szCs w:val="16"/>
                <w:lang w:val="ru-RU"/>
              </w:rPr>
              <w:t>ак</w:t>
            </w:r>
            <w:r w:rsidRPr="00DB24D6">
              <w:rPr>
                <w:rFonts w:ascii="Times New Roman" w:hAnsi="Times New Roman"/>
                <w:iCs/>
                <w:sz w:val="16"/>
                <w:szCs w:val="16"/>
              </w:rPr>
              <w:t> </w:t>
            </w:r>
            <w:r w:rsidRPr="00DB24D6">
              <w:rPr>
                <w:rFonts w:ascii="Times New Roman" w:hAnsi="Times New Roman"/>
                <w:iCs/>
                <w:sz w:val="16"/>
                <w:szCs w:val="16"/>
                <w:lang w:val="ru-RU"/>
              </w:rPr>
              <w:t>на</w:t>
            </w:r>
            <w:r w:rsidRPr="00DB24D6">
              <w:rPr>
                <w:rFonts w:ascii="Times New Roman" w:hAnsi="Times New Roman"/>
                <w:iCs/>
                <w:sz w:val="16"/>
                <w:szCs w:val="16"/>
              </w:rPr>
              <w:t> </w:t>
            </w:r>
            <w:r w:rsidRPr="00DB24D6">
              <w:rPr>
                <w:rFonts w:ascii="Times New Roman" w:hAnsi="Times New Roman"/>
                <w:iCs/>
                <w:sz w:val="16"/>
                <w:szCs w:val="16"/>
                <w:lang w:val="ru-RU"/>
              </w:rPr>
              <w:t>тоненький</w:t>
            </w:r>
            <w:r w:rsidRPr="00DB24D6">
              <w:rPr>
                <w:rFonts w:ascii="Times New Roman" w:hAnsi="Times New Roman"/>
                <w:iCs/>
                <w:sz w:val="16"/>
                <w:szCs w:val="16"/>
              </w:rPr>
              <w:t>  </w:t>
            </w:r>
            <w:r w:rsidRPr="00DB24D6">
              <w:rPr>
                <w:rFonts w:ascii="Times New Roman" w:hAnsi="Times New Roman"/>
                <w:iCs/>
                <w:sz w:val="16"/>
                <w:szCs w:val="16"/>
                <w:lang w:val="ru-RU"/>
              </w:rPr>
              <w:t>ледок,</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выпал</w:t>
            </w:r>
            <w:r w:rsidRPr="00DB24D6">
              <w:rPr>
                <w:rFonts w:ascii="Times New Roman" w:hAnsi="Times New Roman"/>
                <w:iCs/>
                <w:sz w:val="16"/>
                <w:szCs w:val="16"/>
              </w:rPr>
              <w:t> </w:t>
            </w:r>
            <w:r w:rsidRPr="00DB24D6">
              <w:rPr>
                <w:rFonts w:ascii="Times New Roman" w:hAnsi="Times New Roman"/>
                <w:iCs/>
                <w:sz w:val="16"/>
                <w:szCs w:val="16"/>
                <w:lang w:val="ru-RU"/>
              </w:rPr>
              <w:t>беленький</w:t>
            </w:r>
            <w:r w:rsidRPr="00DB24D6">
              <w:rPr>
                <w:rFonts w:ascii="Times New Roman" w:hAnsi="Times New Roman"/>
                <w:iCs/>
                <w:sz w:val="16"/>
                <w:szCs w:val="16"/>
              </w:rPr>
              <w:t> </w:t>
            </w:r>
            <w:r w:rsidRPr="00DB24D6">
              <w:rPr>
                <w:rFonts w:ascii="Times New Roman" w:hAnsi="Times New Roman"/>
                <w:iCs/>
                <w:sz w:val="16"/>
                <w:szCs w:val="16"/>
                <w:lang w:val="ru-RU"/>
              </w:rPr>
              <w:t>снежок.</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Ах,</w:t>
            </w:r>
            <w:r w:rsidRPr="00DB24D6">
              <w:rPr>
                <w:rFonts w:ascii="Times New Roman" w:hAnsi="Times New Roman"/>
                <w:iCs/>
                <w:sz w:val="16"/>
                <w:szCs w:val="16"/>
              </w:rPr>
              <w:t> </w:t>
            </w:r>
            <w:r w:rsidRPr="00DB24D6">
              <w:rPr>
                <w:rFonts w:ascii="Times New Roman" w:hAnsi="Times New Roman"/>
                <w:iCs/>
                <w:sz w:val="16"/>
                <w:szCs w:val="16"/>
                <w:lang w:val="ru-RU"/>
              </w:rPr>
              <w:t>зима,</w:t>
            </w:r>
            <w:r w:rsidRPr="00DB24D6">
              <w:rPr>
                <w:rFonts w:ascii="Times New Roman" w:hAnsi="Times New Roman"/>
                <w:iCs/>
                <w:sz w:val="16"/>
                <w:szCs w:val="16"/>
              </w:rPr>
              <w:t> </w:t>
            </w:r>
            <w:r w:rsidRPr="00DB24D6">
              <w:rPr>
                <w:rFonts w:ascii="Times New Roman" w:hAnsi="Times New Roman"/>
                <w:iCs/>
                <w:sz w:val="16"/>
                <w:szCs w:val="16"/>
                <w:lang w:val="ru-RU"/>
              </w:rPr>
              <w:t>зима</w:t>
            </w:r>
            <w:r w:rsidRPr="00DB24D6">
              <w:rPr>
                <w:rFonts w:ascii="Times New Roman" w:hAnsi="Times New Roman"/>
                <w:iCs/>
                <w:sz w:val="16"/>
                <w:szCs w:val="16"/>
              </w:rPr>
              <w:t> </w:t>
            </w:r>
            <w:r w:rsidRPr="00DB24D6">
              <w:rPr>
                <w:rFonts w:ascii="Times New Roman" w:hAnsi="Times New Roman"/>
                <w:iCs/>
                <w:sz w:val="16"/>
                <w:szCs w:val="16"/>
                <w:lang w:val="ru-RU"/>
              </w:rPr>
              <w:t>белоснежная</w:t>
            </w:r>
            <w:r w:rsidRPr="00DB24D6">
              <w:rPr>
                <w:rFonts w:ascii="Times New Roman" w:hAnsi="Times New Roman"/>
                <w:iCs/>
                <w:sz w:val="16"/>
                <w:szCs w:val="16"/>
              </w:rPr>
              <w:t> </w:t>
            </w:r>
            <w:r w:rsidRPr="00DB24D6">
              <w:rPr>
                <w:rFonts w:ascii="Times New Roman" w:hAnsi="Times New Roman"/>
                <w:iCs/>
                <w:sz w:val="16"/>
                <w:szCs w:val="16"/>
                <w:lang w:val="ru-RU"/>
              </w:rPr>
              <w:t>пришла</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Ходьба</w:t>
            </w:r>
            <w:r w:rsidRPr="00DB24D6">
              <w:rPr>
                <w:rFonts w:ascii="Times New Roman" w:hAnsi="Times New Roman"/>
                <w:sz w:val="16"/>
                <w:szCs w:val="16"/>
              </w:rPr>
              <w:t> </w:t>
            </w:r>
            <w:r w:rsidRPr="00DB24D6">
              <w:rPr>
                <w:rFonts w:ascii="Times New Roman" w:hAnsi="Times New Roman"/>
                <w:sz w:val="16"/>
                <w:szCs w:val="16"/>
                <w:lang w:val="ru-RU"/>
              </w:rPr>
              <w:t>в</w:t>
            </w:r>
            <w:r w:rsidRPr="00DB24D6">
              <w:rPr>
                <w:rFonts w:ascii="Times New Roman" w:hAnsi="Times New Roman"/>
                <w:sz w:val="16"/>
                <w:szCs w:val="16"/>
              </w:rPr>
              <w:t> </w:t>
            </w:r>
            <w:r w:rsidRPr="00DB24D6">
              <w:rPr>
                <w:rFonts w:ascii="Times New Roman" w:hAnsi="Times New Roman"/>
                <w:sz w:val="16"/>
                <w:szCs w:val="16"/>
                <w:lang w:val="ru-RU"/>
              </w:rPr>
              <w:t>колонне</w:t>
            </w:r>
            <w:r w:rsidRPr="00DB24D6">
              <w:rPr>
                <w:rFonts w:ascii="Times New Roman" w:hAnsi="Times New Roman"/>
                <w:sz w:val="16"/>
                <w:szCs w:val="16"/>
              </w:rPr>
              <w:t> </w:t>
            </w:r>
            <w:r w:rsidRPr="00DB24D6">
              <w:rPr>
                <w:rFonts w:ascii="Times New Roman" w:hAnsi="Times New Roman"/>
                <w:sz w:val="16"/>
                <w:szCs w:val="16"/>
                <w:lang w:val="ru-RU"/>
              </w:rPr>
              <w:t>друг</w:t>
            </w:r>
            <w:r w:rsidRPr="00DB24D6">
              <w:rPr>
                <w:rFonts w:ascii="Times New Roman" w:hAnsi="Times New Roman"/>
                <w:sz w:val="16"/>
                <w:szCs w:val="16"/>
              </w:rPr>
              <w:t> </w:t>
            </w:r>
            <w:r w:rsidRPr="00DB24D6">
              <w:rPr>
                <w:rFonts w:ascii="Times New Roman" w:hAnsi="Times New Roman"/>
                <w:sz w:val="16"/>
                <w:szCs w:val="16"/>
                <w:lang w:val="ru-RU"/>
              </w:rPr>
              <w:t>за</w:t>
            </w:r>
            <w:r w:rsidRPr="00DB24D6">
              <w:rPr>
                <w:rFonts w:ascii="Times New Roman" w:hAnsi="Times New Roman"/>
                <w:sz w:val="16"/>
                <w:szCs w:val="16"/>
              </w:rPr>
              <w:t> </w:t>
            </w:r>
            <w:r w:rsidRPr="00DB24D6">
              <w:rPr>
                <w:rFonts w:ascii="Times New Roman" w:hAnsi="Times New Roman"/>
                <w:sz w:val="16"/>
                <w:szCs w:val="16"/>
                <w:lang w:val="ru-RU"/>
              </w:rPr>
              <w:t>другом</w:t>
            </w:r>
            <w:r w:rsidRPr="00DB24D6">
              <w:rPr>
                <w:rFonts w:ascii="Times New Roman" w:hAnsi="Times New Roman"/>
                <w:sz w:val="16"/>
                <w:szCs w:val="16"/>
              </w:rPr>
              <w:t> </w:t>
            </w:r>
            <w:r w:rsidRPr="00DB24D6">
              <w:rPr>
                <w:rFonts w:ascii="Times New Roman" w:hAnsi="Times New Roman"/>
                <w:sz w:val="16"/>
                <w:szCs w:val="16"/>
                <w:lang w:val="ru-RU"/>
              </w:rPr>
              <w:t>10</w:t>
            </w:r>
            <w:r w:rsidRPr="00DB24D6">
              <w:rPr>
                <w:rFonts w:ascii="Times New Roman" w:hAnsi="Times New Roman"/>
                <w:sz w:val="16"/>
                <w:szCs w:val="16"/>
              </w:rPr>
              <w:t> </w:t>
            </w:r>
            <w:r w:rsidRPr="00DB24D6">
              <w:rPr>
                <w:rFonts w:ascii="Times New Roman" w:hAnsi="Times New Roman"/>
                <w:sz w:val="16"/>
                <w:szCs w:val="16"/>
                <w:lang w:val="ru-RU"/>
              </w:rPr>
              <w:t>сек.</w:t>
            </w:r>
            <w:r w:rsidRPr="00DB24D6">
              <w:rPr>
                <w:rFonts w:ascii="Times New Roman" w:hAnsi="Times New Roman"/>
                <w:sz w:val="16"/>
                <w:szCs w:val="16"/>
              </w:rPr>
              <w:t> </w:t>
            </w:r>
          </w:p>
          <w:p w:rsidR="00186138" w:rsidRPr="00DB24D6" w:rsidRDefault="00186138" w:rsidP="00086DEE">
            <w:pPr>
              <w:pStyle w:val="a3"/>
              <w:rPr>
                <w:rFonts w:ascii="Times New Roman" w:hAnsi="Times New Roman"/>
                <w:iCs/>
                <w:sz w:val="16"/>
                <w:szCs w:val="16"/>
                <w:lang w:val="ru-RU"/>
              </w:rPr>
            </w:pPr>
            <w:r w:rsidRPr="00DB24D6">
              <w:rPr>
                <w:rFonts w:ascii="Times New Roman" w:hAnsi="Times New Roman"/>
                <w:iCs/>
                <w:sz w:val="16"/>
                <w:szCs w:val="16"/>
                <w:lang w:val="ru-RU"/>
              </w:rPr>
              <w:t>Как</w:t>
            </w:r>
            <w:r w:rsidRPr="00DB24D6">
              <w:rPr>
                <w:rFonts w:ascii="Times New Roman" w:hAnsi="Times New Roman"/>
                <w:iCs/>
                <w:sz w:val="16"/>
                <w:szCs w:val="16"/>
              </w:rPr>
              <w:t> </w:t>
            </w:r>
            <w:r w:rsidRPr="00DB24D6">
              <w:rPr>
                <w:rFonts w:ascii="Times New Roman" w:hAnsi="Times New Roman"/>
                <w:iCs/>
                <w:sz w:val="16"/>
                <w:szCs w:val="16"/>
                <w:lang w:val="ru-RU"/>
              </w:rPr>
              <w:t>на</w:t>
            </w:r>
            <w:r w:rsidRPr="00DB24D6">
              <w:rPr>
                <w:rFonts w:ascii="Times New Roman" w:hAnsi="Times New Roman"/>
                <w:iCs/>
                <w:sz w:val="16"/>
                <w:szCs w:val="16"/>
              </w:rPr>
              <w:t> </w:t>
            </w:r>
            <w:r w:rsidRPr="00DB24D6">
              <w:rPr>
                <w:rFonts w:ascii="Times New Roman" w:hAnsi="Times New Roman"/>
                <w:iCs/>
                <w:sz w:val="16"/>
                <w:szCs w:val="16"/>
                <w:lang w:val="ru-RU"/>
              </w:rPr>
              <w:t>тоненький</w:t>
            </w:r>
            <w:r w:rsidRPr="00DB24D6">
              <w:rPr>
                <w:rFonts w:ascii="Times New Roman" w:hAnsi="Times New Roman"/>
                <w:iCs/>
                <w:sz w:val="16"/>
                <w:szCs w:val="16"/>
              </w:rPr>
              <w:t>  </w:t>
            </w:r>
            <w:r w:rsidRPr="00DB24D6">
              <w:rPr>
                <w:rFonts w:ascii="Times New Roman" w:hAnsi="Times New Roman"/>
                <w:iCs/>
                <w:sz w:val="16"/>
                <w:szCs w:val="16"/>
                <w:lang w:val="ru-RU"/>
              </w:rPr>
              <w:t>ледок,</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выпал</w:t>
            </w:r>
            <w:r w:rsidRPr="00DB24D6">
              <w:rPr>
                <w:rFonts w:ascii="Times New Roman" w:hAnsi="Times New Roman"/>
                <w:iCs/>
                <w:sz w:val="16"/>
                <w:szCs w:val="16"/>
              </w:rPr>
              <w:t> </w:t>
            </w:r>
            <w:r w:rsidRPr="00DB24D6">
              <w:rPr>
                <w:rFonts w:ascii="Times New Roman" w:hAnsi="Times New Roman"/>
                <w:iCs/>
                <w:sz w:val="16"/>
                <w:szCs w:val="16"/>
                <w:lang w:val="ru-RU"/>
              </w:rPr>
              <w:t>беленький</w:t>
            </w:r>
            <w:r w:rsidRPr="00DB24D6">
              <w:rPr>
                <w:rFonts w:ascii="Times New Roman" w:hAnsi="Times New Roman"/>
                <w:iCs/>
                <w:sz w:val="16"/>
                <w:szCs w:val="16"/>
              </w:rPr>
              <w:t> </w:t>
            </w:r>
            <w:r w:rsidRPr="00DB24D6">
              <w:rPr>
                <w:rFonts w:ascii="Times New Roman" w:hAnsi="Times New Roman"/>
                <w:iCs/>
                <w:sz w:val="16"/>
                <w:szCs w:val="16"/>
                <w:lang w:val="ru-RU"/>
              </w:rPr>
              <w:t>снежок.</w:t>
            </w:r>
            <w:r w:rsidRPr="00DB24D6">
              <w:rPr>
                <w:rFonts w:ascii="Times New Roman" w:hAnsi="Times New Roman"/>
                <w:iCs/>
                <w:sz w:val="16"/>
                <w:szCs w:val="16"/>
              </w:rPr>
              <w:t> </w:t>
            </w:r>
          </w:p>
          <w:p w:rsidR="00186138" w:rsidRPr="00DB24D6" w:rsidRDefault="00186138" w:rsidP="00086DEE">
            <w:pPr>
              <w:pStyle w:val="a3"/>
              <w:rPr>
                <w:rFonts w:ascii="Times New Roman" w:hAnsi="Times New Roman"/>
                <w:iCs/>
                <w:sz w:val="16"/>
                <w:szCs w:val="16"/>
                <w:lang w:val="ru-RU"/>
              </w:rPr>
            </w:pPr>
            <w:r w:rsidRPr="00DB24D6">
              <w:rPr>
                <w:rFonts w:ascii="Times New Roman" w:hAnsi="Times New Roman"/>
                <w:iCs/>
                <w:sz w:val="16"/>
                <w:szCs w:val="16"/>
                <w:lang w:val="ru-RU"/>
              </w:rPr>
              <w:t>Чтоб</w:t>
            </w:r>
            <w:r w:rsidRPr="00DB24D6">
              <w:rPr>
                <w:rFonts w:ascii="Times New Roman" w:hAnsi="Times New Roman"/>
                <w:iCs/>
                <w:sz w:val="16"/>
                <w:szCs w:val="16"/>
              </w:rPr>
              <w:t> </w:t>
            </w:r>
            <w:r w:rsidRPr="00DB24D6">
              <w:rPr>
                <w:rFonts w:ascii="Times New Roman" w:hAnsi="Times New Roman"/>
                <w:iCs/>
                <w:sz w:val="16"/>
                <w:szCs w:val="16"/>
                <w:lang w:val="ru-RU"/>
              </w:rPr>
              <w:t>его</w:t>
            </w:r>
            <w:r w:rsidRPr="00DB24D6">
              <w:rPr>
                <w:rFonts w:ascii="Times New Roman" w:hAnsi="Times New Roman"/>
                <w:iCs/>
                <w:sz w:val="16"/>
                <w:szCs w:val="16"/>
              </w:rPr>
              <w:t> </w:t>
            </w:r>
            <w:r w:rsidRPr="00DB24D6">
              <w:rPr>
                <w:rFonts w:ascii="Times New Roman" w:hAnsi="Times New Roman"/>
                <w:iCs/>
                <w:sz w:val="16"/>
                <w:szCs w:val="16"/>
                <w:lang w:val="ru-RU"/>
              </w:rPr>
              <w:t>не</w:t>
            </w:r>
            <w:r w:rsidRPr="00DB24D6">
              <w:rPr>
                <w:rFonts w:ascii="Times New Roman" w:hAnsi="Times New Roman"/>
                <w:iCs/>
                <w:sz w:val="16"/>
                <w:szCs w:val="16"/>
              </w:rPr>
              <w:t> </w:t>
            </w:r>
            <w:r w:rsidRPr="00DB24D6">
              <w:rPr>
                <w:rFonts w:ascii="Times New Roman" w:hAnsi="Times New Roman"/>
                <w:iCs/>
                <w:sz w:val="16"/>
                <w:szCs w:val="16"/>
                <w:lang w:val="ru-RU"/>
              </w:rPr>
              <w:t>затоптать,</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rPr>
              <w:t> </w:t>
            </w:r>
            <w:r w:rsidRPr="00DB24D6">
              <w:rPr>
                <w:rFonts w:ascii="Times New Roman" w:hAnsi="Times New Roman"/>
                <w:iCs/>
                <w:sz w:val="16"/>
                <w:szCs w:val="16"/>
                <w:lang w:val="ru-RU"/>
              </w:rPr>
              <w:t>надо</w:t>
            </w:r>
            <w:r w:rsidRPr="00DB24D6">
              <w:rPr>
                <w:rFonts w:ascii="Times New Roman" w:hAnsi="Times New Roman"/>
                <w:iCs/>
                <w:sz w:val="16"/>
                <w:szCs w:val="16"/>
              </w:rPr>
              <w:t> </w:t>
            </w:r>
            <w:r w:rsidRPr="00DB24D6">
              <w:rPr>
                <w:rFonts w:ascii="Times New Roman" w:hAnsi="Times New Roman"/>
                <w:iCs/>
                <w:sz w:val="16"/>
                <w:szCs w:val="16"/>
                <w:lang w:val="ru-RU"/>
              </w:rPr>
              <w:t>на</w:t>
            </w:r>
            <w:r w:rsidRPr="00DB24D6">
              <w:rPr>
                <w:rFonts w:ascii="Times New Roman" w:hAnsi="Times New Roman"/>
                <w:iCs/>
                <w:sz w:val="16"/>
                <w:szCs w:val="16"/>
              </w:rPr>
              <w:t> </w:t>
            </w:r>
            <w:r w:rsidRPr="00DB24D6">
              <w:rPr>
                <w:rFonts w:ascii="Times New Roman" w:hAnsi="Times New Roman"/>
                <w:iCs/>
                <w:sz w:val="16"/>
                <w:szCs w:val="16"/>
                <w:lang w:val="ru-RU"/>
              </w:rPr>
              <w:t>носочки</w:t>
            </w:r>
            <w:r w:rsidRPr="00DB24D6">
              <w:rPr>
                <w:rFonts w:ascii="Times New Roman" w:hAnsi="Times New Roman"/>
                <w:iCs/>
                <w:sz w:val="16"/>
                <w:szCs w:val="16"/>
              </w:rPr>
              <w:t> </w:t>
            </w:r>
            <w:r w:rsidRPr="00DB24D6">
              <w:rPr>
                <w:rFonts w:ascii="Times New Roman" w:hAnsi="Times New Roman"/>
                <w:iCs/>
                <w:sz w:val="16"/>
                <w:szCs w:val="16"/>
                <w:lang w:val="ru-RU"/>
              </w:rPr>
              <w:t>встать.</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Ходьба</w:t>
            </w:r>
            <w:r w:rsidRPr="00DB24D6">
              <w:rPr>
                <w:rFonts w:ascii="Times New Roman" w:hAnsi="Times New Roman"/>
                <w:sz w:val="16"/>
                <w:szCs w:val="16"/>
              </w:rPr>
              <w:t> </w:t>
            </w:r>
            <w:r w:rsidRPr="00DB24D6">
              <w:rPr>
                <w:rFonts w:ascii="Times New Roman" w:hAnsi="Times New Roman"/>
                <w:sz w:val="16"/>
                <w:szCs w:val="16"/>
                <w:lang w:val="ru-RU"/>
              </w:rPr>
              <w:t>на</w:t>
            </w:r>
            <w:r w:rsidRPr="00DB24D6">
              <w:rPr>
                <w:rFonts w:ascii="Times New Roman" w:hAnsi="Times New Roman"/>
                <w:sz w:val="16"/>
                <w:szCs w:val="16"/>
              </w:rPr>
              <w:t> </w:t>
            </w:r>
            <w:r w:rsidRPr="00DB24D6">
              <w:rPr>
                <w:rFonts w:ascii="Times New Roman" w:hAnsi="Times New Roman"/>
                <w:sz w:val="16"/>
                <w:szCs w:val="16"/>
                <w:lang w:val="ru-RU"/>
              </w:rPr>
              <w:t>носках</w:t>
            </w:r>
            <w:r w:rsidRPr="00DB24D6">
              <w:rPr>
                <w:rFonts w:ascii="Times New Roman" w:hAnsi="Times New Roman"/>
                <w:sz w:val="16"/>
                <w:szCs w:val="16"/>
              </w:rPr>
              <w:t> </w:t>
            </w:r>
            <w:r w:rsidRPr="00DB24D6">
              <w:rPr>
                <w:rFonts w:ascii="Times New Roman" w:hAnsi="Times New Roman"/>
                <w:sz w:val="16"/>
                <w:szCs w:val="16"/>
                <w:lang w:val="ru-RU"/>
              </w:rPr>
              <w:t>10сек.</w:t>
            </w:r>
            <w:r w:rsidRPr="00DB24D6">
              <w:rPr>
                <w:rFonts w:ascii="Times New Roman" w:hAnsi="Times New Roman"/>
                <w:sz w:val="16"/>
                <w:szCs w:val="16"/>
              </w:rPr>
              <w:t> </w:t>
            </w:r>
          </w:p>
          <w:p w:rsidR="00186138" w:rsidRPr="00DB24D6" w:rsidRDefault="00186138" w:rsidP="00086DEE">
            <w:pPr>
              <w:pStyle w:val="a3"/>
              <w:rPr>
                <w:rFonts w:ascii="Times New Roman" w:hAnsi="Times New Roman"/>
                <w:iCs/>
                <w:sz w:val="16"/>
                <w:szCs w:val="16"/>
                <w:lang w:val="ru-RU"/>
              </w:rPr>
            </w:pPr>
            <w:r w:rsidRPr="00DB24D6">
              <w:rPr>
                <w:rFonts w:ascii="Times New Roman" w:hAnsi="Times New Roman"/>
                <w:iCs/>
                <w:sz w:val="16"/>
                <w:szCs w:val="16"/>
                <w:lang w:val="ru-RU"/>
              </w:rPr>
              <w:t>Начался</w:t>
            </w:r>
            <w:r w:rsidRPr="00DB24D6">
              <w:rPr>
                <w:rFonts w:ascii="Times New Roman" w:hAnsi="Times New Roman"/>
                <w:iCs/>
                <w:sz w:val="16"/>
                <w:szCs w:val="16"/>
              </w:rPr>
              <w:t> </w:t>
            </w:r>
            <w:r w:rsidRPr="00DB24D6">
              <w:rPr>
                <w:rFonts w:ascii="Times New Roman" w:hAnsi="Times New Roman"/>
                <w:iCs/>
                <w:sz w:val="16"/>
                <w:szCs w:val="16"/>
                <w:lang w:val="ru-RU"/>
              </w:rPr>
              <w:t>снегопад.</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Снегу</w:t>
            </w:r>
            <w:r w:rsidRPr="00DB24D6">
              <w:rPr>
                <w:rFonts w:ascii="Times New Roman" w:hAnsi="Times New Roman"/>
                <w:iCs/>
                <w:sz w:val="16"/>
                <w:szCs w:val="16"/>
              </w:rPr>
              <w:t> </w:t>
            </w:r>
            <w:r w:rsidRPr="00DB24D6">
              <w:rPr>
                <w:rFonts w:ascii="Times New Roman" w:hAnsi="Times New Roman"/>
                <w:iCs/>
                <w:sz w:val="16"/>
                <w:szCs w:val="16"/>
                <w:lang w:val="ru-RU"/>
              </w:rPr>
              <w:t>каждый</w:t>
            </w:r>
            <w:r w:rsidRPr="00DB24D6">
              <w:rPr>
                <w:rFonts w:ascii="Times New Roman" w:hAnsi="Times New Roman"/>
                <w:iCs/>
                <w:sz w:val="16"/>
                <w:szCs w:val="16"/>
              </w:rPr>
              <w:t> </w:t>
            </w:r>
            <w:r w:rsidRPr="00DB24D6">
              <w:rPr>
                <w:rFonts w:ascii="Times New Roman" w:hAnsi="Times New Roman"/>
                <w:iCs/>
                <w:sz w:val="16"/>
                <w:szCs w:val="16"/>
                <w:lang w:val="ru-RU"/>
              </w:rPr>
              <w:t>очень</w:t>
            </w:r>
            <w:r w:rsidRPr="00DB24D6">
              <w:rPr>
                <w:rFonts w:ascii="Times New Roman" w:hAnsi="Times New Roman"/>
                <w:iCs/>
                <w:sz w:val="16"/>
                <w:szCs w:val="16"/>
              </w:rPr>
              <w:t> </w:t>
            </w:r>
            <w:r w:rsidRPr="00DB24D6">
              <w:rPr>
                <w:rFonts w:ascii="Times New Roman" w:hAnsi="Times New Roman"/>
                <w:iCs/>
                <w:sz w:val="16"/>
                <w:szCs w:val="16"/>
                <w:lang w:val="ru-RU"/>
              </w:rPr>
              <w:t>рад.</w:t>
            </w:r>
            <w:r w:rsidRPr="00DB24D6">
              <w:rPr>
                <w:rFonts w:ascii="Times New Roman" w:hAnsi="Times New Roman"/>
                <w:iCs/>
                <w:sz w:val="16"/>
                <w:szCs w:val="16"/>
              </w:rPr>
              <w:t> </w:t>
            </w:r>
          </w:p>
          <w:p w:rsidR="00186138" w:rsidRPr="00DB24D6" w:rsidRDefault="00186138" w:rsidP="00086DEE">
            <w:pPr>
              <w:pStyle w:val="a3"/>
              <w:rPr>
                <w:rFonts w:ascii="Times New Roman" w:hAnsi="Times New Roman"/>
                <w:iCs/>
                <w:sz w:val="16"/>
                <w:szCs w:val="16"/>
                <w:lang w:val="ru-RU"/>
              </w:rPr>
            </w:pPr>
            <w:r w:rsidRPr="00DB24D6">
              <w:rPr>
                <w:rFonts w:ascii="Times New Roman" w:hAnsi="Times New Roman"/>
                <w:iCs/>
                <w:sz w:val="16"/>
                <w:szCs w:val="16"/>
                <w:lang w:val="ru-RU"/>
              </w:rPr>
              <w:t>Побежим</w:t>
            </w:r>
            <w:r w:rsidRPr="00DB24D6">
              <w:rPr>
                <w:rFonts w:ascii="Times New Roman" w:hAnsi="Times New Roman"/>
                <w:iCs/>
                <w:sz w:val="16"/>
                <w:szCs w:val="16"/>
              </w:rPr>
              <w:t> </w:t>
            </w:r>
            <w:r w:rsidRPr="00DB24D6">
              <w:rPr>
                <w:rFonts w:ascii="Times New Roman" w:hAnsi="Times New Roman"/>
                <w:iCs/>
                <w:sz w:val="16"/>
                <w:szCs w:val="16"/>
                <w:lang w:val="ru-RU"/>
              </w:rPr>
              <w:t>ловить</w:t>
            </w:r>
            <w:r w:rsidRPr="00DB24D6">
              <w:rPr>
                <w:rFonts w:ascii="Times New Roman" w:hAnsi="Times New Roman"/>
                <w:iCs/>
                <w:sz w:val="16"/>
                <w:szCs w:val="16"/>
              </w:rPr>
              <w:t> </w:t>
            </w:r>
            <w:r w:rsidRPr="00DB24D6">
              <w:rPr>
                <w:rFonts w:ascii="Times New Roman" w:hAnsi="Times New Roman"/>
                <w:iCs/>
                <w:sz w:val="16"/>
                <w:szCs w:val="16"/>
                <w:lang w:val="ru-RU"/>
              </w:rPr>
              <w:t>снежинки,</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rPr>
              <w:t> </w:t>
            </w:r>
            <w:r w:rsidRPr="00DB24D6">
              <w:rPr>
                <w:rFonts w:ascii="Times New Roman" w:hAnsi="Times New Roman"/>
                <w:iCs/>
                <w:sz w:val="16"/>
                <w:szCs w:val="16"/>
                <w:lang w:val="ru-RU"/>
              </w:rPr>
              <w:t>побежим</w:t>
            </w:r>
            <w:r w:rsidRPr="00DB24D6">
              <w:rPr>
                <w:rFonts w:ascii="Times New Roman" w:hAnsi="Times New Roman"/>
                <w:iCs/>
                <w:sz w:val="16"/>
                <w:szCs w:val="16"/>
              </w:rPr>
              <w:t> </w:t>
            </w:r>
            <w:r w:rsidRPr="00DB24D6">
              <w:rPr>
                <w:rFonts w:ascii="Times New Roman" w:hAnsi="Times New Roman"/>
                <w:iCs/>
                <w:sz w:val="16"/>
                <w:szCs w:val="16"/>
                <w:lang w:val="ru-RU"/>
              </w:rPr>
              <w:t>ловить</w:t>
            </w:r>
            <w:r w:rsidRPr="00DB24D6">
              <w:rPr>
                <w:rFonts w:ascii="Times New Roman" w:hAnsi="Times New Roman"/>
                <w:iCs/>
                <w:sz w:val="16"/>
                <w:szCs w:val="16"/>
              </w:rPr>
              <w:t> </w:t>
            </w:r>
            <w:r w:rsidRPr="00DB24D6">
              <w:rPr>
                <w:rFonts w:ascii="Times New Roman" w:hAnsi="Times New Roman"/>
                <w:iCs/>
                <w:sz w:val="16"/>
                <w:szCs w:val="16"/>
                <w:lang w:val="ru-RU"/>
              </w:rPr>
              <w:t>пушинки.</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Бег</w:t>
            </w:r>
            <w:r w:rsidRPr="00DB24D6">
              <w:rPr>
                <w:rFonts w:ascii="Times New Roman" w:hAnsi="Times New Roman"/>
                <w:sz w:val="16"/>
                <w:szCs w:val="16"/>
              </w:rPr>
              <w:t> </w:t>
            </w:r>
            <w:r w:rsidRPr="00DB24D6">
              <w:rPr>
                <w:rFonts w:ascii="Times New Roman" w:hAnsi="Times New Roman"/>
                <w:sz w:val="16"/>
                <w:szCs w:val="16"/>
                <w:lang w:val="ru-RU"/>
              </w:rPr>
              <w:t>в</w:t>
            </w:r>
            <w:r w:rsidRPr="00DB24D6">
              <w:rPr>
                <w:rFonts w:ascii="Times New Roman" w:hAnsi="Times New Roman"/>
                <w:sz w:val="16"/>
                <w:szCs w:val="16"/>
              </w:rPr>
              <w:t> </w:t>
            </w:r>
            <w:r w:rsidRPr="00DB24D6">
              <w:rPr>
                <w:rFonts w:ascii="Times New Roman" w:hAnsi="Times New Roman"/>
                <w:sz w:val="16"/>
                <w:szCs w:val="16"/>
                <w:lang w:val="ru-RU"/>
              </w:rPr>
              <w:t>колонне</w:t>
            </w:r>
            <w:r w:rsidRPr="00DB24D6">
              <w:rPr>
                <w:rFonts w:ascii="Times New Roman" w:hAnsi="Times New Roman"/>
                <w:sz w:val="16"/>
                <w:szCs w:val="16"/>
              </w:rPr>
              <w:t> </w:t>
            </w:r>
            <w:r w:rsidRPr="00DB24D6">
              <w:rPr>
                <w:rFonts w:ascii="Times New Roman" w:hAnsi="Times New Roman"/>
                <w:sz w:val="16"/>
                <w:szCs w:val="16"/>
                <w:lang w:val="ru-RU"/>
              </w:rPr>
              <w:t>по</w:t>
            </w:r>
            <w:r w:rsidRPr="00DB24D6">
              <w:rPr>
                <w:rFonts w:ascii="Times New Roman" w:hAnsi="Times New Roman"/>
                <w:sz w:val="16"/>
                <w:szCs w:val="16"/>
              </w:rPr>
              <w:t> </w:t>
            </w:r>
            <w:r w:rsidRPr="00DB24D6">
              <w:rPr>
                <w:rFonts w:ascii="Times New Roman" w:hAnsi="Times New Roman"/>
                <w:sz w:val="16"/>
                <w:szCs w:val="16"/>
                <w:lang w:val="ru-RU"/>
              </w:rPr>
              <w:t>одному</w:t>
            </w:r>
            <w:r w:rsidRPr="00DB24D6">
              <w:rPr>
                <w:rFonts w:ascii="Times New Roman" w:hAnsi="Times New Roman"/>
                <w:sz w:val="16"/>
                <w:szCs w:val="16"/>
              </w:rPr>
              <w:t> </w:t>
            </w:r>
            <w:r w:rsidRPr="00DB24D6">
              <w:rPr>
                <w:rFonts w:ascii="Times New Roman" w:hAnsi="Times New Roman"/>
                <w:sz w:val="16"/>
                <w:szCs w:val="16"/>
                <w:lang w:val="ru-RU"/>
              </w:rPr>
              <w:t>за</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воспитателем</w:t>
            </w:r>
            <w:r w:rsidRPr="00DB24D6">
              <w:rPr>
                <w:rFonts w:ascii="Times New Roman" w:hAnsi="Times New Roman"/>
                <w:sz w:val="16"/>
                <w:szCs w:val="16"/>
              </w:rPr>
              <w:t> </w:t>
            </w:r>
            <w:r w:rsidRPr="00DB24D6">
              <w:rPr>
                <w:rFonts w:ascii="Times New Roman" w:hAnsi="Times New Roman"/>
                <w:sz w:val="16"/>
                <w:szCs w:val="16"/>
                <w:lang w:val="ru-RU"/>
              </w:rPr>
              <w:t>15</w:t>
            </w:r>
            <w:r w:rsidRPr="00DB24D6">
              <w:rPr>
                <w:rFonts w:ascii="Times New Roman" w:hAnsi="Times New Roman"/>
                <w:sz w:val="16"/>
                <w:szCs w:val="16"/>
              </w:rPr>
              <w:t> </w:t>
            </w:r>
            <w:r w:rsidRPr="00DB24D6">
              <w:rPr>
                <w:rFonts w:ascii="Times New Roman" w:hAnsi="Times New Roman"/>
                <w:sz w:val="16"/>
                <w:szCs w:val="16"/>
                <w:lang w:val="ru-RU"/>
              </w:rPr>
              <w:t>сек.</w:t>
            </w:r>
            <w:r w:rsidRPr="00DB24D6">
              <w:rPr>
                <w:rFonts w:ascii="Times New Roman" w:hAnsi="Times New Roman"/>
                <w:sz w:val="16"/>
                <w:szCs w:val="16"/>
              </w:rPr>
              <w:t> </w:t>
            </w:r>
          </w:p>
          <w:p w:rsidR="00186138" w:rsidRPr="00DB24D6" w:rsidRDefault="00186138" w:rsidP="00086DEE">
            <w:pPr>
              <w:pStyle w:val="a3"/>
              <w:jc w:val="center"/>
              <w:rPr>
                <w:rFonts w:ascii="Times New Roman" w:hAnsi="Times New Roman"/>
                <w:sz w:val="16"/>
                <w:szCs w:val="16"/>
                <w:lang w:val="ru-RU"/>
              </w:rPr>
            </w:pPr>
            <w:r w:rsidRPr="00DB24D6">
              <w:rPr>
                <w:rStyle w:val="c3"/>
                <w:rFonts w:ascii="Times New Roman" w:hAnsi="Times New Roman"/>
                <w:bCs/>
                <w:sz w:val="16"/>
                <w:szCs w:val="16"/>
                <w:lang w:val="ru-RU"/>
              </w:rPr>
              <w:t>Комплекс</w:t>
            </w:r>
            <w:r w:rsidRPr="00DB24D6">
              <w:rPr>
                <w:rStyle w:val="c3"/>
                <w:rFonts w:ascii="Times New Roman" w:hAnsi="Times New Roman"/>
                <w:bCs/>
                <w:sz w:val="16"/>
                <w:szCs w:val="16"/>
              </w:rPr>
              <w:t> </w:t>
            </w:r>
            <w:r w:rsidRPr="00DB24D6">
              <w:rPr>
                <w:rStyle w:val="c3"/>
                <w:rFonts w:ascii="Times New Roman" w:hAnsi="Times New Roman"/>
                <w:bCs/>
                <w:sz w:val="16"/>
                <w:szCs w:val="16"/>
                <w:lang w:val="ru-RU"/>
              </w:rPr>
              <w:t>«Снежинки»</w:t>
            </w:r>
          </w:p>
          <w:p w:rsidR="00186138" w:rsidRPr="00DB24D6" w:rsidRDefault="00186138" w:rsidP="00086DEE">
            <w:pPr>
              <w:pStyle w:val="a3"/>
              <w:rPr>
                <w:rFonts w:ascii="Times New Roman" w:hAnsi="Times New Roman"/>
                <w:sz w:val="16"/>
                <w:szCs w:val="16"/>
                <w:lang w:val="ru-RU"/>
              </w:rPr>
            </w:pPr>
            <w:r w:rsidRPr="00DB24D6">
              <w:rPr>
                <w:rStyle w:val="c4"/>
                <w:rFonts w:ascii="Times New Roman" w:hAnsi="Times New Roman"/>
                <w:sz w:val="16"/>
                <w:szCs w:val="16"/>
              </w:rPr>
              <w:t> </w:t>
            </w:r>
            <w:r w:rsidRPr="00DB24D6">
              <w:rPr>
                <w:rStyle w:val="c3"/>
                <w:rFonts w:ascii="Times New Roman" w:hAnsi="Times New Roman"/>
                <w:bCs/>
                <w:sz w:val="16"/>
                <w:szCs w:val="16"/>
                <w:lang w:val="ru-RU"/>
              </w:rPr>
              <w:t>1.«Играем</w:t>
            </w:r>
            <w:r w:rsidRPr="00DB24D6">
              <w:rPr>
                <w:rStyle w:val="c3"/>
                <w:rFonts w:ascii="Times New Roman" w:hAnsi="Times New Roman"/>
                <w:bCs/>
                <w:sz w:val="16"/>
                <w:szCs w:val="16"/>
              </w:rPr>
              <w:t> </w:t>
            </w:r>
            <w:r w:rsidRPr="00DB24D6">
              <w:rPr>
                <w:rStyle w:val="c3"/>
                <w:rFonts w:ascii="Times New Roman" w:hAnsi="Times New Roman"/>
                <w:bCs/>
                <w:sz w:val="16"/>
                <w:szCs w:val="16"/>
                <w:lang w:val="ru-RU"/>
              </w:rPr>
              <w:t>со</w:t>
            </w:r>
            <w:r w:rsidRPr="00DB24D6">
              <w:rPr>
                <w:rStyle w:val="c3"/>
                <w:rFonts w:ascii="Times New Roman" w:hAnsi="Times New Roman"/>
                <w:bCs/>
                <w:sz w:val="16"/>
                <w:szCs w:val="16"/>
              </w:rPr>
              <w:t> </w:t>
            </w:r>
            <w:r w:rsidRPr="00DB24D6">
              <w:rPr>
                <w:rStyle w:val="c3"/>
                <w:rFonts w:ascii="Times New Roman" w:hAnsi="Times New Roman"/>
                <w:bCs/>
                <w:sz w:val="16"/>
                <w:szCs w:val="16"/>
                <w:lang w:val="ru-RU"/>
              </w:rPr>
              <w:t>снежинками»</w:t>
            </w:r>
            <w:r w:rsidRPr="00DB24D6">
              <w:rPr>
                <w:rStyle w:val="c3"/>
                <w:rFonts w:ascii="Times New Roman" w:hAnsi="Times New Roman"/>
                <w:b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В</w:t>
            </w:r>
            <w:r w:rsidRPr="00DB24D6">
              <w:rPr>
                <w:rFonts w:ascii="Times New Roman" w:hAnsi="Times New Roman"/>
                <w:iCs/>
                <w:sz w:val="16"/>
                <w:szCs w:val="16"/>
              </w:rPr>
              <w:t> </w:t>
            </w:r>
            <w:r w:rsidRPr="00DB24D6">
              <w:rPr>
                <w:rFonts w:ascii="Times New Roman" w:hAnsi="Times New Roman"/>
                <w:iCs/>
                <w:sz w:val="16"/>
                <w:szCs w:val="16"/>
                <w:lang w:val="ru-RU"/>
              </w:rPr>
              <w:t>одной</w:t>
            </w:r>
            <w:r w:rsidRPr="00DB24D6">
              <w:rPr>
                <w:rFonts w:ascii="Times New Roman" w:hAnsi="Times New Roman"/>
                <w:iCs/>
                <w:sz w:val="16"/>
                <w:szCs w:val="16"/>
              </w:rPr>
              <w:t> </w:t>
            </w:r>
            <w:r w:rsidRPr="00DB24D6">
              <w:rPr>
                <w:rFonts w:ascii="Times New Roman" w:hAnsi="Times New Roman"/>
                <w:iCs/>
                <w:sz w:val="16"/>
                <w:szCs w:val="16"/>
                <w:lang w:val="ru-RU"/>
              </w:rPr>
              <w:t>ладошке</w:t>
            </w:r>
            <w:r w:rsidRPr="00DB24D6">
              <w:rPr>
                <w:rFonts w:ascii="Times New Roman" w:hAnsi="Times New Roman"/>
                <w:iCs/>
                <w:sz w:val="16"/>
                <w:szCs w:val="16"/>
              </w:rPr>
              <w:t> </w:t>
            </w:r>
            <w:r w:rsidRPr="00DB24D6">
              <w:rPr>
                <w:rFonts w:ascii="Times New Roman" w:hAnsi="Times New Roman"/>
                <w:iCs/>
                <w:sz w:val="16"/>
                <w:szCs w:val="16"/>
                <w:lang w:val="ru-RU"/>
              </w:rPr>
              <w:t>и</w:t>
            </w:r>
            <w:r w:rsidRPr="00DB24D6">
              <w:rPr>
                <w:rFonts w:ascii="Times New Roman" w:hAnsi="Times New Roman"/>
                <w:iCs/>
                <w:sz w:val="16"/>
                <w:szCs w:val="16"/>
              </w:rPr>
              <w:t> </w:t>
            </w:r>
            <w:r w:rsidRPr="00DB24D6">
              <w:rPr>
                <w:rFonts w:ascii="Times New Roman" w:hAnsi="Times New Roman"/>
                <w:iCs/>
                <w:sz w:val="16"/>
                <w:szCs w:val="16"/>
                <w:lang w:val="ru-RU"/>
              </w:rPr>
              <w:t>в</w:t>
            </w:r>
            <w:r w:rsidRPr="00DB24D6">
              <w:rPr>
                <w:rFonts w:ascii="Times New Roman" w:hAnsi="Times New Roman"/>
                <w:iCs/>
                <w:sz w:val="16"/>
                <w:szCs w:val="16"/>
              </w:rPr>
              <w:t> </w:t>
            </w:r>
            <w:r w:rsidRPr="00DB24D6">
              <w:rPr>
                <w:rFonts w:ascii="Times New Roman" w:hAnsi="Times New Roman"/>
                <w:iCs/>
                <w:sz w:val="16"/>
                <w:szCs w:val="16"/>
                <w:lang w:val="ru-RU"/>
              </w:rPr>
              <w:t>другой</w:t>
            </w:r>
            <w:r w:rsidRPr="00DB24D6">
              <w:rPr>
                <w:rFonts w:ascii="Times New Roman" w:hAnsi="Times New Roman"/>
                <w:iCs/>
                <w:sz w:val="16"/>
                <w:szCs w:val="16"/>
              </w:rPr>
              <w:t> </w:t>
            </w:r>
            <w:r w:rsidRPr="00DB24D6">
              <w:rPr>
                <w:rFonts w:ascii="Times New Roman" w:hAnsi="Times New Roman"/>
                <w:iCs/>
                <w:sz w:val="16"/>
                <w:szCs w:val="16"/>
                <w:lang w:val="ru-RU"/>
              </w:rPr>
              <w:t>подержим</w:t>
            </w:r>
            <w:r w:rsidRPr="00DB24D6">
              <w:rPr>
                <w:rFonts w:ascii="Times New Roman" w:hAnsi="Times New Roman"/>
                <w:iCs/>
                <w:sz w:val="16"/>
                <w:szCs w:val="16"/>
              </w:rPr>
              <w:t> </w:t>
            </w:r>
            <w:r w:rsidRPr="00DB24D6">
              <w:rPr>
                <w:rFonts w:ascii="Times New Roman" w:hAnsi="Times New Roman"/>
                <w:iCs/>
                <w:sz w:val="16"/>
                <w:szCs w:val="16"/>
                <w:lang w:val="ru-RU"/>
              </w:rPr>
              <w:t>мы</w:t>
            </w:r>
            <w:r w:rsidRPr="00DB24D6">
              <w:rPr>
                <w:rFonts w:ascii="Times New Roman" w:hAnsi="Times New Roman"/>
                <w:iCs/>
                <w:sz w:val="16"/>
                <w:szCs w:val="16"/>
              </w:rPr>
              <w:t> </w:t>
            </w:r>
            <w:r w:rsidRPr="00DB24D6">
              <w:rPr>
                <w:rFonts w:ascii="Times New Roman" w:hAnsi="Times New Roman"/>
                <w:iCs/>
                <w:sz w:val="16"/>
                <w:szCs w:val="16"/>
                <w:lang w:val="ru-RU"/>
              </w:rPr>
              <w:t>снежочек</w:t>
            </w:r>
            <w:r w:rsidRPr="00DB24D6">
              <w:rPr>
                <w:rFonts w:ascii="Times New Roman" w:hAnsi="Times New Roman"/>
                <w:iCs/>
                <w:sz w:val="16"/>
                <w:szCs w:val="16"/>
              </w:rPr>
              <w:t> </w:t>
            </w:r>
            <w:r w:rsidRPr="00DB24D6">
              <w:rPr>
                <w:rFonts w:ascii="Times New Roman" w:hAnsi="Times New Roman"/>
                <w:iCs/>
                <w:sz w:val="16"/>
                <w:szCs w:val="16"/>
                <w:lang w:val="ru-RU"/>
              </w:rPr>
              <w:t>свой</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И.п.</w:t>
            </w:r>
            <w:r w:rsidRPr="00DB24D6">
              <w:rPr>
                <w:rFonts w:ascii="Times New Roman" w:hAnsi="Times New Roman"/>
                <w:sz w:val="16"/>
                <w:szCs w:val="16"/>
              </w:rPr>
              <w:t> </w:t>
            </w:r>
            <w:r w:rsidRPr="00DB24D6">
              <w:rPr>
                <w:rFonts w:ascii="Times New Roman" w:hAnsi="Times New Roman"/>
                <w:sz w:val="16"/>
                <w:szCs w:val="16"/>
                <w:lang w:val="ru-RU"/>
              </w:rPr>
              <w:t>стоя,</w:t>
            </w:r>
            <w:r w:rsidRPr="00DB24D6">
              <w:rPr>
                <w:rFonts w:ascii="Times New Roman" w:hAnsi="Times New Roman"/>
                <w:sz w:val="16"/>
                <w:szCs w:val="16"/>
              </w:rPr>
              <w:t> </w:t>
            </w:r>
            <w:r w:rsidRPr="00DB24D6">
              <w:rPr>
                <w:rFonts w:ascii="Times New Roman" w:hAnsi="Times New Roman"/>
                <w:sz w:val="16"/>
                <w:szCs w:val="16"/>
                <w:lang w:val="ru-RU"/>
              </w:rPr>
              <w:t>ноги</w:t>
            </w:r>
            <w:r w:rsidRPr="00DB24D6">
              <w:rPr>
                <w:rFonts w:ascii="Times New Roman" w:hAnsi="Times New Roman"/>
                <w:sz w:val="16"/>
                <w:szCs w:val="16"/>
              </w:rPr>
              <w:t> </w:t>
            </w:r>
            <w:r w:rsidRPr="00DB24D6">
              <w:rPr>
                <w:rFonts w:ascii="Times New Roman" w:hAnsi="Times New Roman"/>
                <w:sz w:val="16"/>
                <w:szCs w:val="16"/>
                <w:lang w:val="ru-RU"/>
              </w:rPr>
              <w:t>слегка</w:t>
            </w:r>
            <w:r w:rsidRPr="00DB24D6">
              <w:rPr>
                <w:rFonts w:ascii="Times New Roman" w:hAnsi="Times New Roman"/>
                <w:sz w:val="16"/>
                <w:szCs w:val="16"/>
              </w:rPr>
              <w:t> </w:t>
            </w:r>
            <w:r w:rsidRPr="00DB24D6">
              <w:rPr>
                <w:rFonts w:ascii="Times New Roman" w:hAnsi="Times New Roman"/>
                <w:sz w:val="16"/>
                <w:szCs w:val="16"/>
                <w:lang w:val="ru-RU"/>
              </w:rPr>
              <w:t>расставлены,</w:t>
            </w:r>
            <w:r w:rsidRPr="00DB24D6">
              <w:rPr>
                <w:rFonts w:ascii="Times New Roman" w:hAnsi="Times New Roman"/>
                <w:sz w:val="16"/>
                <w:szCs w:val="16"/>
              </w:rPr>
              <w:t> </w:t>
            </w:r>
            <w:r w:rsidRPr="00DB24D6">
              <w:rPr>
                <w:rFonts w:ascii="Times New Roman" w:hAnsi="Times New Roman"/>
                <w:sz w:val="16"/>
                <w:szCs w:val="16"/>
                <w:lang w:val="ru-RU"/>
              </w:rPr>
              <w:t>руки</w:t>
            </w:r>
            <w:r w:rsidRPr="00DB24D6">
              <w:rPr>
                <w:rFonts w:ascii="Times New Roman" w:hAnsi="Times New Roman"/>
                <w:sz w:val="16"/>
                <w:szCs w:val="16"/>
              </w:rPr>
              <w:t> </w:t>
            </w:r>
            <w:r w:rsidRPr="00DB24D6">
              <w:rPr>
                <w:rFonts w:ascii="Times New Roman" w:hAnsi="Times New Roman"/>
                <w:sz w:val="16"/>
                <w:szCs w:val="16"/>
                <w:lang w:val="ru-RU"/>
              </w:rPr>
              <w:t>внизу.</w:t>
            </w:r>
            <w:r w:rsidRPr="00DB24D6">
              <w:rPr>
                <w:rFonts w:ascii="Times New Roman" w:hAnsi="Times New Roman"/>
                <w:sz w:val="16"/>
                <w:szCs w:val="16"/>
              </w:rPr>
              <w:t> </w:t>
            </w:r>
            <w:r w:rsidRPr="00DB24D6">
              <w:rPr>
                <w:rFonts w:ascii="Times New Roman" w:hAnsi="Times New Roman"/>
                <w:sz w:val="16"/>
                <w:szCs w:val="16"/>
                <w:lang w:val="ru-RU"/>
              </w:rPr>
              <w:t>Вытянуть</w:t>
            </w:r>
            <w:r w:rsidRPr="00DB24D6">
              <w:rPr>
                <w:rFonts w:ascii="Times New Roman" w:hAnsi="Times New Roman"/>
                <w:sz w:val="16"/>
                <w:szCs w:val="16"/>
              </w:rPr>
              <w:t> </w:t>
            </w:r>
            <w:r w:rsidRPr="00DB24D6">
              <w:rPr>
                <w:rFonts w:ascii="Times New Roman" w:hAnsi="Times New Roman"/>
                <w:sz w:val="16"/>
                <w:szCs w:val="16"/>
                <w:lang w:val="ru-RU"/>
              </w:rPr>
              <w:t>руки</w:t>
            </w:r>
            <w:r w:rsidRPr="00DB24D6">
              <w:rPr>
                <w:rFonts w:ascii="Times New Roman" w:hAnsi="Times New Roman"/>
                <w:sz w:val="16"/>
                <w:szCs w:val="16"/>
              </w:rPr>
              <w:t> </w:t>
            </w:r>
            <w:r w:rsidRPr="00DB24D6">
              <w:rPr>
                <w:rFonts w:ascii="Times New Roman" w:hAnsi="Times New Roman"/>
                <w:sz w:val="16"/>
                <w:szCs w:val="16"/>
                <w:lang w:val="ru-RU"/>
              </w:rPr>
              <w:t>перед</w:t>
            </w:r>
            <w:r w:rsidRPr="00DB24D6">
              <w:rPr>
                <w:rFonts w:ascii="Times New Roman" w:hAnsi="Times New Roman"/>
                <w:sz w:val="16"/>
                <w:szCs w:val="16"/>
              </w:rPr>
              <w:t> </w:t>
            </w:r>
            <w:r w:rsidRPr="00DB24D6">
              <w:rPr>
                <w:rFonts w:ascii="Times New Roman" w:hAnsi="Times New Roman"/>
                <w:sz w:val="16"/>
                <w:szCs w:val="16"/>
                <w:lang w:val="ru-RU"/>
              </w:rPr>
              <w:t>собой</w:t>
            </w:r>
            <w:r w:rsidRPr="00DB24D6">
              <w:rPr>
                <w:rFonts w:ascii="Times New Roman" w:hAnsi="Times New Roman"/>
                <w:sz w:val="16"/>
                <w:szCs w:val="16"/>
              </w:rPr>
              <w:t> </w:t>
            </w:r>
            <w:r w:rsidRPr="00DB24D6">
              <w:rPr>
                <w:rFonts w:ascii="Times New Roman" w:hAnsi="Times New Roman"/>
                <w:sz w:val="16"/>
                <w:szCs w:val="16"/>
                <w:lang w:val="ru-RU"/>
              </w:rPr>
              <w:t>ладони</w:t>
            </w:r>
            <w:r w:rsidRPr="00DB24D6">
              <w:rPr>
                <w:rFonts w:ascii="Times New Roman" w:hAnsi="Times New Roman"/>
                <w:sz w:val="16"/>
                <w:szCs w:val="16"/>
              </w:rPr>
              <w:t> </w:t>
            </w:r>
            <w:r w:rsidRPr="00DB24D6">
              <w:rPr>
                <w:rFonts w:ascii="Times New Roman" w:hAnsi="Times New Roman"/>
                <w:sz w:val="16"/>
                <w:szCs w:val="16"/>
                <w:lang w:val="ru-RU"/>
              </w:rPr>
              <w:t>вверх,</w:t>
            </w:r>
            <w:r w:rsidRPr="00DB24D6">
              <w:rPr>
                <w:rFonts w:ascii="Times New Roman" w:hAnsi="Times New Roman"/>
                <w:sz w:val="16"/>
                <w:szCs w:val="16"/>
              </w:rPr>
              <w:t> </w:t>
            </w:r>
            <w:r w:rsidRPr="00DB24D6">
              <w:rPr>
                <w:rFonts w:ascii="Times New Roman" w:hAnsi="Times New Roman"/>
                <w:sz w:val="16"/>
                <w:szCs w:val="16"/>
                <w:lang w:val="ru-RU"/>
              </w:rPr>
              <w:t>потом</w:t>
            </w:r>
            <w:r w:rsidRPr="00DB24D6">
              <w:rPr>
                <w:rFonts w:ascii="Times New Roman" w:hAnsi="Times New Roman"/>
                <w:sz w:val="16"/>
                <w:szCs w:val="16"/>
              </w:rPr>
              <w:t> </w:t>
            </w:r>
            <w:r w:rsidRPr="00DB24D6">
              <w:rPr>
                <w:rFonts w:ascii="Times New Roman" w:hAnsi="Times New Roman"/>
                <w:sz w:val="16"/>
                <w:szCs w:val="16"/>
                <w:lang w:val="ru-RU"/>
              </w:rPr>
              <w:t>поднять</w:t>
            </w:r>
            <w:r w:rsidRPr="00DB24D6">
              <w:rPr>
                <w:rFonts w:ascii="Times New Roman" w:hAnsi="Times New Roman"/>
                <w:sz w:val="16"/>
                <w:szCs w:val="16"/>
              </w:rPr>
              <w:t> </w:t>
            </w:r>
            <w:r w:rsidRPr="00DB24D6">
              <w:rPr>
                <w:rFonts w:ascii="Times New Roman" w:hAnsi="Times New Roman"/>
                <w:sz w:val="16"/>
                <w:szCs w:val="16"/>
                <w:lang w:val="ru-RU"/>
              </w:rPr>
              <w:t>вверх</w:t>
            </w:r>
            <w:r w:rsidRPr="00DB24D6">
              <w:rPr>
                <w:rFonts w:ascii="Times New Roman" w:hAnsi="Times New Roman"/>
                <w:sz w:val="16"/>
                <w:szCs w:val="16"/>
              </w:rPr>
              <w:t> </w:t>
            </w:r>
            <w:r w:rsidRPr="00DB24D6">
              <w:rPr>
                <w:rFonts w:ascii="Times New Roman" w:hAnsi="Times New Roman"/>
                <w:sz w:val="16"/>
                <w:szCs w:val="16"/>
                <w:lang w:val="ru-RU"/>
              </w:rPr>
              <w:t>-</w:t>
            </w:r>
            <w:r w:rsidRPr="00DB24D6">
              <w:rPr>
                <w:rFonts w:ascii="Times New Roman" w:hAnsi="Times New Roman"/>
                <w:sz w:val="16"/>
                <w:szCs w:val="16"/>
              </w:rPr>
              <w:t>  </w:t>
            </w:r>
            <w:r w:rsidRPr="00DB24D6">
              <w:rPr>
                <w:rFonts w:ascii="Times New Roman" w:hAnsi="Times New Roman"/>
                <w:sz w:val="16"/>
                <w:szCs w:val="16"/>
                <w:lang w:val="ru-RU"/>
              </w:rPr>
              <w:t>И.п..</w:t>
            </w:r>
            <w:r w:rsidRPr="00DB24D6">
              <w:rPr>
                <w:rFonts w:ascii="Times New Roman" w:hAnsi="Times New Roman"/>
                <w:sz w:val="16"/>
                <w:szCs w:val="16"/>
              </w:rPr>
              <w:t> </w:t>
            </w:r>
            <w:r w:rsidRPr="00DB24D6">
              <w:rPr>
                <w:rFonts w:ascii="Times New Roman" w:hAnsi="Times New Roman"/>
                <w:sz w:val="16"/>
                <w:szCs w:val="16"/>
                <w:lang w:val="ru-RU"/>
              </w:rPr>
              <w:t>–</w:t>
            </w:r>
            <w:r w:rsidRPr="00DB24D6">
              <w:rPr>
                <w:rFonts w:ascii="Times New Roman" w:hAnsi="Times New Roman"/>
                <w:sz w:val="16"/>
                <w:szCs w:val="16"/>
              </w:rPr>
              <w:t> </w:t>
            </w:r>
            <w:r w:rsidRPr="00DB24D6">
              <w:rPr>
                <w:rFonts w:ascii="Times New Roman" w:hAnsi="Times New Roman"/>
                <w:sz w:val="16"/>
                <w:szCs w:val="16"/>
                <w:lang w:val="ru-RU"/>
              </w:rPr>
              <w:t>4</w:t>
            </w:r>
            <w:r w:rsidRPr="00DB24D6">
              <w:rPr>
                <w:rFonts w:ascii="Times New Roman" w:hAnsi="Times New Roman"/>
                <w:sz w:val="16"/>
                <w:szCs w:val="16"/>
              </w:rPr>
              <w:t> </w:t>
            </w:r>
            <w:r w:rsidRPr="00DB24D6">
              <w:rPr>
                <w:rFonts w:ascii="Times New Roman" w:hAnsi="Times New Roman"/>
                <w:sz w:val="16"/>
                <w:szCs w:val="16"/>
                <w:lang w:val="ru-RU"/>
              </w:rPr>
              <w:t>раза.</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Style w:val="c3"/>
                <w:rFonts w:ascii="Times New Roman" w:hAnsi="Times New Roman"/>
                <w:bCs/>
                <w:sz w:val="16"/>
                <w:szCs w:val="16"/>
                <w:lang w:val="ru-RU"/>
              </w:rPr>
              <w:t>2.«Делаем</w:t>
            </w:r>
            <w:r w:rsidRPr="00DB24D6">
              <w:rPr>
                <w:rStyle w:val="c3"/>
                <w:rFonts w:ascii="Times New Roman" w:hAnsi="Times New Roman"/>
                <w:bCs/>
                <w:sz w:val="16"/>
                <w:szCs w:val="16"/>
              </w:rPr>
              <w:t> </w:t>
            </w:r>
            <w:r w:rsidRPr="00DB24D6">
              <w:rPr>
                <w:rStyle w:val="c3"/>
                <w:rFonts w:ascii="Times New Roman" w:hAnsi="Times New Roman"/>
                <w:bCs/>
                <w:sz w:val="16"/>
                <w:szCs w:val="16"/>
                <w:lang w:val="ru-RU"/>
              </w:rPr>
              <w:t>снежок»</w:t>
            </w:r>
            <w:r w:rsidRPr="00DB24D6">
              <w:rPr>
                <w:rStyle w:val="c3"/>
                <w:rFonts w:ascii="Times New Roman" w:hAnsi="Times New Roman"/>
                <w:bCs/>
                <w:sz w:val="16"/>
                <w:szCs w:val="16"/>
              </w:rPr>
              <w:t> </w:t>
            </w:r>
          </w:p>
          <w:p w:rsidR="00186138" w:rsidRPr="00DB24D6" w:rsidRDefault="00186138" w:rsidP="00086DEE">
            <w:pPr>
              <w:pStyle w:val="a3"/>
              <w:rPr>
                <w:rFonts w:ascii="Times New Roman" w:hAnsi="Times New Roman"/>
                <w:iCs/>
                <w:sz w:val="16"/>
                <w:szCs w:val="16"/>
                <w:lang w:val="ru-RU"/>
              </w:rPr>
            </w:pPr>
            <w:r w:rsidRPr="00DB24D6">
              <w:rPr>
                <w:rFonts w:ascii="Times New Roman" w:hAnsi="Times New Roman"/>
                <w:iCs/>
                <w:sz w:val="16"/>
                <w:szCs w:val="16"/>
                <w:lang w:val="ru-RU"/>
              </w:rPr>
              <w:t>На</w:t>
            </w:r>
            <w:r w:rsidRPr="00DB24D6">
              <w:rPr>
                <w:rFonts w:ascii="Times New Roman" w:hAnsi="Times New Roman"/>
                <w:iCs/>
                <w:sz w:val="16"/>
                <w:szCs w:val="16"/>
              </w:rPr>
              <w:t> </w:t>
            </w:r>
            <w:r w:rsidRPr="00DB24D6">
              <w:rPr>
                <w:rFonts w:ascii="Times New Roman" w:hAnsi="Times New Roman"/>
                <w:iCs/>
                <w:sz w:val="16"/>
                <w:szCs w:val="16"/>
                <w:lang w:val="ru-RU"/>
              </w:rPr>
              <w:t>снежок</w:t>
            </w:r>
            <w:r w:rsidRPr="00DB24D6">
              <w:rPr>
                <w:rFonts w:ascii="Times New Roman" w:hAnsi="Times New Roman"/>
                <w:iCs/>
                <w:sz w:val="16"/>
                <w:szCs w:val="16"/>
              </w:rPr>
              <w:t> </w:t>
            </w:r>
            <w:r w:rsidRPr="00DB24D6">
              <w:rPr>
                <w:rFonts w:ascii="Times New Roman" w:hAnsi="Times New Roman"/>
                <w:iCs/>
                <w:sz w:val="16"/>
                <w:szCs w:val="16"/>
                <w:lang w:val="ru-RU"/>
              </w:rPr>
              <w:t>ты</w:t>
            </w:r>
            <w:r w:rsidRPr="00DB24D6">
              <w:rPr>
                <w:rFonts w:ascii="Times New Roman" w:hAnsi="Times New Roman"/>
                <w:iCs/>
                <w:sz w:val="16"/>
                <w:szCs w:val="16"/>
              </w:rPr>
              <w:t> </w:t>
            </w:r>
            <w:r w:rsidRPr="00DB24D6">
              <w:rPr>
                <w:rFonts w:ascii="Times New Roman" w:hAnsi="Times New Roman"/>
                <w:iCs/>
                <w:sz w:val="16"/>
                <w:szCs w:val="16"/>
                <w:lang w:val="ru-RU"/>
              </w:rPr>
              <w:t>погляди,</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rPr>
              <w:t> </w:t>
            </w:r>
            <w:r w:rsidRPr="00DB24D6">
              <w:rPr>
                <w:rFonts w:ascii="Times New Roman" w:hAnsi="Times New Roman"/>
                <w:iCs/>
                <w:sz w:val="16"/>
                <w:szCs w:val="16"/>
                <w:lang w:val="ru-RU"/>
              </w:rPr>
              <w:t>да</w:t>
            </w:r>
            <w:r w:rsidRPr="00DB24D6">
              <w:rPr>
                <w:rFonts w:ascii="Times New Roman" w:hAnsi="Times New Roman"/>
                <w:iCs/>
                <w:sz w:val="16"/>
                <w:szCs w:val="16"/>
              </w:rPr>
              <w:t> </w:t>
            </w:r>
            <w:r w:rsidRPr="00DB24D6">
              <w:rPr>
                <w:rFonts w:ascii="Times New Roman" w:hAnsi="Times New Roman"/>
                <w:iCs/>
                <w:sz w:val="16"/>
                <w:szCs w:val="16"/>
                <w:lang w:val="ru-RU"/>
              </w:rPr>
              <w:t>смотри</w:t>
            </w:r>
            <w:r w:rsidRPr="00DB24D6">
              <w:rPr>
                <w:rFonts w:ascii="Times New Roman" w:hAnsi="Times New Roman"/>
                <w:iCs/>
                <w:sz w:val="16"/>
                <w:szCs w:val="16"/>
              </w:rPr>
              <w:t> </w:t>
            </w:r>
            <w:r w:rsidRPr="00DB24D6">
              <w:rPr>
                <w:rFonts w:ascii="Times New Roman" w:hAnsi="Times New Roman"/>
                <w:iCs/>
                <w:sz w:val="16"/>
                <w:szCs w:val="16"/>
                <w:lang w:val="ru-RU"/>
              </w:rPr>
              <w:t>не</w:t>
            </w:r>
            <w:r w:rsidRPr="00DB24D6">
              <w:rPr>
                <w:rFonts w:ascii="Times New Roman" w:hAnsi="Times New Roman"/>
                <w:iCs/>
                <w:sz w:val="16"/>
                <w:szCs w:val="16"/>
              </w:rPr>
              <w:t> </w:t>
            </w:r>
            <w:r w:rsidRPr="00DB24D6">
              <w:rPr>
                <w:rFonts w:ascii="Times New Roman" w:hAnsi="Times New Roman"/>
                <w:iCs/>
                <w:sz w:val="16"/>
                <w:szCs w:val="16"/>
                <w:lang w:val="ru-RU"/>
              </w:rPr>
              <w:t>урони</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И.п.</w:t>
            </w:r>
            <w:r w:rsidRPr="00DB24D6">
              <w:rPr>
                <w:rFonts w:ascii="Times New Roman" w:hAnsi="Times New Roman"/>
                <w:sz w:val="16"/>
                <w:szCs w:val="16"/>
              </w:rPr>
              <w:t> </w:t>
            </w:r>
            <w:r w:rsidRPr="00DB24D6">
              <w:rPr>
                <w:rFonts w:ascii="Times New Roman" w:hAnsi="Times New Roman"/>
                <w:sz w:val="16"/>
                <w:szCs w:val="16"/>
                <w:lang w:val="ru-RU"/>
              </w:rPr>
              <w:t>стоя,</w:t>
            </w:r>
            <w:r w:rsidRPr="00DB24D6">
              <w:rPr>
                <w:rFonts w:ascii="Times New Roman" w:hAnsi="Times New Roman"/>
                <w:sz w:val="16"/>
                <w:szCs w:val="16"/>
              </w:rPr>
              <w:t> </w:t>
            </w:r>
            <w:r w:rsidRPr="00DB24D6">
              <w:rPr>
                <w:rFonts w:ascii="Times New Roman" w:hAnsi="Times New Roman"/>
                <w:sz w:val="16"/>
                <w:szCs w:val="16"/>
                <w:lang w:val="ru-RU"/>
              </w:rPr>
              <w:t>ноги</w:t>
            </w:r>
            <w:r w:rsidRPr="00DB24D6">
              <w:rPr>
                <w:rFonts w:ascii="Times New Roman" w:hAnsi="Times New Roman"/>
                <w:sz w:val="16"/>
                <w:szCs w:val="16"/>
              </w:rPr>
              <w:t> </w:t>
            </w:r>
            <w:r w:rsidRPr="00DB24D6">
              <w:rPr>
                <w:rFonts w:ascii="Times New Roman" w:hAnsi="Times New Roman"/>
                <w:sz w:val="16"/>
                <w:szCs w:val="16"/>
                <w:lang w:val="ru-RU"/>
              </w:rPr>
              <w:t>на</w:t>
            </w:r>
            <w:r w:rsidRPr="00DB24D6">
              <w:rPr>
                <w:rFonts w:ascii="Times New Roman" w:hAnsi="Times New Roman"/>
                <w:sz w:val="16"/>
                <w:szCs w:val="16"/>
              </w:rPr>
              <w:t> </w:t>
            </w:r>
            <w:r w:rsidRPr="00DB24D6">
              <w:rPr>
                <w:rFonts w:ascii="Times New Roman" w:hAnsi="Times New Roman"/>
                <w:sz w:val="16"/>
                <w:szCs w:val="16"/>
                <w:lang w:val="ru-RU"/>
              </w:rPr>
              <w:t>ширине</w:t>
            </w:r>
            <w:r w:rsidRPr="00DB24D6">
              <w:rPr>
                <w:rFonts w:ascii="Times New Roman" w:hAnsi="Times New Roman"/>
                <w:sz w:val="16"/>
                <w:szCs w:val="16"/>
              </w:rPr>
              <w:t> </w:t>
            </w:r>
            <w:r w:rsidRPr="00DB24D6">
              <w:rPr>
                <w:rFonts w:ascii="Times New Roman" w:hAnsi="Times New Roman"/>
                <w:sz w:val="16"/>
                <w:szCs w:val="16"/>
                <w:lang w:val="ru-RU"/>
              </w:rPr>
              <w:t>плеч</w:t>
            </w:r>
            <w:r w:rsidRPr="00DB24D6">
              <w:rPr>
                <w:rFonts w:ascii="Times New Roman" w:hAnsi="Times New Roman"/>
                <w:sz w:val="16"/>
                <w:szCs w:val="16"/>
              </w:rPr>
              <w:t> </w:t>
            </w:r>
            <w:r w:rsidRPr="00DB24D6">
              <w:rPr>
                <w:rFonts w:ascii="Times New Roman" w:hAnsi="Times New Roman"/>
                <w:sz w:val="16"/>
                <w:szCs w:val="16"/>
                <w:lang w:val="ru-RU"/>
              </w:rPr>
              <w:t>руки</w:t>
            </w:r>
            <w:r w:rsidRPr="00DB24D6">
              <w:rPr>
                <w:rFonts w:ascii="Times New Roman" w:hAnsi="Times New Roman"/>
                <w:sz w:val="16"/>
                <w:szCs w:val="16"/>
              </w:rPr>
              <w:t> </w:t>
            </w:r>
            <w:r w:rsidRPr="00DB24D6">
              <w:rPr>
                <w:rFonts w:ascii="Times New Roman" w:hAnsi="Times New Roman"/>
                <w:sz w:val="16"/>
                <w:szCs w:val="16"/>
                <w:lang w:val="ru-RU"/>
              </w:rPr>
              <w:t>в</w:t>
            </w:r>
            <w:r w:rsidRPr="00DB24D6">
              <w:rPr>
                <w:rFonts w:ascii="Times New Roman" w:hAnsi="Times New Roman"/>
                <w:sz w:val="16"/>
                <w:szCs w:val="16"/>
              </w:rPr>
              <w:t> </w:t>
            </w:r>
            <w:r w:rsidRPr="00DB24D6">
              <w:rPr>
                <w:rFonts w:ascii="Times New Roman" w:hAnsi="Times New Roman"/>
                <w:sz w:val="16"/>
                <w:szCs w:val="16"/>
                <w:lang w:val="ru-RU"/>
              </w:rPr>
              <w:t>низ.</w:t>
            </w:r>
            <w:r w:rsidRPr="00DB24D6">
              <w:rPr>
                <w:rFonts w:ascii="Times New Roman" w:hAnsi="Times New Roman"/>
                <w:sz w:val="16"/>
                <w:szCs w:val="16"/>
              </w:rPr>
              <w:t> </w:t>
            </w:r>
            <w:r w:rsidRPr="00DB24D6">
              <w:rPr>
                <w:rFonts w:ascii="Times New Roman" w:hAnsi="Times New Roman"/>
                <w:sz w:val="16"/>
                <w:szCs w:val="16"/>
                <w:lang w:val="ru-RU"/>
              </w:rPr>
              <w:t>Наклон</w:t>
            </w:r>
            <w:r w:rsidRPr="00DB24D6">
              <w:rPr>
                <w:rFonts w:ascii="Times New Roman" w:hAnsi="Times New Roman"/>
                <w:sz w:val="16"/>
                <w:szCs w:val="16"/>
              </w:rPr>
              <w:t> </w:t>
            </w:r>
            <w:r w:rsidRPr="00DB24D6">
              <w:rPr>
                <w:rFonts w:ascii="Times New Roman" w:hAnsi="Times New Roman"/>
                <w:sz w:val="16"/>
                <w:szCs w:val="16"/>
                <w:lang w:val="ru-RU"/>
              </w:rPr>
              <w:t>(внизу</w:t>
            </w:r>
            <w:r w:rsidRPr="00DB24D6">
              <w:rPr>
                <w:rFonts w:ascii="Times New Roman" w:hAnsi="Times New Roman"/>
                <w:sz w:val="16"/>
                <w:szCs w:val="16"/>
              </w:rPr>
              <w:t> </w:t>
            </w:r>
            <w:r w:rsidRPr="00DB24D6">
              <w:rPr>
                <w:rFonts w:ascii="Times New Roman" w:hAnsi="Times New Roman"/>
                <w:sz w:val="16"/>
                <w:szCs w:val="16"/>
                <w:lang w:val="ru-RU"/>
              </w:rPr>
              <w:t>у</w:t>
            </w:r>
            <w:r w:rsidRPr="00DB24D6">
              <w:rPr>
                <w:rFonts w:ascii="Times New Roman" w:hAnsi="Times New Roman"/>
                <w:sz w:val="16"/>
                <w:szCs w:val="16"/>
              </w:rPr>
              <w:t> </w:t>
            </w:r>
            <w:r w:rsidRPr="00DB24D6">
              <w:rPr>
                <w:rFonts w:ascii="Times New Roman" w:hAnsi="Times New Roman"/>
                <w:sz w:val="16"/>
                <w:szCs w:val="16"/>
                <w:lang w:val="ru-RU"/>
              </w:rPr>
              <w:t>пола</w:t>
            </w:r>
            <w:r w:rsidRPr="00DB24D6">
              <w:rPr>
                <w:rFonts w:ascii="Times New Roman" w:hAnsi="Times New Roman"/>
                <w:sz w:val="16"/>
                <w:szCs w:val="16"/>
              </w:rPr>
              <w:t> </w:t>
            </w:r>
            <w:r w:rsidRPr="00DB24D6">
              <w:rPr>
                <w:rFonts w:ascii="Times New Roman" w:hAnsi="Times New Roman"/>
                <w:sz w:val="16"/>
                <w:szCs w:val="16"/>
                <w:lang w:val="ru-RU"/>
              </w:rPr>
              <w:t>выполнить</w:t>
            </w:r>
            <w:r w:rsidRPr="00DB24D6">
              <w:rPr>
                <w:rFonts w:ascii="Times New Roman" w:hAnsi="Times New Roman"/>
                <w:sz w:val="16"/>
                <w:szCs w:val="16"/>
              </w:rPr>
              <w:t> </w:t>
            </w:r>
            <w:r w:rsidRPr="00DB24D6">
              <w:rPr>
                <w:rFonts w:ascii="Times New Roman" w:hAnsi="Times New Roman"/>
                <w:sz w:val="16"/>
                <w:szCs w:val="16"/>
                <w:lang w:val="ru-RU"/>
              </w:rPr>
              <w:t>движение</w:t>
            </w:r>
            <w:r w:rsidRPr="00DB24D6">
              <w:rPr>
                <w:rFonts w:ascii="Times New Roman" w:hAnsi="Times New Roman"/>
                <w:sz w:val="16"/>
                <w:szCs w:val="16"/>
              </w:rPr>
              <w:t> </w:t>
            </w:r>
            <w:r w:rsidRPr="00DB24D6">
              <w:rPr>
                <w:rFonts w:ascii="Times New Roman" w:hAnsi="Times New Roman"/>
                <w:sz w:val="16"/>
                <w:szCs w:val="16"/>
                <w:lang w:val="ru-RU"/>
              </w:rPr>
              <w:t>кистями</w:t>
            </w:r>
            <w:r w:rsidRPr="00DB24D6">
              <w:rPr>
                <w:rFonts w:ascii="Times New Roman" w:hAnsi="Times New Roman"/>
                <w:sz w:val="16"/>
                <w:szCs w:val="16"/>
              </w:rPr>
              <w:t> </w:t>
            </w:r>
            <w:r w:rsidRPr="00DB24D6">
              <w:rPr>
                <w:rFonts w:ascii="Times New Roman" w:hAnsi="Times New Roman"/>
                <w:sz w:val="16"/>
                <w:szCs w:val="16"/>
                <w:lang w:val="ru-RU"/>
              </w:rPr>
              <w:t>рук</w:t>
            </w:r>
            <w:r w:rsidRPr="00DB24D6">
              <w:rPr>
                <w:rFonts w:ascii="Times New Roman" w:hAnsi="Times New Roman"/>
                <w:sz w:val="16"/>
                <w:szCs w:val="16"/>
              </w:rPr>
              <w:t> </w:t>
            </w:r>
            <w:r w:rsidRPr="00DB24D6">
              <w:rPr>
                <w:rFonts w:ascii="Times New Roman" w:hAnsi="Times New Roman"/>
                <w:sz w:val="16"/>
                <w:szCs w:val="16"/>
                <w:lang w:val="ru-RU"/>
              </w:rPr>
              <w:t>«собираем</w:t>
            </w:r>
            <w:r w:rsidRPr="00DB24D6">
              <w:rPr>
                <w:rFonts w:ascii="Times New Roman" w:hAnsi="Times New Roman"/>
                <w:sz w:val="16"/>
                <w:szCs w:val="16"/>
              </w:rPr>
              <w:t> </w:t>
            </w:r>
            <w:r w:rsidRPr="00DB24D6">
              <w:rPr>
                <w:rFonts w:ascii="Times New Roman" w:hAnsi="Times New Roman"/>
                <w:sz w:val="16"/>
                <w:szCs w:val="16"/>
                <w:lang w:val="ru-RU"/>
              </w:rPr>
              <w:t>снег»);</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выпрямиться</w:t>
            </w:r>
            <w:r w:rsidRPr="00DB24D6">
              <w:rPr>
                <w:rFonts w:ascii="Times New Roman" w:hAnsi="Times New Roman"/>
                <w:sz w:val="16"/>
                <w:szCs w:val="16"/>
              </w:rPr>
              <w:t> </w:t>
            </w:r>
            <w:r w:rsidRPr="00DB24D6">
              <w:rPr>
                <w:rFonts w:ascii="Times New Roman" w:hAnsi="Times New Roman"/>
                <w:sz w:val="16"/>
                <w:szCs w:val="16"/>
                <w:lang w:val="ru-RU"/>
              </w:rPr>
              <w:t>–</w:t>
            </w:r>
            <w:r w:rsidRPr="00DB24D6">
              <w:rPr>
                <w:rFonts w:ascii="Times New Roman" w:hAnsi="Times New Roman"/>
                <w:sz w:val="16"/>
                <w:szCs w:val="16"/>
              </w:rPr>
              <w:t> </w:t>
            </w:r>
            <w:r w:rsidRPr="00DB24D6">
              <w:rPr>
                <w:rFonts w:ascii="Times New Roman" w:hAnsi="Times New Roman"/>
                <w:sz w:val="16"/>
                <w:szCs w:val="16"/>
                <w:lang w:val="ru-RU"/>
              </w:rPr>
              <w:t>И.п</w:t>
            </w:r>
            <w:r w:rsidRPr="00DB24D6">
              <w:rPr>
                <w:rFonts w:ascii="Times New Roman" w:hAnsi="Times New Roman"/>
                <w:sz w:val="16"/>
                <w:szCs w:val="16"/>
              </w:rPr>
              <w:t> </w:t>
            </w:r>
            <w:r w:rsidRPr="00DB24D6">
              <w:rPr>
                <w:rFonts w:ascii="Times New Roman" w:hAnsi="Times New Roman"/>
                <w:sz w:val="16"/>
                <w:szCs w:val="16"/>
                <w:lang w:val="ru-RU"/>
              </w:rPr>
              <w:t>-</w:t>
            </w:r>
            <w:r w:rsidRPr="00DB24D6">
              <w:rPr>
                <w:rFonts w:ascii="Times New Roman" w:hAnsi="Times New Roman"/>
                <w:sz w:val="16"/>
                <w:szCs w:val="16"/>
              </w:rPr>
              <w:t> </w:t>
            </w:r>
            <w:r w:rsidRPr="00DB24D6">
              <w:rPr>
                <w:rFonts w:ascii="Times New Roman" w:hAnsi="Times New Roman"/>
                <w:sz w:val="16"/>
                <w:szCs w:val="16"/>
                <w:lang w:val="ru-RU"/>
              </w:rPr>
              <w:t>4</w:t>
            </w:r>
            <w:r w:rsidRPr="00DB24D6">
              <w:rPr>
                <w:rFonts w:ascii="Times New Roman" w:hAnsi="Times New Roman"/>
                <w:sz w:val="16"/>
                <w:szCs w:val="16"/>
              </w:rPr>
              <w:t> </w:t>
            </w:r>
            <w:r w:rsidRPr="00DB24D6">
              <w:rPr>
                <w:rFonts w:ascii="Times New Roman" w:hAnsi="Times New Roman"/>
                <w:sz w:val="16"/>
                <w:szCs w:val="16"/>
                <w:lang w:val="ru-RU"/>
              </w:rPr>
              <w:t>раза.</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Style w:val="c3"/>
                <w:rFonts w:ascii="Times New Roman" w:hAnsi="Times New Roman"/>
                <w:bCs/>
                <w:sz w:val="16"/>
                <w:szCs w:val="16"/>
                <w:lang w:val="ru-RU"/>
              </w:rPr>
              <w:t>3.«Замерзли</w:t>
            </w:r>
            <w:r w:rsidRPr="00DB24D6">
              <w:rPr>
                <w:rStyle w:val="c3"/>
                <w:rFonts w:ascii="Times New Roman" w:hAnsi="Times New Roman"/>
                <w:bCs/>
                <w:sz w:val="16"/>
                <w:szCs w:val="16"/>
              </w:rPr>
              <w:t> </w:t>
            </w:r>
            <w:r w:rsidRPr="00DB24D6">
              <w:rPr>
                <w:rStyle w:val="c3"/>
                <w:rFonts w:ascii="Times New Roman" w:hAnsi="Times New Roman"/>
                <w:bCs/>
                <w:sz w:val="16"/>
                <w:szCs w:val="16"/>
                <w:lang w:val="ru-RU"/>
              </w:rPr>
              <w:t>ножки»</w:t>
            </w:r>
            <w:r w:rsidRPr="00DB24D6">
              <w:rPr>
                <w:rStyle w:val="c3"/>
                <w:rFonts w:ascii="Times New Roman" w:hAnsi="Times New Roman"/>
                <w:b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Мы</w:t>
            </w:r>
            <w:r w:rsidRPr="00DB24D6">
              <w:rPr>
                <w:rFonts w:ascii="Times New Roman" w:hAnsi="Times New Roman"/>
                <w:iCs/>
                <w:sz w:val="16"/>
                <w:szCs w:val="16"/>
              </w:rPr>
              <w:t> </w:t>
            </w:r>
            <w:r w:rsidRPr="00DB24D6">
              <w:rPr>
                <w:rFonts w:ascii="Times New Roman" w:hAnsi="Times New Roman"/>
                <w:iCs/>
                <w:sz w:val="16"/>
                <w:szCs w:val="16"/>
                <w:lang w:val="ru-RU"/>
              </w:rPr>
              <w:t>попрыгаем</w:t>
            </w:r>
            <w:r w:rsidRPr="00DB24D6">
              <w:rPr>
                <w:rFonts w:ascii="Times New Roman" w:hAnsi="Times New Roman"/>
                <w:iCs/>
                <w:sz w:val="16"/>
                <w:szCs w:val="16"/>
              </w:rPr>
              <w:t> </w:t>
            </w:r>
            <w:r w:rsidRPr="00DB24D6">
              <w:rPr>
                <w:rFonts w:ascii="Times New Roman" w:hAnsi="Times New Roman"/>
                <w:iCs/>
                <w:sz w:val="16"/>
                <w:szCs w:val="16"/>
                <w:lang w:val="ru-RU"/>
              </w:rPr>
              <w:t>немножко,</w:t>
            </w:r>
            <w:r w:rsidRPr="00DB24D6">
              <w:rPr>
                <w:rFonts w:ascii="Times New Roman" w:hAnsi="Times New Roman"/>
                <w:iCs/>
                <w:sz w:val="16"/>
                <w:szCs w:val="16"/>
              </w:rPr>
              <w:t> </w:t>
            </w:r>
            <w:r w:rsidRPr="00DB24D6">
              <w:rPr>
                <w:rFonts w:ascii="Times New Roman" w:hAnsi="Times New Roman"/>
                <w:iCs/>
                <w:sz w:val="16"/>
                <w:szCs w:val="16"/>
                <w:lang w:val="ru-RU"/>
              </w:rPr>
              <w:t>мы</w:t>
            </w:r>
            <w:r w:rsidRPr="00DB24D6">
              <w:rPr>
                <w:rFonts w:ascii="Times New Roman" w:hAnsi="Times New Roman"/>
                <w:iCs/>
                <w:sz w:val="16"/>
                <w:szCs w:val="16"/>
              </w:rPr>
              <w:t> </w:t>
            </w:r>
            <w:r w:rsidRPr="00DB24D6">
              <w:rPr>
                <w:rFonts w:ascii="Times New Roman" w:hAnsi="Times New Roman"/>
                <w:iCs/>
                <w:sz w:val="16"/>
                <w:szCs w:val="16"/>
                <w:lang w:val="ru-RU"/>
              </w:rPr>
              <w:t>погреем</w:t>
            </w:r>
            <w:r w:rsidRPr="00DB24D6">
              <w:rPr>
                <w:rFonts w:ascii="Times New Roman" w:hAnsi="Times New Roman"/>
                <w:iCs/>
                <w:sz w:val="16"/>
                <w:szCs w:val="16"/>
              </w:rPr>
              <w:t> </w:t>
            </w:r>
            <w:r w:rsidRPr="00DB24D6">
              <w:rPr>
                <w:rFonts w:ascii="Times New Roman" w:hAnsi="Times New Roman"/>
                <w:iCs/>
                <w:sz w:val="16"/>
                <w:szCs w:val="16"/>
                <w:lang w:val="ru-RU"/>
              </w:rPr>
              <w:t>наши</w:t>
            </w:r>
            <w:r w:rsidRPr="00DB24D6">
              <w:rPr>
                <w:rFonts w:ascii="Times New Roman" w:hAnsi="Times New Roman"/>
                <w:iCs/>
                <w:sz w:val="16"/>
                <w:szCs w:val="16"/>
              </w:rPr>
              <w:t> </w:t>
            </w:r>
            <w:r w:rsidRPr="00DB24D6">
              <w:rPr>
                <w:rFonts w:ascii="Times New Roman" w:hAnsi="Times New Roman"/>
                <w:iCs/>
                <w:sz w:val="16"/>
                <w:szCs w:val="16"/>
                <w:lang w:val="ru-RU"/>
              </w:rPr>
              <w:t>ножки</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И.п.</w:t>
            </w:r>
            <w:r w:rsidRPr="00DB24D6">
              <w:rPr>
                <w:rFonts w:ascii="Times New Roman" w:hAnsi="Times New Roman"/>
                <w:sz w:val="16"/>
                <w:szCs w:val="16"/>
              </w:rPr>
              <w:t> </w:t>
            </w:r>
            <w:r w:rsidRPr="00DB24D6">
              <w:rPr>
                <w:rFonts w:ascii="Times New Roman" w:hAnsi="Times New Roman"/>
                <w:sz w:val="16"/>
                <w:szCs w:val="16"/>
                <w:lang w:val="ru-RU"/>
              </w:rPr>
              <w:t>прыжки</w:t>
            </w:r>
            <w:r w:rsidRPr="00DB24D6">
              <w:rPr>
                <w:rFonts w:ascii="Times New Roman" w:hAnsi="Times New Roman"/>
                <w:sz w:val="16"/>
                <w:szCs w:val="16"/>
              </w:rPr>
              <w:t> </w:t>
            </w:r>
            <w:r w:rsidRPr="00DB24D6">
              <w:rPr>
                <w:rFonts w:ascii="Times New Roman" w:hAnsi="Times New Roman"/>
                <w:sz w:val="16"/>
                <w:szCs w:val="16"/>
                <w:lang w:val="ru-RU"/>
              </w:rPr>
              <w:t>на</w:t>
            </w:r>
            <w:r w:rsidRPr="00DB24D6">
              <w:rPr>
                <w:rFonts w:ascii="Times New Roman" w:hAnsi="Times New Roman"/>
                <w:sz w:val="16"/>
                <w:szCs w:val="16"/>
              </w:rPr>
              <w:t> </w:t>
            </w:r>
            <w:r w:rsidRPr="00DB24D6">
              <w:rPr>
                <w:rFonts w:ascii="Times New Roman" w:hAnsi="Times New Roman"/>
                <w:sz w:val="16"/>
                <w:szCs w:val="16"/>
                <w:lang w:val="ru-RU"/>
              </w:rPr>
              <w:t>двух</w:t>
            </w:r>
            <w:r w:rsidRPr="00DB24D6">
              <w:rPr>
                <w:rFonts w:ascii="Times New Roman" w:hAnsi="Times New Roman"/>
                <w:sz w:val="16"/>
                <w:szCs w:val="16"/>
              </w:rPr>
              <w:t> </w:t>
            </w:r>
            <w:r w:rsidRPr="00DB24D6">
              <w:rPr>
                <w:rFonts w:ascii="Times New Roman" w:hAnsi="Times New Roman"/>
                <w:sz w:val="16"/>
                <w:szCs w:val="16"/>
                <w:lang w:val="ru-RU"/>
              </w:rPr>
              <w:t>ногах</w:t>
            </w:r>
            <w:r w:rsidRPr="00DB24D6">
              <w:rPr>
                <w:rFonts w:ascii="Times New Roman" w:hAnsi="Times New Roman"/>
                <w:sz w:val="16"/>
                <w:szCs w:val="16"/>
              </w:rPr>
              <w:t> </w:t>
            </w:r>
            <w:r w:rsidRPr="00DB24D6">
              <w:rPr>
                <w:rFonts w:ascii="Times New Roman" w:hAnsi="Times New Roman"/>
                <w:sz w:val="16"/>
                <w:szCs w:val="16"/>
                <w:lang w:val="ru-RU"/>
              </w:rPr>
              <w:t>на</w:t>
            </w:r>
            <w:r w:rsidRPr="00DB24D6">
              <w:rPr>
                <w:rFonts w:ascii="Times New Roman" w:hAnsi="Times New Roman"/>
                <w:sz w:val="16"/>
                <w:szCs w:val="16"/>
              </w:rPr>
              <w:t> </w:t>
            </w:r>
            <w:r w:rsidRPr="00DB24D6">
              <w:rPr>
                <w:rFonts w:ascii="Times New Roman" w:hAnsi="Times New Roman"/>
                <w:sz w:val="16"/>
                <w:szCs w:val="16"/>
                <w:lang w:val="ru-RU"/>
              </w:rPr>
              <w:t>месте.</w:t>
            </w:r>
            <w:r w:rsidRPr="00DB24D6">
              <w:rPr>
                <w:rFonts w:ascii="Times New Roman" w:hAnsi="Times New Roman"/>
                <w:sz w:val="16"/>
                <w:szCs w:val="16"/>
              </w:rPr>
              <w:t> </w:t>
            </w:r>
            <w:r w:rsidRPr="00DB24D6">
              <w:rPr>
                <w:rFonts w:ascii="Times New Roman" w:hAnsi="Times New Roman"/>
                <w:sz w:val="16"/>
                <w:szCs w:val="16"/>
                <w:lang w:val="ru-RU"/>
              </w:rPr>
              <w:t>5</w:t>
            </w:r>
            <w:r w:rsidRPr="00DB24D6">
              <w:rPr>
                <w:rFonts w:ascii="Times New Roman" w:hAnsi="Times New Roman"/>
                <w:sz w:val="16"/>
                <w:szCs w:val="16"/>
              </w:rPr>
              <w:t> </w:t>
            </w:r>
            <w:r w:rsidRPr="00DB24D6">
              <w:rPr>
                <w:rFonts w:ascii="Times New Roman" w:hAnsi="Times New Roman"/>
                <w:sz w:val="16"/>
                <w:szCs w:val="16"/>
                <w:lang w:val="ru-RU"/>
              </w:rPr>
              <w:t>раз</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Раз</w:t>
            </w:r>
            <w:r w:rsidRPr="00DB24D6">
              <w:rPr>
                <w:rFonts w:ascii="Times New Roman" w:hAnsi="Times New Roman"/>
                <w:iCs/>
                <w:sz w:val="16"/>
                <w:szCs w:val="16"/>
              </w:rPr>
              <w:t> </w:t>
            </w:r>
            <w:r w:rsidRPr="00DB24D6">
              <w:rPr>
                <w:rFonts w:ascii="Times New Roman" w:hAnsi="Times New Roman"/>
                <w:iCs/>
                <w:sz w:val="16"/>
                <w:szCs w:val="16"/>
                <w:lang w:val="ru-RU"/>
              </w:rPr>
              <w:t>–</w:t>
            </w:r>
            <w:r w:rsidRPr="00DB24D6">
              <w:rPr>
                <w:rFonts w:ascii="Times New Roman" w:hAnsi="Times New Roman"/>
                <w:iCs/>
                <w:sz w:val="16"/>
                <w:szCs w:val="16"/>
              </w:rPr>
              <w:t> </w:t>
            </w:r>
            <w:r w:rsidRPr="00DB24D6">
              <w:rPr>
                <w:rFonts w:ascii="Times New Roman" w:hAnsi="Times New Roman"/>
                <w:iCs/>
                <w:sz w:val="16"/>
                <w:szCs w:val="16"/>
                <w:lang w:val="ru-RU"/>
              </w:rPr>
              <w:t>два,</w:t>
            </w:r>
            <w:r w:rsidRPr="00DB24D6">
              <w:rPr>
                <w:rFonts w:ascii="Times New Roman" w:hAnsi="Times New Roman"/>
                <w:iCs/>
                <w:sz w:val="16"/>
                <w:szCs w:val="16"/>
              </w:rPr>
              <w:t> </w:t>
            </w:r>
            <w:r w:rsidRPr="00DB24D6">
              <w:rPr>
                <w:rFonts w:ascii="Times New Roman" w:hAnsi="Times New Roman"/>
                <w:iCs/>
                <w:sz w:val="16"/>
                <w:szCs w:val="16"/>
                <w:lang w:val="ru-RU"/>
              </w:rPr>
              <w:t>раз</w:t>
            </w:r>
            <w:r w:rsidRPr="00DB24D6">
              <w:rPr>
                <w:rFonts w:ascii="Times New Roman" w:hAnsi="Times New Roman"/>
                <w:iCs/>
                <w:sz w:val="16"/>
                <w:szCs w:val="16"/>
              </w:rPr>
              <w:t> </w:t>
            </w:r>
            <w:r w:rsidRPr="00DB24D6">
              <w:rPr>
                <w:rFonts w:ascii="Times New Roman" w:hAnsi="Times New Roman"/>
                <w:iCs/>
                <w:sz w:val="16"/>
                <w:szCs w:val="16"/>
                <w:lang w:val="ru-RU"/>
              </w:rPr>
              <w:t>–</w:t>
            </w:r>
            <w:r w:rsidRPr="00DB24D6">
              <w:rPr>
                <w:rFonts w:ascii="Times New Roman" w:hAnsi="Times New Roman"/>
                <w:iCs/>
                <w:sz w:val="16"/>
                <w:szCs w:val="16"/>
              </w:rPr>
              <w:t> </w:t>
            </w:r>
            <w:r w:rsidRPr="00DB24D6">
              <w:rPr>
                <w:rFonts w:ascii="Times New Roman" w:hAnsi="Times New Roman"/>
                <w:iCs/>
                <w:sz w:val="16"/>
                <w:szCs w:val="16"/>
                <w:lang w:val="ru-RU"/>
              </w:rPr>
              <w:t>два,</w:t>
            </w:r>
            <w:r w:rsidRPr="00DB24D6">
              <w:rPr>
                <w:rFonts w:ascii="Times New Roman" w:hAnsi="Times New Roman"/>
                <w:iCs/>
                <w:sz w:val="16"/>
                <w:szCs w:val="16"/>
              </w:rPr>
              <w:t> </w:t>
            </w:r>
          </w:p>
          <w:p w:rsidR="00186138" w:rsidRPr="001867E2" w:rsidRDefault="00186138" w:rsidP="00086DEE">
            <w:pPr>
              <w:pStyle w:val="a3"/>
              <w:rPr>
                <w:rFonts w:ascii="Times New Roman" w:hAnsi="Times New Roman"/>
                <w:sz w:val="16"/>
                <w:szCs w:val="16"/>
                <w:lang w:val="ru-RU"/>
              </w:rPr>
            </w:pPr>
            <w:r w:rsidRPr="001867E2">
              <w:rPr>
                <w:rFonts w:ascii="Times New Roman" w:hAnsi="Times New Roman"/>
                <w:iCs/>
                <w:sz w:val="16"/>
                <w:szCs w:val="16"/>
                <w:lang w:val="ru-RU"/>
              </w:rPr>
              <w:t>Вот</w:t>
            </w:r>
            <w:r w:rsidRPr="00DB24D6">
              <w:rPr>
                <w:rFonts w:ascii="Times New Roman" w:hAnsi="Times New Roman"/>
                <w:iCs/>
                <w:sz w:val="16"/>
                <w:szCs w:val="16"/>
              </w:rPr>
              <w:t> </w:t>
            </w:r>
            <w:r w:rsidRPr="001867E2">
              <w:rPr>
                <w:rFonts w:ascii="Times New Roman" w:hAnsi="Times New Roman"/>
                <w:iCs/>
                <w:sz w:val="16"/>
                <w:szCs w:val="16"/>
                <w:lang w:val="ru-RU"/>
              </w:rPr>
              <w:t>и</w:t>
            </w:r>
            <w:r w:rsidRPr="00DB24D6">
              <w:rPr>
                <w:rFonts w:ascii="Times New Roman" w:hAnsi="Times New Roman"/>
                <w:iCs/>
                <w:sz w:val="16"/>
                <w:szCs w:val="16"/>
              </w:rPr>
              <w:t> </w:t>
            </w:r>
            <w:r w:rsidRPr="001867E2">
              <w:rPr>
                <w:rFonts w:ascii="Times New Roman" w:hAnsi="Times New Roman"/>
                <w:iCs/>
                <w:sz w:val="16"/>
                <w:szCs w:val="16"/>
                <w:lang w:val="ru-RU"/>
              </w:rPr>
              <w:t>кончилась</w:t>
            </w:r>
            <w:r w:rsidRPr="00DB24D6">
              <w:rPr>
                <w:rFonts w:ascii="Times New Roman" w:hAnsi="Times New Roman"/>
                <w:iCs/>
                <w:sz w:val="16"/>
                <w:szCs w:val="16"/>
              </w:rPr>
              <w:t> </w:t>
            </w:r>
            <w:r w:rsidRPr="001867E2">
              <w:rPr>
                <w:rFonts w:ascii="Times New Roman" w:hAnsi="Times New Roman"/>
                <w:iCs/>
                <w:sz w:val="16"/>
                <w:szCs w:val="16"/>
                <w:lang w:val="ru-RU"/>
              </w:rPr>
              <w:t>игра.</w:t>
            </w:r>
            <w:r w:rsidRPr="00DB24D6">
              <w:rPr>
                <w:rFonts w:ascii="Times New Roman" w:hAnsi="Times New Roman"/>
                <w:iCs/>
                <w:sz w:val="16"/>
                <w:szCs w:val="16"/>
              </w:rPr>
              <w:t> </w:t>
            </w:r>
          </w:p>
        </w:tc>
        <w:tc>
          <w:tcPr>
            <w:tcW w:w="3412" w:type="dxa"/>
            <w:shd w:val="clear" w:color="auto" w:fill="auto"/>
          </w:tcPr>
          <w:p w:rsidR="00186138" w:rsidRPr="00DB24D6" w:rsidRDefault="00186138" w:rsidP="00086DEE">
            <w:pPr>
              <w:rPr>
                <w:b/>
                <w:sz w:val="16"/>
                <w:szCs w:val="16"/>
              </w:rPr>
            </w:pPr>
            <w:r w:rsidRPr="00DB24D6">
              <w:rPr>
                <w:b/>
                <w:bCs/>
                <w:sz w:val="16"/>
                <w:szCs w:val="16"/>
              </w:rPr>
              <w:t>Ветерок</w:t>
            </w:r>
          </w:p>
          <w:p w:rsidR="00186138" w:rsidRPr="00DB24D6" w:rsidRDefault="00186138" w:rsidP="00086DEE">
            <w:pPr>
              <w:rPr>
                <w:sz w:val="16"/>
                <w:szCs w:val="16"/>
              </w:rPr>
            </w:pPr>
            <w:r w:rsidRPr="00DB24D6">
              <w:rPr>
                <w:sz w:val="16"/>
                <w:szCs w:val="16"/>
              </w:rPr>
              <w:t>Я ветер сильный, я лечу,</w:t>
            </w:r>
          </w:p>
          <w:p w:rsidR="00186138" w:rsidRPr="00DB24D6" w:rsidRDefault="00186138" w:rsidP="00086DEE">
            <w:pPr>
              <w:rPr>
                <w:sz w:val="16"/>
                <w:szCs w:val="16"/>
              </w:rPr>
            </w:pPr>
            <w:r w:rsidRPr="00DB24D6">
              <w:rPr>
                <w:sz w:val="16"/>
                <w:szCs w:val="16"/>
              </w:rPr>
              <w:t>Лечу, куда хочу</w:t>
            </w:r>
          </w:p>
          <w:p w:rsidR="00186138" w:rsidRPr="00DB24D6" w:rsidRDefault="00186138" w:rsidP="00086DEE">
            <w:pPr>
              <w:rPr>
                <w:sz w:val="16"/>
                <w:szCs w:val="16"/>
              </w:rPr>
            </w:pPr>
            <w:r w:rsidRPr="00DB24D6">
              <w:rPr>
                <w:iCs/>
                <w:sz w:val="16"/>
                <w:szCs w:val="16"/>
              </w:rPr>
              <w:t>(руки опущены, ноги слегка расставлены, вдох через нос)</w:t>
            </w:r>
          </w:p>
          <w:p w:rsidR="00186138" w:rsidRPr="00DB24D6" w:rsidRDefault="00186138" w:rsidP="00086DEE">
            <w:pPr>
              <w:rPr>
                <w:sz w:val="16"/>
                <w:szCs w:val="16"/>
              </w:rPr>
            </w:pPr>
            <w:r w:rsidRPr="00DB24D6">
              <w:rPr>
                <w:sz w:val="16"/>
                <w:szCs w:val="16"/>
              </w:rPr>
              <w:t>Хочу налево посвищу </w:t>
            </w:r>
          </w:p>
          <w:p w:rsidR="00186138" w:rsidRPr="00DB24D6" w:rsidRDefault="00186138" w:rsidP="00086DEE">
            <w:pPr>
              <w:rPr>
                <w:sz w:val="16"/>
                <w:szCs w:val="16"/>
              </w:rPr>
            </w:pPr>
            <w:r w:rsidRPr="00DB24D6">
              <w:rPr>
                <w:iCs/>
                <w:sz w:val="16"/>
                <w:szCs w:val="16"/>
              </w:rPr>
              <w:t>(повернуть голову налево, губы трубочкой и подуть)</w:t>
            </w:r>
          </w:p>
          <w:p w:rsidR="00186138" w:rsidRPr="00DB24D6" w:rsidRDefault="00186138" w:rsidP="00086DEE">
            <w:pPr>
              <w:rPr>
                <w:sz w:val="16"/>
                <w:szCs w:val="16"/>
              </w:rPr>
            </w:pPr>
            <w:r w:rsidRPr="00DB24D6">
              <w:rPr>
                <w:sz w:val="16"/>
                <w:szCs w:val="16"/>
              </w:rPr>
              <w:t>Могу подуть направо</w:t>
            </w:r>
          </w:p>
          <w:p w:rsidR="00186138" w:rsidRPr="00DB24D6" w:rsidRDefault="00186138" w:rsidP="00086DEE">
            <w:pPr>
              <w:rPr>
                <w:sz w:val="16"/>
                <w:szCs w:val="16"/>
              </w:rPr>
            </w:pPr>
            <w:r w:rsidRPr="00DB24D6">
              <w:rPr>
                <w:sz w:val="16"/>
                <w:szCs w:val="16"/>
              </w:rPr>
              <w:t> </w:t>
            </w:r>
            <w:r w:rsidRPr="00DB24D6">
              <w:rPr>
                <w:iCs/>
                <w:sz w:val="16"/>
                <w:szCs w:val="16"/>
              </w:rPr>
              <w:t>(голова прямо, вдох, голова направо, губы трубочкой, выдох)</w:t>
            </w:r>
          </w:p>
          <w:p w:rsidR="00186138" w:rsidRPr="00DB24D6" w:rsidRDefault="00186138" w:rsidP="00086DEE">
            <w:pPr>
              <w:rPr>
                <w:sz w:val="16"/>
                <w:szCs w:val="16"/>
              </w:rPr>
            </w:pPr>
            <w:r w:rsidRPr="00DB24D6">
              <w:rPr>
                <w:sz w:val="16"/>
                <w:szCs w:val="16"/>
              </w:rPr>
              <w:t>Могу и вверх </w:t>
            </w:r>
          </w:p>
          <w:p w:rsidR="00186138" w:rsidRPr="00DB24D6" w:rsidRDefault="00186138" w:rsidP="00086DEE">
            <w:pPr>
              <w:rPr>
                <w:sz w:val="16"/>
                <w:szCs w:val="16"/>
              </w:rPr>
            </w:pPr>
            <w:r w:rsidRPr="00DB24D6">
              <w:rPr>
                <w:iCs/>
                <w:sz w:val="16"/>
                <w:szCs w:val="16"/>
              </w:rPr>
              <w:t>(голова прямо, вдох через нос, выдох через губы трубочкой, вдох)</w:t>
            </w:r>
          </w:p>
          <w:p w:rsidR="00186138" w:rsidRPr="00DB24D6" w:rsidRDefault="00186138" w:rsidP="00086DEE">
            <w:pPr>
              <w:rPr>
                <w:sz w:val="16"/>
                <w:szCs w:val="16"/>
              </w:rPr>
            </w:pPr>
            <w:r w:rsidRPr="00DB24D6">
              <w:rPr>
                <w:sz w:val="16"/>
                <w:szCs w:val="16"/>
              </w:rPr>
              <w:t>И в облака </w:t>
            </w:r>
            <w:r w:rsidRPr="00DB24D6">
              <w:rPr>
                <w:iCs/>
                <w:sz w:val="16"/>
                <w:szCs w:val="16"/>
              </w:rPr>
              <w:t>(опустить голову, подбородком коснуться груди, спокойный выдох через рот).</w:t>
            </w:r>
          </w:p>
          <w:p w:rsidR="00186138" w:rsidRPr="00DB24D6" w:rsidRDefault="00186138" w:rsidP="00086DEE">
            <w:pPr>
              <w:rPr>
                <w:sz w:val="16"/>
                <w:szCs w:val="16"/>
              </w:rPr>
            </w:pPr>
            <w:r w:rsidRPr="00DB24D6">
              <w:rPr>
                <w:sz w:val="16"/>
                <w:szCs w:val="16"/>
              </w:rPr>
              <w:t>Ну а пока я тучи разгоняю </w:t>
            </w:r>
            <w:r w:rsidRPr="00DB24D6">
              <w:rPr>
                <w:iCs/>
                <w:sz w:val="16"/>
                <w:szCs w:val="16"/>
              </w:rPr>
              <w:t>(круговые движения руками)</w:t>
            </w:r>
            <w:r w:rsidRPr="00DB24D6">
              <w:rPr>
                <w:sz w:val="16"/>
                <w:szCs w:val="16"/>
              </w:rPr>
              <w:t>.</w:t>
            </w:r>
          </w:p>
          <w:p w:rsidR="00186138" w:rsidRPr="00DB24D6" w:rsidRDefault="00186138" w:rsidP="00086DEE">
            <w:pPr>
              <w:rPr>
                <w:b/>
                <w:sz w:val="16"/>
                <w:szCs w:val="16"/>
              </w:rPr>
            </w:pPr>
            <w:r w:rsidRPr="00DB24D6">
              <w:rPr>
                <w:iCs/>
                <w:sz w:val="16"/>
                <w:szCs w:val="16"/>
              </w:rPr>
              <w:t>Повторить 3-4 раза</w:t>
            </w:r>
          </w:p>
        </w:tc>
      </w:tr>
      <w:tr w:rsidR="00186138" w:rsidRPr="00DB24D6" w:rsidTr="0010211A">
        <w:trPr>
          <w:trHeight w:val="854"/>
          <w:jc w:val="center"/>
        </w:trPr>
        <w:tc>
          <w:tcPr>
            <w:tcW w:w="1393"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lastRenderedPageBreak/>
              <w:t>II неделя</w:t>
            </w:r>
          </w:p>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t>(февраль)</w:t>
            </w: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tc>
        <w:tc>
          <w:tcPr>
            <w:tcW w:w="2316"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 xml:space="preserve">Подвижная игра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«Поймай снежинку»</w:t>
            </w: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Основные движения.</w:t>
            </w:r>
          </w:p>
          <w:p w:rsidR="00186138" w:rsidRPr="00DB24D6" w:rsidRDefault="00186138" w:rsidP="00086DEE">
            <w:pPr>
              <w:pStyle w:val="a3"/>
              <w:rPr>
                <w:rFonts w:ascii="Times New Roman" w:hAnsi="Times New Roman"/>
                <w:i/>
                <w:sz w:val="16"/>
                <w:szCs w:val="16"/>
                <w:lang w:val="ru-RU"/>
              </w:rPr>
            </w:pPr>
            <w:r w:rsidRPr="00DB24D6">
              <w:rPr>
                <w:rFonts w:ascii="Times New Roman" w:hAnsi="Times New Roman"/>
                <w:i/>
                <w:sz w:val="16"/>
                <w:szCs w:val="16"/>
                <w:lang w:val="ru-RU"/>
              </w:rPr>
              <w:t>Катание, бросание и ловля мяча</w:t>
            </w:r>
          </w:p>
        </w:tc>
        <w:tc>
          <w:tcPr>
            <w:tcW w:w="3714"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-способствовать ДА детей;</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-развивать игровое взаимодействие, побуждая детей «отвечать» движением на движение (взрослого);</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-развивать умение двигаться «всем телом» и выполнять упражнения на произвольное и непроизвольное расслабление.</w:t>
            </w: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-учить бросать мяч вдаль правой и левой рукой, бросать мяч об пол и ловить двумя руками во время ходьбы друг за другом по залу, учить катать мяч двумя руками перед собой;</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-развивать у детей координационные способности;</w:t>
            </w:r>
          </w:p>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t>-воспитывать ловкость, выносливость.</w:t>
            </w:r>
          </w:p>
        </w:tc>
        <w:tc>
          <w:tcPr>
            <w:tcW w:w="5140" w:type="dxa"/>
            <w:shd w:val="clear" w:color="auto" w:fill="auto"/>
          </w:tcPr>
          <w:p w:rsidR="00186138" w:rsidRPr="00DB24D6" w:rsidRDefault="00186138" w:rsidP="00086DEE">
            <w:pPr>
              <w:rPr>
                <w:sz w:val="16"/>
                <w:szCs w:val="16"/>
              </w:rPr>
            </w:pPr>
            <w:r w:rsidRPr="00DB24D6">
              <w:rPr>
                <w:sz w:val="16"/>
                <w:szCs w:val="16"/>
              </w:rPr>
              <w:t>Ходьба и бег врассыпную.</w:t>
            </w:r>
          </w:p>
          <w:p w:rsidR="00186138" w:rsidRPr="00DB24D6" w:rsidRDefault="00186138" w:rsidP="00086DEE">
            <w:pPr>
              <w:jc w:val="center"/>
              <w:rPr>
                <w:sz w:val="16"/>
                <w:szCs w:val="16"/>
              </w:rPr>
            </w:pPr>
            <w:r w:rsidRPr="00DB24D6">
              <w:rPr>
                <w:sz w:val="16"/>
                <w:szCs w:val="16"/>
              </w:rPr>
              <w:t>Комплекс «Хлопушки»</w:t>
            </w:r>
          </w:p>
          <w:p w:rsidR="00186138" w:rsidRPr="00DB24D6" w:rsidRDefault="00186138" w:rsidP="00086DEE">
            <w:pPr>
              <w:rPr>
                <w:sz w:val="16"/>
                <w:szCs w:val="16"/>
              </w:rPr>
            </w:pPr>
            <w:r w:rsidRPr="00DB24D6">
              <w:rPr>
                <w:sz w:val="16"/>
                <w:szCs w:val="16"/>
              </w:rPr>
              <w:t>1.И.п.: ноги слегка расставлены, руки внизу. Руки через стороны вверх, хлопнуть в ладоши. (4-5 раз).</w:t>
            </w:r>
          </w:p>
          <w:p w:rsidR="00186138" w:rsidRPr="00DB24D6" w:rsidRDefault="00186138" w:rsidP="00086DEE">
            <w:pPr>
              <w:rPr>
                <w:sz w:val="16"/>
                <w:szCs w:val="16"/>
              </w:rPr>
            </w:pPr>
            <w:r w:rsidRPr="00DB24D6">
              <w:rPr>
                <w:sz w:val="16"/>
                <w:szCs w:val="16"/>
              </w:rPr>
              <w:t>2.И.п.: ноги на ширине плеч, руки за спиной. Наклон вперед, хлопнуть руками по коленям. (4-5 раз).</w:t>
            </w:r>
          </w:p>
          <w:p w:rsidR="00186138" w:rsidRPr="00DB24D6" w:rsidRDefault="00186138" w:rsidP="00086DEE">
            <w:pPr>
              <w:rPr>
                <w:sz w:val="16"/>
                <w:szCs w:val="16"/>
              </w:rPr>
            </w:pPr>
            <w:r w:rsidRPr="00DB24D6">
              <w:rPr>
                <w:sz w:val="16"/>
                <w:szCs w:val="16"/>
              </w:rPr>
              <w:t>3.И.п. как в 1 упражнении. Присесть, хлопнуть в ладоши перед собой. (4-5 раз).</w:t>
            </w:r>
          </w:p>
          <w:p w:rsidR="00186138" w:rsidRPr="00DB24D6" w:rsidRDefault="00186138" w:rsidP="00086DEE">
            <w:pPr>
              <w:rPr>
                <w:sz w:val="16"/>
                <w:szCs w:val="16"/>
              </w:rPr>
            </w:pPr>
            <w:r w:rsidRPr="00DB24D6">
              <w:rPr>
                <w:sz w:val="16"/>
                <w:szCs w:val="16"/>
              </w:rPr>
              <w:t>4.Игра «Пузырь». После слов «Лопнул пузырь!» бег врассыпную – полетели маленькие пузыри – 15 сек.</w:t>
            </w:r>
          </w:p>
          <w:p w:rsidR="00186138" w:rsidRPr="00DB24D6" w:rsidRDefault="00186138" w:rsidP="00086DEE">
            <w:pPr>
              <w:rPr>
                <w:sz w:val="16"/>
                <w:szCs w:val="16"/>
              </w:rPr>
            </w:pPr>
            <w:r w:rsidRPr="00DB24D6">
              <w:rPr>
                <w:sz w:val="16"/>
                <w:szCs w:val="16"/>
              </w:rPr>
              <w:t>Ходьба, упражнение на дыхание.</w:t>
            </w:r>
          </w:p>
          <w:p w:rsidR="00186138" w:rsidRPr="00DB24D6" w:rsidRDefault="00186138" w:rsidP="00086DEE">
            <w:pPr>
              <w:pStyle w:val="a3"/>
              <w:rPr>
                <w:rFonts w:ascii="Times New Roman" w:hAnsi="Times New Roman"/>
                <w:sz w:val="16"/>
                <w:szCs w:val="16"/>
              </w:rPr>
            </w:pPr>
          </w:p>
        </w:tc>
        <w:tc>
          <w:tcPr>
            <w:tcW w:w="3412" w:type="dxa"/>
            <w:tcBorders>
              <w:bottom w:val="single" w:sz="4" w:space="0" w:color="auto"/>
            </w:tcBorders>
            <w:shd w:val="clear" w:color="auto" w:fill="auto"/>
          </w:tcPr>
          <w:p w:rsidR="00186138" w:rsidRPr="00DB24D6" w:rsidRDefault="00186138" w:rsidP="00086DEE">
            <w:pPr>
              <w:shd w:val="clear" w:color="auto" w:fill="FFFFFF"/>
              <w:rPr>
                <w:color w:val="333333"/>
                <w:sz w:val="16"/>
                <w:szCs w:val="16"/>
              </w:rPr>
            </w:pPr>
            <w:r w:rsidRPr="00DB24D6">
              <w:rPr>
                <w:b/>
                <w:bCs/>
                <w:color w:val="333333"/>
                <w:sz w:val="16"/>
                <w:szCs w:val="16"/>
              </w:rPr>
              <w:t>Рубим дрова</w:t>
            </w:r>
          </w:p>
          <w:p w:rsidR="00186138" w:rsidRPr="00DB24D6" w:rsidRDefault="00186138" w:rsidP="00086DEE">
            <w:pPr>
              <w:shd w:val="clear" w:color="auto" w:fill="FFFFFF"/>
              <w:rPr>
                <w:color w:val="333333"/>
                <w:sz w:val="16"/>
                <w:szCs w:val="16"/>
              </w:rPr>
            </w:pPr>
            <w:r w:rsidRPr="00DB24D6">
              <w:rPr>
                <w:color w:val="333333"/>
                <w:sz w:val="16"/>
                <w:szCs w:val="16"/>
              </w:rPr>
              <w:t>И. п. ноги на ширине плеч, руки поднимаем  </w:t>
            </w:r>
            <w:r w:rsidRPr="00DB24D6">
              <w:rPr>
                <w:rStyle w:val="apple-converted-space"/>
                <w:color w:val="333333"/>
                <w:sz w:val="16"/>
                <w:szCs w:val="16"/>
              </w:rPr>
              <w:t> </w:t>
            </w:r>
            <w:r w:rsidRPr="00DB24D6">
              <w:rPr>
                <w:color w:val="333333"/>
                <w:sz w:val="16"/>
                <w:szCs w:val="16"/>
              </w:rPr>
              <w:t>вверх, соединяем в замок </w:t>
            </w:r>
            <w:r w:rsidRPr="00DB24D6">
              <w:rPr>
                <w:rStyle w:val="apple-converted-space"/>
                <w:color w:val="333333"/>
                <w:sz w:val="16"/>
                <w:szCs w:val="16"/>
              </w:rPr>
              <w:t> </w:t>
            </w:r>
            <w:r w:rsidRPr="00DB24D6">
              <w:rPr>
                <w:color w:val="333333"/>
                <w:sz w:val="16"/>
                <w:szCs w:val="16"/>
              </w:rPr>
              <w:t>– вдох через нос, опускаем резко вниз, выдыхаем и произносим: Ох! Ох! Ох!</w:t>
            </w:r>
          </w:p>
          <w:p w:rsidR="00186138" w:rsidRPr="00DB24D6" w:rsidRDefault="00186138" w:rsidP="00086DEE">
            <w:pPr>
              <w:rPr>
                <w:sz w:val="16"/>
                <w:szCs w:val="16"/>
              </w:rPr>
            </w:pPr>
          </w:p>
        </w:tc>
      </w:tr>
      <w:tr w:rsidR="00186138" w:rsidRPr="00DB24D6" w:rsidTr="0010211A">
        <w:trPr>
          <w:trHeight w:val="6266"/>
          <w:jc w:val="center"/>
        </w:trPr>
        <w:tc>
          <w:tcPr>
            <w:tcW w:w="1393"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t>III неделя</w:t>
            </w:r>
          </w:p>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t>(февраля)</w:t>
            </w:r>
          </w:p>
        </w:tc>
        <w:tc>
          <w:tcPr>
            <w:tcW w:w="2316"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Основные движения.</w:t>
            </w:r>
          </w:p>
          <w:p w:rsidR="00186138" w:rsidRPr="00DB24D6" w:rsidRDefault="00186138" w:rsidP="00086DEE">
            <w:pPr>
              <w:pStyle w:val="a3"/>
              <w:rPr>
                <w:rFonts w:ascii="Times New Roman" w:hAnsi="Times New Roman"/>
                <w:i/>
                <w:sz w:val="16"/>
                <w:szCs w:val="16"/>
                <w:lang w:val="ru-RU"/>
              </w:rPr>
            </w:pPr>
            <w:r w:rsidRPr="00DB24D6">
              <w:rPr>
                <w:rFonts w:ascii="Times New Roman" w:hAnsi="Times New Roman"/>
                <w:i/>
                <w:sz w:val="16"/>
                <w:szCs w:val="16"/>
                <w:lang w:val="ru-RU"/>
              </w:rPr>
              <w:t>Катание, бросание и ловля мяча</w:t>
            </w: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Общеразвивающие упражнения</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М/п игра «Море волнуется»</w:t>
            </w:r>
          </w:p>
          <w:p w:rsidR="00186138" w:rsidRPr="00DB24D6" w:rsidRDefault="00186138" w:rsidP="00086DEE">
            <w:pPr>
              <w:pStyle w:val="a3"/>
              <w:rPr>
                <w:rFonts w:ascii="Times New Roman" w:hAnsi="Times New Roman"/>
                <w:sz w:val="16"/>
                <w:szCs w:val="16"/>
                <w:lang w:val="ru-RU"/>
              </w:rPr>
            </w:pPr>
          </w:p>
        </w:tc>
        <w:tc>
          <w:tcPr>
            <w:tcW w:w="3714"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-учить бросать вверх и ловить мяч двумя руками, бросать мяч об пол, ловя его после отскока, учить ведению мяча ногами, катить мяч руками, присев;</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-закреплять умения правильно принимать и.п. при выполнении движений;</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-воспитывать самостоятельность при выполнении упражнений.</w:t>
            </w: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-учить детей сохранять равновесие в разных позах;</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-закреплять правила выполнения игры;</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-воспитывать творчество и воображение детей.</w:t>
            </w:r>
          </w:p>
        </w:tc>
        <w:tc>
          <w:tcPr>
            <w:tcW w:w="5140" w:type="dxa"/>
            <w:shd w:val="clear" w:color="auto" w:fill="auto"/>
          </w:tcPr>
          <w:p w:rsidR="00186138" w:rsidRPr="00DB24D6" w:rsidRDefault="00186138" w:rsidP="00086DEE">
            <w:pPr>
              <w:rPr>
                <w:sz w:val="16"/>
                <w:szCs w:val="16"/>
              </w:rPr>
            </w:pPr>
            <w:r w:rsidRPr="00DB24D6">
              <w:rPr>
                <w:sz w:val="16"/>
                <w:szCs w:val="16"/>
              </w:rPr>
              <w:t>Ходьба в колонне друг за другом 10 сек.</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Бег</w:t>
            </w:r>
            <w:r w:rsidRPr="00DB24D6">
              <w:rPr>
                <w:rFonts w:ascii="Times New Roman" w:hAnsi="Times New Roman"/>
                <w:sz w:val="16"/>
                <w:szCs w:val="16"/>
              </w:rPr>
              <w:t> </w:t>
            </w:r>
            <w:r w:rsidRPr="00DB24D6">
              <w:rPr>
                <w:rFonts w:ascii="Times New Roman" w:hAnsi="Times New Roman"/>
                <w:sz w:val="16"/>
                <w:szCs w:val="16"/>
                <w:lang w:val="ru-RU"/>
              </w:rPr>
              <w:t>стайкой</w:t>
            </w:r>
            <w:r w:rsidRPr="00DB24D6">
              <w:rPr>
                <w:rFonts w:ascii="Times New Roman" w:hAnsi="Times New Roman"/>
                <w:sz w:val="16"/>
                <w:szCs w:val="16"/>
              </w:rPr>
              <w:t> </w:t>
            </w:r>
            <w:r w:rsidRPr="00DB24D6">
              <w:rPr>
                <w:rFonts w:ascii="Times New Roman" w:hAnsi="Times New Roman"/>
                <w:sz w:val="16"/>
                <w:szCs w:val="16"/>
                <w:lang w:val="ru-RU"/>
              </w:rPr>
              <w:t>за</w:t>
            </w:r>
            <w:r w:rsidRPr="00DB24D6">
              <w:rPr>
                <w:rFonts w:ascii="Times New Roman" w:hAnsi="Times New Roman"/>
                <w:sz w:val="16"/>
                <w:szCs w:val="16"/>
              </w:rPr>
              <w:t> </w:t>
            </w:r>
            <w:r w:rsidRPr="00DB24D6">
              <w:rPr>
                <w:rFonts w:ascii="Times New Roman" w:hAnsi="Times New Roman"/>
                <w:sz w:val="16"/>
                <w:szCs w:val="16"/>
                <w:lang w:val="ru-RU"/>
              </w:rPr>
              <w:t>воспитателем</w:t>
            </w:r>
            <w:r w:rsidRPr="00DB24D6">
              <w:rPr>
                <w:rFonts w:ascii="Times New Roman" w:hAnsi="Times New Roman"/>
                <w:sz w:val="16"/>
                <w:szCs w:val="16"/>
              </w:rPr>
              <w:t> </w:t>
            </w:r>
            <w:r w:rsidRPr="00DB24D6">
              <w:rPr>
                <w:rFonts w:ascii="Times New Roman" w:hAnsi="Times New Roman"/>
                <w:sz w:val="16"/>
                <w:szCs w:val="16"/>
                <w:lang w:val="ru-RU"/>
              </w:rPr>
              <w:t>8</w:t>
            </w:r>
            <w:r w:rsidRPr="00DB24D6">
              <w:rPr>
                <w:rFonts w:ascii="Times New Roman" w:hAnsi="Times New Roman"/>
                <w:sz w:val="16"/>
                <w:szCs w:val="16"/>
              </w:rPr>
              <w:t> </w:t>
            </w:r>
            <w:r w:rsidRPr="00DB24D6">
              <w:rPr>
                <w:rFonts w:ascii="Times New Roman" w:hAnsi="Times New Roman"/>
                <w:sz w:val="16"/>
                <w:szCs w:val="16"/>
                <w:lang w:val="ru-RU"/>
              </w:rPr>
              <w:t>сек.</w:t>
            </w:r>
            <w:r w:rsidRPr="00DB24D6">
              <w:rPr>
                <w:rFonts w:ascii="Times New Roman" w:hAnsi="Times New Roman"/>
                <w:sz w:val="16"/>
                <w:szCs w:val="16"/>
              </w:rPr>
              <w:t> </w:t>
            </w:r>
          </w:p>
          <w:p w:rsidR="00186138" w:rsidRPr="00DB24D6" w:rsidRDefault="00186138" w:rsidP="00086DEE">
            <w:pPr>
              <w:pStyle w:val="a3"/>
              <w:jc w:val="center"/>
              <w:rPr>
                <w:rFonts w:ascii="Times New Roman" w:hAnsi="Times New Roman"/>
                <w:sz w:val="16"/>
                <w:szCs w:val="16"/>
                <w:lang w:val="ru-RU"/>
              </w:rPr>
            </w:pPr>
            <w:r w:rsidRPr="00DB24D6">
              <w:rPr>
                <w:rFonts w:ascii="Times New Roman" w:hAnsi="Times New Roman"/>
                <w:sz w:val="16"/>
                <w:szCs w:val="16"/>
                <w:lang w:val="ru-RU"/>
              </w:rPr>
              <w:t>Комплекс упражнений</w:t>
            </w:r>
          </w:p>
          <w:p w:rsidR="00186138" w:rsidRPr="00DB24D6" w:rsidRDefault="00186138" w:rsidP="00086DEE">
            <w:pPr>
              <w:rPr>
                <w:sz w:val="16"/>
                <w:szCs w:val="16"/>
                <w:u w:val="single"/>
              </w:rPr>
            </w:pPr>
            <w:r w:rsidRPr="00DB24D6">
              <w:rPr>
                <w:sz w:val="16"/>
                <w:szCs w:val="16"/>
                <w:u w:val="single"/>
              </w:rPr>
              <w:t>1. «Совушка»</w:t>
            </w:r>
          </w:p>
          <w:p w:rsidR="00186138" w:rsidRPr="00DB24D6" w:rsidRDefault="00186138" w:rsidP="00086DEE">
            <w:pPr>
              <w:rPr>
                <w:sz w:val="16"/>
                <w:szCs w:val="16"/>
              </w:rPr>
            </w:pPr>
            <w:r w:rsidRPr="00DB24D6">
              <w:rPr>
                <w:sz w:val="16"/>
                <w:szCs w:val="16"/>
              </w:rPr>
              <w:t>(И.п. – основная стойка. Руки через стороны вверх. Вернуться в и.п.)</w:t>
            </w:r>
          </w:p>
          <w:p w:rsidR="00186138" w:rsidRPr="00DB24D6" w:rsidRDefault="00186138" w:rsidP="00086DEE">
            <w:pPr>
              <w:rPr>
                <w:sz w:val="16"/>
                <w:szCs w:val="16"/>
              </w:rPr>
            </w:pPr>
            <w:r w:rsidRPr="00DB24D6">
              <w:rPr>
                <w:sz w:val="16"/>
                <w:szCs w:val="16"/>
              </w:rPr>
              <w:t>Ночью сплю, а днем летаю,</w:t>
            </w:r>
          </w:p>
          <w:p w:rsidR="00186138" w:rsidRPr="00DB24D6" w:rsidRDefault="00186138" w:rsidP="00086DEE">
            <w:pPr>
              <w:rPr>
                <w:sz w:val="16"/>
                <w:szCs w:val="16"/>
              </w:rPr>
            </w:pPr>
            <w:r w:rsidRPr="00DB24D6">
              <w:rPr>
                <w:sz w:val="16"/>
                <w:szCs w:val="16"/>
              </w:rPr>
              <w:t>И мышей я добываю.</w:t>
            </w:r>
          </w:p>
          <w:p w:rsidR="00186138" w:rsidRPr="00DB24D6" w:rsidRDefault="00186138" w:rsidP="00086DEE">
            <w:pPr>
              <w:rPr>
                <w:sz w:val="16"/>
                <w:szCs w:val="16"/>
                <w:u w:val="single"/>
              </w:rPr>
            </w:pPr>
            <w:r w:rsidRPr="00DB24D6">
              <w:rPr>
                <w:sz w:val="16"/>
                <w:szCs w:val="16"/>
                <w:u w:val="single"/>
              </w:rPr>
              <w:t>2. «Кукушка»</w:t>
            </w:r>
          </w:p>
          <w:p w:rsidR="00186138" w:rsidRPr="00DB24D6" w:rsidRDefault="00186138" w:rsidP="00086DEE">
            <w:pPr>
              <w:rPr>
                <w:sz w:val="16"/>
                <w:szCs w:val="16"/>
              </w:rPr>
            </w:pPr>
            <w:r w:rsidRPr="00DB24D6">
              <w:rPr>
                <w:sz w:val="16"/>
                <w:szCs w:val="16"/>
              </w:rPr>
              <w:t>(И.п.- стоя на коленях, согнутые руки в стороны. Согнутые руки вперед, туловище слегка нагнуть вперед. Вернуться в и.п.)</w:t>
            </w:r>
          </w:p>
          <w:p w:rsidR="00186138" w:rsidRPr="00DB24D6" w:rsidRDefault="00186138" w:rsidP="00086DEE">
            <w:pPr>
              <w:rPr>
                <w:sz w:val="16"/>
                <w:szCs w:val="16"/>
              </w:rPr>
            </w:pPr>
            <w:r w:rsidRPr="00DB24D6">
              <w:rPr>
                <w:sz w:val="16"/>
                <w:szCs w:val="16"/>
              </w:rPr>
              <w:t xml:space="preserve">Кто сидит на суку и кричит: </w:t>
            </w:r>
          </w:p>
          <w:p w:rsidR="00186138" w:rsidRPr="00DB24D6" w:rsidRDefault="00186138" w:rsidP="00086DEE">
            <w:pPr>
              <w:rPr>
                <w:sz w:val="16"/>
                <w:szCs w:val="16"/>
              </w:rPr>
            </w:pPr>
            <w:r w:rsidRPr="00DB24D6">
              <w:rPr>
                <w:sz w:val="16"/>
                <w:szCs w:val="16"/>
              </w:rPr>
              <w:t>«Ку – ку! Ку – ку!»?</w:t>
            </w:r>
          </w:p>
          <w:p w:rsidR="00186138" w:rsidRPr="00DB24D6" w:rsidRDefault="00186138" w:rsidP="00086DEE">
            <w:pPr>
              <w:rPr>
                <w:sz w:val="16"/>
                <w:szCs w:val="16"/>
                <w:u w:val="single"/>
              </w:rPr>
            </w:pPr>
            <w:r w:rsidRPr="00DB24D6">
              <w:rPr>
                <w:sz w:val="16"/>
                <w:szCs w:val="16"/>
                <w:u w:val="single"/>
              </w:rPr>
              <w:t>3. «Дятел»</w:t>
            </w:r>
          </w:p>
          <w:p w:rsidR="00186138" w:rsidRPr="00DB24D6" w:rsidRDefault="00186138" w:rsidP="00086DEE">
            <w:pPr>
              <w:rPr>
                <w:sz w:val="16"/>
                <w:szCs w:val="16"/>
              </w:rPr>
            </w:pPr>
            <w:r w:rsidRPr="00DB24D6">
              <w:rPr>
                <w:sz w:val="16"/>
                <w:szCs w:val="16"/>
              </w:rPr>
              <w:t>(И.п. – сесть с прямыми ногами, руки в упоре сзади. Наклон вперед, руки с сомкнутыми ладонями к носкам ног. Вернуться в и.п.)</w:t>
            </w:r>
          </w:p>
          <w:p w:rsidR="00186138" w:rsidRPr="00DB24D6" w:rsidRDefault="00186138" w:rsidP="00086DEE">
            <w:pPr>
              <w:rPr>
                <w:sz w:val="16"/>
                <w:szCs w:val="16"/>
              </w:rPr>
            </w:pPr>
            <w:r w:rsidRPr="00DB24D6">
              <w:rPr>
                <w:sz w:val="16"/>
                <w:szCs w:val="16"/>
              </w:rPr>
              <w:t>Он на дереве сидит</w:t>
            </w:r>
          </w:p>
          <w:p w:rsidR="00186138" w:rsidRPr="00DB24D6" w:rsidRDefault="00186138" w:rsidP="00086DEE">
            <w:pPr>
              <w:rPr>
                <w:sz w:val="16"/>
                <w:szCs w:val="16"/>
              </w:rPr>
            </w:pPr>
            <w:r w:rsidRPr="00DB24D6">
              <w:rPr>
                <w:sz w:val="16"/>
                <w:szCs w:val="16"/>
              </w:rPr>
              <w:t>И стучит, стучит, стучит.</w:t>
            </w:r>
          </w:p>
          <w:p w:rsidR="00186138" w:rsidRPr="00DB24D6" w:rsidRDefault="00186138" w:rsidP="00086DEE">
            <w:pPr>
              <w:rPr>
                <w:sz w:val="16"/>
                <w:szCs w:val="16"/>
                <w:u w:val="single"/>
              </w:rPr>
            </w:pPr>
            <w:r w:rsidRPr="00DB24D6">
              <w:rPr>
                <w:sz w:val="16"/>
                <w:szCs w:val="16"/>
                <w:u w:val="single"/>
              </w:rPr>
              <w:t xml:space="preserve">4. «Воробей» </w:t>
            </w:r>
          </w:p>
          <w:p w:rsidR="00186138" w:rsidRPr="00DB24D6" w:rsidRDefault="00186138" w:rsidP="00086DEE">
            <w:pPr>
              <w:rPr>
                <w:sz w:val="16"/>
                <w:szCs w:val="16"/>
              </w:rPr>
            </w:pPr>
            <w:r w:rsidRPr="00DB24D6">
              <w:rPr>
                <w:sz w:val="16"/>
                <w:szCs w:val="16"/>
              </w:rPr>
              <w:t>(И.п. – сесть, ноги врозь, руки в стороны. Руками захватить носки ног, смотреть вверх.</w:t>
            </w:r>
          </w:p>
          <w:p w:rsidR="00186138" w:rsidRPr="00DB24D6" w:rsidRDefault="00186138" w:rsidP="00086DEE">
            <w:pPr>
              <w:rPr>
                <w:sz w:val="16"/>
                <w:szCs w:val="16"/>
              </w:rPr>
            </w:pPr>
            <w:r w:rsidRPr="00DB24D6">
              <w:rPr>
                <w:sz w:val="16"/>
                <w:szCs w:val="16"/>
              </w:rPr>
              <w:t>Вернуться в и.п.)</w:t>
            </w:r>
          </w:p>
          <w:p w:rsidR="00186138" w:rsidRPr="00DB24D6" w:rsidRDefault="00186138" w:rsidP="00086DEE">
            <w:pPr>
              <w:rPr>
                <w:sz w:val="16"/>
                <w:szCs w:val="16"/>
              </w:rPr>
            </w:pPr>
            <w:r w:rsidRPr="00DB24D6">
              <w:rPr>
                <w:sz w:val="16"/>
                <w:szCs w:val="16"/>
              </w:rPr>
              <w:t>Забияка и воришка</w:t>
            </w:r>
          </w:p>
          <w:p w:rsidR="00186138" w:rsidRPr="00DB24D6" w:rsidRDefault="00186138" w:rsidP="00086DEE">
            <w:pPr>
              <w:rPr>
                <w:sz w:val="16"/>
                <w:szCs w:val="16"/>
              </w:rPr>
            </w:pPr>
            <w:r w:rsidRPr="00DB24D6">
              <w:rPr>
                <w:sz w:val="16"/>
                <w:szCs w:val="16"/>
              </w:rPr>
              <w:t>Носит серое пальтишко,</w:t>
            </w:r>
          </w:p>
          <w:p w:rsidR="00186138" w:rsidRPr="00DB24D6" w:rsidRDefault="00186138" w:rsidP="00086DEE">
            <w:pPr>
              <w:rPr>
                <w:sz w:val="16"/>
                <w:szCs w:val="16"/>
              </w:rPr>
            </w:pPr>
            <w:r w:rsidRPr="00DB24D6">
              <w:rPr>
                <w:sz w:val="16"/>
                <w:szCs w:val="16"/>
              </w:rPr>
              <w:t>На лету хватает крошки</w:t>
            </w:r>
          </w:p>
          <w:p w:rsidR="00186138" w:rsidRPr="00DB24D6" w:rsidRDefault="00186138" w:rsidP="00086DEE">
            <w:pPr>
              <w:rPr>
                <w:sz w:val="16"/>
                <w:szCs w:val="16"/>
              </w:rPr>
            </w:pPr>
            <w:r w:rsidRPr="00DB24D6">
              <w:rPr>
                <w:sz w:val="16"/>
                <w:szCs w:val="16"/>
              </w:rPr>
              <w:t>И боится только мошки.</w:t>
            </w:r>
          </w:p>
        </w:tc>
        <w:tc>
          <w:tcPr>
            <w:tcW w:w="3412" w:type="dxa"/>
            <w:tcBorders>
              <w:top w:val="nil"/>
            </w:tcBorders>
            <w:shd w:val="clear" w:color="auto" w:fill="auto"/>
          </w:tcPr>
          <w:p w:rsidR="00186138" w:rsidRPr="00DB24D6" w:rsidRDefault="00186138" w:rsidP="00086DEE">
            <w:pPr>
              <w:shd w:val="clear" w:color="auto" w:fill="FFFFFF"/>
              <w:spacing w:line="260" w:lineRule="atLeast"/>
              <w:rPr>
                <w:sz w:val="16"/>
                <w:szCs w:val="16"/>
              </w:rPr>
            </w:pPr>
            <w:r w:rsidRPr="00DB24D6">
              <w:rPr>
                <w:b/>
                <w:bCs/>
                <w:sz w:val="16"/>
                <w:szCs w:val="16"/>
              </w:rPr>
              <w:t>Подуй на снежинку</w:t>
            </w:r>
          </w:p>
          <w:p w:rsidR="00186138" w:rsidRPr="00DB24D6" w:rsidRDefault="00186138" w:rsidP="00086DEE">
            <w:pPr>
              <w:shd w:val="clear" w:color="auto" w:fill="FFFFFF"/>
              <w:spacing w:line="260" w:lineRule="atLeast"/>
              <w:rPr>
                <w:sz w:val="16"/>
                <w:szCs w:val="16"/>
              </w:rPr>
            </w:pPr>
            <w:r w:rsidRPr="00DB24D6">
              <w:rPr>
                <w:sz w:val="16"/>
                <w:szCs w:val="16"/>
              </w:rPr>
              <w:t>Нужно представить, что падает пушистый снег, можно поставить лёгкую музыку. Протягиваем ладошку то в одну, то в другую сторону, ловим на ладонь снежинку и сдуваем её.</w:t>
            </w:r>
          </w:p>
          <w:p w:rsidR="00186138" w:rsidRPr="00DB24D6" w:rsidRDefault="00186138" w:rsidP="00086DEE">
            <w:pPr>
              <w:shd w:val="clear" w:color="auto" w:fill="FFFFFF"/>
              <w:spacing w:after="150" w:line="260" w:lineRule="atLeast"/>
              <w:rPr>
                <w:sz w:val="16"/>
                <w:szCs w:val="16"/>
              </w:rPr>
            </w:pPr>
            <w:r w:rsidRPr="00DB24D6">
              <w:rPr>
                <w:sz w:val="16"/>
                <w:szCs w:val="16"/>
              </w:rPr>
              <w:t> </w:t>
            </w:r>
          </w:p>
          <w:p w:rsidR="00186138" w:rsidRPr="00DB24D6" w:rsidRDefault="00186138" w:rsidP="00086DEE">
            <w:pPr>
              <w:jc w:val="center"/>
              <w:rPr>
                <w:b/>
                <w:sz w:val="16"/>
                <w:szCs w:val="16"/>
              </w:rPr>
            </w:pPr>
          </w:p>
        </w:tc>
      </w:tr>
      <w:tr w:rsidR="00186138" w:rsidRPr="00DB24D6" w:rsidTr="0010211A">
        <w:trPr>
          <w:trHeight w:val="1700"/>
          <w:jc w:val="center"/>
        </w:trPr>
        <w:tc>
          <w:tcPr>
            <w:tcW w:w="1393"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lastRenderedPageBreak/>
              <w:t>IV неделя</w:t>
            </w:r>
          </w:p>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t>(февраля)</w:t>
            </w: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tc>
        <w:tc>
          <w:tcPr>
            <w:tcW w:w="2316"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Основные движения.</w:t>
            </w:r>
          </w:p>
          <w:p w:rsidR="00186138" w:rsidRPr="00DB24D6" w:rsidRDefault="00186138" w:rsidP="00086DEE">
            <w:pPr>
              <w:pStyle w:val="a3"/>
              <w:rPr>
                <w:rFonts w:ascii="Times New Roman" w:hAnsi="Times New Roman"/>
                <w:i/>
                <w:sz w:val="16"/>
                <w:szCs w:val="16"/>
                <w:lang w:val="ru-RU"/>
              </w:rPr>
            </w:pPr>
            <w:r w:rsidRPr="00DB24D6">
              <w:rPr>
                <w:rFonts w:ascii="Times New Roman" w:hAnsi="Times New Roman"/>
                <w:i/>
                <w:sz w:val="16"/>
                <w:szCs w:val="16"/>
                <w:lang w:val="ru-RU"/>
              </w:rPr>
              <w:t>Бросание и ловля мяча</w:t>
            </w: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 xml:space="preserve">Зимний спортивный праздник </w:t>
            </w:r>
          </w:p>
          <w:p w:rsidR="00186138" w:rsidRPr="00DB24D6" w:rsidRDefault="00186138" w:rsidP="00086DEE">
            <w:pPr>
              <w:pStyle w:val="a3"/>
              <w:rPr>
                <w:rFonts w:ascii="Times New Roman" w:hAnsi="Times New Roman"/>
                <w:color w:val="FF0000"/>
                <w:sz w:val="16"/>
                <w:szCs w:val="16"/>
                <w:lang w:val="ru-RU"/>
              </w:rPr>
            </w:pPr>
            <w:r w:rsidRPr="00DB24D6">
              <w:rPr>
                <w:rFonts w:ascii="Times New Roman" w:hAnsi="Times New Roman"/>
                <w:sz w:val="16"/>
                <w:szCs w:val="16"/>
                <w:lang w:val="ru-RU"/>
              </w:rPr>
              <w:t>«Храбрецы и удальцы»</w:t>
            </w:r>
          </w:p>
          <w:p w:rsidR="00186138" w:rsidRPr="00DB24D6" w:rsidRDefault="00186138" w:rsidP="00086DEE">
            <w:pPr>
              <w:pStyle w:val="a3"/>
              <w:rPr>
                <w:rFonts w:ascii="Times New Roman" w:hAnsi="Times New Roman"/>
                <w:sz w:val="16"/>
                <w:szCs w:val="16"/>
                <w:lang w:val="ru-RU"/>
              </w:rPr>
            </w:pPr>
          </w:p>
        </w:tc>
        <w:tc>
          <w:tcPr>
            <w:tcW w:w="3714"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-учить бросать мяч об пол и ловить его после отскока двумя руками; бросать вверх и ловить двумя руками; отбивать мяч двумя руками, правой и левой рукой;</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-закреплять умение правильно выполнять исходное положение;</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-воспитывать гибкость, ловкость.</w:t>
            </w: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-развивать у детей ловкость, выносливость, быстроту реакции, ориентировку в пространстве.</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 xml:space="preserve">-воспитывать желание заниматься физическими упражнениями и спортом.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-активизировать творческое воображение детей.</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 xml:space="preserve">-прививать любовь к русским народным традициям.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-научить детей сплоченности в команде.</w:t>
            </w:r>
          </w:p>
        </w:tc>
        <w:tc>
          <w:tcPr>
            <w:tcW w:w="5140" w:type="dxa"/>
            <w:shd w:val="clear" w:color="auto" w:fill="auto"/>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Чтобы</w:t>
            </w:r>
            <w:r w:rsidRPr="00DB24D6">
              <w:rPr>
                <w:rFonts w:ascii="Times New Roman" w:hAnsi="Times New Roman"/>
                <w:iCs/>
                <w:sz w:val="16"/>
                <w:szCs w:val="16"/>
              </w:rPr>
              <w:t> </w:t>
            </w:r>
            <w:r w:rsidRPr="00DB24D6">
              <w:rPr>
                <w:rFonts w:ascii="Times New Roman" w:hAnsi="Times New Roman"/>
                <w:iCs/>
                <w:sz w:val="16"/>
                <w:szCs w:val="16"/>
                <w:lang w:val="ru-RU"/>
              </w:rPr>
              <w:t>нам</w:t>
            </w:r>
            <w:r w:rsidRPr="00DB24D6">
              <w:rPr>
                <w:rFonts w:ascii="Times New Roman" w:hAnsi="Times New Roman"/>
                <w:iCs/>
                <w:sz w:val="16"/>
                <w:szCs w:val="16"/>
              </w:rPr>
              <w:t> </w:t>
            </w:r>
            <w:r w:rsidRPr="00DB24D6">
              <w:rPr>
                <w:rFonts w:ascii="Times New Roman" w:hAnsi="Times New Roman"/>
                <w:iCs/>
                <w:sz w:val="16"/>
                <w:szCs w:val="16"/>
                <w:lang w:val="ru-RU"/>
              </w:rPr>
              <w:t>не</w:t>
            </w:r>
            <w:r w:rsidRPr="00DB24D6">
              <w:rPr>
                <w:rFonts w:ascii="Times New Roman" w:hAnsi="Times New Roman"/>
                <w:iCs/>
                <w:sz w:val="16"/>
                <w:szCs w:val="16"/>
              </w:rPr>
              <w:t> </w:t>
            </w:r>
            <w:r w:rsidRPr="00DB24D6">
              <w:rPr>
                <w:rFonts w:ascii="Times New Roman" w:hAnsi="Times New Roman"/>
                <w:iCs/>
                <w:sz w:val="16"/>
                <w:szCs w:val="16"/>
                <w:lang w:val="ru-RU"/>
              </w:rPr>
              <w:t>потеряться</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Нужно</w:t>
            </w:r>
            <w:r w:rsidRPr="00DB24D6">
              <w:rPr>
                <w:rFonts w:ascii="Times New Roman" w:hAnsi="Times New Roman"/>
                <w:iCs/>
                <w:sz w:val="16"/>
                <w:szCs w:val="16"/>
              </w:rPr>
              <w:t> </w:t>
            </w:r>
            <w:r w:rsidRPr="00DB24D6">
              <w:rPr>
                <w:rFonts w:ascii="Times New Roman" w:hAnsi="Times New Roman"/>
                <w:iCs/>
                <w:sz w:val="16"/>
                <w:szCs w:val="16"/>
                <w:lang w:val="ru-RU"/>
              </w:rPr>
              <w:t>за</w:t>
            </w:r>
            <w:r w:rsidRPr="00DB24D6">
              <w:rPr>
                <w:rFonts w:ascii="Times New Roman" w:hAnsi="Times New Roman"/>
                <w:iCs/>
                <w:sz w:val="16"/>
                <w:szCs w:val="16"/>
              </w:rPr>
              <w:t> </w:t>
            </w:r>
            <w:r w:rsidRPr="00DB24D6">
              <w:rPr>
                <w:rFonts w:ascii="Times New Roman" w:hAnsi="Times New Roman"/>
                <w:iCs/>
                <w:sz w:val="16"/>
                <w:szCs w:val="16"/>
                <w:lang w:val="ru-RU"/>
              </w:rPr>
              <w:t>руки</w:t>
            </w:r>
            <w:r w:rsidRPr="00DB24D6">
              <w:rPr>
                <w:rFonts w:ascii="Times New Roman" w:hAnsi="Times New Roman"/>
                <w:iCs/>
                <w:sz w:val="16"/>
                <w:szCs w:val="16"/>
              </w:rPr>
              <w:t> </w:t>
            </w:r>
            <w:r w:rsidRPr="00DB24D6">
              <w:rPr>
                <w:rFonts w:ascii="Times New Roman" w:hAnsi="Times New Roman"/>
                <w:iCs/>
                <w:sz w:val="16"/>
                <w:szCs w:val="16"/>
                <w:lang w:val="ru-RU"/>
              </w:rPr>
              <w:t>держаться.</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Отправляемся</w:t>
            </w:r>
            <w:r w:rsidRPr="00DB24D6">
              <w:rPr>
                <w:rFonts w:ascii="Times New Roman" w:hAnsi="Times New Roman"/>
                <w:iCs/>
                <w:sz w:val="16"/>
                <w:szCs w:val="16"/>
              </w:rPr>
              <w:t> </w:t>
            </w:r>
            <w:r w:rsidRPr="00DB24D6">
              <w:rPr>
                <w:rFonts w:ascii="Times New Roman" w:hAnsi="Times New Roman"/>
                <w:iCs/>
                <w:sz w:val="16"/>
                <w:szCs w:val="16"/>
                <w:lang w:val="ru-RU"/>
              </w:rPr>
              <w:t>мы</w:t>
            </w:r>
            <w:r w:rsidRPr="00DB24D6">
              <w:rPr>
                <w:rFonts w:ascii="Times New Roman" w:hAnsi="Times New Roman"/>
                <w:iCs/>
                <w:sz w:val="16"/>
                <w:szCs w:val="16"/>
              </w:rPr>
              <w:t> </w:t>
            </w:r>
            <w:r w:rsidRPr="00DB24D6">
              <w:rPr>
                <w:rFonts w:ascii="Times New Roman" w:hAnsi="Times New Roman"/>
                <w:iCs/>
                <w:sz w:val="16"/>
                <w:szCs w:val="16"/>
                <w:lang w:val="ru-RU"/>
              </w:rPr>
              <w:t>в</w:t>
            </w:r>
            <w:r w:rsidRPr="00DB24D6">
              <w:rPr>
                <w:rFonts w:ascii="Times New Roman" w:hAnsi="Times New Roman"/>
                <w:iCs/>
                <w:sz w:val="16"/>
                <w:szCs w:val="16"/>
              </w:rPr>
              <w:t> </w:t>
            </w:r>
            <w:r w:rsidRPr="00DB24D6">
              <w:rPr>
                <w:rFonts w:ascii="Times New Roman" w:hAnsi="Times New Roman"/>
                <w:iCs/>
                <w:sz w:val="16"/>
                <w:szCs w:val="16"/>
                <w:lang w:val="ru-RU"/>
              </w:rPr>
              <w:t>лес,</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Ждет</w:t>
            </w:r>
            <w:r w:rsidRPr="00DB24D6">
              <w:rPr>
                <w:rFonts w:ascii="Times New Roman" w:hAnsi="Times New Roman"/>
                <w:iCs/>
                <w:sz w:val="16"/>
                <w:szCs w:val="16"/>
              </w:rPr>
              <w:t> </w:t>
            </w:r>
            <w:r w:rsidRPr="00DB24D6">
              <w:rPr>
                <w:rFonts w:ascii="Times New Roman" w:hAnsi="Times New Roman"/>
                <w:iCs/>
                <w:sz w:val="16"/>
                <w:szCs w:val="16"/>
                <w:lang w:val="ru-RU"/>
              </w:rPr>
              <w:t>нас</w:t>
            </w:r>
            <w:r w:rsidRPr="00DB24D6">
              <w:rPr>
                <w:rFonts w:ascii="Times New Roman" w:hAnsi="Times New Roman"/>
                <w:iCs/>
                <w:sz w:val="16"/>
                <w:szCs w:val="16"/>
              </w:rPr>
              <w:t> </w:t>
            </w:r>
            <w:r w:rsidRPr="00DB24D6">
              <w:rPr>
                <w:rFonts w:ascii="Times New Roman" w:hAnsi="Times New Roman"/>
                <w:iCs/>
                <w:sz w:val="16"/>
                <w:szCs w:val="16"/>
                <w:lang w:val="ru-RU"/>
              </w:rPr>
              <w:t>много</w:t>
            </w:r>
            <w:r w:rsidRPr="00DB24D6">
              <w:rPr>
                <w:rFonts w:ascii="Times New Roman" w:hAnsi="Times New Roman"/>
                <w:iCs/>
                <w:sz w:val="16"/>
                <w:szCs w:val="16"/>
              </w:rPr>
              <w:t> </w:t>
            </w:r>
            <w:r w:rsidRPr="00DB24D6">
              <w:rPr>
                <w:rFonts w:ascii="Times New Roman" w:hAnsi="Times New Roman"/>
                <w:iCs/>
                <w:sz w:val="16"/>
                <w:szCs w:val="16"/>
                <w:lang w:val="ru-RU"/>
              </w:rPr>
              <w:t>в</w:t>
            </w:r>
            <w:r w:rsidRPr="00DB24D6">
              <w:rPr>
                <w:rFonts w:ascii="Times New Roman" w:hAnsi="Times New Roman"/>
                <w:iCs/>
                <w:sz w:val="16"/>
                <w:szCs w:val="16"/>
              </w:rPr>
              <w:t> </w:t>
            </w:r>
            <w:r w:rsidRPr="00DB24D6">
              <w:rPr>
                <w:rFonts w:ascii="Times New Roman" w:hAnsi="Times New Roman"/>
                <w:iCs/>
                <w:sz w:val="16"/>
                <w:szCs w:val="16"/>
                <w:lang w:val="ru-RU"/>
              </w:rPr>
              <w:t>нем</w:t>
            </w:r>
            <w:r w:rsidRPr="00DB24D6">
              <w:rPr>
                <w:rFonts w:ascii="Times New Roman" w:hAnsi="Times New Roman"/>
                <w:iCs/>
                <w:sz w:val="16"/>
                <w:szCs w:val="16"/>
              </w:rPr>
              <w:t> </w:t>
            </w:r>
            <w:r w:rsidRPr="00DB24D6">
              <w:rPr>
                <w:rFonts w:ascii="Times New Roman" w:hAnsi="Times New Roman"/>
                <w:iCs/>
                <w:sz w:val="16"/>
                <w:szCs w:val="16"/>
                <w:lang w:val="ru-RU"/>
              </w:rPr>
              <w:t>чудес.</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Ходьба</w:t>
            </w:r>
            <w:r w:rsidRPr="00DB24D6">
              <w:rPr>
                <w:rFonts w:ascii="Times New Roman" w:hAnsi="Times New Roman"/>
                <w:sz w:val="16"/>
                <w:szCs w:val="16"/>
              </w:rPr>
              <w:t> </w:t>
            </w:r>
            <w:r w:rsidRPr="00DB24D6">
              <w:rPr>
                <w:rFonts w:ascii="Times New Roman" w:hAnsi="Times New Roman"/>
                <w:sz w:val="16"/>
                <w:szCs w:val="16"/>
                <w:lang w:val="ru-RU"/>
              </w:rPr>
              <w:t>в</w:t>
            </w:r>
            <w:r w:rsidRPr="00DB24D6">
              <w:rPr>
                <w:rFonts w:ascii="Times New Roman" w:hAnsi="Times New Roman"/>
                <w:sz w:val="16"/>
                <w:szCs w:val="16"/>
              </w:rPr>
              <w:t> </w:t>
            </w:r>
            <w:r w:rsidRPr="00DB24D6">
              <w:rPr>
                <w:rFonts w:ascii="Times New Roman" w:hAnsi="Times New Roman"/>
                <w:sz w:val="16"/>
                <w:szCs w:val="16"/>
                <w:lang w:val="ru-RU"/>
              </w:rPr>
              <w:t>колонне</w:t>
            </w:r>
            <w:r w:rsidRPr="00DB24D6">
              <w:rPr>
                <w:rFonts w:ascii="Times New Roman" w:hAnsi="Times New Roman"/>
                <w:sz w:val="16"/>
                <w:szCs w:val="16"/>
              </w:rPr>
              <w:t> </w:t>
            </w:r>
            <w:r w:rsidRPr="00DB24D6">
              <w:rPr>
                <w:rFonts w:ascii="Times New Roman" w:hAnsi="Times New Roman"/>
                <w:sz w:val="16"/>
                <w:szCs w:val="16"/>
                <w:lang w:val="ru-RU"/>
              </w:rPr>
              <w:t>друг</w:t>
            </w:r>
            <w:r w:rsidRPr="00DB24D6">
              <w:rPr>
                <w:rFonts w:ascii="Times New Roman" w:hAnsi="Times New Roman"/>
                <w:sz w:val="16"/>
                <w:szCs w:val="16"/>
              </w:rPr>
              <w:t> </w:t>
            </w:r>
            <w:r w:rsidRPr="00DB24D6">
              <w:rPr>
                <w:rFonts w:ascii="Times New Roman" w:hAnsi="Times New Roman"/>
                <w:sz w:val="16"/>
                <w:szCs w:val="16"/>
                <w:lang w:val="ru-RU"/>
              </w:rPr>
              <w:t>за</w:t>
            </w:r>
            <w:r w:rsidRPr="00DB24D6">
              <w:rPr>
                <w:rFonts w:ascii="Times New Roman" w:hAnsi="Times New Roman"/>
                <w:sz w:val="16"/>
                <w:szCs w:val="16"/>
              </w:rPr>
              <w:t> </w:t>
            </w:r>
            <w:r w:rsidRPr="00DB24D6">
              <w:rPr>
                <w:rFonts w:ascii="Times New Roman" w:hAnsi="Times New Roman"/>
                <w:sz w:val="16"/>
                <w:szCs w:val="16"/>
                <w:lang w:val="ru-RU"/>
              </w:rPr>
              <w:t>другом</w:t>
            </w:r>
            <w:r w:rsidRPr="00DB24D6">
              <w:rPr>
                <w:rFonts w:ascii="Times New Roman" w:hAnsi="Times New Roman"/>
                <w:sz w:val="16"/>
                <w:szCs w:val="16"/>
              </w:rPr>
              <w:t> </w:t>
            </w:r>
            <w:r w:rsidRPr="00DB24D6">
              <w:rPr>
                <w:rFonts w:ascii="Times New Roman" w:hAnsi="Times New Roman"/>
                <w:sz w:val="16"/>
                <w:szCs w:val="16"/>
                <w:lang w:val="ru-RU"/>
              </w:rPr>
              <w:t>10</w:t>
            </w:r>
            <w:r w:rsidRPr="00DB24D6">
              <w:rPr>
                <w:rFonts w:ascii="Times New Roman" w:hAnsi="Times New Roman"/>
                <w:sz w:val="16"/>
                <w:szCs w:val="16"/>
              </w:rPr>
              <w:t> </w:t>
            </w:r>
            <w:r w:rsidRPr="00DB24D6">
              <w:rPr>
                <w:rFonts w:ascii="Times New Roman" w:hAnsi="Times New Roman"/>
                <w:sz w:val="16"/>
                <w:szCs w:val="16"/>
                <w:lang w:val="ru-RU"/>
              </w:rPr>
              <w:t>сек.</w:t>
            </w:r>
            <w:r w:rsidRPr="00DB24D6">
              <w:rPr>
                <w:rFonts w:ascii="Times New Roman" w:hAnsi="Times New Roman"/>
                <w:sz w:val="16"/>
                <w:szCs w:val="16"/>
              </w:rPr>
              <w:t> </w:t>
            </w:r>
          </w:p>
          <w:p w:rsidR="00186138" w:rsidRPr="00DB24D6" w:rsidRDefault="00186138" w:rsidP="00086DEE">
            <w:pPr>
              <w:pStyle w:val="a3"/>
              <w:rPr>
                <w:rFonts w:ascii="Times New Roman" w:hAnsi="Times New Roman"/>
                <w:iCs/>
                <w:sz w:val="16"/>
                <w:szCs w:val="16"/>
                <w:lang w:val="ru-RU"/>
              </w:rPr>
            </w:pPr>
            <w:r w:rsidRPr="00DB24D6">
              <w:rPr>
                <w:rFonts w:ascii="Times New Roman" w:hAnsi="Times New Roman"/>
                <w:iCs/>
                <w:sz w:val="16"/>
                <w:szCs w:val="16"/>
                <w:lang w:val="ru-RU"/>
              </w:rPr>
              <w:t>По</w:t>
            </w:r>
            <w:r w:rsidRPr="00DB24D6">
              <w:rPr>
                <w:rFonts w:ascii="Times New Roman" w:hAnsi="Times New Roman"/>
                <w:iCs/>
                <w:sz w:val="16"/>
                <w:szCs w:val="16"/>
              </w:rPr>
              <w:t> </w:t>
            </w:r>
            <w:r w:rsidRPr="00DB24D6">
              <w:rPr>
                <w:rFonts w:ascii="Times New Roman" w:hAnsi="Times New Roman"/>
                <w:iCs/>
                <w:sz w:val="16"/>
                <w:szCs w:val="16"/>
                <w:lang w:val="ru-RU"/>
              </w:rPr>
              <w:t>сугробам</w:t>
            </w:r>
            <w:r w:rsidRPr="00DB24D6">
              <w:rPr>
                <w:rFonts w:ascii="Times New Roman" w:hAnsi="Times New Roman"/>
                <w:iCs/>
                <w:sz w:val="16"/>
                <w:szCs w:val="16"/>
              </w:rPr>
              <w:t> </w:t>
            </w:r>
            <w:r w:rsidRPr="00DB24D6">
              <w:rPr>
                <w:rFonts w:ascii="Times New Roman" w:hAnsi="Times New Roman"/>
                <w:iCs/>
                <w:sz w:val="16"/>
                <w:szCs w:val="16"/>
                <w:lang w:val="ru-RU"/>
              </w:rPr>
              <w:t>мы</w:t>
            </w:r>
            <w:r w:rsidRPr="00DB24D6">
              <w:rPr>
                <w:rFonts w:ascii="Times New Roman" w:hAnsi="Times New Roman"/>
                <w:iCs/>
                <w:sz w:val="16"/>
                <w:szCs w:val="16"/>
              </w:rPr>
              <w:t> </w:t>
            </w:r>
            <w:r w:rsidRPr="00DB24D6">
              <w:rPr>
                <w:rFonts w:ascii="Times New Roman" w:hAnsi="Times New Roman"/>
                <w:iCs/>
                <w:sz w:val="16"/>
                <w:szCs w:val="16"/>
                <w:lang w:val="ru-RU"/>
              </w:rPr>
              <w:t>шагаем</w:t>
            </w:r>
            <w:r w:rsidRPr="00DB24D6">
              <w:rPr>
                <w:rFonts w:ascii="Times New Roman" w:hAnsi="Times New Roman"/>
                <w:iCs/>
                <w:sz w:val="16"/>
                <w:szCs w:val="16"/>
              </w:rPr>
              <w:t> </w:t>
            </w:r>
            <w:r w:rsidRPr="00DB24D6">
              <w:rPr>
                <w:rFonts w:ascii="Times New Roman" w:hAnsi="Times New Roman"/>
                <w:iCs/>
                <w:sz w:val="16"/>
                <w:szCs w:val="16"/>
                <w:lang w:val="ru-RU"/>
              </w:rPr>
              <w:t>выше</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ножки</w:t>
            </w:r>
            <w:r w:rsidRPr="00DB24D6">
              <w:rPr>
                <w:rFonts w:ascii="Times New Roman" w:hAnsi="Times New Roman"/>
                <w:iCs/>
                <w:sz w:val="16"/>
                <w:szCs w:val="16"/>
              </w:rPr>
              <w:t> </w:t>
            </w:r>
            <w:r w:rsidRPr="00DB24D6">
              <w:rPr>
                <w:rFonts w:ascii="Times New Roman" w:hAnsi="Times New Roman"/>
                <w:iCs/>
                <w:sz w:val="16"/>
                <w:szCs w:val="16"/>
                <w:lang w:val="ru-RU"/>
              </w:rPr>
              <w:t>поднимаем!</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По</w:t>
            </w:r>
            <w:r w:rsidRPr="00DB24D6">
              <w:rPr>
                <w:rFonts w:ascii="Times New Roman" w:hAnsi="Times New Roman"/>
                <w:iCs/>
                <w:sz w:val="16"/>
                <w:szCs w:val="16"/>
              </w:rPr>
              <w:t> </w:t>
            </w:r>
            <w:r w:rsidRPr="00DB24D6">
              <w:rPr>
                <w:rFonts w:ascii="Times New Roman" w:hAnsi="Times New Roman"/>
                <w:iCs/>
                <w:sz w:val="16"/>
                <w:szCs w:val="16"/>
                <w:lang w:val="ru-RU"/>
              </w:rPr>
              <w:t>сугробам</w:t>
            </w:r>
            <w:r w:rsidRPr="00DB24D6">
              <w:rPr>
                <w:rFonts w:ascii="Times New Roman" w:hAnsi="Times New Roman"/>
                <w:iCs/>
                <w:sz w:val="16"/>
                <w:szCs w:val="16"/>
              </w:rPr>
              <w:t> </w:t>
            </w:r>
            <w:r w:rsidRPr="00DB24D6">
              <w:rPr>
                <w:rFonts w:ascii="Times New Roman" w:hAnsi="Times New Roman"/>
                <w:iCs/>
                <w:sz w:val="16"/>
                <w:szCs w:val="16"/>
                <w:lang w:val="ru-RU"/>
              </w:rPr>
              <w:t>мы</w:t>
            </w:r>
            <w:r w:rsidRPr="00DB24D6">
              <w:rPr>
                <w:rFonts w:ascii="Times New Roman" w:hAnsi="Times New Roman"/>
                <w:iCs/>
                <w:sz w:val="16"/>
                <w:szCs w:val="16"/>
              </w:rPr>
              <w:t> </w:t>
            </w:r>
            <w:r w:rsidRPr="00DB24D6">
              <w:rPr>
                <w:rFonts w:ascii="Times New Roman" w:hAnsi="Times New Roman"/>
                <w:iCs/>
                <w:sz w:val="16"/>
                <w:szCs w:val="16"/>
                <w:lang w:val="ru-RU"/>
              </w:rPr>
              <w:t>идем</w:t>
            </w:r>
            <w:r w:rsidRPr="00DB24D6">
              <w:rPr>
                <w:rFonts w:ascii="Times New Roman" w:hAnsi="Times New Roman"/>
                <w:iCs/>
                <w:sz w:val="16"/>
                <w:szCs w:val="16"/>
              </w:rPr>
              <w:t> </w:t>
            </w:r>
            <w:r w:rsidRPr="00DB24D6">
              <w:rPr>
                <w:rFonts w:ascii="Times New Roman" w:hAnsi="Times New Roman"/>
                <w:iCs/>
                <w:sz w:val="16"/>
                <w:szCs w:val="16"/>
                <w:lang w:val="ru-RU"/>
              </w:rPr>
              <w:t>и</w:t>
            </w:r>
            <w:r w:rsidRPr="00DB24D6">
              <w:rPr>
                <w:rFonts w:ascii="Times New Roman" w:hAnsi="Times New Roman"/>
                <w:iCs/>
                <w:sz w:val="16"/>
                <w:szCs w:val="16"/>
              </w:rPr>
              <w:t> </w:t>
            </w:r>
            <w:r w:rsidRPr="00DB24D6">
              <w:rPr>
                <w:rFonts w:ascii="Times New Roman" w:hAnsi="Times New Roman"/>
                <w:iCs/>
                <w:sz w:val="16"/>
                <w:szCs w:val="16"/>
                <w:lang w:val="ru-RU"/>
              </w:rPr>
              <w:t>не</w:t>
            </w:r>
            <w:r w:rsidRPr="00DB24D6">
              <w:rPr>
                <w:rFonts w:ascii="Times New Roman" w:hAnsi="Times New Roman"/>
                <w:iCs/>
                <w:sz w:val="16"/>
                <w:szCs w:val="16"/>
              </w:rPr>
              <w:t> </w:t>
            </w:r>
            <w:r w:rsidRPr="00DB24D6">
              <w:rPr>
                <w:rFonts w:ascii="Times New Roman" w:hAnsi="Times New Roman"/>
                <w:iCs/>
                <w:sz w:val="16"/>
                <w:szCs w:val="16"/>
                <w:lang w:val="ru-RU"/>
              </w:rPr>
              <w:t>чуть</w:t>
            </w:r>
            <w:r w:rsidRPr="00DB24D6">
              <w:rPr>
                <w:rFonts w:ascii="Times New Roman" w:hAnsi="Times New Roman"/>
                <w:iCs/>
                <w:sz w:val="16"/>
                <w:szCs w:val="16"/>
              </w:rPr>
              <w:t> </w:t>
            </w:r>
            <w:r w:rsidRPr="00DB24D6">
              <w:rPr>
                <w:rFonts w:ascii="Times New Roman" w:hAnsi="Times New Roman"/>
                <w:iCs/>
                <w:sz w:val="16"/>
                <w:szCs w:val="16"/>
                <w:lang w:val="ru-RU"/>
              </w:rPr>
              <w:t>не</w:t>
            </w:r>
            <w:r w:rsidRPr="00DB24D6">
              <w:rPr>
                <w:rFonts w:ascii="Times New Roman" w:hAnsi="Times New Roman"/>
                <w:iCs/>
                <w:sz w:val="16"/>
                <w:szCs w:val="16"/>
              </w:rPr>
              <w:t> </w:t>
            </w:r>
            <w:r w:rsidRPr="00DB24D6">
              <w:rPr>
                <w:rFonts w:ascii="Times New Roman" w:hAnsi="Times New Roman"/>
                <w:iCs/>
                <w:sz w:val="16"/>
                <w:szCs w:val="16"/>
                <w:lang w:val="ru-RU"/>
              </w:rPr>
              <w:t>устаем.</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Ходьба</w:t>
            </w:r>
            <w:r w:rsidRPr="00DB24D6">
              <w:rPr>
                <w:rFonts w:ascii="Times New Roman" w:hAnsi="Times New Roman"/>
                <w:sz w:val="16"/>
                <w:szCs w:val="16"/>
              </w:rPr>
              <w:t> </w:t>
            </w:r>
            <w:r w:rsidRPr="00DB24D6">
              <w:rPr>
                <w:rFonts w:ascii="Times New Roman" w:hAnsi="Times New Roman"/>
                <w:sz w:val="16"/>
                <w:szCs w:val="16"/>
                <w:lang w:val="ru-RU"/>
              </w:rPr>
              <w:t>с</w:t>
            </w:r>
            <w:r w:rsidRPr="00DB24D6">
              <w:rPr>
                <w:rFonts w:ascii="Times New Roman" w:hAnsi="Times New Roman"/>
                <w:sz w:val="16"/>
                <w:szCs w:val="16"/>
              </w:rPr>
              <w:t> </w:t>
            </w:r>
            <w:r w:rsidRPr="00DB24D6">
              <w:rPr>
                <w:rFonts w:ascii="Times New Roman" w:hAnsi="Times New Roman"/>
                <w:sz w:val="16"/>
                <w:szCs w:val="16"/>
                <w:lang w:val="ru-RU"/>
              </w:rPr>
              <w:t>высоким</w:t>
            </w:r>
            <w:r w:rsidRPr="00DB24D6">
              <w:rPr>
                <w:rFonts w:ascii="Times New Roman" w:hAnsi="Times New Roman"/>
                <w:sz w:val="16"/>
                <w:szCs w:val="16"/>
              </w:rPr>
              <w:t> </w:t>
            </w:r>
            <w:r w:rsidRPr="00DB24D6">
              <w:rPr>
                <w:rFonts w:ascii="Times New Roman" w:hAnsi="Times New Roman"/>
                <w:sz w:val="16"/>
                <w:szCs w:val="16"/>
                <w:lang w:val="ru-RU"/>
              </w:rPr>
              <w:t>подниманием</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колена</w:t>
            </w:r>
            <w:r w:rsidRPr="00DB24D6">
              <w:rPr>
                <w:rFonts w:ascii="Times New Roman" w:hAnsi="Times New Roman"/>
                <w:sz w:val="16"/>
                <w:szCs w:val="16"/>
              </w:rPr>
              <w:t> </w:t>
            </w:r>
            <w:r w:rsidRPr="00DB24D6">
              <w:rPr>
                <w:rFonts w:ascii="Times New Roman" w:hAnsi="Times New Roman"/>
                <w:sz w:val="16"/>
                <w:szCs w:val="16"/>
                <w:lang w:val="ru-RU"/>
              </w:rPr>
              <w:t>10сек.</w:t>
            </w:r>
            <w:r w:rsidRPr="00DB24D6">
              <w:rPr>
                <w:rFonts w:ascii="Times New Roman" w:hAnsi="Times New Roman"/>
                <w:sz w:val="16"/>
                <w:szCs w:val="16"/>
              </w:rPr>
              <w:t> </w:t>
            </w:r>
          </w:p>
          <w:p w:rsidR="00186138" w:rsidRPr="00DB24D6" w:rsidRDefault="00186138" w:rsidP="00086DEE">
            <w:pPr>
              <w:pStyle w:val="a3"/>
              <w:rPr>
                <w:rFonts w:ascii="Times New Roman" w:hAnsi="Times New Roman"/>
                <w:iCs/>
                <w:sz w:val="16"/>
                <w:szCs w:val="16"/>
                <w:lang w:val="ru-RU"/>
              </w:rPr>
            </w:pPr>
            <w:r w:rsidRPr="00DB24D6">
              <w:rPr>
                <w:rFonts w:ascii="Times New Roman" w:hAnsi="Times New Roman"/>
                <w:iCs/>
                <w:sz w:val="16"/>
                <w:szCs w:val="16"/>
                <w:lang w:val="ru-RU"/>
              </w:rPr>
              <w:t>Холодно</w:t>
            </w:r>
            <w:r w:rsidRPr="00DB24D6">
              <w:rPr>
                <w:rFonts w:ascii="Times New Roman" w:hAnsi="Times New Roman"/>
                <w:iCs/>
                <w:sz w:val="16"/>
                <w:szCs w:val="16"/>
              </w:rPr>
              <w:t> </w:t>
            </w:r>
            <w:r w:rsidRPr="00DB24D6">
              <w:rPr>
                <w:rFonts w:ascii="Times New Roman" w:hAnsi="Times New Roman"/>
                <w:iCs/>
                <w:sz w:val="16"/>
                <w:szCs w:val="16"/>
                <w:lang w:val="ru-RU"/>
              </w:rPr>
              <w:t>в</w:t>
            </w:r>
            <w:r w:rsidRPr="00DB24D6">
              <w:rPr>
                <w:rFonts w:ascii="Times New Roman" w:hAnsi="Times New Roman"/>
                <w:iCs/>
                <w:sz w:val="16"/>
                <w:szCs w:val="16"/>
              </w:rPr>
              <w:t> </w:t>
            </w:r>
            <w:r w:rsidRPr="00DB24D6">
              <w:rPr>
                <w:rFonts w:ascii="Times New Roman" w:hAnsi="Times New Roman"/>
                <w:iCs/>
                <w:sz w:val="16"/>
                <w:szCs w:val="16"/>
                <w:lang w:val="ru-RU"/>
              </w:rPr>
              <w:t>лесу</w:t>
            </w:r>
            <w:r w:rsidRPr="00DB24D6">
              <w:rPr>
                <w:rFonts w:ascii="Times New Roman" w:hAnsi="Times New Roman"/>
                <w:iCs/>
                <w:sz w:val="16"/>
                <w:szCs w:val="16"/>
              </w:rPr>
              <w:t> </w:t>
            </w:r>
            <w:r w:rsidRPr="00DB24D6">
              <w:rPr>
                <w:rFonts w:ascii="Times New Roman" w:hAnsi="Times New Roman"/>
                <w:iCs/>
                <w:sz w:val="16"/>
                <w:szCs w:val="16"/>
                <w:lang w:val="ru-RU"/>
              </w:rPr>
              <w:t>зимой</w:t>
            </w:r>
            <w:r w:rsidRPr="00DB24D6">
              <w:rPr>
                <w:rFonts w:ascii="Times New Roman" w:hAnsi="Times New Roman"/>
                <w:iCs/>
                <w:sz w:val="16"/>
                <w:szCs w:val="16"/>
              </w:rPr>
              <w:t> </w:t>
            </w:r>
            <w:r w:rsidRPr="00DB24D6">
              <w:rPr>
                <w:rFonts w:ascii="Times New Roman" w:hAnsi="Times New Roman"/>
                <w:iCs/>
                <w:sz w:val="16"/>
                <w:szCs w:val="16"/>
                <w:lang w:val="ru-RU"/>
              </w:rPr>
              <w:t>побежали</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все</w:t>
            </w:r>
            <w:r w:rsidRPr="00DB24D6">
              <w:rPr>
                <w:rFonts w:ascii="Times New Roman" w:hAnsi="Times New Roman"/>
                <w:iCs/>
                <w:sz w:val="16"/>
                <w:szCs w:val="16"/>
              </w:rPr>
              <w:t> </w:t>
            </w:r>
            <w:r w:rsidRPr="00DB24D6">
              <w:rPr>
                <w:rFonts w:ascii="Times New Roman" w:hAnsi="Times New Roman"/>
                <w:iCs/>
                <w:sz w:val="16"/>
                <w:szCs w:val="16"/>
                <w:lang w:val="ru-RU"/>
              </w:rPr>
              <w:t>за</w:t>
            </w:r>
            <w:r w:rsidRPr="00DB24D6">
              <w:rPr>
                <w:rFonts w:ascii="Times New Roman" w:hAnsi="Times New Roman"/>
                <w:iCs/>
                <w:sz w:val="16"/>
                <w:szCs w:val="16"/>
              </w:rPr>
              <w:t> </w:t>
            </w:r>
            <w:r w:rsidRPr="00DB24D6">
              <w:rPr>
                <w:rFonts w:ascii="Times New Roman" w:hAnsi="Times New Roman"/>
                <w:iCs/>
                <w:sz w:val="16"/>
                <w:szCs w:val="16"/>
                <w:lang w:val="ru-RU"/>
              </w:rPr>
              <w:t>мной</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Бег</w:t>
            </w:r>
            <w:r w:rsidRPr="00DB24D6">
              <w:rPr>
                <w:rFonts w:ascii="Times New Roman" w:hAnsi="Times New Roman"/>
                <w:sz w:val="16"/>
                <w:szCs w:val="16"/>
              </w:rPr>
              <w:t> </w:t>
            </w:r>
            <w:r w:rsidRPr="00DB24D6">
              <w:rPr>
                <w:rFonts w:ascii="Times New Roman" w:hAnsi="Times New Roman"/>
                <w:sz w:val="16"/>
                <w:szCs w:val="16"/>
                <w:lang w:val="ru-RU"/>
              </w:rPr>
              <w:t>в</w:t>
            </w:r>
            <w:r w:rsidRPr="00DB24D6">
              <w:rPr>
                <w:rFonts w:ascii="Times New Roman" w:hAnsi="Times New Roman"/>
                <w:sz w:val="16"/>
                <w:szCs w:val="16"/>
              </w:rPr>
              <w:t> </w:t>
            </w:r>
            <w:r w:rsidRPr="00DB24D6">
              <w:rPr>
                <w:rFonts w:ascii="Times New Roman" w:hAnsi="Times New Roman"/>
                <w:sz w:val="16"/>
                <w:szCs w:val="16"/>
                <w:lang w:val="ru-RU"/>
              </w:rPr>
              <w:t>колонне</w:t>
            </w:r>
            <w:r w:rsidRPr="00DB24D6">
              <w:rPr>
                <w:rFonts w:ascii="Times New Roman" w:hAnsi="Times New Roman"/>
                <w:sz w:val="16"/>
                <w:szCs w:val="16"/>
              </w:rPr>
              <w:t> </w:t>
            </w:r>
            <w:r w:rsidRPr="00DB24D6">
              <w:rPr>
                <w:rFonts w:ascii="Times New Roman" w:hAnsi="Times New Roman"/>
                <w:sz w:val="16"/>
                <w:szCs w:val="16"/>
                <w:lang w:val="ru-RU"/>
              </w:rPr>
              <w:t>по</w:t>
            </w:r>
            <w:r w:rsidRPr="00DB24D6">
              <w:rPr>
                <w:rFonts w:ascii="Times New Roman" w:hAnsi="Times New Roman"/>
                <w:sz w:val="16"/>
                <w:szCs w:val="16"/>
              </w:rPr>
              <w:t> </w:t>
            </w:r>
            <w:r w:rsidRPr="00DB24D6">
              <w:rPr>
                <w:rFonts w:ascii="Times New Roman" w:hAnsi="Times New Roman"/>
                <w:sz w:val="16"/>
                <w:szCs w:val="16"/>
                <w:lang w:val="ru-RU"/>
              </w:rPr>
              <w:t>одному</w:t>
            </w:r>
            <w:r w:rsidRPr="00DB24D6">
              <w:rPr>
                <w:rFonts w:ascii="Times New Roman" w:hAnsi="Times New Roman"/>
                <w:sz w:val="16"/>
                <w:szCs w:val="16"/>
              </w:rPr>
              <w:t> </w:t>
            </w:r>
            <w:r w:rsidRPr="00DB24D6">
              <w:rPr>
                <w:rFonts w:ascii="Times New Roman" w:hAnsi="Times New Roman"/>
                <w:sz w:val="16"/>
                <w:szCs w:val="16"/>
                <w:lang w:val="ru-RU"/>
              </w:rPr>
              <w:t>за</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воспитателем</w:t>
            </w:r>
            <w:r w:rsidRPr="00DB24D6">
              <w:rPr>
                <w:rFonts w:ascii="Times New Roman" w:hAnsi="Times New Roman"/>
                <w:sz w:val="16"/>
                <w:szCs w:val="16"/>
              </w:rPr>
              <w:t> </w:t>
            </w:r>
            <w:r w:rsidRPr="00DB24D6">
              <w:rPr>
                <w:rFonts w:ascii="Times New Roman" w:hAnsi="Times New Roman"/>
                <w:sz w:val="16"/>
                <w:szCs w:val="16"/>
                <w:lang w:val="ru-RU"/>
              </w:rPr>
              <w:t>15</w:t>
            </w:r>
            <w:r w:rsidRPr="00DB24D6">
              <w:rPr>
                <w:rFonts w:ascii="Times New Roman" w:hAnsi="Times New Roman"/>
                <w:sz w:val="16"/>
                <w:szCs w:val="16"/>
              </w:rPr>
              <w:t> </w:t>
            </w:r>
            <w:r w:rsidRPr="00DB24D6">
              <w:rPr>
                <w:rFonts w:ascii="Times New Roman" w:hAnsi="Times New Roman"/>
                <w:sz w:val="16"/>
                <w:szCs w:val="16"/>
                <w:lang w:val="ru-RU"/>
              </w:rPr>
              <w:t>сек.</w:t>
            </w:r>
            <w:r w:rsidRPr="00DB24D6">
              <w:rPr>
                <w:rFonts w:ascii="Times New Roman" w:hAnsi="Times New Roman"/>
                <w:sz w:val="16"/>
                <w:szCs w:val="16"/>
              </w:rPr>
              <w:t> </w:t>
            </w:r>
          </w:p>
          <w:p w:rsidR="00186138" w:rsidRPr="00DB24D6" w:rsidRDefault="00186138" w:rsidP="00086DEE">
            <w:pPr>
              <w:pStyle w:val="a3"/>
              <w:jc w:val="center"/>
              <w:rPr>
                <w:rFonts w:ascii="Times New Roman" w:hAnsi="Times New Roman"/>
                <w:sz w:val="16"/>
                <w:szCs w:val="16"/>
                <w:lang w:val="ru-RU"/>
              </w:rPr>
            </w:pPr>
            <w:r w:rsidRPr="00DB24D6">
              <w:rPr>
                <w:rFonts w:ascii="Times New Roman" w:hAnsi="Times New Roman"/>
                <w:sz w:val="16"/>
                <w:szCs w:val="16"/>
                <w:lang w:val="ru-RU"/>
              </w:rPr>
              <w:t xml:space="preserve">Комплекс </w:t>
            </w:r>
            <w:r w:rsidRPr="00DB24D6">
              <w:rPr>
                <w:rStyle w:val="c3"/>
                <w:rFonts w:ascii="Times New Roman" w:hAnsi="Times New Roman"/>
                <w:bCs/>
                <w:sz w:val="16"/>
                <w:szCs w:val="16"/>
                <w:lang w:val="ru-RU"/>
              </w:rPr>
              <w:t>«В</w:t>
            </w:r>
            <w:r w:rsidRPr="00DB24D6">
              <w:rPr>
                <w:rStyle w:val="c3"/>
                <w:rFonts w:ascii="Times New Roman" w:hAnsi="Times New Roman"/>
                <w:bCs/>
                <w:sz w:val="16"/>
                <w:szCs w:val="16"/>
              </w:rPr>
              <w:t> </w:t>
            </w:r>
            <w:r w:rsidRPr="00DB24D6">
              <w:rPr>
                <w:rStyle w:val="c3"/>
                <w:rFonts w:ascii="Times New Roman" w:hAnsi="Times New Roman"/>
                <w:bCs/>
                <w:sz w:val="16"/>
                <w:szCs w:val="16"/>
                <w:lang w:val="ru-RU"/>
              </w:rPr>
              <w:t>гости</w:t>
            </w:r>
            <w:r w:rsidRPr="00DB24D6">
              <w:rPr>
                <w:rStyle w:val="c3"/>
                <w:rFonts w:ascii="Times New Roman" w:hAnsi="Times New Roman"/>
                <w:bCs/>
                <w:sz w:val="16"/>
                <w:szCs w:val="16"/>
              </w:rPr>
              <w:t> </w:t>
            </w:r>
            <w:r w:rsidRPr="00DB24D6">
              <w:rPr>
                <w:rStyle w:val="c3"/>
                <w:rFonts w:ascii="Times New Roman" w:hAnsi="Times New Roman"/>
                <w:bCs/>
                <w:sz w:val="16"/>
                <w:szCs w:val="16"/>
                <w:lang w:val="ru-RU"/>
              </w:rPr>
              <w:t>к</w:t>
            </w:r>
            <w:r w:rsidRPr="00DB24D6">
              <w:rPr>
                <w:rStyle w:val="c3"/>
                <w:rFonts w:ascii="Times New Roman" w:hAnsi="Times New Roman"/>
                <w:bCs/>
                <w:sz w:val="16"/>
                <w:szCs w:val="16"/>
              </w:rPr>
              <w:t> </w:t>
            </w:r>
            <w:r w:rsidRPr="00DB24D6">
              <w:rPr>
                <w:rStyle w:val="c3"/>
                <w:rFonts w:ascii="Times New Roman" w:hAnsi="Times New Roman"/>
                <w:bCs/>
                <w:sz w:val="16"/>
                <w:szCs w:val="16"/>
                <w:lang w:val="ru-RU"/>
              </w:rPr>
              <w:t>елочке»</w:t>
            </w:r>
          </w:p>
          <w:p w:rsidR="00186138" w:rsidRPr="00DB24D6" w:rsidRDefault="00186138" w:rsidP="00086DEE">
            <w:pPr>
              <w:pStyle w:val="a3"/>
              <w:rPr>
                <w:rFonts w:ascii="Times New Roman" w:hAnsi="Times New Roman"/>
                <w:sz w:val="16"/>
                <w:szCs w:val="16"/>
                <w:lang w:val="ru-RU"/>
              </w:rPr>
            </w:pPr>
            <w:r w:rsidRPr="00DB24D6">
              <w:rPr>
                <w:rStyle w:val="c4"/>
                <w:rFonts w:ascii="Times New Roman" w:hAnsi="Times New Roman"/>
                <w:sz w:val="16"/>
                <w:szCs w:val="16"/>
              </w:rPr>
              <w:t> </w:t>
            </w:r>
            <w:r w:rsidRPr="00DB24D6">
              <w:rPr>
                <w:rStyle w:val="c3"/>
                <w:rFonts w:ascii="Times New Roman" w:hAnsi="Times New Roman"/>
                <w:bCs/>
                <w:sz w:val="16"/>
                <w:szCs w:val="16"/>
                <w:lang w:val="ru-RU"/>
              </w:rPr>
              <w:t>1.«Высокая</w:t>
            </w:r>
            <w:r w:rsidRPr="00DB24D6">
              <w:rPr>
                <w:rStyle w:val="c3"/>
                <w:rFonts w:ascii="Times New Roman" w:hAnsi="Times New Roman"/>
                <w:bCs/>
                <w:sz w:val="16"/>
                <w:szCs w:val="16"/>
              </w:rPr>
              <w:t> </w:t>
            </w:r>
            <w:r w:rsidRPr="00DB24D6">
              <w:rPr>
                <w:rStyle w:val="c3"/>
                <w:rFonts w:ascii="Times New Roman" w:hAnsi="Times New Roman"/>
                <w:bCs/>
                <w:sz w:val="16"/>
                <w:szCs w:val="16"/>
                <w:lang w:val="ru-RU"/>
              </w:rPr>
              <w:t>елка»</w:t>
            </w:r>
            <w:r w:rsidRPr="00DB24D6">
              <w:rPr>
                <w:rStyle w:val="c3"/>
                <w:rFonts w:ascii="Times New Roman" w:hAnsi="Times New Roman"/>
                <w:b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вот</w:t>
            </w:r>
            <w:r w:rsidRPr="00DB24D6">
              <w:rPr>
                <w:rFonts w:ascii="Times New Roman" w:hAnsi="Times New Roman"/>
                <w:iCs/>
                <w:sz w:val="16"/>
                <w:szCs w:val="16"/>
              </w:rPr>
              <w:t> </w:t>
            </w:r>
            <w:r w:rsidRPr="00DB24D6">
              <w:rPr>
                <w:rFonts w:ascii="Times New Roman" w:hAnsi="Times New Roman"/>
                <w:iCs/>
                <w:sz w:val="16"/>
                <w:szCs w:val="16"/>
                <w:lang w:val="ru-RU"/>
              </w:rPr>
              <w:t>полянка,</w:t>
            </w:r>
            <w:r w:rsidRPr="00DB24D6">
              <w:rPr>
                <w:rFonts w:ascii="Times New Roman" w:hAnsi="Times New Roman"/>
                <w:iCs/>
                <w:sz w:val="16"/>
                <w:szCs w:val="16"/>
              </w:rPr>
              <w:t> </w:t>
            </w:r>
            <w:r w:rsidRPr="00DB24D6">
              <w:rPr>
                <w:rFonts w:ascii="Times New Roman" w:hAnsi="Times New Roman"/>
                <w:iCs/>
                <w:sz w:val="16"/>
                <w:szCs w:val="16"/>
                <w:lang w:val="ru-RU"/>
              </w:rPr>
              <w:t>вот</w:t>
            </w:r>
            <w:r w:rsidRPr="00DB24D6">
              <w:rPr>
                <w:rFonts w:ascii="Times New Roman" w:hAnsi="Times New Roman"/>
                <w:iCs/>
                <w:sz w:val="16"/>
                <w:szCs w:val="16"/>
              </w:rPr>
              <w:t> </w:t>
            </w:r>
            <w:r w:rsidRPr="00DB24D6">
              <w:rPr>
                <w:rFonts w:ascii="Times New Roman" w:hAnsi="Times New Roman"/>
                <w:iCs/>
                <w:sz w:val="16"/>
                <w:szCs w:val="16"/>
                <w:lang w:val="ru-RU"/>
              </w:rPr>
              <w:t>и</w:t>
            </w:r>
            <w:r w:rsidRPr="00DB24D6">
              <w:rPr>
                <w:rFonts w:ascii="Times New Roman" w:hAnsi="Times New Roman"/>
                <w:iCs/>
                <w:sz w:val="16"/>
                <w:szCs w:val="16"/>
              </w:rPr>
              <w:t> </w:t>
            </w:r>
            <w:r w:rsidRPr="00DB24D6">
              <w:rPr>
                <w:rFonts w:ascii="Times New Roman" w:hAnsi="Times New Roman"/>
                <w:iCs/>
                <w:sz w:val="16"/>
                <w:szCs w:val="16"/>
                <w:lang w:val="ru-RU"/>
              </w:rPr>
              <w:t>лес.</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Вот</w:t>
            </w:r>
            <w:r w:rsidRPr="00DB24D6">
              <w:rPr>
                <w:rFonts w:ascii="Times New Roman" w:hAnsi="Times New Roman"/>
                <w:iCs/>
                <w:sz w:val="16"/>
                <w:szCs w:val="16"/>
              </w:rPr>
              <w:t> </w:t>
            </w:r>
            <w:r w:rsidRPr="00DB24D6">
              <w:rPr>
                <w:rFonts w:ascii="Times New Roman" w:hAnsi="Times New Roman"/>
                <w:iCs/>
                <w:sz w:val="16"/>
                <w:szCs w:val="16"/>
                <w:lang w:val="ru-RU"/>
              </w:rPr>
              <w:t>и</w:t>
            </w:r>
            <w:r w:rsidRPr="00DB24D6">
              <w:rPr>
                <w:rFonts w:ascii="Times New Roman" w:hAnsi="Times New Roman"/>
                <w:iCs/>
                <w:sz w:val="16"/>
                <w:szCs w:val="16"/>
              </w:rPr>
              <w:t> </w:t>
            </w:r>
            <w:r w:rsidRPr="00DB24D6">
              <w:rPr>
                <w:rFonts w:ascii="Times New Roman" w:hAnsi="Times New Roman"/>
                <w:iCs/>
                <w:sz w:val="16"/>
                <w:szCs w:val="16"/>
                <w:lang w:val="ru-RU"/>
              </w:rPr>
              <w:t>елка</w:t>
            </w:r>
            <w:r w:rsidRPr="00DB24D6">
              <w:rPr>
                <w:rFonts w:ascii="Times New Roman" w:hAnsi="Times New Roman"/>
                <w:iCs/>
                <w:sz w:val="16"/>
                <w:szCs w:val="16"/>
              </w:rPr>
              <w:t> </w:t>
            </w:r>
            <w:r w:rsidRPr="00DB24D6">
              <w:rPr>
                <w:rFonts w:ascii="Times New Roman" w:hAnsi="Times New Roman"/>
                <w:iCs/>
                <w:sz w:val="16"/>
                <w:szCs w:val="16"/>
                <w:lang w:val="ru-RU"/>
              </w:rPr>
              <w:t>до</w:t>
            </w:r>
            <w:r w:rsidRPr="00DB24D6">
              <w:rPr>
                <w:rFonts w:ascii="Times New Roman" w:hAnsi="Times New Roman"/>
                <w:iCs/>
                <w:sz w:val="16"/>
                <w:szCs w:val="16"/>
              </w:rPr>
              <w:t> </w:t>
            </w:r>
            <w:r w:rsidRPr="00DB24D6">
              <w:rPr>
                <w:rFonts w:ascii="Times New Roman" w:hAnsi="Times New Roman"/>
                <w:iCs/>
                <w:sz w:val="16"/>
                <w:szCs w:val="16"/>
                <w:lang w:val="ru-RU"/>
              </w:rPr>
              <w:t>небес.</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Вот</w:t>
            </w:r>
            <w:r w:rsidRPr="00DB24D6">
              <w:rPr>
                <w:rFonts w:ascii="Times New Roman" w:hAnsi="Times New Roman"/>
                <w:iCs/>
                <w:sz w:val="16"/>
                <w:szCs w:val="16"/>
              </w:rPr>
              <w:t> </w:t>
            </w:r>
            <w:r w:rsidRPr="00DB24D6">
              <w:rPr>
                <w:rFonts w:ascii="Times New Roman" w:hAnsi="Times New Roman"/>
                <w:iCs/>
                <w:sz w:val="16"/>
                <w:szCs w:val="16"/>
                <w:lang w:val="ru-RU"/>
              </w:rPr>
              <w:t>она</w:t>
            </w:r>
            <w:r w:rsidRPr="00DB24D6">
              <w:rPr>
                <w:rFonts w:ascii="Times New Roman" w:hAnsi="Times New Roman"/>
                <w:iCs/>
                <w:sz w:val="16"/>
                <w:szCs w:val="16"/>
              </w:rPr>
              <w:t> </w:t>
            </w:r>
            <w:r w:rsidRPr="00DB24D6">
              <w:rPr>
                <w:rFonts w:ascii="Times New Roman" w:hAnsi="Times New Roman"/>
                <w:iCs/>
                <w:sz w:val="16"/>
                <w:szCs w:val="16"/>
                <w:lang w:val="ru-RU"/>
              </w:rPr>
              <w:t>какая,</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Елочка</w:t>
            </w:r>
            <w:r w:rsidRPr="00DB24D6">
              <w:rPr>
                <w:rFonts w:ascii="Times New Roman" w:hAnsi="Times New Roman"/>
                <w:iCs/>
                <w:sz w:val="16"/>
                <w:szCs w:val="16"/>
              </w:rPr>
              <w:t> </w:t>
            </w:r>
            <w:r w:rsidRPr="00DB24D6">
              <w:rPr>
                <w:rFonts w:ascii="Times New Roman" w:hAnsi="Times New Roman"/>
                <w:iCs/>
                <w:sz w:val="16"/>
                <w:szCs w:val="16"/>
                <w:lang w:val="ru-RU"/>
              </w:rPr>
              <w:t>большая!</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И.п.</w:t>
            </w:r>
            <w:r w:rsidRPr="00DB24D6">
              <w:rPr>
                <w:rFonts w:ascii="Times New Roman" w:hAnsi="Times New Roman"/>
                <w:sz w:val="16"/>
                <w:szCs w:val="16"/>
              </w:rPr>
              <w:t> </w:t>
            </w:r>
            <w:r w:rsidRPr="00DB24D6">
              <w:rPr>
                <w:rFonts w:ascii="Times New Roman" w:hAnsi="Times New Roman"/>
                <w:sz w:val="16"/>
                <w:szCs w:val="16"/>
                <w:lang w:val="ru-RU"/>
              </w:rPr>
              <w:t>стоя,</w:t>
            </w:r>
            <w:r w:rsidRPr="00DB24D6">
              <w:rPr>
                <w:rFonts w:ascii="Times New Roman" w:hAnsi="Times New Roman"/>
                <w:sz w:val="16"/>
                <w:szCs w:val="16"/>
              </w:rPr>
              <w:t> </w:t>
            </w:r>
            <w:r w:rsidRPr="00DB24D6">
              <w:rPr>
                <w:rFonts w:ascii="Times New Roman" w:hAnsi="Times New Roman"/>
                <w:sz w:val="16"/>
                <w:szCs w:val="16"/>
                <w:lang w:val="ru-RU"/>
              </w:rPr>
              <w:t>ноги</w:t>
            </w:r>
            <w:r w:rsidRPr="00DB24D6">
              <w:rPr>
                <w:rFonts w:ascii="Times New Roman" w:hAnsi="Times New Roman"/>
                <w:sz w:val="16"/>
                <w:szCs w:val="16"/>
              </w:rPr>
              <w:t> </w:t>
            </w:r>
            <w:r w:rsidRPr="00DB24D6">
              <w:rPr>
                <w:rFonts w:ascii="Times New Roman" w:hAnsi="Times New Roman"/>
                <w:sz w:val="16"/>
                <w:szCs w:val="16"/>
                <w:lang w:val="ru-RU"/>
              </w:rPr>
              <w:t>слегка</w:t>
            </w:r>
            <w:r w:rsidRPr="00DB24D6">
              <w:rPr>
                <w:rFonts w:ascii="Times New Roman" w:hAnsi="Times New Roman"/>
                <w:sz w:val="16"/>
                <w:szCs w:val="16"/>
              </w:rPr>
              <w:t> </w:t>
            </w:r>
            <w:r w:rsidRPr="00DB24D6">
              <w:rPr>
                <w:rFonts w:ascii="Times New Roman" w:hAnsi="Times New Roman"/>
                <w:sz w:val="16"/>
                <w:szCs w:val="16"/>
                <w:lang w:val="ru-RU"/>
              </w:rPr>
              <w:t>расставлены,</w:t>
            </w:r>
            <w:r w:rsidRPr="00DB24D6">
              <w:rPr>
                <w:rFonts w:ascii="Times New Roman" w:hAnsi="Times New Roman"/>
                <w:sz w:val="16"/>
                <w:szCs w:val="16"/>
              </w:rPr>
              <w:t> </w:t>
            </w:r>
            <w:r w:rsidRPr="00DB24D6">
              <w:rPr>
                <w:rFonts w:ascii="Times New Roman" w:hAnsi="Times New Roman"/>
                <w:sz w:val="16"/>
                <w:szCs w:val="16"/>
                <w:lang w:val="ru-RU"/>
              </w:rPr>
              <w:t>руки</w:t>
            </w:r>
            <w:r w:rsidRPr="00DB24D6">
              <w:rPr>
                <w:rFonts w:ascii="Times New Roman" w:hAnsi="Times New Roman"/>
                <w:sz w:val="16"/>
                <w:szCs w:val="16"/>
              </w:rPr>
              <w:t> </w:t>
            </w:r>
            <w:r w:rsidRPr="00DB24D6">
              <w:rPr>
                <w:rFonts w:ascii="Times New Roman" w:hAnsi="Times New Roman"/>
                <w:sz w:val="16"/>
                <w:szCs w:val="16"/>
                <w:lang w:val="ru-RU"/>
              </w:rPr>
              <w:t>внизу.</w:t>
            </w:r>
            <w:r w:rsidRPr="00DB24D6">
              <w:rPr>
                <w:rFonts w:ascii="Times New Roman" w:hAnsi="Times New Roman"/>
                <w:sz w:val="16"/>
                <w:szCs w:val="16"/>
              </w:rPr>
              <w:t> </w:t>
            </w:r>
            <w:r w:rsidRPr="00DB24D6">
              <w:rPr>
                <w:rFonts w:ascii="Times New Roman" w:hAnsi="Times New Roman"/>
                <w:sz w:val="16"/>
                <w:szCs w:val="16"/>
                <w:lang w:val="ru-RU"/>
              </w:rPr>
              <w:t>Поднять</w:t>
            </w:r>
            <w:r w:rsidRPr="00DB24D6">
              <w:rPr>
                <w:rFonts w:ascii="Times New Roman" w:hAnsi="Times New Roman"/>
                <w:sz w:val="16"/>
                <w:szCs w:val="16"/>
              </w:rPr>
              <w:t> </w:t>
            </w:r>
            <w:r w:rsidRPr="00DB24D6">
              <w:rPr>
                <w:rFonts w:ascii="Times New Roman" w:hAnsi="Times New Roman"/>
                <w:sz w:val="16"/>
                <w:szCs w:val="16"/>
                <w:lang w:val="ru-RU"/>
              </w:rPr>
              <w:t>руки</w:t>
            </w:r>
            <w:r w:rsidRPr="00DB24D6">
              <w:rPr>
                <w:rFonts w:ascii="Times New Roman" w:hAnsi="Times New Roman"/>
                <w:sz w:val="16"/>
                <w:szCs w:val="16"/>
              </w:rPr>
              <w:t> </w:t>
            </w:r>
            <w:r w:rsidRPr="00DB24D6">
              <w:rPr>
                <w:rFonts w:ascii="Times New Roman" w:hAnsi="Times New Roman"/>
                <w:sz w:val="16"/>
                <w:szCs w:val="16"/>
                <w:lang w:val="ru-RU"/>
              </w:rPr>
              <w:t>верх</w:t>
            </w:r>
            <w:r w:rsidRPr="00DB24D6">
              <w:rPr>
                <w:rFonts w:ascii="Times New Roman" w:hAnsi="Times New Roman"/>
                <w:sz w:val="16"/>
                <w:szCs w:val="16"/>
              </w:rPr>
              <w:t> </w:t>
            </w:r>
            <w:r w:rsidRPr="00DB24D6">
              <w:rPr>
                <w:rFonts w:ascii="Times New Roman" w:hAnsi="Times New Roman"/>
                <w:sz w:val="16"/>
                <w:szCs w:val="16"/>
                <w:lang w:val="ru-RU"/>
              </w:rPr>
              <w:t>посмотреть</w:t>
            </w:r>
            <w:r w:rsidRPr="00DB24D6">
              <w:rPr>
                <w:rFonts w:ascii="Times New Roman" w:hAnsi="Times New Roman"/>
                <w:sz w:val="16"/>
                <w:szCs w:val="16"/>
              </w:rPr>
              <w:t> </w:t>
            </w:r>
            <w:r w:rsidRPr="00DB24D6">
              <w:rPr>
                <w:rFonts w:ascii="Times New Roman" w:hAnsi="Times New Roman"/>
                <w:sz w:val="16"/>
                <w:szCs w:val="16"/>
                <w:lang w:val="ru-RU"/>
              </w:rPr>
              <w:t>на</w:t>
            </w:r>
            <w:r w:rsidRPr="00DB24D6">
              <w:rPr>
                <w:rFonts w:ascii="Times New Roman" w:hAnsi="Times New Roman"/>
                <w:sz w:val="16"/>
                <w:szCs w:val="16"/>
              </w:rPr>
              <w:t> </w:t>
            </w:r>
            <w:r w:rsidRPr="00DB24D6">
              <w:rPr>
                <w:rFonts w:ascii="Times New Roman" w:hAnsi="Times New Roman"/>
                <w:sz w:val="16"/>
                <w:szCs w:val="16"/>
                <w:lang w:val="ru-RU"/>
              </w:rPr>
              <w:t>них</w:t>
            </w:r>
            <w:r w:rsidRPr="00DB24D6">
              <w:rPr>
                <w:rFonts w:ascii="Times New Roman" w:hAnsi="Times New Roman"/>
                <w:sz w:val="16"/>
                <w:szCs w:val="16"/>
              </w:rPr>
              <w:t> </w:t>
            </w:r>
            <w:r w:rsidRPr="00DB24D6">
              <w:rPr>
                <w:rFonts w:ascii="Times New Roman" w:hAnsi="Times New Roman"/>
                <w:sz w:val="16"/>
                <w:szCs w:val="16"/>
                <w:lang w:val="ru-RU"/>
              </w:rPr>
              <w:t>–</w:t>
            </w:r>
            <w:r w:rsidRPr="00DB24D6">
              <w:rPr>
                <w:rFonts w:ascii="Times New Roman" w:hAnsi="Times New Roman"/>
                <w:sz w:val="16"/>
                <w:szCs w:val="16"/>
              </w:rPr>
              <w:t> </w:t>
            </w:r>
            <w:r w:rsidRPr="00DB24D6">
              <w:rPr>
                <w:rFonts w:ascii="Times New Roman" w:hAnsi="Times New Roman"/>
                <w:sz w:val="16"/>
                <w:szCs w:val="16"/>
                <w:lang w:val="ru-RU"/>
              </w:rPr>
              <w:t>И.п..</w:t>
            </w:r>
            <w:r w:rsidRPr="00DB24D6">
              <w:rPr>
                <w:rFonts w:ascii="Times New Roman" w:hAnsi="Times New Roman"/>
                <w:sz w:val="16"/>
                <w:szCs w:val="16"/>
              </w:rPr>
              <w:t> </w:t>
            </w:r>
            <w:r w:rsidRPr="00DB24D6">
              <w:rPr>
                <w:rFonts w:ascii="Times New Roman" w:hAnsi="Times New Roman"/>
                <w:sz w:val="16"/>
                <w:szCs w:val="16"/>
                <w:lang w:val="ru-RU"/>
              </w:rPr>
              <w:t>–</w:t>
            </w:r>
            <w:r w:rsidRPr="00DB24D6">
              <w:rPr>
                <w:rFonts w:ascii="Times New Roman" w:hAnsi="Times New Roman"/>
                <w:sz w:val="16"/>
                <w:szCs w:val="16"/>
              </w:rPr>
              <w:t> </w:t>
            </w:r>
            <w:r w:rsidRPr="00DB24D6">
              <w:rPr>
                <w:rFonts w:ascii="Times New Roman" w:hAnsi="Times New Roman"/>
                <w:sz w:val="16"/>
                <w:szCs w:val="16"/>
                <w:lang w:val="ru-RU"/>
              </w:rPr>
              <w:t>4</w:t>
            </w:r>
            <w:r w:rsidRPr="00DB24D6">
              <w:rPr>
                <w:rFonts w:ascii="Times New Roman" w:hAnsi="Times New Roman"/>
                <w:sz w:val="16"/>
                <w:szCs w:val="16"/>
              </w:rPr>
              <w:t> </w:t>
            </w:r>
            <w:r w:rsidRPr="00DB24D6">
              <w:rPr>
                <w:rFonts w:ascii="Times New Roman" w:hAnsi="Times New Roman"/>
                <w:sz w:val="16"/>
                <w:szCs w:val="16"/>
                <w:lang w:val="ru-RU"/>
              </w:rPr>
              <w:t>раза.</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Style w:val="c3"/>
                <w:rFonts w:ascii="Times New Roman" w:hAnsi="Times New Roman"/>
                <w:bCs/>
                <w:sz w:val="16"/>
                <w:szCs w:val="16"/>
                <w:lang w:val="ru-RU"/>
              </w:rPr>
              <w:t>2.«Украшаем</w:t>
            </w:r>
            <w:r w:rsidRPr="00DB24D6">
              <w:rPr>
                <w:rStyle w:val="c3"/>
                <w:rFonts w:ascii="Times New Roman" w:hAnsi="Times New Roman"/>
                <w:bCs/>
                <w:sz w:val="16"/>
                <w:szCs w:val="16"/>
              </w:rPr>
              <w:t> </w:t>
            </w:r>
            <w:r w:rsidRPr="00DB24D6">
              <w:rPr>
                <w:rStyle w:val="c3"/>
                <w:rFonts w:ascii="Times New Roman" w:hAnsi="Times New Roman"/>
                <w:bCs/>
                <w:sz w:val="16"/>
                <w:szCs w:val="16"/>
                <w:lang w:val="ru-RU"/>
              </w:rPr>
              <w:t>елку»</w:t>
            </w:r>
            <w:r w:rsidRPr="00DB24D6">
              <w:rPr>
                <w:rStyle w:val="c3"/>
                <w:rFonts w:ascii="Times New Roman" w:hAnsi="Times New Roman"/>
                <w:b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Мы</w:t>
            </w:r>
            <w:r w:rsidRPr="00DB24D6">
              <w:rPr>
                <w:rFonts w:ascii="Times New Roman" w:hAnsi="Times New Roman"/>
                <w:iCs/>
                <w:sz w:val="16"/>
                <w:szCs w:val="16"/>
              </w:rPr>
              <w:t> </w:t>
            </w:r>
            <w:r w:rsidRPr="00DB24D6">
              <w:rPr>
                <w:rFonts w:ascii="Times New Roman" w:hAnsi="Times New Roman"/>
                <w:iCs/>
                <w:sz w:val="16"/>
                <w:szCs w:val="16"/>
                <w:lang w:val="ru-RU"/>
              </w:rPr>
              <w:t>сегодня</w:t>
            </w:r>
            <w:r w:rsidRPr="00DB24D6">
              <w:rPr>
                <w:rFonts w:ascii="Times New Roman" w:hAnsi="Times New Roman"/>
                <w:iCs/>
                <w:sz w:val="16"/>
                <w:szCs w:val="16"/>
              </w:rPr>
              <w:t> </w:t>
            </w:r>
            <w:r w:rsidRPr="00DB24D6">
              <w:rPr>
                <w:rFonts w:ascii="Times New Roman" w:hAnsi="Times New Roman"/>
                <w:iCs/>
                <w:sz w:val="16"/>
                <w:szCs w:val="16"/>
                <w:lang w:val="ru-RU"/>
              </w:rPr>
              <w:t>принесли</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Яркие</w:t>
            </w:r>
            <w:r w:rsidRPr="00DB24D6">
              <w:rPr>
                <w:rFonts w:ascii="Times New Roman" w:hAnsi="Times New Roman"/>
                <w:iCs/>
                <w:sz w:val="16"/>
                <w:szCs w:val="16"/>
              </w:rPr>
              <w:t> </w:t>
            </w:r>
            <w:r w:rsidRPr="00DB24D6">
              <w:rPr>
                <w:rFonts w:ascii="Times New Roman" w:hAnsi="Times New Roman"/>
                <w:iCs/>
                <w:sz w:val="16"/>
                <w:szCs w:val="16"/>
                <w:lang w:val="ru-RU"/>
              </w:rPr>
              <w:t>игрушки.</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Здесь</w:t>
            </w:r>
            <w:r w:rsidRPr="00DB24D6">
              <w:rPr>
                <w:rFonts w:ascii="Times New Roman" w:hAnsi="Times New Roman"/>
                <w:iCs/>
                <w:sz w:val="16"/>
                <w:szCs w:val="16"/>
              </w:rPr>
              <w:t> </w:t>
            </w:r>
            <w:r w:rsidRPr="00DB24D6">
              <w:rPr>
                <w:rFonts w:ascii="Times New Roman" w:hAnsi="Times New Roman"/>
                <w:iCs/>
                <w:sz w:val="16"/>
                <w:szCs w:val="16"/>
                <w:lang w:val="ru-RU"/>
              </w:rPr>
              <w:t>конфеты</w:t>
            </w:r>
            <w:r w:rsidRPr="00DB24D6">
              <w:rPr>
                <w:rFonts w:ascii="Times New Roman" w:hAnsi="Times New Roman"/>
                <w:iCs/>
                <w:sz w:val="16"/>
                <w:szCs w:val="16"/>
              </w:rPr>
              <w:t> </w:t>
            </w:r>
            <w:r w:rsidRPr="00DB24D6">
              <w:rPr>
                <w:rFonts w:ascii="Times New Roman" w:hAnsi="Times New Roman"/>
                <w:iCs/>
                <w:sz w:val="16"/>
                <w:szCs w:val="16"/>
                <w:lang w:val="ru-RU"/>
              </w:rPr>
              <w:t>и</w:t>
            </w:r>
            <w:r w:rsidRPr="00DB24D6">
              <w:rPr>
                <w:rFonts w:ascii="Times New Roman" w:hAnsi="Times New Roman"/>
                <w:iCs/>
                <w:sz w:val="16"/>
                <w:szCs w:val="16"/>
              </w:rPr>
              <w:t> </w:t>
            </w:r>
            <w:r w:rsidRPr="00DB24D6">
              <w:rPr>
                <w:rFonts w:ascii="Times New Roman" w:hAnsi="Times New Roman"/>
                <w:iCs/>
                <w:sz w:val="16"/>
                <w:szCs w:val="16"/>
                <w:lang w:val="ru-RU"/>
              </w:rPr>
              <w:t>шары,</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Пряники</w:t>
            </w:r>
            <w:r w:rsidRPr="00DB24D6">
              <w:rPr>
                <w:rFonts w:ascii="Times New Roman" w:hAnsi="Times New Roman"/>
                <w:iCs/>
                <w:sz w:val="16"/>
                <w:szCs w:val="16"/>
              </w:rPr>
              <w:t> </w:t>
            </w:r>
            <w:r w:rsidRPr="00DB24D6">
              <w:rPr>
                <w:rFonts w:ascii="Times New Roman" w:hAnsi="Times New Roman"/>
                <w:iCs/>
                <w:sz w:val="16"/>
                <w:szCs w:val="16"/>
                <w:lang w:val="ru-RU"/>
              </w:rPr>
              <w:t>хлопушки</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Вы</w:t>
            </w:r>
            <w:r w:rsidRPr="00DB24D6">
              <w:rPr>
                <w:rFonts w:ascii="Times New Roman" w:hAnsi="Times New Roman"/>
                <w:iCs/>
                <w:sz w:val="16"/>
                <w:szCs w:val="16"/>
              </w:rPr>
              <w:t> </w:t>
            </w:r>
            <w:r w:rsidRPr="00DB24D6">
              <w:rPr>
                <w:rFonts w:ascii="Times New Roman" w:hAnsi="Times New Roman"/>
                <w:iCs/>
                <w:sz w:val="16"/>
                <w:szCs w:val="16"/>
                <w:lang w:val="ru-RU"/>
              </w:rPr>
              <w:t>игрушки</w:t>
            </w:r>
            <w:r w:rsidRPr="00DB24D6">
              <w:rPr>
                <w:rFonts w:ascii="Times New Roman" w:hAnsi="Times New Roman"/>
                <w:iCs/>
                <w:sz w:val="16"/>
                <w:szCs w:val="16"/>
              </w:rPr>
              <w:t> </w:t>
            </w:r>
            <w:r w:rsidRPr="00DB24D6">
              <w:rPr>
                <w:rFonts w:ascii="Times New Roman" w:hAnsi="Times New Roman"/>
                <w:iCs/>
                <w:sz w:val="16"/>
                <w:szCs w:val="16"/>
                <w:lang w:val="ru-RU"/>
              </w:rPr>
              <w:t>доставайте</w:t>
            </w:r>
            <w:r w:rsidRPr="00DB24D6">
              <w:rPr>
                <w:rFonts w:ascii="Times New Roman" w:hAnsi="Times New Roman"/>
                <w:iCs/>
                <w:sz w:val="16"/>
                <w:szCs w:val="16"/>
              </w:rPr>
              <w:t> </w:t>
            </w:r>
            <w:r w:rsidRPr="00DB24D6">
              <w:rPr>
                <w:rFonts w:ascii="Times New Roman" w:hAnsi="Times New Roman"/>
                <w:iCs/>
                <w:sz w:val="16"/>
                <w:szCs w:val="16"/>
                <w:lang w:val="ru-RU"/>
              </w:rPr>
              <w:t>елку</w:t>
            </w:r>
            <w:r w:rsidRPr="00DB24D6">
              <w:rPr>
                <w:rFonts w:ascii="Times New Roman" w:hAnsi="Times New Roman"/>
                <w:iCs/>
                <w:sz w:val="16"/>
                <w:szCs w:val="16"/>
              </w:rPr>
              <w:t> </w:t>
            </w:r>
            <w:r w:rsidRPr="00DB24D6">
              <w:rPr>
                <w:rFonts w:ascii="Times New Roman" w:hAnsi="Times New Roman"/>
                <w:iCs/>
                <w:sz w:val="16"/>
                <w:szCs w:val="16"/>
                <w:lang w:val="ru-RU"/>
              </w:rPr>
              <w:t>вместе</w:t>
            </w:r>
            <w:r w:rsidRPr="00DB24D6">
              <w:rPr>
                <w:rFonts w:ascii="Times New Roman" w:hAnsi="Times New Roman"/>
                <w:iCs/>
                <w:sz w:val="16"/>
                <w:szCs w:val="16"/>
              </w:rPr>
              <w:t> </w:t>
            </w:r>
            <w:r w:rsidRPr="00DB24D6">
              <w:rPr>
                <w:rFonts w:ascii="Times New Roman" w:hAnsi="Times New Roman"/>
                <w:iCs/>
                <w:sz w:val="16"/>
                <w:szCs w:val="16"/>
                <w:lang w:val="ru-RU"/>
              </w:rPr>
              <w:t>украшайте</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И.п.</w:t>
            </w:r>
            <w:r w:rsidRPr="00DB24D6">
              <w:rPr>
                <w:rFonts w:ascii="Times New Roman" w:hAnsi="Times New Roman"/>
                <w:sz w:val="16"/>
                <w:szCs w:val="16"/>
              </w:rPr>
              <w:t> </w:t>
            </w:r>
            <w:r w:rsidRPr="00DB24D6">
              <w:rPr>
                <w:rFonts w:ascii="Times New Roman" w:hAnsi="Times New Roman"/>
                <w:sz w:val="16"/>
                <w:szCs w:val="16"/>
                <w:lang w:val="ru-RU"/>
              </w:rPr>
              <w:t>стоя,</w:t>
            </w:r>
            <w:r w:rsidRPr="00DB24D6">
              <w:rPr>
                <w:rFonts w:ascii="Times New Roman" w:hAnsi="Times New Roman"/>
                <w:sz w:val="16"/>
                <w:szCs w:val="16"/>
              </w:rPr>
              <w:t> </w:t>
            </w:r>
            <w:r w:rsidRPr="00DB24D6">
              <w:rPr>
                <w:rFonts w:ascii="Times New Roman" w:hAnsi="Times New Roman"/>
                <w:sz w:val="16"/>
                <w:szCs w:val="16"/>
                <w:lang w:val="ru-RU"/>
              </w:rPr>
              <w:t>ноги</w:t>
            </w:r>
            <w:r w:rsidRPr="00DB24D6">
              <w:rPr>
                <w:rFonts w:ascii="Times New Roman" w:hAnsi="Times New Roman"/>
                <w:sz w:val="16"/>
                <w:szCs w:val="16"/>
              </w:rPr>
              <w:t> </w:t>
            </w:r>
            <w:r w:rsidRPr="00DB24D6">
              <w:rPr>
                <w:rFonts w:ascii="Times New Roman" w:hAnsi="Times New Roman"/>
                <w:sz w:val="16"/>
                <w:szCs w:val="16"/>
                <w:lang w:val="ru-RU"/>
              </w:rPr>
              <w:t>на</w:t>
            </w:r>
            <w:r w:rsidRPr="00DB24D6">
              <w:rPr>
                <w:rFonts w:ascii="Times New Roman" w:hAnsi="Times New Roman"/>
                <w:sz w:val="16"/>
                <w:szCs w:val="16"/>
              </w:rPr>
              <w:t> </w:t>
            </w:r>
            <w:r w:rsidRPr="00DB24D6">
              <w:rPr>
                <w:rFonts w:ascii="Times New Roman" w:hAnsi="Times New Roman"/>
                <w:sz w:val="16"/>
                <w:szCs w:val="16"/>
                <w:lang w:val="ru-RU"/>
              </w:rPr>
              <w:t>ширине</w:t>
            </w:r>
            <w:r w:rsidRPr="00DB24D6">
              <w:rPr>
                <w:rFonts w:ascii="Times New Roman" w:hAnsi="Times New Roman"/>
                <w:sz w:val="16"/>
                <w:szCs w:val="16"/>
              </w:rPr>
              <w:t> </w:t>
            </w:r>
            <w:r w:rsidRPr="00DB24D6">
              <w:rPr>
                <w:rFonts w:ascii="Times New Roman" w:hAnsi="Times New Roman"/>
                <w:sz w:val="16"/>
                <w:szCs w:val="16"/>
                <w:lang w:val="ru-RU"/>
              </w:rPr>
              <w:t>плеч</w:t>
            </w:r>
            <w:r w:rsidRPr="00DB24D6">
              <w:rPr>
                <w:rFonts w:ascii="Times New Roman" w:hAnsi="Times New Roman"/>
                <w:sz w:val="16"/>
                <w:szCs w:val="16"/>
              </w:rPr>
              <w:t> </w:t>
            </w:r>
            <w:r w:rsidRPr="00DB24D6">
              <w:rPr>
                <w:rFonts w:ascii="Times New Roman" w:hAnsi="Times New Roman"/>
                <w:sz w:val="16"/>
                <w:szCs w:val="16"/>
                <w:lang w:val="ru-RU"/>
              </w:rPr>
              <w:t>руки</w:t>
            </w:r>
            <w:r w:rsidRPr="00DB24D6">
              <w:rPr>
                <w:rFonts w:ascii="Times New Roman" w:hAnsi="Times New Roman"/>
                <w:sz w:val="16"/>
                <w:szCs w:val="16"/>
              </w:rPr>
              <w:t> </w:t>
            </w:r>
            <w:r w:rsidRPr="00DB24D6">
              <w:rPr>
                <w:rFonts w:ascii="Times New Roman" w:hAnsi="Times New Roman"/>
                <w:sz w:val="16"/>
                <w:szCs w:val="16"/>
                <w:lang w:val="ru-RU"/>
              </w:rPr>
              <w:t>в</w:t>
            </w:r>
            <w:r w:rsidRPr="00DB24D6">
              <w:rPr>
                <w:rFonts w:ascii="Times New Roman" w:hAnsi="Times New Roman"/>
                <w:sz w:val="16"/>
                <w:szCs w:val="16"/>
              </w:rPr>
              <w:t> </w:t>
            </w:r>
            <w:r w:rsidRPr="00DB24D6">
              <w:rPr>
                <w:rFonts w:ascii="Times New Roman" w:hAnsi="Times New Roman"/>
                <w:sz w:val="16"/>
                <w:szCs w:val="16"/>
                <w:lang w:val="ru-RU"/>
              </w:rPr>
              <w:t>низ.</w:t>
            </w:r>
            <w:r w:rsidRPr="00DB24D6">
              <w:rPr>
                <w:rFonts w:ascii="Times New Roman" w:hAnsi="Times New Roman"/>
                <w:sz w:val="16"/>
                <w:szCs w:val="16"/>
              </w:rPr>
              <w:t> </w:t>
            </w:r>
            <w:r w:rsidRPr="00DB24D6">
              <w:rPr>
                <w:rFonts w:ascii="Times New Roman" w:hAnsi="Times New Roman"/>
                <w:sz w:val="16"/>
                <w:szCs w:val="16"/>
                <w:lang w:val="ru-RU"/>
              </w:rPr>
              <w:t>Наклон</w:t>
            </w:r>
            <w:r w:rsidRPr="00DB24D6">
              <w:rPr>
                <w:rFonts w:ascii="Times New Roman" w:hAnsi="Times New Roman"/>
                <w:sz w:val="16"/>
                <w:szCs w:val="16"/>
              </w:rPr>
              <w:t> </w:t>
            </w:r>
            <w:r w:rsidRPr="00DB24D6">
              <w:rPr>
                <w:rFonts w:ascii="Times New Roman" w:hAnsi="Times New Roman"/>
                <w:sz w:val="16"/>
                <w:szCs w:val="16"/>
                <w:lang w:val="ru-RU"/>
              </w:rPr>
              <w:t>(внизу</w:t>
            </w:r>
            <w:r w:rsidRPr="00DB24D6">
              <w:rPr>
                <w:rFonts w:ascii="Times New Roman" w:hAnsi="Times New Roman"/>
                <w:sz w:val="16"/>
                <w:szCs w:val="16"/>
              </w:rPr>
              <w:t> </w:t>
            </w:r>
            <w:r w:rsidRPr="00DB24D6">
              <w:rPr>
                <w:rFonts w:ascii="Times New Roman" w:hAnsi="Times New Roman"/>
                <w:sz w:val="16"/>
                <w:szCs w:val="16"/>
                <w:lang w:val="ru-RU"/>
              </w:rPr>
              <w:t>у</w:t>
            </w:r>
            <w:r w:rsidRPr="00DB24D6">
              <w:rPr>
                <w:rFonts w:ascii="Times New Roman" w:hAnsi="Times New Roman"/>
                <w:sz w:val="16"/>
                <w:szCs w:val="16"/>
              </w:rPr>
              <w:t> </w:t>
            </w:r>
            <w:r w:rsidRPr="00DB24D6">
              <w:rPr>
                <w:rFonts w:ascii="Times New Roman" w:hAnsi="Times New Roman"/>
                <w:sz w:val="16"/>
                <w:szCs w:val="16"/>
                <w:lang w:val="ru-RU"/>
              </w:rPr>
              <w:t>пола</w:t>
            </w:r>
            <w:r w:rsidRPr="00DB24D6">
              <w:rPr>
                <w:rFonts w:ascii="Times New Roman" w:hAnsi="Times New Roman"/>
                <w:sz w:val="16"/>
                <w:szCs w:val="16"/>
              </w:rPr>
              <w:t> </w:t>
            </w:r>
            <w:r w:rsidRPr="00DB24D6">
              <w:rPr>
                <w:rFonts w:ascii="Times New Roman" w:hAnsi="Times New Roman"/>
                <w:sz w:val="16"/>
                <w:szCs w:val="16"/>
                <w:lang w:val="ru-RU"/>
              </w:rPr>
              <w:t>выполнить</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движение</w:t>
            </w:r>
            <w:r w:rsidRPr="00DB24D6">
              <w:rPr>
                <w:rFonts w:ascii="Times New Roman" w:hAnsi="Times New Roman"/>
                <w:sz w:val="16"/>
                <w:szCs w:val="16"/>
              </w:rPr>
              <w:t> </w:t>
            </w:r>
            <w:r w:rsidRPr="00DB24D6">
              <w:rPr>
                <w:rFonts w:ascii="Times New Roman" w:hAnsi="Times New Roman"/>
                <w:sz w:val="16"/>
                <w:szCs w:val="16"/>
                <w:lang w:val="ru-RU"/>
              </w:rPr>
              <w:t>кистями</w:t>
            </w:r>
            <w:r w:rsidRPr="00DB24D6">
              <w:rPr>
                <w:rFonts w:ascii="Times New Roman" w:hAnsi="Times New Roman"/>
                <w:sz w:val="16"/>
                <w:szCs w:val="16"/>
              </w:rPr>
              <w:t> </w:t>
            </w:r>
            <w:r w:rsidRPr="00DB24D6">
              <w:rPr>
                <w:rFonts w:ascii="Times New Roman" w:hAnsi="Times New Roman"/>
                <w:sz w:val="16"/>
                <w:szCs w:val="16"/>
                <w:lang w:val="ru-RU"/>
              </w:rPr>
              <w:t>рук</w:t>
            </w:r>
            <w:r w:rsidRPr="00DB24D6">
              <w:rPr>
                <w:rFonts w:ascii="Times New Roman" w:hAnsi="Times New Roman"/>
                <w:sz w:val="16"/>
                <w:szCs w:val="16"/>
              </w:rPr>
              <w:t> </w:t>
            </w:r>
            <w:r w:rsidRPr="00DB24D6">
              <w:rPr>
                <w:rFonts w:ascii="Times New Roman" w:hAnsi="Times New Roman"/>
                <w:sz w:val="16"/>
                <w:szCs w:val="16"/>
                <w:lang w:val="ru-RU"/>
              </w:rPr>
              <w:t>«берем</w:t>
            </w:r>
            <w:r w:rsidRPr="00DB24D6">
              <w:rPr>
                <w:rFonts w:ascii="Times New Roman" w:hAnsi="Times New Roman"/>
                <w:sz w:val="16"/>
                <w:szCs w:val="16"/>
              </w:rPr>
              <w:t> </w:t>
            </w:r>
            <w:r w:rsidRPr="00DB24D6">
              <w:rPr>
                <w:rFonts w:ascii="Times New Roman" w:hAnsi="Times New Roman"/>
                <w:sz w:val="16"/>
                <w:szCs w:val="16"/>
                <w:lang w:val="ru-RU"/>
              </w:rPr>
              <w:t>игрушки»);</w:t>
            </w:r>
            <w:r w:rsidRPr="00DB24D6">
              <w:rPr>
                <w:rFonts w:ascii="Times New Roman" w:hAnsi="Times New Roman"/>
                <w:sz w:val="16"/>
                <w:szCs w:val="16"/>
              </w:rPr>
              <w:t> </w:t>
            </w:r>
            <w:r w:rsidRPr="00DB24D6">
              <w:rPr>
                <w:rFonts w:ascii="Times New Roman" w:hAnsi="Times New Roman"/>
                <w:sz w:val="16"/>
                <w:szCs w:val="16"/>
                <w:lang w:val="ru-RU"/>
              </w:rPr>
              <w:t>выпрямиться,</w:t>
            </w:r>
            <w:r w:rsidRPr="00DB24D6">
              <w:rPr>
                <w:rFonts w:ascii="Times New Roman" w:hAnsi="Times New Roman"/>
                <w:sz w:val="16"/>
                <w:szCs w:val="16"/>
              </w:rPr>
              <w:t> </w:t>
            </w:r>
            <w:r w:rsidRPr="00DB24D6">
              <w:rPr>
                <w:rFonts w:ascii="Times New Roman" w:hAnsi="Times New Roman"/>
                <w:sz w:val="16"/>
                <w:szCs w:val="16"/>
                <w:lang w:val="ru-RU"/>
              </w:rPr>
              <w:t>вывести</w:t>
            </w:r>
            <w:r w:rsidRPr="00DB24D6">
              <w:rPr>
                <w:rFonts w:ascii="Times New Roman" w:hAnsi="Times New Roman"/>
                <w:sz w:val="16"/>
                <w:szCs w:val="16"/>
              </w:rPr>
              <w:t> </w:t>
            </w:r>
            <w:r w:rsidRPr="00DB24D6">
              <w:rPr>
                <w:rFonts w:ascii="Times New Roman" w:hAnsi="Times New Roman"/>
                <w:sz w:val="16"/>
                <w:szCs w:val="16"/>
                <w:lang w:val="ru-RU"/>
              </w:rPr>
              <w:t>руки</w:t>
            </w:r>
            <w:r w:rsidRPr="00DB24D6">
              <w:rPr>
                <w:rFonts w:ascii="Times New Roman" w:hAnsi="Times New Roman"/>
                <w:sz w:val="16"/>
                <w:szCs w:val="16"/>
              </w:rPr>
              <w:t> </w:t>
            </w:r>
            <w:r w:rsidRPr="00DB24D6">
              <w:rPr>
                <w:rFonts w:ascii="Times New Roman" w:hAnsi="Times New Roman"/>
                <w:sz w:val="16"/>
                <w:szCs w:val="16"/>
                <w:lang w:val="ru-RU"/>
              </w:rPr>
              <w:t>вперед -вверх</w:t>
            </w:r>
            <w:r w:rsidRPr="00DB24D6">
              <w:rPr>
                <w:rFonts w:ascii="Times New Roman" w:hAnsi="Times New Roman"/>
                <w:sz w:val="16"/>
                <w:szCs w:val="16"/>
              </w:rPr>
              <w:t> </w:t>
            </w:r>
            <w:r w:rsidRPr="00DB24D6">
              <w:rPr>
                <w:rFonts w:ascii="Times New Roman" w:hAnsi="Times New Roman"/>
                <w:sz w:val="16"/>
                <w:szCs w:val="16"/>
                <w:lang w:val="ru-RU"/>
              </w:rPr>
              <w:t>движение</w:t>
            </w:r>
            <w:r w:rsidRPr="00DB24D6">
              <w:rPr>
                <w:rFonts w:ascii="Times New Roman" w:hAnsi="Times New Roman"/>
                <w:sz w:val="16"/>
                <w:szCs w:val="16"/>
              </w:rPr>
              <w:t> </w:t>
            </w:r>
            <w:r w:rsidRPr="00DB24D6">
              <w:rPr>
                <w:rFonts w:ascii="Times New Roman" w:hAnsi="Times New Roman"/>
                <w:sz w:val="16"/>
                <w:szCs w:val="16"/>
                <w:lang w:val="ru-RU"/>
              </w:rPr>
              <w:t>кистями</w:t>
            </w:r>
            <w:r w:rsidRPr="00DB24D6">
              <w:rPr>
                <w:rFonts w:ascii="Times New Roman" w:hAnsi="Times New Roman"/>
                <w:sz w:val="16"/>
                <w:szCs w:val="16"/>
              </w:rPr>
              <w:t> </w:t>
            </w:r>
            <w:r w:rsidRPr="00DB24D6">
              <w:rPr>
                <w:rFonts w:ascii="Times New Roman" w:hAnsi="Times New Roman"/>
                <w:sz w:val="16"/>
                <w:szCs w:val="16"/>
                <w:lang w:val="ru-RU"/>
              </w:rPr>
              <w:t>«вешаем</w:t>
            </w:r>
            <w:r w:rsidRPr="00DB24D6">
              <w:rPr>
                <w:rFonts w:ascii="Times New Roman" w:hAnsi="Times New Roman"/>
                <w:sz w:val="16"/>
                <w:szCs w:val="16"/>
              </w:rPr>
              <w:t> </w:t>
            </w:r>
            <w:r w:rsidRPr="00DB24D6">
              <w:rPr>
                <w:rFonts w:ascii="Times New Roman" w:hAnsi="Times New Roman"/>
                <w:sz w:val="16"/>
                <w:szCs w:val="16"/>
                <w:lang w:val="ru-RU"/>
              </w:rPr>
              <w:t>игрушки» 4</w:t>
            </w:r>
            <w:r w:rsidRPr="00DB24D6">
              <w:rPr>
                <w:rFonts w:ascii="Times New Roman" w:hAnsi="Times New Roman"/>
                <w:sz w:val="16"/>
                <w:szCs w:val="16"/>
              </w:rPr>
              <w:t> </w:t>
            </w:r>
            <w:r w:rsidRPr="00DB24D6">
              <w:rPr>
                <w:rFonts w:ascii="Times New Roman" w:hAnsi="Times New Roman"/>
                <w:sz w:val="16"/>
                <w:szCs w:val="16"/>
                <w:lang w:val="ru-RU"/>
              </w:rPr>
              <w:t>раза.</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Style w:val="c3"/>
                <w:rFonts w:ascii="Times New Roman" w:hAnsi="Times New Roman"/>
                <w:bCs/>
                <w:sz w:val="16"/>
                <w:szCs w:val="16"/>
                <w:lang w:val="ru-RU"/>
              </w:rPr>
              <w:t>3.«Радуемся</w:t>
            </w:r>
            <w:r w:rsidRPr="00DB24D6">
              <w:rPr>
                <w:rStyle w:val="c3"/>
                <w:rFonts w:ascii="Times New Roman" w:hAnsi="Times New Roman"/>
                <w:bCs/>
                <w:sz w:val="16"/>
                <w:szCs w:val="16"/>
              </w:rPr>
              <w:t> </w:t>
            </w:r>
            <w:r w:rsidRPr="00DB24D6">
              <w:rPr>
                <w:rStyle w:val="c3"/>
                <w:rFonts w:ascii="Times New Roman" w:hAnsi="Times New Roman"/>
                <w:bCs/>
                <w:sz w:val="16"/>
                <w:szCs w:val="16"/>
                <w:lang w:val="ru-RU"/>
              </w:rPr>
              <w:t>елке»</w:t>
            </w:r>
            <w:r w:rsidRPr="00DB24D6">
              <w:rPr>
                <w:rStyle w:val="c3"/>
                <w:rFonts w:ascii="Times New Roman" w:hAnsi="Times New Roman"/>
                <w:b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Распушила</w:t>
            </w:r>
            <w:r w:rsidRPr="00DB24D6">
              <w:rPr>
                <w:rFonts w:ascii="Times New Roman" w:hAnsi="Times New Roman"/>
                <w:iCs/>
                <w:sz w:val="16"/>
                <w:szCs w:val="16"/>
              </w:rPr>
              <w:t> </w:t>
            </w:r>
            <w:r w:rsidRPr="00DB24D6">
              <w:rPr>
                <w:rFonts w:ascii="Times New Roman" w:hAnsi="Times New Roman"/>
                <w:iCs/>
                <w:sz w:val="16"/>
                <w:szCs w:val="16"/>
                <w:lang w:val="ru-RU"/>
              </w:rPr>
              <w:t>елка</w:t>
            </w:r>
            <w:r w:rsidRPr="00DB24D6">
              <w:rPr>
                <w:rFonts w:ascii="Times New Roman" w:hAnsi="Times New Roman"/>
                <w:iCs/>
                <w:sz w:val="16"/>
                <w:szCs w:val="16"/>
              </w:rPr>
              <w:t> </w:t>
            </w:r>
            <w:r w:rsidRPr="00DB24D6">
              <w:rPr>
                <w:rFonts w:ascii="Times New Roman" w:hAnsi="Times New Roman"/>
                <w:iCs/>
                <w:sz w:val="16"/>
                <w:szCs w:val="16"/>
                <w:lang w:val="ru-RU"/>
              </w:rPr>
              <w:t>лапы,</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Стала</w:t>
            </w:r>
            <w:r w:rsidRPr="00DB24D6">
              <w:rPr>
                <w:rFonts w:ascii="Times New Roman" w:hAnsi="Times New Roman"/>
                <w:iCs/>
                <w:sz w:val="16"/>
                <w:szCs w:val="16"/>
              </w:rPr>
              <w:t> </w:t>
            </w:r>
            <w:r w:rsidRPr="00DB24D6">
              <w:rPr>
                <w:rFonts w:ascii="Times New Roman" w:hAnsi="Times New Roman"/>
                <w:iCs/>
                <w:sz w:val="16"/>
                <w:szCs w:val="16"/>
                <w:lang w:val="ru-RU"/>
              </w:rPr>
              <w:t>красоваться.</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А</w:t>
            </w:r>
            <w:r w:rsidRPr="00DB24D6">
              <w:rPr>
                <w:rFonts w:ascii="Times New Roman" w:hAnsi="Times New Roman"/>
                <w:iCs/>
                <w:sz w:val="16"/>
                <w:szCs w:val="16"/>
              </w:rPr>
              <w:t> </w:t>
            </w:r>
            <w:r w:rsidRPr="00DB24D6">
              <w:rPr>
                <w:rFonts w:ascii="Times New Roman" w:hAnsi="Times New Roman"/>
                <w:iCs/>
                <w:sz w:val="16"/>
                <w:szCs w:val="16"/>
                <w:lang w:val="ru-RU"/>
              </w:rPr>
              <w:t>мальчишки</w:t>
            </w:r>
            <w:r w:rsidRPr="00DB24D6">
              <w:rPr>
                <w:rFonts w:ascii="Times New Roman" w:hAnsi="Times New Roman"/>
                <w:iCs/>
                <w:sz w:val="16"/>
                <w:szCs w:val="16"/>
              </w:rPr>
              <w:t> </w:t>
            </w:r>
            <w:r w:rsidRPr="00DB24D6">
              <w:rPr>
                <w:rFonts w:ascii="Times New Roman" w:hAnsi="Times New Roman"/>
                <w:iCs/>
                <w:sz w:val="16"/>
                <w:szCs w:val="16"/>
                <w:lang w:val="ru-RU"/>
              </w:rPr>
              <w:t>и</w:t>
            </w:r>
            <w:r w:rsidRPr="00DB24D6">
              <w:rPr>
                <w:rFonts w:ascii="Times New Roman" w:hAnsi="Times New Roman"/>
                <w:iCs/>
                <w:sz w:val="16"/>
                <w:szCs w:val="16"/>
              </w:rPr>
              <w:t> </w:t>
            </w:r>
            <w:r w:rsidRPr="00DB24D6">
              <w:rPr>
                <w:rFonts w:ascii="Times New Roman" w:hAnsi="Times New Roman"/>
                <w:iCs/>
                <w:sz w:val="16"/>
                <w:szCs w:val="16"/>
                <w:lang w:val="ru-RU"/>
              </w:rPr>
              <w:t>девчонки</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Стали</w:t>
            </w:r>
            <w:r w:rsidRPr="00DB24D6">
              <w:rPr>
                <w:rFonts w:ascii="Times New Roman" w:hAnsi="Times New Roman"/>
                <w:iCs/>
                <w:sz w:val="16"/>
                <w:szCs w:val="16"/>
              </w:rPr>
              <w:t> </w:t>
            </w:r>
            <w:r w:rsidRPr="00DB24D6">
              <w:rPr>
                <w:rFonts w:ascii="Times New Roman" w:hAnsi="Times New Roman"/>
                <w:iCs/>
                <w:sz w:val="16"/>
                <w:szCs w:val="16"/>
                <w:lang w:val="ru-RU"/>
              </w:rPr>
              <w:t>улыбаться.</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lang w:val="ru-RU"/>
              </w:rPr>
              <w:t>И.п.прыжки</w:t>
            </w:r>
            <w:r w:rsidRPr="00DB24D6">
              <w:rPr>
                <w:rFonts w:ascii="Times New Roman" w:hAnsi="Times New Roman"/>
                <w:sz w:val="16"/>
                <w:szCs w:val="16"/>
              </w:rPr>
              <w:t> </w:t>
            </w:r>
            <w:r w:rsidRPr="00DB24D6">
              <w:rPr>
                <w:rFonts w:ascii="Times New Roman" w:hAnsi="Times New Roman"/>
                <w:sz w:val="16"/>
                <w:szCs w:val="16"/>
                <w:lang w:val="ru-RU"/>
              </w:rPr>
              <w:t>на</w:t>
            </w:r>
            <w:r w:rsidRPr="00DB24D6">
              <w:rPr>
                <w:rFonts w:ascii="Times New Roman" w:hAnsi="Times New Roman"/>
                <w:sz w:val="16"/>
                <w:szCs w:val="16"/>
              </w:rPr>
              <w:t> </w:t>
            </w:r>
            <w:r w:rsidRPr="00DB24D6">
              <w:rPr>
                <w:rFonts w:ascii="Times New Roman" w:hAnsi="Times New Roman"/>
                <w:sz w:val="16"/>
                <w:szCs w:val="16"/>
                <w:lang w:val="ru-RU"/>
              </w:rPr>
              <w:t>месте</w:t>
            </w:r>
            <w:r w:rsidRPr="00DB24D6">
              <w:rPr>
                <w:rFonts w:ascii="Times New Roman" w:hAnsi="Times New Roman"/>
                <w:sz w:val="16"/>
                <w:szCs w:val="16"/>
              </w:rPr>
              <w:t> </w:t>
            </w:r>
            <w:r w:rsidRPr="00DB24D6">
              <w:rPr>
                <w:rFonts w:ascii="Times New Roman" w:hAnsi="Times New Roman"/>
                <w:sz w:val="16"/>
                <w:szCs w:val="16"/>
                <w:lang w:val="ru-RU"/>
              </w:rPr>
              <w:t>на</w:t>
            </w:r>
            <w:r w:rsidRPr="00DB24D6">
              <w:rPr>
                <w:rFonts w:ascii="Times New Roman" w:hAnsi="Times New Roman"/>
                <w:sz w:val="16"/>
                <w:szCs w:val="16"/>
              </w:rPr>
              <w:t> </w:t>
            </w:r>
            <w:r w:rsidRPr="00DB24D6">
              <w:rPr>
                <w:rFonts w:ascii="Times New Roman" w:hAnsi="Times New Roman"/>
                <w:sz w:val="16"/>
                <w:szCs w:val="16"/>
                <w:lang w:val="ru-RU"/>
              </w:rPr>
              <w:t>двух</w:t>
            </w:r>
            <w:r w:rsidRPr="00DB24D6">
              <w:rPr>
                <w:rFonts w:ascii="Times New Roman" w:hAnsi="Times New Roman"/>
                <w:sz w:val="16"/>
                <w:szCs w:val="16"/>
              </w:rPr>
              <w:t> </w:t>
            </w:r>
            <w:r w:rsidRPr="00DB24D6">
              <w:rPr>
                <w:rFonts w:ascii="Times New Roman" w:hAnsi="Times New Roman"/>
                <w:sz w:val="16"/>
                <w:szCs w:val="16"/>
                <w:lang w:val="ru-RU"/>
              </w:rPr>
              <w:t>ногах.</w:t>
            </w:r>
            <w:r w:rsidRPr="00DB24D6">
              <w:rPr>
                <w:rFonts w:ascii="Times New Roman" w:hAnsi="Times New Roman"/>
                <w:sz w:val="16"/>
                <w:szCs w:val="16"/>
              </w:rPr>
              <w:t> 4 раза </w:t>
            </w:r>
          </w:p>
        </w:tc>
        <w:tc>
          <w:tcPr>
            <w:tcW w:w="3412" w:type="dxa"/>
            <w:tcBorders>
              <w:bottom w:val="nil"/>
            </w:tcBorders>
            <w:shd w:val="clear" w:color="auto" w:fill="auto"/>
          </w:tcPr>
          <w:p w:rsidR="00186138" w:rsidRPr="00DB24D6" w:rsidRDefault="00186138" w:rsidP="00086DEE">
            <w:pPr>
              <w:shd w:val="clear" w:color="auto" w:fill="FFFFFF"/>
              <w:spacing w:line="260" w:lineRule="atLeast"/>
              <w:rPr>
                <w:sz w:val="16"/>
                <w:szCs w:val="16"/>
              </w:rPr>
            </w:pPr>
            <w:r w:rsidRPr="00DB24D6">
              <w:rPr>
                <w:b/>
                <w:bCs/>
                <w:sz w:val="16"/>
                <w:szCs w:val="16"/>
              </w:rPr>
              <w:t>Выдох со счётом</w:t>
            </w:r>
          </w:p>
          <w:p w:rsidR="00186138" w:rsidRPr="00DB24D6" w:rsidRDefault="00186138" w:rsidP="00086DEE">
            <w:pPr>
              <w:shd w:val="clear" w:color="auto" w:fill="FFFFFF"/>
              <w:spacing w:line="260" w:lineRule="atLeast"/>
              <w:rPr>
                <w:sz w:val="16"/>
                <w:szCs w:val="16"/>
              </w:rPr>
            </w:pPr>
            <w:r w:rsidRPr="00DB24D6">
              <w:rPr>
                <w:sz w:val="16"/>
                <w:szCs w:val="16"/>
              </w:rPr>
              <w:t>Сделайте глубокий вдох, произнося скороговорку:</w:t>
            </w:r>
          </w:p>
          <w:p w:rsidR="00186138" w:rsidRPr="00DB24D6" w:rsidRDefault="00186138" w:rsidP="00086DEE">
            <w:pPr>
              <w:shd w:val="clear" w:color="auto" w:fill="FFFFFF"/>
              <w:spacing w:line="260" w:lineRule="atLeast"/>
              <w:rPr>
                <w:sz w:val="16"/>
                <w:szCs w:val="16"/>
              </w:rPr>
            </w:pPr>
            <w:r w:rsidRPr="00DB24D6">
              <w:rPr>
                <w:sz w:val="16"/>
                <w:szCs w:val="16"/>
              </w:rPr>
              <w:t>Как на горке на пригорке</w:t>
            </w:r>
          </w:p>
          <w:p w:rsidR="00186138" w:rsidRPr="00DB24D6" w:rsidRDefault="00186138" w:rsidP="00086DEE">
            <w:pPr>
              <w:shd w:val="clear" w:color="auto" w:fill="FFFFFF"/>
              <w:spacing w:line="260" w:lineRule="atLeast"/>
              <w:rPr>
                <w:sz w:val="16"/>
                <w:szCs w:val="16"/>
              </w:rPr>
            </w:pPr>
            <w:r w:rsidRPr="00DB24D6">
              <w:rPr>
                <w:sz w:val="16"/>
                <w:szCs w:val="16"/>
              </w:rPr>
              <w:t>Стоят 33 Егорки:</w:t>
            </w:r>
          </w:p>
          <w:p w:rsidR="00186138" w:rsidRPr="00DB24D6" w:rsidRDefault="00186138" w:rsidP="00086DEE">
            <w:pPr>
              <w:shd w:val="clear" w:color="auto" w:fill="FFFFFF"/>
              <w:spacing w:line="260" w:lineRule="atLeast"/>
              <w:rPr>
                <w:sz w:val="16"/>
                <w:szCs w:val="16"/>
              </w:rPr>
            </w:pPr>
            <w:r w:rsidRPr="00DB24D6">
              <w:rPr>
                <w:sz w:val="16"/>
                <w:szCs w:val="16"/>
              </w:rPr>
              <w:t>на выдохе считайте до тех пор, пока не кончится воздух:</w:t>
            </w:r>
          </w:p>
          <w:p w:rsidR="00186138" w:rsidRPr="00DB24D6" w:rsidRDefault="00186138" w:rsidP="00086DEE">
            <w:pPr>
              <w:shd w:val="clear" w:color="auto" w:fill="FFFFFF"/>
              <w:spacing w:line="260" w:lineRule="atLeast"/>
              <w:rPr>
                <w:sz w:val="16"/>
                <w:szCs w:val="16"/>
              </w:rPr>
            </w:pPr>
            <w:r w:rsidRPr="00DB24D6">
              <w:rPr>
                <w:sz w:val="16"/>
                <w:szCs w:val="16"/>
              </w:rPr>
              <w:t>Раз Егорка, два Егорка, три Егорка…</w:t>
            </w:r>
          </w:p>
          <w:p w:rsidR="00186138" w:rsidRPr="00DB24D6" w:rsidRDefault="00186138" w:rsidP="00086DEE">
            <w:pPr>
              <w:shd w:val="clear" w:color="auto" w:fill="FFFFFF"/>
              <w:spacing w:line="260" w:lineRule="atLeast"/>
              <w:rPr>
                <w:sz w:val="16"/>
                <w:szCs w:val="16"/>
              </w:rPr>
            </w:pPr>
            <w:r w:rsidRPr="00DB24D6">
              <w:rPr>
                <w:sz w:val="16"/>
                <w:szCs w:val="16"/>
              </w:rPr>
              <w:t> </w:t>
            </w:r>
          </w:p>
          <w:p w:rsidR="00186138" w:rsidRPr="00DB24D6" w:rsidRDefault="00186138" w:rsidP="00086DEE">
            <w:pPr>
              <w:shd w:val="clear" w:color="auto" w:fill="FFFFFF"/>
              <w:spacing w:after="150" w:line="260" w:lineRule="atLeast"/>
              <w:rPr>
                <w:sz w:val="16"/>
                <w:szCs w:val="16"/>
              </w:rPr>
            </w:pPr>
            <w:r w:rsidRPr="00DB24D6">
              <w:rPr>
                <w:sz w:val="16"/>
                <w:szCs w:val="16"/>
              </w:rPr>
              <w:t> </w:t>
            </w:r>
          </w:p>
          <w:p w:rsidR="00186138" w:rsidRPr="00DB24D6" w:rsidRDefault="00186138" w:rsidP="00086DEE">
            <w:pPr>
              <w:rPr>
                <w:sz w:val="16"/>
                <w:szCs w:val="16"/>
              </w:rPr>
            </w:pPr>
          </w:p>
        </w:tc>
      </w:tr>
      <w:tr w:rsidR="00186138" w:rsidRPr="00DB24D6" w:rsidTr="0010211A">
        <w:trPr>
          <w:trHeight w:val="854"/>
          <w:jc w:val="center"/>
        </w:trPr>
        <w:tc>
          <w:tcPr>
            <w:tcW w:w="1393"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t>I неделя</w:t>
            </w:r>
          </w:p>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t>(март)</w:t>
            </w:r>
          </w:p>
          <w:p w:rsidR="00186138" w:rsidRPr="00DB24D6" w:rsidRDefault="00186138" w:rsidP="00086DEE">
            <w:pPr>
              <w:pStyle w:val="a3"/>
              <w:rPr>
                <w:rFonts w:ascii="Times New Roman" w:hAnsi="Times New Roman"/>
                <w:sz w:val="16"/>
                <w:szCs w:val="16"/>
              </w:rPr>
            </w:pPr>
          </w:p>
        </w:tc>
        <w:tc>
          <w:tcPr>
            <w:tcW w:w="2316" w:type="dxa"/>
            <w:tcBorders>
              <w:top w:val="single" w:sz="4" w:space="0" w:color="auto"/>
              <w:left w:val="single" w:sz="4" w:space="0" w:color="auto"/>
              <w:right w:val="single" w:sz="4" w:space="0" w:color="auto"/>
            </w:tcBorders>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Подвижная игра «Музыкальные ребята»</w:t>
            </w: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lastRenderedPageBreak/>
              <w:t>Основные движения.</w:t>
            </w:r>
          </w:p>
          <w:p w:rsidR="00186138" w:rsidRPr="00DB24D6" w:rsidRDefault="00186138" w:rsidP="00086DEE">
            <w:pPr>
              <w:pStyle w:val="a3"/>
              <w:rPr>
                <w:rFonts w:ascii="Times New Roman" w:hAnsi="Times New Roman"/>
                <w:i/>
                <w:sz w:val="16"/>
                <w:szCs w:val="16"/>
              </w:rPr>
            </w:pPr>
            <w:r w:rsidRPr="00DB24D6">
              <w:rPr>
                <w:rFonts w:ascii="Times New Roman" w:hAnsi="Times New Roman"/>
                <w:i/>
                <w:sz w:val="16"/>
                <w:szCs w:val="16"/>
              </w:rPr>
              <w:t>Ходьба, прыжки, лазанье</w:t>
            </w:r>
          </w:p>
        </w:tc>
        <w:tc>
          <w:tcPr>
            <w:tcW w:w="3714" w:type="dxa"/>
            <w:tcBorders>
              <w:top w:val="single" w:sz="4" w:space="0" w:color="auto"/>
              <w:left w:val="single" w:sz="4" w:space="0" w:color="auto"/>
              <w:right w:val="single" w:sz="4" w:space="0" w:color="auto"/>
            </w:tcBorders>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lastRenderedPageBreak/>
              <w:t>-продолжать учить детей двигаться по сигналу воспитателя, не наталкиваясь друг на друга, согласовывая движения в соответствии словесной инструкции, подражать голосам животных;</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-совершенствовать  движения, способствующие снятию мышечного напряжения (имитация движений животных);</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-воспитывать интерес к жизни зверей.</w:t>
            </w: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-упражнять в ходьбе по скамейке боком, по веревке прямо);</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-закреплять прыжки на двух ногах по ограниченной площади (доске); прыгать на двух ногах через предметы;</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-учить пролезать боком в обруч, стоящий на полу;</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lastRenderedPageBreak/>
              <w:t>-воспитывать у детей умение быстро ориентироваться в пространстве.</w:t>
            </w:r>
          </w:p>
        </w:tc>
        <w:tc>
          <w:tcPr>
            <w:tcW w:w="5140" w:type="dxa"/>
            <w:shd w:val="clear" w:color="auto" w:fill="auto"/>
          </w:tcPr>
          <w:p w:rsidR="00186138" w:rsidRPr="00DB24D6" w:rsidRDefault="00186138" w:rsidP="00086DEE">
            <w:pPr>
              <w:shd w:val="clear" w:color="auto" w:fill="FFFFFF"/>
              <w:rPr>
                <w:sz w:val="16"/>
                <w:szCs w:val="16"/>
              </w:rPr>
            </w:pPr>
            <w:r w:rsidRPr="00DB24D6">
              <w:rPr>
                <w:sz w:val="16"/>
                <w:szCs w:val="16"/>
              </w:rPr>
              <w:lastRenderedPageBreak/>
              <w:t>Ходьба в произвольном направлении; на месте; повернуться к взрослому.</w:t>
            </w:r>
          </w:p>
          <w:p w:rsidR="00186138" w:rsidRPr="00DB24D6" w:rsidRDefault="00186138" w:rsidP="00086DEE">
            <w:pPr>
              <w:shd w:val="clear" w:color="auto" w:fill="FFFFFF"/>
              <w:jc w:val="center"/>
              <w:rPr>
                <w:sz w:val="16"/>
                <w:szCs w:val="16"/>
              </w:rPr>
            </w:pPr>
            <w:r w:rsidRPr="00DB24D6">
              <w:rPr>
                <w:sz w:val="16"/>
                <w:szCs w:val="16"/>
              </w:rPr>
              <w:t>Комплекс упражнений</w:t>
            </w:r>
          </w:p>
          <w:p w:rsidR="00186138" w:rsidRPr="00DB24D6" w:rsidRDefault="00186138" w:rsidP="00086DEE">
            <w:pPr>
              <w:shd w:val="clear" w:color="auto" w:fill="FFFFFF"/>
              <w:rPr>
                <w:b/>
                <w:i/>
                <w:sz w:val="16"/>
                <w:szCs w:val="16"/>
              </w:rPr>
            </w:pPr>
            <w:r w:rsidRPr="00DB24D6">
              <w:rPr>
                <w:sz w:val="16"/>
                <w:szCs w:val="16"/>
              </w:rPr>
              <w:t>1.«Потянулись». И. п. – ноги слегка расставлены, руки вдоль тела. В. – поднять руки вверх, опустить. Повторить 4 раза.</w:t>
            </w:r>
          </w:p>
          <w:p w:rsidR="00186138" w:rsidRPr="00DB24D6" w:rsidRDefault="00186138" w:rsidP="00086DEE">
            <w:pPr>
              <w:shd w:val="clear" w:color="auto" w:fill="FFFFFF"/>
              <w:rPr>
                <w:b/>
                <w:i/>
                <w:sz w:val="16"/>
                <w:szCs w:val="16"/>
              </w:rPr>
            </w:pPr>
            <w:r w:rsidRPr="00DB24D6">
              <w:rPr>
                <w:sz w:val="16"/>
                <w:szCs w:val="16"/>
              </w:rPr>
              <w:t>2. «Поклонились». И. п. – ноги шире плеч, руки внизу. В. – наклон вперед, пальцы рук тянуться к полу, выпрямиться. Повторить 4 раза.</w:t>
            </w:r>
          </w:p>
          <w:p w:rsidR="00186138" w:rsidRPr="00DB24D6" w:rsidRDefault="00186138" w:rsidP="00086DEE">
            <w:pPr>
              <w:shd w:val="clear" w:color="auto" w:fill="FFFFFF"/>
              <w:rPr>
                <w:sz w:val="16"/>
                <w:szCs w:val="16"/>
              </w:rPr>
            </w:pPr>
            <w:r w:rsidRPr="00DB24D6">
              <w:rPr>
                <w:sz w:val="16"/>
                <w:szCs w:val="16"/>
              </w:rPr>
              <w:t>3. «Прыг-скок». И. п. – произвольное. В. – прыжки произвольно. Повторить 6-8 раз, чередуя с ходьбой.</w:t>
            </w:r>
          </w:p>
          <w:p w:rsidR="00186138" w:rsidRPr="00DB24D6" w:rsidRDefault="00186138" w:rsidP="00086DEE">
            <w:pPr>
              <w:shd w:val="clear" w:color="auto" w:fill="FFFFFF"/>
              <w:rPr>
                <w:b/>
                <w:i/>
                <w:sz w:val="16"/>
                <w:szCs w:val="16"/>
              </w:rPr>
            </w:pPr>
            <w:r w:rsidRPr="00DB24D6">
              <w:rPr>
                <w:sz w:val="16"/>
                <w:szCs w:val="16"/>
              </w:rPr>
              <w:t>Ходьба с восстановлением дыхания</w:t>
            </w:r>
          </w:p>
        </w:tc>
        <w:tc>
          <w:tcPr>
            <w:tcW w:w="3412" w:type="dxa"/>
            <w:tcBorders>
              <w:top w:val="single" w:sz="4" w:space="0" w:color="auto"/>
            </w:tcBorders>
            <w:shd w:val="clear" w:color="auto" w:fill="auto"/>
          </w:tcPr>
          <w:p w:rsidR="00186138" w:rsidRPr="00DB24D6" w:rsidRDefault="00186138" w:rsidP="00086DEE">
            <w:pPr>
              <w:shd w:val="clear" w:color="auto" w:fill="FFFFFF"/>
              <w:rPr>
                <w:sz w:val="16"/>
                <w:szCs w:val="16"/>
              </w:rPr>
            </w:pPr>
            <w:r w:rsidRPr="00DB24D6">
              <w:rPr>
                <w:b/>
                <w:bCs/>
                <w:sz w:val="16"/>
                <w:szCs w:val="16"/>
              </w:rPr>
              <w:t>Рубим дрова</w:t>
            </w:r>
          </w:p>
          <w:p w:rsidR="00186138" w:rsidRPr="00DB24D6" w:rsidRDefault="00186138" w:rsidP="00086DEE">
            <w:pPr>
              <w:shd w:val="clear" w:color="auto" w:fill="FFFFFF"/>
              <w:rPr>
                <w:sz w:val="16"/>
                <w:szCs w:val="16"/>
              </w:rPr>
            </w:pPr>
            <w:r w:rsidRPr="00DB24D6">
              <w:rPr>
                <w:sz w:val="16"/>
                <w:szCs w:val="16"/>
              </w:rPr>
              <w:t>И. п. ноги на ширине плеч, руки поднимаем  </w:t>
            </w:r>
            <w:r w:rsidRPr="00DB24D6">
              <w:rPr>
                <w:rStyle w:val="apple-converted-space"/>
                <w:sz w:val="16"/>
                <w:szCs w:val="16"/>
              </w:rPr>
              <w:t> </w:t>
            </w:r>
            <w:r w:rsidRPr="00DB24D6">
              <w:rPr>
                <w:sz w:val="16"/>
                <w:szCs w:val="16"/>
              </w:rPr>
              <w:t>вверх, соединяем в замок </w:t>
            </w:r>
            <w:r w:rsidRPr="00DB24D6">
              <w:rPr>
                <w:rStyle w:val="apple-converted-space"/>
                <w:sz w:val="16"/>
                <w:szCs w:val="16"/>
              </w:rPr>
              <w:t> </w:t>
            </w:r>
            <w:r w:rsidRPr="00DB24D6">
              <w:rPr>
                <w:sz w:val="16"/>
                <w:szCs w:val="16"/>
              </w:rPr>
              <w:t>– вдох через нос, опускаем резко вниз, выдыхаем и произносим: Ох! Ох! Ох!</w:t>
            </w:r>
          </w:p>
          <w:p w:rsidR="00186138" w:rsidRPr="00DB24D6" w:rsidRDefault="00186138" w:rsidP="00086DEE">
            <w:pPr>
              <w:jc w:val="center"/>
              <w:rPr>
                <w:b/>
                <w:sz w:val="16"/>
                <w:szCs w:val="16"/>
              </w:rPr>
            </w:pPr>
          </w:p>
        </w:tc>
      </w:tr>
      <w:tr w:rsidR="00186138" w:rsidRPr="00DB24D6" w:rsidTr="0010211A">
        <w:trPr>
          <w:trHeight w:val="1479"/>
          <w:jc w:val="center"/>
        </w:trPr>
        <w:tc>
          <w:tcPr>
            <w:tcW w:w="1393"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lastRenderedPageBreak/>
              <w:t>II неделя</w:t>
            </w:r>
          </w:p>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t>(март)</w:t>
            </w: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tc>
        <w:tc>
          <w:tcPr>
            <w:tcW w:w="2316"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Подвижная игра «Матрешки»</w:t>
            </w: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Основные движения.</w:t>
            </w:r>
          </w:p>
          <w:p w:rsidR="00186138" w:rsidRPr="00DB24D6" w:rsidRDefault="00186138" w:rsidP="00086DEE">
            <w:pPr>
              <w:pStyle w:val="a3"/>
              <w:rPr>
                <w:rFonts w:ascii="Times New Roman" w:hAnsi="Times New Roman"/>
                <w:i/>
                <w:sz w:val="16"/>
                <w:szCs w:val="16"/>
              </w:rPr>
            </w:pPr>
            <w:r w:rsidRPr="00DB24D6">
              <w:rPr>
                <w:rFonts w:ascii="Times New Roman" w:hAnsi="Times New Roman"/>
                <w:i/>
                <w:sz w:val="16"/>
                <w:szCs w:val="16"/>
              </w:rPr>
              <w:t xml:space="preserve">Ползание, прыжки, бег </w:t>
            </w: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tc>
        <w:tc>
          <w:tcPr>
            <w:tcW w:w="3714"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-продолжать учить детей вслушиваться в речь воспитателя, повторять стих. текст, согласовывать свои движения с содержанием текста;</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-развивать игровое взаимодействие, побуждая детей «отвечать» движением на движение (взрослого).</w:t>
            </w: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 xml:space="preserve">-упражнять в ползании по скамейке, ползании на четвереньках под дугами);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 xml:space="preserve">-учить прыгать в длину и высоту (прыжки на двух ногах из обруча в обруч, прыжки в стороны через канат, продвигаясь вперед);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-бегать змейкой между предметами;</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-воспитывать силовые качества, ловкость.</w:t>
            </w:r>
          </w:p>
        </w:tc>
        <w:tc>
          <w:tcPr>
            <w:tcW w:w="5140" w:type="dxa"/>
            <w:shd w:val="clear" w:color="auto" w:fill="auto"/>
          </w:tcPr>
          <w:p w:rsidR="00186138" w:rsidRPr="00DB24D6" w:rsidRDefault="00186138" w:rsidP="00086DEE">
            <w:pPr>
              <w:pStyle w:val="a3"/>
              <w:rPr>
                <w:rFonts w:ascii="Times New Roman" w:hAnsi="Times New Roman"/>
                <w:iCs/>
                <w:sz w:val="16"/>
                <w:szCs w:val="16"/>
                <w:lang w:val="ru-RU"/>
              </w:rPr>
            </w:pPr>
            <w:r w:rsidRPr="00DB24D6">
              <w:rPr>
                <w:rFonts w:ascii="Times New Roman" w:hAnsi="Times New Roman"/>
                <w:iCs/>
                <w:color w:val="000000"/>
                <w:sz w:val="16"/>
                <w:szCs w:val="16"/>
                <w:lang w:val="ru-RU"/>
              </w:rPr>
              <w:t>К</w:t>
            </w:r>
            <w:r w:rsidRPr="00DB24D6">
              <w:rPr>
                <w:rFonts w:ascii="Times New Roman" w:hAnsi="Times New Roman"/>
                <w:iCs/>
                <w:sz w:val="16"/>
                <w:szCs w:val="16"/>
                <w:lang w:val="ru-RU"/>
              </w:rPr>
              <w:t>ак</w:t>
            </w:r>
            <w:r w:rsidRPr="00DB24D6">
              <w:rPr>
                <w:rFonts w:ascii="Times New Roman" w:hAnsi="Times New Roman"/>
                <w:iCs/>
                <w:sz w:val="16"/>
                <w:szCs w:val="16"/>
              </w:rPr>
              <w:t> </w:t>
            </w:r>
            <w:r w:rsidRPr="00DB24D6">
              <w:rPr>
                <w:rFonts w:ascii="Times New Roman" w:hAnsi="Times New Roman"/>
                <w:iCs/>
                <w:sz w:val="16"/>
                <w:szCs w:val="16"/>
                <w:lang w:val="ru-RU"/>
              </w:rPr>
              <w:t>на</w:t>
            </w:r>
            <w:r w:rsidRPr="00DB24D6">
              <w:rPr>
                <w:rFonts w:ascii="Times New Roman" w:hAnsi="Times New Roman"/>
                <w:iCs/>
                <w:sz w:val="16"/>
                <w:szCs w:val="16"/>
              </w:rPr>
              <w:t> </w:t>
            </w:r>
            <w:r w:rsidRPr="00DB24D6">
              <w:rPr>
                <w:rFonts w:ascii="Times New Roman" w:hAnsi="Times New Roman"/>
                <w:iCs/>
                <w:sz w:val="16"/>
                <w:szCs w:val="16"/>
                <w:lang w:val="ru-RU"/>
              </w:rPr>
              <w:t>тоненький</w:t>
            </w:r>
            <w:r w:rsidRPr="00DB24D6">
              <w:rPr>
                <w:rFonts w:ascii="Times New Roman" w:hAnsi="Times New Roman"/>
                <w:iCs/>
                <w:sz w:val="16"/>
                <w:szCs w:val="16"/>
              </w:rPr>
              <w:t>  </w:t>
            </w:r>
            <w:r w:rsidRPr="00DB24D6">
              <w:rPr>
                <w:rFonts w:ascii="Times New Roman" w:hAnsi="Times New Roman"/>
                <w:iCs/>
                <w:sz w:val="16"/>
                <w:szCs w:val="16"/>
                <w:lang w:val="ru-RU"/>
              </w:rPr>
              <w:t>ледок,</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выпал</w:t>
            </w:r>
            <w:r w:rsidRPr="00DB24D6">
              <w:rPr>
                <w:rFonts w:ascii="Times New Roman" w:hAnsi="Times New Roman"/>
                <w:iCs/>
                <w:sz w:val="16"/>
                <w:szCs w:val="16"/>
              </w:rPr>
              <w:t> </w:t>
            </w:r>
            <w:r w:rsidRPr="00DB24D6">
              <w:rPr>
                <w:rFonts w:ascii="Times New Roman" w:hAnsi="Times New Roman"/>
                <w:iCs/>
                <w:sz w:val="16"/>
                <w:szCs w:val="16"/>
                <w:lang w:val="ru-RU"/>
              </w:rPr>
              <w:t>беленький</w:t>
            </w:r>
            <w:r w:rsidRPr="00DB24D6">
              <w:rPr>
                <w:rFonts w:ascii="Times New Roman" w:hAnsi="Times New Roman"/>
                <w:iCs/>
                <w:sz w:val="16"/>
                <w:szCs w:val="16"/>
              </w:rPr>
              <w:t> </w:t>
            </w:r>
            <w:r w:rsidRPr="00DB24D6">
              <w:rPr>
                <w:rFonts w:ascii="Times New Roman" w:hAnsi="Times New Roman"/>
                <w:iCs/>
                <w:sz w:val="16"/>
                <w:szCs w:val="16"/>
                <w:lang w:val="ru-RU"/>
              </w:rPr>
              <w:t>снежок.</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Ах,</w:t>
            </w:r>
            <w:r w:rsidRPr="00DB24D6">
              <w:rPr>
                <w:rFonts w:ascii="Times New Roman" w:hAnsi="Times New Roman"/>
                <w:iCs/>
                <w:sz w:val="16"/>
                <w:szCs w:val="16"/>
              </w:rPr>
              <w:t> </w:t>
            </w:r>
            <w:r w:rsidRPr="00DB24D6">
              <w:rPr>
                <w:rFonts w:ascii="Times New Roman" w:hAnsi="Times New Roman"/>
                <w:iCs/>
                <w:sz w:val="16"/>
                <w:szCs w:val="16"/>
                <w:lang w:val="ru-RU"/>
              </w:rPr>
              <w:t>зима,</w:t>
            </w:r>
            <w:r w:rsidRPr="00DB24D6">
              <w:rPr>
                <w:rFonts w:ascii="Times New Roman" w:hAnsi="Times New Roman"/>
                <w:iCs/>
                <w:sz w:val="16"/>
                <w:szCs w:val="16"/>
              </w:rPr>
              <w:t> </w:t>
            </w:r>
            <w:r w:rsidRPr="00DB24D6">
              <w:rPr>
                <w:rFonts w:ascii="Times New Roman" w:hAnsi="Times New Roman"/>
                <w:iCs/>
                <w:sz w:val="16"/>
                <w:szCs w:val="16"/>
                <w:lang w:val="ru-RU"/>
              </w:rPr>
              <w:t>зима</w:t>
            </w:r>
            <w:r w:rsidRPr="00DB24D6">
              <w:rPr>
                <w:rFonts w:ascii="Times New Roman" w:hAnsi="Times New Roman"/>
                <w:iCs/>
                <w:sz w:val="16"/>
                <w:szCs w:val="16"/>
              </w:rPr>
              <w:t> </w:t>
            </w:r>
            <w:r w:rsidRPr="00DB24D6">
              <w:rPr>
                <w:rFonts w:ascii="Times New Roman" w:hAnsi="Times New Roman"/>
                <w:iCs/>
                <w:sz w:val="16"/>
                <w:szCs w:val="16"/>
                <w:lang w:val="ru-RU"/>
              </w:rPr>
              <w:t>белоснежная</w:t>
            </w:r>
            <w:r w:rsidRPr="00DB24D6">
              <w:rPr>
                <w:rFonts w:ascii="Times New Roman" w:hAnsi="Times New Roman"/>
                <w:iCs/>
                <w:sz w:val="16"/>
                <w:szCs w:val="16"/>
              </w:rPr>
              <w:t> </w:t>
            </w:r>
            <w:r w:rsidRPr="00DB24D6">
              <w:rPr>
                <w:rFonts w:ascii="Times New Roman" w:hAnsi="Times New Roman"/>
                <w:iCs/>
                <w:sz w:val="16"/>
                <w:szCs w:val="16"/>
                <w:lang w:val="ru-RU"/>
              </w:rPr>
              <w:t>пришла</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Ходьба</w:t>
            </w:r>
            <w:r w:rsidRPr="00DB24D6">
              <w:rPr>
                <w:rFonts w:ascii="Times New Roman" w:hAnsi="Times New Roman"/>
                <w:sz w:val="16"/>
                <w:szCs w:val="16"/>
              </w:rPr>
              <w:t> </w:t>
            </w:r>
            <w:r w:rsidRPr="00DB24D6">
              <w:rPr>
                <w:rFonts w:ascii="Times New Roman" w:hAnsi="Times New Roman"/>
                <w:sz w:val="16"/>
                <w:szCs w:val="16"/>
                <w:lang w:val="ru-RU"/>
              </w:rPr>
              <w:t>в</w:t>
            </w:r>
            <w:r w:rsidRPr="00DB24D6">
              <w:rPr>
                <w:rFonts w:ascii="Times New Roman" w:hAnsi="Times New Roman"/>
                <w:sz w:val="16"/>
                <w:szCs w:val="16"/>
              </w:rPr>
              <w:t> </w:t>
            </w:r>
            <w:r w:rsidRPr="00DB24D6">
              <w:rPr>
                <w:rFonts w:ascii="Times New Roman" w:hAnsi="Times New Roman"/>
                <w:sz w:val="16"/>
                <w:szCs w:val="16"/>
                <w:lang w:val="ru-RU"/>
              </w:rPr>
              <w:t>колонне</w:t>
            </w:r>
            <w:r w:rsidRPr="00DB24D6">
              <w:rPr>
                <w:rFonts w:ascii="Times New Roman" w:hAnsi="Times New Roman"/>
                <w:sz w:val="16"/>
                <w:szCs w:val="16"/>
              </w:rPr>
              <w:t> </w:t>
            </w:r>
            <w:r w:rsidRPr="00DB24D6">
              <w:rPr>
                <w:rFonts w:ascii="Times New Roman" w:hAnsi="Times New Roman"/>
                <w:sz w:val="16"/>
                <w:szCs w:val="16"/>
                <w:lang w:val="ru-RU"/>
              </w:rPr>
              <w:t>друг</w:t>
            </w:r>
            <w:r w:rsidRPr="00DB24D6">
              <w:rPr>
                <w:rFonts w:ascii="Times New Roman" w:hAnsi="Times New Roman"/>
                <w:sz w:val="16"/>
                <w:szCs w:val="16"/>
              </w:rPr>
              <w:t> </w:t>
            </w:r>
            <w:r w:rsidRPr="00DB24D6">
              <w:rPr>
                <w:rFonts w:ascii="Times New Roman" w:hAnsi="Times New Roman"/>
                <w:sz w:val="16"/>
                <w:szCs w:val="16"/>
                <w:lang w:val="ru-RU"/>
              </w:rPr>
              <w:t>за</w:t>
            </w:r>
            <w:r w:rsidRPr="00DB24D6">
              <w:rPr>
                <w:rFonts w:ascii="Times New Roman" w:hAnsi="Times New Roman"/>
                <w:sz w:val="16"/>
                <w:szCs w:val="16"/>
              </w:rPr>
              <w:t> </w:t>
            </w:r>
            <w:r w:rsidRPr="00DB24D6">
              <w:rPr>
                <w:rFonts w:ascii="Times New Roman" w:hAnsi="Times New Roman"/>
                <w:sz w:val="16"/>
                <w:szCs w:val="16"/>
                <w:lang w:val="ru-RU"/>
              </w:rPr>
              <w:t>другом</w:t>
            </w:r>
            <w:r w:rsidRPr="00DB24D6">
              <w:rPr>
                <w:rFonts w:ascii="Times New Roman" w:hAnsi="Times New Roman"/>
                <w:sz w:val="16"/>
                <w:szCs w:val="16"/>
              </w:rPr>
              <w:t> </w:t>
            </w:r>
            <w:r w:rsidRPr="00DB24D6">
              <w:rPr>
                <w:rFonts w:ascii="Times New Roman" w:hAnsi="Times New Roman"/>
                <w:sz w:val="16"/>
                <w:szCs w:val="16"/>
                <w:lang w:val="ru-RU"/>
              </w:rPr>
              <w:t>10</w:t>
            </w:r>
            <w:r w:rsidRPr="00DB24D6">
              <w:rPr>
                <w:rFonts w:ascii="Times New Roman" w:hAnsi="Times New Roman"/>
                <w:sz w:val="16"/>
                <w:szCs w:val="16"/>
              </w:rPr>
              <w:t> </w:t>
            </w:r>
            <w:r w:rsidRPr="00DB24D6">
              <w:rPr>
                <w:rFonts w:ascii="Times New Roman" w:hAnsi="Times New Roman"/>
                <w:sz w:val="16"/>
                <w:szCs w:val="16"/>
                <w:lang w:val="ru-RU"/>
              </w:rPr>
              <w:t>сек.</w:t>
            </w:r>
            <w:r w:rsidRPr="00DB24D6">
              <w:rPr>
                <w:rFonts w:ascii="Times New Roman" w:hAnsi="Times New Roman"/>
                <w:sz w:val="16"/>
                <w:szCs w:val="16"/>
              </w:rPr>
              <w:t> </w:t>
            </w:r>
          </w:p>
          <w:p w:rsidR="00186138" w:rsidRPr="00DB24D6" w:rsidRDefault="00186138" w:rsidP="00086DEE">
            <w:pPr>
              <w:pStyle w:val="a3"/>
              <w:rPr>
                <w:rFonts w:ascii="Times New Roman" w:hAnsi="Times New Roman"/>
                <w:iCs/>
                <w:sz w:val="16"/>
                <w:szCs w:val="16"/>
                <w:lang w:val="ru-RU"/>
              </w:rPr>
            </w:pPr>
            <w:r w:rsidRPr="00DB24D6">
              <w:rPr>
                <w:rFonts w:ascii="Times New Roman" w:hAnsi="Times New Roman"/>
                <w:iCs/>
                <w:sz w:val="16"/>
                <w:szCs w:val="16"/>
                <w:lang w:val="ru-RU"/>
              </w:rPr>
              <w:t>Как</w:t>
            </w:r>
            <w:r w:rsidRPr="00DB24D6">
              <w:rPr>
                <w:rFonts w:ascii="Times New Roman" w:hAnsi="Times New Roman"/>
                <w:iCs/>
                <w:sz w:val="16"/>
                <w:szCs w:val="16"/>
              </w:rPr>
              <w:t> </w:t>
            </w:r>
            <w:r w:rsidRPr="00DB24D6">
              <w:rPr>
                <w:rFonts w:ascii="Times New Roman" w:hAnsi="Times New Roman"/>
                <w:iCs/>
                <w:sz w:val="16"/>
                <w:szCs w:val="16"/>
                <w:lang w:val="ru-RU"/>
              </w:rPr>
              <w:t>на</w:t>
            </w:r>
            <w:r w:rsidRPr="00DB24D6">
              <w:rPr>
                <w:rFonts w:ascii="Times New Roman" w:hAnsi="Times New Roman"/>
                <w:iCs/>
                <w:sz w:val="16"/>
                <w:szCs w:val="16"/>
              </w:rPr>
              <w:t> </w:t>
            </w:r>
            <w:r w:rsidRPr="00DB24D6">
              <w:rPr>
                <w:rFonts w:ascii="Times New Roman" w:hAnsi="Times New Roman"/>
                <w:iCs/>
                <w:sz w:val="16"/>
                <w:szCs w:val="16"/>
                <w:lang w:val="ru-RU"/>
              </w:rPr>
              <w:t>тоненький</w:t>
            </w:r>
            <w:r w:rsidRPr="00DB24D6">
              <w:rPr>
                <w:rFonts w:ascii="Times New Roman" w:hAnsi="Times New Roman"/>
                <w:iCs/>
                <w:sz w:val="16"/>
                <w:szCs w:val="16"/>
              </w:rPr>
              <w:t>  </w:t>
            </w:r>
            <w:r w:rsidRPr="00DB24D6">
              <w:rPr>
                <w:rFonts w:ascii="Times New Roman" w:hAnsi="Times New Roman"/>
                <w:iCs/>
                <w:sz w:val="16"/>
                <w:szCs w:val="16"/>
                <w:lang w:val="ru-RU"/>
              </w:rPr>
              <w:t>ледок,</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выпал</w:t>
            </w:r>
            <w:r w:rsidRPr="00DB24D6">
              <w:rPr>
                <w:rFonts w:ascii="Times New Roman" w:hAnsi="Times New Roman"/>
                <w:iCs/>
                <w:sz w:val="16"/>
                <w:szCs w:val="16"/>
              </w:rPr>
              <w:t> </w:t>
            </w:r>
            <w:r w:rsidRPr="00DB24D6">
              <w:rPr>
                <w:rFonts w:ascii="Times New Roman" w:hAnsi="Times New Roman"/>
                <w:iCs/>
                <w:sz w:val="16"/>
                <w:szCs w:val="16"/>
                <w:lang w:val="ru-RU"/>
              </w:rPr>
              <w:t>беленький</w:t>
            </w:r>
            <w:r w:rsidRPr="00DB24D6">
              <w:rPr>
                <w:rFonts w:ascii="Times New Roman" w:hAnsi="Times New Roman"/>
                <w:iCs/>
                <w:sz w:val="16"/>
                <w:szCs w:val="16"/>
              </w:rPr>
              <w:t> </w:t>
            </w:r>
            <w:r w:rsidRPr="00DB24D6">
              <w:rPr>
                <w:rFonts w:ascii="Times New Roman" w:hAnsi="Times New Roman"/>
                <w:iCs/>
                <w:sz w:val="16"/>
                <w:szCs w:val="16"/>
                <w:lang w:val="ru-RU"/>
              </w:rPr>
              <w:t>снежок.</w:t>
            </w:r>
            <w:r w:rsidRPr="00DB24D6">
              <w:rPr>
                <w:rFonts w:ascii="Times New Roman" w:hAnsi="Times New Roman"/>
                <w:iCs/>
                <w:sz w:val="16"/>
                <w:szCs w:val="16"/>
              </w:rPr>
              <w:t> </w:t>
            </w:r>
          </w:p>
          <w:p w:rsidR="00186138" w:rsidRPr="00DB24D6" w:rsidRDefault="00186138" w:rsidP="00086DEE">
            <w:pPr>
              <w:pStyle w:val="a3"/>
              <w:rPr>
                <w:rFonts w:ascii="Times New Roman" w:hAnsi="Times New Roman"/>
                <w:iCs/>
                <w:sz w:val="16"/>
                <w:szCs w:val="16"/>
                <w:lang w:val="ru-RU"/>
              </w:rPr>
            </w:pPr>
            <w:r w:rsidRPr="00DB24D6">
              <w:rPr>
                <w:rFonts w:ascii="Times New Roman" w:hAnsi="Times New Roman"/>
                <w:iCs/>
                <w:sz w:val="16"/>
                <w:szCs w:val="16"/>
                <w:lang w:val="ru-RU"/>
              </w:rPr>
              <w:t>Чтоб</w:t>
            </w:r>
            <w:r w:rsidRPr="00DB24D6">
              <w:rPr>
                <w:rFonts w:ascii="Times New Roman" w:hAnsi="Times New Roman"/>
                <w:iCs/>
                <w:sz w:val="16"/>
                <w:szCs w:val="16"/>
              </w:rPr>
              <w:t> </w:t>
            </w:r>
            <w:r w:rsidRPr="00DB24D6">
              <w:rPr>
                <w:rFonts w:ascii="Times New Roman" w:hAnsi="Times New Roman"/>
                <w:iCs/>
                <w:sz w:val="16"/>
                <w:szCs w:val="16"/>
                <w:lang w:val="ru-RU"/>
              </w:rPr>
              <w:t>его</w:t>
            </w:r>
            <w:r w:rsidRPr="00DB24D6">
              <w:rPr>
                <w:rFonts w:ascii="Times New Roman" w:hAnsi="Times New Roman"/>
                <w:iCs/>
                <w:sz w:val="16"/>
                <w:szCs w:val="16"/>
              </w:rPr>
              <w:t> </w:t>
            </w:r>
            <w:r w:rsidRPr="00DB24D6">
              <w:rPr>
                <w:rFonts w:ascii="Times New Roman" w:hAnsi="Times New Roman"/>
                <w:iCs/>
                <w:sz w:val="16"/>
                <w:szCs w:val="16"/>
                <w:lang w:val="ru-RU"/>
              </w:rPr>
              <w:t>не</w:t>
            </w:r>
            <w:r w:rsidRPr="00DB24D6">
              <w:rPr>
                <w:rFonts w:ascii="Times New Roman" w:hAnsi="Times New Roman"/>
                <w:iCs/>
                <w:sz w:val="16"/>
                <w:szCs w:val="16"/>
              </w:rPr>
              <w:t> </w:t>
            </w:r>
            <w:r w:rsidRPr="00DB24D6">
              <w:rPr>
                <w:rFonts w:ascii="Times New Roman" w:hAnsi="Times New Roman"/>
                <w:iCs/>
                <w:sz w:val="16"/>
                <w:szCs w:val="16"/>
                <w:lang w:val="ru-RU"/>
              </w:rPr>
              <w:t>затоптать,</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надо</w:t>
            </w:r>
            <w:r w:rsidRPr="00DB24D6">
              <w:rPr>
                <w:rFonts w:ascii="Times New Roman" w:hAnsi="Times New Roman"/>
                <w:iCs/>
                <w:sz w:val="16"/>
                <w:szCs w:val="16"/>
              </w:rPr>
              <w:t> </w:t>
            </w:r>
            <w:r w:rsidRPr="00DB24D6">
              <w:rPr>
                <w:rFonts w:ascii="Times New Roman" w:hAnsi="Times New Roman"/>
                <w:iCs/>
                <w:sz w:val="16"/>
                <w:szCs w:val="16"/>
                <w:lang w:val="ru-RU"/>
              </w:rPr>
              <w:t>на</w:t>
            </w:r>
            <w:r w:rsidRPr="00DB24D6">
              <w:rPr>
                <w:rFonts w:ascii="Times New Roman" w:hAnsi="Times New Roman"/>
                <w:iCs/>
                <w:sz w:val="16"/>
                <w:szCs w:val="16"/>
              </w:rPr>
              <w:t> </w:t>
            </w:r>
            <w:r w:rsidRPr="00DB24D6">
              <w:rPr>
                <w:rFonts w:ascii="Times New Roman" w:hAnsi="Times New Roman"/>
                <w:iCs/>
                <w:sz w:val="16"/>
                <w:szCs w:val="16"/>
                <w:lang w:val="ru-RU"/>
              </w:rPr>
              <w:t>носочки</w:t>
            </w:r>
            <w:r w:rsidRPr="00DB24D6">
              <w:rPr>
                <w:rFonts w:ascii="Times New Roman" w:hAnsi="Times New Roman"/>
                <w:iCs/>
                <w:sz w:val="16"/>
                <w:szCs w:val="16"/>
              </w:rPr>
              <w:t> </w:t>
            </w:r>
            <w:r w:rsidRPr="00DB24D6">
              <w:rPr>
                <w:rFonts w:ascii="Times New Roman" w:hAnsi="Times New Roman"/>
                <w:iCs/>
                <w:sz w:val="16"/>
                <w:szCs w:val="16"/>
                <w:lang w:val="ru-RU"/>
              </w:rPr>
              <w:t>встать.</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Ходьба</w:t>
            </w:r>
            <w:r w:rsidRPr="00DB24D6">
              <w:rPr>
                <w:rFonts w:ascii="Times New Roman" w:hAnsi="Times New Roman"/>
                <w:sz w:val="16"/>
                <w:szCs w:val="16"/>
              </w:rPr>
              <w:t> </w:t>
            </w:r>
            <w:r w:rsidRPr="00DB24D6">
              <w:rPr>
                <w:rFonts w:ascii="Times New Roman" w:hAnsi="Times New Roman"/>
                <w:sz w:val="16"/>
                <w:szCs w:val="16"/>
                <w:lang w:val="ru-RU"/>
              </w:rPr>
              <w:t>на</w:t>
            </w:r>
            <w:r w:rsidRPr="00DB24D6">
              <w:rPr>
                <w:rFonts w:ascii="Times New Roman" w:hAnsi="Times New Roman"/>
                <w:sz w:val="16"/>
                <w:szCs w:val="16"/>
              </w:rPr>
              <w:t> </w:t>
            </w:r>
            <w:r w:rsidRPr="00DB24D6">
              <w:rPr>
                <w:rFonts w:ascii="Times New Roman" w:hAnsi="Times New Roman"/>
                <w:sz w:val="16"/>
                <w:szCs w:val="16"/>
                <w:lang w:val="ru-RU"/>
              </w:rPr>
              <w:t>носках</w:t>
            </w:r>
            <w:r w:rsidRPr="00DB24D6">
              <w:rPr>
                <w:rFonts w:ascii="Times New Roman" w:hAnsi="Times New Roman"/>
                <w:sz w:val="16"/>
                <w:szCs w:val="16"/>
              </w:rPr>
              <w:t> </w:t>
            </w:r>
            <w:r w:rsidRPr="00DB24D6">
              <w:rPr>
                <w:rFonts w:ascii="Times New Roman" w:hAnsi="Times New Roman"/>
                <w:sz w:val="16"/>
                <w:szCs w:val="16"/>
                <w:lang w:val="ru-RU"/>
              </w:rPr>
              <w:t>10сек.</w:t>
            </w:r>
            <w:r w:rsidRPr="00DB24D6">
              <w:rPr>
                <w:rFonts w:ascii="Times New Roman" w:hAnsi="Times New Roman"/>
                <w:sz w:val="16"/>
                <w:szCs w:val="16"/>
              </w:rPr>
              <w:t> </w:t>
            </w:r>
          </w:p>
          <w:p w:rsidR="00186138" w:rsidRPr="00DB24D6" w:rsidRDefault="00186138" w:rsidP="00086DEE">
            <w:pPr>
              <w:pStyle w:val="a3"/>
              <w:rPr>
                <w:rFonts w:ascii="Times New Roman" w:hAnsi="Times New Roman"/>
                <w:iCs/>
                <w:sz w:val="16"/>
                <w:szCs w:val="16"/>
                <w:lang w:val="ru-RU"/>
              </w:rPr>
            </w:pPr>
            <w:r w:rsidRPr="00DB24D6">
              <w:rPr>
                <w:rFonts w:ascii="Times New Roman" w:hAnsi="Times New Roman"/>
                <w:iCs/>
                <w:sz w:val="16"/>
                <w:szCs w:val="16"/>
                <w:lang w:val="ru-RU"/>
              </w:rPr>
              <w:t>Начался</w:t>
            </w:r>
            <w:r w:rsidRPr="00DB24D6">
              <w:rPr>
                <w:rFonts w:ascii="Times New Roman" w:hAnsi="Times New Roman"/>
                <w:iCs/>
                <w:sz w:val="16"/>
                <w:szCs w:val="16"/>
              </w:rPr>
              <w:t> </w:t>
            </w:r>
            <w:r w:rsidRPr="00DB24D6">
              <w:rPr>
                <w:rFonts w:ascii="Times New Roman" w:hAnsi="Times New Roman"/>
                <w:iCs/>
                <w:sz w:val="16"/>
                <w:szCs w:val="16"/>
                <w:lang w:val="ru-RU"/>
              </w:rPr>
              <w:t>снегопад.</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Снегу</w:t>
            </w:r>
            <w:r w:rsidRPr="00DB24D6">
              <w:rPr>
                <w:rFonts w:ascii="Times New Roman" w:hAnsi="Times New Roman"/>
                <w:iCs/>
                <w:sz w:val="16"/>
                <w:szCs w:val="16"/>
              </w:rPr>
              <w:t> </w:t>
            </w:r>
            <w:r w:rsidRPr="00DB24D6">
              <w:rPr>
                <w:rFonts w:ascii="Times New Roman" w:hAnsi="Times New Roman"/>
                <w:iCs/>
                <w:sz w:val="16"/>
                <w:szCs w:val="16"/>
                <w:lang w:val="ru-RU"/>
              </w:rPr>
              <w:t>каждый</w:t>
            </w:r>
            <w:r w:rsidRPr="00DB24D6">
              <w:rPr>
                <w:rFonts w:ascii="Times New Roman" w:hAnsi="Times New Roman"/>
                <w:iCs/>
                <w:sz w:val="16"/>
                <w:szCs w:val="16"/>
              </w:rPr>
              <w:t> </w:t>
            </w:r>
            <w:r w:rsidRPr="00DB24D6">
              <w:rPr>
                <w:rFonts w:ascii="Times New Roman" w:hAnsi="Times New Roman"/>
                <w:iCs/>
                <w:sz w:val="16"/>
                <w:szCs w:val="16"/>
                <w:lang w:val="ru-RU"/>
              </w:rPr>
              <w:t>очень</w:t>
            </w:r>
            <w:r w:rsidRPr="00DB24D6">
              <w:rPr>
                <w:rFonts w:ascii="Times New Roman" w:hAnsi="Times New Roman"/>
                <w:iCs/>
                <w:sz w:val="16"/>
                <w:szCs w:val="16"/>
              </w:rPr>
              <w:t> </w:t>
            </w:r>
            <w:r w:rsidRPr="00DB24D6">
              <w:rPr>
                <w:rFonts w:ascii="Times New Roman" w:hAnsi="Times New Roman"/>
                <w:iCs/>
                <w:sz w:val="16"/>
                <w:szCs w:val="16"/>
                <w:lang w:val="ru-RU"/>
              </w:rPr>
              <w:t>рад.</w:t>
            </w:r>
            <w:r w:rsidRPr="00DB24D6">
              <w:rPr>
                <w:rFonts w:ascii="Times New Roman" w:hAnsi="Times New Roman"/>
                <w:iCs/>
                <w:sz w:val="16"/>
                <w:szCs w:val="16"/>
              </w:rPr>
              <w:t> </w:t>
            </w:r>
          </w:p>
          <w:p w:rsidR="00186138" w:rsidRPr="00DB24D6" w:rsidRDefault="00186138" w:rsidP="00086DEE">
            <w:pPr>
              <w:pStyle w:val="a3"/>
              <w:rPr>
                <w:rFonts w:ascii="Times New Roman" w:hAnsi="Times New Roman"/>
                <w:iCs/>
                <w:sz w:val="16"/>
                <w:szCs w:val="16"/>
                <w:lang w:val="ru-RU"/>
              </w:rPr>
            </w:pPr>
            <w:r w:rsidRPr="00DB24D6">
              <w:rPr>
                <w:rFonts w:ascii="Times New Roman" w:hAnsi="Times New Roman"/>
                <w:iCs/>
                <w:sz w:val="16"/>
                <w:szCs w:val="16"/>
                <w:lang w:val="ru-RU"/>
              </w:rPr>
              <w:t>Побежим</w:t>
            </w:r>
            <w:r w:rsidRPr="00DB24D6">
              <w:rPr>
                <w:rFonts w:ascii="Times New Roman" w:hAnsi="Times New Roman"/>
                <w:iCs/>
                <w:sz w:val="16"/>
                <w:szCs w:val="16"/>
              </w:rPr>
              <w:t> </w:t>
            </w:r>
            <w:r w:rsidRPr="00DB24D6">
              <w:rPr>
                <w:rFonts w:ascii="Times New Roman" w:hAnsi="Times New Roman"/>
                <w:iCs/>
                <w:sz w:val="16"/>
                <w:szCs w:val="16"/>
                <w:lang w:val="ru-RU"/>
              </w:rPr>
              <w:t>ловить</w:t>
            </w:r>
            <w:r w:rsidRPr="00DB24D6">
              <w:rPr>
                <w:rFonts w:ascii="Times New Roman" w:hAnsi="Times New Roman"/>
                <w:iCs/>
                <w:sz w:val="16"/>
                <w:szCs w:val="16"/>
              </w:rPr>
              <w:t> </w:t>
            </w:r>
            <w:r w:rsidRPr="00DB24D6">
              <w:rPr>
                <w:rFonts w:ascii="Times New Roman" w:hAnsi="Times New Roman"/>
                <w:iCs/>
                <w:sz w:val="16"/>
                <w:szCs w:val="16"/>
                <w:lang w:val="ru-RU"/>
              </w:rPr>
              <w:t>снежинки,</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побежим</w:t>
            </w:r>
            <w:r w:rsidRPr="00DB24D6">
              <w:rPr>
                <w:rFonts w:ascii="Times New Roman" w:hAnsi="Times New Roman"/>
                <w:iCs/>
                <w:sz w:val="16"/>
                <w:szCs w:val="16"/>
              </w:rPr>
              <w:t> </w:t>
            </w:r>
            <w:r w:rsidRPr="00DB24D6">
              <w:rPr>
                <w:rFonts w:ascii="Times New Roman" w:hAnsi="Times New Roman"/>
                <w:iCs/>
                <w:sz w:val="16"/>
                <w:szCs w:val="16"/>
                <w:lang w:val="ru-RU"/>
              </w:rPr>
              <w:t>ловить</w:t>
            </w:r>
            <w:r w:rsidRPr="00DB24D6">
              <w:rPr>
                <w:rFonts w:ascii="Times New Roman" w:hAnsi="Times New Roman"/>
                <w:iCs/>
                <w:sz w:val="16"/>
                <w:szCs w:val="16"/>
              </w:rPr>
              <w:t> </w:t>
            </w:r>
            <w:r w:rsidRPr="00DB24D6">
              <w:rPr>
                <w:rFonts w:ascii="Times New Roman" w:hAnsi="Times New Roman"/>
                <w:iCs/>
                <w:sz w:val="16"/>
                <w:szCs w:val="16"/>
                <w:lang w:val="ru-RU"/>
              </w:rPr>
              <w:t>пушинки.</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Бег</w:t>
            </w:r>
            <w:r w:rsidRPr="00DB24D6">
              <w:rPr>
                <w:rFonts w:ascii="Times New Roman" w:hAnsi="Times New Roman"/>
                <w:sz w:val="16"/>
                <w:szCs w:val="16"/>
              </w:rPr>
              <w:t> </w:t>
            </w:r>
            <w:r w:rsidRPr="00DB24D6">
              <w:rPr>
                <w:rFonts w:ascii="Times New Roman" w:hAnsi="Times New Roman"/>
                <w:sz w:val="16"/>
                <w:szCs w:val="16"/>
                <w:lang w:val="ru-RU"/>
              </w:rPr>
              <w:t>в</w:t>
            </w:r>
            <w:r w:rsidRPr="00DB24D6">
              <w:rPr>
                <w:rFonts w:ascii="Times New Roman" w:hAnsi="Times New Roman"/>
                <w:sz w:val="16"/>
                <w:szCs w:val="16"/>
              </w:rPr>
              <w:t> </w:t>
            </w:r>
            <w:r w:rsidRPr="00DB24D6">
              <w:rPr>
                <w:rFonts w:ascii="Times New Roman" w:hAnsi="Times New Roman"/>
                <w:sz w:val="16"/>
                <w:szCs w:val="16"/>
                <w:lang w:val="ru-RU"/>
              </w:rPr>
              <w:t>колонне</w:t>
            </w:r>
            <w:r w:rsidRPr="00DB24D6">
              <w:rPr>
                <w:rFonts w:ascii="Times New Roman" w:hAnsi="Times New Roman"/>
                <w:sz w:val="16"/>
                <w:szCs w:val="16"/>
              </w:rPr>
              <w:t> </w:t>
            </w:r>
            <w:r w:rsidRPr="00DB24D6">
              <w:rPr>
                <w:rFonts w:ascii="Times New Roman" w:hAnsi="Times New Roman"/>
                <w:sz w:val="16"/>
                <w:szCs w:val="16"/>
                <w:lang w:val="ru-RU"/>
              </w:rPr>
              <w:t>по</w:t>
            </w:r>
            <w:r w:rsidRPr="00DB24D6">
              <w:rPr>
                <w:rFonts w:ascii="Times New Roman" w:hAnsi="Times New Roman"/>
                <w:sz w:val="16"/>
                <w:szCs w:val="16"/>
              </w:rPr>
              <w:t> </w:t>
            </w:r>
            <w:r w:rsidRPr="00DB24D6">
              <w:rPr>
                <w:rFonts w:ascii="Times New Roman" w:hAnsi="Times New Roman"/>
                <w:sz w:val="16"/>
                <w:szCs w:val="16"/>
                <w:lang w:val="ru-RU"/>
              </w:rPr>
              <w:t>одному</w:t>
            </w:r>
            <w:r w:rsidRPr="00DB24D6">
              <w:rPr>
                <w:rFonts w:ascii="Times New Roman" w:hAnsi="Times New Roman"/>
                <w:sz w:val="16"/>
                <w:szCs w:val="16"/>
              </w:rPr>
              <w:t> </w:t>
            </w:r>
            <w:r w:rsidRPr="00DB24D6">
              <w:rPr>
                <w:rFonts w:ascii="Times New Roman" w:hAnsi="Times New Roman"/>
                <w:sz w:val="16"/>
                <w:szCs w:val="16"/>
                <w:lang w:val="ru-RU"/>
              </w:rPr>
              <w:t>за</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воспитателем</w:t>
            </w:r>
            <w:r w:rsidRPr="00DB24D6">
              <w:rPr>
                <w:rFonts w:ascii="Times New Roman" w:hAnsi="Times New Roman"/>
                <w:sz w:val="16"/>
                <w:szCs w:val="16"/>
              </w:rPr>
              <w:t> </w:t>
            </w:r>
            <w:r w:rsidRPr="00DB24D6">
              <w:rPr>
                <w:rFonts w:ascii="Times New Roman" w:hAnsi="Times New Roman"/>
                <w:sz w:val="16"/>
                <w:szCs w:val="16"/>
                <w:lang w:val="ru-RU"/>
              </w:rPr>
              <w:t>15</w:t>
            </w:r>
            <w:r w:rsidRPr="00DB24D6">
              <w:rPr>
                <w:rFonts w:ascii="Times New Roman" w:hAnsi="Times New Roman"/>
                <w:sz w:val="16"/>
                <w:szCs w:val="16"/>
              </w:rPr>
              <w:t> </w:t>
            </w:r>
            <w:r w:rsidRPr="00DB24D6">
              <w:rPr>
                <w:rFonts w:ascii="Times New Roman" w:hAnsi="Times New Roman"/>
                <w:sz w:val="16"/>
                <w:szCs w:val="16"/>
                <w:lang w:val="ru-RU"/>
              </w:rPr>
              <w:t>сек.</w:t>
            </w:r>
            <w:r w:rsidRPr="00DB24D6">
              <w:rPr>
                <w:rFonts w:ascii="Times New Roman" w:hAnsi="Times New Roman"/>
                <w:sz w:val="16"/>
                <w:szCs w:val="16"/>
              </w:rPr>
              <w:t> </w:t>
            </w:r>
          </w:p>
          <w:p w:rsidR="00186138" w:rsidRPr="00DB24D6" w:rsidRDefault="00186138" w:rsidP="00086DEE">
            <w:pPr>
              <w:pStyle w:val="a3"/>
              <w:jc w:val="center"/>
              <w:rPr>
                <w:rFonts w:ascii="Times New Roman" w:hAnsi="Times New Roman"/>
                <w:sz w:val="16"/>
                <w:szCs w:val="16"/>
                <w:lang w:val="ru-RU"/>
              </w:rPr>
            </w:pPr>
            <w:r w:rsidRPr="00DB24D6">
              <w:rPr>
                <w:rStyle w:val="c3"/>
                <w:rFonts w:ascii="Times New Roman" w:hAnsi="Times New Roman"/>
                <w:bCs/>
                <w:sz w:val="16"/>
                <w:szCs w:val="16"/>
                <w:lang w:val="ru-RU"/>
              </w:rPr>
              <w:t>Комплекс</w:t>
            </w:r>
            <w:r w:rsidRPr="00DB24D6">
              <w:rPr>
                <w:rStyle w:val="c3"/>
                <w:rFonts w:ascii="Times New Roman" w:hAnsi="Times New Roman"/>
                <w:bCs/>
                <w:sz w:val="16"/>
                <w:szCs w:val="16"/>
              </w:rPr>
              <w:t> </w:t>
            </w:r>
            <w:r w:rsidRPr="00DB24D6">
              <w:rPr>
                <w:rStyle w:val="c3"/>
                <w:rFonts w:ascii="Times New Roman" w:hAnsi="Times New Roman"/>
                <w:bCs/>
                <w:sz w:val="16"/>
                <w:szCs w:val="16"/>
                <w:lang w:val="ru-RU"/>
              </w:rPr>
              <w:t>«Снежинки»</w:t>
            </w:r>
          </w:p>
          <w:p w:rsidR="00186138" w:rsidRPr="00DB24D6" w:rsidRDefault="00186138" w:rsidP="00086DEE">
            <w:pPr>
              <w:pStyle w:val="a3"/>
              <w:rPr>
                <w:rFonts w:ascii="Times New Roman" w:hAnsi="Times New Roman"/>
                <w:sz w:val="16"/>
                <w:szCs w:val="16"/>
                <w:lang w:val="ru-RU"/>
              </w:rPr>
            </w:pPr>
            <w:r w:rsidRPr="00DB24D6">
              <w:rPr>
                <w:rStyle w:val="c4"/>
                <w:rFonts w:ascii="Times New Roman" w:hAnsi="Times New Roman"/>
                <w:sz w:val="16"/>
                <w:szCs w:val="16"/>
              </w:rPr>
              <w:t> </w:t>
            </w:r>
            <w:r w:rsidRPr="00DB24D6">
              <w:rPr>
                <w:rStyle w:val="c3"/>
                <w:rFonts w:ascii="Times New Roman" w:hAnsi="Times New Roman"/>
                <w:bCs/>
                <w:sz w:val="16"/>
                <w:szCs w:val="16"/>
                <w:lang w:val="ru-RU"/>
              </w:rPr>
              <w:t>1.«Играем</w:t>
            </w:r>
            <w:r w:rsidRPr="00DB24D6">
              <w:rPr>
                <w:rStyle w:val="c3"/>
                <w:rFonts w:ascii="Times New Roman" w:hAnsi="Times New Roman"/>
                <w:bCs/>
                <w:sz w:val="16"/>
                <w:szCs w:val="16"/>
              </w:rPr>
              <w:t> </w:t>
            </w:r>
            <w:r w:rsidRPr="00DB24D6">
              <w:rPr>
                <w:rStyle w:val="c3"/>
                <w:rFonts w:ascii="Times New Roman" w:hAnsi="Times New Roman"/>
                <w:bCs/>
                <w:sz w:val="16"/>
                <w:szCs w:val="16"/>
                <w:lang w:val="ru-RU"/>
              </w:rPr>
              <w:t>со</w:t>
            </w:r>
            <w:r w:rsidRPr="00DB24D6">
              <w:rPr>
                <w:rStyle w:val="c3"/>
                <w:rFonts w:ascii="Times New Roman" w:hAnsi="Times New Roman"/>
                <w:bCs/>
                <w:sz w:val="16"/>
                <w:szCs w:val="16"/>
              </w:rPr>
              <w:t> </w:t>
            </w:r>
            <w:r w:rsidRPr="00DB24D6">
              <w:rPr>
                <w:rStyle w:val="c3"/>
                <w:rFonts w:ascii="Times New Roman" w:hAnsi="Times New Roman"/>
                <w:bCs/>
                <w:sz w:val="16"/>
                <w:szCs w:val="16"/>
                <w:lang w:val="ru-RU"/>
              </w:rPr>
              <w:t>снежинками»</w:t>
            </w:r>
            <w:r w:rsidRPr="00DB24D6">
              <w:rPr>
                <w:rStyle w:val="c3"/>
                <w:rFonts w:ascii="Times New Roman" w:hAnsi="Times New Roman"/>
                <w:b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В</w:t>
            </w:r>
            <w:r w:rsidRPr="00DB24D6">
              <w:rPr>
                <w:rFonts w:ascii="Times New Roman" w:hAnsi="Times New Roman"/>
                <w:iCs/>
                <w:sz w:val="16"/>
                <w:szCs w:val="16"/>
              </w:rPr>
              <w:t> </w:t>
            </w:r>
            <w:r w:rsidRPr="00DB24D6">
              <w:rPr>
                <w:rFonts w:ascii="Times New Roman" w:hAnsi="Times New Roman"/>
                <w:iCs/>
                <w:sz w:val="16"/>
                <w:szCs w:val="16"/>
                <w:lang w:val="ru-RU"/>
              </w:rPr>
              <w:t>одной</w:t>
            </w:r>
            <w:r w:rsidRPr="00DB24D6">
              <w:rPr>
                <w:rFonts w:ascii="Times New Roman" w:hAnsi="Times New Roman"/>
                <w:iCs/>
                <w:sz w:val="16"/>
                <w:szCs w:val="16"/>
              </w:rPr>
              <w:t> </w:t>
            </w:r>
            <w:r w:rsidRPr="00DB24D6">
              <w:rPr>
                <w:rFonts w:ascii="Times New Roman" w:hAnsi="Times New Roman"/>
                <w:iCs/>
                <w:sz w:val="16"/>
                <w:szCs w:val="16"/>
                <w:lang w:val="ru-RU"/>
              </w:rPr>
              <w:t>ладошке</w:t>
            </w:r>
            <w:r w:rsidRPr="00DB24D6">
              <w:rPr>
                <w:rFonts w:ascii="Times New Roman" w:hAnsi="Times New Roman"/>
                <w:iCs/>
                <w:sz w:val="16"/>
                <w:szCs w:val="16"/>
              </w:rPr>
              <w:t> </w:t>
            </w:r>
            <w:r w:rsidRPr="00DB24D6">
              <w:rPr>
                <w:rFonts w:ascii="Times New Roman" w:hAnsi="Times New Roman"/>
                <w:iCs/>
                <w:sz w:val="16"/>
                <w:szCs w:val="16"/>
                <w:lang w:val="ru-RU"/>
              </w:rPr>
              <w:t>и</w:t>
            </w:r>
            <w:r w:rsidRPr="00DB24D6">
              <w:rPr>
                <w:rFonts w:ascii="Times New Roman" w:hAnsi="Times New Roman"/>
                <w:iCs/>
                <w:sz w:val="16"/>
                <w:szCs w:val="16"/>
              </w:rPr>
              <w:t> </w:t>
            </w:r>
            <w:r w:rsidRPr="00DB24D6">
              <w:rPr>
                <w:rFonts w:ascii="Times New Roman" w:hAnsi="Times New Roman"/>
                <w:iCs/>
                <w:sz w:val="16"/>
                <w:szCs w:val="16"/>
                <w:lang w:val="ru-RU"/>
              </w:rPr>
              <w:t>в</w:t>
            </w:r>
            <w:r w:rsidRPr="00DB24D6">
              <w:rPr>
                <w:rFonts w:ascii="Times New Roman" w:hAnsi="Times New Roman"/>
                <w:iCs/>
                <w:sz w:val="16"/>
                <w:szCs w:val="16"/>
              </w:rPr>
              <w:t> </w:t>
            </w:r>
            <w:r w:rsidRPr="00DB24D6">
              <w:rPr>
                <w:rFonts w:ascii="Times New Roman" w:hAnsi="Times New Roman"/>
                <w:iCs/>
                <w:sz w:val="16"/>
                <w:szCs w:val="16"/>
                <w:lang w:val="ru-RU"/>
              </w:rPr>
              <w:t>другой</w:t>
            </w:r>
            <w:r w:rsidRPr="00DB24D6">
              <w:rPr>
                <w:rFonts w:ascii="Times New Roman" w:hAnsi="Times New Roman"/>
                <w:iCs/>
                <w:sz w:val="16"/>
                <w:szCs w:val="16"/>
              </w:rPr>
              <w:t> </w:t>
            </w:r>
            <w:r w:rsidRPr="00DB24D6">
              <w:rPr>
                <w:rFonts w:ascii="Times New Roman" w:hAnsi="Times New Roman"/>
                <w:iCs/>
                <w:sz w:val="16"/>
                <w:szCs w:val="16"/>
                <w:lang w:val="ru-RU"/>
              </w:rPr>
              <w:t>подержим</w:t>
            </w:r>
            <w:r w:rsidRPr="00DB24D6">
              <w:rPr>
                <w:rFonts w:ascii="Times New Roman" w:hAnsi="Times New Roman"/>
                <w:iCs/>
                <w:sz w:val="16"/>
                <w:szCs w:val="16"/>
              </w:rPr>
              <w:t> </w:t>
            </w:r>
            <w:r w:rsidRPr="00DB24D6">
              <w:rPr>
                <w:rFonts w:ascii="Times New Roman" w:hAnsi="Times New Roman"/>
                <w:iCs/>
                <w:sz w:val="16"/>
                <w:szCs w:val="16"/>
                <w:lang w:val="ru-RU"/>
              </w:rPr>
              <w:t>мы</w:t>
            </w:r>
            <w:r w:rsidRPr="00DB24D6">
              <w:rPr>
                <w:rFonts w:ascii="Times New Roman" w:hAnsi="Times New Roman"/>
                <w:iCs/>
                <w:sz w:val="16"/>
                <w:szCs w:val="16"/>
              </w:rPr>
              <w:t> </w:t>
            </w:r>
            <w:r w:rsidRPr="00DB24D6">
              <w:rPr>
                <w:rFonts w:ascii="Times New Roman" w:hAnsi="Times New Roman"/>
                <w:iCs/>
                <w:sz w:val="16"/>
                <w:szCs w:val="16"/>
                <w:lang w:val="ru-RU"/>
              </w:rPr>
              <w:t>снежочек</w:t>
            </w:r>
            <w:r w:rsidRPr="00DB24D6">
              <w:rPr>
                <w:rFonts w:ascii="Times New Roman" w:hAnsi="Times New Roman"/>
                <w:iCs/>
                <w:sz w:val="16"/>
                <w:szCs w:val="16"/>
              </w:rPr>
              <w:t> </w:t>
            </w:r>
            <w:r w:rsidRPr="00DB24D6">
              <w:rPr>
                <w:rFonts w:ascii="Times New Roman" w:hAnsi="Times New Roman"/>
                <w:iCs/>
                <w:sz w:val="16"/>
                <w:szCs w:val="16"/>
                <w:lang w:val="ru-RU"/>
              </w:rPr>
              <w:t>свой</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И.п.</w:t>
            </w:r>
            <w:r w:rsidRPr="00DB24D6">
              <w:rPr>
                <w:rFonts w:ascii="Times New Roman" w:hAnsi="Times New Roman"/>
                <w:sz w:val="16"/>
                <w:szCs w:val="16"/>
              </w:rPr>
              <w:t> </w:t>
            </w:r>
            <w:r w:rsidRPr="00DB24D6">
              <w:rPr>
                <w:rFonts w:ascii="Times New Roman" w:hAnsi="Times New Roman"/>
                <w:sz w:val="16"/>
                <w:szCs w:val="16"/>
                <w:lang w:val="ru-RU"/>
              </w:rPr>
              <w:t>стоя,</w:t>
            </w:r>
            <w:r w:rsidRPr="00DB24D6">
              <w:rPr>
                <w:rFonts w:ascii="Times New Roman" w:hAnsi="Times New Roman"/>
                <w:sz w:val="16"/>
                <w:szCs w:val="16"/>
              </w:rPr>
              <w:t> </w:t>
            </w:r>
            <w:r w:rsidRPr="00DB24D6">
              <w:rPr>
                <w:rFonts w:ascii="Times New Roman" w:hAnsi="Times New Roman"/>
                <w:sz w:val="16"/>
                <w:szCs w:val="16"/>
                <w:lang w:val="ru-RU"/>
              </w:rPr>
              <w:t>ноги</w:t>
            </w:r>
            <w:r w:rsidRPr="00DB24D6">
              <w:rPr>
                <w:rFonts w:ascii="Times New Roman" w:hAnsi="Times New Roman"/>
                <w:sz w:val="16"/>
                <w:szCs w:val="16"/>
              </w:rPr>
              <w:t> </w:t>
            </w:r>
            <w:r w:rsidRPr="00DB24D6">
              <w:rPr>
                <w:rFonts w:ascii="Times New Roman" w:hAnsi="Times New Roman"/>
                <w:sz w:val="16"/>
                <w:szCs w:val="16"/>
                <w:lang w:val="ru-RU"/>
              </w:rPr>
              <w:t>слегка</w:t>
            </w:r>
            <w:r w:rsidRPr="00DB24D6">
              <w:rPr>
                <w:rFonts w:ascii="Times New Roman" w:hAnsi="Times New Roman"/>
                <w:sz w:val="16"/>
                <w:szCs w:val="16"/>
              </w:rPr>
              <w:t> </w:t>
            </w:r>
            <w:r w:rsidRPr="00DB24D6">
              <w:rPr>
                <w:rFonts w:ascii="Times New Roman" w:hAnsi="Times New Roman"/>
                <w:sz w:val="16"/>
                <w:szCs w:val="16"/>
                <w:lang w:val="ru-RU"/>
              </w:rPr>
              <w:t>расставлены,</w:t>
            </w:r>
            <w:r w:rsidRPr="00DB24D6">
              <w:rPr>
                <w:rFonts w:ascii="Times New Roman" w:hAnsi="Times New Roman"/>
                <w:sz w:val="16"/>
                <w:szCs w:val="16"/>
              </w:rPr>
              <w:t> </w:t>
            </w:r>
            <w:r w:rsidRPr="00DB24D6">
              <w:rPr>
                <w:rFonts w:ascii="Times New Roman" w:hAnsi="Times New Roman"/>
                <w:sz w:val="16"/>
                <w:szCs w:val="16"/>
                <w:lang w:val="ru-RU"/>
              </w:rPr>
              <w:t>руки</w:t>
            </w:r>
            <w:r w:rsidRPr="00DB24D6">
              <w:rPr>
                <w:rFonts w:ascii="Times New Roman" w:hAnsi="Times New Roman"/>
                <w:sz w:val="16"/>
                <w:szCs w:val="16"/>
              </w:rPr>
              <w:t> </w:t>
            </w:r>
            <w:r w:rsidRPr="00DB24D6">
              <w:rPr>
                <w:rFonts w:ascii="Times New Roman" w:hAnsi="Times New Roman"/>
                <w:sz w:val="16"/>
                <w:szCs w:val="16"/>
                <w:lang w:val="ru-RU"/>
              </w:rPr>
              <w:t>внизу.</w:t>
            </w:r>
            <w:r w:rsidRPr="00DB24D6">
              <w:rPr>
                <w:rFonts w:ascii="Times New Roman" w:hAnsi="Times New Roman"/>
                <w:sz w:val="16"/>
                <w:szCs w:val="16"/>
              </w:rPr>
              <w:t> </w:t>
            </w:r>
            <w:r w:rsidRPr="00DB24D6">
              <w:rPr>
                <w:rFonts w:ascii="Times New Roman" w:hAnsi="Times New Roman"/>
                <w:sz w:val="16"/>
                <w:szCs w:val="16"/>
                <w:lang w:val="ru-RU"/>
              </w:rPr>
              <w:t>Вытянуть</w:t>
            </w:r>
            <w:r w:rsidRPr="00DB24D6">
              <w:rPr>
                <w:rFonts w:ascii="Times New Roman" w:hAnsi="Times New Roman"/>
                <w:sz w:val="16"/>
                <w:szCs w:val="16"/>
              </w:rPr>
              <w:t> </w:t>
            </w:r>
            <w:r w:rsidRPr="00DB24D6">
              <w:rPr>
                <w:rFonts w:ascii="Times New Roman" w:hAnsi="Times New Roman"/>
                <w:sz w:val="16"/>
                <w:szCs w:val="16"/>
                <w:lang w:val="ru-RU"/>
              </w:rPr>
              <w:t>руки</w:t>
            </w:r>
            <w:r w:rsidRPr="00DB24D6">
              <w:rPr>
                <w:rFonts w:ascii="Times New Roman" w:hAnsi="Times New Roman"/>
                <w:sz w:val="16"/>
                <w:szCs w:val="16"/>
              </w:rPr>
              <w:t> </w:t>
            </w:r>
            <w:r w:rsidRPr="00DB24D6">
              <w:rPr>
                <w:rFonts w:ascii="Times New Roman" w:hAnsi="Times New Roman"/>
                <w:sz w:val="16"/>
                <w:szCs w:val="16"/>
                <w:lang w:val="ru-RU"/>
              </w:rPr>
              <w:t>перед</w:t>
            </w:r>
            <w:r w:rsidRPr="00DB24D6">
              <w:rPr>
                <w:rFonts w:ascii="Times New Roman" w:hAnsi="Times New Roman"/>
                <w:sz w:val="16"/>
                <w:szCs w:val="16"/>
              </w:rPr>
              <w:t> </w:t>
            </w:r>
            <w:r w:rsidRPr="00DB24D6">
              <w:rPr>
                <w:rFonts w:ascii="Times New Roman" w:hAnsi="Times New Roman"/>
                <w:sz w:val="16"/>
                <w:szCs w:val="16"/>
                <w:lang w:val="ru-RU"/>
              </w:rPr>
              <w:t>собой</w:t>
            </w:r>
            <w:r w:rsidRPr="00DB24D6">
              <w:rPr>
                <w:rFonts w:ascii="Times New Roman" w:hAnsi="Times New Roman"/>
                <w:sz w:val="16"/>
                <w:szCs w:val="16"/>
              </w:rPr>
              <w:t> </w:t>
            </w:r>
            <w:r w:rsidRPr="00DB24D6">
              <w:rPr>
                <w:rFonts w:ascii="Times New Roman" w:hAnsi="Times New Roman"/>
                <w:sz w:val="16"/>
                <w:szCs w:val="16"/>
                <w:lang w:val="ru-RU"/>
              </w:rPr>
              <w:t>ладони</w:t>
            </w:r>
            <w:r w:rsidRPr="00DB24D6">
              <w:rPr>
                <w:rFonts w:ascii="Times New Roman" w:hAnsi="Times New Roman"/>
                <w:sz w:val="16"/>
                <w:szCs w:val="16"/>
              </w:rPr>
              <w:t> </w:t>
            </w:r>
            <w:r w:rsidRPr="00DB24D6">
              <w:rPr>
                <w:rFonts w:ascii="Times New Roman" w:hAnsi="Times New Roman"/>
                <w:sz w:val="16"/>
                <w:szCs w:val="16"/>
                <w:lang w:val="ru-RU"/>
              </w:rPr>
              <w:t>вверх,</w:t>
            </w:r>
            <w:r w:rsidRPr="00DB24D6">
              <w:rPr>
                <w:rFonts w:ascii="Times New Roman" w:hAnsi="Times New Roman"/>
                <w:sz w:val="16"/>
                <w:szCs w:val="16"/>
              </w:rPr>
              <w:t> </w:t>
            </w:r>
            <w:r w:rsidRPr="00DB24D6">
              <w:rPr>
                <w:rFonts w:ascii="Times New Roman" w:hAnsi="Times New Roman"/>
                <w:sz w:val="16"/>
                <w:szCs w:val="16"/>
                <w:lang w:val="ru-RU"/>
              </w:rPr>
              <w:t>потом</w:t>
            </w:r>
            <w:r w:rsidRPr="00DB24D6">
              <w:rPr>
                <w:rFonts w:ascii="Times New Roman" w:hAnsi="Times New Roman"/>
                <w:sz w:val="16"/>
                <w:szCs w:val="16"/>
              </w:rPr>
              <w:t> </w:t>
            </w:r>
            <w:r w:rsidRPr="00DB24D6">
              <w:rPr>
                <w:rFonts w:ascii="Times New Roman" w:hAnsi="Times New Roman"/>
                <w:sz w:val="16"/>
                <w:szCs w:val="16"/>
                <w:lang w:val="ru-RU"/>
              </w:rPr>
              <w:t>поднять</w:t>
            </w:r>
            <w:r w:rsidRPr="00DB24D6">
              <w:rPr>
                <w:rFonts w:ascii="Times New Roman" w:hAnsi="Times New Roman"/>
                <w:sz w:val="16"/>
                <w:szCs w:val="16"/>
              </w:rPr>
              <w:t> </w:t>
            </w:r>
            <w:r w:rsidRPr="00DB24D6">
              <w:rPr>
                <w:rFonts w:ascii="Times New Roman" w:hAnsi="Times New Roman"/>
                <w:sz w:val="16"/>
                <w:szCs w:val="16"/>
                <w:lang w:val="ru-RU"/>
              </w:rPr>
              <w:t>вверх</w:t>
            </w:r>
            <w:r w:rsidRPr="00DB24D6">
              <w:rPr>
                <w:rFonts w:ascii="Times New Roman" w:hAnsi="Times New Roman"/>
                <w:sz w:val="16"/>
                <w:szCs w:val="16"/>
              </w:rPr>
              <w:t> </w:t>
            </w:r>
            <w:r w:rsidRPr="00DB24D6">
              <w:rPr>
                <w:rFonts w:ascii="Times New Roman" w:hAnsi="Times New Roman"/>
                <w:sz w:val="16"/>
                <w:szCs w:val="16"/>
                <w:lang w:val="ru-RU"/>
              </w:rPr>
              <w:t>-</w:t>
            </w:r>
            <w:r w:rsidRPr="00DB24D6">
              <w:rPr>
                <w:rFonts w:ascii="Times New Roman" w:hAnsi="Times New Roman"/>
                <w:sz w:val="16"/>
                <w:szCs w:val="16"/>
              </w:rPr>
              <w:t>  </w:t>
            </w:r>
            <w:r w:rsidRPr="00DB24D6">
              <w:rPr>
                <w:rFonts w:ascii="Times New Roman" w:hAnsi="Times New Roman"/>
                <w:sz w:val="16"/>
                <w:szCs w:val="16"/>
                <w:lang w:val="ru-RU"/>
              </w:rPr>
              <w:t>И.п..</w:t>
            </w:r>
            <w:r w:rsidRPr="00DB24D6">
              <w:rPr>
                <w:rFonts w:ascii="Times New Roman" w:hAnsi="Times New Roman"/>
                <w:sz w:val="16"/>
                <w:szCs w:val="16"/>
              </w:rPr>
              <w:t> </w:t>
            </w:r>
            <w:r w:rsidRPr="00DB24D6">
              <w:rPr>
                <w:rFonts w:ascii="Times New Roman" w:hAnsi="Times New Roman"/>
                <w:sz w:val="16"/>
                <w:szCs w:val="16"/>
                <w:lang w:val="ru-RU"/>
              </w:rPr>
              <w:t>–</w:t>
            </w:r>
            <w:r w:rsidRPr="00DB24D6">
              <w:rPr>
                <w:rFonts w:ascii="Times New Roman" w:hAnsi="Times New Roman"/>
                <w:sz w:val="16"/>
                <w:szCs w:val="16"/>
              </w:rPr>
              <w:t> </w:t>
            </w:r>
            <w:r w:rsidRPr="00DB24D6">
              <w:rPr>
                <w:rFonts w:ascii="Times New Roman" w:hAnsi="Times New Roman"/>
                <w:sz w:val="16"/>
                <w:szCs w:val="16"/>
                <w:lang w:val="ru-RU"/>
              </w:rPr>
              <w:t>4</w:t>
            </w:r>
            <w:r w:rsidRPr="00DB24D6">
              <w:rPr>
                <w:rFonts w:ascii="Times New Roman" w:hAnsi="Times New Roman"/>
                <w:sz w:val="16"/>
                <w:szCs w:val="16"/>
              </w:rPr>
              <w:t> </w:t>
            </w:r>
            <w:r w:rsidRPr="00DB24D6">
              <w:rPr>
                <w:rFonts w:ascii="Times New Roman" w:hAnsi="Times New Roman"/>
                <w:sz w:val="16"/>
                <w:szCs w:val="16"/>
                <w:lang w:val="ru-RU"/>
              </w:rPr>
              <w:t>раза.</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Style w:val="c3"/>
                <w:rFonts w:ascii="Times New Roman" w:hAnsi="Times New Roman"/>
                <w:bCs/>
                <w:sz w:val="16"/>
                <w:szCs w:val="16"/>
                <w:lang w:val="ru-RU"/>
              </w:rPr>
              <w:t>2.«Делаем</w:t>
            </w:r>
            <w:r w:rsidRPr="00DB24D6">
              <w:rPr>
                <w:rStyle w:val="c3"/>
                <w:rFonts w:ascii="Times New Roman" w:hAnsi="Times New Roman"/>
                <w:bCs/>
                <w:sz w:val="16"/>
                <w:szCs w:val="16"/>
              </w:rPr>
              <w:t> </w:t>
            </w:r>
            <w:r w:rsidRPr="00DB24D6">
              <w:rPr>
                <w:rStyle w:val="c3"/>
                <w:rFonts w:ascii="Times New Roman" w:hAnsi="Times New Roman"/>
                <w:bCs/>
                <w:sz w:val="16"/>
                <w:szCs w:val="16"/>
                <w:lang w:val="ru-RU"/>
              </w:rPr>
              <w:t>снежок»</w:t>
            </w:r>
            <w:r w:rsidRPr="00DB24D6">
              <w:rPr>
                <w:rStyle w:val="c3"/>
                <w:rFonts w:ascii="Times New Roman" w:hAnsi="Times New Roman"/>
                <w:b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На</w:t>
            </w:r>
            <w:r w:rsidRPr="00DB24D6">
              <w:rPr>
                <w:rFonts w:ascii="Times New Roman" w:hAnsi="Times New Roman"/>
                <w:iCs/>
                <w:sz w:val="16"/>
                <w:szCs w:val="16"/>
              </w:rPr>
              <w:t> </w:t>
            </w:r>
            <w:r w:rsidRPr="00DB24D6">
              <w:rPr>
                <w:rFonts w:ascii="Times New Roman" w:hAnsi="Times New Roman"/>
                <w:iCs/>
                <w:sz w:val="16"/>
                <w:szCs w:val="16"/>
                <w:lang w:val="ru-RU"/>
              </w:rPr>
              <w:t>снежок</w:t>
            </w:r>
            <w:r w:rsidRPr="00DB24D6">
              <w:rPr>
                <w:rFonts w:ascii="Times New Roman" w:hAnsi="Times New Roman"/>
                <w:iCs/>
                <w:sz w:val="16"/>
                <w:szCs w:val="16"/>
              </w:rPr>
              <w:t> </w:t>
            </w:r>
            <w:r w:rsidRPr="00DB24D6">
              <w:rPr>
                <w:rFonts w:ascii="Times New Roman" w:hAnsi="Times New Roman"/>
                <w:iCs/>
                <w:sz w:val="16"/>
                <w:szCs w:val="16"/>
                <w:lang w:val="ru-RU"/>
              </w:rPr>
              <w:t>ты</w:t>
            </w:r>
            <w:r w:rsidRPr="00DB24D6">
              <w:rPr>
                <w:rFonts w:ascii="Times New Roman" w:hAnsi="Times New Roman"/>
                <w:iCs/>
                <w:sz w:val="16"/>
                <w:szCs w:val="16"/>
              </w:rPr>
              <w:t> </w:t>
            </w:r>
            <w:r w:rsidRPr="00DB24D6">
              <w:rPr>
                <w:rFonts w:ascii="Times New Roman" w:hAnsi="Times New Roman"/>
                <w:iCs/>
                <w:sz w:val="16"/>
                <w:szCs w:val="16"/>
                <w:lang w:val="ru-RU"/>
              </w:rPr>
              <w:t>погляди,</w:t>
            </w:r>
            <w:r w:rsidRPr="00DB24D6">
              <w:rPr>
                <w:rFonts w:ascii="Times New Roman" w:hAnsi="Times New Roman"/>
                <w:iCs/>
                <w:sz w:val="16"/>
                <w:szCs w:val="16"/>
              </w:rPr>
              <w:t> </w:t>
            </w:r>
            <w:r w:rsidRPr="00DB24D6">
              <w:rPr>
                <w:rFonts w:ascii="Times New Roman" w:hAnsi="Times New Roman"/>
                <w:iCs/>
                <w:sz w:val="16"/>
                <w:szCs w:val="16"/>
                <w:lang w:val="ru-RU"/>
              </w:rPr>
              <w:t>да</w:t>
            </w:r>
            <w:r w:rsidRPr="00DB24D6">
              <w:rPr>
                <w:rFonts w:ascii="Times New Roman" w:hAnsi="Times New Roman"/>
                <w:iCs/>
                <w:sz w:val="16"/>
                <w:szCs w:val="16"/>
              </w:rPr>
              <w:t> </w:t>
            </w:r>
            <w:r w:rsidRPr="00DB24D6">
              <w:rPr>
                <w:rFonts w:ascii="Times New Roman" w:hAnsi="Times New Roman"/>
                <w:iCs/>
                <w:sz w:val="16"/>
                <w:szCs w:val="16"/>
                <w:lang w:val="ru-RU"/>
              </w:rPr>
              <w:t>смотри</w:t>
            </w:r>
            <w:r w:rsidRPr="00DB24D6">
              <w:rPr>
                <w:rFonts w:ascii="Times New Roman" w:hAnsi="Times New Roman"/>
                <w:iCs/>
                <w:sz w:val="16"/>
                <w:szCs w:val="16"/>
              </w:rPr>
              <w:t> </w:t>
            </w:r>
            <w:r w:rsidRPr="00DB24D6">
              <w:rPr>
                <w:rFonts w:ascii="Times New Roman" w:hAnsi="Times New Roman"/>
                <w:iCs/>
                <w:sz w:val="16"/>
                <w:szCs w:val="16"/>
                <w:lang w:val="ru-RU"/>
              </w:rPr>
              <w:t>не</w:t>
            </w:r>
            <w:r w:rsidRPr="00DB24D6">
              <w:rPr>
                <w:rFonts w:ascii="Times New Roman" w:hAnsi="Times New Roman"/>
                <w:iCs/>
                <w:sz w:val="16"/>
                <w:szCs w:val="16"/>
              </w:rPr>
              <w:t> </w:t>
            </w:r>
            <w:r w:rsidRPr="00DB24D6">
              <w:rPr>
                <w:rFonts w:ascii="Times New Roman" w:hAnsi="Times New Roman"/>
                <w:iCs/>
                <w:sz w:val="16"/>
                <w:szCs w:val="16"/>
                <w:lang w:val="ru-RU"/>
              </w:rPr>
              <w:t>урони</w:t>
            </w:r>
            <w:r w:rsidRPr="00DB24D6">
              <w:rPr>
                <w:rFonts w:ascii="Times New Roman" w:hAnsi="Times New Roman"/>
                <w:sz w:val="16"/>
                <w:szCs w:val="16"/>
                <w:lang w:val="ru-RU"/>
              </w:rPr>
              <w:t>И.п.</w:t>
            </w:r>
            <w:r w:rsidRPr="00DB24D6">
              <w:rPr>
                <w:rFonts w:ascii="Times New Roman" w:hAnsi="Times New Roman"/>
                <w:sz w:val="16"/>
                <w:szCs w:val="16"/>
              </w:rPr>
              <w:t> </w:t>
            </w:r>
            <w:r w:rsidRPr="00DB24D6">
              <w:rPr>
                <w:rFonts w:ascii="Times New Roman" w:hAnsi="Times New Roman"/>
                <w:sz w:val="16"/>
                <w:szCs w:val="16"/>
                <w:lang w:val="ru-RU"/>
              </w:rPr>
              <w:t>стоя,</w:t>
            </w:r>
            <w:r w:rsidRPr="00DB24D6">
              <w:rPr>
                <w:rFonts w:ascii="Times New Roman" w:hAnsi="Times New Roman"/>
                <w:sz w:val="16"/>
                <w:szCs w:val="16"/>
              </w:rPr>
              <w:t> </w:t>
            </w:r>
            <w:r w:rsidRPr="00DB24D6">
              <w:rPr>
                <w:rFonts w:ascii="Times New Roman" w:hAnsi="Times New Roman"/>
                <w:sz w:val="16"/>
                <w:szCs w:val="16"/>
                <w:lang w:val="ru-RU"/>
              </w:rPr>
              <w:t>ноги</w:t>
            </w:r>
            <w:r w:rsidRPr="00DB24D6">
              <w:rPr>
                <w:rFonts w:ascii="Times New Roman" w:hAnsi="Times New Roman"/>
                <w:sz w:val="16"/>
                <w:szCs w:val="16"/>
              </w:rPr>
              <w:t> </w:t>
            </w:r>
            <w:r w:rsidRPr="00DB24D6">
              <w:rPr>
                <w:rFonts w:ascii="Times New Roman" w:hAnsi="Times New Roman"/>
                <w:sz w:val="16"/>
                <w:szCs w:val="16"/>
                <w:lang w:val="ru-RU"/>
              </w:rPr>
              <w:t>на</w:t>
            </w:r>
            <w:r w:rsidRPr="00DB24D6">
              <w:rPr>
                <w:rFonts w:ascii="Times New Roman" w:hAnsi="Times New Roman"/>
                <w:sz w:val="16"/>
                <w:szCs w:val="16"/>
              </w:rPr>
              <w:t> </w:t>
            </w:r>
            <w:r w:rsidRPr="00DB24D6">
              <w:rPr>
                <w:rFonts w:ascii="Times New Roman" w:hAnsi="Times New Roman"/>
                <w:sz w:val="16"/>
                <w:szCs w:val="16"/>
                <w:lang w:val="ru-RU"/>
              </w:rPr>
              <w:t>ширине</w:t>
            </w:r>
            <w:r w:rsidRPr="00DB24D6">
              <w:rPr>
                <w:rFonts w:ascii="Times New Roman" w:hAnsi="Times New Roman"/>
                <w:sz w:val="16"/>
                <w:szCs w:val="16"/>
              </w:rPr>
              <w:t> </w:t>
            </w:r>
            <w:r w:rsidRPr="00DB24D6">
              <w:rPr>
                <w:rFonts w:ascii="Times New Roman" w:hAnsi="Times New Roman"/>
                <w:sz w:val="16"/>
                <w:szCs w:val="16"/>
                <w:lang w:val="ru-RU"/>
              </w:rPr>
              <w:t>плеч</w:t>
            </w:r>
            <w:r w:rsidRPr="00DB24D6">
              <w:rPr>
                <w:rFonts w:ascii="Times New Roman" w:hAnsi="Times New Roman"/>
                <w:sz w:val="16"/>
                <w:szCs w:val="16"/>
              </w:rPr>
              <w:t> </w:t>
            </w:r>
            <w:r w:rsidRPr="00DB24D6">
              <w:rPr>
                <w:rFonts w:ascii="Times New Roman" w:hAnsi="Times New Roman"/>
                <w:sz w:val="16"/>
                <w:szCs w:val="16"/>
                <w:lang w:val="ru-RU"/>
              </w:rPr>
              <w:t>руки</w:t>
            </w:r>
            <w:r w:rsidRPr="00DB24D6">
              <w:rPr>
                <w:rFonts w:ascii="Times New Roman" w:hAnsi="Times New Roman"/>
                <w:sz w:val="16"/>
                <w:szCs w:val="16"/>
              </w:rPr>
              <w:t> </w:t>
            </w:r>
            <w:r w:rsidRPr="00DB24D6">
              <w:rPr>
                <w:rFonts w:ascii="Times New Roman" w:hAnsi="Times New Roman"/>
                <w:sz w:val="16"/>
                <w:szCs w:val="16"/>
                <w:lang w:val="ru-RU"/>
              </w:rPr>
              <w:t>вниз.Наклон</w:t>
            </w:r>
            <w:r w:rsidRPr="00DB24D6">
              <w:rPr>
                <w:rFonts w:ascii="Times New Roman" w:hAnsi="Times New Roman"/>
                <w:sz w:val="16"/>
                <w:szCs w:val="16"/>
              </w:rPr>
              <w:t> </w:t>
            </w:r>
            <w:r w:rsidRPr="00DB24D6">
              <w:rPr>
                <w:rFonts w:ascii="Times New Roman" w:hAnsi="Times New Roman"/>
                <w:sz w:val="16"/>
                <w:szCs w:val="16"/>
                <w:lang w:val="ru-RU"/>
              </w:rPr>
              <w:t>(внизу</w:t>
            </w:r>
            <w:r w:rsidRPr="00DB24D6">
              <w:rPr>
                <w:rFonts w:ascii="Times New Roman" w:hAnsi="Times New Roman"/>
                <w:sz w:val="16"/>
                <w:szCs w:val="16"/>
              </w:rPr>
              <w:t> </w:t>
            </w:r>
            <w:r w:rsidRPr="00DB24D6">
              <w:rPr>
                <w:rFonts w:ascii="Times New Roman" w:hAnsi="Times New Roman"/>
                <w:sz w:val="16"/>
                <w:szCs w:val="16"/>
                <w:lang w:val="ru-RU"/>
              </w:rPr>
              <w:t>у</w:t>
            </w:r>
            <w:r w:rsidRPr="00DB24D6">
              <w:rPr>
                <w:rFonts w:ascii="Times New Roman" w:hAnsi="Times New Roman"/>
                <w:sz w:val="16"/>
                <w:szCs w:val="16"/>
              </w:rPr>
              <w:t> </w:t>
            </w:r>
            <w:r w:rsidRPr="00DB24D6">
              <w:rPr>
                <w:rFonts w:ascii="Times New Roman" w:hAnsi="Times New Roman"/>
                <w:sz w:val="16"/>
                <w:szCs w:val="16"/>
                <w:lang w:val="ru-RU"/>
              </w:rPr>
              <w:t>пола</w:t>
            </w:r>
            <w:r w:rsidRPr="00DB24D6">
              <w:rPr>
                <w:rFonts w:ascii="Times New Roman" w:hAnsi="Times New Roman"/>
                <w:sz w:val="16"/>
                <w:szCs w:val="16"/>
              </w:rPr>
              <w:t> </w:t>
            </w:r>
            <w:r w:rsidRPr="00DB24D6">
              <w:rPr>
                <w:rFonts w:ascii="Times New Roman" w:hAnsi="Times New Roman"/>
                <w:sz w:val="16"/>
                <w:szCs w:val="16"/>
                <w:lang w:val="ru-RU"/>
              </w:rPr>
              <w:t>выполнить</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rPr>
              <w:t> </w:t>
            </w:r>
            <w:r w:rsidRPr="00DB24D6">
              <w:rPr>
                <w:rFonts w:ascii="Times New Roman" w:hAnsi="Times New Roman"/>
                <w:sz w:val="16"/>
                <w:szCs w:val="16"/>
                <w:lang w:val="ru-RU"/>
              </w:rPr>
              <w:t>движение</w:t>
            </w:r>
            <w:r w:rsidRPr="00DB24D6">
              <w:rPr>
                <w:rFonts w:ascii="Times New Roman" w:hAnsi="Times New Roman"/>
                <w:sz w:val="16"/>
                <w:szCs w:val="16"/>
              </w:rPr>
              <w:t> </w:t>
            </w:r>
            <w:r w:rsidRPr="00DB24D6">
              <w:rPr>
                <w:rFonts w:ascii="Times New Roman" w:hAnsi="Times New Roman"/>
                <w:sz w:val="16"/>
                <w:szCs w:val="16"/>
                <w:lang w:val="ru-RU"/>
              </w:rPr>
              <w:t>кистями</w:t>
            </w:r>
            <w:r w:rsidRPr="00DB24D6">
              <w:rPr>
                <w:rFonts w:ascii="Times New Roman" w:hAnsi="Times New Roman"/>
                <w:sz w:val="16"/>
                <w:szCs w:val="16"/>
              </w:rPr>
              <w:t> </w:t>
            </w:r>
            <w:r w:rsidRPr="00DB24D6">
              <w:rPr>
                <w:rFonts w:ascii="Times New Roman" w:hAnsi="Times New Roman"/>
                <w:sz w:val="16"/>
                <w:szCs w:val="16"/>
                <w:lang w:val="ru-RU"/>
              </w:rPr>
              <w:t>рук</w:t>
            </w:r>
            <w:r w:rsidRPr="00DB24D6">
              <w:rPr>
                <w:rFonts w:ascii="Times New Roman" w:hAnsi="Times New Roman"/>
                <w:sz w:val="16"/>
                <w:szCs w:val="16"/>
              </w:rPr>
              <w:t> </w:t>
            </w:r>
            <w:r w:rsidRPr="00DB24D6">
              <w:rPr>
                <w:rFonts w:ascii="Times New Roman" w:hAnsi="Times New Roman"/>
                <w:sz w:val="16"/>
                <w:szCs w:val="16"/>
                <w:lang w:val="ru-RU"/>
              </w:rPr>
              <w:t>«собираем</w:t>
            </w:r>
            <w:r w:rsidRPr="00DB24D6">
              <w:rPr>
                <w:rFonts w:ascii="Times New Roman" w:hAnsi="Times New Roman"/>
                <w:sz w:val="16"/>
                <w:szCs w:val="16"/>
              </w:rPr>
              <w:t> </w:t>
            </w:r>
            <w:r w:rsidRPr="00DB24D6">
              <w:rPr>
                <w:rFonts w:ascii="Times New Roman" w:hAnsi="Times New Roman"/>
                <w:sz w:val="16"/>
                <w:szCs w:val="16"/>
                <w:lang w:val="ru-RU"/>
              </w:rPr>
              <w:t>снег»);</w:t>
            </w:r>
            <w:r w:rsidRPr="00DB24D6">
              <w:rPr>
                <w:rFonts w:ascii="Times New Roman" w:hAnsi="Times New Roman"/>
                <w:sz w:val="16"/>
                <w:szCs w:val="16"/>
              </w:rPr>
              <w:t> </w:t>
            </w:r>
            <w:r w:rsidRPr="00DB24D6">
              <w:rPr>
                <w:rFonts w:ascii="Times New Roman" w:hAnsi="Times New Roman"/>
                <w:sz w:val="16"/>
                <w:szCs w:val="16"/>
                <w:lang w:val="ru-RU"/>
              </w:rPr>
              <w:t>выпрямиться</w:t>
            </w:r>
            <w:r w:rsidRPr="00DB24D6">
              <w:rPr>
                <w:rFonts w:ascii="Times New Roman" w:hAnsi="Times New Roman"/>
                <w:sz w:val="16"/>
                <w:szCs w:val="16"/>
              </w:rPr>
              <w:t> </w:t>
            </w:r>
            <w:r w:rsidRPr="00DB24D6">
              <w:rPr>
                <w:rFonts w:ascii="Times New Roman" w:hAnsi="Times New Roman"/>
                <w:sz w:val="16"/>
                <w:szCs w:val="16"/>
                <w:lang w:val="ru-RU"/>
              </w:rPr>
              <w:t>–</w:t>
            </w:r>
            <w:r w:rsidRPr="00DB24D6">
              <w:rPr>
                <w:rFonts w:ascii="Times New Roman" w:hAnsi="Times New Roman"/>
                <w:sz w:val="16"/>
                <w:szCs w:val="16"/>
              </w:rPr>
              <w:t> </w:t>
            </w:r>
            <w:r w:rsidRPr="00DB24D6">
              <w:rPr>
                <w:rFonts w:ascii="Times New Roman" w:hAnsi="Times New Roman"/>
                <w:sz w:val="16"/>
                <w:szCs w:val="16"/>
                <w:lang w:val="ru-RU"/>
              </w:rPr>
              <w:t>И.п</w:t>
            </w:r>
            <w:r w:rsidRPr="00DB24D6">
              <w:rPr>
                <w:rFonts w:ascii="Times New Roman" w:hAnsi="Times New Roman"/>
                <w:sz w:val="16"/>
                <w:szCs w:val="16"/>
              </w:rPr>
              <w:t> </w:t>
            </w:r>
            <w:r w:rsidRPr="00DB24D6">
              <w:rPr>
                <w:rFonts w:ascii="Times New Roman" w:hAnsi="Times New Roman"/>
                <w:sz w:val="16"/>
                <w:szCs w:val="16"/>
                <w:lang w:val="ru-RU"/>
              </w:rPr>
              <w:t>-</w:t>
            </w:r>
            <w:r w:rsidRPr="00DB24D6">
              <w:rPr>
                <w:rFonts w:ascii="Times New Roman" w:hAnsi="Times New Roman"/>
                <w:sz w:val="16"/>
                <w:szCs w:val="16"/>
              </w:rPr>
              <w:t> </w:t>
            </w:r>
            <w:r w:rsidRPr="00DB24D6">
              <w:rPr>
                <w:rFonts w:ascii="Times New Roman" w:hAnsi="Times New Roman"/>
                <w:sz w:val="16"/>
                <w:szCs w:val="16"/>
                <w:lang w:val="ru-RU"/>
              </w:rPr>
              <w:t>4</w:t>
            </w:r>
            <w:r w:rsidRPr="00DB24D6">
              <w:rPr>
                <w:rFonts w:ascii="Times New Roman" w:hAnsi="Times New Roman"/>
                <w:sz w:val="16"/>
                <w:szCs w:val="16"/>
              </w:rPr>
              <w:t> </w:t>
            </w:r>
            <w:r w:rsidRPr="00DB24D6">
              <w:rPr>
                <w:rFonts w:ascii="Times New Roman" w:hAnsi="Times New Roman"/>
                <w:sz w:val="16"/>
                <w:szCs w:val="16"/>
                <w:lang w:val="ru-RU"/>
              </w:rPr>
              <w:t>раза.</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Style w:val="c3"/>
                <w:rFonts w:ascii="Times New Roman" w:hAnsi="Times New Roman"/>
                <w:bCs/>
                <w:sz w:val="16"/>
                <w:szCs w:val="16"/>
                <w:lang w:val="ru-RU"/>
              </w:rPr>
              <w:t>3.«Замерзли</w:t>
            </w:r>
            <w:r w:rsidRPr="00DB24D6">
              <w:rPr>
                <w:rStyle w:val="c3"/>
                <w:rFonts w:ascii="Times New Roman" w:hAnsi="Times New Roman"/>
                <w:bCs/>
                <w:sz w:val="16"/>
                <w:szCs w:val="16"/>
              </w:rPr>
              <w:t> </w:t>
            </w:r>
            <w:r w:rsidRPr="00DB24D6">
              <w:rPr>
                <w:rStyle w:val="c3"/>
                <w:rFonts w:ascii="Times New Roman" w:hAnsi="Times New Roman"/>
                <w:bCs/>
                <w:sz w:val="16"/>
                <w:szCs w:val="16"/>
                <w:lang w:val="ru-RU"/>
              </w:rPr>
              <w:t>ножки»</w:t>
            </w:r>
            <w:r w:rsidRPr="00DB24D6">
              <w:rPr>
                <w:rStyle w:val="c3"/>
                <w:rFonts w:ascii="Times New Roman" w:hAnsi="Times New Roman"/>
                <w:bCs/>
                <w:sz w:val="16"/>
                <w:szCs w:val="16"/>
              </w:rPr>
              <w:t> </w:t>
            </w:r>
          </w:p>
          <w:p w:rsidR="00186138" w:rsidRPr="00DB24D6" w:rsidRDefault="00186138" w:rsidP="00086DEE">
            <w:pPr>
              <w:pStyle w:val="a3"/>
              <w:rPr>
                <w:rFonts w:ascii="Times New Roman" w:hAnsi="Times New Roman"/>
                <w:iCs/>
                <w:sz w:val="16"/>
                <w:szCs w:val="16"/>
                <w:lang w:val="ru-RU"/>
              </w:rPr>
            </w:pPr>
            <w:r w:rsidRPr="00DB24D6">
              <w:rPr>
                <w:rFonts w:ascii="Times New Roman" w:hAnsi="Times New Roman"/>
                <w:iCs/>
                <w:sz w:val="16"/>
                <w:szCs w:val="16"/>
                <w:lang w:val="ru-RU"/>
              </w:rPr>
              <w:t>Мы</w:t>
            </w:r>
            <w:r w:rsidRPr="00DB24D6">
              <w:rPr>
                <w:rFonts w:ascii="Times New Roman" w:hAnsi="Times New Roman"/>
                <w:iCs/>
                <w:sz w:val="16"/>
                <w:szCs w:val="16"/>
              </w:rPr>
              <w:t> </w:t>
            </w:r>
            <w:r w:rsidRPr="00DB24D6">
              <w:rPr>
                <w:rFonts w:ascii="Times New Roman" w:hAnsi="Times New Roman"/>
                <w:iCs/>
                <w:sz w:val="16"/>
                <w:szCs w:val="16"/>
                <w:lang w:val="ru-RU"/>
              </w:rPr>
              <w:t>попрыгаем</w:t>
            </w:r>
            <w:r w:rsidRPr="00DB24D6">
              <w:rPr>
                <w:rFonts w:ascii="Times New Roman" w:hAnsi="Times New Roman"/>
                <w:iCs/>
                <w:sz w:val="16"/>
                <w:szCs w:val="16"/>
              </w:rPr>
              <w:t> </w:t>
            </w:r>
            <w:r w:rsidRPr="00DB24D6">
              <w:rPr>
                <w:rFonts w:ascii="Times New Roman" w:hAnsi="Times New Roman"/>
                <w:iCs/>
                <w:sz w:val="16"/>
                <w:szCs w:val="16"/>
                <w:lang w:val="ru-RU"/>
              </w:rPr>
              <w:t>немножко,</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мы</w:t>
            </w:r>
            <w:r w:rsidRPr="00DB24D6">
              <w:rPr>
                <w:rFonts w:ascii="Times New Roman" w:hAnsi="Times New Roman"/>
                <w:iCs/>
                <w:sz w:val="16"/>
                <w:szCs w:val="16"/>
              </w:rPr>
              <w:t> </w:t>
            </w:r>
            <w:r w:rsidRPr="00DB24D6">
              <w:rPr>
                <w:rFonts w:ascii="Times New Roman" w:hAnsi="Times New Roman"/>
                <w:iCs/>
                <w:sz w:val="16"/>
                <w:szCs w:val="16"/>
                <w:lang w:val="ru-RU"/>
              </w:rPr>
              <w:t>погреем</w:t>
            </w:r>
            <w:r w:rsidRPr="00DB24D6">
              <w:rPr>
                <w:rFonts w:ascii="Times New Roman" w:hAnsi="Times New Roman"/>
                <w:iCs/>
                <w:sz w:val="16"/>
                <w:szCs w:val="16"/>
              </w:rPr>
              <w:t> </w:t>
            </w:r>
            <w:r w:rsidRPr="00DB24D6">
              <w:rPr>
                <w:rFonts w:ascii="Times New Roman" w:hAnsi="Times New Roman"/>
                <w:iCs/>
                <w:sz w:val="16"/>
                <w:szCs w:val="16"/>
                <w:lang w:val="ru-RU"/>
              </w:rPr>
              <w:t>наши</w:t>
            </w:r>
            <w:r w:rsidRPr="00DB24D6">
              <w:rPr>
                <w:rFonts w:ascii="Times New Roman" w:hAnsi="Times New Roman"/>
                <w:iCs/>
                <w:sz w:val="16"/>
                <w:szCs w:val="16"/>
              </w:rPr>
              <w:t> </w:t>
            </w:r>
            <w:r w:rsidRPr="00DB24D6">
              <w:rPr>
                <w:rFonts w:ascii="Times New Roman" w:hAnsi="Times New Roman"/>
                <w:iCs/>
                <w:sz w:val="16"/>
                <w:szCs w:val="16"/>
                <w:lang w:val="ru-RU"/>
              </w:rPr>
              <w:t>ножки</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И.п.прыжки</w:t>
            </w:r>
            <w:r w:rsidRPr="00DB24D6">
              <w:rPr>
                <w:rFonts w:ascii="Times New Roman" w:hAnsi="Times New Roman"/>
                <w:sz w:val="16"/>
                <w:szCs w:val="16"/>
              </w:rPr>
              <w:t> </w:t>
            </w:r>
            <w:r w:rsidRPr="00DB24D6">
              <w:rPr>
                <w:rFonts w:ascii="Times New Roman" w:hAnsi="Times New Roman"/>
                <w:sz w:val="16"/>
                <w:szCs w:val="16"/>
                <w:lang w:val="ru-RU"/>
              </w:rPr>
              <w:t>на</w:t>
            </w:r>
            <w:r w:rsidRPr="00DB24D6">
              <w:rPr>
                <w:rFonts w:ascii="Times New Roman" w:hAnsi="Times New Roman"/>
                <w:sz w:val="16"/>
                <w:szCs w:val="16"/>
              </w:rPr>
              <w:t> </w:t>
            </w:r>
            <w:r w:rsidRPr="00DB24D6">
              <w:rPr>
                <w:rFonts w:ascii="Times New Roman" w:hAnsi="Times New Roman"/>
                <w:sz w:val="16"/>
                <w:szCs w:val="16"/>
                <w:lang w:val="ru-RU"/>
              </w:rPr>
              <w:t>двух</w:t>
            </w:r>
            <w:r w:rsidRPr="00DB24D6">
              <w:rPr>
                <w:rFonts w:ascii="Times New Roman" w:hAnsi="Times New Roman"/>
                <w:sz w:val="16"/>
                <w:szCs w:val="16"/>
              </w:rPr>
              <w:t> </w:t>
            </w:r>
            <w:r w:rsidRPr="00DB24D6">
              <w:rPr>
                <w:rFonts w:ascii="Times New Roman" w:hAnsi="Times New Roman"/>
                <w:sz w:val="16"/>
                <w:szCs w:val="16"/>
                <w:lang w:val="ru-RU"/>
              </w:rPr>
              <w:t>ногах</w:t>
            </w:r>
            <w:r w:rsidRPr="00DB24D6">
              <w:rPr>
                <w:rFonts w:ascii="Times New Roman" w:hAnsi="Times New Roman"/>
                <w:sz w:val="16"/>
                <w:szCs w:val="16"/>
              </w:rPr>
              <w:t> </w:t>
            </w:r>
            <w:r w:rsidRPr="00DB24D6">
              <w:rPr>
                <w:rFonts w:ascii="Times New Roman" w:hAnsi="Times New Roman"/>
                <w:sz w:val="16"/>
                <w:szCs w:val="16"/>
                <w:lang w:val="ru-RU"/>
              </w:rPr>
              <w:t>на</w:t>
            </w:r>
            <w:r w:rsidRPr="00DB24D6">
              <w:rPr>
                <w:rFonts w:ascii="Times New Roman" w:hAnsi="Times New Roman"/>
                <w:sz w:val="16"/>
                <w:szCs w:val="16"/>
              </w:rPr>
              <w:t> </w:t>
            </w:r>
            <w:r w:rsidRPr="00DB24D6">
              <w:rPr>
                <w:rFonts w:ascii="Times New Roman" w:hAnsi="Times New Roman"/>
                <w:sz w:val="16"/>
                <w:szCs w:val="16"/>
                <w:lang w:val="ru-RU"/>
              </w:rPr>
              <w:t>месте.</w:t>
            </w:r>
            <w:r w:rsidRPr="00DB24D6">
              <w:rPr>
                <w:rFonts w:ascii="Times New Roman" w:hAnsi="Times New Roman"/>
                <w:sz w:val="16"/>
                <w:szCs w:val="16"/>
              </w:rPr>
              <w:t> </w:t>
            </w:r>
            <w:r w:rsidRPr="00DB24D6">
              <w:rPr>
                <w:rFonts w:ascii="Times New Roman" w:hAnsi="Times New Roman"/>
                <w:sz w:val="16"/>
                <w:szCs w:val="16"/>
                <w:lang w:val="ru-RU"/>
              </w:rPr>
              <w:t>5</w:t>
            </w:r>
            <w:r w:rsidRPr="00DB24D6">
              <w:rPr>
                <w:rFonts w:ascii="Times New Roman" w:hAnsi="Times New Roman"/>
                <w:sz w:val="16"/>
                <w:szCs w:val="16"/>
              </w:rPr>
              <w:t> </w:t>
            </w:r>
            <w:r w:rsidRPr="00DB24D6">
              <w:rPr>
                <w:rFonts w:ascii="Times New Roman" w:hAnsi="Times New Roman"/>
                <w:sz w:val="16"/>
                <w:szCs w:val="16"/>
                <w:lang w:val="ru-RU"/>
              </w:rPr>
              <w:t>раз</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Раз</w:t>
            </w:r>
            <w:r w:rsidRPr="00DB24D6">
              <w:rPr>
                <w:rFonts w:ascii="Times New Roman" w:hAnsi="Times New Roman"/>
                <w:iCs/>
                <w:sz w:val="16"/>
                <w:szCs w:val="16"/>
              </w:rPr>
              <w:t> </w:t>
            </w:r>
            <w:r w:rsidRPr="00DB24D6">
              <w:rPr>
                <w:rFonts w:ascii="Times New Roman" w:hAnsi="Times New Roman"/>
                <w:iCs/>
                <w:sz w:val="16"/>
                <w:szCs w:val="16"/>
                <w:lang w:val="ru-RU"/>
              </w:rPr>
              <w:t>–</w:t>
            </w:r>
            <w:r w:rsidRPr="00DB24D6">
              <w:rPr>
                <w:rFonts w:ascii="Times New Roman" w:hAnsi="Times New Roman"/>
                <w:iCs/>
                <w:sz w:val="16"/>
                <w:szCs w:val="16"/>
              </w:rPr>
              <w:t> </w:t>
            </w:r>
            <w:r w:rsidRPr="00DB24D6">
              <w:rPr>
                <w:rFonts w:ascii="Times New Roman" w:hAnsi="Times New Roman"/>
                <w:iCs/>
                <w:sz w:val="16"/>
                <w:szCs w:val="16"/>
                <w:lang w:val="ru-RU"/>
              </w:rPr>
              <w:t>два,</w:t>
            </w:r>
            <w:r w:rsidRPr="00DB24D6">
              <w:rPr>
                <w:rFonts w:ascii="Times New Roman" w:hAnsi="Times New Roman"/>
                <w:iCs/>
                <w:sz w:val="16"/>
                <w:szCs w:val="16"/>
              </w:rPr>
              <w:t> </w:t>
            </w:r>
            <w:r w:rsidRPr="00DB24D6">
              <w:rPr>
                <w:rFonts w:ascii="Times New Roman" w:hAnsi="Times New Roman"/>
                <w:iCs/>
                <w:sz w:val="16"/>
                <w:szCs w:val="16"/>
                <w:lang w:val="ru-RU"/>
              </w:rPr>
              <w:t>раз</w:t>
            </w:r>
            <w:r w:rsidRPr="00DB24D6">
              <w:rPr>
                <w:rFonts w:ascii="Times New Roman" w:hAnsi="Times New Roman"/>
                <w:iCs/>
                <w:sz w:val="16"/>
                <w:szCs w:val="16"/>
              </w:rPr>
              <w:t> </w:t>
            </w:r>
            <w:r w:rsidRPr="00DB24D6">
              <w:rPr>
                <w:rFonts w:ascii="Times New Roman" w:hAnsi="Times New Roman"/>
                <w:iCs/>
                <w:sz w:val="16"/>
                <w:szCs w:val="16"/>
                <w:lang w:val="ru-RU"/>
              </w:rPr>
              <w:t>–</w:t>
            </w:r>
            <w:r w:rsidRPr="00DB24D6">
              <w:rPr>
                <w:rFonts w:ascii="Times New Roman" w:hAnsi="Times New Roman"/>
                <w:iCs/>
                <w:sz w:val="16"/>
                <w:szCs w:val="16"/>
              </w:rPr>
              <w:t> </w:t>
            </w:r>
            <w:r w:rsidRPr="00DB24D6">
              <w:rPr>
                <w:rFonts w:ascii="Times New Roman" w:hAnsi="Times New Roman"/>
                <w:iCs/>
                <w:sz w:val="16"/>
                <w:szCs w:val="16"/>
                <w:lang w:val="ru-RU"/>
              </w:rPr>
              <w:t>два,</w:t>
            </w:r>
            <w:r w:rsidRPr="00DB24D6">
              <w:rPr>
                <w:rFonts w:ascii="Times New Roman" w:hAnsi="Times New Roman"/>
                <w:iCs/>
                <w:sz w:val="16"/>
                <w:szCs w:val="16"/>
              </w:rPr>
              <w:t> </w:t>
            </w:r>
          </w:p>
          <w:p w:rsidR="00186138" w:rsidRPr="001867E2" w:rsidRDefault="00186138" w:rsidP="00086DEE">
            <w:pPr>
              <w:pStyle w:val="a3"/>
              <w:rPr>
                <w:rFonts w:ascii="Times New Roman" w:hAnsi="Times New Roman"/>
                <w:sz w:val="16"/>
                <w:szCs w:val="16"/>
                <w:lang w:val="ru-RU"/>
              </w:rPr>
            </w:pPr>
            <w:r w:rsidRPr="001867E2">
              <w:rPr>
                <w:rFonts w:ascii="Times New Roman" w:hAnsi="Times New Roman"/>
                <w:iCs/>
                <w:sz w:val="16"/>
                <w:szCs w:val="16"/>
                <w:lang w:val="ru-RU"/>
              </w:rPr>
              <w:t>Вот</w:t>
            </w:r>
            <w:r w:rsidRPr="00DB24D6">
              <w:rPr>
                <w:rFonts w:ascii="Times New Roman" w:hAnsi="Times New Roman"/>
                <w:iCs/>
                <w:sz w:val="16"/>
                <w:szCs w:val="16"/>
              </w:rPr>
              <w:t> </w:t>
            </w:r>
            <w:r w:rsidRPr="001867E2">
              <w:rPr>
                <w:rFonts w:ascii="Times New Roman" w:hAnsi="Times New Roman"/>
                <w:iCs/>
                <w:sz w:val="16"/>
                <w:szCs w:val="16"/>
                <w:lang w:val="ru-RU"/>
              </w:rPr>
              <w:t>и</w:t>
            </w:r>
            <w:r w:rsidRPr="00DB24D6">
              <w:rPr>
                <w:rFonts w:ascii="Times New Roman" w:hAnsi="Times New Roman"/>
                <w:iCs/>
                <w:sz w:val="16"/>
                <w:szCs w:val="16"/>
              </w:rPr>
              <w:t> </w:t>
            </w:r>
            <w:r w:rsidRPr="001867E2">
              <w:rPr>
                <w:rFonts w:ascii="Times New Roman" w:hAnsi="Times New Roman"/>
                <w:iCs/>
                <w:sz w:val="16"/>
                <w:szCs w:val="16"/>
                <w:lang w:val="ru-RU"/>
              </w:rPr>
              <w:t>кончилась</w:t>
            </w:r>
            <w:r w:rsidRPr="00DB24D6">
              <w:rPr>
                <w:rFonts w:ascii="Times New Roman" w:hAnsi="Times New Roman"/>
                <w:iCs/>
                <w:sz w:val="16"/>
                <w:szCs w:val="16"/>
              </w:rPr>
              <w:t> </w:t>
            </w:r>
            <w:r w:rsidRPr="001867E2">
              <w:rPr>
                <w:rFonts w:ascii="Times New Roman" w:hAnsi="Times New Roman"/>
                <w:iCs/>
                <w:sz w:val="16"/>
                <w:szCs w:val="16"/>
                <w:lang w:val="ru-RU"/>
              </w:rPr>
              <w:t>игра.</w:t>
            </w:r>
            <w:r w:rsidRPr="00DB24D6">
              <w:rPr>
                <w:rFonts w:ascii="Times New Roman" w:hAnsi="Times New Roman"/>
                <w:iCs/>
                <w:sz w:val="16"/>
                <w:szCs w:val="16"/>
              </w:rPr>
              <w:t> </w:t>
            </w:r>
          </w:p>
        </w:tc>
        <w:tc>
          <w:tcPr>
            <w:tcW w:w="3412" w:type="dxa"/>
            <w:shd w:val="clear" w:color="auto" w:fill="auto"/>
          </w:tcPr>
          <w:p w:rsidR="00186138" w:rsidRPr="00DB24D6" w:rsidRDefault="00186138" w:rsidP="00086DEE">
            <w:pPr>
              <w:shd w:val="clear" w:color="auto" w:fill="FFFFFF"/>
              <w:rPr>
                <w:sz w:val="16"/>
                <w:szCs w:val="16"/>
              </w:rPr>
            </w:pPr>
            <w:r w:rsidRPr="00DB24D6">
              <w:rPr>
                <w:b/>
                <w:bCs/>
                <w:sz w:val="16"/>
                <w:szCs w:val="16"/>
              </w:rPr>
              <w:t>Пароход</w:t>
            </w:r>
          </w:p>
          <w:p w:rsidR="00186138" w:rsidRPr="00DB24D6" w:rsidRDefault="00186138" w:rsidP="00086DEE">
            <w:pPr>
              <w:shd w:val="clear" w:color="auto" w:fill="FFFFFF"/>
              <w:rPr>
                <w:sz w:val="16"/>
                <w:szCs w:val="16"/>
              </w:rPr>
            </w:pPr>
            <w:r w:rsidRPr="00DB24D6">
              <w:rPr>
                <w:sz w:val="16"/>
                <w:szCs w:val="16"/>
              </w:rPr>
              <w:t xml:space="preserve">Продвигаясь в колонне друг за другом, или стоя на месте, ноги на ширине плеч. </w:t>
            </w:r>
          </w:p>
          <w:p w:rsidR="00186138" w:rsidRPr="00DB24D6" w:rsidRDefault="00186138" w:rsidP="00086DEE">
            <w:pPr>
              <w:shd w:val="clear" w:color="auto" w:fill="FFFFFF"/>
              <w:rPr>
                <w:sz w:val="16"/>
                <w:szCs w:val="16"/>
              </w:rPr>
            </w:pPr>
            <w:r w:rsidRPr="00DB24D6">
              <w:rPr>
                <w:sz w:val="16"/>
                <w:szCs w:val="16"/>
              </w:rPr>
              <w:t>Вдох через нос, руки поднимаем через стороны вверх, опускаем и говорим: Ту-ту-у-у-у-у…</w:t>
            </w:r>
          </w:p>
          <w:p w:rsidR="00186138" w:rsidRPr="00DB24D6" w:rsidRDefault="00186138" w:rsidP="00086DEE">
            <w:pPr>
              <w:shd w:val="clear" w:color="auto" w:fill="FFFFFF"/>
              <w:rPr>
                <w:sz w:val="16"/>
                <w:szCs w:val="16"/>
              </w:rPr>
            </w:pPr>
            <w:r w:rsidRPr="00DB24D6">
              <w:rPr>
                <w:sz w:val="16"/>
                <w:szCs w:val="16"/>
              </w:rPr>
              <w:t> </w:t>
            </w:r>
          </w:p>
          <w:p w:rsidR="00186138" w:rsidRPr="00DB24D6" w:rsidRDefault="00186138" w:rsidP="00086DEE">
            <w:pPr>
              <w:rPr>
                <w:sz w:val="16"/>
                <w:szCs w:val="16"/>
              </w:rPr>
            </w:pPr>
          </w:p>
        </w:tc>
      </w:tr>
      <w:tr w:rsidR="00186138" w:rsidRPr="00DB24D6" w:rsidTr="0010211A">
        <w:trPr>
          <w:trHeight w:val="468"/>
          <w:jc w:val="center"/>
        </w:trPr>
        <w:tc>
          <w:tcPr>
            <w:tcW w:w="1393"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t>III неделя</w:t>
            </w:r>
          </w:p>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t>(март)</w:t>
            </w:r>
          </w:p>
        </w:tc>
        <w:tc>
          <w:tcPr>
            <w:tcW w:w="2316"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Основные движения.</w:t>
            </w:r>
          </w:p>
          <w:p w:rsidR="00186138" w:rsidRPr="00DB24D6" w:rsidRDefault="00186138" w:rsidP="00086DEE">
            <w:pPr>
              <w:pStyle w:val="a3"/>
              <w:rPr>
                <w:rFonts w:ascii="Times New Roman" w:hAnsi="Times New Roman"/>
                <w:i/>
                <w:sz w:val="16"/>
                <w:szCs w:val="16"/>
                <w:lang w:val="ru-RU"/>
              </w:rPr>
            </w:pPr>
            <w:r w:rsidRPr="00DB24D6">
              <w:rPr>
                <w:rFonts w:ascii="Times New Roman" w:hAnsi="Times New Roman"/>
                <w:i/>
                <w:sz w:val="16"/>
                <w:szCs w:val="16"/>
                <w:lang w:val="ru-RU"/>
              </w:rPr>
              <w:t>Катание, бросание и ловля мяча</w:t>
            </w:r>
          </w:p>
          <w:p w:rsidR="00186138" w:rsidRPr="00DB24D6" w:rsidRDefault="00186138" w:rsidP="00086DEE">
            <w:pPr>
              <w:pStyle w:val="a3"/>
              <w:rPr>
                <w:rFonts w:ascii="Times New Roman" w:hAnsi="Times New Roman"/>
                <w:i/>
                <w:sz w:val="16"/>
                <w:szCs w:val="16"/>
                <w:lang w:val="ru-RU"/>
              </w:rPr>
            </w:pPr>
          </w:p>
          <w:p w:rsidR="00186138" w:rsidRPr="00DB24D6" w:rsidRDefault="00186138" w:rsidP="00086DEE">
            <w:pPr>
              <w:pStyle w:val="a3"/>
              <w:rPr>
                <w:rFonts w:ascii="Times New Roman" w:hAnsi="Times New Roman"/>
                <w:i/>
                <w:sz w:val="16"/>
                <w:szCs w:val="16"/>
                <w:lang w:val="ru-RU"/>
              </w:rPr>
            </w:pPr>
          </w:p>
          <w:p w:rsidR="00186138" w:rsidRPr="00DB24D6" w:rsidRDefault="00186138" w:rsidP="00086DEE">
            <w:pPr>
              <w:pStyle w:val="a3"/>
              <w:rPr>
                <w:rFonts w:ascii="Times New Roman" w:hAnsi="Times New Roman"/>
                <w:i/>
                <w:sz w:val="16"/>
                <w:szCs w:val="16"/>
                <w:lang w:val="ru-RU"/>
              </w:rPr>
            </w:pPr>
          </w:p>
          <w:p w:rsidR="00186138" w:rsidRPr="00DB24D6" w:rsidRDefault="00186138" w:rsidP="00086DEE">
            <w:pPr>
              <w:pStyle w:val="a3"/>
              <w:rPr>
                <w:rFonts w:ascii="Times New Roman" w:hAnsi="Times New Roman"/>
                <w:i/>
                <w:sz w:val="16"/>
                <w:szCs w:val="16"/>
                <w:lang w:val="ru-RU"/>
              </w:rPr>
            </w:pPr>
          </w:p>
          <w:p w:rsidR="00186138" w:rsidRPr="00DB24D6" w:rsidRDefault="00186138" w:rsidP="00086DEE">
            <w:pPr>
              <w:pStyle w:val="a3"/>
              <w:rPr>
                <w:rFonts w:ascii="Times New Roman" w:hAnsi="Times New Roman"/>
                <w:i/>
                <w:sz w:val="16"/>
                <w:szCs w:val="16"/>
                <w:lang w:val="ru-RU"/>
              </w:rPr>
            </w:pPr>
          </w:p>
          <w:p w:rsidR="00186138" w:rsidRPr="00DB24D6" w:rsidRDefault="00186138" w:rsidP="00086DEE">
            <w:pPr>
              <w:pStyle w:val="a3"/>
              <w:rPr>
                <w:rFonts w:ascii="Times New Roman" w:hAnsi="Times New Roman"/>
                <w:i/>
                <w:sz w:val="16"/>
                <w:szCs w:val="16"/>
                <w:lang w:val="ru-RU"/>
              </w:rPr>
            </w:pPr>
          </w:p>
          <w:p w:rsidR="00186138" w:rsidRPr="00DB24D6" w:rsidRDefault="00186138" w:rsidP="00086DEE">
            <w:pPr>
              <w:pStyle w:val="a3"/>
              <w:rPr>
                <w:rFonts w:ascii="Times New Roman" w:hAnsi="Times New Roman"/>
                <w:i/>
                <w:sz w:val="16"/>
                <w:szCs w:val="16"/>
                <w:lang w:val="ru-RU"/>
              </w:rPr>
            </w:pPr>
          </w:p>
          <w:p w:rsidR="00186138" w:rsidRPr="00DB24D6" w:rsidRDefault="00186138" w:rsidP="00086DEE">
            <w:pPr>
              <w:pStyle w:val="a3"/>
              <w:rPr>
                <w:rFonts w:ascii="Times New Roman" w:hAnsi="Times New Roman"/>
                <w:i/>
                <w:sz w:val="16"/>
                <w:szCs w:val="16"/>
                <w:lang w:val="ru-RU"/>
              </w:rPr>
            </w:pPr>
          </w:p>
          <w:p w:rsidR="00186138" w:rsidRPr="00DB24D6" w:rsidRDefault="00186138" w:rsidP="00086DEE">
            <w:pPr>
              <w:pStyle w:val="a3"/>
              <w:rPr>
                <w:rFonts w:ascii="Times New Roman" w:hAnsi="Times New Roman"/>
                <w:i/>
                <w:sz w:val="16"/>
                <w:szCs w:val="16"/>
                <w:lang w:val="ru-RU"/>
              </w:rPr>
            </w:pPr>
          </w:p>
          <w:p w:rsidR="00186138" w:rsidRPr="00DB24D6" w:rsidRDefault="00186138" w:rsidP="00086DEE">
            <w:pPr>
              <w:pStyle w:val="a3"/>
              <w:rPr>
                <w:rFonts w:ascii="Times New Roman" w:hAnsi="Times New Roman"/>
                <w:i/>
                <w:sz w:val="16"/>
                <w:szCs w:val="16"/>
                <w:lang w:val="ru-RU"/>
              </w:rPr>
            </w:pP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Хантыйская игра «Рыбаки и рыбки»</w:t>
            </w:r>
          </w:p>
        </w:tc>
        <w:tc>
          <w:tcPr>
            <w:tcW w:w="3714"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-учить бросать вверх большой мяч и ловить двумя руками, бросать мяч двумя руками об пол и ловить его после отскока, учить вести мяч ногами, катить руками по полу перед собой;</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-закреплять умения правильно принимать и.п.;</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-воспитывать навыки безопасного поведения при выполнении упражнений.</w:t>
            </w: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-познакомить детей с правилами игры;</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-закреплять умение бегать, не наталкиваясь друг на друга;</w:t>
            </w:r>
          </w:p>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t>-воспитывать дружеские отношения.</w:t>
            </w:r>
          </w:p>
        </w:tc>
        <w:tc>
          <w:tcPr>
            <w:tcW w:w="5140" w:type="dxa"/>
            <w:shd w:val="clear" w:color="auto" w:fill="auto"/>
          </w:tcPr>
          <w:p w:rsidR="00186138" w:rsidRPr="00DB24D6" w:rsidRDefault="00186138" w:rsidP="00086DEE">
            <w:pPr>
              <w:shd w:val="clear" w:color="auto" w:fill="FFFFFF"/>
              <w:rPr>
                <w:sz w:val="16"/>
                <w:szCs w:val="16"/>
              </w:rPr>
            </w:pPr>
            <w:r w:rsidRPr="00DB24D6">
              <w:rPr>
                <w:sz w:val="16"/>
                <w:szCs w:val="16"/>
              </w:rPr>
              <w:t>Ходьба в произвольном направлении; на месте; повернуться к взрослому.</w:t>
            </w:r>
          </w:p>
          <w:p w:rsidR="00186138" w:rsidRPr="00DB24D6" w:rsidRDefault="00186138" w:rsidP="00086DEE">
            <w:pPr>
              <w:shd w:val="clear" w:color="auto" w:fill="FFFFFF"/>
              <w:jc w:val="center"/>
              <w:rPr>
                <w:sz w:val="16"/>
                <w:szCs w:val="16"/>
              </w:rPr>
            </w:pPr>
            <w:r w:rsidRPr="00DB24D6">
              <w:rPr>
                <w:sz w:val="16"/>
                <w:szCs w:val="16"/>
              </w:rPr>
              <w:t>Комплекс  «Кузнечики»</w:t>
            </w:r>
          </w:p>
          <w:p w:rsidR="00186138" w:rsidRPr="00DB24D6" w:rsidRDefault="00186138" w:rsidP="00086DEE">
            <w:pPr>
              <w:shd w:val="clear" w:color="auto" w:fill="FFFFFF"/>
              <w:rPr>
                <w:sz w:val="16"/>
                <w:szCs w:val="16"/>
              </w:rPr>
            </w:pPr>
            <w:r w:rsidRPr="00DB24D6">
              <w:rPr>
                <w:sz w:val="16"/>
                <w:szCs w:val="16"/>
              </w:rPr>
              <w:t>Веселые кузнечики (руки в стороны)</w:t>
            </w:r>
          </w:p>
          <w:p w:rsidR="00186138" w:rsidRPr="00DB24D6" w:rsidRDefault="00186138" w:rsidP="00086DEE">
            <w:pPr>
              <w:shd w:val="clear" w:color="auto" w:fill="FFFFFF"/>
              <w:rPr>
                <w:sz w:val="16"/>
                <w:szCs w:val="16"/>
              </w:rPr>
            </w:pPr>
            <w:r w:rsidRPr="00DB24D6">
              <w:rPr>
                <w:sz w:val="16"/>
                <w:szCs w:val="16"/>
              </w:rPr>
              <w:t xml:space="preserve">Не покладая рук </w:t>
            </w:r>
          </w:p>
          <w:p w:rsidR="00186138" w:rsidRPr="00DB24D6" w:rsidRDefault="00186138" w:rsidP="00086DEE">
            <w:pPr>
              <w:shd w:val="clear" w:color="auto" w:fill="FFFFFF"/>
              <w:rPr>
                <w:sz w:val="16"/>
                <w:szCs w:val="16"/>
              </w:rPr>
            </w:pPr>
            <w:r w:rsidRPr="00DB24D6">
              <w:rPr>
                <w:sz w:val="16"/>
                <w:szCs w:val="16"/>
              </w:rPr>
              <w:t>(круговые движения плечами)</w:t>
            </w:r>
          </w:p>
          <w:p w:rsidR="00186138" w:rsidRPr="00DB24D6" w:rsidRDefault="00186138" w:rsidP="00086DEE">
            <w:pPr>
              <w:shd w:val="clear" w:color="auto" w:fill="FFFFFF"/>
              <w:rPr>
                <w:sz w:val="16"/>
                <w:szCs w:val="16"/>
              </w:rPr>
            </w:pPr>
            <w:r w:rsidRPr="00DB24D6">
              <w:rPr>
                <w:sz w:val="16"/>
                <w:szCs w:val="16"/>
              </w:rPr>
              <w:t xml:space="preserve">Куют с утра до вечера </w:t>
            </w:r>
          </w:p>
          <w:p w:rsidR="00186138" w:rsidRPr="00DB24D6" w:rsidRDefault="00186138" w:rsidP="00086DEE">
            <w:pPr>
              <w:shd w:val="clear" w:color="auto" w:fill="FFFFFF"/>
              <w:rPr>
                <w:sz w:val="16"/>
                <w:szCs w:val="16"/>
              </w:rPr>
            </w:pPr>
            <w:r w:rsidRPr="00DB24D6">
              <w:rPr>
                <w:sz w:val="16"/>
                <w:szCs w:val="16"/>
              </w:rPr>
              <w:t>(хлопки перед собой)</w:t>
            </w:r>
          </w:p>
          <w:p w:rsidR="00186138" w:rsidRPr="00DB24D6" w:rsidRDefault="00186138" w:rsidP="00086DEE">
            <w:pPr>
              <w:shd w:val="clear" w:color="auto" w:fill="FFFFFF"/>
              <w:rPr>
                <w:sz w:val="16"/>
                <w:szCs w:val="16"/>
              </w:rPr>
            </w:pPr>
            <w:r w:rsidRPr="00DB24D6">
              <w:rPr>
                <w:sz w:val="16"/>
                <w:szCs w:val="16"/>
              </w:rPr>
              <w:t>Тук-тук, тук-тук, тук-тук</w:t>
            </w:r>
          </w:p>
          <w:p w:rsidR="00186138" w:rsidRPr="00DB24D6" w:rsidRDefault="00186138" w:rsidP="00086DEE">
            <w:pPr>
              <w:shd w:val="clear" w:color="auto" w:fill="FFFFFF"/>
              <w:rPr>
                <w:sz w:val="16"/>
                <w:szCs w:val="16"/>
              </w:rPr>
            </w:pPr>
            <w:r w:rsidRPr="00DB24D6">
              <w:rPr>
                <w:sz w:val="16"/>
                <w:szCs w:val="16"/>
              </w:rPr>
              <w:t>(кулак о кулак)</w:t>
            </w:r>
          </w:p>
          <w:p w:rsidR="00186138" w:rsidRPr="00DB24D6" w:rsidRDefault="00186138" w:rsidP="00086DEE">
            <w:pPr>
              <w:shd w:val="clear" w:color="auto" w:fill="FFFFFF"/>
              <w:rPr>
                <w:sz w:val="16"/>
                <w:szCs w:val="16"/>
              </w:rPr>
            </w:pPr>
            <w:r w:rsidRPr="00DB24D6">
              <w:rPr>
                <w:sz w:val="16"/>
                <w:szCs w:val="16"/>
              </w:rPr>
              <w:t xml:space="preserve">Веселые малышки </w:t>
            </w:r>
          </w:p>
          <w:p w:rsidR="00186138" w:rsidRPr="00DB24D6" w:rsidRDefault="00186138" w:rsidP="00086DEE">
            <w:pPr>
              <w:shd w:val="clear" w:color="auto" w:fill="FFFFFF"/>
              <w:rPr>
                <w:sz w:val="16"/>
                <w:szCs w:val="16"/>
              </w:rPr>
            </w:pPr>
            <w:r w:rsidRPr="00DB24D6">
              <w:rPr>
                <w:sz w:val="16"/>
                <w:szCs w:val="16"/>
              </w:rPr>
              <w:t>(наклоны вправо-влево)</w:t>
            </w:r>
          </w:p>
          <w:p w:rsidR="00186138" w:rsidRPr="00DB24D6" w:rsidRDefault="00186138" w:rsidP="00086DEE">
            <w:pPr>
              <w:shd w:val="clear" w:color="auto" w:fill="FFFFFF"/>
              <w:rPr>
                <w:sz w:val="16"/>
                <w:szCs w:val="16"/>
              </w:rPr>
            </w:pPr>
            <w:r w:rsidRPr="00DB24D6">
              <w:rPr>
                <w:sz w:val="16"/>
                <w:szCs w:val="16"/>
              </w:rPr>
              <w:t xml:space="preserve">Минута дорога </w:t>
            </w:r>
          </w:p>
          <w:p w:rsidR="00186138" w:rsidRPr="00DB24D6" w:rsidRDefault="00186138" w:rsidP="00086DEE">
            <w:pPr>
              <w:shd w:val="clear" w:color="auto" w:fill="FFFFFF"/>
              <w:rPr>
                <w:sz w:val="16"/>
                <w:szCs w:val="16"/>
              </w:rPr>
            </w:pPr>
            <w:r w:rsidRPr="00DB24D6">
              <w:rPr>
                <w:sz w:val="16"/>
                <w:szCs w:val="16"/>
              </w:rPr>
              <w:t>(руки согнуть перед собой)</w:t>
            </w:r>
          </w:p>
          <w:p w:rsidR="00186138" w:rsidRPr="00DB24D6" w:rsidRDefault="00186138" w:rsidP="00086DEE">
            <w:pPr>
              <w:shd w:val="clear" w:color="auto" w:fill="FFFFFF"/>
              <w:rPr>
                <w:sz w:val="16"/>
                <w:szCs w:val="16"/>
              </w:rPr>
            </w:pPr>
            <w:r w:rsidRPr="00DB24D6">
              <w:rPr>
                <w:sz w:val="16"/>
                <w:szCs w:val="16"/>
              </w:rPr>
              <w:t xml:space="preserve">Куют стрекозам крылышки </w:t>
            </w:r>
          </w:p>
          <w:p w:rsidR="00186138" w:rsidRPr="00DB24D6" w:rsidRDefault="00186138" w:rsidP="00086DEE">
            <w:pPr>
              <w:shd w:val="clear" w:color="auto" w:fill="FFFFFF"/>
              <w:rPr>
                <w:sz w:val="16"/>
                <w:szCs w:val="16"/>
              </w:rPr>
            </w:pPr>
            <w:r w:rsidRPr="00DB24D6">
              <w:rPr>
                <w:sz w:val="16"/>
                <w:szCs w:val="16"/>
              </w:rPr>
              <w:t>(поворот вправо, развести руки)</w:t>
            </w:r>
          </w:p>
          <w:p w:rsidR="00186138" w:rsidRPr="00DB24D6" w:rsidRDefault="00186138" w:rsidP="00086DEE">
            <w:pPr>
              <w:shd w:val="clear" w:color="auto" w:fill="FFFFFF"/>
              <w:rPr>
                <w:sz w:val="16"/>
                <w:szCs w:val="16"/>
              </w:rPr>
            </w:pPr>
            <w:r w:rsidRPr="00DB24D6">
              <w:rPr>
                <w:sz w:val="16"/>
                <w:szCs w:val="16"/>
              </w:rPr>
              <w:t xml:space="preserve">Жукам рога куют </w:t>
            </w:r>
          </w:p>
          <w:p w:rsidR="00186138" w:rsidRPr="00DB24D6" w:rsidRDefault="00186138" w:rsidP="00086DEE">
            <w:pPr>
              <w:shd w:val="clear" w:color="auto" w:fill="FFFFFF"/>
              <w:rPr>
                <w:sz w:val="16"/>
                <w:szCs w:val="16"/>
              </w:rPr>
            </w:pPr>
            <w:r w:rsidRPr="00DB24D6">
              <w:rPr>
                <w:sz w:val="16"/>
                <w:szCs w:val="16"/>
              </w:rPr>
              <w:t>(поворот влево, развести руки)</w:t>
            </w:r>
          </w:p>
          <w:p w:rsidR="00186138" w:rsidRPr="00DB24D6" w:rsidRDefault="00186138" w:rsidP="00086DEE">
            <w:pPr>
              <w:shd w:val="clear" w:color="auto" w:fill="FFFFFF"/>
              <w:rPr>
                <w:sz w:val="16"/>
                <w:szCs w:val="16"/>
              </w:rPr>
            </w:pPr>
            <w:r w:rsidRPr="00DB24D6">
              <w:rPr>
                <w:sz w:val="16"/>
                <w:szCs w:val="16"/>
              </w:rPr>
              <w:lastRenderedPageBreak/>
              <w:t xml:space="preserve">И только от бездельников </w:t>
            </w:r>
          </w:p>
          <w:p w:rsidR="00186138" w:rsidRPr="00DB24D6" w:rsidRDefault="00186138" w:rsidP="00086DEE">
            <w:pPr>
              <w:shd w:val="clear" w:color="auto" w:fill="FFFFFF"/>
              <w:rPr>
                <w:sz w:val="16"/>
                <w:szCs w:val="16"/>
              </w:rPr>
            </w:pPr>
            <w:r w:rsidRPr="00DB24D6">
              <w:rPr>
                <w:sz w:val="16"/>
                <w:szCs w:val="16"/>
              </w:rPr>
              <w:t>(полуприсяд погрозить пальчиком)</w:t>
            </w:r>
          </w:p>
          <w:p w:rsidR="00186138" w:rsidRPr="00DB24D6" w:rsidRDefault="00186138" w:rsidP="00086DEE">
            <w:pPr>
              <w:shd w:val="clear" w:color="auto" w:fill="FFFFFF"/>
              <w:rPr>
                <w:sz w:val="16"/>
                <w:szCs w:val="16"/>
              </w:rPr>
            </w:pPr>
            <w:r w:rsidRPr="00DB24D6">
              <w:rPr>
                <w:sz w:val="16"/>
                <w:szCs w:val="16"/>
              </w:rPr>
              <w:t xml:space="preserve">Заказы не берут, </w:t>
            </w:r>
          </w:p>
          <w:p w:rsidR="00186138" w:rsidRPr="00DB24D6" w:rsidRDefault="00186138" w:rsidP="00086DEE">
            <w:pPr>
              <w:shd w:val="clear" w:color="auto" w:fill="FFFFFF"/>
              <w:rPr>
                <w:sz w:val="16"/>
                <w:szCs w:val="16"/>
              </w:rPr>
            </w:pPr>
            <w:r w:rsidRPr="00DB24D6">
              <w:rPr>
                <w:sz w:val="16"/>
                <w:szCs w:val="16"/>
              </w:rPr>
              <w:t>(вправо - влево качая головой)</w:t>
            </w:r>
          </w:p>
        </w:tc>
        <w:tc>
          <w:tcPr>
            <w:tcW w:w="3412" w:type="dxa"/>
            <w:shd w:val="clear" w:color="auto" w:fill="auto"/>
          </w:tcPr>
          <w:p w:rsidR="00186138" w:rsidRPr="00DB24D6" w:rsidRDefault="00186138" w:rsidP="00086DEE">
            <w:pPr>
              <w:shd w:val="clear" w:color="auto" w:fill="FFFFFF"/>
              <w:spacing w:line="260" w:lineRule="atLeast"/>
              <w:rPr>
                <w:sz w:val="16"/>
                <w:szCs w:val="16"/>
              </w:rPr>
            </w:pPr>
            <w:r w:rsidRPr="00DB24D6">
              <w:rPr>
                <w:b/>
                <w:bCs/>
                <w:sz w:val="16"/>
                <w:szCs w:val="16"/>
              </w:rPr>
              <w:lastRenderedPageBreak/>
              <w:t>Мяч</w:t>
            </w:r>
          </w:p>
          <w:p w:rsidR="00186138" w:rsidRPr="00DB24D6" w:rsidRDefault="00186138" w:rsidP="00086DEE">
            <w:pPr>
              <w:shd w:val="clear" w:color="auto" w:fill="FFFFFF"/>
              <w:spacing w:line="260" w:lineRule="atLeast"/>
              <w:rPr>
                <w:sz w:val="16"/>
                <w:szCs w:val="16"/>
              </w:rPr>
            </w:pPr>
            <w:r w:rsidRPr="00DB24D6">
              <w:rPr>
                <w:sz w:val="16"/>
                <w:szCs w:val="16"/>
              </w:rPr>
              <w:t>И. п. ноги на ширине плеч, руки поднимаем   вверх, делаем носом вдох. Выдыхаем, опускаем руки вниз, наклоняемся и говорим «мяч».</w:t>
            </w:r>
          </w:p>
          <w:p w:rsidR="00186138" w:rsidRPr="00DB24D6" w:rsidRDefault="00186138" w:rsidP="00086DEE">
            <w:pPr>
              <w:rPr>
                <w:sz w:val="16"/>
                <w:szCs w:val="16"/>
              </w:rPr>
            </w:pPr>
          </w:p>
          <w:p w:rsidR="00186138" w:rsidRPr="00DB24D6" w:rsidRDefault="00186138" w:rsidP="00086DEE">
            <w:pPr>
              <w:jc w:val="center"/>
              <w:rPr>
                <w:b/>
                <w:sz w:val="16"/>
                <w:szCs w:val="16"/>
              </w:rPr>
            </w:pPr>
          </w:p>
        </w:tc>
      </w:tr>
      <w:tr w:rsidR="00186138" w:rsidRPr="00DB24D6" w:rsidTr="0010211A">
        <w:trPr>
          <w:trHeight w:val="558"/>
          <w:jc w:val="center"/>
        </w:trPr>
        <w:tc>
          <w:tcPr>
            <w:tcW w:w="1393"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lastRenderedPageBreak/>
              <w:t>IV неделя (марта)</w:t>
            </w: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tc>
        <w:tc>
          <w:tcPr>
            <w:tcW w:w="2316"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 xml:space="preserve">Подвижная игра «Подснежники» </w:t>
            </w: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Основные движения.</w:t>
            </w:r>
          </w:p>
          <w:p w:rsidR="00186138" w:rsidRPr="00DB24D6" w:rsidRDefault="00186138" w:rsidP="00086DEE">
            <w:pPr>
              <w:pStyle w:val="a3"/>
              <w:rPr>
                <w:rFonts w:ascii="Times New Roman" w:hAnsi="Times New Roman"/>
                <w:i/>
                <w:sz w:val="16"/>
                <w:szCs w:val="16"/>
              </w:rPr>
            </w:pPr>
            <w:r w:rsidRPr="00DB24D6">
              <w:rPr>
                <w:rFonts w:ascii="Times New Roman" w:hAnsi="Times New Roman"/>
                <w:i/>
                <w:sz w:val="16"/>
                <w:szCs w:val="16"/>
              </w:rPr>
              <w:t>Бросание и ловля мяча</w:t>
            </w: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tc>
        <w:tc>
          <w:tcPr>
            <w:tcW w:w="3714"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-продолжать умение свободно двигаться «всем телом», развивать выразительность движений, воображение;</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-формировать представления о сезонных изменениях в природе;</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-воспитывать познавательный интерес к явления в природе.</w:t>
            </w: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-учить бросать мяч об пол и ловить его после отскока двумя руками; учить отбивать мяч двумя руками, правой, левой рукой, стоя на месте; бросать мяч из-за головы; учить вести мяч ногами;</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-закреплять умения детей выполнять правила работы с мячом;</w:t>
            </w:r>
          </w:p>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t>-воспитывать гибкость, ловкость.</w:t>
            </w:r>
          </w:p>
        </w:tc>
        <w:tc>
          <w:tcPr>
            <w:tcW w:w="5140" w:type="dxa"/>
            <w:shd w:val="clear" w:color="auto" w:fill="auto"/>
          </w:tcPr>
          <w:p w:rsidR="00186138" w:rsidRPr="00DB24D6" w:rsidRDefault="00186138" w:rsidP="00086DEE">
            <w:pPr>
              <w:shd w:val="clear" w:color="auto" w:fill="FFFFFF"/>
              <w:rPr>
                <w:sz w:val="16"/>
                <w:szCs w:val="16"/>
              </w:rPr>
            </w:pPr>
            <w:r w:rsidRPr="00DB24D6">
              <w:rPr>
                <w:sz w:val="16"/>
                <w:szCs w:val="16"/>
              </w:rPr>
              <w:t xml:space="preserve">По таинственной дорожке, </w:t>
            </w:r>
          </w:p>
          <w:p w:rsidR="00186138" w:rsidRPr="00DB24D6" w:rsidRDefault="00186138" w:rsidP="00086DEE">
            <w:pPr>
              <w:shd w:val="clear" w:color="auto" w:fill="FFFFFF"/>
              <w:rPr>
                <w:sz w:val="16"/>
                <w:szCs w:val="16"/>
              </w:rPr>
            </w:pPr>
            <w:r w:rsidRPr="00DB24D6">
              <w:rPr>
                <w:sz w:val="16"/>
                <w:szCs w:val="16"/>
              </w:rPr>
              <w:t>(ходьба на носках)</w:t>
            </w:r>
          </w:p>
          <w:p w:rsidR="00186138" w:rsidRPr="00DB24D6" w:rsidRDefault="00186138" w:rsidP="00086DEE">
            <w:pPr>
              <w:shd w:val="clear" w:color="auto" w:fill="FFFFFF"/>
              <w:rPr>
                <w:sz w:val="16"/>
                <w:szCs w:val="16"/>
              </w:rPr>
            </w:pPr>
            <w:r w:rsidRPr="00DB24D6">
              <w:rPr>
                <w:sz w:val="16"/>
                <w:szCs w:val="16"/>
              </w:rPr>
              <w:t>Шли таинственные ножки,</w:t>
            </w:r>
          </w:p>
          <w:p w:rsidR="00186138" w:rsidRPr="00DB24D6" w:rsidRDefault="00186138" w:rsidP="00086DEE">
            <w:pPr>
              <w:shd w:val="clear" w:color="auto" w:fill="FFFFFF"/>
              <w:rPr>
                <w:sz w:val="16"/>
                <w:szCs w:val="16"/>
              </w:rPr>
            </w:pPr>
            <w:r w:rsidRPr="00DB24D6">
              <w:rPr>
                <w:sz w:val="16"/>
                <w:szCs w:val="16"/>
              </w:rPr>
              <w:t>По большой дороге,</w:t>
            </w:r>
          </w:p>
          <w:p w:rsidR="00186138" w:rsidRPr="00DB24D6" w:rsidRDefault="00186138" w:rsidP="00086DEE">
            <w:pPr>
              <w:shd w:val="clear" w:color="auto" w:fill="FFFFFF"/>
              <w:rPr>
                <w:sz w:val="16"/>
                <w:szCs w:val="16"/>
              </w:rPr>
            </w:pPr>
            <w:r w:rsidRPr="00DB24D6">
              <w:rPr>
                <w:sz w:val="16"/>
                <w:szCs w:val="16"/>
              </w:rPr>
              <w:t xml:space="preserve"> (ходьба на месте)</w:t>
            </w:r>
          </w:p>
          <w:p w:rsidR="00186138" w:rsidRPr="00DB24D6" w:rsidRDefault="00186138" w:rsidP="00086DEE">
            <w:pPr>
              <w:shd w:val="clear" w:color="auto" w:fill="FFFFFF"/>
              <w:rPr>
                <w:sz w:val="16"/>
                <w:szCs w:val="16"/>
              </w:rPr>
            </w:pPr>
            <w:r w:rsidRPr="00DB24D6">
              <w:rPr>
                <w:sz w:val="16"/>
                <w:szCs w:val="16"/>
              </w:rPr>
              <w:t>Шагали наши ноги.</w:t>
            </w:r>
          </w:p>
          <w:p w:rsidR="00186138" w:rsidRPr="00DB24D6" w:rsidRDefault="00186138" w:rsidP="00086DEE">
            <w:pPr>
              <w:shd w:val="clear" w:color="auto" w:fill="FFFFFF"/>
              <w:rPr>
                <w:sz w:val="16"/>
                <w:szCs w:val="16"/>
              </w:rPr>
            </w:pPr>
            <w:r w:rsidRPr="00DB24D6">
              <w:rPr>
                <w:sz w:val="16"/>
                <w:szCs w:val="16"/>
              </w:rPr>
              <w:t xml:space="preserve">По пыльной дорожке, </w:t>
            </w:r>
          </w:p>
          <w:p w:rsidR="00186138" w:rsidRPr="00DB24D6" w:rsidRDefault="00186138" w:rsidP="00086DEE">
            <w:pPr>
              <w:shd w:val="clear" w:color="auto" w:fill="FFFFFF"/>
              <w:rPr>
                <w:sz w:val="16"/>
                <w:szCs w:val="16"/>
              </w:rPr>
            </w:pPr>
            <w:r w:rsidRPr="00DB24D6">
              <w:rPr>
                <w:sz w:val="16"/>
                <w:szCs w:val="16"/>
              </w:rPr>
              <w:t>(перекаты с носка на пятку)</w:t>
            </w:r>
          </w:p>
          <w:p w:rsidR="00186138" w:rsidRPr="00DB24D6" w:rsidRDefault="00186138" w:rsidP="00086DEE">
            <w:pPr>
              <w:shd w:val="clear" w:color="auto" w:fill="FFFFFF"/>
              <w:rPr>
                <w:sz w:val="16"/>
                <w:szCs w:val="16"/>
              </w:rPr>
            </w:pPr>
            <w:r w:rsidRPr="00DB24D6">
              <w:rPr>
                <w:sz w:val="16"/>
                <w:szCs w:val="16"/>
              </w:rPr>
              <w:t>Шагали наши ножки</w:t>
            </w:r>
          </w:p>
          <w:p w:rsidR="00186138" w:rsidRPr="00DB24D6" w:rsidRDefault="00186138" w:rsidP="00086DEE">
            <w:pPr>
              <w:shd w:val="clear" w:color="auto" w:fill="FFFFFF"/>
              <w:rPr>
                <w:sz w:val="16"/>
                <w:szCs w:val="16"/>
              </w:rPr>
            </w:pPr>
            <w:r w:rsidRPr="00DB24D6">
              <w:rPr>
                <w:sz w:val="16"/>
                <w:szCs w:val="16"/>
              </w:rPr>
              <w:t xml:space="preserve">А маленькие ножки, </w:t>
            </w:r>
          </w:p>
          <w:p w:rsidR="00186138" w:rsidRPr="00DB24D6" w:rsidRDefault="00186138" w:rsidP="00086DEE">
            <w:pPr>
              <w:shd w:val="clear" w:color="auto" w:fill="FFFFFF"/>
              <w:rPr>
                <w:sz w:val="16"/>
                <w:szCs w:val="16"/>
              </w:rPr>
            </w:pPr>
            <w:r w:rsidRPr="00DB24D6">
              <w:rPr>
                <w:sz w:val="16"/>
                <w:szCs w:val="16"/>
              </w:rPr>
              <w:t>(бег на месте)</w:t>
            </w:r>
          </w:p>
          <w:p w:rsidR="00186138" w:rsidRPr="00DB24D6" w:rsidRDefault="00186138" w:rsidP="00086DEE">
            <w:pPr>
              <w:shd w:val="clear" w:color="auto" w:fill="FFFFFF"/>
              <w:rPr>
                <w:sz w:val="16"/>
                <w:szCs w:val="16"/>
              </w:rPr>
            </w:pPr>
            <w:r w:rsidRPr="00DB24D6">
              <w:rPr>
                <w:sz w:val="16"/>
                <w:szCs w:val="16"/>
              </w:rPr>
              <w:t>Бежали по дорожке</w:t>
            </w:r>
          </w:p>
          <w:p w:rsidR="00186138" w:rsidRPr="00DB24D6" w:rsidRDefault="00186138" w:rsidP="00086DEE">
            <w:pPr>
              <w:shd w:val="clear" w:color="auto" w:fill="FFFFFF"/>
              <w:rPr>
                <w:sz w:val="16"/>
                <w:szCs w:val="16"/>
              </w:rPr>
            </w:pPr>
            <w:r w:rsidRPr="00DB24D6">
              <w:rPr>
                <w:sz w:val="16"/>
                <w:szCs w:val="16"/>
              </w:rPr>
              <w:t xml:space="preserve">По узенькой дорожке, </w:t>
            </w:r>
          </w:p>
          <w:p w:rsidR="00186138" w:rsidRPr="00DB24D6" w:rsidRDefault="00186138" w:rsidP="00086DEE">
            <w:pPr>
              <w:shd w:val="clear" w:color="auto" w:fill="FFFFFF"/>
              <w:rPr>
                <w:sz w:val="16"/>
                <w:szCs w:val="16"/>
              </w:rPr>
            </w:pPr>
            <w:r w:rsidRPr="00DB24D6">
              <w:rPr>
                <w:sz w:val="16"/>
                <w:szCs w:val="16"/>
              </w:rPr>
              <w:t>(ходьба на носках)</w:t>
            </w:r>
          </w:p>
          <w:p w:rsidR="00186138" w:rsidRPr="00DB24D6" w:rsidRDefault="00186138" w:rsidP="00086DEE">
            <w:pPr>
              <w:rPr>
                <w:sz w:val="16"/>
                <w:szCs w:val="16"/>
              </w:rPr>
            </w:pPr>
            <w:r w:rsidRPr="00DB24D6">
              <w:rPr>
                <w:sz w:val="16"/>
                <w:szCs w:val="16"/>
              </w:rPr>
              <w:t>Шагали наши ножки.</w:t>
            </w:r>
          </w:p>
          <w:p w:rsidR="00186138" w:rsidRPr="00DB24D6" w:rsidRDefault="00186138" w:rsidP="00086DEE">
            <w:pPr>
              <w:jc w:val="center"/>
              <w:rPr>
                <w:sz w:val="16"/>
                <w:szCs w:val="16"/>
              </w:rPr>
            </w:pPr>
            <w:r w:rsidRPr="00DB24D6">
              <w:rPr>
                <w:sz w:val="16"/>
                <w:szCs w:val="16"/>
              </w:rPr>
              <w:t xml:space="preserve">Комплекс </w:t>
            </w:r>
            <w:r w:rsidRPr="00DB24D6">
              <w:rPr>
                <w:color w:val="000000"/>
                <w:sz w:val="16"/>
                <w:szCs w:val="16"/>
              </w:rPr>
              <w:t xml:space="preserve"> «Дружная семья»</w:t>
            </w:r>
          </w:p>
          <w:p w:rsidR="00186138" w:rsidRPr="00DB24D6" w:rsidRDefault="00186138" w:rsidP="00086DEE">
            <w:pPr>
              <w:shd w:val="clear" w:color="auto" w:fill="FFFFFF"/>
              <w:rPr>
                <w:color w:val="000000"/>
                <w:sz w:val="16"/>
                <w:szCs w:val="16"/>
              </w:rPr>
            </w:pPr>
            <w:r w:rsidRPr="00DB24D6">
              <w:rPr>
                <w:color w:val="000000"/>
                <w:sz w:val="16"/>
                <w:szCs w:val="16"/>
              </w:rPr>
              <w:t>1.И. п.: ноги слегка расставить, руки за спину; хлопнуть перед лицом 8 раз под слова воспитателя:</w:t>
            </w:r>
          </w:p>
          <w:p w:rsidR="00186138" w:rsidRPr="00DB24D6" w:rsidRDefault="00186138" w:rsidP="00086DEE">
            <w:pPr>
              <w:shd w:val="clear" w:color="auto" w:fill="FFFFFF"/>
              <w:rPr>
                <w:color w:val="000000"/>
                <w:sz w:val="16"/>
                <w:szCs w:val="16"/>
              </w:rPr>
            </w:pPr>
            <w:r w:rsidRPr="00DB24D6">
              <w:rPr>
                <w:color w:val="000000"/>
                <w:sz w:val="16"/>
                <w:szCs w:val="16"/>
              </w:rPr>
              <w:t xml:space="preserve">Папа, мама, брат и я </w:t>
            </w:r>
          </w:p>
          <w:p w:rsidR="00186138" w:rsidRPr="00DB24D6" w:rsidRDefault="00186138" w:rsidP="00086DEE">
            <w:pPr>
              <w:shd w:val="clear" w:color="auto" w:fill="FFFFFF"/>
              <w:rPr>
                <w:color w:val="000000"/>
                <w:sz w:val="16"/>
                <w:szCs w:val="16"/>
              </w:rPr>
            </w:pPr>
            <w:r w:rsidRPr="00DB24D6">
              <w:rPr>
                <w:color w:val="000000"/>
                <w:sz w:val="16"/>
                <w:szCs w:val="16"/>
              </w:rPr>
              <w:t>Вместе — дружная семья!</w:t>
            </w:r>
          </w:p>
          <w:p w:rsidR="00186138" w:rsidRPr="00DB24D6" w:rsidRDefault="00186138" w:rsidP="00086DEE">
            <w:pPr>
              <w:shd w:val="clear" w:color="auto" w:fill="FFFFFF"/>
              <w:rPr>
                <w:color w:val="000000"/>
                <w:sz w:val="16"/>
                <w:szCs w:val="16"/>
              </w:rPr>
            </w:pPr>
            <w:r w:rsidRPr="00DB24D6">
              <w:rPr>
                <w:color w:val="000000"/>
                <w:sz w:val="16"/>
                <w:szCs w:val="16"/>
              </w:rPr>
              <w:t>Отвести руки за спину. Повторить 3 раза.</w:t>
            </w:r>
          </w:p>
          <w:p w:rsidR="00186138" w:rsidRPr="00DB24D6" w:rsidRDefault="00186138" w:rsidP="00086DEE">
            <w:pPr>
              <w:shd w:val="clear" w:color="auto" w:fill="FFFFFF"/>
              <w:rPr>
                <w:color w:val="000000"/>
                <w:sz w:val="16"/>
                <w:szCs w:val="16"/>
              </w:rPr>
            </w:pPr>
            <w:r w:rsidRPr="00DB24D6">
              <w:rPr>
                <w:color w:val="000000"/>
                <w:sz w:val="16"/>
                <w:szCs w:val="16"/>
              </w:rPr>
              <w:t xml:space="preserve">2.Все вместе наклоняемся, </w:t>
            </w:r>
          </w:p>
          <w:p w:rsidR="00186138" w:rsidRPr="00DB24D6" w:rsidRDefault="00186138" w:rsidP="00086DEE">
            <w:pPr>
              <w:shd w:val="clear" w:color="auto" w:fill="FFFFFF"/>
              <w:rPr>
                <w:color w:val="000000"/>
                <w:sz w:val="16"/>
                <w:szCs w:val="16"/>
              </w:rPr>
            </w:pPr>
            <w:r w:rsidRPr="00DB24D6">
              <w:rPr>
                <w:color w:val="000000"/>
                <w:sz w:val="16"/>
                <w:szCs w:val="16"/>
              </w:rPr>
              <w:t>Физкультурой занимаемся!</w:t>
            </w:r>
          </w:p>
          <w:p w:rsidR="00186138" w:rsidRPr="00DB24D6" w:rsidRDefault="00186138" w:rsidP="00086DEE">
            <w:pPr>
              <w:shd w:val="clear" w:color="auto" w:fill="FFFFFF"/>
              <w:rPr>
                <w:color w:val="000000"/>
                <w:sz w:val="16"/>
                <w:szCs w:val="16"/>
              </w:rPr>
            </w:pPr>
            <w:r w:rsidRPr="00DB24D6">
              <w:rPr>
                <w:color w:val="000000"/>
                <w:sz w:val="16"/>
                <w:szCs w:val="16"/>
              </w:rPr>
              <w:t xml:space="preserve"> И. п.: ноги врозь, руки на пояс. </w:t>
            </w:r>
          </w:p>
          <w:p w:rsidR="00186138" w:rsidRPr="00DB24D6" w:rsidRDefault="00186138" w:rsidP="00086DEE">
            <w:pPr>
              <w:shd w:val="clear" w:color="auto" w:fill="FFFFFF"/>
              <w:rPr>
                <w:color w:val="000000"/>
                <w:sz w:val="16"/>
                <w:szCs w:val="16"/>
              </w:rPr>
            </w:pPr>
            <w:r w:rsidRPr="00DB24D6">
              <w:rPr>
                <w:color w:val="000000"/>
                <w:sz w:val="16"/>
                <w:szCs w:val="16"/>
              </w:rPr>
              <w:t xml:space="preserve">Наклон вперед, ладони на колени, смотреть вперед. </w:t>
            </w:r>
          </w:p>
          <w:p w:rsidR="00186138" w:rsidRPr="00DB24D6" w:rsidRDefault="00186138" w:rsidP="00086DEE">
            <w:pPr>
              <w:shd w:val="clear" w:color="auto" w:fill="FFFFFF"/>
              <w:rPr>
                <w:color w:val="000000"/>
                <w:sz w:val="16"/>
                <w:szCs w:val="16"/>
              </w:rPr>
            </w:pPr>
            <w:r w:rsidRPr="00DB24D6">
              <w:rPr>
                <w:color w:val="000000"/>
                <w:sz w:val="16"/>
                <w:szCs w:val="16"/>
              </w:rPr>
              <w:t>Вернуться в И. п. Повторить 3 раза.</w:t>
            </w:r>
          </w:p>
          <w:p w:rsidR="00186138" w:rsidRPr="00DB24D6" w:rsidRDefault="00186138" w:rsidP="00086DEE">
            <w:pPr>
              <w:shd w:val="clear" w:color="auto" w:fill="FFFFFF"/>
              <w:rPr>
                <w:color w:val="000000"/>
                <w:sz w:val="16"/>
                <w:szCs w:val="16"/>
              </w:rPr>
            </w:pPr>
            <w:r w:rsidRPr="00DB24D6">
              <w:rPr>
                <w:color w:val="000000"/>
                <w:sz w:val="16"/>
                <w:szCs w:val="16"/>
              </w:rPr>
              <w:t xml:space="preserve">3.Папа большой, А я — маленький. </w:t>
            </w:r>
          </w:p>
          <w:p w:rsidR="00186138" w:rsidRPr="00DB24D6" w:rsidRDefault="00186138" w:rsidP="00086DEE">
            <w:pPr>
              <w:shd w:val="clear" w:color="auto" w:fill="FFFFFF"/>
              <w:rPr>
                <w:color w:val="000000"/>
                <w:sz w:val="16"/>
                <w:szCs w:val="16"/>
              </w:rPr>
            </w:pPr>
            <w:r w:rsidRPr="00DB24D6">
              <w:rPr>
                <w:color w:val="000000"/>
                <w:sz w:val="16"/>
                <w:szCs w:val="16"/>
              </w:rPr>
              <w:t>Пусть я маленький, Зато — удаленький.</w:t>
            </w:r>
          </w:p>
          <w:p w:rsidR="00186138" w:rsidRPr="00DB24D6" w:rsidRDefault="00186138" w:rsidP="00086DEE">
            <w:pPr>
              <w:shd w:val="clear" w:color="auto" w:fill="FFFFFF"/>
              <w:rPr>
                <w:color w:val="000000"/>
                <w:sz w:val="16"/>
                <w:szCs w:val="16"/>
              </w:rPr>
            </w:pPr>
            <w:r w:rsidRPr="00DB24D6">
              <w:rPr>
                <w:color w:val="000000"/>
                <w:sz w:val="16"/>
                <w:szCs w:val="16"/>
              </w:rPr>
              <w:t>И. п.: ноги слегка расставить, руки на пояс. Присесть, руки вниз. Вернуться в и. п. Повторить 3 - 4 раза.</w:t>
            </w:r>
          </w:p>
          <w:p w:rsidR="00186138" w:rsidRPr="00DB24D6" w:rsidRDefault="00186138" w:rsidP="00086DEE">
            <w:pPr>
              <w:shd w:val="clear" w:color="auto" w:fill="FFFFFF"/>
              <w:rPr>
                <w:color w:val="000000"/>
                <w:sz w:val="16"/>
                <w:szCs w:val="16"/>
              </w:rPr>
            </w:pPr>
            <w:r w:rsidRPr="00DB24D6">
              <w:rPr>
                <w:color w:val="000000"/>
                <w:sz w:val="16"/>
                <w:szCs w:val="16"/>
              </w:rPr>
              <w:t>4. Прыгаем мы дружно, Это очень нужно! Кто же прыгнет выше — Мама или Миша?</w:t>
            </w:r>
          </w:p>
          <w:p w:rsidR="00186138" w:rsidRPr="00DB24D6" w:rsidRDefault="00186138" w:rsidP="00086DEE">
            <w:pPr>
              <w:shd w:val="clear" w:color="auto" w:fill="FFFFFF"/>
              <w:rPr>
                <w:color w:val="000000"/>
                <w:sz w:val="16"/>
                <w:szCs w:val="16"/>
              </w:rPr>
            </w:pPr>
            <w:r w:rsidRPr="00DB24D6">
              <w:rPr>
                <w:color w:val="000000"/>
                <w:sz w:val="16"/>
                <w:szCs w:val="16"/>
              </w:rPr>
              <w:t>И. п.: ноги слегка расставить, руки за спину. Выполнить 5—6 подпрыгиваний; непродолжительная ходьба (5—6 сек). Повторить 2 раза.</w:t>
            </w:r>
          </w:p>
          <w:p w:rsidR="00186138" w:rsidRPr="00DB24D6" w:rsidRDefault="00186138" w:rsidP="00086DEE">
            <w:pPr>
              <w:shd w:val="clear" w:color="auto" w:fill="FFFFFF"/>
              <w:rPr>
                <w:b/>
                <w:i/>
                <w:sz w:val="16"/>
                <w:szCs w:val="16"/>
              </w:rPr>
            </w:pPr>
            <w:r w:rsidRPr="00DB24D6">
              <w:rPr>
                <w:sz w:val="16"/>
                <w:szCs w:val="16"/>
              </w:rPr>
              <w:t>Ходьба с восстановлением дыхания.</w:t>
            </w:r>
          </w:p>
        </w:tc>
        <w:tc>
          <w:tcPr>
            <w:tcW w:w="3412" w:type="dxa"/>
            <w:shd w:val="clear" w:color="auto" w:fill="auto"/>
          </w:tcPr>
          <w:p w:rsidR="00186138" w:rsidRPr="00DB24D6" w:rsidRDefault="00186138" w:rsidP="00086DEE">
            <w:pPr>
              <w:rPr>
                <w:b/>
                <w:sz w:val="16"/>
                <w:szCs w:val="16"/>
              </w:rPr>
            </w:pPr>
            <w:r w:rsidRPr="00DB24D6">
              <w:rPr>
                <w:b/>
                <w:bCs/>
                <w:sz w:val="16"/>
                <w:szCs w:val="16"/>
              </w:rPr>
              <w:t>Ветерок</w:t>
            </w:r>
          </w:p>
          <w:p w:rsidR="00186138" w:rsidRPr="00DB24D6" w:rsidRDefault="00186138" w:rsidP="00086DEE">
            <w:pPr>
              <w:rPr>
                <w:sz w:val="16"/>
                <w:szCs w:val="16"/>
              </w:rPr>
            </w:pPr>
            <w:r w:rsidRPr="00DB24D6">
              <w:rPr>
                <w:sz w:val="16"/>
                <w:szCs w:val="16"/>
              </w:rPr>
              <w:t>Я ветер сильный, я лечу,</w:t>
            </w:r>
          </w:p>
          <w:p w:rsidR="00186138" w:rsidRPr="00DB24D6" w:rsidRDefault="00186138" w:rsidP="00086DEE">
            <w:pPr>
              <w:rPr>
                <w:sz w:val="16"/>
                <w:szCs w:val="16"/>
              </w:rPr>
            </w:pPr>
            <w:r w:rsidRPr="00DB24D6">
              <w:rPr>
                <w:sz w:val="16"/>
                <w:szCs w:val="16"/>
              </w:rPr>
              <w:t>Лечу, куда хочу </w:t>
            </w:r>
          </w:p>
          <w:p w:rsidR="00186138" w:rsidRPr="00DB24D6" w:rsidRDefault="00186138" w:rsidP="00086DEE">
            <w:pPr>
              <w:rPr>
                <w:sz w:val="16"/>
                <w:szCs w:val="16"/>
              </w:rPr>
            </w:pPr>
            <w:r w:rsidRPr="00DB24D6">
              <w:rPr>
                <w:iCs/>
                <w:sz w:val="16"/>
                <w:szCs w:val="16"/>
              </w:rPr>
              <w:t>(руки опущены, ноги слегка расставлены, вдох через нос)</w:t>
            </w:r>
          </w:p>
          <w:p w:rsidR="00186138" w:rsidRPr="00DB24D6" w:rsidRDefault="00186138" w:rsidP="00086DEE">
            <w:pPr>
              <w:rPr>
                <w:sz w:val="16"/>
                <w:szCs w:val="16"/>
              </w:rPr>
            </w:pPr>
            <w:r w:rsidRPr="00DB24D6">
              <w:rPr>
                <w:sz w:val="16"/>
                <w:szCs w:val="16"/>
              </w:rPr>
              <w:t>Хочу налево посвищу</w:t>
            </w:r>
          </w:p>
          <w:p w:rsidR="00186138" w:rsidRPr="00DB24D6" w:rsidRDefault="00186138" w:rsidP="00086DEE">
            <w:pPr>
              <w:rPr>
                <w:sz w:val="16"/>
                <w:szCs w:val="16"/>
              </w:rPr>
            </w:pPr>
            <w:r w:rsidRPr="00DB24D6">
              <w:rPr>
                <w:sz w:val="16"/>
                <w:szCs w:val="16"/>
              </w:rPr>
              <w:t> </w:t>
            </w:r>
            <w:r w:rsidRPr="00DB24D6">
              <w:rPr>
                <w:iCs/>
                <w:sz w:val="16"/>
                <w:szCs w:val="16"/>
              </w:rPr>
              <w:t>(повернуть голову налево, губы трубочкой и подуть)</w:t>
            </w:r>
          </w:p>
          <w:p w:rsidR="00186138" w:rsidRPr="00DB24D6" w:rsidRDefault="00186138" w:rsidP="00086DEE">
            <w:pPr>
              <w:rPr>
                <w:sz w:val="16"/>
                <w:szCs w:val="16"/>
              </w:rPr>
            </w:pPr>
            <w:r w:rsidRPr="00DB24D6">
              <w:rPr>
                <w:sz w:val="16"/>
                <w:szCs w:val="16"/>
              </w:rPr>
              <w:t>Могу подуть направо </w:t>
            </w:r>
          </w:p>
          <w:p w:rsidR="00186138" w:rsidRPr="00DB24D6" w:rsidRDefault="00186138" w:rsidP="00086DEE">
            <w:pPr>
              <w:rPr>
                <w:sz w:val="16"/>
                <w:szCs w:val="16"/>
              </w:rPr>
            </w:pPr>
            <w:r w:rsidRPr="00DB24D6">
              <w:rPr>
                <w:iCs/>
                <w:sz w:val="16"/>
                <w:szCs w:val="16"/>
              </w:rPr>
              <w:t>(голова прямо, вдох, голова направо, губы трубочкой, выдох)</w:t>
            </w:r>
          </w:p>
          <w:p w:rsidR="00186138" w:rsidRPr="00DB24D6" w:rsidRDefault="00186138" w:rsidP="00086DEE">
            <w:pPr>
              <w:rPr>
                <w:sz w:val="16"/>
                <w:szCs w:val="16"/>
              </w:rPr>
            </w:pPr>
            <w:r w:rsidRPr="00DB24D6">
              <w:rPr>
                <w:sz w:val="16"/>
                <w:szCs w:val="16"/>
              </w:rPr>
              <w:t>Могу и вверх</w:t>
            </w:r>
          </w:p>
          <w:p w:rsidR="00186138" w:rsidRPr="00DB24D6" w:rsidRDefault="00186138" w:rsidP="00086DEE">
            <w:pPr>
              <w:rPr>
                <w:sz w:val="16"/>
                <w:szCs w:val="16"/>
              </w:rPr>
            </w:pPr>
            <w:r w:rsidRPr="00DB24D6">
              <w:rPr>
                <w:sz w:val="16"/>
                <w:szCs w:val="16"/>
              </w:rPr>
              <w:t> </w:t>
            </w:r>
            <w:r w:rsidRPr="00DB24D6">
              <w:rPr>
                <w:iCs/>
                <w:sz w:val="16"/>
                <w:szCs w:val="16"/>
              </w:rPr>
              <w:t>(голова прямо, вдох через нос, выдох через губы трубочкой, вдох)</w:t>
            </w:r>
          </w:p>
          <w:p w:rsidR="00186138" w:rsidRPr="00DB24D6" w:rsidRDefault="00186138" w:rsidP="00086DEE">
            <w:pPr>
              <w:rPr>
                <w:sz w:val="16"/>
                <w:szCs w:val="16"/>
              </w:rPr>
            </w:pPr>
            <w:r w:rsidRPr="00DB24D6">
              <w:rPr>
                <w:sz w:val="16"/>
                <w:szCs w:val="16"/>
              </w:rPr>
              <w:t>И в облака </w:t>
            </w:r>
          </w:p>
          <w:p w:rsidR="00186138" w:rsidRPr="00DB24D6" w:rsidRDefault="00186138" w:rsidP="00086DEE">
            <w:pPr>
              <w:rPr>
                <w:sz w:val="16"/>
                <w:szCs w:val="16"/>
              </w:rPr>
            </w:pPr>
            <w:r w:rsidRPr="00DB24D6">
              <w:rPr>
                <w:iCs/>
                <w:sz w:val="16"/>
                <w:szCs w:val="16"/>
              </w:rPr>
              <w:t>(опустить голову, подбородком коснуться груди, спокойный выдох через рот)</w:t>
            </w:r>
          </w:p>
          <w:p w:rsidR="00186138" w:rsidRPr="00DB24D6" w:rsidRDefault="00186138" w:rsidP="00086DEE">
            <w:pPr>
              <w:rPr>
                <w:sz w:val="16"/>
                <w:szCs w:val="16"/>
              </w:rPr>
            </w:pPr>
            <w:r w:rsidRPr="00DB24D6">
              <w:rPr>
                <w:sz w:val="16"/>
                <w:szCs w:val="16"/>
              </w:rPr>
              <w:t>Ну а пока я тучи разгоняю </w:t>
            </w:r>
          </w:p>
          <w:p w:rsidR="00186138" w:rsidRPr="00DB24D6" w:rsidRDefault="00186138" w:rsidP="00086DEE">
            <w:pPr>
              <w:rPr>
                <w:sz w:val="16"/>
                <w:szCs w:val="16"/>
              </w:rPr>
            </w:pPr>
            <w:r w:rsidRPr="00DB24D6">
              <w:rPr>
                <w:iCs/>
                <w:sz w:val="16"/>
                <w:szCs w:val="16"/>
              </w:rPr>
              <w:t>(круговые движения руками)</w:t>
            </w:r>
            <w:r w:rsidRPr="00DB24D6">
              <w:rPr>
                <w:sz w:val="16"/>
                <w:szCs w:val="16"/>
              </w:rPr>
              <w:t>.</w:t>
            </w:r>
          </w:p>
          <w:p w:rsidR="00186138" w:rsidRPr="00DB24D6" w:rsidRDefault="00186138" w:rsidP="00086DEE">
            <w:pPr>
              <w:rPr>
                <w:b/>
                <w:sz w:val="16"/>
                <w:szCs w:val="16"/>
              </w:rPr>
            </w:pPr>
            <w:r w:rsidRPr="00DB24D6">
              <w:rPr>
                <w:iCs/>
                <w:sz w:val="16"/>
                <w:szCs w:val="16"/>
              </w:rPr>
              <w:t>Повторить 3-4 раза</w:t>
            </w:r>
          </w:p>
        </w:tc>
      </w:tr>
      <w:tr w:rsidR="00186138" w:rsidRPr="00DB24D6" w:rsidTr="0010211A">
        <w:trPr>
          <w:trHeight w:val="132"/>
          <w:jc w:val="center"/>
        </w:trPr>
        <w:tc>
          <w:tcPr>
            <w:tcW w:w="1393"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t>I неделя</w:t>
            </w:r>
          </w:p>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t>(апрель)</w:t>
            </w:r>
          </w:p>
          <w:p w:rsidR="00186138" w:rsidRPr="00DB24D6" w:rsidRDefault="00186138" w:rsidP="00086DEE">
            <w:pPr>
              <w:pStyle w:val="a3"/>
              <w:rPr>
                <w:rFonts w:ascii="Times New Roman" w:hAnsi="Times New Roman"/>
                <w:sz w:val="16"/>
                <w:szCs w:val="16"/>
              </w:rPr>
            </w:pPr>
          </w:p>
        </w:tc>
        <w:tc>
          <w:tcPr>
            <w:tcW w:w="2316"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Основные движения.</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 xml:space="preserve">Мяч </w:t>
            </w: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Основные движения.</w:t>
            </w:r>
          </w:p>
          <w:p w:rsidR="00186138" w:rsidRPr="00DB24D6" w:rsidRDefault="00186138" w:rsidP="00086DEE">
            <w:pPr>
              <w:pStyle w:val="a3"/>
              <w:rPr>
                <w:rFonts w:ascii="Times New Roman" w:hAnsi="Times New Roman"/>
                <w:sz w:val="16"/>
                <w:szCs w:val="16"/>
              </w:rPr>
            </w:pPr>
            <w:r w:rsidRPr="00DB24D6">
              <w:rPr>
                <w:rFonts w:ascii="Times New Roman" w:hAnsi="Times New Roman"/>
                <w:i/>
                <w:sz w:val="16"/>
                <w:szCs w:val="16"/>
              </w:rPr>
              <w:t xml:space="preserve">Ходьба, прыжки </w:t>
            </w:r>
          </w:p>
        </w:tc>
        <w:tc>
          <w:tcPr>
            <w:tcW w:w="3714"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lastRenderedPageBreak/>
              <w:t>-продолжать учить детей двигаться в разных направлениях, ориентироваться в пространстве;</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-закреплять умения детей прыгать на двух ногах, не наталкиваться на сверстников, предметы;</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-воспитывать творческие способности передачи образа (игрушки), «обозначая» его характерным движениям: «мяч прыгает».</w:t>
            </w: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 xml:space="preserve">-упражнять в ходьбе по скамейке, по веревке прямо, перешагивании через предметы);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-учить прыгать на двух ногах через предметы; прыгать в высоту с места (30 см);</w:t>
            </w:r>
          </w:p>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t>-воспитывать желание заниматься спортом.</w:t>
            </w:r>
          </w:p>
        </w:tc>
        <w:tc>
          <w:tcPr>
            <w:tcW w:w="5140" w:type="dxa"/>
            <w:shd w:val="clear" w:color="auto" w:fill="auto"/>
          </w:tcPr>
          <w:p w:rsidR="00186138" w:rsidRPr="00DB24D6" w:rsidRDefault="00186138" w:rsidP="00086DEE">
            <w:pPr>
              <w:pStyle w:val="a3"/>
              <w:rPr>
                <w:rFonts w:ascii="Times New Roman" w:hAnsi="Times New Roman"/>
                <w:iCs/>
                <w:sz w:val="16"/>
                <w:szCs w:val="16"/>
                <w:lang w:val="ru-RU"/>
              </w:rPr>
            </w:pPr>
            <w:r w:rsidRPr="00DB24D6">
              <w:rPr>
                <w:rFonts w:ascii="Times New Roman" w:hAnsi="Times New Roman"/>
                <w:iCs/>
                <w:sz w:val="16"/>
                <w:szCs w:val="16"/>
                <w:lang w:val="ru-RU"/>
              </w:rPr>
              <w:t>Солнце</w:t>
            </w:r>
            <w:r w:rsidRPr="00DB24D6">
              <w:rPr>
                <w:rFonts w:ascii="Times New Roman" w:hAnsi="Times New Roman"/>
                <w:iCs/>
                <w:sz w:val="16"/>
                <w:szCs w:val="16"/>
              </w:rPr>
              <w:t> </w:t>
            </w:r>
            <w:r w:rsidRPr="00DB24D6">
              <w:rPr>
                <w:rFonts w:ascii="Times New Roman" w:hAnsi="Times New Roman"/>
                <w:iCs/>
                <w:sz w:val="16"/>
                <w:szCs w:val="16"/>
                <w:lang w:val="ru-RU"/>
              </w:rPr>
              <w:t>в</w:t>
            </w:r>
            <w:r w:rsidRPr="00DB24D6">
              <w:rPr>
                <w:rFonts w:ascii="Times New Roman" w:hAnsi="Times New Roman"/>
                <w:iCs/>
                <w:sz w:val="16"/>
                <w:szCs w:val="16"/>
              </w:rPr>
              <w:t> </w:t>
            </w:r>
            <w:r w:rsidRPr="00DB24D6">
              <w:rPr>
                <w:rFonts w:ascii="Times New Roman" w:hAnsi="Times New Roman"/>
                <w:iCs/>
                <w:sz w:val="16"/>
                <w:szCs w:val="16"/>
                <w:lang w:val="ru-RU"/>
              </w:rPr>
              <w:t>небе</w:t>
            </w:r>
            <w:r w:rsidRPr="00DB24D6">
              <w:rPr>
                <w:rFonts w:ascii="Times New Roman" w:hAnsi="Times New Roman"/>
                <w:iCs/>
                <w:sz w:val="16"/>
                <w:szCs w:val="16"/>
              </w:rPr>
              <w:t> </w:t>
            </w:r>
            <w:r w:rsidRPr="00DB24D6">
              <w:rPr>
                <w:rFonts w:ascii="Times New Roman" w:hAnsi="Times New Roman"/>
                <w:iCs/>
                <w:sz w:val="16"/>
                <w:szCs w:val="16"/>
                <w:lang w:val="ru-RU"/>
              </w:rPr>
              <w:t>высоко,</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с</w:t>
            </w:r>
            <w:r w:rsidRPr="00DB24D6">
              <w:rPr>
                <w:rFonts w:ascii="Times New Roman" w:hAnsi="Times New Roman"/>
                <w:iCs/>
                <w:sz w:val="16"/>
                <w:szCs w:val="16"/>
              </w:rPr>
              <w:t> </w:t>
            </w:r>
            <w:r w:rsidRPr="00DB24D6">
              <w:rPr>
                <w:rFonts w:ascii="Times New Roman" w:hAnsi="Times New Roman"/>
                <w:iCs/>
                <w:sz w:val="16"/>
                <w:szCs w:val="16"/>
                <w:lang w:val="ru-RU"/>
              </w:rPr>
              <w:t>солнцем</w:t>
            </w:r>
            <w:r w:rsidRPr="00DB24D6">
              <w:rPr>
                <w:rFonts w:ascii="Times New Roman" w:hAnsi="Times New Roman"/>
                <w:iCs/>
                <w:sz w:val="16"/>
                <w:szCs w:val="16"/>
              </w:rPr>
              <w:t> </w:t>
            </w:r>
            <w:r w:rsidRPr="00DB24D6">
              <w:rPr>
                <w:rFonts w:ascii="Times New Roman" w:hAnsi="Times New Roman"/>
                <w:iCs/>
                <w:sz w:val="16"/>
                <w:szCs w:val="16"/>
                <w:lang w:val="ru-RU"/>
              </w:rPr>
              <w:t>нам</w:t>
            </w:r>
            <w:r w:rsidRPr="00DB24D6">
              <w:rPr>
                <w:rFonts w:ascii="Times New Roman" w:hAnsi="Times New Roman"/>
                <w:iCs/>
                <w:sz w:val="16"/>
                <w:szCs w:val="16"/>
              </w:rPr>
              <w:t> </w:t>
            </w:r>
            <w:r w:rsidRPr="00DB24D6">
              <w:rPr>
                <w:rFonts w:ascii="Times New Roman" w:hAnsi="Times New Roman"/>
                <w:iCs/>
                <w:sz w:val="16"/>
                <w:szCs w:val="16"/>
                <w:lang w:val="ru-RU"/>
              </w:rPr>
              <w:t>идти</w:t>
            </w:r>
            <w:r w:rsidRPr="00DB24D6">
              <w:rPr>
                <w:rFonts w:ascii="Times New Roman" w:hAnsi="Times New Roman"/>
                <w:iCs/>
                <w:sz w:val="16"/>
                <w:szCs w:val="16"/>
              </w:rPr>
              <w:t> </w:t>
            </w:r>
            <w:r w:rsidRPr="00DB24D6">
              <w:rPr>
                <w:rFonts w:ascii="Times New Roman" w:hAnsi="Times New Roman"/>
                <w:iCs/>
                <w:sz w:val="16"/>
                <w:szCs w:val="16"/>
                <w:lang w:val="ru-RU"/>
              </w:rPr>
              <w:t>легко</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Ходьба</w:t>
            </w:r>
            <w:r w:rsidRPr="00DB24D6">
              <w:rPr>
                <w:rFonts w:ascii="Times New Roman" w:hAnsi="Times New Roman"/>
                <w:sz w:val="16"/>
                <w:szCs w:val="16"/>
              </w:rPr>
              <w:t> </w:t>
            </w:r>
            <w:r w:rsidRPr="00DB24D6">
              <w:rPr>
                <w:rFonts w:ascii="Times New Roman" w:hAnsi="Times New Roman"/>
                <w:sz w:val="16"/>
                <w:szCs w:val="16"/>
                <w:lang w:val="ru-RU"/>
              </w:rPr>
              <w:t>в</w:t>
            </w:r>
            <w:r w:rsidRPr="00DB24D6">
              <w:rPr>
                <w:rFonts w:ascii="Times New Roman" w:hAnsi="Times New Roman"/>
                <w:sz w:val="16"/>
                <w:szCs w:val="16"/>
              </w:rPr>
              <w:t> </w:t>
            </w:r>
            <w:r w:rsidRPr="00DB24D6">
              <w:rPr>
                <w:rFonts w:ascii="Times New Roman" w:hAnsi="Times New Roman"/>
                <w:sz w:val="16"/>
                <w:szCs w:val="16"/>
                <w:lang w:val="ru-RU"/>
              </w:rPr>
              <w:t>колонне</w:t>
            </w:r>
            <w:r w:rsidRPr="00DB24D6">
              <w:rPr>
                <w:rFonts w:ascii="Times New Roman" w:hAnsi="Times New Roman"/>
                <w:sz w:val="16"/>
                <w:szCs w:val="16"/>
              </w:rPr>
              <w:t> </w:t>
            </w:r>
            <w:r w:rsidRPr="00DB24D6">
              <w:rPr>
                <w:rFonts w:ascii="Times New Roman" w:hAnsi="Times New Roman"/>
                <w:sz w:val="16"/>
                <w:szCs w:val="16"/>
                <w:lang w:val="ru-RU"/>
              </w:rPr>
              <w:t>друг</w:t>
            </w:r>
            <w:r w:rsidRPr="00DB24D6">
              <w:rPr>
                <w:rFonts w:ascii="Times New Roman" w:hAnsi="Times New Roman"/>
                <w:sz w:val="16"/>
                <w:szCs w:val="16"/>
              </w:rPr>
              <w:t> </w:t>
            </w:r>
            <w:r w:rsidRPr="00DB24D6">
              <w:rPr>
                <w:rFonts w:ascii="Times New Roman" w:hAnsi="Times New Roman"/>
                <w:sz w:val="16"/>
                <w:szCs w:val="16"/>
                <w:lang w:val="ru-RU"/>
              </w:rPr>
              <w:t>за</w:t>
            </w:r>
            <w:r w:rsidRPr="00DB24D6">
              <w:rPr>
                <w:rFonts w:ascii="Times New Roman" w:hAnsi="Times New Roman"/>
                <w:sz w:val="16"/>
                <w:szCs w:val="16"/>
              </w:rPr>
              <w:t> </w:t>
            </w:r>
            <w:r w:rsidRPr="00DB24D6">
              <w:rPr>
                <w:rFonts w:ascii="Times New Roman" w:hAnsi="Times New Roman"/>
                <w:sz w:val="16"/>
                <w:szCs w:val="16"/>
                <w:lang w:val="ru-RU"/>
              </w:rPr>
              <w:t>другом</w:t>
            </w:r>
            <w:r w:rsidRPr="00DB24D6">
              <w:rPr>
                <w:rFonts w:ascii="Times New Roman" w:hAnsi="Times New Roman"/>
                <w:sz w:val="16"/>
                <w:szCs w:val="16"/>
              </w:rPr>
              <w:t> </w:t>
            </w:r>
            <w:r w:rsidRPr="00DB24D6">
              <w:rPr>
                <w:rFonts w:ascii="Times New Roman" w:hAnsi="Times New Roman"/>
                <w:sz w:val="16"/>
                <w:szCs w:val="16"/>
                <w:lang w:val="ru-RU"/>
              </w:rPr>
              <w:t>15</w:t>
            </w:r>
            <w:r w:rsidRPr="00DB24D6">
              <w:rPr>
                <w:rFonts w:ascii="Times New Roman" w:hAnsi="Times New Roman"/>
                <w:sz w:val="16"/>
                <w:szCs w:val="16"/>
              </w:rPr>
              <w:t> </w:t>
            </w:r>
            <w:r w:rsidRPr="00DB24D6">
              <w:rPr>
                <w:rFonts w:ascii="Times New Roman" w:hAnsi="Times New Roman"/>
                <w:sz w:val="16"/>
                <w:szCs w:val="16"/>
                <w:lang w:val="ru-RU"/>
              </w:rPr>
              <w:t>сек.</w:t>
            </w:r>
            <w:r w:rsidRPr="00DB24D6">
              <w:rPr>
                <w:rFonts w:ascii="Times New Roman" w:hAnsi="Times New Roman"/>
                <w:sz w:val="16"/>
                <w:szCs w:val="16"/>
              </w:rPr>
              <w:t> </w:t>
            </w:r>
          </w:p>
          <w:p w:rsidR="00186138" w:rsidRPr="00DB24D6" w:rsidRDefault="00186138" w:rsidP="00086DEE">
            <w:pPr>
              <w:pStyle w:val="a3"/>
              <w:rPr>
                <w:rFonts w:ascii="Times New Roman" w:hAnsi="Times New Roman"/>
                <w:iCs/>
                <w:sz w:val="16"/>
                <w:szCs w:val="16"/>
                <w:lang w:val="ru-RU"/>
              </w:rPr>
            </w:pPr>
            <w:r w:rsidRPr="00DB24D6">
              <w:rPr>
                <w:rFonts w:ascii="Times New Roman" w:hAnsi="Times New Roman"/>
                <w:iCs/>
                <w:sz w:val="16"/>
                <w:szCs w:val="16"/>
                <w:lang w:val="ru-RU"/>
              </w:rPr>
              <w:t>Солнце</w:t>
            </w:r>
            <w:r w:rsidRPr="00DB24D6">
              <w:rPr>
                <w:rFonts w:ascii="Times New Roman" w:hAnsi="Times New Roman"/>
                <w:iCs/>
                <w:sz w:val="16"/>
                <w:szCs w:val="16"/>
              </w:rPr>
              <w:t> </w:t>
            </w:r>
            <w:r w:rsidRPr="00DB24D6">
              <w:rPr>
                <w:rFonts w:ascii="Times New Roman" w:hAnsi="Times New Roman"/>
                <w:iCs/>
                <w:sz w:val="16"/>
                <w:szCs w:val="16"/>
                <w:lang w:val="ru-RU"/>
              </w:rPr>
              <w:t>в</w:t>
            </w:r>
            <w:r w:rsidRPr="00DB24D6">
              <w:rPr>
                <w:rFonts w:ascii="Times New Roman" w:hAnsi="Times New Roman"/>
                <w:iCs/>
                <w:sz w:val="16"/>
                <w:szCs w:val="16"/>
              </w:rPr>
              <w:t> </w:t>
            </w:r>
            <w:r w:rsidRPr="00DB24D6">
              <w:rPr>
                <w:rFonts w:ascii="Times New Roman" w:hAnsi="Times New Roman"/>
                <w:iCs/>
                <w:sz w:val="16"/>
                <w:szCs w:val="16"/>
                <w:lang w:val="ru-RU"/>
              </w:rPr>
              <w:t>небе</w:t>
            </w:r>
            <w:r w:rsidRPr="00DB24D6">
              <w:rPr>
                <w:rFonts w:ascii="Times New Roman" w:hAnsi="Times New Roman"/>
                <w:iCs/>
                <w:sz w:val="16"/>
                <w:szCs w:val="16"/>
              </w:rPr>
              <w:t> </w:t>
            </w:r>
            <w:r w:rsidRPr="00DB24D6">
              <w:rPr>
                <w:rFonts w:ascii="Times New Roman" w:hAnsi="Times New Roman"/>
                <w:iCs/>
                <w:sz w:val="16"/>
                <w:szCs w:val="16"/>
                <w:lang w:val="ru-RU"/>
              </w:rPr>
              <w:t>высоко,</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нас</w:t>
            </w:r>
            <w:r w:rsidRPr="00DB24D6">
              <w:rPr>
                <w:rFonts w:ascii="Times New Roman" w:hAnsi="Times New Roman"/>
                <w:iCs/>
                <w:sz w:val="16"/>
                <w:szCs w:val="16"/>
              </w:rPr>
              <w:t> </w:t>
            </w:r>
            <w:r w:rsidRPr="00DB24D6">
              <w:rPr>
                <w:rFonts w:ascii="Times New Roman" w:hAnsi="Times New Roman"/>
                <w:iCs/>
                <w:sz w:val="16"/>
                <w:szCs w:val="16"/>
                <w:lang w:val="ru-RU"/>
              </w:rPr>
              <w:t>солнышком</w:t>
            </w:r>
            <w:r w:rsidRPr="00DB24D6">
              <w:rPr>
                <w:rFonts w:ascii="Times New Roman" w:hAnsi="Times New Roman"/>
                <w:iCs/>
                <w:sz w:val="16"/>
                <w:szCs w:val="16"/>
              </w:rPr>
              <w:t> </w:t>
            </w:r>
            <w:r w:rsidRPr="00DB24D6">
              <w:rPr>
                <w:rFonts w:ascii="Times New Roman" w:hAnsi="Times New Roman"/>
                <w:iCs/>
                <w:sz w:val="16"/>
                <w:szCs w:val="16"/>
                <w:lang w:val="ru-RU"/>
              </w:rPr>
              <w:t>расти</w:t>
            </w:r>
            <w:r w:rsidRPr="00DB24D6">
              <w:rPr>
                <w:rFonts w:ascii="Times New Roman" w:hAnsi="Times New Roman"/>
                <w:iCs/>
                <w:sz w:val="16"/>
                <w:szCs w:val="16"/>
              </w:rPr>
              <w:t> </w:t>
            </w:r>
            <w:r w:rsidRPr="00DB24D6">
              <w:rPr>
                <w:rFonts w:ascii="Times New Roman" w:hAnsi="Times New Roman"/>
                <w:iCs/>
                <w:sz w:val="16"/>
                <w:szCs w:val="16"/>
                <w:lang w:val="ru-RU"/>
              </w:rPr>
              <w:t>легко</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Ходьба</w:t>
            </w:r>
            <w:r w:rsidRPr="00DB24D6">
              <w:rPr>
                <w:rFonts w:ascii="Times New Roman" w:hAnsi="Times New Roman"/>
                <w:sz w:val="16"/>
                <w:szCs w:val="16"/>
              </w:rPr>
              <w:t> </w:t>
            </w:r>
            <w:r w:rsidRPr="00DB24D6">
              <w:rPr>
                <w:rFonts w:ascii="Times New Roman" w:hAnsi="Times New Roman"/>
                <w:sz w:val="16"/>
                <w:szCs w:val="16"/>
                <w:lang w:val="ru-RU"/>
              </w:rPr>
              <w:t>на</w:t>
            </w:r>
            <w:r w:rsidRPr="00DB24D6">
              <w:rPr>
                <w:rFonts w:ascii="Times New Roman" w:hAnsi="Times New Roman"/>
                <w:sz w:val="16"/>
                <w:szCs w:val="16"/>
              </w:rPr>
              <w:t> </w:t>
            </w:r>
            <w:r w:rsidRPr="00DB24D6">
              <w:rPr>
                <w:rFonts w:ascii="Times New Roman" w:hAnsi="Times New Roman"/>
                <w:sz w:val="16"/>
                <w:szCs w:val="16"/>
                <w:lang w:val="ru-RU"/>
              </w:rPr>
              <w:t>носках</w:t>
            </w:r>
            <w:r w:rsidRPr="00DB24D6">
              <w:rPr>
                <w:rFonts w:ascii="Times New Roman" w:hAnsi="Times New Roman"/>
                <w:sz w:val="16"/>
                <w:szCs w:val="16"/>
              </w:rPr>
              <w:t> </w:t>
            </w:r>
            <w:r w:rsidRPr="00DB24D6">
              <w:rPr>
                <w:rFonts w:ascii="Times New Roman" w:hAnsi="Times New Roman"/>
                <w:sz w:val="16"/>
                <w:szCs w:val="16"/>
                <w:lang w:val="ru-RU"/>
              </w:rPr>
              <w:t>15сек.</w:t>
            </w:r>
            <w:r w:rsidRPr="00DB24D6">
              <w:rPr>
                <w:rFonts w:ascii="Times New Roman" w:hAnsi="Times New Roman"/>
                <w:sz w:val="16"/>
                <w:szCs w:val="16"/>
              </w:rPr>
              <w:t> </w:t>
            </w:r>
          </w:p>
          <w:p w:rsidR="00186138" w:rsidRPr="00DB24D6" w:rsidRDefault="00186138" w:rsidP="00086DEE">
            <w:pPr>
              <w:pStyle w:val="a3"/>
              <w:rPr>
                <w:rFonts w:ascii="Times New Roman" w:hAnsi="Times New Roman"/>
                <w:iCs/>
                <w:sz w:val="16"/>
                <w:szCs w:val="16"/>
                <w:lang w:val="ru-RU"/>
              </w:rPr>
            </w:pPr>
            <w:r w:rsidRPr="00DB24D6">
              <w:rPr>
                <w:rFonts w:ascii="Times New Roman" w:hAnsi="Times New Roman"/>
                <w:iCs/>
                <w:sz w:val="16"/>
                <w:szCs w:val="16"/>
                <w:lang w:val="ru-RU"/>
              </w:rPr>
              <w:t>С</w:t>
            </w:r>
            <w:r w:rsidRPr="00DB24D6">
              <w:rPr>
                <w:rFonts w:ascii="Times New Roman" w:hAnsi="Times New Roman"/>
                <w:iCs/>
                <w:sz w:val="16"/>
                <w:szCs w:val="16"/>
              </w:rPr>
              <w:t> </w:t>
            </w:r>
            <w:r w:rsidRPr="00DB24D6">
              <w:rPr>
                <w:rFonts w:ascii="Times New Roman" w:hAnsi="Times New Roman"/>
                <w:iCs/>
                <w:sz w:val="16"/>
                <w:szCs w:val="16"/>
                <w:lang w:val="ru-RU"/>
              </w:rPr>
              <w:t>солнцем</w:t>
            </w:r>
            <w:r w:rsidRPr="00DB24D6">
              <w:rPr>
                <w:rFonts w:ascii="Times New Roman" w:hAnsi="Times New Roman"/>
                <w:iCs/>
                <w:sz w:val="16"/>
                <w:szCs w:val="16"/>
              </w:rPr>
              <w:t> </w:t>
            </w:r>
            <w:r w:rsidRPr="00DB24D6">
              <w:rPr>
                <w:rFonts w:ascii="Times New Roman" w:hAnsi="Times New Roman"/>
                <w:iCs/>
                <w:sz w:val="16"/>
                <w:szCs w:val="16"/>
                <w:lang w:val="ru-RU"/>
              </w:rPr>
              <w:t>нам</w:t>
            </w:r>
            <w:r w:rsidRPr="00DB24D6">
              <w:rPr>
                <w:rFonts w:ascii="Times New Roman" w:hAnsi="Times New Roman"/>
                <w:iCs/>
                <w:sz w:val="16"/>
                <w:szCs w:val="16"/>
              </w:rPr>
              <w:t> </w:t>
            </w:r>
            <w:r w:rsidRPr="00DB24D6">
              <w:rPr>
                <w:rFonts w:ascii="Times New Roman" w:hAnsi="Times New Roman"/>
                <w:iCs/>
                <w:sz w:val="16"/>
                <w:szCs w:val="16"/>
                <w:lang w:val="ru-RU"/>
              </w:rPr>
              <w:t>легко</w:t>
            </w:r>
            <w:r w:rsidRPr="00DB24D6">
              <w:rPr>
                <w:rFonts w:ascii="Times New Roman" w:hAnsi="Times New Roman"/>
                <w:iCs/>
                <w:sz w:val="16"/>
                <w:szCs w:val="16"/>
              </w:rPr>
              <w:t> </w:t>
            </w:r>
            <w:r w:rsidRPr="00DB24D6">
              <w:rPr>
                <w:rFonts w:ascii="Times New Roman" w:hAnsi="Times New Roman"/>
                <w:iCs/>
                <w:sz w:val="16"/>
                <w:szCs w:val="16"/>
                <w:lang w:val="ru-RU"/>
              </w:rPr>
              <w:t>бежать,</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будем</w:t>
            </w:r>
            <w:r w:rsidRPr="00DB24D6">
              <w:rPr>
                <w:rFonts w:ascii="Times New Roman" w:hAnsi="Times New Roman"/>
                <w:iCs/>
                <w:sz w:val="16"/>
                <w:szCs w:val="16"/>
              </w:rPr>
              <w:t> </w:t>
            </w:r>
            <w:r w:rsidRPr="00DB24D6">
              <w:rPr>
                <w:rFonts w:ascii="Times New Roman" w:hAnsi="Times New Roman"/>
                <w:iCs/>
                <w:sz w:val="16"/>
                <w:szCs w:val="16"/>
                <w:lang w:val="ru-RU"/>
              </w:rPr>
              <w:t>мы</w:t>
            </w:r>
            <w:r w:rsidRPr="00DB24D6">
              <w:rPr>
                <w:rFonts w:ascii="Times New Roman" w:hAnsi="Times New Roman"/>
                <w:iCs/>
                <w:sz w:val="16"/>
                <w:szCs w:val="16"/>
              </w:rPr>
              <w:t> </w:t>
            </w:r>
            <w:r w:rsidRPr="00DB24D6">
              <w:rPr>
                <w:rFonts w:ascii="Times New Roman" w:hAnsi="Times New Roman"/>
                <w:iCs/>
                <w:sz w:val="16"/>
                <w:szCs w:val="16"/>
                <w:lang w:val="ru-RU"/>
              </w:rPr>
              <w:t>весну</w:t>
            </w:r>
            <w:r w:rsidRPr="00DB24D6">
              <w:rPr>
                <w:rFonts w:ascii="Times New Roman" w:hAnsi="Times New Roman"/>
                <w:iCs/>
                <w:sz w:val="16"/>
                <w:szCs w:val="16"/>
              </w:rPr>
              <w:t> </w:t>
            </w:r>
            <w:r w:rsidRPr="00DB24D6">
              <w:rPr>
                <w:rFonts w:ascii="Times New Roman" w:hAnsi="Times New Roman"/>
                <w:iCs/>
                <w:sz w:val="16"/>
                <w:szCs w:val="16"/>
                <w:lang w:val="ru-RU"/>
              </w:rPr>
              <w:t>встречать</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Бег</w:t>
            </w:r>
            <w:r w:rsidRPr="00DB24D6">
              <w:rPr>
                <w:rFonts w:ascii="Times New Roman" w:hAnsi="Times New Roman"/>
                <w:sz w:val="16"/>
                <w:szCs w:val="16"/>
              </w:rPr>
              <w:t> </w:t>
            </w:r>
            <w:r w:rsidRPr="00DB24D6">
              <w:rPr>
                <w:rFonts w:ascii="Times New Roman" w:hAnsi="Times New Roman"/>
                <w:sz w:val="16"/>
                <w:szCs w:val="16"/>
                <w:lang w:val="ru-RU"/>
              </w:rPr>
              <w:t>в</w:t>
            </w:r>
            <w:r w:rsidRPr="00DB24D6">
              <w:rPr>
                <w:rFonts w:ascii="Times New Roman" w:hAnsi="Times New Roman"/>
                <w:sz w:val="16"/>
                <w:szCs w:val="16"/>
              </w:rPr>
              <w:t> </w:t>
            </w:r>
            <w:r w:rsidRPr="00DB24D6">
              <w:rPr>
                <w:rFonts w:ascii="Times New Roman" w:hAnsi="Times New Roman"/>
                <w:sz w:val="16"/>
                <w:szCs w:val="16"/>
                <w:lang w:val="ru-RU"/>
              </w:rPr>
              <w:t>колонне</w:t>
            </w:r>
            <w:r w:rsidRPr="00DB24D6">
              <w:rPr>
                <w:rFonts w:ascii="Times New Roman" w:hAnsi="Times New Roman"/>
                <w:sz w:val="16"/>
                <w:szCs w:val="16"/>
              </w:rPr>
              <w:t> </w:t>
            </w:r>
            <w:r w:rsidRPr="00DB24D6">
              <w:rPr>
                <w:rFonts w:ascii="Times New Roman" w:hAnsi="Times New Roman"/>
                <w:sz w:val="16"/>
                <w:szCs w:val="16"/>
                <w:lang w:val="ru-RU"/>
              </w:rPr>
              <w:t>по</w:t>
            </w:r>
            <w:r w:rsidRPr="00DB24D6">
              <w:rPr>
                <w:rFonts w:ascii="Times New Roman" w:hAnsi="Times New Roman"/>
                <w:sz w:val="16"/>
                <w:szCs w:val="16"/>
              </w:rPr>
              <w:t> </w:t>
            </w:r>
            <w:r w:rsidRPr="00DB24D6">
              <w:rPr>
                <w:rFonts w:ascii="Times New Roman" w:hAnsi="Times New Roman"/>
                <w:sz w:val="16"/>
                <w:szCs w:val="16"/>
                <w:lang w:val="ru-RU"/>
              </w:rPr>
              <w:t>одному</w:t>
            </w:r>
            <w:r w:rsidRPr="00DB24D6">
              <w:rPr>
                <w:rFonts w:ascii="Times New Roman" w:hAnsi="Times New Roman"/>
                <w:sz w:val="16"/>
                <w:szCs w:val="16"/>
              </w:rPr>
              <w:t> </w:t>
            </w:r>
            <w:r w:rsidRPr="00DB24D6">
              <w:rPr>
                <w:rFonts w:ascii="Times New Roman" w:hAnsi="Times New Roman"/>
                <w:sz w:val="16"/>
                <w:szCs w:val="16"/>
                <w:lang w:val="ru-RU"/>
              </w:rPr>
              <w:t>за</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воспитателем</w:t>
            </w:r>
            <w:r w:rsidRPr="00DB24D6">
              <w:rPr>
                <w:rFonts w:ascii="Times New Roman" w:hAnsi="Times New Roman"/>
                <w:sz w:val="16"/>
                <w:szCs w:val="16"/>
              </w:rPr>
              <w:t> </w:t>
            </w:r>
            <w:r w:rsidRPr="00DB24D6">
              <w:rPr>
                <w:rFonts w:ascii="Times New Roman" w:hAnsi="Times New Roman"/>
                <w:sz w:val="16"/>
                <w:szCs w:val="16"/>
                <w:lang w:val="ru-RU"/>
              </w:rPr>
              <w:t>30</w:t>
            </w:r>
            <w:r w:rsidRPr="00DB24D6">
              <w:rPr>
                <w:rFonts w:ascii="Times New Roman" w:hAnsi="Times New Roman"/>
                <w:sz w:val="16"/>
                <w:szCs w:val="16"/>
              </w:rPr>
              <w:t> </w:t>
            </w:r>
            <w:r w:rsidRPr="00DB24D6">
              <w:rPr>
                <w:rFonts w:ascii="Times New Roman" w:hAnsi="Times New Roman"/>
                <w:sz w:val="16"/>
                <w:szCs w:val="16"/>
                <w:lang w:val="ru-RU"/>
              </w:rPr>
              <w:t>сек.</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Перестроение</w:t>
            </w:r>
            <w:r w:rsidRPr="00DB24D6">
              <w:rPr>
                <w:rFonts w:ascii="Times New Roman" w:hAnsi="Times New Roman"/>
                <w:sz w:val="16"/>
                <w:szCs w:val="16"/>
              </w:rPr>
              <w:t> </w:t>
            </w:r>
            <w:r w:rsidRPr="00DB24D6">
              <w:rPr>
                <w:rFonts w:ascii="Times New Roman" w:hAnsi="Times New Roman"/>
                <w:sz w:val="16"/>
                <w:szCs w:val="16"/>
                <w:lang w:val="ru-RU"/>
              </w:rPr>
              <w:t>в</w:t>
            </w:r>
            <w:r w:rsidRPr="00DB24D6">
              <w:rPr>
                <w:rFonts w:ascii="Times New Roman" w:hAnsi="Times New Roman"/>
                <w:sz w:val="16"/>
                <w:szCs w:val="16"/>
              </w:rPr>
              <w:t> </w:t>
            </w:r>
            <w:r w:rsidRPr="00DB24D6">
              <w:rPr>
                <w:rFonts w:ascii="Times New Roman" w:hAnsi="Times New Roman"/>
                <w:sz w:val="16"/>
                <w:szCs w:val="16"/>
                <w:lang w:val="ru-RU"/>
              </w:rPr>
              <w:t>полукруг.</w:t>
            </w:r>
            <w:r w:rsidRPr="00DB24D6">
              <w:rPr>
                <w:rFonts w:ascii="Times New Roman" w:hAnsi="Times New Roman"/>
                <w:sz w:val="16"/>
                <w:szCs w:val="16"/>
              </w:rPr>
              <w:t> </w:t>
            </w:r>
          </w:p>
          <w:p w:rsidR="00186138" w:rsidRPr="00DB24D6" w:rsidRDefault="00186138" w:rsidP="00086DEE">
            <w:pPr>
              <w:pStyle w:val="a3"/>
              <w:jc w:val="center"/>
              <w:rPr>
                <w:rFonts w:ascii="Times New Roman" w:hAnsi="Times New Roman"/>
                <w:sz w:val="16"/>
                <w:szCs w:val="16"/>
                <w:lang w:val="ru-RU"/>
              </w:rPr>
            </w:pPr>
            <w:r w:rsidRPr="00DB24D6">
              <w:rPr>
                <w:rStyle w:val="c4"/>
                <w:rFonts w:ascii="Times New Roman" w:hAnsi="Times New Roman"/>
                <w:sz w:val="16"/>
                <w:szCs w:val="16"/>
                <w:lang w:val="ru-RU"/>
              </w:rPr>
              <w:t>Комплекс</w:t>
            </w:r>
            <w:r w:rsidRPr="00DB24D6">
              <w:rPr>
                <w:rStyle w:val="c3"/>
                <w:rFonts w:ascii="Times New Roman" w:hAnsi="Times New Roman"/>
                <w:bCs/>
                <w:sz w:val="16"/>
                <w:szCs w:val="16"/>
              </w:rPr>
              <w:t> </w:t>
            </w:r>
            <w:r w:rsidRPr="00DB24D6">
              <w:rPr>
                <w:rStyle w:val="c3"/>
                <w:rFonts w:ascii="Times New Roman" w:hAnsi="Times New Roman"/>
                <w:bCs/>
                <w:sz w:val="16"/>
                <w:szCs w:val="16"/>
                <w:lang w:val="ru-RU"/>
              </w:rPr>
              <w:t>«За</w:t>
            </w:r>
            <w:r w:rsidRPr="00DB24D6">
              <w:rPr>
                <w:rStyle w:val="c3"/>
                <w:rFonts w:ascii="Times New Roman" w:hAnsi="Times New Roman"/>
                <w:bCs/>
                <w:sz w:val="16"/>
                <w:szCs w:val="16"/>
              </w:rPr>
              <w:t> </w:t>
            </w:r>
            <w:r w:rsidRPr="00DB24D6">
              <w:rPr>
                <w:rStyle w:val="c3"/>
                <w:rFonts w:ascii="Times New Roman" w:hAnsi="Times New Roman"/>
                <w:bCs/>
                <w:sz w:val="16"/>
                <w:szCs w:val="16"/>
                <w:lang w:val="ru-RU"/>
              </w:rPr>
              <w:t>воротами</w:t>
            </w:r>
            <w:r w:rsidRPr="00DB24D6">
              <w:rPr>
                <w:rStyle w:val="c3"/>
                <w:rFonts w:ascii="Times New Roman" w:hAnsi="Times New Roman"/>
                <w:bCs/>
                <w:sz w:val="16"/>
                <w:szCs w:val="16"/>
              </w:rPr>
              <w:t> </w:t>
            </w:r>
            <w:r w:rsidRPr="00DB24D6">
              <w:rPr>
                <w:rStyle w:val="c3"/>
                <w:rFonts w:ascii="Times New Roman" w:hAnsi="Times New Roman"/>
                <w:bCs/>
                <w:sz w:val="16"/>
                <w:szCs w:val="16"/>
                <w:lang w:val="ru-RU"/>
              </w:rPr>
              <w:t>весна»</w:t>
            </w:r>
          </w:p>
          <w:p w:rsidR="00186138" w:rsidRPr="00DB24D6" w:rsidRDefault="00186138" w:rsidP="00086DEE">
            <w:pPr>
              <w:pStyle w:val="a3"/>
              <w:rPr>
                <w:rFonts w:ascii="Times New Roman" w:hAnsi="Times New Roman"/>
                <w:sz w:val="16"/>
                <w:szCs w:val="16"/>
                <w:lang w:val="ru-RU"/>
              </w:rPr>
            </w:pPr>
            <w:r w:rsidRPr="00DB24D6">
              <w:rPr>
                <w:rStyle w:val="c3"/>
                <w:rFonts w:ascii="Times New Roman" w:hAnsi="Times New Roman"/>
                <w:bCs/>
                <w:sz w:val="16"/>
                <w:szCs w:val="16"/>
                <w:lang w:val="ru-RU"/>
              </w:rPr>
              <w:t>1.«Сосульки»</w:t>
            </w:r>
            <w:r w:rsidRPr="00DB24D6">
              <w:rPr>
                <w:rStyle w:val="c3"/>
                <w:rFonts w:ascii="Times New Roman" w:hAnsi="Times New Roman"/>
                <w:bCs/>
                <w:sz w:val="16"/>
                <w:szCs w:val="16"/>
              </w:rPr>
              <w:t> </w:t>
            </w:r>
          </w:p>
          <w:p w:rsidR="00186138" w:rsidRPr="00DB24D6" w:rsidRDefault="00186138" w:rsidP="00086DEE">
            <w:pPr>
              <w:pStyle w:val="a3"/>
              <w:rPr>
                <w:rFonts w:ascii="Times New Roman" w:hAnsi="Times New Roman"/>
                <w:iCs/>
                <w:sz w:val="16"/>
                <w:szCs w:val="16"/>
                <w:lang w:val="ru-RU"/>
              </w:rPr>
            </w:pPr>
            <w:r w:rsidRPr="00DB24D6">
              <w:rPr>
                <w:rFonts w:ascii="Times New Roman" w:hAnsi="Times New Roman"/>
                <w:iCs/>
                <w:sz w:val="16"/>
                <w:szCs w:val="16"/>
                <w:lang w:val="ru-RU"/>
              </w:rPr>
              <w:lastRenderedPageBreak/>
              <w:t>Вот</w:t>
            </w:r>
            <w:r w:rsidRPr="00DB24D6">
              <w:rPr>
                <w:rFonts w:ascii="Times New Roman" w:hAnsi="Times New Roman"/>
                <w:iCs/>
                <w:sz w:val="16"/>
                <w:szCs w:val="16"/>
              </w:rPr>
              <w:t> </w:t>
            </w:r>
            <w:r w:rsidRPr="00DB24D6">
              <w:rPr>
                <w:rFonts w:ascii="Times New Roman" w:hAnsi="Times New Roman"/>
                <w:iCs/>
                <w:sz w:val="16"/>
                <w:szCs w:val="16"/>
                <w:lang w:val="ru-RU"/>
              </w:rPr>
              <w:t>сосульки</w:t>
            </w:r>
            <w:r w:rsidRPr="00DB24D6">
              <w:rPr>
                <w:rFonts w:ascii="Times New Roman" w:hAnsi="Times New Roman"/>
                <w:iCs/>
                <w:sz w:val="16"/>
                <w:szCs w:val="16"/>
              </w:rPr>
              <w:t> </w:t>
            </w:r>
            <w:r w:rsidRPr="00DB24D6">
              <w:rPr>
                <w:rFonts w:ascii="Times New Roman" w:hAnsi="Times New Roman"/>
                <w:iCs/>
                <w:sz w:val="16"/>
                <w:szCs w:val="16"/>
                <w:lang w:val="ru-RU"/>
              </w:rPr>
              <w:t>как</w:t>
            </w:r>
            <w:r w:rsidRPr="00DB24D6">
              <w:rPr>
                <w:rFonts w:ascii="Times New Roman" w:hAnsi="Times New Roman"/>
                <w:iCs/>
                <w:sz w:val="16"/>
                <w:szCs w:val="16"/>
              </w:rPr>
              <w:t> </w:t>
            </w:r>
            <w:r w:rsidRPr="00DB24D6">
              <w:rPr>
                <w:rFonts w:ascii="Times New Roman" w:hAnsi="Times New Roman"/>
                <w:iCs/>
                <w:sz w:val="16"/>
                <w:szCs w:val="16"/>
                <w:lang w:val="ru-RU"/>
              </w:rPr>
              <w:t>морковки,</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нам</w:t>
            </w:r>
            <w:r w:rsidRPr="00DB24D6">
              <w:rPr>
                <w:rFonts w:ascii="Times New Roman" w:hAnsi="Times New Roman"/>
                <w:iCs/>
                <w:sz w:val="16"/>
                <w:szCs w:val="16"/>
              </w:rPr>
              <w:t> </w:t>
            </w:r>
            <w:r w:rsidRPr="00DB24D6">
              <w:rPr>
                <w:rFonts w:ascii="Times New Roman" w:hAnsi="Times New Roman"/>
                <w:iCs/>
                <w:sz w:val="16"/>
                <w:szCs w:val="16"/>
                <w:lang w:val="ru-RU"/>
              </w:rPr>
              <w:t>их</w:t>
            </w:r>
            <w:r w:rsidRPr="00DB24D6">
              <w:rPr>
                <w:rFonts w:ascii="Times New Roman" w:hAnsi="Times New Roman"/>
                <w:iCs/>
                <w:sz w:val="16"/>
                <w:szCs w:val="16"/>
              </w:rPr>
              <w:t> </w:t>
            </w:r>
            <w:r w:rsidRPr="00DB24D6">
              <w:rPr>
                <w:rFonts w:ascii="Times New Roman" w:hAnsi="Times New Roman"/>
                <w:iCs/>
                <w:sz w:val="16"/>
                <w:szCs w:val="16"/>
                <w:lang w:val="ru-RU"/>
              </w:rPr>
              <w:t>хочется</w:t>
            </w:r>
            <w:r w:rsidRPr="00DB24D6">
              <w:rPr>
                <w:rFonts w:ascii="Times New Roman" w:hAnsi="Times New Roman"/>
                <w:iCs/>
                <w:sz w:val="16"/>
                <w:szCs w:val="16"/>
              </w:rPr>
              <w:t> </w:t>
            </w:r>
            <w:r w:rsidRPr="00DB24D6">
              <w:rPr>
                <w:rFonts w:ascii="Times New Roman" w:hAnsi="Times New Roman"/>
                <w:iCs/>
                <w:sz w:val="16"/>
                <w:szCs w:val="16"/>
                <w:lang w:val="ru-RU"/>
              </w:rPr>
              <w:t>сорвать</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Только</w:t>
            </w:r>
            <w:r w:rsidRPr="00DB24D6">
              <w:rPr>
                <w:rFonts w:ascii="Times New Roman" w:hAnsi="Times New Roman"/>
                <w:iCs/>
                <w:sz w:val="16"/>
                <w:szCs w:val="16"/>
              </w:rPr>
              <w:t> </w:t>
            </w:r>
            <w:r w:rsidRPr="00DB24D6">
              <w:rPr>
                <w:rFonts w:ascii="Times New Roman" w:hAnsi="Times New Roman"/>
                <w:iCs/>
                <w:sz w:val="16"/>
                <w:szCs w:val="16"/>
                <w:lang w:val="ru-RU"/>
              </w:rPr>
              <w:t>в</w:t>
            </w:r>
            <w:r w:rsidRPr="00DB24D6">
              <w:rPr>
                <w:rFonts w:ascii="Times New Roman" w:hAnsi="Times New Roman"/>
                <w:iCs/>
                <w:sz w:val="16"/>
                <w:szCs w:val="16"/>
              </w:rPr>
              <w:t> </w:t>
            </w:r>
            <w:r w:rsidRPr="00DB24D6">
              <w:rPr>
                <w:rFonts w:ascii="Times New Roman" w:hAnsi="Times New Roman"/>
                <w:iCs/>
                <w:sz w:val="16"/>
                <w:szCs w:val="16"/>
                <w:lang w:val="ru-RU"/>
              </w:rPr>
              <w:t>рот</w:t>
            </w:r>
            <w:r w:rsidRPr="00DB24D6">
              <w:rPr>
                <w:rFonts w:ascii="Times New Roman" w:hAnsi="Times New Roman"/>
                <w:iCs/>
                <w:sz w:val="16"/>
                <w:szCs w:val="16"/>
              </w:rPr>
              <w:t> </w:t>
            </w:r>
            <w:r w:rsidRPr="00DB24D6">
              <w:rPr>
                <w:rFonts w:ascii="Times New Roman" w:hAnsi="Times New Roman"/>
                <w:iCs/>
                <w:sz w:val="16"/>
                <w:szCs w:val="16"/>
                <w:lang w:val="ru-RU"/>
              </w:rPr>
              <w:t>нельзя</w:t>
            </w:r>
            <w:r w:rsidRPr="00DB24D6">
              <w:rPr>
                <w:rFonts w:ascii="Times New Roman" w:hAnsi="Times New Roman"/>
                <w:iCs/>
                <w:sz w:val="16"/>
                <w:szCs w:val="16"/>
              </w:rPr>
              <w:t> </w:t>
            </w:r>
            <w:r w:rsidRPr="00DB24D6">
              <w:rPr>
                <w:rFonts w:ascii="Times New Roman" w:hAnsi="Times New Roman"/>
                <w:iCs/>
                <w:sz w:val="16"/>
                <w:szCs w:val="16"/>
                <w:lang w:val="ru-RU"/>
              </w:rPr>
              <w:t>их</w:t>
            </w:r>
            <w:r w:rsidRPr="00DB24D6">
              <w:rPr>
                <w:rFonts w:ascii="Times New Roman" w:hAnsi="Times New Roman"/>
                <w:iCs/>
                <w:sz w:val="16"/>
                <w:szCs w:val="16"/>
              </w:rPr>
              <w:t> </w:t>
            </w:r>
            <w:r w:rsidRPr="00DB24D6">
              <w:rPr>
                <w:rFonts w:ascii="Times New Roman" w:hAnsi="Times New Roman"/>
                <w:iCs/>
                <w:sz w:val="16"/>
                <w:szCs w:val="16"/>
                <w:lang w:val="ru-RU"/>
              </w:rPr>
              <w:t>брать.</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И.п.</w:t>
            </w:r>
            <w:r w:rsidRPr="00DB24D6">
              <w:rPr>
                <w:rFonts w:ascii="Times New Roman" w:hAnsi="Times New Roman"/>
                <w:sz w:val="16"/>
                <w:szCs w:val="16"/>
              </w:rPr>
              <w:t> </w:t>
            </w:r>
            <w:r w:rsidRPr="00DB24D6">
              <w:rPr>
                <w:rFonts w:ascii="Times New Roman" w:hAnsi="Times New Roman"/>
                <w:sz w:val="16"/>
                <w:szCs w:val="16"/>
                <w:lang w:val="ru-RU"/>
              </w:rPr>
              <w:t>стать,</w:t>
            </w:r>
            <w:r w:rsidRPr="00DB24D6">
              <w:rPr>
                <w:rFonts w:ascii="Times New Roman" w:hAnsi="Times New Roman"/>
                <w:sz w:val="16"/>
                <w:szCs w:val="16"/>
              </w:rPr>
              <w:t> </w:t>
            </w:r>
            <w:r w:rsidRPr="00DB24D6">
              <w:rPr>
                <w:rFonts w:ascii="Times New Roman" w:hAnsi="Times New Roman"/>
                <w:sz w:val="16"/>
                <w:szCs w:val="16"/>
                <w:lang w:val="ru-RU"/>
              </w:rPr>
              <w:t>ноги</w:t>
            </w:r>
            <w:r w:rsidRPr="00DB24D6">
              <w:rPr>
                <w:rFonts w:ascii="Times New Roman" w:hAnsi="Times New Roman"/>
                <w:sz w:val="16"/>
                <w:szCs w:val="16"/>
              </w:rPr>
              <w:t> </w:t>
            </w:r>
            <w:r w:rsidRPr="00DB24D6">
              <w:rPr>
                <w:rFonts w:ascii="Times New Roman" w:hAnsi="Times New Roman"/>
                <w:sz w:val="16"/>
                <w:szCs w:val="16"/>
                <w:lang w:val="ru-RU"/>
              </w:rPr>
              <w:t>на</w:t>
            </w:r>
            <w:r w:rsidRPr="00DB24D6">
              <w:rPr>
                <w:rFonts w:ascii="Times New Roman" w:hAnsi="Times New Roman"/>
                <w:sz w:val="16"/>
                <w:szCs w:val="16"/>
              </w:rPr>
              <w:t> </w:t>
            </w:r>
            <w:r w:rsidRPr="00DB24D6">
              <w:rPr>
                <w:rFonts w:ascii="Times New Roman" w:hAnsi="Times New Roman"/>
                <w:sz w:val="16"/>
                <w:szCs w:val="16"/>
                <w:lang w:val="ru-RU"/>
              </w:rPr>
              <w:t>ширине</w:t>
            </w:r>
            <w:r w:rsidRPr="00DB24D6">
              <w:rPr>
                <w:rFonts w:ascii="Times New Roman" w:hAnsi="Times New Roman"/>
                <w:sz w:val="16"/>
                <w:szCs w:val="16"/>
              </w:rPr>
              <w:t> </w:t>
            </w:r>
            <w:r w:rsidRPr="00DB24D6">
              <w:rPr>
                <w:rFonts w:ascii="Times New Roman" w:hAnsi="Times New Roman"/>
                <w:sz w:val="16"/>
                <w:szCs w:val="16"/>
                <w:lang w:val="ru-RU"/>
              </w:rPr>
              <w:t>ступни</w:t>
            </w:r>
            <w:r w:rsidRPr="00DB24D6">
              <w:rPr>
                <w:rFonts w:ascii="Times New Roman" w:hAnsi="Times New Roman"/>
                <w:sz w:val="16"/>
                <w:szCs w:val="16"/>
              </w:rPr>
              <w:t> </w:t>
            </w:r>
            <w:r w:rsidRPr="00DB24D6">
              <w:rPr>
                <w:rFonts w:ascii="Times New Roman" w:hAnsi="Times New Roman"/>
                <w:sz w:val="16"/>
                <w:szCs w:val="16"/>
                <w:lang w:val="ru-RU"/>
              </w:rPr>
              <w:t>параллельно,</w:t>
            </w:r>
            <w:r w:rsidRPr="00DB24D6">
              <w:rPr>
                <w:rFonts w:ascii="Times New Roman" w:hAnsi="Times New Roman"/>
                <w:sz w:val="16"/>
                <w:szCs w:val="16"/>
              </w:rPr>
              <w:t> </w:t>
            </w:r>
            <w:r w:rsidRPr="00DB24D6">
              <w:rPr>
                <w:rFonts w:ascii="Times New Roman" w:hAnsi="Times New Roman"/>
                <w:sz w:val="16"/>
                <w:szCs w:val="16"/>
                <w:lang w:val="ru-RU"/>
              </w:rPr>
              <w:t>руки</w:t>
            </w:r>
            <w:r w:rsidRPr="00DB24D6">
              <w:rPr>
                <w:rFonts w:ascii="Times New Roman" w:hAnsi="Times New Roman"/>
                <w:sz w:val="16"/>
                <w:szCs w:val="16"/>
              </w:rPr>
              <w:t> </w:t>
            </w:r>
            <w:r w:rsidRPr="00DB24D6">
              <w:rPr>
                <w:rFonts w:ascii="Times New Roman" w:hAnsi="Times New Roman"/>
                <w:sz w:val="16"/>
                <w:szCs w:val="16"/>
                <w:lang w:val="ru-RU"/>
              </w:rPr>
              <w:t>в</w:t>
            </w:r>
            <w:r w:rsidRPr="00DB24D6">
              <w:rPr>
                <w:rFonts w:ascii="Times New Roman" w:hAnsi="Times New Roman"/>
                <w:sz w:val="16"/>
                <w:szCs w:val="16"/>
              </w:rPr>
              <w:t> </w:t>
            </w:r>
            <w:r w:rsidRPr="00DB24D6">
              <w:rPr>
                <w:rFonts w:ascii="Times New Roman" w:hAnsi="Times New Roman"/>
                <w:sz w:val="16"/>
                <w:szCs w:val="16"/>
                <w:lang w:val="ru-RU"/>
              </w:rPr>
              <w:t>низу.</w:t>
            </w:r>
            <w:r w:rsidRPr="00DB24D6">
              <w:rPr>
                <w:rFonts w:ascii="Times New Roman" w:hAnsi="Times New Roman"/>
                <w:sz w:val="16"/>
                <w:szCs w:val="16"/>
              </w:rPr>
              <w:t> </w:t>
            </w:r>
            <w:r w:rsidRPr="00DB24D6">
              <w:rPr>
                <w:rFonts w:ascii="Times New Roman" w:hAnsi="Times New Roman"/>
                <w:sz w:val="16"/>
                <w:szCs w:val="16"/>
                <w:lang w:val="ru-RU"/>
              </w:rPr>
              <w:t>Поднять</w:t>
            </w:r>
            <w:r w:rsidRPr="00DB24D6">
              <w:rPr>
                <w:rFonts w:ascii="Times New Roman" w:hAnsi="Times New Roman"/>
                <w:sz w:val="16"/>
                <w:szCs w:val="16"/>
              </w:rPr>
              <w:t> </w:t>
            </w:r>
            <w:r w:rsidRPr="00DB24D6">
              <w:rPr>
                <w:rFonts w:ascii="Times New Roman" w:hAnsi="Times New Roman"/>
                <w:sz w:val="16"/>
                <w:szCs w:val="16"/>
                <w:lang w:val="ru-RU"/>
              </w:rPr>
              <w:t>руки</w:t>
            </w:r>
            <w:r w:rsidRPr="00DB24D6">
              <w:rPr>
                <w:rFonts w:ascii="Times New Roman" w:hAnsi="Times New Roman"/>
                <w:sz w:val="16"/>
                <w:szCs w:val="16"/>
              </w:rPr>
              <w:t> </w:t>
            </w:r>
            <w:r w:rsidRPr="00DB24D6">
              <w:rPr>
                <w:rFonts w:ascii="Times New Roman" w:hAnsi="Times New Roman"/>
                <w:sz w:val="16"/>
                <w:szCs w:val="16"/>
                <w:lang w:val="ru-RU"/>
              </w:rPr>
              <w:t>вверх</w:t>
            </w:r>
            <w:r w:rsidRPr="00DB24D6">
              <w:rPr>
                <w:rFonts w:ascii="Times New Roman" w:hAnsi="Times New Roman"/>
                <w:sz w:val="16"/>
                <w:szCs w:val="16"/>
              </w:rPr>
              <w:t> </w:t>
            </w:r>
            <w:r w:rsidRPr="00DB24D6">
              <w:rPr>
                <w:rFonts w:ascii="Times New Roman" w:hAnsi="Times New Roman"/>
                <w:sz w:val="16"/>
                <w:szCs w:val="16"/>
                <w:lang w:val="ru-RU"/>
              </w:rPr>
              <w:t>через</w:t>
            </w:r>
            <w:r w:rsidRPr="00DB24D6">
              <w:rPr>
                <w:rFonts w:ascii="Times New Roman" w:hAnsi="Times New Roman"/>
                <w:sz w:val="16"/>
                <w:szCs w:val="16"/>
              </w:rPr>
              <w:t> </w:t>
            </w:r>
            <w:r w:rsidRPr="00DB24D6">
              <w:rPr>
                <w:rFonts w:ascii="Times New Roman" w:hAnsi="Times New Roman"/>
                <w:sz w:val="16"/>
                <w:szCs w:val="16"/>
                <w:lang w:val="ru-RU"/>
              </w:rPr>
              <w:t>стороны</w:t>
            </w:r>
            <w:r w:rsidRPr="00DB24D6">
              <w:rPr>
                <w:rFonts w:ascii="Times New Roman" w:hAnsi="Times New Roman"/>
                <w:sz w:val="16"/>
                <w:szCs w:val="16"/>
              </w:rPr>
              <w:t> </w:t>
            </w:r>
            <w:r w:rsidRPr="00DB24D6">
              <w:rPr>
                <w:rFonts w:ascii="Times New Roman" w:hAnsi="Times New Roman"/>
                <w:sz w:val="16"/>
                <w:szCs w:val="16"/>
                <w:lang w:val="ru-RU"/>
              </w:rPr>
              <w:t>и</w:t>
            </w:r>
            <w:r w:rsidRPr="00DB24D6">
              <w:rPr>
                <w:rFonts w:ascii="Times New Roman" w:hAnsi="Times New Roman"/>
                <w:sz w:val="16"/>
                <w:szCs w:val="16"/>
              </w:rPr>
              <w:t> </w:t>
            </w:r>
            <w:r w:rsidRPr="00DB24D6">
              <w:rPr>
                <w:rFonts w:ascii="Times New Roman" w:hAnsi="Times New Roman"/>
                <w:sz w:val="16"/>
                <w:szCs w:val="16"/>
                <w:lang w:val="ru-RU"/>
              </w:rPr>
              <w:t>подняться</w:t>
            </w:r>
            <w:r w:rsidRPr="00DB24D6">
              <w:rPr>
                <w:rFonts w:ascii="Times New Roman" w:hAnsi="Times New Roman"/>
                <w:sz w:val="16"/>
                <w:szCs w:val="16"/>
              </w:rPr>
              <w:t> </w:t>
            </w:r>
            <w:r w:rsidRPr="00DB24D6">
              <w:rPr>
                <w:rFonts w:ascii="Times New Roman" w:hAnsi="Times New Roman"/>
                <w:sz w:val="16"/>
                <w:szCs w:val="16"/>
                <w:lang w:val="ru-RU"/>
              </w:rPr>
              <w:t>на</w:t>
            </w:r>
            <w:r w:rsidRPr="00DB24D6">
              <w:rPr>
                <w:rFonts w:ascii="Times New Roman" w:hAnsi="Times New Roman"/>
                <w:sz w:val="16"/>
                <w:szCs w:val="16"/>
              </w:rPr>
              <w:t> </w:t>
            </w:r>
            <w:r w:rsidRPr="00DB24D6">
              <w:rPr>
                <w:rFonts w:ascii="Times New Roman" w:hAnsi="Times New Roman"/>
                <w:sz w:val="16"/>
                <w:szCs w:val="16"/>
                <w:lang w:val="ru-RU"/>
              </w:rPr>
              <w:t>носочки,</w:t>
            </w:r>
            <w:r w:rsidRPr="00DB24D6">
              <w:rPr>
                <w:rFonts w:ascii="Times New Roman" w:hAnsi="Times New Roman"/>
                <w:sz w:val="16"/>
                <w:szCs w:val="16"/>
              </w:rPr>
              <w:t> </w:t>
            </w:r>
            <w:r w:rsidRPr="00DB24D6">
              <w:rPr>
                <w:rFonts w:ascii="Times New Roman" w:hAnsi="Times New Roman"/>
                <w:sz w:val="16"/>
                <w:szCs w:val="16"/>
                <w:lang w:val="ru-RU"/>
              </w:rPr>
              <w:t>потом</w:t>
            </w:r>
            <w:r w:rsidRPr="00DB24D6">
              <w:rPr>
                <w:rFonts w:ascii="Times New Roman" w:hAnsi="Times New Roman"/>
                <w:sz w:val="16"/>
                <w:szCs w:val="16"/>
              </w:rPr>
              <w:t> </w:t>
            </w:r>
            <w:r w:rsidRPr="00DB24D6">
              <w:rPr>
                <w:rFonts w:ascii="Times New Roman" w:hAnsi="Times New Roman"/>
                <w:sz w:val="16"/>
                <w:szCs w:val="16"/>
                <w:lang w:val="ru-RU"/>
              </w:rPr>
              <w:t>вернуться</w:t>
            </w:r>
            <w:r w:rsidRPr="00DB24D6">
              <w:rPr>
                <w:rFonts w:ascii="Times New Roman" w:hAnsi="Times New Roman"/>
                <w:sz w:val="16"/>
                <w:szCs w:val="16"/>
              </w:rPr>
              <w:t> </w:t>
            </w:r>
            <w:r w:rsidRPr="00DB24D6">
              <w:rPr>
                <w:rFonts w:ascii="Times New Roman" w:hAnsi="Times New Roman"/>
                <w:sz w:val="16"/>
                <w:szCs w:val="16"/>
                <w:lang w:val="ru-RU"/>
              </w:rPr>
              <w:t>в</w:t>
            </w:r>
            <w:r w:rsidRPr="00DB24D6">
              <w:rPr>
                <w:rFonts w:ascii="Times New Roman" w:hAnsi="Times New Roman"/>
                <w:sz w:val="16"/>
                <w:szCs w:val="16"/>
              </w:rPr>
              <w:t> </w:t>
            </w:r>
            <w:r w:rsidRPr="00DB24D6">
              <w:rPr>
                <w:rFonts w:ascii="Times New Roman" w:hAnsi="Times New Roman"/>
                <w:sz w:val="16"/>
                <w:szCs w:val="16"/>
                <w:lang w:val="ru-RU"/>
              </w:rPr>
              <w:t>И.п.</w:t>
            </w:r>
            <w:r w:rsidRPr="00DB24D6">
              <w:rPr>
                <w:rFonts w:ascii="Times New Roman" w:hAnsi="Times New Roman"/>
                <w:sz w:val="16"/>
                <w:szCs w:val="16"/>
              </w:rPr>
              <w:t> </w:t>
            </w:r>
            <w:r w:rsidRPr="00DB24D6">
              <w:rPr>
                <w:rFonts w:ascii="Times New Roman" w:hAnsi="Times New Roman"/>
                <w:sz w:val="16"/>
                <w:szCs w:val="16"/>
                <w:lang w:val="ru-RU"/>
              </w:rPr>
              <w:t>–</w:t>
            </w:r>
            <w:r w:rsidRPr="00DB24D6">
              <w:rPr>
                <w:rFonts w:ascii="Times New Roman" w:hAnsi="Times New Roman"/>
                <w:sz w:val="16"/>
                <w:szCs w:val="16"/>
              </w:rPr>
              <w:t> </w:t>
            </w:r>
            <w:r w:rsidRPr="00DB24D6">
              <w:rPr>
                <w:rFonts w:ascii="Times New Roman" w:hAnsi="Times New Roman"/>
                <w:sz w:val="16"/>
                <w:szCs w:val="16"/>
                <w:lang w:val="ru-RU"/>
              </w:rPr>
              <w:t>4</w:t>
            </w:r>
            <w:r w:rsidRPr="00DB24D6">
              <w:rPr>
                <w:rFonts w:ascii="Times New Roman" w:hAnsi="Times New Roman"/>
                <w:sz w:val="16"/>
                <w:szCs w:val="16"/>
              </w:rPr>
              <w:t> </w:t>
            </w:r>
            <w:r w:rsidRPr="00DB24D6">
              <w:rPr>
                <w:rFonts w:ascii="Times New Roman" w:hAnsi="Times New Roman"/>
                <w:sz w:val="16"/>
                <w:szCs w:val="16"/>
                <w:lang w:val="ru-RU"/>
              </w:rPr>
              <w:t>раза</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Style w:val="c3"/>
                <w:rFonts w:ascii="Times New Roman" w:hAnsi="Times New Roman"/>
                <w:bCs/>
                <w:sz w:val="16"/>
                <w:szCs w:val="16"/>
                <w:lang w:val="ru-RU"/>
              </w:rPr>
              <w:t>2.«Капель»</w:t>
            </w:r>
            <w:r w:rsidRPr="00DB24D6">
              <w:rPr>
                <w:rStyle w:val="c3"/>
                <w:rFonts w:ascii="Times New Roman" w:hAnsi="Times New Roman"/>
                <w:b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Солнце</w:t>
            </w:r>
            <w:r w:rsidRPr="00DB24D6">
              <w:rPr>
                <w:rFonts w:ascii="Times New Roman" w:hAnsi="Times New Roman"/>
                <w:iCs/>
                <w:sz w:val="16"/>
                <w:szCs w:val="16"/>
              </w:rPr>
              <w:t> </w:t>
            </w:r>
            <w:r w:rsidRPr="00DB24D6">
              <w:rPr>
                <w:rFonts w:ascii="Times New Roman" w:hAnsi="Times New Roman"/>
                <w:iCs/>
                <w:sz w:val="16"/>
                <w:szCs w:val="16"/>
                <w:lang w:val="ru-RU"/>
              </w:rPr>
              <w:t>светит</w:t>
            </w:r>
            <w:r w:rsidRPr="00DB24D6">
              <w:rPr>
                <w:rFonts w:ascii="Times New Roman" w:hAnsi="Times New Roman"/>
                <w:iCs/>
                <w:sz w:val="16"/>
                <w:szCs w:val="16"/>
              </w:rPr>
              <w:t> </w:t>
            </w:r>
            <w:r w:rsidRPr="00DB24D6">
              <w:rPr>
                <w:rFonts w:ascii="Times New Roman" w:hAnsi="Times New Roman"/>
                <w:iCs/>
                <w:sz w:val="16"/>
                <w:szCs w:val="16"/>
                <w:lang w:val="ru-RU"/>
              </w:rPr>
              <w:t>целый</w:t>
            </w:r>
            <w:r w:rsidRPr="00DB24D6">
              <w:rPr>
                <w:rFonts w:ascii="Times New Roman" w:hAnsi="Times New Roman"/>
                <w:iCs/>
                <w:sz w:val="16"/>
                <w:szCs w:val="16"/>
              </w:rPr>
              <w:t> </w:t>
            </w:r>
            <w:r w:rsidRPr="00DB24D6">
              <w:rPr>
                <w:rFonts w:ascii="Times New Roman" w:hAnsi="Times New Roman"/>
                <w:iCs/>
                <w:sz w:val="16"/>
                <w:szCs w:val="16"/>
                <w:lang w:val="ru-RU"/>
              </w:rPr>
              <w:t>день</w:t>
            </w:r>
            <w:r w:rsidRPr="00DB24D6">
              <w:rPr>
                <w:rFonts w:ascii="Times New Roman" w:hAnsi="Times New Roman"/>
                <w:iCs/>
                <w:sz w:val="16"/>
                <w:szCs w:val="16"/>
              </w:rPr>
              <w:t> </w:t>
            </w:r>
            <w:r w:rsidRPr="00DB24D6">
              <w:rPr>
                <w:rFonts w:ascii="Times New Roman" w:hAnsi="Times New Roman"/>
                <w:iCs/>
                <w:sz w:val="16"/>
                <w:szCs w:val="16"/>
                <w:lang w:val="ru-RU"/>
              </w:rPr>
              <w:t>кап-кап</w:t>
            </w:r>
            <w:r w:rsidRPr="00DB24D6">
              <w:rPr>
                <w:rFonts w:ascii="Times New Roman" w:hAnsi="Times New Roman"/>
                <w:iCs/>
                <w:sz w:val="16"/>
                <w:szCs w:val="16"/>
              </w:rPr>
              <w:t> </w:t>
            </w:r>
            <w:r w:rsidRPr="00DB24D6">
              <w:rPr>
                <w:rFonts w:ascii="Times New Roman" w:hAnsi="Times New Roman"/>
                <w:iCs/>
                <w:sz w:val="16"/>
                <w:szCs w:val="16"/>
                <w:lang w:val="ru-RU"/>
              </w:rPr>
              <w:t>звенит</w:t>
            </w:r>
            <w:r w:rsidRPr="00DB24D6">
              <w:rPr>
                <w:rFonts w:ascii="Times New Roman" w:hAnsi="Times New Roman"/>
                <w:iCs/>
                <w:sz w:val="16"/>
                <w:szCs w:val="16"/>
              </w:rPr>
              <w:t> </w:t>
            </w:r>
            <w:r w:rsidRPr="00DB24D6">
              <w:rPr>
                <w:rFonts w:ascii="Times New Roman" w:hAnsi="Times New Roman"/>
                <w:iCs/>
                <w:sz w:val="16"/>
                <w:szCs w:val="16"/>
                <w:lang w:val="ru-RU"/>
              </w:rPr>
              <w:t>капель</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И.п.</w:t>
            </w:r>
            <w:r w:rsidRPr="00DB24D6">
              <w:rPr>
                <w:rFonts w:ascii="Times New Roman" w:hAnsi="Times New Roman"/>
                <w:sz w:val="16"/>
                <w:szCs w:val="16"/>
              </w:rPr>
              <w:t> </w:t>
            </w:r>
            <w:r w:rsidRPr="00DB24D6">
              <w:rPr>
                <w:rFonts w:ascii="Times New Roman" w:hAnsi="Times New Roman"/>
                <w:sz w:val="16"/>
                <w:szCs w:val="16"/>
                <w:lang w:val="ru-RU"/>
              </w:rPr>
              <w:t>стоя,</w:t>
            </w:r>
            <w:r w:rsidRPr="00DB24D6">
              <w:rPr>
                <w:rFonts w:ascii="Times New Roman" w:hAnsi="Times New Roman"/>
                <w:sz w:val="16"/>
                <w:szCs w:val="16"/>
              </w:rPr>
              <w:t> </w:t>
            </w:r>
            <w:r w:rsidRPr="00DB24D6">
              <w:rPr>
                <w:rFonts w:ascii="Times New Roman" w:hAnsi="Times New Roman"/>
                <w:sz w:val="16"/>
                <w:szCs w:val="16"/>
                <w:lang w:val="ru-RU"/>
              </w:rPr>
              <w:t>ноги</w:t>
            </w:r>
            <w:r w:rsidRPr="00DB24D6">
              <w:rPr>
                <w:rFonts w:ascii="Times New Roman" w:hAnsi="Times New Roman"/>
                <w:sz w:val="16"/>
                <w:szCs w:val="16"/>
              </w:rPr>
              <w:t> </w:t>
            </w:r>
            <w:r w:rsidRPr="00DB24D6">
              <w:rPr>
                <w:rFonts w:ascii="Times New Roman" w:hAnsi="Times New Roman"/>
                <w:sz w:val="16"/>
                <w:szCs w:val="16"/>
                <w:lang w:val="ru-RU"/>
              </w:rPr>
              <w:t>на</w:t>
            </w:r>
            <w:r w:rsidRPr="00DB24D6">
              <w:rPr>
                <w:rFonts w:ascii="Times New Roman" w:hAnsi="Times New Roman"/>
                <w:sz w:val="16"/>
                <w:szCs w:val="16"/>
              </w:rPr>
              <w:t> </w:t>
            </w:r>
            <w:r w:rsidRPr="00DB24D6">
              <w:rPr>
                <w:rFonts w:ascii="Times New Roman" w:hAnsi="Times New Roman"/>
                <w:sz w:val="16"/>
                <w:szCs w:val="16"/>
                <w:lang w:val="ru-RU"/>
              </w:rPr>
              <w:t>ширине</w:t>
            </w:r>
            <w:r w:rsidRPr="00DB24D6">
              <w:rPr>
                <w:rFonts w:ascii="Times New Roman" w:hAnsi="Times New Roman"/>
                <w:sz w:val="16"/>
                <w:szCs w:val="16"/>
              </w:rPr>
              <w:t> </w:t>
            </w:r>
            <w:r w:rsidRPr="00DB24D6">
              <w:rPr>
                <w:rFonts w:ascii="Times New Roman" w:hAnsi="Times New Roman"/>
                <w:sz w:val="16"/>
                <w:szCs w:val="16"/>
                <w:lang w:val="ru-RU"/>
              </w:rPr>
              <w:t>плеч,</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руки</w:t>
            </w:r>
            <w:r w:rsidRPr="00DB24D6">
              <w:rPr>
                <w:rFonts w:ascii="Times New Roman" w:hAnsi="Times New Roman"/>
                <w:sz w:val="16"/>
                <w:szCs w:val="16"/>
              </w:rPr>
              <w:t> </w:t>
            </w:r>
            <w:r w:rsidRPr="00DB24D6">
              <w:rPr>
                <w:rFonts w:ascii="Times New Roman" w:hAnsi="Times New Roman"/>
                <w:sz w:val="16"/>
                <w:szCs w:val="16"/>
                <w:lang w:val="ru-RU"/>
              </w:rPr>
              <w:t>на</w:t>
            </w:r>
            <w:r w:rsidRPr="00DB24D6">
              <w:rPr>
                <w:rFonts w:ascii="Times New Roman" w:hAnsi="Times New Roman"/>
                <w:sz w:val="16"/>
                <w:szCs w:val="16"/>
              </w:rPr>
              <w:t> </w:t>
            </w:r>
            <w:r w:rsidRPr="00DB24D6">
              <w:rPr>
                <w:rFonts w:ascii="Times New Roman" w:hAnsi="Times New Roman"/>
                <w:sz w:val="16"/>
                <w:szCs w:val="16"/>
                <w:lang w:val="ru-RU"/>
              </w:rPr>
              <w:t>пояс.</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Поворот</w:t>
            </w:r>
            <w:r w:rsidRPr="00DB24D6">
              <w:rPr>
                <w:rFonts w:ascii="Times New Roman" w:hAnsi="Times New Roman"/>
                <w:sz w:val="16"/>
                <w:szCs w:val="16"/>
              </w:rPr>
              <w:t> </w:t>
            </w:r>
            <w:r w:rsidRPr="00DB24D6">
              <w:rPr>
                <w:rFonts w:ascii="Times New Roman" w:hAnsi="Times New Roman"/>
                <w:sz w:val="16"/>
                <w:szCs w:val="16"/>
                <w:lang w:val="ru-RU"/>
              </w:rPr>
              <w:t>вправо</w:t>
            </w:r>
            <w:r w:rsidRPr="00DB24D6">
              <w:rPr>
                <w:rFonts w:ascii="Times New Roman" w:hAnsi="Times New Roman"/>
                <w:sz w:val="16"/>
                <w:szCs w:val="16"/>
              </w:rPr>
              <w:t> </w:t>
            </w:r>
            <w:r w:rsidRPr="00DB24D6">
              <w:rPr>
                <w:rFonts w:ascii="Times New Roman" w:hAnsi="Times New Roman"/>
                <w:sz w:val="16"/>
                <w:szCs w:val="16"/>
                <w:lang w:val="ru-RU"/>
              </w:rPr>
              <w:t>с</w:t>
            </w:r>
            <w:r w:rsidRPr="00DB24D6">
              <w:rPr>
                <w:rFonts w:ascii="Times New Roman" w:hAnsi="Times New Roman"/>
                <w:sz w:val="16"/>
                <w:szCs w:val="16"/>
              </w:rPr>
              <w:t> </w:t>
            </w:r>
            <w:r w:rsidRPr="00DB24D6">
              <w:rPr>
                <w:rFonts w:ascii="Times New Roman" w:hAnsi="Times New Roman"/>
                <w:sz w:val="16"/>
                <w:szCs w:val="16"/>
                <w:lang w:val="ru-RU"/>
              </w:rPr>
              <w:t>отведением</w:t>
            </w:r>
            <w:r w:rsidRPr="00DB24D6">
              <w:rPr>
                <w:rFonts w:ascii="Times New Roman" w:hAnsi="Times New Roman"/>
                <w:sz w:val="16"/>
                <w:szCs w:val="16"/>
              </w:rPr>
              <w:t> </w:t>
            </w:r>
            <w:r w:rsidRPr="00DB24D6">
              <w:rPr>
                <w:rFonts w:ascii="Times New Roman" w:hAnsi="Times New Roman"/>
                <w:sz w:val="16"/>
                <w:szCs w:val="16"/>
                <w:lang w:val="ru-RU"/>
              </w:rPr>
              <w:t>правой</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руки</w:t>
            </w:r>
            <w:r w:rsidRPr="00DB24D6">
              <w:rPr>
                <w:rFonts w:ascii="Times New Roman" w:hAnsi="Times New Roman"/>
                <w:sz w:val="16"/>
                <w:szCs w:val="16"/>
              </w:rPr>
              <w:t> </w:t>
            </w:r>
            <w:r w:rsidRPr="00DB24D6">
              <w:rPr>
                <w:rFonts w:ascii="Times New Roman" w:hAnsi="Times New Roman"/>
                <w:sz w:val="16"/>
                <w:szCs w:val="16"/>
                <w:lang w:val="ru-RU"/>
              </w:rPr>
              <w:t>(ладонь</w:t>
            </w:r>
            <w:r w:rsidRPr="00DB24D6">
              <w:rPr>
                <w:rFonts w:ascii="Times New Roman" w:hAnsi="Times New Roman"/>
                <w:sz w:val="16"/>
                <w:szCs w:val="16"/>
              </w:rPr>
              <w:t> </w:t>
            </w:r>
            <w:r w:rsidRPr="00DB24D6">
              <w:rPr>
                <w:rFonts w:ascii="Times New Roman" w:hAnsi="Times New Roman"/>
                <w:sz w:val="16"/>
                <w:szCs w:val="16"/>
                <w:lang w:val="ru-RU"/>
              </w:rPr>
              <w:t>вверх</w:t>
            </w:r>
            <w:r w:rsidRPr="00DB24D6">
              <w:rPr>
                <w:rFonts w:ascii="Times New Roman" w:hAnsi="Times New Roman"/>
                <w:sz w:val="16"/>
                <w:szCs w:val="16"/>
              </w:rPr>
              <w:t> </w:t>
            </w:r>
            <w:r w:rsidRPr="00DB24D6">
              <w:rPr>
                <w:rFonts w:ascii="Times New Roman" w:hAnsi="Times New Roman"/>
                <w:sz w:val="16"/>
                <w:szCs w:val="16"/>
                <w:lang w:val="ru-RU"/>
              </w:rPr>
              <w:t>–</w:t>
            </w:r>
            <w:r w:rsidRPr="00DB24D6">
              <w:rPr>
                <w:rFonts w:ascii="Times New Roman" w:hAnsi="Times New Roman"/>
                <w:sz w:val="16"/>
                <w:szCs w:val="16"/>
              </w:rPr>
              <w:t> </w:t>
            </w:r>
            <w:r w:rsidRPr="00DB24D6">
              <w:rPr>
                <w:rFonts w:ascii="Times New Roman" w:hAnsi="Times New Roman"/>
                <w:sz w:val="16"/>
                <w:szCs w:val="16"/>
                <w:lang w:val="ru-RU"/>
              </w:rPr>
              <w:t>«ловим</w:t>
            </w:r>
            <w:r w:rsidRPr="00DB24D6">
              <w:rPr>
                <w:rFonts w:ascii="Times New Roman" w:hAnsi="Times New Roman"/>
                <w:sz w:val="16"/>
                <w:szCs w:val="16"/>
              </w:rPr>
              <w:t> </w:t>
            </w:r>
            <w:r w:rsidRPr="00DB24D6">
              <w:rPr>
                <w:rFonts w:ascii="Times New Roman" w:hAnsi="Times New Roman"/>
                <w:sz w:val="16"/>
                <w:szCs w:val="16"/>
                <w:lang w:val="ru-RU"/>
              </w:rPr>
              <w:t>капельки»)</w:t>
            </w:r>
            <w:r w:rsidRPr="00DB24D6">
              <w:rPr>
                <w:rFonts w:ascii="Times New Roman" w:hAnsi="Times New Roman"/>
                <w:sz w:val="16"/>
                <w:szCs w:val="16"/>
              </w:rPr>
              <w:t> </w:t>
            </w:r>
            <w:r w:rsidRPr="00DB24D6">
              <w:rPr>
                <w:rFonts w:ascii="Times New Roman" w:hAnsi="Times New Roman"/>
                <w:sz w:val="16"/>
                <w:szCs w:val="16"/>
                <w:lang w:val="ru-RU"/>
              </w:rPr>
              <w:t>–</w:t>
            </w:r>
            <w:r w:rsidRPr="00DB24D6">
              <w:rPr>
                <w:rFonts w:ascii="Times New Roman" w:hAnsi="Times New Roman"/>
                <w:sz w:val="16"/>
                <w:szCs w:val="16"/>
              </w:rPr>
              <w:t> </w:t>
            </w:r>
            <w:r w:rsidRPr="00DB24D6">
              <w:rPr>
                <w:rFonts w:ascii="Times New Roman" w:hAnsi="Times New Roman"/>
                <w:sz w:val="16"/>
                <w:szCs w:val="16"/>
                <w:lang w:val="ru-RU"/>
              </w:rPr>
              <w:t>И.п.</w:t>
            </w:r>
            <w:r w:rsidRPr="00DB24D6">
              <w:rPr>
                <w:rFonts w:ascii="Times New Roman" w:hAnsi="Times New Roman"/>
                <w:sz w:val="16"/>
                <w:szCs w:val="16"/>
              </w:rPr>
              <w:t> </w:t>
            </w:r>
            <w:r w:rsidRPr="00DB24D6">
              <w:rPr>
                <w:rFonts w:ascii="Times New Roman" w:hAnsi="Times New Roman"/>
                <w:sz w:val="16"/>
                <w:szCs w:val="16"/>
                <w:lang w:val="ru-RU"/>
              </w:rPr>
              <w:t>–</w:t>
            </w:r>
            <w:r w:rsidRPr="00DB24D6">
              <w:rPr>
                <w:rFonts w:ascii="Times New Roman" w:hAnsi="Times New Roman"/>
                <w:sz w:val="16"/>
                <w:szCs w:val="16"/>
              </w:rPr>
              <w:t> </w:t>
            </w:r>
            <w:r w:rsidRPr="00DB24D6">
              <w:rPr>
                <w:rFonts w:ascii="Times New Roman" w:hAnsi="Times New Roman"/>
                <w:sz w:val="16"/>
                <w:szCs w:val="16"/>
                <w:lang w:val="ru-RU"/>
              </w:rPr>
              <w:t>4</w:t>
            </w:r>
            <w:r w:rsidRPr="00DB24D6">
              <w:rPr>
                <w:rFonts w:ascii="Times New Roman" w:hAnsi="Times New Roman"/>
                <w:sz w:val="16"/>
                <w:szCs w:val="16"/>
              </w:rPr>
              <w:t> </w:t>
            </w:r>
            <w:r w:rsidRPr="00DB24D6">
              <w:rPr>
                <w:rFonts w:ascii="Times New Roman" w:hAnsi="Times New Roman"/>
                <w:sz w:val="16"/>
                <w:szCs w:val="16"/>
                <w:lang w:val="ru-RU"/>
              </w:rPr>
              <w:t>раза.</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Style w:val="c3"/>
                <w:rFonts w:ascii="Times New Roman" w:hAnsi="Times New Roman"/>
                <w:bCs/>
                <w:sz w:val="16"/>
                <w:szCs w:val="16"/>
                <w:lang w:val="ru-RU"/>
              </w:rPr>
              <w:t>3.«Радуемся</w:t>
            </w:r>
            <w:r w:rsidRPr="00DB24D6">
              <w:rPr>
                <w:rStyle w:val="c3"/>
                <w:rFonts w:ascii="Times New Roman" w:hAnsi="Times New Roman"/>
                <w:bCs/>
                <w:sz w:val="16"/>
                <w:szCs w:val="16"/>
              </w:rPr>
              <w:t> </w:t>
            </w:r>
            <w:r w:rsidRPr="00DB24D6">
              <w:rPr>
                <w:rStyle w:val="c3"/>
                <w:rFonts w:ascii="Times New Roman" w:hAnsi="Times New Roman"/>
                <w:bCs/>
                <w:sz w:val="16"/>
                <w:szCs w:val="16"/>
                <w:lang w:val="ru-RU"/>
              </w:rPr>
              <w:t>весне»</w:t>
            </w:r>
            <w:r w:rsidRPr="00DB24D6">
              <w:rPr>
                <w:rStyle w:val="c3"/>
                <w:rFonts w:ascii="Times New Roman" w:hAnsi="Times New Roman"/>
                <w:bCs/>
                <w:sz w:val="16"/>
                <w:szCs w:val="16"/>
              </w:rPr>
              <w:t> </w:t>
            </w:r>
          </w:p>
          <w:p w:rsidR="00186138" w:rsidRPr="00DB24D6" w:rsidRDefault="00186138" w:rsidP="00086DEE">
            <w:pPr>
              <w:pStyle w:val="a3"/>
              <w:rPr>
                <w:rFonts w:ascii="Times New Roman" w:hAnsi="Times New Roman"/>
                <w:iCs/>
                <w:color w:val="000000"/>
                <w:sz w:val="16"/>
                <w:szCs w:val="16"/>
                <w:lang w:val="ru-RU"/>
              </w:rPr>
            </w:pPr>
            <w:r w:rsidRPr="00DB24D6">
              <w:rPr>
                <w:rFonts w:ascii="Times New Roman" w:hAnsi="Times New Roman"/>
                <w:iCs/>
                <w:color w:val="000000"/>
                <w:sz w:val="16"/>
                <w:szCs w:val="16"/>
                <w:lang w:val="ru-RU"/>
              </w:rPr>
              <w:t>Ой</w:t>
            </w:r>
            <w:r w:rsidRPr="00DB24D6">
              <w:rPr>
                <w:rFonts w:ascii="Times New Roman" w:hAnsi="Times New Roman"/>
                <w:iCs/>
                <w:color w:val="000000"/>
                <w:sz w:val="16"/>
                <w:szCs w:val="16"/>
              </w:rPr>
              <w:t> </w:t>
            </w:r>
            <w:r w:rsidRPr="00DB24D6">
              <w:rPr>
                <w:rFonts w:ascii="Times New Roman" w:hAnsi="Times New Roman"/>
                <w:iCs/>
                <w:color w:val="000000"/>
                <w:sz w:val="16"/>
                <w:szCs w:val="16"/>
                <w:lang w:val="ru-RU"/>
              </w:rPr>
              <w:t>весна,</w:t>
            </w:r>
            <w:r w:rsidRPr="00DB24D6">
              <w:rPr>
                <w:rFonts w:ascii="Times New Roman" w:hAnsi="Times New Roman"/>
                <w:iCs/>
                <w:color w:val="000000"/>
                <w:sz w:val="16"/>
                <w:szCs w:val="16"/>
              </w:rPr>
              <w:t> </w:t>
            </w:r>
            <w:r w:rsidRPr="00DB24D6">
              <w:rPr>
                <w:rFonts w:ascii="Times New Roman" w:hAnsi="Times New Roman"/>
                <w:iCs/>
                <w:color w:val="000000"/>
                <w:sz w:val="16"/>
                <w:szCs w:val="16"/>
                <w:lang w:val="ru-RU"/>
              </w:rPr>
              <w:t>весна,</w:t>
            </w:r>
            <w:r w:rsidRPr="00DB24D6">
              <w:rPr>
                <w:rFonts w:ascii="Times New Roman" w:hAnsi="Times New Roman"/>
                <w:iCs/>
                <w:color w:val="000000"/>
                <w:sz w:val="16"/>
                <w:szCs w:val="16"/>
              </w:rPr>
              <w:t> </w:t>
            </w:r>
            <w:r w:rsidRPr="00DB24D6">
              <w:rPr>
                <w:rFonts w:ascii="Times New Roman" w:hAnsi="Times New Roman"/>
                <w:iCs/>
                <w:color w:val="000000"/>
                <w:sz w:val="16"/>
                <w:szCs w:val="16"/>
                <w:lang w:val="ru-RU"/>
              </w:rPr>
              <w:t>весна,</w:t>
            </w:r>
            <w:r w:rsidRPr="00DB24D6">
              <w:rPr>
                <w:rFonts w:ascii="Times New Roman" w:hAnsi="Times New Roman"/>
                <w:iCs/>
                <w:color w:val="000000"/>
                <w:sz w:val="16"/>
                <w:szCs w:val="16"/>
              </w:rPr>
              <w:t> </w:t>
            </w:r>
            <w:r w:rsidRPr="00DB24D6">
              <w:rPr>
                <w:rFonts w:ascii="Times New Roman" w:hAnsi="Times New Roman"/>
                <w:iCs/>
                <w:color w:val="000000"/>
                <w:sz w:val="16"/>
                <w:szCs w:val="16"/>
                <w:lang w:val="ru-RU"/>
              </w:rPr>
              <w:t>долгожданная</w:t>
            </w:r>
            <w:r w:rsidRPr="00DB24D6">
              <w:rPr>
                <w:rFonts w:ascii="Times New Roman" w:hAnsi="Times New Roman"/>
                <w:iCs/>
                <w:color w:val="000000"/>
                <w:sz w:val="16"/>
                <w:szCs w:val="16"/>
              </w:rPr>
              <w:t> </w:t>
            </w:r>
          </w:p>
          <w:p w:rsidR="00186138" w:rsidRPr="00DB24D6" w:rsidRDefault="00186138" w:rsidP="00086DEE">
            <w:pPr>
              <w:pStyle w:val="a3"/>
              <w:rPr>
                <w:rFonts w:ascii="Times New Roman" w:hAnsi="Times New Roman"/>
                <w:color w:val="000000"/>
                <w:sz w:val="16"/>
                <w:szCs w:val="16"/>
                <w:lang w:val="ru-RU"/>
              </w:rPr>
            </w:pPr>
            <w:r w:rsidRPr="00DB24D6">
              <w:rPr>
                <w:rFonts w:ascii="Times New Roman" w:hAnsi="Times New Roman"/>
                <w:iCs/>
                <w:color w:val="000000"/>
                <w:sz w:val="16"/>
                <w:szCs w:val="16"/>
                <w:lang w:val="ru-RU"/>
              </w:rPr>
              <w:t>пришла</w:t>
            </w:r>
            <w:r w:rsidRPr="00DB24D6">
              <w:rPr>
                <w:rFonts w:ascii="Times New Roman" w:hAnsi="Times New Roman"/>
                <w:iCs/>
                <w:color w:val="000000"/>
                <w:sz w:val="16"/>
                <w:szCs w:val="16"/>
              </w:rPr>
              <w:t> </w:t>
            </w:r>
          </w:p>
          <w:p w:rsidR="00186138" w:rsidRPr="00DB24D6" w:rsidRDefault="00186138" w:rsidP="00086DEE">
            <w:pPr>
              <w:pStyle w:val="a3"/>
              <w:rPr>
                <w:rFonts w:ascii="Times New Roman" w:hAnsi="Times New Roman"/>
                <w:color w:val="000000"/>
                <w:sz w:val="16"/>
                <w:szCs w:val="16"/>
              </w:rPr>
            </w:pPr>
            <w:r w:rsidRPr="00DB24D6">
              <w:rPr>
                <w:rFonts w:ascii="Times New Roman" w:hAnsi="Times New Roman"/>
                <w:color w:val="000000"/>
                <w:sz w:val="16"/>
                <w:szCs w:val="16"/>
                <w:lang w:val="ru-RU"/>
              </w:rPr>
              <w:t>И.п.прыжки</w:t>
            </w:r>
            <w:r w:rsidRPr="00DB24D6">
              <w:rPr>
                <w:rFonts w:ascii="Times New Roman" w:hAnsi="Times New Roman"/>
                <w:color w:val="000000"/>
                <w:sz w:val="16"/>
                <w:szCs w:val="16"/>
              </w:rPr>
              <w:t> </w:t>
            </w:r>
            <w:r w:rsidRPr="00DB24D6">
              <w:rPr>
                <w:rFonts w:ascii="Times New Roman" w:hAnsi="Times New Roman"/>
                <w:color w:val="000000"/>
                <w:sz w:val="16"/>
                <w:szCs w:val="16"/>
                <w:lang w:val="ru-RU"/>
              </w:rPr>
              <w:t>на</w:t>
            </w:r>
            <w:r w:rsidRPr="00DB24D6">
              <w:rPr>
                <w:rFonts w:ascii="Times New Roman" w:hAnsi="Times New Roman"/>
                <w:color w:val="000000"/>
                <w:sz w:val="16"/>
                <w:szCs w:val="16"/>
              </w:rPr>
              <w:t> </w:t>
            </w:r>
            <w:r w:rsidRPr="00DB24D6">
              <w:rPr>
                <w:rFonts w:ascii="Times New Roman" w:hAnsi="Times New Roman"/>
                <w:color w:val="000000"/>
                <w:sz w:val="16"/>
                <w:szCs w:val="16"/>
                <w:lang w:val="ru-RU"/>
              </w:rPr>
              <w:t>двух</w:t>
            </w:r>
            <w:r w:rsidRPr="00DB24D6">
              <w:rPr>
                <w:rFonts w:ascii="Times New Roman" w:hAnsi="Times New Roman"/>
                <w:color w:val="000000"/>
                <w:sz w:val="16"/>
                <w:szCs w:val="16"/>
              </w:rPr>
              <w:t> </w:t>
            </w:r>
            <w:r w:rsidRPr="00DB24D6">
              <w:rPr>
                <w:rFonts w:ascii="Times New Roman" w:hAnsi="Times New Roman"/>
                <w:color w:val="000000"/>
                <w:sz w:val="16"/>
                <w:szCs w:val="16"/>
                <w:lang w:val="ru-RU"/>
              </w:rPr>
              <w:t>ногах</w:t>
            </w:r>
            <w:r w:rsidRPr="00DB24D6">
              <w:rPr>
                <w:rFonts w:ascii="Times New Roman" w:hAnsi="Times New Roman"/>
                <w:color w:val="000000"/>
                <w:sz w:val="16"/>
                <w:szCs w:val="16"/>
              </w:rPr>
              <w:t> </w:t>
            </w:r>
            <w:r w:rsidRPr="00DB24D6">
              <w:rPr>
                <w:rFonts w:ascii="Times New Roman" w:hAnsi="Times New Roman"/>
                <w:color w:val="000000"/>
                <w:sz w:val="16"/>
                <w:szCs w:val="16"/>
                <w:lang w:val="ru-RU"/>
              </w:rPr>
              <w:t>на</w:t>
            </w:r>
            <w:r w:rsidRPr="00DB24D6">
              <w:rPr>
                <w:rFonts w:ascii="Times New Roman" w:hAnsi="Times New Roman"/>
                <w:color w:val="000000"/>
                <w:sz w:val="16"/>
                <w:szCs w:val="16"/>
              </w:rPr>
              <w:t> </w:t>
            </w:r>
            <w:r w:rsidRPr="00DB24D6">
              <w:rPr>
                <w:rFonts w:ascii="Times New Roman" w:hAnsi="Times New Roman"/>
                <w:color w:val="000000"/>
                <w:sz w:val="16"/>
                <w:szCs w:val="16"/>
                <w:lang w:val="ru-RU"/>
              </w:rPr>
              <w:t>месте.</w:t>
            </w:r>
            <w:r w:rsidRPr="00DB24D6">
              <w:rPr>
                <w:rFonts w:ascii="Times New Roman" w:hAnsi="Times New Roman"/>
                <w:color w:val="000000"/>
                <w:sz w:val="16"/>
                <w:szCs w:val="16"/>
              </w:rPr>
              <w:t> 5 раз </w:t>
            </w:r>
          </w:p>
        </w:tc>
        <w:tc>
          <w:tcPr>
            <w:tcW w:w="3412" w:type="dxa"/>
            <w:shd w:val="clear" w:color="auto" w:fill="auto"/>
          </w:tcPr>
          <w:p w:rsidR="00186138" w:rsidRPr="00DB24D6" w:rsidRDefault="00186138" w:rsidP="00086DEE">
            <w:pPr>
              <w:shd w:val="clear" w:color="auto" w:fill="FFFFFF"/>
              <w:spacing w:line="324" w:lineRule="atLeast"/>
              <w:rPr>
                <w:sz w:val="16"/>
                <w:szCs w:val="16"/>
              </w:rPr>
            </w:pPr>
            <w:r w:rsidRPr="00DB24D6">
              <w:rPr>
                <w:b/>
                <w:bCs/>
                <w:sz w:val="16"/>
                <w:szCs w:val="16"/>
              </w:rPr>
              <w:lastRenderedPageBreak/>
              <w:t>Пароход</w:t>
            </w:r>
          </w:p>
          <w:p w:rsidR="00186138" w:rsidRPr="00DB24D6" w:rsidRDefault="00186138" w:rsidP="00086DEE">
            <w:pPr>
              <w:shd w:val="clear" w:color="auto" w:fill="FFFFFF"/>
              <w:rPr>
                <w:sz w:val="16"/>
                <w:szCs w:val="16"/>
              </w:rPr>
            </w:pPr>
            <w:r w:rsidRPr="00DB24D6">
              <w:rPr>
                <w:sz w:val="16"/>
                <w:szCs w:val="16"/>
              </w:rPr>
              <w:t>Продвигаясь в колонне друг за другом, или стоя на месте, ноги на ширине плеч. Вдох через нос, руки поднимаем через стороны вверх, опускаем и говорим: Ту-ту-у-у-у-у…</w:t>
            </w:r>
          </w:p>
          <w:p w:rsidR="00186138" w:rsidRPr="00DB24D6" w:rsidRDefault="00186138" w:rsidP="00086DEE">
            <w:pPr>
              <w:shd w:val="clear" w:color="auto" w:fill="FFFFFF"/>
              <w:spacing w:after="187"/>
              <w:rPr>
                <w:color w:val="333333"/>
                <w:sz w:val="16"/>
                <w:szCs w:val="16"/>
              </w:rPr>
            </w:pPr>
            <w:r w:rsidRPr="00DB24D6">
              <w:rPr>
                <w:color w:val="333333"/>
                <w:sz w:val="16"/>
                <w:szCs w:val="16"/>
              </w:rPr>
              <w:t> </w:t>
            </w:r>
          </w:p>
          <w:p w:rsidR="00186138" w:rsidRPr="00DB24D6" w:rsidRDefault="00186138" w:rsidP="00086DEE">
            <w:pPr>
              <w:pStyle w:val="a3"/>
              <w:rPr>
                <w:rFonts w:ascii="Times New Roman" w:hAnsi="Times New Roman"/>
                <w:sz w:val="16"/>
                <w:szCs w:val="16"/>
                <w:lang w:val="ru-RU"/>
              </w:rPr>
            </w:pPr>
          </w:p>
        </w:tc>
      </w:tr>
      <w:tr w:rsidR="00186138" w:rsidRPr="00DB24D6" w:rsidTr="0010211A">
        <w:trPr>
          <w:trHeight w:val="5121"/>
          <w:jc w:val="center"/>
        </w:trPr>
        <w:tc>
          <w:tcPr>
            <w:tcW w:w="1393"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lastRenderedPageBreak/>
              <w:t>II неделя</w:t>
            </w:r>
          </w:p>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t>(апрель)</w:t>
            </w:r>
          </w:p>
          <w:p w:rsidR="00186138" w:rsidRPr="00DB24D6" w:rsidRDefault="00186138" w:rsidP="00086DEE">
            <w:pPr>
              <w:pStyle w:val="a3"/>
              <w:rPr>
                <w:rFonts w:ascii="Times New Roman" w:hAnsi="Times New Roman"/>
                <w:sz w:val="16"/>
                <w:szCs w:val="16"/>
              </w:rPr>
            </w:pPr>
          </w:p>
        </w:tc>
        <w:tc>
          <w:tcPr>
            <w:tcW w:w="2316"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 xml:space="preserve">Подвижная игра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«Солнечные зайчики»</w:t>
            </w: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Основные виды движений.</w:t>
            </w:r>
          </w:p>
          <w:p w:rsidR="00186138" w:rsidRPr="00DB24D6" w:rsidRDefault="00186138" w:rsidP="00086DEE">
            <w:pPr>
              <w:pStyle w:val="a3"/>
              <w:rPr>
                <w:rFonts w:ascii="Times New Roman" w:hAnsi="Times New Roman"/>
                <w:i/>
                <w:sz w:val="16"/>
                <w:szCs w:val="16"/>
              </w:rPr>
            </w:pPr>
            <w:r w:rsidRPr="00DB24D6">
              <w:rPr>
                <w:rFonts w:ascii="Times New Roman" w:hAnsi="Times New Roman"/>
                <w:i/>
                <w:sz w:val="16"/>
                <w:szCs w:val="16"/>
              </w:rPr>
              <w:t>Прыжки, ползание</w:t>
            </w:r>
          </w:p>
        </w:tc>
        <w:tc>
          <w:tcPr>
            <w:tcW w:w="3714"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-продолжать учить детей двигаться в разных направлениях, ориентироваться в пространстве;</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-закреплять умения детей прыгать на двух ногах, не наталкиваться на сверстников, предметы;</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-формировать представления о сезонных изменениях в природе (солнышко пригревает, становиться тепло).</w:t>
            </w: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 xml:space="preserve">-закреплять умение выполнять основные виды движений в быстром темпе (прыжки в высоту с места, перешагивание через предметы, ползание на животе);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-развивать координацию движений, мелкие мышцы рук;</w:t>
            </w:r>
          </w:p>
          <w:p w:rsidR="00186138" w:rsidRPr="00D95796" w:rsidRDefault="00186138" w:rsidP="00086DEE">
            <w:pPr>
              <w:pStyle w:val="a3"/>
              <w:rPr>
                <w:rFonts w:ascii="Times New Roman" w:hAnsi="Times New Roman"/>
                <w:sz w:val="16"/>
                <w:szCs w:val="16"/>
                <w:lang w:val="ru-RU"/>
              </w:rPr>
            </w:pPr>
            <w:r w:rsidRPr="00DB24D6">
              <w:rPr>
                <w:rFonts w:ascii="Times New Roman" w:hAnsi="Times New Roman"/>
                <w:sz w:val="16"/>
                <w:szCs w:val="16"/>
              </w:rPr>
              <w:t>-формировать образно-пространственное мышление.</w:t>
            </w:r>
          </w:p>
        </w:tc>
        <w:tc>
          <w:tcPr>
            <w:tcW w:w="5140" w:type="dxa"/>
            <w:shd w:val="clear" w:color="auto" w:fill="auto"/>
          </w:tcPr>
          <w:p w:rsidR="00186138" w:rsidRPr="00DB24D6" w:rsidRDefault="00186138" w:rsidP="00086DEE">
            <w:pPr>
              <w:pStyle w:val="a3"/>
              <w:rPr>
                <w:rFonts w:ascii="Times New Roman" w:hAnsi="Times New Roman"/>
                <w:color w:val="000000"/>
                <w:sz w:val="16"/>
                <w:szCs w:val="16"/>
                <w:lang w:val="ru-RU"/>
              </w:rPr>
            </w:pPr>
            <w:r w:rsidRPr="00DB24D6">
              <w:rPr>
                <w:rFonts w:ascii="Times New Roman" w:hAnsi="Times New Roman"/>
                <w:iCs/>
                <w:color w:val="000000"/>
                <w:sz w:val="16"/>
                <w:szCs w:val="16"/>
                <w:lang w:val="ru-RU"/>
              </w:rPr>
              <w:t>Просыпается</w:t>
            </w:r>
            <w:r w:rsidRPr="00DB24D6">
              <w:rPr>
                <w:rFonts w:ascii="Times New Roman" w:hAnsi="Times New Roman"/>
                <w:iCs/>
                <w:color w:val="000000"/>
                <w:sz w:val="16"/>
                <w:szCs w:val="16"/>
              </w:rPr>
              <w:t> </w:t>
            </w:r>
            <w:r w:rsidRPr="00DB24D6">
              <w:rPr>
                <w:rFonts w:ascii="Times New Roman" w:hAnsi="Times New Roman"/>
                <w:iCs/>
                <w:color w:val="000000"/>
                <w:sz w:val="16"/>
                <w:szCs w:val="16"/>
                <w:lang w:val="ru-RU"/>
              </w:rPr>
              <w:t>природа,</w:t>
            </w:r>
            <w:r w:rsidRPr="00DB24D6">
              <w:rPr>
                <w:rFonts w:ascii="Times New Roman" w:hAnsi="Times New Roman"/>
                <w:iCs/>
                <w:color w:val="000000"/>
                <w:sz w:val="16"/>
                <w:szCs w:val="16"/>
              </w:rPr>
              <w:t> </w:t>
            </w:r>
            <w:r w:rsidRPr="00DB24D6">
              <w:rPr>
                <w:rFonts w:ascii="Times New Roman" w:hAnsi="Times New Roman"/>
                <w:iCs/>
                <w:color w:val="000000"/>
                <w:sz w:val="16"/>
                <w:szCs w:val="16"/>
                <w:lang w:val="ru-RU"/>
              </w:rPr>
              <w:t>улучшается</w:t>
            </w:r>
            <w:r w:rsidRPr="00DB24D6">
              <w:rPr>
                <w:rFonts w:ascii="Times New Roman" w:hAnsi="Times New Roman"/>
                <w:iCs/>
                <w:color w:val="000000"/>
                <w:sz w:val="16"/>
                <w:szCs w:val="16"/>
              </w:rPr>
              <w:t> </w:t>
            </w:r>
            <w:r w:rsidRPr="00DB24D6">
              <w:rPr>
                <w:rFonts w:ascii="Times New Roman" w:hAnsi="Times New Roman"/>
                <w:iCs/>
                <w:color w:val="000000"/>
                <w:sz w:val="16"/>
                <w:szCs w:val="16"/>
                <w:lang w:val="ru-RU"/>
              </w:rPr>
              <w:t>погода.Ах,</w:t>
            </w:r>
            <w:r w:rsidRPr="00DB24D6">
              <w:rPr>
                <w:rFonts w:ascii="Times New Roman" w:hAnsi="Times New Roman"/>
                <w:iCs/>
                <w:color w:val="000000"/>
                <w:sz w:val="16"/>
                <w:szCs w:val="16"/>
              </w:rPr>
              <w:t> </w:t>
            </w:r>
            <w:r w:rsidRPr="00DB24D6">
              <w:rPr>
                <w:rFonts w:ascii="Times New Roman" w:hAnsi="Times New Roman"/>
                <w:iCs/>
                <w:color w:val="000000"/>
                <w:sz w:val="16"/>
                <w:szCs w:val="16"/>
                <w:lang w:val="ru-RU"/>
              </w:rPr>
              <w:t>в</w:t>
            </w:r>
            <w:r w:rsidRPr="00DB24D6">
              <w:rPr>
                <w:rFonts w:ascii="Times New Roman" w:hAnsi="Times New Roman"/>
                <w:iCs/>
                <w:color w:val="000000"/>
                <w:sz w:val="16"/>
                <w:szCs w:val="16"/>
              </w:rPr>
              <w:t> </w:t>
            </w:r>
            <w:r w:rsidRPr="00DB24D6">
              <w:rPr>
                <w:rFonts w:ascii="Times New Roman" w:hAnsi="Times New Roman"/>
                <w:iCs/>
                <w:color w:val="000000"/>
                <w:sz w:val="16"/>
                <w:szCs w:val="16"/>
                <w:lang w:val="ru-RU"/>
              </w:rPr>
              <w:t>апреле</w:t>
            </w:r>
            <w:r w:rsidRPr="00DB24D6">
              <w:rPr>
                <w:rFonts w:ascii="Times New Roman" w:hAnsi="Times New Roman"/>
                <w:iCs/>
                <w:color w:val="000000"/>
                <w:sz w:val="16"/>
                <w:szCs w:val="16"/>
              </w:rPr>
              <w:t> </w:t>
            </w:r>
            <w:r w:rsidRPr="00DB24D6">
              <w:rPr>
                <w:rFonts w:ascii="Times New Roman" w:hAnsi="Times New Roman"/>
                <w:iCs/>
                <w:color w:val="000000"/>
                <w:sz w:val="16"/>
                <w:szCs w:val="16"/>
                <w:lang w:val="ru-RU"/>
              </w:rPr>
              <w:t>весна</w:t>
            </w:r>
            <w:r w:rsidRPr="00DB24D6">
              <w:rPr>
                <w:rFonts w:ascii="Times New Roman" w:hAnsi="Times New Roman"/>
                <w:iCs/>
                <w:color w:val="000000"/>
                <w:sz w:val="16"/>
                <w:szCs w:val="16"/>
              </w:rPr>
              <w:t> </w:t>
            </w:r>
            <w:r w:rsidRPr="00DB24D6">
              <w:rPr>
                <w:rFonts w:ascii="Times New Roman" w:hAnsi="Times New Roman"/>
                <w:iCs/>
                <w:color w:val="000000"/>
                <w:sz w:val="16"/>
                <w:szCs w:val="16"/>
                <w:lang w:val="ru-RU"/>
              </w:rPr>
              <w:t>настоящая</w:t>
            </w:r>
            <w:r w:rsidRPr="00DB24D6">
              <w:rPr>
                <w:rFonts w:ascii="Times New Roman" w:hAnsi="Times New Roman"/>
                <w:iCs/>
                <w:color w:val="000000"/>
                <w:sz w:val="16"/>
                <w:szCs w:val="16"/>
              </w:rPr>
              <w:t> </w:t>
            </w:r>
            <w:r w:rsidRPr="00DB24D6">
              <w:rPr>
                <w:rFonts w:ascii="Times New Roman" w:hAnsi="Times New Roman"/>
                <w:iCs/>
                <w:color w:val="000000"/>
                <w:sz w:val="16"/>
                <w:szCs w:val="16"/>
                <w:lang w:val="ru-RU"/>
              </w:rPr>
              <w:t>пришла.</w:t>
            </w:r>
            <w:r w:rsidRPr="00DB24D6">
              <w:rPr>
                <w:rFonts w:ascii="Times New Roman" w:hAnsi="Times New Roman"/>
                <w:iCs/>
                <w:color w:val="000000"/>
                <w:sz w:val="16"/>
                <w:szCs w:val="16"/>
              </w:rPr>
              <w:t> </w:t>
            </w:r>
          </w:p>
          <w:p w:rsidR="00186138" w:rsidRPr="00DB24D6" w:rsidRDefault="00186138" w:rsidP="00086DEE">
            <w:pPr>
              <w:pStyle w:val="a3"/>
              <w:rPr>
                <w:rFonts w:ascii="Times New Roman" w:hAnsi="Times New Roman"/>
                <w:color w:val="000000"/>
                <w:sz w:val="16"/>
                <w:szCs w:val="16"/>
                <w:lang w:val="ru-RU"/>
              </w:rPr>
            </w:pPr>
            <w:r w:rsidRPr="00DB24D6">
              <w:rPr>
                <w:rFonts w:ascii="Times New Roman" w:hAnsi="Times New Roman"/>
                <w:color w:val="000000"/>
                <w:sz w:val="16"/>
                <w:szCs w:val="16"/>
                <w:lang w:val="ru-RU"/>
              </w:rPr>
              <w:t>Ходьба</w:t>
            </w:r>
            <w:r w:rsidRPr="00DB24D6">
              <w:rPr>
                <w:rFonts w:ascii="Times New Roman" w:hAnsi="Times New Roman"/>
                <w:color w:val="000000"/>
                <w:sz w:val="16"/>
                <w:szCs w:val="16"/>
              </w:rPr>
              <w:t> </w:t>
            </w:r>
            <w:r w:rsidRPr="00DB24D6">
              <w:rPr>
                <w:rFonts w:ascii="Times New Roman" w:hAnsi="Times New Roman"/>
                <w:color w:val="000000"/>
                <w:sz w:val="16"/>
                <w:szCs w:val="16"/>
                <w:lang w:val="ru-RU"/>
              </w:rPr>
              <w:t>в</w:t>
            </w:r>
            <w:r w:rsidRPr="00DB24D6">
              <w:rPr>
                <w:rFonts w:ascii="Times New Roman" w:hAnsi="Times New Roman"/>
                <w:color w:val="000000"/>
                <w:sz w:val="16"/>
                <w:szCs w:val="16"/>
              </w:rPr>
              <w:t> </w:t>
            </w:r>
            <w:r w:rsidRPr="00DB24D6">
              <w:rPr>
                <w:rFonts w:ascii="Times New Roman" w:hAnsi="Times New Roman"/>
                <w:color w:val="000000"/>
                <w:sz w:val="16"/>
                <w:szCs w:val="16"/>
                <w:lang w:val="ru-RU"/>
              </w:rPr>
              <w:t>колонне</w:t>
            </w:r>
            <w:r w:rsidRPr="00DB24D6">
              <w:rPr>
                <w:rFonts w:ascii="Times New Roman" w:hAnsi="Times New Roman"/>
                <w:color w:val="000000"/>
                <w:sz w:val="16"/>
                <w:szCs w:val="16"/>
              </w:rPr>
              <w:t> </w:t>
            </w:r>
            <w:r w:rsidRPr="00DB24D6">
              <w:rPr>
                <w:rFonts w:ascii="Times New Roman" w:hAnsi="Times New Roman"/>
                <w:color w:val="000000"/>
                <w:sz w:val="16"/>
                <w:szCs w:val="16"/>
                <w:lang w:val="ru-RU"/>
              </w:rPr>
              <w:t>друг</w:t>
            </w:r>
            <w:r w:rsidRPr="00DB24D6">
              <w:rPr>
                <w:rFonts w:ascii="Times New Roman" w:hAnsi="Times New Roman"/>
                <w:color w:val="000000"/>
                <w:sz w:val="16"/>
                <w:szCs w:val="16"/>
              </w:rPr>
              <w:t> </w:t>
            </w:r>
            <w:r w:rsidRPr="00DB24D6">
              <w:rPr>
                <w:rFonts w:ascii="Times New Roman" w:hAnsi="Times New Roman"/>
                <w:color w:val="000000"/>
                <w:sz w:val="16"/>
                <w:szCs w:val="16"/>
                <w:lang w:val="ru-RU"/>
              </w:rPr>
              <w:t>за</w:t>
            </w:r>
            <w:r w:rsidRPr="00DB24D6">
              <w:rPr>
                <w:rFonts w:ascii="Times New Roman" w:hAnsi="Times New Roman"/>
                <w:color w:val="000000"/>
                <w:sz w:val="16"/>
                <w:szCs w:val="16"/>
              </w:rPr>
              <w:t> </w:t>
            </w:r>
            <w:r w:rsidRPr="00DB24D6">
              <w:rPr>
                <w:rFonts w:ascii="Times New Roman" w:hAnsi="Times New Roman"/>
                <w:color w:val="000000"/>
                <w:sz w:val="16"/>
                <w:szCs w:val="16"/>
                <w:lang w:val="ru-RU"/>
              </w:rPr>
              <w:t>другом</w:t>
            </w:r>
            <w:r w:rsidRPr="00DB24D6">
              <w:rPr>
                <w:rFonts w:ascii="Times New Roman" w:hAnsi="Times New Roman"/>
                <w:color w:val="000000"/>
                <w:sz w:val="16"/>
                <w:szCs w:val="16"/>
              </w:rPr>
              <w:t> </w:t>
            </w:r>
            <w:r w:rsidRPr="00DB24D6">
              <w:rPr>
                <w:rFonts w:ascii="Times New Roman" w:hAnsi="Times New Roman"/>
                <w:color w:val="000000"/>
                <w:sz w:val="16"/>
                <w:szCs w:val="16"/>
                <w:lang w:val="ru-RU"/>
              </w:rPr>
              <w:t>20</w:t>
            </w:r>
            <w:r w:rsidRPr="00DB24D6">
              <w:rPr>
                <w:rFonts w:ascii="Times New Roman" w:hAnsi="Times New Roman"/>
                <w:color w:val="000000"/>
                <w:sz w:val="16"/>
                <w:szCs w:val="16"/>
              </w:rPr>
              <w:t> </w:t>
            </w:r>
            <w:r w:rsidRPr="00DB24D6">
              <w:rPr>
                <w:rFonts w:ascii="Times New Roman" w:hAnsi="Times New Roman"/>
                <w:color w:val="000000"/>
                <w:sz w:val="16"/>
                <w:szCs w:val="16"/>
                <w:lang w:val="ru-RU"/>
              </w:rPr>
              <w:t>сек.</w:t>
            </w:r>
            <w:r w:rsidRPr="00DB24D6">
              <w:rPr>
                <w:rFonts w:ascii="Times New Roman" w:hAnsi="Times New Roman"/>
                <w:color w:val="000000"/>
                <w:sz w:val="16"/>
                <w:szCs w:val="16"/>
              </w:rPr>
              <w:t> </w:t>
            </w:r>
          </w:p>
          <w:p w:rsidR="00186138" w:rsidRPr="00DB24D6" w:rsidRDefault="00186138" w:rsidP="00086DEE">
            <w:pPr>
              <w:pStyle w:val="a3"/>
              <w:rPr>
                <w:rFonts w:ascii="Times New Roman" w:hAnsi="Times New Roman"/>
                <w:iCs/>
                <w:color w:val="000000"/>
                <w:sz w:val="16"/>
                <w:szCs w:val="16"/>
                <w:lang w:val="ru-RU"/>
              </w:rPr>
            </w:pPr>
            <w:r w:rsidRPr="00DB24D6">
              <w:rPr>
                <w:rFonts w:ascii="Times New Roman" w:hAnsi="Times New Roman"/>
                <w:iCs/>
                <w:color w:val="000000"/>
                <w:sz w:val="16"/>
                <w:szCs w:val="16"/>
                <w:lang w:val="ru-RU"/>
              </w:rPr>
              <w:t>Солнце</w:t>
            </w:r>
            <w:r w:rsidRPr="00DB24D6">
              <w:rPr>
                <w:rFonts w:ascii="Times New Roman" w:hAnsi="Times New Roman"/>
                <w:iCs/>
                <w:color w:val="000000"/>
                <w:sz w:val="16"/>
                <w:szCs w:val="16"/>
              </w:rPr>
              <w:t> </w:t>
            </w:r>
            <w:r w:rsidRPr="00DB24D6">
              <w:rPr>
                <w:rFonts w:ascii="Times New Roman" w:hAnsi="Times New Roman"/>
                <w:iCs/>
                <w:color w:val="000000"/>
                <w:sz w:val="16"/>
                <w:szCs w:val="16"/>
                <w:lang w:val="ru-RU"/>
              </w:rPr>
              <w:t>в</w:t>
            </w:r>
            <w:r w:rsidRPr="00DB24D6">
              <w:rPr>
                <w:rFonts w:ascii="Times New Roman" w:hAnsi="Times New Roman"/>
                <w:iCs/>
                <w:color w:val="000000"/>
                <w:sz w:val="16"/>
                <w:szCs w:val="16"/>
              </w:rPr>
              <w:t> </w:t>
            </w:r>
            <w:r w:rsidRPr="00DB24D6">
              <w:rPr>
                <w:rFonts w:ascii="Times New Roman" w:hAnsi="Times New Roman"/>
                <w:iCs/>
                <w:color w:val="000000"/>
                <w:sz w:val="16"/>
                <w:szCs w:val="16"/>
                <w:lang w:val="ru-RU"/>
              </w:rPr>
              <w:t>небе</w:t>
            </w:r>
            <w:r w:rsidRPr="00DB24D6">
              <w:rPr>
                <w:rFonts w:ascii="Times New Roman" w:hAnsi="Times New Roman"/>
                <w:iCs/>
                <w:color w:val="000000"/>
                <w:sz w:val="16"/>
                <w:szCs w:val="16"/>
              </w:rPr>
              <w:t> </w:t>
            </w:r>
            <w:r w:rsidRPr="00DB24D6">
              <w:rPr>
                <w:rFonts w:ascii="Times New Roman" w:hAnsi="Times New Roman"/>
                <w:iCs/>
                <w:color w:val="000000"/>
                <w:sz w:val="16"/>
                <w:szCs w:val="16"/>
                <w:lang w:val="ru-RU"/>
              </w:rPr>
              <w:t>высоко,</w:t>
            </w:r>
            <w:r w:rsidRPr="00DB24D6">
              <w:rPr>
                <w:rFonts w:ascii="Times New Roman" w:hAnsi="Times New Roman"/>
                <w:iCs/>
                <w:color w:val="000000"/>
                <w:sz w:val="16"/>
                <w:szCs w:val="16"/>
              </w:rPr>
              <w:t> </w:t>
            </w:r>
          </w:p>
          <w:p w:rsidR="00186138" w:rsidRPr="00DB24D6" w:rsidRDefault="00186138" w:rsidP="00086DEE">
            <w:pPr>
              <w:pStyle w:val="a3"/>
              <w:rPr>
                <w:rFonts w:ascii="Times New Roman" w:hAnsi="Times New Roman"/>
                <w:color w:val="000000"/>
                <w:sz w:val="16"/>
                <w:szCs w:val="16"/>
                <w:lang w:val="ru-RU"/>
              </w:rPr>
            </w:pPr>
            <w:r w:rsidRPr="00DB24D6">
              <w:rPr>
                <w:rFonts w:ascii="Times New Roman" w:hAnsi="Times New Roman"/>
                <w:iCs/>
                <w:color w:val="000000"/>
                <w:sz w:val="16"/>
                <w:szCs w:val="16"/>
                <w:lang w:val="ru-RU"/>
              </w:rPr>
              <w:t>нас</w:t>
            </w:r>
            <w:r w:rsidRPr="00DB24D6">
              <w:rPr>
                <w:rFonts w:ascii="Times New Roman" w:hAnsi="Times New Roman"/>
                <w:iCs/>
                <w:color w:val="000000"/>
                <w:sz w:val="16"/>
                <w:szCs w:val="16"/>
              </w:rPr>
              <w:t> </w:t>
            </w:r>
            <w:r w:rsidRPr="00DB24D6">
              <w:rPr>
                <w:rFonts w:ascii="Times New Roman" w:hAnsi="Times New Roman"/>
                <w:iCs/>
                <w:color w:val="000000"/>
                <w:sz w:val="16"/>
                <w:szCs w:val="16"/>
                <w:lang w:val="ru-RU"/>
              </w:rPr>
              <w:t>солнышком</w:t>
            </w:r>
            <w:r w:rsidRPr="00DB24D6">
              <w:rPr>
                <w:rFonts w:ascii="Times New Roman" w:hAnsi="Times New Roman"/>
                <w:iCs/>
                <w:color w:val="000000"/>
                <w:sz w:val="16"/>
                <w:szCs w:val="16"/>
              </w:rPr>
              <w:t> </w:t>
            </w:r>
            <w:r w:rsidRPr="00DB24D6">
              <w:rPr>
                <w:rFonts w:ascii="Times New Roman" w:hAnsi="Times New Roman"/>
                <w:iCs/>
                <w:color w:val="000000"/>
                <w:sz w:val="16"/>
                <w:szCs w:val="16"/>
                <w:lang w:val="ru-RU"/>
              </w:rPr>
              <w:t>расти</w:t>
            </w:r>
            <w:r w:rsidRPr="00DB24D6">
              <w:rPr>
                <w:rFonts w:ascii="Times New Roman" w:hAnsi="Times New Roman"/>
                <w:iCs/>
                <w:color w:val="000000"/>
                <w:sz w:val="16"/>
                <w:szCs w:val="16"/>
              </w:rPr>
              <w:t> </w:t>
            </w:r>
            <w:r w:rsidRPr="00DB24D6">
              <w:rPr>
                <w:rFonts w:ascii="Times New Roman" w:hAnsi="Times New Roman"/>
                <w:iCs/>
                <w:color w:val="000000"/>
                <w:sz w:val="16"/>
                <w:szCs w:val="16"/>
                <w:lang w:val="ru-RU"/>
              </w:rPr>
              <w:t>легко</w:t>
            </w:r>
            <w:r w:rsidRPr="00DB24D6">
              <w:rPr>
                <w:rFonts w:ascii="Times New Roman" w:hAnsi="Times New Roman"/>
                <w:iCs/>
                <w:color w:val="000000"/>
                <w:sz w:val="16"/>
                <w:szCs w:val="16"/>
              </w:rPr>
              <w:t> </w:t>
            </w:r>
          </w:p>
          <w:p w:rsidR="00186138" w:rsidRPr="00DB24D6" w:rsidRDefault="00186138" w:rsidP="00086DEE">
            <w:pPr>
              <w:pStyle w:val="a3"/>
              <w:rPr>
                <w:rFonts w:ascii="Times New Roman" w:hAnsi="Times New Roman"/>
                <w:color w:val="000000"/>
                <w:sz w:val="16"/>
                <w:szCs w:val="16"/>
                <w:lang w:val="ru-RU"/>
              </w:rPr>
            </w:pPr>
            <w:r w:rsidRPr="00DB24D6">
              <w:rPr>
                <w:rFonts w:ascii="Times New Roman" w:hAnsi="Times New Roman"/>
                <w:color w:val="000000"/>
                <w:sz w:val="16"/>
                <w:szCs w:val="16"/>
                <w:lang w:val="ru-RU"/>
              </w:rPr>
              <w:t>Ходьба</w:t>
            </w:r>
            <w:r w:rsidRPr="00DB24D6">
              <w:rPr>
                <w:rFonts w:ascii="Times New Roman" w:hAnsi="Times New Roman"/>
                <w:color w:val="000000"/>
                <w:sz w:val="16"/>
                <w:szCs w:val="16"/>
              </w:rPr>
              <w:t> </w:t>
            </w:r>
            <w:r w:rsidRPr="00DB24D6">
              <w:rPr>
                <w:rFonts w:ascii="Times New Roman" w:hAnsi="Times New Roman"/>
                <w:color w:val="000000"/>
                <w:sz w:val="16"/>
                <w:szCs w:val="16"/>
                <w:lang w:val="ru-RU"/>
              </w:rPr>
              <w:t>на</w:t>
            </w:r>
            <w:r w:rsidRPr="00DB24D6">
              <w:rPr>
                <w:rFonts w:ascii="Times New Roman" w:hAnsi="Times New Roman"/>
                <w:color w:val="000000"/>
                <w:sz w:val="16"/>
                <w:szCs w:val="16"/>
              </w:rPr>
              <w:t> </w:t>
            </w:r>
            <w:r w:rsidRPr="00DB24D6">
              <w:rPr>
                <w:rFonts w:ascii="Times New Roman" w:hAnsi="Times New Roman"/>
                <w:color w:val="000000"/>
                <w:sz w:val="16"/>
                <w:szCs w:val="16"/>
                <w:lang w:val="ru-RU"/>
              </w:rPr>
              <w:t>носках</w:t>
            </w:r>
            <w:r w:rsidRPr="00DB24D6">
              <w:rPr>
                <w:rFonts w:ascii="Times New Roman" w:hAnsi="Times New Roman"/>
                <w:color w:val="000000"/>
                <w:sz w:val="16"/>
                <w:szCs w:val="16"/>
              </w:rPr>
              <w:t> </w:t>
            </w:r>
            <w:r w:rsidRPr="00DB24D6">
              <w:rPr>
                <w:rFonts w:ascii="Times New Roman" w:hAnsi="Times New Roman"/>
                <w:color w:val="000000"/>
                <w:sz w:val="16"/>
                <w:szCs w:val="16"/>
                <w:lang w:val="ru-RU"/>
              </w:rPr>
              <w:t>15сек.</w:t>
            </w:r>
            <w:r w:rsidRPr="00DB24D6">
              <w:rPr>
                <w:rFonts w:ascii="Times New Roman" w:hAnsi="Times New Roman"/>
                <w:color w:val="000000"/>
                <w:sz w:val="16"/>
                <w:szCs w:val="16"/>
              </w:rPr>
              <w:t> </w:t>
            </w:r>
          </w:p>
          <w:p w:rsidR="00186138" w:rsidRPr="00DB24D6" w:rsidRDefault="00186138" w:rsidP="00086DEE">
            <w:pPr>
              <w:pStyle w:val="a3"/>
              <w:rPr>
                <w:rFonts w:ascii="Times New Roman" w:hAnsi="Times New Roman"/>
                <w:color w:val="000000"/>
                <w:sz w:val="16"/>
                <w:szCs w:val="16"/>
                <w:lang w:val="ru-RU"/>
              </w:rPr>
            </w:pPr>
            <w:r w:rsidRPr="00DB24D6">
              <w:rPr>
                <w:rFonts w:ascii="Times New Roman" w:hAnsi="Times New Roman"/>
                <w:iCs/>
                <w:color w:val="000000"/>
                <w:sz w:val="16"/>
                <w:szCs w:val="16"/>
                <w:lang w:val="ru-RU"/>
              </w:rPr>
              <w:t>Снег</w:t>
            </w:r>
            <w:r w:rsidRPr="00DB24D6">
              <w:rPr>
                <w:rFonts w:ascii="Times New Roman" w:hAnsi="Times New Roman"/>
                <w:iCs/>
                <w:color w:val="000000"/>
                <w:sz w:val="16"/>
                <w:szCs w:val="16"/>
              </w:rPr>
              <w:t> </w:t>
            </w:r>
            <w:r w:rsidRPr="00DB24D6">
              <w:rPr>
                <w:rFonts w:ascii="Times New Roman" w:hAnsi="Times New Roman"/>
                <w:iCs/>
                <w:color w:val="000000"/>
                <w:sz w:val="16"/>
                <w:szCs w:val="16"/>
                <w:lang w:val="ru-RU"/>
              </w:rPr>
              <w:t>растаял</w:t>
            </w:r>
            <w:r w:rsidRPr="00DB24D6">
              <w:rPr>
                <w:rFonts w:ascii="Times New Roman" w:hAnsi="Times New Roman"/>
                <w:iCs/>
                <w:color w:val="000000"/>
                <w:sz w:val="16"/>
                <w:szCs w:val="16"/>
              </w:rPr>
              <w:t> </w:t>
            </w:r>
            <w:r w:rsidRPr="00DB24D6">
              <w:rPr>
                <w:rFonts w:ascii="Times New Roman" w:hAnsi="Times New Roman"/>
                <w:iCs/>
                <w:color w:val="000000"/>
                <w:sz w:val="16"/>
                <w:szCs w:val="16"/>
                <w:lang w:val="ru-RU"/>
              </w:rPr>
              <w:t>там</w:t>
            </w:r>
            <w:r w:rsidRPr="00DB24D6">
              <w:rPr>
                <w:rFonts w:ascii="Times New Roman" w:hAnsi="Times New Roman"/>
                <w:iCs/>
                <w:color w:val="000000"/>
                <w:sz w:val="16"/>
                <w:szCs w:val="16"/>
              </w:rPr>
              <w:t> </w:t>
            </w:r>
            <w:r w:rsidRPr="00DB24D6">
              <w:rPr>
                <w:rFonts w:ascii="Times New Roman" w:hAnsi="Times New Roman"/>
                <w:iCs/>
                <w:color w:val="000000"/>
                <w:sz w:val="16"/>
                <w:szCs w:val="16"/>
                <w:lang w:val="ru-RU"/>
              </w:rPr>
              <w:t>и</w:t>
            </w:r>
            <w:r w:rsidRPr="00DB24D6">
              <w:rPr>
                <w:rFonts w:ascii="Times New Roman" w:hAnsi="Times New Roman"/>
                <w:iCs/>
                <w:color w:val="000000"/>
                <w:sz w:val="16"/>
                <w:szCs w:val="16"/>
              </w:rPr>
              <w:t> </w:t>
            </w:r>
            <w:r w:rsidRPr="00DB24D6">
              <w:rPr>
                <w:rFonts w:ascii="Times New Roman" w:hAnsi="Times New Roman"/>
                <w:iCs/>
                <w:color w:val="000000"/>
                <w:sz w:val="16"/>
                <w:szCs w:val="16"/>
                <w:lang w:val="ru-RU"/>
              </w:rPr>
              <w:t>тут</w:t>
            </w:r>
            <w:r w:rsidRPr="00DB24D6">
              <w:rPr>
                <w:rFonts w:ascii="Times New Roman" w:hAnsi="Times New Roman"/>
                <w:iCs/>
                <w:color w:val="000000"/>
                <w:sz w:val="16"/>
                <w:szCs w:val="16"/>
              </w:rPr>
              <w:t> </w:t>
            </w:r>
            <w:r w:rsidRPr="00DB24D6">
              <w:rPr>
                <w:rFonts w:ascii="Times New Roman" w:hAnsi="Times New Roman"/>
                <w:iCs/>
                <w:color w:val="000000"/>
                <w:sz w:val="16"/>
                <w:szCs w:val="16"/>
                <w:lang w:val="ru-RU"/>
              </w:rPr>
              <w:t>–ручейки</w:t>
            </w:r>
            <w:r w:rsidRPr="00DB24D6">
              <w:rPr>
                <w:rFonts w:ascii="Times New Roman" w:hAnsi="Times New Roman"/>
                <w:iCs/>
                <w:color w:val="000000"/>
                <w:sz w:val="16"/>
                <w:szCs w:val="16"/>
              </w:rPr>
              <w:t> </w:t>
            </w:r>
            <w:r w:rsidRPr="00DB24D6">
              <w:rPr>
                <w:rFonts w:ascii="Times New Roman" w:hAnsi="Times New Roman"/>
                <w:iCs/>
                <w:color w:val="000000"/>
                <w:sz w:val="16"/>
                <w:szCs w:val="16"/>
                <w:lang w:val="ru-RU"/>
              </w:rPr>
              <w:t>звенят,</w:t>
            </w:r>
            <w:r w:rsidRPr="00DB24D6">
              <w:rPr>
                <w:rFonts w:ascii="Times New Roman" w:hAnsi="Times New Roman"/>
                <w:iCs/>
                <w:color w:val="000000"/>
                <w:sz w:val="16"/>
                <w:szCs w:val="16"/>
              </w:rPr>
              <w:t> </w:t>
            </w:r>
            <w:r w:rsidRPr="00DB24D6">
              <w:rPr>
                <w:rFonts w:ascii="Times New Roman" w:hAnsi="Times New Roman"/>
                <w:iCs/>
                <w:color w:val="000000"/>
                <w:sz w:val="16"/>
                <w:szCs w:val="16"/>
                <w:lang w:val="ru-RU"/>
              </w:rPr>
              <w:t>бегут.</w:t>
            </w:r>
            <w:r w:rsidRPr="00DB24D6">
              <w:rPr>
                <w:rFonts w:ascii="Times New Roman" w:hAnsi="Times New Roman"/>
                <w:iCs/>
                <w:color w:val="000000"/>
                <w:sz w:val="16"/>
                <w:szCs w:val="16"/>
              </w:rPr>
              <w:t> </w:t>
            </w:r>
          </w:p>
          <w:p w:rsidR="00186138" w:rsidRPr="00DB24D6" w:rsidRDefault="00186138" w:rsidP="00086DEE">
            <w:pPr>
              <w:pStyle w:val="a3"/>
              <w:rPr>
                <w:rFonts w:ascii="Times New Roman" w:hAnsi="Times New Roman"/>
                <w:color w:val="000000"/>
                <w:sz w:val="16"/>
                <w:szCs w:val="16"/>
                <w:lang w:val="ru-RU"/>
              </w:rPr>
            </w:pPr>
            <w:r w:rsidRPr="00DB24D6">
              <w:rPr>
                <w:rFonts w:ascii="Times New Roman" w:hAnsi="Times New Roman"/>
                <w:color w:val="000000"/>
                <w:sz w:val="16"/>
                <w:szCs w:val="16"/>
                <w:lang w:val="ru-RU"/>
              </w:rPr>
              <w:t>Бег</w:t>
            </w:r>
            <w:r w:rsidRPr="00DB24D6">
              <w:rPr>
                <w:rFonts w:ascii="Times New Roman" w:hAnsi="Times New Roman"/>
                <w:color w:val="000000"/>
                <w:sz w:val="16"/>
                <w:szCs w:val="16"/>
              </w:rPr>
              <w:t> </w:t>
            </w:r>
            <w:r w:rsidRPr="00DB24D6">
              <w:rPr>
                <w:rFonts w:ascii="Times New Roman" w:hAnsi="Times New Roman"/>
                <w:color w:val="000000"/>
                <w:sz w:val="16"/>
                <w:szCs w:val="16"/>
                <w:lang w:val="ru-RU"/>
              </w:rPr>
              <w:t>в</w:t>
            </w:r>
            <w:r w:rsidRPr="00DB24D6">
              <w:rPr>
                <w:rFonts w:ascii="Times New Roman" w:hAnsi="Times New Roman"/>
                <w:color w:val="000000"/>
                <w:sz w:val="16"/>
                <w:szCs w:val="16"/>
              </w:rPr>
              <w:t> </w:t>
            </w:r>
            <w:r w:rsidRPr="00DB24D6">
              <w:rPr>
                <w:rFonts w:ascii="Times New Roman" w:hAnsi="Times New Roman"/>
                <w:color w:val="000000"/>
                <w:sz w:val="16"/>
                <w:szCs w:val="16"/>
                <w:lang w:val="ru-RU"/>
              </w:rPr>
              <w:t>колонне</w:t>
            </w:r>
            <w:r w:rsidRPr="00DB24D6">
              <w:rPr>
                <w:rFonts w:ascii="Times New Roman" w:hAnsi="Times New Roman"/>
                <w:color w:val="000000"/>
                <w:sz w:val="16"/>
                <w:szCs w:val="16"/>
              </w:rPr>
              <w:t> </w:t>
            </w:r>
            <w:r w:rsidRPr="00DB24D6">
              <w:rPr>
                <w:rFonts w:ascii="Times New Roman" w:hAnsi="Times New Roman"/>
                <w:color w:val="000000"/>
                <w:sz w:val="16"/>
                <w:szCs w:val="16"/>
                <w:lang w:val="ru-RU"/>
              </w:rPr>
              <w:t>по</w:t>
            </w:r>
            <w:r w:rsidRPr="00DB24D6">
              <w:rPr>
                <w:rFonts w:ascii="Times New Roman" w:hAnsi="Times New Roman"/>
                <w:color w:val="000000"/>
                <w:sz w:val="16"/>
                <w:szCs w:val="16"/>
              </w:rPr>
              <w:t> </w:t>
            </w:r>
            <w:r w:rsidRPr="00DB24D6">
              <w:rPr>
                <w:rFonts w:ascii="Times New Roman" w:hAnsi="Times New Roman"/>
                <w:color w:val="000000"/>
                <w:sz w:val="16"/>
                <w:szCs w:val="16"/>
                <w:lang w:val="ru-RU"/>
              </w:rPr>
              <w:t>одному</w:t>
            </w:r>
            <w:r w:rsidRPr="00DB24D6">
              <w:rPr>
                <w:rFonts w:ascii="Times New Roman" w:hAnsi="Times New Roman"/>
                <w:color w:val="000000"/>
                <w:sz w:val="16"/>
                <w:szCs w:val="16"/>
              </w:rPr>
              <w:t> </w:t>
            </w:r>
          </w:p>
          <w:p w:rsidR="00186138" w:rsidRPr="00DB24D6" w:rsidRDefault="00186138" w:rsidP="00086DEE">
            <w:pPr>
              <w:pStyle w:val="a3"/>
              <w:rPr>
                <w:rFonts w:ascii="Times New Roman" w:hAnsi="Times New Roman"/>
                <w:color w:val="000000"/>
                <w:sz w:val="16"/>
                <w:szCs w:val="16"/>
                <w:lang w:val="ru-RU"/>
              </w:rPr>
            </w:pPr>
            <w:r w:rsidRPr="00DB24D6">
              <w:rPr>
                <w:rFonts w:ascii="Times New Roman" w:hAnsi="Times New Roman"/>
                <w:color w:val="000000"/>
                <w:sz w:val="16"/>
                <w:szCs w:val="16"/>
                <w:lang w:val="ru-RU"/>
              </w:rPr>
              <w:t>за</w:t>
            </w:r>
            <w:r w:rsidRPr="00DB24D6">
              <w:rPr>
                <w:rFonts w:ascii="Times New Roman" w:hAnsi="Times New Roman"/>
                <w:color w:val="000000"/>
                <w:sz w:val="16"/>
                <w:szCs w:val="16"/>
              </w:rPr>
              <w:t> </w:t>
            </w:r>
            <w:r w:rsidRPr="00DB24D6">
              <w:rPr>
                <w:rFonts w:ascii="Times New Roman" w:hAnsi="Times New Roman"/>
                <w:color w:val="000000"/>
                <w:sz w:val="16"/>
                <w:szCs w:val="16"/>
                <w:lang w:val="ru-RU"/>
              </w:rPr>
              <w:t>воспитателем</w:t>
            </w:r>
            <w:r w:rsidRPr="00DB24D6">
              <w:rPr>
                <w:rFonts w:ascii="Times New Roman" w:hAnsi="Times New Roman"/>
                <w:color w:val="000000"/>
                <w:sz w:val="16"/>
                <w:szCs w:val="16"/>
              </w:rPr>
              <w:t> </w:t>
            </w:r>
            <w:r w:rsidRPr="00DB24D6">
              <w:rPr>
                <w:rFonts w:ascii="Times New Roman" w:hAnsi="Times New Roman"/>
                <w:color w:val="000000"/>
                <w:sz w:val="16"/>
                <w:szCs w:val="16"/>
                <w:lang w:val="ru-RU"/>
              </w:rPr>
              <w:t>40</w:t>
            </w:r>
            <w:r w:rsidRPr="00DB24D6">
              <w:rPr>
                <w:rFonts w:ascii="Times New Roman" w:hAnsi="Times New Roman"/>
                <w:color w:val="000000"/>
                <w:sz w:val="16"/>
                <w:szCs w:val="16"/>
              </w:rPr>
              <w:t> </w:t>
            </w:r>
            <w:r w:rsidRPr="00DB24D6">
              <w:rPr>
                <w:rFonts w:ascii="Times New Roman" w:hAnsi="Times New Roman"/>
                <w:color w:val="000000"/>
                <w:sz w:val="16"/>
                <w:szCs w:val="16"/>
                <w:lang w:val="ru-RU"/>
              </w:rPr>
              <w:t>сек.</w:t>
            </w:r>
            <w:r w:rsidRPr="00DB24D6">
              <w:rPr>
                <w:rFonts w:ascii="Times New Roman" w:hAnsi="Times New Roman"/>
                <w:color w:val="000000"/>
                <w:sz w:val="16"/>
                <w:szCs w:val="16"/>
              </w:rPr>
              <w:t> </w:t>
            </w:r>
          </w:p>
          <w:p w:rsidR="00186138" w:rsidRPr="00DB24D6" w:rsidRDefault="00186138" w:rsidP="00086DEE">
            <w:pPr>
              <w:pStyle w:val="a3"/>
              <w:rPr>
                <w:rFonts w:ascii="Times New Roman" w:hAnsi="Times New Roman"/>
                <w:color w:val="000000"/>
                <w:sz w:val="16"/>
                <w:szCs w:val="16"/>
                <w:lang w:val="ru-RU"/>
              </w:rPr>
            </w:pPr>
            <w:r w:rsidRPr="00DB24D6">
              <w:rPr>
                <w:rFonts w:ascii="Times New Roman" w:hAnsi="Times New Roman"/>
                <w:color w:val="000000"/>
                <w:sz w:val="16"/>
                <w:szCs w:val="16"/>
                <w:lang w:val="ru-RU"/>
              </w:rPr>
              <w:t>Перестроение</w:t>
            </w:r>
            <w:r w:rsidRPr="00DB24D6">
              <w:rPr>
                <w:rFonts w:ascii="Times New Roman" w:hAnsi="Times New Roman"/>
                <w:color w:val="000000"/>
                <w:sz w:val="16"/>
                <w:szCs w:val="16"/>
              </w:rPr>
              <w:t> </w:t>
            </w:r>
            <w:r w:rsidRPr="00DB24D6">
              <w:rPr>
                <w:rFonts w:ascii="Times New Roman" w:hAnsi="Times New Roman"/>
                <w:color w:val="000000"/>
                <w:sz w:val="16"/>
                <w:szCs w:val="16"/>
                <w:lang w:val="ru-RU"/>
              </w:rPr>
              <w:t>в</w:t>
            </w:r>
            <w:r w:rsidRPr="00DB24D6">
              <w:rPr>
                <w:rFonts w:ascii="Times New Roman" w:hAnsi="Times New Roman"/>
                <w:color w:val="000000"/>
                <w:sz w:val="16"/>
                <w:szCs w:val="16"/>
              </w:rPr>
              <w:t> </w:t>
            </w:r>
            <w:r w:rsidRPr="00DB24D6">
              <w:rPr>
                <w:rFonts w:ascii="Times New Roman" w:hAnsi="Times New Roman"/>
                <w:color w:val="000000"/>
                <w:sz w:val="16"/>
                <w:szCs w:val="16"/>
                <w:lang w:val="ru-RU"/>
              </w:rPr>
              <w:t>полукруг</w:t>
            </w:r>
            <w:r w:rsidRPr="00DB24D6">
              <w:rPr>
                <w:rFonts w:ascii="Times New Roman" w:hAnsi="Times New Roman"/>
                <w:color w:val="000000"/>
                <w:sz w:val="16"/>
                <w:szCs w:val="16"/>
              </w:rPr>
              <w:t> </w:t>
            </w:r>
          </w:p>
          <w:p w:rsidR="00186138" w:rsidRPr="00DB24D6" w:rsidRDefault="00186138" w:rsidP="00086DEE">
            <w:pPr>
              <w:pStyle w:val="a3"/>
              <w:rPr>
                <w:rFonts w:ascii="Times New Roman" w:hAnsi="Times New Roman"/>
                <w:color w:val="000000"/>
                <w:sz w:val="16"/>
                <w:szCs w:val="16"/>
                <w:lang w:val="ru-RU"/>
              </w:rPr>
            </w:pPr>
          </w:p>
          <w:p w:rsidR="00186138" w:rsidRPr="00DB24D6" w:rsidRDefault="00186138" w:rsidP="00086DEE">
            <w:pPr>
              <w:pStyle w:val="a3"/>
              <w:jc w:val="center"/>
              <w:rPr>
                <w:rFonts w:ascii="Times New Roman" w:hAnsi="Times New Roman"/>
                <w:sz w:val="16"/>
                <w:szCs w:val="16"/>
                <w:lang w:val="ru-RU"/>
              </w:rPr>
            </w:pPr>
            <w:r w:rsidRPr="00DB24D6">
              <w:rPr>
                <w:rStyle w:val="c3"/>
                <w:rFonts w:ascii="Times New Roman" w:hAnsi="Times New Roman"/>
                <w:bCs/>
                <w:sz w:val="16"/>
                <w:szCs w:val="16"/>
                <w:lang w:val="ru-RU"/>
              </w:rPr>
              <w:t>Комплекс</w:t>
            </w:r>
            <w:r w:rsidRPr="00DB24D6">
              <w:rPr>
                <w:rStyle w:val="c3"/>
                <w:rFonts w:ascii="Times New Roman" w:hAnsi="Times New Roman"/>
                <w:bCs/>
                <w:sz w:val="16"/>
                <w:szCs w:val="16"/>
              </w:rPr>
              <w:t> </w:t>
            </w:r>
            <w:r w:rsidRPr="00DB24D6">
              <w:rPr>
                <w:rStyle w:val="c3"/>
                <w:rFonts w:ascii="Times New Roman" w:hAnsi="Times New Roman"/>
                <w:bCs/>
                <w:sz w:val="16"/>
                <w:szCs w:val="16"/>
                <w:lang w:val="ru-RU"/>
              </w:rPr>
              <w:t>«Весна»</w:t>
            </w:r>
          </w:p>
          <w:p w:rsidR="00186138" w:rsidRPr="00DB24D6" w:rsidRDefault="00186138" w:rsidP="00086DEE">
            <w:pPr>
              <w:pStyle w:val="a3"/>
              <w:rPr>
                <w:rFonts w:ascii="Times New Roman" w:hAnsi="Times New Roman"/>
                <w:sz w:val="16"/>
                <w:szCs w:val="16"/>
                <w:lang w:val="ru-RU"/>
              </w:rPr>
            </w:pPr>
            <w:r w:rsidRPr="00DB24D6">
              <w:rPr>
                <w:rStyle w:val="c3"/>
                <w:rFonts w:ascii="Times New Roman" w:hAnsi="Times New Roman"/>
                <w:bCs/>
                <w:sz w:val="16"/>
                <w:szCs w:val="16"/>
                <w:lang w:val="ru-RU"/>
              </w:rPr>
              <w:t>1.«Скворцы</w:t>
            </w:r>
            <w:r w:rsidRPr="00DB24D6">
              <w:rPr>
                <w:rStyle w:val="c3"/>
                <w:rFonts w:ascii="Times New Roman" w:hAnsi="Times New Roman"/>
                <w:bCs/>
                <w:sz w:val="16"/>
                <w:szCs w:val="16"/>
              </w:rPr>
              <w:t> </w:t>
            </w:r>
            <w:r w:rsidRPr="00DB24D6">
              <w:rPr>
                <w:rStyle w:val="c3"/>
                <w:rFonts w:ascii="Times New Roman" w:hAnsi="Times New Roman"/>
                <w:bCs/>
                <w:sz w:val="16"/>
                <w:szCs w:val="16"/>
                <w:lang w:val="ru-RU"/>
              </w:rPr>
              <w:t>прилетели»</w:t>
            </w:r>
            <w:r w:rsidRPr="00DB24D6">
              <w:rPr>
                <w:rStyle w:val="c3"/>
                <w:rFonts w:ascii="Times New Roman" w:hAnsi="Times New Roman"/>
                <w:b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Из</w:t>
            </w:r>
            <w:r w:rsidRPr="00DB24D6">
              <w:rPr>
                <w:rFonts w:ascii="Times New Roman" w:hAnsi="Times New Roman"/>
                <w:iCs/>
                <w:sz w:val="16"/>
                <w:szCs w:val="16"/>
              </w:rPr>
              <w:t> </w:t>
            </w:r>
            <w:r w:rsidRPr="00DB24D6">
              <w:rPr>
                <w:rFonts w:ascii="Times New Roman" w:hAnsi="Times New Roman"/>
                <w:iCs/>
                <w:sz w:val="16"/>
                <w:szCs w:val="16"/>
                <w:lang w:val="ru-RU"/>
              </w:rPr>
              <w:t>далеких</w:t>
            </w:r>
            <w:r w:rsidRPr="00DB24D6">
              <w:rPr>
                <w:rFonts w:ascii="Times New Roman" w:hAnsi="Times New Roman"/>
                <w:iCs/>
                <w:sz w:val="16"/>
                <w:szCs w:val="16"/>
              </w:rPr>
              <w:t> </w:t>
            </w:r>
            <w:r w:rsidRPr="00DB24D6">
              <w:rPr>
                <w:rFonts w:ascii="Times New Roman" w:hAnsi="Times New Roman"/>
                <w:iCs/>
                <w:sz w:val="16"/>
                <w:szCs w:val="16"/>
                <w:lang w:val="ru-RU"/>
              </w:rPr>
              <w:t>из</w:t>
            </w:r>
            <w:r w:rsidRPr="00DB24D6">
              <w:rPr>
                <w:rFonts w:ascii="Times New Roman" w:hAnsi="Times New Roman"/>
                <w:iCs/>
                <w:sz w:val="16"/>
                <w:szCs w:val="16"/>
              </w:rPr>
              <w:t> </w:t>
            </w:r>
            <w:r w:rsidRPr="00DB24D6">
              <w:rPr>
                <w:rFonts w:ascii="Times New Roman" w:hAnsi="Times New Roman"/>
                <w:iCs/>
                <w:sz w:val="16"/>
                <w:szCs w:val="16"/>
                <w:lang w:val="ru-RU"/>
              </w:rPr>
              <w:t>краев</w:t>
            </w:r>
            <w:r w:rsidRPr="00DB24D6">
              <w:rPr>
                <w:rFonts w:ascii="Times New Roman" w:hAnsi="Times New Roman"/>
                <w:iCs/>
                <w:sz w:val="16"/>
                <w:szCs w:val="16"/>
              </w:rPr>
              <w:t> </w:t>
            </w:r>
            <w:r w:rsidRPr="00DB24D6">
              <w:rPr>
                <w:rFonts w:ascii="Times New Roman" w:hAnsi="Times New Roman"/>
                <w:iCs/>
                <w:sz w:val="16"/>
                <w:szCs w:val="16"/>
                <w:lang w:val="ru-RU"/>
              </w:rPr>
              <w:t>возвращаются</w:t>
            </w:r>
            <w:r w:rsidRPr="00DB24D6">
              <w:rPr>
                <w:rFonts w:ascii="Times New Roman" w:hAnsi="Times New Roman"/>
                <w:iCs/>
                <w:sz w:val="16"/>
                <w:szCs w:val="16"/>
              </w:rPr>
              <w:t> </w:t>
            </w:r>
            <w:r w:rsidRPr="00DB24D6">
              <w:rPr>
                <w:rFonts w:ascii="Times New Roman" w:hAnsi="Times New Roman"/>
                <w:iCs/>
                <w:sz w:val="16"/>
                <w:szCs w:val="16"/>
                <w:lang w:val="ru-RU"/>
              </w:rPr>
              <w:t>скворцыБудут</w:t>
            </w:r>
            <w:r w:rsidRPr="00DB24D6">
              <w:rPr>
                <w:rFonts w:ascii="Times New Roman" w:hAnsi="Times New Roman"/>
                <w:iCs/>
                <w:sz w:val="16"/>
                <w:szCs w:val="16"/>
              </w:rPr>
              <w:t> </w:t>
            </w:r>
            <w:r w:rsidRPr="00DB24D6">
              <w:rPr>
                <w:rFonts w:ascii="Times New Roman" w:hAnsi="Times New Roman"/>
                <w:iCs/>
                <w:sz w:val="16"/>
                <w:szCs w:val="16"/>
                <w:lang w:val="ru-RU"/>
              </w:rPr>
              <w:t>гнезда</w:t>
            </w:r>
            <w:r w:rsidRPr="00DB24D6">
              <w:rPr>
                <w:rFonts w:ascii="Times New Roman" w:hAnsi="Times New Roman"/>
                <w:iCs/>
                <w:sz w:val="16"/>
                <w:szCs w:val="16"/>
              </w:rPr>
              <w:t> </w:t>
            </w:r>
            <w:r w:rsidRPr="00DB24D6">
              <w:rPr>
                <w:rFonts w:ascii="Times New Roman" w:hAnsi="Times New Roman"/>
                <w:iCs/>
                <w:sz w:val="16"/>
                <w:szCs w:val="16"/>
                <w:lang w:val="ru-RU"/>
              </w:rPr>
              <w:t>скоро</w:t>
            </w:r>
            <w:r w:rsidRPr="00DB24D6">
              <w:rPr>
                <w:rFonts w:ascii="Times New Roman" w:hAnsi="Times New Roman"/>
                <w:iCs/>
                <w:sz w:val="16"/>
                <w:szCs w:val="16"/>
              </w:rPr>
              <w:t> </w:t>
            </w:r>
            <w:r w:rsidRPr="00DB24D6">
              <w:rPr>
                <w:rFonts w:ascii="Times New Roman" w:hAnsi="Times New Roman"/>
                <w:iCs/>
                <w:sz w:val="16"/>
                <w:szCs w:val="16"/>
                <w:lang w:val="ru-RU"/>
              </w:rPr>
              <w:t>вить,</w:t>
            </w:r>
            <w:r w:rsidRPr="00DB24D6">
              <w:rPr>
                <w:rFonts w:ascii="Times New Roman" w:hAnsi="Times New Roman"/>
                <w:iCs/>
                <w:sz w:val="16"/>
                <w:szCs w:val="16"/>
              </w:rPr>
              <w:t> </w:t>
            </w:r>
            <w:r w:rsidRPr="00DB24D6">
              <w:rPr>
                <w:rFonts w:ascii="Times New Roman" w:hAnsi="Times New Roman"/>
                <w:iCs/>
                <w:sz w:val="16"/>
                <w:szCs w:val="16"/>
                <w:lang w:val="ru-RU"/>
              </w:rPr>
              <w:t>и</w:t>
            </w:r>
            <w:r w:rsidRPr="00DB24D6">
              <w:rPr>
                <w:rFonts w:ascii="Times New Roman" w:hAnsi="Times New Roman"/>
                <w:iCs/>
                <w:sz w:val="16"/>
                <w:szCs w:val="16"/>
              </w:rPr>
              <w:t> </w:t>
            </w:r>
            <w:r w:rsidRPr="00DB24D6">
              <w:rPr>
                <w:rFonts w:ascii="Times New Roman" w:hAnsi="Times New Roman"/>
                <w:iCs/>
                <w:sz w:val="16"/>
                <w:szCs w:val="16"/>
                <w:lang w:val="ru-RU"/>
              </w:rPr>
              <w:t>появятся</w:t>
            </w:r>
            <w:r w:rsidRPr="00DB24D6">
              <w:rPr>
                <w:rFonts w:ascii="Times New Roman" w:hAnsi="Times New Roman"/>
                <w:iCs/>
                <w:sz w:val="16"/>
                <w:szCs w:val="16"/>
              </w:rPr>
              <w:t> </w:t>
            </w:r>
            <w:r w:rsidRPr="00DB24D6">
              <w:rPr>
                <w:rFonts w:ascii="Times New Roman" w:hAnsi="Times New Roman"/>
                <w:iCs/>
                <w:sz w:val="16"/>
                <w:szCs w:val="16"/>
                <w:lang w:val="ru-RU"/>
              </w:rPr>
              <w:t>птенцы</w:t>
            </w:r>
            <w:r w:rsidRPr="00DB24D6">
              <w:rPr>
                <w:rFonts w:ascii="Times New Roman" w:hAnsi="Times New Roman"/>
                <w:sz w:val="16"/>
                <w:szCs w:val="16"/>
                <w:lang w:val="ru-RU"/>
              </w:rPr>
              <w:t>И.п.</w:t>
            </w:r>
            <w:r w:rsidRPr="00DB24D6">
              <w:rPr>
                <w:rFonts w:ascii="Times New Roman" w:hAnsi="Times New Roman"/>
                <w:sz w:val="16"/>
                <w:szCs w:val="16"/>
              </w:rPr>
              <w:t> </w:t>
            </w:r>
            <w:r w:rsidRPr="00DB24D6">
              <w:rPr>
                <w:rFonts w:ascii="Times New Roman" w:hAnsi="Times New Roman"/>
                <w:sz w:val="16"/>
                <w:szCs w:val="16"/>
                <w:lang w:val="ru-RU"/>
              </w:rPr>
              <w:t>стать,</w:t>
            </w:r>
            <w:r w:rsidRPr="00DB24D6">
              <w:rPr>
                <w:rFonts w:ascii="Times New Roman" w:hAnsi="Times New Roman"/>
                <w:sz w:val="16"/>
                <w:szCs w:val="16"/>
              </w:rPr>
              <w:t> </w:t>
            </w:r>
            <w:r w:rsidRPr="00DB24D6">
              <w:rPr>
                <w:rFonts w:ascii="Times New Roman" w:hAnsi="Times New Roman"/>
                <w:sz w:val="16"/>
                <w:szCs w:val="16"/>
                <w:lang w:val="ru-RU"/>
              </w:rPr>
              <w:t>ноги</w:t>
            </w:r>
            <w:r w:rsidRPr="00DB24D6">
              <w:rPr>
                <w:rFonts w:ascii="Times New Roman" w:hAnsi="Times New Roman"/>
                <w:sz w:val="16"/>
                <w:szCs w:val="16"/>
              </w:rPr>
              <w:t> </w:t>
            </w:r>
            <w:r w:rsidRPr="00DB24D6">
              <w:rPr>
                <w:rFonts w:ascii="Times New Roman" w:hAnsi="Times New Roman"/>
                <w:sz w:val="16"/>
                <w:szCs w:val="16"/>
                <w:lang w:val="ru-RU"/>
              </w:rPr>
              <w:t>на</w:t>
            </w:r>
            <w:r w:rsidRPr="00DB24D6">
              <w:rPr>
                <w:rFonts w:ascii="Times New Roman" w:hAnsi="Times New Roman"/>
                <w:sz w:val="16"/>
                <w:szCs w:val="16"/>
              </w:rPr>
              <w:t> </w:t>
            </w:r>
            <w:r w:rsidRPr="00DB24D6">
              <w:rPr>
                <w:rFonts w:ascii="Times New Roman" w:hAnsi="Times New Roman"/>
                <w:sz w:val="16"/>
                <w:szCs w:val="16"/>
                <w:lang w:val="ru-RU"/>
              </w:rPr>
              <w:t>ширине</w:t>
            </w:r>
            <w:r w:rsidRPr="00DB24D6">
              <w:rPr>
                <w:rFonts w:ascii="Times New Roman" w:hAnsi="Times New Roman"/>
                <w:sz w:val="16"/>
                <w:szCs w:val="16"/>
              </w:rPr>
              <w:t> </w:t>
            </w:r>
            <w:r w:rsidRPr="00DB24D6">
              <w:rPr>
                <w:rFonts w:ascii="Times New Roman" w:hAnsi="Times New Roman"/>
                <w:sz w:val="16"/>
                <w:szCs w:val="16"/>
                <w:lang w:val="ru-RU"/>
              </w:rPr>
              <w:t>ступни</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параллельно,</w:t>
            </w:r>
            <w:r w:rsidRPr="00DB24D6">
              <w:rPr>
                <w:rFonts w:ascii="Times New Roman" w:hAnsi="Times New Roman"/>
                <w:sz w:val="16"/>
                <w:szCs w:val="16"/>
              </w:rPr>
              <w:t> </w:t>
            </w:r>
            <w:r w:rsidRPr="00DB24D6">
              <w:rPr>
                <w:rFonts w:ascii="Times New Roman" w:hAnsi="Times New Roman"/>
                <w:sz w:val="16"/>
                <w:szCs w:val="16"/>
                <w:lang w:val="ru-RU"/>
              </w:rPr>
              <w:t>руки</w:t>
            </w:r>
            <w:r w:rsidRPr="00DB24D6">
              <w:rPr>
                <w:rFonts w:ascii="Times New Roman" w:hAnsi="Times New Roman"/>
                <w:sz w:val="16"/>
                <w:szCs w:val="16"/>
              </w:rPr>
              <w:t> </w:t>
            </w:r>
            <w:r w:rsidRPr="00DB24D6">
              <w:rPr>
                <w:rFonts w:ascii="Times New Roman" w:hAnsi="Times New Roman"/>
                <w:sz w:val="16"/>
                <w:szCs w:val="16"/>
                <w:lang w:val="ru-RU"/>
              </w:rPr>
              <w:t>в</w:t>
            </w:r>
            <w:r w:rsidRPr="00DB24D6">
              <w:rPr>
                <w:rFonts w:ascii="Times New Roman" w:hAnsi="Times New Roman"/>
                <w:sz w:val="16"/>
                <w:szCs w:val="16"/>
              </w:rPr>
              <w:t> </w:t>
            </w:r>
            <w:r w:rsidRPr="00DB24D6">
              <w:rPr>
                <w:rFonts w:ascii="Times New Roman" w:hAnsi="Times New Roman"/>
                <w:sz w:val="16"/>
                <w:szCs w:val="16"/>
                <w:lang w:val="ru-RU"/>
              </w:rPr>
              <w:t>низу.</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Поднять</w:t>
            </w:r>
            <w:r w:rsidRPr="00DB24D6">
              <w:rPr>
                <w:rFonts w:ascii="Times New Roman" w:hAnsi="Times New Roman"/>
                <w:sz w:val="16"/>
                <w:szCs w:val="16"/>
              </w:rPr>
              <w:t> </w:t>
            </w:r>
            <w:r w:rsidRPr="00DB24D6">
              <w:rPr>
                <w:rFonts w:ascii="Times New Roman" w:hAnsi="Times New Roman"/>
                <w:sz w:val="16"/>
                <w:szCs w:val="16"/>
                <w:lang w:val="ru-RU"/>
              </w:rPr>
              <w:t>руки</w:t>
            </w:r>
            <w:r w:rsidRPr="00DB24D6">
              <w:rPr>
                <w:rFonts w:ascii="Times New Roman" w:hAnsi="Times New Roman"/>
                <w:sz w:val="16"/>
                <w:szCs w:val="16"/>
              </w:rPr>
              <w:t> </w:t>
            </w:r>
            <w:r w:rsidRPr="00DB24D6">
              <w:rPr>
                <w:rFonts w:ascii="Times New Roman" w:hAnsi="Times New Roman"/>
                <w:sz w:val="16"/>
                <w:szCs w:val="16"/>
                <w:lang w:val="ru-RU"/>
              </w:rPr>
              <w:t>вверх</w:t>
            </w:r>
            <w:r w:rsidRPr="00DB24D6">
              <w:rPr>
                <w:rFonts w:ascii="Times New Roman" w:hAnsi="Times New Roman"/>
                <w:sz w:val="16"/>
                <w:szCs w:val="16"/>
              </w:rPr>
              <w:t> </w:t>
            </w:r>
            <w:r w:rsidRPr="00DB24D6">
              <w:rPr>
                <w:rFonts w:ascii="Times New Roman" w:hAnsi="Times New Roman"/>
                <w:sz w:val="16"/>
                <w:szCs w:val="16"/>
                <w:lang w:val="ru-RU"/>
              </w:rPr>
              <w:t>через</w:t>
            </w:r>
            <w:r w:rsidRPr="00DB24D6">
              <w:rPr>
                <w:rFonts w:ascii="Times New Roman" w:hAnsi="Times New Roman"/>
                <w:sz w:val="16"/>
                <w:szCs w:val="16"/>
              </w:rPr>
              <w:t> </w:t>
            </w:r>
            <w:r w:rsidRPr="00DB24D6">
              <w:rPr>
                <w:rFonts w:ascii="Times New Roman" w:hAnsi="Times New Roman"/>
                <w:sz w:val="16"/>
                <w:szCs w:val="16"/>
                <w:lang w:val="ru-RU"/>
              </w:rPr>
              <w:t>стороны</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и</w:t>
            </w:r>
            <w:r w:rsidRPr="00DB24D6">
              <w:rPr>
                <w:rFonts w:ascii="Times New Roman" w:hAnsi="Times New Roman"/>
                <w:sz w:val="16"/>
                <w:szCs w:val="16"/>
              </w:rPr>
              <w:t> </w:t>
            </w:r>
            <w:r w:rsidRPr="00DB24D6">
              <w:rPr>
                <w:rFonts w:ascii="Times New Roman" w:hAnsi="Times New Roman"/>
                <w:sz w:val="16"/>
                <w:szCs w:val="16"/>
                <w:lang w:val="ru-RU"/>
              </w:rPr>
              <w:t>подняться,</w:t>
            </w:r>
            <w:r w:rsidRPr="00DB24D6">
              <w:rPr>
                <w:rFonts w:ascii="Times New Roman" w:hAnsi="Times New Roman"/>
                <w:sz w:val="16"/>
                <w:szCs w:val="16"/>
              </w:rPr>
              <w:t> </w:t>
            </w:r>
            <w:r w:rsidRPr="00DB24D6">
              <w:rPr>
                <w:rFonts w:ascii="Times New Roman" w:hAnsi="Times New Roman"/>
                <w:sz w:val="16"/>
                <w:szCs w:val="16"/>
                <w:lang w:val="ru-RU"/>
              </w:rPr>
              <w:t>потом</w:t>
            </w:r>
            <w:r w:rsidRPr="00DB24D6">
              <w:rPr>
                <w:rFonts w:ascii="Times New Roman" w:hAnsi="Times New Roman"/>
                <w:sz w:val="16"/>
                <w:szCs w:val="16"/>
              </w:rPr>
              <w:t> </w:t>
            </w:r>
            <w:r w:rsidRPr="00DB24D6">
              <w:rPr>
                <w:rFonts w:ascii="Times New Roman" w:hAnsi="Times New Roman"/>
                <w:sz w:val="16"/>
                <w:szCs w:val="16"/>
                <w:lang w:val="ru-RU"/>
              </w:rPr>
              <w:t>вернуться</w:t>
            </w:r>
            <w:r w:rsidRPr="00DB24D6">
              <w:rPr>
                <w:rFonts w:ascii="Times New Roman" w:hAnsi="Times New Roman"/>
                <w:sz w:val="16"/>
                <w:szCs w:val="16"/>
              </w:rPr>
              <w:t> </w:t>
            </w:r>
            <w:r w:rsidRPr="00DB24D6">
              <w:rPr>
                <w:rFonts w:ascii="Times New Roman" w:hAnsi="Times New Roman"/>
                <w:sz w:val="16"/>
                <w:szCs w:val="16"/>
                <w:lang w:val="ru-RU"/>
              </w:rPr>
              <w:t>в</w:t>
            </w:r>
            <w:r w:rsidRPr="00DB24D6">
              <w:rPr>
                <w:rFonts w:ascii="Times New Roman" w:hAnsi="Times New Roman"/>
                <w:sz w:val="16"/>
                <w:szCs w:val="16"/>
              </w:rPr>
              <w:t> </w:t>
            </w:r>
            <w:r w:rsidRPr="00DB24D6">
              <w:rPr>
                <w:rFonts w:ascii="Times New Roman" w:hAnsi="Times New Roman"/>
                <w:sz w:val="16"/>
                <w:szCs w:val="16"/>
                <w:lang w:val="ru-RU"/>
              </w:rPr>
              <w:t>И.п.</w:t>
            </w:r>
            <w:r w:rsidRPr="00DB24D6">
              <w:rPr>
                <w:rFonts w:ascii="Times New Roman" w:hAnsi="Times New Roman"/>
                <w:sz w:val="16"/>
                <w:szCs w:val="16"/>
              </w:rPr>
              <w:t> </w:t>
            </w:r>
            <w:r w:rsidRPr="00DB24D6">
              <w:rPr>
                <w:rFonts w:ascii="Times New Roman" w:hAnsi="Times New Roman"/>
                <w:sz w:val="16"/>
                <w:szCs w:val="16"/>
                <w:lang w:val="ru-RU"/>
              </w:rPr>
              <w:t>4</w:t>
            </w:r>
            <w:r w:rsidRPr="00DB24D6">
              <w:rPr>
                <w:rFonts w:ascii="Times New Roman" w:hAnsi="Times New Roman"/>
                <w:sz w:val="16"/>
                <w:szCs w:val="16"/>
              </w:rPr>
              <w:t> </w:t>
            </w:r>
            <w:r w:rsidRPr="00DB24D6">
              <w:rPr>
                <w:rFonts w:ascii="Times New Roman" w:hAnsi="Times New Roman"/>
                <w:sz w:val="16"/>
                <w:szCs w:val="16"/>
                <w:lang w:val="ru-RU"/>
              </w:rPr>
              <w:t>раза</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Style w:val="c3"/>
                <w:rFonts w:ascii="Times New Roman" w:hAnsi="Times New Roman"/>
                <w:bCs/>
                <w:sz w:val="16"/>
                <w:szCs w:val="16"/>
                <w:lang w:val="ru-RU"/>
              </w:rPr>
              <w:t>2.«Птички</w:t>
            </w:r>
            <w:r w:rsidRPr="00DB24D6">
              <w:rPr>
                <w:rStyle w:val="c3"/>
                <w:rFonts w:ascii="Times New Roman" w:hAnsi="Times New Roman"/>
                <w:bCs/>
                <w:sz w:val="16"/>
                <w:szCs w:val="16"/>
              </w:rPr>
              <w:t> </w:t>
            </w:r>
            <w:r w:rsidRPr="00DB24D6">
              <w:rPr>
                <w:rStyle w:val="c3"/>
                <w:rFonts w:ascii="Times New Roman" w:hAnsi="Times New Roman"/>
                <w:bCs/>
                <w:sz w:val="16"/>
                <w:szCs w:val="16"/>
                <w:lang w:val="ru-RU"/>
              </w:rPr>
              <w:t>зернышки</w:t>
            </w:r>
            <w:r w:rsidRPr="00DB24D6">
              <w:rPr>
                <w:rStyle w:val="c3"/>
                <w:rFonts w:ascii="Times New Roman" w:hAnsi="Times New Roman"/>
                <w:bCs/>
                <w:sz w:val="16"/>
                <w:szCs w:val="16"/>
              </w:rPr>
              <w:t> </w:t>
            </w:r>
            <w:r w:rsidRPr="00DB24D6">
              <w:rPr>
                <w:rStyle w:val="c3"/>
                <w:rFonts w:ascii="Times New Roman" w:hAnsi="Times New Roman"/>
                <w:bCs/>
                <w:sz w:val="16"/>
                <w:szCs w:val="16"/>
                <w:lang w:val="ru-RU"/>
              </w:rPr>
              <w:t>клюют»</w:t>
            </w:r>
            <w:r w:rsidRPr="00DB24D6">
              <w:rPr>
                <w:rStyle w:val="c3"/>
                <w:rFonts w:ascii="Times New Roman" w:hAnsi="Times New Roman"/>
                <w:bCs/>
                <w:sz w:val="16"/>
                <w:szCs w:val="16"/>
              </w:rPr>
              <w:t> </w:t>
            </w:r>
          </w:p>
          <w:p w:rsidR="00186138" w:rsidRPr="00DB24D6" w:rsidRDefault="00186138" w:rsidP="00086DEE">
            <w:pPr>
              <w:pStyle w:val="a3"/>
              <w:rPr>
                <w:rFonts w:ascii="Times New Roman" w:hAnsi="Times New Roman"/>
                <w:iCs/>
                <w:sz w:val="16"/>
                <w:szCs w:val="16"/>
                <w:lang w:val="ru-RU"/>
              </w:rPr>
            </w:pPr>
            <w:r w:rsidRPr="00DB24D6">
              <w:rPr>
                <w:rFonts w:ascii="Times New Roman" w:hAnsi="Times New Roman"/>
                <w:iCs/>
                <w:sz w:val="16"/>
                <w:szCs w:val="16"/>
                <w:lang w:val="ru-RU"/>
              </w:rPr>
              <w:t>Ходят</w:t>
            </w:r>
            <w:r w:rsidRPr="00DB24D6">
              <w:rPr>
                <w:rFonts w:ascii="Times New Roman" w:hAnsi="Times New Roman"/>
                <w:iCs/>
                <w:sz w:val="16"/>
                <w:szCs w:val="16"/>
              </w:rPr>
              <w:t> </w:t>
            </w:r>
            <w:r w:rsidRPr="00DB24D6">
              <w:rPr>
                <w:rFonts w:ascii="Times New Roman" w:hAnsi="Times New Roman"/>
                <w:iCs/>
                <w:sz w:val="16"/>
                <w:szCs w:val="16"/>
                <w:lang w:val="ru-RU"/>
              </w:rPr>
              <w:t>птички</w:t>
            </w:r>
            <w:r w:rsidRPr="00DB24D6">
              <w:rPr>
                <w:rFonts w:ascii="Times New Roman" w:hAnsi="Times New Roman"/>
                <w:iCs/>
                <w:sz w:val="16"/>
                <w:szCs w:val="16"/>
              </w:rPr>
              <w:t> </w:t>
            </w:r>
            <w:r w:rsidRPr="00DB24D6">
              <w:rPr>
                <w:rFonts w:ascii="Times New Roman" w:hAnsi="Times New Roman"/>
                <w:iCs/>
                <w:sz w:val="16"/>
                <w:szCs w:val="16"/>
                <w:lang w:val="ru-RU"/>
              </w:rPr>
              <w:t>там</w:t>
            </w:r>
            <w:r w:rsidRPr="00DB24D6">
              <w:rPr>
                <w:rFonts w:ascii="Times New Roman" w:hAnsi="Times New Roman"/>
                <w:iCs/>
                <w:sz w:val="16"/>
                <w:szCs w:val="16"/>
              </w:rPr>
              <w:t> </w:t>
            </w:r>
            <w:r w:rsidRPr="00DB24D6">
              <w:rPr>
                <w:rFonts w:ascii="Times New Roman" w:hAnsi="Times New Roman"/>
                <w:iCs/>
                <w:sz w:val="16"/>
                <w:szCs w:val="16"/>
                <w:lang w:val="ru-RU"/>
              </w:rPr>
              <w:t>и</w:t>
            </w:r>
            <w:r w:rsidRPr="00DB24D6">
              <w:rPr>
                <w:rFonts w:ascii="Times New Roman" w:hAnsi="Times New Roman"/>
                <w:iCs/>
                <w:sz w:val="16"/>
                <w:szCs w:val="16"/>
              </w:rPr>
              <w:t> </w:t>
            </w:r>
            <w:r w:rsidRPr="00DB24D6">
              <w:rPr>
                <w:rFonts w:ascii="Times New Roman" w:hAnsi="Times New Roman"/>
                <w:iCs/>
                <w:sz w:val="16"/>
                <w:szCs w:val="16"/>
                <w:lang w:val="ru-RU"/>
              </w:rPr>
              <w:t>тут,</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зернышки</w:t>
            </w:r>
            <w:r w:rsidRPr="00DB24D6">
              <w:rPr>
                <w:rFonts w:ascii="Times New Roman" w:hAnsi="Times New Roman"/>
                <w:iCs/>
                <w:sz w:val="16"/>
                <w:szCs w:val="16"/>
              </w:rPr>
              <w:t> </w:t>
            </w:r>
            <w:r w:rsidRPr="00DB24D6">
              <w:rPr>
                <w:rFonts w:ascii="Times New Roman" w:hAnsi="Times New Roman"/>
                <w:iCs/>
                <w:sz w:val="16"/>
                <w:szCs w:val="16"/>
                <w:lang w:val="ru-RU"/>
              </w:rPr>
              <w:t>с</w:t>
            </w:r>
            <w:r w:rsidRPr="00DB24D6">
              <w:rPr>
                <w:rFonts w:ascii="Times New Roman" w:hAnsi="Times New Roman"/>
                <w:iCs/>
                <w:sz w:val="16"/>
                <w:szCs w:val="16"/>
              </w:rPr>
              <w:t> </w:t>
            </w:r>
            <w:r w:rsidRPr="00DB24D6">
              <w:rPr>
                <w:rFonts w:ascii="Times New Roman" w:hAnsi="Times New Roman"/>
                <w:iCs/>
                <w:sz w:val="16"/>
                <w:szCs w:val="16"/>
                <w:lang w:val="ru-RU"/>
              </w:rPr>
              <w:t>земли</w:t>
            </w:r>
            <w:r w:rsidRPr="00DB24D6">
              <w:rPr>
                <w:rFonts w:ascii="Times New Roman" w:hAnsi="Times New Roman"/>
                <w:iCs/>
                <w:sz w:val="16"/>
                <w:szCs w:val="16"/>
              </w:rPr>
              <w:t> </w:t>
            </w:r>
            <w:r w:rsidRPr="00DB24D6">
              <w:rPr>
                <w:rFonts w:ascii="Times New Roman" w:hAnsi="Times New Roman"/>
                <w:iCs/>
                <w:sz w:val="16"/>
                <w:szCs w:val="16"/>
                <w:lang w:val="ru-RU"/>
              </w:rPr>
              <w:t>клюют.</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И.п.</w:t>
            </w:r>
            <w:r w:rsidRPr="00DB24D6">
              <w:rPr>
                <w:rFonts w:ascii="Times New Roman" w:hAnsi="Times New Roman"/>
                <w:sz w:val="16"/>
                <w:szCs w:val="16"/>
              </w:rPr>
              <w:t> </w:t>
            </w:r>
            <w:r w:rsidRPr="00DB24D6">
              <w:rPr>
                <w:rFonts w:ascii="Times New Roman" w:hAnsi="Times New Roman"/>
                <w:sz w:val="16"/>
                <w:szCs w:val="16"/>
                <w:lang w:val="ru-RU"/>
              </w:rPr>
              <w:t>стоя,</w:t>
            </w:r>
            <w:r w:rsidRPr="00DB24D6">
              <w:rPr>
                <w:rFonts w:ascii="Times New Roman" w:hAnsi="Times New Roman"/>
                <w:sz w:val="16"/>
                <w:szCs w:val="16"/>
              </w:rPr>
              <w:t> </w:t>
            </w:r>
            <w:r w:rsidRPr="00DB24D6">
              <w:rPr>
                <w:rFonts w:ascii="Times New Roman" w:hAnsi="Times New Roman"/>
                <w:sz w:val="16"/>
                <w:szCs w:val="16"/>
                <w:lang w:val="ru-RU"/>
              </w:rPr>
              <w:t>ноги</w:t>
            </w:r>
            <w:r w:rsidRPr="00DB24D6">
              <w:rPr>
                <w:rFonts w:ascii="Times New Roman" w:hAnsi="Times New Roman"/>
                <w:sz w:val="16"/>
                <w:szCs w:val="16"/>
              </w:rPr>
              <w:t> </w:t>
            </w:r>
            <w:r w:rsidRPr="00DB24D6">
              <w:rPr>
                <w:rFonts w:ascii="Times New Roman" w:hAnsi="Times New Roman"/>
                <w:sz w:val="16"/>
                <w:szCs w:val="16"/>
                <w:lang w:val="ru-RU"/>
              </w:rPr>
              <w:t>на</w:t>
            </w:r>
            <w:r w:rsidRPr="00DB24D6">
              <w:rPr>
                <w:rFonts w:ascii="Times New Roman" w:hAnsi="Times New Roman"/>
                <w:sz w:val="16"/>
                <w:szCs w:val="16"/>
              </w:rPr>
              <w:t> </w:t>
            </w:r>
            <w:r w:rsidRPr="00DB24D6">
              <w:rPr>
                <w:rFonts w:ascii="Times New Roman" w:hAnsi="Times New Roman"/>
                <w:sz w:val="16"/>
                <w:szCs w:val="16"/>
                <w:lang w:val="ru-RU"/>
              </w:rPr>
              <w:t>ширине</w:t>
            </w:r>
            <w:r w:rsidRPr="00DB24D6">
              <w:rPr>
                <w:rFonts w:ascii="Times New Roman" w:hAnsi="Times New Roman"/>
                <w:sz w:val="16"/>
                <w:szCs w:val="16"/>
              </w:rPr>
              <w:t> </w:t>
            </w:r>
            <w:r w:rsidRPr="00DB24D6">
              <w:rPr>
                <w:rFonts w:ascii="Times New Roman" w:hAnsi="Times New Roman"/>
                <w:sz w:val="16"/>
                <w:szCs w:val="16"/>
                <w:lang w:val="ru-RU"/>
              </w:rPr>
              <w:t>плеч,</w:t>
            </w:r>
            <w:r w:rsidRPr="00DB24D6">
              <w:rPr>
                <w:rFonts w:ascii="Times New Roman" w:hAnsi="Times New Roman"/>
                <w:sz w:val="16"/>
                <w:szCs w:val="16"/>
              </w:rPr>
              <w:t> </w:t>
            </w:r>
            <w:r w:rsidRPr="00DB24D6">
              <w:rPr>
                <w:rFonts w:ascii="Times New Roman" w:hAnsi="Times New Roman"/>
                <w:sz w:val="16"/>
                <w:szCs w:val="16"/>
                <w:lang w:val="ru-RU"/>
              </w:rPr>
              <w:t>руки</w:t>
            </w:r>
            <w:r w:rsidRPr="00DB24D6">
              <w:rPr>
                <w:rFonts w:ascii="Times New Roman" w:hAnsi="Times New Roman"/>
                <w:sz w:val="16"/>
                <w:szCs w:val="16"/>
              </w:rPr>
              <w:t> </w:t>
            </w:r>
            <w:r w:rsidRPr="00DB24D6">
              <w:rPr>
                <w:rFonts w:ascii="Times New Roman" w:hAnsi="Times New Roman"/>
                <w:sz w:val="16"/>
                <w:szCs w:val="16"/>
                <w:lang w:val="ru-RU"/>
              </w:rPr>
              <w:t>вниз.</w:t>
            </w:r>
            <w:r w:rsidRPr="00DB24D6">
              <w:rPr>
                <w:rFonts w:ascii="Times New Roman" w:hAnsi="Times New Roman"/>
                <w:sz w:val="16"/>
                <w:szCs w:val="16"/>
              </w:rPr>
              <w:t> </w:t>
            </w:r>
            <w:r w:rsidRPr="00DB24D6">
              <w:rPr>
                <w:rFonts w:ascii="Times New Roman" w:hAnsi="Times New Roman"/>
                <w:sz w:val="16"/>
                <w:szCs w:val="16"/>
                <w:lang w:val="ru-RU"/>
              </w:rPr>
              <w:t>Наклон</w:t>
            </w:r>
            <w:r w:rsidRPr="00DB24D6">
              <w:rPr>
                <w:rFonts w:ascii="Times New Roman" w:hAnsi="Times New Roman"/>
                <w:sz w:val="16"/>
                <w:szCs w:val="16"/>
              </w:rPr>
              <w:t> </w:t>
            </w:r>
            <w:r w:rsidRPr="00DB24D6">
              <w:rPr>
                <w:rFonts w:ascii="Times New Roman" w:hAnsi="Times New Roman"/>
                <w:sz w:val="16"/>
                <w:szCs w:val="16"/>
                <w:lang w:val="ru-RU"/>
              </w:rPr>
              <w:t>вперед</w:t>
            </w:r>
            <w:r w:rsidRPr="00DB24D6">
              <w:rPr>
                <w:rFonts w:ascii="Times New Roman" w:hAnsi="Times New Roman"/>
                <w:sz w:val="16"/>
                <w:szCs w:val="16"/>
              </w:rPr>
              <w:t> </w:t>
            </w:r>
            <w:r w:rsidRPr="00DB24D6">
              <w:rPr>
                <w:rFonts w:ascii="Times New Roman" w:hAnsi="Times New Roman"/>
                <w:sz w:val="16"/>
                <w:szCs w:val="16"/>
                <w:lang w:val="ru-RU"/>
              </w:rPr>
              <w:t>достать</w:t>
            </w:r>
            <w:r w:rsidRPr="00DB24D6">
              <w:rPr>
                <w:rFonts w:ascii="Times New Roman" w:hAnsi="Times New Roman"/>
                <w:sz w:val="16"/>
                <w:szCs w:val="16"/>
              </w:rPr>
              <w:t> </w:t>
            </w:r>
            <w:r w:rsidRPr="00DB24D6">
              <w:rPr>
                <w:rFonts w:ascii="Times New Roman" w:hAnsi="Times New Roman"/>
                <w:sz w:val="16"/>
                <w:szCs w:val="16"/>
                <w:lang w:val="ru-RU"/>
              </w:rPr>
              <w:t>пальцами</w:t>
            </w:r>
            <w:r w:rsidRPr="00DB24D6">
              <w:rPr>
                <w:rFonts w:ascii="Times New Roman" w:hAnsi="Times New Roman"/>
                <w:sz w:val="16"/>
                <w:szCs w:val="16"/>
              </w:rPr>
              <w:t> </w:t>
            </w:r>
            <w:r w:rsidRPr="00DB24D6">
              <w:rPr>
                <w:rFonts w:ascii="Times New Roman" w:hAnsi="Times New Roman"/>
                <w:sz w:val="16"/>
                <w:szCs w:val="16"/>
                <w:lang w:val="ru-RU"/>
              </w:rPr>
              <w:t>пол</w:t>
            </w:r>
            <w:r w:rsidRPr="00DB24D6">
              <w:rPr>
                <w:rFonts w:ascii="Times New Roman" w:hAnsi="Times New Roman"/>
                <w:sz w:val="16"/>
                <w:szCs w:val="16"/>
              </w:rPr>
              <w:t> </w:t>
            </w:r>
            <w:r w:rsidRPr="00DB24D6">
              <w:rPr>
                <w:rFonts w:ascii="Times New Roman" w:hAnsi="Times New Roman"/>
                <w:sz w:val="16"/>
                <w:szCs w:val="16"/>
                <w:lang w:val="ru-RU"/>
              </w:rPr>
              <w:t>–</w:t>
            </w:r>
            <w:r w:rsidRPr="00DB24D6">
              <w:rPr>
                <w:rFonts w:ascii="Times New Roman" w:hAnsi="Times New Roman"/>
                <w:sz w:val="16"/>
                <w:szCs w:val="16"/>
              </w:rPr>
              <w:t> </w:t>
            </w:r>
            <w:r w:rsidRPr="00DB24D6">
              <w:rPr>
                <w:rFonts w:ascii="Times New Roman" w:hAnsi="Times New Roman"/>
                <w:sz w:val="16"/>
                <w:szCs w:val="16"/>
                <w:lang w:val="ru-RU"/>
              </w:rPr>
              <w:t>И.п.</w:t>
            </w:r>
            <w:r w:rsidRPr="00DB24D6">
              <w:rPr>
                <w:rFonts w:ascii="Times New Roman" w:hAnsi="Times New Roman"/>
                <w:sz w:val="16"/>
                <w:szCs w:val="16"/>
              </w:rPr>
              <w:t> </w:t>
            </w:r>
            <w:r w:rsidRPr="00DB24D6">
              <w:rPr>
                <w:rFonts w:ascii="Times New Roman" w:hAnsi="Times New Roman"/>
                <w:sz w:val="16"/>
                <w:szCs w:val="16"/>
                <w:lang w:val="ru-RU"/>
              </w:rPr>
              <w:t>–</w:t>
            </w:r>
            <w:r w:rsidRPr="00DB24D6">
              <w:rPr>
                <w:rFonts w:ascii="Times New Roman" w:hAnsi="Times New Roman"/>
                <w:sz w:val="16"/>
                <w:szCs w:val="16"/>
              </w:rPr>
              <w:t> </w:t>
            </w:r>
            <w:r w:rsidRPr="00DB24D6">
              <w:rPr>
                <w:rFonts w:ascii="Times New Roman" w:hAnsi="Times New Roman"/>
                <w:sz w:val="16"/>
                <w:szCs w:val="16"/>
                <w:lang w:val="ru-RU"/>
              </w:rPr>
              <w:t>4</w:t>
            </w:r>
            <w:r w:rsidRPr="00DB24D6">
              <w:rPr>
                <w:rFonts w:ascii="Times New Roman" w:hAnsi="Times New Roman"/>
                <w:sz w:val="16"/>
                <w:szCs w:val="16"/>
              </w:rPr>
              <w:t> </w:t>
            </w:r>
            <w:r w:rsidRPr="00DB24D6">
              <w:rPr>
                <w:rFonts w:ascii="Times New Roman" w:hAnsi="Times New Roman"/>
                <w:sz w:val="16"/>
                <w:szCs w:val="16"/>
                <w:lang w:val="ru-RU"/>
              </w:rPr>
              <w:t>раза.</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Style w:val="c3"/>
                <w:rFonts w:ascii="Times New Roman" w:hAnsi="Times New Roman"/>
                <w:bCs/>
                <w:sz w:val="16"/>
                <w:szCs w:val="16"/>
                <w:lang w:val="ru-RU"/>
              </w:rPr>
              <w:t>3.«Ленивый</w:t>
            </w:r>
            <w:r w:rsidRPr="00DB24D6">
              <w:rPr>
                <w:rStyle w:val="c3"/>
                <w:rFonts w:ascii="Times New Roman" w:hAnsi="Times New Roman"/>
                <w:bCs/>
                <w:sz w:val="16"/>
                <w:szCs w:val="16"/>
              </w:rPr>
              <w:t> </w:t>
            </w:r>
            <w:r w:rsidRPr="00DB24D6">
              <w:rPr>
                <w:rStyle w:val="c3"/>
                <w:rFonts w:ascii="Times New Roman" w:hAnsi="Times New Roman"/>
                <w:bCs/>
                <w:sz w:val="16"/>
                <w:szCs w:val="16"/>
                <w:lang w:val="ru-RU"/>
              </w:rPr>
              <w:t>кот»</w:t>
            </w:r>
            <w:r w:rsidRPr="00DB24D6">
              <w:rPr>
                <w:rStyle w:val="c3"/>
                <w:rFonts w:ascii="Times New Roman" w:hAnsi="Times New Roman"/>
                <w:b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лежебока</w:t>
            </w:r>
            <w:r w:rsidRPr="00DB24D6">
              <w:rPr>
                <w:rFonts w:ascii="Times New Roman" w:hAnsi="Times New Roman"/>
                <w:iCs/>
                <w:sz w:val="16"/>
                <w:szCs w:val="16"/>
              </w:rPr>
              <w:t> </w:t>
            </w:r>
            <w:r w:rsidRPr="00DB24D6">
              <w:rPr>
                <w:rFonts w:ascii="Times New Roman" w:hAnsi="Times New Roman"/>
                <w:iCs/>
                <w:sz w:val="16"/>
                <w:szCs w:val="16"/>
                <w:lang w:val="ru-RU"/>
              </w:rPr>
              <w:t>кот</w:t>
            </w:r>
            <w:r w:rsidRPr="00DB24D6">
              <w:rPr>
                <w:rFonts w:ascii="Times New Roman" w:hAnsi="Times New Roman"/>
                <w:iCs/>
                <w:sz w:val="16"/>
                <w:szCs w:val="16"/>
              </w:rPr>
              <w:t> </w:t>
            </w:r>
            <w:r w:rsidRPr="00DB24D6">
              <w:rPr>
                <w:rFonts w:ascii="Times New Roman" w:hAnsi="Times New Roman"/>
                <w:iCs/>
                <w:sz w:val="16"/>
                <w:szCs w:val="16"/>
                <w:lang w:val="ru-RU"/>
              </w:rPr>
              <w:t>проснулся</w:t>
            </w:r>
            <w:r w:rsidRPr="00DB24D6">
              <w:rPr>
                <w:rFonts w:ascii="Times New Roman" w:hAnsi="Times New Roman"/>
                <w:iCs/>
                <w:sz w:val="16"/>
                <w:szCs w:val="16"/>
              </w:rPr>
              <w:t> </w:t>
            </w:r>
            <w:r w:rsidRPr="00DB24D6">
              <w:rPr>
                <w:rFonts w:ascii="Times New Roman" w:hAnsi="Times New Roman"/>
                <w:iCs/>
                <w:sz w:val="16"/>
                <w:szCs w:val="16"/>
                <w:lang w:val="ru-RU"/>
              </w:rPr>
              <w:t>и</w:t>
            </w:r>
            <w:r w:rsidRPr="00DB24D6">
              <w:rPr>
                <w:rFonts w:ascii="Times New Roman" w:hAnsi="Times New Roman"/>
                <w:iCs/>
                <w:sz w:val="16"/>
                <w:szCs w:val="16"/>
              </w:rPr>
              <w:t> </w:t>
            </w:r>
            <w:r w:rsidRPr="00DB24D6">
              <w:rPr>
                <w:rFonts w:ascii="Times New Roman" w:hAnsi="Times New Roman"/>
                <w:iCs/>
                <w:sz w:val="16"/>
                <w:szCs w:val="16"/>
                <w:lang w:val="ru-RU"/>
              </w:rPr>
              <w:t>лениво</w:t>
            </w:r>
            <w:r w:rsidRPr="00DB24D6">
              <w:rPr>
                <w:rFonts w:ascii="Times New Roman" w:hAnsi="Times New Roman"/>
                <w:iCs/>
                <w:sz w:val="16"/>
                <w:szCs w:val="16"/>
              </w:rPr>
              <w:t> </w:t>
            </w:r>
            <w:r w:rsidRPr="00DB24D6">
              <w:rPr>
                <w:rFonts w:ascii="Times New Roman" w:hAnsi="Times New Roman"/>
                <w:iCs/>
                <w:sz w:val="16"/>
                <w:szCs w:val="16"/>
                <w:lang w:val="ru-RU"/>
              </w:rPr>
              <w:t>потянулся</w:t>
            </w:r>
            <w:r w:rsidRPr="00DB24D6">
              <w:rPr>
                <w:rFonts w:ascii="Times New Roman" w:hAnsi="Times New Roman"/>
                <w:iCs/>
                <w:sz w:val="16"/>
                <w:szCs w:val="16"/>
              </w:rPr>
              <w:t> </w:t>
            </w:r>
            <w:r w:rsidRPr="00DB24D6">
              <w:rPr>
                <w:rFonts w:ascii="Times New Roman" w:hAnsi="Times New Roman"/>
                <w:iCs/>
                <w:sz w:val="16"/>
                <w:szCs w:val="16"/>
                <w:lang w:val="ru-RU"/>
              </w:rPr>
              <w:t>–</w:t>
            </w:r>
            <w:r w:rsidRPr="00DB24D6">
              <w:rPr>
                <w:rFonts w:ascii="Times New Roman" w:hAnsi="Times New Roman"/>
                <w:iCs/>
                <w:sz w:val="16"/>
                <w:szCs w:val="16"/>
              </w:rPr>
              <w:t> </w:t>
            </w:r>
            <w:r w:rsidRPr="00DB24D6">
              <w:rPr>
                <w:rFonts w:ascii="Times New Roman" w:hAnsi="Times New Roman"/>
                <w:iCs/>
                <w:sz w:val="16"/>
                <w:szCs w:val="16"/>
                <w:lang w:val="ru-RU"/>
              </w:rPr>
              <w:t>что</w:t>
            </w:r>
            <w:r w:rsidRPr="00DB24D6">
              <w:rPr>
                <w:rFonts w:ascii="Times New Roman" w:hAnsi="Times New Roman"/>
                <w:iCs/>
                <w:sz w:val="16"/>
                <w:szCs w:val="16"/>
              </w:rPr>
              <w:t> </w:t>
            </w:r>
            <w:r w:rsidRPr="00DB24D6">
              <w:rPr>
                <w:rFonts w:ascii="Times New Roman" w:hAnsi="Times New Roman"/>
                <w:iCs/>
                <w:sz w:val="16"/>
                <w:szCs w:val="16"/>
                <w:lang w:val="ru-RU"/>
              </w:rPr>
              <w:t>такое?</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Весна</w:t>
            </w:r>
            <w:r w:rsidRPr="00DB24D6">
              <w:rPr>
                <w:rFonts w:ascii="Times New Roman" w:hAnsi="Times New Roman"/>
                <w:iCs/>
                <w:sz w:val="16"/>
                <w:szCs w:val="16"/>
              </w:rPr>
              <w:t> </w:t>
            </w:r>
            <w:r w:rsidRPr="00DB24D6">
              <w:rPr>
                <w:rFonts w:ascii="Times New Roman" w:hAnsi="Times New Roman"/>
                <w:iCs/>
                <w:sz w:val="16"/>
                <w:szCs w:val="16"/>
                <w:lang w:val="ru-RU"/>
              </w:rPr>
              <w:t>долгожданная</w:t>
            </w:r>
            <w:r w:rsidRPr="00DB24D6">
              <w:rPr>
                <w:rFonts w:ascii="Times New Roman" w:hAnsi="Times New Roman"/>
                <w:iCs/>
                <w:sz w:val="16"/>
                <w:szCs w:val="16"/>
              </w:rPr>
              <w:t> </w:t>
            </w:r>
            <w:r w:rsidRPr="00DB24D6">
              <w:rPr>
                <w:rFonts w:ascii="Times New Roman" w:hAnsi="Times New Roman"/>
                <w:iCs/>
                <w:sz w:val="16"/>
                <w:szCs w:val="16"/>
                <w:lang w:val="ru-RU"/>
              </w:rPr>
              <w:t>пришла</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И.п.</w:t>
            </w:r>
            <w:r w:rsidRPr="00DB24D6">
              <w:rPr>
                <w:rFonts w:ascii="Times New Roman" w:hAnsi="Times New Roman"/>
                <w:sz w:val="16"/>
                <w:szCs w:val="16"/>
              </w:rPr>
              <w:t> </w:t>
            </w:r>
            <w:r w:rsidRPr="00DB24D6">
              <w:rPr>
                <w:rFonts w:ascii="Times New Roman" w:hAnsi="Times New Roman"/>
                <w:sz w:val="16"/>
                <w:szCs w:val="16"/>
                <w:lang w:val="ru-RU"/>
              </w:rPr>
              <w:t>Потянуться</w:t>
            </w:r>
            <w:r w:rsidRPr="00DB24D6">
              <w:rPr>
                <w:rFonts w:ascii="Times New Roman" w:hAnsi="Times New Roman"/>
                <w:sz w:val="16"/>
                <w:szCs w:val="16"/>
              </w:rPr>
              <w:t> </w:t>
            </w:r>
            <w:r w:rsidRPr="00DB24D6">
              <w:rPr>
                <w:rFonts w:ascii="Times New Roman" w:hAnsi="Times New Roman"/>
                <w:sz w:val="16"/>
                <w:szCs w:val="16"/>
                <w:lang w:val="ru-RU"/>
              </w:rPr>
              <w:t>вверх,</w:t>
            </w:r>
            <w:r w:rsidRPr="00DB24D6">
              <w:rPr>
                <w:rFonts w:ascii="Times New Roman" w:hAnsi="Times New Roman"/>
                <w:sz w:val="16"/>
                <w:szCs w:val="16"/>
              </w:rPr>
              <w:t> </w:t>
            </w:r>
            <w:r w:rsidRPr="00DB24D6">
              <w:rPr>
                <w:rFonts w:ascii="Times New Roman" w:hAnsi="Times New Roman"/>
                <w:sz w:val="16"/>
                <w:szCs w:val="16"/>
                <w:lang w:val="ru-RU"/>
              </w:rPr>
              <w:t>потом</w:t>
            </w:r>
            <w:r w:rsidRPr="00DB24D6">
              <w:rPr>
                <w:rFonts w:ascii="Times New Roman" w:hAnsi="Times New Roman"/>
                <w:sz w:val="16"/>
                <w:szCs w:val="16"/>
              </w:rPr>
              <w:t> </w:t>
            </w:r>
            <w:r w:rsidRPr="00DB24D6">
              <w:rPr>
                <w:rFonts w:ascii="Times New Roman" w:hAnsi="Times New Roman"/>
                <w:sz w:val="16"/>
                <w:szCs w:val="16"/>
                <w:lang w:val="ru-RU"/>
              </w:rPr>
              <w:t>прыжки</w:t>
            </w:r>
            <w:r w:rsidRPr="00DB24D6">
              <w:rPr>
                <w:rFonts w:ascii="Times New Roman" w:hAnsi="Times New Roman"/>
                <w:sz w:val="16"/>
                <w:szCs w:val="16"/>
              </w:rPr>
              <w:t> </w:t>
            </w:r>
            <w:r w:rsidRPr="00DB24D6">
              <w:rPr>
                <w:rFonts w:ascii="Times New Roman" w:hAnsi="Times New Roman"/>
                <w:sz w:val="16"/>
                <w:szCs w:val="16"/>
                <w:lang w:val="ru-RU"/>
              </w:rPr>
              <w:t>на</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двух</w:t>
            </w:r>
            <w:r w:rsidRPr="00DB24D6">
              <w:rPr>
                <w:rFonts w:ascii="Times New Roman" w:hAnsi="Times New Roman"/>
                <w:sz w:val="16"/>
                <w:szCs w:val="16"/>
              </w:rPr>
              <w:t> </w:t>
            </w:r>
            <w:r w:rsidRPr="00DB24D6">
              <w:rPr>
                <w:rFonts w:ascii="Times New Roman" w:hAnsi="Times New Roman"/>
                <w:sz w:val="16"/>
                <w:szCs w:val="16"/>
                <w:lang w:val="ru-RU"/>
              </w:rPr>
              <w:t>ногах</w:t>
            </w:r>
            <w:r w:rsidRPr="00DB24D6">
              <w:rPr>
                <w:rFonts w:ascii="Times New Roman" w:hAnsi="Times New Roman"/>
                <w:sz w:val="16"/>
                <w:szCs w:val="16"/>
              </w:rPr>
              <w:t> </w:t>
            </w:r>
            <w:r w:rsidRPr="00DB24D6">
              <w:rPr>
                <w:rFonts w:ascii="Times New Roman" w:hAnsi="Times New Roman"/>
                <w:sz w:val="16"/>
                <w:szCs w:val="16"/>
                <w:lang w:val="ru-RU"/>
              </w:rPr>
              <w:t>на</w:t>
            </w:r>
            <w:r w:rsidRPr="00DB24D6">
              <w:rPr>
                <w:rFonts w:ascii="Times New Roman" w:hAnsi="Times New Roman"/>
                <w:sz w:val="16"/>
                <w:szCs w:val="16"/>
              </w:rPr>
              <w:t> </w:t>
            </w:r>
            <w:r w:rsidRPr="00DB24D6">
              <w:rPr>
                <w:rFonts w:ascii="Times New Roman" w:hAnsi="Times New Roman"/>
                <w:sz w:val="16"/>
                <w:szCs w:val="16"/>
                <w:lang w:val="ru-RU"/>
              </w:rPr>
              <w:t>месте.</w:t>
            </w:r>
            <w:r w:rsidRPr="00DB24D6">
              <w:rPr>
                <w:rFonts w:ascii="Times New Roman" w:hAnsi="Times New Roman"/>
                <w:sz w:val="16"/>
                <w:szCs w:val="16"/>
              </w:rPr>
              <w:t> </w:t>
            </w:r>
            <w:r w:rsidRPr="00DB24D6">
              <w:rPr>
                <w:rFonts w:ascii="Times New Roman" w:hAnsi="Times New Roman"/>
                <w:sz w:val="16"/>
                <w:szCs w:val="16"/>
                <w:lang w:val="ru-RU"/>
              </w:rPr>
              <w:t>–</w:t>
            </w:r>
            <w:r w:rsidRPr="00DB24D6">
              <w:rPr>
                <w:rFonts w:ascii="Times New Roman" w:hAnsi="Times New Roman"/>
                <w:sz w:val="16"/>
                <w:szCs w:val="16"/>
              </w:rPr>
              <w:t> </w:t>
            </w:r>
            <w:r w:rsidRPr="00DB24D6">
              <w:rPr>
                <w:rFonts w:ascii="Times New Roman" w:hAnsi="Times New Roman"/>
                <w:sz w:val="16"/>
                <w:szCs w:val="16"/>
                <w:lang w:val="ru-RU"/>
              </w:rPr>
              <w:t>5</w:t>
            </w:r>
            <w:r w:rsidRPr="00DB24D6">
              <w:rPr>
                <w:rFonts w:ascii="Times New Roman" w:hAnsi="Times New Roman"/>
                <w:sz w:val="16"/>
                <w:szCs w:val="16"/>
              </w:rPr>
              <w:t> </w:t>
            </w:r>
            <w:r w:rsidRPr="00DB24D6">
              <w:rPr>
                <w:rFonts w:ascii="Times New Roman" w:hAnsi="Times New Roman"/>
                <w:sz w:val="16"/>
                <w:szCs w:val="16"/>
                <w:lang w:val="ru-RU"/>
              </w:rPr>
              <w:t>раз</w:t>
            </w:r>
            <w:r w:rsidRPr="00DB24D6">
              <w:rPr>
                <w:rFonts w:ascii="Times New Roman" w:hAnsi="Times New Roman"/>
                <w:sz w:val="16"/>
                <w:szCs w:val="16"/>
              </w:rPr>
              <w:t> </w:t>
            </w:r>
          </w:p>
        </w:tc>
        <w:tc>
          <w:tcPr>
            <w:tcW w:w="3412" w:type="dxa"/>
            <w:shd w:val="clear" w:color="auto" w:fill="auto"/>
          </w:tcPr>
          <w:p w:rsidR="00186138" w:rsidRPr="00DB24D6" w:rsidRDefault="00186138" w:rsidP="00086DEE">
            <w:pPr>
              <w:shd w:val="clear" w:color="auto" w:fill="FFFFFF"/>
              <w:rPr>
                <w:sz w:val="16"/>
                <w:szCs w:val="16"/>
              </w:rPr>
            </w:pPr>
            <w:r w:rsidRPr="00DB24D6">
              <w:rPr>
                <w:b/>
                <w:bCs/>
                <w:sz w:val="16"/>
                <w:szCs w:val="16"/>
              </w:rPr>
              <w:t>Шарик лопнул</w:t>
            </w:r>
          </w:p>
          <w:p w:rsidR="00186138" w:rsidRPr="00DB24D6" w:rsidRDefault="00186138" w:rsidP="00086DEE">
            <w:pPr>
              <w:shd w:val="clear" w:color="auto" w:fill="FFFFFF"/>
              <w:rPr>
                <w:sz w:val="16"/>
                <w:szCs w:val="16"/>
              </w:rPr>
            </w:pPr>
            <w:r w:rsidRPr="00DB24D6">
              <w:rPr>
                <w:sz w:val="16"/>
                <w:szCs w:val="16"/>
              </w:rPr>
              <w:t>Дети соединяют ладошки рук в небольшой комочек. Медленно делают вдох и проговаривают:</w:t>
            </w:r>
          </w:p>
          <w:p w:rsidR="00186138" w:rsidRPr="00DB24D6" w:rsidRDefault="00186138" w:rsidP="00086DEE">
            <w:pPr>
              <w:shd w:val="clear" w:color="auto" w:fill="FFFFFF"/>
              <w:rPr>
                <w:sz w:val="16"/>
                <w:szCs w:val="16"/>
              </w:rPr>
            </w:pPr>
            <w:r w:rsidRPr="00DB24D6">
              <w:rPr>
                <w:sz w:val="16"/>
                <w:szCs w:val="16"/>
              </w:rPr>
              <w:t>Надуваем быстро шарик,</w:t>
            </w:r>
          </w:p>
          <w:p w:rsidR="00186138" w:rsidRPr="00DB24D6" w:rsidRDefault="00186138" w:rsidP="00086DEE">
            <w:pPr>
              <w:shd w:val="clear" w:color="auto" w:fill="FFFFFF"/>
              <w:rPr>
                <w:sz w:val="16"/>
                <w:szCs w:val="16"/>
              </w:rPr>
            </w:pPr>
            <w:r w:rsidRPr="00DB24D6">
              <w:rPr>
                <w:sz w:val="16"/>
                <w:szCs w:val="16"/>
              </w:rPr>
              <w:t>Он становится большой.</w:t>
            </w:r>
          </w:p>
          <w:p w:rsidR="00186138" w:rsidRPr="00DB24D6" w:rsidRDefault="00186138" w:rsidP="00086DEE">
            <w:pPr>
              <w:shd w:val="clear" w:color="auto" w:fill="FFFFFF"/>
              <w:rPr>
                <w:sz w:val="16"/>
                <w:szCs w:val="16"/>
              </w:rPr>
            </w:pPr>
            <w:r w:rsidRPr="00DB24D6">
              <w:rPr>
                <w:sz w:val="16"/>
                <w:szCs w:val="16"/>
              </w:rPr>
              <w:t>Вдруг шар лопнул,</w:t>
            </w:r>
          </w:p>
          <w:p w:rsidR="00186138" w:rsidRPr="00DB24D6" w:rsidRDefault="00186138" w:rsidP="00086DEE">
            <w:pPr>
              <w:shd w:val="clear" w:color="auto" w:fill="FFFFFF"/>
              <w:rPr>
                <w:sz w:val="16"/>
                <w:szCs w:val="16"/>
              </w:rPr>
            </w:pPr>
            <w:r w:rsidRPr="00DB24D6">
              <w:rPr>
                <w:sz w:val="16"/>
                <w:szCs w:val="16"/>
              </w:rPr>
              <w:t>Воздух вышел,</w:t>
            </w:r>
          </w:p>
          <w:p w:rsidR="00186138" w:rsidRPr="00DB24D6" w:rsidRDefault="00186138" w:rsidP="00086DEE">
            <w:pPr>
              <w:shd w:val="clear" w:color="auto" w:fill="FFFFFF"/>
              <w:rPr>
                <w:sz w:val="16"/>
                <w:szCs w:val="16"/>
              </w:rPr>
            </w:pPr>
            <w:r w:rsidRPr="00DB24D6">
              <w:rPr>
                <w:sz w:val="16"/>
                <w:szCs w:val="16"/>
              </w:rPr>
              <w:t>Стал он тонкий и худой.</w:t>
            </w:r>
          </w:p>
          <w:p w:rsidR="00186138" w:rsidRPr="00DB24D6" w:rsidRDefault="00186138" w:rsidP="00086DEE">
            <w:pPr>
              <w:shd w:val="clear" w:color="auto" w:fill="FFFFFF"/>
              <w:rPr>
                <w:sz w:val="16"/>
                <w:szCs w:val="16"/>
              </w:rPr>
            </w:pPr>
            <w:r w:rsidRPr="00DB24D6">
              <w:rPr>
                <w:sz w:val="16"/>
                <w:szCs w:val="16"/>
              </w:rPr>
              <w:t>При выдохе произносим звук: С-с-с-с-с-с…</w:t>
            </w:r>
          </w:p>
          <w:p w:rsidR="00186138" w:rsidRPr="00DB24D6" w:rsidRDefault="00186138" w:rsidP="00086DEE">
            <w:pPr>
              <w:pStyle w:val="a3"/>
              <w:rPr>
                <w:rFonts w:ascii="Times New Roman" w:hAnsi="Times New Roman"/>
                <w:sz w:val="16"/>
                <w:szCs w:val="16"/>
                <w:lang w:val="ru-RU"/>
              </w:rPr>
            </w:pPr>
          </w:p>
        </w:tc>
      </w:tr>
      <w:tr w:rsidR="00186138" w:rsidRPr="00DB24D6" w:rsidTr="0010211A">
        <w:trPr>
          <w:trHeight w:val="679"/>
          <w:jc w:val="center"/>
        </w:trPr>
        <w:tc>
          <w:tcPr>
            <w:tcW w:w="1393"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t>III неделя</w:t>
            </w:r>
          </w:p>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t>(апрель)</w:t>
            </w:r>
          </w:p>
        </w:tc>
        <w:tc>
          <w:tcPr>
            <w:tcW w:w="2316"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 xml:space="preserve">Подвижная игра «Ручейки» </w:t>
            </w: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Основные движения.</w:t>
            </w:r>
          </w:p>
          <w:p w:rsidR="00186138" w:rsidRPr="00DB24D6" w:rsidRDefault="00186138" w:rsidP="00086DEE">
            <w:pPr>
              <w:pStyle w:val="a3"/>
              <w:rPr>
                <w:rFonts w:ascii="Times New Roman" w:hAnsi="Times New Roman"/>
                <w:i/>
                <w:sz w:val="16"/>
                <w:szCs w:val="16"/>
              </w:rPr>
            </w:pPr>
            <w:r w:rsidRPr="00DB24D6">
              <w:rPr>
                <w:rFonts w:ascii="Times New Roman" w:hAnsi="Times New Roman"/>
                <w:i/>
                <w:sz w:val="16"/>
                <w:szCs w:val="16"/>
              </w:rPr>
              <w:t>Бросание и ловля мяча</w:t>
            </w:r>
          </w:p>
        </w:tc>
        <w:tc>
          <w:tcPr>
            <w:tcW w:w="3714"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-учить детей прыжкам на двух ногах, соблюдать очередность при выполнении упражнений;</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-закреплять правила игры;</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-содействовать поднятию настроения, развитию двигательных умений.</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-учить бросать, катать, пасовать ногами мяч друг другу;</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-закреплять умение правильно принимать и.п.;</w:t>
            </w:r>
          </w:p>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t>-воспитывать гибкость, быстроту, ловкость.</w:t>
            </w:r>
          </w:p>
        </w:tc>
        <w:tc>
          <w:tcPr>
            <w:tcW w:w="5140" w:type="dxa"/>
            <w:shd w:val="clear" w:color="auto" w:fill="auto"/>
          </w:tcPr>
          <w:p w:rsidR="00186138" w:rsidRPr="00DB24D6" w:rsidRDefault="00186138" w:rsidP="00086DEE">
            <w:pPr>
              <w:shd w:val="clear" w:color="auto" w:fill="FFFFFF"/>
              <w:rPr>
                <w:sz w:val="16"/>
                <w:szCs w:val="16"/>
              </w:rPr>
            </w:pPr>
            <w:r w:rsidRPr="00DB24D6">
              <w:rPr>
                <w:sz w:val="16"/>
                <w:szCs w:val="16"/>
              </w:rPr>
              <w:t>Ходьба в произвольном направлении; на месте; повернуться к взрослому.</w:t>
            </w:r>
          </w:p>
          <w:p w:rsidR="00186138" w:rsidRPr="00DB24D6" w:rsidRDefault="00186138" w:rsidP="00086DEE">
            <w:pPr>
              <w:shd w:val="clear" w:color="auto" w:fill="FFFFFF"/>
              <w:jc w:val="center"/>
              <w:rPr>
                <w:sz w:val="16"/>
                <w:szCs w:val="16"/>
              </w:rPr>
            </w:pPr>
            <w:r w:rsidRPr="00DB24D6">
              <w:rPr>
                <w:sz w:val="16"/>
                <w:szCs w:val="16"/>
              </w:rPr>
              <w:t>Комплекс  «Кузнечики»</w:t>
            </w:r>
          </w:p>
          <w:p w:rsidR="00186138" w:rsidRPr="00DB24D6" w:rsidRDefault="00186138" w:rsidP="00086DEE">
            <w:pPr>
              <w:shd w:val="clear" w:color="auto" w:fill="FFFFFF"/>
              <w:rPr>
                <w:sz w:val="16"/>
                <w:szCs w:val="16"/>
              </w:rPr>
            </w:pPr>
            <w:r w:rsidRPr="00DB24D6">
              <w:rPr>
                <w:sz w:val="16"/>
                <w:szCs w:val="16"/>
              </w:rPr>
              <w:t>Веселые кузнечики (руки в стороны)</w:t>
            </w:r>
          </w:p>
          <w:p w:rsidR="00186138" w:rsidRPr="00DB24D6" w:rsidRDefault="00186138" w:rsidP="00086DEE">
            <w:pPr>
              <w:shd w:val="clear" w:color="auto" w:fill="FFFFFF"/>
              <w:rPr>
                <w:sz w:val="16"/>
                <w:szCs w:val="16"/>
              </w:rPr>
            </w:pPr>
            <w:r w:rsidRPr="00DB24D6">
              <w:rPr>
                <w:sz w:val="16"/>
                <w:szCs w:val="16"/>
              </w:rPr>
              <w:t xml:space="preserve">Не покладая рук </w:t>
            </w:r>
          </w:p>
          <w:p w:rsidR="00186138" w:rsidRPr="00DB24D6" w:rsidRDefault="00186138" w:rsidP="00086DEE">
            <w:pPr>
              <w:shd w:val="clear" w:color="auto" w:fill="FFFFFF"/>
              <w:rPr>
                <w:sz w:val="16"/>
                <w:szCs w:val="16"/>
              </w:rPr>
            </w:pPr>
            <w:r w:rsidRPr="00DB24D6">
              <w:rPr>
                <w:sz w:val="16"/>
                <w:szCs w:val="16"/>
              </w:rPr>
              <w:t>(круговые движения плечами)</w:t>
            </w:r>
          </w:p>
          <w:p w:rsidR="00186138" w:rsidRPr="00DB24D6" w:rsidRDefault="00186138" w:rsidP="00086DEE">
            <w:pPr>
              <w:shd w:val="clear" w:color="auto" w:fill="FFFFFF"/>
              <w:rPr>
                <w:sz w:val="16"/>
                <w:szCs w:val="16"/>
              </w:rPr>
            </w:pPr>
            <w:r w:rsidRPr="00DB24D6">
              <w:rPr>
                <w:sz w:val="16"/>
                <w:szCs w:val="16"/>
              </w:rPr>
              <w:t xml:space="preserve">Куют с утра до вечера </w:t>
            </w:r>
          </w:p>
          <w:p w:rsidR="00186138" w:rsidRPr="00DB24D6" w:rsidRDefault="00186138" w:rsidP="00086DEE">
            <w:pPr>
              <w:shd w:val="clear" w:color="auto" w:fill="FFFFFF"/>
              <w:rPr>
                <w:sz w:val="16"/>
                <w:szCs w:val="16"/>
              </w:rPr>
            </w:pPr>
            <w:r w:rsidRPr="00DB24D6">
              <w:rPr>
                <w:sz w:val="16"/>
                <w:szCs w:val="16"/>
              </w:rPr>
              <w:t>(хлопки перед собой)</w:t>
            </w:r>
          </w:p>
          <w:p w:rsidR="00186138" w:rsidRPr="00DB24D6" w:rsidRDefault="00186138" w:rsidP="00086DEE">
            <w:pPr>
              <w:shd w:val="clear" w:color="auto" w:fill="FFFFFF"/>
              <w:rPr>
                <w:sz w:val="16"/>
                <w:szCs w:val="16"/>
              </w:rPr>
            </w:pPr>
            <w:r w:rsidRPr="00DB24D6">
              <w:rPr>
                <w:sz w:val="16"/>
                <w:szCs w:val="16"/>
              </w:rPr>
              <w:t xml:space="preserve">Тук-тук, тук-тук, тук-тук. </w:t>
            </w:r>
          </w:p>
          <w:p w:rsidR="00186138" w:rsidRPr="00DB24D6" w:rsidRDefault="00186138" w:rsidP="00086DEE">
            <w:pPr>
              <w:shd w:val="clear" w:color="auto" w:fill="FFFFFF"/>
              <w:rPr>
                <w:sz w:val="16"/>
                <w:szCs w:val="16"/>
              </w:rPr>
            </w:pPr>
            <w:r w:rsidRPr="00DB24D6">
              <w:rPr>
                <w:sz w:val="16"/>
                <w:szCs w:val="16"/>
              </w:rPr>
              <w:lastRenderedPageBreak/>
              <w:t>(кулак о кулак)</w:t>
            </w:r>
          </w:p>
          <w:p w:rsidR="00186138" w:rsidRPr="00DB24D6" w:rsidRDefault="00186138" w:rsidP="00086DEE">
            <w:pPr>
              <w:shd w:val="clear" w:color="auto" w:fill="FFFFFF"/>
              <w:rPr>
                <w:sz w:val="16"/>
                <w:szCs w:val="16"/>
              </w:rPr>
            </w:pPr>
            <w:r w:rsidRPr="00DB24D6">
              <w:rPr>
                <w:sz w:val="16"/>
                <w:szCs w:val="16"/>
              </w:rPr>
              <w:t>Веселые малышки (наклоны вправо-влево)</w:t>
            </w:r>
          </w:p>
          <w:p w:rsidR="00186138" w:rsidRPr="00DB24D6" w:rsidRDefault="00186138" w:rsidP="00086DEE">
            <w:pPr>
              <w:shd w:val="clear" w:color="auto" w:fill="FFFFFF"/>
              <w:rPr>
                <w:sz w:val="16"/>
                <w:szCs w:val="16"/>
              </w:rPr>
            </w:pPr>
            <w:r w:rsidRPr="00DB24D6">
              <w:rPr>
                <w:sz w:val="16"/>
                <w:szCs w:val="16"/>
              </w:rPr>
              <w:t>Минута дорога (руки согнуть перед собой)</w:t>
            </w:r>
          </w:p>
          <w:p w:rsidR="00186138" w:rsidRPr="00DB24D6" w:rsidRDefault="00186138" w:rsidP="00086DEE">
            <w:pPr>
              <w:shd w:val="clear" w:color="auto" w:fill="FFFFFF"/>
              <w:rPr>
                <w:sz w:val="16"/>
                <w:szCs w:val="16"/>
              </w:rPr>
            </w:pPr>
            <w:r w:rsidRPr="00DB24D6">
              <w:rPr>
                <w:sz w:val="16"/>
                <w:szCs w:val="16"/>
              </w:rPr>
              <w:t xml:space="preserve">Куют стрекозам крылышки </w:t>
            </w:r>
          </w:p>
          <w:p w:rsidR="00186138" w:rsidRPr="00DB24D6" w:rsidRDefault="00186138" w:rsidP="00086DEE">
            <w:pPr>
              <w:shd w:val="clear" w:color="auto" w:fill="FFFFFF"/>
              <w:rPr>
                <w:sz w:val="16"/>
                <w:szCs w:val="16"/>
              </w:rPr>
            </w:pPr>
            <w:r w:rsidRPr="00DB24D6">
              <w:rPr>
                <w:sz w:val="16"/>
                <w:szCs w:val="16"/>
              </w:rPr>
              <w:t>(поворот вправо, развести руки)</w:t>
            </w:r>
          </w:p>
          <w:p w:rsidR="00186138" w:rsidRPr="00DB24D6" w:rsidRDefault="00186138" w:rsidP="00086DEE">
            <w:pPr>
              <w:shd w:val="clear" w:color="auto" w:fill="FFFFFF"/>
              <w:rPr>
                <w:sz w:val="16"/>
                <w:szCs w:val="16"/>
              </w:rPr>
            </w:pPr>
            <w:r w:rsidRPr="00DB24D6">
              <w:rPr>
                <w:sz w:val="16"/>
                <w:szCs w:val="16"/>
              </w:rPr>
              <w:t xml:space="preserve">Жукам рога куют </w:t>
            </w:r>
          </w:p>
          <w:p w:rsidR="00186138" w:rsidRPr="00DB24D6" w:rsidRDefault="00186138" w:rsidP="00086DEE">
            <w:pPr>
              <w:shd w:val="clear" w:color="auto" w:fill="FFFFFF"/>
              <w:rPr>
                <w:sz w:val="16"/>
                <w:szCs w:val="16"/>
              </w:rPr>
            </w:pPr>
            <w:r w:rsidRPr="00DB24D6">
              <w:rPr>
                <w:sz w:val="16"/>
                <w:szCs w:val="16"/>
              </w:rPr>
              <w:t>(поворот влево, развести руки)</w:t>
            </w:r>
          </w:p>
          <w:p w:rsidR="00186138" w:rsidRPr="00DB24D6" w:rsidRDefault="00186138" w:rsidP="00086DEE">
            <w:pPr>
              <w:shd w:val="clear" w:color="auto" w:fill="FFFFFF"/>
              <w:rPr>
                <w:sz w:val="16"/>
                <w:szCs w:val="16"/>
              </w:rPr>
            </w:pPr>
            <w:r w:rsidRPr="00DB24D6">
              <w:rPr>
                <w:sz w:val="16"/>
                <w:szCs w:val="16"/>
              </w:rPr>
              <w:t xml:space="preserve">И только от бездельников </w:t>
            </w:r>
          </w:p>
          <w:p w:rsidR="00186138" w:rsidRPr="00DB24D6" w:rsidRDefault="00186138" w:rsidP="00086DEE">
            <w:pPr>
              <w:shd w:val="clear" w:color="auto" w:fill="FFFFFF"/>
              <w:rPr>
                <w:sz w:val="16"/>
                <w:szCs w:val="16"/>
              </w:rPr>
            </w:pPr>
            <w:r w:rsidRPr="00DB24D6">
              <w:rPr>
                <w:sz w:val="16"/>
                <w:szCs w:val="16"/>
              </w:rPr>
              <w:t>(полуприсяд погрозить пальчиком)</w:t>
            </w:r>
          </w:p>
          <w:p w:rsidR="00186138" w:rsidRPr="00DB24D6" w:rsidRDefault="00186138" w:rsidP="00086DEE">
            <w:pPr>
              <w:shd w:val="clear" w:color="auto" w:fill="FFFFFF"/>
              <w:rPr>
                <w:sz w:val="16"/>
                <w:szCs w:val="16"/>
              </w:rPr>
            </w:pPr>
            <w:r w:rsidRPr="00DB24D6">
              <w:rPr>
                <w:sz w:val="16"/>
                <w:szCs w:val="16"/>
              </w:rPr>
              <w:t xml:space="preserve">Заказы не берут, </w:t>
            </w:r>
          </w:p>
          <w:p w:rsidR="00186138" w:rsidRPr="00DB24D6" w:rsidRDefault="00186138" w:rsidP="00086DEE">
            <w:pPr>
              <w:shd w:val="clear" w:color="auto" w:fill="FFFFFF"/>
              <w:rPr>
                <w:sz w:val="16"/>
                <w:szCs w:val="16"/>
              </w:rPr>
            </w:pPr>
            <w:r w:rsidRPr="00DB24D6">
              <w:rPr>
                <w:sz w:val="16"/>
                <w:szCs w:val="16"/>
              </w:rPr>
              <w:t>(вправо - влево качая головой).</w:t>
            </w:r>
          </w:p>
        </w:tc>
        <w:tc>
          <w:tcPr>
            <w:tcW w:w="3412" w:type="dxa"/>
            <w:tcBorders>
              <w:bottom w:val="single" w:sz="4" w:space="0" w:color="auto"/>
            </w:tcBorders>
            <w:shd w:val="clear" w:color="auto" w:fill="auto"/>
          </w:tcPr>
          <w:p w:rsidR="00186138" w:rsidRPr="00DB24D6" w:rsidRDefault="00186138" w:rsidP="00086DEE">
            <w:pPr>
              <w:shd w:val="clear" w:color="auto" w:fill="FFFFFF"/>
              <w:rPr>
                <w:color w:val="333333"/>
                <w:sz w:val="16"/>
                <w:szCs w:val="16"/>
              </w:rPr>
            </w:pPr>
            <w:r w:rsidRPr="00DB24D6">
              <w:rPr>
                <w:b/>
                <w:bCs/>
                <w:color w:val="333333"/>
                <w:sz w:val="16"/>
                <w:szCs w:val="16"/>
              </w:rPr>
              <w:lastRenderedPageBreak/>
              <w:t>Паровоз</w:t>
            </w:r>
          </w:p>
          <w:p w:rsidR="00186138" w:rsidRPr="00DB24D6" w:rsidRDefault="00186138" w:rsidP="00086DEE">
            <w:pPr>
              <w:shd w:val="clear" w:color="auto" w:fill="FFFFFF"/>
              <w:rPr>
                <w:color w:val="333333"/>
                <w:sz w:val="16"/>
                <w:szCs w:val="16"/>
              </w:rPr>
            </w:pPr>
            <w:r w:rsidRPr="00DB24D6">
              <w:rPr>
                <w:color w:val="333333"/>
                <w:sz w:val="16"/>
                <w:szCs w:val="16"/>
              </w:rPr>
              <w:t>Продвигаясь в колонне друг за другом, руки согнуты в локтях, или стоя на месте, ноги на ширине плеч. Вдох через нос, руки продвигаем вперёд круговыми движениями и говорим: Чух-чух-чух…</w:t>
            </w:r>
          </w:p>
          <w:p w:rsidR="00186138" w:rsidRPr="00DB24D6" w:rsidRDefault="00186138" w:rsidP="00086DEE">
            <w:pPr>
              <w:shd w:val="clear" w:color="auto" w:fill="FFFFFF"/>
              <w:spacing w:after="187" w:line="324" w:lineRule="atLeast"/>
              <w:rPr>
                <w:sz w:val="16"/>
                <w:szCs w:val="16"/>
              </w:rPr>
            </w:pPr>
          </w:p>
        </w:tc>
      </w:tr>
      <w:tr w:rsidR="00186138" w:rsidRPr="00DB24D6" w:rsidTr="0010211A">
        <w:trPr>
          <w:trHeight w:val="2274"/>
          <w:jc w:val="center"/>
        </w:trPr>
        <w:tc>
          <w:tcPr>
            <w:tcW w:w="1393"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lastRenderedPageBreak/>
              <w:t>IV  неделя (апреля)</w:t>
            </w:r>
          </w:p>
          <w:p w:rsidR="00186138" w:rsidRPr="00DB24D6" w:rsidRDefault="00186138" w:rsidP="00086DEE">
            <w:pPr>
              <w:pStyle w:val="a3"/>
              <w:rPr>
                <w:rFonts w:ascii="Times New Roman" w:hAnsi="Times New Roman"/>
                <w:sz w:val="16"/>
                <w:szCs w:val="16"/>
              </w:rPr>
            </w:pPr>
          </w:p>
        </w:tc>
        <w:tc>
          <w:tcPr>
            <w:tcW w:w="2316"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Основные движения.</w:t>
            </w:r>
          </w:p>
          <w:p w:rsidR="00186138" w:rsidRPr="00DB24D6" w:rsidRDefault="00186138" w:rsidP="00086DEE">
            <w:pPr>
              <w:pStyle w:val="a3"/>
              <w:rPr>
                <w:rFonts w:ascii="Times New Roman" w:hAnsi="Times New Roman"/>
                <w:i/>
                <w:sz w:val="16"/>
                <w:szCs w:val="16"/>
                <w:lang w:val="ru-RU"/>
              </w:rPr>
            </w:pPr>
            <w:r w:rsidRPr="00DB24D6">
              <w:rPr>
                <w:rFonts w:ascii="Times New Roman" w:hAnsi="Times New Roman"/>
                <w:i/>
                <w:sz w:val="16"/>
                <w:szCs w:val="16"/>
                <w:lang w:val="ru-RU"/>
              </w:rPr>
              <w:t>Бросание и ловля мяча.</w:t>
            </w: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color w:val="FF0000"/>
                <w:sz w:val="16"/>
                <w:szCs w:val="16"/>
              </w:rPr>
            </w:pPr>
            <w:r w:rsidRPr="00DB24D6">
              <w:rPr>
                <w:rFonts w:ascii="Times New Roman" w:hAnsi="Times New Roman"/>
                <w:sz w:val="16"/>
                <w:szCs w:val="16"/>
              </w:rPr>
              <w:t>Спортивный досуг</w:t>
            </w:r>
          </w:p>
          <w:p w:rsidR="00186138" w:rsidRPr="00DB24D6" w:rsidRDefault="00186138" w:rsidP="00086DEE">
            <w:pPr>
              <w:pStyle w:val="a3"/>
              <w:rPr>
                <w:rFonts w:ascii="Times New Roman" w:hAnsi="Times New Roman"/>
                <w:color w:val="FF0000"/>
                <w:sz w:val="16"/>
                <w:szCs w:val="16"/>
              </w:rPr>
            </w:pPr>
            <w:r w:rsidRPr="00DB24D6">
              <w:rPr>
                <w:rFonts w:ascii="Times New Roman" w:hAnsi="Times New Roman"/>
                <w:sz w:val="16"/>
                <w:szCs w:val="16"/>
              </w:rPr>
              <w:t>«День здоровья»</w:t>
            </w:r>
          </w:p>
          <w:p w:rsidR="00186138" w:rsidRPr="00DB24D6" w:rsidRDefault="00186138" w:rsidP="00086DEE">
            <w:pPr>
              <w:pStyle w:val="a3"/>
              <w:rPr>
                <w:rFonts w:ascii="Times New Roman" w:hAnsi="Times New Roman"/>
                <w:sz w:val="16"/>
                <w:szCs w:val="16"/>
              </w:rPr>
            </w:pPr>
          </w:p>
        </w:tc>
        <w:tc>
          <w:tcPr>
            <w:tcW w:w="3714"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-учить бросать мяч в баскетбольное кольцо, бросать мяч вдаль, от груди;</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-закреплять умение правильно принимать и.п.</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-воспитывать ловкость, быстроту движений.</w:t>
            </w: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 напомнить правила личной гигиены; повторить бег с преодолением препятствий; потренировать быстроту в смене действий по ситуации; дать детям пофантазировать;</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-воспитывать доброжелательные отношения между детьми.</w:t>
            </w:r>
          </w:p>
        </w:tc>
        <w:tc>
          <w:tcPr>
            <w:tcW w:w="5140" w:type="dxa"/>
            <w:tcBorders>
              <w:bottom w:val="nil"/>
            </w:tcBorders>
            <w:shd w:val="clear" w:color="auto" w:fill="auto"/>
          </w:tcPr>
          <w:p w:rsidR="00186138" w:rsidRPr="00DB24D6" w:rsidRDefault="00186138" w:rsidP="00086DEE">
            <w:pPr>
              <w:shd w:val="clear" w:color="auto" w:fill="FFFFFF"/>
              <w:rPr>
                <w:sz w:val="16"/>
                <w:szCs w:val="16"/>
              </w:rPr>
            </w:pPr>
            <w:r w:rsidRPr="00DB24D6">
              <w:rPr>
                <w:sz w:val="16"/>
                <w:szCs w:val="16"/>
              </w:rPr>
              <w:t>Ходьба в произвольном направлении; на месте; повернуться к взрослому.</w:t>
            </w:r>
          </w:p>
          <w:p w:rsidR="00186138" w:rsidRPr="00DB24D6" w:rsidRDefault="00186138" w:rsidP="00086DEE">
            <w:pPr>
              <w:shd w:val="clear" w:color="auto" w:fill="FFFFFF"/>
              <w:jc w:val="center"/>
              <w:rPr>
                <w:sz w:val="16"/>
                <w:szCs w:val="16"/>
              </w:rPr>
            </w:pPr>
            <w:r w:rsidRPr="00DB24D6">
              <w:rPr>
                <w:sz w:val="16"/>
                <w:szCs w:val="16"/>
              </w:rPr>
              <w:t>Комплекс упражнений</w:t>
            </w:r>
          </w:p>
          <w:p w:rsidR="00186138" w:rsidRPr="00DB24D6" w:rsidRDefault="00186138" w:rsidP="00086DEE">
            <w:pPr>
              <w:shd w:val="clear" w:color="auto" w:fill="FFFFFF"/>
              <w:rPr>
                <w:sz w:val="16"/>
                <w:szCs w:val="16"/>
              </w:rPr>
            </w:pPr>
            <w:r w:rsidRPr="00DB24D6">
              <w:rPr>
                <w:sz w:val="16"/>
                <w:szCs w:val="16"/>
              </w:rPr>
              <w:t xml:space="preserve">1.«Потянулись». </w:t>
            </w:r>
          </w:p>
          <w:p w:rsidR="00186138" w:rsidRPr="00DB24D6" w:rsidRDefault="00186138" w:rsidP="00086DEE">
            <w:pPr>
              <w:shd w:val="clear" w:color="auto" w:fill="FFFFFF"/>
              <w:rPr>
                <w:b/>
                <w:i/>
                <w:sz w:val="16"/>
                <w:szCs w:val="16"/>
              </w:rPr>
            </w:pPr>
            <w:r w:rsidRPr="00DB24D6">
              <w:rPr>
                <w:sz w:val="16"/>
                <w:szCs w:val="16"/>
              </w:rPr>
              <w:t>И.п. – ноги слегка расставлены, руки вдоль тела. В. – поднять руки вверх, опустить. Повторить 4 раза.</w:t>
            </w:r>
          </w:p>
          <w:p w:rsidR="00186138" w:rsidRPr="00DB24D6" w:rsidRDefault="00186138" w:rsidP="00086DEE">
            <w:pPr>
              <w:shd w:val="clear" w:color="auto" w:fill="FFFFFF"/>
              <w:rPr>
                <w:sz w:val="16"/>
                <w:szCs w:val="16"/>
              </w:rPr>
            </w:pPr>
            <w:r w:rsidRPr="00DB24D6">
              <w:rPr>
                <w:sz w:val="16"/>
                <w:szCs w:val="16"/>
              </w:rPr>
              <w:t xml:space="preserve">2.«Поклонились». </w:t>
            </w:r>
          </w:p>
          <w:p w:rsidR="00186138" w:rsidRPr="00DB24D6" w:rsidRDefault="00186138" w:rsidP="00086DEE">
            <w:pPr>
              <w:shd w:val="clear" w:color="auto" w:fill="FFFFFF"/>
              <w:rPr>
                <w:b/>
                <w:i/>
                <w:sz w:val="16"/>
                <w:szCs w:val="16"/>
              </w:rPr>
            </w:pPr>
            <w:r w:rsidRPr="00DB24D6">
              <w:rPr>
                <w:sz w:val="16"/>
                <w:szCs w:val="16"/>
              </w:rPr>
              <w:t>И.п. – ноги шире плеч, руки внизу. В. – наклон вперед, пальцы рук тянуться к полу, выпрямиться. Повторить 4 раза.</w:t>
            </w:r>
          </w:p>
          <w:p w:rsidR="00186138" w:rsidRPr="00DB24D6" w:rsidRDefault="00186138" w:rsidP="00086DEE">
            <w:pPr>
              <w:shd w:val="clear" w:color="auto" w:fill="FFFFFF"/>
              <w:rPr>
                <w:sz w:val="16"/>
                <w:szCs w:val="16"/>
              </w:rPr>
            </w:pPr>
            <w:r w:rsidRPr="00DB24D6">
              <w:rPr>
                <w:sz w:val="16"/>
                <w:szCs w:val="16"/>
              </w:rPr>
              <w:t xml:space="preserve">3.«Прыг-скок». </w:t>
            </w:r>
          </w:p>
          <w:p w:rsidR="00186138" w:rsidRPr="00DB24D6" w:rsidRDefault="00186138" w:rsidP="00086DEE">
            <w:pPr>
              <w:shd w:val="clear" w:color="auto" w:fill="FFFFFF"/>
              <w:rPr>
                <w:sz w:val="16"/>
                <w:szCs w:val="16"/>
              </w:rPr>
            </w:pPr>
            <w:r w:rsidRPr="00DB24D6">
              <w:rPr>
                <w:sz w:val="16"/>
                <w:szCs w:val="16"/>
              </w:rPr>
              <w:t xml:space="preserve">И.п. – произвольное. В. – прыжки произвольно. </w:t>
            </w:r>
          </w:p>
          <w:p w:rsidR="00186138" w:rsidRPr="00DB24D6" w:rsidRDefault="00186138" w:rsidP="00086DEE">
            <w:pPr>
              <w:shd w:val="clear" w:color="auto" w:fill="FFFFFF"/>
              <w:rPr>
                <w:sz w:val="16"/>
                <w:szCs w:val="16"/>
              </w:rPr>
            </w:pPr>
            <w:r w:rsidRPr="00DB24D6">
              <w:rPr>
                <w:sz w:val="16"/>
                <w:szCs w:val="16"/>
              </w:rPr>
              <w:t>Повторить 6-8 раз, чередуя с ходьбой.</w:t>
            </w:r>
          </w:p>
          <w:p w:rsidR="00186138" w:rsidRPr="00091547" w:rsidRDefault="00186138" w:rsidP="00091547">
            <w:pPr>
              <w:shd w:val="clear" w:color="auto" w:fill="FFFFFF"/>
              <w:rPr>
                <w:b/>
                <w:i/>
                <w:sz w:val="16"/>
                <w:szCs w:val="16"/>
              </w:rPr>
            </w:pPr>
            <w:r w:rsidRPr="00DB24D6">
              <w:rPr>
                <w:sz w:val="16"/>
                <w:szCs w:val="16"/>
              </w:rPr>
              <w:t>Ходьба с восстановлением дыхания</w:t>
            </w:r>
          </w:p>
        </w:tc>
        <w:tc>
          <w:tcPr>
            <w:tcW w:w="3412" w:type="dxa"/>
            <w:tcBorders>
              <w:top w:val="nil"/>
            </w:tcBorders>
            <w:shd w:val="clear" w:color="auto" w:fill="auto"/>
          </w:tcPr>
          <w:p w:rsidR="00186138" w:rsidRPr="00DB24D6" w:rsidRDefault="00186138" w:rsidP="00086DEE">
            <w:pPr>
              <w:shd w:val="clear" w:color="auto" w:fill="FFFFFF"/>
              <w:rPr>
                <w:sz w:val="16"/>
                <w:szCs w:val="16"/>
              </w:rPr>
            </w:pPr>
            <w:r w:rsidRPr="00DB24D6">
              <w:rPr>
                <w:b/>
                <w:bCs/>
                <w:sz w:val="16"/>
                <w:szCs w:val="16"/>
              </w:rPr>
              <w:t>Рубим дрова</w:t>
            </w:r>
          </w:p>
          <w:p w:rsidR="00186138" w:rsidRPr="00DB24D6" w:rsidRDefault="00186138" w:rsidP="00086DEE">
            <w:pPr>
              <w:shd w:val="clear" w:color="auto" w:fill="FFFFFF"/>
              <w:rPr>
                <w:sz w:val="16"/>
                <w:szCs w:val="16"/>
              </w:rPr>
            </w:pPr>
            <w:r w:rsidRPr="00DB24D6">
              <w:rPr>
                <w:sz w:val="16"/>
                <w:szCs w:val="16"/>
              </w:rPr>
              <w:t>И. п. ноги на ширине плеч, руки поднимаем  </w:t>
            </w:r>
            <w:r w:rsidRPr="00DB24D6">
              <w:rPr>
                <w:rStyle w:val="apple-converted-space"/>
                <w:sz w:val="16"/>
                <w:szCs w:val="16"/>
              </w:rPr>
              <w:t> </w:t>
            </w:r>
            <w:r w:rsidRPr="00DB24D6">
              <w:rPr>
                <w:sz w:val="16"/>
                <w:szCs w:val="16"/>
              </w:rPr>
              <w:t>вверх, соединяем в замок </w:t>
            </w:r>
            <w:r w:rsidRPr="00DB24D6">
              <w:rPr>
                <w:rStyle w:val="apple-converted-space"/>
                <w:sz w:val="16"/>
                <w:szCs w:val="16"/>
              </w:rPr>
              <w:t> </w:t>
            </w:r>
            <w:r w:rsidRPr="00DB24D6">
              <w:rPr>
                <w:sz w:val="16"/>
                <w:szCs w:val="16"/>
              </w:rPr>
              <w:t>– вдох через нос, опускаем резко вниз, выдыхаем и произносим: Ох! Ох! Ох!</w:t>
            </w:r>
          </w:p>
          <w:p w:rsidR="00186138" w:rsidRPr="00DB24D6" w:rsidRDefault="00186138" w:rsidP="00086DEE">
            <w:pPr>
              <w:shd w:val="clear" w:color="auto" w:fill="FFFFFF"/>
              <w:rPr>
                <w:sz w:val="16"/>
                <w:szCs w:val="16"/>
              </w:rPr>
            </w:pPr>
          </w:p>
        </w:tc>
      </w:tr>
      <w:tr w:rsidR="00186138" w:rsidRPr="00DB24D6" w:rsidTr="0010211A">
        <w:trPr>
          <w:trHeight w:val="560"/>
          <w:jc w:val="center"/>
        </w:trPr>
        <w:tc>
          <w:tcPr>
            <w:tcW w:w="1393"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t>1 неделя</w:t>
            </w:r>
          </w:p>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t>(май)</w:t>
            </w:r>
          </w:p>
        </w:tc>
        <w:tc>
          <w:tcPr>
            <w:tcW w:w="2316"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Основные движения.</w:t>
            </w:r>
          </w:p>
          <w:p w:rsidR="00186138" w:rsidRPr="00DB24D6" w:rsidRDefault="00186138" w:rsidP="00086DEE">
            <w:pPr>
              <w:pStyle w:val="a3"/>
              <w:rPr>
                <w:rFonts w:ascii="Times New Roman" w:hAnsi="Times New Roman"/>
                <w:i/>
                <w:sz w:val="16"/>
                <w:szCs w:val="16"/>
                <w:lang w:val="ru-RU"/>
              </w:rPr>
            </w:pPr>
            <w:r w:rsidRPr="00DB24D6">
              <w:rPr>
                <w:rFonts w:ascii="Times New Roman" w:hAnsi="Times New Roman"/>
                <w:i/>
                <w:sz w:val="16"/>
                <w:szCs w:val="16"/>
                <w:lang w:val="ru-RU"/>
              </w:rPr>
              <w:t xml:space="preserve">Ходьба, ползание </w:t>
            </w: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Основные движения.</w:t>
            </w:r>
          </w:p>
          <w:p w:rsidR="00186138" w:rsidRPr="00DB24D6" w:rsidRDefault="00186138" w:rsidP="00086DEE">
            <w:pPr>
              <w:pStyle w:val="a3"/>
              <w:rPr>
                <w:rFonts w:ascii="Times New Roman" w:hAnsi="Times New Roman"/>
                <w:i/>
                <w:sz w:val="16"/>
                <w:szCs w:val="16"/>
              </w:rPr>
            </w:pPr>
            <w:r w:rsidRPr="00DB24D6">
              <w:rPr>
                <w:rFonts w:ascii="Times New Roman" w:hAnsi="Times New Roman"/>
                <w:i/>
                <w:sz w:val="16"/>
                <w:szCs w:val="16"/>
              </w:rPr>
              <w:t xml:space="preserve">Прыжки </w:t>
            </w:r>
          </w:p>
        </w:tc>
        <w:tc>
          <w:tcPr>
            <w:tcW w:w="3714"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-упражнять в равновесии (ходьба по скамейке через предметы, ходьба по плоским гимнастическим палкам прямо, ползание на четвереньках под дугами);</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-закреплять умения детей выполнять технику упражнений;</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-воспитывать ловкость, быстроту, выносливость.</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-учить прыгать в длину с места (30 см); прыгать через веревку боком;</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-закреплять умения правильно принимать и.п.;</w:t>
            </w:r>
          </w:p>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t>-воспитывать быстроту реакции детей.</w:t>
            </w:r>
          </w:p>
        </w:tc>
        <w:tc>
          <w:tcPr>
            <w:tcW w:w="5140" w:type="dxa"/>
            <w:shd w:val="clear" w:color="auto" w:fill="auto"/>
          </w:tcPr>
          <w:p w:rsidR="00186138" w:rsidRPr="00DB24D6" w:rsidRDefault="00186138" w:rsidP="00086DEE">
            <w:pPr>
              <w:pStyle w:val="a3"/>
              <w:rPr>
                <w:rFonts w:ascii="Times New Roman" w:hAnsi="Times New Roman"/>
                <w:iCs/>
                <w:color w:val="000000"/>
                <w:sz w:val="16"/>
                <w:szCs w:val="16"/>
                <w:lang w:val="ru-RU"/>
              </w:rPr>
            </w:pPr>
            <w:r w:rsidRPr="00DB24D6">
              <w:rPr>
                <w:rFonts w:ascii="Times New Roman" w:hAnsi="Times New Roman"/>
                <w:iCs/>
                <w:color w:val="000000"/>
                <w:sz w:val="16"/>
                <w:szCs w:val="16"/>
                <w:lang w:val="ru-RU"/>
              </w:rPr>
              <w:t>Скоро</w:t>
            </w:r>
            <w:r w:rsidRPr="00DB24D6">
              <w:rPr>
                <w:rFonts w:ascii="Times New Roman" w:hAnsi="Times New Roman"/>
                <w:iCs/>
                <w:color w:val="000000"/>
                <w:sz w:val="16"/>
                <w:szCs w:val="16"/>
              </w:rPr>
              <w:t> </w:t>
            </w:r>
            <w:r w:rsidRPr="00DB24D6">
              <w:rPr>
                <w:rFonts w:ascii="Times New Roman" w:hAnsi="Times New Roman"/>
                <w:iCs/>
                <w:color w:val="000000"/>
                <w:sz w:val="16"/>
                <w:szCs w:val="16"/>
                <w:lang w:val="ru-RU"/>
              </w:rPr>
              <w:t>травка</w:t>
            </w:r>
            <w:r w:rsidRPr="00DB24D6">
              <w:rPr>
                <w:rFonts w:ascii="Times New Roman" w:hAnsi="Times New Roman"/>
                <w:iCs/>
                <w:color w:val="000000"/>
                <w:sz w:val="16"/>
                <w:szCs w:val="16"/>
              </w:rPr>
              <w:t> </w:t>
            </w:r>
            <w:r w:rsidRPr="00DB24D6">
              <w:rPr>
                <w:rFonts w:ascii="Times New Roman" w:hAnsi="Times New Roman"/>
                <w:iCs/>
                <w:color w:val="000000"/>
                <w:sz w:val="16"/>
                <w:szCs w:val="16"/>
                <w:lang w:val="ru-RU"/>
              </w:rPr>
              <w:t>подрастет,</w:t>
            </w:r>
            <w:r w:rsidRPr="00DB24D6">
              <w:rPr>
                <w:rFonts w:ascii="Times New Roman" w:hAnsi="Times New Roman"/>
                <w:iCs/>
                <w:color w:val="000000"/>
                <w:sz w:val="16"/>
                <w:szCs w:val="16"/>
              </w:rPr>
              <w:t> </w:t>
            </w:r>
          </w:p>
          <w:p w:rsidR="00186138" w:rsidRPr="00DB24D6" w:rsidRDefault="00186138" w:rsidP="00086DEE">
            <w:pPr>
              <w:pStyle w:val="a3"/>
              <w:rPr>
                <w:rFonts w:ascii="Times New Roman" w:hAnsi="Times New Roman"/>
                <w:color w:val="000000"/>
                <w:sz w:val="16"/>
                <w:szCs w:val="16"/>
                <w:lang w:val="ru-RU"/>
              </w:rPr>
            </w:pPr>
            <w:r w:rsidRPr="00DB24D6">
              <w:rPr>
                <w:rFonts w:ascii="Times New Roman" w:hAnsi="Times New Roman"/>
                <w:iCs/>
                <w:color w:val="000000"/>
                <w:sz w:val="16"/>
                <w:szCs w:val="16"/>
                <w:lang w:val="ru-RU"/>
              </w:rPr>
              <w:t>кто</w:t>
            </w:r>
            <w:r w:rsidRPr="00DB24D6">
              <w:rPr>
                <w:rFonts w:ascii="Times New Roman" w:hAnsi="Times New Roman"/>
                <w:iCs/>
                <w:color w:val="000000"/>
                <w:sz w:val="16"/>
                <w:szCs w:val="16"/>
              </w:rPr>
              <w:t> </w:t>
            </w:r>
            <w:r w:rsidRPr="00DB24D6">
              <w:rPr>
                <w:rFonts w:ascii="Times New Roman" w:hAnsi="Times New Roman"/>
                <w:iCs/>
                <w:color w:val="000000"/>
                <w:sz w:val="16"/>
                <w:szCs w:val="16"/>
                <w:lang w:val="ru-RU"/>
              </w:rPr>
              <w:t>на</w:t>
            </w:r>
            <w:r w:rsidRPr="00DB24D6">
              <w:rPr>
                <w:rFonts w:ascii="Times New Roman" w:hAnsi="Times New Roman"/>
                <w:iCs/>
                <w:color w:val="000000"/>
                <w:sz w:val="16"/>
                <w:szCs w:val="16"/>
              </w:rPr>
              <w:t> </w:t>
            </w:r>
            <w:r w:rsidRPr="00DB24D6">
              <w:rPr>
                <w:rFonts w:ascii="Times New Roman" w:hAnsi="Times New Roman"/>
                <w:iCs/>
                <w:color w:val="000000"/>
                <w:sz w:val="16"/>
                <w:szCs w:val="16"/>
                <w:lang w:val="ru-RU"/>
              </w:rPr>
              <w:t>луг</w:t>
            </w:r>
            <w:r w:rsidRPr="00DB24D6">
              <w:rPr>
                <w:rFonts w:ascii="Times New Roman" w:hAnsi="Times New Roman"/>
                <w:iCs/>
                <w:color w:val="000000"/>
                <w:sz w:val="16"/>
                <w:szCs w:val="16"/>
              </w:rPr>
              <w:t> </w:t>
            </w:r>
            <w:r w:rsidRPr="00DB24D6">
              <w:rPr>
                <w:rFonts w:ascii="Times New Roman" w:hAnsi="Times New Roman"/>
                <w:iCs/>
                <w:color w:val="000000"/>
                <w:sz w:val="16"/>
                <w:szCs w:val="16"/>
                <w:lang w:val="ru-RU"/>
              </w:rPr>
              <w:t>гулять</w:t>
            </w:r>
            <w:r w:rsidRPr="00DB24D6">
              <w:rPr>
                <w:rFonts w:ascii="Times New Roman" w:hAnsi="Times New Roman"/>
                <w:iCs/>
                <w:color w:val="000000"/>
                <w:sz w:val="16"/>
                <w:szCs w:val="16"/>
              </w:rPr>
              <w:t> </w:t>
            </w:r>
            <w:r w:rsidRPr="00DB24D6">
              <w:rPr>
                <w:rFonts w:ascii="Times New Roman" w:hAnsi="Times New Roman"/>
                <w:iCs/>
                <w:color w:val="000000"/>
                <w:sz w:val="16"/>
                <w:szCs w:val="16"/>
                <w:lang w:val="ru-RU"/>
              </w:rPr>
              <w:t>идет?</w:t>
            </w:r>
            <w:r w:rsidRPr="00DB24D6">
              <w:rPr>
                <w:rFonts w:ascii="Times New Roman" w:hAnsi="Times New Roman"/>
                <w:iCs/>
                <w:color w:val="000000"/>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Ходьба</w:t>
            </w:r>
            <w:r w:rsidRPr="00DB24D6">
              <w:rPr>
                <w:rFonts w:ascii="Times New Roman" w:hAnsi="Times New Roman"/>
                <w:sz w:val="16"/>
                <w:szCs w:val="16"/>
              </w:rPr>
              <w:t> </w:t>
            </w:r>
            <w:r w:rsidRPr="00DB24D6">
              <w:rPr>
                <w:rFonts w:ascii="Times New Roman" w:hAnsi="Times New Roman"/>
                <w:sz w:val="16"/>
                <w:szCs w:val="16"/>
                <w:lang w:val="ru-RU"/>
              </w:rPr>
              <w:t>в</w:t>
            </w:r>
            <w:r w:rsidRPr="00DB24D6">
              <w:rPr>
                <w:rFonts w:ascii="Times New Roman" w:hAnsi="Times New Roman"/>
                <w:sz w:val="16"/>
                <w:szCs w:val="16"/>
              </w:rPr>
              <w:t> </w:t>
            </w:r>
            <w:r w:rsidRPr="00DB24D6">
              <w:rPr>
                <w:rFonts w:ascii="Times New Roman" w:hAnsi="Times New Roman"/>
                <w:sz w:val="16"/>
                <w:szCs w:val="16"/>
                <w:lang w:val="ru-RU"/>
              </w:rPr>
              <w:t>колонне</w:t>
            </w:r>
            <w:r w:rsidRPr="00DB24D6">
              <w:rPr>
                <w:rFonts w:ascii="Times New Roman" w:hAnsi="Times New Roman"/>
                <w:sz w:val="16"/>
                <w:szCs w:val="16"/>
              </w:rPr>
              <w:t> </w:t>
            </w:r>
            <w:r w:rsidRPr="00DB24D6">
              <w:rPr>
                <w:rFonts w:ascii="Times New Roman" w:hAnsi="Times New Roman"/>
                <w:sz w:val="16"/>
                <w:szCs w:val="16"/>
                <w:lang w:val="ru-RU"/>
              </w:rPr>
              <w:t>друг</w:t>
            </w:r>
            <w:r w:rsidRPr="00DB24D6">
              <w:rPr>
                <w:rFonts w:ascii="Times New Roman" w:hAnsi="Times New Roman"/>
                <w:sz w:val="16"/>
                <w:szCs w:val="16"/>
              </w:rPr>
              <w:t> </w:t>
            </w:r>
            <w:r w:rsidRPr="00DB24D6">
              <w:rPr>
                <w:rFonts w:ascii="Times New Roman" w:hAnsi="Times New Roman"/>
                <w:sz w:val="16"/>
                <w:szCs w:val="16"/>
                <w:lang w:val="ru-RU"/>
              </w:rPr>
              <w:t>за</w:t>
            </w:r>
            <w:r w:rsidRPr="00DB24D6">
              <w:rPr>
                <w:rFonts w:ascii="Times New Roman" w:hAnsi="Times New Roman"/>
                <w:sz w:val="16"/>
                <w:szCs w:val="16"/>
              </w:rPr>
              <w:t> </w:t>
            </w:r>
            <w:r w:rsidRPr="00DB24D6">
              <w:rPr>
                <w:rFonts w:ascii="Times New Roman" w:hAnsi="Times New Roman"/>
                <w:sz w:val="16"/>
                <w:szCs w:val="16"/>
                <w:lang w:val="ru-RU"/>
              </w:rPr>
              <w:t>другом</w:t>
            </w:r>
            <w:r w:rsidRPr="00DB24D6">
              <w:rPr>
                <w:rFonts w:ascii="Times New Roman" w:hAnsi="Times New Roman"/>
                <w:sz w:val="16"/>
                <w:szCs w:val="16"/>
              </w:rPr>
              <w:t> </w:t>
            </w:r>
            <w:r w:rsidRPr="00DB24D6">
              <w:rPr>
                <w:rFonts w:ascii="Times New Roman" w:hAnsi="Times New Roman"/>
                <w:sz w:val="16"/>
                <w:szCs w:val="16"/>
                <w:lang w:val="ru-RU"/>
              </w:rPr>
              <w:t>20</w:t>
            </w:r>
            <w:r w:rsidRPr="00DB24D6">
              <w:rPr>
                <w:rFonts w:ascii="Times New Roman" w:hAnsi="Times New Roman"/>
                <w:sz w:val="16"/>
                <w:szCs w:val="16"/>
              </w:rPr>
              <w:t> </w:t>
            </w:r>
            <w:r w:rsidRPr="00DB24D6">
              <w:rPr>
                <w:rFonts w:ascii="Times New Roman" w:hAnsi="Times New Roman"/>
                <w:sz w:val="16"/>
                <w:szCs w:val="16"/>
                <w:lang w:val="ru-RU"/>
              </w:rPr>
              <w:t>сек.</w:t>
            </w:r>
            <w:r w:rsidRPr="00DB24D6">
              <w:rPr>
                <w:rFonts w:ascii="Times New Roman" w:hAnsi="Times New Roman"/>
                <w:sz w:val="16"/>
                <w:szCs w:val="16"/>
              </w:rPr>
              <w:t> </w:t>
            </w:r>
          </w:p>
          <w:p w:rsidR="00186138" w:rsidRPr="00DB24D6" w:rsidRDefault="00186138" w:rsidP="00086DEE">
            <w:pPr>
              <w:pStyle w:val="a3"/>
              <w:rPr>
                <w:rFonts w:ascii="Times New Roman" w:hAnsi="Times New Roman"/>
                <w:iCs/>
                <w:sz w:val="16"/>
                <w:szCs w:val="16"/>
                <w:lang w:val="ru-RU"/>
              </w:rPr>
            </w:pPr>
            <w:r w:rsidRPr="00DB24D6">
              <w:rPr>
                <w:rFonts w:ascii="Times New Roman" w:hAnsi="Times New Roman"/>
                <w:iCs/>
                <w:sz w:val="16"/>
                <w:szCs w:val="16"/>
                <w:lang w:val="ru-RU"/>
              </w:rPr>
              <w:t>Чтобы</w:t>
            </w:r>
            <w:r w:rsidRPr="00DB24D6">
              <w:rPr>
                <w:rFonts w:ascii="Times New Roman" w:hAnsi="Times New Roman"/>
                <w:iCs/>
                <w:sz w:val="16"/>
                <w:szCs w:val="16"/>
              </w:rPr>
              <w:t> </w:t>
            </w:r>
            <w:r w:rsidRPr="00DB24D6">
              <w:rPr>
                <w:rFonts w:ascii="Times New Roman" w:hAnsi="Times New Roman"/>
                <w:iCs/>
                <w:sz w:val="16"/>
                <w:szCs w:val="16"/>
                <w:lang w:val="ru-RU"/>
              </w:rPr>
              <w:t>травку</w:t>
            </w:r>
            <w:r w:rsidRPr="00DB24D6">
              <w:rPr>
                <w:rFonts w:ascii="Times New Roman" w:hAnsi="Times New Roman"/>
                <w:iCs/>
                <w:sz w:val="16"/>
                <w:szCs w:val="16"/>
              </w:rPr>
              <w:t> </w:t>
            </w:r>
            <w:r w:rsidRPr="00DB24D6">
              <w:rPr>
                <w:rFonts w:ascii="Times New Roman" w:hAnsi="Times New Roman"/>
                <w:iCs/>
                <w:sz w:val="16"/>
                <w:szCs w:val="16"/>
                <w:lang w:val="ru-RU"/>
              </w:rPr>
              <w:t>не</w:t>
            </w:r>
            <w:r w:rsidRPr="00DB24D6">
              <w:rPr>
                <w:rFonts w:ascii="Times New Roman" w:hAnsi="Times New Roman"/>
                <w:iCs/>
                <w:sz w:val="16"/>
                <w:szCs w:val="16"/>
              </w:rPr>
              <w:t> </w:t>
            </w:r>
            <w:r w:rsidRPr="00DB24D6">
              <w:rPr>
                <w:rFonts w:ascii="Times New Roman" w:hAnsi="Times New Roman"/>
                <w:iCs/>
                <w:sz w:val="16"/>
                <w:szCs w:val="16"/>
                <w:lang w:val="ru-RU"/>
              </w:rPr>
              <w:t>помять</w:t>
            </w:r>
            <w:r w:rsidRPr="00DB24D6">
              <w:rPr>
                <w:rFonts w:ascii="Times New Roman" w:hAnsi="Times New Roman"/>
                <w:iCs/>
                <w:sz w:val="16"/>
                <w:szCs w:val="16"/>
              </w:rPr>
              <w:t> </w:t>
            </w:r>
            <w:r w:rsidRPr="00DB24D6">
              <w:rPr>
                <w:rFonts w:ascii="Times New Roman" w:hAnsi="Times New Roman"/>
                <w:iCs/>
                <w:sz w:val="16"/>
                <w:szCs w:val="16"/>
                <w:lang w:val="ru-RU"/>
              </w:rPr>
              <w:t>надо</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на</w:t>
            </w:r>
            <w:r w:rsidRPr="00DB24D6">
              <w:rPr>
                <w:rFonts w:ascii="Times New Roman" w:hAnsi="Times New Roman"/>
                <w:iCs/>
                <w:sz w:val="16"/>
                <w:szCs w:val="16"/>
              </w:rPr>
              <w:t> </w:t>
            </w:r>
            <w:r w:rsidRPr="00DB24D6">
              <w:rPr>
                <w:rFonts w:ascii="Times New Roman" w:hAnsi="Times New Roman"/>
                <w:iCs/>
                <w:sz w:val="16"/>
                <w:szCs w:val="16"/>
                <w:lang w:val="ru-RU"/>
              </w:rPr>
              <w:t>носочки</w:t>
            </w:r>
            <w:r w:rsidRPr="00DB24D6">
              <w:rPr>
                <w:rFonts w:ascii="Times New Roman" w:hAnsi="Times New Roman"/>
                <w:iCs/>
                <w:sz w:val="16"/>
                <w:szCs w:val="16"/>
              </w:rPr>
              <w:t> </w:t>
            </w:r>
            <w:r w:rsidRPr="00DB24D6">
              <w:rPr>
                <w:rFonts w:ascii="Times New Roman" w:hAnsi="Times New Roman"/>
                <w:iCs/>
                <w:sz w:val="16"/>
                <w:szCs w:val="16"/>
                <w:lang w:val="ru-RU"/>
              </w:rPr>
              <w:t>встать</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Ходьба</w:t>
            </w:r>
            <w:r w:rsidRPr="00DB24D6">
              <w:rPr>
                <w:rFonts w:ascii="Times New Roman" w:hAnsi="Times New Roman"/>
                <w:sz w:val="16"/>
                <w:szCs w:val="16"/>
              </w:rPr>
              <w:t> </w:t>
            </w:r>
            <w:r w:rsidRPr="00DB24D6">
              <w:rPr>
                <w:rFonts w:ascii="Times New Roman" w:hAnsi="Times New Roman"/>
                <w:sz w:val="16"/>
                <w:szCs w:val="16"/>
                <w:lang w:val="ru-RU"/>
              </w:rPr>
              <w:t>на</w:t>
            </w:r>
            <w:r w:rsidRPr="00DB24D6">
              <w:rPr>
                <w:rFonts w:ascii="Times New Roman" w:hAnsi="Times New Roman"/>
                <w:sz w:val="16"/>
                <w:szCs w:val="16"/>
              </w:rPr>
              <w:t> </w:t>
            </w:r>
            <w:r w:rsidRPr="00DB24D6">
              <w:rPr>
                <w:rFonts w:ascii="Times New Roman" w:hAnsi="Times New Roman"/>
                <w:sz w:val="16"/>
                <w:szCs w:val="16"/>
                <w:lang w:val="ru-RU"/>
              </w:rPr>
              <w:t>носках</w:t>
            </w:r>
            <w:r w:rsidRPr="00DB24D6">
              <w:rPr>
                <w:rFonts w:ascii="Times New Roman" w:hAnsi="Times New Roman"/>
                <w:sz w:val="16"/>
                <w:szCs w:val="16"/>
              </w:rPr>
              <w:t> </w:t>
            </w:r>
            <w:r w:rsidRPr="00DB24D6">
              <w:rPr>
                <w:rFonts w:ascii="Times New Roman" w:hAnsi="Times New Roman"/>
                <w:sz w:val="16"/>
                <w:szCs w:val="16"/>
                <w:lang w:val="ru-RU"/>
              </w:rPr>
              <w:t>15сек.</w:t>
            </w:r>
            <w:r w:rsidRPr="00DB24D6">
              <w:rPr>
                <w:rFonts w:ascii="Times New Roman" w:hAnsi="Times New Roman"/>
                <w:sz w:val="16"/>
                <w:szCs w:val="16"/>
              </w:rPr>
              <w:t> </w:t>
            </w:r>
          </w:p>
          <w:p w:rsidR="00186138" w:rsidRPr="00DB24D6" w:rsidRDefault="00186138" w:rsidP="00086DEE">
            <w:pPr>
              <w:pStyle w:val="a3"/>
              <w:rPr>
                <w:rFonts w:ascii="Times New Roman" w:hAnsi="Times New Roman"/>
                <w:iCs/>
                <w:sz w:val="16"/>
                <w:szCs w:val="16"/>
                <w:lang w:val="ru-RU"/>
              </w:rPr>
            </w:pPr>
            <w:r w:rsidRPr="00DB24D6">
              <w:rPr>
                <w:rFonts w:ascii="Times New Roman" w:hAnsi="Times New Roman"/>
                <w:iCs/>
                <w:sz w:val="16"/>
                <w:szCs w:val="16"/>
                <w:lang w:val="ru-RU"/>
              </w:rPr>
              <w:t>А</w:t>
            </w:r>
            <w:r w:rsidRPr="00DB24D6">
              <w:rPr>
                <w:rFonts w:ascii="Times New Roman" w:hAnsi="Times New Roman"/>
                <w:iCs/>
                <w:sz w:val="16"/>
                <w:szCs w:val="16"/>
              </w:rPr>
              <w:t> </w:t>
            </w:r>
            <w:r w:rsidRPr="00DB24D6">
              <w:rPr>
                <w:rFonts w:ascii="Times New Roman" w:hAnsi="Times New Roman"/>
                <w:iCs/>
                <w:sz w:val="16"/>
                <w:szCs w:val="16"/>
                <w:lang w:val="ru-RU"/>
              </w:rPr>
              <w:t>лошадка</w:t>
            </w:r>
            <w:r w:rsidRPr="00DB24D6">
              <w:rPr>
                <w:rFonts w:ascii="Times New Roman" w:hAnsi="Times New Roman"/>
                <w:iCs/>
                <w:sz w:val="16"/>
                <w:szCs w:val="16"/>
              </w:rPr>
              <w:t> </w:t>
            </w:r>
            <w:r w:rsidRPr="00DB24D6">
              <w:rPr>
                <w:rFonts w:ascii="Times New Roman" w:hAnsi="Times New Roman"/>
                <w:iCs/>
                <w:sz w:val="16"/>
                <w:szCs w:val="16"/>
                <w:lang w:val="ru-RU"/>
              </w:rPr>
              <w:t>на</w:t>
            </w:r>
            <w:r w:rsidRPr="00DB24D6">
              <w:rPr>
                <w:rFonts w:ascii="Times New Roman" w:hAnsi="Times New Roman"/>
                <w:iCs/>
                <w:sz w:val="16"/>
                <w:szCs w:val="16"/>
              </w:rPr>
              <w:t> </w:t>
            </w:r>
            <w:r w:rsidRPr="00DB24D6">
              <w:rPr>
                <w:rFonts w:ascii="Times New Roman" w:hAnsi="Times New Roman"/>
                <w:iCs/>
                <w:sz w:val="16"/>
                <w:szCs w:val="16"/>
                <w:lang w:val="ru-RU"/>
              </w:rPr>
              <w:t>лугу</w:t>
            </w:r>
            <w:r w:rsidRPr="00DB24D6">
              <w:rPr>
                <w:rFonts w:ascii="Times New Roman" w:hAnsi="Times New Roman"/>
                <w:iCs/>
                <w:sz w:val="16"/>
                <w:szCs w:val="16"/>
              </w:rPr>
              <w:t> </w:t>
            </w:r>
            <w:r w:rsidRPr="00DB24D6">
              <w:rPr>
                <w:rFonts w:ascii="Times New Roman" w:hAnsi="Times New Roman"/>
                <w:iCs/>
                <w:sz w:val="16"/>
                <w:szCs w:val="16"/>
                <w:lang w:val="ru-RU"/>
              </w:rPr>
              <w:t>прыгает</w:t>
            </w:r>
            <w:r w:rsidRPr="00DB24D6">
              <w:rPr>
                <w:rFonts w:ascii="Times New Roman" w:hAnsi="Times New Roman"/>
                <w:iCs/>
                <w:sz w:val="16"/>
                <w:szCs w:val="16"/>
              </w:rPr>
              <w:t> </w:t>
            </w:r>
            <w:r w:rsidRPr="00DB24D6">
              <w:rPr>
                <w:rFonts w:ascii="Times New Roman" w:hAnsi="Times New Roman"/>
                <w:iCs/>
                <w:sz w:val="16"/>
                <w:szCs w:val="16"/>
                <w:lang w:val="ru-RU"/>
              </w:rPr>
              <w:t>резвиться,</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зиму</w:t>
            </w:r>
            <w:r w:rsidRPr="00DB24D6">
              <w:rPr>
                <w:rFonts w:ascii="Times New Roman" w:hAnsi="Times New Roman"/>
                <w:iCs/>
                <w:sz w:val="16"/>
                <w:szCs w:val="16"/>
              </w:rPr>
              <w:t> </w:t>
            </w:r>
            <w:r w:rsidRPr="00DB24D6">
              <w:rPr>
                <w:rFonts w:ascii="Times New Roman" w:hAnsi="Times New Roman"/>
                <w:iCs/>
                <w:sz w:val="16"/>
                <w:szCs w:val="16"/>
                <w:lang w:val="ru-RU"/>
              </w:rPr>
              <w:t>всю</w:t>
            </w:r>
            <w:r w:rsidRPr="00DB24D6">
              <w:rPr>
                <w:rFonts w:ascii="Times New Roman" w:hAnsi="Times New Roman"/>
                <w:iCs/>
                <w:sz w:val="16"/>
                <w:szCs w:val="16"/>
              </w:rPr>
              <w:t> </w:t>
            </w:r>
            <w:r w:rsidRPr="00DB24D6">
              <w:rPr>
                <w:rFonts w:ascii="Times New Roman" w:hAnsi="Times New Roman"/>
                <w:iCs/>
                <w:sz w:val="16"/>
                <w:szCs w:val="16"/>
                <w:lang w:val="ru-RU"/>
              </w:rPr>
              <w:t>и</w:t>
            </w:r>
            <w:r w:rsidRPr="00DB24D6">
              <w:rPr>
                <w:rFonts w:ascii="Times New Roman" w:hAnsi="Times New Roman"/>
                <w:iCs/>
                <w:sz w:val="16"/>
                <w:szCs w:val="16"/>
              </w:rPr>
              <w:t> </w:t>
            </w:r>
            <w:r w:rsidRPr="00DB24D6">
              <w:rPr>
                <w:rFonts w:ascii="Times New Roman" w:hAnsi="Times New Roman"/>
                <w:iCs/>
                <w:sz w:val="16"/>
                <w:szCs w:val="16"/>
                <w:lang w:val="ru-RU"/>
              </w:rPr>
              <w:t>всю</w:t>
            </w:r>
            <w:r w:rsidRPr="00DB24D6">
              <w:rPr>
                <w:rFonts w:ascii="Times New Roman" w:hAnsi="Times New Roman"/>
                <w:iCs/>
                <w:sz w:val="16"/>
                <w:szCs w:val="16"/>
              </w:rPr>
              <w:t> </w:t>
            </w:r>
            <w:r w:rsidRPr="00DB24D6">
              <w:rPr>
                <w:rFonts w:ascii="Times New Roman" w:hAnsi="Times New Roman"/>
                <w:iCs/>
                <w:sz w:val="16"/>
                <w:szCs w:val="16"/>
                <w:lang w:val="ru-RU"/>
              </w:rPr>
              <w:t>весну</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Травушка</w:t>
            </w:r>
            <w:r w:rsidRPr="00DB24D6">
              <w:rPr>
                <w:rFonts w:ascii="Times New Roman" w:hAnsi="Times New Roman"/>
                <w:iCs/>
                <w:sz w:val="16"/>
                <w:szCs w:val="16"/>
              </w:rPr>
              <w:t> </w:t>
            </w:r>
            <w:r w:rsidRPr="00DB24D6">
              <w:rPr>
                <w:rFonts w:ascii="Times New Roman" w:hAnsi="Times New Roman"/>
                <w:iCs/>
                <w:sz w:val="16"/>
                <w:szCs w:val="16"/>
                <w:lang w:val="ru-RU"/>
              </w:rPr>
              <w:t>ей</w:t>
            </w:r>
            <w:r w:rsidRPr="00DB24D6">
              <w:rPr>
                <w:rFonts w:ascii="Times New Roman" w:hAnsi="Times New Roman"/>
                <w:iCs/>
                <w:sz w:val="16"/>
                <w:szCs w:val="16"/>
              </w:rPr>
              <w:t> </w:t>
            </w:r>
            <w:r w:rsidRPr="00DB24D6">
              <w:rPr>
                <w:rFonts w:ascii="Times New Roman" w:hAnsi="Times New Roman"/>
                <w:iCs/>
                <w:sz w:val="16"/>
                <w:szCs w:val="16"/>
                <w:lang w:val="ru-RU"/>
              </w:rPr>
              <w:t>сниться.</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Бег</w:t>
            </w:r>
            <w:r w:rsidRPr="00DB24D6">
              <w:rPr>
                <w:rFonts w:ascii="Times New Roman" w:hAnsi="Times New Roman"/>
                <w:sz w:val="16"/>
                <w:szCs w:val="16"/>
              </w:rPr>
              <w:t> </w:t>
            </w:r>
            <w:r w:rsidRPr="00DB24D6">
              <w:rPr>
                <w:rFonts w:ascii="Times New Roman" w:hAnsi="Times New Roman"/>
                <w:sz w:val="16"/>
                <w:szCs w:val="16"/>
                <w:lang w:val="ru-RU"/>
              </w:rPr>
              <w:t>в</w:t>
            </w:r>
            <w:r w:rsidRPr="00DB24D6">
              <w:rPr>
                <w:rFonts w:ascii="Times New Roman" w:hAnsi="Times New Roman"/>
                <w:sz w:val="16"/>
                <w:szCs w:val="16"/>
              </w:rPr>
              <w:t> </w:t>
            </w:r>
            <w:r w:rsidRPr="00DB24D6">
              <w:rPr>
                <w:rFonts w:ascii="Times New Roman" w:hAnsi="Times New Roman"/>
                <w:sz w:val="16"/>
                <w:szCs w:val="16"/>
                <w:lang w:val="ru-RU"/>
              </w:rPr>
              <w:t>колонне</w:t>
            </w:r>
            <w:r w:rsidRPr="00DB24D6">
              <w:rPr>
                <w:rFonts w:ascii="Times New Roman" w:hAnsi="Times New Roman"/>
                <w:sz w:val="16"/>
                <w:szCs w:val="16"/>
              </w:rPr>
              <w:t> </w:t>
            </w:r>
            <w:r w:rsidRPr="00DB24D6">
              <w:rPr>
                <w:rFonts w:ascii="Times New Roman" w:hAnsi="Times New Roman"/>
                <w:sz w:val="16"/>
                <w:szCs w:val="16"/>
                <w:lang w:val="ru-RU"/>
              </w:rPr>
              <w:t>по</w:t>
            </w:r>
            <w:r w:rsidRPr="00DB24D6">
              <w:rPr>
                <w:rFonts w:ascii="Times New Roman" w:hAnsi="Times New Roman"/>
                <w:sz w:val="16"/>
                <w:szCs w:val="16"/>
              </w:rPr>
              <w:t> </w:t>
            </w:r>
            <w:r w:rsidRPr="00DB24D6">
              <w:rPr>
                <w:rFonts w:ascii="Times New Roman" w:hAnsi="Times New Roman"/>
                <w:sz w:val="16"/>
                <w:szCs w:val="16"/>
                <w:lang w:val="ru-RU"/>
              </w:rPr>
              <w:t>одному</w:t>
            </w:r>
            <w:r w:rsidRPr="00DB24D6">
              <w:rPr>
                <w:rFonts w:ascii="Times New Roman" w:hAnsi="Times New Roman"/>
                <w:sz w:val="16"/>
                <w:szCs w:val="16"/>
              </w:rPr>
              <w:t> </w:t>
            </w:r>
            <w:r w:rsidRPr="00DB24D6">
              <w:rPr>
                <w:rFonts w:ascii="Times New Roman" w:hAnsi="Times New Roman"/>
                <w:sz w:val="16"/>
                <w:szCs w:val="16"/>
                <w:lang w:val="ru-RU"/>
              </w:rPr>
              <w:t>за</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воспитателем</w:t>
            </w:r>
            <w:r w:rsidRPr="00DB24D6">
              <w:rPr>
                <w:rFonts w:ascii="Times New Roman" w:hAnsi="Times New Roman"/>
                <w:sz w:val="16"/>
                <w:szCs w:val="16"/>
              </w:rPr>
              <w:t> </w:t>
            </w:r>
            <w:r w:rsidRPr="00DB24D6">
              <w:rPr>
                <w:rFonts w:ascii="Times New Roman" w:hAnsi="Times New Roman"/>
                <w:sz w:val="16"/>
                <w:szCs w:val="16"/>
                <w:lang w:val="ru-RU"/>
              </w:rPr>
              <w:t>40</w:t>
            </w:r>
            <w:r w:rsidRPr="00DB24D6">
              <w:rPr>
                <w:rFonts w:ascii="Times New Roman" w:hAnsi="Times New Roman"/>
                <w:sz w:val="16"/>
                <w:szCs w:val="16"/>
              </w:rPr>
              <w:t> </w:t>
            </w:r>
            <w:r w:rsidRPr="00DB24D6">
              <w:rPr>
                <w:rFonts w:ascii="Times New Roman" w:hAnsi="Times New Roman"/>
                <w:sz w:val="16"/>
                <w:szCs w:val="16"/>
                <w:lang w:val="ru-RU"/>
              </w:rPr>
              <w:t>сек.</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Перестроение</w:t>
            </w:r>
            <w:r w:rsidRPr="00DB24D6">
              <w:rPr>
                <w:rFonts w:ascii="Times New Roman" w:hAnsi="Times New Roman"/>
                <w:sz w:val="16"/>
                <w:szCs w:val="16"/>
              </w:rPr>
              <w:t> </w:t>
            </w:r>
            <w:r w:rsidRPr="00DB24D6">
              <w:rPr>
                <w:rFonts w:ascii="Times New Roman" w:hAnsi="Times New Roman"/>
                <w:sz w:val="16"/>
                <w:szCs w:val="16"/>
                <w:lang w:val="ru-RU"/>
              </w:rPr>
              <w:t>в</w:t>
            </w:r>
            <w:r w:rsidRPr="00DB24D6">
              <w:rPr>
                <w:rFonts w:ascii="Times New Roman" w:hAnsi="Times New Roman"/>
                <w:sz w:val="16"/>
                <w:szCs w:val="16"/>
              </w:rPr>
              <w:t> </w:t>
            </w:r>
            <w:r w:rsidRPr="00DB24D6">
              <w:rPr>
                <w:rFonts w:ascii="Times New Roman" w:hAnsi="Times New Roman"/>
                <w:sz w:val="16"/>
                <w:szCs w:val="16"/>
                <w:lang w:val="ru-RU"/>
              </w:rPr>
              <w:t>полукруг</w:t>
            </w:r>
            <w:r w:rsidRPr="00DB24D6">
              <w:rPr>
                <w:rFonts w:ascii="Times New Roman" w:hAnsi="Times New Roman"/>
                <w:sz w:val="16"/>
                <w:szCs w:val="16"/>
              </w:rPr>
              <w:t> </w:t>
            </w:r>
          </w:p>
          <w:p w:rsidR="00186138" w:rsidRPr="00DB24D6" w:rsidRDefault="00186138" w:rsidP="00086DEE">
            <w:pPr>
              <w:pStyle w:val="a3"/>
              <w:jc w:val="center"/>
              <w:rPr>
                <w:rFonts w:ascii="Times New Roman" w:hAnsi="Times New Roman"/>
                <w:sz w:val="16"/>
                <w:szCs w:val="16"/>
                <w:lang w:val="ru-RU"/>
              </w:rPr>
            </w:pPr>
            <w:r w:rsidRPr="00DB24D6">
              <w:rPr>
                <w:rStyle w:val="c3"/>
                <w:rFonts w:ascii="Times New Roman" w:hAnsi="Times New Roman"/>
                <w:bCs/>
                <w:sz w:val="16"/>
                <w:szCs w:val="16"/>
                <w:lang w:val="ru-RU"/>
              </w:rPr>
              <w:t>Комплекс</w:t>
            </w:r>
            <w:r w:rsidRPr="00DB24D6">
              <w:rPr>
                <w:rStyle w:val="c3"/>
                <w:rFonts w:ascii="Times New Roman" w:hAnsi="Times New Roman"/>
                <w:bCs/>
                <w:sz w:val="16"/>
                <w:szCs w:val="16"/>
              </w:rPr>
              <w:t> </w:t>
            </w:r>
            <w:r w:rsidRPr="00DB24D6">
              <w:rPr>
                <w:rStyle w:val="c3"/>
                <w:rFonts w:ascii="Times New Roman" w:hAnsi="Times New Roman"/>
                <w:bCs/>
                <w:sz w:val="16"/>
                <w:szCs w:val="16"/>
                <w:lang w:val="ru-RU"/>
              </w:rPr>
              <w:t>«На</w:t>
            </w:r>
            <w:r w:rsidRPr="00DB24D6">
              <w:rPr>
                <w:rStyle w:val="c3"/>
                <w:rFonts w:ascii="Times New Roman" w:hAnsi="Times New Roman"/>
                <w:bCs/>
                <w:sz w:val="16"/>
                <w:szCs w:val="16"/>
              </w:rPr>
              <w:t> </w:t>
            </w:r>
            <w:r w:rsidRPr="00DB24D6">
              <w:rPr>
                <w:rStyle w:val="c3"/>
                <w:rFonts w:ascii="Times New Roman" w:hAnsi="Times New Roman"/>
                <w:bCs/>
                <w:sz w:val="16"/>
                <w:szCs w:val="16"/>
                <w:lang w:val="ru-RU"/>
              </w:rPr>
              <w:t>лугу»</w:t>
            </w:r>
          </w:p>
          <w:p w:rsidR="00186138" w:rsidRPr="00DB24D6" w:rsidRDefault="00186138" w:rsidP="00086DEE">
            <w:pPr>
              <w:pStyle w:val="a3"/>
              <w:rPr>
                <w:rFonts w:ascii="Times New Roman" w:hAnsi="Times New Roman"/>
                <w:sz w:val="16"/>
                <w:szCs w:val="16"/>
                <w:lang w:val="ru-RU"/>
              </w:rPr>
            </w:pPr>
            <w:r w:rsidRPr="00DB24D6">
              <w:rPr>
                <w:rStyle w:val="c3"/>
                <w:rFonts w:ascii="Times New Roman" w:hAnsi="Times New Roman"/>
                <w:bCs/>
                <w:sz w:val="16"/>
                <w:szCs w:val="16"/>
                <w:lang w:val="ru-RU"/>
              </w:rPr>
              <w:t>1.«Бабочка»</w:t>
            </w:r>
            <w:r w:rsidRPr="00DB24D6">
              <w:rPr>
                <w:rStyle w:val="c3"/>
                <w:rFonts w:ascii="Times New Roman" w:hAnsi="Times New Roman"/>
                <w:b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Расправляет</w:t>
            </w:r>
            <w:r w:rsidRPr="00DB24D6">
              <w:rPr>
                <w:rFonts w:ascii="Times New Roman" w:hAnsi="Times New Roman"/>
                <w:iCs/>
                <w:sz w:val="16"/>
                <w:szCs w:val="16"/>
              </w:rPr>
              <w:t> </w:t>
            </w:r>
            <w:r w:rsidRPr="00DB24D6">
              <w:rPr>
                <w:rFonts w:ascii="Times New Roman" w:hAnsi="Times New Roman"/>
                <w:iCs/>
                <w:sz w:val="16"/>
                <w:szCs w:val="16"/>
                <w:lang w:val="ru-RU"/>
              </w:rPr>
              <w:t>крылышки</w:t>
            </w:r>
            <w:r w:rsidRPr="00DB24D6">
              <w:rPr>
                <w:rFonts w:ascii="Times New Roman" w:hAnsi="Times New Roman"/>
                <w:iCs/>
                <w:sz w:val="16"/>
                <w:szCs w:val="16"/>
              </w:rPr>
              <w:t> </w:t>
            </w:r>
            <w:r w:rsidRPr="00DB24D6">
              <w:rPr>
                <w:rFonts w:ascii="Times New Roman" w:hAnsi="Times New Roman"/>
                <w:iCs/>
                <w:sz w:val="16"/>
                <w:szCs w:val="16"/>
                <w:lang w:val="ru-RU"/>
              </w:rPr>
              <w:t>бабочка</w:t>
            </w:r>
            <w:r w:rsidRPr="00DB24D6">
              <w:rPr>
                <w:rFonts w:ascii="Times New Roman" w:hAnsi="Times New Roman"/>
                <w:iCs/>
                <w:sz w:val="16"/>
                <w:szCs w:val="16"/>
              </w:rPr>
              <w:t> </w:t>
            </w:r>
            <w:r w:rsidRPr="00DB24D6">
              <w:rPr>
                <w:rFonts w:ascii="Times New Roman" w:hAnsi="Times New Roman"/>
                <w:iCs/>
                <w:sz w:val="16"/>
                <w:szCs w:val="16"/>
                <w:lang w:val="ru-RU"/>
              </w:rPr>
              <w:t>красавица.</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Яркая</w:t>
            </w:r>
            <w:r w:rsidRPr="00DB24D6">
              <w:rPr>
                <w:rFonts w:ascii="Times New Roman" w:hAnsi="Times New Roman"/>
                <w:iCs/>
                <w:sz w:val="16"/>
                <w:szCs w:val="16"/>
              </w:rPr>
              <w:t> </w:t>
            </w:r>
            <w:r w:rsidRPr="00DB24D6">
              <w:rPr>
                <w:rFonts w:ascii="Times New Roman" w:hAnsi="Times New Roman"/>
                <w:iCs/>
                <w:sz w:val="16"/>
                <w:szCs w:val="16"/>
                <w:lang w:val="ru-RU"/>
              </w:rPr>
              <w:t>нарядная</w:t>
            </w:r>
            <w:r w:rsidRPr="00DB24D6">
              <w:rPr>
                <w:rFonts w:ascii="Times New Roman" w:hAnsi="Times New Roman"/>
                <w:iCs/>
                <w:sz w:val="16"/>
                <w:szCs w:val="16"/>
              </w:rPr>
              <w:t> </w:t>
            </w:r>
            <w:r w:rsidRPr="00DB24D6">
              <w:rPr>
                <w:rFonts w:ascii="Times New Roman" w:hAnsi="Times New Roman"/>
                <w:iCs/>
                <w:sz w:val="16"/>
                <w:szCs w:val="16"/>
                <w:lang w:val="ru-RU"/>
              </w:rPr>
              <w:t>всем</w:t>
            </w:r>
            <w:r w:rsidRPr="00DB24D6">
              <w:rPr>
                <w:rFonts w:ascii="Times New Roman" w:hAnsi="Times New Roman"/>
                <w:iCs/>
                <w:sz w:val="16"/>
                <w:szCs w:val="16"/>
              </w:rPr>
              <w:t> </w:t>
            </w:r>
            <w:r w:rsidRPr="00DB24D6">
              <w:rPr>
                <w:rFonts w:ascii="Times New Roman" w:hAnsi="Times New Roman"/>
                <w:iCs/>
                <w:sz w:val="16"/>
                <w:szCs w:val="16"/>
                <w:lang w:val="ru-RU"/>
              </w:rPr>
              <w:t>ребятам</w:t>
            </w:r>
            <w:r w:rsidRPr="00DB24D6">
              <w:rPr>
                <w:rFonts w:ascii="Times New Roman" w:hAnsi="Times New Roman"/>
                <w:iCs/>
                <w:sz w:val="16"/>
                <w:szCs w:val="16"/>
              </w:rPr>
              <w:t> </w:t>
            </w:r>
            <w:r w:rsidRPr="00DB24D6">
              <w:rPr>
                <w:rFonts w:ascii="Times New Roman" w:hAnsi="Times New Roman"/>
                <w:iCs/>
                <w:sz w:val="16"/>
                <w:szCs w:val="16"/>
                <w:lang w:val="ru-RU"/>
              </w:rPr>
              <w:t>нравиться</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И.п.</w:t>
            </w:r>
            <w:r w:rsidRPr="00DB24D6">
              <w:rPr>
                <w:rFonts w:ascii="Times New Roman" w:hAnsi="Times New Roman"/>
                <w:sz w:val="16"/>
                <w:szCs w:val="16"/>
              </w:rPr>
              <w:t> </w:t>
            </w:r>
            <w:r w:rsidRPr="00DB24D6">
              <w:rPr>
                <w:rFonts w:ascii="Times New Roman" w:hAnsi="Times New Roman"/>
                <w:sz w:val="16"/>
                <w:szCs w:val="16"/>
                <w:lang w:val="ru-RU"/>
              </w:rPr>
              <w:t>стать,</w:t>
            </w:r>
            <w:r w:rsidRPr="00DB24D6">
              <w:rPr>
                <w:rFonts w:ascii="Times New Roman" w:hAnsi="Times New Roman"/>
                <w:sz w:val="16"/>
                <w:szCs w:val="16"/>
              </w:rPr>
              <w:t> </w:t>
            </w:r>
            <w:r w:rsidRPr="00DB24D6">
              <w:rPr>
                <w:rFonts w:ascii="Times New Roman" w:hAnsi="Times New Roman"/>
                <w:sz w:val="16"/>
                <w:szCs w:val="16"/>
                <w:lang w:val="ru-RU"/>
              </w:rPr>
              <w:t>ноги</w:t>
            </w:r>
            <w:r w:rsidRPr="00DB24D6">
              <w:rPr>
                <w:rFonts w:ascii="Times New Roman" w:hAnsi="Times New Roman"/>
                <w:sz w:val="16"/>
                <w:szCs w:val="16"/>
              </w:rPr>
              <w:t> </w:t>
            </w:r>
            <w:r w:rsidRPr="00DB24D6">
              <w:rPr>
                <w:rFonts w:ascii="Times New Roman" w:hAnsi="Times New Roman"/>
                <w:sz w:val="16"/>
                <w:szCs w:val="16"/>
                <w:lang w:val="ru-RU"/>
              </w:rPr>
              <w:t>на</w:t>
            </w:r>
            <w:r w:rsidRPr="00DB24D6">
              <w:rPr>
                <w:rFonts w:ascii="Times New Roman" w:hAnsi="Times New Roman"/>
                <w:sz w:val="16"/>
                <w:szCs w:val="16"/>
              </w:rPr>
              <w:t> </w:t>
            </w:r>
            <w:r w:rsidRPr="00DB24D6">
              <w:rPr>
                <w:rFonts w:ascii="Times New Roman" w:hAnsi="Times New Roman"/>
                <w:sz w:val="16"/>
                <w:szCs w:val="16"/>
                <w:lang w:val="ru-RU"/>
              </w:rPr>
              <w:t>ширине</w:t>
            </w:r>
            <w:r w:rsidRPr="00DB24D6">
              <w:rPr>
                <w:rFonts w:ascii="Times New Roman" w:hAnsi="Times New Roman"/>
                <w:sz w:val="16"/>
                <w:szCs w:val="16"/>
              </w:rPr>
              <w:t> </w:t>
            </w:r>
            <w:r w:rsidRPr="00DB24D6">
              <w:rPr>
                <w:rFonts w:ascii="Times New Roman" w:hAnsi="Times New Roman"/>
                <w:sz w:val="16"/>
                <w:szCs w:val="16"/>
                <w:lang w:val="ru-RU"/>
              </w:rPr>
              <w:t>ступни</w:t>
            </w:r>
            <w:r w:rsidRPr="00DB24D6">
              <w:rPr>
                <w:rFonts w:ascii="Times New Roman" w:hAnsi="Times New Roman"/>
                <w:sz w:val="16"/>
                <w:szCs w:val="16"/>
              </w:rPr>
              <w:t> </w:t>
            </w:r>
            <w:r w:rsidRPr="00DB24D6">
              <w:rPr>
                <w:rFonts w:ascii="Times New Roman" w:hAnsi="Times New Roman"/>
                <w:sz w:val="16"/>
                <w:szCs w:val="16"/>
                <w:lang w:val="ru-RU"/>
              </w:rPr>
              <w:t>параллельно,</w:t>
            </w:r>
            <w:r w:rsidRPr="00DB24D6">
              <w:rPr>
                <w:rFonts w:ascii="Times New Roman" w:hAnsi="Times New Roman"/>
                <w:sz w:val="16"/>
                <w:szCs w:val="16"/>
              </w:rPr>
              <w:t> </w:t>
            </w:r>
            <w:r w:rsidRPr="00DB24D6">
              <w:rPr>
                <w:rFonts w:ascii="Times New Roman" w:hAnsi="Times New Roman"/>
                <w:sz w:val="16"/>
                <w:szCs w:val="16"/>
                <w:lang w:val="ru-RU"/>
              </w:rPr>
              <w:t>руки</w:t>
            </w:r>
            <w:r w:rsidRPr="00DB24D6">
              <w:rPr>
                <w:rFonts w:ascii="Times New Roman" w:hAnsi="Times New Roman"/>
                <w:sz w:val="16"/>
                <w:szCs w:val="16"/>
              </w:rPr>
              <w:t> </w:t>
            </w:r>
            <w:r w:rsidRPr="00DB24D6">
              <w:rPr>
                <w:rFonts w:ascii="Times New Roman" w:hAnsi="Times New Roman"/>
                <w:sz w:val="16"/>
                <w:szCs w:val="16"/>
                <w:lang w:val="ru-RU"/>
              </w:rPr>
              <w:t>к</w:t>
            </w:r>
            <w:r w:rsidRPr="00DB24D6">
              <w:rPr>
                <w:rFonts w:ascii="Times New Roman" w:hAnsi="Times New Roman"/>
                <w:sz w:val="16"/>
                <w:szCs w:val="16"/>
              </w:rPr>
              <w:t> </w:t>
            </w:r>
            <w:r w:rsidRPr="00DB24D6">
              <w:rPr>
                <w:rFonts w:ascii="Times New Roman" w:hAnsi="Times New Roman"/>
                <w:sz w:val="16"/>
                <w:szCs w:val="16"/>
                <w:lang w:val="ru-RU"/>
              </w:rPr>
              <w:t>плечам.</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Руки</w:t>
            </w:r>
            <w:r w:rsidRPr="00DB24D6">
              <w:rPr>
                <w:rFonts w:ascii="Times New Roman" w:hAnsi="Times New Roman"/>
                <w:sz w:val="16"/>
                <w:szCs w:val="16"/>
              </w:rPr>
              <w:t> </w:t>
            </w:r>
            <w:r w:rsidRPr="00DB24D6">
              <w:rPr>
                <w:rFonts w:ascii="Times New Roman" w:hAnsi="Times New Roman"/>
                <w:sz w:val="16"/>
                <w:szCs w:val="16"/>
                <w:lang w:val="ru-RU"/>
              </w:rPr>
              <w:t>в</w:t>
            </w:r>
            <w:r w:rsidRPr="00DB24D6">
              <w:rPr>
                <w:rFonts w:ascii="Times New Roman" w:hAnsi="Times New Roman"/>
                <w:sz w:val="16"/>
                <w:szCs w:val="16"/>
              </w:rPr>
              <w:t> </w:t>
            </w:r>
            <w:r w:rsidRPr="00DB24D6">
              <w:rPr>
                <w:rFonts w:ascii="Times New Roman" w:hAnsi="Times New Roman"/>
                <w:sz w:val="16"/>
                <w:szCs w:val="16"/>
                <w:lang w:val="ru-RU"/>
              </w:rPr>
              <w:t>стороны,</w:t>
            </w:r>
            <w:r w:rsidRPr="00DB24D6">
              <w:rPr>
                <w:rFonts w:ascii="Times New Roman" w:hAnsi="Times New Roman"/>
                <w:sz w:val="16"/>
                <w:szCs w:val="16"/>
              </w:rPr>
              <w:t> </w:t>
            </w:r>
            <w:r w:rsidRPr="00DB24D6">
              <w:rPr>
                <w:rFonts w:ascii="Times New Roman" w:hAnsi="Times New Roman"/>
                <w:sz w:val="16"/>
                <w:szCs w:val="16"/>
                <w:lang w:val="ru-RU"/>
              </w:rPr>
              <w:t>потом</w:t>
            </w:r>
            <w:r w:rsidRPr="00DB24D6">
              <w:rPr>
                <w:rFonts w:ascii="Times New Roman" w:hAnsi="Times New Roman"/>
                <w:sz w:val="16"/>
                <w:szCs w:val="16"/>
              </w:rPr>
              <w:t> </w:t>
            </w:r>
            <w:r w:rsidRPr="00DB24D6">
              <w:rPr>
                <w:rFonts w:ascii="Times New Roman" w:hAnsi="Times New Roman"/>
                <w:sz w:val="16"/>
                <w:szCs w:val="16"/>
                <w:lang w:val="ru-RU"/>
              </w:rPr>
              <w:t>вернуться</w:t>
            </w:r>
            <w:r w:rsidRPr="00DB24D6">
              <w:rPr>
                <w:rFonts w:ascii="Times New Roman" w:hAnsi="Times New Roman"/>
                <w:sz w:val="16"/>
                <w:szCs w:val="16"/>
              </w:rPr>
              <w:t> </w:t>
            </w:r>
            <w:r w:rsidRPr="00DB24D6">
              <w:rPr>
                <w:rFonts w:ascii="Times New Roman" w:hAnsi="Times New Roman"/>
                <w:sz w:val="16"/>
                <w:szCs w:val="16"/>
                <w:lang w:val="ru-RU"/>
              </w:rPr>
              <w:t>в</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И.п.</w:t>
            </w:r>
            <w:r w:rsidRPr="00DB24D6">
              <w:rPr>
                <w:rFonts w:ascii="Times New Roman" w:hAnsi="Times New Roman"/>
                <w:sz w:val="16"/>
                <w:szCs w:val="16"/>
              </w:rPr>
              <w:t> </w:t>
            </w:r>
            <w:r w:rsidRPr="00DB24D6">
              <w:rPr>
                <w:rFonts w:ascii="Times New Roman" w:hAnsi="Times New Roman"/>
                <w:sz w:val="16"/>
                <w:szCs w:val="16"/>
                <w:lang w:val="ru-RU"/>
              </w:rPr>
              <w:t>–</w:t>
            </w:r>
            <w:r w:rsidRPr="00DB24D6">
              <w:rPr>
                <w:rFonts w:ascii="Times New Roman" w:hAnsi="Times New Roman"/>
                <w:sz w:val="16"/>
                <w:szCs w:val="16"/>
              </w:rPr>
              <w:t> </w:t>
            </w:r>
            <w:r w:rsidRPr="00DB24D6">
              <w:rPr>
                <w:rFonts w:ascii="Times New Roman" w:hAnsi="Times New Roman"/>
                <w:sz w:val="16"/>
                <w:szCs w:val="16"/>
                <w:lang w:val="ru-RU"/>
              </w:rPr>
              <w:t>4</w:t>
            </w:r>
            <w:r w:rsidRPr="00DB24D6">
              <w:rPr>
                <w:rFonts w:ascii="Times New Roman" w:hAnsi="Times New Roman"/>
                <w:sz w:val="16"/>
                <w:szCs w:val="16"/>
              </w:rPr>
              <w:t> </w:t>
            </w:r>
            <w:r w:rsidRPr="00DB24D6">
              <w:rPr>
                <w:rFonts w:ascii="Times New Roman" w:hAnsi="Times New Roman"/>
                <w:sz w:val="16"/>
                <w:szCs w:val="16"/>
                <w:lang w:val="ru-RU"/>
              </w:rPr>
              <w:t>раза</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Style w:val="c3"/>
                <w:rFonts w:ascii="Times New Roman" w:hAnsi="Times New Roman"/>
                <w:bCs/>
                <w:sz w:val="16"/>
                <w:szCs w:val="16"/>
                <w:lang w:val="ru-RU"/>
              </w:rPr>
              <w:t>2.«Стрекоза»</w:t>
            </w:r>
            <w:r w:rsidRPr="00DB24D6">
              <w:rPr>
                <w:rStyle w:val="c3"/>
                <w:rFonts w:ascii="Times New Roman" w:hAnsi="Times New Roman"/>
                <w:b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Это</w:t>
            </w:r>
            <w:r w:rsidRPr="00DB24D6">
              <w:rPr>
                <w:rFonts w:ascii="Times New Roman" w:hAnsi="Times New Roman"/>
                <w:iCs/>
                <w:sz w:val="16"/>
                <w:szCs w:val="16"/>
              </w:rPr>
              <w:t> </w:t>
            </w:r>
            <w:r w:rsidRPr="00DB24D6">
              <w:rPr>
                <w:rFonts w:ascii="Times New Roman" w:hAnsi="Times New Roman"/>
                <w:iCs/>
                <w:sz w:val="16"/>
                <w:szCs w:val="16"/>
                <w:lang w:val="ru-RU"/>
              </w:rPr>
              <w:t>что</w:t>
            </w:r>
            <w:r w:rsidRPr="00DB24D6">
              <w:rPr>
                <w:rFonts w:ascii="Times New Roman" w:hAnsi="Times New Roman"/>
                <w:iCs/>
                <w:sz w:val="16"/>
                <w:szCs w:val="16"/>
              </w:rPr>
              <w:t> </w:t>
            </w:r>
            <w:r w:rsidRPr="00DB24D6">
              <w:rPr>
                <w:rFonts w:ascii="Times New Roman" w:hAnsi="Times New Roman"/>
                <w:iCs/>
                <w:sz w:val="16"/>
                <w:szCs w:val="16"/>
                <w:lang w:val="ru-RU"/>
              </w:rPr>
              <w:t>за</w:t>
            </w:r>
            <w:r w:rsidRPr="00DB24D6">
              <w:rPr>
                <w:rFonts w:ascii="Times New Roman" w:hAnsi="Times New Roman"/>
                <w:iCs/>
                <w:sz w:val="16"/>
                <w:szCs w:val="16"/>
              </w:rPr>
              <w:t> </w:t>
            </w:r>
            <w:r w:rsidRPr="00DB24D6">
              <w:rPr>
                <w:rFonts w:ascii="Times New Roman" w:hAnsi="Times New Roman"/>
                <w:iCs/>
                <w:sz w:val="16"/>
                <w:szCs w:val="16"/>
                <w:lang w:val="ru-RU"/>
              </w:rPr>
              <w:t>вертолет,</w:t>
            </w:r>
            <w:r w:rsidRPr="00DB24D6">
              <w:rPr>
                <w:rFonts w:ascii="Times New Roman" w:hAnsi="Times New Roman"/>
                <w:iCs/>
                <w:sz w:val="16"/>
                <w:szCs w:val="16"/>
              </w:rPr>
              <w:t> </w:t>
            </w:r>
            <w:r w:rsidRPr="00DB24D6">
              <w:rPr>
                <w:rFonts w:ascii="Times New Roman" w:hAnsi="Times New Roman"/>
                <w:iCs/>
                <w:sz w:val="16"/>
                <w:szCs w:val="16"/>
                <w:lang w:val="ru-RU"/>
              </w:rPr>
              <w:t>Отправляется</w:t>
            </w:r>
            <w:r w:rsidRPr="00DB24D6">
              <w:rPr>
                <w:rFonts w:ascii="Times New Roman" w:hAnsi="Times New Roman"/>
                <w:iCs/>
                <w:sz w:val="16"/>
                <w:szCs w:val="16"/>
              </w:rPr>
              <w:t> </w:t>
            </w:r>
            <w:r w:rsidRPr="00DB24D6">
              <w:rPr>
                <w:rFonts w:ascii="Times New Roman" w:hAnsi="Times New Roman"/>
                <w:iCs/>
                <w:sz w:val="16"/>
                <w:szCs w:val="16"/>
                <w:lang w:val="ru-RU"/>
              </w:rPr>
              <w:t>в</w:t>
            </w:r>
            <w:r w:rsidRPr="00DB24D6">
              <w:rPr>
                <w:rFonts w:ascii="Times New Roman" w:hAnsi="Times New Roman"/>
                <w:iCs/>
                <w:sz w:val="16"/>
                <w:szCs w:val="16"/>
              </w:rPr>
              <w:t> </w:t>
            </w:r>
            <w:r w:rsidRPr="00DB24D6">
              <w:rPr>
                <w:rFonts w:ascii="Times New Roman" w:hAnsi="Times New Roman"/>
                <w:iCs/>
                <w:sz w:val="16"/>
                <w:szCs w:val="16"/>
                <w:lang w:val="ru-RU"/>
              </w:rPr>
              <w:t>полет?</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Это</w:t>
            </w:r>
            <w:r w:rsidRPr="00DB24D6">
              <w:rPr>
                <w:rFonts w:ascii="Times New Roman" w:hAnsi="Times New Roman"/>
                <w:iCs/>
                <w:sz w:val="16"/>
                <w:szCs w:val="16"/>
              </w:rPr>
              <w:t> </w:t>
            </w:r>
            <w:r w:rsidRPr="00DB24D6">
              <w:rPr>
                <w:rFonts w:ascii="Times New Roman" w:hAnsi="Times New Roman"/>
                <w:iCs/>
                <w:sz w:val="16"/>
                <w:szCs w:val="16"/>
                <w:lang w:val="ru-RU"/>
              </w:rPr>
              <w:t>просто</w:t>
            </w:r>
            <w:r w:rsidRPr="00DB24D6">
              <w:rPr>
                <w:rFonts w:ascii="Times New Roman" w:hAnsi="Times New Roman"/>
                <w:iCs/>
                <w:sz w:val="16"/>
                <w:szCs w:val="16"/>
              </w:rPr>
              <w:t> </w:t>
            </w:r>
            <w:r w:rsidRPr="00DB24D6">
              <w:rPr>
                <w:rFonts w:ascii="Times New Roman" w:hAnsi="Times New Roman"/>
                <w:iCs/>
                <w:sz w:val="16"/>
                <w:szCs w:val="16"/>
                <w:lang w:val="ru-RU"/>
              </w:rPr>
              <w:t>стрекоза,</w:t>
            </w:r>
            <w:r w:rsidRPr="00DB24D6">
              <w:rPr>
                <w:rFonts w:ascii="Times New Roman" w:hAnsi="Times New Roman"/>
                <w:iCs/>
                <w:sz w:val="16"/>
                <w:szCs w:val="16"/>
              </w:rPr>
              <w:t> </w:t>
            </w:r>
            <w:r w:rsidRPr="00DB24D6">
              <w:rPr>
                <w:rFonts w:ascii="Times New Roman" w:hAnsi="Times New Roman"/>
                <w:iCs/>
                <w:sz w:val="16"/>
                <w:szCs w:val="16"/>
                <w:lang w:val="ru-RU"/>
              </w:rPr>
              <w:t>непоседа</w:t>
            </w:r>
            <w:r w:rsidRPr="00DB24D6">
              <w:rPr>
                <w:rFonts w:ascii="Times New Roman" w:hAnsi="Times New Roman"/>
                <w:iCs/>
                <w:sz w:val="16"/>
                <w:szCs w:val="16"/>
              </w:rPr>
              <w:t> </w:t>
            </w:r>
            <w:r w:rsidRPr="00DB24D6">
              <w:rPr>
                <w:rFonts w:ascii="Times New Roman" w:hAnsi="Times New Roman"/>
                <w:iCs/>
                <w:sz w:val="16"/>
                <w:szCs w:val="16"/>
                <w:lang w:val="ru-RU"/>
              </w:rPr>
              <w:t>егоза.</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И.п.</w:t>
            </w:r>
            <w:r w:rsidRPr="00DB24D6">
              <w:rPr>
                <w:rFonts w:ascii="Times New Roman" w:hAnsi="Times New Roman"/>
                <w:sz w:val="16"/>
                <w:szCs w:val="16"/>
              </w:rPr>
              <w:t> </w:t>
            </w:r>
            <w:r w:rsidRPr="00DB24D6">
              <w:rPr>
                <w:rFonts w:ascii="Times New Roman" w:hAnsi="Times New Roman"/>
                <w:sz w:val="16"/>
                <w:szCs w:val="16"/>
                <w:lang w:val="ru-RU"/>
              </w:rPr>
              <w:t>сидя,</w:t>
            </w:r>
            <w:r w:rsidRPr="00DB24D6">
              <w:rPr>
                <w:rFonts w:ascii="Times New Roman" w:hAnsi="Times New Roman"/>
                <w:sz w:val="16"/>
                <w:szCs w:val="16"/>
              </w:rPr>
              <w:t> </w:t>
            </w:r>
            <w:r w:rsidRPr="00DB24D6">
              <w:rPr>
                <w:rFonts w:ascii="Times New Roman" w:hAnsi="Times New Roman"/>
                <w:sz w:val="16"/>
                <w:szCs w:val="16"/>
                <w:lang w:val="ru-RU"/>
              </w:rPr>
              <w:t>ноги</w:t>
            </w:r>
            <w:r w:rsidRPr="00DB24D6">
              <w:rPr>
                <w:rFonts w:ascii="Times New Roman" w:hAnsi="Times New Roman"/>
                <w:sz w:val="16"/>
                <w:szCs w:val="16"/>
              </w:rPr>
              <w:t> </w:t>
            </w:r>
            <w:r w:rsidRPr="00DB24D6">
              <w:rPr>
                <w:rFonts w:ascii="Times New Roman" w:hAnsi="Times New Roman"/>
                <w:sz w:val="16"/>
                <w:szCs w:val="16"/>
                <w:lang w:val="ru-RU"/>
              </w:rPr>
              <w:t>скрестно,</w:t>
            </w:r>
            <w:r w:rsidRPr="00DB24D6">
              <w:rPr>
                <w:rFonts w:ascii="Times New Roman" w:hAnsi="Times New Roman"/>
                <w:sz w:val="16"/>
                <w:szCs w:val="16"/>
              </w:rPr>
              <w:t> </w:t>
            </w:r>
            <w:r w:rsidRPr="00DB24D6">
              <w:rPr>
                <w:rFonts w:ascii="Times New Roman" w:hAnsi="Times New Roman"/>
                <w:sz w:val="16"/>
                <w:szCs w:val="16"/>
                <w:lang w:val="ru-RU"/>
              </w:rPr>
              <w:t>руки</w:t>
            </w:r>
            <w:r w:rsidRPr="00DB24D6">
              <w:rPr>
                <w:rFonts w:ascii="Times New Roman" w:hAnsi="Times New Roman"/>
                <w:sz w:val="16"/>
                <w:szCs w:val="16"/>
              </w:rPr>
              <w:t> </w:t>
            </w:r>
            <w:r w:rsidRPr="00DB24D6">
              <w:rPr>
                <w:rFonts w:ascii="Times New Roman" w:hAnsi="Times New Roman"/>
                <w:sz w:val="16"/>
                <w:szCs w:val="16"/>
                <w:lang w:val="ru-RU"/>
              </w:rPr>
              <w:t>на</w:t>
            </w:r>
            <w:r w:rsidRPr="00DB24D6">
              <w:rPr>
                <w:rFonts w:ascii="Times New Roman" w:hAnsi="Times New Roman"/>
                <w:sz w:val="16"/>
                <w:szCs w:val="16"/>
              </w:rPr>
              <w:t> </w:t>
            </w:r>
            <w:r w:rsidRPr="00DB24D6">
              <w:rPr>
                <w:rFonts w:ascii="Times New Roman" w:hAnsi="Times New Roman"/>
                <w:sz w:val="16"/>
                <w:szCs w:val="16"/>
                <w:lang w:val="ru-RU"/>
              </w:rPr>
              <w:t>пояс.</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Повороты</w:t>
            </w:r>
            <w:r w:rsidRPr="00DB24D6">
              <w:rPr>
                <w:rFonts w:ascii="Times New Roman" w:hAnsi="Times New Roman"/>
                <w:sz w:val="16"/>
                <w:szCs w:val="16"/>
              </w:rPr>
              <w:t> </w:t>
            </w:r>
            <w:r w:rsidRPr="00DB24D6">
              <w:rPr>
                <w:rFonts w:ascii="Times New Roman" w:hAnsi="Times New Roman"/>
                <w:sz w:val="16"/>
                <w:szCs w:val="16"/>
                <w:lang w:val="ru-RU"/>
              </w:rPr>
              <w:t>вправо</w:t>
            </w:r>
            <w:r w:rsidRPr="00DB24D6">
              <w:rPr>
                <w:rFonts w:ascii="Times New Roman" w:hAnsi="Times New Roman"/>
                <w:sz w:val="16"/>
                <w:szCs w:val="16"/>
              </w:rPr>
              <w:t> </w:t>
            </w:r>
            <w:r w:rsidRPr="00DB24D6">
              <w:rPr>
                <w:rFonts w:ascii="Times New Roman" w:hAnsi="Times New Roman"/>
                <w:sz w:val="16"/>
                <w:szCs w:val="16"/>
                <w:lang w:val="ru-RU"/>
              </w:rPr>
              <w:t>-</w:t>
            </w:r>
            <w:r w:rsidRPr="00DB24D6">
              <w:rPr>
                <w:rFonts w:ascii="Times New Roman" w:hAnsi="Times New Roman"/>
                <w:sz w:val="16"/>
                <w:szCs w:val="16"/>
              </w:rPr>
              <w:t> </w:t>
            </w:r>
            <w:r w:rsidRPr="00DB24D6">
              <w:rPr>
                <w:rFonts w:ascii="Times New Roman" w:hAnsi="Times New Roman"/>
                <w:sz w:val="16"/>
                <w:szCs w:val="16"/>
                <w:lang w:val="ru-RU"/>
              </w:rPr>
              <w:t>влево</w:t>
            </w:r>
            <w:r w:rsidRPr="00DB24D6">
              <w:rPr>
                <w:rFonts w:ascii="Times New Roman" w:hAnsi="Times New Roman"/>
                <w:sz w:val="16"/>
                <w:szCs w:val="16"/>
              </w:rPr>
              <w:t> </w:t>
            </w:r>
            <w:r w:rsidRPr="00DB24D6">
              <w:rPr>
                <w:rFonts w:ascii="Times New Roman" w:hAnsi="Times New Roman"/>
                <w:sz w:val="16"/>
                <w:szCs w:val="16"/>
                <w:lang w:val="ru-RU"/>
              </w:rPr>
              <w:t>–</w:t>
            </w:r>
            <w:r w:rsidRPr="00DB24D6">
              <w:rPr>
                <w:rFonts w:ascii="Times New Roman" w:hAnsi="Times New Roman"/>
                <w:sz w:val="16"/>
                <w:szCs w:val="16"/>
              </w:rPr>
              <w:t> </w:t>
            </w:r>
            <w:r w:rsidRPr="00DB24D6">
              <w:rPr>
                <w:rFonts w:ascii="Times New Roman" w:hAnsi="Times New Roman"/>
                <w:sz w:val="16"/>
                <w:szCs w:val="16"/>
                <w:lang w:val="ru-RU"/>
              </w:rPr>
              <w:t>И.п.</w:t>
            </w:r>
            <w:r w:rsidRPr="00DB24D6">
              <w:rPr>
                <w:rFonts w:ascii="Times New Roman" w:hAnsi="Times New Roman"/>
                <w:sz w:val="16"/>
                <w:szCs w:val="16"/>
              </w:rPr>
              <w:t> </w:t>
            </w:r>
            <w:r w:rsidRPr="00DB24D6">
              <w:rPr>
                <w:rFonts w:ascii="Times New Roman" w:hAnsi="Times New Roman"/>
                <w:sz w:val="16"/>
                <w:szCs w:val="16"/>
                <w:lang w:val="ru-RU"/>
              </w:rPr>
              <w:t>–</w:t>
            </w:r>
            <w:r w:rsidRPr="00DB24D6">
              <w:rPr>
                <w:rFonts w:ascii="Times New Roman" w:hAnsi="Times New Roman"/>
                <w:sz w:val="16"/>
                <w:szCs w:val="16"/>
              </w:rPr>
              <w:t> </w:t>
            </w:r>
            <w:r w:rsidRPr="00DB24D6">
              <w:rPr>
                <w:rFonts w:ascii="Times New Roman" w:hAnsi="Times New Roman"/>
                <w:sz w:val="16"/>
                <w:szCs w:val="16"/>
                <w:lang w:val="ru-RU"/>
              </w:rPr>
              <w:t>4</w:t>
            </w:r>
            <w:r w:rsidRPr="00DB24D6">
              <w:rPr>
                <w:rFonts w:ascii="Times New Roman" w:hAnsi="Times New Roman"/>
                <w:sz w:val="16"/>
                <w:szCs w:val="16"/>
              </w:rPr>
              <w:t> </w:t>
            </w:r>
            <w:r w:rsidRPr="00DB24D6">
              <w:rPr>
                <w:rFonts w:ascii="Times New Roman" w:hAnsi="Times New Roman"/>
                <w:sz w:val="16"/>
                <w:szCs w:val="16"/>
                <w:lang w:val="ru-RU"/>
              </w:rPr>
              <w:t>раза.</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Style w:val="c3"/>
                <w:rFonts w:ascii="Times New Roman" w:hAnsi="Times New Roman"/>
                <w:bCs/>
                <w:sz w:val="16"/>
                <w:szCs w:val="16"/>
                <w:lang w:val="ru-RU"/>
              </w:rPr>
              <w:t>3.«Одуванчик»</w:t>
            </w:r>
            <w:r w:rsidRPr="00DB24D6">
              <w:rPr>
                <w:rStyle w:val="c3"/>
                <w:rFonts w:ascii="Times New Roman" w:hAnsi="Times New Roman"/>
                <w:b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Маленькие</w:t>
            </w:r>
            <w:r w:rsidRPr="00DB24D6">
              <w:rPr>
                <w:rFonts w:ascii="Times New Roman" w:hAnsi="Times New Roman"/>
                <w:iCs/>
                <w:sz w:val="16"/>
                <w:szCs w:val="16"/>
              </w:rPr>
              <w:t> </w:t>
            </w:r>
            <w:r w:rsidRPr="00DB24D6">
              <w:rPr>
                <w:rFonts w:ascii="Times New Roman" w:hAnsi="Times New Roman"/>
                <w:iCs/>
                <w:sz w:val="16"/>
                <w:szCs w:val="16"/>
                <w:lang w:val="ru-RU"/>
              </w:rPr>
              <w:t>солнышки,</w:t>
            </w:r>
            <w:r w:rsidRPr="00DB24D6">
              <w:rPr>
                <w:rFonts w:ascii="Times New Roman" w:hAnsi="Times New Roman"/>
                <w:iCs/>
                <w:sz w:val="16"/>
                <w:szCs w:val="16"/>
              </w:rPr>
              <w:t> </w:t>
            </w:r>
            <w:r w:rsidRPr="00DB24D6">
              <w:rPr>
                <w:rFonts w:ascii="Times New Roman" w:hAnsi="Times New Roman"/>
                <w:iCs/>
                <w:sz w:val="16"/>
                <w:szCs w:val="16"/>
                <w:lang w:val="ru-RU"/>
              </w:rPr>
              <w:t>яркие</w:t>
            </w:r>
            <w:r w:rsidRPr="00DB24D6">
              <w:rPr>
                <w:rFonts w:ascii="Times New Roman" w:hAnsi="Times New Roman"/>
                <w:iCs/>
                <w:sz w:val="16"/>
                <w:szCs w:val="16"/>
              </w:rPr>
              <w:t> </w:t>
            </w:r>
            <w:r w:rsidRPr="00DB24D6">
              <w:rPr>
                <w:rFonts w:ascii="Times New Roman" w:hAnsi="Times New Roman"/>
                <w:iCs/>
                <w:sz w:val="16"/>
                <w:szCs w:val="16"/>
                <w:lang w:val="ru-RU"/>
              </w:rPr>
              <w:t>головушки.</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Одуванчики</w:t>
            </w:r>
            <w:r w:rsidRPr="00DB24D6">
              <w:rPr>
                <w:rFonts w:ascii="Times New Roman" w:hAnsi="Times New Roman"/>
                <w:iCs/>
                <w:sz w:val="16"/>
                <w:szCs w:val="16"/>
              </w:rPr>
              <w:t> </w:t>
            </w:r>
            <w:r w:rsidRPr="00DB24D6">
              <w:rPr>
                <w:rFonts w:ascii="Times New Roman" w:hAnsi="Times New Roman"/>
                <w:iCs/>
                <w:sz w:val="16"/>
                <w:szCs w:val="16"/>
                <w:lang w:val="ru-RU"/>
              </w:rPr>
              <w:t>цветут,</w:t>
            </w:r>
            <w:r w:rsidRPr="00DB24D6">
              <w:rPr>
                <w:rFonts w:ascii="Times New Roman" w:hAnsi="Times New Roman"/>
                <w:iCs/>
                <w:sz w:val="16"/>
                <w:szCs w:val="16"/>
              </w:rPr>
              <w:t> </w:t>
            </w:r>
            <w:r w:rsidRPr="00DB24D6">
              <w:rPr>
                <w:rFonts w:ascii="Times New Roman" w:hAnsi="Times New Roman"/>
                <w:iCs/>
                <w:sz w:val="16"/>
                <w:szCs w:val="16"/>
                <w:lang w:val="ru-RU"/>
              </w:rPr>
              <w:t>распускаясь</w:t>
            </w:r>
            <w:r w:rsidRPr="00DB24D6">
              <w:rPr>
                <w:rFonts w:ascii="Times New Roman" w:hAnsi="Times New Roman"/>
                <w:iCs/>
                <w:sz w:val="16"/>
                <w:szCs w:val="16"/>
              </w:rPr>
              <w:t> </w:t>
            </w:r>
            <w:r w:rsidRPr="00DB24D6">
              <w:rPr>
                <w:rFonts w:ascii="Times New Roman" w:hAnsi="Times New Roman"/>
                <w:iCs/>
                <w:sz w:val="16"/>
                <w:szCs w:val="16"/>
                <w:lang w:val="ru-RU"/>
              </w:rPr>
              <w:t>там</w:t>
            </w:r>
            <w:r w:rsidRPr="00DB24D6">
              <w:rPr>
                <w:rFonts w:ascii="Times New Roman" w:hAnsi="Times New Roman"/>
                <w:iCs/>
                <w:sz w:val="16"/>
                <w:szCs w:val="16"/>
              </w:rPr>
              <w:t> </w:t>
            </w:r>
            <w:r w:rsidRPr="00DB24D6">
              <w:rPr>
                <w:rFonts w:ascii="Times New Roman" w:hAnsi="Times New Roman"/>
                <w:iCs/>
                <w:sz w:val="16"/>
                <w:szCs w:val="16"/>
                <w:lang w:val="ru-RU"/>
              </w:rPr>
              <w:t>и</w:t>
            </w:r>
            <w:r w:rsidRPr="00DB24D6">
              <w:rPr>
                <w:rFonts w:ascii="Times New Roman" w:hAnsi="Times New Roman"/>
                <w:iCs/>
                <w:sz w:val="16"/>
                <w:szCs w:val="16"/>
              </w:rPr>
              <w:t> </w:t>
            </w:r>
            <w:r w:rsidRPr="00DB24D6">
              <w:rPr>
                <w:rFonts w:ascii="Times New Roman" w:hAnsi="Times New Roman"/>
                <w:iCs/>
                <w:sz w:val="16"/>
                <w:szCs w:val="16"/>
                <w:lang w:val="ru-RU"/>
              </w:rPr>
              <w:t>тут.</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И.п.</w:t>
            </w:r>
            <w:r w:rsidRPr="00DB24D6">
              <w:rPr>
                <w:rFonts w:ascii="Times New Roman" w:hAnsi="Times New Roman"/>
                <w:sz w:val="16"/>
                <w:szCs w:val="16"/>
              </w:rPr>
              <w:t> </w:t>
            </w:r>
            <w:r w:rsidRPr="00DB24D6">
              <w:rPr>
                <w:rFonts w:ascii="Times New Roman" w:hAnsi="Times New Roman"/>
                <w:sz w:val="16"/>
                <w:szCs w:val="16"/>
                <w:lang w:val="ru-RU"/>
              </w:rPr>
              <w:t>сидя</w:t>
            </w:r>
            <w:r w:rsidRPr="00DB24D6">
              <w:rPr>
                <w:rFonts w:ascii="Times New Roman" w:hAnsi="Times New Roman"/>
                <w:sz w:val="16"/>
                <w:szCs w:val="16"/>
              </w:rPr>
              <w:t> </w:t>
            </w:r>
            <w:r w:rsidRPr="00DB24D6">
              <w:rPr>
                <w:rFonts w:ascii="Times New Roman" w:hAnsi="Times New Roman"/>
                <w:sz w:val="16"/>
                <w:szCs w:val="16"/>
                <w:lang w:val="ru-RU"/>
              </w:rPr>
              <w:t>ноги</w:t>
            </w:r>
            <w:r w:rsidRPr="00DB24D6">
              <w:rPr>
                <w:rFonts w:ascii="Times New Roman" w:hAnsi="Times New Roman"/>
                <w:sz w:val="16"/>
                <w:szCs w:val="16"/>
              </w:rPr>
              <w:t> </w:t>
            </w:r>
            <w:r w:rsidRPr="00DB24D6">
              <w:rPr>
                <w:rFonts w:ascii="Times New Roman" w:hAnsi="Times New Roman"/>
                <w:sz w:val="16"/>
                <w:szCs w:val="16"/>
                <w:lang w:val="ru-RU"/>
              </w:rPr>
              <w:t>согнуты,</w:t>
            </w:r>
            <w:r w:rsidRPr="00DB24D6">
              <w:rPr>
                <w:rFonts w:ascii="Times New Roman" w:hAnsi="Times New Roman"/>
                <w:sz w:val="16"/>
                <w:szCs w:val="16"/>
              </w:rPr>
              <w:t> </w:t>
            </w:r>
            <w:r w:rsidRPr="00DB24D6">
              <w:rPr>
                <w:rFonts w:ascii="Times New Roman" w:hAnsi="Times New Roman"/>
                <w:sz w:val="16"/>
                <w:szCs w:val="16"/>
                <w:lang w:val="ru-RU"/>
              </w:rPr>
              <w:t>руками</w:t>
            </w:r>
            <w:r w:rsidRPr="00DB24D6">
              <w:rPr>
                <w:rFonts w:ascii="Times New Roman" w:hAnsi="Times New Roman"/>
                <w:sz w:val="16"/>
                <w:szCs w:val="16"/>
              </w:rPr>
              <w:t> </w:t>
            </w:r>
            <w:r w:rsidRPr="00DB24D6">
              <w:rPr>
                <w:rFonts w:ascii="Times New Roman" w:hAnsi="Times New Roman"/>
                <w:sz w:val="16"/>
                <w:szCs w:val="16"/>
                <w:lang w:val="ru-RU"/>
              </w:rPr>
              <w:t>обхватить</w:t>
            </w:r>
            <w:r w:rsidRPr="00DB24D6">
              <w:rPr>
                <w:rFonts w:ascii="Times New Roman" w:hAnsi="Times New Roman"/>
                <w:sz w:val="16"/>
                <w:szCs w:val="16"/>
              </w:rPr>
              <w:t> </w:t>
            </w:r>
            <w:r w:rsidRPr="00DB24D6">
              <w:rPr>
                <w:rFonts w:ascii="Times New Roman" w:hAnsi="Times New Roman"/>
                <w:sz w:val="16"/>
                <w:szCs w:val="16"/>
                <w:lang w:val="ru-RU"/>
              </w:rPr>
              <w:t>колени,</w:t>
            </w:r>
            <w:r w:rsidRPr="00DB24D6">
              <w:rPr>
                <w:rFonts w:ascii="Times New Roman" w:hAnsi="Times New Roman"/>
                <w:sz w:val="16"/>
                <w:szCs w:val="16"/>
              </w:rPr>
              <w:t> </w:t>
            </w:r>
            <w:r w:rsidRPr="00DB24D6">
              <w:rPr>
                <w:rFonts w:ascii="Times New Roman" w:hAnsi="Times New Roman"/>
                <w:sz w:val="16"/>
                <w:szCs w:val="16"/>
                <w:lang w:val="ru-RU"/>
              </w:rPr>
              <w:t>голову</w:t>
            </w:r>
            <w:r w:rsidRPr="00DB24D6">
              <w:rPr>
                <w:rFonts w:ascii="Times New Roman" w:hAnsi="Times New Roman"/>
                <w:sz w:val="16"/>
                <w:szCs w:val="16"/>
              </w:rPr>
              <w:t> </w:t>
            </w:r>
            <w:r w:rsidRPr="00DB24D6">
              <w:rPr>
                <w:rFonts w:ascii="Times New Roman" w:hAnsi="Times New Roman"/>
                <w:sz w:val="16"/>
                <w:szCs w:val="16"/>
                <w:lang w:val="ru-RU"/>
              </w:rPr>
              <w:t>опустить.</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Выпрямить</w:t>
            </w:r>
            <w:r w:rsidRPr="00DB24D6">
              <w:rPr>
                <w:rFonts w:ascii="Times New Roman" w:hAnsi="Times New Roman"/>
                <w:sz w:val="16"/>
                <w:szCs w:val="16"/>
              </w:rPr>
              <w:t> </w:t>
            </w:r>
            <w:r w:rsidRPr="00DB24D6">
              <w:rPr>
                <w:rFonts w:ascii="Times New Roman" w:hAnsi="Times New Roman"/>
                <w:sz w:val="16"/>
                <w:szCs w:val="16"/>
                <w:lang w:val="ru-RU"/>
              </w:rPr>
              <w:t>ноги</w:t>
            </w:r>
            <w:r w:rsidRPr="00DB24D6">
              <w:rPr>
                <w:rFonts w:ascii="Times New Roman" w:hAnsi="Times New Roman"/>
                <w:sz w:val="16"/>
                <w:szCs w:val="16"/>
              </w:rPr>
              <w:t> </w:t>
            </w:r>
            <w:r w:rsidRPr="00DB24D6">
              <w:rPr>
                <w:rFonts w:ascii="Times New Roman" w:hAnsi="Times New Roman"/>
                <w:sz w:val="16"/>
                <w:szCs w:val="16"/>
                <w:lang w:val="ru-RU"/>
              </w:rPr>
              <w:t>(можно</w:t>
            </w:r>
            <w:r w:rsidRPr="00DB24D6">
              <w:rPr>
                <w:rFonts w:ascii="Times New Roman" w:hAnsi="Times New Roman"/>
                <w:sz w:val="16"/>
                <w:szCs w:val="16"/>
              </w:rPr>
              <w:t> </w:t>
            </w:r>
            <w:r w:rsidRPr="00DB24D6">
              <w:rPr>
                <w:rFonts w:ascii="Times New Roman" w:hAnsi="Times New Roman"/>
                <w:sz w:val="16"/>
                <w:szCs w:val="16"/>
                <w:lang w:val="ru-RU"/>
              </w:rPr>
              <w:t>слегка</w:t>
            </w:r>
            <w:r w:rsidRPr="00DB24D6">
              <w:rPr>
                <w:rFonts w:ascii="Times New Roman" w:hAnsi="Times New Roman"/>
                <w:sz w:val="16"/>
                <w:szCs w:val="16"/>
              </w:rPr>
              <w:t> </w:t>
            </w:r>
            <w:r w:rsidRPr="00DB24D6">
              <w:rPr>
                <w:rFonts w:ascii="Times New Roman" w:hAnsi="Times New Roman"/>
                <w:sz w:val="16"/>
                <w:szCs w:val="16"/>
                <w:lang w:val="ru-RU"/>
              </w:rPr>
              <w:t>развести),</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rPr>
              <w:lastRenderedPageBreak/>
              <w:t> </w:t>
            </w:r>
            <w:r w:rsidRPr="00DB24D6">
              <w:rPr>
                <w:rFonts w:ascii="Times New Roman" w:hAnsi="Times New Roman"/>
                <w:sz w:val="16"/>
                <w:szCs w:val="16"/>
                <w:lang w:val="ru-RU"/>
              </w:rPr>
              <w:t>одновременно</w:t>
            </w:r>
            <w:r w:rsidRPr="00DB24D6">
              <w:rPr>
                <w:rFonts w:ascii="Times New Roman" w:hAnsi="Times New Roman"/>
                <w:sz w:val="16"/>
                <w:szCs w:val="16"/>
              </w:rPr>
              <w:t> </w:t>
            </w:r>
            <w:r w:rsidRPr="00DB24D6">
              <w:rPr>
                <w:rFonts w:ascii="Times New Roman" w:hAnsi="Times New Roman"/>
                <w:sz w:val="16"/>
                <w:szCs w:val="16"/>
                <w:lang w:val="ru-RU"/>
              </w:rPr>
              <w:t>выпрямить</w:t>
            </w:r>
            <w:r w:rsidRPr="00DB24D6">
              <w:rPr>
                <w:rFonts w:ascii="Times New Roman" w:hAnsi="Times New Roman"/>
                <w:sz w:val="16"/>
                <w:szCs w:val="16"/>
              </w:rPr>
              <w:t> </w:t>
            </w:r>
            <w:r w:rsidRPr="00DB24D6">
              <w:rPr>
                <w:rFonts w:ascii="Times New Roman" w:hAnsi="Times New Roman"/>
                <w:sz w:val="16"/>
                <w:szCs w:val="16"/>
                <w:lang w:val="ru-RU"/>
              </w:rPr>
              <w:t>руки</w:t>
            </w:r>
            <w:r w:rsidRPr="00DB24D6">
              <w:rPr>
                <w:rFonts w:ascii="Times New Roman" w:hAnsi="Times New Roman"/>
                <w:sz w:val="16"/>
                <w:szCs w:val="16"/>
              </w:rPr>
              <w:t> </w:t>
            </w:r>
            <w:r w:rsidRPr="00DB24D6">
              <w:rPr>
                <w:rFonts w:ascii="Times New Roman" w:hAnsi="Times New Roman"/>
                <w:sz w:val="16"/>
                <w:szCs w:val="16"/>
                <w:lang w:val="ru-RU"/>
              </w:rPr>
              <w:t>вверх</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и</w:t>
            </w:r>
            <w:r w:rsidRPr="00DB24D6">
              <w:rPr>
                <w:rFonts w:ascii="Times New Roman" w:hAnsi="Times New Roman"/>
                <w:sz w:val="16"/>
                <w:szCs w:val="16"/>
              </w:rPr>
              <w:t> </w:t>
            </w:r>
            <w:r w:rsidRPr="00DB24D6">
              <w:rPr>
                <w:rFonts w:ascii="Times New Roman" w:hAnsi="Times New Roman"/>
                <w:sz w:val="16"/>
                <w:szCs w:val="16"/>
                <w:lang w:val="ru-RU"/>
              </w:rPr>
              <w:t>в</w:t>
            </w:r>
            <w:r w:rsidRPr="00DB24D6">
              <w:rPr>
                <w:rFonts w:ascii="Times New Roman" w:hAnsi="Times New Roman"/>
                <w:sz w:val="16"/>
                <w:szCs w:val="16"/>
              </w:rPr>
              <w:t> </w:t>
            </w:r>
            <w:r w:rsidRPr="00DB24D6">
              <w:rPr>
                <w:rFonts w:ascii="Times New Roman" w:hAnsi="Times New Roman"/>
                <w:sz w:val="16"/>
                <w:szCs w:val="16"/>
                <w:lang w:val="ru-RU"/>
              </w:rPr>
              <w:t>стороны.</w:t>
            </w:r>
            <w:r w:rsidRPr="00DB24D6">
              <w:rPr>
                <w:rFonts w:ascii="Times New Roman" w:hAnsi="Times New Roman"/>
                <w:sz w:val="16"/>
                <w:szCs w:val="16"/>
              </w:rPr>
              <w:t> </w:t>
            </w:r>
            <w:r w:rsidRPr="00DB24D6">
              <w:rPr>
                <w:rFonts w:ascii="Times New Roman" w:hAnsi="Times New Roman"/>
                <w:sz w:val="16"/>
                <w:szCs w:val="16"/>
                <w:lang w:val="ru-RU"/>
              </w:rPr>
              <w:t>5</w:t>
            </w:r>
            <w:r w:rsidRPr="00DB24D6">
              <w:rPr>
                <w:rFonts w:ascii="Times New Roman" w:hAnsi="Times New Roman"/>
                <w:sz w:val="16"/>
                <w:szCs w:val="16"/>
              </w:rPr>
              <w:t> </w:t>
            </w:r>
            <w:r w:rsidRPr="00DB24D6">
              <w:rPr>
                <w:rFonts w:ascii="Times New Roman" w:hAnsi="Times New Roman"/>
                <w:sz w:val="16"/>
                <w:szCs w:val="16"/>
                <w:lang w:val="ru-RU"/>
              </w:rPr>
              <w:t>раз</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Style w:val="c3"/>
                <w:rFonts w:ascii="Times New Roman" w:hAnsi="Times New Roman"/>
                <w:bCs/>
                <w:sz w:val="16"/>
                <w:szCs w:val="16"/>
                <w:lang w:val="ru-RU"/>
              </w:rPr>
              <w:t>4.«Жук»</w:t>
            </w:r>
            <w:r w:rsidRPr="00DB24D6">
              <w:rPr>
                <w:rStyle w:val="c3"/>
                <w:rFonts w:ascii="Times New Roman" w:hAnsi="Times New Roman"/>
                <w:bCs/>
                <w:sz w:val="16"/>
                <w:szCs w:val="16"/>
              </w:rPr>
              <w:t> </w:t>
            </w:r>
          </w:p>
          <w:p w:rsidR="00186138" w:rsidRPr="00DB24D6" w:rsidRDefault="00186138" w:rsidP="00086DEE">
            <w:pPr>
              <w:pStyle w:val="a3"/>
              <w:rPr>
                <w:rFonts w:ascii="Times New Roman" w:hAnsi="Times New Roman"/>
                <w:iCs/>
                <w:sz w:val="16"/>
                <w:szCs w:val="16"/>
                <w:lang w:val="ru-RU"/>
              </w:rPr>
            </w:pPr>
            <w:r w:rsidRPr="00DB24D6">
              <w:rPr>
                <w:rFonts w:ascii="Times New Roman" w:hAnsi="Times New Roman"/>
                <w:iCs/>
                <w:sz w:val="16"/>
                <w:szCs w:val="16"/>
                <w:lang w:val="ru-RU"/>
              </w:rPr>
              <w:t>Жук</w:t>
            </w:r>
            <w:r w:rsidRPr="00DB24D6">
              <w:rPr>
                <w:rFonts w:ascii="Times New Roman" w:hAnsi="Times New Roman"/>
                <w:iCs/>
                <w:sz w:val="16"/>
                <w:szCs w:val="16"/>
              </w:rPr>
              <w:t> </w:t>
            </w:r>
            <w:r w:rsidRPr="00DB24D6">
              <w:rPr>
                <w:rFonts w:ascii="Times New Roman" w:hAnsi="Times New Roman"/>
                <w:iCs/>
                <w:sz w:val="16"/>
                <w:szCs w:val="16"/>
                <w:lang w:val="ru-RU"/>
              </w:rPr>
              <w:t>проснулся</w:t>
            </w:r>
            <w:r w:rsidRPr="00DB24D6">
              <w:rPr>
                <w:rFonts w:ascii="Times New Roman" w:hAnsi="Times New Roman"/>
                <w:iCs/>
                <w:sz w:val="16"/>
                <w:szCs w:val="16"/>
              </w:rPr>
              <w:t> </w:t>
            </w:r>
            <w:r w:rsidRPr="00DB24D6">
              <w:rPr>
                <w:rFonts w:ascii="Times New Roman" w:hAnsi="Times New Roman"/>
                <w:iCs/>
                <w:sz w:val="16"/>
                <w:szCs w:val="16"/>
                <w:lang w:val="ru-RU"/>
              </w:rPr>
              <w:t>и</w:t>
            </w:r>
            <w:r w:rsidRPr="00DB24D6">
              <w:rPr>
                <w:rFonts w:ascii="Times New Roman" w:hAnsi="Times New Roman"/>
                <w:iCs/>
                <w:sz w:val="16"/>
                <w:szCs w:val="16"/>
              </w:rPr>
              <w:t> </w:t>
            </w:r>
            <w:r w:rsidRPr="00DB24D6">
              <w:rPr>
                <w:rFonts w:ascii="Times New Roman" w:hAnsi="Times New Roman"/>
                <w:iCs/>
                <w:sz w:val="16"/>
                <w:szCs w:val="16"/>
                <w:lang w:val="ru-RU"/>
              </w:rPr>
              <w:t>жужжит,</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Над</w:t>
            </w:r>
            <w:r w:rsidRPr="00DB24D6">
              <w:rPr>
                <w:rFonts w:ascii="Times New Roman" w:hAnsi="Times New Roman"/>
                <w:iCs/>
                <w:sz w:val="16"/>
                <w:szCs w:val="16"/>
              </w:rPr>
              <w:t> </w:t>
            </w:r>
            <w:r w:rsidRPr="00DB24D6">
              <w:rPr>
                <w:rFonts w:ascii="Times New Roman" w:hAnsi="Times New Roman"/>
                <w:iCs/>
                <w:sz w:val="16"/>
                <w:szCs w:val="16"/>
                <w:lang w:val="ru-RU"/>
              </w:rPr>
              <w:t>травою</w:t>
            </w:r>
            <w:r w:rsidRPr="00DB24D6">
              <w:rPr>
                <w:rFonts w:ascii="Times New Roman" w:hAnsi="Times New Roman"/>
                <w:iCs/>
                <w:sz w:val="16"/>
                <w:szCs w:val="16"/>
              </w:rPr>
              <w:t> </w:t>
            </w:r>
            <w:r w:rsidRPr="00DB24D6">
              <w:rPr>
                <w:rFonts w:ascii="Times New Roman" w:hAnsi="Times New Roman"/>
                <w:iCs/>
                <w:sz w:val="16"/>
                <w:szCs w:val="16"/>
                <w:lang w:val="ru-RU"/>
              </w:rPr>
              <w:t>он</w:t>
            </w:r>
            <w:r w:rsidRPr="00DB24D6">
              <w:rPr>
                <w:rFonts w:ascii="Times New Roman" w:hAnsi="Times New Roman"/>
                <w:iCs/>
                <w:sz w:val="16"/>
                <w:szCs w:val="16"/>
              </w:rPr>
              <w:t> </w:t>
            </w:r>
            <w:r w:rsidRPr="00DB24D6">
              <w:rPr>
                <w:rFonts w:ascii="Times New Roman" w:hAnsi="Times New Roman"/>
                <w:iCs/>
                <w:sz w:val="16"/>
                <w:szCs w:val="16"/>
                <w:lang w:val="ru-RU"/>
              </w:rPr>
              <w:t>летит.</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Дети</w:t>
            </w:r>
            <w:r w:rsidRPr="00DB24D6">
              <w:rPr>
                <w:rFonts w:ascii="Times New Roman" w:hAnsi="Times New Roman"/>
                <w:sz w:val="16"/>
                <w:szCs w:val="16"/>
              </w:rPr>
              <w:t> </w:t>
            </w:r>
            <w:r w:rsidRPr="00DB24D6">
              <w:rPr>
                <w:rFonts w:ascii="Times New Roman" w:hAnsi="Times New Roman"/>
                <w:sz w:val="16"/>
                <w:szCs w:val="16"/>
                <w:lang w:val="ru-RU"/>
              </w:rPr>
              <w:t>бегают</w:t>
            </w:r>
            <w:r w:rsidRPr="00DB24D6">
              <w:rPr>
                <w:rFonts w:ascii="Times New Roman" w:hAnsi="Times New Roman"/>
                <w:sz w:val="16"/>
                <w:szCs w:val="16"/>
              </w:rPr>
              <w:t> </w:t>
            </w:r>
            <w:r w:rsidRPr="00DB24D6">
              <w:rPr>
                <w:rFonts w:ascii="Times New Roman" w:hAnsi="Times New Roman"/>
                <w:sz w:val="16"/>
                <w:szCs w:val="16"/>
                <w:lang w:val="ru-RU"/>
              </w:rPr>
              <w:t>врассыпную</w:t>
            </w:r>
            <w:r w:rsidRPr="00DB24D6">
              <w:rPr>
                <w:rFonts w:ascii="Times New Roman" w:hAnsi="Times New Roman"/>
                <w:sz w:val="16"/>
                <w:szCs w:val="16"/>
              </w:rPr>
              <w:t> </w:t>
            </w:r>
            <w:r w:rsidRPr="00DB24D6">
              <w:rPr>
                <w:rFonts w:ascii="Times New Roman" w:hAnsi="Times New Roman"/>
                <w:sz w:val="16"/>
                <w:szCs w:val="16"/>
                <w:lang w:val="ru-RU"/>
              </w:rPr>
              <w:t>по</w:t>
            </w:r>
            <w:r w:rsidRPr="00DB24D6">
              <w:rPr>
                <w:rFonts w:ascii="Times New Roman" w:hAnsi="Times New Roman"/>
                <w:sz w:val="16"/>
                <w:szCs w:val="16"/>
              </w:rPr>
              <w:t> </w:t>
            </w:r>
            <w:r w:rsidRPr="00DB24D6">
              <w:rPr>
                <w:rFonts w:ascii="Times New Roman" w:hAnsi="Times New Roman"/>
                <w:sz w:val="16"/>
                <w:szCs w:val="16"/>
                <w:lang w:val="ru-RU"/>
              </w:rPr>
              <w:t>залу</w:t>
            </w:r>
            <w:r w:rsidRPr="00DB24D6">
              <w:rPr>
                <w:rFonts w:ascii="Times New Roman" w:hAnsi="Times New Roman"/>
                <w:sz w:val="16"/>
                <w:szCs w:val="16"/>
              </w:rPr>
              <w:t> </w:t>
            </w:r>
            <w:r w:rsidRPr="00DB24D6">
              <w:rPr>
                <w:rFonts w:ascii="Times New Roman" w:hAnsi="Times New Roman"/>
                <w:sz w:val="16"/>
                <w:szCs w:val="16"/>
                <w:lang w:val="ru-RU"/>
              </w:rPr>
              <w:t>со</w:t>
            </w:r>
            <w:r w:rsidRPr="00DB24D6">
              <w:rPr>
                <w:rFonts w:ascii="Times New Roman" w:hAnsi="Times New Roman"/>
                <w:sz w:val="16"/>
                <w:szCs w:val="16"/>
              </w:rPr>
              <w:t> </w:t>
            </w:r>
            <w:r w:rsidRPr="00DB24D6">
              <w:rPr>
                <w:rFonts w:ascii="Times New Roman" w:hAnsi="Times New Roman"/>
                <w:sz w:val="16"/>
                <w:szCs w:val="16"/>
                <w:lang w:val="ru-RU"/>
              </w:rPr>
              <w:t>звуками</w:t>
            </w:r>
            <w:r w:rsidRPr="00DB24D6">
              <w:rPr>
                <w:rFonts w:ascii="Times New Roman" w:hAnsi="Times New Roman"/>
                <w:sz w:val="16"/>
                <w:szCs w:val="16"/>
              </w:rPr>
              <w:t> </w:t>
            </w:r>
            <w:r w:rsidRPr="00DB24D6">
              <w:rPr>
                <w:rFonts w:ascii="Times New Roman" w:hAnsi="Times New Roman"/>
                <w:sz w:val="16"/>
                <w:szCs w:val="16"/>
                <w:lang w:val="ru-RU"/>
              </w:rPr>
              <w:t>«Ж-Ж-Ж»</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(под</w:t>
            </w:r>
            <w:r w:rsidRPr="00DB24D6">
              <w:rPr>
                <w:rFonts w:ascii="Times New Roman" w:hAnsi="Times New Roman"/>
                <w:sz w:val="16"/>
                <w:szCs w:val="16"/>
              </w:rPr>
              <w:t> </w:t>
            </w:r>
            <w:r w:rsidRPr="00DB24D6">
              <w:rPr>
                <w:rFonts w:ascii="Times New Roman" w:hAnsi="Times New Roman"/>
                <w:sz w:val="16"/>
                <w:szCs w:val="16"/>
                <w:lang w:val="ru-RU"/>
              </w:rPr>
              <w:t>музыку,</w:t>
            </w:r>
            <w:r w:rsidRPr="00DB24D6">
              <w:rPr>
                <w:rFonts w:ascii="Times New Roman" w:hAnsi="Times New Roman"/>
                <w:sz w:val="16"/>
                <w:szCs w:val="16"/>
              </w:rPr>
              <w:t> </w:t>
            </w:r>
            <w:r w:rsidRPr="00DB24D6">
              <w:rPr>
                <w:rFonts w:ascii="Times New Roman" w:hAnsi="Times New Roman"/>
                <w:sz w:val="16"/>
                <w:szCs w:val="16"/>
                <w:lang w:val="ru-RU"/>
              </w:rPr>
              <w:t>музыка</w:t>
            </w:r>
            <w:r w:rsidRPr="00DB24D6">
              <w:rPr>
                <w:rFonts w:ascii="Times New Roman" w:hAnsi="Times New Roman"/>
                <w:sz w:val="16"/>
                <w:szCs w:val="16"/>
              </w:rPr>
              <w:t> </w:t>
            </w:r>
            <w:r w:rsidRPr="00DB24D6">
              <w:rPr>
                <w:rFonts w:ascii="Times New Roman" w:hAnsi="Times New Roman"/>
                <w:sz w:val="16"/>
                <w:szCs w:val="16"/>
                <w:lang w:val="ru-RU"/>
              </w:rPr>
              <w:t>останавливается</w:t>
            </w:r>
            <w:r w:rsidRPr="00DB24D6">
              <w:rPr>
                <w:rFonts w:ascii="Times New Roman" w:hAnsi="Times New Roman"/>
                <w:sz w:val="16"/>
                <w:szCs w:val="16"/>
              </w:rPr>
              <w:t> </w:t>
            </w:r>
            <w:r w:rsidRPr="00DB24D6">
              <w:rPr>
                <w:rFonts w:ascii="Times New Roman" w:hAnsi="Times New Roman"/>
                <w:sz w:val="16"/>
                <w:szCs w:val="16"/>
                <w:lang w:val="ru-RU"/>
              </w:rPr>
              <w:t>дети</w:t>
            </w:r>
            <w:r w:rsidRPr="00DB24D6">
              <w:rPr>
                <w:rFonts w:ascii="Times New Roman" w:hAnsi="Times New Roman"/>
                <w:sz w:val="16"/>
                <w:szCs w:val="16"/>
              </w:rPr>
              <w:t> </w:t>
            </w:r>
            <w:r w:rsidRPr="00DB24D6">
              <w:rPr>
                <w:rFonts w:ascii="Times New Roman" w:hAnsi="Times New Roman"/>
                <w:sz w:val="16"/>
                <w:szCs w:val="16"/>
                <w:lang w:val="ru-RU"/>
              </w:rPr>
              <w:t>останавливаются</w:t>
            </w:r>
            <w:r w:rsidRPr="00DB24D6">
              <w:rPr>
                <w:rFonts w:ascii="Times New Roman" w:hAnsi="Times New Roman"/>
                <w:sz w:val="16"/>
                <w:szCs w:val="16"/>
              </w:rPr>
              <w:t> </w:t>
            </w:r>
            <w:r w:rsidRPr="00DB24D6">
              <w:rPr>
                <w:rFonts w:ascii="Times New Roman" w:hAnsi="Times New Roman"/>
                <w:sz w:val="16"/>
                <w:szCs w:val="16"/>
                <w:lang w:val="ru-RU"/>
              </w:rPr>
              <w:t>и</w:t>
            </w:r>
            <w:r w:rsidRPr="00DB24D6">
              <w:rPr>
                <w:rFonts w:ascii="Times New Roman" w:hAnsi="Times New Roman"/>
                <w:sz w:val="16"/>
                <w:szCs w:val="16"/>
              </w:rPr>
              <w:t> </w:t>
            </w:r>
            <w:r w:rsidRPr="00DB24D6">
              <w:rPr>
                <w:rFonts w:ascii="Times New Roman" w:hAnsi="Times New Roman"/>
                <w:sz w:val="16"/>
                <w:szCs w:val="16"/>
                <w:lang w:val="ru-RU"/>
              </w:rPr>
              <w:t>походят</w:t>
            </w:r>
            <w:r w:rsidRPr="00DB24D6">
              <w:rPr>
                <w:rFonts w:ascii="Times New Roman" w:hAnsi="Times New Roman"/>
                <w:sz w:val="16"/>
                <w:szCs w:val="16"/>
              </w:rPr>
              <w:t> </w:t>
            </w:r>
            <w:r w:rsidRPr="00DB24D6">
              <w:rPr>
                <w:rFonts w:ascii="Times New Roman" w:hAnsi="Times New Roman"/>
                <w:sz w:val="16"/>
                <w:szCs w:val="16"/>
                <w:lang w:val="ru-RU"/>
              </w:rPr>
              <w:t>к</w:t>
            </w:r>
            <w:r w:rsidRPr="00DB24D6">
              <w:rPr>
                <w:rFonts w:ascii="Times New Roman" w:hAnsi="Times New Roman"/>
                <w:sz w:val="16"/>
                <w:szCs w:val="16"/>
              </w:rPr>
              <w:t> </w:t>
            </w:r>
            <w:r w:rsidRPr="00DB24D6">
              <w:rPr>
                <w:rFonts w:ascii="Times New Roman" w:hAnsi="Times New Roman"/>
                <w:sz w:val="16"/>
                <w:szCs w:val="16"/>
                <w:lang w:val="ru-RU"/>
              </w:rPr>
              <w:t>воспитателю.</w:t>
            </w:r>
            <w:r w:rsidRPr="00DB24D6">
              <w:rPr>
                <w:rFonts w:ascii="Times New Roman" w:hAnsi="Times New Roman"/>
                <w:sz w:val="16"/>
                <w:szCs w:val="16"/>
              </w:rPr>
              <w:t> </w:t>
            </w:r>
            <w:r w:rsidRPr="00DB24D6">
              <w:rPr>
                <w:rFonts w:ascii="Times New Roman" w:hAnsi="Times New Roman"/>
                <w:sz w:val="16"/>
                <w:szCs w:val="16"/>
                <w:lang w:val="ru-RU"/>
              </w:rPr>
              <w:t>–</w:t>
            </w:r>
            <w:r w:rsidRPr="00DB24D6">
              <w:rPr>
                <w:rFonts w:ascii="Times New Roman" w:hAnsi="Times New Roman"/>
                <w:sz w:val="16"/>
                <w:szCs w:val="16"/>
              </w:rPr>
              <w:t> </w:t>
            </w:r>
            <w:r w:rsidRPr="00DB24D6">
              <w:rPr>
                <w:rFonts w:ascii="Times New Roman" w:hAnsi="Times New Roman"/>
                <w:sz w:val="16"/>
                <w:szCs w:val="16"/>
                <w:lang w:val="ru-RU"/>
              </w:rPr>
              <w:t>2</w:t>
            </w:r>
            <w:r w:rsidRPr="00DB24D6">
              <w:rPr>
                <w:rFonts w:ascii="Times New Roman" w:hAnsi="Times New Roman"/>
                <w:sz w:val="16"/>
                <w:szCs w:val="16"/>
              </w:rPr>
              <w:t> </w:t>
            </w:r>
            <w:r w:rsidRPr="00DB24D6">
              <w:rPr>
                <w:rFonts w:ascii="Times New Roman" w:hAnsi="Times New Roman"/>
                <w:sz w:val="16"/>
                <w:szCs w:val="16"/>
                <w:lang w:val="ru-RU"/>
              </w:rPr>
              <w:t>раза).</w:t>
            </w:r>
          </w:p>
        </w:tc>
        <w:tc>
          <w:tcPr>
            <w:tcW w:w="3412" w:type="dxa"/>
            <w:tcBorders>
              <w:top w:val="nil"/>
            </w:tcBorders>
            <w:shd w:val="clear" w:color="auto" w:fill="auto"/>
          </w:tcPr>
          <w:p w:rsidR="00186138" w:rsidRPr="00DB24D6" w:rsidRDefault="00186138" w:rsidP="00086DEE">
            <w:pPr>
              <w:shd w:val="clear" w:color="auto" w:fill="FFFFFF"/>
              <w:rPr>
                <w:sz w:val="16"/>
                <w:szCs w:val="16"/>
              </w:rPr>
            </w:pPr>
            <w:r w:rsidRPr="00DB24D6">
              <w:rPr>
                <w:b/>
                <w:bCs/>
                <w:sz w:val="16"/>
                <w:szCs w:val="16"/>
              </w:rPr>
              <w:lastRenderedPageBreak/>
              <w:t>Шарик лопнул</w:t>
            </w:r>
          </w:p>
          <w:p w:rsidR="00186138" w:rsidRPr="00DB24D6" w:rsidRDefault="00186138" w:rsidP="00086DEE">
            <w:pPr>
              <w:shd w:val="clear" w:color="auto" w:fill="FFFFFF"/>
              <w:rPr>
                <w:sz w:val="16"/>
                <w:szCs w:val="16"/>
              </w:rPr>
            </w:pPr>
            <w:r w:rsidRPr="00DB24D6">
              <w:rPr>
                <w:sz w:val="16"/>
                <w:szCs w:val="16"/>
              </w:rPr>
              <w:t>Дети соединяют ладошки рук в небольшой комочек. Медленно делают вдох и проговаривают:</w:t>
            </w:r>
          </w:p>
          <w:p w:rsidR="00186138" w:rsidRPr="00DB24D6" w:rsidRDefault="00186138" w:rsidP="00086DEE">
            <w:pPr>
              <w:shd w:val="clear" w:color="auto" w:fill="FFFFFF"/>
              <w:rPr>
                <w:sz w:val="16"/>
                <w:szCs w:val="16"/>
              </w:rPr>
            </w:pPr>
            <w:r w:rsidRPr="00DB24D6">
              <w:rPr>
                <w:sz w:val="16"/>
                <w:szCs w:val="16"/>
              </w:rPr>
              <w:t>Надуваем быстро шарик,</w:t>
            </w:r>
          </w:p>
          <w:p w:rsidR="00186138" w:rsidRPr="00DB24D6" w:rsidRDefault="00186138" w:rsidP="00086DEE">
            <w:pPr>
              <w:shd w:val="clear" w:color="auto" w:fill="FFFFFF"/>
              <w:rPr>
                <w:sz w:val="16"/>
                <w:szCs w:val="16"/>
              </w:rPr>
            </w:pPr>
            <w:r w:rsidRPr="00DB24D6">
              <w:rPr>
                <w:sz w:val="16"/>
                <w:szCs w:val="16"/>
              </w:rPr>
              <w:t>Он становится большой.</w:t>
            </w:r>
          </w:p>
          <w:p w:rsidR="00186138" w:rsidRPr="00DB24D6" w:rsidRDefault="00186138" w:rsidP="00086DEE">
            <w:pPr>
              <w:shd w:val="clear" w:color="auto" w:fill="FFFFFF"/>
              <w:rPr>
                <w:sz w:val="16"/>
                <w:szCs w:val="16"/>
              </w:rPr>
            </w:pPr>
            <w:r w:rsidRPr="00DB24D6">
              <w:rPr>
                <w:sz w:val="16"/>
                <w:szCs w:val="16"/>
              </w:rPr>
              <w:t>Вдруг шар лопнул,</w:t>
            </w:r>
          </w:p>
          <w:p w:rsidR="00186138" w:rsidRPr="00DB24D6" w:rsidRDefault="00186138" w:rsidP="00086DEE">
            <w:pPr>
              <w:shd w:val="clear" w:color="auto" w:fill="FFFFFF"/>
              <w:rPr>
                <w:sz w:val="16"/>
                <w:szCs w:val="16"/>
              </w:rPr>
            </w:pPr>
            <w:r w:rsidRPr="00DB24D6">
              <w:rPr>
                <w:sz w:val="16"/>
                <w:szCs w:val="16"/>
              </w:rPr>
              <w:t>Воздух вышел,</w:t>
            </w:r>
          </w:p>
          <w:p w:rsidR="00186138" w:rsidRPr="00DB24D6" w:rsidRDefault="00186138" w:rsidP="00086DEE">
            <w:pPr>
              <w:shd w:val="clear" w:color="auto" w:fill="FFFFFF"/>
              <w:spacing w:after="150" w:line="260" w:lineRule="atLeast"/>
              <w:rPr>
                <w:sz w:val="16"/>
                <w:szCs w:val="16"/>
              </w:rPr>
            </w:pPr>
            <w:r w:rsidRPr="00DB24D6">
              <w:rPr>
                <w:sz w:val="16"/>
                <w:szCs w:val="16"/>
              </w:rPr>
              <w:t>Стал он тонкий и худой.</w:t>
            </w:r>
          </w:p>
          <w:p w:rsidR="00186138" w:rsidRPr="00DB24D6" w:rsidRDefault="00186138" w:rsidP="00086DEE">
            <w:pPr>
              <w:shd w:val="clear" w:color="auto" w:fill="FFFFFF"/>
              <w:spacing w:after="150" w:line="260" w:lineRule="atLeast"/>
              <w:rPr>
                <w:sz w:val="16"/>
                <w:szCs w:val="16"/>
              </w:rPr>
            </w:pPr>
            <w:r w:rsidRPr="00DB24D6">
              <w:rPr>
                <w:sz w:val="16"/>
                <w:szCs w:val="16"/>
              </w:rPr>
              <w:t> При выдохе произносим звук: С-с-с-с-с-с…</w:t>
            </w:r>
          </w:p>
          <w:p w:rsidR="00186138" w:rsidRPr="00DB24D6" w:rsidRDefault="00186138" w:rsidP="00086DEE">
            <w:pPr>
              <w:rPr>
                <w:sz w:val="16"/>
                <w:szCs w:val="16"/>
              </w:rPr>
            </w:pPr>
          </w:p>
        </w:tc>
      </w:tr>
      <w:tr w:rsidR="00186138" w:rsidRPr="00DB24D6" w:rsidTr="0010211A">
        <w:trPr>
          <w:trHeight w:val="739"/>
          <w:jc w:val="center"/>
        </w:trPr>
        <w:tc>
          <w:tcPr>
            <w:tcW w:w="1393"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lastRenderedPageBreak/>
              <w:t>2 неделя</w:t>
            </w:r>
          </w:p>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t>(май)</w:t>
            </w:r>
          </w:p>
          <w:p w:rsidR="00186138" w:rsidRPr="00DB24D6" w:rsidRDefault="00186138" w:rsidP="00086DEE">
            <w:pPr>
              <w:pStyle w:val="a3"/>
              <w:rPr>
                <w:rFonts w:ascii="Times New Roman" w:hAnsi="Times New Roman"/>
                <w:sz w:val="16"/>
                <w:szCs w:val="16"/>
              </w:rPr>
            </w:pPr>
          </w:p>
          <w:p w:rsidR="00186138" w:rsidRPr="00DB24D6" w:rsidRDefault="00186138" w:rsidP="00086DEE">
            <w:pPr>
              <w:pStyle w:val="a3"/>
              <w:rPr>
                <w:rFonts w:ascii="Times New Roman" w:hAnsi="Times New Roman"/>
                <w:sz w:val="16"/>
                <w:szCs w:val="16"/>
              </w:rPr>
            </w:pPr>
          </w:p>
        </w:tc>
        <w:tc>
          <w:tcPr>
            <w:tcW w:w="2316"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 xml:space="preserve">Подвижная игра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«Птицы и автомобиль»</w:t>
            </w: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t>Основные движения.</w:t>
            </w:r>
          </w:p>
          <w:p w:rsidR="00186138" w:rsidRPr="00DB24D6" w:rsidRDefault="00186138" w:rsidP="00086DEE">
            <w:pPr>
              <w:pStyle w:val="a3"/>
              <w:rPr>
                <w:rFonts w:ascii="Times New Roman" w:hAnsi="Times New Roman"/>
                <w:i/>
                <w:sz w:val="16"/>
                <w:szCs w:val="16"/>
              </w:rPr>
            </w:pPr>
            <w:r w:rsidRPr="00DB24D6">
              <w:rPr>
                <w:rFonts w:ascii="Times New Roman" w:hAnsi="Times New Roman"/>
                <w:i/>
                <w:sz w:val="16"/>
                <w:szCs w:val="16"/>
              </w:rPr>
              <w:t xml:space="preserve">Прыжки </w:t>
            </w:r>
          </w:p>
        </w:tc>
        <w:tc>
          <w:tcPr>
            <w:tcW w:w="3714"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-выявить умения детей двигаться по сигналу воспитателя, не наталкиваясь друг на друга, согласовывая движения в соответствии словесной инструкции;</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-выявить умение имитировать  движения: «машина едет», «крутить руль», «летают птицы»;</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-воспитывать доброжелательные отношения между детьми.</w:t>
            </w: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-выявить умение детей прыгать через короткую скакалку;</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-выявить умение использовать различные виды прыжков;</w:t>
            </w:r>
          </w:p>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t>-воспитывать ловкость, быстроту, прыгучесть.</w:t>
            </w:r>
          </w:p>
        </w:tc>
        <w:tc>
          <w:tcPr>
            <w:tcW w:w="5140" w:type="dxa"/>
            <w:shd w:val="clear" w:color="auto" w:fill="auto"/>
          </w:tcPr>
          <w:p w:rsidR="00186138" w:rsidRPr="00DB24D6" w:rsidRDefault="00186138" w:rsidP="00086DEE">
            <w:pPr>
              <w:pStyle w:val="a3"/>
              <w:rPr>
                <w:rFonts w:ascii="Times New Roman" w:hAnsi="Times New Roman"/>
                <w:iCs/>
                <w:sz w:val="16"/>
                <w:szCs w:val="16"/>
                <w:lang w:val="ru-RU"/>
              </w:rPr>
            </w:pPr>
            <w:r w:rsidRPr="00DB24D6">
              <w:rPr>
                <w:rFonts w:ascii="Times New Roman" w:hAnsi="Times New Roman"/>
                <w:iCs/>
                <w:sz w:val="16"/>
                <w:szCs w:val="16"/>
                <w:lang w:val="ru-RU"/>
              </w:rPr>
              <w:t>Солнце</w:t>
            </w:r>
            <w:r w:rsidRPr="00DB24D6">
              <w:rPr>
                <w:rFonts w:ascii="Times New Roman" w:hAnsi="Times New Roman"/>
                <w:iCs/>
                <w:sz w:val="16"/>
                <w:szCs w:val="16"/>
              </w:rPr>
              <w:t> </w:t>
            </w:r>
            <w:r w:rsidRPr="00DB24D6">
              <w:rPr>
                <w:rFonts w:ascii="Times New Roman" w:hAnsi="Times New Roman"/>
                <w:iCs/>
                <w:sz w:val="16"/>
                <w:szCs w:val="16"/>
                <w:lang w:val="ru-RU"/>
              </w:rPr>
              <w:t>в</w:t>
            </w:r>
            <w:r w:rsidRPr="00DB24D6">
              <w:rPr>
                <w:rFonts w:ascii="Times New Roman" w:hAnsi="Times New Roman"/>
                <w:iCs/>
                <w:sz w:val="16"/>
                <w:szCs w:val="16"/>
              </w:rPr>
              <w:t> </w:t>
            </w:r>
            <w:r w:rsidRPr="00DB24D6">
              <w:rPr>
                <w:rFonts w:ascii="Times New Roman" w:hAnsi="Times New Roman"/>
                <w:iCs/>
                <w:sz w:val="16"/>
                <w:szCs w:val="16"/>
                <w:lang w:val="ru-RU"/>
              </w:rPr>
              <w:t>небе</w:t>
            </w:r>
            <w:r w:rsidRPr="00DB24D6">
              <w:rPr>
                <w:rFonts w:ascii="Times New Roman" w:hAnsi="Times New Roman"/>
                <w:iCs/>
                <w:sz w:val="16"/>
                <w:szCs w:val="16"/>
              </w:rPr>
              <w:t> </w:t>
            </w:r>
            <w:r w:rsidRPr="00DB24D6">
              <w:rPr>
                <w:rFonts w:ascii="Times New Roman" w:hAnsi="Times New Roman"/>
                <w:iCs/>
                <w:sz w:val="16"/>
                <w:szCs w:val="16"/>
                <w:lang w:val="ru-RU"/>
              </w:rPr>
              <w:t>высоко,</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с</w:t>
            </w:r>
            <w:r w:rsidRPr="00DB24D6">
              <w:rPr>
                <w:rFonts w:ascii="Times New Roman" w:hAnsi="Times New Roman"/>
                <w:iCs/>
                <w:sz w:val="16"/>
                <w:szCs w:val="16"/>
              </w:rPr>
              <w:t> </w:t>
            </w:r>
            <w:r w:rsidRPr="00DB24D6">
              <w:rPr>
                <w:rFonts w:ascii="Times New Roman" w:hAnsi="Times New Roman"/>
                <w:iCs/>
                <w:sz w:val="16"/>
                <w:szCs w:val="16"/>
                <w:lang w:val="ru-RU"/>
              </w:rPr>
              <w:t>солнцем</w:t>
            </w:r>
            <w:r w:rsidRPr="00DB24D6">
              <w:rPr>
                <w:rFonts w:ascii="Times New Roman" w:hAnsi="Times New Roman"/>
                <w:iCs/>
                <w:sz w:val="16"/>
                <w:szCs w:val="16"/>
              </w:rPr>
              <w:t> </w:t>
            </w:r>
            <w:r w:rsidRPr="00DB24D6">
              <w:rPr>
                <w:rFonts w:ascii="Times New Roman" w:hAnsi="Times New Roman"/>
                <w:iCs/>
                <w:sz w:val="16"/>
                <w:szCs w:val="16"/>
                <w:lang w:val="ru-RU"/>
              </w:rPr>
              <w:t>нам</w:t>
            </w:r>
            <w:r w:rsidRPr="00DB24D6">
              <w:rPr>
                <w:rFonts w:ascii="Times New Roman" w:hAnsi="Times New Roman"/>
                <w:iCs/>
                <w:sz w:val="16"/>
                <w:szCs w:val="16"/>
              </w:rPr>
              <w:t> </w:t>
            </w:r>
            <w:r w:rsidRPr="00DB24D6">
              <w:rPr>
                <w:rFonts w:ascii="Times New Roman" w:hAnsi="Times New Roman"/>
                <w:iCs/>
                <w:sz w:val="16"/>
                <w:szCs w:val="16"/>
                <w:lang w:val="ru-RU"/>
              </w:rPr>
              <w:t>идти</w:t>
            </w:r>
            <w:r w:rsidRPr="00DB24D6">
              <w:rPr>
                <w:rFonts w:ascii="Times New Roman" w:hAnsi="Times New Roman"/>
                <w:iCs/>
                <w:sz w:val="16"/>
                <w:szCs w:val="16"/>
              </w:rPr>
              <w:t> </w:t>
            </w:r>
            <w:r w:rsidRPr="00DB24D6">
              <w:rPr>
                <w:rFonts w:ascii="Times New Roman" w:hAnsi="Times New Roman"/>
                <w:iCs/>
                <w:sz w:val="16"/>
                <w:szCs w:val="16"/>
                <w:lang w:val="ru-RU"/>
              </w:rPr>
              <w:t>легко</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Ходьба</w:t>
            </w:r>
            <w:r w:rsidRPr="00DB24D6">
              <w:rPr>
                <w:rFonts w:ascii="Times New Roman" w:hAnsi="Times New Roman"/>
                <w:sz w:val="16"/>
                <w:szCs w:val="16"/>
              </w:rPr>
              <w:t> </w:t>
            </w:r>
            <w:r w:rsidRPr="00DB24D6">
              <w:rPr>
                <w:rFonts w:ascii="Times New Roman" w:hAnsi="Times New Roman"/>
                <w:sz w:val="16"/>
                <w:szCs w:val="16"/>
                <w:lang w:val="ru-RU"/>
              </w:rPr>
              <w:t>в</w:t>
            </w:r>
            <w:r w:rsidRPr="00DB24D6">
              <w:rPr>
                <w:rFonts w:ascii="Times New Roman" w:hAnsi="Times New Roman"/>
                <w:sz w:val="16"/>
                <w:szCs w:val="16"/>
              </w:rPr>
              <w:t> </w:t>
            </w:r>
            <w:r w:rsidRPr="00DB24D6">
              <w:rPr>
                <w:rFonts w:ascii="Times New Roman" w:hAnsi="Times New Roman"/>
                <w:sz w:val="16"/>
                <w:szCs w:val="16"/>
                <w:lang w:val="ru-RU"/>
              </w:rPr>
              <w:t>колонне</w:t>
            </w:r>
            <w:r w:rsidRPr="00DB24D6">
              <w:rPr>
                <w:rFonts w:ascii="Times New Roman" w:hAnsi="Times New Roman"/>
                <w:sz w:val="16"/>
                <w:szCs w:val="16"/>
              </w:rPr>
              <w:t> </w:t>
            </w:r>
            <w:r w:rsidRPr="00DB24D6">
              <w:rPr>
                <w:rFonts w:ascii="Times New Roman" w:hAnsi="Times New Roman"/>
                <w:sz w:val="16"/>
                <w:szCs w:val="16"/>
                <w:lang w:val="ru-RU"/>
              </w:rPr>
              <w:t>друг</w:t>
            </w:r>
            <w:r w:rsidRPr="00DB24D6">
              <w:rPr>
                <w:rFonts w:ascii="Times New Roman" w:hAnsi="Times New Roman"/>
                <w:sz w:val="16"/>
                <w:szCs w:val="16"/>
              </w:rPr>
              <w:t> </w:t>
            </w:r>
            <w:r w:rsidRPr="00DB24D6">
              <w:rPr>
                <w:rFonts w:ascii="Times New Roman" w:hAnsi="Times New Roman"/>
                <w:sz w:val="16"/>
                <w:szCs w:val="16"/>
                <w:lang w:val="ru-RU"/>
              </w:rPr>
              <w:t>за</w:t>
            </w:r>
            <w:r w:rsidRPr="00DB24D6">
              <w:rPr>
                <w:rFonts w:ascii="Times New Roman" w:hAnsi="Times New Roman"/>
                <w:sz w:val="16"/>
                <w:szCs w:val="16"/>
              </w:rPr>
              <w:t> </w:t>
            </w:r>
            <w:r w:rsidRPr="00DB24D6">
              <w:rPr>
                <w:rFonts w:ascii="Times New Roman" w:hAnsi="Times New Roman"/>
                <w:sz w:val="16"/>
                <w:szCs w:val="16"/>
                <w:lang w:val="ru-RU"/>
              </w:rPr>
              <w:t>другом</w:t>
            </w:r>
            <w:r w:rsidRPr="00DB24D6">
              <w:rPr>
                <w:rFonts w:ascii="Times New Roman" w:hAnsi="Times New Roman"/>
                <w:sz w:val="16"/>
                <w:szCs w:val="16"/>
              </w:rPr>
              <w:t> </w:t>
            </w:r>
            <w:r w:rsidRPr="00DB24D6">
              <w:rPr>
                <w:rFonts w:ascii="Times New Roman" w:hAnsi="Times New Roman"/>
                <w:sz w:val="16"/>
                <w:szCs w:val="16"/>
                <w:lang w:val="ru-RU"/>
              </w:rPr>
              <w:t>15</w:t>
            </w:r>
            <w:r w:rsidRPr="00DB24D6">
              <w:rPr>
                <w:rFonts w:ascii="Times New Roman" w:hAnsi="Times New Roman"/>
                <w:sz w:val="16"/>
                <w:szCs w:val="16"/>
              </w:rPr>
              <w:t> </w:t>
            </w:r>
            <w:r w:rsidRPr="00DB24D6">
              <w:rPr>
                <w:rFonts w:ascii="Times New Roman" w:hAnsi="Times New Roman"/>
                <w:sz w:val="16"/>
                <w:szCs w:val="16"/>
                <w:lang w:val="ru-RU"/>
              </w:rPr>
              <w:t>сек.</w:t>
            </w:r>
            <w:r w:rsidRPr="00DB24D6">
              <w:rPr>
                <w:rFonts w:ascii="Times New Roman" w:hAnsi="Times New Roman"/>
                <w:sz w:val="16"/>
                <w:szCs w:val="16"/>
              </w:rPr>
              <w:t> </w:t>
            </w:r>
          </w:p>
          <w:p w:rsidR="00186138" w:rsidRPr="00DB24D6" w:rsidRDefault="00186138" w:rsidP="00086DEE">
            <w:pPr>
              <w:pStyle w:val="a3"/>
              <w:rPr>
                <w:rFonts w:ascii="Times New Roman" w:hAnsi="Times New Roman"/>
                <w:iCs/>
                <w:sz w:val="16"/>
                <w:szCs w:val="16"/>
                <w:lang w:val="ru-RU"/>
              </w:rPr>
            </w:pPr>
            <w:r w:rsidRPr="00DB24D6">
              <w:rPr>
                <w:rFonts w:ascii="Times New Roman" w:hAnsi="Times New Roman"/>
                <w:iCs/>
                <w:sz w:val="16"/>
                <w:szCs w:val="16"/>
                <w:lang w:val="ru-RU"/>
              </w:rPr>
              <w:t>Солнце</w:t>
            </w:r>
            <w:r w:rsidRPr="00DB24D6">
              <w:rPr>
                <w:rFonts w:ascii="Times New Roman" w:hAnsi="Times New Roman"/>
                <w:iCs/>
                <w:sz w:val="16"/>
                <w:szCs w:val="16"/>
              </w:rPr>
              <w:t> </w:t>
            </w:r>
            <w:r w:rsidRPr="00DB24D6">
              <w:rPr>
                <w:rFonts w:ascii="Times New Roman" w:hAnsi="Times New Roman"/>
                <w:iCs/>
                <w:sz w:val="16"/>
                <w:szCs w:val="16"/>
                <w:lang w:val="ru-RU"/>
              </w:rPr>
              <w:t>в</w:t>
            </w:r>
            <w:r w:rsidRPr="00DB24D6">
              <w:rPr>
                <w:rFonts w:ascii="Times New Roman" w:hAnsi="Times New Roman"/>
                <w:iCs/>
                <w:sz w:val="16"/>
                <w:szCs w:val="16"/>
              </w:rPr>
              <w:t> </w:t>
            </w:r>
            <w:r w:rsidRPr="00DB24D6">
              <w:rPr>
                <w:rFonts w:ascii="Times New Roman" w:hAnsi="Times New Roman"/>
                <w:iCs/>
                <w:sz w:val="16"/>
                <w:szCs w:val="16"/>
                <w:lang w:val="ru-RU"/>
              </w:rPr>
              <w:t>небе</w:t>
            </w:r>
            <w:r w:rsidRPr="00DB24D6">
              <w:rPr>
                <w:rFonts w:ascii="Times New Roman" w:hAnsi="Times New Roman"/>
                <w:iCs/>
                <w:sz w:val="16"/>
                <w:szCs w:val="16"/>
              </w:rPr>
              <w:t> </w:t>
            </w:r>
            <w:r w:rsidRPr="00DB24D6">
              <w:rPr>
                <w:rFonts w:ascii="Times New Roman" w:hAnsi="Times New Roman"/>
                <w:iCs/>
                <w:sz w:val="16"/>
                <w:szCs w:val="16"/>
                <w:lang w:val="ru-RU"/>
              </w:rPr>
              <w:t>высоко,</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нас</w:t>
            </w:r>
            <w:r w:rsidRPr="00DB24D6">
              <w:rPr>
                <w:rFonts w:ascii="Times New Roman" w:hAnsi="Times New Roman"/>
                <w:iCs/>
                <w:sz w:val="16"/>
                <w:szCs w:val="16"/>
              </w:rPr>
              <w:t> </w:t>
            </w:r>
            <w:r w:rsidRPr="00DB24D6">
              <w:rPr>
                <w:rFonts w:ascii="Times New Roman" w:hAnsi="Times New Roman"/>
                <w:iCs/>
                <w:sz w:val="16"/>
                <w:szCs w:val="16"/>
                <w:lang w:val="ru-RU"/>
              </w:rPr>
              <w:t>солнышком</w:t>
            </w:r>
            <w:r w:rsidRPr="00DB24D6">
              <w:rPr>
                <w:rFonts w:ascii="Times New Roman" w:hAnsi="Times New Roman"/>
                <w:iCs/>
                <w:sz w:val="16"/>
                <w:szCs w:val="16"/>
              </w:rPr>
              <w:t> </w:t>
            </w:r>
            <w:r w:rsidRPr="00DB24D6">
              <w:rPr>
                <w:rFonts w:ascii="Times New Roman" w:hAnsi="Times New Roman"/>
                <w:iCs/>
                <w:sz w:val="16"/>
                <w:szCs w:val="16"/>
                <w:lang w:val="ru-RU"/>
              </w:rPr>
              <w:t>расти</w:t>
            </w:r>
            <w:r w:rsidRPr="00DB24D6">
              <w:rPr>
                <w:rFonts w:ascii="Times New Roman" w:hAnsi="Times New Roman"/>
                <w:iCs/>
                <w:sz w:val="16"/>
                <w:szCs w:val="16"/>
              </w:rPr>
              <w:t> </w:t>
            </w:r>
            <w:r w:rsidRPr="00DB24D6">
              <w:rPr>
                <w:rFonts w:ascii="Times New Roman" w:hAnsi="Times New Roman"/>
                <w:iCs/>
                <w:sz w:val="16"/>
                <w:szCs w:val="16"/>
                <w:lang w:val="ru-RU"/>
              </w:rPr>
              <w:t>легко</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Ходьба</w:t>
            </w:r>
            <w:r w:rsidRPr="00DB24D6">
              <w:rPr>
                <w:rFonts w:ascii="Times New Roman" w:hAnsi="Times New Roman"/>
                <w:sz w:val="16"/>
                <w:szCs w:val="16"/>
              </w:rPr>
              <w:t> </w:t>
            </w:r>
            <w:r w:rsidRPr="00DB24D6">
              <w:rPr>
                <w:rFonts w:ascii="Times New Roman" w:hAnsi="Times New Roman"/>
                <w:sz w:val="16"/>
                <w:szCs w:val="16"/>
                <w:lang w:val="ru-RU"/>
              </w:rPr>
              <w:t>на</w:t>
            </w:r>
            <w:r w:rsidRPr="00DB24D6">
              <w:rPr>
                <w:rFonts w:ascii="Times New Roman" w:hAnsi="Times New Roman"/>
                <w:sz w:val="16"/>
                <w:szCs w:val="16"/>
              </w:rPr>
              <w:t> </w:t>
            </w:r>
            <w:r w:rsidRPr="00DB24D6">
              <w:rPr>
                <w:rFonts w:ascii="Times New Roman" w:hAnsi="Times New Roman"/>
                <w:sz w:val="16"/>
                <w:szCs w:val="16"/>
                <w:lang w:val="ru-RU"/>
              </w:rPr>
              <w:t>носках</w:t>
            </w:r>
            <w:r w:rsidRPr="00DB24D6">
              <w:rPr>
                <w:rFonts w:ascii="Times New Roman" w:hAnsi="Times New Roman"/>
                <w:sz w:val="16"/>
                <w:szCs w:val="16"/>
              </w:rPr>
              <w:t> </w:t>
            </w:r>
            <w:r w:rsidRPr="00DB24D6">
              <w:rPr>
                <w:rFonts w:ascii="Times New Roman" w:hAnsi="Times New Roman"/>
                <w:sz w:val="16"/>
                <w:szCs w:val="16"/>
                <w:lang w:val="ru-RU"/>
              </w:rPr>
              <w:t>15сек.</w:t>
            </w:r>
            <w:r w:rsidRPr="00DB24D6">
              <w:rPr>
                <w:rFonts w:ascii="Times New Roman" w:hAnsi="Times New Roman"/>
                <w:sz w:val="16"/>
                <w:szCs w:val="16"/>
              </w:rPr>
              <w:t> </w:t>
            </w:r>
          </w:p>
          <w:p w:rsidR="00186138" w:rsidRPr="00DB24D6" w:rsidRDefault="00186138" w:rsidP="00086DEE">
            <w:pPr>
              <w:pStyle w:val="a3"/>
              <w:rPr>
                <w:rFonts w:ascii="Times New Roman" w:hAnsi="Times New Roman"/>
                <w:iCs/>
                <w:sz w:val="16"/>
                <w:szCs w:val="16"/>
                <w:lang w:val="ru-RU"/>
              </w:rPr>
            </w:pPr>
            <w:r w:rsidRPr="00DB24D6">
              <w:rPr>
                <w:rFonts w:ascii="Times New Roman" w:hAnsi="Times New Roman"/>
                <w:iCs/>
                <w:sz w:val="16"/>
                <w:szCs w:val="16"/>
                <w:lang w:val="ru-RU"/>
              </w:rPr>
              <w:t>С</w:t>
            </w:r>
            <w:r w:rsidRPr="00DB24D6">
              <w:rPr>
                <w:rFonts w:ascii="Times New Roman" w:hAnsi="Times New Roman"/>
                <w:iCs/>
                <w:sz w:val="16"/>
                <w:szCs w:val="16"/>
              </w:rPr>
              <w:t> </w:t>
            </w:r>
            <w:r w:rsidRPr="00DB24D6">
              <w:rPr>
                <w:rFonts w:ascii="Times New Roman" w:hAnsi="Times New Roman"/>
                <w:iCs/>
                <w:sz w:val="16"/>
                <w:szCs w:val="16"/>
                <w:lang w:val="ru-RU"/>
              </w:rPr>
              <w:t>солнцем</w:t>
            </w:r>
            <w:r w:rsidRPr="00DB24D6">
              <w:rPr>
                <w:rFonts w:ascii="Times New Roman" w:hAnsi="Times New Roman"/>
                <w:iCs/>
                <w:sz w:val="16"/>
                <w:szCs w:val="16"/>
              </w:rPr>
              <w:t> </w:t>
            </w:r>
            <w:r w:rsidRPr="00DB24D6">
              <w:rPr>
                <w:rFonts w:ascii="Times New Roman" w:hAnsi="Times New Roman"/>
                <w:iCs/>
                <w:sz w:val="16"/>
                <w:szCs w:val="16"/>
                <w:lang w:val="ru-RU"/>
              </w:rPr>
              <w:t>нам</w:t>
            </w:r>
            <w:r w:rsidRPr="00DB24D6">
              <w:rPr>
                <w:rFonts w:ascii="Times New Roman" w:hAnsi="Times New Roman"/>
                <w:iCs/>
                <w:sz w:val="16"/>
                <w:szCs w:val="16"/>
              </w:rPr>
              <w:t> </w:t>
            </w:r>
            <w:r w:rsidRPr="00DB24D6">
              <w:rPr>
                <w:rFonts w:ascii="Times New Roman" w:hAnsi="Times New Roman"/>
                <w:iCs/>
                <w:sz w:val="16"/>
                <w:szCs w:val="16"/>
                <w:lang w:val="ru-RU"/>
              </w:rPr>
              <w:t>легко</w:t>
            </w:r>
            <w:r w:rsidRPr="00DB24D6">
              <w:rPr>
                <w:rFonts w:ascii="Times New Roman" w:hAnsi="Times New Roman"/>
                <w:iCs/>
                <w:sz w:val="16"/>
                <w:szCs w:val="16"/>
              </w:rPr>
              <w:t> </w:t>
            </w:r>
            <w:r w:rsidRPr="00DB24D6">
              <w:rPr>
                <w:rFonts w:ascii="Times New Roman" w:hAnsi="Times New Roman"/>
                <w:iCs/>
                <w:sz w:val="16"/>
                <w:szCs w:val="16"/>
                <w:lang w:val="ru-RU"/>
              </w:rPr>
              <w:t>бежать,</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будем</w:t>
            </w:r>
            <w:r w:rsidRPr="00DB24D6">
              <w:rPr>
                <w:rFonts w:ascii="Times New Roman" w:hAnsi="Times New Roman"/>
                <w:iCs/>
                <w:sz w:val="16"/>
                <w:szCs w:val="16"/>
              </w:rPr>
              <w:t> </w:t>
            </w:r>
            <w:r w:rsidRPr="00DB24D6">
              <w:rPr>
                <w:rFonts w:ascii="Times New Roman" w:hAnsi="Times New Roman"/>
                <w:iCs/>
                <w:sz w:val="16"/>
                <w:szCs w:val="16"/>
                <w:lang w:val="ru-RU"/>
              </w:rPr>
              <w:t>мы</w:t>
            </w:r>
            <w:r w:rsidRPr="00DB24D6">
              <w:rPr>
                <w:rFonts w:ascii="Times New Roman" w:hAnsi="Times New Roman"/>
                <w:iCs/>
                <w:sz w:val="16"/>
                <w:szCs w:val="16"/>
              </w:rPr>
              <w:t> </w:t>
            </w:r>
            <w:r w:rsidRPr="00DB24D6">
              <w:rPr>
                <w:rFonts w:ascii="Times New Roman" w:hAnsi="Times New Roman"/>
                <w:iCs/>
                <w:sz w:val="16"/>
                <w:szCs w:val="16"/>
                <w:lang w:val="ru-RU"/>
              </w:rPr>
              <w:t>весну</w:t>
            </w:r>
            <w:r w:rsidRPr="00DB24D6">
              <w:rPr>
                <w:rFonts w:ascii="Times New Roman" w:hAnsi="Times New Roman"/>
                <w:iCs/>
                <w:sz w:val="16"/>
                <w:szCs w:val="16"/>
              </w:rPr>
              <w:t> </w:t>
            </w:r>
            <w:r w:rsidRPr="00DB24D6">
              <w:rPr>
                <w:rFonts w:ascii="Times New Roman" w:hAnsi="Times New Roman"/>
                <w:iCs/>
                <w:sz w:val="16"/>
                <w:szCs w:val="16"/>
                <w:lang w:val="ru-RU"/>
              </w:rPr>
              <w:t>встречать</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Бег</w:t>
            </w:r>
            <w:r w:rsidRPr="00DB24D6">
              <w:rPr>
                <w:rFonts w:ascii="Times New Roman" w:hAnsi="Times New Roman"/>
                <w:sz w:val="16"/>
                <w:szCs w:val="16"/>
              </w:rPr>
              <w:t> </w:t>
            </w:r>
            <w:r w:rsidRPr="00DB24D6">
              <w:rPr>
                <w:rFonts w:ascii="Times New Roman" w:hAnsi="Times New Roman"/>
                <w:sz w:val="16"/>
                <w:szCs w:val="16"/>
                <w:lang w:val="ru-RU"/>
              </w:rPr>
              <w:t>в</w:t>
            </w:r>
            <w:r w:rsidRPr="00DB24D6">
              <w:rPr>
                <w:rFonts w:ascii="Times New Roman" w:hAnsi="Times New Roman"/>
                <w:sz w:val="16"/>
                <w:szCs w:val="16"/>
              </w:rPr>
              <w:t> </w:t>
            </w:r>
            <w:r w:rsidRPr="00DB24D6">
              <w:rPr>
                <w:rFonts w:ascii="Times New Roman" w:hAnsi="Times New Roman"/>
                <w:sz w:val="16"/>
                <w:szCs w:val="16"/>
                <w:lang w:val="ru-RU"/>
              </w:rPr>
              <w:t>колонне</w:t>
            </w:r>
            <w:r w:rsidRPr="00DB24D6">
              <w:rPr>
                <w:rFonts w:ascii="Times New Roman" w:hAnsi="Times New Roman"/>
                <w:sz w:val="16"/>
                <w:szCs w:val="16"/>
              </w:rPr>
              <w:t> </w:t>
            </w:r>
            <w:r w:rsidRPr="00DB24D6">
              <w:rPr>
                <w:rFonts w:ascii="Times New Roman" w:hAnsi="Times New Roman"/>
                <w:sz w:val="16"/>
                <w:szCs w:val="16"/>
                <w:lang w:val="ru-RU"/>
              </w:rPr>
              <w:t>по</w:t>
            </w:r>
            <w:r w:rsidRPr="00DB24D6">
              <w:rPr>
                <w:rFonts w:ascii="Times New Roman" w:hAnsi="Times New Roman"/>
                <w:sz w:val="16"/>
                <w:szCs w:val="16"/>
              </w:rPr>
              <w:t> </w:t>
            </w:r>
            <w:r w:rsidRPr="00DB24D6">
              <w:rPr>
                <w:rFonts w:ascii="Times New Roman" w:hAnsi="Times New Roman"/>
                <w:sz w:val="16"/>
                <w:szCs w:val="16"/>
                <w:lang w:val="ru-RU"/>
              </w:rPr>
              <w:t>одному</w:t>
            </w:r>
            <w:r w:rsidRPr="00DB24D6">
              <w:rPr>
                <w:rFonts w:ascii="Times New Roman" w:hAnsi="Times New Roman"/>
                <w:sz w:val="16"/>
                <w:szCs w:val="16"/>
              </w:rPr>
              <w:t> </w:t>
            </w:r>
            <w:r w:rsidRPr="00DB24D6">
              <w:rPr>
                <w:rFonts w:ascii="Times New Roman" w:hAnsi="Times New Roman"/>
                <w:sz w:val="16"/>
                <w:szCs w:val="16"/>
                <w:lang w:val="ru-RU"/>
              </w:rPr>
              <w:t>за</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воспитателем</w:t>
            </w:r>
            <w:r w:rsidRPr="00DB24D6">
              <w:rPr>
                <w:rFonts w:ascii="Times New Roman" w:hAnsi="Times New Roman"/>
                <w:sz w:val="16"/>
                <w:szCs w:val="16"/>
              </w:rPr>
              <w:t> </w:t>
            </w:r>
            <w:r w:rsidRPr="00DB24D6">
              <w:rPr>
                <w:rFonts w:ascii="Times New Roman" w:hAnsi="Times New Roman"/>
                <w:sz w:val="16"/>
                <w:szCs w:val="16"/>
                <w:lang w:val="ru-RU"/>
              </w:rPr>
              <w:t>30</w:t>
            </w:r>
            <w:r w:rsidRPr="00DB24D6">
              <w:rPr>
                <w:rFonts w:ascii="Times New Roman" w:hAnsi="Times New Roman"/>
                <w:sz w:val="16"/>
                <w:szCs w:val="16"/>
              </w:rPr>
              <w:t> </w:t>
            </w:r>
            <w:r w:rsidRPr="00DB24D6">
              <w:rPr>
                <w:rFonts w:ascii="Times New Roman" w:hAnsi="Times New Roman"/>
                <w:sz w:val="16"/>
                <w:szCs w:val="16"/>
                <w:lang w:val="ru-RU"/>
              </w:rPr>
              <w:t>сек.</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Перестроение</w:t>
            </w:r>
            <w:r w:rsidRPr="00DB24D6">
              <w:rPr>
                <w:rFonts w:ascii="Times New Roman" w:hAnsi="Times New Roman"/>
                <w:sz w:val="16"/>
                <w:szCs w:val="16"/>
              </w:rPr>
              <w:t> </w:t>
            </w:r>
            <w:r w:rsidRPr="00DB24D6">
              <w:rPr>
                <w:rFonts w:ascii="Times New Roman" w:hAnsi="Times New Roman"/>
                <w:sz w:val="16"/>
                <w:szCs w:val="16"/>
                <w:lang w:val="ru-RU"/>
              </w:rPr>
              <w:t>в</w:t>
            </w:r>
            <w:r w:rsidRPr="00DB24D6">
              <w:rPr>
                <w:rFonts w:ascii="Times New Roman" w:hAnsi="Times New Roman"/>
                <w:sz w:val="16"/>
                <w:szCs w:val="16"/>
              </w:rPr>
              <w:t> </w:t>
            </w:r>
            <w:r w:rsidRPr="00DB24D6">
              <w:rPr>
                <w:rFonts w:ascii="Times New Roman" w:hAnsi="Times New Roman"/>
                <w:sz w:val="16"/>
                <w:szCs w:val="16"/>
                <w:lang w:val="ru-RU"/>
              </w:rPr>
              <w:t>полукруг</w:t>
            </w:r>
            <w:r w:rsidRPr="00DB24D6">
              <w:rPr>
                <w:rFonts w:ascii="Times New Roman" w:hAnsi="Times New Roman"/>
                <w:sz w:val="16"/>
                <w:szCs w:val="16"/>
              </w:rPr>
              <w:t> </w:t>
            </w:r>
          </w:p>
          <w:p w:rsidR="00186138" w:rsidRPr="00DB24D6" w:rsidRDefault="00186138" w:rsidP="00086DEE">
            <w:pPr>
              <w:pStyle w:val="a3"/>
              <w:jc w:val="center"/>
              <w:rPr>
                <w:rFonts w:ascii="Times New Roman" w:hAnsi="Times New Roman"/>
                <w:sz w:val="16"/>
                <w:szCs w:val="16"/>
                <w:lang w:val="ru-RU"/>
              </w:rPr>
            </w:pPr>
            <w:r w:rsidRPr="00DB24D6">
              <w:rPr>
                <w:rStyle w:val="c4"/>
                <w:rFonts w:ascii="Times New Roman" w:hAnsi="Times New Roman"/>
                <w:sz w:val="16"/>
                <w:szCs w:val="16"/>
                <w:lang w:val="ru-RU"/>
              </w:rPr>
              <w:t xml:space="preserve">Комплекс </w:t>
            </w:r>
            <w:r w:rsidRPr="00DB24D6">
              <w:rPr>
                <w:rStyle w:val="c3"/>
                <w:rFonts w:ascii="Times New Roman" w:hAnsi="Times New Roman"/>
                <w:bCs/>
                <w:sz w:val="16"/>
                <w:szCs w:val="16"/>
              </w:rPr>
              <w:t> </w:t>
            </w:r>
            <w:r w:rsidRPr="00DB24D6">
              <w:rPr>
                <w:rStyle w:val="c3"/>
                <w:rFonts w:ascii="Times New Roman" w:hAnsi="Times New Roman"/>
                <w:bCs/>
                <w:sz w:val="16"/>
                <w:szCs w:val="16"/>
                <w:lang w:val="ru-RU"/>
              </w:rPr>
              <w:t>«За</w:t>
            </w:r>
            <w:r w:rsidRPr="00DB24D6">
              <w:rPr>
                <w:rStyle w:val="c3"/>
                <w:rFonts w:ascii="Times New Roman" w:hAnsi="Times New Roman"/>
                <w:bCs/>
                <w:sz w:val="16"/>
                <w:szCs w:val="16"/>
              </w:rPr>
              <w:t> </w:t>
            </w:r>
            <w:r w:rsidRPr="00DB24D6">
              <w:rPr>
                <w:rStyle w:val="c3"/>
                <w:rFonts w:ascii="Times New Roman" w:hAnsi="Times New Roman"/>
                <w:bCs/>
                <w:sz w:val="16"/>
                <w:szCs w:val="16"/>
                <w:lang w:val="ru-RU"/>
              </w:rPr>
              <w:t>воротами</w:t>
            </w:r>
            <w:r w:rsidRPr="00DB24D6">
              <w:rPr>
                <w:rStyle w:val="c3"/>
                <w:rFonts w:ascii="Times New Roman" w:hAnsi="Times New Roman"/>
                <w:bCs/>
                <w:sz w:val="16"/>
                <w:szCs w:val="16"/>
              </w:rPr>
              <w:t> </w:t>
            </w:r>
            <w:r w:rsidRPr="00DB24D6">
              <w:rPr>
                <w:rStyle w:val="c3"/>
                <w:rFonts w:ascii="Times New Roman" w:hAnsi="Times New Roman"/>
                <w:bCs/>
                <w:sz w:val="16"/>
                <w:szCs w:val="16"/>
                <w:lang w:val="ru-RU"/>
              </w:rPr>
              <w:t>весна»</w:t>
            </w:r>
          </w:p>
          <w:p w:rsidR="00186138" w:rsidRPr="00DB24D6" w:rsidRDefault="00186138" w:rsidP="00086DEE">
            <w:pPr>
              <w:pStyle w:val="a3"/>
              <w:rPr>
                <w:rFonts w:ascii="Times New Roman" w:hAnsi="Times New Roman"/>
                <w:sz w:val="16"/>
                <w:szCs w:val="16"/>
                <w:lang w:val="ru-RU"/>
              </w:rPr>
            </w:pPr>
            <w:r w:rsidRPr="00DB24D6">
              <w:rPr>
                <w:rStyle w:val="c3"/>
                <w:rFonts w:ascii="Times New Roman" w:hAnsi="Times New Roman"/>
                <w:bCs/>
                <w:sz w:val="16"/>
                <w:szCs w:val="16"/>
                <w:lang w:val="ru-RU"/>
              </w:rPr>
              <w:t>1.«Сосульки»</w:t>
            </w:r>
            <w:r w:rsidRPr="00DB24D6">
              <w:rPr>
                <w:rStyle w:val="c3"/>
                <w:rFonts w:ascii="Times New Roman" w:hAnsi="Times New Roman"/>
                <w:bCs/>
                <w:sz w:val="16"/>
                <w:szCs w:val="16"/>
              </w:rPr>
              <w:t> </w:t>
            </w:r>
          </w:p>
          <w:p w:rsidR="00186138" w:rsidRPr="00DB24D6" w:rsidRDefault="00186138" w:rsidP="00086DEE">
            <w:pPr>
              <w:pStyle w:val="a3"/>
              <w:rPr>
                <w:rFonts w:ascii="Times New Roman" w:hAnsi="Times New Roman"/>
                <w:iCs/>
                <w:sz w:val="16"/>
                <w:szCs w:val="16"/>
                <w:lang w:val="ru-RU"/>
              </w:rPr>
            </w:pPr>
            <w:r w:rsidRPr="00DB24D6">
              <w:rPr>
                <w:rFonts w:ascii="Times New Roman" w:hAnsi="Times New Roman"/>
                <w:iCs/>
                <w:sz w:val="16"/>
                <w:szCs w:val="16"/>
                <w:lang w:val="ru-RU"/>
              </w:rPr>
              <w:t>Вот</w:t>
            </w:r>
            <w:r w:rsidRPr="00DB24D6">
              <w:rPr>
                <w:rFonts w:ascii="Times New Roman" w:hAnsi="Times New Roman"/>
                <w:iCs/>
                <w:sz w:val="16"/>
                <w:szCs w:val="16"/>
              </w:rPr>
              <w:t> </w:t>
            </w:r>
            <w:r w:rsidRPr="00DB24D6">
              <w:rPr>
                <w:rFonts w:ascii="Times New Roman" w:hAnsi="Times New Roman"/>
                <w:iCs/>
                <w:sz w:val="16"/>
                <w:szCs w:val="16"/>
                <w:lang w:val="ru-RU"/>
              </w:rPr>
              <w:t>сосульки</w:t>
            </w:r>
            <w:r w:rsidRPr="00DB24D6">
              <w:rPr>
                <w:rFonts w:ascii="Times New Roman" w:hAnsi="Times New Roman"/>
                <w:iCs/>
                <w:sz w:val="16"/>
                <w:szCs w:val="16"/>
              </w:rPr>
              <w:t> </w:t>
            </w:r>
            <w:r w:rsidRPr="00DB24D6">
              <w:rPr>
                <w:rFonts w:ascii="Times New Roman" w:hAnsi="Times New Roman"/>
                <w:iCs/>
                <w:sz w:val="16"/>
                <w:szCs w:val="16"/>
                <w:lang w:val="ru-RU"/>
              </w:rPr>
              <w:t>как</w:t>
            </w:r>
            <w:r w:rsidRPr="00DB24D6">
              <w:rPr>
                <w:rFonts w:ascii="Times New Roman" w:hAnsi="Times New Roman"/>
                <w:iCs/>
                <w:sz w:val="16"/>
                <w:szCs w:val="16"/>
              </w:rPr>
              <w:t> </w:t>
            </w:r>
            <w:r w:rsidRPr="00DB24D6">
              <w:rPr>
                <w:rFonts w:ascii="Times New Roman" w:hAnsi="Times New Roman"/>
                <w:iCs/>
                <w:sz w:val="16"/>
                <w:szCs w:val="16"/>
                <w:lang w:val="ru-RU"/>
              </w:rPr>
              <w:t>морковки,</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нам</w:t>
            </w:r>
            <w:r w:rsidRPr="00DB24D6">
              <w:rPr>
                <w:rFonts w:ascii="Times New Roman" w:hAnsi="Times New Roman"/>
                <w:iCs/>
                <w:sz w:val="16"/>
                <w:szCs w:val="16"/>
              </w:rPr>
              <w:t> </w:t>
            </w:r>
            <w:r w:rsidRPr="00DB24D6">
              <w:rPr>
                <w:rFonts w:ascii="Times New Roman" w:hAnsi="Times New Roman"/>
                <w:iCs/>
                <w:sz w:val="16"/>
                <w:szCs w:val="16"/>
                <w:lang w:val="ru-RU"/>
              </w:rPr>
              <w:t>их</w:t>
            </w:r>
            <w:r w:rsidRPr="00DB24D6">
              <w:rPr>
                <w:rFonts w:ascii="Times New Roman" w:hAnsi="Times New Roman"/>
                <w:iCs/>
                <w:sz w:val="16"/>
                <w:szCs w:val="16"/>
              </w:rPr>
              <w:t> </w:t>
            </w:r>
            <w:r w:rsidRPr="00DB24D6">
              <w:rPr>
                <w:rFonts w:ascii="Times New Roman" w:hAnsi="Times New Roman"/>
                <w:iCs/>
                <w:sz w:val="16"/>
                <w:szCs w:val="16"/>
                <w:lang w:val="ru-RU"/>
              </w:rPr>
              <w:t>хочется</w:t>
            </w:r>
            <w:r w:rsidRPr="00DB24D6">
              <w:rPr>
                <w:rFonts w:ascii="Times New Roman" w:hAnsi="Times New Roman"/>
                <w:iCs/>
                <w:sz w:val="16"/>
                <w:szCs w:val="16"/>
              </w:rPr>
              <w:t> </w:t>
            </w:r>
            <w:r w:rsidRPr="00DB24D6">
              <w:rPr>
                <w:rFonts w:ascii="Times New Roman" w:hAnsi="Times New Roman"/>
                <w:iCs/>
                <w:sz w:val="16"/>
                <w:szCs w:val="16"/>
                <w:lang w:val="ru-RU"/>
              </w:rPr>
              <w:t>сорвать</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Только</w:t>
            </w:r>
            <w:r w:rsidRPr="00DB24D6">
              <w:rPr>
                <w:rFonts w:ascii="Times New Roman" w:hAnsi="Times New Roman"/>
                <w:iCs/>
                <w:sz w:val="16"/>
                <w:szCs w:val="16"/>
              </w:rPr>
              <w:t> </w:t>
            </w:r>
            <w:r w:rsidRPr="00DB24D6">
              <w:rPr>
                <w:rFonts w:ascii="Times New Roman" w:hAnsi="Times New Roman"/>
                <w:iCs/>
                <w:sz w:val="16"/>
                <w:szCs w:val="16"/>
                <w:lang w:val="ru-RU"/>
              </w:rPr>
              <w:t>в</w:t>
            </w:r>
            <w:r w:rsidRPr="00DB24D6">
              <w:rPr>
                <w:rFonts w:ascii="Times New Roman" w:hAnsi="Times New Roman"/>
                <w:iCs/>
                <w:sz w:val="16"/>
                <w:szCs w:val="16"/>
              </w:rPr>
              <w:t> </w:t>
            </w:r>
            <w:r w:rsidRPr="00DB24D6">
              <w:rPr>
                <w:rFonts w:ascii="Times New Roman" w:hAnsi="Times New Roman"/>
                <w:iCs/>
                <w:sz w:val="16"/>
                <w:szCs w:val="16"/>
                <w:lang w:val="ru-RU"/>
              </w:rPr>
              <w:t>рот</w:t>
            </w:r>
            <w:r w:rsidRPr="00DB24D6">
              <w:rPr>
                <w:rFonts w:ascii="Times New Roman" w:hAnsi="Times New Roman"/>
                <w:iCs/>
                <w:sz w:val="16"/>
                <w:szCs w:val="16"/>
              </w:rPr>
              <w:t> </w:t>
            </w:r>
            <w:r w:rsidRPr="00DB24D6">
              <w:rPr>
                <w:rFonts w:ascii="Times New Roman" w:hAnsi="Times New Roman"/>
                <w:iCs/>
                <w:sz w:val="16"/>
                <w:szCs w:val="16"/>
                <w:lang w:val="ru-RU"/>
              </w:rPr>
              <w:t>нельзя</w:t>
            </w:r>
            <w:r w:rsidRPr="00DB24D6">
              <w:rPr>
                <w:rFonts w:ascii="Times New Roman" w:hAnsi="Times New Roman"/>
                <w:iCs/>
                <w:sz w:val="16"/>
                <w:szCs w:val="16"/>
              </w:rPr>
              <w:t> </w:t>
            </w:r>
            <w:r w:rsidRPr="00DB24D6">
              <w:rPr>
                <w:rFonts w:ascii="Times New Roman" w:hAnsi="Times New Roman"/>
                <w:iCs/>
                <w:sz w:val="16"/>
                <w:szCs w:val="16"/>
                <w:lang w:val="ru-RU"/>
              </w:rPr>
              <w:t>их</w:t>
            </w:r>
            <w:r w:rsidRPr="00DB24D6">
              <w:rPr>
                <w:rFonts w:ascii="Times New Roman" w:hAnsi="Times New Roman"/>
                <w:iCs/>
                <w:sz w:val="16"/>
                <w:szCs w:val="16"/>
              </w:rPr>
              <w:t> </w:t>
            </w:r>
            <w:r w:rsidRPr="00DB24D6">
              <w:rPr>
                <w:rFonts w:ascii="Times New Roman" w:hAnsi="Times New Roman"/>
                <w:iCs/>
                <w:sz w:val="16"/>
                <w:szCs w:val="16"/>
                <w:lang w:val="ru-RU"/>
              </w:rPr>
              <w:t>брать.</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И.п.</w:t>
            </w:r>
            <w:r w:rsidRPr="00DB24D6">
              <w:rPr>
                <w:rFonts w:ascii="Times New Roman" w:hAnsi="Times New Roman"/>
                <w:sz w:val="16"/>
                <w:szCs w:val="16"/>
              </w:rPr>
              <w:t> </w:t>
            </w:r>
            <w:r w:rsidRPr="00DB24D6">
              <w:rPr>
                <w:rFonts w:ascii="Times New Roman" w:hAnsi="Times New Roman"/>
                <w:sz w:val="16"/>
                <w:szCs w:val="16"/>
                <w:lang w:val="ru-RU"/>
              </w:rPr>
              <w:t>стать,</w:t>
            </w:r>
            <w:r w:rsidRPr="00DB24D6">
              <w:rPr>
                <w:rFonts w:ascii="Times New Roman" w:hAnsi="Times New Roman"/>
                <w:sz w:val="16"/>
                <w:szCs w:val="16"/>
              </w:rPr>
              <w:t> </w:t>
            </w:r>
            <w:r w:rsidRPr="00DB24D6">
              <w:rPr>
                <w:rFonts w:ascii="Times New Roman" w:hAnsi="Times New Roman"/>
                <w:sz w:val="16"/>
                <w:szCs w:val="16"/>
                <w:lang w:val="ru-RU"/>
              </w:rPr>
              <w:t>ноги</w:t>
            </w:r>
            <w:r w:rsidRPr="00DB24D6">
              <w:rPr>
                <w:rFonts w:ascii="Times New Roman" w:hAnsi="Times New Roman"/>
                <w:sz w:val="16"/>
                <w:szCs w:val="16"/>
              </w:rPr>
              <w:t> </w:t>
            </w:r>
            <w:r w:rsidRPr="00DB24D6">
              <w:rPr>
                <w:rFonts w:ascii="Times New Roman" w:hAnsi="Times New Roman"/>
                <w:sz w:val="16"/>
                <w:szCs w:val="16"/>
                <w:lang w:val="ru-RU"/>
              </w:rPr>
              <w:t>на</w:t>
            </w:r>
            <w:r w:rsidRPr="00DB24D6">
              <w:rPr>
                <w:rFonts w:ascii="Times New Roman" w:hAnsi="Times New Roman"/>
                <w:sz w:val="16"/>
                <w:szCs w:val="16"/>
              </w:rPr>
              <w:t> </w:t>
            </w:r>
            <w:r w:rsidRPr="00DB24D6">
              <w:rPr>
                <w:rFonts w:ascii="Times New Roman" w:hAnsi="Times New Roman"/>
                <w:sz w:val="16"/>
                <w:szCs w:val="16"/>
                <w:lang w:val="ru-RU"/>
              </w:rPr>
              <w:t>ширине</w:t>
            </w:r>
            <w:r w:rsidRPr="00DB24D6">
              <w:rPr>
                <w:rFonts w:ascii="Times New Roman" w:hAnsi="Times New Roman"/>
                <w:sz w:val="16"/>
                <w:szCs w:val="16"/>
              </w:rPr>
              <w:t> </w:t>
            </w:r>
            <w:r w:rsidRPr="00DB24D6">
              <w:rPr>
                <w:rFonts w:ascii="Times New Roman" w:hAnsi="Times New Roman"/>
                <w:sz w:val="16"/>
                <w:szCs w:val="16"/>
                <w:lang w:val="ru-RU"/>
              </w:rPr>
              <w:t>ступни</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параллельно,</w:t>
            </w:r>
            <w:r w:rsidRPr="00DB24D6">
              <w:rPr>
                <w:rFonts w:ascii="Times New Roman" w:hAnsi="Times New Roman"/>
                <w:sz w:val="16"/>
                <w:szCs w:val="16"/>
              </w:rPr>
              <w:t> </w:t>
            </w:r>
            <w:r w:rsidRPr="00DB24D6">
              <w:rPr>
                <w:rFonts w:ascii="Times New Roman" w:hAnsi="Times New Roman"/>
                <w:sz w:val="16"/>
                <w:szCs w:val="16"/>
                <w:lang w:val="ru-RU"/>
              </w:rPr>
              <w:t>руки</w:t>
            </w:r>
            <w:r w:rsidRPr="00DB24D6">
              <w:rPr>
                <w:rFonts w:ascii="Times New Roman" w:hAnsi="Times New Roman"/>
                <w:sz w:val="16"/>
                <w:szCs w:val="16"/>
              </w:rPr>
              <w:t> </w:t>
            </w:r>
            <w:r w:rsidRPr="00DB24D6">
              <w:rPr>
                <w:rFonts w:ascii="Times New Roman" w:hAnsi="Times New Roman"/>
                <w:sz w:val="16"/>
                <w:szCs w:val="16"/>
                <w:lang w:val="ru-RU"/>
              </w:rPr>
              <w:t>в</w:t>
            </w:r>
            <w:r w:rsidRPr="00DB24D6">
              <w:rPr>
                <w:rFonts w:ascii="Times New Roman" w:hAnsi="Times New Roman"/>
                <w:sz w:val="16"/>
                <w:szCs w:val="16"/>
              </w:rPr>
              <w:t> </w:t>
            </w:r>
            <w:r w:rsidRPr="00DB24D6">
              <w:rPr>
                <w:rFonts w:ascii="Times New Roman" w:hAnsi="Times New Roman"/>
                <w:sz w:val="16"/>
                <w:szCs w:val="16"/>
                <w:lang w:val="ru-RU"/>
              </w:rPr>
              <w:t>низу.</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Поднять</w:t>
            </w:r>
            <w:r w:rsidRPr="00DB24D6">
              <w:rPr>
                <w:rFonts w:ascii="Times New Roman" w:hAnsi="Times New Roman"/>
                <w:sz w:val="16"/>
                <w:szCs w:val="16"/>
              </w:rPr>
              <w:t> </w:t>
            </w:r>
            <w:r w:rsidRPr="00DB24D6">
              <w:rPr>
                <w:rFonts w:ascii="Times New Roman" w:hAnsi="Times New Roman"/>
                <w:sz w:val="16"/>
                <w:szCs w:val="16"/>
                <w:lang w:val="ru-RU"/>
              </w:rPr>
              <w:t>руки</w:t>
            </w:r>
            <w:r w:rsidRPr="00DB24D6">
              <w:rPr>
                <w:rFonts w:ascii="Times New Roman" w:hAnsi="Times New Roman"/>
                <w:sz w:val="16"/>
                <w:szCs w:val="16"/>
              </w:rPr>
              <w:t> </w:t>
            </w:r>
            <w:r w:rsidRPr="00DB24D6">
              <w:rPr>
                <w:rFonts w:ascii="Times New Roman" w:hAnsi="Times New Roman"/>
                <w:sz w:val="16"/>
                <w:szCs w:val="16"/>
                <w:lang w:val="ru-RU"/>
              </w:rPr>
              <w:t>вверх</w:t>
            </w:r>
            <w:r w:rsidRPr="00DB24D6">
              <w:rPr>
                <w:rFonts w:ascii="Times New Roman" w:hAnsi="Times New Roman"/>
                <w:sz w:val="16"/>
                <w:szCs w:val="16"/>
              </w:rPr>
              <w:t> </w:t>
            </w:r>
            <w:r w:rsidRPr="00DB24D6">
              <w:rPr>
                <w:rFonts w:ascii="Times New Roman" w:hAnsi="Times New Roman"/>
                <w:sz w:val="16"/>
                <w:szCs w:val="16"/>
                <w:lang w:val="ru-RU"/>
              </w:rPr>
              <w:t>через</w:t>
            </w:r>
            <w:r w:rsidRPr="00DB24D6">
              <w:rPr>
                <w:rFonts w:ascii="Times New Roman" w:hAnsi="Times New Roman"/>
                <w:sz w:val="16"/>
                <w:szCs w:val="16"/>
              </w:rPr>
              <w:t> </w:t>
            </w:r>
            <w:r w:rsidRPr="00DB24D6">
              <w:rPr>
                <w:rFonts w:ascii="Times New Roman" w:hAnsi="Times New Roman"/>
                <w:sz w:val="16"/>
                <w:szCs w:val="16"/>
                <w:lang w:val="ru-RU"/>
              </w:rPr>
              <w:t>стороны</w:t>
            </w:r>
            <w:r w:rsidRPr="00DB24D6">
              <w:rPr>
                <w:rFonts w:ascii="Times New Roman" w:hAnsi="Times New Roman"/>
                <w:sz w:val="16"/>
                <w:szCs w:val="16"/>
              </w:rPr>
              <w:t> </w:t>
            </w:r>
            <w:r w:rsidRPr="00DB24D6">
              <w:rPr>
                <w:rFonts w:ascii="Times New Roman" w:hAnsi="Times New Roman"/>
                <w:sz w:val="16"/>
                <w:szCs w:val="16"/>
                <w:lang w:val="ru-RU"/>
              </w:rPr>
              <w:t>и</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подняться</w:t>
            </w:r>
            <w:r w:rsidRPr="00DB24D6">
              <w:rPr>
                <w:rFonts w:ascii="Times New Roman" w:hAnsi="Times New Roman"/>
                <w:sz w:val="16"/>
                <w:szCs w:val="16"/>
              </w:rPr>
              <w:t> </w:t>
            </w:r>
            <w:r w:rsidRPr="00DB24D6">
              <w:rPr>
                <w:rFonts w:ascii="Times New Roman" w:hAnsi="Times New Roman"/>
                <w:sz w:val="16"/>
                <w:szCs w:val="16"/>
                <w:lang w:val="ru-RU"/>
              </w:rPr>
              <w:t>на</w:t>
            </w:r>
            <w:r w:rsidRPr="00DB24D6">
              <w:rPr>
                <w:rFonts w:ascii="Times New Roman" w:hAnsi="Times New Roman"/>
                <w:sz w:val="16"/>
                <w:szCs w:val="16"/>
              </w:rPr>
              <w:t> </w:t>
            </w:r>
            <w:r w:rsidRPr="00DB24D6">
              <w:rPr>
                <w:rFonts w:ascii="Times New Roman" w:hAnsi="Times New Roman"/>
                <w:sz w:val="16"/>
                <w:szCs w:val="16"/>
                <w:lang w:val="ru-RU"/>
              </w:rPr>
              <w:t>носочки,</w:t>
            </w:r>
            <w:r w:rsidRPr="00DB24D6">
              <w:rPr>
                <w:rFonts w:ascii="Times New Roman" w:hAnsi="Times New Roman"/>
                <w:sz w:val="16"/>
                <w:szCs w:val="16"/>
              </w:rPr>
              <w:t> </w:t>
            </w:r>
            <w:r w:rsidRPr="00DB24D6">
              <w:rPr>
                <w:rFonts w:ascii="Times New Roman" w:hAnsi="Times New Roman"/>
                <w:sz w:val="16"/>
                <w:szCs w:val="16"/>
                <w:lang w:val="ru-RU"/>
              </w:rPr>
              <w:t>потом</w:t>
            </w:r>
            <w:r w:rsidRPr="00DB24D6">
              <w:rPr>
                <w:rFonts w:ascii="Times New Roman" w:hAnsi="Times New Roman"/>
                <w:sz w:val="16"/>
                <w:szCs w:val="16"/>
              </w:rPr>
              <w:t> </w:t>
            </w:r>
            <w:r w:rsidRPr="00DB24D6">
              <w:rPr>
                <w:rFonts w:ascii="Times New Roman" w:hAnsi="Times New Roman"/>
                <w:sz w:val="16"/>
                <w:szCs w:val="16"/>
                <w:lang w:val="ru-RU"/>
              </w:rPr>
              <w:t>вернуться</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в</w:t>
            </w:r>
            <w:r w:rsidRPr="00DB24D6">
              <w:rPr>
                <w:rFonts w:ascii="Times New Roman" w:hAnsi="Times New Roman"/>
                <w:sz w:val="16"/>
                <w:szCs w:val="16"/>
              </w:rPr>
              <w:t> </w:t>
            </w:r>
            <w:r w:rsidRPr="00DB24D6">
              <w:rPr>
                <w:rFonts w:ascii="Times New Roman" w:hAnsi="Times New Roman"/>
                <w:sz w:val="16"/>
                <w:szCs w:val="16"/>
                <w:lang w:val="ru-RU"/>
              </w:rPr>
              <w:t>И.п.</w:t>
            </w:r>
            <w:r w:rsidRPr="00DB24D6">
              <w:rPr>
                <w:rFonts w:ascii="Times New Roman" w:hAnsi="Times New Roman"/>
                <w:sz w:val="16"/>
                <w:szCs w:val="16"/>
              </w:rPr>
              <w:t> </w:t>
            </w:r>
            <w:r w:rsidRPr="00DB24D6">
              <w:rPr>
                <w:rFonts w:ascii="Times New Roman" w:hAnsi="Times New Roman"/>
                <w:sz w:val="16"/>
                <w:szCs w:val="16"/>
                <w:lang w:val="ru-RU"/>
              </w:rPr>
              <w:t>–</w:t>
            </w:r>
            <w:r w:rsidRPr="00DB24D6">
              <w:rPr>
                <w:rFonts w:ascii="Times New Roman" w:hAnsi="Times New Roman"/>
                <w:sz w:val="16"/>
                <w:szCs w:val="16"/>
              </w:rPr>
              <w:t> </w:t>
            </w:r>
            <w:r w:rsidRPr="00DB24D6">
              <w:rPr>
                <w:rFonts w:ascii="Times New Roman" w:hAnsi="Times New Roman"/>
                <w:sz w:val="16"/>
                <w:szCs w:val="16"/>
                <w:lang w:val="ru-RU"/>
              </w:rPr>
              <w:t>4</w:t>
            </w:r>
            <w:r w:rsidRPr="00DB24D6">
              <w:rPr>
                <w:rFonts w:ascii="Times New Roman" w:hAnsi="Times New Roman"/>
                <w:sz w:val="16"/>
                <w:szCs w:val="16"/>
              </w:rPr>
              <w:t> </w:t>
            </w:r>
            <w:r w:rsidRPr="00DB24D6">
              <w:rPr>
                <w:rFonts w:ascii="Times New Roman" w:hAnsi="Times New Roman"/>
                <w:sz w:val="16"/>
                <w:szCs w:val="16"/>
                <w:lang w:val="ru-RU"/>
              </w:rPr>
              <w:t>раза.</w:t>
            </w:r>
          </w:p>
          <w:p w:rsidR="00186138" w:rsidRPr="00DB24D6" w:rsidRDefault="00186138" w:rsidP="00086DEE">
            <w:pPr>
              <w:pStyle w:val="a3"/>
              <w:rPr>
                <w:rFonts w:ascii="Times New Roman" w:hAnsi="Times New Roman"/>
                <w:sz w:val="16"/>
                <w:szCs w:val="16"/>
                <w:lang w:val="ru-RU"/>
              </w:rPr>
            </w:pPr>
            <w:r w:rsidRPr="00DB24D6">
              <w:rPr>
                <w:rStyle w:val="c3"/>
                <w:rFonts w:ascii="Times New Roman" w:hAnsi="Times New Roman"/>
                <w:bCs/>
                <w:sz w:val="16"/>
                <w:szCs w:val="16"/>
                <w:lang w:val="ru-RU"/>
              </w:rPr>
              <w:t>2.«Капель»</w:t>
            </w:r>
            <w:r w:rsidRPr="00DB24D6">
              <w:rPr>
                <w:rStyle w:val="c3"/>
                <w:rFonts w:ascii="Times New Roman" w:hAnsi="Times New Roman"/>
                <w:b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Солнце</w:t>
            </w:r>
            <w:r w:rsidRPr="00DB24D6">
              <w:rPr>
                <w:rFonts w:ascii="Times New Roman" w:hAnsi="Times New Roman"/>
                <w:iCs/>
                <w:sz w:val="16"/>
                <w:szCs w:val="16"/>
              </w:rPr>
              <w:t> </w:t>
            </w:r>
            <w:r w:rsidRPr="00DB24D6">
              <w:rPr>
                <w:rFonts w:ascii="Times New Roman" w:hAnsi="Times New Roman"/>
                <w:iCs/>
                <w:sz w:val="16"/>
                <w:szCs w:val="16"/>
                <w:lang w:val="ru-RU"/>
              </w:rPr>
              <w:t>светит</w:t>
            </w:r>
            <w:r w:rsidRPr="00DB24D6">
              <w:rPr>
                <w:rFonts w:ascii="Times New Roman" w:hAnsi="Times New Roman"/>
                <w:iCs/>
                <w:sz w:val="16"/>
                <w:szCs w:val="16"/>
              </w:rPr>
              <w:t> </w:t>
            </w:r>
            <w:r w:rsidRPr="00DB24D6">
              <w:rPr>
                <w:rFonts w:ascii="Times New Roman" w:hAnsi="Times New Roman"/>
                <w:iCs/>
                <w:sz w:val="16"/>
                <w:szCs w:val="16"/>
                <w:lang w:val="ru-RU"/>
              </w:rPr>
              <w:t>целый</w:t>
            </w:r>
            <w:r w:rsidRPr="00DB24D6">
              <w:rPr>
                <w:rFonts w:ascii="Times New Roman" w:hAnsi="Times New Roman"/>
                <w:iCs/>
                <w:sz w:val="16"/>
                <w:szCs w:val="16"/>
              </w:rPr>
              <w:t> </w:t>
            </w:r>
            <w:r w:rsidRPr="00DB24D6">
              <w:rPr>
                <w:rFonts w:ascii="Times New Roman" w:hAnsi="Times New Roman"/>
                <w:iCs/>
                <w:sz w:val="16"/>
                <w:szCs w:val="16"/>
                <w:lang w:val="ru-RU"/>
              </w:rPr>
              <w:t>день</w:t>
            </w:r>
            <w:r w:rsidRPr="00DB24D6">
              <w:rPr>
                <w:rFonts w:ascii="Times New Roman" w:hAnsi="Times New Roman"/>
                <w:iCs/>
                <w:sz w:val="16"/>
                <w:szCs w:val="16"/>
              </w:rPr>
              <w:t> </w:t>
            </w:r>
            <w:r w:rsidRPr="00DB24D6">
              <w:rPr>
                <w:rFonts w:ascii="Times New Roman" w:hAnsi="Times New Roman"/>
                <w:iCs/>
                <w:sz w:val="16"/>
                <w:szCs w:val="16"/>
                <w:lang w:val="ru-RU"/>
              </w:rPr>
              <w:t>кап-кап</w:t>
            </w:r>
            <w:r w:rsidRPr="00DB24D6">
              <w:rPr>
                <w:rFonts w:ascii="Times New Roman" w:hAnsi="Times New Roman"/>
                <w:iCs/>
                <w:sz w:val="16"/>
                <w:szCs w:val="16"/>
              </w:rPr>
              <w:t> </w:t>
            </w:r>
            <w:r w:rsidRPr="00DB24D6">
              <w:rPr>
                <w:rFonts w:ascii="Times New Roman" w:hAnsi="Times New Roman"/>
                <w:iCs/>
                <w:sz w:val="16"/>
                <w:szCs w:val="16"/>
                <w:lang w:val="ru-RU"/>
              </w:rPr>
              <w:t>звенит</w:t>
            </w:r>
            <w:r w:rsidRPr="00DB24D6">
              <w:rPr>
                <w:rFonts w:ascii="Times New Roman" w:hAnsi="Times New Roman"/>
                <w:iCs/>
                <w:sz w:val="16"/>
                <w:szCs w:val="16"/>
              </w:rPr>
              <w:t> </w:t>
            </w:r>
            <w:r w:rsidRPr="00DB24D6">
              <w:rPr>
                <w:rFonts w:ascii="Times New Roman" w:hAnsi="Times New Roman"/>
                <w:iCs/>
                <w:sz w:val="16"/>
                <w:szCs w:val="16"/>
                <w:lang w:val="ru-RU"/>
              </w:rPr>
              <w:t>капель</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И.п.</w:t>
            </w:r>
            <w:r w:rsidRPr="00DB24D6">
              <w:rPr>
                <w:rFonts w:ascii="Times New Roman" w:hAnsi="Times New Roman"/>
                <w:sz w:val="16"/>
                <w:szCs w:val="16"/>
              </w:rPr>
              <w:t> </w:t>
            </w:r>
            <w:r w:rsidRPr="00DB24D6">
              <w:rPr>
                <w:rFonts w:ascii="Times New Roman" w:hAnsi="Times New Roman"/>
                <w:sz w:val="16"/>
                <w:szCs w:val="16"/>
                <w:lang w:val="ru-RU"/>
              </w:rPr>
              <w:t>стоя,</w:t>
            </w:r>
            <w:r w:rsidRPr="00DB24D6">
              <w:rPr>
                <w:rFonts w:ascii="Times New Roman" w:hAnsi="Times New Roman"/>
                <w:sz w:val="16"/>
                <w:szCs w:val="16"/>
              </w:rPr>
              <w:t> </w:t>
            </w:r>
            <w:r w:rsidRPr="00DB24D6">
              <w:rPr>
                <w:rFonts w:ascii="Times New Roman" w:hAnsi="Times New Roman"/>
                <w:sz w:val="16"/>
                <w:szCs w:val="16"/>
                <w:lang w:val="ru-RU"/>
              </w:rPr>
              <w:t>ноги</w:t>
            </w:r>
            <w:r w:rsidRPr="00DB24D6">
              <w:rPr>
                <w:rFonts w:ascii="Times New Roman" w:hAnsi="Times New Roman"/>
                <w:sz w:val="16"/>
                <w:szCs w:val="16"/>
              </w:rPr>
              <w:t> </w:t>
            </w:r>
            <w:r w:rsidRPr="00DB24D6">
              <w:rPr>
                <w:rFonts w:ascii="Times New Roman" w:hAnsi="Times New Roman"/>
                <w:sz w:val="16"/>
                <w:szCs w:val="16"/>
                <w:lang w:val="ru-RU"/>
              </w:rPr>
              <w:t>на</w:t>
            </w:r>
            <w:r w:rsidRPr="00DB24D6">
              <w:rPr>
                <w:rFonts w:ascii="Times New Roman" w:hAnsi="Times New Roman"/>
                <w:sz w:val="16"/>
                <w:szCs w:val="16"/>
              </w:rPr>
              <w:t> </w:t>
            </w:r>
            <w:r w:rsidRPr="00DB24D6">
              <w:rPr>
                <w:rFonts w:ascii="Times New Roman" w:hAnsi="Times New Roman"/>
                <w:sz w:val="16"/>
                <w:szCs w:val="16"/>
                <w:lang w:val="ru-RU"/>
              </w:rPr>
              <w:t>ширине</w:t>
            </w:r>
            <w:r w:rsidRPr="00DB24D6">
              <w:rPr>
                <w:rFonts w:ascii="Times New Roman" w:hAnsi="Times New Roman"/>
                <w:sz w:val="16"/>
                <w:szCs w:val="16"/>
              </w:rPr>
              <w:t> </w:t>
            </w:r>
            <w:r w:rsidRPr="00DB24D6">
              <w:rPr>
                <w:rFonts w:ascii="Times New Roman" w:hAnsi="Times New Roman"/>
                <w:sz w:val="16"/>
                <w:szCs w:val="16"/>
                <w:lang w:val="ru-RU"/>
              </w:rPr>
              <w:t>плеч,</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руки</w:t>
            </w:r>
            <w:r w:rsidRPr="00DB24D6">
              <w:rPr>
                <w:rFonts w:ascii="Times New Roman" w:hAnsi="Times New Roman"/>
                <w:sz w:val="16"/>
                <w:szCs w:val="16"/>
              </w:rPr>
              <w:t> </w:t>
            </w:r>
            <w:r w:rsidRPr="00DB24D6">
              <w:rPr>
                <w:rFonts w:ascii="Times New Roman" w:hAnsi="Times New Roman"/>
                <w:sz w:val="16"/>
                <w:szCs w:val="16"/>
                <w:lang w:val="ru-RU"/>
              </w:rPr>
              <w:t>на</w:t>
            </w:r>
            <w:r w:rsidRPr="00DB24D6">
              <w:rPr>
                <w:rFonts w:ascii="Times New Roman" w:hAnsi="Times New Roman"/>
                <w:sz w:val="16"/>
                <w:szCs w:val="16"/>
              </w:rPr>
              <w:t> </w:t>
            </w:r>
            <w:r w:rsidRPr="00DB24D6">
              <w:rPr>
                <w:rFonts w:ascii="Times New Roman" w:hAnsi="Times New Roman"/>
                <w:sz w:val="16"/>
                <w:szCs w:val="16"/>
                <w:lang w:val="ru-RU"/>
              </w:rPr>
              <w:t>пояс.</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Поворот</w:t>
            </w:r>
            <w:r w:rsidRPr="00DB24D6">
              <w:rPr>
                <w:rFonts w:ascii="Times New Roman" w:hAnsi="Times New Roman"/>
                <w:sz w:val="16"/>
                <w:szCs w:val="16"/>
              </w:rPr>
              <w:t> </w:t>
            </w:r>
            <w:r w:rsidRPr="00DB24D6">
              <w:rPr>
                <w:rFonts w:ascii="Times New Roman" w:hAnsi="Times New Roman"/>
                <w:sz w:val="16"/>
                <w:szCs w:val="16"/>
                <w:lang w:val="ru-RU"/>
              </w:rPr>
              <w:t>вправо</w:t>
            </w:r>
            <w:r w:rsidRPr="00DB24D6">
              <w:rPr>
                <w:rFonts w:ascii="Times New Roman" w:hAnsi="Times New Roman"/>
                <w:sz w:val="16"/>
                <w:szCs w:val="16"/>
              </w:rPr>
              <w:t> </w:t>
            </w:r>
            <w:r w:rsidRPr="00DB24D6">
              <w:rPr>
                <w:rFonts w:ascii="Times New Roman" w:hAnsi="Times New Roman"/>
                <w:sz w:val="16"/>
                <w:szCs w:val="16"/>
                <w:lang w:val="ru-RU"/>
              </w:rPr>
              <w:t>с</w:t>
            </w:r>
            <w:r w:rsidRPr="00DB24D6">
              <w:rPr>
                <w:rFonts w:ascii="Times New Roman" w:hAnsi="Times New Roman"/>
                <w:sz w:val="16"/>
                <w:szCs w:val="16"/>
              </w:rPr>
              <w:t> </w:t>
            </w:r>
            <w:r w:rsidRPr="00DB24D6">
              <w:rPr>
                <w:rFonts w:ascii="Times New Roman" w:hAnsi="Times New Roman"/>
                <w:sz w:val="16"/>
                <w:szCs w:val="16"/>
                <w:lang w:val="ru-RU"/>
              </w:rPr>
              <w:t>отведением</w:t>
            </w:r>
            <w:r w:rsidRPr="00DB24D6">
              <w:rPr>
                <w:rFonts w:ascii="Times New Roman" w:hAnsi="Times New Roman"/>
                <w:sz w:val="16"/>
                <w:szCs w:val="16"/>
              </w:rPr>
              <w:t> </w:t>
            </w:r>
            <w:r w:rsidRPr="00DB24D6">
              <w:rPr>
                <w:rFonts w:ascii="Times New Roman" w:hAnsi="Times New Roman"/>
                <w:sz w:val="16"/>
                <w:szCs w:val="16"/>
                <w:lang w:val="ru-RU"/>
              </w:rPr>
              <w:t>правой</w:t>
            </w:r>
            <w:r w:rsidRPr="00DB24D6">
              <w:rPr>
                <w:rFonts w:ascii="Times New Roman" w:hAnsi="Times New Roman"/>
                <w:sz w:val="16"/>
                <w:szCs w:val="16"/>
              </w:rPr>
              <w:t> </w:t>
            </w:r>
            <w:r w:rsidRPr="00DB24D6">
              <w:rPr>
                <w:rFonts w:ascii="Times New Roman" w:hAnsi="Times New Roman"/>
                <w:sz w:val="16"/>
                <w:szCs w:val="16"/>
                <w:lang w:val="ru-RU"/>
              </w:rPr>
              <w:t>руки</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rPr>
              <w:t> </w:t>
            </w:r>
            <w:r w:rsidRPr="00DB24D6">
              <w:rPr>
                <w:rFonts w:ascii="Times New Roman" w:hAnsi="Times New Roman"/>
                <w:sz w:val="16"/>
                <w:szCs w:val="16"/>
                <w:lang w:val="ru-RU"/>
              </w:rPr>
              <w:t>(ладонь</w:t>
            </w:r>
            <w:r w:rsidRPr="00DB24D6">
              <w:rPr>
                <w:rFonts w:ascii="Times New Roman" w:hAnsi="Times New Roman"/>
                <w:sz w:val="16"/>
                <w:szCs w:val="16"/>
              </w:rPr>
              <w:t> </w:t>
            </w:r>
            <w:r w:rsidRPr="00DB24D6">
              <w:rPr>
                <w:rFonts w:ascii="Times New Roman" w:hAnsi="Times New Roman"/>
                <w:sz w:val="16"/>
                <w:szCs w:val="16"/>
                <w:lang w:val="ru-RU"/>
              </w:rPr>
              <w:t>вверх</w:t>
            </w:r>
            <w:r w:rsidRPr="00DB24D6">
              <w:rPr>
                <w:rFonts w:ascii="Times New Roman" w:hAnsi="Times New Roman"/>
                <w:sz w:val="16"/>
                <w:szCs w:val="16"/>
              </w:rPr>
              <w:t> </w:t>
            </w:r>
            <w:r w:rsidRPr="00DB24D6">
              <w:rPr>
                <w:rFonts w:ascii="Times New Roman" w:hAnsi="Times New Roman"/>
                <w:sz w:val="16"/>
                <w:szCs w:val="16"/>
                <w:lang w:val="ru-RU"/>
              </w:rPr>
              <w:t>–</w:t>
            </w:r>
            <w:r w:rsidRPr="00DB24D6">
              <w:rPr>
                <w:rFonts w:ascii="Times New Roman" w:hAnsi="Times New Roman"/>
                <w:sz w:val="16"/>
                <w:szCs w:val="16"/>
              </w:rPr>
              <w:t> </w:t>
            </w:r>
            <w:r w:rsidRPr="00DB24D6">
              <w:rPr>
                <w:rFonts w:ascii="Times New Roman" w:hAnsi="Times New Roman"/>
                <w:sz w:val="16"/>
                <w:szCs w:val="16"/>
                <w:lang w:val="ru-RU"/>
              </w:rPr>
              <w:t>«ловим</w:t>
            </w:r>
            <w:r w:rsidRPr="00DB24D6">
              <w:rPr>
                <w:rFonts w:ascii="Times New Roman" w:hAnsi="Times New Roman"/>
                <w:sz w:val="16"/>
                <w:szCs w:val="16"/>
              </w:rPr>
              <w:t> </w:t>
            </w:r>
            <w:r w:rsidRPr="00DB24D6">
              <w:rPr>
                <w:rFonts w:ascii="Times New Roman" w:hAnsi="Times New Roman"/>
                <w:sz w:val="16"/>
                <w:szCs w:val="16"/>
                <w:lang w:val="ru-RU"/>
              </w:rPr>
              <w:t>капельки»)</w:t>
            </w:r>
            <w:r w:rsidRPr="00DB24D6">
              <w:rPr>
                <w:rFonts w:ascii="Times New Roman" w:hAnsi="Times New Roman"/>
                <w:sz w:val="16"/>
                <w:szCs w:val="16"/>
              </w:rPr>
              <w:t> </w:t>
            </w:r>
            <w:r w:rsidRPr="00DB24D6">
              <w:rPr>
                <w:rFonts w:ascii="Times New Roman" w:hAnsi="Times New Roman"/>
                <w:sz w:val="16"/>
                <w:szCs w:val="16"/>
                <w:lang w:val="ru-RU"/>
              </w:rPr>
              <w:t>–</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И.п.</w:t>
            </w:r>
            <w:r w:rsidRPr="00DB24D6">
              <w:rPr>
                <w:rFonts w:ascii="Times New Roman" w:hAnsi="Times New Roman"/>
                <w:sz w:val="16"/>
                <w:szCs w:val="16"/>
              </w:rPr>
              <w:t> </w:t>
            </w:r>
            <w:r w:rsidRPr="00DB24D6">
              <w:rPr>
                <w:rFonts w:ascii="Times New Roman" w:hAnsi="Times New Roman"/>
                <w:sz w:val="16"/>
                <w:szCs w:val="16"/>
                <w:lang w:val="ru-RU"/>
              </w:rPr>
              <w:t>–</w:t>
            </w:r>
            <w:r w:rsidRPr="00DB24D6">
              <w:rPr>
                <w:rFonts w:ascii="Times New Roman" w:hAnsi="Times New Roman"/>
                <w:sz w:val="16"/>
                <w:szCs w:val="16"/>
              </w:rPr>
              <w:t> </w:t>
            </w:r>
            <w:r w:rsidRPr="00DB24D6">
              <w:rPr>
                <w:rFonts w:ascii="Times New Roman" w:hAnsi="Times New Roman"/>
                <w:sz w:val="16"/>
                <w:szCs w:val="16"/>
                <w:lang w:val="ru-RU"/>
              </w:rPr>
              <w:t>4</w:t>
            </w:r>
            <w:r w:rsidRPr="00DB24D6">
              <w:rPr>
                <w:rFonts w:ascii="Times New Roman" w:hAnsi="Times New Roman"/>
                <w:sz w:val="16"/>
                <w:szCs w:val="16"/>
              </w:rPr>
              <w:t> </w:t>
            </w:r>
            <w:r w:rsidRPr="00DB24D6">
              <w:rPr>
                <w:rFonts w:ascii="Times New Roman" w:hAnsi="Times New Roman"/>
                <w:sz w:val="16"/>
                <w:szCs w:val="16"/>
                <w:lang w:val="ru-RU"/>
              </w:rPr>
              <w:t>раза.</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Style w:val="c3"/>
                <w:rFonts w:ascii="Times New Roman" w:hAnsi="Times New Roman"/>
                <w:bCs/>
                <w:sz w:val="16"/>
                <w:szCs w:val="16"/>
                <w:lang w:val="ru-RU"/>
              </w:rPr>
              <w:t>3.«Радуемся</w:t>
            </w:r>
            <w:r w:rsidRPr="00DB24D6">
              <w:rPr>
                <w:rStyle w:val="c3"/>
                <w:rFonts w:ascii="Times New Roman" w:hAnsi="Times New Roman"/>
                <w:bCs/>
                <w:sz w:val="16"/>
                <w:szCs w:val="16"/>
              </w:rPr>
              <w:t> </w:t>
            </w:r>
            <w:r w:rsidRPr="00DB24D6">
              <w:rPr>
                <w:rStyle w:val="c3"/>
                <w:rFonts w:ascii="Times New Roman" w:hAnsi="Times New Roman"/>
                <w:bCs/>
                <w:sz w:val="16"/>
                <w:szCs w:val="16"/>
                <w:lang w:val="ru-RU"/>
              </w:rPr>
              <w:t>весне»</w:t>
            </w:r>
            <w:r w:rsidRPr="00DB24D6">
              <w:rPr>
                <w:rStyle w:val="c3"/>
                <w:rFonts w:ascii="Times New Roman" w:hAnsi="Times New Roman"/>
                <w:bCs/>
                <w:sz w:val="16"/>
                <w:szCs w:val="16"/>
              </w:rPr>
              <w:t> </w:t>
            </w:r>
          </w:p>
          <w:p w:rsidR="00186138" w:rsidRPr="00DB24D6" w:rsidRDefault="00186138" w:rsidP="00086DEE">
            <w:pPr>
              <w:pStyle w:val="a3"/>
              <w:rPr>
                <w:rFonts w:ascii="Times New Roman" w:hAnsi="Times New Roman"/>
                <w:iCs/>
                <w:color w:val="000000"/>
                <w:sz w:val="16"/>
                <w:szCs w:val="16"/>
                <w:lang w:val="ru-RU"/>
              </w:rPr>
            </w:pPr>
            <w:r w:rsidRPr="00DB24D6">
              <w:rPr>
                <w:rFonts w:ascii="Times New Roman" w:hAnsi="Times New Roman"/>
                <w:iCs/>
                <w:color w:val="000000"/>
                <w:sz w:val="16"/>
                <w:szCs w:val="16"/>
                <w:lang w:val="ru-RU"/>
              </w:rPr>
              <w:t>Ой</w:t>
            </w:r>
            <w:r w:rsidRPr="00DB24D6">
              <w:rPr>
                <w:rFonts w:ascii="Times New Roman" w:hAnsi="Times New Roman"/>
                <w:iCs/>
                <w:color w:val="000000"/>
                <w:sz w:val="16"/>
                <w:szCs w:val="16"/>
              </w:rPr>
              <w:t> </w:t>
            </w:r>
            <w:r w:rsidRPr="00DB24D6">
              <w:rPr>
                <w:rFonts w:ascii="Times New Roman" w:hAnsi="Times New Roman"/>
                <w:iCs/>
                <w:color w:val="000000"/>
                <w:sz w:val="16"/>
                <w:szCs w:val="16"/>
                <w:lang w:val="ru-RU"/>
              </w:rPr>
              <w:t>весна,</w:t>
            </w:r>
            <w:r w:rsidRPr="00DB24D6">
              <w:rPr>
                <w:rFonts w:ascii="Times New Roman" w:hAnsi="Times New Roman"/>
                <w:iCs/>
                <w:color w:val="000000"/>
                <w:sz w:val="16"/>
                <w:szCs w:val="16"/>
              </w:rPr>
              <w:t> </w:t>
            </w:r>
            <w:r w:rsidRPr="00DB24D6">
              <w:rPr>
                <w:rFonts w:ascii="Times New Roman" w:hAnsi="Times New Roman"/>
                <w:iCs/>
                <w:color w:val="000000"/>
                <w:sz w:val="16"/>
                <w:szCs w:val="16"/>
                <w:lang w:val="ru-RU"/>
              </w:rPr>
              <w:t>весна,</w:t>
            </w:r>
            <w:r w:rsidRPr="00DB24D6">
              <w:rPr>
                <w:rFonts w:ascii="Times New Roman" w:hAnsi="Times New Roman"/>
                <w:iCs/>
                <w:color w:val="000000"/>
                <w:sz w:val="16"/>
                <w:szCs w:val="16"/>
              </w:rPr>
              <w:t> </w:t>
            </w:r>
            <w:r w:rsidRPr="00DB24D6">
              <w:rPr>
                <w:rFonts w:ascii="Times New Roman" w:hAnsi="Times New Roman"/>
                <w:iCs/>
                <w:color w:val="000000"/>
                <w:sz w:val="16"/>
                <w:szCs w:val="16"/>
                <w:lang w:val="ru-RU"/>
              </w:rPr>
              <w:t>весна,</w:t>
            </w:r>
            <w:r w:rsidRPr="00DB24D6">
              <w:rPr>
                <w:rFonts w:ascii="Times New Roman" w:hAnsi="Times New Roman"/>
                <w:iCs/>
                <w:color w:val="000000"/>
                <w:sz w:val="16"/>
                <w:szCs w:val="16"/>
              </w:rPr>
              <w:t> </w:t>
            </w:r>
          </w:p>
          <w:p w:rsidR="00186138" w:rsidRPr="00DB24D6" w:rsidRDefault="00186138" w:rsidP="00086DEE">
            <w:pPr>
              <w:pStyle w:val="a3"/>
              <w:rPr>
                <w:rFonts w:ascii="Times New Roman" w:hAnsi="Times New Roman"/>
                <w:color w:val="000000"/>
                <w:sz w:val="16"/>
                <w:szCs w:val="16"/>
                <w:lang w:val="ru-RU"/>
              </w:rPr>
            </w:pPr>
            <w:r w:rsidRPr="00DB24D6">
              <w:rPr>
                <w:rFonts w:ascii="Times New Roman" w:hAnsi="Times New Roman"/>
                <w:iCs/>
                <w:color w:val="000000"/>
                <w:sz w:val="16"/>
                <w:szCs w:val="16"/>
                <w:lang w:val="ru-RU"/>
              </w:rPr>
              <w:t>долгожданная</w:t>
            </w:r>
            <w:r w:rsidRPr="00DB24D6">
              <w:rPr>
                <w:rFonts w:ascii="Times New Roman" w:hAnsi="Times New Roman"/>
                <w:iCs/>
                <w:color w:val="000000"/>
                <w:sz w:val="16"/>
                <w:szCs w:val="16"/>
              </w:rPr>
              <w:t> </w:t>
            </w:r>
            <w:r w:rsidRPr="00DB24D6">
              <w:rPr>
                <w:rFonts w:ascii="Times New Roman" w:hAnsi="Times New Roman"/>
                <w:iCs/>
                <w:color w:val="000000"/>
                <w:sz w:val="16"/>
                <w:szCs w:val="16"/>
                <w:lang w:val="ru-RU"/>
              </w:rPr>
              <w:t>пришла</w:t>
            </w:r>
            <w:r w:rsidRPr="00DB24D6">
              <w:rPr>
                <w:rFonts w:ascii="Times New Roman" w:hAnsi="Times New Roman"/>
                <w:iCs/>
                <w:color w:val="000000"/>
                <w:sz w:val="16"/>
                <w:szCs w:val="16"/>
              </w:rPr>
              <w:t> </w:t>
            </w:r>
          </w:p>
          <w:p w:rsidR="00186138" w:rsidRPr="00DB24D6" w:rsidRDefault="00186138" w:rsidP="00086DEE">
            <w:pPr>
              <w:pStyle w:val="a3"/>
              <w:rPr>
                <w:rFonts w:ascii="Times New Roman" w:hAnsi="Times New Roman"/>
                <w:color w:val="000000"/>
                <w:sz w:val="16"/>
                <w:szCs w:val="16"/>
                <w:lang w:val="ru-RU"/>
              </w:rPr>
            </w:pPr>
            <w:r w:rsidRPr="00DB24D6">
              <w:rPr>
                <w:rFonts w:ascii="Times New Roman" w:hAnsi="Times New Roman"/>
                <w:color w:val="000000"/>
                <w:sz w:val="16"/>
                <w:szCs w:val="16"/>
                <w:lang w:val="ru-RU"/>
              </w:rPr>
              <w:t>И.п.</w:t>
            </w:r>
            <w:r w:rsidRPr="00DB24D6">
              <w:rPr>
                <w:rFonts w:ascii="Times New Roman" w:hAnsi="Times New Roman"/>
                <w:color w:val="000000"/>
                <w:sz w:val="16"/>
                <w:szCs w:val="16"/>
              </w:rPr>
              <w:t> </w:t>
            </w:r>
            <w:r w:rsidRPr="00DB24D6">
              <w:rPr>
                <w:rFonts w:ascii="Times New Roman" w:hAnsi="Times New Roman"/>
                <w:color w:val="000000"/>
                <w:sz w:val="16"/>
                <w:szCs w:val="16"/>
                <w:lang w:val="ru-RU"/>
              </w:rPr>
              <w:t>прыжки</w:t>
            </w:r>
            <w:r w:rsidRPr="00DB24D6">
              <w:rPr>
                <w:rFonts w:ascii="Times New Roman" w:hAnsi="Times New Roman"/>
                <w:color w:val="000000"/>
                <w:sz w:val="16"/>
                <w:szCs w:val="16"/>
              </w:rPr>
              <w:t> </w:t>
            </w:r>
            <w:r w:rsidRPr="00DB24D6">
              <w:rPr>
                <w:rFonts w:ascii="Times New Roman" w:hAnsi="Times New Roman"/>
                <w:color w:val="000000"/>
                <w:sz w:val="16"/>
                <w:szCs w:val="16"/>
                <w:lang w:val="ru-RU"/>
              </w:rPr>
              <w:t>на</w:t>
            </w:r>
            <w:r w:rsidRPr="00DB24D6">
              <w:rPr>
                <w:rFonts w:ascii="Times New Roman" w:hAnsi="Times New Roman"/>
                <w:color w:val="000000"/>
                <w:sz w:val="16"/>
                <w:szCs w:val="16"/>
              </w:rPr>
              <w:t> </w:t>
            </w:r>
            <w:r w:rsidRPr="00DB24D6">
              <w:rPr>
                <w:rFonts w:ascii="Times New Roman" w:hAnsi="Times New Roman"/>
                <w:color w:val="000000"/>
                <w:sz w:val="16"/>
                <w:szCs w:val="16"/>
                <w:lang w:val="ru-RU"/>
              </w:rPr>
              <w:t>двух</w:t>
            </w:r>
            <w:r w:rsidRPr="00DB24D6">
              <w:rPr>
                <w:rFonts w:ascii="Times New Roman" w:hAnsi="Times New Roman"/>
                <w:color w:val="000000"/>
                <w:sz w:val="16"/>
                <w:szCs w:val="16"/>
              </w:rPr>
              <w:t> </w:t>
            </w:r>
            <w:r w:rsidRPr="00DB24D6">
              <w:rPr>
                <w:rFonts w:ascii="Times New Roman" w:hAnsi="Times New Roman"/>
                <w:color w:val="000000"/>
                <w:sz w:val="16"/>
                <w:szCs w:val="16"/>
                <w:lang w:val="ru-RU"/>
              </w:rPr>
              <w:t>ногах</w:t>
            </w:r>
            <w:r w:rsidRPr="00DB24D6">
              <w:rPr>
                <w:rFonts w:ascii="Times New Roman" w:hAnsi="Times New Roman"/>
                <w:color w:val="000000"/>
                <w:sz w:val="16"/>
                <w:szCs w:val="16"/>
              </w:rPr>
              <w:t> </w:t>
            </w:r>
            <w:r w:rsidRPr="00DB24D6">
              <w:rPr>
                <w:rFonts w:ascii="Times New Roman" w:hAnsi="Times New Roman"/>
                <w:color w:val="000000"/>
                <w:sz w:val="16"/>
                <w:szCs w:val="16"/>
                <w:lang w:val="ru-RU"/>
              </w:rPr>
              <w:t>на</w:t>
            </w:r>
            <w:r w:rsidRPr="00DB24D6">
              <w:rPr>
                <w:rFonts w:ascii="Times New Roman" w:hAnsi="Times New Roman"/>
                <w:color w:val="000000"/>
                <w:sz w:val="16"/>
                <w:szCs w:val="16"/>
              </w:rPr>
              <w:t> </w:t>
            </w:r>
            <w:r w:rsidRPr="00DB24D6">
              <w:rPr>
                <w:rFonts w:ascii="Times New Roman" w:hAnsi="Times New Roman"/>
                <w:color w:val="000000"/>
                <w:sz w:val="16"/>
                <w:szCs w:val="16"/>
                <w:lang w:val="ru-RU"/>
              </w:rPr>
              <w:t>месте.</w:t>
            </w:r>
            <w:r w:rsidRPr="00DB24D6">
              <w:rPr>
                <w:rFonts w:ascii="Times New Roman" w:hAnsi="Times New Roman"/>
                <w:color w:val="000000"/>
                <w:sz w:val="16"/>
                <w:szCs w:val="16"/>
              </w:rPr>
              <w:t> </w:t>
            </w:r>
            <w:r w:rsidRPr="00DB24D6">
              <w:rPr>
                <w:rFonts w:ascii="Times New Roman" w:hAnsi="Times New Roman"/>
                <w:color w:val="000000"/>
                <w:sz w:val="16"/>
                <w:szCs w:val="16"/>
                <w:lang w:val="ru-RU"/>
              </w:rPr>
              <w:t>–</w:t>
            </w:r>
            <w:r w:rsidRPr="00DB24D6">
              <w:rPr>
                <w:rFonts w:ascii="Times New Roman" w:hAnsi="Times New Roman"/>
                <w:color w:val="000000"/>
                <w:sz w:val="16"/>
                <w:szCs w:val="16"/>
              </w:rPr>
              <w:t> </w:t>
            </w:r>
            <w:r w:rsidRPr="00DB24D6">
              <w:rPr>
                <w:rFonts w:ascii="Times New Roman" w:hAnsi="Times New Roman"/>
                <w:color w:val="000000"/>
                <w:sz w:val="16"/>
                <w:szCs w:val="16"/>
                <w:lang w:val="ru-RU"/>
              </w:rPr>
              <w:t>5</w:t>
            </w:r>
            <w:r w:rsidRPr="00DB24D6">
              <w:rPr>
                <w:rFonts w:ascii="Times New Roman" w:hAnsi="Times New Roman"/>
                <w:color w:val="000000"/>
                <w:sz w:val="16"/>
                <w:szCs w:val="16"/>
              </w:rPr>
              <w:t> </w:t>
            </w:r>
            <w:r w:rsidRPr="00DB24D6">
              <w:rPr>
                <w:rFonts w:ascii="Times New Roman" w:hAnsi="Times New Roman"/>
                <w:color w:val="000000"/>
                <w:sz w:val="16"/>
                <w:szCs w:val="16"/>
                <w:lang w:val="ru-RU"/>
              </w:rPr>
              <w:t>раз</w:t>
            </w:r>
            <w:r w:rsidRPr="00DB24D6">
              <w:rPr>
                <w:rFonts w:ascii="Times New Roman" w:hAnsi="Times New Roman"/>
                <w:color w:val="000000"/>
                <w:sz w:val="16"/>
                <w:szCs w:val="16"/>
              </w:rPr>
              <w:t> </w:t>
            </w:r>
          </w:p>
        </w:tc>
        <w:tc>
          <w:tcPr>
            <w:tcW w:w="3412" w:type="dxa"/>
            <w:shd w:val="clear" w:color="auto" w:fill="auto"/>
          </w:tcPr>
          <w:p w:rsidR="00186138" w:rsidRPr="00DB24D6" w:rsidRDefault="00186138" w:rsidP="00086DEE">
            <w:pPr>
              <w:shd w:val="clear" w:color="auto" w:fill="FFFFFF"/>
              <w:rPr>
                <w:sz w:val="16"/>
                <w:szCs w:val="16"/>
              </w:rPr>
            </w:pPr>
            <w:r w:rsidRPr="00DB24D6">
              <w:rPr>
                <w:b/>
                <w:bCs/>
                <w:sz w:val="16"/>
                <w:szCs w:val="16"/>
              </w:rPr>
              <w:t>Мяч</w:t>
            </w:r>
          </w:p>
          <w:p w:rsidR="00186138" w:rsidRPr="00DB24D6" w:rsidRDefault="00186138" w:rsidP="00086DEE">
            <w:pPr>
              <w:shd w:val="clear" w:color="auto" w:fill="FFFFFF"/>
              <w:rPr>
                <w:sz w:val="16"/>
                <w:szCs w:val="16"/>
              </w:rPr>
            </w:pPr>
            <w:r w:rsidRPr="00DB24D6">
              <w:rPr>
                <w:sz w:val="16"/>
                <w:szCs w:val="16"/>
              </w:rPr>
              <w:t>И.п. ноги на ширине плеч, руки поднимаем   вверх, делаем носом вдох. Выдыхаем, опускаем руки вниз, наклоняемся и говорим «мяч».</w:t>
            </w:r>
          </w:p>
          <w:p w:rsidR="00186138" w:rsidRPr="00DB24D6" w:rsidRDefault="00186138" w:rsidP="00086DEE">
            <w:pPr>
              <w:rPr>
                <w:sz w:val="16"/>
                <w:szCs w:val="16"/>
              </w:rPr>
            </w:pPr>
          </w:p>
          <w:p w:rsidR="00186138" w:rsidRPr="00DB24D6" w:rsidRDefault="00186138" w:rsidP="00086DEE">
            <w:pPr>
              <w:rPr>
                <w:sz w:val="16"/>
                <w:szCs w:val="16"/>
              </w:rPr>
            </w:pPr>
          </w:p>
        </w:tc>
      </w:tr>
      <w:tr w:rsidR="00186138" w:rsidRPr="00DB24D6" w:rsidTr="0010211A">
        <w:trPr>
          <w:trHeight w:val="649"/>
          <w:jc w:val="center"/>
        </w:trPr>
        <w:tc>
          <w:tcPr>
            <w:tcW w:w="1393"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t>3 неделя</w:t>
            </w:r>
          </w:p>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t>(май)</w:t>
            </w:r>
          </w:p>
        </w:tc>
        <w:tc>
          <w:tcPr>
            <w:tcW w:w="2316"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 xml:space="preserve">Подвижная игра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«Солнышко и тучка»</w:t>
            </w: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Основные движения.</w:t>
            </w:r>
          </w:p>
          <w:p w:rsidR="00186138" w:rsidRPr="00DB24D6" w:rsidRDefault="00186138" w:rsidP="00086DEE">
            <w:pPr>
              <w:pStyle w:val="a3"/>
              <w:rPr>
                <w:rFonts w:ascii="Times New Roman" w:hAnsi="Times New Roman"/>
                <w:i/>
                <w:sz w:val="16"/>
                <w:szCs w:val="16"/>
                <w:lang w:val="ru-RU"/>
              </w:rPr>
            </w:pPr>
            <w:r w:rsidRPr="00DB24D6">
              <w:rPr>
                <w:rFonts w:ascii="Times New Roman" w:hAnsi="Times New Roman"/>
                <w:i/>
                <w:sz w:val="16"/>
                <w:szCs w:val="16"/>
                <w:lang w:val="ru-RU"/>
              </w:rPr>
              <w:t>Катание, бросание и ловля мяча</w:t>
            </w:r>
          </w:p>
        </w:tc>
        <w:tc>
          <w:tcPr>
            <w:tcW w:w="3714"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lastRenderedPageBreak/>
              <w:t xml:space="preserve">-выявить умение детей двигаться по сигналу воспитателя, не наталкиваясь друг на друга;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-выявить умение согласовывая движения в соответствии словесной инструкции (тучка – дети прячутся в домик, солнышко – идут гулять);</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-воспитывать доброжелательные отношения между детьми.</w:t>
            </w: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-выявить умение детей бросать мяч вверх и ловить его двумя руками, бросать и ловить мяч двумя руками после его отскока от пола;</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 выявить умение вести мяч ногами; катить мяч руками по полу перед собой;</w:t>
            </w:r>
          </w:p>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lastRenderedPageBreak/>
              <w:t>-воспитывать ловкость, быстроту движений.</w:t>
            </w:r>
          </w:p>
        </w:tc>
        <w:tc>
          <w:tcPr>
            <w:tcW w:w="5140" w:type="dxa"/>
            <w:shd w:val="clear" w:color="auto" w:fill="auto"/>
          </w:tcPr>
          <w:p w:rsidR="00186138" w:rsidRPr="00DB24D6" w:rsidRDefault="00186138" w:rsidP="00086DEE">
            <w:pPr>
              <w:pStyle w:val="a3"/>
              <w:rPr>
                <w:rFonts w:ascii="Times New Roman" w:hAnsi="Times New Roman"/>
                <w:color w:val="000000"/>
                <w:sz w:val="16"/>
                <w:szCs w:val="16"/>
                <w:lang w:val="ru-RU"/>
              </w:rPr>
            </w:pPr>
            <w:r w:rsidRPr="00DB24D6">
              <w:rPr>
                <w:rFonts w:ascii="Times New Roman" w:hAnsi="Times New Roman"/>
                <w:iCs/>
                <w:color w:val="000000"/>
                <w:sz w:val="16"/>
                <w:szCs w:val="16"/>
                <w:lang w:val="ru-RU"/>
              </w:rPr>
              <w:lastRenderedPageBreak/>
              <w:t>Просыпается</w:t>
            </w:r>
            <w:r w:rsidRPr="00DB24D6">
              <w:rPr>
                <w:rFonts w:ascii="Times New Roman" w:hAnsi="Times New Roman"/>
                <w:iCs/>
                <w:color w:val="000000"/>
                <w:sz w:val="16"/>
                <w:szCs w:val="16"/>
              </w:rPr>
              <w:t> </w:t>
            </w:r>
            <w:r w:rsidRPr="00DB24D6">
              <w:rPr>
                <w:rFonts w:ascii="Times New Roman" w:hAnsi="Times New Roman"/>
                <w:iCs/>
                <w:color w:val="000000"/>
                <w:sz w:val="16"/>
                <w:szCs w:val="16"/>
                <w:lang w:val="ru-RU"/>
              </w:rPr>
              <w:t>природа,</w:t>
            </w:r>
            <w:r w:rsidRPr="00DB24D6">
              <w:rPr>
                <w:rFonts w:ascii="Times New Roman" w:hAnsi="Times New Roman"/>
                <w:iCs/>
                <w:color w:val="000000"/>
                <w:sz w:val="16"/>
                <w:szCs w:val="16"/>
              </w:rPr>
              <w:t> </w:t>
            </w:r>
            <w:r w:rsidRPr="00DB24D6">
              <w:rPr>
                <w:rFonts w:ascii="Times New Roman" w:hAnsi="Times New Roman"/>
                <w:iCs/>
                <w:color w:val="000000"/>
                <w:sz w:val="16"/>
                <w:szCs w:val="16"/>
                <w:lang w:val="ru-RU"/>
              </w:rPr>
              <w:t>улучшается</w:t>
            </w:r>
            <w:r w:rsidRPr="00DB24D6">
              <w:rPr>
                <w:rFonts w:ascii="Times New Roman" w:hAnsi="Times New Roman"/>
                <w:iCs/>
                <w:color w:val="000000"/>
                <w:sz w:val="16"/>
                <w:szCs w:val="16"/>
              </w:rPr>
              <w:t> </w:t>
            </w:r>
            <w:r w:rsidRPr="00DB24D6">
              <w:rPr>
                <w:rFonts w:ascii="Times New Roman" w:hAnsi="Times New Roman"/>
                <w:iCs/>
                <w:color w:val="000000"/>
                <w:sz w:val="16"/>
                <w:szCs w:val="16"/>
                <w:lang w:val="ru-RU"/>
              </w:rPr>
              <w:t>погода.</w:t>
            </w:r>
            <w:r w:rsidRPr="00DB24D6">
              <w:rPr>
                <w:rFonts w:ascii="Times New Roman" w:hAnsi="Times New Roman"/>
                <w:iCs/>
                <w:color w:val="000000"/>
                <w:sz w:val="16"/>
                <w:szCs w:val="16"/>
              </w:rPr>
              <w:t> </w:t>
            </w:r>
          </w:p>
          <w:p w:rsidR="00186138" w:rsidRPr="00DB24D6" w:rsidRDefault="00186138" w:rsidP="00086DEE">
            <w:pPr>
              <w:pStyle w:val="a3"/>
              <w:rPr>
                <w:rFonts w:ascii="Times New Roman" w:hAnsi="Times New Roman"/>
                <w:color w:val="000000"/>
                <w:sz w:val="16"/>
                <w:szCs w:val="16"/>
                <w:lang w:val="ru-RU"/>
              </w:rPr>
            </w:pPr>
            <w:r w:rsidRPr="00DB24D6">
              <w:rPr>
                <w:rFonts w:ascii="Times New Roman" w:hAnsi="Times New Roman"/>
                <w:color w:val="000000"/>
                <w:sz w:val="16"/>
                <w:szCs w:val="16"/>
                <w:lang w:val="ru-RU"/>
              </w:rPr>
              <w:t>Ходьба</w:t>
            </w:r>
            <w:r w:rsidRPr="00DB24D6">
              <w:rPr>
                <w:rFonts w:ascii="Times New Roman" w:hAnsi="Times New Roman"/>
                <w:color w:val="000000"/>
                <w:sz w:val="16"/>
                <w:szCs w:val="16"/>
              </w:rPr>
              <w:t> </w:t>
            </w:r>
            <w:r w:rsidRPr="00DB24D6">
              <w:rPr>
                <w:rFonts w:ascii="Times New Roman" w:hAnsi="Times New Roman"/>
                <w:color w:val="000000"/>
                <w:sz w:val="16"/>
                <w:szCs w:val="16"/>
                <w:lang w:val="ru-RU"/>
              </w:rPr>
              <w:t>в</w:t>
            </w:r>
            <w:r w:rsidRPr="00DB24D6">
              <w:rPr>
                <w:rFonts w:ascii="Times New Roman" w:hAnsi="Times New Roman"/>
                <w:color w:val="000000"/>
                <w:sz w:val="16"/>
                <w:szCs w:val="16"/>
              </w:rPr>
              <w:t> </w:t>
            </w:r>
            <w:r w:rsidRPr="00DB24D6">
              <w:rPr>
                <w:rFonts w:ascii="Times New Roman" w:hAnsi="Times New Roman"/>
                <w:color w:val="000000"/>
                <w:sz w:val="16"/>
                <w:szCs w:val="16"/>
                <w:lang w:val="ru-RU"/>
              </w:rPr>
              <w:t>колонне</w:t>
            </w:r>
            <w:r w:rsidRPr="00DB24D6">
              <w:rPr>
                <w:rFonts w:ascii="Times New Roman" w:hAnsi="Times New Roman"/>
                <w:color w:val="000000"/>
                <w:sz w:val="16"/>
                <w:szCs w:val="16"/>
              </w:rPr>
              <w:t> </w:t>
            </w:r>
            <w:r w:rsidRPr="00DB24D6">
              <w:rPr>
                <w:rFonts w:ascii="Times New Roman" w:hAnsi="Times New Roman"/>
                <w:color w:val="000000"/>
                <w:sz w:val="16"/>
                <w:szCs w:val="16"/>
                <w:lang w:val="ru-RU"/>
              </w:rPr>
              <w:t>друг</w:t>
            </w:r>
            <w:r w:rsidRPr="00DB24D6">
              <w:rPr>
                <w:rFonts w:ascii="Times New Roman" w:hAnsi="Times New Roman"/>
                <w:color w:val="000000"/>
                <w:sz w:val="16"/>
                <w:szCs w:val="16"/>
              </w:rPr>
              <w:t> </w:t>
            </w:r>
            <w:r w:rsidRPr="00DB24D6">
              <w:rPr>
                <w:rFonts w:ascii="Times New Roman" w:hAnsi="Times New Roman"/>
                <w:color w:val="000000"/>
                <w:sz w:val="16"/>
                <w:szCs w:val="16"/>
                <w:lang w:val="ru-RU"/>
              </w:rPr>
              <w:t>за</w:t>
            </w:r>
            <w:r w:rsidRPr="00DB24D6">
              <w:rPr>
                <w:rFonts w:ascii="Times New Roman" w:hAnsi="Times New Roman"/>
                <w:color w:val="000000"/>
                <w:sz w:val="16"/>
                <w:szCs w:val="16"/>
              </w:rPr>
              <w:t> </w:t>
            </w:r>
            <w:r w:rsidRPr="00DB24D6">
              <w:rPr>
                <w:rFonts w:ascii="Times New Roman" w:hAnsi="Times New Roman"/>
                <w:color w:val="000000"/>
                <w:sz w:val="16"/>
                <w:szCs w:val="16"/>
                <w:lang w:val="ru-RU"/>
              </w:rPr>
              <w:t>другом</w:t>
            </w:r>
            <w:r w:rsidRPr="00DB24D6">
              <w:rPr>
                <w:rFonts w:ascii="Times New Roman" w:hAnsi="Times New Roman"/>
                <w:color w:val="000000"/>
                <w:sz w:val="16"/>
                <w:szCs w:val="16"/>
              </w:rPr>
              <w:t> </w:t>
            </w:r>
            <w:r w:rsidRPr="00DB24D6">
              <w:rPr>
                <w:rFonts w:ascii="Times New Roman" w:hAnsi="Times New Roman"/>
                <w:color w:val="000000"/>
                <w:sz w:val="16"/>
                <w:szCs w:val="16"/>
                <w:lang w:val="ru-RU"/>
              </w:rPr>
              <w:t>20</w:t>
            </w:r>
            <w:r w:rsidRPr="00DB24D6">
              <w:rPr>
                <w:rFonts w:ascii="Times New Roman" w:hAnsi="Times New Roman"/>
                <w:color w:val="000000"/>
                <w:sz w:val="16"/>
                <w:szCs w:val="16"/>
              </w:rPr>
              <w:t> </w:t>
            </w:r>
            <w:r w:rsidRPr="00DB24D6">
              <w:rPr>
                <w:rFonts w:ascii="Times New Roman" w:hAnsi="Times New Roman"/>
                <w:color w:val="000000"/>
                <w:sz w:val="16"/>
                <w:szCs w:val="16"/>
                <w:lang w:val="ru-RU"/>
              </w:rPr>
              <w:t>сек.</w:t>
            </w:r>
            <w:r w:rsidRPr="00DB24D6">
              <w:rPr>
                <w:rFonts w:ascii="Times New Roman" w:hAnsi="Times New Roman"/>
                <w:color w:val="000000"/>
                <w:sz w:val="16"/>
                <w:szCs w:val="16"/>
              </w:rPr>
              <w:t> </w:t>
            </w:r>
          </w:p>
          <w:p w:rsidR="00186138" w:rsidRPr="00DB24D6" w:rsidRDefault="00186138" w:rsidP="00086DEE">
            <w:pPr>
              <w:pStyle w:val="a3"/>
              <w:rPr>
                <w:rFonts w:ascii="Times New Roman" w:hAnsi="Times New Roman"/>
                <w:iCs/>
                <w:color w:val="000000"/>
                <w:sz w:val="16"/>
                <w:szCs w:val="16"/>
                <w:lang w:val="ru-RU"/>
              </w:rPr>
            </w:pPr>
            <w:r w:rsidRPr="00DB24D6">
              <w:rPr>
                <w:rFonts w:ascii="Times New Roman" w:hAnsi="Times New Roman"/>
                <w:iCs/>
                <w:color w:val="000000"/>
                <w:sz w:val="16"/>
                <w:szCs w:val="16"/>
                <w:lang w:val="ru-RU"/>
              </w:rPr>
              <w:t>Солнце</w:t>
            </w:r>
            <w:r w:rsidRPr="00DB24D6">
              <w:rPr>
                <w:rFonts w:ascii="Times New Roman" w:hAnsi="Times New Roman"/>
                <w:iCs/>
                <w:color w:val="000000"/>
                <w:sz w:val="16"/>
                <w:szCs w:val="16"/>
              </w:rPr>
              <w:t> </w:t>
            </w:r>
            <w:r w:rsidRPr="00DB24D6">
              <w:rPr>
                <w:rFonts w:ascii="Times New Roman" w:hAnsi="Times New Roman"/>
                <w:iCs/>
                <w:color w:val="000000"/>
                <w:sz w:val="16"/>
                <w:szCs w:val="16"/>
                <w:lang w:val="ru-RU"/>
              </w:rPr>
              <w:t>в</w:t>
            </w:r>
            <w:r w:rsidRPr="00DB24D6">
              <w:rPr>
                <w:rFonts w:ascii="Times New Roman" w:hAnsi="Times New Roman"/>
                <w:iCs/>
                <w:color w:val="000000"/>
                <w:sz w:val="16"/>
                <w:szCs w:val="16"/>
              </w:rPr>
              <w:t> </w:t>
            </w:r>
            <w:r w:rsidRPr="00DB24D6">
              <w:rPr>
                <w:rFonts w:ascii="Times New Roman" w:hAnsi="Times New Roman"/>
                <w:iCs/>
                <w:color w:val="000000"/>
                <w:sz w:val="16"/>
                <w:szCs w:val="16"/>
                <w:lang w:val="ru-RU"/>
              </w:rPr>
              <w:t>небе</w:t>
            </w:r>
            <w:r w:rsidRPr="00DB24D6">
              <w:rPr>
                <w:rFonts w:ascii="Times New Roman" w:hAnsi="Times New Roman"/>
                <w:iCs/>
                <w:color w:val="000000"/>
                <w:sz w:val="16"/>
                <w:szCs w:val="16"/>
              </w:rPr>
              <w:t> </w:t>
            </w:r>
            <w:r w:rsidRPr="00DB24D6">
              <w:rPr>
                <w:rFonts w:ascii="Times New Roman" w:hAnsi="Times New Roman"/>
                <w:iCs/>
                <w:color w:val="000000"/>
                <w:sz w:val="16"/>
                <w:szCs w:val="16"/>
                <w:lang w:val="ru-RU"/>
              </w:rPr>
              <w:t>высоко,</w:t>
            </w:r>
            <w:r w:rsidRPr="00DB24D6">
              <w:rPr>
                <w:rFonts w:ascii="Times New Roman" w:hAnsi="Times New Roman"/>
                <w:iCs/>
                <w:color w:val="000000"/>
                <w:sz w:val="16"/>
                <w:szCs w:val="16"/>
              </w:rPr>
              <w:t> </w:t>
            </w:r>
          </w:p>
          <w:p w:rsidR="00186138" w:rsidRPr="00DB24D6" w:rsidRDefault="00186138" w:rsidP="00086DEE">
            <w:pPr>
              <w:pStyle w:val="a3"/>
              <w:rPr>
                <w:rFonts w:ascii="Times New Roman" w:hAnsi="Times New Roman"/>
                <w:color w:val="000000"/>
                <w:sz w:val="16"/>
                <w:szCs w:val="16"/>
                <w:lang w:val="ru-RU"/>
              </w:rPr>
            </w:pPr>
            <w:r w:rsidRPr="00DB24D6">
              <w:rPr>
                <w:rFonts w:ascii="Times New Roman" w:hAnsi="Times New Roman"/>
                <w:iCs/>
                <w:color w:val="000000"/>
                <w:sz w:val="16"/>
                <w:szCs w:val="16"/>
                <w:lang w:val="ru-RU"/>
              </w:rPr>
              <w:t>нас</w:t>
            </w:r>
            <w:r w:rsidRPr="00DB24D6">
              <w:rPr>
                <w:rFonts w:ascii="Times New Roman" w:hAnsi="Times New Roman"/>
                <w:iCs/>
                <w:color w:val="000000"/>
                <w:sz w:val="16"/>
                <w:szCs w:val="16"/>
              </w:rPr>
              <w:t> </w:t>
            </w:r>
            <w:r w:rsidRPr="00DB24D6">
              <w:rPr>
                <w:rFonts w:ascii="Times New Roman" w:hAnsi="Times New Roman"/>
                <w:iCs/>
                <w:color w:val="000000"/>
                <w:sz w:val="16"/>
                <w:szCs w:val="16"/>
                <w:lang w:val="ru-RU"/>
              </w:rPr>
              <w:t>солнышком</w:t>
            </w:r>
            <w:r w:rsidRPr="00DB24D6">
              <w:rPr>
                <w:rFonts w:ascii="Times New Roman" w:hAnsi="Times New Roman"/>
                <w:iCs/>
                <w:color w:val="000000"/>
                <w:sz w:val="16"/>
                <w:szCs w:val="16"/>
              </w:rPr>
              <w:t> </w:t>
            </w:r>
            <w:r w:rsidRPr="00DB24D6">
              <w:rPr>
                <w:rFonts w:ascii="Times New Roman" w:hAnsi="Times New Roman"/>
                <w:iCs/>
                <w:color w:val="000000"/>
                <w:sz w:val="16"/>
                <w:szCs w:val="16"/>
                <w:lang w:val="ru-RU"/>
              </w:rPr>
              <w:t>расти</w:t>
            </w:r>
            <w:r w:rsidRPr="00DB24D6">
              <w:rPr>
                <w:rFonts w:ascii="Times New Roman" w:hAnsi="Times New Roman"/>
                <w:iCs/>
                <w:color w:val="000000"/>
                <w:sz w:val="16"/>
                <w:szCs w:val="16"/>
              </w:rPr>
              <w:t> </w:t>
            </w:r>
            <w:r w:rsidRPr="00DB24D6">
              <w:rPr>
                <w:rFonts w:ascii="Times New Roman" w:hAnsi="Times New Roman"/>
                <w:iCs/>
                <w:color w:val="000000"/>
                <w:sz w:val="16"/>
                <w:szCs w:val="16"/>
                <w:lang w:val="ru-RU"/>
              </w:rPr>
              <w:t>легко</w:t>
            </w:r>
            <w:r w:rsidRPr="00DB24D6">
              <w:rPr>
                <w:rFonts w:ascii="Times New Roman" w:hAnsi="Times New Roman"/>
                <w:iCs/>
                <w:color w:val="000000"/>
                <w:sz w:val="16"/>
                <w:szCs w:val="16"/>
              </w:rPr>
              <w:t> </w:t>
            </w:r>
          </w:p>
          <w:p w:rsidR="00186138" w:rsidRPr="00DB24D6" w:rsidRDefault="00186138" w:rsidP="00086DEE">
            <w:pPr>
              <w:pStyle w:val="a3"/>
              <w:rPr>
                <w:rFonts w:ascii="Times New Roman" w:hAnsi="Times New Roman"/>
                <w:color w:val="000000"/>
                <w:sz w:val="16"/>
                <w:szCs w:val="16"/>
                <w:lang w:val="ru-RU"/>
              </w:rPr>
            </w:pPr>
            <w:r w:rsidRPr="00DB24D6">
              <w:rPr>
                <w:rFonts w:ascii="Times New Roman" w:hAnsi="Times New Roman"/>
                <w:color w:val="000000"/>
                <w:sz w:val="16"/>
                <w:szCs w:val="16"/>
                <w:lang w:val="ru-RU"/>
              </w:rPr>
              <w:t>Ходьба</w:t>
            </w:r>
            <w:r w:rsidRPr="00DB24D6">
              <w:rPr>
                <w:rFonts w:ascii="Times New Roman" w:hAnsi="Times New Roman"/>
                <w:color w:val="000000"/>
                <w:sz w:val="16"/>
                <w:szCs w:val="16"/>
              </w:rPr>
              <w:t> </w:t>
            </w:r>
            <w:r w:rsidRPr="00DB24D6">
              <w:rPr>
                <w:rFonts w:ascii="Times New Roman" w:hAnsi="Times New Roman"/>
                <w:color w:val="000000"/>
                <w:sz w:val="16"/>
                <w:szCs w:val="16"/>
                <w:lang w:val="ru-RU"/>
              </w:rPr>
              <w:t>на</w:t>
            </w:r>
            <w:r w:rsidRPr="00DB24D6">
              <w:rPr>
                <w:rFonts w:ascii="Times New Roman" w:hAnsi="Times New Roman"/>
                <w:color w:val="000000"/>
                <w:sz w:val="16"/>
                <w:szCs w:val="16"/>
              </w:rPr>
              <w:t> </w:t>
            </w:r>
            <w:r w:rsidRPr="00DB24D6">
              <w:rPr>
                <w:rFonts w:ascii="Times New Roman" w:hAnsi="Times New Roman"/>
                <w:color w:val="000000"/>
                <w:sz w:val="16"/>
                <w:szCs w:val="16"/>
                <w:lang w:val="ru-RU"/>
              </w:rPr>
              <w:t>носках</w:t>
            </w:r>
            <w:r w:rsidRPr="00DB24D6">
              <w:rPr>
                <w:rFonts w:ascii="Times New Roman" w:hAnsi="Times New Roman"/>
                <w:color w:val="000000"/>
                <w:sz w:val="16"/>
                <w:szCs w:val="16"/>
              </w:rPr>
              <w:t> </w:t>
            </w:r>
            <w:r w:rsidRPr="00DB24D6">
              <w:rPr>
                <w:rFonts w:ascii="Times New Roman" w:hAnsi="Times New Roman"/>
                <w:color w:val="000000"/>
                <w:sz w:val="16"/>
                <w:szCs w:val="16"/>
                <w:lang w:val="ru-RU"/>
              </w:rPr>
              <w:t>15сек.</w:t>
            </w:r>
            <w:r w:rsidRPr="00DB24D6">
              <w:rPr>
                <w:rFonts w:ascii="Times New Roman" w:hAnsi="Times New Roman"/>
                <w:color w:val="000000"/>
                <w:sz w:val="16"/>
                <w:szCs w:val="16"/>
              </w:rPr>
              <w:t> </w:t>
            </w:r>
          </w:p>
          <w:p w:rsidR="00186138" w:rsidRPr="00DB24D6" w:rsidRDefault="00186138" w:rsidP="00086DEE">
            <w:pPr>
              <w:pStyle w:val="a3"/>
              <w:rPr>
                <w:rFonts w:ascii="Times New Roman" w:hAnsi="Times New Roman"/>
                <w:color w:val="000000"/>
                <w:sz w:val="16"/>
                <w:szCs w:val="16"/>
                <w:lang w:val="ru-RU"/>
              </w:rPr>
            </w:pPr>
            <w:r w:rsidRPr="00DB24D6">
              <w:rPr>
                <w:rFonts w:ascii="Times New Roman" w:hAnsi="Times New Roman"/>
                <w:iCs/>
                <w:color w:val="000000"/>
                <w:sz w:val="16"/>
                <w:szCs w:val="16"/>
                <w:lang w:val="ru-RU"/>
              </w:rPr>
              <w:t>Снег</w:t>
            </w:r>
            <w:r w:rsidRPr="00DB24D6">
              <w:rPr>
                <w:rFonts w:ascii="Times New Roman" w:hAnsi="Times New Roman"/>
                <w:iCs/>
                <w:color w:val="000000"/>
                <w:sz w:val="16"/>
                <w:szCs w:val="16"/>
              </w:rPr>
              <w:t> </w:t>
            </w:r>
            <w:r w:rsidRPr="00DB24D6">
              <w:rPr>
                <w:rFonts w:ascii="Times New Roman" w:hAnsi="Times New Roman"/>
                <w:iCs/>
                <w:color w:val="000000"/>
                <w:sz w:val="16"/>
                <w:szCs w:val="16"/>
                <w:lang w:val="ru-RU"/>
              </w:rPr>
              <w:t>растаял</w:t>
            </w:r>
            <w:r w:rsidRPr="00DB24D6">
              <w:rPr>
                <w:rFonts w:ascii="Times New Roman" w:hAnsi="Times New Roman"/>
                <w:iCs/>
                <w:color w:val="000000"/>
                <w:sz w:val="16"/>
                <w:szCs w:val="16"/>
              </w:rPr>
              <w:t> </w:t>
            </w:r>
            <w:r w:rsidRPr="00DB24D6">
              <w:rPr>
                <w:rFonts w:ascii="Times New Roman" w:hAnsi="Times New Roman"/>
                <w:iCs/>
                <w:color w:val="000000"/>
                <w:sz w:val="16"/>
                <w:szCs w:val="16"/>
                <w:lang w:val="ru-RU"/>
              </w:rPr>
              <w:t>там</w:t>
            </w:r>
            <w:r w:rsidRPr="00DB24D6">
              <w:rPr>
                <w:rFonts w:ascii="Times New Roman" w:hAnsi="Times New Roman"/>
                <w:iCs/>
                <w:color w:val="000000"/>
                <w:sz w:val="16"/>
                <w:szCs w:val="16"/>
              </w:rPr>
              <w:t> </w:t>
            </w:r>
            <w:r w:rsidRPr="00DB24D6">
              <w:rPr>
                <w:rFonts w:ascii="Times New Roman" w:hAnsi="Times New Roman"/>
                <w:iCs/>
                <w:color w:val="000000"/>
                <w:sz w:val="16"/>
                <w:szCs w:val="16"/>
                <w:lang w:val="ru-RU"/>
              </w:rPr>
              <w:t>и</w:t>
            </w:r>
            <w:r w:rsidRPr="00DB24D6">
              <w:rPr>
                <w:rFonts w:ascii="Times New Roman" w:hAnsi="Times New Roman"/>
                <w:iCs/>
                <w:color w:val="000000"/>
                <w:sz w:val="16"/>
                <w:szCs w:val="16"/>
              </w:rPr>
              <w:t> </w:t>
            </w:r>
            <w:r w:rsidRPr="00DB24D6">
              <w:rPr>
                <w:rFonts w:ascii="Times New Roman" w:hAnsi="Times New Roman"/>
                <w:iCs/>
                <w:color w:val="000000"/>
                <w:sz w:val="16"/>
                <w:szCs w:val="16"/>
                <w:lang w:val="ru-RU"/>
              </w:rPr>
              <w:t>тут</w:t>
            </w:r>
            <w:r w:rsidRPr="00DB24D6">
              <w:rPr>
                <w:rFonts w:ascii="Times New Roman" w:hAnsi="Times New Roman"/>
                <w:iCs/>
                <w:color w:val="000000"/>
                <w:sz w:val="16"/>
                <w:szCs w:val="16"/>
              </w:rPr>
              <w:t> </w:t>
            </w:r>
            <w:r w:rsidRPr="00DB24D6">
              <w:rPr>
                <w:rFonts w:ascii="Times New Roman" w:hAnsi="Times New Roman"/>
                <w:iCs/>
                <w:color w:val="000000"/>
                <w:sz w:val="16"/>
                <w:szCs w:val="16"/>
                <w:lang w:val="ru-RU"/>
              </w:rPr>
              <w:t>–</w:t>
            </w:r>
            <w:r w:rsidRPr="00DB24D6">
              <w:rPr>
                <w:rFonts w:ascii="Times New Roman" w:hAnsi="Times New Roman"/>
                <w:iCs/>
                <w:color w:val="000000"/>
                <w:sz w:val="16"/>
                <w:szCs w:val="16"/>
              </w:rPr>
              <w:t> </w:t>
            </w:r>
            <w:r w:rsidRPr="00DB24D6">
              <w:rPr>
                <w:rFonts w:ascii="Times New Roman" w:hAnsi="Times New Roman"/>
                <w:iCs/>
                <w:color w:val="000000"/>
                <w:sz w:val="16"/>
                <w:szCs w:val="16"/>
                <w:lang w:val="ru-RU"/>
              </w:rPr>
              <w:t>ручейки</w:t>
            </w:r>
            <w:r w:rsidRPr="00DB24D6">
              <w:rPr>
                <w:rFonts w:ascii="Times New Roman" w:hAnsi="Times New Roman"/>
                <w:iCs/>
                <w:color w:val="000000"/>
                <w:sz w:val="16"/>
                <w:szCs w:val="16"/>
              </w:rPr>
              <w:t> </w:t>
            </w:r>
            <w:r w:rsidRPr="00DB24D6">
              <w:rPr>
                <w:rFonts w:ascii="Times New Roman" w:hAnsi="Times New Roman"/>
                <w:iCs/>
                <w:color w:val="000000"/>
                <w:sz w:val="16"/>
                <w:szCs w:val="16"/>
                <w:lang w:val="ru-RU"/>
              </w:rPr>
              <w:t>звенят,</w:t>
            </w:r>
            <w:r w:rsidRPr="00DB24D6">
              <w:rPr>
                <w:rFonts w:ascii="Times New Roman" w:hAnsi="Times New Roman"/>
                <w:iCs/>
                <w:color w:val="000000"/>
                <w:sz w:val="16"/>
                <w:szCs w:val="16"/>
              </w:rPr>
              <w:t> </w:t>
            </w:r>
            <w:r w:rsidRPr="00DB24D6">
              <w:rPr>
                <w:rFonts w:ascii="Times New Roman" w:hAnsi="Times New Roman"/>
                <w:iCs/>
                <w:color w:val="000000"/>
                <w:sz w:val="16"/>
                <w:szCs w:val="16"/>
                <w:lang w:val="ru-RU"/>
              </w:rPr>
              <w:t>бегут.</w:t>
            </w:r>
            <w:r w:rsidRPr="00DB24D6">
              <w:rPr>
                <w:rFonts w:ascii="Times New Roman" w:hAnsi="Times New Roman"/>
                <w:iCs/>
                <w:color w:val="000000"/>
                <w:sz w:val="16"/>
                <w:szCs w:val="16"/>
              </w:rPr>
              <w:t> </w:t>
            </w:r>
          </w:p>
          <w:p w:rsidR="00186138" w:rsidRPr="00DB24D6" w:rsidRDefault="00186138" w:rsidP="00086DEE">
            <w:pPr>
              <w:pStyle w:val="a3"/>
              <w:rPr>
                <w:rFonts w:ascii="Times New Roman" w:hAnsi="Times New Roman"/>
                <w:color w:val="000000"/>
                <w:sz w:val="16"/>
                <w:szCs w:val="16"/>
                <w:lang w:val="ru-RU"/>
              </w:rPr>
            </w:pPr>
            <w:r w:rsidRPr="00DB24D6">
              <w:rPr>
                <w:rFonts w:ascii="Times New Roman" w:hAnsi="Times New Roman"/>
                <w:color w:val="000000"/>
                <w:sz w:val="16"/>
                <w:szCs w:val="16"/>
                <w:lang w:val="ru-RU"/>
              </w:rPr>
              <w:t>Бег</w:t>
            </w:r>
            <w:r w:rsidRPr="00DB24D6">
              <w:rPr>
                <w:rFonts w:ascii="Times New Roman" w:hAnsi="Times New Roman"/>
                <w:color w:val="000000"/>
                <w:sz w:val="16"/>
                <w:szCs w:val="16"/>
              </w:rPr>
              <w:t> </w:t>
            </w:r>
            <w:r w:rsidRPr="00DB24D6">
              <w:rPr>
                <w:rFonts w:ascii="Times New Roman" w:hAnsi="Times New Roman"/>
                <w:color w:val="000000"/>
                <w:sz w:val="16"/>
                <w:szCs w:val="16"/>
                <w:lang w:val="ru-RU"/>
              </w:rPr>
              <w:t>в</w:t>
            </w:r>
            <w:r w:rsidRPr="00DB24D6">
              <w:rPr>
                <w:rFonts w:ascii="Times New Roman" w:hAnsi="Times New Roman"/>
                <w:color w:val="000000"/>
                <w:sz w:val="16"/>
                <w:szCs w:val="16"/>
              </w:rPr>
              <w:t> </w:t>
            </w:r>
            <w:r w:rsidRPr="00DB24D6">
              <w:rPr>
                <w:rFonts w:ascii="Times New Roman" w:hAnsi="Times New Roman"/>
                <w:color w:val="000000"/>
                <w:sz w:val="16"/>
                <w:szCs w:val="16"/>
                <w:lang w:val="ru-RU"/>
              </w:rPr>
              <w:t>колонне</w:t>
            </w:r>
            <w:r w:rsidRPr="00DB24D6">
              <w:rPr>
                <w:rFonts w:ascii="Times New Roman" w:hAnsi="Times New Roman"/>
                <w:color w:val="000000"/>
                <w:sz w:val="16"/>
                <w:szCs w:val="16"/>
              </w:rPr>
              <w:t> </w:t>
            </w:r>
            <w:r w:rsidRPr="00DB24D6">
              <w:rPr>
                <w:rFonts w:ascii="Times New Roman" w:hAnsi="Times New Roman"/>
                <w:color w:val="000000"/>
                <w:sz w:val="16"/>
                <w:szCs w:val="16"/>
                <w:lang w:val="ru-RU"/>
              </w:rPr>
              <w:t>по</w:t>
            </w:r>
            <w:r w:rsidRPr="00DB24D6">
              <w:rPr>
                <w:rFonts w:ascii="Times New Roman" w:hAnsi="Times New Roman"/>
                <w:color w:val="000000"/>
                <w:sz w:val="16"/>
                <w:szCs w:val="16"/>
              </w:rPr>
              <w:t> </w:t>
            </w:r>
            <w:r w:rsidRPr="00DB24D6">
              <w:rPr>
                <w:rFonts w:ascii="Times New Roman" w:hAnsi="Times New Roman"/>
                <w:color w:val="000000"/>
                <w:sz w:val="16"/>
                <w:szCs w:val="16"/>
                <w:lang w:val="ru-RU"/>
              </w:rPr>
              <w:t>одному</w:t>
            </w:r>
            <w:r w:rsidRPr="00DB24D6">
              <w:rPr>
                <w:rFonts w:ascii="Times New Roman" w:hAnsi="Times New Roman"/>
                <w:color w:val="000000"/>
                <w:sz w:val="16"/>
                <w:szCs w:val="16"/>
              </w:rPr>
              <w:t> </w:t>
            </w:r>
            <w:r w:rsidRPr="00DB24D6">
              <w:rPr>
                <w:rFonts w:ascii="Times New Roman" w:hAnsi="Times New Roman"/>
                <w:color w:val="000000"/>
                <w:sz w:val="16"/>
                <w:szCs w:val="16"/>
                <w:lang w:val="ru-RU"/>
              </w:rPr>
              <w:t>за</w:t>
            </w:r>
            <w:r w:rsidRPr="00DB24D6">
              <w:rPr>
                <w:rFonts w:ascii="Times New Roman" w:hAnsi="Times New Roman"/>
                <w:color w:val="000000"/>
                <w:sz w:val="16"/>
                <w:szCs w:val="16"/>
              </w:rPr>
              <w:t> </w:t>
            </w:r>
          </w:p>
          <w:p w:rsidR="00186138" w:rsidRPr="00DB24D6" w:rsidRDefault="00186138" w:rsidP="00086DEE">
            <w:pPr>
              <w:pStyle w:val="a3"/>
              <w:rPr>
                <w:rFonts w:ascii="Times New Roman" w:hAnsi="Times New Roman"/>
                <w:color w:val="000000"/>
                <w:sz w:val="16"/>
                <w:szCs w:val="16"/>
                <w:lang w:val="ru-RU"/>
              </w:rPr>
            </w:pPr>
            <w:r w:rsidRPr="00DB24D6">
              <w:rPr>
                <w:rFonts w:ascii="Times New Roman" w:hAnsi="Times New Roman"/>
                <w:color w:val="000000"/>
                <w:sz w:val="16"/>
                <w:szCs w:val="16"/>
                <w:lang w:val="ru-RU"/>
              </w:rPr>
              <w:t>воспитателем</w:t>
            </w:r>
            <w:r w:rsidRPr="00DB24D6">
              <w:rPr>
                <w:rFonts w:ascii="Times New Roman" w:hAnsi="Times New Roman"/>
                <w:color w:val="000000"/>
                <w:sz w:val="16"/>
                <w:szCs w:val="16"/>
              </w:rPr>
              <w:t> </w:t>
            </w:r>
            <w:r w:rsidRPr="00DB24D6">
              <w:rPr>
                <w:rFonts w:ascii="Times New Roman" w:hAnsi="Times New Roman"/>
                <w:color w:val="000000"/>
                <w:sz w:val="16"/>
                <w:szCs w:val="16"/>
                <w:lang w:val="ru-RU"/>
              </w:rPr>
              <w:t>40</w:t>
            </w:r>
            <w:r w:rsidRPr="00DB24D6">
              <w:rPr>
                <w:rFonts w:ascii="Times New Roman" w:hAnsi="Times New Roman"/>
                <w:color w:val="000000"/>
                <w:sz w:val="16"/>
                <w:szCs w:val="16"/>
              </w:rPr>
              <w:t> </w:t>
            </w:r>
            <w:r w:rsidRPr="00DB24D6">
              <w:rPr>
                <w:rFonts w:ascii="Times New Roman" w:hAnsi="Times New Roman"/>
                <w:color w:val="000000"/>
                <w:sz w:val="16"/>
                <w:szCs w:val="16"/>
                <w:lang w:val="ru-RU"/>
              </w:rPr>
              <w:t>сек.</w:t>
            </w:r>
            <w:r w:rsidRPr="00DB24D6">
              <w:rPr>
                <w:rFonts w:ascii="Times New Roman" w:hAnsi="Times New Roman"/>
                <w:color w:val="000000"/>
                <w:sz w:val="16"/>
                <w:szCs w:val="16"/>
              </w:rPr>
              <w:t> </w:t>
            </w:r>
          </w:p>
          <w:p w:rsidR="00186138" w:rsidRPr="00DB24D6" w:rsidRDefault="00186138" w:rsidP="00086DEE">
            <w:pPr>
              <w:pStyle w:val="a3"/>
              <w:rPr>
                <w:rFonts w:ascii="Times New Roman" w:hAnsi="Times New Roman"/>
                <w:color w:val="000000"/>
                <w:sz w:val="16"/>
                <w:szCs w:val="16"/>
                <w:lang w:val="ru-RU"/>
              </w:rPr>
            </w:pPr>
            <w:r w:rsidRPr="00DB24D6">
              <w:rPr>
                <w:rFonts w:ascii="Times New Roman" w:hAnsi="Times New Roman"/>
                <w:color w:val="000000"/>
                <w:sz w:val="16"/>
                <w:szCs w:val="16"/>
                <w:lang w:val="ru-RU"/>
              </w:rPr>
              <w:t>Перестроение</w:t>
            </w:r>
            <w:r w:rsidRPr="00DB24D6">
              <w:rPr>
                <w:rFonts w:ascii="Times New Roman" w:hAnsi="Times New Roman"/>
                <w:color w:val="000000"/>
                <w:sz w:val="16"/>
                <w:szCs w:val="16"/>
              </w:rPr>
              <w:t> </w:t>
            </w:r>
            <w:r w:rsidRPr="00DB24D6">
              <w:rPr>
                <w:rFonts w:ascii="Times New Roman" w:hAnsi="Times New Roman"/>
                <w:color w:val="000000"/>
                <w:sz w:val="16"/>
                <w:szCs w:val="16"/>
                <w:lang w:val="ru-RU"/>
              </w:rPr>
              <w:t>в</w:t>
            </w:r>
            <w:r w:rsidRPr="00DB24D6">
              <w:rPr>
                <w:rFonts w:ascii="Times New Roman" w:hAnsi="Times New Roman"/>
                <w:color w:val="000000"/>
                <w:sz w:val="16"/>
                <w:szCs w:val="16"/>
              </w:rPr>
              <w:t> </w:t>
            </w:r>
            <w:r w:rsidRPr="00DB24D6">
              <w:rPr>
                <w:rFonts w:ascii="Times New Roman" w:hAnsi="Times New Roman"/>
                <w:color w:val="000000"/>
                <w:sz w:val="16"/>
                <w:szCs w:val="16"/>
                <w:lang w:val="ru-RU"/>
              </w:rPr>
              <w:t>полукруг</w:t>
            </w:r>
            <w:r w:rsidRPr="00DB24D6">
              <w:rPr>
                <w:rFonts w:ascii="Times New Roman" w:hAnsi="Times New Roman"/>
                <w:color w:val="000000"/>
                <w:sz w:val="16"/>
                <w:szCs w:val="16"/>
              </w:rPr>
              <w:t> </w:t>
            </w:r>
          </w:p>
          <w:p w:rsidR="00186138" w:rsidRPr="00DB24D6" w:rsidRDefault="00186138" w:rsidP="00086DEE">
            <w:pPr>
              <w:pStyle w:val="a3"/>
              <w:jc w:val="center"/>
              <w:rPr>
                <w:rFonts w:ascii="Times New Roman" w:hAnsi="Times New Roman"/>
                <w:sz w:val="16"/>
                <w:szCs w:val="16"/>
                <w:lang w:val="ru-RU"/>
              </w:rPr>
            </w:pPr>
            <w:r w:rsidRPr="00DB24D6">
              <w:rPr>
                <w:rStyle w:val="c4"/>
                <w:rFonts w:ascii="Times New Roman" w:hAnsi="Times New Roman"/>
                <w:sz w:val="16"/>
                <w:szCs w:val="16"/>
                <w:lang w:val="ru-RU"/>
              </w:rPr>
              <w:t xml:space="preserve">Комплекс </w:t>
            </w:r>
            <w:r w:rsidRPr="00DB24D6">
              <w:rPr>
                <w:rStyle w:val="c3"/>
                <w:rFonts w:ascii="Times New Roman" w:hAnsi="Times New Roman"/>
                <w:bCs/>
                <w:sz w:val="16"/>
                <w:szCs w:val="16"/>
                <w:lang w:val="ru-RU"/>
              </w:rPr>
              <w:t>«Весна»</w:t>
            </w:r>
          </w:p>
          <w:p w:rsidR="00186138" w:rsidRPr="00DB24D6" w:rsidRDefault="00186138" w:rsidP="00086DEE">
            <w:pPr>
              <w:pStyle w:val="a3"/>
              <w:rPr>
                <w:rFonts w:ascii="Times New Roman" w:hAnsi="Times New Roman"/>
                <w:sz w:val="16"/>
                <w:szCs w:val="16"/>
                <w:lang w:val="ru-RU"/>
              </w:rPr>
            </w:pPr>
            <w:r w:rsidRPr="00DB24D6">
              <w:rPr>
                <w:rStyle w:val="c3"/>
                <w:rFonts w:ascii="Times New Roman" w:hAnsi="Times New Roman"/>
                <w:bCs/>
                <w:sz w:val="16"/>
                <w:szCs w:val="16"/>
                <w:lang w:val="ru-RU"/>
              </w:rPr>
              <w:t>1.«Скворцы</w:t>
            </w:r>
            <w:r w:rsidRPr="00DB24D6">
              <w:rPr>
                <w:rStyle w:val="c3"/>
                <w:rFonts w:ascii="Times New Roman" w:hAnsi="Times New Roman"/>
                <w:bCs/>
                <w:sz w:val="16"/>
                <w:szCs w:val="16"/>
              </w:rPr>
              <w:t> </w:t>
            </w:r>
            <w:r w:rsidRPr="00DB24D6">
              <w:rPr>
                <w:rStyle w:val="c3"/>
                <w:rFonts w:ascii="Times New Roman" w:hAnsi="Times New Roman"/>
                <w:bCs/>
                <w:sz w:val="16"/>
                <w:szCs w:val="16"/>
                <w:lang w:val="ru-RU"/>
              </w:rPr>
              <w:t>прилетели»</w:t>
            </w:r>
            <w:r w:rsidRPr="00DB24D6">
              <w:rPr>
                <w:rStyle w:val="c3"/>
                <w:rFonts w:ascii="Times New Roman" w:hAnsi="Times New Roman"/>
                <w:b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Из</w:t>
            </w:r>
            <w:r w:rsidRPr="00DB24D6">
              <w:rPr>
                <w:rFonts w:ascii="Times New Roman" w:hAnsi="Times New Roman"/>
                <w:iCs/>
                <w:sz w:val="16"/>
                <w:szCs w:val="16"/>
              </w:rPr>
              <w:t> </w:t>
            </w:r>
            <w:r w:rsidRPr="00DB24D6">
              <w:rPr>
                <w:rFonts w:ascii="Times New Roman" w:hAnsi="Times New Roman"/>
                <w:iCs/>
                <w:sz w:val="16"/>
                <w:szCs w:val="16"/>
                <w:lang w:val="ru-RU"/>
              </w:rPr>
              <w:t>далеких</w:t>
            </w:r>
            <w:r w:rsidRPr="00DB24D6">
              <w:rPr>
                <w:rFonts w:ascii="Times New Roman" w:hAnsi="Times New Roman"/>
                <w:iCs/>
                <w:sz w:val="16"/>
                <w:szCs w:val="16"/>
              </w:rPr>
              <w:t> </w:t>
            </w:r>
            <w:r w:rsidRPr="00DB24D6">
              <w:rPr>
                <w:rFonts w:ascii="Times New Roman" w:hAnsi="Times New Roman"/>
                <w:iCs/>
                <w:sz w:val="16"/>
                <w:szCs w:val="16"/>
                <w:lang w:val="ru-RU"/>
              </w:rPr>
              <w:t>из</w:t>
            </w:r>
            <w:r w:rsidRPr="00DB24D6">
              <w:rPr>
                <w:rFonts w:ascii="Times New Roman" w:hAnsi="Times New Roman"/>
                <w:iCs/>
                <w:sz w:val="16"/>
                <w:szCs w:val="16"/>
              </w:rPr>
              <w:t> </w:t>
            </w:r>
            <w:r w:rsidRPr="00DB24D6">
              <w:rPr>
                <w:rFonts w:ascii="Times New Roman" w:hAnsi="Times New Roman"/>
                <w:iCs/>
                <w:sz w:val="16"/>
                <w:szCs w:val="16"/>
                <w:lang w:val="ru-RU"/>
              </w:rPr>
              <w:t>краев</w:t>
            </w:r>
            <w:r w:rsidRPr="00DB24D6">
              <w:rPr>
                <w:rFonts w:ascii="Times New Roman" w:hAnsi="Times New Roman"/>
                <w:iCs/>
                <w:sz w:val="16"/>
                <w:szCs w:val="16"/>
              </w:rPr>
              <w:t> </w:t>
            </w:r>
            <w:r w:rsidRPr="00DB24D6">
              <w:rPr>
                <w:rFonts w:ascii="Times New Roman" w:hAnsi="Times New Roman"/>
                <w:iCs/>
                <w:sz w:val="16"/>
                <w:szCs w:val="16"/>
                <w:lang w:val="ru-RU"/>
              </w:rPr>
              <w:t>возвращаются</w:t>
            </w:r>
            <w:r w:rsidRPr="00DB24D6">
              <w:rPr>
                <w:rFonts w:ascii="Times New Roman" w:hAnsi="Times New Roman"/>
                <w:iCs/>
                <w:sz w:val="16"/>
                <w:szCs w:val="16"/>
              </w:rPr>
              <w:t> </w:t>
            </w:r>
            <w:r w:rsidRPr="00DB24D6">
              <w:rPr>
                <w:rFonts w:ascii="Times New Roman" w:hAnsi="Times New Roman"/>
                <w:iCs/>
                <w:sz w:val="16"/>
                <w:szCs w:val="16"/>
                <w:lang w:val="ru-RU"/>
              </w:rPr>
              <w:t>скворцы.Будут</w:t>
            </w:r>
            <w:r w:rsidRPr="00DB24D6">
              <w:rPr>
                <w:rFonts w:ascii="Times New Roman" w:hAnsi="Times New Roman"/>
                <w:iCs/>
                <w:sz w:val="16"/>
                <w:szCs w:val="16"/>
              </w:rPr>
              <w:t> </w:t>
            </w:r>
            <w:r w:rsidRPr="00DB24D6">
              <w:rPr>
                <w:rFonts w:ascii="Times New Roman" w:hAnsi="Times New Roman"/>
                <w:iCs/>
                <w:sz w:val="16"/>
                <w:szCs w:val="16"/>
                <w:lang w:val="ru-RU"/>
              </w:rPr>
              <w:t>гнезда</w:t>
            </w:r>
            <w:r w:rsidRPr="00DB24D6">
              <w:rPr>
                <w:rFonts w:ascii="Times New Roman" w:hAnsi="Times New Roman"/>
                <w:iCs/>
                <w:sz w:val="16"/>
                <w:szCs w:val="16"/>
              </w:rPr>
              <w:t> </w:t>
            </w:r>
            <w:r w:rsidRPr="00DB24D6">
              <w:rPr>
                <w:rFonts w:ascii="Times New Roman" w:hAnsi="Times New Roman"/>
                <w:iCs/>
                <w:sz w:val="16"/>
                <w:szCs w:val="16"/>
                <w:lang w:val="ru-RU"/>
              </w:rPr>
              <w:t>скоро</w:t>
            </w:r>
            <w:r w:rsidRPr="00DB24D6">
              <w:rPr>
                <w:rFonts w:ascii="Times New Roman" w:hAnsi="Times New Roman"/>
                <w:iCs/>
                <w:sz w:val="16"/>
                <w:szCs w:val="16"/>
              </w:rPr>
              <w:t> </w:t>
            </w:r>
            <w:r w:rsidRPr="00DB24D6">
              <w:rPr>
                <w:rFonts w:ascii="Times New Roman" w:hAnsi="Times New Roman"/>
                <w:iCs/>
                <w:sz w:val="16"/>
                <w:szCs w:val="16"/>
                <w:lang w:val="ru-RU"/>
              </w:rPr>
              <w:t>вить,</w:t>
            </w:r>
            <w:r w:rsidRPr="00DB24D6">
              <w:rPr>
                <w:rFonts w:ascii="Times New Roman" w:hAnsi="Times New Roman"/>
                <w:iCs/>
                <w:sz w:val="16"/>
                <w:szCs w:val="16"/>
              </w:rPr>
              <w:t> </w:t>
            </w:r>
            <w:r w:rsidRPr="00DB24D6">
              <w:rPr>
                <w:rFonts w:ascii="Times New Roman" w:hAnsi="Times New Roman"/>
                <w:iCs/>
                <w:sz w:val="16"/>
                <w:szCs w:val="16"/>
                <w:lang w:val="ru-RU"/>
              </w:rPr>
              <w:t>и</w:t>
            </w:r>
            <w:r w:rsidRPr="00DB24D6">
              <w:rPr>
                <w:rFonts w:ascii="Times New Roman" w:hAnsi="Times New Roman"/>
                <w:iCs/>
                <w:sz w:val="16"/>
                <w:szCs w:val="16"/>
              </w:rPr>
              <w:t> </w:t>
            </w:r>
            <w:r w:rsidRPr="00DB24D6">
              <w:rPr>
                <w:rFonts w:ascii="Times New Roman" w:hAnsi="Times New Roman"/>
                <w:iCs/>
                <w:sz w:val="16"/>
                <w:szCs w:val="16"/>
                <w:lang w:val="ru-RU"/>
              </w:rPr>
              <w:t>появятся</w:t>
            </w:r>
            <w:r w:rsidRPr="00DB24D6">
              <w:rPr>
                <w:rFonts w:ascii="Times New Roman" w:hAnsi="Times New Roman"/>
                <w:iCs/>
                <w:sz w:val="16"/>
                <w:szCs w:val="16"/>
              </w:rPr>
              <w:t> </w:t>
            </w:r>
            <w:r w:rsidRPr="00DB24D6">
              <w:rPr>
                <w:rFonts w:ascii="Times New Roman" w:hAnsi="Times New Roman"/>
                <w:iCs/>
                <w:sz w:val="16"/>
                <w:szCs w:val="16"/>
                <w:lang w:val="ru-RU"/>
              </w:rPr>
              <w:t>птенцы</w:t>
            </w:r>
            <w:r w:rsidRPr="00DB24D6">
              <w:rPr>
                <w:rFonts w:ascii="Times New Roman" w:hAnsi="Times New Roman"/>
                <w:sz w:val="16"/>
                <w:szCs w:val="16"/>
                <w:lang w:val="ru-RU"/>
              </w:rPr>
              <w:t>И.п.</w:t>
            </w:r>
            <w:r w:rsidRPr="00DB24D6">
              <w:rPr>
                <w:rFonts w:ascii="Times New Roman" w:hAnsi="Times New Roman"/>
                <w:sz w:val="16"/>
                <w:szCs w:val="16"/>
              </w:rPr>
              <w:t> </w:t>
            </w:r>
            <w:r w:rsidRPr="00DB24D6">
              <w:rPr>
                <w:rFonts w:ascii="Times New Roman" w:hAnsi="Times New Roman"/>
                <w:sz w:val="16"/>
                <w:szCs w:val="16"/>
                <w:lang w:val="ru-RU"/>
              </w:rPr>
              <w:t>стать,</w:t>
            </w:r>
            <w:r w:rsidRPr="00DB24D6">
              <w:rPr>
                <w:rFonts w:ascii="Times New Roman" w:hAnsi="Times New Roman"/>
                <w:sz w:val="16"/>
                <w:szCs w:val="16"/>
              </w:rPr>
              <w:t> </w:t>
            </w:r>
            <w:r w:rsidRPr="00DB24D6">
              <w:rPr>
                <w:rFonts w:ascii="Times New Roman" w:hAnsi="Times New Roman"/>
                <w:sz w:val="16"/>
                <w:szCs w:val="16"/>
                <w:lang w:val="ru-RU"/>
              </w:rPr>
              <w:t>ноги</w:t>
            </w:r>
            <w:r w:rsidRPr="00DB24D6">
              <w:rPr>
                <w:rFonts w:ascii="Times New Roman" w:hAnsi="Times New Roman"/>
                <w:sz w:val="16"/>
                <w:szCs w:val="16"/>
              </w:rPr>
              <w:t> </w:t>
            </w:r>
            <w:r w:rsidRPr="00DB24D6">
              <w:rPr>
                <w:rFonts w:ascii="Times New Roman" w:hAnsi="Times New Roman"/>
                <w:sz w:val="16"/>
                <w:szCs w:val="16"/>
                <w:lang w:val="ru-RU"/>
              </w:rPr>
              <w:t>на</w:t>
            </w:r>
            <w:r w:rsidRPr="00DB24D6">
              <w:rPr>
                <w:rFonts w:ascii="Times New Roman" w:hAnsi="Times New Roman"/>
                <w:sz w:val="16"/>
                <w:szCs w:val="16"/>
              </w:rPr>
              <w:t> </w:t>
            </w:r>
            <w:r w:rsidRPr="00DB24D6">
              <w:rPr>
                <w:rFonts w:ascii="Times New Roman" w:hAnsi="Times New Roman"/>
                <w:sz w:val="16"/>
                <w:szCs w:val="16"/>
                <w:lang w:val="ru-RU"/>
              </w:rPr>
              <w:t>ширине</w:t>
            </w:r>
            <w:r w:rsidRPr="00DB24D6">
              <w:rPr>
                <w:rFonts w:ascii="Times New Roman" w:hAnsi="Times New Roman"/>
                <w:sz w:val="16"/>
                <w:szCs w:val="16"/>
              </w:rPr>
              <w:t> </w:t>
            </w:r>
            <w:r w:rsidRPr="00DB24D6">
              <w:rPr>
                <w:rFonts w:ascii="Times New Roman" w:hAnsi="Times New Roman"/>
                <w:sz w:val="16"/>
                <w:szCs w:val="16"/>
                <w:lang w:val="ru-RU"/>
              </w:rPr>
              <w:t>ступни</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lastRenderedPageBreak/>
              <w:t>параллельно,</w:t>
            </w:r>
            <w:r w:rsidRPr="00DB24D6">
              <w:rPr>
                <w:rFonts w:ascii="Times New Roman" w:hAnsi="Times New Roman"/>
                <w:sz w:val="16"/>
                <w:szCs w:val="16"/>
              </w:rPr>
              <w:t> </w:t>
            </w:r>
            <w:r w:rsidRPr="00DB24D6">
              <w:rPr>
                <w:rFonts w:ascii="Times New Roman" w:hAnsi="Times New Roman"/>
                <w:sz w:val="16"/>
                <w:szCs w:val="16"/>
                <w:lang w:val="ru-RU"/>
              </w:rPr>
              <w:t>руки</w:t>
            </w:r>
            <w:r w:rsidRPr="00DB24D6">
              <w:rPr>
                <w:rFonts w:ascii="Times New Roman" w:hAnsi="Times New Roman"/>
                <w:sz w:val="16"/>
                <w:szCs w:val="16"/>
              </w:rPr>
              <w:t> </w:t>
            </w:r>
            <w:r w:rsidRPr="00DB24D6">
              <w:rPr>
                <w:rFonts w:ascii="Times New Roman" w:hAnsi="Times New Roman"/>
                <w:sz w:val="16"/>
                <w:szCs w:val="16"/>
                <w:lang w:val="ru-RU"/>
              </w:rPr>
              <w:t>в</w:t>
            </w:r>
            <w:r w:rsidRPr="00DB24D6">
              <w:rPr>
                <w:rFonts w:ascii="Times New Roman" w:hAnsi="Times New Roman"/>
                <w:sz w:val="16"/>
                <w:szCs w:val="16"/>
              </w:rPr>
              <w:t> </w:t>
            </w:r>
            <w:r w:rsidRPr="00DB24D6">
              <w:rPr>
                <w:rFonts w:ascii="Times New Roman" w:hAnsi="Times New Roman"/>
                <w:sz w:val="16"/>
                <w:szCs w:val="16"/>
                <w:lang w:val="ru-RU"/>
              </w:rPr>
              <w:t>низу.</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Поднять</w:t>
            </w:r>
            <w:r w:rsidRPr="00DB24D6">
              <w:rPr>
                <w:rFonts w:ascii="Times New Roman" w:hAnsi="Times New Roman"/>
                <w:sz w:val="16"/>
                <w:szCs w:val="16"/>
              </w:rPr>
              <w:t> </w:t>
            </w:r>
            <w:r w:rsidRPr="00DB24D6">
              <w:rPr>
                <w:rFonts w:ascii="Times New Roman" w:hAnsi="Times New Roman"/>
                <w:sz w:val="16"/>
                <w:szCs w:val="16"/>
                <w:lang w:val="ru-RU"/>
              </w:rPr>
              <w:t>руки</w:t>
            </w:r>
            <w:r w:rsidRPr="00DB24D6">
              <w:rPr>
                <w:rFonts w:ascii="Times New Roman" w:hAnsi="Times New Roman"/>
                <w:sz w:val="16"/>
                <w:szCs w:val="16"/>
              </w:rPr>
              <w:t> </w:t>
            </w:r>
            <w:r w:rsidRPr="00DB24D6">
              <w:rPr>
                <w:rFonts w:ascii="Times New Roman" w:hAnsi="Times New Roman"/>
                <w:sz w:val="16"/>
                <w:szCs w:val="16"/>
                <w:lang w:val="ru-RU"/>
              </w:rPr>
              <w:t>вверх</w:t>
            </w:r>
            <w:r w:rsidRPr="00DB24D6">
              <w:rPr>
                <w:rFonts w:ascii="Times New Roman" w:hAnsi="Times New Roman"/>
                <w:sz w:val="16"/>
                <w:szCs w:val="16"/>
              </w:rPr>
              <w:t> </w:t>
            </w:r>
            <w:r w:rsidRPr="00DB24D6">
              <w:rPr>
                <w:rFonts w:ascii="Times New Roman" w:hAnsi="Times New Roman"/>
                <w:sz w:val="16"/>
                <w:szCs w:val="16"/>
                <w:lang w:val="ru-RU"/>
              </w:rPr>
              <w:t>через</w:t>
            </w:r>
            <w:r w:rsidRPr="00DB24D6">
              <w:rPr>
                <w:rFonts w:ascii="Times New Roman" w:hAnsi="Times New Roman"/>
                <w:sz w:val="16"/>
                <w:szCs w:val="16"/>
              </w:rPr>
              <w:t> </w:t>
            </w:r>
            <w:r w:rsidRPr="00DB24D6">
              <w:rPr>
                <w:rFonts w:ascii="Times New Roman" w:hAnsi="Times New Roman"/>
                <w:sz w:val="16"/>
                <w:szCs w:val="16"/>
                <w:lang w:val="ru-RU"/>
              </w:rPr>
              <w:t>стороны</w:t>
            </w:r>
            <w:r w:rsidRPr="00DB24D6">
              <w:rPr>
                <w:rFonts w:ascii="Times New Roman" w:hAnsi="Times New Roman"/>
                <w:sz w:val="16"/>
                <w:szCs w:val="16"/>
              </w:rPr>
              <w:t> </w:t>
            </w:r>
            <w:r w:rsidRPr="00DB24D6">
              <w:rPr>
                <w:rFonts w:ascii="Times New Roman" w:hAnsi="Times New Roman"/>
                <w:sz w:val="16"/>
                <w:szCs w:val="16"/>
                <w:lang w:val="ru-RU"/>
              </w:rPr>
              <w:t>и</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подняться,</w:t>
            </w:r>
            <w:r w:rsidRPr="00DB24D6">
              <w:rPr>
                <w:rFonts w:ascii="Times New Roman" w:hAnsi="Times New Roman"/>
                <w:sz w:val="16"/>
                <w:szCs w:val="16"/>
              </w:rPr>
              <w:t> </w:t>
            </w:r>
            <w:r w:rsidRPr="00DB24D6">
              <w:rPr>
                <w:rFonts w:ascii="Times New Roman" w:hAnsi="Times New Roman"/>
                <w:sz w:val="16"/>
                <w:szCs w:val="16"/>
                <w:lang w:val="ru-RU"/>
              </w:rPr>
              <w:t>потом</w:t>
            </w:r>
            <w:r w:rsidRPr="00DB24D6">
              <w:rPr>
                <w:rFonts w:ascii="Times New Roman" w:hAnsi="Times New Roman"/>
                <w:sz w:val="16"/>
                <w:szCs w:val="16"/>
              </w:rPr>
              <w:t> </w:t>
            </w:r>
            <w:r w:rsidRPr="00DB24D6">
              <w:rPr>
                <w:rFonts w:ascii="Times New Roman" w:hAnsi="Times New Roman"/>
                <w:sz w:val="16"/>
                <w:szCs w:val="16"/>
                <w:lang w:val="ru-RU"/>
              </w:rPr>
              <w:t>вернуться</w:t>
            </w:r>
            <w:r w:rsidRPr="00DB24D6">
              <w:rPr>
                <w:rFonts w:ascii="Times New Roman" w:hAnsi="Times New Roman"/>
                <w:sz w:val="16"/>
                <w:szCs w:val="16"/>
              </w:rPr>
              <w:t> </w:t>
            </w:r>
            <w:r w:rsidRPr="00DB24D6">
              <w:rPr>
                <w:rFonts w:ascii="Times New Roman" w:hAnsi="Times New Roman"/>
                <w:sz w:val="16"/>
                <w:szCs w:val="16"/>
                <w:lang w:val="ru-RU"/>
              </w:rPr>
              <w:t>в</w:t>
            </w:r>
            <w:r w:rsidRPr="00DB24D6">
              <w:rPr>
                <w:rFonts w:ascii="Times New Roman" w:hAnsi="Times New Roman"/>
                <w:sz w:val="16"/>
                <w:szCs w:val="16"/>
              </w:rPr>
              <w:t> </w:t>
            </w:r>
            <w:r w:rsidRPr="00DB24D6">
              <w:rPr>
                <w:rFonts w:ascii="Times New Roman" w:hAnsi="Times New Roman"/>
                <w:sz w:val="16"/>
                <w:szCs w:val="16"/>
                <w:lang w:val="ru-RU"/>
              </w:rPr>
              <w:t>И.п.</w:t>
            </w:r>
            <w:r w:rsidRPr="00DB24D6">
              <w:rPr>
                <w:rFonts w:ascii="Times New Roman" w:hAnsi="Times New Roman"/>
                <w:sz w:val="16"/>
                <w:szCs w:val="16"/>
              </w:rPr>
              <w:t> </w:t>
            </w:r>
            <w:r w:rsidRPr="00DB24D6">
              <w:rPr>
                <w:rFonts w:ascii="Times New Roman" w:hAnsi="Times New Roman"/>
                <w:sz w:val="16"/>
                <w:szCs w:val="16"/>
                <w:lang w:val="ru-RU"/>
              </w:rPr>
              <w:t>–</w:t>
            </w:r>
            <w:r w:rsidRPr="00DB24D6">
              <w:rPr>
                <w:rFonts w:ascii="Times New Roman" w:hAnsi="Times New Roman"/>
                <w:sz w:val="16"/>
                <w:szCs w:val="16"/>
              </w:rPr>
              <w:t> </w:t>
            </w:r>
            <w:r w:rsidRPr="00DB24D6">
              <w:rPr>
                <w:rFonts w:ascii="Times New Roman" w:hAnsi="Times New Roman"/>
                <w:sz w:val="16"/>
                <w:szCs w:val="16"/>
                <w:lang w:val="ru-RU"/>
              </w:rPr>
              <w:t>4</w:t>
            </w:r>
            <w:r w:rsidRPr="00DB24D6">
              <w:rPr>
                <w:rFonts w:ascii="Times New Roman" w:hAnsi="Times New Roman"/>
                <w:sz w:val="16"/>
                <w:szCs w:val="16"/>
              </w:rPr>
              <w:t> </w:t>
            </w:r>
            <w:r w:rsidRPr="00DB24D6">
              <w:rPr>
                <w:rFonts w:ascii="Times New Roman" w:hAnsi="Times New Roman"/>
                <w:sz w:val="16"/>
                <w:szCs w:val="16"/>
                <w:lang w:val="ru-RU"/>
              </w:rPr>
              <w:t>раза</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Style w:val="c3"/>
                <w:rFonts w:ascii="Times New Roman" w:hAnsi="Times New Roman"/>
                <w:bCs/>
                <w:sz w:val="16"/>
                <w:szCs w:val="16"/>
                <w:lang w:val="ru-RU"/>
              </w:rPr>
              <w:t>2.«Птички</w:t>
            </w:r>
            <w:r w:rsidRPr="00DB24D6">
              <w:rPr>
                <w:rStyle w:val="c3"/>
                <w:rFonts w:ascii="Times New Roman" w:hAnsi="Times New Roman"/>
                <w:bCs/>
                <w:sz w:val="16"/>
                <w:szCs w:val="16"/>
              </w:rPr>
              <w:t> </w:t>
            </w:r>
            <w:r w:rsidRPr="00DB24D6">
              <w:rPr>
                <w:rStyle w:val="c3"/>
                <w:rFonts w:ascii="Times New Roman" w:hAnsi="Times New Roman"/>
                <w:bCs/>
                <w:sz w:val="16"/>
                <w:szCs w:val="16"/>
                <w:lang w:val="ru-RU"/>
              </w:rPr>
              <w:t>зернышки</w:t>
            </w:r>
            <w:r w:rsidRPr="00DB24D6">
              <w:rPr>
                <w:rStyle w:val="c3"/>
                <w:rFonts w:ascii="Times New Roman" w:hAnsi="Times New Roman"/>
                <w:bCs/>
                <w:sz w:val="16"/>
                <w:szCs w:val="16"/>
              </w:rPr>
              <w:t> </w:t>
            </w:r>
            <w:r w:rsidRPr="00DB24D6">
              <w:rPr>
                <w:rStyle w:val="c3"/>
                <w:rFonts w:ascii="Times New Roman" w:hAnsi="Times New Roman"/>
                <w:bCs/>
                <w:sz w:val="16"/>
                <w:szCs w:val="16"/>
                <w:lang w:val="ru-RU"/>
              </w:rPr>
              <w:t>клюют»</w:t>
            </w:r>
            <w:r w:rsidRPr="00DB24D6">
              <w:rPr>
                <w:rStyle w:val="c3"/>
                <w:rFonts w:ascii="Times New Roman" w:hAnsi="Times New Roman"/>
                <w:bCs/>
                <w:sz w:val="16"/>
                <w:szCs w:val="16"/>
              </w:rPr>
              <w:t> </w:t>
            </w:r>
          </w:p>
          <w:p w:rsidR="00186138" w:rsidRPr="00DB24D6" w:rsidRDefault="00186138" w:rsidP="00086DEE">
            <w:pPr>
              <w:pStyle w:val="a3"/>
              <w:rPr>
                <w:rFonts w:ascii="Times New Roman" w:hAnsi="Times New Roman"/>
                <w:iCs/>
                <w:sz w:val="16"/>
                <w:szCs w:val="16"/>
                <w:lang w:val="ru-RU"/>
              </w:rPr>
            </w:pPr>
            <w:r w:rsidRPr="00DB24D6">
              <w:rPr>
                <w:rFonts w:ascii="Times New Roman" w:hAnsi="Times New Roman"/>
                <w:iCs/>
                <w:sz w:val="16"/>
                <w:szCs w:val="16"/>
                <w:lang w:val="ru-RU"/>
              </w:rPr>
              <w:t>Ходят</w:t>
            </w:r>
            <w:r w:rsidRPr="00DB24D6">
              <w:rPr>
                <w:rFonts w:ascii="Times New Roman" w:hAnsi="Times New Roman"/>
                <w:iCs/>
                <w:sz w:val="16"/>
                <w:szCs w:val="16"/>
              </w:rPr>
              <w:t> </w:t>
            </w:r>
            <w:r w:rsidRPr="00DB24D6">
              <w:rPr>
                <w:rFonts w:ascii="Times New Roman" w:hAnsi="Times New Roman"/>
                <w:iCs/>
                <w:sz w:val="16"/>
                <w:szCs w:val="16"/>
                <w:lang w:val="ru-RU"/>
              </w:rPr>
              <w:t>птички</w:t>
            </w:r>
            <w:r w:rsidRPr="00DB24D6">
              <w:rPr>
                <w:rFonts w:ascii="Times New Roman" w:hAnsi="Times New Roman"/>
                <w:iCs/>
                <w:sz w:val="16"/>
                <w:szCs w:val="16"/>
              </w:rPr>
              <w:t> </w:t>
            </w:r>
            <w:r w:rsidRPr="00DB24D6">
              <w:rPr>
                <w:rFonts w:ascii="Times New Roman" w:hAnsi="Times New Roman"/>
                <w:iCs/>
                <w:sz w:val="16"/>
                <w:szCs w:val="16"/>
                <w:lang w:val="ru-RU"/>
              </w:rPr>
              <w:t>там</w:t>
            </w:r>
            <w:r w:rsidRPr="00DB24D6">
              <w:rPr>
                <w:rFonts w:ascii="Times New Roman" w:hAnsi="Times New Roman"/>
                <w:iCs/>
                <w:sz w:val="16"/>
                <w:szCs w:val="16"/>
              </w:rPr>
              <w:t> </w:t>
            </w:r>
            <w:r w:rsidRPr="00DB24D6">
              <w:rPr>
                <w:rFonts w:ascii="Times New Roman" w:hAnsi="Times New Roman"/>
                <w:iCs/>
                <w:sz w:val="16"/>
                <w:szCs w:val="16"/>
                <w:lang w:val="ru-RU"/>
              </w:rPr>
              <w:t>и</w:t>
            </w:r>
            <w:r w:rsidRPr="00DB24D6">
              <w:rPr>
                <w:rFonts w:ascii="Times New Roman" w:hAnsi="Times New Roman"/>
                <w:iCs/>
                <w:sz w:val="16"/>
                <w:szCs w:val="16"/>
              </w:rPr>
              <w:t> </w:t>
            </w:r>
            <w:r w:rsidRPr="00DB24D6">
              <w:rPr>
                <w:rFonts w:ascii="Times New Roman" w:hAnsi="Times New Roman"/>
                <w:iCs/>
                <w:sz w:val="16"/>
                <w:szCs w:val="16"/>
                <w:lang w:val="ru-RU"/>
              </w:rPr>
              <w:t>тут,</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зернышки</w:t>
            </w:r>
            <w:r w:rsidRPr="00DB24D6">
              <w:rPr>
                <w:rFonts w:ascii="Times New Roman" w:hAnsi="Times New Roman"/>
                <w:iCs/>
                <w:sz w:val="16"/>
                <w:szCs w:val="16"/>
              </w:rPr>
              <w:t> </w:t>
            </w:r>
            <w:r w:rsidRPr="00DB24D6">
              <w:rPr>
                <w:rFonts w:ascii="Times New Roman" w:hAnsi="Times New Roman"/>
                <w:iCs/>
                <w:sz w:val="16"/>
                <w:szCs w:val="16"/>
                <w:lang w:val="ru-RU"/>
              </w:rPr>
              <w:t>с</w:t>
            </w:r>
            <w:r w:rsidRPr="00DB24D6">
              <w:rPr>
                <w:rFonts w:ascii="Times New Roman" w:hAnsi="Times New Roman"/>
                <w:iCs/>
                <w:sz w:val="16"/>
                <w:szCs w:val="16"/>
              </w:rPr>
              <w:t> </w:t>
            </w:r>
            <w:r w:rsidRPr="00DB24D6">
              <w:rPr>
                <w:rFonts w:ascii="Times New Roman" w:hAnsi="Times New Roman"/>
                <w:iCs/>
                <w:sz w:val="16"/>
                <w:szCs w:val="16"/>
                <w:lang w:val="ru-RU"/>
              </w:rPr>
              <w:t>земли</w:t>
            </w:r>
            <w:r w:rsidRPr="00DB24D6">
              <w:rPr>
                <w:rFonts w:ascii="Times New Roman" w:hAnsi="Times New Roman"/>
                <w:iCs/>
                <w:sz w:val="16"/>
                <w:szCs w:val="16"/>
              </w:rPr>
              <w:t> </w:t>
            </w:r>
            <w:r w:rsidRPr="00DB24D6">
              <w:rPr>
                <w:rFonts w:ascii="Times New Roman" w:hAnsi="Times New Roman"/>
                <w:iCs/>
                <w:sz w:val="16"/>
                <w:szCs w:val="16"/>
                <w:lang w:val="ru-RU"/>
              </w:rPr>
              <w:t>клюют.</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И.п.</w:t>
            </w:r>
            <w:r w:rsidRPr="00DB24D6">
              <w:rPr>
                <w:rFonts w:ascii="Times New Roman" w:hAnsi="Times New Roman"/>
                <w:sz w:val="16"/>
                <w:szCs w:val="16"/>
              </w:rPr>
              <w:t> </w:t>
            </w:r>
            <w:r w:rsidRPr="00DB24D6">
              <w:rPr>
                <w:rFonts w:ascii="Times New Roman" w:hAnsi="Times New Roman"/>
                <w:sz w:val="16"/>
                <w:szCs w:val="16"/>
                <w:lang w:val="ru-RU"/>
              </w:rPr>
              <w:t>стоя,</w:t>
            </w:r>
            <w:r w:rsidRPr="00DB24D6">
              <w:rPr>
                <w:rFonts w:ascii="Times New Roman" w:hAnsi="Times New Roman"/>
                <w:sz w:val="16"/>
                <w:szCs w:val="16"/>
              </w:rPr>
              <w:t> </w:t>
            </w:r>
            <w:r w:rsidRPr="00DB24D6">
              <w:rPr>
                <w:rFonts w:ascii="Times New Roman" w:hAnsi="Times New Roman"/>
                <w:sz w:val="16"/>
                <w:szCs w:val="16"/>
                <w:lang w:val="ru-RU"/>
              </w:rPr>
              <w:t>ноги</w:t>
            </w:r>
            <w:r w:rsidRPr="00DB24D6">
              <w:rPr>
                <w:rFonts w:ascii="Times New Roman" w:hAnsi="Times New Roman"/>
                <w:sz w:val="16"/>
                <w:szCs w:val="16"/>
              </w:rPr>
              <w:t> </w:t>
            </w:r>
            <w:r w:rsidRPr="00DB24D6">
              <w:rPr>
                <w:rFonts w:ascii="Times New Roman" w:hAnsi="Times New Roman"/>
                <w:sz w:val="16"/>
                <w:szCs w:val="16"/>
                <w:lang w:val="ru-RU"/>
              </w:rPr>
              <w:t>на</w:t>
            </w:r>
            <w:r w:rsidRPr="00DB24D6">
              <w:rPr>
                <w:rFonts w:ascii="Times New Roman" w:hAnsi="Times New Roman"/>
                <w:sz w:val="16"/>
                <w:szCs w:val="16"/>
              </w:rPr>
              <w:t> </w:t>
            </w:r>
            <w:r w:rsidRPr="00DB24D6">
              <w:rPr>
                <w:rFonts w:ascii="Times New Roman" w:hAnsi="Times New Roman"/>
                <w:sz w:val="16"/>
                <w:szCs w:val="16"/>
                <w:lang w:val="ru-RU"/>
              </w:rPr>
              <w:t>ширине</w:t>
            </w:r>
            <w:r w:rsidRPr="00DB24D6">
              <w:rPr>
                <w:rFonts w:ascii="Times New Roman" w:hAnsi="Times New Roman"/>
                <w:sz w:val="16"/>
                <w:szCs w:val="16"/>
              </w:rPr>
              <w:t> </w:t>
            </w:r>
            <w:r w:rsidRPr="00DB24D6">
              <w:rPr>
                <w:rFonts w:ascii="Times New Roman" w:hAnsi="Times New Roman"/>
                <w:sz w:val="16"/>
                <w:szCs w:val="16"/>
                <w:lang w:val="ru-RU"/>
              </w:rPr>
              <w:t>плеч,</w:t>
            </w:r>
            <w:r w:rsidRPr="00DB24D6">
              <w:rPr>
                <w:rFonts w:ascii="Times New Roman" w:hAnsi="Times New Roman"/>
                <w:sz w:val="16"/>
                <w:szCs w:val="16"/>
              </w:rPr>
              <w:t> </w:t>
            </w:r>
            <w:r w:rsidRPr="00DB24D6">
              <w:rPr>
                <w:rFonts w:ascii="Times New Roman" w:hAnsi="Times New Roman"/>
                <w:sz w:val="16"/>
                <w:szCs w:val="16"/>
                <w:lang w:val="ru-RU"/>
              </w:rPr>
              <w:t>руки</w:t>
            </w:r>
            <w:r w:rsidRPr="00DB24D6">
              <w:rPr>
                <w:rFonts w:ascii="Times New Roman" w:hAnsi="Times New Roman"/>
                <w:sz w:val="16"/>
                <w:szCs w:val="16"/>
              </w:rPr>
              <w:t> </w:t>
            </w:r>
            <w:r w:rsidRPr="00DB24D6">
              <w:rPr>
                <w:rFonts w:ascii="Times New Roman" w:hAnsi="Times New Roman"/>
                <w:sz w:val="16"/>
                <w:szCs w:val="16"/>
                <w:lang w:val="ru-RU"/>
              </w:rPr>
              <w:t>вниз.</w:t>
            </w:r>
            <w:r w:rsidRPr="00DB24D6">
              <w:rPr>
                <w:rFonts w:ascii="Times New Roman" w:hAnsi="Times New Roman"/>
                <w:sz w:val="16"/>
                <w:szCs w:val="16"/>
              </w:rPr>
              <w:t> </w:t>
            </w:r>
            <w:r w:rsidRPr="00DB24D6">
              <w:rPr>
                <w:rFonts w:ascii="Times New Roman" w:hAnsi="Times New Roman"/>
                <w:sz w:val="16"/>
                <w:szCs w:val="16"/>
                <w:lang w:val="ru-RU"/>
              </w:rPr>
              <w:t>Наклон</w:t>
            </w:r>
            <w:r w:rsidRPr="00DB24D6">
              <w:rPr>
                <w:rFonts w:ascii="Times New Roman" w:hAnsi="Times New Roman"/>
                <w:sz w:val="16"/>
                <w:szCs w:val="16"/>
              </w:rPr>
              <w:t> </w:t>
            </w:r>
            <w:r w:rsidRPr="00DB24D6">
              <w:rPr>
                <w:rFonts w:ascii="Times New Roman" w:hAnsi="Times New Roman"/>
                <w:sz w:val="16"/>
                <w:szCs w:val="16"/>
                <w:lang w:val="ru-RU"/>
              </w:rPr>
              <w:t>вперед</w:t>
            </w:r>
            <w:r w:rsidRPr="00DB24D6">
              <w:rPr>
                <w:rFonts w:ascii="Times New Roman" w:hAnsi="Times New Roman"/>
                <w:sz w:val="16"/>
                <w:szCs w:val="16"/>
              </w:rPr>
              <w:t> </w:t>
            </w:r>
            <w:r w:rsidRPr="00DB24D6">
              <w:rPr>
                <w:rFonts w:ascii="Times New Roman" w:hAnsi="Times New Roman"/>
                <w:sz w:val="16"/>
                <w:szCs w:val="16"/>
                <w:lang w:val="ru-RU"/>
              </w:rPr>
              <w:t>достать</w:t>
            </w:r>
            <w:r w:rsidRPr="00DB24D6">
              <w:rPr>
                <w:rFonts w:ascii="Times New Roman" w:hAnsi="Times New Roman"/>
                <w:sz w:val="16"/>
                <w:szCs w:val="16"/>
              </w:rPr>
              <w:t> </w:t>
            </w:r>
            <w:r w:rsidRPr="00DB24D6">
              <w:rPr>
                <w:rFonts w:ascii="Times New Roman" w:hAnsi="Times New Roman"/>
                <w:sz w:val="16"/>
                <w:szCs w:val="16"/>
                <w:lang w:val="ru-RU"/>
              </w:rPr>
              <w:t>пальцами</w:t>
            </w:r>
            <w:r w:rsidRPr="00DB24D6">
              <w:rPr>
                <w:rFonts w:ascii="Times New Roman" w:hAnsi="Times New Roman"/>
                <w:sz w:val="16"/>
                <w:szCs w:val="16"/>
              </w:rPr>
              <w:t> </w:t>
            </w:r>
            <w:r w:rsidRPr="00DB24D6">
              <w:rPr>
                <w:rFonts w:ascii="Times New Roman" w:hAnsi="Times New Roman"/>
                <w:sz w:val="16"/>
                <w:szCs w:val="16"/>
                <w:lang w:val="ru-RU"/>
              </w:rPr>
              <w:t>пол</w:t>
            </w:r>
            <w:r w:rsidRPr="00DB24D6">
              <w:rPr>
                <w:rFonts w:ascii="Times New Roman" w:hAnsi="Times New Roman"/>
                <w:sz w:val="16"/>
                <w:szCs w:val="16"/>
              </w:rPr>
              <w:t> </w:t>
            </w:r>
            <w:r w:rsidRPr="00DB24D6">
              <w:rPr>
                <w:rFonts w:ascii="Times New Roman" w:hAnsi="Times New Roman"/>
                <w:sz w:val="16"/>
                <w:szCs w:val="16"/>
                <w:lang w:val="ru-RU"/>
              </w:rPr>
              <w:t>–</w:t>
            </w:r>
            <w:r w:rsidRPr="00DB24D6">
              <w:rPr>
                <w:rFonts w:ascii="Times New Roman" w:hAnsi="Times New Roman"/>
                <w:sz w:val="16"/>
                <w:szCs w:val="16"/>
              </w:rPr>
              <w:t> </w:t>
            </w:r>
            <w:r w:rsidRPr="00DB24D6">
              <w:rPr>
                <w:rFonts w:ascii="Times New Roman" w:hAnsi="Times New Roman"/>
                <w:sz w:val="16"/>
                <w:szCs w:val="16"/>
                <w:lang w:val="ru-RU"/>
              </w:rPr>
              <w:t>И.п.</w:t>
            </w:r>
            <w:r w:rsidRPr="00DB24D6">
              <w:rPr>
                <w:rFonts w:ascii="Times New Roman" w:hAnsi="Times New Roman"/>
                <w:sz w:val="16"/>
                <w:szCs w:val="16"/>
              </w:rPr>
              <w:t> </w:t>
            </w:r>
            <w:r w:rsidRPr="00DB24D6">
              <w:rPr>
                <w:rFonts w:ascii="Times New Roman" w:hAnsi="Times New Roman"/>
                <w:sz w:val="16"/>
                <w:szCs w:val="16"/>
                <w:lang w:val="ru-RU"/>
              </w:rPr>
              <w:t>–</w:t>
            </w:r>
            <w:r w:rsidRPr="00DB24D6">
              <w:rPr>
                <w:rFonts w:ascii="Times New Roman" w:hAnsi="Times New Roman"/>
                <w:sz w:val="16"/>
                <w:szCs w:val="16"/>
              </w:rPr>
              <w:t> </w:t>
            </w:r>
            <w:r w:rsidRPr="00DB24D6">
              <w:rPr>
                <w:rFonts w:ascii="Times New Roman" w:hAnsi="Times New Roman"/>
                <w:sz w:val="16"/>
                <w:szCs w:val="16"/>
                <w:lang w:val="ru-RU"/>
              </w:rPr>
              <w:t>4</w:t>
            </w:r>
            <w:r w:rsidRPr="00DB24D6">
              <w:rPr>
                <w:rFonts w:ascii="Times New Roman" w:hAnsi="Times New Roman"/>
                <w:sz w:val="16"/>
                <w:szCs w:val="16"/>
              </w:rPr>
              <w:t> </w:t>
            </w:r>
            <w:r w:rsidRPr="00DB24D6">
              <w:rPr>
                <w:rFonts w:ascii="Times New Roman" w:hAnsi="Times New Roman"/>
                <w:sz w:val="16"/>
                <w:szCs w:val="16"/>
                <w:lang w:val="ru-RU"/>
              </w:rPr>
              <w:t>раза.</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Style w:val="c3"/>
                <w:rFonts w:ascii="Times New Roman" w:hAnsi="Times New Roman"/>
                <w:bCs/>
                <w:sz w:val="16"/>
                <w:szCs w:val="16"/>
                <w:lang w:val="ru-RU"/>
              </w:rPr>
              <w:t>3.«Ленивый</w:t>
            </w:r>
            <w:r w:rsidRPr="00DB24D6">
              <w:rPr>
                <w:rStyle w:val="c3"/>
                <w:rFonts w:ascii="Times New Roman" w:hAnsi="Times New Roman"/>
                <w:bCs/>
                <w:sz w:val="16"/>
                <w:szCs w:val="16"/>
              </w:rPr>
              <w:t> </w:t>
            </w:r>
            <w:r w:rsidRPr="00DB24D6">
              <w:rPr>
                <w:rStyle w:val="c3"/>
                <w:rFonts w:ascii="Times New Roman" w:hAnsi="Times New Roman"/>
                <w:bCs/>
                <w:sz w:val="16"/>
                <w:szCs w:val="16"/>
                <w:lang w:val="ru-RU"/>
              </w:rPr>
              <w:t>кот»</w:t>
            </w:r>
            <w:r w:rsidRPr="00DB24D6">
              <w:rPr>
                <w:rStyle w:val="c3"/>
                <w:rFonts w:ascii="Times New Roman" w:hAnsi="Times New Roman"/>
                <w:b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лежебока</w:t>
            </w:r>
            <w:r w:rsidRPr="00DB24D6">
              <w:rPr>
                <w:rFonts w:ascii="Times New Roman" w:hAnsi="Times New Roman"/>
                <w:iCs/>
                <w:sz w:val="16"/>
                <w:szCs w:val="16"/>
              </w:rPr>
              <w:t> </w:t>
            </w:r>
            <w:r w:rsidRPr="00DB24D6">
              <w:rPr>
                <w:rFonts w:ascii="Times New Roman" w:hAnsi="Times New Roman"/>
                <w:iCs/>
                <w:sz w:val="16"/>
                <w:szCs w:val="16"/>
                <w:lang w:val="ru-RU"/>
              </w:rPr>
              <w:t>кот</w:t>
            </w:r>
            <w:r w:rsidRPr="00DB24D6">
              <w:rPr>
                <w:rFonts w:ascii="Times New Roman" w:hAnsi="Times New Roman"/>
                <w:iCs/>
                <w:sz w:val="16"/>
                <w:szCs w:val="16"/>
              </w:rPr>
              <w:t> </w:t>
            </w:r>
            <w:r w:rsidRPr="00DB24D6">
              <w:rPr>
                <w:rFonts w:ascii="Times New Roman" w:hAnsi="Times New Roman"/>
                <w:iCs/>
                <w:sz w:val="16"/>
                <w:szCs w:val="16"/>
                <w:lang w:val="ru-RU"/>
              </w:rPr>
              <w:t>проснулся</w:t>
            </w:r>
            <w:r w:rsidRPr="00DB24D6">
              <w:rPr>
                <w:rFonts w:ascii="Times New Roman" w:hAnsi="Times New Roman"/>
                <w:iCs/>
                <w:sz w:val="16"/>
                <w:szCs w:val="16"/>
              </w:rPr>
              <w:t> </w:t>
            </w:r>
            <w:r w:rsidRPr="00DB24D6">
              <w:rPr>
                <w:rFonts w:ascii="Times New Roman" w:hAnsi="Times New Roman"/>
                <w:iCs/>
                <w:sz w:val="16"/>
                <w:szCs w:val="16"/>
                <w:lang w:val="ru-RU"/>
              </w:rPr>
              <w:t>и</w:t>
            </w:r>
            <w:r w:rsidRPr="00DB24D6">
              <w:rPr>
                <w:rFonts w:ascii="Times New Roman" w:hAnsi="Times New Roman"/>
                <w:iCs/>
                <w:sz w:val="16"/>
                <w:szCs w:val="16"/>
              </w:rPr>
              <w:t> </w:t>
            </w:r>
            <w:r w:rsidRPr="00DB24D6">
              <w:rPr>
                <w:rFonts w:ascii="Times New Roman" w:hAnsi="Times New Roman"/>
                <w:iCs/>
                <w:sz w:val="16"/>
                <w:szCs w:val="16"/>
                <w:lang w:val="ru-RU"/>
              </w:rPr>
              <w:t>лениво</w:t>
            </w:r>
            <w:r w:rsidRPr="00DB24D6">
              <w:rPr>
                <w:rFonts w:ascii="Times New Roman" w:hAnsi="Times New Roman"/>
                <w:iCs/>
                <w:sz w:val="16"/>
                <w:szCs w:val="16"/>
              </w:rPr>
              <w:t> </w:t>
            </w:r>
            <w:r w:rsidRPr="00DB24D6">
              <w:rPr>
                <w:rFonts w:ascii="Times New Roman" w:hAnsi="Times New Roman"/>
                <w:iCs/>
                <w:sz w:val="16"/>
                <w:szCs w:val="16"/>
                <w:lang w:val="ru-RU"/>
              </w:rPr>
              <w:t>потянулся</w:t>
            </w:r>
            <w:r w:rsidRPr="00DB24D6">
              <w:rPr>
                <w:rFonts w:ascii="Times New Roman" w:hAnsi="Times New Roman"/>
                <w:iCs/>
                <w:sz w:val="16"/>
                <w:szCs w:val="16"/>
              </w:rPr>
              <w:t> </w:t>
            </w:r>
            <w:r w:rsidRPr="00DB24D6">
              <w:rPr>
                <w:rFonts w:ascii="Times New Roman" w:hAnsi="Times New Roman"/>
                <w:iCs/>
                <w:sz w:val="16"/>
                <w:szCs w:val="16"/>
                <w:lang w:val="ru-RU"/>
              </w:rPr>
              <w:t>–</w:t>
            </w:r>
            <w:r w:rsidRPr="00DB24D6">
              <w:rPr>
                <w:rFonts w:ascii="Times New Roman" w:hAnsi="Times New Roman"/>
                <w:iCs/>
                <w:sz w:val="16"/>
                <w:szCs w:val="16"/>
              </w:rPr>
              <w:t> </w:t>
            </w:r>
            <w:r w:rsidRPr="00DB24D6">
              <w:rPr>
                <w:rFonts w:ascii="Times New Roman" w:hAnsi="Times New Roman"/>
                <w:iCs/>
                <w:sz w:val="16"/>
                <w:szCs w:val="16"/>
                <w:lang w:val="ru-RU"/>
              </w:rPr>
              <w:t>что</w:t>
            </w:r>
            <w:r w:rsidRPr="00DB24D6">
              <w:rPr>
                <w:rFonts w:ascii="Times New Roman" w:hAnsi="Times New Roman"/>
                <w:iCs/>
                <w:sz w:val="16"/>
                <w:szCs w:val="16"/>
              </w:rPr>
              <w:t> </w:t>
            </w:r>
            <w:r w:rsidRPr="00DB24D6">
              <w:rPr>
                <w:rFonts w:ascii="Times New Roman" w:hAnsi="Times New Roman"/>
                <w:iCs/>
                <w:sz w:val="16"/>
                <w:szCs w:val="16"/>
                <w:lang w:val="ru-RU"/>
              </w:rPr>
              <w:t>такое?</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iCs/>
                <w:sz w:val="16"/>
                <w:szCs w:val="16"/>
                <w:lang w:val="ru-RU"/>
              </w:rPr>
              <w:t>Весна</w:t>
            </w:r>
            <w:r w:rsidRPr="00DB24D6">
              <w:rPr>
                <w:rFonts w:ascii="Times New Roman" w:hAnsi="Times New Roman"/>
                <w:iCs/>
                <w:sz w:val="16"/>
                <w:szCs w:val="16"/>
              </w:rPr>
              <w:t> </w:t>
            </w:r>
            <w:r w:rsidRPr="00DB24D6">
              <w:rPr>
                <w:rFonts w:ascii="Times New Roman" w:hAnsi="Times New Roman"/>
                <w:iCs/>
                <w:sz w:val="16"/>
                <w:szCs w:val="16"/>
                <w:lang w:val="ru-RU"/>
              </w:rPr>
              <w:t>долгожданная</w:t>
            </w:r>
            <w:r w:rsidRPr="00DB24D6">
              <w:rPr>
                <w:rFonts w:ascii="Times New Roman" w:hAnsi="Times New Roman"/>
                <w:iCs/>
                <w:sz w:val="16"/>
                <w:szCs w:val="16"/>
              </w:rPr>
              <w:t> </w:t>
            </w:r>
            <w:r w:rsidRPr="00DB24D6">
              <w:rPr>
                <w:rFonts w:ascii="Times New Roman" w:hAnsi="Times New Roman"/>
                <w:iCs/>
                <w:sz w:val="16"/>
                <w:szCs w:val="16"/>
                <w:lang w:val="ru-RU"/>
              </w:rPr>
              <w:t>пришла</w:t>
            </w:r>
            <w:r w:rsidRPr="00DB24D6">
              <w:rPr>
                <w:rFonts w:ascii="Times New Roman" w:hAnsi="Times New Roman"/>
                <w:iCs/>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И.п.</w:t>
            </w:r>
            <w:r w:rsidRPr="00DB24D6">
              <w:rPr>
                <w:rFonts w:ascii="Times New Roman" w:hAnsi="Times New Roman"/>
                <w:sz w:val="16"/>
                <w:szCs w:val="16"/>
              </w:rPr>
              <w:t> </w:t>
            </w:r>
            <w:r w:rsidRPr="00DB24D6">
              <w:rPr>
                <w:rFonts w:ascii="Times New Roman" w:hAnsi="Times New Roman"/>
                <w:sz w:val="16"/>
                <w:szCs w:val="16"/>
                <w:lang w:val="ru-RU"/>
              </w:rPr>
              <w:t>потянуться</w:t>
            </w:r>
            <w:r w:rsidRPr="00DB24D6">
              <w:rPr>
                <w:rFonts w:ascii="Times New Roman" w:hAnsi="Times New Roman"/>
                <w:sz w:val="16"/>
                <w:szCs w:val="16"/>
              </w:rPr>
              <w:t> </w:t>
            </w:r>
            <w:r w:rsidRPr="00DB24D6">
              <w:rPr>
                <w:rFonts w:ascii="Times New Roman" w:hAnsi="Times New Roman"/>
                <w:sz w:val="16"/>
                <w:szCs w:val="16"/>
                <w:lang w:val="ru-RU"/>
              </w:rPr>
              <w:t>вверх,</w:t>
            </w:r>
            <w:r w:rsidRPr="00DB24D6">
              <w:rPr>
                <w:rFonts w:ascii="Times New Roman" w:hAnsi="Times New Roman"/>
                <w:sz w:val="16"/>
                <w:szCs w:val="16"/>
              </w:rPr>
              <w:t> </w:t>
            </w:r>
            <w:r w:rsidRPr="00DB24D6">
              <w:rPr>
                <w:rFonts w:ascii="Times New Roman" w:hAnsi="Times New Roman"/>
                <w:sz w:val="16"/>
                <w:szCs w:val="16"/>
                <w:lang w:val="ru-RU"/>
              </w:rPr>
              <w:t>потом</w:t>
            </w:r>
            <w:r w:rsidRPr="00DB24D6">
              <w:rPr>
                <w:rFonts w:ascii="Times New Roman" w:hAnsi="Times New Roman"/>
                <w:sz w:val="16"/>
                <w:szCs w:val="16"/>
              </w:rPr>
              <w:t> </w:t>
            </w:r>
            <w:r w:rsidRPr="00DB24D6">
              <w:rPr>
                <w:rFonts w:ascii="Times New Roman" w:hAnsi="Times New Roman"/>
                <w:sz w:val="16"/>
                <w:szCs w:val="16"/>
                <w:lang w:val="ru-RU"/>
              </w:rPr>
              <w:t>прыжки</w:t>
            </w:r>
            <w:r w:rsidRPr="00DB24D6">
              <w:rPr>
                <w:rFonts w:ascii="Times New Roman" w:hAnsi="Times New Roman"/>
                <w:sz w:val="16"/>
                <w:szCs w:val="16"/>
              </w:rPr>
              <w:t> </w:t>
            </w:r>
            <w:r w:rsidRPr="00DB24D6">
              <w:rPr>
                <w:rFonts w:ascii="Times New Roman" w:hAnsi="Times New Roman"/>
                <w:sz w:val="16"/>
                <w:szCs w:val="16"/>
                <w:lang w:val="ru-RU"/>
              </w:rPr>
              <w:t>на</w:t>
            </w:r>
            <w:r w:rsidRPr="00DB24D6">
              <w:rPr>
                <w:rFonts w:ascii="Times New Roman" w:hAnsi="Times New Roman"/>
                <w:sz w:val="16"/>
                <w:szCs w:val="16"/>
              </w:rPr>
              <w:t>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двух</w:t>
            </w:r>
            <w:r w:rsidRPr="00DB24D6">
              <w:rPr>
                <w:rFonts w:ascii="Times New Roman" w:hAnsi="Times New Roman"/>
                <w:sz w:val="16"/>
                <w:szCs w:val="16"/>
              </w:rPr>
              <w:t> </w:t>
            </w:r>
            <w:r w:rsidRPr="00DB24D6">
              <w:rPr>
                <w:rFonts w:ascii="Times New Roman" w:hAnsi="Times New Roman"/>
                <w:sz w:val="16"/>
                <w:szCs w:val="16"/>
                <w:lang w:val="ru-RU"/>
              </w:rPr>
              <w:t>ногах</w:t>
            </w:r>
            <w:r w:rsidRPr="00DB24D6">
              <w:rPr>
                <w:rFonts w:ascii="Times New Roman" w:hAnsi="Times New Roman"/>
                <w:sz w:val="16"/>
                <w:szCs w:val="16"/>
              </w:rPr>
              <w:t> </w:t>
            </w:r>
            <w:r w:rsidRPr="00DB24D6">
              <w:rPr>
                <w:rFonts w:ascii="Times New Roman" w:hAnsi="Times New Roman"/>
                <w:sz w:val="16"/>
                <w:szCs w:val="16"/>
                <w:lang w:val="ru-RU"/>
              </w:rPr>
              <w:t>на</w:t>
            </w:r>
            <w:r w:rsidRPr="00DB24D6">
              <w:rPr>
                <w:rFonts w:ascii="Times New Roman" w:hAnsi="Times New Roman"/>
                <w:sz w:val="16"/>
                <w:szCs w:val="16"/>
              </w:rPr>
              <w:t> </w:t>
            </w:r>
            <w:r w:rsidRPr="00DB24D6">
              <w:rPr>
                <w:rFonts w:ascii="Times New Roman" w:hAnsi="Times New Roman"/>
                <w:sz w:val="16"/>
                <w:szCs w:val="16"/>
                <w:lang w:val="ru-RU"/>
              </w:rPr>
              <w:t>месте.</w:t>
            </w:r>
            <w:r w:rsidRPr="00DB24D6">
              <w:rPr>
                <w:rFonts w:ascii="Times New Roman" w:hAnsi="Times New Roman"/>
                <w:sz w:val="16"/>
                <w:szCs w:val="16"/>
              </w:rPr>
              <w:t> </w:t>
            </w:r>
            <w:r w:rsidRPr="00DB24D6">
              <w:rPr>
                <w:rFonts w:ascii="Times New Roman" w:hAnsi="Times New Roman"/>
                <w:sz w:val="16"/>
                <w:szCs w:val="16"/>
                <w:lang w:val="ru-RU"/>
              </w:rPr>
              <w:t>–</w:t>
            </w:r>
            <w:r w:rsidRPr="00DB24D6">
              <w:rPr>
                <w:rFonts w:ascii="Times New Roman" w:hAnsi="Times New Roman"/>
                <w:sz w:val="16"/>
                <w:szCs w:val="16"/>
              </w:rPr>
              <w:t> </w:t>
            </w:r>
            <w:r w:rsidRPr="00DB24D6">
              <w:rPr>
                <w:rFonts w:ascii="Times New Roman" w:hAnsi="Times New Roman"/>
                <w:sz w:val="16"/>
                <w:szCs w:val="16"/>
                <w:lang w:val="ru-RU"/>
              </w:rPr>
              <w:t>5</w:t>
            </w:r>
            <w:r w:rsidRPr="00DB24D6">
              <w:rPr>
                <w:rFonts w:ascii="Times New Roman" w:hAnsi="Times New Roman"/>
                <w:sz w:val="16"/>
                <w:szCs w:val="16"/>
              </w:rPr>
              <w:t> </w:t>
            </w:r>
            <w:r w:rsidRPr="00DB24D6">
              <w:rPr>
                <w:rFonts w:ascii="Times New Roman" w:hAnsi="Times New Roman"/>
                <w:sz w:val="16"/>
                <w:szCs w:val="16"/>
                <w:lang w:val="ru-RU"/>
              </w:rPr>
              <w:t>раз.</w:t>
            </w:r>
          </w:p>
        </w:tc>
        <w:tc>
          <w:tcPr>
            <w:tcW w:w="3412" w:type="dxa"/>
            <w:shd w:val="clear" w:color="auto" w:fill="auto"/>
          </w:tcPr>
          <w:p w:rsidR="00186138" w:rsidRPr="00DB24D6" w:rsidRDefault="00186138" w:rsidP="00086DEE">
            <w:pPr>
              <w:shd w:val="clear" w:color="auto" w:fill="FFFFFF"/>
              <w:rPr>
                <w:sz w:val="16"/>
                <w:szCs w:val="16"/>
              </w:rPr>
            </w:pPr>
            <w:r w:rsidRPr="00DB24D6">
              <w:rPr>
                <w:b/>
                <w:bCs/>
                <w:sz w:val="16"/>
                <w:szCs w:val="16"/>
              </w:rPr>
              <w:lastRenderedPageBreak/>
              <w:t>Гуси</w:t>
            </w:r>
          </w:p>
          <w:p w:rsidR="00186138" w:rsidRPr="00DB24D6" w:rsidRDefault="00186138" w:rsidP="00086DEE">
            <w:pPr>
              <w:shd w:val="clear" w:color="auto" w:fill="FFFFFF"/>
              <w:rPr>
                <w:sz w:val="16"/>
                <w:szCs w:val="16"/>
              </w:rPr>
            </w:pPr>
            <w:r w:rsidRPr="00DB24D6">
              <w:rPr>
                <w:sz w:val="16"/>
                <w:szCs w:val="16"/>
              </w:rPr>
              <w:t>Дети присаживаются на корточки, переступают вперевалку и издают звук: Ш-ш-ш-ш…</w:t>
            </w:r>
          </w:p>
          <w:p w:rsidR="00186138" w:rsidRPr="00DB24D6" w:rsidRDefault="00186138" w:rsidP="00086DEE">
            <w:pPr>
              <w:shd w:val="clear" w:color="auto" w:fill="FFFFFF"/>
              <w:rPr>
                <w:sz w:val="16"/>
                <w:szCs w:val="16"/>
              </w:rPr>
            </w:pPr>
            <w:r w:rsidRPr="00DB24D6">
              <w:rPr>
                <w:sz w:val="16"/>
                <w:szCs w:val="16"/>
              </w:rPr>
              <w:t>Затем продвигаются вперёд на корточках, руки изображают клюв, издают звук: Га-га-га…</w:t>
            </w:r>
          </w:p>
          <w:p w:rsidR="00186138" w:rsidRPr="00DB24D6" w:rsidRDefault="00186138" w:rsidP="00086DEE">
            <w:pPr>
              <w:shd w:val="clear" w:color="auto" w:fill="FFFFFF"/>
              <w:rPr>
                <w:sz w:val="16"/>
                <w:szCs w:val="16"/>
              </w:rPr>
            </w:pPr>
            <w:r w:rsidRPr="00DB24D6">
              <w:rPr>
                <w:sz w:val="16"/>
                <w:szCs w:val="16"/>
              </w:rPr>
              <w:t>Поворачиваются на корточках вокруг себя , крылья-руки складывают за спину: Га-га-га…</w:t>
            </w:r>
          </w:p>
          <w:p w:rsidR="00186138" w:rsidRPr="00DB24D6" w:rsidRDefault="00186138" w:rsidP="00086DEE">
            <w:pPr>
              <w:shd w:val="clear" w:color="auto" w:fill="FFFFFF"/>
              <w:spacing w:after="150" w:line="260" w:lineRule="atLeast"/>
              <w:jc w:val="center"/>
              <w:rPr>
                <w:sz w:val="16"/>
                <w:szCs w:val="16"/>
              </w:rPr>
            </w:pPr>
            <w:r w:rsidRPr="00DB24D6">
              <w:rPr>
                <w:sz w:val="16"/>
                <w:szCs w:val="16"/>
              </w:rPr>
              <w:t> </w:t>
            </w:r>
          </w:p>
          <w:p w:rsidR="00186138" w:rsidRPr="00DB24D6" w:rsidRDefault="00186138" w:rsidP="00086DEE">
            <w:pPr>
              <w:rPr>
                <w:sz w:val="16"/>
                <w:szCs w:val="16"/>
              </w:rPr>
            </w:pPr>
          </w:p>
        </w:tc>
      </w:tr>
      <w:tr w:rsidR="00186138" w:rsidRPr="00DB24D6" w:rsidTr="0010211A">
        <w:trPr>
          <w:trHeight w:val="1968"/>
          <w:jc w:val="center"/>
        </w:trPr>
        <w:tc>
          <w:tcPr>
            <w:tcW w:w="1393"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lastRenderedPageBreak/>
              <w:t>IV неделя</w:t>
            </w:r>
          </w:p>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t>(май)</w:t>
            </w:r>
          </w:p>
        </w:tc>
        <w:tc>
          <w:tcPr>
            <w:tcW w:w="2316"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 xml:space="preserve">Подвижная игра </w:t>
            </w: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«Солнышко и дождик»</w:t>
            </w: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rPr>
            </w:pPr>
            <w:r w:rsidRPr="00DB24D6">
              <w:rPr>
                <w:rFonts w:ascii="Times New Roman" w:hAnsi="Times New Roman"/>
                <w:sz w:val="16"/>
                <w:szCs w:val="16"/>
              </w:rPr>
              <w:t>Основные движения.</w:t>
            </w:r>
          </w:p>
          <w:p w:rsidR="00186138" w:rsidRPr="00DB24D6" w:rsidRDefault="00186138" w:rsidP="00086DEE">
            <w:pPr>
              <w:pStyle w:val="a3"/>
              <w:rPr>
                <w:rFonts w:ascii="Times New Roman" w:hAnsi="Times New Roman"/>
                <w:i/>
                <w:sz w:val="16"/>
                <w:szCs w:val="16"/>
              </w:rPr>
            </w:pPr>
            <w:r w:rsidRPr="00DB24D6">
              <w:rPr>
                <w:rFonts w:ascii="Times New Roman" w:hAnsi="Times New Roman"/>
                <w:i/>
                <w:sz w:val="16"/>
                <w:szCs w:val="16"/>
              </w:rPr>
              <w:t xml:space="preserve">Метание </w:t>
            </w:r>
          </w:p>
          <w:p w:rsidR="00186138" w:rsidRPr="00DB24D6" w:rsidRDefault="00186138" w:rsidP="00086DEE">
            <w:pPr>
              <w:pStyle w:val="a3"/>
              <w:rPr>
                <w:rFonts w:ascii="Times New Roman" w:hAnsi="Times New Roman"/>
                <w:sz w:val="16"/>
                <w:szCs w:val="16"/>
              </w:rPr>
            </w:pPr>
          </w:p>
        </w:tc>
        <w:tc>
          <w:tcPr>
            <w:tcW w:w="3714" w:type="dxa"/>
            <w:tcBorders>
              <w:top w:val="single" w:sz="4" w:space="0" w:color="auto"/>
              <w:left w:val="single" w:sz="4" w:space="0" w:color="auto"/>
              <w:bottom w:val="single" w:sz="4" w:space="0" w:color="auto"/>
              <w:right w:val="single" w:sz="4" w:space="0" w:color="auto"/>
            </w:tcBorders>
          </w:tcPr>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 xml:space="preserve">-продолжать учить детей двигаться по сигналу воспитателя, не наталкиваясь друг на друга, согласовывая движения в соответствии словесной инструкции (дождик – дети прячутся в домик, солнышко – идут гулять);воспитывать доброжелательные отношения между детьми. </w:t>
            </w:r>
          </w:p>
          <w:p w:rsidR="00186138" w:rsidRPr="00DB24D6" w:rsidRDefault="00186138" w:rsidP="00086DEE">
            <w:pPr>
              <w:pStyle w:val="a3"/>
              <w:rPr>
                <w:rFonts w:ascii="Times New Roman" w:hAnsi="Times New Roman"/>
                <w:sz w:val="16"/>
                <w:szCs w:val="16"/>
                <w:lang w:val="ru-RU"/>
              </w:rPr>
            </w:pPr>
          </w:p>
          <w:p w:rsidR="00186138" w:rsidRPr="00DB24D6" w:rsidRDefault="00186138" w:rsidP="00086DEE">
            <w:pPr>
              <w:pStyle w:val="a3"/>
              <w:rPr>
                <w:rFonts w:ascii="Times New Roman" w:hAnsi="Times New Roman"/>
                <w:sz w:val="16"/>
                <w:szCs w:val="16"/>
                <w:lang w:val="ru-RU"/>
              </w:rPr>
            </w:pPr>
            <w:r w:rsidRPr="00DB24D6">
              <w:rPr>
                <w:rFonts w:ascii="Times New Roman" w:hAnsi="Times New Roman"/>
                <w:sz w:val="16"/>
                <w:szCs w:val="16"/>
                <w:lang w:val="ru-RU"/>
              </w:rPr>
              <w:t>-учить бросать мешочки в горизонтальную и вертикальную цели; закреплять правильное выполнение и.п.; воспитывать силовые качества.</w:t>
            </w:r>
          </w:p>
        </w:tc>
        <w:tc>
          <w:tcPr>
            <w:tcW w:w="5140" w:type="dxa"/>
            <w:shd w:val="clear" w:color="auto" w:fill="auto"/>
          </w:tcPr>
          <w:p w:rsidR="00186138" w:rsidRPr="00DB24D6" w:rsidRDefault="00186138" w:rsidP="00086DEE">
            <w:pPr>
              <w:shd w:val="clear" w:color="auto" w:fill="FFFFFF"/>
              <w:rPr>
                <w:sz w:val="16"/>
                <w:szCs w:val="16"/>
              </w:rPr>
            </w:pPr>
            <w:r w:rsidRPr="00DB24D6">
              <w:rPr>
                <w:sz w:val="16"/>
                <w:szCs w:val="16"/>
              </w:rPr>
              <w:t xml:space="preserve">По таинственной дорожке, </w:t>
            </w:r>
          </w:p>
          <w:p w:rsidR="00186138" w:rsidRPr="00DB24D6" w:rsidRDefault="00186138" w:rsidP="00086DEE">
            <w:pPr>
              <w:shd w:val="clear" w:color="auto" w:fill="FFFFFF"/>
              <w:rPr>
                <w:sz w:val="16"/>
                <w:szCs w:val="16"/>
              </w:rPr>
            </w:pPr>
            <w:r w:rsidRPr="00DB24D6">
              <w:rPr>
                <w:sz w:val="16"/>
                <w:szCs w:val="16"/>
              </w:rPr>
              <w:t>(ходьба на носках)</w:t>
            </w:r>
          </w:p>
          <w:p w:rsidR="00186138" w:rsidRPr="00DB24D6" w:rsidRDefault="00186138" w:rsidP="00086DEE">
            <w:pPr>
              <w:shd w:val="clear" w:color="auto" w:fill="FFFFFF"/>
              <w:rPr>
                <w:sz w:val="16"/>
                <w:szCs w:val="16"/>
              </w:rPr>
            </w:pPr>
            <w:r w:rsidRPr="00DB24D6">
              <w:rPr>
                <w:sz w:val="16"/>
                <w:szCs w:val="16"/>
              </w:rPr>
              <w:t>Шли таинственные ножки,</w:t>
            </w:r>
          </w:p>
          <w:p w:rsidR="00186138" w:rsidRPr="00DB24D6" w:rsidRDefault="00186138" w:rsidP="00086DEE">
            <w:pPr>
              <w:shd w:val="clear" w:color="auto" w:fill="FFFFFF"/>
              <w:rPr>
                <w:sz w:val="16"/>
                <w:szCs w:val="16"/>
              </w:rPr>
            </w:pPr>
            <w:r w:rsidRPr="00DB24D6">
              <w:rPr>
                <w:sz w:val="16"/>
                <w:szCs w:val="16"/>
              </w:rPr>
              <w:t>По большой дороге, (ходьба на месте)</w:t>
            </w:r>
          </w:p>
          <w:p w:rsidR="00186138" w:rsidRPr="00DB24D6" w:rsidRDefault="00186138" w:rsidP="00086DEE">
            <w:pPr>
              <w:shd w:val="clear" w:color="auto" w:fill="FFFFFF"/>
              <w:rPr>
                <w:sz w:val="16"/>
                <w:szCs w:val="16"/>
              </w:rPr>
            </w:pPr>
            <w:r w:rsidRPr="00DB24D6">
              <w:rPr>
                <w:sz w:val="16"/>
                <w:szCs w:val="16"/>
              </w:rPr>
              <w:t>Шагали наши ноги.</w:t>
            </w:r>
          </w:p>
          <w:p w:rsidR="00186138" w:rsidRPr="00DB24D6" w:rsidRDefault="00186138" w:rsidP="00086DEE">
            <w:pPr>
              <w:shd w:val="clear" w:color="auto" w:fill="FFFFFF"/>
              <w:rPr>
                <w:sz w:val="16"/>
                <w:szCs w:val="16"/>
              </w:rPr>
            </w:pPr>
            <w:r w:rsidRPr="00DB24D6">
              <w:rPr>
                <w:sz w:val="16"/>
                <w:szCs w:val="16"/>
              </w:rPr>
              <w:t xml:space="preserve">По пыльной дорожке, </w:t>
            </w:r>
          </w:p>
          <w:p w:rsidR="00186138" w:rsidRPr="00DB24D6" w:rsidRDefault="00186138" w:rsidP="00086DEE">
            <w:pPr>
              <w:shd w:val="clear" w:color="auto" w:fill="FFFFFF"/>
              <w:rPr>
                <w:sz w:val="16"/>
                <w:szCs w:val="16"/>
              </w:rPr>
            </w:pPr>
            <w:r w:rsidRPr="00DB24D6">
              <w:rPr>
                <w:sz w:val="16"/>
                <w:szCs w:val="16"/>
              </w:rPr>
              <w:t>(перекаты с носка на пятку)</w:t>
            </w:r>
          </w:p>
          <w:p w:rsidR="00186138" w:rsidRPr="00DB24D6" w:rsidRDefault="00186138" w:rsidP="00086DEE">
            <w:pPr>
              <w:shd w:val="clear" w:color="auto" w:fill="FFFFFF"/>
              <w:rPr>
                <w:sz w:val="16"/>
                <w:szCs w:val="16"/>
              </w:rPr>
            </w:pPr>
            <w:r w:rsidRPr="00DB24D6">
              <w:rPr>
                <w:sz w:val="16"/>
                <w:szCs w:val="16"/>
              </w:rPr>
              <w:t>Шагали наши ножки</w:t>
            </w:r>
          </w:p>
          <w:p w:rsidR="00186138" w:rsidRPr="00DB24D6" w:rsidRDefault="00186138" w:rsidP="00086DEE">
            <w:pPr>
              <w:shd w:val="clear" w:color="auto" w:fill="FFFFFF"/>
              <w:rPr>
                <w:sz w:val="16"/>
                <w:szCs w:val="16"/>
              </w:rPr>
            </w:pPr>
            <w:r w:rsidRPr="00DB24D6">
              <w:rPr>
                <w:sz w:val="16"/>
                <w:szCs w:val="16"/>
              </w:rPr>
              <w:t>А маленькие ножки, (бег на месте)</w:t>
            </w:r>
          </w:p>
          <w:p w:rsidR="00186138" w:rsidRPr="00DB24D6" w:rsidRDefault="00186138" w:rsidP="00086DEE">
            <w:pPr>
              <w:shd w:val="clear" w:color="auto" w:fill="FFFFFF"/>
              <w:rPr>
                <w:sz w:val="16"/>
                <w:szCs w:val="16"/>
              </w:rPr>
            </w:pPr>
            <w:r w:rsidRPr="00DB24D6">
              <w:rPr>
                <w:sz w:val="16"/>
                <w:szCs w:val="16"/>
              </w:rPr>
              <w:t>Бежали по дорожке</w:t>
            </w:r>
          </w:p>
          <w:p w:rsidR="00186138" w:rsidRPr="00DB24D6" w:rsidRDefault="00186138" w:rsidP="00086DEE">
            <w:pPr>
              <w:shd w:val="clear" w:color="auto" w:fill="FFFFFF"/>
              <w:rPr>
                <w:sz w:val="16"/>
                <w:szCs w:val="16"/>
              </w:rPr>
            </w:pPr>
            <w:r w:rsidRPr="00DB24D6">
              <w:rPr>
                <w:sz w:val="16"/>
                <w:szCs w:val="16"/>
              </w:rPr>
              <w:t>По узенькой дорожке, (ходьба на носках)</w:t>
            </w:r>
          </w:p>
          <w:p w:rsidR="00186138" w:rsidRPr="00DB24D6" w:rsidRDefault="00186138" w:rsidP="00086DEE">
            <w:pPr>
              <w:rPr>
                <w:sz w:val="16"/>
                <w:szCs w:val="16"/>
              </w:rPr>
            </w:pPr>
            <w:r w:rsidRPr="00DB24D6">
              <w:rPr>
                <w:sz w:val="16"/>
                <w:szCs w:val="16"/>
              </w:rPr>
              <w:t>Шагали наши ножки.</w:t>
            </w:r>
          </w:p>
          <w:p w:rsidR="00186138" w:rsidRPr="00DB24D6" w:rsidRDefault="00186138" w:rsidP="00086DEE">
            <w:pPr>
              <w:shd w:val="clear" w:color="auto" w:fill="FFFFFF"/>
              <w:jc w:val="center"/>
              <w:rPr>
                <w:color w:val="000000"/>
                <w:sz w:val="16"/>
                <w:szCs w:val="16"/>
              </w:rPr>
            </w:pPr>
            <w:r w:rsidRPr="00DB24D6">
              <w:rPr>
                <w:sz w:val="16"/>
                <w:szCs w:val="16"/>
              </w:rPr>
              <w:t xml:space="preserve">Комплекс </w:t>
            </w:r>
            <w:r w:rsidRPr="00DB24D6">
              <w:rPr>
                <w:color w:val="000000"/>
                <w:sz w:val="16"/>
                <w:szCs w:val="16"/>
              </w:rPr>
              <w:t>«Дружная семья»</w:t>
            </w:r>
          </w:p>
          <w:p w:rsidR="00186138" w:rsidRPr="00DB24D6" w:rsidRDefault="00186138" w:rsidP="00086DEE">
            <w:pPr>
              <w:shd w:val="clear" w:color="auto" w:fill="FFFFFF"/>
              <w:rPr>
                <w:color w:val="000000"/>
                <w:sz w:val="16"/>
                <w:szCs w:val="16"/>
              </w:rPr>
            </w:pPr>
            <w:r w:rsidRPr="00DB24D6">
              <w:rPr>
                <w:color w:val="000000"/>
                <w:sz w:val="16"/>
                <w:szCs w:val="16"/>
              </w:rPr>
              <w:t>1. И.п.: ноги слегка расставить, руки за спину (хлопнуть перед лицом 8 раз под слова воспитателя):</w:t>
            </w:r>
          </w:p>
          <w:p w:rsidR="00186138" w:rsidRPr="00DB24D6" w:rsidRDefault="00186138" w:rsidP="00086DEE">
            <w:pPr>
              <w:shd w:val="clear" w:color="auto" w:fill="FFFFFF"/>
              <w:rPr>
                <w:color w:val="000000"/>
                <w:sz w:val="16"/>
                <w:szCs w:val="16"/>
              </w:rPr>
            </w:pPr>
            <w:r w:rsidRPr="00DB24D6">
              <w:rPr>
                <w:color w:val="000000"/>
                <w:sz w:val="16"/>
                <w:szCs w:val="16"/>
              </w:rPr>
              <w:t xml:space="preserve">Папа, мама, брат и я </w:t>
            </w:r>
          </w:p>
          <w:p w:rsidR="00186138" w:rsidRPr="00DB24D6" w:rsidRDefault="00186138" w:rsidP="00086DEE">
            <w:pPr>
              <w:shd w:val="clear" w:color="auto" w:fill="FFFFFF"/>
              <w:rPr>
                <w:color w:val="000000"/>
                <w:sz w:val="16"/>
                <w:szCs w:val="16"/>
              </w:rPr>
            </w:pPr>
            <w:r w:rsidRPr="00DB24D6">
              <w:rPr>
                <w:color w:val="000000"/>
                <w:sz w:val="16"/>
                <w:szCs w:val="16"/>
              </w:rPr>
              <w:t>Вместе — дружная семья!</w:t>
            </w:r>
          </w:p>
          <w:p w:rsidR="00186138" w:rsidRPr="00DB24D6" w:rsidRDefault="00186138" w:rsidP="00086DEE">
            <w:pPr>
              <w:shd w:val="clear" w:color="auto" w:fill="FFFFFF"/>
              <w:rPr>
                <w:color w:val="000000"/>
                <w:sz w:val="16"/>
                <w:szCs w:val="16"/>
              </w:rPr>
            </w:pPr>
            <w:r w:rsidRPr="00DB24D6">
              <w:rPr>
                <w:color w:val="000000"/>
                <w:sz w:val="16"/>
                <w:szCs w:val="16"/>
              </w:rPr>
              <w:t>Отвести руки за спину. Повторить 3 раза.</w:t>
            </w:r>
          </w:p>
          <w:p w:rsidR="00186138" w:rsidRPr="00DB24D6" w:rsidRDefault="00186138" w:rsidP="00086DEE">
            <w:pPr>
              <w:shd w:val="clear" w:color="auto" w:fill="FFFFFF"/>
              <w:rPr>
                <w:color w:val="000000"/>
                <w:sz w:val="16"/>
                <w:szCs w:val="16"/>
              </w:rPr>
            </w:pPr>
            <w:r w:rsidRPr="00DB24D6">
              <w:rPr>
                <w:color w:val="000000"/>
                <w:sz w:val="16"/>
                <w:szCs w:val="16"/>
              </w:rPr>
              <w:t xml:space="preserve">2.Все вместе наклоняемся, </w:t>
            </w:r>
          </w:p>
          <w:p w:rsidR="00186138" w:rsidRPr="00DB24D6" w:rsidRDefault="00186138" w:rsidP="00086DEE">
            <w:pPr>
              <w:shd w:val="clear" w:color="auto" w:fill="FFFFFF"/>
              <w:rPr>
                <w:color w:val="000000"/>
                <w:sz w:val="16"/>
                <w:szCs w:val="16"/>
              </w:rPr>
            </w:pPr>
            <w:r w:rsidRPr="00DB24D6">
              <w:rPr>
                <w:color w:val="000000"/>
                <w:sz w:val="16"/>
                <w:szCs w:val="16"/>
              </w:rPr>
              <w:t>Физкультурой занимаемся!</w:t>
            </w:r>
          </w:p>
          <w:p w:rsidR="00186138" w:rsidRPr="00DB24D6" w:rsidRDefault="00186138" w:rsidP="00086DEE">
            <w:pPr>
              <w:shd w:val="clear" w:color="auto" w:fill="FFFFFF"/>
              <w:rPr>
                <w:color w:val="000000"/>
                <w:sz w:val="16"/>
                <w:szCs w:val="16"/>
              </w:rPr>
            </w:pPr>
            <w:r w:rsidRPr="00DB24D6">
              <w:rPr>
                <w:color w:val="000000"/>
                <w:sz w:val="16"/>
                <w:szCs w:val="16"/>
              </w:rPr>
              <w:t xml:space="preserve"> И. п.: ноги врозь, руки на пояс. </w:t>
            </w:r>
          </w:p>
          <w:p w:rsidR="00186138" w:rsidRPr="00DB24D6" w:rsidRDefault="00186138" w:rsidP="00086DEE">
            <w:pPr>
              <w:shd w:val="clear" w:color="auto" w:fill="FFFFFF"/>
              <w:rPr>
                <w:color w:val="000000"/>
                <w:sz w:val="16"/>
                <w:szCs w:val="16"/>
              </w:rPr>
            </w:pPr>
            <w:r w:rsidRPr="00DB24D6">
              <w:rPr>
                <w:color w:val="000000"/>
                <w:sz w:val="16"/>
                <w:szCs w:val="16"/>
              </w:rPr>
              <w:t xml:space="preserve">Наклон вперед, ладони на колени, </w:t>
            </w:r>
          </w:p>
          <w:p w:rsidR="00186138" w:rsidRPr="00DB24D6" w:rsidRDefault="00186138" w:rsidP="00086DEE">
            <w:pPr>
              <w:shd w:val="clear" w:color="auto" w:fill="FFFFFF"/>
              <w:rPr>
                <w:color w:val="000000"/>
                <w:sz w:val="16"/>
                <w:szCs w:val="16"/>
              </w:rPr>
            </w:pPr>
            <w:r w:rsidRPr="00DB24D6">
              <w:rPr>
                <w:color w:val="000000"/>
                <w:sz w:val="16"/>
                <w:szCs w:val="16"/>
              </w:rPr>
              <w:t xml:space="preserve">смотреть вперед. </w:t>
            </w:r>
          </w:p>
          <w:p w:rsidR="00186138" w:rsidRPr="00DB24D6" w:rsidRDefault="00186138" w:rsidP="00086DEE">
            <w:pPr>
              <w:shd w:val="clear" w:color="auto" w:fill="FFFFFF"/>
              <w:rPr>
                <w:color w:val="000000"/>
                <w:sz w:val="16"/>
                <w:szCs w:val="16"/>
              </w:rPr>
            </w:pPr>
            <w:r w:rsidRPr="00DB24D6">
              <w:rPr>
                <w:color w:val="000000"/>
                <w:sz w:val="16"/>
                <w:szCs w:val="16"/>
              </w:rPr>
              <w:t>Вернуться в И. п. Повторить 3 раза.</w:t>
            </w:r>
          </w:p>
          <w:p w:rsidR="00186138" w:rsidRPr="00DB24D6" w:rsidRDefault="00186138" w:rsidP="00086DEE">
            <w:pPr>
              <w:shd w:val="clear" w:color="auto" w:fill="FFFFFF"/>
              <w:rPr>
                <w:color w:val="000000"/>
                <w:sz w:val="16"/>
                <w:szCs w:val="16"/>
              </w:rPr>
            </w:pPr>
            <w:r w:rsidRPr="00DB24D6">
              <w:rPr>
                <w:color w:val="000000"/>
                <w:sz w:val="16"/>
                <w:szCs w:val="16"/>
              </w:rPr>
              <w:t xml:space="preserve">3.Папа большой, А я — маленький. </w:t>
            </w:r>
          </w:p>
          <w:p w:rsidR="00186138" w:rsidRPr="00DB24D6" w:rsidRDefault="00186138" w:rsidP="00086DEE">
            <w:pPr>
              <w:shd w:val="clear" w:color="auto" w:fill="FFFFFF"/>
              <w:rPr>
                <w:color w:val="000000"/>
                <w:sz w:val="16"/>
                <w:szCs w:val="16"/>
              </w:rPr>
            </w:pPr>
            <w:r w:rsidRPr="00DB24D6">
              <w:rPr>
                <w:color w:val="000000"/>
                <w:sz w:val="16"/>
                <w:szCs w:val="16"/>
              </w:rPr>
              <w:t>Пусть я маленький, Зато — удаленький.</w:t>
            </w:r>
          </w:p>
          <w:p w:rsidR="00186138" w:rsidRPr="00DB24D6" w:rsidRDefault="00186138" w:rsidP="00086DEE">
            <w:pPr>
              <w:shd w:val="clear" w:color="auto" w:fill="FFFFFF"/>
              <w:rPr>
                <w:color w:val="000000"/>
                <w:sz w:val="16"/>
                <w:szCs w:val="16"/>
              </w:rPr>
            </w:pPr>
            <w:r w:rsidRPr="00DB24D6">
              <w:rPr>
                <w:color w:val="000000"/>
                <w:sz w:val="16"/>
                <w:szCs w:val="16"/>
              </w:rPr>
              <w:t>И. п.: ноги слегка расставить, руки на пояс. Присесть, руки вниз. Вернуться в и. п. Повторить 3 - 4 раза.</w:t>
            </w:r>
          </w:p>
          <w:p w:rsidR="00186138" w:rsidRPr="00DB24D6" w:rsidRDefault="00186138" w:rsidP="00086DEE">
            <w:pPr>
              <w:shd w:val="clear" w:color="auto" w:fill="FFFFFF"/>
              <w:rPr>
                <w:color w:val="000000"/>
                <w:sz w:val="16"/>
                <w:szCs w:val="16"/>
              </w:rPr>
            </w:pPr>
            <w:r w:rsidRPr="00DB24D6">
              <w:rPr>
                <w:color w:val="000000"/>
                <w:sz w:val="16"/>
                <w:szCs w:val="16"/>
              </w:rPr>
              <w:t>4.Прыгаем мы дружно, Это очень нужно! Кто же прыгнет выше — Мама или Миша?</w:t>
            </w:r>
          </w:p>
          <w:p w:rsidR="00186138" w:rsidRPr="00DB24D6" w:rsidRDefault="00186138" w:rsidP="00086DEE">
            <w:pPr>
              <w:shd w:val="clear" w:color="auto" w:fill="FFFFFF"/>
              <w:rPr>
                <w:color w:val="000000"/>
                <w:sz w:val="16"/>
                <w:szCs w:val="16"/>
              </w:rPr>
            </w:pPr>
            <w:r w:rsidRPr="00DB24D6">
              <w:rPr>
                <w:color w:val="000000"/>
                <w:sz w:val="16"/>
                <w:szCs w:val="16"/>
              </w:rPr>
              <w:t>И. п.: ноги слегка расставить, руки за спину. Выполнить 5 - 6 подпрыгиваний; непродолжительная ходьба (5 - 6 сек). Повторить 2 раза.</w:t>
            </w:r>
          </w:p>
          <w:p w:rsidR="00186138" w:rsidRPr="00DB24D6" w:rsidRDefault="00186138" w:rsidP="00086DEE">
            <w:pPr>
              <w:shd w:val="clear" w:color="auto" w:fill="FFFFFF"/>
              <w:spacing w:line="360" w:lineRule="auto"/>
              <w:rPr>
                <w:b/>
                <w:i/>
                <w:sz w:val="16"/>
                <w:szCs w:val="16"/>
              </w:rPr>
            </w:pPr>
            <w:r w:rsidRPr="00DB24D6">
              <w:rPr>
                <w:sz w:val="16"/>
                <w:szCs w:val="16"/>
              </w:rPr>
              <w:t>Ходьба с восстановлением дыхания.</w:t>
            </w:r>
          </w:p>
        </w:tc>
        <w:tc>
          <w:tcPr>
            <w:tcW w:w="3412" w:type="dxa"/>
            <w:shd w:val="clear" w:color="auto" w:fill="auto"/>
          </w:tcPr>
          <w:p w:rsidR="00186138" w:rsidRPr="00DB24D6" w:rsidRDefault="00186138" w:rsidP="00086DEE">
            <w:pPr>
              <w:shd w:val="clear" w:color="auto" w:fill="FFFFFF"/>
              <w:rPr>
                <w:sz w:val="16"/>
                <w:szCs w:val="16"/>
              </w:rPr>
            </w:pPr>
            <w:r w:rsidRPr="00DB24D6">
              <w:rPr>
                <w:b/>
                <w:bCs/>
                <w:sz w:val="16"/>
                <w:szCs w:val="16"/>
              </w:rPr>
              <w:t>Мяч</w:t>
            </w:r>
          </w:p>
          <w:p w:rsidR="00186138" w:rsidRPr="00DB24D6" w:rsidRDefault="00186138" w:rsidP="00086DEE">
            <w:pPr>
              <w:shd w:val="clear" w:color="auto" w:fill="FFFFFF"/>
              <w:rPr>
                <w:sz w:val="16"/>
                <w:szCs w:val="16"/>
              </w:rPr>
            </w:pPr>
            <w:r w:rsidRPr="00DB24D6">
              <w:rPr>
                <w:sz w:val="16"/>
                <w:szCs w:val="16"/>
              </w:rPr>
              <w:t>И.п. ноги на ширине плеч, руки поднимаем   вверх, делаем носом вдох. Выдыхаем, опускаем руки вниз, наклоняемся и говорим «мяч».</w:t>
            </w:r>
          </w:p>
          <w:p w:rsidR="00186138" w:rsidRPr="00DB24D6" w:rsidRDefault="00186138" w:rsidP="00086DEE">
            <w:pPr>
              <w:pStyle w:val="a3"/>
              <w:rPr>
                <w:rFonts w:ascii="Times New Roman" w:hAnsi="Times New Roman"/>
                <w:sz w:val="16"/>
                <w:szCs w:val="16"/>
              </w:rPr>
            </w:pPr>
          </w:p>
        </w:tc>
      </w:tr>
    </w:tbl>
    <w:p w:rsidR="00BB49C7" w:rsidRDefault="00BB49C7" w:rsidP="00091547">
      <w:pPr>
        <w:rPr>
          <w:b/>
        </w:rPr>
      </w:pPr>
    </w:p>
    <w:p w:rsidR="0010211A" w:rsidRDefault="0010211A" w:rsidP="00091547">
      <w:pPr>
        <w:rPr>
          <w:b/>
        </w:rPr>
      </w:pPr>
    </w:p>
    <w:p w:rsidR="0010211A" w:rsidRDefault="0010211A" w:rsidP="00091547">
      <w:pPr>
        <w:rPr>
          <w:b/>
        </w:rPr>
      </w:pPr>
    </w:p>
    <w:p w:rsidR="0010211A" w:rsidRDefault="0010211A" w:rsidP="00091547">
      <w:pPr>
        <w:rPr>
          <w:b/>
        </w:rPr>
      </w:pPr>
    </w:p>
    <w:p w:rsidR="0010211A" w:rsidRDefault="0010211A" w:rsidP="00091547">
      <w:pPr>
        <w:rPr>
          <w:b/>
        </w:rPr>
      </w:pPr>
    </w:p>
    <w:p w:rsidR="00D1426A" w:rsidRDefault="00D1426A" w:rsidP="00D1426A">
      <w:pPr>
        <w:jc w:val="center"/>
        <w:rPr>
          <w:b/>
        </w:rPr>
      </w:pPr>
      <w:r>
        <w:rPr>
          <w:b/>
        </w:rPr>
        <w:t>Список литературы по образовательной области «Физическое развитие»</w:t>
      </w:r>
    </w:p>
    <w:tbl>
      <w:tblPr>
        <w:tblStyle w:val="aff5"/>
        <w:tblW w:w="0" w:type="auto"/>
        <w:tblLook w:val="04A0"/>
      </w:tblPr>
      <w:tblGrid>
        <w:gridCol w:w="817"/>
        <w:gridCol w:w="13325"/>
      </w:tblGrid>
      <w:tr w:rsidR="00BB49C7" w:rsidTr="00A673CE">
        <w:tc>
          <w:tcPr>
            <w:tcW w:w="817" w:type="dxa"/>
          </w:tcPr>
          <w:p w:rsidR="00BB49C7" w:rsidRDefault="00BB49C7" w:rsidP="00A673CE">
            <w:pPr>
              <w:tabs>
                <w:tab w:val="center" w:pos="7158"/>
                <w:tab w:val="left" w:pos="10792"/>
              </w:tabs>
              <w:rPr>
                <w:rFonts w:eastAsia="Calibri"/>
                <w:b/>
                <w:sz w:val="18"/>
                <w:szCs w:val="18"/>
                <w:lang w:eastAsia="en-US"/>
              </w:rPr>
            </w:pPr>
            <w:r>
              <w:rPr>
                <w:rFonts w:eastAsia="Calibri"/>
                <w:b/>
                <w:sz w:val="18"/>
                <w:szCs w:val="18"/>
                <w:lang w:eastAsia="en-US"/>
              </w:rPr>
              <w:t>№</w:t>
            </w:r>
          </w:p>
        </w:tc>
        <w:tc>
          <w:tcPr>
            <w:tcW w:w="13325" w:type="dxa"/>
          </w:tcPr>
          <w:p w:rsidR="00BB49C7" w:rsidRDefault="00BB49C7" w:rsidP="00A673CE">
            <w:pPr>
              <w:tabs>
                <w:tab w:val="center" w:pos="7158"/>
                <w:tab w:val="left" w:pos="10792"/>
              </w:tabs>
              <w:rPr>
                <w:rFonts w:eastAsia="Calibri"/>
                <w:b/>
                <w:sz w:val="18"/>
                <w:szCs w:val="18"/>
                <w:lang w:eastAsia="en-US"/>
              </w:rPr>
            </w:pPr>
            <w:r>
              <w:rPr>
                <w:rFonts w:eastAsia="Calibri"/>
                <w:b/>
                <w:sz w:val="18"/>
                <w:szCs w:val="18"/>
                <w:lang w:eastAsia="en-US"/>
              </w:rPr>
              <w:t>Наименование</w:t>
            </w:r>
          </w:p>
        </w:tc>
      </w:tr>
      <w:tr w:rsidR="00BB49C7" w:rsidTr="00A673CE">
        <w:tc>
          <w:tcPr>
            <w:tcW w:w="817" w:type="dxa"/>
          </w:tcPr>
          <w:p w:rsidR="00BB49C7" w:rsidRPr="00147C33" w:rsidRDefault="00BB49C7" w:rsidP="00A9176E">
            <w:pPr>
              <w:pStyle w:val="a5"/>
              <w:numPr>
                <w:ilvl w:val="0"/>
                <w:numId w:val="40"/>
              </w:numPr>
              <w:tabs>
                <w:tab w:val="center" w:pos="7158"/>
                <w:tab w:val="left" w:pos="10792"/>
              </w:tabs>
              <w:spacing w:after="0" w:line="240" w:lineRule="auto"/>
              <w:jc w:val="center"/>
              <w:rPr>
                <w:rFonts w:ascii="Times New Roman" w:eastAsia="Calibri" w:hAnsi="Times New Roman" w:cs="Times New Roman"/>
                <w:sz w:val="18"/>
                <w:szCs w:val="18"/>
                <w:lang w:eastAsia="en-US"/>
              </w:rPr>
            </w:pPr>
          </w:p>
        </w:tc>
        <w:tc>
          <w:tcPr>
            <w:tcW w:w="13325" w:type="dxa"/>
          </w:tcPr>
          <w:p w:rsidR="00BB49C7" w:rsidRDefault="00BB49C7" w:rsidP="00A673CE">
            <w:pPr>
              <w:tabs>
                <w:tab w:val="center" w:pos="7158"/>
                <w:tab w:val="left" w:pos="10792"/>
              </w:tabs>
              <w:rPr>
                <w:rFonts w:eastAsia="Calibri"/>
                <w:b/>
                <w:sz w:val="18"/>
                <w:szCs w:val="18"/>
                <w:lang w:eastAsia="en-US"/>
              </w:rPr>
            </w:pPr>
            <w:r w:rsidRPr="00B658D0">
              <w:rPr>
                <w:sz w:val="16"/>
                <w:szCs w:val="16"/>
              </w:rPr>
              <w:t>Образовательная область «Физическое развитие». Методическое пособие «Физическая культура в детском саду»: Младшая группа. Для занятий с детьми 3-4 лет.  Л.И.Пензулаева</w:t>
            </w:r>
            <w:r>
              <w:rPr>
                <w:sz w:val="16"/>
                <w:szCs w:val="16"/>
              </w:rPr>
              <w:t xml:space="preserve">. </w:t>
            </w:r>
            <w:r w:rsidRPr="00B658D0">
              <w:rPr>
                <w:sz w:val="16"/>
                <w:szCs w:val="16"/>
              </w:rPr>
              <w:t>М.: Мозаика-синтез, 2016.- 80с.</w:t>
            </w:r>
          </w:p>
        </w:tc>
      </w:tr>
      <w:tr w:rsidR="00BB49C7" w:rsidTr="00A673CE">
        <w:tc>
          <w:tcPr>
            <w:tcW w:w="817" w:type="dxa"/>
          </w:tcPr>
          <w:p w:rsidR="00BB49C7" w:rsidRPr="00147C33" w:rsidRDefault="00BB49C7" w:rsidP="00A9176E">
            <w:pPr>
              <w:pStyle w:val="a5"/>
              <w:numPr>
                <w:ilvl w:val="0"/>
                <w:numId w:val="40"/>
              </w:numPr>
              <w:tabs>
                <w:tab w:val="center" w:pos="7158"/>
                <w:tab w:val="left" w:pos="10792"/>
              </w:tabs>
              <w:spacing w:after="0" w:line="240" w:lineRule="auto"/>
              <w:jc w:val="center"/>
              <w:rPr>
                <w:rFonts w:ascii="Times New Roman" w:eastAsia="Calibri" w:hAnsi="Times New Roman" w:cs="Times New Roman"/>
                <w:sz w:val="18"/>
                <w:szCs w:val="18"/>
                <w:lang w:eastAsia="en-US"/>
              </w:rPr>
            </w:pPr>
          </w:p>
        </w:tc>
        <w:tc>
          <w:tcPr>
            <w:tcW w:w="13325" w:type="dxa"/>
          </w:tcPr>
          <w:p w:rsidR="00BB49C7" w:rsidRPr="00147C33" w:rsidRDefault="00BB49C7" w:rsidP="00A673CE">
            <w:pPr>
              <w:tabs>
                <w:tab w:val="center" w:pos="7158"/>
                <w:tab w:val="left" w:pos="10792"/>
              </w:tabs>
              <w:rPr>
                <w:rFonts w:eastAsia="Calibri"/>
                <w:b/>
                <w:sz w:val="18"/>
                <w:szCs w:val="18"/>
                <w:lang w:eastAsia="en-US"/>
              </w:rPr>
            </w:pPr>
            <w:r w:rsidRPr="00147C33">
              <w:rPr>
                <w:rStyle w:val="75pt0pt"/>
                <w:sz w:val="16"/>
                <w:szCs w:val="16"/>
              </w:rPr>
              <w:t>Малоподвижные игры и игровые упражнения. Для занятий с детьми  3-7лет. ФГОС. М.М.Борисова.  М.: Мозаика-Синтез,  2015.- 48с.</w:t>
            </w:r>
          </w:p>
        </w:tc>
      </w:tr>
      <w:tr w:rsidR="00BB49C7" w:rsidTr="00A673CE">
        <w:trPr>
          <w:trHeight w:val="250"/>
        </w:trPr>
        <w:tc>
          <w:tcPr>
            <w:tcW w:w="817" w:type="dxa"/>
          </w:tcPr>
          <w:p w:rsidR="00BB49C7" w:rsidRPr="00147C33" w:rsidRDefault="00BB49C7" w:rsidP="00A9176E">
            <w:pPr>
              <w:pStyle w:val="a5"/>
              <w:numPr>
                <w:ilvl w:val="0"/>
                <w:numId w:val="40"/>
              </w:numPr>
              <w:tabs>
                <w:tab w:val="center" w:pos="7158"/>
                <w:tab w:val="left" w:pos="10792"/>
              </w:tabs>
              <w:spacing w:after="0" w:line="240" w:lineRule="auto"/>
              <w:jc w:val="center"/>
              <w:rPr>
                <w:rFonts w:ascii="Times New Roman" w:eastAsia="Calibri" w:hAnsi="Times New Roman" w:cs="Times New Roman"/>
                <w:sz w:val="18"/>
                <w:szCs w:val="18"/>
                <w:lang w:eastAsia="en-US"/>
              </w:rPr>
            </w:pPr>
          </w:p>
        </w:tc>
        <w:tc>
          <w:tcPr>
            <w:tcW w:w="13325" w:type="dxa"/>
          </w:tcPr>
          <w:p w:rsidR="00BB49C7" w:rsidRPr="00147C33" w:rsidRDefault="00BB49C7" w:rsidP="00A673CE">
            <w:pPr>
              <w:ind w:left="-2"/>
              <w:rPr>
                <w:sz w:val="16"/>
                <w:szCs w:val="16"/>
                <w:lang w:eastAsia="en-US"/>
              </w:rPr>
            </w:pPr>
            <w:r w:rsidRPr="006F0BDB">
              <w:rPr>
                <w:sz w:val="16"/>
                <w:szCs w:val="16"/>
              </w:rPr>
              <w:t xml:space="preserve">«Здоровячок» </w:t>
            </w:r>
            <w:r w:rsidRPr="006F0BDB">
              <w:rPr>
                <w:sz w:val="16"/>
                <w:szCs w:val="16"/>
                <w:lang w:eastAsia="en-US"/>
              </w:rPr>
              <w:t>(программа ДОУ) (для детей 3-4г.), разработанная на основе образовательной программы дошкольного образования «Истоки» под редакцией Л.А.Парамоновой</w:t>
            </w:r>
          </w:p>
        </w:tc>
      </w:tr>
      <w:tr w:rsidR="00BB49C7" w:rsidTr="00A673CE">
        <w:tc>
          <w:tcPr>
            <w:tcW w:w="817" w:type="dxa"/>
          </w:tcPr>
          <w:p w:rsidR="00BB49C7" w:rsidRPr="00147C33" w:rsidRDefault="00BB49C7" w:rsidP="00A9176E">
            <w:pPr>
              <w:pStyle w:val="a5"/>
              <w:numPr>
                <w:ilvl w:val="0"/>
                <w:numId w:val="40"/>
              </w:numPr>
              <w:tabs>
                <w:tab w:val="center" w:pos="7158"/>
                <w:tab w:val="left" w:pos="10792"/>
              </w:tabs>
              <w:spacing w:after="0" w:line="240" w:lineRule="auto"/>
              <w:jc w:val="center"/>
              <w:rPr>
                <w:rFonts w:ascii="Times New Roman" w:eastAsia="Calibri" w:hAnsi="Times New Roman" w:cs="Times New Roman"/>
                <w:sz w:val="18"/>
                <w:szCs w:val="18"/>
                <w:lang w:eastAsia="en-US"/>
              </w:rPr>
            </w:pPr>
          </w:p>
        </w:tc>
        <w:tc>
          <w:tcPr>
            <w:tcW w:w="13325" w:type="dxa"/>
          </w:tcPr>
          <w:p w:rsidR="00BB49C7" w:rsidRPr="006F0BDB" w:rsidRDefault="00BB49C7" w:rsidP="00A673CE">
            <w:pPr>
              <w:ind w:left="-2"/>
              <w:rPr>
                <w:sz w:val="16"/>
                <w:szCs w:val="16"/>
              </w:rPr>
            </w:pPr>
            <w:r w:rsidRPr="00B35233">
              <w:rPr>
                <w:sz w:val="16"/>
                <w:szCs w:val="16"/>
              </w:rPr>
              <w:t>В.Г.Алямовская  Авторская программа «Как воспитать здорового ребенка»</w:t>
            </w:r>
          </w:p>
        </w:tc>
      </w:tr>
      <w:tr w:rsidR="00BB49C7" w:rsidTr="00A673CE">
        <w:tc>
          <w:tcPr>
            <w:tcW w:w="817" w:type="dxa"/>
          </w:tcPr>
          <w:p w:rsidR="00BB49C7" w:rsidRPr="00147C33" w:rsidRDefault="00BB49C7" w:rsidP="00A9176E">
            <w:pPr>
              <w:pStyle w:val="a5"/>
              <w:numPr>
                <w:ilvl w:val="0"/>
                <w:numId w:val="40"/>
              </w:numPr>
              <w:tabs>
                <w:tab w:val="center" w:pos="7158"/>
                <w:tab w:val="left" w:pos="10792"/>
              </w:tabs>
              <w:spacing w:after="0" w:line="240" w:lineRule="auto"/>
              <w:jc w:val="center"/>
              <w:rPr>
                <w:rFonts w:ascii="Times New Roman" w:eastAsia="Calibri" w:hAnsi="Times New Roman" w:cs="Times New Roman"/>
                <w:sz w:val="18"/>
                <w:szCs w:val="18"/>
                <w:lang w:eastAsia="en-US"/>
              </w:rPr>
            </w:pPr>
          </w:p>
        </w:tc>
        <w:tc>
          <w:tcPr>
            <w:tcW w:w="13325" w:type="dxa"/>
          </w:tcPr>
          <w:p w:rsidR="00BB49C7" w:rsidRPr="00B35233" w:rsidRDefault="00BB49C7" w:rsidP="00A673CE">
            <w:pPr>
              <w:jc w:val="both"/>
              <w:rPr>
                <w:sz w:val="16"/>
                <w:szCs w:val="16"/>
              </w:rPr>
            </w:pPr>
            <w:r w:rsidRPr="00B35233">
              <w:rPr>
                <w:sz w:val="16"/>
                <w:szCs w:val="16"/>
              </w:rPr>
              <w:t>Т.Казаковцева, Л.М.Денякина «Методика оценки плавательных умений детей»</w:t>
            </w:r>
          </w:p>
        </w:tc>
      </w:tr>
      <w:tr w:rsidR="00BB49C7" w:rsidTr="00A673CE">
        <w:tc>
          <w:tcPr>
            <w:tcW w:w="817" w:type="dxa"/>
          </w:tcPr>
          <w:p w:rsidR="00BB49C7" w:rsidRPr="00147C33" w:rsidRDefault="00BB49C7" w:rsidP="00A9176E">
            <w:pPr>
              <w:pStyle w:val="a5"/>
              <w:numPr>
                <w:ilvl w:val="0"/>
                <w:numId w:val="40"/>
              </w:numPr>
              <w:tabs>
                <w:tab w:val="center" w:pos="7158"/>
                <w:tab w:val="left" w:pos="10792"/>
              </w:tabs>
              <w:spacing w:after="0" w:line="240" w:lineRule="auto"/>
              <w:jc w:val="center"/>
              <w:rPr>
                <w:rFonts w:ascii="Times New Roman" w:eastAsia="Calibri" w:hAnsi="Times New Roman" w:cs="Times New Roman"/>
                <w:sz w:val="18"/>
                <w:szCs w:val="18"/>
                <w:lang w:eastAsia="en-US"/>
              </w:rPr>
            </w:pPr>
          </w:p>
        </w:tc>
        <w:tc>
          <w:tcPr>
            <w:tcW w:w="13325" w:type="dxa"/>
          </w:tcPr>
          <w:p w:rsidR="00BB49C7" w:rsidRPr="00B35233" w:rsidRDefault="00BB49C7" w:rsidP="00A673CE">
            <w:pPr>
              <w:jc w:val="both"/>
              <w:rPr>
                <w:sz w:val="16"/>
                <w:szCs w:val="16"/>
              </w:rPr>
            </w:pPr>
            <w:r w:rsidRPr="00B35233">
              <w:rPr>
                <w:sz w:val="16"/>
                <w:szCs w:val="16"/>
              </w:rPr>
              <w:t xml:space="preserve">В.Т.Кудрявцева, Б.Б. Егоров «Развивающая педагогика оздоровления»  Программно – методические рекомендации по оздоровлению детей  </w:t>
            </w:r>
          </w:p>
        </w:tc>
      </w:tr>
      <w:tr w:rsidR="00BB49C7" w:rsidTr="00A673CE">
        <w:tc>
          <w:tcPr>
            <w:tcW w:w="817" w:type="dxa"/>
          </w:tcPr>
          <w:p w:rsidR="00BB49C7" w:rsidRPr="00147C33" w:rsidRDefault="00BB49C7" w:rsidP="00A9176E">
            <w:pPr>
              <w:pStyle w:val="a5"/>
              <w:numPr>
                <w:ilvl w:val="0"/>
                <w:numId w:val="40"/>
              </w:numPr>
              <w:tabs>
                <w:tab w:val="center" w:pos="7158"/>
                <w:tab w:val="left" w:pos="10792"/>
              </w:tabs>
              <w:spacing w:after="0" w:line="240" w:lineRule="auto"/>
              <w:jc w:val="center"/>
              <w:rPr>
                <w:rFonts w:ascii="Times New Roman" w:eastAsia="Calibri" w:hAnsi="Times New Roman" w:cs="Times New Roman"/>
                <w:sz w:val="18"/>
                <w:szCs w:val="18"/>
                <w:lang w:eastAsia="en-US"/>
              </w:rPr>
            </w:pPr>
          </w:p>
        </w:tc>
        <w:tc>
          <w:tcPr>
            <w:tcW w:w="13325" w:type="dxa"/>
          </w:tcPr>
          <w:p w:rsidR="00BB49C7" w:rsidRPr="00B35233" w:rsidRDefault="00BB49C7" w:rsidP="00A673CE">
            <w:pPr>
              <w:jc w:val="both"/>
              <w:rPr>
                <w:sz w:val="16"/>
                <w:szCs w:val="16"/>
              </w:rPr>
            </w:pPr>
            <w:r w:rsidRPr="00B35233">
              <w:rPr>
                <w:sz w:val="16"/>
                <w:szCs w:val="16"/>
              </w:rPr>
              <w:t xml:space="preserve">М.Н.Лазарев  «Здравствуй!»  Программа формирования здоровья детей дошкольного возраста       </w:t>
            </w:r>
          </w:p>
        </w:tc>
      </w:tr>
      <w:tr w:rsidR="00BB49C7" w:rsidTr="00A673CE">
        <w:tc>
          <w:tcPr>
            <w:tcW w:w="817" w:type="dxa"/>
          </w:tcPr>
          <w:p w:rsidR="00BB49C7" w:rsidRPr="00147C33" w:rsidRDefault="00BB49C7" w:rsidP="00A9176E">
            <w:pPr>
              <w:pStyle w:val="a5"/>
              <w:numPr>
                <w:ilvl w:val="0"/>
                <w:numId w:val="40"/>
              </w:numPr>
              <w:tabs>
                <w:tab w:val="center" w:pos="7158"/>
                <w:tab w:val="left" w:pos="10792"/>
              </w:tabs>
              <w:spacing w:after="0" w:line="240" w:lineRule="auto"/>
              <w:jc w:val="center"/>
              <w:rPr>
                <w:rFonts w:ascii="Times New Roman" w:eastAsia="Calibri" w:hAnsi="Times New Roman" w:cs="Times New Roman"/>
                <w:sz w:val="18"/>
                <w:szCs w:val="18"/>
                <w:lang w:eastAsia="en-US"/>
              </w:rPr>
            </w:pPr>
          </w:p>
        </w:tc>
        <w:tc>
          <w:tcPr>
            <w:tcW w:w="13325" w:type="dxa"/>
          </w:tcPr>
          <w:p w:rsidR="00BB49C7" w:rsidRPr="00B35233" w:rsidRDefault="00BB49C7" w:rsidP="00A673CE">
            <w:pPr>
              <w:rPr>
                <w:sz w:val="16"/>
                <w:szCs w:val="16"/>
              </w:rPr>
            </w:pPr>
            <w:r w:rsidRPr="00B35233">
              <w:rPr>
                <w:sz w:val="16"/>
                <w:szCs w:val="16"/>
              </w:rPr>
              <w:t>Методика по Лесковой, Ноткиной (Ленинградский педагогический институт им.Герцена.)Общероссийская система мониторинга физического развития детей. (Утверждено Постановлением Правительства РФ 29.12.2001 г. № 916)</w:t>
            </w:r>
          </w:p>
        </w:tc>
      </w:tr>
      <w:tr w:rsidR="00BB49C7" w:rsidTr="00A673CE">
        <w:trPr>
          <w:trHeight w:val="149"/>
        </w:trPr>
        <w:tc>
          <w:tcPr>
            <w:tcW w:w="817" w:type="dxa"/>
          </w:tcPr>
          <w:p w:rsidR="00BB49C7" w:rsidRPr="00147C33" w:rsidRDefault="00BB49C7" w:rsidP="00A9176E">
            <w:pPr>
              <w:pStyle w:val="a5"/>
              <w:numPr>
                <w:ilvl w:val="0"/>
                <w:numId w:val="40"/>
              </w:numPr>
              <w:tabs>
                <w:tab w:val="center" w:pos="7158"/>
                <w:tab w:val="left" w:pos="10792"/>
              </w:tabs>
              <w:spacing w:after="0" w:line="240" w:lineRule="auto"/>
              <w:jc w:val="center"/>
              <w:rPr>
                <w:rFonts w:ascii="Times New Roman" w:eastAsia="Calibri" w:hAnsi="Times New Roman" w:cs="Times New Roman"/>
                <w:sz w:val="18"/>
                <w:szCs w:val="18"/>
                <w:lang w:eastAsia="en-US"/>
              </w:rPr>
            </w:pPr>
          </w:p>
        </w:tc>
        <w:tc>
          <w:tcPr>
            <w:tcW w:w="13325" w:type="dxa"/>
          </w:tcPr>
          <w:p w:rsidR="00BB49C7" w:rsidRPr="00B35233" w:rsidRDefault="00BB49C7" w:rsidP="00A673CE">
            <w:pPr>
              <w:rPr>
                <w:sz w:val="16"/>
                <w:szCs w:val="16"/>
              </w:rPr>
            </w:pPr>
            <w:r w:rsidRPr="00B35233">
              <w:rPr>
                <w:sz w:val="16"/>
                <w:szCs w:val="16"/>
              </w:rPr>
              <w:t>Т.И.Осокина, Е.А.Тимофеева, Т.Л.Богина «Обучение плаванию в детском саду» (методическое  пособие)</w:t>
            </w:r>
          </w:p>
        </w:tc>
      </w:tr>
      <w:tr w:rsidR="00BB49C7" w:rsidTr="00A673CE">
        <w:tc>
          <w:tcPr>
            <w:tcW w:w="817" w:type="dxa"/>
          </w:tcPr>
          <w:p w:rsidR="00BB49C7" w:rsidRPr="00147C33" w:rsidRDefault="00BB49C7" w:rsidP="00A9176E">
            <w:pPr>
              <w:pStyle w:val="a5"/>
              <w:numPr>
                <w:ilvl w:val="0"/>
                <w:numId w:val="40"/>
              </w:numPr>
              <w:tabs>
                <w:tab w:val="center" w:pos="7158"/>
                <w:tab w:val="left" w:pos="10792"/>
              </w:tabs>
              <w:spacing w:after="0" w:line="240" w:lineRule="auto"/>
              <w:jc w:val="center"/>
              <w:rPr>
                <w:rFonts w:ascii="Times New Roman" w:eastAsia="Calibri" w:hAnsi="Times New Roman" w:cs="Times New Roman"/>
                <w:sz w:val="18"/>
                <w:szCs w:val="18"/>
                <w:lang w:eastAsia="en-US"/>
              </w:rPr>
            </w:pPr>
          </w:p>
        </w:tc>
        <w:tc>
          <w:tcPr>
            <w:tcW w:w="13325" w:type="dxa"/>
          </w:tcPr>
          <w:p w:rsidR="00BB49C7" w:rsidRPr="00B35233" w:rsidRDefault="00BB49C7" w:rsidP="00A673CE">
            <w:pPr>
              <w:rPr>
                <w:sz w:val="16"/>
                <w:szCs w:val="16"/>
              </w:rPr>
            </w:pPr>
            <w:r w:rsidRPr="00B35233">
              <w:rPr>
                <w:sz w:val="16"/>
                <w:szCs w:val="16"/>
              </w:rPr>
              <w:t>М.А.Рунова  «Двигательная активность в детском саду»</w:t>
            </w:r>
          </w:p>
        </w:tc>
      </w:tr>
    </w:tbl>
    <w:p w:rsidR="00C6388D" w:rsidRDefault="00C6388D" w:rsidP="00BB49C7">
      <w:pPr>
        <w:widowControl/>
        <w:autoSpaceDE/>
        <w:rPr>
          <w:b/>
        </w:rPr>
      </w:pPr>
    </w:p>
    <w:p w:rsidR="00186138" w:rsidRPr="00D1426A" w:rsidRDefault="00186138" w:rsidP="00186138">
      <w:pPr>
        <w:keepNext/>
        <w:keepLines/>
        <w:jc w:val="center"/>
        <w:rPr>
          <w:sz w:val="22"/>
          <w:szCs w:val="22"/>
        </w:rPr>
      </w:pPr>
      <w:r w:rsidRPr="00D1426A">
        <w:rPr>
          <w:rFonts w:eastAsia="Tahoma"/>
          <w:b/>
          <w:sz w:val="22"/>
          <w:szCs w:val="22"/>
          <w:shd w:val="clear" w:color="auto" w:fill="FFFFFF"/>
        </w:rPr>
        <w:t>2.8. Особенности образовательной деятельности разных видов и культурных практик</w:t>
      </w:r>
    </w:p>
    <w:p w:rsidR="00186138" w:rsidRPr="009F2A4D" w:rsidRDefault="00186138" w:rsidP="00D1426A">
      <w:pPr>
        <w:ind w:firstLine="708"/>
        <w:jc w:val="both"/>
        <w:rPr>
          <w:sz w:val="18"/>
          <w:szCs w:val="18"/>
        </w:rPr>
      </w:pPr>
      <w:r w:rsidRPr="009F2A4D">
        <w:rPr>
          <w:sz w:val="18"/>
          <w:szCs w:val="18"/>
        </w:rPr>
        <w:t xml:space="preserve">Взаимодействие взрослых с детьми пронизывает все направления образовательной деятельности. Это взаимодействие вытекает в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со взрослыми в самостоятельной деятельности в предметной среде и называется процессом овладения культурными практиками. </w:t>
      </w:r>
    </w:p>
    <w:p w:rsidR="00186138" w:rsidRDefault="00A972BB" w:rsidP="00186138">
      <w:pPr>
        <w:ind w:firstLine="425"/>
        <w:jc w:val="both"/>
        <w:rPr>
          <w:sz w:val="24"/>
          <w:szCs w:val="24"/>
        </w:rPr>
      </w:pPr>
      <w:r w:rsidRPr="00A972BB">
        <w:rPr>
          <w:noProof/>
          <w:lang w:eastAsia="ru-RU"/>
        </w:rPr>
        <w:pict>
          <v:rect id="Прямоугольник 121" o:spid="_x0000_s1179" style="position:absolute;left:0;text-align:left;margin-left:.6pt;margin-top:4.4pt;width:721.3pt;height:29pt;z-index:251823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">
            <v:textbox style="mso-next-textbox:#Прямоугольник 121">
              <w:txbxContent>
                <w:p w:rsidR="00CE0B81" w:rsidRPr="009F2A4D" w:rsidRDefault="00CE0B81" w:rsidP="00186138">
                  <w:pPr>
                    <w:rPr>
                      <w:b/>
                      <w:bCs/>
                      <w:sz w:val="16"/>
                      <w:szCs w:val="16"/>
                    </w:rPr>
                  </w:pPr>
                  <w:r w:rsidRPr="009F2A4D">
                    <w:rPr>
                      <w:b/>
                      <w:bCs/>
                      <w:sz w:val="16"/>
                      <w:szCs w:val="16"/>
                    </w:rPr>
                    <w:t>Партнерские отношения</w:t>
                  </w:r>
                </w:p>
                <w:p w:rsidR="00CE0B81" w:rsidRPr="009F2A4D" w:rsidRDefault="00CE0B81" w:rsidP="00186138">
                  <w:pPr>
                    <w:jc w:val="both"/>
                    <w:rPr>
                      <w:b/>
                      <w:bCs/>
                      <w:sz w:val="16"/>
                      <w:szCs w:val="16"/>
                    </w:rPr>
                  </w:pPr>
                  <w:r w:rsidRPr="009F2A4D">
                    <w:rPr>
                      <w:sz w:val="16"/>
                      <w:szCs w:val="16"/>
                    </w:rPr>
                    <w:t>равноправное относительно ребенка включение взрослого в процесс деятельности; взрослый участвует в реализации поставленной цели наравне с детьми, как более опытный и компетентный партнер.</w:t>
                  </w:r>
                </w:p>
              </w:txbxContent>
            </v:textbox>
          </v:rect>
        </w:pict>
      </w:r>
    </w:p>
    <w:p w:rsidR="00186138" w:rsidRDefault="00186138" w:rsidP="00186138">
      <w:pPr>
        <w:ind w:firstLine="425"/>
        <w:jc w:val="both"/>
        <w:rPr>
          <w:sz w:val="24"/>
          <w:szCs w:val="24"/>
        </w:rPr>
      </w:pPr>
    </w:p>
    <w:p w:rsidR="00186138" w:rsidRDefault="00A972BB" w:rsidP="00186138">
      <w:pPr>
        <w:ind w:firstLine="425"/>
        <w:jc w:val="both"/>
        <w:rPr>
          <w:sz w:val="24"/>
          <w:szCs w:val="24"/>
        </w:rPr>
      </w:pPr>
      <w:r w:rsidRPr="00A972BB">
        <w:rPr>
          <w:noProof/>
          <w:lang w:eastAsia="ru-RU"/>
        </w:rPr>
        <w:pict>
          <v:shape id="Соединительная линия уступом 118" o:spid="_x0000_s1186" type="#_x0000_t32" style="position:absolute;left:0;text-align:left;margin-left:528pt;margin-top:53.8pt;width:89.6pt;height:0;rotation:90;z-index:251830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" adj="-161120,-1,-161120">
            <v:stroke endarrow="block"/>
          </v:shape>
        </w:pict>
      </w:r>
      <w:r w:rsidRPr="00A972BB">
        <w:rPr>
          <w:noProof/>
          <w:lang w:eastAsia="ru-RU"/>
        </w:rPr>
        <w:pict>
          <v:shape id="Прямая со стрелкой 120" o:spid="_x0000_s1185" type="#_x0000_t34" style="position:absolute;left:0;text-align:left;margin-left:-44pt;margin-top:62.95pt;width:108pt;height:.05pt;rotation:90;z-index:251829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" adj=",-172195200,-9190">
            <v:stroke endarrow="block"/>
          </v:shape>
        </w:pict>
      </w:r>
      <w:r w:rsidRPr="00A972BB">
        <w:rPr>
          <w:noProof/>
          <w:lang w:eastAsia="ru-RU"/>
        </w:rPr>
        <w:pict>
          <v:shape id="Прямая со стрелкой 119" o:spid="_x0000_s1182" type="#_x0000_t32" style="position:absolute;left:0;text-align:left;margin-left:405pt;margin-top:3.8pt;width:50.75pt;height:16.2pt;flip:x y;z-index:251826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">
            <v:stroke endarrow="block"/>
          </v:shape>
        </w:pict>
      </w:r>
      <w:r w:rsidRPr="00A972BB">
        <w:rPr>
          <w:noProof/>
          <w:lang w:eastAsia="ru-RU"/>
        </w:rPr>
        <w:pict>
          <v:shape id="Прямая со стрелкой 117" o:spid="_x0000_s1181" type="#_x0000_t32" style="position:absolute;left:0;text-align:left;margin-left:108.3pt;margin-top:9pt;width:93.85pt;height:11pt;flip:y;z-index:251825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">
            <v:stroke endarrow="block"/>
          </v:shape>
        </w:pict>
      </w:r>
    </w:p>
    <w:p w:rsidR="00186138" w:rsidRDefault="00A972BB" w:rsidP="00186138">
      <w:pPr>
        <w:ind w:firstLine="425"/>
        <w:jc w:val="both"/>
        <w:rPr>
          <w:sz w:val="24"/>
          <w:szCs w:val="24"/>
        </w:rPr>
      </w:pPr>
      <w:r w:rsidRPr="00A972BB">
        <w:rPr>
          <w:noProof/>
          <w:lang w:eastAsia="ru-RU"/>
        </w:rPr>
        <w:pict>
          <v:rect id="Прямоугольник 116" o:spid="_x0000_s1180" style="position:absolute;left:0;text-align:left;margin-left:405pt;margin-top:11.1pt;width:139.65pt;height:21.6pt;z-index:251824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">
            <v:textbox>
              <w:txbxContent>
                <w:p w:rsidR="00CE0B81" w:rsidRPr="00370737" w:rsidRDefault="00CE0B81" w:rsidP="00186138">
                  <w:pPr>
                    <w:rPr>
                      <w:b/>
                      <w:bCs/>
                      <w:sz w:val="24"/>
                      <w:szCs w:val="24"/>
                    </w:rPr>
                  </w:pPr>
                  <w:r>
                    <w:rPr>
                      <w:b/>
                      <w:bCs/>
                      <w:sz w:val="24"/>
                      <w:szCs w:val="24"/>
                    </w:rPr>
                    <w:t>Р</w:t>
                  </w:r>
                  <w:r w:rsidRPr="00370737">
                    <w:rPr>
                      <w:b/>
                      <w:bCs/>
                      <w:sz w:val="24"/>
                      <w:szCs w:val="24"/>
                    </w:rPr>
                    <w:t>ебенок</w:t>
                  </w:r>
                </w:p>
              </w:txbxContent>
            </v:textbox>
          </v:rect>
        </w:pict>
      </w:r>
      <w:r w:rsidRPr="00A972BB">
        <w:rPr>
          <w:noProof/>
          <w:lang w:eastAsia="ru-RU"/>
        </w:rPr>
        <w:pict>
          <v:rect id="Прямоугольник 115" o:spid="_x0000_s1178" style="position:absolute;left:0;text-align:left;margin-left:25.7pt;margin-top:5.7pt;width:140.15pt;height:21.6pt;z-index:251822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">
            <v:textbox>
              <w:txbxContent>
                <w:p w:rsidR="00CE0B81" w:rsidRPr="00816D94" w:rsidRDefault="00CE0B81" w:rsidP="00186138">
                  <w:pPr>
                    <w:rPr>
                      <w:b/>
                      <w:sz w:val="24"/>
                      <w:szCs w:val="24"/>
                    </w:rPr>
                  </w:pPr>
                  <w:r w:rsidRPr="00816D94">
                    <w:rPr>
                      <w:b/>
                      <w:sz w:val="24"/>
                      <w:szCs w:val="24"/>
                    </w:rPr>
                    <w:t>Взрослый (педагог)</w:t>
                  </w:r>
                </w:p>
              </w:txbxContent>
            </v:textbox>
          </v:rect>
        </w:pict>
      </w:r>
    </w:p>
    <w:p w:rsidR="00186138" w:rsidRDefault="00A972BB" w:rsidP="00186138">
      <w:pPr>
        <w:ind w:firstLine="425"/>
        <w:jc w:val="both"/>
        <w:rPr>
          <w:sz w:val="24"/>
          <w:szCs w:val="24"/>
        </w:rPr>
      </w:pPr>
      <w:r w:rsidRPr="00A972BB">
        <w:rPr>
          <w:noProof/>
          <w:lang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13" o:spid="_x0000_s1183" type="#_x0000_t67" style="position:absolute;left:0;text-align:left;margin-left:184.7pt;margin-top:7.6pt;width:211.1pt;height:29.5pt;z-index:251827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" adj="12693,6156">
            <v:textbox>
              <w:txbxContent>
                <w:p w:rsidR="00CE0B81" w:rsidRPr="00E62F69" w:rsidRDefault="00CE0B81" w:rsidP="00186138">
                  <w:pPr>
                    <w:jc w:val="center"/>
                    <w:rPr>
                      <w:sz w:val="16"/>
                      <w:szCs w:val="16"/>
                      <w:u w:val="single"/>
                    </w:rPr>
                  </w:pPr>
                  <w:r w:rsidRPr="00E62F69">
                    <w:rPr>
                      <w:sz w:val="16"/>
                      <w:szCs w:val="16"/>
                      <w:u w:val="single"/>
                    </w:rPr>
                    <w:t>Поддерживает и</w:t>
                  </w:r>
                </w:p>
                <w:p w:rsidR="00CE0B81" w:rsidRPr="00E62F69" w:rsidRDefault="00CE0B81" w:rsidP="00186138">
                  <w:pPr>
                    <w:jc w:val="center"/>
                    <w:rPr>
                      <w:sz w:val="16"/>
                      <w:szCs w:val="16"/>
                      <w:u w:val="single"/>
                    </w:rPr>
                  </w:pPr>
                  <w:r w:rsidRPr="00E62F69">
                    <w:rPr>
                      <w:sz w:val="16"/>
                      <w:szCs w:val="16"/>
                      <w:u w:val="single"/>
                    </w:rPr>
                    <w:t>развивает</w:t>
                  </w:r>
                </w:p>
              </w:txbxContent>
            </v:textbox>
          </v:shape>
        </w:pict>
      </w:r>
    </w:p>
    <w:p w:rsidR="00186138" w:rsidRDefault="00A972BB" w:rsidP="0010211A">
      <w:pPr>
        <w:ind w:firstLine="425"/>
        <w:jc w:val="both"/>
        <w:rPr>
          <w:sz w:val="24"/>
          <w:szCs w:val="24"/>
        </w:rPr>
      </w:pPr>
      <w:r w:rsidRPr="00A972BB">
        <w:rPr>
          <w:noProof/>
          <w:lang w:eastAsia="ru-RU"/>
        </w:rPr>
        <w:pict>
          <v:shape id="Прямая со стрелкой 112" o:spid="_x0000_s1188" type="#_x0000_t34" style="position:absolute;left:0;text-align:left;margin-left:521.7pt;margin-top:57.2pt;width:45.4pt;height:.05pt;rotation:180;flip:y;z-index:251832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" adj=",206366400,-286937">
            <v:stroke endarrow="block"/>
          </v:shape>
        </w:pict>
      </w:r>
      <w:r w:rsidRPr="00A972BB">
        <w:rPr>
          <w:noProof/>
          <w:lang w:eastAsia="ru-RU"/>
        </w:rPr>
        <w:pict>
          <v:shape id="Прямая со стрелкой 110" o:spid="_x0000_s1187" type="#_x0000_t32" style="position:absolute;left:0;text-align:left;margin-left:10pt;margin-top:71.95pt;width:86.15pt;height:0;z-index:251831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" adj="-11533,-1,-11533">
            <v:stroke endarrow="block"/>
          </v:shape>
        </w:pict>
      </w:r>
      <w:r w:rsidRPr="00A972BB">
        <w:rPr>
          <w:noProof/>
          <w:lang w:eastAsia="ru-RU"/>
        </w:rPr>
        <w:pict>
          <v:rect id="Прямоугольник 111" o:spid="_x0000_s1189" style="position:absolute;left:0;text-align:left;margin-left:96.15pt;margin-top:50.75pt;width:425.55pt;height:29.2pt;z-index:251833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">
            <v:textbox style="mso-next-textbox:#Прямоугольник 111">
              <w:txbxContent>
                <w:p w:rsidR="00CE0B81" w:rsidRPr="00234E62" w:rsidRDefault="00CE0B81" w:rsidP="00186138">
                  <w:pPr>
                    <w:rPr>
                      <w:b/>
                      <w:bCs/>
                    </w:rPr>
                  </w:pPr>
                  <w:r w:rsidRPr="00234E62">
                    <w:rPr>
                      <w:b/>
                      <w:bCs/>
                    </w:rPr>
                    <w:t>Личностно-порождающее взаимодействие</w:t>
                  </w:r>
                </w:p>
                <w:p w:rsidR="00CE0B81" w:rsidRPr="00234E62" w:rsidRDefault="00CE0B81" w:rsidP="00186138">
                  <w:r w:rsidRPr="00234E62">
                    <w:t>(характерно принятие ребенка таким, какой он есть, и вера в его способности)</w:t>
                  </w:r>
                </w:p>
              </w:txbxContent>
            </v:textbox>
          </v:rect>
        </w:pict>
      </w:r>
      <w:r w:rsidRPr="00A972BB">
        <w:rPr>
          <w:noProof/>
          <w:lang w:eastAsia="ru-RU"/>
        </w:rPr>
        <w:pict>
          <v:rect id="Прямоугольник 114" o:spid="_x0000_s1184" style="position:absolute;left:0;text-align:left;margin-left:185.5pt;margin-top:23.3pt;width:210.3pt;height:18.7pt;z-index:251828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">
            <v:textbox>
              <w:txbxContent>
                <w:p w:rsidR="00CE0B81" w:rsidRPr="009F2A4D" w:rsidRDefault="00CE0B81" w:rsidP="00186138">
                  <w:pPr>
                    <w:jc w:val="center"/>
                    <w:rPr>
                      <w:b/>
                      <w:bCs/>
                      <w:sz w:val="14"/>
                      <w:szCs w:val="16"/>
                    </w:rPr>
                  </w:pPr>
                  <w:r w:rsidRPr="009F2A4D">
                    <w:rPr>
                      <w:b/>
                      <w:bCs/>
                      <w:sz w:val="14"/>
                      <w:szCs w:val="16"/>
                    </w:rPr>
                    <w:t>М О Т И В А Ц И Ю             Р Е Б Е Н К А</w:t>
                  </w:r>
                </w:p>
                <w:p w:rsidR="00CE0B81" w:rsidRDefault="00CE0B81" w:rsidP="00186138"/>
              </w:txbxContent>
            </v:textbox>
          </v:rect>
        </w:pict>
      </w:r>
    </w:p>
    <w:p w:rsidR="00186138" w:rsidRDefault="00186138" w:rsidP="00186138">
      <w:pPr>
        <w:autoSpaceDN w:val="0"/>
        <w:adjustRightInd w:val="0"/>
        <w:jc w:val="both"/>
        <w:rPr>
          <w:sz w:val="24"/>
          <w:szCs w:val="24"/>
        </w:rPr>
      </w:pPr>
    </w:p>
    <w:p w:rsidR="0010211A" w:rsidRDefault="0010211A" w:rsidP="00186138">
      <w:pPr>
        <w:autoSpaceDN w:val="0"/>
        <w:adjustRightInd w:val="0"/>
        <w:jc w:val="both"/>
        <w:rPr>
          <w:sz w:val="24"/>
          <w:szCs w:val="24"/>
        </w:rPr>
      </w:pPr>
    </w:p>
    <w:p w:rsidR="0010211A" w:rsidRDefault="0010211A" w:rsidP="00186138">
      <w:pPr>
        <w:autoSpaceDN w:val="0"/>
        <w:adjustRightInd w:val="0"/>
        <w:jc w:val="both"/>
        <w:rPr>
          <w:sz w:val="24"/>
          <w:szCs w:val="24"/>
        </w:rPr>
      </w:pPr>
    </w:p>
    <w:p w:rsidR="0010211A" w:rsidRDefault="0010211A" w:rsidP="00186138">
      <w:pPr>
        <w:autoSpaceDN w:val="0"/>
        <w:adjustRightInd w:val="0"/>
        <w:jc w:val="both"/>
        <w:rPr>
          <w:sz w:val="24"/>
          <w:szCs w:val="24"/>
        </w:rPr>
      </w:pPr>
    </w:p>
    <w:p w:rsidR="0010211A" w:rsidRDefault="00A972BB" w:rsidP="00186138">
      <w:pPr>
        <w:autoSpaceDN w:val="0"/>
        <w:adjustRightInd w:val="0"/>
        <w:jc w:val="both"/>
        <w:rPr>
          <w:sz w:val="24"/>
          <w:szCs w:val="24"/>
        </w:rPr>
      </w:pPr>
      <w:r w:rsidRPr="00A972BB">
        <w:rPr>
          <w:noProof/>
          <w:lang w:eastAsia="ru-RU"/>
        </w:rPr>
        <w:pict>
          <v:shape id="Стрелка вниз 109" o:spid="_x0000_s1190" type="#_x0000_t67" style="position:absolute;left:0;text-align:left;margin-left:74.4pt;margin-top:10.95pt;width:470.25pt;height:30.75pt;z-index:251834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" adj="12693,6156">
            <v:textbox>
              <w:txbxContent>
                <w:p w:rsidR="00CE0B81" w:rsidRPr="006E1587" w:rsidRDefault="00CE0B81" w:rsidP="00186138">
                  <w:pPr>
                    <w:jc w:val="center"/>
                    <w:rPr>
                      <w:b/>
                      <w:bCs/>
                      <w:sz w:val="16"/>
                      <w:szCs w:val="16"/>
                    </w:rPr>
                  </w:pPr>
                  <w:r w:rsidRPr="006E1587">
                    <w:rPr>
                      <w:b/>
                      <w:bCs/>
                      <w:sz w:val="16"/>
                      <w:szCs w:val="16"/>
                    </w:rPr>
                    <w:t>ЧЕРЕЗ</w:t>
                  </w:r>
                </w:p>
                <w:p w:rsidR="00CE0B81" w:rsidRPr="00234E62" w:rsidRDefault="00CE0B81" w:rsidP="00186138">
                  <w:pPr>
                    <w:rPr>
                      <w:sz w:val="16"/>
                      <w:szCs w:val="16"/>
                      <w:u w:val="single"/>
                    </w:rPr>
                  </w:pPr>
                </w:p>
              </w:txbxContent>
            </v:textbox>
          </v:shape>
        </w:pict>
      </w:r>
    </w:p>
    <w:p w:rsidR="0010211A" w:rsidRDefault="0010211A" w:rsidP="00186138">
      <w:pPr>
        <w:autoSpaceDN w:val="0"/>
        <w:adjustRightInd w:val="0"/>
        <w:jc w:val="both"/>
        <w:rPr>
          <w:sz w:val="24"/>
          <w:szCs w:val="24"/>
        </w:rPr>
      </w:pPr>
    </w:p>
    <w:p w:rsidR="0010211A" w:rsidRDefault="0010211A" w:rsidP="00186138">
      <w:pPr>
        <w:autoSpaceDN w:val="0"/>
        <w:adjustRightInd w:val="0"/>
        <w:jc w:val="both"/>
        <w:rPr>
          <w:sz w:val="24"/>
          <w:szCs w:val="24"/>
        </w:rPr>
      </w:pPr>
    </w:p>
    <w:p w:rsidR="00186138" w:rsidRDefault="00A972BB" w:rsidP="00186138">
      <w:pPr>
        <w:autoSpaceDN w:val="0"/>
        <w:adjustRightInd w:val="0"/>
        <w:jc w:val="both"/>
        <w:rPr>
          <w:sz w:val="24"/>
          <w:szCs w:val="24"/>
        </w:rPr>
      </w:pPr>
      <w:r w:rsidRPr="00A972BB">
        <w:rPr>
          <w:noProof/>
          <w:lang w:eastAsia="ru-RU"/>
        </w:rPr>
        <w:pict>
          <v:rect id="Прямоугольник 108" o:spid="_x0000_s1192" style="position:absolute;left:0;text-align:left;margin-left:9.9pt;margin-top:.3pt;width:708.9pt;height:100.7pt;z-index:251836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">
            <v:textbox>
              <w:txbxContent>
                <w:p w:rsidR="00CE0B81" w:rsidRPr="009F2A4D" w:rsidRDefault="00CE0B81" w:rsidP="00186138">
                  <w:pPr>
                    <w:shd w:val="clear" w:color="auto" w:fill="FFFFFF"/>
                    <w:jc w:val="both"/>
                    <w:rPr>
                      <w:b/>
                      <w:bCs/>
                      <w:color w:val="000000"/>
                      <w:sz w:val="16"/>
                    </w:rPr>
                  </w:pPr>
                  <w:r w:rsidRPr="009F2A4D">
                    <w:rPr>
                      <w:b/>
                      <w:bCs/>
                      <w:color w:val="000000"/>
                      <w:sz w:val="16"/>
                    </w:rPr>
                    <w:t>Создание психолого-педагогических условий при реализации Программы:</w:t>
                  </w:r>
                </w:p>
                <w:p w:rsidR="00CE0B81" w:rsidRPr="009F2A4D" w:rsidRDefault="00CE0B81" w:rsidP="00A9176E">
                  <w:pPr>
                    <w:pStyle w:val="a5"/>
                    <w:numPr>
                      <w:ilvl w:val="0"/>
                      <w:numId w:val="31"/>
                    </w:numPr>
                    <w:suppressAutoHyphens w:val="0"/>
                    <w:spacing w:after="0" w:line="240" w:lineRule="auto"/>
                    <w:ind w:left="284" w:hanging="284"/>
                    <w:jc w:val="both"/>
                    <w:rPr>
                      <w:rFonts w:ascii="Times New Roman" w:hAnsi="Times New Roman"/>
                      <w:sz w:val="16"/>
                      <w:szCs w:val="20"/>
                    </w:rPr>
                  </w:pPr>
                  <w:r w:rsidRPr="009F2A4D">
                    <w:rPr>
                      <w:rFonts w:ascii="Times New Roman" w:hAnsi="Times New Roman"/>
                      <w:sz w:val="16"/>
                      <w:szCs w:val="20"/>
                    </w:rPr>
                    <w:t>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rsidR="00CE0B81" w:rsidRPr="009F2A4D" w:rsidRDefault="00CE0B81" w:rsidP="00A9176E">
                  <w:pPr>
                    <w:pStyle w:val="a5"/>
                    <w:numPr>
                      <w:ilvl w:val="0"/>
                      <w:numId w:val="31"/>
                    </w:numPr>
                    <w:suppressAutoHyphens w:val="0"/>
                    <w:spacing w:after="0" w:line="240" w:lineRule="auto"/>
                    <w:ind w:left="284" w:hanging="284"/>
                    <w:jc w:val="both"/>
                    <w:rPr>
                      <w:rFonts w:ascii="Times New Roman" w:hAnsi="Times New Roman"/>
                      <w:sz w:val="16"/>
                      <w:szCs w:val="20"/>
                    </w:rPr>
                  </w:pPr>
                  <w:r w:rsidRPr="009F2A4D">
                    <w:rPr>
                      <w:rFonts w:ascii="Times New Roman" w:hAnsi="Times New Roman"/>
                      <w:sz w:val="16"/>
                      <w:szCs w:val="20"/>
                    </w:rPr>
                    <w:t>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w:t>
                  </w:r>
                </w:p>
                <w:p w:rsidR="00CE0B81" w:rsidRPr="009F2A4D" w:rsidRDefault="00CE0B81" w:rsidP="00A9176E">
                  <w:pPr>
                    <w:pStyle w:val="a5"/>
                    <w:numPr>
                      <w:ilvl w:val="0"/>
                      <w:numId w:val="31"/>
                    </w:numPr>
                    <w:suppressAutoHyphens w:val="0"/>
                    <w:spacing w:after="0" w:line="240" w:lineRule="auto"/>
                    <w:ind w:left="284" w:hanging="284"/>
                    <w:jc w:val="both"/>
                    <w:rPr>
                      <w:rFonts w:ascii="Times New Roman" w:hAnsi="Times New Roman"/>
                      <w:sz w:val="16"/>
                      <w:szCs w:val="20"/>
                    </w:rPr>
                  </w:pPr>
                  <w:r w:rsidRPr="009F2A4D">
                    <w:rPr>
                      <w:rFonts w:ascii="Times New Roman" w:hAnsi="Times New Roman"/>
                      <w:sz w:val="16"/>
                      <w:szCs w:val="20"/>
                    </w:rPr>
                    <w:t>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CE0B81" w:rsidRPr="009F2A4D" w:rsidRDefault="00CE0B81" w:rsidP="00A9176E">
                  <w:pPr>
                    <w:pStyle w:val="a5"/>
                    <w:numPr>
                      <w:ilvl w:val="0"/>
                      <w:numId w:val="31"/>
                    </w:numPr>
                    <w:suppressAutoHyphens w:val="0"/>
                    <w:spacing w:after="0" w:line="240" w:lineRule="auto"/>
                    <w:ind w:left="284" w:hanging="284"/>
                    <w:jc w:val="both"/>
                    <w:rPr>
                      <w:rFonts w:ascii="Times New Roman" w:hAnsi="Times New Roman"/>
                      <w:sz w:val="16"/>
                      <w:szCs w:val="20"/>
                    </w:rPr>
                  </w:pPr>
                  <w:r w:rsidRPr="009F2A4D">
                    <w:rPr>
                      <w:rFonts w:ascii="Times New Roman" w:hAnsi="Times New Roman"/>
                      <w:sz w:val="16"/>
                      <w:szCs w:val="20"/>
                    </w:rPr>
                    <w:t>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rsidR="00CE0B81" w:rsidRPr="009F2A4D" w:rsidRDefault="00CE0B81" w:rsidP="00A9176E">
                  <w:pPr>
                    <w:pStyle w:val="a5"/>
                    <w:numPr>
                      <w:ilvl w:val="0"/>
                      <w:numId w:val="31"/>
                    </w:numPr>
                    <w:suppressAutoHyphens w:val="0"/>
                    <w:spacing w:after="0" w:line="240" w:lineRule="auto"/>
                    <w:ind w:left="284" w:hanging="284"/>
                    <w:jc w:val="both"/>
                    <w:rPr>
                      <w:rFonts w:ascii="Times New Roman" w:hAnsi="Times New Roman"/>
                      <w:sz w:val="16"/>
                      <w:szCs w:val="20"/>
                    </w:rPr>
                  </w:pPr>
                  <w:r w:rsidRPr="009F2A4D">
                    <w:rPr>
                      <w:rFonts w:ascii="Times New Roman" w:hAnsi="Times New Roman"/>
                      <w:sz w:val="16"/>
                      <w:szCs w:val="20"/>
                    </w:rPr>
                    <w:t>поддержка инициативы и самостоятельности детей в специфических для них видах деятельности;</w:t>
                  </w:r>
                </w:p>
                <w:p w:rsidR="00CE0B81" w:rsidRPr="009F2A4D" w:rsidRDefault="00CE0B81" w:rsidP="00A9176E">
                  <w:pPr>
                    <w:pStyle w:val="a5"/>
                    <w:numPr>
                      <w:ilvl w:val="0"/>
                      <w:numId w:val="31"/>
                    </w:numPr>
                    <w:suppressAutoHyphens w:val="0"/>
                    <w:spacing w:after="0" w:line="240" w:lineRule="auto"/>
                    <w:ind w:left="284" w:hanging="284"/>
                    <w:jc w:val="both"/>
                    <w:rPr>
                      <w:rFonts w:ascii="Times New Roman" w:hAnsi="Times New Roman"/>
                      <w:sz w:val="16"/>
                      <w:szCs w:val="20"/>
                    </w:rPr>
                  </w:pPr>
                  <w:r w:rsidRPr="009F2A4D">
                    <w:rPr>
                      <w:rFonts w:ascii="Times New Roman" w:hAnsi="Times New Roman"/>
                      <w:sz w:val="16"/>
                      <w:szCs w:val="20"/>
                    </w:rPr>
                    <w:t>возможность выбора детьми материалов, видов активности, участников совместной деятельности;</w:t>
                  </w:r>
                </w:p>
                <w:p w:rsidR="00CE0B81" w:rsidRPr="00824E56" w:rsidRDefault="00CE0B81" w:rsidP="00A9176E">
                  <w:pPr>
                    <w:pStyle w:val="a5"/>
                    <w:numPr>
                      <w:ilvl w:val="0"/>
                      <w:numId w:val="31"/>
                    </w:numPr>
                    <w:suppressAutoHyphens w:val="0"/>
                    <w:spacing w:after="0" w:line="240" w:lineRule="auto"/>
                    <w:ind w:left="284" w:hanging="284"/>
                    <w:jc w:val="both"/>
                    <w:rPr>
                      <w:rFonts w:ascii="Times New Roman" w:hAnsi="Times New Roman"/>
                      <w:sz w:val="16"/>
                      <w:szCs w:val="20"/>
                    </w:rPr>
                  </w:pPr>
                  <w:r w:rsidRPr="009F2A4D">
                    <w:rPr>
                      <w:rFonts w:ascii="Times New Roman" w:hAnsi="Times New Roman"/>
                      <w:sz w:val="16"/>
                      <w:szCs w:val="20"/>
                    </w:rPr>
                    <w:t>защита детей от всех форм физического и психического насилия</w:t>
                  </w:r>
                </w:p>
              </w:txbxContent>
            </v:textbox>
          </v:rect>
        </w:pict>
      </w:r>
    </w:p>
    <w:p w:rsidR="00186138" w:rsidRDefault="00186138" w:rsidP="00186138">
      <w:pPr>
        <w:autoSpaceDN w:val="0"/>
        <w:adjustRightInd w:val="0"/>
        <w:jc w:val="both"/>
        <w:rPr>
          <w:sz w:val="24"/>
          <w:szCs w:val="24"/>
        </w:rPr>
      </w:pPr>
    </w:p>
    <w:p w:rsidR="00186138" w:rsidRDefault="00186138" w:rsidP="00186138">
      <w:pPr>
        <w:autoSpaceDN w:val="0"/>
        <w:adjustRightInd w:val="0"/>
        <w:jc w:val="both"/>
        <w:rPr>
          <w:sz w:val="24"/>
          <w:szCs w:val="24"/>
        </w:rPr>
      </w:pPr>
    </w:p>
    <w:p w:rsidR="00186138" w:rsidRDefault="00186138" w:rsidP="00186138">
      <w:pPr>
        <w:autoSpaceDN w:val="0"/>
        <w:adjustRightInd w:val="0"/>
        <w:jc w:val="both"/>
        <w:rPr>
          <w:sz w:val="24"/>
          <w:szCs w:val="24"/>
        </w:rPr>
      </w:pPr>
    </w:p>
    <w:p w:rsidR="00186138" w:rsidRDefault="00186138" w:rsidP="00186138">
      <w:pPr>
        <w:autoSpaceDN w:val="0"/>
        <w:adjustRightInd w:val="0"/>
        <w:jc w:val="both"/>
        <w:rPr>
          <w:sz w:val="24"/>
          <w:szCs w:val="24"/>
        </w:rPr>
      </w:pPr>
    </w:p>
    <w:p w:rsidR="0010211A" w:rsidRDefault="0010211A" w:rsidP="00186138">
      <w:pPr>
        <w:autoSpaceDN w:val="0"/>
        <w:adjustRightInd w:val="0"/>
        <w:jc w:val="both"/>
        <w:rPr>
          <w:sz w:val="24"/>
          <w:szCs w:val="24"/>
        </w:rPr>
      </w:pPr>
    </w:p>
    <w:p w:rsidR="00186138" w:rsidRDefault="00A972BB" w:rsidP="00186138">
      <w:pPr>
        <w:autoSpaceDN w:val="0"/>
        <w:adjustRightInd w:val="0"/>
        <w:jc w:val="both"/>
        <w:rPr>
          <w:sz w:val="24"/>
          <w:szCs w:val="24"/>
        </w:rPr>
      </w:pPr>
      <w:r w:rsidRPr="00A972BB">
        <w:rPr>
          <w:noProof/>
          <w:lang w:eastAsia="ru-RU"/>
        </w:rPr>
        <w:lastRenderedPageBreak/>
        <w:pict>
          <v:shape id="Стрелка вниз 107" o:spid="_x0000_s1193" type="#_x0000_t67" style="position:absolute;left:0;text-align:left;margin-left:82.75pt;margin-top:4.4pt;width:458.25pt;height:42.2pt;z-index:251837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" adj="12693,6156">
            <v:textbox>
              <w:txbxContent>
                <w:p w:rsidR="00CE0B81" w:rsidRPr="009F2A4D" w:rsidRDefault="00CE0B81" w:rsidP="00186138">
                  <w:pPr>
                    <w:jc w:val="center"/>
                    <w:rPr>
                      <w:sz w:val="16"/>
                    </w:rPr>
                  </w:pPr>
                  <w:r w:rsidRPr="009F2A4D">
                    <w:rPr>
                      <w:sz w:val="16"/>
                    </w:rPr>
                    <w:t>Условия, необходимые для создания социальной ситуации развития детей, соответствующей специфике дошкольного возраста, предполагают:</w:t>
                  </w:r>
                </w:p>
                <w:p w:rsidR="00CE0B81" w:rsidRPr="00F80796" w:rsidRDefault="00CE0B81" w:rsidP="00186138">
                  <w:pPr>
                    <w:rPr>
                      <w:u w:val="single"/>
                    </w:rPr>
                  </w:pPr>
                </w:p>
              </w:txbxContent>
            </v:textbox>
          </v:shape>
        </w:pict>
      </w:r>
    </w:p>
    <w:p w:rsidR="00186138" w:rsidRDefault="00186138" w:rsidP="00186138">
      <w:pPr>
        <w:autoSpaceDN w:val="0"/>
        <w:adjustRightInd w:val="0"/>
        <w:jc w:val="both"/>
        <w:rPr>
          <w:sz w:val="24"/>
          <w:szCs w:val="24"/>
        </w:rPr>
      </w:pPr>
    </w:p>
    <w:p w:rsidR="0010211A" w:rsidRDefault="0010211A" w:rsidP="00186138">
      <w:pPr>
        <w:autoSpaceDN w:val="0"/>
        <w:adjustRightInd w:val="0"/>
        <w:jc w:val="both"/>
        <w:rPr>
          <w:sz w:val="24"/>
          <w:szCs w:val="24"/>
        </w:rPr>
      </w:pPr>
    </w:p>
    <w:p w:rsidR="0010211A" w:rsidRDefault="00A972BB" w:rsidP="00186138">
      <w:pPr>
        <w:autoSpaceDN w:val="0"/>
        <w:adjustRightInd w:val="0"/>
        <w:jc w:val="both"/>
        <w:rPr>
          <w:sz w:val="24"/>
          <w:szCs w:val="24"/>
        </w:rPr>
      </w:pPr>
      <w:r w:rsidRPr="00A972BB">
        <w:rPr>
          <w:noProof/>
          <w:lang w:eastAsia="ru-RU"/>
        </w:rPr>
        <w:pict>
          <v:rect id="Прямоугольник 106" o:spid="_x0000_s1194" style="position:absolute;left:0;text-align:left;margin-left:9.9pt;margin-top:5.2pt;width:721.05pt;height:128pt;z-index:251838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">
            <v:textbox>
              <w:txbxContent>
                <w:p w:rsidR="00CE0B81" w:rsidRPr="009F2A4D" w:rsidRDefault="00CE0B81" w:rsidP="00186138">
                  <w:pPr>
                    <w:jc w:val="both"/>
                    <w:rPr>
                      <w:sz w:val="16"/>
                      <w:szCs w:val="16"/>
                    </w:rPr>
                  </w:pPr>
                  <w:r w:rsidRPr="009F2A4D">
                    <w:rPr>
                      <w:sz w:val="16"/>
                      <w:szCs w:val="16"/>
                    </w:rPr>
                    <w:t>-обеспечение эмоционального благополучия через: непосредственное общение с каждым ребенком; уважительное отношение к каждому ребенку, к его чувствам и потребностям;</w:t>
                  </w:r>
                </w:p>
                <w:p w:rsidR="00CE0B81" w:rsidRPr="009F2A4D" w:rsidRDefault="00CE0B81" w:rsidP="00186138">
                  <w:pPr>
                    <w:ind w:right="133"/>
                    <w:jc w:val="both"/>
                    <w:rPr>
                      <w:sz w:val="16"/>
                      <w:szCs w:val="16"/>
                    </w:rPr>
                  </w:pPr>
                  <w:r w:rsidRPr="009F2A4D">
                    <w:rPr>
                      <w:sz w:val="16"/>
                      <w:szCs w:val="16"/>
                    </w:rPr>
                    <w:t>-поддержку индивидуальности и инициативы детей через: создание условий для свободного выбора детьми деятельности, участников совместной деятельности; создание условий для принятия детьми решений, выражения своих чувств и мыслей; недирективную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rsidR="00CE0B81" w:rsidRPr="009F2A4D" w:rsidRDefault="00CE0B81" w:rsidP="00186138">
                  <w:pPr>
                    <w:tabs>
                      <w:tab w:val="left" w:pos="284"/>
                    </w:tabs>
                    <w:jc w:val="both"/>
                    <w:rPr>
                      <w:sz w:val="16"/>
                      <w:szCs w:val="16"/>
                    </w:rPr>
                  </w:pPr>
                  <w:r w:rsidRPr="009F2A4D">
                    <w:rPr>
                      <w:sz w:val="16"/>
                      <w:szCs w:val="16"/>
                    </w:rPr>
                    <w:t>-установление правил взаимодействия в разных ситуациях: 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 развитие коммуникативных способностей детей, позволяющих разрешать конфликтные ситуации со сверстниками; развитие умения детей работать в группе сверстников;</w:t>
                  </w:r>
                </w:p>
                <w:p w:rsidR="00CE0B81" w:rsidRPr="009F2A4D" w:rsidRDefault="00CE0B81" w:rsidP="00186138">
                  <w:pPr>
                    <w:tabs>
                      <w:tab w:val="left" w:pos="284"/>
                    </w:tabs>
                    <w:jc w:val="both"/>
                    <w:rPr>
                      <w:sz w:val="16"/>
                      <w:szCs w:val="16"/>
                    </w:rPr>
                  </w:pPr>
                  <w:r w:rsidRPr="009F2A4D">
                    <w:rPr>
                      <w:sz w:val="16"/>
                      <w:szCs w:val="16"/>
                    </w:rPr>
                    <w:t>-построение вариативного развивающего образования, ориентированного на уровень развития, проявляющийся у ребенка в совместной деятельности со взрослым и более опытными сверстниками, но не актуализирующийся в его индивидуальной деятельности (далее - зона ближайшего развития каждого ребенка), через: создание условий для овладения культурными средствами деятельности; 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  поддержку спонтанной игры детей, ее обогащение, обеспечение игрового времени и пространства; оценку индивидуального развития детей;</w:t>
                  </w:r>
                </w:p>
                <w:p w:rsidR="00CE0B81" w:rsidRPr="009F2A4D" w:rsidRDefault="00CE0B81" w:rsidP="00186138">
                  <w:pPr>
                    <w:jc w:val="both"/>
                    <w:rPr>
                      <w:sz w:val="16"/>
                      <w:szCs w:val="16"/>
                    </w:rPr>
                  </w:pPr>
                  <w:r w:rsidRPr="009F2A4D">
                    <w:rPr>
                      <w:sz w:val="16"/>
                      <w:szCs w:val="16"/>
                    </w:rPr>
                    <w:t>-взаимодействие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txbxContent>
            </v:textbox>
          </v:rect>
        </w:pict>
      </w:r>
    </w:p>
    <w:p w:rsidR="0010211A" w:rsidRDefault="0010211A" w:rsidP="00186138">
      <w:pPr>
        <w:autoSpaceDN w:val="0"/>
        <w:adjustRightInd w:val="0"/>
        <w:jc w:val="both"/>
        <w:rPr>
          <w:sz w:val="24"/>
          <w:szCs w:val="24"/>
        </w:rPr>
      </w:pPr>
    </w:p>
    <w:p w:rsidR="00186138" w:rsidRDefault="00186138" w:rsidP="00186138">
      <w:pPr>
        <w:autoSpaceDN w:val="0"/>
        <w:adjustRightInd w:val="0"/>
        <w:jc w:val="both"/>
        <w:rPr>
          <w:sz w:val="24"/>
          <w:szCs w:val="24"/>
        </w:rPr>
      </w:pPr>
    </w:p>
    <w:p w:rsidR="00186138" w:rsidRDefault="00186138" w:rsidP="00186138">
      <w:pPr>
        <w:autoSpaceDN w:val="0"/>
        <w:adjustRightInd w:val="0"/>
        <w:jc w:val="both"/>
        <w:rPr>
          <w:sz w:val="24"/>
          <w:szCs w:val="24"/>
        </w:rPr>
      </w:pPr>
    </w:p>
    <w:p w:rsidR="00186138" w:rsidRDefault="00186138" w:rsidP="00186138">
      <w:pPr>
        <w:autoSpaceDN w:val="0"/>
        <w:adjustRightInd w:val="0"/>
        <w:jc w:val="both"/>
        <w:rPr>
          <w:sz w:val="24"/>
          <w:szCs w:val="24"/>
        </w:rPr>
      </w:pPr>
    </w:p>
    <w:p w:rsidR="00186138" w:rsidRDefault="00A972BB" w:rsidP="00186138">
      <w:pPr>
        <w:autoSpaceDN w:val="0"/>
        <w:adjustRightInd w:val="0"/>
        <w:jc w:val="both"/>
        <w:rPr>
          <w:sz w:val="24"/>
          <w:szCs w:val="24"/>
        </w:rPr>
      </w:pPr>
      <w:r w:rsidRPr="00A972BB">
        <w:rPr>
          <w:noProof/>
          <w:lang w:eastAsia="ru-RU"/>
        </w:rPr>
        <w:pict>
          <v:rect id="Прямоугольник 104" o:spid="_x0000_s1191" style="position:absolute;left:0;text-align:left;margin-left:9.9pt;margin-top:8.7pt;width:721pt;height:27.25pt;z-index:251835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">
            <v:textbox>
              <w:txbxContent>
                <w:p w:rsidR="00CE0B81" w:rsidRPr="009F2A4D" w:rsidRDefault="00CE0B81" w:rsidP="00186138">
                  <w:pPr>
                    <w:ind w:right="-64" w:firstLine="709"/>
                    <w:jc w:val="both"/>
                    <w:rPr>
                      <w:sz w:val="16"/>
                    </w:rPr>
                  </w:pPr>
                  <w:r w:rsidRPr="009F2A4D">
                    <w:rPr>
                      <w:sz w:val="16"/>
                    </w:rPr>
                    <w:t>Программа   обеспечивает полноценное развитие личности детей во всех основных образовательных областях, а именно: в сферах социально-коммуникативного, познавательного, речевого, художественно-эстетического и физического развития личности детей на фоне их эмоционального благополучия и положительного отношения к миру, к себе и к другим людям.</w:t>
                  </w:r>
                </w:p>
                <w:p w:rsidR="00CE0B81" w:rsidRPr="009F2A4D" w:rsidRDefault="00CE0B81" w:rsidP="00186138">
                  <w:pPr>
                    <w:ind w:right="5205" w:firstLine="709"/>
                    <w:jc w:val="both"/>
                    <w:rPr>
                      <w:sz w:val="12"/>
                      <w:szCs w:val="16"/>
                    </w:rPr>
                  </w:pPr>
                </w:p>
              </w:txbxContent>
            </v:textbox>
          </v:rect>
        </w:pict>
      </w:r>
    </w:p>
    <w:p w:rsidR="00186138" w:rsidRDefault="00186138" w:rsidP="00186138">
      <w:pPr>
        <w:autoSpaceDN w:val="0"/>
        <w:adjustRightInd w:val="0"/>
        <w:jc w:val="both"/>
        <w:rPr>
          <w:sz w:val="24"/>
          <w:szCs w:val="24"/>
        </w:rPr>
      </w:pPr>
    </w:p>
    <w:p w:rsidR="0010211A" w:rsidRDefault="0010211A" w:rsidP="00186138">
      <w:pPr>
        <w:autoSpaceDN w:val="0"/>
        <w:adjustRightInd w:val="0"/>
        <w:jc w:val="both"/>
        <w:rPr>
          <w:sz w:val="24"/>
          <w:szCs w:val="24"/>
        </w:rPr>
      </w:pPr>
    </w:p>
    <w:p w:rsidR="00186138" w:rsidRDefault="00186138" w:rsidP="00186138">
      <w:pPr>
        <w:autoSpaceDN w:val="0"/>
        <w:adjustRightInd w:val="0"/>
        <w:jc w:val="both"/>
        <w:rPr>
          <w:sz w:val="24"/>
          <w:szCs w:val="24"/>
        </w:rPr>
      </w:pPr>
    </w:p>
    <w:p w:rsidR="00186138" w:rsidRDefault="00A972BB" w:rsidP="00186138">
      <w:pPr>
        <w:autoSpaceDN w:val="0"/>
        <w:adjustRightInd w:val="0"/>
        <w:jc w:val="both"/>
        <w:rPr>
          <w:sz w:val="24"/>
          <w:szCs w:val="24"/>
        </w:rPr>
      </w:pPr>
      <w:r w:rsidRPr="00A972BB">
        <w:rPr>
          <w:noProof/>
          <w:lang w:eastAsia="ru-RU"/>
        </w:rPr>
        <w:pict>
          <v:shape id="Стрелка вниз 105" o:spid="_x0000_s1195" type="#_x0000_t67" style="position:absolute;left:0;text-align:left;margin-left:217.85pt;margin-top:10.6pt;width:211.1pt;height:27.25pt;z-index:251839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" adj="12693,6156">
            <v:textbox>
              <w:txbxContent>
                <w:p w:rsidR="00CE0B81" w:rsidRPr="009F2A4D" w:rsidRDefault="00CE0B81" w:rsidP="00186138">
                  <w:pPr>
                    <w:jc w:val="center"/>
                    <w:rPr>
                      <w:b/>
                      <w:bCs/>
                      <w:sz w:val="16"/>
                      <w:szCs w:val="24"/>
                    </w:rPr>
                  </w:pPr>
                  <w:r w:rsidRPr="009F2A4D">
                    <w:rPr>
                      <w:b/>
                      <w:bCs/>
                      <w:sz w:val="16"/>
                      <w:szCs w:val="24"/>
                    </w:rPr>
                    <w:t>ИТОГ:</w:t>
                  </w:r>
                </w:p>
                <w:p w:rsidR="00CE0B81" w:rsidRPr="00F80796" w:rsidRDefault="00CE0B81" w:rsidP="00186138">
                  <w:pPr>
                    <w:rPr>
                      <w:u w:val="single"/>
                    </w:rPr>
                  </w:pPr>
                </w:p>
              </w:txbxContent>
            </v:textbox>
          </v:shape>
        </w:pict>
      </w:r>
    </w:p>
    <w:p w:rsidR="00186138" w:rsidRDefault="00186138" w:rsidP="00186138">
      <w:pPr>
        <w:autoSpaceDN w:val="0"/>
        <w:adjustRightInd w:val="0"/>
        <w:jc w:val="both"/>
        <w:rPr>
          <w:sz w:val="24"/>
          <w:szCs w:val="24"/>
        </w:rPr>
      </w:pPr>
    </w:p>
    <w:p w:rsidR="00186138" w:rsidRDefault="00A972BB" w:rsidP="00186138">
      <w:pPr>
        <w:autoSpaceDN w:val="0"/>
        <w:adjustRightInd w:val="0"/>
        <w:jc w:val="both"/>
        <w:rPr>
          <w:sz w:val="24"/>
          <w:szCs w:val="24"/>
        </w:rPr>
      </w:pPr>
      <w:r>
        <w:rPr>
          <w:noProof/>
          <w:sz w:val="24"/>
          <w:szCs w:val="24"/>
          <w:lang w:eastAsia="ru-RU"/>
        </w:rPr>
        <w:pict>
          <v:rect id="Прямоугольник 102" o:spid="_x0000_s1197" style="position:absolute;left:0;text-align:left;margin-left:15.95pt;margin-top:10.25pt;width:721pt;height:107.3pt;z-index:251841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">
            <v:textbox>
              <w:txbxContent>
                <w:p w:rsidR="00CE0B81" w:rsidRPr="009F2A4D" w:rsidRDefault="00CE0B81" w:rsidP="00186138">
                  <w:pPr>
                    <w:ind w:right="-59"/>
                    <w:jc w:val="center"/>
                    <w:rPr>
                      <w:b/>
                      <w:sz w:val="16"/>
                      <w:szCs w:val="16"/>
                    </w:rPr>
                  </w:pPr>
                  <w:r w:rsidRPr="009F2A4D">
                    <w:rPr>
                      <w:b/>
                      <w:sz w:val="16"/>
                      <w:szCs w:val="16"/>
                    </w:rPr>
                    <w:t>Позитивные качества ребенка</w:t>
                  </w:r>
                </w:p>
                <w:p w:rsidR="00CE0B81" w:rsidRPr="009F2A4D" w:rsidRDefault="00CE0B81" w:rsidP="00186138">
                  <w:pPr>
                    <w:ind w:right="-59" w:firstLine="708"/>
                    <w:jc w:val="both"/>
                    <w:rPr>
                      <w:sz w:val="16"/>
                      <w:szCs w:val="16"/>
                    </w:rPr>
                  </w:pPr>
                  <w:r w:rsidRPr="009F2A4D">
                    <w:rPr>
                      <w:sz w:val="16"/>
                      <w:szCs w:val="16"/>
                    </w:rPr>
                    <w:t xml:space="preserve">Ребенок учится уважать себя и других, так как отношение ребенка к себе и другим людям всегда отражает характер отношения к нему окружающих взрослых. Он приобретает чувство уверенности в себе, не боится ошибок. Когда взрослые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 </w:t>
                  </w:r>
                </w:p>
                <w:p w:rsidR="00CE0B81" w:rsidRPr="009F2A4D" w:rsidRDefault="00CE0B81" w:rsidP="00186138">
                  <w:pPr>
                    <w:ind w:right="-59" w:firstLine="708"/>
                    <w:jc w:val="both"/>
                    <w:rPr>
                      <w:sz w:val="16"/>
                      <w:szCs w:val="16"/>
                    </w:rPr>
                  </w:pPr>
                  <w:r w:rsidRPr="009F2A4D">
                    <w:rPr>
                      <w:sz w:val="16"/>
                      <w:szCs w:val="16"/>
                    </w:rPr>
                    <w:t xml:space="preserve">Ребенок не боится быть самим собой, быть искренним. Когда взрослые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взрослыми и детьми способствует истинному принятию ребенком моральных норм. </w:t>
                  </w:r>
                </w:p>
                <w:p w:rsidR="00CE0B81" w:rsidRPr="009F2A4D" w:rsidRDefault="00CE0B81" w:rsidP="00186138">
                  <w:pPr>
                    <w:ind w:right="-59" w:firstLine="708"/>
                    <w:jc w:val="both"/>
                    <w:rPr>
                      <w:sz w:val="16"/>
                      <w:szCs w:val="16"/>
                    </w:rPr>
                  </w:pPr>
                  <w:r w:rsidRPr="009F2A4D">
                    <w:rPr>
                      <w:sz w:val="16"/>
                      <w:szCs w:val="16"/>
                    </w:rPr>
                    <w:t xml:space="preserve">Ребенок учится брать на себя ответственность за свои решения и поступки. Ведь взрослый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 </w:t>
                  </w:r>
                </w:p>
                <w:p w:rsidR="00CE0B81" w:rsidRPr="009F2A4D" w:rsidRDefault="00CE0B81" w:rsidP="00186138">
                  <w:pPr>
                    <w:ind w:right="93" w:firstLine="708"/>
                    <w:jc w:val="both"/>
                    <w:rPr>
                      <w:sz w:val="16"/>
                      <w:szCs w:val="16"/>
                    </w:rPr>
                  </w:pPr>
                  <w:r w:rsidRPr="009F2A4D">
                    <w:rPr>
                      <w:sz w:val="16"/>
                      <w:szCs w:val="16"/>
                    </w:rPr>
                    <w:t xml:space="preserve">Ребенок приучается думать самостоятельно, поскольку взрослые не навязывают ему своего решения, а способствуют тому, чтобы он принял собственное. Ребенок учится адекватно выражать свои чувства. Помогая ребенку осознать свои переживания, выразить их словами, взрослые содействуют формированию у него умения проявлять чувства социально приемлемыми способами. </w:t>
                  </w:r>
                </w:p>
                <w:p w:rsidR="00CE0B81" w:rsidRPr="009F2A4D" w:rsidRDefault="00CE0B81" w:rsidP="00186138">
                  <w:pPr>
                    <w:ind w:right="4883"/>
                    <w:jc w:val="both"/>
                    <w:rPr>
                      <w:sz w:val="16"/>
                      <w:szCs w:val="16"/>
                    </w:rPr>
                  </w:pPr>
                </w:p>
              </w:txbxContent>
            </v:textbox>
          </v:rect>
        </w:pict>
      </w:r>
    </w:p>
    <w:p w:rsidR="00186138" w:rsidRDefault="00186138" w:rsidP="00186138">
      <w:pPr>
        <w:autoSpaceDN w:val="0"/>
        <w:adjustRightInd w:val="0"/>
        <w:jc w:val="both"/>
        <w:rPr>
          <w:sz w:val="24"/>
          <w:szCs w:val="24"/>
        </w:rPr>
      </w:pPr>
    </w:p>
    <w:p w:rsidR="0010211A" w:rsidRDefault="0010211A" w:rsidP="0010211A">
      <w:pPr>
        <w:rPr>
          <w:b/>
        </w:rPr>
      </w:pPr>
    </w:p>
    <w:p w:rsidR="0010211A" w:rsidRDefault="0010211A" w:rsidP="00186138">
      <w:pPr>
        <w:jc w:val="center"/>
        <w:rPr>
          <w:b/>
        </w:rPr>
      </w:pPr>
    </w:p>
    <w:p w:rsidR="0010211A" w:rsidRDefault="0010211A" w:rsidP="00186138">
      <w:pPr>
        <w:jc w:val="center"/>
        <w:rPr>
          <w:b/>
        </w:rPr>
      </w:pPr>
    </w:p>
    <w:p w:rsidR="0010211A" w:rsidRDefault="0010211A" w:rsidP="00186138">
      <w:pPr>
        <w:jc w:val="center"/>
        <w:rPr>
          <w:b/>
        </w:rPr>
      </w:pPr>
    </w:p>
    <w:p w:rsidR="0010211A" w:rsidRDefault="0010211A" w:rsidP="00186138">
      <w:pPr>
        <w:jc w:val="center"/>
        <w:rPr>
          <w:b/>
        </w:rPr>
      </w:pPr>
    </w:p>
    <w:p w:rsidR="0010211A" w:rsidRDefault="0010211A" w:rsidP="00186138">
      <w:pPr>
        <w:jc w:val="center"/>
        <w:rPr>
          <w:b/>
        </w:rPr>
      </w:pPr>
    </w:p>
    <w:p w:rsidR="0010211A" w:rsidRDefault="0010211A" w:rsidP="00186138">
      <w:pPr>
        <w:jc w:val="center"/>
        <w:rPr>
          <w:b/>
        </w:rPr>
      </w:pPr>
    </w:p>
    <w:p w:rsidR="0010211A" w:rsidRDefault="00A972BB" w:rsidP="00186138">
      <w:pPr>
        <w:jc w:val="center"/>
        <w:rPr>
          <w:b/>
        </w:rPr>
      </w:pPr>
      <w:r w:rsidRPr="00A972BB">
        <w:rPr>
          <w:noProof/>
          <w:lang w:eastAsia="ru-RU"/>
        </w:rPr>
        <w:pict>
          <v:shape id="Стрелка вниз 103" o:spid="_x0000_s1196" type="#_x0000_t67" style="position:absolute;left:0;text-align:left;margin-left:230.65pt;margin-top:9.5pt;width:211.1pt;height:24pt;z-index:251840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" adj="12693,6156">
            <v:textbox style="mso-next-textbox:#Стрелка вниз 103">
              <w:txbxContent>
                <w:p w:rsidR="00CE0B81" w:rsidRPr="009F2A4D" w:rsidRDefault="00CE0B81" w:rsidP="00186138">
                  <w:pPr>
                    <w:contextualSpacing/>
                    <w:jc w:val="center"/>
                    <w:rPr>
                      <w:b/>
                      <w:bCs/>
                      <w:sz w:val="16"/>
                      <w:szCs w:val="24"/>
                    </w:rPr>
                  </w:pPr>
                  <w:r w:rsidRPr="009F2A4D">
                    <w:rPr>
                      <w:b/>
                      <w:bCs/>
                      <w:sz w:val="16"/>
                      <w:szCs w:val="24"/>
                    </w:rPr>
                    <w:t>ИТОГ:</w:t>
                  </w:r>
                </w:p>
                <w:p w:rsidR="00CE0B81" w:rsidRPr="00F80796" w:rsidRDefault="00CE0B81" w:rsidP="00186138">
                  <w:pPr>
                    <w:rPr>
                      <w:u w:val="single"/>
                    </w:rPr>
                  </w:pPr>
                </w:p>
              </w:txbxContent>
            </v:textbox>
          </v:shape>
        </w:pict>
      </w:r>
    </w:p>
    <w:p w:rsidR="0010211A" w:rsidRDefault="0010211A" w:rsidP="00186138">
      <w:pPr>
        <w:jc w:val="center"/>
        <w:rPr>
          <w:b/>
        </w:rPr>
      </w:pPr>
    </w:p>
    <w:p w:rsidR="0010211A" w:rsidRDefault="0010211A" w:rsidP="00186138">
      <w:pPr>
        <w:jc w:val="center"/>
        <w:rPr>
          <w:b/>
        </w:rPr>
      </w:pPr>
    </w:p>
    <w:p w:rsidR="0010211A" w:rsidRDefault="0010211A" w:rsidP="00186138">
      <w:pPr>
        <w:jc w:val="center"/>
        <w:rPr>
          <w:b/>
        </w:rPr>
      </w:pPr>
    </w:p>
    <w:p w:rsidR="00186138" w:rsidRDefault="00186138" w:rsidP="00186138">
      <w:pPr>
        <w:jc w:val="center"/>
        <w:rPr>
          <w:b/>
        </w:rPr>
      </w:pPr>
      <w:r>
        <w:rPr>
          <w:b/>
        </w:rPr>
        <w:t>Видовое содержание образовательной деятельности педагога с воспитанниками</w:t>
      </w:r>
    </w:p>
    <w:tbl>
      <w:tblPr>
        <w:tblW w:w="14459" w:type="dxa"/>
        <w:tblInd w:w="108" w:type="dxa"/>
        <w:tblLayout w:type="fixed"/>
        <w:tblLook w:val="0000"/>
      </w:tblPr>
      <w:tblGrid>
        <w:gridCol w:w="1985"/>
        <w:gridCol w:w="567"/>
        <w:gridCol w:w="4819"/>
        <w:gridCol w:w="7088"/>
      </w:tblGrid>
      <w:tr w:rsidR="00186138" w:rsidRPr="008D7FFC" w:rsidTr="00086DEE">
        <w:tc>
          <w:tcPr>
            <w:tcW w:w="14459" w:type="dxa"/>
            <w:gridSpan w:val="4"/>
            <w:tcBorders>
              <w:top w:val="single" w:sz="4" w:space="0" w:color="000000"/>
              <w:left w:val="single" w:sz="4" w:space="0" w:color="000000"/>
              <w:bottom w:val="single" w:sz="4" w:space="0" w:color="000000"/>
              <w:right w:val="single" w:sz="4" w:space="0" w:color="000000"/>
            </w:tcBorders>
            <w:shd w:val="clear" w:color="auto" w:fill="auto"/>
          </w:tcPr>
          <w:p w:rsidR="00186138" w:rsidRPr="008D7FFC" w:rsidRDefault="00186138" w:rsidP="00086DEE">
            <w:pPr>
              <w:jc w:val="center"/>
              <w:rPr>
                <w:sz w:val="16"/>
                <w:szCs w:val="16"/>
              </w:rPr>
            </w:pPr>
            <w:r w:rsidRPr="008D7FFC">
              <w:rPr>
                <w:b/>
                <w:sz w:val="16"/>
                <w:szCs w:val="16"/>
              </w:rPr>
              <w:t>ПОНЕДЕЛЬНИК</w:t>
            </w:r>
          </w:p>
        </w:tc>
      </w:tr>
      <w:tr w:rsidR="00186138" w:rsidRPr="008D7FFC" w:rsidTr="00086DEE">
        <w:tc>
          <w:tcPr>
            <w:tcW w:w="1985" w:type="dxa"/>
            <w:tcBorders>
              <w:top w:val="single" w:sz="4" w:space="0" w:color="000000"/>
              <w:left w:val="single" w:sz="4" w:space="0" w:color="000000"/>
              <w:bottom w:val="single" w:sz="4" w:space="0" w:color="000000"/>
            </w:tcBorders>
            <w:shd w:val="clear" w:color="auto" w:fill="auto"/>
          </w:tcPr>
          <w:p w:rsidR="00186138" w:rsidRPr="008D7FFC" w:rsidRDefault="00186138" w:rsidP="00086DEE">
            <w:pPr>
              <w:jc w:val="center"/>
              <w:rPr>
                <w:sz w:val="16"/>
                <w:szCs w:val="16"/>
              </w:rPr>
            </w:pPr>
            <w:r w:rsidRPr="008D7FFC">
              <w:rPr>
                <w:sz w:val="16"/>
                <w:szCs w:val="16"/>
              </w:rPr>
              <w:t>Образовательная область</w:t>
            </w:r>
          </w:p>
        </w:tc>
        <w:tc>
          <w:tcPr>
            <w:tcW w:w="5386" w:type="dxa"/>
            <w:gridSpan w:val="2"/>
            <w:tcBorders>
              <w:top w:val="single" w:sz="4" w:space="0" w:color="000000"/>
              <w:left w:val="single" w:sz="4" w:space="0" w:color="000000"/>
              <w:bottom w:val="single" w:sz="4" w:space="0" w:color="000000"/>
            </w:tcBorders>
            <w:shd w:val="clear" w:color="auto" w:fill="auto"/>
          </w:tcPr>
          <w:p w:rsidR="00186138" w:rsidRPr="008D7FFC" w:rsidRDefault="00186138" w:rsidP="00086DEE">
            <w:pPr>
              <w:jc w:val="center"/>
              <w:rPr>
                <w:sz w:val="16"/>
                <w:szCs w:val="16"/>
              </w:rPr>
            </w:pPr>
            <w:r w:rsidRPr="008D7FFC">
              <w:rPr>
                <w:sz w:val="16"/>
                <w:szCs w:val="16"/>
              </w:rPr>
              <w:t>Первая половина дня</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186138" w:rsidRPr="008D7FFC" w:rsidRDefault="00186138" w:rsidP="00086DEE">
            <w:pPr>
              <w:jc w:val="center"/>
              <w:rPr>
                <w:b/>
                <w:sz w:val="16"/>
                <w:szCs w:val="16"/>
              </w:rPr>
            </w:pPr>
            <w:r w:rsidRPr="008D7FFC">
              <w:rPr>
                <w:sz w:val="16"/>
                <w:szCs w:val="16"/>
              </w:rPr>
              <w:t>Вторая половина дня</w:t>
            </w:r>
          </w:p>
        </w:tc>
      </w:tr>
      <w:tr w:rsidR="00186138" w:rsidRPr="008D7FFC" w:rsidTr="00086DEE">
        <w:tc>
          <w:tcPr>
            <w:tcW w:w="1985" w:type="dxa"/>
            <w:tcBorders>
              <w:top w:val="single" w:sz="4" w:space="0" w:color="000000"/>
              <w:left w:val="single" w:sz="4" w:space="0" w:color="000000"/>
              <w:bottom w:val="single" w:sz="4" w:space="0" w:color="000000"/>
            </w:tcBorders>
            <w:shd w:val="clear" w:color="auto" w:fill="auto"/>
          </w:tcPr>
          <w:p w:rsidR="00186138" w:rsidRPr="008D7FFC" w:rsidRDefault="00186138" w:rsidP="00086DEE">
            <w:pPr>
              <w:rPr>
                <w:b/>
                <w:sz w:val="16"/>
                <w:szCs w:val="16"/>
              </w:rPr>
            </w:pPr>
            <w:r w:rsidRPr="008D7FFC">
              <w:rPr>
                <w:b/>
                <w:sz w:val="16"/>
                <w:szCs w:val="16"/>
              </w:rPr>
              <w:t>Социально – коммуникатив</w:t>
            </w:r>
          </w:p>
          <w:p w:rsidR="00186138" w:rsidRPr="008D7FFC" w:rsidRDefault="00186138" w:rsidP="00086DEE">
            <w:pPr>
              <w:rPr>
                <w:b/>
                <w:sz w:val="16"/>
                <w:szCs w:val="16"/>
              </w:rPr>
            </w:pPr>
            <w:r w:rsidRPr="008D7FFC">
              <w:rPr>
                <w:b/>
                <w:sz w:val="16"/>
                <w:szCs w:val="16"/>
              </w:rPr>
              <w:t>ное</w:t>
            </w:r>
          </w:p>
          <w:p w:rsidR="00186138" w:rsidRPr="008D7FFC" w:rsidRDefault="00186138" w:rsidP="00086DEE">
            <w:pPr>
              <w:rPr>
                <w:sz w:val="16"/>
                <w:szCs w:val="16"/>
              </w:rPr>
            </w:pPr>
            <w:r w:rsidRPr="008D7FFC">
              <w:rPr>
                <w:b/>
                <w:sz w:val="16"/>
                <w:szCs w:val="16"/>
              </w:rPr>
              <w:t>развитие</w:t>
            </w:r>
          </w:p>
        </w:tc>
        <w:tc>
          <w:tcPr>
            <w:tcW w:w="5386" w:type="dxa"/>
            <w:gridSpan w:val="2"/>
            <w:tcBorders>
              <w:top w:val="single" w:sz="4" w:space="0" w:color="000000"/>
              <w:left w:val="single" w:sz="4" w:space="0" w:color="000000"/>
              <w:bottom w:val="single" w:sz="4" w:space="0" w:color="000000"/>
            </w:tcBorders>
            <w:shd w:val="clear" w:color="auto" w:fill="auto"/>
          </w:tcPr>
          <w:p w:rsidR="00186138" w:rsidRPr="008D7FFC" w:rsidRDefault="00186138" w:rsidP="00086DEE">
            <w:pPr>
              <w:rPr>
                <w:sz w:val="16"/>
                <w:szCs w:val="16"/>
              </w:rPr>
            </w:pPr>
            <w:r w:rsidRPr="008D7FFC">
              <w:rPr>
                <w:sz w:val="16"/>
                <w:szCs w:val="16"/>
              </w:rPr>
              <w:t xml:space="preserve">Работа в уголках настроения </w:t>
            </w:r>
          </w:p>
          <w:p w:rsidR="00186138" w:rsidRPr="008D7FFC" w:rsidRDefault="00186138" w:rsidP="00086DEE">
            <w:pPr>
              <w:rPr>
                <w:sz w:val="16"/>
                <w:szCs w:val="16"/>
              </w:rPr>
            </w:pPr>
            <w:r w:rsidRPr="008D7FFC">
              <w:rPr>
                <w:sz w:val="16"/>
                <w:szCs w:val="16"/>
              </w:rPr>
              <w:t xml:space="preserve">Беседы на социально-эмоциональное настроение детей </w:t>
            </w:r>
          </w:p>
          <w:p w:rsidR="00186138" w:rsidRPr="008D7FFC" w:rsidRDefault="00186138" w:rsidP="00086DEE">
            <w:pPr>
              <w:rPr>
                <w:sz w:val="16"/>
                <w:szCs w:val="16"/>
              </w:rPr>
            </w:pPr>
            <w:r w:rsidRPr="008D7FFC">
              <w:rPr>
                <w:sz w:val="16"/>
                <w:szCs w:val="16"/>
              </w:rPr>
              <w:t>Трудовые поручения</w:t>
            </w:r>
          </w:p>
          <w:p w:rsidR="00186138" w:rsidRPr="008D7FFC" w:rsidRDefault="00186138" w:rsidP="00086DEE">
            <w:pPr>
              <w:rPr>
                <w:sz w:val="16"/>
                <w:szCs w:val="16"/>
              </w:rPr>
            </w:pPr>
            <w:r w:rsidRPr="008D7FFC">
              <w:rPr>
                <w:sz w:val="16"/>
                <w:szCs w:val="16"/>
              </w:rPr>
              <w:t>Формирование навыков культуры общения</w:t>
            </w:r>
          </w:p>
          <w:p w:rsidR="00186138" w:rsidRPr="008D7FFC" w:rsidRDefault="00186138" w:rsidP="00086DEE">
            <w:pPr>
              <w:rPr>
                <w:sz w:val="16"/>
                <w:szCs w:val="16"/>
              </w:rPr>
            </w:pPr>
            <w:r w:rsidRPr="008D7FFC">
              <w:rPr>
                <w:sz w:val="16"/>
                <w:szCs w:val="16"/>
              </w:rPr>
              <w:t>Театрализованные игры</w:t>
            </w:r>
          </w:p>
          <w:p w:rsidR="00186138" w:rsidRPr="008D7FFC" w:rsidRDefault="00186138" w:rsidP="00086DEE">
            <w:pPr>
              <w:rPr>
                <w:sz w:val="16"/>
                <w:szCs w:val="16"/>
              </w:rPr>
            </w:pPr>
            <w:r w:rsidRPr="008D7FFC">
              <w:rPr>
                <w:sz w:val="16"/>
                <w:szCs w:val="16"/>
              </w:rPr>
              <w:t>Работа по ПДД</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186138" w:rsidRPr="008D7FFC" w:rsidRDefault="00186138" w:rsidP="00086DEE">
            <w:pPr>
              <w:rPr>
                <w:sz w:val="16"/>
                <w:szCs w:val="16"/>
              </w:rPr>
            </w:pPr>
            <w:r w:rsidRPr="008D7FFC">
              <w:rPr>
                <w:sz w:val="16"/>
                <w:szCs w:val="16"/>
              </w:rPr>
              <w:t>Эстетика быта</w:t>
            </w:r>
          </w:p>
          <w:p w:rsidR="00186138" w:rsidRPr="008D7FFC" w:rsidRDefault="00186138" w:rsidP="00086DEE">
            <w:pPr>
              <w:rPr>
                <w:sz w:val="16"/>
                <w:szCs w:val="16"/>
              </w:rPr>
            </w:pPr>
            <w:r w:rsidRPr="008D7FFC">
              <w:rPr>
                <w:sz w:val="16"/>
                <w:szCs w:val="16"/>
              </w:rPr>
              <w:t xml:space="preserve">ручной труд </w:t>
            </w:r>
          </w:p>
          <w:p w:rsidR="00186138" w:rsidRPr="008D7FFC" w:rsidRDefault="00186138" w:rsidP="00086DEE">
            <w:pPr>
              <w:rPr>
                <w:sz w:val="16"/>
                <w:szCs w:val="16"/>
              </w:rPr>
            </w:pPr>
            <w:r w:rsidRPr="008D7FFC">
              <w:rPr>
                <w:sz w:val="16"/>
                <w:szCs w:val="16"/>
              </w:rPr>
              <w:t>трудовые поручения</w:t>
            </w:r>
          </w:p>
          <w:p w:rsidR="00186138" w:rsidRPr="008D7FFC" w:rsidRDefault="00186138" w:rsidP="00086DEE">
            <w:pPr>
              <w:rPr>
                <w:sz w:val="16"/>
                <w:szCs w:val="16"/>
              </w:rPr>
            </w:pPr>
            <w:r w:rsidRPr="008D7FFC">
              <w:rPr>
                <w:sz w:val="16"/>
                <w:szCs w:val="16"/>
              </w:rPr>
              <w:t>игры с ряженьем</w:t>
            </w:r>
          </w:p>
          <w:p w:rsidR="00186138" w:rsidRPr="008D7FFC" w:rsidRDefault="00186138" w:rsidP="00086DEE">
            <w:pPr>
              <w:rPr>
                <w:sz w:val="16"/>
                <w:szCs w:val="16"/>
              </w:rPr>
            </w:pPr>
            <w:r w:rsidRPr="008D7FFC">
              <w:rPr>
                <w:sz w:val="16"/>
                <w:szCs w:val="16"/>
              </w:rPr>
              <w:t>работа в книжном уголке</w:t>
            </w:r>
          </w:p>
          <w:p w:rsidR="00186138" w:rsidRPr="008D7FFC" w:rsidRDefault="00186138" w:rsidP="00086DEE">
            <w:pPr>
              <w:rPr>
                <w:sz w:val="16"/>
                <w:szCs w:val="16"/>
              </w:rPr>
            </w:pPr>
            <w:r w:rsidRPr="008D7FFC">
              <w:rPr>
                <w:sz w:val="16"/>
                <w:szCs w:val="16"/>
              </w:rPr>
              <w:t>Сюжетно – ролевые игры, режиссерская игра</w:t>
            </w:r>
          </w:p>
          <w:p w:rsidR="00186138" w:rsidRPr="008D7FFC" w:rsidRDefault="00186138" w:rsidP="00086DEE">
            <w:pPr>
              <w:rPr>
                <w:b/>
                <w:sz w:val="16"/>
                <w:szCs w:val="16"/>
              </w:rPr>
            </w:pPr>
            <w:r w:rsidRPr="008D7FFC">
              <w:rPr>
                <w:sz w:val="16"/>
                <w:szCs w:val="16"/>
              </w:rPr>
              <w:t>Индивидуальная работа</w:t>
            </w:r>
          </w:p>
        </w:tc>
      </w:tr>
      <w:tr w:rsidR="00186138" w:rsidRPr="008D7FFC" w:rsidTr="00086DEE">
        <w:tc>
          <w:tcPr>
            <w:tcW w:w="1985" w:type="dxa"/>
            <w:tcBorders>
              <w:top w:val="single" w:sz="4" w:space="0" w:color="000000"/>
              <w:left w:val="single" w:sz="4" w:space="0" w:color="000000"/>
              <w:bottom w:val="single" w:sz="4" w:space="0" w:color="000000"/>
            </w:tcBorders>
            <w:shd w:val="clear" w:color="auto" w:fill="auto"/>
          </w:tcPr>
          <w:p w:rsidR="00186138" w:rsidRPr="008D7FFC" w:rsidRDefault="00186138" w:rsidP="00086DEE">
            <w:pPr>
              <w:rPr>
                <w:b/>
                <w:sz w:val="16"/>
                <w:szCs w:val="16"/>
              </w:rPr>
            </w:pPr>
            <w:r w:rsidRPr="008D7FFC">
              <w:rPr>
                <w:b/>
                <w:sz w:val="16"/>
                <w:szCs w:val="16"/>
              </w:rPr>
              <w:t>Познавательное</w:t>
            </w:r>
          </w:p>
          <w:p w:rsidR="00186138" w:rsidRPr="008D7FFC" w:rsidRDefault="00186138" w:rsidP="00086DEE">
            <w:pPr>
              <w:rPr>
                <w:sz w:val="16"/>
                <w:szCs w:val="16"/>
              </w:rPr>
            </w:pPr>
            <w:r w:rsidRPr="008D7FFC">
              <w:rPr>
                <w:b/>
                <w:sz w:val="16"/>
                <w:szCs w:val="16"/>
              </w:rPr>
              <w:t>развитие</w:t>
            </w:r>
          </w:p>
        </w:tc>
        <w:tc>
          <w:tcPr>
            <w:tcW w:w="5386" w:type="dxa"/>
            <w:gridSpan w:val="2"/>
            <w:tcBorders>
              <w:top w:val="single" w:sz="4" w:space="0" w:color="000000"/>
              <w:left w:val="single" w:sz="4" w:space="0" w:color="000000"/>
              <w:bottom w:val="single" w:sz="4" w:space="0" w:color="000000"/>
            </w:tcBorders>
            <w:shd w:val="clear" w:color="auto" w:fill="auto"/>
          </w:tcPr>
          <w:p w:rsidR="00186138" w:rsidRPr="008D7FFC" w:rsidRDefault="00186138" w:rsidP="00086DEE">
            <w:pPr>
              <w:rPr>
                <w:sz w:val="16"/>
                <w:szCs w:val="16"/>
              </w:rPr>
            </w:pPr>
            <w:r w:rsidRPr="008D7FFC">
              <w:rPr>
                <w:sz w:val="16"/>
                <w:szCs w:val="16"/>
              </w:rPr>
              <w:t xml:space="preserve">Занимательное дело </w:t>
            </w:r>
          </w:p>
          <w:p w:rsidR="00186138" w:rsidRPr="008D7FFC" w:rsidRDefault="00186138" w:rsidP="00086DEE">
            <w:pPr>
              <w:rPr>
                <w:sz w:val="16"/>
                <w:szCs w:val="16"/>
              </w:rPr>
            </w:pPr>
            <w:r w:rsidRPr="008D7FFC">
              <w:rPr>
                <w:sz w:val="16"/>
                <w:szCs w:val="16"/>
              </w:rPr>
              <w:t>Дидактические игры на развитие внимания, воображения</w:t>
            </w:r>
          </w:p>
          <w:p w:rsidR="00186138" w:rsidRPr="008D7FFC" w:rsidRDefault="00186138" w:rsidP="00086DEE">
            <w:pPr>
              <w:rPr>
                <w:sz w:val="16"/>
                <w:szCs w:val="16"/>
              </w:rPr>
            </w:pPr>
            <w:r w:rsidRPr="008D7FFC">
              <w:rPr>
                <w:sz w:val="16"/>
                <w:szCs w:val="16"/>
              </w:rPr>
              <w:t>Наблюдения</w:t>
            </w:r>
          </w:p>
          <w:p w:rsidR="00186138" w:rsidRPr="008D7FFC" w:rsidRDefault="00186138" w:rsidP="00086DEE">
            <w:pPr>
              <w:rPr>
                <w:sz w:val="16"/>
                <w:szCs w:val="16"/>
              </w:rPr>
            </w:pPr>
            <w:r w:rsidRPr="008D7FFC">
              <w:rPr>
                <w:sz w:val="16"/>
                <w:szCs w:val="16"/>
              </w:rPr>
              <w:t>Беседы</w:t>
            </w:r>
          </w:p>
          <w:p w:rsidR="00186138" w:rsidRPr="008D7FFC" w:rsidRDefault="00186138" w:rsidP="00086DEE">
            <w:pPr>
              <w:rPr>
                <w:sz w:val="16"/>
                <w:szCs w:val="16"/>
              </w:rPr>
            </w:pPr>
            <w:r w:rsidRPr="008D7FFC">
              <w:rPr>
                <w:sz w:val="16"/>
                <w:szCs w:val="16"/>
              </w:rPr>
              <w:t>Экскурсии по экологической тропе</w:t>
            </w:r>
          </w:p>
          <w:p w:rsidR="00186138" w:rsidRPr="008D7FFC" w:rsidRDefault="00186138" w:rsidP="00086DEE">
            <w:pPr>
              <w:rPr>
                <w:sz w:val="16"/>
                <w:szCs w:val="16"/>
              </w:rPr>
            </w:pPr>
            <w:r w:rsidRPr="008D7FFC">
              <w:rPr>
                <w:sz w:val="16"/>
                <w:szCs w:val="16"/>
              </w:rPr>
              <w:lastRenderedPageBreak/>
              <w:t>Исследовательская работа</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186138" w:rsidRPr="008D7FFC" w:rsidRDefault="00186138" w:rsidP="00086DEE">
            <w:pPr>
              <w:rPr>
                <w:sz w:val="16"/>
                <w:szCs w:val="16"/>
              </w:rPr>
            </w:pPr>
            <w:r w:rsidRPr="008D7FFC">
              <w:rPr>
                <w:sz w:val="16"/>
                <w:szCs w:val="16"/>
              </w:rPr>
              <w:lastRenderedPageBreak/>
              <w:t>Игры</w:t>
            </w:r>
          </w:p>
          <w:p w:rsidR="00186138" w:rsidRPr="008D7FFC" w:rsidRDefault="00186138" w:rsidP="00086DEE">
            <w:pPr>
              <w:rPr>
                <w:sz w:val="16"/>
                <w:szCs w:val="16"/>
              </w:rPr>
            </w:pPr>
            <w:r w:rsidRPr="008D7FFC">
              <w:rPr>
                <w:sz w:val="16"/>
                <w:szCs w:val="16"/>
              </w:rPr>
              <w:t>Досуги</w:t>
            </w:r>
          </w:p>
          <w:p w:rsidR="00186138" w:rsidRPr="008D7FFC" w:rsidRDefault="00186138" w:rsidP="00086DEE">
            <w:pPr>
              <w:rPr>
                <w:sz w:val="16"/>
                <w:szCs w:val="16"/>
              </w:rPr>
            </w:pPr>
            <w:r w:rsidRPr="008D7FFC">
              <w:rPr>
                <w:sz w:val="16"/>
                <w:szCs w:val="16"/>
              </w:rPr>
              <w:t>Развивающие игры по сенсорике</w:t>
            </w:r>
          </w:p>
          <w:p w:rsidR="00186138" w:rsidRPr="008D7FFC" w:rsidRDefault="00186138" w:rsidP="00086DEE">
            <w:pPr>
              <w:rPr>
                <w:sz w:val="16"/>
                <w:szCs w:val="16"/>
              </w:rPr>
            </w:pPr>
            <w:r w:rsidRPr="008D7FFC">
              <w:rPr>
                <w:sz w:val="16"/>
                <w:szCs w:val="16"/>
              </w:rPr>
              <w:t xml:space="preserve">Игры на развитие математических представлений, пространственного ориентирования </w:t>
            </w:r>
          </w:p>
          <w:p w:rsidR="00186138" w:rsidRPr="008D7FFC" w:rsidRDefault="00186138" w:rsidP="00086DEE">
            <w:pPr>
              <w:rPr>
                <w:b/>
                <w:sz w:val="16"/>
                <w:szCs w:val="16"/>
              </w:rPr>
            </w:pPr>
            <w:r w:rsidRPr="008D7FFC">
              <w:rPr>
                <w:sz w:val="16"/>
                <w:szCs w:val="16"/>
              </w:rPr>
              <w:t>Индивидуальная работа</w:t>
            </w:r>
          </w:p>
        </w:tc>
      </w:tr>
      <w:tr w:rsidR="00186138" w:rsidRPr="008D7FFC" w:rsidTr="00086DEE">
        <w:tc>
          <w:tcPr>
            <w:tcW w:w="1985" w:type="dxa"/>
            <w:tcBorders>
              <w:top w:val="single" w:sz="4" w:space="0" w:color="000000"/>
              <w:left w:val="single" w:sz="4" w:space="0" w:color="000000"/>
              <w:bottom w:val="single" w:sz="4" w:space="0" w:color="000000"/>
            </w:tcBorders>
            <w:shd w:val="clear" w:color="auto" w:fill="auto"/>
          </w:tcPr>
          <w:p w:rsidR="00186138" w:rsidRPr="008D7FFC" w:rsidRDefault="00186138" w:rsidP="00086DEE">
            <w:pPr>
              <w:rPr>
                <w:sz w:val="16"/>
                <w:szCs w:val="16"/>
              </w:rPr>
            </w:pPr>
            <w:r w:rsidRPr="008D7FFC">
              <w:rPr>
                <w:b/>
                <w:sz w:val="16"/>
                <w:szCs w:val="16"/>
              </w:rPr>
              <w:lastRenderedPageBreak/>
              <w:t>Речевое развитие</w:t>
            </w:r>
          </w:p>
        </w:tc>
        <w:tc>
          <w:tcPr>
            <w:tcW w:w="5386" w:type="dxa"/>
            <w:gridSpan w:val="2"/>
            <w:tcBorders>
              <w:top w:val="single" w:sz="4" w:space="0" w:color="000000"/>
              <w:left w:val="single" w:sz="4" w:space="0" w:color="000000"/>
              <w:bottom w:val="single" w:sz="4" w:space="0" w:color="000000"/>
            </w:tcBorders>
            <w:shd w:val="clear" w:color="auto" w:fill="auto"/>
          </w:tcPr>
          <w:p w:rsidR="00186138" w:rsidRPr="008D7FFC" w:rsidRDefault="00186138" w:rsidP="00086DEE">
            <w:pPr>
              <w:rPr>
                <w:sz w:val="16"/>
                <w:szCs w:val="16"/>
              </w:rPr>
            </w:pPr>
            <w:r w:rsidRPr="008D7FFC">
              <w:rPr>
                <w:sz w:val="16"/>
                <w:szCs w:val="16"/>
              </w:rPr>
              <w:t>Игры- занятия</w:t>
            </w:r>
          </w:p>
          <w:p w:rsidR="00186138" w:rsidRPr="008D7FFC" w:rsidRDefault="00186138" w:rsidP="00086DEE">
            <w:pPr>
              <w:rPr>
                <w:sz w:val="16"/>
                <w:szCs w:val="16"/>
              </w:rPr>
            </w:pPr>
            <w:r w:rsidRPr="008D7FFC">
              <w:rPr>
                <w:sz w:val="16"/>
                <w:szCs w:val="16"/>
              </w:rPr>
              <w:t>Чтение</w:t>
            </w:r>
          </w:p>
          <w:p w:rsidR="00186138" w:rsidRPr="008D7FFC" w:rsidRDefault="00186138" w:rsidP="00086DEE">
            <w:pPr>
              <w:rPr>
                <w:sz w:val="16"/>
                <w:szCs w:val="16"/>
              </w:rPr>
            </w:pPr>
            <w:r w:rsidRPr="008D7FFC">
              <w:rPr>
                <w:sz w:val="16"/>
                <w:szCs w:val="16"/>
              </w:rPr>
              <w:t xml:space="preserve">Речевые игры </w:t>
            </w:r>
          </w:p>
          <w:p w:rsidR="00186138" w:rsidRPr="008D7FFC" w:rsidRDefault="00186138" w:rsidP="00086DEE">
            <w:pPr>
              <w:rPr>
                <w:sz w:val="16"/>
                <w:szCs w:val="16"/>
              </w:rPr>
            </w:pPr>
            <w:r w:rsidRPr="008D7FFC">
              <w:rPr>
                <w:sz w:val="16"/>
                <w:szCs w:val="16"/>
              </w:rPr>
              <w:t xml:space="preserve">Беседы </w:t>
            </w:r>
          </w:p>
          <w:p w:rsidR="00186138" w:rsidRPr="008D7FFC" w:rsidRDefault="00186138" w:rsidP="00086DEE">
            <w:pPr>
              <w:rPr>
                <w:sz w:val="16"/>
                <w:szCs w:val="16"/>
              </w:rPr>
            </w:pPr>
            <w:r w:rsidRPr="008D7FFC">
              <w:rPr>
                <w:sz w:val="16"/>
                <w:szCs w:val="16"/>
              </w:rPr>
              <w:t>Ситуации общения</w:t>
            </w:r>
          </w:p>
          <w:p w:rsidR="00186138" w:rsidRPr="008D7FFC" w:rsidRDefault="00186138" w:rsidP="00086DEE">
            <w:pPr>
              <w:rPr>
                <w:sz w:val="16"/>
                <w:szCs w:val="16"/>
              </w:rPr>
            </w:pPr>
            <w:r w:rsidRPr="008D7FFC">
              <w:rPr>
                <w:sz w:val="16"/>
                <w:szCs w:val="16"/>
              </w:rPr>
              <w:t>Упражнения пальчиковой, артикуляционной гимнастики</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186138" w:rsidRPr="008D7FFC" w:rsidRDefault="00186138" w:rsidP="00086DEE">
            <w:pPr>
              <w:rPr>
                <w:sz w:val="16"/>
                <w:szCs w:val="16"/>
              </w:rPr>
            </w:pPr>
            <w:r w:rsidRPr="008D7FFC">
              <w:rPr>
                <w:sz w:val="16"/>
                <w:szCs w:val="16"/>
              </w:rPr>
              <w:t>Игры</w:t>
            </w:r>
          </w:p>
          <w:p w:rsidR="00186138" w:rsidRPr="008D7FFC" w:rsidRDefault="00186138" w:rsidP="00086DEE">
            <w:pPr>
              <w:rPr>
                <w:sz w:val="16"/>
                <w:szCs w:val="16"/>
              </w:rPr>
            </w:pPr>
            <w:r w:rsidRPr="008D7FFC">
              <w:rPr>
                <w:sz w:val="16"/>
                <w:szCs w:val="16"/>
              </w:rPr>
              <w:t xml:space="preserve">Чтение х/л </w:t>
            </w:r>
          </w:p>
          <w:p w:rsidR="00186138" w:rsidRPr="008D7FFC" w:rsidRDefault="00186138" w:rsidP="00086DEE">
            <w:pPr>
              <w:rPr>
                <w:sz w:val="16"/>
                <w:szCs w:val="16"/>
              </w:rPr>
            </w:pPr>
            <w:r w:rsidRPr="008D7FFC">
              <w:rPr>
                <w:sz w:val="16"/>
                <w:szCs w:val="16"/>
              </w:rPr>
              <w:t xml:space="preserve">Беседы </w:t>
            </w:r>
          </w:p>
          <w:p w:rsidR="00186138" w:rsidRPr="008D7FFC" w:rsidRDefault="00186138" w:rsidP="00086DEE">
            <w:pPr>
              <w:rPr>
                <w:sz w:val="16"/>
                <w:szCs w:val="16"/>
              </w:rPr>
            </w:pPr>
            <w:r w:rsidRPr="008D7FFC">
              <w:rPr>
                <w:sz w:val="16"/>
                <w:szCs w:val="16"/>
              </w:rPr>
              <w:t>Инсценирование</w:t>
            </w:r>
          </w:p>
          <w:p w:rsidR="00186138" w:rsidRPr="008D7FFC" w:rsidRDefault="00186138" w:rsidP="00086DEE">
            <w:pPr>
              <w:rPr>
                <w:sz w:val="16"/>
                <w:szCs w:val="16"/>
              </w:rPr>
            </w:pPr>
            <w:r w:rsidRPr="008D7FFC">
              <w:rPr>
                <w:sz w:val="16"/>
                <w:szCs w:val="16"/>
              </w:rPr>
              <w:t xml:space="preserve">Театрализованные игры </w:t>
            </w:r>
          </w:p>
          <w:p w:rsidR="00186138" w:rsidRPr="008D7FFC" w:rsidRDefault="00186138" w:rsidP="00086DEE">
            <w:pPr>
              <w:rPr>
                <w:sz w:val="16"/>
                <w:szCs w:val="16"/>
              </w:rPr>
            </w:pPr>
            <w:r w:rsidRPr="008D7FFC">
              <w:rPr>
                <w:sz w:val="16"/>
                <w:szCs w:val="16"/>
              </w:rPr>
              <w:t xml:space="preserve">Составление описательных рассказов </w:t>
            </w:r>
          </w:p>
          <w:p w:rsidR="00186138" w:rsidRPr="008D7FFC" w:rsidRDefault="00186138" w:rsidP="00086DEE">
            <w:pPr>
              <w:rPr>
                <w:sz w:val="16"/>
                <w:szCs w:val="16"/>
              </w:rPr>
            </w:pPr>
            <w:r w:rsidRPr="008D7FFC">
              <w:rPr>
                <w:sz w:val="16"/>
                <w:szCs w:val="16"/>
              </w:rPr>
              <w:t xml:space="preserve">Индивидуальная работа </w:t>
            </w:r>
          </w:p>
        </w:tc>
      </w:tr>
      <w:tr w:rsidR="00186138" w:rsidRPr="008D7FFC" w:rsidTr="00086DEE">
        <w:tc>
          <w:tcPr>
            <w:tcW w:w="1985" w:type="dxa"/>
            <w:tcBorders>
              <w:top w:val="single" w:sz="4" w:space="0" w:color="000000"/>
              <w:left w:val="single" w:sz="4" w:space="0" w:color="000000"/>
              <w:bottom w:val="single" w:sz="4" w:space="0" w:color="000000"/>
            </w:tcBorders>
            <w:shd w:val="clear" w:color="auto" w:fill="auto"/>
          </w:tcPr>
          <w:p w:rsidR="00186138" w:rsidRPr="008D7FFC" w:rsidRDefault="00186138" w:rsidP="00086DEE">
            <w:pPr>
              <w:rPr>
                <w:sz w:val="16"/>
                <w:szCs w:val="16"/>
              </w:rPr>
            </w:pPr>
            <w:r w:rsidRPr="008D7FFC">
              <w:rPr>
                <w:b/>
                <w:sz w:val="16"/>
                <w:szCs w:val="16"/>
              </w:rPr>
              <w:t>Художественно-эстетическое развитие</w:t>
            </w:r>
          </w:p>
        </w:tc>
        <w:tc>
          <w:tcPr>
            <w:tcW w:w="5386" w:type="dxa"/>
            <w:gridSpan w:val="2"/>
            <w:tcBorders>
              <w:top w:val="single" w:sz="4" w:space="0" w:color="000000"/>
              <w:left w:val="single" w:sz="4" w:space="0" w:color="000000"/>
              <w:bottom w:val="single" w:sz="4" w:space="0" w:color="000000"/>
            </w:tcBorders>
            <w:shd w:val="clear" w:color="auto" w:fill="auto"/>
          </w:tcPr>
          <w:p w:rsidR="00186138" w:rsidRPr="008D7FFC" w:rsidRDefault="00186138" w:rsidP="00086DEE">
            <w:pPr>
              <w:rPr>
                <w:sz w:val="16"/>
                <w:szCs w:val="16"/>
              </w:rPr>
            </w:pPr>
            <w:r w:rsidRPr="008D7FFC">
              <w:rPr>
                <w:sz w:val="16"/>
                <w:szCs w:val="16"/>
              </w:rPr>
              <w:t xml:space="preserve">Игры на развитие музыкального слуха </w:t>
            </w:r>
          </w:p>
          <w:p w:rsidR="00186138" w:rsidRPr="008D7FFC" w:rsidRDefault="00186138" w:rsidP="00086DEE">
            <w:pPr>
              <w:rPr>
                <w:sz w:val="16"/>
                <w:szCs w:val="16"/>
              </w:rPr>
            </w:pPr>
            <w:r w:rsidRPr="008D7FFC">
              <w:rPr>
                <w:sz w:val="16"/>
                <w:szCs w:val="16"/>
              </w:rPr>
              <w:t>Работа с раскрасками в уголке изобразительной деятельности</w:t>
            </w:r>
          </w:p>
          <w:p w:rsidR="00186138" w:rsidRPr="008D7FFC" w:rsidRDefault="00186138" w:rsidP="00086DEE">
            <w:pPr>
              <w:rPr>
                <w:sz w:val="16"/>
                <w:szCs w:val="16"/>
              </w:rPr>
            </w:pPr>
            <w:r w:rsidRPr="008D7FFC">
              <w:rPr>
                <w:sz w:val="16"/>
                <w:szCs w:val="16"/>
              </w:rPr>
              <w:t>Эстетика быта</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186138" w:rsidRPr="008D7FFC" w:rsidRDefault="00186138" w:rsidP="00086DEE">
            <w:pPr>
              <w:rPr>
                <w:sz w:val="16"/>
                <w:szCs w:val="16"/>
              </w:rPr>
            </w:pPr>
            <w:r w:rsidRPr="008D7FFC">
              <w:rPr>
                <w:sz w:val="16"/>
                <w:szCs w:val="16"/>
              </w:rPr>
              <w:t xml:space="preserve">Музыкальные развлечения  </w:t>
            </w:r>
          </w:p>
          <w:p w:rsidR="00186138" w:rsidRPr="008D7FFC" w:rsidRDefault="00186138" w:rsidP="00086DEE">
            <w:pPr>
              <w:rPr>
                <w:sz w:val="16"/>
                <w:szCs w:val="16"/>
              </w:rPr>
            </w:pPr>
            <w:r w:rsidRPr="008D7FFC">
              <w:rPr>
                <w:sz w:val="16"/>
                <w:szCs w:val="16"/>
              </w:rPr>
              <w:t>Рассматривание альбома из серии «Музыкальные инструменты»</w:t>
            </w:r>
          </w:p>
          <w:p w:rsidR="00186138" w:rsidRPr="008D7FFC" w:rsidRDefault="00186138" w:rsidP="00086DEE">
            <w:pPr>
              <w:rPr>
                <w:b/>
                <w:sz w:val="16"/>
                <w:szCs w:val="16"/>
              </w:rPr>
            </w:pPr>
            <w:r w:rsidRPr="008D7FFC">
              <w:rPr>
                <w:sz w:val="16"/>
                <w:szCs w:val="16"/>
              </w:rPr>
              <w:t>Индивидуальная работа</w:t>
            </w:r>
          </w:p>
        </w:tc>
      </w:tr>
      <w:tr w:rsidR="00186138" w:rsidRPr="008D7FFC" w:rsidTr="00086DEE">
        <w:tc>
          <w:tcPr>
            <w:tcW w:w="1985" w:type="dxa"/>
            <w:tcBorders>
              <w:top w:val="single" w:sz="4" w:space="0" w:color="000000"/>
              <w:left w:val="single" w:sz="4" w:space="0" w:color="000000"/>
              <w:bottom w:val="single" w:sz="4" w:space="0" w:color="000000"/>
            </w:tcBorders>
            <w:shd w:val="clear" w:color="auto" w:fill="auto"/>
          </w:tcPr>
          <w:p w:rsidR="00186138" w:rsidRPr="008D7FFC" w:rsidRDefault="00186138" w:rsidP="00086DEE">
            <w:pPr>
              <w:rPr>
                <w:sz w:val="16"/>
                <w:szCs w:val="16"/>
              </w:rPr>
            </w:pPr>
            <w:r w:rsidRPr="008D7FFC">
              <w:rPr>
                <w:b/>
                <w:sz w:val="16"/>
                <w:szCs w:val="16"/>
              </w:rPr>
              <w:t>Физическое развитие</w:t>
            </w:r>
          </w:p>
        </w:tc>
        <w:tc>
          <w:tcPr>
            <w:tcW w:w="5386" w:type="dxa"/>
            <w:gridSpan w:val="2"/>
            <w:tcBorders>
              <w:top w:val="single" w:sz="4" w:space="0" w:color="000000"/>
              <w:left w:val="single" w:sz="4" w:space="0" w:color="000000"/>
              <w:bottom w:val="single" w:sz="4" w:space="0" w:color="000000"/>
            </w:tcBorders>
            <w:shd w:val="clear" w:color="auto" w:fill="auto"/>
          </w:tcPr>
          <w:p w:rsidR="00186138" w:rsidRPr="008D7FFC" w:rsidRDefault="00186138" w:rsidP="00086DEE">
            <w:pPr>
              <w:rPr>
                <w:sz w:val="16"/>
                <w:szCs w:val="16"/>
              </w:rPr>
            </w:pPr>
            <w:r w:rsidRPr="008D7FFC">
              <w:rPr>
                <w:sz w:val="16"/>
                <w:szCs w:val="16"/>
              </w:rPr>
              <w:t>Утренний прием детей на улице</w:t>
            </w:r>
          </w:p>
          <w:p w:rsidR="00186138" w:rsidRPr="008D7FFC" w:rsidRDefault="00186138" w:rsidP="00086DEE">
            <w:pPr>
              <w:rPr>
                <w:sz w:val="16"/>
                <w:szCs w:val="16"/>
              </w:rPr>
            </w:pPr>
            <w:r w:rsidRPr="008D7FFC">
              <w:rPr>
                <w:sz w:val="16"/>
                <w:szCs w:val="16"/>
              </w:rPr>
              <w:t xml:space="preserve">Утренняя гимнастика </w:t>
            </w:r>
          </w:p>
          <w:p w:rsidR="00186138" w:rsidRPr="008D7FFC" w:rsidRDefault="00186138" w:rsidP="00086DEE">
            <w:pPr>
              <w:rPr>
                <w:sz w:val="16"/>
                <w:szCs w:val="16"/>
              </w:rPr>
            </w:pPr>
            <w:r w:rsidRPr="008D7FFC">
              <w:rPr>
                <w:sz w:val="16"/>
                <w:szCs w:val="16"/>
              </w:rPr>
              <w:t>Подвижные игры</w:t>
            </w:r>
          </w:p>
          <w:p w:rsidR="00186138" w:rsidRPr="008D7FFC" w:rsidRDefault="00186138" w:rsidP="00086DEE">
            <w:pPr>
              <w:rPr>
                <w:sz w:val="16"/>
                <w:szCs w:val="16"/>
              </w:rPr>
            </w:pPr>
            <w:r w:rsidRPr="008D7FFC">
              <w:rPr>
                <w:sz w:val="16"/>
                <w:szCs w:val="16"/>
              </w:rPr>
              <w:t>Гигиенические процедуры Физкультминутки на занятиях</w:t>
            </w:r>
          </w:p>
          <w:p w:rsidR="00186138" w:rsidRPr="008D7FFC" w:rsidRDefault="00186138" w:rsidP="00086DEE">
            <w:pPr>
              <w:rPr>
                <w:sz w:val="16"/>
                <w:szCs w:val="16"/>
              </w:rPr>
            </w:pPr>
            <w:r w:rsidRPr="008D7FFC">
              <w:rPr>
                <w:sz w:val="16"/>
                <w:szCs w:val="16"/>
              </w:rPr>
              <w:t>по физкультуре</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186138" w:rsidRPr="008D7FFC" w:rsidRDefault="00186138" w:rsidP="00086DEE">
            <w:pPr>
              <w:rPr>
                <w:sz w:val="16"/>
                <w:szCs w:val="16"/>
              </w:rPr>
            </w:pPr>
            <w:r w:rsidRPr="008D7FFC">
              <w:rPr>
                <w:sz w:val="16"/>
                <w:szCs w:val="16"/>
              </w:rPr>
              <w:t>Гимнастика после сна</w:t>
            </w:r>
          </w:p>
          <w:p w:rsidR="00186138" w:rsidRPr="008D7FFC" w:rsidRDefault="00186138" w:rsidP="00086DEE">
            <w:pPr>
              <w:rPr>
                <w:sz w:val="16"/>
                <w:szCs w:val="16"/>
              </w:rPr>
            </w:pPr>
            <w:r w:rsidRPr="008D7FFC">
              <w:rPr>
                <w:sz w:val="16"/>
                <w:szCs w:val="16"/>
              </w:rPr>
              <w:t>Закаливание (воздушные ванны, ходьба босиком в спальне)</w:t>
            </w:r>
          </w:p>
          <w:p w:rsidR="00186138" w:rsidRPr="008D7FFC" w:rsidRDefault="00186138" w:rsidP="00086DEE">
            <w:pPr>
              <w:rPr>
                <w:b/>
                <w:sz w:val="16"/>
                <w:szCs w:val="16"/>
              </w:rPr>
            </w:pPr>
            <w:r w:rsidRPr="008D7FFC">
              <w:rPr>
                <w:sz w:val="16"/>
                <w:szCs w:val="16"/>
              </w:rPr>
              <w:t>Индивидуальная работа по развитию движений</w:t>
            </w:r>
          </w:p>
        </w:tc>
      </w:tr>
      <w:tr w:rsidR="00186138" w:rsidRPr="008D7FFC" w:rsidTr="00086DEE">
        <w:tc>
          <w:tcPr>
            <w:tcW w:w="1985" w:type="dxa"/>
            <w:tcBorders>
              <w:top w:val="single" w:sz="4" w:space="0" w:color="000000"/>
              <w:left w:val="single" w:sz="4" w:space="0" w:color="000000"/>
              <w:bottom w:val="single" w:sz="4" w:space="0" w:color="000000"/>
            </w:tcBorders>
            <w:shd w:val="clear" w:color="auto" w:fill="auto"/>
          </w:tcPr>
          <w:p w:rsidR="00186138" w:rsidRPr="008D7FFC" w:rsidRDefault="00186138" w:rsidP="00086DEE">
            <w:pPr>
              <w:snapToGrid w:val="0"/>
              <w:rPr>
                <w:b/>
                <w:sz w:val="16"/>
                <w:szCs w:val="16"/>
              </w:rPr>
            </w:pPr>
          </w:p>
        </w:tc>
        <w:tc>
          <w:tcPr>
            <w:tcW w:w="12474" w:type="dxa"/>
            <w:gridSpan w:val="3"/>
            <w:tcBorders>
              <w:top w:val="single" w:sz="4" w:space="0" w:color="000000"/>
              <w:left w:val="single" w:sz="4" w:space="0" w:color="000000"/>
              <w:bottom w:val="single" w:sz="4" w:space="0" w:color="000000"/>
              <w:right w:val="single" w:sz="4" w:space="0" w:color="000000"/>
            </w:tcBorders>
            <w:shd w:val="clear" w:color="auto" w:fill="auto"/>
          </w:tcPr>
          <w:p w:rsidR="00186138" w:rsidRPr="008D7FFC" w:rsidRDefault="00186138" w:rsidP="00086DEE">
            <w:pPr>
              <w:tabs>
                <w:tab w:val="left" w:pos="1920"/>
                <w:tab w:val="center" w:pos="3861"/>
              </w:tabs>
              <w:jc w:val="center"/>
              <w:rPr>
                <w:b/>
                <w:sz w:val="16"/>
                <w:szCs w:val="16"/>
              </w:rPr>
            </w:pPr>
            <w:r w:rsidRPr="008D7FFC">
              <w:rPr>
                <w:b/>
                <w:sz w:val="16"/>
                <w:szCs w:val="16"/>
              </w:rPr>
              <w:t>ВТОРНИК</w:t>
            </w:r>
          </w:p>
        </w:tc>
      </w:tr>
      <w:tr w:rsidR="00186138" w:rsidRPr="008D7FFC" w:rsidTr="00086DEE">
        <w:tc>
          <w:tcPr>
            <w:tcW w:w="1985" w:type="dxa"/>
            <w:tcBorders>
              <w:top w:val="single" w:sz="4" w:space="0" w:color="000000"/>
              <w:left w:val="single" w:sz="4" w:space="0" w:color="000000"/>
              <w:bottom w:val="single" w:sz="4" w:space="0" w:color="000000"/>
            </w:tcBorders>
            <w:shd w:val="clear" w:color="auto" w:fill="auto"/>
          </w:tcPr>
          <w:p w:rsidR="00186138" w:rsidRPr="008D7FFC" w:rsidRDefault="00186138" w:rsidP="00086DEE">
            <w:pPr>
              <w:rPr>
                <w:b/>
                <w:sz w:val="16"/>
                <w:szCs w:val="16"/>
              </w:rPr>
            </w:pPr>
            <w:r w:rsidRPr="008D7FFC">
              <w:rPr>
                <w:b/>
                <w:sz w:val="16"/>
                <w:szCs w:val="16"/>
              </w:rPr>
              <w:t>Социально – коммуникатив</w:t>
            </w:r>
          </w:p>
          <w:p w:rsidR="00186138" w:rsidRPr="008D7FFC" w:rsidRDefault="00186138" w:rsidP="00086DEE">
            <w:pPr>
              <w:rPr>
                <w:b/>
                <w:sz w:val="16"/>
                <w:szCs w:val="16"/>
              </w:rPr>
            </w:pPr>
            <w:r w:rsidRPr="008D7FFC">
              <w:rPr>
                <w:b/>
                <w:sz w:val="16"/>
                <w:szCs w:val="16"/>
              </w:rPr>
              <w:t>ное</w:t>
            </w:r>
          </w:p>
          <w:p w:rsidR="00186138" w:rsidRPr="008D7FFC" w:rsidRDefault="00186138" w:rsidP="00086DEE">
            <w:pPr>
              <w:rPr>
                <w:sz w:val="16"/>
                <w:szCs w:val="16"/>
              </w:rPr>
            </w:pPr>
            <w:r w:rsidRPr="008D7FFC">
              <w:rPr>
                <w:b/>
                <w:sz w:val="16"/>
                <w:szCs w:val="16"/>
              </w:rPr>
              <w:t>развитие</w:t>
            </w:r>
          </w:p>
        </w:tc>
        <w:tc>
          <w:tcPr>
            <w:tcW w:w="5386" w:type="dxa"/>
            <w:gridSpan w:val="2"/>
            <w:tcBorders>
              <w:top w:val="single" w:sz="4" w:space="0" w:color="000000"/>
              <w:left w:val="single" w:sz="4" w:space="0" w:color="000000"/>
              <w:bottom w:val="single" w:sz="4" w:space="0" w:color="000000"/>
            </w:tcBorders>
            <w:shd w:val="clear" w:color="auto" w:fill="auto"/>
          </w:tcPr>
          <w:p w:rsidR="00186138" w:rsidRPr="008D7FFC" w:rsidRDefault="00186138" w:rsidP="00086DEE">
            <w:pPr>
              <w:rPr>
                <w:sz w:val="16"/>
                <w:szCs w:val="16"/>
              </w:rPr>
            </w:pPr>
            <w:r w:rsidRPr="008D7FFC">
              <w:rPr>
                <w:sz w:val="16"/>
                <w:szCs w:val="16"/>
              </w:rPr>
              <w:t xml:space="preserve">Работа в уголках настроения </w:t>
            </w:r>
          </w:p>
          <w:p w:rsidR="00186138" w:rsidRPr="008D7FFC" w:rsidRDefault="00186138" w:rsidP="00086DEE">
            <w:pPr>
              <w:rPr>
                <w:sz w:val="16"/>
                <w:szCs w:val="16"/>
              </w:rPr>
            </w:pPr>
            <w:r w:rsidRPr="008D7FFC">
              <w:rPr>
                <w:sz w:val="16"/>
                <w:szCs w:val="16"/>
              </w:rPr>
              <w:t xml:space="preserve">Беседы на социально-эмоциональное настроение детей </w:t>
            </w:r>
          </w:p>
          <w:p w:rsidR="00186138" w:rsidRPr="008D7FFC" w:rsidRDefault="00186138" w:rsidP="00086DEE">
            <w:pPr>
              <w:rPr>
                <w:sz w:val="16"/>
                <w:szCs w:val="16"/>
              </w:rPr>
            </w:pPr>
            <w:r w:rsidRPr="008D7FFC">
              <w:rPr>
                <w:sz w:val="16"/>
                <w:szCs w:val="16"/>
              </w:rPr>
              <w:t>Трудовые поручения</w:t>
            </w:r>
          </w:p>
          <w:p w:rsidR="00186138" w:rsidRPr="008D7FFC" w:rsidRDefault="00186138" w:rsidP="00086DEE">
            <w:pPr>
              <w:rPr>
                <w:sz w:val="16"/>
                <w:szCs w:val="16"/>
              </w:rPr>
            </w:pPr>
            <w:r w:rsidRPr="008D7FFC">
              <w:rPr>
                <w:sz w:val="16"/>
                <w:szCs w:val="16"/>
              </w:rPr>
              <w:t>Формирование навыков культуры общения</w:t>
            </w:r>
          </w:p>
          <w:p w:rsidR="00186138" w:rsidRPr="008D7FFC" w:rsidRDefault="00186138" w:rsidP="00086DEE">
            <w:pPr>
              <w:rPr>
                <w:sz w:val="16"/>
                <w:szCs w:val="16"/>
              </w:rPr>
            </w:pPr>
            <w:r w:rsidRPr="008D7FFC">
              <w:rPr>
                <w:sz w:val="16"/>
                <w:szCs w:val="16"/>
              </w:rPr>
              <w:t>Театрализованные игры</w:t>
            </w:r>
          </w:p>
          <w:p w:rsidR="00186138" w:rsidRPr="008D7FFC" w:rsidRDefault="00186138" w:rsidP="00086DEE">
            <w:pPr>
              <w:rPr>
                <w:sz w:val="16"/>
                <w:szCs w:val="16"/>
              </w:rPr>
            </w:pPr>
            <w:r w:rsidRPr="008D7FFC">
              <w:rPr>
                <w:sz w:val="16"/>
                <w:szCs w:val="16"/>
              </w:rPr>
              <w:t>Сюжетно-ролевые игры</w:t>
            </w:r>
          </w:p>
          <w:p w:rsidR="00186138" w:rsidRPr="008D7FFC" w:rsidRDefault="00186138" w:rsidP="00086DEE">
            <w:pPr>
              <w:rPr>
                <w:sz w:val="16"/>
                <w:szCs w:val="16"/>
              </w:rPr>
            </w:pPr>
            <w:r w:rsidRPr="008D7FFC">
              <w:rPr>
                <w:sz w:val="16"/>
                <w:szCs w:val="16"/>
              </w:rPr>
              <w:t>Работа по ПБ</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186138" w:rsidRPr="008D7FFC" w:rsidRDefault="00186138" w:rsidP="00086DEE">
            <w:pPr>
              <w:rPr>
                <w:sz w:val="16"/>
                <w:szCs w:val="16"/>
              </w:rPr>
            </w:pPr>
            <w:r w:rsidRPr="008D7FFC">
              <w:rPr>
                <w:sz w:val="16"/>
                <w:szCs w:val="16"/>
              </w:rPr>
              <w:t>Эстетика быта</w:t>
            </w:r>
          </w:p>
          <w:p w:rsidR="00186138" w:rsidRPr="008D7FFC" w:rsidRDefault="00186138" w:rsidP="00086DEE">
            <w:pPr>
              <w:rPr>
                <w:sz w:val="16"/>
                <w:szCs w:val="16"/>
              </w:rPr>
            </w:pPr>
            <w:r w:rsidRPr="008D7FFC">
              <w:rPr>
                <w:sz w:val="16"/>
                <w:szCs w:val="16"/>
              </w:rPr>
              <w:t xml:space="preserve">Художественное конструирование  </w:t>
            </w:r>
          </w:p>
          <w:p w:rsidR="00186138" w:rsidRPr="008D7FFC" w:rsidRDefault="00186138" w:rsidP="00086DEE">
            <w:pPr>
              <w:rPr>
                <w:sz w:val="16"/>
                <w:szCs w:val="16"/>
              </w:rPr>
            </w:pPr>
            <w:r w:rsidRPr="008D7FFC">
              <w:rPr>
                <w:sz w:val="16"/>
                <w:szCs w:val="16"/>
              </w:rPr>
              <w:t>Трудовые поручения</w:t>
            </w:r>
          </w:p>
          <w:p w:rsidR="00186138" w:rsidRPr="008D7FFC" w:rsidRDefault="00186138" w:rsidP="00086DEE">
            <w:pPr>
              <w:rPr>
                <w:sz w:val="16"/>
                <w:szCs w:val="16"/>
              </w:rPr>
            </w:pPr>
            <w:r w:rsidRPr="008D7FFC">
              <w:rPr>
                <w:sz w:val="16"/>
                <w:szCs w:val="16"/>
              </w:rPr>
              <w:t>Игры с ряженьем</w:t>
            </w:r>
          </w:p>
          <w:p w:rsidR="00186138" w:rsidRPr="008D7FFC" w:rsidRDefault="00186138" w:rsidP="00086DEE">
            <w:pPr>
              <w:rPr>
                <w:sz w:val="16"/>
                <w:szCs w:val="16"/>
              </w:rPr>
            </w:pPr>
            <w:r w:rsidRPr="008D7FFC">
              <w:rPr>
                <w:sz w:val="16"/>
                <w:szCs w:val="16"/>
              </w:rPr>
              <w:t>Сюжетно – ролевые игры</w:t>
            </w:r>
          </w:p>
          <w:p w:rsidR="00186138" w:rsidRPr="008D7FFC" w:rsidRDefault="00186138" w:rsidP="00086DEE">
            <w:pPr>
              <w:rPr>
                <w:sz w:val="16"/>
                <w:szCs w:val="16"/>
              </w:rPr>
            </w:pPr>
            <w:r w:rsidRPr="008D7FFC">
              <w:rPr>
                <w:sz w:val="16"/>
                <w:szCs w:val="16"/>
              </w:rPr>
              <w:t>Режиссерская игра</w:t>
            </w:r>
          </w:p>
          <w:p w:rsidR="00186138" w:rsidRPr="008D7FFC" w:rsidRDefault="00186138" w:rsidP="00086DEE">
            <w:pPr>
              <w:rPr>
                <w:b/>
                <w:sz w:val="16"/>
                <w:szCs w:val="16"/>
              </w:rPr>
            </w:pPr>
            <w:r w:rsidRPr="008D7FFC">
              <w:rPr>
                <w:sz w:val="16"/>
                <w:szCs w:val="16"/>
              </w:rPr>
              <w:t xml:space="preserve">Индивидуальная работа </w:t>
            </w:r>
          </w:p>
        </w:tc>
      </w:tr>
      <w:tr w:rsidR="00186138" w:rsidRPr="008D7FFC" w:rsidTr="00086DEE">
        <w:tc>
          <w:tcPr>
            <w:tcW w:w="1985" w:type="dxa"/>
            <w:tcBorders>
              <w:top w:val="single" w:sz="4" w:space="0" w:color="000000"/>
              <w:left w:val="single" w:sz="4" w:space="0" w:color="000000"/>
              <w:bottom w:val="single" w:sz="4" w:space="0" w:color="000000"/>
            </w:tcBorders>
            <w:shd w:val="clear" w:color="auto" w:fill="auto"/>
          </w:tcPr>
          <w:p w:rsidR="00186138" w:rsidRPr="008D7FFC" w:rsidRDefault="00186138" w:rsidP="00086DEE">
            <w:pPr>
              <w:rPr>
                <w:b/>
                <w:sz w:val="16"/>
                <w:szCs w:val="16"/>
              </w:rPr>
            </w:pPr>
            <w:r w:rsidRPr="008D7FFC">
              <w:rPr>
                <w:b/>
                <w:sz w:val="16"/>
                <w:szCs w:val="16"/>
              </w:rPr>
              <w:t>Познавательное</w:t>
            </w:r>
          </w:p>
          <w:p w:rsidR="00186138" w:rsidRPr="008D7FFC" w:rsidRDefault="00186138" w:rsidP="00086DEE">
            <w:pPr>
              <w:rPr>
                <w:sz w:val="16"/>
                <w:szCs w:val="16"/>
              </w:rPr>
            </w:pPr>
            <w:r w:rsidRPr="008D7FFC">
              <w:rPr>
                <w:b/>
                <w:sz w:val="16"/>
                <w:szCs w:val="16"/>
              </w:rPr>
              <w:t>развитие</w:t>
            </w:r>
          </w:p>
        </w:tc>
        <w:tc>
          <w:tcPr>
            <w:tcW w:w="5386" w:type="dxa"/>
            <w:gridSpan w:val="2"/>
            <w:tcBorders>
              <w:top w:val="single" w:sz="4" w:space="0" w:color="000000"/>
              <w:left w:val="single" w:sz="4" w:space="0" w:color="000000"/>
              <w:bottom w:val="single" w:sz="4" w:space="0" w:color="000000"/>
            </w:tcBorders>
            <w:shd w:val="clear" w:color="auto" w:fill="auto"/>
          </w:tcPr>
          <w:p w:rsidR="00186138" w:rsidRPr="008D7FFC" w:rsidRDefault="00186138" w:rsidP="00086DEE">
            <w:pPr>
              <w:rPr>
                <w:sz w:val="16"/>
                <w:szCs w:val="16"/>
              </w:rPr>
            </w:pPr>
            <w:r w:rsidRPr="008D7FFC">
              <w:rPr>
                <w:sz w:val="16"/>
                <w:szCs w:val="16"/>
              </w:rPr>
              <w:t xml:space="preserve">Занимательные дело </w:t>
            </w:r>
          </w:p>
          <w:p w:rsidR="00186138" w:rsidRPr="008D7FFC" w:rsidRDefault="00186138" w:rsidP="00086DEE">
            <w:pPr>
              <w:rPr>
                <w:sz w:val="16"/>
                <w:szCs w:val="16"/>
              </w:rPr>
            </w:pPr>
            <w:r w:rsidRPr="008D7FFC">
              <w:rPr>
                <w:sz w:val="16"/>
                <w:szCs w:val="16"/>
              </w:rPr>
              <w:t>Дидактические игры на развитие памяти, мышления</w:t>
            </w:r>
          </w:p>
          <w:p w:rsidR="00186138" w:rsidRPr="008D7FFC" w:rsidRDefault="00186138" w:rsidP="00086DEE">
            <w:pPr>
              <w:rPr>
                <w:sz w:val="16"/>
                <w:szCs w:val="16"/>
              </w:rPr>
            </w:pPr>
            <w:r w:rsidRPr="008D7FFC">
              <w:rPr>
                <w:sz w:val="16"/>
                <w:szCs w:val="16"/>
              </w:rPr>
              <w:t>Наблюдения</w:t>
            </w:r>
          </w:p>
          <w:p w:rsidR="00186138" w:rsidRPr="008D7FFC" w:rsidRDefault="00186138" w:rsidP="00086DEE">
            <w:pPr>
              <w:rPr>
                <w:sz w:val="16"/>
                <w:szCs w:val="16"/>
              </w:rPr>
            </w:pPr>
            <w:r w:rsidRPr="008D7FFC">
              <w:rPr>
                <w:sz w:val="16"/>
                <w:szCs w:val="16"/>
              </w:rPr>
              <w:t xml:space="preserve">Беседы </w:t>
            </w:r>
          </w:p>
          <w:p w:rsidR="00186138" w:rsidRPr="008D7FFC" w:rsidRDefault="00186138" w:rsidP="00086DEE">
            <w:pPr>
              <w:rPr>
                <w:sz w:val="16"/>
                <w:szCs w:val="16"/>
              </w:rPr>
            </w:pPr>
            <w:r w:rsidRPr="008D7FFC">
              <w:rPr>
                <w:sz w:val="16"/>
                <w:szCs w:val="16"/>
              </w:rPr>
              <w:t xml:space="preserve">Опыты </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186138" w:rsidRPr="008D7FFC" w:rsidRDefault="00186138" w:rsidP="00086DEE">
            <w:pPr>
              <w:rPr>
                <w:sz w:val="16"/>
                <w:szCs w:val="16"/>
              </w:rPr>
            </w:pPr>
            <w:r w:rsidRPr="008D7FFC">
              <w:rPr>
                <w:sz w:val="16"/>
                <w:szCs w:val="16"/>
              </w:rPr>
              <w:t>Игры</w:t>
            </w:r>
          </w:p>
          <w:p w:rsidR="00186138" w:rsidRPr="008D7FFC" w:rsidRDefault="00186138" w:rsidP="00086DEE">
            <w:pPr>
              <w:rPr>
                <w:sz w:val="16"/>
                <w:szCs w:val="16"/>
              </w:rPr>
            </w:pPr>
            <w:r w:rsidRPr="008D7FFC">
              <w:rPr>
                <w:sz w:val="16"/>
                <w:szCs w:val="16"/>
              </w:rPr>
              <w:t>Досуги</w:t>
            </w:r>
          </w:p>
          <w:p w:rsidR="00186138" w:rsidRPr="008D7FFC" w:rsidRDefault="00186138" w:rsidP="00086DEE">
            <w:pPr>
              <w:rPr>
                <w:sz w:val="16"/>
                <w:szCs w:val="16"/>
              </w:rPr>
            </w:pPr>
            <w:r w:rsidRPr="008D7FFC">
              <w:rPr>
                <w:sz w:val="16"/>
                <w:szCs w:val="16"/>
              </w:rPr>
              <w:t>Индивидуальная работа</w:t>
            </w:r>
          </w:p>
          <w:p w:rsidR="00186138" w:rsidRPr="008D7FFC" w:rsidRDefault="00186138" w:rsidP="00086DEE">
            <w:pPr>
              <w:rPr>
                <w:sz w:val="16"/>
                <w:szCs w:val="16"/>
              </w:rPr>
            </w:pPr>
            <w:r w:rsidRPr="008D7FFC">
              <w:rPr>
                <w:sz w:val="16"/>
                <w:szCs w:val="16"/>
              </w:rPr>
              <w:t>Развивающие игры по сенсорике</w:t>
            </w:r>
          </w:p>
          <w:p w:rsidR="00186138" w:rsidRPr="008D7FFC" w:rsidRDefault="00186138" w:rsidP="00086DEE">
            <w:pPr>
              <w:rPr>
                <w:sz w:val="16"/>
                <w:szCs w:val="16"/>
              </w:rPr>
            </w:pPr>
            <w:r w:rsidRPr="008D7FFC">
              <w:rPr>
                <w:sz w:val="16"/>
                <w:szCs w:val="16"/>
              </w:rPr>
              <w:t>Игры на развитие математических представлений, пространственного ориентирования</w:t>
            </w:r>
          </w:p>
          <w:p w:rsidR="00186138" w:rsidRPr="008D7FFC" w:rsidRDefault="00186138" w:rsidP="00086DEE">
            <w:pPr>
              <w:rPr>
                <w:b/>
                <w:sz w:val="16"/>
                <w:szCs w:val="16"/>
              </w:rPr>
            </w:pPr>
            <w:r w:rsidRPr="008D7FFC">
              <w:rPr>
                <w:sz w:val="16"/>
                <w:szCs w:val="16"/>
              </w:rPr>
              <w:t xml:space="preserve">Индивидуальная работа </w:t>
            </w:r>
          </w:p>
        </w:tc>
      </w:tr>
      <w:tr w:rsidR="00186138" w:rsidRPr="008D7FFC" w:rsidTr="00086DEE">
        <w:tc>
          <w:tcPr>
            <w:tcW w:w="1985" w:type="dxa"/>
            <w:tcBorders>
              <w:top w:val="single" w:sz="4" w:space="0" w:color="000000"/>
              <w:left w:val="single" w:sz="4" w:space="0" w:color="000000"/>
              <w:bottom w:val="single" w:sz="4" w:space="0" w:color="000000"/>
            </w:tcBorders>
            <w:shd w:val="clear" w:color="auto" w:fill="auto"/>
          </w:tcPr>
          <w:p w:rsidR="00186138" w:rsidRPr="008D7FFC" w:rsidRDefault="00186138" w:rsidP="00086DEE">
            <w:pPr>
              <w:rPr>
                <w:sz w:val="16"/>
                <w:szCs w:val="16"/>
              </w:rPr>
            </w:pPr>
            <w:r w:rsidRPr="008D7FFC">
              <w:rPr>
                <w:b/>
                <w:sz w:val="16"/>
                <w:szCs w:val="16"/>
              </w:rPr>
              <w:t>Речевое развитие</w:t>
            </w:r>
          </w:p>
        </w:tc>
        <w:tc>
          <w:tcPr>
            <w:tcW w:w="5386" w:type="dxa"/>
            <w:gridSpan w:val="2"/>
            <w:tcBorders>
              <w:top w:val="single" w:sz="4" w:space="0" w:color="000000"/>
              <w:left w:val="single" w:sz="4" w:space="0" w:color="000000"/>
              <w:bottom w:val="single" w:sz="4" w:space="0" w:color="000000"/>
            </w:tcBorders>
            <w:shd w:val="clear" w:color="auto" w:fill="auto"/>
          </w:tcPr>
          <w:p w:rsidR="00186138" w:rsidRPr="008D7FFC" w:rsidRDefault="00186138" w:rsidP="00086DEE">
            <w:pPr>
              <w:rPr>
                <w:sz w:val="16"/>
                <w:szCs w:val="16"/>
              </w:rPr>
            </w:pPr>
            <w:r w:rsidRPr="008D7FFC">
              <w:rPr>
                <w:sz w:val="16"/>
                <w:szCs w:val="16"/>
              </w:rPr>
              <w:t>Игры имитации</w:t>
            </w:r>
          </w:p>
          <w:p w:rsidR="00186138" w:rsidRPr="008D7FFC" w:rsidRDefault="00186138" w:rsidP="00086DEE">
            <w:pPr>
              <w:rPr>
                <w:sz w:val="16"/>
                <w:szCs w:val="16"/>
              </w:rPr>
            </w:pPr>
            <w:r w:rsidRPr="008D7FFC">
              <w:rPr>
                <w:sz w:val="16"/>
                <w:szCs w:val="16"/>
              </w:rPr>
              <w:t xml:space="preserve">Чтение сказок </w:t>
            </w:r>
          </w:p>
          <w:p w:rsidR="00186138" w:rsidRPr="008D7FFC" w:rsidRDefault="00186138" w:rsidP="00086DEE">
            <w:pPr>
              <w:rPr>
                <w:sz w:val="16"/>
                <w:szCs w:val="16"/>
              </w:rPr>
            </w:pPr>
            <w:r w:rsidRPr="008D7FFC">
              <w:rPr>
                <w:sz w:val="16"/>
                <w:szCs w:val="16"/>
              </w:rPr>
              <w:t xml:space="preserve">Речевые игры </w:t>
            </w:r>
          </w:p>
          <w:p w:rsidR="00186138" w:rsidRPr="008D7FFC" w:rsidRDefault="00186138" w:rsidP="00086DEE">
            <w:pPr>
              <w:rPr>
                <w:sz w:val="16"/>
                <w:szCs w:val="16"/>
              </w:rPr>
            </w:pPr>
            <w:r w:rsidRPr="008D7FFC">
              <w:rPr>
                <w:sz w:val="16"/>
                <w:szCs w:val="16"/>
              </w:rPr>
              <w:t xml:space="preserve">Беседы </w:t>
            </w:r>
          </w:p>
          <w:p w:rsidR="00186138" w:rsidRPr="008D7FFC" w:rsidRDefault="00186138" w:rsidP="00086DEE">
            <w:pPr>
              <w:rPr>
                <w:sz w:val="16"/>
                <w:szCs w:val="16"/>
              </w:rPr>
            </w:pPr>
            <w:r w:rsidRPr="008D7FFC">
              <w:rPr>
                <w:sz w:val="16"/>
                <w:szCs w:val="16"/>
              </w:rPr>
              <w:t>Ситуации общения</w:t>
            </w:r>
          </w:p>
          <w:p w:rsidR="00186138" w:rsidRPr="008D7FFC" w:rsidRDefault="00186138" w:rsidP="00086DEE">
            <w:pPr>
              <w:rPr>
                <w:sz w:val="16"/>
                <w:szCs w:val="16"/>
              </w:rPr>
            </w:pPr>
            <w:r w:rsidRPr="008D7FFC">
              <w:rPr>
                <w:sz w:val="16"/>
                <w:szCs w:val="16"/>
              </w:rPr>
              <w:t>Упражнения пальчиковой, артикуляционной гимнастики</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186138" w:rsidRPr="008D7FFC" w:rsidRDefault="00186138" w:rsidP="00086DEE">
            <w:pPr>
              <w:rPr>
                <w:sz w:val="16"/>
                <w:szCs w:val="16"/>
              </w:rPr>
            </w:pPr>
            <w:r w:rsidRPr="008D7FFC">
              <w:rPr>
                <w:sz w:val="16"/>
                <w:szCs w:val="16"/>
              </w:rPr>
              <w:t>Игры</w:t>
            </w:r>
          </w:p>
          <w:p w:rsidR="00186138" w:rsidRPr="008D7FFC" w:rsidRDefault="00186138" w:rsidP="00086DEE">
            <w:pPr>
              <w:rPr>
                <w:sz w:val="16"/>
                <w:szCs w:val="16"/>
              </w:rPr>
            </w:pPr>
            <w:r w:rsidRPr="008D7FFC">
              <w:rPr>
                <w:sz w:val="16"/>
                <w:szCs w:val="16"/>
              </w:rPr>
              <w:t>Работа по прочитанному произведению</w:t>
            </w:r>
          </w:p>
          <w:p w:rsidR="00186138" w:rsidRPr="008D7FFC" w:rsidRDefault="00186138" w:rsidP="00086DEE">
            <w:pPr>
              <w:rPr>
                <w:sz w:val="16"/>
                <w:szCs w:val="16"/>
              </w:rPr>
            </w:pPr>
            <w:r w:rsidRPr="008D7FFC">
              <w:rPr>
                <w:sz w:val="16"/>
                <w:szCs w:val="16"/>
              </w:rPr>
              <w:t>Беседы</w:t>
            </w:r>
          </w:p>
          <w:p w:rsidR="00186138" w:rsidRPr="008D7FFC" w:rsidRDefault="00186138" w:rsidP="00086DEE">
            <w:pPr>
              <w:rPr>
                <w:sz w:val="16"/>
                <w:szCs w:val="16"/>
              </w:rPr>
            </w:pPr>
            <w:r w:rsidRPr="008D7FFC">
              <w:rPr>
                <w:sz w:val="16"/>
                <w:szCs w:val="16"/>
              </w:rPr>
              <w:t xml:space="preserve">Инсценирование </w:t>
            </w:r>
          </w:p>
          <w:p w:rsidR="00186138" w:rsidRPr="008D7FFC" w:rsidRDefault="00186138" w:rsidP="00086DEE">
            <w:pPr>
              <w:rPr>
                <w:sz w:val="16"/>
                <w:szCs w:val="16"/>
              </w:rPr>
            </w:pPr>
            <w:r w:rsidRPr="008D7FFC">
              <w:rPr>
                <w:sz w:val="16"/>
                <w:szCs w:val="16"/>
              </w:rPr>
              <w:t xml:space="preserve">Театрализованные игры </w:t>
            </w:r>
          </w:p>
          <w:p w:rsidR="00186138" w:rsidRPr="008D7FFC" w:rsidRDefault="00186138" w:rsidP="00086DEE">
            <w:pPr>
              <w:rPr>
                <w:b/>
                <w:sz w:val="16"/>
                <w:szCs w:val="16"/>
              </w:rPr>
            </w:pPr>
            <w:r w:rsidRPr="008D7FFC">
              <w:rPr>
                <w:sz w:val="16"/>
                <w:szCs w:val="16"/>
              </w:rPr>
              <w:t xml:space="preserve">Индивидуальная работа </w:t>
            </w:r>
          </w:p>
        </w:tc>
      </w:tr>
      <w:tr w:rsidR="00186138" w:rsidRPr="008D7FFC" w:rsidTr="00086DEE">
        <w:tc>
          <w:tcPr>
            <w:tcW w:w="1985" w:type="dxa"/>
            <w:tcBorders>
              <w:top w:val="single" w:sz="4" w:space="0" w:color="000000"/>
              <w:left w:val="single" w:sz="4" w:space="0" w:color="000000"/>
              <w:bottom w:val="single" w:sz="4" w:space="0" w:color="000000"/>
            </w:tcBorders>
            <w:shd w:val="clear" w:color="auto" w:fill="auto"/>
          </w:tcPr>
          <w:p w:rsidR="00186138" w:rsidRPr="008D7FFC" w:rsidRDefault="00186138" w:rsidP="00086DEE">
            <w:pPr>
              <w:rPr>
                <w:sz w:val="16"/>
                <w:szCs w:val="16"/>
              </w:rPr>
            </w:pPr>
            <w:r w:rsidRPr="008D7FFC">
              <w:rPr>
                <w:b/>
                <w:sz w:val="16"/>
                <w:szCs w:val="16"/>
              </w:rPr>
              <w:t>Художественно-эстетическое развитие</w:t>
            </w:r>
          </w:p>
        </w:tc>
        <w:tc>
          <w:tcPr>
            <w:tcW w:w="5386" w:type="dxa"/>
            <w:gridSpan w:val="2"/>
            <w:tcBorders>
              <w:top w:val="single" w:sz="4" w:space="0" w:color="000000"/>
              <w:left w:val="single" w:sz="4" w:space="0" w:color="000000"/>
              <w:bottom w:val="single" w:sz="4" w:space="0" w:color="000000"/>
            </w:tcBorders>
            <w:shd w:val="clear" w:color="auto" w:fill="auto"/>
          </w:tcPr>
          <w:p w:rsidR="00186138" w:rsidRPr="008D7FFC" w:rsidRDefault="00186138" w:rsidP="00086DEE">
            <w:pPr>
              <w:rPr>
                <w:sz w:val="16"/>
                <w:szCs w:val="16"/>
              </w:rPr>
            </w:pPr>
            <w:r w:rsidRPr="008D7FFC">
              <w:rPr>
                <w:sz w:val="16"/>
                <w:szCs w:val="16"/>
              </w:rPr>
              <w:t xml:space="preserve">Игры на развитие слухового восприятия </w:t>
            </w:r>
          </w:p>
          <w:p w:rsidR="00186138" w:rsidRPr="008D7FFC" w:rsidRDefault="00186138" w:rsidP="00086DEE">
            <w:pPr>
              <w:rPr>
                <w:sz w:val="16"/>
                <w:szCs w:val="16"/>
              </w:rPr>
            </w:pPr>
            <w:r w:rsidRPr="008D7FFC">
              <w:rPr>
                <w:sz w:val="16"/>
                <w:szCs w:val="16"/>
              </w:rPr>
              <w:t>Эстетика быта</w:t>
            </w:r>
          </w:p>
          <w:p w:rsidR="00186138" w:rsidRPr="008D7FFC" w:rsidRDefault="00186138" w:rsidP="00086DEE">
            <w:pPr>
              <w:numPr>
                <w:ilvl w:val="0"/>
                <w:numId w:val="8"/>
              </w:numPr>
              <w:tabs>
                <w:tab w:val="left" w:pos="221"/>
              </w:tabs>
              <w:ind w:left="0" w:hanging="240"/>
              <w:rPr>
                <w:sz w:val="16"/>
                <w:szCs w:val="16"/>
              </w:rPr>
            </w:pP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186138" w:rsidRPr="008D7FFC" w:rsidRDefault="00186138" w:rsidP="00086DEE">
            <w:pPr>
              <w:rPr>
                <w:sz w:val="16"/>
                <w:szCs w:val="16"/>
              </w:rPr>
            </w:pPr>
            <w:r w:rsidRPr="008D7FFC">
              <w:rPr>
                <w:sz w:val="16"/>
                <w:szCs w:val="16"/>
              </w:rPr>
              <w:t>Музыкально-художественные досуги</w:t>
            </w:r>
          </w:p>
          <w:p w:rsidR="00186138" w:rsidRPr="008D7FFC" w:rsidRDefault="00186138" w:rsidP="00086DEE">
            <w:pPr>
              <w:rPr>
                <w:sz w:val="16"/>
                <w:szCs w:val="16"/>
              </w:rPr>
            </w:pPr>
            <w:r w:rsidRPr="008D7FFC">
              <w:rPr>
                <w:sz w:val="16"/>
                <w:szCs w:val="16"/>
              </w:rPr>
              <w:t>Индивидуальная работа</w:t>
            </w:r>
          </w:p>
          <w:p w:rsidR="00186138" w:rsidRPr="008D7FFC" w:rsidRDefault="00186138" w:rsidP="00086DEE">
            <w:pPr>
              <w:rPr>
                <w:sz w:val="16"/>
                <w:szCs w:val="16"/>
              </w:rPr>
            </w:pPr>
            <w:r w:rsidRPr="008D7FFC">
              <w:rPr>
                <w:sz w:val="16"/>
                <w:szCs w:val="16"/>
              </w:rPr>
              <w:t>Работа с пластилином в уголке изобразительной деятельности</w:t>
            </w:r>
          </w:p>
          <w:p w:rsidR="00186138" w:rsidRPr="008D7FFC" w:rsidRDefault="00186138" w:rsidP="00086DEE">
            <w:pPr>
              <w:rPr>
                <w:b/>
                <w:sz w:val="16"/>
                <w:szCs w:val="16"/>
              </w:rPr>
            </w:pPr>
            <w:r w:rsidRPr="008D7FFC">
              <w:rPr>
                <w:sz w:val="16"/>
                <w:szCs w:val="16"/>
              </w:rPr>
              <w:t xml:space="preserve">Индивидуальная работа </w:t>
            </w:r>
          </w:p>
        </w:tc>
      </w:tr>
      <w:tr w:rsidR="00186138" w:rsidRPr="008D7FFC" w:rsidTr="00086DEE">
        <w:tc>
          <w:tcPr>
            <w:tcW w:w="1985" w:type="dxa"/>
            <w:tcBorders>
              <w:top w:val="single" w:sz="4" w:space="0" w:color="000000"/>
              <w:left w:val="single" w:sz="4" w:space="0" w:color="000000"/>
              <w:bottom w:val="single" w:sz="4" w:space="0" w:color="000000"/>
            </w:tcBorders>
            <w:shd w:val="clear" w:color="auto" w:fill="auto"/>
          </w:tcPr>
          <w:p w:rsidR="00186138" w:rsidRPr="008D7FFC" w:rsidRDefault="00186138" w:rsidP="00086DEE">
            <w:pPr>
              <w:rPr>
                <w:sz w:val="16"/>
                <w:szCs w:val="16"/>
              </w:rPr>
            </w:pPr>
            <w:r w:rsidRPr="008D7FFC">
              <w:rPr>
                <w:b/>
                <w:sz w:val="16"/>
                <w:szCs w:val="16"/>
              </w:rPr>
              <w:t>Физическое развитие</w:t>
            </w:r>
          </w:p>
        </w:tc>
        <w:tc>
          <w:tcPr>
            <w:tcW w:w="5386" w:type="dxa"/>
            <w:gridSpan w:val="2"/>
            <w:tcBorders>
              <w:top w:val="single" w:sz="4" w:space="0" w:color="000000"/>
              <w:left w:val="single" w:sz="4" w:space="0" w:color="000000"/>
              <w:bottom w:val="single" w:sz="4" w:space="0" w:color="000000"/>
            </w:tcBorders>
            <w:shd w:val="clear" w:color="auto" w:fill="auto"/>
          </w:tcPr>
          <w:p w:rsidR="00186138" w:rsidRPr="008D7FFC" w:rsidRDefault="00186138" w:rsidP="00086DEE">
            <w:pPr>
              <w:rPr>
                <w:sz w:val="16"/>
                <w:szCs w:val="16"/>
              </w:rPr>
            </w:pPr>
            <w:r w:rsidRPr="008D7FFC">
              <w:rPr>
                <w:sz w:val="16"/>
                <w:szCs w:val="16"/>
              </w:rPr>
              <w:t xml:space="preserve">Прием детей на улице </w:t>
            </w:r>
          </w:p>
          <w:p w:rsidR="00186138" w:rsidRPr="008D7FFC" w:rsidRDefault="00186138" w:rsidP="00086DEE">
            <w:pPr>
              <w:rPr>
                <w:sz w:val="16"/>
                <w:szCs w:val="16"/>
              </w:rPr>
            </w:pPr>
            <w:r w:rsidRPr="008D7FFC">
              <w:rPr>
                <w:sz w:val="16"/>
                <w:szCs w:val="16"/>
              </w:rPr>
              <w:t xml:space="preserve">Утренняя гимнастика </w:t>
            </w:r>
          </w:p>
          <w:p w:rsidR="00186138" w:rsidRPr="008D7FFC" w:rsidRDefault="00186138" w:rsidP="00086DEE">
            <w:pPr>
              <w:rPr>
                <w:sz w:val="16"/>
                <w:szCs w:val="16"/>
              </w:rPr>
            </w:pPr>
            <w:r w:rsidRPr="008D7FFC">
              <w:rPr>
                <w:sz w:val="16"/>
                <w:szCs w:val="16"/>
              </w:rPr>
              <w:t>Игровые сюжеты</w:t>
            </w:r>
          </w:p>
          <w:p w:rsidR="00186138" w:rsidRPr="008D7FFC" w:rsidRDefault="00186138" w:rsidP="00086DEE">
            <w:pPr>
              <w:rPr>
                <w:sz w:val="16"/>
                <w:szCs w:val="16"/>
              </w:rPr>
            </w:pPr>
            <w:r w:rsidRPr="008D7FFC">
              <w:rPr>
                <w:sz w:val="16"/>
                <w:szCs w:val="16"/>
              </w:rPr>
              <w:t xml:space="preserve">Гигиенические процедуры </w:t>
            </w:r>
          </w:p>
          <w:p w:rsidR="00186138" w:rsidRPr="008D7FFC" w:rsidRDefault="00186138" w:rsidP="00086DEE">
            <w:pPr>
              <w:rPr>
                <w:sz w:val="16"/>
                <w:szCs w:val="16"/>
              </w:rPr>
            </w:pPr>
            <w:r w:rsidRPr="008D7FFC">
              <w:rPr>
                <w:sz w:val="16"/>
                <w:szCs w:val="16"/>
              </w:rPr>
              <w:t>Закаливание в повседневной жизни (облегченная одежда в группе, одежда по сезону на прогулке, обширное умывание, воздушные ванны)</w:t>
            </w:r>
          </w:p>
          <w:p w:rsidR="00186138" w:rsidRPr="008D7FFC" w:rsidRDefault="00186138" w:rsidP="00086DEE">
            <w:pPr>
              <w:rPr>
                <w:sz w:val="16"/>
                <w:szCs w:val="16"/>
              </w:rPr>
            </w:pPr>
            <w:r w:rsidRPr="008D7FFC">
              <w:rPr>
                <w:sz w:val="16"/>
                <w:szCs w:val="16"/>
              </w:rPr>
              <w:t xml:space="preserve">Физкультминутки </w:t>
            </w:r>
          </w:p>
          <w:p w:rsidR="00186138" w:rsidRPr="008D7FFC" w:rsidRDefault="00186138" w:rsidP="00086DEE">
            <w:pPr>
              <w:rPr>
                <w:sz w:val="16"/>
                <w:szCs w:val="16"/>
              </w:rPr>
            </w:pPr>
            <w:r w:rsidRPr="008D7FFC">
              <w:rPr>
                <w:sz w:val="16"/>
                <w:szCs w:val="16"/>
              </w:rPr>
              <w:t>Прогулка в двигательной активности</w:t>
            </w:r>
          </w:p>
          <w:p w:rsidR="00186138" w:rsidRPr="008D7FFC" w:rsidRDefault="00186138" w:rsidP="00086DEE">
            <w:pPr>
              <w:rPr>
                <w:sz w:val="16"/>
                <w:szCs w:val="16"/>
              </w:rPr>
            </w:pPr>
            <w:r w:rsidRPr="008D7FFC">
              <w:rPr>
                <w:sz w:val="16"/>
                <w:szCs w:val="16"/>
              </w:rPr>
              <w:t xml:space="preserve">Беседы по ЗОЖ </w:t>
            </w:r>
          </w:p>
          <w:p w:rsidR="00186138" w:rsidRPr="008D7FFC" w:rsidRDefault="00186138" w:rsidP="00086DEE">
            <w:pPr>
              <w:rPr>
                <w:sz w:val="16"/>
                <w:szCs w:val="16"/>
              </w:rPr>
            </w:pPr>
            <w:r w:rsidRPr="008D7FFC">
              <w:rPr>
                <w:sz w:val="16"/>
                <w:szCs w:val="16"/>
              </w:rPr>
              <w:t>Фо</w:t>
            </w:r>
            <w:r>
              <w:rPr>
                <w:sz w:val="16"/>
                <w:szCs w:val="16"/>
              </w:rPr>
              <w:t>рмирование навыков культуры еды</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186138" w:rsidRPr="008D7FFC" w:rsidRDefault="00186138" w:rsidP="00086DEE">
            <w:pPr>
              <w:rPr>
                <w:sz w:val="16"/>
                <w:szCs w:val="16"/>
              </w:rPr>
            </w:pPr>
            <w:r w:rsidRPr="008D7FFC">
              <w:rPr>
                <w:sz w:val="16"/>
                <w:szCs w:val="16"/>
              </w:rPr>
              <w:t>Гимнастика после сна</w:t>
            </w:r>
          </w:p>
          <w:p w:rsidR="00186138" w:rsidRPr="008D7FFC" w:rsidRDefault="00186138" w:rsidP="00086DEE">
            <w:pPr>
              <w:rPr>
                <w:sz w:val="16"/>
                <w:szCs w:val="16"/>
              </w:rPr>
            </w:pPr>
            <w:r w:rsidRPr="008D7FFC">
              <w:rPr>
                <w:sz w:val="16"/>
                <w:szCs w:val="16"/>
              </w:rPr>
              <w:t>Закаливание (воздушные ванны, ходьба босиком в спальне)</w:t>
            </w:r>
          </w:p>
          <w:p w:rsidR="00186138" w:rsidRPr="008D7FFC" w:rsidRDefault="00186138" w:rsidP="00086DEE">
            <w:pPr>
              <w:rPr>
                <w:sz w:val="16"/>
                <w:szCs w:val="16"/>
              </w:rPr>
            </w:pPr>
            <w:r w:rsidRPr="008D7FFC">
              <w:rPr>
                <w:sz w:val="16"/>
                <w:szCs w:val="16"/>
              </w:rPr>
              <w:t>Физкультурные досуги, игры и развлечения</w:t>
            </w:r>
          </w:p>
          <w:p w:rsidR="00186138" w:rsidRPr="008D7FFC" w:rsidRDefault="00186138" w:rsidP="00086DEE">
            <w:pPr>
              <w:rPr>
                <w:sz w:val="16"/>
                <w:szCs w:val="16"/>
              </w:rPr>
            </w:pPr>
            <w:r w:rsidRPr="008D7FFC">
              <w:rPr>
                <w:sz w:val="16"/>
                <w:szCs w:val="16"/>
              </w:rPr>
              <w:t>Самостоятельная двигательная деятельность</w:t>
            </w:r>
          </w:p>
          <w:p w:rsidR="00186138" w:rsidRPr="008D7FFC" w:rsidRDefault="00186138" w:rsidP="00086DEE">
            <w:pPr>
              <w:rPr>
                <w:sz w:val="16"/>
                <w:szCs w:val="16"/>
              </w:rPr>
            </w:pPr>
            <w:r w:rsidRPr="008D7FFC">
              <w:rPr>
                <w:sz w:val="16"/>
                <w:szCs w:val="16"/>
              </w:rPr>
              <w:t xml:space="preserve">Индивидуальная работа </w:t>
            </w:r>
          </w:p>
          <w:p w:rsidR="00186138" w:rsidRPr="008D7FFC" w:rsidRDefault="00186138" w:rsidP="00086DEE">
            <w:pPr>
              <w:numPr>
                <w:ilvl w:val="0"/>
                <w:numId w:val="8"/>
              </w:numPr>
              <w:tabs>
                <w:tab w:val="left" w:pos="218"/>
              </w:tabs>
              <w:ind w:left="0" w:hanging="240"/>
              <w:rPr>
                <w:sz w:val="16"/>
                <w:szCs w:val="16"/>
              </w:rPr>
            </w:pPr>
          </w:p>
        </w:tc>
      </w:tr>
      <w:tr w:rsidR="00186138" w:rsidRPr="008D7FFC" w:rsidTr="00086DEE">
        <w:tc>
          <w:tcPr>
            <w:tcW w:w="1985" w:type="dxa"/>
            <w:tcBorders>
              <w:top w:val="single" w:sz="4" w:space="0" w:color="000000"/>
              <w:left w:val="single" w:sz="4" w:space="0" w:color="000000"/>
              <w:bottom w:val="single" w:sz="4" w:space="0" w:color="000000"/>
            </w:tcBorders>
            <w:shd w:val="clear" w:color="auto" w:fill="auto"/>
          </w:tcPr>
          <w:p w:rsidR="00186138" w:rsidRPr="008D7FFC" w:rsidRDefault="00186138" w:rsidP="00086DEE">
            <w:pPr>
              <w:snapToGrid w:val="0"/>
              <w:rPr>
                <w:b/>
                <w:sz w:val="16"/>
                <w:szCs w:val="16"/>
              </w:rPr>
            </w:pPr>
          </w:p>
        </w:tc>
        <w:tc>
          <w:tcPr>
            <w:tcW w:w="12474" w:type="dxa"/>
            <w:gridSpan w:val="3"/>
            <w:tcBorders>
              <w:top w:val="single" w:sz="4" w:space="0" w:color="000000"/>
              <w:left w:val="single" w:sz="4" w:space="0" w:color="000000"/>
              <w:bottom w:val="single" w:sz="4" w:space="0" w:color="000000"/>
              <w:right w:val="single" w:sz="4" w:space="0" w:color="000000"/>
            </w:tcBorders>
            <w:shd w:val="clear" w:color="auto" w:fill="auto"/>
          </w:tcPr>
          <w:p w:rsidR="00186138" w:rsidRPr="008D7FFC" w:rsidRDefault="00186138" w:rsidP="00086DEE">
            <w:pPr>
              <w:jc w:val="center"/>
              <w:rPr>
                <w:b/>
                <w:sz w:val="16"/>
                <w:szCs w:val="16"/>
              </w:rPr>
            </w:pPr>
            <w:r w:rsidRPr="008D7FFC">
              <w:rPr>
                <w:b/>
                <w:sz w:val="16"/>
                <w:szCs w:val="16"/>
              </w:rPr>
              <w:t>СРЕДА</w:t>
            </w:r>
          </w:p>
        </w:tc>
      </w:tr>
      <w:tr w:rsidR="00186138" w:rsidRPr="008D7FFC" w:rsidTr="00086DEE">
        <w:tc>
          <w:tcPr>
            <w:tcW w:w="1985" w:type="dxa"/>
            <w:tcBorders>
              <w:top w:val="single" w:sz="4" w:space="0" w:color="000000"/>
              <w:left w:val="single" w:sz="4" w:space="0" w:color="000000"/>
              <w:bottom w:val="single" w:sz="4" w:space="0" w:color="000000"/>
            </w:tcBorders>
            <w:shd w:val="clear" w:color="auto" w:fill="auto"/>
          </w:tcPr>
          <w:p w:rsidR="00186138" w:rsidRPr="008D7FFC" w:rsidRDefault="00186138" w:rsidP="00086DEE">
            <w:pPr>
              <w:rPr>
                <w:b/>
                <w:sz w:val="16"/>
                <w:szCs w:val="16"/>
              </w:rPr>
            </w:pPr>
            <w:r w:rsidRPr="008D7FFC">
              <w:rPr>
                <w:b/>
                <w:sz w:val="16"/>
                <w:szCs w:val="16"/>
              </w:rPr>
              <w:t xml:space="preserve">Социально – </w:t>
            </w:r>
            <w:r w:rsidRPr="008D7FFC">
              <w:rPr>
                <w:b/>
                <w:sz w:val="16"/>
                <w:szCs w:val="16"/>
              </w:rPr>
              <w:lastRenderedPageBreak/>
              <w:t>коммуникативное</w:t>
            </w:r>
          </w:p>
          <w:p w:rsidR="00186138" w:rsidRPr="008D7FFC" w:rsidRDefault="00186138" w:rsidP="00086DEE">
            <w:pPr>
              <w:rPr>
                <w:sz w:val="16"/>
                <w:szCs w:val="16"/>
              </w:rPr>
            </w:pPr>
            <w:r w:rsidRPr="008D7FFC">
              <w:rPr>
                <w:b/>
                <w:sz w:val="16"/>
                <w:szCs w:val="16"/>
              </w:rPr>
              <w:t>развитие</w:t>
            </w:r>
          </w:p>
        </w:tc>
        <w:tc>
          <w:tcPr>
            <w:tcW w:w="5386" w:type="dxa"/>
            <w:gridSpan w:val="2"/>
            <w:tcBorders>
              <w:top w:val="single" w:sz="4" w:space="0" w:color="000000"/>
              <w:left w:val="single" w:sz="4" w:space="0" w:color="000000"/>
              <w:bottom w:val="single" w:sz="4" w:space="0" w:color="000000"/>
            </w:tcBorders>
            <w:shd w:val="clear" w:color="auto" w:fill="auto"/>
          </w:tcPr>
          <w:p w:rsidR="00186138" w:rsidRPr="008D7FFC" w:rsidRDefault="00186138" w:rsidP="00086DEE">
            <w:pPr>
              <w:rPr>
                <w:sz w:val="16"/>
                <w:szCs w:val="16"/>
              </w:rPr>
            </w:pPr>
            <w:r w:rsidRPr="008D7FFC">
              <w:rPr>
                <w:sz w:val="16"/>
                <w:szCs w:val="16"/>
              </w:rPr>
              <w:lastRenderedPageBreak/>
              <w:t xml:space="preserve">Работа в уголках настроения </w:t>
            </w:r>
          </w:p>
          <w:p w:rsidR="00186138" w:rsidRPr="008D7FFC" w:rsidRDefault="00186138" w:rsidP="00086DEE">
            <w:pPr>
              <w:rPr>
                <w:sz w:val="16"/>
                <w:szCs w:val="16"/>
              </w:rPr>
            </w:pPr>
            <w:r w:rsidRPr="008D7FFC">
              <w:rPr>
                <w:sz w:val="16"/>
                <w:szCs w:val="16"/>
              </w:rPr>
              <w:lastRenderedPageBreak/>
              <w:t xml:space="preserve">Беседы о (малой) Родине </w:t>
            </w:r>
          </w:p>
          <w:p w:rsidR="00186138" w:rsidRPr="008D7FFC" w:rsidRDefault="00186138" w:rsidP="00086DEE">
            <w:pPr>
              <w:rPr>
                <w:sz w:val="16"/>
                <w:szCs w:val="16"/>
              </w:rPr>
            </w:pPr>
            <w:r w:rsidRPr="008D7FFC">
              <w:rPr>
                <w:sz w:val="16"/>
                <w:szCs w:val="16"/>
              </w:rPr>
              <w:t>Трудовые поручения</w:t>
            </w:r>
          </w:p>
          <w:p w:rsidR="00186138" w:rsidRPr="008D7FFC" w:rsidRDefault="00186138" w:rsidP="00086DEE">
            <w:pPr>
              <w:rPr>
                <w:sz w:val="16"/>
                <w:szCs w:val="16"/>
              </w:rPr>
            </w:pPr>
            <w:r w:rsidRPr="008D7FFC">
              <w:rPr>
                <w:sz w:val="16"/>
                <w:szCs w:val="16"/>
              </w:rPr>
              <w:t>Формирование навыков культуры общения</w:t>
            </w:r>
          </w:p>
          <w:p w:rsidR="00186138" w:rsidRPr="008D7FFC" w:rsidRDefault="00186138" w:rsidP="00086DEE">
            <w:pPr>
              <w:rPr>
                <w:sz w:val="16"/>
                <w:szCs w:val="16"/>
              </w:rPr>
            </w:pPr>
            <w:r w:rsidRPr="008D7FFC">
              <w:rPr>
                <w:sz w:val="16"/>
                <w:szCs w:val="16"/>
              </w:rPr>
              <w:t>Театрализованные игры</w:t>
            </w:r>
          </w:p>
          <w:p w:rsidR="00186138" w:rsidRPr="008D7FFC" w:rsidRDefault="00186138" w:rsidP="00086DEE">
            <w:pPr>
              <w:rPr>
                <w:sz w:val="16"/>
                <w:szCs w:val="16"/>
              </w:rPr>
            </w:pPr>
            <w:r w:rsidRPr="008D7FFC">
              <w:rPr>
                <w:sz w:val="16"/>
                <w:szCs w:val="16"/>
              </w:rPr>
              <w:t>Сюжетно-ролевые игры</w:t>
            </w:r>
          </w:p>
          <w:p w:rsidR="00186138" w:rsidRPr="008D7FFC" w:rsidRDefault="00186138" w:rsidP="00086DEE">
            <w:pPr>
              <w:rPr>
                <w:sz w:val="16"/>
                <w:szCs w:val="16"/>
              </w:rPr>
            </w:pPr>
            <w:r w:rsidRPr="008D7FFC">
              <w:rPr>
                <w:sz w:val="16"/>
                <w:szCs w:val="16"/>
              </w:rPr>
              <w:t>Работа по ОБЖ</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186138" w:rsidRPr="008D7FFC" w:rsidRDefault="00186138" w:rsidP="00086DEE">
            <w:pPr>
              <w:rPr>
                <w:sz w:val="16"/>
                <w:szCs w:val="16"/>
              </w:rPr>
            </w:pPr>
            <w:r w:rsidRPr="008D7FFC">
              <w:rPr>
                <w:sz w:val="16"/>
                <w:szCs w:val="16"/>
              </w:rPr>
              <w:lastRenderedPageBreak/>
              <w:t>Эстетика быта</w:t>
            </w:r>
          </w:p>
          <w:p w:rsidR="00186138" w:rsidRPr="008D7FFC" w:rsidRDefault="00186138" w:rsidP="00086DEE">
            <w:pPr>
              <w:rPr>
                <w:sz w:val="16"/>
                <w:szCs w:val="16"/>
              </w:rPr>
            </w:pPr>
            <w:r w:rsidRPr="008D7FFC">
              <w:rPr>
                <w:sz w:val="16"/>
                <w:szCs w:val="16"/>
              </w:rPr>
              <w:lastRenderedPageBreak/>
              <w:t xml:space="preserve">Самообслуживание </w:t>
            </w:r>
          </w:p>
          <w:p w:rsidR="00186138" w:rsidRPr="008D7FFC" w:rsidRDefault="00186138" w:rsidP="00086DEE">
            <w:pPr>
              <w:rPr>
                <w:sz w:val="16"/>
                <w:szCs w:val="16"/>
              </w:rPr>
            </w:pPr>
            <w:r w:rsidRPr="008D7FFC">
              <w:rPr>
                <w:sz w:val="16"/>
                <w:szCs w:val="16"/>
              </w:rPr>
              <w:t xml:space="preserve">Художественное конструирование  </w:t>
            </w:r>
          </w:p>
          <w:p w:rsidR="00186138" w:rsidRPr="008D7FFC" w:rsidRDefault="00186138" w:rsidP="00086DEE">
            <w:pPr>
              <w:rPr>
                <w:sz w:val="16"/>
                <w:szCs w:val="16"/>
              </w:rPr>
            </w:pPr>
            <w:r w:rsidRPr="008D7FFC">
              <w:rPr>
                <w:sz w:val="16"/>
                <w:szCs w:val="16"/>
              </w:rPr>
              <w:t>Трудовые поручения</w:t>
            </w:r>
          </w:p>
          <w:p w:rsidR="00186138" w:rsidRPr="008D7FFC" w:rsidRDefault="00186138" w:rsidP="00086DEE">
            <w:pPr>
              <w:rPr>
                <w:sz w:val="16"/>
                <w:szCs w:val="16"/>
              </w:rPr>
            </w:pPr>
            <w:r w:rsidRPr="008D7FFC">
              <w:rPr>
                <w:sz w:val="16"/>
                <w:szCs w:val="16"/>
              </w:rPr>
              <w:t>Игры с ряжением</w:t>
            </w:r>
          </w:p>
          <w:p w:rsidR="00186138" w:rsidRPr="008D7FFC" w:rsidRDefault="00186138" w:rsidP="00086DEE">
            <w:pPr>
              <w:rPr>
                <w:sz w:val="16"/>
                <w:szCs w:val="16"/>
              </w:rPr>
            </w:pPr>
            <w:r w:rsidRPr="008D7FFC">
              <w:rPr>
                <w:sz w:val="16"/>
                <w:szCs w:val="16"/>
              </w:rPr>
              <w:t>Сюжетно – ролевые игры</w:t>
            </w:r>
          </w:p>
          <w:p w:rsidR="00186138" w:rsidRPr="008D7FFC" w:rsidRDefault="00186138" w:rsidP="00086DEE">
            <w:pPr>
              <w:rPr>
                <w:sz w:val="16"/>
                <w:szCs w:val="16"/>
              </w:rPr>
            </w:pPr>
            <w:r w:rsidRPr="008D7FFC">
              <w:rPr>
                <w:sz w:val="16"/>
                <w:szCs w:val="16"/>
              </w:rPr>
              <w:t>Режиссерская игра</w:t>
            </w:r>
          </w:p>
          <w:p w:rsidR="00186138" w:rsidRPr="008D7FFC" w:rsidRDefault="00186138" w:rsidP="00086DEE">
            <w:pPr>
              <w:rPr>
                <w:b/>
                <w:sz w:val="16"/>
                <w:szCs w:val="16"/>
              </w:rPr>
            </w:pPr>
            <w:r w:rsidRPr="008D7FFC">
              <w:rPr>
                <w:sz w:val="16"/>
                <w:szCs w:val="16"/>
              </w:rPr>
              <w:t xml:space="preserve">Индивидуальная работа </w:t>
            </w:r>
          </w:p>
        </w:tc>
      </w:tr>
      <w:tr w:rsidR="00186138" w:rsidRPr="008D7FFC" w:rsidTr="00086DEE">
        <w:tc>
          <w:tcPr>
            <w:tcW w:w="1985" w:type="dxa"/>
            <w:tcBorders>
              <w:top w:val="single" w:sz="4" w:space="0" w:color="000000"/>
              <w:left w:val="single" w:sz="4" w:space="0" w:color="000000"/>
              <w:bottom w:val="single" w:sz="4" w:space="0" w:color="000000"/>
            </w:tcBorders>
            <w:shd w:val="clear" w:color="auto" w:fill="auto"/>
          </w:tcPr>
          <w:p w:rsidR="00186138" w:rsidRPr="008D7FFC" w:rsidRDefault="00186138" w:rsidP="00086DEE">
            <w:pPr>
              <w:rPr>
                <w:b/>
                <w:sz w:val="16"/>
                <w:szCs w:val="16"/>
              </w:rPr>
            </w:pPr>
            <w:r w:rsidRPr="008D7FFC">
              <w:rPr>
                <w:b/>
                <w:sz w:val="16"/>
                <w:szCs w:val="16"/>
              </w:rPr>
              <w:lastRenderedPageBreak/>
              <w:t>Познавательное</w:t>
            </w:r>
          </w:p>
          <w:p w:rsidR="00186138" w:rsidRPr="008D7FFC" w:rsidRDefault="00186138" w:rsidP="00086DEE">
            <w:pPr>
              <w:rPr>
                <w:sz w:val="16"/>
                <w:szCs w:val="16"/>
              </w:rPr>
            </w:pPr>
            <w:r w:rsidRPr="008D7FFC">
              <w:rPr>
                <w:b/>
                <w:sz w:val="16"/>
                <w:szCs w:val="16"/>
              </w:rPr>
              <w:t>развитие</w:t>
            </w:r>
          </w:p>
        </w:tc>
        <w:tc>
          <w:tcPr>
            <w:tcW w:w="5386" w:type="dxa"/>
            <w:gridSpan w:val="2"/>
            <w:tcBorders>
              <w:top w:val="single" w:sz="4" w:space="0" w:color="000000"/>
              <w:left w:val="single" w:sz="4" w:space="0" w:color="000000"/>
              <w:bottom w:val="single" w:sz="4" w:space="0" w:color="000000"/>
            </w:tcBorders>
            <w:shd w:val="clear" w:color="auto" w:fill="auto"/>
          </w:tcPr>
          <w:p w:rsidR="00186138" w:rsidRPr="008D7FFC" w:rsidRDefault="00186138" w:rsidP="00086DEE">
            <w:pPr>
              <w:rPr>
                <w:sz w:val="16"/>
                <w:szCs w:val="16"/>
              </w:rPr>
            </w:pPr>
            <w:r w:rsidRPr="008D7FFC">
              <w:rPr>
                <w:sz w:val="16"/>
                <w:szCs w:val="16"/>
              </w:rPr>
              <w:t xml:space="preserve">Занимательное дело </w:t>
            </w:r>
          </w:p>
          <w:p w:rsidR="00186138" w:rsidRPr="008D7FFC" w:rsidRDefault="00186138" w:rsidP="00086DEE">
            <w:pPr>
              <w:rPr>
                <w:sz w:val="16"/>
                <w:szCs w:val="16"/>
              </w:rPr>
            </w:pPr>
            <w:r w:rsidRPr="008D7FFC">
              <w:rPr>
                <w:sz w:val="16"/>
                <w:szCs w:val="16"/>
              </w:rPr>
              <w:t>Дидактические игры на развитие внимания, памяти</w:t>
            </w:r>
          </w:p>
          <w:p w:rsidR="00186138" w:rsidRPr="008D7FFC" w:rsidRDefault="00186138" w:rsidP="00086DEE">
            <w:pPr>
              <w:rPr>
                <w:sz w:val="16"/>
                <w:szCs w:val="16"/>
              </w:rPr>
            </w:pPr>
            <w:r w:rsidRPr="008D7FFC">
              <w:rPr>
                <w:sz w:val="16"/>
                <w:szCs w:val="16"/>
              </w:rPr>
              <w:t>Наблюдения</w:t>
            </w:r>
          </w:p>
          <w:p w:rsidR="00186138" w:rsidRPr="008D7FFC" w:rsidRDefault="00186138" w:rsidP="00086DEE">
            <w:pPr>
              <w:rPr>
                <w:sz w:val="16"/>
                <w:szCs w:val="16"/>
              </w:rPr>
            </w:pPr>
            <w:r w:rsidRPr="008D7FFC">
              <w:rPr>
                <w:sz w:val="16"/>
                <w:szCs w:val="16"/>
              </w:rPr>
              <w:t xml:space="preserve">Беседы </w:t>
            </w:r>
          </w:p>
          <w:p w:rsidR="00186138" w:rsidRPr="008D7FFC" w:rsidRDefault="00186138" w:rsidP="00086DEE">
            <w:pPr>
              <w:rPr>
                <w:sz w:val="16"/>
                <w:szCs w:val="16"/>
              </w:rPr>
            </w:pPr>
            <w:r w:rsidRPr="008D7FFC">
              <w:rPr>
                <w:sz w:val="16"/>
                <w:szCs w:val="16"/>
              </w:rPr>
              <w:t xml:space="preserve">Экспериментирование </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186138" w:rsidRPr="008D7FFC" w:rsidRDefault="00186138" w:rsidP="00086DEE">
            <w:pPr>
              <w:rPr>
                <w:sz w:val="16"/>
                <w:szCs w:val="16"/>
              </w:rPr>
            </w:pPr>
            <w:r w:rsidRPr="008D7FFC">
              <w:rPr>
                <w:sz w:val="16"/>
                <w:szCs w:val="16"/>
              </w:rPr>
              <w:t>Игры</w:t>
            </w:r>
          </w:p>
          <w:p w:rsidR="00186138" w:rsidRPr="008D7FFC" w:rsidRDefault="00186138" w:rsidP="00086DEE">
            <w:pPr>
              <w:rPr>
                <w:sz w:val="16"/>
                <w:szCs w:val="16"/>
              </w:rPr>
            </w:pPr>
            <w:r w:rsidRPr="008D7FFC">
              <w:rPr>
                <w:sz w:val="16"/>
                <w:szCs w:val="16"/>
              </w:rPr>
              <w:t>Досуги</w:t>
            </w:r>
          </w:p>
          <w:p w:rsidR="00186138" w:rsidRPr="008D7FFC" w:rsidRDefault="00186138" w:rsidP="00086DEE">
            <w:pPr>
              <w:rPr>
                <w:sz w:val="16"/>
                <w:szCs w:val="16"/>
              </w:rPr>
            </w:pPr>
            <w:r w:rsidRPr="008D7FFC">
              <w:rPr>
                <w:sz w:val="16"/>
                <w:szCs w:val="16"/>
              </w:rPr>
              <w:t xml:space="preserve">Развивающие игры </w:t>
            </w:r>
          </w:p>
          <w:p w:rsidR="00186138" w:rsidRPr="008D7FFC" w:rsidRDefault="00186138" w:rsidP="00086DEE">
            <w:pPr>
              <w:rPr>
                <w:sz w:val="16"/>
                <w:szCs w:val="16"/>
              </w:rPr>
            </w:pPr>
            <w:r w:rsidRPr="008D7FFC">
              <w:rPr>
                <w:sz w:val="16"/>
                <w:szCs w:val="16"/>
              </w:rPr>
              <w:t xml:space="preserve">Игры на развитие логического мышления </w:t>
            </w:r>
          </w:p>
          <w:p w:rsidR="00186138" w:rsidRPr="008D7FFC" w:rsidRDefault="00186138" w:rsidP="00086DEE">
            <w:pPr>
              <w:rPr>
                <w:b/>
                <w:sz w:val="16"/>
                <w:szCs w:val="16"/>
              </w:rPr>
            </w:pPr>
            <w:r w:rsidRPr="008D7FFC">
              <w:rPr>
                <w:sz w:val="16"/>
                <w:szCs w:val="16"/>
              </w:rPr>
              <w:t>Индивидуальная работа</w:t>
            </w:r>
          </w:p>
        </w:tc>
      </w:tr>
      <w:tr w:rsidR="00186138" w:rsidRPr="008D7FFC" w:rsidTr="00086DEE">
        <w:tc>
          <w:tcPr>
            <w:tcW w:w="1985" w:type="dxa"/>
            <w:tcBorders>
              <w:top w:val="single" w:sz="4" w:space="0" w:color="000000"/>
              <w:left w:val="single" w:sz="4" w:space="0" w:color="000000"/>
              <w:bottom w:val="single" w:sz="4" w:space="0" w:color="000000"/>
            </w:tcBorders>
            <w:shd w:val="clear" w:color="auto" w:fill="auto"/>
          </w:tcPr>
          <w:p w:rsidR="00186138" w:rsidRPr="008D7FFC" w:rsidRDefault="00186138" w:rsidP="00086DEE">
            <w:pPr>
              <w:rPr>
                <w:sz w:val="16"/>
                <w:szCs w:val="16"/>
              </w:rPr>
            </w:pPr>
            <w:r w:rsidRPr="008D7FFC">
              <w:rPr>
                <w:b/>
                <w:sz w:val="16"/>
                <w:szCs w:val="16"/>
              </w:rPr>
              <w:t>Речевое развитие</w:t>
            </w:r>
          </w:p>
        </w:tc>
        <w:tc>
          <w:tcPr>
            <w:tcW w:w="5386" w:type="dxa"/>
            <w:gridSpan w:val="2"/>
            <w:tcBorders>
              <w:top w:val="single" w:sz="4" w:space="0" w:color="000000"/>
              <w:left w:val="single" w:sz="4" w:space="0" w:color="000000"/>
              <w:bottom w:val="single" w:sz="4" w:space="0" w:color="000000"/>
            </w:tcBorders>
            <w:shd w:val="clear" w:color="auto" w:fill="auto"/>
          </w:tcPr>
          <w:p w:rsidR="00186138" w:rsidRPr="008D7FFC" w:rsidRDefault="00186138" w:rsidP="00086DEE">
            <w:pPr>
              <w:rPr>
                <w:sz w:val="16"/>
                <w:szCs w:val="16"/>
              </w:rPr>
            </w:pPr>
            <w:r w:rsidRPr="008D7FFC">
              <w:rPr>
                <w:sz w:val="16"/>
                <w:szCs w:val="16"/>
              </w:rPr>
              <w:t>Игры имитации</w:t>
            </w:r>
          </w:p>
          <w:p w:rsidR="00186138" w:rsidRPr="008D7FFC" w:rsidRDefault="00186138" w:rsidP="00086DEE">
            <w:pPr>
              <w:rPr>
                <w:sz w:val="16"/>
                <w:szCs w:val="16"/>
              </w:rPr>
            </w:pPr>
            <w:r w:rsidRPr="008D7FFC">
              <w:rPr>
                <w:sz w:val="16"/>
                <w:szCs w:val="16"/>
              </w:rPr>
              <w:t xml:space="preserve">Чтение рассказов </w:t>
            </w:r>
          </w:p>
          <w:p w:rsidR="00186138" w:rsidRPr="008D7FFC" w:rsidRDefault="00186138" w:rsidP="00086DEE">
            <w:pPr>
              <w:rPr>
                <w:sz w:val="16"/>
                <w:szCs w:val="16"/>
              </w:rPr>
            </w:pPr>
            <w:r w:rsidRPr="008D7FFC">
              <w:rPr>
                <w:sz w:val="16"/>
                <w:szCs w:val="16"/>
              </w:rPr>
              <w:t xml:space="preserve">Речевые игры </w:t>
            </w:r>
          </w:p>
          <w:p w:rsidR="00186138" w:rsidRPr="008D7FFC" w:rsidRDefault="00186138" w:rsidP="00086DEE">
            <w:pPr>
              <w:rPr>
                <w:sz w:val="16"/>
                <w:szCs w:val="16"/>
              </w:rPr>
            </w:pPr>
            <w:r w:rsidRPr="008D7FFC">
              <w:rPr>
                <w:sz w:val="16"/>
                <w:szCs w:val="16"/>
              </w:rPr>
              <w:t xml:space="preserve">Беседы </w:t>
            </w:r>
          </w:p>
          <w:p w:rsidR="00186138" w:rsidRPr="008D7FFC" w:rsidRDefault="00186138" w:rsidP="00086DEE">
            <w:pPr>
              <w:rPr>
                <w:sz w:val="16"/>
                <w:szCs w:val="16"/>
              </w:rPr>
            </w:pPr>
            <w:r w:rsidRPr="008D7FFC">
              <w:rPr>
                <w:sz w:val="16"/>
                <w:szCs w:val="16"/>
              </w:rPr>
              <w:t>Ситуации общения</w:t>
            </w:r>
          </w:p>
          <w:p w:rsidR="00186138" w:rsidRPr="008D7FFC" w:rsidRDefault="00186138" w:rsidP="00086DEE">
            <w:pPr>
              <w:rPr>
                <w:sz w:val="16"/>
                <w:szCs w:val="16"/>
              </w:rPr>
            </w:pPr>
            <w:r w:rsidRPr="008D7FFC">
              <w:rPr>
                <w:sz w:val="16"/>
                <w:szCs w:val="16"/>
              </w:rPr>
              <w:t>Упражнения пальчиковой, артикуляционной гимнастики</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186138" w:rsidRPr="008D7FFC" w:rsidRDefault="00186138" w:rsidP="00086DEE">
            <w:pPr>
              <w:rPr>
                <w:sz w:val="16"/>
                <w:szCs w:val="16"/>
              </w:rPr>
            </w:pPr>
            <w:r w:rsidRPr="008D7FFC">
              <w:rPr>
                <w:sz w:val="16"/>
                <w:szCs w:val="16"/>
              </w:rPr>
              <w:t>Игры</w:t>
            </w:r>
          </w:p>
          <w:p w:rsidR="00186138" w:rsidRPr="008D7FFC" w:rsidRDefault="00186138" w:rsidP="00086DEE">
            <w:pPr>
              <w:rPr>
                <w:sz w:val="16"/>
                <w:szCs w:val="16"/>
              </w:rPr>
            </w:pPr>
            <w:r w:rsidRPr="008D7FFC">
              <w:rPr>
                <w:sz w:val="16"/>
                <w:szCs w:val="16"/>
              </w:rPr>
              <w:t xml:space="preserve">Заучиванию стихотворений </w:t>
            </w:r>
          </w:p>
          <w:p w:rsidR="00186138" w:rsidRPr="008D7FFC" w:rsidRDefault="00186138" w:rsidP="00086DEE">
            <w:pPr>
              <w:rPr>
                <w:sz w:val="16"/>
                <w:szCs w:val="16"/>
              </w:rPr>
            </w:pPr>
            <w:r w:rsidRPr="008D7FFC">
              <w:rPr>
                <w:sz w:val="16"/>
                <w:szCs w:val="16"/>
              </w:rPr>
              <w:t xml:space="preserve">Инсценирование </w:t>
            </w:r>
          </w:p>
          <w:p w:rsidR="00186138" w:rsidRPr="008D7FFC" w:rsidRDefault="00186138" w:rsidP="00086DEE">
            <w:pPr>
              <w:rPr>
                <w:sz w:val="16"/>
                <w:szCs w:val="16"/>
              </w:rPr>
            </w:pPr>
            <w:r w:rsidRPr="008D7FFC">
              <w:rPr>
                <w:sz w:val="16"/>
                <w:szCs w:val="16"/>
              </w:rPr>
              <w:t xml:space="preserve">Театрализованные игры </w:t>
            </w:r>
          </w:p>
          <w:p w:rsidR="00186138" w:rsidRPr="008D7FFC" w:rsidRDefault="00186138" w:rsidP="00086DEE">
            <w:pPr>
              <w:rPr>
                <w:b/>
                <w:sz w:val="16"/>
                <w:szCs w:val="16"/>
              </w:rPr>
            </w:pPr>
            <w:r w:rsidRPr="008D7FFC">
              <w:rPr>
                <w:sz w:val="16"/>
                <w:szCs w:val="16"/>
              </w:rPr>
              <w:t xml:space="preserve">Индивидуальная работа </w:t>
            </w:r>
          </w:p>
        </w:tc>
      </w:tr>
      <w:tr w:rsidR="00186138" w:rsidRPr="008D7FFC" w:rsidTr="00086DEE">
        <w:tc>
          <w:tcPr>
            <w:tcW w:w="1985" w:type="dxa"/>
            <w:tcBorders>
              <w:top w:val="single" w:sz="4" w:space="0" w:color="000000"/>
              <w:left w:val="single" w:sz="4" w:space="0" w:color="000000"/>
              <w:bottom w:val="single" w:sz="4" w:space="0" w:color="000000"/>
            </w:tcBorders>
            <w:shd w:val="clear" w:color="auto" w:fill="auto"/>
          </w:tcPr>
          <w:p w:rsidR="00186138" w:rsidRPr="008D7FFC" w:rsidRDefault="00186138" w:rsidP="00086DEE">
            <w:pPr>
              <w:rPr>
                <w:sz w:val="16"/>
                <w:szCs w:val="16"/>
              </w:rPr>
            </w:pPr>
            <w:r w:rsidRPr="008D7FFC">
              <w:rPr>
                <w:b/>
                <w:sz w:val="16"/>
                <w:szCs w:val="16"/>
              </w:rPr>
              <w:t>Художественно-эстетическое развитие</w:t>
            </w:r>
          </w:p>
        </w:tc>
        <w:tc>
          <w:tcPr>
            <w:tcW w:w="5386" w:type="dxa"/>
            <w:gridSpan w:val="2"/>
            <w:tcBorders>
              <w:top w:val="single" w:sz="4" w:space="0" w:color="000000"/>
              <w:left w:val="single" w:sz="4" w:space="0" w:color="000000"/>
              <w:bottom w:val="single" w:sz="4" w:space="0" w:color="000000"/>
            </w:tcBorders>
            <w:shd w:val="clear" w:color="auto" w:fill="auto"/>
          </w:tcPr>
          <w:p w:rsidR="00186138" w:rsidRPr="008D7FFC" w:rsidRDefault="00186138" w:rsidP="00086DEE">
            <w:pPr>
              <w:rPr>
                <w:sz w:val="16"/>
                <w:szCs w:val="16"/>
              </w:rPr>
            </w:pPr>
            <w:r w:rsidRPr="008D7FFC">
              <w:rPr>
                <w:sz w:val="16"/>
                <w:szCs w:val="16"/>
              </w:rPr>
              <w:t xml:space="preserve">Прослушивание детских музыкальных произведений </w:t>
            </w:r>
          </w:p>
          <w:p w:rsidR="00186138" w:rsidRPr="008D7FFC" w:rsidRDefault="00186138" w:rsidP="00086DEE">
            <w:pPr>
              <w:rPr>
                <w:sz w:val="16"/>
                <w:szCs w:val="16"/>
              </w:rPr>
            </w:pPr>
            <w:r w:rsidRPr="008D7FFC">
              <w:rPr>
                <w:sz w:val="16"/>
                <w:szCs w:val="16"/>
              </w:rPr>
              <w:t>Рассматривание сюжетных картин</w:t>
            </w:r>
          </w:p>
          <w:p w:rsidR="00186138" w:rsidRPr="008D7FFC" w:rsidRDefault="00186138" w:rsidP="00086DEE">
            <w:pPr>
              <w:numPr>
                <w:ilvl w:val="0"/>
                <w:numId w:val="8"/>
              </w:numPr>
              <w:tabs>
                <w:tab w:val="left" w:pos="221"/>
              </w:tabs>
              <w:ind w:left="0" w:hanging="240"/>
              <w:rPr>
                <w:sz w:val="16"/>
                <w:szCs w:val="16"/>
              </w:rPr>
            </w:pP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186138" w:rsidRPr="008D7FFC" w:rsidRDefault="00186138" w:rsidP="00086DEE">
            <w:pPr>
              <w:rPr>
                <w:sz w:val="16"/>
                <w:szCs w:val="16"/>
              </w:rPr>
            </w:pPr>
            <w:r w:rsidRPr="008D7FFC">
              <w:rPr>
                <w:sz w:val="16"/>
                <w:szCs w:val="16"/>
              </w:rPr>
              <w:t xml:space="preserve">Музыкально-театрализованная деятельность </w:t>
            </w:r>
          </w:p>
          <w:p w:rsidR="00186138" w:rsidRPr="008D7FFC" w:rsidRDefault="00186138" w:rsidP="00086DEE">
            <w:pPr>
              <w:rPr>
                <w:sz w:val="16"/>
                <w:szCs w:val="16"/>
              </w:rPr>
            </w:pPr>
            <w:r w:rsidRPr="008D7FFC">
              <w:rPr>
                <w:sz w:val="16"/>
                <w:szCs w:val="16"/>
              </w:rPr>
              <w:t>Индивидуальная работа</w:t>
            </w:r>
          </w:p>
          <w:p w:rsidR="00186138" w:rsidRPr="008D7FFC" w:rsidRDefault="00186138" w:rsidP="00086DEE">
            <w:pPr>
              <w:rPr>
                <w:sz w:val="16"/>
                <w:szCs w:val="16"/>
              </w:rPr>
            </w:pPr>
            <w:r w:rsidRPr="008D7FFC">
              <w:rPr>
                <w:sz w:val="16"/>
                <w:szCs w:val="16"/>
              </w:rPr>
              <w:t>Работа с красками   в уголке изобразительной деятельности</w:t>
            </w:r>
          </w:p>
          <w:p w:rsidR="00186138" w:rsidRPr="008D7FFC" w:rsidRDefault="00186138" w:rsidP="00086DEE">
            <w:pPr>
              <w:rPr>
                <w:b/>
                <w:sz w:val="16"/>
                <w:szCs w:val="16"/>
              </w:rPr>
            </w:pPr>
            <w:r w:rsidRPr="008D7FFC">
              <w:rPr>
                <w:sz w:val="16"/>
                <w:szCs w:val="16"/>
              </w:rPr>
              <w:t xml:space="preserve">Индивидуальная работа </w:t>
            </w:r>
          </w:p>
        </w:tc>
      </w:tr>
      <w:tr w:rsidR="00186138" w:rsidRPr="008D7FFC" w:rsidTr="00086DEE">
        <w:tc>
          <w:tcPr>
            <w:tcW w:w="1985" w:type="dxa"/>
            <w:tcBorders>
              <w:top w:val="single" w:sz="4" w:space="0" w:color="000000"/>
              <w:left w:val="single" w:sz="4" w:space="0" w:color="000000"/>
              <w:bottom w:val="single" w:sz="4" w:space="0" w:color="000000"/>
            </w:tcBorders>
            <w:shd w:val="clear" w:color="auto" w:fill="auto"/>
          </w:tcPr>
          <w:p w:rsidR="00186138" w:rsidRPr="008D7FFC" w:rsidRDefault="00186138" w:rsidP="00086DEE">
            <w:pPr>
              <w:rPr>
                <w:sz w:val="16"/>
                <w:szCs w:val="16"/>
              </w:rPr>
            </w:pPr>
            <w:r w:rsidRPr="008D7FFC">
              <w:rPr>
                <w:b/>
                <w:sz w:val="16"/>
                <w:szCs w:val="16"/>
              </w:rPr>
              <w:t>Физическое развитие</w:t>
            </w:r>
          </w:p>
        </w:tc>
        <w:tc>
          <w:tcPr>
            <w:tcW w:w="5386" w:type="dxa"/>
            <w:gridSpan w:val="2"/>
            <w:tcBorders>
              <w:top w:val="single" w:sz="4" w:space="0" w:color="000000"/>
              <w:left w:val="single" w:sz="4" w:space="0" w:color="000000"/>
              <w:bottom w:val="single" w:sz="4" w:space="0" w:color="000000"/>
            </w:tcBorders>
            <w:shd w:val="clear" w:color="auto" w:fill="auto"/>
          </w:tcPr>
          <w:p w:rsidR="00186138" w:rsidRPr="008D7FFC" w:rsidRDefault="00186138" w:rsidP="00086DEE">
            <w:pPr>
              <w:rPr>
                <w:sz w:val="16"/>
                <w:szCs w:val="16"/>
              </w:rPr>
            </w:pPr>
            <w:r w:rsidRPr="008D7FFC">
              <w:rPr>
                <w:sz w:val="16"/>
                <w:szCs w:val="16"/>
              </w:rPr>
              <w:t xml:space="preserve">Прием детей на улице </w:t>
            </w:r>
          </w:p>
          <w:p w:rsidR="00186138" w:rsidRPr="008D7FFC" w:rsidRDefault="00186138" w:rsidP="00086DEE">
            <w:pPr>
              <w:rPr>
                <w:sz w:val="16"/>
                <w:szCs w:val="16"/>
              </w:rPr>
            </w:pPr>
            <w:r w:rsidRPr="008D7FFC">
              <w:rPr>
                <w:sz w:val="16"/>
                <w:szCs w:val="16"/>
              </w:rPr>
              <w:t xml:space="preserve">Утренняя гимнастика </w:t>
            </w:r>
          </w:p>
          <w:p w:rsidR="00186138" w:rsidRPr="008D7FFC" w:rsidRDefault="00186138" w:rsidP="00086DEE">
            <w:pPr>
              <w:rPr>
                <w:sz w:val="16"/>
                <w:szCs w:val="16"/>
              </w:rPr>
            </w:pPr>
            <w:r w:rsidRPr="008D7FFC">
              <w:rPr>
                <w:sz w:val="16"/>
                <w:szCs w:val="16"/>
              </w:rPr>
              <w:t xml:space="preserve">Хороводные игры </w:t>
            </w:r>
          </w:p>
          <w:p w:rsidR="00186138" w:rsidRPr="008D7FFC" w:rsidRDefault="00186138" w:rsidP="00086DEE">
            <w:pPr>
              <w:rPr>
                <w:sz w:val="16"/>
                <w:szCs w:val="16"/>
              </w:rPr>
            </w:pPr>
            <w:r w:rsidRPr="008D7FFC">
              <w:rPr>
                <w:sz w:val="16"/>
                <w:szCs w:val="16"/>
              </w:rPr>
              <w:t xml:space="preserve">Гигиенические процедуры </w:t>
            </w:r>
          </w:p>
          <w:p w:rsidR="00186138" w:rsidRPr="008D7FFC" w:rsidRDefault="00186138" w:rsidP="00086DEE">
            <w:pPr>
              <w:rPr>
                <w:sz w:val="16"/>
                <w:szCs w:val="16"/>
              </w:rPr>
            </w:pPr>
            <w:r w:rsidRPr="008D7FFC">
              <w:rPr>
                <w:sz w:val="16"/>
                <w:szCs w:val="16"/>
              </w:rPr>
              <w:t>Закаливание в повседневной жизни (облегченная одежда в группе, одежда по сезону на прогулке, обширное умывание, воздушные ванны)</w:t>
            </w:r>
          </w:p>
          <w:p w:rsidR="00186138" w:rsidRPr="008D7FFC" w:rsidRDefault="00186138" w:rsidP="00086DEE">
            <w:pPr>
              <w:rPr>
                <w:sz w:val="16"/>
                <w:szCs w:val="16"/>
              </w:rPr>
            </w:pPr>
            <w:r w:rsidRPr="008D7FFC">
              <w:rPr>
                <w:sz w:val="16"/>
                <w:szCs w:val="16"/>
              </w:rPr>
              <w:t xml:space="preserve">Физкультминутки </w:t>
            </w:r>
          </w:p>
          <w:p w:rsidR="00186138" w:rsidRPr="008D7FFC" w:rsidRDefault="00186138" w:rsidP="00086DEE">
            <w:pPr>
              <w:rPr>
                <w:sz w:val="16"/>
                <w:szCs w:val="16"/>
              </w:rPr>
            </w:pPr>
            <w:r w:rsidRPr="008D7FFC">
              <w:rPr>
                <w:sz w:val="16"/>
                <w:szCs w:val="16"/>
              </w:rPr>
              <w:t xml:space="preserve">Беседы по ЗОЖ  </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186138" w:rsidRPr="008D7FFC" w:rsidRDefault="00186138" w:rsidP="00086DEE">
            <w:pPr>
              <w:rPr>
                <w:sz w:val="16"/>
                <w:szCs w:val="16"/>
              </w:rPr>
            </w:pPr>
            <w:r w:rsidRPr="008D7FFC">
              <w:rPr>
                <w:sz w:val="16"/>
                <w:szCs w:val="16"/>
              </w:rPr>
              <w:t>Гимнастика после сна</w:t>
            </w:r>
          </w:p>
          <w:p w:rsidR="00186138" w:rsidRPr="008D7FFC" w:rsidRDefault="00186138" w:rsidP="00086DEE">
            <w:pPr>
              <w:rPr>
                <w:sz w:val="16"/>
                <w:szCs w:val="16"/>
              </w:rPr>
            </w:pPr>
            <w:r w:rsidRPr="008D7FFC">
              <w:rPr>
                <w:sz w:val="16"/>
                <w:szCs w:val="16"/>
              </w:rPr>
              <w:t>Закаливание (воздушные ванны, ходьба босиком в спальне)</w:t>
            </w:r>
          </w:p>
          <w:p w:rsidR="00186138" w:rsidRPr="008D7FFC" w:rsidRDefault="00186138" w:rsidP="00086DEE">
            <w:pPr>
              <w:rPr>
                <w:sz w:val="16"/>
                <w:szCs w:val="16"/>
              </w:rPr>
            </w:pPr>
            <w:r w:rsidRPr="008D7FFC">
              <w:rPr>
                <w:sz w:val="16"/>
                <w:szCs w:val="16"/>
              </w:rPr>
              <w:t>Физкультурные досуги, игры и развлечения</w:t>
            </w:r>
          </w:p>
          <w:p w:rsidR="00186138" w:rsidRPr="008D7FFC" w:rsidRDefault="00186138" w:rsidP="00086DEE">
            <w:pPr>
              <w:rPr>
                <w:sz w:val="16"/>
                <w:szCs w:val="16"/>
              </w:rPr>
            </w:pPr>
            <w:r w:rsidRPr="008D7FFC">
              <w:rPr>
                <w:sz w:val="16"/>
                <w:szCs w:val="16"/>
              </w:rPr>
              <w:t>Самостоятельная двигательная деятельность</w:t>
            </w:r>
          </w:p>
          <w:p w:rsidR="00186138" w:rsidRPr="008D7FFC" w:rsidRDefault="00186138" w:rsidP="00086DEE">
            <w:pPr>
              <w:rPr>
                <w:sz w:val="16"/>
                <w:szCs w:val="16"/>
              </w:rPr>
            </w:pPr>
            <w:r w:rsidRPr="008D7FFC">
              <w:rPr>
                <w:sz w:val="16"/>
                <w:szCs w:val="16"/>
              </w:rPr>
              <w:t xml:space="preserve">Индивидуальная работа </w:t>
            </w:r>
          </w:p>
          <w:p w:rsidR="00186138" w:rsidRPr="008D7FFC" w:rsidRDefault="00186138" w:rsidP="00086DEE">
            <w:pPr>
              <w:numPr>
                <w:ilvl w:val="0"/>
                <w:numId w:val="8"/>
              </w:numPr>
              <w:tabs>
                <w:tab w:val="left" w:pos="218"/>
              </w:tabs>
              <w:ind w:left="0" w:hanging="240"/>
              <w:rPr>
                <w:sz w:val="16"/>
                <w:szCs w:val="16"/>
              </w:rPr>
            </w:pPr>
          </w:p>
        </w:tc>
      </w:tr>
      <w:tr w:rsidR="00186138" w:rsidRPr="008D7FFC" w:rsidTr="00086DEE">
        <w:tc>
          <w:tcPr>
            <w:tcW w:w="1985" w:type="dxa"/>
            <w:tcBorders>
              <w:top w:val="single" w:sz="4" w:space="0" w:color="000000"/>
              <w:left w:val="single" w:sz="4" w:space="0" w:color="000000"/>
              <w:bottom w:val="single" w:sz="4" w:space="0" w:color="000000"/>
            </w:tcBorders>
            <w:shd w:val="clear" w:color="auto" w:fill="auto"/>
          </w:tcPr>
          <w:p w:rsidR="00186138" w:rsidRPr="008D7FFC" w:rsidRDefault="00186138" w:rsidP="00086DEE">
            <w:pPr>
              <w:snapToGrid w:val="0"/>
              <w:rPr>
                <w:b/>
                <w:sz w:val="16"/>
                <w:szCs w:val="16"/>
              </w:rPr>
            </w:pPr>
          </w:p>
        </w:tc>
        <w:tc>
          <w:tcPr>
            <w:tcW w:w="12474" w:type="dxa"/>
            <w:gridSpan w:val="3"/>
            <w:tcBorders>
              <w:top w:val="single" w:sz="4" w:space="0" w:color="000000"/>
              <w:left w:val="single" w:sz="4" w:space="0" w:color="000000"/>
              <w:bottom w:val="single" w:sz="4" w:space="0" w:color="000000"/>
              <w:right w:val="single" w:sz="4" w:space="0" w:color="000000"/>
            </w:tcBorders>
            <w:shd w:val="clear" w:color="auto" w:fill="auto"/>
          </w:tcPr>
          <w:p w:rsidR="00186138" w:rsidRPr="008D7FFC" w:rsidRDefault="00186138" w:rsidP="00086DEE">
            <w:pPr>
              <w:jc w:val="center"/>
              <w:rPr>
                <w:b/>
                <w:sz w:val="16"/>
                <w:szCs w:val="16"/>
              </w:rPr>
            </w:pPr>
            <w:r w:rsidRPr="008D7FFC">
              <w:rPr>
                <w:b/>
                <w:sz w:val="16"/>
                <w:szCs w:val="16"/>
              </w:rPr>
              <w:t>ЧЕТВЕРГ</w:t>
            </w:r>
          </w:p>
        </w:tc>
      </w:tr>
      <w:tr w:rsidR="00186138" w:rsidRPr="008D7FFC" w:rsidTr="00086DEE">
        <w:tc>
          <w:tcPr>
            <w:tcW w:w="1985" w:type="dxa"/>
            <w:tcBorders>
              <w:top w:val="single" w:sz="4" w:space="0" w:color="000000"/>
              <w:left w:val="single" w:sz="4" w:space="0" w:color="000000"/>
              <w:bottom w:val="single" w:sz="4" w:space="0" w:color="000000"/>
            </w:tcBorders>
            <w:shd w:val="clear" w:color="auto" w:fill="auto"/>
          </w:tcPr>
          <w:p w:rsidR="00186138" w:rsidRPr="008D7FFC" w:rsidRDefault="00186138" w:rsidP="00086DEE">
            <w:pPr>
              <w:rPr>
                <w:b/>
                <w:sz w:val="16"/>
                <w:szCs w:val="16"/>
              </w:rPr>
            </w:pPr>
            <w:r w:rsidRPr="008D7FFC">
              <w:rPr>
                <w:b/>
                <w:sz w:val="16"/>
                <w:szCs w:val="16"/>
              </w:rPr>
              <w:t>Социально – коммуникативное</w:t>
            </w:r>
          </w:p>
          <w:p w:rsidR="00186138" w:rsidRPr="008D7FFC" w:rsidRDefault="00186138" w:rsidP="00086DEE">
            <w:pPr>
              <w:rPr>
                <w:sz w:val="16"/>
                <w:szCs w:val="16"/>
              </w:rPr>
            </w:pPr>
            <w:r w:rsidRPr="008D7FFC">
              <w:rPr>
                <w:b/>
                <w:sz w:val="16"/>
                <w:szCs w:val="16"/>
              </w:rPr>
              <w:t>развитие</w:t>
            </w:r>
          </w:p>
        </w:tc>
        <w:tc>
          <w:tcPr>
            <w:tcW w:w="5386" w:type="dxa"/>
            <w:gridSpan w:val="2"/>
            <w:tcBorders>
              <w:top w:val="single" w:sz="4" w:space="0" w:color="000000"/>
              <w:left w:val="single" w:sz="4" w:space="0" w:color="000000"/>
              <w:bottom w:val="single" w:sz="4" w:space="0" w:color="000000"/>
            </w:tcBorders>
            <w:shd w:val="clear" w:color="auto" w:fill="auto"/>
          </w:tcPr>
          <w:p w:rsidR="00186138" w:rsidRPr="008D7FFC" w:rsidRDefault="00186138" w:rsidP="00086DEE">
            <w:pPr>
              <w:rPr>
                <w:sz w:val="16"/>
                <w:szCs w:val="16"/>
              </w:rPr>
            </w:pPr>
            <w:r w:rsidRPr="008D7FFC">
              <w:rPr>
                <w:sz w:val="16"/>
                <w:szCs w:val="16"/>
              </w:rPr>
              <w:t xml:space="preserve">Работа в уголках настроения </w:t>
            </w:r>
          </w:p>
          <w:p w:rsidR="00186138" w:rsidRPr="008D7FFC" w:rsidRDefault="00186138" w:rsidP="00086DEE">
            <w:pPr>
              <w:rPr>
                <w:sz w:val="16"/>
                <w:szCs w:val="16"/>
              </w:rPr>
            </w:pPr>
            <w:r w:rsidRPr="008D7FFC">
              <w:rPr>
                <w:sz w:val="16"/>
                <w:szCs w:val="16"/>
              </w:rPr>
              <w:t xml:space="preserve">Беседы о правах ребенка  </w:t>
            </w:r>
          </w:p>
          <w:p w:rsidR="00186138" w:rsidRPr="008D7FFC" w:rsidRDefault="00186138" w:rsidP="00086DEE">
            <w:pPr>
              <w:rPr>
                <w:sz w:val="16"/>
                <w:szCs w:val="16"/>
              </w:rPr>
            </w:pPr>
            <w:r w:rsidRPr="008D7FFC">
              <w:rPr>
                <w:sz w:val="16"/>
                <w:szCs w:val="16"/>
              </w:rPr>
              <w:t>Трудовые поручения</w:t>
            </w:r>
          </w:p>
          <w:p w:rsidR="00186138" w:rsidRPr="008D7FFC" w:rsidRDefault="00186138" w:rsidP="00086DEE">
            <w:pPr>
              <w:rPr>
                <w:sz w:val="16"/>
                <w:szCs w:val="16"/>
              </w:rPr>
            </w:pPr>
            <w:r w:rsidRPr="008D7FFC">
              <w:rPr>
                <w:sz w:val="16"/>
                <w:szCs w:val="16"/>
              </w:rPr>
              <w:t>Формирование навыков культуры общения</w:t>
            </w:r>
          </w:p>
          <w:p w:rsidR="00186138" w:rsidRPr="008D7FFC" w:rsidRDefault="00186138" w:rsidP="00086DEE">
            <w:pPr>
              <w:rPr>
                <w:sz w:val="16"/>
                <w:szCs w:val="16"/>
              </w:rPr>
            </w:pPr>
            <w:r w:rsidRPr="008D7FFC">
              <w:rPr>
                <w:sz w:val="16"/>
                <w:szCs w:val="16"/>
              </w:rPr>
              <w:t>Театрализованные игры</w:t>
            </w:r>
          </w:p>
          <w:p w:rsidR="00186138" w:rsidRPr="008D7FFC" w:rsidRDefault="00186138" w:rsidP="00086DEE">
            <w:pPr>
              <w:rPr>
                <w:sz w:val="16"/>
                <w:szCs w:val="16"/>
              </w:rPr>
            </w:pPr>
            <w:r w:rsidRPr="008D7FFC">
              <w:rPr>
                <w:sz w:val="16"/>
                <w:szCs w:val="16"/>
              </w:rPr>
              <w:t>Сюжетно-ролевые игры</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186138" w:rsidRPr="008D7FFC" w:rsidRDefault="00186138" w:rsidP="00086DEE">
            <w:pPr>
              <w:rPr>
                <w:sz w:val="16"/>
                <w:szCs w:val="16"/>
              </w:rPr>
            </w:pPr>
            <w:r w:rsidRPr="008D7FFC">
              <w:rPr>
                <w:sz w:val="16"/>
                <w:szCs w:val="16"/>
              </w:rPr>
              <w:t>Эстетика быта</w:t>
            </w:r>
          </w:p>
          <w:p w:rsidR="00186138" w:rsidRPr="008D7FFC" w:rsidRDefault="00186138" w:rsidP="00086DEE">
            <w:pPr>
              <w:rPr>
                <w:sz w:val="16"/>
                <w:szCs w:val="16"/>
              </w:rPr>
            </w:pPr>
            <w:r w:rsidRPr="008D7FFC">
              <w:rPr>
                <w:sz w:val="16"/>
                <w:szCs w:val="16"/>
              </w:rPr>
              <w:t>Хозяйственно- бытовой труд</w:t>
            </w:r>
          </w:p>
          <w:p w:rsidR="00186138" w:rsidRPr="008D7FFC" w:rsidRDefault="00186138" w:rsidP="00086DEE">
            <w:pPr>
              <w:rPr>
                <w:sz w:val="16"/>
                <w:szCs w:val="16"/>
              </w:rPr>
            </w:pPr>
            <w:r w:rsidRPr="008D7FFC">
              <w:rPr>
                <w:sz w:val="16"/>
                <w:szCs w:val="16"/>
              </w:rPr>
              <w:t>Трудовые поручения</w:t>
            </w:r>
          </w:p>
          <w:p w:rsidR="00186138" w:rsidRPr="008D7FFC" w:rsidRDefault="00186138" w:rsidP="00086DEE">
            <w:pPr>
              <w:rPr>
                <w:sz w:val="16"/>
                <w:szCs w:val="16"/>
              </w:rPr>
            </w:pPr>
            <w:r w:rsidRPr="008D7FFC">
              <w:rPr>
                <w:sz w:val="16"/>
                <w:szCs w:val="16"/>
              </w:rPr>
              <w:t>Игры с ряженьем</w:t>
            </w:r>
          </w:p>
          <w:p w:rsidR="00186138" w:rsidRPr="008D7FFC" w:rsidRDefault="00186138" w:rsidP="00086DEE">
            <w:pPr>
              <w:rPr>
                <w:sz w:val="16"/>
                <w:szCs w:val="16"/>
              </w:rPr>
            </w:pPr>
            <w:r w:rsidRPr="008D7FFC">
              <w:rPr>
                <w:sz w:val="16"/>
                <w:szCs w:val="16"/>
              </w:rPr>
              <w:t>Сюжетно – ролевые игры</w:t>
            </w:r>
          </w:p>
          <w:p w:rsidR="00186138" w:rsidRPr="008D7FFC" w:rsidRDefault="00186138" w:rsidP="00086DEE">
            <w:pPr>
              <w:rPr>
                <w:sz w:val="16"/>
                <w:szCs w:val="16"/>
              </w:rPr>
            </w:pPr>
            <w:r w:rsidRPr="008D7FFC">
              <w:rPr>
                <w:sz w:val="16"/>
                <w:szCs w:val="16"/>
              </w:rPr>
              <w:t>Режиссерская игра</w:t>
            </w:r>
          </w:p>
          <w:p w:rsidR="00186138" w:rsidRPr="008D7FFC" w:rsidRDefault="00186138" w:rsidP="00086DEE">
            <w:pPr>
              <w:rPr>
                <w:b/>
                <w:sz w:val="16"/>
                <w:szCs w:val="16"/>
              </w:rPr>
            </w:pPr>
            <w:r w:rsidRPr="008D7FFC">
              <w:rPr>
                <w:sz w:val="16"/>
                <w:szCs w:val="16"/>
              </w:rPr>
              <w:t xml:space="preserve">Индивидуальная работа </w:t>
            </w:r>
          </w:p>
        </w:tc>
      </w:tr>
      <w:tr w:rsidR="00186138" w:rsidRPr="008D7FFC" w:rsidTr="00086DEE">
        <w:tc>
          <w:tcPr>
            <w:tcW w:w="1985" w:type="dxa"/>
            <w:tcBorders>
              <w:top w:val="single" w:sz="4" w:space="0" w:color="000000"/>
              <w:left w:val="single" w:sz="4" w:space="0" w:color="000000"/>
              <w:bottom w:val="single" w:sz="4" w:space="0" w:color="000000"/>
            </w:tcBorders>
            <w:shd w:val="clear" w:color="auto" w:fill="auto"/>
          </w:tcPr>
          <w:p w:rsidR="00186138" w:rsidRPr="008D7FFC" w:rsidRDefault="00186138" w:rsidP="00086DEE">
            <w:pPr>
              <w:rPr>
                <w:b/>
                <w:sz w:val="16"/>
                <w:szCs w:val="16"/>
              </w:rPr>
            </w:pPr>
            <w:r w:rsidRPr="008D7FFC">
              <w:rPr>
                <w:b/>
                <w:sz w:val="16"/>
                <w:szCs w:val="16"/>
              </w:rPr>
              <w:t>Познавательное</w:t>
            </w:r>
          </w:p>
          <w:p w:rsidR="00186138" w:rsidRPr="008D7FFC" w:rsidRDefault="00186138" w:rsidP="00086DEE">
            <w:pPr>
              <w:rPr>
                <w:sz w:val="16"/>
                <w:szCs w:val="16"/>
              </w:rPr>
            </w:pPr>
            <w:r w:rsidRPr="008D7FFC">
              <w:rPr>
                <w:b/>
                <w:sz w:val="16"/>
                <w:szCs w:val="16"/>
              </w:rPr>
              <w:t>развитие</w:t>
            </w:r>
          </w:p>
        </w:tc>
        <w:tc>
          <w:tcPr>
            <w:tcW w:w="5386" w:type="dxa"/>
            <w:gridSpan w:val="2"/>
            <w:tcBorders>
              <w:top w:val="single" w:sz="4" w:space="0" w:color="000000"/>
              <w:left w:val="single" w:sz="4" w:space="0" w:color="000000"/>
              <w:bottom w:val="single" w:sz="4" w:space="0" w:color="000000"/>
            </w:tcBorders>
            <w:shd w:val="clear" w:color="auto" w:fill="auto"/>
          </w:tcPr>
          <w:p w:rsidR="00186138" w:rsidRPr="008D7FFC" w:rsidRDefault="00186138" w:rsidP="00086DEE">
            <w:pPr>
              <w:rPr>
                <w:sz w:val="16"/>
                <w:szCs w:val="16"/>
              </w:rPr>
            </w:pPr>
            <w:r w:rsidRPr="008D7FFC">
              <w:rPr>
                <w:sz w:val="16"/>
                <w:szCs w:val="16"/>
              </w:rPr>
              <w:t xml:space="preserve">Занимательное дело </w:t>
            </w:r>
          </w:p>
          <w:p w:rsidR="00186138" w:rsidRPr="008D7FFC" w:rsidRDefault="00186138" w:rsidP="00086DEE">
            <w:pPr>
              <w:rPr>
                <w:sz w:val="16"/>
                <w:szCs w:val="16"/>
              </w:rPr>
            </w:pPr>
            <w:r w:rsidRPr="008D7FFC">
              <w:rPr>
                <w:sz w:val="16"/>
                <w:szCs w:val="16"/>
              </w:rPr>
              <w:t>Дидактические игры на развитие познавательных процессов</w:t>
            </w:r>
          </w:p>
          <w:p w:rsidR="00186138" w:rsidRPr="008D7FFC" w:rsidRDefault="00186138" w:rsidP="00086DEE">
            <w:pPr>
              <w:rPr>
                <w:sz w:val="16"/>
                <w:szCs w:val="16"/>
              </w:rPr>
            </w:pPr>
            <w:r w:rsidRPr="008D7FFC">
              <w:rPr>
                <w:sz w:val="16"/>
                <w:szCs w:val="16"/>
              </w:rPr>
              <w:t>Наблюдения</w:t>
            </w:r>
          </w:p>
          <w:p w:rsidR="00186138" w:rsidRPr="008D7FFC" w:rsidRDefault="00186138" w:rsidP="00086DEE">
            <w:pPr>
              <w:rPr>
                <w:sz w:val="16"/>
                <w:szCs w:val="16"/>
              </w:rPr>
            </w:pPr>
            <w:r w:rsidRPr="008D7FFC">
              <w:rPr>
                <w:sz w:val="16"/>
                <w:szCs w:val="16"/>
              </w:rPr>
              <w:t xml:space="preserve">Беседы </w:t>
            </w:r>
          </w:p>
          <w:p w:rsidR="00186138" w:rsidRPr="008D7FFC" w:rsidRDefault="00186138" w:rsidP="00086DEE">
            <w:pPr>
              <w:rPr>
                <w:sz w:val="16"/>
                <w:szCs w:val="16"/>
              </w:rPr>
            </w:pPr>
            <w:r w:rsidRPr="008D7FFC">
              <w:rPr>
                <w:sz w:val="16"/>
                <w:szCs w:val="16"/>
              </w:rPr>
              <w:t xml:space="preserve">Экспериментирование </w:t>
            </w:r>
          </w:p>
          <w:p w:rsidR="00186138" w:rsidRPr="008D7FFC" w:rsidRDefault="00186138" w:rsidP="00086DEE">
            <w:pPr>
              <w:rPr>
                <w:sz w:val="16"/>
                <w:szCs w:val="16"/>
              </w:rPr>
            </w:pPr>
            <w:r w:rsidRPr="008D7FFC">
              <w:rPr>
                <w:sz w:val="16"/>
                <w:szCs w:val="16"/>
              </w:rPr>
              <w:t xml:space="preserve">Работа над проектным методом </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186138" w:rsidRPr="008D7FFC" w:rsidRDefault="00186138" w:rsidP="00086DEE">
            <w:pPr>
              <w:rPr>
                <w:sz w:val="16"/>
                <w:szCs w:val="16"/>
              </w:rPr>
            </w:pPr>
            <w:r w:rsidRPr="008D7FFC">
              <w:rPr>
                <w:sz w:val="16"/>
                <w:szCs w:val="16"/>
              </w:rPr>
              <w:t>Игры</w:t>
            </w:r>
          </w:p>
          <w:p w:rsidR="00186138" w:rsidRPr="008D7FFC" w:rsidRDefault="00186138" w:rsidP="00086DEE">
            <w:pPr>
              <w:rPr>
                <w:sz w:val="16"/>
                <w:szCs w:val="16"/>
              </w:rPr>
            </w:pPr>
            <w:r w:rsidRPr="008D7FFC">
              <w:rPr>
                <w:sz w:val="16"/>
                <w:szCs w:val="16"/>
              </w:rPr>
              <w:t>Досуги</w:t>
            </w:r>
          </w:p>
          <w:p w:rsidR="00186138" w:rsidRPr="008D7FFC" w:rsidRDefault="00186138" w:rsidP="00086DEE">
            <w:pPr>
              <w:rPr>
                <w:sz w:val="16"/>
                <w:szCs w:val="16"/>
              </w:rPr>
            </w:pPr>
            <w:r w:rsidRPr="008D7FFC">
              <w:rPr>
                <w:sz w:val="16"/>
                <w:szCs w:val="16"/>
              </w:rPr>
              <w:t xml:space="preserve">Развивающие игры </w:t>
            </w:r>
          </w:p>
          <w:p w:rsidR="00186138" w:rsidRPr="008D7FFC" w:rsidRDefault="00186138" w:rsidP="00086DEE">
            <w:pPr>
              <w:rPr>
                <w:sz w:val="16"/>
                <w:szCs w:val="16"/>
              </w:rPr>
            </w:pPr>
            <w:r w:rsidRPr="008D7FFC">
              <w:rPr>
                <w:sz w:val="16"/>
                <w:szCs w:val="16"/>
              </w:rPr>
              <w:t xml:space="preserve">Игры со строительным материалом (конструирование)   </w:t>
            </w:r>
          </w:p>
          <w:p w:rsidR="00186138" w:rsidRPr="008D7FFC" w:rsidRDefault="00186138" w:rsidP="00086DEE">
            <w:pPr>
              <w:rPr>
                <w:b/>
                <w:sz w:val="16"/>
                <w:szCs w:val="16"/>
              </w:rPr>
            </w:pPr>
            <w:r w:rsidRPr="008D7FFC">
              <w:rPr>
                <w:sz w:val="16"/>
                <w:szCs w:val="16"/>
              </w:rPr>
              <w:t>Индивидуальная работа</w:t>
            </w:r>
          </w:p>
        </w:tc>
      </w:tr>
      <w:tr w:rsidR="00186138" w:rsidRPr="008D7FFC" w:rsidTr="00086DEE">
        <w:tc>
          <w:tcPr>
            <w:tcW w:w="1985" w:type="dxa"/>
            <w:tcBorders>
              <w:top w:val="single" w:sz="4" w:space="0" w:color="000000"/>
              <w:left w:val="single" w:sz="4" w:space="0" w:color="000000"/>
              <w:bottom w:val="single" w:sz="4" w:space="0" w:color="000000"/>
            </w:tcBorders>
            <w:shd w:val="clear" w:color="auto" w:fill="auto"/>
          </w:tcPr>
          <w:p w:rsidR="00186138" w:rsidRPr="008D7FFC" w:rsidRDefault="00186138" w:rsidP="00086DEE">
            <w:pPr>
              <w:rPr>
                <w:sz w:val="16"/>
                <w:szCs w:val="16"/>
              </w:rPr>
            </w:pPr>
            <w:r w:rsidRPr="008D7FFC">
              <w:rPr>
                <w:b/>
                <w:sz w:val="16"/>
                <w:szCs w:val="16"/>
              </w:rPr>
              <w:t>Речевое развитие</w:t>
            </w:r>
          </w:p>
        </w:tc>
        <w:tc>
          <w:tcPr>
            <w:tcW w:w="5386" w:type="dxa"/>
            <w:gridSpan w:val="2"/>
            <w:tcBorders>
              <w:top w:val="single" w:sz="4" w:space="0" w:color="000000"/>
              <w:left w:val="single" w:sz="4" w:space="0" w:color="000000"/>
              <w:bottom w:val="single" w:sz="4" w:space="0" w:color="000000"/>
            </w:tcBorders>
            <w:shd w:val="clear" w:color="auto" w:fill="auto"/>
          </w:tcPr>
          <w:p w:rsidR="00186138" w:rsidRPr="008D7FFC" w:rsidRDefault="00186138" w:rsidP="00086DEE">
            <w:pPr>
              <w:rPr>
                <w:sz w:val="16"/>
                <w:szCs w:val="16"/>
              </w:rPr>
            </w:pPr>
            <w:r w:rsidRPr="008D7FFC">
              <w:rPr>
                <w:sz w:val="16"/>
                <w:szCs w:val="16"/>
              </w:rPr>
              <w:t>Игры имитации</w:t>
            </w:r>
          </w:p>
          <w:p w:rsidR="00186138" w:rsidRPr="008D7FFC" w:rsidRDefault="00186138" w:rsidP="00086DEE">
            <w:pPr>
              <w:rPr>
                <w:sz w:val="16"/>
                <w:szCs w:val="16"/>
              </w:rPr>
            </w:pPr>
            <w:r w:rsidRPr="008D7FFC">
              <w:rPr>
                <w:sz w:val="16"/>
                <w:szCs w:val="16"/>
              </w:rPr>
              <w:t xml:space="preserve">Устное народное творчество </w:t>
            </w:r>
          </w:p>
          <w:p w:rsidR="00186138" w:rsidRPr="008D7FFC" w:rsidRDefault="00186138" w:rsidP="00086DEE">
            <w:pPr>
              <w:rPr>
                <w:sz w:val="16"/>
                <w:szCs w:val="16"/>
              </w:rPr>
            </w:pPr>
            <w:r w:rsidRPr="008D7FFC">
              <w:rPr>
                <w:sz w:val="16"/>
                <w:szCs w:val="16"/>
              </w:rPr>
              <w:t xml:space="preserve">Речевые игры </w:t>
            </w:r>
          </w:p>
          <w:p w:rsidR="00186138" w:rsidRPr="008D7FFC" w:rsidRDefault="00186138" w:rsidP="00086DEE">
            <w:pPr>
              <w:rPr>
                <w:sz w:val="16"/>
                <w:szCs w:val="16"/>
              </w:rPr>
            </w:pPr>
            <w:r w:rsidRPr="008D7FFC">
              <w:rPr>
                <w:sz w:val="16"/>
                <w:szCs w:val="16"/>
              </w:rPr>
              <w:t xml:space="preserve">Беседы </w:t>
            </w:r>
          </w:p>
          <w:p w:rsidR="00186138" w:rsidRPr="008D7FFC" w:rsidRDefault="00186138" w:rsidP="00086DEE">
            <w:pPr>
              <w:rPr>
                <w:sz w:val="16"/>
                <w:szCs w:val="16"/>
              </w:rPr>
            </w:pPr>
            <w:r w:rsidRPr="008D7FFC">
              <w:rPr>
                <w:sz w:val="16"/>
                <w:szCs w:val="16"/>
              </w:rPr>
              <w:t>Ситуации общения</w:t>
            </w:r>
          </w:p>
          <w:p w:rsidR="00186138" w:rsidRPr="008D7FFC" w:rsidRDefault="00186138" w:rsidP="00086DEE">
            <w:pPr>
              <w:rPr>
                <w:sz w:val="16"/>
                <w:szCs w:val="16"/>
              </w:rPr>
            </w:pPr>
            <w:r w:rsidRPr="008D7FFC">
              <w:rPr>
                <w:sz w:val="16"/>
                <w:szCs w:val="16"/>
              </w:rPr>
              <w:t>Упражнения пальчиковой, артикуляционной гимнастики</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186138" w:rsidRPr="008D7FFC" w:rsidRDefault="00186138" w:rsidP="00086DEE">
            <w:pPr>
              <w:rPr>
                <w:sz w:val="16"/>
                <w:szCs w:val="16"/>
              </w:rPr>
            </w:pPr>
            <w:r w:rsidRPr="008D7FFC">
              <w:rPr>
                <w:sz w:val="16"/>
                <w:szCs w:val="16"/>
              </w:rPr>
              <w:t>Игры</w:t>
            </w:r>
          </w:p>
          <w:p w:rsidR="00186138" w:rsidRPr="008D7FFC" w:rsidRDefault="00186138" w:rsidP="00086DEE">
            <w:pPr>
              <w:rPr>
                <w:sz w:val="16"/>
                <w:szCs w:val="16"/>
              </w:rPr>
            </w:pPr>
            <w:r w:rsidRPr="008D7FFC">
              <w:rPr>
                <w:sz w:val="16"/>
                <w:szCs w:val="16"/>
              </w:rPr>
              <w:t xml:space="preserve">Составление описательных рассказов </w:t>
            </w:r>
          </w:p>
          <w:p w:rsidR="00186138" w:rsidRPr="008D7FFC" w:rsidRDefault="00186138" w:rsidP="00086DEE">
            <w:pPr>
              <w:rPr>
                <w:sz w:val="16"/>
                <w:szCs w:val="16"/>
              </w:rPr>
            </w:pPr>
            <w:r w:rsidRPr="008D7FFC">
              <w:rPr>
                <w:sz w:val="16"/>
                <w:szCs w:val="16"/>
              </w:rPr>
              <w:t xml:space="preserve">Инсценирование </w:t>
            </w:r>
          </w:p>
          <w:p w:rsidR="00186138" w:rsidRPr="008D7FFC" w:rsidRDefault="00186138" w:rsidP="00086DEE">
            <w:pPr>
              <w:rPr>
                <w:sz w:val="16"/>
                <w:szCs w:val="16"/>
              </w:rPr>
            </w:pPr>
            <w:r w:rsidRPr="008D7FFC">
              <w:rPr>
                <w:sz w:val="16"/>
                <w:szCs w:val="16"/>
              </w:rPr>
              <w:t xml:space="preserve">Театрализованные игры </w:t>
            </w:r>
          </w:p>
          <w:p w:rsidR="00186138" w:rsidRPr="008D7FFC" w:rsidRDefault="00186138" w:rsidP="00086DEE">
            <w:pPr>
              <w:rPr>
                <w:b/>
                <w:sz w:val="16"/>
                <w:szCs w:val="16"/>
              </w:rPr>
            </w:pPr>
            <w:r w:rsidRPr="008D7FFC">
              <w:rPr>
                <w:sz w:val="16"/>
                <w:szCs w:val="16"/>
              </w:rPr>
              <w:t xml:space="preserve">Индивидуальная работа </w:t>
            </w:r>
          </w:p>
        </w:tc>
      </w:tr>
      <w:tr w:rsidR="00186138" w:rsidRPr="008D7FFC" w:rsidTr="00086DEE">
        <w:tc>
          <w:tcPr>
            <w:tcW w:w="1985" w:type="dxa"/>
            <w:tcBorders>
              <w:top w:val="single" w:sz="4" w:space="0" w:color="000000"/>
              <w:left w:val="single" w:sz="4" w:space="0" w:color="000000"/>
              <w:bottom w:val="single" w:sz="4" w:space="0" w:color="000000"/>
            </w:tcBorders>
            <w:shd w:val="clear" w:color="auto" w:fill="auto"/>
          </w:tcPr>
          <w:p w:rsidR="00186138" w:rsidRPr="008D7FFC" w:rsidRDefault="00186138" w:rsidP="00086DEE">
            <w:pPr>
              <w:rPr>
                <w:sz w:val="16"/>
                <w:szCs w:val="16"/>
              </w:rPr>
            </w:pPr>
            <w:r w:rsidRPr="008D7FFC">
              <w:rPr>
                <w:b/>
                <w:sz w:val="16"/>
                <w:szCs w:val="16"/>
              </w:rPr>
              <w:t>Художественно-эстетическое развитие</w:t>
            </w:r>
          </w:p>
        </w:tc>
        <w:tc>
          <w:tcPr>
            <w:tcW w:w="5386" w:type="dxa"/>
            <w:gridSpan w:val="2"/>
            <w:tcBorders>
              <w:top w:val="single" w:sz="4" w:space="0" w:color="000000"/>
              <w:left w:val="single" w:sz="4" w:space="0" w:color="000000"/>
              <w:bottom w:val="single" w:sz="4" w:space="0" w:color="000000"/>
            </w:tcBorders>
            <w:shd w:val="clear" w:color="auto" w:fill="auto"/>
          </w:tcPr>
          <w:p w:rsidR="00186138" w:rsidRPr="008D7FFC" w:rsidRDefault="00186138" w:rsidP="00086DEE">
            <w:pPr>
              <w:rPr>
                <w:sz w:val="16"/>
                <w:szCs w:val="16"/>
              </w:rPr>
            </w:pPr>
            <w:r w:rsidRPr="008D7FFC">
              <w:rPr>
                <w:sz w:val="16"/>
                <w:szCs w:val="16"/>
              </w:rPr>
              <w:t xml:space="preserve">Пение с детьми детских песен  </w:t>
            </w:r>
          </w:p>
          <w:p w:rsidR="00186138" w:rsidRPr="008D7FFC" w:rsidRDefault="00186138" w:rsidP="00086DEE">
            <w:pPr>
              <w:rPr>
                <w:sz w:val="16"/>
                <w:szCs w:val="16"/>
              </w:rPr>
            </w:pPr>
            <w:r w:rsidRPr="008D7FFC">
              <w:rPr>
                <w:sz w:val="16"/>
                <w:szCs w:val="16"/>
              </w:rPr>
              <w:t xml:space="preserve">Рассматривание альбомов по музыкальному развитию </w:t>
            </w:r>
          </w:p>
          <w:p w:rsidR="00186138" w:rsidRPr="008D7FFC" w:rsidRDefault="00186138" w:rsidP="00086DEE">
            <w:pPr>
              <w:rPr>
                <w:sz w:val="16"/>
                <w:szCs w:val="16"/>
              </w:rPr>
            </w:pPr>
            <w:r w:rsidRPr="008D7FFC">
              <w:rPr>
                <w:sz w:val="16"/>
                <w:szCs w:val="16"/>
              </w:rPr>
              <w:lastRenderedPageBreak/>
              <w:t xml:space="preserve">Игры детей с музыкальными инструментами, </w:t>
            </w:r>
          </w:p>
          <w:p w:rsidR="00186138" w:rsidRPr="008D7FFC" w:rsidRDefault="00186138" w:rsidP="00086DEE">
            <w:pPr>
              <w:rPr>
                <w:sz w:val="16"/>
                <w:szCs w:val="16"/>
              </w:rPr>
            </w:pPr>
            <w:r w:rsidRPr="008D7FFC">
              <w:rPr>
                <w:sz w:val="16"/>
                <w:szCs w:val="16"/>
              </w:rPr>
              <w:t xml:space="preserve">Рассматривание портретов выдающихся музыкантов </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186138" w:rsidRPr="008D7FFC" w:rsidRDefault="00186138" w:rsidP="00086DEE">
            <w:pPr>
              <w:rPr>
                <w:sz w:val="16"/>
                <w:szCs w:val="16"/>
              </w:rPr>
            </w:pPr>
            <w:r w:rsidRPr="008D7FFC">
              <w:rPr>
                <w:sz w:val="16"/>
                <w:szCs w:val="16"/>
              </w:rPr>
              <w:lastRenderedPageBreak/>
              <w:t xml:space="preserve">Музыкально-театрализованная деятельность </w:t>
            </w:r>
          </w:p>
          <w:p w:rsidR="00186138" w:rsidRPr="008D7FFC" w:rsidRDefault="00186138" w:rsidP="00086DEE">
            <w:pPr>
              <w:rPr>
                <w:sz w:val="16"/>
                <w:szCs w:val="16"/>
              </w:rPr>
            </w:pPr>
            <w:r w:rsidRPr="008D7FFC">
              <w:rPr>
                <w:sz w:val="16"/>
                <w:szCs w:val="16"/>
              </w:rPr>
              <w:t>Индивидуальная работа</w:t>
            </w:r>
          </w:p>
          <w:p w:rsidR="00186138" w:rsidRPr="008D7FFC" w:rsidRDefault="00186138" w:rsidP="00086DEE">
            <w:pPr>
              <w:rPr>
                <w:sz w:val="16"/>
                <w:szCs w:val="16"/>
              </w:rPr>
            </w:pPr>
            <w:r w:rsidRPr="008D7FFC">
              <w:rPr>
                <w:sz w:val="16"/>
                <w:szCs w:val="16"/>
              </w:rPr>
              <w:lastRenderedPageBreak/>
              <w:t>Работа с бумагой   разной фактуры в уголке изобразительной деятельности</w:t>
            </w:r>
          </w:p>
          <w:p w:rsidR="00186138" w:rsidRPr="008D7FFC" w:rsidRDefault="00186138" w:rsidP="00086DEE">
            <w:pPr>
              <w:rPr>
                <w:b/>
                <w:sz w:val="16"/>
                <w:szCs w:val="16"/>
              </w:rPr>
            </w:pPr>
            <w:r w:rsidRPr="008D7FFC">
              <w:rPr>
                <w:sz w:val="16"/>
                <w:szCs w:val="16"/>
              </w:rPr>
              <w:t xml:space="preserve">Индивидуальная работа </w:t>
            </w:r>
          </w:p>
        </w:tc>
      </w:tr>
      <w:tr w:rsidR="00186138" w:rsidRPr="008D7FFC" w:rsidTr="00086DEE">
        <w:tc>
          <w:tcPr>
            <w:tcW w:w="1985" w:type="dxa"/>
            <w:tcBorders>
              <w:top w:val="single" w:sz="4" w:space="0" w:color="000000"/>
              <w:left w:val="single" w:sz="4" w:space="0" w:color="000000"/>
              <w:bottom w:val="single" w:sz="4" w:space="0" w:color="000000"/>
            </w:tcBorders>
            <w:shd w:val="clear" w:color="auto" w:fill="auto"/>
          </w:tcPr>
          <w:p w:rsidR="00186138" w:rsidRPr="008D7FFC" w:rsidRDefault="00186138" w:rsidP="00086DEE">
            <w:pPr>
              <w:rPr>
                <w:sz w:val="16"/>
                <w:szCs w:val="16"/>
              </w:rPr>
            </w:pPr>
            <w:r w:rsidRPr="008D7FFC">
              <w:rPr>
                <w:b/>
                <w:sz w:val="16"/>
                <w:szCs w:val="16"/>
              </w:rPr>
              <w:lastRenderedPageBreak/>
              <w:t>Физическое развитие</w:t>
            </w:r>
          </w:p>
        </w:tc>
        <w:tc>
          <w:tcPr>
            <w:tcW w:w="5386" w:type="dxa"/>
            <w:gridSpan w:val="2"/>
            <w:tcBorders>
              <w:top w:val="single" w:sz="4" w:space="0" w:color="000000"/>
              <w:left w:val="single" w:sz="4" w:space="0" w:color="000000"/>
              <w:bottom w:val="single" w:sz="4" w:space="0" w:color="000000"/>
            </w:tcBorders>
            <w:shd w:val="clear" w:color="auto" w:fill="auto"/>
          </w:tcPr>
          <w:p w:rsidR="00186138" w:rsidRPr="008D7FFC" w:rsidRDefault="00186138" w:rsidP="00086DEE">
            <w:pPr>
              <w:rPr>
                <w:sz w:val="16"/>
                <w:szCs w:val="16"/>
              </w:rPr>
            </w:pPr>
            <w:r w:rsidRPr="008D7FFC">
              <w:rPr>
                <w:sz w:val="16"/>
                <w:szCs w:val="16"/>
              </w:rPr>
              <w:t xml:space="preserve">Прием детей на улице </w:t>
            </w:r>
          </w:p>
          <w:p w:rsidR="00186138" w:rsidRPr="008D7FFC" w:rsidRDefault="00186138" w:rsidP="00086DEE">
            <w:pPr>
              <w:rPr>
                <w:sz w:val="16"/>
                <w:szCs w:val="16"/>
              </w:rPr>
            </w:pPr>
            <w:r w:rsidRPr="008D7FFC">
              <w:rPr>
                <w:sz w:val="16"/>
                <w:szCs w:val="16"/>
              </w:rPr>
              <w:t xml:space="preserve">Утренняя гимнастика </w:t>
            </w:r>
          </w:p>
          <w:p w:rsidR="00186138" w:rsidRPr="008D7FFC" w:rsidRDefault="00186138" w:rsidP="00086DEE">
            <w:pPr>
              <w:rPr>
                <w:sz w:val="16"/>
                <w:szCs w:val="16"/>
              </w:rPr>
            </w:pPr>
            <w:r w:rsidRPr="008D7FFC">
              <w:rPr>
                <w:sz w:val="16"/>
                <w:szCs w:val="16"/>
              </w:rPr>
              <w:t xml:space="preserve">Хороводные игры </w:t>
            </w:r>
          </w:p>
          <w:p w:rsidR="00186138" w:rsidRPr="008D7FFC" w:rsidRDefault="00186138" w:rsidP="00086DEE">
            <w:pPr>
              <w:rPr>
                <w:sz w:val="16"/>
                <w:szCs w:val="16"/>
              </w:rPr>
            </w:pPr>
            <w:r w:rsidRPr="008D7FFC">
              <w:rPr>
                <w:sz w:val="16"/>
                <w:szCs w:val="16"/>
              </w:rPr>
              <w:t xml:space="preserve">Гигиенические процедуры </w:t>
            </w:r>
          </w:p>
          <w:p w:rsidR="00186138" w:rsidRPr="008D7FFC" w:rsidRDefault="00186138" w:rsidP="00086DEE">
            <w:pPr>
              <w:rPr>
                <w:sz w:val="16"/>
                <w:szCs w:val="16"/>
              </w:rPr>
            </w:pPr>
            <w:r w:rsidRPr="008D7FFC">
              <w:rPr>
                <w:sz w:val="16"/>
                <w:szCs w:val="16"/>
              </w:rPr>
              <w:t xml:space="preserve">Физкультминутки </w:t>
            </w:r>
          </w:p>
          <w:p w:rsidR="00186138" w:rsidRPr="008D7FFC" w:rsidRDefault="00186138" w:rsidP="00086DEE">
            <w:pPr>
              <w:rPr>
                <w:sz w:val="16"/>
                <w:szCs w:val="16"/>
              </w:rPr>
            </w:pPr>
            <w:r w:rsidRPr="008D7FFC">
              <w:rPr>
                <w:sz w:val="16"/>
                <w:szCs w:val="16"/>
              </w:rPr>
              <w:t>Беседы по привитию КГН</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186138" w:rsidRPr="008D7FFC" w:rsidRDefault="00186138" w:rsidP="00086DEE">
            <w:pPr>
              <w:rPr>
                <w:sz w:val="16"/>
                <w:szCs w:val="16"/>
              </w:rPr>
            </w:pPr>
            <w:r w:rsidRPr="008D7FFC">
              <w:rPr>
                <w:sz w:val="16"/>
                <w:szCs w:val="16"/>
              </w:rPr>
              <w:t>Гимнастика после сна</w:t>
            </w:r>
          </w:p>
          <w:p w:rsidR="00186138" w:rsidRPr="008D7FFC" w:rsidRDefault="00186138" w:rsidP="00086DEE">
            <w:pPr>
              <w:rPr>
                <w:sz w:val="16"/>
                <w:szCs w:val="16"/>
              </w:rPr>
            </w:pPr>
            <w:r w:rsidRPr="008D7FFC">
              <w:rPr>
                <w:sz w:val="16"/>
                <w:szCs w:val="16"/>
              </w:rPr>
              <w:t>Закаливание (воздушные ванны, ходьба босиком в спальне)</w:t>
            </w:r>
          </w:p>
          <w:p w:rsidR="00186138" w:rsidRPr="008D7FFC" w:rsidRDefault="00186138" w:rsidP="00086DEE">
            <w:pPr>
              <w:rPr>
                <w:sz w:val="16"/>
                <w:szCs w:val="16"/>
              </w:rPr>
            </w:pPr>
            <w:r w:rsidRPr="008D7FFC">
              <w:rPr>
                <w:sz w:val="16"/>
                <w:szCs w:val="16"/>
              </w:rPr>
              <w:t>Физкультурные досуги, игры и развлечения</w:t>
            </w:r>
          </w:p>
          <w:p w:rsidR="00186138" w:rsidRPr="008D7FFC" w:rsidRDefault="00186138" w:rsidP="00086DEE">
            <w:pPr>
              <w:rPr>
                <w:sz w:val="16"/>
                <w:szCs w:val="16"/>
              </w:rPr>
            </w:pPr>
            <w:r w:rsidRPr="008D7FFC">
              <w:rPr>
                <w:sz w:val="16"/>
                <w:szCs w:val="16"/>
              </w:rPr>
              <w:t>Самостоятельная двигательная деятельность</w:t>
            </w:r>
          </w:p>
          <w:p w:rsidR="00186138" w:rsidRPr="008D7FFC" w:rsidRDefault="00186138" w:rsidP="00086DEE">
            <w:pPr>
              <w:rPr>
                <w:b/>
                <w:sz w:val="16"/>
                <w:szCs w:val="16"/>
              </w:rPr>
            </w:pPr>
            <w:r w:rsidRPr="008D7FFC">
              <w:rPr>
                <w:sz w:val="16"/>
                <w:szCs w:val="16"/>
              </w:rPr>
              <w:t xml:space="preserve">Индивидуальная работа </w:t>
            </w:r>
          </w:p>
        </w:tc>
      </w:tr>
      <w:tr w:rsidR="00186138" w:rsidRPr="008D7FFC" w:rsidTr="00086DEE">
        <w:tc>
          <w:tcPr>
            <w:tcW w:w="14459" w:type="dxa"/>
            <w:gridSpan w:val="4"/>
            <w:tcBorders>
              <w:top w:val="single" w:sz="4" w:space="0" w:color="000000"/>
              <w:left w:val="single" w:sz="4" w:space="0" w:color="000000"/>
              <w:bottom w:val="single" w:sz="4" w:space="0" w:color="000000"/>
              <w:right w:val="single" w:sz="4" w:space="0" w:color="000000"/>
            </w:tcBorders>
            <w:shd w:val="clear" w:color="auto" w:fill="auto"/>
          </w:tcPr>
          <w:p w:rsidR="00186138" w:rsidRPr="008D7FFC" w:rsidRDefault="00186138" w:rsidP="00086DEE">
            <w:pPr>
              <w:jc w:val="center"/>
              <w:rPr>
                <w:b/>
                <w:sz w:val="16"/>
                <w:szCs w:val="16"/>
              </w:rPr>
            </w:pPr>
            <w:r w:rsidRPr="008D7FFC">
              <w:rPr>
                <w:b/>
                <w:sz w:val="16"/>
                <w:szCs w:val="16"/>
              </w:rPr>
              <w:t>ПЯТНИЦА</w:t>
            </w:r>
          </w:p>
        </w:tc>
      </w:tr>
      <w:tr w:rsidR="00186138" w:rsidRPr="008D7FFC" w:rsidTr="00086DEE">
        <w:tc>
          <w:tcPr>
            <w:tcW w:w="2552" w:type="dxa"/>
            <w:gridSpan w:val="2"/>
            <w:tcBorders>
              <w:top w:val="single" w:sz="4" w:space="0" w:color="000000"/>
              <w:left w:val="single" w:sz="4" w:space="0" w:color="000000"/>
              <w:bottom w:val="single" w:sz="4" w:space="0" w:color="000000"/>
            </w:tcBorders>
            <w:shd w:val="clear" w:color="auto" w:fill="auto"/>
          </w:tcPr>
          <w:p w:rsidR="00186138" w:rsidRPr="008D7FFC" w:rsidRDefault="00186138" w:rsidP="00086DEE">
            <w:pPr>
              <w:rPr>
                <w:b/>
                <w:sz w:val="16"/>
                <w:szCs w:val="16"/>
              </w:rPr>
            </w:pPr>
            <w:r w:rsidRPr="008D7FFC">
              <w:rPr>
                <w:b/>
                <w:sz w:val="16"/>
                <w:szCs w:val="16"/>
              </w:rPr>
              <w:t>Социально – коммуникативное</w:t>
            </w:r>
          </w:p>
          <w:p w:rsidR="00186138" w:rsidRPr="008D7FFC" w:rsidRDefault="00186138" w:rsidP="00086DEE">
            <w:pPr>
              <w:rPr>
                <w:sz w:val="16"/>
                <w:szCs w:val="16"/>
              </w:rPr>
            </w:pPr>
            <w:r w:rsidRPr="008D7FFC">
              <w:rPr>
                <w:b/>
                <w:sz w:val="16"/>
                <w:szCs w:val="16"/>
              </w:rPr>
              <w:t>развитие</w:t>
            </w:r>
          </w:p>
        </w:tc>
        <w:tc>
          <w:tcPr>
            <w:tcW w:w="4819" w:type="dxa"/>
            <w:tcBorders>
              <w:top w:val="single" w:sz="4" w:space="0" w:color="000000"/>
              <w:left w:val="single" w:sz="4" w:space="0" w:color="000000"/>
              <w:bottom w:val="single" w:sz="4" w:space="0" w:color="000000"/>
            </w:tcBorders>
            <w:shd w:val="clear" w:color="auto" w:fill="auto"/>
          </w:tcPr>
          <w:p w:rsidR="00186138" w:rsidRPr="008D7FFC" w:rsidRDefault="00186138" w:rsidP="00086DEE">
            <w:pPr>
              <w:rPr>
                <w:sz w:val="16"/>
                <w:szCs w:val="16"/>
              </w:rPr>
            </w:pPr>
            <w:r w:rsidRPr="008D7FFC">
              <w:rPr>
                <w:sz w:val="16"/>
                <w:szCs w:val="16"/>
              </w:rPr>
              <w:t xml:space="preserve">Работа в уголках настроения </w:t>
            </w:r>
          </w:p>
          <w:p w:rsidR="00186138" w:rsidRPr="008D7FFC" w:rsidRDefault="00186138" w:rsidP="00086DEE">
            <w:pPr>
              <w:rPr>
                <w:sz w:val="16"/>
                <w:szCs w:val="16"/>
              </w:rPr>
            </w:pPr>
            <w:r w:rsidRPr="008D7FFC">
              <w:rPr>
                <w:sz w:val="16"/>
                <w:szCs w:val="16"/>
              </w:rPr>
              <w:t xml:space="preserve">Беседы на социально-эмоциональное настроение детей </w:t>
            </w:r>
          </w:p>
          <w:p w:rsidR="00186138" w:rsidRPr="008D7FFC" w:rsidRDefault="00186138" w:rsidP="00086DEE">
            <w:pPr>
              <w:rPr>
                <w:sz w:val="16"/>
                <w:szCs w:val="16"/>
              </w:rPr>
            </w:pPr>
            <w:r w:rsidRPr="008D7FFC">
              <w:rPr>
                <w:sz w:val="16"/>
                <w:szCs w:val="16"/>
              </w:rPr>
              <w:t>Трудовые поручения</w:t>
            </w:r>
          </w:p>
          <w:p w:rsidR="00186138" w:rsidRPr="008D7FFC" w:rsidRDefault="00186138" w:rsidP="00086DEE">
            <w:pPr>
              <w:rPr>
                <w:sz w:val="16"/>
                <w:szCs w:val="16"/>
              </w:rPr>
            </w:pPr>
            <w:r w:rsidRPr="008D7FFC">
              <w:rPr>
                <w:sz w:val="16"/>
                <w:szCs w:val="16"/>
              </w:rPr>
              <w:t>Формирование навыков культуры общения</w:t>
            </w:r>
          </w:p>
          <w:p w:rsidR="00186138" w:rsidRPr="008D7FFC" w:rsidRDefault="00186138" w:rsidP="00086DEE">
            <w:pPr>
              <w:rPr>
                <w:sz w:val="16"/>
                <w:szCs w:val="16"/>
              </w:rPr>
            </w:pPr>
            <w:r w:rsidRPr="008D7FFC">
              <w:rPr>
                <w:sz w:val="16"/>
                <w:szCs w:val="16"/>
              </w:rPr>
              <w:t>Театрализованные игры</w:t>
            </w:r>
          </w:p>
          <w:p w:rsidR="00186138" w:rsidRPr="008D7FFC" w:rsidRDefault="00186138" w:rsidP="00086DEE">
            <w:pPr>
              <w:numPr>
                <w:ilvl w:val="0"/>
                <w:numId w:val="8"/>
              </w:numPr>
              <w:tabs>
                <w:tab w:val="left" w:pos="221"/>
              </w:tabs>
              <w:ind w:left="0" w:hanging="240"/>
              <w:rPr>
                <w:sz w:val="16"/>
                <w:szCs w:val="16"/>
              </w:rPr>
            </w:pP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186138" w:rsidRPr="008D7FFC" w:rsidRDefault="00186138" w:rsidP="00086DEE">
            <w:pPr>
              <w:rPr>
                <w:sz w:val="16"/>
                <w:szCs w:val="16"/>
              </w:rPr>
            </w:pPr>
            <w:r w:rsidRPr="008D7FFC">
              <w:rPr>
                <w:sz w:val="16"/>
                <w:szCs w:val="16"/>
              </w:rPr>
              <w:t>Эстетика быта</w:t>
            </w:r>
          </w:p>
          <w:p w:rsidR="00186138" w:rsidRPr="008D7FFC" w:rsidRDefault="00186138" w:rsidP="00086DEE">
            <w:pPr>
              <w:rPr>
                <w:sz w:val="16"/>
                <w:szCs w:val="16"/>
              </w:rPr>
            </w:pPr>
            <w:r w:rsidRPr="008D7FFC">
              <w:rPr>
                <w:sz w:val="16"/>
                <w:szCs w:val="16"/>
              </w:rPr>
              <w:t xml:space="preserve">ручной труд </w:t>
            </w:r>
          </w:p>
          <w:p w:rsidR="00186138" w:rsidRPr="008D7FFC" w:rsidRDefault="00186138" w:rsidP="00086DEE">
            <w:pPr>
              <w:rPr>
                <w:sz w:val="16"/>
                <w:szCs w:val="16"/>
              </w:rPr>
            </w:pPr>
            <w:r w:rsidRPr="008D7FFC">
              <w:rPr>
                <w:sz w:val="16"/>
                <w:szCs w:val="16"/>
              </w:rPr>
              <w:t>трудовые поручения</w:t>
            </w:r>
          </w:p>
          <w:p w:rsidR="00186138" w:rsidRPr="008D7FFC" w:rsidRDefault="00186138" w:rsidP="00086DEE">
            <w:pPr>
              <w:rPr>
                <w:sz w:val="16"/>
                <w:szCs w:val="16"/>
              </w:rPr>
            </w:pPr>
            <w:r w:rsidRPr="008D7FFC">
              <w:rPr>
                <w:sz w:val="16"/>
                <w:szCs w:val="16"/>
              </w:rPr>
              <w:t>игры с ряженьем</w:t>
            </w:r>
          </w:p>
          <w:p w:rsidR="00186138" w:rsidRPr="008D7FFC" w:rsidRDefault="00186138" w:rsidP="00086DEE">
            <w:pPr>
              <w:rPr>
                <w:sz w:val="16"/>
                <w:szCs w:val="16"/>
              </w:rPr>
            </w:pPr>
            <w:r w:rsidRPr="008D7FFC">
              <w:rPr>
                <w:sz w:val="16"/>
                <w:szCs w:val="16"/>
              </w:rPr>
              <w:t>работа в книжном уголке</w:t>
            </w:r>
          </w:p>
          <w:p w:rsidR="00186138" w:rsidRPr="008D7FFC" w:rsidRDefault="00186138" w:rsidP="00086DEE">
            <w:pPr>
              <w:rPr>
                <w:sz w:val="16"/>
                <w:szCs w:val="16"/>
              </w:rPr>
            </w:pPr>
            <w:r w:rsidRPr="008D7FFC">
              <w:rPr>
                <w:sz w:val="16"/>
                <w:szCs w:val="16"/>
              </w:rPr>
              <w:t>Сюжетно – ролевые игры</w:t>
            </w:r>
          </w:p>
          <w:p w:rsidR="00186138" w:rsidRPr="008D7FFC" w:rsidRDefault="00186138" w:rsidP="00086DEE">
            <w:pPr>
              <w:rPr>
                <w:sz w:val="16"/>
                <w:szCs w:val="16"/>
              </w:rPr>
            </w:pPr>
            <w:r w:rsidRPr="008D7FFC">
              <w:rPr>
                <w:sz w:val="16"/>
                <w:szCs w:val="16"/>
              </w:rPr>
              <w:t>режиссерская игра</w:t>
            </w:r>
          </w:p>
          <w:p w:rsidR="00186138" w:rsidRPr="008D7FFC" w:rsidRDefault="00186138" w:rsidP="00086DEE">
            <w:pPr>
              <w:rPr>
                <w:b/>
                <w:sz w:val="16"/>
                <w:szCs w:val="16"/>
              </w:rPr>
            </w:pPr>
            <w:r w:rsidRPr="008D7FFC">
              <w:rPr>
                <w:sz w:val="16"/>
                <w:szCs w:val="16"/>
              </w:rPr>
              <w:t>Индивидуальная работа</w:t>
            </w:r>
          </w:p>
        </w:tc>
      </w:tr>
      <w:tr w:rsidR="00186138" w:rsidRPr="008D7FFC" w:rsidTr="00086DEE">
        <w:tc>
          <w:tcPr>
            <w:tcW w:w="2552" w:type="dxa"/>
            <w:gridSpan w:val="2"/>
            <w:tcBorders>
              <w:top w:val="single" w:sz="4" w:space="0" w:color="000000"/>
              <w:left w:val="single" w:sz="4" w:space="0" w:color="000000"/>
              <w:bottom w:val="single" w:sz="4" w:space="0" w:color="000000"/>
            </w:tcBorders>
            <w:shd w:val="clear" w:color="auto" w:fill="auto"/>
          </w:tcPr>
          <w:p w:rsidR="00186138" w:rsidRPr="008D7FFC" w:rsidRDefault="00186138" w:rsidP="00086DEE">
            <w:pPr>
              <w:rPr>
                <w:b/>
                <w:sz w:val="16"/>
                <w:szCs w:val="16"/>
              </w:rPr>
            </w:pPr>
            <w:r w:rsidRPr="008D7FFC">
              <w:rPr>
                <w:b/>
                <w:sz w:val="16"/>
                <w:szCs w:val="16"/>
              </w:rPr>
              <w:t>Познавательное</w:t>
            </w:r>
          </w:p>
          <w:p w:rsidR="00186138" w:rsidRPr="008D7FFC" w:rsidRDefault="00186138" w:rsidP="00086DEE">
            <w:pPr>
              <w:rPr>
                <w:sz w:val="16"/>
                <w:szCs w:val="16"/>
              </w:rPr>
            </w:pPr>
            <w:r w:rsidRPr="008D7FFC">
              <w:rPr>
                <w:b/>
                <w:sz w:val="16"/>
                <w:szCs w:val="16"/>
              </w:rPr>
              <w:t>развитие</w:t>
            </w:r>
          </w:p>
        </w:tc>
        <w:tc>
          <w:tcPr>
            <w:tcW w:w="4819" w:type="dxa"/>
            <w:tcBorders>
              <w:top w:val="single" w:sz="4" w:space="0" w:color="000000"/>
              <w:left w:val="single" w:sz="4" w:space="0" w:color="000000"/>
              <w:bottom w:val="single" w:sz="4" w:space="0" w:color="000000"/>
            </w:tcBorders>
            <w:shd w:val="clear" w:color="auto" w:fill="auto"/>
          </w:tcPr>
          <w:p w:rsidR="00186138" w:rsidRPr="008D7FFC" w:rsidRDefault="00186138" w:rsidP="00086DEE">
            <w:pPr>
              <w:rPr>
                <w:sz w:val="16"/>
                <w:szCs w:val="16"/>
              </w:rPr>
            </w:pPr>
            <w:r w:rsidRPr="008D7FFC">
              <w:rPr>
                <w:sz w:val="16"/>
                <w:szCs w:val="16"/>
              </w:rPr>
              <w:t xml:space="preserve">Занимательные дело </w:t>
            </w:r>
          </w:p>
          <w:p w:rsidR="00186138" w:rsidRPr="008D7FFC" w:rsidRDefault="00186138" w:rsidP="00086DEE">
            <w:pPr>
              <w:rPr>
                <w:sz w:val="16"/>
                <w:szCs w:val="16"/>
              </w:rPr>
            </w:pPr>
            <w:r w:rsidRPr="008D7FFC">
              <w:rPr>
                <w:sz w:val="16"/>
                <w:szCs w:val="16"/>
              </w:rPr>
              <w:t>Дидактические игры на развитие внимания, воображения</w:t>
            </w:r>
          </w:p>
          <w:p w:rsidR="00186138" w:rsidRPr="008D7FFC" w:rsidRDefault="00186138" w:rsidP="00086DEE">
            <w:pPr>
              <w:rPr>
                <w:sz w:val="16"/>
                <w:szCs w:val="16"/>
              </w:rPr>
            </w:pPr>
            <w:r w:rsidRPr="008D7FFC">
              <w:rPr>
                <w:sz w:val="16"/>
                <w:szCs w:val="16"/>
              </w:rPr>
              <w:t>Наблюдения</w:t>
            </w:r>
          </w:p>
          <w:p w:rsidR="00186138" w:rsidRPr="008D7FFC" w:rsidRDefault="00186138" w:rsidP="00086DEE">
            <w:pPr>
              <w:rPr>
                <w:sz w:val="16"/>
                <w:szCs w:val="16"/>
              </w:rPr>
            </w:pPr>
            <w:r w:rsidRPr="008D7FFC">
              <w:rPr>
                <w:sz w:val="16"/>
                <w:szCs w:val="16"/>
              </w:rPr>
              <w:t>Беседы</w:t>
            </w:r>
          </w:p>
          <w:p w:rsidR="00186138" w:rsidRPr="008D7FFC" w:rsidRDefault="00186138" w:rsidP="00086DEE">
            <w:pPr>
              <w:rPr>
                <w:sz w:val="16"/>
                <w:szCs w:val="16"/>
              </w:rPr>
            </w:pPr>
            <w:r w:rsidRPr="008D7FFC">
              <w:rPr>
                <w:sz w:val="16"/>
                <w:szCs w:val="16"/>
              </w:rPr>
              <w:t>Экскурсии по экологической тропе</w:t>
            </w:r>
          </w:p>
          <w:p w:rsidR="00186138" w:rsidRPr="008D7FFC" w:rsidRDefault="00186138" w:rsidP="00086DEE">
            <w:pPr>
              <w:rPr>
                <w:sz w:val="16"/>
                <w:szCs w:val="16"/>
              </w:rPr>
            </w:pPr>
            <w:r w:rsidRPr="008D7FFC">
              <w:rPr>
                <w:sz w:val="16"/>
                <w:szCs w:val="16"/>
              </w:rPr>
              <w:t>Исследовательская работа</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186138" w:rsidRPr="008D7FFC" w:rsidRDefault="00186138" w:rsidP="00086DEE">
            <w:pPr>
              <w:rPr>
                <w:sz w:val="16"/>
                <w:szCs w:val="16"/>
              </w:rPr>
            </w:pPr>
            <w:r w:rsidRPr="008D7FFC">
              <w:rPr>
                <w:sz w:val="16"/>
                <w:szCs w:val="16"/>
              </w:rPr>
              <w:t>Игры</w:t>
            </w:r>
          </w:p>
          <w:p w:rsidR="00186138" w:rsidRPr="008D7FFC" w:rsidRDefault="00186138" w:rsidP="00086DEE">
            <w:pPr>
              <w:rPr>
                <w:sz w:val="16"/>
                <w:szCs w:val="16"/>
              </w:rPr>
            </w:pPr>
            <w:r w:rsidRPr="008D7FFC">
              <w:rPr>
                <w:sz w:val="16"/>
                <w:szCs w:val="16"/>
              </w:rPr>
              <w:t>Досуги</w:t>
            </w:r>
          </w:p>
          <w:p w:rsidR="00186138" w:rsidRPr="008D7FFC" w:rsidRDefault="00186138" w:rsidP="00086DEE">
            <w:pPr>
              <w:rPr>
                <w:sz w:val="16"/>
                <w:szCs w:val="16"/>
              </w:rPr>
            </w:pPr>
            <w:r w:rsidRPr="008D7FFC">
              <w:rPr>
                <w:sz w:val="16"/>
                <w:szCs w:val="16"/>
              </w:rPr>
              <w:t>Развивающие игры по сенсорике</w:t>
            </w:r>
          </w:p>
          <w:p w:rsidR="00186138" w:rsidRPr="008D7FFC" w:rsidRDefault="00186138" w:rsidP="00086DEE">
            <w:pPr>
              <w:rPr>
                <w:sz w:val="16"/>
                <w:szCs w:val="16"/>
              </w:rPr>
            </w:pPr>
            <w:r w:rsidRPr="008D7FFC">
              <w:rPr>
                <w:sz w:val="16"/>
                <w:szCs w:val="16"/>
              </w:rPr>
              <w:t xml:space="preserve">Игры на развитие математических представлений, пространственного ориентирования </w:t>
            </w:r>
          </w:p>
          <w:p w:rsidR="00186138" w:rsidRPr="008D7FFC" w:rsidRDefault="00186138" w:rsidP="00086DEE">
            <w:pPr>
              <w:rPr>
                <w:b/>
                <w:sz w:val="16"/>
                <w:szCs w:val="16"/>
              </w:rPr>
            </w:pPr>
            <w:r w:rsidRPr="008D7FFC">
              <w:rPr>
                <w:sz w:val="16"/>
                <w:szCs w:val="16"/>
              </w:rPr>
              <w:t>Индивидуальная работа</w:t>
            </w:r>
          </w:p>
        </w:tc>
      </w:tr>
      <w:tr w:rsidR="00186138" w:rsidRPr="008D7FFC" w:rsidTr="00086DEE">
        <w:tc>
          <w:tcPr>
            <w:tcW w:w="2552" w:type="dxa"/>
            <w:gridSpan w:val="2"/>
            <w:tcBorders>
              <w:top w:val="single" w:sz="4" w:space="0" w:color="000000"/>
              <w:left w:val="single" w:sz="4" w:space="0" w:color="000000"/>
              <w:bottom w:val="single" w:sz="4" w:space="0" w:color="000000"/>
            </w:tcBorders>
            <w:shd w:val="clear" w:color="auto" w:fill="auto"/>
          </w:tcPr>
          <w:p w:rsidR="00186138" w:rsidRPr="008D7FFC" w:rsidRDefault="00186138" w:rsidP="00086DEE">
            <w:pPr>
              <w:rPr>
                <w:sz w:val="16"/>
                <w:szCs w:val="16"/>
              </w:rPr>
            </w:pPr>
            <w:r w:rsidRPr="008D7FFC">
              <w:rPr>
                <w:b/>
                <w:sz w:val="16"/>
                <w:szCs w:val="16"/>
              </w:rPr>
              <w:t>Речевое развитие</w:t>
            </w:r>
          </w:p>
        </w:tc>
        <w:tc>
          <w:tcPr>
            <w:tcW w:w="4819" w:type="dxa"/>
            <w:tcBorders>
              <w:top w:val="single" w:sz="4" w:space="0" w:color="000000"/>
              <w:left w:val="single" w:sz="4" w:space="0" w:color="000000"/>
              <w:bottom w:val="single" w:sz="4" w:space="0" w:color="000000"/>
            </w:tcBorders>
            <w:shd w:val="clear" w:color="auto" w:fill="auto"/>
          </w:tcPr>
          <w:p w:rsidR="00186138" w:rsidRPr="008D7FFC" w:rsidRDefault="00186138" w:rsidP="00086DEE">
            <w:pPr>
              <w:rPr>
                <w:sz w:val="16"/>
                <w:szCs w:val="16"/>
              </w:rPr>
            </w:pPr>
            <w:r w:rsidRPr="008D7FFC">
              <w:rPr>
                <w:sz w:val="16"/>
                <w:szCs w:val="16"/>
              </w:rPr>
              <w:t>Игры- занятия</w:t>
            </w:r>
          </w:p>
          <w:p w:rsidR="00186138" w:rsidRPr="008D7FFC" w:rsidRDefault="00186138" w:rsidP="00086DEE">
            <w:pPr>
              <w:rPr>
                <w:sz w:val="16"/>
                <w:szCs w:val="16"/>
              </w:rPr>
            </w:pPr>
            <w:r w:rsidRPr="008D7FFC">
              <w:rPr>
                <w:sz w:val="16"/>
                <w:szCs w:val="16"/>
              </w:rPr>
              <w:t>Чтение</w:t>
            </w:r>
          </w:p>
          <w:p w:rsidR="00186138" w:rsidRPr="008D7FFC" w:rsidRDefault="00186138" w:rsidP="00086DEE">
            <w:pPr>
              <w:rPr>
                <w:sz w:val="16"/>
                <w:szCs w:val="16"/>
              </w:rPr>
            </w:pPr>
            <w:r w:rsidRPr="008D7FFC">
              <w:rPr>
                <w:sz w:val="16"/>
                <w:szCs w:val="16"/>
              </w:rPr>
              <w:t xml:space="preserve">Речевые игры </w:t>
            </w:r>
          </w:p>
          <w:p w:rsidR="00186138" w:rsidRPr="008D7FFC" w:rsidRDefault="00186138" w:rsidP="00086DEE">
            <w:pPr>
              <w:rPr>
                <w:sz w:val="16"/>
                <w:szCs w:val="16"/>
              </w:rPr>
            </w:pPr>
            <w:r w:rsidRPr="008D7FFC">
              <w:rPr>
                <w:sz w:val="16"/>
                <w:szCs w:val="16"/>
              </w:rPr>
              <w:t xml:space="preserve">Беседы </w:t>
            </w:r>
          </w:p>
          <w:p w:rsidR="00186138" w:rsidRPr="008D7FFC" w:rsidRDefault="00186138" w:rsidP="00086DEE">
            <w:pPr>
              <w:rPr>
                <w:sz w:val="16"/>
                <w:szCs w:val="16"/>
              </w:rPr>
            </w:pPr>
            <w:r w:rsidRPr="008D7FFC">
              <w:rPr>
                <w:sz w:val="16"/>
                <w:szCs w:val="16"/>
              </w:rPr>
              <w:t>Ситуации общения</w:t>
            </w:r>
          </w:p>
          <w:p w:rsidR="00186138" w:rsidRPr="008D7FFC" w:rsidRDefault="00186138" w:rsidP="00086DEE">
            <w:pPr>
              <w:rPr>
                <w:sz w:val="16"/>
                <w:szCs w:val="16"/>
              </w:rPr>
            </w:pPr>
            <w:r w:rsidRPr="008D7FFC">
              <w:rPr>
                <w:sz w:val="16"/>
                <w:szCs w:val="16"/>
              </w:rPr>
              <w:t>Упражнения пальчиковой, артикуляционной гимнастики</w:t>
            </w:r>
          </w:p>
          <w:p w:rsidR="00186138" w:rsidRPr="008D7FFC" w:rsidRDefault="00186138" w:rsidP="00086DEE">
            <w:pPr>
              <w:rPr>
                <w:sz w:val="16"/>
                <w:szCs w:val="16"/>
              </w:rPr>
            </w:pPr>
            <w:r w:rsidRPr="008D7FFC">
              <w:rPr>
                <w:sz w:val="16"/>
                <w:szCs w:val="16"/>
              </w:rPr>
              <w:t>Игры на развитие фонематического слуха</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186138" w:rsidRPr="008D7FFC" w:rsidRDefault="00186138" w:rsidP="00086DEE">
            <w:pPr>
              <w:rPr>
                <w:sz w:val="16"/>
                <w:szCs w:val="16"/>
              </w:rPr>
            </w:pPr>
            <w:r w:rsidRPr="008D7FFC">
              <w:rPr>
                <w:sz w:val="16"/>
                <w:szCs w:val="16"/>
              </w:rPr>
              <w:t>Игры</w:t>
            </w:r>
          </w:p>
          <w:p w:rsidR="00186138" w:rsidRPr="008D7FFC" w:rsidRDefault="00186138" w:rsidP="00086DEE">
            <w:pPr>
              <w:rPr>
                <w:sz w:val="16"/>
                <w:szCs w:val="16"/>
              </w:rPr>
            </w:pPr>
            <w:r w:rsidRPr="008D7FFC">
              <w:rPr>
                <w:sz w:val="16"/>
                <w:szCs w:val="16"/>
              </w:rPr>
              <w:t xml:space="preserve">Чтение х/л </w:t>
            </w:r>
          </w:p>
          <w:p w:rsidR="00186138" w:rsidRPr="008D7FFC" w:rsidRDefault="00186138" w:rsidP="00086DEE">
            <w:pPr>
              <w:rPr>
                <w:sz w:val="16"/>
                <w:szCs w:val="16"/>
              </w:rPr>
            </w:pPr>
            <w:r w:rsidRPr="008D7FFC">
              <w:rPr>
                <w:sz w:val="16"/>
                <w:szCs w:val="16"/>
              </w:rPr>
              <w:t xml:space="preserve">Беседы </w:t>
            </w:r>
          </w:p>
          <w:p w:rsidR="00186138" w:rsidRPr="008D7FFC" w:rsidRDefault="00186138" w:rsidP="00086DEE">
            <w:pPr>
              <w:rPr>
                <w:sz w:val="16"/>
                <w:szCs w:val="16"/>
              </w:rPr>
            </w:pPr>
            <w:r w:rsidRPr="008D7FFC">
              <w:rPr>
                <w:sz w:val="16"/>
                <w:szCs w:val="16"/>
              </w:rPr>
              <w:t>Инсценирование</w:t>
            </w:r>
          </w:p>
          <w:p w:rsidR="00186138" w:rsidRPr="008D7FFC" w:rsidRDefault="00186138" w:rsidP="00086DEE">
            <w:pPr>
              <w:rPr>
                <w:sz w:val="16"/>
                <w:szCs w:val="16"/>
              </w:rPr>
            </w:pPr>
            <w:r w:rsidRPr="008D7FFC">
              <w:rPr>
                <w:sz w:val="16"/>
                <w:szCs w:val="16"/>
              </w:rPr>
              <w:t xml:space="preserve">Театрализованные игры </w:t>
            </w:r>
          </w:p>
          <w:p w:rsidR="00186138" w:rsidRPr="008D7FFC" w:rsidRDefault="00186138" w:rsidP="00086DEE">
            <w:pPr>
              <w:rPr>
                <w:sz w:val="16"/>
                <w:szCs w:val="16"/>
              </w:rPr>
            </w:pPr>
            <w:r w:rsidRPr="008D7FFC">
              <w:rPr>
                <w:sz w:val="16"/>
                <w:szCs w:val="16"/>
              </w:rPr>
              <w:t xml:space="preserve">Составление описательных рас сказов </w:t>
            </w:r>
          </w:p>
          <w:p w:rsidR="00186138" w:rsidRPr="008D7FFC" w:rsidRDefault="00186138" w:rsidP="00086DEE">
            <w:pPr>
              <w:rPr>
                <w:sz w:val="16"/>
                <w:szCs w:val="16"/>
              </w:rPr>
            </w:pPr>
            <w:r w:rsidRPr="008D7FFC">
              <w:rPr>
                <w:sz w:val="16"/>
                <w:szCs w:val="16"/>
              </w:rPr>
              <w:t xml:space="preserve">Индивидуальная работа </w:t>
            </w:r>
          </w:p>
          <w:p w:rsidR="00186138" w:rsidRPr="008D7FFC" w:rsidRDefault="00186138" w:rsidP="00086DEE">
            <w:pPr>
              <w:rPr>
                <w:b/>
                <w:sz w:val="16"/>
                <w:szCs w:val="16"/>
              </w:rPr>
            </w:pPr>
            <w:r w:rsidRPr="008D7FFC">
              <w:rPr>
                <w:sz w:val="16"/>
                <w:szCs w:val="16"/>
              </w:rPr>
              <w:t>Знакомство с поэзией, заучивание стихов</w:t>
            </w:r>
          </w:p>
        </w:tc>
      </w:tr>
      <w:tr w:rsidR="00186138" w:rsidRPr="008D7FFC" w:rsidTr="00086DEE">
        <w:tc>
          <w:tcPr>
            <w:tcW w:w="2552" w:type="dxa"/>
            <w:gridSpan w:val="2"/>
            <w:tcBorders>
              <w:top w:val="single" w:sz="4" w:space="0" w:color="000000"/>
              <w:left w:val="single" w:sz="4" w:space="0" w:color="000000"/>
              <w:bottom w:val="single" w:sz="4" w:space="0" w:color="000000"/>
            </w:tcBorders>
            <w:shd w:val="clear" w:color="auto" w:fill="auto"/>
          </w:tcPr>
          <w:p w:rsidR="00186138" w:rsidRPr="008D7FFC" w:rsidRDefault="00186138" w:rsidP="00086DEE">
            <w:pPr>
              <w:rPr>
                <w:sz w:val="16"/>
                <w:szCs w:val="16"/>
              </w:rPr>
            </w:pPr>
            <w:r w:rsidRPr="008D7FFC">
              <w:rPr>
                <w:b/>
                <w:sz w:val="16"/>
                <w:szCs w:val="16"/>
              </w:rPr>
              <w:t>Художественно-эстетическое развитие</w:t>
            </w:r>
          </w:p>
        </w:tc>
        <w:tc>
          <w:tcPr>
            <w:tcW w:w="4819" w:type="dxa"/>
            <w:tcBorders>
              <w:top w:val="single" w:sz="4" w:space="0" w:color="000000"/>
              <w:left w:val="single" w:sz="4" w:space="0" w:color="000000"/>
              <w:bottom w:val="single" w:sz="4" w:space="0" w:color="000000"/>
            </w:tcBorders>
            <w:shd w:val="clear" w:color="auto" w:fill="auto"/>
          </w:tcPr>
          <w:p w:rsidR="00186138" w:rsidRPr="008D7FFC" w:rsidRDefault="00186138" w:rsidP="00086DEE">
            <w:pPr>
              <w:rPr>
                <w:sz w:val="16"/>
                <w:szCs w:val="16"/>
              </w:rPr>
            </w:pPr>
            <w:r w:rsidRPr="008D7FFC">
              <w:rPr>
                <w:sz w:val="16"/>
                <w:szCs w:val="16"/>
              </w:rPr>
              <w:t xml:space="preserve">Игры на развитие музыкального слуха </w:t>
            </w:r>
          </w:p>
          <w:p w:rsidR="00186138" w:rsidRPr="008D7FFC" w:rsidRDefault="00186138" w:rsidP="00086DEE">
            <w:pPr>
              <w:rPr>
                <w:sz w:val="16"/>
                <w:szCs w:val="16"/>
              </w:rPr>
            </w:pPr>
            <w:r w:rsidRPr="008D7FFC">
              <w:rPr>
                <w:sz w:val="16"/>
                <w:szCs w:val="16"/>
              </w:rPr>
              <w:t>Работа с раскрасками в уголке изобразительной деятельности</w:t>
            </w:r>
          </w:p>
          <w:p w:rsidR="00186138" w:rsidRPr="008D7FFC" w:rsidRDefault="00186138" w:rsidP="00086DEE">
            <w:pPr>
              <w:rPr>
                <w:sz w:val="16"/>
                <w:szCs w:val="16"/>
              </w:rPr>
            </w:pPr>
            <w:r w:rsidRPr="008D7FFC">
              <w:rPr>
                <w:sz w:val="16"/>
                <w:szCs w:val="16"/>
              </w:rPr>
              <w:t>Эстетика быта</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186138" w:rsidRPr="008D7FFC" w:rsidRDefault="00186138" w:rsidP="00086DEE">
            <w:pPr>
              <w:rPr>
                <w:sz w:val="16"/>
                <w:szCs w:val="16"/>
              </w:rPr>
            </w:pPr>
            <w:r w:rsidRPr="008D7FFC">
              <w:rPr>
                <w:sz w:val="16"/>
                <w:szCs w:val="16"/>
              </w:rPr>
              <w:t xml:space="preserve">Музыкальные развлечения  </w:t>
            </w:r>
          </w:p>
          <w:p w:rsidR="00186138" w:rsidRPr="008D7FFC" w:rsidRDefault="00186138" w:rsidP="00086DEE">
            <w:pPr>
              <w:rPr>
                <w:sz w:val="16"/>
                <w:szCs w:val="16"/>
              </w:rPr>
            </w:pPr>
            <w:r w:rsidRPr="008D7FFC">
              <w:rPr>
                <w:sz w:val="16"/>
                <w:szCs w:val="16"/>
              </w:rPr>
              <w:t>Рассматривание альбома из серии «Музыкальные инструменты»</w:t>
            </w:r>
          </w:p>
          <w:p w:rsidR="00186138" w:rsidRPr="008D7FFC" w:rsidRDefault="00186138" w:rsidP="00086DEE">
            <w:pPr>
              <w:rPr>
                <w:sz w:val="16"/>
                <w:szCs w:val="16"/>
              </w:rPr>
            </w:pPr>
            <w:r w:rsidRPr="008D7FFC">
              <w:rPr>
                <w:sz w:val="16"/>
                <w:szCs w:val="16"/>
              </w:rPr>
              <w:t>Индивидуальная работа</w:t>
            </w:r>
          </w:p>
          <w:p w:rsidR="00186138" w:rsidRDefault="00186138" w:rsidP="00086DEE">
            <w:pPr>
              <w:rPr>
                <w:sz w:val="16"/>
                <w:szCs w:val="16"/>
              </w:rPr>
            </w:pPr>
            <w:r w:rsidRPr="008D7FFC">
              <w:rPr>
                <w:sz w:val="16"/>
                <w:szCs w:val="16"/>
              </w:rPr>
              <w:t>«Театральная пятница»</w:t>
            </w:r>
          </w:p>
          <w:p w:rsidR="00186138" w:rsidRPr="008D7FFC" w:rsidRDefault="00186138" w:rsidP="00086DEE">
            <w:pPr>
              <w:rPr>
                <w:b/>
                <w:sz w:val="16"/>
                <w:szCs w:val="16"/>
              </w:rPr>
            </w:pPr>
          </w:p>
        </w:tc>
      </w:tr>
      <w:tr w:rsidR="00186138" w:rsidRPr="008D7FFC" w:rsidTr="00086DEE">
        <w:tc>
          <w:tcPr>
            <w:tcW w:w="2552" w:type="dxa"/>
            <w:gridSpan w:val="2"/>
            <w:tcBorders>
              <w:top w:val="single" w:sz="4" w:space="0" w:color="000000"/>
              <w:left w:val="single" w:sz="4" w:space="0" w:color="000000"/>
              <w:bottom w:val="single" w:sz="4" w:space="0" w:color="000000"/>
            </w:tcBorders>
            <w:shd w:val="clear" w:color="auto" w:fill="auto"/>
          </w:tcPr>
          <w:p w:rsidR="00186138" w:rsidRPr="008D7FFC" w:rsidRDefault="00186138" w:rsidP="00086DEE">
            <w:pPr>
              <w:rPr>
                <w:sz w:val="16"/>
                <w:szCs w:val="16"/>
              </w:rPr>
            </w:pPr>
            <w:r w:rsidRPr="008D7FFC">
              <w:rPr>
                <w:b/>
                <w:sz w:val="16"/>
                <w:szCs w:val="16"/>
              </w:rPr>
              <w:t>Физическое развитие</w:t>
            </w:r>
          </w:p>
        </w:tc>
        <w:tc>
          <w:tcPr>
            <w:tcW w:w="4819" w:type="dxa"/>
            <w:tcBorders>
              <w:top w:val="single" w:sz="4" w:space="0" w:color="000000"/>
              <w:left w:val="single" w:sz="4" w:space="0" w:color="000000"/>
              <w:bottom w:val="single" w:sz="4" w:space="0" w:color="000000"/>
            </w:tcBorders>
            <w:shd w:val="clear" w:color="auto" w:fill="auto"/>
          </w:tcPr>
          <w:p w:rsidR="00186138" w:rsidRPr="008D7FFC" w:rsidRDefault="00186138" w:rsidP="00086DEE">
            <w:pPr>
              <w:rPr>
                <w:sz w:val="16"/>
                <w:szCs w:val="16"/>
              </w:rPr>
            </w:pPr>
            <w:r w:rsidRPr="008D7FFC">
              <w:rPr>
                <w:sz w:val="16"/>
                <w:szCs w:val="16"/>
              </w:rPr>
              <w:t>Утренний прием детей на улице</w:t>
            </w:r>
          </w:p>
          <w:p w:rsidR="00186138" w:rsidRPr="008D7FFC" w:rsidRDefault="00186138" w:rsidP="00086DEE">
            <w:pPr>
              <w:rPr>
                <w:sz w:val="16"/>
                <w:szCs w:val="16"/>
              </w:rPr>
            </w:pPr>
            <w:r w:rsidRPr="008D7FFC">
              <w:rPr>
                <w:sz w:val="16"/>
                <w:szCs w:val="16"/>
              </w:rPr>
              <w:t xml:space="preserve">Утренняя гимнастика </w:t>
            </w:r>
          </w:p>
          <w:p w:rsidR="00186138" w:rsidRPr="008D7FFC" w:rsidRDefault="00186138" w:rsidP="00086DEE">
            <w:pPr>
              <w:rPr>
                <w:sz w:val="16"/>
                <w:szCs w:val="16"/>
              </w:rPr>
            </w:pPr>
            <w:r w:rsidRPr="008D7FFC">
              <w:rPr>
                <w:sz w:val="16"/>
                <w:szCs w:val="16"/>
              </w:rPr>
              <w:t>Подвижные игры</w:t>
            </w:r>
          </w:p>
          <w:p w:rsidR="00186138" w:rsidRPr="008D7FFC" w:rsidRDefault="00186138" w:rsidP="00086DEE">
            <w:pPr>
              <w:rPr>
                <w:sz w:val="16"/>
                <w:szCs w:val="16"/>
              </w:rPr>
            </w:pPr>
            <w:r w:rsidRPr="008D7FFC">
              <w:rPr>
                <w:sz w:val="16"/>
                <w:szCs w:val="16"/>
              </w:rPr>
              <w:t>Гигиенические процедуры</w:t>
            </w:r>
          </w:p>
          <w:p w:rsidR="00186138" w:rsidRPr="008D7FFC" w:rsidRDefault="00186138" w:rsidP="00086DEE">
            <w:pPr>
              <w:rPr>
                <w:sz w:val="16"/>
                <w:szCs w:val="16"/>
              </w:rPr>
            </w:pPr>
            <w:r w:rsidRPr="008D7FFC">
              <w:rPr>
                <w:sz w:val="16"/>
                <w:szCs w:val="16"/>
              </w:rPr>
              <w:t>Физкультминутки на занятиях</w:t>
            </w:r>
          </w:p>
          <w:p w:rsidR="00186138" w:rsidRPr="008D7FFC" w:rsidRDefault="00186138" w:rsidP="00086DEE">
            <w:pPr>
              <w:rPr>
                <w:sz w:val="16"/>
                <w:szCs w:val="16"/>
              </w:rPr>
            </w:pPr>
            <w:r w:rsidRPr="008D7FFC">
              <w:rPr>
                <w:sz w:val="16"/>
                <w:szCs w:val="16"/>
              </w:rPr>
              <w:t>по физкультуре</w:t>
            </w:r>
          </w:p>
        </w:tc>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186138" w:rsidRPr="008D7FFC" w:rsidRDefault="00186138" w:rsidP="00086DEE">
            <w:pPr>
              <w:rPr>
                <w:sz w:val="16"/>
                <w:szCs w:val="16"/>
              </w:rPr>
            </w:pPr>
            <w:r w:rsidRPr="008D7FFC">
              <w:rPr>
                <w:sz w:val="16"/>
                <w:szCs w:val="16"/>
              </w:rPr>
              <w:t>Гимнастика после сна</w:t>
            </w:r>
          </w:p>
          <w:p w:rsidR="00186138" w:rsidRPr="008D7FFC" w:rsidRDefault="00186138" w:rsidP="00086DEE">
            <w:pPr>
              <w:rPr>
                <w:sz w:val="16"/>
                <w:szCs w:val="16"/>
              </w:rPr>
            </w:pPr>
            <w:r w:rsidRPr="008D7FFC">
              <w:rPr>
                <w:sz w:val="16"/>
                <w:szCs w:val="16"/>
              </w:rPr>
              <w:t>Закаливание (воздушные ванны, ходьба босиком в спальне)</w:t>
            </w:r>
          </w:p>
          <w:p w:rsidR="00186138" w:rsidRPr="008D7FFC" w:rsidRDefault="00186138" w:rsidP="00086DEE">
            <w:pPr>
              <w:rPr>
                <w:b/>
                <w:sz w:val="16"/>
                <w:szCs w:val="16"/>
              </w:rPr>
            </w:pPr>
            <w:r w:rsidRPr="008D7FFC">
              <w:rPr>
                <w:sz w:val="16"/>
                <w:szCs w:val="16"/>
              </w:rPr>
              <w:t>Индивидуальная работа по развитию движений</w:t>
            </w:r>
          </w:p>
        </w:tc>
      </w:tr>
      <w:tr w:rsidR="00186138" w:rsidRPr="008D7FFC" w:rsidTr="00A673CE">
        <w:trPr>
          <w:trHeight w:val="1268"/>
        </w:trPr>
        <w:tc>
          <w:tcPr>
            <w:tcW w:w="14459" w:type="dxa"/>
            <w:gridSpan w:val="4"/>
            <w:tcBorders>
              <w:top w:val="single" w:sz="4" w:space="0" w:color="000000"/>
              <w:left w:val="single" w:sz="4" w:space="0" w:color="000000"/>
              <w:bottom w:val="single" w:sz="4" w:space="0" w:color="000000"/>
              <w:right w:val="single" w:sz="4" w:space="0" w:color="000000"/>
            </w:tcBorders>
            <w:shd w:val="clear" w:color="auto" w:fill="auto"/>
          </w:tcPr>
          <w:p w:rsidR="00186138" w:rsidRPr="008D7FFC" w:rsidRDefault="00186138" w:rsidP="00086DEE">
            <w:pPr>
              <w:rPr>
                <w:sz w:val="16"/>
                <w:szCs w:val="16"/>
              </w:rPr>
            </w:pPr>
            <w:r w:rsidRPr="008D7FFC">
              <w:rPr>
                <w:b/>
                <w:sz w:val="16"/>
                <w:szCs w:val="16"/>
              </w:rPr>
              <w:t>Примечание:</w:t>
            </w:r>
          </w:p>
          <w:p w:rsidR="00186138" w:rsidRPr="008D7FFC" w:rsidRDefault="00186138" w:rsidP="00086DEE">
            <w:pPr>
              <w:rPr>
                <w:b/>
                <w:sz w:val="16"/>
                <w:szCs w:val="16"/>
              </w:rPr>
            </w:pPr>
            <w:r w:rsidRPr="008D7FFC">
              <w:rPr>
                <w:sz w:val="16"/>
                <w:szCs w:val="16"/>
              </w:rPr>
              <w:t>-посещение картинной галереи воспитанниками  группы в течение недели по графику;</w:t>
            </w:r>
          </w:p>
          <w:p w:rsidR="00186138" w:rsidRPr="008D7FFC" w:rsidRDefault="00186138" w:rsidP="00086DEE">
            <w:pPr>
              <w:rPr>
                <w:sz w:val="16"/>
                <w:szCs w:val="16"/>
              </w:rPr>
            </w:pPr>
            <w:r w:rsidRPr="008D7FFC">
              <w:rPr>
                <w:b/>
                <w:sz w:val="16"/>
                <w:szCs w:val="16"/>
              </w:rPr>
              <w:t>-</w:t>
            </w:r>
            <w:r w:rsidRPr="008D7FFC">
              <w:rPr>
                <w:sz w:val="16"/>
                <w:szCs w:val="16"/>
              </w:rPr>
              <w:t>посещение кабинета безопасности, Центра пешеходных наук  воспитанниками группы в течение недели по графику;</w:t>
            </w:r>
          </w:p>
          <w:p w:rsidR="00186138" w:rsidRPr="008D7FFC" w:rsidRDefault="00186138" w:rsidP="00086DEE">
            <w:pPr>
              <w:rPr>
                <w:b/>
                <w:sz w:val="16"/>
                <w:szCs w:val="16"/>
              </w:rPr>
            </w:pPr>
            <w:r w:rsidRPr="008D7FFC">
              <w:rPr>
                <w:sz w:val="16"/>
                <w:szCs w:val="16"/>
              </w:rPr>
              <w:t>-посещение зимнего сада воспитанниками группы в течение недели по графику;</w:t>
            </w:r>
          </w:p>
          <w:p w:rsidR="00186138" w:rsidRPr="008D7FFC" w:rsidRDefault="00186138" w:rsidP="00086DEE">
            <w:pPr>
              <w:rPr>
                <w:b/>
                <w:sz w:val="16"/>
                <w:szCs w:val="16"/>
              </w:rPr>
            </w:pPr>
            <w:r w:rsidRPr="008D7FFC">
              <w:rPr>
                <w:b/>
                <w:sz w:val="16"/>
                <w:szCs w:val="16"/>
              </w:rPr>
              <w:t>-</w:t>
            </w:r>
            <w:r w:rsidRPr="008D7FFC">
              <w:rPr>
                <w:sz w:val="16"/>
                <w:szCs w:val="16"/>
              </w:rPr>
              <w:t>посещение театрального класса воспитанниками группы в течение недели по графику;</w:t>
            </w:r>
          </w:p>
          <w:p w:rsidR="00186138" w:rsidRPr="008D7FFC" w:rsidRDefault="00186138" w:rsidP="00086DEE">
            <w:pPr>
              <w:rPr>
                <w:sz w:val="16"/>
                <w:szCs w:val="16"/>
              </w:rPr>
            </w:pPr>
            <w:r w:rsidRPr="008D7FFC">
              <w:rPr>
                <w:b/>
                <w:sz w:val="16"/>
                <w:szCs w:val="16"/>
              </w:rPr>
              <w:t>-</w:t>
            </w:r>
            <w:r w:rsidRPr="008D7FFC">
              <w:rPr>
                <w:sz w:val="16"/>
                <w:szCs w:val="16"/>
              </w:rPr>
              <w:t>посещение мини - музеев воспитанниками группы в течение недели по графику.</w:t>
            </w:r>
          </w:p>
        </w:tc>
      </w:tr>
    </w:tbl>
    <w:p w:rsidR="00A673CE" w:rsidRDefault="00A673CE" w:rsidP="001D349A">
      <w:pPr>
        <w:jc w:val="center"/>
        <w:rPr>
          <w:b/>
          <w:szCs w:val="28"/>
        </w:rPr>
      </w:pPr>
    </w:p>
    <w:p w:rsidR="001D349A" w:rsidRPr="009F0932" w:rsidRDefault="001D349A" w:rsidP="001D349A">
      <w:pPr>
        <w:jc w:val="center"/>
        <w:rPr>
          <w:b/>
          <w:szCs w:val="28"/>
        </w:rPr>
      </w:pPr>
      <w:r>
        <w:rPr>
          <w:b/>
          <w:szCs w:val="28"/>
        </w:rPr>
        <w:t>2.9.</w:t>
      </w:r>
      <w:r w:rsidRPr="000D4E2B">
        <w:rPr>
          <w:b/>
          <w:szCs w:val="28"/>
        </w:rPr>
        <w:t>Способы и направления поддержки детской инициативы</w:t>
      </w:r>
    </w:p>
    <w:p w:rsidR="001D349A" w:rsidRDefault="001D349A" w:rsidP="001D349A">
      <w:pPr>
        <w:ind w:firstLine="708"/>
        <w:jc w:val="both"/>
        <w:rPr>
          <w:sz w:val="24"/>
          <w:szCs w:val="24"/>
        </w:rPr>
      </w:pPr>
      <w:r w:rsidRPr="00427D45">
        <w:rPr>
          <w:szCs w:val="24"/>
        </w:rPr>
        <w:t xml:space="preserve">Программа   обеспечивает полноценное развитие личности детей во всех основных образовательных областях, а именно: в сферах социально-коммуникативного, </w:t>
      </w:r>
      <w:r w:rsidRPr="00427D45">
        <w:rPr>
          <w:szCs w:val="24"/>
        </w:rPr>
        <w:lastRenderedPageBreak/>
        <w:t>познавательного, речевого, художественно-эстетического и физического развития личности детей на фоне их эмоционального благополучия и положительного отношения к миру, к себе и к другим людям</w:t>
      </w:r>
      <w:r>
        <w:rPr>
          <w:sz w:val="24"/>
          <w:szCs w:val="24"/>
        </w:rPr>
        <w:t>.</w:t>
      </w:r>
    </w:p>
    <w:p w:rsidR="001D349A" w:rsidRPr="00427D45" w:rsidRDefault="001D349A" w:rsidP="001D349A">
      <w:pPr>
        <w:rPr>
          <w:b/>
          <w:bCs/>
          <w:szCs w:val="24"/>
        </w:rPr>
      </w:pPr>
      <w:r w:rsidRPr="00427D45">
        <w:rPr>
          <w:b/>
          <w:bCs/>
          <w:szCs w:val="24"/>
        </w:rPr>
        <w:t>Условия, необходимые для развития познавательно-интеллектуальной активности детей</w:t>
      </w:r>
    </w:p>
    <w:p w:rsidR="001D349A" w:rsidRDefault="00A972BB" w:rsidP="001D349A">
      <w:pPr>
        <w:rPr>
          <w:b/>
          <w:bCs/>
          <w:sz w:val="24"/>
          <w:szCs w:val="24"/>
        </w:rPr>
      </w:pPr>
      <w:r w:rsidRPr="00A972BB">
        <w:rPr>
          <w:noProof/>
          <w:lang w:eastAsia="ru-RU"/>
        </w:rPr>
        <w:pict>
          <v:roundrect id="Скругленный прямоугольник 101" o:spid="_x0000_s1128" style="position:absolute;margin-left:.05pt;margin-top:5.35pt;width:373.55pt;height:22pt;z-index:2517708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" fillcolor="#fde9d9">
            <v:textbox>
              <w:txbxContent>
                <w:p w:rsidR="00CE0B81" w:rsidRPr="00DF1EBD" w:rsidRDefault="00CE0B81" w:rsidP="001D349A">
                  <w:pPr>
                    <w:jc w:val="both"/>
                  </w:pPr>
                  <w:r w:rsidRPr="00DF1EBD">
                    <w:rPr>
                      <w:sz w:val="16"/>
                      <w:szCs w:val="16"/>
                    </w:rPr>
                    <w:t>Развивающая предметно-пространственная среда разнообразна по своему</w:t>
                  </w:r>
                  <w:r w:rsidRPr="00DF1EBD">
                    <w:rPr>
                      <w:b/>
                      <w:bCs/>
                      <w:sz w:val="16"/>
                      <w:szCs w:val="16"/>
                    </w:rPr>
                    <w:t xml:space="preserve"> содержанию</w:t>
                  </w:r>
                </w:p>
                <w:p w:rsidR="00CE0B81" w:rsidRDefault="00CE0B81" w:rsidP="001D349A"/>
              </w:txbxContent>
            </v:textbox>
          </v:roundrect>
        </w:pict>
      </w:r>
    </w:p>
    <w:p w:rsidR="001D349A" w:rsidRDefault="001D349A" w:rsidP="001D349A">
      <w:pPr>
        <w:rPr>
          <w:b/>
          <w:bCs/>
          <w:sz w:val="24"/>
          <w:szCs w:val="24"/>
        </w:rPr>
      </w:pPr>
    </w:p>
    <w:p w:rsidR="001D349A" w:rsidRDefault="00A972BB" w:rsidP="001D349A">
      <w:pPr>
        <w:rPr>
          <w:b/>
          <w:bCs/>
          <w:sz w:val="24"/>
          <w:szCs w:val="24"/>
        </w:rPr>
      </w:pPr>
      <w:r w:rsidRPr="00A972BB">
        <w:rPr>
          <w:noProof/>
          <w:lang w:eastAsia="ru-RU"/>
        </w:rPr>
        <w:pict>
          <v:shape id="Прямая со стрелкой 100" o:spid="_x0000_s1133" type="#_x0000_t32" style="position:absolute;margin-left:365.15pt;margin-top:-.2pt;width:.85pt;height:12.75pt;z-index:251776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">
            <v:stroke endarrow="block"/>
          </v:shape>
        </w:pict>
      </w:r>
      <w:r w:rsidRPr="00A972BB">
        <w:rPr>
          <w:noProof/>
          <w:lang w:eastAsia="ru-RU"/>
        </w:rPr>
        <w:pict>
          <v:roundrect id="Скругленный прямоугольник 99" o:spid="_x0000_s1129" style="position:absolute;margin-left:14.45pt;margin-top:8.3pt;width:386.25pt;height:27.8pt;z-index:2517719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" fillcolor="#fbd4b4">
            <v:textbox>
              <w:txbxContent>
                <w:p w:rsidR="00CE0B81" w:rsidRPr="00DF1EBD" w:rsidRDefault="00CE0B81" w:rsidP="001D349A">
                  <w:r w:rsidRPr="00DF1EBD">
                    <w:rPr>
                      <w:sz w:val="16"/>
                      <w:szCs w:val="16"/>
                    </w:rPr>
                    <w:t>Содержание развивающей предметно-пространственной среды учитывает</w:t>
                  </w:r>
                  <w:r w:rsidRPr="00DF1EBD">
                    <w:rPr>
                      <w:b/>
                      <w:bCs/>
                      <w:sz w:val="16"/>
                      <w:szCs w:val="16"/>
                    </w:rPr>
                    <w:t>индивидуальные особенности и интересы</w:t>
                  </w:r>
                  <w:r w:rsidRPr="00DF1EBD">
                    <w:rPr>
                      <w:sz w:val="16"/>
                      <w:szCs w:val="16"/>
                    </w:rPr>
                    <w:t xml:space="preserve"> детей конкретной группы</w:t>
                  </w:r>
                </w:p>
                <w:p w:rsidR="00CE0B81" w:rsidRDefault="00CE0B81" w:rsidP="001D349A"/>
              </w:txbxContent>
            </v:textbox>
          </v:roundrect>
        </w:pict>
      </w:r>
    </w:p>
    <w:p w:rsidR="001D349A" w:rsidRDefault="001D349A" w:rsidP="001D349A">
      <w:pPr>
        <w:rPr>
          <w:b/>
          <w:bCs/>
          <w:sz w:val="24"/>
          <w:szCs w:val="24"/>
        </w:rPr>
      </w:pPr>
    </w:p>
    <w:p w:rsidR="001D349A" w:rsidRDefault="00A972BB" w:rsidP="001D349A">
      <w:pPr>
        <w:rPr>
          <w:b/>
          <w:bCs/>
          <w:sz w:val="24"/>
          <w:szCs w:val="24"/>
        </w:rPr>
      </w:pPr>
      <w:r w:rsidRPr="00A972BB">
        <w:rPr>
          <w:noProof/>
          <w:lang w:eastAsia="ru-RU"/>
        </w:rPr>
        <w:pict>
          <v:shape id="Прямая со стрелкой 98" o:spid="_x0000_s1134" type="#_x0000_t32" style="position:absolute;margin-left:387.15pt;margin-top:8.5pt;width:.85pt;height:11.15pt;z-index:251777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">
            <v:stroke endarrow="block"/>
          </v:shape>
        </w:pict>
      </w:r>
    </w:p>
    <w:p w:rsidR="001D349A" w:rsidRDefault="00A972BB" w:rsidP="001D349A">
      <w:pPr>
        <w:rPr>
          <w:b/>
          <w:bCs/>
          <w:sz w:val="24"/>
          <w:szCs w:val="24"/>
        </w:rPr>
      </w:pPr>
      <w:r w:rsidRPr="00A972BB">
        <w:rPr>
          <w:noProof/>
          <w:lang w:eastAsia="ru-RU"/>
        </w:rPr>
        <w:pict>
          <v:roundrect id="Скругленный прямоугольник 97" o:spid="_x0000_s1130" style="position:absolute;margin-left:33.1pt;margin-top:5.85pt;width:396.4pt;height:22.9pt;z-index:2517729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" fillcolor="#fabf8f">
            <v:textbox>
              <w:txbxContent>
                <w:p w:rsidR="00CE0B81" w:rsidRPr="00DF1EBD" w:rsidRDefault="00CE0B81" w:rsidP="001D349A">
                  <w:r w:rsidRPr="00DF1EBD">
                    <w:rPr>
                      <w:sz w:val="16"/>
                      <w:szCs w:val="16"/>
                    </w:rPr>
                    <w:t xml:space="preserve">В группе преобладает </w:t>
                  </w:r>
                  <w:r w:rsidRPr="00DF1EBD">
                    <w:rPr>
                      <w:b/>
                      <w:bCs/>
                      <w:sz w:val="16"/>
                      <w:szCs w:val="16"/>
                    </w:rPr>
                    <w:t>демократический стиль общения</w:t>
                  </w:r>
                  <w:r w:rsidRPr="00DF1EBD">
                    <w:rPr>
                      <w:sz w:val="16"/>
                      <w:szCs w:val="16"/>
                    </w:rPr>
                    <w:t xml:space="preserve"> воспитателей с детьми</w:t>
                  </w:r>
                </w:p>
                <w:p w:rsidR="00CE0B81" w:rsidRPr="00DF1EBD" w:rsidRDefault="00CE0B81" w:rsidP="001D349A"/>
              </w:txbxContent>
            </v:textbox>
          </v:roundrect>
        </w:pict>
      </w:r>
    </w:p>
    <w:p w:rsidR="001D349A" w:rsidRDefault="00A972BB" w:rsidP="001D349A">
      <w:pPr>
        <w:rPr>
          <w:b/>
          <w:bCs/>
          <w:sz w:val="24"/>
          <w:szCs w:val="24"/>
        </w:rPr>
      </w:pPr>
      <w:r w:rsidRPr="00A972BB">
        <w:rPr>
          <w:noProof/>
          <w:lang w:eastAsia="ru-RU"/>
        </w:rPr>
        <w:pict>
          <v:shape id="Прямая со стрелкой 96" o:spid="_x0000_s1135" type="#_x0000_t32" style="position:absolute;margin-left:413.4pt;margin-top:1.15pt;width:.85pt;height:13.55pt;z-index:251778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">
            <v:stroke endarrow="block"/>
          </v:shape>
        </w:pict>
      </w:r>
    </w:p>
    <w:p w:rsidR="001D349A" w:rsidRDefault="00A972BB" w:rsidP="001D349A">
      <w:pPr>
        <w:rPr>
          <w:b/>
          <w:bCs/>
          <w:sz w:val="24"/>
          <w:szCs w:val="24"/>
        </w:rPr>
      </w:pPr>
      <w:r w:rsidRPr="00A972BB">
        <w:rPr>
          <w:noProof/>
          <w:lang w:eastAsia="ru-RU"/>
        </w:rPr>
        <w:pict>
          <v:roundrect id="Скругленный прямоугольник 95" o:spid="_x0000_s1131" style="position:absolute;margin-left:48.35pt;margin-top:1.15pt;width:410.8pt;height:27.8pt;z-index:2517739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" fillcolor="#fde9d9">
            <v:textbox>
              <w:txbxContent>
                <w:p w:rsidR="00CE0B81" w:rsidRPr="001F19EF" w:rsidRDefault="00CE0B81" w:rsidP="001D349A">
                  <w:r w:rsidRPr="001F19EF">
                    <w:rPr>
                      <w:sz w:val="16"/>
                      <w:szCs w:val="16"/>
                    </w:rPr>
                    <w:t xml:space="preserve">Воспитатели и родители развивают умения детей осуществлять </w:t>
                  </w:r>
                  <w:r w:rsidRPr="001F19EF">
                    <w:rPr>
                      <w:b/>
                      <w:bCs/>
                      <w:sz w:val="16"/>
                      <w:szCs w:val="16"/>
                    </w:rPr>
                    <w:t xml:space="preserve">выбор деятельности и отношений </w:t>
                  </w:r>
                  <w:r w:rsidRPr="003561FD">
                    <w:rPr>
                      <w:sz w:val="16"/>
                      <w:szCs w:val="16"/>
                    </w:rPr>
                    <w:t>в соответствии со своими интересами</w:t>
                  </w:r>
                </w:p>
                <w:p w:rsidR="00CE0B81" w:rsidRPr="001F19EF" w:rsidRDefault="00CE0B81" w:rsidP="001D349A"/>
              </w:txbxContent>
            </v:textbox>
          </v:roundrect>
        </w:pict>
      </w:r>
    </w:p>
    <w:p w:rsidR="001D349A" w:rsidRDefault="00A972BB" w:rsidP="001D349A">
      <w:pPr>
        <w:rPr>
          <w:b/>
          <w:bCs/>
          <w:sz w:val="24"/>
          <w:szCs w:val="24"/>
        </w:rPr>
      </w:pPr>
      <w:r w:rsidRPr="00A972BB">
        <w:rPr>
          <w:noProof/>
          <w:lang w:eastAsia="ru-RU"/>
        </w:rPr>
        <w:pict>
          <v:shape id="Прямая со стрелкой 94" o:spid="_x0000_s1136" type="#_x0000_t32" style="position:absolute;margin-left:450.7pt;margin-top:8.95pt;width:0;height:14.55pt;z-index:251779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">
            <v:stroke endarrow="block"/>
          </v:shape>
        </w:pict>
      </w:r>
    </w:p>
    <w:p w:rsidR="001D349A" w:rsidRPr="004163C6" w:rsidRDefault="00A972BB" w:rsidP="001D349A">
      <w:pPr>
        <w:rPr>
          <w:b/>
          <w:bCs/>
          <w:sz w:val="24"/>
          <w:szCs w:val="24"/>
        </w:rPr>
      </w:pPr>
      <w:r w:rsidRPr="00A972BB">
        <w:rPr>
          <w:noProof/>
          <w:lang w:eastAsia="ru-RU"/>
        </w:rPr>
        <w:pict>
          <v:roundrect id="Скругленный прямоугольник 93" o:spid="_x0000_s1132" style="position:absolute;margin-left:59.45pt;margin-top:4.6pt;width:422.6pt;height:27.8pt;z-index:2517749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" fillcolor="#fbd4b4">
            <v:textbox>
              <w:txbxContent>
                <w:p w:rsidR="00CE0B81" w:rsidRPr="003561FD" w:rsidRDefault="00CE0B81" w:rsidP="001D349A">
                  <w:pPr>
                    <w:ind w:right="-107"/>
                    <w:rPr>
                      <w:sz w:val="16"/>
                      <w:szCs w:val="16"/>
                    </w:rPr>
                  </w:pPr>
                  <w:r w:rsidRPr="003561FD">
                    <w:rPr>
                      <w:b/>
                      <w:bCs/>
                      <w:sz w:val="16"/>
                      <w:szCs w:val="16"/>
                    </w:rPr>
                    <w:t xml:space="preserve">Родители </w:t>
                  </w:r>
                  <w:r w:rsidRPr="003561FD">
                    <w:rPr>
                      <w:sz w:val="16"/>
                      <w:szCs w:val="16"/>
                    </w:rPr>
                    <w:t xml:space="preserve">в курсе всего, </w:t>
                  </w:r>
                  <w:r w:rsidRPr="003561FD">
                    <w:rPr>
                      <w:b/>
                      <w:bCs/>
                      <w:sz w:val="16"/>
                      <w:szCs w:val="16"/>
                    </w:rPr>
                    <w:t>что происходит в жизни ребенка</w:t>
                  </w:r>
                  <w:r w:rsidRPr="003561FD">
                    <w:rPr>
                      <w:sz w:val="16"/>
                      <w:szCs w:val="16"/>
                    </w:rPr>
                    <w:t xml:space="preserve">: чем он занимался, что нового узнал, чем ему нужно помочь в поиске нового и т. д. </w:t>
                  </w:r>
                </w:p>
                <w:p w:rsidR="00CE0B81" w:rsidRPr="001F19EF" w:rsidRDefault="00CE0B81" w:rsidP="001D349A">
                  <w:pPr>
                    <w:ind w:right="-107"/>
                  </w:pPr>
                </w:p>
              </w:txbxContent>
            </v:textbox>
          </v:roundrect>
        </w:pict>
      </w:r>
    </w:p>
    <w:p w:rsidR="001D349A" w:rsidRDefault="001D349A" w:rsidP="001D349A">
      <w:pPr>
        <w:rPr>
          <w:b/>
          <w:bCs/>
          <w:sz w:val="28"/>
          <w:szCs w:val="28"/>
        </w:rPr>
      </w:pPr>
    </w:p>
    <w:p w:rsidR="00A673CE" w:rsidRDefault="00A673CE" w:rsidP="001D349A">
      <w:pPr>
        <w:jc w:val="both"/>
        <w:rPr>
          <w:b/>
          <w:bCs/>
          <w:szCs w:val="24"/>
        </w:rPr>
      </w:pPr>
    </w:p>
    <w:p w:rsidR="001D349A" w:rsidRDefault="001D349A" w:rsidP="001D349A">
      <w:pPr>
        <w:jc w:val="both"/>
        <w:rPr>
          <w:b/>
          <w:bCs/>
          <w:szCs w:val="24"/>
        </w:rPr>
      </w:pPr>
      <w:r w:rsidRPr="00427D45">
        <w:rPr>
          <w:b/>
          <w:bCs/>
          <w:szCs w:val="24"/>
        </w:rPr>
        <w:t>Эффективные формы работы д</w:t>
      </w:r>
      <w:r>
        <w:rPr>
          <w:b/>
          <w:bCs/>
          <w:szCs w:val="24"/>
        </w:rPr>
        <w:t>ля поддержки детской инициативы</w:t>
      </w:r>
    </w:p>
    <w:p w:rsidR="001D349A" w:rsidRPr="009F0932" w:rsidRDefault="00A972BB" w:rsidP="001D349A">
      <w:pPr>
        <w:jc w:val="both"/>
        <w:rPr>
          <w:b/>
          <w:bCs/>
          <w:szCs w:val="24"/>
        </w:rPr>
      </w:pPr>
      <w:r w:rsidRPr="00A972BB">
        <w:rPr>
          <w:noProof/>
          <w:lang w:eastAsia="ru-RU"/>
        </w:rPr>
        <w:pict>
          <v:roundrect id="Скругленный прямоугольник 92" o:spid="_x0000_s1137" style="position:absolute;left:0;text-align:left;margin-left:5.15pt;margin-top:5.1pt;width:486.2pt;height:26.4pt;z-index:2517800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" fillcolor="#fde9d9">
            <v:textbox>
              <w:txbxContent>
                <w:p w:rsidR="00CE0B81" w:rsidRPr="009F0932" w:rsidRDefault="00CE0B81" w:rsidP="001D349A">
                  <w:pPr>
                    <w:rPr>
                      <w:sz w:val="16"/>
                    </w:rPr>
                  </w:pPr>
                  <w:r w:rsidRPr="009F0932">
                    <w:rPr>
                      <w:sz w:val="16"/>
                    </w:rPr>
                    <w:t xml:space="preserve">Совместная деятельность взрослого с детьми, основанная на поиске вариантов решения проблемной ситуации, предложенной самим ребенком </w:t>
                  </w:r>
                </w:p>
                <w:p w:rsidR="00CE0B81" w:rsidRPr="009F0932" w:rsidRDefault="00CE0B81" w:rsidP="001D349A">
                  <w:pPr>
                    <w:rPr>
                      <w:sz w:val="16"/>
                    </w:rPr>
                  </w:pPr>
                </w:p>
              </w:txbxContent>
            </v:textbox>
          </v:roundrect>
        </w:pict>
      </w:r>
    </w:p>
    <w:p w:rsidR="001D349A" w:rsidRDefault="001D349A" w:rsidP="001D349A">
      <w:pPr>
        <w:jc w:val="both"/>
        <w:rPr>
          <w:sz w:val="28"/>
          <w:szCs w:val="28"/>
        </w:rPr>
      </w:pPr>
    </w:p>
    <w:p w:rsidR="001D349A" w:rsidRDefault="00A972BB" w:rsidP="001D349A">
      <w:pPr>
        <w:rPr>
          <w:sz w:val="28"/>
          <w:szCs w:val="28"/>
        </w:rPr>
      </w:pPr>
      <w:r w:rsidRPr="00A972BB">
        <w:rPr>
          <w:noProof/>
          <w:lang w:eastAsia="ru-RU"/>
        </w:rPr>
        <w:pict>
          <v:roundrect id="Скругленный прямоугольник 91" o:spid="_x0000_s1138" style="position:absolute;margin-left:5.15pt;margin-top:8.05pt;width:486.2pt;height:17.25pt;z-index:2517811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" fillcolor="#fbd4b4">
            <v:textbox>
              <w:txbxContent>
                <w:p w:rsidR="00CE0B81" w:rsidRPr="009F0932" w:rsidRDefault="00CE0B81" w:rsidP="001D349A">
                  <w:pPr>
                    <w:rPr>
                      <w:sz w:val="16"/>
                    </w:rPr>
                  </w:pPr>
                  <w:r w:rsidRPr="009F0932">
                    <w:rPr>
                      <w:sz w:val="16"/>
                    </w:rPr>
                    <w:t>Проектная деятельность</w:t>
                  </w:r>
                </w:p>
                <w:p w:rsidR="00CE0B81" w:rsidRPr="009A500A" w:rsidRDefault="00CE0B81" w:rsidP="001D349A"/>
              </w:txbxContent>
            </v:textbox>
          </v:roundrect>
        </w:pict>
      </w:r>
    </w:p>
    <w:p w:rsidR="001D349A" w:rsidRDefault="00A972BB" w:rsidP="001D349A">
      <w:pPr>
        <w:tabs>
          <w:tab w:val="left" w:pos="1948"/>
          <w:tab w:val="center" w:pos="4890"/>
        </w:tabs>
        <w:rPr>
          <w:sz w:val="28"/>
          <w:szCs w:val="28"/>
        </w:rPr>
      </w:pPr>
      <w:r w:rsidRPr="00A972BB">
        <w:rPr>
          <w:noProof/>
          <w:lang w:eastAsia="ru-RU"/>
        </w:rPr>
        <w:pict>
          <v:roundrect id="Скругленный прямоугольник 90" o:spid="_x0000_s1139" style="position:absolute;margin-left:5.15pt;margin-top:9.2pt;width:486.2pt;height:17.25pt;z-index:2517821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" fillcolor="#fabf8f">
            <v:textbox>
              <w:txbxContent>
                <w:p w:rsidR="00CE0B81" w:rsidRPr="009F0932" w:rsidRDefault="00CE0B81" w:rsidP="001D349A">
                  <w:pPr>
                    <w:rPr>
                      <w:sz w:val="16"/>
                    </w:rPr>
                  </w:pPr>
                  <w:r w:rsidRPr="009F0932">
                    <w:rPr>
                      <w:sz w:val="16"/>
                    </w:rPr>
                    <w:t>Совместная познавательно-исследовательская деятельность взрослого и детей  - опыты и экспериментирование</w:t>
                  </w:r>
                </w:p>
                <w:p w:rsidR="00CE0B81" w:rsidRPr="009F0932" w:rsidRDefault="00CE0B81" w:rsidP="001D349A">
                  <w:pPr>
                    <w:rPr>
                      <w:sz w:val="16"/>
                    </w:rPr>
                  </w:pPr>
                </w:p>
              </w:txbxContent>
            </v:textbox>
          </v:roundrect>
        </w:pict>
      </w:r>
      <w:r w:rsidR="001D349A">
        <w:rPr>
          <w:sz w:val="28"/>
          <w:szCs w:val="28"/>
        </w:rPr>
        <w:tab/>
      </w:r>
      <w:r w:rsidR="001D349A">
        <w:rPr>
          <w:sz w:val="28"/>
          <w:szCs w:val="28"/>
        </w:rPr>
        <w:tab/>
      </w:r>
      <w:r w:rsidR="001D349A">
        <w:rPr>
          <w:sz w:val="28"/>
          <w:szCs w:val="28"/>
        </w:rPr>
        <w:tab/>
      </w:r>
      <w:r w:rsidR="001D349A">
        <w:rPr>
          <w:sz w:val="28"/>
          <w:szCs w:val="28"/>
        </w:rPr>
        <w:tab/>
      </w:r>
    </w:p>
    <w:p w:rsidR="001D349A" w:rsidRDefault="00A972BB" w:rsidP="001D349A">
      <w:pPr>
        <w:rPr>
          <w:sz w:val="28"/>
          <w:szCs w:val="28"/>
        </w:rPr>
      </w:pPr>
      <w:r w:rsidRPr="00A972BB">
        <w:rPr>
          <w:noProof/>
          <w:lang w:eastAsia="ru-RU"/>
        </w:rPr>
        <w:pict>
          <v:roundrect id="Скругленный прямоугольник 89" o:spid="_x0000_s1140" style="position:absolute;margin-left:5.15pt;margin-top:10.35pt;width:481.1pt;height:19.3pt;z-index:2517831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" fillcolor="#fde9d9">
            <v:textbox>
              <w:txbxContent>
                <w:p w:rsidR="00CE0B81" w:rsidRPr="009F0932" w:rsidRDefault="00CE0B81" w:rsidP="001D349A">
                  <w:pPr>
                    <w:rPr>
                      <w:sz w:val="16"/>
                    </w:rPr>
                  </w:pPr>
                  <w:r w:rsidRPr="009F0932">
                    <w:rPr>
                      <w:sz w:val="16"/>
                    </w:rPr>
                    <w:t>Наблюдение и элементарный бытовой труд в центре экспериментирования</w:t>
                  </w:r>
                </w:p>
                <w:p w:rsidR="00CE0B81" w:rsidRPr="009A500A" w:rsidRDefault="00CE0B81" w:rsidP="001D349A"/>
              </w:txbxContent>
            </v:textbox>
          </v:roundrect>
        </w:pict>
      </w:r>
    </w:p>
    <w:p w:rsidR="001D349A" w:rsidRDefault="00A972BB" w:rsidP="001D349A">
      <w:pPr>
        <w:tabs>
          <w:tab w:val="left" w:pos="1000"/>
          <w:tab w:val="center" w:pos="4890"/>
        </w:tabs>
        <w:rPr>
          <w:sz w:val="28"/>
          <w:szCs w:val="28"/>
        </w:rPr>
      </w:pPr>
      <w:r w:rsidRPr="00A972BB">
        <w:rPr>
          <w:noProof/>
          <w:lang w:eastAsia="ru-RU"/>
        </w:rPr>
        <w:pict>
          <v:roundrect id="Скругленный прямоугольник 88" o:spid="_x0000_s1141" style="position:absolute;margin-left:5.15pt;margin-top:13.55pt;width:486.2pt;height:21.2pt;z-index:2517841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" fillcolor="#fbd4b4">
            <v:textbox>
              <w:txbxContent>
                <w:p w:rsidR="00CE0B81" w:rsidRPr="009F0932" w:rsidRDefault="00CE0B81" w:rsidP="001D349A">
                  <w:pPr>
                    <w:rPr>
                      <w:sz w:val="16"/>
                    </w:rPr>
                  </w:pPr>
                  <w:r w:rsidRPr="009F0932">
                    <w:rPr>
                      <w:sz w:val="16"/>
                    </w:rPr>
                    <w:t>Совместная деятельность взрослого и детей по преобразованию предметов рукотворного мира и живой природы</w:t>
                  </w:r>
                </w:p>
                <w:p w:rsidR="00CE0B81" w:rsidRPr="00A600A6" w:rsidRDefault="00CE0B81" w:rsidP="001D349A"/>
              </w:txbxContent>
            </v:textbox>
          </v:roundrect>
        </w:pict>
      </w:r>
      <w:r w:rsidR="001D349A">
        <w:rPr>
          <w:sz w:val="28"/>
          <w:szCs w:val="28"/>
        </w:rPr>
        <w:tab/>
      </w:r>
      <w:r w:rsidR="001D349A">
        <w:rPr>
          <w:sz w:val="28"/>
          <w:szCs w:val="28"/>
        </w:rPr>
        <w:tab/>
      </w:r>
      <w:r w:rsidR="001D349A">
        <w:rPr>
          <w:sz w:val="28"/>
          <w:szCs w:val="28"/>
        </w:rPr>
        <w:tab/>
      </w:r>
      <w:r w:rsidR="001D349A">
        <w:rPr>
          <w:sz w:val="28"/>
          <w:szCs w:val="28"/>
        </w:rPr>
        <w:tab/>
      </w:r>
    </w:p>
    <w:p w:rsidR="001D349A" w:rsidRDefault="001D349A" w:rsidP="001D349A">
      <w:pPr>
        <w:rPr>
          <w:sz w:val="28"/>
          <w:szCs w:val="28"/>
        </w:rPr>
      </w:pPr>
    </w:p>
    <w:p w:rsidR="001D349A" w:rsidRDefault="00A972BB" w:rsidP="001D349A">
      <w:pPr>
        <w:tabs>
          <w:tab w:val="left" w:pos="1982"/>
          <w:tab w:val="center" w:pos="4890"/>
        </w:tabs>
        <w:rPr>
          <w:sz w:val="28"/>
          <w:szCs w:val="28"/>
        </w:rPr>
      </w:pPr>
      <w:r w:rsidRPr="00A972BB">
        <w:rPr>
          <w:noProof/>
          <w:lang w:eastAsia="ru-RU"/>
        </w:rPr>
        <w:pict>
          <v:roundrect id="Скругленный прямоугольник 87" o:spid="_x0000_s1142" style="position:absolute;margin-left:5.15pt;margin-top:2.55pt;width:481.1pt;height:21pt;z-index:2517852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" fillcolor="#fbd4b4">
            <v:textbox>
              <w:txbxContent>
                <w:p w:rsidR="00CE0B81" w:rsidRPr="009F0932" w:rsidRDefault="00CE0B81" w:rsidP="001D349A">
                  <w:pPr>
                    <w:rPr>
                      <w:sz w:val="16"/>
                    </w:rPr>
                  </w:pPr>
                  <w:r w:rsidRPr="009F0932">
                    <w:rPr>
                      <w:sz w:val="16"/>
                    </w:rPr>
                    <w:t xml:space="preserve">Создание условий для самостоятельной деятельности детей в центрах развития </w:t>
                  </w:r>
                </w:p>
                <w:p w:rsidR="00CE0B81" w:rsidRPr="00A600A6" w:rsidRDefault="00CE0B81" w:rsidP="001D349A"/>
              </w:txbxContent>
            </v:textbox>
          </v:roundrect>
        </w:pict>
      </w:r>
      <w:r w:rsidR="001D349A">
        <w:rPr>
          <w:sz w:val="28"/>
          <w:szCs w:val="28"/>
        </w:rPr>
        <w:tab/>
      </w:r>
      <w:r w:rsidR="001D349A">
        <w:rPr>
          <w:sz w:val="28"/>
          <w:szCs w:val="28"/>
        </w:rPr>
        <w:tab/>
      </w:r>
      <w:r w:rsidR="001D349A">
        <w:rPr>
          <w:sz w:val="28"/>
          <w:szCs w:val="28"/>
        </w:rPr>
        <w:tab/>
      </w:r>
      <w:r w:rsidR="001D349A">
        <w:rPr>
          <w:sz w:val="28"/>
          <w:szCs w:val="28"/>
        </w:rPr>
        <w:tab/>
      </w:r>
    </w:p>
    <w:p w:rsidR="001D349A" w:rsidRDefault="001D349A" w:rsidP="001D349A">
      <w:pPr>
        <w:tabs>
          <w:tab w:val="left" w:pos="813"/>
          <w:tab w:val="center" w:pos="4890"/>
        </w:tabs>
        <w:rPr>
          <w:sz w:val="28"/>
          <w:szCs w:val="28"/>
        </w:rPr>
      </w:pPr>
    </w:p>
    <w:p w:rsidR="001D349A" w:rsidRDefault="00A972BB" w:rsidP="001D349A">
      <w:pPr>
        <w:tabs>
          <w:tab w:val="left" w:pos="3964"/>
        </w:tabs>
        <w:rPr>
          <w:sz w:val="28"/>
          <w:szCs w:val="28"/>
        </w:rPr>
      </w:pPr>
      <w:r w:rsidRPr="00A972BB">
        <w:rPr>
          <w:noProof/>
          <w:lang w:eastAsia="ru-RU"/>
        </w:rPr>
        <w:pict>
          <v:roundrect id="Скругленный прямоугольник 86" o:spid="_x0000_s1143" style="position:absolute;margin-left:59.45pt;margin-top:9.1pt;width:384.55pt;height:23.7pt;z-index:2517862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" fillcolor="#fde9d9">
            <v:textbox>
              <w:txbxContent>
                <w:p w:rsidR="00CE0B81" w:rsidRPr="00427D45" w:rsidRDefault="00CE0B81" w:rsidP="001D349A">
                  <w:pPr>
                    <w:jc w:val="center"/>
                    <w:rPr>
                      <w:b/>
                      <w:bCs/>
                      <w:sz w:val="18"/>
                      <w:szCs w:val="24"/>
                    </w:rPr>
                  </w:pPr>
                  <w:r w:rsidRPr="00427D45">
                    <w:rPr>
                      <w:b/>
                      <w:bCs/>
                      <w:sz w:val="18"/>
                      <w:szCs w:val="24"/>
                    </w:rPr>
                    <w:t>Поддержка детской инициативы</w:t>
                  </w:r>
                </w:p>
              </w:txbxContent>
            </v:textbox>
          </v:roundrect>
        </w:pict>
      </w:r>
    </w:p>
    <w:p w:rsidR="001D349A" w:rsidRDefault="001D349A" w:rsidP="001D349A">
      <w:pPr>
        <w:rPr>
          <w:sz w:val="28"/>
          <w:szCs w:val="28"/>
        </w:rPr>
      </w:pPr>
    </w:p>
    <w:p w:rsidR="001D349A" w:rsidRDefault="00A972BB" w:rsidP="001D349A">
      <w:pPr>
        <w:rPr>
          <w:sz w:val="28"/>
          <w:szCs w:val="28"/>
        </w:rPr>
      </w:pPr>
      <w:r w:rsidRPr="00A972BB">
        <w:rPr>
          <w:noProof/>
          <w:lang w:eastAsia="ru-RU"/>
        </w:rPr>
        <w:pict>
          <v:shape id="Прямая со стрелкой 85" o:spid="_x0000_s1147" type="#_x0000_t32" style="position:absolute;margin-left:334.9pt;margin-top:.6pt;width:49.95pt;height:39.8pt;z-index:251790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">
            <v:stroke endarrow="block"/>
          </v:shape>
        </w:pict>
      </w:r>
      <w:r w:rsidRPr="00A972BB">
        <w:rPr>
          <w:noProof/>
          <w:lang w:eastAsia="ru-RU"/>
        </w:rPr>
        <w:pict>
          <v:shape id="Прямая со стрелкой 84" o:spid="_x0000_s1146" type="#_x0000_t32" style="position:absolute;margin-left:132.35pt;margin-top:.6pt;width:36.45pt;height:39.8pt;flip:x;z-index:251789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">
            <v:stroke endarrow="block"/>
          </v:shape>
        </w:pict>
      </w:r>
    </w:p>
    <w:p w:rsidR="001D349A" w:rsidRDefault="001D349A" w:rsidP="001D349A">
      <w:pPr>
        <w:rPr>
          <w:sz w:val="28"/>
          <w:szCs w:val="28"/>
        </w:rPr>
      </w:pPr>
    </w:p>
    <w:p w:rsidR="001D349A" w:rsidRDefault="00A972BB" w:rsidP="001D349A">
      <w:pPr>
        <w:rPr>
          <w:sz w:val="28"/>
          <w:szCs w:val="28"/>
        </w:rPr>
      </w:pPr>
      <w:r w:rsidRPr="00A972BB">
        <w:rPr>
          <w:noProof/>
          <w:lang w:eastAsia="ru-RU"/>
        </w:rPr>
        <w:pict>
          <v:roundrect id="Скругленный прямоугольник 83" o:spid="_x0000_s1145" style="position:absolute;margin-left:260.1pt;margin-top:8.85pt;width:238.3pt;height:45.4pt;z-index:2517882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" fillcolor="#fbd4b4">
            <v:textbox>
              <w:txbxContent>
                <w:p w:rsidR="00CE0B81" w:rsidRPr="00427D45" w:rsidRDefault="00CE0B81" w:rsidP="001D349A">
                  <w:pPr>
                    <w:jc w:val="both"/>
                    <w:rPr>
                      <w:b/>
                      <w:bCs/>
                      <w:sz w:val="16"/>
                      <w:szCs w:val="24"/>
                    </w:rPr>
                  </w:pPr>
                  <w:r w:rsidRPr="00427D45">
                    <w:rPr>
                      <w:b/>
                      <w:bCs/>
                      <w:sz w:val="16"/>
                      <w:szCs w:val="24"/>
                      <w:u w:val="single"/>
                    </w:rPr>
                    <w:t>Инициатива как целепологание</w:t>
                  </w:r>
                  <w:r w:rsidRPr="00427D45">
                    <w:rPr>
                      <w:b/>
                      <w:bCs/>
                      <w:sz w:val="16"/>
                      <w:szCs w:val="24"/>
                    </w:rPr>
                    <w:t xml:space="preserve"> – </w:t>
                  </w:r>
                  <w:r w:rsidRPr="00427D45">
                    <w:rPr>
                      <w:sz w:val="16"/>
                      <w:szCs w:val="24"/>
                    </w:rPr>
                    <w:t xml:space="preserve">включенность в разные виды продуктивной деятельности, где развиваются </w:t>
                  </w:r>
                  <w:r w:rsidRPr="00427D45">
                    <w:rPr>
                      <w:b/>
                      <w:bCs/>
                      <w:sz w:val="16"/>
                      <w:szCs w:val="24"/>
                    </w:rPr>
                    <w:t xml:space="preserve">произвольность, планирующая функция речи </w:t>
                  </w:r>
                </w:p>
              </w:txbxContent>
            </v:textbox>
          </v:roundrect>
        </w:pict>
      </w:r>
      <w:r w:rsidRPr="00A972BB">
        <w:rPr>
          <w:noProof/>
          <w:lang w:eastAsia="ru-RU"/>
        </w:rPr>
        <w:pict>
          <v:roundrect id="Скругленный прямоугольник 82" o:spid="_x0000_s1144" style="position:absolute;margin-left:14.45pt;margin-top:8.2pt;width:227.9pt;height:46.05pt;z-index:2517872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" fillcolor="#fbd4b4">
            <v:textbox>
              <w:txbxContent>
                <w:p w:rsidR="00CE0B81" w:rsidRPr="00427D45" w:rsidRDefault="00CE0B81" w:rsidP="001D349A">
                  <w:pPr>
                    <w:jc w:val="both"/>
                    <w:rPr>
                      <w:b/>
                      <w:bCs/>
                      <w:sz w:val="18"/>
                      <w:szCs w:val="24"/>
                    </w:rPr>
                  </w:pPr>
                  <w:r w:rsidRPr="00427D45">
                    <w:rPr>
                      <w:b/>
                      <w:bCs/>
                      <w:sz w:val="18"/>
                      <w:szCs w:val="24"/>
                      <w:u w:val="single"/>
                    </w:rPr>
                    <w:t>Творческая</w:t>
                  </w:r>
                  <w:r w:rsidRPr="00427D45">
                    <w:rPr>
                      <w:b/>
                      <w:bCs/>
                      <w:sz w:val="18"/>
                      <w:szCs w:val="24"/>
                    </w:rPr>
                    <w:t xml:space="preserve"> – </w:t>
                  </w:r>
                  <w:r w:rsidRPr="00427D45">
                    <w:rPr>
                      <w:sz w:val="18"/>
                      <w:szCs w:val="24"/>
                    </w:rPr>
                    <w:t xml:space="preserve">включенность в сюжетную игру как основную творческую деятельность ребенка, где развивается </w:t>
                  </w:r>
                  <w:r w:rsidRPr="00427D45">
                    <w:rPr>
                      <w:b/>
                      <w:bCs/>
                      <w:sz w:val="18"/>
                      <w:szCs w:val="24"/>
                    </w:rPr>
                    <w:t>воображение, образное мышление</w:t>
                  </w:r>
                </w:p>
              </w:txbxContent>
            </v:textbox>
          </v:roundrect>
        </w:pict>
      </w:r>
    </w:p>
    <w:p w:rsidR="001D349A" w:rsidRDefault="001D349A" w:rsidP="001D349A">
      <w:pPr>
        <w:rPr>
          <w:sz w:val="28"/>
          <w:szCs w:val="28"/>
        </w:rPr>
      </w:pPr>
    </w:p>
    <w:p w:rsidR="001D349A" w:rsidRDefault="001D349A" w:rsidP="001D349A">
      <w:pPr>
        <w:rPr>
          <w:sz w:val="28"/>
          <w:szCs w:val="28"/>
        </w:rPr>
      </w:pPr>
    </w:p>
    <w:p w:rsidR="001D349A" w:rsidRDefault="001D349A" w:rsidP="001D349A">
      <w:pPr>
        <w:pStyle w:val="a3"/>
        <w:jc w:val="both"/>
        <w:rPr>
          <w:rFonts w:ascii="Times New Roman" w:hAnsi="Times New Roman"/>
          <w:b/>
          <w:bCs/>
          <w:sz w:val="24"/>
          <w:szCs w:val="24"/>
          <w:lang w:val="ru-RU"/>
        </w:rPr>
      </w:pPr>
    </w:p>
    <w:p w:rsidR="001D349A" w:rsidRPr="00427D45" w:rsidRDefault="001D349A" w:rsidP="001D349A">
      <w:pPr>
        <w:pStyle w:val="a3"/>
        <w:ind w:firstLine="426"/>
        <w:jc w:val="both"/>
        <w:rPr>
          <w:rFonts w:ascii="Times New Roman" w:hAnsi="Times New Roman"/>
          <w:sz w:val="18"/>
          <w:szCs w:val="18"/>
          <w:lang w:val="ru-RU"/>
        </w:rPr>
      </w:pPr>
      <w:r w:rsidRPr="00427D45">
        <w:rPr>
          <w:rFonts w:ascii="Times New Roman" w:hAnsi="Times New Roman"/>
          <w:b/>
          <w:bCs/>
          <w:sz w:val="18"/>
          <w:szCs w:val="18"/>
          <w:lang w:val="ru-RU"/>
        </w:rPr>
        <w:lastRenderedPageBreak/>
        <w:t>Основанием выделения сторон (сфер) инициативы</w:t>
      </w:r>
      <w:r w:rsidRPr="00427D45">
        <w:rPr>
          <w:rFonts w:ascii="Times New Roman" w:hAnsi="Times New Roman"/>
          <w:sz w:val="18"/>
          <w:szCs w:val="18"/>
          <w:lang w:val="ru-RU"/>
        </w:rPr>
        <w:t xml:space="preserve"> послужили мотивационно-содержательные характеристики деятельности, т.е. собственно предметно-содержательная направленность активности ребенка (Н.А. Короткова, П.Г. Нежнов. Наблюдения за развитием детей в дошкольных группах. Пособие для дошкольных педагогов и психологов М., 2002)</w:t>
      </w:r>
    </w:p>
    <w:p w:rsidR="001D349A" w:rsidRPr="00427D45" w:rsidRDefault="001D349A" w:rsidP="001D349A">
      <w:pPr>
        <w:pStyle w:val="a3"/>
        <w:ind w:firstLine="426"/>
        <w:jc w:val="both"/>
        <w:rPr>
          <w:rFonts w:ascii="Times New Roman" w:hAnsi="Times New Roman"/>
          <w:sz w:val="18"/>
          <w:szCs w:val="18"/>
          <w:lang w:val="ru-RU"/>
        </w:rPr>
      </w:pPr>
      <w:r w:rsidRPr="00427D45">
        <w:rPr>
          <w:rFonts w:ascii="Times New Roman" w:hAnsi="Times New Roman"/>
          <w:sz w:val="18"/>
          <w:szCs w:val="18"/>
          <w:lang w:val="ru-RU"/>
        </w:rPr>
        <w:t>К этим сторонам (сферам) инициативы были отнесены следующие:</w:t>
      </w:r>
    </w:p>
    <w:p w:rsidR="001D349A" w:rsidRDefault="001D349A" w:rsidP="00A9176E">
      <w:pPr>
        <w:pStyle w:val="a3"/>
        <w:numPr>
          <w:ilvl w:val="0"/>
          <w:numId w:val="32"/>
        </w:numPr>
        <w:suppressAutoHyphens w:val="0"/>
        <w:jc w:val="both"/>
        <w:rPr>
          <w:rFonts w:ascii="Times New Roman" w:hAnsi="Times New Roman"/>
          <w:sz w:val="18"/>
          <w:szCs w:val="18"/>
          <w:lang w:val="ru-RU"/>
        </w:rPr>
      </w:pPr>
      <w:r w:rsidRPr="00427D45">
        <w:rPr>
          <w:rFonts w:ascii="Times New Roman" w:hAnsi="Times New Roman"/>
          <w:b/>
          <w:bCs/>
          <w:sz w:val="18"/>
          <w:szCs w:val="18"/>
          <w:lang w:val="ru-RU"/>
        </w:rPr>
        <w:t>творческая инициатива</w:t>
      </w:r>
      <w:r w:rsidRPr="00427D45">
        <w:rPr>
          <w:rFonts w:ascii="Times New Roman" w:hAnsi="Times New Roman"/>
          <w:sz w:val="18"/>
          <w:szCs w:val="18"/>
          <w:lang w:val="ru-RU"/>
        </w:rPr>
        <w:t xml:space="preserve"> (включенность в сюжетную игру как основную творческую деятельность ребенка, где развиваются воображение, образное мышление) </w:t>
      </w:r>
    </w:p>
    <w:tbl>
      <w:tblPr>
        <w:tblStyle w:val="aff5"/>
        <w:tblW w:w="14283" w:type="dxa"/>
        <w:tblLook w:val="04A0"/>
      </w:tblPr>
      <w:tblGrid>
        <w:gridCol w:w="14283"/>
      </w:tblGrid>
      <w:tr w:rsidR="00A4076D" w:rsidRPr="003E6C38" w:rsidTr="00F9570A">
        <w:tc>
          <w:tcPr>
            <w:tcW w:w="14283" w:type="dxa"/>
          </w:tcPr>
          <w:p w:rsidR="00A4076D" w:rsidRPr="003E6C38" w:rsidRDefault="00A4076D" w:rsidP="00F9570A">
            <w:pPr>
              <w:jc w:val="center"/>
              <w:rPr>
                <w:b/>
                <w:sz w:val="16"/>
                <w:szCs w:val="16"/>
              </w:rPr>
            </w:pPr>
            <w:r w:rsidRPr="003E6C38">
              <w:rPr>
                <w:b/>
                <w:sz w:val="16"/>
                <w:szCs w:val="16"/>
              </w:rPr>
              <w:t>(3года -4 года)</w:t>
            </w:r>
          </w:p>
        </w:tc>
      </w:tr>
      <w:tr w:rsidR="00A4076D" w:rsidRPr="003E6C38" w:rsidTr="00F9570A">
        <w:tc>
          <w:tcPr>
            <w:tcW w:w="14283" w:type="dxa"/>
          </w:tcPr>
          <w:p w:rsidR="00A4076D" w:rsidRPr="003E6C38" w:rsidRDefault="00A4076D" w:rsidP="00F9570A">
            <w:pPr>
              <w:shd w:val="clear" w:color="auto" w:fill="FFFFFF"/>
              <w:rPr>
                <w:sz w:val="16"/>
                <w:szCs w:val="16"/>
              </w:rPr>
            </w:pPr>
            <w:r w:rsidRPr="003E6C38">
              <w:rPr>
                <w:sz w:val="16"/>
                <w:szCs w:val="16"/>
              </w:rPr>
              <w:t xml:space="preserve">Активно развертывает несколько связанных по смыслу условных действий (роль в действии), содержание которых зависит от наличной игровой обстановки; </w:t>
            </w:r>
          </w:p>
          <w:p w:rsidR="00A4076D" w:rsidRPr="003E6C38" w:rsidRDefault="00A4076D" w:rsidP="00F9570A">
            <w:pPr>
              <w:shd w:val="clear" w:color="auto" w:fill="FFFFFF"/>
              <w:rPr>
                <w:sz w:val="16"/>
                <w:szCs w:val="16"/>
              </w:rPr>
            </w:pPr>
            <w:r w:rsidRPr="003E6C38">
              <w:rPr>
                <w:sz w:val="16"/>
                <w:szCs w:val="16"/>
              </w:rPr>
              <w:t xml:space="preserve">активно использует предметы-заместители, наделяя один и тот же предмет разными игровыми значениями; </w:t>
            </w:r>
          </w:p>
          <w:p w:rsidR="00A4076D" w:rsidRPr="003E6C38" w:rsidRDefault="00A4076D" w:rsidP="00F9570A">
            <w:pPr>
              <w:shd w:val="clear" w:color="auto" w:fill="FFFFFF"/>
              <w:rPr>
                <w:sz w:val="16"/>
                <w:szCs w:val="16"/>
              </w:rPr>
            </w:pPr>
            <w:r w:rsidRPr="003E6C38">
              <w:rPr>
                <w:sz w:val="16"/>
                <w:szCs w:val="16"/>
              </w:rPr>
              <w:t>с энтузиазмом многократно воспроизводит понравившееся условное игровое  действие ( цепочку действий) с незначительными вариациями.</w:t>
            </w:r>
          </w:p>
          <w:p w:rsidR="00A4076D" w:rsidRPr="003E6C38" w:rsidRDefault="00A4076D" w:rsidP="00F9570A">
            <w:pPr>
              <w:shd w:val="clear" w:color="auto" w:fill="FFFFFF"/>
              <w:rPr>
                <w:b/>
                <w:sz w:val="16"/>
                <w:szCs w:val="16"/>
              </w:rPr>
            </w:pPr>
            <w:r w:rsidRPr="003E6C38">
              <w:rPr>
                <w:b/>
                <w:sz w:val="16"/>
                <w:szCs w:val="16"/>
              </w:rPr>
              <w:t>Ключевые признаки</w:t>
            </w:r>
          </w:p>
          <w:p w:rsidR="00A4076D" w:rsidRPr="003E6C38" w:rsidRDefault="00A4076D" w:rsidP="00F9570A">
            <w:pPr>
              <w:shd w:val="clear" w:color="auto" w:fill="FFFFFF"/>
              <w:rPr>
                <w:sz w:val="16"/>
                <w:szCs w:val="16"/>
              </w:rPr>
            </w:pPr>
            <w:r w:rsidRPr="003E6C38">
              <w:rPr>
                <w:sz w:val="16"/>
                <w:szCs w:val="16"/>
              </w:rPr>
              <w:t>В рамках наличной предметно-игровойобстановки активно развертываетнесколько связанных по смыслу игровых действий (роль в действии);</w:t>
            </w:r>
          </w:p>
          <w:p w:rsidR="00A4076D" w:rsidRPr="003E6C38" w:rsidRDefault="00A4076D" w:rsidP="00F9570A">
            <w:pPr>
              <w:shd w:val="clear" w:color="auto" w:fill="FFFFFF"/>
              <w:rPr>
                <w:sz w:val="16"/>
                <w:szCs w:val="16"/>
              </w:rPr>
            </w:pPr>
            <w:r w:rsidRPr="003E6C38">
              <w:rPr>
                <w:sz w:val="16"/>
                <w:szCs w:val="16"/>
              </w:rPr>
              <w:t>вариативно использует предметы-заместители в условном игровомзначении.</w:t>
            </w:r>
          </w:p>
          <w:p w:rsidR="00A4076D" w:rsidRPr="003E6C38" w:rsidRDefault="00A4076D" w:rsidP="00F9570A">
            <w:pPr>
              <w:shd w:val="clear" w:color="auto" w:fill="FFFFFF"/>
              <w:rPr>
                <w:sz w:val="16"/>
                <w:szCs w:val="16"/>
              </w:rPr>
            </w:pPr>
          </w:p>
        </w:tc>
      </w:tr>
    </w:tbl>
    <w:p w:rsidR="00A4076D" w:rsidRPr="00427D45" w:rsidRDefault="00A4076D" w:rsidP="00A4076D">
      <w:pPr>
        <w:pStyle w:val="a3"/>
        <w:suppressAutoHyphens w:val="0"/>
        <w:ind w:left="426"/>
        <w:jc w:val="both"/>
        <w:rPr>
          <w:rFonts w:ascii="Times New Roman" w:hAnsi="Times New Roman"/>
          <w:sz w:val="18"/>
          <w:szCs w:val="18"/>
          <w:lang w:val="ru-RU"/>
        </w:rPr>
      </w:pPr>
    </w:p>
    <w:p w:rsidR="001D349A" w:rsidRDefault="001D349A" w:rsidP="001D349A">
      <w:pPr>
        <w:pStyle w:val="a3"/>
        <w:jc w:val="both"/>
        <w:rPr>
          <w:rFonts w:ascii="Times New Roman" w:hAnsi="Times New Roman"/>
          <w:sz w:val="18"/>
          <w:szCs w:val="18"/>
          <w:lang w:val="ru-RU"/>
        </w:rPr>
      </w:pPr>
      <w:r w:rsidRPr="00427D45">
        <w:rPr>
          <w:rFonts w:ascii="Times New Roman" w:hAnsi="Times New Roman"/>
          <w:sz w:val="18"/>
          <w:szCs w:val="18"/>
          <w:lang w:val="ru-RU"/>
        </w:rPr>
        <w:t>2)</w:t>
      </w:r>
      <w:r w:rsidRPr="00427D45">
        <w:rPr>
          <w:rFonts w:ascii="Times New Roman" w:hAnsi="Times New Roman"/>
          <w:b/>
          <w:bCs/>
          <w:sz w:val="18"/>
          <w:szCs w:val="18"/>
          <w:lang w:val="ru-RU"/>
        </w:rPr>
        <w:t>инициатива как целеполагание и волевое усилие (художественная</w:t>
      </w:r>
      <w:r w:rsidRPr="00427D45">
        <w:rPr>
          <w:rFonts w:ascii="Times New Roman" w:hAnsi="Times New Roman"/>
          <w:sz w:val="18"/>
          <w:szCs w:val="18"/>
          <w:lang w:val="ru-RU"/>
        </w:rPr>
        <w:t xml:space="preserve">) (включенность в разные виды продуктивной деятельности – рисование, лепку, конструирование, требующие усилий по преодолению "сопротивления" материала, где развиваются произвольность, планирующая функция речи) </w:t>
      </w:r>
    </w:p>
    <w:tbl>
      <w:tblPr>
        <w:tblStyle w:val="aff5"/>
        <w:tblW w:w="0" w:type="auto"/>
        <w:jc w:val="center"/>
        <w:tblLook w:val="04A0"/>
      </w:tblPr>
      <w:tblGrid>
        <w:gridCol w:w="14125"/>
      </w:tblGrid>
      <w:tr w:rsidR="00A4076D" w:rsidRPr="003E6C38" w:rsidTr="00F9570A">
        <w:trPr>
          <w:jc w:val="center"/>
        </w:trPr>
        <w:tc>
          <w:tcPr>
            <w:tcW w:w="14125" w:type="dxa"/>
          </w:tcPr>
          <w:p w:rsidR="00A4076D" w:rsidRPr="003E6C38" w:rsidRDefault="00A4076D" w:rsidP="00F9570A">
            <w:pPr>
              <w:jc w:val="center"/>
              <w:rPr>
                <w:b/>
                <w:sz w:val="16"/>
                <w:szCs w:val="16"/>
              </w:rPr>
            </w:pPr>
            <w:r w:rsidRPr="003E6C38">
              <w:rPr>
                <w:b/>
                <w:sz w:val="16"/>
                <w:szCs w:val="16"/>
              </w:rPr>
              <w:t>(3года -4 года)</w:t>
            </w:r>
          </w:p>
        </w:tc>
      </w:tr>
      <w:tr w:rsidR="00A4076D" w:rsidRPr="003E6C38" w:rsidTr="00F9570A">
        <w:trPr>
          <w:jc w:val="center"/>
        </w:trPr>
        <w:tc>
          <w:tcPr>
            <w:tcW w:w="14125" w:type="dxa"/>
          </w:tcPr>
          <w:p w:rsidR="00A4076D" w:rsidRPr="003E6C38" w:rsidRDefault="00A4076D" w:rsidP="00F9570A">
            <w:pPr>
              <w:shd w:val="clear" w:color="auto" w:fill="FFFFFF"/>
              <w:rPr>
                <w:sz w:val="16"/>
                <w:szCs w:val="16"/>
              </w:rPr>
            </w:pPr>
            <w:r w:rsidRPr="003E6C38">
              <w:rPr>
                <w:sz w:val="16"/>
                <w:szCs w:val="16"/>
              </w:rPr>
              <w:t xml:space="preserve">Обнаруживает стремление включиться в процесс деятельности (хочу лепить, рисовать, строить) без отчетливой цели, поглощен процессом (манипулирует материалом, изрисовывает много листов и т.п.); завершение процесса определяется исчерпанием материала или времени; на вопрос: что ты делаешь? - отвечает обозначением процесса (рисую, строю); называние продукта может появиться после окончания процесса. </w:t>
            </w:r>
          </w:p>
          <w:p w:rsidR="00A4076D" w:rsidRPr="003E6C38" w:rsidRDefault="00A4076D" w:rsidP="00F9570A">
            <w:pPr>
              <w:shd w:val="clear" w:color="auto" w:fill="FFFFFF"/>
              <w:rPr>
                <w:b/>
                <w:sz w:val="16"/>
                <w:szCs w:val="16"/>
              </w:rPr>
            </w:pPr>
            <w:r w:rsidRPr="003E6C38">
              <w:rPr>
                <w:b/>
                <w:sz w:val="16"/>
                <w:szCs w:val="16"/>
              </w:rPr>
              <w:t xml:space="preserve">Ключевые признаки </w:t>
            </w:r>
          </w:p>
          <w:p w:rsidR="00A4076D" w:rsidRPr="003E6C38" w:rsidRDefault="00A4076D" w:rsidP="00F9570A">
            <w:pPr>
              <w:shd w:val="clear" w:color="auto" w:fill="FFFFFF"/>
              <w:rPr>
                <w:sz w:val="16"/>
                <w:szCs w:val="16"/>
              </w:rPr>
            </w:pPr>
            <w:r w:rsidRPr="003E6C38">
              <w:rPr>
                <w:sz w:val="16"/>
                <w:szCs w:val="16"/>
              </w:rPr>
              <w:t>Поглощен процессом; конкретная цель не фиксируется; бросает работу, как только появляются отвлекающие моменты, и не возвращается к ней.</w:t>
            </w:r>
          </w:p>
        </w:tc>
      </w:tr>
    </w:tbl>
    <w:p w:rsidR="00A4076D" w:rsidRPr="00427D45" w:rsidRDefault="00A4076D" w:rsidP="001D349A">
      <w:pPr>
        <w:pStyle w:val="a3"/>
        <w:jc w:val="both"/>
        <w:rPr>
          <w:rFonts w:ascii="Times New Roman" w:hAnsi="Times New Roman"/>
          <w:sz w:val="18"/>
          <w:szCs w:val="18"/>
          <w:lang w:val="ru-RU"/>
        </w:rPr>
      </w:pPr>
    </w:p>
    <w:p w:rsidR="001D349A" w:rsidRDefault="001D349A" w:rsidP="001D349A">
      <w:pPr>
        <w:pStyle w:val="a3"/>
        <w:jc w:val="both"/>
        <w:rPr>
          <w:rFonts w:ascii="Times New Roman" w:hAnsi="Times New Roman"/>
          <w:sz w:val="18"/>
          <w:szCs w:val="18"/>
          <w:lang w:val="ru-RU"/>
        </w:rPr>
      </w:pPr>
      <w:r w:rsidRPr="00427D45">
        <w:rPr>
          <w:rFonts w:ascii="Times New Roman" w:hAnsi="Times New Roman"/>
          <w:sz w:val="18"/>
          <w:szCs w:val="18"/>
          <w:lang w:val="ru-RU"/>
        </w:rPr>
        <w:t>3)</w:t>
      </w:r>
      <w:r w:rsidRPr="00427D45">
        <w:rPr>
          <w:rFonts w:ascii="Times New Roman" w:hAnsi="Times New Roman"/>
          <w:b/>
          <w:bCs/>
          <w:sz w:val="18"/>
          <w:szCs w:val="18"/>
          <w:lang w:val="ru-RU"/>
        </w:rPr>
        <w:t>коммуникативная инициатива</w:t>
      </w:r>
      <w:r w:rsidRPr="00427D45">
        <w:rPr>
          <w:rFonts w:ascii="Times New Roman" w:hAnsi="Times New Roman"/>
          <w:sz w:val="18"/>
          <w:szCs w:val="18"/>
          <w:lang w:val="ru-RU"/>
        </w:rPr>
        <w:t xml:space="preserve"> (включенность ребенка во взаимодействие со сверстниками, где развиваются эмпатия, коммуникативная функция речи) </w:t>
      </w:r>
    </w:p>
    <w:tbl>
      <w:tblPr>
        <w:tblStyle w:val="aff5"/>
        <w:tblW w:w="0" w:type="auto"/>
        <w:tblInd w:w="-34" w:type="dxa"/>
        <w:tblLook w:val="04A0"/>
      </w:tblPr>
      <w:tblGrid>
        <w:gridCol w:w="14317"/>
      </w:tblGrid>
      <w:tr w:rsidR="00A4076D" w:rsidRPr="003E6C38" w:rsidTr="00F9570A">
        <w:tc>
          <w:tcPr>
            <w:tcW w:w="14317" w:type="dxa"/>
          </w:tcPr>
          <w:p w:rsidR="00A4076D" w:rsidRPr="003E6C38" w:rsidRDefault="00A4076D" w:rsidP="00F9570A">
            <w:pPr>
              <w:jc w:val="center"/>
              <w:rPr>
                <w:sz w:val="16"/>
                <w:szCs w:val="16"/>
              </w:rPr>
            </w:pPr>
            <w:r w:rsidRPr="003E6C38">
              <w:rPr>
                <w:sz w:val="16"/>
                <w:szCs w:val="16"/>
              </w:rPr>
              <w:t>(3года-4 года)</w:t>
            </w:r>
          </w:p>
        </w:tc>
      </w:tr>
      <w:tr w:rsidR="00A4076D" w:rsidRPr="003E6C38" w:rsidTr="00F9570A">
        <w:tc>
          <w:tcPr>
            <w:tcW w:w="14317" w:type="dxa"/>
          </w:tcPr>
          <w:p w:rsidR="00A4076D" w:rsidRPr="003E6C38" w:rsidRDefault="00A4076D" w:rsidP="00F9570A">
            <w:pPr>
              <w:shd w:val="clear" w:color="auto" w:fill="FFFFFF"/>
              <w:rPr>
                <w:sz w:val="16"/>
                <w:szCs w:val="16"/>
              </w:rPr>
            </w:pPr>
            <w:r w:rsidRPr="003E6C38">
              <w:rPr>
                <w:sz w:val="16"/>
                <w:szCs w:val="16"/>
              </w:rPr>
              <w:t>Привлекает внимание</w:t>
            </w:r>
          </w:p>
          <w:p w:rsidR="00A4076D" w:rsidRPr="003E6C38" w:rsidRDefault="00A4076D" w:rsidP="00F9570A">
            <w:pPr>
              <w:shd w:val="clear" w:color="auto" w:fill="FFFFFF"/>
              <w:rPr>
                <w:sz w:val="16"/>
                <w:szCs w:val="16"/>
              </w:rPr>
            </w:pPr>
            <w:r w:rsidRPr="003E6C38">
              <w:rPr>
                <w:sz w:val="16"/>
                <w:szCs w:val="16"/>
              </w:rPr>
              <w:t>сверстника к своим действиям, комментирует их в речи, но не старается, чтобы сверстник понял; также выступает как активный наблюдатель -пристраивается к уже действующему сверстнику, комментирует и подправляет наблюдаемые действия; старается быть (играть, делать) рядом со сверстниками; ситуативен в выборе,довольствуется обществом и вниманием любого.</w:t>
            </w:r>
          </w:p>
          <w:p w:rsidR="00A4076D" w:rsidRPr="003E6C38" w:rsidRDefault="00A4076D" w:rsidP="00F9570A">
            <w:pPr>
              <w:shd w:val="clear" w:color="auto" w:fill="FFFFFF"/>
              <w:rPr>
                <w:b/>
                <w:sz w:val="16"/>
                <w:szCs w:val="16"/>
              </w:rPr>
            </w:pPr>
            <w:r w:rsidRPr="003E6C38">
              <w:rPr>
                <w:b/>
                <w:sz w:val="16"/>
                <w:szCs w:val="16"/>
              </w:rPr>
              <w:t>Ключевые признаки.</w:t>
            </w:r>
          </w:p>
          <w:p w:rsidR="00A4076D" w:rsidRPr="003E6C38" w:rsidRDefault="00A4076D" w:rsidP="00F9570A">
            <w:pPr>
              <w:shd w:val="clear" w:color="auto" w:fill="FFFFFF"/>
              <w:rPr>
                <w:sz w:val="16"/>
                <w:szCs w:val="16"/>
              </w:rPr>
            </w:pPr>
            <w:r w:rsidRPr="003E6C38">
              <w:rPr>
                <w:sz w:val="16"/>
                <w:szCs w:val="16"/>
              </w:rPr>
              <w:t>Обращает внимание сверстника на интересующие самого ребенка действия ("Смотри..."), ком-ментирует их в речи, но не старается быть понятым; довольствуется обществом любого.</w:t>
            </w:r>
          </w:p>
        </w:tc>
      </w:tr>
    </w:tbl>
    <w:p w:rsidR="00A4076D" w:rsidRPr="00427D45" w:rsidRDefault="00A4076D" w:rsidP="001D349A">
      <w:pPr>
        <w:pStyle w:val="a3"/>
        <w:jc w:val="both"/>
        <w:rPr>
          <w:rFonts w:ascii="Times New Roman" w:hAnsi="Times New Roman"/>
          <w:sz w:val="18"/>
          <w:szCs w:val="18"/>
          <w:lang w:val="ru-RU"/>
        </w:rPr>
      </w:pPr>
    </w:p>
    <w:p w:rsidR="001D349A" w:rsidRDefault="001D349A" w:rsidP="001D349A">
      <w:pPr>
        <w:pStyle w:val="a3"/>
        <w:jc w:val="both"/>
        <w:rPr>
          <w:rFonts w:ascii="Times New Roman" w:hAnsi="Times New Roman"/>
          <w:sz w:val="18"/>
          <w:szCs w:val="18"/>
          <w:lang w:val="ru-RU"/>
        </w:rPr>
      </w:pPr>
      <w:r w:rsidRPr="00427D45">
        <w:rPr>
          <w:rFonts w:ascii="Times New Roman" w:hAnsi="Times New Roman"/>
          <w:sz w:val="18"/>
          <w:szCs w:val="18"/>
          <w:lang w:val="ru-RU"/>
        </w:rPr>
        <w:t>4)</w:t>
      </w:r>
      <w:r w:rsidRPr="00427D45">
        <w:rPr>
          <w:rFonts w:ascii="Times New Roman" w:hAnsi="Times New Roman"/>
          <w:b/>
          <w:bCs/>
          <w:sz w:val="18"/>
          <w:szCs w:val="18"/>
          <w:lang w:val="ru-RU"/>
        </w:rPr>
        <w:t>познавательная инициатива – любознательность</w:t>
      </w:r>
      <w:r w:rsidRPr="00427D45">
        <w:rPr>
          <w:rFonts w:ascii="Times New Roman" w:hAnsi="Times New Roman"/>
          <w:sz w:val="18"/>
          <w:szCs w:val="18"/>
          <w:lang w:val="ru-RU"/>
        </w:rPr>
        <w:t xml:space="preserve"> (включенность в экспериментирование, простую познавательно-исследовательскую деятельность, где развиваются способности устанавливать пространственно-временные, причинно- следственные и родо-видовые отношения) </w:t>
      </w:r>
    </w:p>
    <w:tbl>
      <w:tblPr>
        <w:tblStyle w:val="aff5"/>
        <w:tblW w:w="0" w:type="auto"/>
        <w:tblInd w:w="-34" w:type="dxa"/>
        <w:tblLook w:val="04A0"/>
      </w:tblPr>
      <w:tblGrid>
        <w:gridCol w:w="14252"/>
      </w:tblGrid>
      <w:tr w:rsidR="00A4076D" w:rsidRPr="003E6C38" w:rsidTr="00F9570A">
        <w:tc>
          <w:tcPr>
            <w:tcW w:w="14252" w:type="dxa"/>
          </w:tcPr>
          <w:p w:rsidR="00A4076D" w:rsidRPr="003E6C38" w:rsidRDefault="00A4076D" w:rsidP="00F9570A">
            <w:pPr>
              <w:jc w:val="center"/>
              <w:rPr>
                <w:b/>
                <w:sz w:val="16"/>
                <w:szCs w:val="16"/>
              </w:rPr>
            </w:pPr>
            <w:r w:rsidRPr="003E6C38">
              <w:rPr>
                <w:b/>
                <w:sz w:val="16"/>
                <w:szCs w:val="16"/>
              </w:rPr>
              <w:t>(3года-4 года)</w:t>
            </w:r>
          </w:p>
        </w:tc>
      </w:tr>
      <w:tr w:rsidR="00A4076D" w:rsidRPr="003E6C38" w:rsidTr="00F9570A">
        <w:tc>
          <w:tcPr>
            <w:tcW w:w="14252" w:type="dxa"/>
          </w:tcPr>
          <w:p w:rsidR="00A4076D" w:rsidRPr="003E6C38" w:rsidRDefault="00A4076D" w:rsidP="00F9570A">
            <w:pPr>
              <w:shd w:val="clear" w:color="auto" w:fill="FFFFFF"/>
              <w:rPr>
                <w:sz w:val="16"/>
                <w:szCs w:val="16"/>
              </w:rPr>
            </w:pPr>
            <w:r w:rsidRPr="003E6C38">
              <w:rPr>
                <w:sz w:val="16"/>
                <w:szCs w:val="16"/>
              </w:rPr>
              <w:t>Замечает новые предметы в окружении и проявляет интерес к ним;</w:t>
            </w:r>
          </w:p>
          <w:p w:rsidR="00A4076D" w:rsidRPr="003E6C38" w:rsidRDefault="00A4076D" w:rsidP="00F9570A">
            <w:pPr>
              <w:shd w:val="clear" w:color="auto" w:fill="FFFFFF"/>
              <w:rPr>
                <w:sz w:val="16"/>
                <w:szCs w:val="16"/>
              </w:rPr>
            </w:pPr>
            <w:r w:rsidRPr="003E6C38">
              <w:rPr>
                <w:sz w:val="16"/>
                <w:szCs w:val="16"/>
              </w:rPr>
              <w:t>активно обследует вещи, практически обнаруживая их возможности (манипулирует, разбирает-собирает, без попыток достичь точного исходного состояния); многократно повторяет действия, поглощен процессом.</w:t>
            </w:r>
          </w:p>
          <w:p w:rsidR="00A4076D" w:rsidRPr="003E6C38" w:rsidRDefault="00A4076D" w:rsidP="00F9570A">
            <w:pPr>
              <w:shd w:val="clear" w:color="auto" w:fill="FFFFFF"/>
              <w:rPr>
                <w:b/>
                <w:sz w:val="16"/>
                <w:szCs w:val="16"/>
              </w:rPr>
            </w:pPr>
            <w:r w:rsidRPr="003E6C38">
              <w:rPr>
                <w:b/>
                <w:sz w:val="16"/>
                <w:szCs w:val="16"/>
              </w:rPr>
              <w:t xml:space="preserve">Ключевые признаки </w:t>
            </w:r>
          </w:p>
          <w:p w:rsidR="00A4076D" w:rsidRPr="003E6C38" w:rsidRDefault="00A4076D" w:rsidP="00F9570A">
            <w:pPr>
              <w:shd w:val="clear" w:color="auto" w:fill="FFFFFF"/>
              <w:rPr>
                <w:sz w:val="16"/>
                <w:szCs w:val="16"/>
              </w:rPr>
            </w:pPr>
            <w:r w:rsidRPr="003E6C38">
              <w:rPr>
                <w:sz w:val="16"/>
                <w:szCs w:val="16"/>
              </w:rPr>
              <w:t>Проявляет интерес к новым предметам, манипулирует ими, практически обнаруживая их возможности; многократно воспроизводит действия.</w:t>
            </w:r>
          </w:p>
        </w:tc>
      </w:tr>
    </w:tbl>
    <w:p w:rsidR="001D349A" w:rsidRPr="00427D45" w:rsidRDefault="001D349A" w:rsidP="0010211A">
      <w:pPr>
        <w:jc w:val="both"/>
        <w:rPr>
          <w:sz w:val="18"/>
          <w:szCs w:val="18"/>
        </w:rPr>
      </w:pPr>
      <w:r w:rsidRPr="00A4076D">
        <w:rPr>
          <w:rStyle w:val="af0"/>
          <w:rFonts w:eastAsia="Tahoma"/>
          <w:b w:val="0"/>
        </w:rPr>
        <w:t>В</w:t>
      </w:r>
      <w:r w:rsidRPr="00427D45">
        <w:rPr>
          <w:sz w:val="18"/>
          <w:szCs w:val="18"/>
        </w:rPr>
        <w:t>дошкольном возрасте у детей должен появиться опыт создания собственного за</w:t>
      </w:r>
      <w:r w:rsidRPr="00427D45">
        <w:rPr>
          <w:sz w:val="18"/>
          <w:szCs w:val="18"/>
        </w:rPr>
        <w:softHyphen/>
        <w:t>мысла и воплощения своих проектов. В дошкольном возрасте дети могут задумывать и реализовывать исследовательские, творческие и нормативные проекты.</w:t>
      </w:r>
    </w:p>
    <w:p w:rsidR="00D1426A" w:rsidRPr="0010211A" w:rsidRDefault="001D349A" w:rsidP="0010211A">
      <w:pPr>
        <w:ind w:firstLine="709"/>
        <w:jc w:val="both"/>
        <w:rPr>
          <w:sz w:val="18"/>
          <w:szCs w:val="18"/>
        </w:rPr>
      </w:pPr>
      <w:r w:rsidRPr="00427D45">
        <w:rPr>
          <w:sz w:val="18"/>
          <w:szCs w:val="18"/>
        </w:rPr>
        <w:t>С целью развития проектной деятельности в группе следует создавать открытую атмосферу, которая вдохновляет детей на проектное действие и поощряет его. Необ</w:t>
      </w:r>
      <w:r w:rsidRPr="00427D45">
        <w:rPr>
          <w:sz w:val="18"/>
          <w:szCs w:val="18"/>
        </w:rPr>
        <w:softHyphen/>
        <w:t>ходимо регулярно выделять время для проектной деятельности, создавать условия для презентации проектов.</w:t>
      </w:r>
    </w:p>
    <w:p w:rsidR="0010211A" w:rsidRDefault="0010211A" w:rsidP="001D349A">
      <w:pPr>
        <w:ind w:firstLine="709"/>
        <w:jc w:val="both"/>
        <w:rPr>
          <w:b/>
          <w:i/>
        </w:rPr>
      </w:pPr>
    </w:p>
    <w:p w:rsidR="001D349A" w:rsidRPr="00427D45" w:rsidRDefault="001D349A" w:rsidP="001D349A">
      <w:pPr>
        <w:ind w:firstLine="709"/>
        <w:jc w:val="both"/>
        <w:rPr>
          <w:b/>
          <w:i/>
          <w:sz w:val="16"/>
        </w:rPr>
      </w:pPr>
      <w:r w:rsidRPr="00427D45">
        <w:rPr>
          <w:b/>
          <w:i/>
        </w:rPr>
        <w:t>С целью реализации  проектной деятельности педагоги должны:</w:t>
      </w:r>
    </w:p>
    <w:p w:rsidR="001D349A" w:rsidRPr="00427D45" w:rsidRDefault="001D349A" w:rsidP="001D349A">
      <w:pPr>
        <w:ind w:firstLine="709"/>
        <w:jc w:val="both"/>
        <w:rPr>
          <w:b/>
          <w:i/>
          <w:sz w:val="16"/>
        </w:rPr>
      </w:pPr>
    </w:p>
    <w:p w:rsidR="001D349A" w:rsidRPr="00B36EEF" w:rsidRDefault="001D349A" w:rsidP="001D349A">
      <w:pPr>
        <w:jc w:val="both"/>
        <w:rPr>
          <w:b/>
          <w:i/>
        </w:rPr>
      </w:pPr>
      <w:r>
        <w:rPr>
          <w:b/>
          <w:i/>
          <w:noProof/>
          <w:lang w:eastAsia="ru-RU"/>
        </w:rPr>
        <w:lastRenderedPageBreak/>
        <w:drawing>
          <wp:inline distT="0" distB="0" distL="0" distR="0">
            <wp:extent cx="5856605" cy="2506798"/>
            <wp:effectExtent l="76200" t="0" r="67945" b="0"/>
            <wp:docPr id="81" name="Схема 8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10211A" w:rsidRDefault="0010211A" w:rsidP="001D349A">
      <w:pPr>
        <w:pStyle w:val="a5"/>
        <w:suppressAutoHyphens w:val="0"/>
        <w:spacing w:after="0" w:line="240" w:lineRule="auto"/>
        <w:ind w:left="0"/>
        <w:jc w:val="center"/>
        <w:rPr>
          <w:rFonts w:ascii="Times New Roman" w:hAnsi="Times New Roman" w:cs="Times New Roman"/>
          <w:b/>
          <w:lang w:eastAsia="en-US"/>
        </w:rPr>
      </w:pPr>
    </w:p>
    <w:p w:rsidR="0010211A" w:rsidRDefault="0010211A" w:rsidP="001D349A">
      <w:pPr>
        <w:pStyle w:val="a5"/>
        <w:suppressAutoHyphens w:val="0"/>
        <w:spacing w:after="0" w:line="240" w:lineRule="auto"/>
        <w:ind w:left="0"/>
        <w:jc w:val="center"/>
        <w:rPr>
          <w:rFonts w:ascii="Times New Roman" w:hAnsi="Times New Roman" w:cs="Times New Roman"/>
          <w:b/>
          <w:lang w:eastAsia="en-US"/>
        </w:rPr>
      </w:pPr>
    </w:p>
    <w:p w:rsidR="001D349A" w:rsidRPr="00D1426A" w:rsidRDefault="001D349A" w:rsidP="001D349A">
      <w:pPr>
        <w:pStyle w:val="a5"/>
        <w:suppressAutoHyphens w:val="0"/>
        <w:spacing w:after="0" w:line="240" w:lineRule="auto"/>
        <w:ind w:left="0"/>
        <w:jc w:val="center"/>
        <w:rPr>
          <w:rFonts w:ascii="Times New Roman" w:hAnsi="Times New Roman" w:cs="Times New Roman"/>
          <w:b/>
          <w:bCs/>
        </w:rPr>
      </w:pPr>
      <w:r w:rsidRPr="00D1426A">
        <w:rPr>
          <w:rFonts w:ascii="Times New Roman" w:hAnsi="Times New Roman" w:cs="Times New Roman"/>
          <w:b/>
          <w:lang w:eastAsia="en-US"/>
        </w:rPr>
        <w:t xml:space="preserve">2.10.  </w:t>
      </w:r>
      <w:r w:rsidRPr="00D1426A">
        <w:rPr>
          <w:rFonts w:ascii="Times New Roman" w:hAnsi="Times New Roman" w:cs="Times New Roman"/>
          <w:b/>
          <w:bCs/>
        </w:rPr>
        <w:t>Особенности взаимодействия педагогического коллектива с семьями воспитанников</w:t>
      </w:r>
    </w:p>
    <w:p w:rsidR="001D349A" w:rsidRPr="00427D45" w:rsidRDefault="001D349A" w:rsidP="001D349A">
      <w:pPr>
        <w:pStyle w:val="Default"/>
        <w:ind w:firstLine="708"/>
        <w:jc w:val="both"/>
        <w:rPr>
          <w:rFonts w:ascii="Times New Roman" w:hAnsi="Times New Roman" w:cs="Times New Roman"/>
          <w:color w:val="auto"/>
          <w:sz w:val="18"/>
          <w:szCs w:val="18"/>
        </w:rPr>
      </w:pPr>
      <w:r w:rsidRPr="00427D45">
        <w:rPr>
          <w:rFonts w:ascii="Times New Roman" w:hAnsi="Times New Roman" w:cs="Times New Roman"/>
          <w:color w:val="auto"/>
          <w:sz w:val="18"/>
          <w:szCs w:val="18"/>
        </w:rPr>
        <w:t xml:space="preserve">Признание приоритета семейного воспитания (Семейный кодекс, статья 63, пункт 1; Федеральный закон от 29 декабря 2012 г. № 273-ФЗ, статья 44, пункт 1) требует совершенно иных отношений семьи и дошкольного учреждения. Эти отношения определяются понятиями «сотрудничество» и «взаимодействие». </w:t>
      </w:r>
    </w:p>
    <w:p w:rsidR="001D349A" w:rsidRPr="00427D45" w:rsidRDefault="001D349A" w:rsidP="001D349A">
      <w:pPr>
        <w:pStyle w:val="Default"/>
        <w:jc w:val="both"/>
        <w:rPr>
          <w:rFonts w:ascii="Times New Roman" w:hAnsi="Times New Roman" w:cs="Times New Roman"/>
          <w:color w:val="auto"/>
          <w:sz w:val="18"/>
          <w:szCs w:val="18"/>
        </w:rPr>
      </w:pPr>
      <w:r w:rsidRPr="00427D45">
        <w:rPr>
          <w:rFonts w:ascii="Times New Roman" w:hAnsi="Times New Roman" w:cs="Times New Roman"/>
          <w:color w:val="auto"/>
          <w:sz w:val="18"/>
          <w:szCs w:val="18"/>
        </w:rPr>
        <w:t xml:space="preserve">Сотрудничество – это общение «на равных», где никому не принадлежит привилегия указывать, контролировать, оценивать. </w:t>
      </w:r>
    </w:p>
    <w:p w:rsidR="001D349A" w:rsidRPr="00427D45" w:rsidRDefault="001D349A" w:rsidP="001D349A">
      <w:pPr>
        <w:pStyle w:val="Default"/>
        <w:jc w:val="both"/>
        <w:rPr>
          <w:rFonts w:ascii="Times New Roman" w:hAnsi="Times New Roman" w:cs="Times New Roman"/>
          <w:color w:val="auto"/>
          <w:sz w:val="18"/>
          <w:szCs w:val="18"/>
        </w:rPr>
      </w:pPr>
      <w:r w:rsidRPr="00427D45">
        <w:rPr>
          <w:rFonts w:ascii="Times New Roman" w:hAnsi="Times New Roman" w:cs="Times New Roman"/>
          <w:color w:val="auto"/>
          <w:sz w:val="18"/>
          <w:szCs w:val="18"/>
        </w:rPr>
        <w:t xml:space="preserve">Взаимодействие - способ организации совместной деятельности, которая осуществляется на основании социальной перцепции и с помощью общения. </w:t>
      </w:r>
    </w:p>
    <w:p w:rsidR="001D349A" w:rsidRPr="00652F21" w:rsidRDefault="001D349A" w:rsidP="001D349A">
      <w:pPr>
        <w:pStyle w:val="Default"/>
        <w:jc w:val="both"/>
        <w:rPr>
          <w:rFonts w:ascii="Times New Roman" w:hAnsi="Times New Roman" w:cs="Times New Roman"/>
          <w:color w:val="auto"/>
          <w:sz w:val="18"/>
          <w:szCs w:val="18"/>
        </w:rPr>
      </w:pPr>
      <w:r w:rsidRPr="00427D45">
        <w:rPr>
          <w:rFonts w:ascii="Times New Roman" w:hAnsi="Times New Roman" w:cs="Times New Roman"/>
          <w:color w:val="auto"/>
          <w:sz w:val="18"/>
          <w:szCs w:val="18"/>
        </w:rPr>
        <w:t xml:space="preserve">Цель взаимодействия ДОУ и семьи – активное участие родителей в педагогическом процессе, оказание им помощи в реализации ответственности </w:t>
      </w:r>
      <w:r>
        <w:rPr>
          <w:rFonts w:ascii="Times New Roman" w:hAnsi="Times New Roman" w:cs="Times New Roman"/>
          <w:color w:val="auto"/>
          <w:sz w:val="18"/>
          <w:szCs w:val="18"/>
        </w:rPr>
        <w:t>за воспитание и обучение детей</w:t>
      </w:r>
    </w:p>
    <w:p w:rsidR="001D349A" w:rsidRDefault="001D349A" w:rsidP="001D349A">
      <w:pPr>
        <w:pStyle w:val="Default"/>
        <w:jc w:val="left"/>
        <w:rPr>
          <w:rFonts w:ascii="Times New Roman" w:hAnsi="Times New Roman" w:cs="Times New Roman"/>
          <w:b/>
          <w:color w:val="auto"/>
          <w:sz w:val="20"/>
        </w:rPr>
      </w:pPr>
      <w:r w:rsidRPr="00427D45">
        <w:rPr>
          <w:rFonts w:ascii="Times New Roman" w:hAnsi="Times New Roman" w:cs="Times New Roman"/>
          <w:b/>
          <w:color w:val="auto"/>
          <w:sz w:val="20"/>
        </w:rPr>
        <w:t>Принципы работы с семьями воспитанников:</w:t>
      </w:r>
    </w:p>
    <w:p w:rsidR="00304F4C" w:rsidRPr="00427D45" w:rsidRDefault="00304F4C" w:rsidP="001D349A">
      <w:pPr>
        <w:pStyle w:val="Default"/>
        <w:jc w:val="left"/>
        <w:rPr>
          <w:rFonts w:ascii="Times New Roman" w:hAnsi="Times New Roman" w:cs="Times New Roman"/>
          <w:b/>
          <w:color w:val="auto"/>
          <w:sz w:val="20"/>
        </w:rPr>
      </w:pPr>
    </w:p>
    <w:p w:rsidR="001D349A" w:rsidRPr="005E4D75" w:rsidRDefault="001D349A" w:rsidP="001D349A">
      <w:pPr>
        <w:pStyle w:val="Default"/>
        <w:jc w:val="both"/>
        <w:rPr>
          <w:rFonts w:ascii="Times New Roman" w:hAnsi="Times New Roman" w:cs="Times New Roman"/>
          <w:color w:val="auto"/>
        </w:rPr>
      </w:pPr>
      <w:r w:rsidRPr="00427D45">
        <w:rPr>
          <w:b/>
          <w:noProof/>
          <w:sz w:val="20"/>
        </w:rPr>
        <w:drawing>
          <wp:inline distT="0" distB="0" distL="0" distR="0">
            <wp:extent cx="7317777" cy="691094"/>
            <wp:effectExtent l="76200" t="19050" r="16473" b="13756"/>
            <wp:docPr id="80" name="Схема 8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10211A" w:rsidRDefault="0010211A" w:rsidP="001D349A">
      <w:pPr>
        <w:shd w:val="clear" w:color="auto" w:fill="FFFFFF"/>
        <w:ind w:firstLine="708"/>
        <w:jc w:val="both"/>
        <w:rPr>
          <w:b/>
          <w:sz w:val="18"/>
          <w:szCs w:val="24"/>
        </w:rPr>
      </w:pPr>
    </w:p>
    <w:p w:rsidR="001D349A" w:rsidRPr="00427D45" w:rsidRDefault="001D349A" w:rsidP="001D349A">
      <w:pPr>
        <w:shd w:val="clear" w:color="auto" w:fill="FFFFFF"/>
        <w:ind w:firstLine="708"/>
        <w:jc w:val="both"/>
        <w:rPr>
          <w:b/>
          <w:sz w:val="18"/>
          <w:szCs w:val="24"/>
        </w:rPr>
      </w:pPr>
      <w:r w:rsidRPr="00427D45">
        <w:rPr>
          <w:b/>
          <w:sz w:val="18"/>
          <w:szCs w:val="24"/>
        </w:rPr>
        <w:t xml:space="preserve">Функции работы образовательного учреждения с семьей: </w:t>
      </w:r>
    </w:p>
    <w:p w:rsidR="001D349A" w:rsidRPr="00427D45" w:rsidRDefault="001D349A" w:rsidP="00A9176E">
      <w:pPr>
        <w:widowControl/>
        <w:numPr>
          <w:ilvl w:val="0"/>
          <w:numId w:val="33"/>
        </w:numPr>
        <w:shd w:val="clear" w:color="auto" w:fill="FFFFFF"/>
        <w:suppressAutoHyphens w:val="0"/>
        <w:autoSpaceDE/>
        <w:ind w:left="567" w:hanging="425"/>
        <w:jc w:val="both"/>
        <w:rPr>
          <w:sz w:val="18"/>
          <w:szCs w:val="24"/>
        </w:rPr>
      </w:pPr>
      <w:r w:rsidRPr="00427D45">
        <w:rPr>
          <w:sz w:val="18"/>
          <w:szCs w:val="24"/>
        </w:rPr>
        <w:t xml:space="preserve">ознакомление родителей с содержанием и методикой учебно-воспитательного процесса; </w:t>
      </w:r>
    </w:p>
    <w:p w:rsidR="001D349A" w:rsidRPr="00427D45" w:rsidRDefault="001D349A" w:rsidP="00A9176E">
      <w:pPr>
        <w:widowControl/>
        <w:numPr>
          <w:ilvl w:val="0"/>
          <w:numId w:val="33"/>
        </w:numPr>
        <w:shd w:val="clear" w:color="auto" w:fill="FFFFFF"/>
        <w:suppressAutoHyphens w:val="0"/>
        <w:autoSpaceDE/>
        <w:ind w:left="567" w:hanging="425"/>
        <w:jc w:val="both"/>
        <w:rPr>
          <w:sz w:val="18"/>
          <w:szCs w:val="24"/>
        </w:rPr>
      </w:pPr>
      <w:r w:rsidRPr="00427D45">
        <w:rPr>
          <w:sz w:val="18"/>
          <w:szCs w:val="24"/>
        </w:rPr>
        <w:t xml:space="preserve">психолого-педагогическое просвещение; вовлечение родителей в совместную с детьми и педагогами деятельность; </w:t>
      </w:r>
    </w:p>
    <w:p w:rsidR="001D349A" w:rsidRPr="00427D45" w:rsidRDefault="001D349A" w:rsidP="00A9176E">
      <w:pPr>
        <w:widowControl/>
        <w:numPr>
          <w:ilvl w:val="0"/>
          <w:numId w:val="33"/>
        </w:numPr>
        <w:shd w:val="clear" w:color="auto" w:fill="FFFFFF"/>
        <w:suppressAutoHyphens w:val="0"/>
        <w:autoSpaceDE/>
        <w:ind w:left="567" w:hanging="425"/>
        <w:jc w:val="both"/>
        <w:rPr>
          <w:sz w:val="18"/>
          <w:szCs w:val="24"/>
        </w:rPr>
      </w:pPr>
      <w:r w:rsidRPr="00427D45">
        <w:rPr>
          <w:sz w:val="18"/>
          <w:szCs w:val="24"/>
        </w:rPr>
        <w:t xml:space="preserve">помощь семьям, испытывающим какие-либо трудности; </w:t>
      </w:r>
    </w:p>
    <w:p w:rsidR="001D349A" w:rsidRPr="00427D45" w:rsidRDefault="001D349A" w:rsidP="00A9176E">
      <w:pPr>
        <w:widowControl/>
        <w:numPr>
          <w:ilvl w:val="0"/>
          <w:numId w:val="33"/>
        </w:numPr>
        <w:shd w:val="clear" w:color="auto" w:fill="FFFFFF"/>
        <w:suppressAutoHyphens w:val="0"/>
        <w:autoSpaceDE/>
        <w:ind w:left="567" w:hanging="425"/>
        <w:jc w:val="both"/>
        <w:rPr>
          <w:sz w:val="18"/>
          <w:szCs w:val="24"/>
        </w:rPr>
      </w:pPr>
      <w:r w:rsidRPr="00427D45">
        <w:rPr>
          <w:sz w:val="18"/>
          <w:szCs w:val="24"/>
        </w:rPr>
        <w:t>взаимодействие педагогов с общественными организациями родителей – родительские собрания, родительский комитет, Совет родителей (законных представителей) ДОУ.</w:t>
      </w:r>
    </w:p>
    <w:p w:rsidR="001D349A" w:rsidRPr="00427D45" w:rsidRDefault="001D349A" w:rsidP="001D349A">
      <w:pPr>
        <w:autoSpaceDN w:val="0"/>
        <w:adjustRightInd w:val="0"/>
        <w:ind w:firstLine="708"/>
        <w:jc w:val="both"/>
        <w:rPr>
          <w:b/>
          <w:sz w:val="18"/>
          <w:szCs w:val="24"/>
        </w:rPr>
      </w:pPr>
      <w:r w:rsidRPr="00427D45">
        <w:rPr>
          <w:b/>
          <w:sz w:val="18"/>
          <w:szCs w:val="24"/>
        </w:rPr>
        <w:t>Задачи:</w:t>
      </w:r>
    </w:p>
    <w:p w:rsidR="001D349A" w:rsidRPr="00427D45" w:rsidRDefault="001D349A" w:rsidP="00A9176E">
      <w:pPr>
        <w:widowControl/>
        <w:numPr>
          <w:ilvl w:val="0"/>
          <w:numId w:val="34"/>
        </w:numPr>
        <w:suppressAutoHyphens w:val="0"/>
        <w:autoSpaceDN w:val="0"/>
        <w:adjustRightInd w:val="0"/>
        <w:ind w:left="567" w:hanging="425"/>
        <w:jc w:val="both"/>
        <w:rPr>
          <w:sz w:val="18"/>
          <w:szCs w:val="24"/>
        </w:rPr>
      </w:pPr>
      <w:r w:rsidRPr="00427D45">
        <w:rPr>
          <w:sz w:val="18"/>
          <w:szCs w:val="24"/>
        </w:rPr>
        <w:t>рассматривать воспитание и развитие детей не как свод общих приемов, а как искусство диалога с конкретным ребенком и его родителями на основе знаний психологических особенностей возраста, с учетом предшествующего опыта ребенка, его интересов, способностей и трудностей, которые возникли в семье и образовательном учреждении.</w:t>
      </w:r>
    </w:p>
    <w:p w:rsidR="001D349A" w:rsidRPr="00427D45" w:rsidRDefault="001D349A" w:rsidP="00A9176E">
      <w:pPr>
        <w:widowControl/>
        <w:numPr>
          <w:ilvl w:val="0"/>
          <w:numId w:val="34"/>
        </w:numPr>
        <w:suppressAutoHyphens w:val="0"/>
        <w:autoSpaceDN w:val="0"/>
        <w:adjustRightInd w:val="0"/>
        <w:ind w:left="567" w:hanging="425"/>
        <w:jc w:val="both"/>
        <w:rPr>
          <w:sz w:val="18"/>
          <w:szCs w:val="24"/>
        </w:rPr>
      </w:pPr>
      <w:r w:rsidRPr="00427D45">
        <w:rPr>
          <w:sz w:val="18"/>
          <w:szCs w:val="24"/>
        </w:rPr>
        <w:lastRenderedPageBreak/>
        <w:t>восхищаться вместе родителями инициативности и самостоятельности ребенка, способствуя формированию у ребенка уверенности в себе и своих возможностях и вызывая у родителей чувство уважения к себе, как воспитателю свих детей.</w:t>
      </w:r>
    </w:p>
    <w:p w:rsidR="001D349A" w:rsidRPr="00427D45" w:rsidRDefault="001D349A" w:rsidP="00A9176E">
      <w:pPr>
        <w:widowControl/>
        <w:numPr>
          <w:ilvl w:val="0"/>
          <w:numId w:val="34"/>
        </w:numPr>
        <w:suppressAutoHyphens w:val="0"/>
        <w:autoSpaceDN w:val="0"/>
        <w:adjustRightInd w:val="0"/>
        <w:ind w:left="567" w:hanging="425"/>
        <w:jc w:val="both"/>
        <w:rPr>
          <w:sz w:val="18"/>
          <w:szCs w:val="24"/>
        </w:rPr>
      </w:pPr>
      <w:r w:rsidRPr="00427D45">
        <w:rPr>
          <w:sz w:val="18"/>
          <w:szCs w:val="24"/>
        </w:rPr>
        <w:t xml:space="preserve">регулярно в процессе индивидуального общения с родителями обсуждать все вопросы, связанные с воспитанием и развитием детей. </w:t>
      </w:r>
    </w:p>
    <w:p w:rsidR="001D349A" w:rsidRPr="00427D45" w:rsidRDefault="001D349A" w:rsidP="00A9176E">
      <w:pPr>
        <w:widowControl/>
        <w:numPr>
          <w:ilvl w:val="0"/>
          <w:numId w:val="34"/>
        </w:numPr>
        <w:suppressAutoHyphens w:val="0"/>
        <w:autoSpaceDN w:val="0"/>
        <w:adjustRightInd w:val="0"/>
        <w:ind w:left="567" w:hanging="425"/>
        <w:jc w:val="both"/>
        <w:rPr>
          <w:sz w:val="18"/>
          <w:szCs w:val="24"/>
        </w:rPr>
      </w:pPr>
      <w:r w:rsidRPr="00427D45">
        <w:rPr>
          <w:sz w:val="18"/>
          <w:szCs w:val="24"/>
        </w:rPr>
        <w:t xml:space="preserve">проявлять понимание, деликатность, терпимость и такт, учитывать точку зрения родителей. </w:t>
      </w:r>
    </w:p>
    <w:p w:rsidR="001D349A" w:rsidRPr="00427D45" w:rsidRDefault="001D349A" w:rsidP="001D349A">
      <w:pPr>
        <w:rPr>
          <w:b/>
          <w:bCs/>
          <w:i/>
          <w:sz w:val="24"/>
          <w:szCs w:val="24"/>
        </w:rPr>
      </w:pPr>
    </w:p>
    <w:p w:rsidR="001D349A" w:rsidRPr="00D1426A" w:rsidRDefault="001D349A" w:rsidP="00D1426A">
      <w:pPr>
        <w:ind w:left="720"/>
        <w:rPr>
          <w:b/>
          <w:bCs/>
          <w:i/>
          <w:sz w:val="18"/>
          <w:szCs w:val="16"/>
        </w:rPr>
      </w:pPr>
      <w:r w:rsidRPr="00427D45">
        <w:rPr>
          <w:b/>
          <w:bCs/>
          <w:i/>
          <w:sz w:val="18"/>
          <w:szCs w:val="16"/>
        </w:rPr>
        <w:t>Формы взаимодействия МАДОУ с семьями воспитанников:</w:t>
      </w:r>
    </w:p>
    <w:tbl>
      <w:tblPr>
        <w:tblW w:w="5187"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67"/>
        <w:gridCol w:w="757"/>
        <w:gridCol w:w="11227"/>
      </w:tblGrid>
      <w:tr w:rsidR="001D349A" w:rsidRPr="009B640A" w:rsidTr="0010211A">
        <w:tc>
          <w:tcPr>
            <w:tcW w:w="5000" w:type="pct"/>
            <w:gridSpan w:val="3"/>
            <w:shd w:val="clear" w:color="auto" w:fill="auto"/>
          </w:tcPr>
          <w:p w:rsidR="001D349A" w:rsidRPr="009B640A" w:rsidRDefault="001D349A" w:rsidP="001D349A">
            <w:pPr>
              <w:rPr>
                <w:b/>
                <w:bCs/>
                <w:i/>
                <w:sz w:val="16"/>
                <w:szCs w:val="16"/>
              </w:rPr>
            </w:pPr>
            <w:r w:rsidRPr="009B640A">
              <w:rPr>
                <w:b/>
                <w:bCs/>
                <w:i/>
                <w:sz w:val="16"/>
                <w:szCs w:val="16"/>
              </w:rPr>
              <w:t>Информационно-аналитические формы</w:t>
            </w:r>
          </w:p>
        </w:tc>
      </w:tr>
      <w:tr w:rsidR="001D349A" w:rsidRPr="009B640A" w:rsidTr="0010211A">
        <w:tc>
          <w:tcPr>
            <w:tcW w:w="5000" w:type="pct"/>
            <w:gridSpan w:val="3"/>
            <w:shd w:val="clear" w:color="auto" w:fill="auto"/>
          </w:tcPr>
          <w:p w:rsidR="001D349A" w:rsidRPr="009B640A" w:rsidRDefault="001D349A" w:rsidP="001D349A">
            <w:pPr>
              <w:rPr>
                <w:bCs/>
                <w:sz w:val="16"/>
                <w:szCs w:val="16"/>
              </w:rPr>
            </w:pPr>
            <w:r w:rsidRPr="009B640A">
              <w:rPr>
                <w:b/>
                <w:bCs/>
                <w:sz w:val="16"/>
                <w:szCs w:val="16"/>
              </w:rPr>
              <w:t>Цель:</w:t>
            </w:r>
            <w:r w:rsidRPr="009B640A">
              <w:rPr>
                <w:bCs/>
                <w:sz w:val="16"/>
                <w:szCs w:val="16"/>
              </w:rPr>
              <w:t xml:space="preserve"> сбор, обработка и использование данных о семье каждого воспитанника, об общекультурном уровне родителей, о наличии у них необходимых педагогических знаний, об отношении в семье к ребенку, о запросах, интересах и потребностях родителей в психолого-педагогической информации.  </w:t>
            </w:r>
          </w:p>
          <w:p w:rsidR="001D349A" w:rsidRPr="009B640A" w:rsidRDefault="001D349A" w:rsidP="001D349A">
            <w:pPr>
              <w:rPr>
                <w:bCs/>
                <w:sz w:val="16"/>
                <w:szCs w:val="16"/>
              </w:rPr>
            </w:pPr>
            <w:r w:rsidRPr="009B640A">
              <w:rPr>
                <w:bCs/>
                <w:sz w:val="16"/>
                <w:szCs w:val="16"/>
              </w:rPr>
              <w:t xml:space="preserve">Только на аналитической основе возможно осуществление индивидуального, личностно-ориентированного подхода к ребенку в условиях дошкольного учреждения, повышение эффективности образовательной работы с детьми и построение грамотного общения с их родителями. </w:t>
            </w:r>
          </w:p>
        </w:tc>
      </w:tr>
      <w:tr w:rsidR="001D349A" w:rsidRPr="009B640A" w:rsidTr="0010211A">
        <w:tc>
          <w:tcPr>
            <w:tcW w:w="1122" w:type="pct"/>
            <w:shd w:val="clear" w:color="auto" w:fill="auto"/>
          </w:tcPr>
          <w:p w:rsidR="001D349A" w:rsidRPr="009B640A" w:rsidRDefault="001D349A" w:rsidP="001D349A">
            <w:pPr>
              <w:rPr>
                <w:b/>
                <w:bCs/>
                <w:i/>
                <w:sz w:val="16"/>
                <w:szCs w:val="16"/>
              </w:rPr>
            </w:pPr>
            <w:r w:rsidRPr="009B640A">
              <w:rPr>
                <w:b/>
                <w:bCs/>
                <w:i/>
                <w:sz w:val="16"/>
                <w:szCs w:val="16"/>
              </w:rPr>
              <w:t>Анкетирование</w:t>
            </w:r>
          </w:p>
        </w:tc>
        <w:tc>
          <w:tcPr>
            <w:tcW w:w="3878" w:type="pct"/>
            <w:gridSpan w:val="2"/>
            <w:shd w:val="clear" w:color="auto" w:fill="auto"/>
          </w:tcPr>
          <w:p w:rsidR="001D349A" w:rsidRPr="009B640A" w:rsidRDefault="001D349A" w:rsidP="001D349A">
            <w:pPr>
              <w:rPr>
                <w:bCs/>
                <w:sz w:val="16"/>
                <w:szCs w:val="16"/>
              </w:rPr>
            </w:pPr>
            <w:r w:rsidRPr="009B640A">
              <w:rPr>
                <w:bCs/>
                <w:sz w:val="16"/>
                <w:szCs w:val="16"/>
              </w:rPr>
              <w:t>Используется с целью изучения семьи, выяснения образовательных потребностей родителей, установления контакта с ее членами, для согласования воспитательных воздействий на ребенка</w:t>
            </w:r>
          </w:p>
        </w:tc>
      </w:tr>
      <w:tr w:rsidR="001D349A" w:rsidRPr="009B640A" w:rsidTr="0010211A">
        <w:tc>
          <w:tcPr>
            <w:tcW w:w="1122" w:type="pct"/>
            <w:shd w:val="clear" w:color="auto" w:fill="auto"/>
          </w:tcPr>
          <w:p w:rsidR="001D349A" w:rsidRPr="009B640A" w:rsidRDefault="001D349A" w:rsidP="001D349A">
            <w:pPr>
              <w:rPr>
                <w:b/>
                <w:bCs/>
                <w:i/>
                <w:sz w:val="16"/>
                <w:szCs w:val="16"/>
              </w:rPr>
            </w:pPr>
            <w:r w:rsidRPr="009B640A">
              <w:rPr>
                <w:b/>
                <w:bCs/>
                <w:i/>
                <w:sz w:val="16"/>
                <w:szCs w:val="16"/>
              </w:rPr>
              <w:t xml:space="preserve">Опрос </w:t>
            </w:r>
          </w:p>
        </w:tc>
        <w:tc>
          <w:tcPr>
            <w:tcW w:w="3878" w:type="pct"/>
            <w:gridSpan w:val="2"/>
            <w:shd w:val="clear" w:color="auto" w:fill="auto"/>
          </w:tcPr>
          <w:p w:rsidR="001D349A" w:rsidRPr="009B640A" w:rsidRDefault="001D349A" w:rsidP="001D349A">
            <w:pPr>
              <w:rPr>
                <w:bCs/>
                <w:sz w:val="16"/>
                <w:szCs w:val="16"/>
              </w:rPr>
            </w:pPr>
            <w:r w:rsidRPr="009B640A">
              <w:rPr>
                <w:bCs/>
                <w:sz w:val="16"/>
                <w:szCs w:val="16"/>
              </w:rPr>
              <w:t>Метод сбора первичной информации, основанный на непосредственном (беседа, интервью) или опосредованном (анкета) социально-психологическом взаимодействии исследователя и опрашиваемого. Источником информации в данном случае служит словесное или письменное суждение человека.</w:t>
            </w:r>
          </w:p>
        </w:tc>
      </w:tr>
      <w:tr w:rsidR="001D349A" w:rsidRPr="009B640A" w:rsidTr="0010211A">
        <w:tc>
          <w:tcPr>
            <w:tcW w:w="1122" w:type="pct"/>
            <w:shd w:val="clear" w:color="auto" w:fill="auto"/>
          </w:tcPr>
          <w:p w:rsidR="001D349A" w:rsidRPr="009B640A" w:rsidRDefault="001D349A" w:rsidP="001D349A">
            <w:pPr>
              <w:rPr>
                <w:b/>
                <w:bCs/>
                <w:i/>
                <w:sz w:val="16"/>
                <w:szCs w:val="16"/>
              </w:rPr>
            </w:pPr>
            <w:r w:rsidRPr="009B640A">
              <w:rPr>
                <w:b/>
                <w:bCs/>
                <w:i/>
                <w:sz w:val="16"/>
                <w:szCs w:val="16"/>
              </w:rPr>
              <w:t>Интервью и беседа</w:t>
            </w:r>
          </w:p>
        </w:tc>
        <w:tc>
          <w:tcPr>
            <w:tcW w:w="3878" w:type="pct"/>
            <w:gridSpan w:val="2"/>
            <w:shd w:val="clear" w:color="auto" w:fill="auto"/>
          </w:tcPr>
          <w:p w:rsidR="001D349A" w:rsidRPr="009B640A" w:rsidRDefault="001D349A" w:rsidP="001D349A">
            <w:pPr>
              <w:rPr>
                <w:bCs/>
                <w:sz w:val="16"/>
                <w:szCs w:val="16"/>
              </w:rPr>
            </w:pPr>
            <w:r w:rsidRPr="009B640A">
              <w:rPr>
                <w:bCs/>
                <w:sz w:val="16"/>
                <w:szCs w:val="16"/>
              </w:rPr>
              <w:t>Позволяют получить исследователю ту информацию, которая заложена в словесных сообщениях опрашиваемых. Это, с одной стороны, позволяет изучать мотивы поведения, намерения, мнения и т.п. (все то, что неподвластно изучению другими методами), с другой – делает эту группу методов субъективной (не случайно у некоторых социологов существует мнение, что даже самая совершенная методика опроса никогда не может гарантировать полной достоверности информации).</w:t>
            </w:r>
          </w:p>
        </w:tc>
      </w:tr>
      <w:tr w:rsidR="001D349A" w:rsidRPr="009B640A" w:rsidTr="0010211A">
        <w:tc>
          <w:tcPr>
            <w:tcW w:w="5000" w:type="pct"/>
            <w:gridSpan w:val="3"/>
            <w:shd w:val="clear" w:color="auto" w:fill="auto"/>
          </w:tcPr>
          <w:p w:rsidR="001D349A" w:rsidRPr="009B640A" w:rsidRDefault="001D349A" w:rsidP="001D349A">
            <w:pPr>
              <w:rPr>
                <w:b/>
                <w:bCs/>
                <w:sz w:val="16"/>
                <w:szCs w:val="16"/>
              </w:rPr>
            </w:pPr>
            <w:r w:rsidRPr="009B640A">
              <w:rPr>
                <w:b/>
                <w:bCs/>
                <w:i/>
                <w:sz w:val="16"/>
                <w:szCs w:val="16"/>
              </w:rPr>
              <w:t>Познавательные формы</w:t>
            </w:r>
          </w:p>
        </w:tc>
      </w:tr>
      <w:tr w:rsidR="001D349A" w:rsidRPr="009B640A" w:rsidTr="0010211A">
        <w:tc>
          <w:tcPr>
            <w:tcW w:w="5000" w:type="pct"/>
            <w:gridSpan w:val="3"/>
            <w:shd w:val="clear" w:color="auto" w:fill="auto"/>
          </w:tcPr>
          <w:p w:rsidR="001D349A" w:rsidRPr="009B640A" w:rsidRDefault="001D349A" w:rsidP="001D349A">
            <w:pPr>
              <w:rPr>
                <w:bCs/>
                <w:sz w:val="16"/>
                <w:szCs w:val="16"/>
              </w:rPr>
            </w:pPr>
            <w:r w:rsidRPr="009B640A">
              <w:rPr>
                <w:b/>
                <w:bCs/>
                <w:sz w:val="16"/>
                <w:szCs w:val="16"/>
              </w:rPr>
              <w:t>Цель:</w:t>
            </w:r>
            <w:r w:rsidRPr="009B640A">
              <w:rPr>
                <w:bCs/>
                <w:sz w:val="16"/>
                <w:szCs w:val="16"/>
              </w:rPr>
              <w:t xml:space="preserve"> повышение психолого-педагогической культуры родителей. Данные формы взаимодействия позволяют знакомить родителей с особенностями возрастного и психологического развития детей, рациональными методами и приемами воспитания для формирования их практических навыков.</w:t>
            </w:r>
          </w:p>
        </w:tc>
      </w:tr>
      <w:tr w:rsidR="001D349A" w:rsidRPr="009B640A" w:rsidTr="0010211A">
        <w:tc>
          <w:tcPr>
            <w:tcW w:w="1367" w:type="pct"/>
            <w:gridSpan w:val="2"/>
            <w:shd w:val="clear" w:color="auto" w:fill="auto"/>
          </w:tcPr>
          <w:p w:rsidR="001D349A" w:rsidRPr="009B640A" w:rsidRDefault="001D349A" w:rsidP="001D349A">
            <w:pPr>
              <w:rPr>
                <w:b/>
                <w:bCs/>
                <w:i/>
                <w:sz w:val="16"/>
                <w:szCs w:val="16"/>
              </w:rPr>
            </w:pPr>
            <w:r w:rsidRPr="009B640A">
              <w:rPr>
                <w:b/>
                <w:bCs/>
                <w:i/>
                <w:sz w:val="16"/>
                <w:szCs w:val="16"/>
              </w:rPr>
              <w:t>Практикум</w:t>
            </w:r>
          </w:p>
        </w:tc>
        <w:tc>
          <w:tcPr>
            <w:tcW w:w="3633" w:type="pct"/>
            <w:shd w:val="clear" w:color="auto" w:fill="auto"/>
          </w:tcPr>
          <w:p w:rsidR="001D349A" w:rsidRPr="009B640A" w:rsidRDefault="001D349A" w:rsidP="001D349A">
            <w:pPr>
              <w:rPr>
                <w:bCs/>
                <w:sz w:val="16"/>
                <w:szCs w:val="16"/>
              </w:rPr>
            </w:pPr>
            <w:r w:rsidRPr="009B640A">
              <w:rPr>
                <w:bCs/>
                <w:sz w:val="16"/>
                <w:szCs w:val="16"/>
              </w:rPr>
              <w:t>Форма выработки у родителей педагогических умений по воспитанию детей, эффективному решению возникающих педагогических ситуаций, своеобразная тренировка педагогического мышления родителей-воспитателей</w:t>
            </w:r>
          </w:p>
        </w:tc>
      </w:tr>
      <w:tr w:rsidR="001D349A" w:rsidRPr="009B640A" w:rsidTr="0010211A">
        <w:tc>
          <w:tcPr>
            <w:tcW w:w="1367" w:type="pct"/>
            <w:gridSpan w:val="2"/>
            <w:shd w:val="clear" w:color="auto" w:fill="auto"/>
          </w:tcPr>
          <w:p w:rsidR="001D349A" w:rsidRPr="009B640A" w:rsidRDefault="001D349A" w:rsidP="001D349A">
            <w:pPr>
              <w:rPr>
                <w:b/>
                <w:bCs/>
                <w:i/>
                <w:sz w:val="16"/>
                <w:szCs w:val="16"/>
              </w:rPr>
            </w:pPr>
            <w:r w:rsidRPr="009B640A">
              <w:rPr>
                <w:b/>
                <w:bCs/>
                <w:i/>
                <w:sz w:val="16"/>
                <w:szCs w:val="16"/>
              </w:rPr>
              <w:t>Лекция</w:t>
            </w:r>
          </w:p>
        </w:tc>
        <w:tc>
          <w:tcPr>
            <w:tcW w:w="3633" w:type="pct"/>
            <w:shd w:val="clear" w:color="auto" w:fill="auto"/>
          </w:tcPr>
          <w:p w:rsidR="001D349A" w:rsidRPr="009B640A" w:rsidRDefault="001D349A" w:rsidP="001D349A">
            <w:pPr>
              <w:rPr>
                <w:bCs/>
                <w:sz w:val="16"/>
                <w:szCs w:val="16"/>
              </w:rPr>
            </w:pPr>
            <w:r w:rsidRPr="009B640A">
              <w:rPr>
                <w:bCs/>
                <w:sz w:val="16"/>
                <w:szCs w:val="16"/>
              </w:rPr>
              <w:t>Форма психолого-педагогического просвещения, раскрывающая сущность той или иной проблемы воспитания</w:t>
            </w:r>
          </w:p>
        </w:tc>
      </w:tr>
      <w:tr w:rsidR="001D349A" w:rsidRPr="009B640A" w:rsidTr="0010211A">
        <w:tc>
          <w:tcPr>
            <w:tcW w:w="1367" w:type="pct"/>
            <w:gridSpan w:val="2"/>
            <w:shd w:val="clear" w:color="auto" w:fill="auto"/>
          </w:tcPr>
          <w:p w:rsidR="001D349A" w:rsidRPr="009B640A" w:rsidRDefault="001D349A" w:rsidP="001D349A">
            <w:pPr>
              <w:rPr>
                <w:b/>
                <w:bCs/>
                <w:i/>
                <w:sz w:val="16"/>
                <w:szCs w:val="16"/>
              </w:rPr>
            </w:pPr>
            <w:r w:rsidRPr="009B640A">
              <w:rPr>
                <w:b/>
                <w:bCs/>
                <w:i/>
                <w:sz w:val="16"/>
                <w:szCs w:val="16"/>
              </w:rPr>
              <w:t>Дискуссия</w:t>
            </w:r>
          </w:p>
        </w:tc>
        <w:tc>
          <w:tcPr>
            <w:tcW w:w="3633" w:type="pct"/>
            <w:shd w:val="clear" w:color="auto" w:fill="auto"/>
          </w:tcPr>
          <w:p w:rsidR="001D349A" w:rsidRPr="009B640A" w:rsidRDefault="001D349A" w:rsidP="001D349A">
            <w:pPr>
              <w:rPr>
                <w:bCs/>
                <w:sz w:val="16"/>
                <w:szCs w:val="16"/>
              </w:rPr>
            </w:pPr>
            <w:r w:rsidRPr="009B640A">
              <w:rPr>
                <w:bCs/>
                <w:sz w:val="16"/>
                <w:szCs w:val="16"/>
              </w:rPr>
              <w:t>Обмен мнениями по проблемам воспитания. Это одна из интересных для родителей форм повышения уровня педагогической культуры, позволяющая включить их в обсуждение актуальных проблем, способствующая формированию умения всесторонне анализировать факты и явления, опираясь на накопленный опыт, стимулирующий активное педагогическое мышление</w:t>
            </w:r>
          </w:p>
        </w:tc>
      </w:tr>
      <w:tr w:rsidR="001D349A" w:rsidRPr="009B640A" w:rsidTr="0010211A">
        <w:tc>
          <w:tcPr>
            <w:tcW w:w="1367" w:type="pct"/>
            <w:gridSpan w:val="2"/>
            <w:shd w:val="clear" w:color="auto" w:fill="auto"/>
          </w:tcPr>
          <w:p w:rsidR="001D349A" w:rsidRPr="009B640A" w:rsidRDefault="001D349A" w:rsidP="001D349A">
            <w:pPr>
              <w:rPr>
                <w:b/>
                <w:bCs/>
                <w:i/>
                <w:sz w:val="16"/>
                <w:szCs w:val="16"/>
              </w:rPr>
            </w:pPr>
            <w:r w:rsidRPr="009B640A">
              <w:rPr>
                <w:b/>
                <w:bCs/>
                <w:i/>
                <w:sz w:val="16"/>
                <w:szCs w:val="16"/>
              </w:rPr>
              <w:t>Круглый стол</w:t>
            </w:r>
          </w:p>
        </w:tc>
        <w:tc>
          <w:tcPr>
            <w:tcW w:w="3633" w:type="pct"/>
            <w:shd w:val="clear" w:color="auto" w:fill="auto"/>
          </w:tcPr>
          <w:p w:rsidR="001D349A" w:rsidRPr="009B640A" w:rsidRDefault="001D349A" w:rsidP="001D349A">
            <w:pPr>
              <w:rPr>
                <w:bCs/>
                <w:sz w:val="16"/>
                <w:szCs w:val="16"/>
              </w:rPr>
            </w:pPr>
            <w:r w:rsidRPr="009B640A">
              <w:rPr>
                <w:bCs/>
                <w:sz w:val="16"/>
                <w:szCs w:val="16"/>
              </w:rPr>
              <w:t>Особенность этой формы состоит в том, что участники обмениваются мнением друг с другом при полном равноправии каждого</w:t>
            </w:r>
          </w:p>
        </w:tc>
      </w:tr>
      <w:tr w:rsidR="001D349A" w:rsidRPr="009B640A" w:rsidTr="0010211A">
        <w:tc>
          <w:tcPr>
            <w:tcW w:w="1367" w:type="pct"/>
            <w:gridSpan w:val="2"/>
            <w:shd w:val="clear" w:color="auto" w:fill="auto"/>
          </w:tcPr>
          <w:p w:rsidR="001D349A" w:rsidRPr="009B640A" w:rsidRDefault="001D349A" w:rsidP="001D349A">
            <w:pPr>
              <w:rPr>
                <w:b/>
                <w:bCs/>
                <w:i/>
                <w:sz w:val="16"/>
                <w:szCs w:val="16"/>
              </w:rPr>
            </w:pPr>
            <w:r w:rsidRPr="009B640A">
              <w:rPr>
                <w:b/>
                <w:bCs/>
                <w:i/>
                <w:sz w:val="16"/>
                <w:szCs w:val="16"/>
              </w:rPr>
              <w:t>Педагогический совет с участием родителей</w:t>
            </w:r>
          </w:p>
        </w:tc>
        <w:tc>
          <w:tcPr>
            <w:tcW w:w="3633" w:type="pct"/>
            <w:shd w:val="clear" w:color="auto" w:fill="auto"/>
          </w:tcPr>
          <w:p w:rsidR="001D349A" w:rsidRPr="009B640A" w:rsidRDefault="001D349A" w:rsidP="001D349A">
            <w:pPr>
              <w:rPr>
                <w:bCs/>
                <w:sz w:val="16"/>
                <w:szCs w:val="16"/>
              </w:rPr>
            </w:pPr>
            <w:r w:rsidRPr="009B640A">
              <w:rPr>
                <w:bCs/>
                <w:sz w:val="16"/>
                <w:szCs w:val="16"/>
              </w:rPr>
              <w:t>Главной целью совета является привлечение родителей к активному осмыслению проблем воспитания ребенка в семье на основе учета его индивидуальных потребностей</w:t>
            </w:r>
          </w:p>
        </w:tc>
      </w:tr>
      <w:tr w:rsidR="001D349A" w:rsidRPr="009B640A" w:rsidTr="0010211A">
        <w:tc>
          <w:tcPr>
            <w:tcW w:w="1367" w:type="pct"/>
            <w:gridSpan w:val="2"/>
            <w:shd w:val="clear" w:color="auto" w:fill="auto"/>
          </w:tcPr>
          <w:p w:rsidR="001D349A" w:rsidRPr="009B640A" w:rsidRDefault="001D349A" w:rsidP="001D349A">
            <w:pPr>
              <w:rPr>
                <w:b/>
                <w:bCs/>
                <w:i/>
                <w:sz w:val="16"/>
                <w:szCs w:val="16"/>
              </w:rPr>
            </w:pPr>
            <w:r w:rsidRPr="009B640A">
              <w:rPr>
                <w:b/>
                <w:bCs/>
                <w:i/>
                <w:sz w:val="16"/>
                <w:szCs w:val="16"/>
              </w:rPr>
              <w:t>Педагогическая лаборатория</w:t>
            </w:r>
          </w:p>
        </w:tc>
        <w:tc>
          <w:tcPr>
            <w:tcW w:w="3633" w:type="pct"/>
            <w:shd w:val="clear" w:color="auto" w:fill="auto"/>
          </w:tcPr>
          <w:p w:rsidR="001D349A" w:rsidRPr="009B640A" w:rsidRDefault="001D349A" w:rsidP="001D349A">
            <w:pPr>
              <w:rPr>
                <w:bCs/>
                <w:sz w:val="16"/>
                <w:szCs w:val="16"/>
              </w:rPr>
            </w:pPr>
            <w:r w:rsidRPr="009B640A">
              <w:rPr>
                <w:bCs/>
                <w:sz w:val="16"/>
                <w:szCs w:val="16"/>
              </w:rPr>
              <w:t>Предполагает обсуждение участия родителей в различных мероприятиях</w:t>
            </w:r>
          </w:p>
        </w:tc>
      </w:tr>
      <w:tr w:rsidR="001D349A" w:rsidRPr="009B640A" w:rsidTr="0010211A">
        <w:tc>
          <w:tcPr>
            <w:tcW w:w="1367" w:type="pct"/>
            <w:gridSpan w:val="2"/>
            <w:shd w:val="clear" w:color="auto" w:fill="auto"/>
          </w:tcPr>
          <w:p w:rsidR="001D349A" w:rsidRPr="009B640A" w:rsidRDefault="001D349A" w:rsidP="001D349A">
            <w:pPr>
              <w:rPr>
                <w:b/>
                <w:bCs/>
                <w:i/>
                <w:sz w:val="16"/>
                <w:szCs w:val="16"/>
              </w:rPr>
            </w:pPr>
            <w:r w:rsidRPr="009B640A">
              <w:rPr>
                <w:b/>
                <w:bCs/>
                <w:i/>
                <w:sz w:val="16"/>
                <w:szCs w:val="16"/>
              </w:rPr>
              <w:t>Родительская конференция</w:t>
            </w:r>
          </w:p>
        </w:tc>
        <w:tc>
          <w:tcPr>
            <w:tcW w:w="3633" w:type="pct"/>
            <w:shd w:val="clear" w:color="auto" w:fill="auto"/>
          </w:tcPr>
          <w:p w:rsidR="001D349A" w:rsidRPr="009B640A" w:rsidRDefault="001D349A" w:rsidP="001D349A">
            <w:pPr>
              <w:rPr>
                <w:bCs/>
                <w:sz w:val="16"/>
                <w:szCs w:val="16"/>
              </w:rPr>
            </w:pPr>
            <w:r w:rsidRPr="009B640A">
              <w:rPr>
                <w:bCs/>
                <w:sz w:val="16"/>
                <w:szCs w:val="16"/>
              </w:rPr>
              <w:t>Служит повышению педагогической культуры родителей; ценность этого вида работы в том, что в ней участвуют не только родители, но и общественность</w:t>
            </w:r>
          </w:p>
        </w:tc>
      </w:tr>
      <w:tr w:rsidR="001D349A" w:rsidRPr="009B640A" w:rsidTr="0010211A">
        <w:tc>
          <w:tcPr>
            <w:tcW w:w="1367" w:type="pct"/>
            <w:gridSpan w:val="2"/>
            <w:shd w:val="clear" w:color="auto" w:fill="auto"/>
          </w:tcPr>
          <w:p w:rsidR="001D349A" w:rsidRPr="009B640A" w:rsidRDefault="001D349A" w:rsidP="001D349A">
            <w:pPr>
              <w:rPr>
                <w:b/>
                <w:bCs/>
                <w:i/>
                <w:sz w:val="16"/>
                <w:szCs w:val="16"/>
              </w:rPr>
            </w:pPr>
            <w:r w:rsidRPr="009B640A">
              <w:rPr>
                <w:b/>
                <w:bCs/>
                <w:i/>
                <w:sz w:val="16"/>
                <w:szCs w:val="16"/>
              </w:rPr>
              <w:t>Общие родительские собрания</w:t>
            </w:r>
          </w:p>
        </w:tc>
        <w:tc>
          <w:tcPr>
            <w:tcW w:w="3633" w:type="pct"/>
            <w:shd w:val="clear" w:color="auto" w:fill="auto"/>
          </w:tcPr>
          <w:p w:rsidR="001D349A" w:rsidRPr="009B640A" w:rsidRDefault="001D349A" w:rsidP="001D349A">
            <w:pPr>
              <w:rPr>
                <w:bCs/>
                <w:sz w:val="16"/>
                <w:szCs w:val="16"/>
              </w:rPr>
            </w:pPr>
            <w:r w:rsidRPr="009B640A">
              <w:rPr>
                <w:bCs/>
                <w:sz w:val="16"/>
                <w:szCs w:val="16"/>
              </w:rPr>
              <w:t>Главной целью собрания является координация действий родительской общественности и педагогического коллектива по вопросам образования, воспитания, оздоровления и развития детей</w:t>
            </w:r>
          </w:p>
        </w:tc>
      </w:tr>
      <w:tr w:rsidR="001D349A" w:rsidRPr="009B640A" w:rsidTr="0010211A">
        <w:tc>
          <w:tcPr>
            <w:tcW w:w="1367" w:type="pct"/>
            <w:gridSpan w:val="2"/>
            <w:shd w:val="clear" w:color="auto" w:fill="auto"/>
          </w:tcPr>
          <w:p w:rsidR="001D349A" w:rsidRPr="009B640A" w:rsidRDefault="001D349A" w:rsidP="001D349A">
            <w:pPr>
              <w:rPr>
                <w:b/>
                <w:bCs/>
                <w:i/>
                <w:sz w:val="16"/>
                <w:szCs w:val="16"/>
              </w:rPr>
            </w:pPr>
            <w:r w:rsidRPr="009B640A">
              <w:rPr>
                <w:b/>
                <w:bCs/>
                <w:i/>
                <w:sz w:val="16"/>
                <w:szCs w:val="16"/>
              </w:rPr>
              <w:t>Групповые родительские собрания</w:t>
            </w:r>
          </w:p>
        </w:tc>
        <w:tc>
          <w:tcPr>
            <w:tcW w:w="3633" w:type="pct"/>
            <w:shd w:val="clear" w:color="auto" w:fill="auto"/>
          </w:tcPr>
          <w:p w:rsidR="001D349A" w:rsidRPr="009B640A" w:rsidRDefault="001D349A" w:rsidP="001D349A">
            <w:pPr>
              <w:rPr>
                <w:bCs/>
                <w:sz w:val="16"/>
                <w:szCs w:val="16"/>
              </w:rPr>
            </w:pPr>
            <w:r w:rsidRPr="009B640A">
              <w:rPr>
                <w:bCs/>
                <w:sz w:val="16"/>
                <w:szCs w:val="16"/>
              </w:rPr>
              <w:t>Действенная форма взаимодействия воспитателей с коллективом родителей, форма организованного ознакомления их с задачами, содержанием и методами воспитания детей определенного возраста в условиях детского сада и семьи</w:t>
            </w:r>
          </w:p>
        </w:tc>
      </w:tr>
      <w:tr w:rsidR="001D349A" w:rsidRPr="009B640A" w:rsidTr="0010211A">
        <w:tc>
          <w:tcPr>
            <w:tcW w:w="1367" w:type="pct"/>
            <w:gridSpan w:val="2"/>
            <w:shd w:val="clear" w:color="auto" w:fill="auto"/>
          </w:tcPr>
          <w:p w:rsidR="001D349A" w:rsidRPr="009B640A" w:rsidRDefault="001D349A" w:rsidP="001D349A">
            <w:pPr>
              <w:rPr>
                <w:b/>
                <w:bCs/>
                <w:i/>
                <w:sz w:val="16"/>
                <w:szCs w:val="16"/>
              </w:rPr>
            </w:pPr>
            <w:r w:rsidRPr="009B640A">
              <w:rPr>
                <w:b/>
                <w:bCs/>
                <w:i/>
                <w:sz w:val="16"/>
                <w:szCs w:val="16"/>
              </w:rPr>
              <w:t>Родительские вечера</w:t>
            </w:r>
          </w:p>
        </w:tc>
        <w:tc>
          <w:tcPr>
            <w:tcW w:w="3633" w:type="pct"/>
            <w:shd w:val="clear" w:color="auto" w:fill="auto"/>
          </w:tcPr>
          <w:p w:rsidR="001D349A" w:rsidRPr="009B640A" w:rsidRDefault="001D349A" w:rsidP="001D349A">
            <w:pPr>
              <w:rPr>
                <w:bCs/>
                <w:sz w:val="16"/>
                <w:szCs w:val="16"/>
              </w:rPr>
            </w:pPr>
            <w:r w:rsidRPr="009B640A">
              <w:rPr>
                <w:bCs/>
                <w:sz w:val="16"/>
                <w:szCs w:val="16"/>
              </w:rPr>
              <w:t>Прекрасно сплачивают родительский коллектив; это праздники общения с родителями друга своего ребенка, это праздники воспоминаний младенчества и детства собственного ребенка, это поиск ответов на вопросы, которые перед родителями ставит жизнь и собственный ребенок</w:t>
            </w:r>
          </w:p>
        </w:tc>
      </w:tr>
      <w:tr w:rsidR="001D349A" w:rsidRPr="009B640A" w:rsidTr="0010211A">
        <w:tc>
          <w:tcPr>
            <w:tcW w:w="1367" w:type="pct"/>
            <w:gridSpan w:val="2"/>
            <w:shd w:val="clear" w:color="auto" w:fill="auto"/>
          </w:tcPr>
          <w:p w:rsidR="001D349A" w:rsidRPr="009B640A" w:rsidRDefault="001D349A" w:rsidP="001D349A">
            <w:pPr>
              <w:rPr>
                <w:b/>
                <w:bCs/>
                <w:i/>
                <w:sz w:val="16"/>
                <w:szCs w:val="16"/>
              </w:rPr>
            </w:pPr>
            <w:r w:rsidRPr="009B640A">
              <w:rPr>
                <w:b/>
                <w:bCs/>
                <w:i/>
                <w:sz w:val="16"/>
                <w:szCs w:val="16"/>
              </w:rPr>
              <w:t>Родительский тренинг</w:t>
            </w:r>
          </w:p>
        </w:tc>
        <w:tc>
          <w:tcPr>
            <w:tcW w:w="3633" w:type="pct"/>
            <w:shd w:val="clear" w:color="auto" w:fill="auto"/>
          </w:tcPr>
          <w:p w:rsidR="001D349A" w:rsidRPr="009B640A" w:rsidRDefault="001D349A" w:rsidP="001D349A">
            <w:pPr>
              <w:rPr>
                <w:bCs/>
                <w:sz w:val="16"/>
                <w:szCs w:val="16"/>
              </w:rPr>
            </w:pPr>
            <w:r w:rsidRPr="009B640A">
              <w:rPr>
                <w:bCs/>
                <w:sz w:val="16"/>
                <w:szCs w:val="16"/>
              </w:rPr>
              <w:t xml:space="preserve">Активная форма взаимодействия с родителями, которые хотят изменить свое отношение к поведению и взаимодействию с собственным ребенком, сделать его более открытым и доверительным </w:t>
            </w:r>
          </w:p>
        </w:tc>
      </w:tr>
      <w:tr w:rsidR="001D349A" w:rsidRPr="009B640A" w:rsidTr="0010211A">
        <w:tc>
          <w:tcPr>
            <w:tcW w:w="1367" w:type="pct"/>
            <w:gridSpan w:val="2"/>
            <w:shd w:val="clear" w:color="auto" w:fill="auto"/>
          </w:tcPr>
          <w:p w:rsidR="001D349A" w:rsidRPr="009B640A" w:rsidRDefault="001D349A" w:rsidP="001D349A">
            <w:pPr>
              <w:rPr>
                <w:b/>
                <w:bCs/>
                <w:i/>
                <w:sz w:val="16"/>
                <w:szCs w:val="16"/>
              </w:rPr>
            </w:pPr>
            <w:r w:rsidRPr="009B640A">
              <w:rPr>
                <w:b/>
                <w:bCs/>
                <w:i/>
                <w:sz w:val="16"/>
                <w:szCs w:val="16"/>
              </w:rPr>
              <w:t>Педагогическая беседа</w:t>
            </w:r>
          </w:p>
        </w:tc>
        <w:tc>
          <w:tcPr>
            <w:tcW w:w="3633" w:type="pct"/>
            <w:shd w:val="clear" w:color="auto" w:fill="auto"/>
          </w:tcPr>
          <w:p w:rsidR="001D349A" w:rsidRPr="009B640A" w:rsidRDefault="001D349A" w:rsidP="001D349A">
            <w:pPr>
              <w:rPr>
                <w:bCs/>
                <w:sz w:val="16"/>
                <w:szCs w:val="16"/>
              </w:rPr>
            </w:pPr>
            <w:r w:rsidRPr="009B640A">
              <w:rPr>
                <w:bCs/>
                <w:sz w:val="16"/>
                <w:szCs w:val="16"/>
              </w:rPr>
              <w:t xml:space="preserve">Обмен мнениями по вопросам воспитания и достижение единой точки зрения по этим вопросам, оказание родителям своевременной помощи </w:t>
            </w:r>
          </w:p>
        </w:tc>
      </w:tr>
      <w:tr w:rsidR="001D349A" w:rsidRPr="009B640A" w:rsidTr="0010211A">
        <w:tc>
          <w:tcPr>
            <w:tcW w:w="1367" w:type="pct"/>
            <w:gridSpan w:val="2"/>
            <w:shd w:val="clear" w:color="auto" w:fill="auto"/>
          </w:tcPr>
          <w:p w:rsidR="001D349A" w:rsidRPr="009B640A" w:rsidRDefault="001D349A" w:rsidP="001D349A">
            <w:pPr>
              <w:rPr>
                <w:b/>
                <w:bCs/>
                <w:i/>
                <w:sz w:val="16"/>
                <w:szCs w:val="16"/>
              </w:rPr>
            </w:pPr>
            <w:r w:rsidRPr="009B640A">
              <w:rPr>
                <w:b/>
                <w:bCs/>
                <w:i/>
                <w:sz w:val="16"/>
                <w:szCs w:val="16"/>
              </w:rPr>
              <w:t>Клубы для родителей</w:t>
            </w:r>
          </w:p>
        </w:tc>
        <w:tc>
          <w:tcPr>
            <w:tcW w:w="3633" w:type="pct"/>
            <w:shd w:val="clear" w:color="auto" w:fill="auto"/>
          </w:tcPr>
          <w:p w:rsidR="001D349A" w:rsidRPr="009B640A" w:rsidRDefault="001D349A" w:rsidP="001D349A">
            <w:pPr>
              <w:rPr>
                <w:bCs/>
                <w:sz w:val="16"/>
                <w:szCs w:val="16"/>
              </w:rPr>
            </w:pPr>
            <w:r w:rsidRPr="009B640A">
              <w:rPr>
                <w:bCs/>
                <w:sz w:val="16"/>
                <w:szCs w:val="16"/>
              </w:rPr>
              <w:t>Предполагают установление между педагогами и родителями доверительных отношений, способствуют осознанию педагогами значимости семьи в воспитании ребенка, а родителями – что педагоги имеют возможность оказать им помощь в решении возникающих трудностей воспитания</w:t>
            </w:r>
          </w:p>
        </w:tc>
      </w:tr>
      <w:tr w:rsidR="001D349A" w:rsidRPr="009B640A" w:rsidTr="0010211A">
        <w:tc>
          <w:tcPr>
            <w:tcW w:w="1367" w:type="pct"/>
            <w:gridSpan w:val="2"/>
            <w:shd w:val="clear" w:color="auto" w:fill="auto"/>
          </w:tcPr>
          <w:p w:rsidR="001D349A" w:rsidRPr="009B640A" w:rsidRDefault="001D349A" w:rsidP="001D349A">
            <w:pPr>
              <w:rPr>
                <w:b/>
                <w:bCs/>
                <w:i/>
                <w:sz w:val="16"/>
                <w:szCs w:val="16"/>
              </w:rPr>
            </w:pPr>
            <w:r w:rsidRPr="009B640A">
              <w:rPr>
                <w:b/>
                <w:bCs/>
                <w:i/>
                <w:sz w:val="16"/>
                <w:szCs w:val="16"/>
              </w:rPr>
              <w:t>День открытых дверей</w:t>
            </w:r>
          </w:p>
        </w:tc>
        <w:tc>
          <w:tcPr>
            <w:tcW w:w="3633" w:type="pct"/>
            <w:shd w:val="clear" w:color="auto" w:fill="auto"/>
          </w:tcPr>
          <w:p w:rsidR="001D349A" w:rsidRPr="009B640A" w:rsidRDefault="001D349A" w:rsidP="001D349A">
            <w:pPr>
              <w:rPr>
                <w:bCs/>
                <w:sz w:val="16"/>
                <w:szCs w:val="16"/>
              </w:rPr>
            </w:pPr>
            <w:r w:rsidRPr="009B640A">
              <w:rPr>
                <w:bCs/>
                <w:sz w:val="16"/>
                <w:szCs w:val="16"/>
              </w:rPr>
              <w:t>Дает возможность познакомить родителей с МАДОУ, его традициями, правилами, особенностями образовательной работы, заинтересовать ею и привлечь их к участию</w:t>
            </w:r>
          </w:p>
        </w:tc>
      </w:tr>
      <w:tr w:rsidR="001D349A" w:rsidRPr="009B640A" w:rsidTr="0010211A">
        <w:tc>
          <w:tcPr>
            <w:tcW w:w="1367" w:type="pct"/>
            <w:gridSpan w:val="2"/>
            <w:shd w:val="clear" w:color="auto" w:fill="auto"/>
          </w:tcPr>
          <w:p w:rsidR="001D349A" w:rsidRPr="009B640A" w:rsidRDefault="001D349A" w:rsidP="001D349A">
            <w:pPr>
              <w:rPr>
                <w:b/>
                <w:bCs/>
                <w:i/>
                <w:sz w:val="16"/>
                <w:szCs w:val="16"/>
              </w:rPr>
            </w:pPr>
            <w:r w:rsidRPr="009B640A">
              <w:rPr>
                <w:b/>
                <w:bCs/>
                <w:i/>
                <w:sz w:val="16"/>
                <w:szCs w:val="16"/>
              </w:rPr>
              <w:t>Эпизодические посещения</w:t>
            </w:r>
          </w:p>
        </w:tc>
        <w:tc>
          <w:tcPr>
            <w:tcW w:w="3633" w:type="pct"/>
            <w:shd w:val="clear" w:color="auto" w:fill="auto"/>
          </w:tcPr>
          <w:p w:rsidR="001D349A" w:rsidRPr="009B640A" w:rsidRDefault="001D349A" w:rsidP="001D349A">
            <w:pPr>
              <w:rPr>
                <w:bCs/>
                <w:sz w:val="16"/>
                <w:szCs w:val="16"/>
              </w:rPr>
            </w:pPr>
            <w:r w:rsidRPr="009B640A">
              <w:rPr>
                <w:bCs/>
                <w:sz w:val="16"/>
                <w:szCs w:val="16"/>
              </w:rPr>
              <w:t>Предполагают постановку конкретных педагогических задач перед родителями: наблюдение за играми. Непосредственно образовательной деятельностью, поведением ребенка, его взаимоотношениями со сверстниками, а также за деятельностью педагога и ознакомление с режимом жизни детского сада; у родителей появляется возможность увидеть своего ребенка в обстановке, отличной от домашней</w:t>
            </w:r>
          </w:p>
        </w:tc>
      </w:tr>
      <w:tr w:rsidR="001D349A" w:rsidRPr="009B640A" w:rsidTr="0010211A">
        <w:tc>
          <w:tcPr>
            <w:tcW w:w="1367" w:type="pct"/>
            <w:gridSpan w:val="2"/>
            <w:shd w:val="clear" w:color="auto" w:fill="auto"/>
          </w:tcPr>
          <w:p w:rsidR="001D349A" w:rsidRPr="009B640A" w:rsidRDefault="001D349A" w:rsidP="001D349A">
            <w:pPr>
              <w:rPr>
                <w:b/>
                <w:bCs/>
                <w:i/>
                <w:sz w:val="16"/>
                <w:szCs w:val="16"/>
              </w:rPr>
            </w:pPr>
            <w:r w:rsidRPr="009B640A">
              <w:rPr>
                <w:b/>
                <w:bCs/>
                <w:i/>
                <w:sz w:val="16"/>
                <w:szCs w:val="16"/>
              </w:rPr>
              <w:t>Исследовательско-проектные, ролевые, имитационные и деловые игры</w:t>
            </w:r>
          </w:p>
        </w:tc>
        <w:tc>
          <w:tcPr>
            <w:tcW w:w="3633" w:type="pct"/>
            <w:shd w:val="clear" w:color="auto" w:fill="auto"/>
          </w:tcPr>
          <w:p w:rsidR="001D349A" w:rsidRPr="009B640A" w:rsidRDefault="001D349A" w:rsidP="001D349A">
            <w:pPr>
              <w:rPr>
                <w:bCs/>
                <w:sz w:val="16"/>
                <w:szCs w:val="16"/>
              </w:rPr>
            </w:pPr>
            <w:r w:rsidRPr="009B640A">
              <w:rPr>
                <w:bCs/>
                <w:sz w:val="16"/>
                <w:szCs w:val="16"/>
              </w:rPr>
              <w:t>В процессе этих игр участники не просто впитывают определенные знания, а конструируют новую модель действий, отношений; в процессе обсуждения участники игры с помощью специалистов пытаются проанализировать ситуацию со всех сторон и найти приемлемое решение</w:t>
            </w:r>
          </w:p>
        </w:tc>
      </w:tr>
      <w:tr w:rsidR="001D349A" w:rsidRPr="009B640A" w:rsidTr="0010211A">
        <w:tc>
          <w:tcPr>
            <w:tcW w:w="5000" w:type="pct"/>
            <w:gridSpan w:val="3"/>
            <w:shd w:val="clear" w:color="auto" w:fill="auto"/>
          </w:tcPr>
          <w:p w:rsidR="001D349A" w:rsidRPr="009B640A" w:rsidRDefault="001D349A" w:rsidP="001D349A">
            <w:pPr>
              <w:rPr>
                <w:b/>
                <w:bCs/>
                <w:i/>
                <w:sz w:val="16"/>
                <w:szCs w:val="16"/>
              </w:rPr>
            </w:pPr>
            <w:r w:rsidRPr="009B640A">
              <w:rPr>
                <w:b/>
                <w:bCs/>
                <w:i/>
                <w:sz w:val="16"/>
                <w:szCs w:val="16"/>
              </w:rPr>
              <w:lastRenderedPageBreak/>
              <w:t>Досуговые формы</w:t>
            </w:r>
          </w:p>
        </w:tc>
      </w:tr>
      <w:tr w:rsidR="001D349A" w:rsidRPr="009B640A" w:rsidTr="0010211A">
        <w:tc>
          <w:tcPr>
            <w:tcW w:w="5000" w:type="pct"/>
            <w:gridSpan w:val="3"/>
            <w:shd w:val="clear" w:color="auto" w:fill="auto"/>
          </w:tcPr>
          <w:p w:rsidR="001D349A" w:rsidRPr="009B640A" w:rsidRDefault="001D349A" w:rsidP="001D349A">
            <w:pPr>
              <w:rPr>
                <w:bCs/>
                <w:sz w:val="16"/>
                <w:szCs w:val="16"/>
              </w:rPr>
            </w:pPr>
            <w:r w:rsidRPr="009B640A">
              <w:rPr>
                <w:b/>
                <w:bCs/>
                <w:sz w:val="16"/>
                <w:szCs w:val="16"/>
              </w:rPr>
              <w:t xml:space="preserve">Цель: </w:t>
            </w:r>
            <w:r w:rsidRPr="009B640A">
              <w:rPr>
                <w:bCs/>
                <w:sz w:val="16"/>
                <w:szCs w:val="16"/>
              </w:rPr>
              <w:t>установление теплых неформальных отношений между педагогами и родителями, а также более доверительных отношений между родителями и детьми</w:t>
            </w:r>
          </w:p>
        </w:tc>
      </w:tr>
      <w:tr w:rsidR="001D349A" w:rsidRPr="009B640A" w:rsidTr="0010211A">
        <w:tc>
          <w:tcPr>
            <w:tcW w:w="1367" w:type="pct"/>
            <w:gridSpan w:val="2"/>
            <w:shd w:val="clear" w:color="auto" w:fill="auto"/>
          </w:tcPr>
          <w:p w:rsidR="001D349A" w:rsidRPr="009B640A" w:rsidRDefault="001D349A" w:rsidP="001D349A">
            <w:pPr>
              <w:rPr>
                <w:b/>
                <w:bCs/>
                <w:i/>
                <w:sz w:val="16"/>
                <w:szCs w:val="16"/>
              </w:rPr>
            </w:pPr>
            <w:r w:rsidRPr="009B640A">
              <w:rPr>
                <w:b/>
                <w:bCs/>
                <w:i/>
                <w:sz w:val="16"/>
                <w:szCs w:val="16"/>
              </w:rPr>
              <w:t>Праздники, утренники, мероприятия (концерты, соревнования)</w:t>
            </w:r>
          </w:p>
        </w:tc>
        <w:tc>
          <w:tcPr>
            <w:tcW w:w="3633" w:type="pct"/>
            <w:shd w:val="clear" w:color="auto" w:fill="auto"/>
          </w:tcPr>
          <w:p w:rsidR="001D349A" w:rsidRPr="009B640A" w:rsidRDefault="001D349A" w:rsidP="001D349A">
            <w:pPr>
              <w:rPr>
                <w:bCs/>
                <w:sz w:val="16"/>
                <w:szCs w:val="16"/>
              </w:rPr>
            </w:pPr>
            <w:r w:rsidRPr="009B640A">
              <w:rPr>
                <w:bCs/>
                <w:sz w:val="16"/>
                <w:szCs w:val="16"/>
              </w:rPr>
              <w:t>Помогают создать эмоциональный комфорт в группе, сблизить участников педагогического процесса</w:t>
            </w:r>
          </w:p>
        </w:tc>
      </w:tr>
      <w:tr w:rsidR="001D349A" w:rsidRPr="009B640A" w:rsidTr="0010211A">
        <w:tc>
          <w:tcPr>
            <w:tcW w:w="1367" w:type="pct"/>
            <w:gridSpan w:val="2"/>
            <w:shd w:val="clear" w:color="auto" w:fill="auto"/>
          </w:tcPr>
          <w:p w:rsidR="001D349A" w:rsidRPr="009B640A" w:rsidRDefault="001D349A" w:rsidP="001D349A">
            <w:pPr>
              <w:rPr>
                <w:b/>
                <w:bCs/>
                <w:i/>
                <w:sz w:val="16"/>
                <w:szCs w:val="16"/>
              </w:rPr>
            </w:pPr>
            <w:r w:rsidRPr="009B640A">
              <w:rPr>
                <w:b/>
                <w:bCs/>
                <w:i/>
                <w:sz w:val="16"/>
                <w:szCs w:val="16"/>
              </w:rPr>
              <w:t>Выставки работ родителей и детей, семейные вернисажи</w:t>
            </w:r>
          </w:p>
        </w:tc>
        <w:tc>
          <w:tcPr>
            <w:tcW w:w="3633" w:type="pct"/>
            <w:shd w:val="clear" w:color="auto" w:fill="auto"/>
          </w:tcPr>
          <w:p w:rsidR="001D349A" w:rsidRPr="009B640A" w:rsidRDefault="001D349A" w:rsidP="001D349A">
            <w:pPr>
              <w:rPr>
                <w:bCs/>
                <w:sz w:val="16"/>
                <w:szCs w:val="16"/>
              </w:rPr>
            </w:pPr>
            <w:r w:rsidRPr="009B640A">
              <w:rPr>
                <w:bCs/>
                <w:sz w:val="16"/>
                <w:szCs w:val="16"/>
              </w:rPr>
              <w:t>Демонстрируют результаты совместной деятельности родителей и детей</w:t>
            </w:r>
          </w:p>
        </w:tc>
      </w:tr>
      <w:tr w:rsidR="001D349A" w:rsidRPr="009B640A" w:rsidTr="0010211A">
        <w:tc>
          <w:tcPr>
            <w:tcW w:w="5000" w:type="pct"/>
            <w:gridSpan w:val="3"/>
            <w:shd w:val="clear" w:color="auto" w:fill="auto"/>
          </w:tcPr>
          <w:p w:rsidR="001D349A" w:rsidRPr="009B640A" w:rsidRDefault="001D349A" w:rsidP="001D349A">
            <w:pPr>
              <w:rPr>
                <w:b/>
                <w:bCs/>
                <w:i/>
                <w:sz w:val="16"/>
                <w:szCs w:val="16"/>
              </w:rPr>
            </w:pPr>
            <w:r w:rsidRPr="009B640A">
              <w:rPr>
                <w:b/>
                <w:bCs/>
                <w:i/>
                <w:sz w:val="16"/>
                <w:szCs w:val="16"/>
              </w:rPr>
              <w:t>Письменные формы</w:t>
            </w:r>
          </w:p>
        </w:tc>
      </w:tr>
      <w:tr w:rsidR="001D349A" w:rsidRPr="009B640A" w:rsidTr="0010211A">
        <w:tc>
          <w:tcPr>
            <w:tcW w:w="1367" w:type="pct"/>
            <w:gridSpan w:val="2"/>
            <w:shd w:val="clear" w:color="auto" w:fill="auto"/>
          </w:tcPr>
          <w:p w:rsidR="001D349A" w:rsidRPr="009B640A" w:rsidRDefault="001D349A" w:rsidP="001D349A">
            <w:pPr>
              <w:rPr>
                <w:b/>
                <w:bCs/>
                <w:i/>
                <w:sz w:val="16"/>
                <w:szCs w:val="16"/>
              </w:rPr>
            </w:pPr>
            <w:r w:rsidRPr="009B640A">
              <w:rPr>
                <w:b/>
                <w:bCs/>
                <w:i/>
                <w:sz w:val="16"/>
                <w:szCs w:val="16"/>
              </w:rPr>
              <w:t>Еженедельные записки</w:t>
            </w:r>
          </w:p>
        </w:tc>
        <w:tc>
          <w:tcPr>
            <w:tcW w:w="3633" w:type="pct"/>
            <w:shd w:val="clear" w:color="auto" w:fill="auto"/>
          </w:tcPr>
          <w:p w:rsidR="001D349A" w:rsidRPr="009B640A" w:rsidRDefault="001D349A" w:rsidP="001D349A">
            <w:pPr>
              <w:rPr>
                <w:bCs/>
                <w:sz w:val="16"/>
                <w:szCs w:val="16"/>
              </w:rPr>
            </w:pPr>
            <w:r w:rsidRPr="009B640A">
              <w:rPr>
                <w:bCs/>
                <w:sz w:val="16"/>
                <w:szCs w:val="16"/>
              </w:rPr>
              <w:t>Записки, адресованные непосредственно родителям, сообщают семье о здоровье, настроении, поведении ребенка в МАДОУ, о его любимых занятиях и другую информацию</w:t>
            </w:r>
          </w:p>
        </w:tc>
      </w:tr>
      <w:tr w:rsidR="001D349A" w:rsidRPr="009B640A" w:rsidTr="0010211A">
        <w:tc>
          <w:tcPr>
            <w:tcW w:w="1367" w:type="pct"/>
            <w:gridSpan w:val="2"/>
            <w:shd w:val="clear" w:color="auto" w:fill="auto"/>
          </w:tcPr>
          <w:p w:rsidR="001D349A" w:rsidRPr="009B640A" w:rsidRDefault="001D349A" w:rsidP="001D349A">
            <w:pPr>
              <w:rPr>
                <w:b/>
                <w:bCs/>
                <w:i/>
                <w:sz w:val="16"/>
                <w:szCs w:val="16"/>
              </w:rPr>
            </w:pPr>
            <w:r w:rsidRPr="009B640A">
              <w:rPr>
                <w:b/>
                <w:bCs/>
                <w:i/>
                <w:sz w:val="16"/>
                <w:szCs w:val="16"/>
              </w:rPr>
              <w:t>Неформальные записки</w:t>
            </w:r>
          </w:p>
        </w:tc>
        <w:tc>
          <w:tcPr>
            <w:tcW w:w="3633" w:type="pct"/>
            <w:shd w:val="clear" w:color="auto" w:fill="auto"/>
          </w:tcPr>
          <w:p w:rsidR="001D349A" w:rsidRPr="009B640A" w:rsidRDefault="001D349A" w:rsidP="001D349A">
            <w:pPr>
              <w:rPr>
                <w:bCs/>
                <w:sz w:val="16"/>
                <w:szCs w:val="16"/>
              </w:rPr>
            </w:pPr>
            <w:r w:rsidRPr="009B640A">
              <w:rPr>
                <w:bCs/>
                <w:sz w:val="16"/>
                <w:szCs w:val="16"/>
              </w:rPr>
              <w:t>Воспитатели посылают с ребенком короткие записки домой, чтобы информировать семью о новом достижении ребенка или о только что освоенном навыке, поблагодарить семью за оказанную помощь; в них могут быть записи детской речи интересные высказывания ребенка; семьи также могут посылать в детский сад записки, выражающие благодарность или содержащие просьбы</w:t>
            </w:r>
          </w:p>
        </w:tc>
      </w:tr>
      <w:tr w:rsidR="001D349A" w:rsidRPr="009B640A" w:rsidTr="0010211A">
        <w:tc>
          <w:tcPr>
            <w:tcW w:w="5000" w:type="pct"/>
            <w:gridSpan w:val="3"/>
            <w:shd w:val="clear" w:color="auto" w:fill="auto"/>
          </w:tcPr>
          <w:p w:rsidR="001D349A" w:rsidRPr="009B640A" w:rsidRDefault="001D349A" w:rsidP="001D349A">
            <w:pPr>
              <w:rPr>
                <w:b/>
                <w:bCs/>
                <w:i/>
                <w:sz w:val="16"/>
                <w:szCs w:val="16"/>
              </w:rPr>
            </w:pPr>
            <w:r w:rsidRPr="009B640A">
              <w:rPr>
                <w:b/>
                <w:bCs/>
                <w:i/>
                <w:sz w:val="16"/>
                <w:szCs w:val="16"/>
              </w:rPr>
              <w:t xml:space="preserve">Наглядно-информационные формы </w:t>
            </w:r>
          </w:p>
        </w:tc>
      </w:tr>
      <w:tr w:rsidR="001D349A" w:rsidRPr="009B640A" w:rsidTr="0010211A">
        <w:tc>
          <w:tcPr>
            <w:tcW w:w="5000" w:type="pct"/>
            <w:gridSpan w:val="3"/>
            <w:shd w:val="clear" w:color="auto" w:fill="auto"/>
          </w:tcPr>
          <w:p w:rsidR="001D349A" w:rsidRPr="009B640A" w:rsidRDefault="001D349A" w:rsidP="001D349A">
            <w:pPr>
              <w:rPr>
                <w:b/>
                <w:bCs/>
                <w:sz w:val="16"/>
                <w:szCs w:val="16"/>
              </w:rPr>
            </w:pPr>
            <w:r w:rsidRPr="009B640A">
              <w:rPr>
                <w:b/>
                <w:bCs/>
                <w:sz w:val="16"/>
                <w:szCs w:val="16"/>
              </w:rPr>
              <w:t xml:space="preserve"> Цель: </w:t>
            </w:r>
            <w:r w:rsidRPr="009B640A">
              <w:rPr>
                <w:bCs/>
                <w:sz w:val="16"/>
                <w:szCs w:val="16"/>
              </w:rPr>
              <w:t>ознакомление родителей с условиями, содержанием и методами воспитании детей в условиях МАДОУ. Позволяют правильно оценить деятельность педагогов, пересмотреть методы и приемы домашнего воспитания, объективно увидеть деятельность воспитателя</w:t>
            </w:r>
          </w:p>
        </w:tc>
      </w:tr>
      <w:tr w:rsidR="001D349A" w:rsidRPr="009B640A" w:rsidTr="0010211A">
        <w:tc>
          <w:tcPr>
            <w:tcW w:w="1367" w:type="pct"/>
            <w:gridSpan w:val="2"/>
            <w:shd w:val="clear" w:color="auto" w:fill="auto"/>
          </w:tcPr>
          <w:p w:rsidR="001D349A" w:rsidRPr="009B640A" w:rsidRDefault="001D349A" w:rsidP="001D349A">
            <w:pPr>
              <w:rPr>
                <w:b/>
                <w:bCs/>
                <w:i/>
                <w:sz w:val="16"/>
                <w:szCs w:val="16"/>
              </w:rPr>
            </w:pPr>
            <w:r w:rsidRPr="009B640A">
              <w:rPr>
                <w:b/>
                <w:bCs/>
                <w:i/>
                <w:sz w:val="16"/>
                <w:szCs w:val="16"/>
              </w:rPr>
              <w:t>Информационно-ознакомительные</w:t>
            </w:r>
          </w:p>
        </w:tc>
        <w:tc>
          <w:tcPr>
            <w:tcW w:w="3633" w:type="pct"/>
            <w:shd w:val="clear" w:color="auto" w:fill="auto"/>
          </w:tcPr>
          <w:p w:rsidR="001D349A" w:rsidRPr="009B640A" w:rsidRDefault="001D349A" w:rsidP="001D349A">
            <w:pPr>
              <w:tabs>
                <w:tab w:val="left" w:pos="4275"/>
              </w:tabs>
              <w:rPr>
                <w:bCs/>
                <w:sz w:val="16"/>
                <w:szCs w:val="16"/>
              </w:rPr>
            </w:pPr>
            <w:r w:rsidRPr="009B640A">
              <w:rPr>
                <w:bCs/>
                <w:sz w:val="16"/>
                <w:szCs w:val="16"/>
              </w:rPr>
              <w:t xml:space="preserve">Направлены на ознакомление родителей с дошкольным учреждением, особенностями его работы, с педагогами, занимающимися воспитанием детей, через </w:t>
            </w:r>
            <w:r w:rsidRPr="009B640A">
              <w:rPr>
                <w:b/>
                <w:bCs/>
                <w:i/>
                <w:sz w:val="16"/>
                <w:szCs w:val="16"/>
              </w:rPr>
              <w:t>сайт в Интернете, выставки детских работ фотовыставки, рекламу в СМИ, информационные проспекты, видеофильмы</w:t>
            </w:r>
          </w:p>
        </w:tc>
      </w:tr>
      <w:tr w:rsidR="001D349A" w:rsidRPr="009B640A" w:rsidTr="0010211A">
        <w:tc>
          <w:tcPr>
            <w:tcW w:w="1367" w:type="pct"/>
            <w:gridSpan w:val="2"/>
            <w:shd w:val="clear" w:color="auto" w:fill="auto"/>
          </w:tcPr>
          <w:p w:rsidR="001D349A" w:rsidRPr="009B640A" w:rsidRDefault="001D349A" w:rsidP="001D349A">
            <w:pPr>
              <w:rPr>
                <w:b/>
                <w:bCs/>
                <w:i/>
                <w:sz w:val="16"/>
                <w:szCs w:val="16"/>
              </w:rPr>
            </w:pPr>
            <w:r w:rsidRPr="009B640A">
              <w:rPr>
                <w:b/>
                <w:bCs/>
                <w:i/>
                <w:sz w:val="16"/>
                <w:szCs w:val="16"/>
              </w:rPr>
              <w:t>Информационно-просветительские</w:t>
            </w:r>
          </w:p>
        </w:tc>
        <w:tc>
          <w:tcPr>
            <w:tcW w:w="3633" w:type="pct"/>
            <w:shd w:val="clear" w:color="auto" w:fill="auto"/>
          </w:tcPr>
          <w:p w:rsidR="001D349A" w:rsidRPr="009B640A" w:rsidRDefault="001D349A" w:rsidP="001D349A">
            <w:pPr>
              <w:rPr>
                <w:bCs/>
                <w:sz w:val="16"/>
                <w:szCs w:val="16"/>
              </w:rPr>
            </w:pPr>
            <w:r w:rsidRPr="009B640A">
              <w:rPr>
                <w:bCs/>
                <w:sz w:val="16"/>
                <w:szCs w:val="16"/>
              </w:rPr>
              <w:t xml:space="preserve">Направлены на обогащение знаний родителей об особенностях развития и воспитания детей дошкольного возраста; их специфика заключается в том, что общение педагогов с родителями здесь не прямое, а опосредованное – через </w:t>
            </w:r>
            <w:r w:rsidRPr="009B640A">
              <w:rPr>
                <w:b/>
                <w:bCs/>
                <w:i/>
                <w:sz w:val="16"/>
                <w:szCs w:val="16"/>
              </w:rPr>
              <w:t>газеты, организацию тематических выставок; информационные стенд; записи видеофрагментов организации различных видов деятельности, режимные моменты; фотографии, выставки детских работ, ширмы, папки-передвижки</w:t>
            </w:r>
          </w:p>
        </w:tc>
      </w:tr>
    </w:tbl>
    <w:p w:rsidR="001D349A" w:rsidRPr="009A3612" w:rsidRDefault="001D349A" w:rsidP="001D349A">
      <w:pPr>
        <w:shd w:val="clear" w:color="auto" w:fill="FFFFFF"/>
        <w:jc w:val="both"/>
        <w:rPr>
          <w:b/>
          <w:bCs/>
          <w:sz w:val="18"/>
          <w:szCs w:val="18"/>
        </w:rPr>
      </w:pPr>
      <w:r w:rsidRPr="009A3612">
        <w:rPr>
          <w:sz w:val="18"/>
          <w:szCs w:val="18"/>
        </w:rPr>
        <w:t>Родители могут ознакомиться</w:t>
      </w:r>
      <w:r w:rsidRPr="009A3612">
        <w:rPr>
          <w:b/>
          <w:bCs/>
          <w:sz w:val="18"/>
          <w:szCs w:val="18"/>
        </w:rPr>
        <w:t>:</w:t>
      </w:r>
    </w:p>
    <w:p w:rsidR="001D349A" w:rsidRPr="009A3612" w:rsidRDefault="001D349A" w:rsidP="00A9176E">
      <w:pPr>
        <w:widowControl/>
        <w:numPr>
          <w:ilvl w:val="0"/>
          <w:numId w:val="35"/>
        </w:numPr>
        <w:tabs>
          <w:tab w:val="left" w:pos="284"/>
        </w:tabs>
        <w:suppressAutoHyphens w:val="0"/>
        <w:autoSpaceDE/>
        <w:ind w:left="142" w:hanging="142"/>
        <w:jc w:val="both"/>
        <w:rPr>
          <w:sz w:val="18"/>
          <w:szCs w:val="18"/>
        </w:rPr>
      </w:pPr>
      <w:r w:rsidRPr="009A3612">
        <w:rPr>
          <w:sz w:val="18"/>
          <w:szCs w:val="18"/>
        </w:rPr>
        <w:t>с расписанием образовательной деятельности;</w:t>
      </w:r>
    </w:p>
    <w:p w:rsidR="001D349A" w:rsidRPr="009A3612" w:rsidRDefault="001D349A" w:rsidP="00A9176E">
      <w:pPr>
        <w:widowControl/>
        <w:numPr>
          <w:ilvl w:val="0"/>
          <w:numId w:val="35"/>
        </w:numPr>
        <w:tabs>
          <w:tab w:val="left" w:pos="284"/>
        </w:tabs>
        <w:suppressAutoHyphens w:val="0"/>
        <w:autoSpaceDE/>
        <w:ind w:left="142" w:hanging="142"/>
        <w:jc w:val="both"/>
        <w:rPr>
          <w:sz w:val="18"/>
          <w:szCs w:val="18"/>
        </w:rPr>
      </w:pPr>
      <w:r w:rsidRPr="009A3612">
        <w:rPr>
          <w:sz w:val="18"/>
          <w:szCs w:val="18"/>
        </w:rPr>
        <w:t>с расписанием непосредственно -  образовательной деятельности;</w:t>
      </w:r>
    </w:p>
    <w:p w:rsidR="001D349A" w:rsidRPr="009A3612" w:rsidRDefault="001D349A" w:rsidP="00A9176E">
      <w:pPr>
        <w:widowControl/>
        <w:numPr>
          <w:ilvl w:val="0"/>
          <w:numId w:val="35"/>
        </w:numPr>
        <w:tabs>
          <w:tab w:val="left" w:pos="284"/>
        </w:tabs>
        <w:suppressAutoHyphens w:val="0"/>
        <w:autoSpaceDE/>
        <w:ind w:left="142" w:hanging="142"/>
        <w:jc w:val="both"/>
        <w:rPr>
          <w:sz w:val="18"/>
          <w:szCs w:val="18"/>
        </w:rPr>
      </w:pPr>
      <w:r w:rsidRPr="009A3612">
        <w:rPr>
          <w:sz w:val="18"/>
          <w:szCs w:val="18"/>
        </w:rPr>
        <w:t>с результатами усвоения основной образовательной программы дошкольного образования воспитанниками;</w:t>
      </w:r>
    </w:p>
    <w:p w:rsidR="001D349A" w:rsidRPr="009A3612" w:rsidRDefault="001D349A" w:rsidP="00A9176E">
      <w:pPr>
        <w:widowControl/>
        <w:numPr>
          <w:ilvl w:val="0"/>
          <w:numId w:val="35"/>
        </w:numPr>
        <w:tabs>
          <w:tab w:val="left" w:pos="142"/>
          <w:tab w:val="left" w:pos="284"/>
        </w:tabs>
        <w:suppressAutoHyphens w:val="0"/>
        <w:autoSpaceDE/>
        <w:ind w:left="142" w:hanging="142"/>
        <w:jc w:val="both"/>
        <w:rPr>
          <w:sz w:val="18"/>
          <w:szCs w:val="18"/>
        </w:rPr>
      </w:pPr>
      <w:r w:rsidRPr="009A3612">
        <w:rPr>
          <w:sz w:val="18"/>
          <w:szCs w:val="18"/>
        </w:rPr>
        <w:t>с ходом образовательной деятельности через информацию в родительских уголках и журнал «Хода и ведения образовательного процесса» в каждой возрастной группе, сайт ДОУ.</w:t>
      </w:r>
    </w:p>
    <w:p w:rsidR="001D349A" w:rsidRPr="009D6F08" w:rsidRDefault="001D349A" w:rsidP="001D349A">
      <w:pPr>
        <w:ind w:left="-180"/>
        <w:jc w:val="both"/>
        <w:rPr>
          <w:sz w:val="18"/>
          <w:szCs w:val="18"/>
        </w:rPr>
      </w:pPr>
      <w:r w:rsidRPr="009A3612">
        <w:rPr>
          <w:sz w:val="18"/>
          <w:szCs w:val="18"/>
        </w:rPr>
        <w:t xml:space="preserve">-План работы с семьями воспитанников на текущий учебный год </w:t>
      </w:r>
      <w:r w:rsidRPr="00FC2442">
        <w:rPr>
          <w:sz w:val="18"/>
          <w:szCs w:val="18"/>
        </w:rPr>
        <w:t>(</w:t>
      </w:r>
      <w:r w:rsidRPr="00FC2442">
        <w:rPr>
          <w:i/>
          <w:iCs/>
          <w:sz w:val="18"/>
          <w:szCs w:val="18"/>
        </w:rPr>
        <w:t>приложение 3</w:t>
      </w:r>
      <w:r>
        <w:rPr>
          <w:sz w:val="18"/>
          <w:szCs w:val="18"/>
        </w:rPr>
        <w:t>).</w:t>
      </w:r>
    </w:p>
    <w:p w:rsidR="00A673CE" w:rsidRDefault="00A673CE" w:rsidP="00D733F1">
      <w:pPr>
        <w:ind w:left="-142"/>
        <w:jc w:val="center"/>
        <w:rPr>
          <w:b/>
          <w:szCs w:val="18"/>
        </w:rPr>
      </w:pPr>
    </w:p>
    <w:p w:rsidR="00D733F1" w:rsidRPr="00D1426A" w:rsidRDefault="00D733F1" w:rsidP="00D733F1">
      <w:pPr>
        <w:jc w:val="center"/>
        <w:rPr>
          <w:b/>
          <w:i/>
        </w:rPr>
      </w:pPr>
      <w:r w:rsidRPr="00D1426A">
        <w:rPr>
          <w:rFonts w:eastAsia="Tahoma"/>
          <w:b/>
          <w:bCs/>
        </w:rPr>
        <w:t>Содержание направлений работы с семьей по образовательным областям</w:t>
      </w:r>
    </w:p>
    <w:p w:rsidR="00D733F1" w:rsidRPr="00D1426A" w:rsidRDefault="00D733F1" w:rsidP="00D733F1">
      <w:pPr>
        <w:tabs>
          <w:tab w:val="left" w:pos="6106"/>
        </w:tabs>
        <w:ind w:firstLine="142"/>
        <w:jc w:val="center"/>
      </w:pPr>
      <w:r w:rsidRPr="00D1426A">
        <w:rPr>
          <w:b/>
        </w:rPr>
        <w:t>Образовательная область «Социально-коммуникативное развитие»</w:t>
      </w:r>
    </w:p>
    <w:p w:rsidR="00D733F1" w:rsidRPr="00524A60" w:rsidRDefault="00D733F1" w:rsidP="00D733F1">
      <w:pPr>
        <w:ind w:firstLine="142"/>
        <w:jc w:val="both"/>
        <w:rPr>
          <w:sz w:val="18"/>
          <w:szCs w:val="18"/>
        </w:rPr>
      </w:pPr>
      <w:r w:rsidRPr="00524A60">
        <w:rPr>
          <w:sz w:val="18"/>
          <w:szCs w:val="18"/>
        </w:rPr>
        <w:t>Показывать родителям значение развития экологического сознания как условия всеобщей выживаемости природы, семьи, отельного человека, всего человечества.</w:t>
      </w:r>
    </w:p>
    <w:p w:rsidR="00D733F1" w:rsidRPr="00524A60" w:rsidRDefault="00D733F1" w:rsidP="00D733F1">
      <w:pPr>
        <w:ind w:firstLine="142"/>
        <w:jc w:val="both"/>
        <w:rPr>
          <w:sz w:val="18"/>
          <w:szCs w:val="18"/>
        </w:rPr>
      </w:pPr>
      <w:r w:rsidRPr="00524A60">
        <w:rPr>
          <w:sz w:val="18"/>
          <w:szCs w:val="18"/>
        </w:rPr>
        <w:t xml:space="preserve">Знакомить родителей с опасными для здоровья ребенка ситуациями, возникающими дома, на даче, на дороге, в лесу, у водоема, </w:t>
      </w:r>
      <w:r w:rsidRPr="00524A60">
        <w:rPr>
          <w:rFonts w:eastAsia="Microsoft Sans Serif"/>
          <w:spacing w:val="-10"/>
          <w:sz w:val="18"/>
          <w:szCs w:val="18"/>
        </w:rPr>
        <w:t xml:space="preserve">и </w:t>
      </w:r>
      <w:r w:rsidRPr="00524A60">
        <w:rPr>
          <w:sz w:val="18"/>
          <w:szCs w:val="18"/>
        </w:rPr>
        <w:t>способами поведения в них. Направлять внимание родителей на развитие у детей способности видеть, осознавать и избегать опасности,</w:t>
      </w:r>
    </w:p>
    <w:p w:rsidR="00D733F1" w:rsidRPr="00524A60" w:rsidRDefault="00D733F1" w:rsidP="00D733F1">
      <w:pPr>
        <w:ind w:firstLine="142"/>
        <w:jc w:val="both"/>
        <w:rPr>
          <w:sz w:val="18"/>
          <w:szCs w:val="18"/>
        </w:rPr>
      </w:pPr>
      <w:r w:rsidRPr="00524A60">
        <w:rPr>
          <w:sz w:val="18"/>
          <w:szCs w:val="18"/>
        </w:rPr>
        <w:t xml:space="preserve">Информировать родителей о необходимости создания благоприятных </w:t>
      </w:r>
      <w:r w:rsidRPr="00524A60">
        <w:rPr>
          <w:rFonts w:eastAsia="Tahoma"/>
          <w:sz w:val="18"/>
          <w:szCs w:val="18"/>
        </w:rPr>
        <w:t xml:space="preserve">и </w:t>
      </w:r>
      <w:r w:rsidRPr="00524A60">
        <w:rPr>
          <w:sz w:val="18"/>
          <w:szCs w:val="18"/>
        </w:rPr>
        <w:t xml:space="preserve">безопасных условий пребывания детей на улице (соблюдать технику безопасности во время игр и развлечений на каруселях, на качелях, на горке, в песочнице, во время катания на велосипеде, во время отдыха у водоема и т.д.). Рассказывать о необходимости создания безопасных условий пребывания детей дома (не держать в доступных для них местах лекарства, предметы бытовой химии, электрические приборы; содержать в порядке электрические розетки; не оставлять детей без присмотра в комнате, где открыты окна и балконы </w:t>
      </w:r>
      <w:r w:rsidRPr="00524A60">
        <w:rPr>
          <w:rFonts w:eastAsia="Microsoft Sans Serif"/>
          <w:spacing w:val="-10"/>
          <w:sz w:val="18"/>
          <w:szCs w:val="18"/>
        </w:rPr>
        <w:t xml:space="preserve">и </w:t>
      </w:r>
      <w:r w:rsidRPr="00524A60">
        <w:rPr>
          <w:sz w:val="18"/>
          <w:szCs w:val="18"/>
        </w:rPr>
        <w:t xml:space="preserve">т.д.). Информировать родителей о том, что должны делать дети в случае непредвиденной ситуации (звать на помощь взрослых; называть свои фамилию и имя; при необходимости - фамилию, имя </w:t>
      </w:r>
      <w:r w:rsidRPr="00524A60">
        <w:rPr>
          <w:rFonts w:eastAsia="Microsoft Sans Serif"/>
          <w:spacing w:val="-10"/>
          <w:sz w:val="18"/>
          <w:szCs w:val="18"/>
        </w:rPr>
        <w:t xml:space="preserve">и </w:t>
      </w:r>
      <w:r w:rsidRPr="00524A60">
        <w:rPr>
          <w:sz w:val="18"/>
          <w:szCs w:val="18"/>
        </w:rPr>
        <w:t xml:space="preserve">отчество родителей, адрес и телефон; при необходимости звонить по телефонам экстренной помощи - «01», «02» </w:t>
      </w:r>
      <w:r w:rsidRPr="00524A60">
        <w:rPr>
          <w:rFonts w:eastAsia="Tahoma"/>
          <w:sz w:val="18"/>
          <w:szCs w:val="18"/>
        </w:rPr>
        <w:t xml:space="preserve">и </w:t>
      </w:r>
      <w:r w:rsidRPr="00524A60">
        <w:rPr>
          <w:sz w:val="18"/>
          <w:szCs w:val="18"/>
        </w:rPr>
        <w:t>«03» и т. д.).</w:t>
      </w:r>
    </w:p>
    <w:p w:rsidR="00D733F1" w:rsidRPr="00524A60" w:rsidRDefault="00D733F1" w:rsidP="00D733F1">
      <w:pPr>
        <w:ind w:firstLine="142"/>
        <w:jc w:val="both"/>
        <w:rPr>
          <w:sz w:val="18"/>
          <w:szCs w:val="18"/>
        </w:rPr>
      </w:pPr>
      <w:r w:rsidRPr="00524A60">
        <w:rPr>
          <w:sz w:val="18"/>
          <w:szCs w:val="18"/>
        </w:rPr>
        <w:t>Привлекать родителей к активному отдыху с детьми, расширяющему границы жизни дошкольников и формирующему навыки безопасного поведения во время отдыха. Помогать родителям планировать выходные дни с детьми, обдумывая проблемные ситуации, стимулирующие формирование моделей позитивного поведения в разных жизненных ситуациях.</w:t>
      </w:r>
    </w:p>
    <w:p w:rsidR="00D733F1" w:rsidRPr="00524A60" w:rsidRDefault="00D733F1" w:rsidP="00D733F1">
      <w:pPr>
        <w:ind w:firstLine="142"/>
        <w:jc w:val="both"/>
        <w:rPr>
          <w:sz w:val="18"/>
          <w:szCs w:val="18"/>
        </w:rPr>
      </w:pPr>
      <w:r w:rsidRPr="00524A60">
        <w:rPr>
          <w:sz w:val="18"/>
          <w:szCs w:val="18"/>
        </w:rPr>
        <w:t xml:space="preserve">Подчеркивать роль взрослого в формировании поведения ребенка. Побуждать родителей на личном примере демонстрировать детям соблюдение правил безопасного поведения на дорогах, бережное отношение к природе </w:t>
      </w:r>
      <w:r w:rsidRPr="00524A60">
        <w:rPr>
          <w:rFonts w:eastAsia="Microsoft Sans Serif"/>
          <w:spacing w:val="-10"/>
          <w:sz w:val="18"/>
          <w:szCs w:val="18"/>
        </w:rPr>
        <w:t xml:space="preserve">и </w:t>
      </w:r>
      <w:r w:rsidRPr="00524A60">
        <w:rPr>
          <w:sz w:val="18"/>
          <w:szCs w:val="18"/>
        </w:rPr>
        <w:t>т.д. Ориентировать родителей на совместное с ребенком чтение литературы, посвященной сохранению и укреплению здоровья, просмотр соответствующих художественных и мультипликационных фильмов.</w:t>
      </w:r>
    </w:p>
    <w:p w:rsidR="00D733F1" w:rsidRPr="00524A60" w:rsidRDefault="00D733F1" w:rsidP="00D733F1">
      <w:pPr>
        <w:ind w:firstLine="142"/>
        <w:jc w:val="both"/>
        <w:rPr>
          <w:sz w:val="18"/>
          <w:szCs w:val="18"/>
        </w:rPr>
      </w:pPr>
      <w:r w:rsidRPr="00524A60">
        <w:rPr>
          <w:sz w:val="18"/>
          <w:szCs w:val="18"/>
        </w:rPr>
        <w:t xml:space="preserve">Знакомить родителей с формами работы дошкольного учреждения по </w:t>
      </w:r>
      <w:r w:rsidRPr="00524A60">
        <w:rPr>
          <w:rFonts w:eastAsia="Tahoma"/>
          <w:sz w:val="18"/>
          <w:szCs w:val="18"/>
        </w:rPr>
        <w:t xml:space="preserve">проблеме </w:t>
      </w:r>
      <w:r w:rsidRPr="00524A60">
        <w:rPr>
          <w:sz w:val="18"/>
          <w:szCs w:val="18"/>
        </w:rPr>
        <w:t>безопасности детей дошкольного возраста.</w:t>
      </w:r>
    </w:p>
    <w:p w:rsidR="00D733F1" w:rsidRPr="00524A60" w:rsidRDefault="00D733F1" w:rsidP="00D733F1">
      <w:pPr>
        <w:ind w:firstLine="142"/>
        <w:jc w:val="both"/>
        <w:rPr>
          <w:sz w:val="18"/>
          <w:szCs w:val="18"/>
        </w:rPr>
      </w:pPr>
      <w:r w:rsidRPr="00524A60">
        <w:rPr>
          <w:sz w:val="18"/>
          <w:szCs w:val="18"/>
        </w:rPr>
        <w:t xml:space="preserve">Знакомить родителей с достижениями </w:t>
      </w:r>
      <w:r w:rsidRPr="00524A60">
        <w:rPr>
          <w:rFonts w:eastAsia="Microsoft Sans Serif"/>
          <w:spacing w:val="-10"/>
          <w:sz w:val="18"/>
          <w:szCs w:val="18"/>
        </w:rPr>
        <w:t xml:space="preserve">и </w:t>
      </w:r>
      <w:r w:rsidRPr="00524A60">
        <w:rPr>
          <w:sz w:val="18"/>
          <w:szCs w:val="18"/>
        </w:rPr>
        <w:t>трудностями общественного воспитания в детском саду.</w:t>
      </w:r>
    </w:p>
    <w:p w:rsidR="00D733F1" w:rsidRPr="00524A60" w:rsidRDefault="00D733F1" w:rsidP="00D733F1">
      <w:pPr>
        <w:ind w:firstLine="142"/>
        <w:jc w:val="both"/>
        <w:rPr>
          <w:sz w:val="18"/>
          <w:szCs w:val="18"/>
        </w:rPr>
      </w:pPr>
      <w:r w:rsidRPr="00524A60">
        <w:rPr>
          <w:sz w:val="18"/>
          <w:szCs w:val="18"/>
        </w:rPr>
        <w:t xml:space="preserve">Показывать родителям значение матери, отца, а также дедушек и бабушек, воспитателей, детей (сверстников, младших </w:t>
      </w:r>
      <w:r w:rsidRPr="00524A60">
        <w:rPr>
          <w:rFonts w:eastAsia="Tahoma"/>
          <w:sz w:val="18"/>
          <w:szCs w:val="18"/>
        </w:rPr>
        <w:t xml:space="preserve">и </w:t>
      </w:r>
      <w:r w:rsidRPr="00524A60">
        <w:rPr>
          <w:sz w:val="18"/>
          <w:szCs w:val="18"/>
        </w:rPr>
        <w:t>старших детей) в развитии взаимодействия ребенка с социумом, понимания социальных норм поведения. Под</w:t>
      </w:r>
      <w:r w:rsidRPr="00524A60">
        <w:rPr>
          <w:rFonts w:eastAsia="Tahoma"/>
          <w:sz w:val="18"/>
          <w:szCs w:val="18"/>
        </w:rPr>
        <w:t xml:space="preserve">черкивать </w:t>
      </w:r>
      <w:r w:rsidRPr="00524A60">
        <w:rPr>
          <w:sz w:val="18"/>
          <w:szCs w:val="18"/>
        </w:rPr>
        <w:t xml:space="preserve">ценность каждого ребенка для общества </w:t>
      </w:r>
      <w:r w:rsidRPr="00524A60">
        <w:rPr>
          <w:rFonts w:eastAsia="Tahoma"/>
          <w:sz w:val="18"/>
          <w:szCs w:val="18"/>
        </w:rPr>
        <w:t xml:space="preserve">вне </w:t>
      </w:r>
      <w:r w:rsidRPr="00524A60">
        <w:rPr>
          <w:sz w:val="18"/>
          <w:szCs w:val="18"/>
        </w:rPr>
        <w:t xml:space="preserve">зависимости от </w:t>
      </w:r>
      <w:r w:rsidRPr="00524A60">
        <w:rPr>
          <w:rFonts w:eastAsia="Tahoma"/>
          <w:sz w:val="18"/>
          <w:szCs w:val="18"/>
        </w:rPr>
        <w:t xml:space="preserve">его </w:t>
      </w:r>
      <w:r w:rsidRPr="00524A60">
        <w:rPr>
          <w:sz w:val="18"/>
          <w:szCs w:val="18"/>
        </w:rPr>
        <w:t xml:space="preserve">индивидуальных особенностей и этнической принадлежности. </w:t>
      </w:r>
    </w:p>
    <w:p w:rsidR="00D733F1" w:rsidRPr="00524A60" w:rsidRDefault="00D733F1" w:rsidP="00D733F1">
      <w:pPr>
        <w:ind w:firstLine="142"/>
        <w:jc w:val="both"/>
        <w:rPr>
          <w:sz w:val="18"/>
          <w:szCs w:val="18"/>
        </w:rPr>
      </w:pPr>
      <w:r w:rsidRPr="00524A60">
        <w:rPr>
          <w:sz w:val="18"/>
          <w:szCs w:val="18"/>
        </w:rPr>
        <w:t xml:space="preserve">Заинтересовывать родителей </w:t>
      </w:r>
      <w:r w:rsidRPr="00524A60">
        <w:rPr>
          <w:rFonts w:eastAsia="Tahoma"/>
          <w:bCs/>
          <w:sz w:val="18"/>
          <w:szCs w:val="18"/>
        </w:rPr>
        <w:t>в</w:t>
      </w:r>
      <w:r w:rsidRPr="00524A60">
        <w:rPr>
          <w:sz w:val="18"/>
          <w:szCs w:val="18"/>
        </w:rPr>
        <w:t>развитии игровой деятельности детей, обеспечивающей успешную социализацию, усвоение тендерного поведения.</w:t>
      </w:r>
    </w:p>
    <w:p w:rsidR="00D733F1" w:rsidRPr="00524A60" w:rsidRDefault="00D733F1" w:rsidP="00D733F1">
      <w:pPr>
        <w:ind w:firstLine="142"/>
        <w:jc w:val="both"/>
        <w:rPr>
          <w:sz w:val="18"/>
          <w:szCs w:val="18"/>
        </w:rPr>
      </w:pPr>
      <w:r w:rsidRPr="00524A60">
        <w:rPr>
          <w:sz w:val="18"/>
          <w:szCs w:val="18"/>
        </w:rPr>
        <w:lastRenderedPageBreak/>
        <w:t>Помогать родителям осознавать негативные последствия деструктивного общения в семье, исключающего родных для ребенка людей из контекста развития. Создавать у родителей мотивацию к сохранению семейных традиций и зарождению новых.</w:t>
      </w:r>
    </w:p>
    <w:p w:rsidR="00D733F1" w:rsidRPr="00524A60" w:rsidRDefault="00D733F1" w:rsidP="00D733F1">
      <w:pPr>
        <w:ind w:firstLine="142"/>
        <w:jc w:val="both"/>
        <w:rPr>
          <w:sz w:val="18"/>
          <w:szCs w:val="18"/>
        </w:rPr>
      </w:pPr>
      <w:r w:rsidRPr="00524A60">
        <w:rPr>
          <w:sz w:val="18"/>
          <w:szCs w:val="18"/>
        </w:rPr>
        <w:t xml:space="preserve">Поддерживать семью в выстраивании взаимодействия ребенка с незнакомыми взрослыми </w:t>
      </w:r>
      <w:r w:rsidRPr="00524A60">
        <w:rPr>
          <w:rFonts w:eastAsia="Tahoma"/>
          <w:sz w:val="18"/>
          <w:szCs w:val="18"/>
        </w:rPr>
        <w:t xml:space="preserve">и </w:t>
      </w:r>
      <w:r w:rsidRPr="00524A60">
        <w:rPr>
          <w:sz w:val="18"/>
          <w:szCs w:val="18"/>
        </w:rPr>
        <w:t xml:space="preserve">детьми в детском саду (например, на этапе освоения новой предметно-развивающей среды детского сада, группы — при поступлении в детский сад, переходе в новую группу, смене воспитателей и других ситуациях), вне его (например, </w:t>
      </w:r>
      <w:r w:rsidRPr="00524A60">
        <w:rPr>
          <w:rFonts w:eastAsia="Tahoma"/>
          <w:bCs/>
          <w:sz w:val="18"/>
          <w:szCs w:val="18"/>
        </w:rPr>
        <w:t>в</w:t>
      </w:r>
      <w:r w:rsidRPr="00524A60">
        <w:rPr>
          <w:sz w:val="18"/>
          <w:szCs w:val="18"/>
        </w:rPr>
        <w:t>ходе проектной деятельности).</w:t>
      </w:r>
    </w:p>
    <w:p w:rsidR="00D733F1" w:rsidRPr="00524A60" w:rsidRDefault="00D733F1" w:rsidP="00D733F1">
      <w:pPr>
        <w:ind w:firstLine="142"/>
        <w:jc w:val="both"/>
        <w:rPr>
          <w:sz w:val="18"/>
          <w:szCs w:val="18"/>
        </w:rPr>
      </w:pPr>
      <w:r w:rsidRPr="00524A60">
        <w:rPr>
          <w:sz w:val="18"/>
          <w:szCs w:val="18"/>
        </w:rPr>
        <w:t>Привлекать родителей к составлению соглашения о сотрудничестве, программы и плана взаимодействия семьи и детского сада в воспитании детей. Сопровождать и поддерживать семью в реализации воспитательных воздействий.</w:t>
      </w:r>
    </w:p>
    <w:p w:rsidR="00D733F1" w:rsidRPr="00524A60" w:rsidRDefault="00D733F1" w:rsidP="00D733F1">
      <w:pPr>
        <w:ind w:firstLine="142"/>
        <w:jc w:val="both"/>
        <w:rPr>
          <w:sz w:val="18"/>
          <w:szCs w:val="18"/>
        </w:rPr>
      </w:pPr>
      <w:r w:rsidRPr="00524A60">
        <w:rPr>
          <w:sz w:val="18"/>
          <w:szCs w:val="18"/>
        </w:rPr>
        <w:t xml:space="preserve">Изучать традиции трудового воспитания, сложившиеся </w:t>
      </w:r>
      <w:r w:rsidRPr="00524A60">
        <w:rPr>
          <w:rFonts w:eastAsia="Tahoma"/>
          <w:sz w:val="18"/>
          <w:szCs w:val="18"/>
        </w:rPr>
        <w:t xml:space="preserve">и </w:t>
      </w:r>
      <w:r w:rsidRPr="00524A60">
        <w:rPr>
          <w:sz w:val="18"/>
          <w:szCs w:val="18"/>
        </w:rPr>
        <w:t>развивающиеся в семьях воспитанников.</w:t>
      </w:r>
    </w:p>
    <w:p w:rsidR="00D733F1" w:rsidRPr="00524A60" w:rsidRDefault="00D733F1" w:rsidP="00D733F1">
      <w:pPr>
        <w:ind w:firstLine="142"/>
        <w:jc w:val="both"/>
        <w:rPr>
          <w:sz w:val="18"/>
          <w:szCs w:val="18"/>
        </w:rPr>
      </w:pPr>
      <w:r w:rsidRPr="00524A60">
        <w:rPr>
          <w:sz w:val="18"/>
          <w:szCs w:val="18"/>
        </w:rPr>
        <w:t>Знакомить родителей с возможностями трудового воспитания в семье и детском саду; показывать необходимость навыков самообслуживания, помощи взрослым, наличия у ребенка домашних обязанностей. Знакомить с лучшим опытом семейного трудового воспитания посредством выставок, мастер-классов и других форм взаимодействия.</w:t>
      </w:r>
    </w:p>
    <w:p w:rsidR="00D733F1" w:rsidRPr="00524A60" w:rsidRDefault="00D733F1" w:rsidP="00D733F1">
      <w:pPr>
        <w:ind w:firstLine="142"/>
        <w:jc w:val="both"/>
        <w:rPr>
          <w:sz w:val="18"/>
          <w:szCs w:val="18"/>
        </w:rPr>
      </w:pPr>
      <w:r w:rsidRPr="00524A60">
        <w:rPr>
          <w:sz w:val="18"/>
          <w:szCs w:val="18"/>
        </w:rPr>
        <w:t>Побуждать близких взрослых знакомить детей с домашним и профессиональным трудом, показывать его результаты, обращать внимание на отношение членов семьи к труду. Развивать у родителей интерес к совместным с детьми проектам по изучению трудовых традиций, сложившихся в семье, а также родном городе.</w:t>
      </w:r>
    </w:p>
    <w:p w:rsidR="00D733F1" w:rsidRPr="00524A60" w:rsidRDefault="00D733F1" w:rsidP="00D733F1">
      <w:pPr>
        <w:ind w:firstLine="142"/>
        <w:jc w:val="both"/>
        <w:rPr>
          <w:sz w:val="18"/>
          <w:szCs w:val="18"/>
        </w:rPr>
      </w:pPr>
      <w:r w:rsidRPr="00524A60">
        <w:rPr>
          <w:sz w:val="18"/>
          <w:szCs w:val="18"/>
        </w:rPr>
        <w:t xml:space="preserve">Привлекать внимание родителей к различным формам совместной с детьми трудовой деятельности в детском саду </w:t>
      </w:r>
      <w:r w:rsidRPr="00524A60">
        <w:rPr>
          <w:rFonts w:eastAsia="Microsoft Sans Serif"/>
          <w:spacing w:val="-10"/>
          <w:sz w:val="18"/>
          <w:szCs w:val="18"/>
        </w:rPr>
        <w:t xml:space="preserve">и </w:t>
      </w:r>
      <w:r w:rsidRPr="00524A60">
        <w:rPr>
          <w:sz w:val="18"/>
          <w:szCs w:val="18"/>
        </w:rPr>
        <w:t>дома, способствующей формированию взаимодействия взрослых с детьми, возникновению чувства единения, радости, гордости за результаты общего труда.</w:t>
      </w:r>
    </w:p>
    <w:p w:rsidR="00D733F1" w:rsidRPr="00524A60" w:rsidRDefault="00D733F1" w:rsidP="00D733F1">
      <w:pPr>
        <w:ind w:firstLine="142"/>
        <w:jc w:val="both"/>
        <w:rPr>
          <w:sz w:val="18"/>
          <w:szCs w:val="18"/>
        </w:rPr>
      </w:pPr>
      <w:r w:rsidRPr="00524A60">
        <w:rPr>
          <w:sz w:val="18"/>
          <w:szCs w:val="18"/>
        </w:rPr>
        <w:t>Ориентировать родителей на совместное с ребенком чтение литературы, посвященной различным профессиям, труду, просмотр соответствующих художественных и мультипликационных фильмов.</w:t>
      </w:r>
    </w:p>
    <w:p w:rsidR="00D733F1" w:rsidRPr="00D1426A" w:rsidRDefault="00D733F1" w:rsidP="00D733F1">
      <w:pPr>
        <w:ind w:firstLine="142"/>
        <w:jc w:val="both"/>
        <w:rPr>
          <w:b/>
          <w:i/>
        </w:rPr>
      </w:pPr>
      <w:r w:rsidRPr="00524A60">
        <w:rPr>
          <w:sz w:val="18"/>
          <w:szCs w:val="18"/>
        </w:rPr>
        <w:t xml:space="preserve">Проводить совместные с родителями конкурсы, акции по благоустройству и озеленению территории детского сада, ориентируясь на потребности </w:t>
      </w:r>
      <w:r w:rsidRPr="00524A60">
        <w:rPr>
          <w:rFonts w:eastAsia="Microsoft Sans Serif"/>
          <w:spacing w:val="-10"/>
          <w:sz w:val="18"/>
          <w:szCs w:val="18"/>
        </w:rPr>
        <w:t xml:space="preserve">и </w:t>
      </w:r>
      <w:r w:rsidRPr="00524A60">
        <w:rPr>
          <w:sz w:val="18"/>
          <w:szCs w:val="18"/>
        </w:rPr>
        <w:t>возможности детей и научно-обоснованные принципы и нормативы.</w:t>
      </w:r>
    </w:p>
    <w:p w:rsidR="00D733F1" w:rsidRPr="00D1426A" w:rsidRDefault="00D733F1" w:rsidP="00D733F1">
      <w:pPr>
        <w:jc w:val="center"/>
      </w:pPr>
      <w:r w:rsidRPr="00D1426A">
        <w:rPr>
          <w:b/>
        </w:rPr>
        <w:t>Образовательная область «Познавательное развитие</w:t>
      </w:r>
      <w:r w:rsidRPr="00D1426A">
        <w:rPr>
          <w:b/>
          <w:i/>
        </w:rPr>
        <w:t>»</w:t>
      </w:r>
    </w:p>
    <w:p w:rsidR="00D733F1" w:rsidRPr="00524A60" w:rsidRDefault="00D733F1" w:rsidP="00D733F1">
      <w:pPr>
        <w:ind w:firstLine="142"/>
        <w:jc w:val="both"/>
        <w:rPr>
          <w:sz w:val="18"/>
          <w:szCs w:val="18"/>
        </w:rPr>
      </w:pPr>
      <w:r w:rsidRPr="00524A60">
        <w:rPr>
          <w:sz w:val="18"/>
          <w:szCs w:val="18"/>
        </w:rPr>
        <w:t>Обращать внимание родителей на возможности интеллектуального развития ребенка в семье и детском саду.</w:t>
      </w:r>
    </w:p>
    <w:p w:rsidR="00D733F1" w:rsidRPr="00524A60" w:rsidRDefault="00D733F1" w:rsidP="00D733F1">
      <w:pPr>
        <w:ind w:firstLine="142"/>
        <w:jc w:val="both"/>
        <w:rPr>
          <w:sz w:val="18"/>
          <w:szCs w:val="18"/>
        </w:rPr>
      </w:pPr>
      <w:r w:rsidRPr="00524A60">
        <w:rPr>
          <w:sz w:val="18"/>
          <w:szCs w:val="18"/>
        </w:rPr>
        <w:t>Ориентировать родителей на развитие у ребенка потребности к познанию, общению со взрослыми и сверстниками. Обращать их внимание на ценность детских вопросов. Побуждать находить на них ответы посредством совместных с ребенком наблюдений, экспериментов, размышлений, чтения художественной и познавательной литературы, просмотра художественных, документальных видеофильмов.</w:t>
      </w:r>
    </w:p>
    <w:p w:rsidR="00D733F1" w:rsidRPr="00524A60" w:rsidRDefault="00D733F1" w:rsidP="00D733F1">
      <w:pPr>
        <w:ind w:firstLine="142"/>
        <w:jc w:val="both"/>
        <w:rPr>
          <w:sz w:val="18"/>
          <w:szCs w:val="18"/>
        </w:rPr>
      </w:pPr>
      <w:r w:rsidRPr="00524A60">
        <w:rPr>
          <w:sz w:val="18"/>
          <w:szCs w:val="18"/>
        </w:rPr>
        <w:t>Показывать пользу прогулок и экскурсий для получения разнообразных впечатлений, вызывающих положительные эмоции и ощущения (зрительные, слуховые, тактильные и др.). Совместно с родителями планировать, а также предлагать готовые маршруты выходного дня к историческим, памятным местам, местам отдыха горожан (сельчан).</w:t>
      </w:r>
    </w:p>
    <w:p w:rsidR="00D733F1" w:rsidRPr="00524A60" w:rsidRDefault="00D733F1" w:rsidP="00D733F1">
      <w:pPr>
        <w:tabs>
          <w:tab w:val="left" w:pos="7411"/>
        </w:tabs>
        <w:ind w:firstLine="142"/>
        <w:jc w:val="both"/>
        <w:rPr>
          <w:sz w:val="18"/>
          <w:szCs w:val="18"/>
        </w:rPr>
      </w:pPr>
      <w:r w:rsidRPr="00524A60">
        <w:rPr>
          <w:sz w:val="18"/>
          <w:szCs w:val="18"/>
        </w:rPr>
        <w:t xml:space="preserve">Привлекать родителей к совместной с детьми исследовательской, проектной и продуктивной деятельности в детском саду </w:t>
      </w:r>
      <w:r w:rsidRPr="00524A60">
        <w:rPr>
          <w:rFonts w:eastAsia="Microsoft Sans Serif"/>
          <w:spacing w:val="-10"/>
          <w:sz w:val="18"/>
          <w:szCs w:val="18"/>
        </w:rPr>
        <w:t xml:space="preserve">и </w:t>
      </w:r>
      <w:r w:rsidRPr="00524A60">
        <w:rPr>
          <w:sz w:val="18"/>
          <w:szCs w:val="18"/>
        </w:rPr>
        <w:t>дома, способствующей возникновению познавательной активности. Проводить совместные с семьей конкурсы, игры-викторины.</w:t>
      </w:r>
    </w:p>
    <w:p w:rsidR="00D733F1" w:rsidRPr="00D1426A" w:rsidRDefault="00D733F1" w:rsidP="00D733F1">
      <w:pPr>
        <w:tabs>
          <w:tab w:val="left" w:pos="7286"/>
        </w:tabs>
        <w:jc w:val="center"/>
      </w:pPr>
      <w:r w:rsidRPr="00D1426A">
        <w:rPr>
          <w:b/>
          <w:bCs/>
        </w:rPr>
        <w:t>Образовательная область «Речевое развитие»</w:t>
      </w:r>
    </w:p>
    <w:p w:rsidR="00D733F1" w:rsidRPr="00524A60" w:rsidRDefault="00D733F1" w:rsidP="00D733F1">
      <w:pPr>
        <w:ind w:firstLine="142"/>
        <w:jc w:val="both"/>
        <w:rPr>
          <w:sz w:val="18"/>
          <w:szCs w:val="18"/>
        </w:rPr>
      </w:pPr>
      <w:r w:rsidRPr="00524A60">
        <w:rPr>
          <w:sz w:val="18"/>
          <w:szCs w:val="18"/>
        </w:rPr>
        <w:t>Изучать особенности общения взрослых с детьми в семье. Обращать внимание родителей на возможности развития коммуникативной сферы ребенка в семье и детском саду.</w:t>
      </w:r>
    </w:p>
    <w:p w:rsidR="00D733F1" w:rsidRPr="00524A60" w:rsidRDefault="00D733F1" w:rsidP="00D733F1">
      <w:pPr>
        <w:ind w:firstLine="142"/>
        <w:jc w:val="both"/>
        <w:rPr>
          <w:sz w:val="18"/>
          <w:szCs w:val="18"/>
        </w:rPr>
      </w:pPr>
      <w:r w:rsidRPr="00524A60">
        <w:rPr>
          <w:sz w:val="18"/>
          <w:szCs w:val="18"/>
        </w:rPr>
        <w:t>Рекомендовать родителям использовать каждую возможность для общения с ребенком, поводом для которого могут стать любые события и связанные с ними эмоциональные состояния, достижения и трудности ребенка в развитии взаимодействия с миром и др.</w:t>
      </w:r>
    </w:p>
    <w:p w:rsidR="00D733F1" w:rsidRPr="00524A60" w:rsidRDefault="00D733F1" w:rsidP="00D733F1">
      <w:pPr>
        <w:ind w:firstLine="142"/>
        <w:jc w:val="both"/>
        <w:rPr>
          <w:sz w:val="18"/>
          <w:szCs w:val="18"/>
        </w:rPr>
      </w:pPr>
      <w:r w:rsidRPr="00524A60">
        <w:rPr>
          <w:sz w:val="18"/>
          <w:szCs w:val="18"/>
        </w:rPr>
        <w:t xml:space="preserve">Показывать родителям ценность диалогического общения с ребенком, открывающего возможность для познания окружающего мира, обмена информацией </w:t>
      </w:r>
      <w:r w:rsidRPr="00524A60">
        <w:rPr>
          <w:rFonts w:eastAsia="Microsoft Sans Serif"/>
          <w:spacing w:val="-10"/>
          <w:sz w:val="18"/>
          <w:szCs w:val="18"/>
        </w:rPr>
        <w:t xml:space="preserve">и </w:t>
      </w:r>
      <w:r w:rsidRPr="00524A60">
        <w:rPr>
          <w:sz w:val="18"/>
          <w:szCs w:val="18"/>
        </w:rPr>
        <w:t>эмоциями. Развивать у родителей навыки общения, используя семейные праздники, коммуникативные тренинги и другие формы взаимодействия. Показывать значение доброго, теплого общения с ребенком, не допускающего грубости; демонстрировать ценность и уместность как делового, так и эмоционального общения. Побуждать родителей помогать ребенку устанавливать взаимоотношения со сверстниками, младшими детьми; подсказывать, как легче решить конфликтную ситуацию.</w:t>
      </w:r>
    </w:p>
    <w:p w:rsidR="00D733F1" w:rsidRPr="00524A60" w:rsidRDefault="00D733F1" w:rsidP="00D733F1">
      <w:pPr>
        <w:ind w:firstLine="142"/>
        <w:jc w:val="both"/>
        <w:rPr>
          <w:sz w:val="18"/>
          <w:szCs w:val="18"/>
        </w:rPr>
      </w:pPr>
      <w:r w:rsidRPr="00524A60">
        <w:rPr>
          <w:sz w:val="18"/>
          <w:szCs w:val="18"/>
        </w:rPr>
        <w:t>Привлекать родителей к разнообразному по содержанию и формам сотрудничеству (участию в деятельности семейных и родительских клубов, ведению семейных календарей, подготовке концертных номеров (родители - ребенок) для родительских собраний, досугов детей), способствующему развитию свободного общения взрослых с детьми в соответствии с познавательными потребностями дошкольников.</w:t>
      </w:r>
    </w:p>
    <w:p w:rsidR="00D733F1" w:rsidRPr="00524A60" w:rsidRDefault="00D733F1" w:rsidP="00D733F1">
      <w:pPr>
        <w:ind w:firstLine="142"/>
        <w:jc w:val="both"/>
        <w:rPr>
          <w:sz w:val="18"/>
          <w:szCs w:val="18"/>
        </w:rPr>
      </w:pPr>
      <w:r w:rsidRPr="00524A60">
        <w:rPr>
          <w:sz w:val="18"/>
          <w:szCs w:val="18"/>
        </w:rPr>
        <w:t>Показывать родителям ценность домашнего чтения, выступающего способом развития пассивного и активного словаря ребенка, словесного творчества.</w:t>
      </w:r>
    </w:p>
    <w:p w:rsidR="00D733F1" w:rsidRPr="00524A60" w:rsidRDefault="00D733F1" w:rsidP="00D733F1">
      <w:pPr>
        <w:ind w:firstLine="142"/>
        <w:jc w:val="both"/>
        <w:rPr>
          <w:sz w:val="18"/>
          <w:szCs w:val="18"/>
        </w:rPr>
      </w:pPr>
      <w:r w:rsidRPr="00524A60">
        <w:rPr>
          <w:sz w:val="18"/>
          <w:szCs w:val="18"/>
        </w:rPr>
        <w:t xml:space="preserve">Рекомендовать родителям произведения, определяющие круг семейного чтения в соответствии с возрастными и индивидуальными особенностями ребенка. Показывать методы </w:t>
      </w:r>
      <w:r w:rsidRPr="00524A60">
        <w:rPr>
          <w:rFonts w:eastAsia="Tahoma"/>
          <w:sz w:val="18"/>
          <w:szCs w:val="18"/>
        </w:rPr>
        <w:t xml:space="preserve">и </w:t>
      </w:r>
      <w:r w:rsidRPr="00524A60">
        <w:rPr>
          <w:sz w:val="18"/>
          <w:szCs w:val="18"/>
        </w:rPr>
        <w:t>приемы ознакомления ребенка с художественной литературой.</w:t>
      </w:r>
    </w:p>
    <w:p w:rsidR="00D733F1" w:rsidRPr="00524A60" w:rsidRDefault="00D733F1" w:rsidP="00D733F1">
      <w:pPr>
        <w:ind w:firstLine="142"/>
        <w:jc w:val="both"/>
        <w:rPr>
          <w:sz w:val="18"/>
          <w:szCs w:val="18"/>
        </w:rPr>
      </w:pPr>
      <w:r w:rsidRPr="00524A60">
        <w:rPr>
          <w:sz w:val="18"/>
          <w:szCs w:val="18"/>
        </w:rPr>
        <w:t>Обращать внимание родителей на возможность развития интереса ребенка в ходе ознакомления с художественной литературой при организации семейных театров, вовлечения его в игровую деятельность, рисование. Ориентировать родителей в выборе художественных и мультипликационных фильмов, направленных на развитие художественного вкуса ребенка.</w:t>
      </w:r>
    </w:p>
    <w:p w:rsidR="00D733F1" w:rsidRPr="00524A60" w:rsidRDefault="00D733F1" w:rsidP="00D733F1">
      <w:pPr>
        <w:ind w:firstLine="142"/>
        <w:jc w:val="both"/>
        <w:rPr>
          <w:sz w:val="18"/>
          <w:szCs w:val="18"/>
        </w:rPr>
      </w:pPr>
      <w:r w:rsidRPr="00524A60">
        <w:rPr>
          <w:sz w:val="18"/>
          <w:szCs w:val="18"/>
        </w:rPr>
        <w:t>Совместно с родителями проводить конкурсы, литературные гостиные и викторины, театральные мастерские, встречи с писателями, поэтами, работниками детской библиотеки, направленные на активное познание детьми литературного наследия. Поддерживать контакты семьи с детской библиотекой.</w:t>
      </w:r>
    </w:p>
    <w:p w:rsidR="00D733F1" w:rsidRPr="00524A60" w:rsidRDefault="00D733F1" w:rsidP="00D733F1">
      <w:pPr>
        <w:ind w:firstLine="142"/>
        <w:jc w:val="both"/>
        <w:rPr>
          <w:b/>
          <w:bCs/>
          <w:i/>
          <w:sz w:val="18"/>
          <w:szCs w:val="18"/>
        </w:rPr>
      </w:pPr>
      <w:r w:rsidRPr="00524A60">
        <w:rPr>
          <w:sz w:val="18"/>
          <w:szCs w:val="18"/>
        </w:rPr>
        <w:t>Привлекать родителей к проектной деятельности (особенно на стадии оформления альбомов, газет, журналов, книг, проиллюстрированных вместе с детьми). Побуждать поддерживать детское сочинительство.</w:t>
      </w:r>
    </w:p>
    <w:p w:rsidR="00D733F1" w:rsidRPr="00D1426A" w:rsidRDefault="00D733F1" w:rsidP="00D733F1">
      <w:pPr>
        <w:ind w:firstLine="142"/>
        <w:jc w:val="center"/>
      </w:pPr>
      <w:r w:rsidRPr="00D1426A">
        <w:rPr>
          <w:b/>
          <w:bCs/>
        </w:rPr>
        <w:t>Образовательная область «Художественно-эстетическое развитие»</w:t>
      </w:r>
    </w:p>
    <w:p w:rsidR="00D733F1" w:rsidRPr="00524A60" w:rsidRDefault="00D733F1" w:rsidP="00D733F1">
      <w:pPr>
        <w:ind w:firstLine="142"/>
        <w:jc w:val="both"/>
        <w:rPr>
          <w:sz w:val="18"/>
          <w:szCs w:val="18"/>
        </w:rPr>
      </w:pPr>
      <w:r w:rsidRPr="00524A60">
        <w:rPr>
          <w:sz w:val="18"/>
          <w:szCs w:val="18"/>
        </w:rPr>
        <w:lastRenderedPageBreak/>
        <w:t>На примере лучших образцов семейного воспитания показывать родителям актуальность развития интереса к эстетической стороне окружающей действительности, раннего развития творческих способностей детей. Знакомить с возможностями детского сада, а также близлежащих учреждений дополнительного образования и культуры в художественном воспитании детей.</w:t>
      </w:r>
    </w:p>
    <w:p w:rsidR="00D733F1" w:rsidRPr="00524A60" w:rsidRDefault="00D733F1" w:rsidP="00D733F1">
      <w:pPr>
        <w:ind w:firstLine="142"/>
        <w:jc w:val="both"/>
        <w:rPr>
          <w:sz w:val="18"/>
          <w:szCs w:val="18"/>
        </w:rPr>
      </w:pPr>
      <w:r w:rsidRPr="00524A60">
        <w:rPr>
          <w:sz w:val="18"/>
          <w:szCs w:val="18"/>
        </w:rPr>
        <w:t>Поддерживать стремление родителей развивать художественную деятельность детей в детском саду и дома; организовывать выставки семейного художественного творчества, выделяя творческие достижения взрослых и детей.</w:t>
      </w:r>
    </w:p>
    <w:p w:rsidR="00D733F1" w:rsidRPr="00524A60" w:rsidRDefault="00D733F1" w:rsidP="00D733F1">
      <w:pPr>
        <w:ind w:firstLine="142"/>
        <w:jc w:val="both"/>
        <w:rPr>
          <w:sz w:val="18"/>
          <w:szCs w:val="18"/>
        </w:rPr>
      </w:pPr>
      <w:r w:rsidRPr="00524A60">
        <w:rPr>
          <w:sz w:val="18"/>
          <w:szCs w:val="18"/>
        </w:rPr>
        <w:t xml:space="preserve">Привлекать родителей к активным формам совместной с детьми деятельности, способствующим возникновению творческого вдохновения: занятиям в художественных студиях </w:t>
      </w:r>
      <w:r w:rsidRPr="00524A60">
        <w:rPr>
          <w:rFonts w:eastAsia="Tahoma"/>
          <w:sz w:val="18"/>
          <w:szCs w:val="18"/>
        </w:rPr>
        <w:t xml:space="preserve">и </w:t>
      </w:r>
      <w:r w:rsidRPr="00524A60">
        <w:rPr>
          <w:sz w:val="18"/>
          <w:szCs w:val="18"/>
        </w:rPr>
        <w:t xml:space="preserve">мастерских (рисунка, живописи, скульптуры </w:t>
      </w:r>
      <w:r w:rsidRPr="00524A60">
        <w:rPr>
          <w:rFonts w:eastAsia="Tahoma"/>
          <w:sz w:val="18"/>
          <w:szCs w:val="18"/>
        </w:rPr>
        <w:t xml:space="preserve">и </w:t>
      </w:r>
      <w:r w:rsidRPr="00524A60">
        <w:rPr>
          <w:sz w:val="18"/>
          <w:szCs w:val="18"/>
        </w:rPr>
        <w:t xml:space="preserve">пр.), творческим проектам, экскурсиям и прогулкам. Ориентировать родителей на совместное рассматривание зданий, декоративно-архитектурных элементов, привлекших внимание ребенка на прогулках и экскурсиях; показывать ценность общения по поводу увиденного </w:t>
      </w:r>
      <w:r w:rsidRPr="00524A60">
        <w:rPr>
          <w:rFonts w:eastAsia="Tahoma"/>
          <w:sz w:val="18"/>
          <w:szCs w:val="18"/>
        </w:rPr>
        <w:t xml:space="preserve">и </w:t>
      </w:r>
      <w:r w:rsidRPr="00524A60">
        <w:rPr>
          <w:sz w:val="18"/>
          <w:szCs w:val="18"/>
        </w:rPr>
        <w:t>др.</w:t>
      </w:r>
    </w:p>
    <w:p w:rsidR="00D733F1" w:rsidRPr="00524A60" w:rsidRDefault="00D733F1" w:rsidP="00D733F1">
      <w:pPr>
        <w:ind w:firstLine="142"/>
        <w:jc w:val="both"/>
        <w:rPr>
          <w:sz w:val="18"/>
          <w:szCs w:val="18"/>
        </w:rPr>
      </w:pPr>
      <w:r w:rsidRPr="00524A60">
        <w:rPr>
          <w:sz w:val="18"/>
          <w:szCs w:val="18"/>
        </w:rPr>
        <w:t>Организовывать семейные посещения музея изобразительных искусств, выставочных залов, детской художественной галереи, мастерских художников и скульпторов.</w:t>
      </w:r>
    </w:p>
    <w:p w:rsidR="00D733F1" w:rsidRPr="00524A60" w:rsidRDefault="00D733F1" w:rsidP="00D733F1">
      <w:pPr>
        <w:ind w:firstLine="142"/>
        <w:jc w:val="both"/>
        <w:rPr>
          <w:sz w:val="18"/>
          <w:szCs w:val="18"/>
        </w:rPr>
      </w:pPr>
      <w:r w:rsidRPr="00524A60">
        <w:rPr>
          <w:sz w:val="18"/>
          <w:szCs w:val="18"/>
        </w:rPr>
        <w:t>Знакомить родителей с возможностями детского сада, а также близлежащих учреждений дополнительного образования и культуры в музыкальном воспитании детей.</w:t>
      </w:r>
    </w:p>
    <w:p w:rsidR="00D733F1" w:rsidRPr="00524A60" w:rsidRDefault="00D733F1" w:rsidP="00D733F1">
      <w:pPr>
        <w:ind w:firstLine="142"/>
        <w:jc w:val="both"/>
        <w:rPr>
          <w:sz w:val="18"/>
          <w:szCs w:val="18"/>
        </w:rPr>
      </w:pPr>
      <w:r w:rsidRPr="00524A60">
        <w:rPr>
          <w:sz w:val="18"/>
          <w:szCs w:val="18"/>
        </w:rPr>
        <w:t>Раскрывать возможности музыки как средства благоприятного воздействия на психическое здоровье ребенка. На примере лучших образцов семейного воспитания показывать родителям влияние семейного досуга (праздников, концертов, домашнего музицирования и др.) на развитие личности ребенка, детско-родительских отношений</w:t>
      </w:r>
    </w:p>
    <w:p w:rsidR="00D733F1" w:rsidRDefault="00D733F1" w:rsidP="00D733F1">
      <w:pPr>
        <w:ind w:firstLine="142"/>
        <w:jc w:val="both"/>
        <w:rPr>
          <w:sz w:val="18"/>
          <w:szCs w:val="18"/>
        </w:rPr>
      </w:pPr>
      <w:r w:rsidRPr="00524A60">
        <w:rPr>
          <w:sz w:val="18"/>
          <w:szCs w:val="18"/>
        </w:rPr>
        <w:t xml:space="preserve">Привлекать родителей к разнообразным формам совместной музыкально-художественной деятельности с детьми в детском саду, способствующим возникновению ярких эмоций, творческого вдохновения, развитию общения (семейные праздники, концерты, занятия </w:t>
      </w:r>
      <w:r w:rsidRPr="00524A60">
        <w:rPr>
          <w:rFonts w:eastAsia="Microsoft Sans Serif"/>
          <w:i/>
          <w:iCs/>
          <w:sz w:val="18"/>
          <w:szCs w:val="18"/>
        </w:rPr>
        <w:t xml:space="preserve">в </w:t>
      </w:r>
      <w:r w:rsidRPr="00524A60">
        <w:rPr>
          <w:sz w:val="18"/>
          <w:szCs w:val="18"/>
        </w:rPr>
        <w:t>театральной и вокальной студиях). Организовывать в детском саду встречи родителей и детей с музыкантами и композиторами, фестивали, музыкально-литературные вечера.</w:t>
      </w:r>
    </w:p>
    <w:p w:rsidR="00A673CE" w:rsidRPr="00524A60" w:rsidRDefault="00A673CE" w:rsidP="00A673CE">
      <w:pPr>
        <w:jc w:val="center"/>
        <w:rPr>
          <w:sz w:val="18"/>
          <w:szCs w:val="18"/>
        </w:rPr>
      </w:pPr>
      <w:r w:rsidRPr="00524A60">
        <w:rPr>
          <w:b/>
          <w:i/>
          <w:sz w:val="18"/>
          <w:szCs w:val="18"/>
        </w:rPr>
        <w:t>Образовательная область «Физическое развитие»</w:t>
      </w:r>
    </w:p>
    <w:p w:rsidR="00A673CE" w:rsidRPr="00524A60" w:rsidRDefault="00A673CE" w:rsidP="00A673CE">
      <w:pPr>
        <w:tabs>
          <w:tab w:val="left" w:pos="3898"/>
          <w:tab w:val="left" w:pos="7008"/>
        </w:tabs>
        <w:ind w:firstLine="142"/>
        <w:jc w:val="both"/>
        <w:rPr>
          <w:sz w:val="18"/>
          <w:szCs w:val="18"/>
        </w:rPr>
      </w:pPr>
      <w:r w:rsidRPr="00524A60">
        <w:rPr>
          <w:sz w:val="18"/>
          <w:szCs w:val="18"/>
        </w:rPr>
        <w:t>Объяснять родителям, как образ жизни семьи воздействует на здоровье ребенка.</w:t>
      </w:r>
    </w:p>
    <w:p w:rsidR="00A673CE" w:rsidRPr="00524A60" w:rsidRDefault="00A673CE" w:rsidP="00A673CE">
      <w:pPr>
        <w:ind w:firstLine="142"/>
        <w:jc w:val="both"/>
        <w:rPr>
          <w:sz w:val="18"/>
          <w:szCs w:val="18"/>
        </w:rPr>
      </w:pPr>
      <w:r w:rsidRPr="00524A60">
        <w:rPr>
          <w:sz w:val="18"/>
          <w:szCs w:val="18"/>
        </w:rPr>
        <w:t>Информировать родителей о факторах, влияющих на физическое здоровье ребенка (спокойное общение, питание, закаливание, движения). Рассказывать о действии негативных факторов (переохлаждение, перегревание, перекармливание и др.), наносящих непоправимый вред здоровью малыша. Помогать родителям сохранять и укреплять физическое и психическое здоровье ребенка.</w:t>
      </w:r>
    </w:p>
    <w:p w:rsidR="00A673CE" w:rsidRPr="00524A60" w:rsidRDefault="00A673CE" w:rsidP="00A673CE">
      <w:pPr>
        <w:ind w:firstLine="142"/>
        <w:jc w:val="both"/>
        <w:rPr>
          <w:sz w:val="18"/>
          <w:szCs w:val="18"/>
        </w:rPr>
      </w:pPr>
      <w:r w:rsidRPr="00524A60">
        <w:rPr>
          <w:sz w:val="18"/>
          <w:szCs w:val="18"/>
        </w:rPr>
        <w:t>Ориентировать родителей на совместное с ребенком чтение литературы, посвященной сохранению и укреплению здоровья, просмотр соответствующих художественных и мультипликационных фильмов.</w:t>
      </w:r>
    </w:p>
    <w:p w:rsidR="00A673CE" w:rsidRPr="00524A60" w:rsidRDefault="00A673CE" w:rsidP="00A673CE">
      <w:pPr>
        <w:ind w:firstLine="142"/>
        <w:jc w:val="both"/>
        <w:rPr>
          <w:sz w:val="18"/>
          <w:szCs w:val="18"/>
        </w:rPr>
      </w:pPr>
      <w:r w:rsidRPr="00524A60">
        <w:rPr>
          <w:sz w:val="18"/>
          <w:szCs w:val="18"/>
        </w:rPr>
        <w:t xml:space="preserve">Знакомить родителей с оздоровительными мероприятиями, проводимыми </w:t>
      </w:r>
      <w:r w:rsidRPr="00524A60">
        <w:rPr>
          <w:i/>
          <w:iCs/>
          <w:spacing w:val="-10"/>
          <w:sz w:val="18"/>
          <w:szCs w:val="18"/>
        </w:rPr>
        <w:t xml:space="preserve">в </w:t>
      </w:r>
      <w:r w:rsidRPr="00524A60">
        <w:rPr>
          <w:sz w:val="18"/>
          <w:szCs w:val="18"/>
        </w:rPr>
        <w:t>детском саду. Разъяснять важность посещения детьми секций, студий, ориентированных на оздоровление дошкольников. Совместно с родителями и при участии медико-психологической службы детского сада создавать индивидуальные программы оздоровления детей и поддерживать семью в их реализации.</w:t>
      </w:r>
    </w:p>
    <w:p w:rsidR="00A673CE" w:rsidRPr="00524A60" w:rsidRDefault="00A673CE" w:rsidP="00A673CE">
      <w:pPr>
        <w:ind w:firstLine="142"/>
        <w:jc w:val="both"/>
        <w:rPr>
          <w:sz w:val="18"/>
          <w:szCs w:val="18"/>
        </w:rPr>
      </w:pPr>
      <w:r w:rsidRPr="00524A60">
        <w:rPr>
          <w:sz w:val="18"/>
          <w:szCs w:val="18"/>
        </w:rPr>
        <w:t>Разъяснять родителям (через оформление соответствующего раздела в «уголке для родителей», на родительских собраниях, в личных беседах, рекомендуя соответствующую литературу) необходимость создания в семье предпосылок для полноценного физического развития ребенка.</w:t>
      </w:r>
    </w:p>
    <w:p w:rsidR="00A673CE" w:rsidRPr="00524A60" w:rsidRDefault="00A673CE" w:rsidP="00A673CE">
      <w:pPr>
        <w:ind w:firstLine="142"/>
        <w:jc w:val="both"/>
        <w:rPr>
          <w:sz w:val="18"/>
          <w:szCs w:val="18"/>
        </w:rPr>
      </w:pPr>
      <w:r w:rsidRPr="00524A60">
        <w:rPr>
          <w:sz w:val="18"/>
          <w:szCs w:val="18"/>
        </w:rPr>
        <w:t>Ориентировать родителей на формирование у ребенка положительного отношения к физкультуре и спорту; привычки выполнять ежедневно утреннюю гимнастику (это лучше всего делать на личном примере или через совместную утреннюю зарядку); стимулирование двигательной активности ребенка совместными спортивными занятиями (лыжи, коньки, фитнес), совместными подвижными играми, длительными прогулками в парк или лес; создание дома спортивного уголка; покупка ребенку спортивного инвентаря (мячик, скакалка, лыжи, коньки, велосипед, самокат и т.д.); совместное чтение литературы, посвященной спорту; просмотр соответствующих художественных и мультипликационных фильмов.</w:t>
      </w:r>
    </w:p>
    <w:p w:rsidR="00A673CE" w:rsidRPr="00524A60" w:rsidRDefault="00A673CE" w:rsidP="00A673CE">
      <w:pPr>
        <w:ind w:firstLine="142"/>
        <w:jc w:val="both"/>
        <w:rPr>
          <w:sz w:val="18"/>
          <w:szCs w:val="18"/>
        </w:rPr>
      </w:pPr>
      <w:r w:rsidRPr="00524A60">
        <w:rPr>
          <w:sz w:val="18"/>
          <w:szCs w:val="18"/>
        </w:rPr>
        <w:t>Информировать родителей об актуальных задачах физического воспитания детей на разных возрастных этапах их развития, а также о возможностях детского сада в решении данных задач.</w:t>
      </w:r>
    </w:p>
    <w:p w:rsidR="00A673CE" w:rsidRPr="00524A60" w:rsidRDefault="00A673CE" w:rsidP="00A673CE">
      <w:pPr>
        <w:ind w:firstLine="142"/>
        <w:jc w:val="both"/>
        <w:rPr>
          <w:sz w:val="18"/>
          <w:szCs w:val="18"/>
        </w:rPr>
      </w:pPr>
      <w:r w:rsidRPr="00524A60">
        <w:rPr>
          <w:sz w:val="18"/>
          <w:szCs w:val="18"/>
        </w:rPr>
        <w:t>Знакомить с лучшим опытом физического воспитания дошкольников в семье и детском саду, демонстрирующим средства, формы и методы развития важных физических качеств, воспитания потребности в двигательной деятельности.</w:t>
      </w:r>
    </w:p>
    <w:p w:rsidR="00A673CE" w:rsidRPr="00D1426A" w:rsidRDefault="00A673CE" w:rsidP="00A673CE">
      <w:pPr>
        <w:ind w:firstLine="142"/>
        <w:jc w:val="both"/>
        <w:rPr>
          <w:sz w:val="18"/>
          <w:szCs w:val="18"/>
        </w:rPr>
      </w:pPr>
      <w:r w:rsidRPr="00524A60">
        <w:rPr>
          <w:sz w:val="18"/>
          <w:szCs w:val="18"/>
        </w:rPr>
        <w:t>Создавать в детском саду условия для совместных с родителями занятий физической культурой и спортом, открывая разнообразные секции и клубы (любителей туризма, плавания и пр.). Привлекать родителей к участию в совместных с детьми физкультурных праздниках и других мероприятиях, организуемых в детском саду (а также районе, городе)</w:t>
      </w:r>
    </w:p>
    <w:p w:rsidR="00A673CE" w:rsidRPr="00524A60" w:rsidRDefault="00A673CE" w:rsidP="00D733F1">
      <w:pPr>
        <w:ind w:firstLine="142"/>
        <w:jc w:val="both"/>
        <w:rPr>
          <w:b/>
          <w:sz w:val="18"/>
          <w:szCs w:val="18"/>
        </w:rPr>
      </w:pPr>
    </w:p>
    <w:p w:rsidR="00D733F1" w:rsidRPr="00D1426A" w:rsidRDefault="00D1426A" w:rsidP="00304F4C">
      <w:pPr>
        <w:pStyle w:val="a5"/>
        <w:tabs>
          <w:tab w:val="left" w:pos="284"/>
        </w:tabs>
        <w:suppressAutoHyphens w:val="0"/>
        <w:spacing w:after="0" w:line="240" w:lineRule="auto"/>
        <w:ind w:left="0"/>
        <w:jc w:val="center"/>
        <w:rPr>
          <w:rFonts w:ascii="Times New Roman" w:hAnsi="Times New Roman" w:cs="Times New Roman"/>
          <w:b/>
        </w:rPr>
      </w:pPr>
      <w:r>
        <w:rPr>
          <w:rFonts w:ascii="Times New Roman" w:hAnsi="Times New Roman" w:cs="Times New Roman"/>
          <w:b/>
        </w:rPr>
        <w:t xml:space="preserve">2.11. </w:t>
      </w:r>
      <w:r w:rsidR="00D733F1" w:rsidRPr="00D1426A">
        <w:rPr>
          <w:rFonts w:ascii="Times New Roman" w:hAnsi="Times New Roman" w:cs="Times New Roman"/>
          <w:b/>
        </w:rPr>
        <w:t>Наиболее существенные характеристики содержания рабочей программы (специфика национальных, социокультурных и иных условий)</w:t>
      </w:r>
    </w:p>
    <w:p w:rsidR="00D733F1" w:rsidRPr="004C53EF" w:rsidRDefault="00D733F1" w:rsidP="00D733F1">
      <w:pPr>
        <w:spacing w:before="30"/>
        <w:ind w:firstLine="426"/>
        <w:jc w:val="both"/>
        <w:rPr>
          <w:rFonts w:eastAsia="Calibri"/>
          <w:sz w:val="18"/>
        </w:rPr>
      </w:pPr>
      <w:r w:rsidRPr="004C53EF">
        <w:rPr>
          <w:color w:val="000000"/>
          <w:sz w:val="18"/>
        </w:rPr>
        <w:t xml:space="preserve">Президент РФ В.В.Путин в своем Послании Федеральному Собранию Российской Федерации от 12.12.2012 г. говорил о важности воспитательной компоненты в общеобразовательных учреждениях. Т.к. дошкольное образование является первым уровнем общего образования (п.п. 1 п.4 ст.10 гл.2 «Система образования» </w:t>
      </w:r>
      <w:r w:rsidRPr="004C53EF">
        <w:rPr>
          <w:rFonts w:eastAsia="Calibri"/>
          <w:sz w:val="18"/>
        </w:rPr>
        <w:t xml:space="preserve">Федерального закона «Об образовании в РФ» от 29 декабря 2012 г. № 273-ФЗ) мы рассматриваем  воспитательную деятельность как компоненту педагогического процесса в ДОУ. </w:t>
      </w:r>
    </w:p>
    <w:p w:rsidR="00D733F1" w:rsidRPr="004C53EF" w:rsidRDefault="00D733F1" w:rsidP="00D733F1">
      <w:pPr>
        <w:spacing w:before="30"/>
        <w:ind w:firstLine="360"/>
        <w:jc w:val="both"/>
        <w:rPr>
          <w:bCs/>
          <w:sz w:val="18"/>
        </w:rPr>
      </w:pPr>
      <w:r w:rsidRPr="004C53EF">
        <w:rPr>
          <w:rFonts w:eastAsia="Calibri"/>
          <w:sz w:val="18"/>
        </w:rPr>
        <w:t>Целью воспитательной компоненты является</w:t>
      </w:r>
      <w:r w:rsidRPr="004C53EF">
        <w:rPr>
          <w:sz w:val="18"/>
          <w:shd w:val="clear" w:color="auto" w:fill="FFFFFF"/>
        </w:rPr>
        <w:t xml:space="preserve">укрепление и развитие воспитательного потенциала в социокультурном пространстве на основе взаимодействия систем общего и дополнительного образования, через  </w:t>
      </w:r>
      <w:r w:rsidRPr="004C53EF">
        <w:rPr>
          <w:bCs/>
          <w:sz w:val="18"/>
        </w:rPr>
        <w:t>создание условий для развития личности ребенка, его духовно-нравственного становления и подготовки к жизненному самоопределению.</w:t>
      </w:r>
    </w:p>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1"/>
        <w:gridCol w:w="12758"/>
      </w:tblGrid>
      <w:tr w:rsidR="00D733F1" w:rsidRPr="00EC56BB" w:rsidTr="00304F4C">
        <w:tc>
          <w:tcPr>
            <w:tcW w:w="14459" w:type="dxa"/>
            <w:gridSpan w:val="2"/>
          </w:tcPr>
          <w:p w:rsidR="00D733F1" w:rsidRPr="00F3501C" w:rsidRDefault="00D733F1" w:rsidP="00FC36BC">
            <w:pPr>
              <w:jc w:val="center"/>
              <w:rPr>
                <w:b/>
                <w:bCs/>
                <w:sz w:val="16"/>
                <w:szCs w:val="16"/>
              </w:rPr>
            </w:pPr>
            <w:r w:rsidRPr="00F3501C">
              <w:rPr>
                <w:b/>
                <w:bCs/>
                <w:sz w:val="16"/>
                <w:szCs w:val="16"/>
              </w:rPr>
              <w:t>Направления воспитательной компоненты</w:t>
            </w:r>
          </w:p>
        </w:tc>
      </w:tr>
      <w:tr w:rsidR="00D733F1" w:rsidRPr="00EC56BB" w:rsidTr="00304F4C">
        <w:trPr>
          <w:trHeight w:val="914"/>
        </w:trPr>
        <w:tc>
          <w:tcPr>
            <w:tcW w:w="1701" w:type="dxa"/>
          </w:tcPr>
          <w:p w:rsidR="00D733F1" w:rsidRPr="00F3501C" w:rsidRDefault="00D733F1" w:rsidP="00FC36BC">
            <w:pPr>
              <w:rPr>
                <w:b/>
                <w:bCs/>
                <w:sz w:val="16"/>
                <w:szCs w:val="16"/>
              </w:rPr>
            </w:pPr>
            <w:r w:rsidRPr="00F3501C">
              <w:rPr>
                <w:b/>
                <w:bCs/>
                <w:sz w:val="16"/>
                <w:szCs w:val="16"/>
              </w:rPr>
              <w:lastRenderedPageBreak/>
              <w:t>1.Гражданско – патриотическое воспитание</w:t>
            </w:r>
          </w:p>
          <w:p w:rsidR="00D733F1" w:rsidRPr="00F3501C" w:rsidRDefault="00D733F1" w:rsidP="00FC36BC">
            <w:pPr>
              <w:spacing w:before="30"/>
              <w:rPr>
                <w:b/>
                <w:bCs/>
                <w:sz w:val="16"/>
                <w:szCs w:val="16"/>
              </w:rPr>
            </w:pPr>
          </w:p>
        </w:tc>
        <w:tc>
          <w:tcPr>
            <w:tcW w:w="12758" w:type="dxa"/>
          </w:tcPr>
          <w:p w:rsidR="00D733F1" w:rsidRPr="00F3501C" w:rsidRDefault="00D733F1" w:rsidP="00FC36BC">
            <w:pPr>
              <w:rPr>
                <w:bCs/>
                <w:color w:val="000000"/>
                <w:sz w:val="16"/>
                <w:szCs w:val="16"/>
              </w:rPr>
            </w:pPr>
            <w:r w:rsidRPr="00F3501C">
              <w:rPr>
                <w:bCs/>
                <w:color w:val="000000"/>
                <w:sz w:val="16"/>
                <w:szCs w:val="16"/>
              </w:rPr>
              <w:t xml:space="preserve">-воспитание уважения к нравам, свободам и обязанностям человека; </w:t>
            </w:r>
          </w:p>
          <w:p w:rsidR="00D733F1" w:rsidRPr="00F3501C" w:rsidRDefault="00D733F1" w:rsidP="00FC36BC">
            <w:pPr>
              <w:rPr>
                <w:bCs/>
                <w:color w:val="000000"/>
                <w:sz w:val="16"/>
                <w:szCs w:val="16"/>
              </w:rPr>
            </w:pPr>
            <w:r w:rsidRPr="00F3501C">
              <w:rPr>
                <w:bCs/>
                <w:color w:val="000000"/>
                <w:sz w:val="16"/>
                <w:szCs w:val="16"/>
              </w:rPr>
              <w:t xml:space="preserve">-формирование ценностных представлений о любви к России, народам Российской Федерации, к своей малой родине; </w:t>
            </w:r>
          </w:p>
          <w:p w:rsidR="00D733F1" w:rsidRPr="00F3501C" w:rsidRDefault="00D733F1" w:rsidP="00FC36BC">
            <w:pPr>
              <w:rPr>
                <w:bCs/>
                <w:color w:val="000000"/>
                <w:sz w:val="16"/>
                <w:szCs w:val="16"/>
              </w:rPr>
            </w:pPr>
            <w:r w:rsidRPr="00F3501C">
              <w:rPr>
                <w:bCs/>
                <w:color w:val="000000"/>
                <w:sz w:val="16"/>
                <w:szCs w:val="16"/>
              </w:rPr>
              <w:t xml:space="preserve">-усвоение ценности и содержание таких понятий как «служение Отечеству», «правовая система и правовое государство»,  «гражданское общество», об этических категориях «свобода и ответственность», о мировоззренческих понятиях «честь», «совесть», «долг», «справедливость», «доверие» и др.; </w:t>
            </w:r>
          </w:p>
          <w:p w:rsidR="00D733F1" w:rsidRPr="00F3501C" w:rsidRDefault="00D733F1" w:rsidP="00FC36BC">
            <w:pPr>
              <w:rPr>
                <w:bCs/>
                <w:color w:val="000000"/>
                <w:sz w:val="16"/>
                <w:szCs w:val="16"/>
              </w:rPr>
            </w:pPr>
            <w:r w:rsidRPr="00F3501C">
              <w:rPr>
                <w:bCs/>
                <w:color w:val="000000"/>
                <w:sz w:val="16"/>
                <w:szCs w:val="16"/>
              </w:rPr>
              <w:t>-развитие нравственных представлений о долге, чести и достоинстве в контексте отношения к Отечеству, к согражданам, к семье;</w:t>
            </w:r>
          </w:p>
        </w:tc>
      </w:tr>
      <w:tr w:rsidR="00D733F1" w:rsidRPr="00EC56BB" w:rsidTr="00304F4C">
        <w:tc>
          <w:tcPr>
            <w:tcW w:w="1701" w:type="dxa"/>
          </w:tcPr>
          <w:p w:rsidR="00D733F1" w:rsidRPr="00F3501C" w:rsidRDefault="00D733F1" w:rsidP="00FC36BC">
            <w:pPr>
              <w:rPr>
                <w:b/>
                <w:bCs/>
                <w:sz w:val="16"/>
                <w:szCs w:val="16"/>
              </w:rPr>
            </w:pPr>
            <w:r w:rsidRPr="00F3501C">
              <w:rPr>
                <w:b/>
                <w:bCs/>
                <w:sz w:val="16"/>
                <w:szCs w:val="16"/>
              </w:rPr>
              <w:t>2.Нравственное и духовное воспитание</w:t>
            </w:r>
          </w:p>
        </w:tc>
        <w:tc>
          <w:tcPr>
            <w:tcW w:w="12758" w:type="dxa"/>
          </w:tcPr>
          <w:p w:rsidR="00D733F1" w:rsidRPr="00F3501C" w:rsidRDefault="00D733F1" w:rsidP="00FC36BC">
            <w:pPr>
              <w:rPr>
                <w:bCs/>
                <w:color w:val="000000"/>
                <w:sz w:val="16"/>
                <w:szCs w:val="16"/>
              </w:rPr>
            </w:pPr>
            <w:r w:rsidRPr="00F3501C">
              <w:rPr>
                <w:bCs/>
                <w:color w:val="000000"/>
                <w:sz w:val="16"/>
                <w:szCs w:val="16"/>
              </w:rPr>
              <w:t xml:space="preserve">Формирование: </w:t>
            </w:r>
          </w:p>
          <w:p w:rsidR="00D733F1" w:rsidRPr="00F3501C" w:rsidRDefault="00D733F1" w:rsidP="00FC36BC">
            <w:pPr>
              <w:rPr>
                <w:bCs/>
                <w:color w:val="000000"/>
                <w:sz w:val="16"/>
                <w:szCs w:val="16"/>
              </w:rPr>
            </w:pPr>
            <w:r w:rsidRPr="00F3501C">
              <w:rPr>
                <w:bCs/>
                <w:color w:val="000000"/>
                <w:sz w:val="16"/>
                <w:szCs w:val="16"/>
              </w:rPr>
              <w:t xml:space="preserve">- ценностных представлений о морали, об основных понятиях этики (добро и зло, истина и ложь, смысл и ценность жизни, справедливость, милосердие, проблема нравственного выбора, достоинство, любовь и др.); </w:t>
            </w:r>
          </w:p>
          <w:p w:rsidR="00D733F1" w:rsidRPr="00F3501C" w:rsidRDefault="00D733F1" w:rsidP="00FC36BC">
            <w:pPr>
              <w:rPr>
                <w:bCs/>
                <w:color w:val="000000"/>
                <w:sz w:val="16"/>
                <w:szCs w:val="16"/>
              </w:rPr>
            </w:pPr>
            <w:r w:rsidRPr="00F3501C">
              <w:rPr>
                <w:bCs/>
                <w:color w:val="000000"/>
                <w:sz w:val="16"/>
                <w:szCs w:val="16"/>
              </w:rPr>
              <w:t xml:space="preserve">- представлений о духовных ценностях народов России, об истории развития н взаимодействия национальных культур; - набора компетенций, связанных с усвоением ценности многообразий и разнообразия культур, философских представлений и религиозных традиций, с понятиями свободы совести и вероисповедания, с восприятием ценности терпимости и партнерства в процессе освоения и формирования единого культурного пространства; </w:t>
            </w:r>
          </w:p>
          <w:p w:rsidR="00D733F1" w:rsidRPr="00F3501C" w:rsidRDefault="00D733F1" w:rsidP="00FC36BC">
            <w:pPr>
              <w:rPr>
                <w:bCs/>
                <w:color w:val="000000"/>
                <w:sz w:val="16"/>
                <w:szCs w:val="16"/>
              </w:rPr>
            </w:pPr>
            <w:r w:rsidRPr="00F3501C">
              <w:rPr>
                <w:bCs/>
                <w:color w:val="000000"/>
                <w:sz w:val="16"/>
                <w:szCs w:val="16"/>
              </w:rPr>
              <w:t xml:space="preserve">- комплексного мировоззрения, опирающеюся на представления о ценностях активной жизненной позиции н нравственной ответственности личности, на традиции своего народа и страны в процессе определения индивидуального пути развития и в социальной практике; </w:t>
            </w:r>
          </w:p>
          <w:p w:rsidR="00D733F1" w:rsidRPr="00F3501C" w:rsidRDefault="00D733F1" w:rsidP="00FC36BC">
            <w:pPr>
              <w:rPr>
                <w:bCs/>
                <w:color w:val="000000"/>
                <w:sz w:val="16"/>
                <w:szCs w:val="16"/>
              </w:rPr>
            </w:pPr>
            <w:r w:rsidRPr="00F3501C">
              <w:rPr>
                <w:bCs/>
                <w:color w:val="000000"/>
                <w:sz w:val="16"/>
                <w:szCs w:val="16"/>
              </w:rPr>
              <w:t>- уважительного отношения к традициям, культуре и языку своего народа и других народов России</w:t>
            </w:r>
          </w:p>
        </w:tc>
      </w:tr>
      <w:tr w:rsidR="00D733F1" w:rsidRPr="00EC56BB" w:rsidTr="00304F4C">
        <w:tc>
          <w:tcPr>
            <w:tcW w:w="1701" w:type="dxa"/>
          </w:tcPr>
          <w:p w:rsidR="00D733F1" w:rsidRPr="00F3501C" w:rsidRDefault="00D733F1" w:rsidP="00FC36BC">
            <w:pPr>
              <w:rPr>
                <w:b/>
                <w:bCs/>
                <w:sz w:val="16"/>
                <w:szCs w:val="16"/>
              </w:rPr>
            </w:pPr>
            <w:r w:rsidRPr="00F3501C">
              <w:rPr>
                <w:b/>
                <w:bCs/>
                <w:sz w:val="16"/>
                <w:szCs w:val="16"/>
              </w:rPr>
              <w:t>3.Воспиатение положительного отношения к труду и творчеству</w:t>
            </w:r>
          </w:p>
        </w:tc>
        <w:tc>
          <w:tcPr>
            <w:tcW w:w="12758" w:type="dxa"/>
          </w:tcPr>
          <w:p w:rsidR="00D733F1" w:rsidRPr="00F3501C" w:rsidRDefault="00D733F1" w:rsidP="00FC36BC">
            <w:pPr>
              <w:rPr>
                <w:bCs/>
                <w:color w:val="000000"/>
                <w:sz w:val="16"/>
                <w:szCs w:val="16"/>
              </w:rPr>
            </w:pPr>
            <w:r w:rsidRPr="00F3501C">
              <w:rPr>
                <w:bCs/>
                <w:color w:val="000000"/>
                <w:sz w:val="16"/>
                <w:szCs w:val="16"/>
              </w:rPr>
              <w:t xml:space="preserve">Формирование: </w:t>
            </w:r>
          </w:p>
          <w:p w:rsidR="00D733F1" w:rsidRPr="00F3501C" w:rsidRDefault="00D733F1" w:rsidP="00FC36BC">
            <w:pPr>
              <w:rPr>
                <w:bCs/>
                <w:color w:val="000000"/>
                <w:sz w:val="16"/>
                <w:szCs w:val="16"/>
              </w:rPr>
            </w:pPr>
            <w:r w:rsidRPr="00F3501C">
              <w:rPr>
                <w:bCs/>
                <w:color w:val="000000"/>
                <w:sz w:val="16"/>
                <w:szCs w:val="16"/>
              </w:rPr>
              <w:t xml:space="preserve">- представлений об уважении к человеку труда, о ценности труда и творчества для личности, общества и государства; </w:t>
            </w:r>
          </w:p>
          <w:p w:rsidR="00D733F1" w:rsidRPr="00F3501C" w:rsidRDefault="00D733F1" w:rsidP="00FC36BC">
            <w:pPr>
              <w:rPr>
                <w:bCs/>
                <w:color w:val="000000"/>
                <w:sz w:val="16"/>
                <w:szCs w:val="16"/>
              </w:rPr>
            </w:pPr>
            <w:r w:rsidRPr="00F3501C">
              <w:rPr>
                <w:bCs/>
                <w:color w:val="000000"/>
                <w:sz w:val="16"/>
                <w:szCs w:val="16"/>
              </w:rPr>
              <w:t xml:space="preserve">- условий для развития возможностей обучающихся с ранних лет получить знания и практический опыт трудовой и творческой деятельности как непременного условия экономического и социального бытия человека; </w:t>
            </w:r>
          </w:p>
          <w:p w:rsidR="00D733F1" w:rsidRPr="00F3501C" w:rsidRDefault="00D733F1" w:rsidP="00FC36BC">
            <w:pPr>
              <w:rPr>
                <w:bCs/>
                <w:color w:val="000000"/>
                <w:sz w:val="16"/>
                <w:szCs w:val="16"/>
              </w:rPr>
            </w:pPr>
            <w:r w:rsidRPr="00F3501C">
              <w:rPr>
                <w:bCs/>
                <w:color w:val="000000"/>
                <w:sz w:val="16"/>
                <w:szCs w:val="16"/>
              </w:rPr>
              <w:t xml:space="preserve">- компетенций, связанных с процессом выбора будущей профессиональной подготовки и деятельности, с процессом определения и развития индивидуальных способностей и потребностей в сфере труда и творческой деятельности; </w:t>
            </w:r>
          </w:p>
          <w:p w:rsidR="00D733F1" w:rsidRPr="00F3501C" w:rsidRDefault="00D733F1" w:rsidP="00FC36BC">
            <w:pPr>
              <w:rPr>
                <w:bCs/>
                <w:color w:val="000000"/>
                <w:sz w:val="16"/>
                <w:szCs w:val="16"/>
              </w:rPr>
            </w:pPr>
            <w:r w:rsidRPr="00F3501C">
              <w:rPr>
                <w:bCs/>
                <w:color w:val="000000"/>
                <w:sz w:val="16"/>
                <w:szCs w:val="16"/>
              </w:rPr>
              <w:t xml:space="preserve">- лидерских качеств и развитие организаторских способностей, умение работать в коллективе, воспитание ответственного отношения к осуществляемой трудовой и творческой деятельности; </w:t>
            </w:r>
          </w:p>
        </w:tc>
      </w:tr>
      <w:tr w:rsidR="00D733F1" w:rsidRPr="00EC56BB" w:rsidTr="00304F4C">
        <w:tc>
          <w:tcPr>
            <w:tcW w:w="1701" w:type="dxa"/>
          </w:tcPr>
          <w:p w:rsidR="00D733F1" w:rsidRPr="00F3501C" w:rsidRDefault="00D733F1" w:rsidP="00FC36BC">
            <w:pPr>
              <w:rPr>
                <w:b/>
                <w:bCs/>
                <w:sz w:val="16"/>
                <w:szCs w:val="16"/>
              </w:rPr>
            </w:pPr>
            <w:r w:rsidRPr="00F3501C">
              <w:rPr>
                <w:b/>
                <w:bCs/>
                <w:sz w:val="16"/>
                <w:szCs w:val="16"/>
              </w:rPr>
              <w:t>4.Интеллектуальное воспитание</w:t>
            </w:r>
          </w:p>
        </w:tc>
        <w:tc>
          <w:tcPr>
            <w:tcW w:w="12758" w:type="dxa"/>
          </w:tcPr>
          <w:p w:rsidR="00D733F1" w:rsidRPr="00F3501C" w:rsidRDefault="00D733F1" w:rsidP="00FC36BC">
            <w:pPr>
              <w:rPr>
                <w:bCs/>
                <w:color w:val="000000"/>
                <w:sz w:val="16"/>
                <w:szCs w:val="16"/>
              </w:rPr>
            </w:pPr>
            <w:r w:rsidRPr="00F3501C">
              <w:rPr>
                <w:bCs/>
                <w:color w:val="000000"/>
                <w:sz w:val="16"/>
                <w:szCs w:val="16"/>
              </w:rPr>
              <w:t xml:space="preserve">Формирование: </w:t>
            </w:r>
          </w:p>
          <w:p w:rsidR="00D733F1" w:rsidRPr="00F3501C" w:rsidRDefault="00D733F1" w:rsidP="00FC36BC">
            <w:pPr>
              <w:rPr>
                <w:bCs/>
                <w:color w:val="000000"/>
                <w:sz w:val="16"/>
                <w:szCs w:val="16"/>
              </w:rPr>
            </w:pPr>
            <w:r w:rsidRPr="00F3501C">
              <w:rPr>
                <w:bCs/>
                <w:color w:val="000000"/>
                <w:sz w:val="16"/>
                <w:szCs w:val="16"/>
              </w:rPr>
              <w:t>- интеллектуальной деятельности (например, в рамках реализации дополнительных образовательных программ, интеллектуальной направленности, в процессе работы с одаренными детьми, в ходе проведения и участия в интеллектуальных конкурсах и игр и т.д).</w:t>
            </w:r>
          </w:p>
        </w:tc>
      </w:tr>
      <w:tr w:rsidR="00D733F1" w:rsidRPr="00EC56BB" w:rsidTr="00304F4C">
        <w:tc>
          <w:tcPr>
            <w:tcW w:w="1701" w:type="dxa"/>
          </w:tcPr>
          <w:p w:rsidR="00D733F1" w:rsidRPr="00F3501C" w:rsidRDefault="00D733F1" w:rsidP="00FC36BC">
            <w:pPr>
              <w:rPr>
                <w:b/>
                <w:bCs/>
                <w:sz w:val="16"/>
                <w:szCs w:val="16"/>
              </w:rPr>
            </w:pPr>
            <w:r w:rsidRPr="00F3501C">
              <w:rPr>
                <w:b/>
                <w:bCs/>
                <w:sz w:val="16"/>
                <w:szCs w:val="16"/>
              </w:rPr>
              <w:t>5.Здоровьесберегающее воспитание</w:t>
            </w:r>
          </w:p>
        </w:tc>
        <w:tc>
          <w:tcPr>
            <w:tcW w:w="12758" w:type="dxa"/>
          </w:tcPr>
          <w:p w:rsidR="00D733F1" w:rsidRPr="00F3501C" w:rsidRDefault="00D733F1" w:rsidP="00FC36BC">
            <w:pPr>
              <w:rPr>
                <w:bCs/>
                <w:color w:val="000000"/>
                <w:sz w:val="16"/>
                <w:szCs w:val="16"/>
              </w:rPr>
            </w:pPr>
            <w:r w:rsidRPr="00F3501C">
              <w:rPr>
                <w:bCs/>
                <w:color w:val="000000"/>
                <w:sz w:val="16"/>
                <w:szCs w:val="16"/>
              </w:rPr>
              <w:t>Формирование:</w:t>
            </w:r>
          </w:p>
          <w:p w:rsidR="00D733F1" w:rsidRPr="00F3501C" w:rsidRDefault="00D733F1" w:rsidP="00FC36BC">
            <w:pPr>
              <w:rPr>
                <w:bCs/>
                <w:color w:val="000000"/>
                <w:sz w:val="16"/>
                <w:szCs w:val="16"/>
              </w:rPr>
            </w:pPr>
            <w:r w:rsidRPr="00F3501C">
              <w:rPr>
                <w:bCs/>
                <w:color w:val="000000"/>
                <w:sz w:val="16"/>
                <w:szCs w:val="16"/>
              </w:rPr>
              <w:t>-основ культуры здорового образа жизни, ценностных представлении о физическом здоровье;</w:t>
            </w:r>
          </w:p>
          <w:p w:rsidR="00D733F1" w:rsidRPr="00F3501C" w:rsidRDefault="00D733F1" w:rsidP="00FC36BC">
            <w:pPr>
              <w:rPr>
                <w:bCs/>
                <w:color w:val="000000"/>
                <w:sz w:val="16"/>
                <w:szCs w:val="16"/>
              </w:rPr>
            </w:pPr>
            <w:r w:rsidRPr="00F3501C">
              <w:rPr>
                <w:bCs/>
                <w:color w:val="000000"/>
                <w:sz w:val="16"/>
                <w:szCs w:val="16"/>
              </w:rPr>
              <w:t>-навыков сохранения собственного здоровья, овладение здоровьесберегающими технологиями в процессе усвоения дополнительных образовательных программ , в свободное время при совместной деятельности педагога с детьми.</w:t>
            </w:r>
          </w:p>
          <w:p w:rsidR="00D733F1" w:rsidRPr="00F3501C" w:rsidRDefault="00D733F1" w:rsidP="00FC36BC">
            <w:pPr>
              <w:rPr>
                <w:rFonts w:ascii="Arial" w:hAnsi="Arial" w:cs="Arial"/>
                <w:bCs/>
                <w:color w:val="000000"/>
                <w:sz w:val="16"/>
                <w:szCs w:val="16"/>
              </w:rPr>
            </w:pPr>
            <w:r w:rsidRPr="00F3501C">
              <w:rPr>
                <w:bCs/>
                <w:color w:val="000000"/>
                <w:sz w:val="16"/>
                <w:szCs w:val="16"/>
              </w:rPr>
              <w:t>- представлений о ценности занятий физической культурой и спортом, понимания влияния этой деятельности на развитие личности человека;</w:t>
            </w:r>
          </w:p>
        </w:tc>
      </w:tr>
      <w:tr w:rsidR="00D733F1" w:rsidRPr="00EC56BB" w:rsidTr="00304F4C">
        <w:tc>
          <w:tcPr>
            <w:tcW w:w="1701" w:type="dxa"/>
          </w:tcPr>
          <w:p w:rsidR="00D733F1" w:rsidRPr="00F3501C" w:rsidRDefault="00D733F1" w:rsidP="00FC36BC">
            <w:pPr>
              <w:rPr>
                <w:b/>
                <w:bCs/>
                <w:sz w:val="16"/>
                <w:szCs w:val="16"/>
              </w:rPr>
            </w:pPr>
            <w:r w:rsidRPr="00F3501C">
              <w:rPr>
                <w:b/>
                <w:bCs/>
                <w:sz w:val="16"/>
                <w:szCs w:val="16"/>
              </w:rPr>
              <w:t>6.Социокультурное и медиакультурное воспитание</w:t>
            </w:r>
          </w:p>
        </w:tc>
        <w:tc>
          <w:tcPr>
            <w:tcW w:w="12758" w:type="dxa"/>
          </w:tcPr>
          <w:p w:rsidR="00D733F1" w:rsidRPr="00F3501C" w:rsidRDefault="00D733F1" w:rsidP="00FC36BC">
            <w:pPr>
              <w:rPr>
                <w:bCs/>
                <w:color w:val="000000"/>
                <w:sz w:val="16"/>
                <w:szCs w:val="16"/>
              </w:rPr>
            </w:pPr>
            <w:r w:rsidRPr="00F3501C">
              <w:rPr>
                <w:bCs/>
                <w:color w:val="000000"/>
                <w:sz w:val="16"/>
                <w:szCs w:val="16"/>
              </w:rPr>
              <w:t>Формирование:</w:t>
            </w:r>
          </w:p>
          <w:p w:rsidR="00D733F1" w:rsidRPr="00F3501C" w:rsidRDefault="00D733F1" w:rsidP="00FC36BC">
            <w:pPr>
              <w:rPr>
                <w:bCs/>
                <w:color w:val="000000"/>
                <w:sz w:val="16"/>
                <w:szCs w:val="16"/>
              </w:rPr>
            </w:pPr>
            <w:r w:rsidRPr="00F3501C">
              <w:rPr>
                <w:bCs/>
                <w:color w:val="000000"/>
                <w:sz w:val="16"/>
                <w:szCs w:val="16"/>
              </w:rPr>
              <w:t>-представления о таких понятиях как «толерантность», развитие опыта противостояния таким явлениям как «социальная агрессия», «межнациональная рознь», «экстремизм», «терроризм», «фанатизм» (например, на этнической, религиозной, спортивной, культурной почве);</w:t>
            </w:r>
          </w:p>
          <w:p w:rsidR="00D733F1" w:rsidRPr="00F3501C" w:rsidRDefault="00D733F1" w:rsidP="00FC36BC">
            <w:pPr>
              <w:rPr>
                <w:bCs/>
                <w:color w:val="000000"/>
                <w:sz w:val="16"/>
                <w:szCs w:val="16"/>
              </w:rPr>
            </w:pPr>
            <w:r w:rsidRPr="00F3501C">
              <w:rPr>
                <w:bCs/>
                <w:color w:val="000000"/>
                <w:sz w:val="16"/>
                <w:szCs w:val="16"/>
              </w:rPr>
              <w:t xml:space="preserve"> -опыта восприятия, производства и трансляции информации, пропагандирующей принципы межкультурного сотрудничества, культурного взаимообогащения, духовной и культурной консолидации общества, и опыта противостояния контркультуре, деструктивной пропаганде в современном информационном пространстве</w:t>
            </w:r>
          </w:p>
        </w:tc>
      </w:tr>
      <w:tr w:rsidR="00D733F1" w:rsidRPr="00EC56BB" w:rsidTr="00304F4C">
        <w:tc>
          <w:tcPr>
            <w:tcW w:w="1701" w:type="dxa"/>
          </w:tcPr>
          <w:p w:rsidR="00D733F1" w:rsidRPr="00F3501C" w:rsidRDefault="00D733F1" w:rsidP="00FC36BC">
            <w:pPr>
              <w:rPr>
                <w:b/>
                <w:bCs/>
                <w:sz w:val="16"/>
                <w:szCs w:val="16"/>
              </w:rPr>
            </w:pPr>
            <w:r w:rsidRPr="00F3501C">
              <w:rPr>
                <w:b/>
                <w:bCs/>
                <w:sz w:val="16"/>
                <w:szCs w:val="16"/>
              </w:rPr>
              <w:t>7.Культуротворчес-кое и эстетическое воспитание</w:t>
            </w:r>
          </w:p>
        </w:tc>
        <w:tc>
          <w:tcPr>
            <w:tcW w:w="12758" w:type="dxa"/>
          </w:tcPr>
          <w:p w:rsidR="00D733F1" w:rsidRPr="00F3501C" w:rsidRDefault="00D733F1" w:rsidP="00FC36BC">
            <w:pPr>
              <w:rPr>
                <w:bCs/>
                <w:color w:val="000000"/>
                <w:sz w:val="16"/>
                <w:szCs w:val="16"/>
              </w:rPr>
            </w:pPr>
            <w:r w:rsidRPr="00F3501C">
              <w:rPr>
                <w:bCs/>
                <w:color w:val="000000"/>
                <w:sz w:val="16"/>
                <w:szCs w:val="16"/>
              </w:rPr>
              <w:t xml:space="preserve">Формирование: </w:t>
            </w:r>
          </w:p>
          <w:p w:rsidR="00D733F1" w:rsidRPr="00F3501C" w:rsidRDefault="00D733F1" w:rsidP="00FC36BC">
            <w:pPr>
              <w:rPr>
                <w:bCs/>
                <w:color w:val="000000"/>
                <w:sz w:val="16"/>
                <w:szCs w:val="16"/>
              </w:rPr>
            </w:pPr>
            <w:r w:rsidRPr="00F3501C">
              <w:rPr>
                <w:bCs/>
                <w:color w:val="000000"/>
                <w:sz w:val="16"/>
                <w:szCs w:val="16"/>
              </w:rPr>
              <w:t xml:space="preserve">- навыков культуроосвоения и культуросозидания, направленных на активизацию их приобщения к достижениям общечеловеческой и национальной культуры; </w:t>
            </w:r>
          </w:p>
          <w:p w:rsidR="00D733F1" w:rsidRPr="00F3501C" w:rsidRDefault="00D733F1" w:rsidP="00FC36BC">
            <w:pPr>
              <w:rPr>
                <w:bCs/>
                <w:color w:val="000000"/>
                <w:sz w:val="16"/>
                <w:szCs w:val="16"/>
              </w:rPr>
            </w:pPr>
            <w:r w:rsidRPr="00F3501C">
              <w:rPr>
                <w:bCs/>
                <w:color w:val="000000"/>
                <w:sz w:val="16"/>
                <w:szCs w:val="16"/>
              </w:rPr>
              <w:t xml:space="preserve">- представлений об эстетических идеалах и ценностях, собственных эстетических представлений и освоение существующих эстетических эталонов различных культур и эпох, развитие индивидуальных эстетических предпочтений в области культуры; </w:t>
            </w:r>
          </w:p>
          <w:p w:rsidR="00D733F1" w:rsidRPr="00F3501C" w:rsidRDefault="00D733F1" w:rsidP="00FC36BC">
            <w:pPr>
              <w:rPr>
                <w:bCs/>
                <w:color w:val="000000"/>
                <w:sz w:val="16"/>
                <w:szCs w:val="16"/>
              </w:rPr>
            </w:pPr>
            <w:r w:rsidRPr="00F3501C">
              <w:rPr>
                <w:bCs/>
                <w:color w:val="000000"/>
                <w:sz w:val="16"/>
                <w:szCs w:val="16"/>
              </w:rPr>
              <w:t>Создание:</w:t>
            </w:r>
          </w:p>
          <w:p w:rsidR="00D733F1" w:rsidRPr="00F3501C" w:rsidRDefault="00D733F1" w:rsidP="00FC36BC">
            <w:pPr>
              <w:rPr>
                <w:bCs/>
                <w:color w:val="000000"/>
                <w:sz w:val="16"/>
                <w:szCs w:val="16"/>
              </w:rPr>
            </w:pPr>
            <w:r w:rsidRPr="00F3501C">
              <w:rPr>
                <w:bCs/>
                <w:color w:val="000000"/>
                <w:sz w:val="16"/>
                <w:szCs w:val="16"/>
              </w:rPr>
              <w:t>-дополнительных условий для повышения интереса воспитанников к мировой и отечественной культуре, к русской и зарубежной литературе, театру для воспитания культуры зрителя;</w:t>
            </w:r>
          </w:p>
          <w:p w:rsidR="00D733F1" w:rsidRPr="00F3501C" w:rsidRDefault="00D733F1" w:rsidP="00FC36BC">
            <w:pPr>
              <w:rPr>
                <w:bCs/>
                <w:color w:val="000000"/>
                <w:sz w:val="16"/>
                <w:szCs w:val="16"/>
              </w:rPr>
            </w:pPr>
            <w:r w:rsidRPr="00F3501C">
              <w:rPr>
                <w:bCs/>
                <w:color w:val="000000"/>
                <w:sz w:val="16"/>
                <w:szCs w:val="16"/>
              </w:rPr>
              <w:t xml:space="preserve">- условий для проявления и развития индивидуальных творческих способностей; </w:t>
            </w:r>
          </w:p>
        </w:tc>
      </w:tr>
      <w:tr w:rsidR="00D733F1" w:rsidRPr="00EC56BB" w:rsidTr="00304F4C">
        <w:tc>
          <w:tcPr>
            <w:tcW w:w="1701" w:type="dxa"/>
          </w:tcPr>
          <w:p w:rsidR="00D733F1" w:rsidRPr="00F3501C" w:rsidRDefault="00D733F1" w:rsidP="00FC36BC">
            <w:pPr>
              <w:rPr>
                <w:b/>
                <w:bCs/>
                <w:sz w:val="16"/>
                <w:szCs w:val="16"/>
              </w:rPr>
            </w:pPr>
            <w:r w:rsidRPr="00F3501C">
              <w:rPr>
                <w:b/>
                <w:bCs/>
                <w:sz w:val="16"/>
                <w:szCs w:val="16"/>
              </w:rPr>
              <w:t>8. Правовое  воспитание</w:t>
            </w:r>
          </w:p>
          <w:p w:rsidR="00D733F1" w:rsidRPr="00F3501C" w:rsidRDefault="00D733F1" w:rsidP="00FC36BC">
            <w:pPr>
              <w:rPr>
                <w:b/>
                <w:bCs/>
                <w:sz w:val="16"/>
                <w:szCs w:val="16"/>
              </w:rPr>
            </w:pPr>
            <w:r w:rsidRPr="00F3501C">
              <w:rPr>
                <w:b/>
                <w:bCs/>
                <w:sz w:val="16"/>
                <w:szCs w:val="16"/>
              </w:rPr>
              <w:t>и культура безопасности</w:t>
            </w:r>
          </w:p>
        </w:tc>
        <w:tc>
          <w:tcPr>
            <w:tcW w:w="12758" w:type="dxa"/>
          </w:tcPr>
          <w:p w:rsidR="00D733F1" w:rsidRPr="00F3501C" w:rsidRDefault="00D733F1" w:rsidP="00FC36BC">
            <w:pPr>
              <w:rPr>
                <w:bCs/>
                <w:color w:val="000000"/>
                <w:sz w:val="16"/>
                <w:szCs w:val="16"/>
              </w:rPr>
            </w:pPr>
            <w:r w:rsidRPr="00F3501C">
              <w:rPr>
                <w:bCs/>
                <w:color w:val="000000"/>
                <w:sz w:val="16"/>
                <w:szCs w:val="16"/>
              </w:rPr>
              <w:t xml:space="preserve">Формирование: </w:t>
            </w:r>
          </w:p>
          <w:p w:rsidR="00D733F1" w:rsidRPr="00F3501C" w:rsidRDefault="00D733F1" w:rsidP="00FC36BC">
            <w:pPr>
              <w:rPr>
                <w:bCs/>
                <w:color w:val="000000"/>
                <w:sz w:val="16"/>
                <w:szCs w:val="16"/>
              </w:rPr>
            </w:pPr>
            <w:r w:rsidRPr="00F3501C">
              <w:rPr>
                <w:bCs/>
                <w:color w:val="000000"/>
                <w:sz w:val="16"/>
                <w:szCs w:val="16"/>
              </w:rPr>
              <w:t xml:space="preserve">- правовой культуры, представлении об основных правах и обязанностях, об уважении к правам человека и свободе личности; </w:t>
            </w:r>
          </w:p>
          <w:p w:rsidR="00D733F1" w:rsidRPr="00F3501C" w:rsidRDefault="00D733F1" w:rsidP="00FC36BC">
            <w:pPr>
              <w:rPr>
                <w:bCs/>
                <w:color w:val="000000"/>
                <w:sz w:val="16"/>
                <w:szCs w:val="16"/>
              </w:rPr>
            </w:pPr>
            <w:r w:rsidRPr="00F3501C">
              <w:rPr>
                <w:bCs/>
                <w:color w:val="000000"/>
                <w:sz w:val="16"/>
                <w:szCs w:val="16"/>
              </w:rPr>
              <w:t>-представлений о безопасности в быту, на отдыхе, в детском саду.</w:t>
            </w:r>
          </w:p>
        </w:tc>
      </w:tr>
      <w:tr w:rsidR="00D733F1" w:rsidRPr="00EC56BB" w:rsidTr="00304F4C">
        <w:tc>
          <w:tcPr>
            <w:tcW w:w="1701" w:type="dxa"/>
          </w:tcPr>
          <w:p w:rsidR="00D733F1" w:rsidRPr="00F3501C" w:rsidRDefault="00D733F1" w:rsidP="00FC36BC">
            <w:pPr>
              <w:rPr>
                <w:b/>
                <w:bCs/>
                <w:sz w:val="16"/>
                <w:szCs w:val="16"/>
              </w:rPr>
            </w:pPr>
            <w:r w:rsidRPr="00F3501C">
              <w:rPr>
                <w:b/>
                <w:bCs/>
                <w:sz w:val="16"/>
                <w:szCs w:val="16"/>
              </w:rPr>
              <w:t>9. Воспитание семейных ценностей</w:t>
            </w:r>
          </w:p>
        </w:tc>
        <w:tc>
          <w:tcPr>
            <w:tcW w:w="12758" w:type="dxa"/>
          </w:tcPr>
          <w:p w:rsidR="00D733F1" w:rsidRPr="00F3501C" w:rsidRDefault="00D733F1" w:rsidP="00FC36BC">
            <w:pPr>
              <w:rPr>
                <w:bCs/>
                <w:color w:val="000000"/>
                <w:sz w:val="16"/>
                <w:szCs w:val="16"/>
              </w:rPr>
            </w:pPr>
            <w:r w:rsidRPr="00F3501C">
              <w:rPr>
                <w:bCs/>
                <w:color w:val="000000"/>
                <w:sz w:val="16"/>
                <w:szCs w:val="16"/>
              </w:rPr>
              <w:t xml:space="preserve">Формирование: </w:t>
            </w:r>
          </w:p>
          <w:p w:rsidR="00D733F1" w:rsidRPr="00F3501C" w:rsidRDefault="00D733F1" w:rsidP="00FC36BC">
            <w:pPr>
              <w:rPr>
                <w:bCs/>
                <w:color w:val="000000"/>
                <w:sz w:val="16"/>
                <w:szCs w:val="16"/>
              </w:rPr>
            </w:pPr>
            <w:r w:rsidRPr="00F3501C">
              <w:rPr>
                <w:bCs/>
                <w:color w:val="000000"/>
                <w:sz w:val="16"/>
                <w:szCs w:val="16"/>
              </w:rPr>
              <w:t xml:space="preserve">- ценностных представлений об институте семьи, о семейных ценностях, традициях, культуре; </w:t>
            </w:r>
          </w:p>
        </w:tc>
      </w:tr>
      <w:tr w:rsidR="00D733F1" w:rsidRPr="00EC56BB" w:rsidTr="00304F4C">
        <w:tc>
          <w:tcPr>
            <w:tcW w:w="1701" w:type="dxa"/>
          </w:tcPr>
          <w:p w:rsidR="00D733F1" w:rsidRPr="00F3501C" w:rsidRDefault="00D733F1" w:rsidP="00FC36BC">
            <w:pPr>
              <w:rPr>
                <w:b/>
                <w:bCs/>
                <w:sz w:val="16"/>
                <w:szCs w:val="16"/>
              </w:rPr>
            </w:pPr>
            <w:r w:rsidRPr="00F3501C">
              <w:rPr>
                <w:b/>
                <w:bCs/>
                <w:sz w:val="16"/>
                <w:szCs w:val="16"/>
              </w:rPr>
              <w:t xml:space="preserve">10.Формирование коммуникативной </w:t>
            </w:r>
            <w:r w:rsidRPr="00F3501C">
              <w:rPr>
                <w:b/>
                <w:bCs/>
                <w:sz w:val="16"/>
                <w:szCs w:val="16"/>
              </w:rPr>
              <w:lastRenderedPageBreak/>
              <w:t>культуры</w:t>
            </w:r>
          </w:p>
        </w:tc>
        <w:tc>
          <w:tcPr>
            <w:tcW w:w="12758" w:type="dxa"/>
          </w:tcPr>
          <w:p w:rsidR="00D733F1" w:rsidRPr="00F3501C" w:rsidRDefault="00D733F1" w:rsidP="00FC36BC">
            <w:pPr>
              <w:rPr>
                <w:bCs/>
                <w:sz w:val="16"/>
                <w:szCs w:val="16"/>
              </w:rPr>
            </w:pPr>
            <w:r w:rsidRPr="00F3501C">
              <w:rPr>
                <w:bCs/>
                <w:sz w:val="16"/>
                <w:szCs w:val="16"/>
              </w:rPr>
              <w:lastRenderedPageBreak/>
              <w:t>Формирование:</w:t>
            </w:r>
          </w:p>
          <w:p w:rsidR="00D733F1" w:rsidRPr="00F3501C" w:rsidRDefault="00D733F1" w:rsidP="00FC36BC">
            <w:pPr>
              <w:rPr>
                <w:bCs/>
                <w:sz w:val="16"/>
                <w:szCs w:val="16"/>
              </w:rPr>
            </w:pPr>
            <w:r w:rsidRPr="00F3501C">
              <w:rPr>
                <w:bCs/>
                <w:sz w:val="16"/>
                <w:szCs w:val="16"/>
              </w:rPr>
              <w:t xml:space="preserve">- ценностных представлений о родном языке, его особенностях и месте в мире; </w:t>
            </w:r>
          </w:p>
          <w:p w:rsidR="00D733F1" w:rsidRPr="00F3501C" w:rsidRDefault="00D733F1" w:rsidP="00FC36BC">
            <w:pPr>
              <w:rPr>
                <w:bCs/>
                <w:sz w:val="16"/>
                <w:szCs w:val="16"/>
              </w:rPr>
            </w:pPr>
            <w:r w:rsidRPr="00F3501C">
              <w:rPr>
                <w:bCs/>
                <w:sz w:val="16"/>
                <w:szCs w:val="16"/>
              </w:rPr>
              <w:lastRenderedPageBreak/>
              <w:t xml:space="preserve">- дополнительных навыков коммуникации, включая межличностную коммуникацию, межкультурную коммуникацию; </w:t>
            </w:r>
          </w:p>
          <w:p w:rsidR="00D733F1" w:rsidRPr="00F3501C" w:rsidRDefault="00D733F1" w:rsidP="00FC36BC">
            <w:pPr>
              <w:rPr>
                <w:bCs/>
                <w:sz w:val="16"/>
                <w:szCs w:val="16"/>
              </w:rPr>
            </w:pPr>
            <w:r w:rsidRPr="00F3501C">
              <w:rPr>
                <w:bCs/>
                <w:sz w:val="16"/>
                <w:szCs w:val="16"/>
              </w:rPr>
              <w:t xml:space="preserve">- ответственного отношения к слову как к поступку. </w:t>
            </w:r>
          </w:p>
        </w:tc>
      </w:tr>
      <w:tr w:rsidR="00D733F1" w:rsidRPr="00EC56BB" w:rsidTr="00304F4C">
        <w:tc>
          <w:tcPr>
            <w:tcW w:w="1701" w:type="dxa"/>
          </w:tcPr>
          <w:p w:rsidR="00D733F1" w:rsidRPr="00F3501C" w:rsidRDefault="00D733F1" w:rsidP="00FC36BC">
            <w:pPr>
              <w:rPr>
                <w:b/>
                <w:bCs/>
                <w:sz w:val="16"/>
                <w:szCs w:val="16"/>
              </w:rPr>
            </w:pPr>
            <w:r w:rsidRPr="00F3501C">
              <w:rPr>
                <w:b/>
                <w:bCs/>
                <w:sz w:val="16"/>
                <w:szCs w:val="16"/>
              </w:rPr>
              <w:lastRenderedPageBreak/>
              <w:t>11.Экологическое воспитание</w:t>
            </w:r>
          </w:p>
        </w:tc>
        <w:tc>
          <w:tcPr>
            <w:tcW w:w="12758" w:type="dxa"/>
          </w:tcPr>
          <w:p w:rsidR="00D733F1" w:rsidRPr="00F3501C" w:rsidRDefault="00D733F1" w:rsidP="00FC36BC">
            <w:pPr>
              <w:rPr>
                <w:bCs/>
                <w:sz w:val="16"/>
                <w:szCs w:val="16"/>
              </w:rPr>
            </w:pPr>
            <w:r w:rsidRPr="00F3501C">
              <w:rPr>
                <w:bCs/>
                <w:sz w:val="16"/>
                <w:szCs w:val="16"/>
              </w:rPr>
              <w:t xml:space="preserve">- Присвоение воспитанникам эколого-культурных ценностей; </w:t>
            </w:r>
          </w:p>
          <w:p w:rsidR="00D733F1" w:rsidRPr="00F3501C" w:rsidRDefault="00D733F1" w:rsidP="00FC36BC">
            <w:pPr>
              <w:rPr>
                <w:bCs/>
                <w:sz w:val="16"/>
                <w:szCs w:val="16"/>
              </w:rPr>
            </w:pPr>
            <w:r w:rsidRPr="00F3501C">
              <w:rPr>
                <w:bCs/>
                <w:sz w:val="16"/>
                <w:szCs w:val="16"/>
              </w:rPr>
              <w:t xml:space="preserve">- формирование экологического мышления и экологической грамотности в разных формах деятельности; </w:t>
            </w:r>
          </w:p>
          <w:p w:rsidR="00D733F1" w:rsidRPr="00F3501C" w:rsidRDefault="00D733F1" w:rsidP="00FC36BC">
            <w:pPr>
              <w:rPr>
                <w:bCs/>
                <w:sz w:val="16"/>
                <w:szCs w:val="16"/>
              </w:rPr>
            </w:pPr>
            <w:r w:rsidRPr="00F3501C">
              <w:rPr>
                <w:bCs/>
                <w:sz w:val="16"/>
                <w:szCs w:val="16"/>
              </w:rPr>
              <w:t>- осознание воспитанниками взаимной связи экологической культуры человека и качества окружающей среды;</w:t>
            </w:r>
          </w:p>
          <w:p w:rsidR="00D733F1" w:rsidRPr="00F3501C" w:rsidRDefault="00D733F1" w:rsidP="00FC36BC">
            <w:pPr>
              <w:rPr>
                <w:bCs/>
                <w:sz w:val="16"/>
                <w:szCs w:val="16"/>
              </w:rPr>
            </w:pPr>
            <w:r w:rsidRPr="00F3501C">
              <w:rPr>
                <w:bCs/>
                <w:sz w:val="16"/>
                <w:szCs w:val="16"/>
              </w:rPr>
              <w:t>- формирование представлений о нормах экологического поведения;</w:t>
            </w:r>
          </w:p>
        </w:tc>
      </w:tr>
    </w:tbl>
    <w:p w:rsidR="00D733F1" w:rsidRPr="0075391F" w:rsidRDefault="00D733F1" w:rsidP="00D733F1">
      <w:pPr>
        <w:spacing w:before="30"/>
        <w:jc w:val="both"/>
        <w:rPr>
          <w:b/>
          <w:sz w:val="18"/>
          <w:shd w:val="clear" w:color="auto" w:fill="FFFFFF"/>
        </w:rPr>
      </w:pPr>
      <w:r w:rsidRPr="0075391F">
        <w:rPr>
          <w:b/>
          <w:sz w:val="18"/>
          <w:shd w:val="clear" w:color="auto" w:fill="FFFFFF"/>
        </w:rPr>
        <w:t>Ожидаемый результат:</w:t>
      </w:r>
      <w:r w:rsidRPr="0075391F">
        <w:rPr>
          <w:color w:val="000000"/>
          <w:sz w:val="18"/>
        </w:rPr>
        <w:t xml:space="preserve"> закрепление в содержании образования таких ценностей как патриотизм, духовность, нравственность, права человека, инициативное и активное участие в жизни общества, уважение к истории и культуре народов Российской Федерации, ответственность, толерантность, мир, отказ от насилия, межкультурный диалог и т.п.;</w:t>
      </w:r>
    </w:p>
    <w:p w:rsidR="00D733F1" w:rsidRPr="00592924" w:rsidRDefault="00D733F1" w:rsidP="00D733F1">
      <w:pPr>
        <w:jc w:val="both"/>
        <w:rPr>
          <w:sz w:val="18"/>
        </w:rPr>
      </w:pPr>
      <w:r>
        <w:rPr>
          <w:sz w:val="18"/>
        </w:rPr>
        <w:t>Усилия педагогов группы</w:t>
      </w:r>
      <w:r w:rsidRPr="0075391F">
        <w:rPr>
          <w:sz w:val="18"/>
        </w:rPr>
        <w:t xml:space="preserve"> по реализации воспитательной компоненты:</w:t>
      </w:r>
    </w:p>
    <w:p w:rsidR="00D733F1" w:rsidRDefault="00D733F1" w:rsidP="00D733F1">
      <w:pPr>
        <w:jc w:val="both"/>
      </w:pPr>
    </w:p>
    <w:tbl>
      <w:tblPr>
        <w:tblW w:w="14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1417"/>
        <w:gridCol w:w="12614"/>
      </w:tblGrid>
      <w:tr w:rsidR="00CA0906" w:rsidTr="00CA0906">
        <w:tc>
          <w:tcPr>
            <w:tcW w:w="534" w:type="dxa"/>
            <w:tcBorders>
              <w:top w:val="single" w:sz="4" w:space="0" w:color="auto"/>
              <w:left w:val="single" w:sz="4" w:space="0" w:color="auto"/>
              <w:bottom w:val="single" w:sz="4" w:space="0" w:color="auto"/>
              <w:right w:val="single" w:sz="4" w:space="0" w:color="auto"/>
            </w:tcBorders>
            <w:hideMark/>
          </w:tcPr>
          <w:p w:rsidR="00CA0906" w:rsidRDefault="00CA0906">
            <w:pPr>
              <w:rPr>
                <w:b/>
                <w:sz w:val="16"/>
                <w:szCs w:val="16"/>
              </w:rPr>
            </w:pPr>
            <w:r>
              <w:rPr>
                <w:b/>
                <w:sz w:val="16"/>
                <w:szCs w:val="16"/>
              </w:rPr>
              <w:t>№</w:t>
            </w:r>
          </w:p>
          <w:p w:rsidR="00CA0906" w:rsidRDefault="00CA0906">
            <w:pPr>
              <w:rPr>
                <w:b/>
                <w:sz w:val="16"/>
                <w:szCs w:val="16"/>
              </w:rPr>
            </w:pPr>
            <w:r>
              <w:rPr>
                <w:b/>
                <w:sz w:val="16"/>
                <w:szCs w:val="16"/>
              </w:rPr>
              <w:t>п/п</w:t>
            </w:r>
          </w:p>
        </w:tc>
        <w:tc>
          <w:tcPr>
            <w:tcW w:w="1417" w:type="dxa"/>
            <w:tcBorders>
              <w:top w:val="single" w:sz="4" w:space="0" w:color="auto"/>
              <w:left w:val="single" w:sz="4" w:space="0" w:color="auto"/>
              <w:bottom w:val="single" w:sz="4" w:space="0" w:color="auto"/>
              <w:right w:val="single" w:sz="4" w:space="0" w:color="auto"/>
            </w:tcBorders>
            <w:hideMark/>
          </w:tcPr>
          <w:p w:rsidR="00CA0906" w:rsidRDefault="00CA0906">
            <w:pPr>
              <w:rPr>
                <w:b/>
                <w:sz w:val="16"/>
                <w:szCs w:val="16"/>
              </w:rPr>
            </w:pPr>
            <w:r>
              <w:rPr>
                <w:b/>
                <w:sz w:val="16"/>
                <w:szCs w:val="16"/>
              </w:rPr>
              <w:t>Направления воспитательной компоненты</w:t>
            </w:r>
          </w:p>
        </w:tc>
        <w:tc>
          <w:tcPr>
            <w:tcW w:w="12616" w:type="dxa"/>
            <w:tcBorders>
              <w:top w:val="single" w:sz="4" w:space="0" w:color="auto"/>
              <w:left w:val="single" w:sz="4" w:space="0" w:color="auto"/>
              <w:bottom w:val="single" w:sz="4" w:space="0" w:color="auto"/>
              <w:right w:val="single" w:sz="4" w:space="0" w:color="auto"/>
            </w:tcBorders>
            <w:hideMark/>
          </w:tcPr>
          <w:p w:rsidR="00CA0906" w:rsidRDefault="00CA0906">
            <w:pPr>
              <w:rPr>
                <w:b/>
                <w:sz w:val="16"/>
                <w:szCs w:val="16"/>
              </w:rPr>
            </w:pPr>
            <w:r>
              <w:rPr>
                <w:b/>
                <w:sz w:val="16"/>
                <w:szCs w:val="16"/>
              </w:rPr>
              <w:t>Через что реализуется</w:t>
            </w:r>
          </w:p>
        </w:tc>
      </w:tr>
      <w:tr w:rsidR="00CA0906" w:rsidTr="00CA0906">
        <w:tc>
          <w:tcPr>
            <w:tcW w:w="534" w:type="dxa"/>
            <w:vMerge w:val="restart"/>
            <w:tcBorders>
              <w:top w:val="single" w:sz="4" w:space="0" w:color="auto"/>
              <w:left w:val="single" w:sz="4" w:space="0" w:color="auto"/>
              <w:bottom w:val="single" w:sz="4" w:space="0" w:color="auto"/>
              <w:right w:val="single" w:sz="4" w:space="0" w:color="auto"/>
            </w:tcBorders>
            <w:hideMark/>
          </w:tcPr>
          <w:p w:rsidR="00CA0906" w:rsidRDefault="00CA0906">
            <w:pPr>
              <w:rPr>
                <w:sz w:val="16"/>
                <w:szCs w:val="16"/>
              </w:rPr>
            </w:pPr>
            <w:r>
              <w:rPr>
                <w:sz w:val="16"/>
                <w:szCs w:val="16"/>
              </w:rPr>
              <w:t>1.</w:t>
            </w:r>
          </w:p>
        </w:tc>
        <w:tc>
          <w:tcPr>
            <w:tcW w:w="1417" w:type="dxa"/>
            <w:vMerge w:val="restart"/>
            <w:tcBorders>
              <w:top w:val="single" w:sz="4" w:space="0" w:color="auto"/>
              <w:left w:val="single" w:sz="4" w:space="0" w:color="auto"/>
              <w:bottom w:val="single" w:sz="4" w:space="0" w:color="auto"/>
              <w:right w:val="single" w:sz="4" w:space="0" w:color="auto"/>
            </w:tcBorders>
            <w:hideMark/>
          </w:tcPr>
          <w:p w:rsidR="00CA0906" w:rsidRDefault="00CA0906">
            <w:pPr>
              <w:rPr>
                <w:b/>
                <w:sz w:val="16"/>
                <w:szCs w:val="16"/>
              </w:rPr>
            </w:pPr>
            <w:r>
              <w:rPr>
                <w:b/>
                <w:sz w:val="16"/>
                <w:szCs w:val="16"/>
              </w:rPr>
              <w:t>Гражданско – патриотическое воспитание</w:t>
            </w:r>
          </w:p>
        </w:tc>
        <w:tc>
          <w:tcPr>
            <w:tcW w:w="12616" w:type="dxa"/>
            <w:tcBorders>
              <w:top w:val="single" w:sz="4" w:space="0" w:color="auto"/>
              <w:left w:val="single" w:sz="4" w:space="0" w:color="auto"/>
              <w:bottom w:val="single" w:sz="4" w:space="0" w:color="auto"/>
              <w:right w:val="single" w:sz="4" w:space="0" w:color="auto"/>
            </w:tcBorders>
            <w:hideMark/>
          </w:tcPr>
          <w:p w:rsidR="00CA0906" w:rsidRDefault="00CA0906">
            <w:pPr>
              <w:rPr>
                <w:sz w:val="16"/>
                <w:szCs w:val="16"/>
              </w:rPr>
            </w:pPr>
            <w:r>
              <w:rPr>
                <w:sz w:val="16"/>
                <w:szCs w:val="16"/>
              </w:rPr>
              <w:t>1.Примерная общеобраразовательная программа  дошкольного образования «От рождения до школы» под редакцией Н.Е.Вераксы</w:t>
            </w:r>
          </w:p>
        </w:tc>
      </w:tr>
      <w:tr w:rsidR="00CA0906" w:rsidTr="00CA0906">
        <w:tc>
          <w:tcPr>
            <w:tcW w:w="534" w:type="dxa"/>
            <w:vMerge/>
            <w:tcBorders>
              <w:top w:val="single" w:sz="4" w:space="0" w:color="auto"/>
              <w:left w:val="single" w:sz="4" w:space="0" w:color="auto"/>
              <w:bottom w:val="single" w:sz="4" w:space="0" w:color="auto"/>
              <w:right w:val="single" w:sz="4" w:space="0" w:color="auto"/>
            </w:tcBorders>
            <w:vAlign w:val="center"/>
            <w:hideMark/>
          </w:tcPr>
          <w:p w:rsidR="00CA0906" w:rsidRDefault="00CA0906">
            <w:pPr>
              <w:widowControl/>
              <w:suppressAutoHyphens w:val="0"/>
              <w:autoSpaceDE/>
              <w:rPr>
                <w:sz w:val="16"/>
                <w:szCs w:val="16"/>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CA0906" w:rsidRDefault="00CA0906">
            <w:pPr>
              <w:widowControl/>
              <w:suppressAutoHyphens w:val="0"/>
              <w:autoSpaceDE/>
              <w:rPr>
                <w:b/>
                <w:sz w:val="16"/>
                <w:szCs w:val="16"/>
              </w:rPr>
            </w:pPr>
          </w:p>
        </w:tc>
        <w:tc>
          <w:tcPr>
            <w:tcW w:w="12616" w:type="dxa"/>
            <w:tcBorders>
              <w:top w:val="single" w:sz="4" w:space="0" w:color="auto"/>
              <w:left w:val="single" w:sz="4" w:space="0" w:color="auto"/>
              <w:bottom w:val="single" w:sz="4" w:space="0" w:color="auto"/>
              <w:right w:val="single" w:sz="4" w:space="0" w:color="auto"/>
            </w:tcBorders>
            <w:hideMark/>
          </w:tcPr>
          <w:p w:rsidR="00CA0906" w:rsidRDefault="00CA0906">
            <w:pPr>
              <w:rPr>
                <w:sz w:val="16"/>
                <w:szCs w:val="16"/>
              </w:rPr>
            </w:pPr>
            <w:r>
              <w:rPr>
                <w:sz w:val="16"/>
                <w:szCs w:val="16"/>
              </w:rPr>
              <w:t>2</w:t>
            </w:r>
            <w:r>
              <w:rPr>
                <w:sz w:val="16"/>
                <w:szCs w:val="16"/>
                <w:lang w:eastAsia="en-US"/>
              </w:rPr>
              <w:t xml:space="preserve"> Парциальная образовательная программа  «Социокультурные истоки» авторы И.А.Кузьмин</w:t>
            </w:r>
          </w:p>
        </w:tc>
      </w:tr>
      <w:tr w:rsidR="00CA0906" w:rsidTr="00CA0906">
        <w:tc>
          <w:tcPr>
            <w:tcW w:w="534" w:type="dxa"/>
            <w:vMerge/>
            <w:tcBorders>
              <w:top w:val="single" w:sz="4" w:space="0" w:color="auto"/>
              <w:left w:val="single" w:sz="4" w:space="0" w:color="auto"/>
              <w:bottom w:val="single" w:sz="4" w:space="0" w:color="auto"/>
              <w:right w:val="single" w:sz="4" w:space="0" w:color="auto"/>
            </w:tcBorders>
            <w:vAlign w:val="center"/>
            <w:hideMark/>
          </w:tcPr>
          <w:p w:rsidR="00CA0906" w:rsidRDefault="00CA0906">
            <w:pPr>
              <w:widowControl/>
              <w:suppressAutoHyphens w:val="0"/>
              <w:autoSpaceDE/>
              <w:rPr>
                <w:sz w:val="16"/>
                <w:szCs w:val="16"/>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CA0906" w:rsidRDefault="00CA0906">
            <w:pPr>
              <w:widowControl/>
              <w:suppressAutoHyphens w:val="0"/>
              <w:autoSpaceDE/>
              <w:rPr>
                <w:b/>
                <w:sz w:val="16"/>
                <w:szCs w:val="16"/>
              </w:rPr>
            </w:pPr>
          </w:p>
        </w:tc>
        <w:tc>
          <w:tcPr>
            <w:tcW w:w="12616" w:type="dxa"/>
            <w:tcBorders>
              <w:top w:val="single" w:sz="4" w:space="0" w:color="auto"/>
              <w:left w:val="single" w:sz="4" w:space="0" w:color="auto"/>
              <w:bottom w:val="single" w:sz="4" w:space="0" w:color="auto"/>
              <w:right w:val="single" w:sz="4" w:space="0" w:color="auto"/>
            </w:tcBorders>
            <w:hideMark/>
          </w:tcPr>
          <w:p w:rsidR="00CA0906" w:rsidRDefault="00CA0906">
            <w:pPr>
              <w:rPr>
                <w:sz w:val="16"/>
                <w:szCs w:val="16"/>
              </w:rPr>
            </w:pPr>
            <w:r>
              <w:rPr>
                <w:sz w:val="16"/>
                <w:szCs w:val="16"/>
              </w:rPr>
              <w:t>3.</w:t>
            </w:r>
            <w:r>
              <w:rPr>
                <w:sz w:val="16"/>
                <w:szCs w:val="16"/>
                <w:lang w:eastAsia="en-US"/>
              </w:rPr>
              <w:t>Парциальная образовательная программа  «Мой родной город» (программа ДОУ), разработанная на основе образовательной программы дошкольного образования «Истоки» под редакцией Л.А.Парамоновой.</w:t>
            </w:r>
          </w:p>
        </w:tc>
      </w:tr>
      <w:tr w:rsidR="00CA0906" w:rsidTr="00CA0906">
        <w:tc>
          <w:tcPr>
            <w:tcW w:w="534" w:type="dxa"/>
            <w:vMerge/>
            <w:tcBorders>
              <w:top w:val="single" w:sz="4" w:space="0" w:color="auto"/>
              <w:left w:val="single" w:sz="4" w:space="0" w:color="auto"/>
              <w:bottom w:val="single" w:sz="4" w:space="0" w:color="auto"/>
              <w:right w:val="single" w:sz="4" w:space="0" w:color="auto"/>
            </w:tcBorders>
            <w:vAlign w:val="center"/>
            <w:hideMark/>
          </w:tcPr>
          <w:p w:rsidR="00CA0906" w:rsidRDefault="00CA0906">
            <w:pPr>
              <w:widowControl/>
              <w:suppressAutoHyphens w:val="0"/>
              <w:autoSpaceDE/>
              <w:rPr>
                <w:sz w:val="16"/>
                <w:szCs w:val="16"/>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CA0906" w:rsidRDefault="00CA0906">
            <w:pPr>
              <w:widowControl/>
              <w:suppressAutoHyphens w:val="0"/>
              <w:autoSpaceDE/>
              <w:rPr>
                <w:b/>
                <w:sz w:val="16"/>
                <w:szCs w:val="16"/>
              </w:rPr>
            </w:pPr>
          </w:p>
        </w:tc>
        <w:tc>
          <w:tcPr>
            <w:tcW w:w="12616" w:type="dxa"/>
            <w:tcBorders>
              <w:top w:val="single" w:sz="4" w:space="0" w:color="auto"/>
              <w:left w:val="single" w:sz="4" w:space="0" w:color="auto"/>
              <w:bottom w:val="single" w:sz="4" w:space="0" w:color="auto"/>
              <w:right w:val="single" w:sz="4" w:space="0" w:color="auto"/>
            </w:tcBorders>
            <w:hideMark/>
          </w:tcPr>
          <w:p w:rsidR="00CA0906" w:rsidRDefault="00CA0906">
            <w:pPr>
              <w:rPr>
                <w:sz w:val="16"/>
                <w:szCs w:val="16"/>
              </w:rPr>
            </w:pPr>
            <w:r>
              <w:rPr>
                <w:sz w:val="16"/>
                <w:szCs w:val="16"/>
              </w:rPr>
              <w:t>4.</w:t>
            </w:r>
            <w:r>
              <w:rPr>
                <w:sz w:val="16"/>
                <w:szCs w:val="16"/>
                <w:lang w:eastAsia="en-US"/>
              </w:rPr>
              <w:t xml:space="preserve"> Парциальная образовательная программа «Моя Югра» (программа ДОУ), разработанная на основе образовательной программы дошкольного образования «Истоки» под редакцией Л.А.Парамоновой</w:t>
            </w:r>
          </w:p>
        </w:tc>
      </w:tr>
      <w:tr w:rsidR="00CA0906" w:rsidTr="00CA0906">
        <w:tc>
          <w:tcPr>
            <w:tcW w:w="534" w:type="dxa"/>
            <w:vMerge/>
            <w:tcBorders>
              <w:top w:val="single" w:sz="4" w:space="0" w:color="auto"/>
              <w:left w:val="single" w:sz="4" w:space="0" w:color="auto"/>
              <w:bottom w:val="single" w:sz="4" w:space="0" w:color="auto"/>
              <w:right w:val="single" w:sz="4" w:space="0" w:color="auto"/>
            </w:tcBorders>
            <w:vAlign w:val="center"/>
            <w:hideMark/>
          </w:tcPr>
          <w:p w:rsidR="00CA0906" w:rsidRDefault="00CA0906">
            <w:pPr>
              <w:widowControl/>
              <w:suppressAutoHyphens w:val="0"/>
              <w:autoSpaceDE/>
              <w:rPr>
                <w:sz w:val="16"/>
                <w:szCs w:val="16"/>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CA0906" w:rsidRDefault="00CA0906">
            <w:pPr>
              <w:widowControl/>
              <w:suppressAutoHyphens w:val="0"/>
              <w:autoSpaceDE/>
              <w:rPr>
                <w:b/>
                <w:sz w:val="16"/>
                <w:szCs w:val="16"/>
              </w:rPr>
            </w:pPr>
          </w:p>
        </w:tc>
        <w:tc>
          <w:tcPr>
            <w:tcW w:w="12616" w:type="dxa"/>
            <w:tcBorders>
              <w:top w:val="single" w:sz="4" w:space="0" w:color="auto"/>
              <w:left w:val="single" w:sz="4" w:space="0" w:color="auto"/>
              <w:bottom w:val="single" w:sz="4" w:space="0" w:color="auto"/>
              <w:right w:val="single" w:sz="4" w:space="0" w:color="auto"/>
            </w:tcBorders>
            <w:hideMark/>
          </w:tcPr>
          <w:p w:rsidR="00CA0906" w:rsidRDefault="00CA0906">
            <w:pPr>
              <w:rPr>
                <w:sz w:val="16"/>
                <w:szCs w:val="16"/>
              </w:rPr>
            </w:pPr>
            <w:r>
              <w:rPr>
                <w:sz w:val="16"/>
                <w:szCs w:val="16"/>
              </w:rPr>
              <w:t>5. Мини-музеи «Россия – родина моя»,  «Русь расписная», «Музей в чемодане».</w:t>
            </w:r>
          </w:p>
        </w:tc>
      </w:tr>
      <w:tr w:rsidR="00CA0906" w:rsidTr="00CA0906">
        <w:tc>
          <w:tcPr>
            <w:tcW w:w="534" w:type="dxa"/>
            <w:vMerge w:val="restart"/>
            <w:tcBorders>
              <w:top w:val="single" w:sz="4" w:space="0" w:color="auto"/>
              <w:left w:val="single" w:sz="4" w:space="0" w:color="auto"/>
              <w:bottom w:val="single" w:sz="4" w:space="0" w:color="auto"/>
              <w:right w:val="single" w:sz="4" w:space="0" w:color="auto"/>
            </w:tcBorders>
            <w:hideMark/>
          </w:tcPr>
          <w:p w:rsidR="00CA0906" w:rsidRDefault="00CA0906">
            <w:pPr>
              <w:rPr>
                <w:sz w:val="16"/>
                <w:szCs w:val="16"/>
              </w:rPr>
            </w:pPr>
            <w:r>
              <w:rPr>
                <w:sz w:val="16"/>
                <w:szCs w:val="16"/>
              </w:rPr>
              <w:t>2.</w:t>
            </w:r>
          </w:p>
        </w:tc>
        <w:tc>
          <w:tcPr>
            <w:tcW w:w="1417" w:type="dxa"/>
            <w:vMerge w:val="restart"/>
            <w:tcBorders>
              <w:top w:val="single" w:sz="4" w:space="0" w:color="auto"/>
              <w:left w:val="single" w:sz="4" w:space="0" w:color="auto"/>
              <w:bottom w:val="single" w:sz="4" w:space="0" w:color="auto"/>
              <w:right w:val="single" w:sz="4" w:space="0" w:color="auto"/>
            </w:tcBorders>
            <w:hideMark/>
          </w:tcPr>
          <w:p w:rsidR="00CA0906" w:rsidRDefault="00CA0906">
            <w:pPr>
              <w:rPr>
                <w:b/>
                <w:sz w:val="16"/>
                <w:szCs w:val="16"/>
              </w:rPr>
            </w:pPr>
            <w:r>
              <w:rPr>
                <w:b/>
                <w:sz w:val="16"/>
                <w:szCs w:val="16"/>
              </w:rPr>
              <w:t>Нравственное и духовное воспитание</w:t>
            </w:r>
          </w:p>
        </w:tc>
        <w:tc>
          <w:tcPr>
            <w:tcW w:w="12616" w:type="dxa"/>
            <w:tcBorders>
              <w:top w:val="single" w:sz="4" w:space="0" w:color="auto"/>
              <w:left w:val="single" w:sz="4" w:space="0" w:color="auto"/>
              <w:bottom w:val="single" w:sz="4" w:space="0" w:color="auto"/>
              <w:right w:val="single" w:sz="4" w:space="0" w:color="auto"/>
            </w:tcBorders>
            <w:hideMark/>
          </w:tcPr>
          <w:p w:rsidR="00CA0906" w:rsidRDefault="00CA0906">
            <w:pPr>
              <w:rPr>
                <w:sz w:val="16"/>
                <w:szCs w:val="16"/>
              </w:rPr>
            </w:pPr>
            <w:r>
              <w:rPr>
                <w:sz w:val="16"/>
                <w:szCs w:val="16"/>
              </w:rPr>
              <w:t>1. Примерная общеобраразовательная программа  дошкольного образования «От рождения до школы» под редакцией Н.Е.Вераксы</w:t>
            </w:r>
          </w:p>
        </w:tc>
      </w:tr>
      <w:tr w:rsidR="00CA0906" w:rsidTr="00CA0906">
        <w:tc>
          <w:tcPr>
            <w:tcW w:w="534" w:type="dxa"/>
            <w:vMerge/>
            <w:tcBorders>
              <w:top w:val="single" w:sz="4" w:space="0" w:color="auto"/>
              <w:left w:val="single" w:sz="4" w:space="0" w:color="auto"/>
              <w:bottom w:val="single" w:sz="4" w:space="0" w:color="auto"/>
              <w:right w:val="single" w:sz="4" w:space="0" w:color="auto"/>
            </w:tcBorders>
            <w:vAlign w:val="center"/>
            <w:hideMark/>
          </w:tcPr>
          <w:p w:rsidR="00CA0906" w:rsidRDefault="00CA0906">
            <w:pPr>
              <w:widowControl/>
              <w:suppressAutoHyphens w:val="0"/>
              <w:autoSpaceDE/>
              <w:rPr>
                <w:sz w:val="16"/>
                <w:szCs w:val="16"/>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CA0906" w:rsidRDefault="00CA0906">
            <w:pPr>
              <w:widowControl/>
              <w:suppressAutoHyphens w:val="0"/>
              <w:autoSpaceDE/>
              <w:rPr>
                <w:b/>
                <w:sz w:val="16"/>
                <w:szCs w:val="16"/>
              </w:rPr>
            </w:pPr>
          </w:p>
        </w:tc>
        <w:tc>
          <w:tcPr>
            <w:tcW w:w="12616" w:type="dxa"/>
            <w:tcBorders>
              <w:top w:val="single" w:sz="4" w:space="0" w:color="auto"/>
              <w:left w:val="single" w:sz="4" w:space="0" w:color="auto"/>
              <w:bottom w:val="single" w:sz="4" w:space="0" w:color="auto"/>
              <w:right w:val="single" w:sz="4" w:space="0" w:color="auto"/>
            </w:tcBorders>
            <w:hideMark/>
          </w:tcPr>
          <w:p w:rsidR="00CA0906" w:rsidRDefault="00CA0906">
            <w:pPr>
              <w:rPr>
                <w:sz w:val="16"/>
                <w:szCs w:val="16"/>
              </w:rPr>
            </w:pPr>
            <w:r>
              <w:rPr>
                <w:sz w:val="16"/>
                <w:szCs w:val="16"/>
              </w:rPr>
              <w:t>2</w:t>
            </w:r>
            <w:r>
              <w:rPr>
                <w:sz w:val="16"/>
                <w:szCs w:val="16"/>
                <w:lang w:eastAsia="en-US"/>
              </w:rPr>
              <w:t xml:space="preserve"> Парциальная образовательная программа  «Социокультурные истоки» авторы И.А.Кузьмин</w:t>
            </w:r>
          </w:p>
        </w:tc>
      </w:tr>
      <w:tr w:rsidR="00CA0906" w:rsidTr="00CA0906">
        <w:tc>
          <w:tcPr>
            <w:tcW w:w="534" w:type="dxa"/>
            <w:vMerge/>
            <w:tcBorders>
              <w:top w:val="single" w:sz="4" w:space="0" w:color="auto"/>
              <w:left w:val="single" w:sz="4" w:space="0" w:color="auto"/>
              <w:bottom w:val="single" w:sz="4" w:space="0" w:color="auto"/>
              <w:right w:val="single" w:sz="4" w:space="0" w:color="auto"/>
            </w:tcBorders>
            <w:vAlign w:val="center"/>
            <w:hideMark/>
          </w:tcPr>
          <w:p w:rsidR="00CA0906" w:rsidRDefault="00CA0906">
            <w:pPr>
              <w:widowControl/>
              <w:suppressAutoHyphens w:val="0"/>
              <w:autoSpaceDE/>
              <w:rPr>
                <w:sz w:val="16"/>
                <w:szCs w:val="16"/>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CA0906" w:rsidRDefault="00CA0906">
            <w:pPr>
              <w:widowControl/>
              <w:suppressAutoHyphens w:val="0"/>
              <w:autoSpaceDE/>
              <w:rPr>
                <w:b/>
                <w:sz w:val="16"/>
                <w:szCs w:val="16"/>
              </w:rPr>
            </w:pPr>
          </w:p>
        </w:tc>
        <w:tc>
          <w:tcPr>
            <w:tcW w:w="12616" w:type="dxa"/>
            <w:tcBorders>
              <w:top w:val="single" w:sz="4" w:space="0" w:color="auto"/>
              <w:left w:val="single" w:sz="4" w:space="0" w:color="auto"/>
              <w:bottom w:val="single" w:sz="4" w:space="0" w:color="auto"/>
              <w:right w:val="single" w:sz="4" w:space="0" w:color="auto"/>
            </w:tcBorders>
            <w:hideMark/>
          </w:tcPr>
          <w:p w:rsidR="00CA0906" w:rsidRDefault="00CA0906">
            <w:pPr>
              <w:rPr>
                <w:sz w:val="16"/>
                <w:szCs w:val="16"/>
              </w:rPr>
            </w:pPr>
            <w:r>
              <w:rPr>
                <w:sz w:val="16"/>
                <w:szCs w:val="16"/>
              </w:rPr>
              <w:t>3.</w:t>
            </w:r>
            <w:r>
              <w:rPr>
                <w:sz w:val="16"/>
                <w:szCs w:val="16"/>
                <w:lang w:eastAsia="en-US"/>
              </w:rPr>
              <w:t xml:space="preserve"> Парциальная образовательная программа «Я-ты-мы» авторы О.Л. Князева, Р.Б.Стеркина</w:t>
            </w:r>
          </w:p>
        </w:tc>
      </w:tr>
      <w:tr w:rsidR="00CA0906" w:rsidTr="00CA0906">
        <w:tc>
          <w:tcPr>
            <w:tcW w:w="534" w:type="dxa"/>
            <w:vMerge/>
            <w:tcBorders>
              <w:top w:val="single" w:sz="4" w:space="0" w:color="auto"/>
              <w:left w:val="single" w:sz="4" w:space="0" w:color="auto"/>
              <w:bottom w:val="single" w:sz="4" w:space="0" w:color="auto"/>
              <w:right w:val="single" w:sz="4" w:space="0" w:color="auto"/>
            </w:tcBorders>
            <w:vAlign w:val="center"/>
            <w:hideMark/>
          </w:tcPr>
          <w:p w:rsidR="00CA0906" w:rsidRDefault="00CA0906">
            <w:pPr>
              <w:widowControl/>
              <w:suppressAutoHyphens w:val="0"/>
              <w:autoSpaceDE/>
              <w:rPr>
                <w:sz w:val="16"/>
                <w:szCs w:val="16"/>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CA0906" w:rsidRDefault="00CA0906">
            <w:pPr>
              <w:widowControl/>
              <w:suppressAutoHyphens w:val="0"/>
              <w:autoSpaceDE/>
              <w:rPr>
                <w:b/>
                <w:sz w:val="16"/>
                <w:szCs w:val="16"/>
              </w:rPr>
            </w:pPr>
          </w:p>
        </w:tc>
        <w:tc>
          <w:tcPr>
            <w:tcW w:w="12616" w:type="dxa"/>
            <w:tcBorders>
              <w:top w:val="single" w:sz="4" w:space="0" w:color="auto"/>
              <w:left w:val="single" w:sz="4" w:space="0" w:color="auto"/>
              <w:bottom w:val="single" w:sz="4" w:space="0" w:color="auto"/>
              <w:right w:val="single" w:sz="4" w:space="0" w:color="auto"/>
            </w:tcBorders>
            <w:hideMark/>
          </w:tcPr>
          <w:p w:rsidR="00CA0906" w:rsidRDefault="00CA0906">
            <w:pPr>
              <w:rPr>
                <w:sz w:val="16"/>
                <w:szCs w:val="16"/>
              </w:rPr>
            </w:pPr>
            <w:r>
              <w:rPr>
                <w:sz w:val="16"/>
                <w:szCs w:val="16"/>
              </w:rPr>
              <w:t>5. Мини-музеи «Россия – родина моя»,  «Русь расписная», «Музей в чемодане».</w:t>
            </w:r>
          </w:p>
        </w:tc>
      </w:tr>
      <w:tr w:rsidR="00CA0906" w:rsidTr="00CA0906">
        <w:tc>
          <w:tcPr>
            <w:tcW w:w="534" w:type="dxa"/>
            <w:vMerge w:val="restart"/>
            <w:tcBorders>
              <w:top w:val="single" w:sz="4" w:space="0" w:color="auto"/>
              <w:left w:val="single" w:sz="4" w:space="0" w:color="auto"/>
              <w:bottom w:val="single" w:sz="4" w:space="0" w:color="auto"/>
              <w:right w:val="single" w:sz="4" w:space="0" w:color="auto"/>
            </w:tcBorders>
            <w:hideMark/>
          </w:tcPr>
          <w:p w:rsidR="00CA0906" w:rsidRDefault="00CA0906">
            <w:pPr>
              <w:rPr>
                <w:sz w:val="16"/>
                <w:szCs w:val="16"/>
              </w:rPr>
            </w:pPr>
            <w:r>
              <w:rPr>
                <w:sz w:val="16"/>
                <w:szCs w:val="16"/>
              </w:rPr>
              <w:t>3.</w:t>
            </w:r>
          </w:p>
        </w:tc>
        <w:tc>
          <w:tcPr>
            <w:tcW w:w="1417" w:type="dxa"/>
            <w:vMerge w:val="restart"/>
            <w:tcBorders>
              <w:top w:val="single" w:sz="4" w:space="0" w:color="auto"/>
              <w:left w:val="single" w:sz="4" w:space="0" w:color="auto"/>
              <w:bottom w:val="single" w:sz="4" w:space="0" w:color="auto"/>
              <w:right w:val="single" w:sz="4" w:space="0" w:color="auto"/>
            </w:tcBorders>
            <w:hideMark/>
          </w:tcPr>
          <w:p w:rsidR="00CA0906" w:rsidRDefault="00CA0906">
            <w:pPr>
              <w:rPr>
                <w:b/>
                <w:sz w:val="16"/>
                <w:szCs w:val="16"/>
              </w:rPr>
            </w:pPr>
            <w:r>
              <w:rPr>
                <w:b/>
                <w:sz w:val="16"/>
                <w:szCs w:val="16"/>
              </w:rPr>
              <w:t>Воспитание положительного отношения к труду и творчеству</w:t>
            </w:r>
          </w:p>
        </w:tc>
        <w:tc>
          <w:tcPr>
            <w:tcW w:w="12616" w:type="dxa"/>
            <w:tcBorders>
              <w:top w:val="single" w:sz="4" w:space="0" w:color="auto"/>
              <w:left w:val="single" w:sz="4" w:space="0" w:color="auto"/>
              <w:bottom w:val="single" w:sz="4" w:space="0" w:color="auto"/>
              <w:right w:val="single" w:sz="4" w:space="0" w:color="auto"/>
            </w:tcBorders>
            <w:hideMark/>
          </w:tcPr>
          <w:p w:rsidR="00CA0906" w:rsidRDefault="00CA0906">
            <w:pPr>
              <w:rPr>
                <w:sz w:val="16"/>
                <w:szCs w:val="16"/>
              </w:rPr>
            </w:pPr>
            <w:r>
              <w:rPr>
                <w:sz w:val="16"/>
                <w:szCs w:val="16"/>
              </w:rPr>
              <w:t>1. Примерная общеобраразовательная программа  дошкольного образования «От рождения до школы» под редакцией Н.Е.Вераксы</w:t>
            </w:r>
          </w:p>
        </w:tc>
      </w:tr>
      <w:tr w:rsidR="00CA0906" w:rsidTr="00CA0906">
        <w:tc>
          <w:tcPr>
            <w:tcW w:w="534" w:type="dxa"/>
            <w:vMerge/>
            <w:tcBorders>
              <w:top w:val="single" w:sz="4" w:space="0" w:color="auto"/>
              <w:left w:val="single" w:sz="4" w:space="0" w:color="auto"/>
              <w:bottom w:val="single" w:sz="4" w:space="0" w:color="auto"/>
              <w:right w:val="single" w:sz="4" w:space="0" w:color="auto"/>
            </w:tcBorders>
            <w:vAlign w:val="center"/>
            <w:hideMark/>
          </w:tcPr>
          <w:p w:rsidR="00CA0906" w:rsidRDefault="00CA0906">
            <w:pPr>
              <w:widowControl/>
              <w:suppressAutoHyphens w:val="0"/>
              <w:autoSpaceDE/>
              <w:rPr>
                <w:sz w:val="16"/>
                <w:szCs w:val="16"/>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CA0906" w:rsidRDefault="00CA0906">
            <w:pPr>
              <w:widowControl/>
              <w:suppressAutoHyphens w:val="0"/>
              <w:autoSpaceDE/>
              <w:rPr>
                <w:b/>
                <w:sz w:val="16"/>
                <w:szCs w:val="16"/>
              </w:rPr>
            </w:pPr>
          </w:p>
        </w:tc>
        <w:tc>
          <w:tcPr>
            <w:tcW w:w="12616" w:type="dxa"/>
            <w:tcBorders>
              <w:top w:val="single" w:sz="4" w:space="0" w:color="auto"/>
              <w:left w:val="single" w:sz="4" w:space="0" w:color="auto"/>
              <w:bottom w:val="single" w:sz="4" w:space="0" w:color="auto"/>
              <w:right w:val="single" w:sz="4" w:space="0" w:color="auto"/>
            </w:tcBorders>
            <w:hideMark/>
          </w:tcPr>
          <w:p w:rsidR="00CA0906" w:rsidRDefault="00CA0906">
            <w:pPr>
              <w:rPr>
                <w:sz w:val="16"/>
                <w:szCs w:val="16"/>
              </w:rPr>
            </w:pPr>
            <w:r>
              <w:rPr>
                <w:sz w:val="16"/>
                <w:szCs w:val="16"/>
              </w:rPr>
              <w:t>2.</w:t>
            </w:r>
            <w:r>
              <w:rPr>
                <w:sz w:val="16"/>
                <w:szCs w:val="16"/>
                <w:lang w:eastAsia="en-US"/>
              </w:rPr>
              <w:t xml:space="preserve"> Парциальная образовательная программа  «Социокультурные истоки» авторы И.А.Кузьмин</w:t>
            </w:r>
          </w:p>
        </w:tc>
      </w:tr>
      <w:tr w:rsidR="00CA0906" w:rsidTr="00CA0906">
        <w:tc>
          <w:tcPr>
            <w:tcW w:w="534" w:type="dxa"/>
            <w:vMerge w:val="restart"/>
            <w:tcBorders>
              <w:top w:val="single" w:sz="4" w:space="0" w:color="auto"/>
              <w:left w:val="single" w:sz="4" w:space="0" w:color="auto"/>
              <w:bottom w:val="single" w:sz="4" w:space="0" w:color="auto"/>
              <w:right w:val="single" w:sz="4" w:space="0" w:color="auto"/>
            </w:tcBorders>
            <w:hideMark/>
          </w:tcPr>
          <w:p w:rsidR="00CA0906" w:rsidRDefault="00CA0906">
            <w:pPr>
              <w:rPr>
                <w:sz w:val="16"/>
                <w:szCs w:val="16"/>
              </w:rPr>
            </w:pPr>
            <w:r>
              <w:rPr>
                <w:sz w:val="16"/>
                <w:szCs w:val="16"/>
              </w:rPr>
              <w:t>4.</w:t>
            </w:r>
          </w:p>
        </w:tc>
        <w:tc>
          <w:tcPr>
            <w:tcW w:w="1417" w:type="dxa"/>
            <w:vMerge w:val="restart"/>
            <w:tcBorders>
              <w:top w:val="single" w:sz="4" w:space="0" w:color="auto"/>
              <w:left w:val="single" w:sz="4" w:space="0" w:color="auto"/>
              <w:bottom w:val="single" w:sz="4" w:space="0" w:color="auto"/>
              <w:right w:val="single" w:sz="4" w:space="0" w:color="auto"/>
            </w:tcBorders>
            <w:hideMark/>
          </w:tcPr>
          <w:p w:rsidR="00CA0906" w:rsidRDefault="00CA0906">
            <w:pPr>
              <w:rPr>
                <w:b/>
                <w:sz w:val="16"/>
                <w:szCs w:val="16"/>
              </w:rPr>
            </w:pPr>
            <w:r>
              <w:rPr>
                <w:b/>
                <w:sz w:val="16"/>
                <w:szCs w:val="16"/>
              </w:rPr>
              <w:t>Интеллектуальное воспитание</w:t>
            </w:r>
          </w:p>
        </w:tc>
        <w:tc>
          <w:tcPr>
            <w:tcW w:w="12616" w:type="dxa"/>
            <w:tcBorders>
              <w:top w:val="single" w:sz="4" w:space="0" w:color="auto"/>
              <w:left w:val="single" w:sz="4" w:space="0" w:color="auto"/>
              <w:bottom w:val="single" w:sz="4" w:space="0" w:color="auto"/>
              <w:right w:val="single" w:sz="4" w:space="0" w:color="auto"/>
            </w:tcBorders>
            <w:hideMark/>
          </w:tcPr>
          <w:p w:rsidR="00CA0906" w:rsidRDefault="00CA0906">
            <w:pPr>
              <w:rPr>
                <w:sz w:val="16"/>
                <w:szCs w:val="16"/>
              </w:rPr>
            </w:pPr>
            <w:r>
              <w:rPr>
                <w:sz w:val="16"/>
                <w:szCs w:val="16"/>
              </w:rPr>
              <w:t>1. Примерная общеобраразовательная программа  дошкольного образования «От рождения до школы» под редакцией Н.Е.Вераксы;</w:t>
            </w:r>
          </w:p>
        </w:tc>
      </w:tr>
      <w:tr w:rsidR="00CA0906" w:rsidTr="00CA0906">
        <w:tc>
          <w:tcPr>
            <w:tcW w:w="534" w:type="dxa"/>
            <w:vMerge/>
            <w:tcBorders>
              <w:top w:val="single" w:sz="4" w:space="0" w:color="auto"/>
              <w:left w:val="single" w:sz="4" w:space="0" w:color="auto"/>
              <w:bottom w:val="single" w:sz="4" w:space="0" w:color="auto"/>
              <w:right w:val="single" w:sz="4" w:space="0" w:color="auto"/>
            </w:tcBorders>
            <w:vAlign w:val="center"/>
            <w:hideMark/>
          </w:tcPr>
          <w:p w:rsidR="00CA0906" w:rsidRDefault="00CA0906">
            <w:pPr>
              <w:widowControl/>
              <w:suppressAutoHyphens w:val="0"/>
              <w:autoSpaceDE/>
              <w:rPr>
                <w:sz w:val="16"/>
                <w:szCs w:val="16"/>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CA0906" w:rsidRDefault="00CA0906">
            <w:pPr>
              <w:widowControl/>
              <w:suppressAutoHyphens w:val="0"/>
              <w:autoSpaceDE/>
              <w:rPr>
                <w:b/>
                <w:sz w:val="16"/>
                <w:szCs w:val="16"/>
              </w:rPr>
            </w:pPr>
          </w:p>
        </w:tc>
        <w:tc>
          <w:tcPr>
            <w:tcW w:w="12616" w:type="dxa"/>
            <w:tcBorders>
              <w:top w:val="single" w:sz="4" w:space="0" w:color="auto"/>
              <w:left w:val="single" w:sz="4" w:space="0" w:color="auto"/>
              <w:bottom w:val="single" w:sz="4" w:space="0" w:color="auto"/>
              <w:right w:val="single" w:sz="4" w:space="0" w:color="auto"/>
            </w:tcBorders>
            <w:hideMark/>
          </w:tcPr>
          <w:p w:rsidR="00CA0906" w:rsidRDefault="00CA0906">
            <w:pPr>
              <w:rPr>
                <w:sz w:val="16"/>
                <w:szCs w:val="16"/>
              </w:rPr>
            </w:pPr>
            <w:r>
              <w:rPr>
                <w:sz w:val="16"/>
                <w:szCs w:val="16"/>
              </w:rPr>
              <w:t xml:space="preserve">2. Парциальная образовательная программа </w:t>
            </w:r>
            <w:r>
              <w:rPr>
                <w:sz w:val="16"/>
                <w:szCs w:val="16"/>
                <w:lang w:eastAsia="en-US"/>
              </w:rPr>
              <w:t>«Палочки Кюизенера»</w:t>
            </w:r>
          </w:p>
        </w:tc>
      </w:tr>
      <w:tr w:rsidR="00CA0906" w:rsidTr="00CA0906">
        <w:tc>
          <w:tcPr>
            <w:tcW w:w="534" w:type="dxa"/>
            <w:vMerge/>
            <w:tcBorders>
              <w:top w:val="single" w:sz="4" w:space="0" w:color="auto"/>
              <w:left w:val="single" w:sz="4" w:space="0" w:color="auto"/>
              <w:bottom w:val="single" w:sz="4" w:space="0" w:color="auto"/>
              <w:right w:val="single" w:sz="4" w:space="0" w:color="auto"/>
            </w:tcBorders>
            <w:vAlign w:val="center"/>
            <w:hideMark/>
          </w:tcPr>
          <w:p w:rsidR="00CA0906" w:rsidRDefault="00CA0906">
            <w:pPr>
              <w:widowControl/>
              <w:suppressAutoHyphens w:val="0"/>
              <w:autoSpaceDE/>
              <w:rPr>
                <w:sz w:val="16"/>
                <w:szCs w:val="16"/>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CA0906" w:rsidRDefault="00CA0906">
            <w:pPr>
              <w:widowControl/>
              <w:suppressAutoHyphens w:val="0"/>
              <w:autoSpaceDE/>
              <w:rPr>
                <w:b/>
                <w:sz w:val="16"/>
                <w:szCs w:val="16"/>
              </w:rPr>
            </w:pPr>
          </w:p>
        </w:tc>
        <w:tc>
          <w:tcPr>
            <w:tcW w:w="12616" w:type="dxa"/>
            <w:tcBorders>
              <w:top w:val="single" w:sz="4" w:space="0" w:color="auto"/>
              <w:left w:val="single" w:sz="4" w:space="0" w:color="auto"/>
              <w:bottom w:val="single" w:sz="4" w:space="0" w:color="auto"/>
              <w:right w:val="single" w:sz="4" w:space="0" w:color="auto"/>
            </w:tcBorders>
            <w:hideMark/>
          </w:tcPr>
          <w:p w:rsidR="00CA0906" w:rsidRDefault="00CA0906">
            <w:pPr>
              <w:rPr>
                <w:sz w:val="16"/>
                <w:szCs w:val="16"/>
              </w:rPr>
            </w:pPr>
            <w:r>
              <w:rPr>
                <w:sz w:val="16"/>
                <w:szCs w:val="16"/>
              </w:rPr>
              <w:t>3.Мини-музеи «Россия – родина моя»,  «Русь расписная», «Музей в чемодане».</w:t>
            </w:r>
          </w:p>
        </w:tc>
      </w:tr>
      <w:tr w:rsidR="00CA0906" w:rsidTr="00CA0906">
        <w:trPr>
          <w:trHeight w:val="128"/>
        </w:trPr>
        <w:tc>
          <w:tcPr>
            <w:tcW w:w="534" w:type="dxa"/>
            <w:vMerge w:val="restart"/>
            <w:tcBorders>
              <w:top w:val="single" w:sz="4" w:space="0" w:color="auto"/>
              <w:left w:val="single" w:sz="4" w:space="0" w:color="auto"/>
              <w:bottom w:val="single" w:sz="4" w:space="0" w:color="auto"/>
              <w:right w:val="single" w:sz="4" w:space="0" w:color="auto"/>
            </w:tcBorders>
            <w:hideMark/>
          </w:tcPr>
          <w:p w:rsidR="00CA0906" w:rsidRDefault="00CA0906">
            <w:pPr>
              <w:rPr>
                <w:sz w:val="16"/>
                <w:szCs w:val="16"/>
              </w:rPr>
            </w:pPr>
            <w:r>
              <w:rPr>
                <w:sz w:val="16"/>
                <w:szCs w:val="16"/>
              </w:rPr>
              <w:t>5.</w:t>
            </w:r>
          </w:p>
        </w:tc>
        <w:tc>
          <w:tcPr>
            <w:tcW w:w="1417" w:type="dxa"/>
            <w:vMerge w:val="restart"/>
            <w:tcBorders>
              <w:top w:val="single" w:sz="4" w:space="0" w:color="auto"/>
              <w:left w:val="single" w:sz="4" w:space="0" w:color="auto"/>
              <w:bottom w:val="single" w:sz="4" w:space="0" w:color="auto"/>
              <w:right w:val="single" w:sz="4" w:space="0" w:color="auto"/>
            </w:tcBorders>
            <w:hideMark/>
          </w:tcPr>
          <w:p w:rsidR="00CA0906" w:rsidRDefault="00CA0906">
            <w:pPr>
              <w:rPr>
                <w:b/>
                <w:sz w:val="16"/>
                <w:szCs w:val="16"/>
              </w:rPr>
            </w:pPr>
            <w:r>
              <w:rPr>
                <w:b/>
                <w:sz w:val="16"/>
                <w:szCs w:val="16"/>
              </w:rPr>
              <w:t>Здоровьесберегающее воспитание</w:t>
            </w:r>
          </w:p>
        </w:tc>
        <w:tc>
          <w:tcPr>
            <w:tcW w:w="12616" w:type="dxa"/>
            <w:tcBorders>
              <w:top w:val="single" w:sz="4" w:space="0" w:color="auto"/>
              <w:left w:val="single" w:sz="4" w:space="0" w:color="auto"/>
              <w:bottom w:val="single" w:sz="4" w:space="0" w:color="auto"/>
              <w:right w:val="single" w:sz="4" w:space="0" w:color="auto"/>
            </w:tcBorders>
            <w:hideMark/>
          </w:tcPr>
          <w:p w:rsidR="00CA0906" w:rsidRDefault="00CA0906">
            <w:pPr>
              <w:ind w:left="34"/>
              <w:rPr>
                <w:sz w:val="16"/>
                <w:szCs w:val="16"/>
                <w:lang w:eastAsia="en-US"/>
              </w:rPr>
            </w:pPr>
            <w:r>
              <w:rPr>
                <w:sz w:val="16"/>
                <w:szCs w:val="16"/>
                <w:lang w:eastAsia="en-US"/>
              </w:rPr>
              <w:t>1.</w:t>
            </w:r>
            <w:r>
              <w:rPr>
                <w:sz w:val="16"/>
                <w:szCs w:val="16"/>
              </w:rPr>
              <w:t xml:space="preserve"> Примерная общеобраразовательная программа  дошкольного образования «От рождения до школы» под редакцией Н.Е.Вераксы</w:t>
            </w:r>
          </w:p>
        </w:tc>
      </w:tr>
      <w:tr w:rsidR="00CA0906" w:rsidTr="00CA0906">
        <w:trPr>
          <w:trHeight w:val="179"/>
        </w:trPr>
        <w:tc>
          <w:tcPr>
            <w:tcW w:w="534" w:type="dxa"/>
            <w:vMerge/>
            <w:tcBorders>
              <w:top w:val="single" w:sz="4" w:space="0" w:color="auto"/>
              <w:left w:val="single" w:sz="4" w:space="0" w:color="auto"/>
              <w:bottom w:val="single" w:sz="4" w:space="0" w:color="auto"/>
              <w:right w:val="single" w:sz="4" w:space="0" w:color="auto"/>
            </w:tcBorders>
            <w:vAlign w:val="center"/>
            <w:hideMark/>
          </w:tcPr>
          <w:p w:rsidR="00CA0906" w:rsidRDefault="00CA0906">
            <w:pPr>
              <w:widowControl/>
              <w:suppressAutoHyphens w:val="0"/>
              <w:autoSpaceDE/>
              <w:rPr>
                <w:sz w:val="16"/>
                <w:szCs w:val="16"/>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CA0906" w:rsidRDefault="00CA0906">
            <w:pPr>
              <w:widowControl/>
              <w:suppressAutoHyphens w:val="0"/>
              <w:autoSpaceDE/>
              <w:rPr>
                <w:b/>
                <w:sz w:val="16"/>
                <w:szCs w:val="16"/>
              </w:rPr>
            </w:pPr>
          </w:p>
        </w:tc>
        <w:tc>
          <w:tcPr>
            <w:tcW w:w="12616" w:type="dxa"/>
            <w:tcBorders>
              <w:top w:val="single" w:sz="4" w:space="0" w:color="auto"/>
              <w:left w:val="single" w:sz="4" w:space="0" w:color="auto"/>
              <w:bottom w:val="single" w:sz="4" w:space="0" w:color="auto"/>
              <w:right w:val="single" w:sz="4" w:space="0" w:color="auto"/>
            </w:tcBorders>
            <w:hideMark/>
          </w:tcPr>
          <w:p w:rsidR="00CA0906" w:rsidRDefault="00CA0906" w:rsidP="007F3CBC">
            <w:pPr>
              <w:pStyle w:val="a5"/>
              <w:numPr>
                <w:ilvl w:val="0"/>
                <w:numId w:val="43"/>
              </w:numPr>
              <w:tabs>
                <w:tab w:val="left" w:pos="176"/>
                <w:tab w:val="left" w:pos="317"/>
              </w:tabs>
              <w:suppressAutoHyphens w:val="0"/>
              <w:ind w:left="34"/>
              <w:contextualSpacing/>
              <w:rPr>
                <w:rFonts w:ascii="Times New Roman" w:eastAsia="Arial Unicode MS" w:hAnsi="Times New Roman"/>
                <w:sz w:val="16"/>
                <w:szCs w:val="16"/>
                <w:lang w:eastAsia="en-US"/>
              </w:rPr>
            </w:pPr>
            <w:r>
              <w:rPr>
                <w:rFonts w:ascii="Times New Roman" w:eastAsia="Arial Unicode MS" w:hAnsi="Times New Roman"/>
                <w:sz w:val="16"/>
                <w:szCs w:val="16"/>
                <w:lang w:eastAsia="en-US"/>
              </w:rPr>
              <w:t>Методические рекомендации «Плавание в детском саду» авторы Т.И.Осокина, Е.А.,Тимофеева, Т.Л. Богина</w:t>
            </w:r>
          </w:p>
        </w:tc>
      </w:tr>
      <w:tr w:rsidR="00CA0906" w:rsidTr="00CA0906">
        <w:tc>
          <w:tcPr>
            <w:tcW w:w="534" w:type="dxa"/>
            <w:vMerge w:val="restart"/>
            <w:tcBorders>
              <w:top w:val="single" w:sz="4" w:space="0" w:color="auto"/>
              <w:left w:val="single" w:sz="4" w:space="0" w:color="auto"/>
              <w:bottom w:val="single" w:sz="4" w:space="0" w:color="auto"/>
              <w:right w:val="single" w:sz="4" w:space="0" w:color="auto"/>
            </w:tcBorders>
            <w:hideMark/>
          </w:tcPr>
          <w:p w:rsidR="00CA0906" w:rsidRDefault="00CA0906">
            <w:pPr>
              <w:ind w:right="-108"/>
              <w:rPr>
                <w:sz w:val="16"/>
                <w:szCs w:val="16"/>
              </w:rPr>
            </w:pPr>
            <w:r>
              <w:rPr>
                <w:sz w:val="16"/>
                <w:szCs w:val="16"/>
              </w:rPr>
              <w:t>6.</w:t>
            </w:r>
          </w:p>
        </w:tc>
        <w:tc>
          <w:tcPr>
            <w:tcW w:w="1417" w:type="dxa"/>
            <w:vMerge w:val="restart"/>
            <w:tcBorders>
              <w:top w:val="single" w:sz="4" w:space="0" w:color="auto"/>
              <w:left w:val="single" w:sz="4" w:space="0" w:color="auto"/>
              <w:bottom w:val="single" w:sz="4" w:space="0" w:color="auto"/>
              <w:right w:val="single" w:sz="4" w:space="0" w:color="auto"/>
            </w:tcBorders>
            <w:hideMark/>
          </w:tcPr>
          <w:p w:rsidR="00CA0906" w:rsidRDefault="00CA0906">
            <w:pPr>
              <w:rPr>
                <w:b/>
                <w:sz w:val="16"/>
                <w:szCs w:val="16"/>
              </w:rPr>
            </w:pPr>
            <w:r>
              <w:rPr>
                <w:b/>
                <w:sz w:val="16"/>
                <w:szCs w:val="16"/>
              </w:rPr>
              <w:t>Социокультурное и медиакультурное воспитание</w:t>
            </w:r>
          </w:p>
        </w:tc>
        <w:tc>
          <w:tcPr>
            <w:tcW w:w="12616" w:type="dxa"/>
            <w:tcBorders>
              <w:top w:val="single" w:sz="4" w:space="0" w:color="auto"/>
              <w:left w:val="single" w:sz="4" w:space="0" w:color="auto"/>
              <w:bottom w:val="single" w:sz="4" w:space="0" w:color="auto"/>
              <w:right w:val="single" w:sz="4" w:space="0" w:color="auto"/>
            </w:tcBorders>
            <w:hideMark/>
          </w:tcPr>
          <w:p w:rsidR="00CA0906" w:rsidRDefault="00CA0906">
            <w:pPr>
              <w:rPr>
                <w:sz w:val="16"/>
                <w:szCs w:val="16"/>
              </w:rPr>
            </w:pPr>
            <w:r>
              <w:rPr>
                <w:sz w:val="16"/>
                <w:szCs w:val="16"/>
              </w:rPr>
              <w:t>1. Примерная общеобраразовательная программа  дошкольного образования «От рождения до школы» под редакцией Н.Е.Вераксы</w:t>
            </w:r>
          </w:p>
        </w:tc>
      </w:tr>
      <w:tr w:rsidR="00CA0906" w:rsidTr="00CA0906">
        <w:tc>
          <w:tcPr>
            <w:tcW w:w="534" w:type="dxa"/>
            <w:vMerge/>
            <w:tcBorders>
              <w:top w:val="single" w:sz="4" w:space="0" w:color="auto"/>
              <w:left w:val="single" w:sz="4" w:space="0" w:color="auto"/>
              <w:bottom w:val="single" w:sz="4" w:space="0" w:color="auto"/>
              <w:right w:val="single" w:sz="4" w:space="0" w:color="auto"/>
            </w:tcBorders>
            <w:vAlign w:val="center"/>
            <w:hideMark/>
          </w:tcPr>
          <w:p w:rsidR="00CA0906" w:rsidRDefault="00CA0906">
            <w:pPr>
              <w:widowControl/>
              <w:suppressAutoHyphens w:val="0"/>
              <w:autoSpaceDE/>
              <w:rPr>
                <w:sz w:val="16"/>
                <w:szCs w:val="16"/>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CA0906" w:rsidRDefault="00CA0906">
            <w:pPr>
              <w:widowControl/>
              <w:suppressAutoHyphens w:val="0"/>
              <w:autoSpaceDE/>
              <w:rPr>
                <w:b/>
                <w:sz w:val="16"/>
                <w:szCs w:val="16"/>
              </w:rPr>
            </w:pPr>
          </w:p>
        </w:tc>
        <w:tc>
          <w:tcPr>
            <w:tcW w:w="12616" w:type="dxa"/>
            <w:tcBorders>
              <w:top w:val="single" w:sz="4" w:space="0" w:color="auto"/>
              <w:left w:val="single" w:sz="4" w:space="0" w:color="auto"/>
              <w:bottom w:val="single" w:sz="4" w:space="0" w:color="auto"/>
              <w:right w:val="single" w:sz="4" w:space="0" w:color="auto"/>
            </w:tcBorders>
            <w:hideMark/>
          </w:tcPr>
          <w:p w:rsidR="00CA0906" w:rsidRDefault="00CA0906">
            <w:pPr>
              <w:rPr>
                <w:sz w:val="16"/>
                <w:szCs w:val="16"/>
              </w:rPr>
            </w:pPr>
            <w:r>
              <w:rPr>
                <w:sz w:val="16"/>
                <w:szCs w:val="16"/>
              </w:rPr>
              <w:t>2.</w:t>
            </w:r>
            <w:r>
              <w:rPr>
                <w:sz w:val="16"/>
                <w:szCs w:val="16"/>
                <w:lang w:eastAsia="en-US"/>
              </w:rPr>
              <w:t xml:space="preserve"> Парциальная образовательная программа Социокультурные истоки» авторы И.А.Кузьмин</w:t>
            </w:r>
          </w:p>
        </w:tc>
      </w:tr>
      <w:tr w:rsidR="00CA0906" w:rsidTr="00CA0906">
        <w:trPr>
          <w:trHeight w:val="239"/>
        </w:trPr>
        <w:tc>
          <w:tcPr>
            <w:tcW w:w="534" w:type="dxa"/>
            <w:tcBorders>
              <w:top w:val="single" w:sz="4" w:space="0" w:color="auto"/>
              <w:left w:val="single" w:sz="4" w:space="0" w:color="auto"/>
              <w:bottom w:val="single" w:sz="4" w:space="0" w:color="auto"/>
              <w:right w:val="single" w:sz="4" w:space="0" w:color="auto"/>
            </w:tcBorders>
            <w:hideMark/>
          </w:tcPr>
          <w:p w:rsidR="00CA0906" w:rsidRDefault="00CA0906">
            <w:pPr>
              <w:rPr>
                <w:sz w:val="16"/>
                <w:szCs w:val="16"/>
              </w:rPr>
            </w:pPr>
            <w:r>
              <w:rPr>
                <w:sz w:val="16"/>
                <w:szCs w:val="16"/>
              </w:rPr>
              <w:t>7.</w:t>
            </w:r>
          </w:p>
        </w:tc>
        <w:tc>
          <w:tcPr>
            <w:tcW w:w="1417" w:type="dxa"/>
            <w:tcBorders>
              <w:top w:val="single" w:sz="4" w:space="0" w:color="auto"/>
              <w:left w:val="single" w:sz="4" w:space="0" w:color="auto"/>
              <w:bottom w:val="single" w:sz="4" w:space="0" w:color="auto"/>
              <w:right w:val="single" w:sz="4" w:space="0" w:color="auto"/>
            </w:tcBorders>
            <w:hideMark/>
          </w:tcPr>
          <w:p w:rsidR="00CA0906" w:rsidRDefault="00CA0906">
            <w:pPr>
              <w:rPr>
                <w:b/>
                <w:sz w:val="16"/>
                <w:szCs w:val="16"/>
              </w:rPr>
            </w:pPr>
            <w:r>
              <w:rPr>
                <w:b/>
                <w:sz w:val="16"/>
                <w:szCs w:val="16"/>
              </w:rPr>
              <w:t>Культуротворческое и эстетическое воспитание</w:t>
            </w:r>
          </w:p>
        </w:tc>
        <w:tc>
          <w:tcPr>
            <w:tcW w:w="12616" w:type="dxa"/>
            <w:tcBorders>
              <w:top w:val="single" w:sz="4" w:space="0" w:color="auto"/>
              <w:left w:val="single" w:sz="4" w:space="0" w:color="auto"/>
              <w:bottom w:val="single" w:sz="4" w:space="0" w:color="auto"/>
              <w:right w:val="single" w:sz="4" w:space="0" w:color="auto"/>
            </w:tcBorders>
            <w:hideMark/>
          </w:tcPr>
          <w:p w:rsidR="00CA0906" w:rsidRDefault="00CA0906">
            <w:pPr>
              <w:rPr>
                <w:sz w:val="16"/>
                <w:szCs w:val="16"/>
              </w:rPr>
            </w:pPr>
            <w:r>
              <w:rPr>
                <w:sz w:val="16"/>
                <w:szCs w:val="16"/>
              </w:rPr>
              <w:t>1. Примерная общеобраразовательная программа  дошкольного образования «От рождения до школы» под редакцией Н.Е.Вераксы;</w:t>
            </w:r>
          </w:p>
        </w:tc>
      </w:tr>
      <w:tr w:rsidR="00CA0906" w:rsidTr="00CA0906">
        <w:trPr>
          <w:trHeight w:val="793"/>
        </w:trPr>
        <w:tc>
          <w:tcPr>
            <w:tcW w:w="534" w:type="dxa"/>
            <w:tcBorders>
              <w:top w:val="single" w:sz="4" w:space="0" w:color="auto"/>
              <w:left w:val="single" w:sz="4" w:space="0" w:color="auto"/>
              <w:bottom w:val="single" w:sz="4" w:space="0" w:color="auto"/>
              <w:right w:val="single" w:sz="4" w:space="0" w:color="auto"/>
            </w:tcBorders>
            <w:hideMark/>
          </w:tcPr>
          <w:p w:rsidR="00CA0906" w:rsidRDefault="00CA0906">
            <w:pPr>
              <w:rPr>
                <w:sz w:val="16"/>
                <w:szCs w:val="16"/>
              </w:rPr>
            </w:pPr>
            <w:r>
              <w:rPr>
                <w:sz w:val="16"/>
                <w:szCs w:val="16"/>
              </w:rPr>
              <w:t>8.</w:t>
            </w:r>
          </w:p>
        </w:tc>
        <w:tc>
          <w:tcPr>
            <w:tcW w:w="1417" w:type="dxa"/>
            <w:tcBorders>
              <w:top w:val="single" w:sz="4" w:space="0" w:color="auto"/>
              <w:left w:val="single" w:sz="4" w:space="0" w:color="auto"/>
              <w:bottom w:val="single" w:sz="4" w:space="0" w:color="auto"/>
              <w:right w:val="single" w:sz="4" w:space="0" w:color="auto"/>
            </w:tcBorders>
            <w:hideMark/>
          </w:tcPr>
          <w:p w:rsidR="00CA0906" w:rsidRDefault="00CA0906">
            <w:pPr>
              <w:rPr>
                <w:b/>
                <w:sz w:val="16"/>
                <w:szCs w:val="16"/>
              </w:rPr>
            </w:pPr>
            <w:r>
              <w:rPr>
                <w:b/>
                <w:sz w:val="16"/>
                <w:szCs w:val="16"/>
              </w:rPr>
              <w:t>Правовое  воспитание</w:t>
            </w:r>
          </w:p>
          <w:p w:rsidR="00CA0906" w:rsidRDefault="00CA0906">
            <w:pPr>
              <w:rPr>
                <w:b/>
                <w:sz w:val="16"/>
                <w:szCs w:val="16"/>
              </w:rPr>
            </w:pPr>
            <w:r>
              <w:rPr>
                <w:b/>
                <w:sz w:val="16"/>
                <w:szCs w:val="16"/>
              </w:rPr>
              <w:t>и культура безопасности</w:t>
            </w:r>
          </w:p>
        </w:tc>
        <w:tc>
          <w:tcPr>
            <w:tcW w:w="12616" w:type="dxa"/>
            <w:tcBorders>
              <w:top w:val="single" w:sz="4" w:space="0" w:color="auto"/>
              <w:left w:val="single" w:sz="4" w:space="0" w:color="auto"/>
              <w:bottom w:val="single" w:sz="4" w:space="0" w:color="auto"/>
              <w:right w:val="single" w:sz="4" w:space="0" w:color="auto"/>
            </w:tcBorders>
            <w:hideMark/>
          </w:tcPr>
          <w:p w:rsidR="00CA0906" w:rsidRDefault="00CA0906">
            <w:pPr>
              <w:rPr>
                <w:sz w:val="16"/>
                <w:szCs w:val="16"/>
              </w:rPr>
            </w:pPr>
            <w:r>
              <w:rPr>
                <w:sz w:val="16"/>
                <w:szCs w:val="16"/>
              </w:rPr>
              <w:t>1. Примерная общеобраразовательная программа  дошкольного образования «От рождения до школы» под редакцией Н.Е.Вераксы;</w:t>
            </w:r>
          </w:p>
          <w:p w:rsidR="00CA0906" w:rsidRDefault="00CA0906">
            <w:pPr>
              <w:rPr>
                <w:sz w:val="16"/>
                <w:szCs w:val="16"/>
              </w:rPr>
            </w:pPr>
            <w:r>
              <w:rPr>
                <w:sz w:val="16"/>
                <w:szCs w:val="16"/>
                <w:lang w:eastAsia="en-US"/>
              </w:rPr>
              <w:t xml:space="preserve">2. Парциальная образовательная программа </w:t>
            </w:r>
            <w:r>
              <w:rPr>
                <w:sz w:val="16"/>
                <w:szCs w:val="16"/>
              </w:rPr>
              <w:t>«Твоя безопасность, малыш»,  разработанная на основе учебно – методического пособия по основам безопасности жизнедеятельности детей дошкольного возраста  «Безопасность» авторы Н.Н.Авдеева, О.Л.Князева, Р.Б.Стеркина</w:t>
            </w:r>
          </w:p>
        </w:tc>
      </w:tr>
      <w:tr w:rsidR="00CA0906" w:rsidTr="00CA0906">
        <w:trPr>
          <w:trHeight w:val="578"/>
        </w:trPr>
        <w:tc>
          <w:tcPr>
            <w:tcW w:w="534" w:type="dxa"/>
            <w:tcBorders>
              <w:top w:val="single" w:sz="4" w:space="0" w:color="auto"/>
              <w:left w:val="single" w:sz="4" w:space="0" w:color="auto"/>
              <w:bottom w:val="single" w:sz="4" w:space="0" w:color="auto"/>
              <w:right w:val="single" w:sz="4" w:space="0" w:color="auto"/>
            </w:tcBorders>
            <w:hideMark/>
          </w:tcPr>
          <w:p w:rsidR="00CA0906" w:rsidRDefault="00CA0906">
            <w:pPr>
              <w:rPr>
                <w:sz w:val="16"/>
                <w:szCs w:val="16"/>
              </w:rPr>
            </w:pPr>
            <w:r>
              <w:rPr>
                <w:sz w:val="16"/>
                <w:szCs w:val="16"/>
              </w:rPr>
              <w:t>9.</w:t>
            </w:r>
          </w:p>
        </w:tc>
        <w:tc>
          <w:tcPr>
            <w:tcW w:w="1417" w:type="dxa"/>
            <w:tcBorders>
              <w:top w:val="single" w:sz="4" w:space="0" w:color="auto"/>
              <w:left w:val="single" w:sz="4" w:space="0" w:color="auto"/>
              <w:bottom w:val="single" w:sz="4" w:space="0" w:color="auto"/>
              <w:right w:val="single" w:sz="4" w:space="0" w:color="auto"/>
            </w:tcBorders>
            <w:hideMark/>
          </w:tcPr>
          <w:p w:rsidR="00CA0906" w:rsidRDefault="00CA0906">
            <w:pPr>
              <w:rPr>
                <w:b/>
                <w:sz w:val="16"/>
                <w:szCs w:val="16"/>
              </w:rPr>
            </w:pPr>
            <w:r>
              <w:rPr>
                <w:b/>
                <w:sz w:val="16"/>
                <w:szCs w:val="16"/>
              </w:rPr>
              <w:t>Воспитание семейных ценностей</w:t>
            </w:r>
          </w:p>
        </w:tc>
        <w:tc>
          <w:tcPr>
            <w:tcW w:w="12616" w:type="dxa"/>
            <w:tcBorders>
              <w:top w:val="single" w:sz="4" w:space="0" w:color="auto"/>
              <w:left w:val="single" w:sz="4" w:space="0" w:color="auto"/>
              <w:bottom w:val="single" w:sz="4" w:space="0" w:color="auto"/>
              <w:right w:val="single" w:sz="4" w:space="0" w:color="auto"/>
            </w:tcBorders>
            <w:hideMark/>
          </w:tcPr>
          <w:p w:rsidR="00CA0906" w:rsidRDefault="00CA0906">
            <w:pPr>
              <w:rPr>
                <w:sz w:val="16"/>
                <w:szCs w:val="16"/>
              </w:rPr>
            </w:pPr>
            <w:r>
              <w:rPr>
                <w:sz w:val="16"/>
                <w:szCs w:val="16"/>
              </w:rPr>
              <w:t>1. Примерная общеобраразовательная программа  дошкольного образования «От рождения до школы» под редакцией Н.Е.Вераксы;</w:t>
            </w:r>
          </w:p>
          <w:p w:rsidR="00CA0906" w:rsidRDefault="00CA0906">
            <w:pPr>
              <w:rPr>
                <w:sz w:val="16"/>
                <w:szCs w:val="16"/>
              </w:rPr>
            </w:pPr>
            <w:r>
              <w:rPr>
                <w:sz w:val="16"/>
                <w:szCs w:val="16"/>
              </w:rPr>
              <w:t>2.</w:t>
            </w:r>
            <w:r>
              <w:rPr>
                <w:sz w:val="16"/>
                <w:szCs w:val="16"/>
                <w:lang w:eastAsia="en-US"/>
              </w:rPr>
              <w:t xml:space="preserve"> Парциальная образовательная программа  «Социокультурные истоки» авторы И.А.Кузьмин</w:t>
            </w:r>
          </w:p>
        </w:tc>
      </w:tr>
      <w:tr w:rsidR="00CA0906" w:rsidTr="00CA0906">
        <w:tc>
          <w:tcPr>
            <w:tcW w:w="534" w:type="dxa"/>
            <w:tcBorders>
              <w:top w:val="single" w:sz="4" w:space="0" w:color="auto"/>
              <w:left w:val="single" w:sz="4" w:space="0" w:color="auto"/>
              <w:bottom w:val="single" w:sz="4" w:space="0" w:color="auto"/>
              <w:right w:val="single" w:sz="4" w:space="0" w:color="auto"/>
            </w:tcBorders>
            <w:hideMark/>
          </w:tcPr>
          <w:p w:rsidR="00CA0906" w:rsidRDefault="00CA0906">
            <w:pPr>
              <w:rPr>
                <w:sz w:val="16"/>
                <w:szCs w:val="16"/>
              </w:rPr>
            </w:pPr>
            <w:r>
              <w:rPr>
                <w:sz w:val="16"/>
                <w:szCs w:val="16"/>
              </w:rPr>
              <w:lastRenderedPageBreak/>
              <w:t>10.</w:t>
            </w:r>
          </w:p>
        </w:tc>
        <w:tc>
          <w:tcPr>
            <w:tcW w:w="1417" w:type="dxa"/>
            <w:tcBorders>
              <w:top w:val="single" w:sz="4" w:space="0" w:color="auto"/>
              <w:left w:val="single" w:sz="4" w:space="0" w:color="auto"/>
              <w:bottom w:val="single" w:sz="4" w:space="0" w:color="auto"/>
              <w:right w:val="single" w:sz="4" w:space="0" w:color="auto"/>
            </w:tcBorders>
            <w:hideMark/>
          </w:tcPr>
          <w:p w:rsidR="00CA0906" w:rsidRDefault="00CA0906">
            <w:pPr>
              <w:rPr>
                <w:b/>
                <w:sz w:val="16"/>
                <w:szCs w:val="16"/>
              </w:rPr>
            </w:pPr>
            <w:r>
              <w:rPr>
                <w:b/>
                <w:sz w:val="16"/>
                <w:szCs w:val="16"/>
              </w:rPr>
              <w:t>Формирование коммуникативной культуры</w:t>
            </w:r>
          </w:p>
        </w:tc>
        <w:tc>
          <w:tcPr>
            <w:tcW w:w="12616" w:type="dxa"/>
            <w:tcBorders>
              <w:top w:val="single" w:sz="4" w:space="0" w:color="auto"/>
              <w:left w:val="single" w:sz="4" w:space="0" w:color="auto"/>
              <w:bottom w:val="single" w:sz="4" w:space="0" w:color="auto"/>
              <w:right w:val="single" w:sz="4" w:space="0" w:color="auto"/>
            </w:tcBorders>
          </w:tcPr>
          <w:p w:rsidR="00CA0906" w:rsidRDefault="00CA0906">
            <w:pPr>
              <w:rPr>
                <w:sz w:val="16"/>
                <w:szCs w:val="16"/>
              </w:rPr>
            </w:pPr>
            <w:r>
              <w:rPr>
                <w:sz w:val="16"/>
                <w:szCs w:val="16"/>
              </w:rPr>
              <w:t>1. Примерная общеобраразовательная программа  дошкольного образования «От рождения до школы» под редакцией Н.Е.Вераксы;</w:t>
            </w:r>
          </w:p>
          <w:p w:rsidR="00CA0906" w:rsidRDefault="00CA0906">
            <w:pPr>
              <w:rPr>
                <w:sz w:val="16"/>
                <w:szCs w:val="16"/>
              </w:rPr>
            </w:pPr>
          </w:p>
        </w:tc>
      </w:tr>
      <w:tr w:rsidR="00CA0906" w:rsidTr="00CA0906">
        <w:tc>
          <w:tcPr>
            <w:tcW w:w="534" w:type="dxa"/>
            <w:vMerge w:val="restart"/>
            <w:tcBorders>
              <w:top w:val="single" w:sz="4" w:space="0" w:color="auto"/>
              <w:left w:val="single" w:sz="4" w:space="0" w:color="auto"/>
              <w:bottom w:val="single" w:sz="4" w:space="0" w:color="auto"/>
              <w:right w:val="single" w:sz="4" w:space="0" w:color="auto"/>
            </w:tcBorders>
            <w:hideMark/>
          </w:tcPr>
          <w:p w:rsidR="00CA0906" w:rsidRDefault="00CA0906">
            <w:pPr>
              <w:rPr>
                <w:sz w:val="16"/>
                <w:szCs w:val="16"/>
              </w:rPr>
            </w:pPr>
            <w:r>
              <w:rPr>
                <w:sz w:val="16"/>
                <w:szCs w:val="16"/>
              </w:rPr>
              <w:t>11.</w:t>
            </w:r>
          </w:p>
        </w:tc>
        <w:tc>
          <w:tcPr>
            <w:tcW w:w="1417" w:type="dxa"/>
            <w:vMerge w:val="restart"/>
            <w:tcBorders>
              <w:top w:val="single" w:sz="4" w:space="0" w:color="auto"/>
              <w:left w:val="single" w:sz="4" w:space="0" w:color="auto"/>
              <w:bottom w:val="single" w:sz="4" w:space="0" w:color="auto"/>
              <w:right w:val="single" w:sz="4" w:space="0" w:color="auto"/>
            </w:tcBorders>
            <w:hideMark/>
          </w:tcPr>
          <w:p w:rsidR="00CA0906" w:rsidRDefault="00CA0906">
            <w:pPr>
              <w:rPr>
                <w:b/>
                <w:sz w:val="16"/>
                <w:szCs w:val="16"/>
              </w:rPr>
            </w:pPr>
            <w:r>
              <w:rPr>
                <w:b/>
                <w:sz w:val="16"/>
                <w:szCs w:val="16"/>
              </w:rPr>
              <w:t>Экологическое воспитание</w:t>
            </w:r>
          </w:p>
        </w:tc>
        <w:tc>
          <w:tcPr>
            <w:tcW w:w="12616" w:type="dxa"/>
            <w:tcBorders>
              <w:top w:val="single" w:sz="4" w:space="0" w:color="auto"/>
              <w:left w:val="single" w:sz="4" w:space="0" w:color="auto"/>
              <w:bottom w:val="single" w:sz="4" w:space="0" w:color="auto"/>
              <w:right w:val="single" w:sz="4" w:space="0" w:color="auto"/>
            </w:tcBorders>
            <w:hideMark/>
          </w:tcPr>
          <w:p w:rsidR="00CA0906" w:rsidRDefault="00CA0906">
            <w:pPr>
              <w:rPr>
                <w:sz w:val="16"/>
                <w:szCs w:val="16"/>
              </w:rPr>
            </w:pPr>
            <w:r>
              <w:rPr>
                <w:sz w:val="16"/>
                <w:szCs w:val="16"/>
              </w:rPr>
              <w:t>1. Примерная общеобраразовательная программа  дошкольного образования «От рождения до школы» под редакцией Н.Е.Вераксы;</w:t>
            </w:r>
          </w:p>
        </w:tc>
      </w:tr>
      <w:tr w:rsidR="00CA0906" w:rsidTr="00CA0906">
        <w:tc>
          <w:tcPr>
            <w:tcW w:w="534" w:type="dxa"/>
            <w:vMerge/>
            <w:tcBorders>
              <w:top w:val="single" w:sz="4" w:space="0" w:color="auto"/>
              <w:left w:val="single" w:sz="4" w:space="0" w:color="auto"/>
              <w:bottom w:val="single" w:sz="4" w:space="0" w:color="auto"/>
              <w:right w:val="single" w:sz="4" w:space="0" w:color="auto"/>
            </w:tcBorders>
            <w:vAlign w:val="center"/>
            <w:hideMark/>
          </w:tcPr>
          <w:p w:rsidR="00CA0906" w:rsidRDefault="00CA0906">
            <w:pPr>
              <w:widowControl/>
              <w:suppressAutoHyphens w:val="0"/>
              <w:autoSpaceDE/>
              <w:rPr>
                <w:sz w:val="16"/>
                <w:szCs w:val="16"/>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CA0906" w:rsidRDefault="00CA0906">
            <w:pPr>
              <w:widowControl/>
              <w:suppressAutoHyphens w:val="0"/>
              <w:autoSpaceDE/>
              <w:rPr>
                <w:b/>
                <w:sz w:val="16"/>
                <w:szCs w:val="16"/>
              </w:rPr>
            </w:pPr>
          </w:p>
        </w:tc>
        <w:tc>
          <w:tcPr>
            <w:tcW w:w="12616" w:type="dxa"/>
            <w:tcBorders>
              <w:top w:val="single" w:sz="4" w:space="0" w:color="auto"/>
              <w:left w:val="single" w:sz="4" w:space="0" w:color="auto"/>
              <w:bottom w:val="single" w:sz="4" w:space="0" w:color="auto"/>
              <w:right w:val="single" w:sz="4" w:space="0" w:color="auto"/>
            </w:tcBorders>
            <w:hideMark/>
          </w:tcPr>
          <w:p w:rsidR="00CA0906" w:rsidRDefault="00CA0906">
            <w:pPr>
              <w:rPr>
                <w:sz w:val="16"/>
                <w:szCs w:val="16"/>
                <w:lang w:eastAsia="en-US"/>
              </w:rPr>
            </w:pPr>
            <w:r>
              <w:rPr>
                <w:sz w:val="16"/>
                <w:szCs w:val="16"/>
                <w:lang w:eastAsia="en-US"/>
              </w:rPr>
              <w:t>2.</w:t>
            </w:r>
            <w:r>
              <w:rPr>
                <w:sz w:val="16"/>
                <w:szCs w:val="16"/>
              </w:rPr>
              <w:t xml:space="preserve"> Долгосрочный проект «Экологическая тропа».</w:t>
            </w:r>
          </w:p>
        </w:tc>
      </w:tr>
    </w:tbl>
    <w:p w:rsidR="00CA0906" w:rsidRDefault="00CA0906" w:rsidP="00D733F1">
      <w:pPr>
        <w:jc w:val="both"/>
      </w:pPr>
    </w:p>
    <w:p w:rsidR="00A673CE" w:rsidRPr="00280723" w:rsidRDefault="00A673CE" w:rsidP="00D733F1">
      <w:pPr>
        <w:jc w:val="both"/>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59"/>
        <w:gridCol w:w="4094"/>
        <w:gridCol w:w="9214"/>
      </w:tblGrid>
      <w:tr w:rsidR="00D733F1" w:rsidRPr="00EC56BB" w:rsidTr="00A673CE">
        <w:trPr>
          <w:trHeight w:val="889"/>
        </w:trPr>
        <w:tc>
          <w:tcPr>
            <w:tcW w:w="14567" w:type="dxa"/>
            <w:gridSpan w:val="3"/>
            <w:shd w:val="clear" w:color="auto" w:fill="auto"/>
          </w:tcPr>
          <w:p w:rsidR="00D733F1" w:rsidRDefault="00D733F1" w:rsidP="00FC36BC">
            <w:pPr>
              <w:jc w:val="center"/>
              <w:rPr>
                <w:b/>
                <w:sz w:val="16"/>
                <w:szCs w:val="16"/>
              </w:rPr>
            </w:pPr>
            <w:r w:rsidRPr="00EC56BB">
              <w:rPr>
                <w:b/>
                <w:sz w:val="16"/>
                <w:szCs w:val="16"/>
              </w:rPr>
              <w:t>Мини-музеи</w:t>
            </w:r>
          </w:p>
          <w:p w:rsidR="00D733F1" w:rsidRPr="00AF5703" w:rsidRDefault="00D733F1" w:rsidP="00FC36BC">
            <w:pPr>
              <w:rPr>
                <w:b/>
                <w:sz w:val="16"/>
                <w:szCs w:val="16"/>
                <w:u w:val="single"/>
              </w:rPr>
            </w:pPr>
            <w:r w:rsidRPr="00AF5703">
              <w:rPr>
                <w:sz w:val="16"/>
                <w:szCs w:val="16"/>
                <w:u w:val="single"/>
              </w:rPr>
              <w:t>Образовательные функции мини-музеев:</w:t>
            </w:r>
          </w:p>
          <w:p w:rsidR="00D733F1" w:rsidRPr="00EC56BB" w:rsidRDefault="00D733F1" w:rsidP="00FC36BC">
            <w:pPr>
              <w:rPr>
                <w:sz w:val="16"/>
                <w:szCs w:val="16"/>
              </w:rPr>
            </w:pPr>
            <w:r w:rsidRPr="00EC56BB">
              <w:rPr>
                <w:sz w:val="16"/>
                <w:szCs w:val="16"/>
              </w:rPr>
              <w:t>- передача знаний музейными средствами от поколения   к поколению;</w:t>
            </w:r>
          </w:p>
          <w:p w:rsidR="00D733F1" w:rsidRPr="00EC56BB" w:rsidRDefault="00D733F1" w:rsidP="00FC36BC">
            <w:pPr>
              <w:rPr>
                <w:sz w:val="16"/>
                <w:szCs w:val="16"/>
              </w:rPr>
            </w:pPr>
            <w:r w:rsidRPr="00EC56BB">
              <w:rPr>
                <w:sz w:val="16"/>
                <w:szCs w:val="16"/>
              </w:rPr>
              <w:t>- хранение культурных ценностей общества;</w:t>
            </w:r>
          </w:p>
          <w:p w:rsidR="00D733F1" w:rsidRPr="00EC56BB" w:rsidRDefault="00D733F1" w:rsidP="00FC36BC">
            <w:pPr>
              <w:rPr>
                <w:sz w:val="16"/>
                <w:szCs w:val="16"/>
              </w:rPr>
            </w:pPr>
            <w:r w:rsidRPr="00EC56BB">
              <w:rPr>
                <w:sz w:val="16"/>
                <w:szCs w:val="16"/>
              </w:rPr>
              <w:t>- социализация личности и ее интеграция в общество;</w:t>
            </w:r>
          </w:p>
          <w:p w:rsidR="00D733F1" w:rsidRDefault="00D733F1" w:rsidP="00FC36BC">
            <w:pPr>
              <w:rPr>
                <w:sz w:val="16"/>
                <w:szCs w:val="16"/>
              </w:rPr>
            </w:pPr>
            <w:r w:rsidRPr="00EC56BB">
              <w:rPr>
                <w:sz w:val="16"/>
                <w:szCs w:val="16"/>
              </w:rPr>
              <w:t>- расширение  общего кругозора</w:t>
            </w:r>
          </w:p>
          <w:p w:rsidR="00D733F1" w:rsidRPr="00EC56BB" w:rsidRDefault="00D733F1" w:rsidP="00FC36BC">
            <w:pPr>
              <w:rPr>
                <w:sz w:val="16"/>
                <w:szCs w:val="16"/>
              </w:rPr>
            </w:pPr>
          </w:p>
        </w:tc>
      </w:tr>
      <w:tr w:rsidR="00D733F1" w:rsidRPr="00EC56BB" w:rsidTr="00A673CE">
        <w:tc>
          <w:tcPr>
            <w:tcW w:w="1259" w:type="dxa"/>
            <w:shd w:val="clear" w:color="auto" w:fill="auto"/>
          </w:tcPr>
          <w:p w:rsidR="00D733F1" w:rsidRPr="00EC56BB" w:rsidRDefault="00D733F1" w:rsidP="00FC36BC">
            <w:pPr>
              <w:jc w:val="center"/>
              <w:rPr>
                <w:b/>
                <w:sz w:val="16"/>
                <w:szCs w:val="16"/>
              </w:rPr>
            </w:pPr>
            <w:r w:rsidRPr="00EC56BB">
              <w:rPr>
                <w:b/>
                <w:sz w:val="16"/>
                <w:szCs w:val="16"/>
              </w:rPr>
              <w:t>Название</w:t>
            </w:r>
          </w:p>
        </w:tc>
        <w:tc>
          <w:tcPr>
            <w:tcW w:w="4094" w:type="dxa"/>
            <w:shd w:val="clear" w:color="auto" w:fill="auto"/>
          </w:tcPr>
          <w:p w:rsidR="00D733F1" w:rsidRPr="00EC56BB" w:rsidRDefault="00D733F1" w:rsidP="00FC36BC">
            <w:pPr>
              <w:jc w:val="center"/>
              <w:rPr>
                <w:b/>
                <w:sz w:val="16"/>
                <w:szCs w:val="16"/>
              </w:rPr>
            </w:pPr>
            <w:r w:rsidRPr="00EC56BB">
              <w:rPr>
                <w:b/>
                <w:sz w:val="16"/>
                <w:szCs w:val="16"/>
              </w:rPr>
              <w:t>Цель</w:t>
            </w:r>
          </w:p>
        </w:tc>
        <w:tc>
          <w:tcPr>
            <w:tcW w:w="9214" w:type="dxa"/>
            <w:shd w:val="clear" w:color="auto" w:fill="auto"/>
          </w:tcPr>
          <w:p w:rsidR="00D733F1" w:rsidRPr="00EC56BB" w:rsidRDefault="00D733F1" w:rsidP="00FC36BC">
            <w:pPr>
              <w:jc w:val="center"/>
              <w:rPr>
                <w:b/>
                <w:sz w:val="16"/>
                <w:szCs w:val="16"/>
              </w:rPr>
            </w:pPr>
            <w:r w:rsidRPr="00EC56BB">
              <w:rPr>
                <w:b/>
                <w:sz w:val="16"/>
                <w:szCs w:val="16"/>
              </w:rPr>
              <w:t>Задачи</w:t>
            </w:r>
          </w:p>
        </w:tc>
      </w:tr>
      <w:tr w:rsidR="00D733F1" w:rsidRPr="00EC56BB" w:rsidTr="00A673CE">
        <w:tc>
          <w:tcPr>
            <w:tcW w:w="1259" w:type="dxa"/>
            <w:shd w:val="clear" w:color="auto" w:fill="auto"/>
          </w:tcPr>
          <w:p w:rsidR="00D733F1" w:rsidRPr="00A673CE" w:rsidRDefault="00D733F1" w:rsidP="00FC36BC">
            <w:pPr>
              <w:rPr>
                <w:b/>
                <w:sz w:val="16"/>
                <w:szCs w:val="16"/>
              </w:rPr>
            </w:pPr>
            <w:r w:rsidRPr="00A673CE">
              <w:rPr>
                <w:b/>
                <w:sz w:val="16"/>
                <w:szCs w:val="16"/>
              </w:rPr>
              <w:t>«Россия – родина моя»</w:t>
            </w:r>
          </w:p>
        </w:tc>
        <w:tc>
          <w:tcPr>
            <w:tcW w:w="4094" w:type="dxa"/>
            <w:shd w:val="clear" w:color="auto" w:fill="auto"/>
          </w:tcPr>
          <w:p w:rsidR="00D733F1" w:rsidRPr="00EC56BB" w:rsidRDefault="00D733F1" w:rsidP="00FC36BC">
            <w:pPr>
              <w:rPr>
                <w:b/>
                <w:sz w:val="16"/>
                <w:szCs w:val="16"/>
              </w:rPr>
            </w:pPr>
            <w:r w:rsidRPr="00EC56BB">
              <w:rPr>
                <w:sz w:val="16"/>
                <w:szCs w:val="16"/>
              </w:rPr>
              <w:t>Формировать у дошкольников представления о России как о большой и красивой стране, приобщать детей к истокам народной культуры.</w:t>
            </w:r>
          </w:p>
        </w:tc>
        <w:tc>
          <w:tcPr>
            <w:tcW w:w="9214" w:type="dxa"/>
            <w:shd w:val="clear" w:color="auto" w:fill="auto"/>
          </w:tcPr>
          <w:p w:rsidR="00D733F1" w:rsidRPr="00EC56BB" w:rsidRDefault="00D733F1" w:rsidP="00FC36BC">
            <w:pPr>
              <w:pStyle w:val="msolistparagraph0"/>
              <w:spacing w:before="0" w:after="0"/>
              <w:rPr>
                <w:sz w:val="16"/>
                <w:szCs w:val="16"/>
              </w:rPr>
            </w:pPr>
            <w:r w:rsidRPr="00EC56BB">
              <w:rPr>
                <w:sz w:val="16"/>
                <w:szCs w:val="16"/>
              </w:rPr>
              <w:t>1.Вызвать у детей чувство любви и гордости за свою страну и свой народ.</w:t>
            </w:r>
          </w:p>
          <w:p w:rsidR="00D733F1" w:rsidRPr="00EC56BB" w:rsidRDefault="00D733F1" w:rsidP="00FC36BC">
            <w:pPr>
              <w:pStyle w:val="msolistparagraph0"/>
              <w:spacing w:before="0" w:after="0"/>
              <w:rPr>
                <w:sz w:val="16"/>
                <w:szCs w:val="16"/>
              </w:rPr>
            </w:pPr>
            <w:r w:rsidRPr="00EC56BB">
              <w:rPr>
                <w:sz w:val="16"/>
                <w:szCs w:val="16"/>
              </w:rPr>
              <w:t>2.Вызвать у детей чувство восхищения и восторга красотой России.</w:t>
            </w:r>
          </w:p>
          <w:p w:rsidR="00D733F1" w:rsidRPr="00EC56BB" w:rsidRDefault="00D733F1" w:rsidP="00FC36BC">
            <w:pPr>
              <w:rPr>
                <w:sz w:val="16"/>
                <w:szCs w:val="16"/>
              </w:rPr>
            </w:pPr>
            <w:r w:rsidRPr="00EC56BB">
              <w:rPr>
                <w:sz w:val="16"/>
                <w:szCs w:val="16"/>
              </w:rPr>
              <w:t>Мини-музей является реальным помощником для педагогов, которые в доступной форме могут рассказать каждому маленькому дошкольнику о главных символах и героях России как великой державы.</w:t>
            </w:r>
          </w:p>
        </w:tc>
      </w:tr>
      <w:tr w:rsidR="00D733F1" w:rsidRPr="00EC56BB" w:rsidTr="00A673CE">
        <w:tc>
          <w:tcPr>
            <w:tcW w:w="1259" w:type="dxa"/>
            <w:shd w:val="clear" w:color="auto" w:fill="auto"/>
          </w:tcPr>
          <w:p w:rsidR="00D733F1" w:rsidRPr="00EC56BB" w:rsidRDefault="00D733F1" w:rsidP="00FC36BC">
            <w:pPr>
              <w:rPr>
                <w:b/>
                <w:sz w:val="16"/>
                <w:szCs w:val="16"/>
              </w:rPr>
            </w:pPr>
            <w:r w:rsidRPr="00EC56BB">
              <w:rPr>
                <w:b/>
                <w:sz w:val="16"/>
                <w:szCs w:val="16"/>
              </w:rPr>
              <w:t>«Русь расписная»</w:t>
            </w:r>
          </w:p>
        </w:tc>
        <w:tc>
          <w:tcPr>
            <w:tcW w:w="4094" w:type="dxa"/>
            <w:shd w:val="clear" w:color="auto" w:fill="auto"/>
          </w:tcPr>
          <w:p w:rsidR="00D733F1" w:rsidRPr="00EC56BB" w:rsidRDefault="00D733F1" w:rsidP="00FC36BC">
            <w:pPr>
              <w:rPr>
                <w:b/>
                <w:sz w:val="16"/>
                <w:szCs w:val="16"/>
              </w:rPr>
            </w:pPr>
            <w:r w:rsidRPr="00EC56BB">
              <w:rPr>
                <w:sz w:val="16"/>
                <w:szCs w:val="16"/>
              </w:rPr>
              <w:t>Создание условий для приобщения детей к народной культуре.</w:t>
            </w:r>
          </w:p>
        </w:tc>
        <w:tc>
          <w:tcPr>
            <w:tcW w:w="9214" w:type="dxa"/>
            <w:shd w:val="clear" w:color="auto" w:fill="auto"/>
          </w:tcPr>
          <w:p w:rsidR="00D733F1" w:rsidRPr="00046828" w:rsidRDefault="00D733F1" w:rsidP="00FC36BC">
            <w:pPr>
              <w:pStyle w:val="ae"/>
              <w:shd w:val="clear" w:color="auto" w:fill="FFFFFF"/>
              <w:spacing w:before="0" w:after="0"/>
              <w:rPr>
                <w:sz w:val="16"/>
                <w:szCs w:val="16"/>
              </w:rPr>
            </w:pPr>
            <w:r w:rsidRPr="00046828">
              <w:rPr>
                <w:sz w:val="16"/>
                <w:szCs w:val="16"/>
              </w:rPr>
              <w:t>Формирование представлений о народных промыслах и устойчивого интереса у детей к истории и культуре нашего народа;</w:t>
            </w:r>
          </w:p>
          <w:p w:rsidR="00D733F1" w:rsidRPr="00046828" w:rsidRDefault="00D733F1" w:rsidP="00304F4C">
            <w:pPr>
              <w:pStyle w:val="ae"/>
              <w:shd w:val="clear" w:color="auto" w:fill="FFFFFF"/>
              <w:rPr>
                <w:sz w:val="16"/>
                <w:szCs w:val="16"/>
              </w:rPr>
            </w:pPr>
            <w:r w:rsidRPr="00046828">
              <w:rPr>
                <w:sz w:val="16"/>
                <w:szCs w:val="16"/>
              </w:rPr>
              <w:t xml:space="preserve">Развитие умений различать изделия разных народных промыслов; </w:t>
            </w:r>
          </w:p>
          <w:p w:rsidR="00D733F1" w:rsidRPr="00046828" w:rsidRDefault="00D733F1" w:rsidP="00FC36BC">
            <w:pPr>
              <w:pStyle w:val="ae"/>
              <w:shd w:val="clear" w:color="auto" w:fill="FFFFFF"/>
              <w:spacing w:before="0" w:after="0"/>
              <w:rPr>
                <w:sz w:val="16"/>
                <w:szCs w:val="16"/>
              </w:rPr>
            </w:pPr>
            <w:r w:rsidRPr="00046828">
              <w:rPr>
                <w:sz w:val="16"/>
                <w:szCs w:val="16"/>
              </w:rPr>
              <w:t>Формирование уважения к историческому наследию.</w:t>
            </w:r>
          </w:p>
        </w:tc>
      </w:tr>
      <w:tr w:rsidR="00D733F1" w:rsidRPr="00EC56BB" w:rsidTr="00A673CE">
        <w:tc>
          <w:tcPr>
            <w:tcW w:w="1259" w:type="dxa"/>
            <w:shd w:val="clear" w:color="auto" w:fill="auto"/>
          </w:tcPr>
          <w:p w:rsidR="00D733F1" w:rsidRPr="00EC56BB" w:rsidRDefault="00D733F1" w:rsidP="00FC36BC">
            <w:pPr>
              <w:rPr>
                <w:b/>
                <w:sz w:val="16"/>
                <w:szCs w:val="16"/>
              </w:rPr>
            </w:pPr>
            <w:r w:rsidRPr="00EC56BB">
              <w:rPr>
                <w:b/>
                <w:sz w:val="16"/>
                <w:szCs w:val="16"/>
              </w:rPr>
              <w:t xml:space="preserve"> «Музей в чемодане»</w:t>
            </w:r>
          </w:p>
        </w:tc>
        <w:tc>
          <w:tcPr>
            <w:tcW w:w="4094" w:type="dxa"/>
            <w:shd w:val="clear" w:color="auto" w:fill="auto"/>
          </w:tcPr>
          <w:p w:rsidR="00D733F1" w:rsidRPr="00EC56BB" w:rsidRDefault="00D733F1" w:rsidP="00FC36BC">
            <w:pPr>
              <w:rPr>
                <w:b/>
                <w:sz w:val="16"/>
                <w:szCs w:val="16"/>
              </w:rPr>
            </w:pPr>
            <w:r w:rsidRPr="00EC56BB">
              <w:rPr>
                <w:sz w:val="16"/>
                <w:szCs w:val="16"/>
              </w:rPr>
              <w:t>Создание развивающей среды в ДОУ как средство активизации познавательных интересов, формирование первичных представлений о музеях, воспитания положительных черт личности, общей культуры.</w:t>
            </w:r>
          </w:p>
        </w:tc>
        <w:tc>
          <w:tcPr>
            <w:tcW w:w="9214" w:type="dxa"/>
            <w:shd w:val="clear" w:color="auto" w:fill="auto"/>
          </w:tcPr>
          <w:p w:rsidR="00D733F1" w:rsidRPr="00EC56BB" w:rsidRDefault="00D733F1" w:rsidP="00FC36BC">
            <w:pPr>
              <w:pStyle w:val="a5"/>
              <w:spacing w:after="0" w:line="240" w:lineRule="auto"/>
              <w:ind w:left="34"/>
              <w:rPr>
                <w:rFonts w:ascii="Times New Roman" w:hAnsi="Times New Roman"/>
                <w:sz w:val="16"/>
                <w:szCs w:val="16"/>
              </w:rPr>
            </w:pPr>
            <w:r w:rsidRPr="00EC56BB">
              <w:rPr>
                <w:rFonts w:ascii="Times New Roman" w:hAnsi="Times New Roman"/>
                <w:sz w:val="16"/>
                <w:szCs w:val="16"/>
              </w:rPr>
              <w:t>1.Формировать у детей представление о музее как об особом источнике культурно-исторического опыта человечества.</w:t>
            </w:r>
          </w:p>
          <w:p w:rsidR="00D733F1" w:rsidRPr="00EC56BB" w:rsidRDefault="00D733F1" w:rsidP="00FC36BC">
            <w:pPr>
              <w:pStyle w:val="a5"/>
              <w:spacing w:after="0" w:line="240" w:lineRule="auto"/>
              <w:ind w:left="0"/>
              <w:rPr>
                <w:rFonts w:ascii="Times New Roman" w:hAnsi="Times New Roman"/>
                <w:sz w:val="16"/>
                <w:szCs w:val="16"/>
              </w:rPr>
            </w:pPr>
            <w:r w:rsidRPr="00EC56BB">
              <w:rPr>
                <w:rFonts w:ascii="Times New Roman" w:hAnsi="Times New Roman"/>
                <w:sz w:val="16"/>
                <w:szCs w:val="16"/>
              </w:rPr>
              <w:t>2.Привлечь внимание детей и их родителей к интересным календарным датам и праздникам в нашей стране и мире, используя экспозиции мини-музея.</w:t>
            </w:r>
          </w:p>
          <w:p w:rsidR="00D733F1" w:rsidRPr="00EC56BB" w:rsidRDefault="00D733F1" w:rsidP="00FC36BC">
            <w:pPr>
              <w:pStyle w:val="a5"/>
              <w:spacing w:after="0" w:line="240" w:lineRule="auto"/>
              <w:ind w:left="34"/>
              <w:rPr>
                <w:rFonts w:ascii="Times New Roman" w:hAnsi="Times New Roman"/>
                <w:sz w:val="16"/>
                <w:szCs w:val="16"/>
              </w:rPr>
            </w:pPr>
            <w:r w:rsidRPr="00EC56BB">
              <w:rPr>
                <w:rFonts w:ascii="Times New Roman" w:hAnsi="Times New Roman"/>
                <w:sz w:val="16"/>
                <w:szCs w:val="16"/>
              </w:rPr>
              <w:t>3.Формировать у детей и родителей музейную культуру, внутреннюю духовную потребность в посещении музеев.</w:t>
            </w:r>
          </w:p>
          <w:p w:rsidR="00D733F1" w:rsidRPr="00BA18DE" w:rsidRDefault="00D733F1" w:rsidP="00FC36BC">
            <w:pPr>
              <w:rPr>
                <w:sz w:val="16"/>
                <w:szCs w:val="16"/>
              </w:rPr>
            </w:pPr>
            <w:r w:rsidRPr="00EC56BB">
              <w:rPr>
                <w:sz w:val="16"/>
                <w:szCs w:val="16"/>
              </w:rPr>
              <w:t>4.Формировать визуальную грамотность (наблюдательность, умение в элементарной форме анализировать и обобщать зрительные впечатления, эмоционально переживать визуальный образ, а также творчески воспринимать и осмыслять увиденное).</w:t>
            </w:r>
          </w:p>
        </w:tc>
      </w:tr>
      <w:tr w:rsidR="00D733F1" w:rsidRPr="00EC56BB" w:rsidTr="00A673CE">
        <w:tc>
          <w:tcPr>
            <w:tcW w:w="14567" w:type="dxa"/>
            <w:gridSpan w:val="3"/>
            <w:shd w:val="clear" w:color="auto" w:fill="auto"/>
          </w:tcPr>
          <w:p w:rsidR="00D733F1" w:rsidRPr="00D71B68" w:rsidRDefault="00D733F1" w:rsidP="00FC36BC">
            <w:pPr>
              <w:ind w:firstLine="34"/>
              <w:rPr>
                <w:b/>
                <w:bCs/>
                <w:color w:val="FF0000"/>
                <w:sz w:val="18"/>
                <w:szCs w:val="18"/>
              </w:rPr>
            </w:pPr>
            <w:r w:rsidRPr="00D71B68">
              <w:rPr>
                <w:b/>
                <w:bCs/>
                <w:sz w:val="16"/>
                <w:szCs w:val="18"/>
              </w:rPr>
              <w:t>Долгосрочный проект «Экологическая тропа»</w:t>
            </w:r>
          </w:p>
        </w:tc>
      </w:tr>
      <w:tr w:rsidR="00D733F1" w:rsidRPr="00EC56BB" w:rsidTr="00A673CE">
        <w:tc>
          <w:tcPr>
            <w:tcW w:w="14567" w:type="dxa"/>
            <w:gridSpan w:val="3"/>
            <w:shd w:val="clear" w:color="auto" w:fill="auto"/>
          </w:tcPr>
          <w:p w:rsidR="00D733F1" w:rsidRPr="00FC15F5" w:rsidRDefault="00D733F1" w:rsidP="00FC36BC">
            <w:pPr>
              <w:rPr>
                <w:b/>
                <w:bCs/>
                <w:sz w:val="16"/>
                <w:szCs w:val="16"/>
              </w:rPr>
            </w:pPr>
            <w:r w:rsidRPr="00FC15F5">
              <w:rPr>
                <w:b/>
                <w:bCs/>
                <w:sz w:val="16"/>
                <w:szCs w:val="16"/>
              </w:rPr>
              <w:t>Актуальность:</w:t>
            </w:r>
          </w:p>
          <w:p w:rsidR="00D733F1" w:rsidRPr="007A38B6" w:rsidRDefault="00D733F1" w:rsidP="00FC36BC">
            <w:pPr>
              <w:rPr>
                <w:sz w:val="16"/>
                <w:szCs w:val="16"/>
              </w:rPr>
            </w:pPr>
            <w:r w:rsidRPr="007A38B6">
              <w:rPr>
                <w:sz w:val="16"/>
                <w:szCs w:val="16"/>
              </w:rPr>
              <w:t>Потребительское отношение к природе сегодня обуславливает особую значимость становления вопросов бережного отношения к окружающему миру. Экологические тропы занимают значительное место в образовательном процессе. Воспитательное значение экологической тропы для детей, особенно важно в настоящее время в связи с мощными антропогенными нагрузками на природу и нарушением правовых норм природопользования. На экологической тропе создаются условия для разностороннего воспитания – эстетического, этического, научного, а это главное условие для формирования начал экологической культуры дошкольников</w:t>
            </w:r>
          </w:p>
          <w:p w:rsidR="00D733F1" w:rsidRPr="00FC15F5" w:rsidRDefault="00D733F1" w:rsidP="00FC36BC">
            <w:pPr>
              <w:spacing w:line="276" w:lineRule="auto"/>
              <w:rPr>
                <w:b/>
                <w:bCs/>
                <w:sz w:val="16"/>
                <w:szCs w:val="16"/>
              </w:rPr>
            </w:pPr>
            <w:r w:rsidRPr="00FC15F5">
              <w:rPr>
                <w:b/>
                <w:bCs/>
                <w:sz w:val="16"/>
                <w:szCs w:val="16"/>
              </w:rPr>
              <w:t xml:space="preserve">Цель: </w:t>
            </w:r>
            <w:r w:rsidRPr="00FC15F5">
              <w:rPr>
                <w:sz w:val="16"/>
                <w:szCs w:val="16"/>
              </w:rPr>
              <w:t>Формирование экологической культуры дошкольников</w:t>
            </w:r>
            <w:r>
              <w:rPr>
                <w:sz w:val="16"/>
                <w:szCs w:val="16"/>
              </w:rPr>
              <w:t>.</w:t>
            </w:r>
          </w:p>
          <w:p w:rsidR="00D733F1" w:rsidRDefault="00D733F1" w:rsidP="00FC36BC">
            <w:pPr>
              <w:rPr>
                <w:b/>
                <w:bCs/>
                <w:sz w:val="16"/>
                <w:szCs w:val="16"/>
              </w:rPr>
            </w:pPr>
            <w:r w:rsidRPr="00FC15F5">
              <w:rPr>
                <w:b/>
                <w:bCs/>
                <w:sz w:val="16"/>
                <w:szCs w:val="16"/>
              </w:rPr>
              <w:t xml:space="preserve">Задачи: </w:t>
            </w:r>
          </w:p>
          <w:p w:rsidR="00D733F1" w:rsidRPr="000E6692" w:rsidRDefault="00D733F1" w:rsidP="00FC36BC">
            <w:pPr>
              <w:rPr>
                <w:sz w:val="16"/>
                <w:szCs w:val="16"/>
              </w:rPr>
            </w:pPr>
            <w:r w:rsidRPr="000E6692">
              <w:rPr>
                <w:sz w:val="16"/>
                <w:szCs w:val="16"/>
              </w:rPr>
              <w:t>1.Способствовать формированию, расширению и углублению представлений дошкольников о природе.</w:t>
            </w:r>
          </w:p>
          <w:p w:rsidR="00D733F1" w:rsidRPr="000E6692" w:rsidRDefault="00D733F1" w:rsidP="00FC36BC">
            <w:pPr>
              <w:rPr>
                <w:sz w:val="16"/>
                <w:szCs w:val="16"/>
              </w:rPr>
            </w:pPr>
            <w:r w:rsidRPr="000E6692">
              <w:rPr>
                <w:sz w:val="16"/>
                <w:szCs w:val="16"/>
              </w:rPr>
              <w:t>2.Привлекать детей к экологически ориентированной деятельности; Совершенствовать природоохранную деятельность.</w:t>
            </w:r>
          </w:p>
          <w:p w:rsidR="00D733F1" w:rsidRPr="000E6692" w:rsidRDefault="00D733F1" w:rsidP="00FC36BC">
            <w:pPr>
              <w:rPr>
                <w:sz w:val="16"/>
                <w:szCs w:val="16"/>
              </w:rPr>
            </w:pPr>
            <w:r w:rsidRPr="000E6692">
              <w:rPr>
                <w:sz w:val="16"/>
                <w:szCs w:val="16"/>
              </w:rPr>
              <w:t>3. Расширять и  углублять представления о  природе родного края, уникальности природы родного края.</w:t>
            </w:r>
          </w:p>
          <w:p w:rsidR="00D733F1" w:rsidRPr="000E6692" w:rsidRDefault="00D733F1" w:rsidP="00FC36BC">
            <w:pPr>
              <w:tabs>
                <w:tab w:val="num" w:pos="720"/>
              </w:tabs>
              <w:rPr>
                <w:sz w:val="16"/>
                <w:szCs w:val="16"/>
              </w:rPr>
            </w:pPr>
            <w:r w:rsidRPr="000E6692">
              <w:rPr>
                <w:sz w:val="16"/>
                <w:szCs w:val="16"/>
              </w:rPr>
              <w:t>4. Воспитывать чувство ответственности за сохранность природы.</w:t>
            </w:r>
          </w:p>
          <w:p w:rsidR="00D733F1" w:rsidRPr="00E11439" w:rsidRDefault="00D733F1" w:rsidP="00FC36BC">
            <w:pPr>
              <w:tabs>
                <w:tab w:val="num" w:pos="720"/>
              </w:tabs>
              <w:rPr>
                <w:b/>
                <w:bCs/>
                <w:color w:val="FF0000"/>
                <w:sz w:val="16"/>
                <w:szCs w:val="16"/>
              </w:rPr>
            </w:pPr>
            <w:r w:rsidRPr="00DF7C7A">
              <w:rPr>
                <w:sz w:val="16"/>
                <w:szCs w:val="16"/>
              </w:rPr>
              <w:t xml:space="preserve">       Работа строится через организацию наблюдений воспитателями на прогулке за объектами экологической тропы в ДОУ, акций и др. мероприятий природоохранного, познавательного характера на  экологической тропе в ДОУ</w:t>
            </w:r>
            <w:r>
              <w:rPr>
                <w:sz w:val="16"/>
                <w:szCs w:val="16"/>
              </w:rPr>
              <w:t>.</w:t>
            </w:r>
          </w:p>
        </w:tc>
      </w:tr>
    </w:tbl>
    <w:p w:rsidR="00A673CE" w:rsidRDefault="00A673CE" w:rsidP="00D733F1">
      <w:pPr>
        <w:jc w:val="center"/>
        <w:rPr>
          <w:b/>
          <w:color w:val="000000"/>
        </w:rPr>
      </w:pPr>
    </w:p>
    <w:p w:rsidR="00A673CE" w:rsidRDefault="00A673CE" w:rsidP="00D733F1">
      <w:pPr>
        <w:jc w:val="center"/>
        <w:rPr>
          <w:b/>
          <w:color w:val="000000"/>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84"/>
        <w:gridCol w:w="4820"/>
        <w:gridCol w:w="8363"/>
      </w:tblGrid>
      <w:tr w:rsidR="00A673CE" w:rsidRPr="002314AD" w:rsidTr="00A673CE">
        <w:tc>
          <w:tcPr>
            <w:tcW w:w="14567" w:type="dxa"/>
            <w:gridSpan w:val="3"/>
          </w:tcPr>
          <w:p w:rsidR="00A673CE" w:rsidRPr="00E11439" w:rsidRDefault="00A673CE" w:rsidP="00A673CE">
            <w:pPr>
              <w:rPr>
                <w:sz w:val="24"/>
                <w:szCs w:val="24"/>
              </w:rPr>
            </w:pPr>
            <w:r w:rsidRPr="00E11439">
              <w:rPr>
                <w:b/>
              </w:rPr>
              <w:t>Реализация программ дополнительного образования</w:t>
            </w:r>
          </w:p>
        </w:tc>
      </w:tr>
      <w:tr w:rsidR="00A673CE" w:rsidRPr="002314AD" w:rsidTr="00A673CE">
        <w:tc>
          <w:tcPr>
            <w:tcW w:w="1384" w:type="dxa"/>
          </w:tcPr>
          <w:p w:rsidR="00A673CE" w:rsidRPr="00E11439" w:rsidRDefault="00A673CE" w:rsidP="00A673CE">
            <w:pPr>
              <w:rPr>
                <w:b/>
              </w:rPr>
            </w:pPr>
            <w:r w:rsidRPr="00E11439">
              <w:rPr>
                <w:b/>
              </w:rPr>
              <w:t>Название</w:t>
            </w:r>
          </w:p>
        </w:tc>
        <w:tc>
          <w:tcPr>
            <w:tcW w:w="4820" w:type="dxa"/>
          </w:tcPr>
          <w:p w:rsidR="00A673CE" w:rsidRPr="00E11439" w:rsidRDefault="00A673CE" w:rsidP="00A673CE">
            <w:pPr>
              <w:rPr>
                <w:b/>
              </w:rPr>
            </w:pPr>
            <w:r w:rsidRPr="00E11439">
              <w:rPr>
                <w:b/>
              </w:rPr>
              <w:t>Цель</w:t>
            </w:r>
          </w:p>
        </w:tc>
        <w:tc>
          <w:tcPr>
            <w:tcW w:w="8363" w:type="dxa"/>
          </w:tcPr>
          <w:p w:rsidR="00A673CE" w:rsidRPr="00E11439" w:rsidRDefault="00A673CE" w:rsidP="00A673CE">
            <w:pPr>
              <w:rPr>
                <w:b/>
              </w:rPr>
            </w:pPr>
            <w:r w:rsidRPr="00E11439">
              <w:rPr>
                <w:b/>
              </w:rPr>
              <w:t>Задачи</w:t>
            </w:r>
          </w:p>
        </w:tc>
      </w:tr>
      <w:tr w:rsidR="00A673CE" w:rsidRPr="002314AD" w:rsidTr="00A673CE">
        <w:tc>
          <w:tcPr>
            <w:tcW w:w="14567" w:type="dxa"/>
            <w:gridSpan w:val="3"/>
          </w:tcPr>
          <w:p w:rsidR="00A673CE" w:rsidRPr="00BE5CE1" w:rsidRDefault="00A673CE" w:rsidP="00A673CE">
            <w:pPr>
              <w:rPr>
                <w:b/>
              </w:rPr>
            </w:pPr>
            <w:r w:rsidRPr="00BE5CE1">
              <w:rPr>
                <w:b/>
              </w:rPr>
              <w:t>Физкультурно-оздоровительной направленности:</w:t>
            </w:r>
          </w:p>
        </w:tc>
      </w:tr>
      <w:tr w:rsidR="00A673CE" w:rsidRPr="002314AD" w:rsidTr="00A673CE">
        <w:tc>
          <w:tcPr>
            <w:tcW w:w="1384" w:type="dxa"/>
          </w:tcPr>
          <w:p w:rsidR="00A673CE" w:rsidRPr="00BE5CE1" w:rsidRDefault="00A673CE" w:rsidP="00A673CE">
            <w:pPr>
              <w:rPr>
                <w:b/>
              </w:rPr>
            </w:pPr>
            <w:r w:rsidRPr="00BE5CE1">
              <w:rPr>
                <w:b/>
                <w:sz w:val="16"/>
                <w:szCs w:val="16"/>
              </w:rPr>
              <w:lastRenderedPageBreak/>
              <w:t>«Здоровячок»</w:t>
            </w:r>
          </w:p>
        </w:tc>
        <w:tc>
          <w:tcPr>
            <w:tcW w:w="4820" w:type="dxa"/>
          </w:tcPr>
          <w:p w:rsidR="00A673CE" w:rsidRPr="00BE5CE1" w:rsidRDefault="00A673CE" w:rsidP="00A673CE">
            <w:pPr>
              <w:rPr>
                <w:b/>
                <w:sz w:val="16"/>
                <w:szCs w:val="16"/>
              </w:rPr>
            </w:pPr>
            <w:r w:rsidRPr="00BE5CE1">
              <w:rPr>
                <w:sz w:val="16"/>
                <w:szCs w:val="16"/>
              </w:rPr>
              <w:t>Способствовать совершенствованию физического развития детей дошкольного возраста (3г.-4г.) через использование подвижных игр.</w:t>
            </w:r>
          </w:p>
        </w:tc>
        <w:tc>
          <w:tcPr>
            <w:tcW w:w="8363" w:type="dxa"/>
          </w:tcPr>
          <w:p w:rsidR="00A673CE" w:rsidRPr="001F26C9" w:rsidRDefault="00A673CE" w:rsidP="00A673CE">
            <w:pPr>
              <w:ind w:left="59"/>
              <w:rPr>
                <w:sz w:val="16"/>
                <w:szCs w:val="16"/>
              </w:rPr>
            </w:pPr>
            <w:r w:rsidRPr="001F26C9">
              <w:rPr>
                <w:sz w:val="16"/>
                <w:szCs w:val="16"/>
              </w:rPr>
              <w:t>1.Развивать физические качества (скорость, сила, гибкость, выносливость и координацию).</w:t>
            </w:r>
          </w:p>
          <w:p w:rsidR="00A673CE" w:rsidRPr="001F26C9" w:rsidRDefault="00A673CE" w:rsidP="00A673CE">
            <w:pPr>
              <w:ind w:left="59"/>
              <w:rPr>
                <w:sz w:val="16"/>
                <w:szCs w:val="16"/>
              </w:rPr>
            </w:pPr>
            <w:r w:rsidRPr="001F26C9">
              <w:rPr>
                <w:sz w:val="16"/>
                <w:szCs w:val="16"/>
              </w:rPr>
              <w:t xml:space="preserve">2.Обучать основным видам движения через использование подвижных игр для детей </w:t>
            </w:r>
            <w:r>
              <w:rPr>
                <w:sz w:val="16"/>
                <w:szCs w:val="16"/>
              </w:rPr>
              <w:t>дошкольного</w:t>
            </w:r>
            <w:r w:rsidRPr="001F26C9">
              <w:rPr>
                <w:sz w:val="16"/>
                <w:szCs w:val="16"/>
              </w:rPr>
              <w:t xml:space="preserve"> возраста.</w:t>
            </w:r>
          </w:p>
          <w:p w:rsidR="00A673CE" w:rsidRPr="009D5551" w:rsidRDefault="00A673CE" w:rsidP="00A673CE">
            <w:pPr>
              <w:pStyle w:val="ae"/>
              <w:shd w:val="clear" w:color="auto" w:fill="FFFFFF"/>
              <w:spacing w:before="0" w:beforeAutospacing="0" w:after="0" w:afterAutospacing="0"/>
              <w:rPr>
                <w:sz w:val="16"/>
                <w:szCs w:val="16"/>
              </w:rPr>
            </w:pPr>
            <w:r w:rsidRPr="001F26C9">
              <w:rPr>
                <w:sz w:val="16"/>
                <w:szCs w:val="16"/>
              </w:rPr>
              <w:t>3.Воспитывать интерес к занятиям физической культуры.</w:t>
            </w:r>
          </w:p>
        </w:tc>
      </w:tr>
      <w:tr w:rsidR="00A673CE" w:rsidRPr="002314AD" w:rsidTr="00A673CE">
        <w:tc>
          <w:tcPr>
            <w:tcW w:w="14567" w:type="dxa"/>
            <w:gridSpan w:val="3"/>
          </w:tcPr>
          <w:p w:rsidR="00A673CE" w:rsidRPr="00E11439" w:rsidRDefault="00A673CE" w:rsidP="00A673CE">
            <w:pPr>
              <w:rPr>
                <w:b/>
              </w:rPr>
            </w:pPr>
            <w:r w:rsidRPr="00E11439">
              <w:rPr>
                <w:b/>
              </w:rPr>
              <w:t>Познавательной направленности:</w:t>
            </w:r>
          </w:p>
        </w:tc>
      </w:tr>
      <w:tr w:rsidR="00A673CE" w:rsidRPr="002314AD" w:rsidTr="00A673CE">
        <w:tc>
          <w:tcPr>
            <w:tcW w:w="1384" w:type="dxa"/>
          </w:tcPr>
          <w:p w:rsidR="00A673CE" w:rsidRPr="00E11439" w:rsidRDefault="00A673CE" w:rsidP="00A673CE">
            <w:pPr>
              <w:rPr>
                <w:b/>
                <w:sz w:val="16"/>
                <w:szCs w:val="16"/>
              </w:rPr>
            </w:pPr>
            <w:r w:rsidRPr="00FA7A31">
              <w:rPr>
                <w:b/>
                <w:sz w:val="16"/>
                <w:szCs w:val="16"/>
                <w:lang w:eastAsia="en-US"/>
              </w:rPr>
              <w:t>«Палочки Кюизенера»</w:t>
            </w:r>
          </w:p>
        </w:tc>
        <w:tc>
          <w:tcPr>
            <w:tcW w:w="4820" w:type="dxa"/>
          </w:tcPr>
          <w:p w:rsidR="00A673CE" w:rsidRPr="00117ACB" w:rsidRDefault="00A673CE" w:rsidP="00A673CE">
            <w:pPr>
              <w:rPr>
                <w:sz w:val="16"/>
                <w:szCs w:val="16"/>
              </w:rPr>
            </w:pPr>
            <w:r>
              <w:rPr>
                <w:sz w:val="16"/>
                <w:szCs w:val="16"/>
              </w:rPr>
              <w:t xml:space="preserve">Развитие нагладно – действенного мышления у детей дошкольного возраста (3г.-4г.) через развивающую игру </w:t>
            </w:r>
            <w:r w:rsidRPr="00117ACB">
              <w:rPr>
                <w:sz w:val="16"/>
                <w:szCs w:val="16"/>
                <w:lang w:eastAsia="en-US"/>
              </w:rPr>
              <w:t>«Палочки Кюизенера»</w:t>
            </w:r>
          </w:p>
        </w:tc>
        <w:tc>
          <w:tcPr>
            <w:tcW w:w="8363" w:type="dxa"/>
          </w:tcPr>
          <w:p w:rsidR="00A673CE" w:rsidRDefault="00A673CE" w:rsidP="00A673CE">
            <w:pPr>
              <w:rPr>
                <w:sz w:val="16"/>
                <w:szCs w:val="16"/>
                <w:lang w:eastAsia="en-US"/>
              </w:rPr>
            </w:pPr>
            <w:r w:rsidRPr="00452FE0">
              <w:rPr>
                <w:sz w:val="16"/>
                <w:szCs w:val="16"/>
              </w:rPr>
              <w:t>1.</w:t>
            </w:r>
            <w:r>
              <w:rPr>
                <w:sz w:val="16"/>
                <w:szCs w:val="16"/>
              </w:rPr>
              <w:t xml:space="preserve">Формировать умения самостоятельно выкладывать изображение из палочек </w:t>
            </w:r>
            <w:r w:rsidRPr="00452FE0">
              <w:rPr>
                <w:sz w:val="16"/>
                <w:szCs w:val="16"/>
                <w:lang w:eastAsia="en-US"/>
              </w:rPr>
              <w:t>Кюизенера</w:t>
            </w:r>
            <w:r>
              <w:rPr>
                <w:sz w:val="16"/>
                <w:szCs w:val="16"/>
                <w:lang w:eastAsia="en-US"/>
              </w:rPr>
              <w:t xml:space="preserve"> в соответствии  с заданием;</w:t>
            </w:r>
          </w:p>
          <w:p w:rsidR="00A673CE" w:rsidRDefault="00A673CE" w:rsidP="00A673CE">
            <w:pPr>
              <w:rPr>
                <w:sz w:val="16"/>
                <w:szCs w:val="16"/>
                <w:lang w:eastAsia="en-US"/>
              </w:rPr>
            </w:pPr>
            <w:r>
              <w:rPr>
                <w:sz w:val="16"/>
                <w:szCs w:val="16"/>
                <w:lang w:eastAsia="en-US"/>
              </w:rPr>
              <w:t>2.Развивать умение сравнения величины по длине, высоте, ширине;</w:t>
            </w:r>
          </w:p>
          <w:p w:rsidR="00A673CE" w:rsidRPr="00E11439" w:rsidRDefault="00A673CE" w:rsidP="00A673CE">
            <w:pPr>
              <w:rPr>
                <w:sz w:val="16"/>
                <w:szCs w:val="16"/>
              </w:rPr>
            </w:pPr>
            <w:r w:rsidRPr="00452FE0">
              <w:rPr>
                <w:sz w:val="16"/>
                <w:szCs w:val="16"/>
                <w:lang w:eastAsia="en-US"/>
              </w:rPr>
              <w:t>3.</w:t>
            </w:r>
            <w:r w:rsidRPr="00452FE0">
              <w:rPr>
                <w:sz w:val="16"/>
                <w:szCs w:val="16"/>
              </w:rPr>
              <w:t>Воспитывать умение самостоятельно выполнять задания, терпение</w:t>
            </w:r>
            <w:r>
              <w:rPr>
                <w:sz w:val="16"/>
                <w:szCs w:val="16"/>
              </w:rPr>
              <w:t>, умение доводить начатое дело до конца.</w:t>
            </w:r>
          </w:p>
        </w:tc>
      </w:tr>
    </w:tbl>
    <w:p w:rsidR="00A673CE" w:rsidRDefault="00A673CE" w:rsidP="00304F4C">
      <w:pPr>
        <w:rPr>
          <w:b/>
          <w:color w:val="000000"/>
        </w:rPr>
      </w:pPr>
    </w:p>
    <w:p w:rsidR="00A673CE" w:rsidRDefault="00A673CE" w:rsidP="00D733F1">
      <w:pPr>
        <w:jc w:val="center"/>
        <w:rPr>
          <w:b/>
          <w:color w:val="000000"/>
        </w:rPr>
      </w:pPr>
    </w:p>
    <w:p w:rsidR="00FC36BC" w:rsidRPr="00D51C86" w:rsidRDefault="00FC36BC" w:rsidP="00D51C86">
      <w:pPr>
        <w:jc w:val="center"/>
        <w:rPr>
          <w:b/>
        </w:rPr>
      </w:pPr>
      <w:r w:rsidRPr="00D51C86">
        <w:rPr>
          <w:b/>
        </w:rPr>
        <w:t>Ш. ОРГАНИЗАЦИОННЫЙ РАЗДЕЛ</w:t>
      </w:r>
    </w:p>
    <w:p w:rsidR="00FC36BC" w:rsidRPr="009552EF" w:rsidRDefault="00FC36BC" w:rsidP="00FC36BC">
      <w:pPr>
        <w:pStyle w:val="a3"/>
        <w:ind w:left="-142"/>
        <w:jc w:val="center"/>
        <w:rPr>
          <w:rFonts w:ascii="Times New Roman" w:hAnsi="Times New Roman"/>
          <w:b/>
          <w:sz w:val="20"/>
          <w:szCs w:val="20"/>
          <w:lang w:val="ru-RU"/>
        </w:rPr>
      </w:pPr>
      <w:r w:rsidRPr="009552EF">
        <w:rPr>
          <w:rFonts w:ascii="Times New Roman" w:hAnsi="Times New Roman"/>
          <w:b/>
          <w:bCs/>
          <w:sz w:val="20"/>
          <w:szCs w:val="20"/>
          <w:lang w:val="ru-RU"/>
        </w:rPr>
        <w:t>3.1. Материально-техническое обеспечение Программы</w:t>
      </w:r>
    </w:p>
    <w:p w:rsidR="00FC36BC" w:rsidRPr="003E6C38" w:rsidRDefault="00FC36BC" w:rsidP="00FC36BC">
      <w:pPr>
        <w:ind w:left="-142" w:firstLine="708"/>
        <w:jc w:val="both"/>
        <w:rPr>
          <w:sz w:val="18"/>
          <w:szCs w:val="18"/>
        </w:rPr>
      </w:pPr>
      <w:r w:rsidRPr="003E6C38">
        <w:rPr>
          <w:sz w:val="18"/>
          <w:szCs w:val="18"/>
        </w:rPr>
        <w:t>Материально-техническое обеспечение реализации Программы, обеспеченность методическими материалами и средствами обучения и воспитания отвечает:</w:t>
      </w:r>
    </w:p>
    <w:p w:rsidR="00FC36BC" w:rsidRPr="003E6C38" w:rsidRDefault="00FC36BC" w:rsidP="00FC36BC">
      <w:pPr>
        <w:ind w:left="-142"/>
        <w:jc w:val="both"/>
        <w:rPr>
          <w:sz w:val="18"/>
          <w:szCs w:val="18"/>
        </w:rPr>
      </w:pPr>
      <w:r w:rsidRPr="003E6C38">
        <w:rPr>
          <w:sz w:val="18"/>
          <w:szCs w:val="18"/>
        </w:rPr>
        <w:t>-санитарно-эпидемиологическим правилам и нормативам;</w:t>
      </w:r>
    </w:p>
    <w:p w:rsidR="00FC36BC" w:rsidRPr="003E6C38" w:rsidRDefault="00FC36BC" w:rsidP="00FC36BC">
      <w:pPr>
        <w:ind w:left="-142"/>
        <w:jc w:val="both"/>
        <w:rPr>
          <w:sz w:val="18"/>
          <w:szCs w:val="18"/>
        </w:rPr>
      </w:pPr>
      <w:r w:rsidRPr="003E6C38">
        <w:rPr>
          <w:sz w:val="18"/>
          <w:szCs w:val="18"/>
        </w:rPr>
        <w:t>-правилам пожарной безопасности;</w:t>
      </w:r>
    </w:p>
    <w:p w:rsidR="00FC36BC" w:rsidRPr="003E6C38" w:rsidRDefault="00FC36BC" w:rsidP="00FC36BC">
      <w:pPr>
        <w:ind w:left="-142"/>
        <w:jc w:val="both"/>
        <w:rPr>
          <w:sz w:val="18"/>
          <w:szCs w:val="18"/>
        </w:rPr>
      </w:pPr>
      <w:r w:rsidRPr="003E6C38">
        <w:rPr>
          <w:sz w:val="18"/>
          <w:szCs w:val="18"/>
        </w:rPr>
        <w:t>-возрасту и индивидуальным особенностям развития детей;</w:t>
      </w:r>
    </w:p>
    <w:p w:rsidR="00FC36BC" w:rsidRPr="003E6C38" w:rsidRDefault="00FC36BC" w:rsidP="00FC36BC">
      <w:pPr>
        <w:ind w:left="-142"/>
        <w:jc w:val="both"/>
        <w:rPr>
          <w:sz w:val="18"/>
          <w:szCs w:val="18"/>
        </w:rPr>
      </w:pPr>
      <w:r w:rsidRPr="003E6C38">
        <w:rPr>
          <w:sz w:val="18"/>
          <w:szCs w:val="18"/>
        </w:rPr>
        <w:t>-требованиям развивающей предметно-пространственной среды в соответствии с ФГОС ДО;</w:t>
      </w:r>
    </w:p>
    <w:p w:rsidR="00FC36BC" w:rsidRPr="003E6C38" w:rsidRDefault="00FC36BC" w:rsidP="00FC36BC">
      <w:pPr>
        <w:ind w:left="-142"/>
        <w:jc w:val="both"/>
        <w:rPr>
          <w:sz w:val="18"/>
          <w:szCs w:val="18"/>
        </w:rPr>
      </w:pPr>
      <w:r w:rsidRPr="003E6C38">
        <w:rPr>
          <w:sz w:val="18"/>
          <w:szCs w:val="18"/>
        </w:rPr>
        <w:t>-оснащено учебно-методическим комплектом.</w:t>
      </w:r>
    </w:p>
    <w:p w:rsidR="00FC36BC" w:rsidRDefault="00FC36BC" w:rsidP="00FC36BC">
      <w:pPr>
        <w:ind w:left="-142"/>
        <w:jc w:val="both"/>
        <w:rPr>
          <w:sz w:val="18"/>
          <w:szCs w:val="18"/>
        </w:rPr>
      </w:pPr>
      <w:r w:rsidRPr="003E6C38">
        <w:rPr>
          <w:sz w:val="18"/>
          <w:szCs w:val="18"/>
        </w:rPr>
        <w:t>Помещения для занятий и проектов, обеспечивающие образование детей через игру, общение, познавательно – исследовательскую деятельность и другие формы активности ребенка с участием взрослых и других детей</w:t>
      </w:r>
    </w:p>
    <w:p w:rsidR="00D51C86" w:rsidRDefault="00D51C86" w:rsidP="00FC36BC">
      <w:pPr>
        <w:ind w:left="-142"/>
        <w:jc w:val="both"/>
        <w:rPr>
          <w:sz w:val="18"/>
          <w:szCs w:val="18"/>
        </w:rPr>
      </w:pPr>
    </w:p>
    <w:tbl>
      <w:tblPr>
        <w:tblW w:w="141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37"/>
        <w:gridCol w:w="9300"/>
        <w:gridCol w:w="1598"/>
      </w:tblGrid>
      <w:tr w:rsidR="00D51C86" w:rsidRPr="00D51C86" w:rsidTr="00D51C86">
        <w:trPr>
          <w:trHeight w:val="176"/>
          <w:jc w:val="center"/>
        </w:trPr>
        <w:tc>
          <w:tcPr>
            <w:tcW w:w="3237" w:type="dxa"/>
            <w:tcBorders>
              <w:top w:val="single" w:sz="4" w:space="0" w:color="auto"/>
              <w:left w:val="single" w:sz="4" w:space="0" w:color="auto"/>
              <w:bottom w:val="single" w:sz="4" w:space="0" w:color="auto"/>
              <w:right w:val="single" w:sz="4" w:space="0" w:color="auto"/>
            </w:tcBorders>
            <w:shd w:val="clear" w:color="auto" w:fill="auto"/>
          </w:tcPr>
          <w:p w:rsidR="00D51C86" w:rsidRPr="00D51C86" w:rsidRDefault="00D51C86" w:rsidP="00D51C86">
            <w:pPr>
              <w:pStyle w:val="7"/>
              <w:spacing w:before="0" w:after="0" w:line="240" w:lineRule="auto"/>
              <w:ind w:left="16"/>
              <w:rPr>
                <w:rFonts w:ascii="Times New Roman" w:eastAsiaTheme="minorEastAsia" w:hAnsi="Times New Roman" w:cstheme="minorBidi"/>
                <w:sz w:val="16"/>
                <w:szCs w:val="16"/>
              </w:rPr>
            </w:pPr>
            <w:r w:rsidRPr="00D51C86">
              <w:rPr>
                <w:rFonts w:ascii="Times New Roman" w:eastAsiaTheme="minorEastAsia" w:hAnsi="Times New Roman" w:cstheme="minorBidi"/>
                <w:sz w:val="16"/>
                <w:szCs w:val="16"/>
              </w:rPr>
              <w:t>Назначение</w:t>
            </w:r>
          </w:p>
        </w:tc>
        <w:tc>
          <w:tcPr>
            <w:tcW w:w="9300" w:type="dxa"/>
            <w:tcBorders>
              <w:top w:val="single" w:sz="4" w:space="0" w:color="auto"/>
              <w:left w:val="single" w:sz="4" w:space="0" w:color="auto"/>
              <w:bottom w:val="single" w:sz="4" w:space="0" w:color="auto"/>
              <w:right w:val="single" w:sz="4" w:space="0" w:color="auto"/>
            </w:tcBorders>
            <w:shd w:val="clear" w:color="auto" w:fill="auto"/>
          </w:tcPr>
          <w:p w:rsidR="00D51C86" w:rsidRPr="00D51C86" w:rsidRDefault="00D51C86" w:rsidP="00D51C86">
            <w:pPr>
              <w:ind w:left="16"/>
              <w:rPr>
                <w:sz w:val="16"/>
                <w:szCs w:val="16"/>
              </w:rPr>
            </w:pPr>
            <w:r w:rsidRPr="00D51C86">
              <w:rPr>
                <w:sz w:val="16"/>
                <w:szCs w:val="16"/>
              </w:rPr>
              <w:t>Функциональное использование</w:t>
            </w:r>
          </w:p>
        </w:tc>
        <w:tc>
          <w:tcPr>
            <w:tcW w:w="1598" w:type="dxa"/>
            <w:tcBorders>
              <w:top w:val="single" w:sz="4" w:space="0" w:color="auto"/>
              <w:left w:val="single" w:sz="4" w:space="0" w:color="auto"/>
              <w:bottom w:val="single" w:sz="4" w:space="0" w:color="auto"/>
              <w:right w:val="single" w:sz="4" w:space="0" w:color="auto"/>
            </w:tcBorders>
            <w:shd w:val="clear" w:color="auto" w:fill="auto"/>
          </w:tcPr>
          <w:p w:rsidR="00D51C86" w:rsidRPr="00D51C86" w:rsidRDefault="00D51C86" w:rsidP="00D51C86">
            <w:pPr>
              <w:ind w:left="16"/>
              <w:rPr>
                <w:sz w:val="16"/>
                <w:szCs w:val="16"/>
              </w:rPr>
            </w:pPr>
            <w:r w:rsidRPr="00D51C86">
              <w:rPr>
                <w:sz w:val="16"/>
                <w:szCs w:val="16"/>
              </w:rPr>
              <w:t>Используемая площадь</w:t>
            </w:r>
          </w:p>
        </w:tc>
      </w:tr>
      <w:tr w:rsidR="00D51C86" w:rsidRPr="00D51C86" w:rsidTr="00D51C86">
        <w:trPr>
          <w:trHeight w:val="176"/>
          <w:jc w:val="center"/>
        </w:trPr>
        <w:tc>
          <w:tcPr>
            <w:tcW w:w="3237" w:type="dxa"/>
            <w:tcBorders>
              <w:top w:val="single" w:sz="4" w:space="0" w:color="auto"/>
              <w:left w:val="single" w:sz="4" w:space="0" w:color="auto"/>
              <w:bottom w:val="single" w:sz="4" w:space="0" w:color="auto"/>
              <w:right w:val="single" w:sz="4" w:space="0" w:color="auto"/>
            </w:tcBorders>
            <w:shd w:val="clear" w:color="auto" w:fill="auto"/>
          </w:tcPr>
          <w:p w:rsidR="00D51C86" w:rsidRPr="00D51C86" w:rsidRDefault="00D51C86" w:rsidP="00D51C86">
            <w:pPr>
              <w:pStyle w:val="7"/>
              <w:spacing w:before="0" w:after="0" w:line="240" w:lineRule="auto"/>
              <w:ind w:left="16"/>
              <w:rPr>
                <w:rFonts w:ascii="Times New Roman" w:eastAsiaTheme="minorEastAsia" w:hAnsi="Times New Roman" w:cstheme="minorBidi"/>
                <w:sz w:val="16"/>
                <w:szCs w:val="16"/>
              </w:rPr>
            </w:pPr>
            <w:r w:rsidRPr="00D51C86">
              <w:rPr>
                <w:rFonts w:ascii="Times New Roman" w:eastAsiaTheme="minorEastAsia" w:hAnsi="Times New Roman" w:cstheme="minorBidi"/>
                <w:sz w:val="16"/>
                <w:szCs w:val="16"/>
              </w:rPr>
              <w:t xml:space="preserve">Групповое помещение  </w:t>
            </w:r>
          </w:p>
          <w:p w:rsidR="00D51C86" w:rsidRPr="00D51C86" w:rsidRDefault="00D51C86" w:rsidP="00D51C86">
            <w:pPr>
              <w:pStyle w:val="7"/>
              <w:spacing w:before="0" w:after="0" w:line="240" w:lineRule="auto"/>
              <w:ind w:left="16"/>
              <w:rPr>
                <w:rFonts w:ascii="Times New Roman" w:eastAsiaTheme="minorEastAsia" w:hAnsi="Times New Roman" w:cstheme="minorBidi"/>
                <w:sz w:val="16"/>
                <w:szCs w:val="16"/>
              </w:rPr>
            </w:pPr>
            <w:r>
              <w:rPr>
                <w:rFonts w:ascii="Times New Roman" w:eastAsiaTheme="minorEastAsia" w:hAnsi="Times New Roman" w:cstheme="minorBidi"/>
                <w:sz w:val="16"/>
                <w:szCs w:val="16"/>
              </w:rPr>
              <w:t>№ 2</w:t>
            </w:r>
          </w:p>
        </w:tc>
        <w:tc>
          <w:tcPr>
            <w:tcW w:w="9300" w:type="dxa"/>
            <w:tcBorders>
              <w:top w:val="single" w:sz="4" w:space="0" w:color="auto"/>
              <w:left w:val="single" w:sz="4" w:space="0" w:color="auto"/>
              <w:bottom w:val="single" w:sz="4" w:space="0" w:color="auto"/>
              <w:right w:val="single" w:sz="4" w:space="0" w:color="auto"/>
            </w:tcBorders>
            <w:shd w:val="clear" w:color="auto" w:fill="auto"/>
          </w:tcPr>
          <w:p w:rsidR="00D51C86" w:rsidRPr="00D51C86" w:rsidRDefault="00D51C86" w:rsidP="00D51C86">
            <w:pPr>
              <w:ind w:left="16"/>
              <w:rPr>
                <w:sz w:val="16"/>
                <w:szCs w:val="16"/>
              </w:rPr>
            </w:pPr>
            <w:r w:rsidRPr="00D51C86">
              <w:rPr>
                <w:sz w:val="16"/>
                <w:szCs w:val="16"/>
              </w:rPr>
              <w:t>Размещение детей для двенадцатичасового пребывания в ДОУ</w:t>
            </w:r>
          </w:p>
        </w:tc>
        <w:tc>
          <w:tcPr>
            <w:tcW w:w="1598" w:type="dxa"/>
            <w:tcBorders>
              <w:top w:val="single" w:sz="4" w:space="0" w:color="auto"/>
              <w:left w:val="single" w:sz="4" w:space="0" w:color="auto"/>
              <w:bottom w:val="single" w:sz="4" w:space="0" w:color="auto"/>
              <w:right w:val="single" w:sz="4" w:space="0" w:color="auto"/>
            </w:tcBorders>
            <w:shd w:val="clear" w:color="auto" w:fill="auto"/>
          </w:tcPr>
          <w:p w:rsidR="00D51C86" w:rsidRPr="00D51C86" w:rsidRDefault="00D51C86" w:rsidP="00D51C86">
            <w:pPr>
              <w:ind w:left="16"/>
              <w:rPr>
                <w:sz w:val="16"/>
                <w:szCs w:val="16"/>
              </w:rPr>
            </w:pPr>
            <w:r w:rsidRPr="00D51C86">
              <w:rPr>
                <w:sz w:val="16"/>
                <w:szCs w:val="16"/>
              </w:rPr>
              <w:t>129,9кв.м.</w:t>
            </w:r>
          </w:p>
        </w:tc>
      </w:tr>
      <w:tr w:rsidR="00D51C86" w:rsidRPr="00D51C86" w:rsidTr="00D51C86">
        <w:trPr>
          <w:trHeight w:val="176"/>
          <w:jc w:val="center"/>
        </w:trPr>
        <w:tc>
          <w:tcPr>
            <w:tcW w:w="3237" w:type="dxa"/>
            <w:tcBorders>
              <w:top w:val="single" w:sz="4" w:space="0" w:color="auto"/>
              <w:left w:val="single" w:sz="4" w:space="0" w:color="auto"/>
              <w:bottom w:val="single" w:sz="4" w:space="0" w:color="auto"/>
              <w:right w:val="single" w:sz="4" w:space="0" w:color="auto"/>
            </w:tcBorders>
            <w:shd w:val="clear" w:color="auto" w:fill="auto"/>
          </w:tcPr>
          <w:p w:rsidR="00D51C86" w:rsidRPr="00D51C86" w:rsidRDefault="00D51C86" w:rsidP="00D51C86">
            <w:pPr>
              <w:pStyle w:val="7"/>
              <w:spacing w:before="0" w:after="0" w:line="240" w:lineRule="auto"/>
              <w:ind w:left="16"/>
              <w:rPr>
                <w:rFonts w:ascii="Times New Roman" w:eastAsiaTheme="minorEastAsia" w:hAnsi="Times New Roman" w:cstheme="minorBidi"/>
                <w:sz w:val="16"/>
                <w:szCs w:val="16"/>
              </w:rPr>
            </w:pPr>
            <w:r w:rsidRPr="00D51C86">
              <w:rPr>
                <w:rFonts w:ascii="Times New Roman" w:eastAsiaTheme="minorEastAsia" w:hAnsi="Times New Roman" w:cstheme="minorBidi"/>
                <w:sz w:val="16"/>
                <w:szCs w:val="16"/>
              </w:rPr>
              <w:t>Большой спортивный зал</w:t>
            </w:r>
          </w:p>
        </w:tc>
        <w:tc>
          <w:tcPr>
            <w:tcW w:w="9300" w:type="dxa"/>
            <w:tcBorders>
              <w:top w:val="single" w:sz="4" w:space="0" w:color="auto"/>
              <w:left w:val="single" w:sz="4" w:space="0" w:color="auto"/>
              <w:bottom w:val="single" w:sz="4" w:space="0" w:color="auto"/>
              <w:right w:val="single" w:sz="4" w:space="0" w:color="auto"/>
            </w:tcBorders>
            <w:shd w:val="clear" w:color="auto" w:fill="auto"/>
          </w:tcPr>
          <w:p w:rsidR="00D51C86" w:rsidRPr="00D51C86" w:rsidRDefault="00D51C86" w:rsidP="00D51C86">
            <w:pPr>
              <w:ind w:left="16"/>
              <w:rPr>
                <w:sz w:val="16"/>
                <w:szCs w:val="16"/>
              </w:rPr>
            </w:pPr>
            <w:r w:rsidRPr="00D51C86">
              <w:rPr>
                <w:sz w:val="16"/>
                <w:szCs w:val="16"/>
              </w:rPr>
              <w:t>Проведение НОД, зарядок с детьми среднего и старшего возраста, развлечений, связанных с двигательной активностью детей всех возрастных групп</w:t>
            </w:r>
          </w:p>
        </w:tc>
        <w:tc>
          <w:tcPr>
            <w:tcW w:w="1598" w:type="dxa"/>
            <w:tcBorders>
              <w:top w:val="single" w:sz="4" w:space="0" w:color="auto"/>
              <w:left w:val="single" w:sz="4" w:space="0" w:color="auto"/>
              <w:bottom w:val="single" w:sz="4" w:space="0" w:color="auto"/>
              <w:right w:val="single" w:sz="4" w:space="0" w:color="auto"/>
            </w:tcBorders>
            <w:shd w:val="clear" w:color="auto" w:fill="auto"/>
          </w:tcPr>
          <w:p w:rsidR="00D51C86" w:rsidRPr="00D51C86" w:rsidRDefault="00D51C86" w:rsidP="00D51C86">
            <w:pPr>
              <w:ind w:left="16"/>
              <w:rPr>
                <w:sz w:val="16"/>
                <w:szCs w:val="16"/>
              </w:rPr>
            </w:pPr>
            <w:r w:rsidRPr="00D51C86">
              <w:rPr>
                <w:sz w:val="16"/>
                <w:szCs w:val="16"/>
              </w:rPr>
              <w:t>200,8 кв.м.</w:t>
            </w:r>
          </w:p>
        </w:tc>
      </w:tr>
      <w:tr w:rsidR="00D51C86" w:rsidRPr="00D51C86" w:rsidTr="00D51C86">
        <w:trPr>
          <w:trHeight w:val="176"/>
          <w:jc w:val="center"/>
        </w:trPr>
        <w:tc>
          <w:tcPr>
            <w:tcW w:w="3237" w:type="dxa"/>
            <w:tcBorders>
              <w:top w:val="single" w:sz="4" w:space="0" w:color="auto"/>
              <w:left w:val="single" w:sz="4" w:space="0" w:color="auto"/>
              <w:bottom w:val="single" w:sz="4" w:space="0" w:color="auto"/>
              <w:right w:val="single" w:sz="4" w:space="0" w:color="auto"/>
            </w:tcBorders>
            <w:shd w:val="clear" w:color="auto" w:fill="auto"/>
          </w:tcPr>
          <w:p w:rsidR="00D51C86" w:rsidRPr="00D51C86" w:rsidRDefault="00D51C86" w:rsidP="00D51C86">
            <w:pPr>
              <w:pStyle w:val="7"/>
              <w:spacing w:before="0" w:after="0" w:line="240" w:lineRule="auto"/>
              <w:ind w:left="16"/>
              <w:rPr>
                <w:rFonts w:ascii="Times New Roman" w:eastAsiaTheme="minorEastAsia" w:hAnsi="Times New Roman" w:cstheme="minorBidi"/>
                <w:sz w:val="16"/>
                <w:szCs w:val="16"/>
              </w:rPr>
            </w:pPr>
            <w:r w:rsidRPr="00D51C86">
              <w:rPr>
                <w:rFonts w:ascii="Times New Roman" w:eastAsiaTheme="minorEastAsia" w:hAnsi="Times New Roman" w:cstheme="minorBidi"/>
                <w:sz w:val="16"/>
                <w:szCs w:val="16"/>
              </w:rPr>
              <w:t>Зимний сад</w:t>
            </w:r>
          </w:p>
        </w:tc>
        <w:tc>
          <w:tcPr>
            <w:tcW w:w="9300" w:type="dxa"/>
            <w:tcBorders>
              <w:top w:val="single" w:sz="4" w:space="0" w:color="auto"/>
              <w:left w:val="single" w:sz="4" w:space="0" w:color="auto"/>
              <w:bottom w:val="single" w:sz="4" w:space="0" w:color="auto"/>
              <w:right w:val="single" w:sz="4" w:space="0" w:color="auto"/>
            </w:tcBorders>
            <w:shd w:val="clear" w:color="auto" w:fill="auto"/>
          </w:tcPr>
          <w:p w:rsidR="00D51C86" w:rsidRPr="00D51C86" w:rsidRDefault="00D51C86" w:rsidP="00D51C86">
            <w:pPr>
              <w:ind w:left="16"/>
              <w:rPr>
                <w:sz w:val="16"/>
                <w:szCs w:val="16"/>
              </w:rPr>
            </w:pPr>
            <w:r w:rsidRPr="00D51C86">
              <w:rPr>
                <w:sz w:val="16"/>
                <w:szCs w:val="16"/>
              </w:rPr>
              <w:t>Проведение НОД по экологии, проведение экскурсий, выставок, связанных с природой.</w:t>
            </w:r>
          </w:p>
        </w:tc>
        <w:tc>
          <w:tcPr>
            <w:tcW w:w="1598" w:type="dxa"/>
            <w:tcBorders>
              <w:top w:val="single" w:sz="4" w:space="0" w:color="auto"/>
              <w:left w:val="single" w:sz="4" w:space="0" w:color="auto"/>
              <w:bottom w:val="single" w:sz="4" w:space="0" w:color="auto"/>
              <w:right w:val="single" w:sz="4" w:space="0" w:color="auto"/>
            </w:tcBorders>
            <w:shd w:val="clear" w:color="auto" w:fill="auto"/>
          </w:tcPr>
          <w:p w:rsidR="00D51C86" w:rsidRPr="00D51C86" w:rsidRDefault="00D51C86" w:rsidP="00D51C86">
            <w:pPr>
              <w:ind w:left="16"/>
              <w:rPr>
                <w:sz w:val="16"/>
                <w:szCs w:val="16"/>
              </w:rPr>
            </w:pPr>
            <w:r w:rsidRPr="00D51C86">
              <w:rPr>
                <w:sz w:val="16"/>
                <w:szCs w:val="16"/>
              </w:rPr>
              <w:t>31, 2кв.м.</w:t>
            </w:r>
          </w:p>
        </w:tc>
      </w:tr>
      <w:tr w:rsidR="00D51C86" w:rsidRPr="00D51C86" w:rsidTr="00D51C86">
        <w:trPr>
          <w:trHeight w:val="176"/>
          <w:jc w:val="center"/>
        </w:trPr>
        <w:tc>
          <w:tcPr>
            <w:tcW w:w="3237" w:type="dxa"/>
            <w:tcBorders>
              <w:top w:val="single" w:sz="4" w:space="0" w:color="auto"/>
              <w:left w:val="single" w:sz="4" w:space="0" w:color="auto"/>
              <w:bottom w:val="single" w:sz="4" w:space="0" w:color="auto"/>
              <w:right w:val="single" w:sz="4" w:space="0" w:color="auto"/>
            </w:tcBorders>
            <w:shd w:val="clear" w:color="auto" w:fill="auto"/>
          </w:tcPr>
          <w:p w:rsidR="00D51C86" w:rsidRPr="00D51C86" w:rsidRDefault="00D51C86" w:rsidP="00D51C86">
            <w:pPr>
              <w:pStyle w:val="7"/>
              <w:spacing w:before="0" w:after="0" w:line="240" w:lineRule="auto"/>
              <w:ind w:left="16"/>
              <w:rPr>
                <w:rFonts w:ascii="Times New Roman" w:eastAsiaTheme="minorEastAsia" w:hAnsi="Times New Roman" w:cstheme="minorBidi"/>
                <w:sz w:val="16"/>
                <w:szCs w:val="16"/>
              </w:rPr>
            </w:pPr>
            <w:r w:rsidRPr="00D51C86">
              <w:rPr>
                <w:rFonts w:ascii="Times New Roman" w:eastAsiaTheme="minorEastAsia" w:hAnsi="Times New Roman" w:cstheme="minorBidi"/>
                <w:sz w:val="16"/>
                <w:szCs w:val="16"/>
              </w:rPr>
              <w:t>Театральный класс</w:t>
            </w:r>
          </w:p>
        </w:tc>
        <w:tc>
          <w:tcPr>
            <w:tcW w:w="9300" w:type="dxa"/>
            <w:tcBorders>
              <w:top w:val="single" w:sz="4" w:space="0" w:color="auto"/>
              <w:left w:val="single" w:sz="4" w:space="0" w:color="auto"/>
              <w:bottom w:val="single" w:sz="4" w:space="0" w:color="auto"/>
              <w:right w:val="single" w:sz="4" w:space="0" w:color="auto"/>
            </w:tcBorders>
            <w:shd w:val="clear" w:color="auto" w:fill="auto"/>
          </w:tcPr>
          <w:p w:rsidR="00D51C86" w:rsidRPr="00D51C86" w:rsidRDefault="00D51C86" w:rsidP="00D51C86">
            <w:pPr>
              <w:ind w:left="16"/>
              <w:rPr>
                <w:sz w:val="16"/>
                <w:szCs w:val="16"/>
              </w:rPr>
            </w:pPr>
            <w:r w:rsidRPr="00D51C86">
              <w:rPr>
                <w:sz w:val="16"/>
                <w:szCs w:val="16"/>
              </w:rPr>
              <w:t>Организация досуга детей, реализация технологии Т.И. Дороновой «Театральная пятница», проведение НОД по разделу программы «Развитие» «Выразительное движение»</w:t>
            </w:r>
          </w:p>
        </w:tc>
        <w:tc>
          <w:tcPr>
            <w:tcW w:w="1598" w:type="dxa"/>
            <w:tcBorders>
              <w:top w:val="single" w:sz="4" w:space="0" w:color="auto"/>
              <w:left w:val="single" w:sz="4" w:space="0" w:color="auto"/>
              <w:bottom w:val="single" w:sz="4" w:space="0" w:color="auto"/>
              <w:right w:val="single" w:sz="4" w:space="0" w:color="auto"/>
            </w:tcBorders>
            <w:shd w:val="clear" w:color="auto" w:fill="auto"/>
          </w:tcPr>
          <w:p w:rsidR="00D51C86" w:rsidRPr="00D51C86" w:rsidRDefault="00D51C86" w:rsidP="00D51C86">
            <w:pPr>
              <w:ind w:left="16"/>
              <w:rPr>
                <w:sz w:val="16"/>
                <w:szCs w:val="16"/>
              </w:rPr>
            </w:pPr>
            <w:r w:rsidRPr="00D51C86">
              <w:rPr>
                <w:sz w:val="16"/>
                <w:szCs w:val="16"/>
              </w:rPr>
              <w:t>50,1 кв.м.</w:t>
            </w:r>
          </w:p>
        </w:tc>
      </w:tr>
      <w:tr w:rsidR="00D51C86" w:rsidRPr="00D51C86" w:rsidTr="00D51C86">
        <w:trPr>
          <w:trHeight w:val="176"/>
          <w:jc w:val="center"/>
        </w:trPr>
        <w:tc>
          <w:tcPr>
            <w:tcW w:w="3237" w:type="dxa"/>
            <w:tcBorders>
              <w:top w:val="single" w:sz="4" w:space="0" w:color="auto"/>
              <w:left w:val="single" w:sz="4" w:space="0" w:color="auto"/>
              <w:bottom w:val="single" w:sz="4" w:space="0" w:color="auto"/>
              <w:right w:val="single" w:sz="4" w:space="0" w:color="auto"/>
            </w:tcBorders>
            <w:shd w:val="clear" w:color="auto" w:fill="auto"/>
          </w:tcPr>
          <w:p w:rsidR="00D51C86" w:rsidRPr="00D51C86" w:rsidRDefault="00D51C86" w:rsidP="00D51C86">
            <w:pPr>
              <w:pStyle w:val="7"/>
              <w:spacing w:before="0" w:after="0" w:line="240" w:lineRule="auto"/>
              <w:ind w:left="16"/>
              <w:rPr>
                <w:rFonts w:ascii="Times New Roman" w:eastAsiaTheme="minorEastAsia" w:hAnsi="Times New Roman" w:cstheme="minorBidi"/>
                <w:sz w:val="16"/>
                <w:szCs w:val="16"/>
              </w:rPr>
            </w:pPr>
            <w:r w:rsidRPr="00D51C86">
              <w:rPr>
                <w:rFonts w:ascii="Times New Roman" w:eastAsiaTheme="minorEastAsia" w:hAnsi="Times New Roman" w:cstheme="minorBidi"/>
                <w:sz w:val="16"/>
                <w:szCs w:val="16"/>
              </w:rPr>
              <w:t>Кабинет безопасности</w:t>
            </w:r>
          </w:p>
        </w:tc>
        <w:tc>
          <w:tcPr>
            <w:tcW w:w="9300" w:type="dxa"/>
            <w:tcBorders>
              <w:top w:val="single" w:sz="4" w:space="0" w:color="auto"/>
              <w:left w:val="single" w:sz="4" w:space="0" w:color="auto"/>
              <w:bottom w:val="single" w:sz="4" w:space="0" w:color="auto"/>
              <w:right w:val="single" w:sz="4" w:space="0" w:color="auto"/>
            </w:tcBorders>
            <w:shd w:val="clear" w:color="auto" w:fill="auto"/>
          </w:tcPr>
          <w:p w:rsidR="00D51C86" w:rsidRPr="00D51C86" w:rsidRDefault="00D51C86" w:rsidP="00D51C86">
            <w:pPr>
              <w:ind w:left="16"/>
              <w:rPr>
                <w:sz w:val="16"/>
                <w:szCs w:val="16"/>
              </w:rPr>
            </w:pPr>
            <w:r w:rsidRPr="00D51C86">
              <w:rPr>
                <w:sz w:val="16"/>
                <w:szCs w:val="16"/>
              </w:rPr>
              <w:t>Организация и посещение воспитанниками различных тематических выставок, ознакомление детей с детской художественной печатной продукцией.</w:t>
            </w:r>
          </w:p>
        </w:tc>
        <w:tc>
          <w:tcPr>
            <w:tcW w:w="1598" w:type="dxa"/>
            <w:tcBorders>
              <w:top w:val="single" w:sz="4" w:space="0" w:color="auto"/>
              <w:left w:val="single" w:sz="4" w:space="0" w:color="auto"/>
              <w:bottom w:val="single" w:sz="4" w:space="0" w:color="auto"/>
              <w:right w:val="single" w:sz="4" w:space="0" w:color="auto"/>
            </w:tcBorders>
            <w:shd w:val="clear" w:color="auto" w:fill="auto"/>
          </w:tcPr>
          <w:p w:rsidR="00D51C86" w:rsidRPr="00D51C86" w:rsidRDefault="00D51C86" w:rsidP="00D51C86">
            <w:pPr>
              <w:ind w:left="16"/>
              <w:rPr>
                <w:sz w:val="16"/>
                <w:szCs w:val="16"/>
              </w:rPr>
            </w:pPr>
            <w:r w:rsidRPr="00D51C86">
              <w:rPr>
                <w:sz w:val="16"/>
                <w:szCs w:val="16"/>
              </w:rPr>
              <w:t>30,5 кв.м.</w:t>
            </w:r>
          </w:p>
          <w:p w:rsidR="00D51C86" w:rsidRPr="00D51C86" w:rsidRDefault="00D51C86" w:rsidP="00D51C86">
            <w:pPr>
              <w:ind w:left="16"/>
              <w:rPr>
                <w:sz w:val="16"/>
                <w:szCs w:val="16"/>
              </w:rPr>
            </w:pPr>
          </w:p>
        </w:tc>
      </w:tr>
      <w:tr w:rsidR="00D51C86" w:rsidRPr="00D51C86" w:rsidTr="00D51C86">
        <w:trPr>
          <w:trHeight w:val="176"/>
          <w:jc w:val="center"/>
        </w:trPr>
        <w:tc>
          <w:tcPr>
            <w:tcW w:w="3237" w:type="dxa"/>
            <w:tcBorders>
              <w:top w:val="single" w:sz="4" w:space="0" w:color="auto"/>
              <w:left w:val="single" w:sz="4" w:space="0" w:color="auto"/>
              <w:bottom w:val="single" w:sz="4" w:space="0" w:color="auto"/>
              <w:right w:val="single" w:sz="4" w:space="0" w:color="auto"/>
            </w:tcBorders>
            <w:shd w:val="clear" w:color="auto" w:fill="auto"/>
          </w:tcPr>
          <w:p w:rsidR="00D51C86" w:rsidRPr="00D51C86" w:rsidRDefault="00D51C86" w:rsidP="00D51C86">
            <w:pPr>
              <w:pStyle w:val="7"/>
              <w:spacing w:before="0" w:after="0" w:line="240" w:lineRule="auto"/>
              <w:ind w:left="16"/>
              <w:rPr>
                <w:rFonts w:ascii="Times New Roman" w:eastAsiaTheme="minorEastAsia" w:hAnsi="Times New Roman" w:cstheme="minorBidi"/>
                <w:sz w:val="16"/>
                <w:szCs w:val="16"/>
              </w:rPr>
            </w:pPr>
            <w:r w:rsidRPr="00D51C86">
              <w:rPr>
                <w:rFonts w:ascii="Times New Roman" w:eastAsiaTheme="minorEastAsia" w:hAnsi="Times New Roman" w:cstheme="minorBidi"/>
                <w:sz w:val="16"/>
                <w:szCs w:val="16"/>
              </w:rPr>
              <w:t xml:space="preserve">Мини – музеи </w:t>
            </w:r>
          </w:p>
        </w:tc>
        <w:tc>
          <w:tcPr>
            <w:tcW w:w="9300" w:type="dxa"/>
            <w:tcBorders>
              <w:top w:val="single" w:sz="4" w:space="0" w:color="auto"/>
              <w:left w:val="single" w:sz="4" w:space="0" w:color="auto"/>
              <w:bottom w:val="single" w:sz="4" w:space="0" w:color="auto"/>
              <w:right w:val="single" w:sz="4" w:space="0" w:color="auto"/>
            </w:tcBorders>
            <w:shd w:val="clear" w:color="auto" w:fill="auto"/>
          </w:tcPr>
          <w:p w:rsidR="00D51C86" w:rsidRPr="00D51C86" w:rsidRDefault="00D51C86" w:rsidP="00D51C86">
            <w:pPr>
              <w:ind w:left="16"/>
              <w:rPr>
                <w:sz w:val="16"/>
                <w:szCs w:val="16"/>
              </w:rPr>
            </w:pPr>
            <w:r w:rsidRPr="00D51C86">
              <w:rPr>
                <w:sz w:val="16"/>
                <w:szCs w:val="16"/>
              </w:rPr>
              <w:t>«Россия – родина моя»</w:t>
            </w:r>
          </w:p>
        </w:tc>
        <w:tc>
          <w:tcPr>
            <w:tcW w:w="1598" w:type="dxa"/>
            <w:tcBorders>
              <w:top w:val="single" w:sz="4" w:space="0" w:color="auto"/>
              <w:left w:val="single" w:sz="4" w:space="0" w:color="auto"/>
              <w:bottom w:val="single" w:sz="4" w:space="0" w:color="auto"/>
              <w:right w:val="single" w:sz="4" w:space="0" w:color="auto"/>
            </w:tcBorders>
            <w:shd w:val="clear" w:color="auto" w:fill="auto"/>
          </w:tcPr>
          <w:p w:rsidR="00D51C86" w:rsidRPr="00D51C86" w:rsidRDefault="00D51C86" w:rsidP="00D51C86">
            <w:pPr>
              <w:ind w:left="16"/>
              <w:rPr>
                <w:sz w:val="16"/>
                <w:szCs w:val="16"/>
              </w:rPr>
            </w:pPr>
            <w:r w:rsidRPr="00D51C86">
              <w:rPr>
                <w:sz w:val="16"/>
                <w:szCs w:val="16"/>
              </w:rPr>
              <w:t>2,5 кв.м.</w:t>
            </w:r>
          </w:p>
        </w:tc>
      </w:tr>
      <w:tr w:rsidR="00D51C86" w:rsidRPr="00D51C86" w:rsidTr="00D51C86">
        <w:trPr>
          <w:trHeight w:val="176"/>
          <w:jc w:val="center"/>
        </w:trPr>
        <w:tc>
          <w:tcPr>
            <w:tcW w:w="3237" w:type="dxa"/>
            <w:tcBorders>
              <w:top w:val="single" w:sz="4" w:space="0" w:color="auto"/>
              <w:left w:val="single" w:sz="4" w:space="0" w:color="auto"/>
              <w:bottom w:val="single" w:sz="4" w:space="0" w:color="auto"/>
              <w:right w:val="single" w:sz="4" w:space="0" w:color="auto"/>
            </w:tcBorders>
            <w:shd w:val="clear" w:color="auto" w:fill="auto"/>
          </w:tcPr>
          <w:p w:rsidR="00D51C86" w:rsidRPr="00D51C86" w:rsidRDefault="00D51C86" w:rsidP="00D51C86">
            <w:pPr>
              <w:pStyle w:val="7"/>
              <w:spacing w:before="0" w:after="0" w:line="240" w:lineRule="auto"/>
              <w:ind w:left="16"/>
              <w:rPr>
                <w:rFonts w:ascii="Times New Roman" w:eastAsiaTheme="minorEastAsia" w:hAnsi="Times New Roman" w:cstheme="minorBidi"/>
                <w:sz w:val="16"/>
                <w:szCs w:val="16"/>
              </w:rPr>
            </w:pPr>
          </w:p>
        </w:tc>
        <w:tc>
          <w:tcPr>
            <w:tcW w:w="9300" w:type="dxa"/>
            <w:tcBorders>
              <w:top w:val="single" w:sz="4" w:space="0" w:color="auto"/>
              <w:left w:val="single" w:sz="4" w:space="0" w:color="auto"/>
              <w:bottom w:val="single" w:sz="4" w:space="0" w:color="auto"/>
              <w:right w:val="single" w:sz="4" w:space="0" w:color="auto"/>
            </w:tcBorders>
            <w:shd w:val="clear" w:color="auto" w:fill="auto"/>
          </w:tcPr>
          <w:p w:rsidR="00D51C86" w:rsidRPr="00D51C86" w:rsidRDefault="00D51C86" w:rsidP="00D51C86">
            <w:pPr>
              <w:ind w:left="16"/>
              <w:rPr>
                <w:sz w:val="16"/>
                <w:szCs w:val="16"/>
              </w:rPr>
            </w:pPr>
            <w:r w:rsidRPr="00D51C86">
              <w:rPr>
                <w:sz w:val="16"/>
                <w:szCs w:val="16"/>
              </w:rPr>
              <w:t>«Русь расписная»</w:t>
            </w:r>
          </w:p>
        </w:tc>
        <w:tc>
          <w:tcPr>
            <w:tcW w:w="1598" w:type="dxa"/>
            <w:tcBorders>
              <w:top w:val="single" w:sz="4" w:space="0" w:color="auto"/>
              <w:left w:val="single" w:sz="4" w:space="0" w:color="auto"/>
              <w:bottom w:val="single" w:sz="4" w:space="0" w:color="auto"/>
              <w:right w:val="single" w:sz="4" w:space="0" w:color="auto"/>
            </w:tcBorders>
            <w:shd w:val="clear" w:color="auto" w:fill="auto"/>
          </w:tcPr>
          <w:p w:rsidR="00D51C86" w:rsidRPr="00D51C86" w:rsidRDefault="00D51C86" w:rsidP="00D51C86">
            <w:pPr>
              <w:ind w:left="16"/>
              <w:rPr>
                <w:sz w:val="16"/>
                <w:szCs w:val="16"/>
              </w:rPr>
            </w:pPr>
            <w:r w:rsidRPr="00D51C86">
              <w:rPr>
                <w:sz w:val="16"/>
                <w:szCs w:val="16"/>
              </w:rPr>
              <w:t>2,5 кв.м.</w:t>
            </w:r>
          </w:p>
        </w:tc>
      </w:tr>
      <w:tr w:rsidR="00D51C86" w:rsidRPr="00D51C86" w:rsidTr="00D51C86">
        <w:trPr>
          <w:trHeight w:val="176"/>
          <w:jc w:val="center"/>
        </w:trPr>
        <w:tc>
          <w:tcPr>
            <w:tcW w:w="3237" w:type="dxa"/>
            <w:tcBorders>
              <w:top w:val="single" w:sz="4" w:space="0" w:color="auto"/>
              <w:left w:val="single" w:sz="4" w:space="0" w:color="auto"/>
              <w:bottom w:val="single" w:sz="4" w:space="0" w:color="auto"/>
              <w:right w:val="single" w:sz="4" w:space="0" w:color="auto"/>
            </w:tcBorders>
            <w:shd w:val="clear" w:color="auto" w:fill="auto"/>
          </w:tcPr>
          <w:p w:rsidR="00D51C86" w:rsidRPr="00D51C86" w:rsidRDefault="00D51C86" w:rsidP="00D51C86">
            <w:pPr>
              <w:pStyle w:val="7"/>
              <w:spacing w:before="0" w:after="0" w:line="240" w:lineRule="auto"/>
              <w:ind w:left="16"/>
              <w:rPr>
                <w:rFonts w:ascii="Times New Roman" w:eastAsiaTheme="minorEastAsia" w:hAnsi="Times New Roman" w:cstheme="minorBidi"/>
                <w:sz w:val="16"/>
                <w:szCs w:val="16"/>
              </w:rPr>
            </w:pPr>
          </w:p>
        </w:tc>
        <w:tc>
          <w:tcPr>
            <w:tcW w:w="9300" w:type="dxa"/>
            <w:tcBorders>
              <w:top w:val="single" w:sz="4" w:space="0" w:color="auto"/>
              <w:left w:val="single" w:sz="4" w:space="0" w:color="auto"/>
              <w:bottom w:val="single" w:sz="4" w:space="0" w:color="auto"/>
              <w:right w:val="single" w:sz="4" w:space="0" w:color="auto"/>
            </w:tcBorders>
            <w:shd w:val="clear" w:color="auto" w:fill="auto"/>
          </w:tcPr>
          <w:p w:rsidR="00D51C86" w:rsidRPr="00D51C86" w:rsidRDefault="00D51C86" w:rsidP="00D51C86">
            <w:pPr>
              <w:ind w:left="16"/>
              <w:rPr>
                <w:sz w:val="16"/>
                <w:szCs w:val="16"/>
              </w:rPr>
            </w:pPr>
            <w:r w:rsidRPr="00D51C86">
              <w:rPr>
                <w:sz w:val="16"/>
                <w:szCs w:val="16"/>
              </w:rPr>
              <w:t>«Музей в чемодане»</w:t>
            </w:r>
          </w:p>
        </w:tc>
        <w:tc>
          <w:tcPr>
            <w:tcW w:w="1598" w:type="dxa"/>
            <w:tcBorders>
              <w:top w:val="single" w:sz="4" w:space="0" w:color="auto"/>
              <w:left w:val="single" w:sz="4" w:space="0" w:color="auto"/>
              <w:bottom w:val="single" w:sz="4" w:space="0" w:color="auto"/>
              <w:right w:val="single" w:sz="4" w:space="0" w:color="auto"/>
            </w:tcBorders>
            <w:shd w:val="clear" w:color="auto" w:fill="auto"/>
          </w:tcPr>
          <w:p w:rsidR="00D51C86" w:rsidRPr="00D51C86" w:rsidRDefault="00D51C86" w:rsidP="00D51C86">
            <w:pPr>
              <w:ind w:left="16"/>
              <w:rPr>
                <w:sz w:val="16"/>
                <w:szCs w:val="16"/>
              </w:rPr>
            </w:pPr>
            <w:r w:rsidRPr="00D51C86">
              <w:rPr>
                <w:sz w:val="16"/>
                <w:szCs w:val="16"/>
              </w:rPr>
              <w:t>2,5 кв.м.</w:t>
            </w:r>
          </w:p>
        </w:tc>
      </w:tr>
      <w:tr w:rsidR="00D51C86" w:rsidRPr="00D51C86" w:rsidTr="00D51C86">
        <w:trPr>
          <w:trHeight w:val="176"/>
          <w:jc w:val="center"/>
        </w:trPr>
        <w:tc>
          <w:tcPr>
            <w:tcW w:w="3237" w:type="dxa"/>
            <w:tcBorders>
              <w:top w:val="single" w:sz="4" w:space="0" w:color="auto"/>
              <w:left w:val="single" w:sz="4" w:space="0" w:color="auto"/>
              <w:bottom w:val="single" w:sz="4" w:space="0" w:color="auto"/>
              <w:right w:val="single" w:sz="4" w:space="0" w:color="auto"/>
            </w:tcBorders>
            <w:shd w:val="clear" w:color="auto" w:fill="auto"/>
          </w:tcPr>
          <w:p w:rsidR="00D51C86" w:rsidRPr="00D51C86" w:rsidRDefault="00D51C86" w:rsidP="00D51C86">
            <w:pPr>
              <w:pStyle w:val="7"/>
              <w:spacing w:before="0" w:after="0" w:line="240" w:lineRule="auto"/>
              <w:ind w:left="16"/>
              <w:rPr>
                <w:rFonts w:ascii="Times New Roman" w:eastAsiaTheme="minorEastAsia" w:hAnsi="Times New Roman" w:cstheme="minorBidi"/>
                <w:sz w:val="16"/>
                <w:szCs w:val="16"/>
              </w:rPr>
            </w:pPr>
            <w:r w:rsidRPr="00D51C86">
              <w:rPr>
                <w:rFonts w:ascii="Times New Roman" w:eastAsiaTheme="minorEastAsia" w:hAnsi="Times New Roman" w:cstheme="minorBidi"/>
                <w:sz w:val="16"/>
                <w:szCs w:val="16"/>
              </w:rPr>
              <w:t>Центр Пешеходных наук</w:t>
            </w:r>
          </w:p>
        </w:tc>
        <w:tc>
          <w:tcPr>
            <w:tcW w:w="9300" w:type="dxa"/>
            <w:tcBorders>
              <w:top w:val="single" w:sz="4" w:space="0" w:color="auto"/>
              <w:left w:val="single" w:sz="4" w:space="0" w:color="auto"/>
              <w:bottom w:val="single" w:sz="4" w:space="0" w:color="auto"/>
              <w:right w:val="single" w:sz="4" w:space="0" w:color="auto"/>
            </w:tcBorders>
            <w:shd w:val="clear" w:color="auto" w:fill="auto"/>
          </w:tcPr>
          <w:p w:rsidR="00D51C86" w:rsidRPr="00D51C86" w:rsidRDefault="00D51C86" w:rsidP="00D51C86">
            <w:pPr>
              <w:ind w:left="16"/>
              <w:rPr>
                <w:sz w:val="16"/>
                <w:szCs w:val="16"/>
              </w:rPr>
            </w:pPr>
            <w:r w:rsidRPr="00D51C86">
              <w:rPr>
                <w:sz w:val="16"/>
                <w:szCs w:val="16"/>
              </w:rPr>
              <w:t xml:space="preserve">Практическая работа с детьми по безопасности дорожного движения </w:t>
            </w:r>
          </w:p>
        </w:tc>
        <w:tc>
          <w:tcPr>
            <w:tcW w:w="1598" w:type="dxa"/>
            <w:tcBorders>
              <w:top w:val="single" w:sz="4" w:space="0" w:color="auto"/>
              <w:left w:val="single" w:sz="4" w:space="0" w:color="auto"/>
              <w:bottom w:val="single" w:sz="4" w:space="0" w:color="auto"/>
              <w:right w:val="single" w:sz="4" w:space="0" w:color="auto"/>
            </w:tcBorders>
            <w:shd w:val="clear" w:color="auto" w:fill="auto"/>
          </w:tcPr>
          <w:p w:rsidR="00D51C86" w:rsidRPr="00D51C86" w:rsidRDefault="00D51C86" w:rsidP="00D51C86">
            <w:pPr>
              <w:ind w:left="16"/>
              <w:rPr>
                <w:sz w:val="16"/>
                <w:szCs w:val="16"/>
              </w:rPr>
            </w:pPr>
            <w:r w:rsidRPr="00D51C86">
              <w:rPr>
                <w:sz w:val="16"/>
                <w:szCs w:val="16"/>
              </w:rPr>
              <w:t>16кв.м</w:t>
            </w:r>
          </w:p>
        </w:tc>
      </w:tr>
      <w:tr w:rsidR="00D51C86" w:rsidRPr="00D51C86" w:rsidTr="00D51C86">
        <w:trPr>
          <w:trHeight w:val="176"/>
          <w:jc w:val="center"/>
        </w:trPr>
        <w:tc>
          <w:tcPr>
            <w:tcW w:w="3237" w:type="dxa"/>
            <w:tcBorders>
              <w:top w:val="single" w:sz="4" w:space="0" w:color="auto"/>
              <w:left w:val="single" w:sz="4" w:space="0" w:color="auto"/>
              <w:bottom w:val="single" w:sz="4" w:space="0" w:color="auto"/>
              <w:right w:val="single" w:sz="4" w:space="0" w:color="auto"/>
            </w:tcBorders>
            <w:shd w:val="clear" w:color="auto" w:fill="auto"/>
          </w:tcPr>
          <w:p w:rsidR="00D51C86" w:rsidRPr="00D51C86" w:rsidRDefault="00D51C86" w:rsidP="00D51C86">
            <w:pPr>
              <w:pStyle w:val="7"/>
              <w:spacing w:before="0" w:after="0" w:line="240" w:lineRule="auto"/>
              <w:ind w:left="16"/>
              <w:rPr>
                <w:rFonts w:ascii="Times New Roman" w:eastAsiaTheme="minorEastAsia" w:hAnsi="Times New Roman" w:cstheme="minorBidi"/>
                <w:sz w:val="16"/>
                <w:szCs w:val="16"/>
              </w:rPr>
            </w:pPr>
            <w:r w:rsidRPr="00D51C86">
              <w:rPr>
                <w:rFonts w:ascii="Times New Roman" w:eastAsiaTheme="minorEastAsia" w:hAnsi="Times New Roman" w:cstheme="minorBidi"/>
                <w:sz w:val="16"/>
                <w:szCs w:val="16"/>
              </w:rPr>
              <w:t>Картинная галерея</w:t>
            </w:r>
          </w:p>
        </w:tc>
        <w:tc>
          <w:tcPr>
            <w:tcW w:w="9300" w:type="dxa"/>
            <w:tcBorders>
              <w:top w:val="single" w:sz="4" w:space="0" w:color="auto"/>
              <w:left w:val="single" w:sz="4" w:space="0" w:color="auto"/>
              <w:bottom w:val="single" w:sz="4" w:space="0" w:color="auto"/>
              <w:right w:val="single" w:sz="4" w:space="0" w:color="auto"/>
            </w:tcBorders>
            <w:shd w:val="clear" w:color="auto" w:fill="auto"/>
          </w:tcPr>
          <w:p w:rsidR="00D51C86" w:rsidRPr="00D51C86" w:rsidRDefault="00D51C86" w:rsidP="00D51C86">
            <w:pPr>
              <w:ind w:left="16"/>
              <w:rPr>
                <w:sz w:val="16"/>
                <w:szCs w:val="16"/>
              </w:rPr>
            </w:pPr>
            <w:r w:rsidRPr="00D51C86">
              <w:rPr>
                <w:sz w:val="16"/>
                <w:szCs w:val="16"/>
              </w:rPr>
              <w:t>Организация работы с детьми по технологии «Картинная галерея». Организация выставок для детей и родителей (законных представителей): тематических, традиционных. Организация посещения выставок детьми и их родителями. Организация индивидуальной работы по разделу программы «Развитие» «Изобразительная деятельность»</w:t>
            </w:r>
          </w:p>
        </w:tc>
        <w:tc>
          <w:tcPr>
            <w:tcW w:w="1598" w:type="dxa"/>
            <w:tcBorders>
              <w:top w:val="single" w:sz="4" w:space="0" w:color="auto"/>
              <w:left w:val="single" w:sz="4" w:space="0" w:color="auto"/>
              <w:bottom w:val="single" w:sz="4" w:space="0" w:color="auto"/>
              <w:right w:val="single" w:sz="4" w:space="0" w:color="auto"/>
            </w:tcBorders>
            <w:shd w:val="clear" w:color="auto" w:fill="auto"/>
          </w:tcPr>
          <w:p w:rsidR="00D51C86" w:rsidRPr="00D51C86" w:rsidRDefault="00D51C86" w:rsidP="00D51C86">
            <w:pPr>
              <w:ind w:left="16"/>
              <w:rPr>
                <w:sz w:val="16"/>
                <w:szCs w:val="16"/>
              </w:rPr>
            </w:pPr>
            <w:r w:rsidRPr="00D51C86">
              <w:rPr>
                <w:sz w:val="16"/>
                <w:szCs w:val="16"/>
              </w:rPr>
              <w:t>15,5 кв.м.</w:t>
            </w:r>
          </w:p>
        </w:tc>
      </w:tr>
      <w:tr w:rsidR="00D51C86" w:rsidRPr="00D51C86" w:rsidTr="00D51C86">
        <w:trPr>
          <w:trHeight w:val="176"/>
          <w:jc w:val="center"/>
        </w:trPr>
        <w:tc>
          <w:tcPr>
            <w:tcW w:w="3237" w:type="dxa"/>
            <w:tcBorders>
              <w:top w:val="single" w:sz="4" w:space="0" w:color="auto"/>
              <w:left w:val="single" w:sz="4" w:space="0" w:color="auto"/>
              <w:bottom w:val="single" w:sz="4" w:space="0" w:color="auto"/>
              <w:right w:val="single" w:sz="4" w:space="0" w:color="auto"/>
            </w:tcBorders>
            <w:shd w:val="clear" w:color="auto" w:fill="auto"/>
          </w:tcPr>
          <w:p w:rsidR="00D51C86" w:rsidRPr="00D51C86" w:rsidRDefault="00D51C86" w:rsidP="00D51C86">
            <w:pPr>
              <w:pStyle w:val="7"/>
              <w:spacing w:before="0" w:after="0" w:line="240" w:lineRule="auto"/>
              <w:ind w:left="16"/>
              <w:rPr>
                <w:rFonts w:ascii="Times New Roman" w:eastAsiaTheme="minorEastAsia" w:hAnsi="Times New Roman" w:cstheme="minorBidi"/>
                <w:sz w:val="16"/>
                <w:szCs w:val="16"/>
              </w:rPr>
            </w:pPr>
            <w:r w:rsidRPr="00D51C86">
              <w:rPr>
                <w:rFonts w:ascii="Times New Roman" w:eastAsiaTheme="minorEastAsia" w:hAnsi="Times New Roman" w:cstheme="minorBidi"/>
                <w:sz w:val="16"/>
                <w:szCs w:val="16"/>
              </w:rPr>
              <w:t>Бассейн</w:t>
            </w:r>
          </w:p>
        </w:tc>
        <w:tc>
          <w:tcPr>
            <w:tcW w:w="9300" w:type="dxa"/>
            <w:tcBorders>
              <w:top w:val="single" w:sz="4" w:space="0" w:color="auto"/>
              <w:left w:val="single" w:sz="4" w:space="0" w:color="auto"/>
              <w:bottom w:val="single" w:sz="4" w:space="0" w:color="auto"/>
              <w:right w:val="single" w:sz="4" w:space="0" w:color="auto"/>
            </w:tcBorders>
            <w:shd w:val="clear" w:color="auto" w:fill="auto"/>
          </w:tcPr>
          <w:p w:rsidR="00D51C86" w:rsidRPr="00D51C86" w:rsidRDefault="00D51C86" w:rsidP="00D51C86">
            <w:pPr>
              <w:ind w:left="16"/>
              <w:rPr>
                <w:sz w:val="16"/>
                <w:szCs w:val="16"/>
              </w:rPr>
            </w:pPr>
            <w:r w:rsidRPr="00D51C86">
              <w:rPr>
                <w:sz w:val="16"/>
                <w:szCs w:val="16"/>
              </w:rPr>
              <w:t>Проведение НОД по плаванию с детьми младшего, среднего, старшего дошкольного возраста</w:t>
            </w:r>
          </w:p>
        </w:tc>
        <w:tc>
          <w:tcPr>
            <w:tcW w:w="1598" w:type="dxa"/>
            <w:tcBorders>
              <w:top w:val="single" w:sz="4" w:space="0" w:color="auto"/>
              <w:left w:val="single" w:sz="4" w:space="0" w:color="auto"/>
              <w:bottom w:val="single" w:sz="4" w:space="0" w:color="auto"/>
              <w:right w:val="single" w:sz="4" w:space="0" w:color="auto"/>
            </w:tcBorders>
            <w:shd w:val="clear" w:color="auto" w:fill="auto"/>
          </w:tcPr>
          <w:p w:rsidR="00D51C86" w:rsidRPr="00D51C86" w:rsidRDefault="00D51C86" w:rsidP="00D51C86">
            <w:pPr>
              <w:ind w:left="16"/>
              <w:rPr>
                <w:sz w:val="16"/>
                <w:szCs w:val="16"/>
              </w:rPr>
            </w:pPr>
            <w:r w:rsidRPr="00D51C86">
              <w:rPr>
                <w:sz w:val="16"/>
                <w:szCs w:val="16"/>
              </w:rPr>
              <w:t>130,6 кв.м.</w:t>
            </w:r>
          </w:p>
        </w:tc>
      </w:tr>
      <w:tr w:rsidR="00D51C86" w:rsidRPr="00D51C86" w:rsidTr="00D51C86">
        <w:trPr>
          <w:trHeight w:val="176"/>
          <w:jc w:val="center"/>
        </w:trPr>
        <w:tc>
          <w:tcPr>
            <w:tcW w:w="3237" w:type="dxa"/>
            <w:tcBorders>
              <w:top w:val="single" w:sz="4" w:space="0" w:color="auto"/>
              <w:left w:val="single" w:sz="4" w:space="0" w:color="auto"/>
              <w:bottom w:val="single" w:sz="4" w:space="0" w:color="auto"/>
              <w:right w:val="single" w:sz="4" w:space="0" w:color="auto"/>
            </w:tcBorders>
            <w:shd w:val="clear" w:color="auto" w:fill="auto"/>
          </w:tcPr>
          <w:p w:rsidR="00D51C86" w:rsidRPr="00D51C86" w:rsidRDefault="00D51C86" w:rsidP="00D51C86">
            <w:pPr>
              <w:pStyle w:val="7"/>
              <w:spacing w:before="0" w:after="0" w:line="240" w:lineRule="auto"/>
              <w:ind w:left="16"/>
              <w:rPr>
                <w:rFonts w:ascii="Times New Roman" w:eastAsiaTheme="minorEastAsia" w:hAnsi="Times New Roman" w:cstheme="minorBidi"/>
                <w:sz w:val="16"/>
                <w:szCs w:val="16"/>
              </w:rPr>
            </w:pPr>
            <w:r w:rsidRPr="00D51C86">
              <w:rPr>
                <w:rFonts w:ascii="Times New Roman" w:eastAsiaTheme="minorEastAsia" w:hAnsi="Times New Roman" w:cstheme="minorBidi"/>
                <w:sz w:val="16"/>
                <w:szCs w:val="16"/>
              </w:rPr>
              <w:t>Музыкальный зал</w:t>
            </w:r>
          </w:p>
        </w:tc>
        <w:tc>
          <w:tcPr>
            <w:tcW w:w="9300" w:type="dxa"/>
            <w:tcBorders>
              <w:top w:val="single" w:sz="4" w:space="0" w:color="auto"/>
              <w:left w:val="single" w:sz="4" w:space="0" w:color="auto"/>
              <w:bottom w:val="single" w:sz="4" w:space="0" w:color="auto"/>
              <w:right w:val="single" w:sz="4" w:space="0" w:color="auto"/>
            </w:tcBorders>
            <w:shd w:val="clear" w:color="auto" w:fill="auto"/>
          </w:tcPr>
          <w:p w:rsidR="00D51C86" w:rsidRPr="00D51C86" w:rsidRDefault="00D51C86" w:rsidP="00D51C86">
            <w:pPr>
              <w:ind w:left="16"/>
              <w:rPr>
                <w:sz w:val="16"/>
                <w:szCs w:val="16"/>
              </w:rPr>
            </w:pPr>
            <w:r w:rsidRPr="00D51C86">
              <w:rPr>
                <w:sz w:val="16"/>
                <w:szCs w:val="16"/>
              </w:rPr>
              <w:t>Проведение НОД, зарядок с детьми старшего возраста, утренников, развлечений, связанных с музыкально – ритмической деятельностью детей всех возрастных групп, просмотр и показ различных спектаклей. Организация индивидуальной работы с детьми</w:t>
            </w:r>
          </w:p>
        </w:tc>
        <w:tc>
          <w:tcPr>
            <w:tcW w:w="1598" w:type="dxa"/>
            <w:tcBorders>
              <w:top w:val="single" w:sz="4" w:space="0" w:color="auto"/>
              <w:left w:val="single" w:sz="4" w:space="0" w:color="auto"/>
              <w:bottom w:val="single" w:sz="4" w:space="0" w:color="auto"/>
              <w:right w:val="single" w:sz="4" w:space="0" w:color="auto"/>
            </w:tcBorders>
            <w:shd w:val="clear" w:color="auto" w:fill="auto"/>
          </w:tcPr>
          <w:p w:rsidR="00D51C86" w:rsidRPr="00D51C86" w:rsidRDefault="00D51C86" w:rsidP="00D51C86">
            <w:pPr>
              <w:ind w:left="16"/>
              <w:rPr>
                <w:sz w:val="16"/>
                <w:szCs w:val="16"/>
              </w:rPr>
            </w:pPr>
            <w:r w:rsidRPr="00D51C86">
              <w:rPr>
                <w:sz w:val="16"/>
                <w:szCs w:val="16"/>
              </w:rPr>
              <w:t>74 кв.м.</w:t>
            </w:r>
          </w:p>
        </w:tc>
      </w:tr>
      <w:tr w:rsidR="00D51C86" w:rsidRPr="00D51C86" w:rsidTr="00D51C86">
        <w:trPr>
          <w:trHeight w:val="176"/>
          <w:jc w:val="center"/>
        </w:trPr>
        <w:tc>
          <w:tcPr>
            <w:tcW w:w="3237" w:type="dxa"/>
            <w:tcBorders>
              <w:top w:val="single" w:sz="4" w:space="0" w:color="auto"/>
              <w:left w:val="single" w:sz="4" w:space="0" w:color="auto"/>
              <w:bottom w:val="single" w:sz="4" w:space="0" w:color="auto"/>
              <w:right w:val="single" w:sz="4" w:space="0" w:color="auto"/>
            </w:tcBorders>
            <w:shd w:val="clear" w:color="auto" w:fill="auto"/>
          </w:tcPr>
          <w:p w:rsidR="00D51C86" w:rsidRPr="00D51C86" w:rsidRDefault="00D51C86" w:rsidP="00D51C86">
            <w:pPr>
              <w:pStyle w:val="7"/>
              <w:spacing w:before="0" w:after="0" w:line="240" w:lineRule="auto"/>
              <w:ind w:left="16"/>
              <w:rPr>
                <w:rFonts w:ascii="Times New Roman" w:eastAsiaTheme="minorEastAsia" w:hAnsi="Times New Roman" w:cstheme="minorBidi"/>
                <w:sz w:val="16"/>
                <w:szCs w:val="16"/>
              </w:rPr>
            </w:pPr>
            <w:r w:rsidRPr="00D51C86">
              <w:rPr>
                <w:rFonts w:ascii="Times New Roman" w:eastAsiaTheme="minorEastAsia" w:hAnsi="Times New Roman" w:cstheme="minorBidi"/>
                <w:sz w:val="16"/>
                <w:szCs w:val="16"/>
              </w:rPr>
              <w:t>Пло</w:t>
            </w:r>
            <w:r w:rsidR="007A371C">
              <w:rPr>
                <w:rFonts w:ascii="Times New Roman" w:eastAsiaTheme="minorEastAsia" w:hAnsi="Times New Roman" w:cstheme="minorBidi"/>
                <w:sz w:val="16"/>
                <w:szCs w:val="16"/>
              </w:rPr>
              <w:t>щадка групповая прогулочная  № 12</w:t>
            </w:r>
          </w:p>
        </w:tc>
        <w:tc>
          <w:tcPr>
            <w:tcW w:w="9300" w:type="dxa"/>
            <w:tcBorders>
              <w:top w:val="single" w:sz="4" w:space="0" w:color="auto"/>
              <w:left w:val="single" w:sz="4" w:space="0" w:color="auto"/>
              <w:bottom w:val="single" w:sz="4" w:space="0" w:color="auto"/>
              <w:right w:val="single" w:sz="4" w:space="0" w:color="auto"/>
            </w:tcBorders>
            <w:shd w:val="clear" w:color="auto" w:fill="auto"/>
          </w:tcPr>
          <w:p w:rsidR="00D51C86" w:rsidRPr="00D51C86" w:rsidRDefault="00D51C86" w:rsidP="00D51C86">
            <w:pPr>
              <w:ind w:left="16"/>
              <w:rPr>
                <w:sz w:val="16"/>
                <w:szCs w:val="16"/>
              </w:rPr>
            </w:pPr>
            <w:r w:rsidRPr="00D51C86">
              <w:rPr>
                <w:sz w:val="16"/>
                <w:szCs w:val="16"/>
              </w:rPr>
              <w:t>Организация прогулки, совместной деятельности с детьми, двигательной активности с воспитанниками.</w:t>
            </w:r>
          </w:p>
        </w:tc>
        <w:tc>
          <w:tcPr>
            <w:tcW w:w="1598" w:type="dxa"/>
            <w:tcBorders>
              <w:top w:val="single" w:sz="4" w:space="0" w:color="auto"/>
              <w:left w:val="single" w:sz="4" w:space="0" w:color="auto"/>
              <w:bottom w:val="single" w:sz="4" w:space="0" w:color="auto"/>
              <w:right w:val="single" w:sz="4" w:space="0" w:color="auto"/>
            </w:tcBorders>
            <w:shd w:val="clear" w:color="auto" w:fill="auto"/>
          </w:tcPr>
          <w:p w:rsidR="00D51C86" w:rsidRPr="00D51C86" w:rsidRDefault="00D51C86" w:rsidP="00D51C86">
            <w:pPr>
              <w:ind w:left="16"/>
              <w:rPr>
                <w:sz w:val="16"/>
                <w:szCs w:val="16"/>
              </w:rPr>
            </w:pPr>
            <w:r w:rsidRPr="00D51C86">
              <w:rPr>
                <w:sz w:val="16"/>
                <w:szCs w:val="16"/>
              </w:rPr>
              <w:t xml:space="preserve">     кв.м.</w:t>
            </w:r>
          </w:p>
          <w:p w:rsidR="00D51C86" w:rsidRPr="00D51C86" w:rsidRDefault="00D51C86" w:rsidP="00D51C86">
            <w:pPr>
              <w:ind w:left="16"/>
              <w:rPr>
                <w:sz w:val="16"/>
                <w:szCs w:val="16"/>
              </w:rPr>
            </w:pPr>
          </w:p>
        </w:tc>
      </w:tr>
    </w:tbl>
    <w:p w:rsidR="00A9176E" w:rsidRDefault="00FC36BC" w:rsidP="00A9176E">
      <w:pPr>
        <w:tabs>
          <w:tab w:val="left" w:pos="-142"/>
        </w:tabs>
        <w:jc w:val="both"/>
        <w:rPr>
          <w:sz w:val="18"/>
          <w:szCs w:val="18"/>
        </w:rPr>
      </w:pPr>
      <w:r w:rsidRPr="003E6C38">
        <w:rPr>
          <w:sz w:val="16"/>
          <w:szCs w:val="16"/>
        </w:rPr>
        <w:tab/>
      </w:r>
      <w:r w:rsidRPr="003E6C38">
        <w:rPr>
          <w:sz w:val="18"/>
          <w:szCs w:val="18"/>
        </w:rPr>
        <w:t>Оснащение предметно – развивающей среды, включающей средства образования и воспитания, подобранные в соответствии  с возрастными индивидуальными особенностями детей дошкольного возраста изложено в Модульном</w:t>
      </w:r>
      <w:r w:rsidR="00A9176E">
        <w:rPr>
          <w:sz w:val="18"/>
          <w:szCs w:val="18"/>
        </w:rPr>
        <w:t xml:space="preserve"> с</w:t>
      </w:r>
      <w:r w:rsidR="00CA0906">
        <w:rPr>
          <w:sz w:val="18"/>
          <w:szCs w:val="18"/>
        </w:rPr>
        <w:t>тандарте группового помещения №2</w:t>
      </w:r>
      <w:r w:rsidR="00A9176E">
        <w:rPr>
          <w:sz w:val="18"/>
          <w:szCs w:val="18"/>
        </w:rPr>
        <w:t>. (</w:t>
      </w:r>
      <w:r w:rsidR="00A9176E">
        <w:rPr>
          <w:i/>
          <w:sz w:val="18"/>
        </w:rPr>
        <w:t>приложение №13 к основной образовательной программе дошкольного образования)</w:t>
      </w:r>
    </w:p>
    <w:p w:rsidR="00FC36BC" w:rsidRDefault="00FC36BC" w:rsidP="00FC36BC">
      <w:pPr>
        <w:tabs>
          <w:tab w:val="left" w:pos="-142"/>
        </w:tabs>
        <w:ind w:left="-142"/>
        <w:jc w:val="both"/>
        <w:rPr>
          <w:sz w:val="16"/>
          <w:szCs w:val="16"/>
        </w:rPr>
      </w:pPr>
    </w:p>
    <w:p w:rsidR="00A4076D" w:rsidRDefault="00A4076D" w:rsidP="00FC36BC">
      <w:pPr>
        <w:tabs>
          <w:tab w:val="left" w:pos="-142"/>
        </w:tabs>
        <w:ind w:left="-142"/>
        <w:jc w:val="both"/>
        <w:rPr>
          <w:sz w:val="16"/>
          <w:szCs w:val="16"/>
        </w:rPr>
      </w:pPr>
    </w:p>
    <w:p w:rsidR="00A4076D" w:rsidRDefault="00A4076D" w:rsidP="00FC36BC">
      <w:pPr>
        <w:tabs>
          <w:tab w:val="left" w:pos="-142"/>
        </w:tabs>
        <w:ind w:left="-142"/>
        <w:jc w:val="both"/>
        <w:rPr>
          <w:sz w:val="16"/>
          <w:szCs w:val="16"/>
        </w:rPr>
      </w:pPr>
    </w:p>
    <w:p w:rsidR="00A4076D" w:rsidRDefault="00A4076D" w:rsidP="00FC36BC">
      <w:pPr>
        <w:tabs>
          <w:tab w:val="left" w:pos="-142"/>
        </w:tabs>
        <w:ind w:left="-142"/>
        <w:jc w:val="both"/>
        <w:rPr>
          <w:sz w:val="16"/>
          <w:szCs w:val="16"/>
        </w:rPr>
      </w:pPr>
    </w:p>
    <w:p w:rsidR="00A4076D" w:rsidRPr="00820D97" w:rsidRDefault="00A4076D" w:rsidP="00FC36BC">
      <w:pPr>
        <w:tabs>
          <w:tab w:val="left" w:pos="-142"/>
        </w:tabs>
        <w:ind w:left="-142"/>
        <w:jc w:val="both"/>
        <w:rPr>
          <w:sz w:val="16"/>
          <w:szCs w:val="16"/>
        </w:rPr>
      </w:pPr>
    </w:p>
    <w:p w:rsidR="005F6C82" w:rsidRDefault="005F6C82" w:rsidP="005F6C82">
      <w:pPr>
        <w:jc w:val="center"/>
        <w:rPr>
          <w:b/>
          <w:sz w:val="22"/>
          <w:szCs w:val="22"/>
        </w:rPr>
      </w:pPr>
      <w:r w:rsidRPr="00D1426A">
        <w:rPr>
          <w:b/>
          <w:sz w:val="22"/>
          <w:szCs w:val="22"/>
        </w:rPr>
        <w:t>3.2. Обеспеченность методическими материалами, средствами обучения и воспитания</w:t>
      </w:r>
    </w:p>
    <w:p w:rsidR="00D51C86" w:rsidRDefault="00D51C86" w:rsidP="00D51C86">
      <w:pPr>
        <w:ind w:firstLine="424"/>
        <w:jc w:val="both"/>
        <w:rPr>
          <w:szCs w:val="24"/>
        </w:rPr>
      </w:pPr>
      <w:r>
        <w:rPr>
          <w:szCs w:val="24"/>
        </w:rPr>
        <w:t>Одним из условий реализации рабочей программы дошкольного образования является наличие и использование учебно – методического комплекта с учетом реализуемой примерной  общеобразовательной программой  дошкольного образования «От рождения до школы», парциальных образовательных программам:</w:t>
      </w:r>
    </w:p>
    <w:tbl>
      <w:tblPr>
        <w:tblW w:w="1443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90"/>
        <w:gridCol w:w="7860"/>
        <w:gridCol w:w="4680"/>
      </w:tblGrid>
      <w:tr w:rsidR="00D51C86" w:rsidTr="00D51C86">
        <w:tc>
          <w:tcPr>
            <w:tcW w:w="1889" w:type="dxa"/>
            <w:tcBorders>
              <w:top w:val="single" w:sz="4" w:space="0" w:color="000000"/>
              <w:left w:val="single" w:sz="4" w:space="0" w:color="000000"/>
              <w:bottom w:val="single" w:sz="4" w:space="0" w:color="000000"/>
              <w:right w:val="single" w:sz="4" w:space="0" w:color="000000"/>
            </w:tcBorders>
            <w:hideMark/>
          </w:tcPr>
          <w:p w:rsidR="00D51C86" w:rsidRDefault="00D51C86">
            <w:pPr>
              <w:rPr>
                <w:b/>
                <w:bCs/>
                <w:sz w:val="16"/>
                <w:szCs w:val="16"/>
              </w:rPr>
            </w:pPr>
            <w:r>
              <w:rPr>
                <w:b/>
                <w:bCs/>
                <w:sz w:val="16"/>
                <w:szCs w:val="16"/>
              </w:rPr>
              <w:t>Группа, возраст</w:t>
            </w:r>
          </w:p>
        </w:tc>
        <w:tc>
          <w:tcPr>
            <w:tcW w:w="7856" w:type="dxa"/>
            <w:tcBorders>
              <w:top w:val="single" w:sz="4" w:space="0" w:color="000000"/>
              <w:left w:val="single" w:sz="4" w:space="0" w:color="000000"/>
              <w:bottom w:val="single" w:sz="4" w:space="0" w:color="000000"/>
              <w:right w:val="single" w:sz="4" w:space="0" w:color="000000"/>
            </w:tcBorders>
            <w:hideMark/>
          </w:tcPr>
          <w:p w:rsidR="00D51C86" w:rsidRDefault="00D51C86">
            <w:pPr>
              <w:rPr>
                <w:b/>
                <w:bCs/>
                <w:sz w:val="16"/>
                <w:szCs w:val="16"/>
              </w:rPr>
            </w:pPr>
            <w:r>
              <w:rPr>
                <w:b/>
                <w:bCs/>
                <w:sz w:val="16"/>
                <w:szCs w:val="16"/>
              </w:rPr>
              <w:t>Примерные комплексно-методические пособия, рекомендованные Министерством Образования РФ для обучения детей дошкольного возраста</w:t>
            </w:r>
          </w:p>
        </w:tc>
        <w:tc>
          <w:tcPr>
            <w:tcW w:w="4678" w:type="dxa"/>
            <w:tcBorders>
              <w:top w:val="single" w:sz="4" w:space="0" w:color="000000"/>
              <w:left w:val="single" w:sz="4" w:space="0" w:color="000000"/>
              <w:bottom w:val="single" w:sz="4" w:space="0" w:color="000000"/>
              <w:right w:val="single" w:sz="4" w:space="0" w:color="000000"/>
            </w:tcBorders>
            <w:hideMark/>
          </w:tcPr>
          <w:p w:rsidR="00D51C86" w:rsidRDefault="00D51C86">
            <w:pPr>
              <w:rPr>
                <w:b/>
                <w:bCs/>
                <w:sz w:val="16"/>
                <w:szCs w:val="16"/>
              </w:rPr>
            </w:pPr>
            <w:r>
              <w:rPr>
                <w:b/>
                <w:bCs/>
                <w:sz w:val="16"/>
                <w:szCs w:val="16"/>
              </w:rPr>
              <w:t xml:space="preserve">Парциальные программы </w:t>
            </w:r>
          </w:p>
        </w:tc>
      </w:tr>
      <w:tr w:rsidR="00D51C86" w:rsidTr="00D51C86">
        <w:tc>
          <w:tcPr>
            <w:tcW w:w="1889" w:type="dxa"/>
            <w:vMerge w:val="restart"/>
            <w:tcBorders>
              <w:top w:val="single" w:sz="4" w:space="0" w:color="000000"/>
              <w:left w:val="single" w:sz="4" w:space="0" w:color="000000"/>
              <w:bottom w:val="single" w:sz="4" w:space="0" w:color="000000"/>
              <w:right w:val="single" w:sz="4" w:space="0" w:color="000000"/>
            </w:tcBorders>
          </w:tcPr>
          <w:p w:rsidR="00D51C86" w:rsidRDefault="007A371C">
            <w:pPr>
              <w:rPr>
                <w:sz w:val="16"/>
                <w:szCs w:val="16"/>
              </w:rPr>
            </w:pPr>
            <w:r>
              <w:rPr>
                <w:sz w:val="16"/>
                <w:szCs w:val="16"/>
              </w:rPr>
              <w:t>Группа «А</w:t>
            </w:r>
            <w:r w:rsidR="00D51C86">
              <w:rPr>
                <w:sz w:val="16"/>
                <w:szCs w:val="16"/>
              </w:rPr>
              <w:t xml:space="preserve">» общеразвивающей направленности дошкольного возраста (3г.-4г.) </w:t>
            </w:r>
          </w:p>
          <w:p w:rsidR="00D51C86" w:rsidRDefault="00D51C86">
            <w:pPr>
              <w:rPr>
                <w:b/>
                <w:bCs/>
                <w:sz w:val="16"/>
                <w:szCs w:val="16"/>
              </w:rPr>
            </w:pPr>
          </w:p>
        </w:tc>
        <w:tc>
          <w:tcPr>
            <w:tcW w:w="7856" w:type="dxa"/>
            <w:tcBorders>
              <w:top w:val="single" w:sz="4" w:space="0" w:color="000000"/>
              <w:left w:val="single" w:sz="4" w:space="0" w:color="000000"/>
              <w:bottom w:val="single" w:sz="4" w:space="0" w:color="000000"/>
              <w:right w:val="single" w:sz="4" w:space="0" w:color="000000"/>
            </w:tcBorders>
            <w:hideMark/>
          </w:tcPr>
          <w:p w:rsidR="00D51C86" w:rsidRDefault="00D51C86">
            <w:pPr>
              <w:pStyle w:val="a3"/>
              <w:rPr>
                <w:rFonts w:ascii="Times New Roman" w:hAnsi="Times New Roman"/>
                <w:sz w:val="16"/>
                <w:szCs w:val="16"/>
                <w:lang w:val="ru-RU"/>
              </w:rPr>
            </w:pPr>
            <w:r>
              <w:rPr>
                <w:rFonts w:ascii="Times New Roman" w:hAnsi="Times New Roman"/>
                <w:sz w:val="16"/>
                <w:szCs w:val="16"/>
                <w:lang w:val="ru-RU"/>
              </w:rPr>
              <w:t>Образовательная область «Социально-коммуникативное развитие». Методическое пособие «Социально-коммуникативное развитие дошкольников: Младшая группа». Для занятий с детьми 3-4 лет.  Л.В.Абрамова, И.Ф.Слепцова. М.: Мозаика-синтез, 2017. - 80с.</w:t>
            </w:r>
          </w:p>
        </w:tc>
        <w:tc>
          <w:tcPr>
            <w:tcW w:w="4678" w:type="dxa"/>
            <w:vMerge w:val="restart"/>
            <w:tcBorders>
              <w:top w:val="single" w:sz="4" w:space="0" w:color="000000"/>
              <w:left w:val="single" w:sz="4" w:space="0" w:color="000000"/>
              <w:bottom w:val="single" w:sz="4" w:space="0" w:color="000000"/>
              <w:right w:val="single" w:sz="4" w:space="0" w:color="000000"/>
            </w:tcBorders>
            <w:hideMark/>
          </w:tcPr>
          <w:p w:rsidR="00D51C86" w:rsidRDefault="00D51C86">
            <w:pPr>
              <w:rPr>
                <w:sz w:val="16"/>
                <w:szCs w:val="16"/>
              </w:rPr>
            </w:pPr>
            <w:r>
              <w:rPr>
                <w:sz w:val="16"/>
                <w:szCs w:val="16"/>
              </w:rPr>
              <w:t>1. «Обучение плаванию в детском саду» (методическое  пособие) Т.И.Осокина,</w:t>
            </w:r>
          </w:p>
          <w:p w:rsidR="00D51C86" w:rsidRDefault="00D51C86">
            <w:pPr>
              <w:rPr>
                <w:sz w:val="16"/>
                <w:szCs w:val="16"/>
              </w:rPr>
            </w:pPr>
            <w:r>
              <w:rPr>
                <w:sz w:val="16"/>
                <w:szCs w:val="16"/>
              </w:rPr>
              <w:t>Е.А.Тимофеева, Т.Л.Богина;</w:t>
            </w:r>
          </w:p>
          <w:p w:rsidR="00D51C86" w:rsidRDefault="00D51C86">
            <w:pPr>
              <w:rPr>
                <w:sz w:val="16"/>
                <w:szCs w:val="16"/>
              </w:rPr>
            </w:pPr>
            <w:r>
              <w:rPr>
                <w:sz w:val="16"/>
                <w:szCs w:val="16"/>
              </w:rPr>
              <w:t>2.«Твоя безопасность, малыш»</w:t>
            </w:r>
            <w:r>
              <w:rPr>
                <w:sz w:val="16"/>
                <w:szCs w:val="16"/>
                <w:lang w:eastAsia="en-US"/>
              </w:rPr>
              <w:t xml:space="preserve"> (программа ДОУ), </w:t>
            </w:r>
            <w:r>
              <w:rPr>
                <w:sz w:val="16"/>
                <w:szCs w:val="16"/>
              </w:rPr>
              <w:t xml:space="preserve">  разработана на основе учебно - методического пособия по основам безопасности жизнедеятельности детей дошкольного возраста  «Безопасность» авторы Н.Н.Авдеева, О.Л.Князева, Р.Б.Стеркина </w:t>
            </w:r>
          </w:p>
          <w:p w:rsidR="00D51C86" w:rsidRDefault="00D51C86">
            <w:pPr>
              <w:autoSpaceDN w:val="0"/>
              <w:adjustRightInd w:val="0"/>
              <w:rPr>
                <w:sz w:val="16"/>
                <w:szCs w:val="16"/>
              </w:rPr>
            </w:pPr>
            <w:r>
              <w:rPr>
                <w:sz w:val="16"/>
                <w:szCs w:val="16"/>
                <w:lang w:eastAsia="en-US"/>
              </w:rPr>
              <w:t>3.«Социокультурные истоки» автор И.А.Кузьмин</w:t>
            </w:r>
          </w:p>
          <w:p w:rsidR="00D51C86" w:rsidRDefault="00D51C86">
            <w:pPr>
              <w:rPr>
                <w:sz w:val="16"/>
                <w:szCs w:val="16"/>
              </w:rPr>
            </w:pPr>
            <w:r>
              <w:rPr>
                <w:sz w:val="16"/>
                <w:szCs w:val="16"/>
              </w:rPr>
              <w:t xml:space="preserve">4. </w:t>
            </w:r>
            <w:r>
              <w:rPr>
                <w:sz w:val="16"/>
                <w:szCs w:val="16"/>
                <w:lang w:eastAsia="en-US"/>
              </w:rPr>
              <w:t>«Мой родной город» (программа ДОУ) (для детей 3-7л.),  разработанная на основе образовательной программы дошкольного образования «Истоки» под редакцией Л.А.Парамоновой.</w:t>
            </w:r>
          </w:p>
          <w:p w:rsidR="00D51C86" w:rsidRDefault="00D51C86">
            <w:pPr>
              <w:rPr>
                <w:sz w:val="16"/>
                <w:szCs w:val="16"/>
                <w:lang w:eastAsia="en-US"/>
              </w:rPr>
            </w:pPr>
            <w:r>
              <w:rPr>
                <w:sz w:val="16"/>
                <w:szCs w:val="16"/>
                <w:lang w:eastAsia="en-US"/>
              </w:rPr>
              <w:t>5. «Моя Югра» (программа ДОУ) (для детей 3-7л.),  разработанная на основе образовательной программы дошкольного образования «Истоки» под редакцией Л.А.Парамоновой.</w:t>
            </w:r>
          </w:p>
          <w:p w:rsidR="00D51C86" w:rsidRDefault="00D51C86">
            <w:pPr>
              <w:ind w:left="-2"/>
              <w:rPr>
                <w:sz w:val="16"/>
                <w:szCs w:val="16"/>
                <w:lang w:eastAsia="en-US"/>
              </w:rPr>
            </w:pPr>
            <w:r>
              <w:rPr>
                <w:sz w:val="16"/>
                <w:szCs w:val="16"/>
                <w:lang w:eastAsia="en-US"/>
              </w:rPr>
              <w:t>6</w:t>
            </w:r>
            <w:r>
              <w:rPr>
                <w:sz w:val="16"/>
                <w:szCs w:val="16"/>
              </w:rPr>
              <w:t xml:space="preserve">.«Здоровячок» </w:t>
            </w:r>
            <w:r>
              <w:rPr>
                <w:sz w:val="16"/>
                <w:szCs w:val="16"/>
                <w:lang w:eastAsia="en-US"/>
              </w:rPr>
              <w:t>(программа ДОУ) (для детей 3-4г.), разработанная на основе образовательной программы дошкольного образования «Истоки» под редакцией Л.А.Парамоновой</w:t>
            </w:r>
          </w:p>
          <w:p w:rsidR="00D51C86" w:rsidRDefault="00D51C86">
            <w:pPr>
              <w:rPr>
                <w:b/>
                <w:bCs/>
                <w:sz w:val="16"/>
                <w:szCs w:val="16"/>
              </w:rPr>
            </w:pPr>
            <w:r>
              <w:rPr>
                <w:sz w:val="16"/>
                <w:szCs w:val="16"/>
              </w:rPr>
              <w:t>.</w:t>
            </w:r>
          </w:p>
        </w:tc>
      </w:tr>
      <w:tr w:rsidR="00D51C86" w:rsidTr="00D51C86">
        <w:tc>
          <w:tcPr>
            <w:tcW w:w="1889" w:type="dxa"/>
            <w:vMerge/>
            <w:tcBorders>
              <w:top w:val="single" w:sz="4" w:space="0" w:color="000000"/>
              <w:left w:val="single" w:sz="4" w:space="0" w:color="000000"/>
              <w:bottom w:val="single" w:sz="4" w:space="0" w:color="000000"/>
              <w:right w:val="single" w:sz="4" w:space="0" w:color="000000"/>
            </w:tcBorders>
            <w:vAlign w:val="center"/>
            <w:hideMark/>
          </w:tcPr>
          <w:p w:rsidR="00D51C86" w:rsidRDefault="00D51C86">
            <w:pPr>
              <w:widowControl/>
              <w:suppressAutoHyphens w:val="0"/>
              <w:autoSpaceDE/>
              <w:rPr>
                <w:b/>
                <w:bCs/>
                <w:sz w:val="16"/>
                <w:szCs w:val="16"/>
              </w:rPr>
            </w:pPr>
          </w:p>
        </w:tc>
        <w:tc>
          <w:tcPr>
            <w:tcW w:w="7856" w:type="dxa"/>
            <w:tcBorders>
              <w:top w:val="single" w:sz="4" w:space="0" w:color="000000"/>
              <w:left w:val="single" w:sz="4" w:space="0" w:color="000000"/>
              <w:bottom w:val="single" w:sz="4" w:space="0" w:color="000000"/>
              <w:right w:val="single" w:sz="4" w:space="0" w:color="000000"/>
            </w:tcBorders>
            <w:hideMark/>
          </w:tcPr>
          <w:p w:rsidR="00D51C86" w:rsidRDefault="00D51C86">
            <w:pPr>
              <w:pStyle w:val="a3"/>
              <w:rPr>
                <w:rFonts w:ascii="Times New Roman" w:hAnsi="Times New Roman"/>
                <w:sz w:val="16"/>
                <w:szCs w:val="16"/>
                <w:lang w:val="ru-RU"/>
              </w:rPr>
            </w:pPr>
            <w:r>
              <w:rPr>
                <w:rFonts w:ascii="Times New Roman" w:hAnsi="Times New Roman"/>
                <w:sz w:val="16"/>
                <w:szCs w:val="16"/>
                <w:lang w:val="ru-RU"/>
              </w:rPr>
              <w:t>Образовательная область «Социально-коммуникативное развитие». Методическое пособие «Развитие игровой деятельности: Младшая группа». Для занятий с детьми 3-4 лет.  Н.Ф.Губанова</w:t>
            </w:r>
          </w:p>
          <w:p w:rsidR="00D51C86" w:rsidRDefault="00D51C86">
            <w:pPr>
              <w:pStyle w:val="a3"/>
              <w:rPr>
                <w:rFonts w:ascii="Times New Roman" w:hAnsi="Times New Roman"/>
                <w:sz w:val="16"/>
                <w:szCs w:val="16"/>
                <w:lang w:val="ru-RU"/>
              </w:rPr>
            </w:pPr>
            <w:r>
              <w:rPr>
                <w:rFonts w:ascii="Times New Roman" w:hAnsi="Times New Roman"/>
                <w:sz w:val="16"/>
                <w:szCs w:val="16"/>
                <w:lang w:val="ru-RU"/>
              </w:rPr>
              <w:t xml:space="preserve"> М.: Мозаика-синтез, 2016. - 144с.</w:t>
            </w:r>
          </w:p>
        </w:tc>
        <w:tc>
          <w:tcPr>
            <w:tcW w:w="4678" w:type="dxa"/>
            <w:vMerge/>
            <w:tcBorders>
              <w:top w:val="single" w:sz="4" w:space="0" w:color="000000"/>
              <w:left w:val="single" w:sz="4" w:space="0" w:color="000000"/>
              <w:bottom w:val="single" w:sz="4" w:space="0" w:color="000000"/>
              <w:right w:val="single" w:sz="4" w:space="0" w:color="000000"/>
            </w:tcBorders>
            <w:vAlign w:val="center"/>
            <w:hideMark/>
          </w:tcPr>
          <w:p w:rsidR="00D51C86" w:rsidRDefault="00D51C86">
            <w:pPr>
              <w:widowControl/>
              <w:suppressAutoHyphens w:val="0"/>
              <w:autoSpaceDE/>
              <w:rPr>
                <w:b/>
                <w:bCs/>
                <w:sz w:val="16"/>
                <w:szCs w:val="16"/>
              </w:rPr>
            </w:pPr>
          </w:p>
        </w:tc>
      </w:tr>
      <w:tr w:rsidR="00D51C86" w:rsidTr="00D51C86">
        <w:tc>
          <w:tcPr>
            <w:tcW w:w="1889" w:type="dxa"/>
            <w:vMerge/>
            <w:tcBorders>
              <w:top w:val="single" w:sz="4" w:space="0" w:color="000000"/>
              <w:left w:val="single" w:sz="4" w:space="0" w:color="000000"/>
              <w:bottom w:val="single" w:sz="4" w:space="0" w:color="000000"/>
              <w:right w:val="single" w:sz="4" w:space="0" w:color="000000"/>
            </w:tcBorders>
            <w:vAlign w:val="center"/>
            <w:hideMark/>
          </w:tcPr>
          <w:p w:rsidR="00D51C86" w:rsidRDefault="00D51C86">
            <w:pPr>
              <w:widowControl/>
              <w:suppressAutoHyphens w:val="0"/>
              <w:autoSpaceDE/>
              <w:rPr>
                <w:b/>
                <w:bCs/>
                <w:sz w:val="16"/>
                <w:szCs w:val="16"/>
              </w:rPr>
            </w:pPr>
          </w:p>
        </w:tc>
        <w:tc>
          <w:tcPr>
            <w:tcW w:w="7856" w:type="dxa"/>
            <w:tcBorders>
              <w:top w:val="single" w:sz="4" w:space="0" w:color="000000"/>
              <w:left w:val="single" w:sz="4" w:space="0" w:color="000000"/>
              <w:bottom w:val="single" w:sz="4" w:space="0" w:color="000000"/>
              <w:right w:val="single" w:sz="4" w:space="0" w:color="000000"/>
            </w:tcBorders>
            <w:hideMark/>
          </w:tcPr>
          <w:p w:rsidR="00D51C86" w:rsidRDefault="00D51C86">
            <w:pPr>
              <w:pStyle w:val="a3"/>
              <w:rPr>
                <w:rFonts w:ascii="Times New Roman" w:hAnsi="Times New Roman"/>
                <w:sz w:val="16"/>
                <w:szCs w:val="16"/>
                <w:lang w:val="ru-RU"/>
              </w:rPr>
            </w:pPr>
            <w:r>
              <w:rPr>
                <w:rFonts w:ascii="Times New Roman" w:hAnsi="Times New Roman"/>
                <w:sz w:val="16"/>
                <w:szCs w:val="16"/>
                <w:lang w:val="ru-RU"/>
              </w:rPr>
              <w:t>Образовательная область «Познавательное развитие». Методическое пособие «Ознакомление с природой в детском саду»: Младшая группа.  Для занятий с детьми 3-4 лет. О.А.Соломенникова</w:t>
            </w:r>
          </w:p>
          <w:p w:rsidR="00D51C86" w:rsidRDefault="00D51C86">
            <w:pPr>
              <w:pStyle w:val="a3"/>
              <w:rPr>
                <w:rFonts w:ascii="Times New Roman" w:hAnsi="Times New Roman"/>
                <w:sz w:val="16"/>
                <w:szCs w:val="16"/>
              </w:rPr>
            </w:pPr>
            <w:r>
              <w:rPr>
                <w:rFonts w:ascii="Times New Roman" w:hAnsi="Times New Roman"/>
                <w:sz w:val="16"/>
                <w:szCs w:val="16"/>
                <w:lang w:val="ru-RU"/>
              </w:rPr>
              <w:t xml:space="preserve">М.: Мозаика-синтез, 2016.- </w:t>
            </w:r>
            <w:r>
              <w:rPr>
                <w:rFonts w:ascii="Times New Roman" w:hAnsi="Times New Roman"/>
                <w:sz w:val="16"/>
                <w:szCs w:val="16"/>
              </w:rPr>
              <w:t>64с.</w:t>
            </w:r>
          </w:p>
        </w:tc>
        <w:tc>
          <w:tcPr>
            <w:tcW w:w="4678" w:type="dxa"/>
            <w:vMerge/>
            <w:tcBorders>
              <w:top w:val="single" w:sz="4" w:space="0" w:color="000000"/>
              <w:left w:val="single" w:sz="4" w:space="0" w:color="000000"/>
              <w:bottom w:val="single" w:sz="4" w:space="0" w:color="000000"/>
              <w:right w:val="single" w:sz="4" w:space="0" w:color="000000"/>
            </w:tcBorders>
            <w:vAlign w:val="center"/>
            <w:hideMark/>
          </w:tcPr>
          <w:p w:rsidR="00D51C86" w:rsidRDefault="00D51C86">
            <w:pPr>
              <w:widowControl/>
              <w:suppressAutoHyphens w:val="0"/>
              <w:autoSpaceDE/>
              <w:rPr>
                <w:b/>
                <w:bCs/>
                <w:sz w:val="16"/>
                <w:szCs w:val="16"/>
              </w:rPr>
            </w:pPr>
          </w:p>
        </w:tc>
      </w:tr>
      <w:tr w:rsidR="00D51C86" w:rsidTr="00D51C86">
        <w:tc>
          <w:tcPr>
            <w:tcW w:w="1889" w:type="dxa"/>
            <w:vMerge/>
            <w:tcBorders>
              <w:top w:val="single" w:sz="4" w:space="0" w:color="000000"/>
              <w:left w:val="single" w:sz="4" w:space="0" w:color="000000"/>
              <w:bottom w:val="single" w:sz="4" w:space="0" w:color="000000"/>
              <w:right w:val="single" w:sz="4" w:space="0" w:color="000000"/>
            </w:tcBorders>
            <w:vAlign w:val="center"/>
            <w:hideMark/>
          </w:tcPr>
          <w:p w:rsidR="00D51C86" w:rsidRDefault="00D51C86">
            <w:pPr>
              <w:widowControl/>
              <w:suppressAutoHyphens w:val="0"/>
              <w:autoSpaceDE/>
              <w:rPr>
                <w:b/>
                <w:bCs/>
                <w:sz w:val="16"/>
                <w:szCs w:val="16"/>
              </w:rPr>
            </w:pPr>
          </w:p>
        </w:tc>
        <w:tc>
          <w:tcPr>
            <w:tcW w:w="7856" w:type="dxa"/>
            <w:tcBorders>
              <w:top w:val="single" w:sz="4" w:space="0" w:color="000000"/>
              <w:left w:val="single" w:sz="4" w:space="0" w:color="000000"/>
              <w:bottom w:val="single" w:sz="4" w:space="0" w:color="000000"/>
              <w:right w:val="single" w:sz="4" w:space="0" w:color="000000"/>
            </w:tcBorders>
            <w:hideMark/>
          </w:tcPr>
          <w:p w:rsidR="00D51C86" w:rsidRDefault="00D51C86">
            <w:pPr>
              <w:pStyle w:val="a3"/>
              <w:rPr>
                <w:rFonts w:ascii="Times New Roman" w:hAnsi="Times New Roman"/>
                <w:sz w:val="16"/>
                <w:szCs w:val="16"/>
                <w:lang w:val="ru-RU"/>
              </w:rPr>
            </w:pPr>
            <w:r>
              <w:rPr>
                <w:rFonts w:ascii="Times New Roman" w:hAnsi="Times New Roman"/>
                <w:sz w:val="16"/>
                <w:szCs w:val="16"/>
                <w:lang w:val="ru-RU"/>
              </w:rPr>
              <w:t>Образовательная область «Познавательное развитие». Методическое пособие «Ознакомление с предметным и социальным окружением»: Младшая группа.  Для занятий с детьми 3-4 лет. О.В.Дыбина, М.: Мозаика-синтез, 2015.- 80с.</w:t>
            </w:r>
          </w:p>
        </w:tc>
        <w:tc>
          <w:tcPr>
            <w:tcW w:w="4678" w:type="dxa"/>
            <w:vMerge/>
            <w:tcBorders>
              <w:top w:val="single" w:sz="4" w:space="0" w:color="000000"/>
              <w:left w:val="single" w:sz="4" w:space="0" w:color="000000"/>
              <w:bottom w:val="single" w:sz="4" w:space="0" w:color="000000"/>
              <w:right w:val="single" w:sz="4" w:space="0" w:color="000000"/>
            </w:tcBorders>
            <w:vAlign w:val="center"/>
            <w:hideMark/>
          </w:tcPr>
          <w:p w:rsidR="00D51C86" w:rsidRDefault="00D51C86">
            <w:pPr>
              <w:widowControl/>
              <w:suppressAutoHyphens w:val="0"/>
              <w:autoSpaceDE/>
              <w:rPr>
                <w:b/>
                <w:bCs/>
                <w:sz w:val="16"/>
                <w:szCs w:val="16"/>
              </w:rPr>
            </w:pPr>
          </w:p>
        </w:tc>
      </w:tr>
      <w:tr w:rsidR="00D51C86" w:rsidTr="00D51C86">
        <w:tc>
          <w:tcPr>
            <w:tcW w:w="1889" w:type="dxa"/>
            <w:vMerge/>
            <w:tcBorders>
              <w:top w:val="single" w:sz="4" w:space="0" w:color="000000"/>
              <w:left w:val="single" w:sz="4" w:space="0" w:color="000000"/>
              <w:bottom w:val="single" w:sz="4" w:space="0" w:color="000000"/>
              <w:right w:val="single" w:sz="4" w:space="0" w:color="000000"/>
            </w:tcBorders>
            <w:vAlign w:val="center"/>
            <w:hideMark/>
          </w:tcPr>
          <w:p w:rsidR="00D51C86" w:rsidRDefault="00D51C86">
            <w:pPr>
              <w:widowControl/>
              <w:suppressAutoHyphens w:val="0"/>
              <w:autoSpaceDE/>
              <w:rPr>
                <w:b/>
                <w:bCs/>
                <w:sz w:val="16"/>
                <w:szCs w:val="16"/>
              </w:rPr>
            </w:pPr>
          </w:p>
        </w:tc>
        <w:tc>
          <w:tcPr>
            <w:tcW w:w="7856" w:type="dxa"/>
            <w:tcBorders>
              <w:top w:val="single" w:sz="4" w:space="0" w:color="000000"/>
              <w:left w:val="single" w:sz="4" w:space="0" w:color="000000"/>
              <w:bottom w:val="single" w:sz="4" w:space="0" w:color="000000"/>
              <w:right w:val="single" w:sz="4" w:space="0" w:color="000000"/>
            </w:tcBorders>
            <w:hideMark/>
          </w:tcPr>
          <w:p w:rsidR="00D51C86" w:rsidRDefault="00D51C86">
            <w:pPr>
              <w:pStyle w:val="a3"/>
              <w:rPr>
                <w:rFonts w:ascii="Times New Roman" w:hAnsi="Times New Roman"/>
                <w:sz w:val="16"/>
                <w:szCs w:val="16"/>
                <w:lang w:val="ru-RU"/>
              </w:rPr>
            </w:pPr>
            <w:r>
              <w:rPr>
                <w:rFonts w:ascii="Times New Roman" w:hAnsi="Times New Roman"/>
                <w:sz w:val="16"/>
                <w:szCs w:val="16"/>
                <w:lang w:val="ru-RU"/>
              </w:rPr>
              <w:t>Образовательная область «Познавательное развитие». Методическое пособие «Формирование элементарных математических представлений»: Младшая группа.  Для занятий с детьми 3-4 лет. И.А.Помараева, В.А.Позина М.: Мозаика-синтез, 2015.- 64с.</w:t>
            </w:r>
          </w:p>
        </w:tc>
        <w:tc>
          <w:tcPr>
            <w:tcW w:w="4678" w:type="dxa"/>
            <w:vMerge/>
            <w:tcBorders>
              <w:top w:val="single" w:sz="4" w:space="0" w:color="000000"/>
              <w:left w:val="single" w:sz="4" w:space="0" w:color="000000"/>
              <w:bottom w:val="single" w:sz="4" w:space="0" w:color="000000"/>
              <w:right w:val="single" w:sz="4" w:space="0" w:color="000000"/>
            </w:tcBorders>
            <w:vAlign w:val="center"/>
            <w:hideMark/>
          </w:tcPr>
          <w:p w:rsidR="00D51C86" w:rsidRDefault="00D51C86">
            <w:pPr>
              <w:widowControl/>
              <w:suppressAutoHyphens w:val="0"/>
              <w:autoSpaceDE/>
              <w:rPr>
                <w:b/>
                <w:bCs/>
                <w:sz w:val="16"/>
                <w:szCs w:val="16"/>
              </w:rPr>
            </w:pPr>
          </w:p>
        </w:tc>
      </w:tr>
      <w:tr w:rsidR="00D51C86" w:rsidTr="00D51C86">
        <w:tc>
          <w:tcPr>
            <w:tcW w:w="1889" w:type="dxa"/>
            <w:vMerge/>
            <w:tcBorders>
              <w:top w:val="single" w:sz="4" w:space="0" w:color="000000"/>
              <w:left w:val="single" w:sz="4" w:space="0" w:color="000000"/>
              <w:bottom w:val="single" w:sz="4" w:space="0" w:color="000000"/>
              <w:right w:val="single" w:sz="4" w:space="0" w:color="000000"/>
            </w:tcBorders>
            <w:vAlign w:val="center"/>
            <w:hideMark/>
          </w:tcPr>
          <w:p w:rsidR="00D51C86" w:rsidRDefault="00D51C86">
            <w:pPr>
              <w:widowControl/>
              <w:suppressAutoHyphens w:val="0"/>
              <w:autoSpaceDE/>
              <w:rPr>
                <w:b/>
                <w:bCs/>
                <w:sz w:val="16"/>
                <w:szCs w:val="16"/>
              </w:rPr>
            </w:pPr>
          </w:p>
        </w:tc>
        <w:tc>
          <w:tcPr>
            <w:tcW w:w="7856" w:type="dxa"/>
            <w:tcBorders>
              <w:top w:val="single" w:sz="4" w:space="0" w:color="000000"/>
              <w:left w:val="single" w:sz="4" w:space="0" w:color="000000"/>
              <w:bottom w:val="single" w:sz="4" w:space="0" w:color="000000"/>
              <w:right w:val="single" w:sz="4" w:space="0" w:color="000000"/>
            </w:tcBorders>
            <w:hideMark/>
          </w:tcPr>
          <w:p w:rsidR="00D51C86" w:rsidRDefault="00D51C86">
            <w:pPr>
              <w:pStyle w:val="a3"/>
              <w:rPr>
                <w:rFonts w:ascii="Times New Roman" w:hAnsi="Times New Roman"/>
                <w:sz w:val="16"/>
                <w:szCs w:val="16"/>
                <w:lang w:val="ru-RU"/>
              </w:rPr>
            </w:pPr>
            <w:r>
              <w:rPr>
                <w:rFonts w:ascii="Times New Roman" w:hAnsi="Times New Roman"/>
                <w:sz w:val="16"/>
                <w:szCs w:val="16"/>
                <w:lang w:val="ru-RU"/>
              </w:rPr>
              <w:t>Образовательная область «Речевое  развитие». Методическое пособие «Развитие речи в детском саду»: Младшая группа.  Для занятий с детьми 3-4 лет. В.В.Гербова. М.: Мозаика-синтез, 2016.- 96с.: цв.вкл.</w:t>
            </w:r>
          </w:p>
        </w:tc>
        <w:tc>
          <w:tcPr>
            <w:tcW w:w="4678" w:type="dxa"/>
            <w:vMerge/>
            <w:tcBorders>
              <w:top w:val="single" w:sz="4" w:space="0" w:color="000000"/>
              <w:left w:val="single" w:sz="4" w:space="0" w:color="000000"/>
              <w:bottom w:val="single" w:sz="4" w:space="0" w:color="000000"/>
              <w:right w:val="single" w:sz="4" w:space="0" w:color="000000"/>
            </w:tcBorders>
            <w:vAlign w:val="center"/>
            <w:hideMark/>
          </w:tcPr>
          <w:p w:rsidR="00D51C86" w:rsidRDefault="00D51C86">
            <w:pPr>
              <w:widowControl/>
              <w:suppressAutoHyphens w:val="0"/>
              <w:autoSpaceDE/>
              <w:rPr>
                <w:b/>
                <w:bCs/>
                <w:sz w:val="16"/>
                <w:szCs w:val="16"/>
              </w:rPr>
            </w:pPr>
          </w:p>
        </w:tc>
      </w:tr>
      <w:tr w:rsidR="00D51C86" w:rsidTr="00D51C86">
        <w:tc>
          <w:tcPr>
            <w:tcW w:w="1889" w:type="dxa"/>
            <w:vMerge/>
            <w:tcBorders>
              <w:top w:val="single" w:sz="4" w:space="0" w:color="000000"/>
              <w:left w:val="single" w:sz="4" w:space="0" w:color="000000"/>
              <w:bottom w:val="single" w:sz="4" w:space="0" w:color="000000"/>
              <w:right w:val="single" w:sz="4" w:space="0" w:color="000000"/>
            </w:tcBorders>
            <w:vAlign w:val="center"/>
            <w:hideMark/>
          </w:tcPr>
          <w:p w:rsidR="00D51C86" w:rsidRDefault="00D51C86">
            <w:pPr>
              <w:widowControl/>
              <w:suppressAutoHyphens w:val="0"/>
              <w:autoSpaceDE/>
              <w:rPr>
                <w:b/>
                <w:bCs/>
                <w:sz w:val="16"/>
                <w:szCs w:val="16"/>
              </w:rPr>
            </w:pPr>
          </w:p>
        </w:tc>
        <w:tc>
          <w:tcPr>
            <w:tcW w:w="7856" w:type="dxa"/>
            <w:tcBorders>
              <w:top w:val="single" w:sz="4" w:space="0" w:color="000000"/>
              <w:left w:val="single" w:sz="4" w:space="0" w:color="000000"/>
              <w:bottom w:val="single" w:sz="4" w:space="0" w:color="000000"/>
              <w:right w:val="single" w:sz="4" w:space="0" w:color="000000"/>
            </w:tcBorders>
            <w:hideMark/>
          </w:tcPr>
          <w:p w:rsidR="00D51C86" w:rsidRDefault="00D51C86">
            <w:pPr>
              <w:pStyle w:val="a3"/>
              <w:rPr>
                <w:rFonts w:ascii="Times New Roman" w:hAnsi="Times New Roman"/>
                <w:sz w:val="16"/>
                <w:szCs w:val="16"/>
                <w:lang w:val="ru-RU"/>
              </w:rPr>
            </w:pPr>
            <w:r>
              <w:rPr>
                <w:rFonts w:ascii="Times New Roman" w:hAnsi="Times New Roman"/>
                <w:sz w:val="16"/>
                <w:szCs w:val="16"/>
                <w:lang w:val="ru-RU"/>
              </w:rPr>
              <w:t>Образовательная область «Речевое  развитие». «Хрестоматия для чтения  детям в детском саду и дома»: 3-4 года. М.: Мозаика-с</w:t>
            </w:r>
            <w:r>
              <w:rPr>
                <w:rFonts w:ascii="Times New Roman" w:hAnsi="Times New Roman"/>
                <w:sz w:val="16"/>
                <w:szCs w:val="16"/>
              </w:rPr>
              <w:t>интез, 2016.- 272с.</w:t>
            </w:r>
          </w:p>
        </w:tc>
        <w:tc>
          <w:tcPr>
            <w:tcW w:w="4678" w:type="dxa"/>
            <w:vMerge/>
            <w:tcBorders>
              <w:top w:val="single" w:sz="4" w:space="0" w:color="000000"/>
              <w:left w:val="single" w:sz="4" w:space="0" w:color="000000"/>
              <w:bottom w:val="single" w:sz="4" w:space="0" w:color="000000"/>
              <w:right w:val="single" w:sz="4" w:space="0" w:color="000000"/>
            </w:tcBorders>
            <w:vAlign w:val="center"/>
            <w:hideMark/>
          </w:tcPr>
          <w:p w:rsidR="00D51C86" w:rsidRDefault="00D51C86">
            <w:pPr>
              <w:widowControl/>
              <w:suppressAutoHyphens w:val="0"/>
              <w:autoSpaceDE/>
              <w:rPr>
                <w:b/>
                <w:bCs/>
                <w:sz w:val="16"/>
                <w:szCs w:val="16"/>
              </w:rPr>
            </w:pPr>
          </w:p>
        </w:tc>
      </w:tr>
      <w:tr w:rsidR="00D51C86" w:rsidTr="00D51C86">
        <w:tc>
          <w:tcPr>
            <w:tcW w:w="1889" w:type="dxa"/>
            <w:vMerge/>
            <w:tcBorders>
              <w:top w:val="single" w:sz="4" w:space="0" w:color="000000"/>
              <w:left w:val="single" w:sz="4" w:space="0" w:color="000000"/>
              <w:bottom w:val="single" w:sz="4" w:space="0" w:color="000000"/>
              <w:right w:val="single" w:sz="4" w:space="0" w:color="000000"/>
            </w:tcBorders>
            <w:vAlign w:val="center"/>
            <w:hideMark/>
          </w:tcPr>
          <w:p w:rsidR="00D51C86" w:rsidRDefault="00D51C86">
            <w:pPr>
              <w:widowControl/>
              <w:suppressAutoHyphens w:val="0"/>
              <w:autoSpaceDE/>
              <w:rPr>
                <w:b/>
                <w:bCs/>
                <w:sz w:val="16"/>
                <w:szCs w:val="16"/>
              </w:rPr>
            </w:pPr>
          </w:p>
        </w:tc>
        <w:tc>
          <w:tcPr>
            <w:tcW w:w="7856" w:type="dxa"/>
            <w:tcBorders>
              <w:top w:val="single" w:sz="4" w:space="0" w:color="000000"/>
              <w:left w:val="single" w:sz="4" w:space="0" w:color="000000"/>
              <w:bottom w:val="single" w:sz="4" w:space="0" w:color="000000"/>
              <w:right w:val="single" w:sz="4" w:space="0" w:color="000000"/>
            </w:tcBorders>
            <w:hideMark/>
          </w:tcPr>
          <w:p w:rsidR="00D51C86" w:rsidRDefault="00D51C86">
            <w:pPr>
              <w:pStyle w:val="a3"/>
              <w:rPr>
                <w:rFonts w:ascii="Times New Roman" w:hAnsi="Times New Roman"/>
                <w:sz w:val="16"/>
                <w:szCs w:val="16"/>
                <w:lang w:val="ru-RU"/>
              </w:rPr>
            </w:pPr>
            <w:r>
              <w:rPr>
                <w:rFonts w:ascii="Times New Roman" w:hAnsi="Times New Roman"/>
                <w:sz w:val="16"/>
                <w:szCs w:val="16"/>
                <w:lang w:val="ru-RU"/>
              </w:rPr>
              <w:t>Образовательная область «Художественно-эстетическое развитие». Методическое пособие «Изобразительная деятельность в детском саду»: Младшая группа. Для занятий с детьми 3-4 лет. Т.С.Комарова. М.: Мозаика-синтез, 2015.- 112с.: цв.вкл.</w:t>
            </w:r>
          </w:p>
        </w:tc>
        <w:tc>
          <w:tcPr>
            <w:tcW w:w="4678" w:type="dxa"/>
            <w:vMerge/>
            <w:tcBorders>
              <w:top w:val="single" w:sz="4" w:space="0" w:color="000000"/>
              <w:left w:val="single" w:sz="4" w:space="0" w:color="000000"/>
              <w:bottom w:val="single" w:sz="4" w:space="0" w:color="000000"/>
              <w:right w:val="single" w:sz="4" w:space="0" w:color="000000"/>
            </w:tcBorders>
            <w:vAlign w:val="center"/>
            <w:hideMark/>
          </w:tcPr>
          <w:p w:rsidR="00D51C86" w:rsidRDefault="00D51C86">
            <w:pPr>
              <w:widowControl/>
              <w:suppressAutoHyphens w:val="0"/>
              <w:autoSpaceDE/>
              <w:rPr>
                <w:b/>
                <w:bCs/>
                <w:sz w:val="16"/>
                <w:szCs w:val="16"/>
              </w:rPr>
            </w:pPr>
          </w:p>
        </w:tc>
      </w:tr>
      <w:tr w:rsidR="00D51C86" w:rsidTr="00D51C86">
        <w:tc>
          <w:tcPr>
            <w:tcW w:w="1889" w:type="dxa"/>
            <w:vMerge/>
            <w:tcBorders>
              <w:top w:val="single" w:sz="4" w:space="0" w:color="000000"/>
              <w:left w:val="single" w:sz="4" w:space="0" w:color="000000"/>
              <w:bottom w:val="single" w:sz="4" w:space="0" w:color="000000"/>
              <w:right w:val="single" w:sz="4" w:space="0" w:color="000000"/>
            </w:tcBorders>
            <w:vAlign w:val="center"/>
            <w:hideMark/>
          </w:tcPr>
          <w:p w:rsidR="00D51C86" w:rsidRDefault="00D51C86">
            <w:pPr>
              <w:widowControl/>
              <w:suppressAutoHyphens w:val="0"/>
              <w:autoSpaceDE/>
              <w:rPr>
                <w:b/>
                <w:bCs/>
                <w:sz w:val="16"/>
                <w:szCs w:val="16"/>
              </w:rPr>
            </w:pPr>
          </w:p>
        </w:tc>
        <w:tc>
          <w:tcPr>
            <w:tcW w:w="7856" w:type="dxa"/>
            <w:tcBorders>
              <w:top w:val="single" w:sz="4" w:space="0" w:color="000000"/>
              <w:left w:val="single" w:sz="4" w:space="0" w:color="000000"/>
              <w:bottom w:val="single" w:sz="4" w:space="0" w:color="000000"/>
              <w:right w:val="single" w:sz="4" w:space="0" w:color="000000"/>
            </w:tcBorders>
            <w:hideMark/>
          </w:tcPr>
          <w:p w:rsidR="00D51C86" w:rsidRDefault="00D51C86">
            <w:pPr>
              <w:pStyle w:val="a3"/>
              <w:rPr>
                <w:rFonts w:ascii="Times New Roman" w:hAnsi="Times New Roman"/>
                <w:sz w:val="16"/>
                <w:szCs w:val="16"/>
                <w:lang w:val="ru-RU"/>
              </w:rPr>
            </w:pPr>
            <w:r>
              <w:rPr>
                <w:rFonts w:ascii="Times New Roman" w:hAnsi="Times New Roman"/>
                <w:sz w:val="16"/>
                <w:szCs w:val="16"/>
                <w:lang w:val="ru-RU"/>
              </w:rPr>
              <w:t>Образовательная область «Художественно-эстетическое развитие». Методическое пособие «Музыкальное воспитание в детском саду»: Младшая группа. Для занятий с детьми 3-4 лет.  М.Б.Зацепина., Г.Е.Жукова М.: Мозаика-синтез, 2016.- 160с.</w:t>
            </w:r>
          </w:p>
        </w:tc>
        <w:tc>
          <w:tcPr>
            <w:tcW w:w="4678" w:type="dxa"/>
            <w:vMerge/>
            <w:tcBorders>
              <w:top w:val="single" w:sz="4" w:space="0" w:color="000000"/>
              <w:left w:val="single" w:sz="4" w:space="0" w:color="000000"/>
              <w:bottom w:val="single" w:sz="4" w:space="0" w:color="000000"/>
              <w:right w:val="single" w:sz="4" w:space="0" w:color="000000"/>
            </w:tcBorders>
            <w:vAlign w:val="center"/>
            <w:hideMark/>
          </w:tcPr>
          <w:p w:rsidR="00D51C86" w:rsidRDefault="00D51C86">
            <w:pPr>
              <w:widowControl/>
              <w:suppressAutoHyphens w:val="0"/>
              <w:autoSpaceDE/>
              <w:rPr>
                <w:b/>
                <w:bCs/>
                <w:sz w:val="16"/>
                <w:szCs w:val="16"/>
              </w:rPr>
            </w:pPr>
          </w:p>
        </w:tc>
      </w:tr>
      <w:tr w:rsidR="00D51C86" w:rsidTr="00D51C86">
        <w:tc>
          <w:tcPr>
            <w:tcW w:w="1889" w:type="dxa"/>
            <w:vMerge/>
            <w:tcBorders>
              <w:top w:val="single" w:sz="4" w:space="0" w:color="000000"/>
              <w:left w:val="single" w:sz="4" w:space="0" w:color="000000"/>
              <w:bottom w:val="single" w:sz="4" w:space="0" w:color="000000"/>
              <w:right w:val="single" w:sz="4" w:space="0" w:color="000000"/>
            </w:tcBorders>
            <w:vAlign w:val="center"/>
            <w:hideMark/>
          </w:tcPr>
          <w:p w:rsidR="00D51C86" w:rsidRDefault="00D51C86">
            <w:pPr>
              <w:widowControl/>
              <w:suppressAutoHyphens w:val="0"/>
              <w:autoSpaceDE/>
              <w:rPr>
                <w:b/>
                <w:bCs/>
                <w:sz w:val="16"/>
                <w:szCs w:val="16"/>
              </w:rPr>
            </w:pPr>
          </w:p>
        </w:tc>
        <w:tc>
          <w:tcPr>
            <w:tcW w:w="7856" w:type="dxa"/>
            <w:tcBorders>
              <w:top w:val="single" w:sz="4" w:space="0" w:color="000000"/>
              <w:left w:val="single" w:sz="4" w:space="0" w:color="000000"/>
              <w:bottom w:val="single" w:sz="4" w:space="0" w:color="000000"/>
              <w:right w:val="single" w:sz="4" w:space="0" w:color="000000"/>
            </w:tcBorders>
            <w:hideMark/>
          </w:tcPr>
          <w:p w:rsidR="00D51C86" w:rsidRDefault="00D51C86">
            <w:pPr>
              <w:pStyle w:val="a3"/>
              <w:rPr>
                <w:rFonts w:ascii="Times New Roman" w:hAnsi="Times New Roman"/>
                <w:sz w:val="16"/>
                <w:szCs w:val="16"/>
                <w:lang w:val="ru-RU"/>
              </w:rPr>
            </w:pPr>
            <w:r>
              <w:rPr>
                <w:rFonts w:ascii="Times New Roman" w:hAnsi="Times New Roman"/>
                <w:sz w:val="16"/>
                <w:szCs w:val="16"/>
                <w:lang w:val="ru-RU"/>
              </w:rPr>
              <w:t>Образовательная область «Физическое развитие». Методическое пособие «Физическая культура в детском саду»: Младшая группа. Для занятий с детьми 3-4 лет.  Л.И.Пензулаева. М.: Мозаика-синтез, 2016.- 80с.</w:t>
            </w:r>
          </w:p>
        </w:tc>
        <w:tc>
          <w:tcPr>
            <w:tcW w:w="4678" w:type="dxa"/>
            <w:vMerge/>
            <w:tcBorders>
              <w:top w:val="single" w:sz="4" w:space="0" w:color="000000"/>
              <w:left w:val="single" w:sz="4" w:space="0" w:color="000000"/>
              <w:bottom w:val="single" w:sz="4" w:space="0" w:color="000000"/>
              <w:right w:val="single" w:sz="4" w:space="0" w:color="000000"/>
            </w:tcBorders>
            <w:vAlign w:val="center"/>
            <w:hideMark/>
          </w:tcPr>
          <w:p w:rsidR="00D51C86" w:rsidRDefault="00D51C86">
            <w:pPr>
              <w:widowControl/>
              <w:suppressAutoHyphens w:val="0"/>
              <w:autoSpaceDE/>
              <w:rPr>
                <w:b/>
                <w:bCs/>
                <w:sz w:val="16"/>
                <w:szCs w:val="16"/>
              </w:rPr>
            </w:pPr>
          </w:p>
        </w:tc>
      </w:tr>
      <w:tr w:rsidR="00D51C86" w:rsidTr="00D51C86">
        <w:tc>
          <w:tcPr>
            <w:tcW w:w="1889" w:type="dxa"/>
            <w:vMerge/>
            <w:tcBorders>
              <w:top w:val="single" w:sz="4" w:space="0" w:color="000000"/>
              <w:left w:val="single" w:sz="4" w:space="0" w:color="000000"/>
              <w:bottom w:val="single" w:sz="4" w:space="0" w:color="000000"/>
              <w:right w:val="single" w:sz="4" w:space="0" w:color="000000"/>
            </w:tcBorders>
            <w:vAlign w:val="center"/>
            <w:hideMark/>
          </w:tcPr>
          <w:p w:rsidR="00D51C86" w:rsidRDefault="00D51C86">
            <w:pPr>
              <w:widowControl/>
              <w:suppressAutoHyphens w:val="0"/>
              <w:autoSpaceDE/>
              <w:rPr>
                <w:b/>
                <w:bCs/>
                <w:sz w:val="16"/>
                <w:szCs w:val="16"/>
              </w:rPr>
            </w:pPr>
          </w:p>
        </w:tc>
        <w:tc>
          <w:tcPr>
            <w:tcW w:w="7856" w:type="dxa"/>
            <w:tcBorders>
              <w:top w:val="single" w:sz="4" w:space="0" w:color="000000"/>
              <w:left w:val="single" w:sz="4" w:space="0" w:color="000000"/>
              <w:bottom w:val="single" w:sz="4" w:space="0" w:color="000000"/>
              <w:right w:val="single" w:sz="4" w:space="0" w:color="000000"/>
            </w:tcBorders>
            <w:hideMark/>
          </w:tcPr>
          <w:p w:rsidR="00D51C86" w:rsidRDefault="00D51C86">
            <w:pPr>
              <w:pStyle w:val="a3"/>
              <w:rPr>
                <w:rFonts w:ascii="Times New Roman" w:hAnsi="Times New Roman"/>
                <w:sz w:val="16"/>
                <w:szCs w:val="16"/>
                <w:lang w:val="ru-RU"/>
              </w:rPr>
            </w:pPr>
            <w:r>
              <w:rPr>
                <w:rFonts w:ascii="Times New Roman" w:hAnsi="Times New Roman"/>
                <w:sz w:val="16"/>
                <w:szCs w:val="16"/>
                <w:lang w:val="ru-RU"/>
              </w:rPr>
              <w:t>Дневник формирования основ духовно-нравственного развития ребёнка дошкольника.  ФГОС. И.А. Кузьмин, М.: Издательский дом «Истоки», 2015. – 36с.</w:t>
            </w:r>
          </w:p>
        </w:tc>
        <w:tc>
          <w:tcPr>
            <w:tcW w:w="4678" w:type="dxa"/>
            <w:vMerge/>
            <w:tcBorders>
              <w:top w:val="single" w:sz="4" w:space="0" w:color="000000"/>
              <w:left w:val="single" w:sz="4" w:space="0" w:color="000000"/>
              <w:bottom w:val="single" w:sz="4" w:space="0" w:color="000000"/>
              <w:right w:val="single" w:sz="4" w:space="0" w:color="000000"/>
            </w:tcBorders>
            <w:vAlign w:val="center"/>
            <w:hideMark/>
          </w:tcPr>
          <w:p w:rsidR="00D51C86" w:rsidRDefault="00D51C86">
            <w:pPr>
              <w:widowControl/>
              <w:suppressAutoHyphens w:val="0"/>
              <w:autoSpaceDE/>
              <w:rPr>
                <w:b/>
                <w:bCs/>
                <w:sz w:val="16"/>
                <w:szCs w:val="16"/>
              </w:rPr>
            </w:pPr>
          </w:p>
        </w:tc>
      </w:tr>
      <w:tr w:rsidR="00D51C86" w:rsidTr="00D51C86">
        <w:tc>
          <w:tcPr>
            <w:tcW w:w="1889" w:type="dxa"/>
            <w:vMerge/>
            <w:tcBorders>
              <w:top w:val="single" w:sz="4" w:space="0" w:color="000000"/>
              <w:left w:val="single" w:sz="4" w:space="0" w:color="000000"/>
              <w:bottom w:val="single" w:sz="4" w:space="0" w:color="000000"/>
              <w:right w:val="single" w:sz="4" w:space="0" w:color="000000"/>
            </w:tcBorders>
            <w:vAlign w:val="center"/>
            <w:hideMark/>
          </w:tcPr>
          <w:p w:rsidR="00D51C86" w:rsidRDefault="00D51C86">
            <w:pPr>
              <w:widowControl/>
              <w:suppressAutoHyphens w:val="0"/>
              <w:autoSpaceDE/>
              <w:rPr>
                <w:b/>
                <w:bCs/>
                <w:sz w:val="16"/>
                <w:szCs w:val="16"/>
              </w:rPr>
            </w:pPr>
          </w:p>
        </w:tc>
        <w:tc>
          <w:tcPr>
            <w:tcW w:w="7856" w:type="dxa"/>
            <w:tcBorders>
              <w:top w:val="single" w:sz="4" w:space="0" w:color="000000"/>
              <w:left w:val="single" w:sz="4" w:space="0" w:color="000000"/>
              <w:bottom w:val="single" w:sz="4" w:space="0" w:color="000000"/>
              <w:right w:val="single" w:sz="4" w:space="0" w:color="000000"/>
            </w:tcBorders>
            <w:hideMark/>
          </w:tcPr>
          <w:p w:rsidR="00D51C86" w:rsidRDefault="00D51C86">
            <w:pPr>
              <w:pStyle w:val="a3"/>
              <w:rPr>
                <w:rFonts w:ascii="Times New Roman" w:hAnsi="Times New Roman"/>
                <w:sz w:val="16"/>
                <w:szCs w:val="16"/>
                <w:lang w:val="ru-RU"/>
              </w:rPr>
            </w:pPr>
            <w:r>
              <w:rPr>
                <w:rFonts w:ascii="Times New Roman" w:hAnsi="Times New Roman"/>
                <w:sz w:val="16"/>
                <w:szCs w:val="16"/>
                <w:lang w:val="ru-RU"/>
              </w:rPr>
              <w:t>Истоковедение. Том 5. Издание 5-е, дополненное. ФГОС. И.А. Кузьмин, Л.П.Сильвестрова. М.: Издательский дом «Истоки», 2014. – 224с.</w:t>
            </w:r>
          </w:p>
        </w:tc>
        <w:tc>
          <w:tcPr>
            <w:tcW w:w="4678" w:type="dxa"/>
            <w:vMerge/>
            <w:tcBorders>
              <w:top w:val="single" w:sz="4" w:space="0" w:color="000000"/>
              <w:left w:val="single" w:sz="4" w:space="0" w:color="000000"/>
              <w:bottom w:val="single" w:sz="4" w:space="0" w:color="000000"/>
              <w:right w:val="single" w:sz="4" w:space="0" w:color="000000"/>
            </w:tcBorders>
            <w:vAlign w:val="center"/>
            <w:hideMark/>
          </w:tcPr>
          <w:p w:rsidR="00D51C86" w:rsidRDefault="00D51C86">
            <w:pPr>
              <w:widowControl/>
              <w:suppressAutoHyphens w:val="0"/>
              <w:autoSpaceDE/>
              <w:rPr>
                <w:b/>
                <w:bCs/>
                <w:sz w:val="16"/>
                <w:szCs w:val="16"/>
              </w:rPr>
            </w:pPr>
          </w:p>
        </w:tc>
      </w:tr>
      <w:tr w:rsidR="00D51C86" w:rsidTr="00D51C86">
        <w:tc>
          <w:tcPr>
            <w:tcW w:w="1889" w:type="dxa"/>
            <w:vMerge/>
            <w:tcBorders>
              <w:top w:val="single" w:sz="4" w:space="0" w:color="000000"/>
              <w:left w:val="single" w:sz="4" w:space="0" w:color="000000"/>
              <w:bottom w:val="single" w:sz="4" w:space="0" w:color="000000"/>
              <w:right w:val="single" w:sz="4" w:space="0" w:color="000000"/>
            </w:tcBorders>
            <w:vAlign w:val="center"/>
            <w:hideMark/>
          </w:tcPr>
          <w:p w:rsidR="00D51C86" w:rsidRDefault="00D51C86">
            <w:pPr>
              <w:widowControl/>
              <w:suppressAutoHyphens w:val="0"/>
              <w:autoSpaceDE/>
              <w:rPr>
                <w:b/>
                <w:bCs/>
                <w:sz w:val="16"/>
                <w:szCs w:val="16"/>
              </w:rPr>
            </w:pPr>
          </w:p>
        </w:tc>
        <w:tc>
          <w:tcPr>
            <w:tcW w:w="7856" w:type="dxa"/>
            <w:tcBorders>
              <w:top w:val="single" w:sz="4" w:space="0" w:color="000000"/>
              <w:left w:val="single" w:sz="4" w:space="0" w:color="000000"/>
              <w:bottom w:val="single" w:sz="4" w:space="0" w:color="000000"/>
              <w:right w:val="single" w:sz="4" w:space="0" w:color="000000"/>
            </w:tcBorders>
            <w:hideMark/>
          </w:tcPr>
          <w:p w:rsidR="00D51C86" w:rsidRDefault="00D51C86">
            <w:pPr>
              <w:pStyle w:val="a3"/>
              <w:rPr>
                <w:rFonts w:ascii="Times New Roman" w:hAnsi="Times New Roman"/>
                <w:sz w:val="16"/>
                <w:szCs w:val="16"/>
                <w:lang w:val="ru-RU"/>
              </w:rPr>
            </w:pPr>
            <w:r>
              <w:rPr>
                <w:rFonts w:ascii="Times New Roman" w:hAnsi="Times New Roman"/>
                <w:sz w:val="16"/>
                <w:szCs w:val="16"/>
                <w:lang w:val="ru-RU"/>
              </w:rPr>
              <w:t>Истоковедение. Том 11. «Духовно-нравственное воспитание дошкольников в контексте истоковедения». ФГОС. И.А. Кузьмин, Л.П.Сильвестрова. М.: Издательский дом «Истоки», 2015. – 320с.</w:t>
            </w:r>
          </w:p>
        </w:tc>
        <w:tc>
          <w:tcPr>
            <w:tcW w:w="4678" w:type="dxa"/>
            <w:vMerge/>
            <w:tcBorders>
              <w:top w:val="single" w:sz="4" w:space="0" w:color="000000"/>
              <w:left w:val="single" w:sz="4" w:space="0" w:color="000000"/>
              <w:bottom w:val="single" w:sz="4" w:space="0" w:color="000000"/>
              <w:right w:val="single" w:sz="4" w:space="0" w:color="000000"/>
            </w:tcBorders>
            <w:vAlign w:val="center"/>
            <w:hideMark/>
          </w:tcPr>
          <w:p w:rsidR="00D51C86" w:rsidRDefault="00D51C86">
            <w:pPr>
              <w:widowControl/>
              <w:suppressAutoHyphens w:val="0"/>
              <w:autoSpaceDE/>
              <w:rPr>
                <w:b/>
                <w:bCs/>
                <w:sz w:val="16"/>
                <w:szCs w:val="16"/>
              </w:rPr>
            </w:pPr>
          </w:p>
        </w:tc>
      </w:tr>
      <w:tr w:rsidR="00D51C86" w:rsidTr="00D51C86">
        <w:tc>
          <w:tcPr>
            <w:tcW w:w="1889" w:type="dxa"/>
            <w:vMerge/>
            <w:tcBorders>
              <w:top w:val="single" w:sz="4" w:space="0" w:color="000000"/>
              <w:left w:val="single" w:sz="4" w:space="0" w:color="000000"/>
              <w:bottom w:val="single" w:sz="4" w:space="0" w:color="000000"/>
              <w:right w:val="single" w:sz="4" w:space="0" w:color="000000"/>
            </w:tcBorders>
            <w:vAlign w:val="center"/>
            <w:hideMark/>
          </w:tcPr>
          <w:p w:rsidR="00D51C86" w:rsidRDefault="00D51C86">
            <w:pPr>
              <w:widowControl/>
              <w:suppressAutoHyphens w:val="0"/>
              <w:autoSpaceDE/>
              <w:rPr>
                <w:b/>
                <w:bCs/>
                <w:sz w:val="16"/>
                <w:szCs w:val="16"/>
              </w:rPr>
            </w:pPr>
          </w:p>
        </w:tc>
        <w:tc>
          <w:tcPr>
            <w:tcW w:w="7856" w:type="dxa"/>
            <w:tcBorders>
              <w:top w:val="single" w:sz="4" w:space="0" w:color="000000"/>
              <w:left w:val="single" w:sz="4" w:space="0" w:color="000000"/>
              <w:bottom w:val="single" w:sz="4" w:space="0" w:color="000000"/>
              <w:right w:val="single" w:sz="4" w:space="0" w:color="000000"/>
            </w:tcBorders>
            <w:hideMark/>
          </w:tcPr>
          <w:p w:rsidR="00D51C86" w:rsidRDefault="00D51C86">
            <w:pPr>
              <w:pStyle w:val="a3"/>
              <w:rPr>
                <w:rFonts w:ascii="Times New Roman" w:hAnsi="Times New Roman"/>
                <w:sz w:val="16"/>
                <w:szCs w:val="16"/>
                <w:lang w:val="ru-RU"/>
              </w:rPr>
            </w:pPr>
            <w:r>
              <w:rPr>
                <w:rFonts w:ascii="Times New Roman" w:hAnsi="Times New Roman"/>
                <w:sz w:val="16"/>
                <w:szCs w:val="16"/>
                <w:lang w:val="ru-RU"/>
              </w:rPr>
              <w:t>Истоковедение. Том 15.  «Мониторинг формирования основ духовно-нравственного развития детей дошкольного возраста (3-7 лет) в рамках реализации программы «Истоки» и «Воспитание на социокультурном опыте» («Социокультурные истоки»)».  ФГОС. И.А. Кузьмин, Л.П.Сильвестрова. М.: Издательский дом «Истоки», 2015. – 160с.</w:t>
            </w:r>
          </w:p>
        </w:tc>
        <w:tc>
          <w:tcPr>
            <w:tcW w:w="4678" w:type="dxa"/>
            <w:vMerge/>
            <w:tcBorders>
              <w:top w:val="single" w:sz="4" w:space="0" w:color="000000"/>
              <w:left w:val="single" w:sz="4" w:space="0" w:color="000000"/>
              <w:bottom w:val="single" w:sz="4" w:space="0" w:color="000000"/>
              <w:right w:val="single" w:sz="4" w:space="0" w:color="000000"/>
            </w:tcBorders>
            <w:vAlign w:val="center"/>
            <w:hideMark/>
          </w:tcPr>
          <w:p w:rsidR="00D51C86" w:rsidRDefault="00D51C86">
            <w:pPr>
              <w:widowControl/>
              <w:suppressAutoHyphens w:val="0"/>
              <w:autoSpaceDE/>
              <w:rPr>
                <w:b/>
                <w:bCs/>
                <w:sz w:val="16"/>
                <w:szCs w:val="16"/>
              </w:rPr>
            </w:pPr>
          </w:p>
        </w:tc>
      </w:tr>
      <w:tr w:rsidR="00D51C86" w:rsidTr="00D51C86">
        <w:tc>
          <w:tcPr>
            <w:tcW w:w="1889" w:type="dxa"/>
            <w:vMerge/>
            <w:tcBorders>
              <w:top w:val="single" w:sz="4" w:space="0" w:color="000000"/>
              <w:left w:val="single" w:sz="4" w:space="0" w:color="000000"/>
              <w:bottom w:val="single" w:sz="4" w:space="0" w:color="000000"/>
              <w:right w:val="single" w:sz="4" w:space="0" w:color="000000"/>
            </w:tcBorders>
            <w:vAlign w:val="center"/>
            <w:hideMark/>
          </w:tcPr>
          <w:p w:rsidR="00D51C86" w:rsidRDefault="00D51C86">
            <w:pPr>
              <w:widowControl/>
              <w:suppressAutoHyphens w:val="0"/>
              <w:autoSpaceDE/>
              <w:rPr>
                <w:b/>
                <w:bCs/>
                <w:sz w:val="16"/>
                <w:szCs w:val="16"/>
              </w:rPr>
            </w:pPr>
          </w:p>
        </w:tc>
        <w:tc>
          <w:tcPr>
            <w:tcW w:w="7856" w:type="dxa"/>
            <w:tcBorders>
              <w:top w:val="single" w:sz="4" w:space="0" w:color="000000"/>
              <w:left w:val="single" w:sz="4" w:space="0" w:color="000000"/>
              <w:bottom w:val="single" w:sz="4" w:space="0" w:color="000000"/>
              <w:right w:val="single" w:sz="4" w:space="0" w:color="000000"/>
            </w:tcBorders>
            <w:hideMark/>
          </w:tcPr>
          <w:p w:rsidR="00D51C86" w:rsidRDefault="00D51C86">
            <w:pPr>
              <w:pStyle w:val="a3"/>
              <w:rPr>
                <w:rFonts w:ascii="Times New Roman" w:hAnsi="Times New Roman"/>
                <w:sz w:val="16"/>
                <w:szCs w:val="16"/>
                <w:lang w:val="ru-RU"/>
              </w:rPr>
            </w:pPr>
            <w:r>
              <w:rPr>
                <w:rFonts w:ascii="Times New Roman" w:hAnsi="Times New Roman"/>
                <w:sz w:val="16"/>
                <w:szCs w:val="16"/>
                <w:lang w:val="ru-RU"/>
              </w:rPr>
              <w:t>Альбом для рисования. Доброе слово. Для развития детей дошкольного возраста (3-4года). М.: Издательский дом, «Истоки», 2015. – 16с.</w:t>
            </w:r>
          </w:p>
        </w:tc>
        <w:tc>
          <w:tcPr>
            <w:tcW w:w="4678" w:type="dxa"/>
            <w:vMerge/>
            <w:tcBorders>
              <w:top w:val="single" w:sz="4" w:space="0" w:color="000000"/>
              <w:left w:val="single" w:sz="4" w:space="0" w:color="000000"/>
              <w:bottom w:val="single" w:sz="4" w:space="0" w:color="000000"/>
              <w:right w:val="single" w:sz="4" w:space="0" w:color="000000"/>
            </w:tcBorders>
            <w:vAlign w:val="center"/>
            <w:hideMark/>
          </w:tcPr>
          <w:p w:rsidR="00D51C86" w:rsidRDefault="00D51C86">
            <w:pPr>
              <w:widowControl/>
              <w:suppressAutoHyphens w:val="0"/>
              <w:autoSpaceDE/>
              <w:rPr>
                <w:b/>
                <w:bCs/>
                <w:sz w:val="16"/>
                <w:szCs w:val="16"/>
              </w:rPr>
            </w:pPr>
          </w:p>
        </w:tc>
      </w:tr>
      <w:tr w:rsidR="00D51C86" w:rsidTr="00D51C86">
        <w:tc>
          <w:tcPr>
            <w:tcW w:w="1889" w:type="dxa"/>
            <w:vMerge/>
            <w:tcBorders>
              <w:top w:val="single" w:sz="4" w:space="0" w:color="000000"/>
              <w:left w:val="single" w:sz="4" w:space="0" w:color="000000"/>
              <w:bottom w:val="single" w:sz="4" w:space="0" w:color="000000"/>
              <w:right w:val="single" w:sz="4" w:space="0" w:color="000000"/>
            </w:tcBorders>
            <w:vAlign w:val="center"/>
            <w:hideMark/>
          </w:tcPr>
          <w:p w:rsidR="00D51C86" w:rsidRDefault="00D51C86">
            <w:pPr>
              <w:widowControl/>
              <w:suppressAutoHyphens w:val="0"/>
              <w:autoSpaceDE/>
              <w:rPr>
                <w:b/>
                <w:bCs/>
                <w:sz w:val="16"/>
                <w:szCs w:val="16"/>
              </w:rPr>
            </w:pPr>
          </w:p>
        </w:tc>
        <w:tc>
          <w:tcPr>
            <w:tcW w:w="7856" w:type="dxa"/>
            <w:tcBorders>
              <w:top w:val="single" w:sz="4" w:space="0" w:color="000000"/>
              <w:left w:val="single" w:sz="4" w:space="0" w:color="000000"/>
              <w:bottom w:val="single" w:sz="4" w:space="0" w:color="000000"/>
              <w:right w:val="single" w:sz="4" w:space="0" w:color="000000"/>
            </w:tcBorders>
            <w:hideMark/>
          </w:tcPr>
          <w:p w:rsidR="00D51C86" w:rsidRDefault="00D51C86">
            <w:pPr>
              <w:pStyle w:val="a3"/>
              <w:rPr>
                <w:rFonts w:ascii="Times New Roman" w:hAnsi="Times New Roman"/>
                <w:sz w:val="16"/>
                <w:szCs w:val="16"/>
                <w:lang w:val="ru-RU"/>
              </w:rPr>
            </w:pPr>
            <w:r>
              <w:rPr>
                <w:rFonts w:ascii="Times New Roman" w:hAnsi="Times New Roman"/>
                <w:sz w:val="16"/>
                <w:szCs w:val="16"/>
                <w:lang w:val="ru-RU"/>
              </w:rPr>
              <w:t>Доброе слово. Книга 1 для развития речи детей дошкольного возраста (3-4 года). И.А. Кузьмин, М.: Издательский дом «Истоки», 2016. – 32с.</w:t>
            </w:r>
          </w:p>
        </w:tc>
        <w:tc>
          <w:tcPr>
            <w:tcW w:w="4678" w:type="dxa"/>
            <w:vMerge/>
            <w:tcBorders>
              <w:top w:val="single" w:sz="4" w:space="0" w:color="000000"/>
              <w:left w:val="single" w:sz="4" w:space="0" w:color="000000"/>
              <w:bottom w:val="single" w:sz="4" w:space="0" w:color="000000"/>
              <w:right w:val="single" w:sz="4" w:space="0" w:color="000000"/>
            </w:tcBorders>
            <w:vAlign w:val="center"/>
            <w:hideMark/>
          </w:tcPr>
          <w:p w:rsidR="00D51C86" w:rsidRDefault="00D51C86">
            <w:pPr>
              <w:widowControl/>
              <w:suppressAutoHyphens w:val="0"/>
              <w:autoSpaceDE/>
              <w:rPr>
                <w:b/>
                <w:bCs/>
                <w:sz w:val="16"/>
                <w:szCs w:val="16"/>
              </w:rPr>
            </w:pPr>
          </w:p>
        </w:tc>
      </w:tr>
      <w:tr w:rsidR="00D51C86" w:rsidTr="00D51C86">
        <w:tc>
          <w:tcPr>
            <w:tcW w:w="1889" w:type="dxa"/>
            <w:vMerge/>
            <w:tcBorders>
              <w:top w:val="single" w:sz="4" w:space="0" w:color="000000"/>
              <w:left w:val="single" w:sz="4" w:space="0" w:color="000000"/>
              <w:bottom w:val="single" w:sz="4" w:space="0" w:color="000000"/>
              <w:right w:val="single" w:sz="4" w:space="0" w:color="000000"/>
            </w:tcBorders>
            <w:vAlign w:val="center"/>
            <w:hideMark/>
          </w:tcPr>
          <w:p w:rsidR="00D51C86" w:rsidRDefault="00D51C86">
            <w:pPr>
              <w:widowControl/>
              <w:suppressAutoHyphens w:val="0"/>
              <w:autoSpaceDE/>
              <w:rPr>
                <w:b/>
                <w:bCs/>
                <w:sz w:val="16"/>
                <w:szCs w:val="16"/>
              </w:rPr>
            </w:pPr>
          </w:p>
        </w:tc>
        <w:tc>
          <w:tcPr>
            <w:tcW w:w="7856" w:type="dxa"/>
            <w:tcBorders>
              <w:top w:val="single" w:sz="4" w:space="0" w:color="000000"/>
              <w:left w:val="single" w:sz="4" w:space="0" w:color="000000"/>
              <w:bottom w:val="single" w:sz="4" w:space="0" w:color="000000"/>
              <w:right w:val="single" w:sz="4" w:space="0" w:color="000000"/>
            </w:tcBorders>
            <w:hideMark/>
          </w:tcPr>
          <w:p w:rsidR="00D51C86" w:rsidRDefault="00D51C86">
            <w:pPr>
              <w:pStyle w:val="a3"/>
              <w:rPr>
                <w:rFonts w:ascii="Times New Roman" w:hAnsi="Times New Roman"/>
                <w:sz w:val="16"/>
                <w:szCs w:val="16"/>
                <w:lang w:val="ru-RU"/>
              </w:rPr>
            </w:pPr>
            <w:r>
              <w:rPr>
                <w:rFonts w:ascii="Times New Roman" w:hAnsi="Times New Roman"/>
                <w:sz w:val="16"/>
                <w:szCs w:val="16"/>
                <w:lang w:val="ru-RU"/>
              </w:rPr>
              <w:t>Доброе слово. Книга 1 для развития детей дошкольного возраста (3-4 года). И.А. Кузьмин, М.: Издательский дом «Истоки», 2016. – 32с.</w:t>
            </w:r>
          </w:p>
        </w:tc>
        <w:tc>
          <w:tcPr>
            <w:tcW w:w="4678" w:type="dxa"/>
            <w:vMerge/>
            <w:tcBorders>
              <w:top w:val="single" w:sz="4" w:space="0" w:color="000000"/>
              <w:left w:val="single" w:sz="4" w:space="0" w:color="000000"/>
              <w:bottom w:val="single" w:sz="4" w:space="0" w:color="000000"/>
              <w:right w:val="single" w:sz="4" w:space="0" w:color="000000"/>
            </w:tcBorders>
            <w:vAlign w:val="center"/>
            <w:hideMark/>
          </w:tcPr>
          <w:p w:rsidR="00D51C86" w:rsidRDefault="00D51C86">
            <w:pPr>
              <w:widowControl/>
              <w:suppressAutoHyphens w:val="0"/>
              <w:autoSpaceDE/>
              <w:rPr>
                <w:b/>
                <w:bCs/>
                <w:sz w:val="16"/>
                <w:szCs w:val="16"/>
              </w:rPr>
            </w:pPr>
          </w:p>
        </w:tc>
      </w:tr>
      <w:tr w:rsidR="00D51C86" w:rsidTr="00D51C86">
        <w:tc>
          <w:tcPr>
            <w:tcW w:w="1889" w:type="dxa"/>
            <w:vMerge/>
            <w:tcBorders>
              <w:top w:val="single" w:sz="4" w:space="0" w:color="000000"/>
              <w:left w:val="single" w:sz="4" w:space="0" w:color="000000"/>
              <w:bottom w:val="single" w:sz="4" w:space="0" w:color="000000"/>
              <w:right w:val="single" w:sz="4" w:space="0" w:color="000000"/>
            </w:tcBorders>
            <w:vAlign w:val="center"/>
            <w:hideMark/>
          </w:tcPr>
          <w:p w:rsidR="00D51C86" w:rsidRDefault="00D51C86">
            <w:pPr>
              <w:widowControl/>
              <w:suppressAutoHyphens w:val="0"/>
              <w:autoSpaceDE/>
              <w:rPr>
                <w:b/>
                <w:bCs/>
                <w:sz w:val="16"/>
                <w:szCs w:val="16"/>
              </w:rPr>
            </w:pPr>
          </w:p>
        </w:tc>
        <w:tc>
          <w:tcPr>
            <w:tcW w:w="7856" w:type="dxa"/>
            <w:tcBorders>
              <w:top w:val="single" w:sz="4" w:space="0" w:color="000000"/>
              <w:left w:val="single" w:sz="4" w:space="0" w:color="000000"/>
              <w:bottom w:val="single" w:sz="4" w:space="0" w:color="000000"/>
              <w:right w:val="single" w:sz="4" w:space="0" w:color="000000"/>
            </w:tcBorders>
            <w:hideMark/>
          </w:tcPr>
          <w:p w:rsidR="00D51C86" w:rsidRDefault="00D51C86">
            <w:pPr>
              <w:pStyle w:val="a3"/>
              <w:rPr>
                <w:rFonts w:ascii="Times New Roman" w:hAnsi="Times New Roman"/>
                <w:sz w:val="16"/>
                <w:szCs w:val="16"/>
                <w:lang w:val="ru-RU"/>
              </w:rPr>
            </w:pPr>
            <w:r>
              <w:rPr>
                <w:rFonts w:ascii="Times New Roman" w:hAnsi="Times New Roman"/>
                <w:sz w:val="16"/>
                <w:szCs w:val="16"/>
                <w:lang w:val="ru-RU"/>
              </w:rPr>
              <w:t xml:space="preserve">Добрый мир. Книга 2 для развития речи дошкольного возраста (3-4 года). И.А. Кузьмин, М.: Издательский дом </w:t>
            </w:r>
            <w:r>
              <w:rPr>
                <w:rFonts w:ascii="Times New Roman" w:hAnsi="Times New Roman"/>
                <w:sz w:val="16"/>
                <w:szCs w:val="16"/>
                <w:lang w:val="ru-RU"/>
              </w:rPr>
              <w:lastRenderedPageBreak/>
              <w:t>«Истоки», 2016. – 24с.</w:t>
            </w:r>
          </w:p>
        </w:tc>
        <w:tc>
          <w:tcPr>
            <w:tcW w:w="4678" w:type="dxa"/>
            <w:vMerge/>
            <w:tcBorders>
              <w:top w:val="single" w:sz="4" w:space="0" w:color="000000"/>
              <w:left w:val="single" w:sz="4" w:space="0" w:color="000000"/>
              <w:bottom w:val="single" w:sz="4" w:space="0" w:color="000000"/>
              <w:right w:val="single" w:sz="4" w:space="0" w:color="000000"/>
            </w:tcBorders>
            <w:vAlign w:val="center"/>
            <w:hideMark/>
          </w:tcPr>
          <w:p w:rsidR="00D51C86" w:rsidRDefault="00D51C86">
            <w:pPr>
              <w:widowControl/>
              <w:suppressAutoHyphens w:val="0"/>
              <w:autoSpaceDE/>
              <w:rPr>
                <w:b/>
                <w:bCs/>
                <w:sz w:val="16"/>
                <w:szCs w:val="16"/>
              </w:rPr>
            </w:pPr>
          </w:p>
        </w:tc>
      </w:tr>
      <w:tr w:rsidR="00D51C86" w:rsidTr="00D51C86">
        <w:tc>
          <w:tcPr>
            <w:tcW w:w="1889" w:type="dxa"/>
            <w:vMerge/>
            <w:tcBorders>
              <w:top w:val="single" w:sz="4" w:space="0" w:color="000000"/>
              <w:left w:val="single" w:sz="4" w:space="0" w:color="000000"/>
              <w:bottom w:val="single" w:sz="4" w:space="0" w:color="000000"/>
              <w:right w:val="single" w:sz="4" w:space="0" w:color="000000"/>
            </w:tcBorders>
            <w:vAlign w:val="center"/>
            <w:hideMark/>
          </w:tcPr>
          <w:p w:rsidR="00D51C86" w:rsidRDefault="00D51C86">
            <w:pPr>
              <w:widowControl/>
              <w:suppressAutoHyphens w:val="0"/>
              <w:autoSpaceDE/>
              <w:rPr>
                <w:b/>
                <w:bCs/>
                <w:sz w:val="16"/>
                <w:szCs w:val="16"/>
              </w:rPr>
            </w:pPr>
          </w:p>
        </w:tc>
        <w:tc>
          <w:tcPr>
            <w:tcW w:w="7856" w:type="dxa"/>
            <w:tcBorders>
              <w:top w:val="single" w:sz="4" w:space="0" w:color="000000"/>
              <w:left w:val="single" w:sz="4" w:space="0" w:color="000000"/>
              <w:bottom w:val="single" w:sz="4" w:space="0" w:color="000000"/>
              <w:right w:val="single" w:sz="4" w:space="0" w:color="000000"/>
            </w:tcBorders>
            <w:hideMark/>
          </w:tcPr>
          <w:p w:rsidR="00D51C86" w:rsidRDefault="00D51C86">
            <w:pPr>
              <w:pStyle w:val="a3"/>
              <w:rPr>
                <w:rFonts w:ascii="Times New Roman" w:hAnsi="Times New Roman"/>
                <w:sz w:val="16"/>
                <w:szCs w:val="16"/>
                <w:lang w:val="ru-RU"/>
              </w:rPr>
            </w:pPr>
            <w:r>
              <w:rPr>
                <w:rFonts w:ascii="Times New Roman" w:hAnsi="Times New Roman"/>
                <w:sz w:val="16"/>
                <w:szCs w:val="16"/>
                <w:lang w:val="ru-RU"/>
              </w:rPr>
              <w:t>Добрый мир. Книга 2 для развития детей дошкольного возраста (3-4 года). И.А. Кузьмин, М.: Издательский дом, «Истоки», 2016. – 24с</w:t>
            </w:r>
          </w:p>
        </w:tc>
        <w:tc>
          <w:tcPr>
            <w:tcW w:w="4678" w:type="dxa"/>
            <w:vMerge/>
            <w:tcBorders>
              <w:top w:val="single" w:sz="4" w:space="0" w:color="000000"/>
              <w:left w:val="single" w:sz="4" w:space="0" w:color="000000"/>
              <w:bottom w:val="single" w:sz="4" w:space="0" w:color="000000"/>
              <w:right w:val="single" w:sz="4" w:space="0" w:color="000000"/>
            </w:tcBorders>
            <w:vAlign w:val="center"/>
            <w:hideMark/>
          </w:tcPr>
          <w:p w:rsidR="00D51C86" w:rsidRDefault="00D51C86">
            <w:pPr>
              <w:widowControl/>
              <w:suppressAutoHyphens w:val="0"/>
              <w:autoSpaceDE/>
              <w:rPr>
                <w:b/>
                <w:bCs/>
                <w:sz w:val="16"/>
                <w:szCs w:val="16"/>
              </w:rPr>
            </w:pPr>
          </w:p>
        </w:tc>
      </w:tr>
      <w:tr w:rsidR="00D51C86" w:rsidTr="00D51C86">
        <w:tc>
          <w:tcPr>
            <w:tcW w:w="1889" w:type="dxa"/>
            <w:vMerge/>
            <w:tcBorders>
              <w:top w:val="single" w:sz="4" w:space="0" w:color="000000"/>
              <w:left w:val="single" w:sz="4" w:space="0" w:color="000000"/>
              <w:bottom w:val="single" w:sz="4" w:space="0" w:color="000000"/>
              <w:right w:val="single" w:sz="4" w:space="0" w:color="000000"/>
            </w:tcBorders>
            <w:vAlign w:val="center"/>
            <w:hideMark/>
          </w:tcPr>
          <w:p w:rsidR="00D51C86" w:rsidRDefault="00D51C86">
            <w:pPr>
              <w:widowControl/>
              <w:suppressAutoHyphens w:val="0"/>
              <w:autoSpaceDE/>
              <w:rPr>
                <w:b/>
                <w:bCs/>
                <w:sz w:val="16"/>
                <w:szCs w:val="16"/>
              </w:rPr>
            </w:pPr>
          </w:p>
        </w:tc>
        <w:tc>
          <w:tcPr>
            <w:tcW w:w="7856" w:type="dxa"/>
            <w:tcBorders>
              <w:top w:val="single" w:sz="4" w:space="0" w:color="000000"/>
              <w:left w:val="single" w:sz="4" w:space="0" w:color="000000"/>
              <w:bottom w:val="single" w:sz="4" w:space="0" w:color="000000"/>
              <w:right w:val="single" w:sz="4" w:space="0" w:color="000000"/>
            </w:tcBorders>
            <w:hideMark/>
          </w:tcPr>
          <w:p w:rsidR="00D51C86" w:rsidRDefault="00D51C86">
            <w:pPr>
              <w:pStyle w:val="a3"/>
              <w:rPr>
                <w:rFonts w:ascii="Times New Roman" w:hAnsi="Times New Roman"/>
                <w:sz w:val="16"/>
                <w:szCs w:val="16"/>
                <w:lang w:val="ru-RU"/>
              </w:rPr>
            </w:pPr>
            <w:r>
              <w:rPr>
                <w:rFonts w:ascii="Times New Roman" w:hAnsi="Times New Roman"/>
                <w:sz w:val="16"/>
                <w:szCs w:val="16"/>
                <w:lang w:val="ru-RU"/>
              </w:rPr>
              <w:t>Добрая книга. Книга 3 для развития речи детей  дошкольного возраста (3-4 года). И.А. Кузьмин, М.: Издательский дом, «Истоки», 2016. – 24с.</w:t>
            </w:r>
          </w:p>
        </w:tc>
        <w:tc>
          <w:tcPr>
            <w:tcW w:w="4678" w:type="dxa"/>
            <w:vMerge/>
            <w:tcBorders>
              <w:top w:val="single" w:sz="4" w:space="0" w:color="000000"/>
              <w:left w:val="single" w:sz="4" w:space="0" w:color="000000"/>
              <w:bottom w:val="single" w:sz="4" w:space="0" w:color="000000"/>
              <w:right w:val="single" w:sz="4" w:space="0" w:color="000000"/>
            </w:tcBorders>
            <w:vAlign w:val="center"/>
            <w:hideMark/>
          </w:tcPr>
          <w:p w:rsidR="00D51C86" w:rsidRDefault="00D51C86">
            <w:pPr>
              <w:widowControl/>
              <w:suppressAutoHyphens w:val="0"/>
              <w:autoSpaceDE/>
              <w:rPr>
                <w:b/>
                <w:bCs/>
                <w:sz w:val="16"/>
                <w:szCs w:val="16"/>
              </w:rPr>
            </w:pPr>
          </w:p>
        </w:tc>
      </w:tr>
      <w:tr w:rsidR="00D51C86" w:rsidTr="00D51C86">
        <w:tc>
          <w:tcPr>
            <w:tcW w:w="1889" w:type="dxa"/>
            <w:vMerge/>
            <w:tcBorders>
              <w:top w:val="single" w:sz="4" w:space="0" w:color="000000"/>
              <w:left w:val="single" w:sz="4" w:space="0" w:color="000000"/>
              <w:bottom w:val="single" w:sz="4" w:space="0" w:color="000000"/>
              <w:right w:val="single" w:sz="4" w:space="0" w:color="000000"/>
            </w:tcBorders>
            <w:vAlign w:val="center"/>
            <w:hideMark/>
          </w:tcPr>
          <w:p w:rsidR="00D51C86" w:rsidRDefault="00D51C86">
            <w:pPr>
              <w:widowControl/>
              <w:suppressAutoHyphens w:val="0"/>
              <w:autoSpaceDE/>
              <w:rPr>
                <w:b/>
                <w:bCs/>
                <w:sz w:val="16"/>
                <w:szCs w:val="16"/>
              </w:rPr>
            </w:pPr>
          </w:p>
        </w:tc>
        <w:tc>
          <w:tcPr>
            <w:tcW w:w="7856" w:type="dxa"/>
            <w:tcBorders>
              <w:top w:val="single" w:sz="4" w:space="0" w:color="000000"/>
              <w:left w:val="single" w:sz="4" w:space="0" w:color="000000"/>
              <w:bottom w:val="single" w:sz="4" w:space="0" w:color="000000"/>
              <w:right w:val="single" w:sz="4" w:space="0" w:color="000000"/>
            </w:tcBorders>
            <w:hideMark/>
          </w:tcPr>
          <w:p w:rsidR="00D51C86" w:rsidRDefault="00D51C86">
            <w:pPr>
              <w:pStyle w:val="a3"/>
              <w:rPr>
                <w:rFonts w:ascii="Times New Roman" w:hAnsi="Times New Roman"/>
                <w:sz w:val="16"/>
                <w:szCs w:val="16"/>
                <w:lang w:val="ru-RU"/>
              </w:rPr>
            </w:pPr>
            <w:r>
              <w:rPr>
                <w:rFonts w:ascii="Times New Roman" w:hAnsi="Times New Roman"/>
                <w:sz w:val="16"/>
                <w:szCs w:val="16"/>
                <w:lang w:val="ru-RU"/>
              </w:rPr>
              <w:t>Добрая книга. Книга 3 для развития детей  дошкольного возраста (3-4 года). И.А. Кузьмин, М.: Издательский дом, «Истоки», 2016. – 24с.</w:t>
            </w:r>
          </w:p>
        </w:tc>
        <w:tc>
          <w:tcPr>
            <w:tcW w:w="4678" w:type="dxa"/>
            <w:vMerge/>
            <w:tcBorders>
              <w:top w:val="single" w:sz="4" w:space="0" w:color="000000"/>
              <w:left w:val="single" w:sz="4" w:space="0" w:color="000000"/>
              <w:bottom w:val="single" w:sz="4" w:space="0" w:color="000000"/>
              <w:right w:val="single" w:sz="4" w:space="0" w:color="000000"/>
            </w:tcBorders>
            <w:vAlign w:val="center"/>
            <w:hideMark/>
          </w:tcPr>
          <w:p w:rsidR="00D51C86" w:rsidRDefault="00D51C86">
            <w:pPr>
              <w:widowControl/>
              <w:suppressAutoHyphens w:val="0"/>
              <w:autoSpaceDE/>
              <w:rPr>
                <w:b/>
                <w:bCs/>
                <w:sz w:val="16"/>
                <w:szCs w:val="16"/>
              </w:rPr>
            </w:pPr>
          </w:p>
        </w:tc>
      </w:tr>
    </w:tbl>
    <w:p w:rsidR="00D51C86" w:rsidRDefault="00D51C86" w:rsidP="00D51C86">
      <w:pPr>
        <w:ind w:firstLine="708"/>
        <w:jc w:val="both"/>
        <w:rPr>
          <w:rFonts w:eastAsiaTheme="minorHAnsi"/>
          <w:sz w:val="18"/>
          <w:szCs w:val="18"/>
          <w:lang w:eastAsia="en-US"/>
        </w:rPr>
      </w:pPr>
    </w:p>
    <w:tbl>
      <w:tblPr>
        <w:tblpPr w:leftFromText="180" w:rightFromText="180" w:vertAnchor="text" w:tblpY="1"/>
        <w:tblOverlap w:val="never"/>
        <w:tblW w:w="14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51"/>
        <w:gridCol w:w="13579"/>
      </w:tblGrid>
      <w:tr w:rsidR="00D51C86" w:rsidRPr="00D51C86" w:rsidTr="00D51C86">
        <w:tc>
          <w:tcPr>
            <w:tcW w:w="851" w:type="dxa"/>
            <w:tcBorders>
              <w:top w:val="single" w:sz="4" w:space="0" w:color="auto"/>
              <w:left w:val="single" w:sz="4" w:space="0" w:color="auto"/>
              <w:bottom w:val="single" w:sz="4" w:space="0" w:color="auto"/>
              <w:right w:val="single" w:sz="4" w:space="0" w:color="auto"/>
            </w:tcBorders>
            <w:hideMark/>
          </w:tcPr>
          <w:p w:rsidR="00D51C86" w:rsidRPr="00D51C86" w:rsidRDefault="00D51C86">
            <w:pPr>
              <w:rPr>
                <w:b/>
                <w:bCs/>
                <w:sz w:val="16"/>
                <w:szCs w:val="16"/>
              </w:rPr>
            </w:pPr>
            <w:r w:rsidRPr="00D51C86">
              <w:rPr>
                <w:b/>
                <w:bCs/>
                <w:sz w:val="16"/>
                <w:szCs w:val="16"/>
              </w:rPr>
              <w:t>№п/п</w:t>
            </w:r>
          </w:p>
        </w:tc>
        <w:tc>
          <w:tcPr>
            <w:tcW w:w="13574" w:type="dxa"/>
            <w:tcBorders>
              <w:top w:val="single" w:sz="4" w:space="0" w:color="auto"/>
              <w:left w:val="single" w:sz="4" w:space="0" w:color="auto"/>
              <w:bottom w:val="single" w:sz="4" w:space="0" w:color="auto"/>
              <w:right w:val="single" w:sz="4" w:space="0" w:color="auto"/>
            </w:tcBorders>
            <w:hideMark/>
          </w:tcPr>
          <w:p w:rsidR="00D51C86" w:rsidRPr="00D51C86" w:rsidRDefault="00D51C86">
            <w:pPr>
              <w:rPr>
                <w:b/>
                <w:bCs/>
                <w:sz w:val="16"/>
                <w:szCs w:val="16"/>
              </w:rPr>
            </w:pPr>
            <w:r w:rsidRPr="00D51C86">
              <w:rPr>
                <w:b/>
                <w:bCs/>
                <w:sz w:val="16"/>
                <w:szCs w:val="16"/>
              </w:rPr>
              <w:t xml:space="preserve">Примерные комплексно-методические пособия, рекомендованные Министерством Образования РФ </w:t>
            </w:r>
          </w:p>
          <w:p w:rsidR="00D51C86" w:rsidRPr="00D51C86" w:rsidRDefault="00D51C86">
            <w:pPr>
              <w:rPr>
                <w:b/>
                <w:bCs/>
                <w:sz w:val="16"/>
                <w:szCs w:val="16"/>
              </w:rPr>
            </w:pPr>
            <w:r w:rsidRPr="00D51C86">
              <w:rPr>
                <w:b/>
                <w:bCs/>
                <w:sz w:val="16"/>
                <w:szCs w:val="16"/>
              </w:rPr>
              <w:t>для обучения детей дошкольного возраста (3г.-4г.)</w:t>
            </w:r>
          </w:p>
        </w:tc>
      </w:tr>
      <w:tr w:rsidR="00D51C86" w:rsidRPr="00D51C86" w:rsidTr="00D51C86">
        <w:tc>
          <w:tcPr>
            <w:tcW w:w="851" w:type="dxa"/>
            <w:tcBorders>
              <w:top w:val="single" w:sz="4" w:space="0" w:color="auto"/>
              <w:left w:val="single" w:sz="4" w:space="0" w:color="auto"/>
              <w:bottom w:val="single" w:sz="4" w:space="0" w:color="auto"/>
              <w:right w:val="single" w:sz="4" w:space="0" w:color="auto"/>
            </w:tcBorders>
          </w:tcPr>
          <w:p w:rsidR="00D51C86" w:rsidRPr="00D51C86" w:rsidRDefault="00D51C86" w:rsidP="007F3CBC">
            <w:pPr>
              <w:pStyle w:val="a3"/>
              <w:numPr>
                <w:ilvl w:val="0"/>
                <w:numId w:val="41"/>
              </w:numPr>
              <w:jc w:val="center"/>
              <w:rPr>
                <w:rFonts w:ascii="Times New Roman" w:hAnsi="Times New Roman" w:cs="Times New Roman"/>
                <w:sz w:val="16"/>
                <w:szCs w:val="16"/>
                <w:lang w:val="ru-RU"/>
              </w:rPr>
            </w:pPr>
          </w:p>
        </w:tc>
        <w:tc>
          <w:tcPr>
            <w:tcW w:w="13574" w:type="dxa"/>
            <w:tcBorders>
              <w:top w:val="single" w:sz="4" w:space="0" w:color="auto"/>
              <w:left w:val="single" w:sz="4" w:space="0" w:color="auto"/>
              <w:bottom w:val="single" w:sz="4" w:space="0" w:color="auto"/>
              <w:right w:val="single" w:sz="4" w:space="0" w:color="auto"/>
            </w:tcBorders>
            <w:hideMark/>
          </w:tcPr>
          <w:p w:rsidR="00D51C86" w:rsidRPr="00D51C86" w:rsidRDefault="00D51C86">
            <w:pPr>
              <w:pStyle w:val="a3"/>
              <w:rPr>
                <w:rFonts w:ascii="Times New Roman" w:eastAsia="Gungsuh" w:hAnsi="Times New Roman" w:cs="Times New Roman"/>
                <w:color w:val="000000"/>
                <w:spacing w:val="1"/>
                <w:sz w:val="16"/>
                <w:szCs w:val="16"/>
                <w:lang w:val="ru-RU"/>
              </w:rPr>
            </w:pPr>
            <w:r w:rsidRPr="00D51C86">
              <w:rPr>
                <w:rStyle w:val="ArialNarrow"/>
                <w:rFonts w:ascii="Times New Roman" w:hAnsi="Times New Roman" w:cs="Times New Roman"/>
                <w:i w:val="0"/>
                <w:sz w:val="16"/>
                <w:szCs w:val="16"/>
                <w:u w:val="none"/>
                <w:lang w:val="ru-RU"/>
              </w:rPr>
              <w:t>Примерная общеобразовательная программа дошкольного образования "От рождения до школы". ФГОС. Н. Е., Веракса, М. А., Васильева,Т. С.Комарова Мозаика-Синтез, 2016.-368с.</w:t>
            </w:r>
          </w:p>
        </w:tc>
      </w:tr>
      <w:tr w:rsidR="00D51C86" w:rsidRPr="00D51C86" w:rsidTr="00D51C86">
        <w:tc>
          <w:tcPr>
            <w:tcW w:w="851" w:type="dxa"/>
            <w:tcBorders>
              <w:top w:val="single" w:sz="4" w:space="0" w:color="auto"/>
              <w:left w:val="single" w:sz="4" w:space="0" w:color="auto"/>
              <w:bottom w:val="single" w:sz="4" w:space="0" w:color="auto"/>
              <w:right w:val="single" w:sz="4" w:space="0" w:color="auto"/>
            </w:tcBorders>
          </w:tcPr>
          <w:p w:rsidR="00D51C86" w:rsidRPr="00D51C86" w:rsidRDefault="00D51C86" w:rsidP="007F3CBC">
            <w:pPr>
              <w:pStyle w:val="a5"/>
              <w:numPr>
                <w:ilvl w:val="0"/>
                <w:numId w:val="41"/>
              </w:numPr>
              <w:spacing w:line="240" w:lineRule="auto"/>
              <w:rPr>
                <w:rFonts w:ascii="Times New Roman" w:hAnsi="Times New Roman" w:cs="Times New Roman"/>
                <w:bCs/>
                <w:sz w:val="16"/>
                <w:szCs w:val="16"/>
              </w:rPr>
            </w:pPr>
          </w:p>
        </w:tc>
        <w:tc>
          <w:tcPr>
            <w:tcW w:w="13574" w:type="dxa"/>
            <w:tcBorders>
              <w:top w:val="single" w:sz="4" w:space="0" w:color="auto"/>
              <w:left w:val="single" w:sz="4" w:space="0" w:color="auto"/>
              <w:bottom w:val="single" w:sz="4" w:space="0" w:color="auto"/>
              <w:right w:val="single" w:sz="4" w:space="0" w:color="auto"/>
            </w:tcBorders>
            <w:hideMark/>
          </w:tcPr>
          <w:p w:rsidR="00D51C86" w:rsidRPr="00D51C86" w:rsidRDefault="00D51C86">
            <w:pPr>
              <w:pStyle w:val="a3"/>
              <w:rPr>
                <w:rStyle w:val="ArialNarrow"/>
                <w:rFonts w:ascii="Times New Roman" w:hAnsi="Times New Roman" w:cs="Times New Roman"/>
                <w:i w:val="0"/>
                <w:sz w:val="16"/>
                <w:szCs w:val="16"/>
                <w:u w:val="none"/>
              </w:rPr>
            </w:pPr>
            <w:r w:rsidRPr="00D51C86">
              <w:rPr>
                <w:rStyle w:val="ArialNarrow"/>
                <w:rFonts w:ascii="Times New Roman" w:hAnsi="Times New Roman" w:cs="Times New Roman"/>
                <w:i w:val="0"/>
                <w:sz w:val="16"/>
                <w:szCs w:val="16"/>
                <w:u w:val="none"/>
                <w:lang w:val="ru-RU"/>
              </w:rPr>
              <w:t xml:space="preserve">Малоподвижные игры и игровые упражнения. Для занятий с детьми  3-7лет. </w:t>
            </w:r>
            <w:r w:rsidRPr="00D51C86">
              <w:rPr>
                <w:rStyle w:val="ArialNarrow"/>
                <w:rFonts w:ascii="Times New Roman" w:hAnsi="Times New Roman" w:cs="Times New Roman"/>
                <w:i w:val="0"/>
                <w:sz w:val="16"/>
                <w:szCs w:val="16"/>
                <w:u w:val="none"/>
              </w:rPr>
              <w:t>ФГОС. М.М.Борисова.  М.: Мозаика-Синтез,  2015.- 48с.</w:t>
            </w:r>
          </w:p>
        </w:tc>
      </w:tr>
      <w:tr w:rsidR="00D51C86" w:rsidRPr="00D51C86" w:rsidTr="00D51C86">
        <w:tc>
          <w:tcPr>
            <w:tcW w:w="851" w:type="dxa"/>
            <w:tcBorders>
              <w:top w:val="single" w:sz="4" w:space="0" w:color="auto"/>
              <w:left w:val="single" w:sz="4" w:space="0" w:color="auto"/>
              <w:bottom w:val="single" w:sz="4" w:space="0" w:color="auto"/>
              <w:right w:val="single" w:sz="4" w:space="0" w:color="auto"/>
            </w:tcBorders>
          </w:tcPr>
          <w:p w:rsidR="00D51C86" w:rsidRPr="00D51C86" w:rsidRDefault="00D51C86" w:rsidP="007F3CBC">
            <w:pPr>
              <w:pStyle w:val="a5"/>
              <w:numPr>
                <w:ilvl w:val="0"/>
                <w:numId w:val="41"/>
              </w:numPr>
              <w:spacing w:line="240" w:lineRule="auto"/>
              <w:rPr>
                <w:rFonts w:ascii="Times New Roman" w:hAnsi="Times New Roman" w:cs="Times New Roman"/>
                <w:bCs/>
                <w:sz w:val="16"/>
                <w:szCs w:val="16"/>
              </w:rPr>
            </w:pPr>
          </w:p>
        </w:tc>
        <w:tc>
          <w:tcPr>
            <w:tcW w:w="13574" w:type="dxa"/>
            <w:tcBorders>
              <w:top w:val="single" w:sz="4" w:space="0" w:color="auto"/>
              <w:left w:val="single" w:sz="4" w:space="0" w:color="auto"/>
              <w:bottom w:val="single" w:sz="4" w:space="0" w:color="auto"/>
              <w:right w:val="single" w:sz="4" w:space="0" w:color="auto"/>
            </w:tcBorders>
            <w:hideMark/>
          </w:tcPr>
          <w:p w:rsidR="00D51C86" w:rsidRPr="00D51C86" w:rsidRDefault="00D51C86">
            <w:pPr>
              <w:pStyle w:val="a3"/>
              <w:rPr>
                <w:rFonts w:ascii="Times New Roman" w:hAnsi="Times New Roman" w:cs="Times New Roman"/>
                <w:sz w:val="16"/>
                <w:szCs w:val="16"/>
                <w:lang w:val="ru-RU"/>
              </w:rPr>
            </w:pPr>
            <w:r w:rsidRPr="00D51C86">
              <w:rPr>
                <w:rStyle w:val="ArialNarrow"/>
                <w:rFonts w:ascii="Times New Roman" w:hAnsi="Times New Roman" w:cs="Times New Roman"/>
                <w:i w:val="0"/>
                <w:sz w:val="16"/>
                <w:szCs w:val="16"/>
                <w:u w:val="none"/>
                <w:lang w:val="ru-RU"/>
              </w:rPr>
              <w:t xml:space="preserve">Трудовое воспитание в детском саду. Для занятий с детьми  3-7лет. </w:t>
            </w:r>
            <w:r w:rsidRPr="00D51C86">
              <w:rPr>
                <w:rStyle w:val="ArialNarrow"/>
                <w:rFonts w:ascii="Times New Roman" w:hAnsi="Times New Roman" w:cs="Times New Roman"/>
                <w:i w:val="0"/>
                <w:sz w:val="16"/>
                <w:szCs w:val="16"/>
                <w:u w:val="none"/>
              </w:rPr>
              <w:t>ФГОС. Л.В.Куцакова.  М.: Мозаика-Синтез,  2015.- 128с.</w:t>
            </w:r>
          </w:p>
        </w:tc>
      </w:tr>
      <w:tr w:rsidR="00D51C86" w:rsidRPr="00D51C86" w:rsidTr="00D51C86">
        <w:tc>
          <w:tcPr>
            <w:tcW w:w="851" w:type="dxa"/>
            <w:tcBorders>
              <w:top w:val="single" w:sz="4" w:space="0" w:color="auto"/>
              <w:left w:val="single" w:sz="4" w:space="0" w:color="auto"/>
              <w:bottom w:val="single" w:sz="4" w:space="0" w:color="auto"/>
              <w:right w:val="single" w:sz="4" w:space="0" w:color="auto"/>
            </w:tcBorders>
          </w:tcPr>
          <w:p w:rsidR="00D51C86" w:rsidRPr="00D51C86" w:rsidRDefault="00D51C86" w:rsidP="007F3CBC">
            <w:pPr>
              <w:pStyle w:val="a5"/>
              <w:numPr>
                <w:ilvl w:val="0"/>
                <w:numId w:val="41"/>
              </w:numPr>
              <w:spacing w:line="240" w:lineRule="auto"/>
              <w:rPr>
                <w:rFonts w:ascii="Times New Roman" w:hAnsi="Times New Roman" w:cs="Times New Roman"/>
                <w:bCs/>
                <w:sz w:val="16"/>
                <w:szCs w:val="16"/>
              </w:rPr>
            </w:pPr>
          </w:p>
        </w:tc>
        <w:tc>
          <w:tcPr>
            <w:tcW w:w="13574" w:type="dxa"/>
            <w:tcBorders>
              <w:top w:val="single" w:sz="4" w:space="0" w:color="auto"/>
              <w:left w:val="single" w:sz="4" w:space="0" w:color="auto"/>
              <w:bottom w:val="single" w:sz="4" w:space="0" w:color="auto"/>
              <w:right w:val="single" w:sz="4" w:space="0" w:color="auto"/>
            </w:tcBorders>
            <w:hideMark/>
          </w:tcPr>
          <w:p w:rsidR="00D51C86" w:rsidRPr="00D51C86" w:rsidRDefault="00D51C86">
            <w:pPr>
              <w:pStyle w:val="a3"/>
              <w:rPr>
                <w:rFonts w:ascii="Times New Roman" w:hAnsi="Times New Roman" w:cs="Times New Roman"/>
                <w:sz w:val="16"/>
                <w:szCs w:val="16"/>
                <w:lang w:val="ru-RU"/>
              </w:rPr>
            </w:pPr>
            <w:r w:rsidRPr="00D51C86">
              <w:rPr>
                <w:rStyle w:val="ArialNarrow"/>
                <w:rFonts w:ascii="Times New Roman" w:hAnsi="Times New Roman" w:cs="Times New Roman"/>
                <w:i w:val="0"/>
                <w:sz w:val="16"/>
                <w:szCs w:val="16"/>
                <w:u w:val="none"/>
                <w:lang w:val="ru-RU"/>
              </w:rPr>
              <w:t>Социально</w:t>
            </w:r>
            <w:r w:rsidRPr="00D51C86">
              <w:rPr>
                <w:rStyle w:val="ArialNarrow"/>
                <w:rFonts w:ascii="Times New Roman" w:hAnsi="Times New Roman" w:cs="Times New Roman"/>
                <w:i w:val="0"/>
                <w:sz w:val="16"/>
                <w:szCs w:val="16"/>
                <w:u w:val="none"/>
                <w:lang w:val="ru-RU"/>
              </w:rPr>
              <w:softHyphen/>
              <w:t xml:space="preserve">-нравственное воспитание дошкольников. Для занятий с детьми 3-7 лет. </w:t>
            </w:r>
            <w:r w:rsidRPr="00D51C86">
              <w:rPr>
                <w:rStyle w:val="ArialNarrow"/>
                <w:rFonts w:ascii="Times New Roman" w:hAnsi="Times New Roman" w:cs="Times New Roman"/>
                <w:i w:val="0"/>
                <w:sz w:val="16"/>
                <w:szCs w:val="16"/>
                <w:u w:val="none"/>
              </w:rPr>
              <w:t>ФГОС. Р.С.Буре.  М.: Мозаика-Синтез,  2015.- 80с.</w:t>
            </w:r>
          </w:p>
        </w:tc>
      </w:tr>
      <w:tr w:rsidR="00D51C86" w:rsidRPr="00D51C86" w:rsidTr="00D51C86">
        <w:tc>
          <w:tcPr>
            <w:tcW w:w="851" w:type="dxa"/>
            <w:tcBorders>
              <w:top w:val="single" w:sz="4" w:space="0" w:color="auto"/>
              <w:left w:val="single" w:sz="4" w:space="0" w:color="auto"/>
              <w:bottom w:val="single" w:sz="4" w:space="0" w:color="auto"/>
              <w:right w:val="single" w:sz="4" w:space="0" w:color="auto"/>
            </w:tcBorders>
          </w:tcPr>
          <w:p w:rsidR="00D51C86" w:rsidRPr="00D51C86" w:rsidRDefault="00D51C86" w:rsidP="007F3CBC">
            <w:pPr>
              <w:pStyle w:val="a5"/>
              <w:numPr>
                <w:ilvl w:val="0"/>
                <w:numId w:val="41"/>
              </w:numPr>
              <w:spacing w:line="240" w:lineRule="auto"/>
              <w:rPr>
                <w:rFonts w:ascii="Times New Roman" w:hAnsi="Times New Roman" w:cs="Times New Roman"/>
                <w:bCs/>
                <w:sz w:val="16"/>
                <w:szCs w:val="16"/>
              </w:rPr>
            </w:pPr>
          </w:p>
        </w:tc>
        <w:tc>
          <w:tcPr>
            <w:tcW w:w="13574" w:type="dxa"/>
            <w:tcBorders>
              <w:top w:val="single" w:sz="4" w:space="0" w:color="auto"/>
              <w:left w:val="single" w:sz="4" w:space="0" w:color="auto"/>
              <w:bottom w:val="single" w:sz="4" w:space="0" w:color="auto"/>
              <w:right w:val="single" w:sz="4" w:space="0" w:color="auto"/>
            </w:tcBorders>
            <w:hideMark/>
          </w:tcPr>
          <w:p w:rsidR="00D51C86" w:rsidRPr="00D51C86" w:rsidRDefault="00D51C86">
            <w:pPr>
              <w:pStyle w:val="a3"/>
              <w:rPr>
                <w:rStyle w:val="ArialNarrow"/>
                <w:rFonts w:ascii="Times New Roman" w:hAnsi="Times New Roman" w:cs="Times New Roman"/>
                <w:i w:val="0"/>
                <w:sz w:val="16"/>
                <w:szCs w:val="16"/>
                <w:u w:val="none"/>
              </w:rPr>
            </w:pPr>
            <w:r w:rsidRPr="00D51C86">
              <w:rPr>
                <w:rStyle w:val="ArialNarrow"/>
                <w:rFonts w:ascii="Times New Roman" w:hAnsi="Times New Roman" w:cs="Times New Roman"/>
                <w:i w:val="0"/>
                <w:sz w:val="16"/>
                <w:szCs w:val="16"/>
                <w:u w:val="none"/>
                <w:lang w:val="ru-RU"/>
              </w:rPr>
              <w:t xml:space="preserve">Формирование основ безопасности у дошкольников. Для занятий с детьми 2-7 лет. </w:t>
            </w:r>
            <w:r w:rsidRPr="00D51C86">
              <w:rPr>
                <w:rStyle w:val="ArialNarrow"/>
                <w:rFonts w:ascii="Times New Roman" w:hAnsi="Times New Roman" w:cs="Times New Roman"/>
                <w:i w:val="0"/>
                <w:sz w:val="16"/>
                <w:szCs w:val="16"/>
                <w:u w:val="none"/>
              </w:rPr>
              <w:t>ФГОС. К.Ю.Белая.  М.: Мозаика-Синтез,  2016.- 64с.</w:t>
            </w:r>
          </w:p>
        </w:tc>
      </w:tr>
      <w:tr w:rsidR="00D51C86" w:rsidRPr="00D51C86" w:rsidTr="00D51C86">
        <w:tc>
          <w:tcPr>
            <w:tcW w:w="851" w:type="dxa"/>
            <w:tcBorders>
              <w:top w:val="single" w:sz="4" w:space="0" w:color="auto"/>
              <w:left w:val="single" w:sz="4" w:space="0" w:color="auto"/>
              <w:bottom w:val="single" w:sz="4" w:space="0" w:color="auto"/>
              <w:right w:val="single" w:sz="4" w:space="0" w:color="auto"/>
            </w:tcBorders>
          </w:tcPr>
          <w:p w:rsidR="00D51C86" w:rsidRPr="00D51C86" w:rsidRDefault="00D51C86" w:rsidP="007F3CBC">
            <w:pPr>
              <w:pStyle w:val="a5"/>
              <w:numPr>
                <w:ilvl w:val="0"/>
                <w:numId w:val="41"/>
              </w:numPr>
              <w:spacing w:line="240" w:lineRule="auto"/>
              <w:rPr>
                <w:rFonts w:ascii="Times New Roman" w:hAnsi="Times New Roman" w:cs="Times New Roman"/>
                <w:bCs/>
                <w:sz w:val="16"/>
                <w:szCs w:val="16"/>
              </w:rPr>
            </w:pPr>
          </w:p>
        </w:tc>
        <w:tc>
          <w:tcPr>
            <w:tcW w:w="13574" w:type="dxa"/>
            <w:tcBorders>
              <w:top w:val="single" w:sz="4" w:space="0" w:color="auto"/>
              <w:left w:val="single" w:sz="4" w:space="0" w:color="auto"/>
              <w:bottom w:val="single" w:sz="4" w:space="0" w:color="auto"/>
              <w:right w:val="single" w:sz="4" w:space="0" w:color="auto"/>
            </w:tcBorders>
            <w:hideMark/>
          </w:tcPr>
          <w:p w:rsidR="00D51C86" w:rsidRPr="00D51C86" w:rsidRDefault="00D51C86">
            <w:pPr>
              <w:pStyle w:val="a3"/>
              <w:rPr>
                <w:rStyle w:val="ArialNarrow"/>
                <w:rFonts w:ascii="Times New Roman" w:hAnsi="Times New Roman" w:cs="Times New Roman"/>
                <w:i w:val="0"/>
                <w:sz w:val="16"/>
                <w:szCs w:val="16"/>
                <w:u w:val="none"/>
              </w:rPr>
            </w:pPr>
            <w:r w:rsidRPr="00D51C86">
              <w:rPr>
                <w:rStyle w:val="ArialNarrow"/>
                <w:rFonts w:ascii="Times New Roman" w:hAnsi="Times New Roman" w:cs="Times New Roman"/>
                <w:i w:val="0"/>
                <w:sz w:val="16"/>
                <w:szCs w:val="16"/>
                <w:u w:val="none"/>
                <w:lang w:val="ru-RU"/>
              </w:rPr>
              <w:t xml:space="preserve">Знакомим дошкольников с правилами дорожного движения. Для занятий с детьми 3-7 лет. </w:t>
            </w:r>
            <w:r w:rsidRPr="00D51C86">
              <w:rPr>
                <w:rStyle w:val="ArialNarrow"/>
                <w:rFonts w:ascii="Times New Roman" w:hAnsi="Times New Roman" w:cs="Times New Roman"/>
                <w:i w:val="0"/>
                <w:sz w:val="16"/>
                <w:szCs w:val="16"/>
                <w:u w:val="none"/>
              </w:rPr>
              <w:t>ФГОС. Т.Ф.Саулина.  М.: Мозаика-Синтез,  2015.- 112с.</w:t>
            </w:r>
          </w:p>
        </w:tc>
      </w:tr>
      <w:tr w:rsidR="00D51C86" w:rsidRPr="00D51C86" w:rsidTr="00D51C86">
        <w:tc>
          <w:tcPr>
            <w:tcW w:w="851" w:type="dxa"/>
            <w:tcBorders>
              <w:top w:val="single" w:sz="4" w:space="0" w:color="auto"/>
              <w:left w:val="single" w:sz="4" w:space="0" w:color="auto"/>
              <w:bottom w:val="single" w:sz="4" w:space="0" w:color="auto"/>
              <w:right w:val="single" w:sz="4" w:space="0" w:color="auto"/>
            </w:tcBorders>
          </w:tcPr>
          <w:p w:rsidR="00D51C86" w:rsidRPr="00D51C86" w:rsidRDefault="00D51C86" w:rsidP="007F3CBC">
            <w:pPr>
              <w:pStyle w:val="a5"/>
              <w:numPr>
                <w:ilvl w:val="0"/>
                <w:numId w:val="41"/>
              </w:numPr>
              <w:spacing w:line="240" w:lineRule="auto"/>
              <w:rPr>
                <w:rFonts w:ascii="Times New Roman" w:hAnsi="Times New Roman" w:cs="Times New Roman"/>
                <w:bCs/>
                <w:sz w:val="16"/>
                <w:szCs w:val="16"/>
              </w:rPr>
            </w:pPr>
          </w:p>
        </w:tc>
        <w:tc>
          <w:tcPr>
            <w:tcW w:w="13574" w:type="dxa"/>
            <w:tcBorders>
              <w:top w:val="single" w:sz="4" w:space="0" w:color="auto"/>
              <w:left w:val="single" w:sz="4" w:space="0" w:color="auto"/>
              <w:bottom w:val="single" w:sz="4" w:space="0" w:color="auto"/>
              <w:right w:val="single" w:sz="4" w:space="0" w:color="auto"/>
            </w:tcBorders>
            <w:hideMark/>
          </w:tcPr>
          <w:p w:rsidR="00D51C86" w:rsidRPr="00D51C86" w:rsidRDefault="00D51C86">
            <w:pPr>
              <w:pStyle w:val="a3"/>
              <w:rPr>
                <w:rStyle w:val="ArialNarrow"/>
                <w:rFonts w:ascii="Times New Roman" w:hAnsi="Times New Roman" w:cs="Times New Roman"/>
                <w:i w:val="0"/>
                <w:sz w:val="16"/>
                <w:szCs w:val="16"/>
                <w:u w:val="none"/>
              </w:rPr>
            </w:pPr>
            <w:r w:rsidRPr="00D51C86">
              <w:rPr>
                <w:rStyle w:val="ArialNarrow"/>
                <w:rFonts w:ascii="Times New Roman" w:hAnsi="Times New Roman" w:cs="Times New Roman"/>
                <w:i w:val="0"/>
                <w:sz w:val="16"/>
                <w:szCs w:val="16"/>
                <w:u w:val="none"/>
                <w:lang w:val="ru-RU"/>
              </w:rPr>
              <w:t xml:space="preserve">Детское художественное творчество. Для занятий с детьми 2-7лет. ФГОС. Т.С.Комарова.  М.: Мозаика-Синтез,  2016.- </w:t>
            </w:r>
            <w:r w:rsidRPr="00D51C86">
              <w:rPr>
                <w:rStyle w:val="ArialNarrow"/>
                <w:rFonts w:ascii="Times New Roman" w:hAnsi="Times New Roman" w:cs="Times New Roman"/>
                <w:i w:val="0"/>
                <w:sz w:val="16"/>
                <w:szCs w:val="16"/>
                <w:u w:val="none"/>
              </w:rPr>
              <w:t>176с.: цв. вкл.</w:t>
            </w:r>
          </w:p>
        </w:tc>
      </w:tr>
      <w:tr w:rsidR="00D51C86" w:rsidRPr="00D51C86" w:rsidTr="00D51C86">
        <w:tc>
          <w:tcPr>
            <w:tcW w:w="851" w:type="dxa"/>
            <w:tcBorders>
              <w:top w:val="single" w:sz="4" w:space="0" w:color="auto"/>
              <w:left w:val="single" w:sz="4" w:space="0" w:color="auto"/>
              <w:bottom w:val="single" w:sz="4" w:space="0" w:color="auto"/>
              <w:right w:val="single" w:sz="4" w:space="0" w:color="auto"/>
            </w:tcBorders>
          </w:tcPr>
          <w:p w:rsidR="00D51C86" w:rsidRPr="00D51C86" w:rsidRDefault="00D51C86" w:rsidP="007F3CBC">
            <w:pPr>
              <w:pStyle w:val="a5"/>
              <w:numPr>
                <w:ilvl w:val="0"/>
                <w:numId w:val="41"/>
              </w:numPr>
              <w:spacing w:line="240" w:lineRule="auto"/>
              <w:rPr>
                <w:rFonts w:ascii="Times New Roman" w:hAnsi="Times New Roman" w:cs="Times New Roman"/>
                <w:bCs/>
                <w:sz w:val="16"/>
                <w:szCs w:val="16"/>
              </w:rPr>
            </w:pPr>
          </w:p>
        </w:tc>
        <w:tc>
          <w:tcPr>
            <w:tcW w:w="13574" w:type="dxa"/>
            <w:tcBorders>
              <w:top w:val="single" w:sz="4" w:space="0" w:color="auto"/>
              <w:left w:val="single" w:sz="4" w:space="0" w:color="auto"/>
              <w:bottom w:val="single" w:sz="4" w:space="0" w:color="auto"/>
              <w:right w:val="single" w:sz="4" w:space="0" w:color="auto"/>
            </w:tcBorders>
            <w:hideMark/>
          </w:tcPr>
          <w:p w:rsidR="00D51C86" w:rsidRPr="00D51C86" w:rsidRDefault="00D51C86">
            <w:pPr>
              <w:pStyle w:val="a3"/>
              <w:rPr>
                <w:rStyle w:val="ArialNarrow"/>
                <w:rFonts w:ascii="Times New Roman" w:hAnsi="Times New Roman" w:cs="Times New Roman"/>
                <w:i w:val="0"/>
                <w:sz w:val="16"/>
                <w:szCs w:val="16"/>
                <w:u w:val="none"/>
              </w:rPr>
            </w:pPr>
            <w:r w:rsidRPr="00D51C86">
              <w:rPr>
                <w:rStyle w:val="ArialNarrow"/>
                <w:rFonts w:ascii="Times New Roman" w:hAnsi="Times New Roman" w:cs="Times New Roman"/>
                <w:i w:val="0"/>
                <w:sz w:val="16"/>
                <w:szCs w:val="16"/>
                <w:u w:val="none"/>
                <w:lang w:val="ru-RU"/>
              </w:rPr>
              <w:t xml:space="preserve">Развитие творческого мышления. Работаем по сказке. Для занятий с детьми 3-7лет. </w:t>
            </w:r>
            <w:r w:rsidRPr="00D51C86">
              <w:rPr>
                <w:rStyle w:val="ArialNarrow"/>
                <w:rFonts w:ascii="Times New Roman" w:hAnsi="Times New Roman" w:cs="Times New Roman"/>
                <w:i w:val="0"/>
                <w:sz w:val="16"/>
                <w:szCs w:val="16"/>
                <w:u w:val="none"/>
              </w:rPr>
              <w:t>ФГОС. О.А.Шиян.  М.: Мозаика-Синтез,  2016.- 112с.</w:t>
            </w:r>
          </w:p>
        </w:tc>
      </w:tr>
      <w:tr w:rsidR="00D51C86" w:rsidRPr="00D51C86" w:rsidTr="00D51C86">
        <w:tc>
          <w:tcPr>
            <w:tcW w:w="851" w:type="dxa"/>
            <w:tcBorders>
              <w:top w:val="single" w:sz="4" w:space="0" w:color="auto"/>
              <w:left w:val="single" w:sz="4" w:space="0" w:color="auto"/>
              <w:bottom w:val="single" w:sz="4" w:space="0" w:color="auto"/>
              <w:right w:val="single" w:sz="4" w:space="0" w:color="auto"/>
            </w:tcBorders>
          </w:tcPr>
          <w:p w:rsidR="00D51C86" w:rsidRPr="00D51C86" w:rsidRDefault="00D51C86" w:rsidP="007F3CBC">
            <w:pPr>
              <w:pStyle w:val="a5"/>
              <w:numPr>
                <w:ilvl w:val="0"/>
                <w:numId w:val="41"/>
              </w:numPr>
              <w:spacing w:line="240" w:lineRule="auto"/>
              <w:rPr>
                <w:rFonts w:ascii="Times New Roman" w:hAnsi="Times New Roman" w:cs="Times New Roman"/>
                <w:bCs/>
                <w:sz w:val="16"/>
                <w:szCs w:val="16"/>
              </w:rPr>
            </w:pPr>
          </w:p>
        </w:tc>
        <w:tc>
          <w:tcPr>
            <w:tcW w:w="13574" w:type="dxa"/>
            <w:tcBorders>
              <w:top w:val="single" w:sz="4" w:space="0" w:color="auto"/>
              <w:left w:val="single" w:sz="4" w:space="0" w:color="auto"/>
              <w:bottom w:val="single" w:sz="4" w:space="0" w:color="auto"/>
              <w:right w:val="single" w:sz="4" w:space="0" w:color="auto"/>
            </w:tcBorders>
            <w:hideMark/>
          </w:tcPr>
          <w:p w:rsidR="00D51C86" w:rsidRPr="00D51C86" w:rsidRDefault="00D51C86">
            <w:pPr>
              <w:pStyle w:val="a3"/>
              <w:rPr>
                <w:rStyle w:val="ArialNarrow"/>
                <w:rFonts w:ascii="Times New Roman" w:hAnsi="Times New Roman" w:cs="Times New Roman"/>
                <w:i w:val="0"/>
                <w:sz w:val="16"/>
                <w:szCs w:val="16"/>
                <w:u w:val="none"/>
                <w:lang w:val="ru-RU"/>
              </w:rPr>
            </w:pPr>
            <w:r w:rsidRPr="00D51C86">
              <w:rPr>
                <w:rStyle w:val="ArialNarrow"/>
                <w:rFonts w:ascii="Times New Roman" w:hAnsi="Times New Roman" w:cs="Times New Roman"/>
                <w:i w:val="0"/>
                <w:sz w:val="16"/>
                <w:szCs w:val="16"/>
                <w:u w:val="none"/>
                <w:lang w:val="ru-RU"/>
              </w:rPr>
              <w:t>Развитие художественных способностей дошкольников. Монография. Для занятий с детьми 3-7лет. ФГОС. Т.С.Комарова.  М.: Мозаика-Синтез,  2015.- 144с.: цв. вкл.</w:t>
            </w:r>
          </w:p>
        </w:tc>
      </w:tr>
      <w:tr w:rsidR="00D51C86" w:rsidRPr="00D51C86" w:rsidTr="00D51C86">
        <w:tc>
          <w:tcPr>
            <w:tcW w:w="851" w:type="dxa"/>
            <w:tcBorders>
              <w:top w:val="single" w:sz="4" w:space="0" w:color="auto"/>
              <w:left w:val="single" w:sz="4" w:space="0" w:color="auto"/>
              <w:bottom w:val="single" w:sz="4" w:space="0" w:color="auto"/>
              <w:right w:val="single" w:sz="4" w:space="0" w:color="auto"/>
            </w:tcBorders>
          </w:tcPr>
          <w:p w:rsidR="00D51C86" w:rsidRPr="00D51C86" w:rsidRDefault="00D51C86" w:rsidP="007F3CBC">
            <w:pPr>
              <w:pStyle w:val="a5"/>
              <w:numPr>
                <w:ilvl w:val="0"/>
                <w:numId w:val="41"/>
              </w:numPr>
              <w:spacing w:line="240" w:lineRule="auto"/>
              <w:rPr>
                <w:rFonts w:ascii="Times New Roman" w:hAnsi="Times New Roman" w:cs="Times New Roman"/>
                <w:bCs/>
                <w:sz w:val="16"/>
                <w:szCs w:val="16"/>
              </w:rPr>
            </w:pPr>
          </w:p>
        </w:tc>
        <w:tc>
          <w:tcPr>
            <w:tcW w:w="13574" w:type="dxa"/>
            <w:tcBorders>
              <w:top w:val="single" w:sz="4" w:space="0" w:color="auto"/>
              <w:left w:val="single" w:sz="4" w:space="0" w:color="auto"/>
              <w:bottom w:val="single" w:sz="4" w:space="0" w:color="auto"/>
              <w:right w:val="single" w:sz="4" w:space="0" w:color="auto"/>
            </w:tcBorders>
            <w:hideMark/>
          </w:tcPr>
          <w:p w:rsidR="00D51C86" w:rsidRPr="00D51C86" w:rsidRDefault="00D51C86">
            <w:pPr>
              <w:pStyle w:val="a3"/>
              <w:rPr>
                <w:rStyle w:val="ArialNarrow"/>
                <w:rFonts w:ascii="Times New Roman" w:hAnsi="Times New Roman" w:cs="Times New Roman"/>
                <w:i w:val="0"/>
                <w:sz w:val="16"/>
                <w:szCs w:val="16"/>
                <w:u w:val="none"/>
              </w:rPr>
            </w:pPr>
            <w:r w:rsidRPr="00D51C86">
              <w:rPr>
                <w:rStyle w:val="ArialNarrow"/>
                <w:rFonts w:ascii="Times New Roman" w:hAnsi="Times New Roman" w:cs="Times New Roman"/>
                <w:i w:val="0"/>
                <w:sz w:val="16"/>
                <w:szCs w:val="16"/>
                <w:u w:val="none"/>
                <w:lang w:val="ru-RU"/>
              </w:rPr>
              <w:t xml:space="preserve">Музыкальное воспитание в детском саду. Для занятий с детьми 2-7лет. </w:t>
            </w:r>
            <w:r w:rsidRPr="00D51C86">
              <w:rPr>
                <w:rStyle w:val="ArialNarrow"/>
                <w:rFonts w:ascii="Times New Roman" w:hAnsi="Times New Roman" w:cs="Times New Roman"/>
                <w:i w:val="0"/>
                <w:sz w:val="16"/>
                <w:szCs w:val="16"/>
                <w:u w:val="none"/>
              </w:rPr>
              <w:t>ФГОС. М.Б.Зацепина.  М.: Мозаика-Синтез,  2016.- 96с.</w:t>
            </w:r>
          </w:p>
        </w:tc>
      </w:tr>
      <w:tr w:rsidR="00D51C86" w:rsidRPr="00D51C86" w:rsidTr="00D51C86">
        <w:tc>
          <w:tcPr>
            <w:tcW w:w="851" w:type="dxa"/>
            <w:tcBorders>
              <w:top w:val="single" w:sz="4" w:space="0" w:color="auto"/>
              <w:left w:val="single" w:sz="4" w:space="0" w:color="auto"/>
              <w:bottom w:val="single" w:sz="4" w:space="0" w:color="auto"/>
              <w:right w:val="single" w:sz="4" w:space="0" w:color="auto"/>
            </w:tcBorders>
          </w:tcPr>
          <w:p w:rsidR="00D51C86" w:rsidRPr="00D51C86" w:rsidRDefault="00D51C86" w:rsidP="007F3CBC">
            <w:pPr>
              <w:pStyle w:val="a5"/>
              <w:numPr>
                <w:ilvl w:val="0"/>
                <w:numId w:val="41"/>
              </w:numPr>
              <w:spacing w:line="240" w:lineRule="auto"/>
              <w:rPr>
                <w:rFonts w:ascii="Times New Roman" w:hAnsi="Times New Roman" w:cs="Times New Roman"/>
                <w:bCs/>
                <w:sz w:val="16"/>
                <w:szCs w:val="16"/>
              </w:rPr>
            </w:pPr>
          </w:p>
        </w:tc>
        <w:tc>
          <w:tcPr>
            <w:tcW w:w="13574" w:type="dxa"/>
            <w:tcBorders>
              <w:top w:val="single" w:sz="4" w:space="0" w:color="auto"/>
              <w:left w:val="single" w:sz="4" w:space="0" w:color="auto"/>
              <w:bottom w:val="single" w:sz="4" w:space="0" w:color="auto"/>
              <w:right w:val="single" w:sz="4" w:space="0" w:color="auto"/>
            </w:tcBorders>
            <w:hideMark/>
          </w:tcPr>
          <w:p w:rsidR="00D51C86" w:rsidRPr="00D51C86" w:rsidRDefault="00D51C86">
            <w:pPr>
              <w:pStyle w:val="a3"/>
              <w:rPr>
                <w:rStyle w:val="ArialNarrow"/>
                <w:rFonts w:ascii="Times New Roman" w:hAnsi="Times New Roman" w:cs="Times New Roman"/>
                <w:i w:val="0"/>
                <w:sz w:val="16"/>
                <w:szCs w:val="16"/>
                <w:u w:val="none"/>
              </w:rPr>
            </w:pPr>
            <w:r w:rsidRPr="00D51C86">
              <w:rPr>
                <w:rStyle w:val="ArialNarrow"/>
                <w:rFonts w:ascii="Times New Roman" w:hAnsi="Times New Roman" w:cs="Times New Roman"/>
                <w:i w:val="0"/>
                <w:sz w:val="16"/>
                <w:szCs w:val="16"/>
                <w:u w:val="none"/>
                <w:lang w:val="ru-RU"/>
              </w:rPr>
              <w:t xml:space="preserve">Музыкальное воспитание в детском саду (3-4г.). Младшая группа. Конспекты занятий. ФГОС. М.Б.Зацепина.  </w:t>
            </w:r>
            <w:r w:rsidRPr="00D51C86">
              <w:rPr>
                <w:rStyle w:val="ArialNarrow"/>
                <w:rFonts w:ascii="Times New Roman" w:hAnsi="Times New Roman" w:cs="Times New Roman"/>
                <w:i w:val="0"/>
                <w:sz w:val="16"/>
                <w:szCs w:val="16"/>
                <w:u w:val="none"/>
              </w:rPr>
              <w:t>М.: Мозаика-Синтез,  2016.- 96с.</w:t>
            </w:r>
          </w:p>
        </w:tc>
      </w:tr>
      <w:tr w:rsidR="00D51C86" w:rsidRPr="00D51C86" w:rsidTr="00D51C86">
        <w:trPr>
          <w:trHeight w:val="243"/>
        </w:trPr>
        <w:tc>
          <w:tcPr>
            <w:tcW w:w="851" w:type="dxa"/>
            <w:tcBorders>
              <w:top w:val="single" w:sz="4" w:space="0" w:color="auto"/>
              <w:left w:val="single" w:sz="4" w:space="0" w:color="auto"/>
              <w:bottom w:val="single" w:sz="4" w:space="0" w:color="auto"/>
              <w:right w:val="single" w:sz="4" w:space="0" w:color="auto"/>
            </w:tcBorders>
          </w:tcPr>
          <w:p w:rsidR="00D51C86" w:rsidRPr="00D51C86" w:rsidRDefault="00D51C86" w:rsidP="007F3CBC">
            <w:pPr>
              <w:pStyle w:val="a5"/>
              <w:numPr>
                <w:ilvl w:val="0"/>
                <w:numId w:val="41"/>
              </w:numPr>
              <w:spacing w:line="240" w:lineRule="auto"/>
              <w:rPr>
                <w:rFonts w:ascii="Times New Roman" w:hAnsi="Times New Roman" w:cs="Times New Roman"/>
                <w:bCs/>
                <w:sz w:val="16"/>
                <w:szCs w:val="16"/>
              </w:rPr>
            </w:pPr>
          </w:p>
        </w:tc>
        <w:tc>
          <w:tcPr>
            <w:tcW w:w="13574" w:type="dxa"/>
            <w:tcBorders>
              <w:top w:val="single" w:sz="4" w:space="0" w:color="auto"/>
              <w:left w:val="single" w:sz="4" w:space="0" w:color="auto"/>
              <w:bottom w:val="single" w:sz="4" w:space="0" w:color="auto"/>
              <w:right w:val="single" w:sz="4" w:space="0" w:color="auto"/>
            </w:tcBorders>
            <w:hideMark/>
          </w:tcPr>
          <w:p w:rsidR="00D51C86" w:rsidRPr="00D51C86" w:rsidRDefault="00D51C86">
            <w:pPr>
              <w:pStyle w:val="a3"/>
              <w:rPr>
                <w:rStyle w:val="ArialNarrow"/>
                <w:rFonts w:ascii="Times New Roman" w:hAnsi="Times New Roman" w:cs="Times New Roman"/>
                <w:i w:val="0"/>
                <w:sz w:val="16"/>
                <w:szCs w:val="16"/>
                <w:u w:val="none"/>
              </w:rPr>
            </w:pPr>
            <w:r w:rsidRPr="00D51C86">
              <w:rPr>
                <w:rStyle w:val="ArialNarrow"/>
                <w:rFonts w:ascii="Times New Roman" w:hAnsi="Times New Roman" w:cs="Times New Roman"/>
                <w:i w:val="0"/>
                <w:sz w:val="16"/>
                <w:szCs w:val="16"/>
                <w:u w:val="none"/>
                <w:lang w:val="ru-RU"/>
              </w:rPr>
              <w:t xml:space="preserve">Интеграция в воспитательно-образовательной работе детского сада. Для занятий с детьми 2-7лет. ФГОС. Т.С.Комарова, М.Б.Зацепина  М.: Мозаика-Синтез,  2016.- </w:t>
            </w:r>
            <w:r w:rsidRPr="00D51C86">
              <w:rPr>
                <w:rStyle w:val="ArialNarrow"/>
                <w:rFonts w:ascii="Times New Roman" w:hAnsi="Times New Roman" w:cs="Times New Roman"/>
                <w:i w:val="0"/>
                <w:sz w:val="16"/>
                <w:szCs w:val="16"/>
                <w:u w:val="none"/>
              </w:rPr>
              <w:t>160с.</w:t>
            </w:r>
          </w:p>
        </w:tc>
      </w:tr>
      <w:tr w:rsidR="00D51C86" w:rsidRPr="00D51C86" w:rsidTr="00D51C86">
        <w:tc>
          <w:tcPr>
            <w:tcW w:w="851" w:type="dxa"/>
            <w:tcBorders>
              <w:top w:val="single" w:sz="4" w:space="0" w:color="auto"/>
              <w:left w:val="single" w:sz="4" w:space="0" w:color="auto"/>
              <w:bottom w:val="single" w:sz="4" w:space="0" w:color="auto"/>
              <w:right w:val="single" w:sz="4" w:space="0" w:color="auto"/>
            </w:tcBorders>
          </w:tcPr>
          <w:p w:rsidR="00D51C86" w:rsidRPr="00D51C86" w:rsidRDefault="00D51C86" w:rsidP="007F3CBC">
            <w:pPr>
              <w:pStyle w:val="a5"/>
              <w:numPr>
                <w:ilvl w:val="0"/>
                <w:numId w:val="41"/>
              </w:numPr>
              <w:spacing w:line="240" w:lineRule="auto"/>
              <w:rPr>
                <w:rFonts w:ascii="Times New Roman" w:hAnsi="Times New Roman" w:cs="Times New Roman"/>
                <w:bCs/>
                <w:sz w:val="16"/>
                <w:szCs w:val="16"/>
              </w:rPr>
            </w:pPr>
          </w:p>
        </w:tc>
        <w:tc>
          <w:tcPr>
            <w:tcW w:w="13574" w:type="dxa"/>
            <w:tcBorders>
              <w:top w:val="single" w:sz="4" w:space="0" w:color="auto"/>
              <w:left w:val="single" w:sz="4" w:space="0" w:color="auto"/>
              <w:bottom w:val="single" w:sz="4" w:space="0" w:color="auto"/>
              <w:right w:val="single" w:sz="4" w:space="0" w:color="auto"/>
            </w:tcBorders>
            <w:hideMark/>
          </w:tcPr>
          <w:p w:rsidR="00D51C86" w:rsidRPr="00D51C86" w:rsidRDefault="00D51C86">
            <w:pPr>
              <w:pStyle w:val="a3"/>
              <w:rPr>
                <w:rStyle w:val="ArialNarrow"/>
                <w:rFonts w:ascii="Times New Roman" w:hAnsi="Times New Roman" w:cs="Times New Roman"/>
                <w:i w:val="0"/>
                <w:sz w:val="16"/>
                <w:szCs w:val="16"/>
                <w:u w:val="none"/>
                <w:lang w:val="ru-RU"/>
              </w:rPr>
            </w:pPr>
            <w:r w:rsidRPr="00D51C86">
              <w:rPr>
                <w:rStyle w:val="ArialNarrow"/>
                <w:rFonts w:ascii="Times New Roman" w:hAnsi="Times New Roman" w:cs="Times New Roman"/>
                <w:i w:val="0"/>
                <w:sz w:val="16"/>
                <w:szCs w:val="16"/>
                <w:u w:val="none"/>
                <w:lang w:val="ru-RU"/>
              </w:rPr>
              <w:t>Познавательное и речевое развитие. Наглядно-дидактическое пособие с подробными методическими рекомендациями. Теремок. Играем в сказку. ФГОС. Н.Е.Веракса, Н.А.Веракса  М.: Мозаика-Синтез, 2016.</w:t>
            </w:r>
          </w:p>
        </w:tc>
      </w:tr>
      <w:tr w:rsidR="00D51C86" w:rsidRPr="00D51C86" w:rsidTr="00D51C86">
        <w:tc>
          <w:tcPr>
            <w:tcW w:w="851" w:type="dxa"/>
            <w:tcBorders>
              <w:top w:val="single" w:sz="4" w:space="0" w:color="auto"/>
              <w:left w:val="single" w:sz="4" w:space="0" w:color="auto"/>
              <w:bottom w:val="single" w:sz="4" w:space="0" w:color="auto"/>
              <w:right w:val="single" w:sz="4" w:space="0" w:color="auto"/>
            </w:tcBorders>
          </w:tcPr>
          <w:p w:rsidR="00D51C86" w:rsidRPr="00D51C86" w:rsidRDefault="00D51C86" w:rsidP="007F3CBC">
            <w:pPr>
              <w:pStyle w:val="a5"/>
              <w:numPr>
                <w:ilvl w:val="0"/>
                <w:numId w:val="41"/>
              </w:numPr>
              <w:spacing w:line="240" w:lineRule="auto"/>
              <w:rPr>
                <w:rFonts w:ascii="Times New Roman" w:hAnsi="Times New Roman" w:cs="Times New Roman"/>
                <w:bCs/>
                <w:sz w:val="16"/>
                <w:szCs w:val="16"/>
              </w:rPr>
            </w:pPr>
          </w:p>
        </w:tc>
        <w:tc>
          <w:tcPr>
            <w:tcW w:w="13574" w:type="dxa"/>
            <w:tcBorders>
              <w:top w:val="single" w:sz="4" w:space="0" w:color="auto"/>
              <w:left w:val="single" w:sz="4" w:space="0" w:color="auto"/>
              <w:bottom w:val="single" w:sz="4" w:space="0" w:color="auto"/>
              <w:right w:val="single" w:sz="4" w:space="0" w:color="auto"/>
            </w:tcBorders>
            <w:hideMark/>
          </w:tcPr>
          <w:p w:rsidR="00D51C86" w:rsidRPr="00D51C86" w:rsidRDefault="00D51C86">
            <w:pPr>
              <w:pStyle w:val="a3"/>
              <w:rPr>
                <w:rStyle w:val="ArialNarrow"/>
                <w:rFonts w:ascii="Times New Roman" w:hAnsi="Times New Roman" w:cs="Times New Roman"/>
                <w:i w:val="0"/>
                <w:sz w:val="16"/>
                <w:szCs w:val="16"/>
                <w:u w:val="none"/>
                <w:lang w:val="ru-RU"/>
              </w:rPr>
            </w:pPr>
            <w:r w:rsidRPr="00D51C86">
              <w:rPr>
                <w:rStyle w:val="ArialNarrow"/>
                <w:rFonts w:ascii="Times New Roman" w:hAnsi="Times New Roman" w:cs="Times New Roman"/>
                <w:i w:val="0"/>
                <w:sz w:val="16"/>
                <w:szCs w:val="16"/>
                <w:u w:val="none"/>
                <w:lang w:val="ru-RU"/>
              </w:rPr>
              <w:t>Познавательное и речевое развитие. Наглядно-дидактическое пособие с подробными методическими рекомендациями. Три поросенка. Играем в сказку. ФГОС. Н.Е.Веракса, Н.А.Веракса  М.: Мозаика-Синтез, 2016.</w:t>
            </w:r>
          </w:p>
        </w:tc>
      </w:tr>
      <w:tr w:rsidR="00D51C86" w:rsidRPr="00D51C86" w:rsidTr="00D51C86">
        <w:tc>
          <w:tcPr>
            <w:tcW w:w="851" w:type="dxa"/>
            <w:tcBorders>
              <w:top w:val="single" w:sz="4" w:space="0" w:color="auto"/>
              <w:left w:val="single" w:sz="4" w:space="0" w:color="auto"/>
              <w:bottom w:val="single" w:sz="4" w:space="0" w:color="auto"/>
              <w:right w:val="single" w:sz="4" w:space="0" w:color="auto"/>
            </w:tcBorders>
          </w:tcPr>
          <w:p w:rsidR="00D51C86" w:rsidRPr="00D51C86" w:rsidRDefault="00D51C86" w:rsidP="007F3CBC">
            <w:pPr>
              <w:pStyle w:val="a5"/>
              <w:numPr>
                <w:ilvl w:val="0"/>
                <w:numId w:val="41"/>
              </w:numPr>
              <w:spacing w:line="240" w:lineRule="auto"/>
              <w:rPr>
                <w:rFonts w:ascii="Times New Roman" w:hAnsi="Times New Roman" w:cs="Times New Roman"/>
                <w:bCs/>
                <w:sz w:val="16"/>
                <w:szCs w:val="16"/>
              </w:rPr>
            </w:pPr>
          </w:p>
        </w:tc>
        <w:tc>
          <w:tcPr>
            <w:tcW w:w="13574" w:type="dxa"/>
            <w:tcBorders>
              <w:top w:val="single" w:sz="4" w:space="0" w:color="auto"/>
              <w:left w:val="single" w:sz="4" w:space="0" w:color="auto"/>
              <w:bottom w:val="single" w:sz="4" w:space="0" w:color="auto"/>
              <w:right w:val="single" w:sz="4" w:space="0" w:color="auto"/>
            </w:tcBorders>
            <w:hideMark/>
          </w:tcPr>
          <w:p w:rsidR="00D51C86" w:rsidRPr="00D51C86" w:rsidRDefault="00D51C86">
            <w:pPr>
              <w:pStyle w:val="a3"/>
              <w:rPr>
                <w:rStyle w:val="ArialNarrow"/>
                <w:rFonts w:ascii="Times New Roman" w:hAnsi="Times New Roman" w:cs="Times New Roman"/>
                <w:i w:val="0"/>
                <w:sz w:val="16"/>
                <w:szCs w:val="16"/>
                <w:u w:val="none"/>
                <w:lang w:val="ru-RU"/>
              </w:rPr>
            </w:pPr>
            <w:r w:rsidRPr="00D51C86">
              <w:rPr>
                <w:rStyle w:val="ArialNarrow"/>
                <w:rFonts w:ascii="Times New Roman" w:hAnsi="Times New Roman" w:cs="Times New Roman"/>
                <w:i w:val="0"/>
                <w:sz w:val="16"/>
                <w:szCs w:val="16"/>
                <w:u w:val="none"/>
                <w:lang w:val="ru-RU"/>
              </w:rPr>
              <w:t>Познавательное и речевое развитие. Наглядно-дидактическое пособие с подробными методическими рекомендациями. Репка. Играем в сказку. ФГОС. Н.Е.Веракса, Н.А.Веракса  М.: Мозаика-Синтез, 2016.</w:t>
            </w:r>
          </w:p>
        </w:tc>
      </w:tr>
      <w:tr w:rsidR="00D51C86" w:rsidRPr="00D51C86" w:rsidTr="00D51C86">
        <w:tc>
          <w:tcPr>
            <w:tcW w:w="851" w:type="dxa"/>
            <w:tcBorders>
              <w:top w:val="single" w:sz="4" w:space="0" w:color="auto"/>
              <w:left w:val="single" w:sz="4" w:space="0" w:color="auto"/>
              <w:bottom w:val="single" w:sz="4" w:space="0" w:color="auto"/>
              <w:right w:val="single" w:sz="4" w:space="0" w:color="auto"/>
            </w:tcBorders>
          </w:tcPr>
          <w:p w:rsidR="00D51C86" w:rsidRPr="00D51C86" w:rsidRDefault="00D51C86" w:rsidP="007F3CBC">
            <w:pPr>
              <w:pStyle w:val="a5"/>
              <w:numPr>
                <w:ilvl w:val="0"/>
                <w:numId w:val="41"/>
              </w:numPr>
              <w:spacing w:line="240" w:lineRule="auto"/>
              <w:rPr>
                <w:rFonts w:ascii="Times New Roman" w:hAnsi="Times New Roman" w:cs="Times New Roman"/>
                <w:bCs/>
                <w:sz w:val="16"/>
                <w:szCs w:val="16"/>
              </w:rPr>
            </w:pPr>
          </w:p>
        </w:tc>
        <w:tc>
          <w:tcPr>
            <w:tcW w:w="13574" w:type="dxa"/>
            <w:tcBorders>
              <w:top w:val="single" w:sz="4" w:space="0" w:color="auto"/>
              <w:left w:val="single" w:sz="4" w:space="0" w:color="auto"/>
              <w:bottom w:val="single" w:sz="4" w:space="0" w:color="auto"/>
              <w:right w:val="single" w:sz="4" w:space="0" w:color="auto"/>
            </w:tcBorders>
            <w:hideMark/>
          </w:tcPr>
          <w:p w:rsidR="00D51C86" w:rsidRPr="00D51C86" w:rsidRDefault="00D51C86">
            <w:pPr>
              <w:pStyle w:val="a3"/>
              <w:rPr>
                <w:rStyle w:val="ArialNarrow"/>
                <w:rFonts w:ascii="Times New Roman" w:hAnsi="Times New Roman" w:cs="Times New Roman"/>
                <w:i w:val="0"/>
                <w:sz w:val="16"/>
                <w:szCs w:val="16"/>
                <w:u w:val="none"/>
                <w:lang w:val="ru-RU"/>
              </w:rPr>
            </w:pPr>
            <w:r w:rsidRPr="00D51C86">
              <w:rPr>
                <w:rStyle w:val="ArialNarrow"/>
                <w:rFonts w:ascii="Times New Roman" w:hAnsi="Times New Roman" w:cs="Times New Roman"/>
                <w:i w:val="0"/>
                <w:sz w:val="16"/>
                <w:szCs w:val="16"/>
                <w:u w:val="none"/>
                <w:lang w:val="ru-RU"/>
              </w:rPr>
              <w:t>Познавательное и речевое развитие. Наглядно-дидактическое пособие с подробными методическими рекомендациями. Три медведя. Играем в сказку. ФГОС. Н.Е.Веракса, Н.А.Веракса  М.: Мозаика-Синтез, 2016.</w:t>
            </w:r>
          </w:p>
        </w:tc>
      </w:tr>
      <w:tr w:rsidR="00D51C86" w:rsidRPr="00D51C86" w:rsidTr="00D51C86">
        <w:tc>
          <w:tcPr>
            <w:tcW w:w="851" w:type="dxa"/>
            <w:tcBorders>
              <w:top w:val="single" w:sz="4" w:space="0" w:color="auto"/>
              <w:left w:val="single" w:sz="4" w:space="0" w:color="auto"/>
              <w:bottom w:val="single" w:sz="4" w:space="0" w:color="auto"/>
              <w:right w:val="single" w:sz="4" w:space="0" w:color="auto"/>
            </w:tcBorders>
          </w:tcPr>
          <w:p w:rsidR="00D51C86" w:rsidRPr="00D51C86" w:rsidRDefault="00D51C86" w:rsidP="007F3CBC">
            <w:pPr>
              <w:pStyle w:val="a5"/>
              <w:numPr>
                <w:ilvl w:val="0"/>
                <w:numId w:val="41"/>
              </w:numPr>
              <w:spacing w:line="240" w:lineRule="auto"/>
              <w:rPr>
                <w:rFonts w:ascii="Times New Roman" w:hAnsi="Times New Roman" w:cs="Times New Roman"/>
                <w:bCs/>
                <w:sz w:val="16"/>
                <w:szCs w:val="16"/>
              </w:rPr>
            </w:pPr>
          </w:p>
        </w:tc>
        <w:tc>
          <w:tcPr>
            <w:tcW w:w="13574" w:type="dxa"/>
            <w:tcBorders>
              <w:top w:val="single" w:sz="4" w:space="0" w:color="auto"/>
              <w:left w:val="single" w:sz="4" w:space="0" w:color="auto"/>
              <w:bottom w:val="single" w:sz="4" w:space="0" w:color="auto"/>
              <w:right w:val="single" w:sz="4" w:space="0" w:color="auto"/>
            </w:tcBorders>
            <w:hideMark/>
          </w:tcPr>
          <w:p w:rsidR="00D51C86" w:rsidRPr="00D51C86" w:rsidRDefault="00D51C86">
            <w:pPr>
              <w:pStyle w:val="a3"/>
              <w:rPr>
                <w:rStyle w:val="ArialNarrow"/>
                <w:rFonts w:ascii="Times New Roman" w:hAnsi="Times New Roman" w:cs="Times New Roman"/>
                <w:i w:val="0"/>
                <w:sz w:val="16"/>
                <w:szCs w:val="16"/>
                <w:u w:val="none"/>
                <w:lang w:val="ru-RU"/>
              </w:rPr>
            </w:pPr>
            <w:r w:rsidRPr="00D51C86">
              <w:rPr>
                <w:rStyle w:val="ArialNarrow"/>
                <w:rFonts w:ascii="Times New Roman" w:hAnsi="Times New Roman" w:cs="Times New Roman"/>
                <w:i w:val="0"/>
                <w:sz w:val="16"/>
                <w:szCs w:val="16"/>
                <w:u w:val="none"/>
                <w:lang w:val="ru-RU"/>
              </w:rPr>
              <w:t xml:space="preserve">Формирование элементарных математических представлений. Младшая группа. </w:t>
            </w:r>
            <w:r w:rsidRPr="00D51C86">
              <w:rPr>
                <w:rFonts w:ascii="Times New Roman" w:hAnsi="Times New Roman" w:cs="Times New Roman"/>
                <w:bCs/>
                <w:sz w:val="16"/>
                <w:szCs w:val="16"/>
                <w:lang w:val="ru-RU"/>
              </w:rPr>
              <w:t>Для занятий с детьми 3-4лет.</w:t>
            </w:r>
            <w:r w:rsidRPr="00D51C86">
              <w:rPr>
                <w:rStyle w:val="ArialNarrow"/>
                <w:rFonts w:ascii="Times New Roman" w:hAnsi="Times New Roman" w:cs="Times New Roman"/>
                <w:i w:val="0"/>
                <w:sz w:val="16"/>
                <w:szCs w:val="16"/>
                <w:u w:val="none"/>
                <w:lang w:val="ru-RU"/>
              </w:rPr>
              <w:t xml:space="preserve"> ФГОС. И.А.Помораева, В.А.Позина. </w:t>
            </w:r>
            <w:r w:rsidRPr="00D51C86">
              <w:rPr>
                <w:rFonts w:ascii="Times New Roman" w:hAnsi="Times New Roman" w:cs="Times New Roman"/>
                <w:bCs/>
                <w:sz w:val="16"/>
                <w:szCs w:val="16"/>
                <w:lang w:val="ru-RU"/>
              </w:rPr>
              <w:t>М.: Мозаика-синтез, 2015. – 64с.</w:t>
            </w:r>
          </w:p>
        </w:tc>
      </w:tr>
      <w:tr w:rsidR="00D51C86" w:rsidRPr="00D51C86" w:rsidTr="00D51C86">
        <w:tc>
          <w:tcPr>
            <w:tcW w:w="851" w:type="dxa"/>
            <w:tcBorders>
              <w:top w:val="single" w:sz="4" w:space="0" w:color="auto"/>
              <w:left w:val="single" w:sz="4" w:space="0" w:color="auto"/>
              <w:bottom w:val="single" w:sz="4" w:space="0" w:color="auto"/>
              <w:right w:val="single" w:sz="4" w:space="0" w:color="auto"/>
            </w:tcBorders>
          </w:tcPr>
          <w:p w:rsidR="00D51C86" w:rsidRPr="00D51C86" w:rsidRDefault="00D51C86" w:rsidP="007F3CBC">
            <w:pPr>
              <w:pStyle w:val="a5"/>
              <w:numPr>
                <w:ilvl w:val="0"/>
                <w:numId w:val="41"/>
              </w:numPr>
              <w:spacing w:line="240" w:lineRule="auto"/>
              <w:rPr>
                <w:rFonts w:ascii="Times New Roman" w:hAnsi="Times New Roman" w:cs="Times New Roman"/>
                <w:bCs/>
                <w:sz w:val="16"/>
                <w:szCs w:val="16"/>
              </w:rPr>
            </w:pPr>
          </w:p>
        </w:tc>
        <w:tc>
          <w:tcPr>
            <w:tcW w:w="13574" w:type="dxa"/>
            <w:tcBorders>
              <w:top w:val="single" w:sz="4" w:space="0" w:color="auto"/>
              <w:left w:val="single" w:sz="4" w:space="0" w:color="auto"/>
              <w:bottom w:val="single" w:sz="4" w:space="0" w:color="auto"/>
              <w:right w:val="single" w:sz="4" w:space="0" w:color="auto"/>
            </w:tcBorders>
            <w:hideMark/>
          </w:tcPr>
          <w:p w:rsidR="00D51C86" w:rsidRPr="00D51C86" w:rsidRDefault="00D51C86">
            <w:pPr>
              <w:pStyle w:val="a3"/>
              <w:rPr>
                <w:rStyle w:val="ArialNarrow"/>
                <w:rFonts w:ascii="Times New Roman" w:hAnsi="Times New Roman" w:cs="Times New Roman"/>
                <w:i w:val="0"/>
                <w:sz w:val="16"/>
                <w:szCs w:val="16"/>
                <w:u w:val="none"/>
                <w:lang w:val="ru-RU"/>
              </w:rPr>
            </w:pPr>
            <w:r w:rsidRPr="00D51C86">
              <w:rPr>
                <w:rStyle w:val="ArialNarrow"/>
                <w:rFonts w:ascii="Times New Roman" w:hAnsi="Times New Roman" w:cs="Times New Roman"/>
                <w:i w:val="0"/>
                <w:sz w:val="16"/>
                <w:szCs w:val="16"/>
                <w:u w:val="none"/>
                <w:lang w:val="ru-RU"/>
              </w:rPr>
              <w:t>Моделирование игрового опыта на основе сюжетно-ролевых игр. Технологические карты. ФГОС. Т.В.Березенкова. – Волгоград: Учитель. – 55с.</w:t>
            </w:r>
          </w:p>
        </w:tc>
      </w:tr>
      <w:tr w:rsidR="00D51C86" w:rsidRPr="00D51C86" w:rsidTr="00D51C86">
        <w:tc>
          <w:tcPr>
            <w:tcW w:w="851" w:type="dxa"/>
            <w:tcBorders>
              <w:top w:val="single" w:sz="4" w:space="0" w:color="auto"/>
              <w:left w:val="single" w:sz="4" w:space="0" w:color="auto"/>
              <w:bottom w:val="single" w:sz="4" w:space="0" w:color="auto"/>
              <w:right w:val="single" w:sz="4" w:space="0" w:color="auto"/>
            </w:tcBorders>
          </w:tcPr>
          <w:p w:rsidR="00D51C86" w:rsidRPr="00D51C86" w:rsidRDefault="00D51C86" w:rsidP="007F3CBC">
            <w:pPr>
              <w:pStyle w:val="a5"/>
              <w:numPr>
                <w:ilvl w:val="0"/>
                <w:numId w:val="41"/>
              </w:numPr>
              <w:spacing w:line="240" w:lineRule="auto"/>
              <w:rPr>
                <w:rFonts w:ascii="Times New Roman" w:hAnsi="Times New Roman" w:cs="Times New Roman"/>
                <w:bCs/>
                <w:sz w:val="16"/>
                <w:szCs w:val="16"/>
              </w:rPr>
            </w:pPr>
          </w:p>
        </w:tc>
        <w:tc>
          <w:tcPr>
            <w:tcW w:w="13574" w:type="dxa"/>
            <w:tcBorders>
              <w:top w:val="single" w:sz="4" w:space="0" w:color="auto"/>
              <w:left w:val="single" w:sz="4" w:space="0" w:color="auto"/>
              <w:bottom w:val="single" w:sz="4" w:space="0" w:color="auto"/>
              <w:right w:val="single" w:sz="4" w:space="0" w:color="auto"/>
            </w:tcBorders>
            <w:hideMark/>
          </w:tcPr>
          <w:p w:rsidR="00D51C86" w:rsidRPr="00D51C86" w:rsidRDefault="00D51C86">
            <w:pPr>
              <w:pStyle w:val="a3"/>
              <w:rPr>
                <w:rStyle w:val="ArialNarrow"/>
                <w:rFonts w:ascii="Times New Roman" w:hAnsi="Times New Roman" w:cs="Times New Roman"/>
                <w:i w:val="0"/>
                <w:sz w:val="16"/>
                <w:szCs w:val="16"/>
                <w:u w:val="none"/>
              </w:rPr>
            </w:pPr>
            <w:r w:rsidRPr="00D51C86">
              <w:rPr>
                <w:rStyle w:val="ArialNarrow"/>
                <w:rFonts w:ascii="Times New Roman" w:hAnsi="Times New Roman" w:cs="Times New Roman"/>
                <w:i w:val="0"/>
                <w:sz w:val="16"/>
                <w:szCs w:val="16"/>
                <w:u w:val="none"/>
                <w:lang w:val="ru-RU"/>
              </w:rPr>
              <w:t xml:space="preserve">Комплексные занятия по программе «От рождения до школы».  Младшая группа (от 3 до 4 лет). ФГОС. Н.Е.Вераксы, Т,С.Комарова, М.А.Васильева. Первая младшая группа. </w:t>
            </w:r>
            <w:r w:rsidRPr="00D51C86">
              <w:rPr>
                <w:rStyle w:val="ArialNarrow"/>
                <w:rFonts w:ascii="Times New Roman" w:hAnsi="Times New Roman" w:cs="Times New Roman"/>
                <w:i w:val="0"/>
                <w:sz w:val="16"/>
                <w:szCs w:val="16"/>
                <w:u w:val="none"/>
              </w:rPr>
              <w:t>Волгоград: Учитель, 2016. – 269с.</w:t>
            </w:r>
          </w:p>
        </w:tc>
      </w:tr>
      <w:tr w:rsidR="00D51C86" w:rsidRPr="00D51C86" w:rsidTr="00D51C86">
        <w:tc>
          <w:tcPr>
            <w:tcW w:w="851" w:type="dxa"/>
            <w:tcBorders>
              <w:top w:val="single" w:sz="4" w:space="0" w:color="auto"/>
              <w:left w:val="single" w:sz="4" w:space="0" w:color="auto"/>
              <w:bottom w:val="single" w:sz="4" w:space="0" w:color="auto"/>
              <w:right w:val="single" w:sz="4" w:space="0" w:color="auto"/>
            </w:tcBorders>
          </w:tcPr>
          <w:p w:rsidR="00D51C86" w:rsidRPr="00D51C86" w:rsidRDefault="00D51C86" w:rsidP="007F3CBC">
            <w:pPr>
              <w:pStyle w:val="a5"/>
              <w:numPr>
                <w:ilvl w:val="0"/>
                <w:numId w:val="41"/>
              </w:numPr>
              <w:spacing w:line="240" w:lineRule="auto"/>
              <w:rPr>
                <w:rFonts w:ascii="Times New Roman" w:hAnsi="Times New Roman" w:cs="Times New Roman"/>
                <w:bCs/>
                <w:sz w:val="16"/>
                <w:szCs w:val="16"/>
              </w:rPr>
            </w:pPr>
          </w:p>
        </w:tc>
        <w:tc>
          <w:tcPr>
            <w:tcW w:w="13574" w:type="dxa"/>
            <w:tcBorders>
              <w:top w:val="single" w:sz="4" w:space="0" w:color="auto"/>
              <w:left w:val="single" w:sz="4" w:space="0" w:color="auto"/>
              <w:bottom w:val="single" w:sz="4" w:space="0" w:color="auto"/>
              <w:right w:val="single" w:sz="4" w:space="0" w:color="auto"/>
            </w:tcBorders>
            <w:hideMark/>
          </w:tcPr>
          <w:p w:rsidR="00D51C86" w:rsidRPr="00D51C86" w:rsidRDefault="00D51C86">
            <w:pPr>
              <w:pStyle w:val="a3"/>
              <w:rPr>
                <w:rStyle w:val="ArialNarrow"/>
                <w:rFonts w:ascii="Times New Roman" w:hAnsi="Times New Roman" w:cs="Times New Roman"/>
                <w:i w:val="0"/>
                <w:sz w:val="16"/>
                <w:szCs w:val="16"/>
                <w:u w:val="none"/>
                <w:lang w:val="ru-RU"/>
              </w:rPr>
            </w:pPr>
            <w:r w:rsidRPr="00D51C86">
              <w:rPr>
                <w:rStyle w:val="ArialNarrow"/>
                <w:rFonts w:ascii="Times New Roman" w:hAnsi="Times New Roman" w:cs="Times New Roman"/>
                <w:i w:val="0"/>
                <w:sz w:val="16"/>
                <w:szCs w:val="16"/>
                <w:u w:val="none"/>
                <w:lang w:val="ru-RU"/>
              </w:rPr>
              <w:t>Примерное комплексно-тематическое планирование к программе «От рождения до школы».    Младшая группа. Для занятий с детьми 3-4 лет. ФГОС.В.В.Гербова,Н.Ф.Губанова, О.В.Дыбина и др. – М.: Мозаика-синтез, 2015. -160с.</w:t>
            </w:r>
          </w:p>
        </w:tc>
      </w:tr>
    </w:tbl>
    <w:p w:rsidR="00D51C86" w:rsidRDefault="00D51C86" w:rsidP="00D51C86">
      <w:pPr>
        <w:jc w:val="both"/>
        <w:rPr>
          <w:rFonts w:eastAsiaTheme="minorHAnsi"/>
          <w:sz w:val="18"/>
          <w:szCs w:val="18"/>
          <w:lang w:eastAsia="en-US"/>
        </w:rPr>
      </w:pPr>
    </w:p>
    <w:p w:rsidR="00D51C86" w:rsidRDefault="00D51C86" w:rsidP="00D51C86">
      <w:pPr>
        <w:jc w:val="both"/>
        <w:rPr>
          <w:rFonts w:eastAsiaTheme="minorHAnsi"/>
          <w:sz w:val="18"/>
          <w:szCs w:val="18"/>
          <w:lang w:eastAsia="en-US"/>
        </w:rPr>
      </w:pPr>
    </w:p>
    <w:p w:rsidR="00A4076D" w:rsidRDefault="00A4076D" w:rsidP="00D51C86">
      <w:pPr>
        <w:jc w:val="both"/>
        <w:rPr>
          <w:rFonts w:eastAsiaTheme="minorHAnsi"/>
          <w:sz w:val="18"/>
          <w:szCs w:val="18"/>
          <w:lang w:eastAsia="en-US"/>
        </w:rPr>
      </w:pPr>
    </w:p>
    <w:p w:rsidR="00D51C86" w:rsidRDefault="00D51C86" w:rsidP="00D51C86">
      <w:pPr>
        <w:pStyle w:val="a3"/>
        <w:ind w:right="-142"/>
        <w:jc w:val="both"/>
        <w:rPr>
          <w:rFonts w:ascii="Times New Roman" w:hAnsi="Times New Roman"/>
          <w:sz w:val="20"/>
          <w:szCs w:val="24"/>
          <w:lang w:val="ru-RU"/>
        </w:rPr>
      </w:pPr>
      <w:r>
        <w:rPr>
          <w:rFonts w:ascii="Times New Roman" w:hAnsi="Times New Roman"/>
          <w:sz w:val="20"/>
          <w:szCs w:val="24"/>
          <w:lang w:val="ru-RU"/>
        </w:rPr>
        <w:t>При осуществлении образовательного процесса используются педагогические технологии:</w:t>
      </w:r>
    </w:p>
    <w:tbl>
      <w:tblPr>
        <w:tblW w:w="1428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76"/>
        <w:gridCol w:w="5034"/>
        <w:gridCol w:w="7370"/>
      </w:tblGrid>
      <w:tr w:rsidR="00D51C86" w:rsidTr="00D51C86">
        <w:tc>
          <w:tcPr>
            <w:tcW w:w="1876" w:type="dxa"/>
            <w:tcBorders>
              <w:top w:val="single" w:sz="4" w:space="0" w:color="auto"/>
              <w:left w:val="single" w:sz="4" w:space="0" w:color="auto"/>
              <w:bottom w:val="single" w:sz="4" w:space="0" w:color="auto"/>
              <w:right w:val="single" w:sz="4" w:space="0" w:color="auto"/>
            </w:tcBorders>
            <w:hideMark/>
          </w:tcPr>
          <w:p w:rsidR="00D51C86" w:rsidRDefault="00D51C86">
            <w:pPr>
              <w:pStyle w:val="a3"/>
              <w:jc w:val="center"/>
              <w:rPr>
                <w:rFonts w:ascii="Times New Roman" w:hAnsi="Times New Roman"/>
                <w:b/>
                <w:bCs/>
                <w:sz w:val="16"/>
                <w:szCs w:val="16"/>
                <w:lang w:val="ru-RU" w:eastAsia="en-US"/>
              </w:rPr>
            </w:pPr>
            <w:r>
              <w:rPr>
                <w:rFonts w:ascii="Times New Roman" w:hAnsi="Times New Roman"/>
                <w:b/>
                <w:bCs/>
                <w:sz w:val="16"/>
                <w:szCs w:val="16"/>
                <w:lang w:val="ru-RU"/>
              </w:rPr>
              <w:t>Автор</w:t>
            </w:r>
          </w:p>
        </w:tc>
        <w:tc>
          <w:tcPr>
            <w:tcW w:w="5034" w:type="dxa"/>
            <w:tcBorders>
              <w:top w:val="single" w:sz="4" w:space="0" w:color="auto"/>
              <w:left w:val="single" w:sz="4" w:space="0" w:color="auto"/>
              <w:bottom w:val="single" w:sz="4" w:space="0" w:color="auto"/>
              <w:right w:val="single" w:sz="4" w:space="0" w:color="auto"/>
            </w:tcBorders>
            <w:hideMark/>
          </w:tcPr>
          <w:p w:rsidR="00D51C86" w:rsidRDefault="00D51C86">
            <w:pPr>
              <w:pStyle w:val="a3"/>
              <w:jc w:val="center"/>
              <w:rPr>
                <w:rFonts w:ascii="Times New Roman" w:hAnsi="Times New Roman"/>
                <w:b/>
                <w:bCs/>
                <w:sz w:val="16"/>
                <w:szCs w:val="16"/>
                <w:lang w:val="ru-RU" w:eastAsia="en-US"/>
              </w:rPr>
            </w:pPr>
            <w:r>
              <w:rPr>
                <w:rFonts w:ascii="Times New Roman" w:hAnsi="Times New Roman"/>
                <w:b/>
                <w:bCs/>
                <w:sz w:val="16"/>
                <w:szCs w:val="16"/>
                <w:lang w:val="ru-RU"/>
              </w:rPr>
              <w:t>Технологии</w:t>
            </w:r>
          </w:p>
        </w:tc>
        <w:tc>
          <w:tcPr>
            <w:tcW w:w="7371" w:type="dxa"/>
            <w:tcBorders>
              <w:top w:val="single" w:sz="4" w:space="0" w:color="auto"/>
              <w:left w:val="single" w:sz="4" w:space="0" w:color="auto"/>
              <w:bottom w:val="single" w:sz="4" w:space="0" w:color="auto"/>
              <w:right w:val="single" w:sz="4" w:space="0" w:color="auto"/>
            </w:tcBorders>
            <w:hideMark/>
          </w:tcPr>
          <w:p w:rsidR="00D51C86" w:rsidRDefault="00D51C86">
            <w:pPr>
              <w:pStyle w:val="a3"/>
              <w:jc w:val="center"/>
              <w:rPr>
                <w:rFonts w:ascii="Times New Roman" w:hAnsi="Times New Roman"/>
                <w:b/>
                <w:bCs/>
                <w:sz w:val="16"/>
                <w:szCs w:val="16"/>
                <w:lang w:val="ru-RU" w:eastAsia="en-US"/>
              </w:rPr>
            </w:pPr>
            <w:r>
              <w:rPr>
                <w:rFonts w:ascii="Times New Roman" w:hAnsi="Times New Roman"/>
                <w:b/>
                <w:bCs/>
                <w:sz w:val="16"/>
                <w:szCs w:val="16"/>
                <w:lang w:val="ru-RU"/>
              </w:rPr>
              <w:t>Содержание</w:t>
            </w:r>
          </w:p>
        </w:tc>
      </w:tr>
      <w:tr w:rsidR="00D51C86" w:rsidTr="00D51C86">
        <w:tc>
          <w:tcPr>
            <w:tcW w:w="1876" w:type="dxa"/>
            <w:tcBorders>
              <w:top w:val="single" w:sz="4" w:space="0" w:color="auto"/>
              <w:left w:val="single" w:sz="4" w:space="0" w:color="auto"/>
              <w:bottom w:val="single" w:sz="4" w:space="0" w:color="auto"/>
              <w:right w:val="single" w:sz="4" w:space="0" w:color="auto"/>
            </w:tcBorders>
            <w:hideMark/>
          </w:tcPr>
          <w:p w:rsidR="00D51C86" w:rsidRDefault="00D51C86">
            <w:pPr>
              <w:rPr>
                <w:sz w:val="16"/>
                <w:szCs w:val="16"/>
              </w:rPr>
            </w:pPr>
            <w:r>
              <w:rPr>
                <w:sz w:val="16"/>
                <w:szCs w:val="16"/>
              </w:rPr>
              <w:t>О.Н.Гаврилова</w:t>
            </w:r>
          </w:p>
        </w:tc>
        <w:tc>
          <w:tcPr>
            <w:tcW w:w="5034" w:type="dxa"/>
            <w:tcBorders>
              <w:top w:val="single" w:sz="4" w:space="0" w:color="auto"/>
              <w:left w:val="single" w:sz="4" w:space="0" w:color="auto"/>
              <w:bottom w:val="single" w:sz="4" w:space="0" w:color="auto"/>
              <w:right w:val="single" w:sz="4" w:space="0" w:color="auto"/>
            </w:tcBorders>
            <w:hideMark/>
          </w:tcPr>
          <w:p w:rsidR="00D51C86" w:rsidRDefault="00D51C86">
            <w:pPr>
              <w:rPr>
                <w:sz w:val="16"/>
                <w:szCs w:val="16"/>
              </w:rPr>
            </w:pPr>
            <w:r>
              <w:rPr>
                <w:sz w:val="16"/>
                <w:szCs w:val="16"/>
              </w:rPr>
              <w:t>«Перспективное планирование наблюдений на прогулках» (мл.гр.)</w:t>
            </w:r>
          </w:p>
        </w:tc>
        <w:tc>
          <w:tcPr>
            <w:tcW w:w="7371" w:type="dxa"/>
            <w:tcBorders>
              <w:top w:val="single" w:sz="4" w:space="0" w:color="auto"/>
              <w:left w:val="single" w:sz="4" w:space="0" w:color="auto"/>
              <w:bottom w:val="single" w:sz="4" w:space="0" w:color="auto"/>
              <w:right w:val="single" w:sz="4" w:space="0" w:color="auto"/>
            </w:tcBorders>
            <w:hideMark/>
          </w:tcPr>
          <w:p w:rsidR="00D51C86" w:rsidRDefault="00D51C86">
            <w:pPr>
              <w:rPr>
                <w:sz w:val="16"/>
                <w:szCs w:val="16"/>
              </w:rPr>
            </w:pPr>
            <w:r>
              <w:rPr>
                <w:sz w:val="16"/>
                <w:szCs w:val="16"/>
              </w:rPr>
              <w:t>Содержание ежедневных наблюдений на прогулке</w:t>
            </w:r>
          </w:p>
        </w:tc>
      </w:tr>
      <w:tr w:rsidR="00D51C86" w:rsidTr="00D51C86">
        <w:tc>
          <w:tcPr>
            <w:tcW w:w="1876" w:type="dxa"/>
            <w:tcBorders>
              <w:top w:val="single" w:sz="4" w:space="0" w:color="auto"/>
              <w:left w:val="single" w:sz="4" w:space="0" w:color="auto"/>
              <w:bottom w:val="single" w:sz="4" w:space="0" w:color="auto"/>
              <w:right w:val="single" w:sz="4" w:space="0" w:color="auto"/>
            </w:tcBorders>
            <w:hideMark/>
          </w:tcPr>
          <w:p w:rsidR="00D51C86" w:rsidRDefault="00D51C86">
            <w:pPr>
              <w:rPr>
                <w:sz w:val="16"/>
                <w:szCs w:val="16"/>
              </w:rPr>
            </w:pPr>
            <w:r>
              <w:rPr>
                <w:sz w:val="16"/>
                <w:szCs w:val="16"/>
              </w:rPr>
              <w:t>О.Н.Гаврилова</w:t>
            </w:r>
          </w:p>
        </w:tc>
        <w:tc>
          <w:tcPr>
            <w:tcW w:w="5034" w:type="dxa"/>
            <w:tcBorders>
              <w:top w:val="single" w:sz="4" w:space="0" w:color="auto"/>
              <w:left w:val="single" w:sz="4" w:space="0" w:color="auto"/>
              <w:bottom w:val="single" w:sz="4" w:space="0" w:color="auto"/>
              <w:right w:val="single" w:sz="4" w:space="0" w:color="auto"/>
            </w:tcBorders>
            <w:hideMark/>
          </w:tcPr>
          <w:p w:rsidR="00D51C86" w:rsidRDefault="00D51C86">
            <w:pPr>
              <w:rPr>
                <w:sz w:val="16"/>
                <w:szCs w:val="16"/>
              </w:rPr>
            </w:pPr>
            <w:r>
              <w:rPr>
                <w:sz w:val="16"/>
                <w:szCs w:val="16"/>
              </w:rPr>
              <w:t>«Природа края в художественной литературе»</w:t>
            </w:r>
          </w:p>
        </w:tc>
        <w:tc>
          <w:tcPr>
            <w:tcW w:w="7371" w:type="dxa"/>
            <w:tcBorders>
              <w:top w:val="single" w:sz="4" w:space="0" w:color="auto"/>
              <w:left w:val="single" w:sz="4" w:space="0" w:color="auto"/>
              <w:bottom w:val="single" w:sz="4" w:space="0" w:color="auto"/>
              <w:right w:val="single" w:sz="4" w:space="0" w:color="auto"/>
            </w:tcBorders>
            <w:hideMark/>
          </w:tcPr>
          <w:p w:rsidR="00D51C86" w:rsidRDefault="00D51C86">
            <w:pPr>
              <w:rPr>
                <w:sz w:val="16"/>
                <w:szCs w:val="16"/>
              </w:rPr>
            </w:pPr>
            <w:r>
              <w:rPr>
                <w:sz w:val="16"/>
                <w:szCs w:val="16"/>
              </w:rPr>
              <w:t>Использование художественного слова на прогулке</w:t>
            </w:r>
          </w:p>
        </w:tc>
      </w:tr>
      <w:tr w:rsidR="00D51C86" w:rsidTr="00D51C86">
        <w:tc>
          <w:tcPr>
            <w:tcW w:w="1876" w:type="dxa"/>
            <w:tcBorders>
              <w:top w:val="single" w:sz="4" w:space="0" w:color="auto"/>
              <w:left w:val="single" w:sz="4" w:space="0" w:color="auto"/>
              <w:bottom w:val="single" w:sz="4" w:space="0" w:color="auto"/>
              <w:right w:val="single" w:sz="4" w:space="0" w:color="auto"/>
            </w:tcBorders>
            <w:hideMark/>
          </w:tcPr>
          <w:p w:rsidR="00D51C86" w:rsidRDefault="00D51C86">
            <w:pPr>
              <w:rPr>
                <w:sz w:val="16"/>
                <w:szCs w:val="16"/>
              </w:rPr>
            </w:pPr>
            <w:r>
              <w:rPr>
                <w:sz w:val="16"/>
                <w:szCs w:val="16"/>
              </w:rPr>
              <w:t>Т.Казаковцева, Л.М.Денякина</w:t>
            </w:r>
          </w:p>
        </w:tc>
        <w:tc>
          <w:tcPr>
            <w:tcW w:w="5034" w:type="dxa"/>
            <w:tcBorders>
              <w:top w:val="single" w:sz="4" w:space="0" w:color="auto"/>
              <w:left w:val="single" w:sz="4" w:space="0" w:color="auto"/>
              <w:bottom w:val="single" w:sz="4" w:space="0" w:color="auto"/>
              <w:right w:val="single" w:sz="4" w:space="0" w:color="auto"/>
            </w:tcBorders>
            <w:hideMark/>
          </w:tcPr>
          <w:p w:rsidR="00D51C86" w:rsidRDefault="00D51C86">
            <w:pPr>
              <w:rPr>
                <w:sz w:val="16"/>
                <w:szCs w:val="16"/>
              </w:rPr>
            </w:pPr>
            <w:r>
              <w:rPr>
                <w:sz w:val="16"/>
                <w:szCs w:val="16"/>
              </w:rPr>
              <w:t>«Методика оценки плавательных умений детей»</w:t>
            </w:r>
          </w:p>
        </w:tc>
        <w:tc>
          <w:tcPr>
            <w:tcW w:w="7371" w:type="dxa"/>
            <w:tcBorders>
              <w:top w:val="single" w:sz="4" w:space="0" w:color="auto"/>
              <w:left w:val="single" w:sz="4" w:space="0" w:color="auto"/>
              <w:bottom w:val="single" w:sz="4" w:space="0" w:color="auto"/>
              <w:right w:val="single" w:sz="4" w:space="0" w:color="auto"/>
            </w:tcBorders>
            <w:hideMark/>
          </w:tcPr>
          <w:p w:rsidR="00D51C86" w:rsidRDefault="00D51C86">
            <w:pPr>
              <w:rPr>
                <w:sz w:val="16"/>
                <w:szCs w:val="16"/>
              </w:rPr>
            </w:pPr>
            <w:r>
              <w:rPr>
                <w:sz w:val="16"/>
                <w:szCs w:val="16"/>
              </w:rPr>
              <w:t>Мониторинг уровня усвоения программы дошкольниками по плаванию</w:t>
            </w:r>
          </w:p>
        </w:tc>
      </w:tr>
      <w:tr w:rsidR="00D51C86" w:rsidTr="00D51C86">
        <w:tc>
          <w:tcPr>
            <w:tcW w:w="1876" w:type="dxa"/>
            <w:tcBorders>
              <w:top w:val="single" w:sz="4" w:space="0" w:color="auto"/>
              <w:left w:val="single" w:sz="4" w:space="0" w:color="auto"/>
              <w:bottom w:val="single" w:sz="4" w:space="0" w:color="auto"/>
              <w:right w:val="single" w:sz="4" w:space="0" w:color="auto"/>
            </w:tcBorders>
          </w:tcPr>
          <w:p w:rsidR="00D51C86" w:rsidRDefault="00D51C86">
            <w:pPr>
              <w:rPr>
                <w:sz w:val="16"/>
                <w:szCs w:val="16"/>
              </w:rPr>
            </w:pPr>
            <w:r>
              <w:rPr>
                <w:sz w:val="16"/>
                <w:szCs w:val="16"/>
              </w:rPr>
              <w:t>М.Н.Лазарев</w:t>
            </w:r>
          </w:p>
          <w:p w:rsidR="00D51C86" w:rsidRDefault="00D51C86">
            <w:pPr>
              <w:rPr>
                <w:sz w:val="16"/>
                <w:szCs w:val="16"/>
              </w:rPr>
            </w:pPr>
          </w:p>
          <w:p w:rsidR="00D51C86" w:rsidRDefault="00D51C86">
            <w:pPr>
              <w:rPr>
                <w:sz w:val="16"/>
                <w:szCs w:val="16"/>
              </w:rPr>
            </w:pPr>
          </w:p>
        </w:tc>
        <w:tc>
          <w:tcPr>
            <w:tcW w:w="5034" w:type="dxa"/>
            <w:tcBorders>
              <w:top w:val="single" w:sz="4" w:space="0" w:color="auto"/>
              <w:left w:val="single" w:sz="4" w:space="0" w:color="auto"/>
              <w:bottom w:val="single" w:sz="4" w:space="0" w:color="auto"/>
              <w:right w:val="single" w:sz="4" w:space="0" w:color="auto"/>
            </w:tcBorders>
            <w:hideMark/>
          </w:tcPr>
          <w:p w:rsidR="00D51C86" w:rsidRDefault="00D51C86">
            <w:pPr>
              <w:rPr>
                <w:sz w:val="16"/>
                <w:szCs w:val="16"/>
              </w:rPr>
            </w:pPr>
            <w:r>
              <w:rPr>
                <w:sz w:val="16"/>
                <w:szCs w:val="16"/>
              </w:rPr>
              <w:t xml:space="preserve">«Здравствуй!»  Программа формирования здоровья детей дошкольного возраста       </w:t>
            </w:r>
          </w:p>
        </w:tc>
        <w:tc>
          <w:tcPr>
            <w:tcW w:w="7371" w:type="dxa"/>
            <w:tcBorders>
              <w:top w:val="single" w:sz="4" w:space="0" w:color="auto"/>
              <w:left w:val="single" w:sz="4" w:space="0" w:color="auto"/>
              <w:bottom w:val="single" w:sz="4" w:space="0" w:color="auto"/>
              <w:right w:val="single" w:sz="4" w:space="0" w:color="auto"/>
            </w:tcBorders>
            <w:hideMark/>
          </w:tcPr>
          <w:p w:rsidR="00D51C86" w:rsidRDefault="00D51C86">
            <w:pPr>
              <w:rPr>
                <w:sz w:val="16"/>
                <w:szCs w:val="16"/>
              </w:rPr>
            </w:pPr>
            <w:r>
              <w:rPr>
                <w:sz w:val="16"/>
                <w:szCs w:val="16"/>
              </w:rPr>
              <w:t>Элементы дыхательной гимнастики направленные на профилактику ОРЗ: «целебные звуки», Диагностика двигательных навыков.</w:t>
            </w:r>
          </w:p>
        </w:tc>
      </w:tr>
      <w:tr w:rsidR="00D51C86" w:rsidTr="00D51C86">
        <w:tc>
          <w:tcPr>
            <w:tcW w:w="1876" w:type="dxa"/>
            <w:tcBorders>
              <w:top w:val="single" w:sz="4" w:space="0" w:color="auto"/>
              <w:left w:val="single" w:sz="4" w:space="0" w:color="auto"/>
              <w:bottom w:val="single" w:sz="4" w:space="0" w:color="auto"/>
              <w:right w:val="single" w:sz="4" w:space="0" w:color="auto"/>
            </w:tcBorders>
            <w:hideMark/>
          </w:tcPr>
          <w:p w:rsidR="00D51C86" w:rsidRDefault="00D51C86">
            <w:pPr>
              <w:rPr>
                <w:sz w:val="16"/>
                <w:szCs w:val="16"/>
              </w:rPr>
            </w:pPr>
            <w:r>
              <w:rPr>
                <w:sz w:val="16"/>
                <w:szCs w:val="16"/>
              </w:rPr>
              <w:t>В.Т.Кудрявцева, Б.Б. Егоров</w:t>
            </w:r>
          </w:p>
        </w:tc>
        <w:tc>
          <w:tcPr>
            <w:tcW w:w="5034" w:type="dxa"/>
            <w:tcBorders>
              <w:top w:val="single" w:sz="4" w:space="0" w:color="auto"/>
              <w:left w:val="single" w:sz="4" w:space="0" w:color="auto"/>
              <w:bottom w:val="single" w:sz="4" w:space="0" w:color="auto"/>
              <w:right w:val="single" w:sz="4" w:space="0" w:color="auto"/>
            </w:tcBorders>
            <w:hideMark/>
          </w:tcPr>
          <w:p w:rsidR="00D51C86" w:rsidRDefault="00D51C86">
            <w:pPr>
              <w:rPr>
                <w:sz w:val="16"/>
                <w:szCs w:val="16"/>
              </w:rPr>
            </w:pPr>
            <w:r>
              <w:rPr>
                <w:sz w:val="16"/>
                <w:szCs w:val="16"/>
              </w:rPr>
              <w:t xml:space="preserve">«Развивающая педагогика оздоровления» </w:t>
            </w:r>
          </w:p>
          <w:p w:rsidR="00D51C86" w:rsidRDefault="00D51C86">
            <w:pPr>
              <w:rPr>
                <w:sz w:val="16"/>
                <w:szCs w:val="16"/>
              </w:rPr>
            </w:pPr>
            <w:r>
              <w:rPr>
                <w:sz w:val="16"/>
                <w:szCs w:val="16"/>
              </w:rPr>
              <w:t xml:space="preserve">Программно – методическиерекомендации по оздоровлениюдетей  </w:t>
            </w:r>
          </w:p>
        </w:tc>
        <w:tc>
          <w:tcPr>
            <w:tcW w:w="7371" w:type="dxa"/>
            <w:tcBorders>
              <w:top w:val="single" w:sz="4" w:space="0" w:color="auto"/>
              <w:left w:val="single" w:sz="4" w:space="0" w:color="auto"/>
              <w:bottom w:val="single" w:sz="4" w:space="0" w:color="auto"/>
              <w:right w:val="single" w:sz="4" w:space="0" w:color="auto"/>
            </w:tcBorders>
            <w:hideMark/>
          </w:tcPr>
          <w:p w:rsidR="00D51C86" w:rsidRDefault="00D51C86">
            <w:pPr>
              <w:rPr>
                <w:sz w:val="16"/>
                <w:szCs w:val="16"/>
              </w:rPr>
            </w:pPr>
            <w:r>
              <w:rPr>
                <w:sz w:val="16"/>
                <w:szCs w:val="16"/>
              </w:rPr>
              <w:t>Подвижные игры и упражнения, на развитие координационных способностей и всегрупп мышц</w:t>
            </w:r>
          </w:p>
        </w:tc>
      </w:tr>
      <w:tr w:rsidR="00D51C86" w:rsidTr="00D51C86">
        <w:tc>
          <w:tcPr>
            <w:tcW w:w="1876" w:type="dxa"/>
            <w:tcBorders>
              <w:top w:val="single" w:sz="4" w:space="0" w:color="auto"/>
              <w:left w:val="single" w:sz="4" w:space="0" w:color="auto"/>
              <w:bottom w:val="single" w:sz="4" w:space="0" w:color="auto"/>
              <w:right w:val="single" w:sz="4" w:space="0" w:color="auto"/>
            </w:tcBorders>
            <w:hideMark/>
          </w:tcPr>
          <w:p w:rsidR="00D51C86" w:rsidRDefault="00D51C86">
            <w:pPr>
              <w:rPr>
                <w:sz w:val="16"/>
                <w:szCs w:val="16"/>
              </w:rPr>
            </w:pPr>
            <w:r>
              <w:rPr>
                <w:sz w:val="16"/>
                <w:szCs w:val="16"/>
              </w:rPr>
              <w:t>М.А.Рунова</w:t>
            </w:r>
          </w:p>
        </w:tc>
        <w:tc>
          <w:tcPr>
            <w:tcW w:w="5034" w:type="dxa"/>
            <w:tcBorders>
              <w:top w:val="single" w:sz="4" w:space="0" w:color="auto"/>
              <w:left w:val="single" w:sz="4" w:space="0" w:color="auto"/>
              <w:bottom w:val="single" w:sz="4" w:space="0" w:color="auto"/>
              <w:right w:val="single" w:sz="4" w:space="0" w:color="auto"/>
            </w:tcBorders>
            <w:hideMark/>
          </w:tcPr>
          <w:p w:rsidR="00D51C86" w:rsidRDefault="00D51C86">
            <w:pPr>
              <w:rPr>
                <w:sz w:val="16"/>
                <w:szCs w:val="16"/>
              </w:rPr>
            </w:pPr>
            <w:r>
              <w:rPr>
                <w:sz w:val="16"/>
                <w:szCs w:val="16"/>
              </w:rPr>
              <w:t>«Двигательная активность в детском саду»</w:t>
            </w:r>
          </w:p>
        </w:tc>
        <w:tc>
          <w:tcPr>
            <w:tcW w:w="7371" w:type="dxa"/>
            <w:tcBorders>
              <w:top w:val="single" w:sz="4" w:space="0" w:color="auto"/>
              <w:left w:val="single" w:sz="4" w:space="0" w:color="auto"/>
              <w:bottom w:val="single" w:sz="4" w:space="0" w:color="auto"/>
              <w:right w:val="single" w:sz="4" w:space="0" w:color="auto"/>
            </w:tcBorders>
            <w:hideMark/>
          </w:tcPr>
          <w:p w:rsidR="00D51C86" w:rsidRDefault="00D51C86">
            <w:pPr>
              <w:rPr>
                <w:sz w:val="16"/>
                <w:szCs w:val="16"/>
              </w:rPr>
            </w:pPr>
            <w:r>
              <w:rPr>
                <w:sz w:val="16"/>
                <w:szCs w:val="16"/>
              </w:rPr>
              <w:t xml:space="preserve">Хождение по «дорожкам здоровья» – профилактика плоскостопия и ОРЗ </w:t>
            </w:r>
          </w:p>
        </w:tc>
      </w:tr>
      <w:tr w:rsidR="00D51C86" w:rsidTr="00D51C86">
        <w:tc>
          <w:tcPr>
            <w:tcW w:w="1876" w:type="dxa"/>
            <w:tcBorders>
              <w:top w:val="single" w:sz="4" w:space="0" w:color="auto"/>
              <w:left w:val="single" w:sz="4" w:space="0" w:color="auto"/>
              <w:bottom w:val="single" w:sz="4" w:space="0" w:color="auto"/>
              <w:right w:val="single" w:sz="4" w:space="0" w:color="auto"/>
            </w:tcBorders>
            <w:hideMark/>
          </w:tcPr>
          <w:p w:rsidR="00D51C86" w:rsidRDefault="00D51C86">
            <w:pPr>
              <w:rPr>
                <w:sz w:val="16"/>
                <w:szCs w:val="16"/>
              </w:rPr>
            </w:pPr>
            <w:r>
              <w:rPr>
                <w:sz w:val="16"/>
                <w:szCs w:val="16"/>
              </w:rPr>
              <w:t>В.Г.Алямовская</w:t>
            </w:r>
          </w:p>
        </w:tc>
        <w:tc>
          <w:tcPr>
            <w:tcW w:w="5034" w:type="dxa"/>
            <w:tcBorders>
              <w:top w:val="single" w:sz="4" w:space="0" w:color="auto"/>
              <w:left w:val="single" w:sz="4" w:space="0" w:color="auto"/>
              <w:bottom w:val="single" w:sz="4" w:space="0" w:color="auto"/>
              <w:right w:val="single" w:sz="4" w:space="0" w:color="auto"/>
            </w:tcBorders>
            <w:hideMark/>
          </w:tcPr>
          <w:p w:rsidR="00D51C86" w:rsidRDefault="00D51C86">
            <w:pPr>
              <w:rPr>
                <w:sz w:val="16"/>
                <w:szCs w:val="16"/>
              </w:rPr>
            </w:pPr>
            <w:r>
              <w:rPr>
                <w:sz w:val="16"/>
                <w:szCs w:val="16"/>
              </w:rPr>
              <w:t>«Как воспитать здорового ребенка» авторская программа</w:t>
            </w:r>
          </w:p>
        </w:tc>
        <w:tc>
          <w:tcPr>
            <w:tcW w:w="7371" w:type="dxa"/>
            <w:tcBorders>
              <w:top w:val="single" w:sz="4" w:space="0" w:color="auto"/>
              <w:left w:val="single" w:sz="4" w:space="0" w:color="auto"/>
              <w:bottom w:val="single" w:sz="4" w:space="0" w:color="auto"/>
              <w:right w:val="single" w:sz="4" w:space="0" w:color="auto"/>
            </w:tcBorders>
            <w:hideMark/>
          </w:tcPr>
          <w:p w:rsidR="00D51C86" w:rsidRDefault="00D51C86">
            <w:pPr>
              <w:rPr>
                <w:sz w:val="16"/>
                <w:szCs w:val="16"/>
              </w:rPr>
            </w:pPr>
            <w:r>
              <w:rPr>
                <w:sz w:val="16"/>
                <w:szCs w:val="16"/>
              </w:rPr>
              <w:t>Оздоровительный бег на воздухе в среднем темпе, закаливание «Обширное умывание». Комплексы гимнастики после дневного сна– для поднятия мышечного тонуса, профилактики нарушений осанки</w:t>
            </w:r>
          </w:p>
        </w:tc>
      </w:tr>
      <w:tr w:rsidR="00D51C86" w:rsidTr="00D51C86">
        <w:tc>
          <w:tcPr>
            <w:tcW w:w="1876" w:type="dxa"/>
            <w:tcBorders>
              <w:top w:val="single" w:sz="4" w:space="0" w:color="auto"/>
              <w:left w:val="single" w:sz="4" w:space="0" w:color="auto"/>
              <w:bottom w:val="single" w:sz="4" w:space="0" w:color="auto"/>
              <w:right w:val="single" w:sz="4" w:space="0" w:color="auto"/>
            </w:tcBorders>
            <w:hideMark/>
          </w:tcPr>
          <w:p w:rsidR="00D51C86" w:rsidRDefault="00D51C86">
            <w:pPr>
              <w:rPr>
                <w:sz w:val="16"/>
                <w:szCs w:val="16"/>
              </w:rPr>
            </w:pPr>
            <w:r>
              <w:rPr>
                <w:sz w:val="16"/>
                <w:szCs w:val="16"/>
              </w:rPr>
              <w:t>Г.Лескова, Н.Ноткина</w:t>
            </w:r>
          </w:p>
        </w:tc>
        <w:tc>
          <w:tcPr>
            <w:tcW w:w="5034" w:type="dxa"/>
            <w:tcBorders>
              <w:top w:val="single" w:sz="4" w:space="0" w:color="auto"/>
              <w:left w:val="single" w:sz="4" w:space="0" w:color="auto"/>
              <w:bottom w:val="single" w:sz="4" w:space="0" w:color="auto"/>
              <w:right w:val="single" w:sz="4" w:space="0" w:color="auto"/>
            </w:tcBorders>
            <w:hideMark/>
          </w:tcPr>
          <w:p w:rsidR="00D51C86" w:rsidRDefault="00D51C86" w:rsidP="007F3CBC">
            <w:pPr>
              <w:widowControl/>
              <w:numPr>
                <w:ilvl w:val="0"/>
                <w:numId w:val="42"/>
              </w:numPr>
              <w:suppressAutoHyphens w:val="0"/>
              <w:autoSpaceDE/>
              <w:autoSpaceDN w:val="0"/>
              <w:ind w:left="0"/>
              <w:rPr>
                <w:sz w:val="16"/>
                <w:szCs w:val="16"/>
              </w:rPr>
            </w:pPr>
            <w:r>
              <w:rPr>
                <w:sz w:val="16"/>
                <w:szCs w:val="16"/>
              </w:rPr>
              <w:t>Методика по Лесковой, Ноткиной (Ленинградский педагогический институт им.Герцена.)Общероссийская система мониторинга физического развития детей. (Утверждено Постановлением Правительства РФ 29.12.2001 г. № 916)</w:t>
            </w:r>
          </w:p>
        </w:tc>
        <w:tc>
          <w:tcPr>
            <w:tcW w:w="7371" w:type="dxa"/>
            <w:tcBorders>
              <w:top w:val="single" w:sz="4" w:space="0" w:color="auto"/>
              <w:left w:val="single" w:sz="4" w:space="0" w:color="auto"/>
              <w:bottom w:val="single" w:sz="4" w:space="0" w:color="auto"/>
              <w:right w:val="single" w:sz="4" w:space="0" w:color="auto"/>
            </w:tcBorders>
            <w:hideMark/>
          </w:tcPr>
          <w:p w:rsidR="00D51C86" w:rsidRDefault="00D51C86">
            <w:pPr>
              <w:rPr>
                <w:sz w:val="16"/>
                <w:szCs w:val="16"/>
              </w:rPr>
            </w:pPr>
            <w:r>
              <w:rPr>
                <w:sz w:val="16"/>
                <w:szCs w:val="16"/>
              </w:rPr>
              <w:t>Мониторинг физической подготовленности и физических качеств детей 4-7 лет.</w:t>
            </w:r>
          </w:p>
        </w:tc>
      </w:tr>
      <w:tr w:rsidR="00D51C86" w:rsidTr="00D51C86">
        <w:tc>
          <w:tcPr>
            <w:tcW w:w="1876" w:type="dxa"/>
            <w:tcBorders>
              <w:top w:val="single" w:sz="4" w:space="0" w:color="auto"/>
              <w:left w:val="single" w:sz="4" w:space="0" w:color="auto"/>
              <w:bottom w:val="single" w:sz="4" w:space="0" w:color="auto"/>
              <w:right w:val="single" w:sz="4" w:space="0" w:color="auto"/>
            </w:tcBorders>
            <w:hideMark/>
          </w:tcPr>
          <w:p w:rsidR="00D51C86" w:rsidRDefault="00D51C86">
            <w:pPr>
              <w:rPr>
                <w:sz w:val="16"/>
                <w:szCs w:val="16"/>
              </w:rPr>
            </w:pPr>
            <w:r>
              <w:rPr>
                <w:sz w:val="16"/>
                <w:szCs w:val="16"/>
              </w:rPr>
              <w:t xml:space="preserve">Т.И.Доронова  </w:t>
            </w:r>
          </w:p>
        </w:tc>
        <w:tc>
          <w:tcPr>
            <w:tcW w:w="5034" w:type="dxa"/>
            <w:tcBorders>
              <w:top w:val="single" w:sz="4" w:space="0" w:color="auto"/>
              <w:left w:val="single" w:sz="4" w:space="0" w:color="auto"/>
              <w:bottom w:val="single" w:sz="4" w:space="0" w:color="auto"/>
              <w:right w:val="single" w:sz="4" w:space="0" w:color="auto"/>
            </w:tcBorders>
            <w:hideMark/>
          </w:tcPr>
          <w:p w:rsidR="00D51C86" w:rsidRDefault="00D51C86">
            <w:pPr>
              <w:rPr>
                <w:sz w:val="16"/>
                <w:szCs w:val="16"/>
              </w:rPr>
            </w:pPr>
            <w:r>
              <w:rPr>
                <w:sz w:val="16"/>
                <w:szCs w:val="16"/>
              </w:rPr>
              <w:t>«Радуга» Программа, методические рекомендации, Рекомендована Министерством Образования РФ для обучения детей дошкольного возраста</w:t>
            </w:r>
          </w:p>
        </w:tc>
        <w:tc>
          <w:tcPr>
            <w:tcW w:w="7371" w:type="dxa"/>
            <w:tcBorders>
              <w:top w:val="single" w:sz="4" w:space="0" w:color="auto"/>
              <w:left w:val="single" w:sz="4" w:space="0" w:color="auto"/>
              <w:bottom w:val="single" w:sz="4" w:space="0" w:color="auto"/>
              <w:right w:val="single" w:sz="4" w:space="0" w:color="auto"/>
            </w:tcBorders>
            <w:hideMark/>
          </w:tcPr>
          <w:p w:rsidR="00D51C86" w:rsidRDefault="00D51C86">
            <w:pPr>
              <w:rPr>
                <w:sz w:val="16"/>
                <w:szCs w:val="16"/>
              </w:rPr>
            </w:pPr>
            <w:r>
              <w:rPr>
                <w:sz w:val="16"/>
                <w:szCs w:val="16"/>
              </w:rPr>
              <w:t>«Полочка красоты»,альбомы насмотренности, «Театральная пятница»</w:t>
            </w:r>
          </w:p>
        </w:tc>
      </w:tr>
      <w:tr w:rsidR="00D51C86" w:rsidTr="00D51C86">
        <w:tc>
          <w:tcPr>
            <w:tcW w:w="1876" w:type="dxa"/>
            <w:tcBorders>
              <w:top w:val="single" w:sz="4" w:space="0" w:color="auto"/>
              <w:left w:val="single" w:sz="4" w:space="0" w:color="auto"/>
              <w:bottom w:val="single" w:sz="4" w:space="0" w:color="auto"/>
              <w:right w:val="single" w:sz="4" w:space="0" w:color="auto"/>
            </w:tcBorders>
            <w:hideMark/>
          </w:tcPr>
          <w:p w:rsidR="00D51C86" w:rsidRDefault="00D51C86">
            <w:pPr>
              <w:rPr>
                <w:sz w:val="16"/>
                <w:szCs w:val="16"/>
              </w:rPr>
            </w:pPr>
            <w:r>
              <w:rPr>
                <w:sz w:val="16"/>
                <w:szCs w:val="16"/>
              </w:rPr>
              <w:t>О.Л.Князева, Р.Б.Стеркина</w:t>
            </w:r>
          </w:p>
        </w:tc>
        <w:tc>
          <w:tcPr>
            <w:tcW w:w="12405" w:type="dxa"/>
            <w:gridSpan w:val="2"/>
            <w:tcBorders>
              <w:top w:val="single" w:sz="4" w:space="0" w:color="auto"/>
              <w:left w:val="single" w:sz="4" w:space="0" w:color="auto"/>
              <w:bottom w:val="single" w:sz="4" w:space="0" w:color="auto"/>
              <w:right w:val="single" w:sz="4" w:space="0" w:color="auto"/>
            </w:tcBorders>
            <w:hideMark/>
          </w:tcPr>
          <w:p w:rsidR="00D51C86" w:rsidRDefault="00D51C86">
            <w:pPr>
              <w:rPr>
                <w:sz w:val="16"/>
                <w:szCs w:val="16"/>
              </w:rPr>
            </w:pPr>
            <w:r>
              <w:rPr>
                <w:sz w:val="16"/>
                <w:szCs w:val="16"/>
              </w:rPr>
              <w:t>«Я – Ты - Мы» Программа социально – эмоционального развития детей от 3 до 6 лет, учебно – методическое пособие для воспитателей дошкольных образовательных учреждений, Рекомендована Министерством Образования РФ для обучения детей дошкольного возраста.(технология «Работа в уголке настроения»)</w:t>
            </w:r>
          </w:p>
        </w:tc>
      </w:tr>
      <w:tr w:rsidR="00D51C86" w:rsidTr="00D51C86">
        <w:tc>
          <w:tcPr>
            <w:tcW w:w="1876" w:type="dxa"/>
            <w:tcBorders>
              <w:top w:val="single" w:sz="4" w:space="0" w:color="auto"/>
              <w:left w:val="single" w:sz="4" w:space="0" w:color="auto"/>
              <w:bottom w:val="single" w:sz="4" w:space="0" w:color="auto"/>
              <w:right w:val="single" w:sz="4" w:space="0" w:color="auto"/>
            </w:tcBorders>
            <w:hideMark/>
          </w:tcPr>
          <w:p w:rsidR="00D51C86" w:rsidRDefault="00D51C86">
            <w:pPr>
              <w:rPr>
                <w:sz w:val="16"/>
                <w:szCs w:val="16"/>
              </w:rPr>
            </w:pPr>
            <w:r>
              <w:rPr>
                <w:sz w:val="16"/>
                <w:szCs w:val="16"/>
              </w:rPr>
              <w:t>Е.В.Гончарова</w:t>
            </w:r>
          </w:p>
        </w:tc>
        <w:tc>
          <w:tcPr>
            <w:tcW w:w="5034" w:type="dxa"/>
            <w:tcBorders>
              <w:top w:val="single" w:sz="4" w:space="0" w:color="auto"/>
              <w:left w:val="single" w:sz="4" w:space="0" w:color="auto"/>
              <w:bottom w:val="single" w:sz="4" w:space="0" w:color="auto"/>
              <w:right w:val="single" w:sz="4" w:space="0" w:color="auto"/>
            </w:tcBorders>
            <w:hideMark/>
          </w:tcPr>
          <w:p w:rsidR="00D51C86" w:rsidRDefault="00D51C86">
            <w:pPr>
              <w:rPr>
                <w:sz w:val="16"/>
                <w:szCs w:val="16"/>
              </w:rPr>
            </w:pPr>
            <w:r>
              <w:rPr>
                <w:sz w:val="16"/>
                <w:szCs w:val="16"/>
              </w:rPr>
              <w:t>«Экология для малышей»</w:t>
            </w:r>
          </w:p>
        </w:tc>
        <w:tc>
          <w:tcPr>
            <w:tcW w:w="7371" w:type="dxa"/>
            <w:tcBorders>
              <w:top w:val="single" w:sz="4" w:space="0" w:color="auto"/>
              <w:left w:val="single" w:sz="4" w:space="0" w:color="auto"/>
              <w:bottom w:val="single" w:sz="4" w:space="0" w:color="auto"/>
              <w:right w:val="single" w:sz="4" w:space="0" w:color="auto"/>
            </w:tcBorders>
            <w:hideMark/>
          </w:tcPr>
          <w:p w:rsidR="00D51C86" w:rsidRDefault="00D51C86">
            <w:pPr>
              <w:rPr>
                <w:sz w:val="16"/>
                <w:szCs w:val="16"/>
              </w:rPr>
            </w:pPr>
            <w:r>
              <w:rPr>
                <w:sz w:val="16"/>
                <w:szCs w:val="16"/>
              </w:rPr>
              <w:t>«Где мы живем», «Природа и человек в условиях ХМАО»</w:t>
            </w:r>
          </w:p>
        </w:tc>
      </w:tr>
    </w:tbl>
    <w:p w:rsidR="00D51C86" w:rsidRDefault="00D51C86" w:rsidP="005F6C82">
      <w:pPr>
        <w:jc w:val="center"/>
        <w:rPr>
          <w:b/>
          <w:sz w:val="22"/>
          <w:szCs w:val="22"/>
        </w:rPr>
      </w:pPr>
    </w:p>
    <w:p w:rsidR="00663F4B" w:rsidRPr="00D51C86" w:rsidRDefault="00186138" w:rsidP="00663F4B">
      <w:pPr>
        <w:tabs>
          <w:tab w:val="left" w:pos="2895"/>
        </w:tabs>
        <w:jc w:val="both"/>
        <w:rPr>
          <w:sz w:val="22"/>
          <w:szCs w:val="24"/>
        </w:rPr>
      </w:pPr>
      <w:r w:rsidRPr="00D51C86">
        <w:rPr>
          <w:sz w:val="18"/>
        </w:rPr>
        <w:t>С</w:t>
      </w:r>
      <w:r w:rsidR="00663F4B" w:rsidRPr="00D51C86">
        <w:rPr>
          <w:sz w:val="18"/>
        </w:rPr>
        <w:t>истема организационно-методического сопровождения образовательной программы дошкольного образования обеспечивает целенаправленность управления образовательным процессом в соответствии с поставленными целями и задачами, разработанным учебным планом, расписанием непосредственно – образовательной деятельности, разработанным мониторингом качества образования в ДОУ, планом контроля образовательного процесса.</w:t>
      </w:r>
    </w:p>
    <w:p w:rsidR="007A371C" w:rsidRPr="00A4076D" w:rsidRDefault="00663F4B" w:rsidP="00A4076D">
      <w:pPr>
        <w:tabs>
          <w:tab w:val="left" w:pos="-142"/>
        </w:tabs>
        <w:jc w:val="both"/>
        <w:rPr>
          <w:sz w:val="18"/>
          <w:szCs w:val="18"/>
        </w:rPr>
      </w:pPr>
      <w:r w:rsidRPr="00D51C86">
        <w:rPr>
          <w:sz w:val="18"/>
        </w:rPr>
        <w:t>Мебель, техническое оборудование, спортивный и хозяйственный инвентарь, инвентарь для художественного творчества, музыкальные инструменты отмечены в Модульном с</w:t>
      </w:r>
      <w:r w:rsidR="00A9176E">
        <w:rPr>
          <w:sz w:val="18"/>
        </w:rPr>
        <w:t xml:space="preserve">тандарте </w:t>
      </w:r>
      <w:r w:rsidR="00D51C86">
        <w:rPr>
          <w:sz w:val="18"/>
          <w:szCs w:val="18"/>
        </w:rPr>
        <w:t>(</w:t>
      </w:r>
      <w:r w:rsidR="00D51C86">
        <w:rPr>
          <w:i/>
          <w:sz w:val="18"/>
        </w:rPr>
        <w:t>приложение №13 к основной образовательной программе дошкольного образования)</w:t>
      </w:r>
    </w:p>
    <w:p w:rsidR="007A371C" w:rsidRPr="00303808" w:rsidRDefault="007A371C" w:rsidP="00663F4B">
      <w:pPr>
        <w:jc w:val="both"/>
        <w:rPr>
          <w:color w:val="FF0000"/>
          <w:sz w:val="24"/>
        </w:rPr>
      </w:pPr>
    </w:p>
    <w:p w:rsidR="00663F4B" w:rsidRPr="00D1426A" w:rsidRDefault="00663F4B" w:rsidP="00FC36BC">
      <w:pPr>
        <w:jc w:val="center"/>
        <w:rPr>
          <w:rFonts w:eastAsia="Calibri"/>
          <w:b/>
          <w:bCs/>
          <w:sz w:val="22"/>
          <w:szCs w:val="22"/>
        </w:rPr>
      </w:pPr>
      <w:r w:rsidRPr="00D1426A">
        <w:rPr>
          <w:b/>
          <w:sz w:val="22"/>
          <w:szCs w:val="22"/>
        </w:rPr>
        <w:t>3.3.</w:t>
      </w:r>
      <w:r w:rsidRPr="00D1426A">
        <w:rPr>
          <w:rFonts w:eastAsia="Calibri"/>
          <w:b/>
          <w:bCs/>
          <w:sz w:val="22"/>
          <w:szCs w:val="22"/>
        </w:rPr>
        <w:t xml:space="preserve"> Планирование образовательной деятельности </w:t>
      </w:r>
    </w:p>
    <w:p w:rsidR="00663F4B" w:rsidRPr="00524A60" w:rsidRDefault="00663F4B" w:rsidP="00663F4B">
      <w:pPr>
        <w:ind w:firstLine="708"/>
        <w:jc w:val="both"/>
        <w:rPr>
          <w:sz w:val="18"/>
          <w:szCs w:val="18"/>
        </w:rPr>
      </w:pPr>
      <w:r w:rsidRPr="00524A60">
        <w:rPr>
          <w:sz w:val="18"/>
          <w:szCs w:val="18"/>
        </w:rPr>
        <w:t xml:space="preserve">В основу организации образовательного процесса определен комплексно – тематический принцип, разработанный в соответствии с возрастом воспитанников, основными направлениями их развития, спецификой дошкольного образовательного учреждения и программой «От рождения до школы», включает время, отведенное на: </w:t>
      </w:r>
    </w:p>
    <w:p w:rsidR="00663F4B" w:rsidRPr="00524A60" w:rsidRDefault="00663F4B" w:rsidP="00663F4B">
      <w:pPr>
        <w:jc w:val="both"/>
        <w:rPr>
          <w:sz w:val="18"/>
          <w:szCs w:val="18"/>
        </w:rPr>
      </w:pPr>
      <w:r w:rsidRPr="00524A60">
        <w:rPr>
          <w:sz w:val="18"/>
          <w:szCs w:val="18"/>
        </w:rPr>
        <w:t>- непосредственно - образовательную деятельность;</w:t>
      </w:r>
    </w:p>
    <w:p w:rsidR="00663F4B" w:rsidRPr="00524A60" w:rsidRDefault="00663F4B" w:rsidP="00663F4B">
      <w:pPr>
        <w:jc w:val="both"/>
        <w:rPr>
          <w:sz w:val="18"/>
          <w:szCs w:val="18"/>
        </w:rPr>
      </w:pPr>
      <w:r w:rsidRPr="00524A60">
        <w:rPr>
          <w:sz w:val="18"/>
          <w:szCs w:val="18"/>
        </w:rPr>
        <w:t>- образовательную деятельность, осуществляемую в процессе организации различных сферах детской деятельности (социально-коммуникативного, познавательного, речевого, художественно-эстетического и физического развития детей на фоне их эмоционального благополучия);</w:t>
      </w:r>
    </w:p>
    <w:p w:rsidR="00663F4B" w:rsidRPr="00524A60" w:rsidRDefault="00663F4B" w:rsidP="00663F4B">
      <w:pPr>
        <w:jc w:val="both"/>
        <w:rPr>
          <w:sz w:val="18"/>
          <w:szCs w:val="18"/>
        </w:rPr>
      </w:pPr>
      <w:r w:rsidRPr="00524A60">
        <w:rPr>
          <w:sz w:val="18"/>
          <w:szCs w:val="18"/>
        </w:rPr>
        <w:t>- образовательную деятельность, осуществляемую в ходе режимных моментов;</w:t>
      </w:r>
    </w:p>
    <w:p w:rsidR="00663F4B" w:rsidRPr="00524A60" w:rsidRDefault="00663F4B" w:rsidP="00663F4B">
      <w:pPr>
        <w:jc w:val="both"/>
        <w:rPr>
          <w:sz w:val="18"/>
          <w:szCs w:val="18"/>
        </w:rPr>
      </w:pPr>
      <w:r w:rsidRPr="00524A60">
        <w:rPr>
          <w:sz w:val="18"/>
          <w:szCs w:val="18"/>
        </w:rPr>
        <w:t>- самостоятельную деятельность;</w:t>
      </w:r>
    </w:p>
    <w:p w:rsidR="00663F4B" w:rsidRPr="00524A60" w:rsidRDefault="00663F4B" w:rsidP="00663F4B">
      <w:pPr>
        <w:jc w:val="both"/>
        <w:rPr>
          <w:sz w:val="18"/>
          <w:szCs w:val="18"/>
        </w:rPr>
      </w:pPr>
      <w:r w:rsidRPr="00524A60">
        <w:rPr>
          <w:sz w:val="18"/>
          <w:szCs w:val="18"/>
        </w:rPr>
        <w:t>- взаимодействие с семьями детей.</w:t>
      </w:r>
    </w:p>
    <w:p w:rsidR="00663F4B" w:rsidRDefault="00663F4B" w:rsidP="00663F4B">
      <w:pPr>
        <w:ind w:firstLine="708"/>
        <w:jc w:val="both"/>
        <w:rPr>
          <w:sz w:val="18"/>
          <w:szCs w:val="18"/>
        </w:rPr>
      </w:pPr>
      <w:r w:rsidRPr="00524A60">
        <w:rPr>
          <w:sz w:val="18"/>
          <w:szCs w:val="18"/>
        </w:rPr>
        <w:t>Жесткое регламентирование образовательного процесса не обязательно, допускается гибкое планирование деятельности в группе, исходя из особенностей Программы, условий образовательной деятельности, потребностей, возможностей и готовностей, интересов и инициатив воспитанников и их семей. Планирование деятельности педагогов опирается на результаты педагогической оценки индивидуального развития детей и направлено на создание психолого–педагогических условий для развития каждого ребенка, в том числе, на формирование развивающей предметно – пространственной с</w:t>
      </w:r>
      <w:r>
        <w:rPr>
          <w:sz w:val="18"/>
          <w:szCs w:val="18"/>
        </w:rPr>
        <w:t>реды.</w:t>
      </w:r>
    </w:p>
    <w:p w:rsidR="00186138" w:rsidRPr="00264B34" w:rsidRDefault="00186138" w:rsidP="00186138">
      <w:pPr>
        <w:jc w:val="center"/>
        <w:rPr>
          <w:b/>
        </w:rPr>
      </w:pPr>
      <w:r>
        <w:rPr>
          <w:b/>
        </w:rPr>
        <w:t xml:space="preserve">3.3.1. </w:t>
      </w:r>
      <w:r w:rsidRPr="00264B34">
        <w:rPr>
          <w:b/>
        </w:rPr>
        <w:t>Проектирование образовательного процесса</w:t>
      </w: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29"/>
        <w:gridCol w:w="47"/>
        <w:gridCol w:w="2551"/>
        <w:gridCol w:w="3686"/>
        <w:gridCol w:w="425"/>
        <w:gridCol w:w="3402"/>
        <w:gridCol w:w="142"/>
        <w:gridCol w:w="3402"/>
      </w:tblGrid>
      <w:tr w:rsidR="00186138" w:rsidRPr="00EE21C2" w:rsidTr="00086DEE">
        <w:tc>
          <w:tcPr>
            <w:tcW w:w="1276" w:type="dxa"/>
            <w:gridSpan w:val="2"/>
          </w:tcPr>
          <w:p w:rsidR="00186138" w:rsidRPr="00EE21C2" w:rsidRDefault="00186138" w:rsidP="00086DEE">
            <w:pPr>
              <w:jc w:val="center"/>
              <w:rPr>
                <w:bCs/>
                <w:sz w:val="16"/>
                <w:szCs w:val="16"/>
              </w:rPr>
            </w:pPr>
            <w:r w:rsidRPr="00EE21C2">
              <w:rPr>
                <w:bCs/>
                <w:sz w:val="16"/>
                <w:szCs w:val="16"/>
              </w:rPr>
              <w:lastRenderedPageBreak/>
              <w:t>№</w:t>
            </w:r>
          </w:p>
        </w:tc>
        <w:tc>
          <w:tcPr>
            <w:tcW w:w="10206" w:type="dxa"/>
            <w:gridSpan w:val="5"/>
          </w:tcPr>
          <w:p w:rsidR="00186138" w:rsidRPr="00EE21C2" w:rsidRDefault="00186138" w:rsidP="00086DEE">
            <w:pPr>
              <w:jc w:val="center"/>
              <w:rPr>
                <w:b/>
                <w:bCs/>
                <w:sz w:val="16"/>
                <w:szCs w:val="16"/>
              </w:rPr>
            </w:pPr>
            <w:r w:rsidRPr="00EE21C2">
              <w:rPr>
                <w:bCs/>
                <w:sz w:val="16"/>
                <w:szCs w:val="16"/>
              </w:rPr>
              <w:t xml:space="preserve">Непосредственно образовательная деятельность </w:t>
            </w:r>
            <w:r w:rsidR="00A9176E">
              <w:rPr>
                <w:sz w:val="16"/>
                <w:szCs w:val="16"/>
              </w:rPr>
              <w:t>по примерной обще</w:t>
            </w:r>
            <w:r w:rsidRPr="00EE21C2">
              <w:rPr>
                <w:sz w:val="16"/>
                <w:szCs w:val="16"/>
              </w:rPr>
              <w:t>образовательной программе  дошкольного образования «От рождения до школы»  под редакцией Н.Е.Вераксы. Т.С.Комаровой, М.А.Васильевой.</w:t>
            </w:r>
          </w:p>
        </w:tc>
        <w:tc>
          <w:tcPr>
            <w:tcW w:w="3402" w:type="dxa"/>
          </w:tcPr>
          <w:p w:rsidR="00186138" w:rsidRPr="00EE21C2" w:rsidRDefault="00A4076D" w:rsidP="00086DEE">
            <w:pPr>
              <w:jc w:val="center"/>
              <w:rPr>
                <w:bCs/>
                <w:sz w:val="16"/>
                <w:szCs w:val="16"/>
              </w:rPr>
            </w:pPr>
            <w:r>
              <w:rPr>
                <w:bCs/>
                <w:sz w:val="16"/>
                <w:szCs w:val="16"/>
              </w:rPr>
              <w:t>группа "А</w:t>
            </w:r>
            <w:r w:rsidR="00186138" w:rsidRPr="00EE21C2">
              <w:rPr>
                <w:bCs/>
                <w:sz w:val="16"/>
                <w:szCs w:val="16"/>
              </w:rPr>
              <w:t>"</w:t>
            </w:r>
          </w:p>
          <w:p w:rsidR="00186138" w:rsidRPr="00EE21C2" w:rsidRDefault="00186138" w:rsidP="00086DEE">
            <w:pPr>
              <w:jc w:val="center"/>
              <w:rPr>
                <w:bCs/>
                <w:sz w:val="16"/>
                <w:szCs w:val="16"/>
              </w:rPr>
            </w:pPr>
            <w:r w:rsidRPr="00EE21C2">
              <w:rPr>
                <w:bCs/>
                <w:sz w:val="16"/>
                <w:szCs w:val="16"/>
              </w:rPr>
              <w:t>комбинированной направленности</w:t>
            </w:r>
          </w:p>
          <w:p w:rsidR="00186138" w:rsidRPr="00EE21C2" w:rsidRDefault="004E5F6F" w:rsidP="00086DEE">
            <w:pPr>
              <w:jc w:val="center"/>
              <w:rPr>
                <w:sz w:val="16"/>
                <w:szCs w:val="16"/>
              </w:rPr>
            </w:pPr>
            <w:r>
              <w:rPr>
                <w:bCs/>
                <w:sz w:val="16"/>
                <w:szCs w:val="16"/>
              </w:rPr>
              <w:t>(</w:t>
            </w:r>
            <w:r w:rsidR="00A4076D">
              <w:rPr>
                <w:bCs/>
                <w:sz w:val="16"/>
                <w:szCs w:val="16"/>
              </w:rPr>
              <w:t>3г. -4г</w:t>
            </w:r>
            <w:r w:rsidR="00186138" w:rsidRPr="00EE21C2">
              <w:rPr>
                <w:bCs/>
                <w:sz w:val="16"/>
                <w:szCs w:val="16"/>
              </w:rPr>
              <w:t>.)</w:t>
            </w:r>
          </w:p>
        </w:tc>
      </w:tr>
      <w:tr w:rsidR="00186138" w:rsidRPr="00EE21C2" w:rsidTr="00086DEE">
        <w:tc>
          <w:tcPr>
            <w:tcW w:w="1276" w:type="dxa"/>
            <w:gridSpan w:val="2"/>
          </w:tcPr>
          <w:p w:rsidR="00186138" w:rsidRPr="00EE21C2" w:rsidRDefault="00186138" w:rsidP="00086DEE">
            <w:pPr>
              <w:jc w:val="center"/>
              <w:rPr>
                <w:sz w:val="16"/>
                <w:szCs w:val="16"/>
              </w:rPr>
            </w:pPr>
            <w:r w:rsidRPr="00EE21C2">
              <w:rPr>
                <w:sz w:val="16"/>
                <w:szCs w:val="16"/>
              </w:rPr>
              <w:t>1</w:t>
            </w:r>
          </w:p>
        </w:tc>
        <w:tc>
          <w:tcPr>
            <w:tcW w:w="10206" w:type="dxa"/>
            <w:gridSpan w:val="5"/>
          </w:tcPr>
          <w:p w:rsidR="00186138" w:rsidRPr="00EE21C2" w:rsidRDefault="00186138" w:rsidP="00086DEE">
            <w:pPr>
              <w:rPr>
                <w:sz w:val="16"/>
                <w:szCs w:val="16"/>
              </w:rPr>
            </w:pPr>
            <w:r w:rsidRPr="00EE21C2">
              <w:rPr>
                <w:sz w:val="16"/>
                <w:szCs w:val="16"/>
              </w:rPr>
              <w:t>Ознакомление с окружающим миром</w:t>
            </w:r>
          </w:p>
        </w:tc>
        <w:tc>
          <w:tcPr>
            <w:tcW w:w="3402" w:type="dxa"/>
          </w:tcPr>
          <w:p w:rsidR="00186138" w:rsidRPr="00EE21C2" w:rsidRDefault="00186138" w:rsidP="00086DEE">
            <w:pPr>
              <w:jc w:val="center"/>
              <w:rPr>
                <w:sz w:val="16"/>
                <w:szCs w:val="16"/>
              </w:rPr>
            </w:pPr>
            <w:r w:rsidRPr="00EE21C2">
              <w:rPr>
                <w:sz w:val="16"/>
                <w:szCs w:val="16"/>
              </w:rPr>
              <w:t>Воспитат.</w:t>
            </w:r>
          </w:p>
        </w:tc>
      </w:tr>
      <w:tr w:rsidR="00186138" w:rsidRPr="00EE21C2" w:rsidTr="00086DEE">
        <w:tc>
          <w:tcPr>
            <w:tcW w:w="1276" w:type="dxa"/>
            <w:gridSpan w:val="2"/>
          </w:tcPr>
          <w:p w:rsidR="00186138" w:rsidRPr="00EE21C2" w:rsidRDefault="00186138" w:rsidP="00086DEE">
            <w:pPr>
              <w:jc w:val="center"/>
              <w:rPr>
                <w:sz w:val="16"/>
                <w:szCs w:val="16"/>
              </w:rPr>
            </w:pPr>
            <w:r w:rsidRPr="00EE21C2">
              <w:rPr>
                <w:sz w:val="16"/>
                <w:szCs w:val="16"/>
              </w:rPr>
              <w:t>2</w:t>
            </w:r>
          </w:p>
        </w:tc>
        <w:tc>
          <w:tcPr>
            <w:tcW w:w="6237" w:type="dxa"/>
            <w:gridSpan w:val="2"/>
          </w:tcPr>
          <w:p w:rsidR="00186138" w:rsidRPr="00EE21C2" w:rsidRDefault="00186138" w:rsidP="00086DEE">
            <w:pPr>
              <w:tabs>
                <w:tab w:val="left" w:pos="1680"/>
              </w:tabs>
              <w:rPr>
                <w:sz w:val="16"/>
                <w:szCs w:val="16"/>
              </w:rPr>
            </w:pPr>
            <w:r w:rsidRPr="00EE21C2">
              <w:rPr>
                <w:sz w:val="16"/>
                <w:szCs w:val="16"/>
              </w:rPr>
              <w:t>Ознакомление с миром природы</w:t>
            </w:r>
          </w:p>
        </w:tc>
        <w:tc>
          <w:tcPr>
            <w:tcW w:w="3969" w:type="dxa"/>
            <w:gridSpan w:val="3"/>
          </w:tcPr>
          <w:p w:rsidR="00186138" w:rsidRPr="00EE21C2" w:rsidRDefault="00186138" w:rsidP="00086DEE">
            <w:pPr>
              <w:jc w:val="center"/>
              <w:rPr>
                <w:sz w:val="16"/>
                <w:szCs w:val="16"/>
              </w:rPr>
            </w:pPr>
          </w:p>
        </w:tc>
        <w:tc>
          <w:tcPr>
            <w:tcW w:w="3402" w:type="dxa"/>
          </w:tcPr>
          <w:p w:rsidR="00186138" w:rsidRPr="00EE21C2" w:rsidRDefault="00186138" w:rsidP="00086DEE">
            <w:pPr>
              <w:jc w:val="center"/>
              <w:rPr>
                <w:sz w:val="16"/>
                <w:szCs w:val="16"/>
              </w:rPr>
            </w:pPr>
            <w:r w:rsidRPr="00EE21C2">
              <w:rPr>
                <w:sz w:val="16"/>
                <w:szCs w:val="16"/>
              </w:rPr>
              <w:t>Воспитат.</w:t>
            </w:r>
          </w:p>
        </w:tc>
      </w:tr>
      <w:tr w:rsidR="00186138" w:rsidRPr="00EE21C2" w:rsidTr="00086DEE">
        <w:tc>
          <w:tcPr>
            <w:tcW w:w="1276" w:type="dxa"/>
            <w:gridSpan w:val="2"/>
          </w:tcPr>
          <w:p w:rsidR="00186138" w:rsidRPr="00EE21C2" w:rsidRDefault="00186138" w:rsidP="00086DEE">
            <w:pPr>
              <w:jc w:val="center"/>
              <w:rPr>
                <w:sz w:val="16"/>
                <w:szCs w:val="16"/>
              </w:rPr>
            </w:pPr>
            <w:r w:rsidRPr="00EE21C2">
              <w:rPr>
                <w:sz w:val="16"/>
                <w:szCs w:val="16"/>
              </w:rPr>
              <w:t>3</w:t>
            </w:r>
          </w:p>
        </w:tc>
        <w:tc>
          <w:tcPr>
            <w:tcW w:w="6237" w:type="dxa"/>
            <w:gridSpan w:val="2"/>
          </w:tcPr>
          <w:p w:rsidR="00186138" w:rsidRPr="00EE21C2" w:rsidRDefault="00186138" w:rsidP="00086DEE">
            <w:pPr>
              <w:tabs>
                <w:tab w:val="left" w:pos="1680"/>
              </w:tabs>
              <w:rPr>
                <w:sz w:val="16"/>
                <w:szCs w:val="16"/>
              </w:rPr>
            </w:pPr>
            <w:r w:rsidRPr="00EE21C2">
              <w:rPr>
                <w:sz w:val="16"/>
                <w:szCs w:val="16"/>
              </w:rPr>
              <w:t>Формирование элементарных математических представлений</w:t>
            </w:r>
          </w:p>
        </w:tc>
        <w:tc>
          <w:tcPr>
            <w:tcW w:w="3969" w:type="dxa"/>
            <w:gridSpan w:val="3"/>
          </w:tcPr>
          <w:p w:rsidR="00186138" w:rsidRPr="00EE21C2" w:rsidRDefault="00186138" w:rsidP="00086DEE">
            <w:pPr>
              <w:jc w:val="center"/>
              <w:rPr>
                <w:sz w:val="16"/>
                <w:szCs w:val="16"/>
              </w:rPr>
            </w:pPr>
          </w:p>
        </w:tc>
        <w:tc>
          <w:tcPr>
            <w:tcW w:w="3402" w:type="dxa"/>
          </w:tcPr>
          <w:p w:rsidR="00186138" w:rsidRPr="00EE21C2" w:rsidRDefault="00186138" w:rsidP="00086DEE">
            <w:pPr>
              <w:jc w:val="center"/>
              <w:rPr>
                <w:sz w:val="16"/>
                <w:szCs w:val="16"/>
              </w:rPr>
            </w:pPr>
            <w:r w:rsidRPr="00EE21C2">
              <w:rPr>
                <w:sz w:val="16"/>
                <w:szCs w:val="16"/>
              </w:rPr>
              <w:t>Воспитат</w:t>
            </w:r>
          </w:p>
        </w:tc>
      </w:tr>
      <w:tr w:rsidR="00186138" w:rsidRPr="00EE21C2" w:rsidTr="00086DEE">
        <w:tc>
          <w:tcPr>
            <w:tcW w:w="1276" w:type="dxa"/>
            <w:gridSpan w:val="2"/>
          </w:tcPr>
          <w:p w:rsidR="00186138" w:rsidRPr="00EE21C2" w:rsidRDefault="00186138" w:rsidP="00086DEE">
            <w:pPr>
              <w:jc w:val="center"/>
              <w:rPr>
                <w:sz w:val="16"/>
                <w:szCs w:val="16"/>
              </w:rPr>
            </w:pPr>
            <w:r w:rsidRPr="00EE21C2">
              <w:rPr>
                <w:sz w:val="16"/>
                <w:szCs w:val="16"/>
              </w:rPr>
              <w:t>4</w:t>
            </w:r>
          </w:p>
        </w:tc>
        <w:tc>
          <w:tcPr>
            <w:tcW w:w="6237" w:type="dxa"/>
            <w:gridSpan w:val="2"/>
          </w:tcPr>
          <w:p w:rsidR="00186138" w:rsidRPr="00EE21C2" w:rsidRDefault="00186138" w:rsidP="00086DEE">
            <w:pPr>
              <w:tabs>
                <w:tab w:val="left" w:pos="1680"/>
              </w:tabs>
              <w:rPr>
                <w:sz w:val="16"/>
                <w:szCs w:val="16"/>
              </w:rPr>
            </w:pPr>
            <w:r w:rsidRPr="00EE21C2">
              <w:rPr>
                <w:sz w:val="16"/>
                <w:szCs w:val="16"/>
              </w:rPr>
              <w:t>Развитие речи</w:t>
            </w:r>
          </w:p>
        </w:tc>
        <w:tc>
          <w:tcPr>
            <w:tcW w:w="3969" w:type="dxa"/>
            <w:gridSpan w:val="3"/>
          </w:tcPr>
          <w:p w:rsidR="00186138" w:rsidRPr="00EE21C2" w:rsidRDefault="00186138" w:rsidP="00086DEE">
            <w:pPr>
              <w:jc w:val="center"/>
              <w:rPr>
                <w:sz w:val="16"/>
                <w:szCs w:val="16"/>
              </w:rPr>
            </w:pPr>
          </w:p>
        </w:tc>
        <w:tc>
          <w:tcPr>
            <w:tcW w:w="3402" w:type="dxa"/>
          </w:tcPr>
          <w:p w:rsidR="00186138" w:rsidRPr="00EE21C2" w:rsidRDefault="00186138" w:rsidP="00086DEE">
            <w:pPr>
              <w:jc w:val="center"/>
              <w:rPr>
                <w:sz w:val="16"/>
                <w:szCs w:val="16"/>
              </w:rPr>
            </w:pPr>
            <w:r w:rsidRPr="00EE21C2">
              <w:rPr>
                <w:sz w:val="16"/>
                <w:szCs w:val="16"/>
              </w:rPr>
              <w:t>Воспитат.</w:t>
            </w:r>
          </w:p>
        </w:tc>
      </w:tr>
      <w:tr w:rsidR="00186138" w:rsidRPr="00EE21C2" w:rsidTr="00086DEE">
        <w:tc>
          <w:tcPr>
            <w:tcW w:w="1276" w:type="dxa"/>
            <w:gridSpan w:val="2"/>
          </w:tcPr>
          <w:p w:rsidR="00186138" w:rsidRPr="00EE21C2" w:rsidRDefault="00186138" w:rsidP="00086DEE">
            <w:pPr>
              <w:jc w:val="center"/>
              <w:rPr>
                <w:sz w:val="16"/>
                <w:szCs w:val="16"/>
              </w:rPr>
            </w:pPr>
            <w:r w:rsidRPr="00EE21C2">
              <w:rPr>
                <w:sz w:val="16"/>
                <w:szCs w:val="16"/>
              </w:rPr>
              <w:t>5</w:t>
            </w:r>
          </w:p>
        </w:tc>
        <w:tc>
          <w:tcPr>
            <w:tcW w:w="6237" w:type="dxa"/>
            <w:gridSpan w:val="2"/>
          </w:tcPr>
          <w:p w:rsidR="00186138" w:rsidRPr="00EE21C2" w:rsidRDefault="00186138" w:rsidP="00086DEE">
            <w:pPr>
              <w:tabs>
                <w:tab w:val="left" w:pos="1680"/>
              </w:tabs>
              <w:rPr>
                <w:sz w:val="16"/>
                <w:szCs w:val="16"/>
              </w:rPr>
            </w:pPr>
            <w:r w:rsidRPr="00EE21C2">
              <w:rPr>
                <w:sz w:val="16"/>
                <w:szCs w:val="16"/>
              </w:rPr>
              <w:t>Приобщение к художественной литературе</w:t>
            </w:r>
          </w:p>
        </w:tc>
        <w:tc>
          <w:tcPr>
            <w:tcW w:w="3969" w:type="dxa"/>
            <w:gridSpan w:val="3"/>
          </w:tcPr>
          <w:p w:rsidR="00186138" w:rsidRPr="00EE21C2" w:rsidRDefault="00186138" w:rsidP="00086DEE">
            <w:pPr>
              <w:jc w:val="center"/>
              <w:rPr>
                <w:sz w:val="16"/>
                <w:szCs w:val="16"/>
              </w:rPr>
            </w:pPr>
          </w:p>
        </w:tc>
        <w:tc>
          <w:tcPr>
            <w:tcW w:w="3402" w:type="dxa"/>
          </w:tcPr>
          <w:p w:rsidR="00186138" w:rsidRPr="00EE21C2" w:rsidRDefault="00186138" w:rsidP="00086DEE">
            <w:pPr>
              <w:jc w:val="center"/>
              <w:rPr>
                <w:sz w:val="16"/>
                <w:szCs w:val="16"/>
              </w:rPr>
            </w:pPr>
            <w:r w:rsidRPr="00EE21C2">
              <w:rPr>
                <w:sz w:val="16"/>
                <w:szCs w:val="16"/>
              </w:rPr>
              <w:t>Воспитат.</w:t>
            </w:r>
          </w:p>
        </w:tc>
      </w:tr>
      <w:tr w:rsidR="00186138" w:rsidRPr="00EE21C2" w:rsidTr="00086DEE">
        <w:tc>
          <w:tcPr>
            <w:tcW w:w="1276" w:type="dxa"/>
            <w:gridSpan w:val="2"/>
          </w:tcPr>
          <w:p w:rsidR="00186138" w:rsidRPr="00EE21C2" w:rsidRDefault="00186138" w:rsidP="00086DEE">
            <w:pPr>
              <w:jc w:val="center"/>
              <w:rPr>
                <w:sz w:val="16"/>
                <w:szCs w:val="16"/>
              </w:rPr>
            </w:pPr>
            <w:r w:rsidRPr="00EE21C2">
              <w:rPr>
                <w:sz w:val="16"/>
                <w:szCs w:val="16"/>
              </w:rPr>
              <w:t>6</w:t>
            </w:r>
          </w:p>
        </w:tc>
        <w:tc>
          <w:tcPr>
            <w:tcW w:w="6237" w:type="dxa"/>
            <w:gridSpan w:val="2"/>
          </w:tcPr>
          <w:p w:rsidR="00186138" w:rsidRPr="00EE21C2" w:rsidRDefault="00186138" w:rsidP="00086DEE">
            <w:pPr>
              <w:tabs>
                <w:tab w:val="left" w:pos="1680"/>
              </w:tabs>
              <w:rPr>
                <w:sz w:val="16"/>
                <w:szCs w:val="16"/>
              </w:rPr>
            </w:pPr>
            <w:r w:rsidRPr="00EE21C2">
              <w:rPr>
                <w:sz w:val="16"/>
                <w:szCs w:val="16"/>
              </w:rPr>
              <w:t>Лепка</w:t>
            </w:r>
          </w:p>
        </w:tc>
        <w:tc>
          <w:tcPr>
            <w:tcW w:w="3969" w:type="dxa"/>
            <w:gridSpan w:val="3"/>
          </w:tcPr>
          <w:p w:rsidR="00186138" w:rsidRPr="00EE21C2" w:rsidRDefault="00186138" w:rsidP="00086DEE">
            <w:pPr>
              <w:jc w:val="center"/>
              <w:rPr>
                <w:sz w:val="16"/>
                <w:szCs w:val="16"/>
              </w:rPr>
            </w:pPr>
          </w:p>
        </w:tc>
        <w:tc>
          <w:tcPr>
            <w:tcW w:w="3402" w:type="dxa"/>
          </w:tcPr>
          <w:p w:rsidR="00186138" w:rsidRPr="00EE21C2" w:rsidRDefault="00186138" w:rsidP="00086DEE">
            <w:pPr>
              <w:jc w:val="center"/>
              <w:rPr>
                <w:sz w:val="16"/>
                <w:szCs w:val="16"/>
              </w:rPr>
            </w:pPr>
            <w:r w:rsidRPr="00EE21C2">
              <w:rPr>
                <w:sz w:val="16"/>
                <w:szCs w:val="16"/>
              </w:rPr>
              <w:t>Воспитат.</w:t>
            </w:r>
          </w:p>
        </w:tc>
      </w:tr>
      <w:tr w:rsidR="00186138" w:rsidRPr="00EE21C2" w:rsidTr="00086DEE">
        <w:tc>
          <w:tcPr>
            <w:tcW w:w="1276" w:type="dxa"/>
            <w:gridSpan w:val="2"/>
          </w:tcPr>
          <w:p w:rsidR="00186138" w:rsidRPr="00EE21C2" w:rsidRDefault="00186138" w:rsidP="00086DEE">
            <w:pPr>
              <w:jc w:val="center"/>
              <w:rPr>
                <w:sz w:val="16"/>
                <w:szCs w:val="16"/>
              </w:rPr>
            </w:pPr>
            <w:r w:rsidRPr="00EE21C2">
              <w:rPr>
                <w:sz w:val="16"/>
                <w:szCs w:val="16"/>
              </w:rPr>
              <w:t>7</w:t>
            </w:r>
          </w:p>
        </w:tc>
        <w:tc>
          <w:tcPr>
            <w:tcW w:w="6237" w:type="dxa"/>
            <w:gridSpan w:val="2"/>
          </w:tcPr>
          <w:p w:rsidR="00186138" w:rsidRPr="00EE21C2" w:rsidRDefault="00186138" w:rsidP="00086DEE">
            <w:pPr>
              <w:tabs>
                <w:tab w:val="left" w:pos="1680"/>
              </w:tabs>
              <w:rPr>
                <w:sz w:val="16"/>
                <w:szCs w:val="16"/>
              </w:rPr>
            </w:pPr>
            <w:r w:rsidRPr="00EE21C2">
              <w:rPr>
                <w:sz w:val="16"/>
                <w:szCs w:val="16"/>
              </w:rPr>
              <w:t>Рисование</w:t>
            </w:r>
          </w:p>
        </w:tc>
        <w:tc>
          <w:tcPr>
            <w:tcW w:w="3969" w:type="dxa"/>
            <w:gridSpan w:val="3"/>
          </w:tcPr>
          <w:p w:rsidR="00186138" w:rsidRPr="00EE21C2" w:rsidRDefault="00186138" w:rsidP="00086DEE">
            <w:pPr>
              <w:jc w:val="center"/>
              <w:rPr>
                <w:sz w:val="16"/>
                <w:szCs w:val="16"/>
              </w:rPr>
            </w:pPr>
          </w:p>
        </w:tc>
        <w:tc>
          <w:tcPr>
            <w:tcW w:w="3402" w:type="dxa"/>
          </w:tcPr>
          <w:p w:rsidR="00186138" w:rsidRPr="00EE21C2" w:rsidRDefault="00186138" w:rsidP="00086DEE">
            <w:pPr>
              <w:jc w:val="center"/>
              <w:rPr>
                <w:sz w:val="16"/>
                <w:szCs w:val="16"/>
              </w:rPr>
            </w:pPr>
            <w:r w:rsidRPr="00EE21C2">
              <w:rPr>
                <w:sz w:val="16"/>
                <w:szCs w:val="16"/>
              </w:rPr>
              <w:t>Воспитат.</w:t>
            </w:r>
          </w:p>
        </w:tc>
      </w:tr>
      <w:tr w:rsidR="00186138" w:rsidRPr="00EE21C2" w:rsidTr="00086DEE">
        <w:tc>
          <w:tcPr>
            <w:tcW w:w="1276" w:type="dxa"/>
            <w:gridSpan w:val="2"/>
          </w:tcPr>
          <w:p w:rsidR="00186138" w:rsidRPr="00EE21C2" w:rsidRDefault="00186138" w:rsidP="00086DEE">
            <w:pPr>
              <w:jc w:val="center"/>
              <w:rPr>
                <w:sz w:val="16"/>
                <w:szCs w:val="16"/>
              </w:rPr>
            </w:pPr>
            <w:r w:rsidRPr="00EE21C2">
              <w:rPr>
                <w:sz w:val="16"/>
                <w:szCs w:val="16"/>
              </w:rPr>
              <w:t>8</w:t>
            </w:r>
          </w:p>
        </w:tc>
        <w:tc>
          <w:tcPr>
            <w:tcW w:w="6237" w:type="dxa"/>
            <w:gridSpan w:val="2"/>
          </w:tcPr>
          <w:p w:rsidR="00186138" w:rsidRPr="00EE21C2" w:rsidRDefault="00186138" w:rsidP="00086DEE">
            <w:pPr>
              <w:rPr>
                <w:sz w:val="16"/>
                <w:szCs w:val="16"/>
              </w:rPr>
            </w:pPr>
            <w:r w:rsidRPr="00EE21C2">
              <w:rPr>
                <w:sz w:val="16"/>
                <w:szCs w:val="16"/>
              </w:rPr>
              <w:t>Аппликация</w:t>
            </w:r>
          </w:p>
        </w:tc>
        <w:tc>
          <w:tcPr>
            <w:tcW w:w="3969" w:type="dxa"/>
            <w:gridSpan w:val="3"/>
          </w:tcPr>
          <w:p w:rsidR="00186138" w:rsidRPr="00EE21C2" w:rsidRDefault="00186138" w:rsidP="00086DEE">
            <w:pPr>
              <w:jc w:val="center"/>
              <w:rPr>
                <w:sz w:val="16"/>
                <w:szCs w:val="16"/>
              </w:rPr>
            </w:pPr>
          </w:p>
        </w:tc>
        <w:tc>
          <w:tcPr>
            <w:tcW w:w="3402" w:type="dxa"/>
          </w:tcPr>
          <w:p w:rsidR="00186138" w:rsidRPr="00EE21C2" w:rsidRDefault="00186138" w:rsidP="00086DEE">
            <w:pPr>
              <w:jc w:val="center"/>
              <w:rPr>
                <w:sz w:val="16"/>
                <w:szCs w:val="16"/>
              </w:rPr>
            </w:pPr>
            <w:r w:rsidRPr="00EE21C2">
              <w:rPr>
                <w:sz w:val="16"/>
                <w:szCs w:val="16"/>
              </w:rPr>
              <w:t>Воспитат.</w:t>
            </w:r>
          </w:p>
        </w:tc>
      </w:tr>
      <w:tr w:rsidR="00186138" w:rsidRPr="00EE21C2" w:rsidTr="00086DEE">
        <w:tc>
          <w:tcPr>
            <w:tcW w:w="1276" w:type="dxa"/>
            <w:gridSpan w:val="2"/>
          </w:tcPr>
          <w:p w:rsidR="00186138" w:rsidRPr="00EE21C2" w:rsidRDefault="00186138" w:rsidP="00086DEE">
            <w:pPr>
              <w:jc w:val="center"/>
              <w:rPr>
                <w:sz w:val="16"/>
                <w:szCs w:val="16"/>
              </w:rPr>
            </w:pPr>
            <w:r w:rsidRPr="00EE21C2">
              <w:rPr>
                <w:sz w:val="16"/>
                <w:szCs w:val="16"/>
              </w:rPr>
              <w:t>9</w:t>
            </w:r>
          </w:p>
        </w:tc>
        <w:tc>
          <w:tcPr>
            <w:tcW w:w="6237" w:type="dxa"/>
            <w:gridSpan w:val="2"/>
          </w:tcPr>
          <w:p w:rsidR="00186138" w:rsidRPr="00EE21C2" w:rsidRDefault="00186138" w:rsidP="00086DEE">
            <w:pPr>
              <w:tabs>
                <w:tab w:val="left" w:pos="1680"/>
              </w:tabs>
              <w:rPr>
                <w:sz w:val="16"/>
                <w:szCs w:val="16"/>
              </w:rPr>
            </w:pPr>
            <w:r w:rsidRPr="00EE21C2">
              <w:rPr>
                <w:sz w:val="16"/>
                <w:szCs w:val="16"/>
              </w:rPr>
              <w:t>Плавание</w:t>
            </w:r>
          </w:p>
        </w:tc>
        <w:tc>
          <w:tcPr>
            <w:tcW w:w="3969" w:type="dxa"/>
            <w:gridSpan w:val="3"/>
          </w:tcPr>
          <w:p w:rsidR="00186138" w:rsidRPr="00EE21C2" w:rsidRDefault="00186138" w:rsidP="00086DEE">
            <w:pPr>
              <w:jc w:val="center"/>
              <w:rPr>
                <w:sz w:val="16"/>
                <w:szCs w:val="16"/>
              </w:rPr>
            </w:pPr>
          </w:p>
        </w:tc>
        <w:tc>
          <w:tcPr>
            <w:tcW w:w="3402" w:type="dxa"/>
          </w:tcPr>
          <w:p w:rsidR="00186138" w:rsidRPr="00EE21C2" w:rsidRDefault="00186138" w:rsidP="00086DEE">
            <w:pPr>
              <w:jc w:val="center"/>
              <w:rPr>
                <w:sz w:val="16"/>
                <w:szCs w:val="16"/>
              </w:rPr>
            </w:pPr>
            <w:r w:rsidRPr="00EE21C2">
              <w:rPr>
                <w:sz w:val="16"/>
                <w:szCs w:val="16"/>
              </w:rPr>
              <w:t>Инструктор</w:t>
            </w:r>
          </w:p>
          <w:p w:rsidR="00186138" w:rsidRPr="00EE21C2" w:rsidRDefault="00186138" w:rsidP="00086DEE">
            <w:pPr>
              <w:jc w:val="center"/>
              <w:rPr>
                <w:sz w:val="16"/>
                <w:szCs w:val="16"/>
              </w:rPr>
            </w:pPr>
            <w:r w:rsidRPr="00EE21C2">
              <w:rPr>
                <w:sz w:val="16"/>
                <w:szCs w:val="16"/>
              </w:rPr>
              <w:t>по ФИЗО</w:t>
            </w:r>
          </w:p>
          <w:p w:rsidR="00186138" w:rsidRPr="00EE21C2" w:rsidRDefault="00186138" w:rsidP="00086DEE">
            <w:pPr>
              <w:jc w:val="center"/>
              <w:rPr>
                <w:sz w:val="16"/>
                <w:szCs w:val="16"/>
              </w:rPr>
            </w:pPr>
            <w:r w:rsidRPr="00EE21C2">
              <w:rPr>
                <w:sz w:val="16"/>
                <w:szCs w:val="16"/>
              </w:rPr>
              <w:t>(плаванию)</w:t>
            </w:r>
          </w:p>
        </w:tc>
      </w:tr>
      <w:tr w:rsidR="00186138" w:rsidRPr="00EE21C2" w:rsidTr="00086DEE">
        <w:tc>
          <w:tcPr>
            <w:tcW w:w="1276" w:type="dxa"/>
            <w:gridSpan w:val="2"/>
          </w:tcPr>
          <w:p w:rsidR="00186138" w:rsidRPr="00EE21C2" w:rsidRDefault="00186138" w:rsidP="00086DEE">
            <w:pPr>
              <w:jc w:val="center"/>
              <w:rPr>
                <w:sz w:val="16"/>
                <w:szCs w:val="16"/>
              </w:rPr>
            </w:pPr>
            <w:r w:rsidRPr="00EE21C2">
              <w:rPr>
                <w:sz w:val="16"/>
                <w:szCs w:val="16"/>
              </w:rPr>
              <w:t>10</w:t>
            </w:r>
          </w:p>
        </w:tc>
        <w:tc>
          <w:tcPr>
            <w:tcW w:w="6237" w:type="dxa"/>
            <w:gridSpan w:val="2"/>
          </w:tcPr>
          <w:p w:rsidR="00186138" w:rsidRPr="00EE21C2" w:rsidRDefault="00186138" w:rsidP="00086DEE">
            <w:pPr>
              <w:rPr>
                <w:sz w:val="16"/>
                <w:szCs w:val="16"/>
              </w:rPr>
            </w:pPr>
            <w:r w:rsidRPr="00EE21C2">
              <w:rPr>
                <w:sz w:val="16"/>
                <w:szCs w:val="16"/>
              </w:rPr>
              <w:t>Физическая культура</w:t>
            </w:r>
          </w:p>
        </w:tc>
        <w:tc>
          <w:tcPr>
            <w:tcW w:w="3969" w:type="dxa"/>
            <w:gridSpan w:val="3"/>
          </w:tcPr>
          <w:p w:rsidR="00186138" w:rsidRPr="00EE21C2" w:rsidRDefault="00186138" w:rsidP="00086DEE">
            <w:pPr>
              <w:jc w:val="center"/>
              <w:rPr>
                <w:sz w:val="16"/>
                <w:szCs w:val="16"/>
              </w:rPr>
            </w:pPr>
          </w:p>
        </w:tc>
        <w:tc>
          <w:tcPr>
            <w:tcW w:w="3402" w:type="dxa"/>
          </w:tcPr>
          <w:p w:rsidR="00186138" w:rsidRPr="00EE21C2" w:rsidRDefault="00186138" w:rsidP="00086DEE">
            <w:pPr>
              <w:jc w:val="center"/>
              <w:rPr>
                <w:sz w:val="16"/>
                <w:szCs w:val="16"/>
              </w:rPr>
            </w:pPr>
            <w:r w:rsidRPr="00EE21C2">
              <w:rPr>
                <w:sz w:val="16"/>
                <w:szCs w:val="16"/>
              </w:rPr>
              <w:t>Инструктор</w:t>
            </w:r>
          </w:p>
          <w:p w:rsidR="00186138" w:rsidRPr="00EE21C2" w:rsidRDefault="00186138" w:rsidP="00086DEE">
            <w:pPr>
              <w:jc w:val="center"/>
              <w:rPr>
                <w:sz w:val="16"/>
                <w:szCs w:val="16"/>
              </w:rPr>
            </w:pPr>
            <w:r w:rsidRPr="00EE21C2">
              <w:rPr>
                <w:sz w:val="16"/>
                <w:szCs w:val="16"/>
              </w:rPr>
              <w:t>по ФИЗО, воспитат.</w:t>
            </w:r>
          </w:p>
        </w:tc>
      </w:tr>
      <w:tr w:rsidR="00186138" w:rsidRPr="00EE21C2" w:rsidTr="00086DEE">
        <w:tc>
          <w:tcPr>
            <w:tcW w:w="1276" w:type="dxa"/>
            <w:gridSpan w:val="2"/>
          </w:tcPr>
          <w:p w:rsidR="00186138" w:rsidRPr="00EE21C2" w:rsidRDefault="00186138" w:rsidP="00086DEE">
            <w:pPr>
              <w:jc w:val="center"/>
              <w:rPr>
                <w:sz w:val="16"/>
                <w:szCs w:val="16"/>
              </w:rPr>
            </w:pPr>
            <w:r w:rsidRPr="00EE21C2">
              <w:rPr>
                <w:sz w:val="16"/>
                <w:szCs w:val="16"/>
              </w:rPr>
              <w:t>11</w:t>
            </w:r>
          </w:p>
        </w:tc>
        <w:tc>
          <w:tcPr>
            <w:tcW w:w="6237" w:type="dxa"/>
            <w:gridSpan w:val="2"/>
          </w:tcPr>
          <w:p w:rsidR="00186138" w:rsidRPr="00EE21C2" w:rsidRDefault="00186138" w:rsidP="00086DEE">
            <w:pPr>
              <w:tabs>
                <w:tab w:val="left" w:pos="1680"/>
              </w:tabs>
              <w:rPr>
                <w:sz w:val="16"/>
                <w:szCs w:val="16"/>
              </w:rPr>
            </w:pPr>
            <w:r w:rsidRPr="00EE21C2">
              <w:rPr>
                <w:sz w:val="16"/>
                <w:szCs w:val="16"/>
              </w:rPr>
              <w:t>Музыка</w:t>
            </w:r>
          </w:p>
        </w:tc>
        <w:tc>
          <w:tcPr>
            <w:tcW w:w="3969" w:type="dxa"/>
            <w:gridSpan w:val="3"/>
          </w:tcPr>
          <w:p w:rsidR="00186138" w:rsidRPr="00EE21C2" w:rsidRDefault="00186138" w:rsidP="00086DEE">
            <w:pPr>
              <w:jc w:val="center"/>
              <w:rPr>
                <w:sz w:val="16"/>
                <w:szCs w:val="16"/>
              </w:rPr>
            </w:pPr>
          </w:p>
        </w:tc>
        <w:tc>
          <w:tcPr>
            <w:tcW w:w="3402" w:type="dxa"/>
          </w:tcPr>
          <w:p w:rsidR="00186138" w:rsidRPr="00EE21C2" w:rsidRDefault="00186138" w:rsidP="00086DEE">
            <w:pPr>
              <w:jc w:val="center"/>
              <w:rPr>
                <w:sz w:val="16"/>
                <w:szCs w:val="16"/>
              </w:rPr>
            </w:pPr>
            <w:r w:rsidRPr="00EE21C2">
              <w:rPr>
                <w:sz w:val="16"/>
                <w:szCs w:val="16"/>
              </w:rPr>
              <w:t>Музыкал. рук-ль,</w:t>
            </w:r>
          </w:p>
          <w:p w:rsidR="00186138" w:rsidRPr="00EE21C2" w:rsidRDefault="00186138" w:rsidP="00086DEE">
            <w:pPr>
              <w:jc w:val="center"/>
              <w:rPr>
                <w:sz w:val="16"/>
                <w:szCs w:val="16"/>
              </w:rPr>
            </w:pPr>
            <w:r w:rsidRPr="00EE21C2">
              <w:rPr>
                <w:sz w:val="16"/>
                <w:szCs w:val="16"/>
              </w:rPr>
              <w:t>воспитат.</w:t>
            </w:r>
          </w:p>
        </w:tc>
      </w:tr>
      <w:tr w:rsidR="00186138" w:rsidRPr="00EE21C2" w:rsidTr="00086DEE">
        <w:tc>
          <w:tcPr>
            <w:tcW w:w="1276" w:type="dxa"/>
            <w:gridSpan w:val="2"/>
          </w:tcPr>
          <w:p w:rsidR="00186138" w:rsidRPr="00EE21C2" w:rsidRDefault="00186138" w:rsidP="00086DEE">
            <w:pPr>
              <w:jc w:val="center"/>
              <w:rPr>
                <w:sz w:val="16"/>
                <w:szCs w:val="16"/>
              </w:rPr>
            </w:pPr>
            <w:r w:rsidRPr="00EE21C2">
              <w:rPr>
                <w:sz w:val="16"/>
                <w:szCs w:val="16"/>
              </w:rPr>
              <w:t>12.</w:t>
            </w:r>
          </w:p>
        </w:tc>
        <w:tc>
          <w:tcPr>
            <w:tcW w:w="6237" w:type="dxa"/>
            <w:gridSpan w:val="2"/>
          </w:tcPr>
          <w:p w:rsidR="00186138" w:rsidRPr="00EE21C2" w:rsidRDefault="00186138" w:rsidP="00086DEE">
            <w:pPr>
              <w:tabs>
                <w:tab w:val="left" w:pos="1680"/>
              </w:tabs>
              <w:rPr>
                <w:sz w:val="16"/>
                <w:szCs w:val="16"/>
              </w:rPr>
            </w:pPr>
            <w:r w:rsidRPr="00EE21C2">
              <w:rPr>
                <w:sz w:val="16"/>
                <w:szCs w:val="16"/>
              </w:rPr>
              <w:t xml:space="preserve">Часть формируемая участниками образовательных отношений) </w:t>
            </w:r>
          </w:p>
        </w:tc>
        <w:tc>
          <w:tcPr>
            <w:tcW w:w="3969" w:type="dxa"/>
            <w:gridSpan w:val="3"/>
          </w:tcPr>
          <w:p w:rsidR="00186138" w:rsidRPr="00EE21C2" w:rsidRDefault="00186138" w:rsidP="00086DEE">
            <w:pPr>
              <w:jc w:val="center"/>
              <w:rPr>
                <w:sz w:val="16"/>
                <w:szCs w:val="16"/>
              </w:rPr>
            </w:pPr>
          </w:p>
        </w:tc>
        <w:tc>
          <w:tcPr>
            <w:tcW w:w="3402" w:type="dxa"/>
          </w:tcPr>
          <w:p w:rsidR="00186138" w:rsidRPr="00EE21C2" w:rsidRDefault="00186138" w:rsidP="00086DEE">
            <w:pPr>
              <w:jc w:val="center"/>
              <w:rPr>
                <w:sz w:val="16"/>
                <w:szCs w:val="16"/>
              </w:rPr>
            </w:pPr>
            <w:r w:rsidRPr="00EE21C2">
              <w:rPr>
                <w:sz w:val="16"/>
                <w:szCs w:val="16"/>
              </w:rPr>
              <w:t>Воспитат.</w:t>
            </w:r>
          </w:p>
        </w:tc>
      </w:tr>
      <w:tr w:rsidR="00186138" w:rsidRPr="00EE21C2" w:rsidTr="00086DEE">
        <w:tc>
          <w:tcPr>
            <w:tcW w:w="14884" w:type="dxa"/>
            <w:gridSpan w:val="8"/>
          </w:tcPr>
          <w:p w:rsidR="00186138" w:rsidRPr="00EE21C2" w:rsidRDefault="00186138" w:rsidP="00086DEE">
            <w:pPr>
              <w:rPr>
                <w:b/>
                <w:sz w:val="16"/>
                <w:szCs w:val="16"/>
              </w:rPr>
            </w:pPr>
            <w:r w:rsidRPr="00EE21C2">
              <w:rPr>
                <w:b/>
                <w:sz w:val="16"/>
                <w:szCs w:val="16"/>
              </w:rPr>
              <w:t>Психолого -  эмоциональное благополучие ребенка</w:t>
            </w:r>
          </w:p>
        </w:tc>
      </w:tr>
      <w:tr w:rsidR="00186138" w:rsidRPr="00EE21C2" w:rsidTr="00086DEE">
        <w:tc>
          <w:tcPr>
            <w:tcW w:w="1276" w:type="dxa"/>
            <w:gridSpan w:val="2"/>
          </w:tcPr>
          <w:p w:rsidR="00186138" w:rsidRPr="00EE21C2" w:rsidRDefault="00186138" w:rsidP="00086DEE">
            <w:pPr>
              <w:rPr>
                <w:sz w:val="16"/>
                <w:szCs w:val="16"/>
              </w:rPr>
            </w:pPr>
            <w:r w:rsidRPr="00EE21C2">
              <w:rPr>
                <w:sz w:val="16"/>
                <w:szCs w:val="16"/>
              </w:rPr>
              <w:t>Культурно - досуговая  деятельность:</w:t>
            </w:r>
          </w:p>
          <w:p w:rsidR="00186138" w:rsidRPr="00EE21C2" w:rsidRDefault="00186138" w:rsidP="00086DEE">
            <w:pPr>
              <w:rPr>
                <w:sz w:val="16"/>
                <w:szCs w:val="16"/>
              </w:rPr>
            </w:pPr>
            <w:r w:rsidRPr="00EE21C2">
              <w:rPr>
                <w:sz w:val="16"/>
                <w:szCs w:val="16"/>
              </w:rPr>
              <w:t>-развлечения;</w:t>
            </w:r>
          </w:p>
          <w:p w:rsidR="00186138" w:rsidRPr="00EE21C2" w:rsidRDefault="00186138" w:rsidP="00086DEE">
            <w:pPr>
              <w:rPr>
                <w:sz w:val="16"/>
                <w:szCs w:val="16"/>
              </w:rPr>
            </w:pPr>
            <w:r w:rsidRPr="00EE21C2">
              <w:rPr>
                <w:sz w:val="16"/>
                <w:szCs w:val="16"/>
              </w:rPr>
              <w:t>-праздники;</w:t>
            </w:r>
          </w:p>
          <w:p w:rsidR="00186138" w:rsidRPr="00EE21C2" w:rsidRDefault="00186138" w:rsidP="00086DEE">
            <w:pPr>
              <w:rPr>
                <w:sz w:val="16"/>
                <w:szCs w:val="16"/>
              </w:rPr>
            </w:pPr>
            <w:r w:rsidRPr="00EE21C2">
              <w:rPr>
                <w:sz w:val="16"/>
                <w:szCs w:val="16"/>
              </w:rPr>
              <w:t>-спортивные праздники</w:t>
            </w:r>
          </w:p>
        </w:tc>
        <w:tc>
          <w:tcPr>
            <w:tcW w:w="10206" w:type="dxa"/>
            <w:gridSpan w:val="5"/>
          </w:tcPr>
          <w:p w:rsidR="00186138" w:rsidRPr="00EE21C2" w:rsidRDefault="00186138" w:rsidP="00086DEE">
            <w:pPr>
              <w:rPr>
                <w:sz w:val="16"/>
                <w:szCs w:val="16"/>
              </w:rPr>
            </w:pPr>
          </w:p>
          <w:p w:rsidR="00186138" w:rsidRPr="00EE21C2" w:rsidRDefault="00186138" w:rsidP="00086DEE">
            <w:pPr>
              <w:rPr>
                <w:sz w:val="16"/>
                <w:szCs w:val="16"/>
              </w:rPr>
            </w:pPr>
            <w:r w:rsidRPr="00EE21C2">
              <w:rPr>
                <w:sz w:val="16"/>
                <w:szCs w:val="16"/>
              </w:rPr>
              <w:t xml:space="preserve">Воспитатели, </w:t>
            </w:r>
          </w:p>
          <w:p w:rsidR="00186138" w:rsidRPr="00EE21C2" w:rsidRDefault="00186138" w:rsidP="00086DEE">
            <w:pPr>
              <w:rPr>
                <w:sz w:val="16"/>
                <w:szCs w:val="16"/>
              </w:rPr>
            </w:pPr>
            <w:r w:rsidRPr="00EE21C2">
              <w:rPr>
                <w:sz w:val="16"/>
                <w:szCs w:val="16"/>
              </w:rPr>
              <w:t xml:space="preserve">муз. рук-ль, </w:t>
            </w:r>
          </w:p>
          <w:p w:rsidR="00186138" w:rsidRPr="00EE21C2" w:rsidRDefault="00186138" w:rsidP="00086DEE">
            <w:pPr>
              <w:rPr>
                <w:sz w:val="16"/>
                <w:szCs w:val="16"/>
              </w:rPr>
            </w:pPr>
            <w:r w:rsidRPr="00EE21C2">
              <w:rPr>
                <w:sz w:val="16"/>
                <w:szCs w:val="16"/>
              </w:rPr>
              <w:t xml:space="preserve">инструктор по ФИЗО, </w:t>
            </w:r>
          </w:p>
          <w:p w:rsidR="00186138" w:rsidRPr="00EE21C2" w:rsidRDefault="00186138" w:rsidP="00086DEE">
            <w:pPr>
              <w:rPr>
                <w:sz w:val="16"/>
                <w:szCs w:val="16"/>
              </w:rPr>
            </w:pPr>
            <w:r w:rsidRPr="00EE21C2">
              <w:rPr>
                <w:sz w:val="16"/>
                <w:szCs w:val="16"/>
              </w:rPr>
              <w:t>инструктор по ФИЗО (плаванию)</w:t>
            </w:r>
          </w:p>
        </w:tc>
        <w:tc>
          <w:tcPr>
            <w:tcW w:w="3402" w:type="dxa"/>
          </w:tcPr>
          <w:p w:rsidR="00186138" w:rsidRPr="00EE21C2" w:rsidRDefault="00186138" w:rsidP="00086DEE">
            <w:pPr>
              <w:rPr>
                <w:sz w:val="16"/>
                <w:szCs w:val="16"/>
              </w:rPr>
            </w:pPr>
            <w:r w:rsidRPr="00EE21C2">
              <w:rPr>
                <w:sz w:val="16"/>
                <w:szCs w:val="16"/>
              </w:rPr>
              <w:t>1 раз в неделю</w:t>
            </w:r>
          </w:p>
          <w:p w:rsidR="00186138" w:rsidRPr="00EE21C2" w:rsidRDefault="00186138" w:rsidP="00086DEE">
            <w:pPr>
              <w:tabs>
                <w:tab w:val="left" w:pos="2006"/>
              </w:tabs>
              <w:rPr>
                <w:sz w:val="16"/>
                <w:szCs w:val="16"/>
              </w:rPr>
            </w:pPr>
            <w:r w:rsidRPr="00EE21C2">
              <w:rPr>
                <w:sz w:val="16"/>
                <w:szCs w:val="16"/>
              </w:rPr>
              <w:t>1 раз в месяц</w:t>
            </w:r>
          </w:p>
          <w:p w:rsidR="00186138" w:rsidRPr="00EE21C2" w:rsidRDefault="00186138" w:rsidP="00086DEE">
            <w:pPr>
              <w:rPr>
                <w:sz w:val="16"/>
                <w:szCs w:val="16"/>
              </w:rPr>
            </w:pPr>
            <w:r w:rsidRPr="00EE21C2">
              <w:rPr>
                <w:sz w:val="16"/>
                <w:szCs w:val="16"/>
              </w:rPr>
              <w:t>2 раза в год</w:t>
            </w:r>
          </w:p>
        </w:tc>
      </w:tr>
      <w:tr w:rsidR="00186138" w:rsidRPr="00EE21C2" w:rsidTr="00086DEE">
        <w:tc>
          <w:tcPr>
            <w:tcW w:w="14884" w:type="dxa"/>
            <w:gridSpan w:val="8"/>
          </w:tcPr>
          <w:p w:rsidR="00186138" w:rsidRPr="00EE21C2" w:rsidRDefault="00186138" w:rsidP="00086DEE">
            <w:pPr>
              <w:rPr>
                <w:b/>
                <w:sz w:val="16"/>
                <w:szCs w:val="16"/>
              </w:rPr>
            </w:pPr>
            <w:r w:rsidRPr="00EE21C2">
              <w:rPr>
                <w:b/>
                <w:sz w:val="16"/>
                <w:szCs w:val="16"/>
              </w:rPr>
              <w:t>Индивидуальная коррекционная работа</w:t>
            </w:r>
          </w:p>
        </w:tc>
      </w:tr>
      <w:tr w:rsidR="00186138" w:rsidRPr="00EE21C2" w:rsidTr="00086DEE">
        <w:tc>
          <w:tcPr>
            <w:tcW w:w="1229" w:type="dxa"/>
          </w:tcPr>
          <w:p w:rsidR="00186138" w:rsidRPr="00EE21C2" w:rsidRDefault="00186138" w:rsidP="00086DEE">
            <w:pPr>
              <w:rPr>
                <w:sz w:val="16"/>
                <w:szCs w:val="16"/>
              </w:rPr>
            </w:pPr>
            <w:r w:rsidRPr="00EE21C2">
              <w:rPr>
                <w:sz w:val="16"/>
                <w:szCs w:val="16"/>
              </w:rPr>
              <w:t>1</w:t>
            </w:r>
          </w:p>
        </w:tc>
        <w:tc>
          <w:tcPr>
            <w:tcW w:w="6284" w:type="dxa"/>
            <w:gridSpan w:val="3"/>
          </w:tcPr>
          <w:p w:rsidR="00186138" w:rsidRPr="00EE21C2" w:rsidRDefault="00186138" w:rsidP="00086DEE">
            <w:pPr>
              <w:rPr>
                <w:sz w:val="16"/>
                <w:szCs w:val="16"/>
              </w:rPr>
            </w:pPr>
            <w:r w:rsidRPr="00EE21C2">
              <w:rPr>
                <w:sz w:val="16"/>
                <w:szCs w:val="16"/>
              </w:rPr>
              <w:t>По заданию логопеда, дефектолога, психолога</w:t>
            </w:r>
          </w:p>
        </w:tc>
        <w:tc>
          <w:tcPr>
            <w:tcW w:w="3827" w:type="dxa"/>
            <w:gridSpan w:val="2"/>
          </w:tcPr>
          <w:p w:rsidR="00186138" w:rsidRPr="00EE21C2" w:rsidRDefault="00186138" w:rsidP="00086DEE">
            <w:pPr>
              <w:rPr>
                <w:sz w:val="16"/>
                <w:szCs w:val="16"/>
              </w:rPr>
            </w:pPr>
            <w:r w:rsidRPr="00EE21C2">
              <w:rPr>
                <w:sz w:val="16"/>
                <w:szCs w:val="16"/>
              </w:rPr>
              <w:t>Воспитатели</w:t>
            </w:r>
          </w:p>
        </w:tc>
        <w:tc>
          <w:tcPr>
            <w:tcW w:w="3544" w:type="dxa"/>
            <w:gridSpan w:val="2"/>
          </w:tcPr>
          <w:p w:rsidR="00186138" w:rsidRPr="00EE21C2" w:rsidRDefault="00186138" w:rsidP="00086DEE">
            <w:pPr>
              <w:rPr>
                <w:sz w:val="16"/>
                <w:szCs w:val="16"/>
              </w:rPr>
            </w:pPr>
            <w:r w:rsidRPr="00EE21C2">
              <w:rPr>
                <w:sz w:val="16"/>
                <w:szCs w:val="16"/>
              </w:rPr>
              <w:t>ежедневно</w:t>
            </w:r>
          </w:p>
        </w:tc>
      </w:tr>
      <w:tr w:rsidR="00186138" w:rsidRPr="00EE21C2" w:rsidTr="00086DEE">
        <w:tc>
          <w:tcPr>
            <w:tcW w:w="1229" w:type="dxa"/>
          </w:tcPr>
          <w:p w:rsidR="00186138" w:rsidRPr="00EE21C2" w:rsidRDefault="00186138" w:rsidP="00086DEE">
            <w:pPr>
              <w:rPr>
                <w:sz w:val="16"/>
                <w:szCs w:val="16"/>
              </w:rPr>
            </w:pPr>
            <w:r w:rsidRPr="00EE21C2">
              <w:rPr>
                <w:sz w:val="16"/>
                <w:szCs w:val="16"/>
              </w:rPr>
              <w:t>4</w:t>
            </w:r>
          </w:p>
        </w:tc>
        <w:tc>
          <w:tcPr>
            <w:tcW w:w="6284" w:type="dxa"/>
            <w:gridSpan w:val="3"/>
          </w:tcPr>
          <w:p w:rsidR="00186138" w:rsidRPr="00EE21C2" w:rsidRDefault="00186138" w:rsidP="00086DEE">
            <w:pPr>
              <w:rPr>
                <w:sz w:val="16"/>
                <w:szCs w:val="16"/>
              </w:rPr>
            </w:pPr>
            <w:r w:rsidRPr="00EE21C2">
              <w:rPr>
                <w:sz w:val="16"/>
                <w:szCs w:val="16"/>
              </w:rPr>
              <w:t>Развитие мелкой моторики</w:t>
            </w:r>
          </w:p>
        </w:tc>
        <w:tc>
          <w:tcPr>
            <w:tcW w:w="3827" w:type="dxa"/>
            <w:gridSpan w:val="2"/>
          </w:tcPr>
          <w:p w:rsidR="00186138" w:rsidRPr="00EE21C2" w:rsidRDefault="00186138" w:rsidP="00086DEE">
            <w:pPr>
              <w:rPr>
                <w:sz w:val="16"/>
                <w:szCs w:val="16"/>
              </w:rPr>
            </w:pPr>
            <w:r w:rsidRPr="00EE21C2">
              <w:rPr>
                <w:sz w:val="16"/>
                <w:szCs w:val="16"/>
              </w:rPr>
              <w:t>Воспитатели</w:t>
            </w:r>
          </w:p>
        </w:tc>
        <w:tc>
          <w:tcPr>
            <w:tcW w:w="3544" w:type="dxa"/>
            <w:gridSpan w:val="2"/>
          </w:tcPr>
          <w:p w:rsidR="00186138" w:rsidRPr="00EE21C2" w:rsidRDefault="00186138" w:rsidP="00086DEE">
            <w:pPr>
              <w:rPr>
                <w:sz w:val="16"/>
                <w:szCs w:val="16"/>
              </w:rPr>
            </w:pPr>
            <w:r w:rsidRPr="00EE21C2">
              <w:rPr>
                <w:sz w:val="16"/>
                <w:szCs w:val="16"/>
              </w:rPr>
              <w:t>ежедневно</w:t>
            </w:r>
          </w:p>
        </w:tc>
      </w:tr>
      <w:tr w:rsidR="00186138" w:rsidRPr="00EE21C2" w:rsidTr="00086DEE">
        <w:tc>
          <w:tcPr>
            <w:tcW w:w="1229" w:type="dxa"/>
          </w:tcPr>
          <w:p w:rsidR="00186138" w:rsidRPr="00EE21C2" w:rsidRDefault="00186138" w:rsidP="00086DEE">
            <w:pPr>
              <w:rPr>
                <w:sz w:val="16"/>
                <w:szCs w:val="16"/>
              </w:rPr>
            </w:pPr>
            <w:r w:rsidRPr="00EE21C2">
              <w:rPr>
                <w:sz w:val="16"/>
                <w:szCs w:val="16"/>
              </w:rPr>
              <w:t>5</w:t>
            </w:r>
          </w:p>
        </w:tc>
        <w:tc>
          <w:tcPr>
            <w:tcW w:w="6284" w:type="dxa"/>
            <w:gridSpan w:val="3"/>
          </w:tcPr>
          <w:p w:rsidR="00186138" w:rsidRPr="00EE21C2" w:rsidRDefault="00186138" w:rsidP="00086DEE">
            <w:pPr>
              <w:rPr>
                <w:sz w:val="16"/>
                <w:szCs w:val="16"/>
              </w:rPr>
            </w:pPr>
            <w:r w:rsidRPr="00EE21C2">
              <w:rPr>
                <w:sz w:val="16"/>
                <w:szCs w:val="16"/>
              </w:rPr>
              <w:t>Развитие психических процессов и коммуникативной деятельности</w:t>
            </w:r>
          </w:p>
        </w:tc>
        <w:tc>
          <w:tcPr>
            <w:tcW w:w="3827" w:type="dxa"/>
            <w:gridSpan w:val="2"/>
          </w:tcPr>
          <w:p w:rsidR="00186138" w:rsidRPr="00EE21C2" w:rsidRDefault="00186138" w:rsidP="00086DEE">
            <w:pPr>
              <w:rPr>
                <w:sz w:val="16"/>
                <w:szCs w:val="16"/>
              </w:rPr>
            </w:pPr>
            <w:r w:rsidRPr="00EE21C2">
              <w:rPr>
                <w:sz w:val="16"/>
                <w:szCs w:val="16"/>
              </w:rPr>
              <w:t>Педагог - психолог</w:t>
            </w:r>
          </w:p>
        </w:tc>
        <w:tc>
          <w:tcPr>
            <w:tcW w:w="3544" w:type="dxa"/>
            <w:gridSpan w:val="2"/>
          </w:tcPr>
          <w:p w:rsidR="00186138" w:rsidRPr="00EE21C2" w:rsidRDefault="00186138" w:rsidP="00086DEE">
            <w:pPr>
              <w:rPr>
                <w:sz w:val="16"/>
                <w:szCs w:val="16"/>
              </w:rPr>
            </w:pPr>
            <w:r w:rsidRPr="00EE21C2">
              <w:rPr>
                <w:sz w:val="16"/>
                <w:szCs w:val="16"/>
              </w:rPr>
              <w:t>ежедневно</w:t>
            </w:r>
          </w:p>
        </w:tc>
      </w:tr>
      <w:tr w:rsidR="00186138" w:rsidRPr="00EE21C2" w:rsidTr="00086DEE">
        <w:tc>
          <w:tcPr>
            <w:tcW w:w="1229" w:type="dxa"/>
          </w:tcPr>
          <w:p w:rsidR="00186138" w:rsidRPr="00EE21C2" w:rsidRDefault="00186138" w:rsidP="00086DEE">
            <w:pPr>
              <w:rPr>
                <w:sz w:val="16"/>
                <w:szCs w:val="16"/>
              </w:rPr>
            </w:pPr>
            <w:r w:rsidRPr="00EE21C2">
              <w:rPr>
                <w:sz w:val="16"/>
                <w:szCs w:val="16"/>
              </w:rPr>
              <w:t>6</w:t>
            </w:r>
          </w:p>
        </w:tc>
        <w:tc>
          <w:tcPr>
            <w:tcW w:w="6284" w:type="dxa"/>
            <w:gridSpan w:val="3"/>
          </w:tcPr>
          <w:p w:rsidR="00186138" w:rsidRPr="00EE21C2" w:rsidRDefault="00186138" w:rsidP="00086DEE">
            <w:pPr>
              <w:rPr>
                <w:sz w:val="16"/>
                <w:szCs w:val="16"/>
              </w:rPr>
            </w:pPr>
            <w:r w:rsidRPr="00EE21C2">
              <w:rPr>
                <w:sz w:val="16"/>
                <w:szCs w:val="16"/>
              </w:rPr>
              <w:t>Индивидуальная работа по профилактике нарушений осанки и плоскостопия</w:t>
            </w:r>
          </w:p>
        </w:tc>
        <w:tc>
          <w:tcPr>
            <w:tcW w:w="3827" w:type="dxa"/>
            <w:gridSpan w:val="2"/>
          </w:tcPr>
          <w:p w:rsidR="00186138" w:rsidRPr="00EE21C2" w:rsidRDefault="00186138" w:rsidP="00086DEE">
            <w:pPr>
              <w:rPr>
                <w:sz w:val="16"/>
                <w:szCs w:val="16"/>
              </w:rPr>
            </w:pPr>
            <w:r w:rsidRPr="00EE21C2">
              <w:rPr>
                <w:sz w:val="16"/>
                <w:szCs w:val="16"/>
              </w:rPr>
              <w:t>Инструктор по ФИЗО, Инструктор по ФИЗО (плаванию), воспитатели</w:t>
            </w:r>
          </w:p>
        </w:tc>
        <w:tc>
          <w:tcPr>
            <w:tcW w:w="3544" w:type="dxa"/>
            <w:gridSpan w:val="2"/>
          </w:tcPr>
          <w:p w:rsidR="00186138" w:rsidRPr="00EE21C2" w:rsidRDefault="00186138" w:rsidP="00086DEE">
            <w:pPr>
              <w:rPr>
                <w:sz w:val="16"/>
                <w:szCs w:val="16"/>
              </w:rPr>
            </w:pPr>
            <w:r w:rsidRPr="00EE21C2">
              <w:rPr>
                <w:sz w:val="16"/>
                <w:szCs w:val="16"/>
              </w:rPr>
              <w:t>ежедневно</w:t>
            </w:r>
          </w:p>
        </w:tc>
      </w:tr>
      <w:tr w:rsidR="00186138" w:rsidRPr="00EE21C2" w:rsidTr="00086DEE">
        <w:tc>
          <w:tcPr>
            <w:tcW w:w="14884" w:type="dxa"/>
            <w:gridSpan w:val="8"/>
          </w:tcPr>
          <w:p w:rsidR="00186138" w:rsidRPr="00EE21C2" w:rsidRDefault="00186138" w:rsidP="00086DEE">
            <w:pPr>
              <w:jc w:val="center"/>
              <w:rPr>
                <w:sz w:val="16"/>
                <w:szCs w:val="16"/>
              </w:rPr>
            </w:pPr>
            <w:r w:rsidRPr="00EE21C2">
              <w:rPr>
                <w:b/>
                <w:sz w:val="16"/>
                <w:szCs w:val="16"/>
              </w:rPr>
              <w:t>Образовательная деятельность, осуществляемая во взаимодействии взрослого с детьми в различных видах детской деятельности, и самостоятельной деятельности детей</w:t>
            </w:r>
          </w:p>
        </w:tc>
      </w:tr>
      <w:tr w:rsidR="00186138" w:rsidRPr="00EE21C2" w:rsidTr="00086DEE">
        <w:tc>
          <w:tcPr>
            <w:tcW w:w="3827" w:type="dxa"/>
            <w:gridSpan w:val="3"/>
          </w:tcPr>
          <w:p w:rsidR="00186138" w:rsidRPr="00EE21C2" w:rsidRDefault="00186138" w:rsidP="00086DEE">
            <w:pPr>
              <w:rPr>
                <w:b/>
                <w:sz w:val="16"/>
                <w:szCs w:val="16"/>
              </w:rPr>
            </w:pPr>
            <w:r w:rsidRPr="00EE21C2">
              <w:rPr>
                <w:sz w:val="16"/>
                <w:szCs w:val="16"/>
              </w:rPr>
              <w:t>Образовательная область</w:t>
            </w:r>
          </w:p>
        </w:tc>
        <w:tc>
          <w:tcPr>
            <w:tcW w:w="4111" w:type="dxa"/>
            <w:gridSpan w:val="2"/>
          </w:tcPr>
          <w:p w:rsidR="00186138" w:rsidRPr="00EE21C2" w:rsidRDefault="00186138" w:rsidP="00086DEE">
            <w:pPr>
              <w:jc w:val="center"/>
              <w:rPr>
                <w:b/>
                <w:sz w:val="16"/>
                <w:szCs w:val="16"/>
              </w:rPr>
            </w:pPr>
            <w:r w:rsidRPr="00EE21C2">
              <w:rPr>
                <w:sz w:val="16"/>
                <w:szCs w:val="16"/>
              </w:rPr>
              <w:t>Содержание</w:t>
            </w:r>
          </w:p>
        </w:tc>
        <w:tc>
          <w:tcPr>
            <w:tcW w:w="3402" w:type="dxa"/>
            <w:vMerge w:val="restart"/>
          </w:tcPr>
          <w:p w:rsidR="00186138" w:rsidRPr="00EE21C2" w:rsidRDefault="00186138" w:rsidP="00086DEE">
            <w:pPr>
              <w:rPr>
                <w:sz w:val="16"/>
                <w:szCs w:val="16"/>
              </w:rPr>
            </w:pPr>
            <w:r w:rsidRPr="00EE21C2">
              <w:rPr>
                <w:sz w:val="16"/>
                <w:szCs w:val="16"/>
              </w:rPr>
              <w:t>Интеграция с другими образовательными областями</w:t>
            </w:r>
          </w:p>
          <w:p w:rsidR="00186138" w:rsidRPr="00EE21C2" w:rsidRDefault="00186138" w:rsidP="00086DEE">
            <w:pPr>
              <w:rPr>
                <w:sz w:val="16"/>
                <w:szCs w:val="16"/>
              </w:rPr>
            </w:pPr>
            <w:r w:rsidRPr="00EE21C2">
              <w:rPr>
                <w:sz w:val="16"/>
                <w:szCs w:val="16"/>
              </w:rPr>
              <w:t>+</w:t>
            </w:r>
          </w:p>
          <w:p w:rsidR="00186138" w:rsidRPr="00EE21C2" w:rsidRDefault="00186138" w:rsidP="00086DEE">
            <w:pPr>
              <w:rPr>
                <w:b/>
                <w:sz w:val="16"/>
                <w:szCs w:val="16"/>
              </w:rPr>
            </w:pPr>
            <w:r w:rsidRPr="00EE21C2">
              <w:rPr>
                <w:sz w:val="16"/>
                <w:szCs w:val="16"/>
              </w:rPr>
              <w:t>образовательная деятельность, осуществляемая во взаимодействии взрослого с детьми в различных видах деятельности, и самостоятельной деятельности детей</w:t>
            </w:r>
          </w:p>
        </w:tc>
        <w:tc>
          <w:tcPr>
            <w:tcW w:w="3544" w:type="dxa"/>
            <w:gridSpan w:val="2"/>
            <w:vMerge w:val="restart"/>
          </w:tcPr>
          <w:p w:rsidR="00186138" w:rsidRPr="00EE21C2" w:rsidRDefault="00186138" w:rsidP="00086DEE">
            <w:pPr>
              <w:rPr>
                <w:sz w:val="16"/>
                <w:szCs w:val="16"/>
              </w:rPr>
            </w:pPr>
            <w:r w:rsidRPr="00EE21C2">
              <w:rPr>
                <w:sz w:val="16"/>
                <w:szCs w:val="16"/>
              </w:rPr>
              <w:t>Воспитатели</w:t>
            </w:r>
          </w:p>
        </w:tc>
      </w:tr>
      <w:tr w:rsidR="00186138" w:rsidRPr="00EE21C2" w:rsidTr="00086DEE">
        <w:tc>
          <w:tcPr>
            <w:tcW w:w="3827" w:type="dxa"/>
            <w:gridSpan w:val="3"/>
          </w:tcPr>
          <w:p w:rsidR="00186138" w:rsidRPr="00EE21C2" w:rsidRDefault="00186138" w:rsidP="00086DEE">
            <w:pPr>
              <w:rPr>
                <w:b/>
                <w:sz w:val="16"/>
                <w:szCs w:val="16"/>
              </w:rPr>
            </w:pPr>
            <w:r w:rsidRPr="00EE21C2">
              <w:rPr>
                <w:sz w:val="16"/>
                <w:szCs w:val="16"/>
              </w:rPr>
              <w:t>Социально – коммуникативное развитие</w:t>
            </w:r>
          </w:p>
        </w:tc>
        <w:tc>
          <w:tcPr>
            <w:tcW w:w="4111" w:type="dxa"/>
            <w:gridSpan w:val="2"/>
          </w:tcPr>
          <w:p w:rsidR="00186138" w:rsidRPr="00EE21C2" w:rsidRDefault="00186138" w:rsidP="00086DEE">
            <w:pPr>
              <w:rPr>
                <w:sz w:val="16"/>
                <w:szCs w:val="16"/>
              </w:rPr>
            </w:pPr>
            <w:r w:rsidRPr="00EE21C2">
              <w:rPr>
                <w:sz w:val="16"/>
                <w:szCs w:val="16"/>
              </w:rPr>
              <w:t>1.Социализация, развитие общения, нравственное воспитание;</w:t>
            </w:r>
          </w:p>
          <w:p w:rsidR="00186138" w:rsidRPr="00EE21C2" w:rsidRDefault="00186138" w:rsidP="00086DEE">
            <w:pPr>
              <w:rPr>
                <w:sz w:val="16"/>
                <w:szCs w:val="16"/>
              </w:rPr>
            </w:pPr>
            <w:r w:rsidRPr="00EE21C2">
              <w:rPr>
                <w:sz w:val="16"/>
                <w:szCs w:val="16"/>
              </w:rPr>
              <w:t>2.Ребенок в семье и сообществе;</w:t>
            </w:r>
          </w:p>
          <w:p w:rsidR="00186138" w:rsidRPr="00EE21C2" w:rsidRDefault="00186138" w:rsidP="00086DEE">
            <w:pPr>
              <w:rPr>
                <w:sz w:val="16"/>
                <w:szCs w:val="16"/>
              </w:rPr>
            </w:pPr>
            <w:r w:rsidRPr="00EE21C2">
              <w:rPr>
                <w:sz w:val="16"/>
                <w:szCs w:val="16"/>
              </w:rPr>
              <w:t>3.Самообслуживание, самостоятельность, трудовое воспитание;</w:t>
            </w:r>
          </w:p>
          <w:p w:rsidR="00186138" w:rsidRPr="00EE21C2" w:rsidRDefault="00186138" w:rsidP="00086DEE">
            <w:pPr>
              <w:rPr>
                <w:sz w:val="16"/>
                <w:szCs w:val="16"/>
              </w:rPr>
            </w:pPr>
            <w:r w:rsidRPr="00EE21C2">
              <w:rPr>
                <w:sz w:val="16"/>
                <w:szCs w:val="16"/>
              </w:rPr>
              <w:t>4.Формирование основ безопасности</w:t>
            </w:r>
          </w:p>
        </w:tc>
        <w:tc>
          <w:tcPr>
            <w:tcW w:w="3402" w:type="dxa"/>
            <w:vMerge/>
          </w:tcPr>
          <w:p w:rsidR="00186138" w:rsidRPr="00EE21C2" w:rsidRDefault="00186138" w:rsidP="00086DEE">
            <w:pPr>
              <w:rPr>
                <w:sz w:val="16"/>
                <w:szCs w:val="16"/>
              </w:rPr>
            </w:pPr>
          </w:p>
        </w:tc>
        <w:tc>
          <w:tcPr>
            <w:tcW w:w="3544" w:type="dxa"/>
            <w:gridSpan w:val="2"/>
            <w:vMerge/>
          </w:tcPr>
          <w:p w:rsidR="00186138" w:rsidRPr="00EE21C2" w:rsidRDefault="00186138" w:rsidP="00086DEE">
            <w:pPr>
              <w:rPr>
                <w:sz w:val="16"/>
                <w:szCs w:val="16"/>
              </w:rPr>
            </w:pPr>
          </w:p>
        </w:tc>
      </w:tr>
      <w:tr w:rsidR="00186138" w:rsidRPr="00EE21C2" w:rsidTr="00086DEE">
        <w:tc>
          <w:tcPr>
            <w:tcW w:w="3827" w:type="dxa"/>
            <w:gridSpan w:val="3"/>
          </w:tcPr>
          <w:p w:rsidR="00186138" w:rsidRPr="00EE21C2" w:rsidRDefault="00186138" w:rsidP="00086DEE">
            <w:pPr>
              <w:rPr>
                <w:sz w:val="16"/>
                <w:szCs w:val="16"/>
              </w:rPr>
            </w:pPr>
            <w:r w:rsidRPr="00EE21C2">
              <w:rPr>
                <w:sz w:val="16"/>
                <w:szCs w:val="16"/>
              </w:rPr>
              <w:t>Познавательное развитие</w:t>
            </w:r>
          </w:p>
        </w:tc>
        <w:tc>
          <w:tcPr>
            <w:tcW w:w="4111" w:type="dxa"/>
            <w:gridSpan w:val="2"/>
          </w:tcPr>
          <w:p w:rsidR="00186138" w:rsidRPr="00EE21C2" w:rsidRDefault="00186138" w:rsidP="00086DEE">
            <w:pPr>
              <w:rPr>
                <w:sz w:val="16"/>
                <w:szCs w:val="16"/>
              </w:rPr>
            </w:pPr>
            <w:r w:rsidRPr="00EE21C2">
              <w:rPr>
                <w:sz w:val="16"/>
                <w:szCs w:val="16"/>
              </w:rPr>
              <w:t>1.Развитие познавательно – исследовательской деятельности (ПИД)</w:t>
            </w:r>
          </w:p>
          <w:p w:rsidR="00186138" w:rsidRPr="00EE21C2" w:rsidRDefault="00186138" w:rsidP="00086DEE">
            <w:pPr>
              <w:rPr>
                <w:sz w:val="16"/>
                <w:szCs w:val="16"/>
              </w:rPr>
            </w:pPr>
            <w:r w:rsidRPr="00EE21C2">
              <w:rPr>
                <w:sz w:val="16"/>
                <w:szCs w:val="16"/>
              </w:rPr>
              <w:t>2.Ознакомление с социальным миром;</w:t>
            </w:r>
          </w:p>
        </w:tc>
        <w:tc>
          <w:tcPr>
            <w:tcW w:w="3402" w:type="dxa"/>
            <w:vMerge/>
          </w:tcPr>
          <w:p w:rsidR="00186138" w:rsidRPr="00EE21C2" w:rsidRDefault="00186138" w:rsidP="00086DEE">
            <w:pPr>
              <w:rPr>
                <w:sz w:val="16"/>
                <w:szCs w:val="16"/>
              </w:rPr>
            </w:pPr>
          </w:p>
        </w:tc>
        <w:tc>
          <w:tcPr>
            <w:tcW w:w="3544" w:type="dxa"/>
            <w:gridSpan w:val="2"/>
            <w:vMerge/>
          </w:tcPr>
          <w:p w:rsidR="00186138" w:rsidRPr="00EE21C2" w:rsidRDefault="00186138" w:rsidP="00086DEE">
            <w:pPr>
              <w:rPr>
                <w:sz w:val="16"/>
                <w:szCs w:val="16"/>
              </w:rPr>
            </w:pPr>
          </w:p>
        </w:tc>
      </w:tr>
      <w:tr w:rsidR="00186138" w:rsidRPr="00EE21C2" w:rsidTr="00086DEE">
        <w:tc>
          <w:tcPr>
            <w:tcW w:w="3827" w:type="dxa"/>
            <w:gridSpan w:val="3"/>
          </w:tcPr>
          <w:p w:rsidR="00186138" w:rsidRPr="00EE21C2" w:rsidRDefault="00186138" w:rsidP="00086DEE">
            <w:pPr>
              <w:rPr>
                <w:sz w:val="16"/>
                <w:szCs w:val="16"/>
              </w:rPr>
            </w:pPr>
            <w:r w:rsidRPr="00EE21C2">
              <w:rPr>
                <w:sz w:val="16"/>
                <w:szCs w:val="16"/>
              </w:rPr>
              <w:t>Художествен-но - эстетическое развитие</w:t>
            </w:r>
          </w:p>
        </w:tc>
        <w:tc>
          <w:tcPr>
            <w:tcW w:w="4111" w:type="dxa"/>
            <w:gridSpan w:val="2"/>
          </w:tcPr>
          <w:p w:rsidR="00186138" w:rsidRPr="00EE21C2" w:rsidRDefault="00186138" w:rsidP="00086DEE">
            <w:pPr>
              <w:rPr>
                <w:sz w:val="16"/>
                <w:szCs w:val="16"/>
              </w:rPr>
            </w:pPr>
            <w:r w:rsidRPr="00EE21C2">
              <w:rPr>
                <w:sz w:val="16"/>
                <w:szCs w:val="16"/>
              </w:rPr>
              <w:t>1.Конструктивно – модельная деятельность</w:t>
            </w:r>
          </w:p>
        </w:tc>
        <w:tc>
          <w:tcPr>
            <w:tcW w:w="3402" w:type="dxa"/>
            <w:vMerge/>
          </w:tcPr>
          <w:p w:rsidR="00186138" w:rsidRPr="00EE21C2" w:rsidRDefault="00186138" w:rsidP="00086DEE">
            <w:pPr>
              <w:rPr>
                <w:sz w:val="16"/>
                <w:szCs w:val="16"/>
              </w:rPr>
            </w:pPr>
          </w:p>
        </w:tc>
        <w:tc>
          <w:tcPr>
            <w:tcW w:w="3544" w:type="dxa"/>
            <w:gridSpan w:val="2"/>
            <w:vMerge/>
          </w:tcPr>
          <w:p w:rsidR="00186138" w:rsidRPr="00EE21C2" w:rsidRDefault="00186138" w:rsidP="00086DEE">
            <w:pPr>
              <w:rPr>
                <w:sz w:val="16"/>
                <w:szCs w:val="16"/>
              </w:rPr>
            </w:pPr>
          </w:p>
        </w:tc>
      </w:tr>
      <w:tr w:rsidR="00186138" w:rsidRPr="00EE21C2" w:rsidTr="00086DEE">
        <w:tc>
          <w:tcPr>
            <w:tcW w:w="3827" w:type="dxa"/>
            <w:gridSpan w:val="3"/>
          </w:tcPr>
          <w:p w:rsidR="00186138" w:rsidRPr="00EE21C2" w:rsidRDefault="00186138" w:rsidP="00086DEE">
            <w:pPr>
              <w:rPr>
                <w:sz w:val="16"/>
                <w:szCs w:val="16"/>
              </w:rPr>
            </w:pPr>
            <w:r w:rsidRPr="00EE21C2">
              <w:rPr>
                <w:sz w:val="16"/>
                <w:szCs w:val="16"/>
              </w:rPr>
              <w:t>Физическое развитие</w:t>
            </w:r>
          </w:p>
        </w:tc>
        <w:tc>
          <w:tcPr>
            <w:tcW w:w="4111" w:type="dxa"/>
            <w:gridSpan w:val="2"/>
          </w:tcPr>
          <w:p w:rsidR="00186138" w:rsidRPr="00EE21C2" w:rsidRDefault="00186138" w:rsidP="00086DEE">
            <w:pPr>
              <w:rPr>
                <w:sz w:val="16"/>
                <w:szCs w:val="16"/>
              </w:rPr>
            </w:pPr>
            <w:r w:rsidRPr="00EE21C2">
              <w:rPr>
                <w:sz w:val="16"/>
                <w:szCs w:val="16"/>
              </w:rPr>
              <w:t>1.Формирование начальных представлений о здоровом образе жизни</w:t>
            </w:r>
          </w:p>
          <w:p w:rsidR="00186138" w:rsidRPr="00EE21C2" w:rsidRDefault="00186138" w:rsidP="00086DEE">
            <w:pPr>
              <w:rPr>
                <w:sz w:val="16"/>
                <w:szCs w:val="16"/>
              </w:rPr>
            </w:pPr>
            <w:r w:rsidRPr="00EE21C2">
              <w:rPr>
                <w:sz w:val="16"/>
                <w:szCs w:val="16"/>
              </w:rPr>
              <w:t>2.Физическая культура на воздухе</w:t>
            </w:r>
          </w:p>
        </w:tc>
        <w:tc>
          <w:tcPr>
            <w:tcW w:w="3402" w:type="dxa"/>
          </w:tcPr>
          <w:p w:rsidR="00186138" w:rsidRPr="00EE21C2" w:rsidRDefault="00186138" w:rsidP="00086DEE">
            <w:pPr>
              <w:rPr>
                <w:sz w:val="16"/>
                <w:szCs w:val="16"/>
              </w:rPr>
            </w:pPr>
            <w:r w:rsidRPr="00EE21C2">
              <w:rPr>
                <w:sz w:val="16"/>
                <w:szCs w:val="16"/>
              </w:rPr>
              <w:t xml:space="preserve">Интеграция с другими образовательными областями  </w:t>
            </w:r>
          </w:p>
          <w:p w:rsidR="00186138" w:rsidRPr="00EE21C2" w:rsidRDefault="00186138" w:rsidP="00086DEE">
            <w:pPr>
              <w:rPr>
                <w:sz w:val="16"/>
                <w:szCs w:val="16"/>
              </w:rPr>
            </w:pPr>
            <w:r w:rsidRPr="00EE21C2">
              <w:rPr>
                <w:sz w:val="16"/>
                <w:szCs w:val="16"/>
              </w:rPr>
              <w:t xml:space="preserve"> + </w:t>
            </w:r>
          </w:p>
          <w:p w:rsidR="00186138" w:rsidRPr="00EE21C2" w:rsidRDefault="00186138" w:rsidP="00086DEE">
            <w:pPr>
              <w:rPr>
                <w:sz w:val="16"/>
                <w:szCs w:val="16"/>
              </w:rPr>
            </w:pPr>
            <w:r w:rsidRPr="00EE21C2">
              <w:rPr>
                <w:sz w:val="16"/>
                <w:szCs w:val="16"/>
              </w:rPr>
              <w:t>образовательная деятельность, осуществляемая во взаимодействии взрослого с детьми</w:t>
            </w:r>
          </w:p>
        </w:tc>
        <w:tc>
          <w:tcPr>
            <w:tcW w:w="3544" w:type="dxa"/>
            <w:gridSpan w:val="2"/>
          </w:tcPr>
          <w:p w:rsidR="00186138" w:rsidRPr="00EE21C2" w:rsidRDefault="00186138" w:rsidP="00086DEE">
            <w:pPr>
              <w:rPr>
                <w:sz w:val="16"/>
                <w:szCs w:val="16"/>
              </w:rPr>
            </w:pPr>
            <w:r w:rsidRPr="00EE21C2">
              <w:rPr>
                <w:sz w:val="16"/>
                <w:szCs w:val="16"/>
              </w:rPr>
              <w:t>Воспитатели, Инструктор по ФИЗО, Инструктор по ФИЗО (плаванию)</w:t>
            </w:r>
          </w:p>
        </w:tc>
      </w:tr>
    </w:tbl>
    <w:p w:rsidR="00663F4B" w:rsidRPr="00D1426A" w:rsidRDefault="00663F4B" w:rsidP="00663F4B">
      <w:pPr>
        <w:jc w:val="center"/>
        <w:rPr>
          <w:b/>
          <w:sz w:val="22"/>
          <w:szCs w:val="22"/>
        </w:rPr>
      </w:pPr>
      <w:r w:rsidRPr="00D1426A">
        <w:rPr>
          <w:rFonts w:eastAsia="Calibri"/>
          <w:b/>
          <w:bCs/>
          <w:sz w:val="22"/>
          <w:szCs w:val="22"/>
        </w:rPr>
        <w:lastRenderedPageBreak/>
        <w:t>3.3.2.</w:t>
      </w:r>
      <w:r w:rsidRPr="00D1426A">
        <w:rPr>
          <w:b/>
          <w:sz w:val="22"/>
          <w:szCs w:val="22"/>
        </w:rPr>
        <w:t xml:space="preserve">Система физкультурно-оздоровительной работы </w:t>
      </w:r>
    </w:p>
    <w:tbl>
      <w:tblPr>
        <w:tblW w:w="140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487"/>
        <w:gridCol w:w="6547"/>
      </w:tblGrid>
      <w:tr w:rsidR="00663F4B" w:rsidRPr="003E6C38" w:rsidTr="007576C0">
        <w:trPr>
          <w:jc w:val="center"/>
        </w:trPr>
        <w:tc>
          <w:tcPr>
            <w:tcW w:w="7487" w:type="dxa"/>
          </w:tcPr>
          <w:p w:rsidR="00663F4B" w:rsidRPr="003E6C38" w:rsidRDefault="00663F4B" w:rsidP="007576C0">
            <w:pPr>
              <w:ind w:left="-142"/>
              <w:rPr>
                <w:sz w:val="16"/>
                <w:szCs w:val="16"/>
              </w:rPr>
            </w:pPr>
            <w:r w:rsidRPr="003E6C38">
              <w:rPr>
                <w:b/>
                <w:bCs/>
                <w:sz w:val="16"/>
                <w:szCs w:val="16"/>
              </w:rPr>
              <w:t>Формы работы</w:t>
            </w:r>
          </w:p>
        </w:tc>
        <w:tc>
          <w:tcPr>
            <w:tcW w:w="6547" w:type="dxa"/>
          </w:tcPr>
          <w:p w:rsidR="00663F4B" w:rsidRPr="003E6C38" w:rsidRDefault="00663F4B" w:rsidP="00A4076D">
            <w:pPr>
              <w:ind w:left="4" w:hanging="4"/>
              <w:rPr>
                <w:sz w:val="16"/>
                <w:szCs w:val="16"/>
              </w:rPr>
            </w:pPr>
            <w:r w:rsidRPr="003E6C38">
              <w:rPr>
                <w:b/>
                <w:bCs/>
                <w:sz w:val="16"/>
                <w:szCs w:val="16"/>
              </w:rPr>
              <w:t>(3г.-4г.)</w:t>
            </w:r>
          </w:p>
        </w:tc>
      </w:tr>
      <w:tr w:rsidR="00663F4B" w:rsidRPr="003E6C38" w:rsidTr="007576C0">
        <w:trPr>
          <w:jc w:val="center"/>
        </w:trPr>
        <w:tc>
          <w:tcPr>
            <w:tcW w:w="7487" w:type="dxa"/>
          </w:tcPr>
          <w:p w:rsidR="00663F4B" w:rsidRPr="003E6C38" w:rsidRDefault="00663F4B" w:rsidP="007576C0">
            <w:pPr>
              <w:rPr>
                <w:sz w:val="16"/>
                <w:szCs w:val="16"/>
              </w:rPr>
            </w:pPr>
            <w:r w:rsidRPr="003E6C38">
              <w:rPr>
                <w:sz w:val="16"/>
                <w:szCs w:val="16"/>
              </w:rPr>
              <w:t>Подвижные игры во время утреннего приема детей</w:t>
            </w:r>
          </w:p>
        </w:tc>
        <w:tc>
          <w:tcPr>
            <w:tcW w:w="6547" w:type="dxa"/>
          </w:tcPr>
          <w:p w:rsidR="00663F4B" w:rsidRPr="003E6C38" w:rsidRDefault="00663F4B" w:rsidP="007576C0">
            <w:pPr>
              <w:rPr>
                <w:sz w:val="16"/>
                <w:szCs w:val="16"/>
              </w:rPr>
            </w:pPr>
            <w:r w:rsidRPr="003E6C38">
              <w:rPr>
                <w:sz w:val="16"/>
                <w:szCs w:val="16"/>
              </w:rPr>
              <w:t>Ежедневно</w:t>
            </w:r>
          </w:p>
          <w:p w:rsidR="00663F4B" w:rsidRPr="003E6C38" w:rsidRDefault="00663F4B" w:rsidP="007576C0">
            <w:pPr>
              <w:rPr>
                <w:sz w:val="16"/>
                <w:szCs w:val="16"/>
              </w:rPr>
            </w:pPr>
            <w:r w:rsidRPr="003E6C38">
              <w:rPr>
                <w:sz w:val="16"/>
                <w:szCs w:val="16"/>
              </w:rPr>
              <w:t>3-5 мин.</w:t>
            </w:r>
          </w:p>
        </w:tc>
      </w:tr>
      <w:tr w:rsidR="00663F4B" w:rsidRPr="003E6C38" w:rsidTr="007576C0">
        <w:trPr>
          <w:jc w:val="center"/>
        </w:trPr>
        <w:tc>
          <w:tcPr>
            <w:tcW w:w="7487" w:type="dxa"/>
          </w:tcPr>
          <w:p w:rsidR="00663F4B" w:rsidRPr="003E6C38" w:rsidRDefault="00663F4B" w:rsidP="007576C0">
            <w:pPr>
              <w:rPr>
                <w:sz w:val="16"/>
                <w:szCs w:val="16"/>
              </w:rPr>
            </w:pPr>
            <w:r w:rsidRPr="003E6C38">
              <w:rPr>
                <w:sz w:val="16"/>
                <w:szCs w:val="16"/>
              </w:rPr>
              <w:t>Утренняя гимнастика</w:t>
            </w:r>
          </w:p>
        </w:tc>
        <w:tc>
          <w:tcPr>
            <w:tcW w:w="6547" w:type="dxa"/>
          </w:tcPr>
          <w:p w:rsidR="00663F4B" w:rsidRPr="003E6C38" w:rsidRDefault="00663F4B" w:rsidP="007576C0">
            <w:pPr>
              <w:rPr>
                <w:sz w:val="16"/>
                <w:szCs w:val="16"/>
              </w:rPr>
            </w:pPr>
            <w:r w:rsidRPr="003E6C38">
              <w:rPr>
                <w:sz w:val="16"/>
                <w:szCs w:val="16"/>
              </w:rPr>
              <w:t>Ежедневно 5-6 мин.</w:t>
            </w:r>
          </w:p>
        </w:tc>
      </w:tr>
      <w:tr w:rsidR="00663F4B" w:rsidRPr="003E6C38" w:rsidTr="007576C0">
        <w:trPr>
          <w:jc w:val="center"/>
        </w:trPr>
        <w:tc>
          <w:tcPr>
            <w:tcW w:w="7487" w:type="dxa"/>
          </w:tcPr>
          <w:p w:rsidR="00663F4B" w:rsidRPr="003E6C38" w:rsidRDefault="00663F4B" w:rsidP="007576C0">
            <w:pPr>
              <w:rPr>
                <w:sz w:val="16"/>
                <w:szCs w:val="16"/>
              </w:rPr>
            </w:pPr>
            <w:r w:rsidRPr="003E6C38">
              <w:rPr>
                <w:sz w:val="16"/>
                <w:szCs w:val="16"/>
              </w:rPr>
              <w:t xml:space="preserve">Физкультминутки </w:t>
            </w:r>
          </w:p>
        </w:tc>
        <w:tc>
          <w:tcPr>
            <w:tcW w:w="6547" w:type="dxa"/>
          </w:tcPr>
          <w:p w:rsidR="00663F4B" w:rsidRPr="003E6C38" w:rsidRDefault="00663F4B" w:rsidP="007576C0">
            <w:pPr>
              <w:rPr>
                <w:sz w:val="16"/>
                <w:szCs w:val="16"/>
              </w:rPr>
            </w:pPr>
            <w:r w:rsidRPr="003E6C38">
              <w:rPr>
                <w:sz w:val="16"/>
                <w:szCs w:val="16"/>
              </w:rPr>
              <w:t>По необходимости на обучающих занятиях 2-3 мин.</w:t>
            </w:r>
          </w:p>
        </w:tc>
      </w:tr>
      <w:tr w:rsidR="00663F4B" w:rsidRPr="003E6C38" w:rsidTr="007576C0">
        <w:trPr>
          <w:jc w:val="center"/>
        </w:trPr>
        <w:tc>
          <w:tcPr>
            <w:tcW w:w="7487" w:type="dxa"/>
          </w:tcPr>
          <w:p w:rsidR="00663F4B" w:rsidRPr="003E6C38" w:rsidRDefault="00663F4B" w:rsidP="007576C0">
            <w:pPr>
              <w:rPr>
                <w:sz w:val="16"/>
                <w:szCs w:val="16"/>
              </w:rPr>
            </w:pPr>
            <w:r w:rsidRPr="003E6C38">
              <w:rPr>
                <w:sz w:val="16"/>
                <w:szCs w:val="16"/>
              </w:rPr>
              <w:t>Музыкально-ритмические движения</w:t>
            </w:r>
          </w:p>
        </w:tc>
        <w:tc>
          <w:tcPr>
            <w:tcW w:w="6547" w:type="dxa"/>
          </w:tcPr>
          <w:p w:rsidR="00663F4B" w:rsidRPr="003E6C38" w:rsidRDefault="00663F4B" w:rsidP="007576C0">
            <w:pPr>
              <w:rPr>
                <w:sz w:val="16"/>
                <w:szCs w:val="16"/>
              </w:rPr>
            </w:pPr>
            <w:r w:rsidRPr="003E6C38">
              <w:rPr>
                <w:sz w:val="16"/>
                <w:szCs w:val="16"/>
              </w:rPr>
              <w:t>На музыкальных занятиях 6-8 мин.</w:t>
            </w:r>
          </w:p>
        </w:tc>
      </w:tr>
      <w:tr w:rsidR="00663F4B" w:rsidRPr="003E6C38" w:rsidTr="007576C0">
        <w:trPr>
          <w:jc w:val="center"/>
        </w:trPr>
        <w:tc>
          <w:tcPr>
            <w:tcW w:w="7487" w:type="dxa"/>
          </w:tcPr>
          <w:p w:rsidR="00663F4B" w:rsidRPr="003E6C38" w:rsidRDefault="00663F4B" w:rsidP="007576C0">
            <w:pPr>
              <w:rPr>
                <w:sz w:val="16"/>
                <w:szCs w:val="16"/>
              </w:rPr>
            </w:pPr>
            <w:r w:rsidRPr="003E6C38">
              <w:rPr>
                <w:sz w:val="16"/>
                <w:szCs w:val="16"/>
              </w:rPr>
              <w:t>Физкультурные занятия (1 в зале, 2 на улице)</w:t>
            </w:r>
          </w:p>
        </w:tc>
        <w:tc>
          <w:tcPr>
            <w:tcW w:w="6547" w:type="dxa"/>
          </w:tcPr>
          <w:p w:rsidR="00663F4B" w:rsidRPr="003E6C38" w:rsidRDefault="00663F4B" w:rsidP="007576C0">
            <w:pPr>
              <w:rPr>
                <w:sz w:val="16"/>
                <w:szCs w:val="16"/>
              </w:rPr>
            </w:pPr>
            <w:r w:rsidRPr="003E6C38">
              <w:rPr>
                <w:sz w:val="16"/>
                <w:szCs w:val="16"/>
              </w:rPr>
              <w:t>3 раза в неделю</w:t>
            </w:r>
          </w:p>
          <w:p w:rsidR="00663F4B" w:rsidRPr="003E6C38" w:rsidRDefault="00663F4B" w:rsidP="007576C0">
            <w:pPr>
              <w:rPr>
                <w:sz w:val="16"/>
                <w:szCs w:val="16"/>
              </w:rPr>
            </w:pPr>
            <w:r w:rsidRPr="003E6C38">
              <w:rPr>
                <w:sz w:val="16"/>
                <w:szCs w:val="16"/>
              </w:rPr>
              <w:t>15 мин.</w:t>
            </w:r>
          </w:p>
        </w:tc>
      </w:tr>
      <w:tr w:rsidR="00663F4B" w:rsidRPr="003E6C38" w:rsidTr="007576C0">
        <w:trPr>
          <w:jc w:val="center"/>
        </w:trPr>
        <w:tc>
          <w:tcPr>
            <w:tcW w:w="7487" w:type="dxa"/>
          </w:tcPr>
          <w:p w:rsidR="00663F4B" w:rsidRPr="003E6C38" w:rsidRDefault="00663F4B" w:rsidP="007576C0">
            <w:pPr>
              <w:rPr>
                <w:sz w:val="16"/>
                <w:szCs w:val="16"/>
              </w:rPr>
            </w:pPr>
            <w:r w:rsidRPr="003E6C38">
              <w:rPr>
                <w:sz w:val="16"/>
                <w:szCs w:val="16"/>
              </w:rPr>
              <w:t>Плавание</w:t>
            </w:r>
          </w:p>
        </w:tc>
        <w:tc>
          <w:tcPr>
            <w:tcW w:w="6547" w:type="dxa"/>
          </w:tcPr>
          <w:p w:rsidR="00663F4B" w:rsidRPr="003E6C38" w:rsidRDefault="00663F4B" w:rsidP="007576C0">
            <w:pPr>
              <w:rPr>
                <w:sz w:val="16"/>
                <w:szCs w:val="16"/>
              </w:rPr>
            </w:pPr>
            <w:r w:rsidRPr="003E6C38">
              <w:rPr>
                <w:sz w:val="16"/>
                <w:szCs w:val="16"/>
              </w:rPr>
              <w:t>1 раз в неделю 15 мин.</w:t>
            </w:r>
          </w:p>
        </w:tc>
      </w:tr>
      <w:tr w:rsidR="00663F4B" w:rsidRPr="003E6C38" w:rsidTr="007576C0">
        <w:trPr>
          <w:jc w:val="center"/>
        </w:trPr>
        <w:tc>
          <w:tcPr>
            <w:tcW w:w="7487" w:type="dxa"/>
          </w:tcPr>
          <w:p w:rsidR="00663F4B" w:rsidRPr="003E6C38" w:rsidRDefault="00663F4B" w:rsidP="007576C0">
            <w:pPr>
              <w:rPr>
                <w:sz w:val="16"/>
                <w:szCs w:val="16"/>
              </w:rPr>
            </w:pPr>
            <w:r w:rsidRPr="003E6C38">
              <w:rPr>
                <w:sz w:val="16"/>
                <w:szCs w:val="16"/>
              </w:rPr>
              <w:t>Индивидуальная работа по профилактике нарушения осанки и плоскостопия</w:t>
            </w:r>
          </w:p>
        </w:tc>
        <w:tc>
          <w:tcPr>
            <w:tcW w:w="6547" w:type="dxa"/>
          </w:tcPr>
          <w:p w:rsidR="00663F4B" w:rsidRPr="003E6C38" w:rsidRDefault="00663F4B" w:rsidP="007576C0">
            <w:pPr>
              <w:rPr>
                <w:sz w:val="16"/>
                <w:szCs w:val="16"/>
              </w:rPr>
            </w:pPr>
            <w:r w:rsidRPr="003E6C38">
              <w:rPr>
                <w:sz w:val="16"/>
                <w:szCs w:val="16"/>
              </w:rPr>
              <w:t xml:space="preserve">1 раз в неделю </w:t>
            </w:r>
          </w:p>
        </w:tc>
      </w:tr>
      <w:tr w:rsidR="00663F4B" w:rsidRPr="003E6C38" w:rsidTr="007576C0">
        <w:trPr>
          <w:jc w:val="center"/>
        </w:trPr>
        <w:tc>
          <w:tcPr>
            <w:tcW w:w="7487" w:type="dxa"/>
          </w:tcPr>
          <w:p w:rsidR="00663F4B" w:rsidRPr="003E6C38" w:rsidRDefault="00663F4B" w:rsidP="007576C0">
            <w:pPr>
              <w:rPr>
                <w:sz w:val="16"/>
                <w:szCs w:val="16"/>
              </w:rPr>
            </w:pPr>
            <w:r w:rsidRPr="003E6C38">
              <w:rPr>
                <w:sz w:val="16"/>
                <w:szCs w:val="16"/>
              </w:rPr>
              <w:t>Оздоровительный бег</w:t>
            </w:r>
          </w:p>
        </w:tc>
        <w:tc>
          <w:tcPr>
            <w:tcW w:w="6547" w:type="dxa"/>
          </w:tcPr>
          <w:p w:rsidR="00663F4B" w:rsidRPr="003E6C38" w:rsidRDefault="00663F4B" w:rsidP="007576C0">
            <w:pPr>
              <w:rPr>
                <w:sz w:val="16"/>
                <w:szCs w:val="16"/>
              </w:rPr>
            </w:pPr>
            <w:r w:rsidRPr="003E6C38">
              <w:rPr>
                <w:sz w:val="16"/>
                <w:szCs w:val="16"/>
              </w:rPr>
              <w:t>ежедневно</w:t>
            </w:r>
          </w:p>
        </w:tc>
      </w:tr>
      <w:tr w:rsidR="00663F4B" w:rsidRPr="003E6C38" w:rsidTr="007576C0">
        <w:trPr>
          <w:jc w:val="center"/>
        </w:trPr>
        <w:tc>
          <w:tcPr>
            <w:tcW w:w="7487" w:type="dxa"/>
          </w:tcPr>
          <w:p w:rsidR="00663F4B" w:rsidRPr="003E6C38" w:rsidRDefault="00663F4B" w:rsidP="007576C0">
            <w:pPr>
              <w:rPr>
                <w:sz w:val="16"/>
                <w:szCs w:val="16"/>
              </w:rPr>
            </w:pPr>
            <w:r w:rsidRPr="003E6C38">
              <w:rPr>
                <w:sz w:val="16"/>
                <w:szCs w:val="16"/>
              </w:rPr>
              <w:t>Подвижные игры</w:t>
            </w:r>
          </w:p>
          <w:p w:rsidR="00663F4B" w:rsidRPr="003E6C38" w:rsidRDefault="00663F4B" w:rsidP="007576C0">
            <w:pPr>
              <w:rPr>
                <w:sz w:val="16"/>
                <w:szCs w:val="16"/>
              </w:rPr>
            </w:pPr>
            <w:r w:rsidRPr="003E6C38">
              <w:rPr>
                <w:sz w:val="16"/>
                <w:szCs w:val="16"/>
              </w:rPr>
              <w:t xml:space="preserve">- сюжетные, бессюжетные, игры-забавы, соревнования, эстафеты, аттракционы </w:t>
            </w:r>
          </w:p>
        </w:tc>
        <w:tc>
          <w:tcPr>
            <w:tcW w:w="6547" w:type="dxa"/>
          </w:tcPr>
          <w:p w:rsidR="00663F4B" w:rsidRPr="003E6C38" w:rsidRDefault="00663F4B" w:rsidP="007576C0">
            <w:pPr>
              <w:rPr>
                <w:sz w:val="16"/>
                <w:szCs w:val="16"/>
              </w:rPr>
            </w:pPr>
            <w:r w:rsidRPr="003E6C38">
              <w:rPr>
                <w:sz w:val="16"/>
                <w:szCs w:val="16"/>
              </w:rPr>
              <w:t>Ежедневно</w:t>
            </w:r>
          </w:p>
          <w:p w:rsidR="00663F4B" w:rsidRPr="003E6C38" w:rsidRDefault="00663F4B" w:rsidP="007576C0">
            <w:pPr>
              <w:rPr>
                <w:sz w:val="16"/>
                <w:szCs w:val="16"/>
              </w:rPr>
            </w:pPr>
            <w:r w:rsidRPr="003E6C38">
              <w:rPr>
                <w:sz w:val="16"/>
                <w:szCs w:val="16"/>
              </w:rPr>
              <w:t>не менее 2 игр</w:t>
            </w:r>
          </w:p>
          <w:p w:rsidR="00663F4B" w:rsidRPr="003E6C38" w:rsidRDefault="00663F4B" w:rsidP="007576C0">
            <w:pPr>
              <w:rPr>
                <w:sz w:val="16"/>
                <w:szCs w:val="16"/>
              </w:rPr>
            </w:pPr>
            <w:r w:rsidRPr="003E6C38">
              <w:rPr>
                <w:sz w:val="16"/>
                <w:szCs w:val="16"/>
              </w:rPr>
              <w:t>5-7 мин.</w:t>
            </w:r>
          </w:p>
        </w:tc>
      </w:tr>
      <w:tr w:rsidR="00663F4B" w:rsidRPr="003E6C38" w:rsidTr="007576C0">
        <w:trPr>
          <w:jc w:val="center"/>
        </w:trPr>
        <w:tc>
          <w:tcPr>
            <w:tcW w:w="7487" w:type="dxa"/>
          </w:tcPr>
          <w:p w:rsidR="00663F4B" w:rsidRPr="003E6C38" w:rsidRDefault="00663F4B" w:rsidP="007576C0">
            <w:pPr>
              <w:rPr>
                <w:sz w:val="16"/>
                <w:szCs w:val="16"/>
              </w:rPr>
            </w:pPr>
            <w:r w:rsidRPr="003E6C38">
              <w:rPr>
                <w:sz w:val="16"/>
                <w:szCs w:val="16"/>
              </w:rPr>
              <w:t>Игровые упражнения на</w:t>
            </w:r>
          </w:p>
          <w:p w:rsidR="00663F4B" w:rsidRPr="003E6C38" w:rsidRDefault="00663F4B" w:rsidP="007576C0">
            <w:pPr>
              <w:rPr>
                <w:sz w:val="16"/>
                <w:szCs w:val="16"/>
              </w:rPr>
            </w:pPr>
            <w:r w:rsidRPr="003E6C38">
              <w:rPr>
                <w:sz w:val="16"/>
                <w:szCs w:val="16"/>
              </w:rPr>
              <w:t>- метание, прыжки, подлезание, пролезание, перелезание</w:t>
            </w:r>
          </w:p>
        </w:tc>
        <w:tc>
          <w:tcPr>
            <w:tcW w:w="6547" w:type="dxa"/>
          </w:tcPr>
          <w:p w:rsidR="00663F4B" w:rsidRPr="003E6C38" w:rsidRDefault="00663F4B" w:rsidP="007576C0">
            <w:pPr>
              <w:rPr>
                <w:sz w:val="16"/>
                <w:szCs w:val="16"/>
              </w:rPr>
            </w:pPr>
            <w:r w:rsidRPr="003E6C38">
              <w:rPr>
                <w:sz w:val="16"/>
                <w:szCs w:val="16"/>
              </w:rPr>
              <w:t>Ежедневно</w:t>
            </w:r>
          </w:p>
          <w:p w:rsidR="00663F4B" w:rsidRPr="003E6C38" w:rsidRDefault="00663F4B" w:rsidP="007576C0">
            <w:pPr>
              <w:rPr>
                <w:sz w:val="16"/>
                <w:szCs w:val="16"/>
              </w:rPr>
            </w:pPr>
            <w:r w:rsidRPr="003E6C38">
              <w:rPr>
                <w:sz w:val="16"/>
                <w:szCs w:val="16"/>
              </w:rPr>
              <w:t>по подгруппам</w:t>
            </w:r>
          </w:p>
          <w:p w:rsidR="00663F4B" w:rsidRPr="003E6C38" w:rsidRDefault="00663F4B" w:rsidP="007576C0">
            <w:pPr>
              <w:rPr>
                <w:sz w:val="16"/>
                <w:szCs w:val="16"/>
              </w:rPr>
            </w:pPr>
            <w:r w:rsidRPr="003E6C38">
              <w:rPr>
                <w:sz w:val="16"/>
                <w:szCs w:val="16"/>
              </w:rPr>
              <w:t>4-6 мин.</w:t>
            </w:r>
          </w:p>
        </w:tc>
      </w:tr>
      <w:tr w:rsidR="00663F4B" w:rsidRPr="003E6C38" w:rsidTr="007576C0">
        <w:trPr>
          <w:jc w:val="center"/>
        </w:trPr>
        <w:tc>
          <w:tcPr>
            <w:tcW w:w="7487" w:type="dxa"/>
          </w:tcPr>
          <w:p w:rsidR="00663F4B" w:rsidRPr="003E6C38" w:rsidRDefault="00663F4B" w:rsidP="007576C0">
            <w:pPr>
              <w:rPr>
                <w:sz w:val="16"/>
                <w:szCs w:val="16"/>
              </w:rPr>
            </w:pPr>
            <w:r w:rsidRPr="003E6C38">
              <w:rPr>
                <w:sz w:val="16"/>
                <w:szCs w:val="16"/>
              </w:rPr>
              <w:t>Оздоровительные мероприятия</w:t>
            </w:r>
          </w:p>
          <w:p w:rsidR="00663F4B" w:rsidRPr="003E6C38" w:rsidRDefault="00663F4B" w:rsidP="007576C0">
            <w:pPr>
              <w:rPr>
                <w:sz w:val="16"/>
                <w:szCs w:val="16"/>
              </w:rPr>
            </w:pPr>
            <w:r w:rsidRPr="003E6C38">
              <w:rPr>
                <w:sz w:val="16"/>
                <w:szCs w:val="16"/>
              </w:rPr>
              <w:t>- гимнастика после пробуждения</w:t>
            </w:r>
          </w:p>
          <w:p w:rsidR="00663F4B" w:rsidRPr="003E6C38" w:rsidRDefault="00663F4B" w:rsidP="007576C0">
            <w:pPr>
              <w:rPr>
                <w:sz w:val="16"/>
                <w:szCs w:val="16"/>
              </w:rPr>
            </w:pPr>
            <w:r w:rsidRPr="003E6C38">
              <w:rPr>
                <w:sz w:val="16"/>
                <w:szCs w:val="16"/>
              </w:rPr>
              <w:t>- дыхательная гимнастика</w:t>
            </w:r>
          </w:p>
          <w:p w:rsidR="00663F4B" w:rsidRPr="003E6C38" w:rsidRDefault="00663F4B" w:rsidP="007576C0">
            <w:pPr>
              <w:rPr>
                <w:sz w:val="16"/>
                <w:szCs w:val="16"/>
              </w:rPr>
            </w:pPr>
            <w:r w:rsidRPr="003E6C38">
              <w:rPr>
                <w:sz w:val="16"/>
                <w:szCs w:val="16"/>
              </w:rPr>
              <w:t>-точечный массаж</w:t>
            </w:r>
          </w:p>
        </w:tc>
        <w:tc>
          <w:tcPr>
            <w:tcW w:w="6547" w:type="dxa"/>
          </w:tcPr>
          <w:p w:rsidR="00663F4B" w:rsidRPr="003E6C38" w:rsidRDefault="00663F4B" w:rsidP="007576C0">
            <w:pPr>
              <w:rPr>
                <w:sz w:val="16"/>
                <w:szCs w:val="16"/>
              </w:rPr>
            </w:pPr>
            <w:r w:rsidRPr="003E6C38">
              <w:rPr>
                <w:sz w:val="16"/>
                <w:szCs w:val="16"/>
              </w:rPr>
              <w:t>Ежедневно</w:t>
            </w:r>
          </w:p>
          <w:p w:rsidR="00663F4B" w:rsidRPr="003E6C38" w:rsidRDefault="00663F4B" w:rsidP="007576C0">
            <w:pPr>
              <w:rPr>
                <w:sz w:val="16"/>
                <w:szCs w:val="16"/>
              </w:rPr>
            </w:pPr>
            <w:r w:rsidRPr="003E6C38">
              <w:rPr>
                <w:sz w:val="16"/>
                <w:szCs w:val="16"/>
              </w:rPr>
              <w:t>5 мин.</w:t>
            </w:r>
          </w:p>
        </w:tc>
      </w:tr>
      <w:tr w:rsidR="00663F4B" w:rsidRPr="003E6C38" w:rsidTr="007576C0">
        <w:trPr>
          <w:jc w:val="center"/>
        </w:trPr>
        <w:tc>
          <w:tcPr>
            <w:tcW w:w="7487" w:type="dxa"/>
          </w:tcPr>
          <w:p w:rsidR="00663F4B" w:rsidRPr="003E6C38" w:rsidRDefault="00663F4B" w:rsidP="007576C0">
            <w:pPr>
              <w:rPr>
                <w:sz w:val="16"/>
                <w:szCs w:val="16"/>
              </w:rPr>
            </w:pPr>
            <w:r w:rsidRPr="003E6C38">
              <w:rPr>
                <w:sz w:val="16"/>
                <w:szCs w:val="16"/>
              </w:rPr>
              <w:t>Физические упражнения и игровые задания</w:t>
            </w:r>
          </w:p>
        </w:tc>
        <w:tc>
          <w:tcPr>
            <w:tcW w:w="6547" w:type="dxa"/>
          </w:tcPr>
          <w:p w:rsidR="00663F4B" w:rsidRPr="003E6C38" w:rsidRDefault="00663F4B" w:rsidP="007576C0">
            <w:pPr>
              <w:rPr>
                <w:sz w:val="16"/>
                <w:szCs w:val="16"/>
              </w:rPr>
            </w:pPr>
            <w:r w:rsidRPr="003E6C38">
              <w:rPr>
                <w:sz w:val="16"/>
                <w:szCs w:val="16"/>
              </w:rPr>
              <w:t>Ежедневно</w:t>
            </w:r>
          </w:p>
          <w:p w:rsidR="00663F4B" w:rsidRPr="003E6C38" w:rsidRDefault="00663F4B" w:rsidP="007576C0">
            <w:pPr>
              <w:rPr>
                <w:sz w:val="16"/>
                <w:szCs w:val="16"/>
              </w:rPr>
            </w:pPr>
            <w:r w:rsidRPr="003E6C38">
              <w:rPr>
                <w:sz w:val="16"/>
                <w:szCs w:val="16"/>
              </w:rPr>
              <w:t>сочетая упражнения по выбору 3-5 мин.</w:t>
            </w:r>
          </w:p>
        </w:tc>
      </w:tr>
      <w:tr w:rsidR="00663F4B" w:rsidRPr="003E6C38" w:rsidTr="007576C0">
        <w:trPr>
          <w:jc w:val="center"/>
        </w:trPr>
        <w:tc>
          <w:tcPr>
            <w:tcW w:w="7487" w:type="dxa"/>
          </w:tcPr>
          <w:p w:rsidR="00663F4B" w:rsidRPr="003E6C38" w:rsidRDefault="00663F4B" w:rsidP="007576C0">
            <w:pPr>
              <w:rPr>
                <w:sz w:val="16"/>
                <w:szCs w:val="16"/>
              </w:rPr>
            </w:pPr>
            <w:r w:rsidRPr="003E6C38">
              <w:rPr>
                <w:sz w:val="16"/>
                <w:szCs w:val="16"/>
              </w:rPr>
              <w:t>Физкультурный досуг</w:t>
            </w:r>
          </w:p>
          <w:p w:rsidR="00663F4B" w:rsidRPr="003E6C38" w:rsidRDefault="00663F4B" w:rsidP="007576C0">
            <w:pPr>
              <w:rPr>
                <w:sz w:val="16"/>
                <w:szCs w:val="16"/>
              </w:rPr>
            </w:pPr>
          </w:p>
        </w:tc>
        <w:tc>
          <w:tcPr>
            <w:tcW w:w="6547" w:type="dxa"/>
          </w:tcPr>
          <w:p w:rsidR="00663F4B" w:rsidRPr="003E6C38" w:rsidRDefault="00663F4B" w:rsidP="007576C0">
            <w:pPr>
              <w:rPr>
                <w:sz w:val="16"/>
                <w:szCs w:val="16"/>
              </w:rPr>
            </w:pPr>
            <w:r w:rsidRPr="003E6C38">
              <w:rPr>
                <w:sz w:val="16"/>
                <w:szCs w:val="16"/>
              </w:rPr>
              <w:t>1 раз в месяц 15 мин.</w:t>
            </w:r>
          </w:p>
        </w:tc>
      </w:tr>
      <w:tr w:rsidR="00663F4B" w:rsidRPr="003E6C38" w:rsidTr="007576C0">
        <w:trPr>
          <w:jc w:val="center"/>
        </w:trPr>
        <w:tc>
          <w:tcPr>
            <w:tcW w:w="7487" w:type="dxa"/>
          </w:tcPr>
          <w:p w:rsidR="00663F4B" w:rsidRPr="003E6C38" w:rsidRDefault="00663F4B" w:rsidP="007576C0">
            <w:pPr>
              <w:rPr>
                <w:sz w:val="16"/>
                <w:szCs w:val="16"/>
              </w:rPr>
            </w:pPr>
            <w:r w:rsidRPr="003E6C38">
              <w:rPr>
                <w:sz w:val="16"/>
                <w:szCs w:val="16"/>
              </w:rPr>
              <w:t>Спортивный праздник</w:t>
            </w:r>
          </w:p>
        </w:tc>
        <w:tc>
          <w:tcPr>
            <w:tcW w:w="6547" w:type="dxa"/>
          </w:tcPr>
          <w:p w:rsidR="00663F4B" w:rsidRPr="003E6C38" w:rsidRDefault="00663F4B" w:rsidP="007576C0">
            <w:pPr>
              <w:rPr>
                <w:sz w:val="16"/>
                <w:szCs w:val="16"/>
              </w:rPr>
            </w:pPr>
            <w:r w:rsidRPr="003E6C38">
              <w:rPr>
                <w:sz w:val="16"/>
                <w:szCs w:val="16"/>
              </w:rPr>
              <w:t>2 раза в год</w:t>
            </w:r>
          </w:p>
          <w:p w:rsidR="00663F4B" w:rsidRPr="003E6C38" w:rsidRDefault="00663F4B" w:rsidP="007576C0">
            <w:pPr>
              <w:rPr>
                <w:sz w:val="16"/>
                <w:szCs w:val="16"/>
              </w:rPr>
            </w:pPr>
            <w:r w:rsidRPr="003E6C38">
              <w:rPr>
                <w:sz w:val="16"/>
                <w:szCs w:val="16"/>
              </w:rPr>
              <w:t xml:space="preserve"> до 20 мин.</w:t>
            </w:r>
          </w:p>
        </w:tc>
      </w:tr>
    </w:tbl>
    <w:p w:rsidR="00663F4B" w:rsidRPr="003E6C38" w:rsidRDefault="00663F4B" w:rsidP="00663F4B">
      <w:pPr>
        <w:jc w:val="both"/>
        <w:rPr>
          <w:b/>
          <w:sz w:val="24"/>
          <w:szCs w:val="24"/>
        </w:rPr>
      </w:pP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034"/>
      </w:tblGrid>
      <w:tr w:rsidR="00663F4B" w:rsidRPr="003E6C38" w:rsidTr="007576C0">
        <w:tc>
          <w:tcPr>
            <w:tcW w:w="14034" w:type="dxa"/>
          </w:tcPr>
          <w:p w:rsidR="00663F4B" w:rsidRPr="003E6C38" w:rsidRDefault="00663F4B" w:rsidP="007576C0">
            <w:pPr>
              <w:rPr>
                <w:b/>
                <w:sz w:val="16"/>
                <w:szCs w:val="16"/>
              </w:rPr>
            </w:pPr>
            <w:r w:rsidRPr="003E6C38">
              <w:rPr>
                <w:b/>
                <w:sz w:val="16"/>
                <w:szCs w:val="16"/>
              </w:rPr>
              <w:t>Система закаливания:</w:t>
            </w:r>
          </w:p>
        </w:tc>
      </w:tr>
      <w:tr w:rsidR="00663F4B" w:rsidRPr="003E6C38" w:rsidTr="007576C0">
        <w:tc>
          <w:tcPr>
            <w:tcW w:w="14034" w:type="dxa"/>
          </w:tcPr>
          <w:p w:rsidR="00663F4B" w:rsidRPr="003E6C38" w:rsidRDefault="00663F4B" w:rsidP="007576C0">
            <w:pPr>
              <w:rPr>
                <w:sz w:val="16"/>
                <w:szCs w:val="16"/>
              </w:rPr>
            </w:pPr>
            <w:r w:rsidRPr="003E6C38">
              <w:rPr>
                <w:sz w:val="16"/>
                <w:szCs w:val="16"/>
              </w:rPr>
              <w:t>-прием детей на улице;</w:t>
            </w:r>
          </w:p>
          <w:p w:rsidR="00663F4B" w:rsidRPr="003E6C38" w:rsidRDefault="00663F4B" w:rsidP="007576C0">
            <w:pPr>
              <w:tabs>
                <w:tab w:val="left" w:pos="1134"/>
              </w:tabs>
              <w:rPr>
                <w:sz w:val="16"/>
                <w:szCs w:val="16"/>
              </w:rPr>
            </w:pPr>
            <w:r w:rsidRPr="003E6C38">
              <w:rPr>
                <w:sz w:val="16"/>
                <w:szCs w:val="16"/>
              </w:rPr>
              <w:t>-соблюдение температурного режима в помещениях;</w:t>
            </w:r>
          </w:p>
          <w:p w:rsidR="00663F4B" w:rsidRPr="003E6C38" w:rsidRDefault="00663F4B" w:rsidP="007576C0">
            <w:pPr>
              <w:tabs>
                <w:tab w:val="left" w:pos="1134"/>
              </w:tabs>
              <w:rPr>
                <w:sz w:val="16"/>
                <w:szCs w:val="16"/>
              </w:rPr>
            </w:pPr>
            <w:r w:rsidRPr="003E6C38">
              <w:rPr>
                <w:sz w:val="16"/>
                <w:szCs w:val="16"/>
              </w:rPr>
              <w:t>-проветривание (по графику)</w:t>
            </w:r>
          </w:p>
          <w:p w:rsidR="00663F4B" w:rsidRPr="003E6C38" w:rsidRDefault="00663F4B" w:rsidP="007576C0">
            <w:pPr>
              <w:tabs>
                <w:tab w:val="left" w:pos="1134"/>
              </w:tabs>
              <w:rPr>
                <w:sz w:val="16"/>
                <w:szCs w:val="16"/>
              </w:rPr>
            </w:pPr>
            <w:r w:rsidRPr="003E6C38">
              <w:rPr>
                <w:sz w:val="16"/>
                <w:szCs w:val="16"/>
              </w:rPr>
              <w:t>-утренняя гимнастика;</w:t>
            </w:r>
          </w:p>
          <w:p w:rsidR="00663F4B" w:rsidRPr="003E6C38" w:rsidRDefault="00663F4B" w:rsidP="007576C0">
            <w:pPr>
              <w:tabs>
                <w:tab w:val="left" w:pos="1134"/>
              </w:tabs>
              <w:rPr>
                <w:sz w:val="16"/>
                <w:szCs w:val="16"/>
              </w:rPr>
            </w:pPr>
            <w:r w:rsidRPr="003E6C38">
              <w:rPr>
                <w:sz w:val="16"/>
                <w:szCs w:val="16"/>
              </w:rPr>
              <w:t>-хождение босиком;</w:t>
            </w:r>
          </w:p>
          <w:p w:rsidR="00663F4B" w:rsidRPr="003E6C38" w:rsidRDefault="00663F4B" w:rsidP="007576C0">
            <w:pPr>
              <w:tabs>
                <w:tab w:val="left" w:pos="1134"/>
              </w:tabs>
              <w:rPr>
                <w:sz w:val="16"/>
                <w:szCs w:val="16"/>
              </w:rPr>
            </w:pPr>
            <w:r w:rsidRPr="003E6C38">
              <w:rPr>
                <w:sz w:val="16"/>
                <w:szCs w:val="16"/>
              </w:rPr>
              <w:t>-обширное умывание;</w:t>
            </w:r>
          </w:p>
          <w:p w:rsidR="00663F4B" w:rsidRPr="003E6C38" w:rsidRDefault="00663F4B" w:rsidP="007576C0">
            <w:pPr>
              <w:tabs>
                <w:tab w:val="left" w:pos="1134"/>
              </w:tabs>
              <w:rPr>
                <w:sz w:val="16"/>
                <w:szCs w:val="16"/>
              </w:rPr>
            </w:pPr>
            <w:r w:rsidRPr="003E6C38">
              <w:rPr>
                <w:sz w:val="16"/>
                <w:szCs w:val="16"/>
              </w:rPr>
              <w:t>-полоскание полости рта после каждого приема пищи;</w:t>
            </w:r>
          </w:p>
          <w:p w:rsidR="00663F4B" w:rsidRPr="003E6C38" w:rsidRDefault="00663F4B" w:rsidP="007576C0">
            <w:pPr>
              <w:tabs>
                <w:tab w:val="left" w:pos="1134"/>
              </w:tabs>
              <w:rPr>
                <w:sz w:val="16"/>
                <w:szCs w:val="16"/>
              </w:rPr>
            </w:pPr>
            <w:r w:rsidRPr="003E6C38">
              <w:rPr>
                <w:sz w:val="16"/>
                <w:szCs w:val="16"/>
              </w:rPr>
              <w:t>-прогулка на свежем воздухе;</w:t>
            </w:r>
          </w:p>
          <w:p w:rsidR="00663F4B" w:rsidRPr="003E6C38" w:rsidRDefault="00663F4B" w:rsidP="007576C0">
            <w:pPr>
              <w:tabs>
                <w:tab w:val="left" w:pos="1134"/>
              </w:tabs>
              <w:rPr>
                <w:sz w:val="16"/>
                <w:szCs w:val="16"/>
              </w:rPr>
            </w:pPr>
            <w:r w:rsidRPr="003E6C38">
              <w:rPr>
                <w:sz w:val="16"/>
                <w:szCs w:val="16"/>
              </w:rPr>
              <w:t>-физкультурные занятия;</w:t>
            </w:r>
          </w:p>
          <w:p w:rsidR="00663F4B" w:rsidRPr="003E6C38" w:rsidRDefault="00663F4B" w:rsidP="007576C0">
            <w:pPr>
              <w:tabs>
                <w:tab w:val="left" w:pos="1134"/>
              </w:tabs>
              <w:rPr>
                <w:sz w:val="16"/>
                <w:szCs w:val="16"/>
              </w:rPr>
            </w:pPr>
            <w:r w:rsidRPr="003E6C38">
              <w:rPr>
                <w:sz w:val="16"/>
                <w:szCs w:val="16"/>
              </w:rPr>
              <w:t>-плавание;</w:t>
            </w:r>
          </w:p>
          <w:p w:rsidR="00663F4B" w:rsidRPr="003E6C38" w:rsidRDefault="00663F4B" w:rsidP="007576C0">
            <w:pPr>
              <w:tabs>
                <w:tab w:val="left" w:pos="1134"/>
              </w:tabs>
              <w:rPr>
                <w:sz w:val="16"/>
                <w:szCs w:val="16"/>
              </w:rPr>
            </w:pPr>
            <w:r w:rsidRPr="003E6C38">
              <w:rPr>
                <w:sz w:val="16"/>
                <w:szCs w:val="16"/>
              </w:rPr>
              <w:t>-физические упражнения перед плаванием;</w:t>
            </w:r>
          </w:p>
          <w:p w:rsidR="00663F4B" w:rsidRPr="003E6C38" w:rsidRDefault="00663F4B" w:rsidP="007576C0">
            <w:pPr>
              <w:tabs>
                <w:tab w:val="left" w:pos="1134"/>
              </w:tabs>
              <w:rPr>
                <w:sz w:val="16"/>
                <w:szCs w:val="16"/>
              </w:rPr>
            </w:pPr>
            <w:r w:rsidRPr="003E6C38">
              <w:rPr>
                <w:sz w:val="16"/>
                <w:szCs w:val="16"/>
              </w:rPr>
              <w:t>-сон без маек;</w:t>
            </w:r>
          </w:p>
          <w:p w:rsidR="00663F4B" w:rsidRPr="003E6C38" w:rsidRDefault="00663F4B" w:rsidP="007576C0">
            <w:pPr>
              <w:tabs>
                <w:tab w:val="left" w:pos="1134"/>
              </w:tabs>
              <w:rPr>
                <w:sz w:val="16"/>
                <w:szCs w:val="16"/>
              </w:rPr>
            </w:pPr>
            <w:r w:rsidRPr="003E6C38">
              <w:rPr>
                <w:sz w:val="16"/>
                <w:szCs w:val="16"/>
              </w:rPr>
              <w:t>-«дорожка здоровья»</w:t>
            </w:r>
          </w:p>
          <w:p w:rsidR="00663F4B" w:rsidRPr="003E6C38" w:rsidRDefault="00663F4B" w:rsidP="007576C0">
            <w:pPr>
              <w:tabs>
                <w:tab w:val="left" w:pos="1134"/>
              </w:tabs>
              <w:rPr>
                <w:sz w:val="16"/>
                <w:szCs w:val="16"/>
              </w:rPr>
            </w:pPr>
            <w:r w:rsidRPr="003E6C38">
              <w:rPr>
                <w:sz w:val="16"/>
                <w:szCs w:val="16"/>
              </w:rPr>
              <w:t>-гимнастика поле дневного сна;</w:t>
            </w:r>
          </w:p>
          <w:p w:rsidR="00663F4B" w:rsidRPr="003E6C38" w:rsidRDefault="00663F4B" w:rsidP="007576C0">
            <w:pPr>
              <w:tabs>
                <w:tab w:val="left" w:pos="1134"/>
              </w:tabs>
              <w:rPr>
                <w:sz w:val="16"/>
                <w:szCs w:val="16"/>
              </w:rPr>
            </w:pPr>
            <w:r w:rsidRPr="003E6C38">
              <w:rPr>
                <w:sz w:val="16"/>
                <w:szCs w:val="16"/>
              </w:rPr>
              <w:t>-точечный массаж;</w:t>
            </w:r>
          </w:p>
          <w:p w:rsidR="00663F4B" w:rsidRPr="003E6C38" w:rsidRDefault="00663F4B" w:rsidP="007576C0">
            <w:pPr>
              <w:tabs>
                <w:tab w:val="left" w:pos="1134"/>
              </w:tabs>
              <w:rPr>
                <w:sz w:val="16"/>
                <w:szCs w:val="16"/>
              </w:rPr>
            </w:pPr>
            <w:r w:rsidRPr="003E6C38">
              <w:rPr>
                <w:sz w:val="16"/>
                <w:szCs w:val="16"/>
              </w:rPr>
              <w:t>-дыхательная гимнастика;</w:t>
            </w:r>
          </w:p>
          <w:p w:rsidR="00663F4B" w:rsidRPr="003E6C38" w:rsidRDefault="00663F4B" w:rsidP="007576C0">
            <w:pPr>
              <w:tabs>
                <w:tab w:val="left" w:pos="1134"/>
              </w:tabs>
              <w:rPr>
                <w:sz w:val="16"/>
                <w:szCs w:val="16"/>
              </w:rPr>
            </w:pPr>
            <w:r w:rsidRPr="003E6C38">
              <w:rPr>
                <w:sz w:val="16"/>
                <w:szCs w:val="16"/>
              </w:rPr>
              <w:t>-солнечные ванны;</w:t>
            </w:r>
          </w:p>
        </w:tc>
      </w:tr>
      <w:tr w:rsidR="00663F4B" w:rsidRPr="003E6C38" w:rsidTr="007576C0">
        <w:tc>
          <w:tcPr>
            <w:tcW w:w="14034" w:type="dxa"/>
            <w:tcBorders>
              <w:top w:val="single" w:sz="4" w:space="0" w:color="auto"/>
              <w:left w:val="single" w:sz="4" w:space="0" w:color="auto"/>
              <w:bottom w:val="single" w:sz="4" w:space="0" w:color="auto"/>
              <w:right w:val="single" w:sz="4" w:space="0" w:color="auto"/>
            </w:tcBorders>
          </w:tcPr>
          <w:p w:rsidR="00663F4B" w:rsidRPr="003E6C38" w:rsidRDefault="00663F4B" w:rsidP="007576C0">
            <w:pPr>
              <w:rPr>
                <w:sz w:val="16"/>
                <w:szCs w:val="16"/>
              </w:rPr>
            </w:pPr>
            <w:r w:rsidRPr="003E6C38">
              <w:rPr>
                <w:sz w:val="16"/>
                <w:szCs w:val="16"/>
              </w:rPr>
              <w:t>Методика проведения закаливающих мероприятий</w:t>
            </w:r>
          </w:p>
        </w:tc>
      </w:tr>
      <w:tr w:rsidR="00663F4B" w:rsidRPr="003E6C38" w:rsidTr="007576C0">
        <w:tc>
          <w:tcPr>
            <w:tcW w:w="14034" w:type="dxa"/>
            <w:tcBorders>
              <w:top w:val="single" w:sz="4" w:space="0" w:color="auto"/>
              <w:left w:val="single" w:sz="4" w:space="0" w:color="auto"/>
              <w:bottom w:val="single" w:sz="4" w:space="0" w:color="auto"/>
              <w:right w:val="single" w:sz="4" w:space="0" w:color="auto"/>
            </w:tcBorders>
          </w:tcPr>
          <w:p w:rsidR="00663F4B" w:rsidRPr="003E6C38" w:rsidRDefault="00663F4B" w:rsidP="007576C0">
            <w:pPr>
              <w:rPr>
                <w:sz w:val="16"/>
                <w:szCs w:val="16"/>
              </w:rPr>
            </w:pPr>
            <w:r w:rsidRPr="003E6C38">
              <w:rPr>
                <w:sz w:val="16"/>
                <w:szCs w:val="16"/>
              </w:rPr>
              <w:t>I. Обширное умывание</w:t>
            </w:r>
          </w:p>
          <w:p w:rsidR="00663F4B" w:rsidRPr="003E6C38" w:rsidRDefault="00663F4B" w:rsidP="007576C0">
            <w:pPr>
              <w:rPr>
                <w:sz w:val="16"/>
                <w:szCs w:val="16"/>
              </w:rPr>
            </w:pPr>
            <w:r w:rsidRPr="003E6C38">
              <w:rPr>
                <w:sz w:val="16"/>
                <w:szCs w:val="16"/>
              </w:rPr>
              <w:t>Цель: тренирует защитные силы организма, повышает устойчивость организма к воздействию внешней среды.</w:t>
            </w:r>
          </w:p>
          <w:p w:rsidR="00663F4B" w:rsidRPr="003E6C38" w:rsidRDefault="00663F4B" w:rsidP="007576C0">
            <w:pPr>
              <w:rPr>
                <w:sz w:val="16"/>
                <w:szCs w:val="16"/>
              </w:rPr>
            </w:pPr>
            <w:r w:rsidRPr="003E6C38">
              <w:rPr>
                <w:sz w:val="16"/>
                <w:szCs w:val="16"/>
              </w:rPr>
              <w:t xml:space="preserve">Проводится с группы дошкольного возраста (3г.-4г.), где детей начинают обучать элементам </w:t>
            </w:r>
          </w:p>
          <w:p w:rsidR="00663F4B" w:rsidRPr="003E6C38" w:rsidRDefault="00663F4B" w:rsidP="007576C0">
            <w:pPr>
              <w:rPr>
                <w:sz w:val="16"/>
                <w:szCs w:val="16"/>
              </w:rPr>
            </w:pPr>
            <w:r w:rsidRPr="003E6C38">
              <w:rPr>
                <w:sz w:val="16"/>
                <w:szCs w:val="16"/>
              </w:rPr>
              <w:lastRenderedPageBreak/>
              <w:t xml:space="preserve"> обширного умывания.</w:t>
            </w:r>
          </w:p>
          <w:p w:rsidR="00663F4B" w:rsidRPr="003E6C38" w:rsidRDefault="00663F4B" w:rsidP="007576C0">
            <w:pPr>
              <w:rPr>
                <w:sz w:val="16"/>
                <w:szCs w:val="16"/>
              </w:rPr>
            </w:pPr>
            <w:r w:rsidRPr="003E6C38">
              <w:rPr>
                <w:sz w:val="16"/>
                <w:szCs w:val="16"/>
              </w:rPr>
              <w:t>Ребенок должен:</w:t>
            </w:r>
          </w:p>
          <w:p w:rsidR="00663F4B" w:rsidRPr="003E6C38" w:rsidRDefault="00663F4B" w:rsidP="00A9176E">
            <w:pPr>
              <w:widowControl/>
              <w:numPr>
                <w:ilvl w:val="0"/>
                <w:numId w:val="17"/>
              </w:numPr>
              <w:tabs>
                <w:tab w:val="left" w:pos="142"/>
                <w:tab w:val="left" w:pos="709"/>
              </w:tabs>
              <w:suppressAutoHyphens w:val="0"/>
              <w:autoSpaceDE/>
              <w:ind w:left="0" w:firstLine="0"/>
              <w:rPr>
                <w:sz w:val="16"/>
                <w:szCs w:val="16"/>
              </w:rPr>
            </w:pPr>
            <w:r w:rsidRPr="003E6C38">
              <w:rPr>
                <w:sz w:val="16"/>
                <w:szCs w:val="16"/>
              </w:rPr>
              <w:t>открывать кран с водой (температура воды – комнатная), намочить правую</w:t>
            </w:r>
          </w:p>
          <w:p w:rsidR="00663F4B" w:rsidRPr="003E6C38" w:rsidRDefault="00663F4B" w:rsidP="007576C0">
            <w:pPr>
              <w:rPr>
                <w:sz w:val="16"/>
                <w:szCs w:val="16"/>
              </w:rPr>
            </w:pPr>
            <w:r w:rsidRPr="003E6C38">
              <w:rPr>
                <w:sz w:val="16"/>
                <w:szCs w:val="16"/>
              </w:rPr>
              <w:t>ладошку и провести ею от кончиков пальцев до локтя левой руки, сказать «раз»; то же проделать левой рукой;</w:t>
            </w:r>
          </w:p>
          <w:p w:rsidR="00663F4B" w:rsidRPr="003E6C38" w:rsidRDefault="00663F4B" w:rsidP="00A9176E">
            <w:pPr>
              <w:widowControl/>
              <w:numPr>
                <w:ilvl w:val="0"/>
                <w:numId w:val="17"/>
              </w:numPr>
              <w:tabs>
                <w:tab w:val="clear" w:pos="360"/>
                <w:tab w:val="num" w:pos="142"/>
                <w:tab w:val="left" w:pos="709"/>
              </w:tabs>
              <w:suppressAutoHyphens w:val="0"/>
              <w:autoSpaceDE/>
              <w:ind w:left="0" w:firstLine="0"/>
              <w:rPr>
                <w:sz w:val="16"/>
                <w:szCs w:val="16"/>
              </w:rPr>
            </w:pPr>
            <w:r w:rsidRPr="003E6C38">
              <w:rPr>
                <w:sz w:val="16"/>
                <w:szCs w:val="16"/>
              </w:rPr>
              <w:t>намочить обе ладошки, положить их сзади на шею и провести ими одновременно к подбородку, сказать «раз»;</w:t>
            </w:r>
          </w:p>
          <w:p w:rsidR="00663F4B" w:rsidRPr="003E6C38" w:rsidRDefault="00663F4B" w:rsidP="00A9176E">
            <w:pPr>
              <w:widowControl/>
              <w:numPr>
                <w:ilvl w:val="0"/>
                <w:numId w:val="17"/>
              </w:numPr>
              <w:tabs>
                <w:tab w:val="clear" w:pos="360"/>
                <w:tab w:val="num" w:pos="142"/>
                <w:tab w:val="left" w:pos="709"/>
              </w:tabs>
              <w:suppressAutoHyphens w:val="0"/>
              <w:autoSpaceDE/>
              <w:ind w:left="0" w:firstLine="0"/>
              <w:rPr>
                <w:sz w:val="16"/>
                <w:szCs w:val="16"/>
              </w:rPr>
            </w:pPr>
            <w:r w:rsidRPr="003E6C38">
              <w:rPr>
                <w:sz w:val="16"/>
                <w:szCs w:val="16"/>
              </w:rPr>
              <w:t xml:space="preserve">намочить правую ладошку и сделать круговое движение по верхней части груди, </w:t>
            </w:r>
          </w:p>
          <w:p w:rsidR="00663F4B" w:rsidRPr="003E6C38" w:rsidRDefault="00663F4B" w:rsidP="00A9176E">
            <w:pPr>
              <w:widowControl/>
              <w:numPr>
                <w:ilvl w:val="0"/>
                <w:numId w:val="17"/>
              </w:numPr>
              <w:tabs>
                <w:tab w:val="clear" w:pos="360"/>
                <w:tab w:val="num" w:pos="142"/>
                <w:tab w:val="left" w:pos="709"/>
              </w:tabs>
              <w:suppressAutoHyphens w:val="0"/>
              <w:autoSpaceDE/>
              <w:ind w:left="0" w:firstLine="0"/>
              <w:rPr>
                <w:sz w:val="16"/>
                <w:szCs w:val="16"/>
              </w:rPr>
            </w:pPr>
            <w:r w:rsidRPr="003E6C38">
              <w:rPr>
                <w:sz w:val="16"/>
                <w:szCs w:val="16"/>
              </w:rPr>
              <w:t>намочи обе ладошки, и умыть лицо;</w:t>
            </w:r>
          </w:p>
          <w:p w:rsidR="00663F4B" w:rsidRPr="003E6C38" w:rsidRDefault="00663F4B" w:rsidP="00A9176E">
            <w:pPr>
              <w:widowControl/>
              <w:numPr>
                <w:ilvl w:val="0"/>
                <w:numId w:val="17"/>
              </w:numPr>
              <w:tabs>
                <w:tab w:val="clear" w:pos="360"/>
                <w:tab w:val="num" w:pos="142"/>
                <w:tab w:val="left" w:pos="709"/>
              </w:tabs>
              <w:suppressAutoHyphens w:val="0"/>
              <w:autoSpaceDE/>
              <w:ind w:left="0" w:firstLine="0"/>
              <w:rPr>
                <w:sz w:val="16"/>
                <w:szCs w:val="16"/>
              </w:rPr>
            </w:pPr>
            <w:r w:rsidRPr="003E6C38">
              <w:rPr>
                <w:sz w:val="16"/>
                <w:szCs w:val="16"/>
              </w:rPr>
              <w:t>ополоснуть, «отжать» руки, вытереться насухо.</w:t>
            </w:r>
          </w:p>
          <w:p w:rsidR="00663F4B" w:rsidRPr="003E6C38" w:rsidRDefault="00663F4B" w:rsidP="007576C0">
            <w:pPr>
              <w:rPr>
                <w:sz w:val="16"/>
                <w:szCs w:val="16"/>
              </w:rPr>
            </w:pPr>
            <w:r w:rsidRPr="003E6C38">
              <w:rPr>
                <w:sz w:val="16"/>
                <w:szCs w:val="16"/>
              </w:rPr>
              <w:t>Примечание:</w:t>
            </w:r>
          </w:p>
          <w:p w:rsidR="00663F4B" w:rsidRPr="003E6C38" w:rsidRDefault="00663F4B" w:rsidP="007576C0">
            <w:pPr>
              <w:rPr>
                <w:sz w:val="16"/>
                <w:szCs w:val="16"/>
              </w:rPr>
            </w:pPr>
            <w:r w:rsidRPr="003E6C38">
              <w:rPr>
                <w:sz w:val="16"/>
                <w:szCs w:val="16"/>
              </w:rPr>
              <w:t>1. в группе дошкольного возраста (3г.-4г.) обширное умывание проводится на счет «раз»;</w:t>
            </w:r>
          </w:p>
        </w:tc>
      </w:tr>
      <w:tr w:rsidR="00663F4B" w:rsidRPr="003E6C38" w:rsidTr="007576C0">
        <w:tc>
          <w:tcPr>
            <w:tcW w:w="14034" w:type="dxa"/>
            <w:tcBorders>
              <w:top w:val="single" w:sz="4" w:space="0" w:color="auto"/>
              <w:left w:val="single" w:sz="4" w:space="0" w:color="auto"/>
              <w:bottom w:val="single" w:sz="4" w:space="0" w:color="auto"/>
              <w:right w:val="single" w:sz="4" w:space="0" w:color="auto"/>
            </w:tcBorders>
          </w:tcPr>
          <w:p w:rsidR="00663F4B" w:rsidRPr="003E6C38" w:rsidRDefault="00663F4B" w:rsidP="007576C0">
            <w:pPr>
              <w:rPr>
                <w:sz w:val="16"/>
                <w:szCs w:val="16"/>
              </w:rPr>
            </w:pPr>
            <w:r w:rsidRPr="003E6C38">
              <w:rPr>
                <w:sz w:val="16"/>
                <w:szCs w:val="16"/>
              </w:rPr>
              <w:lastRenderedPageBreak/>
              <w:t>II. Полоскание рта после каждого приема пищи</w:t>
            </w:r>
          </w:p>
          <w:p w:rsidR="00663F4B" w:rsidRPr="003E6C38" w:rsidRDefault="00663F4B" w:rsidP="007576C0">
            <w:pPr>
              <w:rPr>
                <w:sz w:val="16"/>
                <w:szCs w:val="16"/>
              </w:rPr>
            </w:pPr>
            <w:r w:rsidRPr="003E6C38">
              <w:rPr>
                <w:sz w:val="16"/>
                <w:szCs w:val="16"/>
              </w:rPr>
              <w:t xml:space="preserve">Вода из крана должна быть комнатной температуры. Во время приема пищи детьми, взрослый наполняет стаканы для каждого ребенка водой из крана. После еды каждый ребенок полощет рот, а взрослый контролирует правильность </w:t>
            </w:r>
          </w:p>
          <w:p w:rsidR="00663F4B" w:rsidRPr="003E6C38" w:rsidRDefault="00663F4B" w:rsidP="007576C0">
            <w:pPr>
              <w:rPr>
                <w:sz w:val="16"/>
                <w:szCs w:val="16"/>
              </w:rPr>
            </w:pPr>
            <w:r w:rsidRPr="003E6C38">
              <w:rPr>
                <w:sz w:val="16"/>
                <w:szCs w:val="16"/>
              </w:rPr>
              <w:t>выполнения данной процедуры.</w:t>
            </w:r>
          </w:p>
        </w:tc>
      </w:tr>
      <w:tr w:rsidR="00663F4B" w:rsidRPr="003E6C38" w:rsidTr="007576C0">
        <w:tc>
          <w:tcPr>
            <w:tcW w:w="14034" w:type="dxa"/>
            <w:tcBorders>
              <w:top w:val="single" w:sz="4" w:space="0" w:color="auto"/>
              <w:left w:val="single" w:sz="4" w:space="0" w:color="auto"/>
              <w:bottom w:val="single" w:sz="4" w:space="0" w:color="auto"/>
              <w:right w:val="single" w:sz="4" w:space="0" w:color="auto"/>
            </w:tcBorders>
          </w:tcPr>
          <w:p w:rsidR="00663F4B" w:rsidRPr="003E6C38" w:rsidRDefault="00663F4B" w:rsidP="007576C0">
            <w:pPr>
              <w:rPr>
                <w:sz w:val="16"/>
                <w:szCs w:val="16"/>
              </w:rPr>
            </w:pPr>
            <w:r w:rsidRPr="003E6C38">
              <w:rPr>
                <w:sz w:val="16"/>
                <w:szCs w:val="16"/>
              </w:rPr>
              <w:t>III. Сон без маек</w:t>
            </w:r>
          </w:p>
          <w:p w:rsidR="00663F4B" w:rsidRPr="003E6C38" w:rsidRDefault="00663F4B" w:rsidP="007576C0">
            <w:pPr>
              <w:rPr>
                <w:sz w:val="16"/>
                <w:szCs w:val="16"/>
              </w:rPr>
            </w:pPr>
            <w:r w:rsidRPr="003E6C38">
              <w:rPr>
                <w:sz w:val="16"/>
                <w:szCs w:val="16"/>
              </w:rPr>
              <w:t>Проводится со средней группы круглый год. Температура в спальной комнате должна быть 19-20 градусов</w:t>
            </w:r>
          </w:p>
        </w:tc>
      </w:tr>
      <w:tr w:rsidR="00663F4B" w:rsidRPr="003E6C38" w:rsidTr="007576C0">
        <w:tc>
          <w:tcPr>
            <w:tcW w:w="14034" w:type="dxa"/>
            <w:tcBorders>
              <w:top w:val="single" w:sz="4" w:space="0" w:color="auto"/>
              <w:left w:val="single" w:sz="4" w:space="0" w:color="auto"/>
              <w:bottom w:val="single" w:sz="4" w:space="0" w:color="auto"/>
              <w:right w:val="single" w:sz="4" w:space="0" w:color="auto"/>
            </w:tcBorders>
          </w:tcPr>
          <w:p w:rsidR="00663F4B" w:rsidRPr="003E6C38" w:rsidRDefault="00663F4B" w:rsidP="007576C0">
            <w:pPr>
              <w:rPr>
                <w:sz w:val="16"/>
                <w:szCs w:val="16"/>
              </w:rPr>
            </w:pPr>
            <w:r w:rsidRPr="003E6C38">
              <w:rPr>
                <w:sz w:val="16"/>
                <w:szCs w:val="16"/>
              </w:rPr>
              <w:t>IV. «Дорожка закаливания»</w:t>
            </w:r>
          </w:p>
          <w:p w:rsidR="00663F4B" w:rsidRPr="003E6C38" w:rsidRDefault="00663F4B" w:rsidP="007576C0">
            <w:pPr>
              <w:rPr>
                <w:sz w:val="16"/>
                <w:szCs w:val="16"/>
              </w:rPr>
            </w:pPr>
            <w:r w:rsidRPr="003E6C38">
              <w:rPr>
                <w:sz w:val="16"/>
                <w:szCs w:val="16"/>
              </w:rPr>
              <w:t>Цель: подготовка детского организма к более сильным методам закаливания. Проводится только в первой младшей группе.</w:t>
            </w:r>
          </w:p>
          <w:p w:rsidR="00663F4B" w:rsidRPr="003E6C38" w:rsidRDefault="00663F4B" w:rsidP="007576C0">
            <w:pPr>
              <w:rPr>
                <w:sz w:val="16"/>
                <w:szCs w:val="16"/>
              </w:rPr>
            </w:pPr>
            <w:r w:rsidRPr="003E6C38">
              <w:rPr>
                <w:sz w:val="16"/>
                <w:szCs w:val="16"/>
              </w:rPr>
              <w:t>«Дорожка здоровья» состоит из:</w:t>
            </w:r>
          </w:p>
          <w:p w:rsidR="00663F4B" w:rsidRPr="003E6C38" w:rsidRDefault="00663F4B" w:rsidP="007576C0">
            <w:pPr>
              <w:rPr>
                <w:sz w:val="16"/>
                <w:szCs w:val="16"/>
              </w:rPr>
            </w:pPr>
            <w:r w:rsidRPr="003E6C38">
              <w:rPr>
                <w:sz w:val="16"/>
                <w:szCs w:val="16"/>
              </w:rPr>
              <w:t>-дорожки с пуговицами;</w:t>
            </w:r>
          </w:p>
          <w:p w:rsidR="00663F4B" w:rsidRPr="003E6C38" w:rsidRDefault="00663F4B" w:rsidP="007576C0">
            <w:pPr>
              <w:rPr>
                <w:sz w:val="16"/>
                <w:szCs w:val="16"/>
              </w:rPr>
            </w:pPr>
            <w:r w:rsidRPr="003E6C38">
              <w:rPr>
                <w:sz w:val="16"/>
                <w:szCs w:val="16"/>
              </w:rPr>
              <w:t xml:space="preserve">-мокрой дорожки (обильно смоченная водой, температура которой + 20, + 21 </w:t>
            </w:r>
          </w:p>
          <w:p w:rsidR="00663F4B" w:rsidRPr="003E6C38" w:rsidRDefault="00663F4B" w:rsidP="007576C0">
            <w:pPr>
              <w:rPr>
                <w:sz w:val="16"/>
                <w:szCs w:val="16"/>
              </w:rPr>
            </w:pPr>
            <w:r w:rsidRPr="003E6C38">
              <w:rPr>
                <w:sz w:val="16"/>
                <w:szCs w:val="16"/>
              </w:rPr>
              <w:t>градусов);</w:t>
            </w:r>
          </w:p>
          <w:p w:rsidR="00663F4B" w:rsidRPr="003E6C38" w:rsidRDefault="00663F4B" w:rsidP="007576C0">
            <w:pPr>
              <w:rPr>
                <w:sz w:val="16"/>
                <w:szCs w:val="16"/>
              </w:rPr>
            </w:pPr>
            <w:r w:rsidRPr="003E6C38">
              <w:rPr>
                <w:sz w:val="16"/>
                <w:szCs w:val="16"/>
              </w:rPr>
              <w:t>-ребристой доски;</w:t>
            </w:r>
          </w:p>
          <w:p w:rsidR="00663F4B" w:rsidRPr="003E6C38" w:rsidRDefault="00663F4B" w:rsidP="007576C0">
            <w:pPr>
              <w:rPr>
                <w:sz w:val="16"/>
                <w:szCs w:val="16"/>
              </w:rPr>
            </w:pPr>
            <w:r w:rsidRPr="003E6C38">
              <w:rPr>
                <w:sz w:val="16"/>
                <w:szCs w:val="16"/>
              </w:rPr>
              <w:t>-сухой дорожки;</w:t>
            </w:r>
          </w:p>
          <w:p w:rsidR="00663F4B" w:rsidRPr="003E6C38" w:rsidRDefault="00663F4B" w:rsidP="007576C0">
            <w:pPr>
              <w:rPr>
                <w:sz w:val="16"/>
                <w:szCs w:val="16"/>
              </w:rPr>
            </w:pPr>
            <w:r w:rsidRPr="003E6C38">
              <w:rPr>
                <w:sz w:val="16"/>
                <w:szCs w:val="16"/>
              </w:rPr>
              <w:t>-подтягивания для висячих игрушек с куба;</w:t>
            </w:r>
          </w:p>
          <w:p w:rsidR="00663F4B" w:rsidRPr="003E6C38" w:rsidRDefault="00663F4B" w:rsidP="007576C0">
            <w:pPr>
              <w:rPr>
                <w:sz w:val="16"/>
                <w:szCs w:val="16"/>
              </w:rPr>
            </w:pPr>
            <w:r w:rsidRPr="003E6C38">
              <w:rPr>
                <w:sz w:val="16"/>
                <w:szCs w:val="16"/>
              </w:rPr>
              <w:t>-подлезания под дугой.</w:t>
            </w:r>
          </w:p>
        </w:tc>
      </w:tr>
      <w:tr w:rsidR="00663F4B" w:rsidRPr="003E6C38" w:rsidTr="007576C0">
        <w:tc>
          <w:tcPr>
            <w:tcW w:w="14034" w:type="dxa"/>
            <w:tcBorders>
              <w:top w:val="single" w:sz="4" w:space="0" w:color="auto"/>
              <w:left w:val="single" w:sz="4" w:space="0" w:color="auto"/>
              <w:bottom w:val="single" w:sz="4" w:space="0" w:color="auto"/>
              <w:right w:val="single" w:sz="4" w:space="0" w:color="auto"/>
            </w:tcBorders>
          </w:tcPr>
          <w:p w:rsidR="00663F4B" w:rsidRPr="003E6C38" w:rsidRDefault="00663F4B" w:rsidP="007576C0">
            <w:pPr>
              <w:rPr>
                <w:sz w:val="16"/>
                <w:szCs w:val="16"/>
              </w:rPr>
            </w:pPr>
            <w:r w:rsidRPr="003E6C38">
              <w:rPr>
                <w:sz w:val="16"/>
                <w:szCs w:val="16"/>
              </w:rPr>
              <w:t>V. Гимнастика после дневного сна</w:t>
            </w:r>
          </w:p>
          <w:p w:rsidR="00663F4B" w:rsidRPr="003E6C38" w:rsidRDefault="00663F4B" w:rsidP="007576C0">
            <w:pPr>
              <w:rPr>
                <w:sz w:val="16"/>
                <w:szCs w:val="16"/>
              </w:rPr>
            </w:pPr>
            <w:r w:rsidRPr="003E6C38">
              <w:rPr>
                <w:sz w:val="16"/>
                <w:szCs w:val="16"/>
              </w:rPr>
              <w:t>Цель: поднять настроение и мышечный тонус детей. Обеспечить профилактику нарушения осанки. Приучать детей разминаться после сна. Проводится с группы дошкольного возраста (3г.-4г.)</w:t>
            </w:r>
          </w:p>
          <w:p w:rsidR="00663F4B" w:rsidRPr="003E6C38" w:rsidRDefault="00663F4B" w:rsidP="007576C0">
            <w:pPr>
              <w:rPr>
                <w:sz w:val="16"/>
                <w:szCs w:val="16"/>
              </w:rPr>
            </w:pPr>
            <w:r w:rsidRPr="003E6C38">
              <w:rPr>
                <w:sz w:val="16"/>
                <w:szCs w:val="16"/>
              </w:rPr>
              <w:t>Комплекс гимнастики после дневного сна состоит из нескольких частей:</w:t>
            </w:r>
          </w:p>
          <w:p w:rsidR="00663F4B" w:rsidRPr="003E6C38" w:rsidRDefault="00663F4B" w:rsidP="007576C0">
            <w:pPr>
              <w:rPr>
                <w:sz w:val="16"/>
                <w:szCs w:val="16"/>
              </w:rPr>
            </w:pPr>
            <w:r w:rsidRPr="003E6C38">
              <w:rPr>
                <w:sz w:val="16"/>
                <w:szCs w:val="16"/>
              </w:rPr>
              <w:t>-разминочные, тонизирующие мышцы упражнения в постели;</w:t>
            </w:r>
          </w:p>
          <w:p w:rsidR="00663F4B" w:rsidRPr="003E6C38" w:rsidRDefault="00663F4B" w:rsidP="007576C0">
            <w:pPr>
              <w:rPr>
                <w:sz w:val="16"/>
                <w:szCs w:val="16"/>
              </w:rPr>
            </w:pPr>
            <w:r w:rsidRPr="003E6C38">
              <w:rPr>
                <w:sz w:val="16"/>
                <w:szCs w:val="16"/>
              </w:rPr>
              <w:t>-точечный массаж;</w:t>
            </w:r>
          </w:p>
          <w:p w:rsidR="00663F4B" w:rsidRPr="003E6C38" w:rsidRDefault="00663F4B" w:rsidP="007576C0">
            <w:pPr>
              <w:rPr>
                <w:sz w:val="16"/>
                <w:szCs w:val="16"/>
              </w:rPr>
            </w:pPr>
            <w:r w:rsidRPr="003E6C38">
              <w:rPr>
                <w:sz w:val="16"/>
                <w:szCs w:val="16"/>
              </w:rPr>
              <w:t>-корригирующие упражнения на профилактику плоскостопия и нарушения осанки (количество упражнений варьируется с возрастом детей);</w:t>
            </w:r>
          </w:p>
          <w:p w:rsidR="00663F4B" w:rsidRPr="003E6C38" w:rsidRDefault="00663F4B" w:rsidP="007576C0">
            <w:pPr>
              <w:rPr>
                <w:sz w:val="16"/>
                <w:szCs w:val="16"/>
              </w:rPr>
            </w:pPr>
            <w:r w:rsidRPr="003E6C38">
              <w:rPr>
                <w:sz w:val="16"/>
                <w:szCs w:val="16"/>
              </w:rPr>
              <w:t>-бег (предпочтительнее организовать бег как серию подвижных игр или игровых упражнений).</w:t>
            </w:r>
          </w:p>
          <w:p w:rsidR="00663F4B" w:rsidRPr="003E6C38" w:rsidRDefault="00663F4B" w:rsidP="007576C0">
            <w:pPr>
              <w:rPr>
                <w:sz w:val="16"/>
                <w:szCs w:val="16"/>
              </w:rPr>
            </w:pPr>
            <w:r w:rsidRPr="003E6C38">
              <w:rPr>
                <w:sz w:val="16"/>
                <w:szCs w:val="16"/>
              </w:rPr>
              <w:t>Проведение гимнастики после дневного сна сочетается с проведением</w:t>
            </w:r>
          </w:p>
          <w:p w:rsidR="00663F4B" w:rsidRPr="003E6C38" w:rsidRDefault="00663F4B" w:rsidP="007576C0">
            <w:pPr>
              <w:rPr>
                <w:sz w:val="16"/>
                <w:szCs w:val="16"/>
              </w:rPr>
            </w:pPr>
            <w:r w:rsidRPr="003E6C38">
              <w:rPr>
                <w:sz w:val="16"/>
                <w:szCs w:val="16"/>
              </w:rPr>
              <w:t>контрастного воздушного закаливания.</w:t>
            </w:r>
          </w:p>
          <w:p w:rsidR="00663F4B" w:rsidRPr="003E6C38" w:rsidRDefault="00663F4B" w:rsidP="007576C0">
            <w:pPr>
              <w:rPr>
                <w:sz w:val="16"/>
                <w:szCs w:val="16"/>
              </w:rPr>
            </w:pPr>
            <w:r w:rsidRPr="003E6C38">
              <w:rPr>
                <w:sz w:val="16"/>
                <w:szCs w:val="16"/>
              </w:rPr>
              <w:t xml:space="preserve">Примечание: </w:t>
            </w:r>
          </w:p>
          <w:p w:rsidR="00663F4B" w:rsidRPr="003E6C38" w:rsidRDefault="00663F4B" w:rsidP="007576C0">
            <w:pPr>
              <w:rPr>
                <w:sz w:val="16"/>
                <w:szCs w:val="16"/>
              </w:rPr>
            </w:pPr>
            <w:r w:rsidRPr="003E6C38">
              <w:rPr>
                <w:sz w:val="16"/>
                <w:szCs w:val="16"/>
              </w:rPr>
              <w:t>-во группе дошкольного возраста (3г.-4г.) дети занимаются гимнастикой после сна в маечках, трусиках, босиком;</w:t>
            </w:r>
          </w:p>
          <w:p w:rsidR="00663F4B" w:rsidRPr="003E6C38" w:rsidRDefault="00663F4B" w:rsidP="007576C0">
            <w:pPr>
              <w:rPr>
                <w:sz w:val="16"/>
                <w:szCs w:val="16"/>
              </w:rPr>
            </w:pPr>
            <w:r w:rsidRPr="003E6C38">
              <w:rPr>
                <w:sz w:val="16"/>
                <w:szCs w:val="16"/>
              </w:rPr>
              <w:t>Следует избегать всякого принуждения. Если ребенок отказывается от</w:t>
            </w:r>
          </w:p>
          <w:p w:rsidR="00663F4B" w:rsidRPr="003E6C38" w:rsidRDefault="00663F4B" w:rsidP="007576C0">
            <w:pPr>
              <w:rPr>
                <w:sz w:val="16"/>
                <w:szCs w:val="16"/>
              </w:rPr>
            </w:pPr>
            <w:r w:rsidRPr="003E6C38">
              <w:rPr>
                <w:sz w:val="16"/>
                <w:szCs w:val="16"/>
              </w:rPr>
              <w:t xml:space="preserve">гимнастики, не стоит настаивать, а лучше тактично выяснить причину отказа. </w:t>
            </w:r>
          </w:p>
        </w:tc>
      </w:tr>
      <w:tr w:rsidR="00663F4B" w:rsidRPr="003E6C38" w:rsidTr="007576C0">
        <w:tc>
          <w:tcPr>
            <w:tcW w:w="14034" w:type="dxa"/>
            <w:tcBorders>
              <w:top w:val="single" w:sz="4" w:space="0" w:color="auto"/>
              <w:left w:val="single" w:sz="4" w:space="0" w:color="auto"/>
              <w:bottom w:val="single" w:sz="4" w:space="0" w:color="auto"/>
              <w:right w:val="single" w:sz="4" w:space="0" w:color="auto"/>
            </w:tcBorders>
          </w:tcPr>
          <w:p w:rsidR="00663F4B" w:rsidRPr="003E6C38" w:rsidRDefault="00663F4B" w:rsidP="007576C0">
            <w:pPr>
              <w:rPr>
                <w:sz w:val="16"/>
                <w:szCs w:val="16"/>
              </w:rPr>
            </w:pPr>
            <w:r w:rsidRPr="003E6C38">
              <w:rPr>
                <w:sz w:val="16"/>
                <w:szCs w:val="16"/>
              </w:rPr>
              <w:t>VI. Солнечные ванны</w:t>
            </w:r>
          </w:p>
          <w:p w:rsidR="00663F4B" w:rsidRPr="003E6C38" w:rsidRDefault="00663F4B" w:rsidP="007576C0">
            <w:pPr>
              <w:rPr>
                <w:sz w:val="16"/>
                <w:szCs w:val="16"/>
              </w:rPr>
            </w:pPr>
            <w:r w:rsidRPr="003E6C38">
              <w:rPr>
                <w:sz w:val="16"/>
                <w:szCs w:val="16"/>
              </w:rPr>
              <w:t xml:space="preserve">   Закаливание солнечными лучами не требует специальных процедур, оно происходит во время разнообразных игр на участке в теплое время года. Пребывание ребенка на солнце во время прогулки увеличивается постепенно. В начале дети играют на участке в полосе светотени, а затем, привыкая, они могут находится под прямыми солнечными лучами более длительное время – в целом от 5-6 до 10 мин. Одновременно пребывая и до 40-50 мин. суммарно в течение дня. Также постепенно открывают участки поверхности тела детей – сначала дети остаются в трусиках и майках, а затем в одних трусиках. Когда ребенок играет на солнечной стороне участка, на голове у него должна быть панама.</w:t>
            </w:r>
          </w:p>
          <w:tbl>
            <w:tblPr>
              <w:tblW w:w="14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400"/>
              <w:gridCol w:w="7088"/>
            </w:tblGrid>
            <w:tr w:rsidR="00663F4B" w:rsidRPr="003E6C38" w:rsidTr="007576C0">
              <w:trPr>
                <w:trHeight w:val="275"/>
              </w:trPr>
              <w:tc>
                <w:tcPr>
                  <w:tcW w:w="14488" w:type="dxa"/>
                  <w:gridSpan w:val="2"/>
                </w:tcPr>
                <w:p w:rsidR="00663F4B" w:rsidRPr="003E6C38" w:rsidRDefault="00663F4B" w:rsidP="007576C0">
                  <w:pPr>
                    <w:rPr>
                      <w:b/>
                      <w:i/>
                      <w:sz w:val="16"/>
                      <w:szCs w:val="16"/>
                      <w:u w:val="single"/>
                    </w:rPr>
                  </w:pPr>
                  <w:r w:rsidRPr="003E6C38">
                    <w:rPr>
                      <w:b/>
                      <w:sz w:val="16"/>
                      <w:szCs w:val="16"/>
                    </w:rPr>
                    <w:t>Дошкольный возраст (3г.-4г.)</w:t>
                  </w:r>
                </w:p>
              </w:tc>
            </w:tr>
            <w:tr w:rsidR="00663F4B" w:rsidRPr="003E6C38" w:rsidTr="007576C0">
              <w:trPr>
                <w:trHeight w:val="555"/>
              </w:trPr>
              <w:tc>
                <w:tcPr>
                  <w:tcW w:w="7400" w:type="dxa"/>
                </w:tcPr>
                <w:p w:rsidR="00663F4B" w:rsidRPr="003E6C38" w:rsidRDefault="00663F4B" w:rsidP="007576C0">
                  <w:pPr>
                    <w:rPr>
                      <w:sz w:val="16"/>
                      <w:szCs w:val="16"/>
                    </w:rPr>
                  </w:pPr>
                  <w:r w:rsidRPr="003E6C38">
                    <w:rPr>
                      <w:b/>
                      <w:i/>
                      <w:sz w:val="16"/>
                      <w:szCs w:val="16"/>
                      <w:u w:val="single"/>
                    </w:rPr>
                    <w:t>1 полугодие:</w:t>
                  </w:r>
                  <w:r w:rsidRPr="003E6C38">
                    <w:rPr>
                      <w:sz w:val="16"/>
                      <w:szCs w:val="16"/>
                    </w:rPr>
                    <w:tab/>
                  </w:r>
                </w:p>
                <w:p w:rsidR="00663F4B" w:rsidRPr="003E6C38" w:rsidRDefault="00663F4B" w:rsidP="007576C0">
                  <w:pPr>
                    <w:rPr>
                      <w:sz w:val="16"/>
                      <w:szCs w:val="16"/>
                    </w:rPr>
                  </w:pPr>
                  <w:r w:rsidRPr="003E6C38">
                    <w:rPr>
                      <w:sz w:val="16"/>
                      <w:szCs w:val="16"/>
                    </w:rPr>
                    <w:t xml:space="preserve">Утренняя гимнастика (игры). Обучение  элементам обширного умывания (на счет «раз»). </w:t>
                  </w:r>
                </w:p>
                <w:p w:rsidR="00663F4B" w:rsidRPr="003E6C38" w:rsidRDefault="00663F4B" w:rsidP="007576C0">
                  <w:pPr>
                    <w:rPr>
                      <w:sz w:val="16"/>
                      <w:szCs w:val="16"/>
                    </w:rPr>
                  </w:pPr>
                  <w:r w:rsidRPr="003E6C38">
                    <w:rPr>
                      <w:sz w:val="16"/>
                      <w:szCs w:val="16"/>
                    </w:rPr>
                    <w:t>Полоскание полости рта после каждого приема пищи. Сон в майках. Гимнастика после дневного сна. Хождение босиком. Прогулка на свежем воздухе.</w:t>
                  </w:r>
                </w:p>
                <w:p w:rsidR="00663F4B" w:rsidRPr="003E6C38" w:rsidRDefault="00663F4B" w:rsidP="007576C0">
                  <w:pPr>
                    <w:rPr>
                      <w:b/>
                      <w:i/>
                      <w:sz w:val="16"/>
                      <w:szCs w:val="16"/>
                      <w:u w:val="single"/>
                    </w:rPr>
                  </w:pPr>
                </w:p>
              </w:tc>
              <w:tc>
                <w:tcPr>
                  <w:tcW w:w="7088" w:type="dxa"/>
                </w:tcPr>
                <w:p w:rsidR="00663F4B" w:rsidRPr="003E6C38" w:rsidRDefault="00663F4B" w:rsidP="007576C0">
                  <w:pPr>
                    <w:rPr>
                      <w:sz w:val="16"/>
                      <w:szCs w:val="16"/>
                    </w:rPr>
                  </w:pPr>
                  <w:r w:rsidRPr="003E6C38">
                    <w:rPr>
                      <w:b/>
                      <w:i/>
                      <w:sz w:val="16"/>
                      <w:szCs w:val="16"/>
                      <w:u w:val="single"/>
                    </w:rPr>
                    <w:t>2 полугодие:</w:t>
                  </w:r>
                  <w:r w:rsidRPr="003E6C38">
                    <w:rPr>
                      <w:sz w:val="16"/>
                      <w:szCs w:val="16"/>
                    </w:rPr>
                    <w:tab/>
                  </w:r>
                </w:p>
                <w:p w:rsidR="00663F4B" w:rsidRPr="003E6C38" w:rsidRDefault="00663F4B" w:rsidP="007576C0">
                  <w:pPr>
                    <w:rPr>
                      <w:sz w:val="16"/>
                      <w:szCs w:val="16"/>
                    </w:rPr>
                  </w:pPr>
                  <w:r w:rsidRPr="003E6C38">
                    <w:rPr>
                      <w:sz w:val="16"/>
                      <w:szCs w:val="16"/>
                    </w:rPr>
                    <w:t>Утренняя гимнастика (игры). Обширное умывание (на счет «раз»).</w:t>
                  </w:r>
                  <w:r w:rsidRPr="003E6C38">
                    <w:rPr>
                      <w:sz w:val="16"/>
                      <w:szCs w:val="16"/>
                    </w:rPr>
                    <w:tab/>
                    <w:t>Полоскание полости рта после каждого приема пищи.</w:t>
                  </w:r>
                </w:p>
                <w:p w:rsidR="00663F4B" w:rsidRPr="003E6C38" w:rsidRDefault="00663F4B" w:rsidP="007576C0">
                  <w:pPr>
                    <w:rPr>
                      <w:sz w:val="16"/>
                      <w:szCs w:val="16"/>
                    </w:rPr>
                  </w:pPr>
                  <w:r w:rsidRPr="003E6C38">
                    <w:rPr>
                      <w:sz w:val="16"/>
                      <w:szCs w:val="16"/>
                    </w:rPr>
                    <w:t>Сон в майках. Гимнастика после дневного сна.</w:t>
                  </w:r>
                </w:p>
                <w:p w:rsidR="00663F4B" w:rsidRPr="003E6C38" w:rsidRDefault="00663F4B" w:rsidP="007576C0">
                  <w:pPr>
                    <w:rPr>
                      <w:sz w:val="16"/>
                      <w:szCs w:val="16"/>
                    </w:rPr>
                  </w:pPr>
                  <w:r w:rsidRPr="003E6C38">
                    <w:rPr>
                      <w:sz w:val="16"/>
                      <w:szCs w:val="16"/>
                    </w:rPr>
                    <w:t>Хождение босиком.  Прогулка на свежем</w:t>
                  </w:r>
                </w:p>
                <w:p w:rsidR="00663F4B" w:rsidRPr="003E6C38" w:rsidRDefault="00663F4B" w:rsidP="007576C0">
                  <w:pPr>
                    <w:rPr>
                      <w:sz w:val="16"/>
                      <w:szCs w:val="16"/>
                    </w:rPr>
                  </w:pPr>
                  <w:r w:rsidRPr="003E6C38">
                    <w:rPr>
                      <w:sz w:val="16"/>
                      <w:szCs w:val="16"/>
                    </w:rPr>
                    <w:t xml:space="preserve">воздухе.  Дыхательная гимнастика.                                 </w:t>
                  </w:r>
                </w:p>
                <w:p w:rsidR="00663F4B" w:rsidRPr="003E6C38" w:rsidRDefault="00663F4B" w:rsidP="007576C0">
                  <w:pPr>
                    <w:rPr>
                      <w:sz w:val="16"/>
                      <w:szCs w:val="16"/>
                    </w:rPr>
                  </w:pPr>
                  <w:r w:rsidRPr="003E6C38">
                    <w:rPr>
                      <w:sz w:val="16"/>
                      <w:szCs w:val="16"/>
                    </w:rPr>
                    <w:t>Солнечные воздушные ванны.</w:t>
                  </w:r>
                </w:p>
              </w:tc>
            </w:tr>
          </w:tbl>
          <w:p w:rsidR="00663F4B" w:rsidRPr="003E6C38" w:rsidRDefault="00663F4B" w:rsidP="007576C0">
            <w:pPr>
              <w:rPr>
                <w:sz w:val="16"/>
                <w:szCs w:val="16"/>
              </w:rPr>
            </w:pPr>
          </w:p>
        </w:tc>
      </w:tr>
    </w:tbl>
    <w:p w:rsidR="00663F4B" w:rsidRPr="003E6C38" w:rsidRDefault="00663F4B" w:rsidP="00A4076D">
      <w:pPr>
        <w:pStyle w:val="3"/>
        <w:tabs>
          <w:tab w:val="left" w:pos="709"/>
          <w:tab w:val="left" w:pos="1418"/>
        </w:tabs>
        <w:spacing w:before="0" w:after="0" w:line="240" w:lineRule="auto"/>
        <w:ind w:left="-142"/>
        <w:jc w:val="center"/>
        <w:rPr>
          <w:rFonts w:ascii="Times New Roman" w:hAnsi="Times New Roman"/>
          <w:sz w:val="18"/>
          <w:szCs w:val="18"/>
        </w:rPr>
      </w:pPr>
      <w:r w:rsidRPr="003E6C38">
        <w:rPr>
          <w:rFonts w:ascii="Times New Roman" w:hAnsi="Times New Roman"/>
          <w:sz w:val="18"/>
          <w:szCs w:val="18"/>
        </w:rPr>
        <w:lastRenderedPageBreak/>
        <w:t>Методика закаливания «Ходьба по мокрым дорожкам»</w:t>
      </w:r>
    </w:p>
    <w:p w:rsidR="00663F4B" w:rsidRPr="003E6C38" w:rsidRDefault="00663F4B" w:rsidP="00663F4B">
      <w:pPr>
        <w:tabs>
          <w:tab w:val="left" w:pos="709"/>
          <w:tab w:val="left" w:pos="1418"/>
        </w:tabs>
        <w:ind w:left="-142"/>
        <w:jc w:val="both"/>
        <w:rPr>
          <w:sz w:val="18"/>
          <w:szCs w:val="18"/>
        </w:rPr>
      </w:pPr>
      <w:r w:rsidRPr="003E6C38">
        <w:rPr>
          <w:sz w:val="18"/>
          <w:szCs w:val="18"/>
        </w:rPr>
        <w:t>Дорожки шьются из старых мокрых полотенец, байковых одеял, нетканого полотна. Их должно быть 4 штуки длиной 4-5 метров. Одновременно используются только 2 дорожки, остальные находятся в стирке.</w:t>
      </w:r>
    </w:p>
    <w:p w:rsidR="00663F4B" w:rsidRPr="003E6C38" w:rsidRDefault="00663F4B" w:rsidP="00663F4B">
      <w:pPr>
        <w:tabs>
          <w:tab w:val="left" w:pos="709"/>
          <w:tab w:val="left" w:pos="1418"/>
        </w:tabs>
        <w:ind w:left="-142"/>
        <w:jc w:val="both"/>
        <w:rPr>
          <w:sz w:val="18"/>
          <w:szCs w:val="18"/>
        </w:rPr>
      </w:pPr>
      <w:r w:rsidRPr="003E6C38">
        <w:rPr>
          <w:sz w:val="18"/>
          <w:szCs w:val="18"/>
        </w:rPr>
        <w:t>Для проведения процедуры одна дорожка намачивается водой комнатной температуры (солевой раствор не используется), вторая остается сухой. Дети топают несколько секунд по мокрой дорожке, затем прыгают на сухую и тщательно вытирают стопы.</w:t>
      </w:r>
    </w:p>
    <w:p w:rsidR="00663F4B" w:rsidRDefault="00663F4B" w:rsidP="00663F4B">
      <w:pPr>
        <w:tabs>
          <w:tab w:val="left" w:pos="709"/>
          <w:tab w:val="left" w:pos="1418"/>
        </w:tabs>
        <w:ind w:left="-142"/>
        <w:jc w:val="both"/>
        <w:rPr>
          <w:sz w:val="18"/>
          <w:szCs w:val="18"/>
        </w:rPr>
      </w:pPr>
      <w:r w:rsidRPr="003E6C38">
        <w:rPr>
          <w:sz w:val="18"/>
          <w:szCs w:val="18"/>
        </w:rPr>
        <w:t>По мере привыкания процедура повторяется несколько раз. Хорошо использовать игры, речевки: «Баба сеяла горох…», «Шел мужик по городу…» и другие. Подготавливает и расстилает дорожки помощник воспитателя. Она же сдает их в прачечную или простирывает и сушит сама.</w:t>
      </w:r>
    </w:p>
    <w:p w:rsidR="00A9176E" w:rsidRDefault="00A9176E" w:rsidP="00A9176E">
      <w:pPr>
        <w:pStyle w:val="6"/>
        <w:spacing w:before="0" w:after="0"/>
        <w:ind w:left="567"/>
        <w:jc w:val="center"/>
        <w:rPr>
          <w:rStyle w:val="af9"/>
          <w:bCs w:val="0"/>
          <w:i w:val="0"/>
          <w:iCs w:val="0"/>
          <w:sz w:val="18"/>
          <w:szCs w:val="24"/>
        </w:rPr>
      </w:pPr>
      <w:r>
        <w:rPr>
          <w:rStyle w:val="af9"/>
          <w:bCs w:val="0"/>
          <w:sz w:val="18"/>
          <w:szCs w:val="24"/>
        </w:rPr>
        <w:t>Организация питания</w:t>
      </w:r>
    </w:p>
    <w:p w:rsidR="00A9176E" w:rsidRDefault="00A9176E" w:rsidP="00A9176E">
      <w:pPr>
        <w:shd w:val="clear" w:color="auto" w:fill="FFFFFF"/>
        <w:jc w:val="both"/>
      </w:pPr>
      <w:r>
        <w:rPr>
          <w:sz w:val="18"/>
          <w:szCs w:val="24"/>
        </w:rPr>
        <w:t xml:space="preserve">Организация приема пищи осуществляется по режиму образовательной деятельности в ДОУ. Меню составляется на основании 10-дневного цикличного меню, разработанного ГУ НИИ терапии СО РАМН (г. Новосибирск), </w:t>
      </w:r>
      <w:r>
        <w:rPr>
          <w:color w:val="000000"/>
          <w:sz w:val="18"/>
          <w:szCs w:val="24"/>
        </w:rPr>
        <w:t xml:space="preserve">организовано 5-и разовое питание, которое обеспечивает потребность детского организма в пищевых веществах и энергии. </w:t>
      </w:r>
    </w:p>
    <w:p w:rsidR="00A9176E" w:rsidRDefault="00A9176E" w:rsidP="00A9176E">
      <w:pPr>
        <w:jc w:val="both"/>
        <w:rPr>
          <w:sz w:val="18"/>
          <w:szCs w:val="24"/>
        </w:rPr>
      </w:pPr>
      <w:r>
        <w:rPr>
          <w:sz w:val="18"/>
          <w:szCs w:val="24"/>
        </w:rPr>
        <w:t xml:space="preserve">В целях координации разнообразия блюд в детском меню разрабатываются технологические карты новых блюд. В работе детского сада используется вариативные сезонные меню «осень-зима», «зима-весна», «весна-лето», «лето-осень». Приказы № 278 от 15.10.2009 «О внесении изменений в цикличное меню».  Третьи блюда детского меню постоянно витаминизируются. Выдерживается калорийность блюд. Питание детей осуществляется в групповых помещениях. Количество одновременно используемой столовой посуды и приборов (ложки, вилки, ножи) соответствует списочному составу детей в группе. </w:t>
      </w:r>
    </w:p>
    <w:p w:rsidR="00A9176E" w:rsidRDefault="00A9176E" w:rsidP="00A9176E">
      <w:pPr>
        <w:jc w:val="both"/>
        <w:rPr>
          <w:color w:val="1D1B11"/>
          <w:sz w:val="18"/>
          <w:szCs w:val="24"/>
        </w:rPr>
      </w:pPr>
      <w:r>
        <w:rPr>
          <w:color w:val="1D1B11"/>
          <w:sz w:val="18"/>
          <w:szCs w:val="24"/>
        </w:rPr>
        <w:t>Пищевые продукты, поступающие в ДОУ, имеют санитарно-эпидемиологическое заключение о соответствии их санитарным правилам. Качество продуктов проверяет кладовщик и медицинский работник (бракераж сырых продуктов) последний делает запись в журнале.</w:t>
      </w:r>
    </w:p>
    <w:p w:rsidR="00A9176E" w:rsidRDefault="00A9176E" w:rsidP="00A9176E">
      <w:pPr>
        <w:jc w:val="both"/>
        <w:rPr>
          <w:color w:val="1D1B11"/>
          <w:sz w:val="18"/>
          <w:szCs w:val="24"/>
        </w:rPr>
      </w:pPr>
      <w:r>
        <w:rPr>
          <w:color w:val="1D1B11"/>
          <w:sz w:val="18"/>
          <w:szCs w:val="24"/>
        </w:rPr>
        <w:t>При кулинарной обработке пищевых продуктов соблюдаются гигиенические требования в технологических процессах приготовления блюд.</w:t>
      </w:r>
    </w:p>
    <w:p w:rsidR="00A9176E" w:rsidRDefault="00A9176E" w:rsidP="00A9176E">
      <w:pPr>
        <w:jc w:val="both"/>
        <w:rPr>
          <w:sz w:val="18"/>
          <w:szCs w:val="24"/>
        </w:rPr>
      </w:pPr>
      <w:r>
        <w:rPr>
          <w:sz w:val="18"/>
          <w:szCs w:val="24"/>
        </w:rPr>
        <w:t xml:space="preserve">Ежемесячно проводится контроль выполнения натуральных норм питания детей.      </w:t>
      </w:r>
    </w:p>
    <w:p w:rsidR="00A9176E" w:rsidRDefault="00A9176E" w:rsidP="00A9176E">
      <w:pPr>
        <w:shd w:val="clear" w:color="auto" w:fill="FFFFFF"/>
        <w:jc w:val="both"/>
        <w:rPr>
          <w:color w:val="4F4F4F"/>
          <w:sz w:val="18"/>
          <w:szCs w:val="24"/>
        </w:rPr>
      </w:pPr>
      <w:r>
        <w:rPr>
          <w:color w:val="000000"/>
          <w:sz w:val="18"/>
          <w:szCs w:val="24"/>
        </w:rPr>
        <w:t>Контроль за организацией питания в детском саду осуществляется систематически:</w:t>
      </w:r>
    </w:p>
    <w:p w:rsidR="00A9176E" w:rsidRDefault="00A9176E" w:rsidP="00A9176E">
      <w:pPr>
        <w:shd w:val="clear" w:color="auto" w:fill="FFFFFF"/>
        <w:jc w:val="both"/>
        <w:rPr>
          <w:color w:val="4F4F4F"/>
          <w:sz w:val="18"/>
          <w:szCs w:val="24"/>
        </w:rPr>
      </w:pPr>
      <w:r>
        <w:rPr>
          <w:color w:val="000000"/>
          <w:sz w:val="18"/>
          <w:szCs w:val="24"/>
        </w:rPr>
        <w:t>-за качеством поступающих продуктов;</w:t>
      </w:r>
    </w:p>
    <w:p w:rsidR="00A9176E" w:rsidRDefault="00A9176E" w:rsidP="00A9176E">
      <w:pPr>
        <w:shd w:val="clear" w:color="auto" w:fill="FFFFFF"/>
        <w:jc w:val="both"/>
        <w:rPr>
          <w:color w:val="4F4F4F"/>
          <w:sz w:val="18"/>
          <w:szCs w:val="24"/>
        </w:rPr>
      </w:pPr>
      <w:r>
        <w:rPr>
          <w:color w:val="000000"/>
          <w:sz w:val="18"/>
          <w:szCs w:val="24"/>
        </w:rPr>
        <w:t>-за условиями хранения продуктов;</w:t>
      </w:r>
    </w:p>
    <w:p w:rsidR="00A9176E" w:rsidRDefault="00A9176E" w:rsidP="00A9176E">
      <w:pPr>
        <w:shd w:val="clear" w:color="auto" w:fill="FFFFFF"/>
        <w:jc w:val="both"/>
        <w:rPr>
          <w:color w:val="4F4F4F"/>
          <w:sz w:val="18"/>
          <w:szCs w:val="24"/>
        </w:rPr>
      </w:pPr>
      <w:r>
        <w:rPr>
          <w:color w:val="000000"/>
          <w:sz w:val="18"/>
          <w:szCs w:val="24"/>
        </w:rPr>
        <w:t>-за соблюдением сроков реализации продуктов;</w:t>
      </w:r>
    </w:p>
    <w:p w:rsidR="00A9176E" w:rsidRDefault="00A9176E" w:rsidP="00A9176E">
      <w:pPr>
        <w:shd w:val="clear" w:color="auto" w:fill="FFFFFF"/>
        <w:jc w:val="both"/>
        <w:rPr>
          <w:color w:val="4F4F4F"/>
          <w:sz w:val="18"/>
          <w:szCs w:val="24"/>
        </w:rPr>
      </w:pPr>
      <w:r>
        <w:rPr>
          <w:color w:val="000000"/>
          <w:sz w:val="18"/>
          <w:szCs w:val="24"/>
        </w:rPr>
        <w:t>-за технологией приготовления пищи;</w:t>
      </w:r>
    </w:p>
    <w:p w:rsidR="00A9176E" w:rsidRDefault="00A9176E" w:rsidP="00A9176E">
      <w:pPr>
        <w:shd w:val="clear" w:color="auto" w:fill="FFFFFF"/>
        <w:jc w:val="both"/>
        <w:rPr>
          <w:color w:val="4F4F4F"/>
          <w:sz w:val="18"/>
          <w:szCs w:val="24"/>
        </w:rPr>
      </w:pPr>
      <w:r>
        <w:rPr>
          <w:color w:val="000000"/>
          <w:sz w:val="18"/>
          <w:szCs w:val="24"/>
        </w:rPr>
        <w:t>-за качеством готовых блюд;</w:t>
      </w:r>
    </w:p>
    <w:p w:rsidR="00A9176E" w:rsidRDefault="00A9176E" w:rsidP="00A9176E">
      <w:pPr>
        <w:shd w:val="clear" w:color="auto" w:fill="FFFFFF"/>
        <w:jc w:val="both"/>
        <w:rPr>
          <w:color w:val="4F4F4F"/>
          <w:sz w:val="18"/>
          <w:szCs w:val="24"/>
        </w:rPr>
      </w:pPr>
      <w:r>
        <w:rPr>
          <w:color w:val="000000"/>
          <w:sz w:val="18"/>
          <w:szCs w:val="24"/>
        </w:rPr>
        <w:t>-за работой пищеблока и обработкой посуды;</w:t>
      </w:r>
    </w:p>
    <w:p w:rsidR="00A9176E" w:rsidRDefault="00A9176E" w:rsidP="00A9176E">
      <w:pPr>
        <w:shd w:val="clear" w:color="auto" w:fill="FFFFFF"/>
        <w:jc w:val="both"/>
        <w:rPr>
          <w:color w:val="4F4F4F"/>
          <w:sz w:val="18"/>
          <w:szCs w:val="24"/>
        </w:rPr>
      </w:pPr>
      <w:r>
        <w:rPr>
          <w:color w:val="000000"/>
          <w:sz w:val="18"/>
          <w:szCs w:val="24"/>
        </w:rPr>
        <w:t>-за соблюдением правил личной гигиены сотрудников пищеблока;</w:t>
      </w:r>
    </w:p>
    <w:p w:rsidR="00A9176E" w:rsidRDefault="00A9176E" w:rsidP="00A9176E">
      <w:pPr>
        <w:jc w:val="both"/>
        <w:rPr>
          <w:b/>
          <w:bCs/>
          <w:sz w:val="18"/>
          <w:szCs w:val="24"/>
        </w:rPr>
      </w:pPr>
      <w:r>
        <w:rPr>
          <w:color w:val="000000"/>
          <w:sz w:val="18"/>
          <w:szCs w:val="24"/>
        </w:rPr>
        <w:t>-за организацией приема пищи детьми в группах.</w:t>
      </w:r>
    </w:p>
    <w:p w:rsidR="007A371C" w:rsidRDefault="007A371C" w:rsidP="00A4076D">
      <w:pPr>
        <w:rPr>
          <w:b/>
          <w:sz w:val="22"/>
          <w:szCs w:val="22"/>
        </w:rPr>
      </w:pPr>
    </w:p>
    <w:p w:rsidR="00DD5DF9" w:rsidRPr="00D1426A" w:rsidRDefault="00DD5DF9" w:rsidP="00DD5DF9">
      <w:pPr>
        <w:jc w:val="center"/>
        <w:rPr>
          <w:b/>
          <w:color w:val="FF0000"/>
          <w:sz w:val="22"/>
          <w:szCs w:val="22"/>
        </w:rPr>
      </w:pPr>
      <w:r w:rsidRPr="00D1426A">
        <w:rPr>
          <w:b/>
          <w:sz w:val="22"/>
          <w:szCs w:val="22"/>
        </w:rPr>
        <w:t xml:space="preserve">3.3.3.  Психолого-педагогические условия, обеспечивающие развитие ребенка </w:t>
      </w:r>
    </w:p>
    <w:p w:rsidR="00DD5DF9" w:rsidRPr="00255C4A" w:rsidRDefault="00DD5DF9" w:rsidP="00DD5DF9">
      <w:pPr>
        <w:tabs>
          <w:tab w:val="center" w:pos="4960"/>
        </w:tabs>
        <w:ind w:left="426"/>
      </w:pPr>
      <w:r w:rsidRPr="00255C4A">
        <w:t>В Программе отражены созданные псих</w:t>
      </w:r>
      <w:r>
        <w:t xml:space="preserve">олого-педагогические условия,  </w:t>
      </w:r>
      <w:r w:rsidRPr="00255C4A">
        <w:t>обеспечивающие развитие ребенка в соответствии с его возрастными и индивидуальны</w:t>
      </w:r>
      <w:r>
        <w:t xml:space="preserve">ми возможностями и интересами. </w:t>
      </w: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969"/>
        <w:gridCol w:w="10489"/>
      </w:tblGrid>
      <w:tr w:rsidR="00DD5DF9" w:rsidRPr="00524A60" w:rsidTr="007576C0">
        <w:tc>
          <w:tcPr>
            <w:tcW w:w="426" w:type="dxa"/>
            <w:shd w:val="clear" w:color="auto" w:fill="auto"/>
          </w:tcPr>
          <w:p w:rsidR="00DD5DF9" w:rsidRPr="00524A60" w:rsidRDefault="00DD5DF9" w:rsidP="007576C0">
            <w:pPr>
              <w:tabs>
                <w:tab w:val="left" w:pos="0"/>
              </w:tabs>
              <w:ind w:left="131" w:hanging="131"/>
              <w:rPr>
                <w:sz w:val="16"/>
              </w:rPr>
            </w:pPr>
            <w:r w:rsidRPr="00524A60">
              <w:rPr>
                <w:sz w:val="16"/>
              </w:rPr>
              <w:t>1.</w:t>
            </w:r>
          </w:p>
        </w:tc>
        <w:tc>
          <w:tcPr>
            <w:tcW w:w="3969" w:type="dxa"/>
            <w:shd w:val="clear" w:color="auto" w:fill="auto"/>
          </w:tcPr>
          <w:p w:rsidR="00DD5DF9" w:rsidRPr="00E71E37" w:rsidRDefault="00DD5DF9" w:rsidP="007576C0">
            <w:pPr>
              <w:rPr>
                <w:sz w:val="16"/>
              </w:rPr>
            </w:pPr>
            <w:r w:rsidRPr="00E71E37">
              <w:rPr>
                <w:sz w:val="16"/>
              </w:rPr>
              <w:t>Личностно-порождающее взаимодействие взрослых с детьми</w:t>
            </w:r>
          </w:p>
        </w:tc>
        <w:tc>
          <w:tcPr>
            <w:tcW w:w="10489" w:type="dxa"/>
            <w:shd w:val="clear" w:color="auto" w:fill="auto"/>
          </w:tcPr>
          <w:p w:rsidR="00DD5DF9" w:rsidRPr="00524A60" w:rsidRDefault="00DD5DF9" w:rsidP="007576C0">
            <w:pPr>
              <w:ind w:left="34"/>
              <w:rPr>
                <w:sz w:val="16"/>
              </w:rPr>
            </w:pPr>
            <w:r w:rsidRPr="00524A60">
              <w:rPr>
                <w:sz w:val="16"/>
              </w:rPr>
              <w:t xml:space="preserve">предполагает создание таких ситуаций, в которых каждому ребенку предоставляется возможность выбора деятельности, партнера, средств и пр.; обеспечивается опора на его личный опыт при освоении новых знаний и жизненных навыков. </w:t>
            </w:r>
          </w:p>
        </w:tc>
      </w:tr>
      <w:tr w:rsidR="00DD5DF9" w:rsidRPr="00524A60" w:rsidTr="007576C0">
        <w:tc>
          <w:tcPr>
            <w:tcW w:w="426" w:type="dxa"/>
            <w:shd w:val="clear" w:color="auto" w:fill="auto"/>
          </w:tcPr>
          <w:p w:rsidR="00DD5DF9" w:rsidRPr="00524A60" w:rsidRDefault="00DD5DF9" w:rsidP="007576C0">
            <w:pPr>
              <w:ind w:left="-10"/>
              <w:rPr>
                <w:sz w:val="16"/>
              </w:rPr>
            </w:pPr>
            <w:r w:rsidRPr="00524A60">
              <w:rPr>
                <w:sz w:val="16"/>
              </w:rPr>
              <w:t>2.</w:t>
            </w:r>
          </w:p>
        </w:tc>
        <w:tc>
          <w:tcPr>
            <w:tcW w:w="3969" w:type="dxa"/>
            <w:shd w:val="clear" w:color="auto" w:fill="auto"/>
          </w:tcPr>
          <w:p w:rsidR="00DD5DF9" w:rsidRPr="00E71E37" w:rsidRDefault="00DD5DF9" w:rsidP="007576C0">
            <w:pPr>
              <w:rPr>
                <w:sz w:val="16"/>
              </w:rPr>
            </w:pPr>
            <w:r w:rsidRPr="00E71E37">
              <w:rPr>
                <w:sz w:val="16"/>
              </w:rPr>
              <w:t>Ориентированность педагогической оценки на относительные показатели детской успешности</w:t>
            </w:r>
          </w:p>
        </w:tc>
        <w:tc>
          <w:tcPr>
            <w:tcW w:w="10489" w:type="dxa"/>
            <w:shd w:val="clear" w:color="auto" w:fill="auto"/>
          </w:tcPr>
          <w:p w:rsidR="00DD5DF9" w:rsidRPr="00524A60" w:rsidRDefault="00DD5DF9" w:rsidP="007576C0">
            <w:pPr>
              <w:ind w:left="34"/>
              <w:rPr>
                <w:sz w:val="16"/>
              </w:rPr>
            </w:pPr>
            <w:r w:rsidRPr="00524A60">
              <w:rPr>
                <w:sz w:val="16"/>
              </w:rPr>
              <w:t xml:space="preserve">сравнение нынешних и предыдущих достижений ребенка, стимулирование самооценки. </w:t>
            </w:r>
          </w:p>
          <w:p w:rsidR="00DD5DF9" w:rsidRPr="00524A60" w:rsidRDefault="00DD5DF9" w:rsidP="007576C0">
            <w:pPr>
              <w:ind w:left="34"/>
              <w:rPr>
                <w:sz w:val="16"/>
              </w:rPr>
            </w:pPr>
          </w:p>
        </w:tc>
      </w:tr>
      <w:tr w:rsidR="00DD5DF9" w:rsidRPr="00524A60" w:rsidTr="007576C0">
        <w:tc>
          <w:tcPr>
            <w:tcW w:w="426" w:type="dxa"/>
            <w:shd w:val="clear" w:color="auto" w:fill="auto"/>
          </w:tcPr>
          <w:p w:rsidR="00DD5DF9" w:rsidRPr="00524A60" w:rsidRDefault="00DD5DF9" w:rsidP="007576C0">
            <w:pPr>
              <w:ind w:left="-10"/>
              <w:rPr>
                <w:sz w:val="16"/>
              </w:rPr>
            </w:pPr>
            <w:r w:rsidRPr="00524A60">
              <w:rPr>
                <w:sz w:val="16"/>
              </w:rPr>
              <w:t>3.</w:t>
            </w:r>
          </w:p>
        </w:tc>
        <w:tc>
          <w:tcPr>
            <w:tcW w:w="3969" w:type="dxa"/>
            <w:shd w:val="clear" w:color="auto" w:fill="auto"/>
          </w:tcPr>
          <w:p w:rsidR="00DD5DF9" w:rsidRPr="00E71E37" w:rsidRDefault="00DD5DF9" w:rsidP="007576C0">
            <w:pPr>
              <w:rPr>
                <w:sz w:val="16"/>
              </w:rPr>
            </w:pPr>
            <w:r w:rsidRPr="00E71E37">
              <w:rPr>
                <w:sz w:val="16"/>
              </w:rPr>
              <w:t>Формирование игры</w:t>
            </w:r>
          </w:p>
        </w:tc>
        <w:tc>
          <w:tcPr>
            <w:tcW w:w="10489" w:type="dxa"/>
            <w:shd w:val="clear" w:color="auto" w:fill="auto"/>
          </w:tcPr>
          <w:p w:rsidR="00DD5DF9" w:rsidRPr="00524A60" w:rsidRDefault="00DD5DF9" w:rsidP="007576C0">
            <w:pPr>
              <w:ind w:left="34"/>
              <w:rPr>
                <w:sz w:val="16"/>
              </w:rPr>
            </w:pPr>
            <w:r w:rsidRPr="00524A60">
              <w:rPr>
                <w:sz w:val="16"/>
              </w:rPr>
              <w:t xml:space="preserve">важнейшего фактора развития ребенка. </w:t>
            </w:r>
          </w:p>
        </w:tc>
      </w:tr>
      <w:tr w:rsidR="00DD5DF9" w:rsidRPr="00524A60" w:rsidTr="007576C0">
        <w:tc>
          <w:tcPr>
            <w:tcW w:w="426" w:type="dxa"/>
            <w:shd w:val="clear" w:color="auto" w:fill="auto"/>
          </w:tcPr>
          <w:p w:rsidR="00DD5DF9" w:rsidRPr="00524A60" w:rsidRDefault="00DD5DF9" w:rsidP="007576C0">
            <w:pPr>
              <w:ind w:left="-10"/>
              <w:rPr>
                <w:sz w:val="16"/>
              </w:rPr>
            </w:pPr>
            <w:r w:rsidRPr="00524A60">
              <w:rPr>
                <w:sz w:val="16"/>
              </w:rPr>
              <w:t>4.</w:t>
            </w:r>
          </w:p>
        </w:tc>
        <w:tc>
          <w:tcPr>
            <w:tcW w:w="3969" w:type="dxa"/>
            <w:shd w:val="clear" w:color="auto" w:fill="auto"/>
          </w:tcPr>
          <w:p w:rsidR="00DD5DF9" w:rsidRPr="00E71E37" w:rsidRDefault="00DD5DF9" w:rsidP="007576C0">
            <w:pPr>
              <w:rPr>
                <w:sz w:val="16"/>
              </w:rPr>
            </w:pPr>
            <w:r w:rsidRPr="00E71E37">
              <w:rPr>
                <w:sz w:val="16"/>
              </w:rPr>
              <w:t>Создание развивающей образовательной среды</w:t>
            </w:r>
          </w:p>
        </w:tc>
        <w:tc>
          <w:tcPr>
            <w:tcW w:w="10489" w:type="dxa"/>
            <w:shd w:val="clear" w:color="auto" w:fill="auto"/>
          </w:tcPr>
          <w:p w:rsidR="00DD5DF9" w:rsidRPr="00524A60" w:rsidRDefault="00DD5DF9" w:rsidP="007576C0">
            <w:pPr>
              <w:ind w:left="34"/>
              <w:rPr>
                <w:sz w:val="16"/>
              </w:rPr>
            </w:pPr>
            <w:r w:rsidRPr="00524A60">
              <w:rPr>
                <w:sz w:val="16"/>
              </w:rPr>
              <w:t xml:space="preserve">способствует физическому, социально-коммуникативному, познавательному, речевому, художественно-эстетическому развитию ребенка и сохранению его индивидуальности. </w:t>
            </w:r>
          </w:p>
        </w:tc>
      </w:tr>
      <w:tr w:rsidR="00DD5DF9" w:rsidRPr="00524A60" w:rsidTr="007576C0">
        <w:tc>
          <w:tcPr>
            <w:tcW w:w="426" w:type="dxa"/>
            <w:shd w:val="clear" w:color="auto" w:fill="auto"/>
          </w:tcPr>
          <w:p w:rsidR="00DD5DF9" w:rsidRPr="00524A60" w:rsidRDefault="00DD5DF9" w:rsidP="007576C0">
            <w:pPr>
              <w:ind w:left="-10"/>
              <w:rPr>
                <w:sz w:val="16"/>
              </w:rPr>
            </w:pPr>
            <w:r w:rsidRPr="00524A60">
              <w:rPr>
                <w:sz w:val="16"/>
              </w:rPr>
              <w:t>5.</w:t>
            </w:r>
          </w:p>
        </w:tc>
        <w:tc>
          <w:tcPr>
            <w:tcW w:w="3969" w:type="dxa"/>
            <w:shd w:val="clear" w:color="auto" w:fill="auto"/>
          </w:tcPr>
          <w:p w:rsidR="00DD5DF9" w:rsidRDefault="00DD5DF9" w:rsidP="007576C0">
            <w:pPr>
              <w:rPr>
                <w:sz w:val="16"/>
              </w:rPr>
            </w:pPr>
            <w:r w:rsidRPr="00E71E37">
              <w:rPr>
                <w:sz w:val="16"/>
              </w:rPr>
              <w:t xml:space="preserve">Сбалансированность репродуктивной (воспроизводящей готовый образец) и продуктивной (производящей субъективно новый продукт) </w:t>
            </w:r>
          </w:p>
          <w:p w:rsidR="00DD5DF9" w:rsidRPr="00E71E37" w:rsidRDefault="00DD5DF9" w:rsidP="007576C0">
            <w:pPr>
              <w:rPr>
                <w:sz w:val="16"/>
              </w:rPr>
            </w:pPr>
            <w:r w:rsidRPr="00E71E37">
              <w:rPr>
                <w:sz w:val="16"/>
              </w:rPr>
              <w:t>деятельности</w:t>
            </w:r>
          </w:p>
        </w:tc>
        <w:tc>
          <w:tcPr>
            <w:tcW w:w="10489" w:type="dxa"/>
            <w:shd w:val="clear" w:color="auto" w:fill="auto"/>
          </w:tcPr>
          <w:p w:rsidR="00DD5DF9" w:rsidRPr="00524A60" w:rsidRDefault="00DD5DF9" w:rsidP="007576C0">
            <w:pPr>
              <w:ind w:left="34"/>
              <w:rPr>
                <w:sz w:val="16"/>
              </w:rPr>
            </w:pPr>
            <w:r w:rsidRPr="00524A60">
              <w:rPr>
                <w:sz w:val="16"/>
              </w:rPr>
              <w:t>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w:t>
            </w:r>
          </w:p>
        </w:tc>
      </w:tr>
      <w:tr w:rsidR="00DD5DF9" w:rsidRPr="00524A60" w:rsidTr="007576C0">
        <w:tc>
          <w:tcPr>
            <w:tcW w:w="426" w:type="dxa"/>
            <w:shd w:val="clear" w:color="auto" w:fill="auto"/>
          </w:tcPr>
          <w:p w:rsidR="00DD5DF9" w:rsidRPr="00524A60" w:rsidRDefault="00DD5DF9" w:rsidP="007576C0">
            <w:pPr>
              <w:ind w:left="-10"/>
              <w:rPr>
                <w:sz w:val="16"/>
              </w:rPr>
            </w:pPr>
            <w:r w:rsidRPr="00524A60">
              <w:rPr>
                <w:sz w:val="16"/>
              </w:rPr>
              <w:t>6.</w:t>
            </w:r>
          </w:p>
        </w:tc>
        <w:tc>
          <w:tcPr>
            <w:tcW w:w="3969" w:type="dxa"/>
            <w:shd w:val="clear" w:color="auto" w:fill="auto"/>
          </w:tcPr>
          <w:p w:rsidR="00DD5DF9" w:rsidRPr="00E71E37" w:rsidRDefault="00DD5DF9" w:rsidP="007576C0">
            <w:pPr>
              <w:rPr>
                <w:sz w:val="16"/>
              </w:rPr>
            </w:pPr>
            <w:r w:rsidRPr="00E71E37">
              <w:rPr>
                <w:sz w:val="16"/>
              </w:rPr>
              <w:t>Участие семьи</w:t>
            </w:r>
          </w:p>
        </w:tc>
        <w:tc>
          <w:tcPr>
            <w:tcW w:w="10489" w:type="dxa"/>
            <w:shd w:val="clear" w:color="auto" w:fill="auto"/>
          </w:tcPr>
          <w:p w:rsidR="00DD5DF9" w:rsidRPr="00524A60" w:rsidRDefault="00DD5DF9" w:rsidP="007576C0">
            <w:pPr>
              <w:ind w:left="34"/>
              <w:rPr>
                <w:sz w:val="16"/>
              </w:rPr>
            </w:pPr>
            <w:r w:rsidRPr="00524A60">
              <w:rPr>
                <w:sz w:val="16"/>
              </w:rPr>
              <w:t>необходимое условие для полноценного развития ребенка дошкольного возраста</w:t>
            </w:r>
          </w:p>
        </w:tc>
      </w:tr>
      <w:tr w:rsidR="00DD5DF9" w:rsidRPr="00524A60" w:rsidTr="007576C0">
        <w:trPr>
          <w:trHeight w:val="513"/>
        </w:trPr>
        <w:tc>
          <w:tcPr>
            <w:tcW w:w="426" w:type="dxa"/>
            <w:shd w:val="clear" w:color="auto" w:fill="auto"/>
          </w:tcPr>
          <w:p w:rsidR="00DD5DF9" w:rsidRPr="00524A60" w:rsidRDefault="00DD5DF9" w:rsidP="007576C0">
            <w:pPr>
              <w:ind w:left="-10"/>
              <w:rPr>
                <w:sz w:val="16"/>
              </w:rPr>
            </w:pPr>
            <w:r w:rsidRPr="00524A60">
              <w:rPr>
                <w:sz w:val="16"/>
              </w:rPr>
              <w:t>7.</w:t>
            </w:r>
          </w:p>
        </w:tc>
        <w:tc>
          <w:tcPr>
            <w:tcW w:w="3969" w:type="dxa"/>
            <w:shd w:val="clear" w:color="auto" w:fill="auto"/>
          </w:tcPr>
          <w:p w:rsidR="00DD5DF9" w:rsidRPr="00E71E37" w:rsidRDefault="00DD5DF9" w:rsidP="007576C0">
            <w:pPr>
              <w:rPr>
                <w:sz w:val="16"/>
              </w:rPr>
            </w:pPr>
            <w:r w:rsidRPr="00E71E37">
              <w:rPr>
                <w:sz w:val="16"/>
              </w:rPr>
              <w:t>Профессиональное развитие педагогов</w:t>
            </w:r>
          </w:p>
          <w:p w:rsidR="00DD5DF9" w:rsidRPr="00E71E37" w:rsidRDefault="00DD5DF9" w:rsidP="007576C0">
            <w:pPr>
              <w:rPr>
                <w:sz w:val="16"/>
              </w:rPr>
            </w:pPr>
          </w:p>
          <w:p w:rsidR="00DD5DF9" w:rsidRPr="00E71E37" w:rsidRDefault="00DD5DF9" w:rsidP="007576C0">
            <w:pPr>
              <w:rPr>
                <w:sz w:val="16"/>
              </w:rPr>
            </w:pPr>
          </w:p>
        </w:tc>
        <w:tc>
          <w:tcPr>
            <w:tcW w:w="10489" w:type="dxa"/>
            <w:shd w:val="clear" w:color="auto" w:fill="auto"/>
          </w:tcPr>
          <w:p w:rsidR="00DD5DF9" w:rsidRPr="00524A60" w:rsidRDefault="00DD5DF9" w:rsidP="007576C0">
            <w:pPr>
              <w:ind w:left="34"/>
              <w:rPr>
                <w:sz w:val="16"/>
              </w:rPr>
            </w:pPr>
            <w:r w:rsidRPr="00524A60">
              <w:rPr>
                <w:sz w:val="16"/>
              </w:rPr>
              <w:t>на развитие профессиональных компетентностей, в том числе коммуникативной компетентности и мастерства мотивирования ребенка, а также владения правилами безопасного пользования Интернетом, предполагающее создание сетевого взаимодействия педагогов и управленцев, работающих по Программе.</w:t>
            </w:r>
          </w:p>
        </w:tc>
      </w:tr>
    </w:tbl>
    <w:p w:rsidR="00A4076D" w:rsidRDefault="00A4076D" w:rsidP="00A4076D">
      <w:pPr>
        <w:rPr>
          <w:sz w:val="24"/>
          <w:szCs w:val="24"/>
        </w:rPr>
      </w:pPr>
    </w:p>
    <w:p w:rsidR="00DD5DF9" w:rsidRDefault="00A972BB" w:rsidP="00DD5DF9">
      <w:pPr>
        <w:jc w:val="center"/>
        <w:rPr>
          <w:sz w:val="24"/>
          <w:szCs w:val="24"/>
        </w:rPr>
      </w:pPr>
      <w:r>
        <w:rPr>
          <w:noProof/>
          <w:sz w:val="24"/>
          <w:szCs w:val="24"/>
          <w:lang w:eastAsia="ru-RU"/>
        </w:rPr>
        <w:lastRenderedPageBreak/>
        <w:pict>
          <v:rect id="Прямоугольник 132" o:spid="_x0000_s1150" style="position:absolute;left:0;text-align:left;margin-left:116.65pt;margin-top:5.05pt;width:494.8pt;height:27.75pt;z-index:251792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">
            <v:textbox>
              <w:txbxContent>
                <w:p w:rsidR="00CE0B81" w:rsidRDefault="00CE0B81" w:rsidP="00DD5DF9">
                  <w:pPr>
                    <w:jc w:val="center"/>
                    <w:rPr>
                      <w:b/>
                      <w:bCs/>
                      <w:sz w:val="16"/>
                    </w:rPr>
                  </w:pPr>
                  <w:r w:rsidRPr="005E2EE7">
                    <w:rPr>
                      <w:b/>
                      <w:bCs/>
                      <w:sz w:val="16"/>
                    </w:rPr>
                    <w:t xml:space="preserve">Психолого-педагогические условия, обеспечивающие развитие ребенка представленные в программе  </w:t>
                  </w:r>
                </w:p>
                <w:p w:rsidR="00CE0B81" w:rsidRPr="005E2EE7" w:rsidRDefault="00CE0B81" w:rsidP="00DD5DF9">
                  <w:pPr>
                    <w:jc w:val="center"/>
                    <w:rPr>
                      <w:b/>
                      <w:bCs/>
                      <w:sz w:val="16"/>
                    </w:rPr>
                  </w:pPr>
                  <w:r>
                    <w:rPr>
                      <w:b/>
                      <w:bCs/>
                      <w:sz w:val="16"/>
                    </w:rPr>
                    <w:t>«</w:t>
                  </w:r>
                  <w:r w:rsidRPr="005E2EE7">
                    <w:rPr>
                      <w:b/>
                      <w:bCs/>
                      <w:sz w:val="16"/>
                    </w:rPr>
                    <w:t>От рождения до школы» п</w:t>
                  </w:r>
                  <w:r>
                    <w:rPr>
                      <w:b/>
                      <w:bCs/>
                      <w:sz w:val="16"/>
                    </w:rPr>
                    <w:t xml:space="preserve">о ред. </w:t>
                  </w:r>
                  <w:r w:rsidRPr="005E2EE7">
                    <w:rPr>
                      <w:b/>
                      <w:bCs/>
                      <w:sz w:val="16"/>
                    </w:rPr>
                    <w:t>Н.Е.Вераксы, Т.С.Комаровой, М.А.Васильевой</w:t>
                  </w:r>
                  <w:r w:rsidRPr="007B79F5">
                    <w:rPr>
                      <w:b/>
                      <w:bCs/>
                    </w:rPr>
                    <w:t>.</w:t>
                  </w:r>
                </w:p>
                <w:p w:rsidR="00CE0B81" w:rsidRPr="007B79F5" w:rsidRDefault="00CE0B81" w:rsidP="00DD5DF9"/>
                <w:p w:rsidR="00CE0B81" w:rsidRDefault="00CE0B81" w:rsidP="00DD5DF9">
                  <w:r w:rsidRPr="00AF429D">
                    <w:rPr>
                      <w:noProof/>
                      <w:lang w:eastAsia="ru-RU"/>
                    </w:rPr>
                    <w:drawing>
                      <wp:inline distT="0" distB="0" distL="0" distR="0">
                        <wp:extent cx="2743200" cy="1828800"/>
                        <wp:effectExtent l="0" t="0" r="0" b="0"/>
                        <wp:docPr id="131" name="Диаграмма 1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xbxContent>
            </v:textbox>
          </v:rect>
        </w:pict>
      </w:r>
    </w:p>
    <w:p w:rsidR="00DD5DF9" w:rsidRDefault="00DD5DF9" w:rsidP="00DD5DF9">
      <w:pPr>
        <w:jc w:val="center"/>
        <w:rPr>
          <w:sz w:val="24"/>
          <w:szCs w:val="24"/>
        </w:rPr>
      </w:pPr>
    </w:p>
    <w:p w:rsidR="00DD5DF9" w:rsidRDefault="00A972BB" w:rsidP="00DD5DF9">
      <w:pPr>
        <w:jc w:val="center"/>
        <w:rPr>
          <w:sz w:val="24"/>
          <w:szCs w:val="24"/>
        </w:rPr>
      </w:pPr>
      <w:r>
        <w:rPr>
          <w:noProof/>
          <w:sz w:val="24"/>
          <w:szCs w:val="24"/>
          <w:lang w:eastAsia="ru-RU"/>
        </w:rPr>
        <w:pict>
          <v:shape id="Прямая со стрелкой 130" o:spid="_x0000_s1158" type="#_x0000_t32" style="position:absolute;left:0;text-align:left;margin-left:584.2pt;margin-top:9.35pt;width:0;height:16.5pt;z-index:251800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">
            <v:stroke endarrow="block"/>
          </v:shape>
        </w:pict>
      </w:r>
      <w:r>
        <w:rPr>
          <w:noProof/>
          <w:sz w:val="24"/>
          <w:szCs w:val="24"/>
          <w:lang w:eastAsia="ru-RU"/>
        </w:rPr>
        <w:pict>
          <v:shape id="Прямая со стрелкой 129" o:spid="_x0000_s1157" type="#_x0000_t32" style="position:absolute;left:0;text-align:left;margin-left:434.95pt;margin-top:9.35pt;width:.05pt;height:16.5pt;z-index:251799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">
            <v:stroke endarrow="block"/>
          </v:shape>
        </w:pict>
      </w:r>
      <w:r>
        <w:rPr>
          <w:noProof/>
          <w:sz w:val="24"/>
          <w:szCs w:val="24"/>
          <w:lang w:eastAsia="ru-RU"/>
        </w:rPr>
        <w:pict>
          <v:shape id="Прямая со стрелкой 128" o:spid="_x0000_s1156" type="#_x0000_t32" style="position:absolute;left:0;text-align:left;margin-left:280.45pt;margin-top:9.35pt;width:0;height:16.5pt;z-index:251798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">
            <v:stroke endarrow="block"/>
          </v:shape>
        </w:pict>
      </w:r>
      <w:r>
        <w:rPr>
          <w:noProof/>
          <w:sz w:val="24"/>
          <w:szCs w:val="24"/>
          <w:lang w:eastAsia="ru-RU"/>
        </w:rPr>
        <w:pict>
          <v:shape id="Прямая со стрелкой 127" o:spid="_x0000_s1155" type="#_x0000_t32" style="position:absolute;left:0;text-align:left;margin-left:148.45pt;margin-top:5.2pt;width:0;height:16.5pt;z-index:251797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">
            <v:stroke endarrow="block"/>
          </v:shape>
        </w:pict>
      </w:r>
    </w:p>
    <w:p w:rsidR="00DD5DF9" w:rsidRDefault="00A972BB" w:rsidP="00DD5DF9">
      <w:pPr>
        <w:jc w:val="center"/>
        <w:rPr>
          <w:sz w:val="24"/>
          <w:szCs w:val="24"/>
        </w:rPr>
      </w:pPr>
      <w:r>
        <w:rPr>
          <w:noProof/>
          <w:sz w:val="24"/>
          <w:szCs w:val="24"/>
          <w:lang w:eastAsia="ru-RU"/>
        </w:rPr>
        <w:pict>
          <v:rect id="Прямоугольник 123" o:spid="_x0000_s1152" style="position:absolute;left:0;text-align:left;margin-left:239.7pt;margin-top:12.05pt;width:81.95pt;height:82.15pt;z-index:251794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">
            <v:textbox>
              <w:txbxContent>
                <w:p w:rsidR="00CE0B81" w:rsidRPr="005E2EE7" w:rsidRDefault="00CE0B81" w:rsidP="00DD5DF9">
                  <w:pPr>
                    <w:rPr>
                      <w:sz w:val="16"/>
                      <w:szCs w:val="24"/>
                    </w:rPr>
                  </w:pPr>
                  <w:r w:rsidRPr="005E2EE7">
                    <w:rPr>
                      <w:sz w:val="16"/>
                      <w:szCs w:val="24"/>
                    </w:rPr>
                    <w:t>2.Развивающая предметно- пространственная среда</w:t>
                  </w:r>
                </w:p>
              </w:txbxContent>
            </v:textbox>
          </v:rect>
        </w:pict>
      </w:r>
      <w:r>
        <w:rPr>
          <w:noProof/>
          <w:sz w:val="24"/>
          <w:szCs w:val="24"/>
          <w:lang w:eastAsia="ru-RU"/>
        </w:rPr>
        <w:pict>
          <v:rect id="Прямоугольник 126" o:spid="_x0000_s1154" style="position:absolute;left:0;text-align:left;margin-left:540.4pt;margin-top:12.05pt;width:94.3pt;height:94.1pt;z-index:251796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">
            <v:textbox>
              <w:txbxContent>
                <w:p w:rsidR="00CE0B81" w:rsidRPr="005E2EE7" w:rsidRDefault="00CE0B81" w:rsidP="00DD5DF9">
                  <w:pPr>
                    <w:jc w:val="both"/>
                    <w:rPr>
                      <w:sz w:val="16"/>
                      <w:szCs w:val="24"/>
                    </w:rPr>
                  </w:pPr>
                  <w:r w:rsidRPr="005E2EE7">
                    <w:rPr>
                      <w:sz w:val="16"/>
                      <w:szCs w:val="24"/>
                    </w:rPr>
                    <w:t>4.Взаимодействие ДОУ и семьи (основные направления и формы работы с родителями)</w:t>
                  </w:r>
                </w:p>
              </w:txbxContent>
            </v:textbox>
          </v:rect>
        </w:pict>
      </w:r>
      <w:r>
        <w:rPr>
          <w:noProof/>
          <w:sz w:val="24"/>
          <w:szCs w:val="24"/>
          <w:lang w:eastAsia="ru-RU"/>
        </w:rPr>
        <w:pict>
          <v:rect id="Прямоугольник 125" o:spid="_x0000_s1151" style="position:absolute;left:0;text-align:left;margin-left:68.95pt;margin-top:12.05pt;width:133.05pt;height:86.25pt;z-index:251793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">
            <v:textbox>
              <w:txbxContent>
                <w:p w:rsidR="00CE0B81" w:rsidRPr="005E2EE7" w:rsidRDefault="00CE0B81" w:rsidP="00DD5DF9">
                  <w:pPr>
                    <w:jc w:val="both"/>
                    <w:rPr>
                      <w:sz w:val="16"/>
                      <w:szCs w:val="24"/>
                    </w:rPr>
                  </w:pPr>
                  <w:r w:rsidRPr="005E2EE7">
                    <w:rPr>
                      <w:sz w:val="16"/>
                      <w:szCs w:val="24"/>
                    </w:rPr>
                    <w:t>1.Образовательные области:</w:t>
                  </w:r>
                </w:p>
                <w:p w:rsidR="00CE0B81" w:rsidRPr="005E2EE7" w:rsidRDefault="00CE0B81" w:rsidP="00DD5DF9">
                  <w:pPr>
                    <w:ind w:right="-13"/>
                    <w:jc w:val="both"/>
                    <w:rPr>
                      <w:sz w:val="16"/>
                      <w:szCs w:val="24"/>
                    </w:rPr>
                  </w:pPr>
                  <w:r w:rsidRPr="005E2EE7">
                    <w:rPr>
                      <w:sz w:val="16"/>
                      <w:szCs w:val="24"/>
                    </w:rPr>
                    <w:t xml:space="preserve">-Социально –  </w:t>
                  </w:r>
                </w:p>
                <w:p w:rsidR="00CE0B81" w:rsidRPr="005E2EE7" w:rsidRDefault="00CE0B81" w:rsidP="00DD5DF9">
                  <w:pPr>
                    <w:ind w:left="-142" w:right="-13"/>
                    <w:jc w:val="both"/>
                    <w:rPr>
                      <w:sz w:val="16"/>
                      <w:szCs w:val="24"/>
                    </w:rPr>
                  </w:pPr>
                  <w:r w:rsidRPr="005E2EE7">
                    <w:rPr>
                      <w:sz w:val="16"/>
                      <w:szCs w:val="24"/>
                    </w:rPr>
                    <w:t xml:space="preserve">   коммуникативное развитие;</w:t>
                  </w:r>
                </w:p>
                <w:p w:rsidR="00CE0B81" w:rsidRPr="005E2EE7" w:rsidRDefault="00CE0B81" w:rsidP="00DD5DF9">
                  <w:pPr>
                    <w:jc w:val="both"/>
                    <w:rPr>
                      <w:sz w:val="16"/>
                      <w:szCs w:val="24"/>
                    </w:rPr>
                  </w:pPr>
                  <w:r w:rsidRPr="005E2EE7">
                    <w:rPr>
                      <w:sz w:val="16"/>
                      <w:szCs w:val="24"/>
                    </w:rPr>
                    <w:t>-Познавательное развитие;</w:t>
                  </w:r>
                </w:p>
                <w:p w:rsidR="00CE0B81" w:rsidRPr="005E2EE7" w:rsidRDefault="00CE0B81" w:rsidP="00DD5DF9">
                  <w:pPr>
                    <w:jc w:val="both"/>
                    <w:rPr>
                      <w:sz w:val="16"/>
                      <w:szCs w:val="24"/>
                    </w:rPr>
                  </w:pPr>
                  <w:r w:rsidRPr="005E2EE7">
                    <w:rPr>
                      <w:sz w:val="16"/>
                      <w:szCs w:val="24"/>
                    </w:rPr>
                    <w:t>-Речевое развитие;</w:t>
                  </w:r>
                </w:p>
                <w:p w:rsidR="00CE0B81" w:rsidRPr="005E2EE7" w:rsidRDefault="00CE0B81" w:rsidP="00DD5DF9">
                  <w:pPr>
                    <w:ind w:left="-142"/>
                    <w:jc w:val="both"/>
                    <w:rPr>
                      <w:sz w:val="16"/>
                      <w:szCs w:val="24"/>
                    </w:rPr>
                  </w:pPr>
                  <w:r w:rsidRPr="005E2EE7">
                    <w:rPr>
                      <w:sz w:val="16"/>
                      <w:szCs w:val="24"/>
                    </w:rPr>
                    <w:t xml:space="preserve">  -Художественно – </w:t>
                  </w:r>
                </w:p>
                <w:p w:rsidR="00CE0B81" w:rsidRPr="005E2EE7" w:rsidRDefault="00CE0B81" w:rsidP="00DD5DF9">
                  <w:pPr>
                    <w:ind w:left="-142"/>
                    <w:jc w:val="both"/>
                    <w:rPr>
                      <w:sz w:val="16"/>
                      <w:szCs w:val="24"/>
                    </w:rPr>
                  </w:pPr>
                  <w:r w:rsidRPr="005E2EE7">
                    <w:rPr>
                      <w:sz w:val="16"/>
                      <w:szCs w:val="24"/>
                    </w:rPr>
                    <w:t xml:space="preserve">   эстетическое развитие;</w:t>
                  </w:r>
                </w:p>
                <w:p w:rsidR="00CE0B81" w:rsidRPr="005E2EE7" w:rsidRDefault="00CE0B81" w:rsidP="00DD5DF9">
                  <w:pPr>
                    <w:jc w:val="both"/>
                    <w:rPr>
                      <w:sz w:val="14"/>
                      <w:szCs w:val="24"/>
                    </w:rPr>
                  </w:pPr>
                  <w:r w:rsidRPr="005E2EE7">
                    <w:rPr>
                      <w:sz w:val="16"/>
                      <w:szCs w:val="24"/>
                    </w:rPr>
                    <w:t>-Физическое развитие</w:t>
                  </w:r>
                  <w:r w:rsidRPr="005E2EE7">
                    <w:rPr>
                      <w:sz w:val="14"/>
                      <w:szCs w:val="24"/>
                    </w:rPr>
                    <w:t>.</w:t>
                  </w:r>
                </w:p>
              </w:txbxContent>
            </v:textbox>
          </v:rect>
        </w:pict>
      </w:r>
      <w:r>
        <w:rPr>
          <w:noProof/>
          <w:sz w:val="24"/>
          <w:szCs w:val="24"/>
          <w:lang w:eastAsia="ru-RU"/>
        </w:rPr>
        <w:pict>
          <v:rect id="Прямоугольник 124" o:spid="_x0000_s1153" style="position:absolute;left:0;text-align:left;margin-left:390.9pt;margin-top:12.4pt;width:88.85pt;height:90pt;z-index:251795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">
            <v:textbox>
              <w:txbxContent>
                <w:p w:rsidR="00CE0B81" w:rsidRPr="005E2EE7" w:rsidRDefault="00CE0B81" w:rsidP="00DD5DF9">
                  <w:pPr>
                    <w:jc w:val="both"/>
                    <w:rPr>
                      <w:sz w:val="16"/>
                      <w:szCs w:val="24"/>
                    </w:rPr>
                  </w:pPr>
                  <w:r w:rsidRPr="005E2EE7">
                    <w:rPr>
                      <w:sz w:val="16"/>
                      <w:szCs w:val="24"/>
                    </w:rPr>
                    <w:t>3.Роль педагога в организации психолого-педагогических условий</w:t>
                  </w:r>
                </w:p>
              </w:txbxContent>
            </v:textbox>
          </v:rect>
        </w:pict>
      </w:r>
    </w:p>
    <w:p w:rsidR="00DD5DF9" w:rsidRDefault="00DD5DF9" w:rsidP="00DD5DF9">
      <w:pPr>
        <w:jc w:val="center"/>
        <w:rPr>
          <w:sz w:val="24"/>
          <w:szCs w:val="24"/>
        </w:rPr>
      </w:pPr>
    </w:p>
    <w:p w:rsidR="00DD5DF9" w:rsidRDefault="00DD5DF9" w:rsidP="00DD5DF9">
      <w:pPr>
        <w:jc w:val="center"/>
        <w:rPr>
          <w:sz w:val="24"/>
          <w:szCs w:val="24"/>
        </w:rPr>
      </w:pPr>
    </w:p>
    <w:p w:rsidR="00DD5DF9" w:rsidRDefault="00DD5DF9" w:rsidP="00DD5DF9">
      <w:pPr>
        <w:jc w:val="center"/>
        <w:rPr>
          <w:sz w:val="24"/>
          <w:szCs w:val="24"/>
        </w:rPr>
      </w:pPr>
    </w:p>
    <w:p w:rsidR="00DD5DF9" w:rsidRDefault="00DD5DF9" w:rsidP="00DD5DF9">
      <w:pPr>
        <w:jc w:val="center"/>
        <w:rPr>
          <w:sz w:val="24"/>
          <w:szCs w:val="24"/>
        </w:rPr>
      </w:pPr>
    </w:p>
    <w:p w:rsidR="00DD5DF9" w:rsidRDefault="00DD5DF9" w:rsidP="00DD5DF9">
      <w:pPr>
        <w:jc w:val="center"/>
        <w:rPr>
          <w:sz w:val="24"/>
          <w:szCs w:val="24"/>
        </w:rPr>
      </w:pPr>
    </w:p>
    <w:p w:rsidR="00DD5DF9" w:rsidRDefault="00DD5DF9" w:rsidP="00DD5DF9">
      <w:pPr>
        <w:jc w:val="center"/>
        <w:rPr>
          <w:sz w:val="24"/>
          <w:szCs w:val="24"/>
        </w:rPr>
      </w:pPr>
    </w:p>
    <w:p w:rsidR="00DD5DF9" w:rsidRDefault="00DD5DF9" w:rsidP="00DD5DF9">
      <w:pPr>
        <w:jc w:val="center"/>
        <w:rPr>
          <w:sz w:val="24"/>
          <w:szCs w:val="24"/>
        </w:rPr>
      </w:pPr>
    </w:p>
    <w:p w:rsidR="00DD5DF9" w:rsidRDefault="00DD5DF9" w:rsidP="00DD5DF9">
      <w:pPr>
        <w:jc w:val="center"/>
        <w:rPr>
          <w:sz w:val="24"/>
          <w:szCs w:val="24"/>
        </w:rPr>
      </w:pPr>
    </w:p>
    <w:tbl>
      <w:tblPr>
        <w:tblW w:w="1555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557"/>
      </w:tblGrid>
      <w:tr w:rsidR="00DD5DF9" w:rsidRPr="005E2EE7" w:rsidTr="00304F4C">
        <w:tc>
          <w:tcPr>
            <w:tcW w:w="15557" w:type="dxa"/>
          </w:tcPr>
          <w:p w:rsidR="00DD5DF9" w:rsidRPr="005E2EE7" w:rsidRDefault="00DD5DF9" w:rsidP="007576C0">
            <w:pPr>
              <w:rPr>
                <w:sz w:val="16"/>
                <w:szCs w:val="24"/>
              </w:rPr>
            </w:pPr>
            <w:r w:rsidRPr="005E2EE7">
              <w:rPr>
                <w:b/>
                <w:bCs/>
                <w:sz w:val="16"/>
                <w:szCs w:val="24"/>
              </w:rPr>
              <w:t>Содержание психолого-педагогической работы по 5 образовательным областям</w:t>
            </w:r>
            <w:r w:rsidRPr="005E2EE7">
              <w:rPr>
                <w:sz w:val="16"/>
                <w:szCs w:val="24"/>
              </w:rPr>
              <w:t xml:space="preserve"> см. в содержательном разделе программы.</w:t>
            </w:r>
            <w:r w:rsidRPr="005E2EE7">
              <w:rPr>
                <w:b/>
                <w:bCs/>
                <w:sz w:val="16"/>
                <w:szCs w:val="24"/>
                <w:lang w:eastAsia="en-US"/>
              </w:rPr>
              <w:t>п. 2.2. Описание образовательной  деятельности в соответствии с направлениями развития ребенка, представленными  в пяти образовательных областях.</w:t>
            </w:r>
          </w:p>
        </w:tc>
      </w:tr>
      <w:tr w:rsidR="00DD5DF9" w:rsidRPr="005E2EE7" w:rsidTr="00304F4C">
        <w:tc>
          <w:tcPr>
            <w:tcW w:w="15557" w:type="dxa"/>
          </w:tcPr>
          <w:p w:rsidR="00DD5DF9" w:rsidRPr="005E2EE7" w:rsidRDefault="00DD5DF9" w:rsidP="007576C0">
            <w:pPr>
              <w:rPr>
                <w:sz w:val="16"/>
                <w:szCs w:val="24"/>
              </w:rPr>
            </w:pPr>
            <w:r w:rsidRPr="005E2EE7">
              <w:rPr>
                <w:b/>
                <w:bCs/>
                <w:sz w:val="16"/>
                <w:szCs w:val="24"/>
              </w:rPr>
              <w:t>Создание развивающей и эмоционально комфортной для ребенка образовательной среды.</w:t>
            </w:r>
            <w:r w:rsidRPr="005E2EE7">
              <w:rPr>
                <w:sz w:val="16"/>
                <w:szCs w:val="24"/>
              </w:rPr>
              <w:t xml:space="preserve"> Пребывание в детском саду должно доставлять ребенку радость, а образовательные ситуации должны быть увлекательными.</w:t>
            </w:r>
          </w:p>
        </w:tc>
      </w:tr>
      <w:tr w:rsidR="00DD5DF9" w:rsidRPr="005E2EE7" w:rsidTr="00304F4C">
        <w:tc>
          <w:tcPr>
            <w:tcW w:w="15557" w:type="dxa"/>
          </w:tcPr>
          <w:p w:rsidR="00DD5DF9" w:rsidRPr="005E2EE7" w:rsidRDefault="00DD5DF9" w:rsidP="007576C0">
            <w:pPr>
              <w:rPr>
                <w:b/>
                <w:bCs/>
                <w:sz w:val="16"/>
                <w:szCs w:val="24"/>
              </w:rPr>
            </w:pPr>
            <w:r w:rsidRPr="005E2EE7">
              <w:rPr>
                <w:b/>
                <w:bCs/>
                <w:sz w:val="16"/>
                <w:szCs w:val="24"/>
              </w:rPr>
              <w:t xml:space="preserve">Важнейшие образовательные ориентиры: </w:t>
            </w:r>
          </w:p>
          <w:p w:rsidR="00DD5DF9" w:rsidRPr="005E2EE7" w:rsidRDefault="00DD5DF9" w:rsidP="007576C0">
            <w:pPr>
              <w:rPr>
                <w:sz w:val="16"/>
                <w:szCs w:val="24"/>
              </w:rPr>
            </w:pPr>
            <w:r w:rsidRPr="005E2EE7">
              <w:rPr>
                <w:sz w:val="16"/>
                <w:szCs w:val="24"/>
              </w:rPr>
              <w:t>• обеспечение эмоционального благополучия детей;</w:t>
            </w:r>
          </w:p>
          <w:p w:rsidR="00DD5DF9" w:rsidRPr="005E2EE7" w:rsidRDefault="00DD5DF9" w:rsidP="007576C0">
            <w:pPr>
              <w:rPr>
                <w:sz w:val="16"/>
                <w:szCs w:val="24"/>
              </w:rPr>
            </w:pPr>
            <w:r w:rsidRPr="005E2EE7">
              <w:rPr>
                <w:sz w:val="16"/>
                <w:szCs w:val="24"/>
              </w:rPr>
              <w:t xml:space="preserve">• создание условий для формирования доброжелательного и внимательного отношения детей к другим людям; </w:t>
            </w:r>
          </w:p>
          <w:p w:rsidR="00DD5DF9" w:rsidRPr="005E2EE7" w:rsidRDefault="00DD5DF9" w:rsidP="007576C0">
            <w:pPr>
              <w:rPr>
                <w:sz w:val="16"/>
                <w:szCs w:val="24"/>
              </w:rPr>
            </w:pPr>
            <w:r w:rsidRPr="005E2EE7">
              <w:rPr>
                <w:sz w:val="16"/>
                <w:szCs w:val="24"/>
              </w:rPr>
              <w:t xml:space="preserve">• развитие детской самостоятельности (инициативности, автономии и ответственности); </w:t>
            </w:r>
          </w:p>
          <w:p w:rsidR="00DD5DF9" w:rsidRPr="005E2EE7" w:rsidRDefault="00DD5DF9" w:rsidP="007576C0">
            <w:pPr>
              <w:rPr>
                <w:sz w:val="16"/>
                <w:szCs w:val="24"/>
              </w:rPr>
            </w:pPr>
            <w:r w:rsidRPr="005E2EE7">
              <w:rPr>
                <w:sz w:val="16"/>
                <w:szCs w:val="24"/>
              </w:rPr>
              <w:t xml:space="preserve">• развитие детских способностей, формирующихся в разных видах деятельности. </w:t>
            </w:r>
          </w:p>
          <w:p w:rsidR="00DD5DF9" w:rsidRPr="005E2EE7" w:rsidRDefault="00DD5DF9" w:rsidP="007576C0">
            <w:pPr>
              <w:rPr>
                <w:b/>
                <w:bCs/>
                <w:sz w:val="16"/>
                <w:szCs w:val="24"/>
              </w:rPr>
            </w:pPr>
            <w:r w:rsidRPr="005E2EE7">
              <w:rPr>
                <w:b/>
                <w:bCs/>
                <w:sz w:val="16"/>
                <w:szCs w:val="24"/>
              </w:rPr>
              <w:t xml:space="preserve">Для реализации этих целей педагоги: </w:t>
            </w:r>
          </w:p>
          <w:p w:rsidR="00DD5DF9" w:rsidRPr="005E2EE7" w:rsidRDefault="00DD5DF9" w:rsidP="007576C0">
            <w:pPr>
              <w:rPr>
                <w:sz w:val="16"/>
                <w:szCs w:val="24"/>
              </w:rPr>
            </w:pPr>
            <w:r w:rsidRPr="005E2EE7">
              <w:rPr>
                <w:sz w:val="16"/>
                <w:szCs w:val="24"/>
              </w:rPr>
              <w:t xml:space="preserve">• проявляют уважение к личности ребенка и развивают демократический стиль взаимодействия с ним и с другими педагогами; </w:t>
            </w:r>
          </w:p>
          <w:p w:rsidR="00DD5DF9" w:rsidRPr="005E2EE7" w:rsidRDefault="00DD5DF9" w:rsidP="007576C0">
            <w:pPr>
              <w:rPr>
                <w:sz w:val="16"/>
                <w:szCs w:val="24"/>
              </w:rPr>
            </w:pPr>
            <w:r w:rsidRPr="005E2EE7">
              <w:rPr>
                <w:sz w:val="16"/>
                <w:szCs w:val="24"/>
              </w:rPr>
              <w:t xml:space="preserve">• создают условия для принятия ребенком ответственности и проявления эмпатии к другим людям; </w:t>
            </w:r>
          </w:p>
          <w:p w:rsidR="00DD5DF9" w:rsidRPr="005E2EE7" w:rsidRDefault="00DD5DF9" w:rsidP="007576C0">
            <w:pPr>
              <w:rPr>
                <w:sz w:val="16"/>
                <w:szCs w:val="24"/>
              </w:rPr>
            </w:pPr>
            <w:r w:rsidRPr="005E2EE7">
              <w:rPr>
                <w:sz w:val="16"/>
                <w:szCs w:val="24"/>
              </w:rPr>
              <w:t>• обсуждают совместно с детьми возникающие конфликты, помогают решать их, вырабатывать общие правила, учат проявлять уважение друг к другу;</w:t>
            </w:r>
          </w:p>
          <w:p w:rsidR="00DD5DF9" w:rsidRPr="005E2EE7" w:rsidRDefault="00DD5DF9" w:rsidP="007576C0">
            <w:pPr>
              <w:rPr>
                <w:sz w:val="16"/>
                <w:szCs w:val="24"/>
              </w:rPr>
            </w:pPr>
            <w:r w:rsidRPr="005E2EE7">
              <w:rPr>
                <w:sz w:val="16"/>
                <w:szCs w:val="24"/>
              </w:rPr>
              <w:t xml:space="preserve">• обсуждают с детьми важные жизненные вопросы, стимулируют проявление позиции ребенка; </w:t>
            </w:r>
          </w:p>
          <w:p w:rsidR="00DD5DF9" w:rsidRPr="005E2EE7" w:rsidRDefault="00DD5DF9" w:rsidP="007576C0">
            <w:pPr>
              <w:rPr>
                <w:sz w:val="16"/>
                <w:szCs w:val="24"/>
              </w:rPr>
            </w:pPr>
            <w:r w:rsidRPr="005E2EE7">
              <w:rPr>
                <w:sz w:val="16"/>
                <w:szCs w:val="24"/>
              </w:rPr>
              <w:t xml:space="preserve">• обращают внимание детей на тот факт, что люди различаются по своим убеждениям и ценностям, обсуждают, как это влияет на их поведение; </w:t>
            </w:r>
          </w:p>
          <w:p w:rsidR="00DD5DF9" w:rsidRPr="005E2EE7" w:rsidRDefault="00DD5DF9" w:rsidP="007576C0">
            <w:pPr>
              <w:rPr>
                <w:sz w:val="16"/>
                <w:szCs w:val="24"/>
              </w:rPr>
            </w:pPr>
            <w:r w:rsidRPr="005E2EE7">
              <w:rPr>
                <w:sz w:val="16"/>
                <w:szCs w:val="24"/>
              </w:rPr>
              <w:t>• обсуждают с родителями (законными представителями) целевые ориентиры, на достижение которых направлена деятельность педагогов, и включают членов семьи в совместное взаимодействие по достижению этих целей.</w:t>
            </w:r>
          </w:p>
          <w:p w:rsidR="00DD5DF9" w:rsidRPr="005E2EE7" w:rsidRDefault="00DD5DF9" w:rsidP="007576C0">
            <w:pPr>
              <w:rPr>
                <w:sz w:val="16"/>
                <w:szCs w:val="24"/>
              </w:rPr>
            </w:pPr>
            <w:r w:rsidRPr="005E2EE7">
              <w:rPr>
                <w:sz w:val="16"/>
                <w:szCs w:val="24"/>
              </w:rPr>
              <w:t xml:space="preserve">       Система работы в дошкольном образовательном учреждении нацелена на развитие у ребенка игры и познавательной активности. Созданы условия для проявления таких качеств, как: инициативность, жизнерадостность, любопытство и стремление узнавать новое. Организация образовательной среды стимулирует развитие уверенности в себе, оптимистического отношения к жизни, дает право на ошибку, формирует познавательные интересы, поощряет готовность к сотрудничеству и поддержку другого в трудной ситуации, то есть обеспечивает успешную социализацию ребенка и становление его личности. </w:t>
            </w:r>
          </w:p>
          <w:p w:rsidR="00DD5DF9" w:rsidRPr="005E2EE7" w:rsidRDefault="00DD5DF9" w:rsidP="007576C0">
            <w:pPr>
              <w:rPr>
                <w:sz w:val="16"/>
                <w:szCs w:val="24"/>
              </w:rPr>
            </w:pPr>
            <w:r w:rsidRPr="005E2EE7">
              <w:rPr>
                <w:sz w:val="16"/>
                <w:szCs w:val="24"/>
              </w:rPr>
              <w:t xml:space="preserve">Изучаемые детьми темы выступают как материал для достижения целей образовательной работы — развития способностей и инициативы ребенка, овладения доступными для дошкольного возраста культурными средствами (наглядными моделями и символами). Благодаря этому образовательная программа становится залогом подготовки детей к жизни в современном обществе, требующем умения учиться всю жизнь и при этом разумно и творчески относиться к действительности. </w:t>
            </w:r>
          </w:p>
          <w:p w:rsidR="00DD5DF9" w:rsidRPr="005E2EE7" w:rsidRDefault="00DD5DF9" w:rsidP="007576C0">
            <w:pPr>
              <w:rPr>
                <w:sz w:val="16"/>
                <w:szCs w:val="24"/>
              </w:rPr>
            </w:pPr>
            <w:r w:rsidRPr="005E2EE7">
              <w:rPr>
                <w:sz w:val="16"/>
                <w:szCs w:val="24"/>
              </w:rPr>
              <w:t>Все ситуации повседневной жизни, в которых оказывается ребенок в детском саду, имеют образовательное значение: на прогулке и во время режимных моментов ребенок выстраивает отношение к себе и другим, учится быть инициативным и принимать решения, использовать свое мышление и воображение.</w:t>
            </w:r>
          </w:p>
        </w:tc>
      </w:tr>
    </w:tbl>
    <w:p w:rsidR="00DD5DF9" w:rsidRPr="00747D5D" w:rsidRDefault="00DD5DF9" w:rsidP="00DD5DF9">
      <w:pPr>
        <w:rPr>
          <w:sz w:val="24"/>
          <w:szCs w:val="24"/>
        </w:rPr>
      </w:pPr>
    </w:p>
    <w:tbl>
      <w:tblPr>
        <w:tblW w:w="1559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78"/>
        <w:gridCol w:w="10915"/>
      </w:tblGrid>
      <w:tr w:rsidR="00DD5DF9" w:rsidRPr="00524A60" w:rsidTr="00304F4C">
        <w:tc>
          <w:tcPr>
            <w:tcW w:w="4678" w:type="dxa"/>
            <w:shd w:val="clear" w:color="auto" w:fill="auto"/>
          </w:tcPr>
          <w:p w:rsidR="00DD5DF9" w:rsidRPr="00524A60" w:rsidRDefault="00DD5DF9" w:rsidP="007576C0">
            <w:pPr>
              <w:ind w:left="426"/>
              <w:jc w:val="center"/>
              <w:rPr>
                <w:b/>
                <w:sz w:val="16"/>
                <w:szCs w:val="16"/>
              </w:rPr>
            </w:pPr>
            <w:r w:rsidRPr="00524A60">
              <w:rPr>
                <w:b/>
                <w:sz w:val="16"/>
                <w:szCs w:val="16"/>
              </w:rPr>
              <w:t>Роль педагога по созданию среды</w:t>
            </w:r>
          </w:p>
        </w:tc>
        <w:tc>
          <w:tcPr>
            <w:tcW w:w="10915" w:type="dxa"/>
            <w:shd w:val="clear" w:color="auto" w:fill="auto"/>
          </w:tcPr>
          <w:p w:rsidR="00DD5DF9" w:rsidRPr="00524A60" w:rsidRDefault="00DD5DF9" w:rsidP="007576C0">
            <w:pPr>
              <w:ind w:left="426"/>
              <w:jc w:val="center"/>
              <w:rPr>
                <w:b/>
                <w:sz w:val="16"/>
                <w:szCs w:val="16"/>
              </w:rPr>
            </w:pPr>
            <w:r w:rsidRPr="00524A60">
              <w:rPr>
                <w:b/>
                <w:sz w:val="16"/>
                <w:szCs w:val="16"/>
              </w:rPr>
              <w:t>Роль педагога по отношению к ребенку</w:t>
            </w:r>
          </w:p>
        </w:tc>
      </w:tr>
      <w:tr w:rsidR="00DD5DF9" w:rsidRPr="00524A60" w:rsidTr="00304F4C">
        <w:tc>
          <w:tcPr>
            <w:tcW w:w="4678" w:type="dxa"/>
            <w:shd w:val="clear" w:color="auto" w:fill="auto"/>
          </w:tcPr>
          <w:p w:rsidR="00DD5DF9" w:rsidRPr="00524A60" w:rsidRDefault="00DD5DF9" w:rsidP="007576C0">
            <w:pPr>
              <w:ind w:left="34"/>
              <w:rPr>
                <w:sz w:val="16"/>
                <w:szCs w:val="16"/>
              </w:rPr>
            </w:pPr>
            <w:r w:rsidRPr="00524A60">
              <w:rPr>
                <w:b/>
                <w:sz w:val="16"/>
                <w:szCs w:val="16"/>
              </w:rPr>
              <w:t>Особенности организации предметно-пространственной среды для обеспечения эмоционального благополучия ребенка.</w:t>
            </w:r>
          </w:p>
          <w:p w:rsidR="00DD5DF9" w:rsidRPr="00524A60" w:rsidRDefault="00DD5DF9" w:rsidP="007576C0">
            <w:pPr>
              <w:ind w:left="34"/>
              <w:rPr>
                <w:b/>
                <w:sz w:val="16"/>
                <w:szCs w:val="16"/>
              </w:rPr>
            </w:pPr>
            <w:r w:rsidRPr="00524A60">
              <w:rPr>
                <w:sz w:val="16"/>
                <w:szCs w:val="16"/>
              </w:rPr>
              <w:t>Обстановка в детском саду располагающая, почти домашняя, в</w:t>
            </w:r>
          </w:p>
        </w:tc>
        <w:tc>
          <w:tcPr>
            <w:tcW w:w="10915" w:type="dxa"/>
            <w:shd w:val="clear" w:color="auto" w:fill="auto"/>
          </w:tcPr>
          <w:p w:rsidR="00DD5DF9" w:rsidRPr="00524A60" w:rsidRDefault="00DD5DF9" w:rsidP="007576C0">
            <w:pPr>
              <w:ind w:left="33"/>
              <w:rPr>
                <w:sz w:val="16"/>
                <w:szCs w:val="16"/>
              </w:rPr>
            </w:pPr>
            <w:r w:rsidRPr="00524A60">
              <w:rPr>
                <w:b/>
                <w:sz w:val="16"/>
                <w:szCs w:val="16"/>
              </w:rPr>
              <w:t>Обеспечение эмоционального благополучия ребенка</w:t>
            </w:r>
          </w:p>
          <w:p w:rsidR="00DD5DF9" w:rsidRPr="00524A60" w:rsidRDefault="00DD5DF9" w:rsidP="007576C0">
            <w:pPr>
              <w:ind w:left="33"/>
              <w:rPr>
                <w:sz w:val="16"/>
                <w:szCs w:val="16"/>
              </w:rPr>
            </w:pPr>
            <w:r w:rsidRPr="00524A60">
              <w:rPr>
                <w:sz w:val="16"/>
                <w:szCs w:val="16"/>
              </w:rPr>
              <w:t xml:space="preserve">Для обеспечения в группе эмоционального благополучия педагог: </w:t>
            </w:r>
          </w:p>
          <w:p w:rsidR="00DD5DF9" w:rsidRPr="00524A60" w:rsidRDefault="00DD5DF9" w:rsidP="007576C0">
            <w:pPr>
              <w:ind w:left="33"/>
              <w:rPr>
                <w:sz w:val="16"/>
                <w:szCs w:val="16"/>
              </w:rPr>
            </w:pPr>
            <w:r w:rsidRPr="00524A60">
              <w:rPr>
                <w:sz w:val="16"/>
                <w:szCs w:val="16"/>
              </w:rPr>
              <w:t xml:space="preserve">-общается с детьми доброжелательно, без обвинений и угроз; </w:t>
            </w:r>
          </w:p>
          <w:p w:rsidR="00DD5DF9" w:rsidRPr="00524A60" w:rsidRDefault="00DD5DF9" w:rsidP="007576C0">
            <w:pPr>
              <w:ind w:left="33"/>
              <w:rPr>
                <w:sz w:val="16"/>
                <w:szCs w:val="16"/>
              </w:rPr>
            </w:pPr>
            <w:r w:rsidRPr="00524A60">
              <w:rPr>
                <w:sz w:val="16"/>
                <w:szCs w:val="16"/>
              </w:rPr>
              <w:t>-внимательно выслушивает детей, показывает, что понимает их чувства, помогает делиться своими переживаниями и мыслями; помогает детям обнаружить конструктивные варианты поведения;</w:t>
            </w:r>
          </w:p>
        </w:tc>
      </w:tr>
      <w:tr w:rsidR="00DD5DF9" w:rsidRPr="00524A60" w:rsidTr="00304F4C">
        <w:trPr>
          <w:trHeight w:val="629"/>
        </w:trPr>
        <w:tc>
          <w:tcPr>
            <w:tcW w:w="4678" w:type="dxa"/>
            <w:vMerge w:val="restart"/>
            <w:tcBorders>
              <w:bottom w:val="single" w:sz="4" w:space="0" w:color="auto"/>
            </w:tcBorders>
            <w:shd w:val="clear" w:color="auto" w:fill="auto"/>
          </w:tcPr>
          <w:p w:rsidR="00DD5DF9" w:rsidRPr="00524A60" w:rsidRDefault="00DD5DF9" w:rsidP="007576C0">
            <w:pPr>
              <w:ind w:left="34"/>
              <w:rPr>
                <w:sz w:val="16"/>
                <w:szCs w:val="16"/>
              </w:rPr>
            </w:pPr>
            <w:r w:rsidRPr="00524A60">
              <w:rPr>
                <w:sz w:val="16"/>
                <w:szCs w:val="16"/>
              </w:rPr>
              <w:t xml:space="preserve">дети быстро осваиваются в ней, свободно выражают свои эмоции. Все помещения детского сада, предназначенные для детей, оборудованы таким образом, чтобы ребенок чувствовал себя комфортно и свободно. где детям очень уютно, где можно </w:t>
            </w:r>
            <w:r w:rsidRPr="00524A60">
              <w:rPr>
                <w:sz w:val="16"/>
                <w:szCs w:val="16"/>
              </w:rPr>
              <w:lastRenderedPageBreak/>
              <w:t>себя занять интересным, любимым делом.Пребывание в такой среде способствует снятию напряжения, зажатости, излишней тревоги, открывает перед ребенком возможности выбора рода занятий, материалов, пространства.</w:t>
            </w:r>
          </w:p>
        </w:tc>
        <w:tc>
          <w:tcPr>
            <w:tcW w:w="10915" w:type="dxa"/>
            <w:tcBorders>
              <w:bottom w:val="single" w:sz="4" w:space="0" w:color="auto"/>
            </w:tcBorders>
            <w:shd w:val="clear" w:color="auto" w:fill="auto"/>
          </w:tcPr>
          <w:p w:rsidR="00DD5DF9" w:rsidRPr="00524A60" w:rsidRDefault="00DD5DF9" w:rsidP="007576C0">
            <w:pPr>
              <w:ind w:left="34"/>
              <w:rPr>
                <w:sz w:val="16"/>
                <w:szCs w:val="16"/>
              </w:rPr>
            </w:pPr>
            <w:r w:rsidRPr="00524A60">
              <w:rPr>
                <w:sz w:val="16"/>
                <w:szCs w:val="16"/>
              </w:rPr>
              <w:lastRenderedPageBreak/>
              <w:t xml:space="preserve">-создает ситуации, в которых дети при помощи разных культурных средств (игра, рисунок, движение и т. д.) могут выразить свое отношение к личностно-значимым для них событиям и явлениям, в том числе происходящим в детском саду; </w:t>
            </w:r>
          </w:p>
          <w:p w:rsidR="00DD5DF9" w:rsidRPr="00524A60" w:rsidRDefault="00DD5DF9" w:rsidP="007576C0">
            <w:pPr>
              <w:ind w:left="34"/>
              <w:rPr>
                <w:sz w:val="16"/>
                <w:szCs w:val="16"/>
              </w:rPr>
            </w:pPr>
            <w:r w:rsidRPr="00524A60">
              <w:rPr>
                <w:sz w:val="16"/>
                <w:szCs w:val="16"/>
              </w:rPr>
              <w:t>-обеспечивать в течение дня чередование ситуаций, в которых дети играют вместе и могут при желании побыть в одиночестве или в небольшой группе детей.</w:t>
            </w:r>
          </w:p>
        </w:tc>
      </w:tr>
      <w:tr w:rsidR="00DD5DF9" w:rsidRPr="00524A60" w:rsidTr="00304F4C">
        <w:tc>
          <w:tcPr>
            <w:tcW w:w="4678" w:type="dxa"/>
            <w:vMerge/>
            <w:shd w:val="clear" w:color="auto" w:fill="auto"/>
          </w:tcPr>
          <w:p w:rsidR="00DD5DF9" w:rsidRPr="00524A60" w:rsidRDefault="00DD5DF9" w:rsidP="007576C0">
            <w:pPr>
              <w:ind w:left="426"/>
              <w:rPr>
                <w:b/>
                <w:sz w:val="16"/>
                <w:szCs w:val="16"/>
              </w:rPr>
            </w:pPr>
          </w:p>
        </w:tc>
        <w:tc>
          <w:tcPr>
            <w:tcW w:w="10915" w:type="dxa"/>
            <w:shd w:val="clear" w:color="auto" w:fill="auto"/>
          </w:tcPr>
          <w:p w:rsidR="00DD5DF9" w:rsidRPr="00524A60" w:rsidRDefault="00DD5DF9" w:rsidP="007576C0">
            <w:pPr>
              <w:ind w:left="34"/>
              <w:rPr>
                <w:b/>
                <w:sz w:val="16"/>
                <w:szCs w:val="16"/>
              </w:rPr>
            </w:pPr>
            <w:r w:rsidRPr="00524A60">
              <w:rPr>
                <w:b/>
                <w:sz w:val="16"/>
                <w:szCs w:val="16"/>
              </w:rPr>
              <w:t>Формирование доброжелательных, внимательных отношений</w:t>
            </w:r>
          </w:p>
          <w:p w:rsidR="00DD5DF9" w:rsidRPr="00524A60" w:rsidRDefault="00DD5DF9" w:rsidP="007576C0">
            <w:pPr>
              <w:ind w:left="34"/>
              <w:rPr>
                <w:sz w:val="16"/>
                <w:szCs w:val="16"/>
              </w:rPr>
            </w:pPr>
            <w:r w:rsidRPr="00524A60">
              <w:rPr>
                <w:sz w:val="16"/>
                <w:szCs w:val="16"/>
              </w:rPr>
              <w:t>Для формирования у детей доброжелательного отношения к людям педагоги:</w:t>
            </w:r>
          </w:p>
          <w:p w:rsidR="00DD5DF9" w:rsidRPr="00524A60" w:rsidRDefault="00DD5DF9" w:rsidP="007576C0">
            <w:pPr>
              <w:ind w:left="34"/>
              <w:rPr>
                <w:sz w:val="16"/>
                <w:szCs w:val="16"/>
              </w:rPr>
            </w:pPr>
            <w:r w:rsidRPr="00524A60">
              <w:rPr>
                <w:sz w:val="16"/>
                <w:szCs w:val="16"/>
              </w:rPr>
              <w:t xml:space="preserve">-устанавливают понятные для детей правила взаимодействия; </w:t>
            </w:r>
          </w:p>
          <w:p w:rsidR="00DD5DF9" w:rsidRPr="00524A60" w:rsidRDefault="00DD5DF9" w:rsidP="007576C0">
            <w:pPr>
              <w:ind w:left="34"/>
              <w:rPr>
                <w:sz w:val="16"/>
                <w:szCs w:val="16"/>
              </w:rPr>
            </w:pPr>
            <w:r w:rsidRPr="00524A60">
              <w:rPr>
                <w:sz w:val="16"/>
                <w:szCs w:val="16"/>
              </w:rPr>
              <w:t xml:space="preserve">-создают ситуации обсуждения правил, прояснения детьми их смысла; </w:t>
            </w:r>
          </w:p>
          <w:p w:rsidR="00DD5DF9" w:rsidRPr="00524A60" w:rsidRDefault="00DD5DF9" w:rsidP="007576C0">
            <w:pPr>
              <w:ind w:left="34"/>
              <w:rPr>
                <w:sz w:val="16"/>
                <w:szCs w:val="16"/>
              </w:rPr>
            </w:pPr>
            <w:r w:rsidRPr="00524A60">
              <w:rPr>
                <w:sz w:val="16"/>
                <w:szCs w:val="16"/>
              </w:rPr>
              <w:t>-поддерживают инициативу детей старшего дошкольного возраста по созданию новых норм и правил (когда дети совместно предлагают правила для разрешения возникающих проблемных ситуаций).</w:t>
            </w:r>
          </w:p>
        </w:tc>
      </w:tr>
      <w:tr w:rsidR="00DD5DF9" w:rsidRPr="00524A60" w:rsidTr="00304F4C">
        <w:tc>
          <w:tcPr>
            <w:tcW w:w="4678" w:type="dxa"/>
            <w:shd w:val="clear" w:color="auto" w:fill="auto"/>
          </w:tcPr>
          <w:p w:rsidR="00DD5DF9" w:rsidRPr="00524A60" w:rsidRDefault="00DD5DF9" w:rsidP="007576C0">
            <w:pPr>
              <w:ind w:left="34"/>
              <w:rPr>
                <w:b/>
                <w:sz w:val="16"/>
                <w:szCs w:val="16"/>
              </w:rPr>
            </w:pPr>
            <w:r w:rsidRPr="00524A60">
              <w:rPr>
                <w:b/>
                <w:sz w:val="16"/>
                <w:szCs w:val="16"/>
              </w:rPr>
              <w:lastRenderedPageBreak/>
              <w:t>Особенности организации предметно-пространственной среды для развития самостоятельности.</w:t>
            </w:r>
          </w:p>
          <w:p w:rsidR="00DD5DF9" w:rsidRPr="00524A60" w:rsidRDefault="00DD5DF9" w:rsidP="007576C0">
            <w:pPr>
              <w:ind w:left="34"/>
              <w:rPr>
                <w:b/>
                <w:sz w:val="16"/>
                <w:szCs w:val="16"/>
              </w:rPr>
            </w:pPr>
            <w:r w:rsidRPr="00524A60">
              <w:rPr>
                <w:sz w:val="16"/>
                <w:szCs w:val="16"/>
              </w:rPr>
              <w:t>Среда группы вариативна, состоит из различных площадок (центров активности) (мастерских, исследовательских площадок, художественных студий, библиотечек, игровых, лабораторий и пр.), которые дети могут выбирают по собственному желанию. Предметно-пространственную среду группы воспитатели меняют в соответствии с интересами и проектами детей не реже, чем один раз в несколько недель. В течение дня выделяется время, чтобы дети могли выбрать пространство активности (площадку) по собственному желанию.</w:t>
            </w:r>
          </w:p>
        </w:tc>
        <w:tc>
          <w:tcPr>
            <w:tcW w:w="10915" w:type="dxa"/>
            <w:shd w:val="clear" w:color="auto" w:fill="auto"/>
          </w:tcPr>
          <w:p w:rsidR="00DD5DF9" w:rsidRPr="00524A60" w:rsidRDefault="00DD5DF9" w:rsidP="007576C0">
            <w:pPr>
              <w:ind w:left="33"/>
              <w:rPr>
                <w:b/>
                <w:sz w:val="16"/>
                <w:szCs w:val="16"/>
              </w:rPr>
            </w:pPr>
            <w:r w:rsidRPr="00524A60">
              <w:rPr>
                <w:b/>
                <w:sz w:val="16"/>
                <w:szCs w:val="16"/>
              </w:rPr>
              <w:t>Развитие самостоятельности</w:t>
            </w:r>
          </w:p>
          <w:p w:rsidR="00DD5DF9" w:rsidRPr="00524A60" w:rsidRDefault="00DD5DF9" w:rsidP="007576C0">
            <w:pPr>
              <w:ind w:left="33"/>
              <w:rPr>
                <w:sz w:val="16"/>
                <w:szCs w:val="16"/>
              </w:rPr>
            </w:pPr>
            <w:r w:rsidRPr="00524A60">
              <w:rPr>
                <w:sz w:val="16"/>
                <w:szCs w:val="16"/>
              </w:rPr>
              <w:t>Для формирования детской самостоятельности педагоги выстраивают образовательную среду таким образом, чтобы дети могли:</w:t>
            </w:r>
          </w:p>
          <w:p w:rsidR="00DD5DF9" w:rsidRPr="00524A60" w:rsidRDefault="00DD5DF9" w:rsidP="007576C0">
            <w:pPr>
              <w:ind w:left="33"/>
              <w:rPr>
                <w:sz w:val="16"/>
                <w:szCs w:val="16"/>
              </w:rPr>
            </w:pPr>
            <w:r w:rsidRPr="00524A60">
              <w:rPr>
                <w:sz w:val="16"/>
                <w:szCs w:val="16"/>
              </w:rPr>
              <w:t xml:space="preserve">-учиться на собственном опыте, экспериментировать с различными объектами, в том числе с растениями; </w:t>
            </w:r>
          </w:p>
          <w:p w:rsidR="00DD5DF9" w:rsidRPr="00524A60" w:rsidRDefault="00DD5DF9" w:rsidP="007576C0">
            <w:pPr>
              <w:ind w:left="33"/>
              <w:rPr>
                <w:sz w:val="16"/>
                <w:szCs w:val="16"/>
              </w:rPr>
            </w:pPr>
            <w:r w:rsidRPr="00524A60">
              <w:rPr>
                <w:sz w:val="16"/>
                <w:szCs w:val="16"/>
              </w:rPr>
              <w:t xml:space="preserve">-находиться в течение дня как в одновозрастных, так и в разновозрастных группах; </w:t>
            </w:r>
          </w:p>
          <w:p w:rsidR="00DD5DF9" w:rsidRPr="00524A60" w:rsidRDefault="00DD5DF9" w:rsidP="007576C0">
            <w:pPr>
              <w:ind w:left="33"/>
              <w:rPr>
                <w:sz w:val="16"/>
                <w:szCs w:val="16"/>
              </w:rPr>
            </w:pPr>
            <w:r w:rsidRPr="00524A60">
              <w:rPr>
                <w:sz w:val="16"/>
                <w:szCs w:val="16"/>
              </w:rPr>
              <w:t xml:space="preserve">-изменять или конструировать игровое пространство в соответствии с возникающими игровыми ситуациями; </w:t>
            </w:r>
          </w:p>
          <w:p w:rsidR="00DD5DF9" w:rsidRPr="00524A60" w:rsidRDefault="00DD5DF9" w:rsidP="007576C0">
            <w:pPr>
              <w:ind w:left="33"/>
              <w:rPr>
                <w:sz w:val="16"/>
                <w:szCs w:val="16"/>
              </w:rPr>
            </w:pPr>
            <w:r w:rsidRPr="00524A60">
              <w:rPr>
                <w:sz w:val="16"/>
                <w:szCs w:val="16"/>
              </w:rPr>
              <w:t xml:space="preserve">-быть автономными в своих действиях и принятии доступных им решений. </w:t>
            </w:r>
          </w:p>
          <w:p w:rsidR="00DD5DF9" w:rsidRPr="00524A60" w:rsidRDefault="00DD5DF9" w:rsidP="007576C0">
            <w:pPr>
              <w:ind w:left="33"/>
              <w:rPr>
                <w:sz w:val="16"/>
                <w:szCs w:val="16"/>
              </w:rPr>
            </w:pPr>
            <w:r w:rsidRPr="00524A60">
              <w:rPr>
                <w:sz w:val="16"/>
                <w:szCs w:val="16"/>
              </w:rPr>
              <w:t xml:space="preserve">С целью поддержания детской инициативы педагогам следует регулярно создают ситуации, в которых дошкольники учатся: </w:t>
            </w:r>
          </w:p>
          <w:p w:rsidR="00DD5DF9" w:rsidRPr="00524A60" w:rsidRDefault="00DD5DF9" w:rsidP="007576C0">
            <w:pPr>
              <w:ind w:left="33"/>
              <w:rPr>
                <w:sz w:val="16"/>
                <w:szCs w:val="16"/>
              </w:rPr>
            </w:pPr>
            <w:r w:rsidRPr="00524A60">
              <w:rPr>
                <w:sz w:val="16"/>
                <w:szCs w:val="16"/>
              </w:rPr>
              <w:t xml:space="preserve">-при участии взрослого обсуждать важные события со сверстниками; </w:t>
            </w:r>
          </w:p>
          <w:p w:rsidR="00DD5DF9" w:rsidRPr="00524A60" w:rsidRDefault="00DD5DF9" w:rsidP="007576C0">
            <w:pPr>
              <w:ind w:left="33"/>
              <w:rPr>
                <w:sz w:val="16"/>
                <w:szCs w:val="16"/>
              </w:rPr>
            </w:pPr>
            <w:r w:rsidRPr="00524A60">
              <w:rPr>
                <w:sz w:val="16"/>
                <w:szCs w:val="16"/>
              </w:rPr>
              <w:t xml:space="preserve">-совершать выбор и обосновывать его (например, детям можно предлагать специальные способы фиксации их выбора); </w:t>
            </w:r>
          </w:p>
          <w:p w:rsidR="00DD5DF9" w:rsidRPr="00524A60" w:rsidRDefault="00DD5DF9" w:rsidP="007576C0">
            <w:pPr>
              <w:ind w:left="33"/>
              <w:rPr>
                <w:sz w:val="16"/>
                <w:szCs w:val="16"/>
              </w:rPr>
            </w:pPr>
            <w:r w:rsidRPr="00524A60">
              <w:rPr>
                <w:sz w:val="16"/>
                <w:szCs w:val="16"/>
              </w:rPr>
              <w:t xml:space="preserve">-предъявлять и обосновывать свою инициативу (замыслы, предложения и пр.); </w:t>
            </w:r>
          </w:p>
          <w:p w:rsidR="00DD5DF9" w:rsidRPr="00524A60" w:rsidRDefault="00DD5DF9" w:rsidP="007576C0">
            <w:pPr>
              <w:ind w:left="33"/>
              <w:rPr>
                <w:sz w:val="16"/>
                <w:szCs w:val="16"/>
              </w:rPr>
            </w:pPr>
            <w:r w:rsidRPr="00524A60">
              <w:rPr>
                <w:sz w:val="16"/>
                <w:szCs w:val="16"/>
              </w:rPr>
              <w:t xml:space="preserve">-планировать собственные действия индивидуально и в малой группе, команде; </w:t>
            </w:r>
          </w:p>
          <w:p w:rsidR="00DD5DF9" w:rsidRPr="00524A60" w:rsidRDefault="00DD5DF9" w:rsidP="007576C0">
            <w:pPr>
              <w:ind w:left="33"/>
              <w:rPr>
                <w:sz w:val="16"/>
                <w:szCs w:val="16"/>
              </w:rPr>
            </w:pPr>
            <w:r w:rsidRPr="00524A60">
              <w:rPr>
                <w:sz w:val="16"/>
                <w:szCs w:val="16"/>
              </w:rPr>
              <w:t xml:space="preserve">-оценивать результаты своих действий индивидуально и в малой группе, команде. </w:t>
            </w:r>
          </w:p>
          <w:p w:rsidR="00DD5DF9" w:rsidRPr="00524A60" w:rsidRDefault="00DD5DF9" w:rsidP="007576C0">
            <w:pPr>
              <w:ind w:left="33"/>
              <w:rPr>
                <w:sz w:val="16"/>
                <w:szCs w:val="16"/>
              </w:rPr>
            </w:pPr>
            <w:r w:rsidRPr="00524A60">
              <w:rPr>
                <w:sz w:val="16"/>
                <w:szCs w:val="16"/>
              </w:rPr>
              <w:t>Важно, что все утренники и праздники создаются с учетом детской инициативы.</w:t>
            </w:r>
          </w:p>
        </w:tc>
      </w:tr>
      <w:tr w:rsidR="00DD5DF9" w:rsidRPr="00524A60" w:rsidTr="00304F4C">
        <w:tc>
          <w:tcPr>
            <w:tcW w:w="4678" w:type="dxa"/>
            <w:shd w:val="clear" w:color="auto" w:fill="auto"/>
          </w:tcPr>
          <w:p w:rsidR="00DD5DF9" w:rsidRPr="00524A60" w:rsidRDefault="00DD5DF9" w:rsidP="007576C0">
            <w:pPr>
              <w:ind w:left="34"/>
              <w:rPr>
                <w:sz w:val="16"/>
                <w:szCs w:val="16"/>
              </w:rPr>
            </w:pPr>
            <w:r w:rsidRPr="00524A60">
              <w:rPr>
                <w:b/>
                <w:sz w:val="16"/>
                <w:szCs w:val="16"/>
              </w:rPr>
              <w:t>Особенности организации предметно-пространственной среды для развития игровой деятельности.</w:t>
            </w:r>
          </w:p>
          <w:p w:rsidR="00DD5DF9" w:rsidRPr="00524A60" w:rsidRDefault="00DD5DF9" w:rsidP="00304F4C">
            <w:pPr>
              <w:ind w:left="34"/>
              <w:rPr>
                <w:sz w:val="16"/>
                <w:szCs w:val="16"/>
              </w:rPr>
            </w:pPr>
            <w:r w:rsidRPr="00524A60">
              <w:rPr>
                <w:sz w:val="16"/>
                <w:szCs w:val="16"/>
              </w:rPr>
              <w:t>Игровая среда стимулирует детскую активность и постоянно обновляется воспитателями в соответствии с текущими интересами и инициативой детей. Игровое оборудование разнообразно и легко трансформируемо. Дети имеют возможность участвовать в создании и обновлении игровой среды. Возможность внести свой вклад в ее усовершенствование имеют и родители.</w:t>
            </w:r>
          </w:p>
        </w:tc>
        <w:tc>
          <w:tcPr>
            <w:tcW w:w="10915" w:type="dxa"/>
            <w:shd w:val="clear" w:color="auto" w:fill="auto"/>
          </w:tcPr>
          <w:p w:rsidR="00DD5DF9" w:rsidRPr="00524A60" w:rsidRDefault="00DD5DF9" w:rsidP="007576C0">
            <w:pPr>
              <w:ind w:left="33"/>
              <w:rPr>
                <w:b/>
                <w:sz w:val="16"/>
                <w:szCs w:val="16"/>
              </w:rPr>
            </w:pPr>
            <w:r w:rsidRPr="00524A60">
              <w:rPr>
                <w:b/>
                <w:sz w:val="16"/>
                <w:szCs w:val="16"/>
              </w:rPr>
              <w:t>Создание условий для развития свободной игровой деятельности</w:t>
            </w:r>
          </w:p>
          <w:p w:rsidR="00DD5DF9" w:rsidRPr="00524A60" w:rsidRDefault="00DD5DF9" w:rsidP="007576C0">
            <w:pPr>
              <w:ind w:left="33"/>
              <w:rPr>
                <w:sz w:val="16"/>
                <w:szCs w:val="16"/>
              </w:rPr>
            </w:pPr>
            <w:r w:rsidRPr="00524A60">
              <w:rPr>
                <w:sz w:val="16"/>
                <w:szCs w:val="16"/>
              </w:rPr>
              <w:t xml:space="preserve">С целью развития игровой деятельности педагоги: </w:t>
            </w:r>
          </w:p>
          <w:p w:rsidR="00DD5DF9" w:rsidRPr="00524A60" w:rsidRDefault="00DD5DF9" w:rsidP="007576C0">
            <w:pPr>
              <w:ind w:left="33"/>
              <w:rPr>
                <w:sz w:val="16"/>
                <w:szCs w:val="16"/>
              </w:rPr>
            </w:pPr>
            <w:r w:rsidRPr="00524A60">
              <w:rPr>
                <w:sz w:val="16"/>
                <w:szCs w:val="16"/>
              </w:rPr>
              <w:t xml:space="preserve">-создают в течение дня условия для свободной игры детей; </w:t>
            </w:r>
          </w:p>
          <w:p w:rsidR="00DD5DF9" w:rsidRPr="00524A60" w:rsidRDefault="00DD5DF9" w:rsidP="007576C0">
            <w:pPr>
              <w:ind w:left="33"/>
              <w:rPr>
                <w:sz w:val="16"/>
                <w:szCs w:val="16"/>
              </w:rPr>
            </w:pPr>
            <w:r w:rsidRPr="00524A60">
              <w:rPr>
                <w:sz w:val="16"/>
                <w:szCs w:val="16"/>
              </w:rPr>
              <w:t xml:space="preserve">-определяют игровые ситуации, в которых детям нужна косвенная помощь; </w:t>
            </w:r>
          </w:p>
          <w:p w:rsidR="00DD5DF9" w:rsidRPr="00524A60" w:rsidRDefault="00DD5DF9" w:rsidP="007576C0">
            <w:pPr>
              <w:ind w:left="33"/>
              <w:rPr>
                <w:sz w:val="16"/>
                <w:szCs w:val="16"/>
              </w:rPr>
            </w:pPr>
            <w:r w:rsidRPr="00524A60">
              <w:rPr>
                <w:sz w:val="16"/>
                <w:szCs w:val="16"/>
              </w:rPr>
              <w:t xml:space="preserve">-наблюдают за играющими детьми и понимать, какие именно события дня отражаются в игре; </w:t>
            </w:r>
          </w:p>
          <w:p w:rsidR="00DD5DF9" w:rsidRPr="00524A60" w:rsidRDefault="00DD5DF9" w:rsidP="007576C0">
            <w:pPr>
              <w:ind w:left="33"/>
              <w:rPr>
                <w:sz w:val="16"/>
                <w:szCs w:val="16"/>
              </w:rPr>
            </w:pPr>
            <w:r w:rsidRPr="00524A60">
              <w:rPr>
                <w:sz w:val="16"/>
                <w:szCs w:val="16"/>
              </w:rPr>
              <w:t xml:space="preserve">-отличают детей с развитой игровой деятельностью от тех, у кого игра развита слабо; </w:t>
            </w:r>
          </w:p>
          <w:p w:rsidR="00DD5DF9" w:rsidRPr="00524A60" w:rsidRDefault="00DD5DF9" w:rsidP="007576C0">
            <w:pPr>
              <w:ind w:left="33"/>
              <w:rPr>
                <w:sz w:val="16"/>
                <w:szCs w:val="16"/>
              </w:rPr>
            </w:pPr>
            <w:r w:rsidRPr="00524A60">
              <w:rPr>
                <w:sz w:val="16"/>
                <w:szCs w:val="16"/>
              </w:rPr>
              <w:t xml:space="preserve">-косвенно руководят игрой, если игра носит стереотипный характер (например, предлагать новые идеи или способы реализации детских идей). </w:t>
            </w:r>
          </w:p>
          <w:p w:rsidR="00DD5DF9" w:rsidRPr="00524A60" w:rsidRDefault="00DD5DF9" w:rsidP="007576C0">
            <w:pPr>
              <w:ind w:left="33"/>
              <w:rPr>
                <w:sz w:val="16"/>
                <w:szCs w:val="16"/>
              </w:rPr>
            </w:pPr>
            <w:r w:rsidRPr="00524A60">
              <w:rPr>
                <w:sz w:val="16"/>
                <w:szCs w:val="16"/>
              </w:rPr>
              <w:t>Воспитатели знают и понимают значимость наиболее типичных ролей и игр детей. Воспитатели устанавливают взаимосвязь между игрой и другими видами деятельности. Спонтанная игра является не столько средством для организации обучения, сколько самоценной деятельностью детей.</w:t>
            </w:r>
          </w:p>
        </w:tc>
      </w:tr>
      <w:tr w:rsidR="00DD5DF9" w:rsidRPr="00524A60" w:rsidTr="00304F4C">
        <w:tc>
          <w:tcPr>
            <w:tcW w:w="4678" w:type="dxa"/>
            <w:shd w:val="clear" w:color="auto" w:fill="auto"/>
          </w:tcPr>
          <w:p w:rsidR="00DD5DF9" w:rsidRPr="00524A60" w:rsidRDefault="00DD5DF9" w:rsidP="007576C0">
            <w:pPr>
              <w:ind w:left="34"/>
              <w:rPr>
                <w:b/>
                <w:sz w:val="16"/>
                <w:szCs w:val="16"/>
              </w:rPr>
            </w:pPr>
            <w:r w:rsidRPr="00524A60">
              <w:rPr>
                <w:b/>
                <w:sz w:val="16"/>
                <w:szCs w:val="16"/>
              </w:rPr>
              <w:t>Особенности организации предметно-пространственной среды для развития познавательной деятельности.</w:t>
            </w:r>
          </w:p>
          <w:p w:rsidR="00DD5DF9" w:rsidRPr="00524A60" w:rsidRDefault="00DD5DF9" w:rsidP="007576C0">
            <w:pPr>
              <w:ind w:left="34" w:right="-108"/>
              <w:rPr>
                <w:sz w:val="16"/>
                <w:szCs w:val="16"/>
              </w:rPr>
            </w:pPr>
            <w:r w:rsidRPr="00524A60">
              <w:rPr>
                <w:sz w:val="16"/>
                <w:szCs w:val="16"/>
              </w:rPr>
              <w:t>Среда насыщенна, предоставляет ребенку возможность для активного исследования и решения задач, содержит современные материалы (конструкторы, материалы для формирования сенсорики, наборы для экспериментирования и пр.)</w:t>
            </w:r>
          </w:p>
        </w:tc>
        <w:tc>
          <w:tcPr>
            <w:tcW w:w="10915" w:type="dxa"/>
            <w:shd w:val="clear" w:color="auto" w:fill="auto"/>
          </w:tcPr>
          <w:p w:rsidR="00DD5DF9" w:rsidRPr="00524A60" w:rsidRDefault="00DD5DF9" w:rsidP="007576C0">
            <w:pPr>
              <w:ind w:left="33"/>
              <w:rPr>
                <w:b/>
                <w:sz w:val="16"/>
                <w:szCs w:val="16"/>
              </w:rPr>
            </w:pPr>
            <w:r w:rsidRPr="00524A60">
              <w:rPr>
                <w:b/>
                <w:sz w:val="16"/>
                <w:szCs w:val="16"/>
              </w:rPr>
              <w:t>Создание условий для развития познавательной деятельности</w:t>
            </w:r>
          </w:p>
          <w:p w:rsidR="00DD5DF9" w:rsidRPr="00524A60" w:rsidRDefault="00DD5DF9" w:rsidP="007576C0">
            <w:pPr>
              <w:ind w:left="33"/>
              <w:rPr>
                <w:sz w:val="16"/>
                <w:szCs w:val="16"/>
              </w:rPr>
            </w:pPr>
            <w:r w:rsidRPr="00524A60">
              <w:rPr>
                <w:sz w:val="16"/>
                <w:szCs w:val="16"/>
              </w:rPr>
              <w:t xml:space="preserve">Стимулируя детскую познавательную активность педагоги: </w:t>
            </w:r>
          </w:p>
          <w:p w:rsidR="00DD5DF9" w:rsidRPr="00524A60" w:rsidRDefault="00DD5DF9" w:rsidP="007576C0">
            <w:pPr>
              <w:ind w:left="33"/>
              <w:rPr>
                <w:sz w:val="16"/>
                <w:szCs w:val="16"/>
              </w:rPr>
            </w:pPr>
            <w:r w:rsidRPr="00524A60">
              <w:rPr>
                <w:sz w:val="16"/>
                <w:szCs w:val="16"/>
              </w:rPr>
              <w:t xml:space="preserve">-регулярно предлагают детям вопросы, требующие не только воспроизведения информации, но и мышления; </w:t>
            </w:r>
          </w:p>
          <w:p w:rsidR="00DD5DF9" w:rsidRPr="00524A60" w:rsidRDefault="00DD5DF9" w:rsidP="007576C0">
            <w:pPr>
              <w:ind w:left="33"/>
              <w:rPr>
                <w:sz w:val="16"/>
                <w:szCs w:val="16"/>
              </w:rPr>
            </w:pPr>
            <w:r w:rsidRPr="00524A60">
              <w:rPr>
                <w:sz w:val="16"/>
                <w:szCs w:val="16"/>
              </w:rPr>
              <w:t xml:space="preserve">-регулярно предлагают детям открытые, творческие вопросы, в том числе — проблемно-противоречивые ситуации, на которые могут быть даны разные ответы; </w:t>
            </w:r>
          </w:p>
          <w:p w:rsidR="00DD5DF9" w:rsidRPr="00524A60" w:rsidRDefault="00DD5DF9" w:rsidP="007576C0">
            <w:pPr>
              <w:ind w:left="33"/>
              <w:rPr>
                <w:sz w:val="16"/>
                <w:szCs w:val="16"/>
              </w:rPr>
            </w:pPr>
            <w:r w:rsidRPr="00524A60">
              <w:rPr>
                <w:sz w:val="16"/>
                <w:szCs w:val="16"/>
              </w:rPr>
              <w:t xml:space="preserve">-обеспечивает в ходе обсуждения атмосферу поддержки и принятия; </w:t>
            </w:r>
          </w:p>
          <w:p w:rsidR="00DD5DF9" w:rsidRPr="00524A60" w:rsidRDefault="00DD5DF9" w:rsidP="007576C0">
            <w:pPr>
              <w:ind w:left="33"/>
              <w:rPr>
                <w:sz w:val="16"/>
                <w:szCs w:val="16"/>
              </w:rPr>
            </w:pPr>
            <w:r w:rsidRPr="00524A60">
              <w:rPr>
                <w:sz w:val="16"/>
                <w:szCs w:val="16"/>
              </w:rPr>
              <w:t xml:space="preserve">-позволяет детям определиться с решением в ходе обсуждения той или иной ситуации; </w:t>
            </w:r>
          </w:p>
          <w:p w:rsidR="00DD5DF9" w:rsidRPr="00524A60" w:rsidRDefault="00DD5DF9" w:rsidP="007576C0">
            <w:pPr>
              <w:ind w:left="33"/>
              <w:rPr>
                <w:sz w:val="16"/>
                <w:szCs w:val="16"/>
              </w:rPr>
            </w:pPr>
            <w:r w:rsidRPr="00524A60">
              <w:rPr>
                <w:sz w:val="16"/>
                <w:szCs w:val="16"/>
              </w:rPr>
              <w:t xml:space="preserve">-организует обсуждения, в которых дети могут высказывать разные точки зрения по одному и тому же вопросу, помогая увидеть несовпадение точек зрения; </w:t>
            </w:r>
          </w:p>
          <w:p w:rsidR="00DD5DF9" w:rsidRPr="00524A60" w:rsidRDefault="00DD5DF9" w:rsidP="007576C0">
            <w:pPr>
              <w:ind w:left="33"/>
              <w:rPr>
                <w:sz w:val="16"/>
                <w:szCs w:val="16"/>
              </w:rPr>
            </w:pPr>
            <w:r w:rsidRPr="00524A60">
              <w:rPr>
                <w:sz w:val="16"/>
                <w:szCs w:val="16"/>
              </w:rPr>
              <w:t xml:space="preserve">-строит обсуждение с учетом высказываний детей, которые могут изменить ход дискуссии; </w:t>
            </w:r>
          </w:p>
          <w:p w:rsidR="00DD5DF9" w:rsidRPr="00524A60" w:rsidRDefault="00DD5DF9" w:rsidP="007576C0">
            <w:pPr>
              <w:ind w:left="33"/>
              <w:rPr>
                <w:sz w:val="16"/>
                <w:szCs w:val="16"/>
              </w:rPr>
            </w:pPr>
            <w:r w:rsidRPr="00524A60">
              <w:rPr>
                <w:sz w:val="16"/>
                <w:szCs w:val="16"/>
              </w:rPr>
              <w:t xml:space="preserve">-помогает детям обнаружить ошибки в своих рассуждениях; </w:t>
            </w:r>
          </w:p>
          <w:p w:rsidR="00DD5DF9" w:rsidRPr="00524A60" w:rsidRDefault="00DD5DF9" w:rsidP="007576C0">
            <w:pPr>
              <w:ind w:left="33"/>
              <w:rPr>
                <w:sz w:val="16"/>
                <w:szCs w:val="16"/>
              </w:rPr>
            </w:pPr>
            <w:r w:rsidRPr="00524A60">
              <w:rPr>
                <w:sz w:val="16"/>
                <w:szCs w:val="16"/>
              </w:rPr>
              <w:t xml:space="preserve">-помогает организовать дискуссию; </w:t>
            </w:r>
          </w:p>
          <w:p w:rsidR="00DD5DF9" w:rsidRPr="00524A60" w:rsidRDefault="00DD5DF9" w:rsidP="007576C0">
            <w:pPr>
              <w:ind w:left="33"/>
              <w:rPr>
                <w:sz w:val="16"/>
                <w:szCs w:val="16"/>
              </w:rPr>
            </w:pPr>
            <w:r w:rsidRPr="00524A60">
              <w:rPr>
                <w:sz w:val="16"/>
                <w:szCs w:val="16"/>
              </w:rPr>
              <w:t>-предлагает дополнительные средства (двигательные, образные, в т. ч. наглядные модели и символы), в тех случаях, когда детям трудно решить задачу.</w:t>
            </w:r>
          </w:p>
        </w:tc>
      </w:tr>
      <w:tr w:rsidR="00DD5DF9" w:rsidRPr="00524A60" w:rsidTr="00304F4C">
        <w:tc>
          <w:tcPr>
            <w:tcW w:w="4678" w:type="dxa"/>
            <w:shd w:val="clear" w:color="auto" w:fill="auto"/>
          </w:tcPr>
          <w:p w:rsidR="00DD5DF9" w:rsidRPr="00524A60" w:rsidRDefault="00DD5DF9" w:rsidP="007576C0">
            <w:pPr>
              <w:ind w:left="34"/>
              <w:rPr>
                <w:b/>
                <w:sz w:val="16"/>
                <w:szCs w:val="16"/>
              </w:rPr>
            </w:pPr>
            <w:r w:rsidRPr="00524A60">
              <w:rPr>
                <w:b/>
                <w:sz w:val="16"/>
                <w:szCs w:val="16"/>
              </w:rPr>
              <w:t>Особенности организации предметно-пространственной среды для развития проектной деятельности.</w:t>
            </w:r>
          </w:p>
          <w:p w:rsidR="00DD5DF9" w:rsidRPr="00524A60" w:rsidRDefault="00DD5DF9" w:rsidP="007576C0">
            <w:pPr>
              <w:ind w:left="34"/>
              <w:rPr>
                <w:sz w:val="16"/>
                <w:szCs w:val="16"/>
              </w:rPr>
            </w:pPr>
            <w:r w:rsidRPr="00524A60">
              <w:rPr>
                <w:sz w:val="16"/>
                <w:szCs w:val="16"/>
              </w:rPr>
              <w:t>Стимулируя детей к исследованию и творчеству, детям предлагается большое количество увлекательных материалов и оборудования. Природа и ближайшее окружение — важные элементы среды которые воспитатели используют для  исследования, они содержат множество явлений и объектов, которые можно использовать в совместной исследовательской деятельности воспитателей и детей.</w:t>
            </w:r>
          </w:p>
        </w:tc>
        <w:tc>
          <w:tcPr>
            <w:tcW w:w="10915" w:type="dxa"/>
            <w:shd w:val="clear" w:color="auto" w:fill="auto"/>
          </w:tcPr>
          <w:p w:rsidR="00DD5DF9" w:rsidRPr="00524A60" w:rsidRDefault="00DD5DF9" w:rsidP="007576C0">
            <w:pPr>
              <w:ind w:left="34"/>
              <w:rPr>
                <w:b/>
                <w:sz w:val="16"/>
                <w:szCs w:val="16"/>
              </w:rPr>
            </w:pPr>
            <w:r w:rsidRPr="00524A60">
              <w:rPr>
                <w:b/>
                <w:sz w:val="16"/>
                <w:szCs w:val="16"/>
              </w:rPr>
              <w:t>Создание условий для развития проектной деятельности</w:t>
            </w:r>
          </w:p>
          <w:p w:rsidR="00DD5DF9" w:rsidRPr="00524A60" w:rsidRDefault="00DD5DF9" w:rsidP="007576C0">
            <w:pPr>
              <w:ind w:left="34"/>
              <w:rPr>
                <w:sz w:val="16"/>
                <w:szCs w:val="16"/>
              </w:rPr>
            </w:pPr>
            <w:r w:rsidRPr="00524A60">
              <w:rPr>
                <w:sz w:val="16"/>
                <w:szCs w:val="16"/>
              </w:rPr>
              <w:t xml:space="preserve">С целью развития проектной деятельности педагоги: </w:t>
            </w:r>
          </w:p>
          <w:p w:rsidR="00DD5DF9" w:rsidRPr="00524A60" w:rsidRDefault="00DD5DF9" w:rsidP="007576C0">
            <w:pPr>
              <w:ind w:left="34"/>
              <w:rPr>
                <w:sz w:val="16"/>
                <w:szCs w:val="16"/>
              </w:rPr>
            </w:pPr>
            <w:r w:rsidRPr="00524A60">
              <w:rPr>
                <w:sz w:val="16"/>
                <w:szCs w:val="16"/>
              </w:rPr>
              <w:t>-создают проблемные ситуации, которые инициируют детское любопытство, стимулируют стремление к исследованию;</w:t>
            </w:r>
          </w:p>
          <w:p w:rsidR="00DD5DF9" w:rsidRPr="00524A60" w:rsidRDefault="00DD5DF9" w:rsidP="007576C0">
            <w:pPr>
              <w:ind w:left="34"/>
              <w:rPr>
                <w:sz w:val="16"/>
                <w:szCs w:val="16"/>
              </w:rPr>
            </w:pPr>
            <w:r w:rsidRPr="00524A60">
              <w:rPr>
                <w:sz w:val="16"/>
                <w:szCs w:val="16"/>
              </w:rPr>
              <w:t xml:space="preserve"> - внимательны к детским вопросам, возникающим в разных ситуациях, регулярно предлагать проектные образовательные ситуации в ответ на заданные детьми вопросы; </w:t>
            </w:r>
          </w:p>
          <w:p w:rsidR="00DD5DF9" w:rsidRPr="00524A60" w:rsidRDefault="00DD5DF9" w:rsidP="007576C0">
            <w:pPr>
              <w:ind w:left="34"/>
              <w:rPr>
                <w:sz w:val="16"/>
                <w:szCs w:val="16"/>
              </w:rPr>
            </w:pPr>
            <w:r w:rsidRPr="00524A60">
              <w:rPr>
                <w:sz w:val="16"/>
                <w:szCs w:val="16"/>
              </w:rPr>
              <w:t xml:space="preserve">-поддерживают детскую автономию: предлагают детям самим выдвигать проектные решения; </w:t>
            </w:r>
          </w:p>
          <w:p w:rsidR="00DD5DF9" w:rsidRPr="00524A60" w:rsidRDefault="00DD5DF9" w:rsidP="007576C0">
            <w:pPr>
              <w:ind w:left="34"/>
              <w:rPr>
                <w:sz w:val="16"/>
                <w:szCs w:val="16"/>
              </w:rPr>
            </w:pPr>
            <w:r w:rsidRPr="00524A60">
              <w:rPr>
                <w:sz w:val="16"/>
                <w:szCs w:val="16"/>
              </w:rPr>
              <w:t xml:space="preserve">-помогают детям планировать свою деятельность при выполнении своего замысла; </w:t>
            </w:r>
          </w:p>
          <w:p w:rsidR="00DD5DF9" w:rsidRPr="00524A60" w:rsidRDefault="00DD5DF9" w:rsidP="007576C0">
            <w:pPr>
              <w:ind w:left="34"/>
              <w:rPr>
                <w:sz w:val="16"/>
                <w:szCs w:val="16"/>
              </w:rPr>
            </w:pPr>
            <w:r w:rsidRPr="00524A60">
              <w:rPr>
                <w:sz w:val="16"/>
                <w:szCs w:val="16"/>
              </w:rPr>
              <w:t xml:space="preserve">-в ходе обсуждения предложенных детьми проектных решений поддерживают их идеи, делая акцент на новизне каждого предложенного варианта; </w:t>
            </w:r>
          </w:p>
          <w:p w:rsidR="00DD5DF9" w:rsidRPr="00524A60" w:rsidRDefault="00DD5DF9" w:rsidP="007576C0">
            <w:pPr>
              <w:ind w:left="34"/>
              <w:rPr>
                <w:sz w:val="16"/>
                <w:szCs w:val="16"/>
              </w:rPr>
            </w:pPr>
            <w:r w:rsidRPr="00524A60">
              <w:rPr>
                <w:sz w:val="16"/>
                <w:szCs w:val="16"/>
              </w:rPr>
              <w:t>-помогают детям сравнивать предложенные ими варианты решений, аргументировать выбор варианта.</w:t>
            </w:r>
          </w:p>
        </w:tc>
      </w:tr>
      <w:tr w:rsidR="00DD5DF9" w:rsidRPr="00524A60" w:rsidTr="00304F4C">
        <w:tc>
          <w:tcPr>
            <w:tcW w:w="4678" w:type="dxa"/>
            <w:shd w:val="clear" w:color="auto" w:fill="auto"/>
          </w:tcPr>
          <w:p w:rsidR="00DD5DF9" w:rsidRPr="00524A60" w:rsidRDefault="00DD5DF9" w:rsidP="007576C0">
            <w:pPr>
              <w:ind w:left="34"/>
              <w:rPr>
                <w:b/>
                <w:sz w:val="16"/>
                <w:szCs w:val="16"/>
              </w:rPr>
            </w:pPr>
            <w:r w:rsidRPr="00524A60">
              <w:rPr>
                <w:b/>
                <w:sz w:val="16"/>
                <w:szCs w:val="16"/>
              </w:rPr>
              <w:t>Особенности организации предметно-пространственной среды для самовыражения средствами искусства.</w:t>
            </w:r>
          </w:p>
          <w:p w:rsidR="00DD5DF9" w:rsidRPr="00524A60" w:rsidRDefault="00DD5DF9" w:rsidP="007576C0">
            <w:pPr>
              <w:ind w:left="34"/>
              <w:rPr>
                <w:sz w:val="16"/>
                <w:szCs w:val="16"/>
              </w:rPr>
            </w:pPr>
            <w:r w:rsidRPr="00524A60">
              <w:rPr>
                <w:sz w:val="16"/>
                <w:szCs w:val="16"/>
              </w:rPr>
              <w:lastRenderedPageBreak/>
              <w:t>Образовательная среда обеспечивает наличие необходимых материалов, возможность заниматься разными видами деятельности: живописью, рисунком, игрой на музыкальных инструментах, пением, конструированием, актерским мастерством, танцем, различными видами ремесел, поделками по дереву, из глины и пр.</w:t>
            </w:r>
          </w:p>
        </w:tc>
        <w:tc>
          <w:tcPr>
            <w:tcW w:w="10915" w:type="dxa"/>
            <w:shd w:val="clear" w:color="auto" w:fill="auto"/>
          </w:tcPr>
          <w:p w:rsidR="00DD5DF9" w:rsidRPr="00524A60" w:rsidRDefault="00DD5DF9" w:rsidP="007576C0">
            <w:pPr>
              <w:ind w:left="34"/>
              <w:rPr>
                <w:b/>
                <w:sz w:val="16"/>
                <w:szCs w:val="16"/>
              </w:rPr>
            </w:pPr>
            <w:r w:rsidRPr="00524A60">
              <w:rPr>
                <w:b/>
                <w:sz w:val="16"/>
                <w:szCs w:val="16"/>
              </w:rPr>
              <w:lastRenderedPageBreak/>
              <w:t>Создание условий для самовыражения средствами искусства</w:t>
            </w:r>
          </w:p>
          <w:p w:rsidR="00DD5DF9" w:rsidRPr="00524A60" w:rsidRDefault="00DD5DF9" w:rsidP="007576C0">
            <w:pPr>
              <w:ind w:left="34"/>
              <w:rPr>
                <w:sz w:val="16"/>
                <w:szCs w:val="16"/>
              </w:rPr>
            </w:pPr>
            <w:r w:rsidRPr="00524A60">
              <w:rPr>
                <w:sz w:val="16"/>
                <w:szCs w:val="16"/>
              </w:rPr>
              <w:t xml:space="preserve">Для того чтобы дети научились выражать себя средствами искусства, педагоги: </w:t>
            </w:r>
          </w:p>
          <w:p w:rsidR="00DD5DF9" w:rsidRPr="00524A60" w:rsidRDefault="00DD5DF9" w:rsidP="007576C0">
            <w:pPr>
              <w:ind w:left="34"/>
              <w:rPr>
                <w:sz w:val="16"/>
                <w:szCs w:val="16"/>
              </w:rPr>
            </w:pPr>
            <w:r w:rsidRPr="00524A60">
              <w:rPr>
                <w:sz w:val="16"/>
                <w:szCs w:val="16"/>
              </w:rPr>
              <w:lastRenderedPageBreak/>
              <w:t xml:space="preserve">-планируют время в течение дня, когда дети могут создавать свои произведения; </w:t>
            </w:r>
          </w:p>
          <w:p w:rsidR="00DD5DF9" w:rsidRPr="00524A60" w:rsidRDefault="00DD5DF9" w:rsidP="007576C0">
            <w:pPr>
              <w:ind w:left="34"/>
              <w:rPr>
                <w:sz w:val="16"/>
                <w:szCs w:val="16"/>
              </w:rPr>
            </w:pPr>
            <w:r w:rsidRPr="00524A60">
              <w:rPr>
                <w:sz w:val="16"/>
                <w:szCs w:val="16"/>
              </w:rPr>
              <w:t xml:space="preserve">-создают атмосферу принятия и поддержки во время занятий творческими видами деятельности; </w:t>
            </w:r>
          </w:p>
          <w:p w:rsidR="00DD5DF9" w:rsidRPr="00524A60" w:rsidRDefault="00DD5DF9" w:rsidP="007576C0">
            <w:pPr>
              <w:ind w:left="34"/>
              <w:rPr>
                <w:sz w:val="16"/>
                <w:szCs w:val="16"/>
              </w:rPr>
            </w:pPr>
            <w:r w:rsidRPr="00524A60">
              <w:rPr>
                <w:sz w:val="16"/>
                <w:szCs w:val="16"/>
              </w:rPr>
              <w:t xml:space="preserve">-оказывают помощь и поддержку в овладении необходимыми для занятий техническими навыками; </w:t>
            </w:r>
          </w:p>
          <w:p w:rsidR="00DD5DF9" w:rsidRPr="00524A60" w:rsidRDefault="00DD5DF9" w:rsidP="007576C0">
            <w:pPr>
              <w:ind w:left="34"/>
              <w:rPr>
                <w:sz w:val="16"/>
                <w:szCs w:val="16"/>
              </w:rPr>
            </w:pPr>
            <w:r w:rsidRPr="00524A60">
              <w:rPr>
                <w:sz w:val="16"/>
                <w:szCs w:val="16"/>
              </w:rPr>
              <w:t xml:space="preserve">-предлагают такие задания, чтобы детские произведения не были стереотипными, отражали их замысел; </w:t>
            </w:r>
          </w:p>
          <w:p w:rsidR="00DD5DF9" w:rsidRPr="00524A60" w:rsidRDefault="00DD5DF9" w:rsidP="007576C0">
            <w:pPr>
              <w:ind w:left="34"/>
              <w:rPr>
                <w:sz w:val="16"/>
                <w:szCs w:val="16"/>
              </w:rPr>
            </w:pPr>
            <w:r w:rsidRPr="00524A60">
              <w:rPr>
                <w:sz w:val="16"/>
                <w:szCs w:val="16"/>
              </w:rPr>
              <w:t xml:space="preserve">-поддерживают детскую инициативу в воплощении замысла и выборе необходимых для этого средств; </w:t>
            </w:r>
          </w:p>
          <w:p w:rsidR="00DD5DF9" w:rsidRPr="00524A60" w:rsidRDefault="00DD5DF9" w:rsidP="007576C0">
            <w:pPr>
              <w:ind w:left="34"/>
              <w:rPr>
                <w:sz w:val="16"/>
                <w:szCs w:val="16"/>
              </w:rPr>
            </w:pPr>
            <w:r w:rsidRPr="00524A60">
              <w:rPr>
                <w:sz w:val="16"/>
                <w:szCs w:val="16"/>
              </w:rPr>
              <w:t>-организовывают события, мероприятия, выставки проектов, на которых дошкольники могут представить свои произведения для детей разных групп и родителей.</w:t>
            </w:r>
          </w:p>
        </w:tc>
      </w:tr>
      <w:tr w:rsidR="00DD5DF9" w:rsidRPr="00524A60" w:rsidTr="00304F4C">
        <w:tc>
          <w:tcPr>
            <w:tcW w:w="4678" w:type="dxa"/>
            <w:shd w:val="clear" w:color="auto" w:fill="auto"/>
          </w:tcPr>
          <w:p w:rsidR="00DD5DF9" w:rsidRPr="00524A60" w:rsidRDefault="00DD5DF9" w:rsidP="007576C0">
            <w:pPr>
              <w:ind w:left="34"/>
              <w:rPr>
                <w:b/>
                <w:sz w:val="16"/>
                <w:szCs w:val="16"/>
              </w:rPr>
            </w:pPr>
            <w:r w:rsidRPr="00524A60">
              <w:rPr>
                <w:b/>
                <w:sz w:val="16"/>
                <w:szCs w:val="16"/>
              </w:rPr>
              <w:lastRenderedPageBreak/>
              <w:t>Особенности организации предметно-пространственной среды для физического развития.</w:t>
            </w:r>
          </w:p>
          <w:p w:rsidR="00DD5DF9" w:rsidRPr="00524A60" w:rsidRDefault="00DD5DF9" w:rsidP="007576C0">
            <w:pPr>
              <w:ind w:left="34"/>
              <w:rPr>
                <w:b/>
                <w:sz w:val="16"/>
                <w:szCs w:val="16"/>
              </w:rPr>
            </w:pPr>
            <w:r w:rsidRPr="00524A60">
              <w:rPr>
                <w:sz w:val="16"/>
                <w:szCs w:val="16"/>
              </w:rPr>
              <w:t>Среда стимулирует физическую активность детей, присущее им желание двигаться, познавать, побуждать к подвижным играм. В ходе подвижных игр, в том числе спонтанных, дети должны имеют возможность использовать игровое и спортивное оборудование. Игровые площадки предоставляют условия для развития крупной моторики. Игровое пространство (как на площадке, так и в помещениях) трансформируемо (меняется в зависимости от игры и предоставляет достаточно места для двигательной активности).</w:t>
            </w:r>
          </w:p>
        </w:tc>
        <w:tc>
          <w:tcPr>
            <w:tcW w:w="10915" w:type="dxa"/>
            <w:shd w:val="clear" w:color="auto" w:fill="auto"/>
          </w:tcPr>
          <w:p w:rsidR="00DD5DF9" w:rsidRPr="00524A60" w:rsidRDefault="00DD5DF9" w:rsidP="007576C0">
            <w:pPr>
              <w:ind w:left="34"/>
              <w:rPr>
                <w:b/>
                <w:sz w:val="16"/>
                <w:szCs w:val="16"/>
              </w:rPr>
            </w:pPr>
            <w:r w:rsidRPr="00524A60">
              <w:rPr>
                <w:b/>
                <w:sz w:val="16"/>
                <w:szCs w:val="16"/>
              </w:rPr>
              <w:t>Создание условий для физического развития</w:t>
            </w:r>
          </w:p>
          <w:p w:rsidR="00DD5DF9" w:rsidRPr="00524A60" w:rsidRDefault="00DD5DF9" w:rsidP="007576C0">
            <w:pPr>
              <w:ind w:left="34"/>
              <w:rPr>
                <w:sz w:val="16"/>
                <w:szCs w:val="16"/>
              </w:rPr>
            </w:pPr>
            <w:r w:rsidRPr="00524A60">
              <w:rPr>
                <w:sz w:val="16"/>
                <w:szCs w:val="16"/>
              </w:rPr>
              <w:t xml:space="preserve">Для того чтобы стимулировать физическое развитие детей, педагоги: </w:t>
            </w:r>
          </w:p>
          <w:p w:rsidR="00DD5DF9" w:rsidRPr="00524A60" w:rsidRDefault="00DD5DF9" w:rsidP="007576C0">
            <w:pPr>
              <w:ind w:left="34"/>
              <w:rPr>
                <w:sz w:val="16"/>
                <w:szCs w:val="16"/>
              </w:rPr>
            </w:pPr>
            <w:r w:rsidRPr="00524A60">
              <w:rPr>
                <w:sz w:val="16"/>
                <w:szCs w:val="16"/>
              </w:rPr>
              <w:t>ежедневно предоставляют детям возможность активно двигаться;</w:t>
            </w:r>
          </w:p>
          <w:p w:rsidR="00DD5DF9" w:rsidRPr="00524A60" w:rsidRDefault="00DD5DF9" w:rsidP="007576C0">
            <w:pPr>
              <w:ind w:left="34"/>
              <w:rPr>
                <w:sz w:val="16"/>
                <w:szCs w:val="16"/>
              </w:rPr>
            </w:pPr>
            <w:r w:rsidRPr="00524A60">
              <w:rPr>
                <w:sz w:val="16"/>
                <w:szCs w:val="16"/>
              </w:rPr>
              <w:t xml:space="preserve">- обучают детей правилам безопасности; </w:t>
            </w:r>
          </w:p>
          <w:p w:rsidR="00DD5DF9" w:rsidRPr="00524A60" w:rsidRDefault="00DD5DF9" w:rsidP="007576C0">
            <w:pPr>
              <w:ind w:left="34"/>
              <w:rPr>
                <w:sz w:val="16"/>
                <w:szCs w:val="16"/>
              </w:rPr>
            </w:pPr>
            <w:r w:rsidRPr="00524A60">
              <w:rPr>
                <w:sz w:val="16"/>
                <w:szCs w:val="16"/>
              </w:rPr>
              <w:t>- создают доброжелательную атмосферу эмоционального принятия, способствующую проявлениям активности всех детей (в том числе и менее активных) в двигательной сфере;</w:t>
            </w:r>
          </w:p>
          <w:p w:rsidR="00DD5DF9" w:rsidRPr="00524A60" w:rsidRDefault="00DD5DF9" w:rsidP="007576C0">
            <w:pPr>
              <w:ind w:left="34"/>
              <w:rPr>
                <w:sz w:val="16"/>
                <w:szCs w:val="16"/>
              </w:rPr>
            </w:pPr>
            <w:r w:rsidRPr="00524A60">
              <w:rPr>
                <w:sz w:val="16"/>
                <w:szCs w:val="16"/>
              </w:rPr>
              <w:t>-используют различные методы обучения, помогающие детям с разным уровнем физического развития с удовольствием бегать, лазать, прыгать.</w:t>
            </w:r>
          </w:p>
        </w:tc>
      </w:tr>
    </w:tbl>
    <w:p w:rsidR="00DD5DF9" w:rsidRDefault="00DD5DF9" w:rsidP="00DD5DF9">
      <w:pPr>
        <w:rPr>
          <w:sz w:val="24"/>
          <w:szCs w:val="24"/>
        </w:rPr>
      </w:pPr>
    </w:p>
    <w:tbl>
      <w:tblPr>
        <w:tblW w:w="1484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757"/>
        <w:gridCol w:w="3190"/>
        <w:gridCol w:w="7901"/>
      </w:tblGrid>
      <w:tr w:rsidR="00DD5DF9" w:rsidRPr="000121FB" w:rsidTr="007576C0">
        <w:tc>
          <w:tcPr>
            <w:tcW w:w="14848" w:type="dxa"/>
            <w:gridSpan w:val="3"/>
          </w:tcPr>
          <w:p w:rsidR="00DD5DF9" w:rsidRPr="000121FB" w:rsidRDefault="00DD5DF9" w:rsidP="007576C0">
            <w:pPr>
              <w:jc w:val="center"/>
              <w:rPr>
                <w:b/>
                <w:bCs/>
                <w:sz w:val="16"/>
                <w:szCs w:val="24"/>
              </w:rPr>
            </w:pPr>
            <w:r w:rsidRPr="000121FB">
              <w:rPr>
                <w:b/>
                <w:bCs/>
                <w:sz w:val="16"/>
                <w:szCs w:val="24"/>
              </w:rPr>
              <w:t>Взаимодействие ДОУ и семьи</w:t>
            </w:r>
          </w:p>
        </w:tc>
      </w:tr>
      <w:tr w:rsidR="00DD5DF9" w:rsidRPr="000121FB" w:rsidTr="007576C0">
        <w:tc>
          <w:tcPr>
            <w:tcW w:w="14848" w:type="dxa"/>
            <w:gridSpan w:val="3"/>
          </w:tcPr>
          <w:p w:rsidR="00DD5DF9" w:rsidRPr="000121FB" w:rsidRDefault="00DD5DF9" w:rsidP="007576C0">
            <w:pPr>
              <w:rPr>
                <w:b/>
                <w:bCs/>
                <w:sz w:val="16"/>
                <w:szCs w:val="24"/>
              </w:rPr>
            </w:pPr>
            <w:r w:rsidRPr="000121FB">
              <w:rPr>
                <w:b/>
                <w:bCs/>
                <w:sz w:val="16"/>
                <w:szCs w:val="24"/>
              </w:rPr>
              <w:t>Направления работы</w:t>
            </w:r>
          </w:p>
        </w:tc>
      </w:tr>
      <w:tr w:rsidR="00DD5DF9" w:rsidRPr="000121FB" w:rsidTr="007576C0">
        <w:tc>
          <w:tcPr>
            <w:tcW w:w="3757" w:type="dxa"/>
          </w:tcPr>
          <w:p w:rsidR="00DD5DF9" w:rsidRPr="000121FB" w:rsidRDefault="00DD5DF9" w:rsidP="007576C0">
            <w:pPr>
              <w:rPr>
                <w:sz w:val="16"/>
                <w:szCs w:val="24"/>
              </w:rPr>
            </w:pPr>
            <w:r w:rsidRPr="000121FB">
              <w:rPr>
                <w:sz w:val="16"/>
                <w:szCs w:val="24"/>
              </w:rPr>
              <w:t>Взаимопознание и взаимоинформирование</w:t>
            </w:r>
          </w:p>
        </w:tc>
        <w:tc>
          <w:tcPr>
            <w:tcW w:w="3190" w:type="dxa"/>
          </w:tcPr>
          <w:p w:rsidR="00DD5DF9" w:rsidRPr="000121FB" w:rsidRDefault="00DD5DF9" w:rsidP="007576C0">
            <w:pPr>
              <w:rPr>
                <w:sz w:val="16"/>
                <w:szCs w:val="24"/>
              </w:rPr>
            </w:pPr>
            <w:r w:rsidRPr="000121FB">
              <w:rPr>
                <w:sz w:val="16"/>
                <w:szCs w:val="24"/>
              </w:rPr>
              <w:t>Непрерывное образование воспитывающих взрослых (родителей, законных представителей)</w:t>
            </w:r>
          </w:p>
        </w:tc>
        <w:tc>
          <w:tcPr>
            <w:tcW w:w="7901" w:type="dxa"/>
          </w:tcPr>
          <w:p w:rsidR="00DD5DF9" w:rsidRPr="000121FB" w:rsidRDefault="00DD5DF9" w:rsidP="007576C0">
            <w:pPr>
              <w:rPr>
                <w:sz w:val="16"/>
                <w:szCs w:val="24"/>
              </w:rPr>
            </w:pPr>
            <w:r w:rsidRPr="000121FB">
              <w:rPr>
                <w:sz w:val="16"/>
                <w:szCs w:val="24"/>
              </w:rPr>
              <w:t>Совместная деятельность участников образовательных отношений</w:t>
            </w:r>
          </w:p>
        </w:tc>
      </w:tr>
      <w:tr w:rsidR="00DD5DF9" w:rsidRPr="000121FB" w:rsidTr="007576C0">
        <w:tc>
          <w:tcPr>
            <w:tcW w:w="14848" w:type="dxa"/>
            <w:gridSpan w:val="3"/>
          </w:tcPr>
          <w:p w:rsidR="00DD5DF9" w:rsidRPr="000121FB" w:rsidRDefault="00DD5DF9" w:rsidP="007576C0">
            <w:pPr>
              <w:rPr>
                <w:b/>
                <w:bCs/>
                <w:sz w:val="16"/>
                <w:szCs w:val="24"/>
              </w:rPr>
            </w:pPr>
            <w:r w:rsidRPr="000121FB">
              <w:rPr>
                <w:b/>
                <w:bCs/>
                <w:sz w:val="16"/>
                <w:szCs w:val="24"/>
              </w:rPr>
              <w:t>Формы работы</w:t>
            </w:r>
          </w:p>
        </w:tc>
      </w:tr>
      <w:tr w:rsidR="00DD5DF9" w:rsidRPr="000121FB" w:rsidTr="007576C0">
        <w:tc>
          <w:tcPr>
            <w:tcW w:w="3757" w:type="dxa"/>
          </w:tcPr>
          <w:p w:rsidR="00DD5DF9" w:rsidRPr="000121FB" w:rsidRDefault="00DD5DF9" w:rsidP="007576C0">
            <w:pPr>
              <w:rPr>
                <w:sz w:val="16"/>
                <w:szCs w:val="24"/>
              </w:rPr>
            </w:pPr>
            <w:r w:rsidRPr="000121FB">
              <w:rPr>
                <w:sz w:val="16"/>
                <w:szCs w:val="24"/>
              </w:rPr>
              <w:t>стенды, сайт ДОУ, горячая линия -</w:t>
            </w:r>
          </w:p>
          <w:p w:rsidR="00DD5DF9" w:rsidRPr="000121FB" w:rsidRDefault="00DD5DF9" w:rsidP="007576C0">
            <w:pPr>
              <w:rPr>
                <w:sz w:val="16"/>
                <w:szCs w:val="24"/>
              </w:rPr>
            </w:pPr>
            <w:r w:rsidRPr="000121FB">
              <w:rPr>
                <w:sz w:val="16"/>
                <w:szCs w:val="24"/>
              </w:rPr>
              <w:t>на них размещается стратегическая (многолетняя), тактическая (годичная) и оперативная информация.</w:t>
            </w:r>
          </w:p>
        </w:tc>
        <w:tc>
          <w:tcPr>
            <w:tcW w:w="3190" w:type="dxa"/>
          </w:tcPr>
          <w:p w:rsidR="00DD5DF9" w:rsidRPr="000121FB" w:rsidRDefault="00DD5DF9" w:rsidP="007576C0">
            <w:pPr>
              <w:rPr>
                <w:sz w:val="16"/>
                <w:szCs w:val="24"/>
              </w:rPr>
            </w:pPr>
            <w:r w:rsidRPr="000121FB">
              <w:rPr>
                <w:sz w:val="16"/>
                <w:szCs w:val="24"/>
              </w:rPr>
              <w:t>родительские собрания (общие, групповые), родительские и педаго- гические чтения, мастер – классы, тренинги т.д.</w:t>
            </w:r>
          </w:p>
        </w:tc>
        <w:tc>
          <w:tcPr>
            <w:tcW w:w="7901" w:type="dxa"/>
          </w:tcPr>
          <w:p w:rsidR="00DD5DF9" w:rsidRPr="000121FB" w:rsidRDefault="00DD5DF9" w:rsidP="007576C0">
            <w:pPr>
              <w:rPr>
                <w:sz w:val="16"/>
                <w:szCs w:val="24"/>
              </w:rPr>
            </w:pPr>
            <w:r w:rsidRPr="000121FB">
              <w:rPr>
                <w:sz w:val="16"/>
                <w:szCs w:val="24"/>
              </w:rPr>
              <w:t>проектная деятельность.</w:t>
            </w:r>
          </w:p>
          <w:p w:rsidR="00DD5DF9" w:rsidRPr="000121FB" w:rsidRDefault="00DD5DF9" w:rsidP="007576C0">
            <w:pPr>
              <w:rPr>
                <w:sz w:val="16"/>
                <w:szCs w:val="24"/>
              </w:rPr>
            </w:pPr>
            <w:r w:rsidRPr="000121FB">
              <w:rPr>
                <w:sz w:val="16"/>
                <w:szCs w:val="24"/>
              </w:rPr>
              <w:t>день открытых дверей</w:t>
            </w:r>
          </w:p>
          <w:p w:rsidR="00DD5DF9" w:rsidRPr="000121FB" w:rsidRDefault="00DD5DF9" w:rsidP="007576C0">
            <w:pPr>
              <w:rPr>
                <w:sz w:val="16"/>
                <w:szCs w:val="24"/>
              </w:rPr>
            </w:pPr>
            <w:r w:rsidRPr="000121FB">
              <w:rPr>
                <w:sz w:val="16"/>
                <w:szCs w:val="24"/>
              </w:rPr>
              <w:t>детские утренники</w:t>
            </w:r>
          </w:p>
          <w:p w:rsidR="00DD5DF9" w:rsidRPr="000121FB" w:rsidRDefault="00DD5DF9" w:rsidP="007576C0">
            <w:pPr>
              <w:rPr>
                <w:sz w:val="16"/>
                <w:szCs w:val="24"/>
              </w:rPr>
            </w:pPr>
            <w:r w:rsidRPr="000121FB">
              <w:rPr>
                <w:sz w:val="16"/>
                <w:szCs w:val="24"/>
              </w:rPr>
              <w:t>досуги, развлечения, спортивные праздники, субботники и т.д.</w:t>
            </w:r>
          </w:p>
        </w:tc>
      </w:tr>
    </w:tbl>
    <w:p w:rsidR="00663F4B" w:rsidRDefault="00663F4B" w:rsidP="00AD220A">
      <w:pPr>
        <w:ind w:left="-142"/>
        <w:jc w:val="center"/>
        <w:rPr>
          <w:b/>
          <w:color w:val="FF0000"/>
          <w:lang w:eastAsia="en-US"/>
        </w:rPr>
      </w:pPr>
    </w:p>
    <w:p w:rsidR="00DD5DF9" w:rsidRPr="00D1426A" w:rsidRDefault="00DD5DF9" w:rsidP="00DD5DF9">
      <w:pPr>
        <w:ind w:left="-142"/>
        <w:jc w:val="center"/>
        <w:rPr>
          <w:b/>
          <w:color w:val="FF0000"/>
          <w:sz w:val="22"/>
          <w:szCs w:val="22"/>
          <w:lang w:eastAsia="en-US"/>
        </w:rPr>
      </w:pPr>
      <w:r w:rsidRPr="00D1426A">
        <w:rPr>
          <w:b/>
          <w:sz w:val="22"/>
          <w:szCs w:val="22"/>
        </w:rPr>
        <w:t xml:space="preserve">3.4. Режим дня </w:t>
      </w:r>
    </w:p>
    <w:p w:rsidR="00DD5DF9" w:rsidRDefault="00DD5DF9" w:rsidP="00DD5DF9">
      <w:pPr>
        <w:jc w:val="center"/>
        <w:rPr>
          <w:b/>
        </w:rPr>
      </w:pPr>
      <w:r>
        <w:rPr>
          <w:b/>
        </w:rPr>
        <w:t xml:space="preserve">3.4.1. Годовой календарный учебный график муниципального автономного  дошкольного образовательного учреждения города Нижневартовска  </w:t>
      </w:r>
    </w:p>
    <w:p w:rsidR="00DD5DF9" w:rsidRDefault="00DD5DF9" w:rsidP="00DD5DF9">
      <w:pPr>
        <w:jc w:val="center"/>
        <w:rPr>
          <w:b/>
        </w:rPr>
      </w:pPr>
      <w:r>
        <w:rPr>
          <w:b/>
        </w:rPr>
        <w:t>детского сада №60 «Золушка» на 201</w:t>
      </w:r>
      <w:r w:rsidR="00304F4C">
        <w:rPr>
          <w:b/>
        </w:rPr>
        <w:t>9</w:t>
      </w:r>
      <w:r>
        <w:rPr>
          <w:b/>
        </w:rPr>
        <w:t>- 20</w:t>
      </w:r>
      <w:r w:rsidR="00304F4C">
        <w:rPr>
          <w:b/>
        </w:rPr>
        <w:t>20</w:t>
      </w:r>
      <w:r>
        <w:rPr>
          <w:b/>
        </w:rPr>
        <w:t xml:space="preserve"> учебный год</w:t>
      </w:r>
    </w:p>
    <w:p w:rsidR="003E6F62" w:rsidRPr="003E6F62" w:rsidRDefault="003E6F62" w:rsidP="003E6F62">
      <w:pPr>
        <w:widowControl/>
        <w:suppressAutoHyphens w:val="0"/>
        <w:autoSpaceDE/>
        <w:jc w:val="center"/>
        <w:rPr>
          <w:b/>
          <w:sz w:val="28"/>
          <w:szCs w:val="28"/>
          <w:lang w:eastAsia="ru-RU"/>
        </w:rPr>
      </w:pPr>
    </w:p>
    <w:tbl>
      <w:tblPr>
        <w:tblW w:w="15452" w:type="dxa"/>
        <w:tblInd w:w="-318" w:type="dxa"/>
        <w:tblLook w:val="04A0"/>
      </w:tblPr>
      <w:tblGrid>
        <w:gridCol w:w="4928"/>
        <w:gridCol w:w="4929"/>
        <w:gridCol w:w="5595"/>
      </w:tblGrid>
      <w:tr w:rsidR="003E6F62" w:rsidRPr="003E6F62" w:rsidTr="00F9570A">
        <w:tc>
          <w:tcPr>
            <w:tcW w:w="4928" w:type="dxa"/>
          </w:tcPr>
          <w:p w:rsidR="003E6F62" w:rsidRPr="003E6F62" w:rsidRDefault="003E6F62" w:rsidP="003E6F62">
            <w:pPr>
              <w:widowControl/>
              <w:suppressAutoHyphens w:val="0"/>
              <w:autoSpaceDE/>
              <w:rPr>
                <w:color w:val="000000"/>
                <w:sz w:val="18"/>
                <w:szCs w:val="18"/>
                <w:lang w:eastAsia="ru-RU"/>
              </w:rPr>
            </w:pPr>
            <w:r w:rsidRPr="003E6F62">
              <w:rPr>
                <w:color w:val="000000"/>
                <w:sz w:val="18"/>
                <w:szCs w:val="18"/>
                <w:lang w:eastAsia="ru-RU"/>
              </w:rPr>
              <w:t>Начало учебного года: 02.09.2019</w:t>
            </w:r>
          </w:p>
          <w:p w:rsidR="003E6F62" w:rsidRPr="003E6F62" w:rsidRDefault="003E6F62" w:rsidP="003E6F62">
            <w:pPr>
              <w:widowControl/>
              <w:suppressAutoHyphens w:val="0"/>
              <w:autoSpaceDE/>
              <w:rPr>
                <w:color w:val="000000"/>
                <w:sz w:val="18"/>
                <w:szCs w:val="18"/>
                <w:lang w:eastAsia="ru-RU"/>
              </w:rPr>
            </w:pPr>
            <w:r w:rsidRPr="003E6F62">
              <w:rPr>
                <w:color w:val="000000"/>
                <w:sz w:val="18"/>
                <w:szCs w:val="18"/>
                <w:lang w:eastAsia="ru-RU"/>
              </w:rPr>
              <w:t>Конец учебного года: 29.05.2020</w:t>
            </w:r>
          </w:p>
          <w:p w:rsidR="003E6F62" w:rsidRPr="003E6F62" w:rsidRDefault="003E6F62" w:rsidP="003E6F62">
            <w:pPr>
              <w:widowControl/>
              <w:suppressAutoHyphens w:val="0"/>
              <w:autoSpaceDE/>
              <w:rPr>
                <w:color w:val="FF0000"/>
                <w:sz w:val="18"/>
                <w:szCs w:val="18"/>
                <w:highlight w:val="yellow"/>
                <w:lang w:eastAsia="ru-RU"/>
              </w:rPr>
            </w:pPr>
          </w:p>
          <w:p w:rsidR="003E6F62" w:rsidRPr="003E6F62" w:rsidRDefault="003E6F62" w:rsidP="003E6F62">
            <w:pPr>
              <w:widowControl/>
              <w:suppressAutoHyphens w:val="0"/>
              <w:autoSpaceDE/>
              <w:rPr>
                <w:sz w:val="18"/>
                <w:szCs w:val="18"/>
                <w:lang w:eastAsia="ru-RU"/>
              </w:rPr>
            </w:pPr>
            <w:r w:rsidRPr="003E6F62">
              <w:rPr>
                <w:sz w:val="18"/>
                <w:szCs w:val="18"/>
                <w:lang w:eastAsia="ru-RU"/>
              </w:rPr>
              <w:t>Летний период: 01.06.20 - 31.08.19</w:t>
            </w:r>
          </w:p>
          <w:p w:rsidR="003E6F62" w:rsidRPr="003E6F62" w:rsidRDefault="003E6F62" w:rsidP="003E6F62">
            <w:pPr>
              <w:widowControl/>
              <w:suppressAutoHyphens w:val="0"/>
              <w:autoSpaceDE/>
              <w:rPr>
                <w:sz w:val="18"/>
                <w:szCs w:val="18"/>
                <w:highlight w:val="yellow"/>
                <w:lang w:eastAsia="ru-RU"/>
              </w:rPr>
            </w:pPr>
          </w:p>
          <w:p w:rsidR="003E6F62" w:rsidRPr="003E6F62" w:rsidRDefault="003E6F62" w:rsidP="003E6F62">
            <w:pPr>
              <w:widowControl/>
              <w:suppressAutoHyphens w:val="0"/>
              <w:autoSpaceDE/>
              <w:rPr>
                <w:color w:val="000000"/>
                <w:sz w:val="18"/>
                <w:szCs w:val="18"/>
                <w:lang w:eastAsia="ru-RU"/>
              </w:rPr>
            </w:pPr>
            <w:r w:rsidRPr="003E6F62">
              <w:rPr>
                <w:color w:val="000000"/>
                <w:sz w:val="18"/>
                <w:szCs w:val="18"/>
                <w:lang w:eastAsia="ru-RU"/>
              </w:rPr>
              <w:t>Количество учебных недель, дней в год:</w:t>
            </w:r>
          </w:p>
          <w:p w:rsidR="003E6F62" w:rsidRPr="003E6F62" w:rsidRDefault="003E6F62" w:rsidP="003E6F62">
            <w:pPr>
              <w:widowControl/>
              <w:suppressAutoHyphens w:val="0"/>
              <w:autoSpaceDE/>
              <w:rPr>
                <w:b/>
                <w:sz w:val="18"/>
                <w:szCs w:val="18"/>
                <w:lang w:eastAsia="ru-RU"/>
              </w:rPr>
            </w:pPr>
            <w:r w:rsidRPr="003E6F62">
              <w:rPr>
                <w:color w:val="000000"/>
                <w:sz w:val="18"/>
                <w:szCs w:val="18"/>
                <w:lang w:eastAsia="ru-RU"/>
              </w:rPr>
              <w:t xml:space="preserve">всего: </w:t>
            </w:r>
            <w:r w:rsidRPr="003E6F62">
              <w:rPr>
                <w:sz w:val="18"/>
                <w:szCs w:val="18"/>
                <w:lang w:eastAsia="ru-RU"/>
              </w:rPr>
              <w:t>36 недель  4 дня, (183 учебных  дня)</w:t>
            </w:r>
          </w:p>
        </w:tc>
        <w:tc>
          <w:tcPr>
            <w:tcW w:w="4929" w:type="dxa"/>
          </w:tcPr>
          <w:p w:rsidR="003E6F62" w:rsidRPr="003E6F62" w:rsidRDefault="003E6F62" w:rsidP="003E6F62">
            <w:pPr>
              <w:widowControl/>
              <w:suppressAutoHyphens w:val="0"/>
              <w:autoSpaceDE/>
              <w:jc w:val="right"/>
              <w:rPr>
                <w:color w:val="FF0000"/>
                <w:sz w:val="18"/>
                <w:szCs w:val="18"/>
                <w:lang w:eastAsia="ru-RU"/>
              </w:rPr>
            </w:pPr>
            <w:r w:rsidRPr="003E6F62">
              <w:rPr>
                <w:b/>
                <w:sz w:val="18"/>
                <w:szCs w:val="18"/>
                <w:lang w:eastAsia="ru-RU"/>
              </w:rPr>
              <w:t>1 полугодие</w:t>
            </w:r>
            <w:r w:rsidRPr="003E6F62">
              <w:rPr>
                <w:sz w:val="18"/>
                <w:szCs w:val="18"/>
                <w:lang w:eastAsia="ru-RU"/>
              </w:rPr>
              <w:t>- 17 недель и 1 день(86 дней)</w:t>
            </w:r>
          </w:p>
          <w:p w:rsidR="003E6F62" w:rsidRPr="003E6F62" w:rsidRDefault="003E6F62" w:rsidP="003E6F62">
            <w:pPr>
              <w:widowControl/>
              <w:suppressAutoHyphens w:val="0"/>
              <w:autoSpaceDE/>
              <w:jc w:val="right"/>
              <w:rPr>
                <w:color w:val="000000"/>
                <w:sz w:val="18"/>
                <w:szCs w:val="18"/>
                <w:lang w:eastAsia="ru-RU"/>
              </w:rPr>
            </w:pPr>
            <w:r w:rsidRPr="003E6F62">
              <w:rPr>
                <w:color w:val="000000"/>
                <w:sz w:val="18"/>
                <w:szCs w:val="18"/>
                <w:lang w:eastAsia="ru-RU"/>
              </w:rPr>
              <w:t xml:space="preserve">       04.11.19 - праздничный день - 1</w:t>
            </w:r>
          </w:p>
          <w:tbl>
            <w:tblPr>
              <w:tblpPr w:leftFromText="180" w:rightFromText="180" w:vertAnchor="text" w:horzAnchor="margin" w:tblpXSpec="right" w:tblpY="21"/>
              <w:tblOverlap w:val="never"/>
              <w:tblW w:w="3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38"/>
              <w:gridCol w:w="1840"/>
            </w:tblGrid>
            <w:tr w:rsidR="00304F4C" w:rsidRPr="003E6F62" w:rsidTr="00304F4C">
              <w:trPr>
                <w:trHeight w:val="255"/>
              </w:trPr>
              <w:tc>
                <w:tcPr>
                  <w:tcW w:w="1338" w:type="dxa"/>
                  <w:shd w:val="clear" w:color="auto" w:fill="00B0F0"/>
                  <w:noWrap/>
                  <w:vAlign w:val="center"/>
                </w:tcPr>
                <w:p w:rsidR="00304F4C" w:rsidRPr="003E6F62" w:rsidRDefault="00304F4C" w:rsidP="00304F4C">
                  <w:pPr>
                    <w:widowControl/>
                    <w:suppressAutoHyphens w:val="0"/>
                    <w:autoSpaceDE/>
                    <w:jc w:val="center"/>
                    <w:rPr>
                      <w:sz w:val="18"/>
                      <w:szCs w:val="18"/>
                      <w:lang w:eastAsia="ru-RU"/>
                    </w:rPr>
                  </w:pPr>
                  <w:r w:rsidRPr="003E6F62">
                    <w:rPr>
                      <w:sz w:val="18"/>
                      <w:szCs w:val="18"/>
                      <w:lang w:eastAsia="ru-RU"/>
                    </w:rPr>
                    <w:t>у</w:t>
                  </w:r>
                </w:p>
              </w:tc>
              <w:tc>
                <w:tcPr>
                  <w:tcW w:w="1840" w:type="dxa"/>
                  <w:shd w:val="clear" w:color="auto" w:fill="auto"/>
                  <w:noWrap/>
                  <w:vAlign w:val="center"/>
                </w:tcPr>
                <w:p w:rsidR="00304F4C" w:rsidRPr="003E6F62" w:rsidRDefault="00304F4C" w:rsidP="00304F4C">
                  <w:pPr>
                    <w:widowControl/>
                    <w:suppressAutoHyphens w:val="0"/>
                    <w:autoSpaceDE/>
                    <w:jc w:val="center"/>
                    <w:rPr>
                      <w:sz w:val="18"/>
                      <w:szCs w:val="18"/>
                      <w:lang w:eastAsia="ru-RU"/>
                    </w:rPr>
                  </w:pPr>
                  <w:r w:rsidRPr="003E6F62">
                    <w:rPr>
                      <w:sz w:val="18"/>
                      <w:szCs w:val="18"/>
                      <w:lang w:eastAsia="ru-RU"/>
                    </w:rPr>
                    <w:t>учебный день</w:t>
                  </w:r>
                </w:p>
              </w:tc>
            </w:tr>
            <w:tr w:rsidR="00304F4C" w:rsidRPr="003E6F62" w:rsidTr="00304F4C">
              <w:trPr>
                <w:trHeight w:val="255"/>
              </w:trPr>
              <w:tc>
                <w:tcPr>
                  <w:tcW w:w="1338" w:type="dxa"/>
                  <w:shd w:val="clear" w:color="auto" w:fill="FF0000"/>
                  <w:noWrap/>
                  <w:vAlign w:val="center"/>
                </w:tcPr>
                <w:p w:rsidR="00304F4C" w:rsidRPr="003E6F62" w:rsidRDefault="00304F4C" w:rsidP="00304F4C">
                  <w:pPr>
                    <w:widowControl/>
                    <w:suppressAutoHyphens w:val="0"/>
                    <w:autoSpaceDE/>
                    <w:jc w:val="center"/>
                    <w:rPr>
                      <w:sz w:val="18"/>
                      <w:szCs w:val="18"/>
                      <w:lang w:eastAsia="ru-RU"/>
                    </w:rPr>
                  </w:pPr>
                  <w:r w:rsidRPr="003E6F62">
                    <w:rPr>
                      <w:sz w:val="18"/>
                      <w:szCs w:val="18"/>
                      <w:lang w:eastAsia="ru-RU"/>
                    </w:rPr>
                    <w:t>в</w:t>
                  </w:r>
                </w:p>
              </w:tc>
              <w:tc>
                <w:tcPr>
                  <w:tcW w:w="1840" w:type="dxa"/>
                  <w:shd w:val="clear" w:color="auto" w:fill="auto"/>
                  <w:noWrap/>
                  <w:vAlign w:val="center"/>
                </w:tcPr>
                <w:p w:rsidR="00304F4C" w:rsidRPr="003E6F62" w:rsidRDefault="00304F4C" w:rsidP="00304F4C">
                  <w:pPr>
                    <w:widowControl/>
                    <w:suppressAutoHyphens w:val="0"/>
                    <w:autoSpaceDE/>
                    <w:jc w:val="center"/>
                    <w:rPr>
                      <w:sz w:val="18"/>
                      <w:szCs w:val="18"/>
                      <w:lang w:eastAsia="ru-RU"/>
                    </w:rPr>
                  </w:pPr>
                  <w:r w:rsidRPr="003E6F62">
                    <w:rPr>
                      <w:sz w:val="18"/>
                      <w:szCs w:val="18"/>
                      <w:lang w:eastAsia="ru-RU"/>
                    </w:rPr>
                    <w:t>выходной день</w:t>
                  </w:r>
                </w:p>
              </w:tc>
            </w:tr>
            <w:tr w:rsidR="00304F4C" w:rsidRPr="003E6F62" w:rsidTr="00304F4C">
              <w:trPr>
                <w:trHeight w:val="255"/>
              </w:trPr>
              <w:tc>
                <w:tcPr>
                  <w:tcW w:w="1338" w:type="dxa"/>
                  <w:shd w:val="clear" w:color="auto" w:fill="E36C0A" w:themeFill="accent6" w:themeFillShade="BF"/>
                  <w:noWrap/>
                  <w:vAlign w:val="center"/>
                </w:tcPr>
                <w:p w:rsidR="00304F4C" w:rsidRPr="003E6F62" w:rsidRDefault="00304F4C" w:rsidP="00304F4C">
                  <w:pPr>
                    <w:widowControl/>
                    <w:suppressAutoHyphens w:val="0"/>
                    <w:autoSpaceDE/>
                    <w:jc w:val="center"/>
                    <w:rPr>
                      <w:sz w:val="18"/>
                      <w:szCs w:val="18"/>
                      <w:lang w:eastAsia="ru-RU"/>
                    </w:rPr>
                  </w:pPr>
                  <w:r w:rsidRPr="003E6F62">
                    <w:rPr>
                      <w:sz w:val="18"/>
                      <w:szCs w:val="18"/>
                      <w:lang w:eastAsia="ru-RU"/>
                    </w:rPr>
                    <w:t>п</w:t>
                  </w:r>
                </w:p>
              </w:tc>
              <w:tc>
                <w:tcPr>
                  <w:tcW w:w="1840" w:type="dxa"/>
                  <w:shd w:val="clear" w:color="auto" w:fill="auto"/>
                  <w:noWrap/>
                  <w:vAlign w:val="center"/>
                </w:tcPr>
                <w:p w:rsidR="00304F4C" w:rsidRPr="003E6F62" w:rsidRDefault="00304F4C" w:rsidP="00304F4C">
                  <w:pPr>
                    <w:widowControl/>
                    <w:suppressAutoHyphens w:val="0"/>
                    <w:autoSpaceDE/>
                    <w:jc w:val="center"/>
                    <w:rPr>
                      <w:sz w:val="18"/>
                      <w:szCs w:val="18"/>
                      <w:lang w:eastAsia="ru-RU"/>
                    </w:rPr>
                  </w:pPr>
                  <w:r w:rsidRPr="003E6F62">
                    <w:rPr>
                      <w:sz w:val="18"/>
                      <w:szCs w:val="18"/>
                      <w:lang w:eastAsia="ru-RU"/>
                    </w:rPr>
                    <w:t>праздничный день</w:t>
                  </w:r>
                </w:p>
              </w:tc>
            </w:tr>
            <w:tr w:rsidR="00304F4C" w:rsidRPr="003E6F62" w:rsidTr="00304F4C">
              <w:trPr>
                <w:trHeight w:val="255"/>
              </w:trPr>
              <w:tc>
                <w:tcPr>
                  <w:tcW w:w="1338" w:type="dxa"/>
                  <w:shd w:val="clear" w:color="auto" w:fill="99CC00"/>
                  <w:noWrap/>
                  <w:vAlign w:val="center"/>
                </w:tcPr>
                <w:p w:rsidR="00304F4C" w:rsidRPr="003E6F62" w:rsidRDefault="00304F4C" w:rsidP="00304F4C">
                  <w:pPr>
                    <w:widowControl/>
                    <w:suppressAutoHyphens w:val="0"/>
                    <w:autoSpaceDE/>
                    <w:jc w:val="center"/>
                    <w:rPr>
                      <w:sz w:val="18"/>
                      <w:szCs w:val="18"/>
                      <w:lang w:eastAsia="ru-RU"/>
                    </w:rPr>
                  </w:pPr>
                  <w:r w:rsidRPr="003E6F62">
                    <w:rPr>
                      <w:sz w:val="18"/>
                      <w:szCs w:val="18"/>
                      <w:lang w:eastAsia="ru-RU"/>
                    </w:rPr>
                    <w:t>л/п</w:t>
                  </w:r>
                </w:p>
              </w:tc>
              <w:tc>
                <w:tcPr>
                  <w:tcW w:w="1840" w:type="dxa"/>
                  <w:shd w:val="clear" w:color="auto" w:fill="auto"/>
                  <w:noWrap/>
                  <w:vAlign w:val="center"/>
                </w:tcPr>
                <w:p w:rsidR="00304F4C" w:rsidRPr="003E6F62" w:rsidRDefault="00304F4C" w:rsidP="00304F4C">
                  <w:pPr>
                    <w:widowControl/>
                    <w:suppressAutoHyphens w:val="0"/>
                    <w:autoSpaceDE/>
                    <w:jc w:val="center"/>
                    <w:rPr>
                      <w:sz w:val="18"/>
                      <w:szCs w:val="18"/>
                      <w:lang w:eastAsia="ru-RU"/>
                    </w:rPr>
                  </w:pPr>
                  <w:r w:rsidRPr="003E6F62">
                    <w:rPr>
                      <w:sz w:val="18"/>
                      <w:szCs w:val="18"/>
                      <w:lang w:eastAsia="ru-RU"/>
                    </w:rPr>
                    <w:t>летний период</w:t>
                  </w:r>
                </w:p>
              </w:tc>
            </w:tr>
            <w:tr w:rsidR="00304F4C" w:rsidRPr="003E6F62" w:rsidTr="00304F4C">
              <w:trPr>
                <w:trHeight w:val="255"/>
              </w:trPr>
              <w:tc>
                <w:tcPr>
                  <w:tcW w:w="1338" w:type="dxa"/>
                  <w:shd w:val="clear" w:color="auto" w:fill="FFFF00"/>
                  <w:noWrap/>
                  <w:vAlign w:val="center"/>
                </w:tcPr>
                <w:p w:rsidR="00304F4C" w:rsidRPr="003E6F62" w:rsidRDefault="00304F4C" w:rsidP="00304F4C">
                  <w:pPr>
                    <w:widowControl/>
                    <w:suppressAutoHyphens w:val="0"/>
                    <w:autoSpaceDE/>
                    <w:jc w:val="center"/>
                    <w:rPr>
                      <w:sz w:val="18"/>
                      <w:szCs w:val="18"/>
                      <w:lang w:eastAsia="ru-RU"/>
                    </w:rPr>
                  </w:pPr>
                  <w:r w:rsidRPr="003E6F62">
                    <w:rPr>
                      <w:sz w:val="18"/>
                      <w:szCs w:val="18"/>
                      <w:lang w:eastAsia="ru-RU"/>
                    </w:rPr>
                    <w:t>1-36</w:t>
                  </w:r>
                </w:p>
              </w:tc>
              <w:tc>
                <w:tcPr>
                  <w:tcW w:w="1840" w:type="dxa"/>
                  <w:shd w:val="clear" w:color="auto" w:fill="auto"/>
                  <w:noWrap/>
                  <w:vAlign w:val="center"/>
                </w:tcPr>
                <w:p w:rsidR="00304F4C" w:rsidRPr="003E6F62" w:rsidRDefault="00304F4C" w:rsidP="00304F4C">
                  <w:pPr>
                    <w:widowControl/>
                    <w:suppressAutoHyphens w:val="0"/>
                    <w:autoSpaceDE/>
                    <w:jc w:val="center"/>
                    <w:rPr>
                      <w:sz w:val="18"/>
                      <w:szCs w:val="18"/>
                      <w:lang w:eastAsia="ru-RU"/>
                    </w:rPr>
                  </w:pPr>
                  <w:r w:rsidRPr="003E6F62">
                    <w:rPr>
                      <w:sz w:val="18"/>
                      <w:szCs w:val="18"/>
                      <w:lang w:eastAsia="ru-RU"/>
                    </w:rPr>
                    <w:t>учебная неделя</w:t>
                  </w:r>
                </w:p>
              </w:tc>
            </w:tr>
          </w:tbl>
          <w:p w:rsidR="003E6F62" w:rsidRPr="003E6F62" w:rsidRDefault="003E6F62" w:rsidP="003E6F62">
            <w:pPr>
              <w:widowControl/>
              <w:suppressAutoHyphens w:val="0"/>
              <w:autoSpaceDE/>
              <w:jc w:val="right"/>
              <w:rPr>
                <w:b/>
                <w:sz w:val="18"/>
                <w:szCs w:val="18"/>
                <w:lang w:eastAsia="ru-RU"/>
              </w:rPr>
            </w:pPr>
          </w:p>
        </w:tc>
        <w:tc>
          <w:tcPr>
            <w:tcW w:w="5595" w:type="dxa"/>
          </w:tcPr>
          <w:p w:rsidR="003E6F62" w:rsidRPr="003E6F62" w:rsidRDefault="003E6F62" w:rsidP="003E6F62">
            <w:pPr>
              <w:widowControl/>
              <w:suppressAutoHyphens w:val="0"/>
              <w:autoSpaceDE/>
              <w:jc w:val="right"/>
              <w:rPr>
                <w:bCs/>
                <w:sz w:val="18"/>
                <w:szCs w:val="18"/>
                <w:highlight w:val="yellow"/>
                <w:lang w:eastAsia="ru-RU"/>
              </w:rPr>
            </w:pPr>
            <w:r w:rsidRPr="003E6F62">
              <w:rPr>
                <w:b/>
                <w:sz w:val="18"/>
                <w:szCs w:val="18"/>
                <w:lang w:eastAsia="ru-RU"/>
              </w:rPr>
              <w:t xml:space="preserve">          2 полугодие:</w:t>
            </w:r>
            <w:r w:rsidRPr="003E6F62">
              <w:rPr>
                <w:bCs/>
                <w:sz w:val="18"/>
                <w:szCs w:val="18"/>
                <w:lang w:eastAsia="ru-RU"/>
              </w:rPr>
              <w:t xml:space="preserve">19 недель и 2дня (97 дней) </w:t>
            </w:r>
          </w:p>
          <w:p w:rsidR="003E6F62" w:rsidRPr="003E6F62" w:rsidRDefault="003E6F62" w:rsidP="003E6F62">
            <w:pPr>
              <w:widowControl/>
              <w:suppressAutoHyphens w:val="0"/>
              <w:autoSpaceDE/>
              <w:jc w:val="right"/>
              <w:rPr>
                <w:sz w:val="18"/>
                <w:szCs w:val="18"/>
                <w:highlight w:val="yellow"/>
                <w:lang w:eastAsia="ru-RU"/>
              </w:rPr>
            </w:pPr>
            <w:r w:rsidRPr="003E6F62">
              <w:rPr>
                <w:sz w:val="18"/>
                <w:szCs w:val="18"/>
                <w:lang w:eastAsia="ru-RU"/>
              </w:rPr>
              <w:t>01.01.20 -праздничный день-1</w:t>
            </w:r>
          </w:p>
          <w:p w:rsidR="003E6F62" w:rsidRPr="003E6F62" w:rsidRDefault="003E6F62" w:rsidP="003E6F62">
            <w:pPr>
              <w:widowControl/>
              <w:suppressAutoHyphens w:val="0"/>
              <w:autoSpaceDE/>
              <w:jc w:val="right"/>
              <w:rPr>
                <w:sz w:val="18"/>
                <w:szCs w:val="18"/>
                <w:lang w:eastAsia="ru-RU"/>
              </w:rPr>
            </w:pPr>
            <w:r w:rsidRPr="003E6F62">
              <w:rPr>
                <w:sz w:val="18"/>
                <w:szCs w:val="18"/>
                <w:lang w:eastAsia="ru-RU"/>
              </w:rPr>
              <w:t>02.01.- 06.01.20 – выходные дни – 5</w:t>
            </w:r>
          </w:p>
          <w:p w:rsidR="003E6F62" w:rsidRPr="003E6F62" w:rsidRDefault="003E6F62" w:rsidP="003E6F62">
            <w:pPr>
              <w:widowControl/>
              <w:suppressAutoHyphens w:val="0"/>
              <w:autoSpaceDE/>
              <w:jc w:val="right"/>
              <w:rPr>
                <w:sz w:val="18"/>
                <w:szCs w:val="18"/>
                <w:lang w:eastAsia="ru-RU"/>
              </w:rPr>
            </w:pPr>
            <w:r w:rsidRPr="003E6F62">
              <w:rPr>
                <w:sz w:val="18"/>
                <w:szCs w:val="18"/>
                <w:lang w:eastAsia="ru-RU"/>
              </w:rPr>
              <w:t>07.01.20- праздничный день-1</w:t>
            </w:r>
          </w:p>
          <w:p w:rsidR="003E6F62" w:rsidRPr="003E6F62" w:rsidRDefault="003E6F62" w:rsidP="003E6F62">
            <w:pPr>
              <w:widowControl/>
              <w:suppressAutoHyphens w:val="0"/>
              <w:autoSpaceDE/>
              <w:jc w:val="right"/>
              <w:rPr>
                <w:sz w:val="18"/>
                <w:szCs w:val="18"/>
                <w:lang w:eastAsia="ru-RU"/>
              </w:rPr>
            </w:pPr>
            <w:r w:rsidRPr="003E6F62">
              <w:rPr>
                <w:sz w:val="18"/>
                <w:szCs w:val="18"/>
                <w:lang w:eastAsia="ru-RU"/>
              </w:rPr>
              <w:t>08.01.20- выходной день -1</w:t>
            </w:r>
          </w:p>
          <w:p w:rsidR="003E6F62" w:rsidRPr="003E6F62" w:rsidRDefault="003E6F62" w:rsidP="003E6F62">
            <w:pPr>
              <w:widowControl/>
              <w:suppressAutoHyphens w:val="0"/>
              <w:autoSpaceDE/>
              <w:jc w:val="right"/>
              <w:rPr>
                <w:sz w:val="18"/>
                <w:szCs w:val="18"/>
                <w:lang w:eastAsia="ru-RU"/>
              </w:rPr>
            </w:pPr>
            <w:r w:rsidRPr="003E6F62">
              <w:rPr>
                <w:sz w:val="18"/>
                <w:szCs w:val="18"/>
                <w:lang w:eastAsia="ru-RU"/>
              </w:rPr>
              <w:t>23.02.20- праздничный день- 1</w:t>
            </w:r>
          </w:p>
          <w:p w:rsidR="003E6F62" w:rsidRPr="003E6F62" w:rsidRDefault="003E6F62" w:rsidP="003E6F62">
            <w:pPr>
              <w:widowControl/>
              <w:suppressAutoHyphens w:val="0"/>
              <w:autoSpaceDE/>
              <w:jc w:val="right"/>
              <w:rPr>
                <w:sz w:val="18"/>
                <w:szCs w:val="18"/>
                <w:lang w:eastAsia="ru-RU"/>
              </w:rPr>
            </w:pPr>
            <w:r w:rsidRPr="003E6F62">
              <w:rPr>
                <w:sz w:val="18"/>
                <w:szCs w:val="18"/>
                <w:lang w:eastAsia="ru-RU"/>
              </w:rPr>
              <w:t>24.02.20- выходной день- 1</w:t>
            </w:r>
          </w:p>
          <w:p w:rsidR="003E6F62" w:rsidRPr="003E6F62" w:rsidRDefault="003E6F62" w:rsidP="003E6F62">
            <w:pPr>
              <w:widowControl/>
              <w:suppressAutoHyphens w:val="0"/>
              <w:autoSpaceDE/>
              <w:jc w:val="right"/>
              <w:rPr>
                <w:sz w:val="18"/>
                <w:szCs w:val="18"/>
                <w:lang w:eastAsia="ru-RU"/>
              </w:rPr>
            </w:pPr>
            <w:r w:rsidRPr="003E6F62">
              <w:rPr>
                <w:sz w:val="18"/>
                <w:szCs w:val="18"/>
                <w:lang w:eastAsia="ru-RU"/>
              </w:rPr>
              <w:t>08.03.19 - праздничный день – 1</w:t>
            </w:r>
          </w:p>
          <w:p w:rsidR="003E6F62" w:rsidRPr="003E6F62" w:rsidRDefault="003E6F62" w:rsidP="003E6F62">
            <w:pPr>
              <w:widowControl/>
              <w:suppressAutoHyphens w:val="0"/>
              <w:autoSpaceDE/>
              <w:jc w:val="right"/>
              <w:rPr>
                <w:sz w:val="18"/>
                <w:szCs w:val="18"/>
                <w:lang w:eastAsia="ru-RU"/>
              </w:rPr>
            </w:pPr>
            <w:r w:rsidRPr="003E6F62">
              <w:rPr>
                <w:sz w:val="18"/>
                <w:szCs w:val="18"/>
                <w:lang w:eastAsia="ru-RU"/>
              </w:rPr>
              <w:t>09.03.19 - выходной день – 1</w:t>
            </w:r>
          </w:p>
          <w:p w:rsidR="003E6F62" w:rsidRPr="003E6F62" w:rsidRDefault="003E6F62" w:rsidP="003E6F62">
            <w:pPr>
              <w:widowControl/>
              <w:suppressAutoHyphens w:val="0"/>
              <w:autoSpaceDE/>
              <w:jc w:val="right"/>
              <w:rPr>
                <w:sz w:val="18"/>
                <w:szCs w:val="18"/>
                <w:highlight w:val="yellow"/>
                <w:lang w:eastAsia="ru-RU"/>
              </w:rPr>
            </w:pPr>
            <w:r w:rsidRPr="003E6F62">
              <w:rPr>
                <w:sz w:val="18"/>
                <w:szCs w:val="18"/>
                <w:lang w:eastAsia="ru-RU"/>
              </w:rPr>
              <w:t>01.05.19 - праздничный день – 1</w:t>
            </w:r>
          </w:p>
          <w:p w:rsidR="003E6F62" w:rsidRPr="003E6F62" w:rsidRDefault="003E6F62" w:rsidP="003E6F62">
            <w:pPr>
              <w:widowControl/>
              <w:suppressAutoHyphens w:val="0"/>
              <w:autoSpaceDE/>
              <w:jc w:val="right"/>
              <w:rPr>
                <w:sz w:val="18"/>
                <w:szCs w:val="18"/>
                <w:lang w:eastAsia="ru-RU"/>
              </w:rPr>
            </w:pPr>
            <w:r w:rsidRPr="003E6F62">
              <w:rPr>
                <w:sz w:val="18"/>
                <w:szCs w:val="18"/>
                <w:lang w:eastAsia="ru-RU"/>
              </w:rPr>
              <w:t>09.05.16 - праздничный день – 1</w:t>
            </w:r>
          </w:p>
          <w:p w:rsidR="003E6F62" w:rsidRPr="003E6F62" w:rsidRDefault="003E6F62" w:rsidP="003E6F62">
            <w:pPr>
              <w:widowControl/>
              <w:suppressAutoHyphens w:val="0"/>
              <w:autoSpaceDE/>
              <w:jc w:val="right"/>
              <w:rPr>
                <w:sz w:val="18"/>
                <w:szCs w:val="18"/>
                <w:lang w:eastAsia="ru-RU"/>
              </w:rPr>
            </w:pPr>
            <w:r w:rsidRPr="003E6F62">
              <w:rPr>
                <w:sz w:val="18"/>
                <w:szCs w:val="18"/>
                <w:lang w:eastAsia="ru-RU"/>
              </w:rPr>
              <w:t>10.05-11.05.20 - выходной день – 2</w:t>
            </w:r>
          </w:p>
          <w:p w:rsidR="003E6F62" w:rsidRPr="003E6F62" w:rsidRDefault="003E6F62" w:rsidP="00304F4C">
            <w:pPr>
              <w:widowControl/>
              <w:suppressAutoHyphens w:val="0"/>
              <w:autoSpaceDE/>
              <w:rPr>
                <w:b/>
                <w:sz w:val="18"/>
                <w:szCs w:val="18"/>
                <w:lang w:eastAsia="ru-RU"/>
              </w:rPr>
            </w:pPr>
          </w:p>
        </w:tc>
      </w:tr>
    </w:tbl>
    <w:p w:rsidR="003E6F62" w:rsidRPr="003E6F62" w:rsidRDefault="003E6F62" w:rsidP="003E6F62">
      <w:pPr>
        <w:widowControl/>
        <w:suppressAutoHyphens w:val="0"/>
        <w:autoSpaceDE/>
        <w:rPr>
          <w:rFonts w:ascii="Calibri" w:hAnsi="Calibri"/>
          <w:sz w:val="22"/>
          <w:szCs w:val="22"/>
          <w:lang w:eastAsia="ru-RU"/>
        </w:rPr>
      </w:pPr>
    </w:p>
    <w:tbl>
      <w:tblPr>
        <w:tblW w:w="153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96"/>
        <w:gridCol w:w="427"/>
        <w:gridCol w:w="428"/>
        <w:gridCol w:w="428"/>
        <w:gridCol w:w="428"/>
        <w:gridCol w:w="428"/>
        <w:gridCol w:w="428"/>
        <w:gridCol w:w="428"/>
        <w:gridCol w:w="428"/>
        <w:gridCol w:w="428"/>
        <w:gridCol w:w="428"/>
        <w:gridCol w:w="428"/>
        <w:gridCol w:w="428"/>
        <w:gridCol w:w="428"/>
        <w:gridCol w:w="428"/>
        <w:gridCol w:w="428"/>
        <w:gridCol w:w="428"/>
        <w:gridCol w:w="428"/>
        <w:gridCol w:w="428"/>
        <w:gridCol w:w="428"/>
        <w:gridCol w:w="428"/>
        <w:gridCol w:w="428"/>
        <w:gridCol w:w="428"/>
        <w:gridCol w:w="428"/>
        <w:gridCol w:w="428"/>
        <w:gridCol w:w="428"/>
        <w:gridCol w:w="428"/>
        <w:gridCol w:w="428"/>
        <w:gridCol w:w="428"/>
        <w:gridCol w:w="428"/>
        <w:gridCol w:w="428"/>
        <w:gridCol w:w="1129"/>
      </w:tblGrid>
      <w:tr w:rsidR="003E6F62" w:rsidRPr="003E6F62" w:rsidTr="00F9570A">
        <w:trPr>
          <w:jc w:val="center"/>
        </w:trPr>
        <w:tc>
          <w:tcPr>
            <w:tcW w:w="1396" w:type="dxa"/>
            <w:vAlign w:val="center"/>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lastRenderedPageBreak/>
              <w:t>Месяц</w:t>
            </w:r>
          </w:p>
        </w:tc>
        <w:tc>
          <w:tcPr>
            <w:tcW w:w="12839" w:type="dxa"/>
            <w:gridSpan w:val="30"/>
            <w:vAlign w:val="center"/>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СЕНТЯБРЬ</w:t>
            </w:r>
          </w:p>
        </w:tc>
        <w:tc>
          <w:tcPr>
            <w:tcW w:w="1129" w:type="dxa"/>
          </w:tcPr>
          <w:p w:rsidR="003E6F62" w:rsidRPr="003E6F62" w:rsidRDefault="003E6F62" w:rsidP="003E6F62">
            <w:pPr>
              <w:widowControl/>
              <w:suppressAutoHyphens w:val="0"/>
              <w:autoSpaceDE/>
              <w:jc w:val="center"/>
              <w:rPr>
                <w:b/>
                <w:sz w:val="18"/>
                <w:szCs w:val="18"/>
                <w:lang w:eastAsia="ru-RU"/>
              </w:rPr>
            </w:pPr>
            <w:r w:rsidRPr="003E6F62">
              <w:rPr>
                <w:b/>
                <w:sz w:val="18"/>
                <w:szCs w:val="18"/>
                <w:lang w:eastAsia="ru-RU"/>
              </w:rPr>
              <w:t>Итого:</w:t>
            </w:r>
          </w:p>
        </w:tc>
      </w:tr>
      <w:tr w:rsidR="003E6F62" w:rsidRPr="003E6F62" w:rsidTr="00F9570A">
        <w:trPr>
          <w:jc w:val="center"/>
        </w:trPr>
        <w:tc>
          <w:tcPr>
            <w:tcW w:w="1396" w:type="dxa"/>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Неделя</w:t>
            </w:r>
          </w:p>
        </w:tc>
        <w:tc>
          <w:tcPr>
            <w:tcW w:w="427" w:type="dxa"/>
          </w:tcPr>
          <w:p w:rsidR="003E6F62" w:rsidRPr="003E6F62" w:rsidRDefault="003E6F62" w:rsidP="003E6F62">
            <w:pPr>
              <w:widowControl/>
              <w:suppressAutoHyphens w:val="0"/>
              <w:autoSpaceDE/>
              <w:jc w:val="center"/>
              <w:rPr>
                <w:b/>
                <w:lang w:eastAsia="ru-RU"/>
              </w:rPr>
            </w:pPr>
          </w:p>
        </w:tc>
        <w:tc>
          <w:tcPr>
            <w:tcW w:w="2140" w:type="dxa"/>
            <w:gridSpan w:val="5"/>
            <w:shd w:val="clear" w:color="auto" w:fill="FFFF00"/>
          </w:tcPr>
          <w:p w:rsidR="003E6F62" w:rsidRPr="003E6F62" w:rsidRDefault="003E6F62" w:rsidP="003E6F62">
            <w:pPr>
              <w:widowControl/>
              <w:suppressAutoHyphens w:val="0"/>
              <w:autoSpaceDE/>
              <w:jc w:val="center"/>
              <w:rPr>
                <w:b/>
                <w:lang w:eastAsia="ru-RU"/>
              </w:rPr>
            </w:pPr>
            <w:r w:rsidRPr="003E6F62">
              <w:rPr>
                <w:b/>
                <w:lang w:eastAsia="ru-RU"/>
              </w:rPr>
              <w:t>1</w:t>
            </w:r>
          </w:p>
        </w:tc>
        <w:tc>
          <w:tcPr>
            <w:tcW w:w="428" w:type="dxa"/>
          </w:tcPr>
          <w:p w:rsidR="003E6F62" w:rsidRPr="003E6F62" w:rsidRDefault="003E6F62" w:rsidP="003E6F62">
            <w:pPr>
              <w:widowControl/>
              <w:suppressAutoHyphens w:val="0"/>
              <w:autoSpaceDE/>
              <w:jc w:val="center"/>
              <w:rPr>
                <w:b/>
                <w:lang w:eastAsia="ru-RU"/>
              </w:rPr>
            </w:pPr>
          </w:p>
        </w:tc>
        <w:tc>
          <w:tcPr>
            <w:tcW w:w="428" w:type="dxa"/>
          </w:tcPr>
          <w:p w:rsidR="003E6F62" w:rsidRPr="003E6F62" w:rsidRDefault="003E6F62" w:rsidP="003E6F62">
            <w:pPr>
              <w:widowControl/>
              <w:suppressAutoHyphens w:val="0"/>
              <w:autoSpaceDE/>
              <w:jc w:val="center"/>
              <w:rPr>
                <w:b/>
                <w:lang w:eastAsia="ru-RU"/>
              </w:rPr>
            </w:pPr>
          </w:p>
        </w:tc>
        <w:tc>
          <w:tcPr>
            <w:tcW w:w="2140" w:type="dxa"/>
            <w:gridSpan w:val="5"/>
            <w:shd w:val="clear" w:color="auto" w:fill="FFFF00"/>
          </w:tcPr>
          <w:p w:rsidR="003E6F62" w:rsidRPr="003E6F62" w:rsidRDefault="003E6F62" w:rsidP="003E6F62">
            <w:pPr>
              <w:widowControl/>
              <w:suppressAutoHyphens w:val="0"/>
              <w:autoSpaceDE/>
              <w:jc w:val="center"/>
              <w:rPr>
                <w:b/>
                <w:lang w:eastAsia="ru-RU"/>
              </w:rPr>
            </w:pPr>
            <w:r w:rsidRPr="003E6F62">
              <w:rPr>
                <w:b/>
                <w:lang w:eastAsia="ru-RU"/>
              </w:rPr>
              <w:t>2</w:t>
            </w:r>
          </w:p>
        </w:tc>
        <w:tc>
          <w:tcPr>
            <w:tcW w:w="428" w:type="dxa"/>
          </w:tcPr>
          <w:p w:rsidR="003E6F62" w:rsidRPr="003E6F62" w:rsidRDefault="003E6F62" w:rsidP="003E6F62">
            <w:pPr>
              <w:widowControl/>
              <w:suppressAutoHyphens w:val="0"/>
              <w:autoSpaceDE/>
              <w:jc w:val="center"/>
              <w:rPr>
                <w:b/>
                <w:lang w:eastAsia="ru-RU"/>
              </w:rPr>
            </w:pPr>
          </w:p>
        </w:tc>
        <w:tc>
          <w:tcPr>
            <w:tcW w:w="428" w:type="dxa"/>
          </w:tcPr>
          <w:p w:rsidR="003E6F62" w:rsidRPr="003E6F62" w:rsidRDefault="003E6F62" w:rsidP="003E6F62">
            <w:pPr>
              <w:widowControl/>
              <w:suppressAutoHyphens w:val="0"/>
              <w:autoSpaceDE/>
              <w:jc w:val="center"/>
              <w:rPr>
                <w:b/>
                <w:lang w:eastAsia="ru-RU"/>
              </w:rPr>
            </w:pPr>
          </w:p>
        </w:tc>
        <w:tc>
          <w:tcPr>
            <w:tcW w:w="2140" w:type="dxa"/>
            <w:gridSpan w:val="5"/>
            <w:shd w:val="clear" w:color="auto" w:fill="FFFF00"/>
          </w:tcPr>
          <w:p w:rsidR="003E6F62" w:rsidRPr="003E6F62" w:rsidRDefault="003E6F62" w:rsidP="003E6F62">
            <w:pPr>
              <w:widowControl/>
              <w:suppressAutoHyphens w:val="0"/>
              <w:autoSpaceDE/>
              <w:jc w:val="center"/>
              <w:rPr>
                <w:b/>
                <w:lang w:eastAsia="ru-RU"/>
              </w:rPr>
            </w:pPr>
            <w:r w:rsidRPr="003E6F62">
              <w:rPr>
                <w:b/>
                <w:lang w:eastAsia="ru-RU"/>
              </w:rPr>
              <w:t>3</w:t>
            </w:r>
          </w:p>
        </w:tc>
        <w:tc>
          <w:tcPr>
            <w:tcW w:w="428" w:type="dxa"/>
          </w:tcPr>
          <w:p w:rsidR="003E6F62" w:rsidRPr="003E6F62" w:rsidRDefault="003E6F62" w:rsidP="003E6F62">
            <w:pPr>
              <w:widowControl/>
              <w:suppressAutoHyphens w:val="0"/>
              <w:autoSpaceDE/>
              <w:jc w:val="center"/>
              <w:rPr>
                <w:b/>
                <w:lang w:eastAsia="ru-RU"/>
              </w:rPr>
            </w:pPr>
          </w:p>
        </w:tc>
        <w:tc>
          <w:tcPr>
            <w:tcW w:w="428" w:type="dxa"/>
          </w:tcPr>
          <w:p w:rsidR="003E6F62" w:rsidRPr="003E6F62" w:rsidRDefault="003E6F62" w:rsidP="003E6F62">
            <w:pPr>
              <w:widowControl/>
              <w:suppressAutoHyphens w:val="0"/>
              <w:autoSpaceDE/>
              <w:jc w:val="center"/>
              <w:rPr>
                <w:b/>
                <w:lang w:eastAsia="ru-RU"/>
              </w:rPr>
            </w:pPr>
          </w:p>
        </w:tc>
        <w:tc>
          <w:tcPr>
            <w:tcW w:w="2140" w:type="dxa"/>
            <w:gridSpan w:val="5"/>
            <w:shd w:val="clear" w:color="auto" w:fill="FFFF00"/>
          </w:tcPr>
          <w:p w:rsidR="003E6F62" w:rsidRPr="003E6F62" w:rsidRDefault="003E6F62" w:rsidP="003E6F62">
            <w:pPr>
              <w:widowControl/>
              <w:suppressAutoHyphens w:val="0"/>
              <w:autoSpaceDE/>
              <w:jc w:val="center"/>
              <w:rPr>
                <w:b/>
                <w:lang w:eastAsia="ru-RU"/>
              </w:rPr>
            </w:pPr>
            <w:r w:rsidRPr="003E6F62">
              <w:rPr>
                <w:b/>
                <w:lang w:eastAsia="ru-RU"/>
              </w:rPr>
              <w:t>4</w:t>
            </w:r>
          </w:p>
        </w:tc>
        <w:tc>
          <w:tcPr>
            <w:tcW w:w="428" w:type="dxa"/>
          </w:tcPr>
          <w:p w:rsidR="003E6F62" w:rsidRPr="003E6F62" w:rsidRDefault="003E6F62" w:rsidP="003E6F62">
            <w:pPr>
              <w:widowControl/>
              <w:suppressAutoHyphens w:val="0"/>
              <w:autoSpaceDE/>
              <w:jc w:val="center"/>
              <w:rPr>
                <w:b/>
                <w:lang w:eastAsia="ru-RU"/>
              </w:rPr>
            </w:pPr>
          </w:p>
        </w:tc>
        <w:tc>
          <w:tcPr>
            <w:tcW w:w="428" w:type="dxa"/>
          </w:tcPr>
          <w:p w:rsidR="003E6F62" w:rsidRPr="003E6F62" w:rsidRDefault="003E6F62" w:rsidP="003E6F62">
            <w:pPr>
              <w:widowControl/>
              <w:suppressAutoHyphens w:val="0"/>
              <w:autoSpaceDE/>
              <w:jc w:val="center"/>
              <w:rPr>
                <w:b/>
                <w:lang w:eastAsia="ru-RU"/>
              </w:rPr>
            </w:pPr>
          </w:p>
        </w:tc>
        <w:tc>
          <w:tcPr>
            <w:tcW w:w="428" w:type="dxa"/>
            <w:shd w:val="clear" w:color="auto" w:fill="FFFF00"/>
          </w:tcPr>
          <w:p w:rsidR="003E6F62" w:rsidRPr="003E6F62" w:rsidRDefault="003E6F62" w:rsidP="003E6F62">
            <w:pPr>
              <w:widowControl/>
              <w:suppressAutoHyphens w:val="0"/>
              <w:autoSpaceDE/>
              <w:jc w:val="center"/>
              <w:rPr>
                <w:b/>
                <w:lang w:eastAsia="ru-RU"/>
              </w:rPr>
            </w:pPr>
            <w:r w:rsidRPr="003E6F62">
              <w:rPr>
                <w:b/>
                <w:lang w:eastAsia="ru-RU"/>
              </w:rPr>
              <w:t>5</w:t>
            </w:r>
          </w:p>
        </w:tc>
        <w:tc>
          <w:tcPr>
            <w:tcW w:w="1129" w:type="dxa"/>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 xml:space="preserve">недели </w:t>
            </w:r>
          </w:p>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дня</w:t>
            </w:r>
          </w:p>
        </w:tc>
      </w:tr>
      <w:tr w:rsidR="003E6F62" w:rsidRPr="003E6F62" w:rsidTr="00F9570A">
        <w:trPr>
          <w:jc w:val="center"/>
        </w:trPr>
        <w:tc>
          <w:tcPr>
            <w:tcW w:w="1396" w:type="dxa"/>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Дата</w:t>
            </w:r>
          </w:p>
        </w:tc>
        <w:tc>
          <w:tcPr>
            <w:tcW w:w="427" w:type="dxa"/>
            <w:shd w:val="clear" w:color="auto" w:fill="FF000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1</w:t>
            </w:r>
          </w:p>
        </w:tc>
        <w:tc>
          <w:tcPr>
            <w:tcW w:w="428" w:type="dxa"/>
            <w:shd w:val="clear" w:color="auto" w:fill="auto"/>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2</w:t>
            </w:r>
          </w:p>
        </w:tc>
        <w:tc>
          <w:tcPr>
            <w:tcW w:w="428" w:type="dxa"/>
            <w:shd w:val="clear" w:color="auto" w:fill="FFFFFF" w:themeFill="background1"/>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3</w:t>
            </w:r>
          </w:p>
        </w:tc>
        <w:tc>
          <w:tcPr>
            <w:tcW w:w="428" w:type="dxa"/>
            <w:shd w:val="clear" w:color="auto" w:fill="FFFFFF" w:themeFill="background1"/>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4</w:t>
            </w:r>
          </w:p>
        </w:tc>
        <w:tc>
          <w:tcPr>
            <w:tcW w:w="428" w:type="dxa"/>
            <w:shd w:val="clear" w:color="auto" w:fill="auto"/>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5</w:t>
            </w:r>
          </w:p>
        </w:tc>
        <w:tc>
          <w:tcPr>
            <w:tcW w:w="428" w:type="dxa"/>
            <w:shd w:val="clear" w:color="auto" w:fill="auto"/>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6</w:t>
            </w:r>
          </w:p>
        </w:tc>
        <w:tc>
          <w:tcPr>
            <w:tcW w:w="428" w:type="dxa"/>
            <w:shd w:val="clear" w:color="auto" w:fill="FF000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7</w:t>
            </w:r>
          </w:p>
        </w:tc>
        <w:tc>
          <w:tcPr>
            <w:tcW w:w="428" w:type="dxa"/>
            <w:shd w:val="clear" w:color="auto" w:fill="FF000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8</w:t>
            </w:r>
          </w:p>
        </w:tc>
        <w:tc>
          <w:tcPr>
            <w:tcW w:w="428" w:type="dxa"/>
            <w:shd w:val="clear" w:color="auto" w:fill="auto"/>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9</w:t>
            </w:r>
          </w:p>
        </w:tc>
        <w:tc>
          <w:tcPr>
            <w:tcW w:w="428" w:type="dxa"/>
            <w:shd w:val="clear" w:color="auto" w:fill="FFFFFF" w:themeFill="background1"/>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10</w:t>
            </w:r>
          </w:p>
        </w:tc>
        <w:tc>
          <w:tcPr>
            <w:tcW w:w="428" w:type="dxa"/>
            <w:shd w:val="clear" w:color="auto" w:fill="FFFFFF" w:themeFill="background1"/>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11</w:t>
            </w:r>
          </w:p>
        </w:tc>
        <w:tc>
          <w:tcPr>
            <w:tcW w:w="428" w:type="dxa"/>
            <w:shd w:val="clear" w:color="auto" w:fill="auto"/>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12</w:t>
            </w:r>
          </w:p>
        </w:tc>
        <w:tc>
          <w:tcPr>
            <w:tcW w:w="428" w:type="dxa"/>
            <w:shd w:val="clear" w:color="auto" w:fill="auto"/>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13</w:t>
            </w:r>
          </w:p>
        </w:tc>
        <w:tc>
          <w:tcPr>
            <w:tcW w:w="428" w:type="dxa"/>
            <w:shd w:val="clear" w:color="auto" w:fill="FF000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14</w:t>
            </w:r>
          </w:p>
        </w:tc>
        <w:tc>
          <w:tcPr>
            <w:tcW w:w="428" w:type="dxa"/>
            <w:shd w:val="clear" w:color="auto" w:fill="FF000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15</w:t>
            </w:r>
          </w:p>
        </w:tc>
        <w:tc>
          <w:tcPr>
            <w:tcW w:w="428" w:type="dxa"/>
            <w:shd w:val="clear" w:color="auto" w:fill="auto"/>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16</w:t>
            </w:r>
          </w:p>
        </w:tc>
        <w:tc>
          <w:tcPr>
            <w:tcW w:w="428" w:type="dxa"/>
            <w:shd w:val="clear" w:color="auto" w:fill="FFFFFF" w:themeFill="background1"/>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17</w:t>
            </w:r>
          </w:p>
        </w:tc>
        <w:tc>
          <w:tcPr>
            <w:tcW w:w="428" w:type="dxa"/>
            <w:shd w:val="clear" w:color="auto" w:fill="FFFFFF" w:themeFill="background1"/>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18</w:t>
            </w:r>
          </w:p>
        </w:tc>
        <w:tc>
          <w:tcPr>
            <w:tcW w:w="428" w:type="dxa"/>
            <w:shd w:val="clear" w:color="auto" w:fill="auto"/>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19</w:t>
            </w:r>
          </w:p>
        </w:tc>
        <w:tc>
          <w:tcPr>
            <w:tcW w:w="428" w:type="dxa"/>
            <w:shd w:val="clear" w:color="auto" w:fill="auto"/>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20</w:t>
            </w:r>
          </w:p>
        </w:tc>
        <w:tc>
          <w:tcPr>
            <w:tcW w:w="428" w:type="dxa"/>
            <w:shd w:val="clear" w:color="auto" w:fill="FF000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21</w:t>
            </w:r>
          </w:p>
        </w:tc>
        <w:tc>
          <w:tcPr>
            <w:tcW w:w="428" w:type="dxa"/>
            <w:shd w:val="clear" w:color="auto" w:fill="FF000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22</w:t>
            </w:r>
          </w:p>
        </w:tc>
        <w:tc>
          <w:tcPr>
            <w:tcW w:w="428" w:type="dxa"/>
            <w:shd w:val="clear" w:color="auto" w:fill="auto"/>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23</w:t>
            </w:r>
          </w:p>
        </w:tc>
        <w:tc>
          <w:tcPr>
            <w:tcW w:w="428" w:type="dxa"/>
            <w:shd w:val="clear" w:color="auto" w:fill="FFFFFF" w:themeFill="background1"/>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24</w:t>
            </w:r>
          </w:p>
        </w:tc>
        <w:tc>
          <w:tcPr>
            <w:tcW w:w="428" w:type="dxa"/>
            <w:shd w:val="clear" w:color="auto" w:fill="FFFFFF" w:themeFill="background1"/>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25</w:t>
            </w:r>
          </w:p>
        </w:tc>
        <w:tc>
          <w:tcPr>
            <w:tcW w:w="428" w:type="dxa"/>
            <w:shd w:val="clear" w:color="auto" w:fill="auto"/>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26</w:t>
            </w:r>
          </w:p>
        </w:tc>
        <w:tc>
          <w:tcPr>
            <w:tcW w:w="428" w:type="dxa"/>
            <w:shd w:val="clear" w:color="auto" w:fill="auto"/>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27</w:t>
            </w:r>
          </w:p>
        </w:tc>
        <w:tc>
          <w:tcPr>
            <w:tcW w:w="428" w:type="dxa"/>
            <w:shd w:val="clear" w:color="auto" w:fill="FF000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28</w:t>
            </w:r>
          </w:p>
        </w:tc>
        <w:tc>
          <w:tcPr>
            <w:tcW w:w="428" w:type="dxa"/>
            <w:shd w:val="clear" w:color="auto" w:fill="FF000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29</w:t>
            </w:r>
          </w:p>
        </w:tc>
        <w:tc>
          <w:tcPr>
            <w:tcW w:w="428" w:type="dxa"/>
            <w:shd w:val="clear" w:color="auto" w:fill="auto"/>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30</w:t>
            </w:r>
          </w:p>
        </w:tc>
        <w:tc>
          <w:tcPr>
            <w:tcW w:w="1129" w:type="dxa"/>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21д.</w:t>
            </w:r>
          </w:p>
        </w:tc>
      </w:tr>
      <w:tr w:rsidR="003E6F62" w:rsidRPr="003E6F62" w:rsidTr="00F9570A">
        <w:trPr>
          <w:jc w:val="center"/>
        </w:trPr>
        <w:tc>
          <w:tcPr>
            <w:tcW w:w="1396" w:type="dxa"/>
          </w:tcPr>
          <w:p w:rsidR="003E6F62" w:rsidRPr="003E6F62" w:rsidRDefault="003E6F62" w:rsidP="003E6F62">
            <w:pPr>
              <w:widowControl/>
              <w:suppressAutoHyphens w:val="0"/>
              <w:autoSpaceDE/>
              <w:jc w:val="center"/>
              <w:rPr>
                <w:sz w:val="18"/>
                <w:szCs w:val="18"/>
                <w:lang w:eastAsia="ru-RU"/>
              </w:rPr>
            </w:pPr>
          </w:p>
        </w:tc>
        <w:tc>
          <w:tcPr>
            <w:tcW w:w="427" w:type="dxa"/>
            <w:shd w:val="clear" w:color="auto" w:fill="FF000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в</w:t>
            </w:r>
          </w:p>
        </w:tc>
        <w:tc>
          <w:tcPr>
            <w:tcW w:w="428" w:type="dxa"/>
            <w:shd w:val="clear" w:color="auto" w:fill="auto"/>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у</w:t>
            </w:r>
          </w:p>
        </w:tc>
        <w:tc>
          <w:tcPr>
            <w:tcW w:w="428" w:type="dxa"/>
            <w:shd w:val="clear" w:color="auto" w:fill="FFFFFF" w:themeFill="background1"/>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28" w:type="dxa"/>
            <w:shd w:val="clear" w:color="auto" w:fill="FFFFFF" w:themeFill="background1"/>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28" w:type="dxa"/>
            <w:shd w:val="clear" w:color="auto" w:fill="auto"/>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28" w:type="dxa"/>
            <w:shd w:val="clear" w:color="auto" w:fill="auto"/>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28" w:type="dxa"/>
            <w:shd w:val="clear" w:color="auto" w:fill="FF0000"/>
          </w:tcPr>
          <w:p w:rsidR="003E6F62" w:rsidRPr="003E6F62" w:rsidRDefault="003E6F62" w:rsidP="003E6F62">
            <w:pPr>
              <w:widowControl/>
              <w:suppressAutoHyphens w:val="0"/>
              <w:autoSpaceDE/>
              <w:jc w:val="center"/>
              <w:rPr>
                <w:rFonts w:ascii="Calibri" w:hAnsi="Calibri"/>
                <w:sz w:val="22"/>
                <w:szCs w:val="22"/>
                <w:lang w:eastAsia="ru-RU"/>
              </w:rPr>
            </w:pPr>
            <w:r w:rsidRPr="003E6F62">
              <w:rPr>
                <w:sz w:val="18"/>
                <w:szCs w:val="18"/>
                <w:lang w:eastAsia="ru-RU"/>
              </w:rPr>
              <w:t>в</w:t>
            </w:r>
          </w:p>
        </w:tc>
        <w:tc>
          <w:tcPr>
            <w:tcW w:w="428" w:type="dxa"/>
            <w:shd w:val="clear" w:color="auto" w:fill="FF0000"/>
          </w:tcPr>
          <w:p w:rsidR="003E6F62" w:rsidRPr="003E6F62" w:rsidRDefault="003E6F62" w:rsidP="003E6F62">
            <w:pPr>
              <w:widowControl/>
              <w:suppressAutoHyphens w:val="0"/>
              <w:autoSpaceDE/>
              <w:jc w:val="center"/>
              <w:rPr>
                <w:rFonts w:ascii="Calibri" w:hAnsi="Calibri"/>
                <w:sz w:val="22"/>
                <w:szCs w:val="22"/>
                <w:lang w:eastAsia="ru-RU"/>
              </w:rPr>
            </w:pPr>
            <w:r w:rsidRPr="003E6F62">
              <w:rPr>
                <w:sz w:val="18"/>
                <w:szCs w:val="18"/>
                <w:lang w:eastAsia="ru-RU"/>
              </w:rPr>
              <w:t>в</w:t>
            </w:r>
          </w:p>
        </w:tc>
        <w:tc>
          <w:tcPr>
            <w:tcW w:w="428" w:type="dxa"/>
            <w:shd w:val="clear" w:color="auto" w:fill="auto"/>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28" w:type="dxa"/>
            <w:shd w:val="clear" w:color="auto" w:fill="FFFFFF" w:themeFill="background1"/>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28" w:type="dxa"/>
            <w:shd w:val="clear" w:color="auto" w:fill="FFFFFF" w:themeFill="background1"/>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28" w:type="dxa"/>
            <w:shd w:val="clear" w:color="auto" w:fill="auto"/>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28" w:type="dxa"/>
            <w:shd w:val="clear" w:color="auto" w:fill="auto"/>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28" w:type="dxa"/>
            <w:shd w:val="clear" w:color="auto" w:fill="FF0000"/>
          </w:tcPr>
          <w:p w:rsidR="003E6F62" w:rsidRPr="003E6F62" w:rsidRDefault="003E6F62" w:rsidP="003E6F62">
            <w:pPr>
              <w:widowControl/>
              <w:suppressAutoHyphens w:val="0"/>
              <w:autoSpaceDE/>
              <w:jc w:val="center"/>
              <w:rPr>
                <w:rFonts w:ascii="Calibri" w:hAnsi="Calibri"/>
                <w:sz w:val="22"/>
                <w:szCs w:val="22"/>
                <w:lang w:eastAsia="ru-RU"/>
              </w:rPr>
            </w:pPr>
            <w:r w:rsidRPr="003E6F62">
              <w:rPr>
                <w:sz w:val="18"/>
                <w:szCs w:val="18"/>
                <w:lang w:eastAsia="ru-RU"/>
              </w:rPr>
              <w:t>в</w:t>
            </w:r>
          </w:p>
        </w:tc>
        <w:tc>
          <w:tcPr>
            <w:tcW w:w="428" w:type="dxa"/>
            <w:shd w:val="clear" w:color="auto" w:fill="FF0000"/>
          </w:tcPr>
          <w:p w:rsidR="003E6F62" w:rsidRPr="003E6F62" w:rsidRDefault="003E6F62" w:rsidP="003E6F62">
            <w:pPr>
              <w:widowControl/>
              <w:suppressAutoHyphens w:val="0"/>
              <w:autoSpaceDE/>
              <w:jc w:val="center"/>
              <w:rPr>
                <w:rFonts w:ascii="Calibri" w:hAnsi="Calibri"/>
                <w:sz w:val="22"/>
                <w:szCs w:val="22"/>
                <w:lang w:eastAsia="ru-RU"/>
              </w:rPr>
            </w:pPr>
            <w:r w:rsidRPr="003E6F62">
              <w:rPr>
                <w:sz w:val="18"/>
                <w:szCs w:val="18"/>
                <w:lang w:eastAsia="ru-RU"/>
              </w:rPr>
              <w:t>в</w:t>
            </w:r>
          </w:p>
        </w:tc>
        <w:tc>
          <w:tcPr>
            <w:tcW w:w="428" w:type="dxa"/>
            <w:shd w:val="clear" w:color="auto" w:fill="auto"/>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28" w:type="dxa"/>
            <w:shd w:val="clear" w:color="auto" w:fill="FFFFFF" w:themeFill="background1"/>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28" w:type="dxa"/>
            <w:shd w:val="clear" w:color="auto" w:fill="FFFFFF" w:themeFill="background1"/>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28" w:type="dxa"/>
            <w:shd w:val="clear" w:color="auto" w:fill="auto"/>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28" w:type="dxa"/>
            <w:shd w:val="clear" w:color="auto" w:fill="auto"/>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28" w:type="dxa"/>
            <w:shd w:val="clear" w:color="auto" w:fill="FF0000"/>
          </w:tcPr>
          <w:p w:rsidR="003E6F62" w:rsidRPr="003E6F62" w:rsidRDefault="003E6F62" w:rsidP="003E6F62">
            <w:pPr>
              <w:widowControl/>
              <w:suppressAutoHyphens w:val="0"/>
              <w:autoSpaceDE/>
              <w:jc w:val="center"/>
              <w:rPr>
                <w:rFonts w:ascii="Calibri" w:hAnsi="Calibri"/>
                <w:sz w:val="22"/>
                <w:szCs w:val="22"/>
                <w:lang w:eastAsia="ru-RU"/>
              </w:rPr>
            </w:pPr>
            <w:r w:rsidRPr="003E6F62">
              <w:rPr>
                <w:sz w:val="18"/>
                <w:szCs w:val="18"/>
                <w:lang w:eastAsia="ru-RU"/>
              </w:rPr>
              <w:t>в</w:t>
            </w:r>
          </w:p>
        </w:tc>
        <w:tc>
          <w:tcPr>
            <w:tcW w:w="428" w:type="dxa"/>
            <w:shd w:val="clear" w:color="auto" w:fill="FF0000"/>
          </w:tcPr>
          <w:p w:rsidR="003E6F62" w:rsidRPr="003E6F62" w:rsidRDefault="003E6F62" w:rsidP="003E6F62">
            <w:pPr>
              <w:widowControl/>
              <w:suppressAutoHyphens w:val="0"/>
              <w:autoSpaceDE/>
              <w:jc w:val="center"/>
              <w:rPr>
                <w:rFonts w:ascii="Calibri" w:hAnsi="Calibri"/>
                <w:sz w:val="22"/>
                <w:szCs w:val="22"/>
                <w:lang w:eastAsia="ru-RU"/>
              </w:rPr>
            </w:pPr>
            <w:r w:rsidRPr="003E6F62">
              <w:rPr>
                <w:sz w:val="18"/>
                <w:szCs w:val="18"/>
                <w:lang w:eastAsia="ru-RU"/>
              </w:rPr>
              <w:t>в</w:t>
            </w:r>
          </w:p>
        </w:tc>
        <w:tc>
          <w:tcPr>
            <w:tcW w:w="428" w:type="dxa"/>
            <w:shd w:val="clear" w:color="auto" w:fill="auto"/>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28" w:type="dxa"/>
            <w:shd w:val="clear" w:color="auto" w:fill="FFFFFF" w:themeFill="background1"/>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28" w:type="dxa"/>
            <w:shd w:val="clear" w:color="auto" w:fill="FFFFFF" w:themeFill="background1"/>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28" w:type="dxa"/>
            <w:shd w:val="clear" w:color="auto" w:fill="auto"/>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28" w:type="dxa"/>
            <w:shd w:val="clear" w:color="auto" w:fill="auto"/>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28" w:type="dxa"/>
            <w:shd w:val="clear" w:color="auto" w:fill="FF0000"/>
          </w:tcPr>
          <w:p w:rsidR="003E6F62" w:rsidRPr="003E6F62" w:rsidRDefault="003E6F62" w:rsidP="003E6F62">
            <w:pPr>
              <w:widowControl/>
              <w:suppressAutoHyphens w:val="0"/>
              <w:autoSpaceDE/>
              <w:jc w:val="center"/>
              <w:rPr>
                <w:rFonts w:ascii="Calibri" w:hAnsi="Calibri"/>
                <w:sz w:val="22"/>
                <w:szCs w:val="22"/>
                <w:lang w:eastAsia="ru-RU"/>
              </w:rPr>
            </w:pPr>
            <w:r w:rsidRPr="003E6F62">
              <w:rPr>
                <w:sz w:val="18"/>
                <w:szCs w:val="18"/>
                <w:lang w:eastAsia="ru-RU"/>
              </w:rPr>
              <w:t>в</w:t>
            </w:r>
          </w:p>
        </w:tc>
        <w:tc>
          <w:tcPr>
            <w:tcW w:w="428" w:type="dxa"/>
            <w:shd w:val="clear" w:color="auto" w:fill="FF0000"/>
          </w:tcPr>
          <w:p w:rsidR="003E6F62" w:rsidRPr="003E6F62" w:rsidRDefault="003E6F62" w:rsidP="003E6F62">
            <w:pPr>
              <w:widowControl/>
              <w:suppressAutoHyphens w:val="0"/>
              <w:autoSpaceDE/>
              <w:jc w:val="center"/>
              <w:rPr>
                <w:rFonts w:ascii="Calibri" w:hAnsi="Calibri"/>
                <w:sz w:val="22"/>
                <w:szCs w:val="22"/>
                <w:lang w:eastAsia="ru-RU"/>
              </w:rPr>
            </w:pPr>
            <w:r w:rsidRPr="003E6F62">
              <w:rPr>
                <w:sz w:val="18"/>
                <w:szCs w:val="18"/>
                <w:lang w:eastAsia="ru-RU"/>
              </w:rPr>
              <w:t>в</w:t>
            </w:r>
          </w:p>
        </w:tc>
        <w:tc>
          <w:tcPr>
            <w:tcW w:w="428" w:type="dxa"/>
            <w:shd w:val="clear" w:color="auto" w:fill="auto"/>
          </w:tcPr>
          <w:p w:rsidR="003E6F62" w:rsidRPr="003E6F62" w:rsidRDefault="003E6F62" w:rsidP="003E6F62">
            <w:pPr>
              <w:widowControl/>
              <w:suppressAutoHyphens w:val="0"/>
              <w:autoSpaceDE/>
              <w:jc w:val="center"/>
              <w:rPr>
                <w:rFonts w:ascii="Calibri" w:hAnsi="Calibri"/>
                <w:sz w:val="22"/>
                <w:szCs w:val="22"/>
                <w:lang w:eastAsia="ru-RU"/>
              </w:rPr>
            </w:pPr>
            <w:r w:rsidRPr="003E6F62">
              <w:rPr>
                <w:sz w:val="18"/>
                <w:szCs w:val="18"/>
                <w:lang w:eastAsia="ru-RU"/>
              </w:rPr>
              <w:t>у</w:t>
            </w:r>
          </w:p>
        </w:tc>
        <w:tc>
          <w:tcPr>
            <w:tcW w:w="1129" w:type="dxa"/>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4н.1д.</w:t>
            </w:r>
          </w:p>
        </w:tc>
      </w:tr>
      <w:tr w:rsidR="003E6F62" w:rsidRPr="003E6F62" w:rsidTr="00F9570A">
        <w:trPr>
          <w:jc w:val="center"/>
        </w:trPr>
        <w:tc>
          <w:tcPr>
            <w:tcW w:w="1396" w:type="dxa"/>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Количество учебных дней</w:t>
            </w:r>
          </w:p>
        </w:tc>
        <w:tc>
          <w:tcPr>
            <w:tcW w:w="427" w:type="dxa"/>
            <w:shd w:val="clear" w:color="auto" w:fill="FF0000"/>
          </w:tcPr>
          <w:p w:rsidR="003E6F62" w:rsidRPr="003E6F62" w:rsidRDefault="003E6F62" w:rsidP="003E6F62">
            <w:pPr>
              <w:widowControl/>
              <w:suppressAutoHyphens w:val="0"/>
              <w:autoSpaceDE/>
              <w:jc w:val="center"/>
              <w:rPr>
                <w:sz w:val="18"/>
                <w:szCs w:val="18"/>
                <w:lang w:eastAsia="ru-RU"/>
              </w:rPr>
            </w:pPr>
          </w:p>
        </w:tc>
        <w:tc>
          <w:tcPr>
            <w:tcW w:w="2140" w:type="dxa"/>
            <w:gridSpan w:val="5"/>
            <w:shd w:val="clear" w:color="auto" w:fill="00B0F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5</w:t>
            </w:r>
          </w:p>
        </w:tc>
        <w:tc>
          <w:tcPr>
            <w:tcW w:w="428" w:type="dxa"/>
            <w:shd w:val="clear" w:color="auto" w:fill="FF0000"/>
          </w:tcPr>
          <w:p w:rsidR="003E6F62" w:rsidRPr="003E6F62" w:rsidRDefault="003E6F62" w:rsidP="003E6F62">
            <w:pPr>
              <w:widowControl/>
              <w:suppressAutoHyphens w:val="0"/>
              <w:autoSpaceDE/>
              <w:jc w:val="center"/>
              <w:rPr>
                <w:sz w:val="18"/>
                <w:szCs w:val="18"/>
                <w:lang w:eastAsia="ru-RU"/>
              </w:rPr>
            </w:pPr>
          </w:p>
        </w:tc>
        <w:tc>
          <w:tcPr>
            <w:tcW w:w="428" w:type="dxa"/>
            <w:shd w:val="clear" w:color="auto" w:fill="FF0000"/>
          </w:tcPr>
          <w:p w:rsidR="003E6F62" w:rsidRPr="003E6F62" w:rsidRDefault="003E6F62" w:rsidP="003E6F62">
            <w:pPr>
              <w:widowControl/>
              <w:suppressAutoHyphens w:val="0"/>
              <w:autoSpaceDE/>
              <w:jc w:val="center"/>
              <w:rPr>
                <w:sz w:val="18"/>
                <w:szCs w:val="18"/>
                <w:lang w:eastAsia="ru-RU"/>
              </w:rPr>
            </w:pPr>
          </w:p>
        </w:tc>
        <w:tc>
          <w:tcPr>
            <w:tcW w:w="2140" w:type="dxa"/>
            <w:gridSpan w:val="5"/>
            <w:shd w:val="clear" w:color="auto" w:fill="00B0F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5</w:t>
            </w:r>
          </w:p>
        </w:tc>
        <w:tc>
          <w:tcPr>
            <w:tcW w:w="428" w:type="dxa"/>
            <w:shd w:val="clear" w:color="auto" w:fill="FF0000"/>
          </w:tcPr>
          <w:p w:rsidR="003E6F62" w:rsidRPr="003E6F62" w:rsidRDefault="003E6F62" w:rsidP="003E6F62">
            <w:pPr>
              <w:widowControl/>
              <w:suppressAutoHyphens w:val="0"/>
              <w:autoSpaceDE/>
              <w:jc w:val="center"/>
              <w:rPr>
                <w:sz w:val="18"/>
                <w:szCs w:val="18"/>
                <w:lang w:eastAsia="ru-RU"/>
              </w:rPr>
            </w:pPr>
          </w:p>
        </w:tc>
        <w:tc>
          <w:tcPr>
            <w:tcW w:w="428" w:type="dxa"/>
            <w:shd w:val="clear" w:color="auto" w:fill="FF0000"/>
          </w:tcPr>
          <w:p w:rsidR="003E6F62" w:rsidRPr="003E6F62" w:rsidRDefault="003E6F62" w:rsidP="003E6F62">
            <w:pPr>
              <w:widowControl/>
              <w:suppressAutoHyphens w:val="0"/>
              <w:autoSpaceDE/>
              <w:jc w:val="center"/>
              <w:rPr>
                <w:sz w:val="18"/>
                <w:szCs w:val="18"/>
                <w:lang w:eastAsia="ru-RU"/>
              </w:rPr>
            </w:pPr>
          </w:p>
        </w:tc>
        <w:tc>
          <w:tcPr>
            <w:tcW w:w="2140" w:type="dxa"/>
            <w:gridSpan w:val="5"/>
            <w:shd w:val="clear" w:color="auto" w:fill="00B0F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5</w:t>
            </w:r>
          </w:p>
        </w:tc>
        <w:tc>
          <w:tcPr>
            <w:tcW w:w="428" w:type="dxa"/>
            <w:shd w:val="clear" w:color="auto" w:fill="FF0000"/>
          </w:tcPr>
          <w:p w:rsidR="003E6F62" w:rsidRPr="003E6F62" w:rsidRDefault="003E6F62" w:rsidP="003E6F62">
            <w:pPr>
              <w:widowControl/>
              <w:suppressAutoHyphens w:val="0"/>
              <w:autoSpaceDE/>
              <w:jc w:val="center"/>
              <w:rPr>
                <w:sz w:val="18"/>
                <w:szCs w:val="18"/>
                <w:lang w:eastAsia="ru-RU"/>
              </w:rPr>
            </w:pPr>
          </w:p>
        </w:tc>
        <w:tc>
          <w:tcPr>
            <w:tcW w:w="428" w:type="dxa"/>
            <w:shd w:val="clear" w:color="auto" w:fill="FF0000"/>
          </w:tcPr>
          <w:p w:rsidR="003E6F62" w:rsidRPr="003E6F62" w:rsidRDefault="003E6F62" w:rsidP="003E6F62">
            <w:pPr>
              <w:widowControl/>
              <w:suppressAutoHyphens w:val="0"/>
              <w:autoSpaceDE/>
              <w:jc w:val="center"/>
              <w:rPr>
                <w:sz w:val="18"/>
                <w:szCs w:val="18"/>
                <w:lang w:eastAsia="ru-RU"/>
              </w:rPr>
            </w:pPr>
          </w:p>
        </w:tc>
        <w:tc>
          <w:tcPr>
            <w:tcW w:w="2140" w:type="dxa"/>
            <w:gridSpan w:val="5"/>
            <w:shd w:val="clear" w:color="auto" w:fill="00B0F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5</w:t>
            </w:r>
          </w:p>
        </w:tc>
        <w:tc>
          <w:tcPr>
            <w:tcW w:w="428" w:type="dxa"/>
            <w:shd w:val="clear" w:color="auto" w:fill="FF0000"/>
          </w:tcPr>
          <w:p w:rsidR="003E6F62" w:rsidRPr="003E6F62" w:rsidRDefault="003E6F62" w:rsidP="003E6F62">
            <w:pPr>
              <w:widowControl/>
              <w:suppressAutoHyphens w:val="0"/>
              <w:autoSpaceDE/>
              <w:jc w:val="center"/>
              <w:rPr>
                <w:sz w:val="18"/>
                <w:szCs w:val="18"/>
                <w:lang w:eastAsia="ru-RU"/>
              </w:rPr>
            </w:pPr>
          </w:p>
        </w:tc>
        <w:tc>
          <w:tcPr>
            <w:tcW w:w="428" w:type="dxa"/>
            <w:shd w:val="clear" w:color="auto" w:fill="FF0000"/>
          </w:tcPr>
          <w:p w:rsidR="003E6F62" w:rsidRPr="003E6F62" w:rsidRDefault="003E6F62" w:rsidP="003E6F62">
            <w:pPr>
              <w:widowControl/>
              <w:suppressAutoHyphens w:val="0"/>
              <w:autoSpaceDE/>
              <w:jc w:val="center"/>
              <w:rPr>
                <w:sz w:val="18"/>
                <w:szCs w:val="18"/>
                <w:lang w:eastAsia="ru-RU"/>
              </w:rPr>
            </w:pPr>
          </w:p>
        </w:tc>
        <w:tc>
          <w:tcPr>
            <w:tcW w:w="428" w:type="dxa"/>
            <w:shd w:val="clear" w:color="auto" w:fill="00B0F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1</w:t>
            </w:r>
          </w:p>
        </w:tc>
        <w:tc>
          <w:tcPr>
            <w:tcW w:w="1129" w:type="dxa"/>
          </w:tcPr>
          <w:p w:rsidR="003E6F62" w:rsidRPr="003E6F62" w:rsidRDefault="003E6F62" w:rsidP="003E6F62">
            <w:pPr>
              <w:widowControl/>
              <w:suppressAutoHyphens w:val="0"/>
              <w:autoSpaceDE/>
              <w:jc w:val="center"/>
              <w:rPr>
                <w:sz w:val="18"/>
                <w:szCs w:val="18"/>
                <w:lang w:eastAsia="ru-RU"/>
              </w:rPr>
            </w:pPr>
          </w:p>
        </w:tc>
      </w:tr>
    </w:tbl>
    <w:p w:rsidR="003E6F62" w:rsidRPr="003E6F62" w:rsidRDefault="003E6F62" w:rsidP="003E6F62">
      <w:pPr>
        <w:widowControl/>
        <w:suppressAutoHyphens w:val="0"/>
        <w:autoSpaceDE/>
        <w:jc w:val="center"/>
        <w:rPr>
          <w:rFonts w:ascii="Calibri" w:hAnsi="Calibri"/>
          <w:sz w:val="22"/>
          <w:szCs w:val="22"/>
          <w:lang w:eastAsia="ru-RU"/>
        </w:rPr>
      </w:pPr>
    </w:p>
    <w:tbl>
      <w:tblPr>
        <w:tblW w:w="1545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01"/>
        <w:gridCol w:w="416"/>
        <w:gridCol w:w="417"/>
        <w:gridCol w:w="417"/>
        <w:gridCol w:w="417"/>
        <w:gridCol w:w="417"/>
        <w:gridCol w:w="417"/>
        <w:gridCol w:w="417"/>
        <w:gridCol w:w="417"/>
        <w:gridCol w:w="417"/>
        <w:gridCol w:w="417"/>
        <w:gridCol w:w="417"/>
        <w:gridCol w:w="417"/>
        <w:gridCol w:w="416"/>
        <w:gridCol w:w="417"/>
        <w:gridCol w:w="417"/>
        <w:gridCol w:w="417"/>
        <w:gridCol w:w="417"/>
        <w:gridCol w:w="417"/>
        <w:gridCol w:w="417"/>
        <w:gridCol w:w="417"/>
        <w:gridCol w:w="417"/>
        <w:gridCol w:w="417"/>
        <w:gridCol w:w="417"/>
        <w:gridCol w:w="417"/>
        <w:gridCol w:w="417"/>
        <w:gridCol w:w="417"/>
        <w:gridCol w:w="417"/>
        <w:gridCol w:w="417"/>
        <w:gridCol w:w="417"/>
        <w:gridCol w:w="417"/>
        <w:gridCol w:w="417"/>
        <w:gridCol w:w="1126"/>
      </w:tblGrid>
      <w:tr w:rsidR="003E6F62" w:rsidRPr="003E6F62" w:rsidTr="00F9570A">
        <w:tc>
          <w:tcPr>
            <w:tcW w:w="1401" w:type="dxa"/>
            <w:vAlign w:val="center"/>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Месяц</w:t>
            </w:r>
          </w:p>
        </w:tc>
        <w:tc>
          <w:tcPr>
            <w:tcW w:w="12925" w:type="dxa"/>
            <w:gridSpan w:val="31"/>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ОКТЯБРЬ</w:t>
            </w:r>
          </w:p>
        </w:tc>
        <w:tc>
          <w:tcPr>
            <w:tcW w:w="1126" w:type="dxa"/>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Итого:</w:t>
            </w:r>
          </w:p>
        </w:tc>
      </w:tr>
      <w:tr w:rsidR="003E6F62" w:rsidRPr="003E6F62" w:rsidTr="00F9570A">
        <w:trPr>
          <w:trHeight w:val="317"/>
        </w:trPr>
        <w:tc>
          <w:tcPr>
            <w:tcW w:w="1401" w:type="dxa"/>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Неделя</w:t>
            </w:r>
          </w:p>
        </w:tc>
        <w:tc>
          <w:tcPr>
            <w:tcW w:w="1667" w:type="dxa"/>
            <w:gridSpan w:val="4"/>
            <w:shd w:val="clear" w:color="auto" w:fill="FFFF00"/>
          </w:tcPr>
          <w:p w:rsidR="003E6F62" w:rsidRPr="003E6F62" w:rsidRDefault="003E6F62" w:rsidP="003E6F62">
            <w:pPr>
              <w:widowControl/>
              <w:suppressAutoHyphens w:val="0"/>
              <w:autoSpaceDE/>
              <w:jc w:val="center"/>
              <w:rPr>
                <w:b/>
                <w:lang w:eastAsia="ru-RU"/>
              </w:rPr>
            </w:pPr>
            <w:r w:rsidRPr="003E6F62">
              <w:rPr>
                <w:b/>
                <w:lang w:eastAsia="ru-RU"/>
              </w:rPr>
              <w:t>5</w:t>
            </w:r>
          </w:p>
        </w:tc>
        <w:tc>
          <w:tcPr>
            <w:tcW w:w="417" w:type="dxa"/>
          </w:tcPr>
          <w:p w:rsidR="003E6F62" w:rsidRPr="003E6F62" w:rsidRDefault="003E6F62" w:rsidP="003E6F62">
            <w:pPr>
              <w:widowControl/>
              <w:suppressAutoHyphens w:val="0"/>
              <w:autoSpaceDE/>
              <w:jc w:val="center"/>
              <w:rPr>
                <w:b/>
                <w:lang w:eastAsia="ru-RU"/>
              </w:rPr>
            </w:pPr>
          </w:p>
        </w:tc>
        <w:tc>
          <w:tcPr>
            <w:tcW w:w="417" w:type="dxa"/>
          </w:tcPr>
          <w:p w:rsidR="003E6F62" w:rsidRPr="003E6F62" w:rsidRDefault="003E6F62" w:rsidP="003E6F62">
            <w:pPr>
              <w:widowControl/>
              <w:suppressAutoHyphens w:val="0"/>
              <w:autoSpaceDE/>
              <w:jc w:val="center"/>
              <w:rPr>
                <w:b/>
                <w:lang w:eastAsia="ru-RU"/>
              </w:rPr>
            </w:pPr>
          </w:p>
        </w:tc>
        <w:tc>
          <w:tcPr>
            <w:tcW w:w="2085" w:type="dxa"/>
            <w:gridSpan w:val="5"/>
            <w:shd w:val="clear" w:color="auto" w:fill="FFFF00"/>
          </w:tcPr>
          <w:p w:rsidR="003E6F62" w:rsidRPr="003E6F62" w:rsidRDefault="003E6F62" w:rsidP="003E6F62">
            <w:pPr>
              <w:widowControl/>
              <w:suppressAutoHyphens w:val="0"/>
              <w:autoSpaceDE/>
              <w:jc w:val="center"/>
              <w:rPr>
                <w:b/>
                <w:lang w:eastAsia="ru-RU"/>
              </w:rPr>
            </w:pPr>
            <w:r w:rsidRPr="003E6F62">
              <w:rPr>
                <w:b/>
                <w:lang w:eastAsia="ru-RU"/>
              </w:rPr>
              <w:t>6</w:t>
            </w:r>
          </w:p>
        </w:tc>
        <w:tc>
          <w:tcPr>
            <w:tcW w:w="417" w:type="dxa"/>
          </w:tcPr>
          <w:p w:rsidR="003E6F62" w:rsidRPr="003E6F62" w:rsidRDefault="003E6F62" w:rsidP="003E6F62">
            <w:pPr>
              <w:widowControl/>
              <w:suppressAutoHyphens w:val="0"/>
              <w:autoSpaceDE/>
              <w:jc w:val="center"/>
              <w:rPr>
                <w:b/>
                <w:lang w:eastAsia="ru-RU"/>
              </w:rPr>
            </w:pPr>
          </w:p>
        </w:tc>
        <w:tc>
          <w:tcPr>
            <w:tcW w:w="416" w:type="dxa"/>
          </w:tcPr>
          <w:p w:rsidR="003E6F62" w:rsidRPr="003E6F62" w:rsidRDefault="003E6F62" w:rsidP="003E6F62">
            <w:pPr>
              <w:widowControl/>
              <w:suppressAutoHyphens w:val="0"/>
              <w:autoSpaceDE/>
              <w:jc w:val="center"/>
              <w:rPr>
                <w:b/>
                <w:lang w:eastAsia="ru-RU"/>
              </w:rPr>
            </w:pPr>
          </w:p>
        </w:tc>
        <w:tc>
          <w:tcPr>
            <w:tcW w:w="2085" w:type="dxa"/>
            <w:gridSpan w:val="5"/>
            <w:shd w:val="clear" w:color="auto" w:fill="FFFF00"/>
          </w:tcPr>
          <w:p w:rsidR="003E6F62" w:rsidRPr="003E6F62" w:rsidRDefault="003E6F62" w:rsidP="003E6F62">
            <w:pPr>
              <w:widowControl/>
              <w:suppressAutoHyphens w:val="0"/>
              <w:autoSpaceDE/>
              <w:jc w:val="center"/>
              <w:rPr>
                <w:b/>
                <w:lang w:eastAsia="ru-RU"/>
              </w:rPr>
            </w:pPr>
            <w:r w:rsidRPr="003E6F62">
              <w:rPr>
                <w:b/>
                <w:lang w:eastAsia="ru-RU"/>
              </w:rPr>
              <w:t>7</w:t>
            </w:r>
          </w:p>
        </w:tc>
        <w:tc>
          <w:tcPr>
            <w:tcW w:w="417" w:type="dxa"/>
          </w:tcPr>
          <w:p w:rsidR="003E6F62" w:rsidRPr="003E6F62" w:rsidRDefault="003E6F62" w:rsidP="003E6F62">
            <w:pPr>
              <w:widowControl/>
              <w:suppressAutoHyphens w:val="0"/>
              <w:autoSpaceDE/>
              <w:jc w:val="center"/>
              <w:rPr>
                <w:b/>
                <w:lang w:eastAsia="ru-RU"/>
              </w:rPr>
            </w:pPr>
          </w:p>
        </w:tc>
        <w:tc>
          <w:tcPr>
            <w:tcW w:w="417" w:type="dxa"/>
          </w:tcPr>
          <w:p w:rsidR="003E6F62" w:rsidRPr="003E6F62" w:rsidRDefault="003E6F62" w:rsidP="003E6F62">
            <w:pPr>
              <w:widowControl/>
              <w:suppressAutoHyphens w:val="0"/>
              <w:autoSpaceDE/>
              <w:jc w:val="center"/>
              <w:rPr>
                <w:b/>
                <w:lang w:eastAsia="ru-RU"/>
              </w:rPr>
            </w:pPr>
          </w:p>
        </w:tc>
        <w:tc>
          <w:tcPr>
            <w:tcW w:w="2085" w:type="dxa"/>
            <w:gridSpan w:val="5"/>
            <w:shd w:val="clear" w:color="auto" w:fill="FFFF00"/>
          </w:tcPr>
          <w:p w:rsidR="003E6F62" w:rsidRPr="003E6F62" w:rsidRDefault="003E6F62" w:rsidP="003E6F62">
            <w:pPr>
              <w:widowControl/>
              <w:suppressAutoHyphens w:val="0"/>
              <w:autoSpaceDE/>
              <w:jc w:val="center"/>
              <w:rPr>
                <w:b/>
                <w:lang w:eastAsia="ru-RU"/>
              </w:rPr>
            </w:pPr>
            <w:r w:rsidRPr="003E6F62">
              <w:rPr>
                <w:b/>
                <w:lang w:eastAsia="ru-RU"/>
              </w:rPr>
              <w:t>8</w:t>
            </w:r>
          </w:p>
        </w:tc>
        <w:tc>
          <w:tcPr>
            <w:tcW w:w="417" w:type="dxa"/>
          </w:tcPr>
          <w:p w:rsidR="003E6F62" w:rsidRPr="003E6F62" w:rsidRDefault="003E6F62" w:rsidP="003E6F62">
            <w:pPr>
              <w:widowControl/>
              <w:suppressAutoHyphens w:val="0"/>
              <w:autoSpaceDE/>
              <w:jc w:val="center"/>
              <w:rPr>
                <w:b/>
                <w:lang w:eastAsia="ru-RU"/>
              </w:rPr>
            </w:pPr>
          </w:p>
        </w:tc>
        <w:tc>
          <w:tcPr>
            <w:tcW w:w="417" w:type="dxa"/>
          </w:tcPr>
          <w:p w:rsidR="003E6F62" w:rsidRPr="003E6F62" w:rsidRDefault="003E6F62" w:rsidP="003E6F62">
            <w:pPr>
              <w:widowControl/>
              <w:suppressAutoHyphens w:val="0"/>
              <w:autoSpaceDE/>
              <w:jc w:val="center"/>
              <w:rPr>
                <w:b/>
                <w:lang w:eastAsia="ru-RU"/>
              </w:rPr>
            </w:pPr>
          </w:p>
        </w:tc>
        <w:tc>
          <w:tcPr>
            <w:tcW w:w="1668" w:type="dxa"/>
            <w:gridSpan w:val="4"/>
            <w:shd w:val="clear" w:color="auto" w:fill="FFFF00"/>
          </w:tcPr>
          <w:p w:rsidR="003E6F62" w:rsidRPr="003E6F62" w:rsidRDefault="003E6F62" w:rsidP="003E6F62">
            <w:pPr>
              <w:widowControl/>
              <w:suppressAutoHyphens w:val="0"/>
              <w:autoSpaceDE/>
              <w:jc w:val="center"/>
              <w:rPr>
                <w:b/>
                <w:lang w:eastAsia="ru-RU"/>
              </w:rPr>
            </w:pPr>
            <w:r w:rsidRPr="003E6F62">
              <w:rPr>
                <w:b/>
                <w:lang w:eastAsia="ru-RU"/>
              </w:rPr>
              <w:t>9</w:t>
            </w:r>
          </w:p>
        </w:tc>
        <w:tc>
          <w:tcPr>
            <w:tcW w:w="1126" w:type="dxa"/>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недели</w:t>
            </w:r>
          </w:p>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день</w:t>
            </w:r>
          </w:p>
        </w:tc>
      </w:tr>
      <w:tr w:rsidR="003E6F62" w:rsidRPr="003E6F62" w:rsidTr="00F9570A">
        <w:tc>
          <w:tcPr>
            <w:tcW w:w="1401" w:type="dxa"/>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Дата</w:t>
            </w:r>
          </w:p>
        </w:tc>
        <w:tc>
          <w:tcPr>
            <w:tcW w:w="416" w:type="dxa"/>
            <w:shd w:val="clear" w:color="auto" w:fill="FFFFFF" w:themeFill="background1"/>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1</w:t>
            </w:r>
          </w:p>
        </w:tc>
        <w:tc>
          <w:tcPr>
            <w:tcW w:w="417" w:type="dxa"/>
            <w:shd w:val="clear" w:color="auto" w:fill="FFFFFF" w:themeFill="background1"/>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2</w:t>
            </w:r>
          </w:p>
        </w:tc>
        <w:tc>
          <w:tcPr>
            <w:tcW w:w="417" w:type="dxa"/>
            <w:shd w:val="clear" w:color="auto" w:fill="auto"/>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3</w:t>
            </w:r>
          </w:p>
        </w:tc>
        <w:tc>
          <w:tcPr>
            <w:tcW w:w="417" w:type="dxa"/>
            <w:shd w:val="clear" w:color="auto" w:fill="auto"/>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4</w:t>
            </w:r>
          </w:p>
        </w:tc>
        <w:tc>
          <w:tcPr>
            <w:tcW w:w="417" w:type="dxa"/>
            <w:shd w:val="clear" w:color="auto" w:fill="FF000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5</w:t>
            </w:r>
          </w:p>
        </w:tc>
        <w:tc>
          <w:tcPr>
            <w:tcW w:w="417" w:type="dxa"/>
            <w:shd w:val="clear" w:color="auto" w:fill="FF000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6</w:t>
            </w:r>
          </w:p>
        </w:tc>
        <w:tc>
          <w:tcPr>
            <w:tcW w:w="417" w:type="dxa"/>
            <w:shd w:val="clear" w:color="auto" w:fill="auto"/>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7</w:t>
            </w:r>
          </w:p>
        </w:tc>
        <w:tc>
          <w:tcPr>
            <w:tcW w:w="417" w:type="dxa"/>
            <w:shd w:val="clear" w:color="auto" w:fill="FFFFFF" w:themeFill="background1"/>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8</w:t>
            </w:r>
          </w:p>
        </w:tc>
        <w:tc>
          <w:tcPr>
            <w:tcW w:w="417" w:type="dxa"/>
            <w:shd w:val="clear" w:color="auto" w:fill="FFFFFF" w:themeFill="background1"/>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9</w:t>
            </w:r>
          </w:p>
        </w:tc>
        <w:tc>
          <w:tcPr>
            <w:tcW w:w="417" w:type="dxa"/>
            <w:shd w:val="clear" w:color="auto" w:fill="auto"/>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10</w:t>
            </w:r>
          </w:p>
        </w:tc>
        <w:tc>
          <w:tcPr>
            <w:tcW w:w="417" w:type="dxa"/>
            <w:shd w:val="clear" w:color="auto" w:fill="auto"/>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11</w:t>
            </w:r>
          </w:p>
        </w:tc>
        <w:tc>
          <w:tcPr>
            <w:tcW w:w="417" w:type="dxa"/>
            <w:shd w:val="clear" w:color="auto" w:fill="FF0000"/>
          </w:tcPr>
          <w:p w:rsidR="003E6F62" w:rsidRPr="003E6F62" w:rsidRDefault="003E6F62" w:rsidP="003E6F62">
            <w:pPr>
              <w:widowControl/>
              <w:suppressAutoHyphens w:val="0"/>
              <w:autoSpaceDE/>
              <w:jc w:val="center"/>
              <w:rPr>
                <w:sz w:val="16"/>
                <w:szCs w:val="16"/>
                <w:lang w:eastAsia="ru-RU"/>
              </w:rPr>
            </w:pPr>
            <w:r w:rsidRPr="003E6F62">
              <w:rPr>
                <w:sz w:val="16"/>
                <w:szCs w:val="16"/>
                <w:lang w:eastAsia="ru-RU"/>
              </w:rPr>
              <w:t>12</w:t>
            </w:r>
          </w:p>
        </w:tc>
        <w:tc>
          <w:tcPr>
            <w:tcW w:w="416" w:type="dxa"/>
            <w:shd w:val="clear" w:color="auto" w:fill="FF000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13</w:t>
            </w:r>
          </w:p>
        </w:tc>
        <w:tc>
          <w:tcPr>
            <w:tcW w:w="417" w:type="dxa"/>
            <w:shd w:val="clear" w:color="auto" w:fill="auto"/>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14</w:t>
            </w:r>
          </w:p>
        </w:tc>
        <w:tc>
          <w:tcPr>
            <w:tcW w:w="417" w:type="dxa"/>
            <w:shd w:val="clear" w:color="auto" w:fill="FFFFFF" w:themeFill="background1"/>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15</w:t>
            </w:r>
          </w:p>
        </w:tc>
        <w:tc>
          <w:tcPr>
            <w:tcW w:w="417" w:type="dxa"/>
            <w:shd w:val="clear" w:color="auto" w:fill="FFFFFF" w:themeFill="background1"/>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16</w:t>
            </w:r>
          </w:p>
        </w:tc>
        <w:tc>
          <w:tcPr>
            <w:tcW w:w="417" w:type="dxa"/>
            <w:shd w:val="clear" w:color="auto" w:fill="auto"/>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17</w:t>
            </w:r>
          </w:p>
        </w:tc>
        <w:tc>
          <w:tcPr>
            <w:tcW w:w="417" w:type="dxa"/>
            <w:shd w:val="clear" w:color="auto" w:fill="auto"/>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18</w:t>
            </w:r>
          </w:p>
        </w:tc>
        <w:tc>
          <w:tcPr>
            <w:tcW w:w="417" w:type="dxa"/>
            <w:shd w:val="clear" w:color="auto" w:fill="FF000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19</w:t>
            </w:r>
          </w:p>
        </w:tc>
        <w:tc>
          <w:tcPr>
            <w:tcW w:w="417" w:type="dxa"/>
            <w:shd w:val="clear" w:color="auto" w:fill="FF000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20</w:t>
            </w:r>
          </w:p>
        </w:tc>
        <w:tc>
          <w:tcPr>
            <w:tcW w:w="417" w:type="dxa"/>
            <w:shd w:val="clear" w:color="auto" w:fill="auto"/>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21</w:t>
            </w:r>
          </w:p>
        </w:tc>
        <w:tc>
          <w:tcPr>
            <w:tcW w:w="417" w:type="dxa"/>
            <w:shd w:val="clear" w:color="auto" w:fill="FFFFFF" w:themeFill="background1"/>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22</w:t>
            </w:r>
          </w:p>
        </w:tc>
        <w:tc>
          <w:tcPr>
            <w:tcW w:w="417" w:type="dxa"/>
            <w:shd w:val="clear" w:color="auto" w:fill="FFFFFF" w:themeFill="background1"/>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23</w:t>
            </w:r>
          </w:p>
        </w:tc>
        <w:tc>
          <w:tcPr>
            <w:tcW w:w="417" w:type="dxa"/>
            <w:shd w:val="clear" w:color="auto" w:fill="auto"/>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24</w:t>
            </w:r>
          </w:p>
        </w:tc>
        <w:tc>
          <w:tcPr>
            <w:tcW w:w="417" w:type="dxa"/>
            <w:shd w:val="clear" w:color="auto" w:fill="auto"/>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25</w:t>
            </w:r>
          </w:p>
        </w:tc>
        <w:tc>
          <w:tcPr>
            <w:tcW w:w="417" w:type="dxa"/>
            <w:shd w:val="clear" w:color="auto" w:fill="FF0000"/>
          </w:tcPr>
          <w:p w:rsidR="003E6F62" w:rsidRPr="003E6F62" w:rsidRDefault="003E6F62" w:rsidP="003E6F62">
            <w:pPr>
              <w:widowControl/>
              <w:suppressAutoHyphens w:val="0"/>
              <w:autoSpaceDE/>
              <w:jc w:val="center"/>
              <w:rPr>
                <w:sz w:val="16"/>
                <w:szCs w:val="16"/>
                <w:lang w:eastAsia="ru-RU"/>
              </w:rPr>
            </w:pPr>
            <w:r w:rsidRPr="003E6F62">
              <w:rPr>
                <w:sz w:val="16"/>
                <w:szCs w:val="16"/>
                <w:lang w:eastAsia="ru-RU"/>
              </w:rPr>
              <w:t>26</w:t>
            </w:r>
          </w:p>
        </w:tc>
        <w:tc>
          <w:tcPr>
            <w:tcW w:w="417" w:type="dxa"/>
            <w:shd w:val="clear" w:color="auto" w:fill="FF0000"/>
          </w:tcPr>
          <w:p w:rsidR="003E6F62" w:rsidRPr="003E6F62" w:rsidRDefault="003E6F62" w:rsidP="003E6F62">
            <w:pPr>
              <w:widowControl/>
              <w:suppressAutoHyphens w:val="0"/>
              <w:autoSpaceDE/>
              <w:ind w:hanging="71"/>
              <w:jc w:val="center"/>
              <w:rPr>
                <w:sz w:val="16"/>
                <w:szCs w:val="16"/>
                <w:lang w:eastAsia="ru-RU"/>
              </w:rPr>
            </w:pPr>
            <w:r w:rsidRPr="003E6F62">
              <w:rPr>
                <w:sz w:val="16"/>
                <w:szCs w:val="16"/>
                <w:lang w:eastAsia="ru-RU"/>
              </w:rPr>
              <w:t>27</w:t>
            </w:r>
          </w:p>
        </w:tc>
        <w:tc>
          <w:tcPr>
            <w:tcW w:w="417" w:type="dxa"/>
            <w:shd w:val="clear" w:color="auto" w:fill="auto"/>
          </w:tcPr>
          <w:p w:rsidR="003E6F62" w:rsidRPr="003E6F62" w:rsidRDefault="003E6F62" w:rsidP="003E6F62">
            <w:pPr>
              <w:widowControl/>
              <w:suppressAutoHyphens w:val="0"/>
              <w:autoSpaceDE/>
              <w:ind w:hanging="71"/>
              <w:jc w:val="center"/>
              <w:rPr>
                <w:sz w:val="16"/>
                <w:szCs w:val="16"/>
                <w:lang w:eastAsia="ru-RU"/>
              </w:rPr>
            </w:pPr>
            <w:r w:rsidRPr="003E6F62">
              <w:rPr>
                <w:sz w:val="16"/>
                <w:szCs w:val="16"/>
                <w:lang w:eastAsia="ru-RU"/>
              </w:rPr>
              <w:t>28</w:t>
            </w:r>
          </w:p>
        </w:tc>
        <w:tc>
          <w:tcPr>
            <w:tcW w:w="417" w:type="dxa"/>
            <w:shd w:val="clear" w:color="auto" w:fill="FFFFFF" w:themeFill="background1"/>
          </w:tcPr>
          <w:p w:rsidR="003E6F62" w:rsidRPr="003E6F62" w:rsidRDefault="003E6F62" w:rsidP="003E6F62">
            <w:pPr>
              <w:widowControl/>
              <w:suppressAutoHyphens w:val="0"/>
              <w:autoSpaceDE/>
              <w:ind w:hanging="71"/>
              <w:jc w:val="center"/>
              <w:rPr>
                <w:sz w:val="16"/>
                <w:szCs w:val="16"/>
                <w:lang w:eastAsia="ru-RU"/>
              </w:rPr>
            </w:pPr>
            <w:r w:rsidRPr="003E6F62">
              <w:rPr>
                <w:sz w:val="16"/>
                <w:szCs w:val="16"/>
                <w:lang w:eastAsia="ru-RU"/>
              </w:rPr>
              <w:t>29</w:t>
            </w:r>
          </w:p>
        </w:tc>
        <w:tc>
          <w:tcPr>
            <w:tcW w:w="417" w:type="dxa"/>
            <w:shd w:val="clear" w:color="auto" w:fill="FFFFFF" w:themeFill="background1"/>
          </w:tcPr>
          <w:p w:rsidR="003E6F62" w:rsidRPr="003E6F62" w:rsidRDefault="003E6F62" w:rsidP="003E6F62">
            <w:pPr>
              <w:widowControl/>
              <w:suppressAutoHyphens w:val="0"/>
              <w:autoSpaceDE/>
              <w:ind w:hanging="71"/>
              <w:jc w:val="center"/>
              <w:rPr>
                <w:sz w:val="16"/>
                <w:szCs w:val="16"/>
                <w:lang w:eastAsia="ru-RU"/>
              </w:rPr>
            </w:pPr>
            <w:r w:rsidRPr="003E6F62">
              <w:rPr>
                <w:sz w:val="16"/>
                <w:szCs w:val="16"/>
                <w:lang w:eastAsia="ru-RU"/>
              </w:rPr>
              <w:t>30</w:t>
            </w:r>
          </w:p>
        </w:tc>
        <w:tc>
          <w:tcPr>
            <w:tcW w:w="417" w:type="dxa"/>
            <w:shd w:val="clear" w:color="auto" w:fill="auto"/>
          </w:tcPr>
          <w:p w:rsidR="003E6F62" w:rsidRPr="003E6F62" w:rsidRDefault="003E6F62" w:rsidP="003E6F62">
            <w:pPr>
              <w:widowControl/>
              <w:suppressAutoHyphens w:val="0"/>
              <w:autoSpaceDE/>
              <w:ind w:hanging="114"/>
              <w:jc w:val="center"/>
              <w:rPr>
                <w:sz w:val="16"/>
                <w:szCs w:val="16"/>
                <w:lang w:eastAsia="ru-RU"/>
              </w:rPr>
            </w:pPr>
            <w:r w:rsidRPr="003E6F62">
              <w:rPr>
                <w:sz w:val="16"/>
                <w:szCs w:val="16"/>
                <w:lang w:eastAsia="ru-RU"/>
              </w:rPr>
              <w:t>31</w:t>
            </w:r>
          </w:p>
        </w:tc>
        <w:tc>
          <w:tcPr>
            <w:tcW w:w="1126" w:type="dxa"/>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23д.</w:t>
            </w:r>
          </w:p>
        </w:tc>
      </w:tr>
      <w:tr w:rsidR="003E6F62" w:rsidRPr="003E6F62" w:rsidTr="00F9570A">
        <w:tc>
          <w:tcPr>
            <w:tcW w:w="1401" w:type="dxa"/>
          </w:tcPr>
          <w:p w:rsidR="003E6F62" w:rsidRPr="003E6F62" w:rsidRDefault="003E6F62" w:rsidP="003E6F62">
            <w:pPr>
              <w:widowControl/>
              <w:suppressAutoHyphens w:val="0"/>
              <w:autoSpaceDE/>
              <w:jc w:val="center"/>
              <w:rPr>
                <w:sz w:val="18"/>
                <w:szCs w:val="18"/>
                <w:lang w:eastAsia="ru-RU"/>
              </w:rPr>
            </w:pPr>
          </w:p>
        </w:tc>
        <w:tc>
          <w:tcPr>
            <w:tcW w:w="416" w:type="dxa"/>
            <w:shd w:val="clear" w:color="auto" w:fill="FFFFFF" w:themeFill="background1"/>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17" w:type="dxa"/>
            <w:shd w:val="clear" w:color="auto" w:fill="FFFFFF" w:themeFill="background1"/>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17" w:type="dxa"/>
            <w:shd w:val="clear" w:color="auto" w:fill="auto"/>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17" w:type="dxa"/>
            <w:shd w:val="clear" w:color="auto" w:fill="auto"/>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17" w:type="dxa"/>
            <w:shd w:val="clear" w:color="auto" w:fill="FF0000"/>
          </w:tcPr>
          <w:p w:rsidR="003E6F62" w:rsidRPr="003E6F62" w:rsidRDefault="003E6F62" w:rsidP="003E6F62">
            <w:pPr>
              <w:widowControl/>
              <w:suppressAutoHyphens w:val="0"/>
              <w:autoSpaceDE/>
              <w:jc w:val="center"/>
              <w:rPr>
                <w:rFonts w:ascii="Calibri" w:hAnsi="Calibri"/>
                <w:sz w:val="22"/>
                <w:szCs w:val="22"/>
                <w:lang w:eastAsia="ru-RU"/>
              </w:rPr>
            </w:pPr>
            <w:r w:rsidRPr="003E6F62">
              <w:rPr>
                <w:sz w:val="18"/>
                <w:szCs w:val="18"/>
                <w:lang w:eastAsia="ru-RU"/>
              </w:rPr>
              <w:t>в</w:t>
            </w:r>
          </w:p>
        </w:tc>
        <w:tc>
          <w:tcPr>
            <w:tcW w:w="417" w:type="dxa"/>
            <w:shd w:val="clear" w:color="auto" w:fill="FF0000"/>
          </w:tcPr>
          <w:p w:rsidR="003E6F62" w:rsidRPr="003E6F62" w:rsidRDefault="003E6F62" w:rsidP="003E6F62">
            <w:pPr>
              <w:widowControl/>
              <w:suppressAutoHyphens w:val="0"/>
              <w:autoSpaceDE/>
              <w:jc w:val="center"/>
              <w:rPr>
                <w:rFonts w:ascii="Calibri" w:hAnsi="Calibri"/>
                <w:sz w:val="22"/>
                <w:szCs w:val="22"/>
                <w:lang w:eastAsia="ru-RU"/>
              </w:rPr>
            </w:pPr>
            <w:r w:rsidRPr="003E6F62">
              <w:rPr>
                <w:sz w:val="18"/>
                <w:szCs w:val="18"/>
                <w:lang w:eastAsia="ru-RU"/>
              </w:rPr>
              <w:t>в</w:t>
            </w:r>
          </w:p>
        </w:tc>
        <w:tc>
          <w:tcPr>
            <w:tcW w:w="417" w:type="dxa"/>
            <w:shd w:val="clear" w:color="auto" w:fill="auto"/>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17" w:type="dxa"/>
            <w:shd w:val="clear" w:color="auto" w:fill="FFFFFF" w:themeFill="background1"/>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17" w:type="dxa"/>
            <w:shd w:val="clear" w:color="auto" w:fill="FFFFFF" w:themeFill="background1"/>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17" w:type="dxa"/>
            <w:shd w:val="clear" w:color="auto" w:fill="auto"/>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17" w:type="dxa"/>
            <w:shd w:val="clear" w:color="auto" w:fill="auto"/>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17" w:type="dxa"/>
            <w:shd w:val="clear" w:color="auto" w:fill="FF0000"/>
          </w:tcPr>
          <w:p w:rsidR="003E6F62" w:rsidRPr="003E6F62" w:rsidRDefault="003E6F62" w:rsidP="003E6F62">
            <w:pPr>
              <w:widowControl/>
              <w:suppressAutoHyphens w:val="0"/>
              <w:autoSpaceDE/>
              <w:jc w:val="center"/>
              <w:rPr>
                <w:rFonts w:ascii="Calibri" w:hAnsi="Calibri"/>
                <w:sz w:val="22"/>
                <w:szCs w:val="22"/>
                <w:lang w:eastAsia="ru-RU"/>
              </w:rPr>
            </w:pPr>
            <w:r w:rsidRPr="003E6F62">
              <w:rPr>
                <w:sz w:val="18"/>
                <w:szCs w:val="18"/>
                <w:lang w:eastAsia="ru-RU"/>
              </w:rPr>
              <w:t>в</w:t>
            </w:r>
          </w:p>
        </w:tc>
        <w:tc>
          <w:tcPr>
            <w:tcW w:w="416" w:type="dxa"/>
            <w:shd w:val="clear" w:color="auto" w:fill="FF0000"/>
          </w:tcPr>
          <w:p w:rsidR="003E6F62" w:rsidRPr="003E6F62" w:rsidRDefault="003E6F62" w:rsidP="003E6F62">
            <w:pPr>
              <w:widowControl/>
              <w:suppressAutoHyphens w:val="0"/>
              <w:autoSpaceDE/>
              <w:jc w:val="center"/>
              <w:rPr>
                <w:rFonts w:ascii="Calibri" w:hAnsi="Calibri"/>
                <w:sz w:val="22"/>
                <w:szCs w:val="22"/>
                <w:lang w:eastAsia="ru-RU"/>
              </w:rPr>
            </w:pPr>
            <w:r w:rsidRPr="003E6F62">
              <w:rPr>
                <w:sz w:val="18"/>
                <w:szCs w:val="18"/>
                <w:lang w:eastAsia="ru-RU"/>
              </w:rPr>
              <w:t>в</w:t>
            </w:r>
          </w:p>
        </w:tc>
        <w:tc>
          <w:tcPr>
            <w:tcW w:w="417" w:type="dxa"/>
            <w:shd w:val="clear" w:color="auto" w:fill="auto"/>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17" w:type="dxa"/>
            <w:shd w:val="clear" w:color="auto" w:fill="FFFFFF" w:themeFill="background1"/>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17" w:type="dxa"/>
            <w:shd w:val="clear" w:color="auto" w:fill="FFFFFF" w:themeFill="background1"/>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17" w:type="dxa"/>
            <w:shd w:val="clear" w:color="auto" w:fill="auto"/>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17" w:type="dxa"/>
            <w:shd w:val="clear" w:color="auto" w:fill="auto"/>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17" w:type="dxa"/>
            <w:shd w:val="clear" w:color="auto" w:fill="FF0000"/>
          </w:tcPr>
          <w:p w:rsidR="003E6F62" w:rsidRPr="003E6F62" w:rsidRDefault="003E6F62" w:rsidP="003E6F62">
            <w:pPr>
              <w:widowControl/>
              <w:suppressAutoHyphens w:val="0"/>
              <w:autoSpaceDE/>
              <w:jc w:val="center"/>
              <w:rPr>
                <w:rFonts w:ascii="Calibri" w:hAnsi="Calibri"/>
                <w:sz w:val="22"/>
                <w:szCs w:val="22"/>
                <w:lang w:eastAsia="ru-RU"/>
              </w:rPr>
            </w:pPr>
            <w:r w:rsidRPr="003E6F62">
              <w:rPr>
                <w:sz w:val="18"/>
                <w:szCs w:val="18"/>
                <w:lang w:eastAsia="ru-RU"/>
              </w:rPr>
              <w:t>в</w:t>
            </w:r>
          </w:p>
        </w:tc>
        <w:tc>
          <w:tcPr>
            <w:tcW w:w="417" w:type="dxa"/>
            <w:shd w:val="clear" w:color="auto" w:fill="FF0000"/>
          </w:tcPr>
          <w:p w:rsidR="003E6F62" w:rsidRPr="003E6F62" w:rsidRDefault="003E6F62" w:rsidP="003E6F62">
            <w:pPr>
              <w:widowControl/>
              <w:suppressAutoHyphens w:val="0"/>
              <w:autoSpaceDE/>
              <w:jc w:val="center"/>
              <w:rPr>
                <w:rFonts w:ascii="Calibri" w:hAnsi="Calibri"/>
                <w:sz w:val="22"/>
                <w:szCs w:val="22"/>
                <w:lang w:eastAsia="ru-RU"/>
              </w:rPr>
            </w:pPr>
            <w:r w:rsidRPr="003E6F62">
              <w:rPr>
                <w:sz w:val="18"/>
                <w:szCs w:val="18"/>
                <w:lang w:eastAsia="ru-RU"/>
              </w:rPr>
              <w:t>в</w:t>
            </w:r>
          </w:p>
        </w:tc>
        <w:tc>
          <w:tcPr>
            <w:tcW w:w="417" w:type="dxa"/>
            <w:shd w:val="clear" w:color="auto" w:fill="auto"/>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17" w:type="dxa"/>
            <w:shd w:val="clear" w:color="auto" w:fill="FFFFFF" w:themeFill="background1"/>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17" w:type="dxa"/>
            <w:shd w:val="clear" w:color="auto" w:fill="FFFFFF" w:themeFill="background1"/>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17" w:type="dxa"/>
            <w:shd w:val="clear" w:color="auto" w:fill="auto"/>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17" w:type="dxa"/>
            <w:shd w:val="clear" w:color="auto" w:fill="auto"/>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17" w:type="dxa"/>
            <w:shd w:val="clear" w:color="auto" w:fill="FF0000"/>
          </w:tcPr>
          <w:p w:rsidR="003E6F62" w:rsidRPr="003E6F62" w:rsidRDefault="003E6F62" w:rsidP="003E6F62">
            <w:pPr>
              <w:widowControl/>
              <w:suppressAutoHyphens w:val="0"/>
              <w:autoSpaceDE/>
              <w:jc w:val="center"/>
              <w:rPr>
                <w:rFonts w:ascii="Calibri" w:hAnsi="Calibri"/>
                <w:sz w:val="22"/>
                <w:szCs w:val="22"/>
                <w:lang w:eastAsia="ru-RU"/>
              </w:rPr>
            </w:pPr>
            <w:r w:rsidRPr="003E6F62">
              <w:rPr>
                <w:sz w:val="18"/>
                <w:szCs w:val="18"/>
                <w:lang w:eastAsia="ru-RU"/>
              </w:rPr>
              <w:t>в</w:t>
            </w:r>
          </w:p>
        </w:tc>
        <w:tc>
          <w:tcPr>
            <w:tcW w:w="417" w:type="dxa"/>
            <w:shd w:val="clear" w:color="auto" w:fill="FF0000"/>
          </w:tcPr>
          <w:p w:rsidR="003E6F62" w:rsidRPr="003E6F62" w:rsidRDefault="003E6F62" w:rsidP="003E6F62">
            <w:pPr>
              <w:widowControl/>
              <w:suppressAutoHyphens w:val="0"/>
              <w:autoSpaceDE/>
              <w:jc w:val="center"/>
              <w:rPr>
                <w:rFonts w:ascii="Calibri" w:hAnsi="Calibri"/>
                <w:sz w:val="22"/>
                <w:szCs w:val="22"/>
                <w:lang w:eastAsia="ru-RU"/>
              </w:rPr>
            </w:pPr>
            <w:r w:rsidRPr="003E6F62">
              <w:rPr>
                <w:sz w:val="18"/>
                <w:szCs w:val="18"/>
                <w:lang w:eastAsia="ru-RU"/>
              </w:rPr>
              <w:t>в</w:t>
            </w:r>
          </w:p>
        </w:tc>
        <w:tc>
          <w:tcPr>
            <w:tcW w:w="417" w:type="dxa"/>
            <w:shd w:val="clear" w:color="auto" w:fill="auto"/>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17" w:type="dxa"/>
            <w:shd w:val="clear" w:color="auto" w:fill="FFFFFF" w:themeFill="background1"/>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17" w:type="dxa"/>
            <w:shd w:val="clear" w:color="auto" w:fill="FFFFFF" w:themeFill="background1"/>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17" w:type="dxa"/>
            <w:shd w:val="clear" w:color="auto" w:fill="auto"/>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1126" w:type="dxa"/>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4н.3д.</w:t>
            </w:r>
          </w:p>
        </w:tc>
      </w:tr>
      <w:tr w:rsidR="003E6F62" w:rsidRPr="003E6F62" w:rsidTr="00F9570A">
        <w:tc>
          <w:tcPr>
            <w:tcW w:w="1401" w:type="dxa"/>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Количество учебных дней</w:t>
            </w:r>
          </w:p>
        </w:tc>
        <w:tc>
          <w:tcPr>
            <w:tcW w:w="1667" w:type="dxa"/>
            <w:gridSpan w:val="4"/>
            <w:shd w:val="clear" w:color="auto" w:fill="00B0F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4</w:t>
            </w:r>
          </w:p>
        </w:tc>
        <w:tc>
          <w:tcPr>
            <w:tcW w:w="417" w:type="dxa"/>
            <w:shd w:val="clear" w:color="auto" w:fill="FF0000"/>
          </w:tcPr>
          <w:p w:rsidR="003E6F62" w:rsidRPr="003E6F62" w:rsidRDefault="003E6F62" w:rsidP="003E6F62">
            <w:pPr>
              <w:widowControl/>
              <w:suppressAutoHyphens w:val="0"/>
              <w:autoSpaceDE/>
              <w:jc w:val="center"/>
              <w:rPr>
                <w:sz w:val="18"/>
                <w:szCs w:val="18"/>
                <w:lang w:eastAsia="ru-RU"/>
              </w:rPr>
            </w:pPr>
          </w:p>
        </w:tc>
        <w:tc>
          <w:tcPr>
            <w:tcW w:w="417" w:type="dxa"/>
            <w:shd w:val="clear" w:color="auto" w:fill="FF0000"/>
          </w:tcPr>
          <w:p w:rsidR="003E6F62" w:rsidRPr="003E6F62" w:rsidRDefault="003E6F62" w:rsidP="003E6F62">
            <w:pPr>
              <w:widowControl/>
              <w:suppressAutoHyphens w:val="0"/>
              <w:autoSpaceDE/>
              <w:jc w:val="center"/>
              <w:rPr>
                <w:sz w:val="18"/>
                <w:szCs w:val="18"/>
                <w:lang w:eastAsia="ru-RU"/>
              </w:rPr>
            </w:pPr>
          </w:p>
        </w:tc>
        <w:tc>
          <w:tcPr>
            <w:tcW w:w="2085" w:type="dxa"/>
            <w:gridSpan w:val="5"/>
            <w:shd w:val="clear" w:color="auto" w:fill="00B0F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5</w:t>
            </w:r>
          </w:p>
        </w:tc>
        <w:tc>
          <w:tcPr>
            <w:tcW w:w="417" w:type="dxa"/>
            <w:shd w:val="clear" w:color="auto" w:fill="FF0000"/>
          </w:tcPr>
          <w:p w:rsidR="003E6F62" w:rsidRPr="003E6F62" w:rsidRDefault="003E6F62" w:rsidP="003E6F62">
            <w:pPr>
              <w:widowControl/>
              <w:suppressAutoHyphens w:val="0"/>
              <w:autoSpaceDE/>
              <w:jc w:val="center"/>
              <w:rPr>
                <w:sz w:val="18"/>
                <w:szCs w:val="18"/>
                <w:lang w:eastAsia="ru-RU"/>
              </w:rPr>
            </w:pPr>
          </w:p>
        </w:tc>
        <w:tc>
          <w:tcPr>
            <w:tcW w:w="416" w:type="dxa"/>
            <w:shd w:val="clear" w:color="auto" w:fill="FF0000"/>
          </w:tcPr>
          <w:p w:rsidR="003E6F62" w:rsidRPr="003E6F62" w:rsidRDefault="003E6F62" w:rsidP="003E6F62">
            <w:pPr>
              <w:widowControl/>
              <w:suppressAutoHyphens w:val="0"/>
              <w:autoSpaceDE/>
              <w:jc w:val="center"/>
              <w:rPr>
                <w:sz w:val="18"/>
                <w:szCs w:val="18"/>
                <w:lang w:eastAsia="ru-RU"/>
              </w:rPr>
            </w:pPr>
          </w:p>
        </w:tc>
        <w:tc>
          <w:tcPr>
            <w:tcW w:w="2085" w:type="dxa"/>
            <w:gridSpan w:val="5"/>
            <w:shd w:val="clear" w:color="auto" w:fill="00B0F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5</w:t>
            </w:r>
          </w:p>
        </w:tc>
        <w:tc>
          <w:tcPr>
            <w:tcW w:w="417" w:type="dxa"/>
            <w:shd w:val="clear" w:color="auto" w:fill="FF0000"/>
          </w:tcPr>
          <w:p w:rsidR="003E6F62" w:rsidRPr="003E6F62" w:rsidRDefault="003E6F62" w:rsidP="003E6F62">
            <w:pPr>
              <w:widowControl/>
              <w:suppressAutoHyphens w:val="0"/>
              <w:autoSpaceDE/>
              <w:jc w:val="center"/>
              <w:rPr>
                <w:sz w:val="18"/>
                <w:szCs w:val="18"/>
                <w:lang w:eastAsia="ru-RU"/>
              </w:rPr>
            </w:pPr>
          </w:p>
        </w:tc>
        <w:tc>
          <w:tcPr>
            <w:tcW w:w="417" w:type="dxa"/>
            <w:shd w:val="clear" w:color="auto" w:fill="FF0000"/>
          </w:tcPr>
          <w:p w:rsidR="003E6F62" w:rsidRPr="003E6F62" w:rsidRDefault="003E6F62" w:rsidP="003E6F62">
            <w:pPr>
              <w:widowControl/>
              <w:suppressAutoHyphens w:val="0"/>
              <w:autoSpaceDE/>
              <w:jc w:val="center"/>
              <w:rPr>
                <w:sz w:val="18"/>
                <w:szCs w:val="18"/>
                <w:lang w:eastAsia="ru-RU"/>
              </w:rPr>
            </w:pPr>
          </w:p>
        </w:tc>
        <w:tc>
          <w:tcPr>
            <w:tcW w:w="2085" w:type="dxa"/>
            <w:gridSpan w:val="5"/>
            <w:shd w:val="clear" w:color="auto" w:fill="00B0F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5</w:t>
            </w:r>
          </w:p>
        </w:tc>
        <w:tc>
          <w:tcPr>
            <w:tcW w:w="417" w:type="dxa"/>
            <w:shd w:val="clear" w:color="auto" w:fill="FF0000"/>
          </w:tcPr>
          <w:p w:rsidR="003E6F62" w:rsidRPr="003E6F62" w:rsidRDefault="003E6F62" w:rsidP="003E6F62">
            <w:pPr>
              <w:widowControl/>
              <w:suppressAutoHyphens w:val="0"/>
              <w:autoSpaceDE/>
              <w:jc w:val="center"/>
              <w:rPr>
                <w:sz w:val="18"/>
                <w:szCs w:val="18"/>
                <w:lang w:eastAsia="ru-RU"/>
              </w:rPr>
            </w:pPr>
          </w:p>
        </w:tc>
        <w:tc>
          <w:tcPr>
            <w:tcW w:w="417" w:type="dxa"/>
            <w:shd w:val="clear" w:color="auto" w:fill="FF0000"/>
          </w:tcPr>
          <w:p w:rsidR="003E6F62" w:rsidRPr="003E6F62" w:rsidRDefault="003E6F62" w:rsidP="003E6F62">
            <w:pPr>
              <w:widowControl/>
              <w:suppressAutoHyphens w:val="0"/>
              <w:autoSpaceDE/>
              <w:jc w:val="center"/>
              <w:rPr>
                <w:sz w:val="18"/>
                <w:szCs w:val="18"/>
                <w:lang w:eastAsia="ru-RU"/>
              </w:rPr>
            </w:pPr>
          </w:p>
        </w:tc>
        <w:tc>
          <w:tcPr>
            <w:tcW w:w="1668" w:type="dxa"/>
            <w:gridSpan w:val="4"/>
            <w:shd w:val="clear" w:color="auto" w:fill="00B0F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4</w:t>
            </w:r>
          </w:p>
        </w:tc>
        <w:tc>
          <w:tcPr>
            <w:tcW w:w="1126" w:type="dxa"/>
          </w:tcPr>
          <w:p w:rsidR="003E6F62" w:rsidRPr="003E6F62" w:rsidRDefault="003E6F62" w:rsidP="003E6F62">
            <w:pPr>
              <w:widowControl/>
              <w:suppressAutoHyphens w:val="0"/>
              <w:autoSpaceDE/>
              <w:jc w:val="center"/>
              <w:rPr>
                <w:sz w:val="18"/>
                <w:szCs w:val="18"/>
                <w:lang w:eastAsia="ru-RU"/>
              </w:rPr>
            </w:pPr>
          </w:p>
        </w:tc>
      </w:tr>
    </w:tbl>
    <w:p w:rsidR="003E6F62" w:rsidRPr="003E6F62" w:rsidRDefault="003E6F62" w:rsidP="003E6F62">
      <w:pPr>
        <w:widowControl/>
        <w:suppressAutoHyphens w:val="0"/>
        <w:autoSpaceDE/>
        <w:jc w:val="both"/>
        <w:rPr>
          <w:rFonts w:ascii="Calibri" w:hAnsi="Calibri"/>
          <w:sz w:val="22"/>
          <w:szCs w:val="22"/>
          <w:lang w:eastAsia="ru-RU"/>
        </w:rPr>
      </w:pPr>
    </w:p>
    <w:tbl>
      <w:tblPr>
        <w:tblW w:w="1545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19"/>
        <w:gridCol w:w="428"/>
        <w:gridCol w:w="428"/>
        <w:gridCol w:w="428"/>
        <w:gridCol w:w="428"/>
        <w:gridCol w:w="428"/>
        <w:gridCol w:w="428"/>
        <w:gridCol w:w="428"/>
        <w:gridCol w:w="428"/>
        <w:gridCol w:w="428"/>
        <w:gridCol w:w="428"/>
        <w:gridCol w:w="428"/>
        <w:gridCol w:w="428"/>
        <w:gridCol w:w="428"/>
        <w:gridCol w:w="428"/>
        <w:gridCol w:w="428"/>
        <w:gridCol w:w="428"/>
        <w:gridCol w:w="428"/>
        <w:gridCol w:w="428"/>
        <w:gridCol w:w="428"/>
        <w:gridCol w:w="428"/>
        <w:gridCol w:w="428"/>
        <w:gridCol w:w="428"/>
        <w:gridCol w:w="428"/>
        <w:gridCol w:w="428"/>
        <w:gridCol w:w="428"/>
        <w:gridCol w:w="428"/>
        <w:gridCol w:w="428"/>
        <w:gridCol w:w="428"/>
        <w:gridCol w:w="428"/>
        <w:gridCol w:w="428"/>
        <w:gridCol w:w="1193"/>
      </w:tblGrid>
      <w:tr w:rsidR="003E6F62" w:rsidRPr="003E6F62" w:rsidTr="00F9570A">
        <w:tc>
          <w:tcPr>
            <w:tcW w:w="1419" w:type="dxa"/>
            <w:vAlign w:val="center"/>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Месяц</w:t>
            </w:r>
          </w:p>
        </w:tc>
        <w:tc>
          <w:tcPr>
            <w:tcW w:w="12840" w:type="dxa"/>
            <w:gridSpan w:val="3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НОЯБРЬ</w:t>
            </w:r>
          </w:p>
        </w:tc>
        <w:tc>
          <w:tcPr>
            <w:tcW w:w="1193" w:type="dxa"/>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итого</w:t>
            </w:r>
          </w:p>
        </w:tc>
      </w:tr>
      <w:tr w:rsidR="003E6F62" w:rsidRPr="003E6F62" w:rsidTr="00F9570A">
        <w:trPr>
          <w:trHeight w:val="342"/>
        </w:trPr>
        <w:tc>
          <w:tcPr>
            <w:tcW w:w="1419" w:type="dxa"/>
            <w:vAlign w:val="center"/>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Неделя</w:t>
            </w:r>
          </w:p>
        </w:tc>
        <w:tc>
          <w:tcPr>
            <w:tcW w:w="428" w:type="dxa"/>
            <w:shd w:val="clear" w:color="auto" w:fill="FFFF00"/>
          </w:tcPr>
          <w:p w:rsidR="003E6F62" w:rsidRPr="003E6F62" w:rsidRDefault="003E6F62" w:rsidP="003E6F62">
            <w:pPr>
              <w:widowControl/>
              <w:suppressAutoHyphens w:val="0"/>
              <w:autoSpaceDE/>
              <w:jc w:val="center"/>
              <w:rPr>
                <w:b/>
                <w:lang w:eastAsia="ru-RU"/>
              </w:rPr>
            </w:pPr>
            <w:r w:rsidRPr="003E6F62">
              <w:rPr>
                <w:b/>
                <w:lang w:eastAsia="ru-RU"/>
              </w:rPr>
              <w:t>9</w:t>
            </w:r>
          </w:p>
        </w:tc>
        <w:tc>
          <w:tcPr>
            <w:tcW w:w="428" w:type="dxa"/>
          </w:tcPr>
          <w:p w:rsidR="003E6F62" w:rsidRPr="003E6F62" w:rsidRDefault="003E6F62" w:rsidP="003E6F62">
            <w:pPr>
              <w:widowControl/>
              <w:suppressAutoHyphens w:val="0"/>
              <w:autoSpaceDE/>
              <w:jc w:val="center"/>
              <w:rPr>
                <w:b/>
                <w:lang w:eastAsia="ru-RU"/>
              </w:rPr>
            </w:pPr>
          </w:p>
        </w:tc>
        <w:tc>
          <w:tcPr>
            <w:tcW w:w="428" w:type="dxa"/>
          </w:tcPr>
          <w:p w:rsidR="003E6F62" w:rsidRPr="003E6F62" w:rsidRDefault="003E6F62" w:rsidP="003E6F62">
            <w:pPr>
              <w:widowControl/>
              <w:suppressAutoHyphens w:val="0"/>
              <w:autoSpaceDE/>
              <w:jc w:val="center"/>
              <w:rPr>
                <w:b/>
                <w:lang w:eastAsia="ru-RU"/>
              </w:rPr>
            </w:pPr>
          </w:p>
        </w:tc>
        <w:tc>
          <w:tcPr>
            <w:tcW w:w="428" w:type="dxa"/>
          </w:tcPr>
          <w:p w:rsidR="003E6F62" w:rsidRPr="003E6F62" w:rsidRDefault="003E6F62" w:rsidP="003E6F62">
            <w:pPr>
              <w:widowControl/>
              <w:suppressAutoHyphens w:val="0"/>
              <w:autoSpaceDE/>
              <w:jc w:val="center"/>
              <w:rPr>
                <w:b/>
                <w:lang w:eastAsia="ru-RU"/>
              </w:rPr>
            </w:pPr>
          </w:p>
        </w:tc>
        <w:tc>
          <w:tcPr>
            <w:tcW w:w="1712" w:type="dxa"/>
            <w:gridSpan w:val="4"/>
            <w:shd w:val="clear" w:color="auto" w:fill="FFFF00"/>
          </w:tcPr>
          <w:p w:rsidR="003E6F62" w:rsidRPr="003E6F62" w:rsidRDefault="003E6F62" w:rsidP="003E6F62">
            <w:pPr>
              <w:widowControl/>
              <w:suppressAutoHyphens w:val="0"/>
              <w:autoSpaceDE/>
              <w:jc w:val="center"/>
              <w:rPr>
                <w:b/>
                <w:lang w:eastAsia="ru-RU"/>
              </w:rPr>
            </w:pPr>
            <w:r w:rsidRPr="003E6F62">
              <w:rPr>
                <w:b/>
                <w:lang w:eastAsia="ru-RU"/>
              </w:rPr>
              <w:t>10</w:t>
            </w:r>
          </w:p>
        </w:tc>
        <w:tc>
          <w:tcPr>
            <w:tcW w:w="428" w:type="dxa"/>
          </w:tcPr>
          <w:p w:rsidR="003E6F62" w:rsidRPr="003E6F62" w:rsidRDefault="003E6F62" w:rsidP="003E6F62">
            <w:pPr>
              <w:widowControl/>
              <w:suppressAutoHyphens w:val="0"/>
              <w:autoSpaceDE/>
              <w:jc w:val="center"/>
              <w:rPr>
                <w:b/>
                <w:lang w:eastAsia="ru-RU"/>
              </w:rPr>
            </w:pPr>
          </w:p>
        </w:tc>
        <w:tc>
          <w:tcPr>
            <w:tcW w:w="428" w:type="dxa"/>
          </w:tcPr>
          <w:p w:rsidR="003E6F62" w:rsidRPr="003E6F62" w:rsidRDefault="003E6F62" w:rsidP="003E6F62">
            <w:pPr>
              <w:widowControl/>
              <w:suppressAutoHyphens w:val="0"/>
              <w:autoSpaceDE/>
              <w:jc w:val="center"/>
              <w:rPr>
                <w:b/>
                <w:lang w:eastAsia="ru-RU"/>
              </w:rPr>
            </w:pPr>
          </w:p>
        </w:tc>
        <w:tc>
          <w:tcPr>
            <w:tcW w:w="428" w:type="dxa"/>
            <w:shd w:val="clear" w:color="auto" w:fill="FFFF00"/>
          </w:tcPr>
          <w:p w:rsidR="003E6F62" w:rsidRPr="003E6F62" w:rsidRDefault="003E6F62" w:rsidP="003E6F62">
            <w:pPr>
              <w:widowControl/>
              <w:suppressAutoHyphens w:val="0"/>
              <w:autoSpaceDE/>
              <w:jc w:val="center"/>
              <w:rPr>
                <w:b/>
                <w:lang w:eastAsia="ru-RU"/>
              </w:rPr>
            </w:pPr>
            <w:r w:rsidRPr="003E6F62">
              <w:rPr>
                <w:b/>
                <w:lang w:eastAsia="ru-RU"/>
              </w:rPr>
              <w:t>10</w:t>
            </w:r>
          </w:p>
        </w:tc>
        <w:tc>
          <w:tcPr>
            <w:tcW w:w="1712" w:type="dxa"/>
            <w:gridSpan w:val="4"/>
            <w:shd w:val="clear" w:color="auto" w:fill="FFFF00"/>
          </w:tcPr>
          <w:p w:rsidR="003E6F62" w:rsidRPr="003E6F62" w:rsidRDefault="003E6F62" w:rsidP="003E6F62">
            <w:pPr>
              <w:widowControl/>
              <w:suppressAutoHyphens w:val="0"/>
              <w:autoSpaceDE/>
              <w:jc w:val="center"/>
              <w:rPr>
                <w:b/>
                <w:lang w:eastAsia="ru-RU"/>
              </w:rPr>
            </w:pPr>
            <w:r w:rsidRPr="003E6F62">
              <w:rPr>
                <w:b/>
                <w:lang w:eastAsia="ru-RU"/>
              </w:rPr>
              <w:t>11</w:t>
            </w:r>
          </w:p>
        </w:tc>
        <w:tc>
          <w:tcPr>
            <w:tcW w:w="428" w:type="dxa"/>
          </w:tcPr>
          <w:p w:rsidR="003E6F62" w:rsidRPr="003E6F62" w:rsidRDefault="003E6F62" w:rsidP="003E6F62">
            <w:pPr>
              <w:widowControl/>
              <w:suppressAutoHyphens w:val="0"/>
              <w:autoSpaceDE/>
              <w:jc w:val="center"/>
              <w:rPr>
                <w:b/>
                <w:lang w:eastAsia="ru-RU"/>
              </w:rPr>
            </w:pPr>
          </w:p>
        </w:tc>
        <w:tc>
          <w:tcPr>
            <w:tcW w:w="428" w:type="dxa"/>
          </w:tcPr>
          <w:p w:rsidR="003E6F62" w:rsidRPr="003E6F62" w:rsidRDefault="003E6F62" w:rsidP="003E6F62">
            <w:pPr>
              <w:widowControl/>
              <w:suppressAutoHyphens w:val="0"/>
              <w:autoSpaceDE/>
              <w:jc w:val="center"/>
              <w:rPr>
                <w:b/>
                <w:lang w:eastAsia="ru-RU"/>
              </w:rPr>
            </w:pPr>
          </w:p>
        </w:tc>
        <w:tc>
          <w:tcPr>
            <w:tcW w:w="428" w:type="dxa"/>
            <w:shd w:val="clear" w:color="auto" w:fill="FFFF00"/>
          </w:tcPr>
          <w:p w:rsidR="003E6F62" w:rsidRPr="003E6F62" w:rsidRDefault="003E6F62" w:rsidP="003E6F62">
            <w:pPr>
              <w:widowControl/>
              <w:suppressAutoHyphens w:val="0"/>
              <w:autoSpaceDE/>
              <w:jc w:val="center"/>
              <w:rPr>
                <w:b/>
                <w:lang w:eastAsia="ru-RU"/>
              </w:rPr>
            </w:pPr>
            <w:r w:rsidRPr="003E6F62">
              <w:rPr>
                <w:b/>
                <w:lang w:eastAsia="ru-RU"/>
              </w:rPr>
              <w:t>11</w:t>
            </w:r>
          </w:p>
        </w:tc>
        <w:tc>
          <w:tcPr>
            <w:tcW w:w="1712" w:type="dxa"/>
            <w:gridSpan w:val="4"/>
            <w:shd w:val="clear" w:color="auto" w:fill="FFFF00"/>
          </w:tcPr>
          <w:p w:rsidR="003E6F62" w:rsidRPr="003E6F62" w:rsidRDefault="003E6F62" w:rsidP="003E6F62">
            <w:pPr>
              <w:widowControl/>
              <w:suppressAutoHyphens w:val="0"/>
              <w:autoSpaceDE/>
              <w:jc w:val="center"/>
              <w:rPr>
                <w:b/>
                <w:lang w:eastAsia="ru-RU"/>
              </w:rPr>
            </w:pPr>
            <w:r w:rsidRPr="003E6F62">
              <w:rPr>
                <w:b/>
                <w:lang w:eastAsia="ru-RU"/>
              </w:rPr>
              <w:t>12</w:t>
            </w:r>
          </w:p>
        </w:tc>
        <w:tc>
          <w:tcPr>
            <w:tcW w:w="428" w:type="dxa"/>
          </w:tcPr>
          <w:p w:rsidR="003E6F62" w:rsidRPr="003E6F62" w:rsidRDefault="003E6F62" w:rsidP="003E6F62">
            <w:pPr>
              <w:widowControl/>
              <w:suppressAutoHyphens w:val="0"/>
              <w:autoSpaceDE/>
              <w:jc w:val="center"/>
              <w:rPr>
                <w:b/>
                <w:lang w:eastAsia="ru-RU"/>
              </w:rPr>
            </w:pPr>
          </w:p>
        </w:tc>
        <w:tc>
          <w:tcPr>
            <w:tcW w:w="428" w:type="dxa"/>
          </w:tcPr>
          <w:p w:rsidR="003E6F62" w:rsidRPr="003E6F62" w:rsidRDefault="003E6F62" w:rsidP="003E6F62">
            <w:pPr>
              <w:widowControl/>
              <w:suppressAutoHyphens w:val="0"/>
              <w:autoSpaceDE/>
              <w:jc w:val="center"/>
              <w:rPr>
                <w:b/>
                <w:lang w:eastAsia="ru-RU"/>
              </w:rPr>
            </w:pPr>
          </w:p>
        </w:tc>
        <w:tc>
          <w:tcPr>
            <w:tcW w:w="428" w:type="dxa"/>
            <w:shd w:val="clear" w:color="auto" w:fill="FFFF00"/>
          </w:tcPr>
          <w:p w:rsidR="003E6F62" w:rsidRPr="003E6F62" w:rsidRDefault="003E6F62" w:rsidP="003E6F62">
            <w:pPr>
              <w:widowControl/>
              <w:suppressAutoHyphens w:val="0"/>
              <w:autoSpaceDE/>
              <w:jc w:val="center"/>
              <w:rPr>
                <w:b/>
                <w:lang w:eastAsia="ru-RU"/>
              </w:rPr>
            </w:pPr>
            <w:r w:rsidRPr="003E6F62">
              <w:rPr>
                <w:b/>
                <w:lang w:eastAsia="ru-RU"/>
              </w:rPr>
              <w:t>12</w:t>
            </w:r>
          </w:p>
        </w:tc>
        <w:tc>
          <w:tcPr>
            <w:tcW w:w="1712" w:type="dxa"/>
            <w:gridSpan w:val="4"/>
            <w:shd w:val="clear" w:color="auto" w:fill="FFFF00"/>
          </w:tcPr>
          <w:p w:rsidR="003E6F62" w:rsidRPr="003E6F62" w:rsidRDefault="003E6F62" w:rsidP="003E6F62">
            <w:pPr>
              <w:widowControl/>
              <w:suppressAutoHyphens w:val="0"/>
              <w:autoSpaceDE/>
              <w:jc w:val="center"/>
              <w:rPr>
                <w:b/>
                <w:lang w:eastAsia="ru-RU"/>
              </w:rPr>
            </w:pPr>
            <w:r w:rsidRPr="003E6F62">
              <w:rPr>
                <w:b/>
                <w:lang w:eastAsia="ru-RU"/>
              </w:rPr>
              <w:t>13</w:t>
            </w:r>
          </w:p>
        </w:tc>
        <w:tc>
          <w:tcPr>
            <w:tcW w:w="428" w:type="dxa"/>
          </w:tcPr>
          <w:p w:rsidR="003E6F62" w:rsidRPr="003E6F62" w:rsidRDefault="003E6F62" w:rsidP="003E6F62">
            <w:pPr>
              <w:widowControl/>
              <w:suppressAutoHyphens w:val="0"/>
              <w:autoSpaceDE/>
              <w:jc w:val="center"/>
              <w:rPr>
                <w:b/>
                <w:lang w:eastAsia="ru-RU"/>
              </w:rPr>
            </w:pPr>
          </w:p>
        </w:tc>
        <w:tc>
          <w:tcPr>
            <w:tcW w:w="1193" w:type="dxa"/>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недели</w:t>
            </w:r>
          </w:p>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день</w:t>
            </w:r>
          </w:p>
        </w:tc>
      </w:tr>
      <w:tr w:rsidR="003E6F62" w:rsidRPr="003E6F62" w:rsidTr="00F9570A">
        <w:tc>
          <w:tcPr>
            <w:tcW w:w="1419" w:type="dxa"/>
            <w:vAlign w:val="center"/>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Дата</w:t>
            </w:r>
          </w:p>
        </w:tc>
        <w:tc>
          <w:tcPr>
            <w:tcW w:w="428" w:type="dxa"/>
            <w:shd w:val="clear" w:color="auto" w:fill="auto"/>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1</w:t>
            </w:r>
          </w:p>
        </w:tc>
        <w:tc>
          <w:tcPr>
            <w:tcW w:w="428" w:type="dxa"/>
            <w:shd w:val="clear" w:color="auto" w:fill="FF000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2</w:t>
            </w:r>
          </w:p>
        </w:tc>
        <w:tc>
          <w:tcPr>
            <w:tcW w:w="428" w:type="dxa"/>
            <w:shd w:val="clear" w:color="auto" w:fill="FF000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3</w:t>
            </w:r>
          </w:p>
        </w:tc>
        <w:tc>
          <w:tcPr>
            <w:tcW w:w="428" w:type="dxa"/>
            <w:shd w:val="clear" w:color="auto" w:fill="E36C0A" w:themeFill="accent6" w:themeFillShade="BF"/>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4</w:t>
            </w:r>
          </w:p>
        </w:tc>
        <w:tc>
          <w:tcPr>
            <w:tcW w:w="428" w:type="dxa"/>
            <w:shd w:val="clear" w:color="auto" w:fill="FFFFFF" w:themeFill="background1"/>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5</w:t>
            </w:r>
          </w:p>
        </w:tc>
        <w:tc>
          <w:tcPr>
            <w:tcW w:w="428" w:type="dxa"/>
            <w:shd w:val="clear" w:color="auto" w:fill="FFFFFF" w:themeFill="background1"/>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6</w:t>
            </w:r>
          </w:p>
        </w:tc>
        <w:tc>
          <w:tcPr>
            <w:tcW w:w="428" w:type="dxa"/>
            <w:shd w:val="clear" w:color="auto" w:fill="auto"/>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7</w:t>
            </w:r>
          </w:p>
        </w:tc>
        <w:tc>
          <w:tcPr>
            <w:tcW w:w="428" w:type="dxa"/>
            <w:shd w:val="clear" w:color="auto" w:fill="auto"/>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8</w:t>
            </w:r>
          </w:p>
        </w:tc>
        <w:tc>
          <w:tcPr>
            <w:tcW w:w="428" w:type="dxa"/>
            <w:shd w:val="clear" w:color="auto" w:fill="FF000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9</w:t>
            </w:r>
          </w:p>
        </w:tc>
        <w:tc>
          <w:tcPr>
            <w:tcW w:w="428" w:type="dxa"/>
            <w:shd w:val="clear" w:color="auto" w:fill="FF000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10</w:t>
            </w:r>
          </w:p>
        </w:tc>
        <w:tc>
          <w:tcPr>
            <w:tcW w:w="428" w:type="dxa"/>
            <w:shd w:val="clear" w:color="auto" w:fill="auto"/>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11</w:t>
            </w:r>
          </w:p>
        </w:tc>
        <w:tc>
          <w:tcPr>
            <w:tcW w:w="428" w:type="dxa"/>
            <w:shd w:val="clear" w:color="auto" w:fill="FFFFFF" w:themeFill="background1"/>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12</w:t>
            </w:r>
          </w:p>
        </w:tc>
        <w:tc>
          <w:tcPr>
            <w:tcW w:w="428" w:type="dxa"/>
            <w:shd w:val="clear" w:color="auto" w:fill="FFFFFF" w:themeFill="background1"/>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13</w:t>
            </w:r>
          </w:p>
        </w:tc>
        <w:tc>
          <w:tcPr>
            <w:tcW w:w="428" w:type="dxa"/>
            <w:shd w:val="clear" w:color="auto" w:fill="auto"/>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14</w:t>
            </w:r>
          </w:p>
        </w:tc>
        <w:tc>
          <w:tcPr>
            <w:tcW w:w="428" w:type="dxa"/>
            <w:shd w:val="clear" w:color="auto" w:fill="auto"/>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15</w:t>
            </w:r>
          </w:p>
        </w:tc>
        <w:tc>
          <w:tcPr>
            <w:tcW w:w="428" w:type="dxa"/>
            <w:shd w:val="clear" w:color="auto" w:fill="FF000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16</w:t>
            </w:r>
          </w:p>
        </w:tc>
        <w:tc>
          <w:tcPr>
            <w:tcW w:w="428" w:type="dxa"/>
            <w:shd w:val="clear" w:color="auto" w:fill="FF000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17</w:t>
            </w:r>
          </w:p>
        </w:tc>
        <w:tc>
          <w:tcPr>
            <w:tcW w:w="428" w:type="dxa"/>
            <w:shd w:val="clear" w:color="auto" w:fill="auto"/>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18</w:t>
            </w:r>
          </w:p>
        </w:tc>
        <w:tc>
          <w:tcPr>
            <w:tcW w:w="428" w:type="dxa"/>
            <w:shd w:val="clear" w:color="auto" w:fill="FFFFFF" w:themeFill="background1"/>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19</w:t>
            </w:r>
          </w:p>
        </w:tc>
        <w:tc>
          <w:tcPr>
            <w:tcW w:w="428" w:type="dxa"/>
            <w:shd w:val="clear" w:color="auto" w:fill="FFFFFF" w:themeFill="background1"/>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20</w:t>
            </w:r>
          </w:p>
        </w:tc>
        <w:tc>
          <w:tcPr>
            <w:tcW w:w="428" w:type="dxa"/>
            <w:shd w:val="clear" w:color="auto" w:fill="auto"/>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21</w:t>
            </w:r>
          </w:p>
        </w:tc>
        <w:tc>
          <w:tcPr>
            <w:tcW w:w="428" w:type="dxa"/>
            <w:shd w:val="clear" w:color="auto" w:fill="auto"/>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22</w:t>
            </w:r>
          </w:p>
        </w:tc>
        <w:tc>
          <w:tcPr>
            <w:tcW w:w="428" w:type="dxa"/>
            <w:shd w:val="clear" w:color="auto" w:fill="FF000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23</w:t>
            </w:r>
          </w:p>
        </w:tc>
        <w:tc>
          <w:tcPr>
            <w:tcW w:w="428" w:type="dxa"/>
            <w:shd w:val="clear" w:color="auto" w:fill="FF000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24</w:t>
            </w:r>
          </w:p>
        </w:tc>
        <w:tc>
          <w:tcPr>
            <w:tcW w:w="428" w:type="dxa"/>
            <w:shd w:val="clear" w:color="auto" w:fill="auto"/>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25</w:t>
            </w:r>
          </w:p>
        </w:tc>
        <w:tc>
          <w:tcPr>
            <w:tcW w:w="428" w:type="dxa"/>
            <w:shd w:val="clear" w:color="auto" w:fill="FFFFFF" w:themeFill="background1"/>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26</w:t>
            </w:r>
          </w:p>
        </w:tc>
        <w:tc>
          <w:tcPr>
            <w:tcW w:w="428" w:type="dxa"/>
            <w:shd w:val="clear" w:color="auto" w:fill="FFFFFF" w:themeFill="background1"/>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27</w:t>
            </w:r>
          </w:p>
        </w:tc>
        <w:tc>
          <w:tcPr>
            <w:tcW w:w="428" w:type="dxa"/>
            <w:shd w:val="clear" w:color="auto" w:fill="auto"/>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28</w:t>
            </w:r>
          </w:p>
        </w:tc>
        <w:tc>
          <w:tcPr>
            <w:tcW w:w="428" w:type="dxa"/>
            <w:shd w:val="clear" w:color="auto" w:fill="auto"/>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29</w:t>
            </w:r>
          </w:p>
        </w:tc>
        <w:tc>
          <w:tcPr>
            <w:tcW w:w="428" w:type="dxa"/>
            <w:shd w:val="clear" w:color="auto" w:fill="FF000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30</w:t>
            </w:r>
          </w:p>
        </w:tc>
        <w:tc>
          <w:tcPr>
            <w:tcW w:w="1193" w:type="dxa"/>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20д.</w:t>
            </w:r>
          </w:p>
        </w:tc>
      </w:tr>
      <w:tr w:rsidR="003E6F62" w:rsidRPr="003E6F62" w:rsidTr="00F9570A">
        <w:tc>
          <w:tcPr>
            <w:tcW w:w="1419" w:type="dxa"/>
            <w:vAlign w:val="center"/>
          </w:tcPr>
          <w:p w:rsidR="003E6F62" w:rsidRPr="003E6F62" w:rsidRDefault="003E6F62" w:rsidP="003E6F62">
            <w:pPr>
              <w:widowControl/>
              <w:suppressAutoHyphens w:val="0"/>
              <w:autoSpaceDE/>
              <w:jc w:val="center"/>
              <w:rPr>
                <w:sz w:val="18"/>
                <w:szCs w:val="18"/>
                <w:lang w:eastAsia="ru-RU"/>
              </w:rPr>
            </w:pPr>
          </w:p>
        </w:tc>
        <w:tc>
          <w:tcPr>
            <w:tcW w:w="428" w:type="dxa"/>
            <w:shd w:val="clear" w:color="auto" w:fill="auto"/>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у</w:t>
            </w:r>
          </w:p>
        </w:tc>
        <w:tc>
          <w:tcPr>
            <w:tcW w:w="428" w:type="dxa"/>
            <w:shd w:val="clear" w:color="auto" w:fill="FF0000"/>
          </w:tcPr>
          <w:p w:rsidR="003E6F62" w:rsidRPr="003E6F62" w:rsidRDefault="003E6F62" w:rsidP="003E6F62">
            <w:pPr>
              <w:widowControl/>
              <w:suppressAutoHyphens w:val="0"/>
              <w:autoSpaceDE/>
              <w:jc w:val="center"/>
              <w:rPr>
                <w:rFonts w:ascii="Calibri" w:hAnsi="Calibri"/>
                <w:sz w:val="22"/>
                <w:szCs w:val="22"/>
                <w:lang w:eastAsia="ru-RU"/>
              </w:rPr>
            </w:pPr>
            <w:r w:rsidRPr="003E6F62">
              <w:rPr>
                <w:sz w:val="18"/>
                <w:szCs w:val="18"/>
                <w:lang w:eastAsia="ru-RU"/>
              </w:rPr>
              <w:t>в</w:t>
            </w:r>
          </w:p>
        </w:tc>
        <w:tc>
          <w:tcPr>
            <w:tcW w:w="428" w:type="dxa"/>
            <w:shd w:val="clear" w:color="auto" w:fill="FF0000"/>
          </w:tcPr>
          <w:p w:rsidR="003E6F62" w:rsidRPr="003E6F62" w:rsidRDefault="003E6F62" w:rsidP="003E6F62">
            <w:pPr>
              <w:widowControl/>
              <w:suppressAutoHyphens w:val="0"/>
              <w:autoSpaceDE/>
              <w:jc w:val="center"/>
              <w:rPr>
                <w:rFonts w:ascii="Calibri" w:hAnsi="Calibri"/>
                <w:sz w:val="22"/>
                <w:szCs w:val="22"/>
                <w:lang w:eastAsia="ru-RU"/>
              </w:rPr>
            </w:pPr>
            <w:r w:rsidRPr="003E6F62">
              <w:rPr>
                <w:sz w:val="18"/>
                <w:szCs w:val="18"/>
                <w:lang w:eastAsia="ru-RU"/>
              </w:rPr>
              <w:t>в</w:t>
            </w:r>
          </w:p>
        </w:tc>
        <w:tc>
          <w:tcPr>
            <w:tcW w:w="428" w:type="dxa"/>
            <w:shd w:val="clear" w:color="auto" w:fill="E36C0A" w:themeFill="accent6" w:themeFillShade="BF"/>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п</w:t>
            </w:r>
          </w:p>
        </w:tc>
        <w:tc>
          <w:tcPr>
            <w:tcW w:w="428" w:type="dxa"/>
            <w:shd w:val="clear" w:color="auto" w:fill="FFFFFF" w:themeFill="background1"/>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28" w:type="dxa"/>
            <w:shd w:val="clear" w:color="auto" w:fill="FFFFFF" w:themeFill="background1"/>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28" w:type="dxa"/>
            <w:shd w:val="clear" w:color="auto" w:fill="auto"/>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28" w:type="dxa"/>
            <w:shd w:val="clear" w:color="auto" w:fill="auto"/>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28" w:type="dxa"/>
            <w:shd w:val="clear" w:color="auto" w:fill="FF0000"/>
          </w:tcPr>
          <w:p w:rsidR="003E6F62" w:rsidRPr="003E6F62" w:rsidRDefault="003E6F62" w:rsidP="003E6F62">
            <w:pPr>
              <w:widowControl/>
              <w:suppressAutoHyphens w:val="0"/>
              <w:autoSpaceDE/>
              <w:jc w:val="center"/>
              <w:rPr>
                <w:rFonts w:ascii="Calibri" w:hAnsi="Calibri"/>
                <w:sz w:val="22"/>
                <w:szCs w:val="22"/>
                <w:lang w:eastAsia="ru-RU"/>
              </w:rPr>
            </w:pPr>
            <w:r w:rsidRPr="003E6F62">
              <w:rPr>
                <w:sz w:val="18"/>
                <w:szCs w:val="18"/>
                <w:lang w:eastAsia="ru-RU"/>
              </w:rPr>
              <w:t>в</w:t>
            </w:r>
          </w:p>
        </w:tc>
        <w:tc>
          <w:tcPr>
            <w:tcW w:w="428" w:type="dxa"/>
            <w:shd w:val="clear" w:color="auto" w:fill="FF0000"/>
          </w:tcPr>
          <w:p w:rsidR="003E6F62" w:rsidRPr="003E6F62" w:rsidRDefault="003E6F62" w:rsidP="003E6F62">
            <w:pPr>
              <w:widowControl/>
              <w:suppressAutoHyphens w:val="0"/>
              <w:autoSpaceDE/>
              <w:jc w:val="center"/>
              <w:rPr>
                <w:rFonts w:ascii="Calibri" w:hAnsi="Calibri"/>
                <w:sz w:val="22"/>
                <w:szCs w:val="22"/>
                <w:lang w:eastAsia="ru-RU"/>
              </w:rPr>
            </w:pPr>
            <w:r w:rsidRPr="003E6F62">
              <w:rPr>
                <w:sz w:val="18"/>
                <w:szCs w:val="18"/>
                <w:lang w:eastAsia="ru-RU"/>
              </w:rPr>
              <w:t>в</w:t>
            </w:r>
          </w:p>
        </w:tc>
        <w:tc>
          <w:tcPr>
            <w:tcW w:w="428" w:type="dxa"/>
            <w:shd w:val="clear" w:color="auto" w:fill="auto"/>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28" w:type="dxa"/>
            <w:shd w:val="clear" w:color="auto" w:fill="FFFFFF" w:themeFill="background1"/>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28" w:type="dxa"/>
            <w:shd w:val="clear" w:color="auto" w:fill="FFFFFF" w:themeFill="background1"/>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28" w:type="dxa"/>
            <w:shd w:val="clear" w:color="auto" w:fill="auto"/>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28" w:type="dxa"/>
            <w:shd w:val="clear" w:color="auto" w:fill="auto"/>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28" w:type="dxa"/>
            <w:shd w:val="clear" w:color="auto" w:fill="FF0000"/>
          </w:tcPr>
          <w:p w:rsidR="003E6F62" w:rsidRPr="003E6F62" w:rsidRDefault="003E6F62" w:rsidP="003E6F62">
            <w:pPr>
              <w:widowControl/>
              <w:suppressAutoHyphens w:val="0"/>
              <w:autoSpaceDE/>
              <w:jc w:val="center"/>
              <w:rPr>
                <w:rFonts w:ascii="Calibri" w:hAnsi="Calibri"/>
                <w:sz w:val="22"/>
                <w:szCs w:val="22"/>
                <w:lang w:eastAsia="ru-RU"/>
              </w:rPr>
            </w:pPr>
            <w:r w:rsidRPr="003E6F62">
              <w:rPr>
                <w:sz w:val="18"/>
                <w:szCs w:val="18"/>
                <w:lang w:eastAsia="ru-RU"/>
              </w:rPr>
              <w:t>в</w:t>
            </w:r>
          </w:p>
        </w:tc>
        <w:tc>
          <w:tcPr>
            <w:tcW w:w="428" w:type="dxa"/>
            <w:shd w:val="clear" w:color="auto" w:fill="FF0000"/>
          </w:tcPr>
          <w:p w:rsidR="003E6F62" w:rsidRPr="003E6F62" w:rsidRDefault="003E6F62" w:rsidP="003E6F62">
            <w:pPr>
              <w:widowControl/>
              <w:suppressAutoHyphens w:val="0"/>
              <w:autoSpaceDE/>
              <w:jc w:val="center"/>
              <w:rPr>
                <w:rFonts w:ascii="Calibri" w:hAnsi="Calibri"/>
                <w:sz w:val="22"/>
                <w:szCs w:val="22"/>
                <w:lang w:eastAsia="ru-RU"/>
              </w:rPr>
            </w:pPr>
            <w:r w:rsidRPr="003E6F62">
              <w:rPr>
                <w:sz w:val="18"/>
                <w:szCs w:val="18"/>
                <w:lang w:eastAsia="ru-RU"/>
              </w:rPr>
              <w:t>в</w:t>
            </w:r>
          </w:p>
        </w:tc>
        <w:tc>
          <w:tcPr>
            <w:tcW w:w="428" w:type="dxa"/>
            <w:shd w:val="clear" w:color="auto" w:fill="auto"/>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28" w:type="dxa"/>
            <w:shd w:val="clear" w:color="auto" w:fill="FFFFFF" w:themeFill="background1"/>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28" w:type="dxa"/>
            <w:shd w:val="clear" w:color="auto" w:fill="FFFFFF" w:themeFill="background1"/>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28" w:type="dxa"/>
            <w:shd w:val="clear" w:color="auto" w:fill="auto"/>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28" w:type="dxa"/>
            <w:shd w:val="clear" w:color="auto" w:fill="auto"/>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28" w:type="dxa"/>
            <w:shd w:val="clear" w:color="auto" w:fill="FF0000"/>
          </w:tcPr>
          <w:p w:rsidR="003E6F62" w:rsidRPr="003E6F62" w:rsidRDefault="003E6F62" w:rsidP="003E6F62">
            <w:pPr>
              <w:widowControl/>
              <w:suppressAutoHyphens w:val="0"/>
              <w:autoSpaceDE/>
              <w:jc w:val="center"/>
              <w:rPr>
                <w:rFonts w:ascii="Calibri" w:hAnsi="Calibri"/>
                <w:sz w:val="22"/>
                <w:szCs w:val="22"/>
                <w:lang w:eastAsia="ru-RU"/>
              </w:rPr>
            </w:pPr>
            <w:r w:rsidRPr="003E6F62">
              <w:rPr>
                <w:sz w:val="18"/>
                <w:szCs w:val="18"/>
                <w:lang w:eastAsia="ru-RU"/>
              </w:rPr>
              <w:t>в</w:t>
            </w:r>
          </w:p>
        </w:tc>
        <w:tc>
          <w:tcPr>
            <w:tcW w:w="428" w:type="dxa"/>
            <w:shd w:val="clear" w:color="auto" w:fill="FF0000"/>
          </w:tcPr>
          <w:p w:rsidR="003E6F62" w:rsidRPr="003E6F62" w:rsidRDefault="003E6F62" w:rsidP="003E6F62">
            <w:pPr>
              <w:widowControl/>
              <w:suppressAutoHyphens w:val="0"/>
              <w:autoSpaceDE/>
              <w:jc w:val="center"/>
              <w:rPr>
                <w:rFonts w:ascii="Calibri" w:hAnsi="Calibri"/>
                <w:sz w:val="22"/>
                <w:szCs w:val="22"/>
                <w:lang w:eastAsia="ru-RU"/>
              </w:rPr>
            </w:pPr>
            <w:r w:rsidRPr="003E6F62">
              <w:rPr>
                <w:sz w:val="18"/>
                <w:szCs w:val="18"/>
                <w:lang w:eastAsia="ru-RU"/>
              </w:rPr>
              <w:t>в</w:t>
            </w:r>
          </w:p>
        </w:tc>
        <w:tc>
          <w:tcPr>
            <w:tcW w:w="428" w:type="dxa"/>
            <w:shd w:val="clear" w:color="auto" w:fill="auto"/>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28" w:type="dxa"/>
            <w:shd w:val="clear" w:color="auto" w:fill="FFFFFF" w:themeFill="background1"/>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28" w:type="dxa"/>
            <w:shd w:val="clear" w:color="auto" w:fill="FFFFFF" w:themeFill="background1"/>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28" w:type="dxa"/>
            <w:shd w:val="clear" w:color="auto" w:fill="auto"/>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28" w:type="dxa"/>
            <w:shd w:val="clear" w:color="auto" w:fill="auto"/>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28" w:type="dxa"/>
            <w:shd w:val="clear" w:color="auto" w:fill="FF000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в</w:t>
            </w:r>
          </w:p>
        </w:tc>
        <w:tc>
          <w:tcPr>
            <w:tcW w:w="1193" w:type="dxa"/>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4н.</w:t>
            </w:r>
          </w:p>
        </w:tc>
      </w:tr>
      <w:tr w:rsidR="003E6F62" w:rsidRPr="003E6F62" w:rsidTr="00F9570A">
        <w:tc>
          <w:tcPr>
            <w:tcW w:w="1419" w:type="dxa"/>
            <w:vAlign w:val="center"/>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Количество учебных дней</w:t>
            </w:r>
          </w:p>
        </w:tc>
        <w:tc>
          <w:tcPr>
            <w:tcW w:w="428" w:type="dxa"/>
            <w:shd w:val="clear" w:color="auto" w:fill="00B0F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1</w:t>
            </w:r>
          </w:p>
        </w:tc>
        <w:tc>
          <w:tcPr>
            <w:tcW w:w="428" w:type="dxa"/>
            <w:shd w:val="clear" w:color="auto" w:fill="FF0000"/>
          </w:tcPr>
          <w:p w:rsidR="003E6F62" w:rsidRPr="003E6F62" w:rsidRDefault="003E6F62" w:rsidP="003E6F62">
            <w:pPr>
              <w:widowControl/>
              <w:suppressAutoHyphens w:val="0"/>
              <w:autoSpaceDE/>
              <w:jc w:val="center"/>
              <w:rPr>
                <w:sz w:val="18"/>
                <w:szCs w:val="18"/>
                <w:lang w:eastAsia="ru-RU"/>
              </w:rPr>
            </w:pPr>
          </w:p>
        </w:tc>
        <w:tc>
          <w:tcPr>
            <w:tcW w:w="428" w:type="dxa"/>
            <w:shd w:val="clear" w:color="auto" w:fill="FF0000"/>
          </w:tcPr>
          <w:p w:rsidR="003E6F62" w:rsidRPr="003E6F62" w:rsidRDefault="003E6F62" w:rsidP="003E6F62">
            <w:pPr>
              <w:widowControl/>
              <w:suppressAutoHyphens w:val="0"/>
              <w:autoSpaceDE/>
              <w:jc w:val="center"/>
              <w:rPr>
                <w:sz w:val="18"/>
                <w:szCs w:val="18"/>
                <w:lang w:eastAsia="ru-RU"/>
              </w:rPr>
            </w:pPr>
          </w:p>
        </w:tc>
        <w:tc>
          <w:tcPr>
            <w:tcW w:w="428" w:type="dxa"/>
            <w:shd w:val="clear" w:color="auto" w:fill="E36C0A" w:themeFill="accent6" w:themeFillShade="BF"/>
          </w:tcPr>
          <w:p w:rsidR="003E6F62" w:rsidRPr="003E6F62" w:rsidRDefault="003E6F62" w:rsidP="003E6F62">
            <w:pPr>
              <w:widowControl/>
              <w:suppressAutoHyphens w:val="0"/>
              <w:autoSpaceDE/>
              <w:jc w:val="center"/>
              <w:rPr>
                <w:sz w:val="18"/>
                <w:szCs w:val="18"/>
                <w:lang w:eastAsia="ru-RU"/>
              </w:rPr>
            </w:pPr>
          </w:p>
        </w:tc>
        <w:tc>
          <w:tcPr>
            <w:tcW w:w="1712" w:type="dxa"/>
            <w:gridSpan w:val="4"/>
            <w:shd w:val="clear" w:color="auto" w:fill="00B0F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4</w:t>
            </w:r>
          </w:p>
        </w:tc>
        <w:tc>
          <w:tcPr>
            <w:tcW w:w="428" w:type="dxa"/>
            <w:shd w:val="clear" w:color="auto" w:fill="FF0000"/>
          </w:tcPr>
          <w:p w:rsidR="003E6F62" w:rsidRPr="003E6F62" w:rsidRDefault="003E6F62" w:rsidP="003E6F62">
            <w:pPr>
              <w:widowControl/>
              <w:suppressAutoHyphens w:val="0"/>
              <w:autoSpaceDE/>
              <w:jc w:val="center"/>
              <w:rPr>
                <w:sz w:val="18"/>
                <w:szCs w:val="18"/>
                <w:lang w:eastAsia="ru-RU"/>
              </w:rPr>
            </w:pPr>
          </w:p>
        </w:tc>
        <w:tc>
          <w:tcPr>
            <w:tcW w:w="428" w:type="dxa"/>
            <w:shd w:val="clear" w:color="auto" w:fill="FF0000"/>
          </w:tcPr>
          <w:p w:rsidR="003E6F62" w:rsidRPr="003E6F62" w:rsidRDefault="003E6F62" w:rsidP="003E6F62">
            <w:pPr>
              <w:widowControl/>
              <w:suppressAutoHyphens w:val="0"/>
              <w:autoSpaceDE/>
              <w:jc w:val="center"/>
              <w:rPr>
                <w:sz w:val="18"/>
                <w:szCs w:val="18"/>
                <w:lang w:eastAsia="ru-RU"/>
              </w:rPr>
            </w:pPr>
          </w:p>
        </w:tc>
        <w:tc>
          <w:tcPr>
            <w:tcW w:w="428" w:type="dxa"/>
            <w:shd w:val="clear" w:color="auto" w:fill="00B0F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1</w:t>
            </w:r>
          </w:p>
        </w:tc>
        <w:tc>
          <w:tcPr>
            <w:tcW w:w="1712" w:type="dxa"/>
            <w:gridSpan w:val="4"/>
            <w:shd w:val="clear" w:color="auto" w:fill="00B0F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4</w:t>
            </w:r>
          </w:p>
        </w:tc>
        <w:tc>
          <w:tcPr>
            <w:tcW w:w="428" w:type="dxa"/>
            <w:shd w:val="clear" w:color="auto" w:fill="FF0000"/>
          </w:tcPr>
          <w:p w:rsidR="003E6F62" w:rsidRPr="003E6F62" w:rsidRDefault="003E6F62" w:rsidP="003E6F62">
            <w:pPr>
              <w:widowControl/>
              <w:suppressAutoHyphens w:val="0"/>
              <w:autoSpaceDE/>
              <w:jc w:val="center"/>
              <w:rPr>
                <w:sz w:val="18"/>
                <w:szCs w:val="18"/>
                <w:lang w:eastAsia="ru-RU"/>
              </w:rPr>
            </w:pPr>
          </w:p>
        </w:tc>
        <w:tc>
          <w:tcPr>
            <w:tcW w:w="428" w:type="dxa"/>
            <w:shd w:val="clear" w:color="auto" w:fill="FF0000"/>
          </w:tcPr>
          <w:p w:rsidR="003E6F62" w:rsidRPr="003E6F62" w:rsidRDefault="003E6F62" w:rsidP="003E6F62">
            <w:pPr>
              <w:widowControl/>
              <w:suppressAutoHyphens w:val="0"/>
              <w:autoSpaceDE/>
              <w:jc w:val="center"/>
              <w:rPr>
                <w:sz w:val="18"/>
                <w:szCs w:val="18"/>
                <w:lang w:eastAsia="ru-RU"/>
              </w:rPr>
            </w:pPr>
          </w:p>
        </w:tc>
        <w:tc>
          <w:tcPr>
            <w:tcW w:w="428" w:type="dxa"/>
            <w:shd w:val="clear" w:color="auto" w:fill="00B0F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1</w:t>
            </w:r>
          </w:p>
        </w:tc>
        <w:tc>
          <w:tcPr>
            <w:tcW w:w="1712" w:type="dxa"/>
            <w:gridSpan w:val="4"/>
            <w:shd w:val="clear" w:color="auto" w:fill="00B0F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4</w:t>
            </w:r>
          </w:p>
        </w:tc>
        <w:tc>
          <w:tcPr>
            <w:tcW w:w="428" w:type="dxa"/>
            <w:shd w:val="clear" w:color="auto" w:fill="FF0000"/>
          </w:tcPr>
          <w:p w:rsidR="003E6F62" w:rsidRPr="003E6F62" w:rsidRDefault="003E6F62" w:rsidP="003E6F62">
            <w:pPr>
              <w:widowControl/>
              <w:suppressAutoHyphens w:val="0"/>
              <w:autoSpaceDE/>
              <w:jc w:val="center"/>
              <w:rPr>
                <w:sz w:val="18"/>
                <w:szCs w:val="18"/>
                <w:lang w:eastAsia="ru-RU"/>
              </w:rPr>
            </w:pPr>
          </w:p>
        </w:tc>
        <w:tc>
          <w:tcPr>
            <w:tcW w:w="428" w:type="dxa"/>
            <w:shd w:val="clear" w:color="auto" w:fill="FF0000"/>
          </w:tcPr>
          <w:p w:rsidR="003E6F62" w:rsidRPr="003E6F62" w:rsidRDefault="003E6F62" w:rsidP="003E6F62">
            <w:pPr>
              <w:widowControl/>
              <w:suppressAutoHyphens w:val="0"/>
              <w:autoSpaceDE/>
              <w:jc w:val="center"/>
              <w:rPr>
                <w:sz w:val="18"/>
                <w:szCs w:val="18"/>
                <w:lang w:eastAsia="ru-RU"/>
              </w:rPr>
            </w:pPr>
          </w:p>
        </w:tc>
        <w:tc>
          <w:tcPr>
            <w:tcW w:w="428" w:type="dxa"/>
            <w:shd w:val="clear" w:color="auto" w:fill="00B0F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1</w:t>
            </w:r>
          </w:p>
        </w:tc>
        <w:tc>
          <w:tcPr>
            <w:tcW w:w="1712" w:type="dxa"/>
            <w:gridSpan w:val="4"/>
            <w:shd w:val="clear" w:color="auto" w:fill="00B0F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4</w:t>
            </w:r>
          </w:p>
        </w:tc>
        <w:tc>
          <w:tcPr>
            <w:tcW w:w="428" w:type="dxa"/>
            <w:shd w:val="clear" w:color="auto" w:fill="FF0000"/>
          </w:tcPr>
          <w:p w:rsidR="003E6F62" w:rsidRPr="003E6F62" w:rsidRDefault="003E6F62" w:rsidP="003E6F62">
            <w:pPr>
              <w:widowControl/>
              <w:suppressAutoHyphens w:val="0"/>
              <w:autoSpaceDE/>
              <w:jc w:val="center"/>
              <w:rPr>
                <w:sz w:val="18"/>
                <w:szCs w:val="18"/>
                <w:lang w:eastAsia="ru-RU"/>
              </w:rPr>
            </w:pPr>
          </w:p>
        </w:tc>
        <w:tc>
          <w:tcPr>
            <w:tcW w:w="1193" w:type="dxa"/>
          </w:tcPr>
          <w:p w:rsidR="003E6F62" w:rsidRPr="003E6F62" w:rsidRDefault="003E6F62" w:rsidP="003E6F62">
            <w:pPr>
              <w:widowControl/>
              <w:suppressAutoHyphens w:val="0"/>
              <w:autoSpaceDE/>
              <w:jc w:val="center"/>
              <w:rPr>
                <w:sz w:val="18"/>
                <w:szCs w:val="18"/>
                <w:lang w:eastAsia="ru-RU"/>
              </w:rPr>
            </w:pPr>
          </w:p>
        </w:tc>
      </w:tr>
    </w:tbl>
    <w:p w:rsidR="003E6F62" w:rsidRPr="003E6F62" w:rsidRDefault="003E6F62" w:rsidP="003E6F62">
      <w:pPr>
        <w:widowControl/>
        <w:suppressAutoHyphens w:val="0"/>
        <w:autoSpaceDE/>
        <w:jc w:val="center"/>
        <w:rPr>
          <w:rFonts w:ascii="Calibri" w:hAnsi="Calibri"/>
          <w:sz w:val="22"/>
          <w:szCs w:val="22"/>
          <w:lang w:eastAsia="ru-RU"/>
        </w:rPr>
      </w:pPr>
    </w:p>
    <w:tbl>
      <w:tblPr>
        <w:tblW w:w="155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41"/>
        <w:gridCol w:w="430"/>
        <w:gridCol w:w="431"/>
        <w:gridCol w:w="431"/>
        <w:gridCol w:w="431"/>
        <w:gridCol w:w="431"/>
        <w:gridCol w:w="431"/>
        <w:gridCol w:w="431"/>
        <w:gridCol w:w="431"/>
        <w:gridCol w:w="431"/>
        <w:gridCol w:w="431"/>
        <w:gridCol w:w="431"/>
        <w:gridCol w:w="431"/>
        <w:gridCol w:w="431"/>
        <w:gridCol w:w="431"/>
        <w:gridCol w:w="431"/>
        <w:gridCol w:w="431"/>
        <w:gridCol w:w="431"/>
        <w:gridCol w:w="431"/>
        <w:gridCol w:w="431"/>
        <w:gridCol w:w="431"/>
        <w:gridCol w:w="431"/>
        <w:gridCol w:w="431"/>
        <w:gridCol w:w="431"/>
        <w:gridCol w:w="431"/>
        <w:gridCol w:w="431"/>
        <w:gridCol w:w="431"/>
        <w:gridCol w:w="431"/>
        <w:gridCol w:w="431"/>
        <w:gridCol w:w="431"/>
        <w:gridCol w:w="431"/>
        <w:gridCol w:w="431"/>
        <w:gridCol w:w="870"/>
      </w:tblGrid>
      <w:tr w:rsidR="003E6F62" w:rsidRPr="003E6F62" w:rsidTr="00F9570A">
        <w:trPr>
          <w:jc w:val="center"/>
        </w:trPr>
        <w:tc>
          <w:tcPr>
            <w:tcW w:w="1341" w:type="dxa"/>
            <w:vAlign w:val="center"/>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Месяц</w:t>
            </w:r>
          </w:p>
        </w:tc>
        <w:tc>
          <w:tcPr>
            <w:tcW w:w="13360" w:type="dxa"/>
            <w:gridSpan w:val="31"/>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ДЕКАБРЬ</w:t>
            </w:r>
          </w:p>
        </w:tc>
        <w:tc>
          <w:tcPr>
            <w:tcW w:w="870" w:type="dxa"/>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итого</w:t>
            </w:r>
          </w:p>
        </w:tc>
      </w:tr>
      <w:tr w:rsidR="003E6F62" w:rsidRPr="003E6F62" w:rsidTr="00F9570A">
        <w:trPr>
          <w:jc w:val="center"/>
        </w:trPr>
        <w:tc>
          <w:tcPr>
            <w:tcW w:w="1341" w:type="dxa"/>
            <w:vAlign w:val="center"/>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Неделя</w:t>
            </w:r>
          </w:p>
        </w:tc>
        <w:tc>
          <w:tcPr>
            <w:tcW w:w="430" w:type="dxa"/>
          </w:tcPr>
          <w:p w:rsidR="003E6F62" w:rsidRPr="003E6F62" w:rsidRDefault="003E6F62" w:rsidP="003E6F62">
            <w:pPr>
              <w:widowControl/>
              <w:suppressAutoHyphens w:val="0"/>
              <w:autoSpaceDE/>
              <w:jc w:val="center"/>
              <w:rPr>
                <w:b/>
                <w:lang w:eastAsia="ru-RU"/>
              </w:rPr>
            </w:pPr>
          </w:p>
        </w:tc>
        <w:tc>
          <w:tcPr>
            <w:tcW w:w="431" w:type="dxa"/>
            <w:shd w:val="clear" w:color="auto" w:fill="FFFF00"/>
          </w:tcPr>
          <w:p w:rsidR="003E6F62" w:rsidRPr="003E6F62" w:rsidRDefault="003E6F62" w:rsidP="003E6F62">
            <w:pPr>
              <w:widowControl/>
              <w:suppressAutoHyphens w:val="0"/>
              <w:autoSpaceDE/>
              <w:jc w:val="center"/>
              <w:rPr>
                <w:b/>
                <w:lang w:eastAsia="ru-RU"/>
              </w:rPr>
            </w:pPr>
            <w:r w:rsidRPr="003E6F62">
              <w:rPr>
                <w:b/>
                <w:lang w:eastAsia="ru-RU"/>
              </w:rPr>
              <w:t>13</w:t>
            </w:r>
          </w:p>
        </w:tc>
        <w:tc>
          <w:tcPr>
            <w:tcW w:w="1724" w:type="dxa"/>
            <w:gridSpan w:val="4"/>
            <w:shd w:val="clear" w:color="auto" w:fill="FFFF00"/>
          </w:tcPr>
          <w:p w:rsidR="003E6F62" w:rsidRPr="003E6F62" w:rsidRDefault="003E6F62" w:rsidP="003E6F62">
            <w:pPr>
              <w:widowControl/>
              <w:suppressAutoHyphens w:val="0"/>
              <w:autoSpaceDE/>
              <w:jc w:val="center"/>
              <w:rPr>
                <w:b/>
                <w:lang w:eastAsia="ru-RU"/>
              </w:rPr>
            </w:pPr>
            <w:r w:rsidRPr="003E6F62">
              <w:rPr>
                <w:b/>
                <w:lang w:eastAsia="ru-RU"/>
              </w:rPr>
              <w:t>14</w:t>
            </w:r>
          </w:p>
        </w:tc>
        <w:tc>
          <w:tcPr>
            <w:tcW w:w="431" w:type="dxa"/>
          </w:tcPr>
          <w:p w:rsidR="003E6F62" w:rsidRPr="003E6F62" w:rsidRDefault="003E6F62" w:rsidP="003E6F62">
            <w:pPr>
              <w:widowControl/>
              <w:suppressAutoHyphens w:val="0"/>
              <w:autoSpaceDE/>
              <w:jc w:val="center"/>
              <w:rPr>
                <w:b/>
                <w:lang w:eastAsia="ru-RU"/>
              </w:rPr>
            </w:pPr>
          </w:p>
        </w:tc>
        <w:tc>
          <w:tcPr>
            <w:tcW w:w="431" w:type="dxa"/>
          </w:tcPr>
          <w:p w:rsidR="003E6F62" w:rsidRPr="003E6F62" w:rsidRDefault="003E6F62" w:rsidP="003E6F62">
            <w:pPr>
              <w:widowControl/>
              <w:suppressAutoHyphens w:val="0"/>
              <w:autoSpaceDE/>
              <w:jc w:val="center"/>
              <w:rPr>
                <w:b/>
                <w:lang w:eastAsia="ru-RU"/>
              </w:rPr>
            </w:pPr>
          </w:p>
        </w:tc>
        <w:tc>
          <w:tcPr>
            <w:tcW w:w="431" w:type="dxa"/>
            <w:shd w:val="clear" w:color="auto" w:fill="FFFF00"/>
          </w:tcPr>
          <w:p w:rsidR="003E6F62" w:rsidRPr="003E6F62" w:rsidRDefault="003E6F62" w:rsidP="003E6F62">
            <w:pPr>
              <w:widowControl/>
              <w:suppressAutoHyphens w:val="0"/>
              <w:autoSpaceDE/>
              <w:jc w:val="center"/>
              <w:rPr>
                <w:b/>
                <w:lang w:eastAsia="ru-RU"/>
              </w:rPr>
            </w:pPr>
            <w:r w:rsidRPr="003E6F62">
              <w:rPr>
                <w:b/>
                <w:lang w:eastAsia="ru-RU"/>
              </w:rPr>
              <w:t>14</w:t>
            </w:r>
          </w:p>
        </w:tc>
        <w:tc>
          <w:tcPr>
            <w:tcW w:w="1724" w:type="dxa"/>
            <w:gridSpan w:val="4"/>
            <w:shd w:val="clear" w:color="auto" w:fill="FFFF00"/>
          </w:tcPr>
          <w:p w:rsidR="003E6F62" w:rsidRPr="003E6F62" w:rsidRDefault="003E6F62" w:rsidP="003E6F62">
            <w:pPr>
              <w:widowControl/>
              <w:suppressAutoHyphens w:val="0"/>
              <w:autoSpaceDE/>
              <w:jc w:val="center"/>
              <w:rPr>
                <w:b/>
                <w:lang w:eastAsia="ru-RU"/>
              </w:rPr>
            </w:pPr>
            <w:r w:rsidRPr="003E6F62">
              <w:rPr>
                <w:b/>
                <w:lang w:eastAsia="ru-RU"/>
              </w:rPr>
              <w:t>15</w:t>
            </w:r>
          </w:p>
        </w:tc>
        <w:tc>
          <w:tcPr>
            <w:tcW w:w="431" w:type="dxa"/>
          </w:tcPr>
          <w:p w:rsidR="003E6F62" w:rsidRPr="003E6F62" w:rsidRDefault="003E6F62" w:rsidP="003E6F62">
            <w:pPr>
              <w:widowControl/>
              <w:suppressAutoHyphens w:val="0"/>
              <w:autoSpaceDE/>
              <w:jc w:val="center"/>
              <w:rPr>
                <w:b/>
                <w:lang w:eastAsia="ru-RU"/>
              </w:rPr>
            </w:pPr>
          </w:p>
        </w:tc>
        <w:tc>
          <w:tcPr>
            <w:tcW w:w="431" w:type="dxa"/>
          </w:tcPr>
          <w:p w:rsidR="003E6F62" w:rsidRPr="003E6F62" w:rsidRDefault="003E6F62" w:rsidP="003E6F62">
            <w:pPr>
              <w:widowControl/>
              <w:suppressAutoHyphens w:val="0"/>
              <w:autoSpaceDE/>
              <w:jc w:val="center"/>
              <w:rPr>
                <w:b/>
                <w:lang w:eastAsia="ru-RU"/>
              </w:rPr>
            </w:pPr>
          </w:p>
        </w:tc>
        <w:tc>
          <w:tcPr>
            <w:tcW w:w="431" w:type="dxa"/>
            <w:shd w:val="clear" w:color="auto" w:fill="FFFF00"/>
          </w:tcPr>
          <w:p w:rsidR="003E6F62" w:rsidRPr="003E6F62" w:rsidRDefault="003E6F62" w:rsidP="003E6F62">
            <w:pPr>
              <w:widowControl/>
              <w:suppressAutoHyphens w:val="0"/>
              <w:autoSpaceDE/>
              <w:jc w:val="center"/>
              <w:rPr>
                <w:b/>
                <w:lang w:eastAsia="ru-RU"/>
              </w:rPr>
            </w:pPr>
            <w:r w:rsidRPr="003E6F62">
              <w:rPr>
                <w:b/>
                <w:lang w:eastAsia="ru-RU"/>
              </w:rPr>
              <w:t>15</w:t>
            </w:r>
          </w:p>
        </w:tc>
        <w:tc>
          <w:tcPr>
            <w:tcW w:w="1724" w:type="dxa"/>
            <w:gridSpan w:val="4"/>
            <w:shd w:val="clear" w:color="auto" w:fill="FFFF00"/>
          </w:tcPr>
          <w:p w:rsidR="003E6F62" w:rsidRPr="003E6F62" w:rsidRDefault="003E6F62" w:rsidP="003E6F62">
            <w:pPr>
              <w:widowControl/>
              <w:suppressAutoHyphens w:val="0"/>
              <w:autoSpaceDE/>
              <w:jc w:val="center"/>
              <w:rPr>
                <w:b/>
                <w:lang w:eastAsia="ru-RU"/>
              </w:rPr>
            </w:pPr>
            <w:r w:rsidRPr="003E6F62">
              <w:rPr>
                <w:b/>
                <w:lang w:eastAsia="ru-RU"/>
              </w:rPr>
              <w:t>16</w:t>
            </w:r>
          </w:p>
        </w:tc>
        <w:tc>
          <w:tcPr>
            <w:tcW w:w="431" w:type="dxa"/>
          </w:tcPr>
          <w:p w:rsidR="003E6F62" w:rsidRPr="003E6F62" w:rsidRDefault="003E6F62" w:rsidP="003E6F62">
            <w:pPr>
              <w:widowControl/>
              <w:suppressAutoHyphens w:val="0"/>
              <w:autoSpaceDE/>
              <w:jc w:val="center"/>
              <w:rPr>
                <w:b/>
                <w:lang w:eastAsia="ru-RU"/>
              </w:rPr>
            </w:pPr>
          </w:p>
        </w:tc>
        <w:tc>
          <w:tcPr>
            <w:tcW w:w="431" w:type="dxa"/>
          </w:tcPr>
          <w:p w:rsidR="003E6F62" w:rsidRPr="003E6F62" w:rsidRDefault="003E6F62" w:rsidP="003E6F62">
            <w:pPr>
              <w:widowControl/>
              <w:suppressAutoHyphens w:val="0"/>
              <w:autoSpaceDE/>
              <w:jc w:val="center"/>
              <w:rPr>
                <w:b/>
                <w:lang w:eastAsia="ru-RU"/>
              </w:rPr>
            </w:pPr>
          </w:p>
        </w:tc>
        <w:tc>
          <w:tcPr>
            <w:tcW w:w="431" w:type="dxa"/>
            <w:shd w:val="clear" w:color="auto" w:fill="FFFF00"/>
          </w:tcPr>
          <w:p w:rsidR="003E6F62" w:rsidRPr="003E6F62" w:rsidRDefault="003E6F62" w:rsidP="003E6F62">
            <w:pPr>
              <w:widowControl/>
              <w:suppressAutoHyphens w:val="0"/>
              <w:autoSpaceDE/>
              <w:jc w:val="center"/>
              <w:rPr>
                <w:b/>
                <w:lang w:eastAsia="ru-RU"/>
              </w:rPr>
            </w:pPr>
            <w:r w:rsidRPr="003E6F62">
              <w:rPr>
                <w:b/>
                <w:lang w:eastAsia="ru-RU"/>
              </w:rPr>
              <w:t>16</w:t>
            </w:r>
          </w:p>
        </w:tc>
        <w:tc>
          <w:tcPr>
            <w:tcW w:w="1724" w:type="dxa"/>
            <w:gridSpan w:val="4"/>
            <w:shd w:val="clear" w:color="auto" w:fill="FFFF00"/>
          </w:tcPr>
          <w:p w:rsidR="003E6F62" w:rsidRPr="003E6F62" w:rsidRDefault="003E6F62" w:rsidP="003E6F62">
            <w:pPr>
              <w:widowControl/>
              <w:suppressAutoHyphens w:val="0"/>
              <w:autoSpaceDE/>
              <w:jc w:val="center"/>
              <w:rPr>
                <w:b/>
                <w:lang w:eastAsia="ru-RU"/>
              </w:rPr>
            </w:pPr>
            <w:r w:rsidRPr="003E6F62">
              <w:rPr>
                <w:b/>
                <w:lang w:eastAsia="ru-RU"/>
              </w:rPr>
              <w:t>17</w:t>
            </w:r>
          </w:p>
        </w:tc>
        <w:tc>
          <w:tcPr>
            <w:tcW w:w="431" w:type="dxa"/>
          </w:tcPr>
          <w:p w:rsidR="003E6F62" w:rsidRPr="003E6F62" w:rsidRDefault="003E6F62" w:rsidP="003E6F62">
            <w:pPr>
              <w:widowControl/>
              <w:suppressAutoHyphens w:val="0"/>
              <w:autoSpaceDE/>
              <w:jc w:val="center"/>
              <w:rPr>
                <w:b/>
                <w:lang w:eastAsia="ru-RU"/>
              </w:rPr>
            </w:pPr>
          </w:p>
        </w:tc>
        <w:tc>
          <w:tcPr>
            <w:tcW w:w="431" w:type="dxa"/>
          </w:tcPr>
          <w:p w:rsidR="003E6F62" w:rsidRPr="003E6F62" w:rsidRDefault="003E6F62" w:rsidP="003E6F62">
            <w:pPr>
              <w:widowControl/>
              <w:suppressAutoHyphens w:val="0"/>
              <w:autoSpaceDE/>
              <w:jc w:val="center"/>
              <w:rPr>
                <w:b/>
                <w:lang w:eastAsia="ru-RU"/>
              </w:rPr>
            </w:pPr>
          </w:p>
        </w:tc>
        <w:tc>
          <w:tcPr>
            <w:tcW w:w="431" w:type="dxa"/>
            <w:shd w:val="clear" w:color="auto" w:fill="FFFF00"/>
          </w:tcPr>
          <w:p w:rsidR="003E6F62" w:rsidRPr="003E6F62" w:rsidRDefault="003E6F62" w:rsidP="003E6F62">
            <w:pPr>
              <w:widowControl/>
              <w:suppressAutoHyphens w:val="0"/>
              <w:autoSpaceDE/>
              <w:jc w:val="center"/>
              <w:rPr>
                <w:b/>
                <w:lang w:eastAsia="ru-RU"/>
              </w:rPr>
            </w:pPr>
            <w:r w:rsidRPr="003E6F62">
              <w:rPr>
                <w:b/>
                <w:lang w:eastAsia="ru-RU"/>
              </w:rPr>
              <w:t>17</w:t>
            </w:r>
          </w:p>
        </w:tc>
        <w:tc>
          <w:tcPr>
            <w:tcW w:w="431" w:type="dxa"/>
            <w:shd w:val="clear" w:color="auto" w:fill="FFFF00"/>
          </w:tcPr>
          <w:p w:rsidR="003E6F62" w:rsidRPr="003E6F62" w:rsidRDefault="003E6F62" w:rsidP="003E6F62">
            <w:pPr>
              <w:widowControl/>
              <w:suppressAutoHyphens w:val="0"/>
              <w:autoSpaceDE/>
              <w:jc w:val="center"/>
              <w:rPr>
                <w:b/>
                <w:lang w:eastAsia="ru-RU"/>
              </w:rPr>
            </w:pPr>
            <w:r w:rsidRPr="003E6F62">
              <w:rPr>
                <w:b/>
                <w:lang w:eastAsia="ru-RU"/>
              </w:rPr>
              <w:t>18</w:t>
            </w:r>
          </w:p>
        </w:tc>
        <w:tc>
          <w:tcPr>
            <w:tcW w:w="870" w:type="dxa"/>
          </w:tcPr>
          <w:p w:rsidR="003E6F62" w:rsidRPr="003E6F62" w:rsidRDefault="003E6F62" w:rsidP="003E6F62">
            <w:pPr>
              <w:widowControl/>
              <w:suppressAutoHyphens w:val="0"/>
              <w:autoSpaceDE/>
              <w:ind w:right="-64"/>
              <w:jc w:val="center"/>
              <w:rPr>
                <w:sz w:val="18"/>
                <w:szCs w:val="18"/>
                <w:lang w:eastAsia="ru-RU"/>
              </w:rPr>
            </w:pPr>
            <w:r w:rsidRPr="003E6F62">
              <w:rPr>
                <w:sz w:val="18"/>
                <w:szCs w:val="18"/>
                <w:lang w:eastAsia="ru-RU"/>
              </w:rPr>
              <w:t xml:space="preserve">недели </w:t>
            </w:r>
          </w:p>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дня</w:t>
            </w:r>
          </w:p>
        </w:tc>
      </w:tr>
      <w:tr w:rsidR="003E6F62" w:rsidRPr="003E6F62" w:rsidTr="00F9570A">
        <w:trPr>
          <w:jc w:val="center"/>
        </w:trPr>
        <w:tc>
          <w:tcPr>
            <w:tcW w:w="1341" w:type="dxa"/>
            <w:vAlign w:val="center"/>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Дата</w:t>
            </w:r>
          </w:p>
        </w:tc>
        <w:tc>
          <w:tcPr>
            <w:tcW w:w="430" w:type="dxa"/>
            <w:shd w:val="clear" w:color="auto" w:fill="FF000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1</w:t>
            </w:r>
          </w:p>
        </w:tc>
        <w:tc>
          <w:tcPr>
            <w:tcW w:w="431" w:type="dxa"/>
            <w:shd w:val="clear" w:color="auto" w:fill="auto"/>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2</w:t>
            </w:r>
          </w:p>
        </w:tc>
        <w:tc>
          <w:tcPr>
            <w:tcW w:w="431" w:type="dxa"/>
            <w:shd w:val="clear" w:color="auto" w:fill="FFFFFF" w:themeFill="background1"/>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3</w:t>
            </w:r>
          </w:p>
        </w:tc>
        <w:tc>
          <w:tcPr>
            <w:tcW w:w="431" w:type="dxa"/>
            <w:shd w:val="clear" w:color="auto" w:fill="FFFFFF" w:themeFill="background1"/>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4</w:t>
            </w:r>
          </w:p>
        </w:tc>
        <w:tc>
          <w:tcPr>
            <w:tcW w:w="431" w:type="dxa"/>
            <w:shd w:val="clear" w:color="auto" w:fill="auto"/>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5</w:t>
            </w:r>
          </w:p>
        </w:tc>
        <w:tc>
          <w:tcPr>
            <w:tcW w:w="431" w:type="dxa"/>
            <w:shd w:val="clear" w:color="auto" w:fill="auto"/>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6</w:t>
            </w:r>
          </w:p>
        </w:tc>
        <w:tc>
          <w:tcPr>
            <w:tcW w:w="431" w:type="dxa"/>
            <w:shd w:val="clear" w:color="auto" w:fill="FF000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7</w:t>
            </w:r>
          </w:p>
        </w:tc>
        <w:tc>
          <w:tcPr>
            <w:tcW w:w="431" w:type="dxa"/>
            <w:shd w:val="clear" w:color="auto" w:fill="FF000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8</w:t>
            </w:r>
          </w:p>
        </w:tc>
        <w:tc>
          <w:tcPr>
            <w:tcW w:w="431" w:type="dxa"/>
            <w:shd w:val="clear" w:color="auto" w:fill="auto"/>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9</w:t>
            </w:r>
          </w:p>
        </w:tc>
        <w:tc>
          <w:tcPr>
            <w:tcW w:w="431" w:type="dxa"/>
            <w:shd w:val="clear" w:color="auto" w:fill="FFFFFF" w:themeFill="background1"/>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10</w:t>
            </w:r>
          </w:p>
        </w:tc>
        <w:tc>
          <w:tcPr>
            <w:tcW w:w="431" w:type="dxa"/>
            <w:shd w:val="clear" w:color="auto" w:fill="FFFFFF" w:themeFill="background1"/>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11</w:t>
            </w:r>
          </w:p>
        </w:tc>
        <w:tc>
          <w:tcPr>
            <w:tcW w:w="431" w:type="dxa"/>
            <w:shd w:val="clear" w:color="auto" w:fill="auto"/>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12</w:t>
            </w:r>
          </w:p>
        </w:tc>
        <w:tc>
          <w:tcPr>
            <w:tcW w:w="431" w:type="dxa"/>
            <w:shd w:val="clear" w:color="auto" w:fill="auto"/>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13</w:t>
            </w:r>
          </w:p>
        </w:tc>
        <w:tc>
          <w:tcPr>
            <w:tcW w:w="431" w:type="dxa"/>
            <w:shd w:val="clear" w:color="auto" w:fill="FF000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14</w:t>
            </w:r>
          </w:p>
        </w:tc>
        <w:tc>
          <w:tcPr>
            <w:tcW w:w="431" w:type="dxa"/>
            <w:shd w:val="clear" w:color="auto" w:fill="FF000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15</w:t>
            </w:r>
          </w:p>
        </w:tc>
        <w:tc>
          <w:tcPr>
            <w:tcW w:w="431" w:type="dxa"/>
            <w:shd w:val="clear" w:color="auto" w:fill="auto"/>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16</w:t>
            </w:r>
          </w:p>
        </w:tc>
        <w:tc>
          <w:tcPr>
            <w:tcW w:w="431" w:type="dxa"/>
            <w:shd w:val="clear" w:color="auto" w:fill="FFFFFF" w:themeFill="background1"/>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17</w:t>
            </w:r>
          </w:p>
        </w:tc>
        <w:tc>
          <w:tcPr>
            <w:tcW w:w="431" w:type="dxa"/>
            <w:shd w:val="clear" w:color="auto" w:fill="FFFFFF" w:themeFill="background1"/>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18</w:t>
            </w:r>
          </w:p>
        </w:tc>
        <w:tc>
          <w:tcPr>
            <w:tcW w:w="431" w:type="dxa"/>
            <w:shd w:val="clear" w:color="auto" w:fill="auto"/>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19</w:t>
            </w:r>
          </w:p>
        </w:tc>
        <w:tc>
          <w:tcPr>
            <w:tcW w:w="431" w:type="dxa"/>
            <w:shd w:val="clear" w:color="auto" w:fill="auto"/>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20</w:t>
            </w:r>
          </w:p>
        </w:tc>
        <w:tc>
          <w:tcPr>
            <w:tcW w:w="431" w:type="dxa"/>
            <w:shd w:val="clear" w:color="auto" w:fill="FF000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21</w:t>
            </w:r>
          </w:p>
        </w:tc>
        <w:tc>
          <w:tcPr>
            <w:tcW w:w="431" w:type="dxa"/>
            <w:shd w:val="clear" w:color="auto" w:fill="FF000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22</w:t>
            </w:r>
          </w:p>
        </w:tc>
        <w:tc>
          <w:tcPr>
            <w:tcW w:w="431" w:type="dxa"/>
            <w:shd w:val="clear" w:color="auto" w:fill="auto"/>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23</w:t>
            </w:r>
          </w:p>
        </w:tc>
        <w:tc>
          <w:tcPr>
            <w:tcW w:w="431" w:type="dxa"/>
            <w:shd w:val="clear" w:color="auto" w:fill="FFFFFF" w:themeFill="background1"/>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24</w:t>
            </w:r>
          </w:p>
        </w:tc>
        <w:tc>
          <w:tcPr>
            <w:tcW w:w="431" w:type="dxa"/>
            <w:shd w:val="clear" w:color="auto" w:fill="FFFFFF" w:themeFill="background1"/>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25</w:t>
            </w:r>
          </w:p>
        </w:tc>
        <w:tc>
          <w:tcPr>
            <w:tcW w:w="431" w:type="dxa"/>
            <w:shd w:val="clear" w:color="auto" w:fill="auto"/>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26</w:t>
            </w:r>
          </w:p>
        </w:tc>
        <w:tc>
          <w:tcPr>
            <w:tcW w:w="431" w:type="dxa"/>
            <w:shd w:val="clear" w:color="auto" w:fill="auto"/>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27</w:t>
            </w:r>
          </w:p>
        </w:tc>
        <w:tc>
          <w:tcPr>
            <w:tcW w:w="431" w:type="dxa"/>
            <w:shd w:val="clear" w:color="auto" w:fill="FF000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2</w:t>
            </w:r>
            <w:r w:rsidRPr="003E6F62">
              <w:rPr>
                <w:sz w:val="18"/>
                <w:szCs w:val="18"/>
                <w:shd w:val="clear" w:color="auto" w:fill="FF0000"/>
                <w:lang w:eastAsia="ru-RU"/>
              </w:rPr>
              <w:t>8</w:t>
            </w:r>
          </w:p>
        </w:tc>
        <w:tc>
          <w:tcPr>
            <w:tcW w:w="431" w:type="dxa"/>
            <w:shd w:val="clear" w:color="auto" w:fill="FF000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29</w:t>
            </w:r>
          </w:p>
        </w:tc>
        <w:tc>
          <w:tcPr>
            <w:tcW w:w="431" w:type="dxa"/>
            <w:shd w:val="clear" w:color="auto" w:fill="auto"/>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30</w:t>
            </w:r>
          </w:p>
        </w:tc>
        <w:tc>
          <w:tcPr>
            <w:tcW w:w="431" w:type="dxa"/>
            <w:shd w:val="clear" w:color="auto" w:fill="FFFFFF" w:themeFill="background1"/>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31</w:t>
            </w:r>
          </w:p>
        </w:tc>
        <w:tc>
          <w:tcPr>
            <w:tcW w:w="870" w:type="dxa"/>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22д.</w:t>
            </w:r>
          </w:p>
        </w:tc>
      </w:tr>
      <w:tr w:rsidR="003E6F62" w:rsidRPr="003E6F62" w:rsidTr="00F9570A">
        <w:trPr>
          <w:jc w:val="center"/>
        </w:trPr>
        <w:tc>
          <w:tcPr>
            <w:tcW w:w="1341" w:type="dxa"/>
            <w:vAlign w:val="center"/>
          </w:tcPr>
          <w:p w:rsidR="003E6F62" w:rsidRPr="003E6F62" w:rsidRDefault="003E6F62" w:rsidP="003E6F62">
            <w:pPr>
              <w:widowControl/>
              <w:suppressAutoHyphens w:val="0"/>
              <w:autoSpaceDE/>
              <w:jc w:val="center"/>
              <w:rPr>
                <w:sz w:val="18"/>
                <w:szCs w:val="18"/>
                <w:lang w:eastAsia="ru-RU"/>
              </w:rPr>
            </w:pPr>
          </w:p>
        </w:tc>
        <w:tc>
          <w:tcPr>
            <w:tcW w:w="430" w:type="dxa"/>
            <w:shd w:val="clear" w:color="auto" w:fill="FF000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в</w:t>
            </w:r>
          </w:p>
        </w:tc>
        <w:tc>
          <w:tcPr>
            <w:tcW w:w="431" w:type="dxa"/>
            <w:shd w:val="clear" w:color="auto" w:fill="auto"/>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31" w:type="dxa"/>
            <w:shd w:val="clear" w:color="auto" w:fill="FFFFFF" w:themeFill="background1"/>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31" w:type="dxa"/>
            <w:shd w:val="clear" w:color="auto" w:fill="FFFFFF" w:themeFill="background1"/>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31" w:type="dxa"/>
            <w:shd w:val="clear" w:color="auto" w:fill="auto"/>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31" w:type="dxa"/>
            <w:shd w:val="clear" w:color="auto" w:fill="auto"/>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31" w:type="dxa"/>
            <w:shd w:val="clear" w:color="auto" w:fill="FF0000"/>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в</w:t>
            </w:r>
          </w:p>
        </w:tc>
        <w:tc>
          <w:tcPr>
            <w:tcW w:w="431" w:type="dxa"/>
            <w:shd w:val="clear" w:color="auto" w:fill="FF0000"/>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в</w:t>
            </w:r>
          </w:p>
        </w:tc>
        <w:tc>
          <w:tcPr>
            <w:tcW w:w="431" w:type="dxa"/>
            <w:shd w:val="clear" w:color="auto" w:fill="auto"/>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31" w:type="dxa"/>
            <w:shd w:val="clear" w:color="auto" w:fill="FFFFFF" w:themeFill="background1"/>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31" w:type="dxa"/>
            <w:shd w:val="clear" w:color="auto" w:fill="FFFFFF" w:themeFill="background1"/>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31" w:type="dxa"/>
            <w:shd w:val="clear" w:color="auto" w:fill="auto"/>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31" w:type="dxa"/>
            <w:shd w:val="clear" w:color="auto" w:fill="auto"/>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31" w:type="dxa"/>
            <w:shd w:val="clear" w:color="auto" w:fill="FF0000"/>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в</w:t>
            </w:r>
          </w:p>
        </w:tc>
        <w:tc>
          <w:tcPr>
            <w:tcW w:w="431" w:type="dxa"/>
            <w:shd w:val="clear" w:color="auto" w:fill="FF0000"/>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в</w:t>
            </w:r>
          </w:p>
        </w:tc>
        <w:tc>
          <w:tcPr>
            <w:tcW w:w="431" w:type="dxa"/>
            <w:shd w:val="clear" w:color="auto" w:fill="auto"/>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31" w:type="dxa"/>
            <w:shd w:val="clear" w:color="auto" w:fill="FFFFFF" w:themeFill="background1"/>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31" w:type="dxa"/>
            <w:shd w:val="clear" w:color="auto" w:fill="FFFFFF" w:themeFill="background1"/>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31" w:type="dxa"/>
            <w:shd w:val="clear" w:color="auto" w:fill="auto"/>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31" w:type="dxa"/>
            <w:shd w:val="clear" w:color="auto" w:fill="auto"/>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31" w:type="dxa"/>
            <w:shd w:val="clear" w:color="auto" w:fill="FF0000"/>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в</w:t>
            </w:r>
          </w:p>
        </w:tc>
        <w:tc>
          <w:tcPr>
            <w:tcW w:w="431" w:type="dxa"/>
            <w:shd w:val="clear" w:color="auto" w:fill="FF0000"/>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в</w:t>
            </w:r>
          </w:p>
        </w:tc>
        <w:tc>
          <w:tcPr>
            <w:tcW w:w="431" w:type="dxa"/>
            <w:shd w:val="clear" w:color="auto" w:fill="auto"/>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31" w:type="dxa"/>
            <w:shd w:val="clear" w:color="auto" w:fill="FFFFFF" w:themeFill="background1"/>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31" w:type="dxa"/>
            <w:shd w:val="clear" w:color="auto" w:fill="FFFFFF" w:themeFill="background1"/>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31" w:type="dxa"/>
            <w:shd w:val="clear" w:color="auto" w:fill="auto"/>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31" w:type="dxa"/>
            <w:shd w:val="clear" w:color="auto" w:fill="auto"/>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31" w:type="dxa"/>
            <w:shd w:val="clear" w:color="auto" w:fill="FF0000"/>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в</w:t>
            </w:r>
          </w:p>
        </w:tc>
        <w:tc>
          <w:tcPr>
            <w:tcW w:w="431" w:type="dxa"/>
            <w:shd w:val="clear" w:color="auto" w:fill="FF0000"/>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в</w:t>
            </w:r>
          </w:p>
        </w:tc>
        <w:tc>
          <w:tcPr>
            <w:tcW w:w="431" w:type="dxa"/>
            <w:shd w:val="clear" w:color="auto" w:fill="auto"/>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31" w:type="dxa"/>
            <w:shd w:val="clear" w:color="auto" w:fill="FFFFFF" w:themeFill="background1"/>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870" w:type="dxa"/>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4н.2д.</w:t>
            </w:r>
          </w:p>
        </w:tc>
      </w:tr>
      <w:tr w:rsidR="003E6F62" w:rsidRPr="003E6F62" w:rsidTr="00F9570A">
        <w:trPr>
          <w:jc w:val="center"/>
        </w:trPr>
        <w:tc>
          <w:tcPr>
            <w:tcW w:w="1341" w:type="dxa"/>
            <w:vAlign w:val="center"/>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Количество учебных дней</w:t>
            </w:r>
          </w:p>
        </w:tc>
        <w:tc>
          <w:tcPr>
            <w:tcW w:w="430" w:type="dxa"/>
            <w:shd w:val="clear" w:color="auto" w:fill="FF0000"/>
          </w:tcPr>
          <w:p w:rsidR="003E6F62" w:rsidRPr="003E6F62" w:rsidRDefault="003E6F62" w:rsidP="003E6F62">
            <w:pPr>
              <w:widowControl/>
              <w:suppressAutoHyphens w:val="0"/>
              <w:autoSpaceDE/>
              <w:jc w:val="center"/>
              <w:rPr>
                <w:sz w:val="18"/>
                <w:szCs w:val="18"/>
                <w:lang w:eastAsia="ru-RU"/>
              </w:rPr>
            </w:pPr>
          </w:p>
        </w:tc>
        <w:tc>
          <w:tcPr>
            <w:tcW w:w="431" w:type="dxa"/>
            <w:shd w:val="clear" w:color="auto" w:fill="00B0F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1</w:t>
            </w:r>
          </w:p>
        </w:tc>
        <w:tc>
          <w:tcPr>
            <w:tcW w:w="1724" w:type="dxa"/>
            <w:gridSpan w:val="4"/>
            <w:shd w:val="clear" w:color="auto" w:fill="00B0F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4</w:t>
            </w:r>
          </w:p>
        </w:tc>
        <w:tc>
          <w:tcPr>
            <w:tcW w:w="431" w:type="dxa"/>
            <w:shd w:val="clear" w:color="auto" w:fill="FF0000"/>
          </w:tcPr>
          <w:p w:rsidR="003E6F62" w:rsidRPr="003E6F62" w:rsidRDefault="003E6F62" w:rsidP="003E6F62">
            <w:pPr>
              <w:widowControl/>
              <w:suppressAutoHyphens w:val="0"/>
              <w:autoSpaceDE/>
              <w:jc w:val="center"/>
              <w:rPr>
                <w:sz w:val="18"/>
                <w:szCs w:val="18"/>
                <w:lang w:eastAsia="ru-RU"/>
              </w:rPr>
            </w:pPr>
          </w:p>
        </w:tc>
        <w:tc>
          <w:tcPr>
            <w:tcW w:w="431" w:type="dxa"/>
            <w:shd w:val="clear" w:color="auto" w:fill="FF0000"/>
          </w:tcPr>
          <w:p w:rsidR="003E6F62" w:rsidRPr="003E6F62" w:rsidRDefault="003E6F62" w:rsidP="003E6F62">
            <w:pPr>
              <w:widowControl/>
              <w:suppressAutoHyphens w:val="0"/>
              <w:autoSpaceDE/>
              <w:jc w:val="center"/>
              <w:rPr>
                <w:sz w:val="18"/>
                <w:szCs w:val="18"/>
                <w:lang w:eastAsia="ru-RU"/>
              </w:rPr>
            </w:pPr>
          </w:p>
        </w:tc>
        <w:tc>
          <w:tcPr>
            <w:tcW w:w="431" w:type="dxa"/>
            <w:shd w:val="clear" w:color="auto" w:fill="00B0F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1</w:t>
            </w:r>
          </w:p>
        </w:tc>
        <w:tc>
          <w:tcPr>
            <w:tcW w:w="1724" w:type="dxa"/>
            <w:gridSpan w:val="4"/>
            <w:shd w:val="clear" w:color="auto" w:fill="00B0F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4</w:t>
            </w:r>
          </w:p>
        </w:tc>
        <w:tc>
          <w:tcPr>
            <w:tcW w:w="431" w:type="dxa"/>
            <w:shd w:val="clear" w:color="auto" w:fill="FF0000"/>
          </w:tcPr>
          <w:p w:rsidR="003E6F62" w:rsidRPr="003E6F62" w:rsidRDefault="003E6F62" w:rsidP="003E6F62">
            <w:pPr>
              <w:widowControl/>
              <w:suppressAutoHyphens w:val="0"/>
              <w:autoSpaceDE/>
              <w:jc w:val="center"/>
              <w:rPr>
                <w:sz w:val="18"/>
                <w:szCs w:val="18"/>
                <w:lang w:eastAsia="ru-RU"/>
              </w:rPr>
            </w:pPr>
          </w:p>
        </w:tc>
        <w:tc>
          <w:tcPr>
            <w:tcW w:w="431" w:type="dxa"/>
            <w:shd w:val="clear" w:color="auto" w:fill="FF0000"/>
          </w:tcPr>
          <w:p w:rsidR="003E6F62" w:rsidRPr="003E6F62" w:rsidRDefault="003E6F62" w:rsidP="003E6F62">
            <w:pPr>
              <w:widowControl/>
              <w:suppressAutoHyphens w:val="0"/>
              <w:autoSpaceDE/>
              <w:jc w:val="center"/>
              <w:rPr>
                <w:sz w:val="18"/>
                <w:szCs w:val="18"/>
                <w:lang w:eastAsia="ru-RU"/>
              </w:rPr>
            </w:pPr>
          </w:p>
        </w:tc>
        <w:tc>
          <w:tcPr>
            <w:tcW w:w="431" w:type="dxa"/>
            <w:shd w:val="clear" w:color="auto" w:fill="00B0F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1</w:t>
            </w:r>
          </w:p>
        </w:tc>
        <w:tc>
          <w:tcPr>
            <w:tcW w:w="1724" w:type="dxa"/>
            <w:gridSpan w:val="4"/>
            <w:shd w:val="clear" w:color="auto" w:fill="00B0F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4</w:t>
            </w:r>
          </w:p>
        </w:tc>
        <w:tc>
          <w:tcPr>
            <w:tcW w:w="431" w:type="dxa"/>
            <w:shd w:val="clear" w:color="auto" w:fill="FF0000"/>
          </w:tcPr>
          <w:p w:rsidR="003E6F62" w:rsidRPr="003E6F62" w:rsidRDefault="003E6F62" w:rsidP="003E6F62">
            <w:pPr>
              <w:widowControl/>
              <w:suppressAutoHyphens w:val="0"/>
              <w:autoSpaceDE/>
              <w:jc w:val="center"/>
              <w:rPr>
                <w:sz w:val="18"/>
                <w:szCs w:val="18"/>
                <w:lang w:eastAsia="ru-RU"/>
              </w:rPr>
            </w:pPr>
          </w:p>
        </w:tc>
        <w:tc>
          <w:tcPr>
            <w:tcW w:w="431" w:type="dxa"/>
            <w:shd w:val="clear" w:color="auto" w:fill="FF0000"/>
          </w:tcPr>
          <w:p w:rsidR="003E6F62" w:rsidRPr="003E6F62" w:rsidRDefault="003E6F62" w:rsidP="003E6F62">
            <w:pPr>
              <w:widowControl/>
              <w:suppressAutoHyphens w:val="0"/>
              <w:autoSpaceDE/>
              <w:jc w:val="center"/>
              <w:rPr>
                <w:sz w:val="18"/>
                <w:szCs w:val="18"/>
                <w:lang w:eastAsia="ru-RU"/>
              </w:rPr>
            </w:pPr>
          </w:p>
        </w:tc>
        <w:tc>
          <w:tcPr>
            <w:tcW w:w="431" w:type="dxa"/>
            <w:shd w:val="clear" w:color="auto" w:fill="00B0F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1</w:t>
            </w:r>
          </w:p>
        </w:tc>
        <w:tc>
          <w:tcPr>
            <w:tcW w:w="1724" w:type="dxa"/>
            <w:gridSpan w:val="4"/>
            <w:shd w:val="clear" w:color="auto" w:fill="00B0F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4</w:t>
            </w:r>
          </w:p>
        </w:tc>
        <w:tc>
          <w:tcPr>
            <w:tcW w:w="431" w:type="dxa"/>
            <w:shd w:val="clear" w:color="auto" w:fill="FF0000"/>
          </w:tcPr>
          <w:p w:rsidR="003E6F62" w:rsidRPr="003E6F62" w:rsidRDefault="003E6F62" w:rsidP="003E6F62">
            <w:pPr>
              <w:widowControl/>
              <w:suppressAutoHyphens w:val="0"/>
              <w:autoSpaceDE/>
              <w:jc w:val="center"/>
              <w:rPr>
                <w:sz w:val="18"/>
                <w:szCs w:val="18"/>
                <w:lang w:eastAsia="ru-RU"/>
              </w:rPr>
            </w:pPr>
          </w:p>
        </w:tc>
        <w:tc>
          <w:tcPr>
            <w:tcW w:w="431" w:type="dxa"/>
            <w:shd w:val="clear" w:color="auto" w:fill="FF0000"/>
          </w:tcPr>
          <w:p w:rsidR="003E6F62" w:rsidRPr="003E6F62" w:rsidRDefault="003E6F62" w:rsidP="003E6F62">
            <w:pPr>
              <w:widowControl/>
              <w:suppressAutoHyphens w:val="0"/>
              <w:autoSpaceDE/>
              <w:jc w:val="center"/>
              <w:rPr>
                <w:sz w:val="18"/>
                <w:szCs w:val="18"/>
                <w:lang w:eastAsia="ru-RU"/>
              </w:rPr>
            </w:pPr>
          </w:p>
        </w:tc>
        <w:tc>
          <w:tcPr>
            <w:tcW w:w="431" w:type="dxa"/>
            <w:shd w:val="clear" w:color="auto" w:fill="00B0F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1</w:t>
            </w:r>
          </w:p>
        </w:tc>
        <w:tc>
          <w:tcPr>
            <w:tcW w:w="431" w:type="dxa"/>
            <w:shd w:val="clear" w:color="auto" w:fill="00B0F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1</w:t>
            </w:r>
          </w:p>
        </w:tc>
        <w:tc>
          <w:tcPr>
            <w:tcW w:w="870" w:type="dxa"/>
          </w:tcPr>
          <w:p w:rsidR="003E6F62" w:rsidRPr="003E6F62" w:rsidRDefault="003E6F62" w:rsidP="003E6F62">
            <w:pPr>
              <w:widowControl/>
              <w:suppressAutoHyphens w:val="0"/>
              <w:autoSpaceDE/>
              <w:jc w:val="center"/>
              <w:rPr>
                <w:sz w:val="18"/>
                <w:szCs w:val="18"/>
                <w:lang w:eastAsia="ru-RU"/>
              </w:rPr>
            </w:pPr>
          </w:p>
        </w:tc>
      </w:tr>
    </w:tbl>
    <w:p w:rsidR="003E6F62" w:rsidRPr="003E6F62" w:rsidRDefault="003E6F62" w:rsidP="003E6F62">
      <w:pPr>
        <w:widowControl/>
        <w:suppressAutoHyphens w:val="0"/>
        <w:autoSpaceDE/>
        <w:jc w:val="center"/>
        <w:rPr>
          <w:rFonts w:ascii="Calibri" w:hAnsi="Calibri"/>
          <w:sz w:val="22"/>
          <w:szCs w:val="22"/>
          <w:lang w:eastAsia="ru-RU"/>
        </w:rPr>
      </w:pPr>
    </w:p>
    <w:tbl>
      <w:tblPr>
        <w:tblW w:w="156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43"/>
        <w:gridCol w:w="428"/>
        <w:gridCol w:w="429"/>
        <w:gridCol w:w="429"/>
        <w:gridCol w:w="430"/>
        <w:gridCol w:w="429"/>
        <w:gridCol w:w="430"/>
        <w:gridCol w:w="431"/>
        <w:gridCol w:w="430"/>
        <w:gridCol w:w="427"/>
        <w:gridCol w:w="436"/>
        <w:gridCol w:w="433"/>
        <w:gridCol w:w="434"/>
        <w:gridCol w:w="432"/>
        <w:gridCol w:w="396"/>
        <w:gridCol w:w="464"/>
        <w:gridCol w:w="498"/>
        <w:gridCol w:w="433"/>
        <w:gridCol w:w="432"/>
        <w:gridCol w:w="432"/>
        <w:gridCol w:w="431"/>
        <w:gridCol w:w="453"/>
        <w:gridCol w:w="411"/>
        <w:gridCol w:w="432"/>
        <w:gridCol w:w="433"/>
        <w:gridCol w:w="432"/>
        <w:gridCol w:w="433"/>
        <w:gridCol w:w="433"/>
        <w:gridCol w:w="433"/>
        <w:gridCol w:w="433"/>
        <w:gridCol w:w="433"/>
        <w:gridCol w:w="433"/>
        <w:gridCol w:w="900"/>
      </w:tblGrid>
      <w:tr w:rsidR="003E6F62" w:rsidRPr="003E6F62" w:rsidTr="00F9570A">
        <w:trPr>
          <w:trHeight w:val="263"/>
          <w:jc w:val="center"/>
        </w:trPr>
        <w:tc>
          <w:tcPr>
            <w:tcW w:w="1343" w:type="dxa"/>
            <w:vAlign w:val="center"/>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Месяц</w:t>
            </w:r>
          </w:p>
        </w:tc>
        <w:tc>
          <w:tcPr>
            <w:tcW w:w="13443" w:type="dxa"/>
            <w:gridSpan w:val="31"/>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ЯНВАРЬ</w:t>
            </w:r>
          </w:p>
        </w:tc>
        <w:tc>
          <w:tcPr>
            <w:tcW w:w="900" w:type="dxa"/>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итого</w:t>
            </w:r>
          </w:p>
        </w:tc>
      </w:tr>
      <w:tr w:rsidR="003E6F62" w:rsidRPr="003E6F62" w:rsidTr="00F9570A">
        <w:trPr>
          <w:jc w:val="center"/>
        </w:trPr>
        <w:tc>
          <w:tcPr>
            <w:tcW w:w="1343" w:type="dxa"/>
            <w:vAlign w:val="center"/>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Неделя</w:t>
            </w:r>
          </w:p>
        </w:tc>
        <w:tc>
          <w:tcPr>
            <w:tcW w:w="428" w:type="dxa"/>
          </w:tcPr>
          <w:p w:rsidR="003E6F62" w:rsidRPr="003E6F62" w:rsidRDefault="003E6F62" w:rsidP="003E6F62">
            <w:pPr>
              <w:widowControl/>
              <w:suppressAutoHyphens w:val="0"/>
              <w:autoSpaceDE/>
              <w:jc w:val="center"/>
              <w:rPr>
                <w:b/>
                <w:lang w:eastAsia="ru-RU"/>
              </w:rPr>
            </w:pPr>
          </w:p>
        </w:tc>
        <w:tc>
          <w:tcPr>
            <w:tcW w:w="429" w:type="dxa"/>
          </w:tcPr>
          <w:p w:rsidR="003E6F62" w:rsidRPr="003E6F62" w:rsidRDefault="003E6F62" w:rsidP="003E6F62">
            <w:pPr>
              <w:widowControl/>
              <w:suppressAutoHyphens w:val="0"/>
              <w:autoSpaceDE/>
              <w:jc w:val="center"/>
              <w:rPr>
                <w:b/>
                <w:lang w:eastAsia="ru-RU"/>
              </w:rPr>
            </w:pPr>
          </w:p>
        </w:tc>
        <w:tc>
          <w:tcPr>
            <w:tcW w:w="429" w:type="dxa"/>
          </w:tcPr>
          <w:p w:rsidR="003E6F62" w:rsidRPr="003E6F62" w:rsidRDefault="003E6F62" w:rsidP="003E6F62">
            <w:pPr>
              <w:widowControl/>
              <w:suppressAutoHyphens w:val="0"/>
              <w:autoSpaceDE/>
              <w:jc w:val="center"/>
              <w:rPr>
                <w:b/>
                <w:lang w:eastAsia="ru-RU"/>
              </w:rPr>
            </w:pPr>
          </w:p>
        </w:tc>
        <w:tc>
          <w:tcPr>
            <w:tcW w:w="430" w:type="dxa"/>
          </w:tcPr>
          <w:p w:rsidR="003E6F62" w:rsidRPr="003E6F62" w:rsidRDefault="003E6F62" w:rsidP="003E6F62">
            <w:pPr>
              <w:widowControl/>
              <w:suppressAutoHyphens w:val="0"/>
              <w:autoSpaceDE/>
              <w:jc w:val="center"/>
              <w:rPr>
                <w:b/>
                <w:lang w:eastAsia="ru-RU"/>
              </w:rPr>
            </w:pPr>
          </w:p>
        </w:tc>
        <w:tc>
          <w:tcPr>
            <w:tcW w:w="429" w:type="dxa"/>
          </w:tcPr>
          <w:p w:rsidR="003E6F62" w:rsidRPr="003E6F62" w:rsidRDefault="003E6F62" w:rsidP="003E6F62">
            <w:pPr>
              <w:widowControl/>
              <w:suppressAutoHyphens w:val="0"/>
              <w:autoSpaceDE/>
              <w:jc w:val="center"/>
              <w:rPr>
                <w:b/>
                <w:lang w:eastAsia="ru-RU"/>
              </w:rPr>
            </w:pPr>
          </w:p>
        </w:tc>
        <w:tc>
          <w:tcPr>
            <w:tcW w:w="430" w:type="dxa"/>
          </w:tcPr>
          <w:p w:rsidR="003E6F62" w:rsidRPr="003E6F62" w:rsidRDefault="003E6F62" w:rsidP="003E6F62">
            <w:pPr>
              <w:widowControl/>
              <w:suppressAutoHyphens w:val="0"/>
              <w:autoSpaceDE/>
              <w:jc w:val="center"/>
              <w:rPr>
                <w:b/>
                <w:lang w:eastAsia="ru-RU"/>
              </w:rPr>
            </w:pPr>
          </w:p>
        </w:tc>
        <w:tc>
          <w:tcPr>
            <w:tcW w:w="431" w:type="dxa"/>
          </w:tcPr>
          <w:p w:rsidR="003E6F62" w:rsidRPr="003E6F62" w:rsidRDefault="003E6F62" w:rsidP="003E6F62">
            <w:pPr>
              <w:widowControl/>
              <w:suppressAutoHyphens w:val="0"/>
              <w:autoSpaceDE/>
              <w:jc w:val="center"/>
              <w:rPr>
                <w:b/>
                <w:lang w:eastAsia="ru-RU"/>
              </w:rPr>
            </w:pPr>
          </w:p>
        </w:tc>
        <w:tc>
          <w:tcPr>
            <w:tcW w:w="430" w:type="dxa"/>
          </w:tcPr>
          <w:p w:rsidR="003E6F62" w:rsidRPr="003E6F62" w:rsidRDefault="003E6F62" w:rsidP="003E6F62">
            <w:pPr>
              <w:widowControl/>
              <w:suppressAutoHyphens w:val="0"/>
              <w:autoSpaceDE/>
              <w:jc w:val="center"/>
              <w:rPr>
                <w:b/>
                <w:lang w:eastAsia="ru-RU"/>
              </w:rPr>
            </w:pPr>
          </w:p>
        </w:tc>
        <w:tc>
          <w:tcPr>
            <w:tcW w:w="863" w:type="dxa"/>
            <w:gridSpan w:val="2"/>
            <w:shd w:val="clear" w:color="auto" w:fill="FFFF00"/>
          </w:tcPr>
          <w:p w:rsidR="003E6F62" w:rsidRPr="003E6F62" w:rsidRDefault="003E6F62" w:rsidP="003E6F62">
            <w:pPr>
              <w:widowControl/>
              <w:suppressAutoHyphens w:val="0"/>
              <w:autoSpaceDE/>
              <w:jc w:val="center"/>
              <w:rPr>
                <w:b/>
                <w:lang w:eastAsia="ru-RU"/>
              </w:rPr>
            </w:pPr>
            <w:r w:rsidRPr="003E6F62">
              <w:rPr>
                <w:b/>
                <w:lang w:eastAsia="ru-RU"/>
              </w:rPr>
              <w:t>18</w:t>
            </w:r>
          </w:p>
        </w:tc>
        <w:tc>
          <w:tcPr>
            <w:tcW w:w="433" w:type="dxa"/>
          </w:tcPr>
          <w:p w:rsidR="003E6F62" w:rsidRPr="003E6F62" w:rsidRDefault="003E6F62" w:rsidP="003E6F62">
            <w:pPr>
              <w:widowControl/>
              <w:suppressAutoHyphens w:val="0"/>
              <w:autoSpaceDE/>
              <w:jc w:val="center"/>
              <w:rPr>
                <w:b/>
                <w:lang w:eastAsia="ru-RU"/>
              </w:rPr>
            </w:pPr>
          </w:p>
        </w:tc>
        <w:tc>
          <w:tcPr>
            <w:tcW w:w="434" w:type="dxa"/>
          </w:tcPr>
          <w:p w:rsidR="003E6F62" w:rsidRPr="003E6F62" w:rsidRDefault="003E6F62" w:rsidP="003E6F62">
            <w:pPr>
              <w:widowControl/>
              <w:suppressAutoHyphens w:val="0"/>
              <w:autoSpaceDE/>
              <w:jc w:val="center"/>
              <w:rPr>
                <w:b/>
                <w:lang w:eastAsia="ru-RU"/>
              </w:rPr>
            </w:pPr>
          </w:p>
        </w:tc>
        <w:tc>
          <w:tcPr>
            <w:tcW w:w="828" w:type="dxa"/>
            <w:gridSpan w:val="2"/>
            <w:shd w:val="clear" w:color="auto" w:fill="FFFF00"/>
          </w:tcPr>
          <w:p w:rsidR="003E6F62" w:rsidRPr="003E6F62" w:rsidRDefault="003E6F62" w:rsidP="003E6F62">
            <w:pPr>
              <w:widowControl/>
              <w:suppressAutoHyphens w:val="0"/>
              <w:autoSpaceDE/>
              <w:jc w:val="center"/>
              <w:rPr>
                <w:b/>
                <w:lang w:eastAsia="ru-RU"/>
              </w:rPr>
            </w:pPr>
            <w:r w:rsidRPr="003E6F62">
              <w:rPr>
                <w:b/>
                <w:lang w:eastAsia="ru-RU"/>
              </w:rPr>
              <w:t>18</w:t>
            </w:r>
          </w:p>
        </w:tc>
        <w:tc>
          <w:tcPr>
            <w:tcW w:w="1395" w:type="dxa"/>
            <w:gridSpan w:val="3"/>
            <w:shd w:val="clear" w:color="auto" w:fill="FFFF00"/>
          </w:tcPr>
          <w:p w:rsidR="003E6F62" w:rsidRPr="003E6F62" w:rsidRDefault="003E6F62" w:rsidP="003E6F62">
            <w:pPr>
              <w:widowControl/>
              <w:suppressAutoHyphens w:val="0"/>
              <w:autoSpaceDE/>
              <w:jc w:val="center"/>
              <w:rPr>
                <w:b/>
                <w:lang w:eastAsia="ru-RU"/>
              </w:rPr>
            </w:pPr>
            <w:r w:rsidRPr="003E6F62">
              <w:rPr>
                <w:b/>
                <w:lang w:eastAsia="ru-RU"/>
              </w:rPr>
              <w:t>19</w:t>
            </w:r>
          </w:p>
        </w:tc>
        <w:tc>
          <w:tcPr>
            <w:tcW w:w="432" w:type="dxa"/>
          </w:tcPr>
          <w:p w:rsidR="003E6F62" w:rsidRPr="003E6F62" w:rsidRDefault="003E6F62" w:rsidP="003E6F62">
            <w:pPr>
              <w:widowControl/>
              <w:suppressAutoHyphens w:val="0"/>
              <w:autoSpaceDE/>
              <w:jc w:val="center"/>
              <w:rPr>
                <w:b/>
                <w:lang w:eastAsia="ru-RU"/>
              </w:rPr>
            </w:pPr>
          </w:p>
        </w:tc>
        <w:tc>
          <w:tcPr>
            <w:tcW w:w="432" w:type="dxa"/>
          </w:tcPr>
          <w:p w:rsidR="003E6F62" w:rsidRPr="003E6F62" w:rsidRDefault="003E6F62" w:rsidP="003E6F62">
            <w:pPr>
              <w:widowControl/>
              <w:suppressAutoHyphens w:val="0"/>
              <w:autoSpaceDE/>
              <w:jc w:val="center"/>
              <w:rPr>
                <w:b/>
                <w:lang w:eastAsia="ru-RU"/>
              </w:rPr>
            </w:pPr>
          </w:p>
        </w:tc>
        <w:tc>
          <w:tcPr>
            <w:tcW w:w="884" w:type="dxa"/>
            <w:gridSpan w:val="2"/>
            <w:shd w:val="clear" w:color="auto" w:fill="FFFF00"/>
          </w:tcPr>
          <w:p w:rsidR="003E6F62" w:rsidRPr="003E6F62" w:rsidRDefault="003E6F62" w:rsidP="003E6F62">
            <w:pPr>
              <w:widowControl/>
              <w:suppressAutoHyphens w:val="0"/>
              <w:autoSpaceDE/>
              <w:jc w:val="center"/>
              <w:rPr>
                <w:b/>
                <w:lang w:eastAsia="ru-RU"/>
              </w:rPr>
            </w:pPr>
            <w:r w:rsidRPr="003E6F62">
              <w:rPr>
                <w:b/>
                <w:lang w:eastAsia="ru-RU"/>
              </w:rPr>
              <w:t>19</w:t>
            </w:r>
          </w:p>
        </w:tc>
        <w:tc>
          <w:tcPr>
            <w:tcW w:w="1276" w:type="dxa"/>
            <w:gridSpan w:val="3"/>
            <w:shd w:val="clear" w:color="auto" w:fill="FFFF00"/>
          </w:tcPr>
          <w:p w:rsidR="003E6F62" w:rsidRPr="003E6F62" w:rsidRDefault="003E6F62" w:rsidP="003E6F62">
            <w:pPr>
              <w:widowControl/>
              <w:suppressAutoHyphens w:val="0"/>
              <w:autoSpaceDE/>
              <w:jc w:val="center"/>
              <w:rPr>
                <w:b/>
                <w:lang w:eastAsia="ru-RU"/>
              </w:rPr>
            </w:pPr>
            <w:r w:rsidRPr="003E6F62">
              <w:rPr>
                <w:b/>
                <w:lang w:eastAsia="ru-RU"/>
              </w:rPr>
              <w:t>20</w:t>
            </w:r>
          </w:p>
        </w:tc>
        <w:tc>
          <w:tcPr>
            <w:tcW w:w="432" w:type="dxa"/>
          </w:tcPr>
          <w:p w:rsidR="003E6F62" w:rsidRPr="003E6F62" w:rsidRDefault="003E6F62" w:rsidP="003E6F62">
            <w:pPr>
              <w:widowControl/>
              <w:suppressAutoHyphens w:val="0"/>
              <w:autoSpaceDE/>
              <w:jc w:val="center"/>
              <w:rPr>
                <w:b/>
                <w:lang w:eastAsia="ru-RU"/>
              </w:rPr>
            </w:pPr>
          </w:p>
        </w:tc>
        <w:tc>
          <w:tcPr>
            <w:tcW w:w="433" w:type="dxa"/>
          </w:tcPr>
          <w:p w:rsidR="003E6F62" w:rsidRPr="003E6F62" w:rsidRDefault="003E6F62" w:rsidP="003E6F62">
            <w:pPr>
              <w:widowControl/>
              <w:suppressAutoHyphens w:val="0"/>
              <w:autoSpaceDE/>
              <w:jc w:val="center"/>
              <w:rPr>
                <w:b/>
                <w:lang w:eastAsia="ru-RU"/>
              </w:rPr>
            </w:pPr>
          </w:p>
        </w:tc>
        <w:tc>
          <w:tcPr>
            <w:tcW w:w="866" w:type="dxa"/>
            <w:gridSpan w:val="2"/>
            <w:shd w:val="clear" w:color="auto" w:fill="FFFF00"/>
          </w:tcPr>
          <w:p w:rsidR="003E6F62" w:rsidRPr="003E6F62" w:rsidRDefault="003E6F62" w:rsidP="003E6F62">
            <w:pPr>
              <w:widowControl/>
              <w:suppressAutoHyphens w:val="0"/>
              <w:autoSpaceDE/>
              <w:jc w:val="center"/>
              <w:rPr>
                <w:b/>
                <w:lang w:eastAsia="ru-RU"/>
              </w:rPr>
            </w:pPr>
            <w:r w:rsidRPr="003E6F62">
              <w:rPr>
                <w:b/>
                <w:lang w:eastAsia="ru-RU"/>
              </w:rPr>
              <w:t>20</w:t>
            </w:r>
          </w:p>
        </w:tc>
        <w:tc>
          <w:tcPr>
            <w:tcW w:w="1299" w:type="dxa"/>
            <w:gridSpan w:val="3"/>
            <w:shd w:val="clear" w:color="auto" w:fill="FFFF00"/>
          </w:tcPr>
          <w:p w:rsidR="003E6F62" w:rsidRPr="003E6F62" w:rsidRDefault="003E6F62" w:rsidP="003E6F62">
            <w:pPr>
              <w:widowControl/>
              <w:suppressAutoHyphens w:val="0"/>
              <w:autoSpaceDE/>
              <w:jc w:val="center"/>
              <w:rPr>
                <w:b/>
                <w:lang w:eastAsia="ru-RU"/>
              </w:rPr>
            </w:pPr>
            <w:r w:rsidRPr="003E6F62">
              <w:rPr>
                <w:b/>
                <w:lang w:eastAsia="ru-RU"/>
              </w:rPr>
              <w:t>21</w:t>
            </w:r>
          </w:p>
        </w:tc>
        <w:tc>
          <w:tcPr>
            <w:tcW w:w="900" w:type="dxa"/>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недели</w:t>
            </w:r>
          </w:p>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дня</w:t>
            </w:r>
          </w:p>
        </w:tc>
      </w:tr>
      <w:tr w:rsidR="003E6F62" w:rsidRPr="003E6F62" w:rsidTr="00F9570A">
        <w:trPr>
          <w:jc w:val="center"/>
        </w:trPr>
        <w:tc>
          <w:tcPr>
            <w:tcW w:w="1343" w:type="dxa"/>
            <w:vAlign w:val="center"/>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Дата</w:t>
            </w:r>
          </w:p>
        </w:tc>
        <w:tc>
          <w:tcPr>
            <w:tcW w:w="428" w:type="dxa"/>
            <w:shd w:val="clear" w:color="auto" w:fill="E36C0A" w:themeFill="accent6" w:themeFillShade="BF"/>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1</w:t>
            </w:r>
          </w:p>
        </w:tc>
        <w:tc>
          <w:tcPr>
            <w:tcW w:w="429" w:type="dxa"/>
            <w:shd w:val="clear" w:color="auto" w:fill="FF000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2</w:t>
            </w:r>
          </w:p>
        </w:tc>
        <w:tc>
          <w:tcPr>
            <w:tcW w:w="429" w:type="dxa"/>
            <w:shd w:val="clear" w:color="auto" w:fill="FF000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3</w:t>
            </w:r>
          </w:p>
        </w:tc>
        <w:tc>
          <w:tcPr>
            <w:tcW w:w="430" w:type="dxa"/>
            <w:shd w:val="clear" w:color="auto" w:fill="FF000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4</w:t>
            </w:r>
          </w:p>
        </w:tc>
        <w:tc>
          <w:tcPr>
            <w:tcW w:w="429" w:type="dxa"/>
            <w:shd w:val="clear" w:color="auto" w:fill="FF000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5</w:t>
            </w:r>
          </w:p>
        </w:tc>
        <w:tc>
          <w:tcPr>
            <w:tcW w:w="430" w:type="dxa"/>
            <w:shd w:val="clear" w:color="auto" w:fill="FF000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6</w:t>
            </w:r>
          </w:p>
        </w:tc>
        <w:tc>
          <w:tcPr>
            <w:tcW w:w="431" w:type="dxa"/>
            <w:shd w:val="clear" w:color="auto" w:fill="E36C0A" w:themeFill="accent6" w:themeFillShade="BF"/>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7</w:t>
            </w:r>
          </w:p>
        </w:tc>
        <w:tc>
          <w:tcPr>
            <w:tcW w:w="430" w:type="dxa"/>
            <w:shd w:val="clear" w:color="auto" w:fill="FF000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8</w:t>
            </w:r>
          </w:p>
        </w:tc>
        <w:tc>
          <w:tcPr>
            <w:tcW w:w="427" w:type="dxa"/>
            <w:shd w:val="clear" w:color="auto" w:fill="FFFFFF" w:themeFill="background1"/>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9</w:t>
            </w:r>
          </w:p>
        </w:tc>
        <w:tc>
          <w:tcPr>
            <w:tcW w:w="436" w:type="dxa"/>
            <w:shd w:val="clear" w:color="auto" w:fill="FFFFFF" w:themeFill="background1"/>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10</w:t>
            </w:r>
          </w:p>
        </w:tc>
        <w:tc>
          <w:tcPr>
            <w:tcW w:w="433" w:type="dxa"/>
            <w:shd w:val="clear" w:color="auto" w:fill="FF000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11</w:t>
            </w:r>
          </w:p>
        </w:tc>
        <w:tc>
          <w:tcPr>
            <w:tcW w:w="434" w:type="dxa"/>
            <w:shd w:val="clear" w:color="auto" w:fill="FF000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12</w:t>
            </w:r>
          </w:p>
        </w:tc>
        <w:tc>
          <w:tcPr>
            <w:tcW w:w="432" w:type="dxa"/>
            <w:shd w:val="clear" w:color="auto" w:fill="auto"/>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13</w:t>
            </w:r>
          </w:p>
        </w:tc>
        <w:tc>
          <w:tcPr>
            <w:tcW w:w="396" w:type="dxa"/>
            <w:shd w:val="clear" w:color="auto" w:fill="FFFFFF" w:themeFill="background1"/>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14</w:t>
            </w:r>
          </w:p>
        </w:tc>
        <w:tc>
          <w:tcPr>
            <w:tcW w:w="464" w:type="dxa"/>
            <w:shd w:val="clear" w:color="auto" w:fill="FFFFFF" w:themeFill="background1"/>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15</w:t>
            </w:r>
          </w:p>
        </w:tc>
        <w:tc>
          <w:tcPr>
            <w:tcW w:w="498" w:type="dxa"/>
            <w:shd w:val="clear" w:color="auto" w:fill="auto"/>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16</w:t>
            </w:r>
          </w:p>
        </w:tc>
        <w:tc>
          <w:tcPr>
            <w:tcW w:w="433" w:type="dxa"/>
            <w:shd w:val="clear" w:color="auto" w:fill="auto"/>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17</w:t>
            </w:r>
          </w:p>
        </w:tc>
        <w:tc>
          <w:tcPr>
            <w:tcW w:w="432" w:type="dxa"/>
            <w:shd w:val="clear" w:color="auto" w:fill="FF000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18</w:t>
            </w:r>
          </w:p>
        </w:tc>
        <w:tc>
          <w:tcPr>
            <w:tcW w:w="432" w:type="dxa"/>
            <w:shd w:val="clear" w:color="auto" w:fill="FF000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19</w:t>
            </w:r>
          </w:p>
        </w:tc>
        <w:tc>
          <w:tcPr>
            <w:tcW w:w="431" w:type="dxa"/>
            <w:shd w:val="clear" w:color="auto" w:fill="auto"/>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20</w:t>
            </w:r>
          </w:p>
        </w:tc>
        <w:tc>
          <w:tcPr>
            <w:tcW w:w="453" w:type="dxa"/>
            <w:shd w:val="clear" w:color="auto" w:fill="FFFFFF" w:themeFill="background1"/>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21</w:t>
            </w:r>
          </w:p>
        </w:tc>
        <w:tc>
          <w:tcPr>
            <w:tcW w:w="411" w:type="dxa"/>
            <w:shd w:val="clear" w:color="auto" w:fill="FFFFFF" w:themeFill="background1"/>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22</w:t>
            </w:r>
          </w:p>
        </w:tc>
        <w:tc>
          <w:tcPr>
            <w:tcW w:w="432" w:type="dxa"/>
            <w:shd w:val="clear" w:color="auto" w:fill="auto"/>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23</w:t>
            </w:r>
          </w:p>
        </w:tc>
        <w:tc>
          <w:tcPr>
            <w:tcW w:w="433" w:type="dxa"/>
            <w:shd w:val="clear" w:color="auto" w:fill="auto"/>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24</w:t>
            </w:r>
          </w:p>
        </w:tc>
        <w:tc>
          <w:tcPr>
            <w:tcW w:w="432" w:type="dxa"/>
            <w:shd w:val="clear" w:color="auto" w:fill="FF000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25</w:t>
            </w:r>
          </w:p>
        </w:tc>
        <w:tc>
          <w:tcPr>
            <w:tcW w:w="433" w:type="dxa"/>
            <w:shd w:val="clear" w:color="auto" w:fill="FF000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26</w:t>
            </w:r>
          </w:p>
        </w:tc>
        <w:tc>
          <w:tcPr>
            <w:tcW w:w="433" w:type="dxa"/>
            <w:shd w:val="clear" w:color="auto" w:fill="auto"/>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27</w:t>
            </w:r>
          </w:p>
        </w:tc>
        <w:tc>
          <w:tcPr>
            <w:tcW w:w="433" w:type="dxa"/>
            <w:shd w:val="clear" w:color="auto" w:fill="FFFFFF" w:themeFill="background1"/>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28</w:t>
            </w:r>
          </w:p>
        </w:tc>
        <w:tc>
          <w:tcPr>
            <w:tcW w:w="433" w:type="dxa"/>
            <w:shd w:val="clear" w:color="auto" w:fill="FFFFFF" w:themeFill="background1"/>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29</w:t>
            </w:r>
          </w:p>
        </w:tc>
        <w:tc>
          <w:tcPr>
            <w:tcW w:w="433" w:type="dxa"/>
            <w:shd w:val="clear" w:color="auto" w:fill="auto"/>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30</w:t>
            </w:r>
          </w:p>
        </w:tc>
        <w:tc>
          <w:tcPr>
            <w:tcW w:w="433" w:type="dxa"/>
            <w:shd w:val="clear" w:color="auto" w:fill="auto"/>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31</w:t>
            </w:r>
          </w:p>
        </w:tc>
        <w:tc>
          <w:tcPr>
            <w:tcW w:w="900" w:type="dxa"/>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17д.</w:t>
            </w:r>
          </w:p>
        </w:tc>
      </w:tr>
      <w:tr w:rsidR="003E6F62" w:rsidRPr="003E6F62" w:rsidTr="00F9570A">
        <w:trPr>
          <w:jc w:val="center"/>
        </w:trPr>
        <w:tc>
          <w:tcPr>
            <w:tcW w:w="1343" w:type="dxa"/>
            <w:vAlign w:val="center"/>
          </w:tcPr>
          <w:p w:rsidR="003E6F62" w:rsidRPr="003E6F62" w:rsidRDefault="003E6F62" w:rsidP="003E6F62">
            <w:pPr>
              <w:widowControl/>
              <w:suppressAutoHyphens w:val="0"/>
              <w:autoSpaceDE/>
              <w:jc w:val="center"/>
              <w:rPr>
                <w:sz w:val="18"/>
                <w:szCs w:val="18"/>
                <w:lang w:eastAsia="ru-RU"/>
              </w:rPr>
            </w:pPr>
          </w:p>
        </w:tc>
        <w:tc>
          <w:tcPr>
            <w:tcW w:w="428" w:type="dxa"/>
            <w:shd w:val="clear" w:color="auto" w:fill="E36C0A" w:themeFill="accent6" w:themeFillShade="BF"/>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п</w:t>
            </w:r>
          </w:p>
        </w:tc>
        <w:tc>
          <w:tcPr>
            <w:tcW w:w="429" w:type="dxa"/>
            <w:shd w:val="clear" w:color="auto" w:fill="FF0000"/>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в</w:t>
            </w:r>
          </w:p>
        </w:tc>
        <w:tc>
          <w:tcPr>
            <w:tcW w:w="429" w:type="dxa"/>
            <w:shd w:val="clear" w:color="auto" w:fill="FF0000"/>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в</w:t>
            </w:r>
          </w:p>
        </w:tc>
        <w:tc>
          <w:tcPr>
            <w:tcW w:w="430" w:type="dxa"/>
            <w:shd w:val="clear" w:color="auto" w:fill="FF0000"/>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в</w:t>
            </w:r>
          </w:p>
        </w:tc>
        <w:tc>
          <w:tcPr>
            <w:tcW w:w="429" w:type="dxa"/>
            <w:shd w:val="clear" w:color="auto" w:fill="FF0000"/>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в</w:t>
            </w:r>
          </w:p>
        </w:tc>
        <w:tc>
          <w:tcPr>
            <w:tcW w:w="430" w:type="dxa"/>
            <w:shd w:val="clear" w:color="auto" w:fill="FF0000"/>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в</w:t>
            </w:r>
          </w:p>
        </w:tc>
        <w:tc>
          <w:tcPr>
            <w:tcW w:w="431" w:type="dxa"/>
            <w:shd w:val="clear" w:color="auto" w:fill="E36C0A" w:themeFill="accent6" w:themeFillShade="BF"/>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п</w:t>
            </w:r>
          </w:p>
        </w:tc>
        <w:tc>
          <w:tcPr>
            <w:tcW w:w="430" w:type="dxa"/>
            <w:shd w:val="clear" w:color="auto" w:fill="FF0000"/>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в</w:t>
            </w:r>
          </w:p>
        </w:tc>
        <w:tc>
          <w:tcPr>
            <w:tcW w:w="427" w:type="dxa"/>
            <w:shd w:val="clear" w:color="auto" w:fill="FFFFFF" w:themeFill="background1"/>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у</w:t>
            </w:r>
          </w:p>
        </w:tc>
        <w:tc>
          <w:tcPr>
            <w:tcW w:w="436" w:type="dxa"/>
            <w:shd w:val="clear" w:color="auto" w:fill="FFFFFF" w:themeFill="background1"/>
          </w:tcPr>
          <w:p w:rsidR="003E6F62" w:rsidRPr="003E6F62" w:rsidRDefault="003E6F62" w:rsidP="003E6F62">
            <w:pPr>
              <w:widowControl/>
              <w:suppressAutoHyphens w:val="0"/>
              <w:autoSpaceDE/>
              <w:jc w:val="center"/>
              <w:rPr>
                <w:rFonts w:ascii="Calibri" w:hAnsi="Calibri"/>
                <w:sz w:val="22"/>
                <w:szCs w:val="22"/>
                <w:lang w:eastAsia="ru-RU"/>
              </w:rPr>
            </w:pPr>
            <w:r w:rsidRPr="003E6F62">
              <w:rPr>
                <w:sz w:val="18"/>
                <w:szCs w:val="18"/>
                <w:lang w:eastAsia="ru-RU"/>
              </w:rPr>
              <w:t>у</w:t>
            </w:r>
          </w:p>
        </w:tc>
        <w:tc>
          <w:tcPr>
            <w:tcW w:w="433" w:type="dxa"/>
            <w:shd w:val="clear" w:color="auto" w:fill="FF0000"/>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в</w:t>
            </w:r>
          </w:p>
        </w:tc>
        <w:tc>
          <w:tcPr>
            <w:tcW w:w="434" w:type="dxa"/>
            <w:shd w:val="clear" w:color="auto" w:fill="FF0000"/>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в</w:t>
            </w:r>
          </w:p>
        </w:tc>
        <w:tc>
          <w:tcPr>
            <w:tcW w:w="432" w:type="dxa"/>
            <w:shd w:val="clear" w:color="auto" w:fill="auto"/>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396" w:type="dxa"/>
            <w:shd w:val="clear" w:color="auto" w:fill="FFFFFF" w:themeFill="background1"/>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64" w:type="dxa"/>
            <w:shd w:val="clear" w:color="auto" w:fill="FFFFFF" w:themeFill="background1"/>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98" w:type="dxa"/>
            <w:shd w:val="clear" w:color="auto" w:fill="auto"/>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33" w:type="dxa"/>
            <w:shd w:val="clear" w:color="auto" w:fill="auto"/>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32" w:type="dxa"/>
            <w:shd w:val="clear" w:color="auto" w:fill="FF0000"/>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в</w:t>
            </w:r>
          </w:p>
        </w:tc>
        <w:tc>
          <w:tcPr>
            <w:tcW w:w="432" w:type="dxa"/>
            <w:shd w:val="clear" w:color="auto" w:fill="FF0000"/>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в</w:t>
            </w:r>
          </w:p>
        </w:tc>
        <w:tc>
          <w:tcPr>
            <w:tcW w:w="431" w:type="dxa"/>
            <w:shd w:val="clear" w:color="auto" w:fill="auto"/>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53" w:type="dxa"/>
            <w:shd w:val="clear" w:color="auto" w:fill="FFFFFF" w:themeFill="background1"/>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11" w:type="dxa"/>
            <w:shd w:val="clear" w:color="auto" w:fill="FFFFFF" w:themeFill="background1"/>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32" w:type="dxa"/>
            <w:shd w:val="clear" w:color="auto" w:fill="auto"/>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33" w:type="dxa"/>
            <w:shd w:val="clear" w:color="auto" w:fill="auto"/>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32" w:type="dxa"/>
            <w:shd w:val="clear" w:color="auto" w:fill="FF0000"/>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в</w:t>
            </w:r>
          </w:p>
        </w:tc>
        <w:tc>
          <w:tcPr>
            <w:tcW w:w="433" w:type="dxa"/>
            <w:shd w:val="clear" w:color="auto" w:fill="FF0000"/>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в</w:t>
            </w:r>
          </w:p>
        </w:tc>
        <w:tc>
          <w:tcPr>
            <w:tcW w:w="433" w:type="dxa"/>
            <w:shd w:val="clear" w:color="auto" w:fill="auto"/>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33" w:type="dxa"/>
            <w:shd w:val="clear" w:color="auto" w:fill="FFFFFF" w:themeFill="background1"/>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33" w:type="dxa"/>
            <w:shd w:val="clear" w:color="auto" w:fill="FFFFFF" w:themeFill="background1"/>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33" w:type="dxa"/>
            <w:shd w:val="clear" w:color="auto" w:fill="auto"/>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33" w:type="dxa"/>
            <w:shd w:val="clear" w:color="auto" w:fill="auto"/>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900" w:type="dxa"/>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3н.2 д.</w:t>
            </w:r>
          </w:p>
        </w:tc>
      </w:tr>
      <w:tr w:rsidR="003E6F62" w:rsidRPr="003E6F62" w:rsidTr="00F9570A">
        <w:trPr>
          <w:jc w:val="center"/>
        </w:trPr>
        <w:tc>
          <w:tcPr>
            <w:tcW w:w="1343" w:type="dxa"/>
            <w:vAlign w:val="center"/>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Количество учебных дней</w:t>
            </w:r>
          </w:p>
        </w:tc>
        <w:tc>
          <w:tcPr>
            <w:tcW w:w="428" w:type="dxa"/>
            <w:shd w:val="clear" w:color="auto" w:fill="E36C0A" w:themeFill="accent6" w:themeFillShade="BF"/>
          </w:tcPr>
          <w:p w:rsidR="003E6F62" w:rsidRPr="003E6F62" w:rsidRDefault="003E6F62" w:rsidP="003E6F62">
            <w:pPr>
              <w:widowControl/>
              <w:suppressAutoHyphens w:val="0"/>
              <w:autoSpaceDE/>
              <w:jc w:val="center"/>
              <w:rPr>
                <w:sz w:val="18"/>
                <w:szCs w:val="18"/>
                <w:lang w:eastAsia="ru-RU"/>
              </w:rPr>
            </w:pPr>
          </w:p>
        </w:tc>
        <w:tc>
          <w:tcPr>
            <w:tcW w:w="429" w:type="dxa"/>
            <w:shd w:val="clear" w:color="auto" w:fill="FF0000"/>
          </w:tcPr>
          <w:p w:rsidR="003E6F62" w:rsidRPr="003E6F62" w:rsidRDefault="003E6F62" w:rsidP="003E6F62">
            <w:pPr>
              <w:widowControl/>
              <w:suppressAutoHyphens w:val="0"/>
              <w:autoSpaceDE/>
              <w:jc w:val="center"/>
              <w:rPr>
                <w:sz w:val="18"/>
                <w:szCs w:val="18"/>
                <w:lang w:eastAsia="ru-RU"/>
              </w:rPr>
            </w:pPr>
          </w:p>
        </w:tc>
        <w:tc>
          <w:tcPr>
            <w:tcW w:w="429" w:type="dxa"/>
            <w:shd w:val="clear" w:color="auto" w:fill="FF0000"/>
          </w:tcPr>
          <w:p w:rsidR="003E6F62" w:rsidRPr="003E6F62" w:rsidRDefault="003E6F62" w:rsidP="003E6F62">
            <w:pPr>
              <w:widowControl/>
              <w:suppressAutoHyphens w:val="0"/>
              <w:autoSpaceDE/>
              <w:jc w:val="center"/>
              <w:rPr>
                <w:sz w:val="18"/>
                <w:szCs w:val="18"/>
                <w:lang w:eastAsia="ru-RU"/>
              </w:rPr>
            </w:pPr>
          </w:p>
        </w:tc>
        <w:tc>
          <w:tcPr>
            <w:tcW w:w="430" w:type="dxa"/>
            <w:shd w:val="clear" w:color="auto" w:fill="FF0000"/>
          </w:tcPr>
          <w:p w:rsidR="003E6F62" w:rsidRPr="003E6F62" w:rsidRDefault="003E6F62" w:rsidP="003E6F62">
            <w:pPr>
              <w:widowControl/>
              <w:suppressAutoHyphens w:val="0"/>
              <w:autoSpaceDE/>
              <w:jc w:val="center"/>
              <w:rPr>
                <w:sz w:val="18"/>
                <w:szCs w:val="18"/>
                <w:lang w:eastAsia="ru-RU"/>
              </w:rPr>
            </w:pPr>
          </w:p>
        </w:tc>
        <w:tc>
          <w:tcPr>
            <w:tcW w:w="429" w:type="dxa"/>
            <w:shd w:val="clear" w:color="auto" w:fill="FF0000"/>
          </w:tcPr>
          <w:p w:rsidR="003E6F62" w:rsidRPr="003E6F62" w:rsidRDefault="003E6F62" w:rsidP="003E6F62">
            <w:pPr>
              <w:widowControl/>
              <w:suppressAutoHyphens w:val="0"/>
              <w:autoSpaceDE/>
              <w:jc w:val="center"/>
              <w:rPr>
                <w:sz w:val="18"/>
                <w:szCs w:val="18"/>
                <w:lang w:eastAsia="ru-RU"/>
              </w:rPr>
            </w:pPr>
          </w:p>
        </w:tc>
        <w:tc>
          <w:tcPr>
            <w:tcW w:w="430" w:type="dxa"/>
            <w:shd w:val="clear" w:color="auto" w:fill="FF0000"/>
          </w:tcPr>
          <w:p w:rsidR="003E6F62" w:rsidRPr="003E6F62" w:rsidRDefault="003E6F62" w:rsidP="003E6F62">
            <w:pPr>
              <w:widowControl/>
              <w:suppressAutoHyphens w:val="0"/>
              <w:autoSpaceDE/>
              <w:jc w:val="center"/>
              <w:rPr>
                <w:sz w:val="18"/>
                <w:szCs w:val="18"/>
                <w:lang w:eastAsia="ru-RU"/>
              </w:rPr>
            </w:pPr>
          </w:p>
        </w:tc>
        <w:tc>
          <w:tcPr>
            <w:tcW w:w="431" w:type="dxa"/>
            <w:shd w:val="clear" w:color="auto" w:fill="E36C0A" w:themeFill="accent6" w:themeFillShade="BF"/>
          </w:tcPr>
          <w:p w:rsidR="003E6F62" w:rsidRPr="003E6F62" w:rsidRDefault="003E6F62" w:rsidP="003E6F62">
            <w:pPr>
              <w:widowControl/>
              <w:suppressAutoHyphens w:val="0"/>
              <w:autoSpaceDE/>
              <w:jc w:val="center"/>
              <w:rPr>
                <w:sz w:val="18"/>
                <w:szCs w:val="18"/>
                <w:lang w:eastAsia="ru-RU"/>
              </w:rPr>
            </w:pPr>
          </w:p>
        </w:tc>
        <w:tc>
          <w:tcPr>
            <w:tcW w:w="430" w:type="dxa"/>
            <w:shd w:val="clear" w:color="auto" w:fill="FF0000"/>
          </w:tcPr>
          <w:p w:rsidR="003E6F62" w:rsidRPr="003E6F62" w:rsidRDefault="003E6F62" w:rsidP="003E6F62">
            <w:pPr>
              <w:widowControl/>
              <w:suppressAutoHyphens w:val="0"/>
              <w:autoSpaceDE/>
              <w:jc w:val="center"/>
              <w:rPr>
                <w:sz w:val="18"/>
                <w:szCs w:val="18"/>
                <w:lang w:eastAsia="ru-RU"/>
              </w:rPr>
            </w:pPr>
          </w:p>
        </w:tc>
        <w:tc>
          <w:tcPr>
            <w:tcW w:w="863" w:type="dxa"/>
            <w:gridSpan w:val="2"/>
            <w:shd w:val="clear" w:color="auto" w:fill="00B0F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2</w:t>
            </w:r>
          </w:p>
        </w:tc>
        <w:tc>
          <w:tcPr>
            <w:tcW w:w="433" w:type="dxa"/>
            <w:shd w:val="clear" w:color="auto" w:fill="FF0000"/>
          </w:tcPr>
          <w:p w:rsidR="003E6F62" w:rsidRPr="003E6F62" w:rsidRDefault="003E6F62" w:rsidP="003E6F62">
            <w:pPr>
              <w:widowControl/>
              <w:suppressAutoHyphens w:val="0"/>
              <w:autoSpaceDE/>
              <w:jc w:val="center"/>
              <w:rPr>
                <w:sz w:val="18"/>
                <w:szCs w:val="18"/>
                <w:lang w:eastAsia="ru-RU"/>
              </w:rPr>
            </w:pPr>
          </w:p>
        </w:tc>
        <w:tc>
          <w:tcPr>
            <w:tcW w:w="434" w:type="dxa"/>
            <w:shd w:val="clear" w:color="auto" w:fill="FF0000"/>
          </w:tcPr>
          <w:p w:rsidR="003E6F62" w:rsidRPr="003E6F62" w:rsidRDefault="003E6F62" w:rsidP="003E6F62">
            <w:pPr>
              <w:widowControl/>
              <w:suppressAutoHyphens w:val="0"/>
              <w:autoSpaceDE/>
              <w:jc w:val="center"/>
              <w:rPr>
                <w:sz w:val="18"/>
                <w:szCs w:val="18"/>
                <w:lang w:eastAsia="ru-RU"/>
              </w:rPr>
            </w:pPr>
          </w:p>
        </w:tc>
        <w:tc>
          <w:tcPr>
            <w:tcW w:w="828" w:type="dxa"/>
            <w:gridSpan w:val="2"/>
            <w:shd w:val="clear" w:color="auto" w:fill="00B0F0"/>
          </w:tcPr>
          <w:p w:rsidR="003E6F62" w:rsidRPr="003E6F62" w:rsidRDefault="003E6F62" w:rsidP="003E6F62">
            <w:pPr>
              <w:widowControl/>
              <w:tabs>
                <w:tab w:val="left" w:pos="2078"/>
              </w:tabs>
              <w:suppressAutoHyphens w:val="0"/>
              <w:autoSpaceDE/>
              <w:jc w:val="center"/>
              <w:rPr>
                <w:sz w:val="18"/>
                <w:szCs w:val="18"/>
                <w:lang w:eastAsia="ru-RU"/>
              </w:rPr>
            </w:pPr>
            <w:r w:rsidRPr="003E6F62">
              <w:rPr>
                <w:sz w:val="18"/>
                <w:szCs w:val="18"/>
                <w:lang w:eastAsia="ru-RU"/>
              </w:rPr>
              <w:t>2</w:t>
            </w:r>
          </w:p>
        </w:tc>
        <w:tc>
          <w:tcPr>
            <w:tcW w:w="1395" w:type="dxa"/>
            <w:gridSpan w:val="3"/>
            <w:shd w:val="clear" w:color="auto" w:fill="00B0F0"/>
          </w:tcPr>
          <w:p w:rsidR="003E6F62" w:rsidRPr="003E6F62" w:rsidRDefault="003E6F62" w:rsidP="003E6F62">
            <w:pPr>
              <w:widowControl/>
              <w:tabs>
                <w:tab w:val="left" w:pos="2078"/>
              </w:tabs>
              <w:suppressAutoHyphens w:val="0"/>
              <w:autoSpaceDE/>
              <w:jc w:val="center"/>
              <w:rPr>
                <w:sz w:val="18"/>
                <w:szCs w:val="18"/>
                <w:lang w:eastAsia="ru-RU"/>
              </w:rPr>
            </w:pPr>
            <w:r w:rsidRPr="003E6F62">
              <w:rPr>
                <w:sz w:val="18"/>
                <w:szCs w:val="18"/>
                <w:lang w:eastAsia="ru-RU"/>
              </w:rPr>
              <w:t>3</w:t>
            </w:r>
          </w:p>
        </w:tc>
        <w:tc>
          <w:tcPr>
            <w:tcW w:w="432" w:type="dxa"/>
            <w:shd w:val="clear" w:color="auto" w:fill="FF0000"/>
          </w:tcPr>
          <w:p w:rsidR="003E6F62" w:rsidRPr="003E6F62" w:rsidRDefault="003E6F62" w:rsidP="003E6F62">
            <w:pPr>
              <w:widowControl/>
              <w:tabs>
                <w:tab w:val="left" w:pos="2078"/>
              </w:tabs>
              <w:suppressAutoHyphens w:val="0"/>
              <w:autoSpaceDE/>
              <w:jc w:val="center"/>
              <w:rPr>
                <w:sz w:val="18"/>
                <w:szCs w:val="18"/>
                <w:lang w:eastAsia="ru-RU"/>
              </w:rPr>
            </w:pPr>
          </w:p>
        </w:tc>
        <w:tc>
          <w:tcPr>
            <w:tcW w:w="432" w:type="dxa"/>
            <w:shd w:val="clear" w:color="auto" w:fill="FF0000"/>
          </w:tcPr>
          <w:p w:rsidR="003E6F62" w:rsidRPr="003E6F62" w:rsidRDefault="003E6F62" w:rsidP="003E6F62">
            <w:pPr>
              <w:widowControl/>
              <w:tabs>
                <w:tab w:val="left" w:pos="2078"/>
              </w:tabs>
              <w:suppressAutoHyphens w:val="0"/>
              <w:autoSpaceDE/>
              <w:jc w:val="center"/>
              <w:rPr>
                <w:sz w:val="18"/>
                <w:szCs w:val="18"/>
                <w:lang w:eastAsia="ru-RU"/>
              </w:rPr>
            </w:pPr>
          </w:p>
        </w:tc>
        <w:tc>
          <w:tcPr>
            <w:tcW w:w="884" w:type="dxa"/>
            <w:gridSpan w:val="2"/>
            <w:shd w:val="clear" w:color="auto" w:fill="00B0F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2</w:t>
            </w:r>
          </w:p>
        </w:tc>
        <w:tc>
          <w:tcPr>
            <w:tcW w:w="1276" w:type="dxa"/>
            <w:gridSpan w:val="3"/>
            <w:shd w:val="clear" w:color="auto" w:fill="00B0F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3</w:t>
            </w:r>
          </w:p>
        </w:tc>
        <w:tc>
          <w:tcPr>
            <w:tcW w:w="432" w:type="dxa"/>
            <w:shd w:val="clear" w:color="auto" w:fill="FF0000"/>
          </w:tcPr>
          <w:p w:rsidR="003E6F62" w:rsidRPr="003E6F62" w:rsidRDefault="003E6F62" w:rsidP="003E6F62">
            <w:pPr>
              <w:widowControl/>
              <w:suppressAutoHyphens w:val="0"/>
              <w:autoSpaceDE/>
              <w:jc w:val="center"/>
              <w:rPr>
                <w:sz w:val="18"/>
                <w:szCs w:val="18"/>
                <w:lang w:eastAsia="ru-RU"/>
              </w:rPr>
            </w:pPr>
          </w:p>
        </w:tc>
        <w:tc>
          <w:tcPr>
            <w:tcW w:w="433" w:type="dxa"/>
            <w:shd w:val="clear" w:color="auto" w:fill="FF0000"/>
          </w:tcPr>
          <w:p w:rsidR="003E6F62" w:rsidRPr="003E6F62" w:rsidRDefault="003E6F62" w:rsidP="003E6F62">
            <w:pPr>
              <w:widowControl/>
              <w:suppressAutoHyphens w:val="0"/>
              <w:autoSpaceDE/>
              <w:jc w:val="center"/>
              <w:rPr>
                <w:sz w:val="18"/>
                <w:szCs w:val="18"/>
                <w:lang w:eastAsia="ru-RU"/>
              </w:rPr>
            </w:pPr>
          </w:p>
        </w:tc>
        <w:tc>
          <w:tcPr>
            <w:tcW w:w="866" w:type="dxa"/>
            <w:gridSpan w:val="2"/>
            <w:shd w:val="clear" w:color="auto" w:fill="00B0F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2</w:t>
            </w:r>
          </w:p>
        </w:tc>
        <w:tc>
          <w:tcPr>
            <w:tcW w:w="1299" w:type="dxa"/>
            <w:gridSpan w:val="3"/>
            <w:shd w:val="clear" w:color="auto" w:fill="00B0F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3</w:t>
            </w:r>
          </w:p>
        </w:tc>
        <w:tc>
          <w:tcPr>
            <w:tcW w:w="900" w:type="dxa"/>
          </w:tcPr>
          <w:p w:rsidR="003E6F62" w:rsidRPr="003E6F62" w:rsidRDefault="003E6F62" w:rsidP="003E6F62">
            <w:pPr>
              <w:widowControl/>
              <w:suppressAutoHyphens w:val="0"/>
              <w:autoSpaceDE/>
              <w:jc w:val="center"/>
              <w:rPr>
                <w:sz w:val="18"/>
                <w:szCs w:val="18"/>
                <w:lang w:eastAsia="ru-RU"/>
              </w:rPr>
            </w:pPr>
          </w:p>
        </w:tc>
      </w:tr>
    </w:tbl>
    <w:p w:rsidR="003E6F62" w:rsidRPr="003E6F62" w:rsidRDefault="003E6F62" w:rsidP="003E6F62">
      <w:pPr>
        <w:widowControl/>
        <w:suppressAutoHyphens w:val="0"/>
        <w:autoSpaceDE/>
        <w:jc w:val="center"/>
        <w:rPr>
          <w:rFonts w:ascii="Calibri" w:hAnsi="Calibri"/>
          <w:sz w:val="22"/>
          <w:szCs w:val="22"/>
          <w:lang w:eastAsia="ru-RU"/>
        </w:rPr>
      </w:pPr>
    </w:p>
    <w:tbl>
      <w:tblPr>
        <w:tblW w:w="1573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80"/>
        <w:gridCol w:w="429"/>
        <w:gridCol w:w="430"/>
        <w:gridCol w:w="430"/>
        <w:gridCol w:w="431"/>
        <w:gridCol w:w="431"/>
        <w:gridCol w:w="431"/>
        <w:gridCol w:w="431"/>
        <w:gridCol w:w="431"/>
        <w:gridCol w:w="431"/>
        <w:gridCol w:w="431"/>
        <w:gridCol w:w="431"/>
        <w:gridCol w:w="431"/>
        <w:gridCol w:w="431"/>
        <w:gridCol w:w="431"/>
        <w:gridCol w:w="431"/>
        <w:gridCol w:w="431"/>
        <w:gridCol w:w="431"/>
        <w:gridCol w:w="431"/>
        <w:gridCol w:w="431"/>
        <w:gridCol w:w="431"/>
        <w:gridCol w:w="431"/>
        <w:gridCol w:w="431"/>
        <w:gridCol w:w="431"/>
        <w:gridCol w:w="431"/>
        <w:gridCol w:w="431"/>
        <w:gridCol w:w="431"/>
        <w:gridCol w:w="431"/>
        <w:gridCol w:w="431"/>
        <w:gridCol w:w="428"/>
        <w:gridCol w:w="429"/>
        <w:gridCol w:w="435"/>
        <w:gridCol w:w="999"/>
      </w:tblGrid>
      <w:tr w:rsidR="003E6F62" w:rsidRPr="003E6F62" w:rsidTr="00F9570A">
        <w:trPr>
          <w:trHeight w:val="279"/>
        </w:trPr>
        <w:tc>
          <w:tcPr>
            <w:tcW w:w="1380" w:type="dxa"/>
            <w:vAlign w:val="center"/>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Месяц</w:t>
            </w:r>
          </w:p>
        </w:tc>
        <w:tc>
          <w:tcPr>
            <w:tcW w:w="13356" w:type="dxa"/>
            <w:gridSpan w:val="31"/>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ФЕВРАЛЬ</w:t>
            </w:r>
          </w:p>
        </w:tc>
        <w:tc>
          <w:tcPr>
            <w:tcW w:w="999" w:type="dxa"/>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итого</w:t>
            </w:r>
          </w:p>
        </w:tc>
      </w:tr>
      <w:tr w:rsidR="003E6F62" w:rsidRPr="003E6F62" w:rsidTr="00F9570A">
        <w:tc>
          <w:tcPr>
            <w:tcW w:w="1380" w:type="dxa"/>
            <w:vAlign w:val="center"/>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Неделя</w:t>
            </w:r>
          </w:p>
        </w:tc>
        <w:tc>
          <w:tcPr>
            <w:tcW w:w="429" w:type="dxa"/>
          </w:tcPr>
          <w:p w:rsidR="003E6F62" w:rsidRPr="003E6F62" w:rsidRDefault="003E6F62" w:rsidP="003E6F62">
            <w:pPr>
              <w:widowControl/>
              <w:suppressAutoHyphens w:val="0"/>
              <w:autoSpaceDE/>
              <w:jc w:val="center"/>
              <w:rPr>
                <w:b/>
                <w:lang w:eastAsia="ru-RU"/>
              </w:rPr>
            </w:pPr>
          </w:p>
        </w:tc>
        <w:tc>
          <w:tcPr>
            <w:tcW w:w="430" w:type="dxa"/>
          </w:tcPr>
          <w:p w:rsidR="003E6F62" w:rsidRPr="003E6F62" w:rsidRDefault="003E6F62" w:rsidP="003E6F62">
            <w:pPr>
              <w:widowControl/>
              <w:suppressAutoHyphens w:val="0"/>
              <w:autoSpaceDE/>
              <w:jc w:val="center"/>
              <w:rPr>
                <w:b/>
                <w:lang w:eastAsia="ru-RU"/>
              </w:rPr>
            </w:pPr>
          </w:p>
        </w:tc>
        <w:tc>
          <w:tcPr>
            <w:tcW w:w="861" w:type="dxa"/>
            <w:gridSpan w:val="2"/>
            <w:shd w:val="clear" w:color="auto" w:fill="FFFF00"/>
          </w:tcPr>
          <w:p w:rsidR="003E6F62" w:rsidRPr="003E6F62" w:rsidRDefault="003E6F62" w:rsidP="003E6F62">
            <w:pPr>
              <w:widowControl/>
              <w:suppressAutoHyphens w:val="0"/>
              <w:autoSpaceDE/>
              <w:jc w:val="center"/>
              <w:rPr>
                <w:b/>
                <w:lang w:eastAsia="ru-RU"/>
              </w:rPr>
            </w:pPr>
            <w:r w:rsidRPr="003E6F62">
              <w:rPr>
                <w:b/>
                <w:lang w:eastAsia="ru-RU"/>
              </w:rPr>
              <w:t>21</w:t>
            </w:r>
          </w:p>
        </w:tc>
        <w:tc>
          <w:tcPr>
            <w:tcW w:w="1293" w:type="dxa"/>
            <w:gridSpan w:val="3"/>
            <w:shd w:val="clear" w:color="auto" w:fill="FFFF00"/>
          </w:tcPr>
          <w:p w:rsidR="003E6F62" w:rsidRPr="003E6F62" w:rsidRDefault="003E6F62" w:rsidP="003E6F62">
            <w:pPr>
              <w:widowControl/>
              <w:suppressAutoHyphens w:val="0"/>
              <w:autoSpaceDE/>
              <w:jc w:val="center"/>
              <w:rPr>
                <w:b/>
                <w:lang w:eastAsia="ru-RU"/>
              </w:rPr>
            </w:pPr>
            <w:r w:rsidRPr="003E6F62">
              <w:rPr>
                <w:b/>
                <w:lang w:eastAsia="ru-RU"/>
              </w:rPr>
              <w:t>22</w:t>
            </w:r>
          </w:p>
        </w:tc>
        <w:tc>
          <w:tcPr>
            <w:tcW w:w="431" w:type="dxa"/>
          </w:tcPr>
          <w:p w:rsidR="003E6F62" w:rsidRPr="003E6F62" w:rsidRDefault="003E6F62" w:rsidP="003E6F62">
            <w:pPr>
              <w:widowControl/>
              <w:suppressAutoHyphens w:val="0"/>
              <w:autoSpaceDE/>
              <w:jc w:val="center"/>
              <w:rPr>
                <w:b/>
                <w:lang w:eastAsia="ru-RU"/>
              </w:rPr>
            </w:pPr>
          </w:p>
        </w:tc>
        <w:tc>
          <w:tcPr>
            <w:tcW w:w="431" w:type="dxa"/>
          </w:tcPr>
          <w:p w:rsidR="003E6F62" w:rsidRPr="003E6F62" w:rsidRDefault="003E6F62" w:rsidP="003E6F62">
            <w:pPr>
              <w:widowControl/>
              <w:suppressAutoHyphens w:val="0"/>
              <w:autoSpaceDE/>
              <w:jc w:val="center"/>
              <w:rPr>
                <w:b/>
                <w:lang w:eastAsia="ru-RU"/>
              </w:rPr>
            </w:pPr>
          </w:p>
        </w:tc>
        <w:tc>
          <w:tcPr>
            <w:tcW w:w="862" w:type="dxa"/>
            <w:gridSpan w:val="2"/>
            <w:shd w:val="clear" w:color="auto" w:fill="FFFF00"/>
          </w:tcPr>
          <w:p w:rsidR="003E6F62" w:rsidRPr="003E6F62" w:rsidRDefault="003E6F62" w:rsidP="003E6F62">
            <w:pPr>
              <w:widowControl/>
              <w:suppressAutoHyphens w:val="0"/>
              <w:autoSpaceDE/>
              <w:jc w:val="center"/>
              <w:rPr>
                <w:b/>
                <w:lang w:eastAsia="ru-RU"/>
              </w:rPr>
            </w:pPr>
            <w:r w:rsidRPr="003E6F62">
              <w:rPr>
                <w:b/>
                <w:lang w:eastAsia="ru-RU"/>
              </w:rPr>
              <w:t>22</w:t>
            </w:r>
          </w:p>
        </w:tc>
        <w:tc>
          <w:tcPr>
            <w:tcW w:w="1293" w:type="dxa"/>
            <w:gridSpan w:val="3"/>
            <w:shd w:val="clear" w:color="auto" w:fill="FFFF00"/>
          </w:tcPr>
          <w:p w:rsidR="003E6F62" w:rsidRPr="003E6F62" w:rsidRDefault="003E6F62" w:rsidP="003E6F62">
            <w:pPr>
              <w:widowControl/>
              <w:suppressAutoHyphens w:val="0"/>
              <w:autoSpaceDE/>
              <w:jc w:val="center"/>
              <w:rPr>
                <w:b/>
                <w:lang w:eastAsia="ru-RU"/>
              </w:rPr>
            </w:pPr>
            <w:r w:rsidRPr="003E6F62">
              <w:rPr>
                <w:b/>
                <w:lang w:eastAsia="ru-RU"/>
              </w:rPr>
              <w:t>23</w:t>
            </w:r>
          </w:p>
        </w:tc>
        <w:tc>
          <w:tcPr>
            <w:tcW w:w="431" w:type="dxa"/>
          </w:tcPr>
          <w:p w:rsidR="003E6F62" w:rsidRPr="003E6F62" w:rsidRDefault="003E6F62" w:rsidP="003E6F62">
            <w:pPr>
              <w:widowControl/>
              <w:suppressAutoHyphens w:val="0"/>
              <w:autoSpaceDE/>
              <w:jc w:val="center"/>
              <w:rPr>
                <w:b/>
                <w:lang w:eastAsia="ru-RU"/>
              </w:rPr>
            </w:pPr>
          </w:p>
        </w:tc>
        <w:tc>
          <w:tcPr>
            <w:tcW w:w="431" w:type="dxa"/>
          </w:tcPr>
          <w:p w:rsidR="003E6F62" w:rsidRPr="003E6F62" w:rsidRDefault="003E6F62" w:rsidP="003E6F62">
            <w:pPr>
              <w:widowControl/>
              <w:suppressAutoHyphens w:val="0"/>
              <w:autoSpaceDE/>
              <w:jc w:val="center"/>
              <w:rPr>
                <w:b/>
                <w:lang w:eastAsia="ru-RU"/>
              </w:rPr>
            </w:pPr>
          </w:p>
        </w:tc>
        <w:tc>
          <w:tcPr>
            <w:tcW w:w="862" w:type="dxa"/>
            <w:gridSpan w:val="2"/>
            <w:shd w:val="clear" w:color="auto" w:fill="FFFF00"/>
          </w:tcPr>
          <w:p w:rsidR="003E6F62" w:rsidRPr="003E6F62" w:rsidRDefault="003E6F62" w:rsidP="003E6F62">
            <w:pPr>
              <w:widowControl/>
              <w:suppressAutoHyphens w:val="0"/>
              <w:autoSpaceDE/>
              <w:jc w:val="center"/>
              <w:rPr>
                <w:b/>
                <w:lang w:eastAsia="ru-RU"/>
              </w:rPr>
            </w:pPr>
            <w:r w:rsidRPr="003E6F62">
              <w:rPr>
                <w:b/>
                <w:lang w:eastAsia="ru-RU"/>
              </w:rPr>
              <w:t>23</w:t>
            </w:r>
          </w:p>
        </w:tc>
        <w:tc>
          <w:tcPr>
            <w:tcW w:w="1293" w:type="dxa"/>
            <w:gridSpan w:val="3"/>
            <w:shd w:val="clear" w:color="auto" w:fill="FFFF00"/>
          </w:tcPr>
          <w:p w:rsidR="003E6F62" w:rsidRPr="003E6F62" w:rsidRDefault="003E6F62" w:rsidP="003E6F62">
            <w:pPr>
              <w:widowControl/>
              <w:suppressAutoHyphens w:val="0"/>
              <w:autoSpaceDE/>
              <w:jc w:val="center"/>
              <w:rPr>
                <w:b/>
                <w:lang w:eastAsia="ru-RU"/>
              </w:rPr>
            </w:pPr>
            <w:r w:rsidRPr="003E6F62">
              <w:rPr>
                <w:b/>
                <w:lang w:eastAsia="ru-RU"/>
              </w:rPr>
              <w:t>24</w:t>
            </w:r>
          </w:p>
        </w:tc>
        <w:tc>
          <w:tcPr>
            <w:tcW w:w="431" w:type="dxa"/>
          </w:tcPr>
          <w:p w:rsidR="003E6F62" w:rsidRPr="003E6F62" w:rsidRDefault="003E6F62" w:rsidP="003E6F62">
            <w:pPr>
              <w:widowControl/>
              <w:suppressAutoHyphens w:val="0"/>
              <w:autoSpaceDE/>
              <w:jc w:val="center"/>
              <w:rPr>
                <w:b/>
                <w:lang w:eastAsia="ru-RU"/>
              </w:rPr>
            </w:pPr>
          </w:p>
        </w:tc>
        <w:tc>
          <w:tcPr>
            <w:tcW w:w="431" w:type="dxa"/>
          </w:tcPr>
          <w:p w:rsidR="003E6F62" w:rsidRPr="003E6F62" w:rsidRDefault="003E6F62" w:rsidP="003E6F62">
            <w:pPr>
              <w:widowControl/>
              <w:suppressAutoHyphens w:val="0"/>
              <w:autoSpaceDE/>
              <w:jc w:val="center"/>
              <w:rPr>
                <w:b/>
                <w:lang w:eastAsia="ru-RU"/>
              </w:rPr>
            </w:pPr>
          </w:p>
        </w:tc>
        <w:tc>
          <w:tcPr>
            <w:tcW w:w="431" w:type="dxa"/>
          </w:tcPr>
          <w:p w:rsidR="003E6F62" w:rsidRPr="003E6F62" w:rsidRDefault="003E6F62" w:rsidP="003E6F62">
            <w:pPr>
              <w:widowControl/>
              <w:suppressAutoHyphens w:val="0"/>
              <w:autoSpaceDE/>
              <w:jc w:val="center"/>
              <w:rPr>
                <w:b/>
                <w:lang w:eastAsia="ru-RU"/>
              </w:rPr>
            </w:pPr>
          </w:p>
        </w:tc>
        <w:tc>
          <w:tcPr>
            <w:tcW w:w="862" w:type="dxa"/>
            <w:gridSpan w:val="2"/>
            <w:shd w:val="clear" w:color="auto" w:fill="FFFF00"/>
          </w:tcPr>
          <w:p w:rsidR="003E6F62" w:rsidRPr="003E6F62" w:rsidRDefault="003E6F62" w:rsidP="003E6F62">
            <w:pPr>
              <w:widowControl/>
              <w:suppressAutoHyphens w:val="0"/>
              <w:autoSpaceDE/>
              <w:jc w:val="center"/>
              <w:rPr>
                <w:b/>
                <w:lang w:eastAsia="ru-RU"/>
              </w:rPr>
            </w:pPr>
            <w:r w:rsidRPr="003E6F62">
              <w:rPr>
                <w:b/>
                <w:lang w:eastAsia="ru-RU"/>
              </w:rPr>
              <w:t>24</w:t>
            </w:r>
          </w:p>
        </w:tc>
        <w:tc>
          <w:tcPr>
            <w:tcW w:w="862" w:type="dxa"/>
            <w:gridSpan w:val="2"/>
            <w:shd w:val="clear" w:color="auto" w:fill="FFFF00"/>
          </w:tcPr>
          <w:p w:rsidR="003E6F62" w:rsidRPr="003E6F62" w:rsidRDefault="003E6F62" w:rsidP="003E6F62">
            <w:pPr>
              <w:widowControl/>
              <w:suppressAutoHyphens w:val="0"/>
              <w:autoSpaceDE/>
              <w:jc w:val="center"/>
              <w:rPr>
                <w:b/>
                <w:lang w:eastAsia="ru-RU"/>
              </w:rPr>
            </w:pPr>
            <w:r w:rsidRPr="003E6F62">
              <w:rPr>
                <w:b/>
                <w:lang w:eastAsia="ru-RU"/>
              </w:rPr>
              <w:t>25</w:t>
            </w:r>
          </w:p>
        </w:tc>
        <w:tc>
          <w:tcPr>
            <w:tcW w:w="428" w:type="dxa"/>
            <w:shd w:val="clear" w:color="auto" w:fill="FFFFFF" w:themeFill="background1"/>
          </w:tcPr>
          <w:p w:rsidR="003E6F62" w:rsidRPr="003E6F62" w:rsidRDefault="003E6F62" w:rsidP="003E6F62">
            <w:pPr>
              <w:widowControl/>
              <w:suppressAutoHyphens w:val="0"/>
              <w:autoSpaceDE/>
              <w:jc w:val="center"/>
              <w:rPr>
                <w:sz w:val="18"/>
                <w:szCs w:val="18"/>
                <w:lang w:eastAsia="ru-RU"/>
              </w:rPr>
            </w:pPr>
          </w:p>
        </w:tc>
        <w:tc>
          <w:tcPr>
            <w:tcW w:w="429" w:type="dxa"/>
            <w:shd w:val="clear" w:color="auto" w:fill="D9D9D9"/>
          </w:tcPr>
          <w:p w:rsidR="003E6F62" w:rsidRPr="003E6F62" w:rsidRDefault="003E6F62" w:rsidP="003E6F62">
            <w:pPr>
              <w:widowControl/>
              <w:suppressAutoHyphens w:val="0"/>
              <w:autoSpaceDE/>
              <w:jc w:val="center"/>
              <w:rPr>
                <w:sz w:val="18"/>
                <w:szCs w:val="18"/>
                <w:lang w:eastAsia="ru-RU"/>
              </w:rPr>
            </w:pPr>
          </w:p>
        </w:tc>
        <w:tc>
          <w:tcPr>
            <w:tcW w:w="435" w:type="dxa"/>
            <w:shd w:val="clear" w:color="auto" w:fill="D9D9D9"/>
          </w:tcPr>
          <w:p w:rsidR="003E6F62" w:rsidRPr="003E6F62" w:rsidRDefault="003E6F62" w:rsidP="003E6F62">
            <w:pPr>
              <w:widowControl/>
              <w:suppressAutoHyphens w:val="0"/>
              <w:autoSpaceDE/>
              <w:jc w:val="center"/>
              <w:rPr>
                <w:sz w:val="18"/>
                <w:szCs w:val="18"/>
                <w:lang w:eastAsia="ru-RU"/>
              </w:rPr>
            </w:pPr>
          </w:p>
        </w:tc>
        <w:tc>
          <w:tcPr>
            <w:tcW w:w="999" w:type="dxa"/>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недели</w:t>
            </w:r>
          </w:p>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дня</w:t>
            </w:r>
          </w:p>
        </w:tc>
      </w:tr>
      <w:tr w:rsidR="003E6F62" w:rsidRPr="003E6F62" w:rsidTr="00F9570A">
        <w:tc>
          <w:tcPr>
            <w:tcW w:w="1380" w:type="dxa"/>
            <w:vAlign w:val="center"/>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lastRenderedPageBreak/>
              <w:t>Дата</w:t>
            </w:r>
          </w:p>
        </w:tc>
        <w:tc>
          <w:tcPr>
            <w:tcW w:w="429" w:type="dxa"/>
            <w:shd w:val="clear" w:color="auto" w:fill="FF000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1</w:t>
            </w:r>
          </w:p>
        </w:tc>
        <w:tc>
          <w:tcPr>
            <w:tcW w:w="430" w:type="dxa"/>
            <w:shd w:val="clear" w:color="auto" w:fill="FF000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2</w:t>
            </w:r>
          </w:p>
        </w:tc>
        <w:tc>
          <w:tcPr>
            <w:tcW w:w="430" w:type="dxa"/>
            <w:shd w:val="clear" w:color="auto" w:fill="auto"/>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3</w:t>
            </w:r>
          </w:p>
        </w:tc>
        <w:tc>
          <w:tcPr>
            <w:tcW w:w="431" w:type="dxa"/>
            <w:shd w:val="clear" w:color="auto" w:fill="FFFFFF" w:themeFill="background1"/>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4</w:t>
            </w:r>
          </w:p>
        </w:tc>
        <w:tc>
          <w:tcPr>
            <w:tcW w:w="431" w:type="dxa"/>
            <w:shd w:val="clear" w:color="auto" w:fill="FFFFFF" w:themeFill="background1"/>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5</w:t>
            </w:r>
          </w:p>
        </w:tc>
        <w:tc>
          <w:tcPr>
            <w:tcW w:w="431" w:type="dxa"/>
            <w:shd w:val="clear" w:color="auto" w:fill="auto"/>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6</w:t>
            </w:r>
          </w:p>
        </w:tc>
        <w:tc>
          <w:tcPr>
            <w:tcW w:w="431" w:type="dxa"/>
            <w:shd w:val="clear" w:color="auto" w:fill="auto"/>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7</w:t>
            </w:r>
          </w:p>
        </w:tc>
        <w:tc>
          <w:tcPr>
            <w:tcW w:w="431" w:type="dxa"/>
            <w:shd w:val="clear" w:color="auto" w:fill="FF000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8</w:t>
            </w:r>
          </w:p>
        </w:tc>
        <w:tc>
          <w:tcPr>
            <w:tcW w:w="431" w:type="dxa"/>
            <w:shd w:val="clear" w:color="auto" w:fill="FF000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9</w:t>
            </w:r>
          </w:p>
        </w:tc>
        <w:tc>
          <w:tcPr>
            <w:tcW w:w="431" w:type="dxa"/>
            <w:shd w:val="clear" w:color="auto" w:fill="auto"/>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10</w:t>
            </w:r>
          </w:p>
        </w:tc>
        <w:tc>
          <w:tcPr>
            <w:tcW w:w="431" w:type="dxa"/>
            <w:shd w:val="clear" w:color="auto" w:fill="FFFFFF" w:themeFill="background1"/>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11</w:t>
            </w:r>
          </w:p>
        </w:tc>
        <w:tc>
          <w:tcPr>
            <w:tcW w:w="431" w:type="dxa"/>
            <w:shd w:val="clear" w:color="auto" w:fill="FFFFFF" w:themeFill="background1"/>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12</w:t>
            </w:r>
          </w:p>
        </w:tc>
        <w:tc>
          <w:tcPr>
            <w:tcW w:w="431" w:type="dxa"/>
            <w:shd w:val="clear" w:color="auto" w:fill="auto"/>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13</w:t>
            </w:r>
          </w:p>
        </w:tc>
        <w:tc>
          <w:tcPr>
            <w:tcW w:w="431" w:type="dxa"/>
            <w:shd w:val="clear" w:color="auto" w:fill="auto"/>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14</w:t>
            </w:r>
          </w:p>
        </w:tc>
        <w:tc>
          <w:tcPr>
            <w:tcW w:w="431" w:type="dxa"/>
            <w:shd w:val="clear" w:color="auto" w:fill="FF000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15</w:t>
            </w:r>
          </w:p>
        </w:tc>
        <w:tc>
          <w:tcPr>
            <w:tcW w:w="431" w:type="dxa"/>
            <w:shd w:val="clear" w:color="auto" w:fill="FF000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16</w:t>
            </w:r>
          </w:p>
        </w:tc>
        <w:tc>
          <w:tcPr>
            <w:tcW w:w="431" w:type="dxa"/>
            <w:shd w:val="clear" w:color="auto" w:fill="auto"/>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17</w:t>
            </w:r>
          </w:p>
        </w:tc>
        <w:tc>
          <w:tcPr>
            <w:tcW w:w="431" w:type="dxa"/>
            <w:shd w:val="clear" w:color="auto" w:fill="FFFFFF" w:themeFill="background1"/>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18</w:t>
            </w:r>
          </w:p>
        </w:tc>
        <w:tc>
          <w:tcPr>
            <w:tcW w:w="431" w:type="dxa"/>
            <w:shd w:val="clear" w:color="auto" w:fill="FFFFFF" w:themeFill="background1"/>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19</w:t>
            </w:r>
          </w:p>
        </w:tc>
        <w:tc>
          <w:tcPr>
            <w:tcW w:w="431" w:type="dxa"/>
            <w:shd w:val="clear" w:color="auto" w:fill="auto"/>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20</w:t>
            </w:r>
          </w:p>
        </w:tc>
        <w:tc>
          <w:tcPr>
            <w:tcW w:w="431" w:type="dxa"/>
            <w:shd w:val="clear" w:color="auto" w:fill="auto"/>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21</w:t>
            </w:r>
          </w:p>
        </w:tc>
        <w:tc>
          <w:tcPr>
            <w:tcW w:w="431" w:type="dxa"/>
            <w:shd w:val="clear" w:color="auto" w:fill="FF000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22</w:t>
            </w:r>
          </w:p>
        </w:tc>
        <w:tc>
          <w:tcPr>
            <w:tcW w:w="431" w:type="dxa"/>
            <w:shd w:val="clear" w:color="auto" w:fill="FFC00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23</w:t>
            </w:r>
          </w:p>
        </w:tc>
        <w:tc>
          <w:tcPr>
            <w:tcW w:w="431" w:type="dxa"/>
            <w:shd w:val="clear" w:color="auto" w:fill="FF000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24</w:t>
            </w:r>
          </w:p>
        </w:tc>
        <w:tc>
          <w:tcPr>
            <w:tcW w:w="431" w:type="dxa"/>
            <w:shd w:val="clear" w:color="auto" w:fill="FFFFFF" w:themeFill="background1"/>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25</w:t>
            </w:r>
          </w:p>
        </w:tc>
        <w:tc>
          <w:tcPr>
            <w:tcW w:w="431" w:type="dxa"/>
            <w:shd w:val="clear" w:color="auto" w:fill="FFFFFF" w:themeFill="background1"/>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26</w:t>
            </w:r>
          </w:p>
        </w:tc>
        <w:tc>
          <w:tcPr>
            <w:tcW w:w="431" w:type="dxa"/>
            <w:shd w:val="clear" w:color="auto" w:fill="auto"/>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27</w:t>
            </w:r>
          </w:p>
        </w:tc>
        <w:tc>
          <w:tcPr>
            <w:tcW w:w="431" w:type="dxa"/>
            <w:shd w:val="clear" w:color="auto" w:fill="auto"/>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28</w:t>
            </w:r>
          </w:p>
        </w:tc>
        <w:tc>
          <w:tcPr>
            <w:tcW w:w="428" w:type="dxa"/>
            <w:shd w:val="clear" w:color="auto" w:fill="FF000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29</w:t>
            </w:r>
          </w:p>
        </w:tc>
        <w:tc>
          <w:tcPr>
            <w:tcW w:w="429" w:type="dxa"/>
            <w:shd w:val="clear" w:color="auto" w:fill="D9D9D9"/>
          </w:tcPr>
          <w:p w:rsidR="003E6F62" w:rsidRPr="003E6F62" w:rsidRDefault="003E6F62" w:rsidP="003E6F62">
            <w:pPr>
              <w:widowControl/>
              <w:suppressAutoHyphens w:val="0"/>
              <w:autoSpaceDE/>
              <w:jc w:val="center"/>
              <w:rPr>
                <w:sz w:val="18"/>
                <w:szCs w:val="18"/>
                <w:lang w:eastAsia="ru-RU"/>
              </w:rPr>
            </w:pPr>
          </w:p>
        </w:tc>
        <w:tc>
          <w:tcPr>
            <w:tcW w:w="435" w:type="dxa"/>
            <w:shd w:val="clear" w:color="auto" w:fill="D9D9D9"/>
          </w:tcPr>
          <w:p w:rsidR="003E6F62" w:rsidRPr="003E6F62" w:rsidRDefault="003E6F62" w:rsidP="003E6F62">
            <w:pPr>
              <w:widowControl/>
              <w:suppressAutoHyphens w:val="0"/>
              <w:autoSpaceDE/>
              <w:jc w:val="center"/>
              <w:rPr>
                <w:sz w:val="18"/>
                <w:szCs w:val="18"/>
                <w:lang w:eastAsia="ru-RU"/>
              </w:rPr>
            </w:pPr>
          </w:p>
        </w:tc>
        <w:tc>
          <w:tcPr>
            <w:tcW w:w="999" w:type="dxa"/>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19д.</w:t>
            </w:r>
          </w:p>
        </w:tc>
      </w:tr>
      <w:tr w:rsidR="003E6F62" w:rsidRPr="003E6F62" w:rsidTr="00F9570A">
        <w:tc>
          <w:tcPr>
            <w:tcW w:w="1380" w:type="dxa"/>
            <w:vAlign w:val="center"/>
          </w:tcPr>
          <w:p w:rsidR="003E6F62" w:rsidRPr="003E6F62" w:rsidRDefault="003E6F62" w:rsidP="003E6F62">
            <w:pPr>
              <w:widowControl/>
              <w:suppressAutoHyphens w:val="0"/>
              <w:autoSpaceDE/>
              <w:jc w:val="center"/>
              <w:rPr>
                <w:sz w:val="18"/>
                <w:szCs w:val="18"/>
                <w:lang w:eastAsia="ru-RU"/>
              </w:rPr>
            </w:pPr>
          </w:p>
        </w:tc>
        <w:tc>
          <w:tcPr>
            <w:tcW w:w="429" w:type="dxa"/>
            <w:shd w:val="clear" w:color="auto" w:fill="FF0000"/>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в</w:t>
            </w:r>
          </w:p>
        </w:tc>
        <w:tc>
          <w:tcPr>
            <w:tcW w:w="430" w:type="dxa"/>
            <w:shd w:val="clear" w:color="auto" w:fill="FF0000"/>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в</w:t>
            </w:r>
          </w:p>
        </w:tc>
        <w:tc>
          <w:tcPr>
            <w:tcW w:w="430" w:type="dxa"/>
            <w:shd w:val="clear" w:color="auto" w:fill="auto"/>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31" w:type="dxa"/>
            <w:shd w:val="clear" w:color="auto" w:fill="FFFFFF" w:themeFill="background1"/>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31" w:type="dxa"/>
            <w:shd w:val="clear" w:color="auto" w:fill="FFFFFF" w:themeFill="background1"/>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31" w:type="dxa"/>
            <w:shd w:val="clear" w:color="auto" w:fill="auto"/>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31" w:type="dxa"/>
            <w:shd w:val="clear" w:color="auto" w:fill="auto"/>
          </w:tcPr>
          <w:p w:rsidR="003E6F62" w:rsidRPr="003E6F62" w:rsidRDefault="003E6F62" w:rsidP="003E6F62">
            <w:pPr>
              <w:widowControl/>
              <w:suppressAutoHyphens w:val="0"/>
              <w:autoSpaceDE/>
              <w:jc w:val="center"/>
              <w:rPr>
                <w:rFonts w:ascii="Calibri" w:hAnsi="Calibri"/>
                <w:sz w:val="22"/>
                <w:szCs w:val="22"/>
                <w:lang w:eastAsia="ru-RU"/>
              </w:rPr>
            </w:pPr>
            <w:r w:rsidRPr="003E6F62">
              <w:rPr>
                <w:sz w:val="18"/>
                <w:szCs w:val="18"/>
                <w:lang w:eastAsia="ru-RU"/>
              </w:rPr>
              <w:t>у</w:t>
            </w:r>
          </w:p>
        </w:tc>
        <w:tc>
          <w:tcPr>
            <w:tcW w:w="431" w:type="dxa"/>
            <w:shd w:val="clear" w:color="auto" w:fill="FF0000"/>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в</w:t>
            </w:r>
          </w:p>
        </w:tc>
        <w:tc>
          <w:tcPr>
            <w:tcW w:w="431" w:type="dxa"/>
            <w:shd w:val="clear" w:color="auto" w:fill="FF0000"/>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в</w:t>
            </w:r>
          </w:p>
        </w:tc>
        <w:tc>
          <w:tcPr>
            <w:tcW w:w="431" w:type="dxa"/>
            <w:shd w:val="clear" w:color="auto" w:fill="auto"/>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31" w:type="dxa"/>
            <w:shd w:val="clear" w:color="auto" w:fill="FFFFFF" w:themeFill="background1"/>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31" w:type="dxa"/>
            <w:shd w:val="clear" w:color="auto" w:fill="FFFFFF" w:themeFill="background1"/>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31" w:type="dxa"/>
            <w:shd w:val="clear" w:color="auto" w:fill="auto"/>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31" w:type="dxa"/>
            <w:shd w:val="clear" w:color="auto" w:fill="auto"/>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31" w:type="dxa"/>
            <w:shd w:val="clear" w:color="auto" w:fill="FF0000"/>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в</w:t>
            </w:r>
          </w:p>
        </w:tc>
        <w:tc>
          <w:tcPr>
            <w:tcW w:w="431" w:type="dxa"/>
            <w:shd w:val="clear" w:color="auto" w:fill="FF0000"/>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в</w:t>
            </w:r>
          </w:p>
        </w:tc>
        <w:tc>
          <w:tcPr>
            <w:tcW w:w="431" w:type="dxa"/>
            <w:shd w:val="clear" w:color="auto" w:fill="auto"/>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31" w:type="dxa"/>
            <w:shd w:val="clear" w:color="auto" w:fill="FFFFFF" w:themeFill="background1"/>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31" w:type="dxa"/>
            <w:shd w:val="clear" w:color="auto" w:fill="FFFFFF" w:themeFill="background1"/>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31" w:type="dxa"/>
            <w:shd w:val="clear" w:color="auto" w:fill="auto"/>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31" w:type="dxa"/>
            <w:shd w:val="clear" w:color="auto" w:fill="auto"/>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31" w:type="dxa"/>
            <w:shd w:val="clear" w:color="auto" w:fill="FF0000"/>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в</w:t>
            </w:r>
          </w:p>
        </w:tc>
        <w:tc>
          <w:tcPr>
            <w:tcW w:w="431" w:type="dxa"/>
            <w:shd w:val="clear" w:color="auto" w:fill="FFC000"/>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п</w:t>
            </w:r>
          </w:p>
        </w:tc>
        <w:tc>
          <w:tcPr>
            <w:tcW w:w="431" w:type="dxa"/>
            <w:shd w:val="clear" w:color="auto" w:fill="FF000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в</w:t>
            </w:r>
          </w:p>
        </w:tc>
        <w:tc>
          <w:tcPr>
            <w:tcW w:w="431" w:type="dxa"/>
            <w:shd w:val="clear" w:color="auto" w:fill="FFFFFF" w:themeFill="background1"/>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31" w:type="dxa"/>
            <w:shd w:val="clear" w:color="auto" w:fill="FFFFFF" w:themeFill="background1"/>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31" w:type="dxa"/>
            <w:shd w:val="clear" w:color="auto" w:fill="auto"/>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31" w:type="dxa"/>
            <w:shd w:val="clear" w:color="auto" w:fill="auto"/>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28" w:type="dxa"/>
            <w:shd w:val="clear" w:color="auto" w:fill="FF000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в</w:t>
            </w:r>
          </w:p>
        </w:tc>
        <w:tc>
          <w:tcPr>
            <w:tcW w:w="429" w:type="dxa"/>
            <w:shd w:val="clear" w:color="auto" w:fill="D9D9D9"/>
          </w:tcPr>
          <w:p w:rsidR="003E6F62" w:rsidRPr="003E6F62" w:rsidRDefault="003E6F62" w:rsidP="003E6F62">
            <w:pPr>
              <w:widowControl/>
              <w:suppressAutoHyphens w:val="0"/>
              <w:autoSpaceDE/>
              <w:jc w:val="center"/>
              <w:rPr>
                <w:sz w:val="18"/>
                <w:szCs w:val="18"/>
                <w:lang w:eastAsia="ru-RU"/>
              </w:rPr>
            </w:pPr>
          </w:p>
        </w:tc>
        <w:tc>
          <w:tcPr>
            <w:tcW w:w="435" w:type="dxa"/>
            <w:shd w:val="clear" w:color="auto" w:fill="D9D9D9"/>
          </w:tcPr>
          <w:p w:rsidR="003E6F62" w:rsidRPr="003E6F62" w:rsidRDefault="003E6F62" w:rsidP="003E6F62">
            <w:pPr>
              <w:widowControl/>
              <w:suppressAutoHyphens w:val="0"/>
              <w:autoSpaceDE/>
              <w:jc w:val="center"/>
              <w:rPr>
                <w:sz w:val="18"/>
                <w:szCs w:val="18"/>
                <w:lang w:eastAsia="ru-RU"/>
              </w:rPr>
            </w:pPr>
          </w:p>
        </w:tc>
        <w:tc>
          <w:tcPr>
            <w:tcW w:w="999" w:type="dxa"/>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3н.4д.</w:t>
            </w:r>
          </w:p>
        </w:tc>
      </w:tr>
      <w:tr w:rsidR="003E6F62" w:rsidRPr="003E6F62" w:rsidTr="00F9570A">
        <w:tc>
          <w:tcPr>
            <w:tcW w:w="1380" w:type="dxa"/>
            <w:vAlign w:val="center"/>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Количество учебных дней</w:t>
            </w:r>
          </w:p>
        </w:tc>
        <w:tc>
          <w:tcPr>
            <w:tcW w:w="429" w:type="dxa"/>
            <w:shd w:val="clear" w:color="auto" w:fill="FF0000"/>
          </w:tcPr>
          <w:p w:rsidR="003E6F62" w:rsidRPr="003E6F62" w:rsidRDefault="003E6F62" w:rsidP="003E6F62">
            <w:pPr>
              <w:widowControl/>
              <w:suppressAutoHyphens w:val="0"/>
              <w:autoSpaceDE/>
              <w:jc w:val="center"/>
              <w:rPr>
                <w:sz w:val="18"/>
                <w:szCs w:val="18"/>
                <w:lang w:eastAsia="ru-RU"/>
              </w:rPr>
            </w:pPr>
          </w:p>
        </w:tc>
        <w:tc>
          <w:tcPr>
            <w:tcW w:w="430" w:type="dxa"/>
            <w:shd w:val="clear" w:color="auto" w:fill="FF0000"/>
          </w:tcPr>
          <w:p w:rsidR="003E6F62" w:rsidRPr="003E6F62" w:rsidRDefault="003E6F62" w:rsidP="003E6F62">
            <w:pPr>
              <w:widowControl/>
              <w:suppressAutoHyphens w:val="0"/>
              <w:autoSpaceDE/>
              <w:jc w:val="center"/>
              <w:rPr>
                <w:sz w:val="18"/>
                <w:szCs w:val="18"/>
                <w:lang w:eastAsia="ru-RU"/>
              </w:rPr>
            </w:pPr>
          </w:p>
        </w:tc>
        <w:tc>
          <w:tcPr>
            <w:tcW w:w="861" w:type="dxa"/>
            <w:gridSpan w:val="2"/>
            <w:shd w:val="clear" w:color="auto" w:fill="00B0F0"/>
          </w:tcPr>
          <w:p w:rsidR="003E6F62" w:rsidRPr="003E6F62" w:rsidRDefault="003E6F62" w:rsidP="003E6F62">
            <w:pPr>
              <w:widowControl/>
              <w:tabs>
                <w:tab w:val="right" w:pos="2797"/>
              </w:tabs>
              <w:suppressAutoHyphens w:val="0"/>
              <w:autoSpaceDE/>
              <w:jc w:val="center"/>
              <w:rPr>
                <w:sz w:val="18"/>
                <w:szCs w:val="18"/>
                <w:lang w:eastAsia="ru-RU"/>
              </w:rPr>
            </w:pPr>
            <w:r w:rsidRPr="003E6F62">
              <w:rPr>
                <w:sz w:val="18"/>
                <w:szCs w:val="18"/>
                <w:lang w:eastAsia="ru-RU"/>
              </w:rPr>
              <w:t>2</w:t>
            </w:r>
          </w:p>
        </w:tc>
        <w:tc>
          <w:tcPr>
            <w:tcW w:w="1293" w:type="dxa"/>
            <w:gridSpan w:val="3"/>
            <w:shd w:val="clear" w:color="auto" w:fill="00B0F0"/>
          </w:tcPr>
          <w:p w:rsidR="003E6F62" w:rsidRPr="003E6F62" w:rsidRDefault="003E6F62" w:rsidP="003E6F62">
            <w:pPr>
              <w:widowControl/>
              <w:tabs>
                <w:tab w:val="right" w:pos="2797"/>
              </w:tabs>
              <w:suppressAutoHyphens w:val="0"/>
              <w:autoSpaceDE/>
              <w:jc w:val="center"/>
              <w:rPr>
                <w:sz w:val="18"/>
                <w:szCs w:val="18"/>
                <w:lang w:eastAsia="ru-RU"/>
              </w:rPr>
            </w:pPr>
            <w:r w:rsidRPr="003E6F62">
              <w:rPr>
                <w:sz w:val="18"/>
                <w:szCs w:val="18"/>
                <w:lang w:eastAsia="ru-RU"/>
              </w:rPr>
              <w:t>3</w:t>
            </w:r>
          </w:p>
        </w:tc>
        <w:tc>
          <w:tcPr>
            <w:tcW w:w="431" w:type="dxa"/>
            <w:shd w:val="clear" w:color="auto" w:fill="FF0000"/>
          </w:tcPr>
          <w:p w:rsidR="003E6F62" w:rsidRPr="003E6F62" w:rsidRDefault="003E6F62" w:rsidP="003E6F62">
            <w:pPr>
              <w:widowControl/>
              <w:tabs>
                <w:tab w:val="right" w:pos="2797"/>
              </w:tabs>
              <w:suppressAutoHyphens w:val="0"/>
              <w:autoSpaceDE/>
              <w:jc w:val="center"/>
              <w:rPr>
                <w:sz w:val="18"/>
                <w:szCs w:val="18"/>
                <w:lang w:eastAsia="ru-RU"/>
              </w:rPr>
            </w:pPr>
          </w:p>
        </w:tc>
        <w:tc>
          <w:tcPr>
            <w:tcW w:w="431" w:type="dxa"/>
            <w:shd w:val="clear" w:color="auto" w:fill="FF0000"/>
          </w:tcPr>
          <w:p w:rsidR="003E6F62" w:rsidRPr="003E6F62" w:rsidRDefault="003E6F62" w:rsidP="003E6F62">
            <w:pPr>
              <w:widowControl/>
              <w:tabs>
                <w:tab w:val="right" w:pos="2797"/>
              </w:tabs>
              <w:suppressAutoHyphens w:val="0"/>
              <w:autoSpaceDE/>
              <w:jc w:val="center"/>
              <w:rPr>
                <w:sz w:val="18"/>
                <w:szCs w:val="18"/>
                <w:lang w:eastAsia="ru-RU"/>
              </w:rPr>
            </w:pPr>
          </w:p>
        </w:tc>
        <w:tc>
          <w:tcPr>
            <w:tcW w:w="862" w:type="dxa"/>
            <w:gridSpan w:val="2"/>
            <w:shd w:val="clear" w:color="auto" w:fill="00B0F0"/>
          </w:tcPr>
          <w:p w:rsidR="003E6F62" w:rsidRPr="003E6F62" w:rsidRDefault="003E6F62" w:rsidP="003E6F62">
            <w:pPr>
              <w:widowControl/>
              <w:tabs>
                <w:tab w:val="left" w:pos="1943"/>
              </w:tabs>
              <w:suppressAutoHyphens w:val="0"/>
              <w:autoSpaceDE/>
              <w:jc w:val="center"/>
              <w:rPr>
                <w:sz w:val="18"/>
                <w:szCs w:val="18"/>
                <w:lang w:eastAsia="ru-RU"/>
              </w:rPr>
            </w:pPr>
            <w:r w:rsidRPr="003E6F62">
              <w:rPr>
                <w:sz w:val="18"/>
                <w:szCs w:val="18"/>
                <w:lang w:eastAsia="ru-RU"/>
              </w:rPr>
              <w:t>2</w:t>
            </w:r>
          </w:p>
        </w:tc>
        <w:tc>
          <w:tcPr>
            <w:tcW w:w="1293" w:type="dxa"/>
            <w:gridSpan w:val="3"/>
            <w:shd w:val="clear" w:color="auto" w:fill="00B0F0"/>
          </w:tcPr>
          <w:p w:rsidR="003E6F62" w:rsidRPr="003E6F62" w:rsidRDefault="003E6F62" w:rsidP="003E6F62">
            <w:pPr>
              <w:widowControl/>
              <w:tabs>
                <w:tab w:val="left" w:pos="1943"/>
              </w:tabs>
              <w:suppressAutoHyphens w:val="0"/>
              <w:autoSpaceDE/>
              <w:jc w:val="center"/>
              <w:rPr>
                <w:sz w:val="18"/>
                <w:szCs w:val="18"/>
                <w:lang w:eastAsia="ru-RU"/>
              </w:rPr>
            </w:pPr>
            <w:r w:rsidRPr="003E6F62">
              <w:rPr>
                <w:sz w:val="18"/>
                <w:szCs w:val="18"/>
                <w:lang w:eastAsia="ru-RU"/>
              </w:rPr>
              <w:t>3</w:t>
            </w:r>
          </w:p>
        </w:tc>
        <w:tc>
          <w:tcPr>
            <w:tcW w:w="431" w:type="dxa"/>
            <w:shd w:val="clear" w:color="auto" w:fill="FF0000"/>
          </w:tcPr>
          <w:p w:rsidR="003E6F62" w:rsidRPr="003E6F62" w:rsidRDefault="003E6F62" w:rsidP="003E6F62">
            <w:pPr>
              <w:widowControl/>
              <w:tabs>
                <w:tab w:val="left" w:pos="1943"/>
              </w:tabs>
              <w:suppressAutoHyphens w:val="0"/>
              <w:autoSpaceDE/>
              <w:jc w:val="center"/>
              <w:rPr>
                <w:sz w:val="18"/>
                <w:szCs w:val="18"/>
                <w:lang w:eastAsia="ru-RU"/>
              </w:rPr>
            </w:pPr>
          </w:p>
        </w:tc>
        <w:tc>
          <w:tcPr>
            <w:tcW w:w="431" w:type="dxa"/>
            <w:shd w:val="clear" w:color="auto" w:fill="FF0000"/>
          </w:tcPr>
          <w:p w:rsidR="003E6F62" w:rsidRPr="003E6F62" w:rsidRDefault="003E6F62" w:rsidP="003E6F62">
            <w:pPr>
              <w:widowControl/>
              <w:tabs>
                <w:tab w:val="left" w:pos="1943"/>
              </w:tabs>
              <w:suppressAutoHyphens w:val="0"/>
              <w:autoSpaceDE/>
              <w:jc w:val="center"/>
              <w:rPr>
                <w:sz w:val="18"/>
                <w:szCs w:val="18"/>
                <w:lang w:eastAsia="ru-RU"/>
              </w:rPr>
            </w:pPr>
          </w:p>
        </w:tc>
        <w:tc>
          <w:tcPr>
            <w:tcW w:w="862" w:type="dxa"/>
            <w:gridSpan w:val="2"/>
            <w:shd w:val="clear" w:color="auto" w:fill="00B0F0"/>
          </w:tcPr>
          <w:p w:rsidR="003E6F62" w:rsidRPr="003E6F62" w:rsidRDefault="003E6F62" w:rsidP="003E6F62">
            <w:pPr>
              <w:widowControl/>
              <w:tabs>
                <w:tab w:val="left" w:pos="1943"/>
                <w:tab w:val="right" w:pos="4523"/>
              </w:tabs>
              <w:suppressAutoHyphens w:val="0"/>
              <w:autoSpaceDE/>
              <w:jc w:val="center"/>
              <w:rPr>
                <w:sz w:val="18"/>
                <w:szCs w:val="18"/>
                <w:lang w:eastAsia="ru-RU"/>
              </w:rPr>
            </w:pPr>
            <w:r w:rsidRPr="003E6F62">
              <w:rPr>
                <w:sz w:val="18"/>
                <w:szCs w:val="18"/>
                <w:lang w:eastAsia="ru-RU"/>
              </w:rPr>
              <w:t>2</w:t>
            </w:r>
          </w:p>
        </w:tc>
        <w:tc>
          <w:tcPr>
            <w:tcW w:w="1293" w:type="dxa"/>
            <w:gridSpan w:val="3"/>
            <w:shd w:val="clear" w:color="auto" w:fill="00B0F0"/>
          </w:tcPr>
          <w:p w:rsidR="003E6F62" w:rsidRPr="003E6F62" w:rsidRDefault="003E6F62" w:rsidP="003E6F62">
            <w:pPr>
              <w:widowControl/>
              <w:tabs>
                <w:tab w:val="left" w:pos="1943"/>
                <w:tab w:val="right" w:pos="4523"/>
              </w:tabs>
              <w:suppressAutoHyphens w:val="0"/>
              <w:autoSpaceDE/>
              <w:jc w:val="center"/>
              <w:rPr>
                <w:sz w:val="18"/>
                <w:szCs w:val="18"/>
                <w:lang w:eastAsia="ru-RU"/>
              </w:rPr>
            </w:pPr>
            <w:r w:rsidRPr="003E6F62">
              <w:rPr>
                <w:sz w:val="18"/>
                <w:szCs w:val="18"/>
                <w:lang w:eastAsia="ru-RU"/>
              </w:rPr>
              <w:t>3</w:t>
            </w:r>
          </w:p>
        </w:tc>
        <w:tc>
          <w:tcPr>
            <w:tcW w:w="431" w:type="dxa"/>
            <w:shd w:val="clear" w:color="auto" w:fill="FF0000"/>
          </w:tcPr>
          <w:p w:rsidR="003E6F62" w:rsidRPr="003E6F62" w:rsidRDefault="003E6F62" w:rsidP="003E6F62">
            <w:pPr>
              <w:widowControl/>
              <w:tabs>
                <w:tab w:val="left" w:pos="1943"/>
                <w:tab w:val="right" w:pos="4523"/>
              </w:tabs>
              <w:suppressAutoHyphens w:val="0"/>
              <w:autoSpaceDE/>
              <w:jc w:val="center"/>
              <w:rPr>
                <w:sz w:val="18"/>
                <w:szCs w:val="18"/>
                <w:lang w:eastAsia="ru-RU"/>
              </w:rPr>
            </w:pPr>
          </w:p>
        </w:tc>
        <w:tc>
          <w:tcPr>
            <w:tcW w:w="431" w:type="dxa"/>
            <w:shd w:val="clear" w:color="auto" w:fill="FFC000"/>
          </w:tcPr>
          <w:p w:rsidR="003E6F62" w:rsidRPr="003E6F62" w:rsidRDefault="003E6F62" w:rsidP="003E6F62">
            <w:pPr>
              <w:widowControl/>
              <w:tabs>
                <w:tab w:val="left" w:pos="1943"/>
                <w:tab w:val="right" w:pos="4523"/>
              </w:tabs>
              <w:suppressAutoHyphens w:val="0"/>
              <w:autoSpaceDE/>
              <w:jc w:val="center"/>
              <w:rPr>
                <w:sz w:val="18"/>
                <w:szCs w:val="18"/>
                <w:lang w:eastAsia="ru-RU"/>
              </w:rPr>
            </w:pPr>
          </w:p>
        </w:tc>
        <w:tc>
          <w:tcPr>
            <w:tcW w:w="431" w:type="dxa"/>
            <w:shd w:val="clear" w:color="auto" w:fill="FF0000"/>
          </w:tcPr>
          <w:p w:rsidR="003E6F62" w:rsidRPr="003E6F62" w:rsidRDefault="003E6F62" w:rsidP="003E6F62">
            <w:pPr>
              <w:widowControl/>
              <w:tabs>
                <w:tab w:val="left" w:pos="1943"/>
                <w:tab w:val="right" w:pos="4523"/>
              </w:tabs>
              <w:suppressAutoHyphens w:val="0"/>
              <w:autoSpaceDE/>
              <w:jc w:val="center"/>
              <w:rPr>
                <w:sz w:val="18"/>
                <w:szCs w:val="18"/>
                <w:lang w:eastAsia="ru-RU"/>
              </w:rPr>
            </w:pPr>
          </w:p>
        </w:tc>
        <w:tc>
          <w:tcPr>
            <w:tcW w:w="862" w:type="dxa"/>
            <w:gridSpan w:val="2"/>
            <w:shd w:val="clear" w:color="auto" w:fill="00B0F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2</w:t>
            </w:r>
          </w:p>
        </w:tc>
        <w:tc>
          <w:tcPr>
            <w:tcW w:w="862" w:type="dxa"/>
            <w:gridSpan w:val="2"/>
            <w:shd w:val="clear" w:color="auto" w:fill="00B0F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2</w:t>
            </w:r>
          </w:p>
        </w:tc>
        <w:tc>
          <w:tcPr>
            <w:tcW w:w="428" w:type="dxa"/>
            <w:shd w:val="clear" w:color="auto" w:fill="FF0000"/>
          </w:tcPr>
          <w:p w:rsidR="003E6F62" w:rsidRPr="003E6F62" w:rsidRDefault="003E6F62" w:rsidP="003E6F62">
            <w:pPr>
              <w:widowControl/>
              <w:suppressAutoHyphens w:val="0"/>
              <w:autoSpaceDE/>
              <w:jc w:val="center"/>
              <w:rPr>
                <w:sz w:val="18"/>
                <w:szCs w:val="18"/>
                <w:lang w:eastAsia="ru-RU"/>
              </w:rPr>
            </w:pPr>
          </w:p>
        </w:tc>
        <w:tc>
          <w:tcPr>
            <w:tcW w:w="429" w:type="dxa"/>
            <w:shd w:val="clear" w:color="auto" w:fill="D9D9D9"/>
          </w:tcPr>
          <w:p w:rsidR="003E6F62" w:rsidRPr="003E6F62" w:rsidRDefault="003E6F62" w:rsidP="003E6F62">
            <w:pPr>
              <w:widowControl/>
              <w:suppressAutoHyphens w:val="0"/>
              <w:autoSpaceDE/>
              <w:jc w:val="center"/>
              <w:rPr>
                <w:sz w:val="18"/>
                <w:szCs w:val="18"/>
                <w:lang w:eastAsia="ru-RU"/>
              </w:rPr>
            </w:pPr>
          </w:p>
        </w:tc>
        <w:tc>
          <w:tcPr>
            <w:tcW w:w="435" w:type="dxa"/>
            <w:shd w:val="clear" w:color="auto" w:fill="D9D9D9"/>
          </w:tcPr>
          <w:p w:rsidR="003E6F62" w:rsidRPr="003E6F62" w:rsidRDefault="003E6F62" w:rsidP="003E6F62">
            <w:pPr>
              <w:widowControl/>
              <w:suppressAutoHyphens w:val="0"/>
              <w:autoSpaceDE/>
              <w:jc w:val="center"/>
              <w:rPr>
                <w:sz w:val="18"/>
                <w:szCs w:val="18"/>
                <w:lang w:eastAsia="ru-RU"/>
              </w:rPr>
            </w:pPr>
          </w:p>
        </w:tc>
        <w:tc>
          <w:tcPr>
            <w:tcW w:w="999" w:type="dxa"/>
          </w:tcPr>
          <w:p w:rsidR="003E6F62" w:rsidRPr="003E6F62" w:rsidRDefault="003E6F62" w:rsidP="003E6F62">
            <w:pPr>
              <w:widowControl/>
              <w:suppressAutoHyphens w:val="0"/>
              <w:autoSpaceDE/>
              <w:jc w:val="center"/>
              <w:rPr>
                <w:sz w:val="18"/>
                <w:szCs w:val="18"/>
                <w:lang w:eastAsia="ru-RU"/>
              </w:rPr>
            </w:pPr>
          </w:p>
        </w:tc>
      </w:tr>
    </w:tbl>
    <w:p w:rsidR="003E6F62" w:rsidRPr="003E6F62" w:rsidRDefault="003E6F62" w:rsidP="003E6F62">
      <w:pPr>
        <w:widowControl/>
        <w:suppressAutoHyphens w:val="0"/>
        <w:autoSpaceDE/>
        <w:jc w:val="both"/>
        <w:rPr>
          <w:rFonts w:ascii="Calibri" w:hAnsi="Calibri"/>
          <w:sz w:val="22"/>
          <w:szCs w:val="22"/>
          <w:lang w:eastAsia="ru-RU"/>
        </w:rPr>
      </w:pPr>
    </w:p>
    <w:tbl>
      <w:tblPr>
        <w:tblW w:w="1573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75"/>
        <w:gridCol w:w="426"/>
        <w:gridCol w:w="428"/>
        <w:gridCol w:w="430"/>
        <w:gridCol w:w="435"/>
        <w:gridCol w:w="435"/>
        <w:gridCol w:w="431"/>
        <w:gridCol w:w="431"/>
        <w:gridCol w:w="431"/>
        <w:gridCol w:w="431"/>
        <w:gridCol w:w="431"/>
        <w:gridCol w:w="431"/>
        <w:gridCol w:w="431"/>
        <w:gridCol w:w="431"/>
        <w:gridCol w:w="431"/>
        <w:gridCol w:w="431"/>
        <w:gridCol w:w="431"/>
        <w:gridCol w:w="431"/>
        <w:gridCol w:w="431"/>
        <w:gridCol w:w="431"/>
        <w:gridCol w:w="431"/>
        <w:gridCol w:w="431"/>
        <w:gridCol w:w="431"/>
        <w:gridCol w:w="431"/>
        <w:gridCol w:w="431"/>
        <w:gridCol w:w="431"/>
        <w:gridCol w:w="431"/>
        <w:gridCol w:w="431"/>
        <w:gridCol w:w="431"/>
        <w:gridCol w:w="431"/>
        <w:gridCol w:w="430"/>
        <w:gridCol w:w="432"/>
        <w:gridCol w:w="1000"/>
      </w:tblGrid>
      <w:tr w:rsidR="003E6F62" w:rsidRPr="003E6F62" w:rsidTr="00F9570A">
        <w:trPr>
          <w:trHeight w:val="299"/>
        </w:trPr>
        <w:tc>
          <w:tcPr>
            <w:tcW w:w="1375" w:type="dxa"/>
            <w:vAlign w:val="center"/>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Месяц</w:t>
            </w:r>
          </w:p>
        </w:tc>
        <w:tc>
          <w:tcPr>
            <w:tcW w:w="13360" w:type="dxa"/>
            <w:gridSpan w:val="31"/>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МАРТ</w:t>
            </w:r>
          </w:p>
        </w:tc>
        <w:tc>
          <w:tcPr>
            <w:tcW w:w="1000" w:type="dxa"/>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итого</w:t>
            </w:r>
          </w:p>
        </w:tc>
      </w:tr>
      <w:tr w:rsidR="003E6F62" w:rsidRPr="003E6F62" w:rsidTr="00F9570A">
        <w:tc>
          <w:tcPr>
            <w:tcW w:w="1375" w:type="dxa"/>
            <w:vAlign w:val="center"/>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Неделя</w:t>
            </w:r>
          </w:p>
        </w:tc>
        <w:tc>
          <w:tcPr>
            <w:tcW w:w="426" w:type="dxa"/>
          </w:tcPr>
          <w:p w:rsidR="003E6F62" w:rsidRPr="003E6F62" w:rsidRDefault="003E6F62" w:rsidP="003E6F62">
            <w:pPr>
              <w:widowControl/>
              <w:suppressAutoHyphens w:val="0"/>
              <w:autoSpaceDE/>
              <w:jc w:val="center"/>
              <w:rPr>
                <w:b/>
                <w:lang w:eastAsia="ru-RU"/>
              </w:rPr>
            </w:pPr>
          </w:p>
        </w:tc>
        <w:tc>
          <w:tcPr>
            <w:tcW w:w="1293" w:type="dxa"/>
            <w:gridSpan w:val="3"/>
            <w:shd w:val="clear" w:color="auto" w:fill="FFFF00"/>
          </w:tcPr>
          <w:p w:rsidR="003E6F62" w:rsidRPr="003E6F62" w:rsidRDefault="003E6F62" w:rsidP="003E6F62">
            <w:pPr>
              <w:widowControl/>
              <w:suppressAutoHyphens w:val="0"/>
              <w:autoSpaceDE/>
              <w:jc w:val="center"/>
              <w:rPr>
                <w:b/>
                <w:lang w:eastAsia="ru-RU"/>
              </w:rPr>
            </w:pPr>
            <w:r w:rsidRPr="003E6F62">
              <w:rPr>
                <w:b/>
                <w:lang w:eastAsia="ru-RU"/>
              </w:rPr>
              <w:t>25</w:t>
            </w:r>
          </w:p>
        </w:tc>
        <w:tc>
          <w:tcPr>
            <w:tcW w:w="866" w:type="dxa"/>
            <w:gridSpan w:val="2"/>
            <w:shd w:val="clear" w:color="auto" w:fill="FFFF00"/>
          </w:tcPr>
          <w:p w:rsidR="003E6F62" w:rsidRPr="003E6F62" w:rsidRDefault="003E6F62" w:rsidP="003E6F62">
            <w:pPr>
              <w:widowControl/>
              <w:suppressAutoHyphens w:val="0"/>
              <w:autoSpaceDE/>
              <w:jc w:val="center"/>
              <w:rPr>
                <w:b/>
                <w:lang w:eastAsia="ru-RU"/>
              </w:rPr>
            </w:pPr>
            <w:r w:rsidRPr="003E6F62">
              <w:rPr>
                <w:b/>
                <w:lang w:eastAsia="ru-RU"/>
              </w:rPr>
              <w:t>26</w:t>
            </w:r>
          </w:p>
        </w:tc>
        <w:tc>
          <w:tcPr>
            <w:tcW w:w="431" w:type="dxa"/>
          </w:tcPr>
          <w:p w:rsidR="003E6F62" w:rsidRPr="003E6F62" w:rsidRDefault="003E6F62" w:rsidP="003E6F62">
            <w:pPr>
              <w:widowControl/>
              <w:suppressAutoHyphens w:val="0"/>
              <w:autoSpaceDE/>
              <w:jc w:val="center"/>
              <w:rPr>
                <w:b/>
                <w:lang w:eastAsia="ru-RU"/>
              </w:rPr>
            </w:pPr>
          </w:p>
        </w:tc>
        <w:tc>
          <w:tcPr>
            <w:tcW w:w="431" w:type="dxa"/>
          </w:tcPr>
          <w:p w:rsidR="003E6F62" w:rsidRPr="003E6F62" w:rsidRDefault="003E6F62" w:rsidP="003E6F62">
            <w:pPr>
              <w:widowControl/>
              <w:suppressAutoHyphens w:val="0"/>
              <w:autoSpaceDE/>
              <w:jc w:val="center"/>
              <w:rPr>
                <w:b/>
                <w:lang w:eastAsia="ru-RU"/>
              </w:rPr>
            </w:pPr>
          </w:p>
        </w:tc>
        <w:tc>
          <w:tcPr>
            <w:tcW w:w="431" w:type="dxa"/>
          </w:tcPr>
          <w:p w:rsidR="003E6F62" w:rsidRPr="003E6F62" w:rsidRDefault="003E6F62" w:rsidP="003E6F62">
            <w:pPr>
              <w:widowControl/>
              <w:suppressAutoHyphens w:val="0"/>
              <w:autoSpaceDE/>
              <w:jc w:val="center"/>
              <w:rPr>
                <w:b/>
                <w:lang w:eastAsia="ru-RU"/>
              </w:rPr>
            </w:pPr>
          </w:p>
        </w:tc>
        <w:tc>
          <w:tcPr>
            <w:tcW w:w="1293" w:type="dxa"/>
            <w:gridSpan w:val="3"/>
            <w:shd w:val="clear" w:color="auto" w:fill="FFFF00"/>
          </w:tcPr>
          <w:p w:rsidR="003E6F62" w:rsidRPr="003E6F62" w:rsidRDefault="003E6F62" w:rsidP="003E6F62">
            <w:pPr>
              <w:widowControl/>
              <w:suppressAutoHyphens w:val="0"/>
              <w:autoSpaceDE/>
              <w:jc w:val="center"/>
              <w:rPr>
                <w:b/>
                <w:lang w:eastAsia="ru-RU"/>
              </w:rPr>
            </w:pPr>
            <w:r w:rsidRPr="003E6F62">
              <w:rPr>
                <w:b/>
                <w:lang w:eastAsia="ru-RU"/>
              </w:rPr>
              <w:t>26</w:t>
            </w:r>
          </w:p>
        </w:tc>
        <w:tc>
          <w:tcPr>
            <w:tcW w:w="431" w:type="dxa"/>
            <w:shd w:val="clear" w:color="auto" w:fill="FFFF00"/>
          </w:tcPr>
          <w:p w:rsidR="003E6F62" w:rsidRPr="003E6F62" w:rsidRDefault="003E6F62" w:rsidP="003E6F62">
            <w:pPr>
              <w:widowControl/>
              <w:suppressAutoHyphens w:val="0"/>
              <w:autoSpaceDE/>
              <w:jc w:val="center"/>
              <w:rPr>
                <w:b/>
                <w:lang w:eastAsia="ru-RU"/>
              </w:rPr>
            </w:pPr>
            <w:r w:rsidRPr="003E6F62">
              <w:rPr>
                <w:b/>
                <w:lang w:eastAsia="ru-RU"/>
              </w:rPr>
              <w:t>27</w:t>
            </w:r>
          </w:p>
        </w:tc>
        <w:tc>
          <w:tcPr>
            <w:tcW w:w="431" w:type="dxa"/>
          </w:tcPr>
          <w:p w:rsidR="003E6F62" w:rsidRPr="003E6F62" w:rsidRDefault="003E6F62" w:rsidP="003E6F62">
            <w:pPr>
              <w:widowControl/>
              <w:suppressAutoHyphens w:val="0"/>
              <w:autoSpaceDE/>
              <w:jc w:val="center"/>
              <w:rPr>
                <w:b/>
                <w:lang w:eastAsia="ru-RU"/>
              </w:rPr>
            </w:pPr>
          </w:p>
        </w:tc>
        <w:tc>
          <w:tcPr>
            <w:tcW w:w="431" w:type="dxa"/>
          </w:tcPr>
          <w:p w:rsidR="003E6F62" w:rsidRPr="003E6F62" w:rsidRDefault="003E6F62" w:rsidP="003E6F62">
            <w:pPr>
              <w:widowControl/>
              <w:suppressAutoHyphens w:val="0"/>
              <w:autoSpaceDE/>
              <w:jc w:val="center"/>
              <w:rPr>
                <w:b/>
                <w:lang w:eastAsia="ru-RU"/>
              </w:rPr>
            </w:pPr>
          </w:p>
        </w:tc>
        <w:tc>
          <w:tcPr>
            <w:tcW w:w="1724" w:type="dxa"/>
            <w:gridSpan w:val="4"/>
            <w:shd w:val="clear" w:color="auto" w:fill="FFFF00"/>
          </w:tcPr>
          <w:p w:rsidR="003E6F62" w:rsidRPr="003E6F62" w:rsidRDefault="003E6F62" w:rsidP="003E6F62">
            <w:pPr>
              <w:widowControl/>
              <w:suppressAutoHyphens w:val="0"/>
              <w:autoSpaceDE/>
              <w:jc w:val="center"/>
              <w:rPr>
                <w:b/>
                <w:lang w:eastAsia="ru-RU"/>
              </w:rPr>
            </w:pPr>
            <w:r w:rsidRPr="003E6F62">
              <w:rPr>
                <w:b/>
                <w:lang w:eastAsia="ru-RU"/>
              </w:rPr>
              <w:t>27</w:t>
            </w:r>
          </w:p>
        </w:tc>
        <w:tc>
          <w:tcPr>
            <w:tcW w:w="431" w:type="dxa"/>
            <w:shd w:val="clear" w:color="auto" w:fill="FFFF00"/>
          </w:tcPr>
          <w:p w:rsidR="003E6F62" w:rsidRPr="003E6F62" w:rsidRDefault="003E6F62" w:rsidP="003E6F62">
            <w:pPr>
              <w:widowControl/>
              <w:suppressAutoHyphens w:val="0"/>
              <w:autoSpaceDE/>
              <w:jc w:val="center"/>
              <w:rPr>
                <w:b/>
                <w:lang w:eastAsia="ru-RU"/>
              </w:rPr>
            </w:pPr>
            <w:r w:rsidRPr="003E6F62">
              <w:rPr>
                <w:b/>
                <w:lang w:eastAsia="ru-RU"/>
              </w:rPr>
              <w:t>28</w:t>
            </w:r>
          </w:p>
        </w:tc>
        <w:tc>
          <w:tcPr>
            <w:tcW w:w="431" w:type="dxa"/>
          </w:tcPr>
          <w:p w:rsidR="003E6F62" w:rsidRPr="003E6F62" w:rsidRDefault="003E6F62" w:rsidP="003E6F62">
            <w:pPr>
              <w:widowControl/>
              <w:suppressAutoHyphens w:val="0"/>
              <w:autoSpaceDE/>
              <w:jc w:val="center"/>
              <w:rPr>
                <w:b/>
                <w:lang w:eastAsia="ru-RU"/>
              </w:rPr>
            </w:pPr>
          </w:p>
        </w:tc>
        <w:tc>
          <w:tcPr>
            <w:tcW w:w="431" w:type="dxa"/>
          </w:tcPr>
          <w:p w:rsidR="003E6F62" w:rsidRPr="003E6F62" w:rsidRDefault="003E6F62" w:rsidP="003E6F62">
            <w:pPr>
              <w:widowControl/>
              <w:suppressAutoHyphens w:val="0"/>
              <w:autoSpaceDE/>
              <w:jc w:val="center"/>
              <w:rPr>
                <w:b/>
                <w:lang w:eastAsia="ru-RU"/>
              </w:rPr>
            </w:pPr>
          </w:p>
        </w:tc>
        <w:tc>
          <w:tcPr>
            <w:tcW w:w="1724" w:type="dxa"/>
            <w:gridSpan w:val="4"/>
            <w:shd w:val="clear" w:color="auto" w:fill="FFFF00"/>
          </w:tcPr>
          <w:p w:rsidR="003E6F62" w:rsidRPr="003E6F62" w:rsidRDefault="003E6F62" w:rsidP="003E6F62">
            <w:pPr>
              <w:widowControl/>
              <w:suppressAutoHyphens w:val="0"/>
              <w:autoSpaceDE/>
              <w:jc w:val="center"/>
              <w:rPr>
                <w:b/>
                <w:lang w:eastAsia="ru-RU"/>
              </w:rPr>
            </w:pPr>
            <w:r w:rsidRPr="003E6F62">
              <w:rPr>
                <w:b/>
                <w:lang w:eastAsia="ru-RU"/>
              </w:rPr>
              <w:t>28</w:t>
            </w:r>
          </w:p>
        </w:tc>
        <w:tc>
          <w:tcPr>
            <w:tcW w:w="431" w:type="dxa"/>
            <w:shd w:val="clear" w:color="auto" w:fill="FFFF00"/>
          </w:tcPr>
          <w:p w:rsidR="003E6F62" w:rsidRPr="003E6F62" w:rsidRDefault="003E6F62" w:rsidP="003E6F62">
            <w:pPr>
              <w:widowControl/>
              <w:suppressAutoHyphens w:val="0"/>
              <w:autoSpaceDE/>
              <w:jc w:val="center"/>
              <w:rPr>
                <w:b/>
                <w:lang w:eastAsia="ru-RU"/>
              </w:rPr>
            </w:pPr>
            <w:r w:rsidRPr="003E6F62">
              <w:rPr>
                <w:b/>
                <w:lang w:eastAsia="ru-RU"/>
              </w:rPr>
              <w:t>29</w:t>
            </w:r>
          </w:p>
        </w:tc>
        <w:tc>
          <w:tcPr>
            <w:tcW w:w="431" w:type="dxa"/>
          </w:tcPr>
          <w:p w:rsidR="003E6F62" w:rsidRPr="003E6F62" w:rsidRDefault="003E6F62" w:rsidP="003E6F62">
            <w:pPr>
              <w:widowControl/>
              <w:suppressAutoHyphens w:val="0"/>
              <w:autoSpaceDE/>
              <w:jc w:val="center"/>
              <w:rPr>
                <w:b/>
                <w:lang w:eastAsia="ru-RU"/>
              </w:rPr>
            </w:pPr>
          </w:p>
        </w:tc>
        <w:tc>
          <w:tcPr>
            <w:tcW w:w="431" w:type="dxa"/>
          </w:tcPr>
          <w:p w:rsidR="003E6F62" w:rsidRPr="003E6F62" w:rsidRDefault="003E6F62" w:rsidP="003E6F62">
            <w:pPr>
              <w:widowControl/>
              <w:suppressAutoHyphens w:val="0"/>
              <w:autoSpaceDE/>
              <w:jc w:val="center"/>
              <w:rPr>
                <w:b/>
                <w:lang w:eastAsia="ru-RU"/>
              </w:rPr>
            </w:pPr>
          </w:p>
        </w:tc>
        <w:tc>
          <w:tcPr>
            <w:tcW w:w="862" w:type="dxa"/>
            <w:gridSpan w:val="2"/>
            <w:shd w:val="clear" w:color="auto" w:fill="FFFF00"/>
          </w:tcPr>
          <w:p w:rsidR="003E6F62" w:rsidRPr="003E6F62" w:rsidRDefault="003E6F62" w:rsidP="003E6F62">
            <w:pPr>
              <w:widowControl/>
              <w:suppressAutoHyphens w:val="0"/>
              <w:autoSpaceDE/>
              <w:jc w:val="center"/>
              <w:rPr>
                <w:b/>
                <w:lang w:eastAsia="ru-RU"/>
              </w:rPr>
            </w:pPr>
            <w:r w:rsidRPr="003E6F62">
              <w:rPr>
                <w:b/>
                <w:lang w:eastAsia="ru-RU"/>
              </w:rPr>
              <w:t>29</w:t>
            </w:r>
          </w:p>
        </w:tc>
        <w:tc>
          <w:tcPr>
            <w:tcW w:w="1000" w:type="dxa"/>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недели</w:t>
            </w:r>
          </w:p>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дня</w:t>
            </w:r>
          </w:p>
        </w:tc>
      </w:tr>
      <w:tr w:rsidR="003E6F62" w:rsidRPr="003E6F62" w:rsidTr="00F9570A">
        <w:tc>
          <w:tcPr>
            <w:tcW w:w="1375" w:type="dxa"/>
            <w:vAlign w:val="center"/>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Дата</w:t>
            </w:r>
          </w:p>
        </w:tc>
        <w:tc>
          <w:tcPr>
            <w:tcW w:w="426" w:type="dxa"/>
            <w:shd w:val="clear" w:color="auto" w:fill="FF000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1</w:t>
            </w:r>
          </w:p>
        </w:tc>
        <w:tc>
          <w:tcPr>
            <w:tcW w:w="428" w:type="dxa"/>
            <w:shd w:val="clear" w:color="auto" w:fill="auto"/>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2</w:t>
            </w:r>
          </w:p>
        </w:tc>
        <w:tc>
          <w:tcPr>
            <w:tcW w:w="430" w:type="dxa"/>
            <w:shd w:val="clear" w:color="auto" w:fill="auto"/>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3</w:t>
            </w:r>
          </w:p>
        </w:tc>
        <w:tc>
          <w:tcPr>
            <w:tcW w:w="435" w:type="dxa"/>
            <w:shd w:val="clear" w:color="auto" w:fill="FFFFFF" w:themeFill="background1"/>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4</w:t>
            </w:r>
          </w:p>
        </w:tc>
        <w:tc>
          <w:tcPr>
            <w:tcW w:w="435" w:type="dxa"/>
            <w:shd w:val="clear" w:color="auto" w:fill="FFFFFF" w:themeFill="background1"/>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5</w:t>
            </w:r>
          </w:p>
        </w:tc>
        <w:tc>
          <w:tcPr>
            <w:tcW w:w="431" w:type="dxa"/>
            <w:shd w:val="clear" w:color="auto" w:fill="auto"/>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6</w:t>
            </w:r>
          </w:p>
        </w:tc>
        <w:tc>
          <w:tcPr>
            <w:tcW w:w="431" w:type="dxa"/>
            <w:shd w:val="clear" w:color="auto" w:fill="FF000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7</w:t>
            </w:r>
          </w:p>
        </w:tc>
        <w:tc>
          <w:tcPr>
            <w:tcW w:w="431" w:type="dxa"/>
            <w:shd w:val="clear" w:color="auto" w:fill="FFC00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8</w:t>
            </w:r>
          </w:p>
        </w:tc>
        <w:tc>
          <w:tcPr>
            <w:tcW w:w="431" w:type="dxa"/>
            <w:shd w:val="clear" w:color="auto" w:fill="FF000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9</w:t>
            </w:r>
          </w:p>
        </w:tc>
        <w:tc>
          <w:tcPr>
            <w:tcW w:w="431" w:type="dxa"/>
            <w:shd w:val="clear" w:color="auto" w:fill="auto"/>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10</w:t>
            </w:r>
          </w:p>
        </w:tc>
        <w:tc>
          <w:tcPr>
            <w:tcW w:w="431" w:type="dxa"/>
            <w:shd w:val="clear" w:color="auto" w:fill="FFFFFF" w:themeFill="background1"/>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11</w:t>
            </w:r>
          </w:p>
        </w:tc>
        <w:tc>
          <w:tcPr>
            <w:tcW w:w="431" w:type="dxa"/>
            <w:shd w:val="clear" w:color="auto" w:fill="FFFFFF" w:themeFill="background1"/>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12</w:t>
            </w:r>
          </w:p>
        </w:tc>
        <w:tc>
          <w:tcPr>
            <w:tcW w:w="431" w:type="dxa"/>
            <w:shd w:val="clear" w:color="auto" w:fill="auto"/>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13</w:t>
            </w:r>
          </w:p>
        </w:tc>
        <w:tc>
          <w:tcPr>
            <w:tcW w:w="431" w:type="dxa"/>
            <w:shd w:val="clear" w:color="auto" w:fill="FF000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14</w:t>
            </w:r>
          </w:p>
        </w:tc>
        <w:tc>
          <w:tcPr>
            <w:tcW w:w="431" w:type="dxa"/>
            <w:shd w:val="clear" w:color="auto" w:fill="FF000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15</w:t>
            </w:r>
          </w:p>
        </w:tc>
        <w:tc>
          <w:tcPr>
            <w:tcW w:w="431" w:type="dxa"/>
            <w:shd w:val="clear" w:color="auto" w:fill="auto"/>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16</w:t>
            </w:r>
          </w:p>
        </w:tc>
        <w:tc>
          <w:tcPr>
            <w:tcW w:w="431" w:type="dxa"/>
            <w:shd w:val="clear" w:color="auto" w:fill="auto"/>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17</w:t>
            </w:r>
          </w:p>
        </w:tc>
        <w:tc>
          <w:tcPr>
            <w:tcW w:w="431" w:type="dxa"/>
            <w:shd w:val="clear" w:color="auto" w:fill="FFFFFF" w:themeFill="background1"/>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18</w:t>
            </w:r>
          </w:p>
        </w:tc>
        <w:tc>
          <w:tcPr>
            <w:tcW w:w="431" w:type="dxa"/>
            <w:shd w:val="clear" w:color="auto" w:fill="FFFFFF" w:themeFill="background1"/>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19</w:t>
            </w:r>
          </w:p>
        </w:tc>
        <w:tc>
          <w:tcPr>
            <w:tcW w:w="431" w:type="dxa"/>
            <w:shd w:val="clear" w:color="auto" w:fill="auto"/>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20</w:t>
            </w:r>
          </w:p>
        </w:tc>
        <w:tc>
          <w:tcPr>
            <w:tcW w:w="431" w:type="dxa"/>
            <w:shd w:val="clear" w:color="auto" w:fill="FF000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21</w:t>
            </w:r>
          </w:p>
        </w:tc>
        <w:tc>
          <w:tcPr>
            <w:tcW w:w="431" w:type="dxa"/>
            <w:shd w:val="clear" w:color="auto" w:fill="FF000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22</w:t>
            </w:r>
          </w:p>
        </w:tc>
        <w:tc>
          <w:tcPr>
            <w:tcW w:w="431" w:type="dxa"/>
            <w:shd w:val="clear" w:color="auto" w:fill="auto"/>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23</w:t>
            </w:r>
          </w:p>
        </w:tc>
        <w:tc>
          <w:tcPr>
            <w:tcW w:w="431" w:type="dxa"/>
            <w:shd w:val="clear" w:color="auto" w:fill="auto"/>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24</w:t>
            </w:r>
          </w:p>
        </w:tc>
        <w:tc>
          <w:tcPr>
            <w:tcW w:w="431" w:type="dxa"/>
            <w:shd w:val="clear" w:color="auto" w:fill="FFFFFF" w:themeFill="background1"/>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25</w:t>
            </w:r>
          </w:p>
        </w:tc>
        <w:tc>
          <w:tcPr>
            <w:tcW w:w="431" w:type="dxa"/>
            <w:shd w:val="clear" w:color="auto" w:fill="FFFFFF" w:themeFill="background1"/>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26</w:t>
            </w:r>
          </w:p>
        </w:tc>
        <w:tc>
          <w:tcPr>
            <w:tcW w:w="431" w:type="dxa"/>
            <w:shd w:val="clear" w:color="auto" w:fill="auto"/>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27</w:t>
            </w:r>
          </w:p>
        </w:tc>
        <w:tc>
          <w:tcPr>
            <w:tcW w:w="431" w:type="dxa"/>
            <w:shd w:val="clear" w:color="auto" w:fill="FF000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28</w:t>
            </w:r>
          </w:p>
        </w:tc>
        <w:tc>
          <w:tcPr>
            <w:tcW w:w="431" w:type="dxa"/>
            <w:shd w:val="clear" w:color="auto" w:fill="FF000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29</w:t>
            </w:r>
          </w:p>
        </w:tc>
        <w:tc>
          <w:tcPr>
            <w:tcW w:w="430" w:type="dxa"/>
            <w:shd w:val="clear" w:color="auto" w:fill="auto"/>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30</w:t>
            </w:r>
          </w:p>
        </w:tc>
        <w:tc>
          <w:tcPr>
            <w:tcW w:w="432" w:type="dxa"/>
            <w:shd w:val="clear" w:color="auto" w:fill="auto"/>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31</w:t>
            </w:r>
          </w:p>
        </w:tc>
        <w:tc>
          <w:tcPr>
            <w:tcW w:w="1000" w:type="dxa"/>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21д.</w:t>
            </w:r>
          </w:p>
        </w:tc>
      </w:tr>
      <w:tr w:rsidR="003E6F62" w:rsidRPr="003E6F62" w:rsidTr="00F9570A">
        <w:tc>
          <w:tcPr>
            <w:tcW w:w="1375" w:type="dxa"/>
            <w:vAlign w:val="center"/>
          </w:tcPr>
          <w:p w:rsidR="003E6F62" w:rsidRPr="003E6F62" w:rsidRDefault="003E6F62" w:rsidP="003E6F62">
            <w:pPr>
              <w:widowControl/>
              <w:suppressAutoHyphens w:val="0"/>
              <w:autoSpaceDE/>
              <w:jc w:val="center"/>
              <w:rPr>
                <w:sz w:val="18"/>
                <w:szCs w:val="18"/>
                <w:lang w:eastAsia="ru-RU"/>
              </w:rPr>
            </w:pPr>
          </w:p>
        </w:tc>
        <w:tc>
          <w:tcPr>
            <w:tcW w:w="426" w:type="dxa"/>
            <w:shd w:val="clear" w:color="auto" w:fill="FF0000"/>
          </w:tcPr>
          <w:p w:rsidR="003E6F62" w:rsidRPr="003E6F62" w:rsidRDefault="003E6F62" w:rsidP="003E6F62">
            <w:pPr>
              <w:widowControl/>
              <w:suppressAutoHyphens w:val="0"/>
              <w:autoSpaceDE/>
              <w:jc w:val="center"/>
              <w:rPr>
                <w:rFonts w:ascii="Calibri" w:hAnsi="Calibri"/>
                <w:sz w:val="22"/>
                <w:szCs w:val="22"/>
                <w:lang w:eastAsia="ru-RU"/>
              </w:rPr>
            </w:pPr>
            <w:r w:rsidRPr="003E6F62">
              <w:rPr>
                <w:sz w:val="18"/>
                <w:szCs w:val="18"/>
                <w:lang w:eastAsia="ru-RU"/>
              </w:rPr>
              <w:t>в</w:t>
            </w:r>
          </w:p>
        </w:tc>
        <w:tc>
          <w:tcPr>
            <w:tcW w:w="428" w:type="dxa"/>
            <w:shd w:val="clear" w:color="auto" w:fill="auto"/>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30" w:type="dxa"/>
            <w:shd w:val="clear" w:color="auto" w:fill="auto"/>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35" w:type="dxa"/>
            <w:shd w:val="clear" w:color="auto" w:fill="FFFFFF" w:themeFill="background1"/>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35" w:type="dxa"/>
            <w:shd w:val="clear" w:color="auto" w:fill="FFFFFF" w:themeFill="background1"/>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31" w:type="dxa"/>
            <w:shd w:val="clear" w:color="auto" w:fill="auto"/>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31" w:type="dxa"/>
            <w:shd w:val="clear" w:color="auto" w:fill="FF0000"/>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в</w:t>
            </w:r>
          </w:p>
        </w:tc>
        <w:tc>
          <w:tcPr>
            <w:tcW w:w="431" w:type="dxa"/>
            <w:shd w:val="clear" w:color="auto" w:fill="FFC000"/>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п</w:t>
            </w:r>
          </w:p>
        </w:tc>
        <w:tc>
          <w:tcPr>
            <w:tcW w:w="431" w:type="dxa"/>
            <w:shd w:val="clear" w:color="auto" w:fill="FF0000"/>
          </w:tcPr>
          <w:p w:rsidR="003E6F62" w:rsidRPr="003E6F62" w:rsidRDefault="003E6F62" w:rsidP="003E6F62">
            <w:pPr>
              <w:widowControl/>
              <w:suppressAutoHyphens w:val="0"/>
              <w:autoSpaceDE/>
              <w:jc w:val="center"/>
              <w:rPr>
                <w:rFonts w:ascii="Calibri" w:hAnsi="Calibri"/>
                <w:sz w:val="22"/>
                <w:szCs w:val="22"/>
                <w:lang w:eastAsia="ru-RU"/>
              </w:rPr>
            </w:pPr>
            <w:r w:rsidRPr="003E6F62">
              <w:rPr>
                <w:sz w:val="18"/>
                <w:szCs w:val="18"/>
                <w:lang w:eastAsia="ru-RU"/>
              </w:rPr>
              <w:t>в</w:t>
            </w:r>
          </w:p>
        </w:tc>
        <w:tc>
          <w:tcPr>
            <w:tcW w:w="431" w:type="dxa"/>
            <w:shd w:val="clear" w:color="auto" w:fill="auto"/>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31" w:type="dxa"/>
            <w:shd w:val="clear" w:color="auto" w:fill="FFFFFF" w:themeFill="background1"/>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31" w:type="dxa"/>
            <w:shd w:val="clear" w:color="auto" w:fill="FFFFFF" w:themeFill="background1"/>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31" w:type="dxa"/>
            <w:shd w:val="clear" w:color="auto" w:fill="auto"/>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31" w:type="dxa"/>
            <w:shd w:val="clear" w:color="auto" w:fill="FF0000"/>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в</w:t>
            </w:r>
          </w:p>
        </w:tc>
        <w:tc>
          <w:tcPr>
            <w:tcW w:w="431" w:type="dxa"/>
            <w:shd w:val="clear" w:color="auto" w:fill="FF0000"/>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в</w:t>
            </w:r>
          </w:p>
        </w:tc>
        <w:tc>
          <w:tcPr>
            <w:tcW w:w="431" w:type="dxa"/>
            <w:shd w:val="clear" w:color="auto" w:fill="auto"/>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31" w:type="dxa"/>
            <w:shd w:val="clear" w:color="auto" w:fill="auto"/>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31" w:type="dxa"/>
            <w:shd w:val="clear" w:color="auto" w:fill="FFFFFF" w:themeFill="background1"/>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31" w:type="dxa"/>
            <w:shd w:val="clear" w:color="auto" w:fill="FFFFFF" w:themeFill="background1"/>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31" w:type="dxa"/>
            <w:shd w:val="clear" w:color="auto" w:fill="auto"/>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31" w:type="dxa"/>
            <w:shd w:val="clear" w:color="auto" w:fill="FF0000"/>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в</w:t>
            </w:r>
          </w:p>
        </w:tc>
        <w:tc>
          <w:tcPr>
            <w:tcW w:w="431" w:type="dxa"/>
            <w:shd w:val="clear" w:color="auto" w:fill="FF0000"/>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в</w:t>
            </w:r>
          </w:p>
        </w:tc>
        <w:tc>
          <w:tcPr>
            <w:tcW w:w="431" w:type="dxa"/>
            <w:shd w:val="clear" w:color="auto" w:fill="auto"/>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31" w:type="dxa"/>
            <w:shd w:val="clear" w:color="auto" w:fill="auto"/>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31" w:type="dxa"/>
            <w:shd w:val="clear" w:color="auto" w:fill="FFFFFF" w:themeFill="background1"/>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31" w:type="dxa"/>
            <w:shd w:val="clear" w:color="auto" w:fill="FFFFFF" w:themeFill="background1"/>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31" w:type="dxa"/>
            <w:shd w:val="clear" w:color="auto" w:fill="auto"/>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31" w:type="dxa"/>
            <w:shd w:val="clear" w:color="auto" w:fill="FF0000"/>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в</w:t>
            </w:r>
          </w:p>
        </w:tc>
        <w:tc>
          <w:tcPr>
            <w:tcW w:w="431" w:type="dxa"/>
            <w:shd w:val="clear" w:color="auto" w:fill="FF0000"/>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в</w:t>
            </w:r>
          </w:p>
        </w:tc>
        <w:tc>
          <w:tcPr>
            <w:tcW w:w="430" w:type="dxa"/>
            <w:shd w:val="clear" w:color="auto" w:fill="auto"/>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32" w:type="dxa"/>
            <w:shd w:val="clear" w:color="auto" w:fill="auto"/>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1000" w:type="dxa"/>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4н.2д.</w:t>
            </w:r>
          </w:p>
        </w:tc>
      </w:tr>
      <w:tr w:rsidR="003E6F62" w:rsidRPr="003E6F62" w:rsidTr="00F9570A">
        <w:tc>
          <w:tcPr>
            <w:tcW w:w="1375" w:type="dxa"/>
            <w:vAlign w:val="center"/>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Количество учебных дней</w:t>
            </w:r>
          </w:p>
        </w:tc>
        <w:tc>
          <w:tcPr>
            <w:tcW w:w="426" w:type="dxa"/>
            <w:shd w:val="clear" w:color="auto" w:fill="FF0000"/>
          </w:tcPr>
          <w:p w:rsidR="003E6F62" w:rsidRPr="003E6F62" w:rsidRDefault="003E6F62" w:rsidP="003E6F62">
            <w:pPr>
              <w:widowControl/>
              <w:suppressAutoHyphens w:val="0"/>
              <w:autoSpaceDE/>
              <w:jc w:val="center"/>
              <w:rPr>
                <w:sz w:val="18"/>
                <w:szCs w:val="18"/>
                <w:lang w:eastAsia="ru-RU"/>
              </w:rPr>
            </w:pPr>
          </w:p>
        </w:tc>
        <w:tc>
          <w:tcPr>
            <w:tcW w:w="1293" w:type="dxa"/>
            <w:gridSpan w:val="3"/>
            <w:shd w:val="clear" w:color="auto" w:fill="00B0F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3</w:t>
            </w:r>
          </w:p>
        </w:tc>
        <w:tc>
          <w:tcPr>
            <w:tcW w:w="866" w:type="dxa"/>
            <w:gridSpan w:val="2"/>
            <w:shd w:val="clear" w:color="auto" w:fill="00B0F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2</w:t>
            </w:r>
          </w:p>
        </w:tc>
        <w:tc>
          <w:tcPr>
            <w:tcW w:w="431" w:type="dxa"/>
            <w:shd w:val="clear" w:color="auto" w:fill="FF0000"/>
          </w:tcPr>
          <w:p w:rsidR="003E6F62" w:rsidRPr="003E6F62" w:rsidRDefault="003E6F62" w:rsidP="003E6F62">
            <w:pPr>
              <w:widowControl/>
              <w:suppressAutoHyphens w:val="0"/>
              <w:autoSpaceDE/>
              <w:jc w:val="center"/>
              <w:rPr>
                <w:sz w:val="18"/>
                <w:szCs w:val="18"/>
                <w:lang w:eastAsia="ru-RU"/>
              </w:rPr>
            </w:pPr>
          </w:p>
        </w:tc>
        <w:tc>
          <w:tcPr>
            <w:tcW w:w="431" w:type="dxa"/>
            <w:shd w:val="clear" w:color="auto" w:fill="FFC000"/>
          </w:tcPr>
          <w:p w:rsidR="003E6F62" w:rsidRPr="003E6F62" w:rsidRDefault="003E6F62" w:rsidP="003E6F62">
            <w:pPr>
              <w:widowControl/>
              <w:suppressAutoHyphens w:val="0"/>
              <w:autoSpaceDE/>
              <w:jc w:val="center"/>
              <w:rPr>
                <w:sz w:val="18"/>
                <w:szCs w:val="18"/>
                <w:lang w:eastAsia="ru-RU"/>
              </w:rPr>
            </w:pPr>
          </w:p>
        </w:tc>
        <w:tc>
          <w:tcPr>
            <w:tcW w:w="431" w:type="dxa"/>
            <w:shd w:val="clear" w:color="auto" w:fill="FF0000"/>
          </w:tcPr>
          <w:p w:rsidR="003E6F62" w:rsidRPr="003E6F62" w:rsidRDefault="003E6F62" w:rsidP="003E6F62">
            <w:pPr>
              <w:widowControl/>
              <w:suppressAutoHyphens w:val="0"/>
              <w:autoSpaceDE/>
              <w:jc w:val="center"/>
              <w:rPr>
                <w:sz w:val="18"/>
                <w:szCs w:val="18"/>
                <w:lang w:eastAsia="ru-RU"/>
              </w:rPr>
            </w:pPr>
          </w:p>
        </w:tc>
        <w:tc>
          <w:tcPr>
            <w:tcW w:w="1293" w:type="dxa"/>
            <w:gridSpan w:val="3"/>
            <w:shd w:val="clear" w:color="auto" w:fill="00B0F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3</w:t>
            </w:r>
          </w:p>
        </w:tc>
        <w:tc>
          <w:tcPr>
            <w:tcW w:w="431" w:type="dxa"/>
            <w:shd w:val="clear" w:color="auto" w:fill="00B0F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1</w:t>
            </w:r>
          </w:p>
        </w:tc>
        <w:tc>
          <w:tcPr>
            <w:tcW w:w="431" w:type="dxa"/>
            <w:shd w:val="clear" w:color="auto" w:fill="FF0000"/>
          </w:tcPr>
          <w:p w:rsidR="003E6F62" w:rsidRPr="003E6F62" w:rsidRDefault="003E6F62" w:rsidP="003E6F62">
            <w:pPr>
              <w:widowControl/>
              <w:suppressAutoHyphens w:val="0"/>
              <w:autoSpaceDE/>
              <w:jc w:val="center"/>
              <w:rPr>
                <w:sz w:val="18"/>
                <w:szCs w:val="18"/>
                <w:lang w:eastAsia="ru-RU"/>
              </w:rPr>
            </w:pPr>
          </w:p>
        </w:tc>
        <w:tc>
          <w:tcPr>
            <w:tcW w:w="431" w:type="dxa"/>
            <w:shd w:val="clear" w:color="auto" w:fill="FF0000"/>
          </w:tcPr>
          <w:p w:rsidR="003E6F62" w:rsidRPr="003E6F62" w:rsidRDefault="003E6F62" w:rsidP="003E6F62">
            <w:pPr>
              <w:widowControl/>
              <w:suppressAutoHyphens w:val="0"/>
              <w:autoSpaceDE/>
              <w:jc w:val="center"/>
              <w:rPr>
                <w:sz w:val="18"/>
                <w:szCs w:val="18"/>
                <w:lang w:eastAsia="ru-RU"/>
              </w:rPr>
            </w:pPr>
          </w:p>
        </w:tc>
        <w:tc>
          <w:tcPr>
            <w:tcW w:w="1724" w:type="dxa"/>
            <w:gridSpan w:val="4"/>
            <w:shd w:val="clear" w:color="auto" w:fill="00B0F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4</w:t>
            </w:r>
          </w:p>
        </w:tc>
        <w:tc>
          <w:tcPr>
            <w:tcW w:w="431" w:type="dxa"/>
            <w:shd w:val="clear" w:color="auto" w:fill="00B0F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1</w:t>
            </w:r>
          </w:p>
        </w:tc>
        <w:tc>
          <w:tcPr>
            <w:tcW w:w="431" w:type="dxa"/>
            <w:shd w:val="clear" w:color="auto" w:fill="FF0000"/>
          </w:tcPr>
          <w:p w:rsidR="003E6F62" w:rsidRPr="003E6F62" w:rsidRDefault="003E6F62" w:rsidP="003E6F62">
            <w:pPr>
              <w:widowControl/>
              <w:suppressAutoHyphens w:val="0"/>
              <w:autoSpaceDE/>
              <w:jc w:val="center"/>
              <w:rPr>
                <w:sz w:val="18"/>
                <w:szCs w:val="18"/>
                <w:lang w:eastAsia="ru-RU"/>
              </w:rPr>
            </w:pPr>
          </w:p>
        </w:tc>
        <w:tc>
          <w:tcPr>
            <w:tcW w:w="431" w:type="dxa"/>
            <w:shd w:val="clear" w:color="auto" w:fill="FF0000"/>
          </w:tcPr>
          <w:p w:rsidR="003E6F62" w:rsidRPr="003E6F62" w:rsidRDefault="003E6F62" w:rsidP="003E6F62">
            <w:pPr>
              <w:widowControl/>
              <w:suppressAutoHyphens w:val="0"/>
              <w:autoSpaceDE/>
              <w:jc w:val="center"/>
              <w:rPr>
                <w:sz w:val="18"/>
                <w:szCs w:val="18"/>
                <w:lang w:eastAsia="ru-RU"/>
              </w:rPr>
            </w:pPr>
          </w:p>
        </w:tc>
        <w:tc>
          <w:tcPr>
            <w:tcW w:w="1724" w:type="dxa"/>
            <w:gridSpan w:val="4"/>
            <w:shd w:val="clear" w:color="auto" w:fill="00B0F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5</w:t>
            </w:r>
          </w:p>
        </w:tc>
        <w:tc>
          <w:tcPr>
            <w:tcW w:w="431" w:type="dxa"/>
            <w:shd w:val="clear" w:color="auto" w:fill="00B0F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1</w:t>
            </w:r>
          </w:p>
        </w:tc>
        <w:tc>
          <w:tcPr>
            <w:tcW w:w="431" w:type="dxa"/>
            <w:shd w:val="clear" w:color="auto" w:fill="FF0000"/>
          </w:tcPr>
          <w:p w:rsidR="003E6F62" w:rsidRPr="003E6F62" w:rsidRDefault="003E6F62" w:rsidP="003E6F62">
            <w:pPr>
              <w:widowControl/>
              <w:suppressAutoHyphens w:val="0"/>
              <w:autoSpaceDE/>
              <w:jc w:val="center"/>
              <w:rPr>
                <w:sz w:val="18"/>
                <w:szCs w:val="18"/>
                <w:lang w:eastAsia="ru-RU"/>
              </w:rPr>
            </w:pPr>
          </w:p>
        </w:tc>
        <w:tc>
          <w:tcPr>
            <w:tcW w:w="431" w:type="dxa"/>
            <w:shd w:val="clear" w:color="auto" w:fill="FF0000"/>
          </w:tcPr>
          <w:p w:rsidR="003E6F62" w:rsidRPr="003E6F62" w:rsidRDefault="003E6F62" w:rsidP="003E6F62">
            <w:pPr>
              <w:widowControl/>
              <w:suppressAutoHyphens w:val="0"/>
              <w:autoSpaceDE/>
              <w:jc w:val="center"/>
              <w:rPr>
                <w:sz w:val="18"/>
                <w:szCs w:val="18"/>
                <w:lang w:eastAsia="ru-RU"/>
              </w:rPr>
            </w:pPr>
          </w:p>
        </w:tc>
        <w:tc>
          <w:tcPr>
            <w:tcW w:w="862" w:type="dxa"/>
            <w:gridSpan w:val="2"/>
            <w:shd w:val="clear" w:color="auto" w:fill="00B0F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2</w:t>
            </w:r>
          </w:p>
        </w:tc>
        <w:tc>
          <w:tcPr>
            <w:tcW w:w="1000" w:type="dxa"/>
          </w:tcPr>
          <w:p w:rsidR="003E6F62" w:rsidRPr="003E6F62" w:rsidRDefault="003E6F62" w:rsidP="003E6F62">
            <w:pPr>
              <w:widowControl/>
              <w:suppressAutoHyphens w:val="0"/>
              <w:autoSpaceDE/>
              <w:jc w:val="center"/>
              <w:rPr>
                <w:sz w:val="18"/>
                <w:szCs w:val="18"/>
                <w:lang w:eastAsia="ru-RU"/>
              </w:rPr>
            </w:pPr>
          </w:p>
        </w:tc>
      </w:tr>
    </w:tbl>
    <w:p w:rsidR="003E6F62" w:rsidRPr="003E6F62" w:rsidRDefault="003E6F62" w:rsidP="003E6F62">
      <w:pPr>
        <w:widowControl/>
        <w:suppressAutoHyphens w:val="0"/>
        <w:autoSpaceDE/>
        <w:jc w:val="both"/>
        <w:rPr>
          <w:rFonts w:ascii="Calibri" w:hAnsi="Calibri"/>
          <w:sz w:val="22"/>
          <w:szCs w:val="22"/>
          <w:lang w:eastAsia="ru-RU"/>
        </w:rPr>
      </w:pPr>
    </w:p>
    <w:tbl>
      <w:tblPr>
        <w:tblW w:w="1573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62"/>
        <w:gridCol w:w="431"/>
        <w:gridCol w:w="431"/>
        <w:gridCol w:w="431"/>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984"/>
      </w:tblGrid>
      <w:tr w:rsidR="003E6F62" w:rsidRPr="003E6F62" w:rsidTr="00F9570A">
        <w:tc>
          <w:tcPr>
            <w:tcW w:w="1362" w:type="dxa"/>
            <w:vAlign w:val="center"/>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Месяц</w:t>
            </w:r>
          </w:p>
        </w:tc>
        <w:tc>
          <w:tcPr>
            <w:tcW w:w="13389" w:type="dxa"/>
            <w:gridSpan w:val="31"/>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АПРЕЛЬ</w:t>
            </w:r>
          </w:p>
        </w:tc>
        <w:tc>
          <w:tcPr>
            <w:tcW w:w="984" w:type="dxa"/>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итого</w:t>
            </w:r>
          </w:p>
        </w:tc>
      </w:tr>
      <w:tr w:rsidR="003E6F62" w:rsidRPr="003E6F62" w:rsidTr="00F9570A">
        <w:tc>
          <w:tcPr>
            <w:tcW w:w="1362" w:type="dxa"/>
            <w:vAlign w:val="center"/>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Неделя</w:t>
            </w:r>
          </w:p>
        </w:tc>
        <w:tc>
          <w:tcPr>
            <w:tcW w:w="862" w:type="dxa"/>
            <w:gridSpan w:val="2"/>
            <w:shd w:val="clear" w:color="auto" w:fill="FFFF00"/>
          </w:tcPr>
          <w:p w:rsidR="003E6F62" w:rsidRPr="003E6F62" w:rsidRDefault="003E6F62" w:rsidP="003E6F62">
            <w:pPr>
              <w:widowControl/>
              <w:suppressAutoHyphens w:val="0"/>
              <w:autoSpaceDE/>
              <w:jc w:val="center"/>
              <w:rPr>
                <w:b/>
                <w:lang w:eastAsia="ru-RU"/>
              </w:rPr>
            </w:pPr>
            <w:r w:rsidRPr="003E6F62">
              <w:rPr>
                <w:b/>
                <w:lang w:eastAsia="ru-RU"/>
              </w:rPr>
              <w:t>29</w:t>
            </w:r>
          </w:p>
        </w:tc>
        <w:tc>
          <w:tcPr>
            <w:tcW w:w="431" w:type="dxa"/>
            <w:shd w:val="clear" w:color="auto" w:fill="FFFF00"/>
          </w:tcPr>
          <w:p w:rsidR="003E6F62" w:rsidRPr="003E6F62" w:rsidRDefault="003E6F62" w:rsidP="003E6F62">
            <w:pPr>
              <w:widowControl/>
              <w:suppressAutoHyphens w:val="0"/>
              <w:autoSpaceDE/>
              <w:jc w:val="center"/>
              <w:rPr>
                <w:b/>
                <w:lang w:eastAsia="ru-RU"/>
              </w:rPr>
            </w:pPr>
            <w:r w:rsidRPr="003E6F62">
              <w:rPr>
                <w:b/>
                <w:lang w:eastAsia="ru-RU"/>
              </w:rPr>
              <w:t>30</w:t>
            </w:r>
          </w:p>
        </w:tc>
        <w:tc>
          <w:tcPr>
            <w:tcW w:w="432" w:type="dxa"/>
          </w:tcPr>
          <w:p w:rsidR="003E6F62" w:rsidRPr="003E6F62" w:rsidRDefault="003E6F62" w:rsidP="003E6F62">
            <w:pPr>
              <w:widowControl/>
              <w:suppressAutoHyphens w:val="0"/>
              <w:autoSpaceDE/>
              <w:jc w:val="center"/>
              <w:rPr>
                <w:b/>
                <w:lang w:eastAsia="ru-RU"/>
              </w:rPr>
            </w:pPr>
          </w:p>
        </w:tc>
        <w:tc>
          <w:tcPr>
            <w:tcW w:w="432" w:type="dxa"/>
          </w:tcPr>
          <w:p w:rsidR="003E6F62" w:rsidRPr="003E6F62" w:rsidRDefault="003E6F62" w:rsidP="003E6F62">
            <w:pPr>
              <w:widowControl/>
              <w:suppressAutoHyphens w:val="0"/>
              <w:autoSpaceDE/>
              <w:jc w:val="center"/>
              <w:rPr>
                <w:b/>
                <w:lang w:eastAsia="ru-RU"/>
              </w:rPr>
            </w:pPr>
          </w:p>
        </w:tc>
        <w:tc>
          <w:tcPr>
            <w:tcW w:w="1728" w:type="dxa"/>
            <w:gridSpan w:val="4"/>
            <w:shd w:val="clear" w:color="auto" w:fill="FFFF00"/>
          </w:tcPr>
          <w:p w:rsidR="003E6F62" w:rsidRPr="003E6F62" w:rsidRDefault="003E6F62" w:rsidP="003E6F62">
            <w:pPr>
              <w:widowControl/>
              <w:suppressAutoHyphens w:val="0"/>
              <w:autoSpaceDE/>
              <w:jc w:val="center"/>
              <w:rPr>
                <w:b/>
                <w:lang w:eastAsia="ru-RU"/>
              </w:rPr>
            </w:pPr>
            <w:r w:rsidRPr="003E6F62">
              <w:rPr>
                <w:b/>
                <w:lang w:eastAsia="ru-RU"/>
              </w:rPr>
              <w:t>30</w:t>
            </w:r>
          </w:p>
        </w:tc>
        <w:tc>
          <w:tcPr>
            <w:tcW w:w="432" w:type="dxa"/>
            <w:shd w:val="clear" w:color="auto" w:fill="FFFF00"/>
          </w:tcPr>
          <w:p w:rsidR="003E6F62" w:rsidRPr="003E6F62" w:rsidRDefault="003E6F62" w:rsidP="003E6F62">
            <w:pPr>
              <w:widowControl/>
              <w:suppressAutoHyphens w:val="0"/>
              <w:autoSpaceDE/>
              <w:jc w:val="center"/>
              <w:rPr>
                <w:b/>
                <w:lang w:eastAsia="ru-RU"/>
              </w:rPr>
            </w:pPr>
            <w:r w:rsidRPr="003E6F62">
              <w:rPr>
                <w:b/>
                <w:lang w:eastAsia="ru-RU"/>
              </w:rPr>
              <w:t>31</w:t>
            </w:r>
          </w:p>
        </w:tc>
        <w:tc>
          <w:tcPr>
            <w:tcW w:w="432" w:type="dxa"/>
          </w:tcPr>
          <w:p w:rsidR="003E6F62" w:rsidRPr="003E6F62" w:rsidRDefault="003E6F62" w:rsidP="003E6F62">
            <w:pPr>
              <w:widowControl/>
              <w:suppressAutoHyphens w:val="0"/>
              <w:autoSpaceDE/>
              <w:jc w:val="center"/>
              <w:rPr>
                <w:b/>
                <w:lang w:eastAsia="ru-RU"/>
              </w:rPr>
            </w:pPr>
          </w:p>
        </w:tc>
        <w:tc>
          <w:tcPr>
            <w:tcW w:w="432" w:type="dxa"/>
          </w:tcPr>
          <w:p w:rsidR="003E6F62" w:rsidRPr="003E6F62" w:rsidRDefault="003E6F62" w:rsidP="003E6F62">
            <w:pPr>
              <w:widowControl/>
              <w:suppressAutoHyphens w:val="0"/>
              <w:autoSpaceDE/>
              <w:jc w:val="center"/>
              <w:rPr>
                <w:b/>
                <w:lang w:eastAsia="ru-RU"/>
              </w:rPr>
            </w:pPr>
          </w:p>
        </w:tc>
        <w:tc>
          <w:tcPr>
            <w:tcW w:w="1728" w:type="dxa"/>
            <w:gridSpan w:val="4"/>
            <w:shd w:val="clear" w:color="auto" w:fill="FFFF00"/>
          </w:tcPr>
          <w:p w:rsidR="003E6F62" w:rsidRPr="003E6F62" w:rsidRDefault="003E6F62" w:rsidP="003E6F62">
            <w:pPr>
              <w:widowControl/>
              <w:suppressAutoHyphens w:val="0"/>
              <w:autoSpaceDE/>
              <w:jc w:val="center"/>
              <w:rPr>
                <w:b/>
                <w:lang w:eastAsia="ru-RU"/>
              </w:rPr>
            </w:pPr>
            <w:r w:rsidRPr="003E6F62">
              <w:rPr>
                <w:b/>
                <w:lang w:eastAsia="ru-RU"/>
              </w:rPr>
              <w:t>31</w:t>
            </w:r>
          </w:p>
        </w:tc>
        <w:tc>
          <w:tcPr>
            <w:tcW w:w="432" w:type="dxa"/>
            <w:shd w:val="clear" w:color="auto" w:fill="FFFF00"/>
          </w:tcPr>
          <w:p w:rsidR="003E6F62" w:rsidRPr="003E6F62" w:rsidRDefault="003E6F62" w:rsidP="003E6F62">
            <w:pPr>
              <w:widowControl/>
              <w:suppressAutoHyphens w:val="0"/>
              <w:autoSpaceDE/>
              <w:jc w:val="center"/>
              <w:rPr>
                <w:b/>
                <w:lang w:eastAsia="ru-RU"/>
              </w:rPr>
            </w:pPr>
            <w:r w:rsidRPr="003E6F62">
              <w:rPr>
                <w:b/>
                <w:lang w:eastAsia="ru-RU"/>
              </w:rPr>
              <w:t>32</w:t>
            </w:r>
          </w:p>
        </w:tc>
        <w:tc>
          <w:tcPr>
            <w:tcW w:w="432" w:type="dxa"/>
          </w:tcPr>
          <w:p w:rsidR="003E6F62" w:rsidRPr="003E6F62" w:rsidRDefault="003E6F62" w:rsidP="003E6F62">
            <w:pPr>
              <w:widowControl/>
              <w:suppressAutoHyphens w:val="0"/>
              <w:autoSpaceDE/>
              <w:jc w:val="center"/>
              <w:rPr>
                <w:b/>
                <w:lang w:eastAsia="ru-RU"/>
              </w:rPr>
            </w:pPr>
          </w:p>
        </w:tc>
        <w:tc>
          <w:tcPr>
            <w:tcW w:w="432" w:type="dxa"/>
          </w:tcPr>
          <w:p w:rsidR="003E6F62" w:rsidRPr="003E6F62" w:rsidRDefault="003E6F62" w:rsidP="003E6F62">
            <w:pPr>
              <w:widowControl/>
              <w:suppressAutoHyphens w:val="0"/>
              <w:autoSpaceDE/>
              <w:jc w:val="center"/>
              <w:rPr>
                <w:b/>
                <w:lang w:eastAsia="ru-RU"/>
              </w:rPr>
            </w:pPr>
          </w:p>
        </w:tc>
        <w:tc>
          <w:tcPr>
            <w:tcW w:w="1728" w:type="dxa"/>
            <w:gridSpan w:val="4"/>
            <w:shd w:val="clear" w:color="auto" w:fill="FFFF00"/>
          </w:tcPr>
          <w:p w:rsidR="003E6F62" w:rsidRPr="003E6F62" w:rsidRDefault="003E6F62" w:rsidP="003E6F62">
            <w:pPr>
              <w:widowControl/>
              <w:suppressAutoHyphens w:val="0"/>
              <w:autoSpaceDE/>
              <w:jc w:val="center"/>
              <w:rPr>
                <w:b/>
                <w:lang w:eastAsia="ru-RU"/>
              </w:rPr>
            </w:pPr>
            <w:r w:rsidRPr="003E6F62">
              <w:rPr>
                <w:b/>
                <w:lang w:eastAsia="ru-RU"/>
              </w:rPr>
              <w:t>32</w:t>
            </w:r>
          </w:p>
        </w:tc>
        <w:tc>
          <w:tcPr>
            <w:tcW w:w="432" w:type="dxa"/>
            <w:shd w:val="clear" w:color="auto" w:fill="FFFF00"/>
          </w:tcPr>
          <w:p w:rsidR="003E6F62" w:rsidRPr="003E6F62" w:rsidRDefault="003E6F62" w:rsidP="003E6F62">
            <w:pPr>
              <w:widowControl/>
              <w:suppressAutoHyphens w:val="0"/>
              <w:autoSpaceDE/>
              <w:jc w:val="center"/>
              <w:rPr>
                <w:b/>
                <w:lang w:eastAsia="ru-RU"/>
              </w:rPr>
            </w:pPr>
            <w:r w:rsidRPr="003E6F62">
              <w:rPr>
                <w:b/>
                <w:lang w:eastAsia="ru-RU"/>
              </w:rPr>
              <w:t>33</w:t>
            </w:r>
          </w:p>
        </w:tc>
        <w:tc>
          <w:tcPr>
            <w:tcW w:w="432" w:type="dxa"/>
          </w:tcPr>
          <w:p w:rsidR="003E6F62" w:rsidRPr="003E6F62" w:rsidRDefault="003E6F62" w:rsidP="003E6F62">
            <w:pPr>
              <w:widowControl/>
              <w:suppressAutoHyphens w:val="0"/>
              <w:autoSpaceDE/>
              <w:jc w:val="center"/>
              <w:rPr>
                <w:b/>
                <w:lang w:eastAsia="ru-RU"/>
              </w:rPr>
            </w:pPr>
          </w:p>
        </w:tc>
        <w:tc>
          <w:tcPr>
            <w:tcW w:w="432" w:type="dxa"/>
          </w:tcPr>
          <w:p w:rsidR="003E6F62" w:rsidRPr="003E6F62" w:rsidRDefault="003E6F62" w:rsidP="003E6F62">
            <w:pPr>
              <w:widowControl/>
              <w:suppressAutoHyphens w:val="0"/>
              <w:autoSpaceDE/>
              <w:jc w:val="center"/>
              <w:rPr>
                <w:b/>
                <w:lang w:eastAsia="ru-RU"/>
              </w:rPr>
            </w:pPr>
          </w:p>
        </w:tc>
        <w:tc>
          <w:tcPr>
            <w:tcW w:w="1728" w:type="dxa"/>
            <w:gridSpan w:val="4"/>
            <w:shd w:val="clear" w:color="auto" w:fill="FFFF00"/>
          </w:tcPr>
          <w:p w:rsidR="003E6F62" w:rsidRPr="003E6F62" w:rsidRDefault="003E6F62" w:rsidP="003E6F62">
            <w:pPr>
              <w:widowControl/>
              <w:suppressAutoHyphens w:val="0"/>
              <w:autoSpaceDE/>
              <w:jc w:val="center"/>
              <w:rPr>
                <w:b/>
                <w:lang w:eastAsia="ru-RU"/>
              </w:rPr>
            </w:pPr>
            <w:r w:rsidRPr="003E6F62">
              <w:rPr>
                <w:b/>
                <w:lang w:eastAsia="ru-RU"/>
              </w:rPr>
              <w:t>33</w:t>
            </w:r>
          </w:p>
        </w:tc>
        <w:tc>
          <w:tcPr>
            <w:tcW w:w="432" w:type="dxa"/>
            <w:shd w:val="clear" w:color="auto" w:fill="BFBFBF"/>
          </w:tcPr>
          <w:p w:rsidR="003E6F62" w:rsidRPr="003E6F62" w:rsidRDefault="003E6F62" w:rsidP="003E6F62">
            <w:pPr>
              <w:widowControl/>
              <w:suppressAutoHyphens w:val="0"/>
              <w:autoSpaceDE/>
              <w:jc w:val="center"/>
              <w:rPr>
                <w:sz w:val="18"/>
                <w:szCs w:val="18"/>
                <w:lang w:eastAsia="ru-RU"/>
              </w:rPr>
            </w:pPr>
          </w:p>
        </w:tc>
        <w:tc>
          <w:tcPr>
            <w:tcW w:w="984" w:type="dxa"/>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недели</w:t>
            </w:r>
          </w:p>
          <w:p w:rsidR="003E6F62" w:rsidRPr="003E6F62" w:rsidRDefault="003E6F62" w:rsidP="003E6F62">
            <w:pPr>
              <w:widowControl/>
              <w:suppressAutoHyphens w:val="0"/>
              <w:autoSpaceDE/>
              <w:jc w:val="center"/>
              <w:rPr>
                <w:sz w:val="18"/>
                <w:szCs w:val="18"/>
                <w:lang w:eastAsia="ru-RU"/>
              </w:rPr>
            </w:pPr>
          </w:p>
        </w:tc>
      </w:tr>
      <w:tr w:rsidR="003E6F62" w:rsidRPr="003E6F62" w:rsidTr="00F9570A">
        <w:tc>
          <w:tcPr>
            <w:tcW w:w="1362" w:type="dxa"/>
            <w:vAlign w:val="center"/>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Дата</w:t>
            </w:r>
          </w:p>
        </w:tc>
        <w:tc>
          <w:tcPr>
            <w:tcW w:w="431" w:type="dxa"/>
            <w:shd w:val="clear" w:color="auto" w:fill="FFFFFF" w:themeFill="background1"/>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1</w:t>
            </w:r>
          </w:p>
        </w:tc>
        <w:tc>
          <w:tcPr>
            <w:tcW w:w="431" w:type="dxa"/>
            <w:shd w:val="clear" w:color="auto" w:fill="FFFFFF" w:themeFill="background1"/>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2</w:t>
            </w:r>
          </w:p>
        </w:tc>
        <w:tc>
          <w:tcPr>
            <w:tcW w:w="431" w:type="dxa"/>
            <w:shd w:val="clear" w:color="auto" w:fill="auto"/>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3</w:t>
            </w:r>
          </w:p>
        </w:tc>
        <w:tc>
          <w:tcPr>
            <w:tcW w:w="432" w:type="dxa"/>
            <w:shd w:val="clear" w:color="auto" w:fill="FF000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4</w:t>
            </w:r>
          </w:p>
        </w:tc>
        <w:tc>
          <w:tcPr>
            <w:tcW w:w="432" w:type="dxa"/>
            <w:shd w:val="clear" w:color="auto" w:fill="FF000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5</w:t>
            </w:r>
          </w:p>
        </w:tc>
        <w:tc>
          <w:tcPr>
            <w:tcW w:w="432" w:type="dxa"/>
            <w:shd w:val="clear" w:color="auto" w:fill="auto"/>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6</w:t>
            </w:r>
          </w:p>
        </w:tc>
        <w:tc>
          <w:tcPr>
            <w:tcW w:w="432" w:type="dxa"/>
            <w:shd w:val="clear" w:color="auto" w:fill="auto"/>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7</w:t>
            </w:r>
          </w:p>
        </w:tc>
        <w:tc>
          <w:tcPr>
            <w:tcW w:w="432" w:type="dxa"/>
            <w:shd w:val="clear" w:color="auto" w:fill="FFFFFF" w:themeFill="background1"/>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8</w:t>
            </w:r>
          </w:p>
        </w:tc>
        <w:tc>
          <w:tcPr>
            <w:tcW w:w="432" w:type="dxa"/>
            <w:shd w:val="clear" w:color="auto" w:fill="FFFFFF" w:themeFill="background1"/>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9</w:t>
            </w:r>
          </w:p>
        </w:tc>
        <w:tc>
          <w:tcPr>
            <w:tcW w:w="432" w:type="dxa"/>
            <w:shd w:val="clear" w:color="auto" w:fill="auto"/>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10</w:t>
            </w:r>
          </w:p>
        </w:tc>
        <w:tc>
          <w:tcPr>
            <w:tcW w:w="432" w:type="dxa"/>
            <w:shd w:val="clear" w:color="auto" w:fill="FF000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11</w:t>
            </w:r>
          </w:p>
        </w:tc>
        <w:tc>
          <w:tcPr>
            <w:tcW w:w="432" w:type="dxa"/>
            <w:shd w:val="clear" w:color="auto" w:fill="FF000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12</w:t>
            </w:r>
          </w:p>
        </w:tc>
        <w:tc>
          <w:tcPr>
            <w:tcW w:w="432" w:type="dxa"/>
            <w:shd w:val="clear" w:color="auto" w:fill="auto"/>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13</w:t>
            </w:r>
          </w:p>
        </w:tc>
        <w:tc>
          <w:tcPr>
            <w:tcW w:w="432" w:type="dxa"/>
            <w:shd w:val="clear" w:color="auto" w:fill="auto"/>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14</w:t>
            </w:r>
          </w:p>
        </w:tc>
        <w:tc>
          <w:tcPr>
            <w:tcW w:w="432" w:type="dxa"/>
            <w:shd w:val="clear" w:color="auto" w:fill="FFFFFF" w:themeFill="background1"/>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15</w:t>
            </w:r>
          </w:p>
        </w:tc>
        <w:tc>
          <w:tcPr>
            <w:tcW w:w="432" w:type="dxa"/>
            <w:shd w:val="clear" w:color="auto" w:fill="FFFFFF" w:themeFill="background1"/>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16</w:t>
            </w:r>
          </w:p>
        </w:tc>
        <w:tc>
          <w:tcPr>
            <w:tcW w:w="432" w:type="dxa"/>
            <w:shd w:val="clear" w:color="auto" w:fill="FFFFFF" w:themeFill="background1"/>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17</w:t>
            </w:r>
          </w:p>
        </w:tc>
        <w:tc>
          <w:tcPr>
            <w:tcW w:w="432" w:type="dxa"/>
            <w:shd w:val="clear" w:color="auto" w:fill="FF000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18</w:t>
            </w:r>
          </w:p>
        </w:tc>
        <w:tc>
          <w:tcPr>
            <w:tcW w:w="432" w:type="dxa"/>
            <w:shd w:val="clear" w:color="auto" w:fill="FF000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19</w:t>
            </w:r>
          </w:p>
        </w:tc>
        <w:tc>
          <w:tcPr>
            <w:tcW w:w="432" w:type="dxa"/>
            <w:shd w:val="clear" w:color="auto" w:fill="auto"/>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20</w:t>
            </w:r>
          </w:p>
        </w:tc>
        <w:tc>
          <w:tcPr>
            <w:tcW w:w="432" w:type="dxa"/>
            <w:shd w:val="clear" w:color="auto" w:fill="auto"/>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21</w:t>
            </w:r>
          </w:p>
        </w:tc>
        <w:tc>
          <w:tcPr>
            <w:tcW w:w="432" w:type="dxa"/>
            <w:shd w:val="clear" w:color="auto" w:fill="FFFFFF" w:themeFill="background1"/>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22</w:t>
            </w:r>
          </w:p>
        </w:tc>
        <w:tc>
          <w:tcPr>
            <w:tcW w:w="432" w:type="dxa"/>
            <w:shd w:val="clear" w:color="auto" w:fill="FFFFFF" w:themeFill="background1"/>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23</w:t>
            </w:r>
          </w:p>
        </w:tc>
        <w:tc>
          <w:tcPr>
            <w:tcW w:w="432" w:type="dxa"/>
            <w:shd w:val="clear" w:color="auto" w:fill="auto"/>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24</w:t>
            </w:r>
          </w:p>
        </w:tc>
        <w:tc>
          <w:tcPr>
            <w:tcW w:w="432" w:type="dxa"/>
            <w:shd w:val="clear" w:color="auto" w:fill="FF000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25</w:t>
            </w:r>
          </w:p>
        </w:tc>
        <w:tc>
          <w:tcPr>
            <w:tcW w:w="432" w:type="dxa"/>
            <w:shd w:val="clear" w:color="auto" w:fill="FF0000"/>
          </w:tcPr>
          <w:p w:rsidR="003E6F62" w:rsidRPr="003E6F62" w:rsidRDefault="003E6F62" w:rsidP="003E6F62">
            <w:pPr>
              <w:widowControl/>
              <w:suppressAutoHyphens w:val="0"/>
              <w:autoSpaceDE/>
              <w:jc w:val="center"/>
              <w:rPr>
                <w:sz w:val="16"/>
                <w:szCs w:val="16"/>
                <w:lang w:eastAsia="ru-RU"/>
              </w:rPr>
            </w:pPr>
            <w:r w:rsidRPr="003E6F62">
              <w:rPr>
                <w:sz w:val="16"/>
                <w:szCs w:val="16"/>
                <w:lang w:eastAsia="ru-RU"/>
              </w:rPr>
              <w:t>26</w:t>
            </w:r>
          </w:p>
        </w:tc>
        <w:tc>
          <w:tcPr>
            <w:tcW w:w="432" w:type="dxa"/>
            <w:shd w:val="clear" w:color="auto" w:fill="auto"/>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27</w:t>
            </w:r>
          </w:p>
        </w:tc>
        <w:tc>
          <w:tcPr>
            <w:tcW w:w="432" w:type="dxa"/>
            <w:shd w:val="clear" w:color="auto" w:fill="auto"/>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28</w:t>
            </w:r>
          </w:p>
        </w:tc>
        <w:tc>
          <w:tcPr>
            <w:tcW w:w="432" w:type="dxa"/>
            <w:shd w:val="clear" w:color="auto" w:fill="FFFFFF" w:themeFill="background1"/>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29</w:t>
            </w:r>
          </w:p>
        </w:tc>
        <w:tc>
          <w:tcPr>
            <w:tcW w:w="432" w:type="dxa"/>
            <w:shd w:val="clear" w:color="auto" w:fill="FFFFFF" w:themeFill="background1"/>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30</w:t>
            </w:r>
          </w:p>
        </w:tc>
        <w:tc>
          <w:tcPr>
            <w:tcW w:w="432" w:type="dxa"/>
            <w:shd w:val="clear" w:color="auto" w:fill="BFBFBF"/>
          </w:tcPr>
          <w:p w:rsidR="003E6F62" w:rsidRPr="003E6F62" w:rsidRDefault="003E6F62" w:rsidP="003E6F62">
            <w:pPr>
              <w:widowControl/>
              <w:suppressAutoHyphens w:val="0"/>
              <w:autoSpaceDE/>
              <w:jc w:val="center"/>
              <w:rPr>
                <w:sz w:val="18"/>
                <w:szCs w:val="18"/>
                <w:lang w:eastAsia="ru-RU"/>
              </w:rPr>
            </w:pPr>
          </w:p>
        </w:tc>
        <w:tc>
          <w:tcPr>
            <w:tcW w:w="984" w:type="dxa"/>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22д.</w:t>
            </w:r>
          </w:p>
        </w:tc>
      </w:tr>
      <w:tr w:rsidR="003E6F62" w:rsidRPr="003E6F62" w:rsidTr="00F9570A">
        <w:tc>
          <w:tcPr>
            <w:tcW w:w="1362" w:type="dxa"/>
            <w:vAlign w:val="center"/>
          </w:tcPr>
          <w:p w:rsidR="003E6F62" w:rsidRPr="003E6F62" w:rsidRDefault="003E6F62" w:rsidP="003E6F62">
            <w:pPr>
              <w:widowControl/>
              <w:suppressAutoHyphens w:val="0"/>
              <w:autoSpaceDE/>
              <w:jc w:val="center"/>
              <w:rPr>
                <w:sz w:val="18"/>
                <w:szCs w:val="18"/>
                <w:lang w:eastAsia="ru-RU"/>
              </w:rPr>
            </w:pPr>
          </w:p>
        </w:tc>
        <w:tc>
          <w:tcPr>
            <w:tcW w:w="431" w:type="dxa"/>
            <w:shd w:val="clear" w:color="auto" w:fill="FFFFFF" w:themeFill="background1"/>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31" w:type="dxa"/>
            <w:shd w:val="clear" w:color="auto" w:fill="FFFFFF" w:themeFill="background1"/>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31" w:type="dxa"/>
            <w:shd w:val="clear" w:color="auto" w:fill="auto"/>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32" w:type="dxa"/>
            <w:shd w:val="clear" w:color="auto" w:fill="FF0000"/>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в</w:t>
            </w:r>
          </w:p>
        </w:tc>
        <w:tc>
          <w:tcPr>
            <w:tcW w:w="432" w:type="dxa"/>
            <w:shd w:val="clear" w:color="auto" w:fill="FF0000"/>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в</w:t>
            </w:r>
          </w:p>
        </w:tc>
        <w:tc>
          <w:tcPr>
            <w:tcW w:w="432" w:type="dxa"/>
            <w:shd w:val="clear" w:color="auto" w:fill="auto"/>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32" w:type="dxa"/>
            <w:shd w:val="clear" w:color="auto" w:fill="auto"/>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32" w:type="dxa"/>
            <w:shd w:val="clear" w:color="auto" w:fill="FFFFFF" w:themeFill="background1"/>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32" w:type="dxa"/>
            <w:shd w:val="clear" w:color="auto" w:fill="FFFFFF" w:themeFill="background1"/>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32" w:type="dxa"/>
            <w:shd w:val="clear" w:color="auto" w:fill="auto"/>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32" w:type="dxa"/>
            <w:shd w:val="clear" w:color="auto" w:fill="FF0000"/>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в</w:t>
            </w:r>
          </w:p>
        </w:tc>
        <w:tc>
          <w:tcPr>
            <w:tcW w:w="432" w:type="dxa"/>
            <w:shd w:val="clear" w:color="auto" w:fill="FF0000"/>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в</w:t>
            </w:r>
          </w:p>
        </w:tc>
        <w:tc>
          <w:tcPr>
            <w:tcW w:w="432" w:type="dxa"/>
            <w:shd w:val="clear" w:color="auto" w:fill="auto"/>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32" w:type="dxa"/>
            <w:shd w:val="clear" w:color="auto" w:fill="auto"/>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32" w:type="dxa"/>
            <w:shd w:val="clear" w:color="auto" w:fill="FFFFFF" w:themeFill="background1"/>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32" w:type="dxa"/>
            <w:shd w:val="clear" w:color="auto" w:fill="FFFFFF" w:themeFill="background1"/>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32" w:type="dxa"/>
            <w:shd w:val="clear" w:color="auto" w:fill="FFFFFF" w:themeFill="background1"/>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32" w:type="dxa"/>
            <w:shd w:val="clear" w:color="auto" w:fill="FF0000"/>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в</w:t>
            </w:r>
          </w:p>
        </w:tc>
        <w:tc>
          <w:tcPr>
            <w:tcW w:w="432" w:type="dxa"/>
            <w:shd w:val="clear" w:color="auto" w:fill="FF0000"/>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в</w:t>
            </w:r>
          </w:p>
        </w:tc>
        <w:tc>
          <w:tcPr>
            <w:tcW w:w="432" w:type="dxa"/>
            <w:shd w:val="clear" w:color="auto" w:fill="auto"/>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32" w:type="dxa"/>
            <w:shd w:val="clear" w:color="auto" w:fill="auto"/>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32" w:type="dxa"/>
            <w:shd w:val="clear" w:color="auto" w:fill="FFFFFF" w:themeFill="background1"/>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32" w:type="dxa"/>
            <w:shd w:val="clear" w:color="auto" w:fill="FFFFFF" w:themeFill="background1"/>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32" w:type="dxa"/>
            <w:shd w:val="clear" w:color="auto" w:fill="auto"/>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32" w:type="dxa"/>
            <w:shd w:val="clear" w:color="auto" w:fill="FF0000"/>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в</w:t>
            </w:r>
          </w:p>
        </w:tc>
        <w:tc>
          <w:tcPr>
            <w:tcW w:w="432" w:type="dxa"/>
            <w:shd w:val="clear" w:color="auto" w:fill="FF0000"/>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в</w:t>
            </w:r>
          </w:p>
        </w:tc>
        <w:tc>
          <w:tcPr>
            <w:tcW w:w="432" w:type="dxa"/>
            <w:shd w:val="clear" w:color="auto" w:fill="auto"/>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32" w:type="dxa"/>
            <w:shd w:val="clear" w:color="auto" w:fill="auto"/>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32" w:type="dxa"/>
            <w:shd w:val="clear" w:color="auto" w:fill="FFFFFF" w:themeFill="background1"/>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32" w:type="dxa"/>
            <w:shd w:val="clear" w:color="auto" w:fill="FFFFFF" w:themeFill="background1"/>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32" w:type="dxa"/>
            <w:shd w:val="clear" w:color="auto" w:fill="BFBFBF"/>
          </w:tcPr>
          <w:p w:rsidR="003E6F62" w:rsidRPr="003E6F62" w:rsidRDefault="003E6F62" w:rsidP="003E6F62">
            <w:pPr>
              <w:widowControl/>
              <w:suppressAutoHyphens w:val="0"/>
              <w:autoSpaceDE/>
              <w:jc w:val="center"/>
              <w:rPr>
                <w:sz w:val="18"/>
                <w:szCs w:val="18"/>
                <w:lang w:eastAsia="ru-RU"/>
              </w:rPr>
            </w:pPr>
          </w:p>
        </w:tc>
        <w:tc>
          <w:tcPr>
            <w:tcW w:w="984" w:type="dxa"/>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4н.2д.</w:t>
            </w:r>
          </w:p>
        </w:tc>
      </w:tr>
      <w:tr w:rsidR="003E6F62" w:rsidRPr="003E6F62" w:rsidTr="00F9570A">
        <w:tc>
          <w:tcPr>
            <w:tcW w:w="1362" w:type="dxa"/>
            <w:vAlign w:val="center"/>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Количество учебных дней</w:t>
            </w:r>
          </w:p>
        </w:tc>
        <w:tc>
          <w:tcPr>
            <w:tcW w:w="862" w:type="dxa"/>
            <w:gridSpan w:val="2"/>
            <w:shd w:val="clear" w:color="auto" w:fill="00B0F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2</w:t>
            </w:r>
          </w:p>
        </w:tc>
        <w:tc>
          <w:tcPr>
            <w:tcW w:w="431" w:type="dxa"/>
            <w:shd w:val="clear" w:color="auto" w:fill="00B0F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1</w:t>
            </w:r>
          </w:p>
        </w:tc>
        <w:tc>
          <w:tcPr>
            <w:tcW w:w="432" w:type="dxa"/>
            <w:shd w:val="clear" w:color="auto" w:fill="FF0000"/>
          </w:tcPr>
          <w:p w:rsidR="003E6F62" w:rsidRPr="003E6F62" w:rsidRDefault="003E6F62" w:rsidP="003E6F62">
            <w:pPr>
              <w:widowControl/>
              <w:suppressAutoHyphens w:val="0"/>
              <w:autoSpaceDE/>
              <w:jc w:val="center"/>
              <w:rPr>
                <w:sz w:val="18"/>
                <w:szCs w:val="18"/>
                <w:lang w:eastAsia="ru-RU"/>
              </w:rPr>
            </w:pPr>
          </w:p>
        </w:tc>
        <w:tc>
          <w:tcPr>
            <w:tcW w:w="432" w:type="dxa"/>
            <w:shd w:val="clear" w:color="auto" w:fill="FF0000"/>
          </w:tcPr>
          <w:p w:rsidR="003E6F62" w:rsidRPr="003E6F62" w:rsidRDefault="003E6F62" w:rsidP="003E6F62">
            <w:pPr>
              <w:widowControl/>
              <w:suppressAutoHyphens w:val="0"/>
              <w:autoSpaceDE/>
              <w:jc w:val="center"/>
              <w:rPr>
                <w:sz w:val="18"/>
                <w:szCs w:val="18"/>
                <w:lang w:eastAsia="ru-RU"/>
              </w:rPr>
            </w:pPr>
          </w:p>
        </w:tc>
        <w:tc>
          <w:tcPr>
            <w:tcW w:w="1728" w:type="dxa"/>
            <w:gridSpan w:val="4"/>
            <w:shd w:val="clear" w:color="auto" w:fill="00B0F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4</w:t>
            </w:r>
          </w:p>
        </w:tc>
        <w:tc>
          <w:tcPr>
            <w:tcW w:w="432" w:type="dxa"/>
            <w:shd w:val="clear" w:color="auto" w:fill="00B0F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1</w:t>
            </w:r>
          </w:p>
        </w:tc>
        <w:tc>
          <w:tcPr>
            <w:tcW w:w="432" w:type="dxa"/>
            <w:shd w:val="clear" w:color="auto" w:fill="FF0000"/>
          </w:tcPr>
          <w:p w:rsidR="003E6F62" w:rsidRPr="003E6F62" w:rsidRDefault="003E6F62" w:rsidP="003E6F62">
            <w:pPr>
              <w:widowControl/>
              <w:suppressAutoHyphens w:val="0"/>
              <w:autoSpaceDE/>
              <w:jc w:val="center"/>
              <w:rPr>
                <w:sz w:val="18"/>
                <w:szCs w:val="18"/>
                <w:lang w:eastAsia="ru-RU"/>
              </w:rPr>
            </w:pPr>
          </w:p>
        </w:tc>
        <w:tc>
          <w:tcPr>
            <w:tcW w:w="432" w:type="dxa"/>
            <w:shd w:val="clear" w:color="auto" w:fill="FF0000"/>
          </w:tcPr>
          <w:p w:rsidR="003E6F62" w:rsidRPr="003E6F62" w:rsidRDefault="003E6F62" w:rsidP="003E6F62">
            <w:pPr>
              <w:widowControl/>
              <w:suppressAutoHyphens w:val="0"/>
              <w:autoSpaceDE/>
              <w:jc w:val="center"/>
              <w:rPr>
                <w:sz w:val="18"/>
                <w:szCs w:val="18"/>
                <w:lang w:eastAsia="ru-RU"/>
              </w:rPr>
            </w:pPr>
          </w:p>
        </w:tc>
        <w:tc>
          <w:tcPr>
            <w:tcW w:w="1728" w:type="dxa"/>
            <w:gridSpan w:val="4"/>
            <w:shd w:val="clear" w:color="auto" w:fill="00B0F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4</w:t>
            </w:r>
          </w:p>
        </w:tc>
        <w:tc>
          <w:tcPr>
            <w:tcW w:w="432" w:type="dxa"/>
            <w:shd w:val="clear" w:color="auto" w:fill="00B0F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1</w:t>
            </w:r>
          </w:p>
        </w:tc>
        <w:tc>
          <w:tcPr>
            <w:tcW w:w="432" w:type="dxa"/>
            <w:shd w:val="clear" w:color="auto" w:fill="FF0000"/>
          </w:tcPr>
          <w:p w:rsidR="003E6F62" w:rsidRPr="003E6F62" w:rsidRDefault="003E6F62" w:rsidP="003E6F62">
            <w:pPr>
              <w:widowControl/>
              <w:suppressAutoHyphens w:val="0"/>
              <w:autoSpaceDE/>
              <w:jc w:val="center"/>
              <w:rPr>
                <w:sz w:val="18"/>
                <w:szCs w:val="18"/>
                <w:lang w:eastAsia="ru-RU"/>
              </w:rPr>
            </w:pPr>
          </w:p>
        </w:tc>
        <w:tc>
          <w:tcPr>
            <w:tcW w:w="432" w:type="dxa"/>
            <w:shd w:val="clear" w:color="auto" w:fill="FF0000"/>
          </w:tcPr>
          <w:p w:rsidR="003E6F62" w:rsidRPr="003E6F62" w:rsidRDefault="003E6F62" w:rsidP="003E6F62">
            <w:pPr>
              <w:widowControl/>
              <w:suppressAutoHyphens w:val="0"/>
              <w:autoSpaceDE/>
              <w:jc w:val="center"/>
              <w:rPr>
                <w:sz w:val="18"/>
                <w:szCs w:val="18"/>
                <w:lang w:eastAsia="ru-RU"/>
              </w:rPr>
            </w:pPr>
          </w:p>
        </w:tc>
        <w:tc>
          <w:tcPr>
            <w:tcW w:w="1728" w:type="dxa"/>
            <w:gridSpan w:val="4"/>
            <w:shd w:val="clear" w:color="auto" w:fill="00B0F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4</w:t>
            </w:r>
          </w:p>
        </w:tc>
        <w:tc>
          <w:tcPr>
            <w:tcW w:w="432" w:type="dxa"/>
            <w:shd w:val="clear" w:color="auto" w:fill="00B0F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1</w:t>
            </w:r>
          </w:p>
        </w:tc>
        <w:tc>
          <w:tcPr>
            <w:tcW w:w="432" w:type="dxa"/>
            <w:shd w:val="clear" w:color="auto" w:fill="FF0000"/>
          </w:tcPr>
          <w:p w:rsidR="003E6F62" w:rsidRPr="003E6F62" w:rsidRDefault="003E6F62" w:rsidP="003E6F62">
            <w:pPr>
              <w:widowControl/>
              <w:suppressAutoHyphens w:val="0"/>
              <w:autoSpaceDE/>
              <w:jc w:val="center"/>
              <w:rPr>
                <w:sz w:val="18"/>
                <w:szCs w:val="18"/>
                <w:lang w:eastAsia="ru-RU"/>
              </w:rPr>
            </w:pPr>
          </w:p>
        </w:tc>
        <w:tc>
          <w:tcPr>
            <w:tcW w:w="432" w:type="dxa"/>
            <w:shd w:val="clear" w:color="auto" w:fill="FF0000"/>
          </w:tcPr>
          <w:p w:rsidR="003E6F62" w:rsidRPr="003E6F62" w:rsidRDefault="003E6F62" w:rsidP="003E6F62">
            <w:pPr>
              <w:widowControl/>
              <w:suppressAutoHyphens w:val="0"/>
              <w:autoSpaceDE/>
              <w:jc w:val="center"/>
              <w:rPr>
                <w:sz w:val="18"/>
                <w:szCs w:val="18"/>
                <w:lang w:eastAsia="ru-RU"/>
              </w:rPr>
            </w:pPr>
          </w:p>
        </w:tc>
        <w:tc>
          <w:tcPr>
            <w:tcW w:w="1728" w:type="dxa"/>
            <w:gridSpan w:val="4"/>
            <w:shd w:val="clear" w:color="auto" w:fill="00B0F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4</w:t>
            </w:r>
          </w:p>
        </w:tc>
        <w:tc>
          <w:tcPr>
            <w:tcW w:w="432" w:type="dxa"/>
            <w:shd w:val="clear" w:color="auto" w:fill="BFBFBF"/>
          </w:tcPr>
          <w:p w:rsidR="003E6F62" w:rsidRPr="003E6F62" w:rsidRDefault="003E6F62" w:rsidP="003E6F62">
            <w:pPr>
              <w:widowControl/>
              <w:suppressAutoHyphens w:val="0"/>
              <w:autoSpaceDE/>
              <w:jc w:val="center"/>
              <w:rPr>
                <w:sz w:val="18"/>
                <w:szCs w:val="18"/>
                <w:lang w:eastAsia="ru-RU"/>
              </w:rPr>
            </w:pPr>
          </w:p>
        </w:tc>
        <w:tc>
          <w:tcPr>
            <w:tcW w:w="984" w:type="dxa"/>
          </w:tcPr>
          <w:p w:rsidR="003E6F62" w:rsidRPr="003E6F62" w:rsidRDefault="003E6F62" w:rsidP="003E6F62">
            <w:pPr>
              <w:widowControl/>
              <w:suppressAutoHyphens w:val="0"/>
              <w:autoSpaceDE/>
              <w:jc w:val="center"/>
              <w:rPr>
                <w:sz w:val="18"/>
                <w:szCs w:val="18"/>
                <w:lang w:eastAsia="ru-RU"/>
              </w:rPr>
            </w:pPr>
          </w:p>
        </w:tc>
      </w:tr>
    </w:tbl>
    <w:p w:rsidR="003E6F62" w:rsidRPr="003E6F62" w:rsidRDefault="003E6F62" w:rsidP="003E6F62">
      <w:pPr>
        <w:widowControl/>
        <w:suppressAutoHyphens w:val="0"/>
        <w:autoSpaceDE/>
        <w:jc w:val="both"/>
        <w:rPr>
          <w:rFonts w:ascii="Calibri" w:hAnsi="Calibri"/>
          <w:sz w:val="22"/>
          <w:szCs w:val="22"/>
          <w:lang w:eastAsia="ru-RU"/>
        </w:rPr>
      </w:pPr>
    </w:p>
    <w:tbl>
      <w:tblPr>
        <w:tblW w:w="1573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52"/>
        <w:gridCol w:w="425"/>
        <w:gridCol w:w="427"/>
        <w:gridCol w:w="429"/>
        <w:gridCol w:w="430"/>
        <w:gridCol w:w="431"/>
        <w:gridCol w:w="430"/>
        <w:gridCol w:w="432"/>
        <w:gridCol w:w="431"/>
        <w:gridCol w:w="431"/>
        <w:gridCol w:w="431"/>
        <w:gridCol w:w="431"/>
        <w:gridCol w:w="436"/>
        <w:gridCol w:w="426"/>
        <w:gridCol w:w="11"/>
        <w:gridCol w:w="15"/>
        <w:gridCol w:w="432"/>
        <w:gridCol w:w="437"/>
        <w:gridCol w:w="432"/>
        <w:gridCol w:w="432"/>
        <w:gridCol w:w="432"/>
        <w:gridCol w:w="435"/>
        <w:gridCol w:w="497"/>
        <w:gridCol w:w="367"/>
        <w:gridCol w:w="432"/>
        <w:gridCol w:w="432"/>
        <w:gridCol w:w="432"/>
        <w:gridCol w:w="432"/>
        <w:gridCol w:w="432"/>
        <w:gridCol w:w="432"/>
        <w:gridCol w:w="432"/>
        <w:gridCol w:w="432"/>
        <w:gridCol w:w="432"/>
        <w:gridCol w:w="432"/>
        <w:gridCol w:w="983"/>
      </w:tblGrid>
      <w:tr w:rsidR="003E6F62" w:rsidRPr="003E6F62" w:rsidTr="00F9570A">
        <w:tc>
          <w:tcPr>
            <w:tcW w:w="1352" w:type="dxa"/>
            <w:vAlign w:val="center"/>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Месяц</w:t>
            </w:r>
          </w:p>
        </w:tc>
        <w:tc>
          <w:tcPr>
            <w:tcW w:w="13400" w:type="dxa"/>
            <w:gridSpan w:val="33"/>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МАЙ</w:t>
            </w:r>
          </w:p>
        </w:tc>
        <w:tc>
          <w:tcPr>
            <w:tcW w:w="983" w:type="dxa"/>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итого</w:t>
            </w:r>
          </w:p>
        </w:tc>
      </w:tr>
      <w:tr w:rsidR="003E6F62" w:rsidRPr="003E6F62" w:rsidTr="00F9570A">
        <w:tc>
          <w:tcPr>
            <w:tcW w:w="1352" w:type="dxa"/>
            <w:vAlign w:val="center"/>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Неделя</w:t>
            </w:r>
          </w:p>
        </w:tc>
        <w:tc>
          <w:tcPr>
            <w:tcW w:w="425" w:type="dxa"/>
          </w:tcPr>
          <w:p w:rsidR="003E6F62" w:rsidRPr="003E6F62" w:rsidRDefault="003E6F62" w:rsidP="003E6F62">
            <w:pPr>
              <w:widowControl/>
              <w:suppressAutoHyphens w:val="0"/>
              <w:autoSpaceDE/>
              <w:jc w:val="center"/>
              <w:rPr>
                <w:b/>
                <w:lang w:eastAsia="ru-RU"/>
              </w:rPr>
            </w:pPr>
          </w:p>
        </w:tc>
        <w:tc>
          <w:tcPr>
            <w:tcW w:w="427" w:type="dxa"/>
            <w:tcBorders>
              <w:bottom w:val="single" w:sz="4" w:space="0" w:color="000000"/>
            </w:tcBorders>
          </w:tcPr>
          <w:p w:rsidR="003E6F62" w:rsidRPr="003E6F62" w:rsidRDefault="003E6F62" w:rsidP="003E6F62">
            <w:pPr>
              <w:widowControl/>
              <w:suppressAutoHyphens w:val="0"/>
              <w:autoSpaceDE/>
              <w:jc w:val="center"/>
              <w:rPr>
                <w:b/>
                <w:lang w:eastAsia="ru-RU"/>
              </w:rPr>
            </w:pPr>
          </w:p>
        </w:tc>
        <w:tc>
          <w:tcPr>
            <w:tcW w:w="429" w:type="dxa"/>
            <w:tcBorders>
              <w:bottom w:val="single" w:sz="4" w:space="0" w:color="000000"/>
            </w:tcBorders>
          </w:tcPr>
          <w:p w:rsidR="003E6F62" w:rsidRPr="003E6F62" w:rsidRDefault="003E6F62" w:rsidP="003E6F62">
            <w:pPr>
              <w:widowControl/>
              <w:suppressAutoHyphens w:val="0"/>
              <w:autoSpaceDE/>
              <w:jc w:val="center"/>
              <w:rPr>
                <w:b/>
                <w:lang w:eastAsia="ru-RU"/>
              </w:rPr>
            </w:pPr>
          </w:p>
        </w:tc>
        <w:tc>
          <w:tcPr>
            <w:tcW w:w="430" w:type="dxa"/>
            <w:shd w:val="clear" w:color="auto" w:fill="FFFFFF" w:themeFill="background1"/>
          </w:tcPr>
          <w:p w:rsidR="003E6F62" w:rsidRPr="003E6F62" w:rsidRDefault="003E6F62" w:rsidP="003E6F62">
            <w:pPr>
              <w:widowControl/>
              <w:suppressAutoHyphens w:val="0"/>
              <w:autoSpaceDE/>
              <w:jc w:val="center"/>
              <w:rPr>
                <w:b/>
                <w:lang w:eastAsia="ru-RU"/>
              </w:rPr>
            </w:pPr>
          </w:p>
        </w:tc>
        <w:tc>
          <w:tcPr>
            <w:tcW w:w="1724" w:type="dxa"/>
            <w:gridSpan w:val="4"/>
            <w:shd w:val="clear" w:color="auto" w:fill="FFFF00"/>
          </w:tcPr>
          <w:p w:rsidR="003E6F62" w:rsidRPr="003E6F62" w:rsidRDefault="003E6F62" w:rsidP="003E6F62">
            <w:pPr>
              <w:widowControl/>
              <w:suppressAutoHyphens w:val="0"/>
              <w:autoSpaceDE/>
              <w:jc w:val="center"/>
              <w:rPr>
                <w:b/>
                <w:lang w:eastAsia="ru-RU"/>
              </w:rPr>
            </w:pPr>
            <w:r w:rsidRPr="003E6F62">
              <w:rPr>
                <w:b/>
                <w:lang w:eastAsia="ru-RU"/>
              </w:rPr>
              <w:t>34</w:t>
            </w:r>
          </w:p>
        </w:tc>
        <w:tc>
          <w:tcPr>
            <w:tcW w:w="431" w:type="dxa"/>
          </w:tcPr>
          <w:p w:rsidR="003E6F62" w:rsidRPr="003E6F62" w:rsidRDefault="003E6F62" w:rsidP="003E6F62">
            <w:pPr>
              <w:widowControl/>
              <w:suppressAutoHyphens w:val="0"/>
              <w:autoSpaceDE/>
              <w:jc w:val="center"/>
              <w:rPr>
                <w:b/>
                <w:lang w:eastAsia="ru-RU"/>
              </w:rPr>
            </w:pPr>
          </w:p>
        </w:tc>
        <w:tc>
          <w:tcPr>
            <w:tcW w:w="431" w:type="dxa"/>
          </w:tcPr>
          <w:p w:rsidR="003E6F62" w:rsidRPr="003E6F62" w:rsidRDefault="003E6F62" w:rsidP="003E6F62">
            <w:pPr>
              <w:widowControl/>
              <w:suppressAutoHyphens w:val="0"/>
              <w:autoSpaceDE/>
              <w:jc w:val="center"/>
              <w:rPr>
                <w:b/>
                <w:lang w:eastAsia="ru-RU"/>
              </w:rPr>
            </w:pPr>
          </w:p>
        </w:tc>
        <w:tc>
          <w:tcPr>
            <w:tcW w:w="431" w:type="dxa"/>
          </w:tcPr>
          <w:p w:rsidR="003E6F62" w:rsidRPr="003E6F62" w:rsidRDefault="003E6F62" w:rsidP="003E6F62">
            <w:pPr>
              <w:widowControl/>
              <w:suppressAutoHyphens w:val="0"/>
              <w:autoSpaceDE/>
              <w:jc w:val="center"/>
              <w:rPr>
                <w:b/>
                <w:lang w:eastAsia="ru-RU"/>
              </w:rPr>
            </w:pPr>
          </w:p>
        </w:tc>
        <w:tc>
          <w:tcPr>
            <w:tcW w:w="436" w:type="dxa"/>
            <w:shd w:val="clear" w:color="auto" w:fill="FFFFFF" w:themeFill="background1"/>
          </w:tcPr>
          <w:p w:rsidR="003E6F62" w:rsidRPr="003E6F62" w:rsidRDefault="003E6F62" w:rsidP="003E6F62">
            <w:pPr>
              <w:widowControl/>
              <w:suppressAutoHyphens w:val="0"/>
              <w:autoSpaceDE/>
              <w:jc w:val="center"/>
              <w:rPr>
                <w:b/>
                <w:lang w:eastAsia="ru-RU"/>
              </w:rPr>
            </w:pPr>
          </w:p>
        </w:tc>
        <w:tc>
          <w:tcPr>
            <w:tcW w:w="437" w:type="dxa"/>
            <w:gridSpan w:val="2"/>
            <w:shd w:val="clear" w:color="auto" w:fill="FFFF00"/>
          </w:tcPr>
          <w:p w:rsidR="003E6F62" w:rsidRPr="003E6F62" w:rsidRDefault="003E6F62" w:rsidP="003E6F62">
            <w:pPr>
              <w:widowControl/>
              <w:suppressAutoHyphens w:val="0"/>
              <w:autoSpaceDE/>
              <w:jc w:val="center"/>
              <w:rPr>
                <w:b/>
                <w:lang w:eastAsia="ru-RU"/>
              </w:rPr>
            </w:pPr>
            <w:r w:rsidRPr="003E6F62">
              <w:rPr>
                <w:b/>
                <w:lang w:eastAsia="ru-RU"/>
              </w:rPr>
              <w:t>34</w:t>
            </w:r>
          </w:p>
        </w:tc>
        <w:tc>
          <w:tcPr>
            <w:tcW w:w="884" w:type="dxa"/>
            <w:gridSpan w:val="3"/>
            <w:shd w:val="clear" w:color="auto" w:fill="FFFF00"/>
          </w:tcPr>
          <w:p w:rsidR="003E6F62" w:rsidRPr="003E6F62" w:rsidRDefault="003E6F62" w:rsidP="003E6F62">
            <w:pPr>
              <w:widowControl/>
              <w:suppressAutoHyphens w:val="0"/>
              <w:autoSpaceDE/>
              <w:jc w:val="center"/>
              <w:rPr>
                <w:b/>
                <w:lang w:eastAsia="ru-RU"/>
              </w:rPr>
            </w:pPr>
            <w:r w:rsidRPr="003E6F62">
              <w:rPr>
                <w:b/>
                <w:lang w:eastAsia="ru-RU"/>
              </w:rPr>
              <w:t>35</w:t>
            </w:r>
          </w:p>
        </w:tc>
        <w:tc>
          <w:tcPr>
            <w:tcW w:w="432" w:type="dxa"/>
          </w:tcPr>
          <w:p w:rsidR="003E6F62" w:rsidRPr="003E6F62" w:rsidRDefault="003E6F62" w:rsidP="003E6F62">
            <w:pPr>
              <w:widowControl/>
              <w:suppressAutoHyphens w:val="0"/>
              <w:autoSpaceDE/>
              <w:jc w:val="center"/>
              <w:rPr>
                <w:b/>
                <w:lang w:eastAsia="ru-RU"/>
              </w:rPr>
            </w:pPr>
          </w:p>
        </w:tc>
        <w:tc>
          <w:tcPr>
            <w:tcW w:w="432" w:type="dxa"/>
          </w:tcPr>
          <w:p w:rsidR="003E6F62" w:rsidRPr="003E6F62" w:rsidRDefault="003E6F62" w:rsidP="003E6F62">
            <w:pPr>
              <w:widowControl/>
              <w:suppressAutoHyphens w:val="0"/>
              <w:autoSpaceDE/>
              <w:jc w:val="center"/>
              <w:rPr>
                <w:b/>
                <w:lang w:eastAsia="ru-RU"/>
              </w:rPr>
            </w:pPr>
          </w:p>
        </w:tc>
        <w:tc>
          <w:tcPr>
            <w:tcW w:w="1364" w:type="dxa"/>
            <w:gridSpan w:val="3"/>
            <w:shd w:val="clear" w:color="auto" w:fill="FFFF00"/>
          </w:tcPr>
          <w:p w:rsidR="003E6F62" w:rsidRPr="003E6F62" w:rsidRDefault="003E6F62" w:rsidP="003E6F62">
            <w:pPr>
              <w:widowControl/>
              <w:suppressAutoHyphens w:val="0"/>
              <w:autoSpaceDE/>
              <w:jc w:val="center"/>
              <w:rPr>
                <w:b/>
                <w:lang w:eastAsia="ru-RU"/>
              </w:rPr>
            </w:pPr>
            <w:r w:rsidRPr="003E6F62">
              <w:rPr>
                <w:b/>
                <w:lang w:eastAsia="ru-RU"/>
              </w:rPr>
              <w:t>35</w:t>
            </w:r>
          </w:p>
        </w:tc>
        <w:tc>
          <w:tcPr>
            <w:tcW w:w="799" w:type="dxa"/>
            <w:gridSpan w:val="2"/>
            <w:shd w:val="clear" w:color="auto" w:fill="FFFF00"/>
          </w:tcPr>
          <w:p w:rsidR="003E6F62" w:rsidRPr="003E6F62" w:rsidRDefault="003E6F62" w:rsidP="003E6F62">
            <w:pPr>
              <w:widowControl/>
              <w:suppressAutoHyphens w:val="0"/>
              <w:autoSpaceDE/>
              <w:jc w:val="center"/>
              <w:rPr>
                <w:b/>
                <w:lang w:eastAsia="ru-RU"/>
              </w:rPr>
            </w:pPr>
            <w:r w:rsidRPr="003E6F62">
              <w:rPr>
                <w:b/>
                <w:lang w:eastAsia="ru-RU"/>
              </w:rPr>
              <w:t>36</w:t>
            </w:r>
          </w:p>
        </w:tc>
        <w:tc>
          <w:tcPr>
            <w:tcW w:w="432" w:type="dxa"/>
          </w:tcPr>
          <w:p w:rsidR="003E6F62" w:rsidRPr="003E6F62" w:rsidRDefault="003E6F62" w:rsidP="003E6F62">
            <w:pPr>
              <w:widowControl/>
              <w:suppressAutoHyphens w:val="0"/>
              <w:autoSpaceDE/>
              <w:jc w:val="center"/>
              <w:rPr>
                <w:b/>
                <w:lang w:eastAsia="ru-RU"/>
              </w:rPr>
            </w:pPr>
          </w:p>
        </w:tc>
        <w:tc>
          <w:tcPr>
            <w:tcW w:w="432" w:type="dxa"/>
          </w:tcPr>
          <w:p w:rsidR="003E6F62" w:rsidRPr="003E6F62" w:rsidRDefault="003E6F62" w:rsidP="003E6F62">
            <w:pPr>
              <w:widowControl/>
              <w:suppressAutoHyphens w:val="0"/>
              <w:autoSpaceDE/>
              <w:jc w:val="center"/>
              <w:rPr>
                <w:b/>
                <w:lang w:eastAsia="ru-RU"/>
              </w:rPr>
            </w:pPr>
          </w:p>
        </w:tc>
        <w:tc>
          <w:tcPr>
            <w:tcW w:w="1296" w:type="dxa"/>
            <w:gridSpan w:val="3"/>
            <w:shd w:val="clear" w:color="auto" w:fill="FFFF00"/>
          </w:tcPr>
          <w:p w:rsidR="003E6F62" w:rsidRPr="003E6F62" w:rsidRDefault="003E6F62" w:rsidP="003E6F62">
            <w:pPr>
              <w:widowControl/>
              <w:suppressAutoHyphens w:val="0"/>
              <w:autoSpaceDE/>
              <w:jc w:val="center"/>
              <w:rPr>
                <w:b/>
                <w:lang w:eastAsia="ru-RU"/>
              </w:rPr>
            </w:pPr>
            <w:r w:rsidRPr="003E6F62">
              <w:rPr>
                <w:b/>
                <w:lang w:eastAsia="ru-RU"/>
              </w:rPr>
              <w:t>36</w:t>
            </w:r>
          </w:p>
        </w:tc>
        <w:tc>
          <w:tcPr>
            <w:tcW w:w="864" w:type="dxa"/>
            <w:gridSpan w:val="2"/>
            <w:shd w:val="clear" w:color="auto" w:fill="FFFF00"/>
          </w:tcPr>
          <w:p w:rsidR="003E6F62" w:rsidRPr="003E6F62" w:rsidRDefault="003E6F62" w:rsidP="003E6F62">
            <w:pPr>
              <w:widowControl/>
              <w:suppressAutoHyphens w:val="0"/>
              <w:autoSpaceDE/>
              <w:jc w:val="center"/>
              <w:rPr>
                <w:b/>
                <w:lang w:eastAsia="ru-RU"/>
              </w:rPr>
            </w:pPr>
          </w:p>
        </w:tc>
        <w:tc>
          <w:tcPr>
            <w:tcW w:w="432" w:type="dxa"/>
          </w:tcPr>
          <w:p w:rsidR="003E6F62" w:rsidRPr="003E6F62" w:rsidRDefault="003E6F62" w:rsidP="003E6F62">
            <w:pPr>
              <w:widowControl/>
              <w:suppressAutoHyphens w:val="0"/>
              <w:autoSpaceDE/>
              <w:jc w:val="center"/>
              <w:rPr>
                <w:b/>
                <w:lang w:eastAsia="ru-RU"/>
              </w:rPr>
            </w:pPr>
          </w:p>
        </w:tc>
        <w:tc>
          <w:tcPr>
            <w:tcW w:w="432" w:type="dxa"/>
          </w:tcPr>
          <w:p w:rsidR="003E6F62" w:rsidRPr="003E6F62" w:rsidRDefault="003E6F62" w:rsidP="003E6F62">
            <w:pPr>
              <w:widowControl/>
              <w:suppressAutoHyphens w:val="0"/>
              <w:autoSpaceDE/>
              <w:jc w:val="center"/>
              <w:rPr>
                <w:b/>
                <w:lang w:eastAsia="ru-RU"/>
              </w:rPr>
            </w:pPr>
          </w:p>
        </w:tc>
        <w:tc>
          <w:tcPr>
            <w:tcW w:w="983" w:type="dxa"/>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недели</w:t>
            </w:r>
          </w:p>
          <w:p w:rsidR="003E6F62" w:rsidRPr="003E6F62" w:rsidRDefault="003E6F62" w:rsidP="003E6F62">
            <w:pPr>
              <w:widowControl/>
              <w:suppressAutoHyphens w:val="0"/>
              <w:autoSpaceDE/>
              <w:jc w:val="center"/>
              <w:rPr>
                <w:sz w:val="18"/>
                <w:szCs w:val="18"/>
                <w:lang w:eastAsia="ru-RU"/>
              </w:rPr>
            </w:pPr>
          </w:p>
        </w:tc>
      </w:tr>
      <w:tr w:rsidR="003E6F62" w:rsidRPr="003E6F62" w:rsidTr="00F9570A">
        <w:tc>
          <w:tcPr>
            <w:tcW w:w="1352" w:type="dxa"/>
            <w:vAlign w:val="center"/>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Дата</w:t>
            </w:r>
          </w:p>
        </w:tc>
        <w:tc>
          <w:tcPr>
            <w:tcW w:w="425" w:type="dxa"/>
            <w:shd w:val="clear" w:color="auto" w:fill="E36C0A" w:themeFill="accent6" w:themeFillShade="BF"/>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1</w:t>
            </w:r>
          </w:p>
        </w:tc>
        <w:tc>
          <w:tcPr>
            <w:tcW w:w="427" w:type="dxa"/>
            <w:shd w:val="clear" w:color="auto" w:fill="FF000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2</w:t>
            </w:r>
          </w:p>
        </w:tc>
        <w:tc>
          <w:tcPr>
            <w:tcW w:w="429" w:type="dxa"/>
            <w:shd w:val="clear" w:color="auto" w:fill="FF000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3</w:t>
            </w:r>
          </w:p>
        </w:tc>
        <w:tc>
          <w:tcPr>
            <w:tcW w:w="430" w:type="dxa"/>
            <w:shd w:val="clear" w:color="auto" w:fill="FF000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4</w:t>
            </w:r>
          </w:p>
        </w:tc>
        <w:tc>
          <w:tcPr>
            <w:tcW w:w="431" w:type="dxa"/>
            <w:shd w:val="clear" w:color="auto" w:fill="FFFFFF"/>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5</w:t>
            </w:r>
          </w:p>
        </w:tc>
        <w:tc>
          <w:tcPr>
            <w:tcW w:w="430" w:type="dxa"/>
            <w:shd w:val="clear" w:color="auto" w:fill="FFFFFF" w:themeFill="background1"/>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6</w:t>
            </w:r>
          </w:p>
        </w:tc>
        <w:tc>
          <w:tcPr>
            <w:tcW w:w="432" w:type="dxa"/>
            <w:shd w:val="clear" w:color="auto" w:fill="FFFFFF" w:themeFill="background1"/>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7</w:t>
            </w:r>
          </w:p>
        </w:tc>
        <w:tc>
          <w:tcPr>
            <w:tcW w:w="431" w:type="dxa"/>
            <w:shd w:val="clear" w:color="auto" w:fill="FFFFFF" w:themeFill="background1"/>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8</w:t>
            </w:r>
          </w:p>
        </w:tc>
        <w:tc>
          <w:tcPr>
            <w:tcW w:w="431" w:type="dxa"/>
            <w:shd w:val="clear" w:color="auto" w:fill="E36C0A" w:themeFill="accent6" w:themeFillShade="BF"/>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9</w:t>
            </w:r>
          </w:p>
        </w:tc>
        <w:tc>
          <w:tcPr>
            <w:tcW w:w="431" w:type="dxa"/>
            <w:shd w:val="clear" w:color="auto" w:fill="FF000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10</w:t>
            </w:r>
          </w:p>
        </w:tc>
        <w:tc>
          <w:tcPr>
            <w:tcW w:w="431" w:type="dxa"/>
            <w:shd w:val="clear" w:color="auto" w:fill="FF000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11</w:t>
            </w:r>
          </w:p>
        </w:tc>
        <w:tc>
          <w:tcPr>
            <w:tcW w:w="436" w:type="dxa"/>
            <w:shd w:val="clear" w:color="auto" w:fill="FF000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12</w:t>
            </w:r>
          </w:p>
        </w:tc>
        <w:tc>
          <w:tcPr>
            <w:tcW w:w="452" w:type="dxa"/>
            <w:gridSpan w:val="3"/>
            <w:shd w:val="clear" w:color="auto" w:fill="FFFFFF" w:themeFill="background1"/>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13</w:t>
            </w:r>
          </w:p>
        </w:tc>
        <w:tc>
          <w:tcPr>
            <w:tcW w:w="432" w:type="dxa"/>
            <w:shd w:val="clear" w:color="auto" w:fill="FFFFFF" w:themeFill="background1"/>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14</w:t>
            </w:r>
          </w:p>
        </w:tc>
        <w:tc>
          <w:tcPr>
            <w:tcW w:w="437" w:type="dxa"/>
            <w:shd w:val="clear" w:color="auto" w:fill="FFFFFF"/>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15</w:t>
            </w:r>
          </w:p>
        </w:tc>
        <w:tc>
          <w:tcPr>
            <w:tcW w:w="432" w:type="dxa"/>
            <w:shd w:val="clear" w:color="auto" w:fill="FF000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16</w:t>
            </w:r>
          </w:p>
        </w:tc>
        <w:tc>
          <w:tcPr>
            <w:tcW w:w="432" w:type="dxa"/>
            <w:shd w:val="clear" w:color="auto" w:fill="FF000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17</w:t>
            </w:r>
          </w:p>
        </w:tc>
        <w:tc>
          <w:tcPr>
            <w:tcW w:w="432" w:type="dxa"/>
            <w:shd w:val="clear" w:color="auto" w:fill="FFFFFF"/>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18</w:t>
            </w:r>
          </w:p>
        </w:tc>
        <w:tc>
          <w:tcPr>
            <w:tcW w:w="435" w:type="dxa"/>
            <w:shd w:val="clear" w:color="auto" w:fill="FFFFFF"/>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19</w:t>
            </w:r>
          </w:p>
        </w:tc>
        <w:tc>
          <w:tcPr>
            <w:tcW w:w="497" w:type="dxa"/>
            <w:shd w:val="clear" w:color="auto" w:fill="FFFFFF" w:themeFill="background1"/>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20</w:t>
            </w:r>
          </w:p>
        </w:tc>
        <w:tc>
          <w:tcPr>
            <w:tcW w:w="367" w:type="dxa"/>
            <w:shd w:val="clear" w:color="auto" w:fill="FFFFFF" w:themeFill="background1"/>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21</w:t>
            </w:r>
          </w:p>
        </w:tc>
        <w:tc>
          <w:tcPr>
            <w:tcW w:w="432" w:type="dxa"/>
            <w:shd w:val="clear" w:color="auto" w:fill="FFFFFF"/>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22</w:t>
            </w:r>
          </w:p>
        </w:tc>
        <w:tc>
          <w:tcPr>
            <w:tcW w:w="432" w:type="dxa"/>
            <w:shd w:val="clear" w:color="auto" w:fill="FF000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23</w:t>
            </w:r>
          </w:p>
        </w:tc>
        <w:tc>
          <w:tcPr>
            <w:tcW w:w="432" w:type="dxa"/>
            <w:shd w:val="clear" w:color="auto" w:fill="FF000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24</w:t>
            </w:r>
          </w:p>
        </w:tc>
        <w:tc>
          <w:tcPr>
            <w:tcW w:w="432" w:type="dxa"/>
            <w:shd w:val="clear" w:color="auto" w:fill="FFFFFF"/>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25</w:t>
            </w:r>
          </w:p>
        </w:tc>
        <w:tc>
          <w:tcPr>
            <w:tcW w:w="432" w:type="dxa"/>
            <w:shd w:val="clear" w:color="auto" w:fill="FFFFFF"/>
          </w:tcPr>
          <w:p w:rsidR="003E6F62" w:rsidRPr="003E6F62" w:rsidRDefault="003E6F62" w:rsidP="003E6F62">
            <w:pPr>
              <w:widowControl/>
              <w:suppressAutoHyphens w:val="0"/>
              <w:autoSpaceDE/>
              <w:jc w:val="center"/>
              <w:rPr>
                <w:sz w:val="16"/>
                <w:szCs w:val="16"/>
                <w:lang w:eastAsia="ru-RU"/>
              </w:rPr>
            </w:pPr>
            <w:r w:rsidRPr="003E6F62">
              <w:rPr>
                <w:sz w:val="16"/>
                <w:szCs w:val="16"/>
                <w:lang w:eastAsia="ru-RU"/>
              </w:rPr>
              <w:t>26</w:t>
            </w:r>
          </w:p>
        </w:tc>
        <w:tc>
          <w:tcPr>
            <w:tcW w:w="432" w:type="dxa"/>
            <w:shd w:val="clear" w:color="auto" w:fill="FFFFFF" w:themeFill="background1"/>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27</w:t>
            </w:r>
          </w:p>
        </w:tc>
        <w:tc>
          <w:tcPr>
            <w:tcW w:w="432" w:type="dxa"/>
            <w:shd w:val="clear" w:color="auto" w:fill="FFFFFF" w:themeFill="background1"/>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28</w:t>
            </w:r>
          </w:p>
        </w:tc>
        <w:tc>
          <w:tcPr>
            <w:tcW w:w="432" w:type="dxa"/>
            <w:shd w:val="clear" w:color="auto" w:fill="FFFFFF"/>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29</w:t>
            </w:r>
          </w:p>
        </w:tc>
        <w:tc>
          <w:tcPr>
            <w:tcW w:w="432" w:type="dxa"/>
            <w:shd w:val="clear" w:color="auto" w:fill="FF000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30</w:t>
            </w:r>
          </w:p>
        </w:tc>
        <w:tc>
          <w:tcPr>
            <w:tcW w:w="432" w:type="dxa"/>
            <w:shd w:val="clear" w:color="auto" w:fill="FF000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31</w:t>
            </w:r>
          </w:p>
        </w:tc>
        <w:tc>
          <w:tcPr>
            <w:tcW w:w="983" w:type="dxa"/>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17д.</w:t>
            </w:r>
          </w:p>
        </w:tc>
      </w:tr>
      <w:tr w:rsidR="003E6F62" w:rsidRPr="003E6F62" w:rsidTr="00F9570A">
        <w:tc>
          <w:tcPr>
            <w:tcW w:w="1352" w:type="dxa"/>
            <w:vAlign w:val="center"/>
          </w:tcPr>
          <w:p w:rsidR="003E6F62" w:rsidRPr="003E6F62" w:rsidRDefault="003E6F62" w:rsidP="003E6F62">
            <w:pPr>
              <w:widowControl/>
              <w:suppressAutoHyphens w:val="0"/>
              <w:autoSpaceDE/>
              <w:jc w:val="center"/>
              <w:rPr>
                <w:sz w:val="18"/>
                <w:szCs w:val="18"/>
                <w:lang w:eastAsia="ru-RU"/>
              </w:rPr>
            </w:pPr>
          </w:p>
        </w:tc>
        <w:tc>
          <w:tcPr>
            <w:tcW w:w="425" w:type="dxa"/>
            <w:shd w:val="clear" w:color="auto" w:fill="E36C0A" w:themeFill="accent6" w:themeFillShade="BF"/>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п</w:t>
            </w:r>
          </w:p>
        </w:tc>
        <w:tc>
          <w:tcPr>
            <w:tcW w:w="427" w:type="dxa"/>
            <w:shd w:val="clear" w:color="auto" w:fill="FF0000"/>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в</w:t>
            </w:r>
          </w:p>
        </w:tc>
        <w:tc>
          <w:tcPr>
            <w:tcW w:w="429" w:type="dxa"/>
            <w:shd w:val="clear" w:color="auto" w:fill="FF0000"/>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в</w:t>
            </w:r>
          </w:p>
        </w:tc>
        <w:tc>
          <w:tcPr>
            <w:tcW w:w="430" w:type="dxa"/>
            <w:shd w:val="clear" w:color="auto" w:fill="FF0000"/>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в</w:t>
            </w:r>
          </w:p>
        </w:tc>
        <w:tc>
          <w:tcPr>
            <w:tcW w:w="431" w:type="dxa"/>
            <w:shd w:val="clear" w:color="auto" w:fill="FFFFFF"/>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30" w:type="dxa"/>
            <w:shd w:val="clear" w:color="auto" w:fill="FFFFFF" w:themeFill="background1"/>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32" w:type="dxa"/>
            <w:shd w:val="clear" w:color="auto" w:fill="FFFFFF" w:themeFill="background1"/>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31" w:type="dxa"/>
            <w:shd w:val="clear" w:color="auto" w:fill="FFFFFF" w:themeFill="background1"/>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31" w:type="dxa"/>
            <w:shd w:val="clear" w:color="auto" w:fill="E36C0A" w:themeFill="accent6" w:themeFillShade="BF"/>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п</w:t>
            </w:r>
          </w:p>
        </w:tc>
        <w:tc>
          <w:tcPr>
            <w:tcW w:w="431" w:type="dxa"/>
            <w:shd w:val="clear" w:color="auto" w:fill="FF0000"/>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в</w:t>
            </w:r>
          </w:p>
        </w:tc>
        <w:tc>
          <w:tcPr>
            <w:tcW w:w="431" w:type="dxa"/>
            <w:shd w:val="clear" w:color="auto" w:fill="FF0000"/>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в</w:t>
            </w:r>
          </w:p>
        </w:tc>
        <w:tc>
          <w:tcPr>
            <w:tcW w:w="436" w:type="dxa"/>
            <w:shd w:val="clear" w:color="auto" w:fill="FF0000"/>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в</w:t>
            </w:r>
          </w:p>
        </w:tc>
        <w:tc>
          <w:tcPr>
            <w:tcW w:w="452" w:type="dxa"/>
            <w:gridSpan w:val="3"/>
            <w:shd w:val="clear" w:color="auto" w:fill="FFFFFF" w:themeFill="background1"/>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32" w:type="dxa"/>
            <w:shd w:val="clear" w:color="auto" w:fill="FFFFFF" w:themeFill="background1"/>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37" w:type="dxa"/>
            <w:shd w:val="clear" w:color="auto" w:fill="FFFFFF"/>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32" w:type="dxa"/>
            <w:shd w:val="clear" w:color="auto" w:fill="FF0000"/>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в</w:t>
            </w:r>
          </w:p>
        </w:tc>
        <w:tc>
          <w:tcPr>
            <w:tcW w:w="432" w:type="dxa"/>
            <w:shd w:val="clear" w:color="auto" w:fill="FF0000"/>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в</w:t>
            </w:r>
          </w:p>
        </w:tc>
        <w:tc>
          <w:tcPr>
            <w:tcW w:w="432" w:type="dxa"/>
            <w:shd w:val="clear" w:color="auto" w:fill="FFFFFF"/>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35" w:type="dxa"/>
            <w:shd w:val="clear" w:color="auto" w:fill="FFFFFF"/>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97" w:type="dxa"/>
            <w:shd w:val="clear" w:color="auto" w:fill="FFFFFF" w:themeFill="background1"/>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367" w:type="dxa"/>
            <w:shd w:val="clear" w:color="auto" w:fill="FFFFFF" w:themeFill="background1"/>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32" w:type="dxa"/>
            <w:shd w:val="clear" w:color="auto" w:fill="FFFFFF"/>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32" w:type="dxa"/>
            <w:shd w:val="clear" w:color="auto" w:fill="FF0000"/>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в</w:t>
            </w:r>
          </w:p>
        </w:tc>
        <w:tc>
          <w:tcPr>
            <w:tcW w:w="432" w:type="dxa"/>
            <w:shd w:val="clear" w:color="auto" w:fill="FF0000"/>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в</w:t>
            </w:r>
          </w:p>
        </w:tc>
        <w:tc>
          <w:tcPr>
            <w:tcW w:w="432" w:type="dxa"/>
            <w:shd w:val="clear" w:color="auto" w:fill="FFFFFF"/>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32" w:type="dxa"/>
            <w:shd w:val="clear" w:color="auto" w:fill="FFFFFF"/>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32" w:type="dxa"/>
            <w:shd w:val="clear" w:color="auto" w:fill="FFFFFF" w:themeFill="background1"/>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32" w:type="dxa"/>
            <w:shd w:val="clear" w:color="auto" w:fill="FFFFFF" w:themeFill="background1"/>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32" w:type="dxa"/>
            <w:shd w:val="clear" w:color="auto" w:fill="FFFFFF"/>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у</w:t>
            </w:r>
          </w:p>
        </w:tc>
        <w:tc>
          <w:tcPr>
            <w:tcW w:w="432" w:type="dxa"/>
            <w:shd w:val="clear" w:color="auto" w:fill="FF0000"/>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в</w:t>
            </w:r>
          </w:p>
        </w:tc>
        <w:tc>
          <w:tcPr>
            <w:tcW w:w="432" w:type="dxa"/>
            <w:shd w:val="clear" w:color="auto" w:fill="FF0000"/>
          </w:tcPr>
          <w:p w:rsidR="003E6F62" w:rsidRPr="003E6F62" w:rsidRDefault="003E6F62" w:rsidP="003E6F62">
            <w:pPr>
              <w:widowControl/>
              <w:suppressAutoHyphens w:val="0"/>
              <w:autoSpaceDE/>
              <w:rPr>
                <w:rFonts w:asciiTheme="minorHAnsi" w:eastAsiaTheme="minorEastAsia" w:hAnsiTheme="minorHAnsi" w:cstheme="minorBidi"/>
                <w:sz w:val="22"/>
                <w:szCs w:val="22"/>
                <w:lang w:eastAsia="ru-RU"/>
              </w:rPr>
            </w:pPr>
            <w:r w:rsidRPr="003E6F62">
              <w:rPr>
                <w:sz w:val="18"/>
                <w:szCs w:val="18"/>
                <w:lang w:eastAsia="ru-RU"/>
              </w:rPr>
              <w:t>в</w:t>
            </w:r>
          </w:p>
        </w:tc>
        <w:tc>
          <w:tcPr>
            <w:tcW w:w="983" w:type="dxa"/>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3н.2д.</w:t>
            </w:r>
          </w:p>
        </w:tc>
      </w:tr>
      <w:tr w:rsidR="003E6F62" w:rsidRPr="003E6F62" w:rsidTr="00F9570A">
        <w:tc>
          <w:tcPr>
            <w:tcW w:w="1352" w:type="dxa"/>
            <w:vAlign w:val="center"/>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Количество учебных дней</w:t>
            </w:r>
          </w:p>
        </w:tc>
        <w:tc>
          <w:tcPr>
            <w:tcW w:w="425" w:type="dxa"/>
            <w:shd w:val="clear" w:color="auto" w:fill="E36C0A" w:themeFill="accent6" w:themeFillShade="BF"/>
          </w:tcPr>
          <w:p w:rsidR="003E6F62" w:rsidRPr="003E6F62" w:rsidRDefault="003E6F62" w:rsidP="003E6F62">
            <w:pPr>
              <w:widowControl/>
              <w:suppressAutoHyphens w:val="0"/>
              <w:autoSpaceDE/>
              <w:jc w:val="center"/>
              <w:rPr>
                <w:sz w:val="18"/>
                <w:szCs w:val="18"/>
                <w:lang w:eastAsia="ru-RU"/>
              </w:rPr>
            </w:pPr>
          </w:p>
        </w:tc>
        <w:tc>
          <w:tcPr>
            <w:tcW w:w="427" w:type="dxa"/>
            <w:tcBorders>
              <w:bottom w:val="nil"/>
            </w:tcBorders>
            <w:shd w:val="clear" w:color="auto" w:fill="FF0000"/>
          </w:tcPr>
          <w:p w:rsidR="003E6F62" w:rsidRPr="003E6F62" w:rsidRDefault="003E6F62" w:rsidP="003E6F62">
            <w:pPr>
              <w:widowControl/>
              <w:suppressAutoHyphens w:val="0"/>
              <w:autoSpaceDE/>
              <w:jc w:val="center"/>
              <w:rPr>
                <w:sz w:val="18"/>
                <w:szCs w:val="18"/>
                <w:lang w:eastAsia="ru-RU"/>
              </w:rPr>
            </w:pPr>
          </w:p>
        </w:tc>
        <w:tc>
          <w:tcPr>
            <w:tcW w:w="429" w:type="dxa"/>
            <w:tcBorders>
              <w:bottom w:val="nil"/>
            </w:tcBorders>
            <w:shd w:val="clear" w:color="auto" w:fill="FF0000"/>
          </w:tcPr>
          <w:p w:rsidR="003E6F62" w:rsidRPr="003E6F62" w:rsidRDefault="003E6F62" w:rsidP="003E6F62">
            <w:pPr>
              <w:widowControl/>
              <w:suppressAutoHyphens w:val="0"/>
              <w:autoSpaceDE/>
              <w:jc w:val="center"/>
              <w:rPr>
                <w:sz w:val="18"/>
                <w:szCs w:val="18"/>
                <w:lang w:eastAsia="ru-RU"/>
              </w:rPr>
            </w:pPr>
          </w:p>
        </w:tc>
        <w:tc>
          <w:tcPr>
            <w:tcW w:w="430" w:type="dxa"/>
            <w:shd w:val="clear" w:color="auto" w:fill="FF0000"/>
          </w:tcPr>
          <w:p w:rsidR="003E6F62" w:rsidRPr="003E6F62" w:rsidRDefault="003E6F62" w:rsidP="003E6F62">
            <w:pPr>
              <w:widowControl/>
              <w:suppressAutoHyphens w:val="0"/>
              <w:autoSpaceDE/>
              <w:jc w:val="center"/>
              <w:rPr>
                <w:sz w:val="18"/>
                <w:szCs w:val="18"/>
                <w:lang w:eastAsia="ru-RU"/>
              </w:rPr>
            </w:pPr>
          </w:p>
        </w:tc>
        <w:tc>
          <w:tcPr>
            <w:tcW w:w="1724" w:type="dxa"/>
            <w:gridSpan w:val="4"/>
            <w:shd w:val="clear" w:color="auto" w:fill="00B0F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4</w:t>
            </w:r>
          </w:p>
        </w:tc>
        <w:tc>
          <w:tcPr>
            <w:tcW w:w="431" w:type="dxa"/>
            <w:shd w:val="clear" w:color="auto" w:fill="E36C0A" w:themeFill="accent6" w:themeFillShade="BF"/>
          </w:tcPr>
          <w:p w:rsidR="003E6F62" w:rsidRPr="003E6F62" w:rsidRDefault="003E6F62" w:rsidP="003E6F62">
            <w:pPr>
              <w:widowControl/>
              <w:suppressAutoHyphens w:val="0"/>
              <w:autoSpaceDE/>
              <w:jc w:val="center"/>
              <w:rPr>
                <w:sz w:val="18"/>
                <w:szCs w:val="18"/>
                <w:lang w:eastAsia="ru-RU"/>
              </w:rPr>
            </w:pPr>
          </w:p>
        </w:tc>
        <w:tc>
          <w:tcPr>
            <w:tcW w:w="431" w:type="dxa"/>
            <w:shd w:val="clear" w:color="auto" w:fill="FF0000"/>
          </w:tcPr>
          <w:p w:rsidR="003E6F62" w:rsidRPr="003E6F62" w:rsidRDefault="003E6F62" w:rsidP="003E6F62">
            <w:pPr>
              <w:widowControl/>
              <w:suppressAutoHyphens w:val="0"/>
              <w:autoSpaceDE/>
              <w:jc w:val="center"/>
              <w:rPr>
                <w:sz w:val="18"/>
                <w:szCs w:val="18"/>
                <w:lang w:eastAsia="ru-RU"/>
              </w:rPr>
            </w:pPr>
          </w:p>
        </w:tc>
        <w:tc>
          <w:tcPr>
            <w:tcW w:w="431" w:type="dxa"/>
            <w:shd w:val="clear" w:color="auto" w:fill="FF0000"/>
          </w:tcPr>
          <w:p w:rsidR="003E6F62" w:rsidRPr="003E6F62" w:rsidRDefault="003E6F62" w:rsidP="003E6F62">
            <w:pPr>
              <w:widowControl/>
              <w:suppressAutoHyphens w:val="0"/>
              <w:autoSpaceDE/>
              <w:jc w:val="center"/>
              <w:rPr>
                <w:sz w:val="18"/>
                <w:szCs w:val="18"/>
                <w:lang w:eastAsia="ru-RU"/>
              </w:rPr>
            </w:pPr>
          </w:p>
        </w:tc>
        <w:tc>
          <w:tcPr>
            <w:tcW w:w="436" w:type="dxa"/>
            <w:shd w:val="clear" w:color="auto" w:fill="FF0000"/>
          </w:tcPr>
          <w:p w:rsidR="003E6F62" w:rsidRPr="003E6F62" w:rsidRDefault="003E6F62" w:rsidP="003E6F62">
            <w:pPr>
              <w:widowControl/>
              <w:suppressAutoHyphens w:val="0"/>
              <w:autoSpaceDE/>
              <w:jc w:val="center"/>
              <w:rPr>
                <w:sz w:val="18"/>
                <w:szCs w:val="18"/>
                <w:lang w:eastAsia="ru-RU"/>
              </w:rPr>
            </w:pPr>
          </w:p>
        </w:tc>
        <w:tc>
          <w:tcPr>
            <w:tcW w:w="426" w:type="dxa"/>
            <w:shd w:val="clear" w:color="auto" w:fill="00B0F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1</w:t>
            </w:r>
          </w:p>
        </w:tc>
        <w:tc>
          <w:tcPr>
            <w:tcW w:w="895" w:type="dxa"/>
            <w:gridSpan w:val="4"/>
            <w:shd w:val="clear" w:color="auto" w:fill="00B0F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2</w:t>
            </w:r>
          </w:p>
        </w:tc>
        <w:tc>
          <w:tcPr>
            <w:tcW w:w="432" w:type="dxa"/>
            <w:shd w:val="clear" w:color="auto" w:fill="FF0000"/>
          </w:tcPr>
          <w:p w:rsidR="003E6F62" w:rsidRPr="003E6F62" w:rsidRDefault="003E6F62" w:rsidP="003E6F62">
            <w:pPr>
              <w:widowControl/>
              <w:suppressAutoHyphens w:val="0"/>
              <w:autoSpaceDE/>
              <w:jc w:val="center"/>
              <w:rPr>
                <w:sz w:val="18"/>
                <w:szCs w:val="18"/>
                <w:lang w:eastAsia="ru-RU"/>
              </w:rPr>
            </w:pPr>
          </w:p>
        </w:tc>
        <w:tc>
          <w:tcPr>
            <w:tcW w:w="432" w:type="dxa"/>
            <w:shd w:val="clear" w:color="auto" w:fill="FF0000"/>
          </w:tcPr>
          <w:p w:rsidR="003E6F62" w:rsidRPr="003E6F62" w:rsidRDefault="003E6F62" w:rsidP="003E6F62">
            <w:pPr>
              <w:widowControl/>
              <w:suppressAutoHyphens w:val="0"/>
              <w:autoSpaceDE/>
              <w:jc w:val="center"/>
              <w:rPr>
                <w:sz w:val="18"/>
                <w:szCs w:val="18"/>
                <w:lang w:eastAsia="ru-RU"/>
              </w:rPr>
            </w:pPr>
          </w:p>
        </w:tc>
        <w:tc>
          <w:tcPr>
            <w:tcW w:w="1364" w:type="dxa"/>
            <w:gridSpan w:val="3"/>
            <w:shd w:val="clear" w:color="auto" w:fill="00B0F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3</w:t>
            </w:r>
          </w:p>
        </w:tc>
        <w:tc>
          <w:tcPr>
            <w:tcW w:w="799" w:type="dxa"/>
            <w:gridSpan w:val="2"/>
            <w:shd w:val="clear" w:color="auto" w:fill="00B0F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2</w:t>
            </w:r>
          </w:p>
        </w:tc>
        <w:tc>
          <w:tcPr>
            <w:tcW w:w="432" w:type="dxa"/>
            <w:shd w:val="clear" w:color="auto" w:fill="FF0000"/>
          </w:tcPr>
          <w:p w:rsidR="003E6F62" w:rsidRPr="003E6F62" w:rsidRDefault="003E6F62" w:rsidP="003E6F62">
            <w:pPr>
              <w:widowControl/>
              <w:suppressAutoHyphens w:val="0"/>
              <w:autoSpaceDE/>
              <w:jc w:val="center"/>
              <w:rPr>
                <w:sz w:val="18"/>
                <w:szCs w:val="18"/>
                <w:lang w:eastAsia="ru-RU"/>
              </w:rPr>
            </w:pPr>
          </w:p>
        </w:tc>
        <w:tc>
          <w:tcPr>
            <w:tcW w:w="432" w:type="dxa"/>
            <w:shd w:val="clear" w:color="auto" w:fill="FF0000"/>
          </w:tcPr>
          <w:p w:rsidR="003E6F62" w:rsidRPr="003E6F62" w:rsidRDefault="003E6F62" w:rsidP="003E6F62">
            <w:pPr>
              <w:widowControl/>
              <w:suppressAutoHyphens w:val="0"/>
              <w:autoSpaceDE/>
              <w:jc w:val="center"/>
              <w:rPr>
                <w:sz w:val="18"/>
                <w:szCs w:val="18"/>
                <w:lang w:eastAsia="ru-RU"/>
              </w:rPr>
            </w:pPr>
          </w:p>
        </w:tc>
        <w:tc>
          <w:tcPr>
            <w:tcW w:w="1296" w:type="dxa"/>
            <w:gridSpan w:val="3"/>
            <w:shd w:val="clear" w:color="auto" w:fill="00B0F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3</w:t>
            </w:r>
          </w:p>
          <w:p w:rsidR="003E6F62" w:rsidRPr="003E6F62" w:rsidRDefault="003E6F62" w:rsidP="003E6F62">
            <w:pPr>
              <w:widowControl/>
              <w:suppressAutoHyphens w:val="0"/>
              <w:autoSpaceDE/>
              <w:jc w:val="center"/>
              <w:rPr>
                <w:sz w:val="18"/>
                <w:szCs w:val="18"/>
                <w:lang w:eastAsia="ru-RU"/>
              </w:rPr>
            </w:pPr>
          </w:p>
        </w:tc>
        <w:tc>
          <w:tcPr>
            <w:tcW w:w="864" w:type="dxa"/>
            <w:gridSpan w:val="2"/>
            <w:shd w:val="clear" w:color="auto" w:fill="00B0F0"/>
          </w:tcPr>
          <w:p w:rsidR="003E6F62" w:rsidRPr="003E6F62" w:rsidRDefault="003E6F62" w:rsidP="003E6F62">
            <w:pPr>
              <w:widowControl/>
              <w:suppressAutoHyphens w:val="0"/>
              <w:autoSpaceDE/>
              <w:jc w:val="center"/>
              <w:rPr>
                <w:sz w:val="18"/>
                <w:szCs w:val="18"/>
                <w:lang w:eastAsia="ru-RU"/>
              </w:rPr>
            </w:pPr>
            <w:r w:rsidRPr="003E6F62">
              <w:rPr>
                <w:sz w:val="18"/>
                <w:szCs w:val="18"/>
                <w:lang w:eastAsia="ru-RU"/>
              </w:rPr>
              <w:t>2</w:t>
            </w:r>
          </w:p>
        </w:tc>
        <w:tc>
          <w:tcPr>
            <w:tcW w:w="432" w:type="dxa"/>
            <w:shd w:val="clear" w:color="auto" w:fill="FF0000"/>
          </w:tcPr>
          <w:p w:rsidR="003E6F62" w:rsidRPr="003E6F62" w:rsidRDefault="003E6F62" w:rsidP="003E6F62">
            <w:pPr>
              <w:widowControl/>
              <w:suppressAutoHyphens w:val="0"/>
              <w:autoSpaceDE/>
              <w:jc w:val="center"/>
              <w:rPr>
                <w:sz w:val="18"/>
                <w:szCs w:val="18"/>
                <w:lang w:eastAsia="ru-RU"/>
              </w:rPr>
            </w:pPr>
          </w:p>
        </w:tc>
        <w:tc>
          <w:tcPr>
            <w:tcW w:w="432" w:type="dxa"/>
            <w:shd w:val="clear" w:color="auto" w:fill="FF0000"/>
          </w:tcPr>
          <w:p w:rsidR="003E6F62" w:rsidRPr="003E6F62" w:rsidRDefault="003E6F62" w:rsidP="003E6F62">
            <w:pPr>
              <w:widowControl/>
              <w:suppressAutoHyphens w:val="0"/>
              <w:autoSpaceDE/>
              <w:jc w:val="center"/>
              <w:rPr>
                <w:sz w:val="18"/>
                <w:szCs w:val="18"/>
                <w:lang w:eastAsia="ru-RU"/>
              </w:rPr>
            </w:pPr>
          </w:p>
        </w:tc>
        <w:tc>
          <w:tcPr>
            <w:tcW w:w="983" w:type="dxa"/>
          </w:tcPr>
          <w:p w:rsidR="003E6F62" w:rsidRPr="003E6F62" w:rsidRDefault="003E6F62" w:rsidP="003E6F62">
            <w:pPr>
              <w:widowControl/>
              <w:suppressAutoHyphens w:val="0"/>
              <w:autoSpaceDE/>
              <w:jc w:val="center"/>
              <w:rPr>
                <w:sz w:val="18"/>
                <w:szCs w:val="18"/>
                <w:lang w:eastAsia="ru-RU"/>
              </w:rPr>
            </w:pPr>
          </w:p>
        </w:tc>
      </w:tr>
    </w:tbl>
    <w:p w:rsidR="003E6F62" w:rsidRPr="003E6F62" w:rsidRDefault="003E6F62" w:rsidP="003E6F62">
      <w:pPr>
        <w:widowControl/>
        <w:suppressAutoHyphens w:val="0"/>
        <w:autoSpaceDE/>
        <w:rPr>
          <w:rFonts w:ascii="Calibri" w:hAnsi="Calibri"/>
          <w:sz w:val="22"/>
          <w:szCs w:val="22"/>
          <w:lang w:eastAsia="ru-RU"/>
        </w:rPr>
      </w:pPr>
    </w:p>
    <w:p w:rsidR="00663F4B" w:rsidRPr="00087556" w:rsidRDefault="00DD5DF9" w:rsidP="00186138">
      <w:pPr>
        <w:ind w:firstLine="708"/>
        <w:jc w:val="center"/>
        <w:rPr>
          <w:b/>
          <w:sz w:val="22"/>
          <w:szCs w:val="22"/>
        </w:rPr>
      </w:pPr>
      <w:r w:rsidRPr="00087556">
        <w:rPr>
          <w:b/>
          <w:sz w:val="22"/>
          <w:szCs w:val="22"/>
        </w:rPr>
        <w:t>3.4.2. Объем образовательной нагрузки</w:t>
      </w:r>
    </w:p>
    <w:p w:rsidR="00DD5DF9" w:rsidRPr="00EF5A3B" w:rsidRDefault="00DD5DF9" w:rsidP="00DD5DF9">
      <w:pPr>
        <w:ind w:left="-142" w:firstLine="708"/>
        <w:jc w:val="both"/>
        <w:rPr>
          <w:sz w:val="18"/>
          <w:szCs w:val="18"/>
        </w:rPr>
      </w:pPr>
      <w:r w:rsidRPr="00EF5A3B">
        <w:rPr>
          <w:sz w:val="18"/>
          <w:szCs w:val="18"/>
        </w:rPr>
        <w:t>Объем образовательной нагрузки составлен на основании нормативных документов, регламентирующих образовательную деятельность в дошкольных образовательных учреждениях:</w:t>
      </w:r>
    </w:p>
    <w:p w:rsidR="00DD5DF9" w:rsidRPr="003E6C38" w:rsidRDefault="00DD5DF9" w:rsidP="00DD5DF9">
      <w:pPr>
        <w:pStyle w:val="a5"/>
        <w:spacing w:after="0" w:line="240" w:lineRule="auto"/>
        <w:ind w:left="-142"/>
        <w:jc w:val="both"/>
        <w:rPr>
          <w:rFonts w:ascii="Times New Roman" w:hAnsi="Times New Roman" w:cs="Times New Roman"/>
          <w:sz w:val="18"/>
          <w:szCs w:val="18"/>
        </w:rPr>
      </w:pPr>
      <w:r w:rsidRPr="003E6C38">
        <w:rPr>
          <w:rFonts w:ascii="Times New Roman" w:hAnsi="Times New Roman" w:cs="Times New Roman"/>
          <w:sz w:val="18"/>
          <w:szCs w:val="18"/>
        </w:rPr>
        <w:t>1.Постановления Главного государственного санитарного врача РФ от 15.05.2013 г. №26«Об утверждении СанПиН 2.4.1.3049-13</w:t>
      </w:r>
    </w:p>
    <w:p w:rsidR="00DD5DF9" w:rsidRPr="003E6C38" w:rsidRDefault="00DD5DF9" w:rsidP="00DD5DF9">
      <w:pPr>
        <w:pStyle w:val="a5"/>
        <w:spacing w:after="0" w:line="240" w:lineRule="auto"/>
        <w:ind w:left="-142"/>
        <w:jc w:val="both"/>
        <w:rPr>
          <w:rFonts w:ascii="Times New Roman" w:hAnsi="Times New Roman" w:cs="Times New Roman"/>
          <w:sz w:val="18"/>
          <w:szCs w:val="18"/>
        </w:rPr>
      </w:pPr>
      <w:r w:rsidRPr="003E6C38">
        <w:rPr>
          <w:rFonts w:ascii="Times New Roman" w:hAnsi="Times New Roman" w:cs="Times New Roman"/>
          <w:sz w:val="18"/>
          <w:szCs w:val="18"/>
        </w:rPr>
        <w:t>« Санитарно – эпидемиологические требования к устройству, содержанию и организации режима работы в дошкольных организациях» гл. 11. «Требования к приему детей в дошкольные организации, режиму дня и организации воспитательно – образовательного процесса»:</w:t>
      </w:r>
    </w:p>
    <w:p w:rsidR="00DD5DF9" w:rsidRPr="003E6C38" w:rsidRDefault="00DD5DF9" w:rsidP="00DD5DF9">
      <w:pPr>
        <w:ind w:left="-142"/>
        <w:jc w:val="both"/>
        <w:rPr>
          <w:sz w:val="18"/>
          <w:szCs w:val="18"/>
        </w:rPr>
      </w:pPr>
      <w:r w:rsidRPr="003E6C38">
        <w:rPr>
          <w:sz w:val="18"/>
          <w:szCs w:val="18"/>
        </w:rPr>
        <w:t>п.11.10. Продолжительность непрерывной непосредственно образовательной деятельности.</w:t>
      </w:r>
    </w:p>
    <w:p w:rsidR="00DD5DF9" w:rsidRPr="003E6C38" w:rsidRDefault="00DD5DF9" w:rsidP="00DD5DF9">
      <w:pPr>
        <w:ind w:left="-142"/>
        <w:jc w:val="both"/>
        <w:rPr>
          <w:b/>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83"/>
        <w:gridCol w:w="4183"/>
      </w:tblGrid>
      <w:tr w:rsidR="00DD5DF9" w:rsidRPr="003E6C38" w:rsidTr="007576C0">
        <w:trPr>
          <w:trHeight w:val="335"/>
          <w:jc w:val="center"/>
        </w:trPr>
        <w:tc>
          <w:tcPr>
            <w:tcW w:w="5583" w:type="dxa"/>
            <w:tcBorders>
              <w:top w:val="single" w:sz="4" w:space="0" w:color="000000"/>
              <w:left w:val="single" w:sz="4" w:space="0" w:color="000000"/>
              <w:bottom w:val="single" w:sz="4" w:space="0" w:color="000000"/>
              <w:right w:val="single" w:sz="4" w:space="0" w:color="000000"/>
            </w:tcBorders>
          </w:tcPr>
          <w:p w:rsidR="00DD5DF9" w:rsidRPr="003E6C38" w:rsidRDefault="00DD5DF9" w:rsidP="007576C0">
            <w:pPr>
              <w:rPr>
                <w:sz w:val="16"/>
                <w:szCs w:val="16"/>
              </w:rPr>
            </w:pPr>
            <w:r w:rsidRPr="003E6C38">
              <w:rPr>
                <w:sz w:val="16"/>
                <w:szCs w:val="16"/>
              </w:rPr>
              <w:t>Возраст детей</w:t>
            </w:r>
          </w:p>
        </w:tc>
        <w:tc>
          <w:tcPr>
            <w:tcW w:w="4183" w:type="dxa"/>
            <w:tcBorders>
              <w:top w:val="single" w:sz="4" w:space="0" w:color="000000"/>
              <w:left w:val="single" w:sz="4" w:space="0" w:color="000000"/>
              <w:right w:val="single" w:sz="4" w:space="0" w:color="000000"/>
            </w:tcBorders>
          </w:tcPr>
          <w:p w:rsidR="00DD5DF9" w:rsidRPr="003E6C38" w:rsidRDefault="00DD5DF9" w:rsidP="007576C0">
            <w:pPr>
              <w:rPr>
                <w:sz w:val="16"/>
                <w:szCs w:val="16"/>
              </w:rPr>
            </w:pPr>
            <w:r w:rsidRPr="003E6C38">
              <w:rPr>
                <w:sz w:val="16"/>
                <w:szCs w:val="16"/>
              </w:rPr>
              <w:t>длительность</w:t>
            </w:r>
          </w:p>
        </w:tc>
      </w:tr>
      <w:tr w:rsidR="00DD5DF9" w:rsidRPr="003E6C38" w:rsidTr="007576C0">
        <w:trPr>
          <w:jc w:val="center"/>
        </w:trPr>
        <w:tc>
          <w:tcPr>
            <w:tcW w:w="5583" w:type="dxa"/>
            <w:tcBorders>
              <w:top w:val="single" w:sz="4" w:space="0" w:color="000000"/>
              <w:left w:val="single" w:sz="4" w:space="0" w:color="000000"/>
              <w:bottom w:val="single" w:sz="4" w:space="0" w:color="000000"/>
              <w:right w:val="single" w:sz="4" w:space="0" w:color="000000"/>
            </w:tcBorders>
          </w:tcPr>
          <w:p w:rsidR="00DD5DF9" w:rsidRPr="003E6C38" w:rsidRDefault="00DD5DF9" w:rsidP="007576C0">
            <w:pPr>
              <w:rPr>
                <w:sz w:val="16"/>
                <w:szCs w:val="16"/>
              </w:rPr>
            </w:pPr>
            <w:r w:rsidRPr="003E6C38">
              <w:rPr>
                <w:sz w:val="16"/>
                <w:szCs w:val="16"/>
              </w:rPr>
              <w:t>Дошкольный возраст (3г. -4г.)</w:t>
            </w:r>
          </w:p>
        </w:tc>
        <w:tc>
          <w:tcPr>
            <w:tcW w:w="4183" w:type="dxa"/>
            <w:tcBorders>
              <w:top w:val="single" w:sz="4" w:space="0" w:color="000000"/>
              <w:left w:val="single" w:sz="4" w:space="0" w:color="000000"/>
              <w:bottom w:val="single" w:sz="4" w:space="0" w:color="000000"/>
              <w:right w:val="single" w:sz="4" w:space="0" w:color="000000"/>
            </w:tcBorders>
          </w:tcPr>
          <w:p w:rsidR="00DD5DF9" w:rsidRPr="003E6C38" w:rsidRDefault="00DD5DF9" w:rsidP="007576C0">
            <w:pPr>
              <w:rPr>
                <w:sz w:val="16"/>
                <w:szCs w:val="16"/>
              </w:rPr>
            </w:pPr>
            <w:r w:rsidRPr="003E6C38">
              <w:rPr>
                <w:sz w:val="16"/>
                <w:szCs w:val="16"/>
              </w:rPr>
              <w:t>Не более 15 мин.</w:t>
            </w:r>
          </w:p>
        </w:tc>
      </w:tr>
    </w:tbl>
    <w:p w:rsidR="00DD5DF9" w:rsidRPr="003E6C38" w:rsidRDefault="00DD5DF9" w:rsidP="00DD5DF9">
      <w:pPr>
        <w:ind w:left="-142"/>
        <w:jc w:val="both"/>
        <w:rPr>
          <w:sz w:val="16"/>
          <w:szCs w:val="16"/>
        </w:rPr>
      </w:pPr>
    </w:p>
    <w:p w:rsidR="00DD5DF9" w:rsidRPr="003E6C38" w:rsidRDefault="00DD5DF9" w:rsidP="00DD5DF9">
      <w:pPr>
        <w:ind w:left="-142"/>
        <w:jc w:val="both"/>
        <w:rPr>
          <w:sz w:val="18"/>
          <w:szCs w:val="18"/>
        </w:rPr>
      </w:pPr>
      <w:r w:rsidRPr="003E6C38">
        <w:rPr>
          <w:sz w:val="18"/>
          <w:szCs w:val="18"/>
        </w:rPr>
        <w:t>п.11.11. Максимально допустимый объем образовательной нагрузки в первой половине дня</w:t>
      </w:r>
    </w:p>
    <w:tbl>
      <w:tblPr>
        <w:tblW w:w="99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586"/>
        <w:gridCol w:w="2877"/>
        <w:gridCol w:w="2529"/>
      </w:tblGrid>
      <w:tr w:rsidR="00DD5DF9" w:rsidRPr="003E6C38" w:rsidTr="007576C0">
        <w:trPr>
          <w:jc w:val="center"/>
        </w:trPr>
        <w:tc>
          <w:tcPr>
            <w:tcW w:w="4586" w:type="dxa"/>
            <w:tcBorders>
              <w:top w:val="single" w:sz="4" w:space="0" w:color="000000"/>
              <w:left w:val="single" w:sz="4" w:space="0" w:color="000000"/>
              <w:bottom w:val="single" w:sz="4" w:space="0" w:color="000000"/>
              <w:right w:val="single" w:sz="4" w:space="0" w:color="000000"/>
            </w:tcBorders>
          </w:tcPr>
          <w:p w:rsidR="00DD5DF9" w:rsidRPr="003E6C38" w:rsidRDefault="00DD5DF9" w:rsidP="007576C0">
            <w:pPr>
              <w:ind w:left="83"/>
              <w:rPr>
                <w:sz w:val="16"/>
                <w:szCs w:val="16"/>
              </w:rPr>
            </w:pPr>
            <w:r w:rsidRPr="003E6C38">
              <w:rPr>
                <w:sz w:val="16"/>
                <w:szCs w:val="16"/>
              </w:rPr>
              <w:t>Возраст детей (группа)</w:t>
            </w:r>
          </w:p>
        </w:tc>
        <w:tc>
          <w:tcPr>
            <w:tcW w:w="2877" w:type="dxa"/>
            <w:tcBorders>
              <w:top w:val="single" w:sz="4" w:space="0" w:color="000000"/>
              <w:left w:val="single" w:sz="4" w:space="0" w:color="000000"/>
              <w:bottom w:val="single" w:sz="4" w:space="0" w:color="000000"/>
              <w:right w:val="single" w:sz="4" w:space="0" w:color="000000"/>
            </w:tcBorders>
          </w:tcPr>
          <w:p w:rsidR="00DD5DF9" w:rsidRPr="003E6C38" w:rsidRDefault="00DD5DF9" w:rsidP="007576C0">
            <w:pPr>
              <w:ind w:left="83"/>
              <w:rPr>
                <w:sz w:val="16"/>
                <w:szCs w:val="16"/>
              </w:rPr>
            </w:pPr>
            <w:r w:rsidRPr="003E6C38">
              <w:rPr>
                <w:sz w:val="16"/>
                <w:szCs w:val="16"/>
              </w:rPr>
              <w:t>Количество занятий</w:t>
            </w:r>
          </w:p>
        </w:tc>
        <w:tc>
          <w:tcPr>
            <w:tcW w:w="2529" w:type="dxa"/>
            <w:tcBorders>
              <w:top w:val="single" w:sz="4" w:space="0" w:color="000000"/>
              <w:left w:val="single" w:sz="4" w:space="0" w:color="000000"/>
              <w:bottom w:val="single" w:sz="4" w:space="0" w:color="000000"/>
              <w:right w:val="single" w:sz="4" w:space="0" w:color="000000"/>
            </w:tcBorders>
          </w:tcPr>
          <w:p w:rsidR="00DD5DF9" w:rsidRPr="003E6C38" w:rsidRDefault="00DD5DF9" w:rsidP="007576C0">
            <w:pPr>
              <w:ind w:left="83"/>
              <w:rPr>
                <w:sz w:val="16"/>
                <w:szCs w:val="16"/>
              </w:rPr>
            </w:pPr>
            <w:r w:rsidRPr="003E6C38">
              <w:rPr>
                <w:sz w:val="16"/>
                <w:szCs w:val="16"/>
              </w:rPr>
              <w:t>Длительность</w:t>
            </w:r>
          </w:p>
        </w:tc>
      </w:tr>
      <w:tr w:rsidR="00DD5DF9" w:rsidRPr="003E6C38" w:rsidTr="007576C0">
        <w:trPr>
          <w:jc w:val="center"/>
        </w:trPr>
        <w:tc>
          <w:tcPr>
            <w:tcW w:w="4586" w:type="dxa"/>
            <w:tcBorders>
              <w:top w:val="single" w:sz="4" w:space="0" w:color="000000"/>
              <w:left w:val="single" w:sz="4" w:space="0" w:color="000000"/>
              <w:bottom w:val="single" w:sz="4" w:space="0" w:color="000000"/>
              <w:right w:val="single" w:sz="4" w:space="0" w:color="000000"/>
            </w:tcBorders>
          </w:tcPr>
          <w:p w:rsidR="00DD5DF9" w:rsidRPr="003E6C38" w:rsidRDefault="00DD5DF9" w:rsidP="007576C0">
            <w:pPr>
              <w:ind w:left="83"/>
              <w:rPr>
                <w:sz w:val="16"/>
                <w:szCs w:val="16"/>
              </w:rPr>
            </w:pPr>
            <w:r w:rsidRPr="003E6C38">
              <w:rPr>
                <w:sz w:val="16"/>
                <w:szCs w:val="16"/>
              </w:rPr>
              <w:t>Дошкольный возраст (3г. -4г.)</w:t>
            </w:r>
          </w:p>
        </w:tc>
        <w:tc>
          <w:tcPr>
            <w:tcW w:w="2877" w:type="dxa"/>
            <w:tcBorders>
              <w:top w:val="single" w:sz="4" w:space="0" w:color="000000"/>
              <w:left w:val="single" w:sz="4" w:space="0" w:color="000000"/>
              <w:bottom w:val="single" w:sz="4" w:space="0" w:color="000000"/>
              <w:right w:val="single" w:sz="4" w:space="0" w:color="000000"/>
            </w:tcBorders>
          </w:tcPr>
          <w:p w:rsidR="00DD5DF9" w:rsidRPr="003E6C38" w:rsidRDefault="00DD5DF9" w:rsidP="007576C0">
            <w:pPr>
              <w:ind w:left="83"/>
              <w:rPr>
                <w:sz w:val="16"/>
                <w:szCs w:val="16"/>
              </w:rPr>
            </w:pPr>
            <w:r w:rsidRPr="003E6C38">
              <w:rPr>
                <w:sz w:val="16"/>
                <w:szCs w:val="16"/>
              </w:rPr>
              <w:t>2</w:t>
            </w:r>
          </w:p>
        </w:tc>
        <w:tc>
          <w:tcPr>
            <w:tcW w:w="2529" w:type="dxa"/>
            <w:tcBorders>
              <w:top w:val="single" w:sz="4" w:space="0" w:color="000000"/>
              <w:left w:val="single" w:sz="4" w:space="0" w:color="000000"/>
              <w:bottom w:val="single" w:sz="4" w:space="0" w:color="000000"/>
              <w:right w:val="single" w:sz="4" w:space="0" w:color="000000"/>
            </w:tcBorders>
          </w:tcPr>
          <w:p w:rsidR="00DD5DF9" w:rsidRPr="003E6C38" w:rsidRDefault="00DD5DF9" w:rsidP="007576C0">
            <w:pPr>
              <w:ind w:left="83"/>
              <w:rPr>
                <w:sz w:val="16"/>
                <w:szCs w:val="16"/>
              </w:rPr>
            </w:pPr>
            <w:r w:rsidRPr="003E6C38">
              <w:rPr>
                <w:sz w:val="16"/>
                <w:szCs w:val="16"/>
              </w:rPr>
              <w:t>30 мин.</w:t>
            </w:r>
          </w:p>
        </w:tc>
      </w:tr>
    </w:tbl>
    <w:p w:rsidR="00DD5DF9" w:rsidRPr="003E6C38" w:rsidRDefault="00DD5DF9" w:rsidP="00DD5DF9">
      <w:pPr>
        <w:ind w:left="-142" w:right="-143"/>
        <w:jc w:val="both"/>
        <w:rPr>
          <w:sz w:val="18"/>
          <w:szCs w:val="18"/>
        </w:rPr>
      </w:pPr>
      <w:r w:rsidRPr="003E6C38">
        <w:rPr>
          <w:sz w:val="18"/>
          <w:szCs w:val="18"/>
        </w:rPr>
        <w:lastRenderedPageBreak/>
        <w:t>В середине времени отведенного на непрерывно образовательную деятельность, проводят физкультурные минутки. Перерывы между периодами непрерывной образовательной деятельности – не менее 10 минут.</w:t>
      </w:r>
    </w:p>
    <w:p w:rsidR="00DD5DF9" w:rsidRPr="003E6C38" w:rsidRDefault="00DD5DF9" w:rsidP="00DD5DF9">
      <w:pPr>
        <w:ind w:left="-142" w:right="-143"/>
        <w:jc w:val="both"/>
        <w:rPr>
          <w:sz w:val="18"/>
          <w:szCs w:val="18"/>
        </w:rPr>
      </w:pPr>
      <w:r w:rsidRPr="003E6C38">
        <w:rPr>
          <w:sz w:val="18"/>
          <w:szCs w:val="18"/>
        </w:rPr>
        <w:t>п.11.13.Образовательную деятельность, требующую повышенной познавательной активности и умственного напряжения детей, следует проводить в 1-ю половину дня. Для профилактики утомления детей рекомендуется проводить физкультурные и музыкальные занятия, ритмику и т.п.</w:t>
      </w:r>
    </w:p>
    <w:p w:rsidR="00DD5DF9" w:rsidRPr="003E6C38" w:rsidRDefault="00DD5DF9" w:rsidP="00DD5DF9">
      <w:pPr>
        <w:ind w:left="-142" w:right="-143"/>
        <w:jc w:val="both"/>
        <w:rPr>
          <w:sz w:val="18"/>
          <w:szCs w:val="18"/>
        </w:rPr>
      </w:pPr>
      <w:r w:rsidRPr="003E6C38">
        <w:rPr>
          <w:sz w:val="18"/>
          <w:szCs w:val="18"/>
        </w:rPr>
        <w:t>гл.12 Требования к организации физического воспитания:</w:t>
      </w:r>
    </w:p>
    <w:p w:rsidR="00DD5DF9" w:rsidRPr="003E6C38" w:rsidRDefault="00DD5DF9" w:rsidP="00DD5DF9">
      <w:pPr>
        <w:ind w:left="-142" w:firstLine="142"/>
        <w:jc w:val="both"/>
        <w:rPr>
          <w:sz w:val="18"/>
          <w:szCs w:val="18"/>
        </w:rPr>
      </w:pPr>
      <w:r w:rsidRPr="003E6C38">
        <w:rPr>
          <w:sz w:val="18"/>
          <w:szCs w:val="18"/>
        </w:rPr>
        <w:t>п.12.5.Занятия по физическому развитию основной образовательной программы для детей в возрасте от 3 до 7 лет организуются не менее 3-х раз в неделю. Длительность занятий зависит от возраста детей, составляет:</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086"/>
        <w:gridCol w:w="5699"/>
      </w:tblGrid>
      <w:tr w:rsidR="00DD5DF9" w:rsidRPr="003E6C38" w:rsidTr="007576C0">
        <w:trPr>
          <w:jc w:val="center"/>
        </w:trPr>
        <w:tc>
          <w:tcPr>
            <w:tcW w:w="4086" w:type="dxa"/>
            <w:tcBorders>
              <w:top w:val="single" w:sz="4" w:space="0" w:color="000000"/>
              <w:left w:val="single" w:sz="4" w:space="0" w:color="000000"/>
              <w:bottom w:val="single" w:sz="4" w:space="0" w:color="000000"/>
              <w:right w:val="single" w:sz="4" w:space="0" w:color="000000"/>
            </w:tcBorders>
          </w:tcPr>
          <w:p w:rsidR="00DD5DF9" w:rsidRPr="003E6C38" w:rsidRDefault="00DD5DF9" w:rsidP="007576C0">
            <w:pPr>
              <w:rPr>
                <w:sz w:val="16"/>
                <w:szCs w:val="16"/>
              </w:rPr>
            </w:pPr>
            <w:r w:rsidRPr="003E6C38">
              <w:rPr>
                <w:sz w:val="16"/>
                <w:szCs w:val="16"/>
              </w:rPr>
              <w:t>Возрастная группа</w:t>
            </w:r>
          </w:p>
        </w:tc>
        <w:tc>
          <w:tcPr>
            <w:tcW w:w="5699" w:type="dxa"/>
            <w:tcBorders>
              <w:top w:val="single" w:sz="4" w:space="0" w:color="000000"/>
              <w:left w:val="single" w:sz="4" w:space="0" w:color="000000"/>
              <w:bottom w:val="single" w:sz="4" w:space="0" w:color="000000"/>
              <w:right w:val="single" w:sz="4" w:space="0" w:color="000000"/>
            </w:tcBorders>
          </w:tcPr>
          <w:p w:rsidR="00DD5DF9" w:rsidRPr="003E6C38" w:rsidRDefault="00DD5DF9" w:rsidP="007576C0">
            <w:pPr>
              <w:rPr>
                <w:sz w:val="16"/>
                <w:szCs w:val="16"/>
              </w:rPr>
            </w:pPr>
            <w:r w:rsidRPr="003E6C38">
              <w:rPr>
                <w:sz w:val="16"/>
                <w:szCs w:val="16"/>
              </w:rPr>
              <w:t>Длительность занятия</w:t>
            </w:r>
          </w:p>
        </w:tc>
      </w:tr>
      <w:tr w:rsidR="00DD5DF9" w:rsidRPr="003E6C38" w:rsidTr="007576C0">
        <w:trPr>
          <w:jc w:val="center"/>
        </w:trPr>
        <w:tc>
          <w:tcPr>
            <w:tcW w:w="4086" w:type="dxa"/>
            <w:tcBorders>
              <w:top w:val="single" w:sz="4" w:space="0" w:color="000000"/>
              <w:left w:val="single" w:sz="4" w:space="0" w:color="000000"/>
              <w:bottom w:val="single" w:sz="4" w:space="0" w:color="000000"/>
              <w:right w:val="single" w:sz="4" w:space="0" w:color="000000"/>
            </w:tcBorders>
          </w:tcPr>
          <w:p w:rsidR="00DD5DF9" w:rsidRPr="003E6C38" w:rsidRDefault="00DD5DF9" w:rsidP="007576C0">
            <w:pPr>
              <w:rPr>
                <w:sz w:val="16"/>
                <w:szCs w:val="16"/>
              </w:rPr>
            </w:pPr>
            <w:r w:rsidRPr="003E6C38">
              <w:rPr>
                <w:sz w:val="16"/>
                <w:szCs w:val="16"/>
              </w:rPr>
              <w:t>Дошкольный возраст (3г. -4г.)</w:t>
            </w:r>
          </w:p>
        </w:tc>
        <w:tc>
          <w:tcPr>
            <w:tcW w:w="5699" w:type="dxa"/>
            <w:tcBorders>
              <w:top w:val="single" w:sz="4" w:space="0" w:color="000000"/>
              <w:left w:val="single" w:sz="4" w:space="0" w:color="000000"/>
              <w:bottom w:val="single" w:sz="4" w:space="0" w:color="000000"/>
              <w:right w:val="single" w:sz="4" w:space="0" w:color="000000"/>
            </w:tcBorders>
          </w:tcPr>
          <w:p w:rsidR="00DD5DF9" w:rsidRPr="003E6C38" w:rsidRDefault="00DD5DF9" w:rsidP="007576C0">
            <w:pPr>
              <w:rPr>
                <w:sz w:val="16"/>
                <w:szCs w:val="16"/>
              </w:rPr>
            </w:pPr>
            <w:r w:rsidRPr="003E6C38">
              <w:rPr>
                <w:sz w:val="16"/>
                <w:szCs w:val="16"/>
              </w:rPr>
              <w:t>15 мин.</w:t>
            </w:r>
          </w:p>
        </w:tc>
      </w:tr>
    </w:tbl>
    <w:p w:rsidR="00DD5DF9" w:rsidRPr="003E6C38" w:rsidRDefault="00DD5DF9" w:rsidP="00DD5DF9">
      <w:pPr>
        <w:ind w:left="-142"/>
        <w:jc w:val="both"/>
        <w:rPr>
          <w:sz w:val="16"/>
          <w:szCs w:val="16"/>
        </w:rPr>
      </w:pPr>
    </w:p>
    <w:p w:rsidR="00DD5DF9" w:rsidRPr="003E6C38" w:rsidRDefault="00DD5DF9" w:rsidP="00DD5DF9">
      <w:pPr>
        <w:ind w:left="-142"/>
        <w:jc w:val="both"/>
        <w:rPr>
          <w:sz w:val="18"/>
          <w:szCs w:val="18"/>
        </w:rPr>
      </w:pPr>
      <w:r w:rsidRPr="003E6C38">
        <w:rPr>
          <w:sz w:val="18"/>
          <w:szCs w:val="18"/>
        </w:rPr>
        <w:t>п.12.7. Продолжительность нахождения в бассейне в зависимости от возраста детей должна составлять</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5"/>
        <w:gridCol w:w="4921"/>
      </w:tblGrid>
      <w:tr w:rsidR="00DD5DF9" w:rsidRPr="003E6C38" w:rsidTr="007576C0">
        <w:trPr>
          <w:jc w:val="center"/>
        </w:trPr>
        <w:tc>
          <w:tcPr>
            <w:tcW w:w="4785" w:type="dxa"/>
            <w:tcBorders>
              <w:top w:val="single" w:sz="4" w:space="0" w:color="000000"/>
              <w:left w:val="single" w:sz="4" w:space="0" w:color="000000"/>
              <w:bottom w:val="single" w:sz="4" w:space="0" w:color="000000"/>
              <w:right w:val="single" w:sz="4" w:space="0" w:color="000000"/>
            </w:tcBorders>
          </w:tcPr>
          <w:p w:rsidR="00DD5DF9" w:rsidRPr="003E6C38" w:rsidRDefault="00DD5DF9" w:rsidP="007576C0">
            <w:pPr>
              <w:ind w:left="-60"/>
              <w:rPr>
                <w:sz w:val="16"/>
                <w:szCs w:val="16"/>
              </w:rPr>
            </w:pPr>
            <w:r w:rsidRPr="003E6C38">
              <w:rPr>
                <w:sz w:val="16"/>
                <w:szCs w:val="16"/>
              </w:rPr>
              <w:t>Возрастная группа</w:t>
            </w:r>
          </w:p>
        </w:tc>
        <w:tc>
          <w:tcPr>
            <w:tcW w:w="4921" w:type="dxa"/>
            <w:tcBorders>
              <w:top w:val="single" w:sz="4" w:space="0" w:color="000000"/>
              <w:left w:val="single" w:sz="4" w:space="0" w:color="000000"/>
              <w:bottom w:val="single" w:sz="4" w:space="0" w:color="000000"/>
              <w:right w:val="single" w:sz="4" w:space="0" w:color="000000"/>
            </w:tcBorders>
          </w:tcPr>
          <w:p w:rsidR="00DD5DF9" w:rsidRPr="003E6C38" w:rsidRDefault="00DD5DF9" w:rsidP="007576C0">
            <w:pPr>
              <w:ind w:left="-60"/>
              <w:rPr>
                <w:sz w:val="16"/>
                <w:szCs w:val="16"/>
              </w:rPr>
            </w:pPr>
            <w:r w:rsidRPr="003E6C38">
              <w:rPr>
                <w:sz w:val="16"/>
                <w:szCs w:val="16"/>
              </w:rPr>
              <w:t>Длительность занятия</w:t>
            </w:r>
          </w:p>
        </w:tc>
      </w:tr>
      <w:tr w:rsidR="00DD5DF9" w:rsidRPr="003E6C38" w:rsidTr="007576C0">
        <w:trPr>
          <w:jc w:val="center"/>
        </w:trPr>
        <w:tc>
          <w:tcPr>
            <w:tcW w:w="4785" w:type="dxa"/>
            <w:tcBorders>
              <w:top w:val="single" w:sz="4" w:space="0" w:color="000000"/>
              <w:left w:val="single" w:sz="4" w:space="0" w:color="000000"/>
              <w:bottom w:val="single" w:sz="4" w:space="0" w:color="000000"/>
              <w:right w:val="single" w:sz="4" w:space="0" w:color="000000"/>
            </w:tcBorders>
          </w:tcPr>
          <w:p w:rsidR="00DD5DF9" w:rsidRPr="003E6C38" w:rsidRDefault="00DD5DF9" w:rsidP="007576C0">
            <w:pPr>
              <w:ind w:left="-60"/>
              <w:rPr>
                <w:sz w:val="16"/>
                <w:szCs w:val="16"/>
              </w:rPr>
            </w:pPr>
            <w:r w:rsidRPr="003E6C38">
              <w:rPr>
                <w:sz w:val="16"/>
                <w:szCs w:val="16"/>
              </w:rPr>
              <w:t>Дошкольный возраст (3г. -4г.)</w:t>
            </w:r>
          </w:p>
        </w:tc>
        <w:tc>
          <w:tcPr>
            <w:tcW w:w="4921" w:type="dxa"/>
            <w:tcBorders>
              <w:top w:val="single" w:sz="4" w:space="0" w:color="000000"/>
              <w:left w:val="single" w:sz="4" w:space="0" w:color="000000"/>
              <w:bottom w:val="single" w:sz="4" w:space="0" w:color="000000"/>
              <w:right w:val="single" w:sz="4" w:space="0" w:color="000000"/>
            </w:tcBorders>
          </w:tcPr>
          <w:p w:rsidR="00DD5DF9" w:rsidRPr="003E6C38" w:rsidRDefault="00DD5DF9" w:rsidP="007576C0">
            <w:pPr>
              <w:ind w:left="-60"/>
              <w:rPr>
                <w:sz w:val="16"/>
                <w:szCs w:val="16"/>
              </w:rPr>
            </w:pPr>
            <w:r w:rsidRPr="003E6C38">
              <w:rPr>
                <w:sz w:val="16"/>
                <w:szCs w:val="16"/>
              </w:rPr>
              <w:t>15-20 мин.</w:t>
            </w:r>
          </w:p>
        </w:tc>
      </w:tr>
    </w:tbl>
    <w:p w:rsidR="00DD5DF9" w:rsidRPr="003E6C38" w:rsidRDefault="00DD5DF9" w:rsidP="00DD5DF9">
      <w:pPr>
        <w:ind w:left="-142"/>
        <w:jc w:val="both"/>
        <w:rPr>
          <w:sz w:val="18"/>
          <w:szCs w:val="18"/>
        </w:rPr>
      </w:pPr>
    </w:p>
    <w:p w:rsidR="00DD5DF9" w:rsidRPr="003E6C38" w:rsidRDefault="00DD5DF9" w:rsidP="00DD5DF9">
      <w:pPr>
        <w:ind w:left="-142"/>
        <w:jc w:val="both"/>
        <w:rPr>
          <w:sz w:val="18"/>
          <w:szCs w:val="18"/>
        </w:rPr>
      </w:pPr>
      <w:r w:rsidRPr="003E6C38">
        <w:rPr>
          <w:sz w:val="18"/>
          <w:szCs w:val="18"/>
        </w:rPr>
        <w:t>2.Приказа Минобрнауки РФ №1155 от 17.10.2013г. «Об утверждении федерального государственного образовательного стандарта дошкольного образования», гл.2 «Требования к структуре образовательной программы дошкольного образования и ее объему»; п.2.5.Организация может реализовывать в группах различные программы с разной продолжительностью пребывания детей в течение суток. Программа может реализовываться в течение всего времени пребывания детей в организации.п.2.6.Содержание программы должно обеспечивать развитие личности, мотивации и способностей детей в различных видах деятельности и охватывать следующие структурные единицы, представляющие определенные направления развития образования детей (далее – образовательные области):</w:t>
      </w:r>
    </w:p>
    <w:p w:rsidR="00DD5DF9" w:rsidRPr="003E6C38" w:rsidRDefault="00DD5DF9" w:rsidP="00DD5DF9">
      <w:pPr>
        <w:ind w:left="-142"/>
        <w:jc w:val="both"/>
        <w:rPr>
          <w:sz w:val="18"/>
          <w:szCs w:val="18"/>
        </w:rPr>
      </w:pPr>
      <w:r w:rsidRPr="003E6C38">
        <w:rPr>
          <w:sz w:val="18"/>
          <w:szCs w:val="18"/>
        </w:rPr>
        <w:t>-социально – коммуникативное развитие;</w:t>
      </w:r>
    </w:p>
    <w:p w:rsidR="00DD5DF9" w:rsidRPr="003E6C38" w:rsidRDefault="00DD5DF9" w:rsidP="00DD5DF9">
      <w:pPr>
        <w:ind w:left="-142"/>
        <w:jc w:val="both"/>
        <w:rPr>
          <w:sz w:val="18"/>
          <w:szCs w:val="18"/>
        </w:rPr>
      </w:pPr>
      <w:r w:rsidRPr="003E6C38">
        <w:rPr>
          <w:sz w:val="18"/>
          <w:szCs w:val="18"/>
        </w:rPr>
        <w:t>-познавательное развитие;</w:t>
      </w:r>
    </w:p>
    <w:p w:rsidR="00DD5DF9" w:rsidRPr="003E6C38" w:rsidRDefault="00DD5DF9" w:rsidP="00DD5DF9">
      <w:pPr>
        <w:ind w:left="-142"/>
        <w:jc w:val="both"/>
        <w:rPr>
          <w:sz w:val="18"/>
          <w:szCs w:val="18"/>
        </w:rPr>
      </w:pPr>
      <w:r w:rsidRPr="003E6C38">
        <w:rPr>
          <w:sz w:val="18"/>
          <w:szCs w:val="18"/>
        </w:rPr>
        <w:t>-речевое развитие;</w:t>
      </w:r>
    </w:p>
    <w:p w:rsidR="00DD5DF9" w:rsidRPr="003E6C38" w:rsidRDefault="00DD5DF9" w:rsidP="00DD5DF9">
      <w:pPr>
        <w:ind w:left="-142"/>
        <w:jc w:val="both"/>
        <w:rPr>
          <w:sz w:val="18"/>
          <w:szCs w:val="18"/>
        </w:rPr>
      </w:pPr>
      <w:r w:rsidRPr="003E6C38">
        <w:rPr>
          <w:sz w:val="18"/>
          <w:szCs w:val="18"/>
        </w:rPr>
        <w:t>-художественно – эстетическое развитие;</w:t>
      </w:r>
    </w:p>
    <w:p w:rsidR="00DD5DF9" w:rsidRPr="003E6C38" w:rsidRDefault="00DD5DF9" w:rsidP="00DD5DF9">
      <w:pPr>
        <w:ind w:left="-142"/>
        <w:jc w:val="both"/>
        <w:rPr>
          <w:sz w:val="18"/>
          <w:szCs w:val="18"/>
        </w:rPr>
      </w:pPr>
      <w:r w:rsidRPr="003E6C38">
        <w:rPr>
          <w:sz w:val="18"/>
          <w:szCs w:val="18"/>
        </w:rPr>
        <w:t>-физическое развитие.</w:t>
      </w:r>
    </w:p>
    <w:p w:rsidR="00DD5DF9" w:rsidRDefault="00DD5DF9" w:rsidP="00DD5DF9">
      <w:pPr>
        <w:ind w:left="-142"/>
        <w:jc w:val="both"/>
        <w:rPr>
          <w:b/>
          <w:sz w:val="18"/>
          <w:szCs w:val="28"/>
        </w:rPr>
      </w:pPr>
      <w:r w:rsidRPr="003E6C38">
        <w:rPr>
          <w:sz w:val="18"/>
          <w:szCs w:val="18"/>
        </w:rPr>
        <w:t>п.2.10.Объем обязательной части Программы рекомендуется не менее 60% от общего объема;  части, формируемой участниками образовательных отношений, не более 40%.</w:t>
      </w:r>
    </w:p>
    <w:p w:rsidR="00805A36" w:rsidRDefault="00805A36" w:rsidP="00304F4C">
      <w:pPr>
        <w:rPr>
          <w:rFonts w:eastAsia="Calibri"/>
          <w:b/>
          <w:szCs w:val="28"/>
        </w:rPr>
      </w:pPr>
    </w:p>
    <w:p w:rsidR="007A371C" w:rsidRDefault="007A371C" w:rsidP="007A371C">
      <w:pPr>
        <w:jc w:val="center"/>
        <w:rPr>
          <w:b/>
        </w:rPr>
      </w:pPr>
      <w:r>
        <w:rPr>
          <w:rFonts w:eastAsia="Calibri"/>
          <w:b/>
          <w:szCs w:val="28"/>
        </w:rPr>
        <w:t xml:space="preserve">Объем образовательной нагрузки (учебный план) </w:t>
      </w:r>
      <w:r w:rsidR="003E6F62">
        <w:rPr>
          <w:b/>
        </w:rPr>
        <w:t>группы «Б</w:t>
      </w:r>
      <w:r>
        <w:rPr>
          <w:b/>
        </w:rPr>
        <w:t>» общеразвивающей направленности для детей дошкольного возраста (3г. -4г.)</w:t>
      </w:r>
    </w:p>
    <w:p w:rsidR="007A371C" w:rsidRPr="00805A36" w:rsidRDefault="00805A36" w:rsidP="00805A36">
      <w:pPr>
        <w:autoSpaceDN w:val="0"/>
        <w:adjustRightInd w:val="0"/>
        <w:jc w:val="center"/>
        <w:rPr>
          <w:rFonts w:eastAsia="Calibri"/>
          <w:b/>
          <w:szCs w:val="28"/>
        </w:rPr>
      </w:pPr>
      <w:r>
        <w:rPr>
          <w:rFonts w:eastAsia="Calibri"/>
          <w:b/>
          <w:szCs w:val="28"/>
        </w:rPr>
        <w:t>на 201</w:t>
      </w:r>
      <w:r w:rsidR="00304F4C">
        <w:rPr>
          <w:rFonts w:eastAsia="Calibri"/>
          <w:b/>
          <w:szCs w:val="28"/>
        </w:rPr>
        <w:t>9</w:t>
      </w:r>
      <w:r>
        <w:rPr>
          <w:rFonts w:eastAsia="Calibri"/>
          <w:b/>
          <w:szCs w:val="28"/>
        </w:rPr>
        <w:t>-20</w:t>
      </w:r>
      <w:r w:rsidR="00304F4C">
        <w:rPr>
          <w:rFonts w:eastAsia="Calibri"/>
          <w:b/>
          <w:szCs w:val="28"/>
        </w:rPr>
        <w:t>20</w:t>
      </w:r>
      <w:r>
        <w:rPr>
          <w:rFonts w:eastAsia="Calibri"/>
          <w:b/>
          <w:szCs w:val="28"/>
        </w:rPr>
        <w:t xml:space="preserve"> учебный год</w:t>
      </w:r>
    </w:p>
    <w:tbl>
      <w:tblPr>
        <w:tblpPr w:leftFromText="180" w:rightFromText="180" w:vertAnchor="text" w:tblpY="1"/>
        <w:tblOverlap w:val="never"/>
        <w:tblW w:w="14490" w:type="dxa"/>
        <w:tblLayout w:type="fixed"/>
        <w:tblCellMar>
          <w:left w:w="30" w:type="dxa"/>
          <w:right w:w="30" w:type="dxa"/>
        </w:tblCellMar>
        <w:tblLook w:val="04A0"/>
      </w:tblPr>
      <w:tblGrid>
        <w:gridCol w:w="7212"/>
        <w:gridCol w:w="1819"/>
        <w:gridCol w:w="356"/>
        <w:gridCol w:w="1464"/>
        <w:gridCol w:w="379"/>
        <w:gridCol w:w="1440"/>
        <w:gridCol w:w="119"/>
        <w:gridCol w:w="1701"/>
      </w:tblGrid>
      <w:tr w:rsidR="007A371C" w:rsidRPr="007A371C" w:rsidTr="007A371C">
        <w:trPr>
          <w:trHeight w:val="417"/>
        </w:trPr>
        <w:tc>
          <w:tcPr>
            <w:tcW w:w="7211" w:type="dxa"/>
            <w:tcBorders>
              <w:top w:val="single" w:sz="6" w:space="0" w:color="auto"/>
              <w:left w:val="single" w:sz="6" w:space="0" w:color="auto"/>
              <w:bottom w:val="single" w:sz="6" w:space="0" w:color="auto"/>
              <w:right w:val="single" w:sz="6" w:space="0" w:color="auto"/>
            </w:tcBorders>
          </w:tcPr>
          <w:p w:rsidR="007A371C" w:rsidRPr="007A371C" w:rsidRDefault="007A371C">
            <w:pPr>
              <w:autoSpaceDN w:val="0"/>
              <w:adjustRightInd w:val="0"/>
              <w:rPr>
                <w:rFonts w:eastAsia="Calibri"/>
                <w:sz w:val="16"/>
                <w:szCs w:val="18"/>
              </w:rPr>
            </w:pPr>
            <w:r w:rsidRPr="007A371C">
              <w:rPr>
                <w:rFonts w:eastAsia="Calibri"/>
                <w:sz w:val="16"/>
                <w:szCs w:val="18"/>
              </w:rPr>
              <w:t>Образовательная область/                           Направления развития</w:t>
            </w:r>
          </w:p>
          <w:p w:rsidR="007A371C" w:rsidRPr="007A371C" w:rsidRDefault="007A371C">
            <w:pPr>
              <w:autoSpaceDN w:val="0"/>
              <w:adjustRightInd w:val="0"/>
              <w:rPr>
                <w:rFonts w:eastAsia="Calibri"/>
                <w:sz w:val="16"/>
                <w:szCs w:val="18"/>
              </w:rPr>
            </w:pPr>
          </w:p>
        </w:tc>
        <w:tc>
          <w:tcPr>
            <w:tcW w:w="7278" w:type="dxa"/>
            <w:gridSpan w:val="7"/>
            <w:tcBorders>
              <w:top w:val="single" w:sz="6" w:space="0" w:color="auto"/>
              <w:left w:val="single" w:sz="6" w:space="0" w:color="auto"/>
              <w:bottom w:val="single" w:sz="6" w:space="0" w:color="auto"/>
              <w:right w:val="single" w:sz="6" w:space="0" w:color="auto"/>
            </w:tcBorders>
            <w:hideMark/>
          </w:tcPr>
          <w:p w:rsidR="007A371C" w:rsidRPr="007A371C" w:rsidRDefault="007A371C">
            <w:pPr>
              <w:autoSpaceDN w:val="0"/>
              <w:adjustRightInd w:val="0"/>
              <w:jc w:val="center"/>
              <w:rPr>
                <w:rFonts w:eastAsia="Calibri"/>
                <w:sz w:val="16"/>
                <w:szCs w:val="18"/>
              </w:rPr>
            </w:pPr>
            <w:r w:rsidRPr="007A371C">
              <w:rPr>
                <w:rFonts w:eastAsia="Calibri"/>
                <w:sz w:val="16"/>
                <w:szCs w:val="18"/>
              </w:rPr>
              <w:t>ГРУППА ОБЩЕРАЗВИВАЮЩЕЙ НАПРАВЛЕННОСТИ ДЛЯ ДЕТЕЙ ДОШКОЛЬНОГО ВОЗРАСТА  (3г.-4г.)</w:t>
            </w:r>
          </w:p>
        </w:tc>
      </w:tr>
      <w:tr w:rsidR="007A371C" w:rsidRPr="007A371C" w:rsidTr="007A371C">
        <w:trPr>
          <w:trHeight w:val="298"/>
        </w:trPr>
        <w:tc>
          <w:tcPr>
            <w:tcW w:w="7211" w:type="dxa"/>
            <w:tcBorders>
              <w:top w:val="single" w:sz="6" w:space="0" w:color="auto"/>
              <w:left w:val="single" w:sz="6" w:space="0" w:color="auto"/>
              <w:bottom w:val="single" w:sz="6" w:space="0" w:color="auto"/>
              <w:right w:val="single" w:sz="6" w:space="0" w:color="auto"/>
            </w:tcBorders>
          </w:tcPr>
          <w:p w:rsidR="007A371C" w:rsidRPr="007A371C" w:rsidRDefault="007A371C">
            <w:pPr>
              <w:autoSpaceDN w:val="0"/>
              <w:adjustRightInd w:val="0"/>
              <w:rPr>
                <w:rFonts w:eastAsia="Calibri"/>
                <w:sz w:val="16"/>
                <w:szCs w:val="18"/>
              </w:rPr>
            </w:pPr>
          </w:p>
        </w:tc>
        <w:tc>
          <w:tcPr>
            <w:tcW w:w="2175" w:type="dxa"/>
            <w:gridSpan w:val="2"/>
            <w:tcBorders>
              <w:top w:val="single" w:sz="6" w:space="0" w:color="auto"/>
              <w:left w:val="single" w:sz="6" w:space="0" w:color="auto"/>
              <w:bottom w:val="single" w:sz="6" w:space="0" w:color="auto"/>
              <w:right w:val="single" w:sz="6" w:space="0" w:color="auto"/>
            </w:tcBorders>
            <w:hideMark/>
          </w:tcPr>
          <w:p w:rsidR="007A371C" w:rsidRPr="007A371C" w:rsidRDefault="007A371C">
            <w:pPr>
              <w:autoSpaceDN w:val="0"/>
              <w:adjustRightInd w:val="0"/>
              <w:rPr>
                <w:rFonts w:eastAsia="Calibri"/>
                <w:sz w:val="16"/>
                <w:szCs w:val="16"/>
              </w:rPr>
            </w:pPr>
            <w:r w:rsidRPr="007A371C">
              <w:rPr>
                <w:rFonts w:eastAsia="Calibri"/>
                <w:sz w:val="16"/>
                <w:szCs w:val="16"/>
              </w:rPr>
              <w:t>Длит</w:t>
            </w:r>
          </w:p>
        </w:tc>
        <w:tc>
          <w:tcPr>
            <w:tcW w:w="1843" w:type="dxa"/>
            <w:gridSpan w:val="2"/>
            <w:tcBorders>
              <w:top w:val="single" w:sz="6" w:space="0" w:color="auto"/>
              <w:left w:val="single" w:sz="6" w:space="0" w:color="auto"/>
              <w:bottom w:val="single" w:sz="6" w:space="0" w:color="auto"/>
              <w:right w:val="single" w:sz="6" w:space="0" w:color="auto"/>
            </w:tcBorders>
            <w:hideMark/>
          </w:tcPr>
          <w:p w:rsidR="007A371C" w:rsidRPr="007A371C" w:rsidRDefault="007A371C">
            <w:pPr>
              <w:autoSpaceDN w:val="0"/>
              <w:adjustRightInd w:val="0"/>
              <w:rPr>
                <w:rFonts w:eastAsia="Calibri"/>
                <w:sz w:val="16"/>
                <w:szCs w:val="16"/>
              </w:rPr>
            </w:pPr>
            <w:r w:rsidRPr="007A371C">
              <w:rPr>
                <w:rFonts w:eastAsia="Calibri"/>
                <w:sz w:val="16"/>
                <w:szCs w:val="16"/>
              </w:rPr>
              <w:t>Кол.внед.</w:t>
            </w:r>
          </w:p>
        </w:tc>
        <w:tc>
          <w:tcPr>
            <w:tcW w:w="1559" w:type="dxa"/>
            <w:gridSpan w:val="2"/>
            <w:tcBorders>
              <w:top w:val="single" w:sz="6" w:space="0" w:color="auto"/>
              <w:left w:val="single" w:sz="6" w:space="0" w:color="auto"/>
              <w:bottom w:val="single" w:sz="6" w:space="0" w:color="auto"/>
              <w:right w:val="single" w:sz="6" w:space="0" w:color="auto"/>
            </w:tcBorders>
            <w:hideMark/>
          </w:tcPr>
          <w:p w:rsidR="007A371C" w:rsidRPr="007A371C" w:rsidRDefault="007A371C">
            <w:pPr>
              <w:autoSpaceDN w:val="0"/>
              <w:adjustRightInd w:val="0"/>
              <w:rPr>
                <w:rFonts w:eastAsia="Calibri"/>
                <w:sz w:val="16"/>
                <w:szCs w:val="16"/>
              </w:rPr>
            </w:pPr>
            <w:r w:rsidRPr="007A371C">
              <w:rPr>
                <w:rFonts w:eastAsia="Calibri"/>
                <w:sz w:val="16"/>
                <w:szCs w:val="16"/>
              </w:rPr>
              <w:t>Кол.в мес.</w:t>
            </w:r>
          </w:p>
        </w:tc>
        <w:tc>
          <w:tcPr>
            <w:tcW w:w="1701" w:type="dxa"/>
            <w:tcBorders>
              <w:top w:val="single" w:sz="6" w:space="0" w:color="auto"/>
              <w:left w:val="single" w:sz="6" w:space="0" w:color="auto"/>
              <w:bottom w:val="single" w:sz="6" w:space="0" w:color="auto"/>
              <w:right w:val="single" w:sz="6" w:space="0" w:color="auto"/>
            </w:tcBorders>
            <w:hideMark/>
          </w:tcPr>
          <w:p w:rsidR="007A371C" w:rsidRPr="007A371C" w:rsidRDefault="007A371C">
            <w:pPr>
              <w:autoSpaceDN w:val="0"/>
              <w:adjustRightInd w:val="0"/>
              <w:rPr>
                <w:rFonts w:eastAsia="Calibri"/>
                <w:sz w:val="16"/>
                <w:szCs w:val="16"/>
              </w:rPr>
            </w:pPr>
            <w:r w:rsidRPr="007A371C">
              <w:rPr>
                <w:rFonts w:eastAsia="Calibri"/>
                <w:sz w:val="16"/>
                <w:szCs w:val="16"/>
              </w:rPr>
              <w:t>Кол.в год</w:t>
            </w:r>
          </w:p>
        </w:tc>
      </w:tr>
      <w:tr w:rsidR="007A371C" w:rsidRPr="007A371C" w:rsidTr="007A371C">
        <w:trPr>
          <w:trHeight w:val="298"/>
        </w:trPr>
        <w:tc>
          <w:tcPr>
            <w:tcW w:w="14489" w:type="dxa"/>
            <w:gridSpan w:val="8"/>
            <w:tcBorders>
              <w:top w:val="single" w:sz="6" w:space="0" w:color="auto"/>
              <w:left w:val="single" w:sz="6" w:space="0" w:color="auto"/>
              <w:bottom w:val="single" w:sz="6" w:space="0" w:color="auto"/>
              <w:right w:val="single" w:sz="6" w:space="0" w:color="auto"/>
            </w:tcBorders>
            <w:hideMark/>
          </w:tcPr>
          <w:p w:rsidR="007A371C" w:rsidRPr="007A371C" w:rsidRDefault="007A371C">
            <w:pPr>
              <w:tabs>
                <w:tab w:val="left" w:pos="1190"/>
              </w:tabs>
              <w:autoSpaceDN w:val="0"/>
              <w:adjustRightInd w:val="0"/>
              <w:rPr>
                <w:rFonts w:eastAsia="Calibri"/>
                <w:sz w:val="16"/>
                <w:szCs w:val="18"/>
              </w:rPr>
            </w:pPr>
            <w:r w:rsidRPr="007A371C">
              <w:rPr>
                <w:rFonts w:eastAsia="Calibri"/>
                <w:b/>
                <w:bCs/>
                <w:sz w:val="16"/>
                <w:szCs w:val="18"/>
              </w:rPr>
              <w:t>ОБЯЗАТЕЛЬНАЯ ЧАСТЬ</w:t>
            </w:r>
          </w:p>
        </w:tc>
      </w:tr>
      <w:tr w:rsidR="007A371C" w:rsidRPr="007A371C" w:rsidTr="007A371C">
        <w:trPr>
          <w:trHeight w:val="298"/>
        </w:trPr>
        <w:tc>
          <w:tcPr>
            <w:tcW w:w="14489" w:type="dxa"/>
            <w:gridSpan w:val="8"/>
            <w:tcBorders>
              <w:top w:val="single" w:sz="6" w:space="0" w:color="auto"/>
              <w:left w:val="single" w:sz="6" w:space="0" w:color="auto"/>
              <w:bottom w:val="single" w:sz="6" w:space="0" w:color="auto"/>
              <w:right w:val="single" w:sz="6" w:space="0" w:color="auto"/>
            </w:tcBorders>
            <w:hideMark/>
          </w:tcPr>
          <w:p w:rsidR="007A371C" w:rsidRPr="007A371C" w:rsidRDefault="007A371C">
            <w:pPr>
              <w:tabs>
                <w:tab w:val="left" w:pos="1190"/>
              </w:tabs>
              <w:autoSpaceDN w:val="0"/>
              <w:adjustRightInd w:val="0"/>
              <w:rPr>
                <w:rFonts w:eastAsia="Calibri"/>
                <w:b/>
                <w:bCs/>
                <w:sz w:val="16"/>
                <w:szCs w:val="18"/>
              </w:rPr>
            </w:pPr>
            <w:r w:rsidRPr="007A371C">
              <w:rPr>
                <w:rFonts w:eastAsia="Calibri"/>
                <w:b/>
                <w:bCs/>
                <w:sz w:val="16"/>
                <w:szCs w:val="18"/>
              </w:rPr>
              <w:t>1.Социально-коммуникативное развитие</w:t>
            </w:r>
          </w:p>
        </w:tc>
      </w:tr>
      <w:tr w:rsidR="007A371C" w:rsidRPr="007A371C" w:rsidTr="007A371C">
        <w:trPr>
          <w:trHeight w:val="141"/>
        </w:trPr>
        <w:tc>
          <w:tcPr>
            <w:tcW w:w="7211" w:type="dxa"/>
            <w:tcBorders>
              <w:top w:val="single" w:sz="6" w:space="0" w:color="auto"/>
              <w:left w:val="single" w:sz="6" w:space="0" w:color="auto"/>
              <w:bottom w:val="single" w:sz="6" w:space="0" w:color="auto"/>
              <w:right w:val="single" w:sz="6" w:space="0" w:color="auto"/>
            </w:tcBorders>
            <w:hideMark/>
          </w:tcPr>
          <w:p w:rsidR="007A371C" w:rsidRPr="007A371C" w:rsidRDefault="007A371C">
            <w:pPr>
              <w:autoSpaceDN w:val="0"/>
              <w:adjustRightInd w:val="0"/>
              <w:rPr>
                <w:rFonts w:eastAsia="Calibri"/>
                <w:sz w:val="16"/>
                <w:szCs w:val="18"/>
              </w:rPr>
            </w:pPr>
            <w:r w:rsidRPr="007A371C">
              <w:rPr>
                <w:rFonts w:eastAsia="Calibri"/>
                <w:sz w:val="16"/>
                <w:szCs w:val="18"/>
              </w:rPr>
              <w:t>Воспитание культурно-гигиенических навыков и навыков самообслуживания</w:t>
            </w:r>
          </w:p>
        </w:tc>
        <w:tc>
          <w:tcPr>
            <w:tcW w:w="2175" w:type="dxa"/>
            <w:gridSpan w:val="2"/>
            <w:tcBorders>
              <w:top w:val="single" w:sz="6" w:space="0" w:color="auto"/>
              <w:left w:val="single" w:sz="6" w:space="0" w:color="auto"/>
              <w:bottom w:val="single" w:sz="6" w:space="0" w:color="auto"/>
              <w:right w:val="single" w:sz="6" w:space="0" w:color="auto"/>
            </w:tcBorders>
            <w:hideMark/>
          </w:tcPr>
          <w:p w:rsidR="007A371C" w:rsidRPr="007A371C" w:rsidRDefault="007A371C">
            <w:pPr>
              <w:autoSpaceDN w:val="0"/>
              <w:adjustRightInd w:val="0"/>
              <w:jc w:val="center"/>
              <w:rPr>
                <w:rFonts w:ascii="Arial" w:eastAsia="Calibri" w:hAnsi="Arial" w:cs="Arial"/>
                <w:sz w:val="16"/>
              </w:rPr>
            </w:pPr>
            <w:r w:rsidRPr="007A371C">
              <w:rPr>
                <w:rFonts w:ascii="Arial" w:eastAsia="Calibri" w:hAnsi="Arial" w:cs="Arial"/>
                <w:sz w:val="16"/>
              </w:rPr>
              <w:t>*</w:t>
            </w:r>
          </w:p>
        </w:tc>
        <w:tc>
          <w:tcPr>
            <w:tcW w:w="1843" w:type="dxa"/>
            <w:gridSpan w:val="2"/>
            <w:tcBorders>
              <w:top w:val="single" w:sz="6" w:space="0" w:color="auto"/>
              <w:left w:val="single" w:sz="6" w:space="0" w:color="auto"/>
              <w:bottom w:val="single" w:sz="6" w:space="0" w:color="auto"/>
              <w:right w:val="single" w:sz="6" w:space="0" w:color="auto"/>
            </w:tcBorders>
            <w:hideMark/>
          </w:tcPr>
          <w:p w:rsidR="007A371C" w:rsidRPr="007A371C" w:rsidRDefault="007A371C">
            <w:pPr>
              <w:autoSpaceDN w:val="0"/>
              <w:adjustRightInd w:val="0"/>
              <w:jc w:val="center"/>
              <w:rPr>
                <w:rFonts w:ascii="Arial" w:eastAsia="Calibri" w:hAnsi="Arial" w:cs="Arial"/>
                <w:sz w:val="16"/>
              </w:rPr>
            </w:pPr>
            <w:r w:rsidRPr="007A371C">
              <w:rPr>
                <w:rFonts w:ascii="Arial" w:eastAsia="Calibri" w:hAnsi="Arial" w:cs="Arial"/>
                <w:sz w:val="16"/>
              </w:rPr>
              <w:t>*</w:t>
            </w:r>
          </w:p>
        </w:tc>
        <w:tc>
          <w:tcPr>
            <w:tcW w:w="1559" w:type="dxa"/>
            <w:gridSpan w:val="2"/>
            <w:tcBorders>
              <w:top w:val="single" w:sz="6" w:space="0" w:color="auto"/>
              <w:left w:val="single" w:sz="6" w:space="0" w:color="auto"/>
              <w:bottom w:val="single" w:sz="6" w:space="0" w:color="auto"/>
              <w:right w:val="single" w:sz="6" w:space="0" w:color="auto"/>
            </w:tcBorders>
            <w:hideMark/>
          </w:tcPr>
          <w:p w:rsidR="007A371C" w:rsidRPr="007A371C" w:rsidRDefault="007A371C">
            <w:pPr>
              <w:autoSpaceDN w:val="0"/>
              <w:adjustRightInd w:val="0"/>
              <w:jc w:val="center"/>
              <w:rPr>
                <w:rFonts w:ascii="Arial" w:eastAsia="Calibri" w:hAnsi="Arial" w:cs="Arial"/>
                <w:sz w:val="16"/>
              </w:rPr>
            </w:pPr>
            <w:r w:rsidRPr="007A371C">
              <w:rPr>
                <w:rFonts w:ascii="Arial" w:eastAsia="Calibri" w:hAnsi="Arial" w:cs="Arial"/>
                <w:sz w:val="16"/>
              </w:rPr>
              <w:t>*</w:t>
            </w:r>
          </w:p>
        </w:tc>
        <w:tc>
          <w:tcPr>
            <w:tcW w:w="1701" w:type="dxa"/>
            <w:tcBorders>
              <w:top w:val="single" w:sz="6" w:space="0" w:color="auto"/>
              <w:left w:val="single" w:sz="6" w:space="0" w:color="auto"/>
              <w:bottom w:val="single" w:sz="6" w:space="0" w:color="auto"/>
              <w:right w:val="single" w:sz="6" w:space="0" w:color="auto"/>
            </w:tcBorders>
            <w:hideMark/>
          </w:tcPr>
          <w:p w:rsidR="007A371C" w:rsidRPr="007A371C" w:rsidRDefault="007A371C">
            <w:pPr>
              <w:autoSpaceDN w:val="0"/>
              <w:adjustRightInd w:val="0"/>
              <w:jc w:val="center"/>
              <w:rPr>
                <w:rFonts w:ascii="Arial" w:eastAsia="Calibri" w:hAnsi="Arial" w:cs="Arial"/>
                <w:sz w:val="16"/>
              </w:rPr>
            </w:pPr>
            <w:r w:rsidRPr="007A371C">
              <w:rPr>
                <w:rFonts w:ascii="Arial" w:eastAsia="Calibri" w:hAnsi="Arial" w:cs="Arial"/>
                <w:sz w:val="16"/>
              </w:rPr>
              <w:t>*</w:t>
            </w:r>
          </w:p>
        </w:tc>
      </w:tr>
      <w:tr w:rsidR="007A371C" w:rsidRPr="007A371C" w:rsidTr="007A371C">
        <w:trPr>
          <w:trHeight w:val="82"/>
        </w:trPr>
        <w:tc>
          <w:tcPr>
            <w:tcW w:w="7211" w:type="dxa"/>
            <w:tcBorders>
              <w:top w:val="single" w:sz="6" w:space="0" w:color="auto"/>
              <w:left w:val="single" w:sz="6" w:space="0" w:color="auto"/>
              <w:bottom w:val="single" w:sz="6" w:space="0" w:color="auto"/>
              <w:right w:val="single" w:sz="6" w:space="0" w:color="auto"/>
            </w:tcBorders>
            <w:hideMark/>
          </w:tcPr>
          <w:p w:rsidR="007A371C" w:rsidRPr="007A371C" w:rsidRDefault="007A371C">
            <w:pPr>
              <w:autoSpaceDN w:val="0"/>
              <w:adjustRightInd w:val="0"/>
              <w:rPr>
                <w:rFonts w:eastAsia="Calibri"/>
                <w:sz w:val="16"/>
                <w:szCs w:val="18"/>
              </w:rPr>
            </w:pPr>
            <w:r w:rsidRPr="007A371C">
              <w:rPr>
                <w:rFonts w:eastAsia="Calibri"/>
                <w:sz w:val="16"/>
                <w:szCs w:val="18"/>
              </w:rPr>
              <w:t>Социализация, развитие общения, нравственное воспитание</w:t>
            </w:r>
          </w:p>
        </w:tc>
        <w:tc>
          <w:tcPr>
            <w:tcW w:w="7278" w:type="dxa"/>
            <w:gridSpan w:val="7"/>
            <w:tcBorders>
              <w:top w:val="single" w:sz="6" w:space="0" w:color="auto"/>
              <w:left w:val="single" w:sz="6" w:space="0" w:color="auto"/>
              <w:bottom w:val="single" w:sz="6" w:space="0" w:color="auto"/>
              <w:right w:val="single" w:sz="6" w:space="0" w:color="auto"/>
            </w:tcBorders>
            <w:hideMark/>
          </w:tcPr>
          <w:p w:rsidR="007A371C" w:rsidRPr="007A371C" w:rsidRDefault="007A371C">
            <w:pPr>
              <w:autoSpaceDN w:val="0"/>
              <w:adjustRightInd w:val="0"/>
              <w:rPr>
                <w:rFonts w:eastAsia="Calibri"/>
                <w:sz w:val="16"/>
                <w:szCs w:val="16"/>
              </w:rPr>
            </w:pPr>
            <w:r w:rsidRPr="007A371C">
              <w:rPr>
                <w:rFonts w:eastAsia="Calibri"/>
                <w:sz w:val="16"/>
                <w:szCs w:val="16"/>
              </w:rPr>
              <w:t>Ежедневно, в совместной деятельности педагога с детьми, самостоятельной деятельности детей, режимных моментах</w:t>
            </w:r>
          </w:p>
        </w:tc>
      </w:tr>
      <w:tr w:rsidR="007A371C" w:rsidRPr="007A371C" w:rsidTr="007A371C">
        <w:trPr>
          <w:trHeight w:val="219"/>
        </w:trPr>
        <w:tc>
          <w:tcPr>
            <w:tcW w:w="7211" w:type="dxa"/>
            <w:tcBorders>
              <w:top w:val="single" w:sz="6" w:space="0" w:color="auto"/>
              <w:left w:val="single" w:sz="6" w:space="0" w:color="auto"/>
              <w:bottom w:val="single" w:sz="6" w:space="0" w:color="auto"/>
              <w:right w:val="nil"/>
            </w:tcBorders>
            <w:hideMark/>
          </w:tcPr>
          <w:p w:rsidR="007A371C" w:rsidRPr="007A371C" w:rsidRDefault="007A371C">
            <w:pPr>
              <w:autoSpaceDN w:val="0"/>
              <w:adjustRightInd w:val="0"/>
              <w:rPr>
                <w:rFonts w:eastAsia="Calibri"/>
                <w:sz w:val="16"/>
                <w:szCs w:val="18"/>
              </w:rPr>
            </w:pPr>
            <w:r w:rsidRPr="007A371C">
              <w:rPr>
                <w:rFonts w:eastAsia="Calibri"/>
                <w:sz w:val="16"/>
                <w:szCs w:val="18"/>
              </w:rPr>
              <w:t>Ребенок в семье и сообществе</w:t>
            </w:r>
          </w:p>
        </w:tc>
        <w:tc>
          <w:tcPr>
            <w:tcW w:w="7278" w:type="dxa"/>
            <w:gridSpan w:val="7"/>
            <w:tcBorders>
              <w:top w:val="single" w:sz="6" w:space="0" w:color="auto"/>
              <w:left w:val="single" w:sz="6" w:space="0" w:color="auto"/>
              <w:bottom w:val="single" w:sz="6" w:space="0" w:color="auto"/>
              <w:right w:val="single" w:sz="6" w:space="0" w:color="auto"/>
            </w:tcBorders>
            <w:hideMark/>
          </w:tcPr>
          <w:p w:rsidR="007A371C" w:rsidRPr="007A371C" w:rsidRDefault="007A371C">
            <w:pPr>
              <w:autoSpaceDN w:val="0"/>
              <w:adjustRightInd w:val="0"/>
              <w:rPr>
                <w:rFonts w:eastAsia="Calibri"/>
                <w:sz w:val="16"/>
                <w:szCs w:val="16"/>
              </w:rPr>
            </w:pPr>
            <w:r w:rsidRPr="007A371C">
              <w:rPr>
                <w:rFonts w:eastAsia="Calibri"/>
                <w:sz w:val="16"/>
                <w:szCs w:val="16"/>
              </w:rPr>
              <w:t>Ежедневно, в совместной деятельности педагога с детьми, самостоятельной деятельности детей, режимных моментах</w:t>
            </w:r>
          </w:p>
        </w:tc>
      </w:tr>
      <w:tr w:rsidR="007A371C" w:rsidRPr="007A371C" w:rsidTr="007A371C">
        <w:trPr>
          <w:trHeight w:val="108"/>
        </w:trPr>
        <w:tc>
          <w:tcPr>
            <w:tcW w:w="7211" w:type="dxa"/>
            <w:tcBorders>
              <w:top w:val="single" w:sz="6" w:space="0" w:color="auto"/>
              <w:left w:val="single" w:sz="6" w:space="0" w:color="auto"/>
              <w:bottom w:val="single" w:sz="6" w:space="0" w:color="auto"/>
              <w:right w:val="nil"/>
            </w:tcBorders>
            <w:hideMark/>
          </w:tcPr>
          <w:p w:rsidR="007A371C" w:rsidRPr="007A371C" w:rsidRDefault="007A371C">
            <w:pPr>
              <w:autoSpaceDN w:val="0"/>
              <w:adjustRightInd w:val="0"/>
              <w:rPr>
                <w:rFonts w:eastAsia="Calibri"/>
                <w:sz w:val="16"/>
                <w:szCs w:val="18"/>
              </w:rPr>
            </w:pPr>
            <w:r w:rsidRPr="007A371C">
              <w:rPr>
                <w:rFonts w:eastAsia="Calibri"/>
                <w:sz w:val="16"/>
                <w:szCs w:val="18"/>
              </w:rPr>
              <w:t>Самообслуживание, самостоятельность, трудовое воспитание</w:t>
            </w:r>
          </w:p>
        </w:tc>
        <w:tc>
          <w:tcPr>
            <w:tcW w:w="7278" w:type="dxa"/>
            <w:gridSpan w:val="7"/>
            <w:tcBorders>
              <w:top w:val="single" w:sz="6" w:space="0" w:color="auto"/>
              <w:left w:val="single" w:sz="6" w:space="0" w:color="auto"/>
              <w:bottom w:val="single" w:sz="6" w:space="0" w:color="auto"/>
              <w:right w:val="single" w:sz="6" w:space="0" w:color="auto"/>
            </w:tcBorders>
            <w:hideMark/>
          </w:tcPr>
          <w:p w:rsidR="007A371C" w:rsidRPr="007A371C" w:rsidRDefault="007A371C">
            <w:pPr>
              <w:autoSpaceDN w:val="0"/>
              <w:adjustRightInd w:val="0"/>
              <w:rPr>
                <w:rFonts w:eastAsia="Calibri"/>
                <w:sz w:val="16"/>
                <w:szCs w:val="16"/>
              </w:rPr>
            </w:pPr>
            <w:r w:rsidRPr="007A371C">
              <w:rPr>
                <w:rFonts w:eastAsia="Calibri"/>
                <w:sz w:val="16"/>
                <w:szCs w:val="16"/>
              </w:rPr>
              <w:t>Ежедневно, в совместной деятельности педагога с детьми, самостоятельной деятельности детей, режимных моментах</w:t>
            </w:r>
          </w:p>
        </w:tc>
      </w:tr>
      <w:tr w:rsidR="007A371C" w:rsidRPr="007A371C" w:rsidTr="007A371C">
        <w:trPr>
          <w:trHeight w:val="155"/>
        </w:trPr>
        <w:tc>
          <w:tcPr>
            <w:tcW w:w="7211" w:type="dxa"/>
            <w:tcBorders>
              <w:top w:val="single" w:sz="6" w:space="0" w:color="auto"/>
              <w:left w:val="single" w:sz="6" w:space="0" w:color="auto"/>
              <w:bottom w:val="single" w:sz="6" w:space="0" w:color="auto"/>
              <w:right w:val="nil"/>
            </w:tcBorders>
            <w:hideMark/>
          </w:tcPr>
          <w:p w:rsidR="007A371C" w:rsidRPr="007A371C" w:rsidRDefault="007A371C">
            <w:pPr>
              <w:autoSpaceDN w:val="0"/>
              <w:adjustRightInd w:val="0"/>
              <w:rPr>
                <w:rFonts w:eastAsia="Calibri"/>
                <w:sz w:val="16"/>
                <w:szCs w:val="18"/>
              </w:rPr>
            </w:pPr>
            <w:r w:rsidRPr="007A371C">
              <w:rPr>
                <w:rFonts w:eastAsia="Calibri"/>
                <w:sz w:val="16"/>
                <w:szCs w:val="18"/>
              </w:rPr>
              <w:t>Формирование основ безопасности</w:t>
            </w:r>
          </w:p>
        </w:tc>
        <w:tc>
          <w:tcPr>
            <w:tcW w:w="7278" w:type="dxa"/>
            <w:gridSpan w:val="7"/>
            <w:tcBorders>
              <w:top w:val="single" w:sz="6" w:space="0" w:color="auto"/>
              <w:left w:val="single" w:sz="6" w:space="0" w:color="auto"/>
              <w:bottom w:val="single" w:sz="6" w:space="0" w:color="auto"/>
              <w:right w:val="single" w:sz="6" w:space="0" w:color="auto"/>
            </w:tcBorders>
            <w:hideMark/>
          </w:tcPr>
          <w:p w:rsidR="007A371C" w:rsidRPr="007A371C" w:rsidRDefault="007A371C">
            <w:pPr>
              <w:autoSpaceDN w:val="0"/>
              <w:adjustRightInd w:val="0"/>
              <w:rPr>
                <w:rFonts w:eastAsia="Calibri"/>
                <w:sz w:val="16"/>
                <w:szCs w:val="16"/>
              </w:rPr>
            </w:pPr>
            <w:r w:rsidRPr="007A371C">
              <w:rPr>
                <w:rFonts w:eastAsia="Calibri"/>
                <w:sz w:val="16"/>
                <w:szCs w:val="16"/>
              </w:rPr>
              <w:t>Ежедневно, в совместной деятельности педагога с детьми, самостоятельной деятельности детей, режимных моментах</w:t>
            </w:r>
          </w:p>
        </w:tc>
      </w:tr>
      <w:tr w:rsidR="007A371C" w:rsidRPr="007A371C" w:rsidTr="007A371C">
        <w:trPr>
          <w:trHeight w:val="201"/>
        </w:trPr>
        <w:tc>
          <w:tcPr>
            <w:tcW w:w="7211" w:type="dxa"/>
            <w:tcBorders>
              <w:top w:val="single" w:sz="6" w:space="0" w:color="auto"/>
              <w:left w:val="single" w:sz="6" w:space="0" w:color="auto"/>
              <w:bottom w:val="single" w:sz="6" w:space="0" w:color="auto"/>
              <w:right w:val="nil"/>
            </w:tcBorders>
            <w:hideMark/>
          </w:tcPr>
          <w:p w:rsidR="007A371C" w:rsidRPr="007A371C" w:rsidRDefault="007A371C">
            <w:pPr>
              <w:autoSpaceDN w:val="0"/>
              <w:adjustRightInd w:val="0"/>
              <w:rPr>
                <w:rFonts w:eastAsia="Calibri"/>
                <w:sz w:val="16"/>
                <w:szCs w:val="18"/>
              </w:rPr>
            </w:pPr>
            <w:r w:rsidRPr="007A371C">
              <w:rPr>
                <w:rFonts w:eastAsia="Calibri"/>
                <w:sz w:val="16"/>
                <w:szCs w:val="18"/>
              </w:rPr>
              <w:t>Игровая деятельность</w:t>
            </w:r>
          </w:p>
        </w:tc>
        <w:tc>
          <w:tcPr>
            <w:tcW w:w="7278" w:type="dxa"/>
            <w:gridSpan w:val="7"/>
            <w:tcBorders>
              <w:top w:val="single" w:sz="6" w:space="0" w:color="auto"/>
              <w:left w:val="single" w:sz="6" w:space="0" w:color="auto"/>
              <w:bottom w:val="single" w:sz="6" w:space="0" w:color="auto"/>
              <w:right w:val="single" w:sz="6" w:space="0" w:color="auto"/>
            </w:tcBorders>
            <w:hideMark/>
          </w:tcPr>
          <w:p w:rsidR="007A371C" w:rsidRPr="007A371C" w:rsidRDefault="007A371C">
            <w:pPr>
              <w:autoSpaceDN w:val="0"/>
              <w:adjustRightInd w:val="0"/>
              <w:rPr>
                <w:rFonts w:eastAsia="Calibri"/>
                <w:sz w:val="16"/>
                <w:szCs w:val="16"/>
              </w:rPr>
            </w:pPr>
            <w:r w:rsidRPr="007A371C">
              <w:rPr>
                <w:rFonts w:eastAsia="Calibri"/>
                <w:sz w:val="16"/>
                <w:szCs w:val="16"/>
              </w:rPr>
              <w:t>Ежедневно, в совместной деятельности педагога с детьми, самостоятельной деятельности детей, режимных моментах</w:t>
            </w:r>
          </w:p>
        </w:tc>
      </w:tr>
      <w:tr w:rsidR="007A371C" w:rsidRPr="007A371C" w:rsidTr="007A371C">
        <w:trPr>
          <w:trHeight w:val="201"/>
        </w:trPr>
        <w:tc>
          <w:tcPr>
            <w:tcW w:w="14489" w:type="dxa"/>
            <w:gridSpan w:val="8"/>
            <w:tcBorders>
              <w:top w:val="single" w:sz="6" w:space="0" w:color="auto"/>
              <w:left w:val="single" w:sz="6" w:space="0" w:color="auto"/>
              <w:bottom w:val="single" w:sz="6" w:space="0" w:color="auto"/>
              <w:right w:val="single" w:sz="6" w:space="0" w:color="auto"/>
            </w:tcBorders>
            <w:hideMark/>
          </w:tcPr>
          <w:p w:rsidR="007A371C" w:rsidRPr="007A371C" w:rsidRDefault="007A371C">
            <w:pPr>
              <w:autoSpaceDN w:val="0"/>
              <w:adjustRightInd w:val="0"/>
              <w:rPr>
                <w:rFonts w:eastAsia="Calibri"/>
                <w:sz w:val="16"/>
                <w:szCs w:val="18"/>
              </w:rPr>
            </w:pPr>
            <w:r w:rsidRPr="007A371C">
              <w:rPr>
                <w:rFonts w:eastAsia="Calibri"/>
                <w:b/>
                <w:bCs/>
                <w:sz w:val="16"/>
                <w:szCs w:val="18"/>
              </w:rPr>
              <w:t>2.Познавательное развитие</w:t>
            </w:r>
          </w:p>
        </w:tc>
      </w:tr>
      <w:tr w:rsidR="007A371C" w:rsidRPr="007A371C" w:rsidTr="007A371C">
        <w:trPr>
          <w:trHeight w:val="173"/>
        </w:trPr>
        <w:tc>
          <w:tcPr>
            <w:tcW w:w="7211" w:type="dxa"/>
            <w:tcBorders>
              <w:top w:val="single" w:sz="6" w:space="0" w:color="auto"/>
              <w:left w:val="single" w:sz="6" w:space="0" w:color="auto"/>
              <w:bottom w:val="single" w:sz="6" w:space="0" w:color="auto"/>
              <w:right w:val="nil"/>
            </w:tcBorders>
            <w:hideMark/>
          </w:tcPr>
          <w:p w:rsidR="007A371C" w:rsidRPr="007A371C" w:rsidRDefault="007A371C">
            <w:pPr>
              <w:autoSpaceDN w:val="0"/>
              <w:adjustRightInd w:val="0"/>
              <w:rPr>
                <w:rFonts w:eastAsia="Calibri"/>
                <w:b/>
                <w:bCs/>
                <w:iCs/>
                <w:sz w:val="16"/>
                <w:szCs w:val="18"/>
              </w:rPr>
            </w:pPr>
            <w:r w:rsidRPr="007A371C">
              <w:rPr>
                <w:rFonts w:eastAsia="Calibri"/>
                <w:b/>
                <w:bCs/>
                <w:iCs/>
                <w:sz w:val="16"/>
                <w:szCs w:val="18"/>
              </w:rPr>
              <w:t>Формирование элементарных математических представлений</w:t>
            </w:r>
          </w:p>
        </w:tc>
        <w:tc>
          <w:tcPr>
            <w:tcW w:w="2175" w:type="dxa"/>
            <w:gridSpan w:val="2"/>
            <w:tcBorders>
              <w:top w:val="single" w:sz="6" w:space="0" w:color="auto"/>
              <w:left w:val="single" w:sz="6" w:space="0" w:color="auto"/>
              <w:bottom w:val="single" w:sz="6" w:space="0" w:color="auto"/>
              <w:right w:val="single" w:sz="6" w:space="0" w:color="auto"/>
            </w:tcBorders>
            <w:hideMark/>
          </w:tcPr>
          <w:p w:rsidR="007A371C" w:rsidRPr="007A371C" w:rsidRDefault="007A371C">
            <w:pPr>
              <w:autoSpaceDN w:val="0"/>
              <w:adjustRightInd w:val="0"/>
              <w:jc w:val="center"/>
              <w:rPr>
                <w:rFonts w:eastAsia="Calibri"/>
                <w:sz w:val="16"/>
                <w:szCs w:val="18"/>
              </w:rPr>
            </w:pPr>
            <w:r w:rsidRPr="007A371C">
              <w:rPr>
                <w:rFonts w:eastAsia="Calibri"/>
                <w:sz w:val="16"/>
                <w:szCs w:val="18"/>
              </w:rPr>
              <w:t>15 мин.</w:t>
            </w:r>
          </w:p>
        </w:tc>
        <w:tc>
          <w:tcPr>
            <w:tcW w:w="1843" w:type="dxa"/>
            <w:gridSpan w:val="2"/>
            <w:tcBorders>
              <w:top w:val="single" w:sz="6" w:space="0" w:color="auto"/>
              <w:left w:val="single" w:sz="6" w:space="0" w:color="auto"/>
              <w:bottom w:val="single" w:sz="6" w:space="0" w:color="auto"/>
              <w:right w:val="single" w:sz="6" w:space="0" w:color="auto"/>
            </w:tcBorders>
            <w:hideMark/>
          </w:tcPr>
          <w:p w:rsidR="007A371C" w:rsidRPr="007A371C" w:rsidRDefault="007A371C">
            <w:pPr>
              <w:autoSpaceDN w:val="0"/>
              <w:adjustRightInd w:val="0"/>
              <w:jc w:val="center"/>
              <w:rPr>
                <w:rFonts w:eastAsia="Calibri"/>
                <w:sz w:val="16"/>
                <w:szCs w:val="18"/>
              </w:rPr>
            </w:pPr>
            <w:r w:rsidRPr="007A371C">
              <w:rPr>
                <w:rFonts w:eastAsia="Calibri"/>
                <w:sz w:val="16"/>
                <w:szCs w:val="18"/>
              </w:rPr>
              <w:t>1</w:t>
            </w:r>
          </w:p>
        </w:tc>
        <w:tc>
          <w:tcPr>
            <w:tcW w:w="1559" w:type="dxa"/>
            <w:gridSpan w:val="2"/>
            <w:tcBorders>
              <w:top w:val="single" w:sz="6" w:space="0" w:color="auto"/>
              <w:left w:val="single" w:sz="6" w:space="0" w:color="auto"/>
              <w:bottom w:val="single" w:sz="6" w:space="0" w:color="auto"/>
              <w:right w:val="single" w:sz="6" w:space="0" w:color="auto"/>
            </w:tcBorders>
            <w:hideMark/>
          </w:tcPr>
          <w:p w:rsidR="007A371C" w:rsidRPr="007A371C" w:rsidRDefault="007A371C">
            <w:pPr>
              <w:autoSpaceDN w:val="0"/>
              <w:adjustRightInd w:val="0"/>
              <w:jc w:val="center"/>
              <w:rPr>
                <w:rFonts w:eastAsia="Calibri"/>
                <w:sz w:val="16"/>
                <w:szCs w:val="18"/>
              </w:rPr>
            </w:pPr>
            <w:r w:rsidRPr="007A371C">
              <w:rPr>
                <w:rFonts w:eastAsia="Calibri"/>
                <w:sz w:val="16"/>
                <w:szCs w:val="18"/>
              </w:rPr>
              <w:t>4</w:t>
            </w:r>
          </w:p>
        </w:tc>
        <w:tc>
          <w:tcPr>
            <w:tcW w:w="1701" w:type="dxa"/>
            <w:tcBorders>
              <w:top w:val="single" w:sz="6" w:space="0" w:color="auto"/>
              <w:left w:val="single" w:sz="6" w:space="0" w:color="auto"/>
              <w:bottom w:val="single" w:sz="6" w:space="0" w:color="auto"/>
              <w:right w:val="single" w:sz="6" w:space="0" w:color="auto"/>
            </w:tcBorders>
            <w:hideMark/>
          </w:tcPr>
          <w:p w:rsidR="007A371C" w:rsidRPr="007A371C" w:rsidRDefault="007A371C">
            <w:pPr>
              <w:autoSpaceDN w:val="0"/>
              <w:adjustRightInd w:val="0"/>
              <w:jc w:val="center"/>
              <w:rPr>
                <w:rFonts w:eastAsia="Calibri"/>
                <w:sz w:val="16"/>
                <w:szCs w:val="18"/>
              </w:rPr>
            </w:pPr>
            <w:r w:rsidRPr="007A371C">
              <w:rPr>
                <w:rFonts w:eastAsia="Calibri"/>
                <w:sz w:val="16"/>
                <w:szCs w:val="18"/>
              </w:rPr>
              <w:t>36</w:t>
            </w:r>
          </w:p>
        </w:tc>
      </w:tr>
      <w:tr w:rsidR="007A371C" w:rsidRPr="007A371C" w:rsidTr="007A371C">
        <w:trPr>
          <w:trHeight w:val="365"/>
        </w:trPr>
        <w:tc>
          <w:tcPr>
            <w:tcW w:w="7211" w:type="dxa"/>
            <w:tcBorders>
              <w:top w:val="single" w:sz="6" w:space="0" w:color="auto"/>
              <w:left w:val="single" w:sz="6" w:space="0" w:color="auto"/>
              <w:bottom w:val="single" w:sz="6" w:space="0" w:color="auto"/>
              <w:right w:val="single" w:sz="6" w:space="0" w:color="auto"/>
            </w:tcBorders>
            <w:hideMark/>
          </w:tcPr>
          <w:p w:rsidR="007A371C" w:rsidRPr="007A371C" w:rsidRDefault="007A371C">
            <w:pPr>
              <w:autoSpaceDN w:val="0"/>
              <w:adjustRightInd w:val="0"/>
              <w:rPr>
                <w:rFonts w:eastAsia="Calibri"/>
                <w:sz w:val="16"/>
                <w:szCs w:val="18"/>
              </w:rPr>
            </w:pPr>
            <w:r w:rsidRPr="007A371C">
              <w:rPr>
                <w:rFonts w:eastAsia="Calibri"/>
                <w:sz w:val="16"/>
                <w:szCs w:val="18"/>
              </w:rPr>
              <w:lastRenderedPageBreak/>
              <w:t>Развитие познавательно – исследовательской деятельности (сенсорное развитие, дидактические игры)</w:t>
            </w:r>
          </w:p>
        </w:tc>
        <w:tc>
          <w:tcPr>
            <w:tcW w:w="7278" w:type="dxa"/>
            <w:gridSpan w:val="7"/>
            <w:tcBorders>
              <w:top w:val="single" w:sz="6" w:space="0" w:color="auto"/>
              <w:left w:val="nil"/>
              <w:bottom w:val="single" w:sz="6" w:space="0" w:color="auto"/>
              <w:right w:val="single" w:sz="6" w:space="0" w:color="auto"/>
            </w:tcBorders>
            <w:hideMark/>
          </w:tcPr>
          <w:p w:rsidR="007A371C" w:rsidRPr="007A371C" w:rsidRDefault="007A371C">
            <w:pPr>
              <w:autoSpaceDN w:val="0"/>
              <w:adjustRightInd w:val="0"/>
              <w:rPr>
                <w:rFonts w:eastAsia="Calibri"/>
                <w:sz w:val="16"/>
                <w:szCs w:val="18"/>
              </w:rPr>
            </w:pPr>
            <w:r w:rsidRPr="007A371C">
              <w:rPr>
                <w:rFonts w:eastAsia="Calibri"/>
                <w:sz w:val="16"/>
                <w:szCs w:val="18"/>
              </w:rPr>
              <w:t>Ежедневно, в совместной деятельности педагога с детьми, самостоятельной деятельности детей, режимных моментах</w:t>
            </w:r>
          </w:p>
        </w:tc>
      </w:tr>
      <w:tr w:rsidR="007A371C" w:rsidRPr="007A371C" w:rsidTr="007A371C">
        <w:trPr>
          <w:trHeight w:val="365"/>
        </w:trPr>
        <w:tc>
          <w:tcPr>
            <w:tcW w:w="7211" w:type="dxa"/>
            <w:tcBorders>
              <w:top w:val="single" w:sz="6" w:space="0" w:color="auto"/>
              <w:left w:val="single" w:sz="6" w:space="0" w:color="auto"/>
              <w:bottom w:val="single" w:sz="6" w:space="0" w:color="auto"/>
              <w:right w:val="single" w:sz="6" w:space="0" w:color="auto"/>
            </w:tcBorders>
            <w:hideMark/>
          </w:tcPr>
          <w:p w:rsidR="007A371C" w:rsidRPr="007A371C" w:rsidRDefault="007A371C">
            <w:pPr>
              <w:autoSpaceDN w:val="0"/>
              <w:adjustRightInd w:val="0"/>
              <w:rPr>
                <w:rFonts w:eastAsia="Calibri"/>
                <w:sz w:val="16"/>
                <w:szCs w:val="18"/>
              </w:rPr>
            </w:pPr>
            <w:r w:rsidRPr="007A371C">
              <w:rPr>
                <w:rFonts w:eastAsia="Calibri"/>
                <w:sz w:val="16"/>
                <w:szCs w:val="18"/>
              </w:rPr>
              <w:t>Ознакомление с предметным окружением</w:t>
            </w:r>
          </w:p>
        </w:tc>
        <w:tc>
          <w:tcPr>
            <w:tcW w:w="7278" w:type="dxa"/>
            <w:gridSpan w:val="7"/>
            <w:tcBorders>
              <w:top w:val="single" w:sz="6" w:space="0" w:color="auto"/>
              <w:left w:val="nil"/>
              <w:bottom w:val="single" w:sz="6" w:space="0" w:color="auto"/>
              <w:right w:val="single" w:sz="6" w:space="0" w:color="auto"/>
            </w:tcBorders>
            <w:hideMark/>
          </w:tcPr>
          <w:p w:rsidR="007A371C" w:rsidRPr="007A371C" w:rsidRDefault="007A371C">
            <w:pPr>
              <w:autoSpaceDN w:val="0"/>
              <w:adjustRightInd w:val="0"/>
              <w:rPr>
                <w:rFonts w:eastAsia="Calibri"/>
                <w:sz w:val="16"/>
                <w:szCs w:val="18"/>
              </w:rPr>
            </w:pPr>
            <w:r w:rsidRPr="007A371C">
              <w:rPr>
                <w:rFonts w:eastAsia="Calibri"/>
                <w:sz w:val="16"/>
                <w:szCs w:val="18"/>
              </w:rPr>
              <w:t>Ежедневно, в совместной деятельности педагога с детьми, самостоятельной деятельности детей, режимных моментах</w:t>
            </w:r>
          </w:p>
        </w:tc>
      </w:tr>
      <w:tr w:rsidR="007A371C" w:rsidRPr="007A371C" w:rsidTr="007A371C">
        <w:trPr>
          <w:trHeight w:val="365"/>
        </w:trPr>
        <w:tc>
          <w:tcPr>
            <w:tcW w:w="7211" w:type="dxa"/>
            <w:tcBorders>
              <w:top w:val="single" w:sz="6" w:space="0" w:color="auto"/>
              <w:left w:val="single" w:sz="6" w:space="0" w:color="auto"/>
              <w:bottom w:val="single" w:sz="6" w:space="0" w:color="auto"/>
              <w:right w:val="single" w:sz="6" w:space="0" w:color="auto"/>
            </w:tcBorders>
            <w:hideMark/>
          </w:tcPr>
          <w:p w:rsidR="007A371C" w:rsidRPr="007A371C" w:rsidRDefault="007A371C">
            <w:pPr>
              <w:autoSpaceDN w:val="0"/>
              <w:adjustRightInd w:val="0"/>
              <w:rPr>
                <w:rFonts w:eastAsia="Calibri"/>
                <w:sz w:val="16"/>
                <w:szCs w:val="18"/>
              </w:rPr>
            </w:pPr>
            <w:r w:rsidRPr="007A371C">
              <w:rPr>
                <w:rFonts w:eastAsia="Calibri"/>
                <w:sz w:val="16"/>
                <w:szCs w:val="18"/>
              </w:rPr>
              <w:t>Ознакомление с социальным миром</w:t>
            </w:r>
          </w:p>
        </w:tc>
        <w:tc>
          <w:tcPr>
            <w:tcW w:w="7278" w:type="dxa"/>
            <w:gridSpan w:val="7"/>
            <w:tcBorders>
              <w:top w:val="single" w:sz="6" w:space="0" w:color="auto"/>
              <w:left w:val="nil"/>
              <w:bottom w:val="single" w:sz="6" w:space="0" w:color="auto"/>
              <w:right w:val="single" w:sz="6" w:space="0" w:color="auto"/>
            </w:tcBorders>
            <w:hideMark/>
          </w:tcPr>
          <w:p w:rsidR="007A371C" w:rsidRPr="007A371C" w:rsidRDefault="007A371C">
            <w:pPr>
              <w:autoSpaceDN w:val="0"/>
              <w:adjustRightInd w:val="0"/>
              <w:rPr>
                <w:rFonts w:eastAsia="Calibri"/>
                <w:sz w:val="16"/>
                <w:szCs w:val="18"/>
              </w:rPr>
            </w:pPr>
            <w:r w:rsidRPr="007A371C">
              <w:rPr>
                <w:rFonts w:eastAsia="Calibri"/>
                <w:sz w:val="16"/>
                <w:szCs w:val="18"/>
              </w:rPr>
              <w:t>Ежедневно, в совместной деятельности педагога с детьми, самостоятельной деятельности детей, режимных моментах</w:t>
            </w:r>
          </w:p>
        </w:tc>
      </w:tr>
      <w:tr w:rsidR="007A371C" w:rsidRPr="007A371C" w:rsidTr="007A371C">
        <w:trPr>
          <w:trHeight w:val="224"/>
        </w:trPr>
        <w:tc>
          <w:tcPr>
            <w:tcW w:w="7211" w:type="dxa"/>
            <w:tcBorders>
              <w:top w:val="single" w:sz="6" w:space="0" w:color="auto"/>
              <w:left w:val="single" w:sz="6" w:space="0" w:color="auto"/>
              <w:bottom w:val="single" w:sz="6" w:space="0" w:color="auto"/>
              <w:right w:val="single" w:sz="6" w:space="0" w:color="auto"/>
            </w:tcBorders>
            <w:hideMark/>
          </w:tcPr>
          <w:p w:rsidR="007A371C" w:rsidRPr="007A371C" w:rsidRDefault="007A371C">
            <w:pPr>
              <w:autoSpaceDN w:val="0"/>
              <w:adjustRightInd w:val="0"/>
              <w:rPr>
                <w:rFonts w:eastAsia="Calibri"/>
                <w:b/>
                <w:bCs/>
                <w:iCs/>
                <w:sz w:val="16"/>
                <w:szCs w:val="18"/>
              </w:rPr>
            </w:pPr>
            <w:r w:rsidRPr="007A371C">
              <w:rPr>
                <w:rFonts w:eastAsia="Calibri"/>
                <w:b/>
                <w:bCs/>
                <w:iCs/>
                <w:sz w:val="16"/>
                <w:szCs w:val="18"/>
              </w:rPr>
              <w:t>Ознакомление с миром природы</w:t>
            </w:r>
          </w:p>
        </w:tc>
        <w:tc>
          <w:tcPr>
            <w:tcW w:w="2175" w:type="dxa"/>
            <w:gridSpan w:val="2"/>
            <w:tcBorders>
              <w:top w:val="single" w:sz="6" w:space="0" w:color="auto"/>
              <w:left w:val="nil"/>
              <w:bottom w:val="single" w:sz="6" w:space="0" w:color="auto"/>
              <w:right w:val="single" w:sz="6" w:space="0" w:color="auto"/>
            </w:tcBorders>
            <w:hideMark/>
          </w:tcPr>
          <w:p w:rsidR="007A371C" w:rsidRPr="007A371C" w:rsidRDefault="007A371C">
            <w:pPr>
              <w:autoSpaceDN w:val="0"/>
              <w:adjustRightInd w:val="0"/>
              <w:jc w:val="center"/>
              <w:rPr>
                <w:rFonts w:eastAsia="Calibri"/>
                <w:sz w:val="16"/>
                <w:szCs w:val="16"/>
              </w:rPr>
            </w:pPr>
            <w:r w:rsidRPr="007A371C">
              <w:rPr>
                <w:rFonts w:eastAsia="Calibri"/>
                <w:sz w:val="16"/>
                <w:szCs w:val="16"/>
              </w:rPr>
              <w:t>15 мин.</w:t>
            </w:r>
          </w:p>
        </w:tc>
        <w:tc>
          <w:tcPr>
            <w:tcW w:w="1843" w:type="dxa"/>
            <w:gridSpan w:val="2"/>
            <w:tcBorders>
              <w:top w:val="single" w:sz="6" w:space="0" w:color="auto"/>
              <w:left w:val="nil"/>
              <w:bottom w:val="single" w:sz="6" w:space="0" w:color="auto"/>
              <w:right w:val="single" w:sz="6" w:space="0" w:color="auto"/>
            </w:tcBorders>
            <w:hideMark/>
          </w:tcPr>
          <w:p w:rsidR="007A371C" w:rsidRPr="007A371C" w:rsidRDefault="007A371C">
            <w:pPr>
              <w:autoSpaceDN w:val="0"/>
              <w:adjustRightInd w:val="0"/>
              <w:jc w:val="center"/>
              <w:rPr>
                <w:rFonts w:eastAsia="Calibri"/>
                <w:sz w:val="16"/>
                <w:szCs w:val="16"/>
              </w:rPr>
            </w:pPr>
            <w:r w:rsidRPr="007A371C">
              <w:rPr>
                <w:rFonts w:eastAsia="Calibri"/>
                <w:sz w:val="16"/>
                <w:szCs w:val="16"/>
              </w:rPr>
              <w:t>0,5</w:t>
            </w:r>
          </w:p>
        </w:tc>
        <w:tc>
          <w:tcPr>
            <w:tcW w:w="1559" w:type="dxa"/>
            <w:gridSpan w:val="2"/>
            <w:tcBorders>
              <w:top w:val="single" w:sz="6" w:space="0" w:color="auto"/>
              <w:left w:val="nil"/>
              <w:bottom w:val="single" w:sz="6" w:space="0" w:color="auto"/>
              <w:right w:val="single" w:sz="6" w:space="0" w:color="auto"/>
            </w:tcBorders>
            <w:hideMark/>
          </w:tcPr>
          <w:p w:rsidR="007A371C" w:rsidRPr="007A371C" w:rsidRDefault="007A371C">
            <w:pPr>
              <w:autoSpaceDN w:val="0"/>
              <w:adjustRightInd w:val="0"/>
              <w:jc w:val="center"/>
              <w:rPr>
                <w:rFonts w:eastAsia="Calibri"/>
                <w:sz w:val="16"/>
                <w:szCs w:val="16"/>
              </w:rPr>
            </w:pPr>
            <w:r w:rsidRPr="007A371C">
              <w:rPr>
                <w:rFonts w:eastAsia="Calibri"/>
                <w:sz w:val="16"/>
                <w:szCs w:val="16"/>
              </w:rPr>
              <w:t>2</w:t>
            </w:r>
          </w:p>
        </w:tc>
        <w:tc>
          <w:tcPr>
            <w:tcW w:w="1701" w:type="dxa"/>
            <w:tcBorders>
              <w:top w:val="single" w:sz="6" w:space="0" w:color="auto"/>
              <w:left w:val="nil"/>
              <w:bottom w:val="single" w:sz="6" w:space="0" w:color="auto"/>
              <w:right w:val="single" w:sz="6" w:space="0" w:color="auto"/>
            </w:tcBorders>
            <w:hideMark/>
          </w:tcPr>
          <w:p w:rsidR="007A371C" w:rsidRPr="007A371C" w:rsidRDefault="007A371C">
            <w:pPr>
              <w:autoSpaceDN w:val="0"/>
              <w:adjustRightInd w:val="0"/>
              <w:jc w:val="center"/>
              <w:rPr>
                <w:rFonts w:eastAsia="Calibri"/>
                <w:sz w:val="16"/>
                <w:szCs w:val="16"/>
              </w:rPr>
            </w:pPr>
            <w:r w:rsidRPr="007A371C">
              <w:rPr>
                <w:rFonts w:eastAsia="Calibri"/>
                <w:sz w:val="16"/>
                <w:szCs w:val="16"/>
              </w:rPr>
              <w:t>18</w:t>
            </w:r>
          </w:p>
        </w:tc>
      </w:tr>
      <w:tr w:rsidR="007A371C" w:rsidRPr="007A371C" w:rsidTr="007A371C">
        <w:trPr>
          <w:trHeight w:val="128"/>
        </w:trPr>
        <w:tc>
          <w:tcPr>
            <w:tcW w:w="7211" w:type="dxa"/>
            <w:tcBorders>
              <w:top w:val="single" w:sz="6" w:space="0" w:color="auto"/>
              <w:left w:val="single" w:sz="6" w:space="0" w:color="auto"/>
              <w:bottom w:val="single" w:sz="6" w:space="0" w:color="auto"/>
              <w:right w:val="single" w:sz="6" w:space="0" w:color="auto"/>
            </w:tcBorders>
            <w:hideMark/>
          </w:tcPr>
          <w:p w:rsidR="007A371C" w:rsidRPr="007A371C" w:rsidRDefault="007A371C">
            <w:pPr>
              <w:autoSpaceDN w:val="0"/>
              <w:adjustRightInd w:val="0"/>
              <w:rPr>
                <w:rFonts w:eastAsia="Calibri"/>
                <w:b/>
                <w:bCs/>
                <w:iCs/>
                <w:sz w:val="16"/>
                <w:szCs w:val="18"/>
              </w:rPr>
            </w:pPr>
            <w:r w:rsidRPr="007A371C">
              <w:rPr>
                <w:rFonts w:eastAsia="Calibri"/>
                <w:b/>
                <w:bCs/>
                <w:iCs/>
                <w:sz w:val="16"/>
                <w:szCs w:val="18"/>
              </w:rPr>
              <w:t>Ознакомление с окружающим миром</w:t>
            </w:r>
          </w:p>
        </w:tc>
        <w:tc>
          <w:tcPr>
            <w:tcW w:w="2175" w:type="dxa"/>
            <w:gridSpan w:val="2"/>
            <w:tcBorders>
              <w:top w:val="single" w:sz="6" w:space="0" w:color="auto"/>
              <w:left w:val="nil"/>
              <w:bottom w:val="single" w:sz="6" w:space="0" w:color="auto"/>
              <w:right w:val="single" w:sz="6" w:space="0" w:color="auto"/>
            </w:tcBorders>
            <w:hideMark/>
          </w:tcPr>
          <w:p w:rsidR="007A371C" w:rsidRPr="007A371C" w:rsidRDefault="007A371C">
            <w:pPr>
              <w:autoSpaceDN w:val="0"/>
              <w:adjustRightInd w:val="0"/>
              <w:jc w:val="center"/>
              <w:rPr>
                <w:rFonts w:eastAsia="Calibri"/>
                <w:sz w:val="16"/>
                <w:szCs w:val="16"/>
              </w:rPr>
            </w:pPr>
            <w:r w:rsidRPr="007A371C">
              <w:rPr>
                <w:rFonts w:eastAsia="Calibri"/>
                <w:sz w:val="16"/>
                <w:szCs w:val="16"/>
              </w:rPr>
              <w:t>15 мин.</w:t>
            </w:r>
          </w:p>
        </w:tc>
        <w:tc>
          <w:tcPr>
            <w:tcW w:w="1843" w:type="dxa"/>
            <w:gridSpan w:val="2"/>
            <w:tcBorders>
              <w:top w:val="single" w:sz="6" w:space="0" w:color="auto"/>
              <w:left w:val="nil"/>
              <w:bottom w:val="single" w:sz="6" w:space="0" w:color="auto"/>
              <w:right w:val="single" w:sz="6" w:space="0" w:color="auto"/>
            </w:tcBorders>
            <w:hideMark/>
          </w:tcPr>
          <w:p w:rsidR="007A371C" w:rsidRPr="007A371C" w:rsidRDefault="007A371C">
            <w:pPr>
              <w:autoSpaceDN w:val="0"/>
              <w:adjustRightInd w:val="0"/>
              <w:jc w:val="center"/>
              <w:rPr>
                <w:rFonts w:eastAsia="Calibri"/>
                <w:sz w:val="16"/>
                <w:szCs w:val="16"/>
              </w:rPr>
            </w:pPr>
            <w:r w:rsidRPr="007A371C">
              <w:rPr>
                <w:rFonts w:eastAsia="Calibri"/>
                <w:sz w:val="16"/>
                <w:szCs w:val="16"/>
              </w:rPr>
              <w:t>0,5</w:t>
            </w:r>
          </w:p>
        </w:tc>
        <w:tc>
          <w:tcPr>
            <w:tcW w:w="1559" w:type="dxa"/>
            <w:gridSpan w:val="2"/>
            <w:tcBorders>
              <w:top w:val="single" w:sz="6" w:space="0" w:color="auto"/>
              <w:left w:val="nil"/>
              <w:bottom w:val="single" w:sz="6" w:space="0" w:color="auto"/>
              <w:right w:val="single" w:sz="6" w:space="0" w:color="auto"/>
            </w:tcBorders>
            <w:hideMark/>
          </w:tcPr>
          <w:p w:rsidR="007A371C" w:rsidRPr="007A371C" w:rsidRDefault="007A371C">
            <w:pPr>
              <w:autoSpaceDN w:val="0"/>
              <w:adjustRightInd w:val="0"/>
              <w:jc w:val="center"/>
              <w:rPr>
                <w:rFonts w:eastAsia="Calibri"/>
                <w:sz w:val="16"/>
                <w:szCs w:val="16"/>
              </w:rPr>
            </w:pPr>
            <w:r w:rsidRPr="007A371C">
              <w:rPr>
                <w:rFonts w:eastAsia="Calibri"/>
                <w:sz w:val="16"/>
                <w:szCs w:val="16"/>
              </w:rPr>
              <w:t>2</w:t>
            </w:r>
          </w:p>
        </w:tc>
        <w:tc>
          <w:tcPr>
            <w:tcW w:w="1701" w:type="dxa"/>
            <w:tcBorders>
              <w:top w:val="single" w:sz="6" w:space="0" w:color="auto"/>
              <w:left w:val="nil"/>
              <w:bottom w:val="single" w:sz="6" w:space="0" w:color="auto"/>
              <w:right w:val="single" w:sz="6" w:space="0" w:color="auto"/>
            </w:tcBorders>
            <w:hideMark/>
          </w:tcPr>
          <w:p w:rsidR="007A371C" w:rsidRPr="007A371C" w:rsidRDefault="007A371C">
            <w:pPr>
              <w:autoSpaceDN w:val="0"/>
              <w:adjustRightInd w:val="0"/>
              <w:jc w:val="center"/>
              <w:rPr>
                <w:rFonts w:eastAsia="Calibri"/>
                <w:sz w:val="16"/>
                <w:szCs w:val="16"/>
              </w:rPr>
            </w:pPr>
            <w:r w:rsidRPr="007A371C">
              <w:rPr>
                <w:rFonts w:eastAsia="Calibri"/>
                <w:sz w:val="16"/>
                <w:szCs w:val="16"/>
              </w:rPr>
              <w:t>18</w:t>
            </w:r>
          </w:p>
        </w:tc>
      </w:tr>
      <w:tr w:rsidR="007A371C" w:rsidRPr="007A371C" w:rsidTr="007A371C">
        <w:trPr>
          <w:trHeight w:val="365"/>
        </w:trPr>
        <w:tc>
          <w:tcPr>
            <w:tcW w:w="7211" w:type="dxa"/>
            <w:tcBorders>
              <w:top w:val="single" w:sz="6" w:space="0" w:color="auto"/>
              <w:left w:val="single" w:sz="6" w:space="0" w:color="auto"/>
              <w:bottom w:val="single" w:sz="6" w:space="0" w:color="auto"/>
              <w:right w:val="single" w:sz="6" w:space="0" w:color="auto"/>
            </w:tcBorders>
            <w:hideMark/>
          </w:tcPr>
          <w:p w:rsidR="007A371C" w:rsidRPr="007A371C" w:rsidRDefault="007A371C">
            <w:pPr>
              <w:autoSpaceDN w:val="0"/>
              <w:adjustRightInd w:val="0"/>
              <w:rPr>
                <w:rFonts w:eastAsia="Calibri"/>
                <w:sz w:val="16"/>
                <w:szCs w:val="18"/>
              </w:rPr>
            </w:pPr>
            <w:r w:rsidRPr="007A371C">
              <w:rPr>
                <w:rFonts w:eastAsia="Calibri"/>
                <w:sz w:val="16"/>
                <w:szCs w:val="18"/>
              </w:rPr>
              <w:t>Игровая деятельность</w:t>
            </w:r>
          </w:p>
        </w:tc>
        <w:tc>
          <w:tcPr>
            <w:tcW w:w="7278" w:type="dxa"/>
            <w:gridSpan w:val="7"/>
            <w:tcBorders>
              <w:top w:val="single" w:sz="6" w:space="0" w:color="auto"/>
              <w:left w:val="nil"/>
              <w:bottom w:val="single" w:sz="6" w:space="0" w:color="auto"/>
              <w:right w:val="single" w:sz="6" w:space="0" w:color="auto"/>
            </w:tcBorders>
            <w:hideMark/>
          </w:tcPr>
          <w:p w:rsidR="007A371C" w:rsidRPr="007A371C" w:rsidRDefault="007A371C">
            <w:pPr>
              <w:autoSpaceDN w:val="0"/>
              <w:adjustRightInd w:val="0"/>
              <w:rPr>
                <w:rFonts w:eastAsia="Calibri"/>
                <w:sz w:val="16"/>
                <w:szCs w:val="18"/>
              </w:rPr>
            </w:pPr>
            <w:r w:rsidRPr="007A371C">
              <w:rPr>
                <w:rFonts w:eastAsia="Calibri"/>
                <w:sz w:val="16"/>
                <w:szCs w:val="18"/>
              </w:rPr>
              <w:t>Ежедневно, в совместной деятельности педагога с детьми, самостоятельной деятельности детей, режимных моментах</w:t>
            </w:r>
          </w:p>
        </w:tc>
      </w:tr>
      <w:tr w:rsidR="007A371C" w:rsidRPr="007A371C" w:rsidTr="007A371C">
        <w:trPr>
          <w:trHeight w:val="220"/>
        </w:trPr>
        <w:tc>
          <w:tcPr>
            <w:tcW w:w="14489" w:type="dxa"/>
            <w:gridSpan w:val="8"/>
            <w:tcBorders>
              <w:top w:val="single" w:sz="6" w:space="0" w:color="auto"/>
              <w:left w:val="single" w:sz="6" w:space="0" w:color="auto"/>
              <w:bottom w:val="single" w:sz="6" w:space="0" w:color="auto"/>
              <w:right w:val="single" w:sz="6" w:space="0" w:color="auto"/>
            </w:tcBorders>
            <w:hideMark/>
          </w:tcPr>
          <w:p w:rsidR="007A371C" w:rsidRPr="007A371C" w:rsidRDefault="007A371C">
            <w:pPr>
              <w:autoSpaceDN w:val="0"/>
              <w:adjustRightInd w:val="0"/>
              <w:rPr>
                <w:rFonts w:eastAsia="Calibri"/>
                <w:sz w:val="16"/>
                <w:szCs w:val="18"/>
              </w:rPr>
            </w:pPr>
            <w:r w:rsidRPr="007A371C">
              <w:rPr>
                <w:rFonts w:eastAsia="Calibri"/>
                <w:b/>
                <w:bCs/>
                <w:sz w:val="16"/>
                <w:szCs w:val="18"/>
              </w:rPr>
              <w:t>3.Речевое развитие</w:t>
            </w:r>
          </w:p>
        </w:tc>
      </w:tr>
      <w:tr w:rsidR="007A371C" w:rsidRPr="007A371C" w:rsidTr="007A371C">
        <w:trPr>
          <w:trHeight w:val="110"/>
        </w:trPr>
        <w:tc>
          <w:tcPr>
            <w:tcW w:w="7211" w:type="dxa"/>
            <w:tcBorders>
              <w:top w:val="single" w:sz="6" w:space="0" w:color="auto"/>
              <w:left w:val="single" w:sz="6" w:space="0" w:color="auto"/>
              <w:bottom w:val="single" w:sz="6" w:space="0" w:color="auto"/>
              <w:right w:val="single" w:sz="6" w:space="0" w:color="auto"/>
            </w:tcBorders>
            <w:hideMark/>
          </w:tcPr>
          <w:p w:rsidR="007A371C" w:rsidRPr="007A371C" w:rsidRDefault="007A371C">
            <w:pPr>
              <w:autoSpaceDN w:val="0"/>
              <w:adjustRightInd w:val="0"/>
              <w:rPr>
                <w:rFonts w:eastAsia="Calibri"/>
                <w:b/>
                <w:bCs/>
                <w:sz w:val="16"/>
                <w:szCs w:val="18"/>
              </w:rPr>
            </w:pPr>
            <w:r w:rsidRPr="007A371C">
              <w:rPr>
                <w:rFonts w:eastAsia="Calibri"/>
                <w:b/>
                <w:bCs/>
                <w:iCs/>
                <w:sz w:val="16"/>
                <w:szCs w:val="18"/>
              </w:rPr>
              <w:t>Развитие речи</w:t>
            </w:r>
          </w:p>
        </w:tc>
        <w:tc>
          <w:tcPr>
            <w:tcW w:w="2175" w:type="dxa"/>
            <w:gridSpan w:val="2"/>
            <w:tcBorders>
              <w:top w:val="single" w:sz="6" w:space="0" w:color="auto"/>
              <w:left w:val="nil"/>
              <w:bottom w:val="single" w:sz="6" w:space="0" w:color="auto"/>
              <w:right w:val="single" w:sz="6" w:space="0" w:color="auto"/>
            </w:tcBorders>
            <w:hideMark/>
          </w:tcPr>
          <w:p w:rsidR="007A371C" w:rsidRPr="007A371C" w:rsidRDefault="007A371C">
            <w:pPr>
              <w:autoSpaceDN w:val="0"/>
              <w:adjustRightInd w:val="0"/>
              <w:jc w:val="center"/>
              <w:rPr>
                <w:rFonts w:eastAsia="Calibri"/>
                <w:sz w:val="16"/>
                <w:szCs w:val="16"/>
              </w:rPr>
            </w:pPr>
            <w:r w:rsidRPr="007A371C">
              <w:rPr>
                <w:rFonts w:eastAsia="Calibri"/>
                <w:sz w:val="16"/>
                <w:szCs w:val="16"/>
              </w:rPr>
              <w:t>15 мин.</w:t>
            </w:r>
          </w:p>
        </w:tc>
        <w:tc>
          <w:tcPr>
            <w:tcW w:w="1843" w:type="dxa"/>
            <w:gridSpan w:val="2"/>
            <w:tcBorders>
              <w:top w:val="single" w:sz="6" w:space="0" w:color="auto"/>
              <w:left w:val="nil"/>
              <w:bottom w:val="single" w:sz="6" w:space="0" w:color="auto"/>
              <w:right w:val="single" w:sz="6" w:space="0" w:color="auto"/>
            </w:tcBorders>
            <w:hideMark/>
          </w:tcPr>
          <w:p w:rsidR="007A371C" w:rsidRPr="007A371C" w:rsidRDefault="007A371C">
            <w:pPr>
              <w:autoSpaceDN w:val="0"/>
              <w:adjustRightInd w:val="0"/>
              <w:jc w:val="center"/>
              <w:rPr>
                <w:rFonts w:eastAsia="Calibri"/>
                <w:sz w:val="16"/>
                <w:szCs w:val="16"/>
              </w:rPr>
            </w:pPr>
            <w:r w:rsidRPr="007A371C">
              <w:rPr>
                <w:rFonts w:eastAsia="Calibri"/>
                <w:sz w:val="16"/>
                <w:szCs w:val="16"/>
              </w:rPr>
              <w:t>1</w:t>
            </w:r>
          </w:p>
        </w:tc>
        <w:tc>
          <w:tcPr>
            <w:tcW w:w="1559" w:type="dxa"/>
            <w:gridSpan w:val="2"/>
            <w:tcBorders>
              <w:top w:val="single" w:sz="6" w:space="0" w:color="auto"/>
              <w:left w:val="nil"/>
              <w:bottom w:val="single" w:sz="6" w:space="0" w:color="auto"/>
              <w:right w:val="single" w:sz="6" w:space="0" w:color="auto"/>
            </w:tcBorders>
            <w:hideMark/>
          </w:tcPr>
          <w:p w:rsidR="007A371C" w:rsidRPr="007A371C" w:rsidRDefault="007A371C">
            <w:pPr>
              <w:autoSpaceDN w:val="0"/>
              <w:adjustRightInd w:val="0"/>
              <w:jc w:val="center"/>
              <w:rPr>
                <w:rFonts w:eastAsia="Calibri"/>
                <w:sz w:val="16"/>
                <w:szCs w:val="16"/>
              </w:rPr>
            </w:pPr>
            <w:r w:rsidRPr="007A371C">
              <w:rPr>
                <w:rFonts w:eastAsia="Calibri"/>
                <w:sz w:val="16"/>
                <w:szCs w:val="16"/>
              </w:rPr>
              <w:t>4</w:t>
            </w:r>
          </w:p>
        </w:tc>
        <w:tc>
          <w:tcPr>
            <w:tcW w:w="1701" w:type="dxa"/>
            <w:tcBorders>
              <w:top w:val="single" w:sz="6" w:space="0" w:color="auto"/>
              <w:left w:val="nil"/>
              <w:bottom w:val="single" w:sz="6" w:space="0" w:color="auto"/>
              <w:right w:val="single" w:sz="6" w:space="0" w:color="auto"/>
            </w:tcBorders>
            <w:hideMark/>
          </w:tcPr>
          <w:p w:rsidR="007A371C" w:rsidRPr="007A371C" w:rsidRDefault="007A371C">
            <w:pPr>
              <w:autoSpaceDN w:val="0"/>
              <w:adjustRightInd w:val="0"/>
              <w:jc w:val="center"/>
              <w:rPr>
                <w:rFonts w:eastAsia="Calibri"/>
                <w:sz w:val="16"/>
                <w:szCs w:val="16"/>
              </w:rPr>
            </w:pPr>
            <w:r w:rsidRPr="007A371C">
              <w:rPr>
                <w:rFonts w:eastAsia="Calibri"/>
                <w:sz w:val="16"/>
                <w:szCs w:val="16"/>
              </w:rPr>
              <w:t>36</w:t>
            </w:r>
          </w:p>
        </w:tc>
      </w:tr>
      <w:tr w:rsidR="007A371C" w:rsidRPr="007A371C" w:rsidTr="007A371C">
        <w:trPr>
          <w:trHeight w:val="365"/>
        </w:trPr>
        <w:tc>
          <w:tcPr>
            <w:tcW w:w="7211" w:type="dxa"/>
            <w:tcBorders>
              <w:top w:val="single" w:sz="6" w:space="0" w:color="auto"/>
              <w:left w:val="single" w:sz="6" w:space="0" w:color="auto"/>
              <w:bottom w:val="single" w:sz="6" w:space="0" w:color="auto"/>
              <w:right w:val="single" w:sz="6" w:space="0" w:color="auto"/>
            </w:tcBorders>
            <w:hideMark/>
          </w:tcPr>
          <w:p w:rsidR="007A371C" w:rsidRPr="007A371C" w:rsidRDefault="007A371C">
            <w:pPr>
              <w:autoSpaceDN w:val="0"/>
              <w:adjustRightInd w:val="0"/>
              <w:rPr>
                <w:rFonts w:eastAsia="Calibri"/>
                <w:b/>
                <w:bCs/>
                <w:iCs/>
                <w:sz w:val="16"/>
                <w:szCs w:val="18"/>
              </w:rPr>
            </w:pPr>
            <w:r w:rsidRPr="007A371C">
              <w:rPr>
                <w:rFonts w:eastAsia="Calibri"/>
                <w:b/>
                <w:bCs/>
                <w:iCs/>
                <w:sz w:val="16"/>
                <w:szCs w:val="18"/>
              </w:rPr>
              <w:t>Приобщение к художественной литературе</w:t>
            </w:r>
          </w:p>
        </w:tc>
        <w:tc>
          <w:tcPr>
            <w:tcW w:w="7278" w:type="dxa"/>
            <w:gridSpan w:val="7"/>
            <w:tcBorders>
              <w:top w:val="single" w:sz="6" w:space="0" w:color="auto"/>
              <w:left w:val="nil"/>
              <w:bottom w:val="single" w:sz="6" w:space="0" w:color="auto"/>
              <w:right w:val="single" w:sz="6" w:space="0" w:color="auto"/>
            </w:tcBorders>
            <w:hideMark/>
          </w:tcPr>
          <w:p w:rsidR="007A371C" w:rsidRPr="007A371C" w:rsidRDefault="007A371C">
            <w:pPr>
              <w:autoSpaceDN w:val="0"/>
              <w:adjustRightInd w:val="0"/>
              <w:rPr>
                <w:rFonts w:eastAsia="Calibri"/>
                <w:sz w:val="16"/>
                <w:szCs w:val="18"/>
              </w:rPr>
            </w:pPr>
            <w:r w:rsidRPr="007A371C">
              <w:rPr>
                <w:rFonts w:eastAsia="Calibri"/>
                <w:sz w:val="16"/>
                <w:szCs w:val="18"/>
              </w:rPr>
              <w:t>Ежедневно, в совместной деятельности педагога с детьми, самостоятельной деятельности детей, режимных моментах</w:t>
            </w:r>
          </w:p>
        </w:tc>
      </w:tr>
      <w:tr w:rsidR="007A371C" w:rsidRPr="007A371C" w:rsidTr="007A371C">
        <w:trPr>
          <w:trHeight w:val="365"/>
        </w:trPr>
        <w:tc>
          <w:tcPr>
            <w:tcW w:w="7211" w:type="dxa"/>
            <w:tcBorders>
              <w:top w:val="single" w:sz="6" w:space="0" w:color="auto"/>
              <w:left w:val="single" w:sz="6" w:space="0" w:color="auto"/>
              <w:bottom w:val="single" w:sz="6" w:space="0" w:color="auto"/>
              <w:right w:val="single" w:sz="6" w:space="0" w:color="auto"/>
            </w:tcBorders>
            <w:hideMark/>
          </w:tcPr>
          <w:p w:rsidR="007A371C" w:rsidRPr="007A371C" w:rsidRDefault="007A371C">
            <w:pPr>
              <w:autoSpaceDN w:val="0"/>
              <w:adjustRightInd w:val="0"/>
              <w:rPr>
                <w:rFonts w:eastAsia="Calibri"/>
                <w:sz w:val="16"/>
                <w:szCs w:val="18"/>
              </w:rPr>
            </w:pPr>
            <w:r w:rsidRPr="007A371C">
              <w:rPr>
                <w:rFonts w:eastAsia="Calibri"/>
                <w:sz w:val="16"/>
                <w:szCs w:val="18"/>
              </w:rPr>
              <w:t>Игровая деятельность</w:t>
            </w:r>
          </w:p>
        </w:tc>
        <w:tc>
          <w:tcPr>
            <w:tcW w:w="7278" w:type="dxa"/>
            <w:gridSpan w:val="7"/>
            <w:tcBorders>
              <w:top w:val="single" w:sz="6" w:space="0" w:color="auto"/>
              <w:left w:val="nil"/>
              <w:bottom w:val="single" w:sz="6" w:space="0" w:color="auto"/>
              <w:right w:val="single" w:sz="6" w:space="0" w:color="auto"/>
            </w:tcBorders>
            <w:hideMark/>
          </w:tcPr>
          <w:p w:rsidR="007A371C" w:rsidRPr="007A371C" w:rsidRDefault="007A371C">
            <w:pPr>
              <w:autoSpaceDN w:val="0"/>
              <w:adjustRightInd w:val="0"/>
              <w:rPr>
                <w:rFonts w:eastAsia="Calibri"/>
                <w:sz w:val="16"/>
                <w:szCs w:val="18"/>
              </w:rPr>
            </w:pPr>
            <w:r w:rsidRPr="007A371C">
              <w:rPr>
                <w:rFonts w:eastAsia="Calibri"/>
                <w:sz w:val="16"/>
                <w:szCs w:val="18"/>
              </w:rPr>
              <w:t>Ежедневно, в совместной деятельности педагога с детьми, самостоятельной деятельности детей, режимных моментах</w:t>
            </w:r>
          </w:p>
        </w:tc>
      </w:tr>
      <w:tr w:rsidR="007A371C" w:rsidRPr="007A371C" w:rsidTr="007A371C">
        <w:trPr>
          <w:trHeight w:val="164"/>
        </w:trPr>
        <w:tc>
          <w:tcPr>
            <w:tcW w:w="14489" w:type="dxa"/>
            <w:gridSpan w:val="8"/>
            <w:tcBorders>
              <w:top w:val="single" w:sz="6" w:space="0" w:color="auto"/>
              <w:left w:val="single" w:sz="6" w:space="0" w:color="auto"/>
              <w:bottom w:val="single" w:sz="6" w:space="0" w:color="auto"/>
              <w:right w:val="single" w:sz="6" w:space="0" w:color="auto"/>
            </w:tcBorders>
            <w:hideMark/>
          </w:tcPr>
          <w:p w:rsidR="007A371C" w:rsidRPr="007A371C" w:rsidRDefault="007A371C">
            <w:pPr>
              <w:autoSpaceDN w:val="0"/>
              <w:adjustRightInd w:val="0"/>
              <w:rPr>
                <w:rFonts w:eastAsia="Calibri"/>
                <w:sz w:val="16"/>
                <w:szCs w:val="18"/>
              </w:rPr>
            </w:pPr>
            <w:r w:rsidRPr="007A371C">
              <w:rPr>
                <w:rFonts w:eastAsia="Calibri"/>
                <w:b/>
                <w:bCs/>
                <w:sz w:val="16"/>
                <w:szCs w:val="18"/>
              </w:rPr>
              <w:t>4.Художественно – эстетическое развитие</w:t>
            </w:r>
          </w:p>
        </w:tc>
      </w:tr>
      <w:tr w:rsidR="007A371C" w:rsidRPr="007A371C" w:rsidTr="007A371C">
        <w:trPr>
          <w:trHeight w:val="331"/>
        </w:trPr>
        <w:tc>
          <w:tcPr>
            <w:tcW w:w="7211" w:type="dxa"/>
            <w:tcBorders>
              <w:top w:val="single" w:sz="4" w:space="0" w:color="auto"/>
              <w:left w:val="single" w:sz="6" w:space="0" w:color="auto"/>
              <w:bottom w:val="single" w:sz="6" w:space="0" w:color="auto"/>
              <w:right w:val="nil"/>
            </w:tcBorders>
            <w:hideMark/>
          </w:tcPr>
          <w:p w:rsidR="007A371C" w:rsidRPr="007A371C" w:rsidRDefault="007A371C">
            <w:pPr>
              <w:autoSpaceDN w:val="0"/>
              <w:adjustRightInd w:val="0"/>
              <w:rPr>
                <w:rFonts w:eastAsia="Calibri"/>
                <w:b/>
                <w:bCs/>
                <w:iCs/>
                <w:sz w:val="16"/>
                <w:szCs w:val="18"/>
              </w:rPr>
            </w:pPr>
            <w:r w:rsidRPr="007A371C">
              <w:rPr>
                <w:rFonts w:eastAsia="Calibri"/>
                <w:sz w:val="16"/>
                <w:szCs w:val="18"/>
              </w:rPr>
              <w:t>Приобщение к искусству</w:t>
            </w:r>
          </w:p>
        </w:tc>
        <w:tc>
          <w:tcPr>
            <w:tcW w:w="7278" w:type="dxa"/>
            <w:gridSpan w:val="7"/>
            <w:tcBorders>
              <w:top w:val="single" w:sz="6" w:space="0" w:color="auto"/>
              <w:left w:val="single" w:sz="6" w:space="0" w:color="auto"/>
              <w:bottom w:val="single" w:sz="6" w:space="0" w:color="auto"/>
              <w:right w:val="single" w:sz="6" w:space="0" w:color="auto"/>
            </w:tcBorders>
            <w:hideMark/>
          </w:tcPr>
          <w:p w:rsidR="007A371C" w:rsidRPr="007A371C" w:rsidRDefault="007A371C">
            <w:pPr>
              <w:autoSpaceDN w:val="0"/>
              <w:adjustRightInd w:val="0"/>
              <w:rPr>
                <w:rFonts w:eastAsia="Calibri"/>
                <w:sz w:val="16"/>
                <w:szCs w:val="18"/>
              </w:rPr>
            </w:pPr>
            <w:r w:rsidRPr="007A371C">
              <w:rPr>
                <w:rFonts w:eastAsia="Calibri"/>
                <w:sz w:val="16"/>
                <w:szCs w:val="18"/>
              </w:rPr>
              <w:t>Ежедневно, в совместной деятельности педагога с детьми, самостоятельной деятельности детей, режимных моментах</w:t>
            </w:r>
          </w:p>
        </w:tc>
      </w:tr>
      <w:tr w:rsidR="007A371C" w:rsidRPr="007A371C" w:rsidTr="007A371C">
        <w:trPr>
          <w:trHeight w:val="108"/>
        </w:trPr>
        <w:tc>
          <w:tcPr>
            <w:tcW w:w="7211" w:type="dxa"/>
            <w:tcBorders>
              <w:top w:val="single" w:sz="4" w:space="0" w:color="auto"/>
              <w:left w:val="single" w:sz="6" w:space="0" w:color="auto"/>
              <w:bottom w:val="single" w:sz="6" w:space="0" w:color="auto"/>
              <w:right w:val="nil"/>
            </w:tcBorders>
            <w:hideMark/>
          </w:tcPr>
          <w:p w:rsidR="007A371C" w:rsidRPr="007A371C" w:rsidRDefault="007A371C">
            <w:pPr>
              <w:autoSpaceDN w:val="0"/>
              <w:adjustRightInd w:val="0"/>
              <w:rPr>
                <w:rFonts w:eastAsia="Calibri"/>
                <w:b/>
                <w:bCs/>
                <w:iCs/>
                <w:sz w:val="16"/>
                <w:szCs w:val="18"/>
              </w:rPr>
            </w:pPr>
            <w:r w:rsidRPr="007A371C">
              <w:rPr>
                <w:rFonts w:eastAsia="Calibri"/>
                <w:b/>
                <w:bCs/>
                <w:iCs/>
                <w:sz w:val="16"/>
                <w:szCs w:val="18"/>
              </w:rPr>
              <w:t>Рисование</w:t>
            </w:r>
          </w:p>
        </w:tc>
        <w:tc>
          <w:tcPr>
            <w:tcW w:w="2175" w:type="dxa"/>
            <w:gridSpan w:val="2"/>
            <w:tcBorders>
              <w:top w:val="single" w:sz="6" w:space="0" w:color="auto"/>
              <w:left w:val="single" w:sz="6" w:space="0" w:color="auto"/>
              <w:bottom w:val="single" w:sz="6" w:space="0" w:color="auto"/>
              <w:right w:val="single" w:sz="6" w:space="0" w:color="auto"/>
            </w:tcBorders>
            <w:hideMark/>
          </w:tcPr>
          <w:p w:rsidR="007A371C" w:rsidRPr="007A371C" w:rsidRDefault="007A371C">
            <w:pPr>
              <w:autoSpaceDN w:val="0"/>
              <w:adjustRightInd w:val="0"/>
              <w:jc w:val="center"/>
              <w:rPr>
                <w:rFonts w:eastAsia="Calibri"/>
                <w:sz w:val="16"/>
                <w:szCs w:val="18"/>
              </w:rPr>
            </w:pPr>
            <w:r w:rsidRPr="007A371C">
              <w:rPr>
                <w:rFonts w:eastAsia="Calibri"/>
                <w:sz w:val="16"/>
                <w:szCs w:val="18"/>
              </w:rPr>
              <w:t>15 мин.</w:t>
            </w:r>
          </w:p>
        </w:tc>
        <w:tc>
          <w:tcPr>
            <w:tcW w:w="1843" w:type="dxa"/>
            <w:gridSpan w:val="2"/>
            <w:tcBorders>
              <w:top w:val="single" w:sz="6" w:space="0" w:color="auto"/>
              <w:left w:val="single" w:sz="6" w:space="0" w:color="auto"/>
              <w:bottom w:val="single" w:sz="6" w:space="0" w:color="auto"/>
              <w:right w:val="single" w:sz="6" w:space="0" w:color="auto"/>
            </w:tcBorders>
            <w:hideMark/>
          </w:tcPr>
          <w:p w:rsidR="007A371C" w:rsidRPr="007A371C" w:rsidRDefault="007A371C">
            <w:pPr>
              <w:autoSpaceDN w:val="0"/>
              <w:adjustRightInd w:val="0"/>
              <w:jc w:val="center"/>
              <w:rPr>
                <w:rFonts w:eastAsia="Calibri"/>
                <w:sz w:val="16"/>
                <w:szCs w:val="18"/>
              </w:rPr>
            </w:pPr>
            <w:r w:rsidRPr="007A371C">
              <w:rPr>
                <w:rFonts w:eastAsia="Calibri"/>
                <w:sz w:val="16"/>
                <w:szCs w:val="18"/>
              </w:rPr>
              <w:t>1</w:t>
            </w:r>
          </w:p>
        </w:tc>
        <w:tc>
          <w:tcPr>
            <w:tcW w:w="1559" w:type="dxa"/>
            <w:gridSpan w:val="2"/>
            <w:tcBorders>
              <w:top w:val="single" w:sz="6" w:space="0" w:color="auto"/>
              <w:left w:val="single" w:sz="6" w:space="0" w:color="auto"/>
              <w:bottom w:val="single" w:sz="6" w:space="0" w:color="auto"/>
              <w:right w:val="single" w:sz="6" w:space="0" w:color="auto"/>
            </w:tcBorders>
            <w:hideMark/>
          </w:tcPr>
          <w:p w:rsidR="007A371C" w:rsidRPr="007A371C" w:rsidRDefault="007A371C">
            <w:pPr>
              <w:autoSpaceDN w:val="0"/>
              <w:adjustRightInd w:val="0"/>
              <w:jc w:val="center"/>
              <w:rPr>
                <w:rFonts w:eastAsia="Calibri"/>
                <w:sz w:val="16"/>
                <w:szCs w:val="18"/>
              </w:rPr>
            </w:pPr>
            <w:r w:rsidRPr="007A371C">
              <w:rPr>
                <w:rFonts w:eastAsia="Calibri"/>
                <w:sz w:val="16"/>
                <w:szCs w:val="18"/>
              </w:rPr>
              <w:t>4</w:t>
            </w:r>
          </w:p>
        </w:tc>
        <w:tc>
          <w:tcPr>
            <w:tcW w:w="1701" w:type="dxa"/>
            <w:tcBorders>
              <w:top w:val="single" w:sz="6" w:space="0" w:color="auto"/>
              <w:left w:val="single" w:sz="6" w:space="0" w:color="auto"/>
              <w:bottom w:val="single" w:sz="6" w:space="0" w:color="auto"/>
              <w:right w:val="single" w:sz="6" w:space="0" w:color="auto"/>
            </w:tcBorders>
            <w:hideMark/>
          </w:tcPr>
          <w:p w:rsidR="007A371C" w:rsidRPr="007A371C" w:rsidRDefault="007A371C">
            <w:pPr>
              <w:autoSpaceDN w:val="0"/>
              <w:adjustRightInd w:val="0"/>
              <w:jc w:val="center"/>
              <w:rPr>
                <w:rFonts w:eastAsia="Calibri"/>
                <w:sz w:val="16"/>
                <w:szCs w:val="18"/>
              </w:rPr>
            </w:pPr>
            <w:r w:rsidRPr="007A371C">
              <w:rPr>
                <w:rFonts w:eastAsia="Calibri"/>
                <w:sz w:val="16"/>
                <w:szCs w:val="18"/>
              </w:rPr>
              <w:t>36</w:t>
            </w:r>
          </w:p>
        </w:tc>
      </w:tr>
      <w:tr w:rsidR="007A371C" w:rsidRPr="007A371C" w:rsidTr="007A371C">
        <w:trPr>
          <w:trHeight w:val="82"/>
        </w:trPr>
        <w:tc>
          <w:tcPr>
            <w:tcW w:w="7211" w:type="dxa"/>
            <w:tcBorders>
              <w:top w:val="single" w:sz="6" w:space="0" w:color="auto"/>
              <w:left w:val="single" w:sz="6" w:space="0" w:color="auto"/>
              <w:bottom w:val="single" w:sz="6" w:space="0" w:color="auto"/>
              <w:right w:val="nil"/>
            </w:tcBorders>
            <w:hideMark/>
          </w:tcPr>
          <w:p w:rsidR="007A371C" w:rsidRPr="007A371C" w:rsidRDefault="007A371C">
            <w:pPr>
              <w:autoSpaceDN w:val="0"/>
              <w:adjustRightInd w:val="0"/>
              <w:rPr>
                <w:rFonts w:eastAsia="Calibri"/>
                <w:b/>
                <w:bCs/>
                <w:iCs/>
                <w:sz w:val="16"/>
                <w:szCs w:val="18"/>
              </w:rPr>
            </w:pPr>
            <w:r w:rsidRPr="007A371C">
              <w:rPr>
                <w:rFonts w:eastAsia="Calibri"/>
                <w:b/>
                <w:bCs/>
                <w:iCs/>
                <w:sz w:val="16"/>
                <w:szCs w:val="18"/>
              </w:rPr>
              <w:t>Лепка</w:t>
            </w:r>
          </w:p>
        </w:tc>
        <w:tc>
          <w:tcPr>
            <w:tcW w:w="2175" w:type="dxa"/>
            <w:gridSpan w:val="2"/>
            <w:tcBorders>
              <w:top w:val="single" w:sz="6" w:space="0" w:color="auto"/>
              <w:left w:val="single" w:sz="6" w:space="0" w:color="auto"/>
              <w:bottom w:val="single" w:sz="6" w:space="0" w:color="auto"/>
              <w:right w:val="single" w:sz="6" w:space="0" w:color="auto"/>
            </w:tcBorders>
            <w:hideMark/>
          </w:tcPr>
          <w:p w:rsidR="007A371C" w:rsidRPr="007A371C" w:rsidRDefault="007A371C">
            <w:pPr>
              <w:autoSpaceDN w:val="0"/>
              <w:adjustRightInd w:val="0"/>
              <w:jc w:val="center"/>
              <w:rPr>
                <w:rFonts w:eastAsia="Calibri"/>
                <w:sz w:val="16"/>
                <w:szCs w:val="18"/>
              </w:rPr>
            </w:pPr>
            <w:r w:rsidRPr="007A371C">
              <w:rPr>
                <w:rFonts w:eastAsia="Calibri"/>
                <w:sz w:val="16"/>
                <w:szCs w:val="18"/>
              </w:rPr>
              <w:t>15 мин.</w:t>
            </w:r>
          </w:p>
        </w:tc>
        <w:tc>
          <w:tcPr>
            <w:tcW w:w="1843" w:type="dxa"/>
            <w:gridSpan w:val="2"/>
            <w:tcBorders>
              <w:top w:val="single" w:sz="6" w:space="0" w:color="auto"/>
              <w:left w:val="single" w:sz="6" w:space="0" w:color="auto"/>
              <w:bottom w:val="single" w:sz="6" w:space="0" w:color="auto"/>
              <w:right w:val="single" w:sz="6" w:space="0" w:color="auto"/>
            </w:tcBorders>
            <w:hideMark/>
          </w:tcPr>
          <w:p w:rsidR="007A371C" w:rsidRPr="007A371C" w:rsidRDefault="007A371C">
            <w:pPr>
              <w:autoSpaceDN w:val="0"/>
              <w:adjustRightInd w:val="0"/>
              <w:jc w:val="center"/>
              <w:rPr>
                <w:rFonts w:eastAsia="Calibri"/>
                <w:sz w:val="16"/>
                <w:szCs w:val="18"/>
              </w:rPr>
            </w:pPr>
            <w:r w:rsidRPr="007A371C">
              <w:rPr>
                <w:rFonts w:eastAsia="Calibri"/>
                <w:sz w:val="16"/>
                <w:szCs w:val="18"/>
              </w:rPr>
              <w:t>0,5</w:t>
            </w:r>
          </w:p>
        </w:tc>
        <w:tc>
          <w:tcPr>
            <w:tcW w:w="1559" w:type="dxa"/>
            <w:gridSpan w:val="2"/>
            <w:tcBorders>
              <w:top w:val="single" w:sz="6" w:space="0" w:color="auto"/>
              <w:left w:val="single" w:sz="6" w:space="0" w:color="auto"/>
              <w:bottom w:val="single" w:sz="6" w:space="0" w:color="auto"/>
              <w:right w:val="single" w:sz="6" w:space="0" w:color="auto"/>
            </w:tcBorders>
            <w:hideMark/>
          </w:tcPr>
          <w:p w:rsidR="007A371C" w:rsidRPr="007A371C" w:rsidRDefault="007A371C">
            <w:pPr>
              <w:autoSpaceDN w:val="0"/>
              <w:adjustRightInd w:val="0"/>
              <w:jc w:val="center"/>
              <w:rPr>
                <w:rFonts w:eastAsia="Calibri"/>
                <w:sz w:val="16"/>
                <w:szCs w:val="18"/>
              </w:rPr>
            </w:pPr>
            <w:r w:rsidRPr="007A371C">
              <w:rPr>
                <w:rFonts w:eastAsia="Calibri"/>
                <w:sz w:val="16"/>
                <w:szCs w:val="18"/>
              </w:rPr>
              <w:t>2</w:t>
            </w:r>
          </w:p>
        </w:tc>
        <w:tc>
          <w:tcPr>
            <w:tcW w:w="1701" w:type="dxa"/>
            <w:tcBorders>
              <w:top w:val="single" w:sz="6" w:space="0" w:color="auto"/>
              <w:left w:val="single" w:sz="6" w:space="0" w:color="auto"/>
              <w:bottom w:val="single" w:sz="6" w:space="0" w:color="auto"/>
              <w:right w:val="single" w:sz="6" w:space="0" w:color="auto"/>
            </w:tcBorders>
            <w:hideMark/>
          </w:tcPr>
          <w:p w:rsidR="007A371C" w:rsidRPr="007A371C" w:rsidRDefault="007A371C">
            <w:pPr>
              <w:autoSpaceDN w:val="0"/>
              <w:adjustRightInd w:val="0"/>
              <w:jc w:val="center"/>
              <w:rPr>
                <w:rFonts w:eastAsia="Calibri"/>
                <w:sz w:val="16"/>
                <w:szCs w:val="18"/>
              </w:rPr>
            </w:pPr>
            <w:r w:rsidRPr="007A371C">
              <w:rPr>
                <w:rFonts w:eastAsia="Calibri"/>
                <w:sz w:val="16"/>
                <w:szCs w:val="18"/>
              </w:rPr>
              <w:t>18</w:t>
            </w:r>
          </w:p>
        </w:tc>
      </w:tr>
      <w:tr w:rsidR="007A371C" w:rsidRPr="007A371C" w:rsidTr="007A371C">
        <w:trPr>
          <w:trHeight w:val="269"/>
        </w:trPr>
        <w:tc>
          <w:tcPr>
            <w:tcW w:w="7211" w:type="dxa"/>
            <w:tcBorders>
              <w:top w:val="single" w:sz="6" w:space="0" w:color="auto"/>
              <w:left w:val="single" w:sz="6" w:space="0" w:color="auto"/>
              <w:bottom w:val="single" w:sz="6" w:space="0" w:color="auto"/>
              <w:right w:val="single" w:sz="6" w:space="0" w:color="auto"/>
            </w:tcBorders>
            <w:hideMark/>
          </w:tcPr>
          <w:p w:rsidR="007A371C" w:rsidRPr="007A371C" w:rsidRDefault="007A371C">
            <w:pPr>
              <w:autoSpaceDN w:val="0"/>
              <w:adjustRightInd w:val="0"/>
              <w:rPr>
                <w:rFonts w:eastAsia="Calibri"/>
                <w:b/>
                <w:bCs/>
                <w:iCs/>
                <w:sz w:val="16"/>
                <w:szCs w:val="18"/>
              </w:rPr>
            </w:pPr>
            <w:r w:rsidRPr="007A371C">
              <w:rPr>
                <w:rFonts w:eastAsia="Calibri"/>
                <w:b/>
                <w:bCs/>
                <w:iCs/>
                <w:sz w:val="16"/>
                <w:szCs w:val="18"/>
              </w:rPr>
              <w:t>Аппликация</w:t>
            </w:r>
          </w:p>
        </w:tc>
        <w:tc>
          <w:tcPr>
            <w:tcW w:w="2175" w:type="dxa"/>
            <w:gridSpan w:val="2"/>
            <w:tcBorders>
              <w:top w:val="single" w:sz="6" w:space="0" w:color="auto"/>
              <w:left w:val="single" w:sz="6" w:space="0" w:color="auto"/>
              <w:bottom w:val="single" w:sz="6" w:space="0" w:color="auto"/>
              <w:right w:val="single" w:sz="6" w:space="0" w:color="auto"/>
            </w:tcBorders>
            <w:hideMark/>
          </w:tcPr>
          <w:p w:rsidR="007A371C" w:rsidRPr="007A371C" w:rsidRDefault="007A371C">
            <w:pPr>
              <w:autoSpaceDN w:val="0"/>
              <w:adjustRightInd w:val="0"/>
              <w:jc w:val="center"/>
              <w:rPr>
                <w:rFonts w:eastAsia="Calibri"/>
                <w:sz w:val="16"/>
                <w:szCs w:val="18"/>
              </w:rPr>
            </w:pPr>
            <w:r w:rsidRPr="007A371C">
              <w:rPr>
                <w:rFonts w:eastAsia="Calibri"/>
                <w:sz w:val="16"/>
                <w:szCs w:val="18"/>
              </w:rPr>
              <w:t>15 мин.</w:t>
            </w:r>
          </w:p>
        </w:tc>
        <w:tc>
          <w:tcPr>
            <w:tcW w:w="1843" w:type="dxa"/>
            <w:gridSpan w:val="2"/>
            <w:tcBorders>
              <w:top w:val="single" w:sz="6" w:space="0" w:color="auto"/>
              <w:left w:val="single" w:sz="6" w:space="0" w:color="auto"/>
              <w:bottom w:val="single" w:sz="6" w:space="0" w:color="auto"/>
              <w:right w:val="single" w:sz="6" w:space="0" w:color="auto"/>
            </w:tcBorders>
            <w:hideMark/>
          </w:tcPr>
          <w:p w:rsidR="007A371C" w:rsidRPr="007A371C" w:rsidRDefault="007A371C">
            <w:pPr>
              <w:autoSpaceDN w:val="0"/>
              <w:adjustRightInd w:val="0"/>
              <w:jc w:val="center"/>
              <w:rPr>
                <w:rFonts w:eastAsia="Calibri"/>
                <w:sz w:val="16"/>
                <w:szCs w:val="18"/>
              </w:rPr>
            </w:pPr>
            <w:r w:rsidRPr="007A371C">
              <w:rPr>
                <w:rFonts w:eastAsia="Calibri"/>
                <w:sz w:val="16"/>
                <w:szCs w:val="18"/>
              </w:rPr>
              <w:t>0,5</w:t>
            </w:r>
          </w:p>
        </w:tc>
        <w:tc>
          <w:tcPr>
            <w:tcW w:w="1559" w:type="dxa"/>
            <w:gridSpan w:val="2"/>
            <w:tcBorders>
              <w:top w:val="single" w:sz="6" w:space="0" w:color="auto"/>
              <w:left w:val="single" w:sz="6" w:space="0" w:color="auto"/>
              <w:bottom w:val="single" w:sz="6" w:space="0" w:color="auto"/>
              <w:right w:val="single" w:sz="6" w:space="0" w:color="auto"/>
            </w:tcBorders>
            <w:hideMark/>
          </w:tcPr>
          <w:p w:rsidR="007A371C" w:rsidRPr="007A371C" w:rsidRDefault="007A371C">
            <w:pPr>
              <w:autoSpaceDN w:val="0"/>
              <w:adjustRightInd w:val="0"/>
              <w:jc w:val="center"/>
              <w:rPr>
                <w:rFonts w:eastAsia="Calibri"/>
                <w:sz w:val="16"/>
                <w:szCs w:val="18"/>
              </w:rPr>
            </w:pPr>
            <w:r w:rsidRPr="007A371C">
              <w:rPr>
                <w:rFonts w:eastAsia="Calibri"/>
                <w:sz w:val="16"/>
                <w:szCs w:val="18"/>
              </w:rPr>
              <w:t>2</w:t>
            </w:r>
          </w:p>
        </w:tc>
        <w:tc>
          <w:tcPr>
            <w:tcW w:w="1701" w:type="dxa"/>
            <w:tcBorders>
              <w:top w:val="single" w:sz="6" w:space="0" w:color="auto"/>
              <w:left w:val="single" w:sz="6" w:space="0" w:color="auto"/>
              <w:bottom w:val="single" w:sz="6" w:space="0" w:color="auto"/>
              <w:right w:val="single" w:sz="6" w:space="0" w:color="auto"/>
            </w:tcBorders>
            <w:hideMark/>
          </w:tcPr>
          <w:p w:rsidR="007A371C" w:rsidRPr="007A371C" w:rsidRDefault="007A371C">
            <w:pPr>
              <w:autoSpaceDN w:val="0"/>
              <w:adjustRightInd w:val="0"/>
              <w:jc w:val="center"/>
              <w:rPr>
                <w:rFonts w:eastAsia="Calibri"/>
                <w:sz w:val="16"/>
                <w:szCs w:val="18"/>
              </w:rPr>
            </w:pPr>
            <w:r w:rsidRPr="007A371C">
              <w:rPr>
                <w:rFonts w:eastAsia="Calibri"/>
                <w:sz w:val="16"/>
                <w:szCs w:val="18"/>
              </w:rPr>
              <w:t>18</w:t>
            </w:r>
          </w:p>
        </w:tc>
      </w:tr>
      <w:tr w:rsidR="007A371C" w:rsidRPr="007A371C" w:rsidTr="007A371C">
        <w:trPr>
          <w:trHeight w:val="331"/>
        </w:trPr>
        <w:tc>
          <w:tcPr>
            <w:tcW w:w="7211" w:type="dxa"/>
            <w:tcBorders>
              <w:top w:val="single" w:sz="6" w:space="0" w:color="auto"/>
              <w:left w:val="single" w:sz="6" w:space="0" w:color="auto"/>
              <w:bottom w:val="single" w:sz="6" w:space="0" w:color="auto"/>
              <w:right w:val="single" w:sz="6" w:space="0" w:color="auto"/>
            </w:tcBorders>
            <w:hideMark/>
          </w:tcPr>
          <w:p w:rsidR="007A371C" w:rsidRPr="007A371C" w:rsidRDefault="007A371C">
            <w:pPr>
              <w:autoSpaceDN w:val="0"/>
              <w:adjustRightInd w:val="0"/>
              <w:rPr>
                <w:rFonts w:eastAsia="Calibri"/>
                <w:b/>
                <w:bCs/>
                <w:iCs/>
                <w:sz w:val="16"/>
                <w:szCs w:val="18"/>
              </w:rPr>
            </w:pPr>
            <w:r w:rsidRPr="007A371C">
              <w:rPr>
                <w:rFonts w:eastAsia="Calibri"/>
                <w:sz w:val="16"/>
                <w:szCs w:val="18"/>
              </w:rPr>
              <w:t>Конструктивно – модельная деятельность</w:t>
            </w:r>
          </w:p>
        </w:tc>
        <w:tc>
          <w:tcPr>
            <w:tcW w:w="7278" w:type="dxa"/>
            <w:gridSpan w:val="7"/>
            <w:tcBorders>
              <w:top w:val="single" w:sz="6" w:space="0" w:color="auto"/>
              <w:left w:val="single" w:sz="6" w:space="0" w:color="auto"/>
              <w:bottom w:val="single" w:sz="6" w:space="0" w:color="auto"/>
              <w:right w:val="single" w:sz="6" w:space="0" w:color="auto"/>
            </w:tcBorders>
            <w:hideMark/>
          </w:tcPr>
          <w:p w:rsidR="007A371C" w:rsidRPr="007A371C" w:rsidRDefault="007A371C">
            <w:pPr>
              <w:autoSpaceDN w:val="0"/>
              <w:adjustRightInd w:val="0"/>
              <w:rPr>
                <w:rFonts w:eastAsia="Calibri"/>
                <w:sz w:val="16"/>
                <w:szCs w:val="18"/>
              </w:rPr>
            </w:pPr>
            <w:r w:rsidRPr="007A371C">
              <w:rPr>
                <w:rFonts w:eastAsia="Calibri"/>
                <w:sz w:val="16"/>
                <w:szCs w:val="16"/>
              </w:rPr>
              <w:t>1 раз в неделю, в совместной деятельности педагога с детьми, самостоятельной деятельности детей, режимных моментах</w:t>
            </w:r>
          </w:p>
        </w:tc>
      </w:tr>
      <w:tr w:rsidR="007A371C" w:rsidRPr="007A371C" w:rsidTr="007A371C">
        <w:trPr>
          <w:trHeight w:val="175"/>
        </w:trPr>
        <w:tc>
          <w:tcPr>
            <w:tcW w:w="7211" w:type="dxa"/>
            <w:tcBorders>
              <w:top w:val="single" w:sz="6" w:space="0" w:color="auto"/>
              <w:left w:val="single" w:sz="6" w:space="0" w:color="auto"/>
              <w:bottom w:val="single" w:sz="6" w:space="0" w:color="auto"/>
              <w:right w:val="nil"/>
            </w:tcBorders>
            <w:hideMark/>
          </w:tcPr>
          <w:p w:rsidR="007A371C" w:rsidRPr="007A371C" w:rsidRDefault="007A371C">
            <w:pPr>
              <w:autoSpaceDN w:val="0"/>
              <w:adjustRightInd w:val="0"/>
              <w:rPr>
                <w:rFonts w:eastAsia="Calibri"/>
                <w:b/>
                <w:bCs/>
                <w:iCs/>
                <w:sz w:val="16"/>
                <w:szCs w:val="18"/>
              </w:rPr>
            </w:pPr>
            <w:r w:rsidRPr="007A371C">
              <w:rPr>
                <w:rFonts w:eastAsia="Calibri"/>
                <w:b/>
                <w:bCs/>
                <w:iCs/>
                <w:sz w:val="16"/>
                <w:szCs w:val="18"/>
              </w:rPr>
              <w:t>Музыкальная деятельность</w:t>
            </w:r>
          </w:p>
        </w:tc>
        <w:tc>
          <w:tcPr>
            <w:tcW w:w="1819" w:type="dxa"/>
            <w:tcBorders>
              <w:top w:val="single" w:sz="6" w:space="0" w:color="auto"/>
              <w:left w:val="single" w:sz="6" w:space="0" w:color="auto"/>
              <w:bottom w:val="single" w:sz="6" w:space="0" w:color="auto"/>
              <w:right w:val="single" w:sz="6" w:space="0" w:color="auto"/>
            </w:tcBorders>
            <w:hideMark/>
          </w:tcPr>
          <w:p w:rsidR="007A371C" w:rsidRPr="007A371C" w:rsidRDefault="007A371C">
            <w:pPr>
              <w:autoSpaceDN w:val="0"/>
              <w:adjustRightInd w:val="0"/>
              <w:jc w:val="center"/>
              <w:rPr>
                <w:rFonts w:eastAsia="Calibri"/>
                <w:sz w:val="16"/>
                <w:szCs w:val="16"/>
              </w:rPr>
            </w:pPr>
            <w:r w:rsidRPr="007A371C">
              <w:rPr>
                <w:rFonts w:eastAsia="Calibri"/>
                <w:sz w:val="16"/>
                <w:szCs w:val="16"/>
              </w:rPr>
              <w:t>15 мин.</w:t>
            </w:r>
          </w:p>
        </w:tc>
        <w:tc>
          <w:tcPr>
            <w:tcW w:w="1820" w:type="dxa"/>
            <w:gridSpan w:val="2"/>
            <w:tcBorders>
              <w:top w:val="single" w:sz="6" w:space="0" w:color="auto"/>
              <w:left w:val="single" w:sz="6" w:space="0" w:color="auto"/>
              <w:bottom w:val="single" w:sz="6" w:space="0" w:color="auto"/>
              <w:right w:val="single" w:sz="6" w:space="0" w:color="auto"/>
            </w:tcBorders>
            <w:hideMark/>
          </w:tcPr>
          <w:p w:rsidR="007A371C" w:rsidRPr="007A371C" w:rsidRDefault="007A371C">
            <w:pPr>
              <w:autoSpaceDN w:val="0"/>
              <w:adjustRightInd w:val="0"/>
              <w:jc w:val="center"/>
              <w:rPr>
                <w:rFonts w:eastAsia="Calibri"/>
                <w:sz w:val="16"/>
                <w:szCs w:val="16"/>
              </w:rPr>
            </w:pPr>
            <w:r w:rsidRPr="007A371C">
              <w:rPr>
                <w:rFonts w:eastAsia="Calibri"/>
                <w:sz w:val="16"/>
                <w:szCs w:val="16"/>
              </w:rPr>
              <w:t>2</w:t>
            </w:r>
          </w:p>
        </w:tc>
        <w:tc>
          <w:tcPr>
            <w:tcW w:w="1819" w:type="dxa"/>
            <w:gridSpan w:val="2"/>
            <w:tcBorders>
              <w:top w:val="single" w:sz="6" w:space="0" w:color="auto"/>
              <w:left w:val="single" w:sz="6" w:space="0" w:color="auto"/>
              <w:bottom w:val="single" w:sz="6" w:space="0" w:color="auto"/>
              <w:right w:val="single" w:sz="6" w:space="0" w:color="auto"/>
            </w:tcBorders>
            <w:hideMark/>
          </w:tcPr>
          <w:p w:rsidR="007A371C" w:rsidRPr="007A371C" w:rsidRDefault="007A371C">
            <w:pPr>
              <w:autoSpaceDN w:val="0"/>
              <w:adjustRightInd w:val="0"/>
              <w:jc w:val="center"/>
              <w:rPr>
                <w:rFonts w:eastAsia="Calibri"/>
                <w:sz w:val="16"/>
                <w:szCs w:val="16"/>
              </w:rPr>
            </w:pPr>
            <w:r w:rsidRPr="007A371C">
              <w:rPr>
                <w:rFonts w:eastAsia="Calibri"/>
                <w:sz w:val="16"/>
                <w:szCs w:val="16"/>
              </w:rPr>
              <w:t>8</w:t>
            </w:r>
          </w:p>
        </w:tc>
        <w:tc>
          <w:tcPr>
            <w:tcW w:w="1820" w:type="dxa"/>
            <w:gridSpan w:val="2"/>
            <w:tcBorders>
              <w:top w:val="single" w:sz="6" w:space="0" w:color="auto"/>
              <w:left w:val="single" w:sz="6" w:space="0" w:color="auto"/>
              <w:bottom w:val="single" w:sz="6" w:space="0" w:color="auto"/>
              <w:right w:val="single" w:sz="6" w:space="0" w:color="auto"/>
            </w:tcBorders>
            <w:hideMark/>
          </w:tcPr>
          <w:p w:rsidR="007A371C" w:rsidRPr="007A371C" w:rsidRDefault="007A371C">
            <w:pPr>
              <w:autoSpaceDN w:val="0"/>
              <w:adjustRightInd w:val="0"/>
              <w:jc w:val="center"/>
              <w:rPr>
                <w:rFonts w:eastAsia="Calibri"/>
                <w:sz w:val="16"/>
                <w:szCs w:val="16"/>
              </w:rPr>
            </w:pPr>
            <w:r w:rsidRPr="007A371C">
              <w:rPr>
                <w:rFonts w:eastAsia="Calibri"/>
                <w:sz w:val="16"/>
                <w:szCs w:val="16"/>
              </w:rPr>
              <w:t>72</w:t>
            </w:r>
          </w:p>
        </w:tc>
      </w:tr>
      <w:tr w:rsidR="007A371C" w:rsidRPr="007A371C" w:rsidTr="007A371C">
        <w:trPr>
          <w:trHeight w:val="244"/>
        </w:trPr>
        <w:tc>
          <w:tcPr>
            <w:tcW w:w="7211" w:type="dxa"/>
            <w:tcBorders>
              <w:top w:val="single" w:sz="6" w:space="0" w:color="auto"/>
              <w:left w:val="single" w:sz="6" w:space="0" w:color="auto"/>
              <w:bottom w:val="single" w:sz="6" w:space="0" w:color="auto"/>
              <w:right w:val="nil"/>
            </w:tcBorders>
            <w:hideMark/>
          </w:tcPr>
          <w:p w:rsidR="007A371C" w:rsidRPr="007A371C" w:rsidRDefault="007A371C">
            <w:pPr>
              <w:autoSpaceDN w:val="0"/>
              <w:adjustRightInd w:val="0"/>
              <w:rPr>
                <w:rFonts w:eastAsia="Calibri"/>
                <w:b/>
                <w:bCs/>
                <w:iCs/>
                <w:sz w:val="16"/>
                <w:szCs w:val="18"/>
              </w:rPr>
            </w:pPr>
            <w:r w:rsidRPr="007A371C">
              <w:rPr>
                <w:rFonts w:eastAsia="Calibri"/>
                <w:sz w:val="16"/>
                <w:szCs w:val="18"/>
              </w:rPr>
              <w:t>Игровая деятельность</w:t>
            </w:r>
          </w:p>
        </w:tc>
        <w:tc>
          <w:tcPr>
            <w:tcW w:w="7278" w:type="dxa"/>
            <w:gridSpan w:val="7"/>
            <w:tcBorders>
              <w:top w:val="single" w:sz="6" w:space="0" w:color="auto"/>
              <w:left w:val="single" w:sz="6" w:space="0" w:color="auto"/>
              <w:bottom w:val="single" w:sz="6" w:space="0" w:color="auto"/>
              <w:right w:val="single" w:sz="6" w:space="0" w:color="auto"/>
            </w:tcBorders>
            <w:hideMark/>
          </w:tcPr>
          <w:p w:rsidR="007A371C" w:rsidRPr="007A371C" w:rsidRDefault="007A371C">
            <w:pPr>
              <w:autoSpaceDN w:val="0"/>
              <w:adjustRightInd w:val="0"/>
              <w:rPr>
                <w:rFonts w:eastAsia="Calibri"/>
                <w:sz w:val="16"/>
                <w:szCs w:val="18"/>
              </w:rPr>
            </w:pPr>
            <w:r w:rsidRPr="007A371C">
              <w:rPr>
                <w:rFonts w:eastAsia="Calibri"/>
                <w:sz w:val="16"/>
                <w:szCs w:val="18"/>
              </w:rPr>
              <w:t>Ежедневно, в совместной деятельности педагога с детьми, самостоятельной деятельности детей, режимных моментах</w:t>
            </w:r>
          </w:p>
        </w:tc>
      </w:tr>
      <w:tr w:rsidR="007A371C" w:rsidRPr="007A371C" w:rsidTr="007A371C">
        <w:trPr>
          <w:trHeight w:val="126"/>
        </w:trPr>
        <w:tc>
          <w:tcPr>
            <w:tcW w:w="14489" w:type="dxa"/>
            <w:gridSpan w:val="8"/>
            <w:tcBorders>
              <w:top w:val="single" w:sz="6" w:space="0" w:color="auto"/>
              <w:left w:val="single" w:sz="6" w:space="0" w:color="auto"/>
              <w:bottom w:val="single" w:sz="6" w:space="0" w:color="auto"/>
              <w:right w:val="single" w:sz="6" w:space="0" w:color="auto"/>
            </w:tcBorders>
            <w:hideMark/>
          </w:tcPr>
          <w:p w:rsidR="007A371C" w:rsidRPr="007A371C" w:rsidRDefault="007A371C">
            <w:pPr>
              <w:autoSpaceDN w:val="0"/>
              <w:adjustRightInd w:val="0"/>
              <w:rPr>
                <w:rFonts w:eastAsia="Calibri"/>
                <w:sz w:val="16"/>
                <w:szCs w:val="18"/>
              </w:rPr>
            </w:pPr>
            <w:r w:rsidRPr="007A371C">
              <w:rPr>
                <w:rFonts w:eastAsia="Calibri"/>
                <w:b/>
                <w:bCs/>
                <w:sz w:val="16"/>
                <w:szCs w:val="18"/>
              </w:rPr>
              <w:t>5. Физическое развитие</w:t>
            </w:r>
          </w:p>
        </w:tc>
      </w:tr>
      <w:tr w:rsidR="007A371C" w:rsidRPr="007A371C" w:rsidTr="007A371C">
        <w:trPr>
          <w:trHeight w:val="331"/>
        </w:trPr>
        <w:tc>
          <w:tcPr>
            <w:tcW w:w="7211" w:type="dxa"/>
            <w:tcBorders>
              <w:top w:val="single" w:sz="6" w:space="0" w:color="auto"/>
              <w:left w:val="single" w:sz="6" w:space="0" w:color="auto"/>
              <w:bottom w:val="single" w:sz="6" w:space="0" w:color="auto"/>
              <w:right w:val="nil"/>
            </w:tcBorders>
            <w:hideMark/>
          </w:tcPr>
          <w:p w:rsidR="007A371C" w:rsidRPr="007A371C" w:rsidRDefault="007A371C">
            <w:pPr>
              <w:autoSpaceDN w:val="0"/>
              <w:adjustRightInd w:val="0"/>
              <w:rPr>
                <w:rFonts w:eastAsia="Calibri"/>
                <w:sz w:val="16"/>
                <w:szCs w:val="18"/>
              </w:rPr>
            </w:pPr>
            <w:r w:rsidRPr="007A371C">
              <w:rPr>
                <w:rFonts w:eastAsia="Calibri"/>
                <w:sz w:val="16"/>
                <w:szCs w:val="18"/>
              </w:rPr>
              <w:t>Формирование начальных представлений о здоровом образе жизни</w:t>
            </w:r>
          </w:p>
        </w:tc>
        <w:tc>
          <w:tcPr>
            <w:tcW w:w="7278" w:type="dxa"/>
            <w:gridSpan w:val="7"/>
            <w:tcBorders>
              <w:top w:val="single" w:sz="6" w:space="0" w:color="auto"/>
              <w:left w:val="single" w:sz="6" w:space="0" w:color="auto"/>
              <w:bottom w:val="single" w:sz="6" w:space="0" w:color="auto"/>
              <w:right w:val="single" w:sz="6" w:space="0" w:color="auto"/>
            </w:tcBorders>
            <w:hideMark/>
          </w:tcPr>
          <w:p w:rsidR="007A371C" w:rsidRPr="007A371C" w:rsidRDefault="007A371C">
            <w:pPr>
              <w:autoSpaceDN w:val="0"/>
              <w:adjustRightInd w:val="0"/>
              <w:rPr>
                <w:rFonts w:eastAsia="Calibri"/>
                <w:sz w:val="16"/>
                <w:szCs w:val="18"/>
              </w:rPr>
            </w:pPr>
            <w:r w:rsidRPr="007A371C">
              <w:rPr>
                <w:rFonts w:eastAsia="Calibri"/>
                <w:sz w:val="16"/>
                <w:szCs w:val="18"/>
              </w:rPr>
              <w:t>Ежедневно, в совместной деятельности педагога с детьми, самостоятельной деятельности детей, режимных моментах</w:t>
            </w:r>
          </w:p>
        </w:tc>
      </w:tr>
      <w:tr w:rsidR="007A371C" w:rsidRPr="007A371C" w:rsidTr="007A371C">
        <w:trPr>
          <w:trHeight w:val="91"/>
        </w:trPr>
        <w:tc>
          <w:tcPr>
            <w:tcW w:w="7211" w:type="dxa"/>
            <w:tcBorders>
              <w:top w:val="single" w:sz="6" w:space="0" w:color="auto"/>
              <w:left w:val="single" w:sz="6" w:space="0" w:color="auto"/>
              <w:bottom w:val="single" w:sz="6" w:space="0" w:color="auto"/>
              <w:right w:val="nil"/>
            </w:tcBorders>
            <w:hideMark/>
          </w:tcPr>
          <w:p w:rsidR="007A371C" w:rsidRPr="007A371C" w:rsidRDefault="007A371C">
            <w:pPr>
              <w:autoSpaceDN w:val="0"/>
              <w:adjustRightInd w:val="0"/>
              <w:rPr>
                <w:rFonts w:eastAsia="Calibri"/>
                <w:b/>
                <w:bCs/>
                <w:iCs/>
                <w:sz w:val="16"/>
                <w:szCs w:val="18"/>
              </w:rPr>
            </w:pPr>
            <w:r w:rsidRPr="007A371C">
              <w:rPr>
                <w:rFonts w:eastAsia="Calibri"/>
                <w:b/>
                <w:bCs/>
                <w:iCs/>
                <w:sz w:val="16"/>
                <w:szCs w:val="18"/>
              </w:rPr>
              <w:t>Физическая культура</w:t>
            </w:r>
          </w:p>
        </w:tc>
        <w:tc>
          <w:tcPr>
            <w:tcW w:w="2175" w:type="dxa"/>
            <w:gridSpan w:val="2"/>
            <w:tcBorders>
              <w:top w:val="single" w:sz="6" w:space="0" w:color="auto"/>
              <w:left w:val="single" w:sz="6" w:space="0" w:color="auto"/>
              <w:bottom w:val="single" w:sz="6" w:space="0" w:color="auto"/>
              <w:right w:val="single" w:sz="6" w:space="0" w:color="auto"/>
            </w:tcBorders>
            <w:hideMark/>
          </w:tcPr>
          <w:p w:rsidR="007A371C" w:rsidRPr="007A371C" w:rsidRDefault="007A371C">
            <w:pPr>
              <w:autoSpaceDN w:val="0"/>
              <w:adjustRightInd w:val="0"/>
              <w:jc w:val="center"/>
              <w:rPr>
                <w:rFonts w:eastAsia="Calibri"/>
                <w:sz w:val="16"/>
                <w:szCs w:val="18"/>
              </w:rPr>
            </w:pPr>
            <w:r w:rsidRPr="007A371C">
              <w:rPr>
                <w:rFonts w:eastAsia="Calibri"/>
                <w:sz w:val="16"/>
                <w:szCs w:val="18"/>
              </w:rPr>
              <w:t>15 мин.</w:t>
            </w:r>
          </w:p>
        </w:tc>
        <w:tc>
          <w:tcPr>
            <w:tcW w:w="1843" w:type="dxa"/>
            <w:gridSpan w:val="2"/>
            <w:tcBorders>
              <w:top w:val="single" w:sz="6" w:space="0" w:color="auto"/>
              <w:left w:val="single" w:sz="6" w:space="0" w:color="auto"/>
              <w:bottom w:val="single" w:sz="6" w:space="0" w:color="auto"/>
              <w:right w:val="single" w:sz="6" w:space="0" w:color="auto"/>
            </w:tcBorders>
            <w:hideMark/>
          </w:tcPr>
          <w:p w:rsidR="007A371C" w:rsidRPr="007A371C" w:rsidRDefault="007A371C">
            <w:pPr>
              <w:autoSpaceDN w:val="0"/>
              <w:adjustRightInd w:val="0"/>
              <w:jc w:val="center"/>
              <w:rPr>
                <w:rFonts w:eastAsia="Calibri"/>
                <w:sz w:val="16"/>
                <w:szCs w:val="18"/>
              </w:rPr>
            </w:pPr>
            <w:r w:rsidRPr="007A371C">
              <w:rPr>
                <w:rFonts w:eastAsia="Calibri"/>
                <w:sz w:val="16"/>
                <w:szCs w:val="18"/>
              </w:rPr>
              <w:t>2</w:t>
            </w:r>
          </w:p>
        </w:tc>
        <w:tc>
          <w:tcPr>
            <w:tcW w:w="1559" w:type="dxa"/>
            <w:gridSpan w:val="2"/>
            <w:tcBorders>
              <w:top w:val="single" w:sz="6" w:space="0" w:color="auto"/>
              <w:left w:val="single" w:sz="6" w:space="0" w:color="auto"/>
              <w:bottom w:val="single" w:sz="6" w:space="0" w:color="auto"/>
              <w:right w:val="single" w:sz="6" w:space="0" w:color="auto"/>
            </w:tcBorders>
            <w:hideMark/>
          </w:tcPr>
          <w:p w:rsidR="007A371C" w:rsidRPr="007A371C" w:rsidRDefault="007A371C">
            <w:pPr>
              <w:autoSpaceDN w:val="0"/>
              <w:adjustRightInd w:val="0"/>
              <w:jc w:val="center"/>
              <w:rPr>
                <w:rFonts w:eastAsia="Calibri"/>
                <w:sz w:val="16"/>
                <w:szCs w:val="18"/>
              </w:rPr>
            </w:pPr>
            <w:r w:rsidRPr="007A371C">
              <w:rPr>
                <w:rFonts w:eastAsia="Calibri"/>
                <w:sz w:val="16"/>
                <w:szCs w:val="18"/>
              </w:rPr>
              <w:t>8</w:t>
            </w:r>
          </w:p>
        </w:tc>
        <w:tc>
          <w:tcPr>
            <w:tcW w:w="1701" w:type="dxa"/>
            <w:tcBorders>
              <w:top w:val="single" w:sz="6" w:space="0" w:color="auto"/>
              <w:left w:val="single" w:sz="6" w:space="0" w:color="auto"/>
              <w:bottom w:val="single" w:sz="6" w:space="0" w:color="auto"/>
              <w:right w:val="single" w:sz="6" w:space="0" w:color="auto"/>
            </w:tcBorders>
            <w:hideMark/>
          </w:tcPr>
          <w:p w:rsidR="007A371C" w:rsidRPr="007A371C" w:rsidRDefault="007A371C">
            <w:pPr>
              <w:autoSpaceDN w:val="0"/>
              <w:adjustRightInd w:val="0"/>
              <w:jc w:val="center"/>
              <w:rPr>
                <w:rFonts w:eastAsia="Calibri"/>
                <w:sz w:val="16"/>
                <w:szCs w:val="18"/>
              </w:rPr>
            </w:pPr>
            <w:r w:rsidRPr="007A371C">
              <w:rPr>
                <w:rFonts w:eastAsia="Calibri"/>
                <w:sz w:val="16"/>
                <w:szCs w:val="18"/>
              </w:rPr>
              <w:t>72</w:t>
            </w:r>
          </w:p>
        </w:tc>
      </w:tr>
      <w:tr w:rsidR="007A371C" w:rsidRPr="007A371C" w:rsidTr="007A371C">
        <w:trPr>
          <w:trHeight w:val="331"/>
        </w:trPr>
        <w:tc>
          <w:tcPr>
            <w:tcW w:w="7211" w:type="dxa"/>
            <w:tcBorders>
              <w:top w:val="single" w:sz="6" w:space="0" w:color="auto"/>
              <w:left w:val="single" w:sz="6" w:space="0" w:color="auto"/>
              <w:bottom w:val="single" w:sz="6" w:space="0" w:color="auto"/>
              <w:right w:val="nil"/>
            </w:tcBorders>
            <w:hideMark/>
          </w:tcPr>
          <w:p w:rsidR="007A371C" w:rsidRPr="007A371C" w:rsidRDefault="007A371C">
            <w:pPr>
              <w:autoSpaceDN w:val="0"/>
              <w:adjustRightInd w:val="0"/>
              <w:rPr>
                <w:rFonts w:eastAsia="Calibri"/>
                <w:b/>
                <w:bCs/>
                <w:iCs/>
                <w:sz w:val="16"/>
                <w:szCs w:val="18"/>
              </w:rPr>
            </w:pPr>
            <w:r w:rsidRPr="007A371C">
              <w:rPr>
                <w:rFonts w:eastAsia="Calibri"/>
                <w:sz w:val="16"/>
                <w:szCs w:val="18"/>
              </w:rPr>
              <w:t>Игровая деятельность</w:t>
            </w:r>
          </w:p>
        </w:tc>
        <w:tc>
          <w:tcPr>
            <w:tcW w:w="7278" w:type="dxa"/>
            <w:gridSpan w:val="7"/>
            <w:tcBorders>
              <w:top w:val="single" w:sz="6" w:space="0" w:color="auto"/>
              <w:left w:val="single" w:sz="6" w:space="0" w:color="auto"/>
              <w:bottom w:val="single" w:sz="6" w:space="0" w:color="auto"/>
              <w:right w:val="single" w:sz="6" w:space="0" w:color="auto"/>
            </w:tcBorders>
            <w:hideMark/>
          </w:tcPr>
          <w:p w:rsidR="007A371C" w:rsidRPr="007A371C" w:rsidRDefault="007A371C">
            <w:pPr>
              <w:autoSpaceDN w:val="0"/>
              <w:adjustRightInd w:val="0"/>
              <w:rPr>
                <w:rFonts w:eastAsia="Calibri"/>
                <w:sz w:val="16"/>
                <w:szCs w:val="18"/>
              </w:rPr>
            </w:pPr>
            <w:r w:rsidRPr="007A371C">
              <w:rPr>
                <w:rFonts w:eastAsia="Calibri"/>
                <w:sz w:val="16"/>
                <w:szCs w:val="18"/>
              </w:rPr>
              <w:t>Ежедневно, в совместной деятельности педагога с детьми, самостоятельной деятельности детей, режимных моментах</w:t>
            </w:r>
          </w:p>
        </w:tc>
      </w:tr>
      <w:tr w:rsidR="007A371C" w:rsidRPr="007A371C" w:rsidTr="007A371C">
        <w:trPr>
          <w:trHeight w:val="185"/>
        </w:trPr>
        <w:tc>
          <w:tcPr>
            <w:tcW w:w="7211" w:type="dxa"/>
            <w:tcBorders>
              <w:top w:val="single" w:sz="6" w:space="0" w:color="auto"/>
              <w:left w:val="single" w:sz="6" w:space="0" w:color="auto"/>
              <w:bottom w:val="single" w:sz="6" w:space="0" w:color="auto"/>
              <w:right w:val="nil"/>
            </w:tcBorders>
            <w:hideMark/>
          </w:tcPr>
          <w:p w:rsidR="007A371C" w:rsidRPr="007A371C" w:rsidRDefault="007A371C">
            <w:pPr>
              <w:autoSpaceDN w:val="0"/>
              <w:adjustRightInd w:val="0"/>
              <w:rPr>
                <w:rFonts w:eastAsia="Calibri"/>
                <w:b/>
                <w:bCs/>
                <w:sz w:val="16"/>
                <w:szCs w:val="18"/>
              </w:rPr>
            </w:pPr>
            <w:r w:rsidRPr="007A371C">
              <w:rPr>
                <w:rFonts w:eastAsia="Calibri"/>
                <w:b/>
                <w:bCs/>
                <w:sz w:val="16"/>
                <w:szCs w:val="18"/>
              </w:rPr>
              <w:t>ОБЯЗАТЕЛЬНАЯ ЧАСТЬ ПРОГРАММЫ</w:t>
            </w:r>
          </w:p>
        </w:tc>
        <w:tc>
          <w:tcPr>
            <w:tcW w:w="2175" w:type="dxa"/>
            <w:gridSpan w:val="2"/>
            <w:tcBorders>
              <w:top w:val="single" w:sz="6" w:space="0" w:color="auto"/>
              <w:left w:val="single" w:sz="6" w:space="0" w:color="auto"/>
              <w:bottom w:val="single" w:sz="6" w:space="0" w:color="auto"/>
              <w:right w:val="single" w:sz="6" w:space="0" w:color="auto"/>
            </w:tcBorders>
            <w:hideMark/>
          </w:tcPr>
          <w:p w:rsidR="007A371C" w:rsidRPr="007A371C" w:rsidRDefault="007A371C">
            <w:pPr>
              <w:autoSpaceDN w:val="0"/>
              <w:adjustRightInd w:val="0"/>
              <w:jc w:val="center"/>
              <w:rPr>
                <w:rFonts w:eastAsia="Calibri"/>
                <w:bCs/>
                <w:sz w:val="16"/>
                <w:szCs w:val="18"/>
              </w:rPr>
            </w:pPr>
            <w:r w:rsidRPr="007A371C">
              <w:rPr>
                <w:rFonts w:eastAsia="Calibri"/>
                <w:bCs/>
                <w:sz w:val="16"/>
                <w:szCs w:val="18"/>
              </w:rPr>
              <w:t>15 мин.</w:t>
            </w:r>
          </w:p>
        </w:tc>
        <w:tc>
          <w:tcPr>
            <w:tcW w:w="1843" w:type="dxa"/>
            <w:gridSpan w:val="2"/>
            <w:tcBorders>
              <w:top w:val="single" w:sz="6" w:space="0" w:color="auto"/>
              <w:left w:val="single" w:sz="6" w:space="0" w:color="auto"/>
              <w:bottom w:val="single" w:sz="6" w:space="0" w:color="auto"/>
              <w:right w:val="single" w:sz="6" w:space="0" w:color="auto"/>
            </w:tcBorders>
            <w:hideMark/>
          </w:tcPr>
          <w:p w:rsidR="007A371C" w:rsidRPr="007A371C" w:rsidRDefault="007A371C">
            <w:pPr>
              <w:autoSpaceDN w:val="0"/>
              <w:adjustRightInd w:val="0"/>
              <w:jc w:val="center"/>
              <w:rPr>
                <w:rFonts w:eastAsia="Calibri"/>
                <w:bCs/>
                <w:sz w:val="16"/>
                <w:szCs w:val="18"/>
              </w:rPr>
            </w:pPr>
            <w:r w:rsidRPr="007A371C">
              <w:rPr>
                <w:rFonts w:eastAsia="Calibri"/>
                <w:bCs/>
                <w:sz w:val="16"/>
                <w:szCs w:val="18"/>
              </w:rPr>
              <w:t>9</w:t>
            </w:r>
          </w:p>
        </w:tc>
        <w:tc>
          <w:tcPr>
            <w:tcW w:w="1559" w:type="dxa"/>
            <w:gridSpan w:val="2"/>
            <w:tcBorders>
              <w:top w:val="single" w:sz="6" w:space="0" w:color="auto"/>
              <w:left w:val="single" w:sz="6" w:space="0" w:color="auto"/>
              <w:bottom w:val="single" w:sz="6" w:space="0" w:color="auto"/>
              <w:right w:val="single" w:sz="6" w:space="0" w:color="auto"/>
            </w:tcBorders>
            <w:hideMark/>
          </w:tcPr>
          <w:p w:rsidR="007A371C" w:rsidRPr="007A371C" w:rsidRDefault="007A371C">
            <w:pPr>
              <w:autoSpaceDN w:val="0"/>
              <w:adjustRightInd w:val="0"/>
              <w:jc w:val="center"/>
              <w:rPr>
                <w:rFonts w:eastAsia="Calibri"/>
                <w:bCs/>
                <w:sz w:val="16"/>
                <w:szCs w:val="18"/>
              </w:rPr>
            </w:pPr>
            <w:r w:rsidRPr="007A371C">
              <w:rPr>
                <w:rFonts w:eastAsia="Calibri"/>
                <w:bCs/>
                <w:sz w:val="16"/>
                <w:szCs w:val="18"/>
              </w:rPr>
              <w:t>36</w:t>
            </w:r>
          </w:p>
        </w:tc>
        <w:tc>
          <w:tcPr>
            <w:tcW w:w="1701" w:type="dxa"/>
            <w:tcBorders>
              <w:top w:val="single" w:sz="6" w:space="0" w:color="auto"/>
              <w:left w:val="single" w:sz="6" w:space="0" w:color="auto"/>
              <w:bottom w:val="single" w:sz="6" w:space="0" w:color="auto"/>
              <w:right w:val="single" w:sz="6" w:space="0" w:color="auto"/>
            </w:tcBorders>
            <w:hideMark/>
          </w:tcPr>
          <w:p w:rsidR="007A371C" w:rsidRPr="007A371C" w:rsidRDefault="007A371C">
            <w:pPr>
              <w:autoSpaceDN w:val="0"/>
              <w:adjustRightInd w:val="0"/>
              <w:jc w:val="center"/>
              <w:rPr>
                <w:rFonts w:eastAsia="Calibri"/>
                <w:bCs/>
                <w:sz w:val="16"/>
                <w:szCs w:val="18"/>
              </w:rPr>
            </w:pPr>
            <w:r w:rsidRPr="007A371C">
              <w:rPr>
                <w:rFonts w:eastAsia="Calibri"/>
                <w:bCs/>
                <w:sz w:val="16"/>
                <w:szCs w:val="18"/>
              </w:rPr>
              <w:t>324</w:t>
            </w:r>
          </w:p>
        </w:tc>
      </w:tr>
      <w:tr w:rsidR="007A371C" w:rsidRPr="007A371C" w:rsidTr="007A371C">
        <w:trPr>
          <w:trHeight w:val="260"/>
        </w:trPr>
        <w:tc>
          <w:tcPr>
            <w:tcW w:w="7211" w:type="dxa"/>
            <w:tcBorders>
              <w:top w:val="single" w:sz="6" w:space="0" w:color="auto"/>
              <w:left w:val="single" w:sz="6" w:space="0" w:color="auto"/>
              <w:bottom w:val="single" w:sz="6" w:space="0" w:color="auto"/>
              <w:right w:val="nil"/>
            </w:tcBorders>
            <w:hideMark/>
          </w:tcPr>
          <w:p w:rsidR="007A371C" w:rsidRPr="007A371C" w:rsidRDefault="007A371C">
            <w:pPr>
              <w:autoSpaceDN w:val="0"/>
              <w:adjustRightInd w:val="0"/>
              <w:rPr>
                <w:rFonts w:eastAsia="Calibri"/>
                <w:b/>
                <w:bCs/>
                <w:sz w:val="16"/>
                <w:szCs w:val="18"/>
              </w:rPr>
            </w:pPr>
            <w:r w:rsidRPr="007A371C">
              <w:rPr>
                <w:rFonts w:eastAsia="Calibri"/>
                <w:b/>
                <w:bCs/>
                <w:sz w:val="16"/>
                <w:szCs w:val="18"/>
              </w:rPr>
              <w:t>ОБЪЕМ ОБЯЗАТЕЛЬНОЙ ЧАСТИ ПРОГРАММЫ</w:t>
            </w:r>
          </w:p>
        </w:tc>
        <w:tc>
          <w:tcPr>
            <w:tcW w:w="7278" w:type="dxa"/>
            <w:gridSpan w:val="7"/>
            <w:tcBorders>
              <w:top w:val="single" w:sz="6" w:space="0" w:color="auto"/>
              <w:left w:val="single" w:sz="6" w:space="0" w:color="auto"/>
              <w:bottom w:val="single" w:sz="6" w:space="0" w:color="auto"/>
              <w:right w:val="single" w:sz="6" w:space="0" w:color="auto"/>
            </w:tcBorders>
            <w:hideMark/>
          </w:tcPr>
          <w:p w:rsidR="007A371C" w:rsidRPr="007A371C" w:rsidRDefault="007A371C">
            <w:pPr>
              <w:autoSpaceDN w:val="0"/>
              <w:adjustRightInd w:val="0"/>
              <w:jc w:val="center"/>
              <w:rPr>
                <w:rFonts w:eastAsia="Calibri"/>
                <w:sz w:val="16"/>
                <w:szCs w:val="18"/>
              </w:rPr>
            </w:pPr>
            <w:r w:rsidRPr="007A371C">
              <w:rPr>
                <w:rFonts w:eastAsia="Calibri"/>
                <w:b/>
                <w:bCs/>
                <w:sz w:val="16"/>
                <w:szCs w:val="18"/>
              </w:rPr>
              <w:t>82%</w:t>
            </w:r>
          </w:p>
        </w:tc>
      </w:tr>
      <w:tr w:rsidR="007A371C" w:rsidRPr="007A371C" w:rsidTr="007A371C">
        <w:trPr>
          <w:trHeight w:val="260"/>
        </w:trPr>
        <w:tc>
          <w:tcPr>
            <w:tcW w:w="14489" w:type="dxa"/>
            <w:gridSpan w:val="8"/>
            <w:tcBorders>
              <w:top w:val="single" w:sz="6" w:space="0" w:color="auto"/>
              <w:left w:val="single" w:sz="6" w:space="0" w:color="auto"/>
              <w:bottom w:val="single" w:sz="6" w:space="0" w:color="auto"/>
              <w:right w:val="single" w:sz="6" w:space="0" w:color="auto"/>
            </w:tcBorders>
            <w:hideMark/>
          </w:tcPr>
          <w:p w:rsidR="007A371C" w:rsidRPr="007A371C" w:rsidRDefault="007A371C">
            <w:pPr>
              <w:autoSpaceDN w:val="0"/>
              <w:adjustRightInd w:val="0"/>
              <w:rPr>
                <w:rFonts w:eastAsia="Calibri"/>
                <w:b/>
                <w:bCs/>
                <w:sz w:val="16"/>
                <w:szCs w:val="18"/>
              </w:rPr>
            </w:pPr>
            <w:r w:rsidRPr="007A371C">
              <w:rPr>
                <w:rFonts w:eastAsia="Calibri"/>
                <w:b/>
                <w:bCs/>
                <w:sz w:val="16"/>
                <w:szCs w:val="18"/>
              </w:rPr>
              <w:t>ЧАСТЬ, ФОРМИРУЕМАЯ УЧАСНИКАМИ ОБРАЗОВАТЕЛЬНЫХ ОТНОШЕНИЙ</w:t>
            </w:r>
          </w:p>
        </w:tc>
      </w:tr>
      <w:tr w:rsidR="007A371C" w:rsidRPr="007A371C" w:rsidTr="007A371C">
        <w:trPr>
          <w:trHeight w:val="260"/>
        </w:trPr>
        <w:tc>
          <w:tcPr>
            <w:tcW w:w="14489" w:type="dxa"/>
            <w:gridSpan w:val="8"/>
            <w:tcBorders>
              <w:top w:val="single" w:sz="6" w:space="0" w:color="auto"/>
              <w:left w:val="single" w:sz="6" w:space="0" w:color="auto"/>
              <w:bottom w:val="single" w:sz="6" w:space="0" w:color="auto"/>
              <w:right w:val="single" w:sz="6" w:space="0" w:color="auto"/>
            </w:tcBorders>
            <w:hideMark/>
          </w:tcPr>
          <w:p w:rsidR="007A371C" w:rsidRPr="007A371C" w:rsidRDefault="007A371C">
            <w:pPr>
              <w:autoSpaceDN w:val="0"/>
              <w:adjustRightInd w:val="0"/>
              <w:rPr>
                <w:rFonts w:eastAsia="Calibri"/>
                <w:b/>
                <w:bCs/>
                <w:sz w:val="16"/>
                <w:szCs w:val="18"/>
              </w:rPr>
            </w:pPr>
            <w:r w:rsidRPr="007A371C">
              <w:rPr>
                <w:rFonts w:eastAsia="Calibri"/>
                <w:b/>
                <w:bCs/>
                <w:sz w:val="16"/>
              </w:rPr>
              <w:t>1.Социально – коммуникативное развитие</w:t>
            </w:r>
          </w:p>
        </w:tc>
      </w:tr>
      <w:tr w:rsidR="007A371C" w:rsidRPr="007A371C" w:rsidTr="007A371C">
        <w:trPr>
          <w:trHeight w:val="310"/>
        </w:trPr>
        <w:tc>
          <w:tcPr>
            <w:tcW w:w="7211" w:type="dxa"/>
            <w:tcBorders>
              <w:top w:val="single" w:sz="6" w:space="0" w:color="auto"/>
              <w:left w:val="single" w:sz="6" w:space="0" w:color="auto"/>
              <w:bottom w:val="single" w:sz="6" w:space="0" w:color="auto"/>
              <w:right w:val="nil"/>
            </w:tcBorders>
            <w:hideMark/>
          </w:tcPr>
          <w:p w:rsidR="007A371C" w:rsidRPr="007A371C" w:rsidRDefault="007A371C">
            <w:pPr>
              <w:autoSpaceDN w:val="0"/>
              <w:adjustRightInd w:val="0"/>
              <w:rPr>
                <w:rFonts w:eastAsia="Calibri"/>
                <w:sz w:val="16"/>
                <w:szCs w:val="18"/>
              </w:rPr>
            </w:pPr>
            <w:r w:rsidRPr="007A371C">
              <w:rPr>
                <w:rFonts w:eastAsia="Calibri"/>
                <w:sz w:val="16"/>
                <w:szCs w:val="18"/>
              </w:rPr>
              <w:t xml:space="preserve">Социализация, развитие общения, нравственное воспитание  «Работа в уголке настроения» </w:t>
            </w:r>
          </w:p>
        </w:tc>
        <w:tc>
          <w:tcPr>
            <w:tcW w:w="7278" w:type="dxa"/>
            <w:gridSpan w:val="7"/>
            <w:tcBorders>
              <w:top w:val="single" w:sz="6" w:space="0" w:color="auto"/>
              <w:left w:val="single" w:sz="6" w:space="0" w:color="auto"/>
              <w:bottom w:val="single" w:sz="6" w:space="0" w:color="auto"/>
              <w:right w:val="single" w:sz="6" w:space="0" w:color="auto"/>
            </w:tcBorders>
            <w:hideMark/>
          </w:tcPr>
          <w:p w:rsidR="007A371C" w:rsidRPr="007A371C" w:rsidRDefault="007A371C">
            <w:pPr>
              <w:autoSpaceDN w:val="0"/>
              <w:adjustRightInd w:val="0"/>
              <w:rPr>
                <w:rFonts w:eastAsia="Calibri"/>
                <w:sz w:val="16"/>
                <w:szCs w:val="18"/>
              </w:rPr>
            </w:pPr>
            <w:r w:rsidRPr="007A371C">
              <w:rPr>
                <w:rFonts w:eastAsia="Calibri"/>
                <w:sz w:val="16"/>
                <w:szCs w:val="18"/>
              </w:rPr>
              <w:t xml:space="preserve">Ежедневно, в совместной деятельности педагога с детьми, самостоятельной деятельности детей </w:t>
            </w:r>
          </w:p>
        </w:tc>
      </w:tr>
      <w:tr w:rsidR="007A371C" w:rsidRPr="007A371C" w:rsidTr="007A371C">
        <w:trPr>
          <w:trHeight w:val="331"/>
        </w:trPr>
        <w:tc>
          <w:tcPr>
            <w:tcW w:w="7211" w:type="dxa"/>
            <w:tcBorders>
              <w:top w:val="single" w:sz="6" w:space="0" w:color="auto"/>
              <w:left w:val="single" w:sz="6" w:space="0" w:color="auto"/>
              <w:bottom w:val="single" w:sz="6" w:space="0" w:color="auto"/>
              <w:right w:val="nil"/>
            </w:tcBorders>
            <w:hideMark/>
          </w:tcPr>
          <w:p w:rsidR="007A371C" w:rsidRPr="007A371C" w:rsidRDefault="007A371C">
            <w:pPr>
              <w:autoSpaceDN w:val="0"/>
              <w:adjustRightInd w:val="0"/>
              <w:rPr>
                <w:rFonts w:eastAsia="Calibri"/>
                <w:sz w:val="16"/>
                <w:szCs w:val="18"/>
              </w:rPr>
            </w:pPr>
            <w:r w:rsidRPr="007A371C">
              <w:rPr>
                <w:rFonts w:eastAsia="Calibri"/>
                <w:sz w:val="16"/>
                <w:szCs w:val="18"/>
              </w:rPr>
              <w:t>Ребенок в семье и сообществе "Социокультурные истоки</w:t>
            </w:r>
          </w:p>
        </w:tc>
        <w:tc>
          <w:tcPr>
            <w:tcW w:w="7278" w:type="dxa"/>
            <w:gridSpan w:val="7"/>
            <w:tcBorders>
              <w:top w:val="single" w:sz="6" w:space="0" w:color="auto"/>
              <w:left w:val="single" w:sz="6" w:space="0" w:color="auto"/>
              <w:bottom w:val="single" w:sz="6" w:space="0" w:color="auto"/>
              <w:right w:val="single" w:sz="6" w:space="0" w:color="auto"/>
            </w:tcBorders>
            <w:hideMark/>
          </w:tcPr>
          <w:p w:rsidR="007A371C" w:rsidRPr="007A371C" w:rsidRDefault="007A371C">
            <w:pPr>
              <w:autoSpaceDN w:val="0"/>
              <w:adjustRightInd w:val="0"/>
              <w:rPr>
                <w:rFonts w:eastAsia="Calibri"/>
                <w:sz w:val="16"/>
                <w:szCs w:val="18"/>
              </w:rPr>
            </w:pPr>
            <w:r w:rsidRPr="007A371C">
              <w:rPr>
                <w:rFonts w:eastAsia="Calibri"/>
                <w:sz w:val="16"/>
                <w:szCs w:val="18"/>
              </w:rPr>
              <w:t>1 раз в неделю, в совместной деятельности педагога с детьми, самостоятельной деятельности детей</w:t>
            </w:r>
          </w:p>
        </w:tc>
      </w:tr>
      <w:tr w:rsidR="007A371C" w:rsidRPr="007A371C" w:rsidTr="007A371C">
        <w:trPr>
          <w:trHeight w:val="331"/>
        </w:trPr>
        <w:tc>
          <w:tcPr>
            <w:tcW w:w="7211" w:type="dxa"/>
            <w:tcBorders>
              <w:top w:val="single" w:sz="6" w:space="0" w:color="auto"/>
              <w:left w:val="single" w:sz="6" w:space="0" w:color="auto"/>
              <w:bottom w:val="single" w:sz="6" w:space="0" w:color="auto"/>
              <w:right w:val="nil"/>
            </w:tcBorders>
            <w:hideMark/>
          </w:tcPr>
          <w:p w:rsidR="007A371C" w:rsidRPr="007A371C" w:rsidRDefault="007A371C">
            <w:pPr>
              <w:autoSpaceDN w:val="0"/>
              <w:adjustRightInd w:val="0"/>
              <w:rPr>
                <w:rFonts w:eastAsia="Calibri"/>
                <w:sz w:val="16"/>
                <w:szCs w:val="18"/>
              </w:rPr>
            </w:pPr>
            <w:r w:rsidRPr="007A371C">
              <w:rPr>
                <w:rFonts w:eastAsia="Calibri"/>
                <w:sz w:val="16"/>
                <w:szCs w:val="18"/>
              </w:rPr>
              <w:t>Формирование основ безопасности   «Твоя безопасность, малыш»</w:t>
            </w:r>
          </w:p>
        </w:tc>
        <w:tc>
          <w:tcPr>
            <w:tcW w:w="7278" w:type="dxa"/>
            <w:gridSpan w:val="7"/>
            <w:tcBorders>
              <w:top w:val="single" w:sz="6" w:space="0" w:color="auto"/>
              <w:left w:val="single" w:sz="6" w:space="0" w:color="auto"/>
              <w:bottom w:val="single" w:sz="6" w:space="0" w:color="auto"/>
              <w:right w:val="single" w:sz="6" w:space="0" w:color="auto"/>
            </w:tcBorders>
            <w:hideMark/>
          </w:tcPr>
          <w:p w:rsidR="007A371C" w:rsidRPr="007A371C" w:rsidRDefault="007A371C">
            <w:pPr>
              <w:autoSpaceDN w:val="0"/>
              <w:adjustRightInd w:val="0"/>
              <w:rPr>
                <w:rFonts w:eastAsia="Calibri"/>
                <w:sz w:val="16"/>
                <w:szCs w:val="18"/>
              </w:rPr>
            </w:pPr>
            <w:r w:rsidRPr="007A371C">
              <w:rPr>
                <w:rFonts w:eastAsia="Calibri"/>
                <w:sz w:val="16"/>
                <w:szCs w:val="18"/>
              </w:rPr>
              <w:t>1 раз в неделю, в совместной деятельности педагога с детьми, самостоятельной деятельности детей, режимных моментах</w:t>
            </w:r>
          </w:p>
        </w:tc>
      </w:tr>
      <w:tr w:rsidR="007A371C" w:rsidRPr="007A371C" w:rsidTr="007A371C">
        <w:trPr>
          <w:trHeight w:val="331"/>
        </w:trPr>
        <w:tc>
          <w:tcPr>
            <w:tcW w:w="14489" w:type="dxa"/>
            <w:gridSpan w:val="8"/>
            <w:tcBorders>
              <w:top w:val="single" w:sz="6" w:space="0" w:color="auto"/>
              <w:left w:val="single" w:sz="6" w:space="0" w:color="auto"/>
              <w:bottom w:val="single" w:sz="6" w:space="0" w:color="auto"/>
              <w:right w:val="single" w:sz="6" w:space="0" w:color="auto"/>
            </w:tcBorders>
            <w:hideMark/>
          </w:tcPr>
          <w:p w:rsidR="007A371C" w:rsidRPr="007A371C" w:rsidRDefault="007A371C">
            <w:pPr>
              <w:autoSpaceDN w:val="0"/>
              <w:adjustRightInd w:val="0"/>
              <w:rPr>
                <w:rFonts w:eastAsia="Calibri"/>
                <w:sz w:val="16"/>
                <w:szCs w:val="18"/>
              </w:rPr>
            </w:pPr>
            <w:r w:rsidRPr="007A371C">
              <w:rPr>
                <w:rFonts w:eastAsia="Calibri"/>
                <w:b/>
                <w:bCs/>
                <w:sz w:val="16"/>
                <w:szCs w:val="18"/>
              </w:rPr>
              <w:t>2.Познавательное развитие</w:t>
            </w:r>
          </w:p>
        </w:tc>
      </w:tr>
      <w:tr w:rsidR="007A371C" w:rsidRPr="007A371C" w:rsidTr="007A371C">
        <w:trPr>
          <w:trHeight w:val="331"/>
        </w:trPr>
        <w:tc>
          <w:tcPr>
            <w:tcW w:w="7211" w:type="dxa"/>
            <w:tcBorders>
              <w:top w:val="single" w:sz="6" w:space="0" w:color="auto"/>
              <w:left w:val="single" w:sz="6" w:space="0" w:color="auto"/>
              <w:bottom w:val="single" w:sz="6" w:space="0" w:color="auto"/>
              <w:right w:val="nil"/>
            </w:tcBorders>
            <w:hideMark/>
          </w:tcPr>
          <w:p w:rsidR="007A371C" w:rsidRPr="007A371C" w:rsidRDefault="007A371C">
            <w:pPr>
              <w:rPr>
                <w:rFonts w:eastAsia="Calibri"/>
                <w:sz w:val="16"/>
              </w:rPr>
            </w:pPr>
            <w:r w:rsidRPr="007A371C">
              <w:rPr>
                <w:rFonts w:eastAsia="Calibri"/>
                <w:sz w:val="16"/>
              </w:rPr>
              <w:t>Ознакомление с социальным миром  "Мой родной город"</w:t>
            </w:r>
          </w:p>
        </w:tc>
        <w:tc>
          <w:tcPr>
            <w:tcW w:w="7278" w:type="dxa"/>
            <w:gridSpan w:val="7"/>
            <w:tcBorders>
              <w:top w:val="single" w:sz="6" w:space="0" w:color="auto"/>
              <w:left w:val="single" w:sz="6" w:space="0" w:color="auto"/>
              <w:bottom w:val="single" w:sz="6" w:space="0" w:color="auto"/>
              <w:right w:val="single" w:sz="6" w:space="0" w:color="auto"/>
            </w:tcBorders>
            <w:hideMark/>
          </w:tcPr>
          <w:p w:rsidR="007A371C" w:rsidRPr="007A371C" w:rsidRDefault="007A371C">
            <w:pPr>
              <w:rPr>
                <w:rFonts w:eastAsia="Calibri"/>
                <w:sz w:val="16"/>
              </w:rPr>
            </w:pPr>
            <w:r w:rsidRPr="007A371C">
              <w:rPr>
                <w:rFonts w:eastAsia="Calibri"/>
                <w:sz w:val="16"/>
              </w:rPr>
              <w:t>1 раз в месяц, в совместной деятельности педагога с детьми, самостоятельной деятельности детей</w:t>
            </w:r>
          </w:p>
        </w:tc>
      </w:tr>
      <w:tr w:rsidR="007A371C" w:rsidRPr="007A371C" w:rsidTr="007A371C">
        <w:trPr>
          <w:trHeight w:val="331"/>
        </w:trPr>
        <w:tc>
          <w:tcPr>
            <w:tcW w:w="7211" w:type="dxa"/>
            <w:tcBorders>
              <w:top w:val="single" w:sz="6" w:space="0" w:color="auto"/>
              <w:left w:val="single" w:sz="6" w:space="0" w:color="auto"/>
              <w:bottom w:val="single" w:sz="6" w:space="0" w:color="auto"/>
              <w:right w:val="nil"/>
            </w:tcBorders>
            <w:hideMark/>
          </w:tcPr>
          <w:p w:rsidR="007A371C" w:rsidRPr="007A371C" w:rsidRDefault="007A371C">
            <w:pPr>
              <w:rPr>
                <w:rFonts w:eastAsia="Calibri"/>
                <w:sz w:val="16"/>
              </w:rPr>
            </w:pPr>
            <w:r w:rsidRPr="007A371C">
              <w:rPr>
                <w:rFonts w:eastAsia="Calibri"/>
                <w:sz w:val="16"/>
              </w:rPr>
              <w:t>Ознакомление с миром природы   "Экология для малышей"</w:t>
            </w:r>
          </w:p>
        </w:tc>
        <w:tc>
          <w:tcPr>
            <w:tcW w:w="7278" w:type="dxa"/>
            <w:gridSpan w:val="7"/>
            <w:tcBorders>
              <w:top w:val="single" w:sz="6" w:space="0" w:color="auto"/>
              <w:left w:val="single" w:sz="6" w:space="0" w:color="auto"/>
              <w:bottom w:val="single" w:sz="6" w:space="0" w:color="auto"/>
              <w:right w:val="single" w:sz="6" w:space="0" w:color="auto"/>
            </w:tcBorders>
            <w:hideMark/>
          </w:tcPr>
          <w:p w:rsidR="007A371C" w:rsidRPr="007A371C" w:rsidRDefault="007A371C">
            <w:pPr>
              <w:rPr>
                <w:rFonts w:eastAsia="Calibri"/>
                <w:sz w:val="16"/>
              </w:rPr>
            </w:pPr>
            <w:r w:rsidRPr="007A371C">
              <w:rPr>
                <w:rFonts w:eastAsia="Calibri"/>
                <w:sz w:val="16"/>
              </w:rPr>
              <w:t xml:space="preserve">Ежедневно, в совместной деятельности педагога с детьми, самостоятельной деятельности детей </w:t>
            </w:r>
          </w:p>
        </w:tc>
      </w:tr>
      <w:tr w:rsidR="007A371C" w:rsidRPr="007A371C" w:rsidTr="007A371C">
        <w:trPr>
          <w:trHeight w:val="331"/>
        </w:trPr>
        <w:tc>
          <w:tcPr>
            <w:tcW w:w="7211" w:type="dxa"/>
            <w:tcBorders>
              <w:top w:val="single" w:sz="6" w:space="0" w:color="auto"/>
              <w:left w:val="single" w:sz="6" w:space="0" w:color="auto"/>
              <w:bottom w:val="single" w:sz="6" w:space="0" w:color="auto"/>
              <w:right w:val="nil"/>
            </w:tcBorders>
            <w:hideMark/>
          </w:tcPr>
          <w:p w:rsidR="007A371C" w:rsidRPr="007A371C" w:rsidRDefault="007A371C">
            <w:pPr>
              <w:rPr>
                <w:rFonts w:eastAsia="Calibri"/>
                <w:sz w:val="16"/>
              </w:rPr>
            </w:pPr>
            <w:r w:rsidRPr="007A371C">
              <w:rPr>
                <w:rFonts w:eastAsia="Calibri"/>
                <w:sz w:val="16"/>
              </w:rPr>
              <w:lastRenderedPageBreak/>
              <w:t>Ознакомление с социальным миром    "Моя Югра"</w:t>
            </w:r>
          </w:p>
        </w:tc>
        <w:tc>
          <w:tcPr>
            <w:tcW w:w="7278" w:type="dxa"/>
            <w:gridSpan w:val="7"/>
            <w:tcBorders>
              <w:top w:val="single" w:sz="6" w:space="0" w:color="auto"/>
              <w:left w:val="single" w:sz="6" w:space="0" w:color="auto"/>
              <w:bottom w:val="single" w:sz="6" w:space="0" w:color="auto"/>
              <w:right w:val="single" w:sz="6" w:space="0" w:color="auto"/>
            </w:tcBorders>
            <w:hideMark/>
          </w:tcPr>
          <w:p w:rsidR="007A371C" w:rsidRPr="007A371C" w:rsidRDefault="007A371C">
            <w:pPr>
              <w:rPr>
                <w:rFonts w:eastAsia="Calibri"/>
                <w:sz w:val="16"/>
              </w:rPr>
            </w:pPr>
            <w:r w:rsidRPr="007A371C">
              <w:rPr>
                <w:rFonts w:eastAsia="Calibri"/>
                <w:sz w:val="16"/>
              </w:rPr>
              <w:t>1 раз в месяц, в совместной деятельности педагога с детьми, самостоятельной деятельности детей</w:t>
            </w:r>
          </w:p>
        </w:tc>
      </w:tr>
      <w:tr w:rsidR="007A371C" w:rsidRPr="007A371C" w:rsidTr="007A371C">
        <w:trPr>
          <w:trHeight w:val="331"/>
        </w:trPr>
        <w:tc>
          <w:tcPr>
            <w:tcW w:w="7211" w:type="dxa"/>
            <w:tcBorders>
              <w:top w:val="single" w:sz="6" w:space="0" w:color="auto"/>
              <w:left w:val="single" w:sz="6" w:space="0" w:color="auto"/>
              <w:bottom w:val="single" w:sz="6" w:space="0" w:color="auto"/>
              <w:right w:val="nil"/>
            </w:tcBorders>
            <w:hideMark/>
          </w:tcPr>
          <w:p w:rsidR="007A371C" w:rsidRPr="007A371C" w:rsidRDefault="007A371C">
            <w:pPr>
              <w:rPr>
                <w:rFonts w:eastAsia="Calibri"/>
                <w:sz w:val="16"/>
              </w:rPr>
            </w:pPr>
            <w:r w:rsidRPr="007A371C">
              <w:rPr>
                <w:rFonts w:eastAsia="Calibri"/>
                <w:sz w:val="16"/>
              </w:rPr>
              <w:t>Долгосрочный проект "Экологическая тропа ДОУ"</w:t>
            </w:r>
          </w:p>
        </w:tc>
        <w:tc>
          <w:tcPr>
            <w:tcW w:w="7278" w:type="dxa"/>
            <w:gridSpan w:val="7"/>
            <w:tcBorders>
              <w:top w:val="single" w:sz="6" w:space="0" w:color="auto"/>
              <w:left w:val="single" w:sz="6" w:space="0" w:color="auto"/>
              <w:bottom w:val="single" w:sz="6" w:space="0" w:color="auto"/>
              <w:right w:val="single" w:sz="6" w:space="0" w:color="auto"/>
            </w:tcBorders>
            <w:hideMark/>
          </w:tcPr>
          <w:p w:rsidR="007A371C" w:rsidRPr="007A371C" w:rsidRDefault="007A371C">
            <w:pPr>
              <w:rPr>
                <w:rFonts w:eastAsia="Calibri"/>
                <w:sz w:val="16"/>
              </w:rPr>
            </w:pPr>
            <w:r w:rsidRPr="007A371C">
              <w:rPr>
                <w:rFonts w:eastAsia="Calibri"/>
                <w:sz w:val="16"/>
              </w:rPr>
              <w:t>1 раз в месяц, в совместной деятельности педагога с детьми, самостоятельной деятельности детей</w:t>
            </w:r>
          </w:p>
        </w:tc>
      </w:tr>
      <w:tr w:rsidR="007A371C" w:rsidRPr="007A371C" w:rsidTr="007A371C">
        <w:trPr>
          <w:trHeight w:val="252"/>
        </w:trPr>
        <w:tc>
          <w:tcPr>
            <w:tcW w:w="14489" w:type="dxa"/>
            <w:gridSpan w:val="8"/>
            <w:tcBorders>
              <w:top w:val="single" w:sz="6" w:space="0" w:color="auto"/>
              <w:left w:val="single" w:sz="6" w:space="0" w:color="auto"/>
              <w:bottom w:val="single" w:sz="6" w:space="0" w:color="auto"/>
              <w:right w:val="single" w:sz="6" w:space="0" w:color="auto"/>
            </w:tcBorders>
            <w:hideMark/>
          </w:tcPr>
          <w:p w:rsidR="007A371C" w:rsidRPr="007A371C" w:rsidRDefault="007A371C">
            <w:pPr>
              <w:autoSpaceDN w:val="0"/>
              <w:adjustRightInd w:val="0"/>
              <w:rPr>
                <w:rFonts w:eastAsia="Calibri"/>
                <w:sz w:val="16"/>
                <w:szCs w:val="18"/>
              </w:rPr>
            </w:pPr>
            <w:r w:rsidRPr="007A371C">
              <w:rPr>
                <w:rFonts w:eastAsia="Calibri"/>
                <w:b/>
                <w:bCs/>
                <w:sz w:val="16"/>
                <w:szCs w:val="18"/>
              </w:rPr>
              <w:t>3.Художественно – эстетическое развитие</w:t>
            </w:r>
          </w:p>
        </w:tc>
      </w:tr>
      <w:tr w:rsidR="007A371C" w:rsidRPr="007A371C" w:rsidTr="007A371C">
        <w:trPr>
          <w:trHeight w:val="233"/>
        </w:trPr>
        <w:tc>
          <w:tcPr>
            <w:tcW w:w="7211" w:type="dxa"/>
            <w:tcBorders>
              <w:top w:val="single" w:sz="6" w:space="0" w:color="auto"/>
              <w:left w:val="single" w:sz="6" w:space="0" w:color="auto"/>
              <w:bottom w:val="single" w:sz="6" w:space="0" w:color="auto"/>
              <w:right w:val="single" w:sz="6" w:space="0" w:color="auto"/>
            </w:tcBorders>
            <w:hideMark/>
          </w:tcPr>
          <w:p w:rsidR="007A371C" w:rsidRPr="007A371C" w:rsidRDefault="007A371C">
            <w:pPr>
              <w:autoSpaceDN w:val="0"/>
              <w:adjustRightInd w:val="0"/>
              <w:rPr>
                <w:rFonts w:eastAsia="Calibri"/>
                <w:sz w:val="16"/>
                <w:szCs w:val="18"/>
              </w:rPr>
            </w:pPr>
            <w:r w:rsidRPr="007A371C">
              <w:rPr>
                <w:rFonts w:eastAsia="Calibri"/>
                <w:sz w:val="16"/>
                <w:szCs w:val="18"/>
              </w:rPr>
              <w:t>Приобщение к искусству «Картинная галерея»</w:t>
            </w:r>
          </w:p>
        </w:tc>
        <w:tc>
          <w:tcPr>
            <w:tcW w:w="7278" w:type="dxa"/>
            <w:gridSpan w:val="7"/>
            <w:tcBorders>
              <w:top w:val="single" w:sz="6" w:space="0" w:color="auto"/>
              <w:left w:val="single" w:sz="6" w:space="0" w:color="auto"/>
              <w:bottom w:val="single" w:sz="6" w:space="0" w:color="auto"/>
              <w:right w:val="single" w:sz="6" w:space="0" w:color="auto"/>
            </w:tcBorders>
            <w:hideMark/>
          </w:tcPr>
          <w:p w:rsidR="007A371C" w:rsidRPr="007A371C" w:rsidRDefault="007A371C">
            <w:pPr>
              <w:autoSpaceDN w:val="0"/>
              <w:adjustRightInd w:val="0"/>
              <w:rPr>
                <w:rFonts w:eastAsia="Calibri"/>
                <w:sz w:val="16"/>
                <w:szCs w:val="18"/>
              </w:rPr>
            </w:pPr>
            <w:r w:rsidRPr="007A371C">
              <w:rPr>
                <w:rFonts w:eastAsia="Calibri"/>
                <w:sz w:val="16"/>
                <w:szCs w:val="18"/>
              </w:rPr>
              <w:t>1 раз в месяц, в совместной деятельности педагога с детьми</w:t>
            </w:r>
          </w:p>
        </w:tc>
      </w:tr>
      <w:tr w:rsidR="007A371C" w:rsidRPr="007A371C" w:rsidTr="007A371C">
        <w:trPr>
          <w:trHeight w:val="257"/>
        </w:trPr>
        <w:tc>
          <w:tcPr>
            <w:tcW w:w="14489" w:type="dxa"/>
            <w:gridSpan w:val="8"/>
            <w:tcBorders>
              <w:top w:val="single" w:sz="6" w:space="0" w:color="auto"/>
              <w:left w:val="single" w:sz="6" w:space="0" w:color="auto"/>
              <w:bottom w:val="single" w:sz="6" w:space="0" w:color="auto"/>
              <w:right w:val="single" w:sz="6" w:space="0" w:color="auto"/>
            </w:tcBorders>
            <w:hideMark/>
          </w:tcPr>
          <w:p w:rsidR="007A371C" w:rsidRPr="007A371C" w:rsidRDefault="007A371C">
            <w:pPr>
              <w:autoSpaceDN w:val="0"/>
              <w:adjustRightInd w:val="0"/>
              <w:rPr>
                <w:rFonts w:eastAsia="Calibri"/>
                <w:b/>
                <w:bCs/>
                <w:sz w:val="16"/>
                <w:szCs w:val="18"/>
              </w:rPr>
            </w:pPr>
            <w:r w:rsidRPr="007A371C">
              <w:rPr>
                <w:rFonts w:eastAsia="Calibri"/>
                <w:b/>
                <w:bCs/>
                <w:sz w:val="16"/>
                <w:szCs w:val="18"/>
              </w:rPr>
              <w:t>4. Физическое развитие</w:t>
            </w:r>
          </w:p>
        </w:tc>
      </w:tr>
      <w:tr w:rsidR="007A371C" w:rsidRPr="007A371C" w:rsidTr="007A371C">
        <w:trPr>
          <w:trHeight w:val="341"/>
        </w:trPr>
        <w:tc>
          <w:tcPr>
            <w:tcW w:w="7211" w:type="dxa"/>
            <w:tcBorders>
              <w:top w:val="single" w:sz="6" w:space="0" w:color="auto"/>
              <w:left w:val="single" w:sz="6" w:space="0" w:color="auto"/>
              <w:bottom w:val="single" w:sz="6" w:space="0" w:color="auto"/>
              <w:right w:val="single" w:sz="6" w:space="0" w:color="auto"/>
            </w:tcBorders>
            <w:hideMark/>
          </w:tcPr>
          <w:p w:rsidR="007A371C" w:rsidRPr="007A371C" w:rsidRDefault="007A371C">
            <w:pPr>
              <w:autoSpaceDN w:val="0"/>
              <w:adjustRightInd w:val="0"/>
              <w:rPr>
                <w:rFonts w:eastAsia="Calibri"/>
                <w:b/>
                <w:sz w:val="16"/>
                <w:szCs w:val="18"/>
              </w:rPr>
            </w:pPr>
            <w:r w:rsidRPr="007A371C">
              <w:rPr>
                <w:rFonts w:eastAsia="Calibri"/>
                <w:b/>
                <w:bCs/>
                <w:iCs/>
                <w:sz w:val="16"/>
                <w:szCs w:val="18"/>
              </w:rPr>
              <w:t xml:space="preserve">Обучение плаванию </w:t>
            </w:r>
            <w:r w:rsidRPr="007A371C">
              <w:rPr>
                <w:rFonts w:eastAsia="Calibri"/>
                <w:b/>
                <w:sz w:val="16"/>
                <w:szCs w:val="18"/>
              </w:rPr>
              <w:t>"Плавание в детском саду</w:t>
            </w:r>
          </w:p>
        </w:tc>
        <w:tc>
          <w:tcPr>
            <w:tcW w:w="2175" w:type="dxa"/>
            <w:gridSpan w:val="2"/>
            <w:tcBorders>
              <w:top w:val="single" w:sz="6" w:space="0" w:color="auto"/>
              <w:left w:val="single" w:sz="6" w:space="0" w:color="auto"/>
              <w:bottom w:val="single" w:sz="6" w:space="0" w:color="auto"/>
              <w:right w:val="single" w:sz="6" w:space="0" w:color="auto"/>
            </w:tcBorders>
            <w:hideMark/>
          </w:tcPr>
          <w:p w:rsidR="007A371C" w:rsidRPr="007A371C" w:rsidRDefault="007A371C">
            <w:pPr>
              <w:autoSpaceDN w:val="0"/>
              <w:adjustRightInd w:val="0"/>
              <w:jc w:val="center"/>
              <w:rPr>
                <w:rFonts w:eastAsia="Calibri"/>
                <w:sz w:val="16"/>
                <w:szCs w:val="16"/>
              </w:rPr>
            </w:pPr>
            <w:r w:rsidRPr="007A371C">
              <w:rPr>
                <w:rFonts w:eastAsia="Calibri"/>
                <w:sz w:val="16"/>
                <w:szCs w:val="16"/>
              </w:rPr>
              <w:t>15 мин.</w:t>
            </w:r>
          </w:p>
        </w:tc>
        <w:tc>
          <w:tcPr>
            <w:tcW w:w="1843" w:type="dxa"/>
            <w:gridSpan w:val="2"/>
            <w:tcBorders>
              <w:top w:val="single" w:sz="6" w:space="0" w:color="auto"/>
              <w:left w:val="single" w:sz="6" w:space="0" w:color="auto"/>
              <w:bottom w:val="single" w:sz="6" w:space="0" w:color="auto"/>
              <w:right w:val="single" w:sz="6" w:space="0" w:color="auto"/>
            </w:tcBorders>
            <w:hideMark/>
          </w:tcPr>
          <w:p w:rsidR="007A371C" w:rsidRPr="007A371C" w:rsidRDefault="007A371C">
            <w:pPr>
              <w:autoSpaceDN w:val="0"/>
              <w:adjustRightInd w:val="0"/>
              <w:jc w:val="center"/>
              <w:rPr>
                <w:rFonts w:eastAsia="Calibri"/>
                <w:sz w:val="16"/>
                <w:szCs w:val="16"/>
              </w:rPr>
            </w:pPr>
            <w:r w:rsidRPr="007A371C">
              <w:rPr>
                <w:rFonts w:eastAsia="Calibri"/>
                <w:sz w:val="16"/>
                <w:szCs w:val="16"/>
              </w:rPr>
              <w:t>1</w:t>
            </w:r>
          </w:p>
        </w:tc>
        <w:tc>
          <w:tcPr>
            <w:tcW w:w="1559" w:type="dxa"/>
            <w:gridSpan w:val="2"/>
            <w:tcBorders>
              <w:top w:val="single" w:sz="6" w:space="0" w:color="auto"/>
              <w:left w:val="single" w:sz="6" w:space="0" w:color="auto"/>
              <w:bottom w:val="single" w:sz="6" w:space="0" w:color="auto"/>
              <w:right w:val="single" w:sz="6" w:space="0" w:color="auto"/>
            </w:tcBorders>
            <w:hideMark/>
          </w:tcPr>
          <w:p w:rsidR="007A371C" w:rsidRPr="007A371C" w:rsidRDefault="007A371C">
            <w:pPr>
              <w:autoSpaceDN w:val="0"/>
              <w:adjustRightInd w:val="0"/>
              <w:jc w:val="center"/>
              <w:rPr>
                <w:rFonts w:eastAsia="Calibri"/>
                <w:sz w:val="16"/>
                <w:szCs w:val="16"/>
              </w:rPr>
            </w:pPr>
            <w:r w:rsidRPr="007A371C">
              <w:rPr>
                <w:rFonts w:eastAsia="Calibri"/>
                <w:sz w:val="16"/>
                <w:szCs w:val="16"/>
              </w:rPr>
              <w:t>4</w:t>
            </w:r>
          </w:p>
        </w:tc>
        <w:tc>
          <w:tcPr>
            <w:tcW w:w="1701" w:type="dxa"/>
            <w:tcBorders>
              <w:top w:val="single" w:sz="6" w:space="0" w:color="auto"/>
              <w:left w:val="single" w:sz="6" w:space="0" w:color="auto"/>
              <w:bottom w:val="single" w:sz="6" w:space="0" w:color="auto"/>
              <w:right w:val="single" w:sz="6" w:space="0" w:color="auto"/>
            </w:tcBorders>
            <w:hideMark/>
          </w:tcPr>
          <w:p w:rsidR="007A371C" w:rsidRPr="007A371C" w:rsidRDefault="007A371C">
            <w:pPr>
              <w:autoSpaceDN w:val="0"/>
              <w:adjustRightInd w:val="0"/>
              <w:jc w:val="center"/>
              <w:rPr>
                <w:rFonts w:eastAsia="Calibri"/>
                <w:sz w:val="16"/>
                <w:szCs w:val="16"/>
              </w:rPr>
            </w:pPr>
            <w:r w:rsidRPr="007A371C">
              <w:rPr>
                <w:rFonts w:eastAsia="Calibri"/>
                <w:sz w:val="16"/>
                <w:szCs w:val="16"/>
              </w:rPr>
              <w:t>36</w:t>
            </w:r>
          </w:p>
        </w:tc>
      </w:tr>
      <w:tr w:rsidR="007A371C" w:rsidRPr="007A371C" w:rsidTr="007A371C">
        <w:trPr>
          <w:trHeight w:val="337"/>
        </w:trPr>
        <w:tc>
          <w:tcPr>
            <w:tcW w:w="7211" w:type="dxa"/>
            <w:tcBorders>
              <w:top w:val="single" w:sz="6" w:space="0" w:color="auto"/>
              <w:left w:val="single" w:sz="6" w:space="0" w:color="auto"/>
              <w:bottom w:val="single" w:sz="6" w:space="0" w:color="auto"/>
              <w:right w:val="single" w:sz="6" w:space="0" w:color="auto"/>
            </w:tcBorders>
            <w:hideMark/>
          </w:tcPr>
          <w:p w:rsidR="007A371C" w:rsidRPr="007A371C" w:rsidRDefault="007A371C">
            <w:pPr>
              <w:autoSpaceDN w:val="0"/>
              <w:adjustRightInd w:val="0"/>
              <w:rPr>
                <w:rFonts w:eastAsia="Calibri"/>
                <w:b/>
                <w:bCs/>
                <w:sz w:val="16"/>
                <w:szCs w:val="18"/>
              </w:rPr>
            </w:pPr>
            <w:r w:rsidRPr="007A371C">
              <w:rPr>
                <w:rFonts w:eastAsia="Calibri"/>
                <w:b/>
                <w:bCs/>
                <w:sz w:val="16"/>
                <w:szCs w:val="18"/>
              </w:rPr>
              <w:t>ЧАСТЬ ПРОГРАММЫ, ФОРМИРУЕМАЯ УЧАСНИКАМИ ОБРАЗОВАТЕЛЬНЫХ ОТНОШЕНИЙ</w:t>
            </w:r>
          </w:p>
        </w:tc>
        <w:tc>
          <w:tcPr>
            <w:tcW w:w="2175" w:type="dxa"/>
            <w:gridSpan w:val="2"/>
            <w:tcBorders>
              <w:top w:val="single" w:sz="6" w:space="0" w:color="auto"/>
              <w:left w:val="single" w:sz="6" w:space="0" w:color="auto"/>
              <w:bottom w:val="single" w:sz="6" w:space="0" w:color="auto"/>
              <w:right w:val="single" w:sz="6" w:space="0" w:color="auto"/>
            </w:tcBorders>
            <w:hideMark/>
          </w:tcPr>
          <w:p w:rsidR="007A371C" w:rsidRPr="007A371C" w:rsidRDefault="007A371C">
            <w:pPr>
              <w:autoSpaceDN w:val="0"/>
              <w:adjustRightInd w:val="0"/>
              <w:jc w:val="center"/>
              <w:rPr>
                <w:rFonts w:eastAsia="Calibri"/>
                <w:bCs/>
                <w:sz w:val="16"/>
                <w:szCs w:val="16"/>
              </w:rPr>
            </w:pPr>
            <w:r w:rsidRPr="007A371C">
              <w:rPr>
                <w:rFonts w:eastAsia="Calibri"/>
                <w:bCs/>
                <w:sz w:val="16"/>
                <w:szCs w:val="16"/>
              </w:rPr>
              <w:t>15 мин.</w:t>
            </w:r>
          </w:p>
        </w:tc>
        <w:tc>
          <w:tcPr>
            <w:tcW w:w="1843" w:type="dxa"/>
            <w:gridSpan w:val="2"/>
            <w:tcBorders>
              <w:top w:val="single" w:sz="6" w:space="0" w:color="auto"/>
              <w:left w:val="single" w:sz="6" w:space="0" w:color="auto"/>
              <w:bottom w:val="single" w:sz="6" w:space="0" w:color="auto"/>
              <w:right w:val="single" w:sz="6" w:space="0" w:color="auto"/>
            </w:tcBorders>
            <w:hideMark/>
          </w:tcPr>
          <w:p w:rsidR="007A371C" w:rsidRPr="007A371C" w:rsidRDefault="007A371C">
            <w:pPr>
              <w:autoSpaceDN w:val="0"/>
              <w:adjustRightInd w:val="0"/>
              <w:jc w:val="center"/>
              <w:rPr>
                <w:rFonts w:eastAsia="Calibri"/>
                <w:bCs/>
                <w:sz w:val="16"/>
                <w:szCs w:val="16"/>
              </w:rPr>
            </w:pPr>
            <w:r w:rsidRPr="007A371C">
              <w:rPr>
                <w:rFonts w:eastAsia="Calibri"/>
                <w:bCs/>
                <w:sz w:val="16"/>
                <w:szCs w:val="16"/>
              </w:rPr>
              <w:t>2</w:t>
            </w:r>
          </w:p>
        </w:tc>
        <w:tc>
          <w:tcPr>
            <w:tcW w:w="1559" w:type="dxa"/>
            <w:gridSpan w:val="2"/>
            <w:tcBorders>
              <w:top w:val="single" w:sz="6" w:space="0" w:color="auto"/>
              <w:left w:val="single" w:sz="6" w:space="0" w:color="auto"/>
              <w:bottom w:val="single" w:sz="6" w:space="0" w:color="auto"/>
              <w:right w:val="single" w:sz="6" w:space="0" w:color="auto"/>
            </w:tcBorders>
            <w:hideMark/>
          </w:tcPr>
          <w:p w:rsidR="007A371C" w:rsidRPr="007A371C" w:rsidRDefault="007A371C">
            <w:pPr>
              <w:autoSpaceDN w:val="0"/>
              <w:adjustRightInd w:val="0"/>
              <w:jc w:val="center"/>
              <w:rPr>
                <w:rFonts w:eastAsia="Calibri"/>
                <w:bCs/>
                <w:sz w:val="16"/>
                <w:szCs w:val="16"/>
              </w:rPr>
            </w:pPr>
            <w:r w:rsidRPr="007A371C">
              <w:rPr>
                <w:rFonts w:eastAsia="Calibri"/>
                <w:bCs/>
                <w:sz w:val="16"/>
                <w:szCs w:val="16"/>
              </w:rPr>
              <w:t>8</w:t>
            </w:r>
          </w:p>
        </w:tc>
        <w:tc>
          <w:tcPr>
            <w:tcW w:w="1701" w:type="dxa"/>
            <w:tcBorders>
              <w:top w:val="single" w:sz="6" w:space="0" w:color="auto"/>
              <w:left w:val="single" w:sz="6" w:space="0" w:color="auto"/>
              <w:bottom w:val="single" w:sz="6" w:space="0" w:color="auto"/>
              <w:right w:val="single" w:sz="6" w:space="0" w:color="auto"/>
            </w:tcBorders>
            <w:hideMark/>
          </w:tcPr>
          <w:p w:rsidR="007A371C" w:rsidRPr="007A371C" w:rsidRDefault="007A371C">
            <w:pPr>
              <w:autoSpaceDN w:val="0"/>
              <w:adjustRightInd w:val="0"/>
              <w:jc w:val="center"/>
              <w:rPr>
                <w:rFonts w:eastAsia="Calibri"/>
                <w:bCs/>
                <w:sz w:val="16"/>
                <w:szCs w:val="16"/>
              </w:rPr>
            </w:pPr>
            <w:r w:rsidRPr="007A371C">
              <w:rPr>
                <w:rFonts w:eastAsia="Calibri"/>
                <w:bCs/>
                <w:sz w:val="16"/>
                <w:szCs w:val="16"/>
              </w:rPr>
              <w:t>72</w:t>
            </w:r>
          </w:p>
        </w:tc>
      </w:tr>
      <w:tr w:rsidR="007A371C" w:rsidRPr="007A371C" w:rsidTr="007A371C">
        <w:trPr>
          <w:trHeight w:val="485"/>
        </w:trPr>
        <w:tc>
          <w:tcPr>
            <w:tcW w:w="7211" w:type="dxa"/>
            <w:tcBorders>
              <w:top w:val="single" w:sz="6" w:space="0" w:color="auto"/>
              <w:left w:val="single" w:sz="6" w:space="0" w:color="auto"/>
              <w:bottom w:val="single" w:sz="4" w:space="0" w:color="auto"/>
              <w:right w:val="single" w:sz="6" w:space="0" w:color="auto"/>
            </w:tcBorders>
            <w:hideMark/>
          </w:tcPr>
          <w:p w:rsidR="007A371C" w:rsidRPr="007A371C" w:rsidRDefault="007A371C">
            <w:pPr>
              <w:autoSpaceDN w:val="0"/>
              <w:adjustRightInd w:val="0"/>
              <w:rPr>
                <w:rFonts w:eastAsia="Calibri"/>
                <w:b/>
                <w:bCs/>
                <w:sz w:val="16"/>
                <w:szCs w:val="18"/>
              </w:rPr>
            </w:pPr>
            <w:r w:rsidRPr="007A371C">
              <w:rPr>
                <w:rFonts w:eastAsia="Calibri"/>
                <w:b/>
                <w:bCs/>
                <w:sz w:val="16"/>
                <w:szCs w:val="18"/>
              </w:rPr>
              <w:t>ОБЪЕМ ЧАСТИ ПРОГРАММЫ, ФОРМИРУЕМОЙ УЧАСНИКАМИ ОБРАЗОВАТЕЛЬНЫХ ОТНОШЕНИЙ</w:t>
            </w:r>
          </w:p>
        </w:tc>
        <w:tc>
          <w:tcPr>
            <w:tcW w:w="7278" w:type="dxa"/>
            <w:gridSpan w:val="7"/>
            <w:tcBorders>
              <w:top w:val="single" w:sz="6" w:space="0" w:color="auto"/>
              <w:left w:val="single" w:sz="6" w:space="0" w:color="auto"/>
              <w:bottom w:val="single" w:sz="4" w:space="0" w:color="auto"/>
              <w:right w:val="single" w:sz="6" w:space="0" w:color="auto"/>
            </w:tcBorders>
            <w:hideMark/>
          </w:tcPr>
          <w:p w:rsidR="007A371C" w:rsidRPr="007A371C" w:rsidRDefault="007A371C">
            <w:pPr>
              <w:tabs>
                <w:tab w:val="left" w:pos="902"/>
              </w:tabs>
              <w:rPr>
                <w:rFonts w:eastAsia="Calibri"/>
                <w:sz w:val="16"/>
                <w:szCs w:val="18"/>
              </w:rPr>
            </w:pPr>
            <w:r w:rsidRPr="007A371C">
              <w:rPr>
                <w:rFonts w:eastAsia="Calibri"/>
                <w:sz w:val="16"/>
                <w:szCs w:val="18"/>
              </w:rPr>
              <w:tab/>
            </w:r>
          </w:p>
          <w:p w:rsidR="007A371C" w:rsidRPr="007A371C" w:rsidRDefault="007A371C">
            <w:pPr>
              <w:tabs>
                <w:tab w:val="left" w:pos="902"/>
              </w:tabs>
              <w:jc w:val="center"/>
              <w:rPr>
                <w:rFonts w:eastAsia="Calibri"/>
                <w:sz w:val="16"/>
                <w:szCs w:val="18"/>
              </w:rPr>
            </w:pPr>
            <w:r w:rsidRPr="007A371C">
              <w:rPr>
                <w:rFonts w:eastAsia="Calibri"/>
                <w:sz w:val="16"/>
                <w:szCs w:val="18"/>
              </w:rPr>
              <w:t>18%</w:t>
            </w:r>
          </w:p>
        </w:tc>
      </w:tr>
    </w:tbl>
    <w:p w:rsidR="00A4076D" w:rsidRDefault="00A4076D" w:rsidP="00805A36">
      <w:pPr>
        <w:rPr>
          <w:b/>
          <w:bCs/>
          <w:sz w:val="22"/>
          <w:szCs w:val="22"/>
        </w:rPr>
      </w:pPr>
    </w:p>
    <w:p w:rsidR="007576C0" w:rsidRPr="00087556" w:rsidRDefault="007576C0" w:rsidP="007576C0">
      <w:pPr>
        <w:jc w:val="center"/>
        <w:rPr>
          <w:sz w:val="22"/>
          <w:szCs w:val="22"/>
        </w:rPr>
      </w:pPr>
      <w:r w:rsidRPr="00087556">
        <w:rPr>
          <w:b/>
          <w:bCs/>
          <w:sz w:val="22"/>
          <w:szCs w:val="22"/>
        </w:rPr>
        <w:t xml:space="preserve">3.4. 3. Расписание </w:t>
      </w:r>
      <w:r w:rsidRPr="00087556">
        <w:rPr>
          <w:b/>
          <w:sz w:val="22"/>
          <w:szCs w:val="22"/>
        </w:rPr>
        <w:t>непосредственно – образовательной деятельности</w:t>
      </w:r>
    </w:p>
    <w:p w:rsidR="007576C0" w:rsidRPr="00087556" w:rsidRDefault="00404583" w:rsidP="00087556">
      <w:pPr>
        <w:jc w:val="center"/>
        <w:rPr>
          <w:b/>
          <w:bCs/>
          <w:sz w:val="22"/>
          <w:szCs w:val="22"/>
        </w:rPr>
      </w:pPr>
      <w:r>
        <w:rPr>
          <w:b/>
          <w:bCs/>
          <w:sz w:val="22"/>
          <w:szCs w:val="22"/>
        </w:rPr>
        <w:t>группы  «Б</w:t>
      </w:r>
      <w:r w:rsidR="00805A36" w:rsidRPr="00087556">
        <w:rPr>
          <w:b/>
          <w:bCs/>
          <w:sz w:val="22"/>
          <w:szCs w:val="22"/>
        </w:rPr>
        <w:t xml:space="preserve">» общеразвивающей направленности </w:t>
      </w:r>
      <w:r w:rsidR="007576C0" w:rsidRPr="00087556">
        <w:rPr>
          <w:b/>
          <w:bCs/>
          <w:sz w:val="22"/>
          <w:szCs w:val="22"/>
        </w:rPr>
        <w:t xml:space="preserve">для детей  дошкольного возраста (3г  - 4года) </w:t>
      </w:r>
      <w:r w:rsidR="00805A36">
        <w:rPr>
          <w:b/>
          <w:bCs/>
          <w:sz w:val="22"/>
          <w:szCs w:val="22"/>
        </w:rPr>
        <w:t>на 201</w:t>
      </w:r>
      <w:r w:rsidR="00304F4C">
        <w:rPr>
          <w:b/>
          <w:bCs/>
          <w:sz w:val="22"/>
          <w:szCs w:val="22"/>
        </w:rPr>
        <w:t>9</w:t>
      </w:r>
      <w:r w:rsidR="00805A36">
        <w:rPr>
          <w:b/>
          <w:bCs/>
          <w:sz w:val="22"/>
          <w:szCs w:val="22"/>
        </w:rPr>
        <w:t xml:space="preserve"> -20</w:t>
      </w:r>
      <w:r w:rsidR="00304F4C">
        <w:rPr>
          <w:b/>
          <w:bCs/>
          <w:sz w:val="22"/>
          <w:szCs w:val="22"/>
        </w:rPr>
        <w:t>20</w:t>
      </w:r>
      <w:r w:rsidR="00805A36">
        <w:rPr>
          <w:b/>
          <w:bCs/>
          <w:sz w:val="22"/>
          <w:szCs w:val="22"/>
        </w:rPr>
        <w:t xml:space="preserve"> учебный год</w:t>
      </w:r>
    </w:p>
    <w:tbl>
      <w:tblPr>
        <w:tblW w:w="1573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13"/>
        <w:gridCol w:w="816"/>
        <w:gridCol w:w="992"/>
        <w:gridCol w:w="1560"/>
        <w:gridCol w:w="989"/>
        <w:gridCol w:w="1277"/>
        <w:gridCol w:w="992"/>
        <w:gridCol w:w="1561"/>
        <w:gridCol w:w="992"/>
        <w:gridCol w:w="2126"/>
        <w:gridCol w:w="968"/>
        <w:gridCol w:w="2152"/>
      </w:tblGrid>
      <w:tr w:rsidR="00404583" w:rsidRPr="00404583" w:rsidTr="00F9570A">
        <w:tc>
          <w:tcPr>
            <w:tcW w:w="2129" w:type="dxa"/>
            <w:gridSpan w:val="2"/>
            <w:tcBorders>
              <w:top w:val="single" w:sz="4" w:space="0" w:color="auto"/>
              <w:left w:val="single" w:sz="4" w:space="0" w:color="auto"/>
              <w:bottom w:val="single" w:sz="4" w:space="0" w:color="auto"/>
              <w:right w:val="single" w:sz="4" w:space="0" w:color="auto"/>
            </w:tcBorders>
          </w:tcPr>
          <w:p w:rsidR="00404583" w:rsidRPr="00404583" w:rsidRDefault="00404583" w:rsidP="00404583">
            <w:pPr>
              <w:widowControl/>
              <w:suppressAutoHyphens w:val="0"/>
              <w:autoSpaceDE/>
              <w:jc w:val="center"/>
              <w:rPr>
                <w:rFonts w:ascii="Calibri" w:hAnsi="Calibri"/>
                <w:color w:val="FF0000"/>
                <w:sz w:val="16"/>
                <w:szCs w:val="16"/>
                <w:lang w:eastAsia="ru-RU"/>
              </w:rPr>
            </w:pPr>
          </w:p>
        </w:tc>
        <w:tc>
          <w:tcPr>
            <w:tcW w:w="2552" w:type="dxa"/>
            <w:gridSpan w:val="2"/>
            <w:tcBorders>
              <w:top w:val="single" w:sz="4" w:space="0" w:color="auto"/>
              <w:left w:val="single" w:sz="4" w:space="0" w:color="auto"/>
              <w:bottom w:val="single" w:sz="4" w:space="0" w:color="auto"/>
              <w:right w:val="single" w:sz="4" w:space="0" w:color="auto"/>
            </w:tcBorders>
            <w:hideMark/>
          </w:tcPr>
          <w:p w:rsidR="00404583" w:rsidRPr="00404583" w:rsidRDefault="00404583" w:rsidP="00404583">
            <w:pPr>
              <w:widowControl/>
              <w:suppressAutoHyphens w:val="0"/>
              <w:autoSpaceDE/>
              <w:jc w:val="center"/>
              <w:rPr>
                <w:sz w:val="16"/>
                <w:szCs w:val="16"/>
                <w:lang w:eastAsia="ru-RU"/>
              </w:rPr>
            </w:pPr>
            <w:r w:rsidRPr="00404583">
              <w:rPr>
                <w:sz w:val="16"/>
                <w:szCs w:val="16"/>
                <w:lang w:eastAsia="ru-RU"/>
              </w:rPr>
              <w:t>Понедельник</w:t>
            </w:r>
          </w:p>
        </w:tc>
        <w:tc>
          <w:tcPr>
            <w:tcW w:w="2266" w:type="dxa"/>
            <w:gridSpan w:val="2"/>
            <w:tcBorders>
              <w:top w:val="single" w:sz="4" w:space="0" w:color="auto"/>
              <w:left w:val="single" w:sz="4" w:space="0" w:color="auto"/>
              <w:bottom w:val="single" w:sz="4" w:space="0" w:color="auto"/>
              <w:right w:val="single" w:sz="4" w:space="0" w:color="auto"/>
            </w:tcBorders>
            <w:hideMark/>
          </w:tcPr>
          <w:p w:rsidR="00404583" w:rsidRPr="00404583" w:rsidRDefault="00404583" w:rsidP="00404583">
            <w:pPr>
              <w:widowControl/>
              <w:suppressAutoHyphens w:val="0"/>
              <w:autoSpaceDE/>
              <w:jc w:val="center"/>
              <w:rPr>
                <w:sz w:val="16"/>
                <w:szCs w:val="16"/>
                <w:lang w:eastAsia="ru-RU"/>
              </w:rPr>
            </w:pPr>
            <w:r w:rsidRPr="00404583">
              <w:rPr>
                <w:sz w:val="16"/>
                <w:szCs w:val="16"/>
                <w:lang w:eastAsia="ru-RU"/>
              </w:rPr>
              <w:t>Вторник</w:t>
            </w:r>
          </w:p>
        </w:tc>
        <w:tc>
          <w:tcPr>
            <w:tcW w:w="2553" w:type="dxa"/>
            <w:gridSpan w:val="2"/>
            <w:tcBorders>
              <w:top w:val="single" w:sz="4" w:space="0" w:color="auto"/>
              <w:left w:val="single" w:sz="4" w:space="0" w:color="auto"/>
              <w:bottom w:val="single" w:sz="4" w:space="0" w:color="auto"/>
              <w:right w:val="single" w:sz="4" w:space="0" w:color="auto"/>
            </w:tcBorders>
            <w:hideMark/>
          </w:tcPr>
          <w:p w:rsidR="00404583" w:rsidRPr="00404583" w:rsidRDefault="00404583" w:rsidP="00404583">
            <w:pPr>
              <w:widowControl/>
              <w:suppressAutoHyphens w:val="0"/>
              <w:autoSpaceDE/>
              <w:jc w:val="center"/>
              <w:rPr>
                <w:sz w:val="16"/>
                <w:szCs w:val="16"/>
                <w:lang w:eastAsia="ru-RU"/>
              </w:rPr>
            </w:pPr>
            <w:r w:rsidRPr="00404583">
              <w:rPr>
                <w:sz w:val="16"/>
                <w:szCs w:val="16"/>
                <w:lang w:eastAsia="ru-RU"/>
              </w:rPr>
              <w:t>Среда</w:t>
            </w:r>
          </w:p>
        </w:tc>
        <w:tc>
          <w:tcPr>
            <w:tcW w:w="3118" w:type="dxa"/>
            <w:gridSpan w:val="2"/>
            <w:tcBorders>
              <w:top w:val="single" w:sz="4" w:space="0" w:color="auto"/>
              <w:left w:val="single" w:sz="4" w:space="0" w:color="auto"/>
              <w:bottom w:val="single" w:sz="4" w:space="0" w:color="auto"/>
              <w:right w:val="single" w:sz="4" w:space="0" w:color="auto"/>
            </w:tcBorders>
            <w:hideMark/>
          </w:tcPr>
          <w:p w:rsidR="00404583" w:rsidRPr="00404583" w:rsidRDefault="00404583" w:rsidP="00404583">
            <w:pPr>
              <w:widowControl/>
              <w:suppressAutoHyphens w:val="0"/>
              <w:autoSpaceDE/>
              <w:jc w:val="center"/>
              <w:rPr>
                <w:sz w:val="16"/>
                <w:szCs w:val="16"/>
                <w:lang w:eastAsia="ru-RU"/>
              </w:rPr>
            </w:pPr>
            <w:r w:rsidRPr="00404583">
              <w:rPr>
                <w:sz w:val="16"/>
                <w:szCs w:val="16"/>
                <w:lang w:eastAsia="ru-RU"/>
              </w:rPr>
              <w:t>Четверг</w:t>
            </w:r>
          </w:p>
        </w:tc>
        <w:tc>
          <w:tcPr>
            <w:tcW w:w="3120" w:type="dxa"/>
            <w:gridSpan w:val="2"/>
            <w:tcBorders>
              <w:top w:val="single" w:sz="4" w:space="0" w:color="auto"/>
              <w:left w:val="single" w:sz="4" w:space="0" w:color="auto"/>
              <w:bottom w:val="single" w:sz="4" w:space="0" w:color="auto"/>
              <w:right w:val="single" w:sz="4" w:space="0" w:color="auto"/>
            </w:tcBorders>
            <w:hideMark/>
          </w:tcPr>
          <w:p w:rsidR="00404583" w:rsidRPr="00404583" w:rsidRDefault="00404583" w:rsidP="00404583">
            <w:pPr>
              <w:widowControl/>
              <w:suppressAutoHyphens w:val="0"/>
              <w:autoSpaceDE/>
              <w:jc w:val="center"/>
              <w:rPr>
                <w:sz w:val="16"/>
                <w:szCs w:val="16"/>
                <w:lang w:eastAsia="ru-RU"/>
              </w:rPr>
            </w:pPr>
            <w:r w:rsidRPr="00404583">
              <w:rPr>
                <w:sz w:val="16"/>
                <w:szCs w:val="16"/>
                <w:lang w:eastAsia="ru-RU"/>
              </w:rPr>
              <w:t>Пятница</w:t>
            </w:r>
          </w:p>
        </w:tc>
      </w:tr>
      <w:tr w:rsidR="00404583" w:rsidRPr="00404583" w:rsidTr="00F9570A">
        <w:tc>
          <w:tcPr>
            <w:tcW w:w="2129" w:type="dxa"/>
            <w:gridSpan w:val="2"/>
            <w:tcBorders>
              <w:top w:val="single" w:sz="4" w:space="0" w:color="auto"/>
              <w:left w:val="single" w:sz="4" w:space="0" w:color="auto"/>
              <w:bottom w:val="single" w:sz="4" w:space="0" w:color="auto"/>
              <w:right w:val="single" w:sz="4" w:space="0" w:color="auto"/>
            </w:tcBorders>
            <w:hideMark/>
          </w:tcPr>
          <w:p w:rsidR="00404583" w:rsidRPr="00404583" w:rsidRDefault="00404583" w:rsidP="00404583">
            <w:pPr>
              <w:widowControl/>
              <w:suppressAutoHyphens w:val="0"/>
              <w:autoSpaceDE/>
              <w:jc w:val="center"/>
              <w:rPr>
                <w:sz w:val="16"/>
                <w:szCs w:val="16"/>
                <w:lang w:eastAsia="ru-RU"/>
              </w:rPr>
            </w:pPr>
            <w:r w:rsidRPr="00404583">
              <w:rPr>
                <w:sz w:val="16"/>
                <w:szCs w:val="16"/>
                <w:lang w:eastAsia="ru-RU"/>
              </w:rPr>
              <w:t>Группа</w:t>
            </w:r>
          </w:p>
        </w:tc>
        <w:tc>
          <w:tcPr>
            <w:tcW w:w="992" w:type="dxa"/>
            <w:tcBorders>
              <w:top w:val="single" w:sz="4" w:space="0" w:color="auto"/>
              <w:left w:val="single" w:sz="4" w:space="0" w:color="auto"/>
              <w:bottom w:val="single" w:sz="4" w:space="0" w:color="auto"/>
              <w:right w:val="single" w:sz="4" w:space="0" w:color="auto"/>
            </w:tcBorders>
            <w:hideMark/>
          </w:tcPr>
          <w:p w:rsidR="00404583" w:rsidRPr="00404583" w:rsidRDefault="00404583" w:rsidP="00404583">
            <w:pPr>
              <w:widowControl/>
              <w:suppressAutoHyphens w:val="0"/>
              <w:autoSpaceDE/>
              <w:jc w:val="center"/>
              <w:rPr>
                <w:sz w:val="16"/>
                <w:szCs w:val="16"/>
                <w:lang w:eastAsia="ru-RU"/>
              </w:rPr>
            </w:pPr>
            <w:r w:rsidRPr="00404583">
              <w:rPr>
                <w:sz w:val="16"/>
                <w:szCs w:val="16"/>
                <w:lang w:eastAsia="ru-RU"/>
              </w:rPr>
              <w:t>Время</w:t>
            </w:r>
          </w:p>
        </w:tc>
        <w:tc>
          <w:tcPr>
            <w:tcW w:w="1560" w:type="dxa"/>
            <w:tcBorders>
              <w:top w:val="single" w:sz="4" w:space="0" w:color="auto"/>
              <w:left w:val="single" w:sz="4" w:space="0" w:color="auto"/>
              <w:bottom w:val="single" w:sz="4" w:space="0" w:color="auto"/>
              <w:right w:val="single" w:sz="4" w:space="0" w:color="auto"/>
            </w:tcBorders>
            <w:hideMark/>
          </w:tcPr>
          <w:p w:rsidR="00404583" w:rsidRPr="00404583" w:rsidRDefault="00404583" w:rsidP="00404583">
            <w:pPr>
              <w:widowControl/>
              <w:suppressAutoHyphens w:val="0"/>
              <w:autoSpaceDE/>
              <w:ind w:left="428"/>
              <w:jc w:val="center"/>
              <w:rPr>
                <w:sz w:val="16"/>
                <w:szCs w:val="16"/>
                <w:lang w:eastAsia="ru-RU"/>
              </w:rPr>
            </w:pPr>
            <w:r w:rsidRPr="00404583">
              <w:rPr>
                <w:sz w:val="16"/>
                <w:szCs w:val="16"/>
                <w:lang w:eastAsia="ru-RU"/>
              </w:rPr>
              <w:t>НОД</w:t>
            </w:r>
          </w:p>
        </w:tc>
        <w:tc>
          <w:tcPr>
            <w:tcW w:w="989" w:type="dxa"/>
            <w:tcBorders>
              <w:top w:val="single" w:sz="4" w:space="0" w:color="auto"/>
              <w:left w:val="single" w:sz="4" w:space="0" w:color="auto"/>
              <w:bottom w:val="single" w:sz="4" w:space="0" w:color="auto"/>
              <w:right w:val="single" w:sz="4" w:space="0" w:color="auto"/>
            </w:tcBorders>
            <w:hideMark/>
          </w:tcPr>
          <w:p w:rsidR="00404583" w:rsidRPr="00404583" w:rsidRDefault="00404583" w:rsidP="00404583">
            <w:pPr>
              <w:widowControl/>
              <w:suppressAutoHyphens w:val="0"/>
              <w:autoSpaceDE/>
              <w:jc w:val="center"/>
              <w:rPr>
                <w:sz w:val="16"/>
                <w:szCs w:val="16"/>
                <w:lang w:eastAsia="ru-RU"/>
              </w:rPr>
            </w:pPr>
            <w:r w:rsidRPr="00404583">
              <w:rPr>
                <w:sz w:val="16"/>
                <w:szCs w:val="16"/>
                <w:lang w:eastAsia="ru-RU"/>
              </w:rPr>
              <w:t>время</w:t>
            </w:r>
          </w:p>
        </w:tc>
        <w:tc>
          <w:tcPr>
            <w:tcW w:w="1277" w:type="dxa"/>
            <w:tcBorders>
              <w:top w:val="single" w:sz="4" w:space="0" w:color="auto"/>
              <w:left w:val="single" w:sz="4" w:space="0" w:color="auto"/>
              <w:bottom w:val="single" w:sz="4" w:space="0" w:color="auto"/>
              <w:right w:val="single" w:sz="4" w:space="0" w:color="auto"/>
            </w:tcBorders>
            <w:hideMark/>
          </w:tcPr>
          <w:p w:rsidR="00404583" w:rsidRPr="00404583" w:rsidRDefault="00404583" w:rsidP="00404583">
            <w:pPr>
              <w:widowControl/>
              <w:suppressAutoHyphens w:val="0"/>
              <w:autoSpaceDE/>
              <w:jc w:val="center"/>
              <w:rPr>
                <w:sz w:val="16"/>
                <w:szCs w:val="16"/>
                <w:lang w:eastAsia="ru-RU"/>
              </w:rPr>
            </w:pPr>
            <w:r w:rsidRPr="00404583">
              <w:rPr>
                <w:sz w:val="16"/>
                <w:szCs w:val="16"/>
                <w:lang w:eastAsia="ru-RU"/>
              </w:rPr>
              <w:t>НОД</w:t>
            </w:r>
          </w:p>
        </w:tc>
        <w:tc>
          <w:tcPr>
            <w:tcW w:w="992" w:type="dxa"/>
            <w:tcBorders>
              <w:top w:val="single" w:sz="4" w:space="0" w:color="auto"/>
              <w:left w:val="single" w:sz="4" w:space="0" w:color="auto"/>
              <w:bottom w:val="single" w:sz="4" w:space="0" w:color="auto"/>
              <w:right w:val="single" w:sz="4" w:space="0" w:color="auto"/>
            </w:tcBorders>
            <w:hideMark/>
          </w:tcPr>
          <w:p w:rsidR="00404583" w:rsidRPr="00404583" w:rsidRDefault="00404583" w:rsidP="00404583">
            <w:pPr>
              <w:widowControl/>
              <w:suppressAutoHyphens w:val="0"/>
              <w:autoSpaceDE/>
              <w:jc w:val="center"/>
              <w:rPr>
                <w:sz w:val="16"/>
                <w:szCs w:val="16"/>
                <w:lang w:eastAsia="ru-RU"/>
              </w:rPr>
            </w:pPr>
            <w:r w:rsidRPr="00404583">
              <w:rPr>
                <w:sz w:val="16"/>
                <w:szCs w:val="16"/>
                <w:lang w:eastAsia="ru-RU"/>
              </w:rPr>
              <w:t>время</w:t>
            </w:r>
          </w:p>
        </w:tc>
        <w:tc>
          <w:tcPr>
            <w:tcW w:w="1561" w:type="dxa"/>
            <w:tcBorders>
              <w:top w:val="single" w:sz="4" w:space="0" w:color="auto"/>
              <w:left w:val="single" w:sz="4" w:space="0" w:color="auto"/>
              <w:bottom w:val="single" w:sz="4" w:space="0" w:color="auto"/>
              <w:right w:val="single" w:sz="4" w:space="0" w:color="auto"/>
            </w:tcBorders>
            <w:hideMark/>
          </w:tcPr>
          <w:p w:rsidR="00404583" w:rsidRPr="00404583" w:rsidRDefault="00404583" w:rsidP="00404583">
            <w:pPr>
              <w:widowControl/>
              <w:suppressAutoHyphens w:val="0"/>
              <w:autoSpaceDE/>
              <w:jc w:val="center"/>
              <w:rPr>
                <w:sz w:val="16"/>
                <w:szCs w:val="16"/>
                <w:lang w:eastAsia="ru-RU"/>
              </w:rPr>
            </w:pPr>
            <w:r w:rsidRPr="00404583">
              <w:rPr>
                <w:sz w:val="16"/>
                <w:szCs w:val="16"/>
                <w:lang w:eastAsia="ru-RU"/>
              </w:rPr>
              <w:t>НОД</w:t>
            </w:r>
          </w:p>
        </w:tc>
        <w:tc>
          <w:tcPr>
            <w:tcW w:w="992" w:type="dxa"/>
            <w:tcBorders>
              <w:top w:val="single" w:sz="4" w:space="0" w:color="auto"/>
              <w:left w:val="single" w:sz="4" w:space="0" w:color="auto"/>
              <w:bottom w:val="single" w:sz="4" w:space="0" w:color="auto"/>
              <w:right w:val="single" w:sz="4" w:space="0" w:color="auto"/>
            </w:tcBorders>
            <w:hideMark/>
          </w:tcPr>
          <w:p w:rsidR="00404583" w:rsidRPr="00404583" w:rsidRDefault="00404583" w:rsidP="00404583">
            <w:pPr>
              <w:widowControl/>
              <w:suppressAutoHyphens w:val="0"/>
              <w:autoSpaceDE/>
              <w:jc w:val="center"/>
              <w:rPr>
                <w:sz w:val="16"/>
                <w:szCs w:val="16"/>
                <w:lang w:eastAsia="ru-RU"/>
              </w:rPr>
            </w:pPr>
            <w:r w:rsidRPr="00404583">
              <w:rPr>
                <w:sz w:val="16"/>
                <w:szCs w:val="16"/>
                <w:lang w:eastAsia="ru-RU"/>
              </w:rPr>
              <w:t>Время</w:t>
            </w:r>
          </w:p>
        </w:tc>
        <w:tc>
          <w:tcPr>
            <w:tcW w:w="2126" w:type="dxa"/>
            <w:tcBorders>
              <w:top w:val="single" w:sz="4" w:space="0" w:color="auto"/>
              <w:left w:val="single" w:sz="4" w:space="0" w:color="auto"/>
              <w:bottom w:val="single" w:sz="4" w:space="0" w:color="auto"/>
              <w:right w:val="single" w:sz="4" w:space="0" w:color="auto"/>
            </w:tcBorders>
            <w:hideMark/>
          </w:tcPr>
          <w:p w:rsidR="00404583" w:rsidRPr="00404583" w:rsidRDefault="00404583" w:rsidP="00404583">
            <w:pPr>
              <w:widowControl/>
              <w:suppressAutoHyphens w:val="0"/>
              <w:autoSpaceDE/>
              <w:jc w:val="center"/>
              <w:rPr>
                <w:sz w:val="16"/>
                <w:szCs w:val="16"/>
                <w:lang w:eastAsia="ru-RU"/>
              </w:rPr>
            </w:pPr>
            <w:r w:rsidRPr="00404583">
              <w:rPr>
                <w:sz w:val="16"/>
                <w:szCs w:val="16"/>
                <w:lang w:eastAsia="ru-RU"/>
              </w:rPr>
              <w:t>НОД</w:t>
            </w:r>
          </w:p>
        </w:tc>
        <w:tc>
          <w:tcPr>
            <w:tcW w:w="968" w:type="dxa"/>
            <w:tcBorders>
              <w:top w:val="single" w:sz="4" w:space="0" w:color="auto"/>
              <w:left w:val="single" w:sz="4" w:space="0" w:color="auto"/>
              <w:bottom w:val="single" w:sz="4" w:space="0" w:color="auto"/>
              <w:right w:val="single" w:sz="4" w:space="0" w:color="auto"/>
            </w:tcBorders>
            <w:hideMark/>
          </w:tcPr>
          <w:p w:rsidR="00404583" w:rsidRPr="00404583" w:rsidRDefault="00404583" w:rsidP="00404583">
            <w:pPr>
              <w:widowControl/>
              <w:suppressAutoHyphens w:val="0"/>
              <w:autoSpaceDE/>
              <w:jc w:val="center"/>
              <w:rPr>
                <w:sz w:val="16"/>
                <w:szCs w:val="16"/>
                <w:lang w:eastAsia="ru-RU"/>
              </w:rPr>
            </w:pPr>
            <w:r w:rsidRPr="00404583">
              <w:rPr>
                <w:sz w:val="16"/>
                <w:szCs w:val="16"/>
                <w:lang w:eastAsia="ru-RU"/>
              </w:rPr>
              <w:t>время</w:t>
            </w:r>
          </w:p>
        </w:tc>
        <w:tc>
          <w:tcPr>
            <w:tcW w:w="2152" w:type="dxa"/>
            <w:tcBorders>
              <w:top w:val="single" w:sz="4" w:space="0" w:color="auto"/>
              <w:left w:val="single" w:sz="4" w:space="0" w:color="auto"/>
              <w:bottom w:val="single" w:sz="4" w:space="0" w:color="auto"/>
              <w:right w:val="single" w:sz="4" w:space="0" w:color="auto"/>
            </w:tcBorders>
            <w:hideMark/>
          </w:tcPr>
          <w:p w:rsidR="00404583" w:rsidRPr="00404583" w:rsidRDefault="00404583" w:rsidP="00404583">
            <w:pPr>
              <w:widowControl/>
              <w:suppressAutoHyphens w:val="0"/>
              <w:autoSpaceDE/>
              <w:jc w:val="center"/>
              <w:rPr>
                <w:sz w:val="16"/>
                <w:szCs w:val="16"/>
                <w:lang w:eastAsia="ru-RU"/>
              </w:rPr>
            </w:pPr>
            <w:r w:rsidRPr="00404583">
              <w:rPr>
                <w:sz w:val="16"/>
                <w:szCs w:val="16"/>
                <w:lang w:eastAsia="ru-RU"/>
              </w:rPr>
              <w:t>НОД</w:t>
            </w:r>
          </w:p>
        </w:tc>
      </w:tr>
      <w:tr w:rsidR="00404583" w:rsidRPr="00404583" w:rsidTr="00F9570A">
        <w:trPr>
          <w:trHeight w:val="332"/>
        </w:trPr>
        <w:tc>
          <w:tcPr>
            <w:tcW w:w="1313" w:type="dxa"/>
            <w:vMerge w:val="restart"/>
            <w:tcBorders>
              <w:top w:val="single" w:sz="4" w:space="0" w:color="auto"/>
              <w:left w:val="single" w:sz="4" w:space="0" w:color="auto"/>
              <w:bottom w:val="single" w:sz="4" w:space="0" w:color="auto"/>
              <w:right w:val="single" w:sz="4" w:space="0" w:color="auto"/>
            </w:tcBorders>
            <w:vAlign w:val="center"/>
          </w:tcPr>
          <w:p w:rsidR="00404583" w:rsidRPr="00404583" w:rsidRDefault="00404583" w:rsidP="00404583">
            <w:pPr>
              <w:widowControl/>
              <w:suppressAutoHyphens w:val="0"/>
              <w:autoSpaceDE/>
              <w:jc w:val="center"/>
              <w:rPr>
                <w:b/>
                <w:bCs/>
                <w:sz w:val="16"/>
                <w:szCs w:val="16"/>
                <w:lang w:eastAsia="ru-RU"/>
              </w:rPr>
            </w:pPr>
            <w:r w:rsidRPr="00404583">
              <w:rPr>
                <w:b/>
                <w:bCs/>
                <w:sz w:val="16"/>
                <w:szCs w:val="16"/>
                <w:lang w:eastAsia="ru-RU"/>
              </w:rPr>
              <w:t xml:space="preserve">Гр. «Б» общеразвивающей  направленнос-ти для детей </w:t>
            </w:r>
          </w:p>
          <w:p w:rsidR="00404583" w:rsidRPr="00404583" w:rsidRDefault="00404583" w:rsidP="00404583">
            <w:pPr>
              <w:widowControl/>
              <w:suppressAutoHyphens w:val="0"/>
              <w:autoSpaceDE/>
              <w:jc w:val="center"/>
              <w:rPr>
                <w:b/>
                <w:bCs/>
                <w:sz w:val="16"/>
                <w:szCs w:val="16"/>
                <w:lang w:eastAsia="ru-RU"/>
              </w:rPr>
            </w:pPr>
            <w:r w:rsidRPr="00404583">
              <w:rPr>
                <w:b/>
                <w:bCs/>
                <w:sz w:val="16"/>
                <w:szCs w:val="16"/>
                <w:lang w:eastAsia="ru-RU"/>
              </w:rPr>
              <w:t>дошкольного возраста</w:t>
            </w:r>
          </w:p>
          <w:p w:rsidR="00404583" w:rsidRPr="00404583" w:rsidRDefault="00404583" w:rsidP="00404583">
            <w:pPr>
              <w:widowControl/>
              <w:suppressAutoHyphens w:val="0"/>
              <w:autoSpaceDE/>
              <w:jc w:val="center"/>
              <w:rPr>
                <w:b/>
                <w:bCs/>
                <w:sz w:val="16"/>
                <w:szCs w:val="16"/>
                <w:lang w:eastAsia="ru-RU"/>
              </w:rPr>
            </w:pPr>
            <w:r w:rsidRPr="00404583">
              <w:rPr>
                <w:b/>
                <w:bCs/>
                <w:sz w:val="16"/>
                <w:szCs w:val="16"/>
                <w:lang w:eastAsia="ru-RU"/>
              </w:rPr>
              <w:t>(3г.-4г.)</w:t>
            </w:r>
          </w:p>
          <w:p w:rsidR="00404583" w:rsidRPr="00404583" w:rsidRDefault="00404583" w:rsidP="00404583">
            <w:pPr>
              <w:widowControl/>
              <w:suppressAutoHyphens w:val="0"/>
              <w:autoSpaceDE/>
              <w:jc w:val="center"/>
              <w:rPr>
                <w:b/>
                <w:bCs/>
                <w:sz w:val="16"/>
                <w:szCs w:val="16"/>
                <w:lang w:eastAsia="ru-RU"/>
              </w:rPr>
            </w:pPr>
          </w:p>
        </w:tc>
        <w:tc>
          <w:tcPr>
            <w:tcW w:w="816" w:type="dxa"/>
            <w:vMerge w:val="restart"/>
            <w:tcBorders>
              <w:top w:val="single" w:sz="4" w:space="0" w:color="auto"/>
              <w:left w:val="single" w:sz="4" w:space="0" w:color="auto"/>
              <w:bottom w:val="single" w:sz="4" w:space="0" w:color="auto"/>
              <w:right w:val="single" w:sz="4" w:space="0" w:color="auto"/>
            </w:tcBorders>
            <w:hideMark/>
          </w:tcPr>
          <w:p w:rsidR="00404583" w:rsidRPr="00404583" w:rsidRDefault="00404583" w:rsidP="00404583">
            <w:pPr>
              <w:widowControl/>
              <w:suppressAutoHyphens w:val="0"/>
              <w:autoSpaceDE/>
              <w:jc w:val="center"/>
              <w:rPr>
                <w:sz w:val="16"/>
                <w:szCs w:val="16"/>
                <w:lang w:eastAsia="ru-RU"/>
              </w:rPr>
            </w:pPr>
            <w:r w:rsidRPr="00404583">
              <w:rPr>
                <w:sz w:val="16"/>
                <w:szCs w:val="16"/>
                <w:lang w:eastAsia="ru-RU"/>
              </w:rPr>
              <w:t>1 пол.дня</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04583" w:rsidRPr="00404583" w:rsidRDefault="00404583" w:rsidP="00404583">
            <w:pPr>
              <w:widowControl/>
              <w:suppressAutoHyphens w:val="0"/>
              <w:autoSpaceDE/>
              <w:ind w:left="-33" w:right="-105"/>
              <w:jc w:val="center"/>
              <w:rPr>
                <w:sz w:val="16"/>
                <w:szCs w:val="16"/>
                <w:lang w:eastAsia="ru-RU"/>
              </w:rPr>
            </w:pPr>
            <w:r w:rsidRPr="00404583">
              <w:rPr>
                <w:sz w:val="16"/>
                <w:szCs w:val="16"/>
                <w:lang w:eastAsia="ru-RU"/>
              </w:rPr>
              <w:t xml:space="preserve">9.00-9.15 </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404583" w:rsidRPr="00404583" w:rsidRDefault="00404583" w:rsidP="00404583">
            <w:pPr>
              <w:widowControl/>
              <w:suppressAutoHyphens w:val="0"/>
              <w:autoSpaceDE/>
              <w:rPr>
                <w:sz w:val="16"/>
                <w:szCs w:val="16"/>
                <w:lang w:eastAsia="ru-RU"/>
              </w:rPr>
            </w:pPr>
            <w:r w:rsidRPr="00404583">
              <w:rPr>
                <w:sz w:val="16"/>
                <w:szCs w:val="16"/>
                <w:lang w:eastAsia="ru-RU"/>
              </w:rPr>
              <w:t>ознакомление с миром природы (1,3н.) /ознакомление с окружающим миром (2,4н)</w:t>
            </w:r>
          </w:p>
        </w:tc>
        <w:tc>
          <w:tcPr>
            <w:tcW w:w="989" w:type="dxa"/>
            <w:tcBorders>
              <w:top w:val="single" w:sz="4" w:space="0" w:color="auto"/>
              <w:left w:val="single" w:sz="4" w:space="0" w:color="auto"/>
              <w:bottom w:val="single" w:sz="4" w:space="0" w:color="auto"/>
              <w:right w:val="single" w:sz="4" w:space="0" w:color="auto"/>
            </w:tcBorders>
            <w:shd w:val="clear" w:color="auto" w:fill="FFFFFF"/>
          </w:tcPr>
          <w:p w:rsidR="00404583" w:rsidRPr="00404583" w:rsidRDefault="00404583" w:rsidP="00404583">
            <w:pPr>
              <w:widowControl/>
              <w:suppressAutoHyphens w:val="0"/>
              <w:autoSpaceDE/>
              <w:jc w:val="center"/>
              <w:rPr>
                <w:sz w:val="16"/>
                <w:szCs w:val="16"/>
                <w:lang w:eastAsia="ru-RU"/>
              </w:rPr>
            </w:pPr>
            <w:r w:rsidRPr="00404583">
              <w:rPr>
                <w:sz w:val="16"/>
                <w:szCs w:val="16"/>
                <w:lang w:eastAsia="ru-RU"/>
              </w:rPr>
              <w:t>9-00-9.15</w:t>
            </w:r>
          </w:p>
        </w:tc>
        <w:tc>
          <w:tcPr>
            <w:tcW w:w="1277" w:type="dxa"/>
            <w:tcBorders>
              <w:top w:val="single" w:sz="4" w:space="0" w:color="auto"/>
              <w:left w:val="single" w:sz="4" w:space="0" w:color="auto"/>
              <w:bottom w:val="single" w:sz="4" w:space="0" w:color="auto"/>
              <w:right w:val="single" w:sz="4" w:space="0" w:color="auto"/>
            </w:tcBorders>
            <w:shd w:val="clear" w:color="auto" w:fill="FFFFFF"/>
            <w:hideMark/>
          </w:tcPr>
          <w:p w:rsidR="00404583" w:rsidRPr="00404583" w:rsidRDefault="00404583" w:rsidP="00404583">
            <w:pPr>
              <w:widowControl/>
              <w:suppressAutoHyphens w:val="0"/>
              <w:autoSpaceDE/>
              <w:rPr>
                <w:sz w:val="16"/>
                <w:szCs w:val="16"/>
                <w:lang w:eastAsia="ru-RU"/>
              </w:rPr>
            </w:pPr>
            <w:r w:rsidRPr="00404583">
              <w:rPr>
                <w:sz w:val="16"/>
                <w:szCs w:val="16"/>
                <w:lang w:eastAsia="ru-RU"/>
              </w:rPr>
              <w:t xml:space="preserve">формирование элементарных  математических представлений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404583" w:rsidRPr="00404583" w:rsidRDefault="00404583" w:rsidP="00404583">
            <w:pPr>
              <w:widowControl/>
              <w:suppressAutoHyphens w:val="0"/>
              <w:autoSpaceDE/>
              <w:ind w:left="-33" w:right="-105"/>
              <w:jc w:val="center"/>
              <w:rPr>
                <w:sz w:val="16"/>
                <w:szCs w:val="16"/>
                <w:lang w:eastAsia="ru-RU"/>
              </w:rPr>
            </w:pPr>
            <w:r w:rsidRPr="00404583">
              <w:rPr>
                <w:sz w:val="16"/>
                <w:szCs w:val="16"/>
                <w:lang w:eastAsia="ru-RU"/>
              </w:rPr>
              <w:t>9.45-10.00</w:t>
            </w:r>
          </w:p>
        </w:tc>
        <w:tc>
          <w:tcPr>
            <w:tcW w:w="1561" w:type="dxa"/>
            <w:tcBorders>
              <w:top w:val="single" w:sz="4" w:space="0" w:color="auto"/>
              <w:left w:val="single" w:sz="4" w:space="0" w:color="auto"/>
              <w:bottom w:val="single" w:sz="4" w:space="0" w:color="auto"/>
              <w:right w:val="single" w:sz="4" w:space="0" w:color="auto"/>
            </w:tcBorders>
            <w:shd w:val="clear" w:color="auto" w:fill="FFFFFF"/>
          </w:tcPr>
          <w:p w:rsidR="00404583" w:rsidRPr="00404583" w:rsidRDefault="00404583" w:rsidP="00404583">
            <w:pPr>
              <w:widowControl/>
              <w:suppressAutoHyphens w:val="0"/>
              <w:autoSpaceDE/>
              <w:rPr>
                <w:sz w:val="16"/>
                <w:szCs w:val="16"/>
                <w:lang w:eastAsia="ru-RU"/>
              </w:rPr>
            </w:pPr>
            <w:r w:rsidRPr="00404583">
              <w:rPr>
                <w:sz w:val="16"/>
                <w:szCs w:val="16"/>
                <w:lang w:eastAsia="ru-RU"/>
              </w:rPr>
              <w:t>физическая культура №3 по парциальной образовательной программе «Здоровячок»</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04583" w:rsidRPr="00404583" w:rsidRDefault="00404583" w:rsidP="00404583">
            <w:pPr>
              <w:widowControl/>
              <w:suppressAutoHyphens w:val="0"/>
              <w:autoSpaceDE/>
              <w:ind w:left="-33" w:right="-105"/>
              <w:jc w:val="center"/>
              <w:rPr>
                <w:sz w:val="16"/>
                <w:szCs w:val="16"/>
                <w:lang w:eastAsia="ru-RU"/>
              </w:rPr>
            </w:pPr>
            <w:r w:rsidRPr="00404583">
              <w:rPr>
                <w:sz w:val="16"/>
                <w:szCs w:val="16"/>
                <w:lang w:eastAsia="ru-RU"/>
              </w:rPr>
              <w:t>9.00-9.15</w:t>
            </w:r>
          </w:p>
          <w:p w:rsidR="00404583" w:rsidRPr="00404583" w:rsidRDefault="00404583" w:rsidP="00404583">
            <w:pPr>
              <w:widowControl/>
              <w:suppressAutoHyphens w:val="0"/>
              <w:autoSpaceDE/>
              <w:ind w:left="-33" w:right="-105"/>
              <w:jc w:val="center"/>
              <w:rPr>
                <w:sz w:val="16"/>
                <w:szCs w:val="16"/>
                <w:lang w:eastAsia="ru-RU"/>
              </w:rPr>
            </w:pPr>
            <w:r w:rsidRPr="00404583">
              <w:rPr>
                <w:sz w:val="16"/>
                <w:szCs w:val="16"/>
                <w:lang w:eastAsia="ru-RU"/>
              </w:rPr>
              <w:t>9.25-9.40</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404583" w:rsidRPr="00404583" w:rsidRDefault="00404583" w:rsidP="00404583">
            <w:pPr>
              <w:widowControl/>
              <w:suppressAutoHyphens w:val="0"/>
              <w:autoSpaceDE/>
              <w:rPr>
                <w:sz w:val="16"/>
                <w:szCs w:val="16"/>
                <w:lang w:eastAsia="ru-RU"/>
              </w:rPr>
            </w:pPr>
            <w:r w:rsidRPr="00404583">
              <w:rPr>
                <w:sz w:val="16"/>
                <w:szCs w:val="16"/>
                <w:lang w:eastAsia="ru-RU"/>
              </w:rPr>
              <w:t xml:space="preserve">развитие речи </w:t>
            </w:r>
          </w:p>
        </w:tc>
        <w:tc>
          <w:tcPr>
            <w:tcW w:w="968" w:type="dxa"/>
            <w:tcBorders>
              <w:top w:val="single" w:sz="4" w:space="0" w:color="auto"/>
              <w:left w:val="single" w:sz="4" w:space="0" w:color="auto"/>
              <w:bottom w:val="single" w:sz="4" w:space="0" w:color="auto"/>
              <w:right w:val="single" w:sz="4" w:space="0" w:color="auto"/>
            </w:tcBorders>
            <w:shd w:val="clear" w:color="auto" w:fill="FFFFFF"/>
          </w:tcPr>
          <w:p w:rsidR="00404583" w:rsidRPr="00404583" w:rsidRDefault="00404583" w:rsidP="00404583">
            <w:pPr>
              <w:widowControl/>
              <w:suppressAutoHyphens w:val="0"/>
              <w:autoSpaceDE/>
              <w:ind w:left="-33" w:right="-105"/>
              <w:jc w:val="center"/>
              <w:rPr>
                <w:sz w:val="16"/>
                <w:szCs w:val="16"/>
                <w:lang w:eastAsia="ru-RU"/>
              </w:rPr>
            </w:pPr>
            <w:r w:rsidRPr="00404583">
              <w:rPr>
                <w:sz w:val="16"/>
                <w:szCs w:val="16"/>
                <w:lang w:eastAsia="ru-RU"/>
              </w:rPr>
              <w:t>9.00-9.15</w:t>
            </w:r>
          </w:p>
        </w:tc>
        <w:tc>
          <w:tcPr>
            <w:tcW w:w="2152" w:type="dxa"/>
            <w:tcBorders>
              <w:top w:val="single" w:sz="4" w:space="0" w:color="auto"/>
              <w:left w:val="single" w:sz="4" w:space="0" w:color="auto"/>
              <w:bottom w:val="single" w:sz="4" w:space="0" w:color="auto"/>
              <w:right w:val="single" w:sz="4" w:space="0" w:color="auto"/>
            </w:tcBorders>
          </w:tcPr>
          <w:p w:rsidR="00404583" w:rsidRPr="00404583" w:rsidRDefault="00404583" w:rsidP="00404583">
            <w:pPr>
              <w:widowControl/>
              <w:suppressAutoHyphens w:val="0"/>
              <w:autoSpaceDE/>
              <w:rPr>
                <w:sz w:val="16"/>
                <w:szCs w:val="16"/>
                <w:lang w:eastAsia="ru-RU"/>
              </w:rPr>
            </w:pPr>
            <w:r w:rsidRPr="00404583">
              <w:rPr>
                <w:sz w:val="16"/>
                <w:szCs w:val="16"/>
                <w:lang w:eastAsia="ru-RU"/>
              </w:rPr>
              <w:t xml:space="preserve">физическая культура </w:t>
            </w:r>
          </w:p>
        </w:tc>
      </w:tr>
      <w:tr w:rsidR="00404583" w:rsidRPr="00404583" w:rsidTr="00F9570A">
        <w:tc>
          <w:tcPr>
            <w:tcW w:w="1313" w:type="dxa"/>
            <w:vMerge/>
            <w:tcBorders>
              <w:top w:val="single" w:sz="4" w:space="0" w:color="auto"/>
              <w:left w:val="single" w:sz="4" w:space="0" w:color="auto"/>
              <w:bottom w:val="single" w:sz="4" w:space="0" w:color="auto"/>
              <w:right w:val="single" w:sz="4" w:space="0" w:color="auto"/>
            </w:tcBorders>
            <w:vAlign w:val="center"/>
            <w:hideMark/>
          </w:tcPr>
          <w:p w:rsidR="00404583" w:rsidRPr="00404583" w:rsidRDefault="00404583" w:rsidP="00404583">
            <w:pPr>
              <w:widowControl/>
              <w:suppressAutoHyphens w:val="0"/>
              <w:autoSpaceDE/>
              <w:rPr>
                <w:b/>
                <w:bCs/>
                <w:sz w:val="16"/>
                <w:szCs w:val="16"/>
                <w:lang w:eastAsia="ru-RU"/>
              </w:rPr>
            </w:pPr>
          </w:p>
        </w:tc>
        <w:tc>
          <w:tcPr>
            <w:tcW w:w="816" w:type="dxa"/>
            <w:vMerge/>
            <w:tcBorders>
              <w:top w:val="single" w:sz="4" w:space="0" w:color="auto"/>
              <w:left w:val="single" w:sz="4" w:space="0" w:color="auto"/>
              <w:bottom w:val="single" w:sz="4" w:space="0" w:color="auto"/>
              <w:right w:val="single" w:sz="4" w:space="0" w:color="auto"/>
            </w:tcBorders>
            <w:vAlign w:val="center"/>
            <w:hideMark/>
          </w:tcPr>
          <w:p w:rsidR="00404583" w:rsidRPr="00404583" w:rsidRDefault="00404583" w:rsidP="00404583">
            <w:pPr>
              <w:widowControl/>
              <w:suppressAutoHyphens w:val="0"/>
              <w:autoSpaceDE/>
              <w:rPr>
                <w:sz w:val="16"/>
                <w:szCs w:val="16"/>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404583" w:rsidRPr="00404583" w:rsidRDefault="00404583" w:rsidP="00404583">
            <w:pPr>
              <w:widowControl/>
              <w:suppressAutoHyphens w:val="0"/>
              <w:autoSpaceDE/>
              <w:jc w:val="center"/>
              <w:rPr>
                <w:sz w:val="16"/>
                <w:szCs w:val="16"/>
                <w:lang w:eastAsia="ru-RU"/>
              </w:rPr>
            </w:pPr>
            <w:r w:rsidRPr="00404583">
              <w:rPr>
                <w:sz w:val="16"/>
                <w:szCs w:val="16"/>
                <w:lang w:eastAsia="ru-RU"/>
              </w:rPr>
              <w:t>9.25-9.40</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404583" w:rsidRPr="00404583" w:rsidRDefault="00404583" w:rsidP="00404583">
            <w:pPr>
              <w:widowControl/>
              <w:suppressAutoHyphens w:val="0"/>
              <w:autoSpaceDE/>
              <w:rPr>
                <w:sz w:val="16"/>
                <w:szCs w:val="16"/>
                <w:lang w:eastAsia="ru-RU"/>
              </w:rPr>
            </w:pPr>
            <w:r w:rsidRPr="00404583">
              <w:rPr>
                <w:sz w:val="16"/>
                <w:szCs w:val="16"/>
                <w:lang w:eastAsia="ru-RU"/>
              </w:rPr>
              <w:t>физическая культура</w:t>
            </w:r>
          </w:p>
        </w:tc>
        <w:tc>
          <w:tcPr>
            <w:tcW w:w="989" w:type="dxa"/>
            <w:tcBorders>
              <w:top w:val="single" w:sz="4" w:space="0" w:color="auto"/>
              <w:left w:val="single" w:sz="4" w:space="0" w:color="auto"/>
              <w:bottom w:val="single" w:sz="4" w:space="0" w:color="auto"/>
              <w:right w:val="single" w:sz="4" w:space="0" w:color="auto"/>
            </w:tcBorders>
            <w:shd w:val="clear" w:color="auto" w:fill="FFFFFF"/>
            <w:hideMark/>
          </w:tcPr>
          <w:p w:rsidR="00404583" w:rsidRPr="00404583" w:rsidRDefault="00404583" w:rsidP="00404583">
            <w:pPr>
              <w:widowControl/>
              <w:suppressAutoHyphens w:val="0"/>
              <w:autoSpaceDE/>
              <w:rPr>
                <w:sz w:val="16"/>
                <w:szCs w:val="16"/>
                <w:lang w:eastAsia="ru-RU"/>
              </w:rPr>
            </w:pPr>
            <w:r w:rsidRPr="00404583">
              <w:rPr>
                <w:sz w:val="16"/>
                <w:szCs w:val="16"/>
                <w:lang w:eastAsia="ru-RU"/>
              </w:rPr>
              <w:t>9.55-10.10</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404583" w:rsidRPr="00404583" w:rsidRDefault="00404583" w:rsidP="00404583">
            <w:pPr>
              <w:widowControl/>
              <w:suppressAutoHyphens w:val="0"/>
              <w:autoSpaceDE/>
              <w:jc w:val="center"/>
              <w:rPr>
                <w:sz w:val="16"/>
                <w:szCs w:val="16"/>
                <w:lang w:eastAsia="ru-RU"/>
              </w:rPr>
            </w:pPr>
            <w:r w:rsidRPr="00404583">
              <w:rPr>
                <w:sz w:val="16"/>
                <w:szCs w:val="16"/>
                <w:lang w:eastAsia="ru-RU"/>
              </w:rPr>
              <w:t xml:space="preserve">музыкальная деятельность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404583" w:rsidRPr="00404583" w:rsidRDefault="00404583" w:rsidP="00404583">
            <w:pPr>
              <w:widowControl/>
              <w:suppressAutoHyphens w:val="0"/>
              <w:autoSpaceDE/>
              <w:jc w:val="center"/>
              <w:rPr>
                <w:sz w:val="16"/>
                <w:szCs w:val="16"/>
                <w:lang w:eastAsia="ru-RU"/>
              </w:rPr>
            </w:pPr>
            <w:r w:rsidRPr="00404583">
              <w:rPr>
                <w:sz w:val="16"/>
                <w:szCs w:val="16"/>
                <w:lang w:eastAsia="ru-RU"/>
              </w:rPr>
              <w:t>10.20-10.35</w:t>
            </w:r>
          </w:p>
          <w:p w:rsidR="00404583" w:rsidRPr="00404583" w:rsidRDefault="00404583" w:rsidP="00404583">
            <w:pPr>
              <w:widowControl/>
              <w:suppressAutoHyphens w:val="0"/>
              <w:autoSpaceDE/>
              <w:jc w:val="center"/>
              <w:rPr>
                <w:sz w:val="16"/>
                <w:szCs w:val="16"/>
                <w:lang w:eastAsia="ru-RU"/>
              </w:rPr>
            </w:pPr>
            <w:r w:rsidRPr="00404583">
              <w:rPr>
                <w:sz w:val="16"/>
                <w:szCs w:val="16"/>
                <w:lang w:eastAsia="ru-RU"/>
              </w:rPr>
              <w:t>10.45-11.00</w:t>
            </w:r>
          </w:p>
        </w:tc>
        <w:tc>
          <w:tcPr>
            <w:tcW w:w="1561" w:type="dxa"/>
            <w:tcBorders>
              <w:top w:val="single" w:sz="4" w:space="0" w:color="auto"/>
              <w:left w:val="single" w:sz="4" w:space="0" w:color="auto"/>
              <w:bottom w:val="single" w:sz="4" w:space="0" w:color="auto"/>
              <w:right w:val="single" w:sz="4" w:space="0" w:color="auto"/>
            </w:tcBorders>
            <w:shd w:val="clear" w:color="auto" w:fill="FFFFFF"/>
            <w:hideMark/>
          </w:tcPr>
          <w:p w:rsidR="00404583" w:rsidRPr="00404583" w:rsidRDefault="00404583" w:rsidP="00404583">
            <w:pPr>
              <w:widowControl/>
              <w:suppressAutoHyphens w:val="0"/>
              <w:autoSpaceDE/>
              <w:rPr>
                <w:sz w:val="16"/>
                <w:szCs w:val="16"/>
                <w:lang w:eastAsia="ru-RU"/>
              </w:rPr>
            </w:pPr>
            <w:r w:rsidRPr="00404583">
              <w:rPr>
                <w:sz w:val="16"/>
                <w:szCs w:val="16"/>
                <w:lang w:eastAsia="ru-RU"/>
              </w:rPr>
              <w:t xml:space="preserve">Плавание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404583" w:rsidRPr="00404583" w:rsidRDefault="00404583" w:rsidP="00404583">
            <w:pPr>
              <w:widowControl/>
              <w:suppressAutoHyphens w:val="0"/>
              <w:autoSpaceDE/>
              <w:rPr>
                <w:sz w:val="16"/>
                <w:szCs w:val="16"/>
                <w:lang w:eastAsia="ru-RU"/>
              </w:rPr>
            </w:pPr>
            <w:r w:rsidRPr="00404583">
              <w:rPr>
                <w:sz w:val="16"/>
                <w:szCs w:val="16"/>
                <w:lang w:eastAsia="ru-RU"/>
              </w:rPr>
              <w:t>9.50-10.05</w:t>
            </w:r>
          </w:p>
        </w:tc>
        <w:tc>
          <w:tcPr>
            <w:tcW w:w="2126" w:type="dxa"/>
            <w:tcBorders>
              <w:top w:val="single" w:sz="4" w:space="0" w:color="auto"/>
              <w:left w:val="single" w:sz="4" w:space="0" w:color="auto"/>
              <w:bottom w:val="single" w:sz="4" w:space="0" w:color="auto"/>
              <w:right w:val="single" w:sz="4" w:space="0" w:color="auto"/>
            </w:tcBorders>
            <w:shd w:val="clear" w:color="auto" w:fill="FFFFFF"/>
            <w:hideMark/>
          </w:tcPr>
          <w:p w:rsidR="00404583" w:rsidRPr="00404583" w:rsidRDefault="00404583" w:rsidP="00404583">
            <w:pPr>
              <w:widowControl/>
              <w:suppressAutoHyphens w:val="0"/>
              <w:autoSpaceDE/>
              <w:rPr>
                <w:sz w:val="16"/>
                <w:szCs w:val="16"/>
                <w:lang w:eastAsia="ru-RU"/>
              </w:rPr>
            </w:pPr>
            <w:r w:rsidRPr="00404583">
              <w:rPr>
                <w:sz w:val="16"/>
                <w:szCs w:val="16"/>
                <w:lang w:eastAsia="ru-RU"/>
              </w:rPr>
              <w:t xml:space="preserve">музыкальная деятельность </w:t>
            </w:r>
          </w:p>
        </w:tc>
        <w:tc>
          <w:tcPr>
            <w:tcW w:w="968" w:type="dxa"/>
            <w:tcBorders>
              <w:top w:val="single" w:sz="4" w:space="0" w:color="auto"/>
              <w:left w:val="single" w:sz="4" w:space="0" w:color="auto"/>
              <w:bottom w:val="single" w:sz="4" w:space="0" w:color="auto"/>
              <w:right w:val="single" w:sz="4" w:space="0" w:color="auto"/>
            </w:tcBorders>
            <w:shd w:val="clear" w:color="auto" w:fill="FFFFFF"/>
          </w:tcPr>
          <w:p w:rsidR="00404583" w:rsidRPr="00404583" w:rsidRDefault="00404583" w:rsidP="00404583">
            <w:pPr>
              <w:widowControl/>
              <w:suppressAutoHyphens w:val="0"/>
              <w:autoSpaceDE/>
              <w:jc w:val="center"/>
              <w:rPr>
                <w:sz w:val="16"/>
                <w:szCs w:val="16"/>
                <w:lang w:eastAsia="ru-RU"/>
              </w:rPr>
            </w:pPr>
            <w:r w:rsidRPr="00404583">
              <w:rPr>
                <w:sz w:val="16"/>
                <w:szCs w:val="16"/>
                <w:lang w:eastAsia="ru-RU"/>
              </w:rPr>
              <w:t>9.30-9.45</w:t>
            </w:r>
          </w:p>
        </w:tc>
        <w:tc>
          <w:tcPr>
            <w:tcW w:w="2152" w:type="dxa"/>
            <w:tcBorders>
              <w:top w:val="single" w:sz="4" w:space="0" w:color="auto"/>
              <w:left w:val="single" w:sz="4" w:space="0" w:color="auto"/>
              <w:bottom w:val="single" w:sz="4" w:space="0" w:color="auto"/>
              <w:right w:val="single" w:sz="4" w:space="0" w:color="auto"/>
            </w:tcBorders>
            <w:hideMark/>
          </w:tcPr>
          <w:p w:rsidR="00404583" w:rsidRPr="00404583" w:rsidRDefault="00404583" w:rsidP="00404583">
            <w:pPr>
              <w:widowControl/>
              <w:suppressAutoHyphens w:val="0"/>
              <w:autoSpaceDE/>
              <w:rPr>
                <w:sz w:val="16"/>
                <w:szCs w:val="16"/>
                <w:lang w:eastAsia="ru-RU"/>
              </w:rPr>
            </w:pPr>
            <w:r w:rsidRPr="00404583">
              <w:rPr>
                <w:sz w:val="16"/>
                <w:szCs w:val="16"/>
                <w:lang w:eastAsia="ru-RU"/>
              </w:rPr>
              <w:t>рисование</w:t>
            </w:r>
          </w:p>
        </w:tc>
      </w:tr>
      <w:tr w:rsidR="00404583" w:rsidRPr="00404583" w:rsidTr="00F9570A">
        <w:trPr>
          <w:trHeight w:val="417"/>
        </w:trPr>
        <w:tc>
          <w:tcPr>
            <w:tcW w:w="1313" w:type="dxa"/>
            <w:vMerge/>
            <w:tcBorders>
              <w:top w:val="single" w:sz="4" w:space="0" w:color="auto"/>
              <w:left w:val="single" w:sz="4" w:space="0" w:color="auto"/>
              <w:bottom w:val="single" w:sz="4" w:space="0" w:color="auto"/>
              <w:right w:val="single" w:sz="4" w:space="0" w:color="auto"/>
            </w:tcBorders>
            <w:vAlign w:val="center"/>
            <w:hideMark/>
          </w:tcPr>
          <w:p w:rsidR="00404583" w:rsidRPr="00404583" w:rsidRDefault="00404583" w:rsidP="00404583">
            <w:pPr>
              <w:widowControl/>
              <w:suppressAutoHyphens w:val="0"/>
              <w:autoSpaceDE/>
              <w:rPr>
                <w:b/>
                <w:bCs/>
                <w:color w:val="FF0000"/>
                <w:sz w:val="16"/>
                <w:szCs w:val="16"/>
                <w:lang w:eastAsia="ru-RU"/>
              </w:rPr>
            </w:pPr>
          </w:p>
        </w:tc>
        <w:tc>
          <w:tcPr>
            <w:tcW w:w="816" w:type="dxa"/>
            <w:tcBorders>
              <w:top w:val="single" w:sz="4" w:space="0" w:color="auto"/>
              <w:left w:val="single" w:sz="4" w:space="0" w:color="auto"/>
              <w:bottom w:val="single" w:sz="4" w:space="0" w:color="auto"/>
              <w:right w:val="single" w:sz="4" w:space="0" w:color="auto"/>
            </w:tcBorders>
            <w:hideMark/>
          </w:tcPr>
          <w:p w:rsidR="00404583" w:rsidRPr="00404583" w:rsidRDefault="00404583" w:rsidP="00404583">
            <w:pPr>
              <w:widowControl/>
              <w:suppressAutoHyphens w:val="0"/>
              <w:autoSpaceDE/>
              <w:jc w:val="center"/>
              <w:rPr>
                <w:sz w:val="16"/>
                <w:szCs w:val="16"/>
                <w:lang w:eastAsia="ru-RU"/>
              </w:rPr>
            </w:pPr>
            <w:r w:rsidRPr="00404583">
              <w:rPr>
                <w:sz w:val="16"/>
                <w:szCs w:val="16"/>
                <w:lang w:eastAsia="ru-RU"/>
              </w:rPr>
              <w:t>2 пол.</w:t>
            </w:r>
          </w:p>
          <w:p w:rsidR="00404583" w:rsidRPr="00404583" w:rsidRDefault="00404583" w:rsidP="00404583">
            <w:pPr>
              <w:widowControl/>
              <w:suppressAutoHyphens w:val="0"/>
              <w:autoSpaceDE/>
              <w:jc w:val="center"/>
              <w:rPr>
                <w:color w:val="FF0000"/>
                <w:sz w:val="16"/>
                <w:szCs w:val="16"/>
                <w:lang w:eastAsia="ru-RU"/>
              </w:rPr>
            </w:pPr>
            <w:r w:rsidRPr="00404583">
              <w:rPr>
                <w:sz w:val="16"/>
                <w:szCs w:val="16"/>
                <w:lang w:eastAsia="ru-RU"/>
              </w:rPr>
              <w:t>дня</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04583" w:rsidRPr="00404583" w:rsidRDefault="00404583" w:rsidP="00404583">
            <w:pPr>
              <w:widowControl/>
              <w:suppressAutoHyphens w:val="0"/>
              <w:autoSpaceDE/>
              <w:jc w:val="center"/>
              <w:rPr>
                <w:color w:val="FF0000"/>
                <w:sz w:val="16"/>
                <w:szCs w:val="16"/>
                <w:lang w:eastAsia="ru-RU"/>
              </w:rPr>
            </w:pP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04583" w:rsidRPr="00404583" w:rsidRDefault="00404583" w:rsidP="00404583">
            <w:pPr>
              <w:widowControl/>
              <w:suppressAutoHyphens w:val="0"/>
              <w:autoSpaceDE/>
              <w:rPr>
                <w:color w:val="FF0000"/>
                <w:sz w:val="16"/>
                <w:szCs w:val="16"/>
                <w:lang w:eastAsia="ru-RU"/>
              </w:rPr>
            </w:pPr>
          </w:p>
        </w:tc>
        <w:tc>
          <w:tcPr>
            <w:tcW w:w="98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04583" w:rsidRPr="00404583" w:rsidRDefault="00404583" w:rsidP="00404583">
            <w:pPr>
              <w:widowControl/>
              <w:suppressAutoHyphens w:val="0"/>
              <w:autoSpaceDE/>
              <w:jc w:val="center"/>
              <w:rPr>
                <w:color w:val="FF0000"/>
                <w:sz w:val="16"/>
                <w:szCs w:val="16"/>
                <w:lang w:eastAsia="en-US"/>
              </w:rPr>
            </w:pPr>
          </w:p>
        </w:tc>
        <w:tc>
          <w:tcPr>
            <w:tcW w:w="12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04583" w:rsidRPr="00404583" w:rsidRDefault="00404583" w:rsidP="00404583">
            <w:pPr>
              <w:widowControl/>
              <w:suppressAutoHyphens w:val="0"/>
              <w:autoSpaceDE/>
              <w:jc w:val="center"/>
              <w:rPr>
                <w:color w:val="FF0000"/>
                <w:sz w:val="16"/>
                <w:szCs w:val="16"/>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04583" w:rsidRPr="00404583" w:rsidRDefault="00404583" w:rsidP="00404583">
            <w:pPr>
              <w:widowControl/>
              <w:suppressAutoHyphens w:val="0"/>
              <w:autoSpaceDE/>
              <w:rPr>
                <w:color w:val="FF0000"/>
                <w:sz w:val="16"/>
                <w:szCs w:val="16"/>
                <w:lang w:eastAsia="en-US"/>
              </w:rPr>
            </w:pPr>
          </w:p>
        </w:tc>
        <w:tc>
          <w:tcPr>
            <w:tcW w:w="156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04583" w:rsidRPr="00404583" w:rsidRDefault="00404583" w:rsidP="00404583">
            <w:pPr>
              <w:widowControl/>
              <w:suppressAutoHyphens w:val="0"/>
              <w:autoSpaceDE/>
              <w:rPr>
                <w:color w:val="FF0000"/>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04583" w:rsidRPr="00404583" w:rsidRDefault="00404583" w:rsidP="00404583">
            <w:pPr>
              <w:widowControl/>
              <w:suppressAutoHyphens w:val="0"/>
              <w:autoSpaceDE/>
              <w:jc w:val="center"/>
              <w:rPr>
                <w:color w:val="FF0000"/>
                <w:sz w:val="16"/>
                <w:szCs w:val="16"/>
                <w:lang w:eastAsia="ru-RU"/>
              </w:rPr>
            </w:pP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04583" w:rsidRPr="00404583" w:rsidRDefault="00404583" w:rsidP="00404583">
            <w:pPr>
              <w:widowControl/>
              <w:suppressAutoHyphens w:val="0"/>
              <w:autoSpaceDE/>
              <w:rPr>
                <w:color w:val="FF0000"/>
                <w:sz w:val="16"/>
                <w:szCs w:val="16"/>
                <w:lang w:eastAsia="ru-RU"/>
              </w:rPr>
            </w:pPr>
          </w:p>
        </w:tc>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04583" w:rsidRPr="00404583" w:rsidRDefault="00404583" w:rsidP="00404583">
            <w:pPr>
              <w:widowControl/>
              <w:suppressAutoHyphens w:val="0"/>
              <w:autoSpaceDE/>
              <w:jc w:val="center"/>
              <w:rPr>
                <w:color w:val="FF0000"/>
                <w:sz w:val="16"/>
                <w:szCs w:val="16"/>
                <w:lang w:eastAsia="en-US"/>
              </w:rPr>
            </w:pPr>
          </w:p>
        </w:tc>
        <w:tc>
          <w:tcPr>
            <w:tcW w:w="2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04583" w:rsidRPr="00404583" w:rsidRDefault="00404583" w:rsidP="00404583">
            <w:pPr>
              <w:widowControl/>
              <w:suppressAutoHyphens w:val="0"/>
              <w:autoSpaceDE/>
              <w:jc w:val="center"/>
              <w:rPr>
                <w:color w:val="FF0000"/>
                <w:sz w:val="16"/>
                <w:szCs w:val="16"/>
                <w:lang w:eastAsia="ru-RU"/>
              </w:rPr>
            </w:pPr>
          </w:p>
        </w:tc>
      </w:tr>
    </w:tbl>
    <w:p w:rsidR="00404583" w:rsidRDefault="00404583" w:rsidP="00087556">
      <w:pPr>
        <w:widowControl/>
        <w:tabs>
          <w:tab w:val="left" w:pos="-142"/>
        </w:tabs>
        <w:suppressAutoHyphens w:val="0"/>
        <w:autoSpaceDE/>
        <w:jc w:val="center"/>
        <w:rPr>
          <w:b/>
          <w:sz w:val="22"/>
          <w:szCs w:val="22"/>
        </w:rPr>
      </w:pPr>
    </w:p>
    <w:p w:rsidR="007576C0" w:rsidRPr="00087556" w:rsidRDefault="00087556" w:rsidP="00087556">
      <w:pPr>
        <w:widowControl/>
        <w:tabs>
          <w:tab w:val="left" w:pos="-142"/>
        </w:tabs>
        <w:suppressAutoHyphens w:val="0"/>
        <w:autoSpaceDE/>
        <w:jc w:val="center"/>
        <w:rPr>
          <w:b/>
          <w:sz w:val="22"/>
          <w:szCs w:val="22"/>
        </w:rPr>
      </w:pPr>
      <w:r>
        <w:rPr>
          <w:b/>
          <w:sz w:val="22"/>
          <w:szCs w:val="22"/>
        </w:rPr>
        <w:t>3.4.4.</w:t>
      </w:r>
      <w:r w:rsidR="007576C0" w:rsidRPr="00087556">
        <w:rPr>
          <w:b/>
          <w:sz w:val="22"/>
          <w:szCs w:val="22"/>
        </w:rPr>
        <w:t xml:space="preserve">Расписание образовательной деятельности при 12 часовом пребывании в холодный период </w:t>
      </w:r>
    </w:p>
    <w:p w:rsidR="007576C0" w:rsidRPr="00087556" w:rsidRDefault="007576C0" w:rsidP="00087556">
      <w:pPr>
        <w:widowControl/>
        <w:tabs>
          <w:tab w:val="left" w:pos="-142"/>
        </w:tabs>
        <w:suppressAutoHyphens w:val="0"/>
        <w:autoSpaceDE/>
        <w:jc w:val="center"/>
        <w:rPr>
          <w:b/>
          <w:sz w:val="22"/>
          <w:szCs w:val="22"/>
        </w:rPr>
      </w:pPr>
      <w:r w:rsidRPr="00087556">
        <w:rPr>
          <w:b/>
          <w:sz w:val="22"/>
          <w:szCs w:val="22"/>
        </w:rPr>
        <w:t>на 201</w:t>
      </w:r>
      <w:r w:rsidR="00304F4C">
        <w:rPr>
          <w:b/>
          <w:sz w:val="22"/>
          <w:szCs w:val="22"/>
        </w:rPr>
        <w:t>9</w:t>
      </w:r>
      <w:r w:rsidRPr="00087556">
        <w:rPr>
          <w:b/>
          <w:sz w:val="22"/>
          <w:szCs w:val="22"/>
        </w:rPr>
        <w:t xml:space="preserve"> – 20</w:t>
      </w:r>
      <w:r w:rsidR="00304F4C">
        <w:rPr>
          <w:b/>
          <w:sz w:val="22"/>
          <w:szCs w:val="22"/>
        </w:rPr>
        <w:t>20</w:t>
      </w:r>
      <w:r w:rsidRPr="00087556">
        <w:rPr>
          <w:b/>
          <w:sz w:val="22"/>
          <w:szCs w:val="22"/>
        </w:rPr>
        <w:t xml:space="preserve"> учебный год</w:t>
      </w:r>
    </w:p>
    <w:p w:rsidR="007576C0" w:rsidRPr="003E6C38" w:rsidRDefault="007576C0" w:rsidP="007576C0">
      <w:pPr>
        <w:rPr>
          <w:b/>
          <w:bCs/>
          <w:sz w:val="18"/>
          <w:szCs w:val="18"/>
        </w:rPr>
      </w:pPr>
      <w:r w:rsidRPr="003E6C38">
        <w:rPr>
          <w:sz w:val="18"/>
          <w:szCs w:val="18"/>
        </w:rPr>
        <w:t>Режим дня составлен с расчетом на 12-часовое пребывание ребенка в детском саду.</w:t>
      </w:r>
    </w:p>
    <w:p w:rsidR="007576C0" w:rsidRPr="003E6C38" w:rsidRDefault="007576C0" w:rsidP="007576C0">
      <w:pPr>
        <w:jc w:val="both"/>
        <w:rPr>
          <w:iCs/>
          <w:sz w:val="18"/>
          <w:szCs w:val="18"/>
        </w:rPr>
      </w:pPr>
      <w:r w:rsidRPr="003E6C38">
        <w:rPr>
          <w:bCs/>
          <w:iCs/>
          <w:sz w:val="18"/>
          <w:szCs w:val="18"/>
        </w:rPr>
        <w:t>Примерный режим дня предусматривает:</w:t>
      </w:r>
    </w:p>
    <w:p w:rsidR="007576C0" w:rsidRPr="003E6C38" w:rsidRDefault="007576C0" w:rsidP="00A9176E">
      <w:pPr>
        <w:numPr>
          <w:ilvl w:val="0"/>
          <w:numId w:val="18"/>
        </w:numPr>
        <w:tabs>
          <w:tab w:val="clear" w:pos="720"/>
          <w:tab w:val="num" w:pos="284"/>
        </w:tabs>
        <w:ind w:left="0" w:firstLine="0"/>
        <w:jc w:val="both"/>
        <w:rPr>
          <w:iCs/>
          <w:sz w:val="18"/>
          <w:szCs w:val="18"/>
        </w:rPr>
      </w:pPr>
      <w:r w:rsidRPr="003E6C38">
        <w:rPr>
          <w:iCs/>
          <w:sz w:val="18"/>
          <w:szCs w:val="18"/>
        </w:rPr>
        <w:t>четкую ориентацию на возрастные, физические и психологические возможности ребенка;</w:t>
      </w:r>
    </w:p>
    <w:p w:rsidR="007576C0" w:rsidRPr="003E6C38" w:rsidRDefault="007576C0" w:rsidP="00A9176E">
      <w:pPr>
        <w:numPr>
          <w:ilvl w:val="0"/>
          <w:numId w:val="18"/>
        </w:numPr>
        <w:tabs>
          <w:tab w:val="clear" w:pos="720"/>
          <w:tab w:val="num" w:pos="284"/>
        </w:tabs>
        <w:ind w:left="0" w:firstLine="0"/>
        <w:jc w:val="both"/>
        <w:rPr>
          <w:iCs/>
          <w:sz w:val="18"/>
          <w:szCs w:val="18"/>
        </w:rPr>
      </w:pPr>
      <w:r w:rsidRPr="003E6C38">
        <w:rPr>
          <w:iCs/>
          <w:sz w:val="18"/>
          <w:szCs w:val="18"/>
        </w:rPr>
        <w:t>опору на индивидуальные особенности ребенка, что проявляется в подвижном определении времени жизнедеятельности детей;</w:t>
      </w:r>
    </w:p>
    <w:p w:rsidR="007576C0" w:rsidRPr="003E6C38" w:rsidRDefault="007576C0" w:rsidP="00A9176E">
      <w:pPr>
        <w:numPr>
          <w:ilvl w:val="0"/>
          <w:numId w:val="18"/>
        </w:numPr>
        <w:tabs>
          <w:tab w:val="clear" w:pos="720"/>
          <w:tab w:val="num" w:pos="284"/>
        </w:tabs>
        <w:ind w:left="0" w:firstLine="0"/>
        <w:jc w:val="both"/>
        <w:rPr>
          <w:iCs/>
          <w:sz w:val="18"/>
          <w:szCs w:val="18"/>
        </w:rPr>
      </w:pPr>
      <w:r w:rsidRPr="003E6C38">
        <w:rPr>
          <w:iCs/>
          <w:sz w:val="18"/>
          <w:szCs w:val="18"/>
        </w:rPr>
        <w:t>выделение достаточного времени для сна и прогулки, строгое соблюдение интервалов между приемами пищи;</w:t>
      </w:r>
    </w:p>
    <w:p w:rsidR="007576C0" w:rsidRPr="00FA08C7" w:rsidRDefault="007576C0" w:rsidP="00A9176E">
      <w:pPr>
        <w:numPr>
          <w:ilvl w:val="0"/>
          <w:numId w:val="18"/>
        </w:numPr>
        <w:tabs>
          <w:tab w:val="clear" w:pos="720"/>
          <w:tab w:val="num" w:pos="284"/>
        </w:tabs>
        <w:ind w:left="0" w:firstLine="0"/>
        <w:jc w:val="both"/>
        <w:rPr>
          <w:b/>
          <w:sz w:val="18"/>
          <w:szCs w:val="18"/>
        </w:rPr>
      </w:pPr>
      <w:r w:rsidRPr="003E6C38">
        <w:rPr>
          <w:iCs/>
          <w:sz w:val="18"/>
          <w:szCs w:val="18"/>
        </w:rPr>
        <w:t>наличие целесообразного отношения организованной взрослыми и самостоятельной детской деятельности, двигательной и интеллектуальной активности детей, соблюдение объема учебной нагрузки на ребенка.</w:t>
      </w:r>
    </w:p>
    <w:p w:rsidR="007576C0" w:rsidRPr="00FA08C7" w:rsidRDefault="007576C0" w:rsidP="007576C0">
      <w:pPr>
        <w:jc w:val="both"/>
        <w:rPr>
          <w:b/>
          <w:sz w:val="18"/>
          <w:szCs w:val="18"/>
        </w:rPr>
      </w:pPr>
    </w:p>
    <w:tbl>
      <w:tblPr>
        <w:tblStyle w:val="216"/>
        <w:tblW w:w="14709" w:type="dxa"/>
        <w:tblLook w:val="04A0"/>
      </w:tblPr>
      <w:tblGrid>
        <w:gridCol w:w="2122"/>
        <w:gridCol w:w="12587"/>
      </w:tblGrid>
      <w:tr w:rsidR="00294DEB" w:rsidRPr="00294DEB" w:rsidTr="00F9570A">
        <w:tc>
          <w:tcPr>
            <w:tcW w:w="2122" w:type="dxa"/>
          </w:tcPr>
          <w:p w:rsidR="00294DEB" w:rsidRPr="00294DEB" w:rsidRDefault="00294DEB" w:rsidP="00294DEB">
            <w:pPr>
              <w:widowControl/>
              <w:suppressAutoHyphens w:val="0"/>
              <w:autoSpaceDE/>
              <w:jc w:val="center"/>
              <w:rPr>
                <w:b/>
                <w:sz w:val="24"/>
                <w:lang w:eastAsia="ru-RU"/>
              </w:rPr>
            </w:pPr>
            <w:r w:rsidRPr="00294DEB">
              <w:rPr>
                <w:b/>
                <w:sz w:val="24"/>
                <w:lang w:eastAsia="ru-RU"/>
              </w:rPr>
              <w:t>Время</w:t>
            </w:r>
          </w:p>
        </w:tc>
        <w:tc>
          <w:tcPr>
            <w:tcW w:w="12587" w:type="dxa"/>
          </w:tcPr>
          <w:p w:rsidR="00294DEB" w:rsidRPr="00294DEB" w:rsidRDefault="00294DEB" w:rsidP="00294DEB">
            <w:pPr>
              <w:widowControl/>
              <w:suppressAutoHyphens w:val="0"/>
              <w:autoSpaceDE/>
              <w:jc w:val="center"/>
              <w:rPr>
                <w:b/>
                <w:sz w:val="24"/>
                <w:lang w:eastAsia="ru-RU"/>
              </w:rPr>
            </w:pPr>
            <w:r w:rsidRPr="00294DEB">
              <w:rPr>
                <w:b/>
                <w:sz w:val="24"/>
                <w:lang w:eastAsia="ru-RU"/>
              </w:rPr>
              <w:t>Режимные моменты</w:t>
            </w:r>
          </w:p>
        </w:tc>
      </w:tr>
      <w:tr w:rsidR="00294DEB" w:rsidRPr="00294DEB" w:rsidTr="00F9570A">
        <w:tc>
          <w:tcPr>
            <w:tcW w:w="2122" w:type="dxa"/>
          </w:tcPr>
          <w:p w:rsidR="00294DEB" w:rsidRPr="00294DEB" w:rsidRDefault="00294DEB" w:rsidP="00294DEB">
            <w:pPr>
              <w:widowControl/>
              <w:suppressAutoHyphens w:val="0"/>
              <w:autoSpaceDE/>
              <w:ind w:right="-85"/>
              <w:jc w:val="center"/>
              <w:rPr>
                <w:szCs w:val="19"/>
                <w:lang w:eastAsia="ru-RU"/>
              </w:rPr>
            </w:pPr>
            <w:r w:rsidRPr="00294DEB">
              <w:rPr>
                <w:szCs w:val="19"/>
                <w:lang w:eastAsia="ru-RU"/>
              </w:rPr>
              <w:t>7.00– 8.00</w:t>
            </w:r>
          </w:p>
          <w:p w:rsidR="00294DEB" w:rsidRPr="00294DEB" w:rsidRDefault="00294DEB" w:rsidP="00294DEB">
            <w:pPr>
              <w:widowControl/>
              <w:suppressAutoHyphens w:val="0"/>
              <w:autoSpaceDE/>
              <w:jc w:val="center"/>
              <w:rPr>
                <w:lang w:eastAsia="ru-RU"/>
              </w:rPr>
            </w:pPr>
            <w:r w:rsidRPr="00294DEB">
              <w:rPr>
                <w:szCs w:val="19"/>
                <w:lang w:eastAsia="ru-RU"/>
              </w:rPr>
              <w:t>60 мин.</w:t>
            </w:r>
          </w:p>
        </w:tc>
        <w:tc>
          <w:tcPr>
            <w:tcW w:w="12587" w:type="dxa"/>
          </w:tcPr>
          <w:p w:rsidR="00294DEB" w:rsidRPr="00294DEB" w:rsidRDefault="00294DEB" w:rsidP="00294DEB">
            <w:pPr>
              <w:widowControl/>
              <w:suppressAutoHyphens w:val="0"/>
              <w:autoSpaceDE/>
              <w:rPr>
                <w:szCs w:val="19"/>
                <w:lang w:eastAsia="ru-RU"/>
              </w:rPr>
            </w:pPr>
            <w:r w:rsidRPr="00294DEB">
              <w:rPr>
                <w:szCs w:val="19"/>
                <w:lang w:eastAsia="ru-RU"/>
              </w:rPr>
              <w:t xml:space="preserve">Утренний прием детей, осмотр, утренняя прогулка, взаимодействие с родителями, </w:t>
            </w:r>
            <w:r w:rsidRPr="00294DEB">
              <w:rPr>
                <w:szCs w:val="16"/>
                <w:lang w:eastAsia="ru-RU"/>
              </w:rPr>
              <w:t>индивидуальная работа с детьми.</w:t>
            </w:r>
            <w:r w:rsidRPr="00294DEB">
              <w:rPr>
                <w:szCs w:val="19"/>
                <w:lang w:eastAsia="ru-RU"/>
              </w:rPr>
              <w:t>Возвращение с прогулки.</w:t>
            </w:r>
          </w:p>
        </w:tc>
      </w:tr>
      <w:tr w:rsidR="00294DEB" w:rsidRPr="00294DEB" w:rsidTr="00F9570A">
        <w:tc>
          <w:tcPr>
            <w:tcW w:w="2122" w:type="dxa"/>
          </w:tcPr>
          <w:p w:rsidR="00294DEB" w:rsidRPr="00294DEB" w:rsidRDefault="00294DEB" w:rsidP="00294DEB">
            <w:pPr>
              <w:widowControl/>
              <w:suppressAutoHyphens w:val="0"/>
              <w:autoSpaceDE/>
              <w:ind w:right="-85"/>
              <w:jc w:val="center"/>
              <w:rPr>
                <w:szCs w:val="19"/>
                <w:lang w:eastAsia="ru-RU"/>
              </w:rPr>
            </w:pPr>
            <w:r w:rsidRPr="00294DEB">
              <w:rPr>
                <w:szCs w:val="19"/>
                <w:lang w:eastAsia="ru-RU"/>
              </w:rPr>
              <w:t>8.00 -8.07</w:t>
            </w:r>
          </w:p>
          <w:p w:rsidR="00294DEB" w:rsidRPr="00294DEB" w:rsidRDefault="00294DEB" w:rsidP="00294DEB">
            <w:pPr>
              <w:widowControl/>
              <w:suppressAutoHyphens w:val="0"/>
              <w:autoSpaceDE/>
              <w:ind w:right="-85"/>
              <w:jc w:val="center"/>
              <w:rPr>
                <w:szCs w:val="19"/>
                <w:lang w:eastAsia="ru-RU"/>
              </w:rPr>
            </w:pPr>
            <w:r w:rsidRPr="00294DEB">
              <w:rPr>
                <w:szCs w:val="19"/>
                <w:lang w:eastAsia="ru-RU"/>
              </w:rPr>
              <w:t>7мин.</w:t>
            </w:r>
          </w:p>
        </w:tc>
        <w:tc>
          <w:tcPr>
            <w:tcW w:w="12587" w:type="dxa"/>
          </w:tcPr>
          <w:p w:rsidR="00294DEB" w:rsidRPr="00294DEB" w:rsidRDefault="00294DEB" w:rsidP="00294DEB">
            <w:pPr>
              <w:widowControl/>
              <w:suppressAutoHyphens w:val="0"/>
              <w:autoSpaceDE/>
              <w:rPr>
                <w:szCs w:val="19"/>
                <w:lang w:eastAsia="ru-RU"/>
              </w:rPr>
            </w:pPr>
            <w:r w:rsidRPr="00294DEB">
              <w:rPr>
                <w:szCs w:val="19"/>
                <w:lang w:eastAsia="ru-RU"/>
              </w:rPr>
              <w:t>Утренняя гимнастика.</w:t>
            </w:r>
          </w:p>
        </w:tc>
      </w:tr>
      <w:tr w:rsidR="00294DEB" w:rsidRPr="00294DEB" w:rsidTr="00F9570A">
        <w:tc>
          <w:tcPr>
            <w:tcW w:w="2122" w:type="dxa"/>
          </w:tcPr>
          <w:p w:rsidR="00294DEB" w:rsidRPr="00294DEB" w:rsidRDefault="00294DEB" w:rsidP="00294DEB">
            <w:pPr>
              <w:widowControl/>
              <w:suppressAutoHyphens w:val="0"/>
              <w:autoSpaceDE/>
              <w:jc w:val="center"/>
              <w:rPr>
                <w:szCs w:val="19"/>
                <w:lang w:eastAsia="ru-RU"/>
              </w:rPr>
            </w:pPr>
            <w:r w:rsidRPr="00294DEB">
              <w:rPr>
                <w:szCs w:val="19"/>
                <w:lang w:eastAsia="ru-RU"/>
              </w:rPr>
              <w:t>8.07 – 8.15</w:t>
            </w:r>
          </w:p>
          <w:p w:rsidR="00294DEB" w:rsidRPr="00294DEB" w:rsidRDefault="00294DEB" w:rsidP="00294DEB">
            <w:pPr>
              <w:widowControl/>
              <w:suppressAutoHyphens w:val="0"/>
              <w:autoSpaceDE/>
              <w:jc w:val="center"/>
              <w:rPr>
                <w:lang w:eastAsia="ru-RU"/>
              </w:rPr>
            </w:pPr>
            <w:r w:rsidRPr="00294DEB">
              <w:rPr>
                <w:szCs w:val="19"/>
                <w:lang w:eastAsia="ru-RU"/>
              </w:rPr>
              <w:lastRenderedPageBreak/>
              <w:t>8 мин.</w:t>
            </w:r>
          </w:p>
        </w:tc>
        <w:tc>
          <w:tcPr>
            <w:tcW w:w="12587" w:type="dxa"/>
          </w:tcPr>
          <w:p w:rsidR="00294DEB" w:rsidRPr="00294DEB" w:rsidRDefault="00294DEB" w:rsidP="00294DEB">
            <w:pPr>
              <w:widowControl/>
              <w:suppressAutoHyphens w:val="0"/>
              <w:autoSpaceDE/>
              <w:rPr>
                <w:b/>
                <w:lang w:eastAsia="ru-RU"/>
              </w:rPr>
            </w:pPr>
            <w:r w:rsidRPr="00294DEB">
              <w:rPr>
                <w:szCs w:val="16"/>
                <w:lang w:eastAsia="ru-RU"/>
              </w:rPr>
              <w:lastRenderedPageBreak/>
              <w:t xml:space="preserve">Совместная деятельность. </w:t>
            </w:r>
            <w:r w:rsidRPr="00294DEB">
              <w:rPr>
                <w:szCs w:val="19"/>
                <w:lang w:eastAsia="ru-RU"/>
              </w:rPr>
              <w:t>Подготовка к завтраку.</w:t>
            </w:r>
          </w:p>
        </w:tc>
      </w:tr>
      <w:tr w:rsidR="00294DEB" w:rsidRPr="00294DEB" w:rsidTr="00F9570A">
        <w:tc>
          <w:tcPr>
            <w:tcW w:w="2122" w:type="dxa"/>
          </w:tcPr>
          <w:p w:rsidR="00294DEB" w:rsidRPr="00294DEB" w:rsidRDefault="00294DEB" w:rsidP="00294DEB">
            <w:pPr>
              <w:widowControl/>
              <w:suppressAutoHyphens w:val="0"/>
              <w:autoSpaceDE/>
              <w:ind w:left="-108"/>
              <w:jc w:val="center"/>
              <w:rPr>
                <w:szCs w:val="19"/>
                <w:lang w:eastAsia="ru-RU"/>
              </w:rPr>
            </w:pPr>
            <w:r w:rsidRPr="00294DEB">
              <w:rPr>
                <w:szCs w:val="19"/>
                <w:lang w:eastAsia="ru-RU"/>
              </w:rPr>
              <w:lastRenderedPageBreak/>
              <w:t>8.15-8.40</w:t>
            </w:r>
          </w:p>
          <w:p w:rsidR="00294DEB" w:rsidRPr="00294DEB" w:rsidRDefault="00294DEB" w:rsidP="00294DEB">
            <w:pPr>
              <w:widowControl/>
              <w:suppressAutoHyphens w:val="0"/>
              <w:autoSpaceDE/>
              <w:ind w:left="-108"/>
              <w:jc w:val="center"/>
              <w:rPr>
                <w:szCs w:val="19"/>
                <w:lang w:eastAsia="ru-RU"/>
              </w:rPr>
            </w:pPr>
            <w:r w:rsidRPr="00294DEB">
              <w:rPr>
                <w:szCs w:val="19"/>
                <w:lang w:eastAsia="ru-RU"/>
              </w:rPr>
              <w:t>25 мин.</w:t>
            </w:r>
          </w:p>
        </w:tc>
        <w:tc>
          <w:tcPr>
            <w:tcW w:w="12587" w:type="dxa"/>
          </w:tcPr>
          <w:p w:rsidR="00294DEB" w:rsidRPr="00294DEB" w:rsidRDefault="00294DEB" w:rsidP="00294DEB">
            <w:pPr>
              <w:widowControl/>
              <w:suppressAutoHyphens w:val="0"/>
              <w:autoSpaceDE/>
              <w:rPr>
                <w:szCs w:val="16"/>
                <w:lang w:eastAsia="ru-RU"/>
              </w:rPr>
            </w:pPr>
            <w:r w:rsidRPr="00294DEB">
              <w:rPr>
                <w:szCs w:val="19"/>
                <w:lang w:eastAsia="ru-RU"/>
              </w:rPr>
              <w:t>Завтрак.</w:t>
            </w:r>
          </w:p>
        </w:tc>
      </w:tr>
      <w:tr w:rsidR="00294DEB" w:rsidRPr="00294DEB" w:rsidTr="00F9570A">
        <w:tc>
          <w:tcPr>
            <w:tcW w:w="2122" w:type="dxa"/>
          </w:tcPr>
          <w:p w:rsidR="00294DEB" w:rsidRPr="00294DEB" w:rsidRDefault="00294DEB" w:rsidP="00294DEB">
            <w:pPr>
              <w:widowControl/>
              <w:suppressAutoHyphens w:val="0"/>
              <w:autoSpaceDE/>
              <w:jc w:val="center"/>
              <w:rPr>
                <w:bCs/>
                <w:szCs w:val="19"/>
                <w:lang w:eastAsia="ru-RU"/>
              </w:rPr>
            </w:pPr>
            <w:r w:rsidRPr="00294DEB">
              <w:rPr>
                <w:bCs/>
                <w:szCs w:val="19"/>
                <w:lang w:eastAsia="ru-RU"/>
              </w:rPr>
              <w:t>8.40-9.00</w:t>
            </w:r>
          </w:p>
          <w:p w:rsidR="00294DEB" w:rsidRPr="00294DEB" w:rsidRDefault="00294DEB" w:rsidP="00294DEB">
            <w:pPr>
              <w:widowControl/>
              <w:suppressAutoHyphens w:val="0"/>
              <w:autoSpaceDE/>
              <w:jc w:val="center"/>
              <w:rPr>
                <w:lang w:eastAsia="ru-RU"/>
              </w:rPr>
            </w:pPr>
            <w:r w:rsidRPr="00294DEB">
              <w:rPr>
                <w:bCs/>
                <w:szCs w:val="19"/>
                <w:lang w:eastAsia="ru-RU"/>
              </w:rPr>
              <w:t xml:space="preserve">20 мин. </w:t>
            </w:r>
          </w:p>
        </w:tc>
        <w:tc>
          <w:tcPr>
            <w:tcW w:w="12587" w:type="dxa"/>
          </w:tcPr>
          <w:p w:rsidR="00294DEB" w:rsidRPr="00294DEB" w:rsidRDefault="00294DEB" w:rsidP="00294DEB">
            <w:pPr>
              <w:widowControl/>
              <w:suppressAutoHyphens w:val="0"/>
              <w:autoSpaceDE/>
              <w:rPr>
                <w:szCs w:val="19"/>
                <w:lang w:eastAsia="ru-RU"/>
              </w:rPr>
            </w:pPr>
            <w:r w:rsidRPr="00294DEB">
              <w:rPr>
                <w:szCs w:val="16"/>
                <w:lang w:eastAsia="ru-RU"/>
              </w:rPr>
              <w:t>Игра, совместная деятельность, свободная деятельность, подготовка к занятию. Индивидуальная работа</w:t>
            </w:r>
            <w:r w:rsidRPr="00294DEB">
              <w:rPr>
                <w:sz w:val="16"/>
                <w:szCs w:val="16"/>
                <w:lang w:eastAsia="ru-RU"/>
              </w:rPr>
              <w:t>.</w:t>
            </w:r>
          </w:p>
        </w:tc>
      </w:tr>
      <w:tr w:rsidR="00294DEB" w:rsidRPr="00294DEB" w:rsidTr="00F9570A">
        <w:tc>
          <w:tcPr>
            <w:tcW w:w="2122" w:type="dxa"/>
          </w:tcPr>
          <w:p w:rsidR="00294DEB" w:rsidRPr="00294DEB" w:rsidRDefault="00294DEB" w:rsidP="00294DEB">
            <w:pPr>
              <w:widowControl/>
              <w:suppressAutoHyphens w:val="0"/>
              <w:autoSpaceDE/>
              <w:jc w:val="center"/>
              <w:rPr>
                <w:bCs/>
                <w:szCs w:val="19"/>
                <w:lang w:eastAsia="ru-RU"/>
              </w:rPr>
            </w:pPr>
            <w:r w:rsidRPr="00294DEB">
              <w:rPr>
                <w:bCs/>
                <w:szCs w:val="19"/>
                <w:lang w:eastAsia="ru-RU"/>
              </w:rPr>
              <w:t>9.00 – 9.30</w:t>
            </w:r>
          </w:p>
          <w:p w:rsidR="00294DEB" w:rsidRPr="00294DEB" w:rsidRDefault="00294DEB" w:rsidP="00294DEB">
            <w:pPr>
              <w:widowControl/>
              <w:suppressAutoHyphens w:val="0"/>
              <w:autoSpaceDE/>
              <w:jc w:val="center"/>
              <w:rPr>
                <w:bCs/>
                <w:szCs w:val="19"/>
                <w:lang w:eastAsia="ru-RU"/>
              </w:rPr>
            </w:pPr>
            <w:r w:rsidRPr="00294DEB">
              <w:rPr>
                <w:bCs/>
                <w:szCs w:val="19"/>
                <w:lang w:eastAsia="ru-RU"/>
              </w:rPr>
              <w:t>30 мин.</w:t>
            </w:r>
          </w:p>
        </w:tc>
        <w:tc>
          <w:tcPr>
            <w:tcW w:w="12587" w:type="dxa"/>
          </w:tcPr>
          <w:p w:rsidR="00294DEB" w:rsidRPr="00294DEB" w:rsidRDefault="00294DEB" w:rsidP="00294DEB">
            <w:pPr>
              <w:widowControl/>
              <w:suppressAutoHyphens w:val="0"/>
              <w:autoSpaceDE/>
              <w:rPr>
                <w:szCs w:val="16"/>
                <w:lang w:eastAsia="ru-RU"/>
              </w:rPr>
            </w:pPr>
            <w:r w:rsidRPr="00294DEB">
              <w:rPr>
                <w:szCs w:val="16"/>
                <w:lang w:eastAsia="ru-RU"/>
              </w:rPr>
              <w:t>НОД/ игра, свободная деятельность (1 и 2 подгруппы)</w:t>
            </w:r>
          </w:p>
        </w:tc>
      </w:tr>
      <w:tr w:rsidR="00294DEB" w:rsidRPr="00294DEB" w:rsidTr="00F9570A">
        <w:tc>
          <w:tcPr>
            <w:tcW w:w="2122" w:type="dxa"/>
          </w:tcPr>
          <w:p w:rsidR="00294DEB" w:rsidRPr="00294DEB" w:rsidRDefault="00294DEB" w:rsidP="00294DEB">
            <w:pPr>
              <w:widowControl/>
              <w:suppressAutoHyphens w:val="0"/>
              <w:autoSpaceDE/>
              <w:jc w:val="center"/>
              <w:rPr>
                <w:bCs/>
                <w:szCs w:val="19"/>
                <w:lang w:eastAsia="ru-RU"/>
              </w:rPr>
            </w:pPr>
            <w:r w:rsidRPr="00294DEB">
              <w:rPr>
                <w:bCs/>
                <w:szCs w:val="19"/>
                <w:lang w:eastAsia="ru-RU"/>
              </w:rPr>
              <w:t>9.30-10.00</w:t>
            </w:r>
          </w:p>
          <w:p w:rsidR="00294DEB" w:rsidRPr="00294DEB" w:rsidRDefault="00294DEB" w:rsidP="00294DEB">
            <w:pPr>
              <w:widowControl/>
              <w:suppressAutoHyphens w:val="0"/>
              <w:autoSpaceDE/>
              <w:jc w:val="center"/>
              <w:rPr>
                <w:bCs/>
                <w:szCs w:val="19"/>
                <w:lang w:eastAsia="ru-RU"/>
              </w:rPr>
            </w:pPr>
            <w:r w:rsidRPr="00294DEB">
              <w:rPr>
                <w:bCs/>
                <w:szCs w:val="19"/>
                <w:lang w:eastAsia="ru-RU"/>
              </w:rPr>
              <w:t>30 мин.</w:t>
            </w:r>
          </w:p>
        </w:tc>
        <w:tc>
          <w:tcPr>
            <w:tcW w:w="12587" w:type="dxa"/>
          </w:tcPr>
          <w:p w:rsidR="00294DEB" w:rsidRPr="00294DEB" w:rsidRDefault="00294DEB" w:rsidP="00294DEB">
            <w:pPr>
              <w:widowControl/>
              <w:suppressAutoHyphens w:val="0"/>
              <w:autoSpaceDE/>
              <w:rPr>
                <w:szCs w:val="16"/>
                <w:lang w:eastAsia="ru-RU"/>
              </w:rPr>
            </w:pPr>
            <w:r w:rsidRPr="00294DEB">
              <w:rPr>
                <w:szCs w:val="16"/>
                <w:lang w:eastAsia="ru-RU"/>
              </w:rPr>
              <w:t>Подготовка ко 2-му завтраку, Второй завтрак</w:t>
            </w:r>
          </w:p>
        </w:tc>
      </w:tr>
      <w:tr w:rsidR="00294DEB" w:rsidRPr="00294DEB" w:rsidTr="00F9570A">
        <w:tc>
          <w:tcPr>
            <w:tcW w:w="2122" w:type="dxa"/>
          </w:tcPr>
          <w:p w:rsidR="00294DEB" w:rsidRPr="00294DEB" w:rsidRDefault="00294DEB" w:rsidP="00294DEB">
            <w:pPr>
              <w:widowControl/>
              <w:suppressAutoHyphens w:val="0"/>
              <w:autoSpaceDE/>
              <w:jc w:val="center"/>
              <w:rPr>
                <w:lang w:eastAsia="ru-RU"/>
              </w:rPr>
            </w:pPr>
            <w:r w:rsidRPr="00294DEB">
              <w:rPr>
                <w:lang w:eastAsia="ru-RU"/>
              </w:rPr>
              <w:t>10.00-11.30</w:t>
            </w:r>
          </w:p>
          <w:p w:rsidR="00294DEB" w:rsidRPr="00294DEB" w:rsidRDefault="00294DEB" w:rsidP="00294DEB">
            <w:pPr>
              <w:widowControl/>
              <w:suppressAutoHyphens w:val="0"/>
              <w:autoSpaceDE/>
              <w:jc w:val="center"/>
              <w:rPr>
                <w:lang w:eastAsia="ru-RU"/>
              </w:rPr>
            </w:pPr>
            <w:r w:rsidRPr="00294DEB">
              <w:rPr>
                <w:lang w:eastAsia="ru-RU"/>
              </w:rPr>
              <w:t>90 мин.</w:t>
            </w:r>
          </w:p>
        </w:tc>
        <w:tc>
          <w:tcPr>
            <w:tcW w:w="12587" w:type="dxa"/>
          </w:tcPr>
          <w:p w:rsidR="00294DEB" w:rsidRPr="00294DEB" w:rsidRDefault="00294DEB" w:rsidP="00294DEB">
            <w:pPr>
              <w:widowControl/>
              <w:suppressAutoHyphens w:val="0"/>
              <w:autoSpaceDE/>
              <w:rPr>
                <w:lang w:eastAsia="ru-RU"/>
              </w:rPr>
            </w:pPr>
            <w:r w:rsidRPr="00294DEB">
              <w:rPr>
                <w:lang w:eastAsia="ru-RU"/>
              </w:rPr>
              <w:t>НОД. Подготовка к прогулке. Прогулка.</w:t>
            </w:r>
          </w:p>
        </w:tc>
      </w:tr>
      <w:tr w:rsidR="00294DEB" w:rsidRPr="00294DEB" w:rsidTr="00F9570A">
        <w:tc>
          <w:tcPr>
            <w:tcW w:w="2122" w:type="dxa"/>
          </w:tcPr>
          <w:p w:rsidR="00294DEB" w:rsidRPr="00294DEB" w:rsidRDefault="00294DEB" w:rsidP="00294DEB">
            <w:pPr>
              <w:widowControl/>
              <w:suppressAutoHyphens w:val="0"/>
              <w:autoSpaceDE/>
              <w:jc w:val="center"/>
              <w:rPr>
                <w:lang w:eastAsia="ru-RU"/>
              </w:rPr>
            </w:pPr>
            <w:r w:rsidRPr="00294DEB">
              <w:rPr>
                <w:lang w:eastAsia="ru-RU"/>
              </w:rPr>
              <w:t>11.30-11.50</w:t>
            </w:r>
          </w:p>
          <w:p w:rsidR="00294DEB" w:rsidRPr="00294DEB" w:rsidRDefault="00294DEB" w:rsidP="00294DEB">
            <w:pPr>
              <w:widowControl/>
              <w:suppressAutoHyphens w:val="0"/>
              <w:autoSpaceDE/>
              <w:jc w:val="center"/>
              <w:rPr>
                <w:lang w:eastAsia="ru-RU"/>
              </w:rPr>
            </w:pPr>
            <w:r w:rsidRPr="00294DEB">
              <w:rPr>
                <w:lang w:eastAsia="ru-RU"/>
              </w:rPr>
              <w:t>25 мин.</w:t>
            </w:r>
          </w:p>
        </w:tc>
        <w:tc>
          <w:tcPr>
            <w:tcW w:w="12587" w:type="dxa"/>
          </w:tcPr>
          <w:p w:rsidR="00294DEB" w:rsidRPr="00294DEB" w:rsidRDefault="00294DEB" w:rsidP="00294DEB">
            <w:pPr>
              <w:widowControl/>
              <w:suppressAutoHyphens w:val="0"/>
              <w:autoSpaceDE/>
              <w:rPr>
                <w:b/>
                <w:lang w:eastAsia="ru-RU"/>
              </w:rPr>
            </w:pPr>
            <w:r w:rsidRPr="00294DEB">
              <w:rPr>
                <w:szCs w:val="19"/>
                <w:lang w:eastAsia="ru-RU"/>
              </w:rPr>
              <w:t>Возвращение с прогулки, привитие КГН,игры, совместная деятельность, НОД, подготовка к обеду.</w:t>
            </w:r>
          </w:p>
        </w:tc>
      </w:tr>
      <w:tr w:rsidR="00294DEB" w:rsidRPr="00294DEB" w:rsidTr="00F9570A">
        <w:tc>
          <w:tcPr>
            <w:tcW w:w="2122" w:type="dxa"/>
          </w:tcPr>
          <w:p w:rsidR="00294DEB" w:rsidRPr="00294DEB" w:rsidRDefault="00294DEB" w:rsidP="00294DEB">
            <w:pPr>
              <w:widowControl/>
              <w:suppressAutoHyphens w:val="0"/>
              <w:autoSpaceDE/>
              <w:ind w:left="-108" w:right="-75"/>
              <w:jc w:val="center"/>
              <w:rPr>
                <w:szCs w:val="19"/>
                <w:lang w:eastAsia="ru-RU"/>
              </w:rPr>
            </w:pPr>
            <w:r w:rsidRPr="00294DEB">
              <w:rPr>
                <w:szCs w:val="19"/>
                <w:lang w:eastAsia="ru-RU"/>
              </w:rPr>
              <w:t>11.50-12.15</w:t>
            </w:r>
          </w:p>
          <w:p w:rsidR="00294DEB" w:rsidRPr="00294DEB" w:rsidRDefault="00294DEB" w:rsidP="00294DEB">
            <w:pPr>
              <w:widowControl/>
              <w:suppressAutoHyphens w:val="0"/>
              <w:autoSpaceDE/>
              <w:jc w:val="center"/>
              <w:rPr>
                <w:lang w:eastAsia="ru-RU"/>
              </w:rPr>
            </w:pPr>
            <w:r w:rsidRPr="00294DEB">
              <w:rPr>
                <w:szCs w:val="19"/>
                <w:lang w:eastAsia="ru-RU"/>
              </w:rPr>
              <w:t>25 мин.</w:t>
            </w:r>
          </w:p>
        </w:tc>
        <w:tc>
          <w:tcPr>
            <w:tcW w:w="12587" w:type="dxa"/>
          </w:tcPr>
          <w:p w:rsidR="00294DEB" w:rsidRPr="00294DEB" w:rsidRDefault="00294DEB" w:rsidP="00294DEB">
            <w:pPr>
              <w:widowControl/>
              <w:suppressAutoHyphens w:val="0"/>
              <w:autoSpaceDE/>
              <w:rPr>
                <w:b/>
                <w:lang w:eastAsia="ru-RU"/>
              </w:rPr>
            </w:pPr>
            <w:r w:rsidRPr="00294DEB">
              <w:rPr>
                <w:szCs w:val="19"/>
                <w:lang w:eastAsia="ru-RU"/>
              </w:rPr>
              <w:t>Обед.</w:t>
            </w:r>
          </w:p>
        </w:tc>
      </w:tr>
      <w:tr w:rsidR="00294DEB" w:rsidRPr="00294DEB" w:rsidTr="00F9570A">
        <w:tc>
          <w:tcPr>
            <w:tcW w:w="2122" w:type="dxa"/>
          </w:tcPr>
          <w:p w:rsidR="00294DEB" w:rsidRPr="00294DEB" w:rsidRDefault="00294DEB" w:rsidP="00294DEB">
            <w:pPr>
              <w:widowControl/>
              <w:suppressAutoHyphens w:val="0"/>
              <w:autoSpaceDE/>
              <w:jc w:val="center"/>
              <w:rPr>
                <w:lang w:eastAsia="ru-RU"/>
              </w:rPr>
            </w:pPr>
            <w:r w:rsidRPr="00294DEB">
              <w:rPr>
                <w:lang w:eastAsia="ru-RU"/>
              </w:rPr>
              <w:t>12.25-15.00</w:t>
            </w:r>
          </w:p>
          <w:p w:rsidR="00294DEB" w:rsidRPr="00294DEB" w:rsidRDefault="00294DEB" w:rsidP="00294DEB">
            <w:pPr>
              <w:widowControl/>
              <w:suppressAutoHyphens w:val="0"/>
              <w:autoSpaceDE/>
              <w:jc w:val="center"/>
              <w:rPr>
                <w:lang w:eastAsia="ru-RU"/>
              </w:rPr>
            </w:pPr>
            <w:r w:rsidRPr="00294DEB">
              <w:rPr>
                <w:lang w:eastAsia="ru-RU"/>
              </w:rPr>
              <w:t>155 мин.</w:t>
            </w:r>
          </w:p>
        </w:tc>
        <w:tc>
          <w:tcPr>
            <w:tcW w:w="12587" w:type="dxa"/>
          </w:tcPr>
          <w:p w:rsidR="00294DEB" w:rsidRPr="00294DEB" w:rsidRDefault="00294DEB" w:rsidP="00294DEB">
            <w:pPr>
              <w:widowControl/>
              <w:suppressAutoHyphens w:val="0"/>
              <w:autoSpaceDE/>
              <w:rPr>
                <w:b/>
                <w:lang w:eastAsia="ru-RU"/>
              </w:rPr>
            </w:pPr>
            <w:r w:rsidRPr="00294DEB">
              <w:rPr>
                <w:szCs w:val="19"/>
                <w:lang w:eastAsia="ru-RU"/>
              </w:rPr>
              <w:t>Подготовка ко сну, дневной сон.</w:t>
            </w:r>
          </w:p>
        </w:tc>
      </w:tr>
      <w:tr w:rsidR="00294DEB" w:rsidRPr="00294DEB" w:rsidTr="00F9570A">
        <w:trPr>
          <w:trHeight w:val="430"/>
        </w:trPr>
        <w:tc>
          <w:tcPr>
            <w:tcW w:w="2122" w:type="dxa"/>
          </w:tcPr>
          <w:p w:rsidR="00294DEB" w:rsidRPr="00294DEB" w:rsidRDefault="00294DEB" w:rsidP="00294DEB">
            <w:pPr>
              <w:widowControl/>
              <w:suppressAutoHyphens w:val="0"/>
              <w:autoSpaceDE/>
              <w:ind w:left="-108" w:right="-108"/>
              <w:jc w:val="center"/>
              <w:rPr>
                <w:szCs w:val="19"/>
                <w:lang w:eastAsia="ru-RU"/>
              </w:rPr>
            </w:pPr>
            <w:r w:rsidRPr="00294DEB">
              <w:rPr>
                <w:szCs w:val="19"/>
                <w:lang w:eastAsia="ru-RU"/>
              </w:rPr>
              <w:t>15.00-15.20</w:t>
            </w:r>
          </w:p>
          <w:p w:rsidR="00294DEB" w:rsidRPr="00294DEB" w:rsidRDefault="00294DEB" w:rsidP="00294DEB">
            <w:pPr>
              <w:widowControl/>
              <w:suppressAutoHyphens w:val="0"/>
              <w:autoSpaceDE/>
              <w:ind w:left="-108" w:right="-108"/>
              <w:jc w:val="center"/>
              <w:rPr>
                <w:szCs w:val="19"/>
                <w:lang w:eastAsia="ru-RU"/>
              </w:rPr>
            </w:pPr>
            <w:r w:rsidRPr="00294DEB">
              <w:rPr>
                <w:szCs w:val="19"/>
                <w:lang w:eastAsia="ru-RU"/>
              </w:rPr>
              <w:t xml:space="preserve"> 20 мин.</w:t>
            </w:r>
          </w:p>
        </w:tc>
        <w:tc>
          <w:tcPr>
            <w:tcW w:w="12587" w:type="dxa"/>
          </w:tcPr>
          <w:p w:rsidR="00294DEB" w:rsidRPr="00294DEB" w:rsidRDefault="00294DEB" w:rsidP="00294DEB">
            <w:pPr>
              <w:widowControl/>
              <w:suppressAutoHyphens w:val="0"/>
              <w:autoSpaceDE/>
              <w:rPr>
                <w:lang w:eastAsia="ru-RU"/>
              </w:rPr>
            </w:pPr>
            <w:r w:rsidRPr="00294DEB">
              <w:rPr>
                <w:lang w:eastAsia="ru-RU"/>
              </w:rPr>
              <w:t>Постепенный подъем детей, гимнастика после сна, воздушные и водные процедуры, подготовка к полднику.</w:t>
            </w:r>
          </w:p>
        </w:tc>
      </w:tr>
      <w:tr w:rsidR="00294DEB" w:rsidRPr="00294DEB" w:rsidTr="00F9570A">
        <w:tc>
          <w:tcPr>
            <w:tcW w:w="2122" w:type="dxa"/>
          </w:tcPr>
          <w:p w:rsidR="00294DEB" w:rsidRPr="00294DEB" w:rsidRDefault="00294DEB" w:rsidP="00294DEB">
            <w:pPr>
              <w:widowControl/>
              <w:suppressAutoHyphens w:val="0"/>
              <w:autoSpaceDE/>
              <w:ind w:left="-108" w:right="-85"/>
              <w:jc w:val="center"/>
              <w:rPr>
                <w:szCs w:val="19"/>
                <w:lang w:eastAsia="ru-RU"/>
              </w:rPr>
            </w:pPr>
            <w:r w:rsidRPr="00294DEB">
              <w:rPr>
                <w:szCs w:val="19"/>
                <w:lang w:eastAsia="ru-RU"/>
              </w:rPr>
              <w:t>15.20-15.30</w:t>
            </w:r>
          </w:p>
          <w:p w:rsidR="00294DEB" w:rsidRPr="00294DEB" w:rsidRDefault="00294DEB" w:rsidP="00294DEB">
            <w:pPr>
              <w:widowControl/>
              <w:suppressAutoHyphens w:val="0"/>
              <w:autoSpaceDE/>
              <w:jc w:val="center"/>
              <w:rPr>
                <w:lang w:eastAsia="ru-RU"/>
              </w:rPr>
            </w:pPr>
            <w:r w:rsidRPr="00294DEB">
              <w:rPr>
                <w:szCs w:val="19"/>
                <w:lang w:eastAsia="ru-RU"/>
              </w:rPr>
              <w:t>10мин.</w:t>
            </w:r>
          </w:p>
        </w:tc>
        <w:tc>
          <w:tcPr>
            <w:tcW w:w="12587" w:type="dxa"/>
          </w:tcPr>
          <w:p w:rsidR="00294DEB" w:rsidRPr="00294DEB" w:rsidRDefault="00294DEB" w:rsidP="00294DEB">
            <w:pPr>
              <w:widowControl/>
              <w:suppressAutoHyphens w:val="0"/>
              <w:autoSpaceDE/>
              <w:rPr>
                <w:lang w:eastAsia="ru-RU"/>
              </w:rPr>
            </w:pPr>
            <w:r w:rsidRPr="00294DEB">
              <w:rPr>
                <w:lang w:eastAsia="ru-RU"/>
              </w:rPr>
              <w:t>Полдник.</w:t>
            </w:r>
          </w:p>
        </w:tc>
      </w:tr>
      <w:tr w:rsidR="00294DEB" w:rsidRPr="00294DEB" w:rsidTr="00F9570A">
        <w:tc>
          <w:tcPr>
            <w:tcW w:w="2122" w:type="dxa"/>
          </w:tcPr>
          <w:p w:rsidR="00294DEB" w:rsidRPr="00294DEB" w:rsidRDefault="00294DEB" w:rsidP="00294DEB">
            <w:pPr>
              <w:widowControl/>
              <w:suppressAutoHyphens w:val="0"/>
              <w:autoSpaceDE/>
              <w:ind w:left="-108" w:right="-85"/>
              <w:jc w:val="center"/>
              <w:rPr>
                <w:szCs w:val="19"/>
                <w:lang w:eastAsia="ru-RU"/>
              </w:rPr>
            </w:pPr>
            <w:r w:rsidRPr="00294DEB">
              <w:rPr>
                <w:szCs w:val="19"/>
                <w:lang w:eastAsia="ru-RU"/>
              </w:rPr>
              <w:t>15.30-16.35</w:t>
            </w:r>
          </w:p>
          <w:p w:rsidR="00294DEB" w:rsidRPr="00294DEB" w:rsidRDefault="00294DEB" w:rsidP="00294DEB">
            <w:pPr>
              <w:widowControl/>
              <w:suppressAutoHyphens w:val="0"/>
              <w:autoSpaceDE/>
              <w:jc w:val="center"/>
              <w:rPr>
                <w:lang w:eastAsia="ru-RU"/>
              </w:rPr>
            </w:pPr>
            <w:r w:rsidRPr="00294DEB">
              <w:rPr>
                <w:szCs w:val="19"/>
                <w:lang w:eastAsia="ru-RU"/>
              </w:rPr>
              <w:t>65 мин.</w:t>
            </w:r>
          </w:p>
        </w:tc>
        <w:tc>
          <w:tcPr>
            <w:tcW w:w="12587" w:type="dxa"/>
          </w:tcPr>
          <w:p w:rsidR="00294DEB" w:rsidRPr="00294DEB" w:rsidRDefault="00294DEB" w:rsidP="00294DEB">
            <w:pPr>
              <w:widowControl/>
              <w:suppressAutoHyphens w:val="0"/>
              <w:autoSpaceDE/>
              <w:rPr>
                <w:lang w:eastAsia="ru-RU"/>
              </w:rPr>
            </w:pPr>
            <w:r w:rsidRPr="00294DEB">
              <w:rPr>
                <w:szCs w:val="19"/>
                <w:lang w:eastAsia="ru-RU"/>
              </w:rPr>
              <w:t xml:space="preserve">игры, </w:t>
            </w:r>
            <w:r w:rsidRPr="00294DEB">
              <w:rPr>
                <w:lang w:eastAsia="ru-RU"/>
              </w:rPr>
              <w:t>совместная деятельность, посещение функциональных помещений в ДОУ, свободная деятельность, индивидуальная работа, подготовка к ужину.</w:t>
            </w:r>
          </w:p>
        </w:tc>
      </w:tr>
      <w:tr w:rsidR="00294DEB" w:rsidRPr="00294DEB" w:rsidTr="00F9570A">
        <w:tc>
          <w:tcPr>
            <w:tcW w:w="2122" w:type="dxa"/>
          </w:tcPr>
          <w:p w:rsidR="00294DEB" w:rsidRPr="00294DEB" w:rsidRDefault="00294DEB" w:rsidP="00294DEB">
            <w:pPr>
              <w:widowControl/>
              <w:suppressAutoHyphens w:val="0"/>
              <w:autoSpaceDE/>
              <w:ind w:right="-85" w:hanging="131"/>
              <w:jc w:val="center"/>
              <w:rPr>
                <w:bCs/>
                <w:szCs w:val="19"/>
                <w:lang w:eastAsia="ru-RU"/>
              </w:rPr>
            </w:pPr>
            <w:r w:rsidRPr="00294DEB">
              <w:rPr>
                <w:bCs/>
                <w:szCs w:val="19"/>
                <w:lang w:eastAsia="ru-RU"/>
              </w:rPr>
              <w:t>16.35-17.00</w:t>
            </w:r>
          </w:p>
          <w:p w:rsidR="00294DEB" w:rsidRPr="00294DEB" w:rsidRDefault="00294DEB" w:rsidP="00294DEB">
            <w:pPr>
              <w:widowControl/>
              <w:suppressAutoHyphens w:val="0"/>
              <w:autoSpaceDE/>
              <w:jc w:val="center"/>
              <w:rPr>
                <w:lang w:eastAsia="ru-RU"/>
              </w:rPr>
            </w:pPr>
            <w:r w:rsidRPr="00294DEB">
              <w:rPr>
                <w:bCs/>
                <w:szCs w:val="19"/>
                <w:lang w:eastAsia="ru-RU"/>
              </w:rPr>
              <w:t>25 мин.</w:t>
            </w:r>
          </w:p>
        </w:tc>
        <w:tc>
          <w:tcPr>
            <w:tcW w:w="12587" w:type="dxa"/>
          </w:tcPr>
          <w:p w:rsidR="00294DEB" w:rsidRPr="00294DEB" w:rsidRDefault="00294DEB" w:rsidP="00294DEB">
            <w:pPr>
              <w:widowControl/>
              <w:suppressAutoHyphens w:val="0"/>
              <w:autoSpaceDE/>
              <w:rPr>
                <w:lang w:eastAsia="ru-RU"/>
              </w:rPr>
            </w:pPr>
            <w:r w:rsidRPr="00294DEB">
              <w:rPr>
                <w:szCs w:val="19"/>
                <w:lang w:eastAsia="ru-RU"/>
              </w:rPr>
              <w:t>Ужин.</w:t>
            </w:r>
          </w:p>
        </w:tc>
      </w:tr>
      <w:tr w:rsidR="00294DEB" w:rsidRPr="00294DEB" w:rsidTr="00F9570A">
        <w:tc>
          <w:tcPr>
            <w:tcW w:w="2122" w:type="dxa"/>
          </w:tcPr>
          <w:p w:rsidR="00294DEB" w:rsidRPr="00294DEB" w:rsidRDefault="00294DEB" w:rsidP="00294DEB">
            <w:pPr>
              <w:widowControl/>
              <w:suppressAutoHyphens w:val="0"/>
              <w:autoSpaceDE/>
              <w:ind w:right="-142" w:hanging="131"/>
              <w:jc w:val="center"/>
              <w:rPr>
                <w:bCs/>
                <w:szCs w:val="19"/>
                <w:lang w:eastAsia="ru-RU"/>
              </w:rPr>
            </w:pPr>
            <w:r w:rsidRPr="00294DEB">
              <w:rPr>
                <w:bCs/>
                <w:szCs w:val="19"/>
                <w:lang w:eastAsia="ru-RU"/>
              </w:rPr>
              <w:t>17.00-17.20</w:t>
            </w:r>
          </w:p>
          <w:p w:rsidR="00294DEB" w:rsidRPr="00294DEB" w:rsidRDefault="00294DEB" w:rsidP="00294DEB">
            <w:pPr>
              <w:widowControl/>
              <w:suppressAutoHyphens w:val="0"/>
              <w:autoSpaceDE/>
              <w:jc w:val="center"/>
              <w:rPr>
                <w:lang w:eastAsia="ru-RU"/>
              </w:rPr>
            </w:pPr>
            <w:r w:rsidRPr="00294DEB">
              <w:rPr>
                <w:bCs/>
                <w:szCs w:val="19"/>
                <w:lang w:eastAsia="ru-RU"/>
              </w:rPr>
              <w:t>20 мин.</w:t>
            </w:r>
          </w:p>
        </w:tc>
        <w:tc>
          <w:tcPr>
            <w:tcW w:w="12587" w:type="dxa"/>
          </w:tcPr>
          <w:p w:rsidR="00294DEB" w:rsidRPr="00294DEB" w:rsidRDefault="00294DEB" w:rsidP="00294DEB">
            <w:pPr>
              <w:widowControl/>
              <w:suppressAutoHyphens w:val="0"/>
              <w:autoSpaceDE/>
              <w:rPr>
                <w:lang w:eastAsia="ru-RU"/>
              </w:rPr>
            </w:pPr>
            <w:r w:rsidRPr="00294DEB">
              <w:rPr>
                <w:lang w:eastAsia="ru-RU"/>
              </w:rPr>
              <w:t>Игры,</w:t>
            </w:r>
            <w:r w:rsidRPr="00294DEB">
              <w:rPr>
                <w:szCs w:val="16"/>
                <w:lang w:eastAsia="ru-RU"/>
              </w:rPr>
              <w:t>совместная деятельность, свободная деятельность</w:t>
            </w:r>
            <w:r w:rsidRPr="00294DEB">
              <w:rPr>
                <w:sz w:val="16"/>
                <w:szCs w:val="16"/>
                <w:lang w:eastAsia="ru-RU"/>
              </w:rPr>
              <w:t>,</w:t>
            </w:r>
            <w:r w:rsidRPr="00294DEB">
              <w:rPr>
                <w:lang w:eastAsia="ru-RU"/>
              </w:rPr>
              <w:t xml:space="preserve"> подготовка к вечерней прогулке, выход на вечернюю прогулку.</w:t>
            </w:r>
          </w:p>
        </w:tc>
      </w:tr>
      <w:tr w:rsidR="00294DEB" w:rsidRPr="00294DEB" w:rsidTr="00F9570A">
        <w:tc>
          <w:tcPr>
            <w:tcW w:w="2122" w:type="dxa"/>
          </w:tcPr>
          <w:p w:rsidR="00294DEB" w:rsidRPr="00294DEB" w:rsidRDefault="00294DEB" w:rsidP="00294DEB">
            <w:pPr>
              <w:widowControl/>
              <w:suppressAutoHyphens w:val="0"/>
              <w:autoSpaceDE/>
              <w:ind w:right="-57" w:hanging="74"/>
              <w:jc w:val="center"/>
              <w:rPr>
                <w:bCs/>
                <w:szCs w:val="19"/>
                <w:lang w:eastAsia="ru-RU"/>
              </w:rPr>
            </w:pPr>
            <w:r w:rsidRPr="00294DEB">
              <w:rPr>
                <w:bCs/>
                <w:szCs w:val="19"/>
                <w:lang w:eastAsia="ru-RU"/>
              </w:rPr>
              <w:t>17.20- 19.00</w:t>
            </w:r>
          </w:p>
          <w:p w:rsidR="00294DEB" w:rsidRPr="00294DEB" w:rsidRDefault="00294DEB" w:rsidP="00294DEB">
            <w:pPr>
              <w:widowControl/>
              <w:suppressAutoHyphens w:val="0"/>
              <w:autoSpaceDE/>
              <w:jc w:val="center"/>
              <w:rPr>
                <w:lang w:eastAsia="ru-RU"/>
              </w:rPr>
            </w:pPr>
            <w:r w:rsidRPr="00294DEB">
              <w:rPr>
                <w:bCs/>
                <w:szCs w:val="19"/>
                <w:lang w:eastAsia="ru-RU"/>
              </w:rPr>
              <w:t>100 мин.</w:t>
            </w:r>
          </w:p>
        </w:tc>
        <w:tc>
          <w:tcPr>
            <w:tcW w:w="12587" w:type="dxa"/>
          </w:tcPr>
          <w:p w:rsidR="00294DEB" w:rsidRPr="00294DEB" w:rsidRDefault="00294DEB" w:rsidP="00294DEB">
            <w:pPr>
              <w:widowControl/>
              <w:suppressAutoHyphens w:val="0"/>
              <w:autoSpaceDE/>
              <w:rPr>
                <w:lang w:eastAsia="ru-RU"/>
              </w:rPr>
            </w:pPr>
            <w:r w:rsidRPr="00294DEB">
              <w:rPr>
                <w:lang w:eastAsia="ru-RU"/>
              </w:rPr>
              <w:t>Прогулка. Взаимодействие с семьей. Уход детей домой.</w:t>
            </w:r>
          </w:p>
        </w:tc>
      </w:tr>
    </w:tbl>
    <w:p w:rsidR="00EA04FB" w:rsidRDefault="00EA04FB" w:rsidP="00A4076D">
      <w:pPr>
        <w:pStyle w:val="a3"/>
        <w:rPr>
          <w:rFonts w:ascii="Times New Roman" w:hAnsi="Times New Roman"/>
          <w:b/>
          <w:sz w:val="20"/>
          <w:szCs w:val="20"/>
          <w:lang w:val="ru-RU"/>
        </w:rPr>
      </w:pPr>
    </w:p>
    <w:p w:rsidR="007576C0" w:rsidRPr="00087556" w:rsidRDefault="007576C0" w:rsidP="00087556">
      <w:pPr>
        <w:pStyle w:val="a3"/>
        <w:ind w:left="-426"/>
        <w:jc w:val="center"/>
        <w:rPr>
          <w:rFonts w:ascii="Times New Roman" w:hAnsi="Times New Roman"/>
          <w:b/>
          <w:sz w:val="20"/>
          <w:szCs w:val="20"/>
          <w:lang w:val="ru-RU"/>
        </w:rPr>
      </w:pPr>
      <w:r w:rsidRPr="00592978">
        <w:rPr>
          <w:rFonts w:ascii="Times New Roman" w:hAnsi="Times New Roman"/>
          <w:b/>
          <w:sz w:val="20"/>
          <w:szCs w:val="20"/>
          <w:lang w:val="ru-RU"/>
        </w:rPr>
        <w:t xml:space="preserve">3.4.5.График выхода детей на прогулку </w:t>
      </w:r>
    </w:p>
    <w:tbl>
      <w:tblPr>
        <w:tblpPr w:leftFromText="180" w:rightFromText="180" w:vertAnchor="text" w:tblpX="-34" w:tblpY="1"/>
        <w:tblOverlap w:val="never"/>
        <w:tblW w:w="139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2478"/>
        <w:gridCol w:w="2694"/>
        <w:gridCol w:w="2694"/>
        <w:gridCol w:w="2694"/>
        <w:gridCol w:w="2694"/>
      </w:tblGrid>
      <w:tr w:rsidR="00703C66" w:rsidRPr="00B03781" w:rsidTr="00304F4C">
        <w:trPr>
          <w:cantSplit/>
          <w:trHeight w:val="330"/>
        </w:trPr>
        <w:tc>
          <w:tcPr>
            <w:tcW w:w="675" w:type="dxa"/>
            <w:textDirection w:val="btLr"/>
          </w:tcPr>
          <w:p w:rsidR="00703C66" w:rsidRPr="00670790" w:rsidRDefault="00703C66" w:rsidP="00304F4C">
            <w:pPr>
              <w:pStyle w:val="a3"/>
              <w:jc w:val="center"/>
              <w:rPr>
                <w:rFonts w:ascii="Times New Roman" w:hAnsi="Times New Roman"/>
                <w:b/>
                <w:sz w:val="16"/>
                <w:szCs w:val="16"/>
                <w:lang w:val="ru-RU"/>
              </w:rPr>
            </w:pPr>
          </w:p>
        </w:tc>
        <w:tc>
          <w:tcPr>
            <w:tcW w:w="2478" w:type="dxa"/>
          </w:tcPr>
          <w:p w:rsidR="00703C66" w:rsidRPr="00670790" w:rsidRDefault="00703C66" w:rsidP="00304F4C">
            <w:pPr>
              <w:pStyle w:val="a3"/>
              <w:jc w:val="center"/>
              <w:rPr>
                <w:rFonts w:ascii="Times New Roman" w:hAnsi="Times New Roman"/>
                <w:b/>
                <w:sz w:val="16"/>
                <w:szCs w:val="16"/>
                <w:lang w:val="ru-RU"/>
              </w:rPr>
            </w:pPr>
            <w:r w:rsidRPr="00670790">
              <w:rPr>
                <w:rFonts w:ascii="Times New Roman" w:hAnsi="Times New Roman"/>
                <w:b/>
                <w:sz w:val="16"/>
                <w:szCs w:val="16"/>
                <w:lang w:val="ru-RU"/>
              </w:rPr>
              <w:t>Понедельник</w:t>
            </w:r>
          </w:p>
          <w:p w:rsidR="00703C66" w:rsidRDefault="00703C66" w:rsidP="00304F4C">
            <w:pPr>
              <w:pStyle w:val="a3"/>
              <w:tabs>
                <w:tab w:val="left" w:pos="886"/>
                <w:tab w:val="center" w:pos="1239"/>
              </w:tabs>
              <w:rPr>
                <w:rFonts w:ascii="Times New Roman" w:hAnsi="Times New Roman"/>
                <w:sz w:val="16"/>
                <w:szCs w:val="16"/>
                <w:lang w:val="ru-RU"/>
              </w:rPr>
            </w:pPr>
          </w:p>
        </w:tc>
        <w:tc>
          <w:tcPr>
            <w:tcW w:w="2694" w:type="dxa"/>
          </w:tcPr>
          <w:p w:rsidR="00703C66" w:rsidRPr="00B03781" w:rsidRDefault="00703C66" w:rsidP="00304F4C">
            <w:pPr>
              <w:pStyle w:val="a3"/>
              <w:jc w:val="center"/>
              <w:rPr>
                <w:rFonts w:ascii="Times New Roman" w:hAnsi="Times New Roman"/>
                <w:b/>
                <w:sz w:val="16"/>
                <w:szCs w:val="16"/>
                <w:lang w:val="ru-RU"/>
              </w:rPr>
            </w:pPr>
            <w:r w:rsidRPr="00B03781">
              <w:rPr>
                <w:rFonts w:ascii="Times New Roman" w:hAnsi="Times New Roman"/>
                <w:b/>
                <w:sz w:val="16"/>
                <w:szCs w:val="16"/>
                <w:lang w:val="ru-RU"/>
              </w:rPr>
              <w:t>Вторник</w:t>
            </w:r>
          </w:p>
          <w:p w:rsidR="00703C66" w:rsidRPr="00670790" w:rsidRDefault="00703C66" w:rsidP="00304F4C">
            <w:pPr>
              <w:pStyle w:val="a3"/>
              <w:jc w:val="center"/>
              <w:rPr>
                <w:rFonts w:ascii="Times New Roman" w:hAnsi="Times New Roman"/>
                <w:b/>
                <w:sz w:val="16"/>
                <w:szCs w:val="16"/>
                <w:lang w:val="ru-RU"/>
              </w:rPr>
            </w:pPr>
          </w:p>
        </w:tc>
        <w:tc>
          <w:tcPr>
            <w:tcW w:w="2694" w:type="dxa"/>
          </w:tcPr>
          <w:p w:rsidR="00703C66" w:rsidRPr="00B03781" w:rsidRDefault="00703C66" w:rsidP="00304F4C">
            <w:pPr>
              <w:pStyle w:val="a3"/>
              <w:jc w:val="center"/>
              <w:rPr>
                <w:rFonts w:ascii="Times New Roman" w:hAnsi="Times New Roman"/>
                <w:b/>
                <w:sz w:val="16"/>
                <w:szCs w:val="16"/>
                <w:lang w:val="ru-RU"/>
              </w:rPr>
            </w:pPr>
            <w:r w:rsidRPr="00B03781">
              <w:rPr>
                <w:rFonts w:ascii="Times New Roman" w:hAnsi="Times New Roman"/>
                <w:b/>
                <w:sz w:val="16"/>
                <w:szCs w:val="16"/>
                <w:lang w:val="ru-RU"/>
              </w:rPr>
              <w:t>Среда</w:t>
            </w:r>
          </w:p>
          <w:p w:rsidR="00703C66" w:rsidRPr="00670790" w:rsidRDefault="00703C66" w:rsidP="00304F4C">
            <w:pPr>
              <w:pStyle w:val="a3"/>
              <w:jc w:val="center"/>
              <w:rPr>
                <w:rFonts w:ascii="Times New Roman" w:hAnsi="Times New Roman"/>
                <w:b/>
                <w:sz w:val="16"/>
                <w:szCs w:val="16"/>
                <w:lang w:val="ru-RU"/>
              </w:rPr>
            </w:pPr>
          </w:p>
        </w:tc>
        <w:tc>
          <w:tcPr>
            <w:tcW w:w="2694" w:type="dxa"/>
          </w:tcPr>
          <w:p w:rsidR="00703C66" w:rsidRPr="00B03781" w:rsidRDefault="00703C66" w:rsidP="00304F4C">
            <w:pPr>
              <w:pStyle w:val="a3"/>
              <w:ind w:firstLine="30"/>
              <w:jc w:val="center"/>
              <w:rPr>
                <w:rFonts w:ascii="Times New Roman" w:hAnsi="Times New Roman"/>
                <w:b/>
                <w:sz w:val="16"/>
                <w:szCs w:val="16"/>
                <w:lang w:val="ru-RU"/>
              </w:rPr>
            </w:pPr>
            <w:r w:rsidRPr="00B03781">
              <w:rPr>
                <w:rFonts w:ascii="Times New Roman" w:hAnsi="Times New Roman"/>
                <w:b/>
                <w:sz w:val="16"/>
                <w:szCs w:val="16"/>
                <w:lang w:val="ru-RU"/>
              </w:rPr>
              <w:t>Четверг</w:t>
            </w:r>
          </w:p>
          <w:p w:rsidR="00703C66" w:rsidRPr="00670790" w:rsidRDefault="00703C66" w:rsidP="00304F4C">
            <w:pPr>
              <w:pStyle w:val="a3"/>
              <w:jc w:val="center"/>
              <w:rPr>
                <w:rFonts w:ascii="Times New Roman" w:hAnsi="Times New Roman"/>
                <w:b/>
                <w:sz w:val="16"/>
                <w:szCs w:val="16"/>
                <w:lang w:val="ru-RU"/>
              </w:rPr>
            </w:pPr>
          </w:p>
        </w:tc>
        <w:tc>
          <w:tcPr>
            <w:tcW w:w="2694" w:type="dxa"/>
          </w:tcPr>
          <w:p w:rsidR="00703C66" w:rsidRPr="00670790" w:rsidRDefault="00703C66" w:rsidP="00304F4C">
            <w:pPr>
              <w:pStyle w:val="a3"/>
              <w:jc w:val="center"/>
              <w:rPr>
                <w:rFonts w:ascii="Times New Roman" w:hAnsi="Times New Roman"/>
                <w:b/>
                <w:sz w:val="16"/>
                <w:szCs w:val="16"/>
                <w:lang w:val="ru-RU"/>
              </w:rPr>
            </w:pPr>
            <w:r w:rsidRPr="00B03781">
              <w:rPr>
                <w:rFonts w:ascii="Times New Roman" w:hAnsi="Times New Roman"/>
                <w:b/>
                <w:sz w:val="16"/>
                <w:szCs w:val="16"/>
                <w:lang w:val="ru-RU"/>
              </w:rPr>
              <w:t>Пятница</w:t>
            </w:r>
          </w:p>
        </w:tc>
      </w:tr>
      <w:tr w:rsidR="00D163E5" w:rsidRPr="00B03781" w:rsidTr="00304F4C">
        <w:trPr>
          <w:cantSplit/>
          <w:trHeight w:val="330"/>
        </w:trPr>
        <w:tc>
          <w:tcPr>
            <w:tcW w:w="675" w:type="dxa"/>
            <w:vMerge w:val="restart"/>
            <w:textDirection w:val="btLr"/>
          </w:tcPr>
          <w:p w:rsidR="00D163E5" w:rsidRPr="00670790" w:rsidRDefault="00D163E5" w:rsidP="00304F4C">
            <w:pPr>
              <w:pStyle w:val="a3"/>
              <w:jc w:val="center"/>
              <w:rPr>
                <w:rFonts w:ascii="Times New Roman" w:hAnsi="Times New Roman"/>
                <w:b/>
                <w:sz w:val="16"/>
                <w:szCs w:val="16"/>
                <w:lang w:val="ru-RU"/>
              </w:rPr>
            </w:pPr>
          </w:p>
        </w:tc>
        <w:tc>
          <w:tcPr>
            <w:tcW w:w="2478" w:type="dxa"/>
          </w:tcPr>
          <w:p w:rsidR="00D163E5" w:rsidRPr="00B03781" w:rsidRDefault="00D163E5" w:rsidP="00304F4C">
            <w:pPr>
              <w:pStyle w:val="a3"/>
              <w:rPr>
                <w:rFonts w:ascii="Times New Roman" w:hAnsi="Times New Roman"/>
                <w:sz w:val="16"/>
                <w:szCs w:val="16"/>
                <w:lang w:val="ru-RU"/>
              </w:rPr>
            </w:pPr>
            <w:r>
              <w:rPr>
                <w:rFonts w:ascii="Times New Roman" w:hAnsi="Times New Roman"/>
                <w:sz w:val="16"/>
                <w:szCs w:val="16"/>
                <w:lang w:val="ru-RU"/>
              </w:rPr>
              <w:tab/>
            </w:r>
            <w:r w:rsidRPr="00B03781">
              <w:rPr>
                <w:rFonts w:ascii="Times New Roman" w:hAnsi="Times New Roman"/>
                <w:sz w:val="16"/>
                <w:szCs w:val="16"/>
              </w:rPr>
              <w:t>7.00-</w:t>
            </w:r>
            <w:r w:rsidRPr="00B03781">
              <w:rPr>
                <w:rFonts w:ascii="Times New Roman" w:hAnsi="Times New Roman"/>
                <w:sz w:val="16"/>
                <w:szCs w:val="16"/>
                <w:lang w:val="ru-RU"/>
              </w:rPr>
              <w:t>7</w:t>
            </w:r>
            <w:r w:rsidRPr="00B03781">
              <w:rPr>
                <w:rFonts w:ascii="Times New Roman" w:hAnsi="Times New Roman"/>
                <w:sz w:val="16"/>
                <w:szCs w:val="16"/>
              </w:rPr>
              <w:t>.</w:t>
            </w:r>
            <w:r>
              <w:rPr>
                <w:rFonts w:ascii="Times New Roman" w:hAnsi="Times New Roman"/>
                <w:sz w:val="16"/>
                <w:szCs w:val="16"/>
                <w:lang w:val="ru-RU"/>
              </w:rPr>
              <w:t>3</w:t>
            </w:r>
            <w:r w:rsidRPr="00B03781">
              <w:rPr>
                <w:rFonts w:ascii="Times New Roman" w:hAnsi="Times New Roman"/>
                <w:sz w:val="16"/>
                <w:szCs w:val="16"/>
                <w:lang w:val="ru-RU"/>
              </w:rPr>
              <w:t>0</w:t>
            </w:r>
          </w:p>
          <w:p w:rsidR="00D163E5" w:rsidRPr="00670790" w:rsidRDefault="00D163E5" w:rsidP="00304F4C">
            <w:pPr>
              <w:pStyle w:val="a3"/>
              <w:tabs>
                <w:tab w:val="left" w:pos="886"/>
                <w:tab w:val="center" w:pos="1239"/>
              </w:tabs>
              <w:jc w:val="center"/>
              <w:rPr>
                <w:rFonts w:ascii="Times New Roman" w:hAnsi="Times New Roman"/>
                <w:sz w:val="16"/>
                <w:szCs w:val="16"/>
                <w:lang w:val="ru-RU"/>
              </w:rPr>
            </w:pPr>
            <w:r>
              <w:rPr>
                <w:rFonts w:ascii="Times New Roman" w:hAnsi="Times New Roman"/>
                <w:sz w:val="16"/>
                <w:szCs w:val="16"/>
                <w:lang w:val="ru-RU"/>
              </w:rPr>
              <w:t>3</w:t>
            </w:r>
            <w:r w:rsidRPr="00B03781">
              <w:rPr>
                <w:rFonts w:ascii="Times New Roman" w:hAnsi="Times New Roman"/>
                <w:sz w:val="16"/>
                <w:szCs w:val="16"/>
              </w:rPr>
              <w:t>0м</w:t>
            </w:r>
          </w:p>
          <w:p w:rsidR="00D163E5" w:rsidRPr="00670790" w:rsidRDefault="00D163E5" w:rsidP="00304F4C">
            <w:pPr>
              <w:pStyle w:val="a3"/>
              <w:jc w:val="center"/>
              <w:rPr>
                <w:rFonts w:ascii="Times New Roman" w:hAnsi="Times New Roman"/>
                <w:sz w:val="16"/>
                <w:szCs w:val="16"/>
                <w:lang w:val="ru-RU"/>
              </w:rPr>
            </w:pPr>
          </w:p>
        </w:tc>
        <w:tc>
          <w:tcPr>
            <w:tcW w:w="2694" w:type="dxa"/>
          </w:tcPr>
          <w:p w:rsidR="00D163E5" w:rsidRPr="00B03781" w:rsidRDefault="00D163E5" w:rsidP="00304F4C">
            <w:pPr>
              <w:pStyle w:val="a3"/>
              <w:jc w:val="center"/>
              <w:rPr>
                <w:rFonts w:ascii="Times New Roman" w:hAnsi="Times New Roman"/>
                <w:sz w:val="16"/>
                <w:szCs w:val="16"/>
                <w:lang w:val="ru-RU"/>
              </w:rPr>
            </w:pPr>
            <w:r w:rsidRPr="00B03781">
              <w:rPr>
                <w:rFonts w:ascii="Times New Roman" w:hAnsi="Times New Roman"/>
                <w:sz w:val="16"/>
                <w:szCs w:val="16"/>
              </w:rPr>
              <w:t>7.00-</w:t>
            </w:r>
            <w:r w:rsidRPr="00B03781">
              <w:rPr>
                <w:rFonts w:ascii="Times New Roman" w:hAnsi="Times New Roman"/>
                <w:sz w:val="16"/>
                <w:szCs w:val="16"/>
                <w:lang w:val="ru-RU"/>
              </w:rPr>
              <w:t>7</w:t>
            </w:r>
            <w:r w:rsidRPr="00B03781">
              <w:rPr>
                <w:rFonts w:ascii="Times New Roman" w:hAnsi="Times New Roman"/>
                <w:sz w:val="16"/>
                <w:szCs w:val="16"/>
              </w:rPr>
              <w:t>.</w:t>
            </w:r>
            <w:r>
              <w:rPr>
                <w:rFonts w:ascii="Times New Roman" w:hAnsi="Times New Roman"/>
                <w:sz w:val="16"/>
                <w:szCs w:val="16"/>
                <w:lang w:val="ru-RU"/>
              </w:rPr>
              <w:t>3</w:t>
            </w:r>
            <w:r w:rsidRPr="00B03781">
              <w:rPr>
                <w:rFonts w:ascii="Times New Roman" w:hAnsi="Times New Roman"/>
                <w:sz w:val="16"/>
                <w:szCs w:val="16"/>
                <w:lang w:val="ru-RU"/>
              </w:rPr>
              <w:t>0</w:t>
            </w:r>
          </w:p>
          <w:p w:rsidR="00D163E5" w:rsidRPr="00B03781" w:rsidRDefault="00D163E5" w:rsidP="00304F4C">
            <w:pPr>
              <w:pStyle w:val="a3"/>
              <w:jc w:val="center"/>
              <w:rPr>
                <w:rFonts w:ascii="Times New Roman" w:hAnsi="Times New Roman"/>
                <w:sz w:val="16"/>
                <w:szCs w:val="16"/>
              </w:rPr>
            </w:pPr>
            <w:r>
              <w:rPr>
                <w:rFonts w:ascii="Times New Roman" w:hAnsi="Times New Roman"/>
                <w:sz w:val="16"/>
                <w:szCs w:val="16"/>
                <w:lang w:val="ru-RU"/>
              </w:rPr>
              <w:t>3</w:t>
            </w:r>
            <w:r w:rsidRPr="00B03781">
              <w:rPr>
                <w:rFonts w:ascii="Times New Roman" w:hAnsi="Times New Roman"/>
                <w:sz w:val="16"/>
                <w:szCs w:val="16"/>
              </w:rPr>
              <w:t>0м</w:t>
            </w:r>
          </w:p>
        </w:tc>
        <w:tc>
          <w:tcPr>
            <w:tcW w:w="2694" w:type="dxa"/>
          </w:tcPr>
          <w:p w:rsidR="00D163E5" w:rsidRPr="002A6A8D" w:rsidRDefault="00D163E5" w:rsidP="00304F4C">
            <w:pPr>
              <w:jc w:val="center"/>
              <w:rPr>
                <w:rFonts w:eastAsia="Calibri"/>
                <w:sz w:val="14"/>
                <w:szCs w:val="14"/>
                <w:lang w:eastAsia="en-US"/>
              </w:rPr>
            </w:pPr>
            <w:r w:rsidRPr="002A6A8D">
              <w:rPr>
                <w:rFonts w:eastAsia="Calibri"/>
                <w:sz w:val="14"/>
                <w:szCs w:val="14"/>
                <w:lang w:eastAsia="en-US"/>
              </w:rPr>
              <w:t>7.00-7.30</w:t>
            </w:r>
          </w:p>
          <w:p w:rsidR="00D163E5" w:rsidRPr="002A6A8D" w:rsidRDefault="00D163E5" w:rsidP="00304F4C">
            <w:pPr>
              <w:jc w:val="center"/>
              <w:rPr>
                <w:rFonts w:eastAsia="Calibri"/>
                <w:sz w:val="14"/>
                <w:szCs w:val="14"/>
                <w:lang w:eastAsia="en-US"/>
              </w:rPr>
            </w:pPr>
            <w:r w:rsidRPr="002A6A8D">
              <w:rPr>
                <w:rFonts w:eastAsia="Calibri"/>
                <w:sz w:val="14"/>
                <w:szCs w:val="14"/>
                <w:lang w:eastAsia="en-US"/>
              </w:rPr>
              <w:t>30м</w:t>
            </w:r>
          </w:p>
        </w:tc>
        <w:tc>
          <w:tcPr>
            <w:tcW w:w="2694" w:type="dxa"/>
          </w:tcPr>
          <w:p w:rsidR="00D163E5" w:rsidRPr="002A6A8D" w:rsidRDefault="00D163E5" w:rsidP="00304F4C">
            <w:pPr>
              <w:jc w:val="center"/>
              <w:rPr>
                <w:rFonts w:eastAsia="Calibri"/>
                <w:sz w:val="14"/>
                <w:szCs w:val="14"/>
                <w:lang w:eastAsia="en-US"/>
              </w:rPr>
            </w:pPr>
            <w:r w:rsidRPr="002A6A8D">
              <w:rPr>
                <w:rFonts w:eastAsia="Calibri"/>
                <w:sz w:val="14"/>
                <w:szCs w:val="14"/>
                <w:lang w:eastAsia="en-US"/>
              </w:rPr>
              <w:t>7.00-7.30</w:t>
            </w:r>
          </w:p>
          <w:p w:rsidR="00D163E5" w:rsidRPr="002A6A8D" w:rsidRDefault="00D163E5" w:rsidP="00304F4C">
            <w:pPr>
              <w:jc w:val="center"/>
              <w:rPr>
                <w:rFonts w:eastAsia="Calibri"/>
                <w:sz w:val="14"/>
                <w:szCs w:val="14"/>
                <w:lang w:eastAsia="en-US"/>
              </w:rPr>
            </w:pPr>
            <w:r w:rsidRPr="002A6A8D">
              <w:rPr>
                <w:rFonts w:eastAsia="Calibri"/>
                <w:sz w:val="14"/>
                <w:szCs w:val="14"/>
                <w:lang w:eastAsia="en-US"/>
              </w:rPr>
              <w:t>30м</w:t>
            </w:r>
          </w:p>
        </w:tc>
        <w:tc>
          <w:tcPr>
            <w:tcW w:w="2694" w:type="dxa"/>
          </w:tcPr>
          <w:p w:rsidR="00D163E5" w:rsidRPr="002A6A8D" w:rsidRDefault="00D163E5" w:rsidP="00304F4C">
            <w:pPr>
              <w:jc w:val="center"/>
              <w:rPr>
                <w:rFonts w:eastAsia="Calibri"/>
                <w:sz w:val="14"/>
                <w:szCs w:val="14"/>
                <w:lang w:eastAsia="en-US"/>
              </w:rPr>
            </w:pPr>
            <w:r w:rsidRPr="002A6A8D">
              <w:rPr>
                <w:rFonts w:eastAsia="Calibri"/>
                <w:sz w:val="14"/>
                <w:szCs w:val="14"/>
                <w:lang w:eastAsia="en-US"/>
              </w:rPr>
              <w:t>7.00-7.30</w:t>
            </w:r>
          </w:p>
          <w:p w:rsidR="00D163E5" w:rsidRPr="002A6A8D" w:rsidRDefault="00D163E5" w:rsidP="00304F4C">
            <w:pPr>
              <w:jc w:val="center"/>
              <w:rPr>
                <w:rFonts w:eastAsia="Calibri"/>
                <w:sz w:val="14"/>
                <w:szCs w:val="14"/>
                <w:lang w:eastAsia="en-US"/>
              </w:rPr>
            </w:pPr>
            <w:r w:rsidRPr="002A6A8D">
              <w:rPr>
                <w:rFonts w:eastAsia="Calibri"/>
                <w:sz w:val="14"/>
                <w:szCs w:val="14"/>
                <w:lang w:eastAsia="en-US"/>
              </w:rPr>
              <w:t>30м</w:t>
            </w:r>
          </w:p>
        </w:tc>
      </w:tr>
      <w:tr w:rsidR="00D163E5" w:rsidRPr="00B03781" w:rsidTr="00304F4C">
        <w:trPr>
          <w:cantSplit/>
          <w:trHeight w:val="270"/>
        </w:trPr>
        <w:tc>
          <w:tcPr>
            <w:tcW w:w="675" w:type="dxa"/>
            <w:vMerge/>
            <w:vAlign w:val="center"/>
          </w:tcPr>
          <w:p w:rsidR="00D163E5" w:rsidRPr="00670790" w:rsidRDefault="00D163E5" w:rsidP="00304F4C">
            <w:pPr>
              <w:rPr>
                <w:b/>
                <w:sz w:val="16"/>
                <w:szCs w:val="16"/>
                <w:lang w:eastAsia="en-US"/>
              </w:rPr>
            </w:pPr>
          </w:p>
        </w:tc>
        <w:tc>
          <w:tcPr>
            <w:tcW w:w="2478" w:type="dxa"/>
          </w:tcPr>
          <w:p w:rsidR="00D163E5" w:rsidRPr="00B03781" w:rsidRDefault="00D163E5" w:rsidP="00304F4C">
            <w:pPr>
              <w:jc w:val="center"/>
              <w:rPr>
                <w:sz w:val="16"/>
                <w:szCs w:val="16"/>
              </w:rPr>
            </w:pPr>
            <w:r>
              <w:rPr>
                <w:sz w:val="16"/>
                <w:szCs w:val="16"/>
              </w:rPr>
              <w:t>10.00-11.3</w:t>
            </w:r>
            <w:r w:rsidRPr="00B03781">
              <w:rPr>
                <w:sz w:val="16"/>
                <w:szCs w:val="16"/>
              </w:rPr>
              <w:t>0</w:t>
            </w:r>
          </w:p>
          <w:p w:rsidR="00D163E5" w:rsidRPr="00B03781" w:rsidRDefault="00D163E5" w:rsidP="00304F4C">
            <w:pPr>
              <w:pStyle w:val="a3"/>
              <w:jc w:val="center"/>
              <w:rPr>
                <w:rFonts w:ascii="Times New Roman" w:hAnsi="Times New Roman"/>
                <w:color w:val="FF0000"/>
                <w:sz w:val="16"/>
                <w:szCs w:val="16"/>
                <w:lang w:val="ru-RU"/>
              </w:rPr>
            </w:pPr>
            <w:r>
              <w:rPr>
                <w:sz w:val="16"/>
                <w:szCs w:val="16"/>
              </w:rPr>
              <w:t>9</w:t>
            </w:r>
            <w:r w:rsidRPr="00B03781">
              <w:rPr>
                <w:sz w:val="16"/>
                <w:szCs w:val="16"/>
              </w:rPr>
              <w:t>0м.</w:t>
            </w:r>
          </w:p>
        </w:tc>
        <w:tc>
          <w:tcPr>
            <w:tcW w:w="2694" w:type="dxa"/>
          </w:tcPr>
          <w:p w:rsidR="00D163E5" w:rsidRPr="00B03781" w:rsidRDefault="00D163E5" w:rsidP="00304F4C">
            <w:pPr>
              <w:jc w:val="center"/>
              <w:rPr>
                <w:sz w:val="16"/>
                <w:szCs w:val="16"/>
              </w:rPr>
            </w:pPr>
            <w:r>
              <w:rPr>
                <w:sz w:val="16"/>
                <w:szCs w:val="16"/>
              </w:rPr>
              <w:t>10.20-11.0</w:t>
            </w:r>
            <w:r w:rsidRPr="00B03781">
              <w:rPr>
                <w:sz w:val="16"/>
                <w:szCs w:val="16"/>
              </w:rPr>
              <w:t>0</w:t>
            </w:r>
          </w:p>
          <w:p w:rsidR="00D163E5" w:rsidRPr="00B03781" w:rsidRDefault="00D163E5" w:rsidP="00304F4C">
            <w:pPr>
              <w:pStyle w:val="a3"/>
              <w:jc w:val="center"/>
              <w:rPr>
                <w:rFonts w:ascii="Times New Roman" w:hAnsi="Times New Roman"/>
                <w:color w:val="FF0000"/>
                <w:sz w:val="16"/>
                <w:szCs w:val="16"/>
                <w:lang w:val="ru-RU"/>
              </w:rPr>
            </w:pPr>
            <w:r>
              <w:rPr>
                <w:sz w:val="16"/>
                <w:szCs w:val="16"/>
              </w:rPr>
              <w:t>4</w:t>
            </w:r>
            <w:r w:rsidRPr="00B03781">
              <w:rPr>
                <w:sz w:val="16"/>
                <w:szCs w:val="16"/>
              </w:rPr>
              <w:t>0м.</w:t>
            </w:r>
          </w:p>
        </w:tc>
        <w:tc>
          <w:tcPr>
            <w:tcW w:w="2694" w:type="dxa"/>
          </w:tcPr>
          <w:p w:rsidR="00D163E5" w:rsidRPr="002A6A8D" w:rsidRDefault="00D163E5" w:rsidP="00304F4C">
            <w:pPr>
              <w:jc w:val="center"/>
              <w:rPr>
                <w:rFonts w:eastAsia="Calibri"/>
                <w:sz w:val="14"/>
                <w:szCs w:val="14"/>
                <w:lang w:eastAsia="en-US"/>
              </w:rPr>
            </w:pPr>
            <w:r w:rsidRPr="002A6A8D">
              <w:rPr>
                <w:rFonts w:eastAsia="Calibri"/>
                <w:sz w:val="14"/>
                <w:szCs w:val="14"/>
                <w:lang w:eastAsia="en-US"/>
              </w:rPr>
              <w:t>9.00-10.00</w:t>
            </w:r>
          </w:p>
          <w:p w:rsidR="00D163E5" w:rsidRPr="002A6A8D" w:rsidRDefault="00D163E5" w:rsidP="00304F4C">
            <w:pPr>
              <w:jc w:val="center"/>
              <w:rPr>
                <w:rFonts w:eastAsia="Calibri"/>
                <w:sz w:val="14"/>
                <w:szCs w:val="14"/>
                <w:lang w:eastAsia="en-US"/>
              </w:rPr>
            </w:pPr>
            <w:r w:rsidRPr="002A6A8D">
              <w:rPr>
                <w:rFonts w:eastAsia="Calibri"/>
                <w:sz w:val="14"/>
                <w:szCs w:val="14"/>
                <w:lang w:eastAsia="en-US"/>
              </w:rPr>
              <w:t>60м.</w:t>
            </w:r>
          </w:p>
        </w:tc>
        <w:tc>
          <w:tcPr>
            <w:tcW w:w="2694" w:type="dxa"/>
          </w:tcPr>
          <w:p w:rsidR="00D163E5" w:rsidRPr="002A6A8D" w:rsidRDefault="00D163E5" w:rsidP="00304F4C">
            <w:pPr>
              <w:jc w:val="center"/>
              <w:rPr>
                <w:rFonts w:eastAsia="Calibri"/>
                <w:sz w:val="14"/>
                <w:szCs w:val="14"/>
                <w:lang w:eastAsia="en-US"/>
              </w:rPr>
            </w:pPr>
            <w:r w:rsidRPr="002A6A8D">
              <w:rPr>
                <w:rFonts w:eastAsia="Calibri"/>
                <w:sz w:val="14"/>
                <w:szCs w:val="14"/>
                <w:lang w:eastAsia="en-US"/>
              </w:rPr>
              <w:t>10.15-11.30</w:t>
            </w:r>
          </w:p>
          <w:p w:rsidR="00D163E5" w:rsidRPr="002A6A8D" w:rsidRDefault="00D163E5" w:rsidP="00304F4C">
            <w:pPr>
              <w:jc w:val="center"/>
              <w:rPr>
                <w:sz w:val="14"/>
                <w:szCs w:val="14"/>
              </w:rPr>
            </w:pPr>
            <w:r w:rsidRPr="002A6A8D">
              <w:rPr>
                <w:sz w:val="14"/>
                <w:szCs w:val="14"/>
              </w:rPr>
              <w:t>75м.</w:t>
            </w:r>
          </w:p>
        </w:tc>
        <w:tc>
          <w:tcPr>
            <w:tcW w:w="2694" w:type="dxa"/>
          </w:tcPr>
          <w:p w:rsidR="00D163E5" w:rsidRPr="002A6A8D" w:rsidRDefault="00D163E5" w:rsidP="00304F4C">
            <w:pPr>
              <w:jc w:val="center"/>
              <w:rPr>
                <w:rFonts w:eastAsia="Calibri"/>
                <w:sz w:val="14"/>
                <w:szCs w:val="14"/>
                <w:lang w:eastAsia="en-US"/>
              </w:rPr>
            </w:pPr>
            <w:r w:rsidRPr="002A6A8D">
              <w:rPr>
                <w:rFonts w:eastAsia="Calibri"/>
                <w:sz w:val="14"/>
                <w:szCs w:val="14"/>
                <w:lang w:eastAsia="en-US"/>
              </w:rPr>
              <w:t>10.00-11.30</w:t>
            </w:r>
          </w:p>
          <w:p w:rsidR="00D163E5" w:rsidRPr="002A6A8D" w:rsidRDefault="00D163E5" w:rsidP="00304F4C">
            <w:pPr>
              <w:jc w:val="center"/>
              <w:rPr>
                <w:sz w:val="14"/>
                <w:szCs w:val="14"/>
              </w:rPr>
            </w:pPr>
            <w:r w:rsidRPr="002A6A8D">
              <w:rPr>
                <w:sz w:val="14"/>
                <w:szCs w:val="14"/>
              </w:rPr>
              <w:t>90м</w:t>
            </w:r>
          </w:p>
        </w:tc>
      </w:tr>
      <w:tr w:rsidR="00D163E5" w:rsidRPr="00B03781" w:rsidTr="00304F4C">
        <w:trPr>
          <w:cantSplit/>
          <w:trHeight w:val="270"/>
        </w:trPr>
        <w:tc>
          <w:tcPr>
            <w:tcW w:w="675" w:type="dxa"/>
            <w:vMerge/>
            <w:vAlign w:val="center"/>
          </w:tcPr>
          <w:p w:rsidR="00D163E5" w:rsidRPr="00670790" w:rsidRDefault="00D163E5" w:rsidP="00304F4C">
            <w:pPr>
              <w:rPr>
                <w:b/>
                <w:sz w:val="16"/>
                <w:szCs w:val="16"/>
                <w:lang w:eastAsia="en-US"/>
              </w:rPr>
            </w:pPr>
          </w:p>
        </w:tc>
        <w:tc>
          <w:tcPr>
            <w:tcW w:w="2478" w:type="dxa"/>
          </w:tcPr>
          <w:p w:rsidR="00D163E5" w:rsidRPr="00B03781" w:rsidRDefault="00D163E5" w:rsidP="00304F4C">
            <w:pPr>
              <w:pStyle w:val="a3"/>
              <w:jc w:val="center"/>
              <w:rPr>
                <w:rFonts w:ascii="Times New Roman" w:hAnsi="Times New Roman"/>
                <w:sz w:val="16"/>
                <w:szCs w:val="16"/>
                <w:lang w:val="ru-RU"/>
              </w:rPr>
            </w:pPr>
            <w:r w:rsidRPr="00B03781">
              <w:rPr>
                <w:rFonts w:ascii="Times New Roman" w:hAnsi="Times New Roman"/>
                <w:sz w:val="16"/>
                <w:szCs w:val="16"/>
                <w:lang w:val="ru-RU"/>
              </w:rPr>
              <w:t>-</w:t>
            </w:r>
          </w:p>
        </w:tc>
        <w:tc>
          <w:tcPr>
            <w:tcW w:w="2694" w:type="dxa"/>
          </w:tcPr>
          <w:p w:rsidR="00D163E5" w:rsidRPr="00B03781" w:rsidRDefault="00D163E5" w:rsidP="00304F4C">
            <w:pPr>
              <w:pStyle w:val="a3"/>
              <w:jc w:val="center"/>
              <w:rPr>
                <w:rFonts w:ascii="Times New Roman" w:hAnsi="Times New Roman"/>
                <w:sz w:val="16"/>
                <w:szCs w:val="16"/>
                <w:lang w:val="ru-RU"/>
              </w:rPr>
            </w:pPr>
          </w:p>
        </w:tc>
        <w:tc>
          <w:tcPr>
            <w:tcW w:w="2694" w:type="dxa"/>
          </w:tcPr>
          <w:p w:rsidR="00D163E5" w:rsidRPr="002A6A8D" w:rsidRDefault="00D163E5" w:rsidP="00304F4C">
            <w:pPr>
              <w:jc w:val="center"/>
              <w:rPr>
                <w:rFonts w:eastAsia="Calibri"/>
                <w:sz w:val="14"/>
                <w:szCs w:val="14"/>
                <w:lang w:eastAsia="en-US"/>
              </w:rPr>
            </w:pPr>
            <w:r w:rsidRPr="002A6A8D">
              <w:rPr>
                <w:rFonts w:eastAsia="Calibri"/>
                <w:sz w:val="14"/>
                <w:szCs w:val="14"/>
                <w:lang w:eastAsia="en-US"/>
              </w:rPr>
              <w:t>17.10-19.00</w:t>
            </w:r>
          </w:p>
          <w:p w:rsidR="00D163E5" w:rsidRPr="002A6A8D" w:rsidRDefault="00D163E5" w:rsidP="00304F4C">
            <w:pPr>
              <w:jc w:val="center"/>
              <w:rPr>
                <w:rFonts w:eastAsia="Calibri"/>
                <w:sz w:val="14"/>
                <w:szCs w:val="14"/>
                <w:lang w:eastAsia="en-US"/>
              </w:rPr>
            </w:pPr>
            <w:r w:rsidRPr="002A6A8D">
              <w:rPr>
                <w:rFonts w:eastAsia="Calibri"/>
                <w:sz w:val="14"/>
                <w:szCs w:val="14"/>
                <w:lang w:eastAsia="en-US"/>
              </w:rPr>
              <w:t>110м</w:t>
            </w:r>
          </w:p>
        </w:tc>
        <w:tc>
          <w:tcPr>
            <w:tcW w:w="2694" w:type="dxa"/>
          </w:tcPr>
          <w:p w:rsidR="00D163E5" w:rsidRPr="002A6A8D" w:rsidRDefault="00D163E5" w:rsidP="00304F4C">
            <w:pPr>
              <w:jc w:val="center"/>
              <w:rPr>
                <w:rFonts w:eastAsia="Calibri"/>
                <w:sz w:val="14"/>
                <w:szCs w:val="14"/>
                <w:lang w:eastAsia="en-US"/>
              </w:rPr>
            </w:pPr>
            <w:r w:rsidRPr="002A6A8D">
              <w:rPr>
                <w:rFonts w:eastAsia="Calibri"/>
                <w:sz w:val="14"/>
                <w:szCs w:val="14"/>
                <w:lang w:eastAsia="en-US"/>
              </w:rPr>
              <w:t>17.10-19.00</w:t>
            </w:r>
          </w:p>
          <w:p w:rsidR="00D163E5" w:rsidRPr="002A6A8D" w:rsidRDefault="00D163E5" w:rsidP="00304F4C">
            <w:pPr>
              <w:jc w:val="center"/>
              <w:rPr>
                <w:rFonts w:eastAsia="Calibri"/>
                <w:sz w:val="14"/>
                <w:szCs w:val="14"/>
                <w:lang w:eastAsia="en-US"/>
              </w:rPr>
            </w:pPr>
            <w:r w:rsidRPr="002A6A8D">
              <w:rPr>
                <w:rFonts w:eastAsia="Calibri"/>
                <w:sz w:val="14"/>
                <w:szCs w:val="14"/>
                <w:lang w:eastAsia="en-US"/>
              </w:rPr>
              <w:t>110м</w:t>
            </w:r>
          </w:p>
        </w:tc>
        <w:tc>
          <w:tcPr>
            <w:tcW w:w="2694" w:type="dxa"/>
          </w:tcPr>
          <w:p w:rsidR="00D163E5" w:rsidRPr="002A6A8D" w:rsidRDefault="00D163E5" w:rsidP="00304F4C">
            <w:pPr>
              <w:jc w:val="center"/>
              <w:rPr>
                <w:rFonts w:eastAsia="Calibri"/>
                <w:sz w:val="14"/>
                <w:szCs w:val="14"/>
                <w:lang w:eastAsia="en-US"/>
              </w:rPr>
            </w:pPr>
            <w:r w:rsidRPr="002A6A8D">
              <w:rPr>
                <w:rFonts w:eastAsia="Calibri"/>
                <w:sz w:val="14"/>
                <w:szCs w:val="14"/>
                <w:lang w:eastAsia="en-US"/>
              </w:rPr>
              <w:t>17.10-19.00</w:t>
            </w:r>
          </w:p>
          <w:p w:rsidR="00D163E5" w:rsidRPr="002A6A8D" w:rsidRDefault="00D163E5" w:rsidP="00304F4C">
            <w:pPr>
              <w:jc w:val="center"/>
              <w:rPr>
                <w:rFonts w:eastAsia="Calibri"/>
                <w:sz w:val="14"/>
                <w:szCs w:val="14"/>
                <w:lang w:eastAsia="en-US"/>
              </w:rPr>
            </w:pPr>
            <w:r w:rsidRPr="002A6A8D">
              <w:rPr>
                <w:rFonts w:eastAsia="Calibri"/>
                <w:sz w:val="14"/>
                <w:szCs w:val="14"/>
                <w:lang w:eastAsia="en-US"/>
              </w:rPr>
              <w:t>110м</w:t>
            </w:r>
          </w:p>
        </w:tc>
      </w:tr>
      <w:tr w:rsidR="00D163E5" w:rsidRPr="00B03781" w:rsidTr="00304F4C">
        <w:trPr>
          <w:cantSplit/>
          <w:trHeight w:val="321"/>
        </w:trPr>
        <w:tc>
          <w:tcPr>
            <w:tcW w:w="675" w:type="dxa"/>
            <w:vMerge/>
            <w:vAlign w:val="center"/>
          </w:tcPr>
          <w:p w:rsidR="00D163E5" w:rsidRPr="00B03781" w:rsidRDefault="00D163E5" w:rsidP="00304F4C">
            <w:pPr>
              <w:rPr>
                <w:b/>
                <w:sz w:val="16"/>
                <w:szCs w:val="16"/>
                <w:lang w:val="en-US" w:eastAsia="en-US"/>
              </w:rPr>
            </w:pPr>
          </w:p>
        </w:tc>
        <w:tc>
          <w:tcPr>
            <w:tcW w:w="2478" w:type="dxa"/>
            <w:shd w:val="clear" w:color="auto" w:fill="FFFFFF" w:themeFill="background1"/>
          </w:tcPr>
          <w:p w:rsidR="00D163E5" w:rsidRPr="00304F4C" w:rsidRDefault="00D163E5" w:rsidP="00304F4C">
            <w:pPr>
              <w:pStyle w:val="a3"/>
              <w:ind w:left="-136" w:right="-81"/>
              <w:jc w:val="center"/>
              <w:rPr>
                <w:rFonts w:ascii="Times New Roman" w:hAnsi="Times New Roman"/>
                <w:sz w:val="16"/>
                <w:szCs w:val="16"/>
                <w:lang w:val="ru-RU"/>
              </w:rPr>
            </w:pPr>
            <w:r w:rsidRPr="00304F4C">
              <w:rPr>
                <w:rFonts w:ascii="Times New Roman" w:hAnsi="Times New Roman"/>
                <w:sz w:val="16"/>
                <w:szCs w:val="16"/>
                <w:lang w:val="ru-RU"/>
              </w:rPr>
              <w:t>17.10-19.00</w:t>
            </w:r>
          </w:p>
          <w:p w:rsidR="00D163E5" w:rsidRPr="00304F4C" w:rsidRDefault="00D163E5" w:rsidP="00304F4C">
            <w:pPr>
              <w:pStyle w:val="a3"/>
              <w:jc w:val="center"/>
              <w:rPr>
                <w:rFonts w:ascii="Times New Roman" w:hAnsi="Times New Roman"/>
                <w:sz w:val="16"/>
                <w:szCs w:val="16"/>
                <w:lang w:val="ru-RU"/>
              </w:rPr>
            </w:pPr>
            <w:r w:rsidRPr="00304F4C">
              <w:rPr>
                <w:rFonts w:ascii="Times New Roman" w:hAnsi="Times New Roman"/>
                <w:sz w:val="16"/>
                <w:szCs w:val="16"/>
                <w:lang w:val="ru-RU"/>
              </w:rPr>
              <w:t>110м</w:t>
            </w:r>
          </w:p>
        </w:tc>
        <w:tc>
          <w:tcPr>
            <w:tcW w:w="2694" w:type="dxa"/>
            <w:shd w:val="clear" w:color="auto" w:fill="FFFFFF" w:themeFill="background1"/>
          </w:tcPr>
          <w:p w:rsidR="00D163E5" w:rsidRPr="00304F4C" w:rsidRDefault="00D163E5" w:rsidP="00304F4C">
            <w:pPr>
              <w:pStyle w:val="a3"/>
              <w:ind w:left="-136" w:right="-81"/>
              <w:jc w:val="center"/>
              <w:rPr>
                <w:rFonts w:ascii="Times New Roman" w:hAnsi="Times New Roman"/>
                <w:sz w:val="16"/>
                <w:szCs w:val="16"/>
                <w:lang w:val="ru-RU"/>
              </w:rPr>
            </w:pPr>
            <w:r w:rsidRPr="00304F4C">
              <w:rPr>
                <w:rFonts w:ascii="Times New Roman" w:hAnsi="Times New Roman"/>
                <w:sz w:val="16"/>
                <w:szCs w:val="16"/>
                <w:lang w:val="ru-RU"/>
              </w:rPr>
              <w:t>17.10-19.00</w:t>
            </w:r>
          </w:p>
          <w:p w:rsidR="00D163E5" w:rsidRPr="00304F4C" w:rsidRDefault="00D163E5" w:rsidP="00304F4C">
            <w:pPr>
              <w:pStyle w:val="a3"/>
              <w:jc w:val="center"/>
              <w:rPr>
                <w:rFonts w:ascii="Times New Roman" w:hAnsi="Times New Roman"/>
                <w:sz w:val="16"/>
                <w:szCs w:val="16"/>
                <w:lang w:val="ru-RU"/>
              </w:rPr>
            </w:pPr>
            <w:r w:rsidRPr="00304F4C">
              <w:rPr>
                <w:rFonts w:ascii="Times New Roman" w:hAnsi="Times New Roman"/>
                <w:sz w:val="16"/>
                <w:szCs w:val="16"/>
                <w:lang w:val="ru-RU"/>
              </w:rPr>
              <w:t>110м</w:t>
            </w:r>
          </w:p>
        </w:tc>
        <w:tc>
          <w:tcPr>
            <w:tcW w:w="2694" w:type="dxa"/>
            <w:shd w:val="clear" w:color="auto" w:fill="FFFFFF" w:themeFill="background1"/>
          </w:tcPr>
          <w:p w:rsidR="00D163E5" w:rsidRPr="00304F4C" w:rsidRDefault="00D163E5" w:rsidP="00304F4C">
            <w:pPr>
              <w:jc w:val="center"/>
              <w:rPr>
                <w:rFonts w:eastAsia="Calibri"/>
                <w:b/>
                <w:i/>
                <w:sz w:val="14"/>
                <w:szCs w:val="14"/>
                <w:lang w:eastAsia="en-US"/>
              </w:rPr>
            </w:pPr>
            <w:r w:rsidRPr="00304F4C">
              <w:rPr>
                <w:rFonts w:eastAsia="Calibri"/>
                <w:b/>
                <w:i/>
                <w:sz w:val="14"/>
                <w:szCs w:val="14"/>
                <w:lang w:eastAsia="en-US"/>
              </w:rPr>
              <w:t>200м./</w:t>
            </w:r>
          </w:p>
          <w:p w:rsidR="00D163E5" w:rsidRPr="00304F4C" w:rsidRDefault="00D163E5" w:rsidP="00304F4C">
            <w:pPr>
              <w:jc w:val="center"/>
              <w:rPr>
                <w:rFonts w:eastAsia="Calibri"/>
                <w:b/>
                <w:sz w:val="14"/>
                <w:szCs w:val="14"/>
                <w:lang w:eastAsia="en-US"/>
              </w:rPr>
            </w:pPr>
            <w:r w:rsidRPr="00304F4C">
              <w:rPr>
                <w:rFonts w:eastAsia="Calibri"/>
                <w:b/>
                <w:i/>
                <w:sz w:val="14"/>
                <w:szCs w:val="14"/>
                <w:lang w:eastAsia="en-US"/>
              </w:rPr>
              <w:t>3ч.33м.</w:t>
            </w:r>
          </w:p>
        </w:tc>
        <w:tc>
          <w:tcPr>
            <w:tcW w:w="2694" w:type="dxa"/>
            <w:shd w:val="clear" w:color="auto" w:fill="FFFFFF" w:themeFill="background1"/>
          </w:tcPr>
          <w:p w:rsidR="00D163E5" w:rsidRPr="00304F4C" w:rsidRDefault="00D163E5" w:rsidP="00304F4C">
            <w:pPr>
              <w:jc w:val="center"/>
              <w:rPr>
                <w:rFonts w:eastAsia="Calibri"/>
                <w:sz w:val="14"/>
                <w:szCs w:val="14"/>
                <w:lang w:eastAsia="en-US"/>
              </w:rPr>
            </w:pPr>
            <w:r w:rsidRPr="00304F4C">
              <w:rPr>
                <w:rFonts w:eastAsia="Calibri"/>
                <w:sz w:val="14"/>
                <w:szCs w:val="14"/>
                <w:lang w:eastAsia="en-US"/>
              </w:rPr>
              <w:t>7.00-7.30</w:t>
            </w:r>
          </w:p>
          <w:p w:rsidR="00D163E5" w:rsidRPr="00304F4C" w:rsidRDefault="00D163E5" w:rsidP="00304F4C">
            <w:pPr>
              <w:jc w:val="center"/>
              <w:rPr>
                <w:rFonts w:eastAsia="Calibri"/>
                <w:sz w:val="14"/>
                <w:szCs w:val="14"/>
                <w:lang w:eastAsia="en-US"/>
              </w:rPr>
            </w:pPr>
            <w:r w:rsidRPr="00304F4C">
              <w:rPr>
                <w:rFonts w:eastAsia="Calibri"/>
                <w:sz w:val="14"/>
                <w:szCs w:val="14"/>
                <w:lang w:eastAsia="en-US"/>
              </w:rPr>
              <w:t>30м</w:t>
            </w:r>
          </w:p>
        </w:tc>
        <w:tc>
          <w:tcPr>
            <w:tcW w:w="2694" w:type="dxa"/>
            <w:shd w:val="clear" w:color="auto" w:fill="FFFFFF" w:themeFill="background1"/>
          </w:tcPr>
          <w:p w:rsidR="00D163E5" w:rsidRPr="00304F4C" w:rsidRDefault="00D163E5" w:rsidP="00304F4C">
            <w:pPr>
              <w:jc w:val="center"/>
              <w:rPr>
                <w:rFonts w:eastAsia="Calibri"/>
                <w:b/>
                <w:i/>
                <w:sz w:val="14"/>
                <w:szCs w:val="14"/>
                <w:lang w:eastAsia="en-US"/>
              </w:rPr>
            </w:pPr>
            <w:r w:rsidRPr="00304F4C">
              <w:rPr>
                <w:rFonts w:eastAsia="Calibri"/>
                <w:b/>
                <w:i/>
                <w:sz w:val="14"/>
                <w:szCs w:val="14"/>
                <w:lang w:eastAsia="en-US"/>
              </w:rPr>
              <w:t>230м./</w:t>
            </w:r>
          </w:p>
          <w:p w:rsidR="00D163E5" w:rsidRPr="00304F4C" w:rsidRDefault="00D163E5" w:rsidP="00304F4C">
            <w:pPr>
              <w:jc w:val="center"/>
              <w:rPr>
                <w:rFonts w:eastAsia="Calibri"/>
                <w:b/>
                <w:sz w:val="14"/>
                <w:szCs w:val="14"/>
                <w:lang w:eastAsia="en-US"/>
              </w:rPr>
            </w:pPr>
            <w:r w:rsidRPr="00304F4C">
              <w:rPr>
                <w:rFonts w:eastAsia="Calibri"/>
                <w:b/>
                <w:i/>
                <w:sz w:val="14"/>
                <w:szCs w:val="14"/>
                <w:lang w:eastAsia="en-US"/>
              </w:rPr>
              <w:t>3ч.50м.</w:t>
            </w:r>
          </w:p>
        </w:tc>
      </w:tr>
      <w:tr w:rsidR="00D163E5" w:rsidRPr="00B03781" w:rsidTr="00304F4C">
        <w:trPr>
          <w:cantSplit/>
          <w:trHeight w:val="323"/>
        </w:trPr>
        <w:tc>
          <w:tcPr>
            <w:tcW w:w="675" w:type="dxa"/>
            <w:vMerge/>
            <w:vAlign w:val="center"/>
          </w:tcPr>
          <w:p w:rsidR="00D163E5" w:rsidRPr="00B03781" w:rsidRDefault="00D163E5" w:rsidP="00304F4C">
            <w:pPr>
              <w:rPr>
                <w:b/>
                <w:sz w:val="16"/>
                <w:szCs w:val="16"/>
                <w:lang w:val="en-US" w:eastAsia="en-US"/>
              </w:rPr>
            </w:pPr>
          </w:p>
        </w:tc>
        <w:tc>
          <w:tcPr>
            <w:tcW w:w="2478" w:type="dxa"/>
            <w:shd w:val="clear" w:color="auto" w:fill="FFFFFF" w:themeFill="background1"/>
          </w:tcPr>
          <w:p w:rsidR="00D163E5" w:rsidRPr="00304F4C" w:rsidRDefault="00D163E5" w:rsidP="00304F4C">
            <w:pPr>
              <w:pStyle w:val="a3"/>
              <w:jc w:val="center"/>
              <w:rPr>
                <w:rFonts w:ascii="Times New Roman" w:hAnsi="Times New Roman"/>
                <w:b/>
                <w:i/>
                <w:sz w:val="12"/>
                <w:szCs w:val="12"/>
                <w:lang w:val="ru-RU"/>
              </w:rPr>
            </w:pPr>
            <w:r w:rsidRPr="00304F4C">
              <w:rPr>
                <w:rFonts w:ascii="Times New Roman" w:hAnsi="Times New Roman"/>
                <w:b/>
                <w:i/>
                <w:sz w:val="12"/>
                <w:szCs w:val="12"/>
                <w:lang w:val="ru-RU"/>
              </w:rPr>
              <w:t xml:space="preserve">230м./ </w:t>
            </w:r>
          </w:p>
          <w:p w:rsidR="00D163E5" w:rsidRPr="00304F4C" w:rsidRDefault="00D163E5" w:rsidP="00304F4C">
            <w:pPr>
              <w:pStyle w:val="a3"/>
              <w:jc w:val="center"/>
              <w:rPr>
                <w:rFonts w:ascii="Times New Roman" w:hAnsi="Times New Roman"/>
                <w:b/>
                <w:i/>
                <w:color w:val="FF0000"/>
                <w:sz w:val="12"/>
                <w:szCs w:val="12"/>
                <w:lang w:val="ru-RU"/>
              </w:rPr>
            </w:pPr>
            <w:r w:rsidRPr="00304F4C">
              <w:rPr>
                <w:rFonts w:ascii="Times New Roman" w:hAnsi="Times New Roman"/>
                <w:b/>
                <w:i/>
                <w:sz w:val="12"/>
                <w:szCs w:val="12"/>
                <w:lang w:val="ru-RU"/>
              </w:rPr>
              <w:t>3ч.50м.</w:t>
            </w:r>
          </w:p>
        </w:tc>
        <w:tc>
          <w:tcPr>
            <w:tcW w:w="2694" w:type="dxa"/>
            <w:shd w:val="clear" w:color="auto" w:fill="FFFFFF" w:themeFill="background1"/>
          </w:tcPr>
          <w:p w:rsidR="00D163E5" w:rsidRPr="00304F4C" w:rsidRDefault="00D163E5" w:rsidP="00304F4C">
            <w:pPr>
              <w:pStyle w:val="a3"/>
              <w:jc w:val="center"/>
              <w:rPr>
                <w:rFonts w:ascii="Times New Roman" w:hAnsi="Times New Roman"/>
                <w:b/>
                <w:i/>
                <w:sz w:val="12"/>
                <w:szCs w:val="12"/>
                <w:lang w:val="ru-RU"/>
              </w:rPr>
            </w:pPr>
            <w:r w:rsidRPr="00304F4C">
              <w:rPr>
                <w:rFonts w:ascii="Times New Roman" w:hAnsi="Times New Roman"/>
                <w:b/>
                <w:i/>
                <w:sz w:val="12"/>
                <w:szCs w:val="12"/>
                <w:lang w:val="ru-RU"/>
              </w:rPr>
              <w:t>180м./</w:t>
            </w:r>
          </w:p>
          <w:p w:rsidR="00D163E5" w:rsidRPr="00304F4C" w:rsidRDefault="00D163E5" w:rsidP="00304F4C">
            <w:pPr>
              <w:pStyle w:val="a3"/>
              <w:jc w:val="center"/>
              <w:rPr>
                <w:rFonts w:ascii="Times New Roman" w:hAnsi="Times New Roman"/>
                <w:b/>
                <w:i/>
                <w:color w:val="FF0000"/>
                <w:sz w:val="12"/>
                <w:szCs w:val="12"/>
                <w:lang w:val="ru-RU"/>
              </w:rPr>
            </w:pPr>
            <w:r w:rsidRPr="00304F4C">
              <w:rPr>
                <w:rFonts w:ascii="Times New Roman" w:hAnsi="Times New Roman"/>
                <w:b/>
                <w:i/>
                <w:sz w:val="12"/>
                <w:szCs w:val="12"/>
                <w:lang w:val="ru-RU"/>
              </w:rPr>
              <w:t>3ч.</w:t>
            </w:r>
          </w:p>
        </w:tc>
        <w:tc>
          <w:tcPr>
            <w:tcW w:w="2694" w:type="dxa"/>
            <w:shd w:val="clear" w:color="auto" w:fill="FFFFFF" w:themeFill="background1"/>
          </w:tcPr>
          <w:p w:rsidR="00D163E5" w:rsidRPr="00304F4C" w:rsidRDefault="00D163E5" w:rsidP="00304F4C">
            <w:pPr>
              <w:jc w:val="center"/>
              <w:rPr>
                <w:rFonts w:eastAsia="Calibri"/>
                <w:sz w:val="14"/>
                <w:szCs w:val="14"/>
                <w:lang w:eastAsia="en-US"/>
              </w:rPr>
            </w:pPr>
            <w:r w:rsidRPr="00304F4C">
              <w:rPr>
                <w:rFonts w:eastAsia="Calibri"/>
                <w:sz w:val="14"/>
                <w:szCs w:val="14"/>
                <w:lang w:eastAsia="en-US"/>
              </w:rPr>
              <w:t>7.00-7.30</w:t>
            </w:r>
          </w:p>
          <w:p w:rsidR="00D163E5" w:rsidRPr="00304F4C" w:rsidRDefault="00D163E5" w:rsidP="00304F4C">
            <w:pPr>
              <w:jc w:val="center"/>
              <w:rPr>
                <w:rFonts w:eastAsia="Calibri"/>
                <w:sz w:val="14"/>
                <w:szCs w:val="14"/>
                <w:lang w:eastAsia="en-US"/>
              </w:rPr>
            </w:pPr>
            <w:r w:rsidRPr="00304F4C">
              <w:rPr>
                <w:rFonts w:eastAsia="Calibri"/>
                <w:sz w:val="14"/>
                <w:szCs w:val="14"/>
                <w:lang w:eastAsia="en-US"/>
              </w:rPr>
              <w:t>30м</w:t>
            </w:r>
          </w:p>
        </w:tc>
        <w:tc>
          <w:tcPr>
            <w:tcW w:w="2694" w:type="dxa"/>
            <w:shd w:val="clear" w:color="auto" w:fill="FFFFFF" w:themeFill="background1"/>
          </w:tcPr>
          <w:p w:rsidR="00D163E5" w:rsidRPr="00304F4C" w:rsidRDefault="00D163E5" w:rsidP="00304F4C">
            <w:pPr>
              <w:pStyle w:val="a3"/>
              <w:jc w:val="center"/>
              <w:rPr>
                <w:rFonts w:ascii="Times New Roman" w:hAnsi="Times New Roman"/>
                <w:b/>
                <w:i/>
                <w:sz w:val="12"/>
                <w:szCs w:val="12"/>
                <w:lang w:val="ru-RU"/>
              </w:rPr>
            </w:pPr>
            <w:r w:rsidRPr="00304F4C">
              <w:rPr>
                <w:rFonts w:ascii="Times New Roman" w:hAnsi="Times New Roman"/>
                <w:b/>
                <w:i/>
                <w:sz w:val="12"/>
                <w:szCs w:val="12"/>
                <w:lang w:val="ru-RU"/>
              </w:rPr>
              <w:t>180м./</w:t>
            </w:r>
          </w:p>
          <w:p w:rsidR="00D163E5" w:rsidRPr="00304F4C" w:rsidRDefault="00D163E5" w:rsidP="00304F4C">
            <w:pPr>
              <w:pStyle w:val="a3"/>
              <w:jc w:val="center"/>
              <w:rPr>
                <w:rFonts w:ascii="Times New Roman" w:hAnsi="Times New Roman"/>
                <w:b/>
                <w:i/>
                <w:color w:val="FF0000"/>
                <w:sz w:val="12"/>
                <w:szCs w:val="12"/>
                <w:lang w:val="ru-RU"/>
              </w:rPr>
            </w:pPr>
            <w:r w:rsidRPr="00304F4C">
              <w:rPr>
                <w:rFonts w:ascii="Times New Roman" w:hAnsi="Times New Roman"/>
                <w:b/>
                <w:i/>
                <w:sz w:val="12"/>
                <w:szCs w:val="12"/>
                <w:lang w:val="ru-RU"/>
              </w:rPr>
              <w:t>3ч.</w:t>
            </w:r>
          </w:p>
        </w:tc>
        <w:tc>
          <w:tcPr>
            <w:tcW w:w="2694" w:type="dxa"/>
            <w:shd w:val="clear" w:color="auto" w:fill="FFFFFF" w:themeFill="background1"/>
          </w:tcPr>
          <w:p w:rsidR="00D163E5" w:rsidRPr="00304F4C" w:rsidRDefault="00D163E5" w:rsidP="00304F4C">
            <w:pPr>
              <w:jc w:val="center"/>
              <w:rPr>
                <w:rFonts w:eastAsia="Calibri"/>
                <w:sz w:val="14"/>
                <w:szCs w:val="14"/>
                <w:lang w:eastAsia="en-US"/>
              </w:rPr>
            </w:pPr>
            <w:r w:rsidRPr="00304F4C">
              <w:rPr>
                <w:rFonts w:eastAsia="Calibri"/>
                <w:sz w:val="14"/>
                <w:szCs w:val="14"/>
                <w:lang w:eastAsia="en-US"/>
              </w:rPr>
              <w:t>7.00-7.30</w:t>
            </w:r>
          </w:p>
          <w:p w:rsidR="00D163E5" w:rsidRPr="00304F4C" w:rsidRDefault="00D163E5" w:rsidP="00304F4C">
            <w:pPr>
              <w:jc w:val="center"/>
              <w:rPr>
                <w:rFonts w:eastAsia="Calibri"/>
                <w:sz w:val="14"/>
                <w:szCs w:val="14"/>
                <w:lang w:eastAsia="en-US"/>
              </w:rPr>
            </w:pPr>
            <w:r w:rsidRPr="00304F4C">
              <w:rPr>
                <w:rFonts w:eastAsia="Calibri"/>
                <w:sz w:val="14"/>
                <w:szCs w:val="14"/>
                <w:lang w:eastAsia="en-US"/>
              </w:rPr>
              <w:t>30м</w:t>
            </w:r>
          </w:p>
        </w:tc>
      </w:tr>
      <w:tr w:rsidR="00703C66" w:rsidRPr="00B03781" w:rsidTr="00304F4C">
        <w:trPr>
          <w:cantSplit/>
          <w:trHeight w:val="355"/>
        </w:trPr>
        <w:tc>
          <w:tcPr>
            <w:tcW w:w="675" w:type="dxa"/>
            <w:vAlign w:val="center"/>
          </w:tcPr>
          <w:p w:rsidR="00703C66" w:rsidRPr="00B03781" w:rsidRDefault="00703C66" w:rsidP="00304F4C">
            <w:pPr>
              <w:pStyle w:val="a3"/>
              <w:jc w:val="center"/>
              <w:rPr>
                <w:rFonts w:ascii="Times New Roman" w:hAnsi="Times New Roman"/>
                <w:b/>
                <w:sz w:val="16"/>
                <w:szCs w:val="16"/>
                <w:lang w:val="ru-RU"/>
              </w:rPr>
            </w:pPr>
            <w:r w:rsidRPr="00B03781">
              <w:rPr>
                <w:rFonts w:ascii="Times New Roman" w:hAnsi="Times New Roman"/>
                <w:b/>
                <w:sz w:val="16"/>
                <w:szCs w:val="16"/>
                <w:lang w:val="ru-RU"/>
              </w:rPr>
              <w:lastRenderedPageBreak/>
              <w:t>Всего</w:t>
            </w:r>
          </w:p>
        </w:tc>
        <w:tc>
          <w:tcPr>
            <w:tcW w:w="13254" w:type="dxa"/>
            <w:gridSpan w:val="5"/>
            <w:shd w:val="clear" w:color="auto" w:fill="FFFFFF" w:themeFill="background1"/>
          </w:tcPr>
          <w:p w:rsidR="00D163E5" w:rsidRPr="00D163E5" w:rsidRDefault="00D163E5" w:rsidP="00304F4C">
            <w:pPr>
              <w:widowControl/>
              <w:suppressAutoHyphens w:val="0"/>
              <w:autoSpaceDE/>
              <w:jc w:val="center"/>
              <w:rPr>
                <w:rFonts w:eastAsia="Calibri"/>
                <w:b/>
                <w:i/>
                <w:sz w:val="14"/>
                <w:szCs w:val="14"/>
                <w:lang w:eastAsia="en-US"/>
              </w:rPr>
            </w:pPr>
            <w:r w:rsidRPr="00D163E5">
              <w:rPr>
                <w:rFonts w:eastAsia="Calibri"/>
                <w:b/>
                <w:i/>
                <w:sz w:val="14"/>
                <w:szCs w:val="14"/>
                <w:lang w:eastAsia="en-US"/>
              </w:rPr>
              <w:t>1055м./</w:t>
            </w:r>
          </w:p>
          <w:p w:rsidR="00703C66" w:rsidRPr="00B03781" w:rsidRDefault="00D163E5" w:rsidP="00304F4C">
            <w:pPr>
              <w:pStyle w:val="a3"/>
              <w:jc w:val="center"/>
              <w:rPr>
                <w:rFonts w:ascii="Times New Roman" w:hAnsi="Times New Roman"/>
                <w:b/>
                <w:i/>
                <w:sz w:val="16"/>
                <w:szCs w:val="16"/>
                <w:lang w:val="ru-RU"/>
              </w:rPr>
            </w:pPr>
            <w:r w:rsidRPr="00D163E5">
              <w:rPr>
                <w:rFonts w:ascii="Times New Roman" w:eastAsia="Calibri" w:hAnsi="Times New Roman" w:cs="Times New Roman"/>
                <w:b/>
                <w:i/>
                <w:sz w:val="14"/>
                <w:szCs w:val="14"/>
                <w:lang w:val="ru-RU" w:eastAsia="en-US"/>
              </w:rPr>
              <w:t>17ч.58м.</w:t>
            </w:r>
          </w:p>
        </w:tc>
      </w:tr>
    </w:tbl>
    <w:p w:rsidR="00294DEB" w:rsidRDefault="00294DEB" w:rsidP="00AD220A">
      <w:pPr>
        <w:ind w:left="-142"/>
        <w:jc w:val="center"/>
        <w:rPr>
          <w:b/>
        </w:rPr>
      </w:pPr>
    </w:p>
    <w:p w:rsidR="00294DEB" w:rsidRDefault="00294DEB" w:rsidP="00AD220A">
      <w:pPr>
        <w:ind w:left="-142"/>
        <w:jc w:val="center"/>
        <w:rPr>
          <w:b/>
        </w:rPr>
      </w:pPr>
    </w:p>
    <w:p w:rsidR="00703C66" w:rsidRDefault="00592978" w:rsidP="00AD220A">
      <w:pPr>
        <w:ind w:left="-142"/>
        <w:jc w:val="center"/>
        <w:rPr>
          <w:b/>
          <w:color w:val="FF0000"/>
          <w:lang w:eastAsia="en-US"/>
        </w:rPr>
      </w:pPr>
      <w:r w:rsidRPr="00592978">
        <w:rPr>
          <w:b/>
        </w:rPr>
        <w:t>3.4.6</w:t>
      </w:r>
      <w:r w:rsidR="00703C66" w:rsidRPr="00592978">
        <w:rPr>
          <w:b/>
        </w:rPr>
        <w:t>.График приема пищи</w:t>
      </w:r>
    </w:p>
    <w:tbl>
      <w:tblPr>
        <w:tblW w:w="1403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51"/>
        <w:gridCol w:w="1628"/>
        <w:gridCol w:w="1560"/>
        <w:gridCol w:w="1842"/>
        <w:gridCol w:w="4253"/>
      </w:tblGrid>
      <w:tr w:rsidR="00700FDD" w:rsidRPr="0008356B" w:rsidTr="007153B9">
        <w:tc>
          <w:tcPr>
            <w:tcW w:w="4751" w:type="dxa"/>
          </w:tcPr>
          <w:p w:rsidR="00700FDD" w:rsidRPr="0008356B" w:rsidRDefault="00700FDD" w:rsidP="00DD7EE8">
            <w:pPr>
              <w:rPr>
                <w:b/>
                <w:bCs/>
                <w:sz w:val="16"/>
                <w:szCs w:val="16"/>
              </w:rPr>
            </w:pPr>
            <w:r w:rsidRPr="0008356B">
              <w:rPr>
                <w:b/>
                <w:bCs/>
                <w:sz w:val="16"/>
                <w:szCs w:val="16"/>
              </w:rPr>
              <w:t>Группа</w:t>
            </w:r>
          </w:p>
        </w:tc>
        <w:tc>
          <w:tcPr>
            <w:tcW w:w="1628" w:type="dxa"/>
          </w:tcPr>
          <w:p w:rsidR="00700FDD" w:rsidRPr="0008356B" w:rsidRDefault="00700FDD" w:rsidP="00DD7EE8">
            <w:pPr>
              <w:rPr>
                <w:b/>
                <w:bCs/>
                <w:sz w:val="16"/>
                <w:szCs w:val="16"/>
              </w:rPr>
            </w:pPr>
            <w:r w:rsidRPr="0008356B">
              <w:rPr>
                <w:b/>
                <w:bCs/>
                <w:sz w:val="16"/>
                <w:szCs w:val="16"/>
              </w:rPr>
              <w:t>Завтрак</w:t>
            </w:r>
          </w:p>
        </w:tc>
        <w:tc>
          <w:tcPr>
            <w:tcW w:w="1560" w:type="dxa"/>
          </w:tcPr>
          <w:p w:rsidR="00700FDD" w:rsidRPr="0008356B" w:rsidRDefault="00700FDD" w:rsidP="00DD7EE8">
            <w:pPr>
              <w:rPr>
                <w:b/>
                <w:bCs/>
                <w:sz w:val="16"/>
                <w:szCs w:val="16"/>
              </w:rPr>
            </w:pPr>
            <w:r w:rsidRPr="0008356B">
              <w:rPr>
                <w:b/>
                <w:bCs/>
                <w:sz w:val="16"/>
                <w:szCs w:val="16"/>
              </w:rPr>
              <w:t>Обед</w:t>
            </w:r>
          </w:p>
        </w:tc>
        <w:tc>
          <w:tcPr>
            <w:tcW w:w="1842" w:type="dxa"/>
          </w:tcPr>
          <w:p w:rsidR="00700FDD" w:rsidRPr="0008356B" w:rsidRDefault="00700FDD" w:rsidP="00DD7EE8">
            <w:pPr>
              <w:rPr>
                <w:b/>
                <w:bCs/>
                <w:sz w:val="16"/>
                <w:szCs w:val="16"/>
              </w:rPr>
            </w:pPr>
            <w:r w:rsidRPr="0008356B">
              <w:rPr>
                <w:b/>
                <w:bCs/>
                <w:sz w:val="16"/>
                <w:szCs w:val="16"/>
              </w:rPr>
              <w:t>Полдник</w:t>
            </w:r>
          </w:p>
        </w:tc>
        <w:tc>
          <w:tcPr>
            <w:tcW w:w="4253" w:type="dxa"/>
          </w:tcPr>
          <w:p w:rsidR="00700FDD" w:rsidRPr="0008356B" w:rsidRDefault="00700FDD" w:rsidP="00DD7EE8">
            <w:pPr>
              <w:rPr>
                <w:b/>
                <w:bCs/>
                <w:sz w:val="16"/>
                <w:szCs w:val="16"/>
              </w:rPr>
            </w:pPr>
            <w:r w:rsidRPr="0008356B">
              <w:rPr>
                <w:b/>
                <w:bCs/>
                <w:sz w:val="16"/>
                <w:szCs w:val="16"/>
              </w:rPr>
              <w:t>Ужин</w:t>
            </w:r>
          </w:p>
        </w:tc>
      </w:tr>
      <w:tr w:rsidR="007153B9" w:rsidRPr="0008356B" w:rsidTr="007153B9">
        <w:tc>
          <w:tcPr>
            <w:tcW w:w="4751" w:type="dxa"/>
            <w:tcBorders>
              <w:top w:val="single" w:sz="4" w:space="0" w:color="000000"/>
              <w:left w:val="single" w:sz="4" w:space="0" w:color="000000"/>
              <w:bottom w:val="single" w:sz="4" w:space="0" w:color="000000"/>
              <w:right w:val="single" w:sz="4" w:space="0" w:color="000000"/>
            </w:tcBorders>
          </w:tcPr>
          <w:p w:rsidR="007153B9" w:rsidRPr="007153B9" w:rsidRDefault="007153B9" w:rsidP="007153B9">
            <w:pPr>
              <w:rPr>
                <w:sz w:val="18"/>
                <w:szCs w:val="18"/>
              </w:rPr>
            </w:pPr>
            <w:r w:rsidRPr="007153B9">
              <w:rPr>
                <w:sz w:val="18"/>
                <w:szCs w:val="18"/>
              </w:rPr>
              <w:t>Группа «Б» дошкольного возраста (3г.-4г.) он</w:t>
            </w:r>
          </w:p>
        </w:tc>
        <w:tc>
          <w:tcPr>
            <w:tcW w:w="1628" w:type="dxa"/>
            <w:tcBorders>
              <w:top w:val="single" w:sz="4" w:space="0" w:color="000000"/>
              <w:left w:val="single" w:sz="4" w:space="0" w:color="000000"/>
              <w:bottom w:val="single" w:sz="4" w:space="0" w:color="000000"/>
              <w:right w:val="single" w:sz="4" w:space="0" w:color="000000"/>
            </w:tcBorders>
          </w:tcPr>
          <w:p w:rsidR="007153B9" w:rsidRPr="007153B9" w:rsidRDefault="007153B9" w:rsidP="007153B9">
            <w:pPr>
              <w:rPr>
                <w:sz w:val="18"/>
                <w:szCs w:val="18"/>
              </w:rPr>
            </w:pPr>
            <w:r w:rsidRPr="007153B9">
              <w:rPr>
                <w:sz w:val="18"/>
                <w:szCs w:val="18"/>
              </w:rPr>
              <w:t>8.15-8.40</w:t>
            </w:r>
          </w:p>
        </w:tc>
        <w:tc>
          <w:tcPr>
            <w:tcW w:w="1560" w:type="dxa"/>
            <w:tcBorders>
              <w:top w:val="single" w:sz="4" w:space="0" w:color="000000"/>
              <w:left w:val="single" w:sz="4" w:space="0" w:color="000000"/>
              <w:bottom w:val="single" w:sz="4" w:space="0" w:color="000000"/>
              <w:right w:val="single" w:sz="4" w:space="0" w:color="000000"/>
            </w:tcBorders>
          </w:tcPr>
          <w:p w:rsidR="007153B9" w:rsidRPr="007153B9" w:rsidRDefault="007153B9" w:rsidP="007153B9">
            <w:pPr>
              <w:rPr>
                <w:sz w:val="18"/>
                <w:szCs w:val="18"/>
              </w:rPr>
            </w:pPr>
            <w:r w:rsidRPr="007153B9">
              <w:rPr>
                <w:sz w:val="18"/>
                <w:szCs w:val="18"/>
              </w:rPr>
              <w:t>9.30-10.00</w:t>
            </w:r>
          </w:p>
        </w:tc>
        <w:tc>
          <w:tcPr>
            <w:tcW w:w="1842" w:type="dxa"/>
            <w:tcBorders>
              <w:top w:val="single" w:sz="4" w:space="0" w:color="000000"/>
              <w:left w:val="single" w:sz="4" w:space="0" w:color="000000"/>
              <w:bottom w:val="single" w:sz="4" w:space="0" w:color="000000"/>
              <w:right w:val="single" w:sz="4" w:space="0" w:color="000000"/>
            </w:tcBorders>
          </w:tcPr>
          <w:p w:rsidR="007153B9" w:rsidRPr="007153B9" w:rsidRDefault="007153B9" w:rsidP="007153B9">
            <w:pPr>
              <w:rPr>
                <w:sz w:val="18"/>
                <w:szCs w:val="18"/>
              </w:rPr>
            </w:pPr>
            <w:r w:rsidRPr="007153B9">
              <w:rPr>
                <w:sz w:val="18"/>
                <w:szCs w:val="18"/>
              </w:rPr>
              <w:t>11.50-12.15</w:t>
            </w:r>
          </w:p>
        </w:tc>
        <w:tc>
          <w:tcPr>
            <w:tcW w:w="4253" w:type="dxa"/>
            <w:tcBorders>
              <w:top w:val="single" w:sz="4" w:space="0" w:color="000000"/>
              <w:left w:val="single" w:sz="4" w:space="0" w:color="000000"/>
              <w:bottom w:val="single" w:sz="4" w:space="0" w:color="000000"/>
              <w:right w:val="single" w:sz="4" w:space="0" w:color="000000"/>
            </w:tcBorders>
          </w:tcPr>
          <w:p w:rsidR="007153B9" w:rsidRPr="007153B9" w:rsidRDefault="007153B9" w:rsidP="007153B9">
            <w:pPr>
              <w:rPr>
                <w:sz w:val="18"/>
                <w:szCs w:val="18"/>
                <w:highlight w:val="yellow"/>
              </w:rPr>
            </w:pPr>
            <w:r w:rsidRPr="007153B9">
              <w:rPr>
                <w:sz w:val="18"/>
                <w:szCs w:val="18"/>
              </w:rPr>
              <w:t>15.20-15.30</w:t>
            </w:r>
          </w:p>
        </w:tc>
      </w:tr>
    </w:tbl>
    <w:p w:rsidR="009972EE" w:rsidRDefault="009972EE" w:rsidP="00592978">
      <w:pPr>
        <w:ind w:left="-426"/>
        <w:jc w:val="center"/>
        <w:rPr>
          <w:b/>
        </w:rPr>
      </w:pPr>
    </w:p>
    <w:p w:rsidR="00700FDD" w:rsidRPr="00592978" w:rsidRDefault="00700FDD" w:rsidP="00592978">
      <w:pPr>
        <w:ind w:left="-426"/>
        <w:jc w:val="center"/>
        <w:rPr>
          <w:b/>
        </w:rPr>
      </w:pPr>
      <w:r w:rsidRPr="00592978">
        <w:rPr>
          <w:b/>
        </w:rPr>
        <w:t>3.4.7. График посещения функциональных помещений ДОУ</w:t>
      </w:r>
    </w:p>
    <w:p w:rsidR="00700FDD" w:rsidRPr="00087556" w:rsidRDefault="00700FDD" w:rsidP="00700FDD">
      <w:pPr>
        <w:jc w:val="center"/>
        <w:rPr>
          <w:b/>
          <w:szCs w:val="24"/>
        </w:rPr>
      </w:pPr>
      <w:r w:rsidRPr="00087556">
        <w:rPr>
          <w:b/>
          <w:szCs w:val="24"/>
        </w:rPr>
        <w:t>График посещения кабинета безопасности, центра Пешеходных наук на 201</w:t>
      </w:r>
      <w:r w:rsidR="00304F4C">
        <w:rPr>
          <w:b/>
          <w:szCs w:val="24"/>
        </w:rPr>
        <w:t>9</w:t>
      </w:r>
      <w:r w:rsidRPr="00087556">
        <w:rPr>
          <w:b/>
          <w:szCs w:val="24"/>
        </w:rPr>
        <w:t>-20</w:t>
      </w:r>
      <w:r w:rsidR="00304F4C">
        <w:rPr>
          <w:b/>
          <w:szCs w:val="24"/>
        </w:rPr>
        <w:t>20</w:t>
      </w:r>
      <w:r w:rsidRPr="00087556">
        <w:rPr>
          <w:b/>
          <w:szCs w:val="24"/>
        </w:rPr>
        <w:t xml:space="preserve"> учебный год</w:t>
      </w:r>
    </w:p>
    <w:p w:rsidR="00700FDD" w:rsidRPr="00087556" w:rsidRDefault="00700FDD" w:rsidP="00087556">
      <w:pPr>
        <w:jc w:val="center"/>
        <w:rPr>
          <w:sz w:val="12"/>
          <w:szCs w:val="16"/>
        </w:rPr>
      </w:pPr>
      <w:r w:rsidRPr="00887941">
        <w:rPr>
          <w:sz w:val="12"/>
          <w:szCs w:val="16"/>
        </w:rPr>
        <w:t>Понедельник – Пятница   с 07.00 до 19.00 (посещение 15 минут)</w:t>
      </w:r>
    </w:p>
    <w:tbl>
      <w:tblPr>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66"/>
        <w:gridCol w:w="1560"/>
        <w:gridCol w:w="1219"/>
        <w:gridCol w:w="1198"/>
        <w:gridCol w:w="1445"/>
        <w:gridCol w:w="3912"/>
      </w:tblGrid>
      <w:tr w:rsidR="00700FDD" w:rsidRPr="00887941" w:rsidTr="00DD7EE8">
        <w:tc>
          <w:tcPr>
            <w:tcW w:w="4666" w:type="dxa"/>
            <w:vMerge w:val="restart"/>
          </w:tcPr>
          <w:p w:rsidR="00700FDD" w:rsidRPr="00887941" w:rsidRDefault="00700FDD" w:rsidP="00DD7EE8">
            <w:pPr>
              <w:rPr>
                <w:b/>
                <w:bCs/>
                <w:sz w:val="18"/>
              </w:rPr>
            </w:pPr>
            <w:r w:rsidRPr="00887941">
              <w:rPr>
                <w:b/>
                <w:bCs/>
                <w:sz w:val="18"/>
              </w:rPr>
              <w:t>Группа</w:t>
            </w:r>
          </w:p>
          <w:p w:rsidR="00700FDD" w:rsidRPr="00887941" w:rsidRDefault="00700FDD" w:rsidP="00DD7EE8">
            <w:pPr>
              <w:jc w:val="right"/>
              <w:rPr>
                <w:b/>
                <w:bCs/>
                <w:sz w:val="18"/>
              </w:rPr>
            </w:pPr>
            <w:r w:rsidRPr="00887941">
              <w:rPr>
                <w:b/>
                <w:bCs/>
                <w:sz w:val="18"/>
              </w:rPr>
              <w:t>Возраст</w:t>
            </w:r>
          </w:p>
        </w:tc>
        <w:tc>
          <w:tcPr>
            <w:tcW w:w="9334" w:type="dxa"/>
            <w:gridSpan w:val="5"/>
          </w:tcPr>
          <w:p w:rsidR="00700FDD" w:rsidRPr="00887941" w:rsidRDefault="00700FDD" w:rsidP="00DD7EE8">
            <w:pPr>
              <w:rPr>
                <w:b/>
                <w:bCs/>
                <w:sz w:val="18"/>
              </w:rPr>
            </w:pPr>
            <w:r w:rsidRPr="00887941">
              <w:rPr>
                <w:b/>
                <w:bCs/>
                <w:sz w:val="18"/>
              </w:rPr>
              <w:t>День недели/Время</w:t>
            </w:r>
          </w:p>
        </w:tc>
      </w:tr>
      <w:tr w:rsidR="00700FDD" w:rsidRPr="00887941" w:rsidTr="00DD7EE8">
        <w:tc>
          <w:tcPr>
            <w:tcW w:w="4666" w:type="dxa"/>
            <w:vMerge/>
            <w:vAlign w:val="center"/>
          </w:tcPr>
          <w:p w:rsidR="00700FDD" w:rsidRPr="00887941" w:rsidRDefault="00700FDD" w:rsidP="00DD7EE8">
            <w:pPr>
              <w:rPr>
                <w:b/>
                <w:bCs/>
                <w:sz w:val="18"/>
              </w:rPr>
            </w:pPr>
          </w:p>
        </w:tc>
        <w:tc>
          <w:tcPr>
            <w:tcW w:w="1560" w:type="dxa"/>
          </w:tcPr>
          <w:p w:rsidR="00700FDD" w:rsidRPr="00887941" w:rsidRDefault="00700FDD" w:rsidP="00DD7EE8">
            <w:pPr>
              <w:jc w:val="center"/>
              <w:rPr>
                <w:b/>
                <w:bCs/>
                <w:sz w:val="18"/>
              </w:rPr>
            </w:pPr>
            <w:r w:rsidRPr="00887941">
              <w:rPr>
                <w:b/>
                <w:bCs/>
                <w:sz w:val="18"/>
              </w:rPr>
              <w:t>Понедельник</w:t>
            </w:r>
          </w:p>
        </w:tc>
        <w:tc>
          <w:tcPr>
            <w:tcW w:w="1219" w:type="dxa"/>
          </w:tcPr>
          <w:p w:rsidR="00700FDD" w:rsidRPr="00887941" w:rsidRDefault="00700FDD" w:rsidP="00DD7EE8">
            <w:pPr>
              <w:jc w:val="center"/>
              <w:rPr>
                <w:b/>
                <w:bCs/>
                <w:sz w:val="18"/>
              </w:rPr>
            </w:pPr>
            <w:r w:rsidRPr="00887941">
              <w:rPr>
                <w:b/>
                <w:bCs/>
                <w:sz w:val="18"/>
              </w:rPr>
              <w:t>Вторник</w:t>
            </w:r>
          </w:p>
        </w:tc>
        <w:tc>
          <w:tcPr>
            <w:tcW w:w="1198" w:type="dxa"/>
          </w:tcPr>
          <w:p w:rsidR="00700FDD" w:rsidRPr="00887941" w:rsidRDefault="00700FDD" w:rsidP="00DD7EE8">
            <w:pPr>
              <w:jc w:val="center"/>
              <w:rPr>
                <w:b/>
                <w:bCs/>
                <w:sz w:val="18"/>
              </w:rPr>
            </w:pPr>
            <w:r w:rsidRPr="00887941">
              <w:rPr>
                <w:b/>
                <w:bCs/>
                <w:sz w:val="18"/>
              </w:rPr>
              <w:t>Среда</w:t>
            </w:r>
          </w:p>
        </w:tc>
        <w:tc>
          <w:tcPr>
            <w:tcW w:w="1445" w:type="dxa"/>
          </w:tcPr>
          <w:p w:rsidR="00700FDD" w:rsidRPr="00887941" w:rsidRDefault="00700FDD" w:rsidP="00DD7EE8">
            <w:pPr>
              <w:jc w:val="center"/>
              <w:rPr>
                <w:b/>
                <w:bCs/>
                <w:sz w:val="18"/>
              </w:rPr>
            </w:pPr>
            <w:r w:rsidRPr="00887941">
              <w:rPr>
                <w:b/>
                <w:bCs/>
                <w:sz w:val="18"/>
              </w:rPr>
              <w:t>Четверг</w:t>
            </w:r>
          </w:p>
        </w:tc>
        <w:tc>
          <w:tcPr>
            <w:tcW w:w="3912" w:type="dxa"/>
          </w:tcPr>
          <w:p w:rsidR="00700FDD" w:rsidRPr="00887941" w:rsidRDefault="00700FDD" w:rsidP="00DD7EE8">
            <w:pPr>
              <w:jc w:val="center"/>
              <w:rPr>
                <w:b/>
                <w:bCs/>
                <w:sz w:val="18"/>
              </w:rPr>
            </w:pPr>
            <w:r w:rsidRPr="00887941">
              <w:rPr>
                <w:b/>
                <w:bCs/>
                <w:sz w:val="18"/>
              </w:rPr>
              <w:t>Пятница</w:t>
            </w:r>
          </w:p>
        </w:tc>
      </w:tr>
      <w:tr w:rsidR="00700FDD" w:rsidRPr="00887941" w:rsidTr="00DD7EE8">
        <w:tc>
          <w:tcPr>
            <w:tcW w:w="4666" w:type="dxa"/>
          </w:tcPr>
          <w:p w:rsidR="00700FDD" w:rsidRPr="00887941" w:rsidRDefault="009972EE" w:rsidP="00700FDD">
            <w:pPr>
              <w:pStyle w:val="a3"/>
              <w:rPr>
                <w:rFonts w:ascii="Times New Roman" w:hAnsi="Times New Roman"/>
                <w:sz w:val="18"/>
                <w:lang w:val="ru-RU"/>
              </w:rPr>
            </w:pPr>
            <w:r>
              <w:rPr>
                <w:rFonts w:ascii="Times New Roman" w:hAnsi="Times New Roman"/>
                <w:lang w:val="ru-RU"/>
              </w:rPr>
              <w:t>«Б</w:t>
            </w:r>
            <w:r w:rsidR="00700FDD" w:rsidRPr="0023261C">
              <w:rPr>
                <w:rFonts w:ascii="Times New Roman" w:hAnsi="Times New Roman"/>
                <w:lang w:val="ru-RU"/>
              </w:rPr>
              <w:t>» дошкольный возраст (3г.-4г.) он</w:t>
            </w:r>
          </w:p>
        </w:tc>
        <w:tc>
          <w:tcPr>
            <w:tcW w:w="1560" w:type="dxa"/>
          </w:tcPr>
          <w:p w:rsidR="00700FDD" w:rsidRPr="00887941" w:rsidRDefault="00700FDD" w:rsidP="00DD7EE8">
            <w:pPr>
              <w:rPr>
                <w:sz w:val="18"/>
              </w:rPr>
            </w:pPr>
          </w:p>
        </w:tc>
        <w:tc>
          <w:tcPr>
            <w:tcW w:w="1219" w:type="dxa"/>
          </w:tcPr>
          <w:p w:rsidR="00700FDD" w:rsidRPr="00887941" w:rsidRDefault="00700FDD" w:rsidP="00DD7EE8">
            <w:pPr>
              <w:rPr>
                <w:sz w:val="18"/>
              </w:rPr>
            </w:pPr>
          </w:p>
        </w:tc>
        <w:tc>
          <w:tcPr>
            <w:tcW w:w="1198" w:type="dxa"/>
          </w:tcPr>
          <w:p w:rsidR="00700FDD" w:rsidRPr="00887941" w:rsidRDefault="00700FDD" w:rsidP="00DD7EE8">
            <w:pPr>
              <w:rPr>
                <w:sz w:val="18"/>
              </w:rPr>
            </w:pPr>
            <w:r w:rsidRPr="0023261C">
              <w:t>11.20-11.35</w:t>
            </w:r>
          </w:p>
        </w:tc>
        <w:tc>
          <w:tcPr>
            <w:tcW w:w="1445" w:type="dxa"/>
          </w:tcPr>
          <w:p w:rsidR="00700FDD" w:rsidRPr="00887941" w:rsidRDefault="00700FDD" w:rsidP="00DD7EE8">
            <w:pPr>
              <w:rPr>
                <w:sz w:val="18"/>
              </w:rPr>
            </w:pPr>
          </w:p>
        </w:tc>
        <w:tc>
          <w:tcPr>
            <w:tcW w:w="3912" w:type="dxa"/>
          </w:tcPr>
          <w:p w:rsidR="00700FDD" w:rsidRPr="00887941" w:rsidRDefault="00700FDD" w:rsidP="00DD7EE8">
            <w:pPr>
              <w:rPr>
                <w:sz w:val="18"/>
              </w:rPr>
            </w:pPr>
          </w:p>
        </w:tc>
      </w:tr>
    </w:tbl>
    <w:p w:rsidR="00700FDD" w:rsidRPr="00087556" w:rsidRDefault="00700FDD" w:rsidP="00700FDD">
      <w:pPr>
        <w:jc w:val="center"/>
        <w:rPr>
          <w:b/>
          <w:szCs w:val="24"/>
        </w:rPr>
      </w:pPr>
      <w:r w:rsidRPr="00087556">
        <w:rPr>
          <w:b/>
          <w:szCs w:val="24"/>
        </w:rPr>
        <w:t xml:space="preserve">График посещения картинной галереи на </w:t>
      </w:r>
      <w:r w:rsidR="00304F4C" w:rsidRPr="00087556">
        <w:rPr>
          <w:b/>
          <w:szCs w:val="24"/>
        </w:rPr>
        <w:t>201</w:t>
      </w:r>
      <w:r w:rsidR="00304F4C">
        <w:rPr>
          <w:b/>
          <w:szCs w:val="24"/>
        </w:rPr>
        <w:t>9</w:t>
      </w:r>
      <w:r w:rsidR="00304F4C" w:rsidRPr="00087556">
        <w:rPr>
          <w:b/>
          <w:szCs w:val="24"/>
        </w:rPr>
        <w:t>-20</w:t>
      </w:r>
      <w:r w:rsidR="00304F4C">
        <w:rPr>
          <w:b/>
          <w:szCs w:val="24"/>
        </w:rPr>
        <w:t>20</w:t>
      </w:r>
      <w:r w:rsidRPr="00087556">
        <w:rPr>
          <w:b/>
          <w:szCs w:val="24"/>
        </w:rPr>
        <w:t>учебный год</w:t>
      </w:r>
    </w:p>
    <w:p w:rsidR="00700FDD" w:rsidRDefault="00700FDD" w:rsidP="00700FDD">
      <w:pPr>
        <w:jc w:val="center"/>
        <w:rPr>
          <w:sz w:val="16"/>
          <w:szCs w:val="16"/>
        </w:rPr>
      </w:pPr>
      <w:r w:rsidRPr="00887941">
        <w:rPr>
          <w:sz w:val="16"/>
          <w:szCs w:val="16"/>
        </w:rPr>
        <w:t>Понедельник – Пятница   с 07.00 до 19.00 (посещение 10 минут)</w:t>
      </w:r>
    </w:p>
    <w:tbl>
      <w:tblPr>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44"/>
        <w:gridCol w:w="1401"/>
        <w:gridCol w:w="1275"/>
        <w:gridCol w:w="1276"/>
        <w:gridCol w:w="1418"/>
        <w:gridCol w:w="3986"/>
      </w:tblGrid>
      <w:tr w:rsidR="00700FDD" w:rsidRPr="00834A26" w:rsidTr="00DD7EE8">
        <w:tc>
          <w:tcPr>
            <w:tcW w:w="4644" w:type="dxa"/>
            <w:vMerge w:val="restart"/>
          </w:tcPr>
          <w:p w:rsidR="00700FDD" w:rsidRPr="00834A26" w:rsidRDefault="00700FDD" w:rsidP="00DD7EE8">
            <w:pPr>
              <w:rPr>
                <w:b/>
                <w:bCs/>
                <w:sz w:val="16"/>
                <w:szCs w:val="16"/>
              </w:rPr>
            </w:pPr>
            <w:r w:rsidRPr="00834A26">
              <w:rPr>
                <w:b/>
                <w:bCs/>
                <w:sz w:val="16"/>
                <w:szCs w:val="16"/>
              </w:rPr>
              <w:t>Группа</w:t>
            </w:r>
          </w:p>
          <w:p w:rsidR="00700FDD" w:rsidRPr="00834A26" w:rsidRDefault="00700FDD" w:rsidP="00DD7EE8">
            <w:pPr>
              <w:jc w:val="right"/>
              <w:rPr>
                <w:b/>
                <w:bCs/>
                <w:sz w:val="16"/>
                <w:szCs w:val="16"/>
              </w:rPr>
            </w:pPr>
            <w:r w:rsidRPr="00834A26">
              <w:rPr>
                <w:b/>
                <w:bCs/>
                <w:sz w:val="16"/>
                <w:szCs w:val="16"/>
              </w:rPr>
              <w:t>Возраст</w:t>
            </w:r>
          </w:p>
        </w:tc>
        <w:tc>
          <w:tcPr>
            <w:tcW w:w="9356" w:type="dxa"/>
            <w:gridSpan w:val="5"/>
          </w:tcPr>
          <w:p w:rsidR="00700FDD" w:rsidRPr="00834A26" w:rsidRDefault="00700FDD" w:rsidP="00DD7EE8">
            <w:pPr>
              <w:rPr>
                <w:b/>
                <w:bCs/>
                <w:sz w:val="16"/>
                <w:szCs w:val="16"/>
              </w:rPr>
            </w:pPr>
            <w:r w:rsidRPr="00834A26">
              <w:rPr>
                <w:b/>
                <w:bCs/>
                <w:sz w:val="16"/>
                <w:szCs w:val="16"/>
              </w:rPr>
              <w:t>День недели/Время</w:t>
            </w:r>
          </w:p>
        </w:tc>
      </w:tr>
      <w:tr w:rsidR="00700FDD" w:rsidRPr="00834A26" w:rsidTr="00DD7EE8">
        <w:tc>
          <w:tcPr>
            <w:tcW w:w="4644" w:type="dxa"/>
            <w:vMerge/>
            <w:vAlign w:val="center"/>
          </w:tcPr>
          <w:p w:rsidR="00700FDD" w:rsidRPr="00834A26" w:rsidRDefault="00700FDD" w:rsidP="00DD7EE8">
            <w:pPr>
              <w:rPr>
                <w:b/>
                <w:bCs/>
                <w:sz w:val="16"/>
                <w:szCs w:val="16"/>
              </w:rPr>
            </w:pPr>
          </w:p>
        </w:tc>
        <w:tc>
          <w:tcPr>
            <w:tcW w:w="1401" w:type="dxa"/>
          </w:tcPr>
          <w:p w:rsidR="00700FDD" w:rsidRPr="00834A26" w:rsidRDefault="00700FDD" w:rsidP="00DD7EE8">
            <w:pPr>
              <w:rPr>
                <w:b/>
                <w:bCs/>
                <w:sz w:val="16"/>
                <w:szCs w:val="16"/>
              </w:rPr>
            </w:pPr>
            <w:r w:rsidRPr="00834A26">
              <w:rPr>
                <w:b/>
                <w:bCs/>
                <w:sz w:val="16"/>
                <w:szCs w:val="16"/>
              </w:rPr>
              <w:t>Понедельник</w:t>
            </w:r>
          </w:p>
        </w:tc>
        <w:tc>
          <w:tcPr>
            <w:tcW w:w="1275" w:type="dxa"/>
          </w:tcPr>
          <w:p w:rsidR="00700FDD" w:rsidRPr="00834A26" w:rsidRDefault="00700FDD" w:rsidP="00DD7EE8">
            <w:pPr>
              <w:rPr>
                <w:b/>
                <w:bCs/>
                <w:sz w:val="16"/>
                <w:szCs w:val="16"/>
              </w:rPr>
            </w:pPr>
            <w:r w:rsidRPr="00834A26">
              <w:rPr>
                <w:b/>
                <w:bCs/>
                <w:sz w:val="16"/>
                <w:szCs w:val="16"/>
              </w:rPr>
              <w:t>Вторник</w:t>
            </w:r>
          </w:p>
        </w:tc>
        <w:tc>
          <w:tcPr>
            <w:tcW w:w="1276" w:type="dxa"/>
          </w:tcPr>
          <w:p w:rsidR="00700FDD" w:rsidRPr="00834A26" w:rsidRDefault="00700FDD" w:rsidP="00DD7EE8">
            <w:pPr>
              <w:rPr>
                <w:b/>
                <w:bCs/>
                <w:sz w:val="16"/>
                <w:szCs w:val="16"/>
              </w:rPr>
            </w:pPr>
            <w:r w:rsidRPr="00834A26">
              <w:rPr>
                <w:b/>
                <w:bCs/>
                <w:sz w:val="16"/>
                <w:szCs w:val="16"/>
              </w:rPr>
              <w:t>Среда</w:t>
            </w:r>
          </w:p>
        </w:tc>
        <w:tc>
          <w:tcPr>
            <w:tcW w:w="1418" w:type="dxa"/>
          </w:tcPr>
          <w:p w:rsidR="00700FDD" w:rsidRPr="00834A26" w:rsidRDefault="00700FDD" w:rsidP="00DD7EE8">
            <w:pPr>
              <w:rPr>
                <w:b/>
                <w:bCs/>
                <w:sz w:val="16"/>
                <w:szCs w:val="16"/>
              </w:rPr>
            </w:pPr>
            <w:r w:rsidRPr="00834A26">
              <w:rPr>
                <w:b/>
                <w:bCs/>
                <w:sz w:val="16"/>
                <w:szCs w:val="16"/>
              </w:rPr>
              <w:t>Четверг</w:t>
            </w:r>
          </w:p>
        </w:tc>
        <w:tc>
          <w:tcPr>
            <w:tcW w:w="3986" w:type="dxa"/>
          </w:tcPr>
          <w:p w:rsidR="00700FDD" w:rsidRPr="00834A26" w:rsidRDefault="00700FDD" w:rsidP="00DD7EE8">
            <w:pPr>
              <w:rPr>
                <w:b/>
                <w:bCs/>
                <w:sz w:val="16"/>
                <w:szCs w:val="16"/>
              </w:rPr>
            </w:pPr>
            <w:r w:rsidRPr="00834A26">
              <w:rPr>
                <w:b/>
                <w:bCs/>
                <w:sz w:val="16"/>
                <w:szCs w:val="16"/>
              </w:rPr>
              <w:t>Пятница</w:t>
            </w:r>
          </w:p>
        </w:tc>
      </w:tr>
      <w:tr w:rsidR="00700FDD" w:rsidRPr="00834A26" w:rsidTr="00DD7EE8">
        <w:tc>
          <w:tcPr>
            <w:tcW w:w="4644" w:type="dxa"/>
          </w:tcPr>
          <w:p w:rsidR="00700FDD" w:rsidRPr="00887941" w:rsidRDefault="009972EE" w:rsidP="00DD7EE8">
            <w:pPr>
              <w:rPr>
                <w:b/>
                <w:bCs/>
                <w:sz w:val="16"/>
                <w:szCs w:val="16"/>
              </w:rPr>
            </w:pPr>
            <w:r>
              <w:t>«Б</w:t>
            </w:r>
            <w:r w:rsidR="00700FDD" w:rsidRPr="0023261C">
              <w:t>» дошкольный возраст (3г.-4г.) он</w:t>
            </w:r>
          </w:p>
        </w:tc>
        <w:tc>
          <w:tcPr>
            <w:tcW w:w="1401" w:type="dxa"/>
          </w:tcPr>
          <w:p w:rsidR="00700FDD" w:rsidRPr="00834A26" w:rsidRDefault="00700FDD" w:rsidP="00DD7EE8">
            <w:pPr>
              <w:rPr>
                <w:b/>
                <w:bCs/>
                <w:sz w:val="16"/>
                <w:szCs w:val="16"/>
              </w:rPr>
            </w:pPr>
          </w:p>
        </w:tc>
        <w:tc>
          <w:tcPr>
            <w:tcW w:w="1275" w:type="dxa"/>
          </w:tcPr>
          <w:p w:rsidR="00700FDD" w:rsidRPr="00834A26" w:rsidRDefault="00700FDD" w:rsidP="00DD7EE8">
            <w:pPr>
              <w:rPr>
                <w:b/>
                <w:bCs/>
                <w:sz w:val="16"/>
                <w:szCs w:val="16"/>
              </w:rPr>
            </w:pPr>
          </w:p>
        </w:tc>
        <w:tc>
          <w:tcPr>
            <w:tcW w:w="1276" w:type="dxa"/>
          </w:tcPr>
          <w:p w:rsidR="00700FDD" w:rsidRPr="00834A26" w:rsidRDefault="00700FDD" w:rsidP="00DD7EE8">
            <w:pPr>
              <w:rPr>
                <w:b/>
                <w:bCs/>
                <w:sz w:val="16"/>
                <w:szCs w:val="16"/>
              </w:rPr>
            </w:pPr>
          </w:p>
        </w:tc>
        <w:tc>
          <w:tcPr>
            <w:tcW w:w="1418" w:type="dxa"/>
          </w:tcPr>
          <w:p w:rsidR="00700FDD" w:rsidRPr="00834A26" w:rsidRDefault="00700FDD" w:rsidP="00DD7EE8">
            <w:pPr>
              <w:rPr>
                <w:b/>
                <w:bCs/>
                <w:sz w:val="16"/>
                <w:szCs w:val="16"/>
              </w:rPr>
            </w:pPr>
          </w:p>
        </w:tc>
        <w:tc>
          <w:tcPr>
            <w:tcW w:w="3986" w:type="dxa"/>
          </w:tcPr>
          <w:p w:rsidR="00700FDD" w:rsidRPr="00834A26" w:rsidRDefault="00700FDD" w:rsidP="00DD7EE8">
            <w:pPr>
              <w:rPr>
                <w:b/>
                <w:bCs/>
                <w:sz w:val="16"/>
                <w:szCs w:val="16"/>
              </w:rPr>
            </w:pPr>
            <w:r>
              <w:rPr>
                <w:sz w:val="16"/>
                <w:szCs w:val="16"/>
              </w:rPr>
              <w:t>*9.55 – 10.</w:t>
            </w:r>
            <w:r w:rsidRPr="00834A26">
              <w:rPr>
                <w:sz w:val="16"/>
                <w:szCs w:val="16"/>
              </w:rPr>
              <w:t>0</w:t>
            </w:r>
            <w:r>
              <w:rPr>
                <w:sz w:val="16"/>
                <w:szCs w:val="16"/>
              </w:rPr>
              <w:t>5</w:t>
            </w:r>
          </w:p>
        </w:tc>
      </w:tr>
    </w:tbl>
    <w:p w:rsidR="00700FDD" w:rsidRPr="00087556" w:rsidRDefault="00700FDD" w:rsidP="00700FDD">
      <w:pPr>
        <w:jc w:val="center"/>
        <w:rPr>
          <w:b/>
          <w:szCs w:val="24"/>
        </w:rPr>
      </w:pPr>
      <w:r w:rsidRPr="00087556">
        <w:rPr>
          <w:b/>
          <w:szCs w:val="24"/>
        </w:rPr>
        <w:t xml:space="preserve">График посещения театрального класса на </w:t>
      </w:r>
      <w:r w:rsidR="00304F4C" w:rsidRPr="00087556">
        <w:rPr>
          <w:b/>
          <w:szCs w:val="24"/>
        </w:rPr>
        <w:t>201</w:t>
      </w:r>
      <w:r w:rsidR="00304F4C">
        <w:rPr>
          <w:b/>
          <w:szCs w:val="24"/>
        </w:rPr>
        <w:t>9</w:t>
      </w:r>
      <w:r w:rsidR="00304F4C" w:rsidRPr="00087556">
        <w:rPr>
          <w:b/>
          <w:szCs w:val="24"/>
        </w:rPr>
        <w:t>-20</w:t>
      </w:r>
      <w:r w:rsidR="00304F4C">
        <w:rPr>
          <w:b/>
          <w:szCs w:val="24"/>
        </w:rPr>
        <w:t>20</w:t>
      </w:r>
      <w:r w:rsidRPr="00087556">
        <w:rPr>
          <w:b/>
          <w:szCs w:val="24"/>
        </w:rPr>
        <w:t>учебный год</w:t>
      </w:r>
    </w:p>
    <w:p w:rsidR="00700FDD" w:rsidRPr="00AD5EA1" w:rsidRDefault="00700FDD" w:rsidP="00700FDD">
      <w:pPr>
        <w:jc w:val="center"/>
        <w:rPr>
          <w:sz w:val="16"/>
          <w:szCs w:val="16"/>
        </w:rPr>
      </w:pPr>
      <w:r w:rsidRPr="00AD5EA1">
        <w:rPr>
          <w:sz w:val="16"/>
          <w:szCs w:val="16"/>
        </w:rPr>
        <w:t>Понедельник – Пятница   с 07.00 до 19.00 (посещение 15 – 20 минут)</w:t>
      </w:r>
    </w:p>
    <w:tbl>
      <w:tblPr>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44"/>
        <w:gridCol w:w="1401"/>
        <w:gridCol w:w="1275"/>
        <w:gridCol w:w="1418"/>
        <w:gridCol w:w="1417"/>
        <w:gridCol w:w="3845"/>
      </w:tblGrid>
      <w:tr w:rsidR="00700FDD" w:rsidRPr="00834A26" w:rsidTr="00DD7EE8">
        <w:tc>
          <w:tcPr>
            <w:tcW w:w="4644" w:type="dxa"/>
            <w:vMerge w:val="restart"/>
            <w:tcBorders>
              <w:top w:val="single" w:sz="4" w:space="0" w:color="auto"/>
              <w:left w:val="single" w:sz="4" w:space="0" w:color="auto"/>
              <w:bottom w:val="single" w:sz="4" w:space="0" w:color="auto"/>
              <w:right w:val="single" w:sz="4" w:space="0" w:color="auto"/>
            </w:tcBorders>
          </w:tcPr>
          <w:p w:rsidR="00700FDD" w:rsidRPr="00834A26" w:rsidRDefault="00700FDD" w:rsidP="00DD7EE8">
            <w:pPr>
              <w:rPr>
                <w:b/>
                <w:bCs/>
                <w:sz w:val="16"/>
                <w:szCs w:val="16"/>
              </w:rPr>
            </w:pPr>
            <w:r w:rsidRPr="00834A26">
              <w:rPr>
                <w:b/>
                <w:bCs/>
                <w:sz w:val="16"/>
                <w:szCs w:val="16"/>
              </w:rPr>
              <w:t>Группа</w:t>
            </w:r>
          </w:p>
          <w:p w:rsidR="00700FDD" w:rsidRPr="00834A26" w:rsidRDefault="00700FDD" w:rsidP="00DD7EE8">
            <w:pPr>
              <w:rPr>
                <w:b/>
                <w:bCs/>
                <w:sz w:val="16"/>
                <w:szCs w:val="16"/>
              </w:rPr>
            </w:pPr>
            <w:r w:rsidRPr="00834A26">
              <w:rPr>
                <w:b/>
                <w:bCs/>
                <w:sz w:val="16"/>
                <w:szCs w:val="16"/>
              </w:rPr>
              <w:t>Возраст</w:t>
            </w:r>
          </w:p>
        </w:tc>
        <w:tc>
          <w:tcPr>
            <w:tcW w:w="9356" w:type="dxa"/>
            <w:gridSpan w:val="5"/>
            <w:tcBorders>
              <w:top w:val="single" w:sz="4" w:space="0" w:color="auto"/>
              <w:left w:val="single" w:sz="4" w:space="0" w:color="auto"/>
              <w:bottom w:val="single" w:sz="4" w:space="0" w:color="auto"/>
              <w:right w:val="single" w:sz="4" w:space="0" w:color="auto"/>
            </w:tcBorders>
          </w:tcPr>
          <w:p w:rsidR="00700FDD" w:rsidRPr="00834A26" w:rsidRDefault="00700FDD" w:rsidP="00DD7EE8">
            <w:pPr>
              <w:rPr>
                <w:b/>
                <w:bCs/>
                <w:sz w:val="16"/>
                <w:szCs w:val="16"/>
              </w:rPr>
            </w:pPr>
            <w:r w:rsidRPr="00834A26">
              <w:rPr>
                <w:b/>
                <w:bCs/>
                <w:sz w:val="16"/>
                <w:szCs w:val="16"/>
              </w:rPr>
              <w:t>День недели/Время</w:t>
            </w:r>
          </w:p>
        </w:tc>
      </w:tr>
      <w:tr w:rsidR="00700FDD" w:rsidRPr="00834A26" w:rsidTr="00DD7EE8">
        <w:tc>
          <w:tcPr>
            <w:tcW w:w="4644" w:type="dxa"/>
            <w:vMerge/>
            <w:vAlign w:val="center"/>
          </w:tcPr>
          <w:p w:rsidR="00700FDD" w:rsidRPr="00834A26" w:rsidRDefault="00700FDD" w:rsidP="00DD7EE8">
            <w:pPr>
              <w:rPr>
                <w:b/>
                <w:bCs/>
                <w:sz w:val="16"/>
                <w:szCs w:val="16"/>
              </w:rPr>
            </w:pPr>
          </w:p>
        </w:tc>
        <w:tc>
          <w:tcPr>
            <w:tcW w:w="1401" w:type="dxa"/>
          </w:tcPr>
          <w:p w:rsidR="00700FDD" w:rsidRPr="00834A26" w:rsidRDefault="00700FDD" w:rsidP="00DD7EE8">
            <w:pPr>
              <w:rPr>
                <w:b/>
                <w:bCs/>
                <w:sz w:val="16"/>
                <w:szCs w:val="16"/>
              </w:rPr>
            </w:pPr>
            <w:r w:rsidRPr="00834A26">
              <w:rPr>
                <w:b/>
                <w:bCs/>
                <w:sz w:val="16"/>
                <w:szCs w:val="16"/>
              </w:rPr>
              <w:t>Понедельник</w:t>
            </w:r>
          </w:p>
        </w:tc>
        <w:tc>
          <w:tcPr>
            <w:tcW w:w="1275" w:type="dxa"/>
          </w:tcPr>
          <w:p w:rsidR="00700FDD" w:rsidRPr="00834A26" w:rsidRDefault="00700FDD" w:rsidP="00DD7EE8">
            <w:pPr>
              <w:rPr>
                <w:b/>
                <w:bCs/>
                <w:sz w:val="16"/>
                <w:szCs w:val="16"/>
              </w:rPr>
            </w:pPr>
            <w:r w:rsidRPr="00834A26">
              <w:rPr>
                <w:b/>
                <w:bCs/>
                <w:sz w:val="16"/>
                <w:szCs w:val="16"/>
              </w:rPr>
              <w:t>Вторник</w:t>
            </w:r>
          </w:p>
        </w:tc>
        <w:tc>
          <w:tcPr>
            <w:tcW w:w="1418" w:type="dxa"/>
          </w:tcPr>
          <w:p w:rsidR="00700FDD" w:rsidRPr="00834A26" w:rsidRDefault="00700FDD" w:rsidP="00DD7EE8">
            <w:pPr>
              <w:rPr>
                <w:b/>
                <w:bCs/>
                <w:sz w:val="16"/>
                <w:szCs w:val="16"/>
              </w:rPr>
            </w:pPr>
            <w:r w:rsidRPr="00834A26">
              <w:rPr>
                <w:b/>
                <w:bCs/>
                <w:sz w:val="16"/>
                <w:szCs w:val="16"/>
              </w:rPr>
              <w:t>Среда</w:t>
            </w:r>
          </w:p>
        </w:tc>
        <w:tc>
          <w:tcPr>
            <w:tcW w:w="1417" w:type="dxa"/>
          </w:tcPr>
          <w:p w:rsidR="00700FDD" w:rsidRPr="00834A26" w:rsidRDefault="00700FDD" w:rsidP="00DD7EE8">
            <w:pPr>
              <w:rPr>
                <w:b/>
                <w:bCs/>
                <w:sz w:val="16"/>
                <w:szCs w:val="16"/>
              </w:rPr>
            </w:pPr>
            <w:r w:rsidRPr="00834A26">
              <w:rPr>
                <w:b/>
                <w:bCs/>
                <w:sz w:val="16"/>
                <w:szCs w:val="16"/>
              </w:rPr>
              <w:t>Четверг</w:t>
            </w:r>
          </w:p>
        </w:tc>
        <w:tc>
          <w:tcPr>
            <w:tcW w:w="3845" w:type="dxa"/>
          </w:tcPr>
          <w:p w:rsidR="00700FDD" w:rsidRPr="00834A26" w:rsidRDefault="00700FDD" w:rsidP="00DD7EE8">
            <w:pPr>
              <w:rPr>
                <w:b/>
                <w:bCs/>
                <w:sz w:val="16"/>
                <w:szCs w:val="16"/>
              </w:rPr>
            </w:pPr>
            <w:r w:rsidRPr="00834A26">
              <w:rPr>
                <w:b/>
                <w:bCs/>
                <w:sz w:val="16"/>
                <w:szCs w:val="16"/>
              </w:rPr>
              <w:t>Пятница</w:t>
            </w:r>
          </w:p>
        </w:tc>
      </w:tr>
      <w:tr w:rsidR="00700FDD" w:rsidRPr="00834A26" w:rsidTr="00DD7EE8">
        <w:tc>
          <w:tcPr>
            <w:tcW w:w="4644" w:type="dxa"/>
            <w:vAlign w:val="center"/>
          </w:tcPr>
          <w:p w:rsidR="00700FDD" w:rsidRPr="00834A26" w:rsidRDefault="009972EE" w:rsidP="00700FDD">
            <w:pPr>
              <w:rPr>
                <w:b/>
                <w:bCs/>
                <w:sz w:val="16"/>
                <w:szCs w:val="16"/>
              </w:rPr>
            </w:pPr>
            <w:r>
              <w:t>«Б</w:t>
            </w:r>
            <w:r w:rsidR="00700FDD" w:rsidRPr="0023261C">
              <w:t>» дошкольный возраст (3г.-4г.) он</w:t>
            </w:r>
          </w:p>
        </w:tc>
        <w:tc>
          <w:tcPr>
            <w:tcW w:w="1401" w:type="dxa"/>
          </w:tcPr>
          <w:p w:rsidR="00700FDD" w:rsidRPr="00834A26" w:rsidRDefault="00700FDD" w:rsidP="00DD7EE8">
            <w:pPr>
              <w:rPr>
                <w:b/>
                <w:bCs/>
                <w:sz w:val="16"/>
                <w:szCs w:val="16"/>
              </w:rPr>
            </w:pPr>
          </w:p>
        </w:tc>
        <w:tc>
          <w:tcPr>
            <w:tcW w:w="1275" w:type="dxa"/>
          </w:tcPr>
          <w:p w:rsidR="00700FDD" w:rsidRPr="00834A26" w:rsidRDefault="00700FDD" w:rsidP="00DD7EE8">
            <w:pPr>
              <w:rPr>
                <w:b/>
                <w:bCs/>
                <w:sz w:val="16"/>
                <w:szCs w:val="16"/>
              </w:rPr>
            </w:pPr>
            <w:r w:rsidRPr="00834A26">
              <w:rPr>
                <w:sz w:val="16"/>
                <w:szCs w:val="16"/>
              </w:rPr>
              <w:t>*11.30 – 11.45</w:t>
            </w:r>
          </w:p>
        </w:tc>
        <w:tc>
          <w:tcPr>
            <w:tcW w:w="1418" w:type="dxa"/>
          </w:tcPr>
          <w:p w:rsidR="00700FDD" w:rsidRPr="00834A26" w:rsidRDefault="00700FDD" w:rsidP="00DD7EE8">
            <w:pPr>
              <w:rPr>
                <w:b/>
                <w:bCs/>
                <w:sz w:val="16"/>
                <w:szCs w:val="16"/>
              </w:rPr>
            </w:pPr>
          </w:p>
        </w:tc>
        <w:tc>
          <w:tcPr>
            <w:tcW w:w="1417" w:type="dxa"/>
          </w:tcPr>
          <w:p w:rsidR="00700FDD" w:rsidRPr="00834A26" w:rsidRDefault="00700FDD" w:rsidP="00DD7EE8">
            <w:pPr>
              <w:rPr>
                <w:b/>
                <w:bCs/>
                <w:sz w:val="16"/>
                <w:szCs w:val="16"/>
              </w:rPr>
            </w:pPr>
          </w:p>
        </w:tc>
        <w:tc>
          <w:tcPr>
            <w:tcW w:w="3845" w:type="dxa"/>
          </w:tcPr>
          <w:p w:rsidR="00700FDD" w:rsidRPr="00834A26" w:rsidRDefault="00700FDD" w:rsidP="00DD7EE8">
            <w:pPr>
              <w:rPr>
                <w:b/>
                <w:bCs/>
                <w:sz w:val="16"/>
                <w:szCs w:val="16"/>
              </w:rPr>
            </w:pPr>
          </w:p>
        </w:tc>
      </w:tr>
    </w:tbl>
    <w:p w:rsidR="00700FDD" w:rsidRPr="00087556" w:rsidRDefault="00700FDD" w:rsidP="00700FDD">
      <w:pPr>
        <w:jc w:val="center"/>
        <w:rPr>
          <w:b/>
          <w:szCs w:val="24"/>
        </w:rPr>
      </w:pPr>
      <w:r w:rsidRPr="00087556">
        <w:rPr>
          <w:b/>
          <w:szCs w:val="24"/>
        </w:rPr>
        <w:t xml:space="preserve">График посещения сенсорной комнаты на </w:t>
      </w:r>
      <w:r w:rsidR="00304F4C" w:rsidRPr="00087556">
        <w:rPr>
          <w:b/>
          <w:szCs w:val="24"/>
        </w:rPr>
        <w:t>201</w:t>
      </w:r>
      <w:r w:rsidR="00304F4C">
        <w:rPr>
          <w:b/>
          <w:szCs w:val="24"/>
        </w:rPr>
        <w:t>9</w:t>
      </w:r>
      <w:r w:rsidR="00304F4C" w:rsidRPr="00087556">
        <w:rPr>
          <w:b/>
          <w:szCs w:val="24"/>
        </w:rPr>
        <w:t>-20</w:t>
      </w:r>
      <w:r w:rsidR="00304F4C">
        <w:rPr>
          <w:b/>
          <w:szCs w:val="24"/>
        </w:rPr>
        <w:t>20</w:t>
      </w:r>
      <w:r w:rsidRPr="00087556">
        <w:rPr>
          <w:b/>
          <w:szCs w:val="24"/>
        </w:rPr>
        <w:t>учебный год</w:t>
      </w:r>
    </w:p>
    <w:p w:rsidR="00700FDD" w:rsidRDefault="00700FDD" w:rsidP="00700FDD">
      <w:pPr>
        <w:jc w:val="center"/>
        <w:rPr>
          <w:szCs w:val="24"/>
        </w:rPr>
      </w:pPr>
    </w:p>
    <w:tbl>
      <w:tblPr>
        <w:tblpPr w:leftFromText="180" w:rightFromText="180" w:vertAnchor="text" w:tblpY="1"/>
        <w:tblOverlap w:val="never"/>
        <w:tblW w:w="13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16"/>
        <w:gridCol w:w="1991"/>
        <w:gridCol w:w="10351"/>
      </w:tblGrid>
      <w:tr w:rsidR="00700FDD" w:rsidRPr="00B21BD6" w:rsidTr="00DD7EE8">
        <w:trPr>
          <w:trHeight w:val="238"/>
        </w:trPr>
        <w:tc>
          <w:tcPr>
            <w:tcW w:w="1316" w:type="dxa"/>
          </w:tcPr>
          <w:p w:rsidR="00700FDD" w:rsidRPr="00B21BD6" w:rsidRDefault="00700FDD" w:rsidP="00DD7EE8">
            <w:pPr>
              <w:ind w:left="195"/>
              <w:rPr>
                <w:b/>
                <w:bCs/>
                <w:color w:val="000000"/>
                <w:sz w:val="16"/>
                <w:szCs w:val="16"/>
              </w:rPr>
            </w:pPr>
            <w:r w:rsidRPr="00B21BD6">
              <w:rPr>
                <w:b/>
                <w:bCs/>
                <w:color w:val="000000"/>
                <w:sz w:val="16"/>
                <w:szCs w:val="16"/>
              </w:rPr>
              <w:t>Дни недели</w:t>
            </w:r>
          </w:p>
        </w:tc>
        <w:tc>
          <w:tcPr>
            <w:tcW w:w="1991" w:type="dxa"/>
          </w:tcPr>
          <w:p w:rsidR="00700FDD" w:rsidRPr="00B21BD6" w:rsidRDefault="00700FDD" w:rsidP="00DD7EE8">
            <w:pPr>
              <w:rPr>
                <w:b/>
                <w:bCs/>
                <w:color w:val="000000"/>
                <w:sz w:val="16"/>
                <w:szCs w:val="16"/>
              </w:rPr>
            </w:pPr>
            <w:r w:rsidRPr="00B21BD6">
              <w:rPr>
                <w:b/>
                <w:bCs/>
                <w:color w:val="000000"/>
                <w:sz w:val="16"/>
                <w:szCs w:val="16"/>
              </w:rPr>
              <w:t>Время</w:t>
            </w:r>
          </w:p>
        </w:tc>
        <w:tc>
          <w:tcPr>
            <w:tcW w:w="10351" w:type="dxa"/>
          </w:tcPr>
          <w:p w:rsidR="00700FDD" w:rsidRPr="00B21BD6" w:rsidRDefault="00700FDD" w:rsidP="00DD7EE8">
            <w:pPr>
              <w:rPr>
                <w:b/>
                <w:bCs/>
                <w:color w:val="000000"/>
                <w:sz w:val="16"/>
                <w:szCs w:val="16"/>
              </w:rPr>
            </w:pPr>
            <w:r w:rsidRPr="00B21BD6">
              <w:rPr>
                <w:b/>
                <w:bCs/>
                <w:color w:val="000000"/>
                <w:sz w:val="16"/>
                <w:szCs w:val="16"/>
              </w:rPr>
              <w:t>Вид деятельности</w:t>
            </w:r>
          </w:p>
        </w:tc>
      </w:tr>
      <w:tr w:rsidR="00700FDD" w:rsidRPr="00B21BD6" w:rsidTr="00DD7EE8">
        <w:trPr>
          <w:trHeight w:val="261"/>
        </w:trPr>
        <w:tc>
          <w:tcPr>
            <w:tcW w:w="1316" w:type="dxa"/>
          </w:tcPr>
          <w:p w:rsidR="00700FDD" w:rsidRPr="00B21BD6" w:rsidRDefault="00700FDD" w:rsidP="00DD7EE8">
            <w:pPr>
              <w:rPr>
                <w:sz w:val="16"/>
                <w:szCs w:val="16"/>
              </w:rPr>
            </w:pPr>
            <w:r>
              <w:rPr>
                <w:sz w:val="16"/>
                <w:szCs w:val="16"/>
              </w:rPr>
              <w:t>Четверг</w:t>
            </w:r>
          </w:p>
        </w:tc>
        <w:tc>
          <w:tcPr>
            <w:tcW w:w="1991" w:type="dxa"/>
          </w:tcPr>
          <w:p w:rsidR="00700FDD" w:rsidRDefault="00700FDD" w:rsidP="00DD7EE8">
            <w:pPr>
              <w:rPr>
                <w:color w:val="000000"/>
                <w:sz w:val="16"/>
                <w:szCs w:val="16"/>
              </w:rPr>
            </w:pPr>
            <w:r>
              <w:rPr>
                <w:color w:val="000000"/>
                <w:sz w:val="16"/>
                <w:szCs w:val="16"/>
              </w:rPr>
              <w:t>11.</w:t>
            </w:r>
            <w:r w:rsidRPr="00B21BD6">
              <w:rPr>
                <w:color w:val="000000"/>
                <w:sz w:val="16"/>
                <w:szCs w:val="16"/>
              </w:rPr>
              <w:t>0</w:t>
            </w:r>
            <w:r>
              <w:rPr>
                <w:color w:val="000000"/>
                <w:sz w:val="16"/>
                <w:szCs w:val="16"/>
              </w:rPr>
              <w:t>5-11.45</w:t>
            </w:r>
          </w:p>
        </w:tc>
        <w:tc>
          <w:tcPr>
            <w:tcW w:w="10351" w:type="dxa"/>
          </w:tcPr>
          <w:p w:rsidR="00700FDD" w:rsidRPr="00B21BD6" w:rsidRDefault="00700FDD" w:rsidP="00DD7EE8">
            <w:pPr>
              <w:rPr>
                <w:color w:val="000000"/>
                <w:sz w:val="16"/>
                <w:szCs w:val="16"/>
              </w:rPr>
            </w:pPr>
            <w:r w:rsidRPr="00B21BD6">
              <w:rPr>
                <w:color w:val="000000"/>
                <w:sz w:val="16"/>
                <w:szCs w:val="16"/>
              </w:rPr>
              <w:t>Индивидуальная работа с воспитанниками групп</w:t>
            </w:r>
            <w:r>
              <w:rPr>
                <w:color w:val="000000"/>
                <w:sz w:val="16"/>
                <w:szCs w:val="16"/>
              </w:rPr>
              <w:t xml:space="preserve"> дошкольного возраста (3г.-4г.)</w:t>
            </w:r>
          </w:p>
        </w:tc>
      </w:tr>
    </w:tbl>
    <w:p w:rsidR="00F53718" w:rsidRDefault="00F53718" w:rsidP="00700FDD">
      <w:pPr>
        <w:ind w:firstLine="644"/>
        <w:jc w:val="center"/>
        <w:rPr>
          <w:b/>
          <w:sz w:val="22"/>
          <w:szCs w:val="22"/>
        </w:rPr>
      </w:pPr>
    </w:p>
    <w:p w:rsidR="00F53718" w:rsidRDefault="00F53718" w:rsidP="00700FDD">
      <w:pPr>
        <w:ind w:firstLine="644"/>
        <w:jc w:val="center"/>
        <w:rPr>
          <w:b/>
          <w:sz w:val="22"/>
          <w:szCs w:val="22"/>
        </w:rPr>
      </w:pPr>
    </w:p>
    <w:p w:rsidR="00F53718" w:rsidRDefault="00F53718" w:rsidP="00700FDD">
      <w:pPr>
        <w:ind w:firstLine="644"/>
        <w:jc w:val="center"/>
        <w:rPr>
          <w:b/>
          <w:sz w:val="22"/>
          <w:szCs w:val="22"/>
        </w:rPr>
      </w:pPr>
    </w:p>
    <w:p w:rsidR="00700FDD" w:rsidRPr="00087556" w:rsidRDefault="00700FDD" w:rsidP="00700FDD">
      <w:pPr>
        <w:ind w:firstLine="644"/>
        <w:jc w:val="center"/>
        <w:rPr>
          <w:b/>
          <w:sz w:val="22"/>
          <w:szCs w:val="22"/>
        </w:rPr>
      </w:pPr>
      <w:r w:rsidRPr="00087556">
        <w:rPr>
          <w:b/>
          <w:sz w:val="22"/>
          <w:szCs w:val="22"/>
        </w:rPr>
        <w:t>3.5. Особенности традиционных событий, праздников, мероприятий</w:t>
      </w:r>
    </w:p>
    <w:p w:rsidR="00BF5D10" w:rsidRPr="003E6C38" w:rsidRDefault="00BF5D10" w:rsidP="00BF5D10">
      <w:pPr>
        <w:pStyle w:val="a3"/>
        <w:tabs>
          <w:tab w:val="left" w:pos="567"/>
        </w:tabs>
        <w:ind w:firstLine="851"/>
        <w:jc w:val="both"/>
        <w:rPr>
          <w:rFonts w:ascii="Times New Roman" w:hAnsi="Times New Roman"/>
          <w:sz w:val="18"/>
          <w:szCs w:val="18"/>
          <w:lang w:val="ru-RU"/>
        </w:rPr>
      </w:pPr>
      <w:r w:rsidRPr="003E6C38">
        <w:rPr>
          <w:rFonts w:ascii="Times New Roman" w:hAnsi="Times New Roman"/>
          <w:sz w:val="18"/>
          <w:szCs w:val="18"/>
          <w:lang w:val="ru-RU"/>
        </w:rPr>
        <w:t xml:space="preserve">В соответствии с требованиями ФГОС ДО, в Программе отражены: </w:t>
      </w:r>
    </w:p>
    <w:p w:rsidR="00EA04FB" w:rsidRPr="003E6C38" w:rsidRDefault="00BF5D10" w:rsidP="00BF5D10">
      <w:pPr>
        <w:pStyle w:val="a3"/>
        <w:tabs>
          <w:tab w:val="left" w:pos="567"/>
        </w:tabs>
        <w:jc w:val="both"/>
        <w:rPr>
          <w:rFonts w:ascii="Times New Roman" w:hAnsi="Times New Roman"/>
          <w:sz w:val="18"/>
          <w:szCs w:val="18"/>
          <w:lang w:val="ru-RU"/>
        </w:rPr>
      </w:pPr>
      <w:r w:rsidRPr="003E6C38">
        <w:rPr>
          <w:rFonts w:ascii="Times New Roman" w:hAnsi="Times New Roman"/>
          <w:b/>
          <w:sz w:val="18"/>
          <w:szCs w:val="18"/>
          <w:lang w:val="ru-RU"/>
        </w:rPr>
        <w:t>цель:</w:t>
      </w:r>
      <w:r w:rsidRPr="003E6C38">
        <w:rPr>
          <w:rFonts w:ascii="Times New Roman" w:hAnsi="Times New Roman"/>
          <w:sz w:val="18"/>
          <w:szCs w:val="18"/>
          <w:lang w:val="ru-RU"/>
        </w:rPr>
        <w:t xml:space="preserve"> построение воспитательно – образовательного процесса, направленного на обеспечение единства воспитательных, развивающих и обучающих целей и задач, с учетом интеграции на необходимом и достаточном материале, максимально приближаясь к разумному «минимуму» с учетом контингента воспитанников, их индивидуальных и возрастных особенностей, социального заказа родителей; </w:t>
      </w:r>
    </w:p>
    <w:p w:rsidR="00BF5D10" w:rsidRPr="00087556" w:rsidRDefault="00BF5D10" w:rsidP="00BF5D10">
      <w:pPr>
        <w:rPr>
          <w:b/>
          <w:sz w:val="18"/>
          <w:szCs w:val="18"/>
        </w:rPr>
      </w:pPr>
      <w:r w:rsidRPr="003E6C38">
        <w:rPr>
          <w:b/>
          <w:sz w:val="18"/>
          <w:szCs w:val="18"/>
        </w:rPr>
        <w:t>задачи педагогов</w:t>
      </w:r>
      <w:r w:rsidRPr="003E6C38">
        <w:rPr>
          <w:sz w:val="18"/>
          <w:szCs w:val="18"/>
        </w:rPr>
        <w:t xml:space="preserve"> по организации досуга детей группы: </w:t>
      </w:r>
    </w:p>
    <w:tbl>
      <w:tblPr>
        <w:tblStyle w:val="aff5"/>
        <w:tblW w:w="15451" w:type="dxa"/>
        <w:tblInd w:w="108" w:type="dxa"/>
        <w:tblLook w:val="04A0"/>
      </w:tblPr>
      <w:tblGrid>
        <w:gridCol w:w="15451"/>
      </w:tblGrid>
      <w:tr w:rsidR="00BF5D10" w:rsidRPr="003E6C38" w:rsidTr="00304F4C">
        <w:trPr>
          <w:trHeight w:val="299"/>
        </w:trPr>
        <w:tc>
          <w:tcPr>
            <w:tcW w:w="15451" w:type="dxa"/>
          </w:tcPr>
          <w:p w:rsidR="00BF5D10" w:rsidRPr="003E6C38" w:rsidRDefault="00BF5D10" w:rsidP="00DD7EE8">
            <w:pPr>
              <w:shd w:val="clear" w:color="auto" w:fill="FFFFFF"/>
              <w:jc w:val="center"/>
              <w:rPr>
                <w:b/>
                <w:sz w:val="16"/>
                <w:szCs w:val="16"/>
              </w:rPr>
            </w:pPr>
            <w:r w:rsidRPr="003E6C38">
              <w:rPr>
                <w:b/>
                <w:sz w:val="16"/>
                <w:szCs w:val="16"/>
              </w:rPr>
              <w:t xml:space="preserve">Дошкольный возраст </w:t>
            </w:r>
            <w:r w:rsidRPr="003E6C38">
              <w:rPr>
                <w:b/>
                <w:bCs/>
                <w:sz w:val="16"/>
                <w:szCs w:val="16"/>
              </w:rPr>
              <w:t>(3г. -4 г.)</w:t>
            </w:r>
          </w:p>
        </w:tc>
      </w:tr>
      <w:tr w:rsidR="00BF5D10" w:rsidRPr="003E6C38" w:rsidTr="00304F4C">
        <w:tc>
          <w:tcPr>
            <w:tcW w:w="15451" w:type="dxa"/>
          </w:tcPr>
          <w:p w:rsidR="00BF5D10" w:rsidRPr="003E6C38" w:rsidRDefault="00BF5D10" w:rsidP="00DD7EE8">
            <w:pPr>
              <w:shd w:val="clear" w:color="auto" w:fill="FFFFFF"/>
              <w:rPr>
                <w:b/>
                <w:bCs/>
                <w:sz w:val="16"/>
                <w:szCs w:val="16"/>
              </w:rPr>
            </w:pPr>
            <w:r w:rsidRPr="003E6C38">
              <w:rPr>
                <w:b/>
                <w:bCs/>
                <w:sz w:val="16"/>
                <w:szCs w:val="16"/>
              </w:rPr>
              <w:t xml:space="preserve">Отдых: </w:t>
            </w:r>
          </w:p>
          <w:p w:rsidR="00BF5D10" w:rsidRPr="003E6C38" w:rsidRDefault="00BF5D10" w:rsidP="00DD7EE8">
            <w:pPr>
              <w:shd w:val="clear" w:color="auto" w:fill="FFFFFF"/>
              <w:rPr>
                <w:sz w:val="16"/>
                <w:szCs w:val="16"/>
              </w:rPr>
            </w:pPr>
            <w:r w:rsidRPr="003E6C38">
              <w:rPr>
                <w:sz w:val="16"/>
                <w:szCs w:val="16"/>
              </w:rPr>
              <w:t>Развивать культурно-досуговую деятельность детей по интересам. Обеспечивать каждому ребенку отдых (пассивный и активный), эмоциональное благополучие. Формировать умение занимать себя игрой.</w:t>
            </w:r>
          </w:p>
          <w:p w:rsidR="00BF5D10" w:rsidRPr="003E6C38" w:rsidRDefault="00BF5D10" w:rsidP="00DD7EE8">
            <w:pPr>
              <w:shd w:val="clear" w:color="auto" w:fill="FFFFFF"/>
              <w:rPr>
                <w:sz w:val="16"/>
                <w:szCs w:val="16"/>
              </w:rPr>
            </w:pPr>
            <w:r w:rsidRPr="003E6C38">
              <w:rPr>
                <w:b/>
                <w:bCs/>
                <w:sz w:val="16"/>
                <w:szCs w:val="16"/>
              </w:rPr>
              <w:t>Развлечения:</w:t>
            </w:r>
          </w:p>
          <w:p w:rsidR="00BF5D10" w:rsidRPr="003E6C38" w:rsidRDefault="00BF5D10" w:rsidP="00DD7EE8">
            <w:pPr>
              <w:shd w:val="clear" w:color="auto" w:fill="FFFFFF"/>
              <w:rPr>
                <w:sz w:val="16"/>
                <w:szCs w:val="16"/>
              </w:rPr>
            </w:pPr>
            <w:r w:rsidRPr="003E6C38">
              <w:rPr>
                <w:sz w:val="16"/>
                <w:szCs w:val="16"/>
              </w:rPr>
              <w:t>Показывать театрализованные представления. Организовывать прослушивание звукозаписей; просмотр мультфильмов. Проводить развлечения различной тематики (для закрепления и обобщения пройденного материала). Вызывать интерес к новым темам, стремиться к тому, чтобы дети получали удовольствие от увиденного и услышанного во время развлечения.</w:t>
            </w:r>
          </w:p>
          <w:p w:rsidR="00BF5D10" w:rsidRPr="003E6C38" w:rsidRDefault="00BF5D10" w:rsidP="00DD7EE8">
            <w:pPr>
              <w:shd w:val="clear" w:color="auto" w:fill="FFFFFF"/>
              <w:rPr>
                <w:b/>
                <w:bCs/>
                <w:sz w:val="16"/>
                <w:szCs w:val="16"/>
              </w:rPr>
            </w:pPr>
            <w:r w:rsidRPr="003E6C38">
              <w:rPr>
                <w:b/>
                <w:bCs/>
                <w:sz w:val="16"/>
                <w:szCs w:val="16"/>
              </w:rPr>
              <w:t xml:space="preserve">Праздники: </w:t>
            </w:r>
          </w:p>
          <w:p w:rsidR="00BF5D10" w:rsidRPr="003E6C38" w:rsidRDefault="00BF5D10" w:rsidP="00DD7EE8">
            <w:pPr>
              <w:shd w:val="clear" w:color="auto" w:fill="FFFFFF"/>
              <w:rPr>
                <w:sz w:val="16"/>
                <w:szCs w:val="16"/>
              </w:rPr>
            </w:pPr>
            <w:r w:rsidRPr="003E6C38">
              <w:rPr>
                <w:sz w:val="16"/>
                <w:szCs w:val="16"/>
              </w:rPr>
              <w:t>Приобщать детей к праздничной культуре. Отмечать государственные праздники (Новый год, «Мамин день»).</w:t>
            </w:r>
          </w:p>
          <w:p w:rsidR="00BF5D10" w:rsidRPr="003E6C38" w:rsidRDefault="00BF5D10" w:rsidP="00DD7EE8">
            <w:pPr>
              <w:shd w:val="clear" w:color="auto" w:fill="FFFFFF"/>
              <w:rPr>
                <w:sz w:val="16"/>
                <w:szCs w:val="16"/>
              </w:rPr>
            </w:pPr>
            <w:r w:rsidRPr="003E6C38">
              <w:rPr>
                <w:sz w:val="16"/>
                <w:szCs w:val="16"/>
              </w:rPr>
              <w:t>Содействовать созданию обстановки общей радости, хорошего настроения.</w:t>
            </w:r>
          </w:p>
          <w:p w:rsidR="00BF5D10" w:rsidRPr="003E6C38" w:rsidRDefault="00BF5D10" w:rsidP="00DD7EE8">
            <w:pPr>
              <w:shd w:val="clear" w:color="auto" w:fill="FFFFFF"/>
              <w:rPr>
                <w:b/>
                <w:bCs/>
                <w:sz w:val="16"/>
                <w:szCs w:val="16"/>
              </w:rPr>
            </w:pPr>
            <w:r w:rsidRPr="003E6C38">
              <w:rPr>
                <w:b/>
                <w:bCs/>
                <w:sz w:val="16"/>
                <w:szCs w:val="16"/>
              </w:rPr>
              <w:t xml:space="preserve">Самостоятельная деятельность: </w:t>
            </w:r>
          </w:p>
          <w:p w:rsidR="00BF5D10" w:rsidRPr="003E6C38" w:rsidRDefault="00BF5D10" w:rsidP="00DD7EE8">
            <w:pPr>
              <w:shd w:val="clear" w:color="auto" w:fill="FFFFFF"/>
              <w:rPr>
                <w:sz w:val="16"/>
                <w:szCs w:val="16"/>
              </w:rPr>
            </w:pPr>
            <w:r w:rsidRPr="003E6C38">
              <w:rPr>
                <w:sz w:val="16"/>
                <w:szCs w:val="16"/>
              </w:rPr>
              <w:t>Побуждать детей заниматься изобразительной деятельностью, рассматривать иллюстрации в книгах, играть в разнообразные игры; разыгрывать с помощью воспитателя знакомые сказки, обыгрывать народные песенки, потешки.</w:t>
            </w:r>
          </w:p>
          <w:p w:rsidR="00BF5D10" w:rsidRPr="003E6C38" w:rsidRDefault="00BF5D10" w:rsidP="00DD7EE8">
            <w:pPr>
              <w:shd w:val="clear" w:color="auto" w:fill="FFFFFF"/>
              <w:rPr>
                <w:sz w:val="16"/>
                <w:szCs w:val="16"/>
              </w:rPr>
            </w:pPr>
            <w:r w:rsidRPr="003E6C38">
              <w:rPr>
                <w:sz w:val="16"/>
                <w:szCs w:val="16"/>
              </w:rPr>
              <w:t>Поддерживать желание детей петь, танцевать, играть с музыкальными игрушками. Создавать соответствующую среду для успешного осуществления самостоятельной деятельности детей.</w:t>
            </w:r>
          </w:p>
        </w:tc>
      </w:tr>
    </w:tbl>
    <w:p w:rsidR="00BF5D10" w:rsidRPr="00087556" w:rsidRDefault="00BF5D10" w:rsidP="00BF5D10">
      <w:pPr>
        <w:pStyle w:val="67"/>
        <w:shd w:val="clear" w:color="auto" w:fill="auto"/>
        <w:spacing w:after="0" w:line="240" w:lineRule="auto"/>
        <w:ind w:firstLine="400"/>
        <w:jc w:val="center"/>
        <w:rPr>
          <w:rStyle w:val="11"/>
          <w:b/>
        </w:rPr>
      </w:pPr>
      <w:r w:rsidRPr="00087556">
        <w:rPr>
          <w:rStyle w:val="11"/>
          <w:b/>
        </w:rPr>
        <w:lastRenderedPageBreak/>
        <w:t>Примерные пере</w:t>
      </w:r>
      <w:r w:rsidRPr="00087556">
        <w:rPr>
          <w:rStyle w:val="11"/>
          <w:b/>
        </w:rPr>
        <w:softHyphen/>
        <w:t>чни возможных событий, праздников, мероприятий.</w:t>
      </w:r>
    </w:p>
    <w:p w:rsidR="00BF5D10" w:rsidRPr="00DB24D6" w:rsidRDefault="00BF5D10" w:rsidP="00BF5D10">
      <w:pPr>
        <w:pStyle w:val="67"/>
        <w:shd w:val="clear" w:color="auto" w:fill="auto"/>
        <w:spacing w:after="0" w:line="240" w:lineRule="auto"/>
        <w:jc w:val="both"/>
        <w:rPr>
          <w:sz w:val="16"/>
          <w:szCs w:val="16"/>
        </w:rPr>
      </w:pPr>
      <w:r w:rsidRPr="00DB24D6">
        <w:rPr>
          <w:rStyle w:val="af0"/>
          <w:rFonts w:eastAsia="Arial Unicode MS"/>
          <w:sz w:val="16"/>
          <w:szCs w:val="16"/>
        </w:rPr>
        <w:t>Праздники.</w:t>
      </w:r>
      <w:r w:rsidRPr="00DB24D6">
        <w:rPr>
          <w:rStyle w:val="11"/>
          <w:sz w:val="16"/>
          <w:szCs w:val="16"/>
        </w:rPr>
        <w:t xml:space="preserve"> Новогодняя елка, «Мамин праздник», День защитника Отечества, «Осень», «Весна», «Лето».</w:t>
      </w:r>
    </w:p>
    <w:p w:rsidR="00BF5D10" w:rsidRPr="00DB24D6" w:rsidRDefault="00BF5D10" w:rsidP="00BF5D10">
      <w:pPr>
        <w:pStyle w:val="67"/>
        <w:shd w:val="clear" w:color="auto" w:fill="auto"/>
        <w:spacing w:after="0" w:line="240" w:lineRule="auto"/>
        <w:jc w:val="both"/>
        <w:rPr>
          <w:sz w:val="16"/>
          <w:szCs w:val="16"/>
        </w:rPr>
      </w:pPr>
      <w:r w:rsidRPr="00DB24D6">
        <w:rPr>
          <w:rStyle w:val="af0"/>
          <w:rFonts w:eastAsia="Arial Unicode MS"/>
          <w:sz w:val="16"/>
          <w:szCs w:val="16"/>
        </w:rPr>
        <w:t>Тематические праздники и развлечения.</w:t>
      </w:r>
      <w:r w:rsidRPr="00DB24D6">
        <w:rPr>
          <w:rStyle w:val="11"/>
          <w:sz w:val="16"/>
          <w:szCs w:val="16"/>
        </w:rPr>
        <w:t xml:space="preserve"> «Здравствуй, осень!», «В ве</w:t>
      </w:r>
      <w:r w:rsidRPr="00DB24D6">
        <w:rPr>
          <w:rStyle w:val="11"/>
          <w:sz w:val="16"/>
          <w:szCs w:val="16"/>
        </w:rPr>
        <w:softHyphen/>
        <w:t>сеннем лесу», «Здравствуй, лето!», «Ой, бежит ручьем вода», «На бабуш</w:t>
      </w:r>
      <w:r w:rsidRPr="00DB24D6">
        <w:rPr>
          <w:rStyle w:val="11"/>
          <w:sz w:val="16"/>
          <w:szCs w:val="16"/>
        </w:rPr>
        <w:softHyphen/>
        <w:t>кином дворе», «Во саду ли, в огороде», «На птичьем дворе».</w:t>
      </w:r>
    </w:p>
    <w:p w:rsidR="00BF5D10" w:rsidRPr="00DB24D6" w:rsidRDefault="00BF5D10" w:rsidP="00BF5D10">
      <w:pPr>
        <w:pStyle w:val="67"/>
        <w:shd w:val="clear" w:color="auto" w:fill="auto"/>
        <w:spacing w:after="0" w:line="240" w:lineRule="auto"/>
        <w:jc w:val="both"/>
        <w:rPr>
          <w:sz w:val="16"/>
          <w:szCs w:val="16"/>
        </w:rPr>
      </w:pPr>
      <w:r w:rsidRPr="00DB24D6">
        <w:rPr>
          <w:rStyle w:val="af0"/>
          <w:rFonts w:eastAsia="Arial Unicode MS"/>
          <w:sz w:val="16"/>
          <w:szCs w:val="16"/>
        </w:rPr>
        <w:t>Театрализованные представления.</w:t>
      </w:r>
      <w:r w:rsidRPr="00DB24D6">
        <w:rPr>
          <w:rStyle w:val="11"/>
          <w:sz w:val="16"/>
          <w:szCs w:val="16"/>
        </w:rPr>
        <w:t xml:space="preserve"> «Маша и медведь», «Теремок», «Волк и козлята», «Заюшкина избушка» (по мотивам рус.нар. сказок); «Потешки да шутки», «Были-небылицы», «Бабушка-загадушка» (по мо</w:t>
      </w:r>
      <w:r w:rsidRPr="00DB24D6">
        <w:rPr>
          <w:rStyle w:val="11"/>
          <w:sz w:val="16"/>
          <w:szCs w:val="16"/>
        </w:rPr>
        <w:softHyphen/>
        <w:t>тивам русского фольклора).</w:t>
      </w:r>
    </w:p>
    <w:p w:rsidR="00BF5D10" w:rsidRPr="00DB24D6" w:rsidRDefault="00BF5D10" w:rsidP="00BF5D10">
      <w:pPr>
        <w:pStyle w:val="67"/>
        <w:shd w:val="clear" w:color="auto" w:fill="auto"/>
        <w:spacing w:after="0" w:line="240" w:lineRule="auto"/>
        <w:ind w:left="-142"/>
        <w:jc w:val="both"/>
        <w:rPr>
          <w:sz w:val="16"/>
          <w:szCs w:val="16"/>
        </w:rPr>
      </w:pPr>
      <w:r w:rsidRPr="00DB24D6">
        <w:rPr>
          <w:rStyle w:val="af0"/>
          <w:rFonts w:eastAsia="Arial Unicode MS"/>
          <w:sz w:val="16"/>
          <w:szCs w:val="16"/>
        </w:rPr>
        <w:t>Музыкально-литературные развлечения.</w:t>
      </w:r>
      <w:r w:rsidRPr="00DB24D6">
        <w:rPr>
          <w:rStyle w:val="11"/>
          <w:sz w:val="16"/>
          <w:szCs w:val="16"/>
        </w:rPr>
        <w:t xml:space="preserve"> Концерт для кукол, пред</w:t>
      </w:r>
      <w:r w:rsidRPr="00DB24D6">
        <w:rPr>
          <w:rStyle w:val="11"/>
          <w:sz w:val="16"/>
          <w:szCs w:val="16"/>
        </w:rPr>
        <w:softHyphen/>
        <w:t>ставление «Мы любим петь и танцевать».</w:t>
      </w:r>
    </w:p>
    <w:p w:rsidR="00BF5D10" w:rsidRPr="00DB24D6" w:rsidRDefault="00BF5D10" w:rsidP="00BF5D10">
      <w:pPr>
        <w:pStyle w:val="67"/>
        <w:shd w:val="clear" w:color="auto" w:fill="auto"/>
        <w:spacing w:after="0" w:line="240" w:lineRule="auto"/>
        <w:ind w:left="-142"/>
        <w:jc w:val="both"/>
        <w:rPr>
          <w:sz w:val="16"/>
          <w:szCs w:val="16"/>
        </w:rPr>
      </w:pPr>
      <w:r w:rsidRPr="00DB24D6">
        <w:rPr>
          <w:rStyle w:val="af0"/>
          <w:rFonts w:eastAsia="Arial Unicode MS"/>
          <w:sz w:val="16"/>
          <w:szCs w:val="16"/>
        </w:rPr>
        <w:t>Спортивные развлечения.</w:t>
      </w:r>
      <w:r w:rsidRPr="00DB24D6">
        <w:rPr>
          <w:rStyle w:val="11"/>
          <w:sz w:val="16"/>
          <w:szCs w:val="16"/>
        </w:rPr>
        <w:t xml:space="preserve"> «Кто быстрее?», «Зимние радости», «Мы растем сильными и смелыми».</w:t>
      </w:r>
    </w:p>
    <w:p w:rsidR="00BF5D10" w:rsidRPr="00DB24D6" w:rsidRDefault="00BF5D10" w:rsidP="00BF5D10">
      <w:pPr>
        <w:pStyle w:val="67"/>
        <w:shd w:val="clear" w:color="auto" w:fill="auto"/>
        <w:spacing w:after="0" w:line="240" w:lineRule="auto"/>
        <w:ind w:left="-142"/>
        <w:jc w:val="both"/>
        <w:rPr>
          <w:sz w:val="16"/>
          <w:szCs w:val="16"/>
        </w:rPr>
      </w:pPr>
      <w:r w:rsidRPr="00DB24D6">
        <w:rPr>
          <w:rStyle w:val="af0"/>
          <w:rFonts w:eastAsia="Arial Unicode MS"/>
          <w:sz w:val="16"/>
          <w:szCs w:val="16"/>
        </w:rPr>
        <w:t>Забавы.</w:t>
      </w:r>
      <w:r w:rsidRPr="00DB24D6">
        <w:rPr>
          <w:rStyle w:val="11"/>
          <w:sz w:val="16"/>
          <w:szCs w:val="16"/>
        </w:rPr>
        <w:t xml:space="preserve"> «Музыкальные заводные игрушки», «Сюрпризные момен</w:t>
      </w:r>
      <w:r w:rsidRPr="00DB24D6">
        <w:rPr>
          <w:rStyle w:val="11"/>
          <w:sz w:val="16"/>
          <w:szCs w:val="16"/>
        </w:rPr>
        <w:softHyphen/>
        <w:t>ты»; забавы с красками, карандашами и т.д.</w:t>
      </w:r>
    </w:p>
    <w:p w:rsidR="00BF5D10" w:rsidRPr="00DB24D6" w:rsidRDefault="00BF5D10" w:rsidP="00BF5D10">
      <w:pPr>
        <w:pStyle w:val="67"/>
        <w:shd w:val="clear" w:color="auto" w:fill="auto"/>
        <w:spacing w:after="0" w:line="240" w:lineRule="auto"/>
        <w:ind w:left="-142"/>
        <w:jc w:val="both"/>
        <w:rPr>
          <w:sz w:val="16"/>
          <w:szCs w:val="16"/>
        </w:rPr>
      </w:pPr>
      <w:r w:rsidRPr="00DB24D6">
        <w:rPr>
          <w:rStyle w:val="af0"/>
          <w:rFonts w:eastAsia="Arial Unicode MS"/>
          <w:sz w:val="16"/>
          <w:szCs w:val="16"/>
        </w:rPr>
        <w:t>Фокусы.</w:t>
      </w:r>
      <w:r w:rsidRPr="00DB24D6">
        <w:rPr>
          <w:rStyle w:val="11"/>
          <w:sz w:val="16"/>
          <w:szCs w:val="16"/>
        </w:rPr>
        <w:t xml:space="preserve"> «Цветная водичка», «Волшебная коробочка».</w:t>
      </w:r>
    </w:p>
    <w:p w:rsidR="00BF5D10" w:rsidRPr="00DB24D6" w:rsidRDefault="00BF5D10" w:rsidP="00BF5D10">
      <w:pPr>
        <w:pStyle w:val="a3"/>
        <w:tabs>
          <w:tab w:val="left" w:pos="709"/>
        </w:tabs>
        <w:ind w:left="-142" w:firstLine="426"/>
        <w:jc w:val="both"/>
        <w:rPr>
          <w:rFonts w:ascii="Times New Roman" w:hAnsi="Times New Roman"/>
          <w:sz w:val="16"/>
          <w:szCs w:val="18"/>
          <w:lang w:val="ru-RU"/>
        </w:rPr>
      </w:pPr>
      <w:r w:rsidRPr="00DB24D6">
        <w:rPr>
          <w:rFonts w:ascii="Times New Roman" w:hAnsi="Times New Roman"/>
          <w:sz w:val="16"/>
          <w:szCs w:val="18"/>
          <w:lang w:val="ru-RU"/>
        </w:rPr>
        <w:t>Организационной основой реализации комплексно-тематического принципа построения программы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также вызывают личностный интерес детей к:</w:t>
      </w:r>
    </w:p>
    <w:p w:rsidR="00BF5D10" w:rsidRPr="00DB24D6" w:rsidRDefault="00BF5D10" w:rsidP="00BF5D10">
      <w:pPr>
        <w:pStyle w:val="a3"/>
        <w:ind w:left="-142"/>
        <w:jc w:val="both"/>
        <w:rPr>
          <w:rFonts w:ascii="Times New Roman" w:hAnsi="Times New Roman"/>
          <w:sz w:val="16"/>
          <w:szCs w:val="18"/>
          <w:lang w:val="ru-RU"/>
        </w:rPr>
      </w:pPr>
      <w:r w:rsidRPr="00DB24D6">
        <w:rPr>
          <w:rFonts w:ascii="Times New Roman" w:hAnsi="Times New Roman"/>
          <w:sz w:val="16"/>
          <w:szCs w:val="18"/>
          <w:lang w:val="ru-RU"/>
        </w:rPr>
        <w:t xml:space="preserve">-явлениям нравственной жизни ребенка; </w:t>
      </w:r>
    </w:p>
    <w:p w:rsidR="00BF5D10" w:rsidRPr="003E6C38" w:rsidRDefault="00BF5D10" w:rsidP="00BF5D10">
      <w:pPr>
        <w:pStyle w:val="a3"/>
        <w:ind w:left="-142"/>
        <w:jc w:val="both"/>
        <w:rPr>
          <w:rFonts w:ascii="Times New Roman" w:hAnsi="Times New Roman"/>
          <w:sz w:val="18"/>
          <w:szCs w:val="18"/>
          <w:lang w:val="ru-RU"/>
        </w:rPr>
      </w:pPr>
      <w:r w:rsidRPr="003E6C38">
        <w:rPr>
          <w:rFonts w:ascii="Times New Roman" w:hAnsi="Times New Roman"/>
          <w:sz w:val="18"/>
          <w:szCs w:val="18"/>
          <w:lang w:val="ru-RU"/>
        </w:rPr>
        <w:t>-окружающей природе;</w:t>
      </w:r>
    </w:p>
    <w:p w:rsidR="00BF5D10" w:rsidRPr="003E6C38" w:rsidRDefault="00BF5D10" w:rsidP="00BF5D10">
      <w:pPr>
        <w:pStyle w:val="a3"/>
        <w:ind w:left="-142"/>
        <w:jc w:val="both"/>
        <w:rPr>
          <w:rFonts w:ascii="Times New Roman" w:hAnsi="Times New Roman"/>
          <w:sz w:val="18"/>
          <w:szCs w:val="18"/>
          <w:lang w:val="ru-RU"/>
        </w:rPr>
      </w:pPr>
      <w:r w:rsidRPr="003E6C38">
        <w:rPr>
          <w:rFonts w:ascii="Times New Roman" w:hAnsi="Times New Roman"/>
          <w:sz w:val="18"/>
          <w:szCs w:val="18"/>
          <w:lang w:val="ru-RU"/>
        </w:rPr>
        <w:t xml:space="preserve">-миру искусства и литературы; </w:t>
      </w:r>
    </w:p>
    <w:p w:rsidR="00BF5D10" w:rsidRPr="003E6C38" w:rsidRDefault="00BF5D10" w:rsidP="00BF5D10">
      <w:pPr>
        <w:pStyle w:val="a3"/>
        <w:ind w:left="-142"/>
        <w:jc w:val="both"/>
        <w:rPr>
          <w:rFonts w:ascii="Times New Roman" w:hAnsi="Times New Roman"/>
          <w:sz w:val="18"/>
          <w:szCs w:val="18"/>
          <w:lang w:val="ru-RU"/>
        </w:rPr>
      </w:pPr>
      <w:r w:rsidRPr="003E6C38">
        <w:rPr>
          <w:rFonts w:ascii="Times New Roman" w:hAnsi="Times New Roman"/>
          <w:sz w:val="18"/>
          <w:szCs w:val="18"/>
          <w:lang w:val="ru-RU"/>
        </w:rPr>
        <w:t>-традиционным для семьи, общества и государства праздничным событиям;</w:t>
      </w:r>
    </w:p>
    <w:p w:rsidR="00BF5D10" w:rsidRPr="003E6C38" w:rsidRDefault="00BF5D10" w:rsidP="00BF5D10">
      <w:pPr>
        <w:pStyle w:val="a3"/>
        <w:ind w:left="-142"/>
        <w:jc w:val="both"/>
        <w:rPr>
          <w:rFonts w:ascii="Times New Roman" w:hAnsi="Times New Roman"/>
          <w:sz w:val="18"/>
          <w:szCs w:val="18"/>
          <w:lang w:val="ru-RU"/>
        </w:rPr>
      </w:pPr>
      <w:r w:rsidRPr="003E6C38">
        <w:rPr>
          <w:rFonts w:ascii="Times New Roman" w:hAnsi="Times New Roman"/>
          <w:sz w:val="18"/>
          <w:szCs w:val="18"/>
          <w:lang w:val="ru-RU"/>
        </w:rPr>
        <w:t>-событиям, формирующим чувство гражданской принадлежности ребенка (родной город, День народного единства, День защитника Отечества и др.);</w:t>
      </w:r>
    </w:p>
    <w:p w:rsidR="00BF5D10" w:rsidRPr="003E6C38" w:rsidRDefault="00BF5D10" w:rsidP="00BF5D10">
      <w:pPr>
        <w:pStyle w:val="a3"/>
        <w:ind w:left="-142"/>
        <w:jc w:val="both"/>
        <w:rPr>
          <w:rFonts w:ascii="Times New Roman" w:hAnsi="Times New Roman"/>
          <w:sz w:val="18"/>
          <w:szCs w:val="18"/>
          <w:lang w:val="ru-RU"/>
        </w:rPr>
      </w:pPr>
      <w:r w:rsidRPr="003E6C38">
        <w:rPr>
          <w:rFonts w:ascii="Times New Roman" w:hAnsi="Times New Roman"/>
          <w:sz w:val="18"/>
          <w:szCs w:val="18"/>
          <w:lang w:val="ru-RU"/>
        </w:rPr>
        <w:t xml:space="preserve">сезонным явлениям; </w:t>
      </w:r>
    </w:p>
    <w:p w:rsidR="00BF5D10" w:rsidRPr="003E6C38" w:rsidRDefault="00BF5D10" w:rsidP="00BF5D10">
      <w:pPr>
        <w:pStyle w:val="a3"/>
        <w:ind w:left="-142"/>
        <w:jc w:val="both"/>
        <w:rPr>
          <w:rFonts w:ascii="Times New Roman" w:hAnsi="Times New Roman"/>
          <w:sz w:val="18"/>
          <w:szCs w:val="18"/>
          <w:lang w:val="ru-RU"/>
        </w:rPr>
      </w:pPr>
      <w:r w:rsidRPr="003E6C38">
        <w:rPr>
          <w:rFonts w:ascii="Times New Roman" w:hAnsi="Times New Roman"/>
          <w:sz w:val="18"/>
          <w:szCs w:val="18"/>
          <w:lang w:val="ru-RU"/>
        </w:rPr>
        <w:t>-народной культуре и традициям.</w:t>
      </w:r>
    </w:p>
    <w:p w:rsidR="00BF5D10" w:rsidRPr="003E6C38" w:rsidRDefault="00BF5D10" w:rsidP="00BF5D10">
      <w:pPr>
        <w:pStyle w:val="a3"/>
        <w:ind w:left="-142"/>
        <w:jc w:val="both"/>
        <w:rPr>
          <w:rFonts w:ascii="Times New Roman" w:hAnsi="Times New Roman"/>
          <w:sz w:val="18"/>
          <w:szCs w:val="18"/>
          <w:lang w:val="ru-RU"/>
        </w:rPr>
      </w:pPr>
      <w:r w:rsidRPr="003E6C38">
        <w:rPr>
          <w:rFonts w:ascii="Times New Roman" w:hAnsi="Times New Roman"/>
          <w:sz w:val="18"/>
          <w:szCs w:val="18"/>
          <w:lang w:val="ru-RU"/>
        </w:rPr>
        <w:t>Тематический принцип построения образовательного процесса позволил ввести региональные и культурные компоненты, учитывать приоритет дошкольного учреждения.</w:t>
      </w:r>
    </w:p>
    <w:p w:rsidR="00BF5D10" w:rsidRPr="003E6C38" w:rsidRDefault="00BF5D10" w:rsidP="00BF5D10">
      <w:pPr>
        <w:pStyle w:val="a3"/>
        <w:tabs>
          <w:tab w:val="left" w:pos="709"/>
        </w:tabs>
        <w:ind w:left="-142" w:firstLine="284"/>
        <w:jc w:val="both"/>
        <w:rPr>
          <w:rFonts w:ascii="Times New Roman" w:hAnsi="Times New Roman"/>
          <w:sz w:val="18"/>
          <w:szCs w:val="18"/>
          <w:lang w:val="ru-RU"/>
        </w:rPr>
      </w:pPr>
      <w:r w:rsidRPr="003E6C38">
        <w:rPr>
          <w:rFonts w:ascii="Times New Roman" w:hAnsi="Times New Roman"/>
          <w:sz w:val="18"/>
          <w:szCs w:val="18"/>
          <w:lang w:val="ru-RU"/>
        </w:rPr>
        <w:t xml:space="preserve"> Построение всего образовательного процесса вокруг одного центрального блока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w:t>
      </w:r>
    </w:p>
    <w:p w:rsidR="00BF5D10" w:rsidRPr="003E6C38" w:rsidRDefault="00BF5D10" w:rsidP="00BF5D10">
      <w:pPr>
        <w:pStyle w:val="a3"/>
        <w:tabs>
          <w:tab w:val="left" w:pos="709"/>
        </w:tabs>
        <w:ind w:left="-142" w:firstLine="284"/>
        <w:jc w:val="both"/>
        <w:rPr>
          <w:rFonts w:ascii="Times New Roman" w:hAnsi="Times New Roman"/>
          <w:sz w:val="18"/>
          <w:szCs w:val="18"/>
          <w:lang w:val="ru-RU"/>
        </w:rPr>
      </w:pPr>
      <w:r w:rsidRPr="003E6C38">
        <w:rPr>
          <w:rFonts w:ascii="Times New Roman" w:hAnsi="Times New Roman"/>
          <w:sz w:val="18"/>
          <w:szCs w:val="18"/>
          <w:lang w:val="ru-RU"/>
        </w:rPr>
        <w:t xml:space="preserve"> 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rsidR="00BF5D10" w:rsidRPr="003E6C38" w:rsidRDefault="00BF5D10" w:rsidP="00BF5D10">
      <w:pPr>
        <w:pStyle w:val="a3"/>
        <w:tabs>
          <w:tab w:val="left" w:pos="709"/>
        </w:tabs>
        <w:ind w:left="-142" w:firstLine="284"/>
        <w:jc w:val="both"/>
        <w:rPr>
          <w:rFonts w:ascii="Times New Roman" w:hAnsi="Times New Roman"/>
          <w:sz w:val="18"/>
          <w:szCs w:val="18"/>
          <w:lang w:val="ru-RU"/>
        </w:rPr>
      </w:pPr>
      <w:r w:rsidRPr="003E6C38">
        <w:rPr>
          <w:rFonts w:ascii="Times New Roman" w:hAnsi="Times New Roman"/>
          <w:sz w:val="18"/>
          <w:szCs w:val="18"/>
          <w:lang w:val="ru-RU"/>
        </w:rPr>
        <w:t xml:space="preserve"> В каждой возрастной группе выделен блок, разделенный на несколько тем. Одной теме уделяется не менее одной недели. Тема отражается в подборе материалов, находящихся в группе    и уголках развития.</w:t>
      </w:r>
    </w:p>
    <w:p w:rsidR="00BF5D10" w:rsidRPr="003E6C38" w:rsidRDefault="00BF5D10" w:rsidP="00BF5D10">
      <w:pPr>
        <w:pStyle w:val="a3"/>
        <w:tabs>
          <w:tab w:val="left" w:pos="709"/>
        </w:tabs>
        <w:ind w:left="-142" w:firstLine="284"/>
        <w:jc w:val="both"/>
        <w:rPr>
          <w:rFonts w:ascii="Times New Roman" w:hAnsi="Times New Roman"/>
          <w:sz w:val="18"/>
          <w:szCs w:val="18"/>
          <w:lang w:val="ru-RU"/>
        </w:rPr>
      </w:pPr>
      <w:r w:rsidRPr="003E6C38">
        <w:rPr>
          <w:rFonts w:ascii="Times New Roman" w:hAnsi="Times New Roman"/>
          <w:sz w:val="18"/>
          <w:szCs w:val="18"/>
          <w:lang w:val="ru-RU"/>
        </w:rPr>
        <w:t xml:space="preserve"> Для каждой возрастной группы дано комплексно-тематическое планирование, которое рассматривается как примерное. Педагоги вправе по своему усмотрению частично или полностью менять темы или названия тем, содержание работы, временной период в соответствии с особенностями своей возрастной группы, другими значимыми событиями. Формы подготовки и реализации тем носят интегративный характер, то есть позволяют решать задачи психолого-педагогической работы нескольких образовательных областей.</w:t>
      </w:r>
    </w:p>
    <w:p w:rsidR="00BF5D10" w:rsidRPr="003E6C38" w:rsidRDefault="00BF5D10" w:rsidP="00BF5D10">
      <w:pPr>
        <w:pStyle w:val="a3"/>
        <w:tabs>
          <w:tab w:val="left" w:pos="709"/>
        </w:tabs>
        <w:ind w:left="-142" w:firstLine="284"/>
        <w:jc w:val="both"/>
        <w:rPr>
          <w:rFonts w:ascii="Times New Roman" w:hAnsi="Times New Roman"/>
          <w:sz w:val="18"/>
          <w:szCs w:val="18"/>
          <w:lang w:val="ru-RU"/>
        </w:rPr>
      </w:pPr>
      <w:r w:rsidRPr="003E6C38">
        <w:rPr>
          <w:rFonts w:ascii="Times New Roman" w:hAnsi="Times New Roman"/>
          <w:bCs/>
          <w:iCs/>
          <w:sz w:val="18"/>
          <w:szCs w:val="18"/>
          <w:u w:val="single"/>
          <w:lang w:val="ru-RU"/>
        </w:rPr>
        <w:t>Традиция</w:t>
      </w:r>
      <w:r w:rsidRPr="003E6C38">
        <w:rPr>
          <w:rFonts w:ascii="Times New Roman" w:hAnsi="Times New Roman"/>
          <w:bCs/>
          <w:iCs/>
          <w:sz w:val="18"/>
          <w:szCs w:val="18"/>
        </w:rPr>
        <w:t> </w:t>
      </w:r>
      <w:r w:rsidRPr="003E6C38">
        <w:rPr>
          <w:rFonts w:ascii="Times New Roman" w:hAnsi="Times New Roman"/>
          <w:bCs/>
          <w:iCs/>
          <w:sz w:val="18"/>
          <w:szCs w:val="18"/>
          <w:lang w:val="ru-RU"/>
        </w:rPr>
        <w:t xml:space="preserve">(от лат. </w:t>
      </w:r>
      <w:r w:rsidRPr="003E6C38">
        <w:rPr>
          <w:rFonts w:ascii="Times New Roman" w:hAnsi="Times New Roman"/>
          <w:bCs/>
          <w:iCs/>
          <w:sz w:val="18"/>
          <w:szCs w:val="18"/>
        </w:rPr>
        <w:t>traditio</w:t>
      </w:r>
      <w:r w:rsidRPr="003E6C38">
        <w:rPr>
          <w:rFonts w:ascii="Times New Roman" w:hAnsi="Times New Roman"/>
          <w:bCs/>
          <w:iCs/>
          <w:sz w:val="18"/>
          <w:szCs w:val="18"/>
          <w:lang w:val="ru-RU"/>
        </w:rPr>
        <w:t xml:space="preserve"> - передача), элементы социального и культурного наследия, передающиеся от поколения к поколению и сохраняющиеся в</w:t>
      </w:r>
      <w:r w:rsidRPr="003E6C38">
        <w:rPr>
          <w:rFonts w:ascii="Times New Roman" w:hAnsi="Times New Roman"/>
          <w:bCs/>
          <w:iCs/>
          <w:sz w:val="18"/>
          <w:szCs w:val="18"/>
        </w:rPr>
        <w:t> </w:t>
      </w:r>
      <w:r w:rsidRPr="003E6C38">
        <w:rPr>
          <w:rFonts w:ascii="Times New Roman" w:hAnsi="Times New Roman"/>
          <w:bCs/>
          <w:iCs/>
          <w:sz w:val="18"/>
          <w:szCs w:val="18"/>
          <w:lang w:val="ru-RU"/>
        </w:rPr>
        <w:t>определенных обществах и социальных группах в течение длительного времени. В качестве традиции выступают определенные общественные установления,</w:t>
      </w:r>
      <w:r w:rsidRPr="003E6C38">
        <w:rPr>
          <w:rFonts w:ascii="Times New Roman" w:hAnsi="Times New Roman"/>
          <w:bCs/>
          <w:iCs/>
          <w:sz w:val="18"/>
          <w:szCs w:val="18"/>
        </w:rPr>
        <w:t> </w:t>
      </w:r>
      <w:r w:rsidRPr="003E6C38">
        <w:rPr>
          <w:rFonts w:ascii="Times New Roman" w:hAnsi="Times New Roman"/>
          <w:bCs/>
          <w:iCs/>
          <w:sz w:val="18"/>
          <w:szCs w:val="18"/>
          <w:lang w:val="ru-RU"/>
        </w:rPr>
        <w:t>нормы поведения, ценности, идеи, обычаи, обряды и т. д. Те или иные традиции действуют в любом обществе и во всех областях общественной жизни. Детский сад осуществляет тесное взаимодействие всех участников воспитательного процесса: детей, педагогов, родителей.</w:t>
      </w:r>
      <w:r w:rsidRPr="003E6C38">
        <w:rPr>
          <w:rFonts w:ascii="Times New Roman" w:hAnsi="Times New Roman"/>
          <w:bCs/>
          <w:iCs/>
          <w:sz w:val="18"/>
          <w:szCs w:val="18"/>
        </w:rPr>
        <w:t> </w:t>
      </w:r>
      <w:r w:rsidRPr="003E6C38">
        <w:rPr>
          <w:rFonts w:ascii="Times New Roman" w:hAnsi="Times New Roman"/>
          <w:bCs/>
          <w:iCs/>
          <w:sz w:val="18"/>
          <w:szCs w:val="18"/>
          <w:lang w:val="ru-RU"/>
        </w:rPr>
        <w:t>Традиционно все мероприятия в детском саду проводятся в тесном контакте с родителями, это праздники и развлечения, спортивные досуги.</w:t>
      </w:r>
      <w:r w:rsidRPr="003E6C38">
        <w:rPr>
          <w:rFonts w:ascii="Times New Roman" w:hAnsi="Times New Roman"/>
          <w:sz w:val="18"/>
          <w:szCs w:val="18"/>
        </w:rPr>
        <w:t> </w:t>
      </w:r>
    </w:p>
    <w:p w:rsidR="00EA04FB" w:rsidRDefault="00EA04FB" w:rsidP="00A4076D">
      <w:pPr>
        <w:tabs>
          <w:tab w:val="left" w:pos="709"/>
        </w:tabs>
        <w:rPr>
          <w:b/>
          <w:bCs/>
          <w:iCs/>
          <w:sz w:val="18"/>
          <w:szCs w:val="18"/>
        </w:rPr>
      </w:pPr>
    </w:p>
    <w:p w:rsidR="00EA04FB" w:rsidRPr="003E6C38" w:rsidRDefault="00BF5D10" w:rsidP="00EA04FB">
      <w:pPr>
        <w:tabs>
          <w:tab w:val="left" w:pos="709"/>
        </w:tabs>
        <w:ind w:left="-142" w:firstLine="851"/>
        <w:jc w:val="center"/>
        <w:rPr>
          <w:b/>
          <w:sz w:val="18"/>
          <w:szCs w:val="18"/>
        </w:rPr>
      </w:pPr>
      <w:r w:rsidRPr="003E6C38">
        <w:rPr>
          <w:b/>
          <w:bCs/>
          <w:iCs/>
          <w:sz w:val="18"/>
          <w:szCs w:val="18"/>
        </w:rPr>
        <w:t xml:space="preserve">Традиция 1. </w:t>
      </w:r>
      <w:r w:rsidR="00EA04FB" w:rsidRPr="003E6C38">
        <w:rPr>
          <w:b/>
          <w:bCs/>
          <w:iCs/>
          <w:sz w:val="18"/>
          <w:szCs w:val="18"/>
        </w:rPr>
        <w:t>«Зимняя сказка на участке детского сада"</w:t>
      </w:r>
    </w:p>
    <w:p w:rsidR="00EA04FB" w:rsidRPr="003E6C38" w:rsidRDefault="00EA04FB" w:rsidP="00EA04FB">
      <w:pPr>
        <w:pStyle w:val="a3"/>
        <w:tabs>
          <w:tab w:val="left" w:pos="709"/>
        </w:tabs>
        <w:ind w:left="-142"/>
        <w:jc w:val="both"/>
        <w:rPr>
          <w:rFonts w:ascii="Times New Roman" w:hAnsi="Times New Roman"/>
          <w:bCs/>
          <w:iCs/>
          <w:sz w:val="18"/>
          <w:szCs w:val="18"/>
          <w:lang w:val="ru-RU"/>
        </w:rPr>
      </w:pPr>
      <w:r w:rsidRPr="003E6C38">
        <w:rPr>
          <w:rFonts w:ascii="Times New Roman" w:hAnsi="Times New Roman"/>
          <w:bCs/>
          <w:iCs/>
          <w:sz w:val="18"/>
          <w:szCs w:val="18"/>
          <w:lang w:val="ru-RU"/>
        </w:rPr>
        <w:tab/>
        <w:t>Зима</w:t>
      </w:r>
      <w:r w:rsidRPr="003E6C38">
        <w:rPr>
          <w:rFonts w:ascii="Times New Roman" w:hAnsi="Times New Roman"/>
          <w:bCs/>
          <w:iCs/>
          <w:sz w:val="18"/>
          <w:szCs w:val="18"/>
        </w:rPr>
        <w:t> </w:t>
      </w:r>
      <w:r w:rsidRPr="003E6C38">
        <w:rPr>
          <w:rFonts w:ascii="Times New Roman" w:hAnsi="Times New Roman"/>
          <w:bCs/>
          <w:iCs/>
          <w:sz w:val="18"/>
          <w:szCs w:val="18"/>
          <w:lang w:val="ru-RU"/>
        </w:rPr>
        <w:t>- удивительное время года, когда вся природа одевается в белый,</w:t>
      </w:r>
      <w:r w:rsidRPr="003E6C38">
        <w:rPr>
          <w:rFonts w:ascii="Times New Roman" w:hAnsi="Times New Roman"/>
          <w:bCs/>
          <w:iCs/>
          <w:sz w:val="18"/>
          <w:szCs w:val="18"/>
        </w:rPr>
        <w:t> </w:t>
      </w:r>
      <w:r w:rsidRPr="003E6C38">
        <w:rPr>
          <w:rFonts w:ascii="Times New Roman" w:hAnsi="Times New Roman"/>
          <w:bCs/>
          <w:iCs/>
          <w:sz w:val="18"/>
          <w:szCs w:val="18"/>
          <w:lang w:val="ru-RU"/>
        </w:rPr>
        <w:t>пушистый наряд и у детей появляется прекрасная возможность кататься на лыжах, санках, сооружать разнообразные постройки из снега.</w:t>
      </w:r>
      <w:r w:rsidRPr="003E6C38">
        <w:rPr>
          <w:rFonts w:ascii="Times New Roman" w:hAnsi="Times New Roman"/>
          <w:bCs/>
          <w:iCs/>
          <w:sz w:val="18"/>
          <w:szCs w:val="18"/>
        </w:rPr>
        <w:t>  </w:t>
      </w:r>
      <w:r w:rsidRPr="003E6C38">
        <w:rPr>
          <w:rFonts w:ascii="Times New Roman" w:hAnsi="Times New Roman"/>
          <w:bCs/>
          <w:iCs/>
          <w:sz w:val="18"/>
          <w:szCs w:val="18"/>
          <w:lang w:val="ru-RU"/>
        </w:rPr>
        <w:t>В</w:t>
      </w:r>
      <w:r w:rsidRPr="003E6C38">
        <w:rPr>
          <w:rFonts w:ascii="Times New Roman" w:hAnsi="Times New Roman"/>
          <w:bCs/>
          <w:iCs/>
          <w:sz w:val="18"/>
          <w:szCs w:val="18"/>
        </w:rPr>
        <w:t> </w:t>
      </w:r>
      <w:r w:rsidRPr="003E6C38">
        <w:rPr>
          <w:rFonts w:ascii="Times New Roman" w:hAnsi="Times New Roman"/>
          <w:bCs/>
          <w:iCs/>
          <w:sz w:val="18"/>
          <w:szCs w:val="18"/>
          <w:lang w:val="ru-RU"/>
        </w:rPr>
        <w:t>нашем детском саду все сотрудники</w:t>
      </w:r>
      <w:r w:rsidRPr="003E6C38">
        <w:rPr>
          <w:rFonts w:ascii="Times New Roman" w:hAnsi="Times New Roman"/>
          <w:bCs/>
          <w:iCs/>
          <w:sz w:val="18"/>
          <w:szCs w:val="18"/>
        </w:rPr>
        <w:t> </w:t>
      </w:r>
      <w:r w:rsidRPr="003E6C38">
        <w:rPr>
          <w:rFonts w:ascii="Times New Roman" w:hAnsi="Times New Roman"/>
          <w:bCs/>
          <w:iCs/>
          <w:sz w:val="18"/>
          <w:szCs w:val="18"/>
          <w:lang w:val="ru-RU"/>
        </w:rPr>
        <w:t>совместно с родителями ежегодно проводят «зимний субботник», на котором прогулочные участки</w:t>
      </w:r>
      <w:r w:rsidRPr="003E6C38">
        <w:rPr>
          <w:rFonts w:ascii="Times New Roman" w:hAnsi="Times New Roman"/>
          <w:bCs/>
          <w:iCs/>
          <w:sz w:val="18"/>
          <w:szCs w:val="18"/>
        </w:rPr>
        <w:t> </w:t>
      </w:r>
      <w:r w:rsidRPr="003E6C38">
        <w:rPr>
          <w:rFonts w:ascii="Times New Roman" w:hAnsi="Times New Roman"/>
          <w:bCs/>
          <w:iCs/>
          <w:sz w:val="18"/>
          <w:szCs w:val="18"/>
          <w:lang w:val="ru-RU"/>
        </w:rPr>
        <w:t>превращаются в сюжеты из сказок со своими персонажами. Главная задача «субботника»</w:t>
      </w:r>
      <w:r w:rsidRPr="003E6C38">
        <w:rPr>
          <w:rFonts w:ascii="Times New Roman" w:hAnsi="Times New Roman"/>
          <w:bCs/>
          <w:iCs/>
          <w:sz w:val="18"/>
          <w:szCs w:val="18"/>
        </w:rPr>
        <w:t> </w:t>
      </w:r>
      <w:r w:rsidRPr="003E6C38">
        <w:rPr>
          <w:rFonts w:ascii="Times New Roman" w:hAnsi="Times New Roman"/>
          <w:bCs/>
          <w:iCs/>
          <w:sz w:val="18"/>
          <w:szCs w:val="18"/>
          <w:lang w:val="ru-RU"/>
        </w:rPr>
        <w:t>доставить радость и удовольствие детям и, надеемся, что это нам удается.</w:t>
      </w:r>
      <w:r w:rsidRPr="003E6C38">
        <w:rPr>
          <w:rFonts w:ascii="Times New Roman" w:hAnsi="Times New Roman"/>
          <w:bCs/>
          <w:iCs/>
          <w:sz w:val="18"/>
          <w:szCs w:val="18"/>
        </w:rPr>
        <w:t> </w:t>
      </w:r>
      <w:r w:rsidRPr="003E6C38">
        <w:rPr>
          <w:rFonts w:ascii="Times New Roman" w:hAnsi="Times New Roman"/>
          <w:bCs/>
          <w:iCs/>
          <w:sz w:val="18"/>
          <w:szCs w:val="18"/>
          <w:lang w:val="ru-RU"/>
        </w:rPr>
        <w:t>При проектировании зимних участков педагоги</w:t>
      </w:r>
      <w:r w:rsidRPr="003E6C38">
        <w:rPr>
          <w:rFonts w:ascii="Times New Roman" w:hAnsi="Times New Roman"/>
          <w:bCs/>
          <w:iCs/>
          <w:sz w:val="18"/>
          <w:szCs w:val="18"/>
        </w:rPr>
        <w:t> </w:t>
      </w:r>
      <w:r w:rsidRPr="003E6C38">
        <w:rPr>
          <w:rFonts w:ascii="Times New Roman" w:hAnsi="Times New Roman"/>
          <w:bCs/>
          <w:iCs/>
          <w:sz w:val="18"/>
          <w:szCs w:val="18"/>
          <w:lang w:val="ru-RU"/>
        </w:rPr>
        <w:t>проявляют неиссякаемое творчество, трудолюбие, умение заинтересовать детей и родителей. Несмотря на климатические сюрпризы погоды, все</w:t>
      </w:r>
      <w:r w:rsidRPr="003E6C38">
        <w:rPr>
          <w:rFonts w:ascii="Times New Roman" w:hAnsi="Times New Roman"/>
          <w:bCs/>
          <w:iCs/>
          <w:sz w:val="18"/>
          <w:szCs w:val="18"/>
        </w:rPr>
        <w:t> </w:t>
      </w:r>
      <w:r w:rsidRPr="003E6C38">
        <w:rPr>
          <w:rFonts w:ascii="Times New Roman" w:hAnsi="Times New Roman"/>
          <w:bCs/>
          <w:iCs/>
          <w:sz w:val="18"/>
          <w:szCs w:val="18"/>
          <w:lang w:val="ru-RU"/>
        </w:rPr>
        <w:t>принимают активное участие в работе на участках. Совместно с детьми и родителями они превращают</w:t>
      </w:r>
      <w:r w:rsidRPr="003E6C38">
        <w:rPr>
          <w:rFonts w:ascii="Times New Roman" w:hAnsi="Times New Roman"/>
          <w:bCs/>
          <w:iCs/>
          <w:sz w:val="18"/>
          <w:szCs w:val="18"/>
        </w:rPr>
        <w:t> </w:t>
      </w:r>
      <w:r w:rsidRPr="003E6C38">
        <w:rPr>
          <w:rFonts w:ascii="Times New Roman" w:hAnsi="Times New Roman"/>
          <w:bCs/>
          <w:iCs/>
          <w:sz w:val="18"/>
          <w:szCs w:val="18"/>
          <w:lang w:val="ru-RU"/>
        </w:rPr>
        <w:t>участки в зимнюю сказку. Дети переносятся, прежде всего, в сказочный мир фантазий, приключений, забав и развлечений.</w:t>
      </w:r>
      <w:r w:rsidRPr="003E6C38">
        <w:rPr>
          <w:rFonts w:ascii="Times New Roman" w:hAnsi="Times New Roman"/>
          <w:bCs/>
          <w:iCs/>
          <w:sz w:val="18"/>
          <w:szCs w:val="18"/>
        </w:rPr>
        <w:t> </w:t>
      </w:r>
      <w:r w:rsidRPr="003E6C38">
        <w:rPr>
          <w:rFonts w:ascii="Times New Roman" w:hAnsi="Times New Roman"/>
          <w:bCs/>
          <w:iCs/>
          <w:sz w:val="18"/>
          <w:szCs w:val="18"/>
          <w:lang w:val="ru-RU"/>
        </w:rPr>
        <w:t>Снежные скульптуры украшают участок, вызывая у детей положительный эмоциональный настрой, желание идти на прогулку. Зимнее убранство поднимает настроение детям, позволяет вдоволь насладиться снежными забавами. Привлечение детей к созданию и украшению снежных построек, ежедневному уходу за ними способствует развитию у воспитанников трудовых умений и навыков, бережного отношения к результатам коллективного труда.</w:t>
      </w:r>
    </w:p>
    <w:p w:rsidR="00BF5D10" w:rsidRPr="003E6C38" w:rsidRDefault="00BF5D10" w:rsidP="00EA04FB">
      <w:pPr>
        <w:tabs>
          <w:tab w:val="left" w:pos="709"/>
        </w:tabs>
        <w:ind w:left="-142" w:firstLine="851"/>
        <w:jc w:val="center"/>
        <w:rPr>
          <w:iCs/>
          <w:sz w:val="18"/>
          <w:szCs w:val="18"/>
        </w:rPr>
      </w:pPr>
    </w:p>
    <w:p w:rsidR="00EA04FB" w:rsidRPr="00AD5EA1" w:rsidRDefault="00BF5D10" w:rsidP="00EA04FB">
      <w:pPr>
        <w:pStyle w:val="a3"/>
        <w:jc w:val="center"/>
        <w:rPr>
          <w:rFonts w:ascii="Times New Roman" w:hAnsi="Times New Roman"/>
          <w:b/>
          <w:sz w:val="18"/>
          <w:szCs w:val="24"/>
          <w:lang w:val="ru-RU"/>
        </w:rPr>
      </w:pPr>
      <w:r w:rsidRPr="00EA04FB">
        <w:rPr>
          <w:b/>
          <w:bCs/>
          <w:iCs/>
          <w:sz w:val="18"/>
          <w:szCs w:val="18"/>
          <w:lang w:val="ru-RU"/>
        </w:rPr>
        <w:t xml:space="preserve">Традиция 2. </w:t>
      </w:r>
      <w:r w:rsidR="00EA04FB" w:rsidRPr="00AD5EA1">
        <w:rPr>
          <w:rFonts w:ascii="Times New Roman" w:hAnsi="Times New Roman"/>
          <w:b/>
          <w:sz w:val="18"/>
          <w:szCs w:val="24"/>
          <w:lang w:val="ru-RU"/>
        </w:rPr>
        <w:t>«Лучший летний прогулочный участок»</w:t>
      </w:r>
    </w:p>
    <w:p w:rsidR="00BF5D10" w:rsidRPr="00304F4C" w:rsidRDefault="00EA04FB" w:rsidP="00304F4C">
      <w:pPr>
        <w:pStyle w:val="a3"/>
        <w:jc w:val="both"/>
        <w:rPr>
          <w:rFonts w:ascii="Times New Roman" w:hAnsi="Times New Roman"/>
          <w:sz w:val="18"/>
          <w:szCs w:val="24"/>
          <w:lang w:val="ru-RU"/>
        </w:rPr>
      </w:pPr>
      <w:r w:rsidRPr="00AD5EA1">
        <w:rPr>
          <w:rFonts w:ascii="Times New Roman" w:hAnsi="Times New Roman"/>
          <w:sz w:val="18"/>
          <w:szCs w:val="24"/>
          <w:lang w:val="ru-RU"/>
        </w:rPr>
        <w:t>Лето – самое любимое время года для детей. Ребята много времени проводят на</w:t>
      </w:r>
      <w:r w:rsidRPr="00AD5EA1">
        <w:rPr>
          <w:rFonts w:ascii="Times New Roman" w:hAnsi="Times New Roman"/>
          <w:sz w:val="18"/>
          <w:szCs w:val="24"/>
        </w:rPr>
        <w:t> </w:t>
      </w:r>
      <w:r w:rsidRPr="00AD5EA1">
        <w:rPr>
          <w:rFonts w:ascii="Times New Roman" w:hAnsi="Times New Roman"/>
          <w:bCs/>
          <w:sz w:val="18"/>
          <w:szCs w:val="24"/>
          <w:lang w:val="ru-RU"/>
        </w:rPr>
        <w:t>участке детского сада</w:t>
      </w:r>
      <w:r w:rsidRPr="00AD5EA1">
        <w:rPr>
          <w:rFonts w:ascii="Times New Roman" w:hAnsi="Times New Roman"/>
          <w:sz w:val="18"/>
          <w:szCs w:val="24"/>
          <w:lang w:val="ru-RU"/>
        </w:rPr>
        <w:t xml:space="preserve">. Приятно находиться и играть там, где тебя окружают красота и уют. Где испытываешь положительные эмоции, прививается любовь к красоте окружающего мира. Поэтому каждый воспитатель старается украсить свою игровую площадку как можно красивее. К оформлению летних участков активно подключаются родители (законные представители) воспитанников. На </w:t>
      </w:r>
      <w:r w:rsidRPr="00AD5EA1">
        <w:rPr>
          <w:rFonts w:ascii="Times New Roman" w:hAnsi="Times New Roman"/>
          <w:bCs/>
          <w:sz w:val="18"/>
          <w:szCs w:val="24"/>
          <w:lang w:val="ru-RU"/>
        </w:rPr>
        <w:t xml:space="preserve">участках </w:t>
      </w:r>
      <w:r w:rsidRPr="00AD5EA1">
        <w:rPr>
          <w:rFonts w:ascii="Times New Roman" w:hAnsi="Times New Roman"/>
          <w:sz w:val="18"/>
          <w:szCs w:val="24"/>
        </w:rPr>
        <w:t> </w:t>
      </w:r>
      <w:r w:rsidRPr="00AD5EA1">
        <w:rPr>
          <w:rFonts w:ascii="Times New Roman" w:hAnsi="Times New Roman"/>
          <w:sz w:val="18"/>
          <w:szCs w:val="24"/>
          <w:lang w:val="ru-RU"/>
        </w:rPr>
        <w:t xml:space="preserve">можно увидеть большое разнообразие оборудований и поделок  из </w:t>
      </w:r>
      <w:r w:rsidRPr="00AD5EA1">
        <w:rPr>
          <w:rFonts w:ascii="Times New Roman" w:hAnsi="Times New Roman"/>
          <w:sz w:val="18"/>
          <w:szCs w:val="24"/>
          <w:lang w:val="ru-RU"/>
        </w:rPr>
        <w:lastRenderedPageBreak/>
        <w:t xml:space="preserve">подручных средств: цветов, необычных божьих коровок, гусениц, грибов-мухоморов, и многое другое, выполненное своими руками. Воспитатели, воспитанники и родители имеют возможность проявить инициативу и творчество. </w:t>
      </w:r>
    </w:p>
    <w:p w:rsidR="00BF5D10" w:rsidRPr="003E6C38" w:rsidRDefault="00BF5D10" w:rsidP="00BF5D10">
      <w:pPr>
        <w:tabs>
          <w:tab w:val="left" w:pos="709"/>
        </w:tabs>
        <w:ind w:left="-142" w:firstLine="851"/>
        <w:jc w:val="center"/>
        <w:rPr>
          <w:b/>
          <w:sz w:val="18"/>
          <w:szCs w:val="18"/>
        </w:rPr>
      </w:pPr>
      <w:r w:rsidRPr="003E6C38">
        <w:rPr>
          <w:b/>
          <w:bCs/>
          <w:iCs/>
          <w:sz w:val="18"/>
          <w:szCs w:val="18"/>
        </w:rPr>
        <w:t>Традиция 3. «Встреча с интересным человеком"</w:t>
      </w:r>
    </w:p>
    <w:p w:rsidR="00BF5D10" w:rsidRPr="003E6C38" w:rsidRDefault="00BF5D10" w:rsidP="00BF5D10">
      <w:pPr>
        <w:pStyle w:val="67"/>
        <w:shd w:val="clear" w:color="auto" w:fill="auto"/>
        <w:spacing w:after="0" w:line="240" w:lineRule="auto"/>
        <w:ind w:left="-142" w:firstLine="400"/>
        <w:jc w:val="both"/>
        <w:rPr>
          <w:b/>
          <w:i/>
          <w:sz w:val="18"/>
          <w:szCs w:val="18"/>
          <w:shd w:val="clear" w:color="auto" w:fill="FFFFFF"/>
        </w:rPr>
      </w:pPr>
      <w:r w:rsidRPr="003E6C38">
        <w:rPr>
          <w:bCs/>
          <w:iCs/>
          <w:sz w:val="18"/>
          <w:szCs w:val="18"/>
        </w:rPr>
        <w:t>Ежегодно в нашем дошкольном учреждении проходит замечательное событие – встреча с интересным человеком.</w:t>
      </w:r>
      <w:r w:rsidRPr="003E6C38">
        <w:rPr>
          <w:iCs/>
          <w:sz w:val="18"/>
          <w:szCs w:val="18"/>
        </w:rPr>
        <w:t xml:space="preserve"> Мы приглашаем в гости людей (в том числе и родителей наших воспитанников) самых разных профессий, с различными увлечениями, разносторонними интересами. Такое тесное общение с родителямии гостями позволяет познакомить детей с разнообразными видами профессиональной деятельности взрослых, их хобби и увлечениями в свободное от работы время, привить детям определённые культурные ценности, внести в жизнь в детском саду радость. Эти встречи имеют не только познавательное и развивающее значение, но и являются своеобразным психотерапевтическим средством. Просто надо увидеть глаза ребёнка в тот момент, когда его близкие становятся героями сегодняшнего дня в детском саду. Увидеть, как горд и счастлив малыш, ведь все друзья и товарищи по группе в эту минуту хотят непременно быть похожими на его папу или маму, бабушку или дедушку. А значит, и он будет стремиться к этому.</w:t>
      </w:r>
    </w:p>
    <w:p w:rsidR="00BF5D10" w:rsidRPr="00AD5EA1" w:rsidRDefault="00BF5D10" w:rsidP="00BF5D10">
      <w:pPr>
        <w:tabs>
          <w:tab w:val="left" w:pos="709"/>
        </w:tabs>
        <w:ind w:left="709"/>
        <w:jc w:val="center"/>
        <w:rPr>
          <w:b/>
          <w:bCs/>
          <w:sz w:val="18"/>
          <w:szCs w:val="18"/>
        </w:rPr>
      </w:pPr>
      <w:r w:rsidRPr="00AD5EA1">
        <w:rPr>
          <w:b/>
          <w:bCs/>
          <w:sz w:val="18"/>
          <w:szCs w:val="18"/>
        </w:rPr>
        <w:t>Традиция 4. «Конкурс социальных проектов»</w:t>
      </w:r>
    </w:p>
    <w:p w:rsidR="00BF5D10" w:rsidRPr="00214BCF" w:rsidRDefault="00BF5D10" w:rsidP="00BF5D10">
      <w:pPr>
        <w:pStyle w:val="a3"/>
        <w:jc w:val="both"/>
        <w:rPr>
          <w:b/>
          <w:i/>
          <w:sz w:val="18"/>
          <w:szCs w:val="18"/>
          <w:lang w:val="ru-RU"/>
        </w:rPr>
      </w:pPr>
      <w:r w:rsidRPr="00AD5EA1">
        <w:rPr>
          <w:rStyle w:val="c6"/>
          <w:rFonts w:ascii="Times New Roman" w:hAnsi="Times New Roman"/>
          <w:color w:val="000000"/>
          <w:sz w:val="18"/>
          <w:szCs w:val="18"/>
          <w:shd w:val="clear" w:color="auto" w:fill="FFFFFF"/>
          <w:lang w:val="ru-RU"/>
        </w:rPr>
        <w:t xml:space="preserve">Семья - одна из величайших ценностей, созданных человечеством за всю историю его существования. Ни одна нация, ни одна культурная общность не обошлись - и не обходятся – без семьи. В ее позитивном развитии, сохранении заинтересовано общество, государство, в прочной, надежной семье нуждается каждый человек.Семья и ДОУ - два важных института социализации детей. Их воспитательные функции различны, но для разностороннего развития ребенка требуется их взаимодействие.Одним  из способов социализации детей в нашем ДОУ, способствующих безболезненному вводу наших воспитанников в общественную </w:t>
      </w:r>
      <w:r w:rsidRPr="00AD5EA1">
        <w:rPr>
          <w:rStyle w:val="c6"/>
          <w:rFonts w:ascii="Times New Roman" w:hAnsi="Times New Roman"/>
          <w:color w:val="000000"/>
          <w:sz w:val="18"/>
          <w:szCs w:val="18"/>
          <w:shd w:val="clear" w:color="auto" w:fill="FFFFFF"/>
        </w:rPr>
        <w:t> </w:t>
      </w:r>
      <w:r w:rsidRPr="00AD5EA1">
        <w:rPr>
          <w:rStyle w:val="c6"/>
          <w:rFonts w:ascii="Times New Roman" w:hAnsi="Times New Roman"/>
          <w:color w:val="000000"/>
          <w:sz w:val="18"/>
          <w:szCs w:val="18"/>
          <w:shd w:val="clear" w:color="auto" w:fill="FFFFFF"/>
          <w:lang w:val="ru-RU"/>
        </w:rPr>
        <w:t xml:space="preserve">жизнь – является участие детей совместно с родителями в конкурсах социальной направленности: конкурс чтецов «Слава Армии родной!», «Я буду защитником России!». </w:t>
      </w:r>
    </w:p>
    <w:p w:rsidR="00BF5D10" w:rsidRDefault="00BF5D10" w:rsidP="00BF5D10">
      <w:pPr>
        <w:tabs>
          <w:tab w:val="left" w:pos="7655"/>
        </w:tabs>
        <w:jc w:val="center"/>
        <w:rPr>
          <w:b/>
          <w:sz w:val="18"/>
          <w:szCs w:val="18"/>
        </w:rPr>
      </w:pPr>
      <w:r w:rsidRPr="00AD5EA1">
        <w:rPr>
          <w:b/>
          <w:sz w:val="18"/>
          <w:szCs w:val="18"/>
        </w:rPr>
        <w:t>Традиция</w:t>
      </w:r>
      <w:r>
        <w:rPr>
          <w:b/>
          <w:sz w:val="18"/>
          <w:szCs w:val="18"/>
        </w:rPr>
        <w:t xml:space="preserve"> 5</w:t>
      </w:r>
      <w:r w:rsidRPr="00AD5EA1">
        <w:rPr>
          <w:b/>
          <w:sz w:val="18"/>
          <w:szCs w:val="18"/>
        </w:rPr>
        <w:t>.</w:t>
      </w:r>
      <w:r w:rsidRPr="00935F3B">
        <w:rPr>
          <w:b/>
          <w:sz w:val="18"/>
          <w:szCs w:val="18"/>
        </w:rPr>
        <w:t xml:space="preserve"> «Смотр строя и песни»</w:t>
      </w:r>
    </w:p>
    <w:p w:rsidR="00BF5D10" w:rsidRPr="00935F3B" w:rsidRDefault="00BF5D10" w:rsidP="00BF5D10">
      <w:pPr>
        <w:tabs>
          <w:tab w:val="left" w:pos="567"/>
        </w:tabs>
        <w:jc w:val="both"/>
        <w:rPr>
          <w:sz w:val="18"/>
          <w:szCs w:val="18"/>
        </w:rPr>
      </w:pPr>
      <w:r w:rsidRPr="00935F3B">
        <w:rPr>
          <w:color w:val="000000"/>
          <w:sz w:val="18"/>
          <w:szCs w:val="18"/>
          <w:shd w:val="clear" w:color="auto" w:fill="FFFFFF"/>
        </w:rPr>
        <w:t xml:space="preserve">Великая Отечественная война с каждым годом отодвигается все дальше и дальше, ветеранов становится все меньше, отдаляется от нас и великий праздник Победы. </w:t>
      </w:r>
      <w:r w:rsidRPr="00935F3B">
        <w:rPr>
          <w:sz w:val="18"/>
          <w:szCs w:val="18"/>
        </w:rPr>
        <w:t xml:space="preserve">Долг каждого взрослого - донести до подрастающего поколения информацию об этом важном событии в истории нашего народа. </w:t>
      </w:r>
    </w:p>
    <w:p w:rsidR="00BF5D10" w:rsidRPr="00935F3B" w:rsidRDefault="00BF5D10" w:rsidP="00BF5D10">
      <w:pPr>
        <w:tabs>
          <w:tab w:val="left" w:pos="567"/>
        </w:tabs>
        <w:jc w:val="both"/>
        <w:rPr>
          <w:sz w:val="18"/>
          <w:szCs w:val="18"/>
        </w:rPr>
      </w:pPr>
      <w:r w:rsidRPr="00935F3B">
        <w:rPr>
          <w:sz w:val="18"/>
          <w:szCs w:val="18"/>
        </w:rPr>
        <w:t xml:space="preserve">В преддверии великого Дня Победы в нашем ДОУ стало доброй традицией проведение смотра строя и песни «Аты – баты шли дошколята…», посвященный 72-ой годовщине Великой Победы. </w:t>
      </w:r>
      <w:r w:rsidRPr="00935F3B">
        <w:rPr>
          <w:color w:val="000000"/>
          <w:sz w:val="18"/>
          <w:szCs w:val="18"/>
          <w:shd w:val="clear" w:color="auto" w:fill="FFFFFF"/>
        </w:rPr>
        <w:t xml:space="preserve">На кануне праздника </w:t>
      </w:r>
      <w:r w:rsidRPr="00935F3B">
        <w:rPr>
          <w:sz w:val="18"/>
          <w:szCs w:val="18"/>
        </w:rPr>
        <w:t>старшие воспитанники показывают свою строевую подготовку: умение чётко сдавать рапорт, громко  произносить девиз отряда, выполнять строевые указания командира, правильно маршировать в колонне под выразительное исполнение военной песни.</w:t>
      </w:r>
    </w:p>
    <w:p w:rsidR="00BF5D10" w:rsidRPr="00214BCF" w:rsidRDefault="00BF5D10" w:rsidP="00BF5D10">
      <w:pPr>
        <w:tabs>
          <w:tab w:val="left" w:pos="567"/>
        </w:tabs>
        <w:jc w:val="both"/>
        <w:rPr>
          <w:sz w:val="22"/>
          <w:szCs w:val="18"/>
        </w:rPr>
      </w:pPr>
      <w:r w:rsidRPr="00935F3B">
        <w:rPr>
          <w:color w:val="000000"/>
          <w:sz w:val="18"/>
          <w:szCs w:val="18"/>
          <w:shd w:val="clear" w:color="auto" w:fill="FFFFFF"/>
        </w:rPr>
        <w:t xml:space="preserve">Смотр, ежегодно проходящий в  детском саду – это праздник мира, дань мужеству и героизму советских солдат в борьбе с фашизмом, праздник, который призван вызывать у детей чувство гордости и восхищения своей страной и народом. </w:t>
      </w:r>
    </w:p>
    <w:p w:rsidR="00BF5D10" w:rsidRPr="00214BCF" w:rsidRDefault="00BF5D10" w:rsidP="00BF5D10">
      <w:pPr>
        <w:jc w:val="center"/>
        <w:rPr>
          <w:rFonts w:eastAsia="Tahoma"/>
          <w:sz w:val="22"/>
          <w:shd w:val="clear" w:color="auto" w:fill="FFFFFF"/>
        </w:rPr>
      </w:pPr>
      <w:r w:rsidRPr="00214BCF">
        <w:rPr>
          <w:b/>
          <w:color w:val="000000"/>
          <w:sz w:val="22"/>
        </w:rPr>
        <w:t xml:space="preserve">3.6. </w:t>
      </w:r>
      <w:r w:rsidRPr="00214BCF">
        <w:rPr>
          <w:rFonts w:eastAsia="Tahoma"/>
          <w:b/>
          <w:sz w:val="22"/>
        </w:rPr>
        <w:t>Организация развивающей предметно - пространственной среды</w:t>
      </w:r>
    </w:p>
    <w:p w:rsidR="00BF5D10" w:rsidRPr="003E6C38" w:rsidRDefault="00BF5D10" w:rsidP="00BF5D10">
      <w:pPr>
        <w:ind w:left="-142" w:firstLine="426"/>
        <w:jc w:val="both"/>
        <w:rPr>
          <w:sz w:val="18"/>
          <w:szCs w:val="18"/>
        </w:rPr>
      </w:pPr>
      <w:r w:rsidRPr="003E6C38">
        <w:rPr>
          <w:sz w:val="18"/>
          <w:szCs w:val="18"/>
        </w:rPr>
        <w:t>Развивающая предметно-пространственная среда (далее – РППС)  – часть образовательной среды, представленная специально организованным пространством (помещениями, прилегающими территориями, предназначенными для реализации Программы), материалами, оборудованием, электронными образовательными ресурсами (в том числе развивающими компьютерными играми) и средствами обучения и воспитания детей дошкольного возраста, охраны и укрепления их здоровья, предоставляющими возможность учета особенностей и коррекции недостатков их развития.</w:t>
      </w:r>
    </w:p>
    <w:p w:rsidR="00BF5D10" w:rsidRPr="003E6C38" w:rsidRDefault="00BF5D10" w:rsidP="00BF5D10">
      <w:pPr>
        <w:ind w:left="-142" w:firstLine="426"/>
        <w:jc w:val="both"/>
        <w:rPr>
          <w:sz w:val="18"/>
          <w:szCs w:val="18"/>
        </w:rPr>
      </w:pPr>
      <w:r w:rsidRPr="003E6C38">
        <w:rPr>
          <w:sz w:val="18"/>
          <w:szCs w:val="18"/>
        </w:rPr>
        <w:t>РППС в группе соответствует требованиям федерального государственного образовательного стандарта дошкольного образования  и санитарно-эпидемиологическим требованиям, обеспечивает реализацию образовательной программы дошкольного образования, гарантирует:</w:t>
      </w:r>
    </w:p>
    <w:p w:rsidR="00BF5D10" w:rsidRPr="003E6C38" w:rsidRDefault="00BF5D10" w:rsidP="00BF5D10">
      <w:pPr>
        <w:ind w:left="-142" w:firstLine="426"/>
        <w:jc w:val="both"/>
        <w:rPr>
          <w:sz w:val="18"/>
          <w:szCs w:val="18"/>
        </w:rPr>
      </w:pPr>
      <w:r w:rsidRPr="003E6C38">
        <w:rPr>
          <w:sz w:val="18"/>
          <w:szCs w:val="18"/>
        </w:rPr>
        <w:t>–охрану и укрепление физического и психического здоровья и эмоционального благополучия детей, в том числе с учетом специфики информационной социализации и рисков Интернет-ресурсов,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детей друг с другом и в коллективной работе;</w:t>
      </w:r>
    </w:p>
    <w:p w:rsidR="00BF5D10" w:rsidRPr="003E6C38" w:rsidRDefault="00BF5D10" w:rsidP="00BF5D10">
      <w:pPr>
        <w:ind w:left="-142" w:firstLine="426"/>
        <w:jc w:val="both"/>
        <w:rPr>
          <w:sz w:val="18"/>
          <w:szCs w:val="18"/>
        </w:rPr>
      </w:pPr>
      <w:r w:rsidRPr="003E6C38">
        <w:rPr>
          <w:sz w:val="18"/>
          <w:szCs w:val="18"/>
        </w:rPr>
        <w:t xml:space="preserve"> –максимальную реализацию образовательного потенциала пространства дошкольного учреждения, группы и прилегающих территорий, приспособленных для реализации образовательной программы, а также материалов, оборудования и инвентаря для развития детей дошкольного  возраста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 </w:t>
      </w:r>
    </w:p>
    <w:p w:rsidR="00BF5D10" w:rsidRPr="003E6C38" w:rsidRDefault="00BF5D10" w:rsidP="00BF5D10">
      <w:pPr>
        <w:ind w:left="-142" w:firstLine="426"/>
        <w:jc w:val="both"/>
        <w:rPr>
          <w:sz w:val="18"/>
          <w:szCs w:val="18"/>
        </w:rPr>
      </w:pPr>
      <w:r w:rsidRPr="003E6C38">
        <w:rPr>
          <w:sz w:val="18"/>
          <w:szCs w:val="18"/>
        </w:rPr>
        <w:t xml:space="preserve">–построение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со взрослыми, а также свободу в выражении своих чувств и мыслей; </w:t>
      </w:r>
    </w:p>
    <w:p w:rsidR="00BF5D10" w:rsidRPr="003E6C38" w:rsidRDefault="00BF5D10" w:rsidP="00BF5D10">
      <w:pPr>
        <w:ind w:left="-142" w:firstLine="426"/>
        <w:jc w:val="both"/>
        <w:rPr>
          <w:sz w:val="18"/>
          <w:szCs w:val="18"/>
        </w:rPr>
      </w:pPr>
      <w:r w:rsidRPr="003E6C38">
        <w:rPr>
          <w:sz w:val="18"/>
          <w:szCs w:val="18"/>
        </w:rPr>
        <w:t xml:space="preserve">–создание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 </w:t>
      </w:r>
    </w:p>
    <w:p w:rsidR="00BF5D10" w:rsidRPr="003E6C38" w:rsidRDefault="00BF5D10" w:rsidP="00BF5D10">
      <w:pPr>
        <w:ind w:left="-142"/>
        <w:jc w:val="both"/>
        <w:rPr>
          <w:sz w:val="18"/>
          <w:szCs w:val="18"/>
        </w:rPr>
      </w:pPr>
      <w:r w:rsidRPr="003E6C38">
        <w:rPr>
          <w:sz w:val="18"/>
          <w:szCs w:val="18"/>
        </w:rPr>
        <w:t xml:space="preserve">–открытость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детей, охране и укреплении их здоровья, а также поддержки образовательных инициатив внутри семьи; </w:t>
      </w:r>
    </w:p>
    <w:p w:rsidR="00BF5D10" w:rsidRPr="003E6C38" w:rsidRDefault="00BF5D10" w:rsidP="00BF5D10">
      <w:pPr>
        <w:ind w:left="-142"/>
        <w:jc w:val="both"/>
        <w:rPr>
          <w:sz w:val="18"/>
          <w:szCs w:val="18"/>
        </w:rPr>
      </w:pPr>
      <w:r w:rsidRPr="003E6C38">
        <w:rPr>
          <w:sz w:val="18"/>
          <w:szCs w:val="18"/>
        </w:rPr>
        <w:t xml:space="preserve">–построение образовательной деятельности на основе взаимодействия взрослых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 детей); </w:t>
      </w:r>
    </w:p>
    <w:p w:rsidR="00BF5D10" w:rsidRPr="003E6C38" w:rsidRDefault="00BF5D10" w:rsidP="00BF5D10">
      <w:pPr>
        <w:ind w:left="-142"/>
        <w:jc w:val="both"/>
        <w:rPr>
          <w:sz w:val="18"/>
          <w:szCs w:val="18"/>
        </w:rPr>
      </w:pPr>
      <w:r w:rsidRPr="003E6C38">
        <w:rPr>
          <w:sz w:val="18"/>
          <w:szCs w:val="18"/>
        </w:rPr>
        <w:t>–создание равных условий, максимально способствующих реализации различных образовательных программ в дошкольном образовательном учреждении, для детей, принадлежащих к разным национально- культурным, религиозным общностям и социальным слоям, а также имеющих различные (в том числе ограниченные) возможности здоровья.</w:t>
      </w:r>
    </w:p>
    <w:p w:rsidR="00BF5D10" w:rsidRPr="003E6C38" w:rsidRDefault="00BF5D10" w:rsidP="00BF5D10">
      <w:pPr>
        <w:ind w:left="-142" w:firstLine="709"/>
        <w:jc w:val="both"/>
        <w:rPr>
          <w:sz w:val="18"/>
          <w:szCs w:val="18"/>
        </w:rPr>
      </w:pPr>
      <w:r w:rsidRPr="003E6C38">
        <w:rPr>
          <w:sz w:val="18"/>
          <w:szCs w:val="18"/>
        </w:rPr>
        <w:lastRenderedPageBreak/>
        <w:t xml:space="preserve">При проектировании РППС учтены особенности образовательной деятельности, социокультурные, экономические и другие условия, требования используемых вариативных образовательных программ, возможности и потребности участников образовательной деятельности (возрастной и гендерной специфики детей и их семей, педагогов, участников сетевого взаимодействия и пр.) в дошкольном образовательном учреждении. </w:t>
      </w:r>
    </w:p>
    <w:p w:rsidR="00BF5D10" w:rsidRPr="003E6C38" w:rsidRDefault="00BF5D10" w:rsidP="00BF5D10">
      <w:pPr>
        <w:ind w:left="-142" w:firstLine="709"/>
        <w:jc w:val="both"/>
        <w:rPr>
          <w:sz w:val="18"/>
          <w:szCs w:val="18"/>
        </w:rPr>
      </w:pPr>
      <w:r w:rsidRPr="003E6C38">
        <w:rPr>
          <w:sz w:val="18"/>
          <w:szCs w:val="18"/>
        </w:rPr>
        <w:t xml:space="preserve">РППС выполняет образовательную, воспитывающую, мотивирующую функции. Она не только развивающая, но и развивающаяся. Обеспечивает возможность реализации разных видов детской активности: игровой, коммуникативной, познавательно-исследовательской, двигательной, конструирования, восприятия произведений словесного, музыкального и изобразительного творчества, продуктивной деятельности и пр., в том числе с учетом специфики информационной социализации детей 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их развития. </w:t>
      </w:r>
    </w:p>
    <w:p w:rsidR="00BF5D10" w:rsidRPr="003E6C38" w:rsidRDefault="00BF5D10" w:rsidP="00BF5D10">
      <w:pPr>
        <w:ind w:left="-142" w:firstLine="284"/>
        <w:jc w:val="both"/>
        <w:rPr>
          <w:sz w:val="18"/>
          <w:szCs w:val="18"/>
        </w:rPr>
      </w:pPr>
      <w:r w:rsidRPr="003E6C38">
        <w:rPr>
          <w:sz w:val="18"/>
          <w:szCs w:val="18"/>
        </w:rPr>
        <w:t xml:space="preserve">Развивающая предметно-пространственная среда создана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w:t>
      </w:r>
    </w:p>
    <w:p w:rsidR="00BF5D10" w:rsidRPr="003E6C38" w:rsidRDefault="00BF5D10" w:rsidP="00BF5D10">
      <w:pPr>
        <w:ind w:left="-142" w:firstLine="284"/>
        <w:jc w:val="both"/>
        <w:rPr>
          <w:sz w:val="18"/>
          <w:szCs w:val="18"/>
        </w:rPr>
      </w:pPr>
      <w:r w:rsidRPr="003E6C38">
        <w:rPr>
          <w:sz w:val="18"/>
          <w:szCs w:val="18"/>
        </w:rPr>
        <w:t>РППС отвечает требованиям федерального государственного образовательного стандарта и является:</w:t>
      </w:r>
    </w:p>
    <w:p w:rsidR="00BF5D10" w:rsidRPr="003E6C38" w:rsidRDefault="00BF5D10" w:rsidP="00BF5D10">
      <w:pPr>
        <w:ind w:left="-142" w:firstLine="284"/>
        <w:jc w:val="both"/>
        <w:rPr>
          <w:sz w:val="18"/>
          <w:szCs w:val="18"/>
        </w:rPr>
      </w:pPr>
      <w:r w:rsidRPr="003E6C38">
        <w:rPr>
          <w:sz w:val="18"/>
          <w:szCs w:val="18"/>
        </w:rPr>
        <w:t xml:space="preserve">1) содержательно-насыщенной – включает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 </w:t>
      </w:r>
    </w:p>
    <w:p w:rsidR="00BF5D10" w:rsidRPr="003E6C38" w:rsidRDefault="00BF5D10" w:rsidP="00BF5D10">
      <w:pPr>
        <w:ind w:left="-142" w:firstLine="284"/>
        <w:jc w:val="both"/>
        <w:rPr>
          <w:sz w:val="18"/>
          <w:szCs w:val="18"/>
        </w:rPr>
      </w:pPr>
      <w:r w:rsidRPr="003E6C38">
        <w:rPr>
          <w:sz w:val="18"/>
          <w:szCs w:val="18"/>
        </w:rPr>
        <w:t xml:space="preserve">2) трансформируемой – обеспечивает возможность изменений РППС в зависимости от образовательной ситуации, в том числе меняющихся интересов, мотивов и возможностей детей; </w:t>
      </w:r>
    </w:p>
    <w:p w:rsidR="00BF5D10" w:rsidRPr="003E6C38" w:rsidRDefault="00BF5D10" w:rsidP="00BF5D10">
      <w:pPr>
        <w:ind w:left="-142" w:firstLine="284"/>
        <w:jc w:val="both"/>
        <w:rPr>
          <w:sz w:val="18"/>
          <w:szCs w:val="18"/>
        </w:rPr>
      </w:pPr>
      <w:r w:rsidRPr="003E6C38">
        <w:rPr>
          <w:sz w:val="18"/>
          <w:szCs w:val="18"/>
        </w:rPr>
        <w:t xml:space="preserve">           3)полифункциональной – обеспечивает возможность разнообразного использования составляющих РППС (например, детской мебели, мягких модулей, ширм, в том числе природных материалов) в разных видах детской активности; </w:t>
      </w:r>
    </w:p>
    <w:p w:rsidR="00BF5D10" w:rsidRPr="003E6C38" w:rsidRDefault="00BF5D10" w:rsidP="00BF5D10">
      <w:pPr>
        <w:ind w:left="-142" w:firstLine="284"/>
        <w:jc w:val="both"/>
        <w:rPr>
          <w:sz w:val="18"/>
          <w:szCs w:val="18"/>
        </w:rPr>
      </w:pPr>
      <w:r w:rsidRPr="003E6C38">
        <w:rPr>
          <w:sz w:val="18"/>
          <w:szCs w:val="18"/>
        </w:rPr>
        <w:t xml:space="preserve">4)доступной – обеспечивает свободный доступ воспитанников (в том числе детей с ограниченными возможностями здоровья) к играм, игрушкам, материалам, пособиям, обеспечивающим все основные виды детской активности; </w:t>
      </w:r>
    </w:p>
    <w:p w:rsidR="00BF5D10" w:rsidRPr="003E6C38" w:rsidRDefault="00BF5D10" w:rsidP="00BF5D10">
      <w:pPr>
        <w:ind w:left="-142" w:firstLine="284"/>
        <w:jc w:val="both"/>
        <w:rPr>
          <w:sz w:val="18"/>
          <w:szCs w:val="18"/>
        </w:rPr>
      </w:pPr>
      <w:r w:rsidRPr="003E6C38">
        <w:rPr>
          <w:sz w:val="18"/>
          <w:szCs w:val="18"/>
        </w:rPr>
        <w:t xml:space="preserve">5) безопасной – все элементы РППС соответствуют требованиям по обеспечению надежности и безопасности их использования, такими как санитарно- эпидемиологические правила и нормативы и правила пожарной безопасности. </w:t>
      </w:r>
    </w:p>
    <w:p w:rsidR="00BF5D10" w:rsidRPr="003E6C38" w:rsidRDefault="00BF5D10" w:rsidP="00BF5D10">
      <w:pPr>
        <w:ind w:left="-142" w:firstLine="284"/>
        <w:jc w:val="both"/>
        <w:rPr>
          <w:sz w:val="18"/>
          <w:szCs w:val="18"/>
        </w:rPr>
      </w:pPr>
      <w:r w:rsidRPr="003E6C38">
        <w:rPr>
          <w:sz w:val="18"/>
          <w:szCs w:val="18"/>
        </w:rPr>
        <w:t xml:space="preserve">При проектировании РППС учитывается целостность образовательного процесса, в заданных Стандартом образовательных областях: социально - коммуникативной, познавательной, речевой, художественно-эстетической и физической. </w:t>
      </w:r>
    </w:p>
    <w:p w:rsidR="00BF5D10" w:rsidRPr="003E6C38" w:rsidRDefault="00BF5D10" w:rsidP="00BF5D10">
      <w:pPr>
        <w:ind w:left="-142" w:firstLine="284"/>
        <w:jc w:val="both"/>
        <w:rPr>
          <w:sz w:val="18"/>
          <w:szCs w:val="18"/>
        </w:rPr>
      </w:pPr>
      <w:r w:rsidRPr="003E6C38">
        <w:rPr>
          <w:sz w:val="18"/>
          <w:szCs w:val="18"/>
        </w:rPr>
        <w:t xml:space="preserve">Для обеспечения образовательной деятельности в </w:t>
      </w:r>
      <w:r w:rsidRPr="003E6C38">
        <w:rPr>
          <w:b/>
          <w:sz w:val="18"/>
          <w:szCs w:val="18"/>
        </w:rPr>
        <w:t>социально-коммуникативной области</w:t>
      </w:r>
      <w:r w:rsidRPr="003E6C38">
        <w:rPr>
          <w:sz w:val="18"/>
          <w:szCs w:val="18"/>
        </w:rPr>
        <w:t xml:space="preserve"> в групповых и других функциональных помещениях, предназначенных для образовательной деятельности детей, созданы условия для общения и совместной деятельности детей как со взрослыми, так и со сверстниками. </w:t>
      </w:r>
    </w:p>
    <w:p w:rsidR="00BF5D10" w:rsidRPr="003E6C38" w:rsidRDefault="00BF5D10" w:rsidP="00BF5D10">
      <w:pPr>
        <w:ind w:left="-142" w:firstLine="284"/>
        <w:jc w:val="both"/>
        <w:rPr>
          <w:sz w:val="18"/>
          <w:szCs w:val="18"/>
        </w:rPr>
      </w:pPr>
      <w:r w:rsidRPr="003E6C38">
        <w:rPr>
          <w:sz w:val="18"/>
          <w:szCs w:val="18"/>
        </w:rPr>
        <w:t xml:space="preserve">Дети имеют возможность собираться  для игр и занятий всей группой вместе, а также объединяться в соответствии со своими интересами. В групповом помещении выделены зоны для общения и совместной деятельности больших и малых групп детей из разных возрастных групп и взрослых, в том числе для использования методов проектирования как средств познавательно - исследовательской деятельности детей. </w:t>
      </w:r>
    </w:p>
    <w:p w:rsidR="00BF5D10" w:rsidRPr="003E6C38" w:rsidRDefault="00BF5D10" w:rsidP="00BF5D10">
      <w:pPr>
        <w:ind w:left="-142" w:firstLine="284"/>
        <w:jc w:val="both"/>
        <w:rPr>
          <w:sz w:val="18"/>
          <w:szCs w:val="18"/>
        </w:rPr>
      </w:pPr>
      <w:r w:rsidRPr="003E6C38">
        <w:rPr>
          <w:sz w:val="18"/>
          <w:szCs w:val="18"/>
        </w:rPr>
        <w:t xml:space="preserve">Дети имеют возможность безопасного беспрепятственного доступа функциональным помещениям, к играм, игрушкам, материалам, пособиям, обеспечивающим все основные виды детской активности; обеспечена доступность предметно-пространственной среды для воспитанников, с ограниченными возможностями здоровья. </w:t>
      </w:r>
    </w:p>
    <w:p w:rsidR="00BF5D10" w:rsidRPr="003E6C38" w:rsidRDefault="00BF5D10" w:rsidP="00BF5D10">
      <w:pPr>
        <w:ind w:left="-142" w:firstLine="284"/>
        <w:jc w:val="both"/>
        <w:rPr>
          <w:sz w:val="18"/>
          <w:szCs w:val="18"/>
        </w:rPr>
      </w:pPr>
      <w:r w:rsidRPr="003E6C38">
        <w:rPr>
          <w:sz w:val="18"/>
          <w:szCs w:val="18"/>
        </w:rPr>
        <w:t xml:space="preserve">Для обеспечения образовательной деятельности для </w:t>
      </w:r>
      <w:r w:rsidRPr="003E6C38">
        <w:rPr>
          <w:b/>
          <w:sz w:val="18"/>
          <w:szCs w:val="18"/>
        </w:rPr>
        <w:t xml:space="preserve">физического и психического развития, </w:t>
      </w:r>
      <w:r w:rsidRPr="003E6C38">
        <w:rPr>
          <w:sz w:val="18"/>
          <w:szCs w:val="18"/>
        </w:rPr>
        <w:t xml:space="preserve">охраны и укрепления здоровья, коррекции и компенсации недостатков развития детей создано достаточно пространства для свободного передвижения детей, а также выделены помещения или зоны для разных видов двигательной активности детей – бега, прыжков, лазания, метания и др. Имеется оборудование, инвентарь и материалы для развития крупной моторики и содействия двигательной активности, материалы и пособия для развития мелкой моторики. Созданы условия для проведения диагностики состояния здоровья детей, медицинских процедур, коррекционных и профилактических мероприятий. </w:t>
      </w:r>
    </w:p>
    <w:p w:rsidR="00BF5D10" w:rsidRPr="003E6C38" w:rsidRDefault="00BF5D10" w:rsidP="00BF5D10">
      <w:pPr>
        <w:ind w:left="-142" w:firstLine="284"/>
        <w:jc w:val="both"/>
        <w:rPr>
          <w:sz w:val="18"/>
          <w:szCs w:val="18"/>
        </w:rPr>
      </w:pPr>
      <w:r w:rsidRPr="003E6C38">
        <w:rPr>
          <w:sz w:val="18"/>
          <w:szCs w:val="18"/>
        </w:rPr>
        <w:t xml:space="preserve">Для развития </w:t>
      </w:r>
      <w:r w:rsidRPr="003E6C38">
        <w:rPr>
          <w:b/>
          <w:sz w:val="18"/>
          <w:szCs w:val="18"/>
        </w:rPr>
        <w:t>игровой и познавательно-исследовательской деятельности</w:t>
      </w:r>
      <w:r w:rsidRPr="003E6C38">
        <w:rPr>
          <w:sz w:val="18"/>
          <w:szCs w:val="18"/>
        </w:rPr>
        <w:t xml:space="preserve"> детей  пространство организовано так, чтобы можно было играть в различные, в том числе сюжетно-ролевые игры. Для этого имеются оборудование, игрушки и материалы для разнообразных сюжетно-ролевых и дидактических игр, в том числе предметы-заместители. Выделены центры активности в группах, в пространстве учреждения созданы игровые познавательные центры, помещения,  оснащенные оборудованием и информационными ресурсами, приборами и материалами для разных видов познавательной деятельности детей – библиотека, зимний сад, центр Пешеходных наук, мини – музеи, картинная галерея,  кабинет безопасности и др.). </w:t>
      </w:r>
    </w:p>
    <w:p w:rsidR="00BF5D10" w:rsidRPr="003E6C38" w:rsidRDefault="00BF5D10" w:rsidP="00BF5D10">
      <w:pPr>
        <w:ind w:left="-142" w:firstLine="284"/>
        <w:jc w:val="both"/>
        <w:rPr>
          <w:sz w:val="18"/>
          <w:szCs w:val="18"/>
        </w:rPr>
      </w:pPr>
      <w:r w:rsidRPr="003E6C38">
        <w:rPr>
          <w:sz w:val="18"/>
          <w:szCs w:val="18"/>
        </w:rPr>
        <w:t xml:space="preserve">Для </w:t>
      </w:r>
      <w:r w:rsidRPr="003E6C38">
        <w:rPr>
          <w:b/>
          <w:sz w:val="18"/>
          <w:szCs w:val="18"/>
        </w:rPr>
        <w:t>художественно - эстетического развития</w:t>
      </w:r>
      <w:r w:rsidRPr="003E6C38">
        <w:rPr>
          <w:sz w:val="18"/>
          <w:szCs w:val="18"/>
        </w:rPr>
        <w:t xml:space="preserve"> детей. Выделены помещения и зоны, оснащенные оборудованием и материалами для изобразительной, музыкальной, театрализованной деятельности детей (кабинет изодеятельности, картинная галерея театральный класс, музыкальный зал, мни – музеи)</w:t>
      </w:r>
    </w:p>
    <w:p w:rsidR="00BF5D10" w:rsidRPr="003E6C38" w:rsidRDefault="00BF5D10" w:rsidP="00BF5D10">
      <w:pPr>
        <w:ind w:left="-142" w:firstLine="284"/>
        <w:jc w:val="both"/>
        <w:rPr>
          <w:sz w:val="18"/>
          <w:szCs w:val="18"/>
        </w:rPr>
      </w:pPr>
      <w:r w:rsidRPr="003E6C38">
        <w:rPr>
          <w:b/>
          <w:sz w:val="18"/>
          <w:szCs w:val="18"/>
        </w:rPr>
        <w:t>Для информатизации образовательного процесса</w:t>
      </w:r>
      <w:r w:rsidRPr="003E6C38">
        <w:rPr>
          <w:sz w:val="18"/>
          <w:szCs w:val="18"/>
        </w:rPr>
        <w:t xml:space="preserve"> в групповых и функциональных помещениях ДОУ  имеется оборудование для использования информационно-коммуникационных технологий в образовательном процессе (мобильные компьютеры, интерактивное и мультимедийное оборудование). </w:t>
      </w:r>
    </w:p>
    <w:p w:rsidR="00BF5D10" w:rsidRPr="003E6C38" w:rsidRDefault="00BF5D10" w:rsidP="00BF5D10">
      <w:pPr>
        <w:ind w:left="-142" w:firstLine="284"/>
        <w:jc w:val="both"/>
        <w:rPr>
          <w:sz w:val="18"/>
          <w:szCs w:val="18"/>
        </w:rPr>
      </w:pPr>
      <w:r w:rsidRPr="003E6C38">
        <w:rPr>
          <w:sz w:val="18"/>
          <w:szCs w:val="18"/>
        </w:rPr>
        <w:t xml:space="preserve">Компьютерно-техническое оснащение используется: </w:t>
      </w:r>
    </w:p>
    <w:p w:rsidR="00BF5D10" w:rsidRPr="003E6C38" w:rsidRDefault="00BF5D10" w:rsidP="00BF5D10">
      <w:pPr>
        <w:ind w:left="-142" w:firstLine="284"/>
        <w:jc w:val="both"/>
        <w:rPr>
          <w:sz w:val="18"/>
          <w:szCs w:val="18"/>
        </w:rPr>
      </w:pPr>
      <w:r w:rsidRPr="003E6C38">
        <w:rPr>
          <w:sz w:val="18"/>
          <w:szCs w:val="18"/>
        </w:rPr>
        <w:t xml:space="preserve">– для демонстрации детям познавательных, художественных, мультипликационных фильмов, литературных, музыкальных произведений и др.; </w:t>
      </w:r>
    </w:p>
    <w:p w:rsidR="00BF5D10" w:rsidRPr="003E6C38" w:rsidRDefault="00BF5D10" w:rsidP="00BF5D10">
      <w:pPr>
        <w:ind w:left="-142" w:firstLine="284"/>
        <w:jc w:val="both"/>
        <w:rPr>
          <w:sz w:val="18"/>
          <w:szCs w:val="18"/>
        </w:rPr>
      </w:pPr>
      <w:r w:rsidRPr="003E6C38">
        <w:rPr>
          <w:sz w:val="18"/>
          <w:szCs w:val="18"/>
        </w:rPr>
        <w:t xml:space="preserve">– для поиска в информационной среде материалов, обеспечивающих реализацию основной образовательной программы; </w:t>
      </w:r>
    </w:p>
    <w:p w:rsidR="00BF5D10" w:rsidRPr="003E6C38" w:rsidRDefault="00BF5D10" w:rsidP="00BF5D10">
      <w:pPr>
        <w:ind w:left="-142" w:firstLine="284"/>
        <w:jc w:val="both"/>
        <w:rPr>
          <w:sz w:val="18"/>
          <w:szCs w:val="18"/>
        </w:rPr>
      </w:pPr>
      <w:r w:rsidRPr="003E6C38">
        <w:rPr>
          <w:sz w:val="18"/>
          <w:szCs w:val="18"/>
        </w:rPr>
        <w:t xml:space="preserve">– для предоставления информации о реализуемой Программе семьям воспитанников, а также широкой общественности; </w:t>
      </w:r>
    </w:p>
    <w:p w:rsidR="00BF5D10" w:rsidRPr="003E6C38" w:rsidRDefault="00BF5D10" w:rsidP="00BF5D10">
      <w:pPr>
        <w:ind w:left="-142" w:firstLine="284"/>
        <w:jc w:val="both"/>
        <w:rPr>
          <w:sz w:val="18"/>
          <w:szCs w:val="18"/>
        </w:rPr>
      </w:pPr>
      <w:r w:rsidRPr="003E6C38">
        <w:rPr>
          <w:sz w:val="18"/>
          <w:szCs w:val="18"/>
        </w:rPr>
        <w:t xml:space="preserve">– для обсуждения с родителями (законными представителями) детей вопросов, связанных с реализацией Программы и т. п. Знакомство с Программой способствует конструктивному </w:t>
      </w:r>
      <w:r w:rsidRPr="003E6C38">
        <w:rPr>
          <w:sz w:val="18"/>
          <w:szCs w:val="18"/>
        </w:rPr>
        <w:lastRenderedPageBreak/>
        <w:t>взаимодействию семьями воспитанников в целях поддержки индивидуальности ребенка.</w:t>
      </w:r>
    </w:p>
    <w:p w:rsidR="00BF5D10" w:rsidRPr="003E6C38" w:rsidRDefault="00BF5D10" w:rsidP="00BF5D10">
      <w:pPr>
        <w:tabs>
          <w:tab w:val="left" w:pos="0"/>
        </w:tabs>
        <w:ind w:left="-142" w:firstLine="284"/>
        <w:jc w:val="both"/>
        <w:rPr>
          <w:rFonts w:eastAsia="Calibri"/>
          <w:sz w:val="18"/>
          <w:szCs w:val="18"/>
        </w:rPr>
      </w:pPr>
      <w:r w:rsidRPr="003E6C38">
        <w:rPr>
          <w:rFonts w:asciiTheme="minorHAnsi" w:eastAsia="Calibri" w:hAnsiTheme="minorHAnsi" w:cs="PragmaticaCondC"/>
          <w:sz w:val="18"/>
          <w:szCs w:val="18"/>
        </w:rPr>
        <w:tab/>
      </w:r>
      <w:r w:rsidRPr="003E6C38">
        <w:rPr>
          <w:rFonts w:eastAsia="Calibri"/>
          <w:sz w:val="18"/>
          <w:szCs w:val="18"/>
        </w:rPr>
        <w:t xml:space="preserve">В соответствии с </w:t>
      </w:r>
      <w:r w:rsidRPr="003E6C38">
        <w:rPr>
          <w:rFonts w:eastAsia="Calibri"/>
          <w:sz w:val="18"/>
          <w:szCs w:val="18"/>
        </w:rPr>
        <w:tab/>
        <w:t>программой «От рождения до школы» в групповом помещении имеются специальные зоны для деятельности детей – центры активности:</w:t>
      </w:r>
    </w:p>
    <w:p w:rsidR="00BF5D10" w:rsidRPr="003E6C38" w:rsidRDefault="00BF5D10" w:rsidP="00BF5D10">
      <w:pPr>
        <w:tabs>
          <w:tab w:val="left" w:pos="0"/>
        </w:tabs>
        <w:ind w:left="-142" w:firstLine="284"/>
        <w:jc w:val="both"/>
        <w:rPr>
          <w:rFonts w:eastAsia="Calibri"/>
          <w:sz w:val="18"/>
          <w:szCs w:val="18"/>
        </w:rPr>
      </w:pPr>
    </w:p>
    <w:tbl>
      <w:tblPr>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3402"/>
        <w:gridCol w:w="9815"/>
      </w:tblGrid>
      <w:tr w:rsidR="00BF5D10" w:rsidRPr="003E6C38" w:rsidTr="00DD7EE8">
        <w:tc>
          <w:tcPr>
            <w:tcW w:w="675" w:type="dxa"/>
          </w:tcPr>
          <w:p w:rsidR="00BF5D10" w:rsidRPr="003E6C38" w:rsidRDefault="00BF5D10" w:rsidP="00DD7EE8">
            <w:pPr>
              <w:rPr>
                <w:b/>
                <w:sz w:val="16"/>
                <w:szCs w:val="16"/>
              </w:rPr>
            </w:pPr>
            <w:r w:rsidRPr="003E6C38">
              <w:rPr>
                <w:b/>
                <w:sz w:val="16"/>
                <w:szCs w:val="16"/>
              </w:rPr>
              <w:t>№</w:t>
            </w:r>
          </w:p>
        </w:tc>
        <w:tc>
          <w:tcPr>
            <w:tcW w:w="3402" w:type="dxa"/>
          </w:tcPr>
          <w:p w:rsidR="00BF5D10" w:rsidRPr="003E6C38" w:rsidRDefault="00BF5D10" w:rsidP="00DD7EE8">
            <w:pPr>
              <w:rPr>
                <w:b/>
                <w:sz w:val="16"/>
                <w:szCs w:val="16"/>
              </w:rPr>
            </w:pPr>
            <w:r w:rsidRPr="003E6C38">
              <w:rPr>
                <w:b/>
                <w:sz w:val="16"/>
                <w:szCs w:val="16"/>
              </w:rPr>
              <w:t>Возраст детей</w:t>
            </w:r>
          </w:p>
        </w:tc>
        <w:tc>
          <w:tcPr>
            <w:tcW w:w="9815" w:type="dxa"/>
          </w:tcPr>
          <w:p w:rsidR="00BF5D10" w:rsidRPr="003E6C38" w:rsidRDefault="00BF5D10" w:rsidP="00DD7EE8">
            <w:pPr>
              <w:rPr>
                <w:b/>
                <w:sz w:val="16"/>
                <w:szCs w:val="16"/>
              </w:rPr>
            </w:pPr>
            <w:r w:rsidRPr="003E6C38">
              <w:rPr>
                <w:b/>
                <w:sz w:val="16"/>
                <w:szCs w:val="16"/>
              </w:rPr>
              <w:t>Перечень</w:t>
            </w:r>
          </w:p>
        </w:tc>
      </w:tr>
      <w:tr w:rsidR="00BF5D10" w:rsidRPr="003E6C38" w:rsidTr="00DD7EE8">
        <w:tc>
          <w:tcPr>
            <w:tcW w:w="675" w:type="dxa"/>
            <w:vMerge w:val="restart"/>
          </w:tcPr>
          <w:p w:rsidR="00BF5D10" w:rsidRPr="003E6C38" w:rsidRDefault="00BF5D10" w:rsidP="00DD7EE8">
            <w:pPr>
              <w:rPr>
                <w:sz w:val="16"/>
                <w:szCs w:val="16"/>
              </w:rPr>
            </w:pPr>
            <w:r w:rsidRPr="003E6C38">
              <w:rPr>
                <w:sz w:val="16"/>
                <w:szCs w:val="16"/>
              </w:rPr>
              <w:t>1.</w:t>
            </w:r>
          </w:p>
        </w:tc>
        <w:tc>
          <w:tcPr>
            <w:tcW w:w="3402" w:type="dxa"/>
            <w:vMerge w:val="restart"/>
          </w:tcPr>
          <w:p w:rsidR="00BF5D10" w:rsidRPr="003E6C38" w:rsidRDefault="00BF5D10" w:rsidP="00DD7EE8">
            <w:pPr>
              <w:rPr>
                <w:sz w:val="16"/>
                <w:szCs w:val="16"/>
              </w:rPr>
            </w:pPr>
            <w:r w:rsidRPr="003E6C38">
              <w:rPr>
                <w:sz w:val="16"/>
                <w:szCs w:val="16"/>
              </w:rPr>
              <w:t>Дошкольный возраст (3г.-4г.)</w:t>
            </w:r>
          </w:p>
        </w:tc>
        <w:tc>
          <w:tcPr>
            <w:tcW w:w="9815" w:type="dxa"/>
          </w:tcPr>
          <w:p w:rsidR="00BF5D10" w:rsidRPr="003E6C38" w:rsidRDefault="00BF5D10" w:rsidP="00DD7EE8">
            <w:pPr>
              <w:rPr>
                <w:sz w:val="16"/>
                <w:szCs w:val="16"/>
              </w:rPr>
            </w:pPr>
            <w:r w:rsidRPr="003E6C38">
              <w:rPr>
                <w:sz w:val="16"/>
                <w:szCs w:val="16"/>
              </w:rPr>
              <w:t>1.Центр познавательного развития;</w:t>
            </w:r>
          </w:p>
        </w:tc>
      </w:tr>
      <w:tr w:rsidR="00BF5D10" w:rsidRPr="003E6C38" w:rsidTr="00DD7EE8">
        <w:tc>
          <w:tcPr>
            <w:tcW w:w="675" w:type="dxa"/>
            <w:vMerge/>
          </w:tcPr>
          <w:p w:rsidR="00BF5D10" w:rsidRPr="003E6C38" w:rsidRDefault="00BF5D10" w:rsidP="00DD7EE8">
            <w:pPr>
              <w:rPr>
                <w:sz w:val="16"/>
                <w:szCs w:val="16"/>
              </w:rPr>
            </w:pPr>
          </w:p>
        </w:tc>
        <w:tc>
          <w:tcPr>
            <w:tcW w:w="3402" w:type="dxa"/>
            <w:vMerge/>
          </w:tcPr>
          <w:p w:rsidR="00BF5D10" w:rsidRPr="003E6C38" w:rsidRDefault="00BF5D10" w:rsidP="00DD7EE8">
            <w:pPr>
              <w:rPr>
                <w:sz w:val="16"/>
                <w:szCs w:val="16"/>
              </w:rPr>
            </w:pPr>
          </w:p>
        </w:tc>
        <w:tc>
          <w:tcPr>
            <w:tcW w:w="9815" w:type="dxa"/>
          </w:tcPr>
          <w:p w:rsidR="00BF5D10" w:rsidRPr="003E6C38" w:rsidRDefault="00BF5D10" w:rsidP="00DD7EE8">
            <w:pPr>
              <w:rPr>
                <w:sz w:val="16"/>
                <w:szCs w:val="16"/>
              </w:rPr>
            </w:pPr>
            <w:r w:rsidRPr="003E6C38">
              <w:rPr>
                <w:sz w:val="16"/>
                <w:szCs w:val="16"/>
              </w:rPr>
              <w:t>2.Центр воды и песка;</w:t>
            </w:r>
          </w:p>
        </w:tc>
      </w:tr>
      <w:tr w:rsidR="00BF5D10" w:rsidRPr="003E6C38" w:rsidTr="00DD7EE8">
        <w:tc>
          <w:tcPr>
            <w:tcW w:w="675" w:type="dxa"/>
            <w:vMerge/>
          </w:tcPr>
          <w:p w:rsidR="00BF5D10" w:rsidRPr="003E6C38" w:rsidRDefault="00BF5D10" w:rsidP="00DD7EE8">
            <w:pPr>
              <w:rPr>
                <w:sz w:val="16"/>
                <w:szCs w:val="16"/>
              </w:rPr>
            </w:pPr>
          </w:p>
        </w:tc>
        <w:tc>
          <w:tcPr>
            <w:tcW w:w="3402" w:type="dxa"/>
            <w:vMerge/>
          </w:tcPr>
          <w:p w:rsidR="00BF5D10" w:rsidRPr="003E6C38" w:rsidRDefault="00BF5D10" w:rsidP="00DD7EE8">
            <w:pPr>
              <w:rPr>
                <w:sz w:val="16"/>
                <w:szCs w:val="16"/>
              </w:rPr>
            </w:pPr>
          </w:p>
        </w:tc>
        <w:tc>
          <w:tcPr>
            <w:tcW w:w="9815" w:type="dxa"/>
          </w:tcPr>
          <w:p w:rsidR="00BF5D10" w:rsidRPr="003E6C38" w:rsidRDefault="00BF5D10" w:rsidP="00DD7EE8">
            <w:pPr>
              <w:rPr>
                <w:sz w:val="16"/>
                <w:szCs w:val="16"/>
              </w:rPr>
            </w:pPr>
            <w:r w:rsidRPr="003E6C38">
              <w:rPr>
                <w:sz w:val="16"/>
                <w:szCs w:val="16"/>
              </w:rPr>
              <w:t>3.Центр экспериментирования;</w:t>
            </w:r>
          </w:p>
        </w:tc>
      </w:tr>
      <w:tr w:rsidR="00BF5D10" w:rsidRPr="003E6C38" w:rsidTr="00DD7EE8">
        <w:tc>
          <w:tcPr>
            <w:tcW w:w="675" w:type="dxa"/>
            <w:vMerge/>
          </w:tcPr>
          <w:p w:rsidR="00BF5D10" w:rsidRPr="003E6C38" w:rsidRDefault="00BF5D10" w:rsidP="00DD7EE8">
            <w:pPr>
              <w:rPr>
                <w:sz w:val="16"/>
                <w:szCs w:val="16"/>
              </w:rPr>
            </w:pPr>
          </w:p>
        </w:tc>
        <w:tc>
          <w:tcPr>
            <w:tcW w:w="3402" w:type="dxa"/>
            <w:vMerge/>
          </w:tcPr>
          <w:p w:rsidR="00BF5D10" w:rsidRPr="003E6C38" w:rsidRDefault="00BF5D10" w:rsidP="00DD7EE8">
            <w:pPr>
              <w:rPr>
                <w:sz w:val="16"/>
                <w:szCs w:val="16"/>
              </w:rPr>
            </w:pPr>
          </w:p>
        </w:tc>
        <w:tc>
          <w:tcPr>
            <w:tcW w:w="9815" w:type="dxa"/>
          </w:tcPr>
          <w:p w:rsidR="00BF5D10" w:rsidRPr="003E6C38" w:rsidRDefault="00BF5D10" w:rsidP="00DD7EE8">
            <w:pPr>
              <w:rPr>
                <w:sz w:val="16"/>
                <w:szCs w:val="16"/>
              </w:rPr>
            </w:pPr>
            <w:r w:rsidRPr="003E6C38">
              <w:rPr>
                <w:sz w:val="16"/>
                <w:szCs w:val="16"/>
              </w:rPr>
              <w:t>4. Центр природы;</w:t>
            </w:r>
          </w:p>
        </w:tc>
      </w:tr>
      <w:tr w:rsidR="00BF5D10" w:rsidRPr="003E6C38" w:rsidTr="00DD7EE8">
        <w:tc>
          <w:tcPr>
            <w:tcW w:w="675" w:type="dxa"/>
            <w:vMerge/>
          </w:tcPr>
          <w:p w:rsidR="00BF5D10" w:rsidRPr="003E6C38" w:rsidRDefault="00BF5D10" w:rsidP="00DD7EE8">
            <w:pPr>
              <w:rPr>
                <w:sz w:val="16"/>
                <w:szCs w:val="16"/>
              </w:rPr>
            </w:pPr>
          </w:p>
        </w:tc>
        <w:tc>
          <w:tcPr>
            <w:tcW w:w="3402" w:type="dxa"/>
            <w:vMerge/>
          </w:tcPr>
          <w:p w:rsidR="00BF5D10" w:rsidRPr="003E6C38" w:rsidRDefault="00BF5D10" w:rsidP="00DD7EE8">
            <w:pPr>
              <w:rPr>
                <w:sz w:val="16"/>
                <w:szCs w:val="16"/>
              </w:rPr>
            </w:pPr>
          </w:p>
        </w:tc>
        <w:tc>
          <w:tcPr>
            <w:tcW w:w="9815" w:type="dxa"/>
          </w:tcPr>
          <w:p w:rsidR="00BF5D10" w:rsidRPr="003E6C38" w:rsidRDefault="00BF5D10" w:rsidP="00DD7EE8">
            <w:pPr>
              <w:rPr>
                <w:sz w:val="16"/>
                <w:szCs w:val="16"/>
              </w:rPr>
            </w:pPr>
            <w:r w:rsidRPr="003E6C38">
              <w:rPr>
                <w:sz w:val="16"/>
                <w:szCs w:val="16"/>
              </w:rPr>
              <w:t>5.Центр конструирования;</w:t>
            </w:r>
          </w:p>
        </w:tc>
      </w:tr>
      <w:tr w:rsidR="00BF5D10" w:rsidRPr="003E6C38" w:rsidTr="00DD7EE8">
        <w:tc>
          <w:tcPr>
            <w:tcW w:w="675" w:type="dxa"/>
            <w:vMerge/>
          </w:tcPr>
          <w:p w:rsidR="00BF5D10" w:rsidRPr="003E6C38" w:rsidRDefault="00BF5D10" w:rsidP="00DD7EE8">
            <w:pPr>
              <w:rPr>
                <w:sz w:val="16"/>
                <w:szCs w:val="16"/>
              </w:rPr>
            </w:pPr>
          </w:p>
        </w:tc>
        <w:tc>
          <w:tcPr>
            <w:tcW w:w="3402" w:type="dxa"/>
            <w:vMerge/>
          </w:tcPr>
          <w:p w:rsidR="00BF5D10" w:rsidRPr="003E6C38" w:rsidRDefault="00BF5D10" w:rsidP="00DD7EE8">
            <w:pPr>
              <w:rPr>
                <w:sz w:val="16"/>
                <w:szCs w:val="16"/>
              </w:rPr>
            </w:pPr>
          </w:p>
        </w:tc>
        <w:tc>
          <w:tcPr>
            <w:tcW w:w="9815" w:type="dxa"/>
          </w:tcPr>
          <w:p w:rsidR="00BF5D10" w:rsidRPr="003E6C38" w:rsidRDefault="00BF5D10" w:rsidP="00DD7EE8">
            <w:pPr>
              <w:rPr>
                <w:sz w:val="16"/>
                <w:szCs w:val="16"/>
              </w:rPr>
            </w:pPr>
            <w:r w:rsidRPr="003E6C38">
              <w:rPr>
                <w:sz w:val="16"/>
                <w:szCs w:val="16"/>
              </w:rPr>
              <w:t>6.Центр социально – коммуникативного развития;</w:t>
            </w:r>
          </w:p>
        </w:tc>
      </w:tr>
      <w:tr w:rsidR="00BF5D10" w:rsidRPr="003E6C38" w:rsidTr="00DD7EE8">
        <w:tc>
          <w:tcPr>
            <w:tcW w:w="675" w:type="dxa"/>
            <w:vMerge/>
          </w:tcPr>
          <w:p w:rsidR="00BF5D10" w:rsidRPr="003E6C38" w:rsidRDefault="00BF5D10" w:rsidP="00DD7EE8">
            <w:pPr>
              <w:rPr>
                <w:sz w:val="16"/>
                <w:szCs w:val="16"/>
              </w:rPr>
            </w:pPr>
          </w:p>
        </w:tc>
        <w:tc>
          <w:tcPr>
            <w:tcW w:w="3402" w:type="dxa"/>
            <w:vMerge/>
          </w:tcPr>
          <w:p w:rsidR="00BF5D10" w:rsidRPr="003E6C38" w:rsidRDefault="00BF5D10" w:rsidP="00DD7EE8">
            <w:pPr>
              <w:rPr>
                <w:sz w:val="16"/>
                <w:szCs w:val="16"/>
              </w:rPr>
            </w:pPr>
          </w:p>
        </w:tc>
        <w:tc>
          <w:tcPr>
            <w:tcW w:w="9815" w:type="dxa"/>
          </w:tcPr>
          <w:p w:rsidR="00BF5D10" w:rsidRPr="003E6C38" w:rsidRDefault="00BF5D10" w:rsidP="00DD7EE8">
            <w:pPr>
              <w:rPr>
                <w:sz w:val="16"/>
                <w:szCs w:val="16"/>
              </w:rPr>
            </w:pPr>
            <w:r w:rsidRPr="003E6C38">
              <w:rPr>
                <w:sz w:val="16"/>
                <w:szCs w:val="16"/>
              </w:rPr>
              <w:t>7.Центр физического развития;</w:t>
            </w:r>
          </w:p>
        </w:tc>
      </w:tr>
      <w:tr w:rsidR="00BF5D10" w:rsidRPr="003E6C38" w:rsidTr="00DD7EE8">
        <w:tc>
          <w:tcPr>
            <w:tcW w:w="675" w:type="dxa"/>
            <w:vMerge/>
          </w:tcPr>
          <w:p w:rsidR="00BF5D10" w:rsidRPr="003E6C38" w:rsidRDefault="00BF5D10" w:rsidP="00DD7EE8">
            <w:pPr>
              <w:rPr>
                <w:sz w:val="16"/>
                <w:szCs w:val="16"/>
              </w:rPr>
            </w:pPr>
          </w:p>
        </w:tc>
        <w:tc>
          <w:tcPr>
            <w:tcW w:w="3402" w:type="dxa"/>
            <w:vMerge/>
          </w:tcPr>
          <w:p w:rsidR="00BF5D10" w:rsidRPr="003E6C38" w:rsidRDefault="00BF5D10" w:rsidP="00DD7EE8">
            <w:pPr>
              <w:rPr>
                <w:sz w:val="16"/>
                <w:szCs w:val="16"/>
              </w:rPr>
            </w:pPr>
          </w:p>
        </w:tc>
        <w:tc>
          <w:tcPr>
            <w:tcW w:w="9815" w:type="dxa"/>
          </w:tcPr>
          <w:p w:rsidR="00BF5D10" w:rsidRPr="003E6C38" w:rsidRDefault="00BF5D10" w:rsidP="00DD7EE8">
            <w:pPr>
              <w:rPr>
                <w:sz w:val="16"/>
                <w:szCs w:val="16"/>
              </w:rPr>
            </w:pPr>
            <w:r w:rsidRPr="003E6C38">
              <w:rPr>
                <w:sz w:val="16"/>
                <w:szCs w:val="16"/>
              </w:rPr>
              <w:t>8.Цент игры;</w:t>
            </w:r>
          </w:p>
        </w:tc>
      </w:tr>
      <w:tr w:rsidR="00BF5D10" w:rsidRPr="003E6C38" w:rsidTr="00DD7EE8">
        <w:tc>
          <w:tcPr>
            <w:tcW w:w="675" w:type="dxa"/>
            <w:vMerge/>
          </w:tcPr>
          <w:p w:rsidR="00BF5D10" w:rsidRPr="003E6C38" w:rsidRDefault="00BF5D10" w:rsidP="00DD7EE8">
            <w:pPr>
              <w:rPr>
                <w:sz w:val="16"/>
                <w:szCs w:val="16"/>
              </w:rPr>
            </w:pPr>
          </w:p>
        </w:tc>
        <w:tc>
          <w:tcPr>
            <w:tcW w:w="3402" w:type="dxa"/>
            <w:vMerge/>
          </w:tcPr>
          <w:p w:rsidR="00BF5D10" w:rsidRPr="003E6C38" w:rsidRDefault="00BF5D10" w:rsidP="00DD7EE8">
            <w:pPr>
              <w:rPr>
                <w:sz w:val="16"/>
                <w:szCs w:val="16"/>
              </w:rPr>
            </w:pPr>
          </w:p>
        </w:tc>
        <w:tc>
          <w:tcPr>
            <w:tcW w:w="9815" w:type="dxa"/>
          </w:tcPr>
          <w:p w:rsidR="00BF5D10" w:rsidRPr="003E6C38" w:rsidRDefault="00BF5D10" w:rsidP="00DD7EE8">
            <w:pPr>
              <w:rPr>
                <w:sz w:val="16"/>
                <w:szCs w:val="16"/>
              </w:rPr>
            </w:pPr>
            <w:r w:rsidRPr="003E6C38">
              <w:rPr>
                <w:sz w:val="16"/>
                <w:szCs w:val="16"/>
              </w:rPr>
              <w:t>9.Центр театра;</w:t>
            </w:r>
          </w:p>
        </w:tc>
      </w:tr>
      <w:tr w:rsidR="00BF5D10" w:rsidRPr="003E6C38" w:rsidTr="00DD7EE8">
        <w:tc>
          <w:tcPr>
            <w:tcW w:w="675" w:type="dxa"/>
            <w:vMerge/>
          </w:tcPr>
          <w:p w:rsidR="00BF5D10" w:rsidRPr="003E6C38" w:rsidRDefault="00BF5D10" w:rsidP="00DD7EE8">
            <w:pPr>
              <w:rPr>
                <w:sz w:val="16"/>
                <w:szCs w:val="16"/>
              </w:rPr>
            </w:pPr>
          </w:p>
        </w:tc>
        <w:tc>
          <w:tcPr>
            <w:tcW w:w="3402" w:type="dxa"/>
            <w:vMerge/>
          </w:tcPr>
          <w:p w:rsidR="00BF5D10" w:rsidRPr="003E6C38" w:rsidRDefault="00BF5D10" w:rsidP="00DD7EE8">
            <w:pPr>
              <w:rPr>
                <w:sz w:val="16"/>
                <w:szCs w:val="16"/>
              </w:rPr>
            </w:pPr>
          </w:p>
        </w:tc>
        <w:tc>
          <w:tcPr>
            <w:tcW w:w="9815" w:type="dxa"/>
          </w:tcPr>
          <w:p w:rsidR="00BF5D10" w:rsidRPr="003E6C38" w:rsidRDefault="00BF5D10" w:rsidP="00DD7EE8">
            <w:pPr>
              <w:rPr>
                <w:sz w:val="16"/>
                <w:szCs w:val="16"/>
              </w:rPr>
            </w:pPr>
            <w:r w:rsidRPr="003E6C38">
              <w:rPr>
                <w:sz w:val="16"/>
                <w:szCs w:val="16"/>
              </w:rPr>
              <w:t>10. Центр музыки;</w:t>
            </w:r>
          </w:p>
        </w:tc>
      </w:tr>
      <w:tr w:rsidR="00BF5D10" w:rsidRPr="003E6C38" w:rsidTr="00DD7EE8">
        <w:tc>
          <w:tcPr>
            <w:tcW w:w="675" w:type="dxa"/>
            <w:vMerge/>
          </w:tcPr>
          <w:p w:rsidR="00BF5D10" w:rsidRPr="003E6C38" w:rsidRDefault="00BF5D10" w:rsidP="00DD7EE8">
            <w:pPr>
              <w:rPr>
                <w:sz w:val="16"/>
                <w:szCs w:val="16"/>
              </w:rPr>
            </w:pPr>
          </w:p>
        </w:tc>
        <w:tc>
          <w:tcPr>
            <w:tcW w:w="3402" w:type="dxa"/>
            <w:vMerge/>
          </w:tcPr>
          <w:p w:rsidR="00BF5D10" w:rsidRPr="003E6C38" w:rsidRDefault="00BF5D10" w:rsidP="00DD7EE8">
            <w:pPr>
              <w:rPr>
                <w:sz w:val="16"/>
                <w:szCs w:val="16"/>
              </w:rPr>
            </w:pPr>
          </w:p>
        </w:tc>
        <w:tc>
          <w:tcPr>
            <w:tcW w:w="9815" w:type="dxa"/>
          </w:tcPr>
          <w:p w:rsidR="00BF5D10" w:rsidRPr="003E6C38" w:rsidRDefault="00BF5D10" w:rsidP="00DD7EE8">
            <w:pPr>
              <w:rPr>
                <w:sz w:val="16"/>
                <w:szCs w:val="16"/>
              </w:rPr>
            </w:pPr>
            <w:r w:rsidRPr="003E6C38">
              <w:rPr>
                <w:sz w:val="16"/>
                <w:szCs w:val="16"/>
              </w:rPr>
              <w:t>11. Центр книги;</w:t>
            </w:r>
          </w:p>
        </w:tc>
      </w:tr>
      <w:tr w:rsidR="00BF5D10" w:rsidRPr="003E6C38" w:rsidTr="00DD7EE8">
        <w:tc>
          <w:tcPr>
            <w:tcW w:w="675" w:type="dxa"/>
            <w:vMerge/>
          </w:tcPr>
          <w:p w:rsidR="00BF5D10" w:rsidRPr="003E6C38" w:rsidRDefault="00BF5D10" w:rsidP="00DD7EE8">
            <w:pPr>
              <w:rPr>
                <w:sz w:val="16"/>
                <w:szCs w:val="16"/>
              </w:rPr>
            </w:pPr>
          </w:p>
        </w:tc>
        <w:tc>
          <w:tcPr>
            <w:tcW w:w="3402" w:type="dxa"/>
            <w:vMerge/>
          </w:tcPr>
          <w:p w:rsidR="00BF5D10" w:rsidRPr="003E6C38" w:rsidRDefault="00BF5D10" w:rsidP="00DD7EE8">
            <w:pPr>
              <w:rPr>
                <w:sz w:val="16"/>
                <w:szCs w:val="16"/>
              </w:rPr>
            </w:pPr>
          </w:p>
        </w:tc>
        <w:tc>
          <w:tcPr>
            <w:tcW w:w="9815" w:type="dxa"/>
          </w:tcPr>
          <w:p w:rsidR="00BF5D10" w:rsidRPr="003E6C38" w:rsidRDefault="00BF5D10" w:rsidP="00DD7EE8">
            <w:pPr>
              <w:rPr>
                <w:sz w:val="16"/>
                <w:szCs w:val="16"/>
              </w:rPr>
            </w:pPr>
            <w:r w:rsidRPr="003E6C38">
              <w:rPr>
                <w:sz w:val="16"/>
                <w:szCs w:val="16"/>
              </w:rPr>
              <w:t>12. Цент изодеятельности</w:t>
            </w:r>
          </w:p>
        </w:tc>
      </w:tr>
    </w:tbl>
    <w:p w:rsidR="00EA04FB" w:rsidRDefault="00BF5D10" w:rsidP="00EA04FB">
      <w:pPr>
        <w:tabs>
          <w:tab w:val="left" w:pos="-142"/>
        </w:tabs>
        <w:jc w:val="both"/>
        <w:rPr>
          <w:sz w:val="18"/>
          <w:szCs w:val="18"/>
        </w:rPr>
      </w:pPr>
      <w:r w:rsidRPr="003E6C38">
        <w:rPr>
          <w:sz w:val="18"/>
          <w:szCs w:val="18"/>
        </w:rPr>
        <w:t>Насыщенность развивающей предметно-пространственной среды группового помещения по центрам активности и функциональных помещений для работы с детьми</w:t>
      </w:r>
      <w:r w:rsidR="00EA04FB">
        <w:rPr>
          <w:sz w:val="18"/>
          <w:szCs w:val="18"/>
        </w:rPr>
        <w:t xml:space="preserve"> изложена в Модульном стандарте (</w:t>
      </w:r>
      <w:r w:rsidR="00EA04FB">
        <w:rPr>
          <w:i/>
          <w:sz w:val="18"/>
        </w:rPr>
        <w:t>приложение №13 к основной образовательной программе дошкольного образования)</w:t>
      </w:r>
    </w:p>
    <w:p w:rsidR="00700FDD" w:rsidRDefault="00700FDD" w:rsidP="0030210A">
      <w:pPr>
        <w:tabs>
          <w:tab w:val="left" w:pos="0"/>
        </w:tabs>
        <w:ind w:left="-142"/>
        <w:jc w:val="both"/>
        <w:rPr>
          <w:sz w:val="18"/>
          <w:szCs w:val="18"/>
        </w:rPr>
      </w:pPr>
    </w:p>
    <w:p w:rsidR="00EA04FB" w:rsidRDefault="00EA04FB" w:rsidP="0030210A">
      <w:pPr>
        <w:tabs>
          <w:tab w:val="left" w:pos="0"/>
        </w:tabs>
        <w:ind w:left="-142"/>
        <w:jc w:val="both"/>
        <w:rPr>
          <w:sz w:val="18"/>
          <w:szCs w:val="18"/>
        </w:rPr>
      </w:pPr>
    </w:p>
    <w:p w:rsidR="00EA04FB" w:rsidRDefault="00EA04FB" w:rsidP="0030210A">
      <w:pPr>
        <w:tabs>
          <w:tab w:val="left" w:pos="0"/>
        </w:tabs>
        <w:ind w:left="-142"/>
        <w:jc w:val="both"/>
        <w:rPr>
          <w:sz w:val="18"/>
          <w:szCs w:val="18"/>
        </w:rPr>
      </w:pPr>
    </w:p>
    <w:p w:rsidR="00EA04FB" w:rsidRDefault="00EA04FB" w:rsidP="0030210A">
      <w:pPr>
        <w:tabs>
          <w:tab w:val="left" w:pos="0"/>
        </w:tabs>
        <w:ind w:left="-142"/>
        <w:jc w:val="both"/>
        <w:rPr>
          <w:sz w:val="18"/>
          <w:szCs w:val="18"/>
        </w:rPr>
      </w:pPr>
    </w:p>
    <w:p w:rsidR="00EA04FB" w:rsidRDefault="00EA04FB" w:rsidP="0030210A">
      <w:pPr>
        <w:tabs>
          <w:tab w:val="left" w:pos="0"/>
        </w:tabs>
        <w:ind w:left="-142"/>
        <w:jc w:val="both"/>
        <w:rPr>
          <w:sz w:val="18"/>
          <w:szCs w:val="18"/>
        </w:rPr>
      </w:pPr>
    </w:p>
    <w:p w:rsidR="00EA04FB" w:rsidRDefault="00EA04FB" w:rsidP="0030210A">
      <w:pPr>
        <w:tabs>
          <w:tab w:val="left" w:pos="0"/>
        </w:tabs>
        <w:ind w:left="-142"/>
        <w:jc w:val="both"/>
        <w:rPr>
          <w:sz w:val="18"/>
          <w:szCs w:val="18"/>
        </w:rPr>
      </w:pPr>
    </w:p>
    <w:p w:rsidR="00EA04FB" w:rsidRDefault="00EA04FB" w:rsidP="0030210A">
      <w:pPr>
        <w:tabs>
          <w:tab w:val="left" w:pos="0"/>
        </w:tabs>
        <w:ind w:left="-142"/>
        <w:jc w:val="both"/>
        <w:rPr>
          <w:sz w:val="18"/>
          <w:szCs w:val="18"/>
        </w:rPr>
      </w:pPr>
    </w:p>
    <w:p w:rsidR="00EA04FB" w:rsidRDefault="00EA04FB" w:rsidP="0030210A">
      <w:pPr>
        <w:tabs>
          <w:tab w:val="left" w:pos="0"/>
        </w:tabs>
        <w:ind w:left="-142"/>
        <w:jc w:val="both"/>
        <w:rPr>
          <w:sz w:val="18"/>
          <w:szCs w:val="18"/>
        </w:rPr>
      </w:pPr>
    </w:p>
    <w:p w:rsidR="00EA04FB" w:rsidRDefault="00EA04FB" w:rsidP="0030210A">
      <w:pPr>
        <w:tabs>
          <w:tab w:val="left" w:pos="0"/>
        </w:tabs>
        <w:ind w:left="-142"/>
        <w:jc w:val="both"/>
        <w:rPr>
          <w:sz w:val="18"/>
          <w:szCs w:val="18"/>
        </w:rPr>
      </w:pPr>
    </w:p>
    <w:p w:rsidR="00EA04FB" w:rsidRDefault="00EA04FB" w:rsidP="0030210A">
      <w:pPr>
        <w:tabs>
          <w:tab w:val="left" w:pos="0"/>
        </w:tabs>
        <w:ind w:left="-142"/>
        <w:jc w:val="both"/>
        <w:rPr>
          <w:sz w:val="18"/>
          <w:szCs w:val="18"/>
        </w:rPr>
      </w:pPr>
    </w:p>
    <w:p w:rsidR="0030210A" w:rsidRDefault="0030210A" w:rsidP="0030210A">
      <w:pPr>
        <w:tabs>
          <w:tab w:val="left" w:pos="0"/>
        </w:tabs>
        <w:ind w:left="-142"/>
        <w:jc w:val="both"/>
        <w:rPr>
          <w:sz w:val="18"/>
          <w:szCs w:val="18"/>
        </w:rPr>
      </w:pPr>
    </w:p>
    <w:p w:rsidR="0030210A" w:rsidRDefault="0030210A" w:rsidP="0030210A">
      <w:pPr>
        <w:tabs>
          <w:tab w:val="left" w:pos="0"/>
        </w:tabs>
        <w:ind w:left="-142"/>
        <w:jc w:val="both"/>
        <w:rPr>
          <w:sz w:val="18"/>
          <w:szCs w:val="18"/>
        </w:rPr>
      </w:pPr>
    </w:p>
    <w:p w:rsidR="0030210A" w:rsidRDefault="0030210A" w:rsidP="0030210A">
      <w:pPr>
        <w:tabs>
          <w:tab w:val="left" w:pos="0"/>
        </w:tabs>
        <w:ind w:left="-142"/>
        <w:jc w:val="both"/>
        <w:rPr>
          <w:sz w:val="18"/>
          <w:szCs w:val="18"/>
        </w:rPr>
      </w:pPr>
    </w:p>
    <w:p w:rsidR="0030210A" w:rsidRDefault="0030210A" w:rsidP="0030210A">
      <w:pPr>
        <w:tabs>
          <w:tab w:val="left" w:pos="0"/>
        </w:tabs>
        <w:ind w:left="-142"/>
        <w:jc w:val="both"/>
        <w:rPr>
          <w:sz w:val="18"/>
          <w:szCs w:val="18"/>
        </w:rPr>
      </w:pPr>
    </w:p>
    <w:p w:rsidR="0030210A" w:rsidRDefault="0030210A" w:rsidP="0030210A">
      <w:pPr>
        <w:tabs>
          <w:tab w:val="left" w:pos="0"/>
        </w:tabs>
        <w:ind w:left="-142"/>
        <w:jc w:val="both"/>
        <w:rPr>
          <w:sz w:val="18"/>
          <w:szCs w:val="18"/>
        </w:rPr>
      </w:pPr>
    </w:p>
    <w:p w:rsidR="00087556" w:rsidRDefault="00087556" w:rsidP="00BF5D10">
      <w:pPr>
        <w:ind w:left="142"/>
        <w:jc w:val="right"/>
        <w:rPr>
          <w:sz w:val="18"/>
          <w:szCs w:val="18"/>
        </w:rPr>
      </w:pPr>
    </w:p>
    <w:p w:rsidR="00A4076D" w:rsidRDefault="00A4076D" w:rsidP="00BF5D10">
      <w:pPr>
        <w:ind w:left="142"/>
        <w:jc w:val="right"/>
        <w:rPr>
          <w:sz w:val="18"/>
          <w:szCs w:val="18"/>
        </w:rPr>
      </w:pPr>
    </w:p>
    <w:p w:rsidR="00A4076D" w:rsidRDefault="00A4076D" w:rsidP="00BF5D10">
      <w:pPr>
        <w:ind w:left="142"/>
        <w:jc w:val="right"/>
        <w:rPr>
          <w:sz w:val="18"/>
          <w:szCs w:val="18"/>
        </w:rPr>
      </w:pPr>
    </w:p>
    <w:p w:rsidR="00A4076D" w:rsidRDefault="00A4076D" w:rsidP="00BF5D10">
      <w:pPr>
        <w:ind w:left="142"/>
        <w:jc w:val="right"/>
        <w:rPr>
          <w:sz w:val="18"/>
          <w:szCs w:val="18"/>
        </w:rPr>
      </w:pPr>
    </w:p>
    <w:p w:rsidR="00A4076D" w:rsidRDefault="00A4076D" w:rsidP="00BF5D10">
      <w:pPr>
        <w:ind w:left="142"/>
        <w:jc w:val="right"/>
        <w:rPr>
          <w:sz w:val="18"/>
          <w:szCs w:val="18"/>
        </w:rPr>
      </w:pPr>
    </w:p>
    <w:p w:rsidR="00A4076D" w:rsidRDefault="00A4076D" w:rsidP="00BF5D10">
      <w:pPr>
        <w:ind w:left="142"/>
        <w:jc w:val="right"/>
        <w:rPr>
          <w:sz w:val="18"/>
          <w:szCs w:val="18"/>
        </w:rPr>
      </w:pPr>
    </w:p>
    <w:p w:rsidR="00A4076D" w:rsidRDefault="00A4076D" w:rsidP="00BF5D10">
      <w:pPr>
        <w:ind w:left="142"/>
        <w:jc w:val="right"/>
        <w:rPr>
          <w:sz w:val="18"/>
          <w:szCs w:val="18"/>
        </w:rPr>
      </w:pPr>
    </w:p>
    <w:p w:rsidR="00A4076D" w:rsidRDefault="00A4076D" w:rsidP="00BF5D10">
      <w:pPr>
        <w:ind w:left="142"/>
        <w:jc w:val="right"/>
        <w:rPr>
          <w:sz w:val="18"/>
          <w:szCs w:val="18"/>
        </w:rPr>
      </w:pPr>
    </w:p>
    <w:p w:rsidR="00A4076D" w:rsidRDefault="00A4076D" w:rsidP="00BF5D10">
      <w:pPr>
        <w:ind w:left="142"/>
        <w:jc w:val="right"/>
        <w:rPr>
          <w:sz w:val="18"/>
          <w:szCs w:val="18"/>
        </w:rPr>
      </w:pPr>
    </w:p>
    <w:p w:rsidR="00A4076D" w:rsidRDefault="00A4076D" w:rsidP="00BF5D10">
      <w:pPr>
        <w:ind w:left="142"/>
        <w:jc w:val="right"/>
        <w:rPr>
          <w:sz w:val="18"/>
          <w:szCs w:val="18"/>
        </w:rPr>
      </w:pPr>
    </w:p>
    <w:p w:rsidR="00A4076D" w:rsidRDefault="00A4076D" w:rsidP="00BF5D10">
      <w:pPr>
        <w:ind w:left="142"/>
        <w:jc w:val="right"/>
        <w:rPr>
          <w:sz w:val="18"/>
          <w:szCs w:val="18"/>
        </w:rPr>
      </w:pPr>
    </w:p>
    <w:p w:rsidR="00A4076D" w:rsidRDefault="00A4076D" w:rsidP="00BF5D10">
      <w:pPr>
        <w:ind w:left="142"/>
        <w:jc w:val="right"/>
        <w:rPr>
          <w:sz w:val="18"/>
          <w:szCs w:val="18"/>
        </w:rPr>
      </w:pPr>
    </w:p>
    <w:p w:rsidR="00A4076D" w:rsidRDefault="00A4076D" w:rsidP="00BF5D10">
      <w:pPr>
        <w:ind w:left="142"/>
        <w:jc w:val="right"/>
        <w:rPr>
          <w:sz w:val="18"/>
          <w:szCs w:val="18"/>
        </w:rPr>
      </w:pPr>
    </w:p>
    <w:p w:rsidR="00E65285" w:rsidRDefault="00E65285" w:rsidP="00BF5D10">
      <w:pPr>
        <w:ind w:left="142"/>
        <w:jc w:val="right"/>
        <w:rPr>
          <w:sz w:val="18"/>
          <w:szCs w:val="18"/>
        </w:rPr>
      </w:pPr>
    </w:p>
    <w:p w:rsidR="00E65285" w:rsidRDefault="00E65285" w:rsidP="00BF5D10">
      <w:pPr>
        <w:ind w:left="142"/>
        <w:jc w:val="right"/>
        <w:rPr>
          <w:sz w:val="18"/>
          <w:szCs w:val="18"/>
        </w:rPr>
      </w:pPr>
    </w:p>
    <w:p w:rsidR="00E65285" w:rsidRPr="00E65285" w:rsidRDefault="00E65285" w:rsidP="00E65285">
      <w:pPr>
        <w:jc w:val="right"/>
        <w:rPr>
          <w:b/>
          <w:i/>
        </w:rPr>
      </w:pPr>
      <w:r w:rsidRPr="00E65285">
        <w:rPr>
          <w:b/>
          <w:i/>
        </w:rPr>
        <w:lastRenderedPageBreak/>
        <w:t>Приложение 1</w:t>
      </w:r>
    </w:p>
    <w:p w:rsidR="00E65285" w:rsidRPr="00E65285" w:rsidRDefault="00E65285" w:rsidP="00E65285">
      <w:pPr>
        <w:rPr>
          <w:b/>
          <w:i/>
        </w:rPr>
      </w:pPr>
    </w:p>
    <w:p w:rsidR="00E65285" w:rsidRPr="00E65285" w:rsidRDefault="00E65285" w:rsidP="00E65285">
      <w:pPr>
        <w:jc w:val="center"/>
        <w:rPr>
          <w:b/>
          <w:i/>
          <w:sz w:val="28"/>
          <w:szCs w:val="28"/>
        </w:rPr>
      </w:pPr>
    </w:p>
    <w:p w:rsidR="00E65285" w:rsidRPr="00E65285" w:rsidRDefault="00E65285" w:rsidP="00E65285">
      <w:pPr>
        <w:widowControl/>
        <w:autoSpaceDE/>
        <w:ind w:right="-172"/>
        <w:jc w:val="center"/>
        <w:rPr>
          <w:b/>
          <w:sz w:val="18"/>
          <w:szCs w:val="18"/>
        </w:rPr>
      </w:pPr>
    </w:p>
    <w:p w:rsidR="00E65285" w:rsidRPr="00E65285" w:rsidRDefault="00E65285" w:rsidP="00E65285">
      <w:pPr>
        <w:widowControl/>
        <w:suppressAutoHyphens w:val="0"/>
        <w:autoSpaceDE/>
        <w:jc w:val="center"/>
        <w:rPr>
          <w:rFonts w:eastAsia="Calibri"/>
          <w:b/>
          <w:sz w:val="28"/>
          <w:szCs w:val="28"/>
          <w:lang w:eastAsia="ru-RU"/>
        </w:rPr>
      </w:pPr>
      <w:r w:rsidRPr="00E65285">
        <w:rPr>
          <w:rFonts w:eastAsia="Calibri"/>
          <w:b/>
          <w:sz w:val="28"/>
          <w:szCs w:val="28"/>
          <w:lang w:eastAsia="ru-RU"/>
        </w:rPr>
        <w:t>Инструментарий проведения педагогической диагностики</w:t>
      </w:r>
    </w:p>
    <w:p w:rsidR="00E65285" w:rsidRPr="00E65285" w:rsidRDefault="00E65285" w:rsidP="00E65285">
      <w:pPr>
        <w:widowControl/>
        <w:suppressAutoHyphens w:val="0"/>
        <w:autoSpaceDE/>
        <w:jc w:val="center"/>
        <w:rPr>
          <w:rFonts w:eastAsia="Calibri"/>
          <w:b/>
          <w:sz w:val="28"/>
          <w:szCs w:val="28"/>
          <w:lang w:eastAsia="ru-RU"/>
        </w:rPr>
      </w:pPr>
      <w:r w:rsidRPr="00E65285">
        <w:rPr>
          <w:rFonts w:eastAsia="Calibri"/>
          <w:b/>
          <w:sz w:val="28"/>
          <w:szCs w:val="28"/>
          <w:lang w:eastAsia="ru-RU"/>
        </w:rPr>
        <w:t>развития  детей дошкольного возраста (3г.-7л.)</w:t>
      </w:r>
    </w:p>
    <w:p w:rsidR="00E65285" w:rsidRDefault="00E65285" w:rsidP="00E65285">
      <w:pPr>
        <w:rPr>
          <w:b/>
          <w:i/>
        </w:rPr>
      </w:pPr>
    </w:p>
    <w:p w:rsidR="00304F4C" w:rsidRPr="00E65285" w:rsidRDefault="00304F4C" w:rsidP="00304F4C">
      <w:pPr>
        <w:widowControl/>
        <w:suppressAutoHyphens w:val="0"/>
        <w:autoSpaceDE/>
        <w:rPr>
          <w:lang w:eastAsia="ru-RU"/>
        </w:rPr>
      </w:pPr>
      <w:r w:rsidRPr="00E65285">
        <w:rPr>
          <w:b/>
          <w:bCs/>
          <w:sz w:val="23"/>
          <w:szCs w:val="23"/>
          <w:lang w:eastAsia="ru-RU"/>
        </w:rPr>
        <w:t>Электронная таблица содержит все пять видов инициатив. Она состоит из нескольких страниц.</w:t>
      </w:r>
    </w:p>
    <w:p w:rsidR="00304F4C" w:rsidRPr="00E65285" w:rsidRDefault="00304F4C" w:rsidP="00304F4C">
      <w:pPr>
        <w:widowControl/>
        <w:suppressAutoHyphens w:val="0"/>
        <w:autoSpaceDE/>
        <w:spacing w:line="286" w:lineRule="exact"/>
        <w:rPr>
          <w:lang w:eastAsia="ru-RU"/>
        </w:rPr>
      </w:pPr>
    </w:p>
    <w:p w:rsidR="00304F4C" w:rsidRDefault="00304F4C" w:rsidP="00E65285">
      <w:pPr>
        <w:rPr>
          <w:b/>
          <w:i/>
        </w:rPr>
      </w:pPr>
    </w:p>
    <w:p w:rsidR="00304F4C" w:rsidRPr="00E65285" w:rsidRDefault="00304F4C" w:rsidP="00E65285">
      <w:pPr>
        <w:rPr>
          <w:b/>
          <w:i/>
        </w:rPr>
      </w:pPr>
    </w:p>
    <w:p w:rsidR="00E65285" w:rsidRPr="00E65285" w:rsidRDefault="00E65285" w:rsidP="00E65285">
      <w:pPr>
        <w:rPr>
          <w:b/>
          <w:i/>
        </w:rPr>
      </w:pPr>
    </w:p>
    <w:p w:rsidR="00E65285" w:rsidRPr="00304F4C" w:rsidRDefault="00E65285" w:rsidP="00E65285">
      <w:pPr>
        <w:widowControl/>
        <w:suppressAutoHyphens w:val="0"/>
        <w:autoSpaceDE/>
        <w:spacing w:line="238" w:lineRule="auto"/>
        <w:ind w:left="6000" w:right="20"/>
        <w:jc w:val="both"/>
        <w:rPr>
          <w:sz w:val="18"/>
          <w:szCs w:val="18"/>
          <w:lang w:eastAsia="ru-RU"/>
        </w:rPr>
      </w:pPr>
      <w:r w:rsidRPr="00304F4C">
        <w:rPr>
          <w:sz w:val="18"/>
          <w:szCs w:val="18"/>
          <w:lang w:eastAsia="ru-RU"/>
        </w:rPr>
        <w:t>В первую таблицу вносятся результаты всех трех наблюдений в течение года сразу по всем пяти инициативам. Благодаря цветовым маркерам она хорошо показывает динамику развития каждого ребенка в отдельности и общую картину развития группы.</w:t>
      </w:r>
    </w:p>
    <w:p w:rsidR="00E65285" w:rsidRPr="00304F4C" w:rsidRDefault="00E65285" w:rsidP="00E65285">
      <w:pPr>
        <w:widowControl/>
        <w:suppressAutoHyphens w:val="0"/>
        <w:autoSpaceDE/>
        <w:spacing w:line="20" w:lineRule="exact"/>
        <w:rPr>
          <w:sz w:val="18"/>
          <w:szCs w:val="18"/>
          <w:lang w:eastAsia="ru-RU"/>
        </w:rPr>
      </w:pPr>
      <w:r w:rsidRPr="00304F4C">
        <w:rPr>
          <w:noProof/>
          <w:sz w:val="18"/>
          <w:szCs w:val="18"/>
          <w:lang w:eastAsia="ru-RU"/>
        </w:rPr>
        <w:drawing>
          <wp:anchor distT="0" distB="0" distL="114300" distR="114300" simplePos="0" relativeHeight="251843584" behindDoc="1" locked="0" layoutInCell="0" allowOverlap="1">
            <wp:simplePos x="0" y="0"/>
            <wp:positionH relativeFrom="column">
              <wp:posOffset>0</wp:posOffset>
            </wp:positionH>
            <wp:positionV relativeFrom="paragraph">
              <wp:posOffset>-1144905</wp:posOffset>
            </wp:positionV>
            <wp:extent cx="3707765" cy="2706370"/>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07765" cy="2706370"/>
                    </a:xfrm>
                    <a:prstGeom prst="rect">
                      <a:avLst/>
                    </a:prstGeom>
                    <a:noFill/>
                    <a:ln>
                      <a:noFill/>
                    </a:ln>
                  </pic:spPr>
                </pic:pic>
              </a:graphicData>
            </a:graphic>
          </wp:anchor>
        </w:drawing>
      </w:r>
    </w:p>
    <w:p w:rsidR="00E65285" w:rsidRPr="00E65285" w:rsidRDefault="00E65285" w:rsidP="00E65285">
      <w:pPr>
        <w:widowControl/>
        <w:suppressAutoHyphens w:val="0"/>
        <w:autoSpaceDE/>
        <w:rPr>
          <w:sz w:val="22"/>
          <w:szCs w:val="22"/>
          <w:lang w:eastAsia="ru-RU"/>
        </w:rPr>
        <w:sectPr w:rsidR="00E65285" w:rsidRPr="00E65285" w:rsidSect="0010211A">
          <w:pgSz w:w="16838" w:h="11900" w:orient="landscape"/>
          <w:pgMar w:top="1134" w:right="1440" w:bottom="964" w:left="720" w:header="0" w:footer="0" w:gutter="0"/>
          <w:cols w:space="720"/>
        </w:sectPr>
      </w:pPr>
    </w:p>
    <w:p w:rsidR="00E65285" w:rsidRPr="00304F4C" w:rsidRDefault="00E65285" w:rsidP="00E65285">
      <w:pPr>
        <w:widowControl/>
        <w:suppressAutoHyphens w:val="0"/>
        <w:autoSpaceDE/>
        <w:spacing w:line="237" w:lineRule="auto"/>
        <w:ind w:left="5860" w:right="20"/>
        <w:jc w:val="both"/>
        <w:rPr>
          <w:sz w:val="18"/>
          <w:szCs w:val="18"/>
          <w:lang w:eastAsia="ru-RU"/>
        </w:rPr>
      </w:pPr>
      <w:r w:rsidRPr="00304F4C">
        <w:rPr>
          <w:noProof/>
          <w:sz w:val="18"/>
          <w:szCs w:val="18"/>
          <w:lang w:eastAsia="ru-RU"/>
        </w:rPr>
        <w:lastRenderedPageBreak/>
        <w:drawing>
          <wp:anchor distT="0" distB="0" distL="114300" distR="114300" simplePos="0" relativeHeight="251844608" behindDoc="1" locked="0" layoutInCell="0" allowOverlap="1">
            <wp:simplePos x="0" y="0"/>
            <wp:positionH relativeFrom="page">
              <wp:posOffset>457200</wp:posOffset>
            </wp:positionH>
            <wp:positionV relativeFrom="page">
              <wp:posOffset>457200</wp:posOffset>
            </wp:positionV>
            <wp:extent cx="3377381" cy="2218406"/>
            <wp:effectExtent l="1905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83125" cy="2222179"/>
                    </a:xfrm>
                    <a:prstGeom prst="rect">
                      <a:avLst/>
                    </a:prstGeom>
                    <a:noFill/>
                    <a:ln>
                      <a:noFill/>
                    </a:ln>
                  </pic:spPr>
                </pic:pic>
              </a:graphicData>
            </a:graphic>
          </wp:anchor>
        </w:drawing>
      </w:r>
      <w:r w:rsidRPr="00304F4C">
        <w:rPr>
          <w:sz w:val="18"/>
          <w:szCs w:val="18"/>
          <w:lang w:eastAsia="ru-RU"/>
        </w:rPr>
        <w:t>Во второй таблице «Карта_1 этап» можно увидеть «портрет развития» группы в целом по всем инициативам на момент 1-го наблюдения (в сентябре).</w:t>
      </w:r>
    </w:p>
    <w:p w:rsidR="00E65285" w:rsidRPr="00304F4C" w:rsidRDefault="00E65285" w:rsidP="00E65285">
      <w:pPr>
        <w:widowControl/>
        <w:suppressAutoHyphens w:val="0"/>
        <w:autoSpaceDE/>
        <w:spacing w:line="20" w:lineRule="exact"/>
        <w:rPr>
          <w:sz w:val="18"/>
          <w:szCs w:val="18"/>
          <w:lang w:eastAsia="ru-RU"/>
        </w:rPr>
      </w:pPr>
    </w:p>
    <w:p w:rsidR="00E65285" w:rsidRPr="00304F4C" w:rsidRDefault="00E65285" w:rsidP="00E65285">
      <w:pPr>
        <w:widowControl/>
        <w:suppressAutoHyphens w:val="0"/>
        <w:autoSpaceDE/>
        <w:spacing w:line="200" w:lineRule="exact"/>
        <w:rPr>
          <w:sz w:val="18"/>
          <w:szCs w:val="18"/>
          <w:lang w:eastAsia="ru-RU"/>
        </w:rPr>
      </w:pPr>
    </w:p>
    <w:p w:rsidR="00E65285" w:rsidRPr="00304F4C" w:rsidRDefault="00E65285" w:rsidP="00E65285">
      <w:pPr>
        <w:widowControl/>
        <w:suppressAutoHyphens w:val="0"/>
        <w:autoSpaceDE/>
        <w:spacing w:line="200" w:lineRule="exact"/>
        <w:rPr>
          <w:sz w:val="18"/>
          <w:szCs w:val="18"/>
          <w:lang w:eastAsia="ru-RU"/>
        </w:rPr>
      </w:pPr>
    </w:p>
    <w:p w:rsidR="00E65285" w:rsidRPr="00304F4C" w:rsidRDefault="00E65285" w:rsidP="00E65285">
      <w:pPr>
        <w:widowControl/>
        <w:suppressAutoHyphens w:val="0"/>
        <w:autoSpaceDE/>
        <w:spacing w:line="200" w:lineRule="exact"/>
        <w:rPr>
          <w:sz w:val="18"/>
          <w:szCs w:val="18"/>
          <w:lang w:eastAsia="ru-RU"/>
        </w:rPr>
      </w:pPr>
    </w:p>
    <w:p w:rsidR="00E65285" w:rsidRPr="00304F4C" w:rsidRDefault="00E65285" w:rsidP="00E65285">
      <w:pPr>
        <w:widowControl/>
        <w:suppressAutoHyphens w:val="0"/>
        <w:autoSpaceDE/>
        <w:spacing w:line="200" w:lineRule="exact"/>
        <w:rPr>
          <w:sz w:val="18"/>
          <w:szCs w:val="18"/>
          <w:lang w:eastAsia="ru-RU"/>
        </w:rPr>
      </w:pPr>
    </w:p>
    <w:p w:rsidR="00E65285" w:rsidRPr="00304F4C" w:rsidRDefault="00E65285" w:rsidP="00E65285">
      <w:pPr>
        <w:widowControl/>
        <w:suppressAutoHyphens w:val="0"/>
        <w:autoSpaceDE/>
        <w:spacing w:line="200" w:lineRule="exact"/>
        <w:rPr>
          <w:sz w:val="18"/>
          <w:szCs w:val="18"/>
          <w:lang w:eastAsia="ru-RU"/>
        </w:rPr>
      </w:pPr>
    </w:p>
    <w:p w:rsidR="00E65285" w:rsidRPr="00304F4C" w:rsidRDefault="00E65285" w:rsidP="00E65285">
      <w:pPr>
        <w:widowControl/>
        <w:suppressAutoHyphens w:val="0"/>
        <w:autoSpaceDE/>
        <w:spacing w:line="200" w:lineRule="exact"/>
        <w:rPr>
          <w:sz w:val="18"/>
          <w:szCs w:val="18"/>
          <w:lang w:eastAsia="ru-RU"/>
        </w:rPr>
      </w:pPr>
    </w:p>
    <w:p w:rsidR="00E65285" w:rsidRPr="00304F4C" w:rsidRDefault="00E65285" w:rsidP="00E65285">
      <w:pPr>
        <w:widowControl/>
        <w:suppressAutoHyphens w:val="0"/>
        <w:autoSpaceDE/>
        <w:spacing w:line="200" w:lineRule="exact"/>
        <w:rPr>
          <w:sz w:val="18"/>
          <w:szCs w:val="18"/>
          <w:lang w:eastAsia="ru-RU"/>
        </w:rPr>
      </w:pPr>
    </w:p>
    <w:p w:rsidR="00E65285" w:rsidRPr="00304F4C" w:rsidRDefault="00E65285" w:rsidP="00E65285">
      <w:pPr>
        <w:widowControl/>
        <w:suppressAutoHyphens w:val="0"/>
        <w:autoSpaceDE/>
        <w:spacing w:line="200" w:lineRule="exact"/>
        <w:rPr>
          <w:sz w:val="18"/>
          <w:szCs w:val="18"/>
          <w:lang w:eastAsia="ru-RU"/>
        </w:rPr>
      </w:pPr>
    </w:p>
    <w:p w:rsidR="00E65285" w:rsidRPr="00304F4C" w:rsidRDefault="00E65285" w:rsidP="00E65285">
      <w:pPr>
        <w:widowControl/>
        <w:suppressAutoHyphens w:val="0"/>
        <w:autoSpaceDE/>
        <w:spacing w:line="200" w:lineRule="exact"/>
        <w:rPr>
          <w:sz w:val="18"/>
          <w:szCs w:val="18"/>
          <w:lang w:eastAsia="ru-RU"/>
        </w:rPr>
      </w:pPr>
    </w:p>
    <w:p w:rsidR="00E65285" w:rsidRPr="00304F4C" w:rsidRDefault="00E65285" w:rsidP="00E65285">
      <w:pPr>
        <w:widowControl/>
        <w:suppressAutoHyphens w:val="0"/>
        <w:autoSpaceDE/>
        <w:spacing w:line="200" w:lineRule="exact"/>
        <w:rPr>
          <w:sz w:val="18"/>
          <w:szCs w:val="18"/>
          <w:lang w:eastAsia="ru-RU"/>
        </w:rPr>
      </w:pPr>
    </w:p>
    <w:p w:rsidR="00E65285" w:rsidRPr="00304F4C" w:rsidRDefault="00E65285" w:rsidP="00E65285">
      <w:pPr>
        <w:widowControl/>
        <w:suppressAutoHyphens w:val="0"/>
        <w:autoSpaceDE/>
        <w:spacing w:line="200" w:lineRule="exact"/>
        <w:rPr>
          <w:sz w:val="18"/>
          <w:szCs w:val="18"/>
          <w:lang w:eastAsia="ru-RU"/>
        </w:rPr>
      </w:pPr>
    </w:p>
    <w:p w:rsidR="00E65285" w:rsidRPr="00304F4C" w:rsidRDefault="00E65285" w:rsidP="00E65285">
      <w:pPr>
        <w:widowControl/>
        <w:suppressAutoHyphens w:val="0"/>
        <w:autoSpaceDE/>
        <w:spacing w:line="200" w:lineRule="exact"/>
        <w:rPr>
          <w:sz w:val="18"/>
          <w:szCs w:val="18"/>
          <w:lang w:eastAsia="ru-RU"/>
        </w:rPr>
      </w:pPr>
    </w:p>
    <w:p w:rsidR="00E65285" w:rsidRPr="00304F4C" w:rsidRDefault="00E65285" w:rsidP="00E65285">
      <w:pPr>
        <w:widowControl/>
        <w:suppressAutoHyphens w:val="0"/>
        <w:autoSpaceDE/>
        <w:spacing w:line="200" w:lineRule="exact"/>
        <w:rPr>
          <w:sz w:val="18"/>
          <w:szCs w:val="18"/>
          <w:lang w:eastAsia="ru-RU"/>
        </w:rPr>
      </w:pPr>
    </w:p>
    <w:p w:rsidR="00E65285" w:rsidRPr="00304F4C" w:rsidRDefault="00304F4C" w:rsidP="00E65285">
      <w:pPr>
        <w:widowControl/>
        <w:suppressAutoHyphens w:val="0"/>
        <w:autoSpaceDE/>
        <w:spacing w:line="254" w:lineRule="exact"/>
        <w:rPr>
          <w:sz w:val="18"/>
          <w:szCs w:val="18"/>
          <w:lang w:eastAsia="ru-RU"/>
        </w:rPr>
      </w:pPr>
      <w:r w:rsidRPr="00304F4C">
        <w:rPr>
          <w:noProof/>
          <w:sz w:val="18"/>
          <w:szCs w:val="18"/>
          <w:lang w:eastAsia="ru-RU"/>
        </w:rPr>
        <w:drawing>
          <wp:anchor distT="0" distB="0" distL="114300" distR="114300" simplePos="0" relativeHeight="251845632" behindDoc="1" locked="0" layoutInCell="0" allowOverlap="1">
            <wp:simplePos x="0" y="0"/>
            <wp:positionH relativeFrom="column">
              <wp:posOffset>4302</wp:posOffset>
            </wp:positionH>
            <wp:positionV relativeFrom="paragraph">
              <wp:posOffset>13335</wp:posOffset>
            </wp:positionV>
            <wp:extent cx="3373079" cy="2237661"/>
            <wp:effectExtent l="19050" t="0" r="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73079" cy="2237661"/>
                    </a:xfrm>
                    <a:prstGeom prst="rect">
                      <a:avLst/>
                    </a:prstGeom>
                    <a:noFill/>
                    <a:ln>
                      <a:noFill/>
                    </a:ln>
                  </pic:spPr>
                </pic:pic>
              </a:graphicData>
            </a:graphic>
          </wp:anchor>
        </w:drawing>
      </w:r>
    </w:p>
    <w:p w:rsidR="00304F4C" w:rsidRPr="00304F4C" w:rsidRDefault="00304F4C" w:rsidP="00E65285">
      <w:pPr>
        <w:widowControl/>
        <w:suppressAutoHyphens w:val="0"/>
        <w:autoSpaceDE/>
        <w:spacing w:line="254" w:lineRule="exact"/>
        <w:rPr>
          <w:sz w:val="18"/>
          <w:szCs w:val="18"/>
          <w:lang w:eastAsia="ru-RU"/>
        </w:rPr>
      </w:pPr>
    </w:p>
    <w:p w:rsidR="00E65285" w:rsidRPr="00304F4C" w:rsidRDefault="00E65285" w:rsidP="00E65285">
      <w:pPr>
        <w:widowControl/>
        <w:suppressAutoHyphens w:val="0"/>
        <w:autoSpaceDE/>
        <w:spacing w:line="236" w:lineRule="auto"/>
        <w:ind w:left="5880" w:right="20"/>
        <w:jc w:val="both"/>
        <w:rPr>
          <w:sz w:val="18"/>
          <w:szCs w:val="18"/>
          <w:lang w:eastAsia="ru-RU"/>
        </w:rPr>
      </w:pPr>
      <w:r w:rsidRPr="00304F4C">
        <w:rPr>
          <w:sz w:val="18"/>
          <w:szCs w:val="18"/>
          <w:lang w:eastAsia="ru-RU"/>
        </w:rPr>
        <w:t>В третьей таблице «Карта_2 этап» отображаются данные на момент 2-го наблюдения (в январе).</w:t>
      </w:r>
    </w:p>
    <w:p w:rsidR="00E65285" w:rsidRPr="00304F4C" w:rsidRDefault="00E65285" w:rsidP="00E65285">
      <w:pPr>
        <w:widowControl/>
        <w:suppressAutoHyphens w:val="0"/>
        <w:autoSpaceDE/>
        <w:spacing w:line="20" w:lineRule="exact"/>
        <w:rPr>
          <w:sz w:val="18"/>
          <w:szCs w:val="18"/>
          <w:lang w:eastAsia="ru-RU"/>
        </w:rPr>
      </w:pPr>
    </w:p>
    <w:p w:rsidR="00E65285" w:rsidRPr="00304F4C" w:rsidRDefault="00E65285" w:rsidP="00E65285">
      <w:pPr>
        <w:widowControl/>
        <w:suppressAutoHyphens w:val="0"/>
        <w:autoSpaceDE/>
        <w:spacing w:line="200" w:lineRule="exact"/>
        <w:rPr>
          <w:sz w:val="18"/>
          <w:szCs w:val="18"/>
          <w:lang w:eastAsia="ru-RU"/>
        </w:rPr>
      </w:pPr>
    </w:p>
    <w:p w:rsidR="00E65285" w:rsidRPr="00304F4C" w:rsidRDefault="00E65285" w:rsidP="00E65285">
      <w:pPr>
        <w:widowControl/>
        <w:suppressAutoHyphens w:val="0"/>
        <w:autoSpaceDE/>
        <w:spacing w:line="200" w:lineRule="exact"/>
        <w:rPr>
          <w:sz w:val="18"/>
          <w:szCs w:val="18"/>
          <w:lang w:eastAsia="ru-RU"/>
        </w:rPr>
      </w:pPr>
    </w:p>
    <w:p w:rsidR="00E65285" w:rsidRPr="00304F4C" w:rsidRDefault="00E65285" w:rsidP="00E65285">
      <w:pPr>
        <w:widowControl/>
        <w:suppressAutoHyphens w:val="0"/>
        <w:autoSpaceDE/>
        <w:spacing w:line="200" w:lineRule="exact"/>
        <w:rPr>
          <w:sz w:val="18"/>
          <w:szCs w:val="18"/>
          <w:lang w:eastAsia="ru-RU"/>
        </w:rPr>
      </w:pPr>
    </w:p>
    <w:p w:rsidR="00E65285" w:rsidRPr="00304F4C" w:rsidRDefault="00E65285" w:rsidP="00E65285">
      <w:pPr>
        <w:widowControl/>
        <w:suppressAutoHyphens w:val="0"/>
        <w:autoSpaceDE/>
        <w:spacing w:line="200" w:lineRule="exact"/>
        <w:rPr>
          <w:sz w:val="18"/>
          <w:szCs w:val="18"/>
          <w:lang w:eastAsia="ru-RU"/>
        </w:rPr>
      </w:pPr>
    </w:p>
    <w:p w:rsidR="00E65285" w:rsidRPr="00304F4C" w:rsidRDefault="00E65285" w:rsidP="00E65285">
      <w:pPr>
        <w:widowControl/>
        <w:suppressAutoHyphens w:val="0"/>
        <w:autoSpaceDE/>
        <w:spacing w:line="200" w:lineRule="exact"/>
        <w:rPr>
          <w:sz w:val="18"/>
          <w:szCs w:val="18"/>
          <w:lang w:eastAsia="ru-RU"/>
        </w:rPr>
      </w:pPr>
    </w:p>
    <w:p w:rsidR="00E65285" w:rsidRPr="00304F4C" w:rsidRDefault="00E65285" w:rsidP="00E65285">
      <w:pPr>
        <w:widowControl/>
        <w:suppressAutoHyphens w:val="0"/>
        <w:autoSpaceDE/>
        <w:spacing w:line="200" w:lineRule="exact"/>
        <w:rPr>
          <w:sz w:val="18"/>
          <w:szCs w:val="18"/>
          <w:lang w:eastAsia="ru-RU"/>
        </w:rPr>
      </w:pPr>
    </w:p>
    <w:p w:rsidR="00E65285" w:rsidRPr="00304F4C" w:rsidRDefault="00E65285" w:rsidP="00E65285">
      <w:pPr>
        <w:widowControl/>
        <w:suppressAutoHyphens w:val="0"/>
        <w:autoSpaceDE/>
        <w:spacing w:line="200" w:lineRule="exact"/>
        <w:rPr>
          <w:sz w:val="18"/>
          <w:szCs w:val="18"/>
          <w:lang w:eastAsia="ru-RU"/>
        </w:rPr>
      </w:pPr>
    </w:p>
    <w:p w:rsidR="00E65285" w:rsidRPr="00304F4C" w:rsidRDefault="00E65285" w:rsidP="00E65285">
      <w:pPr>
        <w:widowControl/>
        <w:suppressAutoHyphens w:val="0"/>
        <w:autoSpaceDE/>
        <w:spacing w:line="200" w:lineRule="exact"/>
        <w:rPr>
          <w:sz w:val="18"/>
          <w:szCs w:val="18"/>
          <w:lang w:eastAsia="ru-RU"/>
        </w:rPr>
      </w:pPr>
    </w:p>
    <w:p w:rsidR="00E65285" w:rsidRPr="00304F4C" w:rsidRDefault="00E65285" w:rsidP="00E65285">
      <w:pPr>
        <w:widowControl/>
        <w:suppressAutoHyphens w:val="0"/>
        <w:autoSpaceDE/>
        <w:spacing w:line="200" w:lineRule="exact"/>
        <w:rPr>
          <w:sz w:val="18"/>
          <w:szCs w:val="18"/>
          <w:lang w:eastAsia="ru-RU"/>
        </w:rPr>
      </w:pPr>
    </w:p>
    <w:p w:rsidR="00E65285" w:rsidRPr="00304F4C" w:rsidRDefault="00E65285" w:rsidP="00E65285">
      <w:pPr>
        <w:widowControl/>
        <w:suppressAutoHyphens w:val="0"/>
        <w:autoSpaceDE/>
        <w:spacing w:line="200" w:lineRule="exact"/>
        <w:rPr>
          <w:sz w:val="18"/>
          <w:szCs w:val="18"/>
          <w:lang w:eastAsia="ru-RU"/>
        </w:rPr>
      </w:pPr>
    </w:p>
    <w:p w:rsidR="00E65285" w:rsidRPr="00304F4C" w:rsidRDefault="00E65285" w:rsidP="00E65285">
      <w:pPr>
        <w:widowControl/>
        <w:suppressAutoHyphens w:val="0"/>
        <w:autoSpaceDE/>
        <w:spacing w:line="200" w:lineRule="exact"/>
        <w:rPr>
          <w:sz w:val="18"/>
          <w:szCs w:val="18"/>
          <w:lang w:eastAsia="ru-RU"/>
        </w:rPr>
      </w:pPr>
    </w:p>
    <w:p w:rsidR="00E65285" w:rsidRPr="00304F4C" w:rsidRDefault="00E65285" w:rsidP="00E65285">
      <w:pPr>
        <w:widowControl/>
        <w:suppressAutoHyphens w:val="0"/>
        <w:autoSpaceDE/>
        <w:spacing w:line="200" w:lineRule="exact"/>
        <w:rPr>
          <w:sz w:val="18"/>
          <w:szCs w:val="18"/>
          <w:lang w:eastAsia="ru-RU"/>
        </w:rPr>
      </w:pPr>
    </w:p>
    <w:p w:rsidR="00E65285" w:rsidRPr="00304F4C" w:rsidRDefault="00E65285" w:rsidP="00E65285">
      <w:pPr>
        <w:widowControl/>
        <w:suppressAutoHyphens w:val="0"/>
        <w:autoSpaceDE/>
        <w:spacing w:line="200" w:lineRule="exact"/>
        <w:rPr>
          <w:sz w:val="18"/>
          <w:szCs w:val="18"/>
          <w:lang w:eastAsia="ru-RU"/>
        </w:rPr>
      </w:pPr>
    </w:p>
    <w:p w:rsidR="00E65285" w:rsidRPr="00304F4C" w:rsidRDefault="00304F4C" w:rsidP="00E65285">
      <w:pPr>
        <w:widowControl/>
        <w:suppressAutoHyphens w:val="0"/>
        <w:autoSpaceDE/>
        <w:spacing w:line="200" w:lineRule="exact"/>
        <w:rPr>
          <w:sz w:val="18"/>
          <w:szCs w:val="18"/>
          <w:lang w:eastAsia="ru-RU"/>
        </w:rPr>
      </w:pPr>
      <w:r w:rsidRPr="00304F4C">
        <w:rPr>
          <w:noProof/>
          <w:sz w:val="18"/>
          <w:szCs w:val="18"/>
          <w:lang w:eastAsia="ru-RU"/>
        </w:rPr>
        <w:drawing>
          <wp:anchor distT="0" distB="0" distL="114300" distR="114300" simplePos="0" relativeHeight="251846656" behindDoc="1" locked="0" layoutInCell="0" allowOverlap="1">
            <wp:simplePos x="0" y="0"/>
            <wp:positionH relativeFrom="column">
              <wp:posOffset>4588</wp:posOffset>
            </wp:positionH>
            <wp:positionV relativeFrom="paragraph">
              <wp:posOffset>86237</wp:posOffset>
            </wp:positionV>
            <wp:extent cx="3373079" cy="2241755"/>
            <wp:effectExtent l="19050" t="0" r="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73079" cy="2241755"/>
                    </a:xfrm>
                    <a:prstGeom prst="rect">
                      <a:avLst/>
                    </a:prstGeom>
                    <a:noFill/>
                    <a:ln>
                      <a:noFill/>
                    </a:ln>
                  </pic:spPr>
                </pic:pic>
              </a:graphicData>
            </a:graphic>
          </wp:anchor>
        </w:drawing>
      </w:r>
    </w:p>
    <w:p w:rsidR="00E65285" w:rsidRPr="00304F4C" w:rsidRDefault="00E65285" w:rsidP="00E65285">
      <w:pPr>
        <w:widowControl/>
        <w:suppressAutoHyphens w:val="0"/>
        <w:autoSpaceDE/>
        <w:spacing w:line="255" w:lineRule="exact"/>
        <w:rPr>
          <w:sz w:val="18"/>
          <w:szCs w:val="18"/>
          <w:lang w:eastAsia="ru-RU"/>
        </w:rPr>
      </w:pPr>
    </w:p>
    <w:p w:rsidR="00304F4C" w:rsidRPr="00304F4C" w:rsidRDefault="00304F4C" w:rsidP="00E65285">
      <w:pPr>
        <w:widowControl/>
        <w:suppressAutoHyphens w:val="0"/>
        <w:autoSpaceDE/>
        <w:spacing w:line="255" w:lineRule="exact"/>
        <w:rPr>
          <w:sz w:val="18"/>
          <w:szCs w:val="18"/>
          <w:lang w:eastAsia="ru-RU"/>
        </w:rPr>
      </w:pPr>
    </w:p>
    <w:p w:rsidR="00E65285" w:rsidRPr="00304F4C" w:rsidRDefault="00E65285" w:rsidP="00E65285">
      <w:pPr>
        <w:widowControl/>
        <w:suppressAutoHyphens w:val="0"/>
        <w:autoSpaceDE/>
        <w:spacing w:line="234" w:lineRule="auto"/>
        <w:ind w:left="5880"/>
        <w:jc w:val="both"/>
        <w:rPr>
          <w:sz w:val="18"/>
          <w:szCs w:val="18"/>
          <w:lang w:eastAsia="ru-RU"/>
        </w:rPr>
      </w:pPr>
      <w:r w:rsidRPr="00304F4C">
        <w:rPr>
          <w:sz w:val="18"/>
          <w:szCs w:val="18"/>
          <w:lang w:eastAsia="ru-RU"/>
        </w:rPr>
        <w:t>Четвертая таблица «Карта_3 этап» показывает итоговый срез.</w:t>
      </w:r>
    </w:p>
    <w:p w:rsidR="00E65285" w:rsidRPr="00304F4C" w:rsidRDefault="00E65285" w:rsidP="00E65285">
      <w:pPr>
        <w:widowControl/>
        <w:suppressAutoHyphens w:val="0"/>
        <w:autoSpaceDE/>
        <w:spacing w:line="200" w:lineRule="exact"/>
        <w:rPr>
          <w:sz w:val="18"/>
          <w:szCs w:val="18"/>
          <w:lang w:eastAsia="ru-RU"/>
        </w:rPr>
      </w:pPr>
    </w:p>
    <w:p w:rsidR="00E65285" w:rsidRPr="00304F4C" w:rsidRDefault="00E65285" w:rsidP="00E65285">
      <w:pPr>
        <w:widowControl/>
        <w:suppressAutoHyphens w:val="0"/>
        <w:autoSpaceDE/>
        <w:spacing w:line="200" w:lineRule="exact"/>
        <w:rPr>
          <w:sz w:val="18"/>
          <w:szCs w:val="18"/>
          <w:lang w:eastAsia="ru-RU"/>
        </w:rPr>
      </w:pPr>
    </w:p>
    <w:p w:rsidR="00E65285" w:rsidRPr="00304F4C" w:rsidRDefault="00E65285" w:rsidP="00E65285">
      <w:pPr>
        <w:widowControl/>
        <w:suppressAutoHyphens w:val="0"/>
        <w:autoSpaceDE/>
        <w:spacing w:line="200" w:lineRule="exact"/>
        <w:rPr>
          <w:sz w:val="18"/>
          <w:szCs w:val="18"/>
          <w:lang w:eastAsia="ru-RU"/>
        </w:rPr>
      </w:pPr>
    </w:p>
    <w:p w:rsidR="00E65285" w:rsidRPr="00304F4C" w:rsidRDefault="00E65285" w:rsidP="00E65285">
      <w:pPr>
        <w:widowControl/>
        <w:suppressAutoHyphens w:val="0"/>
        <w:autoSpaceDE/>
        <w:spacing w:line="200" w:lineRule="exact"/>
        <w:rPr>
          <w:sz w:val="18"/>
          <w:szCs w:val="18"/>
          <w:lang w:eastAsia="ru-RU"/>
        </w:rPr>
      </w:pPr>
    </w:p>
    <w:p w:rsidR="00E65285" w:rsidRPr="00304F4C" w:rsidRDefault="00E65285" w:rsidP="00E65285">
      <w:pPr>
        <w:widowControl/>
        <w:suppressAutoHyphens w:val="0"/>
        <w:autoSpaceDE/>
        <w:spacing w:line="200" w:lineRule="exact"/>
        <w:rPr>
          <w:sz w:val="18"/>
          <w:szCs w:val="18"/>
          <w:lang w:eastAsia="ru-RU"/>
        </w:rPr>
      </w:pPr>
    </w:p>
    <w:p w:rsidR="00E65285" w:rsidRPr="00304F4C" w:rsidRDefault="00E65285" w:rsidP="00E65285">
      <w:pPr>
        <w:widowControl/>
        <w:suppressAutoHyphens w:val="0"/>
        <w:autoSpaceDE/>
        <w:spacing w:line="200" w:lineRule="exact"/>
        <w:rPr>
          <w:sz w:val="18"/>
          <w:szCs w:val="18"/>
          <w:lang w:eastAsia="ru-RU"/>
        </w:rPr>
      </w:pPr>
    </w:p>
    <w:p w:rsidR="00E65285" w:rsidRPr="00E65285" w:rsidRDefault="00E65285" w:rsidP="00E65285">
      <w:pPr>
        <w:widowControl/>
        <w:suppressAutoHyphens w:val="0"/>
        <w:autoSpaceDE/>
        <w:spacing w:line="200" w:lineRule="exact"/>
        <w:rPr>
          <w:lang w:eastAsia="ru-RU"/>
        </w:rPr>
      </w:pPr>
    </w:p>
    <w:p w:rsidR="00E65285" w:rsidRPr="00E65285" w:rsidRDefault="00E65285" w:rsidP="00E65285">
      <w:pPr>
        <w:widowControl/>
        <w:suppressAutoHyphens w:val="0"/>
        <w:autoSpaceDE/>
        <w:spacing w:line="200" w:lineRule="exact"/>
        <w:rPr>
          <w:lang w:eastAsia="ru-RU"/>
        </w:rPr>
      </w:pPr>
    </w:p>
    <w:p w:rsidR="00E65285" w:rsidRDefault="00E65285" w:rsidP="00E65285">
      <w:pPr>
        <w:widowControl/>
        <w:suppressAutoHyphens w:val="0"/>
        <w:autoSpaceDE/>
        <w:spacing w:line="217" w:lineRule="exact"/>
        <w:rPr>
          <w:lang w:eastAsia="ru-RU"/>
        </w:rPr>
      </w:pPr>
    </w:p>
    <w:p w:rsidR="00304F4C" w:rsidRDefault="00304F4C" w:rsidP="00304F4C">
      <w:pPr>
        <w:widowControl/>
        <w:suppressAutoHyphens w:val="0"/>
        <w:autoSpaceDE/>
        <w:ind w:left="60"/>
        <w:rPr>
          <w:sz w:val="18"/>
          <w:szCs w:val="18"/>
          <w:lang w:eastAsia="ru-RU"/>
        </w:rPr>
      </w:pPr>
    </w:p>
    <w:p w:rsidR="00304F4C" w:rsidRDefault="00304F4C" w:rsidP="00304F4C">
      <w:pPr>
        <w:widowControl/>
        <w:suppressAutoHyphens w:val="0"/>
        <w:autoSpaceDE/>
        <w:ind w:left="60"/>
        <w:rPr>
          <w:sz w:val="18"/>
          <w:szCs w:val="18"/>
          <w:lang w:eastAsia="ru-RU"/>
        </w:rPr>
      </w:pPr>
    </w:p>
    <w:p w:rsidR="00304F4C" w:rsidRDefault="00304F4C" w:rsidP="00304F4C">
      <w:pPr>
        <w:widowControl/>
        <w:suppressAutoHyphens w:val="0"/>
        <w:autoSpaceDE/>
        <w:ind w:left="60"/>
        <w:rPr>
          <w:sz w:val="18"/>
          <w:szCs w:val="18"/>
          <w:lang w:eastAsia="ru-RU"/>
        </w:rPr>
      </w:pPr>
    </w:p>
    <w:p w:rsidR="00E65285" w:rsidRPr="00304F4C" w:rsidRDefault="00E65285" w:rsidP="00304F4C">
      <w:pPr>
        <w:widowControl/>
        <w:suppressAutoHyphens w:val="0"/>
        <w:autoSpaceDE/>
        <w:ind w:left="60"/>
        <w:rPr>
          <w:sz w:val="18"/>
          <w:szCs w:val="18"/>
          <w:lang w:eastAsia="ru-RU"/>
        </w:rPr>
      </w:pPr>
      <w:r w:rsidRPr="00304F4C">
        <w:rPr>
          <w:sz w:val="18"/>
          <w:szCs w:val="18"/>
          <w:lang w:eastAsia="ru-RU"/>
        </w:rPr>
        <w:lastRenderedPageBreak/>
        <w:t>Эти три таблицы формируются автоматически из результатов первой таблицы.</w:t>
      </w:r>
    </w:p>
    <w:p w:rsidR="00E65285" w:rsidRPr="00304F4C" w:rsidRDefault="00304F4C" w:rsidP="00E65285">
      <w:pPr>
        <w:widowControl/>
        <w:numPr>
          <w:ilvl w:val="0"/>
          <w:numId w:val="52"/>
        </w:numPr>
        <w:tabs>
          <w:tab w:val="left" w:pos="204"/>
        </w:tabs>
        <w:suppressAutoHyphens w:val="0"/>
        <w:autoSpaceDE/>
        <w:autoSpaceDN w:val="0"/>
        <w:adjustRightInd w:val="0"/>
        <w:spacing w:after="160" w:line="237" w:lineRule="auto"/>
        <w:ind w:right="20"/>
        <w:jc w:val="both"/>
        <w:rPr>
          <w:sz w:val="18"/>
          <w:szCs w:val="18"/>
          <w:lang w:eastAsia="ru-RU"/>
        </w:rPr>
        <w:sectPr w:rsidR="00E65285" w:rsidRPr="00304F4C" w:rsidSect="0010211A">
          <w:pgSz w:w="16838" w:h="11900" w:orient="landscape"/>
          <w:pgMar w:top="1134" w:right="1440" w:bottom="964" w:left="720" w:header="0" w:footer="0" w:gutter="0"/>
          <w:cols w:space="720"/>
        </w:sectPr>
      </w:pPr>
      <w:r w:rsidRPr="00304F4C">
        <w:rPr>
          <w:noProof/>
          <w:sz w:val="18"/>
          <w:szCs w:val="18"/>
          <w:lang w:eastAsia="ru-RU"/>
        </w:rPr>
        <w:drawing>
          <wp:anchor distT="0" distB="0" distL="114300" distR="114300" simplePos="0" relativeHeight="251847680" behindDoc="1" locked="0" layoutInCell="0" allowOverlap="1">
            <wp:simplePos x="0" y="0"/>
            <wp:positionH relativeFrom="page">
              <wp:posOffset>392538</wp:posOffset>
            </wp:positionH>
            <wp:positionV relativeFrom="page">
              <wp:posOffset>1159099</wp:posOffset>
            </wp:positionV>
            <wp:extent cx="3896127" cy="5203065"/>
            <wp:effectExtent l="19050" t="0" r="9123"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96127" cy="5203065"/>
                    </a:xfrm>
                    <a:prstGeom prst="rect">
                      <a:avLst/>
                    </a:prstGeom>
                    <a:noFill/>
                    <a:ln>
                      <a:noFill/>
                    </a:ln>
                  </pic:spPr>
                </pic:pic>
              </a:graphicData>
            </a:graphic>
          </wp:anchor>
        </w:drawing>
      </w:r>
      <w:r w:rsidR="00E65285" w:rsidRPr="00304F4C">
        <w:rPr>
          <w:sz w:val="18"/>
          <w:szCs w:val="18"/>
          <w:lang w:eastAsia="ru-RU"/>
        </w:rPr>
        <w:t xml:space="preserve">таблицах «Свод_1 этап», «Свод_2 этап», «Свод_3 этап» и «Свод_итог», которые также формируются автоматически, можно найти итоговый анализ уровней развития группы в разные моменты наблюдения. Для наглядности формируются графики и диаграммы, </w:t>
      </w:r>
      <w:r>
        <w:rPr>
          <w:sz w:val="18"/>
          <w:szCs w:val="18"/>
          <w:lang w:eastAsia="ru-RU"/>
        </w:rPr>
        <w:t>отражающие введенные показатели</w:t>
      </w:r>
    </w:p>
    <w:p w:rsidR="00E65285" w:rsidRPr="00E65285" w:rsidRDefault="00E65285" w:rsidP="00E65285">
      <w:pPr>
        <w:widowControl/>
        <w:suppressAutoHyphens w:val="0"/>
        <w:autoSpaceDE/>
        <w:spacing w:line="238" w:lineRule="auto"/>
        <w:jc w:val="both"/>
        <w:rPr>
          <w:sz w:val="24"/>
          <w:szCs w:val="24"/>
          <w:lang w:eastAsia="ru-RU"/>
        </w:rPr>
      </w:pPr>
    </w:p>
    <w:p w:rsidR="00E65285" w:rsidRPr="00304F4C" w:rsidRDefault="00E65285" w:rsidP="00E65285">
      <w:pPr>
        <w:widowControl/>
        <w:suppressAutoHyphens w:val="0"/>
        <w:autoSpaceDE/>
        <w:spacing w:line="238" w:lineRule="auto"/>
        <w:ind w:firstLine="708"/>
        <w:jc w:val="both"/>
        <w:rPr>
          <w:sz w:val="18"/>
          <w:szCs w:val="18"/>
          <w:lang w:eastAsia="ru-RU"/>
        </w:rPr>
      </w:pPr>
      <w:r w:rsidRPr="00304F4C">
        <w:rPr>
          <w:sz w:val="18"/>
          <w:szCs w:val="18"/>
          <w:lang w:eastAsia="ru-RU"/>
        </w:rPr>
        <w:t>Таким образом, воспитатель может заполнять карту развития в любом удобном для него формате. Фиксация результатов идет в электронной таблице, где автоматически на основе введенных данных выстраиваются графики и итоговые данные по группе. Благодаря цветовому решению можно увидеть динамику как индивидуальных показателей любого ребенка, так и группы в целом, с учетом промежуточных срезов.</w:t>
      </w:r>
    </w:p>
    <w:p w:rsidR="00E65285" w:rsidRPr="00E65285" w:rsidRDefault="00E65285" w:rsidP="00E65285">
      <w:pPr>
        <w:widowControl/>
        <w:suppressAutoHyphens w:val="0"/>
        <w:autoSpaceDE/>
        <w:rPr>
          <w:sz w:val="22"/>
          <w:szCs w:val="22"/>
          <w:lang w:eastAsia="ru-RU"/>
        </w:rPr>
        <w:sectPr w:rsidR="00E65285" w:rsidRPr="00E65285" w:rsidSect="0010211A">
          <w:pgSz w:w="16838" w:h="11900" w:orient="landscape"/>
          <w:pgMar w:top="1134" w:right="1440" w:bottom="964" w:left="720" w:header="0" w:footer="0" w:gutter="0"/>
          <w:cols w:space="720"/>
        </w:sectPr>
      </w:pPr>
    </w:p>
    <w:p w:rsidR="00E65285" w:rsidRPr="00E65285" w:rsidRDefault="00E65285" w:rsidP="006E3BB9">
      <w:pPr>
        <w:widowControl/>
        <w:suppressAutoHyphens w:val="0"/>
        <w:autoSpaceDE/>
        <w:jc w:val="center"/>
        <w:rPr>
          <w:lang w:eastAsia="ru-RU"/>
        </w:rPr>
      </w:pPr>
      <w:r w:rsidRPr="00E65285">
        <w:rPr>
          <w:b/>
          <w:lang w:eastAsia="ru-RU"/>
        </w:rPr>
        <w:lastRenderedPageBreak/>
        <w:t>Унифицированная карта развити</w:t>
      </w:r>
      <w:r w:rsidRPr="00E65285">
        <w:rPr>
          <w:lang w:eastAsia="ru-RU"/>
        </w:rPr>
        <w:t xml:space="preserve">я </w:t>
      </w:r>
      <w:r w:rsidRPr="00E65285">
        <w:rPr>
          <w:b/>
          <w:lang w:eastAsia="ru-RU"/>
        </w:rPr>
        <w:t>детей</w:t>
      </w:r>
      <w:r w:rsidRPr="00E65285">
        <w:rPr>
          <w:b/>
          <w:i/>
          <w:lang w:eastAsia="ru-RU"/>
        </w:rPr>
        <w:t>_______________</w:t>
      </w:r>
      <w:r w:rsidRPr="00E65285">
        <w:rPr>
          <w:lang w:eastAsia="ru-RU"/>
        </w:rPr>
        <w:t xml:space="preserve"> группы</w:t>
      </w:r>
    </w:p>
    <w:p w:rsidR="00E65285" w:rsidRPr="00E65285" w:rsidRDefault="00E65285" w:rsidP="006E3BB9">
      <w:pPr>
        <w:widowControl/>
        <w:suppressAutoHyphens w:val="0"/>
        <w:autoSpaceDE/>
        <w:jc w:val="center"/>
        <w:rPr>
          <w:lang w:eastAsia="ru-RU"/>
        </w:rPr>
      </w:pPr>
      <w:r w:rsidRPr="00E65285">
        <w:rPr>
          <w:b/>
          <w:lang w:eastAsia="ru-RU"/>
        </w:rPr>
        <w:t xml:space="preserve">Бланк 1. ТВОРЧЕСКАЯ ИНИЦИАТИВА </w:t>
      </w:r>
      <w:r w:rsidRPr="00E65285">
        <w:rPr>
          <w:b/>
          <w:lang w:eastAsia="ru-RU"/>
        </w:rPr>
        <w:br/>
      </w:r>
      <w:r w:rsidRPr="00E65285">
        <w:rPr>
          <w:lang w:eastAsia="ru-RU"/>
        </w:rPr>
        <w:t>(наблюдение за сюжетной игрой)</w:t>
      </w:r>
    </w:p>
    <w:p w:rsidR="00E65285" w:rsidRPr="00E65285" w:rsidRDefault="00E65285" w:rsidP="006E3BB9">
      <w:pPr>
        <w:widowControl/>
        <w:suppressAutoHyphens w:val="0"/>
        <w:autoSpaceDE/>
        <w:jc w:val="center"/>
        <w:rPr>
          <w:lang w:eastAsia="ru-RU"/>
        </w:rPr>
      </w:pPr>
      <w:r w:rsidRPr="00E65285">
        <w:rPr>
          <w:lang w:eastAsia="ru-RU"/>
        </w:rPr>
        <w:t>Дата заполнения___________________</w:t>
      </w:r>
    </w:p>
    <w:tbl>
      <w:tblPr>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4"/>
        <w:gridCol w:w="1814"/>
        <w:gridCol w:w="1276"/>
        <w:gridCol w:w="3118"/>
        <w:gridCol w:w="3544"/>
        <w:gridCol w:w="4253"/>
      </w:tblGrid>
      <w:tr w:rsidR="00E65285" w:rsidRPr="00E65285" w:rsidTr="00F9570A">
        <w:tc>
          <w:tcPr>
            <w:tcW w:w="704" w:type="dxa"/>
            <w:tcBorders>
              <w:top w:val="single" w:sz="4" w:space="0" w:color="000000"/>
              <w:left w:val="single" w:sz="4" w:space="0" w:color="000000"/>
              <w:bottom w:val="single" w:sz="4" w:space="0" w:color="000000"/>
              <w:right w:val="single" w:sz="4" w:space="0" w:color="000000"/>
            </w:tcBorders>
            <w:shd w:val="clear" w:color="auto" w:fill="auto"/>
            <w:hideMark/>
          </w:tcPr>
          <w:p w:rsidR="00E65285" w:rsidRPr="00E65285" w:rsidRDefault="00E65285" w:rsidP="00E65285">
            <w:pPr>
              <w:widowControl/>
              <w:suppressAutoHyphens w:val="0"/>
              <w:autoSpaceDE/>
              <w:rPr>
                <w:b/>
                <w:lang w:eastAsia="ru-RU"/>
              </w:rPr>
            </w:pPr>
            <w:r w:rsidRPr="00E65285">
              <w:rPr>
                <w:b/>
                <w:lang w:eastAsia="ru-RU"/>
              </w:rPr>
              <w:t>№ п/п</w:t>
            </w:r>
          </w:p>
        </w:tc>
        <w:tc>
          <w:tcPr>
            <w:tcW w:w="1814" w:type="dxa"/>
            <w:tcBorders>
              <w:top w:val="single" w:sz="4" w:space="0" w:color="000000"/>
              <w:left w:val="single" w:sz="4" w:space="0" w:color="000000"/>
              <w:bottom w:val="single" w:sz="4" w:space="0" w:color="000000"/>
              <w:right w:val="single" w:sz="4" w:space="0" w:color="000000"/>
            </w:tcBorders>
            <w:shd w:val="clear" w:color="auto" w:fill="auto"/>
          </w:tcPr>
          <w:p w:rsidR="00E65285" w:rsidRPr="00E65285" w:rsidRDefault="00E65285" w:rsidP="00E65285">
            <w:pPr>
              <w:widowControl/>
              <w:suppressAutoHyphens w:val="0"/>
              <w:autoSpaceDE/>
              <w:rPr>
                <w:b/>
                <w:lang w:eastAsia="ru-RU"/>
              </w:rPr>
            </w:pPr>
            <w:r w:rsidRPr="00E65285">
              <w:rPr>
                <w:b/>
                <w:lang w:eastAsia="ru-RU"/>
              </w:rPr>
              <w:t>Имя Фамилия ребенка</w:t>
            </w:r>
          </w:p>
          <w:p w:rsidR="00E65285" w:rsidRPr="00E65285" w:rsidRDefault="00E65285" w:rsidP="00E65285">
            <w:pPr>
              <w:widowControl/>
              <w:suppressAutoHyphens w:val="0"/>
              <w:autoSpaceDE/>
              <w:rPr>
                <w:b/>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E65285" w:rsidRPr="00E65285" w:rsidRDefault="00E65285" w:rsidP="00E65285">
            <w:pPr>
              <w:widowControl/>
              <w:suppressAutoHyphens w:val="0"/>
              <w:autoSpaceDE/>
              <w:rPr>
                <w:b/>
                <w:lang w:eastAsia="ru-RU"/>
              </w:rPr>
            </w:pPr>
            <w:r w:rsidRPr="00E65285">
              <w:rPr>
                <w:b/>
                <w:lang w:eastAsia="ru-RU"/>
              </w:rPr>
              <w:t>Возраст ребенка</w:t>
            </w:r>
          </w:p>
          <w:p w:rsidR="00E65285" w:rsidRPr="00E65285" w:rsidRDefault="00E65285" w:rsidP="00E65285">
            <w:pPr>
              <w:widowControl/>
              <w:suppressAutoHyphens w:val="0"/>
              <w:autoSpaceDE/>
              <w:rPr>
                <w:lang w:eastAsia="ru-RU"/>
              </w:rPr>
            </w:pPr>
            <w:r w:rsidRPr="00E65285">
              <w:rPr>
                <w:lang w:eastAsia="ru-RU"/>
              </w:rPr>
              <w:t>(полных лет, месяцев)</w:t>
            </w:r>
          </w:p>
        </w:tc>
        <w:tc>
          <w:tcPr>
            <w:tcW w:w="3118" w:type="dxa"/>
            <w:tcBorders>
              <w:top w:val="single" w:sz="4" w:space="0" w:color="000000"/>
              <w:left w:val="single" w:sz="4" w:space="0" w:color="000000"/>
              <w:bottom w:val="single" w:sz="4" w:space="0" w:color="000000"/>
              <w:right w:val="single" w:sz="4" w:space="0" w:color="000000"/>
            </w:tcBorders>
            <w:shd w:val="clear" w:color="auto" w:fill="auto"/>
            <w:hideMark/>
          </w:tcPr>
          <w:p w:rsidR="00E65285" w:rsidRPr="00E65285" w:rsidRDefault="00E65285" w:rsidP="00E65285">
            <w:pPr>
              <w:widowControl/>
              <w:suppressAutoHyphens w:val="0"/>
              <w:autoSpaceDE/>
              <w:rPr>
                <w:b/>
                <w:lang w:eastAsia="ru-RU"/>
              </w:rPr>
            </w:pPr>
            <w:r w:rsidRPr="00E65285">
              <w:rPr>
                <w:b/>
                <w:lang w:eastAsia="ru-RU"/>
              </w:rPr>
              <w:t xml:space="preserve">1-й уровень\низкий </w:t>
            </w:r>
          </w:p>
          <w:p w:rsidR="00E65285" w:rsidRPr="00E65285" w:rsidRDefault="00E65285" w:rsidP="00E65285">
            <w:pPr>
              <w:widowControl/>
              <w:suppressAutoHyphens w:val="0"/>
              <w:autoSpaceDE/>
              <w:rPr>
                <w:lang w:eastAsia="ru-RU"/>
              </w:rPr>
            </w:pPr>
            <w:r w:rsidRPr="00E65285">
              <w:rPr>
                <w:lang w:eastAsia="ru-RU"/>
              </w:rPr>
              <w:t>В рамках наличной предметно-игровой обстановки активно развертывает несколько связных по смыслу игровых действий (роль в действии); вариативно использует предметы заместители в условном игровом значении</w:t>
            </w:r>
          </w:p>
        </w:tc>
        <w:tc>
          <w:tcPr>
            <w:tcW w:w="3544" w:type="dxa"/>
            <w:tcBorders>
              <w:top w:val="single" w:sz="4" w:space="0" w:color="000000"/>
              <w:left w:val="single" w:sz="4" w:space="0" w:color="000000"/>
              <w:bottom w:val="single" w:sz="4" w:space="0" w:color="000000"/>
              <w:right w:val="single" w:sz="4" w:space="0" w:color="000000"/>
            </w:tcBorders>
            <w:shd w:val="clear" w:color="auto" w:fill="auto"/>
            <w:hideMark/>
          </w:tcPr>
          <w:p w:rsidR="00E65285" w:rsidRPr="00E65285" w:rsidRDefault="00E65285" w:rsidP="00E65285">
            <w:pPr>
              <w:widowControl/>
              <w:suppressAutoHyphens w:val="0"/>
              <w:autoSpaceDE/>
              <w:rPr>
                <w:b/>
                <w:lang w:eastAsia="ru-RU"/>
              </w:rPr>
            </w:pPr>
            <w:r w:rsidRPr="00E65285">
              <w:rPr>
                <w:b/>
                <w:lang w:eastAsia="ru-RU"/>
              </w:rPr>
              <w:t xml:space="preserve">2-й уровень\средний </w:t>
            </w:r>
          </w:p>
          <w:p w:rsidR="00E65285" w:rsidRPr="00E65285" w:rsidRDefault="00E65285" w:rsidP="00E65285">
            <w:pPr>
              <w:widowControl/>
              <w:suppressAutoHyphens w:val="0"/>
              <w:autoSpaceDE/>
              <w:rPr>
                <w:lang w:eastAsia="ru-RU"/>
              </w:rPr>
            </w:pPr>
            <w:r w:rsidRPr="00E65285">
              <w:rPr>
                <w:lang w:eastAsia="ru-RU"/>
              </w:rPr>
              <w:t>Имеет первоначальный замысел, легко меняющийся в ходе игры; принимает разнообразные роли; при развертывании отдельных сюжетных эпизодов подкрепляет условные действия ролевой речью (вариативные диалоги с игрушками или сверстниками)</w:t>
            </w:r>
          </w:p>
        </w:tc>
        <w:tc>
          <w:tcPr>
            <w:tcW w:w="4253" w:type="dxa"/>
            <w:tcBorders>
              <w:top w:val="single" w:sz="4" w:space="0" w:color="000000"/>
              <w:left w:val="single" w:sz="4" w:space="0" w:color="000000"/>
              <w:bottom w:val="single" w:sz="4" w:space="0" w:color="000000"/>
              <w:right w:val="single" w:sz="4" w:space="0" w:color="000000"/>
            </w:tcBorders>
            <w:shd w:val="clear" w:color="auto" w:fill="auto"/>
            <w:hideMark/>
          </w:tcPr>
          <w:p w:rsidR="00E65285" w:rsidRPr="00E65285" w:rsidRDefault="00E65285" w:rsidP="00E65285">
            <w:pPr>
              <w:widowControl/>
              <w:suppressAutoHyphens w:val="0"/>
              <w:autoSpaceDE/>
              <w:rPr>
                <w:b/>
                <w:lang w:eastAsia="ru-RU"/>
              </w:rPr>
            </w:pPr>
            <w:r w:rsidRPr="00E65285">
              <w:rPr>
                <w:b/>
                <w:lang w:eastAsia="ru-RU"/>
              </w:rPr>
              <w:t xml:space="preserve">3-й уровень\высокий </w:t>
            </w:r>
          </w:p>
          <w:p w:rsidR="00E65285" w:rsidRPr="00E65285" w:rsidRDefault="00E65285" w:rsidP="00E65285">
            <w:pPr>
              <w:widowControl/>
              <w:suppressAutoHyphens w:val="0"/>
              <w:autoSpaceDE/>
              <w:rPr>
                <w:lang w:eastAsia="ru-RU"/>
              </w:rPr>
            </w:pPr>
            <w:r w:rsidRPr="00E65285">
              <w:rPr>
                <w:lang w:eastAsia="ru-RU"/>
              </w:rPr>
              <w:t>Комбинирует разнообразные сюжетные эпизоды в новую связную последовательность; использует развернутое словесное комментирование игры через события и пространство (что, где происходит с персонажами); частично воплощает игровой замысел в продукте (словесном – история, предметом – макет, сюжетный рисунок)</w:t>
            </w:r>
          </w:p>
        </w:tc>
      </w:tr>
      <w:tr w:rsidR="00E65285" w:rsidRPr="00E65285" w:rsidTr="00F9570A">
        <w:tc>
          <w:tcPr>
            <w:tcW w:w="704" w:type="dxa"/>
            <w:tcBorders>
              <w:top w:val="single" w:sz="4" w:space="0" w:color="000000"/>
              <w:left w:val="single" w:sz="4" w:space="0" w:color="000000"/>
              <w:bottom w:val="single" w:sz="4" w:space="0" w:color="000000"/>
              <w:right w:val="single" w:sz="4" w:space="0" w:color="000000"/>
            </w:tcBorders>
            <w:shd w:val="clear" w:color="auto" w:fill="auto"/>
            <w:hideMark/>
          </w:tcPr>
          <w:p w:rsidR="00E65285" w:rsidRPr="00E65285" w:rsidRDefault="00E65285" w:rsidP="00E65285">
            <w:pPr>
              <w:widowControl/>
              <w:suppressAutoHyphens w:val="0"/>
              <w:autoSpaceDE/>
              <w:rPr>
                <w:lang w:eastAsia="ru-RU"/>
              </w:rPr>
            </w:pPr>
            <w:r w:rsidRPr="00E65285">
              <w:rPr>
                <w:lang w:eastAsia="ru-RU"/>
              </w:rPr>
              <w:t>1</w:t>
            </w:r>
          </w:p>
        </w:tc>
        <w:tc>
          <w:tcPr>
            <w:tcW w:w="1814" w:type="dxa"/>
            <w:tcBorders>
              <w:top w:val="single" w:sz="4" w:space="0" w:color="000000"/>
              <w:left w:val="single" w:sz="4" w:space="0" w:color="000000"/>
              <w:bottom w:val="single" w:sz="4" w:space="0" w:color="000000"/>
              <w:right w:val="single" w:sz="4" w:space="0" w:color="000000"/>
            </w:tcBorders>
            <w:shd w:val="clear" w:color="auto" w:fill="auto"/>
          </w:tcPr>
          <w:p w:rsidR="00E65285" w:rsidRPr="00E65285" w:rsidRDefault="00E65285" w:rsidP="00E65285">
            <w:pPr>
              <w:widowControl/>
              <w:suppressAutoHyphens w:val="0"/>
              <w:autoSpaceDE/>
              <w:rPr>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E65285" w:rsidRPr="00E65285" w:rsidRDefault="00E65285" w:rsidP="00E65285">
            <w:pPr>
              <w:widowControl/>
              <w:suppressAutoHyphens w:val="0"/>
              <w:autoSpaceDE/>
              <w:jc w:val="center"/>
              <w:rPr>
                <w:lang w:eastAsia="ru-RU"/>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E65285" w:rsidRPr="00E65285" w:rsidRDefault="00E65285" w:rsidP="00E65285">
            <w:pPr>
              <w:widowControl/>
              <w:suppressAutoHyphens w:val="0"/>
              <w:autoSpaceDE/>
              <w:jc w:val="center"/>
              <w:rPr>
                <w:lang w:eastAsia="ru-RU"/>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E65285" w:rsidRPr="00E65285" w:rsidRDefault="00E65285" w:rsidP="00E65285">
            <w:pPr>
              <w:widowControl/>
              <w:suppressAutoHyphens w:val="0"/>
              <w:autoSpaceDE/>
              <w:jc w:val="center"/>
              <w:rPr>
                <w:lang w:eastAsia="ru-RU"/>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E65285" w:rsidRPr="00E65285" w:rsidRDefault="00E65285" w:rsidP="00E65285">
            <w:pPr>
              <w:widowControl/>
              <w:suppressAutoHyphens w:val="0"/>
              <w:autoSpaceDE/>
              <w:jc w:val="center"/>
              <w:rPr>
                <w:lang w:eastAsia="ru-RU"/>
              </w:rPr>
            </w:pPr>
          </w:p>
        </w:tc>
      </w:tr>
    </w:tbl>
    <w:p w:rsidR="00E65285" w:rsidRPr="00E65285" w:rsidRDefault="00E65285" w:rsidP="00E65285">
      <w:pPr>
        <w:widowControl/>
        <w:suppressAutoHyphens w:val="0"/>
        <w:autoSpaceDE/>
        <w:rPr>
          <w:lang w:eastAsia="ru-RU"/>
        </w:rPr>
      </w:pPr>
    </w:p>
    <w:p w:rsidR="00E65285" w:rsidRPr="00E65285" w:rsidRDefault="00E65285" w:rsidP="00E65285">
      <w:pPr>
        <w:widowControl/>
        <w:suppressAutoHyphens w:val="0"/>
        <w:autoSpaceDE/>
        <w:spacing w:after="240"/>
        <w:jc w:val="center"/>
        <w:rPr>
          <w:lang w:eastAsia="ru-RU"/>
        </w:rPr>
      </w:pPr>
      <w:r w:rsidRPr="00E65285">
        <w:rPr>
          <w:b/>
          <w:lang w:eastAsia="ru-RU"/>
        </w:rPr>
        <w:t xml:space="preserve">Бланк 2. ИНИЦИАТИВА КАК ЦЕЛЕПОЛАГАНИЕ И ВОЛЕВОЕ УСИЛИЕ </w:t>
      </w:r>
      <w:r w:rsidRPr="00E65285">
        <w:rPr>
          <w:b/>
          <w:lang w:eastAsia="ru-RU"/>
        </w:rPr>
        <w:br/>
      </w:r>
      <w:r w:rsidRPr="00E65285">
        <w:rPr>
          <w:lang w:eastAsia="ru-RU"/>
        </w:rPr>
        <w:t>(наблюдение за продуктивной деятельностью)</w:t>
      </w:r>
    </w:p>
    <w:p w:rsidR="00E65285" w:rsidRPr="00E65285" w:rsidRDefault="00E65285" w:rsidP="00E65285">
      <w:pPr>
        <w:widowControl/>
        <w:suppressAutoHyphens w:val="0"/>
        <w:autoSpaceDE/>
        <w:spacing w:after="240"/>
        <w:rPr>
          <w:lang w:eastAsia="ru-RU"/>
        </w:rPr>
      </w:pPr>
      <w:r w:rsidRPr="00E65285">
        <w:rPr>
          <w:lang w:eastAsia="ru-RU"/>
        </w:rPr>
        <w:t>Дата заполнения________________</w:t>
      </w:r>
    </w:p>
    <w:tbl>
      <w:tblPr>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4"/>
        <w:gridCol w:w="1814"/>
        <w:gridCol w:w="1276"/>
        <w:gridCol w:w="3118"/>
        <w:gridCol w:w="3449"/>
        <w:gridCol w:w="4348"/>
      </w:tblGrid>
      <w:tr w:rsidR="00E65285" w:rsidRPr="00E65285" w:rsidTr="00F9570A">
        <w:tc>
          <w:tcPr>
            <w:tcW w:w="704" w:type="dxa"/>
            <w:tcBorders>
              <w:top w:val="single" w:sz="4" w:space="0" w:color="000000"/>
              <w:left w:val="single" w:sz="4" w:space="0" w:color="000000"/>
              <w:bottom w:val="single" w:sz="4" w:space="0" w:color="000000"/>
              <w:right w:val="single" w:sz="4" w:space="0" w:color="000000"/>
            </w:tcBorders>
            <w:shd w:val="clear" w:color="auto" w:fill="auto"/>
            <w:hideMark/>
          </w:tcPr>
          <w:p w:rsidR="00E65285" w:rsidRPr="00E65285" w:rsidRDefault="00E65285" w:rsidP="00E65285">
            <w:pPr>
              <w:widowControl/>
              <w:suppressAutoHyphens w:val="0"/>
              <w:autoSpaceDE/>
              <w:rPr>
                <w:b/>
                <w:lang w:eastAsia="ru-RU"/>
              </w:rPr>
            </w:pPr>
            <w:r w:rsidRPr="00E65285">
              <w:rPr>
                <w:b/>
                <w:lang w:eastAsia="ru-RU"/>
              </w:rPr>
              <w:t>№ п/п</w:t>
            </w:r>
          </w:p>
        </w:tc>
        <w:tc>
          <w:tcPr>
            <w:tcW w:w="1814" w:type="dxa"/>
            <w:tcBorders>
              <w:top w:val="single" w:sz="4" w:space="0" w:color="000000"/>
              <w:left w:val="single" w:sz="4" w:space="0" w:color="000000"/>
              <w:bottom w:val="single" w:sz="4" w:space="0" w:color="000000"/>
              <w:right w:val="single" w:sz="4" w:space="0" w:color="000000"/>
            </w:tcBorders>
            <w:shd w:val="clear" w:color="auto" w:fill="auto"/>
          </w:tcPr>
          <w:p w:rsidR="00E65285" w:rsidRPr="00E65285" w:rsidRDefault="00E65285" w:rsidP="00E65285">
            <w:pPr>
              <w:widowControl/>
              <w:suppressAutoHyphens w:val="0"/>
              <w:autoSpaceDE/>
              <w:rPr>
                <w:b/>
                <w:lang w:eastAsia="ru-RU"/>
              </w:rPr>
            </w:pPr>
            <w:r w:rsidRPr="00E65285">
              <w:rPr>
                <w:b/>
                <w:lang w:eastAsia="ru-RU"/>
              </w:rPr>
              <w:t>Имя Фамилия ребенка</w:t>
            </w:r>
          </w:p>
          <w:p w:rsidR="00E65285" w:rsidRPr="00E65285" w:rsidRDefault="00E65285" w:rsidP="00E65285">
            <w:pPr>
              <w:widowControl/>
              <w:suppressAutoHyphens w:val="0"/>
              <w:autoSpaceDE/>
              <w:rPr>
                <w:b/>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E65285" w:rsidRPr="00E65285" w:rsidRDefault="00E65285" w:rsidP="00E65285">
            <w:pPr>
              <w:widowControl/>
              <w:suppressAutoHyphens w:val="0"/>
              <w:autoSpaceDE/>
              <w:rPr>
                <w:b/>
                <w:lang w:eastAsia="ru-RU"/>
              </w:rPr>
            </w:pPr>
            <w:r w:rsidRPr="00E65285">
              <w:rPr>
                <w:b/>
                <w:lang w:eastAsia="ru-RU"/>
              </w:rPr>
              <w:t>Возраст ребенка</w:t>
            </w:r>
          </w:p>
          <w:p w:rsidR="00E65285" w:rsidRPr="00E65285" w:rsidRDefault="00E65285" w:rsidP="00E65285">
            <w:pPr>
              <w:widowControl/>
              <w:suppressAutoHyphens w:val="0"/>
              <w:autoSpaceDE/>
              <w:rPr>
                <w:lang w:eastAsia="ru-RU"/>
              </w:rPr>
            </w:pPr>
            <w:r w:rsidRPr="00E65285">
              <w:rPr>
                <w:lang w:eastAsia="ru-RU"/>
              </w:rPr>
              <w:t>(полных лет, месяцев)</w:t>
            </w:r>
          </w:p>
        </w:tc>
        <w:tc>
          <w:tcPr>
            <w:tcW w:w="3118" w:type="dxa"/>
            <w:tcBorders>
              <w:top w:val="single" w:sz="4" w:space="0" w:color="000000"/>
              <w:left w:val="single" w:sz="4" w:space="0" w:color="000000"/>
              <w:bottom w:val="single" w:sz="4" w:space="0" w:color="000000"/>
              <w:right w:val="single" w:sz="4" w:space="0" w:color="000000"/>
            </w:tcBorders>
            <w:shd w:val="clear" w:color="auto" w:fill="auto"/>
            <w:hideMark/>
          </w:tcPr>
          <w:p w:rsidR="00E65285" w:rsidRPr="00E65285" w:rsidRDefault="00E65285" w:rsidP="00E65285">
            <w:pPr>
              <w:widowControl/>
              <w:suppressAutoHyphens w:val="0"/>
              <w:autoSpaceDE/>
              <w:rPr>
                <w:lang w:eastAsia="ru-RU"/>
              </w:rPr>
            </w:pPr>
            <w:r w:rsidRPr="00E65285">
              <w:rPr>
                <w:b/>
                <w:lang w:eastAsia="ru-RU"/>
              </w:rPr>
              <w:t xml:space="preserve">1-й уровень\низкий </w:t>
            </w:r>
            <w:r w:rsidRPr="00E65285">
              <w:rPr>
                <w:lang w:eastAsia="ru-RU"/>
              </w:rPr>
              <w:t>Поглощен процессом; конкретная цель не фиксируется; бросает работу, как только появляются отвлекающие моменты, и не возвращается к ней</w:t>
            </w:r>
          </w:p>
        </w:tc>
        <w:tc>
          <w:tcPr>
            <w:tcW w:w="3449" w:type="dxa"/>
            <w:tcBorders>
              <w:top w:val="single" w:sz="4" w:space="0" w:color="000000"/>
              <w:left w:val="single" w:sz="4" w:space="0" w:color="000000"/>
              <w:bottom w:val="single" w:sz="4" w:space="0" w:color="000000"/>
              <w:right w:val="single" w:sz="4" w:space="0" w:color="000000"/>
            </w:tcBorders>
            <w:shd w:val="clear" w:color="auto" w:fill="auto"/>
            <w:hideMark/>
          </w:tcPr>
          <w:p w:rsidR="00E65285" w:rsidRPr="00E65285" w:rsidRDefault="00E65285" w:rsidP="00E65285">
            <w:pPr>
              <w:widowControl/>
              <w:suppressAutoHyphens w:val="0"/>
              <w:autoSpaceDE/>
              <w:rPr>
                <w:b/>
                <w:lang w:eastAsia="ru-RU"/>
              </w:rPr>
            </w:pPr>
            <w:r w:rsidRPr="00E65285">
              <w:rPr>
                <w:b/>
                <w:lang w:eastAsia="ru-RU"/>
              </w:rPr>
              <w:t>2-й уровень\средний</w:t>
            </w:r>
          </w:p>
          <w:p w:rsidR="00E65285" w:rsidRPr="00E65285" w:rsidRDefault="00E65285" w:rsidP="00E65285">
            <w:pPr>
              <w:widowControl/>
              <w:suppressAutoHyphens w:val="0"/>
              <w:autoSpaceDE/>
              <w:rPr>
                <w:b/>
                <w:lang w:eastAsia="ru-RU"/>
              </w:rPr>
            </w:pPr>
            <w:r w:rsidRPr="00E65285">
              <w:rPr>
                <w:lang w:eastAsia="ru-RU"/>
              </w:rPr>
              <w:t>Формулирует конкретную цель («Нарисую домик»); в процессе работы может менять цель, но фиксирует конечный результат («Получилась машина»)</w:t>
            </w:r>
          </w:p>
        </w:tc>
        <w:tc>
          <w:tcPr>
            <w:tcW w:w="4348" w:type="dxa"/>
            <w:tcBorders>
              <w:top w:val="single" w:sz="4" w:space="0" w:color="000000"/>
              <w:left w:val="single" w:sz="4" w:space="0" w:color="000000"/>
              <w:bottom w:val="single" w:sz="4" w:space="0" w:color="000000"/>
              <w:right w:val="single" w:sz="4" w:space="0" w:color="000000"/>
            </w:tcBorders>
            <w:shd w:val="clear" w:color="auto" w:fill="auto"/>
            <w:hideMark/>
          </w:tcPr>
          <w:p w:rsidR="00E65285" w:rsidRPr="00E65285" w:rsidRDefault="00E65285" w:rsidP="00E65285">
            <w:pPr>
              <w:widowControl/>
              <w:suppressAutoHyphens w:val="0"/>
              <w:autoSpaceDE/>
              <w:rPr>
                <w:b/>
                <w:lang w:eastAsia="ru-RU"/>
              </w:rPr>
            </w:pPr>
            <w:r w:rsidRPr="00E65285">
              <w:rPr>
                <w:b/>
                <w:lang w:eastAsia="ru-RU"/>
              </w:rPr>
              <w:t>3-й уровень\высокий</w:t>
            </w:r>
          </w:p>
          <w:p w:rsidR="00E65285" w:rsidRPr="00E65285" w:rsidRDefault="00E65285" w:rsidP="00E65285">
            <w:pPr>
              <w:widowControl/>
              <w:suppressAutoHyphens w:val="0"/>
              <w:autoSpaceDE/>
              <w:rPr>
                <w:lang w:eastAsia="ru-RU"/>
              </w:rPr>
            </w:pPr>
            <w:r w:rsidRPr="00E65285">
              <w:rPr>
                <w:lang w:eastAsia="ru-RU"/>
              </w:rPr>
              <w:t>Обозначает конкретную цель, удерживает ее во время работы; фиксирует конечный результат; стремится достичь хорошего качества; возвращается к прерванной работе, доводит ее до конца</w:t>
            </w:r>
          </w:p>
        </w:tc>
      </w:tr>
      <w:tr w:rsidR="00E65285" w:rsidRPr="00E65285" w:rsidTr="00F9570A">
        <w:tc>
          <w:tcPr>
            <w:tcW w:w="704" w:type="dxa"/>
            <w:tcBorders>
              <w:top w:val="single" w:sz="4" w:space="0" w:color="000000"/>
              <w:left w:val="single" w:sz="4" w:space="0" w:color="000000"/>
              <w:bottom w:val="single" w:sz="4" w:space="0" w:color="000000"/>
              <w:right w:val="single" w:sz="4" w:space="0" w:color="000000"/>
            </w:tcBorders>
            <w:shd w:val="clear" w:color="auto" w:fill="auto"/>
            <w:hideMark/>
          </w:tcPr>
          <w:p w:rsidR="00E65285" w:rsidRPr="00E65285" w:rsidRDefault="00E65285" w:rsidP="00E65285">
            <w:pPr>
              <w:widowControl/>
              <w:suppressAutoHyphens w:val="0"/>
              <w:autoSpaceDE/>
              <w:rPr>
                <w:lang w:eastAsia="ru-RU"/>
              </w:rPr>
            </w:pPr>
            <w:r w:rsidRPr="00E65285">
              <w:rPr>
                <w:lang w:eastAsia="ru-RU"/>
              </w:rPr>
              <w:t>1</w:t>
            </w:r>
          </w:p>
        </w:tc>
        <w:tc>
          <w:tcPr>
            <w:tcW w:w="1814" w:type="dxa"/>
            <w:tcBorders>
              <w:top w:val="single" w:sz="4" w:space="0" w:color="000000"/>
              <w:left w:val="single" w:sz="4" w:space="0" w:color="000000"/>
              <w:bottom w:val="single" w:sz="4" w:space="0" w:color="000000"/>
              <w:right w:val="single" w:sz="4" w:space="0" w:color="000000"/>
            </w:tcBorders>
            <w:shd w:val="clear" w:color="auto" w:fill="auto"/>
          </w:tcPr>
          <w:p w:rsidR="00E65285" w:rsidRPr="00E65285" w:rsidRDefault="00E65285" w:rsidP="00E65285">
            <w:pPr>
              <w:widowControl/>
              <w:suppressAutoHyphens w:val="0"/>
              <w:autoSpaceDE/>
              <w:rPr>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E65285" w:rsidRPr="00E65285" w:rsidRDefault="00E65285" w:rsidP="00E65285">
            <w:pPr>
              <w:widowControl/>
              <w:suppressAutoHyphens w:val="0"/>
              <w:autoSpaceDE/>
              <w:jc w:val="center"/>
              <w:rPr>
                <w:lang w:eastAsia="ru-RU"/>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E65285" w:rsidRPr="00E65285" w:rsidRDefault="00E65285" w:rsidP="00E65285">
            <w:pPr>
              <w:widowControl/>
              <w:suppressAutoHyphens w:val="0"/>
              <w:autoSpaceDE/>
              <w:jc w:val="center"/>
              <w:rPr>
                <w:lang w:eastAsia="ru-RU"/>
              </w:rPr>
            </w:pPr>
          </w:p>
        </w:tc>
        <w:tc>
          <w:tcPr>
            <w:tcW w:w="3449" w:type="dxa"/>
            <w:tcBorders>
              <w:top w:val="single" w:sz="4" w:space="0" w:color="000000"/>
              <w:left w:val="single" w:sz="4" w:space="0" w:color="000000"/>
              <w:bottom w:val="single" w:sz="4" w:space="0" w:color="000000"/>
              <w:right w:val="single" w:sz="4" w:space="0" w:color="000000"/>
            </w:tcBorders>
            <w:shd w:val="clear" w:color="auto" w:fill="auto"/>
          </w:tcPr>
          <w:p w:rsidR="00E65285" w:rsidRPr="00E65285" w:rsidRDefault="00E65285" w:rsidP="00E65285">
            <w:pPr>
              <w:widowControl/>
              <w:suppressAutoHyphens w:val="0"/>
              <w:autoSpaceDE/>
              <w:jc w:val="center"/>
              <w:rPr>
                <w:lang w:eastAsia="ru-RU"/>
              </w:rPr>
            </w:pPr>
          </w:p>
        </w:tc>
        <w:tc>
          <w:tcPr>
            <w:tcW w:w="4348" w:type="dxa"/>
            <w:tcBorders>
              <w:top w:val="single" w:sz="4" w:space="0" w:color="000000"/>
              <w:left w:val="single" w:sz="4" w:space="0" w:color="000000"/>
              <w:bottom w:val="single" w:sz="4" w:space="0" w:color="000000"/>
              <w:right w:val="single" w:sz="4" w:space="0" w:color="000000"/>
            </w:tcBorders>
            <w:shd w:val="clear" w:color="auto" w:fill="auto"/>
          </w:tcPr>
          <w:p w:rsidR="00E65285" w:rsidRPr="00E65285" w:rsidRDefault="00E65285" w:rsidP="00E65285">
            <w:pPr>
              <w:widowControl/>
              <w:suppressAutoHyphens w:val="0"/>
              <w:autoSpaceDE/>
              <w:jc w:val="center"/>
              <w:rPr>
                <w:lang w:eastAsia="ru-RU"/>
              </w:rPr>
            </w:pPr>
          </w:p>
        </w:tc>
      </w:tr>
    </w:tbl>
    <w:p w:rsidR="00E65285" w:rsidRPr="00E65285" w:rsidRDefault="00E65285" w:rsidP="00E65285">
      <w:pPr>
        <w:widowControl/>
        <w:suppressAutoHyphens w:val="0"/>
        <w:autoSpaceDE/>
        <w:spacing w:after="200" w:line="276" w:lineRule="auto"/>
        <w:jc w:val="center"/>
        <w:rPr>
          <w:lang w:eastAsia="ru-RU"/>
        </w:rPr>
      </w:pPr>
      <w:r w:rsidRPr="00E65285">
        <w:rPr>
          <w:b/>
          <w:lang w:eastAsia="ru-RU"/>
        </w:rPr>
        <w:t xml:space="preserve">Бланк 3. КОММУНИКАТИВНАЯ ИНИЦИАТИВА </w:t>
      </w:r>
      <w:r w:rsidRPr="00E65285">
        <w:rPr>
          <w:b/>
          <w:lang w:eastAsia="ru-RU"/>
        </w:rPr>
        <w:br/>
      </w:r>
      <w:r w:rsidRPr="00E65285">
        <w:rPr>
          <w:lang w:eastAsia="ru-RU"/>
        </w:rPr>
        <w:t>(наблюдение за совместной деятельностью-игровой и продуктивной)</w:t>
      </w:r>
    </w:p>
    <w:p w:rsidR="00E65285" w:rsidRPr="00E65285" w:rsidRDefault="00E65285" w:rsidP="00E65285">
      <w:pPr>
        <w:widowControl/>
        <w:suppressAutoHyphens w:val="0"/>
        <w:autoSpaceDE/>
        <w:spacing w:after="240" w:line="360" w:lineRule="auto"/>
        <w:rPr>
          <w:lang w:eastAsia="ru-RU"/>
        </w:rPr>
      </w:pPr>
      <w:r w:rsidRPr="00E65285">
        <w:rPr>
          <w:lang w:eastAsia="ru-RU"/>
        </w:rPr>
        <w:t>Дата заполнения________________</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4"/>
        <w:gridCol w:w="1814"/>
        <w:gridCol w:w="1276"/>
        <w:gridCol w:w="3449"/>
        <w:gridCol w:w="3449"/>
        <w:gridCol w:w="4017"/>
      </w:tblGrid>
      <w:tr w:rsidR="00E65285" w:rsidRPr="00E65285" w:rsidTr="00F9570A">
        <w:tc>
          <w:tcPr>
            <w:tcW w:w="704" w:type="dxa"/>
            <w:tcBorders>
              <w:top w:val="single" w:sz="4" w:space="0" w:color="000000"/>
              <w:left w:val="single" w:sz="4" w:space="0" w:color="000000"/>
              <w:bottom w:val="single" w:sz="4" w:space="0" w:color="000000"/>
              <w:right w:val="single" w:sz="4" w:space="0" w:color="000000"/>
            </w:tcBorders>
            <w:shd w:val="clear" w:color="auto" w:fill="auto"/>
            <w:hideMark/>
          </w:tcPr>
          <w:p w:rsidR="00E65285" w:rsidRPr="00E65285" w:rsidRDefault="00E65285" w:rsidP="00E65285">
            <w:pPr>
              <w:widowControl/>
              <w:suppressAutoHyphens w:val="0"/>
              <w:autoSpaceDE/>
              <w:rPr>
                <w:b/>
                <w:lang w:eastAsia="ru-RU"/>
              </w:rPr>
            </w:pPr>
            <w:bookmarkStart w:id="2" w:name="_Hlk15730195"/>
            <w:r w:rsidRPr="00E65285">
              <w:rPr>
                <w:b/>
                <w:lang w:eastAsia="ru-RU"/>
              </w:rPr>
              <w:t>№ п/п</w:t>
            </w:r>
          </w:p>
        </w:tc>
        <w:tc>
          <w:tcPr>
            <w:tcW w:w="1814" w:type="dxa"/>
            <w:tcBorders>
              <w:top w:val="single" w:sz="4" w:space="0" w:color="000000"/>
              <w:left w:val="single" w:sz="4" w:space="0" w:color="000000"/>
              <w:bottom w:val="single" w:sz="4" w:space="0" w:color="000000"/>
              <w:right w:val="single" w:sz="4" w:space="0" w:color="000000"/>
            </w:tcBorders>
            <w:shd w:val="clear" w:color="auto" w:fill="auto"/>
          </w:tcPr>
          <w:p w:rsidR="00E65285" w:rsidRPr="00E65285" w:rsidRDefault="00E65285" w:rsidP="00E65285">
            <w:pPr>
              <w:widowControl/>
              <w:suppressAutoHyphens w:val="0"/>
              <w:autoSpaceDE/>
              <w:rPr>
                <w:b/>
                <w:lang w:eastAsia="ru-RU"/>
              </w:rPr>
            </w:pPr>
            <w:r w:rsidRPr="00E65285">
              <w:rPr>
                <w:b/>
                <w:lang w:eastAsia="ru-RU"/>
              </w:rPr>
              <w:t>Имя Фамилия ребенка</w:t>
            </w:r>
          </w:p>
          <w:p w:rsidR="00E65285" w:rsidRPr="00E65285" w:rsidRDefault="00E65285" w:rsidP="00E65285">
            <w:pPr>
              <w:widowControl/>
              <w:suppressAutoHyphens w:val="0"/>
              <w:autoSpaceDE/>
              <w:rPr>
                <w:b/>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E65285" w:rsidRPr="00E65285" w:rsidRDefault="00E65285" w:rsidP="00E65285">
            <w:pPr>
              <w:widowControl/>
              <w:suppressAutoHyphens w:val="0"/>
              <w:autoSpaceDE/>
              <w:rPr>
                <w:b/>
                <w:lang w:eastAsia="ru-RU"/>
              </w:rPr>
            </w:pPr>
            <w:r w:rsidRPr="00E65285">
              <w:rPr>
                <w:b/>
                <w:lang w:eastAsia="ru-RU"/>
              </w:rPr>
              <w:t>Возраст ребенка</w:t>
            </w:r>
          </w:p>
          <w:p w:rsidR="00E65285" w:rsidRPr="00E65285" w:rsidRDefault="00E65285" w:rsidP="00E65285">
            <w:pPr>
              <w:widowControl/>
              <w:suppressAutoHyphens w:val="0"/>
              <w:autoSpaceDE/>
              <w:rPr>
                <w:lang w:eastAsia="ru-RU"/>
              </w:rPr>
            </w:pPr>
            <w:r w:rsidRPr="00E65285">
              <w:rPr>
                <w:lang w:eastAsia="ru-RU"/>
              </w:rPr>
              <w:t>(полных лет, месяцев)</w:t>
            </w:r>
          </w:p>
        </w:tc>
        <w:tc>
          <w:tcPr>
            <w:tcW w:w="3449" w:type="dxa"/>
            <w:tcBorders>
              <w:top w:val="single" w:sz="4" w:space="0" w:color="000000"/>
              <w:left w:val="single" w:sz="4" w:space="0" w:color="000000"/>
              <w:bottom w:val="single" w:sz="4" w:space="0" w:color="000000"/>
              <w:right w:val="single" w:sz="4" w:space="0" w:color="000000"/>
            </w:tcBorders>
            <w:shd w:val="clear" w:color="auto" w:fill="auto"/>
            <w:hideMark/>
          </w:tcPr>
          <w:p w:rsidR="00E65285" w:rsidRPr="00E65285" w:rsidRDefault="00E65285" w:rsidP="00E65285">
            <w:pPr>
              <w:widowControl/>
              <w:suppressAutoHyphens w:val="0"/>
              <w:autoSpaceDE/>
              <w:rPr>
                <w:b/>
                <w:lang w:eastAsia="ru-RU"/>
              </w:rPr>
            </w:pPr>
            <w:r w:rsidRPr="00E65285">
              <w:rPr>
                <w:b/>
                <w:lang w:eastAsia="ru-RU"/>
              </w:rPr>
              <w:t>1-й уровень\низкий</w:t>
            </w:r>
          </w:p>
          <w:p w:rsidR="00E65285" w:rsidRPr="00E65285" w:rsidRDefault="00E65285" w:rsidP="00E65285">
            <w:pPr>
              <w:widowControl/>
              <w:suppressAutoHyphens w:val="0"/>
              <w:autoSpaceDE/>
              <w:rPr>
                <w:lang w:eastAsia="ru-RU"/>
              </w:rPr>
            </w:pPr>
            <w:r w:rsidRPr="00E65285">
              <w:rPr>
                <w:lang w:eastAsia="ru-RU"/>
              </w:rPr>
              <w:t>Обращает внимание сверстника на интересующие самого ребенка действия («Смотри…»), комментирует их в речи, но не старается быть понятым; довольствуется обществом любого</w:t>
            </w:r>
          </w:p>
        </w:tc>
        <w:tc>
          <w:tcPr>
            <w:tcW w:w="3449" w:type="dxa"/>
            <w:tcBorders>
              <w:top w:val="single" w:sz="4" w:space="0" w:color="000000"/>
              <w:left w:val="single" w:sz="4" w:space="0" w:color="000000"/>
              <w:bottom w:val="single" w:sz="4" w:space="0" w:color="000000"/>
              <w:right w:val="single" w:sz="4" w:space="0" w:color="000000"/>
            </w:tcBorders>
            <w:shd w:val="clear" w:color="auto" w:fill="auto"/>
            <w:hideMark/>
          </w:tcPr>
          <w:p w:rsidR="00E65285" w:rsidRPr="00E65285" w:rsidRDefault="00E65285" w:rsidP="00E65285">
            <w:pPr>
              <w:widowControl/>
              <w:suppressAutoHyphens w:val="0"/>
              <w:autoSpaceDE/>
              <w:rPr>
                <w:b/>
                <w:lang w:eastAsia="ru-RU"/>
              </w:rPr>
            </w:pPr>
            <w:r w:rsidRPr="00E65285">
              <w:rPr>
                <w:b/>
                <w:lang w:eastAsia="ru-RU"/>
              </w:rPr>
              <w:t xml:space="preserve">2-й уровень\средний </w:t>
            </w:r>
          </w:p>
          <w:p w:rsidR="00E65285" w:rsidRPr="00E65285" w:rsidRDefault="00E65285" w:rsidP="00E65285">
            <w:pPr>
              <w:widowControl/>
              <w:suppressAutoHyphens w:val="0"/>
              <w:autoSpaceDE/>
              <w:rPr>
                <w:b/>
                <w:lang w:eastAsia="ru-RU"/>
              </w:rPr>
            </w:pPr>
            <w:r w:rsidRPr="00E65285">
              <w:rPr>
                <w:lang w:eastAsia="ru-RU"/>
              </w:rPr>
              <w:t>Инициирует парное взаимодействие со сверстником через краткое речевое предложение-побуждение («Давай…»); поддерживает диалог в конкретной деятельности; начинает проявлять избирательность в выборе партнёра</w:t>
            </w:r>
          </w:p>
        </w:tc>
        <w:tc>
          <w:tcPr>
            <w:tcW w:w="4017" w:type="dxa"/>
            <w:tcBorders>
              <w:top w:val="single" w:sz="4" w:space="0" w:color="000000"/>
              <w:left w:val="single" w:sz="4" w:space="0" w:color="000000"/>
              <w:bottom w:val="single" w:sz="4" w:space="0" w:color="000000"/>
              <w:right w:val="single" w:sz="4" w:space="0" w:color="000000"/>
            </w:tcBorders>
            <w:shd w:val="clear" w:color="auto" w:fill="auto"/>
            <w:hideMark/>
          </w:tcPr>
          <w:p w:rsidR="00E65285" w:rsidRPr="00E65285" w:rsidRDefault="00E65285" w:rsidP="00E65285">
            <w:pPr>
              <w:widowControl/>
              <w:suppressAutoHyphens w:val="0"/>
              <w:autoSpaceDE/>
              <w:rPr>
                <w:b/>
                <w:lang w:eastAsia="ru-RU"/>
              </w:rPr>
            </w:pPr>
            <w:r w:rsidRPr="00E65285">
              <w:rPr>
                <w:b/>
                <w:lang w:eastAsia="ru-RU"/>
              </w:rPr>
              <w:t>3-й уровень\высокий</w:t>
            </w:r>
          </w:p>
          <w:p w:rsidR="00E65285" w:rsidRPr="00E65285" w:rsidRDefault="00E65285" w:rsidP="00E65285">
            <w:pPr>
              <w:widowControl/>
              <w:suppressAutoHyphens w:val="0"/>
              <w:autoSpaceDE/>
              <w:rPr>
                <w:lang w:eastAsia="ru-RU"/>
              </w:rPr>
            </w:pPr>
            <w:r w:rsidRPr="00E65285">
              <w:rPr>
                <w:lang w:eastAsia="ru-RU"/>
              </w:rPr>
              <w:t>В развернутой форме предлагает партнерам исходные замысли, цели; договаривается о распределении действий, не ущемляя интересы других участников; избирателен в выборе, осознанно стремится к взаимопониманию и поддержанию слаженного взаимодействия</w:t>
            </w:r>
          </w:p>
        </w:tc>
      </w:tr>
      <w:bookmarkEnd w:id="2"/>
      <w:tr w:rsidR="00E65285" w:rsidRPr="00E65285" w:rsidTr="00F9570A">
        <w:tc>
          <w:tcPr>
            <w:tcW w:w="704" w:type="dxa"/>
            <w:tcBorders>
              <w:top w:val="single" w:sz="4" w:space="0" w:color="000000"/>
              <w:left w:val="single" w:sz="4" w:space="0" w:color="000000"/>
              <w:bottom w:val="single" w:sz="4" w:space="0" w:color="000000"/>
              <w:right w:val="single" w:sz="4" w:space="0" w:color="000000"/>
            </w:tcBorders>
            <w:shd w:val="clear" w:color="auto" w:fill="auto"/>
            <w:hideMark/>
          </w:tcPr>
          <w:p w:rsidR="00E65285" w:rsidRPr="00E65285" w:rsidRDefault="00E65285" w:rsidP="00E65285">
            <w:pPr>
              <w:widowControl/>
              <w:suppressAutoHyphens w:val="0"/>
              <w:autoSpaceDE/>
              <w:rPr>
                <w:lang w:eastAsia="ru-RU"/>
              </w:rPr>
            </w:pPr>
            <w:r w:rsidRPr="00E65285">
              <w:rPr>
                <w:lang w:eastAsia="ru-RU"/>
              </w:rPr>
              <w:t>1</w:t>
            </w:r>
          </w:p>
        </w:tc>
        <w:tc>
          <w:tcPr>
            <w:tcW w:w="1814" w:type="dxa"/>
            <w:tcBorders>
              <w:top w:val="single" w:sz="4" w:space="0" w:color="000000"/>
              <w:left w:val="single" w:sz="4" w:space="0" w:color="000000"/>
              <w:bottom w:val="single" w:sz="4" w:space="0" w:color="000000"/>
              <w:right w:val="single" w:sz="4" w:space="0" w:color="000000"/>
            </w:tcBorders>
            <w:shd w:val="clear" w:color="auto" w:fill="auto"/>
          </w:tcPr>
          <w:p w:rsidR="00E65285" w:rsidRPr="00E65285" w:rsidRDefault="00E65285" w:rsidP="00E65285">
            <w:pPr>
              <w:widowControl/>
              <w:suppressAutoHyphens w:val="0"/>
              <w:autoSpaceDE/>
              <w:rPr>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E65285" w:rsidRPr="00E65285" w:rsidRDefault="00E65285" w:rsidP="00E65285">
            <w:pPr>
              <w:widowControl/>
              <w:suppressAutoHyphens w:val="0"/>
              <w:autoSpaceDE/>
              <w:jc w:val="center"/>
              <w:rPr>
                <w:lang w:eastAsia="ru-RU"/>
              </w:rPr>
            </w:pPr>
          </w:p>
        </w:tc>
        <w:tc>
          <w:tcPr>
            <w:tcW w:w="3449" w:type="dxa"/>
            <w:tcBorders>
              <w:top w:val="single" w:sz="4" w:space="0" w:color="000000"/>
              <w:left w:val="single" w:sz="4" w:space="0" w:color="000000"/>
              <w:bottom w:val="single" w:sz="4" w:space="0" w:color="000000"/>
              <w:right w:val="single" w:sz="4" w:space="0" w:color="000000"/>
            </w:tcBorders>
            <w:shd w:val="clear" w:color="auto" w:fill="auto"/>
          </w:tcPr>
          <w:p w:rsidR="00E65285" w:rsidRPr="00E65285" w:rsidRDefault="00E65285" w:rsidP="00E65285">
            <w:pPr>
              <w:widowControl/>
              <w:suppressAutoHyphens w:val="0"/>
              <w:autoSpaceDE/>
              <w:jc w:val="center"/>
              <w:rPr>
                <w:lang w:eastAsia="ru-RU"/>
              </w:rPr>
            </w:pPr>
          </w:p>
        </w:tc>
        <w:tc>
          <w:tcPr>
            <w:tcW w:w="3449" w:type="dxa"/>
            <w:tcBorders>
              <w:top w:val="single" w:sz="4" w:space="0" w:color="000000"/>
              <w:left w:val="single" w:sz="4" w:space="0" w:color="000000"/>
              <w:bottom w:val="single" w:sz="4" w:space="0" w:color="000000"/>
              <w:right w:val="single" w:sz="4" w:space="0" w:color="000000"/>
            </w:tcBorders>
            <w:shd w:val="clear" w:color="auto" w:fill="auto"/>
          </w:tcPr>
          <w:p w:rsidR="00E65285" w:rsidRPr="00E65285" w:rsidRDefault="00E65285" w:rsidP="00E65285">
            <w:pPr>
              <w:widowControl/>
              <w:suppressAutoHyphens w:val="0"/>
              <w:autoSpaceDE/>
              <w:jc w:val="center"/>
              <w:rPr>
                <w:lang w:eastAsia="ru-RU"/>
              </w:rPr>
            </w:pPr>
          </w:p>
        </w:tc>
        <w:tc>
          <w:tcPr>
            <w:tcW w:w="4017" w:type="dxa"/>
            <w:tcBorders>
              <w:top w:val="single" w:sz="4" w:space="0" w:color="000000"/>
              <w:left w:val="single" w:sz="4" w:space="0" w:color="000000"/>
              <w:bottom w:val="single" w:sz="4" w:space="0" w:color="000000"/>
              <w:right w:val="single" w:sz="4" w:space="0" w:color="000000"/>
            </w:tcBorders>
            <w:shd w:val="clear" w:color="auto" w:fill="auto"/>
          </w:tcPr>
          <w:p w:rsidR="00E65285" w:rsidRPr="00E65285" w:rsidRDefault="00E65285" w:rsidP="00E65285">
            <w:pPr>
              <w:widowControl/>
              <w:suppressAutoHyphens w:val="0"/>
              <w:autoSpaceDE/>
              <w:jc w:val="center"/>
              <w:rPr>
                <w:lang w:eastAsia="ru-RU"/>
              </w:rPr>
            </w:pPr>
          </w:p>
        </w:tc>
      </w:tr>
    </w:tbl>
    <w:p w:rsidR="00E65285" w:rsidRPr="00E65285" w:rsidRDefault="00E65285" w:rsidP="00E65285">
      <w:pPr>
        <w:widowControl/>
        <w:suppressAutoHyphens w:val="0"/>
        <w:autoSpaceDE/>
        <w:rPr>
          <w:lang w:eastAsia="ru-RU"/>
        </w:rPr>
      </w:pPr>
    </w:p>
    <w:p w:rsidR="00E65285" w:rsidRPr="00E65285" w:rsidRDefault="00E65285" w:rsidP="00E65285">
      <w:pPr>
        <w:widowControl/>
        <w:suppressAutoHyphens w:val="0"/>
        <w:autoSpaceDE/>
        <w:spacing w:after="200" w:line="276" w:lineRule="auto"/>
        <w:jc w:val="center"/>
        <w:rPr>
          <w:lang w:eastAsia="ru-RU"/>
        </w:rPr>
      </w:pPr>
      <w:r w:rsidRPr="00E65285">
        <w:rPr>
          <w:b/>
          <w:lang w:eastAsia="ru-RU"/>
        </w:rPr>
        <w:t>Бланк 4. ПОЗНАВАТЕЛЬНАЯ ИНИЦИАТИВА (ЛЮБОЗНАТЕЛЬНОСТЬ)</w:t>
      </w:r>
      <w:r w:rsidRPr="00E65285">
        <w:rPr>
          <w:b/>
          <w:lang w:eastAsia="ru-RU"/>
        </w:rPr>
        <w:br/>
      </w:r>
      <w:r w:rsidRPr="00E65285">
        <w:rPr>
          <w:lang w:eastAsia="ru-RU"/>
        </w:rPr>
        <w:t>(наблюдение за познавательно- исследовательской и продуктивной деятельностью)</w:t>
      </w:r>
    </w:p>
    <w:p w:rsidR="00E65285" w:rsidRPr="00E65285" w:rsidRDefault="00E65285" w:rsidP="00E65285">
      <w:pPr>
        <w:widowControl/>
        <w:suppressAutoHyphens w:val="0"/>
        <w:autoSpaceDE/>
        <w:spacing w:after="240" w:line="276" w:lineRule="auto"/>
        <w:rPr>
          <w:lang w:eastAsia="ru-RU"/>
        </w:rPr>
      </w:pPr>
      <w:r w:rsidRPr="00E65285">
        <w:rPr>
          <w:lang w:eastAsia="ru-RU"/>
        </w:rPr>
        <w:t>Дата заполнения________________</w:t>
      </w:r>
    </w:p>
    <w:tbl>
      <w:tblPr>
        <w:tblW w:w="144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4"/>
        <w:gridCol w:w="1814"/>
        <w:gridCol w:w="1276"/>
        <w:gridCol w:w="3449"/>
        <w:gridCol w:w="3780"/>
        <w:gridCol w:w="3450"/>
      </w:tblGrid>
      <w:tr w:rsidR="00E65285" w:rsidRPr="00E65285" w:rsidTr="00F9570A">
        <w:tc>
          <w:tcPr>
            <w:tcW w:w="704" w:type="dxa"/>
            <w:tcBorders>
              <w:top w:val="single" w:sz="4" w:space="0" w:color="000000"/>
              <w:left w:val="single" w:sz="4" w:space="0" w:color="000000"/>
              <w:bottom w:val="single" w:sz="4" w:space="0" w:color="000000"/>
              <w:right w:val="single" w:sz="4" w:space="0" w:color="000000"/>
            </w:tcBorders>
            <w:shd w:val="clear" w:color="auto" w:fill="auto"/>
            <w:hideMark/>
          </w:tcPr>
          <w:p w:rsidR="00E65285" w:rsidRPr="00E65285" w:rsidRDefault="00E65285" w:rsidP="00E65285">
            <w:pPr>
              <w:widowControl/>
              <w:suppressAutoHyphens w:val="0"/>
              <w:autoSpaceDE/>
              <w:rPr>
                <w:b/>
                <w:lang w:eastAsia="ru-RU"/>
              </w:rPr>
            </w:pPr>
            <w:r w:rsidRPr="00E65285">
              <w:rPr>
                <w:b/>
                <w:lang w:eastAsia="ru-RU"/>
              </w:rPr>
              <w:t>№ п/п</w:t>
            </w:r>
          </w:p>
        </w:tc>
        <w:tc>
          <w:tcPr>
            <w:tcW w:w="1814" w:type="dxa"/>
            <w:tcBorders>
              <w:top w:val="single" w:sz="4" w:space="0" w:color="000000"/>
              <w:left w:val="single" w:sz="4" w:space="0" w:color="000000"/>
              <w:bottom w:val="single" w:sz="4" w:space="0" w:color="000000"/>
              <w:right w:val="single" w:sz="4" w:space="0" w:color="000000"/>
            </w:tcBorders>
            <w:shd w:val="clear" w:color="auto" w:fill="auto"/>
          </w:tcPr>
          <w:p w:rsidR="00E65285" w:rsidRPr="00E65285" w:rsidRDefault="00E65285" w:rsidP="00E65285">
            <w:pPr>
              <w:widowControl/>
              <w:suppressAutoHyphens w:val="0"/>
              <w:autoSpaceDE/>
              <w:rPr>
                <w:b/>
                <w:lang w:eastAsia="ru-RU"/>
              </w:rPr>
            </w:pPr>
            <w:r w:rsidRPr="00E65285">
              <w:rPr>
                <w:b/>
                <w:lang w:eastAsia="ru-RU"/>
              </w:rPr>
              <w:t>Имя Фамилия ребенка</w:t>
            </w:r>
          </w:p>
          <w:p w:rsidR="00E65285" w:rsidRPr="00E65285" w:rsidRDefault="00E65285" w:rsidP="00E65285">
            <w:pPr>
              <w:widowControl/>
              <w:suppressAutoHyphens w:val="0"/>
              <w:autoSpaceDE/>
              <w:rPr>
                <w:b/>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E65285" w:rsidRPr="00E65285" w:rsidRDefault="00E65285" w:rsidP="00E65285">
            <w:pPr>
              <w:widowControl/>
              <w:suppressAutoHyphens w:val="0"/>
              <w:autoSpaceDE/>
              <w:rPr>
                <w:b/>
                <w:lang w:eastAsia="ru-RU"/>
              </w:rPr>
            </w:pPr>
            <w:r w:rsidRPr="00E65285">
              <w:rPr>
                <w:b/>
                <w:lang w:eastAsia="ru-RU"/>
              </w:rPr>
              <w:t>Возраст ребенка</w:t>
            </w:r>
          </w:p>
          <w:p w:rsidR="00E65285" w:rsidRPr="00E65285" w:rsidRDefault="00E65285" w:rsidP="00E65285">
            <w:pPr>
              <w:widowControl/>
              <w:suppressAutoHyphens w:val="0"/>
              <w:autoSpaceDE/>
              <w:rPr>
                <w:lang w:eastAsia="ru-RU"/>
              </w:rPr>
            </w:pPr>
            <w:r w:rsidRPr="00E65285">
              <w:rPr>
                <w:lang w:eastAsia="ru-RU"/>
              </w:rPr>
              <w:t>(полных лет, месяцев)</w:t>
            </w:r>
          </w:p>
        </w:tc>
        <w:tc>
          <w:tcPr>
            <w:tcW w:w="3449" w:type="dxa"/>
            <w:tcBorders>
              <w:top w:val="single" w:sz="4" w:space="0" w:color="000000"/>
              <w:left w:val="single" w:sz="4" w:space="0" w:color="000000"/>
              <w:bottom w:val="single" w:sz="4" w:space="0" w:color="000000"/>
              <w:right w:val="single" w:sz="4" w:space="0" w:color="000000"/>
            </w:tcBorders>
            <w:shd w:val="clear" w:color="auto" w:fill="auto"/>
            <w:hideMark/>
          </w:tcPr>
          <w:p w:rsidR="00E65285" w:rsidRPr="00E65285" w:rsidRDefault="00E65285" w:rsidP="00E65285">
            <w:pPr>
              <w:widowControl/>
              <w:suppressAutoHyphens w:val="0"/>
              <w:autoSpaceDE/>
              <w:rPr>
                <w:b/>
                <w:lang w:eastAsia="ru-RU"/>
              </w:rPr>
            </w:pPr>
            <w:r w:rsidRPr="00E65285">
              <w:rPr>
                <w:b/>
                <w:lang w:eastAsia="ru-RU"/>
              </w:rPr>
              <w:t>1-й уровень\низкий</w:t>
            </w:r>
          </w:p>
          <w:p w:rsidR="00E65285" w:rsidRPr="00E65285" w:rsidRDefault="00E65285" w:rsidP="00E65285">
            <w:pPr>
              <w:widowControl/>
              <w:suppressAutoHyphens w:val="0"/>
              <w:autoSpaceDE/>
              <w:rPr>
                <w:lang w:eastAsia="ru-RU"/>
              </w:rPr>
            </w:pPr>
            <w:r w:rsidRPr="00E65285">
              <w:rPr>
                <w:lang w:eastAsia="ru-RU"/>
              </w:rPr>
              <w:t>Проявляет интерес к новым предметам, манипулирует ими, практически обнаруживая их возможности; многократно воспроизводит действия</w:t>
            </w:r>
          </w:p>
        </w:tc>
        <w:tc>
          <w:tcPr>
            <w:tcW w:w="3780" w:type="dxa"/>
            <w:tcBorders>
              <w:top w:val="single" w:sz="4" w:space="0" w:color="000000"/>
              <w:left w:val="single" w:sz="4" w:space="0" w:color="000000"/>
              <w:bottom w:val="single" w:sz="4" w:space="0" w:color="000000"/>
              <w:right w:val="single" w:sz="4" w:space="0" w:color="000000"/>
            </w:tcBorders>
            <w:shd w:val="clear" w:color="auto" w:fill="auto"/>
            <w:hideMark/>
          </w:tcPr>
          <w:p w:rsidR="00E65285" w:rsidRPr="00E65285" w:rsidRDefault="00E65285" w:rsidP="00E65285">
            <w:pPr>
              <w:widowControl/>
              <w:suppressAutoHyphens w:val="0"/>
              <w:autoSpaceDE/>
              <w:rPr>
                <w:b/>
                <w:lang w:eastAsia="ru-RU"/>
              </w:rPr>
            </w:pPr>
            <w:r w:rsidRPr="00E65285">
              <w:rPr>
                <w:b/>
                <w:lang w:eastAsia="ru-RU"/>
              </w:rPr>
              <w:t>2-й уровень\средний</w:t>
            </w:r>
          </w:p>
          <w:p w:rsidR="00E65285" w:rsidRPr="00E65285" w:rsidRDefault="00E65285" w:rsidP="00E65285">
            <w:pPr>
              <w:widowControl/>
              <w:suppressAutoHyphens w:val="0"/>
              <w:autoSpaceDE/>
              <w:rPr>
                <w:lang w:eastAsia="ru-RU"/>
              </w:rPr>
            </w:pPr>
            <w:r w:rsidRPr="00E65285">
              <w:rPr>
                <w:lang w:eastAsia="ru-RU"/>
              </w:rPr>
              <w:t>Задает вопросы относительно конкретных вещей и явлений (что? как? зачем?); высказывает простые предположения, осуществляет вариативные действия по отношению к исследуемому объекту, добиваясь нужного результата</w:t>
            </w:r>
          </w:p>
        </w:tc>
        <w:tc>
          <w:tcPr>
            <w:tcW w:w="3450" w:type="dxa"/>
            <w:tcBorders>
              <w:top w:val="single" w:sz="4" w:space="0" w:color="000000"/>
              <w:left w:val="single" w:sz="4" w:space="0" w:color="000000"/>
              <w:bottom w:val="single" w:sz="4" w:space="0" w:color="000000"/>
              <w:right w:val="single" w:sz="4" w:space="0" w:color="000000"/>
            </w:tcBorders>
            <w:shd w:val="clear" w:color="auto" w:fill="auto"/>
            <w:hideMark/>
          </w:tcPr>
          <w:p w:rsidR="00E65285" w:rsidRPr="00E65285" w:rsidRDefault="00E65285" w:rsidP="00E65285">
            <w:pPr>
              <w:widowControl/>
              <w:suppressAutoHyphens w:val="0"/>
              <w:autoSpaceDE/>
              <w:rPr>
                <w:b/>
                <w:lang w:eastAsia="ru-RU"/>
              </w:rPr>
            </w:pPr>
            <w:r w:rsidRPr="00E65285">
              <w:rPr>
                <w:b/>
                <w:lang w:eastAsia="ru-RU"/>
              </w:rPr>
              <w:t>3-й уровень\высокий</w:t>
            </w:r>
          </w:p>
          <w:p w:rsidR="00E65285" w:rsidRPr="00E65285" w:rsidRDefault="00E65285" w:rsidP="00E65285">
            <w:pPr>
              <w:widowControl/>
              <w:suppressAutoHyphens w:val="0"/>
              <w:autoSpaceDE/>
              <w:rPr>
                <w:lang w:eastAsia="ru-RU"/>
              </w:rPr>
            </w:pPr>
            <w:r w:rsidRPr="00E65285">
              <w:rPr>
                <w:lang w:eastAsia="ru-RU"/>
              </w:rPr>
              <w:t>Задает вопросы об отвлеченных вещах; обнаруживает стремление к упорядочиванию фактов и представлений, способен к простому рассуждению; проявляет интерес к символическим языкам (графические схемы, письмо)</w:t>
            </w:r>
          </w:p>
        </w:tc>
      </w:tr>
      <w:tr w:rsidR="00E65285" w:rsidRPr="00E65285" w:rsidTr="00F9570A">
        <w:tc>
          <w:tcPr>
            <w:tcW w:w="704" w:type="dxa"/>
            <w:tcBorders>
              <w:top w:val="single" w:sz="4" w:space="0" w:color="000000"/>
              <w:left w:val="single" w:sz="4" w:space="0" w:color="000000"/>
              <w:bottom w:val="single" w:sz="4" w:space="0" w:color="000000"/>
              <w:right w:val="single" w:sz="4" w:space="0" w:color="000000"/>
            </w:tcBorders>
            <w:shd w:val="clear" w:color="auto" w:fill="auto"/>
            <w:hideMark/>
          </w:tcPr>
          <w:p w:rsidR="00E65285" w:rsidRPr="00E65285" w:rsidRDefault="00E65285" w:rsidP="00E65285">
            <w:pPr>
              <w:widowControl/>
              <w:suppressAutoHyphens w:val="0"/>
              <w:autoSpaceDE/>
              <w:rPr>
                <w:lang w:eastAsia="ru-RU"/>
              </w:rPr>
            </w:pPr>
            <w:r w:rsidRPr="00E65285">
              <w:rPr>
                <w:lang w:eastAsia="ru-RU"/>
              </w:rPr>
              <w:t>1</w:t>
            </w:r>
          </w:p>
        </w:tc>
        <w:tc>
          <w:tcPr>
            <w:tcW w:w="1814" w:type="dxa"/>
            <w:tcBorders>
              <w:top w:val="single" w:sz="4" w:space="0" w:color="000000"/>
              <w:left w:val="single" w:sz="4" w:space="0" w:color="000000"/>
              <w:bottom w:val="single" w:sz="4" w:space="0" w:color="000000"/>
              <w:right w:val="single" w:sz="4" w:space="0" w:color="000000"/>
            </w:tcBorders>
            <w:shd w:val="clear" w:color="auto" w:fill="auto"/>
          </w:tcPr>
          <w:p w:rsidR="00E65285" w:rsidRPr="00E65285" w:rsidRDefault="00E65285" w:rsidP="00E65285">
            <w:pPr>
              <w:widowControl/>
              <w:suppressAutoHyphens w:val="0"/>
              <w:autoSpaceDE/>
              <w:rPr>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E65285" w:rsidRPr="00E65285" w:rsidRDefault="00E65285" w:rsidP="00E65285">
            <w:pPr>
              <w:widowControl/>
              <w:suppressAutoHyphens w:val="0"/>
              <w:autoSpaceDE/>
              <w:jc w:val="center"/>
              <w:rPr>
                <w:lang w:eastAsia="ru-RU"/>
              </w:rPr>
            </w:pPr>
          </w:p>
        </w:tc>
        <w:tc>
          <w:tcPr>
            <w:tcW w:w="3449" w:type="dxa"/>
            <w:tcBorders>
              <w:top w:val="single" w:sz="4" w:space="0" w:color="000000"/>
              <w:left w:val="single" w:sz="4" w:space="0" w:color="000000"/>
              <w:bottom w:val="single" w:sz="4" w:space="0" w:color="000000"/>
              <w:right w:val="single" w:sz="4" w:space="0" w:color="000000"/>
            </w:tcBorders>
            <w:shd w:val="clear" w:color="auto" w:fill="auto"/>
          </w:tcPr>
          <w:p w:rsidR="00E65285" w:rsidRPr="00E65285" w:rsidRDefault="00E65285" w:rsidP="00E65285">
            <w:pPr>
              <w:widowControl/>
              <w:suppressAutoHyphens w:val="0"/>
              <w:autoSpaceDE/>
              <w:jc w:val="center"/>
              <w:rPr>
                <w:lang w:eastAsia="ru-RU"/>
              </w:rPr>
            </w:pPr>
          </w:p>
        </w:tc>
        <w:tc>
          <w:tcPr>
            <w:tcW w:w="3780" w:type="dxa"/>
            <w:tcBorders>
              <w:top w:val="single" w:sz="4" w:space="0" w:color="000000"/>
              <w:left w:val="single" w:sz="4" w:space="0" w:color="000000"/>
              <w:bottom w:val="single" w:sz="4" w:space="0" w:color="000000"/>
              <w:right w:val="single" w:sz="4" w:space="0" w:color="000000"/>
            </w:tcBorders>
            <w:shd w:val="clear" w:color="auto" w:fill="auto"/>
          </w:tcPr>
          <w:p w:rsidR="00E65285" w:rsidRPr="00E65285" w:rsidRDefault="00E65285" w:rsidP="00E65285">
            <w:pPr>
              <w:widowControl/>
              <w:suppressAutoHyphens w:val="0"/>
              <w:autoSpaceDE/>
              <w:jc w:val="center"/>
              <w:rPr>
                <w:lang w:eastAsia="ru-RU"/>
              </w:rPr>
            </w:pPr>
          </w:p>
        </w:tc>
        <w:tc>
          <w:tcPr>
            <w:tcW w:w="3450" w:type="dxa"/>
            <w:tcBorders>
              <w:top w:val="single" w:sz="4" w:space="0" w:color="000000"/>
              <w:left w:val="single" w:sz="4" w:space="0" w:color="000000"/>
              <w:bottom w:val="single" w:sz="4" w:space="0" w:color="000000"/>
              <w:right w:val="single" w:sz="4" w:space="0" w:color="000000"/>
            </w:tcBorders>
            <w:shd w:val="clear" w:color="auto" w:fill="auto"/>
          </w:tcPr>
          <w:p w:rsidR="00E65285" w:rsidRPr="00E65285" w:rsidRDefault="00E65285" w:rsidP="00E65285">
            <w:pPr>
              <w:widowControl/>
              <w:suppressAutoHyphens w:val="0"/>
              <w:autoSpaceDE/>
              <w:jc w:val="center"/>
              <w:rPr>
                <w:lang w:eastAsia="ru-RU"/>
              </w:rPr>
            </w:pPr>
          </w:p>
        </w:tc>
      </w:tr>
    </w:tbl>
    <w:p w:rsidR="00E65285" w:rsidRPr="00E65285" w:rsidRDefault="00E65285" w:rsidP="00E65285">
      <w:pPr>
        <w:widowControl/>
        <w:suppressAutoHyphens w:val="0"/>
        <w:autoSpaceDE/>
        <w:rPr>
          <w:lang w:eastAsia="ru-RU"/>
        </w:rPr>
      </w:pPr>
    </w:p>
    <w:p w:rsidR="00E65285" w:rsidRPr="00E65285" w:rsidRDefault="00E65285" w:rsidP="00E65285">
      <w:pPr>
        <w:widowControl/>
        <w:suppressAutoHyphens w:val="0"/>
        <w:autoSpaceDN w:val="0"/>
        <w:adjustRightInd w:val="0"/>
        <w:jc w:val="center"/>
        <w:rPr>
          <w:bCs/>
          <w:lang w:eastAsia="ru-RU"/>
        </w:rPr>
      </w:pPr>
      <w:r w:rsidRPr="00E65285">
        <w:rPr>
          <w:b/>
          <w:lang w:eastAsia="ru-RU"/>
        </w:rPr>
        <w:t xml:space="preserve">Бланк 5. </w:t>
      </w:r>
      <w:r w:rsidRPr="00E65285">
        <w:rPr>
          <w:b/>
          <w:bCs/>
          <w:lang w:eastAsia="ru-RU"/>
        </w:rPr>
        <w:t xml:space="preserve">ДВИГАТЕЛЬНАЯ ИНИЦИАТИВА </w:t>
      </w:r>
      <w:r w:rsidRPr="00E65285">
        <w:rPr>
          <w:b/>
          <w:bCs/>
          <w:lang w:eastAsia="ru-RU"/>
        </w:rPr>
        <w:br/>
        <w:t>(</w:t>
      </w:r>
      <w:r w:rsidRPr="00E65285">
        <w:rPr>
          <w:bCs/>
          <w:lang w:eastAsia="ru-RU"/>
        </w:rPr>
        <w:t>наблюдение за различными формами двигательной активности)</w:t>
      </w:r>
    </w:p>
    <w:p w:rsidR="00E65285" w:rsidRPr="00E65285" w:rsidRDefault="00E65285" w:rsidP="00E65285">
      <w:pPr>
        <w:widowControl/>
        <w:suppressAutoHyphens w:val="0"/>
        <w:autoSpaceDN w:val="0"/>
        <w:adjustRightInd w:val="0"/>
        <w:jc w:val="center"/>
        <w:rPr>
          <w:bCs/>
          <w:lang w:eastAsia="ru-RU"/>
        </w:rPr>
      </w:pPr>
    </w:p>
    <w:p w:rsidR="00E65285" w:rsidRPr="00E65285" w:rsidRDefault="00E65285" w:rsidP="00E65285">
      <w:pPr>
        <w:widowControl/>
        <w:suppressAutoHyphens w:val="0"/>
        <w:autoSpaceDE/>
        <w:spacing w:after="200" w:line="276" w:lineRule="auto"/>
        <w:rPr>
          <w:lang w:eastAsia="ru-RU"/>
        </w:rPr>
      </w:pPr>
      <w:r w:rsidRPr="00E65285">
        <w:rPr>
          <w:lang w:eastAsia="ru-RU"/>
        </w:rPr>
        <w:t>Дата заполнения________________</w:t>
      </w:r>
    </w:p>
    <w:tbl>
      <w:tblPr>
        <w:tblW w:w="145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4"/>
        <w:gridCol w:w="1814"/>
        <w:gridCol w:w="1276"/>
        <w:gridCol w:w="3827"/>
        <w:gridCol w:w="3449"/>
        <w:gridCol w:w="3450"/>
      </w:tblGrid>
      <w:tr w:rsidR="00E65285" w:rsidRPr="00E65285" w:rsidTr="00F9570A">
        <w:tc>
          <w:tcPr>
            <w:tcW w:w="704" w:type="dxa"/>
            <w:tcBorders>
              <w:top w:val="single" w:sz="4" w:space="0" w:color="000000"/>
              <w:left w:val="single" w:sz="4" w:space="0" w:color="000000"/>
              <w:bottom w:val="single" w:sz="4" w:space="0" w:color="000000"/>
              <w:right w:val="single" w:sz="4" w:space="0" w:color="000000"/>
            </w:tcBorders>
            <w:shd w:val="clear" w:color="auto" w:fill="auto"/>
            <w:hideMark/>
          </w:tcPr>
          <w:p w:rsidR="00E65285" w:rsidRPr="00E65285" w:rsidRDefault="00E65285" w:rsidP="00E65285">
            <w:pPr>
              <w:widowControl/>
              <w:suppressAutoHyphens w:val="0"/>
              <w:autoSpaceDE/>
              <w:rPr>
                <w:b/>
                <w:lang w:eastAsia="ru-RU"/>
              </w:rPr>
            </w:pPr>
            <w:r w:rsidRPr="00E65285">
              <w:rPr>
                <w:b/>
                <w:lang w:eastAsia="ru-RU"/>
              </w:rPr>
              <w:t>№ п/п</w:t>
            </w:r>
          </w:p>
        </w:tc>
        <w:tc>
          <w:tcPr>
            <w:tcW w:w="1814" w:type="dxa"/>
            <w:tcBorders>
              <w:top w:val="single" w:sz="4" w:space="0" w:color="000000"/>
              <w:left w:val="single" w:sz="4" w:space="0" w:color="000000"/>
              <w:bottom w:val="single" w:sz="4" w:space="0" w:color="000000"/>
              <w:right w:val="single" w:sz="4" w:space="0" w:color="000000"/>
            </w:tcBorders>
            <w:shd w:val="clear" w:color="auto" w:fill="auto"/>
          </w:tcPr>
          <w:p w:rsidR="00E65285" w:rsidRPr="00E65285" w:rsidRDefault="00E65285" w:rsidP="00E65285">
            <w:pPr>
              <w:widowControl/>
              <w:suppressAutoHyphens w:val="0"/>
              <w:autoSpaceDE/>
              <w:rPr>
                <w:b/>
                <w:lang w:eastAsia="ru-RU"/>
              </w:rPr>
            </w:pPr>
            <w:r w:rsidRPr="00E65285">
              <w:rPr>
                <w:b/>
                <w:lang w:eastAsia="ru-RU"/>
              </w:rPr>
              <w:t>Имя Фамилия ребенка</w:t>
            </w:r>
          </w:p>
          <w:p w:rsidR="00E65285" w:rsidRPr="00E65285" w:rsidRDefault="00E65285" w:rsidP="00E65285">
            <w:pPr>
              <w:widowControl/>
              <w:suppressAutoHyphens w:val="0"/>
              <w:autoSpaceDE/>
              <w:rPr>
                <w:b/>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E65285" w:rsidRPr="00E65285" w:rsidRDefault="00E65285" w:rsidP="00E65285">
            <w:pPr>
              <w:widowControl/>
              <w:suppressAutoHyphens w:val="0"/>
              <w:autoSpaceDE/>
              <w:rPr>
                <w:b/>
                <w:lang w:eastAsia="ru-RU"/>
              </w:rPr>
            </w:pPr>
            <w:r w:rsidRPr="00E65285">
              <w:rPr>
                <w:b/>
                <w:lang w:eastAsia="ru-RU"/>
              </w:rPr>
              <w:t>Возраст ребенка</w:t>
            </w:r>
          </w:p>
          <w:p w:rsidR="00E65285" w:rsidRPr="00E65285" w:rsidRDefault="00E65285" w:rsidP="00E65285">
            <w:pPr>
              <w:widowControl/>
              <w:suppressAutoHyphens w:val="0"/>
              <w:autoSpaceDE/>
              <w:rPr>
                <w:lang w:eastAsia="ru-RU"/>
              </w:rPr>
            </w:pPr>
            <w:r w:rsidRPr="00E65285">
              <w:rPr>
                <w:lang w:eastAsia="ru-RU"/>
              </w:rPr>
              <w:t>(полных лет, месяцев)</w:t>
            </w:r>
          </w:p>
        </w:tc>
        <w:tc>
          <w:tcPr>
            <w:tcW w:w="3827" w:type="dxa"/>
            <w:tcBorders>
              <w:top w:val="single" w:sz="4" w:space="0" w:color="000000"/>
              <w:left w:val="single" w:sz="4" w:space="0" w:color="000000"/>
              <w:bottom w:val="single" w:sz="4" w:space="0" w:color="000000"/>
              <w:right w:val="single" w:sz="4" w:space="0" w:color="000000"/>
            </w:tcBorders>
            <w:shd w:val="clear" w:color="auto" w:fill="auto"/>
            <w:hideMark/>
          </w:tcPr>
          <w:p w:rsidR="00E65285" w:rsidRPr="00E65285" w:rsidRDefault="00E65285" w:rsidP="00E65285">
            <w:pPr>
              <w:widowControl/>
              <w:suppressAutoHyphens w:val="0"/>
              <w:autoSpaceDE/>
              <w:rPr>
                <w:b/>
                <w:lang w:eastAsia="ru-RU"/>
              </w:rPr>
            </w:pPr>
            <w:r w:rsidRPr="00E65285">
              <w:rPr>
                <w:b/>
                <w:lang w:eastAsia="ru-RU"/>
              </w:rPr>
              <w:t>1-й уровень\низкий</w:t>
            </w:r>
          </w:p>
          <w:p w:rsidR="00E65285" w:rsidRPr="00E65285" w:rsidRDefault="00E65285" w:rsidP="00E65285">
            <w:pPr>
              <w:widowControl/>
              <w:suppressAutoHyphens w:val="0"/>
              <w:autoSpaceDN w:val="0"/>
              <w:adjustRightInd w:val="0"/>
              <w:rPr>
                <w:lang w:eastAsia="ru-RU"/>
              </w:rPr>
            </w:pPr>
            <w:r w:rsidRPr="00E65285">
              <w:rPr>
                <w:lang w:eastAsia="ru-RU"/>
              </w:rPr>
              <w:t>С удовольствием участвует в играх, организованных</w:t>
            </w:r>
          </w:p>
          <w:p w:rsidR="00E65285" w:rsidRPr="00E65285" w:rsidRDefault="00E65285" w:rsidP="00E65285">
            <w:pPr>
              <w:widowControl/>
              <w:suppressAutoHyphens w:val="0"/>
              <w:autoSpaceDN w:val="0"/>
              <w:adjustRightInd w:val="0"/>
              <w:rPr>
                <w:lang w:eastAsia="ru-RU"/>
              </w:rPr>
            </w:pPr>
            <w:r w:rsidRPr="00E65285">
              <w:rPr>
                <w:lang w:eastAsia="ru-RU"/>
              </w:rPr>
              <w:t>взрослым, при появлении интересного предмета не ограничивается его</w:t>
            </w:r>
          </w:p>
          <w:p w:rsidR="00E65285" w:rsidRPr="00E65285" w:rsidRDefault="00E65285" w:rsidP="00E65285">
            <w:pPr>
              <w:widowControl/>
              <w:suppressAutoHyphens w:val="0"/>
              <w:autoSpaceDN w:val="0"/>
              <w:adjustRightInd w:val="0"/>
              <w:rPr>
                <w:lang w:eastAsia="ru-RU"/>
              </w:rPr>
            </w:pPr>
            <w:r w:rsidRPr="00E65285">
              <w:rPr>
                <w:lang w:eastAsia="ru-RU"/>
              </w:rPr>
              <w:t>созерцанием, а перемещается ближе к нему, стремится совершить с ним</w:t>
            </w:r>
          </w:p>
          <w:p w:rsidR="00E65285" w:rsidRPr="00E65285" w:rsidRDefault="00E65285" w:rsidP="00E65285">
            <w:pPr>
              <w:widowControl/>
              <w:suppressAutoHyphens w:val="0"/>
              <w:autoSpaceDN w:val="0"/>
              <w:adjustRightInd w:val="0"/>
              <w:rPr>
                <w:lang w:eastAsia="ru-RU"/>
              </w:rPr>
            </w:pPr>
            <w:r w:rsidRPr="00E65285">
              <w:rPr>
                <w:lang w:eastAsia="ru-RU"/>
              </w:rPr>
              <w:t>трансформации физического характера (катает, бросает и т.д.)</w:t>
            </w:r>
          </w:p>
        </w:tc>
        <w:tc>
          <w:tcPr>
            <w:tcW w:w="3449" w:type="dxa"/>
            <w:tcBorders>
              <w:top w:val="single" w:sz="4" w:space="0" w:color="000000"/>
              <w:left w:val="single" w:sz="4" w:space="0" w:color="000000"/>
              <w:bottom w:val="single" w:sz="4" w:space="0" w:color="000000"/>
              <w:right w:val="single" w:sz="4" w:space="0" w:color="000000"/>
            </w:tcBorders>
            <w:shd w:val="clear" w:color="auto" w:fill="auto"/>
          </w:tcPr>
          <w:p w:rsidR="00E65285" w:rsidRPr="00E65285" w:rsidRDefault="00E65285" w:rsidP="00E65285">
            <w:pPr>
              <w:widowControl/>
              <w:suppressAutoHyphens w:val="0"/>
              <w:autoSpaceDE/>
              <w:rPr>
                <w:b/>
                <w:lang w:eastAsia="ru-RU"/>
              </w:rPr>
            </w:pPr>
            <w:r w:rsidRPr="00E65285">
              <w:rPr>
                <w:b/>
                <w:lang w:eastAsia="ru-RU"/>
              </w:rPr>
              <w:t>2-й уровень\средний</w:t>
            </w:r>
          </w:p>
          <w:p w:rsidR="00E65285" w:rsidRPr="00E65285" w:rsidRDefault="00E65285" w:rsidP="00E65285">
            <w:pPr>
              <w:widowControl/>
              <w:suppressAutoHyphens w:val="0"/>
              <w:autoSpaceDN w:val="0"/>
              <w:adjustRightInd w:val="0"/>
              <w:rPr>
                <w:lang w:eastAsia="ru-RU"/>
              </w:rPr>
            </w:pPr>
            <w:r w:rsidRPr="00E65285">
              <w:rPr>
                <w:lang w:eastAsia="ru-RU"/>
              </w:rPr>
              <w:t>Интересуется у взрослого, почему у него не получаются</w:t>
            </w:r>
          </w:p>
          <w:p w:rsidR="00E65285" w:rsidRPr="00E65285" w:rsidRDefault="00E65285" w:rsidP="00E65285">
            <w:pPr>
              <w:widowControl/>
              <w:suppressAutoHyphens w:val="0"/>
              <w:autoSpaceDN w:val="0"/>
              <w:adjustRightInd w:val="0"/>
              <w:rPr>
                <w:lang w:eastAsia="ru-RU"/>
              </w:rPr>
            </w:pPr>
            <w:r w:rsidRPr="00E65285">
              <w:rPr>
                <w:lang w:eastAsia="ru-RU"/>
              </w:rPr>
              <w:t>те или иные движения, в игре стремится освоить новые типы движений, подражая взрослому.</w:t>
            </w:r>
          </w:p>
          <w:p w:rsidR="00E65285" w:rsidRPr="00E65285" w:rsidRDefault="00E65285" w:rsidP="00E65285">
            <w:pPr>
              <w:widowControl/>
              <w:suppressAutoHyphens w:val="0"/>
              <w:autoSpaceDE/>
              <w:rPr>
                <w:lang w:eastAsia="ru-RU"/>
              </w:rPr>
            </w:pPr>
          </w:p>
        </w:tc>
        <w:tc>
          <w:tcPr>
            <w:tcW w:w="3450" w:type="dxa"/>
            <w:tcBorders>
              <w:top w:val="single" w:sz="4" w:space="0" w:color="000000"/>
              <w:left w:val="single" w:sz="4" w:space="0" w:color="000000"/>
              <w:bottom w:val="single" w:sz="4" w:space="0" w:color="000000"/>
              <w:right w:val="single" w:sz="4" w:space="0" w:color="000000"/>
            </w:tcBorders>
            <w:shd w:val="clear" w:color="auto" w:fill="auto"/>
            <w:hideMark/>
          </w:tcPr>
          <w:p w:rsidR="00E65285" w:rsidRPr="00E65285" w:rsidRDefault="00E65285" w:rsidP="00E65285">
            <w:pPr>
              <w:widowControl/>
              <w:suppressAutoHyphens w:val="0"/>
              <w:autoSpaceDE/>
              <w:rPr>
                <w:b/>
                <w:lang w:eastAsia="ru-RU"/>
              </w:rPr>
            </w:pPr>
            <w:r w:rsidRPr="00E65285">
              <w:rPr>
                <w:b/>
                <w:lang w:eastAsia="ru-RU"/>
              </w:rPr>
              <w:t>3-й уровень\высокий</w:t>
            </w:r>
          </w:p>
          <w:p w:rsidR="00E65285" w:rsidRPr="00E65285" w:rsidRDefault="00E65285" w:rsidP="00E65285">
            <w:pPr>
              <w:widowControl/>
              <w:suppressAutoHyphens w:val="0"/>
              <w:autoSpaceDN w:val="0"/>
              <w:adjustRightInd w:val="0"/>
              <w:rPr>
                <w:lang w:eastAsia="ru-RU"/>
              </w:rPr>
            </w:pPr>
            <w:r w:rsidRPr="00E65285">
              <w:rPr>
                <w:lang w:eastAsia="ru-RU"/>
              </w:rPr>
              <w:t>Интересуется у взрослого, как выполнить те или иные физические упражнения наиболее эффективно, охотно выполняет различную</w:t>
            </w:r>
          </w:p>
          <w:p w:rsidR="00E65285" w:rsidRPr="00E65285" w:rsidRDefault="00E65285" w:rsidP="00E65285">
            <w:pPr>
              <w:widowControl/>
              <w:suppressAutoHyphens w:val="0"/>
              <w:autoSpaceDN w:val="0"/>
              <w:adjustRightInd w:val="0"/>
              <w:rPr>
                <w:lang w:eastAsia="ru-RU"/>
              </w:rPr>
            </w:pPr>
            <w:r w:rsidRPr="00E65285">
              <w:rPr>
                <w:lang w:eastAsia="ru-RU"/>
              </w:rPr>
              <w:t>деятельность, сопряженную с физической нагрузкой, отмечает свои достижения в том или ином виде спорта.</w:t>
            </w:r>
          </w:p>
        </w:tc>
      </w:tr>
      <w:tr w:rsidR="00E65285" w:rsidRPr="00E65285" w:rsidTr="00F9570A">
        <w:tc>
          <w:tcPr>
            <w:tcW w:w="704" w:type="dxa"/>
            <w:tcBorders>
              <w:top w:val="single" w:sz="4" w:space="0" w:color="000000"/>
              <w:left w:val="single" w:sz="4" w:space="0" w:color="000000"/>
              <w:bottom w:val="single" w:sz="4" w:space="0" w:color="000000"/>
              <w:right w:val="single" w:sz="4" w:space="0" w:color="000000"/>
            </w:tcBorders>
            <w:shd w:val="clear" w:color="auto" w:fill="auto"/>
            <w:hideMark/>
          </w:tcPr>
          <w:p w:rsidR="00E65285" w:rsidRPr="00E65285" w:rsidRDefault="00E65285" w:rsidP="00E65285">
            <w:pPr>
              <w:widowControl/>
              <w:suppressAutoHyphens w:val="0"/>
              <w:autoSpaceDE/>
              <w:rPr>
                <w:lang w:eastAsia="ru-RU"/>
              </w:rPr>
            </w:pPr>
            <w:r w:rsidRPr="00E65285">
              <w:rPr>
                <w:lang w:eastAsia="ru-RU"/>
              </w:rPr>
              <w:t>1</w:t>
            </w:r>
          </w:p>
        </w:tc>
        <w:tc>
          <w:tcPr>
            <w:tcW w:w="1814" w:type="dxa"/>
            <w:tcBorders>
              <w:top w:val="single" w:sz="4" w:space="0" w:color="000000"/>
              <w:left w:val="single" w:sz="4" w:space="0" w:color="000000"/>
              <w:bottom w:val="single" w:sz="4" w:space="0" w:color="000000"/>
              <w:right w:val="single" w:sz="4" w:space="0" w:color="000000"/>
            </w:tcBorders>
            <w:shd w:val="clear" w:color="auto" w:fill="auto"/>
          </w:tcPr>
          <w:p w:rsidR="00E65285" w:rsidRPr="00E65285" w:rsidRDefault="00E65285" w:rsidP="00E65285">
            <w:pPr>
              <w:widowControl/>
              <w:suppressAutoHyphens w:val="0"/>
              <w:autoSpaceDE/>
              <w:rPr>
                <w:lang w:eastAsia="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E65285" w:rsidRPr="00E65285" w:rsidRDefault="00E65285" w:rsidP="00E65285">
            <w:pPr>
              <w:widowControl/>
              <w:suppressAutoHyphens w:val="0"/>
              <w:autoSpaceDE/>
              <w:jc w:val="center"/>
              <w:rPr>
                <w:lang w:eastAsia="ru-RU"/>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E65285" w:rsidRPr="00E65285" w:rsidRDefault="00E65285" w:rsidP="00E65285">
            <w:pPr>
              <w:widowControl/>
              <w:suppressAutoHyphens w:val="0"/>
              <w:autoSpaceDE/>
              <w:jc w:val="center"/>
              <w:rPr>
                <w:lang w:eastAsia="ru-RU"/>
              </w:rPr>
            </w:pPr>
          </w:p>
        </w:tc>
        <w:tc>
          <w:tcPr>
            <w:tcW w:w="3449" w:type="dxa"/>
            <w:tcBorders>
              <w:top w:val="single" w:sz="4" w:space="0" w:color="000000"/>
              <w:left w:val="single" w:sz="4" w:space="0" w:color="000000"/>
              <w:bottom w:val="single" w:sz="4" w:space="0" w:color="000000"/>
              <w:right w:val="single" w:sz="4" w:space="0" w:color="000000"/>
            </w:tcBorders>
            <w:shd w:val="clear" w:color="auto" w:fill="auto"/>
          </w:tcPr>
          <w:p w:rsidR="00E65285" w:rsidRPr="00E65285" w:rsidRDefault="00E65285" w:rsidP="00E65285">
            <w:pPr>
              <w:widowControl/>
              <w:suppressAutoHyphens w:val="0"/>
              <w:autoSpaceDE/>
              <w:jc w:val="center"/>
              <w:rPr>
                <w:lang w:eastAsia="ru-RU"/>
              </w:rPr>
            </w:pPr>
          </w:p>
        </w:tc>
        <w:tc>
          <w:tcPr>
            <w:tcW w:w="3450" w:type="dxa"/>
            <w:tcBorders>
              <w:top w:val="single" w:sz="4" w:space="0" w:color="000000"/>
              <w:left w:val="single" w:sz="4" w:space="0" w:color="000000"/>
              <w:bottom w:val="single" w:sz="4" w:space="0" w:color="000000"/>
              <w:right w:val="single" w:sz="4" w:space="0" w:color="000000"/>
            </w:tcBorders>
            <w:shd w:val="clear" w:color="auto" w:fill="auto"/>
          </w:tcPr>
          <w:p w:rsidR="00E65285" w:rsidRPr="00E65285" w:rsidRDefault="00E65285" w:rsidP="00E65285">
            <w:pPr>
              <w:widowControl/>
              <w:suppressAutoHyphens w:val="0"/>
              <w:autoSpaceDE/>
              <w:jc w:val="center"/>
              <w:rPr>
                <w:lang w:eastAsia="ru-RU"/>
              </w:rPr>
            </w:pPr>
          </w:p>
        </w:tc>
      </w:tr>
    </w:tbl>
    <w:p w:rsidR="00E65285" w:rsidRPr="00E65285" w:rsidRDefault="00E65285" w:rsidP="00E65285">
      <w:pPr>
        <w:widowControl/>
        <w:suppressAutoHyphens w:val="0"/>
        <w:autoSpaceDE/>
        <w:rPr>
          <w:lang w:eastAsia="ru-RU"/>
        </w:rPr>
      </w:pPr>
      <w:r w:rsidRPr="00E65285">
        <w:rPr>
          <w:lang w:eastAsia="ru-RU"/>
        </w:rPr>
        <w:t xml:space="preserve">В педагогической диагностике  использвуются маркеры: </w:t>
      </w:r>
    </w:p>
    <w:p w:rsidR="00E65285" w:rsidRPr="00E65285" w:rsidRDefault="00E65285" w:rsidP="00E65285">
      <w:pPr>
        <w:widowControl/>
        <w:suppressAutoHyphens w:val="0"/>
        <w:autoSpaceDE/>
        <w:rPr>
          <w:lang w:eastAsia="ru-RU"/>
        </w:rPr>
      </w:pPr>
      <w:r w:rsidRPr="00E65285">
        <w:rPr>
          <w:lang w:eastAsia="ru-RU"/>
        </w:rPr>
        <w:t xml:space="preserve">«обычно» – данный уровень-качество инициативы является типичным, характерным для ребенка, проявляется у него чаще всего; </w:t>
      </w:r>
    </w:p>
    <w:p w:rsidR="00E65285" w:rsidRPr="00E65285" w:rsidRDefault="00E65285" w:rsidP="00E65285">
      <w:pPr>
        <w:widowControl/>
        <w:suppressAutoHyphens w:val="0"/>
        <w:autoSpaceDE/>
        <w:rPr>
          <w:lang w:eastAsia="ru-RU"/>
        </w:rPr>
      </w:pPr>
      <w:r w:rsidRPr="00E65285">
        <w:rPr>
          <w:lang w:eastAsia="ru-RU"/>
        </w:rPr>
        <w:t>«изредка» – данный уровень-качество инициативы не характерен для ребенка, но проявляется в его деятельности время от времени; «никогда» – данный уровень-качество инициативы не проявляется в деятельности ребенка совсем.</w:t>
      </w:r>
    </w:p>
    <w:p w:rsidR="00E65285" w:rsidRPr="00E65285" w:rsidRDefault="00E65285" w:rsidP="00E65285">
      <w:pPr>
        <w:widowControl/>
        <w:autoSpaceDE/>
        <w:ind w:right="-172"/>
        <w:jc w:val="center"/>
        <w:rPr>
          <w:b/>
        </w:rPr>
      </w:pPr>
    </w:p>
    <w:p w:rsidR="00E65285" w:rsidRPr="00E65285" w:rsidRDefault="00E65285" w:rsidP="00E65285">
      <w:pPr>
        <w:widowControl/>
        <w:autoSpaceDE/>
        <w:ind w:right="-172"/>
        <w:jc w:val="center"/>
        <w:rPr>
          <w:b/>
        </w:rPr>
      </w:pPr>
    </w:p>
    <w:p w:rsidR="00E65285" w:rsidRPr="00E65285" w:rsidRDefault="00E65285" w:rsidP="00E65285">
      <w:pPr>
        <w:widowControl/>
        <w:autoSpaceDE/>
        <w:ind w:right="-172"/>
        <w:jc w:val="center"/>
        <w:rPr>
          <w:b/>
        </w:rPr>
      </w:pPr>
    </w:p>
    <w:p w:rsidR="00E65285" w:rsidRPr="00E65285" w:rsidRDefault="00E65285" w:rsidP="00E65285">
      <w:pPr>
        <w:widowControl/>
        <w:autoSpaceDE/>
        <w:ind w:right="-172"/>
        <w:jc w:val="center"/>
        <w:rPr>
          <w:b/>
        </w:rPr>
      </w:pPr>
    </w:p>
    <w:p w:rsidR="00E65285" w:rsidRPr="00E65285" w:rsidRDefault="00E65285" w:rsidP="00E65285">
      <w:pPr>
        <w:widowControl/>
        <w:autoSpaceDE/>
        <w:ind w:right="-172"/>
        <w:jc w:val="center"/>
        <w:rPr>
          <w:b/>
        </w:rPr>
      </w:pPr>
    </w:p>
    <w:p w:rsidR="00E65285" w:rsidRPr="00E65285" w:rsidRDefault="00E65285" w:rsidP="00E65285">
      <w:pPr>
        <w:widowControl/>
        <w:autoSpaceDE/>
        <w:rPr>
          <w:b/>
          <w:sz w:val="18"/>
          <w:szCs w:val="18"/>
        </w:rPr>
      </w:pPr>
    </w:p>
    <w:p w:rsidR="00E65285" w:rsidRPr="00E65285" w:rsidRDefault="00E65285" w:rsidP="00E65285">
      <w:pPr>
        <w:widowControl/>
        <w:autoSpaceDE/>
        <w:jc w:val="center"/>
        <w:rPr>
          <w:b/>
          <w:sz w:val="18"/>
          <w:szCs w:val="18"/>
        </w:rPr>
      </w:pPr>
    </w:p>
    <w:p w:rsidR="00E65285" w:rsidRPr="006E3BB9" w:rsidRDefault="00E65285" w:rsidP="00E65285">
      <w:pPr>
        <w:tabs>
          <w:tab w:val="left" w:pos="6400"/>
        </w:tabs>
        <w:jc w:val="right"/>
        <w:rPr>
          <w:b/>
          <w:i/>
          <w:sz w:val="24"/>
          <w:szCs w:val="24"/>
        </w:rPr>
      </w:pPr>
      <w:r w:rsidRPr="006E3BB9">
        <w:rPr>
          <w:b/>
          <w:i/>
          <w:sz w:val="24"/>
          <w:szCs w:val="24"/>
        </w:rPr>
        <w:lastRenderedPageBreak/>
        <w:t xml:space="preserve">Приложение 2 </w:t>
      </w:r>
    </w:p>
    <w:p w:rsidR="00E65285" w:rsidRPr="006E3BB9" w:rsidRDefault="00E65285" w:rsidP="006E3BB9">
      <w:pPr>
        <w:tabs>
          <w:tab w:val="left" w:pos="6400"/>
        </w:tabs>
        <w:jc w:val="center"/>
        <w:rPr>
          <w:b/>
          <w:sz w:val="24"/>
          <w:szCs w:val="24"/>
        </w:rPr>
      </w:pPr>
    </w:p>
    <w:p w:rsidR="006A4C2F" w:rsidRPr="006E3BB9" w:rsidRDefault="00E65285" w:rsidP="006E3BB9">
      <w:pPr>
        <w:tabs>
          <w:tab w:val="left" w:pos="6400"/>
        </w:tabs>
        <w:jc w:val="center"/>
        <w:rPr>
          <w:b/>
          <w:sz w:val="28"/>
          <w:szCs w:val="28"/>
        </w:rPr>
      </w:pPr>
      <w:r w:rsidRPr="006E3BB9">
        <w:rPr>
          <w:b/>
          <w:sz w:val="28"/>
          <w:szCs w:val="28"/>
        </w:rPr>
        <w:t>Индивидулаьный маршрут</w:t>
      </w:r>
    </w:p>
    <w:p w:rsidR="006A4C2F" w:rsidRDefault="006A4C2F" w:rsidP="006E3BB9">
      <w:pPr>
        <w:rPr>
          <w:sz w:val="24"/>
          <w:szCs w:val="24"/>
        </w:rPr>
      </w:pPr>
    </w:p>
    <w:p w:rsidR="006A4C2F" w:rsidRDefault="006A4C2F" w:rsidP="006E3BB9">
      <w:pPr>
        <w:suppressAutoHyphens w:val="0"/>
        <w:jc w:val="center"/>
        <w:rPr>
          <w:rFonts w:eastAsia="Calibri"/>
          <w:b/>
        </w:rPr>
      </w:pPr>
      <w:r>
        <w:rPr>
          <w:b/>
        </w:rPr>
        <w:t>Индивидуальный маршрут развития ребенка, имеющего пропуски в ДОУ</w:t>
      </w:r>
    </w:p>
    <w:p w:rsidR="006A4C2F" w:rsidRDefault="006A4C2F" w:rsidP="006E3BB9">
      <w:pPr>
        <w:suppressAutoHyphens w:val="0"/>
        <w:jc w:val="both"/>
        <w:rPr>
          <w:rFonts w:ascii="Calibri" w:hAnsi="Calibri" w:cs="Calibri"/>
          <w:sz w:val="22"/>
          <w:szCs w:val="22"/>
        </w:rPr>
      </w:pPr>
      <w:r>
        <w:rPr>
          <w:b/>
        </w:rPr>
        <w:t>Ф. И. ребенка ____________________, группа ______________«____».  Даты пропуска: ____________________________</w:t>
      </w:r>
    </w:p>
    <w:tbl>
      <w:tblPr>
        <w:tblW w:w="14715" w:type="dxa"/>
        <w:tblInd w:w="46" w:type="dxa"/>
        <w:tblLayout w:type="fixed"/>
        <w:tblLook w:val="04A0"/>
      </w:tblPr>
      <w:tblGrid>
        <w:gridCol w:w="680"/>
        <w:gridCol w:w="2077"/>
        <w:gridCol w:w="2053"/>
        <w:gridCol w:w="2284"/>
        <w:gridCol w:w="2131"/>
        <w:gridCol w:w="1184"/>
        <w:gridCol w:w="2368"/>
        <w:gridCol w:w="1938"/>
      </w:tblGrid>
      <w:tr w:rsidR="006A4C2F" w:rsidTr="006A4C2F">
        <w:trPr>
          <w:cantSplit/>
          <w:trHeight w:val="928"/>
        </w:trPr>
        <w:tc>
          <w:tcPr>
            <w:tcW w:w="679" w:type="dxa"/>
            <w:tcBorders>
              <w:top w:val="single" w:sz="4" w:space="0" w:color="000000"/>
              <w:left w:val="single" w:sz="4" w:space="0" w:color="000000"/>
              <w:bottom w:val="single" w:sz="4" w:space="0" w:color="000000"/>
              <w:right w:val="nil"/>
            </w:tcBorders>
            <w:hideMark/>
          </w:tcPr>
          <w:p w:rsidR="006A4C2F" w:rsidRDefault="006A4C2F" w:rsidP="006E3BB9">
            <w:pPr>
              <w:suppressAutoHyphens w:val="0"/>
              <w:jc w:val="center"/>
              <w:rPr>
                <w:rFonts w:eastAsia="Calibri"/>
                <w:b/>
                <w:kern w:val="2"/>
              </w:rPr>
            </w:pPr>
            <w:r>
              <w:rPr>
                <w:b/>
              </w:rPr>
              <w:t>Дата</w:t>
            </w:r>
          </w:p>
        </w:tc>
        <w:tc>
          <w:tcPr>
            <w:tcW w:w="2077" w:type="dxa"/>
            <w:tcBorders>
              <w:top w:val="single" w:sz="4" w:space="0" w:color="000000"/>
              <w:left w:val="single" w:sz="4" w:space="0" w:color="000000"/>
              <w:bottom w:val="single" w:sz="4" w:space="0" w:color="000000"/>
              <w:right w:val="nil"/>
            </w:tcBorders>
            <w:hideMark/>
          </w:tcPr>
          <w:p w:rsidR="006A4C2F" w:rsidRDefault="006A4C2F" w:rsidP="006E3BB9">
            <w:pPr>
              <w:suppressAutoHyphens w:val="0"/>
              <w:jc w:val="center"/>
              <w:rPr>
                <w:rFonts w:eastAsia="Calibri"/>
                <w:b/>
                <w:kern w:val="2"/>
              </w:rPr>
            </w:pPr>
            <w:r>
              <w:rPr>
                <w:b/>
              </w:rPr>
              <w:t>Тема НОД</w:t>
            </w:r>
          </w:p>
        </w:tc>
        <w:tc>
          <w:tcPr>
            <w:tcW w:w="2054" w:type="dxa"/>
            <w:tcBorders>
              <w:top w:val="single" w:sz="4" w:space="0" w:color="000000"/>
              <w:left w:val="single" w:sz="4" w:space="0" w:color="000000"/>
              <w:bottom w:val="single" w:sz="4" w:space="0" w:color="000000"/>
              <w:right w:val="nil"/>
            </w:tcBorders>
            <w:hideMark/>
          </w:tcPr>
          <w:p w:rsidR="006A4C2F" w:rsidRDefault="006A4C2F" w:rsidP="006E3BB9">
            <w:pPr>
              <w:suppressAutoHyphens w:val="0"/>
              <w:jc w:val="center"/>
              <w:rPr>
                <w:rFonts w:eastAsia="Calibri"/>
                <w:b/>
                <w:kern w:val="2"/>
              </w:rPr>
            </w:pPr>
            <w:r>
              <w:rPr>
                <w:b/>
              </w:rPr>
              <w:t>Цель</w:t>
            </w:r>
          </w:p>
        </w:tc>
        <w:tc>
          <w:tcPr>
            <w:tcW w:w="2285" w:type="dxa"/>
            <w:tcBorders>
              <w:top w:val="single" w:sz="4" w:space="0" w:color="000000"/>
              <w:left w:val="single" w:sz="4" w:space="0" w:color="000000"/>
              <w:bottom w:val="single" w:sz="4" w:space="0" w:color="000000"/>
              <w:right w:val="nil"/>
            </w:tcBorders>
            <w:hideMark/>
          </w:tcPr>
          <w:p w:rsidR="006A4C2F" w:rsidRDefault="006A4C2F" w:rsidP="006E3BB9">
            <w:pPr>
              <w:suppressAutoHyphens w:val="0"/>
              <w:jc w:val="center"/>
              <w:rPr>
                <w:rFonts w:eastAsia="Calibri"/>
                <w:b/>
                <w:kern w:val="2"/>
              </w:rPr>
            </w:pPr>
            <w:r>
              <w:rPr>
                <w:b/>
              </w:rPr>
              <w:t>Виды детской деятельности</w:t>
            </w:r>
          </w:p>
        </w:tc>
        <w:tc>
          <w:tcPr>
            <w:tcW w:w="2132" w:type="dxa"/>
            <w:tcBorders>
              <w:top w:val="single" w:sz="4" w:space="0" w:color="000000"/>
              <w:left w:val="single" w:sz="4" w:space="0" w:color="000000"/>
              <w:bottom w:val="single" w:sz="4" w:space="0" w:color="000000"/>
              <w:right w:val="nil"/>
            </w:tcBorders>
            <w:hideMark/>
          </w:tcPr>
          <w:p w:rsidR="006A4C2F" w:rsidRDefault="006A4C2F" w:rsidP="006E3BB9">
            <w:pPr>
              <w:suppressAutoHyphens w:val="0"/>
              <w:jc w:val="center"/>
              <w:rPr>
                <w:rFonts w:eastAsia="Calibri"/>
                <w:b/>
                <w:kern w:val="2"/>
              </w:rPr>
            </w:pPr>
            <w:r>
              <w:rPr>
                <w:b/>
              </w:rPr>
              <w:t>Содержание работы</w:t>
            </w:r>
          </w:p>
        </w:tc>
        <w:tc>
          <w:tcPr>
            <w:tcW w:w="1184" w:type="dxa"/>
            <w:tcBorders>
              <w:top w:val="single" w:sz="4" w:space="0" w:color="000000"/>
              <w:left w:val="single" w:sz="4" w:space="0" w:color="000000"/>
              <w:bottom w:val="single" w:sz="4" w:space="0" w:color="000000"/>
              <w:right w:val="nil"/>
            </w:tcBorders>
            <w:hideMark/>
          </w:tcPr>
          <w:p w:rsidR="006A4C2F" w:rsidRDefault="006A4C2F" w:rsidP="006E3BB9">
            <w:pPr>
              <w:suppressAutoHyphens w:val="0"/>
              <w:jc w:val="center"/>
              <w:rPr>
                <w:rFonts w:eastAsia="Calibri"/>
                <w:b/>
                <w:kern w:val="2"/>
              </w:rPr>
            </w:pPr>
            <w:r>
              <w:rPr>
                <w:b/>
              </w:rPr>
              <w:t>Результат</w:t>
            </w:r>
          </w:p>
        </w:tc>
        <w:tc>
          <w:tcPr>
            <w:tcW w:w="2369" w:type="dxa"/>
            <w:tcBorders>
              <w:top w:val="single" w:sz="4" w:space="0" w:color="000000"/>
              <w:left w:val="single" w:sz="4" w:space="0" w:color="000000"/>
              <w:bottom w:val="single" w:sz="4" w:space="0" w:color="000000"/>
              <w:right w:val="nil"/>
            </w:tcBorders>
            <w:hideMark/>
          </w:tcPr>
          <w:p w:rsidR="006A4C2F" w:rsidRDefault="00A972BB" w:rsidP="006E3BB9">
            <w:pPr>
              <w:suppressAutoHyphens w:val="0"/>
              <w:jc w:val="center"/>
              <w:rPr>
                <w:rFonts w:eastAsia="Calibri"/>
                <w:b/>
                <w:kern w:val="2"/>
              </w:rPr>
            </w:pPr>
            <w:r w:rsidRPr="00A972BB">
              <w:pict>
                <v:shape id="_x0000_s1199" type="#_x0000_t32" style="position:absolute;left:0;text-align:left;margin-left:110.55pt;margin-top:1.95pt;width:95.85pt;height:45.65pt;flip:x;z-index:251849728;mso-position-horizontal-relative:margin;mso-position-vertical-relative:text" o:connectortype="straight" strokeweight=".26mm">
                  <v:stroke joinstyle="miter" endcap="square"/>
                  <w10:wrap anchorx="margin"/>
                </v:shape>
              </w:pict>
            </w:r>
            <w:r w:rsidR="006A4C2F">
              <w:rPr>
                <w:b/>
              </w:rPr>
              <w:t>Взаимодействие с родителями (рекомендации)</w:t>
            </w:r>
          </w:p>
        </w:tc>
        <w:tc>
          <w:tcPr>
            <w:tcW w:w="1939" w:type="dxa"/>
            <w:tcBorders>
              <w:top w:val="single" w:sz="4" w:space="0" w:color="000000"/>
              <w:left w:val="single" w:sz="4" w:space="0" w:color="000000"/>
              <w:bottom w:val="single" w:sz="4" w:space="0" w:color="000000"/>
              <w:right w:val="single" w:sz="4" w:space="0" w:color="000000"/>
            </w:tcBorders>
          </w:tcPr>
          <w:p w:rsidR="006A4C2F" w:rsidRDefault="006A4C2F" w:rsidP="006E3BB9">
            <w:pPr>
              <w:suppressAutoHyphens w:val="0"/>
              <w:rPr>
                <w:rFonts w:eastAsia="Calibri"/>
                <w:b/>
                <w:kern w:val="2"/>
              </w:rPr>
            </w:pPr>
            <w:r>
              <w:rPr>
                <w:b/>
              </w:rPr>
              <w:t>Подпись восп.</w:t>
            </w:r>
          </w:p>
          <w:p w:rsidR="006A4C2F" w:rsidRDefault="006A4C2F" w:rsidP="006E3BB9">
            <w:pPr>
              <w:suppressAutoHyphens w:val="0"/>
              <w:rPr>
                <w:b/>
              </w:rPr>
            </w:pPr>
          </w:p>
          <w:p w:rsidR="006A4C2F" w:rsidRDefault="006A4C2F" w:rsidP="006E3BB9">
            <w:pPr>
              <w:suppressAutoHyphens w:val="0"/>
              <w:rPr>
                <w:b/>
              </w:rPr>
            </w:pPr>
            <w:r>
              <w:rPr>
                <w:b/>
              </w:rPr>
              <w:t xml:space="preserve">                 Подпись     </w:t>
            </w:r>
          </w:p>
          <w:p w:rsidR="006A4C2F" w:rsidRDefault="006A4C2F" w:rsidP="006E3BB9">
            <w:pPr>
              <w:suppressAutoHyphens w:val="0"/>
              <w:rPr>
                <w:rFonts w:ascii="Calibri" w:eastAsia="Calibri" w:hAnsi="Calibri" w:cs="Calibri"/>
                <w:kern w:val="2"/>
                <w:sz w:val="22"/>
                <w:szCs w:val="22"/>
              </w:rPr>
            </w:pPr>
            <w:r>
              <w:rPr>
                <w:b/>
              </w:rPr>
              <w:t xml:space="preserve">                      родит.</w:t>
            </w:r>
          </w:p>
        </w:tc>
      </w:tr>
      <w:tr w:rsidR="006A4C2F" w:rsidTr="006E3BB9">
        <w:trPr>
          <w:cantSplit/>
          <w:trHeight w:val="407"/>
        </w:trPr>
        <w:tc>
          <w:tcPr>
            <w:tcW w:w="679" w:type="dxa"/>
            <w:tcBorders>
              <w:top w:val="single" w:sz="4" w:space="0" w:color="000000"/>
              <w:left w:val="single" w:sz="4" w:space="0" w:color="000000"/>
              <w:bottom w:val="single" w:sz="4" w:space="0" w:color="000000"/>
              <w:right w:val="nil"/>
            </w:tcBorders>
          </w:tcPr>
          <w:p w:rsidR="006A4C2F" w:rsidRDefault="006A4C2F" w:rsidP="006E3BB9">
            <w:pPr>
              <w:suppressAutoHyphens w:val="0"/>
              <w:jc w:val="center"/>
              <w:rPr>
                <w:rFonts w:ascii="Calibri" w:eastAsia="Calibri" w:hAnsi="Calibri" w:cs="Calibri"/>
                <w:kern w:val="2"/>
                <w:sz w:val="22"/>
                <w:szCs w:val="22"/>
              </w:rPr>
            </w:pPr>
          </w:p>
        </w:tc>
        <w:tc>
          <w:tcPr>
            <w:tcW w:w="2077" w:type="dxa"/>
            <w:tcBorders>
              <w:top w:val="single" w:sz="4" w:space="0" w:color="000000"/>
              <w:left w:val="single" w:sz="4" w:space="0" w:color="000000"/>
              <w:bottom w:val="single" w:sz="4" w:space="0" w:color="000000"/>
              <w:right w:val="nil"/>
            </w:tcBorders>
          </w:tcPr>
          <w:p w:rsidR="006A4C2F" w:rsidRDefault="006A4C2F" w:rsidP="006E3BB9">
            <w:pPr>
              <w:suppressAutoHyphens w:val="0"/>
              <w:jc w:val="center"/>
              <w:rPr>
                <w:rFonts w:eastAsia="Calibri"/>
                <w:b/>
                <w:kern w:val="2"/>
              </w:rPr>
            </w:pPr>
          </w:p>
        </w:tc>
        <w:tc>
          <w:tcPr>
            <w:tcW w:w="2054" w:type="dxa"/>
            <w:tcBorders>
              <w:top w:val="single" w:sz="4" w:space="0" w:color="000000"/>
              <w:left w:val="single" w:sz="4" w:space="0" w:color="000000"/>
              <w:bottom w:val="single" w:sz="4" w:space="0" w:color="000000"/>
              <w:right w:val="nil"/>
            </w:tcBorders>
          </w:tcPr>
          <w:p w:rsidR="006A4C2F" w:rsidRDefault="006A4C2F" w:rsidP="006E3BB9">
            <w:pPr>
              <w:suppressAutoHyphens w:val="0"/>
              <w:jc w:val="center"/>
              <w:rPr>
                <w:rFonts w:eastAsia="Calibri"/>
                <w:b/>
                <w:kern w:val="2"/>
              </w:rPr>
            </w:pPr>
          </w:p>
        </w:tc>
        <w:tc>
          <w:tcPr>
            <w:tcW w:w="2285" w:type="dxa"/>
            <w:tcBorders>
              <w:top w:val="single" w:sz="4" w:space="0" w:color="000000"/>
              <w:left w:val="single" w:sz="4" w:space="0" w:color="000000"/>
              <w:bottom w:val="single" w:sz="4" w:space="0" w:color="000000"/>
              <w:right w:val="nil"/>
            </w:tcBorders>
          </w:tcPr>
          <w:p w:rsidR="006A4C2F" w:rsidRDefault="006A4C2F" w:rsidP="006E3BB9">
            <w:pPr>
              <w:suppressAutoHyphens w:val="0"/>
              <w:jc w:val="center"/>
              <w:rPr>
                <w:rFonts w:eastAsia="Calibri"/>
                <w:b/>
                <w:kern w:val="2"/>
              </w:rPr>
            </w:pPr>
          </w:p>
        </w:tc>
        <w:tc>
          <w:tcPr>
            <w:tcW w:w="2132" w:type="dxa"/>
            <w:tcBorders>
              <w:top w:val="single" w:sz="4" w:space="0" w:color="000000"/>
              <w:left w:val="single" w:sz="4" w:space="0" w:color="000000"/>
              <w:bottom w:val="single" w:sz="4" w:space="0" w:color="000000"/>
              <w:right w:val="nil"/>
            </w:tcBorders>
          </w:tcPr>
          <w:p w:rsidR="006A4C2F" w:rsidRDefault="006A4C2F" w:rsidP="006E3BB9">
            <w:pPr>
              <w:suppressAutoHyphens w:val="0"/>
              <w:jc w:val="center"/>
              <w:rPr>
                <w:rFonts w:eastAsia="Calibri"/>
                <w:b/>
                <w:kern w:val="2"/>
              </w:rPr>
            </w:pPr>
          </w:p>
        </w:tc>
        <w:tc>
          <w:tcPr>
            <w:tcW w:w="1184" w:type="dxa"/>
            <w:tcBorders>
              <w:top w:val="single" w:sz="4" w:space="0" w:color="000000"/>
              <w:left w:val="single" w:sz="4" w:space="0" w:color="000000"/>
              <w:bottom w:val="single" w:sz="4" w:space="0" w:color="000000"/>
              <w:right w:val="nil"/>
            </w:tcBorders>
          </w:tcPr>
          <w:p w:rsidR="006A4C2F" w:rsidRDefault="006A4C2F" w:rsidP="006E3BB9">
            <w:pPr>
              <w:suppressAutoHyphens w:val="0"/>
              <w:jc w:val="center"/>
              <w:rPr>
                <w:rFonts w:eastAsia="Calibri"/>
                <w:b/>
                <w:kern w:val="2"/>
              </w:rPr>
            </w:pPr>
          </w:p>
        </w:tc>
        <w:tc>
          <w:tcPr>
            <w:tcW w:w="2369" w:type="dxa"/>
            <w:tcBorders>
              <w:top w:val="single" w:sz="4" w:space="0" w:color="000000"/>
              <w:left w:val="single" w:sz="4" w:space="0" w:color="000000"/>
              <w:bottom w:val="single" w:sz="4" w:space="0" w:color="000000"/>
              <w:right w:val="nil"/>
            </w:tcBorders>
          </w:tcPr>
          <w:p w:rsidR="006A4C2F" w:rsidRDefault="006A4C2F" w:rsidP="006E3BB9">
            <w:pPr>
              <w:suppressAutoHyphens w:val="0"/>
              <w:jc w:val="center"/>
              <w:rPr>
                <w:rFonts w:eastAsia="Calibri"/>
                <w:b/>
                <w:kern w:val="2"/>
              </w:rPr>
            </w:pPr>
          </w:p>
        </w:tc>
        <w:tc>
          <w:tcPr>
            <w:tcW w:w="1939" w:type="dxa"/>
            <w:tcBorders>
              <w:top w:val="single" w:sz="4" w:space="0" w:color="000000"/>
              <w:left w:val="single" w:sz="4" w:space="0" w:color="000000"/>
              <w:bottom w:val="single" w:sz="4" w:space="0" w:color="000000"/>
              <w:right w:val="single" w:sz="4" w:space="0" w:color="000000"/>
            </w:tcBorders>
          </w:tcPr>
          <w:p w:rsidR="006A4C2F" w:rsidRDefault="006A4C2F" w:rsidP="006E3BB9">
            <w:pPr>
              <w:suppressAutoHyphens w:val="0"/>
              <w:rPr>
                <w:rFonts w:eastAsia="Calibri"/>
                <w:b/>
                <w:kern w:val="2"/>
              </w:rPr>
            </w:pPr>
          </w:p>
        </w:tc>
      </w:tr>
      <w:tr w:rsidR="006A4C2F" w:rsidTr="006E3BB9">
        <w:trPr>
          <w:cantSplit/>
          <w:trHeight w:val="286"/>
        </w:trPr>
        <w:tc>
          <w:tcPr>
            <w:tcW w:w="679" w:type="dxa"/>
            <w:tcBorders>
              <w:top w:val="single" w:sz="4" w:space="0" w:color="000000"/>
              <w:left w:val="single" w:sz="4" w:space="0" w:color="000000"/>
              <w:bottom w:val="single" w:sz="4" w:space="0" w:color="000000"/>
              <w:right w:val="nil"/>
            </w:tcBorders>
          </w:tcPr>
          <w:p w:rsidR="006A4C2F" w:rsidRDefault="006A4C2F" w:rsidP="006E3BB9">
            <w:pPr>
              <w:suppressAutoHyphens w:val="0"/>
              <w:jc w:val="center"/>
              <w:rPr>
                <w:rFonts w:ascii="Calibri" w:eastAsia="Calibri" w:hAnsi="Calibri" w:cs="Calibri"/>
                <w:kern w:val="2"/>
                <w:sz w:val="22"/>
                <w:szCs w:val="22"/>
              </w:rPr>
            </w:pPr>
          </w:p>
        </w:tc>
        <w:tc>
          <w:tcPr>
            <w:tcW w:w="2077" w:type="dxa"/>
            <w:tcBorders>
              <w:top w:val="single" w:sz="4" w:space="0" w:color="000000"/>
              <w:left w:val="single" w:sz="4" w:space="0" w:color="000000"/>
              <w:bottom w:val="single" w:sz="4" w:space="0" w:color="000000"/>
              <w:right w:val="nil"/>
            </w:tcBorders>
          </w:tcPr>
          <w:p w:rsidR="006A4C2F" w:rsidRDefault="006A4C2F" w:rsidP="006E3BB9">
            <w:pPr>
              <w:suppressAutoHyphens w:val="0"/>
              <w:jc w:val="center"/>
              <w:rPr>
                <w:rFonts w:eastAsia="Calibri"/>
                <w:b/>
                <w:kern w:val="2"/>
              </w:rPr>
            </w:pPr>
          </w:p>
        </w:tc>
        <w:tc>
          <w:tcPr>
            <w:tcW w:w="2054" w:type="dxa"/>
            <w:tcBorders>
              <w:top w:val="single" w:sz="4" w:space="0" w:color="000000"/>
              <w:left w:val="single" w:sz="4" w:space="0" w:color="000000"/>
              <w:bottom w:val="single" w:sz="4" w:space="0" w:color="000000"/>
              <w:right w:val="nil"/>
            </w:tcBorders>
          </w:tcPr>
          <w:p w:rsidR="006A4C2F" w:rsidRDefault="006A4C2F" w:rsidP="006E3BB9">
            <w:pPr>
              <w:suppressAutoHyphens w:val="0"/>
              <w:jc w:val="center"/>
              <w:rPr>
                <w:rFonts w:eastAsia="Calibri"/>
                <w:b/>
                <w:kern w:val="2"/>
              </w:rPr>
            </w:pPr>
          </w:p>
        </w:tc>
        <w:tc>
          <w:tcPr>
            <w:tcW w:w="2285" w:type="dxa"/>
            <w:tcBorders>
              <w:top w:val="single" w:sz="4" w:space="0" w:color="000000"/>
              <w:left w:val="single" w:sz="4" w:space="0" w:color="000000"/>
              <w:bottom w:val="single" w:sz="4" w:space="0" w:color="000000"/>
              <w:right w:val="nil"/>
            </w:tcBorders>
          </w:tcPr>
          <w:p w:rsidR="006A4C2F" w:rsidRDefault="006A4C2F" w:rsidP="006E3BB9">
            <w:pPr>
              <w:suppressAutoHyphens w:val="0"/>
              <w:jc w:val="center"/>
              <w:rPr>
                <w:rFonts w:eastAsia="Calibri"/>
                <w:b/>
                <w:kern w:val="2"/>
              </w:rPr>
            </w:pPr>
          </w:p>
        </w:tc>
        <w:tc>
          <w:tcPr>
            <w:tcW w:w="2132" w:type="dxa"/>
            <w:tcBorders>
              <w:top w:val="single" w:sz="4" w:space="0" w:color="000000"/>
              <w:left w:val="single" w:sz="4" w:space="0" w:color="000000"/>
              <w:bottom w:val="single" w:sz="4" w:space="0" w:color="000000"/>
              <w:right w:val="nil"/>
            </w:tcBorders>
          </w:tcPr>
          <w:p w:rsidR="006A4C2F" w:rsidRDefault="006A4C2F" w:rsidP="006E3BB9">
            <w:pPr>
              <w:suppressAutoHyphens w:val="0"/>
              <w:jc w:val="center"/>
              <w:rPr>
                <w:rFonts w:eastAsia="Calibri"/>
                <w:b/>
                <w:kern w:val="2"/>
              </w:rPr>
            </w:pPr>
          </w:p>
        </w:tc>
        <w:tc>
          <w:tcPr>
            <w:tcW w:w="1184" w:type="dxa"/>
            <w:tcBorders>
              <w:top w:val="single" w:sz="4" w:space="0" w:color="000000"/>
              <w:left w:val="single" w:sz="4" w:space="0" w:color="000000"/>
              <w:bottom w:val="single" w:sz="4" w:space="0" w:color="000000"/>
              <w:right w:val="nil"/>
            </w:tcBorders>
          </w:tcPr>
          <w:p w:rsidR="006A4C2F" w:rsidRDefault="006A4C2F" w:rsidP="006E3BB9">
            <w:pPr>
              <w:suppressAutoHyphens w:val="0"/>
              <w:jc w:val="center"/>
              <w:rPr>
                <w:rFonts w:eastAsia="Calibri"/>
                <w:b/>
                <w:kern w:val="2"/>
              </w:rPr>
            </w:pPr>
          </w:p>
        </w:tc>
        <w:tc>
          <w:tcPr>
            <w:tcW w:w="2369" w:type="dxa"/>
            <w:tcBorders>
              <w:top w:val="single" w:sz="4" w:space="0" w:color="000000"/>
              <w:left w:val="single" w:sz="4" w:space="0" w:color="000000"/>
              <w:bottom w:val="single" w:sz="4" w:space="0" w:color="000000"/>
              <w:right w:val="nil"/>
            </w:tcBorders>
          </w:tcPr>
          <w:p w:rsidR="006A4C2F" w:rsidRDefault="006A4C2F" w:rsidP="006E3BB9">
            <w:pPr>
              <w:suppressAutoHyphens w:val="0"/>
              <w:jc w:val="center"/>
              <w:rPr>
                <w:rFonts w:eastAsia="Calibri"/>
                <w:b/>
                <w:kern w:val="2"/>
              </w:rPr>
            </w:pPr>
          </w:p>
        </w:tc>
        <w:tc>
          <w:tcPr>
            <w:tcW w:w="1939" w:type="dxa"/>
            <w:tcBorders>
              <w:top w:val="single" w:sz="4" w:space="0" w:color="000000"/>
              <w:left w:val="single" w:sz="4" w:space="0" w:color="000000"/>
              <w:bottom w:val="single" w:sz="4" w:space="0" w:color="000000"/>
              <w:right w:val="single" w:sz="4" w:space="0" w:color="000000"/>
            </w:tcBorders>
          </w:tcPr>
          <w:p w:rsidR="006A4C2F" w:rsidRDefault="006A4C2F" w:rsidP="006E3BB9">
            <w:pPr>
              <w:suppressAutoHyphens w:val="0"/>
              <w:rPr>
                <w:rFonts w:eastAsia="Calibri"/>
                <w:b/>
                <w:kern w:val="2"/>
              </w:rPr>
            </w:pPr>
          </w:p>
        </w:tc>
      </w:tr>
    </w:tbl>
    <w:p w:rsidR="00E65285" w:rsidRPr="00E65285" w:rsidRDefault="00E65285" w:rsidP="006E3BB9">
      <w:pPr>
        <w:widowControl/>
        <w:suppressAutoHyphens w:val="0"/>
        <w:autoSpaceDE/>
        <w:spacing w:after="200" w:line="276" w:lineRule="auto"/>
        <w:rPr>
          <w:rFonts w:eastAsia="Calibri"/>
          <w:b/>
          <w:sz w:val="18"/>
          <w:szCs w:val="18"/>
          <w:lang w:eastAsia="en-US"/>
        </w:rPr>
      </w:pPr>
    </w:p>
    <w:p w:rsidR="00E65285" w:rsidRPr="006E3BB9" w:rsidRDefault="00E65285" w:rsidP="00E65285">
      <w:pPr>
        <w:widowControl/>
        <w:suppressAutoHyphens w:val="0"/>
        <w:autoSpaceDE/>
        <w:spacing w:after="200" w:line="276" w:lineRule="auto"/>
        <w:jc w:val="right"/>
        <w:rPr>
          <w:rFonts w:eastAsia="Calibri"/>
          <w:b/>
          <w:i/>
          <w:sz w:val="24"/>
          <w:szCs w:val="24"/>
          <w:lang w:eastAsia="en-US"/>
        </w:rPr>
      </w:pPr>
      <w:r w:rsidRPr="00E65285">
        <w:rPr>
          <w:rFonts w:eastAsia="Calibri"/>
          <w:b/>
          <w:sz w:val="18"/>
          <w:szCs w:val="18"/>
          <w:lang w:eastAsia="en-US"/>
        </w:rPr>
        <w:tab/>
      </w:r>
      <w:r w:rsidRPr="006E3BB9">
        <w:rPr>
          <w:rFonts w:eastAsia="Calibri"/>
          <w:b/>
          <w:i/>
          <w:sz w:val="24"/>
          <w:szCs w:val="24"/>
          <w:lang w:eastAsia="en-US"/>
        </w:rPr>
        <w:t>Приложение 3</w:t>
      </w:r>
    </w:p>
    <w:p w:rsidR="00E65285" w:rsidRPr="00E65285" w:rsidRDefault="00E65285" w:rsidP="006E3BB9">
      <w:pPr>
        <w:widowControl/>
        <w:suppressAutoHyphens w:val="0"/>
        <w:autoSpaceDE/>
        <w:jc w:val="center"/>
        <w:rPr>
          <w:rFonts w:eastAsia="Calibri"/>
          <w:b/>
          <w:sz w:val="24"/>
          <w:szCs w:val="24"/>
          <w:lang w:eastAsia="en-US"/>
        </w:rPr>
      </w:pPr>
      <w:r w:rsidRPr="00E65285">
        <w:rPr>
          <w:rFonts w:eastAsia="Calibri"/>
          <w:b/>
          <w:sz w:val="24"/>
          <w:szCs w:val="24"/>
          <w:lang w:eastAsia="en-US"/>
        </w:rPr>
        <w:t>Педагогическая диагностика по парциальным  программам</w:t>
      </w:r>
    </w:p>
    <w:p w:rsidR="00E65285" w:rsidRPr="00E65285" w:rsidRDefault="00E65285" w:rsidP="006E3BB9">
      <w:pPr>
        <w:widowControl/>
        <w:suppressAutoHyphens w:val="0"/>
        <w:autoSpaceDE/>
        <w:jc w:val="center"/>
        <w:rPr>
          <w:rFonts w:eastAsia="Calibri"/>
          <w:b/>
          <w:sz w:val="16"/>
          <w:szCs w:val="16"/>
          <w:lang w:eastAsia="en-US"/>
        </w:rPr>
      </w:pPr>
      <w:r w:rsidRPr="00E65285">
        <w:rPr>
          <w:b/>
          <w:sz w:val="16"/>
          <w:szCs w:val="16"/>
          <w:lang w:eastAsia="ru-RU"/>
        </w:rPr>
        <w:t>Парциальная образовательная программа «Твоя безопасность, малыш»</w:t>
      </w:r>
    </w:p>
    <w:p w:rsidR="00E65285" w:rsidRPr="00E65285" w:rsidRDefault="00E65285" w:rsidP="00E65285">
      <w:pPr>
        <w:suppressAutoHyphens w:val="0"/>
        <w:autoSpaceDN w:val="0"/>
        <w:adjustRightInd w:val="0"/>
        <w:jc w:val="center"/>
        <w:rPr>
          <w:b/>
          <w:sz w:val="16"/>
          <w:szCs w:val="16"/>
          <w:lang w:eastAsia="ru-RU"/>
        </w:rPr>
      </w:pPr>
      <w:r w:rsidRPr="00E65285">
        <w:rPr>
          <w:b/>
          <w:sz w:val="16"/>
          <w:szCs w:val="16"/>
          <w:lang w:eastAsia="ru-RU"/>
        </w:rPr>
        <w:t>Раздел «Движение без опасности»</w:t>
      </w:r>
    </w:p>
    <w:p w:rsidR="00E65285" w:rsidRPr="00E65285" w:rsidRDefault="00E65285" w:rsidP="00E65285">
      <w:pPr>
        <w:suppressAutoHyphens w:val="0"/>
        <w:autoSpaceDE/>
        <w:ind w:right="-40"/>
        <w:jc w:val="center"/>
        <w:outlineLvl w:val="1"/>
        <w:rPr>
          <w:b/>
          <w:bCs/>
          <w:color w:val="000000"/>
          <w:sz w:val="16"/>
          <w:szCs w:val="16"/>
          <w:lang w:eastAsia="en-US"/>
        </w:rPr>
      </w:pPr>
      <w:r w:rsidRPr="00E65285">
        <w:rPr>
          <w:b/>
          <w:bCs/>
          <w:color w:val="000000"/>
          <w:sz w:val="16"/>
          <w:szCs w:val="16"/>
          <w:lang w:eastAsia="en-US"/>
        </w:rPr>
        <w:t>Протокол обследования знаний детей дошкольного возраста (4года-5лет) по правилам дорожного движения</w:t>
      </w:r>
    </w:p>
    <w:p w:rsidR="00E65285" w:rsidRPr="00E65285" w:rsidRDefault="00E65285" w:rsidP="00E65285">
      <w:pPr>
        <w:widowControl/>
        <w:suppressAutoHyphens w:val="0"/>
        <w:autoSpaceDE/>
        <w:jc w:val="center"/>
        <w:rPr>
          <w:b/>
          <w:color w:val="000000"/>
          <w:sz w:val="16"/>
          <w:szCs w:val="16"/>
          <w:lang w:val="en-US" w:eastAsia="en-US" w:bidi="en-US"/>
        </w:rPr>
      </w:pPr>
      <w:r w:rsidRPr="00E65285">
        <w:rPr>
          <w:b/>
          <w:color w:val="000000"/>
          <w:sz w:val="16"/>
          <w:szCs w:val="16"/>
          <w:lang w:val="en-US" w:eastAsia="en-US" w:bidi="en-US"/>
        </w:rPr>
        <w:t>Группа______________________ Воспитатели: _______________________________________ Дата проведения: _________________________</w:t>
      </w:r>
    </w:p>
    <w:p w:rsidR="00E65285" w:rsidRPr="00E65285" w:rsidRDefault="00E65285" w:rsidP="00E65285">
      <w:pPr>
        <w:widowControl/>
        <w:suppressAutoHyphens w:val="0"/>
        <w:autoSpaceDE/>
        <w:rPr>
          <w:color w:val="000000"/>
          <w:spacing w:val="-16"/>
          <w:sz w:val="16"/>
          <w:szCs w:val="16"/>
          <w:lang w:eastAsia="en-US" w:bidi="en-US"/>
        </w:rPr>
      </w:pPr>
    </w:p>
    <w:tbl>
      <w:tblPr>
        <w:tblW w:w="14752" w:type="dxa"/>
        <w:jc w:val="center"/>
        <w:tblLayout w:type="fixed"/>
        <w:tblCellMar>
          <w:left w:w="0" w:type="dxa"/>
          <w:right w:w="0" w:type="dxa"/>
        </w:tblCellMar>
        <w:tblLook w:val="01E0"/>
      </w:tblPr>
      <w:tblGrid>
        <w:gridCol w:w="658"/>
        <w:gridCol w:w="3901"/>
        <w:gridCol w:w="873"/>
        <w:gridCol w:w="873"/>
        <w:gridCol w:w="873"/>
        <w:gridCol w:w="873"/>
        <w:gridCol w:w="873"/>
        <w:gridCol w:w="873"/>
        <w:gridCol w:w="873"/>
        <w:gridCol w:w="873"/>
        <w:gridCol w:w="873"/>
        <w:gridCol w:w="1060"/>
        <w:gridCol w:w="709"/>
        <w:gridCol w:w="567"/>
      </w:tblGrid>
      <w:tr w:rsidR="00E65285" w:rsidRPr="00E65285" w:rsidTr="00F9570A">
        <w:trPr>
          <w:trHeight w:val="883"/>
          <w:jc w:val="center"/>
        </w:trPr>
        <w:tc>
          <w:tcPr>
            <w:tcW w:w="658" w:type="dxa"/>
            <w:vMerge w:val="restart"/>
            <w:tcBorders>
              <w:top w:val="single" w:sz="4" w:space="0" w:color="000000"/>
              <w:left w:val="single" w:sz="4" w:space="0" w:color="000000"/>
              <w:right w:val="single" w:sz="4" w:space="0" w:color="000000"/>
            </w:tcBorders>
            <w:shd w:val="clear" w:color="auto" w:fill="auto"/>
          </w:tcPr>
          <w:p w:rsidR="00E65285" w:rsidRPr="00E65285" w:rsidRDefault="00E65285" w:rsidP="00E65285">
            <w:pPr>
              <w:suppressAutoHyphens w:val="0"/>
              <w:autoSpaceDE/>
              <w:rPr>
                <w:b/>
                <w:bCs/>
                <w:color w:val="000000"/>
                <w:sz w:val="16"/>
                <w:szCs w:val="16"/>
                <w:lang w:eastAsia="en-US"/>
              </w:rPr>
            </w:pPr>
          </w:p>
          <w:p w:rsidR="00E65285" w:rsidRPr="00E65285" w:rsidRDefault="00E65285" w:rsidP="00E65285">
            <w:pPr>
              <w:suppressAutoHyphens w:val="0"/>
              <w:autoSpaceDE/>
              <w:rPr>
                <w:b/>
                <w:bCs/>
                <w:color w:val="000000"/>
                <w:sz w:val="16"/>
                <w:szCs w:val="16"/>
                <w:lang w:eastAsia="en-US"/>
              </w:rPr>
            </w:pPr>
          </w:p>
          <w:p w:rsidR="00E65285" w:rsidRPr="00E65285" w:rsidRDefault="00E65285" w:rsidP="00E65285">
            <w:pPr>
              <w:suppressAutoHyphens w:val="0"/>
              <w:autoSpaceDE/>
              <w:rPr>
                <w:b/>
                <w:bCs/>
                <w:color w:val="000000"/>
                <w:sz w:val="16"/>
                <w:szCs w:val="16"/>
                <w:lang w:eastAsia="en-US"/>
              </w:rPr>
            </w:pPr>
          </w:p>
          <w:p w:rsidR="00E65285" w:rsidRPr="00E65285" w:rsidRDefault="00E65285" w:rsidP="00E65285">
            <w:pPr>
              <w:suppressAutoHyphens w:val="0"/>
              <w:autoSpaceDE/>
              <w:ind w:left="103"/>
              <w:rPr>
                <w:color w:val="000000"/>
                <w:sz w:val="16"/>
                <w:szCs w:val="16"/>
                <w:lang w:val="en-US" w:eastAsia="en-US"/>
              </w:rPr>
            </w:pPr>
            <w:r w:rsidRPr="00E65285">
              <w:rPr>
                <w:color w:val="000000"/>
                <w:w w:val="99"/>
                <w:sz w:val="16"/>
                <w:szCs w:val="16"/>
                <w:lang w:val="en-US" w:eastAsia="en-US"/>
              </w:rPr>
              <w:t>№</w:t>
            </w:r>
          </w:p>
        </w:tc>
        <w:tc>
          <w:tcPr>
            <w:tcW w:w="3901" w:type="dxa"/>
            <w:vMerge w:val="restart"/>
            <w:tcBorders>
              <w:top w:val="single" w:sz="4" w:space="0" w:color="000000"/>
              <w:left w:val="single" w:sz="4" w:space="0" w:color="000000"/>
              <w:right w:val="single" w:sz="4" w:space="0" w:color="000000"/>
            </w:tcBorders>
            <w:shd w:val="clear" w:color="auto" w:fill="auto"/>
          </w:tcPr>
          <w:p w:rsidR="00E65285" w:rsidRPr="00E65285" w:rsidRDefault="00E65285" w:rsidP="00E65285">
            <w:pPr>
              <w:suppressAutoHyphens w:val="0"/>
              <w:autoSpaceDE/>
              <w:rPr>
                <w:b/>
                <w:bCs/>
                <w:color w:val="000000"/>
                <w:sz w:val="16"/>
                <w:szCs w:val="16"/>
                <w:lang w:val="en-US" w:eastAsia="en-US"/>
              </w:rPr>
            </w:pPr>
          </w:p>
          <w:p w:rsidR="00E65285" w:rsidRPr="00E65285" w:rsidRDefault="00E65285" w:rsidP="00E65285">
            <w:pPr>
              <w:suppressAutoHyphens w:val="0"/>
              <w:autoSpaceDE/>
              <w:rPr>
                <w:b/>
                <w:bCs/>
                <w:color w:val="000000"/>
                <w:sz w:val="16"/>
                <w:szCs w:val="16"/>
                <w:lang w:val="en-US" w:eastAsia="en-US"/>
              </w:rPr>
            </w:pPr>
          </w:p>
          <w:p w:rsidR="00E65285" w:rsidRPr="00E65285" w:rsidRDefault="00E65285" w:rsidP="00E65285">
            <w:pPr>
              <w:suppressAutoHyphens w:val="0"/>
              <w:autoSpaceDE/>
              <w:rPr>
                <w:b/>
                <w:bCs/>
                <w:color w:val="000000"/>
                <w:sz w:val="16"/>
                <w:szCs w:val="16"/>
                <w:lang w:val="en-US" w:eastAsia="en-US"/>
              </w:rPr>
            </w:pPr>
          </w:p>
          <w:p w:rsidR="00E65285" w:rsidRPr="00E65285" w:rsidRDefault="00E65285" w:rsidP="00E65285">
            <w:pPr>
              <w:suppressAutoHyphens w:val="0"/>
              <w:autoSpaceDE/>
              <w:rPr>
                <w:b/>
                <w:bCs/>
                <w:color w:val="000000"/>
                <w:sz w:val="16"/>
                <w:szCs w:val="16"/>
                <w:lang w:val="en-US" w:eastAsia="en-US"/>
              </w:rPr>
            </w:pPr>
          </w:p>
          <w:p w:rsidR="00E65285" w:rsidRPr="00E65285" w:rsidRDefault="00E65285" w:rsidP="00E65285">
            <w:pPr>
              <w:suppressAutoHyphens w:val="0"/>
              <w:autoSpaceDE/>
              <w:rPr>
                <w:b/>
                <w:bCs/>
                <w:color w:val="000000"/>
                <w:sz w:val="16"/>
                <w:szCs w:val="16"/>
                <w:lang w:val="en-US" w:eastAsia="en-US"/>
              </w:rPr>
            </w:pPr>
          </w:p>
          <w:p w:rsidR="00E65285" w:rsidRPr="00E65285" w:rsidRDefault="00E65285" w:rsidP="00E65285">
            <w:pPr>
              <w:suppressAutoHyphens w:val="0"/>
              <w:autoSpaceDE/>
              <w:ind w:left="165"/>
              <w:rPr>
                <w:color w:val="000000"/>
                <w:sz w:val="16"/>
                <w:szCs w:val="16"/>
                <w:lang w:val="en-US" w:eastAsia="en-US"/>
              </w:rPr>
            </w:pPr>
            <w:r w:rsidRPr="00E65285">
              <w:rPr>
                <w:rFonts w:eastAsia="Calibri"/>
                <w:color w:val="000000"/>
                <w:sz w:val="16"/>
                <w:szCs w:val="16"/>
                <w:lang w:val="en-US" w:eastAsia="en-US"/>
              </w:rPr>
              <w:t>Ф. И.ребенка</w:t>
            </w:r>
          </w:p>
        </w:tc>
        <w:tc>
          <w:tcPr>
            <w:tcW w:w="1746" w:type="dxa"/>
            <w:gridSpan w:val="2"/>
            <w:tcBorders>
              <w:top w:val="single" w:sz="4" w:space="0" w:color="000000"/>
              <w:left w:val="single" w:sz="4" w:space="0" w:color="000000"/>
              <w:right w:val="single" w:sz="4" w:space="0" w:color="000000"/>
            </w:tcBorders>
            <w:shd w:val="clear" w:color="auto" w:fill="auto"/>
          </w:tcPr>
          <w:p w:rsidR="00E65285" w:rsidRPr="00E65285" w:rsidRDefault="00E65285" w:rsidP="00E65285">
            <w:pPr>
              <w:suppressAutoHyphens w:val="0"/>
              <w:autoSpaceDE/>
              <w:ind w:left="42" w:right="145" w:firstLine="42"/>
              <w:jc w:val="center"/>
              <w:outlineLvl w:val="1"/>
              <w:rPr>
                <w:bCs/>
                <w:color w:val="000000"/>
                <w:sz w:val="16"/>
                <w:szCs w:val="16"/>
                <w:lang w:eastAsia="en-US"/>
              </w:rPr>
            </w:pPr>
            <w:r w:rsidRPr="00E65285">
              <w:rPr>
                <w:bCs/>
                <w:color w:val="000000"/>
                <w:sz w:val="16"/>
                <w:szCs w:val="16"/>
                <w:lang w:eastAsia="en-US"/>
              </w:rPr>
              <w:t>Различает сигналы светофора.</w:t>
            </w:r>
          </w:p>
          <w:p w:rsidR="00E65285" w:rsidRPr="00E65285" w:rsidRDefault="00E65285" w:rsidP="00E65285">
            <w:pPr>
              <w:suppressAutoHyphens w:val="0"/>
              <w:autoSpaceDE/>
              <w:ind w:left="42" w:right="145" w:firstLine="42"/>
              <w:jc w:val="center"/>
              <w:rPr>
                <w:bCs/>
                <w:color w:val="000000"/>
                <w:sz w:val="16"/>
                <w:szCs w:val="16"/>
                <w:lang w:eastAsia="en-US" w:bidi="en-US"/>
              </w:rPr>
            </w:pPr>
          </w:p>
        </w:tc>
        <w:tc>
          <w:tcPr>
            <w:tcW w:w="1746" w:type="dxa"/>
            <w:gridSpan w:val="2"/>
            <w:tcBorders>
              <w:top w:val="single" w:sz="4" w:space="0" w:color="000000"/>
              <w:left w:val="single" w:sz="4" w:space="0" w:color="000000"/>
              <w:right w:val="single" w:sz="4" w:space="0" w:color="000000"/>
            </w:tcBorders>
            <w:shd w:val="clear" w:color="auto" w:fill="auto"/>
          </w:tcPr>
          <w:p w:rsidR="00E65285" w:rsidRPr="00E65285" w:rsidRDefault="00E65285" w:rsidP="00E65285">
            <w:pPr>
              <w:suppressAutoHyphens w:val="0"/>
              <w:autoSpaceDE/>
              <w:ind w:left="42" w:right="145" w:firstLine="42"/>
              <w:jc w:val="center"/>
              <w:rPr>
                <w:color w:val="000000"/>
                <w:sz w:val="16"/>
                <w:szCs w:val="16"/>
                <w:lang w:eastAsia="en-US" w:bidi="en-US"/>
              </w:rPr>
            </w:pPr>
            <w:r w:rsidRPr="00E65285">
              <w:rPr>
                <w:color w:val="000000"/>
                <w:sz w:val="16"/>
                <w:szCs w:val="16"/>
                <w:lang w:eastAsia="en-US" w:bidi="en-US"/>
              </w:rPr>
              <w:t>Знает и называет виды транспорта</w:t>
            </w:r>
          </w:p>
        </w:tc>
        <w:tc>
          <w:tcPr>
            <w:tcW w:w="1746" w:type="dxa"/>
            <w:gridSpan w:val="2"/>
            <w:tcBorders>
              <w:top w:val="single" w:sz="4" w:space="0" w:color="000000"/>
              <w:left w:val="single" w:sz="4" w:space="0" w:color="000000"/>
              <w:right w:val="single" w:sz="4" w:space="0" w:color="000000"/>
            </w:tcBorders>
            <w:shd w:val="clear" w:color="auto" w:fill="auto"/>
          </w:tcPr>
          <w:p w:rsidR="00E65285" w:rsidRPr="00E65285" w:rsidRDefault="00E65285" w:rsidP="00E65285">
            <w:pPr>
              <w:suppressAutoHyphens w:val="0"/>
              <w:autoSpaceDE/>
              <w:ind w:left="42" w:right="145" w:firstLine="42"/>
              <w:jc w:val="center"/>
              <w:rPr>
                <w:rFonts w:eastAsia="Calibri"/>
                <w:color w:val="000000"/>
                <w:sz w:val="16"/>
                <w:szCs w:val="16"/>
                <w:lang w:eastAsia="en-US"/>
              </w:rPr>
            </w:pPr>
            <w:r w:rsidRPr="00E65285">
              <w:rPr>
                <w:rFonts w:eastAsia="Calibri"/>
                <w:color w:val="000000"/>
                <w:sz w:val="16"/>
                <w:szCs w:val="16"/>
                <w:lang w:eastAsia="en-US"/>
              </w:rPr>
              <w:t>Имеет представление об устройстве проезжей части дороги, знает правила перехода проезжей части</w:t>
            </w:r>
          </w:p>
        </w:tc>
        <w:tc>
          <w:tcPr>
            <w:tcW w:w="1746" w:type="dxa"/>
            <w:gridSpan w:val="2"/>
            <w:tcBorders>
              <w:top w:val="single" w:sz="4" w:space="0" w:color="000000"/>
              <w:left w:val="single" w:sz="4" w:space="0" w:color="000000"/>
              <w:right w:val="single" w:sz="4" w:space="0" w:color="000000"/>
            </w:tcBorders>
            <w:shd w:val="clear" w:color="auto" w:fill="auto"/>
          </w:tcPr>
          <w:p w:rsidR="00E65285" w:rsidRPr="00E65285" w:rsidRDefault="00E65285" w:rsidP="00E65285">
            <w:pPr>
              <w:suppressAutoHyphens w:val="0"/>
              <w:autoSpaceDE/>
              <w:ind w:left="42" w:right="145" w:firstLine="42"/>
              <w:jc w:val="center"/>
              <w:rPr>
                <w:color w:val="000000"/>
                <w:sz w:val="16"/>
                <w:szCs w:val="16"/>
                <w:lang w:eastAsia="en-US" w:bidi="en-US"/>
              </w:rPr>
            </w:pPr>
            <w:r w:rsidRPr="00E65285">
              <w:rPr>
                <w:color w:val="000000"/>
                <w:sz w:val="16"/>
                <w:szCs w:val="16"/>
                <w:lang w:eastAsia="en-US" w:bidi="en-US"/>
              </w:rPr>
              <w:t>Имеет представления о профессии, шофера, полицейского</w:t>
            </w:r>
          </w:p>
          <w:p w:rsidR="00E65285" w:rsidRPr="00E65285" w:rsidRDefault="00E65285" w:rsidP="00E65285">
            <w:pPr>
              <w:suppressAutoHyphens w:val="0"/>
              <w:autoSpaceDE/>
              <w:ind w:left="42" w:right="145" w:firstLine="42"/>
              <w:jc w:val="center"/>
              <w:rPr>
                <w:color w:val="000000"/>
                <w:sz w:val="16"/>
                <w:szCs w:val="16"/>
                <w:lang w:eastAsia="en-US"/>
              </w:rPr>
            </w:pPr>
          </w:p>
        </w:tc>
        <w:tc>
          <w:tcPr>
            <w:tcW w:w="1933" w:type="dxa"/>
            <w:gridSpan w:val="2"/>
            <w:tcBorders>
              <w:top w:val="single" w:sz="4" w:space="0" w:color="000000"/>
              <w:left w:val="single" w:sz="4" w:space="0" w:color="000000"/>
              <w:right w:val="single" w:sz="4" w:space="0" w:color="000000"/>
            </w:tcBorders>
            <w:shd w:val="clear" w:color="auto" w:fill="auto"/>
          </w:tcPr>
          <w:p w:rsidR="00E65285" w:rsidRPr="00E65285" w:rsidRDefault="00E65285" w:rsidP="00E65285">
            <w:pPr>
              <w:widowControl/>
              <w:suppressAutoHyphens w:val="0"/>
              <w:autoSpaceDE/>
              <w:ind w:left="42" w:right="145" w:firstLine="42"/>
              <w:jc w:val="center"/>
              <w:rPr>
                <w:color w:val="000000"/>
                <w:sz w:val="16"/>
                <w:szCs w:val="16"/>
                <w:lang w:eastAsia="en-US" w:bidi="en-US"/>
              </w:rPr>
            </w:pPr>
            <w:r w:rsidRPr="00E65285">
              <w:rPr>
                <w:color w:val="000000"/>
                <w:sz w:val="16"/>
                <w:szCs w:val="16"/>
                <w:lang w:eastAsia="en-US" w:bidi="en-US"/>
              </w:rPr>
              <w:t>Знает о правилах безопасного поведения на улице и в общественном транспорте, правила игр во дворе</w:t>
            </w:r>
          </w:p>
        </w:tc>
        <w:tc>
          <w:tcPr>
            <w:tcW w:w="1276" w:type="dxa"/>
            <w:gridSpan w:val="2"/>
            <w:tcBorders>
              <w:top w:val="single" w:sz="4" w:space="0" w:color="000000"/>
              <w:left w:val="single" w:sz="4" w:space="0" w:color="000000"/>
              <w:right w:val="single" w:sz="4" w:space="0" w:color="000000"/>
            </w:tcBorders>
            <w:shd w:val="clear" w:color="auto" w:fill="auto"/>
          </w:tcPr>
          <w:p w:rsidR="00E65285" w:rsidRPr="00E65285" w:rsidRDefault="00E65285" w:rsidP="00E65285">
            <w:pPr>
              <w:suppressAutoHyphens w:val="0"/>
              <w:autoSpaceDE/>
              <w:jc w:val="center"/>
              <w:rPr>
                <w:color w:val="000000"/>
                <w:sz w:val="16"/>
                <w:szCs w:val="16"/>
                <w:lang w:val="en-US" w:eastAsia="en-US"/>
              </w:rPr>
            </w:pPr>
            <w:r w:rsidRPr="00E65285">
              <w:rPr>
                <w:rFonts w:eastAsia="Calibri"/>
                <w:color w:val="000000"/>
                <w:sz w:val="16"/>
                <w:szCs w:val="16"/>
                <w:lang w:val="en-US" w:eastAsia="en-US"/>
              </w:rPr>
              <w:t>Итого</w:t>
            </w:r>
          </w:p>
        </w:tc>
      </w:tr>
      <w:tr w:rsidR="00E65285" w:rsidRPr="00E65285" w:rsidTr="00F9570A">
        <w:trPr>
          <w:trHeight w:hRule="exact" w:val="211"/>
          <w:jc w:val="center"/>
        </w:trPr>
        <w:tc>
          <w:tcPr>
            <w:tcW w:w="658" w:type="dxa"/>
            <w:vMerge/>
            <w:tcBorders>
              <w:left w:val="single" w:sz="4" w:space="0" w:color="000000"/>
              <w:bottom w:val="single" w:sz="4" w:space="0" w:color="000000"/>
              <w:right w:val="single" w:sz="4" w:space="0" w:color="000000"/>
            </w:tcBorders>
            <w:shd w:val="clear" w:color="auto" w:fill="auto"/>
          </w:tcPr>
          <w:p w:rsidR="00E65285" w:rsidRPr="00E65285" w:rsidRDefault="00E65285" w:rsidP="00E65285">
            <w:pPr>
              <w:suppressAutoHyphens w:val="0"/>
              <w:autoSpaceDE/>
              <w:rPr>
                <w:color w:val="000000"/>
                <w:sz w:val="16"/>
                <w:szCs w:val="16"/>
                <w:lang w:eastAsia="ru-RU"/>
              </w:rPr>
            </w:pPr>
          </w:p>
        </w:tc>
        <w:tc>
          <w:tcPr>
            <w:tcW w:w="3901" w:type="dxa"/>
            <w:vMerge/>
            <w:tcBorders>
              <w:left w:val="single" w:sz="4" w:space="0" w:color="000000"/>
              <w:bottom w:val="single" w:sz="4" w:space="0" w:color="000000"/>
              <w:right w:val="single" w:sz="4" w:space="0" w:color="000000"/>
            </w:tcBorders>
            <w:shd w:val="clear" w:color="auto" w:fill="auto"/>
          </w:tcPr>
          <w:p w:rsidR="00E65285" w:rsidRPr="00E65285" w:rsidRDefault="00E65285" w:rsidP="00E65285">
            <w:pPr>
              <w:suppressAutoHyphens w:val="0"/>
              <w:autoSpaceDE/>
              <w:rPr>
                <w:color w:val="000000"/>
                <w:sz w:val="16"/>
                <w:szCs w:val="16"/>
                <w:lang w:eastAsia="ru-RU"/>
              </w:rPr>
            </w:pPr>
          </w:p>
        </w:tc>
        <w:tc>
          <w:tcPr>
            <w:tcW w:w="873" w:type="dxa"/>
            <w:tcBorders>
              <w:top w:val="single" w:sz="4" w:space="0" w:color="000000"/>
              <w:left w:val="single" w:sz="4" w:space="0" w:color="000000"/>
              <w:bottom w:val="single" w:sz="4" w:space="0" w:color="000000"/>
              <w:right w:val="single" w:sz="4" w:space="0" w:color="000000"/>
            </w:tcBorders>
            <w:shd w:val="clear" w:color="auto" w:fill="auto"/>
          </w:tcPr>
          <w:p w:rsidR="00E65285" w:rsidRPr="00E65285" w:rsidRDefault="00E65285" w:rsidP="00E65285">
            <w:pPr>
              <w:suppressAutoHyphens w:val="0"/>
              <w:autoSpaceDE/>
              <w:ind w:right="5"/>
              <w:jc w:val="center"/>
              <w:rPr>
                <w:color w:val="000000"/>
                <w:sz w:val="16"/>
                <w:szCs w:val="16"/>
                <w:lang w:val="en-US" w:eastAsia="en-US"/>
              </w:rPr>
            </w:pPr>
            <w:r w:rsidRPr="00E65285">
              <w:rPr>
                <w:rFonts w:eastAsia="Calibri"/>
                <w:color w:val="000000"/>
                <w:w w:val="99"/>
                <w:sz w:val="16"/>
                <w:szCs w:val="16"/>
                <w:lang w:val="en-US" w:eastAsia="en-US"/>
              </w:rPr>
              <w:t>н</w:t>
            </w:r>
          </w:p>
        </w:tc>
        <w:tc>
          <w:tcPr>
            <w:tcW w:w="873" w:type="dxa"/>
            <w:tcBorders>
              <w:top w:val="single" w:sz="4" w:space="0" w:color="000000"/>
              <w:left w:val="single" w:sz="4" w:space="0" w:color="000000"/>
              <w:bottom w:val="single" w:sz="4" w:space="0" w:color="000000"/>
              <w:right w:val="single" w:sz="4" w:space="0" w:color="000000"/>
            </w:tcBorders>
            <w:shd w:val="clear" w:color="auto" w:fill="auto"/>
          </w:tcPr>
          <w:p w:rsidR="00E65285" w:rsidRPr="00E65285" w:rsidRDefault="00E65285" w:rsidP="00E65285">
            <w:pPr>
              <w:suppressAutoHyphens w:val="0"/>
              <w:autoSpaceDE/>
              <w:ind w:right="3"/>
              <w:jc w:val="center"/>
              <w:rPr>
                <w:color w:val="000000"/>
                <w:sz w:val="16"/>
                <w:szCs w:val="16"/>
                <w:lang w:val="en-US" w:eastAsia="en-US"/>
              </w:rPr>
            </w:pPr>
            <w:r w:rsidRPr="00E65285">
              <w:rPr>
                <w:rFonts w:eastAsia="Calibri"/>
                <w:color w:val="000000"/>
                <w:sz w:val="16"/>
                <w:szCs w:val="16"/>
                <w:lang w:val="en-US" w:eastAsia="en-US"/>
              </w:rPr>
              <w:t>к</w:t>
            </w:r>
          </w:p>
        </w:tc>
        <w:tc>
          <w:tcPr>
            <w:tcW w:w="873" w:type="dxa"/>
            <w:tcBorders>
              <w:top w:val="single" w:sz="4" w:space="0" w:color="000000"/>
              <w:left w:val="single" w:sz="4" w:space="0" w:color="000000"/>
              <w:bottom w:val="single" w:sz="4" w:space="0" w:color="000000"/>
              <w:right w:val="single" w:sz="4" w:space="0" w:color="000000"/>
            </w:tcBorders>
            <w:shd w:val="clear" w:color="auto" w:fill="auto"/>
          </w:tcPr>
          <w:p w:rsidR="00E65285" w:rsidRPr="00E65285" w:rsidRDefault="00E65285" w:rsidP="00E65285">
            <w:pPr>
              <w:suppressAutoHyphens w:val="0"/>
              <w:autoSpaceDE/>
              <w:ind w:right="2"/>
              <w:jc w:val="center"/>
              <w:rPr>
                <w:color w:val="000000"/>
                <w:sz w:val="16"/>
                <w:szCs w:val="16"/>
                <w:lang w:val="en-US" w:eastAsia="en-US"/>
              </w:rPr>
            </w:pPr>
            <w:r w:rsidRPr="00E65285">
              <w:rPr>
                <w:rFonts w:eastAsia="Calibri"/>
                <w:color w:val="000000"/>
                <w:w w:val="99"/>
                <w:sz w:val="16"/>
                <w:szCs w:val="16"/>
                <w:lang w:val="en-US" w:eastAsia="en-US"/>
              </w:rPr>
              <w:t>н</w:t>
            </w:r>
          </w:p>
        </w:tc>
        <w:tc>
          <w:tcPr>
            <w:tcW w:w="873" w:type="dxa"/>
            <w:tcBorders>
              <w:top w:val="single" w:sz="4" w:space="0" w:color="000000"/>
              <w:left w:val="single" w:sz="4" w:space="0" w:color="000000"/>
              <w:bottom w:val="single" w:sz="4" w:space="0" w:color="000000"/>
              <w:right w:val="single" w:sz="4" w:space="0" w:color="000000"/>
            </w:tcBorders>
            <w:shd w:val="clear" w:color="auto" w:fill="auto"/>
          </w:tcPr>
          <w:p w:rsidR="00E65285" w:rsidRPr="00E65285" w:rsidRDefault="00E65285" w:rsidP="00E65285">
            <w:pPr>
              <w:suppressAutoHyphens w:val="0"/>
              <w:autoSpaceDE/>
              <w:ind w:right="1"/>
              <w:jc w:val="center"/>
              <w:rPr>
                <w:color w:val="000000"/>
                <w:sz w:val="16"/>
                <w:szCs w:val="16"/>
                <w:lang w:val="en-US" w:eastAsia="en-US"/>
              </w:rPr>
            </w:pPr>
            <w:r w:rsidRPr="00E65285">
              <w:rPr>
                <w:rFonts w:eastAsia="Calibri"/>
                <w:color w:val="000000"/>
                <w:sz w:val="16"/>
                <w:szCs w:val="16"/>
                <w:lang w:val="en-US" w:eastAsia="en-US"/>
              </w:rPr>
              <w:t>к</w:t>
            </w:r>
          </w:p>
        </w:tc>
        <w:tc>
          <w:tcPr>
            <w:tcW w:w="873" w:type="dxa"/>
            <w:tcBorders>
              <w:top w:val="single" w:sz="4" w:space="0" w:color="000000"/>
              <w:left w:val="single" w:sz="4" w:space="0" w:color="000000"/>
              <w:bottom w:val="single" w:sz="4" w:space="0" w:color="000000"/>
              <w:right w:val="single" w:sz="4" w:space="0" w:color="000000"/>
            </w:tcBorders>
            <w:shd w:val="clear" w:color="auto" w:fill="auto"/>
          </w:tcPr>
          <w:p w:rsidR="00E65285" w:rsidRPr="00E65285" w:rsidRDefault="00E65285" w:rsidP="00E65285">
            <w:pPr>
              <w:suppressAutoHyphens w:val="0"/>
              <w:autoSpaceDE/>
              <w:ind w:right="1"/>
              <w:jc w:val="center"/>
              <w:rPr>
                <w:color w:val="000000"/>
                <w:sz w:val="16"/>
                <w:szCs w:val="16"/>
                <w:lang w:val="en-US" w:eastAsia="en-US"/>
              </w:rPr>
            </w:pPr>
            <w:r w:rsidRPr="00E65285">
              <w:rPr>
                <w:rFonts w:eastAsia="Calibri"/>
                <w:color w:val="000000"/>
                <w:w w:val="99"/>
                <w:sz w:val="16"/>
                <w:szCs w:val="16"/>
                <w:lang w:val="en-US" w:eastAsia="en-US"/>
              </w:rPr>
              <w:t>н</w:t>
            </w:r>
          </w:p>
        </w:tc>
        <w:tc>
          <w:tcPr>
            <w:tcW w:w="873" w:type="dxa"/>
            <w:tcBorders>
              <w:top w:val="single" w:sz="4" w:space="0" w:color="000000"/>
              <w:left w:val="single" w:sz="4" w:space="0" w:color="000000"/>
              <w:bottom w:val="single" w:sz="4" w:space="0" w:color="000000"/>
              <w:right w:val="single" w:sz="4" w:space="0" w:color="000000"/>
            </w:tcBorders>
            <w:shd w:val="clear" w:color="auto" w:fill="auto"/>
          </w:tcPr>
          <w:p w:rsidR="00E65285" w:rsidRPr="00E65285" w:rsidRDefault="00E65285" w:rsidP="00E65285">
            <w:pPr>
              <w:suppressAutoHyphens w:val="0"/>
              <w:autoSpaceDE/>
              <w:jc w:val="center"/>
              <w:rPr>
                <w:color w:val="000000"/>
                <w:sz w:val="16"/>
                <w:szCs w:val="16"/>
                <w:lang w:val="en-US" w:eastAsia="en-US"/>
              </w:rPr>
            </w:pPr>
            <w:r w:rsidRPr="00E65285">
              <w:rPr>
                <w:rFonts w:eastAsia="Calibri"/>
                <w:color w:val="000000"/>
                <w:sz w:val="16"/>
                <w:szCs w:val="16"/>
                <w:lang w:val="en-US" w:eastAsia="en-US"/>
              </w:rPr>
              <w:t>к</w:t>
            </w:r>
          </w:p>
        </w:tc>
        <w:tc>
          <w:tcPr>
            <w:tcW w:w="873" w:type="dxa"/>
            <w:tcBorders>
              <w:top w:val="single" w:sz="4" w:space="0" w:color="000000"/>
              <w:left w:val="single" w:sz="4" w:space="0" w:color="000000"/>
              <w:bottom w:val="single" w:sz="4" w:space="0" w:color="000000"/>
              <w:right w:val="single" w:sz="4" w:space="0" w:color="000000"/>
            </w:tcBorders>
            <w:shd w:val="clear" w:color="auto" w:fill="auto"/>
          </w:tcPr>
          <w:p w:rsidR="00E65285" w:rsidRPr="00E65285" w:rsidRDefault="00E65285" w:rsidP="00E65285">
            <w:pPr>
              <w:suppressAutoHyphens w:val="0"/>
              <w:autoSpaceDE/>
              <w:ind w:right="1"/>
              <w:jc w:val="center"/>
              <w:rPr>
                <w:color w:val="000000"/>
                <w:sz w:val="16"/>
                <w:szCs w:val="16"/>
                <w:lang w:val="en-US" w:eastAsia="en-US"/>
              </w:rPr>
            </w:pPr>
            <w:r w:rsidRPr="00E65285">
              <w:rPr>
                <w:rFonts w:eastAsia="Calibri"/>
                <w:color w:val="000000"/>
                <w:w w:val="99"/>
                <w:sz w:val="16"/>
                <w:szCs w:val="16"/>
                <w:lang w:val="en-US" w:eastAsia="en-US"/>
              </w:rPr>
              <w:t>н</w:t>
            </w:r>
          </w:p>
        </w:tc>
        <w:tc>
          <w:tcPr>
            <w:tcW w:w="873" w:type="dxa"/>
            <w:tcBorders>
              <w:top w:val="single" w:sz="4" w:space="0" w:color="000000"/>
              <w:left w:val="single" w:sz="4" w:space="0" w:color="000000"/>
              <w:bottom w:val="single" w:sz="4" w:space="0" w:color="000000"/>
              <w:right w:val="single" w:sz="4" w:space="0" w:color="000000"/>
            </w:tcBorders>
            <w:shd w:val="clear" w:color="auto" w:fill="auto"/>
          </w:tcPr>
          <w:p w:rsidR="00E65285" w:rsidRPr="00E65285" w:rsidRDefault="00E65285" w:rsidP="00E65285">
            <w:pPr>
              <w:suppressAutoHyphens w:val="0"/>
              <w:autoSpaceDE/>
              <w:ind w:right="1"/>
              <w:jc w:val="center"/>
              <w:rPr>
                <w:color w:val="000000"/>
                <w:sz w:val="16"/>
                <w:szCs w:val="16"/>
                <w:lang w:val="en-US" w:eastAsia="en-US"/>
              </w:rPr>
            </w:pPr>
            <w:r w:rsidRPr="00E65285">
              <w:rPr>
                <w:rFonts w:eastAsia="Calibri"/>
                <w:color w:val="000000"/>
                <w:sz w:val="16"/>
                <w:szCs w:val="16"/>
                <w:lang w:val="en-US" w:eastAsia="en-US"/>
              </w:rPr>
              <w:t>к</w:t>
            </w:r>
          </w:p>
        </w:tc>
        <w:tc>
          <w:tcPr>
            <w:tcW w:w="873" w:type="dxa"/>
            <w:tcBorders>
              <w:top w:val="single" w:sz="4" w:space="0" w:color="000000"/>
              <w:left w:val="single" w:sz="4" w:space="0" w:color="000000"/>
              <w:bottom w:val="single" w:sz="4" w:space="0" w:color="000000"/>
              <w:right w:val="single" w:sz="4" w:space="0" w:color="000000"/>
            </w:tcBorders>
            <w:shd w:val="clear" w:color="auto" w:fill="auto"/>
          </w:tcPr>
          <w:p w:rsidR="00E65285" w:rsidRPr="00E65285" w:rsidRDefault="00E65285" w:rsidP="00E65285">
            <w:pPr>
              <w:suppressAutoHyphens w:val="0"/>
              <w:autoSpaceDE/>
              <w:ind w:right="3"/>
              <w:jc w:val="center"/>
              <w:rPr>
                <w:color w:val="000000"/>
                <w:sz w:val="16"/>
                <w:szCs w:val="16"/>
                <w:lang w:val="en-US" w:eastAsia="en-US"/>
              </w:rPr>
            </w:pPr>
            <w:r w:rsidRPr="00E65285">
              <w:rPr>
                <w:rFonts w:eastAsia="Calibri"/>
                <w:color w:val="000000"/>
                <w:w w:val="99"/>
                <w:sz w:val="16"/>
                <w:szCs w:val="16"/>
                <w:lang w:val="en-US" w:eastAsia="en-US"/>
              </w:rPr>
              <w:t>н</w:t>
            </w:r>
          </w:p>
        </w:tc>
        <w:tc>
          <w:tcPr>
            <w:tcW w:w="1060" w:type="dxa"/>
            <w:tcBorders>
              <w:top w:val="single" w:sz="4" w:space="0" w:color="000000"/>
              <w:left w:val="single" w:sz="4" w:space="0" w:color="000000"/>
              <w:bottom w:val="single" w:sz="4" w:space="0" w:color="000000"/>
              <w:right w:val="single" w:sz="4" w:space="0" w:color="000000"/>
            </w:tcBorders>
            <w:shd w:val="clear" w:color="auto" w:fill="auto"/>
          </w:tcPr>
          <w:p w:rsidR="00E65285" w:rsidRPr="00E65285" w:rsidRDefault="00E65285" w:rsidP="00E65285">
            <w:pPr>
              <w:suppressAutoHyphens w:val="0"/>
              <w:autoSpaceDE/>
              <w:ind w:right="1"/>
              <w:jc w:val="center"/>
              <w:rPr>
                <w:color w:val="000000"/>
                <w:sz w:val="16"/>
                <w:szCs w:val="16"/>
                <w:lang w:val="en-US" w:eastAsia="en-US"/>
              </w:rPr>
            </w:pPr>
            <w:r w:rsidRPr="00E65285">
              <w:rPr>
                <w:rFonts w:eastAsia="Calibri"/>
                <w:color w:val="000000"/>
                <w:sz w:val="16"/>
                <w:szCs w:val="16"/>
                <w:lang w:val="en-US" w:eastAsia="en-US"/>
              </w:rPr>
              <w:t>к</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5285" w:rsidRPr="00E65285" w:rsidRDefault="00E65285" w:rsidP="00E65285">
            <w:pPr>
              <w:suppressAutoHyphens w:val="0"/>
              <w:autoSpaceDE/>
              <w:ind w:right="1"/>
              <w:jc w:val="center"/>
              <w:rPr>
                <w:color w:val="000000"/>
                <w:sz w:val="16"/>
                <w:szCs w:val="16"/>
                <w:lang w:val="en-US" w:eastAsia="en-US"/>
              </w:rPr>
            </w:pPr>
            <w:r w:rsidRPr="00E65285">
              <w:rPr>
                <w:rFonts w:eastAsia="Calibri"/>
                <w:color w:val="000000"/>
                <w:w w:val="99"/>
                <w:sz w:val="16"/>
                <w:szCs w:val="16"/>
                <w:lang w:val="en-US" w:eastAsia="en-US"/>
              </w:rPr>
              <w:t>н</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E65285" w:rsidRPr="00E65285" w:rsidRDefault="00E65285" w:rsidP="00E65285">
            <w:pPr>
              <w:suppressAutoHyphens w:val="0"/>
              <w:autoSpaceDE/>
              <w:ind w:right="1"/>
              <w:jc w:val="center"/>
              <w:rPr>
                <w:color w:val="000000"/>
                <w:sz w:val="16"/>
                <w:szCs w:val="16"/>
                <w:lang w:val="en-US" w:eastAsia="en-US"/>
              </w:rPr>
            </w:pPr>
            <w:r w:rsidRPr="00E65285">
              <w:rPr>
                <w:rFonts w:eastAsia="Calibri"/>
                <w:color w:val="000000"/>
                <w:sz w:val="16"/>
                <w:szCs w:val="16"/>
                <w:lang w:val="en-US" w:eastAsia="en-US"/>
              </w:rPr>
              <w:t>к</w:t>
            </w:r>
          </w:p>
        </w:tc>
      </w:tr>
      <w:tr w:rsidR="00E65285" w:rsidRPr="00E65285" w:rsidTr="00F9570A">
        <w:trPr>
          <w:trHeight w:hRule="exact" w:val="211"/>
          <w:jc w:val="center"/>
        </w:trPr>
        <w:tc>
          <w:tcPr>
            <w:tcW w:w="658" w:type="dxa"/>
            <w:tcBorders>
              <w:left w:val="single" w:sz="4" w:space="0" w:color="000000"/>
              <w:bottom w:val="single" w:sz="4" w:space="0" w:color="000000"/>
              <w:right w:val="single" w:sz="4" w:space="0" w:color="000000"/>
            </w:tcBorders>
            <w:shd w:val="clear" w:color="auto" w:fill="auto"/>
          </w:tcPr>
          <w:p w:rsidR="00E65285" w:rsidRPr="00E65285" w:rsidRDefault="00E65285" w:rsidP="00E65285">
            <w:pPr>
              <w:suppressAutoHyphens w:val="0"/>
              <w:autoSpaceDE/>
              <w:jc w:val="center"/>
              <w:rPr>
                <w:color w:val="000000"/>
                <w:sz w:val="16"/>
                <w:szCs w:val="16"/>
                <w:lang w:eastAsia="ru-RU"/>
              </w:rPr>
            </w:pPr>
            <w:r w:rsidRPr="00E65285">
              <w:rPr>
                <w:color w:val="000000"/>
                <w:sz w:val="16"/>
                <w:szCs w:val="16"/>
                <w:lang w:eastAsia="ru-RU"/>
              </w:rPr>
              <w:t>1</w:t>
            </w:r>
          </w:p>
        </w:tc>
        <w:tc>
          <w:tcPr>
            <w:tcW w:w="3901" w:type="dxa"/>
            <w:tcBorders>
              <w:left w:val="single" w:sz="4" w:space="0" w:color="000000"/>
              <w:bottom w:val="single" w:sz="4" w:space="0" w:color="000000"/>
              <w:right w:val="single" w:sz="4" w:space="0" w:color="000000"/>
            </w:tcBorders>
            <w:shd w:val="clear" w:color="auto" w:fill="auto"/>
          </w:tcPr>
          <w:p w:rsidR="00E65285" w:rsidRPr="00E65285" w:rsidRDefault="00E65285" w:rsidP="00E65285">
            <w:pPr>
              <w:suppressAutoHyphens w:val="0"/>
              <w:autoSpaceDE/>
              <w:rPr>
                <w:color w:val="000000"/>
                <w:sz w:val="16"/>
                <w:szCs w:val="16"/>
                <w:lang w:eastAsia="ru-RU"/>
              </w:rPr>
            </w:pPr>
          </w:p>
        </w:tc>
        <w:tc>
          <w:tcPr>
            <w:tcW w:w="873" w:type="dxa"/>
            <w:tcBorders>
              <w:top w:val="single" w:sz="4" w:space="0" w:color="000000"/>
              <w:left w:val="single" w:sz="4" w:space="0" w:color="000000"/>
              <w:bottom w:val="single" w:sz="4" w:space="0" w:color="000000"/>
              <w:right w:val="single" w:sz="4" w:space="0" w:color="000000"/>
            </w:tcBorders>
            <w:shd w:val="clear" w:color="auto" w:fill="auto"/>
          </w:tcPr>
          <w:p w:rsidR="00E65285" w:rsidRPr="00E65285" w:rsidRDefault="00E65285" w:rsidP="00E65285">
            <w:pPr>
              <w:suppressAutoHyphens w:val="0"/>
              <w:autoSpaceDE/>
              <w:ind w:right="5"/>
              <w:jc w:val="center"/>
              <w:rPr>
                <w:rFonts w:eastAsia="Calibri"/>
                <w:color w:val="000000"/>
                <w:w w:val="99"/>
                <w:sz w:val="16"/>
                <w:szCs w:val="16"/>
                <w:lang w:val="en-US" w:eastAsia="en-US"/>
              </w:rPr>
            </w:pPr>
          </w:p>
        </w:tc>
        <w:tc>
          <w:tcPr>
            <w:tcW w:w="873" w:type="dxa"/>
            <w:tcBorders>
              <w:top w:val="single" w:sz="4" w:space="0" w:color="000000"/>
              <w:left w:val="single" w:sz="4" w:space="0" w:color="000000"/>
              <w:bottom w:val="single" w:sz="4" w:space="0" w:color="000000"/>
              <w:right w:val="single" w:sz="4" w:space="0" w:color="000000"/>
            </w:tcBorders>
            <w:shd w:val="clear" w:color="auto" w:fill="auto"/>
          </w:tcPr>
          <w:p w:rsidR="00E65285" w:rsidRPr="00E65285" w:rsidRDefault="00E65285" w:rsidP="00E65285">
            <w:pPr>
              <w:suppressAutoHyphens w:val="0"/>
              <w:autoSpaceDE/>
              <w:ind w:right="3"/>
              <w:jc w:val="center"/>
              <w:rPr>
                <w:rFonts w:eastAsia="Calibri"/>
                <w:color w:val="000000"/>
                <w:sz w:val="16"/>
                <w:szCs w:val="16"/>
                <w:lang w:val="en-US" w:eastAsia="en-US"/>
              </w:rPr>
            </w:pPr>
          </w:p>
        </w:tc>
        <w:tc>
          <w:tcPr>
            <w:tcW w:w="873" w:type="dxa"/>
            <w:tcBorders>
              <w:top w:val="single" w:sz="4" w:space="0" w:color="000000"/>
              <w:left w:val="single" w:sz="4" w:space="0" w:color="000000"/>
              <w:bottom w:val="single" w:sz="4" w:space="0" w:color="000000"/>
              <w:right w:val="single" w:sz="4" w:space="0" w:color="000000"/>
            </w:tcBorders>
            <w:shd w:val="clear" w:color="auto" w:fill="auto"/>
          </w:tcPr>
          <w:p w:rsidR="00E65285" w:rsidRPr="00E65285" w:rsidRDefault="00E65285" w:rsidP="00E65285">
            <w:pPr>
              <w:suppressAutoHyphens w:val="0"/>
              <w:autoSpaceDE/>
              <w:ind w:right="2"/>
              <w:jc w:val="center"/>
              <w:rPr>
                <w:rFonts w:eastAsia="Calibri"/>
                <w:color w:val="000000"/>
                <w:w w:val="99"/>
                <w:sz w:val="16"/>
                <w:szCs w:val="16"/>
                <w:lang w:val="en-US" w:eastAsia="en-US"/>
              </w:rPr>
            </w:pPr>
          </w:p>
        </w:tc>
        <w:tc>
          <w:tcPr>
            <w:tcW w:w="873" w:type="dxa"/>
            <w:tcBorders>
              <w:top w:val="single" w:sz="4" w:space="0" w:color="000000"/>
              <w:left w:val="single" w:sz="4" w:space="0" w:color="000000"/>
              <w:bottom w:val="single" w:sz="4" w:space="0" w:color="000000"/>
              <w:right w:val="single" w:sz="4" w:space="0" w:color="000000"/>
            </w:tcBorders>
            <w:shd w:val="clear" w:color="auto" w:fill="auto"/>
          </w:tcPr>
          <w:p w:rsidR="00E65285" w:rsidRPr="00E65285" w:rsidRDefault="00E65285" w:rsidP="00E65285">
            <w:pPr>
              <w:suppressAutoHyphens w:val="0"/>
              <w:autoSpaceDE/>
              <w:ind w:right="1"/>
              <w:jc w:val="center"/>
              <w:rPr>
                <w:rFonts w:eastAsia="Calibri"/>
                <w:color w:val="000000"/>
                <w:sz w:val="16"/>
                <w:szCs w:val="16"/>
                <w:lang w:val="en-US" w:eastAsia="en-US"/>
              </w:rPr>
            </w:pPr>
          </w:p>
        </w:tc>
        <w:tc>
          <w:tcPr>
            <w:tcW w:w="873" w:type="dxa"/>
            <w:tcBorders>
              <w:top w:val="single" w:sz="4" w:space="0" w:color="000000"/>
              <w:left w:val="single" w:sz="4" w:space="0" w:color="000000"/>
              <w:bottom w:val="single" w:sz="4" w:space="0" w:color="000000"/>
              <w:right w:val="single" w:sz="4" w:space="0" w:color="000000"/>
            </w:tcBorders>
            <w:shd w:val="clear" w:color="auto" w:fill="auto"/>
          </w:tcPr>
          <w:p w:rsidR="00E65285" w:rsidRPr="00E65285" w:rsidRDefault="00E65285" w:rsidP="00E65285">
            <w:pPr>
              <w:suppressAutoHyphens w:val="0"/>
              <w:autoSpaceDE/>
              <w:ind w:right="1"/>
              <w:jc w:val="center"/>
              <w:rPr>
                <w:rFonts w:eastAsia="Calibri"/>
                <w:color w:val="000000"/>
                <w:w w:val="99"/>
                <w:sz w:val="16"/>
                <w:szCs w:val="16"/>
                <w:lang w:val="en-US" w:eastAsia="en-US"/>
              </w:rPr>
            </w:pPr>
          </w:p>
        </w:tc>
        <w:tc>
          <w:tcPr>
            <w:tcW w:w="873" w:type="dxa"/>
            <w:tcBorders>
              <w:top w:val="single" w:sz="4" w:space="0" w:color="000000"/>
              <w:left w:val="single" w:sz="4" w:space="0" w:color="000000"/>
              <w:bottom w:val="single" w:sz="4" w:space="0" w:color="000000"/>
              <w:right w:val="single" w:sz="4" w:space="0" w:color="000000"/>
            </w:tcBorders>
            <w:shd w:val="clear" w:color="auto" w:fill="auto"/>
          </w:tcPr>
          <w:p w:rsidR="00E65285" w:rsidRPr="00E65285" w:rsidRDefault="00E65285" w:rsidP="00E65285">
            <w:pPr>
              <w:suppressAutoHyphens w:val="0"/>
              <w:autoSpaceDE/>
              <w:jc w:val="center"/>
              <w:rPr>
                <w:rFonts w:eastAsia="Calibri"/>
                <w:color w:val="000000"/>
                <w:sz w:val="16"/>
                <w:szCs w:val="16"/>
                <w:lang w:val="en-US" w:eastAsia="en-US"/>
              </w:rPr>
            </w:pPr>
          </w:p>
        </w:tc>
        <w:tc>
          <w:tcPr>
            <w:tcW w:w="873" w:type="dxa"/>
            <w:tcBorders>
              <w:top w:val="single" w:sz="4" w:space="0" w:color="000000"/>
              <w:left w:val="single" w:sz="4" w:space="0" w:color="000000"/>
              <w:bottom w:val="single" w:sz="4" w:space="0" w:color="000000"/>
              <w:right w:val="single" w:sz="4" w:space="0" w:color="000000"/>
            </w:tcBorders>
            <w:shd w:val="clear" w:color="auto" w:fill="auto"/>
          </w:tcPr>
          <w:p w:rsidR="00E65285" w:rsidRPr="00E65285" w:rsidRDefault="00E65285" w:rsidP="00E65285">
            <w:pPr>
              <w:suppressAutoHyphens w:val="0"/>
              <w:autoSpaceDE/>
              <w:ind w:right="1"/>
              <w:jc w:val="center"/>
              <w:rPr>
                <w:rFonts w:eastAsia="Calibri"/>
                <w:color w:val="000000"/>
                <w:w w:val="99"/>
                <w:sz w:val="16"/>
                <w:szCs w:val="16"/>
                <w:lang w:val="en-US" w:eastAsia="en-US"/>
              </w:rPr>
            </w:pPr>
          </w:p>
        </w:tc>
        <w:tc>
          <w:tcPr>
            <w:tcW w:w="873" w:type="dxa"/>
            <w:tcBorders>
              <w:top w:val="single" w:sz="4" w:space="0" w:color="000000"/>
              <w:left w:val="single" w:sz="4" w:space="0" w:color="000000"/>
              <w:bottom w:val="single" w:sz="4" w:space="0" w:color="000000"/>
              <w:right w:val="single" w:sz="4" w:space="0" w:color="000000"/>
            </w:tcBorders>
            <w:shd w:val="clear" w:color="auto" w:fill="auto"/>
          </w:tcPr>
          <w:p w:rsidR="00E65285" w:rsidRPr="00E65285" w:rsidRDefault="00E65285" w:rsidP="00E65285">
            <w:pPr>
              <w:suppressAutoHyphens w:val="0"/>
              <w:autoSpaceDE/>
              <w:ind w:right="1"/>
              <w:jc w:val="center"/>
              <w:rPr>
                <w:rFonts w:eastAsia="Calibri"/>
                <w:color w:val="000000"/>
                <w:sz w:val="16"/>
                <w:szCs w:val="16"/>
                <w:lang w:val="en-US" w:eastAsia="en-US"/>
              </w:rPr>
            </w:pPr>
          </w:p>
        </w:tc>
        <w:tc>
          <w:tcPr>
            <w:tcW w:w="873" w:type="dxa"/>
            <w:tcBorders>
              <w:top w:val="single" w:sz="4" w:space="0" w:color="000000"/>
              <w:left w:val="single" w:sz="4" w:space="0" w:color="000000"/>
              <w:bottom w:val="single" w:sz="4" w:space="0" w:color="000000"/>
              <w:right w:val="single" w:sz="4" w:space="0" w:color="000000"/>
            </w:tcBorders>
            <w:shd w:val="clear" w:color="auto" w:fill="auto"/>
          </w:tcPr>
          <w:p w:rsidR="00E65285" w:rsidRPr="00E65285" w:rsidRDefault="00E65285" w:rsidP="00E65285">
            <w:pPr>
              <w:suppressAutoHyphens w:val="0"/>
              <w:autoSpaceDE/>
              <w:ind w:right="3"/>
              <w:jc w:val="center"/>
              <w:rPr>
                <w:rFonts w:eastAsia="Calibri"/>
                <w:color w:val="000000"/>
                <w:w w:val="99"/>
                <w:sz w:val="16"/>
                <w:szCs w:val="16"/>
                <w:lang w:val="en-US" w:eastAsia="en-US"/>
              </w:rPr>
            </w:pPr>
          </w:p>
        </w:tc>
        <w:tc>
          <w:tcPr>
            <w:tcW w:w="1060" w:type="dxa"/>
            <w:tcBorders>
              <w:top w:val="single" w:sz="4" w:space="0" w:color="000000"/>
              <w:left w:val="single" w:sz="4" w:space="0" w:color="000000"/>
              <w:bottom w:val="single" w:sz="4" w:space="0" w:color="000000"/>
              <w:right w:val="single" w:sz="4" w:space="0" w:color="000000"/>
            </w:tcBorders>
            <w:shd w:val="clear" w:color="auto" w:fill="auto"/>
          </w:tcPr>
          <w:p w:rsidR="00E65285" w:rsidRPr="00E65285" w:rsidRDefault="00E65285" w:rsidP="00E65285">
            <w:pPr>
              <w:suppressAutoHyphens w:val="0"/>
              <w:autoSpaceDE/>
              <w:ind w:right="1"/>
              <w:jc w:val="center"/>
              <w:rPr>
                <w:rFonts w:eastAsia="Calibri"/>
                <w:color w:val="000000"/>
                <w:sz w:val="16"/>
                <w:szCs w:val="16"/>
                <w:lang w:val="en-US" w:eastAsia="en-US"/>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5285" w:rsidRPr="00E65285" w:rsidRDefault="00E65285" w:rsidP="00E65285">
            <w:pPr>
              <w:suppressAutoHyphens w:val="0"/>
              <w:autoSpaceDE/>
              <w:ind w:right="1"/>
              <w:jc w:val="center"/>
              <w:rPr>
                <w:rFonts w:eastAsia="Calibri"/>
                <w:color w:val="000000"/>
                <w:w w:val="99"/>
                <w:sz w:val="16"/>
                <w:szCs w:val="16"/>
                <w:lang w:val="en-US" w:eastAsia="en-US"/>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E65285" w:rsidRPr="00E65285" w:rsidRDefault="00E65285" w:rsidP="00E65285">
            <w:pPr>
              <w:suppressAutoHyphens w:val="0"/>
              <w:autoSpaceDE/>
              <w:ind w:right="1"/>
              <w:jc w:val="center"/>
              <w:rPr>
                <w:rFonts w:eastAsia="Calibri"/>
                <w:color w:val="000000"/>
                <w:sz w:val="16"/>
                <w:szCs w:val="16"/>
                <w:lang w:val="en-US" w:eastAsia="en-US"/>
              </w:rPr>
            </w:pPr>
          </w:p>
        </w:tc>
      </w:tr>
    </w:tbl>
    <w:p w:rsidR="00E65285" w:rsidRPr="00E65285" w:rsidRDefault="00E65285" w:rsidP="00E65285">
      <w:pPr>
        <w:suppressAutoHyphens w:val="0"/>
        <w:autoSpaceDE/>
        <w:ind w:right="-40"/>
        <w:jc w:val="center"/>
        <w:outlineLvl w:val="1"/>
        <w:rPr>
          <w:rFonts w:ascii="Calibri" w:hAnsi="Calibri"/>
          <w:color w:val="000000"/>
          <w:sz w:val="16"/>
          <w:szCs w:val="16"/>
          <w:lang w:eastAsia="ru-RU"/>
        </w:rPr>
      </w:pPr>
    </w:p>
    <w:p w:rsidR="00E65285" w:rsidRPr="00E65285" w:rsidRDefault="00E65285" w:rsidP="00E65285">
      <w:pPr>
        <w:widowControl/>
        <w:suppressAutoHyphens w:val="0"/>
        <w:autoSpaceDE/>
        <w:ind w:left="142" w:right="227"/>
        <w:jc w:val="both"/>
        <w:rPr>
          <w:color w:val="000000"/>
          <w:sz w:val="16"/>
          <w:szCs w:val="16"/>
          <w:lang w:eastAsia="ru-RU"/>
        </w:rPr>
      </w:pPr>
      <w:r w:rsidRPr="00E65285">
        <w:rPr>
          <w:b/>
          <w:color w:val="000000"/>
          <w:sz w:val="16"/>
          <w:szCs w:val="16"/>
          <w:lang w:eastAsia="ru-RU"/>
        </w:rPr>
        <w:t>Качественная характеристика уровней сформированности знаний поПДД</w:t>
      </w:r>
    </w:p>
    <w:p w:rsidR="00E65285" w:rsidRPr="00E65285" w:rsidRDefault="00E65285" w:rsidP="00E65285">
      <w:pPr>
        <w:widowControl/>
        <w:suppressAutoHyphens w:val="0"/>
        <w:autoSpaceDE/>
        <w:ind w:left="142"/>
        <w:jc w:val="both"/>
        <w:rPr>
          <w:color w:val="000000"/>
          <w:sz w:val="16"/>
          <w:szCs w:val="16"/>
          <w:lang w:eastAsia="en-US" w:bidi="en-US"/>
        </w:rPr>
      </w:pPr>
      <w:r w:rsidRPr="00E65285">
        <w:rPr>
          <w:b/>
          <w:bCs/>
          <w:i/>
          <w:iCs/>
          <w:color w:val="000000"/>
          <w:sz w:val="16"/>
          <w:szCs w:val="16"/>
          <w:lang w:eastAsia="en-US" w:bidi="en-US"/>
        </w:rPr>
        <w:t>Высокий уровень</w:t>
      </w:r>
      <w:r w:rsidRPr="00E65285">
        <w:rPr>
          <w:color w:val="000000"/>
          <w:sz w:val="16"/>
          <w:szCs w:val="16"/>
          <w:lang w:eastAsia="en-US" w:bidi="en-US"/>
        </w:rPr>
        <w:t xml:space="preserve"> (от 11 до 15 баллов) – ребенок ответил на все поставленные вопросы, осознанно различает виды транспорта; способен применить знания в игровой ситуации. </w:t>
      </w:r>
    </w:p>
    <w:p w:rsidR="00E65285" w:rsidRPr="00E65285" w:rsidRDefault="00E65285" w:rsidP="00E65285">
      <w:pPr>
        <w:widowControl/>
        <w:suppressAutoHyphens w:val="0"/>
        <w:autoSpaceDE/>
        <w:ind w:left="142"/>
        <w:jc w:val="both"/>
        <w:rPr>
          <w:color w:val="000000"/>
          <w:sz w:val="16"/>
          <w:szCs w:val="16"/>
          <w:lang w:eastAsia="en-US" w:bidi="en-US"/>
        </w:rPr>
      </w:pPr>
      <w:r w:rsidRPr="00E65285">
        <w:rPr>
          <w:b/>
          <w:bCs/>
          <w:i/>
          <w:iCs/>
          <w:color w:val="000000"/>
          <w:sz w:val="16"/>
          <w:szCs w:val="16"/>
          <w:lang w:eastAsia="en-US" w:bidi="en-US"/>
        </w:rPr>
        <w:t>Средний уровень</w:t>
      </w:r>
      <w:r w:rsidRPr="00E65285">
        <w:rPr>
          <w:color w:val="000000"/>
          <w:sz w:val="16"/>
          <w:szCs w:val="16"/>
          <w:lang w:eastAsia="en-US" w:bidi="en-US"/>
        </w:rPr>
        <w:t xml:space="preserve"> (от 6 до 10 баллов) – достаточный уровень знаний, четко различает сигналы; испытывает затруднения в различии транспорта; не в каждой игровой ситуации способен </w:t>
      </w:r>
    </w:p>
    <w:p w:rsidR="00E65285" w:rsidRPr="00E65285" w:rsidRDefault="00E65285" w:rsidP="00E65285">
      <w:pPr>
        <w:widowControl/>
        <w:suppressAutoHyphens w:val="0"/>
        <w:autoSpaceDE/>
        <w:ind w:left="142"/>
        <w:jc w:val="both"/>
        <w:rPr>
          <w:color w:val="000000"/>
          <w:sz w:val="16"/>
          <w:szCs w:val="16"/>
          <w:lang w:eastAsia="en-US" w:bidi="en-US"/>
        </w:rPr>
      </w:pPr>
      <w:r w:rsidRPr="00E65285">
        <w:rPr>
          <w:color w:val="000000"/>
          <w:sz w:val="16"/>
          <w:szCs w:val="16"/>
          <w:lang w:eastAsia="en-US" w:bidi="en-US"/>
        </w:rPr>
        <w:t>применить знания.</w:t>
      </w:r>
    </w:p>
    <w:p w:rsidR="00E65285" w:rsidRPr="00E65285" w:rsidRDefault="00E65285" w:rsidP="00E65285">
      <w:pPr>
        <w:widowControl/>
        <w:suppressAutoHyphens w:val="0"/>
        <w:autoSpaceDE/>
        <w:ind w:left="142"/>
        <w:jc w:val="both"/>
        <w:rPr>
          <w:color w:val="000000"/>
          <w:sz w:val="16"/>
          <w:szCs w:val="16"/>
          <w:lang w:eastAsia="en-US" w:bidi="en-US"/>
        </w:rPr>
      </w:pPr>
      <w:r w:rsidRPr="00E65285">
        <w:rPr>
          <w:b/>
          <w:bCs/>
          <w:i/>
          <w:iCs/>
          <w:color w:val="000000"/>
          <w:sz w:val="16"/>
          <w:szCs w:val="16"/>
          <w:lang w:eastAsia="en-US" w:bidi="en-US"/>
        </w:rPr>
        <w:t>Низкий уровень</w:t>
      </w:r>
      <w:r w:rsidRPr="00E65285">
        <w:rPr>
          <w:color w:val="000000"/>
          <w:sz w:val="16"/>
          <w:szCs w:val="16"/>
          <w:lang w:eastAsia="en-US" w:bidi="en-US"/>
        </w:rPr>
        <w:t xml:space="preserve"> (ниже 5 баллов) – опасный уровень знаний; ребенок не уверен в ответах; путает сигналы; полученные знания затрудняется использовать на практике</w:t>
      </w:r>
    </w:p>
    <w:p w:rsidR="00E65285" w:rsidRPr="00E65285" w:rsidRDefault="00E65285" w:rsidP="00E65285">
      <w:pPr>
        <w:widowControl/>
        <w:suppressAutoHyphens w:val="0"/>
        <w:autoSpaceDE/>
        <w:ind w:left="142"/>
        <w:jc w:val="both"/>
        <w:rPr>
          <w:color w:val="000000"/>
          <w:sz w:val="16"/>
          <w:szCs w:val="16"/>
          <w:lang w:eastAsia="en-US" w:bidi="en-US"/>
        </w:rPr>
      </w:pPr>
    </w:p>
    <w:p w:rsidR="00E65285" w:rsidRPr="00E65285" w:rsidRDefault="00E65285" w:rsidP="00E65285">
      <w:pPr>
        <w:suppressAutoHyphens w:val="0"/>
        <w:autoSpaceDN w:val="0"/>
        <w:adjustRightInd w:val="0"/>
        <w:jc w:val="center"/>
        <w:rPr>
          <w:bCs/>
          <w:color w:val="000000"/>
          <w:sz w:val="16"/>
          <w:szCs w:val="16"/>
          <w:lang w:eastAsia="ru-RU"/>
        </w:rPr>
      </w:pPr>
      <w:r w:rsidRPr="00E65285">
        <w:rPr>
          <w:b/>
          <w:color w:val="000000"/>
          <w:sz w:val="16"/>
          <w:szCs w:val="16"/>
          <w:lang w:eastAsia="ru-RU"/>
        </w:rPr>
        <w:t xml:space="preserve"> Огонек</w:t>
      </w:r>
    </w:p>
    <w:p w:rsidR="00E65285" w:rsidRPr="00E65285" w:rsidRDefault="00E65285" w:rsidP="00E65285">
      <w:pPr>
        <w:widowControl/>
        <w:suppressAutoHyphens w:val="0"/>
        <w:autoSpaceDE/>
        <w:jc w:val="center"/>
        <w:rPr>
          <w:b/>
          <w:color w:val="000000"/>
          <w:sz w:val="16"/>
          <w:szCs w:val="16"/>
          <w:lang w:eastAsia="en-US" w:bidi="en-US"/>
        </w:rPr>
      </w:pPr>
      <w:r w:rsidRPr="00E65285">
        <w:rPr>
          <w:b/>
          <w:color w:val="000000"/>
          <w:spacing w:val="-17"/>
          <w:sz w:val="16"/>
          <w:szCs w:val="16"/>
          <w:lang w:eastAsia="en-US" w:bidi="en-US"/>
        </w:rPr>
        <w:t>Протокол обследования знаний детей  дошкольного возраста (4 года-5 лет)</w:t>
      </w:r>
      <w:r w:rsidRPr="00E65285">
        <w:rPr>
          <w:b/>
          <w:color w:val="000000"/>
          <w:sz w:val="16"/>
          <w:szCs w:val="16"/>
          <w:lang w:eastAsia="en-US" w:bidi="en-US"/>
        </w:rPr>
        <w:t xml:space="preserve"> по правилам пожарной безопасности</w:t>
      </w:r>
    </w:p>
    <w:p w:rsidR="00E65285" w:rsidRPr="00E65285" w:rsidRDefault="00E65285" w:rsidP="00E65285">
      <w:pPr>
        <w:widowControl/>
        <w:suppressAutoHyphens w:val="0"/>
        <w:autoSpaceDE/>
        <w:jc w:val="center"/>
        <w:rPr>
          <w:b/>
          <w:color w:val="000000"/>
          <w:sz w:val="16"/>
          <w:szCs w:val="16"/>
          <w:lang w:eastAsia="en-US" w:bidi="en-US"/>
        </w:rPr>
      </w:pPr>
      <w:r w:rsidRPr="00E65285">
        <w:rPr>
          <w:b/>
          <w:color w:val="000000"/>
          <w:sz w:val="16"/>
          <w:szCs w:val="16"/>
          <w:lang w:val="en-US" w:eastAsia="en-US" w:bidi="en-US"/>
        </w:rPr>
        <w:t>Группа______________________ Воспитатели: _______________________________________ Дата проведения: __________</w:t>
      </w:r>
    </w:p>
    <w:p w:rsidR="00E65285" w:rsidRPr="00E65285" w:rsidRDefault="00E65285" w:rsidP="00E65285">
      <w:pPr>
        <w:widowControl/>
        <w:suppressAutoHyphens w:val="0"/>
        <w:autoSpaceDE/>
        <w:jc w:val="center"/>
        <w:rPr>
          <w:b/>
          <w:color w:val="000000"/>
          <w:sz w:val="16"/>
          <w:szCs w:val="16"/>
          <w:lang w:eastAsia="en-US" w:bidi="en-US"/>
        </w:rPr>
      </w:pPr>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3277"/>
        <w:gridCol w:w="1559"/>
        <w:gridCol w:w="1331"/>
        <w:gridCol w:w="1275"/>
        <w:gridCol w:w="1048"/>
        <w:gridCol w:w="1591"/>
        <w:gridCol w:w="1543"/>
        <w:gridCol w:w="1701"/>
        <w:gridCol w:w="850"/>
      </w:tblGrid>
      <w:tr w:rsidR="00E65285" w:rsidRPr="00E65285" w:rsidTr="00F9570A">
        <w:trPr>
          <w:trHeight w:val="127"/>
          <w:jc w:val="center"/>
        </w:trPr>
        <w:tc>
          <w:tcPr>
            <w:tcW w:w="567" w:type="dxa"/>
            <w:vMerge w:val="restart"/>
          </w:tcPr>
          <w:p w:rsidR="00E65285" w:rsidRPr="00E65285" w:rsidRDefault="00E65285" w:rsidP="00E65285">
            <w:pPr>
              <w:widowControl/>
              <w:suppressAutoHyphens w:val="0"/>
              <w:autoSpaceDE/>
              <w:rPr>
                <w:color w:val="000000"/>
                <w:sz w:val="16"/>
                <w:szCs w:val="16"/>
                <w:lang w:val="en-US" w:eastAsia="en-US" w:bidi="en-US"/>
              </w:rPr>
            </w:pPr>
            <w:r w:rsidRPr="00E65285">
              <w:rPr>
                <w:color w:val="000000"/>
                <w:sz w:val="16"/>
                <w:szCs w:val="16"/>
                <w:lang w:val="en-US" w:eastAsia="en-US" w:bidi="en-US"/>
              </w:rPr>
              <w:t xml:space="preserve">№ </w:t>
            </w:r>
          </w:p>
        </w:tc>
        <w:tc>
          <w:tcPr>
            <w:tcW w:w="3277" w:type="dxa"/>
            <w:vMerge w:val="restart"/>
          </w:tcPr>
          <w:p w:rsidR="00E65285" w:rsidRPr="00E65285" w:rsidRDefault="00E65285" w:rsidP="00E65285">
            <w:pPr>
              <w:widowControl/>
              <w:suppressAutoHyphens w:val="0"/>
              <w:autoSpaceDE/>
              <w:rPr>
                <w:color w:val="000000"/>
                <w:sz w:val="16"/>
                <w:szCs w:val="16"/>
                <w:lang w:val="en-US" w:eastAsia="en-US" w:bidi="en-US"/>
              </w:rPr>
            </w:pPr>
          </w:p>
          <w:p w:rsidR="00E65285" w:rsidRPr="00E65285" w:rsidRDefault="00E65285" w:rsidP="00E65285">
            <w:pPr>
              <w:widowControl/>
              <w:suppressAutoHyphens w:val="0"/>
              <w:autoSpaceDE/>
              <w:jc w:val="center"/>
              <w:rPr>
                <w:color w:val="000000"/>
                <w:sz w:val="16"/>
                <w:szCs w:val="16"/>
                <w:lang w:val="en-US" w:eastAsia="en-US" w:bidi="en-US"/>
              </w:rPr>
            </w:pPr>
            <w:r w:rsidRPr="00E65285">
              <w:rPr>
                <w:color w:val="000000"/>
                <w:sz w:val="16"/>
                <w:szCs w:val="16"/>
                <w:lang w:val="en-US" w:eastAsia="en-US" w:bidi="en-US"/>
              </w:rPr>
              <w:t>Фамилия имя ребенка</w:t>
            </w:r>
          </w:p>
        </w:tc>
        <w:tc>
          <w:tcPr>
            <w:tcW w:w="10048" w:type="dxa"/>
            <w:gridSpan w:val="7"/>
          </w:tcPr>
          <w:p w:rsidR="00E65285" w:rsidRPr="00E65285" w:rsidRDefault="00E65285" w:rsidP="00E65285">
            <w:pPr>
              <w:widowControl/>
              <w:suppressAutoHyphens w:val="0"/>
              <w:autoSpaceDE/>
              <w:jc w:val="center"/>
              <w:rPr>
                <w:color w:val="000000"/>
                <w:sz w:val="16"/>
                <w:szCs w:val="16"/>
                <w:lang w:val="en-US" w:eastAsia="en-US" w:bidi="en-US"/>
              </w:rPr>
            </w:pPr>
            <w:r w:rsidRPr="00E65285">
              <w:rPr>
                <w:color w:val="000000"/>
                <w:sz w:val="16"/>
                <w:szCs w:val="16"/>
                <w:lang w:val="en-US" w:eastAsia="en-US" w:bidi="en-US"/>
              </w:rPr>
              <w:t>Критерии</w:t>
            </w:r>
          </w:p>
        </w:tc>
        <w:tc>
          <w:tcPr>
            <w:tcW w:w="850" w:type="dxa"/>
            <w:vMerge w:val="restart"/>
          </w:tcPr>
          <w:p w:rsidR="00E65285" w:rsidRPr="00E65285" w:rsidRDefault="00E65285" w:rsidP="00E65285">
            <w:pPr>
              <w:widowControl/>
              <w:suppressAutoHyphens w:val="0"/>
              <w:autoSpaceDE/>
              <w:jc w:val="center"/>
              <w:rPr>
                <w:color w:val="000000"/>
                <w:sz w:val="16"/>
                <w:szCs w:val="16"/>
                <w:lang w:eastAsia="en-US" w:bidi="en-US"/>
              </w:rPr>
            </w:pPr>
            <w:r w:rsidRPr="00E65285">
              <w:rPr>
                <w:color w:val="000000"/>
                <w:sz w:val="16"/>
                <w:szCs w:val="16"/>
                <w:lang w:eastAsia="en-US" w:bidi="en-US"/>
              </w:rPr>
              <w:t>Уровень</w:t>
            </w:r>
          </w:p>
        </w:tc>
      </w:tr>
      <w:tr w:rsidR="00E65285" w:rsidRPr="00E65285" w:rsidTr="00F9570A">
        <w:trPr>
          <w:trHeight w:val="297"/>
          <w:jc w:val="center"/>
        </w:trPr>
        <w:tc>
          <w:tcPr>
            <w:tcW w:w="567" w:type="dxa"/>
            <w:vMerge/>
          </w:tcPr>
          <w:p w:rsidR="00E65285" w:rsidRPr="00E65285" w:rsidRDefault="00E65285" w:rsidP="00E65285">
            <w:pPr>
              <w:widowControl/>
              <w:suppressAutoHyphens w:val="0"/>
              <w:autoSpaceDE/>
              <w:rPr>
                <w:color w:val="000000"/>
                <w:sz w:val="16"/>
                <w:szCs w:val="16"/>
                <w:lang w:val="en-US" w:eastAsia="en-US" w:bidi="en-US"/>
              </w:rPr>
            </w:pPr>
          </w:p>
        </w:tc>
        <w:tc>
          <w:tcPr>
            <w:tcW w:w="3277" w:type="dxa"/>
            <w:vMerge/>
          </w:tcPr>
          <w:p w:rsidR="00E65285" w:rsidRPr="00E65285" w:rsidRDefault="00E65285" w:rsidP="00E65285">
            <w:pPr>
              <w:widowControl/>
              <w:suppressAutoHyphens w:val="0"/>
              <w:autoSpaceDE/>
              <w:rPr>
                <w:color w:val="000000"/>
                <w:sz w:val="16"/>
                <w:szCs w:val="16"/>
                <w:lang w:val="en-US" w:eastAsia="en-US" w:bidi="en-US"/>
              </w:rPr>
            </w:pPr>
          </w:p>
        </w:tc>
        <w:tc>
          <w:tcPr>
            <w:tcW w:w="1559" w:type="dxa"/>
          </w:tcPr>
          <w:p w:rsidR="00E65285" w:rsidRPr="00E65285" w:rsidRDefault="00E65285" w:rsidP="00E65285">
            <w:pPr>
              <w:widowControl/>
              <w:suppressAutoHyphens w:val="0"/>
              <w:autoSpaceDE/>
              <w:rPr>
                <w:color w:val="000000"/>
                <w:spacing w:val="-23"/>
                <w:sz w:val="16"/>
                <w:szCs w:val="16"/>
                <w:lang w:eastAsia="en-US" w:bidi="en-US"/>
              </w:rPr>
            </w:pPr>
            <w:r w:rsidRPr="00E65285">
              <w:rPr>
                <w:color w:val="000000"/>
                <w:sz w:val="16"/>
                <w:szCs w:val="16"/>
                <w:lang w:eastAsia="en-US" w:bidi="en-US"/>
              </w:rPr>
              <w:t>Знает номер телефона пожарной охраны</w:t>
            </w:r>
          </w:p>
        </w:tc>
        <w:tc>
          <w:tcPr>
            <w:tcW w:w="1331" w:type="dxa"/>
          </w:tcPr>
          <w:p w:rsidR="00E65285" w:rsidRPr="00E65285" w:rsidRDefault="00E65285" w:rsidP="00E65285">
            <w:pPr>
              <w:widowControl/>
              <w:suppressAutoHyphens w:val="0"/>
              <w:autoSpaceDE/>
              <w:rPr>
                <w:color w:val="000000"/>
                <w:spacing w:val="-23"/>
                <w:sz w:val="16"/>
                <w:szCs w:val="16"/>
                <w:lang w:eastAsia="en-US" w:bidi="en-US"/>
              </w:rPr>
            </w:pPr>
            <w:r w:rsidRPr="00E65285">
              <w:rPr>
                <w:color w:val="000000"/>
                <w:sz w:val="16"/>
                <w:szCs w:val="16"/>
                <w:lang w:eastAsia="en-US" w:bidi="en-US"/>
              </w:rPr>
              <w:t xml:space="preserve">Знает правила вызова пожарной </w:t>
            </w:r>
            <w:r w:rsidRPr="00E65285">
              <w:rPr>
                <w:color w:val="000000"/>
                <w:sz w:val="16"/>
                <w:szCs w:val="16"/>
                <w:lang w:eastAsia="en-US" w:bidi="en-US"/>
              </w:rPr>
              <w:lastRenderedPageBreak/>
              <w:t>службы</w:t>
            </w:r>
          </w:p>
        </w:tc>
        <w:tc>
          <w:tcPr>
            <w:tcW w:w="1275" w:type="dxa"/>
          </w:tcPr>
          <w:p w:rsidR="00E65285" w:rsidRPr="00E65285" w:rsidRDefault="00E65285" w:rsidP="00E65285">
            <w:pPr>
              <w:widowControl/>
              <w:suppressAutoHyphens w:val="0"/>
              <w:autoSpaceDE/>
              <w:rPr>
                <w:color w:val="000000"/>
                <w:sz w:val="16"/>
                <w:szCs w:val="16"/>
                <w:lang w:val="en-US" w:eastAsia="en-US" w:bidi="en-US"/>
              </w:rPr>
            </w:pPr>
            <w:r w:rsidRPr="00E65285">
              <w:rPr>
                <w:color w:val="000000"/>
                <w:sz w:val="16"/>
                <w:szCs w:val="16"/>
                <w:lang w:val="en-US" w:eastAsia="en-US" w:bidi="en-US"/>
              </w:rPr>
              <w:lastRenderedPageBreak/>
              <w:t xml:space="preserve">Знает причины возникновения пожара </w:t>
            </w:r>
          </w:p>
        </w:tc>
        <w:tc>
          <w:tcPr>
            <w:tcW w:w="1048" w:type="dxa"/>
          </w:tcPr>
          <w:p w:rsidR="00E65285" w:rsidRPr="00E65285" w:rsidRDefault="00E65285" w:rsidP="00E65285">
            <w:pPr>
              <w:widowControl/>
              <w:suppressAutoHyphens w:val="0"/>
              <w:autoSpaceDE/>
              <w:rPr>
                <w:color w:val="000000"/>
                <w:spacing w:val="-23"/>
                <w:sz w:val="16"/>
                <w:szCs w:val="16"/>
                <w:lang w:eastAsia="en-US" w:bidi="en-US"/>
              </w:rPr>
            </w:pPr>
            <w:r w:rsidRPr="00E65285">
              <w:rPr>
                <w:color w:val="000000"/>
                <w:sz w:val="16"/>
                <w:szCs w:val="16"/>
                <w:lang w:eastAsia="en-US" w:bidi="en-US"/>
              </w:rPr>
              <w:t xml:space="preserve">Имеет представление о труде </w:t>
            </w:r>
            <w:r w:rsidRPr="00E65285">
              <w:rPr>
                <w:color w:val="000000"/>
                <w:sz w:val="16"/>
                <w:szCs w:val="16"/>
                <w:lang w:eastAsia="en-US" w:bidi="en-US"/>
              </w:rPr>
              <w:lastRenderedPageBreak/>
              <w:t>пожарных</w:t>
            </w:r>
          </w:p>
        </w:tc>
        <w:tc>
          <w:tcPr>
            <w:tcW w:w="1591" w:type="dxa"/>
          </w:tcPr>
          <w:p w:rsidR="00E65285" w:rsidRPr="00E65285" w:rsidRDefault="00E65285" w:rsidP="00E65285">
            <w:pPr>
              <w:widowControl/>
              <w:suppressAutoHyphens w:val="0"/>
              <w:autoSpaceDE/>
              <w:rPr>
                <w:color w:val="000000"/>
                <w:spacing w:val="-23"/>
                <w:sz w:val="16"/>
                <w:szCs w:val="16"/>
                <w:lang w:eastAsia="en-US" w:bidi="en-US"/>
              </w:rPr>
            </w:pPr>
            <w:r w:rsidRPr="00E65285">
              <w:rPr>
                <w:color w:val="000000"/>
                <w:sz w:val="16"/>
                <w:szCs w:val="16"/>
                <w:lang w:eastAsia="en-US" w:bidi="en-US"/>
              </w:rPr>
              <w:lastRenderedPageBreak/>
              <w:t xml:space="preserve">Имеет представления об оборудовании, </w:t>
            </w:r>
            <w:r w:rsidRPr="00E65285">
              <w:rPr>
                <w:color w:val="000000"/>
                <w:sz w:val="16"/>
                <w:szCs w:val="16"/>
                <w:lang w:eastAsia="en-US" w:bidi="en-US"/>
              </w:rPr>
              <w:lastRenderedPageBreak/>
              <w:t>одежде пожарного</w:t>
            </w:r>
          </w:p>
        </w:tc>
        <w:tc>
          <w:tcPr>
            <w:tcW w:w="1543" w:type="dxa"/>
          </w:tcPr>
          <w:p w:rsidR="00E65285" w:rsidRPr="00E65285" w:rsidRDefault="00E65285" w:rsidP="00E65285">
            <w:pPr>
              <w:widowControl/>
              <w:suppressAutoHyphens w:val="0"/>
              <w:autoSpaceDE/>
              <w:rPr>
                <w:color w:val="000000"/>
                <w:sz w:val="16"/>
                <w:szCs w:val="16"/>
                <w:lang w:eastAsia="en-US" w:bidi="en-US"/>
              </w:rPr>
            </w:pPr>
            <w:r w:rsidRPr="00E65285">
              <w:rPr>
                <w:color w:val="000000"/>
                <w:sz w:val="16"/>
                <w:szCs w:val="16"/>
                <w:lang w:eastAsia="en-US" w:bidi="en-US"/>
              </w:rPr>
              <w:lastRenderedPageBreak/>
              <w:t>Знает об опасностях дыма в случае пожара</w:t>
            </w:r>
          </w:p>
        </w:tc>
        <w:tc>
          <w:tcPr>
            <w:tcW w:w="1701" w:type="dxa"/>
          </w:tcPr>
          <w:p w:rsidR="00E65285" w:rsidRPr="00E65285" w:rsidRDefault="00E65285" w:rsidP="00E65285">
            <w:pPr>
              <w:widowControl/>
              <w:suppressAutoHyphens w:val="0"/>
              <w:autoSpaceDE/>
              <w:rPr>
                <w:color w:val="000000"/>
                <w:sz w:val="16"/>
                <w:szCs w:val="16"/>
                <w:lang w:eastAsia="en-US" w:bidi="en-US"/>
              </w:rPr>
            </w:pPr>
            <w:r w:rsidRPr="00E65285">
              <w:rPr>
                <w:color w:val="000000"/>
                <w:sz w:val="16"/>
                <w:szCs w:val="16"/>
                <w:lang w:eastAsia="en-US" w:bidi="en-US"/>
              </w:rPr>
              <w:t>Умеет правильно вести себя во время пожара</w:t>
            </w:r>
          </w:p>
          <w:p w:rsidR="00E65285" w:rsidRPr="00E65285" w:rsidRDefault="00E65285" w:rsidP="00E65285">
            <w:pPr>
              <w:widowControl/>
              <w:suppressAutoHyphens w:val="0"/>
              <w:autoSpaceDE/>
              <w:rPr>
                <w:color w:val="000000"/>
                <w:sz w:val="16"/>
                <w:szCs w:val="16"/>
                <w:lang w:eastAsia="en-US" w:bidi="en-US"/>
              </w:rPr>
            </w:pPr>
          </w:p>
        </w:tc>
        <w:tc>
          <w:tcPr>
            <w:tcW w:w="850" w:type="dxa"/>
            <w:vMerge/>
          </w:tcPr>
          <w:p w:rsidR="00E65285" w:rsidRPr="00E65285" w:rsidRDefault="00E65285" w:rsidP="00E65285">
            <w:pPr>
              <w:widowControl/>
              <w:suppressAutoHyphens w:val="0"/>
              <w:autoSpaceDE/>
              <w:rPr>
                <w:color w:val="000000"/>
                <w:sz w:val="16"/>
                <w:szCs w:val="16"/>
                <w:lang w:eastAsia="en-US" w:bidi="en-US"/>
              </w:rPr>
            </w:pPr>
          </w:p>
        </w:tc>
      </w:tr>
      <w:tr w:rsidR="00E65285" w:rsidRPr="00E65285" w:rsidTr="00F9570A">
        <w:trPr>
          <w:trHeight w:val="231"/>
          <w:jc w:val="center"/>
        </w:trPr>
        <w:tc>
          <w:tcPr>
            <w:tcW w:w="567" w:type="dxa"/>
          </w:tcPr>
          <w:p w:rsidR="00E65285" w:rsidRPr="00E65285" w:rsidRDefault="00E65285" w:rsidP="00E65285">
            <w:pPr>
              <w:widowControl/>
              <w:suppressAutoHyphens w:val="0"/>
              <w:autoSpaceDE/>
              <w:rPr>
                <w:color w:val="000000"/>
                <w:sz w:val="16"/>
                <w:szCs w:val="16"/>
                <w:lang w:val="en-US" w:eastAsia="en-US" w:bidi="en-US"/>
              </w:rPr>
            </w:pPr>
            <w:r w:rsidRPr="00E65285">
              <w:rPr>
                <w:color w:val="000000"/>
                <w:sz w:val="16"/>
                <w:szCs w:val="16"/>
                <w:lang w:val="en-US" w:eastAsia="en-US" w:bidi="en-US"/>
              </w:rPr>
              <w:lastRenderedPageBreak/>
              <w:t>1</w:t>
            </w:r>
          </w:p>
        </w:tc>
        <w:tc>
          <w:tcPr>
            <w:tcW w:w="3277" w:type="dxa"/>
          </w:tcPr>
          <w:p w:rsidR="00E65285" w:rsidRPr="00E65285" w:rsidRDefault="00E65285" w:rsidP="00E65285">
            <w:pPr>
              <w:widowControl/>
              <w:suppressAutoHyphens w:val="0"/>
              <w:autoSpaceDE/>
              <w:rPr>
                <w:color w:val="000000"/>
                <w:sz w:val="16"/>
                <w:szCs w:val="16"/>
                <w:lang w:val="en-US" w:eastAsia="en-US" w:bidi="en-US"/>
              </w:rPr>
            </w:pPr>
          </w:p>
        </w:tc>
        <w:tc>
          <w:tcPr>
            <w:tcW w:w="1559" w:type="dxa"/>
          </w:tcPr>
          <w:p w:rsidR="00E65285" w:rsidRPr="00E65285" w:rsidRDefault="00E65285" w:rsidP="00E65285">
            <w:pPr>
              <w:widowControl/>
              <w:suppressAutoHyphens w:val="0"/>
              <w:autoSpaceDE/>
              <w:jc w:val="center"/>
              <w:rPr>
                <w:color w:val="000000"/>
                <w:sz w:val="16"/>
                <w:szCs w:val="16"/>
                <w:lang w:eastAsia="en-US" w:bidi="en-US"/>
              </w:rPr>
            </w:pPr>
          </w:p>
        </w:tc>
        <w:tc>
          <w:tcPr>
            <w:tcW w:w="1331" w:type="dxa"/>
          </w:tcPr>
          <w:p w:rsidR="00E65285" w:rsidRPr="00E65285" w:rsidRDefault="00E65285" w:rsidP="00E65285">
            <w:pPr>
              <w:widowControl/>
              <w:suppressAutoHyphens w:val="0"/>
              <w:autoSpaceDE/>
              <w:jc w:val="center"/>
              <w:rPr>
                <w:color w:val="000000"/>
                <w:sz w:val="16"/>
                <w:szCs w:val="16"/>
                <w:lang w:eastAsia="en-US" w:bidi="en-US"/>
              </w:rPr>
            </w:pPr>
          </w:p>
        </w:tc>
        <w:tc>
          <w:tcPr>
            <w:tcW w:w="1275" w:type="dxa"/>
          </w:tcPr>
          <w:p w:rsidR="00E65285" w:rsidRPr="00E65285" w:rsidRDefault="00E65285" w:rsidP="00E65285">
            <w:pPr>
              <w:widowControl/>
              <w:suppressAutoHyphens w:val="0"/>
              <w:autoSpaceDE/>
              <w:jc w:val="center"/>
              <w:rPr>
                <w:color w:val="000000"/>
                <w:sz w:val="16"/>
                <w:szCs w:val="16"/>
                <w:lang w:eastAsia="en-US" w:bidi="en-US"/>
              </w:rPr>
            </w:pPr>
          </w:p>
        </w:tc>
        <w:tc>
          <w:tcPr>
            <w:tcW w:w="1048" w:type="dxa"/>
          </w:tcPr>
          <w:p w:rsidR="00E65285" w:rsidRPr="00E65285" w:rsidRDefault="00E65285" w:rsidP="00E65285">
            <w:pPr>
              <w:widowControl/>
              <w:suppressAutoHyphens w:val="0"/>
              <w:autoSpaceDE/>
              <w:jc w:val="center"/>
              <w:rPr>
                <w:color w:val="000000"/>
                <w:sz w:val="16"/>
                <w:szCs w:val="16"/>
                <w:lang w:eastAsia="en-US" w:bidi="en-US"/>
              </w:rPr>
            </w:pPr>
          </w:p>
        </w:tc>
        <w:tc>
          <w:tcPr>
            <w:tcW w:w="1591" w:type="dxa"/>
          </w:tcPr>
          <w:p w:rsidR="00E65285" w:rsidRPr="00E65285" w:rsidRDefault="00E65285" w:rsidP="00E65285">
            <w:pPr>
              <w:widowControl/>
              <w:suppressAutoHyphens w:val="0"/>
              <w:autoSpaceDE/>
              <w:jc w:val="center"/>
              <w:rPr>
                <w:color w:val="000000"/>
                <w:sz w:val="16"/>
                <w:szCs w:val="16"/>
                <w:lang w:eastAsia="en-US" w:bidi="en-US"/>
              </w:rPr>
            </w:pPr>
          </w:p>
        </w:tc>
        <w:tc>
          <w:tcPr>
            <w:tcW w:w="1543" w:type="dxa"/>
          </w:tcPr>
          <w:p w:rsidR="00E65285" w:rsidRPr="00E65285" w:rsidRDefault="00E65285" w:rsidP="00E65285">
            <w:pPr>
              <w:widowControl/>
              <w:suppressAutoHyphens w:val="0"/>
              <w:autoSpaceDE/>
              <w:jc w:val="center"/>
              <w:rPr>
                <w:color w:val="000000"/>
                <w:sz w:val="16"/>
                <w:szCs w:val="16"/>
                <w:lang w:eastAsia="en-US" w:bidi="en-US"/>
              </w:rPr>
            </w:pPr>
          </w:p>
        </w:tc>
        <w:tc>
          <w:tcPr>
            <w:tcW w:w="1701" w:type="dxa"/>
          </w:tcPr>
          <w:p w:rsidR="00E65285" w:rsidRPr="00E65285" w:rsidRDefault="00E65285" w:rsidP="00E65285">
            <w:pPr>
              <w:widowControl/>
              <w:suppressAutoHyphens w:val="0"/>
              <w:autoSpaceDE/>
              <w:jc w:val="center"/>
              <w:rPr>
                <w:color w:val="000000"/>
                <w:sz w:val="16"/>
                <w:szCs w:val="16"/>
                <w:lang w:eastAsia="en-US" w:bidi="en-US"/>
              </w:rPr>
            </w:pPr>
          </w:p>
        </w:tc>
        <w:tc>
          <w:tcPr>
            <w:tcW w:w="850" w:type="dxa"/>
          </w:tcPr>
          <w:p w:rsidR="00E65285" w:rsidRPr="00E65285" w:rsidRDefault="00E65285" w:rsidP="00E65285">
            <w:pPr>
              <w:widowControl/>
              <w:suppressAutoHyphens w:val="0"/>
              <w:autoSpaceDE/>
              <w:jc w:val="center"/>
              <w:rPr>
                <w:color w:val="000000"/>
                <w:sz w:val="16"/>
                <w:szCs w:val="16"/>
                <w:lang w:eastAsia="en-US" w:bidi="en-US"/>
              </w:rPr>
            </w:pPr>
          </w:p>
        </w:tc>
      </w:tr>
    </w:tbl>
    <w:p w:rsidR="00E65285" w:rsidRPr="00E65285" w:rsidRDefault="00E65285" w:rsidP="00E65285">
      <w:pPr>
        <w:widowControl/>
        <w:suppressAutoHyphens w:val="0"/>
        <w:autoSpaceDE/>
        <w:ind w:right="227"/>
        <w:jc w:val="center"/>
        <w:rPr>
          <w:b/>
          <w:color w:val="000000"/>
          <w:sz w:val="16"/>
          <w:szCs w:val="16"/>
          <w:lang w:eastAsia="ru-RU"/>
        </w:rPr>
      </w:pPr>
      <w:r w:rsidRPr="00E65285">
        <w:rPr>
          <w:b/>
          <w:color w:val="000000"/>
          <w:sz w:val="16"/>
          <w:szCs w:val="16"/>
          <w:lang w:eastAsia="ru-RU"/>
        </w:rPr>
        <w:t>Качественная характеристика уровней сформированности знаний поПБ</w:t>
      </w:r>
    </w:p>
    <w:p w:rsidR="00E65285" w:rsidRPr="00E65285" w:rsidRDefault="00E65285" w:rsidP="00E65285">
      <w:pPr>
        <w:widowControl/>
        <w:suppressAutoHyphens w:val="0"/>
        <w:autoSpaceDE/>
        <w:ind w:left="751" w:right="227"/>
        <w:rPr>
          <w:color w:val="000000"/>
          <w:sz w:val="16"/>
          <w:szCs w:val="16"/>
          <w:lang w:eastAsia="ru-RU"/>
        </w:rPr>
      </w:pPr>
    </w:p>
    <w:tbl>
      <w:tblPr>
        <w:tblStyle w:val="126"/>
        <w:tblW w:w="14033" w:type="dxa"/>
        <w:tblInd w:w="250" w:type="dxa"/>
        <w:tblLook w:val="04A0"/>
      </w:tblPr>
      <w:tblGrid>
        <w:gridCol w:w="8647"/>
        <w:gridCol w:w="5386"/>
      </w:tblGrid>
      <w:tr w:rsidR="00E65285" w:rsidRPr="00E65285" w:rsidTr="00F9570A">
        <w:tc>
          <w:tcPr>
            <w:tcW w:w="8647" w:type="dxa"/>
          </w:tcPr>
          <w:p w:rsidR="00E65285" w:rsidRPr="00E65285" w:rsidRDefault="00E65285" w:rsidP="00E65285">
            <w:pPr>
              <w:widowControl/>
              <w:tabs>
                <w:tab w:val="left" w:pos="2500"/>
              </w:tabs>
              <w:suppressAutoHyphens w:val="0"/>
              <w:autoSpaceDE/>
              <w:rPr>
                <w:color w:val="000000"/>
                <w:spacing w:val="-17"/>
                <w:sz w:val="16"/>
                <w:szCs w:val="16"/>
                <w:lang w:eastAsia="ru-RU"/>
              </w:rPr>
            </w:pPr>
            <w:r w:rsidRPr="00E65285">
              <w:rPr>
                <w:color w:val="000000"/>
                <w:spacing w:val="-17"/>
                <w:sz w:val="16"/>
                <w:szCs w:val="16"/>
                <w:lang w:eastAsia="ru-RU"/>
              </w:rPr>
              <w:t>Оценка в баллах</w:t>
            </w:r>
          </w:p>
        </w:tc>
        <w:tc>
          <w:tcPr>
            <w:tcW w:w="5386" w:type="dxa"/>
          </w:tcPr>
          <w:p w:rsidR="00E65285" w:rsidRPr="00E65285" w:rsidRDefault="00E65285" w:rsidP="00E65285">
            <w:pPr>
              <w:widowControl/>
              <w:tabs>
                <w:tab w:val="left" w:pos="2500"/>
              </w:tabs>
              <w:suppressAutoHyphens w:val="0"/>
              <w:autoSpaceDE/>
              <w:rPr>
                <w:color w:val="000000"/>
                <w:spacing w:val="-17"/>
                <w:sz w:val="16"/>
                <w:szCs w:val="16"/>
                <w:lang w:eastAsia="ru-RU"/>
              </w:rPr>
            </w:pPr>
            <w:r w:rsidRPr="00E65285">
              <w:rPr>
                <w:color w:val="000000"/>
                <w:spacing w:val="-17"/>
                <w:sz w:val="16"/>
                <w:szCs w:val="16"/>
                <w:lang w:eastAsia="ru-RU"/>
              </w:rPr>
              <w:t>Общий балл</w:t>
            </w:r>
          </w:p>
        </w:tc>
      </w:tr>
      <w:tr w:rsidR="00E65285" w:rsidRPr="00E65285" w:rsidTr="00F9570A">
        <w:tc>
          <w:tcPr>
            <w:tcW w:w="8647" w:type="dxa"/>
          </w:tcPr>
          <w:p w:rsidR="00E65285" w:rsidRPr="00E65285" w:rsidRDefault="00E65285" w:rsidP="00E65285">
            <w:pPr>
              <w:widowControl/>
              <w:tabs>
                <w:tab w:val="left" w:pos="2500"/>
              </w:tabs>
              <w:suppressAutoHyphens w:val="0"/>
              <w:autoSpaceDE/>
              <w:rPr>
                <w:color w:val="000000"/>
                <w:spacing w:val="-17"/>
                <w:sz w:val="16"/>
                <w:szCs w:val="16"/>
                <w:lang w:eastAsia="ru-RU"/>
              </w:rPr>
            </w:pPr>
            <w:r w:rsidRPr="00E65285">
              <w:rPr>
                <w:b/>
                <w:color w:val="000000"/>
                <w:spacing w:val="-17"/>
                <w:sz w:val="16"/>
                <w:szCs w:val="16"/>
                <w:lang w:eastAsia="ru-RU"/>
              </w:rPr>
              <w:t xml:space="preserve">3 балла - </w:t>
            </w:r>
            <w:r w:rsidRPr="00E65285">
              <w:rPr>
                <w:color w:val="000000"/>
                <w:spacing w:val="-17"/>
                <w:sz w:val="16"/>
                <w:szCs w:val="16"/>
                <w:lang w:eastAsia="ru-RU"/>
              </w:rPr>
              <w:t>ребенок отвечает  без наводящих вопросов, четко, быстро, уверенно</w:t>
            </w:r>
          </w:p>
        </w:tc>
        <w:tc>
          <w:tcPr>
            <w:tcW w:w="5386" w:type="dxa"/>
          </w:tcPr>
          <w:p w:rsidR="00E65285" w:rsidRPr="00E65285" w:rsidRDefault="00E65285" w:rsidP="00E65285">
            <w:pPr>
              <w:widowControl/>
              <w:tabs>
                <w:tab w:val="left" w:pos="2500"/>
              </w:tabs>
              <w:suppressAutoHyphens w:val="0"/>
              <w:autoSpaceDE/>
              <w:jc w:val="both"/>
              <w:rPr>
                <w:color w:val="000000"/>
                <w:spacing w:val="-17"/>
                <w:sz w:val="16"/>
                <w:szCs w:val="16"/>
                <w:lang w:eastAsia="ru-RU"/>
              </w:rPr>
            </w:pPr>
            <w:r w:rsidRPr="00E65285">
              <w:rPr>
                <w:color w:val="000000"/>
                <w:spacing w:val="-17"/>
                <w:sz w:val="16"/>
                <w:szCs w:val="16"/>
                <w:lang w:eastAsia="ru-RU"/>
              </w:rPr>
              <w:t>Высокий -  (15-21 баллов)</w:t>
            </w:r>
          </w:p>
        </w:tc>
      </w:tr>
      <w:tr w:rsidR="00E65285" w:rsidRPr="00E65285" w:rsidTr="00F9570A">
        <w:tc>
          <w:tcPr>
            <w:tcW w:w="8647" w:type="dxa"/>
          </w:tcPr>
          <w:p w:rsidR="00E65285" w:rsidRPr="00E65285" w:rsidRDefault="00E65285" w:rsidP="00E65285">
            <w:pPr>
              <w:widowControl/>
              <w:tabs>
                <w:tab w:val="left" w:pos="2500"/>
              </w:tabs>
              <w:suppressAutoHyphens w:val="0"/>
              <w:autoSpaceDE/>
              <w:rPr>
                <w:b/>
                <w:color w:val="000000"/>
                <w:spacing w:val="-17"/>
                <w:sz w:val="16"/>
                <w:szCs w:val="16"/>
                <w:lang w:eastAsia="ru-RU"/>
              </w:rPr>
            </w:pPr>
            <w:r w:rsidRPr="00E65285">
              <w:rPr>
                <w:b/>
                <w:color w:val="000000"/>
                <w:spacing w:val="-17"/>
                <w:sz w:val="16"/>
                <w:szCs w:val="16"/>
                <w:lang w:eastAsia="ru-RU"/>
              </w:rPr>
              <w:t>2 балла -</w:t>
            </w:r>
            <w:r w:rsidRPr="00E65285">
              <w:rPr>
                <w:color w:val="000000"/>
                <w:spacing w:val="-17"/>
                <w:sz w:val="16"/>
                <w:szCs w:val="16"/>
                <w:lang w:eastAsia="ru-RU"/>
              </w:rPr>
              <w:t xml:space="preserve"> отвечает  по наводящим вопросам,  иногда сомневается</w:t>
            </w:r>
          </w:p>
        </w:tc>
        <w:tc>
          <w:tcPr>
            <w:tcW w:w="5386" w:type="dxa"/>
          </w:tcPr>
          <w:p w:rsidR="00E65285" w:rsidRPr="00E65285" w:rsidRDefault="00E65285" w:rsidP="00E65285">
            <w:pPr>
              <w:widowControl/>
              <w:tabs>
                <w:tab w:val="left" w:pos="2500"/>
              </w:tabs>
              <w:suppressAutoHyphens w:val="0"/>
              <w:autoSpaceDE/>
              <w:jc w:val="both"/>
              <w:rPr>
                <w:color w:val="000000"/>
                <w:spacing w:val="-17"/>
                <w:sz w:val="16"/>
                <w:szCs w:val="16"/>
                <w:lang w:eastAsia="ru-RU"/>
              </w:rPr>
            </w:pPr>
            <w:r w:rsidRPr="00E65285">
              <w:rPr>
                <w:color w:val="000000"/>
                <w:spacing w:val="-17"/>
                <w:sz w:val="16"/>
                <w:szCs w:val="16"/>
                <w:lang w:eastAsia="ru-RU"/>
              </w:rPr>
              <w:t>Средний  - (8-14 баллов)</w:t>
            </w:r>
          </w:p>
        </w:tc>
      </w:tr>
      <w:tr w:rsidR="00E65285" w:rsidRPr="00E65285" w:rsidTr="00F9570A">
        <w:tc>
          <w:tcPr>
            <w:tcW w:w="8647" w:type="dxa"/>
          </w:tcPr>
          <w:p w:rsidR="00E65285" w:rsidRPr="00E65285" w:rsidRDefault="00E65285" w:rsidP="00E65285">
            <w:pPr>
              <w:widowControl/>
              <w:tabs>
                <w:tab w:val="left" w:pos="2500"/>
              </w:tabs>
              <w:suppressAutoHyphens w:val="0"/>
              <w:autoSpaceDE/>
              <w:rPr>
                <w:color w:val="000000"/>
                <w:spacing w:val="-17"/>
                <w:sz w:val="16"/>
                <w:szCs w:val="16"/>
                <w:lang w:eastAsia="ru-RU"/>
              </w:rPr>
            </w:pPr>
            <w:r w:rsidRPr="00E65285">
              <w:rPr>
                <w:b/>
                <w:color w:val="000000"/>
                <w:spacing w:val="-17"/>
                <w:sz w:val="16"/>
                <w:szCs w:val="16"/>
                <w:lang w:eastAsia="ru-RU"/>
              </w:rPr>
              <w:t>1 балл -</w:t>
            </w:r>
            <w:r w:rsidRPr="00E65285">
              <w:rPr>
                <w:color w:val="000000"/>
                <w:spacing w:val="-17"/>
                <w:sz w:val="16"/>
                <w:szCs w:val="16"/>
                <w:lang w:eastAsia="ru-RU"/>
              </w:rPr>
              <w:t xml:space="preserve"> ребенок не отвечает  по наводящим вопросам,  дает неверные ответы</w:t>
            </w:r>
          </w:p>
        </w:tc>
        <w:tc>
          <w:tcPr>
            <w:tcW w:w="5386" w:type="dxa"/>
          </w:tcPr>
          <w:p w:rsidR="00E65285" w:rsidRPr="00E65285" w:rsidRDefault="00E65285" w:rsidP="00E65285">
            <w:pPr>
              <w:widowControl/>
              <w:tabs>
                <w:tab w:val="left" w:pos="2500"/>
              </w:tabs>
              <w:suppressAutoHyphens w:val="0"/>
              <w:autoSpaceDE/>
              <w:jc w:val="both"/>
              <w:rPr>
                <w:color w:val="000000"/>
                <w:spacing w:val="-17"/>
                <w:sz w:val="16"/>
                <w:szCs w:val="16"/>
                <w:lang w:eastAsia="ru-RU"/>
              </w:rPr>
            </w:pPr>
            <w:r w:rsidRPr="00E65285">
              <w:rPr>
                <w:color w:val="000000"/>
                <w:spacing w:val="-17"/>
                <w:sz w:val="16"/>
                <w:szCs w:val="16"/>
                <w:lang w:eastAsia="ru-RU"/>
              </w:rPr>
              <w:t xml:space="preserve">Низкий  - (1-7 балл) </w:t>
            </w:r>
          </w:p>
        </w:tc>
      </w:tr>
    </w:tbl>
    <w:p w:rsidR="00E65285" w:rsidRPr="00E65285" w:rsidRDefault="00E65285" w:rsidP="00E65285">
      <w:pPr>
        <w:suppressAutoHyphens w:val="0"/>
        <w:autoSpaceDN w:val="0"/>
        <w:adjustRightInd w:val="0"/>
        <w:rPr>
          <w:b/>
          <w:sz w:val="18"/>
          <w:szCs w:val="18"/>
          <w:lang w:eastAsia="ru-RU"/>
        </w:rPr>
      </w:pPr>
    </w:p>
    <w:p w:rsidR="00E65285" w:rsidRPr="00E65285" w:rsidRDefault="00E65285" w:rsidP="00E65285">
      <w:pPr>
        <w:suppressAutoHyphens w:val="0"/>
        <w:autoSpaceDN w:val="0"/>
        <w:adjustRightInd w:val="0"/>
        <w:jc w:val="center"/>
        <w:rPr>
          <w:b/>
          <w:sz w:val="18"/>
          <w:szCs w:val="18"/>
          <w:lang w:eastAsia="ru-RU"/>
        </w:rPr>
      </w:pPr>
      <w:r w:rsidRPr="00E65285">
        <w:rPr>
          <w:b/>
          <w:sz w:val="18"/>
          <w:szCs w:val="18"/>
          <w:lang w:eastAsia="ru-RU"/>
        </w:rPr>
        <w:t>Раздел "Внимание! Опасность!"</w:t>
      </w:r>
    </w:p>
    <w:p w:rsidR="00E65285" w:rsidRPr="00E65285" w:rsidRDefault="00E65285" w:rsidP="00E65285">
      <w:pPr>
        <w:tabs>
          <w:tab w:val="left" w:pos="142"/>
        </w:tabs>
        <w:suppressAutoHyphens w:val="0"/>
        <w:autoSpaceDN w:val="0"/>
        <w:adjustRightInd w:val="0"/>
        <w:rPr>
          <w:b/>
          <w:color w:val="000000"/>
          <w:sz w:val="18"/>
          <w:szCs w:val="28"/>
          <w:lang w:eastAsia="ru-RU"/>
        </w:rPr>
      </w:pPr>
      <w:r w:rsidRPr="00E65285">
        <w:rPr>
          <w:b/>
          <w:color w:val="000000"/>
          <w:sz w:val="18"/>
          <w:szCs w:val="28"/>
          <w:lang w:eastAsia="ru-RU"/>
        </w:rPr>
        <w:t>Вопросы для опроса детей дошкольного возраста (3г.-4г.)</w:t>
      </w:r>
    </w:p>
    <w:p w:rsidR="00E65285" w:rsidRPr="00E65285" w:rsidRDefault="00E65285" w:rsidP="00E65285">
      <w:pPr>
        <w:widowControl/>
        <w:numPr>
          <w:ilvl w:val="0"/>
          <w:numId w:val="21"/>
        </w:numPr>
        <w:tabs>
          <w:tab w:val="left" w:pos="142"/>
        </w:tabs>
        <w:suppressAutoHyphens w:val="0"/>
        <w:autoSpaceDE/>
        <w:autoSpaceDN w:val="0"/>
        <w:adjustRightInd w:val="0"/>
        <w:rPr>
          <w:color w:val="000000"/>
          <w:sz w:val="18"/>
          <w:szCs w:val="28"/>
          <w:lang w:eastAsia="ru-RU"/>
        </w:rPr>
      </w:pPr>
      <w:r w:rsidRPr="00E65285">
        <w:rPr>
          <w:color w:val="000000"/>
          <w:sz w:val="18"/>
          <w:szCs w:val="28"/>
          <w:lang w:eastAsia="ru-RU"/>
        </w:rPr>
        <w:t>Можно ли бегать по группе?</w:t>
      </w:r>
    </w:p>
    <w:p w:rsidR="00E65285" w:rsidRPr="00E65285" w:rsidRDefault="00E65285" w:rsidP="00E65285">
      <w:pPr>
        <w:widowControl/>
        <w:numPr>
          <w:ilvl w:val="0"/>
          <w:numId w:val="21"/>
        </w:numPr>
        <w:tabs>
          <w:tab w:val="left" w:pos="142"/>
        </w:tabs>
        <w:suppressAutoHyphens w:val="0"/>
        <w:autoSpaceDE/>
        <w:autoSpaceDN w:val="0"/>
        <w:adjustRightInd w:val="0"/>
        <w:rPr>
          <w:sz w:val="18"/>
          <w:szCs w:val="28"/>
          <w:lang w:eastAsia="ru-RU"/>
        </w:rPr>
      </w:pPr>
      <w:r w:rsidRPr="00E65285">
        <w:rPr>
          <w:color w:val="000000"/>
          <w:sz w:val="18"/>
          <w:szCs w:val="28"/>
          <w:lang w:eastAsia="ru-RU"/>
        </w:rPr>
        <w:t>Можно ли прыгать по ступенькам, толкаться?</w:t>
      </w:r>
    </w:p>
    <w:p w:rsidR="00E65285" w:rsidRPr="00E65285" w:rsidRDefault="00E65285" w:rsidP="00E65285">
      <w:pPr>
        <w:widowControl/>
        <w:numPr>
          <w:ilvl w:val="0"/>
          <w:numId w:val="21"/>
        </w:numPr>
        <w:tabs>
          <w:tab w:val="left" w:pos="142"/>
        </w:tabs>
        <w:suppressAutoHyphens w:val="0"/>
        <w:autoSpaceDE/>
        <w:autoSpaceDN w:val="0"/>
        <w:adjustRightInd w:val="0"/>
        <w:rPr>
          <w:sz w:val="18"/>
          <w:szCs w:val="28"/>
          <w:lang w:eastAsia="ru-RU"/>
        </w:rPr>
      </w:pPr>
      <w:r w:rsidRPr="00E65285">
        <w:rPr>
          <w:color w:val="000000"/>
          <w:sz w:val="18"/>
          <w:szCs w:val="28"/>
          <w:lang w:eastAsia="ru-RU"/>
        </w:rPr>
        <w:t>Можно ли, стоя, скатываться с горки?</w:t>
      </w:r>
    </w:p>
    <w:p w:rsidR="00E65285" w:rsidRPr="00E65285" w:rsidRDefault="00E65285" w:rsidP="00E65285">
      <w:pPr>
        <w:widowControl/>
        <w:numPr>
          <w:ilvl w:val="0"/>
          <w:numId w:val="21"/>
        </w:numPr>
        <w:tabs>
          <w:tab w:val="left" w:pos="142"/>
        </w:tabs>
        <w:suppressAutoHyphens w:val="0"/>
        <w:autoSpaceDE/>
        <w:autoSpaceDN w:val="0"/>
        <w:adjustRightInd w:val="0"/>
        <w:rPr>
          <w:sz w:val="18"/>
          <w:szCs w:val="28"/>
          <w:lang w:eastAsia="ru-RU"/>
        </w:rPr>
      </w:pPr>
      <w:r w:rsidRPr="00E65285">
        <w:rPr>
          <w:color w:val="000000"/>
          <w:sz w:val="18"/>
          <w:szCs w:val="28"/>
          <w:lang w:eastAsia="ru-RU"/>
        </w:rPr>
        <w:t>Можно ли маленьким детям играть с мелкими предметами (бусами, иголками, скрепками, кнопками)? Почему нельзя?</w:t>
      </w:r>
    </w:p>
    <w:p w:rsidR="00E65285" w:rsidRPr="00E65285" w:rsidRDefault="00E65285" w:rsidP="00E65285">
      <w:pPr>
        <w:widowControl/>
        <w:numPr>
          <w:ilvl w:val="0"/>
          <w:numId w:val="21"/>
        </w:numPr>
        <w:tabs>
          <w:tab w:val="left" w:pos="142"/>
        </w:tabs>
        <w:suppressAutoHyphens w:val="0"/>
        <w:autoSpaceDE/>
        <w:autoSpaceDN w:val="0"/>
        <w:adjustRightInd w:val="0"/>
        <w:rPr>
          <w:sz w:val="18"/>
          <w:szCs w:val="28"/>
          <w:lang w:eastAsia="ru-RU"/>
        </w:rPr>
      </w:pPr>
      <w:r w:rsidRPr="00E65285">
        <w:rPr>
          <w:color w:val="000000"/>
          <w:sz w:val="18"/>
          <w:szCs w:val="28"/>
          <w:lang w:eastAsia="ru-RU"/>
        </w:rPr>
        <w:t>Как ты думаешь, кому можно открывать дверь квартиры?</w:t>
      </w:r>
    </w:p>
    <w:p w:rsidR="00E65285" w:rsidRPr="00E65285" w:rsidRDefault="00E65285" w:rsidP="00E65285">
      <w:pPr>
        <w:tabs>
          <w:tab w:val="left" w:pos="142"/>
        </w:tabs>
        <w:suppressAutoHyphens w:val="0"/>
        <w:autoSpaceDN w:val="0"/>
        <w:adjustRightInd w:val="0"/>
        <w:rPr>
          <w:b/>
          <w:color w:val="000000"/>
          <w:sz w:val="18"/>
          <w:szCs w:val="28"/>
          <w:lang w:eastAsia="ru-RU"/>
        </w:rPr>
      </w:pPr>
      <w:r w:rsidRPr="00E65285">
        <w:rPr>
          <w:b/>
          <w:color w:val="000000"/>
          <w:sz w:val="18"/>
          <w:szCs w:val="28"/>
          <w:lang w:eastAsia="ru-RU"/>
        </w:rPr>
        <w:t xml:space="preserve">Критерии: </w:t>
      </w:r>
      <w:r w:rsidRPr="00E65285">
        <w:rPr>
          <w:color w:val="000000"/>
          <w:sz w:val="18"/>
          <w:szCs w:val="28"/>
          <w:lang w:eastAsia="ru-RU"/>
        </w:rPr>
        <w:t>Высокий (4 -5 баллов) – ребенок ответил без наводящих вопросов, четко, быстро.</w:t>
      </w:r>
    </w:p>
    <w:p w:rsidR="00E65285" w:rsidRPr="00E65285" w:rsidRDefault="00E65285" w:rsidP="00E65285">
      <w:pPr>
        <w:tabs>
          <w:tab w:val="left" w:pos="142"/>
        </w:tabs>
        <w:suppressAutoHyphens w:val="0"/>
        <w:autoSpaceDN w:val="0"/>
        <w:adjustRightInd w:val="0"/>
        <w:rPr>
          <w:color w:val="000000"/>
          <w:sz w:val="18"/>
          <w:szCs w:val="28"/>
          <w:lang w:eastAsia="ru-RU"/>
        </w:rPr>
      </w:pPr>
      <w:r w:rsidRPr="00E65285">
        <w:rPr>
          <w:color w:val="000000"/>
          <w:sz w:val="18"/>
          <w:szCs w:val="28"/>
          <w:lang w:eastAsia="ru-RU"/>
        </w:rPr>
        <w:t>Средний (3 -4 балла) – ребенок отвечал по наводящим вопросам.</w:t>
      </w:r>
    </w:p>
    <w:p w:rsidR="00E65285" w:rsidRPr="00E65285" w:rsidRDefault="00E65285" w:rsidP="00E65285">
      <w:pPr>
        <w:tabs>
          <w:tab w:val="left" w:pos="142"/>
        </w:tabs>
        <w:suppressAutoHyphens w:val="0"/>
        <w:autoSpaceDN w:val="0"/>
        <w:adjustRightInd w:val="0"/>
        <w:rPr>
          <w:color w:val="000000"/>
          <w:sz w:val="18"/>
          <w:szCs w:val="28"/>
          <w:lang w:eastAsia="ru-RU"/>
        </w:rPr>
      </w:pPr>
      <w:r w:rsidRPr="00E65285">
        <w:rPr>
          <w:color w:val="000000"/>
          <w:sz w:val="18"/>
          <w:szCs w:val="28"/>
          <w:lang w:eastAsia="ru-RU"/>
        </w:rPr>
        <w:t>Низкий (1 -2балла) – ребенок не отвечает даже по наводящим вопросам, в ответах не уверен.</w:t>
      </w:r>
    </w:p>
    <w:p w:rsidR="00E65285" w:rsidRPr="00E65285" w:rsidRDefault="00E65285" w:rsidP="00E65285">
      <w:pPr>
        <w:suppressAutoHyphens w:val="0"/>
        <w:autoSpaceDN w:val="0"/>
        <w:adjustRightInd w:val="0"/>
        <w:jc w:val="center"/>
        <w:rPr>
          <w:b/>
          <w:sz w:val="16"/>
          <w:szCs w:val="24"/>
          <w:lang w:eastAsia="ru-RU"/>
        </w:rPr>
      </w:pPr>
    </w:p>
    <w:tbl>
      <w:tblPr>
        <w:tblW w:w="0" w:type="auto"/>
        <w:tblInd w:w="108" w:type="dxa"/>
        <w:tblLook w:val="04A0"/>
      </w:tblPr>
      <w:tblGrid>
        <w:gridCol w:w="648"/>
        <w:gridCol w:w="7857"/>
        <w:gridCol w:w="900"/>
        <w:gridCol w:w="827"/>
        <w:gridCol w:w="793"/>
        <w:gridCol w:w="900"/>
        <w:gridCol w:w="900"/>
        <w:gridCol w:w="1290"/>
      </w:tblGrid>
      <w:tr w:rsidR="00E65285" w:rsidRPr="00E65285" w:rsidTr="00F9570A">
        <w:trPr>
          <w:trHeight w:val="156"/>
        </w:trPr>
        <w:tc>
          <w:tcPr>
            <w:tcW w:w="64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65285" w:rsidRPr="00E65285" w:rsidRDefault="00E65285" w:rsidP="00E65285">
            <w:pPr>
              <w:suppressAutoHyphens w:val="0"/>
              <w:autoSpaceDN w:val="0"/>
              <w:adjustRightInd w:val="0"/>
              <w:ind w:right="108"/>
              <w:jc w:val="center"/>
              <w:rPr>
                <w:sz w:val="16"/>
                <w:szCs w:val="16"/>
                <w:lang w:val="en-US" w:eastAsia="ru-RU"/>
              </w:rPr>
            </w:pPr>
            <w:r w:rsidRPr="00E65285">
              <w:rPr>
                <w:sz w:val="16"/>
                <w:szCs w:val="16"/>
                <w:lang w:val="en-US" w:eastAsia="ru-RU"/>
              </w:rPr>
              <w:t>№</w:t>
            </w:r>
          </w:p>
        </w:tc>
        <w:tc>
          <w:tcPr>
            <w:tcW w:w="785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65285" w:rsidRPr="00E65285" w:rsidRDefault="00E65285" w:rsidP="00E65285">
            <w:pPr>
              <w:suppressAutoHyphens w:val="0"/>
              <w:autoSpaceDN w:val="0"/>
              <w:adjustRightInd w:val="0"/>
              <w:jc w:val="center"/>
              <w:rPr>
                <w:sz w:val="16"/>
                <w:szCs w:val="16"/>
                <w:lang w:val="en-US" w:eastAsia="ru-RU"/>
              </w:rPr>
            </w:pPr>
            <w:r w:rsidRPr="00E65285">
              <w:rPr>
                <w:sz w:val="16"/>
                <w:szCs w:val="16"/>
                <w:lang w:eastAsia="ru-RU"/>
              </w:rPr>
              <w:t>Фамилия, имя  ребёнка</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65285" w:rsidRPr="00E65285" w:rsidRDefault="00E65285" w:rsidP="00E65285">
            <w:pPr>
              <w:suppressAutoHyphens w:val="0"/>
              <w:autoSpaceDN w:val="0"/>
              <w:adjustRightInd w:val="0"/>
              <w:jc w:val="center"/>
              <w:rPr>
                <w:sz w:val="16"/>
                <w:szCs w:val="16"/>
                <w:lang w:val="en-US" w:eastAsia="ru-RU"/>
              </w:rPr>
            </w:pPr>
            <w:r w:rsidRPr="00E65285">
              <w:rPr>
                <w:sz w:val="16"/>
                <w:szCs w:val="16"/>
                <w:lang w:val="en-US" w:eastAsia="ru-RU"/>
              </w:rPr>
              <w:t>1</w:t>
            </w:r>
          </w:p>
        </w:tc>
        <w:tc>
          <w:tcPr>
            <w:tcW w:w="82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65285" w:rsidRPr="00E65285" w:rsidRDefault="00E65285" w:rsidP="00E65285">
            <w:pPr>
              <w:suppressAutoHyphens w:val="0"/>
              <w:autoSpaceDN w:val="0"/>
              <w:adjustRightInd w:val="0"/>
              <w:jc w:val="center"/>
              <w:rPr>
                <w:sz w:val="16"/>
                <w:szCs w:val="16"/>
                <w:lang w:val="en-US" w:eastAsia="ru-RU"/>
              </w:rPr>
            </w:pPr>
            <w:r w:rsidRPr="00E65285">
              <w:rPr>
                <w:sz w:val="16"/>
                <w:szCs w:val="16"/>
                <w:lang w:val="en-US" w:eastAsia="ru-RU"/>
              </w:rPr>
              <w:t>2</w:t>
            </w:r>
          </w:p>
        </w:tc>
        <w:tc>
          <w:tcPr>
            <w:tcW w:w="7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65285" w:rsidRPr="00E65285" w:rsidRDefault="00E65285" w:rsidP="00E65285">
            <w:pPr>
              <w:suppressAutoHyphens w:val="0"/>
              <w:autoSpaceDN w:val="0"/>
              <w:adjustRightInd w:val="0"/>
              <w:jc w:val="center"/>
              <w:rPr>
                <w:sz w:val="16"/>
                <w:szCs w:val="16"/>
                <w:lang w:val="en-US" w:eastAsia="ru-RU"/>
              </w:rPr>
            </w:pPr>
            <w:r w:rsidRPr="00E65285">
              <w:rPr>
                <w:sz w:val="16"/>
                <w:szCs w:val="16"/>
                <w:lang w:val="en-US" w:eastAsia="ru-RU"/>
              </w:rPr>
              <w:t>3</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65285" w:rsidRPr="00E65285" w:rsidRDefault="00E65285" w:rsidP="00E65285">
            <w:pPr>
              <w:suppressAutoHyphens w:val="0"/>
              <w:autoSpaceDN w:val="0"/>
              <w:adjustRightInd w:val="0"/>
              <w:jc w:val="center"/>
              <w:rPr>
                <w:sz w:val="16"/>
                <w:szCs w:val="16"/>
                <w:lang w:val="en-US" w:eastAsia="ru-RU"/>
              </w:rPr>
            </w:pPr>
            <w:r w:rsidRPr="00E65285">
              <w:rPr>
                <w:sz w:val="16"/>
                <w:szCs w:val="16"/>
                <w:lang w:val="en-US" w:eastAsia="ru-RU"/>
              </w:rPr>
              <w:t>4</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65285" w:rsidRPr="00E65285" w:rsidRDefault="00E65285" w:rsidP="00E65285">
            <w:pPr>
              <w:suppressAutoHyphens w:val="0"/>
              <w:autoSpaceDN w:val="0"/>
              <w:adjustRightInd w:val="0"/>
              <w:jc w:val="center"/>
              <w:rPr>
                <w:sz w:val="16"/>
                <w:szCs w:val="16"/>
                <w:lang w:val="en-US" w:eastAsia="ru-RU"/>
              </w:rPr>
            </w:pPr>
            <w:r w:rsidRPr="00E65285">
              <w:rPr>
                <w:sz w:val="16"/>
                <w:szCs w:val="16"/>
                <w:lang w:val="en-US" w:eastAsia="ru-RU"/>
              </w:rPr>
              <w:t>5</w:t>
            </w:r>
          </w:p>
        </w:tc>
        <w:tc>
          <w:tcPr>
            <w:tcW w:w="129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65285" w:rsidRPr="00E65285" w:rsidRDefault="00E65285" w:rsidP="00E65285">
            <w:pPr>
              <w:suppressAutoHyphens w:val="0"/>
              <w:autoSpaceDN w:val="0"/>
              <w:adjustRightInd w:val="0"/>
              <w:jc w:val="center"/>
              <w:rPr>
                <w:sz w:val="16"/>
                <w:szCs w:val="16"/>
                <w:lang w:val="en-US" w:eastAsia="ru-RU"/>
              </w:rPr>
            </w:pPr>
            <w:r w:rsidRPr="00E65285">
              <w:rPr>
                <w:color w:val="000000"/>
                <w:spacing w:val="-17"/>
                <w:sz w:val="16"/>
                <w:szCs w:val="16"/>
                <w:lang w:eastAsia="ru-RU"/>
              </w:rPr>
              <w:t>Общий балл</w:t>
            </w:r>
          </w:p>
        </w:tc>
      </w:tr>
      <w:tr w:rsidR="00E65285" w:rsidRPr="00E65285" w:rsidTr="00F9570A">
        <w:trPr>
          <w:trHeight w:val="116"/>
        </w:trPr>
        <w:tc>
          <w:tcPr>
            <w:tcW w:w="648" w:type="dxa"/>
            <w:tcBorders>
              <w:top w:val="single" w:sz="3" w:space="0" w:color="000000"/>
              <w:left w:val="single" w:sz="3" w:space="0" w:color="000000"/>
              <w:bottom w:val="single" w:sz="3" w:space="0" w:color="000000"/>
              <w:right w:val="single" w:sz="3" w:space="0" w:color="000000"/>
            </w:tcBorders>
            <w:shd w:val="clear" w:color="000000" w:fill="FFFFFF"/>
          </w:tcPr>
          <w:p w:rsidR="00E65285" w:rsidRPr="00E65285" w:rsidRDefault="00E65285" w:rsidP="00E65285">
            <w:pPr>
              <w:tabs>
                <w:tab w:val="left" w:pos="6400"/>
              </w:tabs>
              <w:suppressAutoHyphens w:val="0"/>
              <w:autoSpaceDN w:val="0"/>
              <w:adjustRightInd w:val="0"/>
              <w:jc w:val="center"/>
              <w:rPr>
                <w:sz w:val="16"/>
                <w:szCs w:val="16"/>
                <w:lang w:val="en-US" w:eastAsia="ru-RU"/>
              </w:rPr>
            </w:pPr>
          </w:p>
        </w:tc>
        <w:tc>
          <w:tcPr>
            <w:tcW w:w="7857" w:type="dxa"/>
            <w:tcBorders>
              <w:top w:val="single" w:sz="3" w:space="0" w:color="000000"/>
              <w:left w:val="single" w:sz="3" w:space="0" w:color="000000"/>
              <w:bottom w:val="single" w:sz="3" w:space="0" w:color="000000"/>
              <w:right w:val="single" w:sz="3" w:space="0" w:color="000000"/>
            </w:tcBorders>
            <w:shd w:val="clear" w:color="000000" w:fill="FFFFFF"/>
          </w:tcPr>
          <w:p w:rsidR="00E65285" w:rsidRPr="00E65285" w:rsidRDefault="00E65285" w:rsidP="00E65285">
            <w:pPr>
              <w:tabs>
                <w:tab w:val="left" w:pos="6400"/>
              </w:tabs>
              <w:suppressAutoHyphens w:val="0"/>
              <w:autoSpaceDN w:val="0"/>
              <w:adjustRightInd w:val="0"/>
              <w:rPr>
                <w:sz w:val="16"/>
                <w:szCs w:val="16"/>
                <w:lang w:val="en-US" w:eastAsia="ru-RU"/>
              </w:rPr>
            </w:pP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E65285" w:rsidRPr="00E65285" w:rsidRDefault="00E65285" w:rsidP="00E65285">
            <w:pPr>
              <w:suppressAutoHyphens w:val="0"/>
              <w:autoSpaceDN w:val="0"/>
              <w:adjustRightInd w:val="0"/>
              <w:rPr>
                <w:sz w:val="16"/>
                <w:szCs w:val="16"/>
                <w:lang w:val="en-US" w:eastAsia="ru-RU"/>
              </w:rPr>
            </w:pPr>
          </w:p>
        </w:tc>
        <w:tc>
          <w:tcPr>
            <w:tcW w:w="827" w:type="dxa"/>
            <w:tcBorders>
              <w:top w:val="single" w:sz="3" w:space="0" w:color="000000"/>
              <w:left w:val="single" w:sz="3" w:space="0" w:color="000000"/>
              <w:bottom w:val="single" w:sz="3" w:space="0" w:color="000000"/>
              <w:right w:val="single" w:sz="3" w:space="0" w:color="000000"/>
            </w:tcBorders>
            <w:shd w:val="clear" w:color="000000" w:fill="FFFFFF"/>
          </w:tcPr>
          <w:p w:rsidR="00E65285" w:rsidRPr="00E65285" w:rsidRDefault="00E65285" w:rsidP="00E65285">
            <w:pPr>
              <w:suppressAutoHyphens w:val="0"/>
              <w:autoSpaceDN w:val="0"/>
              <w:adjustRightInd w:val="0"/>
              <w:rPr>
                <w:sz w:val="16"/>
                <w:szCs w:val="16"/>
                <w:lang w:val="en-US" w:eastAsia="ru-RU"/>
              </w:rPr>
            </w:pPr>
          </w:p>
        </w:tc>
        <w:tc>
          <w:tcPr>
            <w:tcW w:w="793" w:type="dxa"/>
            <w:tcBorders>
              <w:top w:val="single" w:sz="3" w:space="0" w:color="000000"/>
              <w:left w:val="single" w:sz="3" w:space="0" w:color="000000"/>
              <w:bottom w:val="single" w:sz="3" w:space="0" w:color="000000"/>
              <w:right w:val="single" w:sz="3" w:space="0" w:color="000000"/>
            </w:tcBorders>
            <w:shd w:val="clear" w:color="000000" w:fill="FFFFFF"/>
          </w:tcPr>
          <w:p w:rsidR="00E65285" w:rsidRPr="00E65285" w:rsidRDefault="00E65285" w:rsidP="00E65285">
            <w:pPr>
              <w:suppressAutoHyphens w:val="0"/>
              <w:autoSpaceDN w:val="0"/>
              <w:adjustRightInd w:val="0"/>
              <w:rPr>
                <w:sz w:val="16"/>
                <w:szCs w:val="16"/>
                <w:lang w:val="en-US" w:eastAsia="ru-RU"/>
              </w:rPr>
            </w:pP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E65285" w:rsidRPr="00E65285" w:rsidRDefault="00E65285" w:rsidP="00E65285">
            <w:pPr>
              <w:suppressAutoHyphens w:val="0"/>
              <w:autoSpaceDN w:val="0"/>
              <w:adjustRightInd w:val="0"/>
              <w:rPr>
                <w:sz w:val="16"/>
                <w:szCs w:val="16"/>
                <w:lang w:val="en-US" w:eastAsia="ru-RU"/>
              </w:rPr>
            </w:pP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E65285" w:rsidRPr="00E65285" w:rsidRDefault="00E65285" w:rsidP="00E65285">
            <w:pPr>
              <w:suppressAutoHyphens w:val="0"/>
              <w:autoSpaceDN w:val="0"/>
              <w:adjustRightInd w:val="0"/>
              <w:rPr>
                <w:sz w:val="16"/>
                <w:szCs w:val="16"/>
                <w:lang w:val="en-US" w:eastAsia="ru-RU"/>
              </w:rPr>
            </w:pPr>
          </w:p>
        </w:tc>
        <w:tc>
          <w:tcPr>
            <w:tcW w:w="1290" w:type="dxa"/>
            <w:tcBorders>
              <w:top w:val="single" w:sz="3" w:space="0" w:color="000000"/>
              <w:left w:val="single" w:sz="3" w:space="0" w:color="000000"/>
              <w:bottom w:val="single" w:sz="3" w:space="0" w:color="000000"/>
              <w:right w:val="single" w:sz="3" w:space="0" w:color="000000"/>
            </w:tcBorders>
            <w:shd w:val="clear" w:color="000000" w:fill="FFFFFF"/>
          </w:tcPr>
          <w:p w:rsidR="00E65285" w:rsidRPr="00E65285" w:rsidRDefault="00E65285" w:rsidP="00E65285">
            <w:pPr>
              <w:suppressAutoHyphens w:val="0"/>
              <w:autoSpaceDN w:val="0"/>
              <w:adjustRightInd w:val="0"/>
              <w:rPr>
                <w:sz w:val="16"/>
                <w:szCs w:val="16"/>
                <w:lang w:val="en-US" w:eastAsia="ru-RU"/>
              </w:rPr>
            </w:pPr>
          </w:p>
        </w:tc>
      </w:tr>
    </w:tbl>
    <w:p w:rsidR="00E65285" w:rsidRPr="00E65285" w:rsidRDefault="00E65285" w:rsidP="00E65285">
      <w:pPr>
        <w:suppressAutoHyphens w:val="0"/>
        <w:autoSpaceDN w:val="0"/>
        <w:adjustRightInd w:val="0"/>
        <w:jc w:val="center"/>
        <w:rPr>
          <w:b/>
          <w:sz w:val="24"/>
          <w:szCs w:val="24"/>
          <w:lang w:eastAsia="ru-RU"/>
        </w:rPr>
      </w:pPr>
    </w:p>
    <w:p w:rsidR="00E65285" w:rsidRPr="00E65285" w:rsidRDefault="00E65285" w:rsidP="00E65285">
      <w:pPr>
        <w:suppressAutoHyphens w:val="0"/>
        <w:autoSpaceDN w:val="0"/>
        <w:adjustRightInd w:val="0"/>
        <w:ind w:firstLine="720"/>
        <w:jc w:val="center"/>
        <w:rPr>
          <w:b/>
          <w:sz w:val="18"/>
          <w:szCs w:val="18"/>
          <w:lang w:eastAsia="ru-RU"/>
        </w:rPr>
      </w:pPr>
      <w:r w:rsidRPr="00E65285">
        <w:rPr>
          <w:b/>
          <w:sz w:val="18"/>
          <w:szCs w:val="18"/>
          <w:lang w:eastAsia="ru-RU"/>
        </w:rPr>
        <w:t>Педагогическая диагностика по парциальной  образовательной программе  "Мой  родной город"</w:t>
      </w:r>
    </w:p>
    <w:p w:rsidR="00E65285" w:rsidRPr="00E65285" w:rsidRDefault="00E65285" w:rsidP="00E65285">
      <w:pPr>
        <w:suppressAutoHyphens w:val="0"/>
        <w:autoSpaceDN w:val="0"/>
        <w:adjustRightInd w:val="0"/>
        <w:jc w:val="both"/>
        <w:rPr>
          <w:rFonts w:ascii="Times New Roman CYR" w:hAnsi="Times New Roman CYR" w:cs="Times New Roman CYR"/>
          <w:sz w:val="18"/>
          <w:szCs w:val="18"/>
          <w:lang w:eastAsia="ru-RU"/>
        </w:rPr>
      </w:pPr>
      <w:r w:rsidRPr="00E65285">
        <w:rPr>
          <w:rFonts w:ascii="Times New Roman CYR" w:hAnsi="Times New Roman CYR" w:cs="Times New Roman CYR"/>
          <w:sz w:val="18"/>
          <w:szCs w:val="18"/>
          <w:lang w:eastAsia="ru-RU"/>
        </w:rPr>
        <w:t xml:space="preserve">Так как чувство патриотизма рассматривается как интегративное качество, целесообразно отслеживать именно конечный результат </w:t>
      </w:r>
    </w:p>
    <w:p w:rsidR="00E65285" w:rsidRPr="00E65285" w:rsidRDefault="00E65285" w:rsidP="00E65285">
      <w:pPr>
        <w:suppressAutoHyphens w:val="0"/>
        <w:autoSpaceDN w:val="0"/>
        <w:adjustRightInd w:val="0"/>
        <w:jc w:val="both"/>
        <w:rPr>
          <w:rFonts w:ascii="Times New Roman CYR" w:hAnsi="Times New Roman CYR" w:cs="Times New Roman CYR"/>
          <w:sz w:val="18"/>
          <w:szCs w:val="18"/>
          <w:lang w:eastAsia="ru-RU"/>
        </w:rPr>
      </w:pPr>
      <w:r w:rsidRPr="00E65285">
        <w:rPr>
          <w:rFonts w:ascii="Times New Roman CYR" w:hAnsi="Times New Roman CYR" w:cs="Times New Roman CYR"/>
          <w:sz w:val="18"/>
          <w:szCs w:val="18"/>
          <w:lang w:eastAsia="ru-RU"/>
        </w:rPr>
        <w:t xml:space="preserve">проводимой работы. Данная работа проводится посредством проведения тестовых бесед (И.А. Пашкович),  анализа детских рисунков, </w:t>
      </w:r>
    </w:p>
    <w:p w:rsidR="00E65285" w:rsidRPr="00E65285" w:rsidRDefault="00E65285" w:rsidP="00E65285">
      <w:pPr>
        <w:suppressAutoHyphens w:val="0"/>
        <w:autoSpaceDN w:val="0"/>
        <w:adjustRightInd w:val="0"/>
        <w:jc w:val="both"/>
        <w:rPr>
          <w:rFonts w:ascii="Times New Roman CYR" w:hAnsi="Times New Roman CYR" w:cs="Times New Roman CYR"/>
          <w:sz w:val="18"/>
          <w:szCs w:val="18"/>
          <w:lang w:eastAsia="ru-RU"/>
        </w:rPr>
      </w:pPr>
      <w:r w:rsidRPr="00E65285">
        <w:rPr>
          <w:rFonts w:ascii="Times New Roman CYR" w:hAnsi="Times New Roman CYR" w:cs="Times New Roman CYR"/>
          <w:sz w:val="18"/>
          <w:szCs w:val="18"/>
          <w:lang w:eastAsia="ru-RU"/>
        </w:rPr>
        <w:t>отражающих полученные представления.</w:t>
      </w:r>
    </w:p>
    <w:p w:rsidR="00E65285" w:rsidRPr="00E65285" w:rsidRDefault="00E65285" w:rsidP="00E65285">
      <w:pPr>
        <w:suppressAutoHyphens w:val="0"/>
        <w:autoSpaceDN w:val="0"/>
        <w:adjustRightInd w:val="0"/>
        <w:jc w:val="both"/>
        <w:rPr>
          <w:rFonts w:ascii="Times New Roman CYR" w:hAnsi="Times New Roman CYR" w:cs="Times New Roman CYR"/>
          <w:sz w:val="18"/>
          <w:szCs w:val="18"/>
          <w:u w:val="single"/>
          <w:lang w:eastAsia="ru-RU"/>
        </w:rPr>
      </w:pPr>
      <w:r w:rsidRPr="00E65285">
        <w:rPr>
          <w:rFonts w:ascii="Times New Roman CYR" w:hAnsi="Times New Roman CYR" w:cs="Times New Roman CYR"/>
          <w:sz w:val="18"/>
          <w:szCs w:val="18"/>
          <w:u w:val="single"/>
          <w:lang w:eastAsia="ru-RU"/>
        </w:rPr>
        <w:t xml:space="preserve">Инструментарий: </w:t>
      </w:r>
    </w:p>
    <w:p w:rsidR="00E65285" w:rsidRPr="00E65285" w:rsidRDefault="00E65285" w:rsidP="00E65285">
      <w:pPr>
        <w:suppressAutoHyphens w:val="0"/>
        <w:autoSpaceDN w:val="0"/>
        <w:adjustRightInd w:val="0"/>
        <w:jc w:val="both"/>
        <w:rPr>
          <w:rFonts w:ascii="Times New Roman CYR" w:hAnsi="Times New Roman CYR" w:cs="Times New Roman CYR"/>
          <w:sz w:val="18"/>
          <w:szCs w:val="18"/>
          <w:lang w:eastAsia="ru-RU"/>
        </w:rPr>
      </w:pPr>
      <w:r w:rsidRPr="00E65285">
        <w:rPr>
          <w:rFonts w:ascii="Times New Roman CYR" w:hAnsi="Times New Roman CYR" w:cs="Times New Roman CYR"/>
          <w:sz w:val="18"/>
          <w:szCs w:val="18"/>
          <w:lang w:eastAsia="ru-RU"/>
        </w:rPr>
        <w:t>Каждому ребенку предлагается заполнить анкету-рисунок.</w:t>
      </w:r>
    </w:p>
    <w:p w:rsidR="00E65285" w:rsidRPr="00E65285" w:rsidRDefault="00E65285" w:rsidP="00E65285">
      <w:pPr>
        <w:suppressAutoHyphens w:val="0"/>
        <w:autoSpaceDN w:val="0"/>
        <w:adjustRightInd w:val="0"/>
        <w:jc w:val="both"/>
        <w:rPr>
          <w:rFonts w:ascii="Times New Roman CYR" w:hAnsi="Times New Roman CYR" w:cs="Times New Roman CYR"/>
          <w:sz w:val="18"/>
          <w:szCs w:val="18"/>
          <w:lang w:eastAsia="ru-RU"/>
        </w:rPr>
      </w:pPr>
      <w:r w:rsidRPr="00E65285">
        <w:rPr>
          <w:rFonts w:ascii="Times New Roman CYR" w:hAnsi="Times New Roman CYR" w:cs="Times New Roman CYR"/>
          <w:sz w:val="18"/>
          <w:szCs w:val="18"/>
          <w:lang w:eastAsia="ru-RU"/>
        </w:rPr>
        <w:t>С каждым ребенком проводится тестовая беседа (</w:t>
      </w:r>
      <w:r w:rsidRPr="00E65285">
        <w:rPr>
          <w:sz w:val="18"/>
          <w:szCs w:val="18"/>
          <w:lang w:eastAsia="ru-RU"/>
        </w:rPr>
        <w:t>«</w:t>
      </w:r>
      <w:r w:rsidRPr="00E65285">
        <w:rPr>
          <w:rFonts w:ascii="Times New Roman CYR" w:hAnsi="Times New Roman CYR" w:cs="Times New Roman CYR"/>
          <w:sz w:val="18"/>
          <w:szCs w:val="18"/>
          <w:lang w:eastAsia="ru-RU"/>
        </w:rPr>
        <w:t>Выявление уровня знаний и представлений детей о родном городе</w:t>
      </w:r>
      <w:r w:rsidRPr="00E65285">
        <w:rPr>
          <w:sz w:val="18"/>
          <w:szCs w:val="18"/>
          <w:lang w:eastAsia="ru-RU"/>
        </w:rPr>
        <w:t xml:space="preserve">» </w:t>
      </w:r>
      <w:r w:rsidRPr="00E65285">
        <w:rPr>
          <w:rFonts w:ascii="Times New Roman CYR" w:hAnsi="Times New Roman CYR" w:cs="Times New Roman CYR"/>
          <w:sz w:val="18"/>
          <w:szCs w:val="18"/>
          <w:lang w:eastAsia="ru-RU"/>
        </w:rPr>
        <w:t>И.А. Пашкович для детей 4-х лет)</w:t>
      </w:r>
    </w:p>
    <w:p w:rsidR="00E65285" w:rsidRPr="00E65285" w:rsidRDefault="00E65285" w:rsidP="00E65285">
      <w:pPr>
        <w:suppressAutoHyphens w:val="0"/>
        <w:autoSpaceDN w:val="0"/>
        <w:adjustRightInd w:val="0"/>
        <w:jc w:val="both"/>
        <w:rPr>
          <w:rFonts w:ascii="Times New Roman CYR" w:hAnsi="Times New Roman CYR" w:cs="Times New Roman CYR"/>
          <w:sz w:val="18"/>
          <w:szCs w:val="18"/>
          <w:lang w:eastAsia="ru-RU"/>
        </w:rPr>
      </w:pPr>
      <w:r w:rsidRPr="00E65285">
        <w:rPr>
          <w:rFonts w:ascii="Times New Roman CYR" w:hAnsi="Times New Roman CYR" w:cs="Times New Roman CYR"/>
          <w:sz w:val="18"/>
          <w:szCs w:val="18"/>
          <w:lang w:eastAsia="ru-RU"/>
        </w:rPr>
        <w:t>Группа _____________________         Дата ________________________ Воспитатели: ___________________________</w:t>
      </w:r>
    </w:p>
    <w:p w:rsidR="00E65285" w:rsidRPr="00E65285" w:rsidRDefault="00E65285" w:rsidP="00E65285">
      <w:pPr>
        <w:suppressAutoHyphens w:val="0"/>
        <w:autoSpaceDN w:val="0"/>
        <w:adjustRightInd w:val="0"/>
        <w:rPr>
          <w:rFonts w:ascii="Times New Roman CYR" w:hAnsi="Times New Roman CYR" w:cs="Times New Roman CYR"/>
          <w:sz w:val="18"/>
          <w:szCs w:val="18"/>
          <w:lang w:eastAsia="ru-RU"/>
        </w:rPr>
      </w:pPr>
    </w:p>
    <w:p w:rsidR="00E65285" w:rsidRPr="00E65285" w:rsidRDefault="00E65285" w:rsidP="00E65285">
      <w:pPr>
        <w:suppressAutoHyphens w:val="0"/>
        <w:autoSpaceDN w:val="0"/>
        <w:adjustRightInd w:val="0"/>
        <w:rPr>
          <w:rFonts w:ascii="Times New Roman CYR" w:hAnsi="Times New Roman CYR" w:cs="Times New Roman CYR"/>
          <w:sz w:val="18"/>
          <w:szCs w:val="18"/>
          <w:lang w:eastAsia="ru-RU"/>
        </w:rPr>
      </w:pPr>
    </w:p>
    <w:p w:rsidR="00E65285" w:rsidRPr="00E65285" w:rsidRDefault="00E65285" w:rsidP="00E65285">
      <w:pPr>
        <w:suppressAutoHyphens w:val="0"/>
        <w:autoSpaceDN w:val="0"/>
        <w:adjustRightInd w:val="0"/>
        <w:jc w:val="center"/>
        <w:rPr>
          <w:b/>
          <w:sz w:val="18"/>
          <w:szCs w:val="18"/>
          <w:lang w:eastAsia="ru-RU"/>
        </w:rPr>
      </w:pPr>
      <w:r w:rsidRPr="00E65285">
        <w:rPr>
          <w:b/>
          <w:sz w:val="18"/>
          <w:szCs w:val="18"/>
          <w:lang w:eastAsia="ru-RU"/>
        </w:rPr>
        <w:t xml:space="preserve">Тестовая беседа «Выявление уровня знаний и представлений о родном городе у детей дошкольного возраста (4года – 5 лет)» </w:t>
      </w:r>
    </w:p>
    <w:p w:rsidR="00E65285" w:rsidRPr="00E65285" w:rsidRDefault="00E65285" w:rsidP="00E65285">
      <w:pPr>
        <w:suppressAutoHyphens w:val="0"/>
        <w:autoSpaceDN w:val="0"/>
        <w:adjustRightInd w:val="0"/>
        <w:jc w:val="center"/>
        <w:rPr>
          <w:b/>
          <w:sz w:val="18"/>
          <w:szCs w:val="18"/>
          <w:lang w:eastAsia="ru-RU"/>
        </w:rPr>
      </w:pPr>
      <w:r w:rsidRPr="00E65285">
        <w:rPr>
          <w:b/>
          <w:sz w:val="18"/>
          <w:szCs w:val="18"/>
          <w:lang w:eastAsia="ru-RU"/>
        </w:rPr>
        <w:t>по парциальной образовательной программе «Мой родной город»</w:t>
      </w:r>
    </w:p>
    <w:p w:rsidR="00E65285" w:rsidRPr="00E65285" w:rsidRDefault="00E65285" w:rsidP="00E65285">
      <w:pPr>
        <w:suppressAutoHyphens w:val="0"/>
        <w:autoSpaceDN w:val="0"/>
        <w:adjustRightInd w:val="0"/>
        <w:rPr>
          <w:b/>
          <w:sz w:val="18"/>
          <w:szCs w:val="18"/>
          <w:lang w:eastAsia="ru-RU"/>
        </w:rPr>
      </w:pPr>
      <w:r w:rsidRPr="00E65285">
        <w:rPr>
          <w:b/>
          <w:sz w:val="18"/>
          <w:szCs w:val="18"/>
          <w:lang w:eastAsia="ru-RU"/>
        </w:rPr>
        <w:t>Воспитатели:  ________________________     Группа: ____________________  Дата:__________________</w:t>
      </w:r>
    </w:p>
    <w:p w:rsidR="00E65285" w:rsidRPr="00E65285" w:rsidRDefault="00E65285" w:rsidP="00E65285">
      <w:pPr>
        <w:suppressAutoHyphens w:val="0"/>
        <w:autoSpaceDN w:val="0"/>
        <w:adjustRightInd w:val="0"/>
        <w:rPr>
          <w:b/>
          <w:lang w:eastAsia="ru-RU"/>
        </w:rPr>
      </w:pPr>
    </w:p>
    <w:tbl>
      <w:tblPr>
        <w:tblW w:w="1403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8"/>
        <w:gridCol w:w="819"/>
        <w:gridCol w:w="1134"/>
        <w:gridCol w:w="992"/>
        <w:gridCol w:w="992"/>
        <w:gridCol w:w="1276"/>
        <w:gridCol w:w="992"/>
        <w:gridCol w:w="1418"/>
        <w:gridCol w:w="1275"/>
        <w:gridCol w:w="1134"/>
        <w:gridCol w:w="1134"/>
        <w:gridCol w:w="1134"/>
        <w:gridCol w:w="1276"/>
      </w:tblGrid>
      <w:tr w:rsidR="00E65285" w:rsidRPr="00E65285" w:rsidTr="00F9570A">
        <w:trPr>
          <w:trHeight w:val="328"/>
        </w:trPr>
        <w:tc>
          <w:tcPr>
            <w:tcW w:w="458" w:type="dxa"/>
            <w:vMerge w:val="restart"/>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w:t>
            </w:r>
          </w:p>
        </w:tc>
        <w:tc>
          <w:tcPr>
            <w:tcW w:w="819" w:type="dxa"/>
            <w:vMerge w:val="restart"/>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Фамилия, имя ребенка</w:t>
            </w:r>
          </w:p>
        </w:tc>
        <w:tc>
          <w:tcPr>
            <w:tcW w:w="12757" w:type="dxa"/>
            <w:gridSpan w:val="11"/>
          </w:tcPr>
          <w:p w:rsidR="00E65285" w:rsidRPr="00E65285" w:rsidRDefault="00E65285" w:rsidP="00E65285">
            <w:pPr>
              <w:suppressAutoHyphens w:val="0"/>
              <w:autoSpaceDN w:val="0"/>
              <w:adjustRightInd w:val="0"/>
              <w:jc w:val="center"/>
              <w:rPr>
                <w:sz w:val="16"/>
                <w:szCs w:val="16"/>
                <w:lang w:eastAsia="ru-RU"/>
              </w:rPr>
            </w:pPr>
            <w:r w:rsidRPr="00E65285">
              <w:rPr>
                <w:sz w:val="16"/>
                <w:szCs w:val="16"/>
                <w:lang w:eastAsia="ru-RU"/>
              </w:rPr>
              <w:t xml:space="preserve">Вопросы </w:t>
            </w:r>
          </w:p>
        </w:tc>
      </w:tr>
      <w:tr w:rsidR="00E65285" w:rsidRPr="00E65285" w:rsidTr="00F9570A">
        <w:tc>
          <w:tcPr>
            <w:tcW w:w="458" w:type="dxa"/>
            <w:vMerge/>
          </w:tcPr>
          <w:p w:rsidR="00E65285" w:rsidRPr="00E65285" w:rsidRDefault="00E65285" w:rsidP="00E65285">
            <w:pPr>
              <w:suppressAutoHyphens w:val="0"/>
              <w:autoSpaceDN w:val="0"/>
              <w:adjustRightInd w:val="0"/>
              <w:rPr>
                <w:sz w:val="16"/>
                <w:szCs w:val="16"/>
                <w:lang w:eastAsia="ru-RU"/>
              </w:rPr>
            </w:pPr>
          </w:p>
        </w:tc>
        <w:tc>
          <w:tcPr>
            <w:tcW w:w="819" w:type="dxa"/>
            <w:vMerge/>
          </w:tcPr>
          <w:p w:rsidR="00E65285" w:rsidRPr="00E65285" w:rsidRDefault="00E65285" w:rsidP="00E65285">
            <w:pPr>
              <w:suppressAutoHyphens w:val="0"/>
              <w:autoSpaceDN w:val="0"/>
              <w:adjustRightInd w:val="0"/>
              <w:rPr>
                <w:sz w:val="16"/>
                <w:szCs w:val="16"/>
                <w:lang w:eastAsia="ru-RU"/>
              </w:rPr>
            </w:pPr>
          </w:p>
        </w:tc>
        <w:tc>
          <w:tcPr>
            <w:tcW w:w="1134" w:type="dxa"/>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Как называется наш город?</w:t>
            </w:r>
          </w:p>
        </w:tc>
        <w:tc>
          <w:tcPr>
            <w:tcW w:w="992" w:type="dxa"/>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Покажи флаг нашего города</w:t>
            </w:r>
          </w:p>
        </w:tc>
        <w:tc>
          <w:tcPr>
            <w:tcW w:w="992" w:type="dxa"/>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Знаешь ли ты, какие бывают дома?</w:t>
            </w:r>
          </w:p>
        </w:tc>
        <w:tc>
          <w:tcPr>
            <w:tcW w:w="1276" w:type="dxa"/>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Назови цвета флага  нашего города</w:t>
            </w:r>
          </w:p>
        </w:tc>
        <w:tc>
          <w:tcPr>
            <w:tcW w:w="992" w:type="dxa"/>
          </w:tcPr>
          <w:p w:rsidR="00E65285" w:rsidRPr="00E65285" w:rsidRDefault="00E65285" w:rsidP="00E65285">
            <w:pPr>
              <w:suppressAutoHyphens w:val="0"/>
              <w:autoSpaceDN w:val="0"/>
              <w:adjustRightInd w:val="0"/>
              <w:jc w:val="center"/>
              <w:rPr>
                <w:sz w:val="16"/>
                <w:szCs w:val="16"/>
                <w:lang w:eastAsia="ru-RU"/>
              </w:rPr>
            </w:pPr>
            <w:r w:rsidRPr="00E65285">
              <w:rPr>
                <w:sz w:val="16"/>
                <w:szCs w:val="16"/>
                <w:lang w:eastAsia="ru-RU"/>
              </w:rPr>
              <w:t>Какие памятники ты знаешь?</w:t>
            </w:r>
          </w:p>
        </w:tc>
        <w:tc>
          <w:tcPr>
            <w:tcW w:w="1418" w:type="dxa"/>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Назови учебные заведения города</w:t>
            </w:r>
          </w:p>
        </w:tc>
        <w:tc>
          <w:tcPr>
            <w:tcW w:w="1275" w:type="dxa"/>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Какие красивые интересные места в городе можешь назвать?</w:t>
            </w:r>
          </w:p>
        </w:tc>
        <w:tc>
          <w:tcPr>
            <w:tcW w:w="1134" w:type="dxa"/>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Какие театры ты знаешь?</w:t>
            </w:r>
          </w:p>
        </w:tc>
        <w:tc>
          <w:tcPr>
            <w:tcW w:w="1134" w:type="dxa"/>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Какие музеи города ты знаешь?</w:t>
            </w:r>
          </w:p>
        </w:tc>
        <w:tc>
          <w:tcPr>
            <w:tcW w:w="1134" w:type="dxa"/>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Какие виды спорта существуют в городе?</w:t>
            </w:r>
          </w:p>
        </w:tc>
        <w:tc>
          <w:tcPr>
            <w:tcW w:w="1276" w:type="dxa"/>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Как называется река, на которой стоит наш город?</w:t>
            </w:r>
          </w:p>
        </w:tc>
      </w:tr>
      <w:tr w:rsidR="00E65285" w:rsidRPr="00E65285" w:rsidTr="00F9570A">
        <w:tc>
          <w:tcPr>
            <w:tcW w:w="458" w:type="dxa"/>
          </w:tcPr>
          <w:p w:rsidR="00E65285" w:rsidRPr="00E65285" w:rsidRDefault="00E65285" w:rsidP="00E65285">
            <w:pPr>
              <w:suppressAutoHyphens w:val="0"/>
              <w:autoSpaceDN w:val="0"/>
              <w:adjustRightInd w:val="0"/>
              <w:rPr>
                <w:sz w:val="16"/>
                <w:szCs w:val="16"/>
                <w:lang w:eastAsia="ru-RU"/>
              </w:rPr>
            </w:pPr>
          </w:p>
        </w:tc>
        <w:tc>
          <w:tcPr>
            <w:tcW w:w="819" w:type="dxa"/>
          </w:tcPr>
          <w:p w:rsidR="00E65285" w:rsidRPr="00E65285" w:rsidRDefault="00E65285" w:rsidP="00E65285">
            <w:pPr>
              <w:suppressAutoHyphens w:val="0"/>
              <w:autoSpaceDN w:val="0"/>
              <w:adjustRightInd w:val="0"/>
              <w:rPr>
                <w:sz w:val="16"/>
                <w:szCs w:val="16"/>
                <w:lang w:eastAsia="ru-RU"/>
              </w:rPr>
            </w:pPr>
          </w:p>
        </w:tc>
        <w:tc>
          <w:tcPr>
            <w:tcW w:w="1134" w:type="dxa"/>
          </w:tcPr>
          <w:p w:rsidR="00E65285" w:rsidRPr="00E65285" w:rsidRDefault="00E65285" w:rsidP="00E65285">
            <w:pPr>
              <w:suppressAutoHyphens w:val="0"/>
              <w:autoSpaceDN w:val="0"/>
              <w:adjustRightInd w:val="0"/>
              <w:rPr>
                <w:sz w:val="16"/>
                <w:szCs w:val="16"/>
                <w:lang w:eastAsia="ru-RU"/>
              </w:rPr>
            </w:pPr>
          </w:p>
        </w:tc>
        <w:tc>
          <w:tcPr>
            <w:tcW w:w="992" w:type="dxa"/>
          </w:tcPr>
          <w:p w:rsidR="00E65285" w:rsidRPr="00E65285" w:rsidRDefault="00E65285" w:rsidP="00E65285">
            <w:pPr>
              <w:suppressAutoHyphens w:val="0"/>
              <w:autoSpaceDN w:val="0"/>
              <w:adjustRightInd w:val="0"/>
              <w:rPr>
                <w:sz w:val="16"/>
                <w:szCs w:val="16"/>
                <w:lang w:eastAsia="ru-RU"/>
              </w:rPr>
            </w:pPr>
          </w:p>
        </w:tc>
        <w:tc>
          <w:tcPr>
            <w:tcW w:w="992" w:type="dxa"/>
          </w:tcPr>
          <w:p w:rsidR="00E65285" w:rsidRPr="00E65285" w:rsidRDefault="00E65285" w:rsidP="00E65285">
            <w:pPr>
              <w:suppressAutoHyphens w:val="0"/>
              <w:autoSpaceDN w:val="0"/>
              <w:adjustRightInd w:val="0"/>
              <w:rPr>
                <w:sz w:val="16"/>
                <w:szCs w:val="16"/>
                <w:lang w:eastAsia="ru-RU"/>
              </w:rPr>
            </w:pPr>
          </w:p>
        </w:tc>
        <w:tc>
          <w:tcPr>
            <w:tcW w:w="1276" w:type="dxa"/>
          </w:tcPr>
          <w:p w:rsidR="00E65285" w:rsidRPr="00E65285" w:rsidRDefault="00E65285" w:rsidP="00E65285">
            <w:pPr>
              <w:suppressAutoHyphens w:val="0"/>
              <w:autoSpaceDN w:val="0"/>
              <w:adjustRightInd w:val="0"/>
              <w:rPr>
                <w:sz w:val="16"/>
                <w:szCs w:val="16"/>
                <w:lang w:eastAsia="ru-RU"/>
              </w:rPr>
            </w:pPr>
          </w:p>
        </w:tc>
        <w:tc>
          <w:tcPr>
            <w:tcW w:w="992" w:type="dxa"/>
          </w:tcPr>
          <w:p w:rsidR="00E65285" w:rsidRPr="00E65285" w:rsidRDefault="00E65285" w:rsidP="00E65285">
            <w:pPr>
              <w:suppressAutoHyphens w:val="0"/>
              <w:autoSpaceDN w:val="0"/>
              <w:adjustRightInd w:val="0"/>
              <w:rPr>
                <w:sz w:val="16"/>
                <w:szCs w:val="16"/>
                <w:lang w:eastAsia="ru-RU"/>
              </w:rPr>
            </w:pPr>
          </w:p>
        </w:tc>
        <w:tc>
          <w:tcPr>
            <w:tcW w:w="1418" w:type="dxa"/>
          </w:tcPr>
          <w:p w:rsidR="00E65285" w:rsidRPr="00E65285" w:rsidRDefault="00E65285" w:rsidP="00E65285">
            <w:pPr>
              <w:suppressAutoHyphens w:val="0"/>
              <w:autoSpaceDN w:val="0"/>
              <w:adjustRightInd w:val="0"/>
              <w:rPr>
                <w:sz w:val="16"/>
                <w:szCs w:val="16"/>
                <w:lang w:eastAsia="ru-RU"/>
              </w:rPr>
            </w:pPr>
          </w:p>
        </w:tc>
        <w:tc>
          <w:tcPr>
            <w:tcW w:w="1275" w:type="dxa"/>
          </w:tcPr>
          <w:p w:rsidR="00E65285" w:rsidRPr="00E65285" w:rsidRDefault="00E65285" w:rsidP="00E65285">
            <w:pPr>
              <w:suppressAutoHyphens w:val="0"/>
              <w:autoSpaceDN w:val="0"/>
              <w:adjustRightInd w:val="0"/>
              <w:rPr>
                <w:sz w:val="16"/>
                <w:szCs w:val="16"/>
                <w:lang w:eastAsia="ru-RU"/>
              </w:rPr>
            </w:pPr>
          </w:p>
        </w:tc>
        <w:tc>
          <w:tcPr>
            <w:tcW w:w="1134" w:type="dxa"/>
          </w:tcPr>
          <w:p w:rsidR="00E65285" w:rsidRPr="00E65285" w:rsidRDefault="00E65285" w:rsidP="00E65285">
            <w:pPr>
              <w:suppressAutoHyphens w:val="0"/>
              <w:autoSpaceDN w:val="0"/>
              <w:adjustRightInd w:val="0"/>
              <w:rPr>
                <w:sz w:val="16"/>
                <w:szCs w:val="16"/>
                <w:lang w:eastAsia="ru-RU"/>
              </w:rPr>
            </w:pPr>
          </w:p>
        </w:tc>
        <w:tc>
          <w:tcPr>
            <w:tcW w:w="1134" w:type="dxa"/>
          </w:tcPr>
          <w:p w:rsidR="00E65285" w:rsidRPr="00E65285" w:rsidRDefault="00E65285" w:rsidP="00E65285">
            <w:pPr>
              <w:suppressAutoHyphens w:val="0"/>
              <w:autoSpaceDN w:val="0"/>
              <w:adjustRightInd w:val="0"/>
              <w:rPr>
                <w:sz w:val="16"/>
                <w:szCs w:val="16"/>
                <w:lang w:eastAsia="ru-RU"/>
              </w:rPr>
            </w:pPr>
          </w:p>
        </w:tc>
        <w:tc>
          <w:tcPr>
            <w:tcW w:w="1134" w:type="dxa"/>
          </w:tcPr>
          <w:p w:rsidR="00E65285" w:rsidRPr="00E65285" w:rsidRDefault="00E65285" w:rsidP="00E65285">
            <w:pPr>
              <w:suppressAutoHyphens w:val="0"/>
              <w:autoSpaceDN w:val="0"/>
              <w:adjustRightInd w:val="0"/>
              <w:rPr>
                <w:sz w:val="16"/>
                <w:szCs w:val="16"/>
                <w:lang w:eastAsia="ru-RU"/>
              </w:rPr>
            </w:pPr>
          </w:p>
        </w:tc>
        <w:tc>
          <w:tcPr>
            <w:tcW w:w="1276" w:type="dxa"/>
          </w:tcPr>
          <w:p w:rsidR="00E65285" w:rsidRPr="00E65285" w:rsidRDefault="00E65285" w:rsidP="00E65285">
            <w:pPr>
              <w:suppressAutoHyphens w:val="0"/>
              <w:autoSpaceDN w:val="0"/>
              <w:adjustRightInd w:val="0"/>
              <w:rPr>
                <w:sz w:val="16"/>
                <w:szCs w:val="16"/>
                <w:lang w:eastAsia="ru-RU"/>
              </w:rPr>
            </w:pPr>
          </w:p>
        </w:tc>
      </w:tr>
    </w:tbl>
    <w:p w:rsidR="00E65285" w:rsidRPr="00E65285" w:rsidRDefault="00E65285" w:rsidP="00E65285">
      <w:pPr>
        <w:suppressAutoHyphens w:val="0"/>
        <w:autoSpaceDN w:val="0"/>
        <w:adjustRightInd w:val="0"/>
        <w:rPr>
          <w:b/>
          <w:sz w:val="16"/>
          <w:szCs w:val="16"/>
          <w:lang w:eastAsia="ru-RU"/>
        </w:rPr>
      </w:pPr>
      <w:r w:rsidRPr="00E65285">
        <w:rPr>
          <w:b/>
          <w:sz w:val="16"/>
          <w:szCs w:val="16"/>
          <w:lang w:eastAsia="ru-RU"/>
        </w:rPr>
        <w:t xml:space="preserve">Критерии оценки: </w:t>
      </w:r>
    </w:p>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Высокий (8- 10 б.) – ребенок отвечает на вопросы самостоятельно или с небольшой подсказкой взрослого.</w:t>
      </w:r>
    </w:p>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lastRenderedPageBreak/>
        <w:t>Средний (4- 7 6.)  - ребенок показывает правильный ответ или отвечает по наводящим вопросам взрослого</w:t>
      </w:r>
    </w:p>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Низкий   (1- 3 б.) – ребенок отказывается отвечать на вопросы или отвечает неправильно.</w:t>
      </w:r>
    </w:p>
    <w:p w:rsidR="00E65285" w:rsidRPr="00E65285" w:rsidRDefault="00E65285" w:rsidP="00E65285">
      <w:pPr>
        <w:suppressAutoHyphens w:val="0"/>
        <w:autoSpaceDN w:val="0"/>
        <w:adjustRightInd w:val="0"/>
        <w:rPr>
          <w:sz w:val="16"/>
          <w:szCs w:val="16"/>
          <w:lang w:eastAsia="ru-RU"/>
        </w:rPr>
      </w:pPr>
    </w:p>
    <w:p w:rsidR="00E65285" w:rsidRPr="00E65285" w:rsidRDefault="00E65285" w:rsidP="00E65285">
      <w:pPr>
        <w:tabs>
          <w:tab w:val="left" w:pos="6400"/>
        </w:tabs>
        <w:suppressAutoHyphens w:val="0"/>
        <w:autoSpaceDN w:val="0"/>
        <w:adjustRightInd w:val="0"/>
        <w:jc w:val="center"/>
        <w:rPr>
          <w:b/>
          <w:bCs/>
          <w:sz w:val="16"/>
          <w:szCs w:val="16"/>
          <w:lang w:eastAsia="ru-RU"/>
        </w:rPr>
      </w:pPr>
      <w:r w:rsidRPr="00E65285">
        <w:rPr>
          <w:b/>
          <w:sz w:val="16"/>
          <w:szCs w:val="16"/>
          <w:lang w:eastAsia="ru-RU"/>
        </w:rPr>
        <w:t>Педагогическая диагностика по парциальной программе</w:t>
      </w:r>
      <w:r w:rsidRPr="00E65285">
        <w:rPr>
          <w:b/>
          <w:bCs/>
          <w:sz w:val="16"/>
          <w:szCs w:val="16"/>
          <w:lang w:eastAsia="ru-RU"/>
        </w:rPr>
        <w:t xml:space="preserve"> "Я -Ты -Мы"</w:t>
      </w:r>
    </w:p>
    <w:p w:rsidR="00E65285" w:rsidRPr="00E65285" w:rsidRDefault="00E65285" w:rsidP="00E65285">
      <w:pPr>
        <w:tabs>
          <w:tab w:val="left" w:pos="6400"/>
        </w:tabs>
        <w:suppressAutoHyphens w:val="0"/>
        <w:autoSpaceDN w:val="0"/>
        <w:adjustRightInd w:val="0"/>
        <w:rPr>
          <w:b/>
          <w:bCs/>
          <w:sz w:val="16"/>
          <w:szCs w:val="16"/>
          <w:lang w:eastAsia="ru-RU"/>
        </w:rPr>
      </w:pPr>
      <w:r w:rsidRPr="00E65285">
        <w:rPr>
          <w:sz w:val="16"/>
          <w:szCs w:val="16"/>
          <w:lang w:eastAsia="ru-RU"/>
        </w:rPr>
        <w:t>Группа:  ________________________________</w:t>
      </w:r>
      <w:r w:rsidRPr="00E65285">
        <w:rPr>
          <w:sz w:val="16"/>
          <w:szCs w:val="16"/>
          <w:lang w:eastAsia="ru-RU"/>
        </w:rPr>
        <w:tab/>
      </w:r>
    </w:p>
    <w:p w:rsidR="00E65285" w:rsidRPr="00E65285" w:rsidRDefault="00E65285" w:rsidP="00E65285">
      <w:pPr>
        <w:tabs>
          <w:tab w:val="left" w:pos="6400"/>
        </w:tabs>
        <w:suppressAutoHyphens w:val="0"/>
        <w:autoSpaceDN w:val="0"/>
        <w:adjustRightInd w:val="0"/>
        <w:rPr>
          <w:sz w:val="16"/>
          <w:szCs w:val="16"/>
          <w:lang w:eastAsia="ru-RU"/>
        </w:rPr>
      </w:pPr>
      <w:r w:rsidRPr="00E65285">
        <w:rPr>
          <w:sz w:val="16"/>
          <w:szCs w:val="16"/>
          <w:lang w:eastAsia="ru-RU"/>
        </w:rPr>
        <w:t xml:space="preserve">Воспитатели:  _________________________________________                                      </w:t>
      </w:r>
    </w:p>
    <w:p w:rsidR="00E65285" w:rsidRPr="00E65285" w:rsidRDefault="00E65285" w:rsidP="00E65285">
      <w:pPr>
        <w:tabs>
          <w:tab w:val="left" w:pos="6400"/>
        </w:tabs>
        <w:suppressAutoHyphens w:val="0"/>
        <w:autoSpaceDN w:val="0"/>
        <w:adjustRightInd w:val="0"/>
        <w:rPr>
          <w:sz w:val="16"/>
          <w:szCs w:val="16"/>
          <w:lang w:eastAsia="ru-RU"/>
        </w:rPr>
      </w:pPr>
      <w:r w:rsidRPr="00E65285">
        <w:rPr>
          <w:sz w:val="16"/>
          <w:szCs w:val="16"/>
          <w:lang w:eastAsia="ru-RU"/>
        </w:rPr>
        <w:t>В группе:   детей.   Обследовано:  детей.       Дата проведения: ________ 201__   года</w:t>
      </w:r>
    </w:p>
    <w:p w:rsidR="00E65285" w:rsidRPr="00E65285" w:rsidRDefault="00E65285" w:rsidP="00E65285">
      <w:pPr>
        <w:tabs>
          <w:tab w:val="left" w:pos="6400"/>
        </w:tabs>
        <w:suppressAutoHyphens w:val="0"/>
        <w:autoSpaceDN w:val="0"/>
        <w:adjustRightInd w:val="0"/>
        <w:rPr>
          <w:sz w:val="16"/>
          <w:szCs w:val="16"/>
          <w:lang w:eastAsia="ru-RU"/>
        </w:rPr>
      </w:pPr>
    </w:p>
    <w:tbl>
      <w:tblPr>
        <w:tblW w:w="12851" w:type="dxa"/>
        <w:tblInd w:w="74" w:type="dxa"/>
        <w:tblLayout w:type="fixed"/>
        <w:tblLook w:val="0000"/>
      </w:tblPr>
      <w:tblGrid>
        <w:gridCol w:w="674"/>
        <w:gridCol w:w="1061"/>
        <w:gridCol w:w="567"/>
        <w:gridCol w:w="567"/>
        <w:gridCol w:w="567"/>
        <w:gridCol w:w="709"/>
        <w:gridCol w:w="709"/>
        <w:gridCol w:w="567"/>
        <w:gridCol w:w="567"/>
        <w:gridCol w:w="709"/>
        <w:gridCol w:w="425"/>
        <w:gridCol w:w="426"/>
        <w:gridCol w:w="425"/>
        <w:gridCol w:w="567"/>
        <w:gridCol w:w="425"/>
        <w:gridCol w:w="342"/>
        <w:gridCol w:w="567"/>
        <w:gridCol w:w="567"/>
        <w:gridCol w:w="567"/>
        <w:gridCol w:w="425"/>
        <w:gridCol w:w="425"/>
        <w:gridCol w:w="425"/>
        <w:gridCol w:w="568"/>
      </w:tblGrid>
      <w:tr w:rsidR="00E65285" w:rsidRPr="00E65285" w:rsidTr="00F9570A">
        <w:trPr>
          <w:trHeight w:val="574"/>
        </w:trPr>
        <w:tc>
          <w:tcPr>
            <w:tcW w:w="674" w:type="dxa"/>
            <w:vMerge w:val="restart"/>
            <w:tcBorders>
              <w:top w:val="single" w:sz="2" w:space="0" w:color="000000"/>
              <w:left w:val="single" w:sz="2" w:space="0" w:color="000000"/>
              <w:bottom w:val="single" w:sz="2" w:space="0" w:color="000000"/>
              <w:right w:val="single" w:sz="2" w:space="0" w:color="000000"/>
            </w:tcBorders>
            <w:shd w:val="clear" w:color="000000" w:fill="FFFFFF"/>
          </w:tcPr>
          <w:p w:rsidR="00E65285" w:rsidRPr="00E65285" w:rsidRDefault="00E65285" w:rsidP="00E65285">
            <w:pPr>
              <w:tabs>
                <w:tab w:val="left" w:pos="6400"/>
              </w:tabs>
              <w:suppressAutoHyphens w:val="0"/>
              <w:autoSpaceDN w:val="0"/>
              <w:adjustRightInd w:val="0"/>
              <w:jc w:val="center"/>
              <w:rPr>
                <w:sz w:val="16"/>
                <w:szCs w:val="16"/>
                <w:lang w:val="en-US" w:eastAsia="ru-RU"/>
              </w:rPr>
            </w:pPr>
            <w:r w:rsidRPr="00E65285">
              <w:rPr>
                <w:rFonts w:ascii="Segoe UI Symbol" w:hAnsi="Segoe UI Symbol" w:cs="Segoe UI Symbol"/>
                <w:sz w:val="16"/>
                <w:szCs w:val="16"/>
                <w:lang w:val="en-US" w:eastAsia="ru-RU"/>
              </w:rPr>
              <w:t>№</w:t>
            </w:r>
          </w:p>
          <w:p w:rsidR="00E65285" w:rsidRPr="00E65285" w:rsidRDefault="00E65285" w:rsidP="00E65285">
            <w:pPr>
              <w:tabs>
                <w:tab w:val="left" w:pos="6400"/>
              </w:tabs>
              <w:suppressAutoHyphens w:val="0"/>
              <w:autoSpaceDN w:val="0"/>
              <w:adjustRightInd w:val="0"/>
              <w:jc w:val="center"/>
              <w:rPr>
                <w:rFonts w:ascii="Calibri" w:hAnsi="Calibri" w:cs="Calibri"/>
                <w:sz w:val="16"/>
                <w:szCs w:val="16"/>
                <w:lang w:val="en-US" w:eastAsia="ru-RU"/>
              </w:rPr>
            </w:pPr>
            <w:r w:rsidRPr="00E65285">
              <w:rPr>
                <w:rFonts w:ascii="Times New Roman CYR" w:hAnsi="Times New Roman CYR" w:cs="Times New Roman CYR"/>
                <w:sz w:val="16"/>
                <w:szCs w:val="16"/>
                <w:lang w:eastAsia="ru-RU"/>
              </w:rPr>
              <w:t>п/п</w:t>
            </w:r>
          </w:p>
        </w:tc>
        <w:tc>
          <w:tcPr>
            <w:tcW w:w="1061" w:type="dxa"/>
            <w:vMerge w:val="restart"/>
            <w:tcBorders>
              <w:top w:val="single" w:sz="2" w:space="0" w:color="000000"/>
              <w:left w:val="single" w:sz="2" w:space="0" w:color="000000"/>
              <w:bottom w:val="single" w:sz="2" w:space="0" w:color="000000"/>
              <w:right w:val="single" w:sz="2" w:space="0" w:color="000000"/>
            </w:tcBorders>
            <w:shd w:val="clear" w:color="000000" w:fill="FFFFFF"/>
          </w:tcPr>
          <w:p w:rsidR="00E65285" w:rsidRPr="00E65285" w:rsidRDefault="00E65285" w:rsidP="00E65285">
            <w:pPr>
              <w:tabs>
                <w:tab w:val="left" w:pos="380"/>
                <w:tab w:val="center" w:pos="1570"/>
                <w:tab w:val="left" w:pos="6400"/>
              </w:tabs>
              <w:suppressAutoHyphens w:val="0"/>
              <w:autoSpaceDN w:val="0"/>
              <w:adjustRightInd w:val="0"/>
              <w:rPr>
                <w:sz w:val="16"/>
                <w:szCs w:val="16"/>
                <w:lang w:val="en-US" w:eastAsia="ru-RU"/>
              </w:rPr>
            </w:pPr>
            <w:r w:rsidRPr="00E65285">
              <w:rPr>
                <w:sz w:val="16"/>
                <w:szCs w:val="16"/>
                <w:lang w:val="en-US" w:eastAsia="ru-RU"/>
              </w:rPr>
              <w:tab/>
            </w:r>
          </w:p>
          <w:p w:rsidR="00E65285" w:rsidRPr="00E65285" w:rsidRDefault="00E65285" w:rsidP="00E65285">
            <w:pPr>
              <w:tabs>
                <w:tab w:val="left" w:pos="380"/>
                <w:tab w:val="center" w:pos="1570"/>
                <w:tab w:val="left" w:pos="6400"/>
              </w:tabs>
              <w:suppressAutoHyphens w:val="0"/>
              <w:autoSpaceDN w:val="0"/>
              <w:adjustRightInd w:val="0"/>
              <w:rPr>
                <w:rFonts w:ascii="Calibri" w:hAnsi="Calibri" w:cs="Calibri"/>
                <w:sz w:val="16"/>
                <w:szCs w:val="16"/>
                <w:lang w:val="en-US" w:eastAsia="ru-RU"/>
              </w:rPr>
            </w:pPr>
            <w:r w:rsidRPr="00E65285">
              <w:rPr>
                <w:rFonts w:ascii="Times New Roman CYR" w:hAnsi="Times New Roman CYR" w:cs="Times New Roman CYR"/>
                <w:sz w:val="16"/>
                <w:szCs w:val="16"/>
                <w:lang w:eastAsia="ru-RU"/>
              </w:rPr>
              <w:t>Фамилия, имя ребенка</w:t>
            </w:r>
          </w:p>
        </w:tc>
        <w:tc>
          <w:tcPr>
            <w:tcW w:w="567" w:type="dxa"/>
            <w:vMerge w:val="restart"/>
            <w:tcBorders>
              <w:top w:val="single" w:sz="2" w:space="0" w:color="000000"/>
              <w:left w:val="single" w:sz="2" w:space="0" w:color="000000"/>
              <w:bottom w:val="single" w:sz="2" w:space="0" w:color="000000"/>
              <w:right w:val="single" w:sz="2" w:space="0" w:color="000000"/>
            </w:tcBorders>
            <w:shd w:val="clear" w:color="000000" w:fill="FFFFFF"/>
            <w:textDirection w:val="btLr"/>
          </w:tcPr>
          <w:p w:rsidR="00E65285" w:rsidRPr="00E65285" w:rsidRDefault="00E65285" w:rsidP="00E65285">
            <w:pPr>
              <w:tabs>
                <w:tab w:val="left" w:pos="6400"/>
              </w:tabs>
              <w:suppressAutoHyphens w:val="0"/>
              <w:autoSpaceDN w:val="0"/>
              <w:adjustRightInd w:val="0"/>
              <w:ind w:left="113" w:right="113"/>
              <w:rPr>
                <w:rFonts w:ascii="Calibri" w:hAnsi="Calibri" w:cs="Calibri"/>
                <w:sz w:val="16"/>
                <w:szCs w:val="16"/>
                <w:lang w:val="en-US" w:eastAsia="ru-RU"/>
              </w:rPr>
            </w:pPr>
            <w:r w:rsidRPr="00E65285">
              <w:rPr>
                <w:rFonts w:ascii="Times New Roman CYR" w:hAnsi="Times New Roman CYR" w:cs="Times New Roman CYR"/>
                <w:sz w:val="16"/>
                <w:szCs w:val="16"/>
                <w:lang w:eastAsia="ru-RU"/>
              </w:rPr>
              <w:t>Навыки  общественного поведения</w:t>
            </w:r>
          </w:p>
        </w:tc>
        <w:tc>
          <w:tcPr>
            <w:tcW w:w="2552" w:type="dxa"/>
            <w:gridSpan w:val="4"/>
            <w:tcBorders>
              <w:top w:val="single" w:sz="2" w:space="0" w:color="000000"/>
              <w:left w:val="single" w:sz="2" w:space="0" w:color="000000"/>
              <w:bottom w:val="single" w:sz="2" w:space="0" w:color="000000"/>
              <w:right w:val="single" w:sz="2" w:space="0" w:color="000000"/>
            </w:tcBorders>
            <w:shd w:val="clear" w:color="000000" w:fill="FFFFFF"/>
          </w:tcPr>
          <w:p w:rsidR="00E65285" w:rsidRPr="00E65285" w:rsidRDefault="00E65285" w:rsidP="00E65285">
            <w:pPr>
              <w:tabs>
                <w:tab w:val="left" w:pos="6400"/>
              </w:tabs>
              <w:suppressAutoHyphens w:val="0"/>
              <w:autoSpaceDN w:val="0"/>
              <w:adjustRightInd w:val="0"/>
              <w:jc w:val="center"/>
              <w:rPr>
                <w:rFonts w:ascii="Times New Roman CYR" w:hAnsi="Times New Roman CYR" w:cs="Times New Roman CYR"/>
                <w:sz w:val="16"/>
                <w:szCs w:val="16"/>
                <w:lang w:eastAsia="ru-RU"/>
              </w:rPr>
            </w:pPr>
            <w:r w:rsidRPr="00E65285">
              <w:rPr>
                <w:rFonts w:ascii="Times New Roman CYR" w:hAnsi="Times New Roman CYR" w:cs="Times New Roman CYR"/>
                <w:sz w:val="16"/>
                <w:szCs w:val="16"/>
                <w:lang w:eastAsia="ru-RU"/>
              </w:rPr>
              <w:t xml:space="preserve">Взаимоотношения </w:t>
            </w:r>
          </w:p>
          <w:p w:rsidR="00E65285" w:rsidRPr="00E65285" w:rsidRDefault="00E65285" w:rsidP="00E65285">
            <w:pPr>
              <w:tabs>
                <w:tab w:val="left" w:pos="6400"/>
              </w:tabs>
              <w:suppressAutoHyphens w:val="0"/>
              <w:autoSpaceDN w:val="0"/>
              <w:adjustRightInd w:val="0"/>
              <w:jc w:val="center"/>
              <w:rPr>
                <w:rFonts w:ascii="Calibri" w:hAnsi="Calibri" w:cs="Calibri"/>
                <w:sz w:val="16"/>
                <w:szCs w:val="16"/>
                <w:lang w:val="en-US" w:eastAsia="ru-RU"/>
              </w:rPr>
            </w:pPr>
            <w:r w:rsidRPr="00E65285">
              <w:rPr>
                <w:rFonts w:ascii="Times New Roman CYR" w:hAnsi="Times New Roman CYR" w:cs="Times New Roman CYR"/>
                <w:sz w:val="16"/>
                <w:szCs w:val="16"/>
                <w:lang w:eastAsia="ru-RU"/>
              </w:rPr>
              <w:t>со взрослыми</w:t>
            </w:r>
          </w:p>
        </w:tc>
        <w:tc>
          <w:tcPr>
            <w:tcW w:w="4111" w:type="dxa"/>
            <w:gridSpan w:val="8"/>
            <w:tcBorders>
              <w:top w:val="single" w:sz="2" w:space="0" w:color="000000"/>
              <w:left w:val="single" w:sz="2" w:space="0" w:color="000000"/>
              <w:bottom w:val="single" w:sz="2" w:space="0" w:color="000000"/>
              <w:right w:val="single" w:sz="2" w:space="0" w:color="000000"/>
            </w:tcBorders>
            <w:shd w:val="clear" w:color="000000" w:fill="FFFFFF"/>
          </w:tcPr>
          <w:p w:rsidR="00E65285" w:rsidRPr="00E65285" w:rsidRDefault="00E65285" w:rsidP="00E65285">
            <w:pPr>
              <w:tabs>
                <w:tab w:val="left" w:pos="6400"/>
              </w:tabs>
              <w:suppressAutoHyphens w:val="0"/>
              <w:autoSpaceDN w:val="0"/>
              <w:adjustRightInd w:val="0"/>
              <w:jc w:val="center"/>
              <w:rPr>
                <w:rFonts w:ascii="Times New Roman CYR" w:hAnsi="Times New Roman CYR" w:cs="Times New Roman CYR"/>
                <w:sz w:val="16"/>
                <w:szCs w:val="16"/>
                <w:lang w:eastAsia="ru-RU"/>
              </w:rPr>
            </w:pPr>
            <w:r w:rsidRPr="00E65285">
              <w:rPr>
                <w:rFonts w:ascii="Times New Roman CYR" w:hAnsi="Times New Roman CYR" w:cs="Times New Roman CYR"/>
                <w:sz w:val="16"/>
                <w:szCs w:val="16"/>
                <w:lang w:eastAsia="ru-RU"/>
              </w:rPr>
              <w:t xml:space="preserve">Взаимоотношения </w:t>
            </w:r>
          </w:p>
          <w:p w:rsidR="00E65285" w:rsidRPr="00E65285" w:rsidRDefault="00E65285" w:rsidP="00E65285">
            <w:pPr>
              <w:tabs>
                <w:tab w:val="left" w:pos="6400"/>
              </w:tabs>
              <w:suppressAutoHyphens w:val="0"/>
              <w:autoSpaceDN w:val="0"/>
              <w:adjustRightInd w:val="0"/>
              <w:jc w:val="center"/>
              <w:rPr>
                <w:rFonts w:ascii="Calibri" w:hAnsi="Calibri" w:cs="Calibri"/>
                <w:sz w:val="16"/>
                <w:szCs w:val="16"/>
                <w:lang w:val="en-US" w:eastAsia="ru-RU"/>
              </w:rPr>
            </w:pPr>
            <w:r w:rsidRPr="00E65285">
              <w:rPr>
                <w:rFonts w:ascii="Times New Roman CYR" w:hAnsi="Times New Roman CYR" w:cs="Times New Roman CYR"/>
                <w:sz w:val="16"/>
                <w:szCs w:val="16"/>
                <w:lang w:eastAsia="ru-RU"/>
              </w:rPr>
              <w:t>со сверстниками</w:t>
            </w:r>
          </w:p>
        </w:tc>
        <w:tc>
          <w:tcPr>
            <w:tcW w:w="3318" w:type="dxa"/>
            <w:gridSpan w:val="7"/>
            <w:tcBorders>
              <w:top w:val="single" w:sz="2" w:space="0" w:color="000000"/>
              <w:left w:val="single" w:sz="2" w:space="0" w:color="000000"/>
              <w:bottom w:val="single" w:sz="2" w:space="0" w:color="000000"/>
              <w:right w:val="single" w:sz="2" w:space="0" w:color="000000"/>
            </w:tcBorders>
            <w:shd w:val="clear" w:color="000000" w:fill="FFFFFF"/>
          </w:tcPr>
          <w:p w:rsidR="00E65285" w:rsidRPr="00E65285" w:rsidRDefault="00E65285" w:rsidP="00E65285">
            <w:pPr>
              <w:tabs>
                <w:tab w:val="left" w:pos="6400"/>
              </w:tabs>
              <w:suppressAutoHyphens w:val="0"/>
              <w:autoSpaceDN w:val="0"/>
              <w:adjustRightInd w:val="0"/>
              <w:jc w:val="center"/>
              <w:rPr>
                <w:rFonts w:ascii="Calibri" w:hAnsi="Calibri" w:cs="Calibri"/>
                <w:sz w:val="16"/>
                <w:szCs w:val="16"/>
                <w:lang w:val="en-US" w:eastAsia="ru-RU"/>
              </w:rPr>
            </w:pPr>
            <w:r w:rsidRPr="00E65285">
              <w:rPr>
                <w:rFonts w:ascii="Times New Roman CYR" w:hAnsi="Times New Roman CYR" w:cs="Times New Roman CYR"/>
                <w:sz w:val="16"/>
                <w:szCs w:val="16"/>
                <w:lang w:eastAsia="ru-RU"/>
              </w:rPr>
              <w:t>Сформированность  этических представлений</w:t>
            </w:r>
          </w:p>
        </w:tc>
        <w:tc>
          <w:tcPr>
            <w:tcW w:w="568" w:type="dxa"/>
            <w:vMerge w:val="restart"/>
            <w:tcBorders>
              <w:top w:val="single" w:sz="2" w:space="0" w:color="000000"/>
              <w:left w:val="single" w:sz="2" w:space="0" w:color="000000"/>
              <w:bottom w:val="single" w:sz="2" w:space="0" w:color="000000"/>
              <w:right w:val="single" w:sz="2" w:space="0" w:color="000000"/>
            </w:tcBorders>
            <w:shd w:val="clear" w:color="000000" w:fill="FFFFFF"/>
          </w:tcPr>
          <w:p w:rsidR="00E65285" w:rsidRPr="00E65285" w:rsidRDefault="00E65285" w:rsidP="00E65285">
            <w:pPr>
              <w:tabs>
                <w:tab w:val="left" w:pos="6400"/>
              </w:tabs>
              <w:suppressAutoHyphens w:val="0"/>
              <w:autoSpaceDN w:val="0"/>
              <w:adjustRightInd w:val="0"/>
              <w:jc w:val="center"/>
              <w:rPr>
                <w:rFonts w:ascii="Calibri" w:hAnsi="Calibri" w:cs="Calibri"/>
                <w:sz w:val="16"/>
                <w:szCs w:val="16"/>
                <w:lang w:val="en-US" w:eastAsia="ru-RU"/>
              </w:rPr>
            </w:pPr>
            <w:r w:rsidRPr="00E65285">
              <w:rPr>
                <w:rFonts w:ascii="Times New Roman CYR" w:hAnsi="Times New Roman CYR" w:cs="Times New Roman CYR"/>
                <w:sz w:val="16"/>
                <w:szCs w:val="16"/>
                <w:lang w:eastAsia="ru-RU"/>
              </w:rPr>
              <w:t>Уровень</w:t>
            </w:r>
          </w:p>
        </w:tc>
      </w:tr>
      <w:tr w:rsidR="00E65285" w:rsidRPr="00E65285" w:rsidTr="00F9570A">
        <w:trPr>
          <w:cantSplit/>
          <w:trHeight w:val="2276"/>
        </w:trPr>
        <w:tc>
          <w:tcPr>
            <w:tcW w:w="674" w:type="dxa"/>
            <w:vMerge/>
            <w:tcBorders>
              <w:top w:val="single" w:sz="2" w:space="0" w:color="000000"/>
              <w:left w:val="single" w:sz="2" w:space="0" w:color="000000"/>
              <w:bottom w:val="single" w:sz="2" w:space="0" w:color="000000"/>
              <w:right w:val="single" w:sz="2" w:space="0" w:color="000000"/>
            </w:tcBorders>
            <w:shd w:val="clear" w:color="000000" w:fill="FFFFFF"/>
          </w:tcPr>
          <w:p w:rsidR="00E65285" w:rsidRPr="00E65285" w:rsidRDefault="00E65285" w:rsidP="00E65285">
            <w:pPr>
              <w:suppressAutoHyphens w:val="0"/>
              <w:autoSpaceDN w:val="0"/>
              <w:adjustRightInd w:val="0"/>
              <w:jc w:val="center"/>
              <w:rPr>
                <w:rFonts w:ascii="Calibri" w:hAnsi="Calibri" w:cs="Calibri"/>
                <w:sz w:val="16"/>
                <w:szCs w:val="16"/>
                <w:lang w:val="en-US" w:eastAsia="ru-RU"/>
              </w:rPr>
            </w:pPr>
          </w:p>
        </w:tc>
        <w:tc>
          <w:tcPr>
            <w:tcW w:w="1061" w:type="dxa"/>
            <w:vMerge/>
            <w:tcBorders>
              <w:top w:val="single" w:sz="2" w:space="0" w:color="000000"/>
              <w:left w:val="single" w:sz="2" w:space="0" w:color="000000"/>
              <w:bottom w:val="single" w:sz="2" w:space="0" w:color="000000"/>
              <w:right w:val="single" w:sz="2" w:space="0" w:color="000000"/>
            </w:tcBorders>
            <w:shd w:val="clear" w:color="000000" w:fill="FFFFFF"/>
          </w:tcPr>
          <w:p w:rsidR="00E65285" w:rsidRPr="00E65285" w:rsidRDefault="00E65285" w:rsidP="00E65285">
            <w:pPr>
              <w:suppressAutoHyphens w:val="0"/>
              <w:autoSpaceDN w:val="0"/>
              <w:adjustRightInd w:val="0"/>
              <w:jc w:val="center"/>
              <w:rPr>
                <w:rFonts w:ascii="Calibri" w:hAnsi="Calibri" w:cs="Calibri"/>
                <w:sz w:val="16"/>
                <w:szCs w:val="16"/>
                <w:lang w:val="en-US" w:eastAsia="ru-RU"/>
              </w:rPr>
            </w:pPr>
          </w:p>
        </w:tc>
        <w:tc>
          <w:tcPr>
            <w:tcW w:w="567" w:type="dxa"/>
            <w:vMerge/>
            <w:tcBorders>
              <w:top w:val="single" w:sz="2" w:space="0" w:color="000000"/>
              <w:left w:val="single" w:sz="2" w:space="0" w:color="000000"/>
              <w:bottom w:val="single" w:sz="2" w:space="0" w:color="000000"/>
              <w:right w:val="single" w:sz="2" w:space="0" w:color="000000"/>
            </w:tcBorders>
            <w:shd w:val="clear" w:color="000000" w:fill="FFFFFF"/>
          </w:tcPr>
          <w:p w:rsidR="00E65285" w:rsidRPr="00E65285" w:rsidRDefault="00E65285" w:rsidP="00E65285">
            <w:pPr>
              <w:suppressAutoHyphens w:val="0"/>
              <w:autoSpaceDN w:val="0"/>
              <w:adjustRightInd w:val="0"/>
              <w:jc w:val="center"/>
              <w:rPr>
                <w:rFonts w:ascii="Calibri" w:hAnsi="Calibri" w:cs="Calibri"/>
                <w:sz w:val="16"/>
                <w:szCs w:val="16"/>
                <w:lang w:val="en-US" w:eastAsia="ru-RU"/>
              </w:rPr>
            </w:pPr>
          </w:p>
        </w:tc>
        <w:tc>
          <w:tcPr>
            <w:tcW w:w="567" w:type="dxa"/>
            <w:tcBorders>
              <w:top w:val="single" w:sz="2" w:space="0" w:color="000000"/>
              <w:left w:val="single" w:sz="2" w:space="0" w:color="000000"/>
              <w:bottom w:val="single" w:sz="2" w:space="0" w:color="000000"/>
              <w:right w:val="single" w:sz="2" w:space="0" w:color="000000"/>
            </w:tcBorders>
            <w:shd w:val="clear" w:color="000000" w:fill="FFFFFF"/>
            <w:textDirection w:val="btLr"/>
          </w:tcPr>
          <w:p w:rsidR="00E65285" w:rsidRPr="00E65285" w:rsidRDefault="00E65285" w:rsidP="00E65285">
            <w:pPr>
              <w:tabs>
                <w:tab w:val="left" w:pos="6400"/>
              </w:tabs>
              <w:suppressAutoHyphens w:val="0"/>
              <w:autoSpaceDN w:val="0"/>
              <w:adjustRightInd w:val="0"/>
              <w:ind w:left="113" w:right="113"/>
              <w:rPr>
                <w:rFonts w:ascii="Times New Roman CYR" w:hAnsi="Times New Roman CYR" w:cs="Times New Roman CYR"/>
                <w:sz w:val="16"/>
                <w:szCs w:val="16"/>
                <w:lang w:eastAsia="ru-RU"/>
              </w:rPr>
            </w:pPr>
            <w:r w:rsidRPr="00E65285">
              <w:rPr>
                <w:rFonts w:ascii="Times New Roman CYR" w:hAnsi="Times New Roman CYR" w:cs="Times New Roman CYR"/>
                <w:sz w:val="16"/>
                <w:szCs w:val="16"/>
                <w:lang w:eastAsia="ru-RU"/>
              </w:rPr>
              <w:t>Здоровается, прощается</w:t>
            </w:r>
          </w:p>
          <w:p w:rsidR="00E65285" w:rsidRPr="00E65285" w:rsidRDefault="00E65285" w:rsidP="00E65285">
            <w:pPr>
              <w:tabs>
                <w:tab w:val="left" w:pos="6400"/>
              </w:tabs>
              <w:suppressAutoHyphens w:val="0"/>
              <w:autoSpaceDN w:val="0"/>
              <w:adjustRightInd w:val="0"/>
              <w:ind w:left="113" w:right="113"/>
              <w:rPr>
                <w:sz w:val="16"/>
                <w:szCs w:val="16"/>
                <w:lang w:val="en-US" w:eastAsia="ru-RU"/>
              </w:rPr>
            </w:pPr>
          </w:p>
          <w:p w:rsidR="00E65285" w:rsidRPr="00E65285" w:rsidRDefault="00E65285" w:rsidP="00E65285">
            <w:pPr>
              <w:tabs>
                <w:tab w:val="left" w:pos="6400"/>
              </w:tabs>
              <w:suppressAutoHyphens w:val="0"/>
              <w:autoSpaceDN w:val="0"/>
              <w:adjustRightInd w:val="0"/>
              <w:ind w:left="113" w:right="113"/>
              <w:rPr>
                <w:sz w:val="16"/>
                <w:szCs w:val="16"/>
                <w:lang w:val="en-US" w:eastAsia="ru-RU"/>
              </w:rPr>
            </w:pPr>
          </w:p>
          <w:p w:rsidR="00E65285" w:rsidRPr="00E65285" w:rsidRDefault="00E65285" w:rsidP="00E65285">
            <w:pPr>
              <w:tabs>
                <w:tab w:val="left" w:pos="6400"/>
              </w:tabs>
              <w:suppressAutoHyphens w:val="0"/>
              <w:autoSpaceDN w:val="0"/>
              <w:adjustRightInd w:val="0"/>
              <w:ind w:left="113" w:right="113"/>
              <w:rPr>
                <w:sz w:val="16"/>
                <w:szCs w:val="16"/>
                <w:lang w:val="en-US" w:eastAsia="ru-RU"/>
              </w:rPr>
            </w:pPr>
          </w:p>
          <w:p w:rsidR="00E65285" w:rsidRPr="00E65285" w:rsidRDefault="00E65285" w:rsidP="00E65285">
            <w:pPr>
              <w:tabs>
                <w:tab w:val="left" w:pos="6400"/>
              </w:tabs>
              <w:suppressAutoHyphens w:val="0"/>
              <w:autoSpaceDN w:val="0"/>
              <w:adjustRightInd w:val="0"/>
              <w:ind w:left="113" w:right="113"/>
              <w:rPr>
                <w:sz w:val="16"/>
                <w:szCs w:val="16"/>
                <w:lang w:val="en-US" w:eastAsia="ru-RU"/>
              </w:rPr>
            </w:pPr>
          </w:p>
          <w:p w:rsidR="00E65285" w:rsidRPr="00E65285" w:rsidRDefault="00E65285" w:rsidP="00E65285">
            <w:pPr>
              <w:tabs>
                <w:tab w:val="left" w:pos="6400"/>
              </w:tabs>
              <w:suppressAutoHyphens w:val="0"/>
              <w:autoSpaceDN w:val="0"/>
              <w:adjustRightInd w:val="0"/>
              <w:ind w:left="113" w:right="113"/>
              <w:rPr>
                <w:sz w:val="16"/>
                <w:szCs w:val="16"/>
                <w:lang w:val="en-US" w:eastAsia="ru-RU"/>
              </w:rPr>
            </w:pPr>
          </w:p>
          <w:p w:rsidR="00E65285" w:rsidRPr="00E65285" w:rsidRDefault="00E65285" w:rsidP="00E65285">
            <w:pPr>
              <w:tabs>
                <w:tab w:val="left" w:pos="6400"/>
              </w:tabs>
              <w:suppressAutoHyphens w:val="0"/>
              <w:autoSpaceDN w:val="0"/>
              <w:adjustRightInd w:val="0"/>
              <w:ind w:left="113" w:right="113"/>
              <w:rPr>
                <w:sz w:val="16"/>
                <w:szCs w:val="16"/>
                <w:lang w:val="en-US" w:eastAsia="ru-RU"/>
              </w:rPr>
            </w:pPr>
          </w:p>
          <w:p w:rsidR="00E65285" w:rsidRPr="00E65285" w:rsidRDefault="00E65285" w:rsidP="00E65285">
            <w:pPr>
              <w:tabs>
                <w:tab w:val="left" w:pos="6400"/>
              </w:tabs>
              <w:suppressAutoHyphens w:val="0"/>
              <w:autoSpaceDN w:val="0"/>
              <w:adjustRightInd w:val="0"/>
              <w:ind w:left="113" w:right="113"/>
              <w:rPr>
                <w:rFonts w:ascii="Calibri" w:hAnsi="Calibri" w:cs="Calibri"/>
                <w:sz w:val="16"/>
                <w:szCs w:val="16"/>
                <w:lang w:val="en-US" w:eastAsia="ru-RU"/>
              </w:rPr>
            </w:pPr>
          </w:p>
        </w:tc>
        <w:tc>
          <w:tcPr>
            <w:tcW w:w="567" w:type="dxa"/>
            <w:tcBorders>
              <w:top w:val="single" w:sz="2" w:space="0" w:color="000000"/>
              <w:left w:val="single" w:sz="2" w:space="0" w:color="000000"/>
              <w:bottom w:val="single" w:sz="2" w:space="0" w:color="000000"/>
              <w:right w:val="single" w:sz="2" w:space="0" w:color="000000"/>
            </w:tcBorders>
            <w:shd w:val="clear" w:color="000000" w:fill="FFFFFF"/>
            <w:textDirection w:val="btLr"/>
          </w:tcPr>
          <w:p w:rsidR="00E65285" w:rsidRPr="00E65285" w:rsidRDefault="00E65285" w:rsidP="00E65285">
            <w:pPr>
              <w:tabs>
                <w:tab w:val="left" w:pos="6400"/>
              </w:tabs>
              <w:suppressAutoHyphens w:val="0"/>
              <w:autoSpaceDN w:val="0"/>
              <w:adjustRightInd w:val="0"/>
              <w:ind w:left="113" w:right="113"/>
              <w:rPr>
                <w:rFonts w:ascii="Calibri" w:hAnsi="Calibri" w:cs="Calibri"/>
                <w:sz w:val="16"/>
                <w:szCs w:val="16"/>
                <w:lang w:val="en-US" w:eastAsia="ru-RU"/>
              </w:rPr>
            </w:pPr>
            <w:r w:rsidRPr="00E65285">
              <w:rPr>
                <w:rFonts w:ascii="Times New Roman CYR" w:hAnsi="Times New Roman CYR" w:cs="Times New Roman CYR"/>
                <w:sz w:val="16"/>
                <w:szCs w:val="16"/>
                <w:lang w:eastAsia="ru-RU"/>
              </w:rPr>
              <w:t>Благодарит за помощь</w:t>
            </w:r>
          </w:p>
        </w:tc>
        <w:tc>
          <w:tcPr>
            <w:tcW w:w="709" w:type="dxa"/>
            <w:tcBorders>
              <w:top w:val="single" w:sz="2" w:space="0" w:color="000000"/>
              <w:left w:val="single" w:sz="2" w:space="0" w:color="000000"/>
              <w:bottom w:val="single" w:sz="2" w:space="0" w:color="000000"/>
              <w:right w:val="single" w:sz="2" w:space="0" w:color="000000"/>
            </w:tcBorders>
            <w:shd w:val="clear" w:color="000000" w:fill="FFFFFF"/>
            <w:textDirection w:val="btLr"/>
          </w:tcPr>
          <w:p w:rsidR="00E65285" w:rsidRPr="00E65285" w:rsidRDefault="00E65285" w:rsidP="00E65285">
            <w:pPr>
              <w:tabs>
                <w:tab w:val="left" w:pos="6400"/>
              </w:tabs>
              <w:suppressAutoHyphens w:val="0"/>
              <w:autoSpaceDN w:val="0"/>
              <w:adjustRightInd w:val="0"/>
              <w:ind w:left="113" w:right="113"/>
              <w:rPr>
                <w:rFonts w:ascii="Calibri" w:hAnsi="Calibri" w:cs="Calibri"/>
                <w:sz w:val="16"/>
                <w:szCs w:val="16"/>
                <w:lang w:val="en-US" w:eastAsia="ru-RU"/>
              </w:rPr>
            </w:pPr>
            <w:r w:rsidRPr="00E65285">
              <w:rPr>
                <w:rFonts w:ascii="Times New Roman CYR" w:hAnsi="Times New Roman CYR" w:cs="Times New Roman CYR"/>
                <w:sz w:val="16"/>
                <w:szCs w:val="16"/>
                <w:lang w:eastAsia="ru-RU"/>
              </w:rPr>
              <w:t>Знает правила</w:t>
            </w:r>
          </w:p>
        </w:tc>
        <w:tc>
          <w:tcPr>
            <w:tcW w:w="709" w:type="dxa"/>
            <w:tcBorders>
              <w:top w:val="single" w:sz="2" w:space="0" w:color="000000"/>
              <w:left w:val="single" w:sz="2" w:space="0" w:color="000000"/>
              <w:bottom w:val="single" w:sz="2" w:space="0" w:color="000000"/>
              <w:right w:val="single" w:sz="2" w:space="0" w:color="000000"/>
            </w:tcBorders>
            <w:shd w:val="clear" w:color="000000" w:fill="FFFFFF"/>
            <w:textDirection w:val="btLr"/>
          </w:tcPr>
          <w:p w:rsidR="00E65285" w:rsidRPr="00E65285" w:rsidRDefault="00E65285" w:rsidP="00E65285">
            <w:pPr>
              <w:tabs>
                <w:tab w:val="left" w:pos="6400"/>
              </w:tabs>
              <w:suppressAutoHyphens w:val="0"/>
              <w:autoSpaceDN w:val="0"/>
              <w:adjustRightInd w:val="0"/>
              <w:ind w:left="113" w:right="113"/>
              <w:rPr>
                <w:rFonts w:ascii="Calibri" w:hAnsi="Calibri" w:cs="Calibri"/>
                <w:sz w:val="16"/>
                <w:szCs w:val="16"/>
                <w:lang w:val="en-US" w:eastAsia="ru-RU"/>
              </w:rPr>
            </w:pPr>
            <w:r w:rsidRPr="00E65285">
              <w:rPr>
                <w:rFonts w:ascii="Times New Roman CYR" w:hAnsi="Times New Roman CYR" w:cs="Times New Roman CYR"/>
                <w:sz w:val="16"/>
                <w:szCs w:val="16"/>
                <w:lang w:eastAsia="ru-RU"/>
              </w:rPr>
              <w:t>Выполняет правила</w:t>
            </w:r>
          </w:p>
        </w:tc>
        <w:tc>
          <w:tcPr>
            <w:tcW w:w="567" w:type="dxa"/>
            <w:tcBorders>
              <w:top w:val="single" w:sz="2" w:space="0" w:color="000000"/>
              <w:left w:val="single" w:sz="2" w:space="0" w:color="000000"/>
              <w:bottom w:val="single" w:sz="2" w:space="0" w:color="000000"/>
              <w:right w:val="single" w:sz="2" w:space="0" w:color="000000"/>
            </w:tcBorders>
            <w:shd w:val="clear" w:color="000000" w:fill="FFFFFF"/>
            <w:textDirection w:val="btLr"/>
          </w:tcPr>
          <w:p w:rsidR="00E65285" w:rsidRPr="00E65285" w:rsidRDefault="00E65285" w:rsidP="00E65285">
            <w:pPr>
              <w:tabs>
                <w:tab w:val="left" w:pos="6400"/>
              </w:tabs>
              <w:suppressAutoHyphens w:val="0"/>
              <w:autoSpaceDN w:val="0"/>
              <w:adjustRightInd w:val="0"/>
              <w:ind w:left="113" w:right="113"/>
              <w:rPr>
                <w:rFonts w:ascii="Times New Roman CYR" w:hAnsi="Times New Roman CYR" w:cs="Times New Roman CYR"/>
                <w:sz w:val="16"/>
                <w:szCs w:val="16"/>
                <w:lang w:eastAsia="ru-RU"/>
              </w:rPr>
            </w:pPr>
            <w:r w:rsidRPr="00E65285">
              <w:rPr>
                <w:rFonts w:ascii="Times New Roman CYR" w:hAnsi="Times New Roman CYR" w:cs="Times New Roman CYR"/>
                <w:sz w:val="16"/>
                <w:szCs w:val="16"/>
                <w:lang w:eastAsia="ru-RU"/>
              </w:rPr>
              <w:t>Здоровается, прощается</w:t>
            </w:r>
          </w:p>
          <w:p w:rsidR="00E65285" w:rsidRPr="00E65285" w:rsidRDefault="00E65285" w:rsidP="00E65285">
            <w:pPr>
              <w:tabs>
                <w:tab w:val="left" w:pos="6400"/>
              </w:tabs>
              <w:suppressAutoHyphens w:val="0"/>
              <w:autoSpaceDN w:val="0"/>
              <w:adjustRightInd w:val="0"/>
              <w:ind w:left="113" w:right="113"/>
              <w:rPr>
                <w:sz w:val="16"/>
                <w:szCs w:val="16"/>
                <w:lang w:val="en-US" w:eastAsia="ru-RU"/>
              </w:rPr>
            </w:pPr>
          </w:p>
          <w:p w:rsidR="00E65285" w:rsidRPr="00E65285" w:rsidRDefault="00E65285" w:rsidP="00E65285">
            <w:pPr>
              <w:tabs>
                <w:tab w:val="left" w:pos="6400"/>
              </w:tabs>
              <w:suppressAutoHyphens w:val="0"/>
              <w:autoSpaceDN w:val="0"/>
              <w:adjustRightInd w:val="0"/>
              <w:ind w:left="113" w:right="113"/>
              <w:rPr>
                <w:rFonts w:ascii="Calibri" w:hAnsi="Calibri" w:cs="Calibri"/>
                <w:sz w:val="16"/>
                <w:szCs w:val="16"/>
                <w:lang w:val="en-US" w:eastAsia="ru-RU"/>
              </w:rPr>
            </w:pPr>
          </w:p>
        </w:tc>
        <w:tc>
          <w:tcPr>
            <w:tcW w:w="567" w:type="dxa"/>
            <w:tcBorders>
              <w:top w:val="single" w:sz="2" w:space="0" w:color="000000"/>
              <w:left w:val="single" w:sz="2" w:space="0" w:color="000000"/>
              <w:bottom w:val="single" w:sz="2" w:space="0" w:color="000000"/>
              <w:right w:val="single" w:sz="2" w:space="0" w:color="000000"/>
            </w:tcBorders>
            <w:shd w:val="clear" w:color="000000" w:fill="FFFFFF"/>
            <w:textDirection w:val="btLr"/>
          </w:tcPr>
          <w:p w:rsidR="00E65285" w:rsidRPr="00E65285" w:rsidRDefault="00E65285" w:rsidP="00E65285">
            <w:pPr>
              <w:tabs>
                <w:tab w:val="left" w:pos="6400"/>
              </w:tabs>
              <w:suppressAutoHyphens w:val="0"/>
              <w:autoSpaceDN w:val="0"/>
              <w:adjustRightInd w:val="0"/>
              <w:ind w:left="113" w:right="113"/>
              <w:rPr>
                <w:rFonts w:ascii="Calibri" w:hAnsi="Calibri" w:cs="Calibri"/>
                <w:sz w:val="16"/>
                <w:szCs w:val="16"/>
                <w:lang w:val="en-US" w:eastAsia="ru-RU"/>
              </w:rPr>
            </w:pPr>
            <w:r w:rsidRPr="00E65285">
              <w:rPr>
                <w:rFonts w:ascii="Times New Roman CYR" w:hAnsi="Times New Roman CYR" w:cs="Times New Roman CYR"/>
                <w:sz w:val="16"/>
                <w:szCs w:val="16"/>
                <w:lang w:eastAsia="ru-RU"/>
              </w:rPr>
              <w:t>Благодарит  за помощь</w:t>
            </w:r>
          </w:p>
        </w:tc>
        <w:tc>
          <w:tcPr>
            <w:tcW w:w="709" w:type="dxa"/>
            <w:tcBorders>
              <w:top w:val="single" w:sz="2" w:space="0" w:color="000000"/>
              <w:left w:val="single" w:sz="2" w:space="0" w:color="000000"/>
              <w:bottom w:val="single" w:sz="2" w:space="0" w:color="000000"/>
              <w:right w:val="single" w:sz="2" w:space="0" w:color="000000"/>
            </w:tcBorders>
            <w:shd w:val="clear" w:color="000000" w:fill="FFFFFF"/>
            <w:textDirection w:val="btLr"/>
          </w:tcPr>
          <w:p w:rsidR="00E65285" w:rsidRPr="00E65285" w:rsidRDefault="00E65285" w:rsidP="00E65285">
            <w:pPr>
              <w:tabs>
                <w:tab w:val="left" w:pos="6400"/>
              </w:tabs>
              <w:suppressAutoHyphens w:val="0"/>
              <w:autoSpaceDN w:val="0"/>
              <w:adjustRightInd w:val="0"/>
              <w:ind w:left="113" w:right="113"/>
              <w:rPr>
                <w:rFonts w:ascii="Calibri" w:hAnsi="Calibri" w:cs="Calibri"/>
                <w:sz w:val="16"/>
                <w:szCs w:val="16"/>
                <w:lang w:val="en-US" w:eastAsia="ru-RU"/>
              </w:rPr>
            </w:pPr>
            <w:r w:rsidRPr="00E65285">
              <w:rPr>
                <w:rFonts w:ascii="Times New Roman CYR" w:hAnsi="Times New Roman CYR" w:cs="Times New Roman CYR"/>
                <w:sz w:val="16"/>
                <w:szCs w:val="16"/>
                <w:lang w:eastAsia="ru-RU"/>
              </w:rPr>
              <w:t>Справедливая оценка поступка</w:t>
            </w:r>
          </w:p>
        </w:tc>
        <w:tc>
          <w:tcPr>
            <w:tcW w:w="425" w:type="dxa"/>
            <w:tcBorders>
              <w:top w:val="single" w:sz="2" w:space="0" w:color="000000"/>
              <w:left w:val="single" w:sz="2" w:space="0" w:color="000000"/>
              <w:bottom w:val="single" w:sz="2" w:space="0" w:color="000000"/>
              <w:right w:val="single" w:sz="2" w:space="0" w:color="000000"/>
            </w:tcBorders>
            <w:shd w:val="clear" w:color="000000" w:fill="FFFFFF"/>
            <w:textDirection w:val="btLr"/>
          </w:tcPr>
          <w:p w:rsidR="00E65285" w:rsidRPr="00E65285" w:rsidRDefault="00E65285" w:rsidP="00E65285">
            <w:pPr>
              <w:tabs>
                <w:tab w:val="left" w:pos="6400"/>
              </w:tabs>
              <w:suppressAutoHyphens w:val="0"/>
              <w:autoSpaceDN w:val="0"/>
              <w:adjustRightInd w:val="0"/>
              <w:ind w:left="113" w:right="113"/>
              <w:rPr>
                <w:rFonts w:ascii="Calibri" w:hAnsi="Calibri" w:cs="Calibri"/>
                <w:sz w:val="16"/>
                <w:szCs w:val="16"/>
                <w:lang w:val="en-US" w:eastAsia="ru-RU"/>
              </w:rPr>
            </w:pPr>
            <w:r w:rsidRPr="00E65285">
              <w:rPr>
                <w:rFonts w:ascii="Times New Roman CYR" w:hAnsi="Times New Roman CYR" w:cs="Times New Roman CYR"/>
                <w:sz w:val="16"/>
                <w:szCs w:val="16"/>
                <w:lang w:eastAsia="ru-RU"/>
              </w:rPr>
              <w:t>Взаимопомощь</w:t>
            </w:r>
          </w:p>
        </w:tc>
        <w:tc>
          <w:tcPr>
            <w:tcW w:w="426" w:type="dxa"/>
            <w:tcBorders>
              <w:top w:val="single" w:sz="2" w:space="0" w:color="000000"/>
              <w:left w:val="single" w:sz="2" w:space="0" w:color="000000"/>
              <w:bottom w:val="single" w:sz="2" w:space="0" w:color="000000"/>
              <w:right w:val="single" w:sz="2" w:space="0" w:color="000000"/>
            </w:tcBorders>
            <w:shd w:val="clear" w:color="000000" w:fill="FFFFFF"/>
            <w:textDirection w:val="btLr"/>
          </w:tcPr>
          <w:p w:rsidR="00E65285" w:rsidRPr="00E65285" w:rsidRDefault="00E65285" w:rsidP="00E65285">
            <w:pPr>
              <w:tabs>
                <w:tab w:val="left" w:pos="6400"/>
              </w:tabs>
              <w:suppressAutoHyphens w:val="0"/>
              <w:autoSpaceDN w:val="0"/>
              <w:adjustRightInd w:val="0"/>
              <w:ind w:left="113" w:right="113"/>
              <w:rPr>
                <w:rFonts w:ascii="Calibri" w:hAnsi="Calibri" w:cs="Calibri"/>
                <w:sz w:val="16"/>
                <w:szCs w:val="16"/>
                <w:lang w:val="en-US" w:eastAsia="ru-RU"/>
              </w:rPr>
            </w:pPr>
            <w:r w:rsidRPr="00E65285">
              <w:rPr>
                <w:rFonts w:ascii="Times New Roman CYR" w:hAnsi="Times New Roman CYR" w:cs="Times New Roman CYR"/>
                <w:sz w:val="16"/>
                <w:szCs w:val="16"/>
                <w:lang w:eastAsia="ru-RU"/>
              </w:rPr>
              <w:t>Доброжелательность</w:t>
            </w:r>
          </w:p>
        </w:tc>
        <w:tc>
          <w:tcPr>
            <w:tcW w:w="425" w:type="dxa"/>
            <w:tcBorders>
              <w:top w:val="single" w:sz="2" w:space="0" w:color="000000"/>
              <w:left w:val="single" w:sz="2" w:space="0" w:color="000000"/>
              <w:bottom w:val="single" w:sz="2" w:space="0" w:color="000000"/>
              <w:right w:val="single" w:sz="2" w:space="0" w:color="000000"/>
            </w:tcBorders>
            <w:shd w:val="clear" w:color="000000" w:fill="FFFFFF"/>
            <w:textDirection w:val="btLr"/>
          </w:tcPr>
          <w:p w:rsidR="00E65285" w:rsidRPr="00E65285" w:rsidRDefault="00E65285" w:rsidP="00E65285">
            <w:pPr>
              <w:tabs>
                <w:tab w:val="left" w:pos="6400"/>
              </w:tabs>
              <w:suppressAutoHyphens w:val="0"/>
              <w:autoSpaceDN w:val="0"/>
              <w:adjustRightInd w:val="0"/>
              <w:ind w:left="113" w:right="113"/>
              <w:rPr>
                <w:rFonts w:ascii="Calibri" w:hAnsi="Calibri" w:cs="Calibri"/>
                <w:sz w:val="16"/>
                <w:szCs w:val="16"/>
                <w:lang w:val="en-US" w:eastAsia="ru-RU"/>
              </w:rPr>
            </w:pPr>
            <w:r w:rsidRPr="00E65285">
              <w:rPr>
                <w:rFonts w:ascii="Times New Roman CYR" w:hAnsi="Times New Roman CYR" w:cs="Times New Roman CYR"/>
                <w:sz w:val="16"/>
                <w:szCs w:val="16"/>
                <w:lang w:eastAsia="ru-RU"/>
              </w:rPr>
              <w:t>Справедливость</w:t>
            </w:r>
          </w:p>
        </w:tc>
        <w:tc>
          <w:tcPr>
            <w:tcW w:w="567" w:type="dxa"/>
            <w:tcBorders>
              <w:top w:val="single" w:sz="2" w:space="0" w:color="000000"/>
              <w:left w:val="single" w:sz="2" w:space="0" w:color="000000"/>
              <w:bottom w:val="single" w:sz="2" w:space="0" w:color="000000"/>
              <w:right w:val="single" w:sz="2" w:space="0" w:color="000000"/>
            </w:tcBorders>
            <w:shd w:val="clear" w:color="000000" w:fill="FFFFFF"/>
            <w:textDirection w:val="btLr"/>
          </w:tcPr>
          <w:p w:rsidR="00E65285" w:rsidRPr="00E65285" w:rsidRDefault="00E65285" w:rsidP="00E65285">
            <w:pPr>
              <w:tabs>
                <w:tab w:val="left" w:pos="6400"/>
              </w:tabs>
              <w:suppressAutoHyphens w:val="0"/>
              <w:autoSpaceDN w:val="0"/>
              <w:adjustRightInd w:val="0"/>
              <w:ind w:left="113" w:right="113"/>
              <w:rPr>
                <w:rFonts w:ascii="Calibri" w:hAnsi="Calibri" w:cs="Calibri"/>
                <w:sz w:val="16"/>
                <w:szCs w:val="16"/>
                <w:lang w:val="en-US" w:eastAsia="ru-RU"/>
              </w:rPr>
            </w:pPr>
            <w:r w:rsidRPr="00E65285">
              <w:rPr>
                <w:rFonts w:ascii="Times New Roman CYR" w:hAnsi="Times New Roman CYR" w:cs="Times New Roman CYR"/>
                <w:sz w:val="16"/>
                <w:szCs w:val="16"/>
                <w:lang w:eastAsia="ru-RU"/>
              </w:rPr>
              <w:t>Ответственность</w:t>
            </w:r>
          </w:p>
        </w:tc>
        <w:tc>
          <w:tcPr>
            <w:tcW w:w="425" w:type="dxa"/>
            <w:tcBorders>
              <w:top w:val="single" w:sz="2" w:space="0" w:color="000000"/>
              <w:left w:val="single" w:sz="2" w:space="0" w:color="000000"/>
              <w:bottom w:val="single" w:sz="2" w:space="0" w:color="000000"/>
              <w:right w:val="single" w:sz="2" w:space="0" w:color="000000"/>
            </w:tcBorders>
            <w:shd w:val="clear" w:color="000000" w:fill="FFFFFF"/>
            <w:textDirection w:val="btLr"/>
          </w:tcPr>
          <w:p w:rsidR="00E65285" w:rsidRPr="00E65285" w:rsidRDefault="00E65285" w:rsidP="00E65285">
            <w:pPr>
              <w:tabs>
                <w:tab w:val="left" w:pos="6400"/>
              </w:tabs>
              <w:suppressAutoHyphens w:val="0"/>
              <w:autoSpaceDN w:val="0"/>
              <w:adjustRightInd w:val="0"/>
              <w:ind w:left="113" w:right="113"/>
              <w:rPr>
                <w:rFonts w:ascii="Calibri" w:hAnsi="Calibri" w:cs="Calibri"/>
                <w:sz w:val="16"/>
                <w:szCs w:val="16"/>
                <w:lang w:val="en-US" w:eastAsia="ru-RU"/>
              </w:rPr>
            </w:pPr>
            <w:r w:rsidRPr="00E65285">
              <w:rPr>
                <w:rFonts w:ascii="Times New Roman CYR" w:hAnsi="Times New Roman CYR" w:cs="Times New Roman CYR"/>
                <w:sz w:val="16"/>
                <w:szCs w:val="16"/>
                <w:lang w:eastAsia="ru-RU"/>
              </w:rPr>
              <w:t>Самокритичность</w:t>
            </w:r>
          </w:p>
        </w:tc>
        <w:tc>
          <w:tcPr>
            <w:tcW w:w="342" w:type="dxa"/>
            <w:tcBorders>
              <w:top w:val="single" w:sz="2" w:space="0" w:color="000000"/>
              <w:left w:val="single" w:sz="2" w:space="0" w:color="000000"/>
              <w:bottom w:val="single" w:sz="2" w:space="0" w:color="000000"/>
              <w:right w:val="single" w:sz="2" w:space="0" w:color="000000"/>
            </w:tcBorders>
            <w:shd w:val="clear" w:color="000000" w:fill="FFFFFF"/>
            <w:textDirection w:val="btLr"/>
          </w:tcPr>
          <w:p w:rsidR="00E65285" w:rsidRPr="00E65285" w:rsidRDefault="00E65285" w:rsidP="00E65285">
            <w:pPr>
              <w:tabs>
                <w:tab w:val="left" w:pos="6400"/>
              </w:tabs>
              <w:suppressAutoHyphens w:val="0"/>
              <w:autoSpaceDN w:val="0"/>
              <w:adjustRightInd w:val="0"/>
              <w:ind w:left="113" w:right="113"/>
              <w:rPr>
                <w:rFonts w:ascii="Calibri" w:hAnsi="Calibri" w:cs="Calibri"/>
                <w:sz w:val="16"/>
                <w:szCs w:val="16"/>
                <w:lang w:val="en-US" w:eastAsia="ru-RU"/>
              </w:rPr>
            </w:pPr>
            <w:r w:rsidRPr="00E65285">
              <w:rPr>
                <w:rFonts w:ascii="Times New Roman CYR" w:hAnsi="Times New Roman CYR" w:cs="Times New Roman CYR"/>
                <w:sz w:val="16"/>
                <w:szCs w:val="16"/>
                <w:lang w:eastAsia="ru-RU"/>
              </w:rPr>
              <w:t>Доброта, честность, справедливость</w:t>
            </w:r>
          </w:p>
        </w:tc>
        <w:tc>
          <w:tcPr>
            <w:tcW w:w="567" w:type="dxa"/>
            <w:tcBorders>
              <w:top w:val="single" w:sz="2" w:space="0" w:color="000000"/>
              <w:left w:val="single" w:sz="2" w:space="0" w:color="000000"/>
              <w:bottom w:val="single" w:sz="2" w:space="0" w:color="000000"/>
              <w:right w:val="single" w:sz="2" w:space="0" w:color="000000"/>
            </w:tcBorders>
            <w:shd w:val="clear" w:color="000000" w:fill="FFFFFF"/>
            <w:textDirection w:val="btLr"/>
          </w:tcPr>
          <w:p w:rsidR="00E65285" w:rsidRPr="00E65285" w:rsidRDefault="00E65285" w:rsidP="00E65285">
            <w:pPr>
              <w:tabs>
                <w:tab w:val="left" w:pos="6400"/>
              </w:tabs>
              <w:suppressAutoHyphens w:val="0"/>
              <w:autoSpaceDN w:val="0"/>
              <w:adjustRightInd w:val="0"/>
              <w:ind w:left="113" w:right="113"/>
              <w:rPr>
                <w:rFonts w:ascii="Calibri" w:hAnsi="Calibri" w:cs="Calibri"/>
                <w:sz w:val="16"/>
                <w:szCs w:val="16"/>
                <w:lang w:val="en-US" w:eastAsia="ru-RU"/>
              </w:rPr>
            </w:pPr>
            <w:r w:rsidRPr="00E65285">
              <w:rPr>
                <w:rFonts w:ascii="Times New Roman CYR" w:hAnsi="Times New Roman CYR" w:cs="Times New Roman CYR"/>
                <w:sz w:val="16"/>
                <w:szCs w:val="16"/>
                <w:lang w:eastAsia="ru-RU"/>
              </w:rPr>
              <w:t>Дружба, товарищество</w:t>
            </w:r>
          </w:p>
        </w:tc>
        <w:tc>
          <w:tcPr>
            <w:tcW w:w="567" w:type="dxa"/>
            <w:tcBorders>
              <w:top w:val="single" w:sz="2" w:space="0" w:color="000000"/>
              <w:left w:val="single" w:sz="2" w:space="0" w:color="000000"/>
              <w:bottom w:val="single" w:sz="2" w:space="0" w:color="000000"/>
              <w:right w:val="single" w:sz="2" w:space="0" w:color="000000"/>
            </w:tcBorders>
            <w:shd w:val="clear" w:color="000000" w:fill="FFFFFF"/>
            <w:textDirection w:val="btLr"/>
          </w:tcPr>
          <w:p w:rsidR="00E65285" w:rsidRPr="00E65285" w:rsidRDefault="00E65285" w:rsidP="00E65285">
            <w:pPr>
              <w:tabs>
                <w:tab w:val="left" w:pos="6400"/>
              </w:tabs>
              <w:suppressAutoHyphens w:val="0"/>
              <w:autoSpaceDN w:val="0"/>
              <w:adjustRightInd w:val="0"/>
              <w:ind w:left="113" w:right="113"/>
              <w:rPr>
                <w:rFonts w:ascii="Calibri" w:hAnsi="Calibri" w:cs="Calibri"/>
                <w:sz w:val="16"/>
                <w:szCs w:val="16"/>
                <w:lang w:val="en-US" w:eastAsia="ru-RU"/>
              </w:rPr>
            </w:pPr>
            <w:r w:rsidRPr="00E65285">
              <w:rPr>
                <w:rFonts w:ascii="Times New Roman CYR" w:hAnsi="Times New Roman CYR" w:cs="Times New Roman CYR"/>
                <w:sz w:val="16"/>
                <w:szCs w:val="16"/>
                <w:lang w:eastAsia="ru-RU"/>
              </w:rPr>
              <w:t>Смелость</w:t>
            </w:r>
          </w:p>
        </w:tc>
        <w:tc>
          <w:tcPr>
            <w:tcW w:w="567" w:type="dxa"/>
            <w:tcBorders>
              <w:top w:val="single" w:sz="2" w:space="0" w:color="000000"/>
              <w:left w:val="single" w:sz="2" w:space="0" w:color="000000"/>
              <w:bottom w:val="single" w:sz="2" w:space="0" w:color="000000"/>
              <w:right w:val="single" w:sz="2" w:space="0" w:color="000000"/>
            </w:tcBorders>
            <w:shd w:val="clear" w:color="000000" w:fill="FFFFFF"/>
            <w:textDirection w:val="btLr"/>
          </w:tcPr>
          <w:p w:rsidR="00E65285" w:rsidRPr="00E65285" w:rsidRDefault="00E65285" w:rsidP="00E65285">
            <w:pPr>
              <w:tabs>
                <w:tab w:val="left" w:pos="6400"/>
              </w:tabs>
              <w:suppressAutoHyphens w:val="0"/>
              <w:autoSpaceDN w:val="0"/>
              <w:adjustRightInd w:val="0"/>
              <w:ind w:left="113" w:right="113"/>
              <w:rPr>
                <w:rFonts w:ascii="Calibri" w:hAnsi="Calibri" w:cs="Calibri"/>
                <w:sz w:val="16"/>
                <w:szCs w:val="16"/>
                <w:lang w:val="en-US" w:eastAsia="ru-RU"/>
              </w:rPr>
            </w:pPr>
            <w:r w:rsidRPr="00E65285">
              <w:rPr>
                <w:rFonts w:ascii="Times New Roman CYR" w:hAnsi="Times New Roman CYR" w:cs="Times New Roman CYR"/>
                <w:sz w:val="16"/>
                <w:szCs w:val="16"/>
                <w:lang w:eastAsia="ru-RU"/>
              </w:rPr>
              <w:t>Скромность</w:t>
            </w:r>
          </w:p>
        </w:tc>
        <w:tc>
          <w:tcPr>
            <w:tcW w:w="425" w:type="dxa"/>
            <w:tcBorders>
              <w:top w:val="single" w:sz="2" w:space="0" w:color="000000"/>
              <w:left w:val="single" w:sz="2" w:space="0" w:color="000000"/>
              <w:bottom w:val="single" w:sz="2" w:space="0" w:color="000000"/>
              <w:right w:val="single" w:sz="2" w:space="0" w:color="000000"/>
            </w:tcBorders>
            <w:shd w:val="clear" w:color="000000" w:fill="FFFFFF"/>
            <w:textDirection w:val="btLr"/>
          </w:tcPr>
          <w:p w:rsidR="00E65285" w:rsidRPr="00E65285" w:rsidRDefault="00E65285" w:rsidP="00E65285">
            <w:pPr>
              <w:tabs>
                <w:tab w:val="left" w:pos="6400"/>
              </w:tabs>
              <w:suppressAutoHyphens w:val="0"/>
              <w:autoSpaceDN w:val="0"/>
              <w:adjustRightInd w:val="0"/>
              <w:ind w:left="113" w:right="113"/>
              <w:rPr>
                <w:rFonts w:ascii="Calibri" w:hAnsi="Calibri" w:cs="Calibri"/>
                <w:sz w:val="16"/>
                <w:szCs w:val="16"/>
                <w:lang w:val="en-US" w:eastAsia="ru-RU"/>
              </w:rPr>
            </w:pPr>
            <w:r w:rsidRPr="00E65285">
              <w:rPr>
                <w:rFonts w:ascii="Times New Roman CYR" w:hAnsi="Times New Roman CYR" w:cs="Times New Roman CYR"/>
                <w:sz w:val="16"/>
                <w:szCs w:val="16"/>
                <w:lang w:eastAsia="ru-RU"/>
              </w:rPr>
              <w:t>Хитрость,  лживость</w:t>
            </w:r>
          </w:p>
        </w:tc>
        <w:tc>
          <w:tcPr>
            <w:tcW w:w="425" w:type="dxa"/>
            <w:tcBorders>
              <w:top w:val="single" w:sz="2" w:space="0" w:color="000000"/>
              <w:left w:val="single" w:sz="2" w:space="0" w:color="000000"/>
              <w:bottom w:val="single" w:sz="2" w:space="0" w:color="000000"/>
              <w:right w:val="single" w:sz="2" w:space="0" w:color="000000"/>
            </w:tcBorders>
            <w:shd w:val="clear" w:color="000000" w:fill="FFFFFF"/>
            <w:textDirection w:val="btLr"/>
          </w:tcPr>
          <w:p w:rsidR="00E65285" w:rsidRPr="00E65285" w:rsidRDefault="00E65285" w:rsidP="00E65285">
            <w:pPr>
              <w:tabs>
                <w:tab w:val="left" w:pos="6400"/>
              </w:tabs>
              <w:suppressAutoHyphens w:val="0"/>
              <w:autoSpaceDN w:val="0"/>
              <w:adjustRightInd w:val="0"/>
              <w:ind w:left="113" w:right="113"/>
              <w:rPr>
                <w:rFonts w:ascii="Calibri" w:hAnsi="Calibri" w:cs="Calibri"/>
                <w:sz w:val="16"/>
                <w:szCs w:val="16"/>
                <w:lang w:val="en-US" w:eastAsia="ru-RU"/>
              </w:rPr>
            </w:pPr>
            <w:r w:rsidRPr="00E65285">
              <w:rPr>
                <w:rFonts w:ascii="Times New Roman CYR" w:hAnsi="Times New Roman CYR" w:cs="Times New Roman CYR"/>
                <w:sz w:val="16"/>
                <w:szCs w:val="16"/>
                <w:lang w:eastAsia="ru-RU"/>
              </w:rPr>
              <w:t>Жестокость</w:t>
            </w:r>
          </w:p>
        </w:tc>
        <w:tc>
          <w:tcPr>
            <w:tcW w:w="425" w:type="dxa"/>
            <w:tcBorders>
              <w:top w:val="single" w:sz="2" w:space="0" w:color="000000"/>
              <w:left w:val="single" w:sz="2" w:space="0" w:color="000000"/>
              <w:bottom w:val="single" w:sz="2" w:space="0" w:color="000000"/>
              <w:right w:val="single" w:sz="2" w:space="0" w:color="000000"/>
            </w:tcBorders>
            <w:shd w:val="clear" w:color="000000" w:fill="FFFFFF"/>
            <w:textDirection w:val="btLr"/>
          </w:tcPr>
          <w:p w:rsidR="00E65285" w:rsidRPr="00E65285" w:rsidRDefault="00E65285" w:rsidP="00E65285">
            <w:pPr>
              <w:tabs>
                <w:tab w:val="left" w:pos="6400"/>
              </w:tabs>
              <w:suppressAutoHyphens w:val="0"/>
              <w:autoSpaceDN w:val="0"/>
              <w:adjustRightInd w:val="0"/>
              <w:ind w:left="113" w:right="113"/>
              <w:rPr>
                <w:rFonts w:ascii="Calibri" w:hAnsi="Calibri" w:cs="Calibri"/>
                <w:sz w:val="16"/>
                <w:szCs w:val="16"/>
                <w:lang w:val="en-US" w:eastAsia="ru-RU"/>
              </w:rPr>
            </w:pPr>
            <w:r w:rsidRPr="00E65285">
              <w:rPr>
                <w:rFonts w:ascii="Times New Roman CYR" w:hAnsi="Times New Roman CYR" w:cs="Times New Roman CYR"/>
                <w:sz w:val="16"/>
                <w:szCs w:val="16"/>
                <w:lang w:eastAsia="ru-RU"/>
              </w:rPr>
              <w:t>Трудолюбие</w:t>
            </w:r>
          </w:p>
        </w:tc>
        <w:tc>
          <w:tcPr>
            <w:tcW w:w="568" w:type="dxa"/>
            <w:vMerge/>
            <w:tcBorders>
              <w:top w:val="single" w:sz="2" w:space="0" w:color="000000"/>
              <w:left w:val="single" w:sz="2" w:space="0" w:color="000000"/>
              <w:bottom w:val="single" w:sz="2" w:space="0" w:color="000000"/>
              <w:right w:val="single" w:sz="2" w:space="0" w:color="000000"/>
            </w:tcBorders>
            <w:shd w:val="clear" w:color="000000" w:fill="FFFFFF"/>
            <w:textDirection w:val="btLr"/>
          </w:tcPr>
          <w:p w:rsidR="00E65285" w:rsidRPr="00E65285" w:rsidRDefault="00E65285" w:rsidP="00E65285">
            <w:pPr>
              <w:suppressAutoHyphens w:val="0"/>
              <w:autoSpaceDN w:val="0"/>
              <w:adjustRightInd w:val="0"/>
              <w:ind w:left="113" w:right="113"/>
              <w:jc w:val="center"/>
              <w:rPr>
                <w:rFonts w:ascii="Calibri" w:hAnsi="Calibri" w:cs="Calibri"/>
                <w:sz w:val="16"/>
                <w:szCs w:val="16"/>
                <w:lang w:val="en-US" w:eastAsia="ru-RU"/>
              </w:rPr>
            </w:pPr>
          </w:p>
        </w:tc>
      </w:tr>
      <w:tr w:rsidR="00E65285" w:rsidRPr="00E65285" w:rsidTr="00F9570A">
        <w:trPr>
          <w:cantSplit/>
          <w:trHeight w:val="140"/>
        </w:trPr>
        <w:tc>
          <w:tcPr>
            <w:tcW w:w="674" w:type="dxa"/>
            <w:tcBorders>
              <w:top w:val="single" w:sz="2" w:space="0" w:color="000000"/>
              <w:left w:val="single" w:sz="2" w:space="0" w:color="000000"/>
              <w:bottom w:val="single" w:sz="2" w:space="0" w:color="000000"/>
              <w:right w:val="single" w:sz="2" w:space="0" w:color="000000"/>
            </w:tcBorders>
            <w:shd w:val="clear" w:color="000000" w:fill="FFFFFF"/>
          </w:tcPr>
          <w:p w:rsidR="00E65285" w:rsidRPr="00E65285" w:rsidRDefault="00E65285" w:rsidP="00E65285">
            <w:pPr>
              <w:suppressAutoHyphens w:val="0"/>
              <w:autoSpaceDN w:val="0"/>
              <w:adjustRightInd w:val="0"/>
              <w:jc w:val="center"/>
              <w:rPr>
                <w:rFonts w:ascii="Calibri" w:hAnsi="Calibri" w:cs="Calibri"/>
                <w:sz w:val="16"/>
                <w:szCs w:val="16"/>
                <w:lang w:val="en-US" w:eastAsia="ru-RU"/>
              </w:rPr>
            </w:pPr>
          </w:p>
        </w:tc>
        <w:tc>
          <w:tcPr>
            <w:tcW w:w="1061" w:type="dxa"/>
            <w:tcBorders>
              <w:top w:val="single" w:sz="2" w:space="0" w:color="000000"/>
              <w:left w:val="single" w:sz="2" w:space="0" w:color="000000"/>
              <w:bottom w:val="single" w:sz="2" w:space="0" w:color="000000"/>
              <w:right w:val="single" w:sz="2" w:space="0" w:color="000000"/>
            </w:tcBorders>
            <w:shd w:val="clear" w:color="000000" w:fill="FFFFFF"/>
          </w:tcPr>
          <w:p w:rsidR="00E65285" w:rsidRPr="00E65285" w:rsidRDefault="00E65285" w:rsidP="00E65285">
            <w:pPr>
              <w:suppressAutoHyphens w:val="0"/>
              <w:autoSpaceDN w:val="0"/>
              <w:adjustRightInd w:val="0"/>
              <w:jc w:val="center"/>
              <w:rPr>
                <w:rFonts w:ascii="Calibri" w:hAnsi="Calibri" w:cs="Calibri"/>
                <w:sz w:val="16"/>
                <w:szCs w:val="16"/>
                <w:lang w:val="en-US" w:eastAsia="ru-RU"/>
              </w:rPr>
            </w:pPr>
          </w:p>
        </w:tc>
        <w:tc>
          <w:tcPr>
            <w:tcW w:w="567" w:type="dxa"/>
            <w:tcBorders>
              <w:top w:val="single" w:sz="2" w:space="0" w:color="000000"/>
              <w:left w:val="single" w:sz="2" w:space="0" w:color="000000"/>
              <w:bottom w:val="single" w:sz="2" w:space="0" w:color="000000"/>
              <w:right w:val="single" w:sz="2" w:space="0" w:color="000000"/>
            </w:tcBorders>
            <w:shd w:val="clear" w:color="000000" w:fill="FFFFFF"/>
          </w:tcPr>
          <w:p w:rsidR="00E65285" w:rsidRPr="00E65285" w:rsidRDefault="00E65285" w:rsidP="00E65285">
            <w:pPr>
              <w:suppressAutoHyphens w:val="0"/>
              <w:autoSpaceDN w:val="0"/>
              <w:adjustRightInd w:val="0"/>
              <w:jc w:val="center"/>
              <w:rPr>
                <w:rFonts w:ascii="Calibri" w:hAnsi="Calibri" w:cs="Calibri"/>
                <w:sz w:val="16"/>
                <w:szCs w:val="16"/>
                <w:lang w:val="en-US" w:eastAsia="ru-RU"/>
              </w:rPr>
            </w:pPr>
          </w:p>
        </w:tc>
        <w:tc>
          <w:tcPr>
            <w:tcW w:w="567" w:type="dxa"/>
            <w:tcBorders>
              <w:top w:val="single" w:sz="2" w:space="0" w:color="000000"/>
              <w:left w:val="single" w:sz="2" w:space="0" w:color="000000"/>
              <w:bottom w:val="single" w:sz="2" w:space="0" w:color="000000"/>
              <w:right w:val="single" w:sz="2" w:space="0" w:color="000000"/>
            </w:tcBorders>
            <w:shd w:val="clear" w:color="000000" w:fill="FFFFFF"/>
          </w:tcPr>
          <w:p w:rsidR="00E65285" w:rsidRPr="00E65285" w:rsidRDefault="00E65285" w:rsidP="00E65285">
            <w:pPr>
              <w:tabs>
                <w:tab w:val="left" w:pos="6400"/>
              </w:tabs>
              <w:suppressAutoHyphens w:val="0"/>
              <w:autoSpaceDN w:val="0"/>
              <w:adjustRightInd w:val="0"/>
              <w:rPr>
                <w:rFonts w:ascii="Times New Roman CYR" w:hAnsi="Times New Roman CYR" w:cs="Times New Roman CYR"/>
                <w:b/>
                <w:sz w:val="16"/>
                <w:szCs w:val="16"/>
                <w:lang w:eastAsia="ru-RU"/>
              </w:rPr>
            </w:pPr>
          </w:p>
        </w:tc>
        <w:tc>
          <w:tcPr>
            <w:tcW w:w="567" w:type="dxa"/>
            <w:tcBorders>
              <w:top w:val="single" w:sz="2" w:space="0" w:color="000000"/>
              <w:left w:val="single" w:sz="2" w:space="0" w:color="000000"/>
              <w:bottom w:val="single" w:sz="2" w:space="0" w:color="000000"/>
              <w:right w:val="single" w:sz="2" w:space="0" w:color="000000"/>
            </w:tcBorders>
            <w:shd w:val="clear" w:color="000000" w:fill="FFFFFF"/>
          </w:tcPr>
          <w:p w:rsidR="00E65285" w:rsidRPr="00E65285" w:rsidRDefault="00E65285" w:rsidP="00E65285">
            <w:pPr>
              <w:tabs>
                <w:tab w:val="left" w:pos="6400"/>
              </w:tabs>
              <w:suppressAutoHyphens w:val="0"/>
              <w:autoSpaceDN w:val="0"/>
              <w:adjustRightInd w:val="0"/>
              <w:rPr>
                <w:rFonts w:ascii="Times New Roman CYR" w:hAnsi="Times New Roman CYR" w:cs="Times New Roman CYR"/>
                <w:b/>
                <w:sz w:val="16"/>
                <w:szCs w:val="16"/>
                <w:lang w:eastAsia="ru-RU"/>
              </w:rPr>
            </w:pPr>
          </w:p>
        </w:tc>
        <w:tc>
          <w:tcPr>
            <w:tcW w:w="709" w:type="dxa"/>
            <w:tcBorders>
              <w:top w:val="single" w:sz="2" w:space="0" w:color="000000"/>
              <w:left w:val="single" w:sz="2" w:space="0" w:color="000000"/>
              <w:bottom w:val="single" w:sz="2" w:space="0" w:color="000000"/>
              <w:right w:val="single" w:sz="2" w:space="0" w:color="000000"/>
            </w:tcBorders>
            <w:shd w:val="clear" w:color="000000" w:fill="FFFFFF"/>
          </w:tcPr>
          <w:p w:rsidR="00E65285" w:rsidRPr="00E65285" w:rsidRDefault="00E65285" w:rsidP="00E65285">
            <w:pPr>
              <w:tabs>
                <w:tab w:val="left" w:pos="6400"/>
              </w:tabs>
              <w:suppressAutoHyphens w:val="0"/>
              <w:autoSpaceDN w:val="0"/>
              <w:adjustRightInd w:val="0"/>
              <w:rPr>
                <w:rFonts w:ascii="Times New Roman CYR" w:hAnsi="Times New Roman CYR" w:cs="Times New Roman CYR"/>
                <w:b/>
                <w:sz w:val="16"/>
                <w:szCs w:val="16"/>
                <w:lang w:eastAsia="ru-RU"/>
              </w:rPr>
            </w:pPr>
          </w:p>
        </w:tc>
        <w:tc>
          <w:tcPr>
            <w:tcW w:w="709" w:type="dxa"/>
            <w:tcBorders>
              <w:top w:val="single" w:sz="2" w:space="0" w:color="000000"/>
              <w:left w:val="single" w:sz="2" w:space="0" w:color="000000"/>
              <w:bottom w:val="single" w:sz="2" w:space="0" w:color="000000"/>
              <w:right w:val="single" w:sz="2" w:space="0" w:color="000000"/>
            </w:tcBorders>
            <w:shd w:val="clear" w:color="000000" w:fill="FFFFFF"/>
          </w:tcPr>
          <w:p w:rsidR="00E65285" w:rsidRPr="00E65285" w:rsidRDefault="00E65285" w:rsidP="00E65285">
            <w:pPr>
              <w:tabs>
                <w:tab w:val="left" w:pos="6400"/>
              </w:tabs>
              <w:suppressAutoHyphens w:val="0"/>
              <w:autoSpaceDN w:val="0"/>
              <w:adjustRightInd w:val="0"/>
              <w:rPr>
                <w:rFonts w:ascii="Times New Roman CYR" w:hAnsi="Times New Roman CYR" w:cs="Times New Roman CYR"/>
                <w:b/>
                <w:sz w:val="16"/>
                <w:szCs w:val="16"/>
                <w:lang w:eastAsia="ru-RU"/>
              </w:rPr>
            </w:pPr>
          </w:p>
        </w:tc>
        <w:tc>
          <w:tcPr>
            <w:tcW w:w="567" w:type="dxa"/>
            <w:tcBorders>
              <w:top w:val="single" w:sz="2" w:space="0" w:color="000000"/>
              <w:left w:val="single" w:sz="2" w:space="0" w:color="000000"/>
              <w:bottom w:val="single" w:sz="2" w:space="0" w:color="000000"/>
              <w:right w:val="single" w:sz="2" w:space="0" w:color="000000"/>
            </w:tcBorders>
            <w:shd w:val="clear" w:color="000000" w:fill="FFFFFF"/>
          </w:tcPr>
          <w:p w:rsidR="00E65285" w:rsidRPr="00E65285" w:rsidRDefault="00E65285" w:rsidP="00E65285">
            <w:pPr>
              <w:tabs>
                <w:tab w:val="left" w:pos="6400"/>
              </w:tabs>
              <w:suppressAutoHyphens w:val="0"/>
              <w:autoSpaceDN w:val="0"/>
              <w:adjustRightInd w:val="0"/>
              <w:rPr>
                <w:rFonts w:ascii="Times New Roman CYR" w:hAnsi="Times New Roman CYR" w:cs="Times New Roman CYR"/>
                <w:b/>
                <w:sz w:val="16"/>
                <w:szCs w:val="16"/>
                <w:lang w:eastAsia="ru-RU"/>
              </w:rPr>
            </w:pPr>
          </w:p>
        </w:tc>
        <w:tc>
          <w:tcPr>
            <w:tcW w:w="567" w:type="dxa"/>
            <w:tcBorders>
              <w:top w:val="single" w:sz="2" w:space="0" w:color="000000"/>
              <w:left w:val="single" w:sz="2" w:space="0" w:color="000000"/>
              <w:bottom w:val="single" w:sz="2" w:space="0" w:color="000000"/>
              <w:right w:val="single" w:sz="2" w:space="0" w:color="000000"/>
            </w:tcBorders>
            <w:shd w:val="clear" w:color="000000" w:fill="FFFFFF"/>
          </w:tcPr>
          <w:p w:rsidR="00E65285" w:rsidRPr="00E65285" w:rsidRDefault="00E65285" w:rsidP="00E65285">
            <w:pPr>
              <w:tabs>
                <w:tab w:val="left" w:pos="6400"/>
              </w:tabs>
              <w:suppressAutoHyphens w:val="0"/>
              <w:autoSpaceDN w:val="0"/>
              <w:adjustRightInd w:val="0"/>
              <w:rPr>
                <w:rFonts w:ascii="Times New Roman CYR" w:hAnsi="Times New Roman CYR" w:cs="Times New Roman CYR"/>
                <w:b/>
                <w:sz w:val="16"/>
                <w:szCs w:val="16"/>
                <w:lang w:eastAsia="ru-RU"/>
              </w:rPr>
            </w:pPr>
          </w:p>
        </w:tc>
        <w:tc>
          <w:tcPr>
            <w:tcW w:w="709" w:type="dxa"/>
            <w:tcBorders>
              <w:top w:val="single" w:sz="2" w:space="0" w:color="000000"/>
              <w:left w:val="single" w:sz="2" w:space="0" w:color="000000"/>
              <w:bottom w:val="single" w:sz="2" w:space="0" w:color="000000"/>
              <w:right w:val="single" w:sz="2" w:space="0" w:color="000000"/>
            </w:tcBorders>
            <w:shd w:val="clear" w:color="000000" w:fill="FFFFFF"/>
          </w:tcPr>
          <w:p w:rsidR="00E65285" w:rsidRPr="00E65285" w:rsidRDefault="00E65285" w:rsidP="00E65285">
            <w:pPr>
              <w:tabs>
                <w:tab w:val="left" w:pos="6400"/>
              </w:tabs>
              <w:suppressAutoHyphens w:val="0"/>
              <w:autoSpaceDN w:val="0"/>
              <w:adjustRightInd w:val="0"/>
              <w:rPr>
                <w:rFonts w:ascii="Times New Roman CYR" w:hAnsi="Times New Roman CYR" w:cs="Times New Roman CYR"/>
                <w:b/>
                <w:sz w:val="16"/>
                <w:szCs w:val="16"/>
                <w:lang w:eastAsia="ru-RU"/>
              </w:rPr>
            </w:pPr>
          </w:p>
        </w:tc>
        <w:tc>
          <w:tcPr>
            <w:tcW w:w="425" w:type="dxa"/>
            <w:tcBorders>
              <w:top w:val="single" w:sz="2" w:space="0" w:color="000000"/>
              <w:left w:val="single" w:sz="2" w:space="0" w:color="000000"/>
              <w:bottom w:val="single" w:sz="2" w:space="0" w:color="000000"/>
              <w:right w:val="single" w:sz="2" w:space="0" w:color="000000"/>
            </w:tcBorders>
            <w:shd w:val="clear" w:color="000000" w:fill="FFFFFF"/>
          </w:tcPr>
          <w:p w:rsidR="00E65285" w:rsidRPr="00E65285" w:rsidRDefault="00E65285" w:rsidP="00E65285">
            <w:pPr>
              <w:tabs>
                <w:tab w:val="left" w:pos="6400"/>
              </w:tabs>
              <w:suppressAutoHyphens w:val="0"/>
              <w:autoSpaceDN w:val="0"/>
              <w:adjustRightInd w:val="0"/>
              <w:rPr>
                <w:rFonts w:ascii="Times New Roman CYR" w:hAnsi="Times New Roman CYR" w:cs="Times New Roman CYR"/>
                <w:b/>
                <w:sz w:val="16"/>
                <w:szCs w:val="16"/>
                <w:lang w:eastAsia="ru-RU"/>
              </w:rPr>
            </w:pPr>
          </w:p>
        </w:tc>
        <w:tc>
          <w:tcPr>
            <w:tcW w:w="426" w:type="dxa"/>
            <w:tcBorders>
              <w:top w:val="single" w:sz="2" w:space="0" w:color="000000"/>
              <w:left w:val="single" w:sz="2" w:space="0" w:color="000000"/>
              <w:bottom w:val="single" w:sz="2" w:space="0" w:color="000000"/>
              <w:right w:val="single" w:sz="2" w:space="0" w:color="000000"/>
            </w:tcBorders>
            <w:shd w:val="clear" w:color="000000" w:fill="FFFFFF"/>
          </w:tcPr>
          <w:p w:rsidR="00E65285" w:rsidRPr="00E65285" w:rsidRDefault="00E65285" w:rsidP="00E65285">
            <w:pPr>
              <w:tabs>
                <w:tab w:val="left" w:pos="6400"/>
              </w:tabs>
              <w:suppressAutoHyphens w:val="0"/>
              <w:autoSpaceDN w:val="0"/>
              <w:adjustRightInd w:val="0"/>
              <w:rPr>
                <w:rFonts w:ascii="Times New Roman CYR" w:hAnsi="Times New Roman CYR" w:cs="Times New Roman CYR"/>
                <w:b/>
                <w:sz w:val="16"/>
                <w:szCs w:val="16"/>
                <w:lang w:eastAsia="ru-RU"/>
              </w:rPr>
            </w:pPr>
          </w:p>
        </w:tc>
        <w:tc>
          <w:tcPr>
            <w:tcW w:w="425" w:type="dxa"/>
            <w:tcBorders>
              <w:top w:val="single" w:sz="2" w:space="0" w:color="000000"/>
              <w:left w:val="single" w:sz="2" w:space="0" w:color="000000"/>
              <w:bottom w:val="single" w:sz="2" w:space="0" w:color="000000"/>
              <w:right w:val="single" w:sz="2" w:space="0" w:color="000000"/>
            </w:tcBorders>
            <w:shd w:val="clear" w:color="000000" w:fill="FFFFFF"/>
          </w:tcPr>
          <w:p w:rsidR="00E65285" w:rsidRPr="00E65285" w:rsidRDefault="00E65285" w:rsidP="00E65285">
            <w:pPr>
              <w:tabs>
                <w:tab w:val="left" w:pos="6400"/>
              </w:tabs>
              <w:suppressAutoHyphens w:val="0"/>
              <w:autoSpaceDN w:val="0"/>
              <w:adjustRightInd w:val="0"/>
              <w:rPr>
                <w:rFonts w:ascii="Times New Roman CYR" w:hAnsi="Times New Roman CYR" w:cs="Times New Roman CYR"/>
                <w:b/>
                <w:sz w:val="16"/>
                <w:szCs w:val="16"/>
                <w:lang w:eastAsia="ru-RU"/>
              </w:rPr>
            </w:pPr>
          </w:p>
        </w:tc>
        <w:tc>
          <w:tcPr>
            <w:tcW w:w="567" w:type="dxa"/>
            <w:tcBorders>
              <w:top w:val="single" w:sz="2" w:space="0" w:color="000000"/>
              <w:left w:val="single" w:sz="2" w:space="0" w:color="000000"/>
              <w:bottom w:val="single" w:sz="2" w:space="0" w:color="000000"/>
              <w:right w:val="single" w:sz="2" w:space="0" w:color="000000"/>
            </w:tcBorders>
            <w:shd w:val="clear" w:color="000000" w:fill="FFFFFF"/>
          </w:tcPr>
          <w:p w:rsidR="00E65285" w:rsidRPr="00E65285" w:rsidRDefault="00E65285" w:rsidP="00E65285">
            <w:pPr>
              <w:tabs>
                <w:tab w:val="left" w:pos="6400"/>
              </w:tabs>
              <w:suppressAutoHyphens w:val="0"/>
              <w:autoSpaceDN w:val="0"/>
              <w:adjustRightInd w:val="0"/>
              <w:rPr>
                <w:rFonts w:ascii="Times New Roman CYR" w:hAnsi="Times New Roman CYR" w:cs="Times New Roman CYR"/>
                <w:b/>
                <w:sz w:val="16"/>
                <w:szCs w:val="16"/>
                <w:lang w:eastAsia="ru-RU"/>
              </w:rPr>
            </w:pPr>
          </w:p>
        </w:tc>
        <w:tc>
          <w:tcPr>
            <w:tcW w:w="425" w:type="dxa"/>
            <w:tcBorders>
              <w:top w:val="single" w:sz="2" w:space="0" w:color="000000"/>
              <w:left w:val="single" w:sz="2" w:space="0" w:color="000000"/>
              <w:bottom w:val="single" w:sz="2" w:space="0" w:color="000000"/>
              <w:right w:val="single" w:sz="2" w:space="0" w:color="000000"/>
            </w:tcBorders>
            <w:shd w:val="clear" w:color="000000" w:fill="FFFFFF"/>
          </w:tcPr>
          <w:p w:rsidR="00E65285" w:rsidRPr="00E65285" w:rsidRDefault="00E65285" w:rsidP="00E65285">
            <w:pPr>
              <w:tabs>
                <w:tab w:val="left" w:pos="6400"/>
              </w:tabs>
              <w:suppressAutoHyphens w:val="0"/>
              <w:autoSpaceDN w:val="0"/>
              <w:adjustRightInd w:val="0"/>
              <w:rPr>
                <w:rFonts w:ascii="Times New Roman CYR" w:hAnsi="Times New Roman CYR" w:cs="Times New Roman CYR"/>
                <w:b/>
                <w:sz w:val="16"/>
                <w:szCs w:val="16"/>
                <w:lang w:eastAsia="ru-RU"/>
              </w:rPr>
            </w:pPr>
          </w:p>
        </w:tc>
        <w:tc>
          <w:tcPr>
            <w:tcW w:w="342" w:type="dxa"/>
            <w:tcBorders>
              <w:top w:val="single" w:sz="2" w:space="0" w:color="000000"/>
              <w:left w:val="single" w:sz="2" w:space="0" w:color="000000"/>
              <w:bottom w:val="single" w:sz="2" w:space="0" w:color="000000"/>
              <w:right w:val="single" w:sz="2" w:space="0" w:color="000000"/>
            </w:tcBorders>
            <w:shd w:val="clear" w:color="000000" w:fill="FFFFFF"/>
          </w:tcPr>
          <w:p w:rsidR="00E65285" w:rsidRPr="00E65285" w:rsidRDefault="00E65285" w:rsidP="00E65285">
            <w:pPr>
              <w:tabs>
                <w:tab w:val="left" w:pos="6400"/>
              </w:tabs>
              <w:suppressAutoHyphens w:val="0"/>
              <w:autoSpaceDN w:val="0"/>
              <w:adjustRightInd w:val="0"/>
              <w:rPr>
                <w:rFonts w:ascii="Times New Roman CYR" w:hAnsi="Times New Roman CYR" w:cs="Times New Roman CYR"/>
                <w:b/>
                <w:sz w:val="16"/>
                <w:szCs w:val="16"/>
                <w:lang w:eastAsia="ru-RU"/>
              </w:rPr>
            </w:pPr>
          </w:p>
        </w:tc>
        <w:tc>
          <w:tcPr>
            <w:tcW w:w="567" w:type="dxa"/>
            <w:tcBorders>
              <w:top w:val="single" w:sz="2" w:space="0" w:color="000000"/>
              <w:left w:val="single" w:sz="2" w:space="0" w:color="000000"/>
              <w:bottom w:val="single" w:sz="2" w:space="0" w:color="000000"/>
              <w:right w:val="single" w:sz="2" w:space="0" w:color="000000"/>
            </w:tcBorders>
            <w:shd w:val="clear" w:color="000000" w:fill="FFFFFF"/>
          </w:tcPr>
          <w:p w:rsidR="00E65285" w:rsidRPr="00E65285" w:rsidRDefault="00E65285" w:rsidP="00E65285">
            <w:pPr>
              <w:tabs>
                <w:tab w:val="left" w:pos="6400"/>
              </w:tabs>
              <w:suppressAutoHyphens w:val="0"/>
              <w:autoSpaceDN w:val="0"/>
              <w:adjustRightInd w:val="0"/>
              <w:rPr>
                <w:rFonts w:ascii="Times New Roman CYR" w:hAnsi="Times New Roman CYR" w:cs="Times New Roman CYR"/>
                <w:b/>
                <w:sz w:val="16"/>
                <w:szCs w:val="16"/>
                <w:lang w:eastAsia="ru-RU"/>
              </w:rPr>
            </w:pPr>
          </w:p>
        </w:tc>
        <w:tc>
          <w:tcPr>
            <w:tcW w:w="567" w:type="dxa"/>
            <w:tcBorders>
              <w:top w:val="single" w:sz="2" w:space="0" w:color="000000"/>
              <w:left w:val="single" w:sz="2" w:space="0" w:color="000000"/>
              <w:bottom w:val="single" w:sz="2" w:space="0" w:color="000000"/>
              <w:right w:val="single" w:sz="2" w:space="0" w:color="000000"/>
            </w:tcBorders>
            <w:shd w:val="clear" w:color="000000" w:fill="FFFFFF"/>
          </w:tcPr>
          <w:p w:rsidR="00E65285" w:rsidRPr="00E65285" w:rsidRDefault="00E65285" w:rsidP="00E65285">
            <w:pPr>
              <w:tabs>
                <w:tab w:val="left" w:pos="6400"/>
              </w:tabs>
              <w:suppressAutoHyphens w:val="0"/>
              <w:autoSpaceDN w:val="0"/>
              <w:adjustRightInd w:val="0"/>
              <w:rPr>
                <w:rFonts w:ascii="Times New Roman CYR" w:hAnsi="Times New Roman CYR" w:cs="Times New Roman CYR"/>
                <w:b/>
                <w:sz w:val="16"/>
                <w:szCs w:val="16"/>
                <w:lang w:eastAsia="ru-RU"/>
              </w:rPr>
            </w:pPr>
          </w:p>
        </w:tc>
        <w:tc>
          <w:tcPr>
            <w:tcW w:w="567" w:type="dxa"/>
            <w:tcBorders>
              <w:top w:val="single" w:sz="2" w:space="0" w:color="000000"/>
              <w:left w:val="single" w:sz="2" w:space="0" w:color="000000"/>
              <w:bottom w:val="single" w:sz="2" w:space="0" w:color="000000"/>
              <w:right w:val="single" w:sz="2" w:space="0" w:color="000000"/>
            </w:tcBorders>
            <w:shd w:val="clear" w:color="000000" w:fill="FFFFFF"/>
          </w:tcPr>
          <w:p w:rsidR="00E65285" w:rsidRPr="00E65285" w:rsidRDefault="00E65285" w:rsidP="00E65285">
            <w:pPr>
              <w:tabs>
                <w:tab w:val="left" w:pos="6400"/>
              </w:tabs>
              <w:suppressAutoHyphens w:val="0"/>
              <w:autoSpaceDN w:val="0"/>
              <w:adjustRightInd w:val="0"/>
              <w:rPr>
                <w:rFonts w:ascii="Times New Roman CYR" w:hAnsi="Times New Roman CYR" w:cs="Times New Roman CYR"/>
                <w:b/>
                <w:sz w:val="16"/>
                <w:szCs w:val="16"/>
                <w:lang w:eastAsia="ru-RU"/>
              </w:rPr>
            </w:pPr>
          </w:p>
        </w:tc>
        <w:tc>
          <w:tcPr>
            <w:tcW w:w="425" w:type="dxa"/>
            <w:tcBorders>
              <w:top w:val="single" w:sz="2" w:space="0" w:color="000000"/>
              <w:left w:val="single" w:sz="2" w:space="0" w:color="000000"/>
              <w:bottom w:val="single" w:sz="2" w:space="0" w:color="000000"/>
              <w:right w:val="single" w:sz="2" w:space="0" w:color="000000"/>
            </w:tcBorders>
            <w:shd w:val="clear" w:color="000000" w:fill="FFFFFF"/>
          </w:tcPr>
          <w:p w:rsidR="00E65285" w:rsidRPr="00E65285" w:rsidRDefault="00E65285" w:rsidP="00E65285">
            <w:pPr>
              <w:tabs>
                <w:tab w:val="left" w:pos="6400"/>
              </w:tabs>
              <w:suppressAutoHyphens w:val="0"/>
              <w:autoSpaceDN w:val="0"/>
              <w:adjustRightInd w:val="0"/>
              <w:rPr>
                <w:rFonts w:ascii="Times New Roman CYR" w:hAnsi="Times New Roman CYR" w:cs="Times New Roman CYR"/>
                <w:b/>
                <w:sz w:val="16"/>
                <w:szCs w:val="16"/>
                <w:lang w:eastAsia="ru-RU"/>
              </w:rPr>
            </w:pPr>
          </w:p>
        </w:tc>
        <w:tc>
          <w:tcPr>
            <w:tcW w:w="425" w:type="dxa"/>
            <w:tcBorders>
              <w:top w:val="single" w:sz="2" w:space="0" w:color="000000"/>
              <w:left w:val="single" w:sz="2" w:space="0" w:color="000000"/>
              <w:bottom w:val="single" w:sz="2" w:space="0" w:color="000000"/>
              <w:right w:val="single" w:sz="2" w:space="0" w:color="000000"/>
            </w:tcBorders>
            <w:shd w:val="clear" w:color="000000" w:fill="FFFFFF"/>
          </w:tcPr>
          <w:p w:rsidR="00E65285" w:rsidRPr="00E65285" w:rsidRDefault="00E65285" w:rsidP="00E65285">
            <w:pPr>
              <w:tabs>
                <w:tab w:val="left" w:pos="6400"/>
              </w:tabs>
              <w:suppressAutoHyphens w:val="0"/>
              <w:autoSpaceDN w:val="0"/>
              <w:adjustRightInd w:val="0"/>
              <w:rPr>
                <w:rFonts w:ascii="Times New Roman CYR" w:hAnsi="Times New Roman CYR" w:cs="Times New Roman CYR"/>
                <w:b/>
                <w:sz w:val="16"/>
                <w:szCs w:val="16"/>
                <w:lang w:eastAsia="ru-RU"/>
              </w:rPr>
            </w:pPr>
          </w:p>
        </w:tc>
        <w:tc>
          <w:tcPr>
            <w:tcW w:w="425" w:type="dxa"/>
            <w:tcBorders>
              <w:top w:val="single" w:sz="2" w:space="0" w:color="000000"/>
              <w:left w:val="single" w:sz="2" w:space="0" w:color="000000"/>
              <w:bottom w:val="single" w:sz="2" w:space="0" w:color="000000"/>
              <w:right w:val="single" w:sz="2" w:space="0" w:color="000000"/>
            </w:tcBorders>
            <w:shd w:val="clear" w:color="000000" w:fill="FFFFFF"/>
          </w:tcPr>
          <w:p w:rsidR="00E65285" w:rsidRPr="00E65285" w:rsidRDefault="00E65285" w:rsidP="00E65285">
            <w:pPr>
              <w:tabs>
                <w:tab w:val="left" w:pos="6400"/>
              </w:tabs>
              <w:suppressAutoHyphens w:val="0"/>
              <w:autoSpaceDN w:val="0"/>
              <w:adjustRightInd w:val="0"/>
              <w:rPr>
                <w:rFonts w:ascii="Times New Roman CYR" w:hAnsi="Times New Roman CYR" w:cs="Times New Roman CYR"/>
                <w:b/>
                <w:sz w:val="16"/>
                <w:szCs w:val="16"/>
                <w:lang w:eastAsia="ru-RU"/>
              </w:rPr>
            </w:pPr>
          </w:p>
        </w:tc>
        <w:tc>
          <w:tcPr>
            <w:tcW w:w="568" w:type="dxa"/>
            <w:tcBorders>
              <w:top w:val="single" w:sz="2" w:space="0" w:color="000000"/>
              <w:left w:val="single" w:sz="2" w:space="0" w:color="000000"/>
              <w:bottom w:val="single" w:sz="2" w:space="0" w:color="000000"/>
              <w:right w:val="single" w:sz="2" w:space="0" w:color="000000"/>
            </w:tcBorders>
            <w:shd w:val="clear" w:color="000000" w:fill="FFFFFF"/>
          </w:tcPr>
          <w:p w:rsidR="00E65285" w:rsidRPr="00E65285" w:rsidRDefault="00E65285" w:rsidP="00E65285">
            <w:pPr>
              <w:suppressAutoHyphens w:val="0"/>
              <w:autoSpaceDN w:val="0"/>
              <w:adjustRightInd w:val="0"/>
              <w:jc w:val="center"/>
              <w:rPr>
                <w:rFonts w:ascii="Calibri" w:hAnsi="Calibri" w:cs="Calibri"/>
                <w:sz w:val="16"/>
                <w:szCs w:val="16"/>
                <w:lang w:val="en-US" w:eastAsia="ru-RU"/>
              </w:rPr>
            </w:pPr>
          </w:p>
        </w:tc>
      </w:tr>
    </w:tbl>
    <w:p w:rsidR="00E65285" w:rsidRPr="00E65285" w:rsidRDefault="00E65285" w:rsidP="00E65285">
      <w:pPr>
        <w:suppressAutoHyphens w:val="0"/>
        <w:autoSpaceDN w:val="0"/>
        <w:adjustRightInd w:val="0"/>
        <w:contextualSpacing/>
        <w:jc w:val="both"/>
        <w:rPr>
          <w:lang w:eastAsia="ru-RU"/>
        </w:rPr>
      </w:pPr>
    </w:p>
    <w:p w:rsidR="00E65285" w:rsidRPr="00E65285" w:rsidRDefault="00E65285" w:rsidP="00E65285">
      <w:pPr>
        <w:widowControl/>
        <w:suppressAutoHyphens w:val="0"/>
        <w:autoSpaceDE/>
        <w:spacing w:line="360" w:lineRule="auto"/>
        <w:jc w:val="center"/>
        <w:rPr>
          <w:b/>
          <w:sz w:val="16"/>
          <w:szCs w:val="16"/>
          <w:lang w:eastAsia="ru-RU"/>
        </w:rPr>
      </w:pPr>
      <w:r w:rsidRPr="00E65285">
        <w:rPr>
          <w:b/>
          <w:sz w:val="16"/>
          <w:szCs w:val="16"/>
          <w:lang w:eastAsia="ru-RU"/>
        </w:rPr>
        <w:t>Педагогическая диагностика (мониторинг) по парциальной образовательной программе «Моя Югра»</w:t>
      </w:r>
      <w:r w:rsidRPr="00E65285">
        <w:rPr>
          <w:b/>
          <w:sz w:val="16"/>
          <w:szCs w:val="16"/>
          <w:lang w:eastAsia="ru-RU"/>
        </w:rPr>
        <w:tab/>
      </w:r>
    </w:p>
    <w:p w:rsidR="00E65285" w:rsidRPr="00E65285" w:rsidRDefault="00E65285" w:rsidP="00E65285">
      <w:pPr>
        <w:widowControl/>
        <w:suppressAutoHyphens w:val="0"/>
        <w:autoSpaceDE/>
        <w:jc w:val="center"/>
        <w:rPr>
          <w:b/>
          <w:sz w:val="16"/>
          <w:szCs w:val="16"/>
          <w:lang w:eastAsia="en-US" w:bidi="en-US"/>
        </w:rPr>
      </w:pPr>
      <w:r w:rsidRPr="00E65285">
        <w:rPr>
          <w:b/>
          <w:color w:val="000000"/>
          <w:spacing w:val="-17"/>
          <w:sz w:val="16"/>
          <w:szCs w:val="16"/>
          <w:lang w:eastAsia="en-US" w:bidi="en-US"/>
        </w:rPr>
        <w:t>Протокол обследования знаний детей  дошкольного возраста (4года-5лет)</w:t>
      </w:r>
      <w:r w:rsidRPr="00E65285">
        <w:rPr>
          <w:b/>
          <w:sz w:val="16"/>
          <w:szCs w:val="16"/>
          <w:lang w:eastAsia="en-US" w:bidi="en-US"/>
        </w:rPr>
        <w:t xml:space="preserve"> по программе </w:t>
      </w:r>
      <w:r w:rsidRPr="00E65285">
        <w:rPr>
          <w:b/>
          <w:sz w:val="16"/>
          <w:szCs w:val="16"/>
          <w:lang w:eastAsia="ru-RU"/>
        </w:rPr>
        <w:t>«Моя Югра»</w:t>
      </w:r>
    </w:p>
    <w:p w:rsidR="00E65285" w:rsidRPr="00E65285" w:rsidRDefault="00E65285" w:rsidP="00E65285">
      <w:pPr>
        <w:widowControl/>
        <w:suppressAutoHyphens w:val="0"/>
        <w:autoSpaceDE/>
        <w:jc w:val="center"/>
        <w:rPr>
          <w:b/>
          <w:sz w:val="16"/>
          <w:szCs w:val="16"/>
          <w:lang w:eastAsia="en-US" w:bidi="en-US"/>
        </w:rPr>
      </w:pPr>
      <w:r w:rsidRPr="00E65285">
        <w:rPr>
          <w:b/>
          <w:sz w:val="16"/>
          <w:szCs w:val="16"/>
          <w:lang w:val="en-US" w:eastAsia="en-US" w:bidi="en-US"/>
        </w:rPr>
        <w:t>Группа______________________ Воспитатели: _______________________________________ Дата проведения: __________</w:t>
      </w:r>
    </w:p>
    <w:tbl>
      <w:tblPr>
        <w:tblpPr w:leftFromText="180" w:rightFromText="180" w:vertAnchor="text" w:horzAnchor="margin" w:tblpY="137"/>
        <w:tblW w:w="49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4084"/>
        <w:gridCol w:w="1129"/>
        <w:gridCol w:w="874"/>
        <w:gridCol w:w="874"/>
        <w:gridCol w:w="874"/>
        <w:gridCol w:w="873"/>
        <w:gridCol w:w="873"/>
        <w:gridCol w:w="873"/>
        <w:gridCol w:w="873"/>
        <w:gridCol w:w="873"/>
        <w:gridCol w:w="1512"/>
      </w:tblGrid>
      <w:tr w:rsidR="00E65285" w:rsidRPr="00E65285" w:rsidTr="00F9570A">
        <w:trPr>
          <w:trHeight w:val="64"/>
        </w:trPr>
        <w:tc>
          <w:tcPr>
            <w:tcW w:w="285" w:type="pct"/>
          </w:tcPr>
          <w:p w:rsidR="00E65285" w:rsidRPr="00E65285" w:rsidRDefault="00E65285" w:rsidP="00E65285">
            <w:pPr>
              <w:tabs>
                <w:tab w:val="left" w:pos="1421"/>
              </w:tabs>
              <w:suppressAutoHyphens w:val="0"/>
              <w:autoSpaceDN w:val="0"/>
              <w:adjustRightInd w:val="0"/>
              <w:spacing w:before="5" w:line="360" w:lineRule="auto"/>
              <w:jc w:val="center"/>
              <w:rPr>
                <w:color w:val="000000"/>
                <w:spacing w:val="-17"/>
                <w:sz w:val="16"/>
                <w:szCs w:val="16"/>
                <w:lang w:eastAsia="ru-RU"/>
              </w:rPr>
            </w:pPr>
            <w:r w:rsidRPr="00E65285">
              <w:rPr>
                <w:color w:val="000000"/>
                <w:spacing w:val="-17"/>
                <w:sz w:val="16"/>
                <w:szCs w:val="16"/>
                <w:lang w:eastAsia="ru-RU"/>
              </w:rPr>
              <w:t xml:space="preserve">№ </w:t>
            </w:r>
          </w:p>
        </w:tc>
        <w:tc>
          <w:tcPr>
            <w:tcW w:w="1403" w:type="pct"/>
          </w:tcPr>
          <w:p w:rsidR="00E65285" w:rsidRPr="00E65285" w:rsidRDefault="00E65285" w:rsidP="00E65285">
            <w:pPr>
              <w:widowControl/>
              <w:suppressAutoHyphens w:val="0"/>
              <w:autoSpaceDE/>
              <w:rPr>
                <w:sz w:val="16"/>
                <w:szCs w:val="16"/>
                <w:lang w:eastAsia="en-US"/>
              </w:rPr>
            </w:pPr>
            <w:r w:rsidRPr="00E65285">
              <w:rPr>
                <w:sz w:val="16"/>
                <w:szCs w:val="16"/>
                <w:lang w:eastAsia="en-US"/>
              </w:rPr>
              <w:t>Ф. И. ребенка</w:t>
            </w:r>
          </w:p>
        </w:tc>
        <w:tc>
          <w:tcPr>
            <w:tcW w:w="388" w:type="pct"/>
          </w:tcPr>
          <w:p w:rsidR="00E65285" w:rsidRPr="00E65285" w:rsidRDefault="00E65285" w:rsidP="00E65285">
            <w:pPr>
              <w:tabs>
                <w:tab w:val="left" w:pos="1421"/>
              </w:tabs>
              <w:suppressAutoHyphens w:val="0"/>
              <w:autoSpaceDN w:val="0"/>
              <w:adjustRightInd w:val="0"/>
              <w:spacing w:before="5" w:line="360" w:lineRule="auto"/>
              <w:jc w:val="center"/>
              <w:rPr>
                <w:color w:val="000000"/>
                <w:spacing w:val="-17"/>
                <w:sz w:val="16"/>
                <w:szCs w:val="16"/>
                <w:lang w:eastAsia="ru-RU"/>
              </w:rPr>
            </w:pPr>
            <w:r w:rsidRPr="00E65285">
              <w:rPr>
                <w:color w:val="000000"/>
                <w:spacing w:val="-17"/>
                <w:sz w:val="16"/>
                <w:szCs w:val="16"/>
                <w:lang w:eastAsia="ru-RU"/>
              </w:rPr>
              <w:t>1</w:t>
            </w:r>
          </w:p>
        </w:tc>
        <w:tc>
          <w:tcPr>
            <w:tcW w:w="300" w:type="pct"/>
          </w:tcPr>
          <w:p w:rsidR="00E65285" w:rsidRPr="00E65285" w:rsidRDefault="00E65285" w:rsidP="00E65285">
            <w:pPr>
              <w:tabs>
                <w:tab w:val="left" w:pos="1421"/>
              </w:tabs>
              <w:suppressAutoHyphens w:val="0"/>
              <w:autoSpaceDN w:val="0"/>
              <w:adjustRightInd w:val="0"/>
              <w:spacing w:before="5" w:line="360" w:lineRule="auto"/>
              <w:jc w:val="center"/>
              <w:rPr>
                <w:color w:val="000000"/>
                <w:spacing w:val="-17"/>
                <w:sz w:val="16"/>
                <w:szCs w:val="16"/>
                <w:lang w:eastAsia="ru-RU"/>
              </w:rPr>
            </w:pPr>
            <w:r w:rsidRPr="00E65285">
              <w:rPr>
                <w:color w:val="000000"/>
                <w:spacing w:val="-17"/>
                <w:sz w:val="16"/>
                <w:szCs w:val="16"/>
                <w:lang w:eastAsia="ru-RU"/>
              </w:rPr>
              <w:t>2</w:t>
            </w:r>
          </w:p>
        </w:tc>
        <w:tc>
          <w:tcPr>
            <w:tcW w:w="300" w:type="pct"/>
          </w:tcPr>
          <w:p w:rsidR="00E65285" w:rsidRPr="00E65285" w:rsidRDefault="00E65285" w:rsidP="00E65285">
            <w:pPr>
              <w:tabs>
                <w:tab w:val="left" w:pos="1421"/>
              </w:tabs>
              <w:suppressAutoHyphens w:val="0"/>
              <w:autoSpaceDN w:val="0"/>
              <w:adjustRightInd w:val="0"/>
              <w:spacing w:before="5" w:line="360" w:lineRule="auto"/>
              <w:jc w:val="center"/>
              <w:rPr>
                <w:color w:val="000000"/>
                <w:spacing w:val="-17"/>
                <w:sz w:val="16"/>
                <w:szCs w:val="16"/>
                <w:lang w:eastAsia="ru-RU"/>
              </w:rPr>
            </w:pPr>
            <w:r w:rsidRPr="00E65285">
              <w:rPr>
                <w:color w:val="000000"/>
                <w:spacing w:val="-17"/>
                <w:sz w:val="16"/>
                <w:szCs w:val="16"/>
                <w:lang w:eastAsia="ru-RU"/>
              </w:rPr>
              <w:t>3</w:t>
            </w:r>
          </w:p>
        </w:tc>
        <w:tc>
          <w:tcPr>
            <w:tcW w:w="300" w:type="pct"/>
          </w:tcPr>
          <w:p w:rsidR="00E65285" w:rsidRPr="00E65285" w:rsidRDefault="00E65285" w:rsidP="00E65285">
            <w:pPr>
              <w:tabs>
                <w:tab w:val="left" w:pos="1421"/>
              </w:tabs>
              <w:suppressAutoHyphens w:val="0"/>
              <w:autoSpaceDN w:val="0"/>
              <w:adjustRightInd w:val="0"/>
              <w:spacing w:before="5" w:line="360" w:lineRule="auto"/>
              <w:jc w:val="center"/>
              <w:rPr>
                <w:color w:val="000000"/>
                <w:spacing w:val="-17"/>
                <w:sz w:val="16"/>
                <w:szCs w:val="16"/>
                <w:lang w:eastAsia="ru-RU"/>
              </w:rPr>
            </w:pPr>
            <w:r w:rsidRPr="00E65285">
              <w:rPr>
                <w:color w:val="000000"/>
                <w:spacing w:val="-17"/>
                <w:sz w:val="16"/>
                <w:szCs w:val="16"/>
                <w:lang w:eastAsia="ru-RU"/>
              </w:rPr>
              <w:t>4</w:t>
            </w:r>
          </w:p>
        </w:tc>
        <w:tc>
          <w:tcPr>
            <w:tcW w:w="300" w:type="pct"/>
          </w:tcPr>
          <w:p w:rsidR="00E65285" w:rsidRPr="00E65285" w:rsidRDefault="00E65285" w:rsidP="00E65285">
            <w:pPr>
              <w:tabs>
                <w:tab w:val="left" w:pos="1421"/>
              </w:tabs>
              <w:suppressAutoHyphens w:val="0"/>
              <w:autoSpaceDN w:val="0"/>
              <w:adjustRightInd w:val="0"/>
              <w:spacing w:before="5" w:line="360" w:lineRule="auto"/>
              <w:jc w:val="center"/>
              <w:rPr>
                <w:color w:val="000000"/>
                <w:spacing w:val="-17"/>
                <w:sz w:val="16"/>
                <w:szCs w:val="16"/>
                <w:lang w:eastAsia="ru-RU"/>
              </w:rPr>
            </w:pPr>
            <w:r w:rsidRPr="00E65285">
              <w:rPr>
                <w:color w:val="000000"/>
                <w:spacing w:val="-17"/>
                <w:sz w:val="16"/>
                <w:szCs w:val="16"/>
                <w:lang w:eastAsia="ru-RU"/>
              </w:rPr>
              <w:t>5</w:t>
            </w:r>
          </w:p>
        </w:tc>
        <w:tc>
          <w:tcPr>
            <w:tcW w:w="300" w:type="pct"/>
          </w:tcPr>
          <w:p w:rsidR="00E65285" w:rsidRPr="00E65285" w:rsidRDefault="00E65285" w:rsidP="00E65285">
            <w:pPr>
              <w:tabs>
                <w:tab w:val="left" w:pos="1421"/>
              </w:tabs>
              <w:suppressAutoHyphens w:val="0"/>
              <w:autoSpaceDN w:val="0"/>
              <w:adjustRightInd w:val="0"/>
              <w:spacing w:before="5" w:line="360" w:lineRule="auto"/>
              <w:jc w:val="center"/>
              <w:rPr>
                <w:color w:val="000000"/>
                <w:spacing w:val="-17"/>
                <w:sz w:val="16"/>
                <w:szCs w:val="16"/>
                <w:lang w:eastAsia="ru-RU"/>
              </w:rPr>
            </w:pPr>
            <w:r w:rsidRPr="00E65285">
              <w:rPr>
                <w:color w:val="000000"/>
                <w:spacing w:val="-17"/>
                <w:sz w:val="16"/>
                <w:szCs w:val="16"/>
                <w:lang w:eastAsia="ru-RU"/>
              </w:rPr>
              <w:t>6</w:t>
            </w:r>
          </w:p>
        </w:tc>
        <w:tc>
          <w:tcPr>
            <w:tcW w:w="300" w:type="pct"/>
          </w:tcPr>
          <w:p w:rsidR="00E65285" w:rsidRPr="00E65285" w:rsidRDefault="00E65285" w:rsidP="00E65285">
            <w:pPr>
              <w:tabs>
                <w:tab w:val="left" w:pos="1421"/>
              </w:tabs>
              <w:suppressAutoHyphens w:val="0"/>
              <w:autoSpaceDN w:val="0"/>
              <w:adjustRightInd w:val="0"/>
              <w:spacing w:before="5" w:line="360" w:lineRule="auto"/>
              <w:jc w:val="center"/>
              <w:rPr>
                <w:color w:val="000000"/>
                <w:spacing w:val="-17"/>
                <w:sz w:val="16"/>
                <w:szCs w:val="16"/>
                <w:lang w:eastAsia="ru-RU"/>
              </w:rPr>
            </w:pPr>
            <w:r w:rsidRPr="00E65285">
              <w:rPr>
                <w:color w:val="000000"/>
                <w:spacing w:val="-17"/>
                <w:sz w:val="16"/>
                <w:szCs w:val="16"/>
                <w:lang w:eastAsia="ru-RU"/>
              </w:rPr>
              <w:t>7</w:t>
            </w:r>
          </w:p>
        </w:tc>
        <w:tc>
          <w:tcPr>
            <w:tcW w:w="300" w:type="pct"/>
          </w:tcPr>
          <w:p w:rsidR="00E65285" w:rsidRPr="00E65285" w:rsidRDefault="00E65285" w:rsidP="00E65285">
            <w:pPr>
              <w:tabs>
                <w:tab w:val="left" w:pos="1421"/>
              </w:tabs>
              <w:suppressAutoHyphens w:val="0"/>
              <w:autoSpaceDN w:val="0"/>
              <w:adjustRightInd w:val="0"/>
              <w:spacing w:before="5" w:line="360" w:lineRule="auto"/>
              <w:jc w:val="center"/>
              <w:rPr>
                <w:color w:val="000000"/>
                <w:spacing w:val="-17"/>
                <w:sz w:val="16"/>
                <w:szCs w:val="16"/>
                <w:lang w:eastAsia="ru-RU"/>
              </w:rPr>
            </w:pPr>
            <w:r w:rsidRPr="00E65285">
              <w:rPr>
                <w:color w:val="000000"/>
                <w:spacing w:val="-17"/>
                <w:sz w:val="16"/>
                <w:szCs w:val="16"/>
                <w:lang w:eastAsia="ru-RU"/>
              </w:rPr>
              <w:t>8</w:t>
            </w:r>
          </w:p>
        </w:tc>
        <w:tc>
          <w:tcPr>
            <w:tcW w:w="300" w:type="pct"/>
          </w:tcPr>
          <w:p w:rsidR="00E65285" w:rsidRPr="00E65285" w:rsidRDefault="00E65285" w:rsidP="00E65285">
            <w:pPr>
              <w:tabs>
                <w:tab w:val="left" w:pos="1421"/>
              </w:tabs>
              <w:suppressAutoHyphens w:val="0"/>
              <w:autoSpaceDN w:val="0"/>
              <w:adjustRightInd w:val="0"/>
              <w:spacing w:before="5" w:line="360" w:lineRule="auto"/>
              <w:jc w:val="center"/>
              <w:rPr>
                <w:color w:val="000000"/>
                <w:spacing w:val="-17"/>
                <w:sz w:val="16"/>
                <w:szCs w:val="16"/>
                <w:lang w:eastAsia="ru-RU"/>
              </w:rPr>
            </w:pPr>
            <w:r w:rsidRPr="00E65285">
              <w:rPr>
                <w:color w:val="000000"/>
                <w:spacing w:val="-17"/>
                <w:sz w:val="16"/>
                <w:szCs w:val="16"/>
                <w:lang w:eastAsia="ru-RU"/>
              </w:rPr>
              <w:t>9</w:t>
            </w:r>
          </w:p>
        </w:tc>
        <w:tc>
          <w:tcPr>
            <w:tcW w:w="520" w:type="pct"/>
          </w:tcPr>
          <w:p w:rsidR="00E65285" w:rsidRPr="00E65285" w:rsidRDefault="00E65285" w:rsidP="00E65285">
            <w:pPr>
              <w:tabs>
                <w:tab w:val="left" w:pos="1421"/>
              </w:tabs>
              <w:suppressAutoHyphens w:val="0"/>
              <w:autoSpaceDN w:val="0"/>
              <w:adjustRightInd w:val="0"/>
              <w:spacing w:before="5"/>
              <w:jc w:val="center"/>
              <w:rPr>
                <w:color w:val="000000"/>
                <w:spacing w:val="-17"/>
                <w:sz w:val="16"/>
                <w:szCs w:val="16"/>
                <w:lang w:eastAsia="ru-RU"/>
              </w:rPr>
            </w:pPr>
            <w:r w:rsidRPr="00E65285">
              <w:rPr>
                <w:color w:val="000000"/>
                <w:spacing w:val="-17"/>
                <w:sz w:val="16"/>
                <w:szCs w:val="16"/>
                <w:lang w:eastAsia="ru-RU"/>
              </w:rPr>
              <w:t>Общий балл</w:t>
            </w:r>
          </w:p>
        </w:tc>
      </w:tr>
      <w:tr w:rsidR="00E65285" w:rsidRPr="00E65285" w:rsidTr="00F9570A">
        <w:trPr>
          <w:trHeight w:val="171"/>
        </w:trPr>
        <w:tc>
          <w:tcPr>
            <w:tcW w:w="285" w:type="pct"/>
          </w:tcPr>
          <w:p w:rsidR="00E65285" w:rsidRPr="00E65285" w:rsidRDefault="00E65285" w:rsidP="00E65285">
            <w:pPr>
              <w:tabs>
                <w:tab w:val="left" w:pos="1421"/>
              </w:tabs>
              <w:suppressAutoHyphens w:val="0"/>
              <w:autoSpaceDN w:val="0"/>
              <w:adjustRightInd w:val="0"/>
              <w:jc w:val="center"/>
              <w:rPr>
                <w:color w:val="000000"/>
                <w:spacing w:val="-17"/>
                <w:sz w:val="16"/>
                <w:szCs w:val="16"/>
                <w:lang w:eastAsia="ru-RU"/>
              </w:rPr>
            </w:pPr>
            <w:r w:rsidRPr="00E65285">
              <w:rPr>
                <w:color w:val="000000"/>
                <w:spacing w:val="-17"/>
                <w:sz w:val="16"/>
                <w:szCs w:val="16"/>
                <w:lang w:eastAsia="ru-RU"/>
              </w:rPr>
              <w:t>1</w:t>
            </w:r>
          </w:p>
        </w:tc>
        <w:tc>
          <w:tcPr>
            <w:tcW w:w="1403" w:type="pct"/>
          </w:tcPr>
          <w:p w:rsidR="00E65285" w:rsidRPr="00E65285" w:rsidRDefault="00E65285" w:rsidP="00E65285">
            <w:pPr>
              <w:tabs>
                <w:tab w:val="left" w:pos="1421"/>
              </w:tabs>
              <w:suppressAutoHyphens w:val="0"/>
              <w:autoSpaceDN w:val="0"/>
              <w:adjustRightInd w:val="0"/>
              <w:jc w:val="center"/>
              <w:rPr>
                <w:color w:val="000000"/>
                <w:spacing w:val="-17"/>
                <w:sz w:val="16"/>
                <w:szCs w:val="16"/>
                <w:lang w:eastAsia="ru-RU"/>
              </w:rPr>
            </w:pPr>
          </w:p>
        </w:tc>
        <w:tc>
          <w:tcPr>
            <w:tcW w:w="388" w:type="pct"/>
          </w:tcPr>
          <w:p w:rsidR="00E65285" w:rsidRPr="00E65285" w:rsidRDefault="00E65285" w:rsidP="00E65285">
            <w:pPr>
              <w:tabs>
                <w:tab w:val="left" w:pos="1421"/>
              </w:tabs>
              <w:suppressAutoHyphens w:val="0"/>
              <w:autoSpaceDN w:val="0"/>
              <w:adjustRightInd w:val="0"/>
              <w:jc w:val="center"/>
              <w:rPr>
                <w:color w:val="000000"/>
                <w:spacing w:val="-17"/>
                <w:sz w:val="16"/>
                <w:szCs w:val="16"/>
                <w:lang w:eastAsia="ru-RU"/>
              </w:rPr>
            </w:pPr>
          </w:p>
        </w:tc>
        <w:tc>
          <w:tcPr>
            <w:tcW w:w="300" w:type="pct"/>
          </w:tcPr>
          <w:p w:rsidR="00E65285" w:rsidRPr="00E65285" w:rsidRDefault="00E65285" w:rsidP="00E65285">
            <w:pPr>
              <w:tabs>
                <w:tab w:val="left" w:pos="1421"/>
              </w:tabs>
              <w:suppressAutoHyphens w:val="0"/>
              <w:autoSpaceDN w:val="0"/>
              <w:adjustRightInd w:val="0"/>
              <w:jc w:val="center"/>
              <w:rPr>
                <w:color w:val="000000"/>
                <w:spacing w:val="-17"/>
                <w:sz w:val="16"/>
                <w:szCs w:val="16"/>
                <w:lang w:eastAsia="ru-RU"/>
              </w:rPr>
            </w:pPr>
          </w:p>
        </w:tc>
        <w:tc>
          <w:tcPr>
            <w:tcW w:w="300" w:type="pct"/>
          </w:tcPr>
          <w:p w:rsidR="00E65285" w:rsidRPr="00E65285" w:rsidRDefault="00E65285" w:rsidP="00E65285">
            <w:pPr>
              <w:tabs>
                <w:tab w:val="left" w:pos="1421"/>
              </w:tabs>
              <w:suppressAutoHyphens w:val="0"/>
              <w:autoSpaceDN w:val="0"/>
              <w:adjustRightInd w:val="0"/>
              <w:jc w:val="center"/>
              <w:rPr>
                <w:color w:val="000000"/>
                <w:spacing w:val="-17"/>
                <w:sz w:val="16"/>
                <w:szCs w:val="16"/>
                <w:lang w:eastAsia="ru-RU"/>
              </w:rPr>
            </w:pPr>
          </w:p>
        </w:tc>
        <w:tc>
          <w:tcPr>
            <w:tcW w:w="300" w:type="pct"/>
          </w:tcPr>
          <w:p w:rsidR="00E65285" w:rsidRPr="00E65285" w:rsidRDefault="00E65285" w:rsidP="00E65285">
            <w:pPr>
              <w:tabs>
                <w:tab w:val="left" w:pos="1421"/>
              </w:tabs>
              <w:suppressAutoHyphens w:val="0"/>
              <w:autoSpaceDN w:val="0"/>
              <w:adjustRightInd w:val="0"/>
              <w:jc w:val="center"/>
              <w:rPr>
                <w:color w:val="000000"/>
                <w:spacing w:val="-17"/>
                <w:sz w:val="16"/>
                <w:szCs w:val="16"/>
                <w:lang w:eastAsia="ru-RU"/>
              </w:rPr>
            </w:pPr>
          </w:p>
        </w:tc>
        <w:tc>
          <w:tcPr>
            <w:tcW w:w="300" w:type="pct"/>
          </w:tcPr>
          <w:p w:rsidR="00E65285" w:rsidRPr="00E65285" w:rsidRDefault="00E65285" w:rsidP="00E65285">
            <w:pPr>
              <w:tabs>
                <w:tab w:val="left" w:pos="1421"/>
              </w:tabs>
              <w:suppressAutoHyphens w:val="0"/>
              <w:autoSpaceDN w:val="0"/>
              <w:adjustRightInd w:val="0"/>
              <w:jc w:val="center"/>
              <w:rPr>
                <w:color w:val="000000"/>
                <w:spacing w:val="-17"/>
                <w:sz w:val="16"/>
                <w:szCs w:val="16"/>
                <w:lang w:eastAsia="ru-RU"/>
              </w:rPr>
            </w:pPr>
          </w:p>
        </w:tc>
        <w:tc>
          <w:tcPr>
            <w:tcW w:w="300" w:type="pct"/>
          </w:tcPr>
          <w:p w:rsidR="00E65285" w:rsidRPr="00E65285" w:rsidRDefault="00E65285" w:rsidP="00E65285">
            <w:pPr>
              <w:tabs>
                <w:tab w:val="left" w:pos="1421"/>
              </w:tabs>
              <w:suppressAutoHyphens w:val="0"/>
              <w:autoSpaceDN w:val="0"/>
              <w:adjustRightInd w:val="0"/>
              <w:jc w:val="center"/>
              <w:rPr>
                <w:color w:val="000000"/>
                <w:spacing w:val="-17"/>
                <w:sz w:val="16"/>
                <w:szCs w:val="16"/>
                <w:lang w:eastAsia="ru-RU"/>
              </w:rPr>
            </w:pPr>
          </w:p>
        </w:tc>
        <w:tc>
          <w:tcPr>
            <w:tcW w:w="300" w:type="pct"/>
          </w:tcPr>
          <w:p w:rsidR="00E65285" w:rsidRPr="00E65285" w:rsidRDefault="00E65285" w:rsidP="00E65285">
            <w:pPr>
              <w:tabs>
                <w:tab w:val="left" w:pos="1421"/>
              </w:tabs>
              <w:suppressAutoHyphens w:val="0"/>
              <w:autoSpaceDN w:val="0"/>
              <w:adjustRightInd w:val="0"/>
              <w:jc w:val="center"/>
              <w:rPr>
                <w:color w:val="000000"/>
                <w:spacing w:val="-17"/>
                <w:sz w:val="16"/>
                <w:szCs w:val="16"/>
                <w:lang w:eastAsia="ru-RU"/>
              </w:rPr>
            </w:pPr>
          </w:p>
        </w:tc>
        <w:tc>
          <w:tcPr>
            <w:tcW w:w="300" w:type="pct"/>
          </w:tcPr>
          <w:p w:rsidR="00E65285" w:rsidRPr="00E65285" w:rsidRDefault="00E65285" w:rsidP="00E65285">
            <w:pPr>
              <w:tabs>
                <w:tab w:val="left" w:pos="1421"/>
              </w:tabs>
              <w:suppressAutoHyphens w:val="0"/>
              <w:autoSpaceDN w:val="0"/>
              <w:adjustRightInd w:val="0"/>
              <w:jc w:val="center"/>
              <w:rPr>
                <w:color w:val="000000"/>
                <w:spacing w:val="-17"/>
                <w:sz w:val="16"/>
                <w:szCs w:val="16"/>
                <w:lang w:eastAsia="ru-RU"/>
              </w:rPr>
            </w:pPr>
          </w:p>
        </w:tc>
        <w:tc>
          <w:tcPr>
            <w:tcW w:w="300" w:type="pct"/>
          </w:tcPr>
          <w:p w:rsidR="00E65285" w:rsidRPr="00E65285" w:rsidRDefault="00E65285" w:rsidP="00E65285">
            <w:pPr>
              <w:tabs>
                <w:tab w:val="left" w:pos="1421"/>
              </w:tabs>
              <w:suppressAutoHyphens w:val="0"/>
              <w:autoSpaceDN w:val="0"/>
              <w:adjustRightInd w:val="0"/>
              <w:jc w:val="center"/>
              <w:rPr>
                <w:color w:val="000000"/>
                <w:spacing w:val="-17"/>
                <w:sz w:val="16"/>
                <w:szCs w:val="16"/>
                <w:lang w:eastAsia="ru-RU"/>
              </w:rPr>
            </w:pPr>
          </w:p>
        </w:tc>
        <w:tc>
          <w:tcPr>
            <w:tcW w:w="520" w:type="pct"/>
          </w:tcPr>
          <w:p w:rsidR="00E65285" w:rsidRPr="00E65285" w:rsidRDefault="00E65285" w:rsidP="00E65285">
            <w:pPr>
              <w:tabs>
                <w:tab w:val="left" w:pos="1421"/>
              </w:tabs>
              <w:suppressAutoHyphens w:val="0"/>
              <w:autoSpaceDN w:val="0"/>
              <w:adjustRightInd w:val="0"/>
              <w:jc w:val="center"/>
              <w:rPr>
                <w:color w:val="000000"/>
                <w:spacing w:val="-17"/>
                <w:sz w:val="16"/>
                <w:szCs w:val="16"/>
                <w:lang w:eastAsia="ru-RU"/>
              </w:rPr>
            </w:pPr>
          </w:p>
        </w:tc>
      </w:tr>
    </w:tbl>
    <w:p w:rsidR="00E65285" w:rsidRPr="00E65285" w:rsidRDefault="00E65285" w:rsidP="00E65285">
      <w:pPr>
        <w:widowControl/>
        <w:suppressAutoHyphens w:val="0"/>
        <w:autoSpaceDE/>
        <w:jc w:val="center"/>
        <w:rPr>
          <w:b/>
          <w:sz w:val="16"/>
          <w:szCs w:val="16"/>
          <w:lang w:eastAsia="en-US"/>
        </w:rPr>
      </w:pPr>
      <w:r w:rsidRPr="00E65285">
        <w:rPr>
          <w:b/>
          <w:sz w:val="16"/>
          <w:szCs w:val="16"/>
          <w:lang w:eastAsia="en-US"/>
        </w:rPr>
        <w:t>Критерии</w:t>
      </w:r>
    </w:p>
    <w:p w:rsidR="00E65285" w:rsidRPr="00E65285" w:rsidRDefault="00E65285" w:rsidP="00E65285">
      <w:pPr>
        <w:widowControl/>
        <w:suppressAutoHyphens w:val="0"/>
        <w:autoSpaceDE/>
        <w:jc w:val="both"/>
        <w:rPr>
          <w:sz w:val="16"/>
          <w:szCs w:val="16"/>
          <w:lang w:eastAsia="en-US"/>
        </w:rPr>
      </w:pPr>
      <w:r w:rsidRPr="00E65285">
        <w:rPr>
          <w:b/>
          <w:bCs/>
          <w:i/>
          <w:iCs/>
          <w:sz w:val="16"/>
          <w:szCs w:val="16"/>
          <w:lang w:eastAsia="en-US"/>
        </w:rPr>
        <w:t>Высокий уровень</w:t>
      </w:r>
      <w:r w:rsidRPr="00E65285">
        <w:rPr>
          <w:sz w:val="16"/>
          <w:szCs w:val="16"/>
          <w:lang w:eastAsia="en-US"/>
        </w:rPr>
        <w:t xml:space="preserve"> (7-9 балов) – ребенок ответил на большую часть поставленных вопросов.</w:t>
      </w:r>
    </w:p>
    <w:p w:rsidR="00E65285" w:rsidRPr="00E65285" w:rsidRDefault="00E65285" w:rsidP="00E65285">
      <w:pPr>
        <w:widowControl/>
        <w:suppressAutoHyphens w:val="0"/>
        <w:autoSpaceDE/>
        <w:jc w:val="both"/>
        <w:rPr>
          <w:sz w:val="16"/>
          <w:szCs w:val="16"/>
          <w:lang w:eastAsia="en-US"/>
        </w:rPr>
      </w:pPr>
      <w:r w:rsidRPr="00E65285">
        <w:rPr>
          <w:b/>
          <w:bCs/>
          <w:i/>
          <w:iCs/>
          <w:sz w:val="16"/>
          <w:szCs w:val="16"/>
          <w:lang w:eastAsia="en-US"/>
        </w:rPr>
        <w:t>Средний уровень</w:t>
      </w:r>
      <w:r w:rsidRPr="00E65285">
        <w:rPr>
          <w:sz w:val="16"/>
          <w:szCs w:val="16"/>
          <w:lang w:eastAsia="en-US"/>
        </w:rPr>
        <w:t xml:space="preserve"> (4 - 6 баллов) – ребенок испытывает небольшие затруднения, допускает некоторые ошибки.</w:t>
      </w:r>
    </w:p>
    <w:p w:rsidR="00E65285" w:rsidRPr="00E65285" w:rsidRDefault="00E65285" w:rsidP="00E65285">
      <w:pPr>
        <w:widowControl/>
        <w:suppressAutoHyphens w:val="0"/>
        <w:autoSpaceDE/>
        <w:jc w:val="both"/>
        <w:rPr>
          <w:sz w:val="16"/>
          <w:szCs w:val="16"/>
          <w:lang w:eastAsia="en-US"/>
        </w:rPr>
      </w:pPr>
      <w:r w:rsidRPr="00E65285">
        <w:rPr>
          <w:b/>
          <w:bCs/>
          <w:i/>
          <w:iCs/>
          <w:sz w:val="16"/>
          <w:szCs w:val="16"/>
          <w:lang w:eastAsia="en-US"/>
        </w:rPr>
        <w:t>Низкий уровень</w:t>
      </w:r>
      <w:r w:rsidRPr="00E65285">
        <w:rPr>
          <w:sz w:val="16"/>
          <w:szCs w:val="16"/>
          <w:lang w:eastAsia="en-US"/>
        </w:rPr>
        <w:t xml:space="preserve"> (1- 3 балла) – отказывается от помощи воспитателя, допускает значительные ошибки, либо вообще не отвечает. </w:t>
      </w:r>
    </w:p>
    <w:p w:rsidR="00E65285" w:rsidRPr="00E65285" w:rsidRDefault="00E65285" w:rsidP="00E65285">
      <w:pPr>
        <w:widowControl/>
        <w:suppressAutoHyphens w:val="0"/>
        <w:autoSpaceDE/>
        <w:rPr>
          <w:color w:val="000000"/>
          <w:sz w:val="16"/>
          <w:szCs w:val="16"/>
          <w:lang w:eastAsia="ru-RU"/>
        </w:rPr>
      </w:pPr>
    </w:p>
    <w:p w:rsidR="00E65285" w:rsidRPr="00E65285" w:rsidRDefault="00E65285" w:rsidP="00E65285">
      <w:pPr>
        <w:widowControl/>
        <w:suppressAutoHyphens w:val="0"/>
        <w:autoSpaceDE/>
        <w:jc w:val="center"/>
        <w:rPr>
          <w:sz w:val="16"/>
          <w:szCs w:val="16"/>
          <w:lang w:eastAsia="ru-RU"/>
        </w:rPr>
      </w:pPr>
      <w:r w:rsidRPr="00E65285">
        <w:rPr>
          <w:b/>
          <w:sz w:val="16"/>
          <w:szCs w:val="16"/>
          <w:lang w:eastAsia="ru-RU"/>
        </w:rPr>
        <w:t>Протокол обследования знаний детей дошкольного возраста (4года-5лет)  по парциальной образовательной программе «Хрустальная туфелька».</w:t>
      </w:r>
    </w:p>
    <w:p w:rsidR="00E65285" w:rsidRPr="00E65285" w:rsidRDefault="00E65285" w:rsidP="00E65285">
      <w:pPr>
        <w:widowControl/>
        <w:suppressAutoHyphens w:val="0"/>
        <w:autoSpaceDE/>
        <w:jc w:val="center"/>
        <w:rPr>
          <w:b/>
          <w:sz w:val="16"/>
          <w:szCs w:val="16"/>
          <w:lang w:eastAsia="ru-RU"/>
        </w:rPr>
      </w:pPr>
      <w:r w:rsidRPr="00E65285">
        <w:rPr>
          <w:b/>
          <w:sz w:val="16"/>
          <w:szCs w:val="16"/>
          <w:lang w:eastAsia="ru-RU"/>
        </w:rPr>
        <w:t>Группа______________________ Воспитатели: _______________________________________ Дата проведения: _________________________</w:t>
      </w:r>
    </w:p>
    <w:p w:rsidR="00E65285" w:rsidRPr="00E65285" w:rsidRDefault="00E65285" w:rsidP="00E65285">
      <w:pPr>
        <w:widowControl/>
        <w:suppressAutoHyphens w:val="0"/>
        <w:autoSpaceDE/>
        <w:rPr>
          <w:sz w:val="16"/>
          <w:szCs w:val="16"/>
          <w:lang w:eastAsia="ru-RU"/>
        </w:rPr>
      </w:pPr>
      <w:r w:rsidRPr="00E65285">
        <w:rPr>
          <w:sz w:val="16"/>
          <w:szCs w:val="16"/>
          <w:lang w:eastAsia="ru-RU"/>
        </w:rPr>
        <w:t xml:space="preserve">Цель: Определение уровня усвоения программных знаний, умений и навыков.      </w:t>
      </w:r>
    </w:p>
    <w:tbl>
      <w:tblPr>
        <w:tblW w:w="14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7"/>
        <w:gridCol w:w="2690"/>
        <w:gridCol w:w="298"/>
        <w:gridCol w:w="298"/>
        <w:gridCol w:w="298"/>
        <w:gridCol w:w="299"/>
        <w:gridCol w:w="298"/>
        <w:gridCol w:w="298"/>
        <w:gridCol w:w="298"/>
        <w:gridCol w:w="299"/>
        <w:gridCol w:w="298"/>
        <w:gridCol w:w="298"/>
        <w:gridCol w:w="299"/>
        <w:gridCol w:w="298"/>
        <w:gridCol w:w="298"/>
        <w:gridCol w:w="298"/>
        <w:gridCol w:w="299"/>
        <w:gridCol w:w="298"/>
        <w:gridCol w:w="298"/>
        <w:gridCol w:w="299"/>
        <w:gridCol w:w="298"/>
        <w:gridCol w:w="298"/>
        <w:gridCol w:w="298"/>
        <w:gridCol w:w="299"/>
        <w:gridCol w:w="298"/>
        <w:gridCol w:w="298"/>
        <w:gridCol w:w="299"/>
        <w:gridCol w:w="298"/>
        <w:gridCol w:w="298"/>
        <w:gridCol w:w="298"/>
        <w:gridCol w:w="299"/>
        <w:gridCol w:w="298"/>
        <w:gridCol w:w="298"/>
        <w:gridCol w:w="299"/>
        <w:gridCol w:w="298"/>
        <w:gridCol w:w="298"/>
        <w:gridCol w:w="298"/>
        <w:gridCol w:w="299"/>
        <w:gridCol w:w="298"/>
        <w:gridCol w:w="298"/>
        <w:gridCol w:w="299"/>
      </w:tblGrid>
      <w:tr w:rsidR="00E65285" w:rsidRPr="00E65285" w:rsidTr="00F9570A">
        <w:trPr>
          <w:cantSplit/>
        </w:trPr>
        <w:tc>
          <w:tcPr>
            <w:tcW w:w="537" w:type="dxa"/>
            <w:vAlign w:val="center"/>
          </w:tcPr>
          <w:p w:rsidR="00E65285" w:rsidRPr="00E65285" w:rsidRDefault="00E65285" w:rsidP="00E65285">
            <w:pPr>
              <w:widowControl/>
              <w:suppressAutoHyphens w:val="0"/>
              <w:autoSpaceDE/>
              <w:jc w:val="center"/>
              <w:rPr>
                <w:sz w:val="16"/>
                <w:szCs w:val="16"/>
                <w:lang w:eastAsia="ru-RU"/>
              </w:rPr>
            </w:pPr>
            <w:r w:rsidRPr="00E65285">
              <w:rPr>
                <w:sz w:val="16"/>
                <w:szCs w:val="16"/>
                <w:lang w:eastAsia="ru-RU"/>
              </w:rPr>
              <w:t>№</w:t>
            </w:r>
          </w:p>
        </w:tc>
        <w:tc>
          <w:tcPr>
            <w:tcW w:w="2690" w:type="dxa"/>
            <w:tcBorders>
              <w:tl2br w:val="single" w:sz="4" w:space="0" w:color="auto"/>
            </w:tcBorders>
          </w:tcPr>
          <w:p w:rsidR="00E65285" w:rsidRPr="00E65285" w:rsidRDefault="00E65285" w:rsidP="00E65285">
            <w:pPr>
              <w:widowControl/>
              <w:suppressAutoHyphens w:val="0"/>
              <w:autoSpaceDE/>
              <w:rPr>
                <w:sz w:val="16"/>
                <w:szCs w:val="16"/>
                <w:lang w:eastAsia="ru-RU"/>
              </w:rPr>
            </w:pPr>
            <w:r w:rsidRPr="00E65285">
              <w:rPr>
                <w:sz w:val="16"/>
                <w:szCs w:val="16"/>
                <w:lang w:eastAsia="ru-RU"/>
              </w:rPr>
              <w:t xml:space="preserve">            Ф.И.  Ребёнка       </w:t>
            </w:r>
          </w:p>
          <w:p w:rsidR="00E65285" w:rsidRPr="00E65285" w:rsidRDefault="00E65285" w:rsidP="00E65285">
            <w:pPr>
              <w:widowControl/>
              <w:suppressAutoHyphens w:val="0"/>
              <w:autoSpaceDE/>
              <w:rPr>
                <w:sz w:val="16"/>
                <w:szCs w:val="16"/>
                <w:lang w:eastAsia="ru-RU"/>
              </w:rPr>
            </w:pPr>
          </w:p>
          <w:p w:rsidR="00E65285" w:rsidRPr="00E65285" w:rsidRDefault="00E65285" w:rsidP="00E65285">
            <w:pPr>
              <w:widowControl/>
              <w:suppressAutoHyphens w:val="0"/>
              <w:autoSpaceDE/>
              <w:rPr>
                <w:sz w:val="16"/>
                <w:szCs w:val="16"/>
                <w:lang w:eastAsia="ru-RU"/>
              </w:rPr>
            </w:pPr>
          </w:p>
          <w:p w:rsidR="00E65285" w:rsidRPr="00E65285" w:rsidRDefault="00E65285" w:rsidP="00E65285">
            <w:pPr>
              <w:widowControl/>
              <w:suppressAutoHyphens w:val="0"/>
              <w:autoSpaceDE/>
              <w:rPr>
                <w:sz w:val="16"/>
                <w:szCs w:val="16"/>
                <w:lang w:eastAsia="ru-RU"/>
              </w:rPr>
            </w:pPr>
          </w:p>
          <w:p w:rsidR="00E65285" w:rsidRPr="00E65285" w:rsidRDefault="00E65285" w:rsidP="00E65285">
            <w:pPr>
              <w:widowControl/>
              <w:suppressAutoHyphens w:val="0"/>
              <w:autoSpaceDE/>
              <w:rPr>
                <w:sz w:val="16"/>
                <w:szCs w:val="16"/>
                <w:lang w:eastAsia="ru-RU"/>
              </w:rPr>
            </w:pPr>
          </w:p>
        </w:tc>
        <w:tc>
          <w:tcPr>
            <w:tcW w:w="894" w:type="dxa"/>
            <w:gridSpan w:val="3"/>
          </w:tcPr>
          <w:p w:rsidR="00E65285" w:rsidRPr="00E65285" w:rsidRDefault="00E65285" w:rsidP="00E65285">
            <w:pPr>
              <w:widowControl/>
              <w:suppressAutoHyphens w:val="0"/>
              <w:autoSpaceDE/>
              <w:rPr>
                <w:sz w:val="16"/>
                <w:szCs w:val="16"/>
                <w:lang w:eastAsia="ru-RU"/>
              </w:rPr>
            </w:pPr>
          </w:p>
        </w:tc>
        <w:tc>
          <w:tcPr>
            <w:tcW w:w="895" w:type="dxa"/>
            <w:gridSpan w:val="3"/>
          </w:tcPr>
          <w:p w:rsidR="00E65285" w:rsidRPr="00E65285" w:rsidRDefault="00E65285" w:rsidP="00E65285">
            <w:pPr>
              <w:widowControl/>
              <w:suppressAutoHyphens w:val="0"/>
              <w:autoSpaceDE/>
              <w:rPr>
                <w:sz w:val="16"/>
                <w:szCs w:val="16"/>
                <w:lang w:eastAsia="ru-RU"/>
              </w:rPr>
            </w:pPr>
          </w:p>
        </w:tc>
        <w:tc>
          <w:tcPr>
            <w:tcW w:w="895" w:type="dxa"/>
            <w:gridSpan w:val="3"/>
          </w:tcPr>
          <w:p w:rsidR="00E65285" w:rsidRPr="00E65285" w:rsidRDefault="00E65285" w:rsidP="00E65285">
            <w:pPr>
              <w:widowControl/>
              <w:suppressAutoHyphens w:val="0"/>
              <w:autoSpaceDE/>
              <w:rPr>
                <w:sz w:val="16"/>
                <w:szCs w:val="16"/>
                <w:lang w:eastAsia="ru-RU"/>
              </w:rPr>
            </w:pPr>
          </w:p>
        </w:tc>
        <w:tc>
          <w:tcPr>
            <w:tcW w:w="895" w:type="dxa"/>
            <w:gridSpan w:val="3"/>
          </w:tcPr>
          <w:p w:rsidR="00E65285" w:rsidRPr="00E65285" w:rsidRDefault="00E65285" w:rsidP="00E65285">
            <w:pPr>
              <w:widowControl/>
              <w:suppressAutoHyphens w:val="0"/>
              <w:autoSpaceDE/>
              <w:rPr>
                <w:sz w:val="16"/>
                <w:szCs w:val="16"/>
                <w:lang w:eastAsia="ru-RU"/>
              </w:rPr>
            </w:pPr>
          </w:p>
        </w:tc>
        <w:tc>
          <w:tcPr>
            <w:tcW w:w="895" w:type="dxa"/>
            <w:gridSpan w:val="3"/>
          </w:tcPr>
          <w:p w:rsidR="00E65285" w:rsidRPr="00E65285" w:rsidRDefault="00E65285" w:rsidP="00E65285">
            <w:pPr>
              <w:widowControl/>
              <w:suppressAutoHyphens w:val="0"/>
              <w:autoSpaceDE/>
              <w:rPr>
                <w:sz w:val="16"/>
                <w:szCs w:val="16"/>
                <w:lang w:eastAsia="ru-RU"/>
              </w:rPr>
            </w:pPr>
          </w:p>
        </w:tc>
        <w:tc>
          <w:tcPr>
            <w:tcW w:w="895" w:type="dxa"/>
            <w:gridSpan w:val="3"/>
          </w:tcPr>
          <w:p w:rsidR="00E65285" w:rsidRPr="00E65285" w:rsidRDefault="00E65285" w:rsidP="00E65285">
            <w:pPr>
              <w:widowControl/>
              <w:suppressAutoHyphens w:val="0"/>
              <w:autoSpaceDE/>
              <w:rPr>
                <w:sz w:val="16"/>
                <w:szCs w:val="16"/>
                <w:lang w:eastAsia="ru-RU"/>
              </w:rPr>
            </w:pPr>
          </w:p>
        </w:tc>
        <w:tc>
          <w:tcPr>
            <w:tcW w:w="894" w:type="dxa"/>
            <w:gridSpan w:val="3"/>
          </w:tcPr>
          <w:p w:rsidR="00E65285" w:rsidRPr="00E65285" w:rsidRDefault="00E65285" w:rsidP="00E65285">
            <w:pPr>
              <w:widowControl/>
              <w:suppressAutoHyphens w:val="0"/>
              <w:autoSpaceDE/>
              <w:rPr>
                <w:sz w:val="16"/>
                <w:szCs w:val="16"/>
                <w:lang w:eastAsia="ru-RU"/>
              </w:rPr>
            </w:pPr>
          </w:p>
        </w:tc>
        <w:tc>
          <w:tcPr>
            <w:tcW w:w="895" w:type="dxa"/>
            <w:gridSpan w:val="3"/>
          </w:tcPr>
          <w:p w:rsidR="00E65285" w:rsidRPr="00E65285" w:rsidRDefault="00E65285" w:rsidP="00E65285">
            <w:pPr>
              <w:widowControl/>
              <w:suppressAutoHyphens w:val="0"/>
              <w:autoSpaceDE/>
              <w:rPr>
                <w:sz w:val="16"/>
                <w:szCs w:val="16"/>
                <w:lang w:eastAsia="ru-RU"/>
              </w:rPr>
            </w:pPr>
          </w:p>
        </w:tc>
        <w:tc>
          <w:tcPr>
            <w:tcW w:w="895" w:type="dxa"/>
            <w:gridSpan w:val="3"/>
          </w:tcPr>
          <w:p w:rsidR="00E65285" w:rsidRPr="00E65285" w:rsidRDefault="00E65285" w:rsidP="00E65285">
            <w:pPr>
              <w:widowControl/>
              <w:suppressAutoHyphens w:val="0"/>
              <w:autoSpaceDE/>
              <w:rPr>
                <w:sz w:val="16"/>
                <w:szCs w:val="16"/>
                <w:lang w:eastAsia="ru-RU"/>
              </w:rPr>
            </w:pPr>
          </w:p>
        </w:tc>
        <w:tc>
          <w:tcPr>
            <w:tcW w:w="895" w:type="dxa"/>
            <w:gridSpan w:val="3"/>
          </w:tcPr>
          <w:p w:rsidR="00E65285" w:rsidRPr="00E65285" w:rsidRDefault="00E65285" w:rsidP="00E65285">
            <w:pPr>
              <w:widowControl/>
              <w:suppressAutoHyphens w:val="0"/>
              <w:autoSpaceDE/>
              <w:rPr>
                <w:sz w:val="16"/>
                <w:szCs w:val="16"/>
                <w:lang w:eastAsia="ru-RU"/>
              </w:rPr>
            </w:pPr>
          </w:p>
        </w:tc>
        <w:tc>
          <w:tcPr>
            <w:tcW w:w="895" w:type="dxa"/>
            <w:gridSpan w:val="3"/>
          </w:tcPr>
          <w:p w:rsidR="00E65285" w:rsidRPr="00E65285" w:rsidRDefault="00E65285" w:rsidP="00E65285">
            <w:pPr>
              <w:widowControl/>
              <w:suppressAutoHyphens w:val="0"/>
              <w:autoSpaceDE/>
              <w:rPr>
                <w:sz w:val="16"/>
                <w:szCs w:val="16"/>
                <w:lang w:eastAsia="ru-RU"/>
              </w:rPr>
            </w:pPr>
          </w:p>
        </w:tc>
        <w:tc>
          <w:tcPr>
            <w:tcW w:w="895" w:type="dxa"/>
            <w:gridSpan w:val="3"/>
          </w:tcPr>
          <w:p w:rsidR="00E65285" w:rsidRPr="00E65285" w:rsidRDefault="00E65285" w:rsidP="00E65285">
            <w:pPr>
              <w:widowControl/>
              <w:suppressAutoHyphens w:val="0"/>
              <w:autoSpaceDE/>
              <w:rPr>
                <w:sz w:val="16"/>
                <w:szCs w:val="16"/>
                <w:lang w:eastAsia="ru-RU"/>
              </w:rPr>
            </w:pPr>
          </w:p>
        </w:tc>
        <w:tc>
          <w:tcPr>
            <w:tcW w:w="895" w:type="dxa"/>
            <w:gridSpan w:val="3"/>
          </w:tcPr>
          <w:p w:rsidR="00E65285" w:rsidRPr="00E65285" w:rsidRDefault="00E65285" w:rsidP="00E65285">
            <w:pPr>
              <w:widowControl/>
              <w:suppressAutoHyphens w:val="0"/>
              <w:autoSpaceDE/>
              <w:rPr>
                <w:sz w:val="16"/>
                <w:szCs w:val="16"/>
                <w:lang w:eastAsia="ru-RU"/>
              </w:rPr>
            </w:pPr>
          </w:p>
        </w:tc>
      </w:tr>
      <w:tr w:rsidR="00E65285" w:rsidRPr="00E65285" w:rsidTr="00F9570A">
        <w:tc>
          <w:tcPr>
            <w:tcW w:w="537" w:type="dxa"/>
            <w:vAlign w:val="center"/>
          </w:tcPr>
          <w:p w:rsidR="00E65285" w:rsidRPr="00E65285" w:rsidRDefault="00E65285" w:rsidP="00E65285">
            <w:pPr>
              <w:widowControl/>
              <w:suppressAutoHyphens w:val="0"/>
              <w:autoSpaceDE/>
              <w:jc w:val="center"/>
              <w:rPr>
                <w:sz w:val="16"/>
                <w:szCs w:val="16"/>
                <w:lang w:eastAsia="ru-RU"/>
              </w:rPr>
            </w:pPr>
            <w:r w:rsidRPr="00E65285">
              <w:rPr>
                <w:sz w:val="16"/>
                <w:szCs w:val="16"/>
                <w:lang w:eastAsia="ru-RU"/>
              </w:rPr>
              <w:t>1.</w:t>
            </w:r>
          </w:p>
        </w:tc>
        <w:tc>
          <w:tcPr>
            <w:tcW w:w="2690" w:type="dxa"/>
          </w:tcPr>
          <w:p w:rsidR="00E65285" w:rsidRPr="00E65285" w:rsidRDefault="00E65285" w:rsidP="00E65285">
            <w:pPr>
              <w:widowControl/>
              <w:suppressAutoHyphens w:val="0"/>
              <w:autoSpaceDE/>
              <w:rPr>
                <w:sz w:val="16"/>
                <w:szCs w:val="16"/>
                <w:lang w:eastAsia="ru-RU"/>
              </w:rPr>
            </w:pPr>
            <w:r w:rsidRPr="00E65285">
              <w:rPr>
                <w:sz w:val="16"/>
                <w:szCs w:val="16"/>
                <w:lang w:eastAsia="ru-RU"/>
              </w:rPr>
              <w:t>Развитие психофизических способностей:</w:t>
            </w:r>
          </w:p>
          <w:p w:rsidR="00E65285" w:rsidRPr="00E65285" w:rsidRDefault="00E65285" w:rsidP="00E65285">
            <w:pPr>
              <w:widowControl/>
              <w:numPr>
                <w:ilvl w:val="0"/>
                <w:numId w:val="51"/>
              </w:numPr>
              <w:suppressAutoHyphens w:val="0"/>
              <w:autoSpaceDE/>
              <w:autoSpaceDN w:val="0"/>
              <w:adjustRightInd w:val="0"/>
              <w:ind w:left="0"/>
              <w:rPr>
                <w:sz w:val="16"/>
                <w:szCs w:val="16"/>
                <w:lang w:eastAsia="ru-RU"/>
              </w:rPr>
            </w:pPr>
            <w:r w:rsidRPr="00E65285">
              <w:rPr>
                <w:sz w:val="16"/>
                <w:szCs w:val="16"/>
                <w:lang w:eastAsia="ru-RU"/>
              </w:rPr>
              <w:t>мимика;</w:t>
            </w:r>
          </w:p>
          <w:p w:rsidR="00E65285" w:rsidRPr="00E65285" w:rsidRDefault="00E65285" w:rsidP="00E65285">
            <w:pPr>
              <w:widowControl/>
              <w:numPr>
                <w:ilvl w:val="0"/>
                <w:numId w:val="51"/>
              </w:numPr>
              <w:suppressAutoHyphens w:val="0"/>
              <w:autoSpaceDE/>
              <w:autoSpaceDN w:val="0"/>
              <w:adjustRightInd w:val="0"/>
              <w:ind w:left="0"/>
              <w:rPr>
                <w:sz w:val="16"/>
                <w:szCs w:val="16"/>
                <w:lang w:eastAsia="ru-RU"/>
              </w:rPr>
            </w:pPr>
            <w:r w:rsidRPr="00E65285">
              <w:rPr>
                <w:sz w:val="16"/>
                <w:szCs w:val="16"/>
                <w:lang w:eastAsia="ru-RU"/>
              </w:rPr>
              <w:t>жесты (пантомимика);</w:t>
            </w:r>
          </w:p>
          <w:p w:rsidR="00E65285" w:rsidRPr="00E65285" w:rsidRDefault="00E65285" w:rsidP="00E65285">
            <w:pPr>
              <w:widowControl/>
              <w:numPr>
                <w:ilvl w:val="0"/>
                <w:numId w:val="51"/>
              </w:numPr>
              <w:suppressAutoHyphens w:val="0"/>
              <w:autoSpaceDE/>
              <w:autoSpaceDN w:val="0"/>
              <w:adjustRightInd w:val="0"/>
              <w:ind w:left="0"/>
              <w:rPr>
                <w:sz w:val="16"/>
                <w:szCs w:val="16"/>
                <w:lang w:eastAsia="ru-RU"/>
              </w:rPr>
            </w:pPr>
            <w:r w:rsidRPr="00E65285">
              <w:rPr>
                <w:sz w:val="16"/>
                <w:szCs w:val="16"/>
                <w:lang w:eastAsia="ru-RU"/>
              </w:rPr>
              <w:t>умение интонационно  использовать  выразительность речи;</w:t>
            </w: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r>
      <w:tr w:rsidR="00E65285" w:rsidRPr="00E65285" w:rsidTr="00F9570A">
        <w:tc>
          <w:tcPr>
            <w:tcW w:w="537" w:type="dxa"/>
            <w:vAlign w:val="center"/>
          </w:tcPr>
          <w:p w:rsidR="00E65285" w:rsidRPr="00E65285" w:rsidRDefault="00E65285" w:rsidP="00E65285">
            <w:pPr>
              <w:widowControl/>
              <w:suppressAutoHyphens w:val="0"/>
              <w:autoSpaceDE/>
              <w:jc w:val="center"/>
              <w:rPr>
                <w:sz w:val="16"/>
                <w:szCs w:val="16"/>
                <w:lang w:eastAsia="ru-RU"/>
              </w:rPr>
            </w:pPr>
            <w:r w:rsidRPr="00E65285">
              <w:rPr>
                <w:sz w:val="16"/>
                <w:szCs w:val="16"/>
                <w:lang w:eastAsia="ru-RU"/>
              </w:rPr>
              <w:lastRenderedPageBreak/>
              <w:t>2.</w:t>
            </w:r>
          </w:p>
        </w:tc>
        <w:tc>
          <w:tcPr>
            <w:tcW w:w="2690" w:type="dxa"/>
          </w:tcPr>
          <w:p w:rsidR="00E65285" w:rsidRPr="00E65285" w:rsidRDefault="00E65285" w:rsidP="00E65285">
            <w:pPr>
              <w:widowControl/>
              <w:suppressAutoHyphens w:val="0"/>
              <w:autoSpaceDE/>
              <w:rPr>
                <w:sz w:val="16"/>
                <w:szCs w:val="16"/>
                <w:lang w:eastAsia="ru-RU"/>
              </w:rPr>
            </w:pPr>
            <w:r w:rsidRPr="00E65285">
              <w:rPr>
                <w:sz w:val="16"/>
                <w:szCs w:val="16"/>
                <w:lang w:eastAsia="ru-RU"/>
              </w:rPr>
              <w:t>Умение проговаривать фразы:</w:t>
            </w:r>
          </w:p>
          <w:p w:rsidR="00E65285" w:rsidRPr="00E65285" w:rsidRDefault="00E65285" w:rsidP="00E65285">
            <w:pPr>
              <w:widowControl/>
              <w:numPr>
                <w:ilvl w:val="0"/>
                <w:numId w:val="51"/>
              </w:numPr>
              <w:suppressAutoHyphens w:val="0"/>
              <w:autoSpaceDE/>
              <w:autoSpaceDN w:val="0"/>
              <w:adjustRightInd w:val="0"/>
              <w:ind w:left="0"/>
              <w:rPr>
                <w:sz w:val="16"/>
                <w:szCs w:val="16"/>
                <w:lang w:eastAsia="ru-RU"/>
              </w:rPr>
            </w:pPr>
            <w:r w:rsidRPr="00E65285">
              <w:rPr>
                <w:sz w:val="16"/>
                <w:szCs w:val="16"/>
                <w:lang w:eastAsia="ru-RU"/>
              </w:rPr>
              <w:t>с различной силой голоса;</w:t>
            </w:r>
          </w:p>
          <w:p w:rsidR="00E65285" w:rsidRPr="00E65285" w:rsidRDefault="00E65285" w:rsidP="00E65285">
            <w:pPr>
              <w:widowControl/>
              <w:numPr>
                <w:ilvl w:val="0"/>
                <w:numId w:val="51"/>
              </w:numPr>
              <w:suppressAutoHyphens w:val="0"/>
              <w:autoSpaceDE/>
              <w:autoSpaceDN w:val="0"/>
              <w:adjustRightInd w:val="0"/>
              <w:ind w:left="0"/>
              <w:rPr>
                <w:sz w:val="16"/>
                <w:szCs w:val="16"/>
                <w:lang w:eastAsia="ru-RU"/>
              </w:rPr>
            </w:pPr>
            <w:r w:rsidRPr="00E65285">
              <w:rPr>
                <w:sz w:val="16"/>
                <w:szCs w:val="16"/>
                <w:lang w:eastAsia="ru-RU"/>
              </w:rPr>
              <w:t>определенной интонацией;</w:t>
            </w: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r>
      <w:tr w:rsidR="00E65285" w:rsidRPr="00E65285" w:rsidTr="00F9570A">
        <w:tc>
          <w:tcPr>
            <w:tcW w:w="537" w:type="dxa"/>
            <w:vAlign w:val="center"/>
          </w:tcPr>
          <w:p w:rsidR="00E65285" w:rsidRPr="00E65285" w:rsidRDefault="00E65285" w:rsidP="00E65285">
            <w:pPr>
              <w:widowControl/>
              <w:suppressAutoHyphens w:val="0"/>
              <w:autoSpaceDE/>
              <w:jc w:val="center"/>
              <w:rPr>
                <w:sz w:val="16"/>
                <w:szCs w:val="16"/>
                <w:lang w:eastAsia="ru-RU"/>
              </w:rPr>
            </w:pPr>
            <w:r w:rsidRPr="00E65285">
              <w:rPr>
                <w:sz w:val="16"/>
                <w:szCs w:val="16"/>
                <w:lang w:eastAsia="ru-RU"/>
              </w:rPr>
              <w:t>3.</w:t>
            </w:r>
          </w:p>
        </w:tc>
        <w:tc>
          <w:tcPr>
            <w:tcW w:w="2690" w:type="dxa"/>
          </w:tcPr>
          <w:p w:rsidR="00E65285" w:rsidRPr="00E65285" w:rsidRDefault="00E65285" w:rsidP="00E65285">
            <w:pPr>
              <w:widowControl/>
              <w:suppressAutoHyphens w:val="0"/>
              <w:autoSpaceDE/>
              <w:rPr>
                <w:sz w:val="16"/>
                <w:szCs w:val="16"/>
                <w:lang w:eastAsia="ru-RU"/>
              </w:rPr>
            </w:pPr>
            <w:r w:rsidRPr="00E65285">
              <w:rPr>
                <w:sz w:val="16"/>
                <w:szCs w:val="16"/>
                <w:lang w:eastAsia="ru-RU"/>
              </w:rPr>
              <w:t>Использование подражательных навыков</w:t>
            </w: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r>
      <w:tr w:rsidR="00E65285" w:rsidRPr="00E65285" w:rsidTr="00F9570A">
        <w:tc>
          <w:tcPr>
            <w:tcW w:w="537" w:type="dxa"/>
            <w:vAlign w:val="center"/>
          </w:tcPr>
          <w:p w:rsidR="00E65285" w:rsidRPr="00E65285" w:rsidRDefault="00E65285" w:rsidP="00E65285">
            <w:pPr>
              <w:widowControl/>
              <w:suppressAutoHyphens w:val="0"/>
              <w:autoSpaceDE/>
              <w:jc w:val="center"/>
              <w:rPr>
                <w:sz w:val="16"/>
                <w:szCs w:val="16"/>
                <w:lang w:eastAsia="ru-RU"/>
              </w:rPr>
            </w:pPr>
            <w:r w:rsidRPr="00E65285">
              <w:rPr>
                <w:sz w:val="16"/>
                <w:szCs w:val="16"/>
                <w:lang w:eastAsia="ru-RU"/>
              </w:rPr>
              <w:t>4.</w:t>
            </w:r>
          </w:p>
        </w:tc>
        <w:tc>
          <w:tcPr>
            <w:tcW w:w="2690" w:type="dxa"/>
          </w:tcPr>
          <w:p w:rsidR="00E65285" w:rsidRPr="00E65285" w:rsidRDefault="00E65285" w:rsidP="00E65285">
            <w:pPr>
              <w:widowControl/>
              <w:suppressAutoHyphens w:val="0"/>
              <w:autoSpaceDE/>
              <w:rPr>
                <w:sz w:val="16"/>
                <w:szCs w:val="16"/>
                <w:lang w:eastAsia="ru-RU"/>
              </w:rPr>
            </w:pPr>
            <w:r w:rsidRPr="00E65285">
              <w:rPr>
                <w:sz w:val="16"/>
                <w:szCs w:val="16"/>
                <w:lang w:eastAsia="ru-RU"/>
              </w:rPr>
              <w:t>Умение сочетать движения и речь</w:t>
            </w: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r>
      <w:tr w:rsidR="00E65285" w:rsidRPr="00E65285" w:rsidTr="00F9570A">
        <w:tc>
          <w:tcPr>
            <w:tcW w:w="537" w:type="dxa"/>
            <w:vAlign w:val="center"/>
          </w:tcPr>
          <w:p w:rsidR="00E65285" w:rsidRPr="00E65285" w:rsidRDefault="00E65285" w:rsidP="00E65285">
            <w:pPr>
              <w:widowControl/>
              <w:suppressAutoHyphens w:val="0"/>
              <w:autoSpaceDE/>
              <w:jc w:val="center"/>
              <w:rPr>
                <w:sz w:val="16"/>
                <w:szCs w:val="16"/>
                <w:lang w:eastAsia="ru-RU"/>
              </w:rPr>
            </w:pPr>
            <w:r w:rsidRPr="00E65285">
              <w:rPr>
                <w:sz w:val="16"/>
                <w:szCs w:val="16"/>
                <w:lang w:eastAsia="ru-RU"/>
              </w:rPr>
              <w:t>5.</w:t>
            </w:r>
          </w:p>
        </w:tc>
        <w:tc>
          <w:tcPr>
            <w:tcW w:w="2690" w:type="dxa"/>
          </w:tcPr>
          <w:p w:rsidR="00E65285" w:rsidRPr="00E65285" w:rsidRDefault="00E65285" w:rsidP="00E65285">
            <w:pPr>
              <w:widowControl/>
              <w:suppressAutoHyphens w:val="0"/>
              <w:autoSpaceDE/>
              <w:rPr>
                <w:sz w:val="16"/>
                <w:szCs w:val="16"/>
                <w:lang w:eastAsia="ru-RU"/>
              </w:rPr>
            </w:pPr>
            <w:r w:rsidRPr="00E65285">
              <w:rPr>
                <w:sz w:val="16"/>
                <w:szCs w:val="16"/>
                <w:lang w:eastAsia="ru-RU"/>
              </w:rPr>
              <w:t>Умение выразительно произносить фразы, различную эмоциональную окраску.</w:t>
            </w: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r>
      <w:tr w:rsidR="00E65285" w:rsidRPr="00E65285" w:rsidTr="00F9570A">
        <w:tc>
          <w:tcPr>
            <w:tcW w:w="537" w:type="dxa"/>
            <w:vAlign w:val="center"/>
          </w:tcPr>
          <w:p w:rsidR="00E65285" w:rsidRPr="00E65285" w:rsidRDefault="00E65285" w:rsidP="00E65285">
            <w:pPr>
              <w:widowControl/>
              <w:suppressAutoHyphens w:val="0"/>
              <w:autoSpaceDE/>
              <w:jc w:val="center"/>
              <w:rPr>
                <w:sz w:val="16"/>
                <w:szCs w:val="16"/>
                <w:lang w:eastAsia="ru-RU"/>
              </w:rPr>
            </w:pPr>
            <w:r w:rsidRPr="00E65285">
              <w:rPr>
                <w:sz w:val="16"/>
                <w:szCs w:val="16"/>
                <w:lang w:eastAsia="ru-RU"/>
              </w:rPr>
              <w:t>6.</w:t>
            </w:r>
          </w:p>
        </w:tc>
        <w:tc>
          <w:tcPr>
            <w:tcW w:w="2690" w:type="dxa"/>
          </w:tcPr>
          <w:p w:rsidR="00E65285" w:rsidRPr="00E65285" w:rsidRDefault="00E65285" w:rsidP="00E65285">
            <w:pPr>
              <w:widowControl/>
              <w:suppressAutoHyphens w:val="0"/>
              <w:autoSpaceDE/>
              <w:rPr>
                <w:sz w:val="16"/>
                <w:szCs w:val="16"/>
                <w:lang w:eastAsia="ru-RU"/>
              </w:rPr>
            </w:pPr>
            <w:r w:rsidRPr="00E65285">
              <w:rPr>
                <w:sz w:val="16"/>
                <w:szCs w:val="16"/>
                <w:lang w:eastAsia="ru-RU"/>
              </w:rPr>
              <w:t>Умение импровизировать.</w:t>
            </w: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r>
      <w:tr w:rsidR="00E65285" w:rsidRPr="00E65285" w:rsidTr="00F9570A">
        <w:tc>
          <w:tcPr>
            <w:tcW w:w="537" w:type="dxa"/>
            <w:vAlign w:val="center"/>
          </w:tcPr>
          <w:p w:rsidR="00E65285" w:rsidRPr="00E65285" w:rsidRDefault="00E65285" w:rsidP="00E65285">
            <w:pPr>
              <w:widowControl/>
              <w:suppressAutoHyphens w:val="0"/>
              <w:autoSpaceDE/>
              <w:jc w:val="center"/>
              <w:rPr>
                <w:sz w:val="16"/>
                <w:szCs w:val="16"/>
                <w:lang w:eastAsia="ru-RU"/>
              </w:rPr>
            </w:pPr>
            <w:r w:rsidRPr="00E65285">
              <w:rPr>
                <w:sz w:val="16"/>
                <w:szCs w:val="16"/>
                <w:lang w:eastAsia="ru-RU"/>
              </w:rPr>
              <w:t>7.</w:t>
            </w:r>
          </w:p>
        </w:tc>
        <w:tc>
          <w:tcPr>
            <w:tcW w:w="2690" w:type="dxa"/>
          </w:tcPr>
          <w:p w:rsidR="00E65285" w:rsidRPr="00E65285" w:rsidRDefault="00E65285" w:rsidP="00E65285">
            <w:pPr>
              <w:widowControl/>
              <w:suppressAutoHyphens w:val="0"/>
              <w:autoSpaceDE/>
              <w:rPr>
                <w:sz w:val="16"/>
                <w:szCs w:val="16"/>
                <w:lang w:eastAsia="ru-RU"/>
              </w:rPr>
            </w:pPr>
            <w:r w:rsidRPr="00E65285">
              <w:rPr>
                <w:sz w:val="16"/>
                <w:szCs w:val="16"/>
                <w:lang w:eastAsia="ru-RU"/>
              </w:rPr>
              <w:t>Умение сам-но находить средства выражения образа в мимике, жестах, интонации.</w:t>
            </w: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r>
      <w:tr w:rsidR="00E65285" w:rsidRPr="00E65285" w:rsidTr="00F9570A">
        <w:tc>
          <w:tcPr>
            <w:tcW w:w="537" w:type="dxa"/>
            <w:vAlign w:val="center"/>
          </w:tcPr>
          <w:p w:rsidR="00E65285" w:rsidRPr="00E65285" w:rsidRDefault="00E65285" w:rsidP="00E65285">
            <w:pPr>
              <w:widowControl/>
              <w:suppressAutoHyphens w:val="0"/>
              <w:autoSpaceDE/>
              <w:jc w:val="center"/>
              <w:rPr>
                <w:sz w:val="16"/>
                <w:szCs w:val="16"/>
                <w:lang w:eastAsia="ru-RU"/>
              </w:rPr>
            </w:pPr>
            <w:r w:rsidRPr="00E65285">
              <w:rPr>
                <w:sz w:val="16"/>
                <w:szCs w:val="16"/>
                <w:lang w:eastAsia="ru-RU"/>
              </w:rPr>
              <w:t>8.</w:t>
            </w:r>
          </w:p>
        </w:tc>
        <w:tc>
          <w:tcPr>
            <w:tcW w:w="2690" w:type="dxa"/>
          </w:tcPr>
          <w:p w:rsidR="00E65285" w:rsidRPr="00E65285" w:rsidRDefault="00E65285" w:rsidP="00E65285">
            <w:pPr>
              <w:widowControl/>
              <w:suppressAutoHyphens w:val="0"/>
              <w:autoSpaceDE/>
              <w:rPr>
                <w:sz w:val="16"/>
                <w:szCs w:val="16"/>
                <w:lang w:eastAsia="ru-RU"/>
              </w:rPr>
            </w:pPr>
            <w:r w:rsidRPr="00E65285">
              <w:rPr>
                <w:sz w:val="16"/>
                <w:szCs w:val="16"/>
                <w:lang w:eastAsia="ru-RU"/>
              </w:rPr>
              <w:t>Умение согласовывать свои действия с действиями партнеров.</w:t>
            </w: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r>
      <w:tr w:rsidR="00E65285" w:rsidRPr="00E65285" w:rsidTr="00F9570A">
        <w:tc>
          <w:tcPr>
            <w:tcW w:w="537" w:type="dxa"/>
            <w:vAlign w:val="center"/>
          </w:tcPr>
          <w:p w:rsidR="00E65285" w:rsidRPr="00E65285" w:rsidRDefault="00E65285" w:rsidP="00E65285">
            <w:pPr>
              <w:widowControl/>
              <w:suppressAutoHyphens w:val="0"/>
              <w:autoSpaceDE/>
              <w:jc w:val="center"/>
              <w:rPr>
                <w:sz w:val="16"/>
                <w:szCs w:val="16"/>
                <w:lang w:eastAsia="ru-RU"/>
              </w:rPr>
            </w:pPr>
            <w:r w:rsidRPr="00E65285">
              <w:rPr>
                <w:sz w:val="16"/>
                <w:szCs w:val="16"/>
                <w:lang w:eastAsia="ru-RU"/>
              </w:rPr>
              <w:t>9.</w:t>
            </w:r>
          </w:p>
        </w:tc>
        <w:tc>
          <w:tcPr>
            <w:tcW w:w="2690" w:type="dxa"/>
          </w:tcPr>
          <w:p w:rsidR="00E65285" w:rsidRPr="00E65285" w:rsidRDefault="00E65285" w:rsidP="00E65285">
            <w:pPr>
              <w:widowControl/>
              <w:suppressAutoHyphens w:val="0"/>
              <w:autoSpaceDE/>
              <w:rPr>
                <w:sz w:val="16"/>
                <w:szCs w:val="16"/>
                <w:lang w:eastAsia="ru-RU"/>
              </w:rPr>
            </w:pPr>
            <w:r w:rsidRPr="00E65285">
              <w:rPr>
                <w:sz w:val="16"/>
                <w:szCs w:val="16"/>
                <w:lang w:eastAsia="ru-RU"/>
              </w:rPr>
              <w:t>Умение соотносить муз. произведение с характером движений выбранного персонажа.</w:t>
            </w: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r>
      <w:tr w:rsidR="00E65285" w:rsidRPr="00E65285" w:rsidTr="00F9570A">
        <w:tc>
          <w:tcPr>
            <w:tcW w:w="537" w:type="dxa"/>
            <w:vAlign w:val="center"/>
          </w:tcPr>
          <w:p w:rsidR="00E65285" w:rsidRPr="00E65285" w:rsidRDefault="00E65285" w:rsidP="00E65285">
            <w:pPr>
              <w:widowControl/>
              <w:suppressAutoHyphens w:val="0"/>
              <w:autoSpaceDE/>
              <w:jc w:val="center"/>
              <w:rPr>
                <w:sz w:val="16"/>
                <w:szCs w:val="16"/>
                <w:lang w:eastAsia="ru-RU"/>
              </w:rPr>
            </w:pPr>
            <w:r w:rsidRPr="00E65285">
              <w:rPr>
                <w:sz w:val="16"/>
                <w:szCs w:val="16"/>
                <w:lang w:eastAsia="ru-RU"/>
              </w:rPr>
              <w:t>10.</w:t>
            </w:r>
          </w:p>
        </w:tc>
        <w:tc>
          <w:tcPr>
            <w:tcW w:w="2690" w:type="dxa"/>
          </w:tcPr>
          <w:p w:rsidR="00E65285" w:rsidRPr="00E65285" w:rsidRDefault="00E65285" w:rsidP="00E65285">
            <w:pPr>
              <w:widowControl/>
              <w:suppressAutoHyphens w:val="0"/>
              <w:autoSpaceDE/>
              <w:rPr>
                <w:sz w:val="16"/>
                <w:szCs w:val="16"/>
                <w:lang w:eastAsia="ru-RU"/>
              </w:rPr>
            </w:pPr>
            <w:r w:rsidRPr="00E65285">
              <w:rPr>
                <w:sz w:val="16"/>
                <w:szCs w:val="16"/>
                <w:lang w:eastAsia="ru-RU"/>
              </w:rPr>
              <w:t>Умение участвовать в театра-лизованной  игре</w:t>
            </w: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r>
      <w:tr w:rsidR="00E65285" w:rsidRPr="00E65285" w:rsidTr="00F9570A">
        <w:tc>
          <w:tcPr>
            <w:tcW w:w="537" w:type="dxa"/>
            <w:vAlign w:val="center"/>
          </w:tcPr>
          <w:p w:rsidR="00E65285" w:rsidRPr="00E65285" w:rsidRDefault="00E65285" w:rsidP="00E65285">
            <w:pPr>
              <w:widowControl/>
              <w:suppressAutoHyphens w:val="0"/>
              <w:autoSpaceDE/>
              <w:jc w:val="center"/>
              <w:rPr>
                <w:sz w:val="16"/>
                <w:szCs w:val="16"/>
                <w:lang w:eastAsia="ru-RU"/>
              </w:rPr>
            </w:pPr>
            <w:r w:rsidRPr="00E65285">
              <w:rPr>
                <w:sz w:val="16"/>
                <w:szCs w:val="16"/>
                <w:lang w:eastAsia="ru-RU"/>
              </w:rPr>
              <w:t>11.</w:t>
            </w:r>
          </w:p>
        </w:tc>
        <w:tc>
          <w:tcPr>
            <w:tcW w:w="2690" w:type="dxa"/>
          </w:tcPr>
          <w:p w:rsidR="00E65285" w:rsidRPr="00E65285" w:rsidRDefault="00E65285" w:rsidP="00E65285">
            <w:pPr>
              <w:widowControl/>
              <w:suppressAutoHyphens w:val="0"/>
              <w:autoSpaceDE/>
              <w:rPr>
                <w:sz w:val="16"/>
                <w:szCs w:val="16"/>
                <w:lang w:eastAsia="ru-RU"/>
              </w:rPr>
            </w:pPr>
            <w:r w:rsidRPr="00E65285">
              <w:rPr>
                <w:sz w:val="16"/>
                <w:szCs w:val="16"/>
                <w:lang w:eastAsia="ru-RU"/>
              </w:rPr>
              <w:t>Знание теневого театра</w:t>
            </w: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r>
      <w:tr w:rsidR="00E65285" w:rsidRPr="00E65285" w:rsidTr="00F9570A">
        <w:tc>
          <w:tcPr>
            <w:tcW w:w="537" w:type="dxa"/>
            <w:vAlign w:val="center"/>
          </w:tcPr>
          <w:p w:rsidR="00E65285" w:rsidRPr="00E65285" w:rsidRDefault="00E65285" w:rsidP="00E65285">
            <w:pPr>
              <w:widowControl/>
              <w:suppressAutoHyphens w:val="0"/>
              <w:autoSpaceDE/>
              <w:jc w:val="center"/>
              <w:rPr>
                <w:sz w:val="16"/>
                <w:szCs w:val="16"/>
                <w:lang w:eastAsia="ru-RU"/>
              </w:rPr>
            </w:pPr>
            <w:r w:rsidRPr="00E65285">
              <w:rPr>
                <w:sz w:val="16"/>
                <w:szCs w:val="16"/>
                <w:lang w:eastAsia="ru-RU"/>
              </w:rPr>
              <w:t>12.</w:t>
            </w:r>
          </w:p>
        </w:tc>
        <w:tc>
          <w:tcPr>
            <w:tcW w:w="2690" w:type="dxa"/>
          </w:tcPr>
          <w:p w:rsidR="00E65285" w:rsidRPr="00E65285" w:rsidRDefault="00E65285" w:rsidP="00E65285">
            <w:pPr>
              <w:widowControl/>
              <w:suppressAutoHyphens w:val="0"/>
              <w:autoSpaceDE/>
              <w:rPr>
                <w:sz w:val="16"/>
                <w:szCs w:val="16"/>
                <w:lang w:eastAsia="ru-RU"/>
              </w:rPr>
            </w:pPr>
            <w:r w:rsidRPr="00E65285">
              <w:rPr>
                <w:sz w:val="16"/>
                <w:szCs w:val="16"/>
                <w:lang w:eastAsia="ru-RU"/>
              </w:rPr>
              <w:t>Знание о цирке</w:t>
            </w: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r>
      <w:tr w:rsidR="00E65285" w:rsidRPr="00E65285" w:rsidTr="00F9570A">
        <w:tc>
          <w:tcPr>
            <w:tcW w:w="537" w:type="dxa"/>
            <w:vAlign w:val="center"/>
          </w:tcPr>
          <w:p w:rsidR="00E65285" w:rsidRPr="00E65285" w:rsidRDefault="00E65285" w:rsidP="00E65285">
            <w:pPr>
              <w:widowControl/>
              <w:suppressAutoHyphens w:val="0"/>
              <w:autoSpaceDE/>
              <w:jc w:val="center"/>
              <w:rPr>
                <w:sz w:val="16"/>
                <w:szCs w:val="16"/>
                <w:lang w:eastAsia="ru-RU"/>
              </w:rPr>
            </w:pPr>
            <w:r w:rsidRPr="00E65285">
              <w:rPr>
                <w:sz w:val="16"/>
                <w:szCs w:val="16"/>
                <w:lang w:eastAsia="ru-RU"/>
              </w:rPr>
              <w:t>13.</w:t>
            </w:r>
          </w:p>
        </w:tc>
        <w:tc>
          <w:tcPr>
            <w:tcW w:w="2690" w:type="dxa"/>
          </w:tcPr>
          <w:p w:rsidR="00E65285" w:rsidRPr="00E65285" w:rsidRDefault="00E65285" w:rsidP="00E65285">
            <w:pPr>
              <w:widowControl/>
              <w:suppressAutoHyphens w:val="0"/>
              <w:autoSpaceDE/>
              <w:rPr>
                <w:sz w:val="16"/>
                <w:szCs w:val="16"/>
                <w:lang w:eastAsia="ru-RU"/>
              </w:rPr>
            </w:pPr>
            <w:r w:rsidRPr="00E65285">
              <w:rPr>
                <w:sz w:val="16"/>
                <w:szCs w:val="16"/>
                <w:lang w:eastAsia="ru-RU"/>
              </w:rPr>
              <w:t>Знание русского фольклора</w:t>
            </w: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r>
      <w:tr w:rsidR="00E65285" w:rsidRPr="00E65285" w:rsidTr="00F9570A">
        <w:tc>
          <w:tcPr>
            <w:tcW w:w="537" w:type="dxa"/>
            <w:vAlign w:val="center"/>
          </w:tcPr>
          <w:p w:rsidR="00E65285" w:rsidRPr="00E65285" w:rsidRDefault="00E65285" w:rsidP="00E65285">
            <w:pPr>
              <w:widowControl/>
              <w:suppressAutoHyphens w:val="0"/>
              <w:autoSpaceDE/>
              <w:jc w:val="center"/>
              <w:rPr>
                <w:sz w:val="16"/>
                <w:szCs w:val="16"/>
                <w:lang w:eastAsia="ru-RU"/>
              </w:rPr>
            </w:pPr>
            <w:r w:rsidRPr="00E65285">
              <w:rPr>
                <w:sz w:val="16"/>
                <w:szCs w:val="16"/>
                <w:lang w:eastAsia="ru-RU"/>
              </w:rPr>
              <w:t>14.</w:t>
            </w:r>
          </w:p>
        </w:tc>
        <w:tc>
          <w:tcPr>
            <w:tcW w:w="2690" w:type="dxa"/>
          </w:tcPr>
          <w:p w:rsidR="00E65285" w:rsidRPr="00E65285" w:rsidRDefault="00E65285" w:rsidP="00E65285">
            <w:pPr>
              <w:widowControl/>
              <w:suppressAutoHyphens w:val="0"/>
              <w:autoSpaceDE/>
              <w:rPr>
                <w:sz w:val="16"/>
                <w:szCs w:val="16"/>
                <w:lang w:eastAsia="ru-RU"/>
              </w:rPr>
            </w:pPr>
            <w:r w:rsidRPr="00E65285">
              <w:rPr>
                <w:sz w:val="16"/>
                <w:szCs w:val="16"/>
                <w:lang w:eastAsia="ru-RU"/>
              </w:rPr>
              <w:t>Умение адекватно выражать эмоции</w:t>
            </w: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r>
      <w:tr w:rsidR="00E65285" w:rsidRPr="00E65285" w:rsidTr="00F9570A">
        <w:tc>
          <w:tcPr>
            <w:tcW w:w="537" w:type="dxa"/>
            <w:vAlign w:val="center"/>
          </w:tcPr>
          <w:p w:rsidR="00E65285" w:rsidRPr="00E65285" w:rsidRDefault="00E65285" w:rsidP="00E65285">
            <w:pPr>
              <w:widowControl/>
              <w:suppressAutoHyphens w:val="0"/>
              <w:autoSpaceDE/>
              <w:jc w:val="center"/>
              <w:rPr>
                <w:sz w:val="16"/>
                <w:szCs w:val="16"/>
                <w:lang w:eastAsia="ru-RU"/>
              </w:rPr>
            </w:pPr>
            <w:r w:rsidRPr="00E65285">
              <w:rPr>
                <w:sz w:val="16"/>
                <w:szCs w:val="16"/>
                <w:lang w:eastAsia="ru-RU"/>
              </w:rPr>
              <w:t>15.</w:t>
            </w:r>
          </w:p>
        </w:tc>
        <w:tc>
          <w:tcPr>
            <w:tcW w:w="2690" w:type="dxa"/>
          </w:tcPr>
          <w:p w:rsidR="00E65285" w:rsidRPr="00E65285" w:rsidRDefault="00E65285" w:rsidP="00E65285">
            <w:pPr>
              <w:widowControl/>
              <w:suppressAutoHyphens w:val="0"/>
              <w:autoSpaceDE/>
              <w:rPr>
                <w:sz w:val="16"/>
                <w:szCs w:val="16"/>
                <w:lang w:eastAsia="ru-RU"/>
              </w:rPr>
            </w:pPr>
            <w:r w:rsidRPr="00E65285">
              <w:rPr>
                <w:sz w:val="16"/>
                <w:szCs w:val="16"/>
                <w:lang w:eastAsia="ru-RU"/>
              </w:rPr>
              <w:t>Умение работать с воображаемым предметом</w:t>
            </w: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r>
      <w:tr w:rsidR="00E65285" w:rsidRPr="00E65285" w:rsidTr="00F9570A">
        <w:tc>
          <w:tcPr>
            <w:tcW w:w="537" w:type="dxa"/>
            <w:vAlign w:val="center"/>
          </w:tcPr>
          <w:p w:rsidR="00E65285" w:rsidRPr="00E65285" w:rsidRDefault="00E65285" w:rsidP="00E65285">
            <w:pPr>
              <w:widowControl/>
              <w:suppressAutoHyphens w:val="0"/>
              <w:autoSpaceDE/>
              <w:jc w:val="center"/>
              <w:rPr>
                <w:sz w:val="16"/>
                <w:szCs w:val="16"/>
                <w:lang w:eastAsia="ru-RU"/>
              </w:rPr>
            </w:pPr>
            <w:r w:rsidRPr="00E65285">
              <w:rPr>
                <w:sz w:val="16"/>
                <w:szCs w:val="16"/>
                <w:lang w:eastAsia="ru-RU"/>
              </w:rPr>
              <w:t>16.</w:t>
            </w:r>
          </w:p>
        </w:tc>
        <w:tc>
          <w:tcPr>
            <w:tcW w:w="2690" w:type="dxa"/>
          </w:tcPr>
          <w:p w:rsidR="00E65285" w:rsidRPr="00E65285" w:rsidRDefault="00E65285" w:rsidP="00E65285">
            <w:pPr>
              <w:widowControl/>
              <w:suppressAutoHyphens w:val="0"/>
              <w:autoSpaceDE/>
              <w:rPr>
                <w:sz w:val="16"/>
                <w:szCs w:val="16"/>
                <w:lang w:eastAsia="ru-RU"/>
              </w:rPr>
            </w:pPr>
            <w:r w:rsidRPr="00E65285">
              <w:rPr>
                <w:sz w:val="16"/>
                <w:szCs w:val="16"/>
                <w:lang w:eastAsia="ru-RU"/>
              </w:rPr>
              <w:t>Умение использовать в театр. игре все окружающее пространство</w:t>
            </w: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r>
      <w:tr w:rsidR="00E65285" w:rsidRPr="00E65285" w:rsidTr="00F9570A">
        <w:tc>
          <w:tcPr>
            <w:tcW w:w="537" w:type="dxa"/>
            <w:vAlign w:val="center"/>
          </w:tcPr>
          <w:p w:rsidR="00E65285" w:rsidRPr="00E65285" w:rsidRDefault="00E65285" w:rsidP="00E65285">
            <w:pPr>
              <w:widowControl/>
              <w:suppressAutoHyphens w:val="0"/>
              <w:autoSpaceDE/>
              <w:jc w:val="center"/>
              <w:rPr>
                <w:sz w:val="16"/>
                <w:szCs w:val="16"/>
                <w:lang w:eastAsia="ru-RU"/>
              </w:rPr>
            </w:pPr>
            <w:r w:rsidRPr="00E65285">
              <w:rPr>
                <w:sz w:val="16"/>
                <w:szCs w:val="16"/>
                <w:lang w:eastAsia="ru-RU"/>
              </w:rPr>
              <w:t>17.</w:t>
            </w:r>
          </w:p>
        </w:tc>
        <w:tc>
          <w:tcPr>
            <w:tcW w:w="2690" w:type="dxa"/>
          </w:tcPr>
          <w:p w:rsidR="00E65285" w:rsidRPr="00E65285" w:rsidRDefault="00E65285" w:rsidP="00E65285">
            <w:pPr>
              <w:widowControl/>
              <w:suppressAutoHyphens w:val="0"/>
              <w:autoSpaceDE/>
              <w:rPr>
                <w:sz w:val="16"/>
                <w:szCs w:val="16"/>
                <w:lang w:eastAsia="ru-RU"/>
              </w:rPr>
            </w:pPr>
            <w:r w:rsidRPr="00E65285">
              <w:rPr>
                <w:sz w:val="16"/>
                <w:szCs w:val="16"/>
                <w:lang w:eastAsia="ru-RU"/>
              </w:rPr>
              <w:t>Умение отождествлять себя с заданным персонажем</w:t>
            </w: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r>
      <w:tr w:rsidR="00E65285" w:rsidRPr="00E65285" w:rsidTr="00F9570A">
        <w:tc>
          <w:tcPr>
            <w:tcW w:w="537" w:type="dxa"/>
            <w:vAlign w:val="center"/>
          </w:tcPr>
          <w:p w:rsidR="00E65285" w:rsidRPr="00E65285" w:rsidRDefault="00E65285" w:rsidP="00E65285">
            <w:pPr>
              <w:widowControl/>
              <w:suppressAutoHyphens w:val="0"/>
              <w:autoSpaceDE/>
              <w:jc w:val="center"/>
              <w:rPr>
                <w:sz w:val="16"/>
                <w:szCs w:val="16"/>
                <w:lang w:eastAsia="ru-RU"/>
              </w:rPr>
            </w:pPr>
            <w:r w:rsidRPr="00E65285">
              <w:rPr>
                <w:sz w:val="16"/>
                <w:szCs w:val="16"/>
                <w:lang w:eastAsia="ru-RU"/>
              </w:rPr>
              <w:t>18.</w:t>
            </w:r>
          </w:p>
        </w:tc>
        <w:tc>
          <w:tcPr>
            <w:tcW w:w="2690" w:type="dxa"/>
          </w:tcPr>
          <w:p w:rsidR="00E65285" w:rsidRPr="00E65285" w:rsidRDefault="00E65285" w:rsidP="00E65285">
            <w:pPr>
              <w:widowControl/>
              <w:suppressAutoHyphens w:val="0"/>
              <w:autoSpaceDE/>
              <w:rPr>
                <w:sz w:val="16"/>
                <w:szCs w:val="16"/>
                <w:lang w:eastAsia="ru-RU"/>
              </w:rPr>
            </w:pPr>
            <w:r w:rsidRPr="00E65285">
              <w:rPr>
                <w:sz w:val="16"/>
                <w:szCs w:val="16"/>
                <w:lang w:eastAsia="ru-RU"/>
              </w:rPr>
              <w:t>Умение самостоятельно выбирать себе роль</w:t>
            </w: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r>
      <w:tr w:rsidR="00E65285" w:rsidRPr="00E65285" w:rsidTr="00F9570A">
        <w:tc>
          <w:tcPr>
            <w:tcW w:w="537" w:type="dxa"/>
            <w:vAlign w:val="center"/>
          </w:tcPr>
          <w:p w:rsidR="00E65285" w:rsidRPr="00E65285" w:rsidRDefault="00E65285" w:rsidP="00E65285">
            <w:pPr>
              <w:widowControl/>
              <w:suppressAutoHyphens w:val="0"/>
              <w:autoSpaceDE/>
              <w:jc w:val="center"/>
              <w:rPr>
                <w:sz w:val="16"/>
                <w:szCs w:val="16"/>
                <w:lang w:eastAsia="ru-RU"/>
              </w:rPr>
            </w:pPr>
            <w:r w:rsidRPr="00E65285">
              <w:rPr>
                <w:sz w:val="16"/>
                <w:szCs w:val="16"/>
                <w:lang w:eastAsia="ru-RU"/>
              </w:rPr>
              <w:t>19.</w:t>
            </w:r>
          </w:p>
        </w:tc>
        <w:tc>
          <w:tcPr>
            <w:tcW w:w="2690" w:type="dxa"/>
          </w:tcPr>
          <w:p w:rsidR="00E65285" w:rsidRPr="00E65285" w:rsidRDefault="00E65285" w:rsidP="00E65285">
            <w:pPr>
              <w:widowControl/>
              <w:suppressAutoHyphens w:val="0"/>
              <w:autoSpaceDE/>
              <w:rPr>
                <w:sz w:val="16"/>
                <w:szCs w:val="16"/>
                <w:lang w:eastAsia="ru-RU"/>
              </w:rPr>
            </w:pPr>
            <w:r w:rsidRPr="00E65285">
              <w:rPr>
                <w:sz w:val="16"/>
                <w:szCs w:val="16"/>
                <w:lang w:eastAsia="ru-RU"/>
              </w:rPr>
              <w:t>Эмоциональное воспроизведение театр игры</w:t>
            </w: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r>
      <w:tr w:rsidR="00E65285" w:rsidRPr="00E65285" w:rsidTr="00F9570A">
        <w:tc>
          <w:tcPr>
            <w:tcW w:w="537" w:type="dxa"/>
            <w:vAlign w:val="center"/>
          </w:tcPr>
          <w:p w:rsidR="00E65285" w:rsidRPr="00E65285" w:rsidRDefault="00E65285" w:rsidP="00E65285">
            <w:pPr>
              <w:widowControl/>
              <w:suppressAutoHyphens w:val="0"/>
              <w:autoSpaceDE/>
              <w:jc w:val="center"/>
              <w:rPr>
                <w:sz w:val="16"/>
                <w:szCs w:val="16"/>
                <w:lang w:eastAsia="ru-RU"/>
              </w:rPr>
            </w:pPr>
            <w:r w:rsidRPr="00E65285">
              <w:rPr>
                <w:sz w:val="16"/>
                <w:szCs w:val="16"/>
                <w:lang w:eastAsia="ru-RU"/>
              </w:rPr>
              <w:t>20.</w:t>
            </w:r>
          </w:p>
        </w:tc>
        <w:tc>
          <w:tcPr>
            <w:tcW w:w="2690" w:type="dxa"/>
          </w:tcPr>
          <w:p w:rsidR="00E65285" w:rsidRPr="00E65285" w:rsidRDefault="00E65285" w:rsidP="00E65285">
            <w:pPr>
              <w:widowControl/>
              <w:suppressAutoHyphens w:val="0"/>
              <w:autoSpaceDE/>
              <w:rPr>
                <w:sz w:val="16"/>
                <w:szCs w:val="16"/>
                <w:lang w:eastAsia="ru-RU"/>
              </w:rPr>
            </w:pPr>
            <w:r w:rsidRPr="00E65285">
              <w:rPr>
                <w:sz w:val="16"/>
                <w:szCs w:val="16"/>
                <w:lang w:eastAsia="ru-RU"/>
              </w:rPr>
              <w:t>Умение манипулировать верховыми куклами</w:t>
            </w: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r>
      <w:tr w:rsidR="00E65285" w:rsidRPr="00E65285" w:rsidTr="00F9570A">
        <w:tc>
          <w:tcPr>
            <w:tcW w:w="537" w:type="dxa"/>
            <w:vAlign w:val="center"/>
          </w:tcPr>
          <w:p w:rsidR="00E65285" w:rsidRPr="00E65285" w:rsidRDefault="00E65285" w:rsidP="00E65285">
            <w:pPr>
              <w:widowControl/>
              <w:suppressAutoHyphens w:val="0"/>
              <w:autoSpaceDE/>
              <w:jc w:val="center"/>
              <w:rPr>
                <w:sz w:val="16"/>
                <w:szCs w:val="16"/>
                <w:lang w:eastAsia="ru-RU"/>
              </w:rPr>
            </w:pPr>
            <w:r w:rsidRPr="00E65285">
              <w:rPr>
                <w:sz w:val="16"/>
                <w:szCs w:val="16"/>
                <w:lang w:eastAsia="ru-RU"/>
              </w:rPr>
              <w:t>21.</w:t>
            </w:r>
          </w:p>
        </w:tc>
        <w:tc>
          <w:tcPr>
            <w:tcW w:w="2690" w:type="dxa"/>
          </w:tcPr>
          <w:p w:rsidR="00E65285" w:rsidRPr="00E65285" w:rsidRDefault="00E65285" w:rsidP="00E65285">
            <w:pPr>
              <w:widowControl/>
              <w:suppressAutoHyphens w:val="0"/>
              <w:autoSpaceDE/>
              <w:rPr>
                <w:sz w:val="16"/>
                <w:szCs w:val="16"/>
                <w:lang w:eastAsia="ru-RU"/>
              </w:rPr>
            </w:pPr>
            <w:r w:rsidRPr="00E65285">
              <w:rPr>
                <w:sz w:val="16"/>
                <w:szCs w:val="16"/>
                <w:lang w:eastAsia="ru-RU"/>
              </w:rPr>
              <w:t>Количество баллов</w:t>
            </w: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r>
      <w:tr w:rsidR="00E65285" w:rsidRPr="00E65285" w:rsidTr="00F9570A">
        <w:tc>
          <w:tcPr>
            <w:tcW w:w="537" w:type="dxa"/>
            <w:vAlign w:val="center"/>
          </w:tcPr>
          <w:p w:rsidR="00E65285" w:rsidRPr="00E65285" w:rsidRDefault="00E65285" w:rsidP="00E65285">
            <w:pPr>
              <w:widowControl/>
              <w:suppressAutoHyphens w:val="0"/>
              <w:autoSpaceDE/>
              <w:jc w:val="center"/>
              <w:rPr>
                <w:sz w:val="16"/>
                <w:szCs w:val="16"/>
                <w:lang w:eastAsia="ru-RU"/>
              </w:rPr>
            </w:pPr>
            <w:r w:rsidRPr="00E65285">
              <w:rPr>
                <w:sz w:val="16"/>
                <w:szCs w:val="16"/>
                <w:lang w:eastAsia="ru-RU"/>
              </w:rPr>
              <w:t>22.</w:t>
            </w:r>
          </w:p>
        </w:tc>
        <w:tc>
          <w:tcPr>
            <w:tcW w:w="2690" w:type="dxa"/>
          </w:tcPr>
          <w:p w:rsidR="00E65285" w:rsidRPr="00E65285" w:rsidRDefault="00E65285" w:rsidP="00E65285">
            <w:pPr>
              <w:widowControl/>
              <w:suppressAutoHyphens w:val="0"/>
              <w:autoSpaceDE/>
              <w:rPr>
                <w:sz w:val="16"/>
                <w:szCs w:val="16"/>
                <w:lang w:eastAsia="ru-RU"/>
              </w:rPr>
            </w:pPr>
            <w:r w:rsidRPr="00E65285">
              <w:rPr>
                <w:sz w:val="16"/>
                <w:szCs w:val="16"/>
                <w:lang w:eastAsia="ru-RU"/>
              </w:rPr>
              <w:t>Уровень</w:t>
            </w: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8" w:type="dxa"/>
          </w:tcPr>
          <w:p w:rsidR="00E65285" w:rsidRPr="00E65285" w:rsidRDefault="00E65285" w:rsidP="00E65285">
            <w:pPr>
              <w:widowControl/>
              <w:suppressAutoHyphens w:val="0"/>
              <w:autoSpaceDE/>
              <w:rPr>
                <w:sz w:val="16"/>
                <w:szCs w:val="16"/>
                <w:lang w:eastAsia="ru-RU"/>
              </w:rPr>
            </w:pPr>
          </w:p>
        </w:tc>
        <w:tc>
          <w:tcPr>
            <w:tcW w:w="299" w:type="dxa"/>
          </w:tcPr>
          <w:p w:rsidR="00E65285" w:rsidRPr="00E65285" w:rsidRDefault="00E65285" w:rsidP="00E65285">
            <w:pPr>
              <w:widowControl/>
              <w:suppressAutoHyphens w:val="0"/>
              <w:autoSpaceDE/>
              <w:rPr>
                <w:sz w:val="16"/>
                <w:szCs w:val="16"/>
                <w:lang w:eastAsia="ru-RU"/>
              </w:rPr>
            </w:pPr>
          </w:p>
        </w:tc>
      </w:tr>
    </w:tbl>
    <w:p w:rsidR="00E65285" w:rsidRPr="00E65285" w:rsidRDefault="00E65285" w:rsidP="00E65285">
      <w:pPr>
        <w:widowControl/>
        <w:suppressAutoHyphens w:val="0"/>
        <w:autoSpaceDE/>
        <w:rPr>
          <w:sz w:val="16"/>
          <w:szCs w:val="16"/>
          <w:lang w:eastAsia="ru-RU"/>
        </w:rPr>
      </w:pPr>
      <w:r w:rsidRPr="00E65285">
        <w:rPr>
          <w:sz w:val="16"/>
          <w:szCs w:val="16"/>
          <w:lang w:eastAsia="ru-RU"/>
        </w:rPr>
        <w:t xml:space="preserve"> Низкий уровень: от 1-4 баллов.     Средний уровень: от 4-7 баллов. Высокий уровень: от 7-10 баллов</w:t>
      </w:r>
    </w:p>
    <w:p w:rsidR="00E65285" w:rsidRPr="00E65285" w:rsidRDefault="00E65285" w:rsidP="00E65285">
      <w:pPr>
        <w:widowControl/>
        <w:suppressAutoHyphens w:val="0"/>
        <w:autoSpaceDE/>
        <w:spacing w:after="200" w:line="276" w:lineRule="auto"/>
        <w:jc w:val="center"/>
        <w:rPr>
          <w:rFonts w:eastAsia="Calibri"/>
          <w:b/>
          <w:sz w:val="18"/>
          <w:szCs w:val="18"/>
          <w:lang w:eastAsia="en-US"/>
        </w:rPr>
      </w:pPr>
    </w:p>
    <w:p w:rsidR="00E65285" w:rsidRPr="00E65285" w:rsidRDefault="00E65285" w:rsidP="00E65285">
      <w:pPr>
        <w:widowControl/>
        <w:suppressAutoHyphens w:val="0"/>
        <w:autoSpaceDE/>
        <w:ind w:firstLine="284"/>
        <w:contextualSpacing/>
        <w:rPr>
          <w:b/>
          <w:sz w:val="16"/>
          <w:szCs w:val="16"/>
          <w:lang w:eastAsia="ru-RU"/>
        </w:rPr>
      </w:pPr>
    </w:p>
    <w:p w:rsidR="00E65285" w:rsidRPr="00E65285" w:rsidRDefault="00E65285" w:rsidP="00E65285">
      <w:pPr>
        <w:widowControl/>
        <w:suppressAutoHyphens w:val="0"/>
        <w:autoSpaceDE/>
        <w:spacing w:after="200" w:line="276" w:lineRule="auto"/>
        <w:jc w:val="right"/>
        <w:rPr>
          <w:rFonts w:eastAsia="Calibri"/>
          <w:b/>
          <w:sz w:val="16"/>
          <w:szCs w:val="16"/>
          <w:lang w:eastAsia="en-US"/>
        </w:rPr>
      </w:pPr>
      <w:r w:rsidRPr="00E65285">
        <w:rPr>
          <w:rFonts w:eastAsia="Calibri"/>
          <w:b/>
          <w:sz w:val="16"/>
          <w:szCs w:val="16"/>
          <w:lang w:eastAsia="en-US"/>
        </w:rPr>
        <w:t>Приложение  4</w:t>
      </w:r>
    </w:p>
    <w:p w:rsidR="00E65285" w:rsidRPr="00E65285" w:rsidRDefault="00E65285" w:rsidP="00E65285">
      <w:pPr>
        <w:widowControl/>
        <w:suppressAutoHyphens w:val="0"/>
        <w:autoSpaceDE/>
        <w:spacing w:after="200" w:line="276" w:lineRule="auto"/>
        <w:jc w:val="center"/>
        <w:rPr>
          <w:rFonts w:eastAsia="Calibri"/>
          <w:b/>
          <w:sz w:val="16"/>
          <w:szCs w:val="16"/>
          <w:lang w:eastAsia="en-US"/>
        </w:rPr>
      </w:pPr>
      <w:r w:rsidRPr="00E65285">
        <w:rPr>
          <w:rFonts w:eastAsia="Calibri"/>
          <w:b/>
          <w:sz w:val="16"/>
          <w:szCs w:val="16"/>
          <w:lang w:eastAsia="en-US"/>
        </w:rPr>
        <w:t>План работы с семьями воспитанников на 2018-2019  учебный год</w:t>
      </w:r>
    </w:p>
    <w:tbl>
      <w:tblPr>
        <w:tblStyle w:val="3d"/>
        <w:tblW w:w="14850" w:type="dxa"/>
        <w:tblLook w:val="04A0"/>
      </w:tblPr>
      <w:tblGrid>
        <w:gridCol w:w="1876"/>
        <w:gridCol w:w="8580"/>
        <w:gridCol w:w="4394"/>
      </w:tblGrid>
      <w:tr w:rsidR="00E65285" w:rsidRPr="00E65285" w:rsidTr="00F9570A">
        <w:tc>
          <w:tcPr>
            <w:tcW w:w="1876" w:type="dxa"/>
          </w:tcPr>
          <w:p w:rsidR="00E65285" w:rsidRPr="00E65285" w:rsidRDefault="00E65285" w:rsidP="00E65285">
            <w:pPr>
              <w:suppressAutoHyphens w:val="0"/>
              <w:autoSpaceDN w:val="0"/>
              <w:adjustRightInd w:val="0"/>
              <w:jc w:val="center"/>
              <w:rPr>
                <w:sz w:val="18"/>
                <w:szCs w:val="16"/>
                <w:lang w:eastAsia="ru-RU"/>
              </w:rPr>
            </w:pPr>
            <w:r w:rsidRPr="00E65285">
              <w:rPr>
                <w:sz w:val="18"/>
                <w:szCs w:val="16"/>
                <w:lang w:eastAsia="ru-RU"/>
              </w:rPr>
              <w:t>Месяц</w:t>
            </w:r>
          </w:p>
        </w:tc>
        <w:tc>
          <w:tcPr>
            <w:tcW w:w="8580" w:type="dxa"/>
          </w:tcPr>
          <w:p w:rsidR="00E65285" w:rsidRPr="00E65285" w:rsidRDefault="00E65285" w:rsidP="00E65285">
            <w:pPr>
              <w:suppressAutoHyphens w:val="0"/>
              <w:autoSpaceDN w:val="0"/>
              <w:adjustRightInd w:val="0"/>
              <w:jc w:val="center"/>
              <w:rPr>
                <w:sz w:val="18"/>
                <w:szCs w:val="16"/>
                <w:lang w:eastAsia="ru-RU"/>
              </w:rPr>
            </w:pPr>
            <w:r w:rsidRPr="00E65285">
              <w:rPr>
                <w:sz w:val="18"/>
                <w:szCs w:val="16"/>
                <w:lang w:eastAsia="ru-RU"/>
              </w:rPr>
              <w:t>Название мероприятия</w:t>
            </w:r>
          </w:p>
        </w:tc>
        <w:tc>
          <w:tcPr>
            <w:tcW w:w="4394" w:type="dxa"/>
          </w:tcPr>
          <w:p w:rsidR="00E65285" w:rsidRPr="00E65285" w:rsidRDefault="00E65285" w:rsidP="00E65285">
            <w:pPr>
              <w:suppressAutoHyphens w:val="0"/>
              <w:autoSpaceDN w:val="0"/>
              <w:adjustRightInd w:val="0"/>
              <w:jc w:val="center"/>
              <w:rPr>
                <w:sz w:val="18"/>
                <w:szCs w:val="16"/>
                <w:lang w:eastAsia="ru-RU"/>
              </w:rPr>
            </w:pPr>
            <w:r w:rsidRPr="00E65285">
              <w:rPr>
                <w:sz w:val="18"/>
                <w:szCs w:val="16"/>
                <w:lang w:eastAsia="ru-RU"/>
              </w:rPr>
              <w:t xml:space="preserve">Ответственные </w:t>
            </w:r>
          </w:p>
        </w:tc>
      </w:tr>
      <w:tr w:rsidR="00E65285" w:rsidRPr="00E65285" w:rsidTr="00F9570A">
        <w:tc>
          <w:tcPr>
            <w:tcW w:w="1876" w:type="dxa"/>
            <w:vMerge w:val="restart"/>
          </w:tcPr>
          <w:p w:rsidR="00E65285" w:rsidRPr="00E65285" w:rsidRDefault="00E65285" w:rsidP="00E65285">
            <w:pPr>
              <w:suppressAutoHyphens w:val="0"/>
              <w:autoSpaceDN w:val="0"/>
              <w:adjustRightInd w:val="0"/>
              <w:jc w:val="center"/>
              <w:rPr>
                <w:sz w:val="18"/>
                <w:szCs w:val="16"/>
                <w:lang w:eastAsia="ru-RU"/>
              </w:rPr>
            </w:pPr>
            <w:r w:rsidRPr="00E65285">
              <w:rPr>
                <w:sz w:val="18"/>
                <w:szCs w:val="16"/>
                <w:lang w:eastAsia="ru-RU"/>
              </w:rPr>
              <w:t xml:space="preserve">Сентябрь </w:t>
            </w:r>
          </w:p>
        </w:tc>
        <w:tc>
          <w:tcPr>
            <w:tcW w:w="8580" w:type="dxa"/>
          </w:tcPr>
          <w:p w:rsidR="00E65285" w:rsidRPr="00E65285" w:rsidRDefault="00E65285" w:rsidP="00E65285">
            <w:pPr>
              <w:suppressAutoHyphens w:val="0"/>
              <w:autoSpaceDN w:val="0"/>
              <w:adjustRightInd w:val="0"/>
              <w:jc w:val="both"/>
              <w:rPr>
                <w:sz w:val="18"/>
                <w:szCs w:val="16"/>
                <w:lang w:eastAsia="ru-RU"/>
              </w:rPr>
            </w:pPr>
            <w:r w:rsidRPr="00E65285">
              <w:rPr>
                <w:sz w:val="18"/>
                <w:szCs w:val="16"/>
                <w:lang w:eastAsia="ru-RU"/>
              </w:rPr>
              <w:t xml:space="preserve">Вовлечение  в участие в выставке рисунков«Золотая осень» </w:t>
            </w:r>
          </w:p>
        </w:tc>
        <w:tc>
          <w:tcPr>
            <w:tcW w:w="4394" w:type="dxa"/>
          </w:tcPr>
          <w:p w:rsidR="00E65285" w:rsidRPr="00E65285" w:rsidRDefault="00E65285" w:rsidP="00E65285">
            <w:pPr>
              <w:suppressAutoHyphens w:val="0"/>
              <w:autoSpaceDN w:val="0"/>
              <w:adjustRightInd w:val="0"/>
              <w:rPr>
                <w:sz w:val="18"/>
                <w:szCs w:val="16"/>
                <w:lang w:eastAsia="ru-RU"/>
              </w:rPr>
            </w:pPr>
            <w:r w:rsidRPr="00E65285">
              <w:rPr>
                <w:sz w:val="18"/>
                <w:szCs w:val="16"/>
                <w:lang w:eastAsia="ru-RU"/>
              </w:rPr>
              <w:t>воспитатели</w:t>
            </w:r>
          </w:p>
        </w:tc>
      </w:tr>
      <w:tr w:rsidR="00E65285" w:rsidRPr="00E65285" w:rsidTr="00F9570A">
        <w:tc>
          <w:tcPr>
            <w:tcW w:w="1876" w:type="dxa"/>
            <w:vMerge/>
          </w:tcPr>
          <w:p w:rsidR="00E65285" w:rsidRPr="00E65285" w:rsidRDefault="00E65285" w:rsidP="00E65285">
            <w:pPr>
              <w:suppressAutoHyphens w:val="0"/>
              <w:autoSpaceDN w:val="0"/>
              <w:adjustRightInd w:val="0"/>
              <w:jc w:val="center"/>
              <w:rPr>
                <w:sz w:val="18"/>
                <w:szCs w:val="16"/>
                <w:lang w:eastAsia="ru-RU"/>
              </w:rPr>
            </w:pPr>
          </w:p>
        </w:tc>
        <w:tc>
          <w:tcPr>
            <w:tcW w:w="8580" w:type="dxa"/>
          </w:tcPr>
          <w:p w:rsidR="00E65285" w:rsidRPr="00E65285" w:rsidRDefault="00E65285" w:rsidP="00E65285">
            <w:pPr>
              <w:suppressAutoHyphens w:val="0"/>
              <w:autoSpaceDN w:val="0"/>
              <w:adjustRightInd w:val="0"/>
              <w:jc w:val="both"/>
              <w:rPr>
                <w:sz w:val="18"/>
                <w:szCs w:val="16"/>
                <w:lang w:eastAsia="ru-RU"/>
              </w:rPr>
            </w:pPr>
            <w:r w:rsidRPr="00E65285">
              <w:rPr>
                <w:sz w:val="18"/>
                <w:szCs w:val="16"/>
                <w:lang w:eastAsia="ru-RU"/>
              </w:rPr>
              <w:t xml:space="preserve">Вовлечение в участие в выставке поделок из природного материала «Осенний вернисаж» </w:t>
            </w:r>
          </w:p>
        </w:tc>
        <w:tc>
          <w:tcPr>
            <w:tcW w:w="4394" w:type="dxa"/>
          </w:tcPr>
          <w:p w:rsidR="00E65285" w:rsidRPr="00E65285" w:rsidRDefault="00E65285" w:rsidP="00E65285">
            <w:pPr>
              <w:suppressAutoHyphens w:val="0"/>
              <w:autoSpaceDN w:val="0"/>
              <w:adjustRightInd w:val="0"/>
              <w:rPr>
                <w:sz w:val="18"/>
                <w:szCs w:val="16"/>
                <w:lang w:eastAsia="ru-RU"/>
              </w:rPr>
            </w:pPr>
            <w:r w:rsidRPr="00E65285">
              <w:rPr>
                <w:sz w:val="18"/>
                <w:szCs w:val="16"/>
                <w:lang w:eastAsia="ru-RU"/>
              </w:rPr>
              <w:t>зам. зав. по ВМР, муз. руководители, воспитатели</w:t>
            </w:r>
          </w:p>
        </w:tc>
      </w:tr>
      <w:tr w:rsidR="00E65285" w:rsidRPr="00E65285" w:rsidTr="00F9570A">
        <w:tc>
          <w:tcPr>
            <w:tcW w:w="1876" w:type="dxa"/>
            <w:vMerge/>
          </w:tcPr>
          <w:p w:rsidR="00E65285" w:rsidRPr="00E65285" w:rsidRDefault="00E65285" w:rsidP="00E65285">
            <w:pPr>
              <w:suppressAutoHyphens w:val="0"/>
              <w:autoSpaceDN w:val="0"/>
              <w:adjustRightInd w:val="0"/>
              <w:jc w:val="center"/>
              <w:rPr>
                <w:sz w:val="18"/>
                <w:szCs w:val="16"/>
                <w:lang w:eastAsia="ru-RU"/>
              </w:rPr>
            </w:pPr>
          </w:p>
        </w:tc>
        <w:tc>
          <w:tcPr>
            <w:tcW w:w="8580" w:type="dxa"/>
          </w:tcPr>
          <w:p w:rsidR="00E65285" w:rsidRPr="00E65285" w:rsidRDefault="00E65285" w:rsidP="00E65285">
            <w:pPr>
              <w:suppressAutoHyphens w:val="0"/>
              <w:autoSpaceDN w:val="0"/>
              <w:adjustRightInd w:val="0"/>
              <w:jc w:val="both"/>
              <w:rPr>
                <w:sz w:val="18"/>
                <w:szCs w:val="16"/>
                <w:lang w:eastAsia="ru-RU"/>
              </w:rPr>
            </w:pPr>
            <w:r w:rsidRPr="00E65285">
              <w:rPr>
                <w:sz w:val="18"/>
                <w:szCs w:val="16"/>
                <w:lang w:eastAsia="ru-RU"/>
              </w:rPr>
              <w:t>Вовлечение в участие в Осенней ярмарке "Дары Сибири"</w:t>
            </w:r>
          </w:p>
        </w:tc>
        <w:tc>
          <w:tcPr>
            <w:tcW w:w="4394" w:type="dxa"/>
          </w:tcPr>
          <w:p w:rsidR="00E65285" w:rsidRPr="00E65285" w:rsidRDefault="00E65285" w:rsidP="00E65285">
            <w:pPr>
              <w:suppressAutoHyphens w:val="0"/>
              <w:autoSpaceDN w:val="0"/>
              <w:adjustRightInd w:val="0"/>
              <w:rPr>
                <w:sz w:val="18"/>
                <w:szCs w:val="16"/>
                <w:lang w:eastAsia="ru-RU"/>
              </w:rPr>
            </w:pPr>
            <w:r w:rsidRPr="00E65285">
              <w:rPr>
                <w:sz w:val="18"/>
                <w:szCs w:val="16"/>
                <w:lang w:eastAsia="ru-RU"/>
              </w:rPr>
              <w:t>воспитатели</w:t>
            </w:r>
          </w:p>
        </w:tc>
      </w:tr>
      <w:tr w:rsidR="00E65285" w:rsidRPr="00E65285" w:rsidTr="00F9570A">
        <w:tc>
          <w:tcPr>
            <w:tcW w:w="1876" w:type="dxa"/>
            <w:vMerge/>
          </w:tcPr>
          <w:p w:rsidR="00E65285" w:rsidRPr="00E65285" w:rsidRDefault="00E65285" w:rsidP="00E65285">
            <w:pPr>
              <w:suppressAutoHyphens w:val="0"/>
              <w:autoSpaceDN w:val="0"/>
              <w:adjustRightInd w:val="0"/>
              <w:jc w:val="center"/>
              <w:rPr>
                <w:sz w:val="18"/>
                <w:szCs w:val="16"/>
                <w:lang w:eastAsia="ru-RU"/>
              </w:rPr>
            </w:pPr>
          </w:p>
        </w:tc>
        <w:tc>
          <w:tcPr>
            <w:tcW w:w="8580" w:type="dxa"/>
          </w:tcPr>
          <w:p w:rsidR="00E65285" w:rsidRPr="00E65285" w:rsidRDefault="00E65285" w:rsidP="00E65285">
            <w:pPr>
              <w:suppressAutoHyphens w:val="0"/>
              <w:autoSpaceDN w:val="0"/>
              <w:adjustRightInd w:val="0"/>
              <w:jc w:val="both"/>
              <w:rPr>
                <w:sz w:val="18"/>
                <w:szCs w:val="16"/>
                <w:lang w:eastAsia="ru-RU"/>
              </w:rPr>
            </w:pPr>
            <w:r w:rsidRPr="00E65285">
              <w:rPr>
                <w:sz w:val="18"/>
                <w:szCs w:val="16"/>
                <w:lang w:eastAsia="ru-RU"/>
              </w:rPr>
              <w:t>Дегустация блюд десятидневного цикличного меню</w:t>
            </w:r>
          </w:p>
        </w:tc>
        <w:tc>
          <w:tcPr>
            <w:tcW w:w="4394" w:type="dxa"/>
          </w:tcPr>
          <w:p w:rsidR="00E65285" w:rsidRPr="00E65285" w:rsidRDefault="00E65285" w:rsidP="00E65285">
            <w:pPr>
              <w:suppressAutoHyphens w:val="0"/>
              <w:autoSpaceDN w:val="0"/>
              <w:adjustRightInd w:val="0"/>
              <w:jc w:val="both"/>
              <w:rPr>
                <w:sz w:val="18"/>
                <w:szCs w:val="16"/>
                <w:lang w:eastAsia="ru-RU"/>
              </w:rPr>
            </w:pPr>
            <w:r w:rsidRPr="00E65285">
              <w:rPr>
                <w:sz w:val="18"/>
                <w:szCs w:val="16"/>
                <w:lang w:eastAsia="ru-RU"/>
              </w:rPr>
              <w:t>зам. зав. по ВМР, шеф - повар</w:t>
            </w:r>
          </w:p>
        </w:tc>
      </w:tr>
      <w:tr w:rsidR="00E65285" w:rsidRPr="00E65285" w:rsidTr="00F9570A">
        <w:tc>
          <w:tcPr>
            <w:tcW w:w="1876" w:type="dxa"/>
            <w:vMerge w:val="restart"/>
          </w:tcPr>
          <w:p w:rsidR="00E65285" w:rsidRPr="00E65285" w:rsidRDefault="00E65285" w:rsidP="00E65285">
            <w:pPr>
              <w:suppressAutoHyphens w:val="0"/>
              <w:autoSpaceDN w:val="0"/>
              <w:adjustRightInd w:val="0"/>
              <w:jc w:val="center"/>
              <w:rPr>
                <w:sz w:val="18"/>
                <w:szCs w:val="16"/>
                <w:lang w:eastAsia="ru-RU"/>
              </w:rPr>
            </w:pPr>
            <w:r w:rsidRPr="00E65285">
              <w:rPr>
                <w:sz w:val="18"/>
                <w:szCs w:val="16"/>
                <w:lang w:eastAsia="ru-RU"/>
              </w:rPr>
              <w:t>Октябрь</w:t>
            </w:r>
          </w:p>
        </w:tc>
        <w:tc>
          <w:tcPr>
            <w:tcW w:w="8580" w:type="dxa"/>
          </w:tcPr>
          <w:p w:rsidR="00E65285" w:rsidRPr="00E65285" w:rsidRDefault="00E65285" w:rsidP="00E65285">
            <w:pPr>
              <w:suppressAutoHyphens w:val="0"/>
              <w:autoSpaceDN w:val="0"/>
              <w:adjustRightInd w:val="0"/>
              <w:jc w:val="both"/>
              <w:rPr>
                <w:rFonts w:eastAsia="Arial Unicode MS"/>
                <w:sz w:val="18"/>
                <w:szCs w:val="16"/>
                <w:lang w:eastAsia="ru-RU"/>
              </w:rPr>
            </w:pPr>
            <w:r w:rsidRPr="00E65285">
              <w:rPr>
                <w:rFonts w:eastAsia="Arial Unicode MS" w:cs="Arial Unicode MS"/>
                <w:sz w:val="18"/>
                <w:szCs w:val="16"/>
                <w:lang w:eastAsia="ru-RU"/>
              </w:rPr>
              <w:t>Вовлечение родителей в участие мероприятия «День  дружбы»</w:t>
            </w:r>
          </w:p>
        </w:tc>
        <w:tc>
          <w:tcPr>
            <w:tcW w:w="4394" w:type="dxa"/>
          </w:tcPr>
          <w:p w:rsidR="00E65285" w:rsidRPr="00E65285" w:rsidRDefault="00E65285" w:rsidP="00E65285">
            <w:pPr>
              <w:suppressAutoHyphens w:val="0"/>
              <w:autoSpaceDN w:val="0"/>
              <w:adjustRightInd w:val="0"/>
              <w:jc w:val="both"/>
              <w:rPr>
                <w:rFonts w:eastAsia="Arial Unicode MS" w:cs="Arial Unicode MS"/>
                <w:sz w:val="18"/>
                <w:szCs w:val="16"/>
                <w:lang w:eastAsia="ru-RU"/>
              </w:rPr>
            </w:pPr>
            <w:r w:rsidRPr="00E65285">
              <w:rPr>
                <w:sz w:val="18"/>
                <w:szCs w:val="16"/>
                <w:lang w:eastAsia="ru-RU"/>
              </w:rPr>
              <w:t>муз. руководители,  воспитатели</w:t>
            </w:r>
          </w:p>
        </w:tc>
      </w:tr>
      <w:tr w:rsidR="00E65285" w:rsidRPr="00E65285" w:rsidTr="00F9570A">
        <w:tc>
          <w:tcPr>
            <w:tcW w:w="1876" w:type="dxa"/>
            <w:vMerge/>
          </w:tcPr>
          <w:p w:rsidR="00E65285" w:rsidRPr="00E65285" w:rsidRDefault="00E65285" w:rsidP="00E65285">
            <w:pPr>
              <w:suppressAutoHyphens w:val="0"/>
              <w:autoSpaceDN w:val="0"/>
              <w:adjustRightInd w:val="0"/>
              <w:jc w:val="center"/>
              <w:rPr>
                <w:sz w:val="18"/>
                <w:szCs w:val="16"/>
                <w:lang w:eastAsia="ru-RU"/>
              </w:rPr>
            </w:pPr>
          </w:p>
        </w:tc>
        <w:tc>
          <w:tcPr>
            <w:tcW w:w="8580" w:type="dxa"/>
          </w:tcPr>
          <w:p w:rsidR="00E65285" w:rsidRPr="00E65285" w:rsidRDefault="00E65285" w:rsidP="00E65285">
            <w:pPr>
              <w:suppressAutoHyphens w:val="0"/>
              <w:autoSpaceDN w:val="0"/>
              <w:adjustRightInd w:val="0"/>
              <w:jc w:val="both"/>
              <w:rPr>
                <w:sz w:val="18"/>
                <w:szCs w:val="16"/>
                <w:lang w:eastAsia="ru-RU"/>
              </w:rPr>
            </w:pPr>
            <w:r w:rsidRPr="00E65285">
              <w:rPr>
                <w:rFonts w:eastAsia="Arial Unicode MS" w:cs="Arial Unicode MS"/>
                <w:sz w:val="18"/>
                <w:szCs w:val="16"/>
                <w:lang w:eastAsia="ru-RU"/>
              </w:rPr>
              <w:t>Вовлечение родителей в участие мероприятия спортивн</w:t>
            </w:r>
            <w:r w:rsidRPr="00E65285">
              <w:rPr>
                <w:sz w:val="18"/>
                <w:szCs w:val="16"/>
                <w:lang w:eastAsia="ru-RU"/>
              </w:rPr>
              <w:t>ой, физкультурно – оздоровительной направленности «Я вырасту здоровым»</w:t>
            </w:r>
          </w:p>
        </w:tc>
        <w:tc>
          <w:tcPr>
            <w:tcW w:w="4394" w:type="dxa"/>
          </w:tcPr>
          <w:p w:rsidR="00E65285" w:rsidRPr="00E65285" w:rsidRDefault="00E65285" w:rsidP="00E65285">
            <w:pPr>
              <w:suppressAutoHyphens w:val="0"/>
              <w:autoSpaceDN w:val="0"/>
              <w:adjustRightInd w:val="0"/>
              <w:jc w:val="both"/>
              <w:rPr>
                <w:rFonts w:eastAsia="Arial Unicode MS" w:cs="Arial Unicode MS"/>
                <w:sz w:val="18"/>
                <w:szCs w:val="16"/>
                <w:lang w:eastAsia="ru-RU"/>
              </w:rPr>
            </w:pPr>
            <w:r w:rsidRPr="00E65285">
              <w:rPr>
                <w:bCs/>
                <w:sz w:val="18"/>
                <w:szCs w:val="16"/>
                <w:lang w:eastAsia="ru-RU"/>
              </w:rPr>
              <w:t>инструктор по ФК</w:t>
            </w:r>
            <w:r w:rsidRPr="00E65285">
              <w:rPr>
                <w:sz w:val="18"/>
                <w:szCs w:val="16"/>
                <w:lang w:eastAsia="ru-RU"/>
              </w:rPr>
              <w:t>, воспитатели</w:t>
            </w:r>
          </w:p>
        </w:tc>
      </w:tr>
      <w:tr w:rsidR="00E65285" w:rsidRPr="00E65285" w:rsidTr="00F9570A">
        <w:tc>
          <w:tcPr>
            <w:tcW w:w="1876" w:type="dxa"/>
            <w:vMerge/>
          </w:tcPr>
          <w:p w:rsidR="00E65285" w:rsidRPr="00E65285" w:rsidRDefault="00E65285" w:rsidP="00E65285">
            <w:pPr>
              <w:suppressAutoHyphens w:val="0"/>
              <w:autoSpaceDN w:val="0"/>
              <w:adjustRightInd w:val="0"/>
              <w:jc w:val="center"/>
              <w:rPr>
                <w:sz w:val="18"/>
                <w:szCs w:val="16"/>
                <w:lang w:eastAsia="ru-RU"/>
              </w:rPr>
            </w:pPr>
          </w:p>
        </w:tc>
        <w:tc>
          <w:tcPr>
            <w:tcW w:w="8580" w:type="dxa"/>
          </w:tcPr>
          <w:p w:rsidR="00E65285" w:rsidRPr="00E65285" w:rsidRDefault="00E65285" w:rsidP="00E65285">
            <w:pPr>
              <w:suppressAutoHyphens w:val="0"/>
              <w:autoSpaceDN w:val="0"/>
              <w:adjustRightInd w:val="0"/>
              <w:jc w:val="both"/>
              <w:rPr>
                <w:sz w:val="18"/>
                <w:szCs w:val="16"/>
                <w:lang w:eastAsia="ru-RU"/>
              </w:rPr>
            </w:pPr>
            <w:r w:rsidRPr="00E65285">
              <w:rPr>
                <w:rFonts w:eastAsia="Arial Unicode MS" w:cs="Arial Unicode MS"/>
                <w:sz w:val="18"/>
                <w:szCs w:val="16"/>
                <w:lang w:eastAsia="ru-RU"/>
              </w:rPr>
              <w:t>Вовлечение родителей в участие в мероприятии «</w:t>
            </w:r>
            <w:r w:rsidRPr="00E65285">
              <w:rPr>
                <w:sz w:val="18"/>
                <w:szCs w:val="16"/>
                <w:lang w:eastAsia="ru-RU"/>
              </w:rPr>
              <w:t>День народного единства»</w:t>
            </w:r>
          </w:p>
        </w:tc>
        <w:tc>
          <w:tcPr>
            <w:tcW w:w="4394" w:type="dxa"/>
          </w:tcPr>
          <w:p w:rsidR="00E65285" w:rsidRPr="00E65285" w:rsidRDefault="00E65285" w:rsidP="00E65285">
            <w:pPr>
              <w:suppressAutoHyphens w:val="0"/>
              <w:autoSpaceDN w:val="0"/>
              <w:adjustRightInd w:val="0"/>
              <w:jc w:val="both"/>
              <w:rPr>
                <w:rFonts w:eastAsia="Arial Unicode MS" w:cs="Arial Unicode MS"/>
                <w:sz w:val="18"/>
                <w:szCs w:val="16"/>
                <w:lang w:eastAsia="ru-RU"/>
              </w:rPr>
            </w:pPr>
            <w:r w:rsidRPr="00E65285">
              <w:rPr>
                <w:sz w:val="18"/>
                <w:szCs w:val="16"/>
                <w:lang w:eastAsia="ru-RU"/>
              </w:rPr>
              <w:t>муз. руководители,  воспитатели</w:t>
            </w:r>
          </w:p>
        </w:tc>
      </w:tr>
      <w:tr w:rsidR="00E65285" w:rsidRPr="00E65285" w:rsidTr="00F9570A">
        <w:tc>
          <w:tcPr>
            <w:tcW w:w="1876" w:type="dxa"/>
            <w:vMerge/>
          </w:tcPr>
          <w:p w:rsidR="00E65285" w:rsidRPr="00E65285" w:rsidRDefault="00E65285" w:rsidP="00E65285">
            <w:pPr>
              <w:suppressAutoHyphens w:val="0"/>
              <w:autoSpaceDN w:val="0"/>
              <w:adjustRightInd w:val="0"/>
              <w:jc w:val="center"/>
              <w:rPr>
                <w:sz w:val="18"/>
                <w:szCs w:val="16"/>
                <w:lang w:eastAsia="ru-RU"/>
              </w:rPr>
            </w:pPr>
          </w:p>
        </w:tc>
        <w:tc>
          <w:tcPr>
            <w:tcW w:w="8580" w:type="dxa"/>
          </w:tcPr>
          <w:p w:rsidR="00E65285" w:rsidRPr="00E65285" w:rsidRDefault="00E65285" w:rsidP="00E65285">
            <w:pPr>
              <w:suppressAutoHyphens w:val="0"/>
              <w:autoSpaceDN w:val="0"/>
              <w:adjustRightInd w:val="0"/>
              <w:jc w:val="both"/>
              <w:rPr>
                <w:sz w:val="18"/>
                <w:szCs w:val="16"/>
                <w:lang w:eastAsia="ru-RU"/>
              </w:rPr>
            </w:pPr>
            <w:r w:rsidRPr="00E65285">
              <w:rPr>
                <w:rFonts w:eastAsia="Arial Unicode MS" w:cs="Arial Unicode MS"/>
                <w:sz w:val="18"/>
                <w:szCs w:val="16"/>
                <w:lang w:eastAsia="ru-RU"/>
              </w:rPr>
              <w:t xml:space="preserve">Вовлечение родителей в участие в мероприятии - </w:t>
            </w:r>
            <w:r w:rsidRPr="00E65285">
              <w:rPr>
                <w:sz w:val="18"/>
                <w:szCs w:val="16"/>
                <w:lang w:eastAsia="ru-RU"/>
              </w:rPr>
              <w:t>Выставка книг «Путешествие в мир животных»</w:t>
            </w:r>
          </w:p>
        </w:tc>
        <w:tc>
          <w:tcPr>
            <w:tcW w:w="4394" w:type="dxa"/>
          </w:tcPr>
          <w:p w:rsidR="00E65285" w:rsidRPr="00E65285" w:rsidRDefault="00E65285" w:rsidP="00E65285">
            <w:pPr>
              <w:suppressAutoHyphens w:val="0"/>
              <w:autoSpaceDN w:val="0"/>
              <w:adjustRightInd w:val="0"/>
              <w:jc w:val="both"/>
              <w:rPr>
                <w:rFonts w:eastAsia="Arial Unicode MS" w:cs="Arial Unicode MS"/>
                <w:sz w:val="18"/>
                <w:szCs w:val="16"/>
                <w:lang w:eastAsia="ru-RU"/>
              </w:rPr>
            </w:pPr>
            <w:r w:rsidRPr="00E65285">
              <w:rPr>
                <w:bCs/>
                <w:sz w:val="18"/>
                <w:szCs w:val="16"/>
                <w:lang w:eastAsia="ru-RU"/>
              </w:rPr>
              <w:t>отв. за реализацию проекта «Книжкин дом» Абакумова Е.В.</w:t>
            </w:r>
          </w:p>
        </w:tc>
      </w:tr>
      <w:tr w:rsidR="00E65285" w:rsidRPr="00E65285" w:rsidTr="00F9570A">
        <w:tc>
          <w:tcPr>
            <w:tcW w:w="1876" w:type="dxa"/>
            <w:vMerge w:val="restart"/>
          </w:tcPr>
          <w:p w:rsidR="00E65285" w:rsidRPr="00E65285" w:rsidRDefault="00E65285" w:rsidP="00E65285">
            <w:pPr>
              <w:suppressAutoHyphens w:val="0"/>
              <w:autoSpaceDN w:val="0"/>
              <w:adjustRightInd w:val="0"/>
              <w:jc w:val="center"/>
              <w:rPr>
                <w:sz w:val="18"/>
                <w:szCs w:val="16"/>
                <w:lang w:eastAsia="ru-RU"/>
              </w:rPr>
            </w:pPr>
            <w:r w:rsidRPr="00E65285">
              <w:rPr>
                <w:sz w:val="18"/>
                <w:szCs w:val="16"/>
                <w:lang w:eastAsia="ru-RU"/>
              </w:rPr>
              <w:t>Ноябрь</w:t>
            </w:r>
          </w:p>
        </w:tc>
        <w:tc>
          <w:tcPr>
            <w:tcW w:w="8580" w:type="dxa"/>
          </w:tcPr>
          <w:p w:rsidR="00E65285" w:rsidRPr="00E65285" w:rsidRDefault="00E65285" w:rsidP="00E65285">
            <w:pPr>
              <w:suppressAutoHyphens w:val="0"/>
              <w:autoSpaceDN w:val="0"/>
              <w:adjustRightInd w:val="0"/>
              <w:jc w:val="both"/>
              <w:rPr>
                <w:b/>
                <w:bCs/>
                <w:sz w:val="18"/>
                <w:szCs w:val="16"/>
                <w:lang w:eastAsia="ru-RU"/>
              </w:rPr>
            </w:pPr>
            <w:r w:rsidRPr="00E65285">
              <w:rPr>
                <w:sz w:val="18"/>
                <w:szCs w:val="16"/>
                <w:lang w:eastAsia="ru-RU"/>
              </w:rPr>
              <w:t>Вовлечение родителей в мероприятие «Мой город, моя страна, моя планета»</w:t>
            </w:r>
          </w:p>
        </w:tc>
        <w:tc>
          <w:tcPr>
            <w:tcW w:w="4394" w:type="dxa"/>
          </w:tcPr>
          <w:p w:rsidR="00E65285" w:rsidRPr="00E65285" w:rsidRDefault="00E65285" w:rsidP="00E65285">
            <w:pPr>
              <w:suppressAutoHyphens w:val="0"/>
              <w:autoSpaceDN w:val="0"/>
              <w:adjustRightInd w:val="0"/>
              <w:jc w:val="both"/>
              <w:rPr>
                <w:sz w:val="18"/>
                <w:szCs w:val="16"/>
                <w:lang w:eastAsia="ru-RU"/>
              </w:rPr>
            </w:pPr>
            <w:r w:rsidRPr="00E65285">
              <w:rPr>
                <w:bCs/>
                <w:sz w:val="18"/>
                <w:szCs w:val="16"/>
                <w:lang w:eastAsia="ru-RU"/>
              </w:rPr>
              <w:t>воспитатели</w:t>
            </w:r>
          </w:p>
        </w:tc>
      </w:tr>
      <w:tr w:rsidR="00E65285" w:rsidRPr="00E65285" w:rsidTr="00F9570A">
        <w:tc>
          <w:tcPr>
            <w:tcW w:w="1876" w:type="dxa"/>
            <w:vMerge/>
          </w:tcPr>
          <w:p w:rsidR="00E65285" w:rsidRPr="00E65285" w:rsidRDefault="00E65285" w:rsidP="00E65285">
            <w:pPr>
              <w:suppressAutoHyphens w:val="0"/>
              <w:autoSpaceDN w:val="0"/>
              <w:adjustRightInd w:val="0"/>
              <w:jc w:val="center"/>
              <w:rPr>
                <w:sz w:val="18"/>
                <w:szCs w:val="16"/>
                <w:lang w:eastAsia="ru-RU"/>
              </w:rPr>
            </w:pPr>
          </w:p>
        </w:tc>
        <w:tc>
          <w:tcPr>
            <w:tcW w:w="8580" w:type="dxa"/>
          </w:tcPr>
          <w:p w:rsidR="00E65285" w:rsidRPr="00E65285" w:rsidRDefault="00E65285" w:rsidP="00E65285">
            <w:pPr>
              <w:suppressAutoHyphens w:val="0"/>
              <w:autoSpaceDN w:val="0"/>
              <w:adjustRightInd w:val="0"/>
              <w:jc w:val="both"/>
              <w:rPr>
                <w:sz w:val="18"/>
                <w:szCs w:val="16"/>
                <w:lang w:eastAsia="ru-RU"/>
              </w:rPr>
            </w:pPr>
            <w:r w:rsidRPr="00E65285">
              <w:rPr>
                <w:sz w:val="18"/>
                <w:szCs w:val="16"/>
                <w:lang w:eastAsia="ru-RU"/>
              </w:rPr>
              <w:t>Вовлечение родителей в мероприятие «Радуга» (межэтнические отношения)</w:t>
            </w:r>
          </w:p>
        </w:tc>
        <w:tc>
          <w:tcPr>
            <w:tcW w:w="4394" w:type="dxa"/>
          </w:tcPr>
          <w:p w:rsidR="00E65285" w:rsidRPr="00E65285" w:rsidRDefault="00E65285" w:rsidP="00E65285">
            <w:pPr>
              <w:suppressAutoHyphens w:val="0"/>
              <w:autoSpaceDN w:val="0"/>
              <w:adjustRightInd w:val="0"/>
              <w:jc w:val="both"/>
              <w:rPr>
                <w:sz w:val="18"/>
                <w:szCs w:val="16"/>
                <w:lang w:eastAsia="ru-RU"/>
              </w:rPr>
            </w:pPr>
            <w:r w:rsidRPr="00E65285">
              <w:rPr>
                <w:sz w:val="18"/>
                <w:szCs w:val="16"/>
                <w:lang w:eastAsia="ru-RU"/>
              </w:rPr>
              <w:t>муз. руководители,  воспитатели</w:t>
            </w:r>
          </w:p>
        </w:tc>
      </w:tr>
      <w:tr w:rsidR="00E65285" w:rsidRPr="00E65285" w:rsidTr="00F9570A">
        <w:tc>
          <w:tcPr>
            <w:tcW w:w="1876" w:type="dxa"/>
            <w:vMerge/>
          </w:tcPr>
          <w:p w:rsidR="00E65285" w:rsidRPr="00E65285" w:rsidRDefault="00E65285" w:rsidP="00E65285">
            <w:pPr>
              <w:suppressAutoHyphens w:val="0"/>
              <w:autoSpaceDN w:val="0"/>
              <w:adjustRightInd w:val="0"/>
              <w:jc w:val="center"/>
              <w:rPr>
                <w:sz w:val="18"/>
                <w:szCs w:val="16"/>
                <w:lang w:eastAsia="ru-RU"/>
              </w:rPr>
            </w:pPr>
          </w:p>
        </w:tc>
        <w:tc>
          <w:tcPr>
            <w:tcW w:w="8580" w:type="dxa"/>
          </w:tcPr>
          <w:p w:rsidR="00E65285" w:rsidRPr="00E65285" w:rsidRDefault="00E65285" w:rsidP="00E65285">
            <w:pPr>
              <w:suppressAutoHyphens w:val="0"/>
              <w:autoSpaceDN w:val="0"/>
              <w:adjustRightInd w:val="0"/>
              <w:jc w:val="both"/>
              <w:rPr>
                <w:b/>
                <w:bCs/>
                <w:sz w:val="18"/>
                <w:szCs w:val="16"/>
                <w:lang w:eastAsia="ru-RU"/>
              </w:rPr>
            </w:pPr>
            <w:r w:rsidRPr="00E65285">
              <w:rPr>
                <w:sz w:val="18"/>
                <w:szCs w:val="16"/>
                <w:lang w:eastAsia="ru-RU"/>
              </w:rPr>
              <w:t>Вовлечение родителей в мероприятие «День матери»</w:t>
            </w:r>
          </w:p>
        </w:tc>
        <w:tc>
          <w:tcPr>
            <w:tcW w:w="4394" w:type="dxa"/>
          </w:tcPr>
          <w:p w:rsidR="00E65285" w:rsidRPr="00E65285" w:rsidRDefault="00E65285" w:rsidP="00E65285">
            <w:pPr>
              <w:suppressAutoHyphens w:val="0"/>
              <w:autoSpaceDN w:val="0"/>
              <w:adjustRightInd w:val="0"/>
              <w:jc w:val="both"/>
              <w:rPr>
                <w:sz w:val="18"/>
                <w:szCs w:val="16"/>
                <w:lang w:eastAsia="ru-RU"/>
              </w:rPr>
            </w:pPr>
            <w:r w:rsidRPr="00E65285">
              <w:rPr>
                <w:bCs/>
                <w:sz w:val="18"/>
                <w:szCs w:val="16"/>
                <w:lang w:eastAsia="ru-RU"/>
              </w:rPr>
              <w:t>воспитатели</w:t>
            </w:r>
          </w:p>
        </w:tc>
      </w:tr>
      <w:tr w:rsidR="00E65285" w:rsidRPr="00E65285" w:rsidTr="00F9570A">
        <w:tc>
          <w:tcPr>
            <w:tcW w:w="1876" w:type="dxa"/>
            <w:vMerge w:val="restart"/>
          </w:tcPr>
          <w:p w:rsidR="00E65285" w:rsidRPr="00E65285" w:rsidRDefault="00E65285" w:rsidP="00E65285">
            <w:pPr>
              <w:suppressAutoHyphens w:val="0"/>
              <w:autoSpaceDN w:val="0"/>
              <w:adjustRightInd w:val="0"/>
              <w:jc w:val="center"/>
              <w:rPr>
                <w:sz w:val="18"/>
                <w:szCs w:val="16"/>
                <w:lang w:eastAsia="ru-RU"/>
              </w:rPr>
            </w:pPr>
            <w:r w:rsidRPr="00E65285">
              <w:rPr>
                <w:sz w:val="18"/>
                <w:szCs w:val="16"/>
                <w:lang w:eastAsia="ru-RU"/>
              </w:rPr>
              <w:t>Декабрь</w:t>
            </w:r>
          </w:p>
        </w:tc>
        <w:tc>
          <w:tcPr>
            <w:tcW w:w="8580" w:type="dxa"/>
          </w:tcPr>
          <w:p w:rsidR="00E65285" w:rsidRPr="00E65285" w:rsidRDefault="00E65285" w:rsidP="00E65285">
            <w:pPr>
              <w:suppressAutoHyphens w:val="0"/>
              <w:autoSpaceDN w:val="0"/>
              <w:adjustRightInd w:val="0"/>
              <w:ind w:left="33"/>
              <w:contextualSpacing/>
              <w:jc w:val="both"/>
              <w:rPr>
                <w:sz w:val="18"/>
                <w:szCs w:val="16"/>
                <w:lang w:eastAsia="ru-RU"/>
              </w:rPr>
            </w:pPr>
            <w:r w:rsidRPr="00E65285">
              <w:rPr>
                <w:sz w:val="18"/>
                <w:szCs w:val="16"/>
                <w:lang w:eastAsia="ru-RU"/>
              </w:rPr>
              <w:t>Вовлечение родителей в мероприятие - Конкурс новогодней игрушки</w:t>
            </w:r>
          </w:p>
        </w:tc>
        <w:tc>
          <w:tcPr>
            <w:tcW w:w="4394" w:type="dxa"/>
          </w:tcPr>
          <w:p w:rsidR="00E65285" w:rsidRPr="00E65285" w:rsidRDefault="00E65285" w:rsidP="00E65285">
            <w:pPr>
              <w:suppressAutoHyphens w:val="0"/>
              <w:autoSpaceDN w:val="0"/>
              <w:adjustRightInd w:val="0"/>
              <w:ind w:left="33"/>
              <w:contextualSpacing/>
              <w:jc w:val="both"/>
              <w:rPr>
                <w:sz w:val="18"/>
                <w:szCs w:val="16"/>
                <w:lang w:eastAsia="ru-RU"/>
              </w:rPr>
            </w:pPr>
            <w:r w:rsidRPr="00E65285">
              <w:rPr>
                <w:bCs/>
                <w:sz w:val="18"/>
                <w:szCs w:val="16"/>
                <w:lang w:eastAsia="ru-RU"/>
              </w:rPr>
              <w:t>воспитатели</w:t>
            </w:r>
          </w:p>
        </w:tc>
      </w:tr>
      <w:tr w:rsidR="00E65285" w:rsidRPr="00E65285" w:rsidTr="00F9570A">
        <w:tc>
          <w:tcPr>
            <w:tcW w:w="1876" w:type="dxa"/>
            <w:vMerge/>
          </w:tcPr>
          <w:p w:rsidR="00E65285" w:rsidRPr="00E65285" w:rsidRDefault="00E65285" w:rsidP="00E65285">
            <w:pPr>
              <w:suppressAutoHyphens w:val="0"/>
              <w:autoSpaceDN w:val="0"/>
              <w:adjustRightInd w:val="0"/>
              <w:jc w:val="center"/>
              <w:rPr>
                <w:sz w:val="18"/>
                <w:szCs w:val="16"/>
                <w:lang w:eastAsia="ru-RU"/>
              </w:rPr>
            </w:pPr>
          </w:p>
        </w:tc>
        <w:tc>
          <w:tcPr>
            <w:tcW w:w="8580" w:type="dxa"/>
          </w:tcPr>
          <w:p w:rsidR="00E65285" w:rsidRPr="00E65285" w:rsidRDefault="00E65285" w:rsidP="00E65285">
            <w:pPr>
              <w:suppressAutoHyphens w:val="0"/>
              <w:autoSpaceDN w:val="0"/>
              <w:adjustRightInd w:val="0"/>
              <w:ind w:left="33"/>
              <w:contextualSpacing/>
              <w:jc w:val="both"/>
              <w:rPr>
                <w:sz w:val="18"/>
                <w:szCs w:val="16"/>
                <w:lang w:eastAsia="ru-RU"/>
              </w:rPr>
            </w:pPr>
            <w:r w:rsidRPr="00E65285">
              <w:rPr>
                <w:sz w:val="18"/>
                <w:szCs w:val="16"/>
                <w:lang w:eastAsia="ru-RU"/>
              </w:rPr>
              <w:t>Вовлечение родителей в мероприятие «День рождения Югры»</w:t>
            </w:r>
          </w:p>
        </w:tc>
        <w:tc>
          <w:tcPr>
            <w:tcW w:w="4394" w:type="dxa"/>
          </w:tcPr>
          <w:p w:rsidR="00E65285" w:rsidRPr="00E65285" w:rsidRDefault="00E65285" w:rsidP="00E65285">
            <w:pPr>
              <w:suppressAutoHyphens w:val="0"/>
              <w:autoSpaceDN w:val="0"/>
              <w:adjustRightInd w:val="0"/>
              <w:ind w:left="33"/>
              <w:contextualSpacing/>
              <w:jc w:val="both"/>
              <w:rPr>
                <w:sz w:val="18"/>
                <w:szCs w:val="16"/>
                <w:lang w:eastAsia="ru-RU"/>
              </w:rPr>
            </w:pPr>
            <w:r w:rsidRPr="00E65285">
              <w:rPr>
                <w:bCs/>
                <w:sz w:val="18"/>
                <w:szCs w:val="16"/>
                <w:lang w:eastAsia="ru-RU"/>
              </w:rPr>
              <w:t>воспитатели</w:t>
            </w:r>
          </w:p>
        </w:tc>
      </w:tr>
      <w:tr w:rsidR="00E65285" w:rsidRPr="00E65285" w:rsidTr="00F9570A">
        <w:tc>
          <w:tcPr>
            <w:tcW w:w="1876" w:type="dxa"/>
            <w:vMerge/>
          </w:tcPr>
          <w:p w:rsidR="00E65285" w:rsidRPr="00E65285" w:rsidRDefault="00E65285" w:rsidP="00E65285">
            <w:pPr>
              <w:suppressAutoHyphens w:val="0"/>
              <w:autoSpaceDN w:val="0"/>
              <w:adjustRightInd w:val="0"/>
              <w:jc w:val="center"/>
              <w:rPr>
                <w:sz w:val="18"/>
                <w:szCs w:val="16"/>
                <w:lang w:eastAsia="ru-RU"/>
              </w:rPr>
            </w:pPr>
          </w:p>
        </w:tc>
        <w:tc>
          <w:tcPr>
            <w:tcW w:w="8580" w:type="dxa"/>
          </w:tcPr>
          <w:p w:rsidR="00E65285" w:rsidRPr="00E65285" w:rsidRDefault="00E65285" w:rsidP="00E65285">
            <w:pPr>
              <w:suppressAutoHyphens w:val="0"/>
              <w:autoSpaceDN w:val="0"/>
              <w:adjustRightInd w:val="0"/>
              <w:jc w:val="both"/>
              <w:rPr>
                <w:sz w:val="18"/>
                <w:szCs w:val="16"/>
                <w:lang w:eastAsia="ru-RU"/>
              </w:rPr>
            </w:pPr>
            <w:r w:rsidRPr="00E65285">
              <w:rPr>
                <w:sz w:val="18"/>
                <w:szCs w:val="16"/>
                <w:lang w:eastAsia="ru-RU"/>
              </w:rPr>
              <w:t xml:space="preserve">Вовлечение родителей в участие в Новогодних утренниках </w:t>
            </w:r>
          </w:p>
        </w:tc>
        <w:tc>
          <w:tcPr>
            <w:tcW w:w="4394" w:type="dxa"/>
          </w:tcPr>
          <w:p w:rsidR="00E65285" w:rsidRPr="00E65285" w:rsidRDefault="00E65285" w:rsidP="00E65285">
            <w:pPr>
              <w:suppressAutoHyphens w:val="0"/>
              <w:autoSpaceDN w:val="0"/>
              <w:adjustRightInd w:val="0"/>
              <w:jc w:val="both"/>
              <w:rPr>
                <w:sz w:val="18"/>
                <w:szCs w:val="16"/>
                <w:lang w:eastAsia="ru-RU"/>
              </w:rPr>
            </w:pPr>
            <w:r w:rsidRPr="00E65285">
              <w:rPr>
                <w:sz w:val="18"/>
                <w:szCs w:val="16"/>
                <w:lang w:eastAsia="ru-RU"/>
              </w:rPr>
              <w:t>муз. руководители,  воспитатели</w:t>
            </w:r>
          </w:p>
        </w:tc>
      </w:tr>
      <w:tr w:rsidR="00E65285" w:rsidRPr="00E65285" w:rsidTr="00F9570A">
        <w:tc>
          <w:tcPr>
            <w:tcW w:w="1876" w:type="dxa"/>
            <w:vMerge/>
          </w:tcPr>
          <w:p w:rsidR="00E65285" w:rsidRPr="00E65285" w:rsidRDefault="00E65285" w:rsidP="00E65285">
            <w:pPr>
              <w:suppressAutoHyphens w:val="0"/>
              <w:autoSpaceDN w:val="0"/>
              <w:adjustRightInd w:val="0"/>
              <w:jc w:val="center"/>
              <w:rPr>
                <w:sz w:val="18"/>
                <w:szCs w:val="16"/>
                <w:lang w:eastAsia="ru-RU"/>
              </w:rPr>
            </w:pPr>
          </w:p>
        </w:tc>
        <w:tc>
          <w:tcPr>
            <w:tcW w:w="8580" w:type="dxa"/>
          </w:tcPr>
          <w:p w:rsidR="00E65285" w:rsidRPr="00E65285" w:rsidRDefault="00E65285" w:rsidP="00E65285">
            <w:pPr>
              <w:suppressAutoHyphens w:val="0"/>
              <w:autoSpaceDN w:val="0"/>
              <w:adjustRightInd w:val="0"/>
              <w:jc w:val="both"/>
              <w:rPr>
                <w:sz w:val="18"/>
                <w:szCs w:val="16"/>
                <w:lang w:eastAsia="ru-RU"/>
              </w:rPr>
            </w:pPr>
            <w:r w:rsidRPr="00E65285">
              <w:rPr>
                <w:sz w:val="18"/>
                <w:szCs w:val="16"/>
                <w:lang w:eastAsia="ru-RU"/>
              </w:rPr>
              <w:t xml:space="preserve"> Вовлечение родителей в Субботник по постройке зимних участков для детей</w:t>
            </w:r>
          </w:p>
        </w:tc>
        <w:tc>
          <w:tcPr>
            <w:tcW w:w="4394" w:type="dxa"/>
          </w:tcPr>
          <w:p w:rsidR="00E65285" w:rsidRPr="00E65285" w:rsidRDefault="00E65285" w:rsidP="00E65285">
            <w:pPr>
              <w:suppressAutoHyphens w:val="0"/>
              <w:autoSpaceDN w:val="0"/>
              <w:adjustRightInd w:val="0"/>
              <w:jc w:val="both"/>
              <w:rPr>
                <w:bCs/>
                <w:sz w:val="18"/>
                <w:szCs w:val="16"/>
                <w:lang w:eastAsia="ru-RU"/>
              </w:rPr>
            </w:pPr>
            <w:r w:rsidRPr="00E65285">
              <w:rPr>
                <w:bCs/>
                <w:sz w:val="18"/>
                <w:szCs w:val="16"/>
                <w:lang w:eastAsia="ru-RU"/>
              </w:rPr>
              <w:t>зам. зав. по ВМР, воспитатели</w:t>
            </w:r>
          </w:p>
        </w:tc>
      </w:tr>
      <w:tr w:rsidR="00E65285" w:rsidRPr="00E65285" w:rsidTr="00F9570A">
        <w:tc>
          <w:tcPr>
            <w:tcW w:w="1876" w:type="dxa"/>
            <w:vMerge/>
          </w:tcPr>
          <w:p w:rsidR="00E65285" w:rsidRPr="00E65285" w:rsidRDefault="00E65285" w:rsidP="00E65285">
            <w:pPr>
              <w:suppressAutoHyphens w:val="0"/>
              <w:autoSpaceDN w:val="0"/>
              <w:adjustRightInd w:val="0"/>
              <w:jc w:val="center"/>
              <w:rPr>
                <w:sz w:val="18"/>
                <w:szCs w:val="16"/>
                <w:lang w:eastAsia="ru-RU"/>
              </w:rPr>
            </w:pPr>
          </w:p>
        </w:tc>
        <w:tc>
          <w:tcPr>
            <w:tcW w:w="8580" w:type="dxa"/>
          </w:tcPr>
          <w:p w:rsidR="00E65285" w:rsidRPr="00E65285" w:rsidRDefault="00E65285" w:rsidP="00E65285">
            <w:pPr>
              <w:suppressAutoHyphens w:val="0"/>
              <w:autoSpaceDN w:val="0"/>
              <w:adjustRightInd w:val="0"/>
              <w:jc w:val="both"/>
              <w:rPr>
                <w:sz w:val="18"/>
                <w:szCs w:val="16"/>
                <w:lang w:eastAsia="ru-RU"/>
              </w:rPr>
            </w:pPr>
            <w:r w:rsidRPr="00E65285">
              <w:rPr>
                <w:sz w:val="18"/>
                <w:szCs w:val="16"/>
                <w:lang w:eastAsia="ru-RU"/>
              </w:rPr>
              <w:t>Вовлечение родителей в мероприятие «День неизвестного солдата»</w:t>
            </w:r>
          </w:p>
        </w:tc>
        <w:tc>
          <w:tcPr>
            <w:tcW w:w="4394" w:type="dxa"/>
          </w:tcPr>
          <w:p w:rsidR="00E65285" w:rsidRPr="00E65285" w:rsidRDefault="00E65285" w:rsidP="00E65285">
            <w:pPr>
              <w:suppressAutoHyphens w:val="0"/>
              <w:autoSpaceDN w:val="0"/>
              <w:adjustRightInd w:val="0"/>
              <w:jc w:val="both"/>
              <w:rPr>
                <w:bCs/>
                <w:sz w:val="18"/>
                <w:szCs w:val="16"/>
                <w:lang w:eastAsia="ru-RU"/>
              </w:rPr>
            </w:pPr>
            <w:r w:rsidRPr="00E65285">
              <w:rPr>
                <w:sz w:val="18"/>
                <w:szCs w:val="16"/>
                <w:lang w:eastAsia="ru-RU"/>
              </w:rPr>
              <w:t>муз. руководители,  воспитатели</w:t>
            </w:r>
          </w:p>
        </w:tc>
      </w:tr>
      <w:tr w:rsidR="00E65285" w:rsidRPr="00E65285" w:rsidTr="00F9570A">
        <w:tc>
          <w:tcPr>
            <w:tcW w:w="1876" w:type="dxa"/>
            <w:vMerge/>
          </w:tcPr>
          <w:p w:rsidR="00E65285" w:rsidRPr="00E65285" w:rsidRDefault="00E65285" w:rsidP="00E65285">
            <w:pPr>
              <w:suppressAutoHyphens w:val="0"/>
              <w:autoSpaceDN w:val="0"/>
              <w:adjustRightInd w:val="0"/>
              <w:jc w:val="center"/>
              <w:rPr>
                <w:sz w:val="18"/>
                <w:szCs w:val="16"/>
                <w:lang w:eastAsia="ru-RU"/>
              </w:rPr>
            </w:pPr>
          </w:p>
        </w:tc>
        <w:tc>
          <w:tcPr>
            <w:tcW w:w="8580" w:type="dxa"/>
          </w:tcPr>
          <w:p w:rsidR="00E65285" w:rsidRPr="00E65285" w:rsidRDefault="00E65285" w:rsidP="00E65285">
            <w:pPr>
              <w:suppressAutoHyphens w:val="0"/>
              <w:autoSpaceDN w:val="0"/>
              <w:adjustRightInd w:val="0"/>
              <w:jc w:val="both"/>
              <w:rPr>
                <w:sz w:val="18"/>
                <w:szCs w:val="16"/>
                <w:lang w:eastAsia="ru-RU"/>
              </w:rPr>
            </w:pPr>
            <w:r w:rsidRPr="00E65285">
              <w:rPr>
                <w:sz w:val="18"/>
                <w:szCs w:val="16"/>
                <w:lang w:eastAsia="ru-RU"/>
              </w:rPr>
              <w:t>Вовлечение родителей в патриотическую акцию «Защищая Москву, сибиряки вошли в бессмертие»</w:t>
            </w:r>
          </w:p>
        </w:tc>
        <w:tc>
          <w:tcPr>
            <w:tcW w:w="4394" w:type="dxa"/>
          </w:tcPr>
          <w:p w:rsidR="00E65285" w:rsidRPr="00E65285" w:rsidRDefault="00E65285" w:rsidP="00E65285">
            <w:pPr>
              <w:suppressAutoHyphens w:val="0"/>
              <w:autoSpaceDN w:val="0"/>
              <w:adjustRightInd w:val="0"/>
              <w:jc w:val="both"/>
              <w:rPr>
                <w:bCs/>
                <w:sz w:val="18"/>
                <w:szCs w:val="16"/>
                <w:lang w:eastAsia="ru-RU"/>
              </w:rPr>
            </w:pPr>
            <w:r w:rsidRPr="00E65285">
              <w:rPr>
                <w:bCs/>
                <w:sz w:val="18"/>
                <w:szCs w:val="16"/>
                <w:lang w:eastAsia="ru-RU"/>
              </w:rPr>
              <w:t>воспитатели</w:t>
            </w:r>
          </w:p>
        </w:tc>
      </w:tr>
      <w:tr w:rsidR="00E65285" w:rsidRPr="00E65285" w:rsidTr="00F9570A">
        <w:tc>
          <w:tcPr>
            <w:tcW w:w="1876" w:type="dxa"/>
            <w:vMerge w:val="restart"/>
          </w:tcPr>
          <w:p w:rsidR="00E65285" w:rsidRPr="00E65285" w:rsidRDefault="00E65285" w:rsidP="00E65285">
            <w:pPr>
              <w:suppressAutoHyphens w:val="0"/>
              <w:autoSpaceDN w:val="0"/>
              <w:adjustRightInd w:val="0"/>
              <w:jc w:val="center"/>
              <w:rPr>
                <w:sz w:val="18"/>
                <w:szCs w:val="16"/>
                <w:lang w:eastAsia="ru-RU"/>
              </w:rPr>
            </w:pPr>
            <w:r w:rsidRPr="00E65285">
              <w:rPr>
                <w:sz w:val="18"/>
                <w:szCs w:val="16"/>
                <w:lang w:eastAsia="ru-RU"/>
              </w:rPr>
              <w:t>Январь</w:t>
            </w:r>
          </w:p>
        </w:tc>
        <w:tc>
          <w:tcPr>
            <w:tcW w:w="8580" w:type="dxa"/>
          </w:tcPr>
          <w:p w:rsidR="00E65285" w:rsidRPr="00E65285" w:rsidRDefault="00E65285" w:rsidP="00E65285">
            <w:pPr>
              <w:suppressAutoHyphens w:val="0"/>
              <w:autoSpaceDN w:val="0"/>
              <w:adjustRightInd w:val="0"/>
              <w:jc w:val="both"/>
              <w:rPr>
                <w:sz w:val="18"/>
                <w:szCs w:val="16"/>
                <w:lang w:eastAsia="ru-RU"/>
              </w:rPr>
            </w:pPr>
            <w:r w:rsidRPr="00E65285">
              <w:rPr>
                <w:sz w:val="18"/>
                <w:szCs w:val="16"/>
                <w:lang w:eastAsia="ru-RU"/>
              </w:rPr>
              <w:t>Вовлечение родителей в мероприятие «Коляда - коляда, открывай ворота! »</w:t>
            </w:r>
          </w:p>
        </w:tc>
        <w:tc>
          <w:tcPr>
            <w:tcW w:w="4394" w:type="dxa"/>
          </w:tcPr>
          <w:p w:rsidR="00E65285" w:rsidRPr="00E65285" w:rsidRDefault="00E65285" w:rsidP="00E65285">
            <w:pPr>
              <w:suppressAutoHyphens w:val="0"/>
              <w:autoSpaceDN w:val="0"/>
              <w:adjustRightInd w:val="0"/>
              <w:jc w:val="both"/>
              <w:rPr>
                <w:sz w:val="18"/>
                <w:szCs w:val="16"/>
                <w:lang w:eastAsia="ru-RU"/>
              </w:rPr>
            </w:pPr>
            <w:r w:rsidRPr="00E65285">
              <w:rPr>
                <w:sz w:val="18"/>
                <w:szCs w:val="16"/>
                <w:lang w:eastAsia="ru-RU"/>
              </w:rPr>
              <w:t>муз. руководители,  воспитатели</w:t>
            </w:r>
          </w:p>
        </w:tc>
      </w:tr>
      <w:tr w:rsidR="00E65285" w:rsidRPr="00E65285" w:rsidTr="00F9570A">
        <w:tc>
          <w:tcPr>
            <w:tcW w:w="1876" w:type="dxa"/>
            <w:vMerge/>
          </w:tcPr>
          <w:p w:rsidR="00E65285" w:rsidRPr="00E65285" w:rsidRDefault="00E65285" w:rsidP="00E65285">
            <w:pPr>
              <w:suppressAutoHyphens w:val="0"/>
              <w:autoSpaceDN w:val="0"/>
              <w:adjustRightInd w:val="0"/>
              <w:jc w:val="center"/>
              <w:rPr>
                <w:sz w:val="18"/>
                <w:szCs w:val="16"/>
                <w:lang w:eastAsia="ru-RU"/>
              </w:rPr>
            </w:pPr>
          </w:p>
        </w:tc>
        <w:tc>
          <w:tcPr>
            <w:tcW w:w="8580" w:type="dxa"/>
          </w:tcPr>
          <w:p w:rsidR="00E65285" w:rsidRPr="00E65285" w:rsidRDefault="00E65285" w:rsidP="00E65285">
            <w:pPr>
              <w:suppressAutoHyphens w:val="0"/>
              <w:autoSpaceDN w:val="0"/>
              <w:adjustRightInd w:val="0"/>
              <w:jc w:val="both"/>
              <w:rPr>
                <w:sz w:val="18"/>
                <w:szCs w:val="16"/>
                <w:lang w:eastAsia="ru-RU"/>
              </w:rPr>
            </w:pPr>
            <w:r w:rsidRPr="00E65285">
              <w:rPr>
                <w:sz w:val="18"/>
                <w:szCs w:val="16"/>
                <w:lang w:eastAsia="ru-RU"/>
              </w:rPr>
              <w:t xml:space="preserve">Вовлечение родителей в мероприятие «Всемирный день </w:t>
            </w:r>
            <w:r w:rsidRPr="00E65285">
              <w:rPr>
                <w:rFonts w:eastAsia="Times-Roman"/>
                <w:sz w:val="18"/>
                <w:szCs w:val="16"/>
                <w:lang w:eastAsia="ru-RU"/>
              </w:rPr>
              <w:t>«</w:t>
            </w:r>
            <w:r w:rsidRPr="00E65285">
              <w:rPr>
                <w:sz w:val="18"/>
                <w:szCs w:val="16"/>
                <w:lang w:eastAsia="ru-RU"/>
              </w:rPr>
              <w:t>спасибо</w:t>
            </w:r>
            <w:r w:rsidRPr="00E65285">
              <w:rPr>
                <w:rFonts w:eastAsia="Times-Roman"/>
                <w:sz w:val="18"/>
                <w:szCs w:val="16"/>
                <w:lang w:eastAsia="ru-RU"/>
              </w:rPr>
              <w:t>»»</w:t>
            </w:r>
          </w:p>
        </w:tc>
        <w:tc>
          <w:tcPr>
            <w:tcW w:w="4394" w:type="dxa"/>
          </w:tcPr>
          <w:p w:rsidR="00E65285" w:rsidRPr="00E65285" w:rsidRDefault="00E65285" w:rsidP="00E65285">
            <w:pPr>
              <w:suppressAutoHyphens w:val="0"/>
              <w:autoSpaceDN w:val="0"/>
              <w:adjustRightInd w:val="0"/>
              <w:jc w:val="both"/>
              <w:rPr>
                <w:sz w:val="18"/>
                <w:szCs w:val="16"/>
                <w:lang w:eastAsia="ru-RU"/>
              </w:rPr>
            </w:pPr>
            <w:r w:rsidRPr="00E65285">
              <w:rPr>
                <w:bCs/>
                <w:sz w:val="18"/>
                <w:szCs w:val="16"/>
                <w:lang w:eastAsia="ru-RU"/>
              </w:rPr>
              <w:t>воспитатели</w:t>
            </w:r>
          </w:p>
        </w:tc>
      </w:tr>
      <w:tr w:rsidR="00E65285" w:rsidRPr="00E65285" w:rsidTr="00F9570A">
        <w:tc>
          <w:tcPr>
            <w:tcW w:w="1876" w:type="dxa"/>
            <w:vMerge/>
          </w:tcPr>
          <w:p w:rsidR="00E65285" w:rsidRPr="00E65285" w:rsidRDefault="00E65285" w:rsidP="00E65285">
            <w:pPr>
              <w:suppressAutoHyphens w:val="0"/>
              <w:autoSpaceDN w:val="0"/>
              <w:adjustRightInd w:val="0"/>
              <w:jc w:val="center"/>
              <w:rPr>
                <w:sz w:val="18"/>
                <w:szCs w:val="16"/>
                <w:lang w:eastAsia="ru-RU"/>
              </w:rPr>
            </w:pPr>
          </w:p>
        </w:tc>
        <w:tc>
          <w:tcPr>
            <w:tcW w:w="8580" w:type="dxa"/>
          </w:tcPr>
          <w:p w:rsidR="00E65285" w:rsidRPr="00E65285" w:rsidRDefault="00E65285" w:rsidP="00E65285">
            <w:pPr>
              <w:suppressAutoHyphens w:val="0"/>
              <w:autoSpaceDN w:val="0"/>
              <w:adjustRightInd w:val="0"/>
              <w:jc w:val="both"/>
              <w:rPr>
                <w:sz w:val="18"/>
                <w:szCs w:val="16"/>
                <w:lang w:eastAsia="ru-RU"/>
              </w:rPr>
            </w:pPr>
            <w:r w:rsidRPr="00E65285">
              <w:rPr>
                <w:sz w:val="18"/>
                <w:szCs w:val="16"/>
                <w:lang w:eastAsia="ru-RU"/>
              </w:rPr>
              <w:t>Вовлечение родителей в мероприятие Спортивная зимняя олимпиада</w:t>
            </w:r>
          </w:p>
        </w:tc>
        <w:tc>
          <w:tcPr>
            <w:tcW w:w="4394" w:type="dxa"/>
          </w:tcPr>
          <w:p w:rsidR="00E65285" w:rsidRPr="00E65285" w:rsidRDefault="00E65285" w:rsidP="00E65285">
            <w:pPr>
              <w:suppressAutoHyphens w:val="0"/>
              <w:autoSpaceDN w:val="0"/>
              <w:adjustRightInd w:val="0"/>
              <w:jc w:val="both"/>
              <w:rPr>
                <w:sz w:val="18"/>
                <w:szCs w:val="16"/>
                <w:lang w:eastAsia="ru-RU"/>
              </w:rPr>
            </w:pPr>
            <w:r w:rsidRPr="00E65285">
              <w:rPr>
                <w:bCs/>
                <w:sz w:val="18"/>
                <w:szCs w:val="16"/>
                <w:lang w:eastAsia="ru-RU"/>
              </w:rPr>
              <w:t>инструктор по ФК</w:t>
            </w:r>
            <w:r w:rsidRPr="00E65285">
              <w:rPr>
                <w:sz w:val="18"/>
                <w:szCs w:val="16"/>
                <w:lang w:eastAsia="ru-RU"/>
              </w:rPr>
              <w:t>, воспитатели</w:t>
            </w:r>
          </w:p>
        </w:tc>
      </w:tr>
      <w:tr w:rsidR="00E65285" w:rsidRPr="00E65285" w:rsidTr="00F9570A">
        <w:tc>
          <w:tcPr>
            <w:tcW w:w="1876" w:type="dxa"/>
            <w:vMerge w:val="restart"/>
          </w:tcPr>
          <w:p w:rsidR="00E65285" w:rsidRPr="00E65285" w:rsidRDefault="00E65285" w:rsidP="00E65285">
            <w:pPr>
              <w:suppressAutoHyphens w:val="0"/>
              <w:autoSpaceDN w:val="0"/>
              <w:adjustRightInd w:val="0"/>
              <w:jc w:val="center"/>
              <w:rPr>
                <w:sz w:val="18"/>
                <w:szCs w:val="16"/>
                <w:lang w:eastAsia="ru-RU"/>
              </w:rPr>
            </w:pPr>
            <w:r w:rsidRPr="00E65285">
              <w:rPr>
                <w:sz w:val="18"/>
                <w:szCs w:val="16"/>
                <w:lang w:eastAsia="ru-RU"/>
              </w:rPr>
              <w:t>Февраль</w:t>
            </w:r>
          </w:p>
        </w:tc>
        <w:tc>
          <w:tcPr>
            <w:tcW w:w="8580" w:type="dxa"/>
          </w:tcPr>
          <w:p w:rsidR="00E65285" w:rsidRPr="00E65285" w:rsidRDefault="00E65285" w:rsidP="00E65285">
            <w:pPr>
              <w:suppressAutoHyphens w:val="0"/>
              <w:autoSpaceDN w:val="0"/>
              <w:adjustRightInd w:val="0"/>
              <w:jc w:val="both"/>
              <w:rPr>
                <w:sz w:val="18"/>
                <w:szCs w:val="16"/>
                <w:lang w:eastAsia="ru-RU"/>
              </w:rPr>
            </w:pPr>
            <w:r w:rsidRPr="00E65285">
              <w:rPr>
                <w:sz w:val="18"/>
                <w:szCs w:val="16"/>
                <w:lang w:eastAsia="ru-RU"/>
              </w:rPr>
              <w:t>Вовлечение родителей в мероприятие «Я вырасту здоровым»</w:t>
            </w:r>
          </w:p>
        </w:tc>
        <w:tc>
          <w:tcPr>
            <w:tcW w:w="4394" w:type="dxa"/>
          </w:tcPr>
          <w:p w:rsidR="00E65285" w:rsidRPr="00E65285" w:rsidRDefault="00E65285" w:rsidP="00E65285">
            <w:pPr>
              <w:suppressAutoHyphens w:val="0"/>
              <w:autoSpaceDN w:val="0"/>
              <w:adjustRightInd w:val="0"/>
              <w:jc w:val="both"/>
              <w:rPr>
                <w:sz w:val="18"/>
                <w:szCs w:val="16"/>
                <w:lang w:eastAsia="ru-RU"/>
              </w:rPr>
            </w:pPr>
            <w:r w:rsidRPr="00E65285">
              <w:rPr>
                <w:bCs/>
                <w:sz w:val="18"/>
                <w:szCs w:val="16"/>
                <w:lang w:eastAsia="ru-RU"/>
              </w:rPr>
              <w:t>воспитатели</w:t>
            </w:r>
          </w:p>
        </w:tc>
      </w:tr>
      <w:tr w:rsidR="00E65285" w:rsidRPr="00E65285" w:rsidTr="00F9570A">
        <w:tc>
          <w:tcPr>
            <w:tcW w:w="1876" w:type="dxa"/>
            <w:vMerge/>
          </w:tcPr>
          <w:p w:rsidR="00E65285" w:rsidRPr="00E65285" w:rsidRDefault="00E65285" w:rsidP="00E65285">
            <w:pPr>
              <w:suppressAutoHyphens w:val="0"/>
              <w:autoSpaceDN w:val="0"/>
              <w:adjustRightInd w:val="0"/>
              <w:jc w:val="center"/>
              <w:rPr>
                <w:sz w:val="18"/>
                <w:szCs w:val="16"/>
                <w:lang w:eastAsia="ru-RU"/>
              </w:rPr>
            </w:pPr>
          </w:p>
        </w:tc>
        <w:tc>
          <w:tcPr>
            <w:tcW w:w="8580" w:type="dxa"/>
          </w:tcPr>
          <w:p w:rsidR="00E65285" w:rsidRPr="00E65285" w:rsidRDefault="00E65285" w:rsidP="00E65285">
            <w:pPr>
              <w:suppressAutoHyphens w:val="0"/>
              <w:autoSpaceDN w:val="0"/>
              <w:adjustRightInd w:val="0"/>
              <w:jc w:val="both"/>
              <w:rPr>
                <w:sz w:val="18"/>
                <w:szCs w:val="16"/>
                <w:lang w:eastAsia="ru-RU"/>
              </w:rPr>
            </w:pPr>
            <w:r w:rsidRPr="00E65285">
              <w:rPr>
                <w:sz w:val="18"/>
                <w:szCs w:val="16"/>
                <w:lang w:eastAsia="ru-RU"/>
              </w:rPr>
              <w:t>Вовлечение родителей в мероприятие  - Конкурс чтецов «Слава армии родной!»</w:t>
            </w:r>
          </w:p>
        </w:tc>
        <w:tc>
          <w:tcPr>
            <w:tcW w:w="4394" w:type="dxa"/>
          </w:tcPr>
          <w:p w:rsidR="00E65285" w:rsidRPr="00E65285" w:rsidRDefault="00E65285" w:rsidP="00E65285">
            <w:pPr>
              <w:suppressAutoHyphens w:val="0"/>
              <w:autoSpaceDN w:val="0"/>
              <w:adjustRightInd w:val="0"/>
              <w:jc w:val="both"/>
              <w:rPr>
                <w:sz w:val="18"/>
                <w:szCs w:val="16"/>
                <w:lang w:eastAsia="ru-RU"/>
              </w:rPr>
            </w:pPr>
            <w:r w:rsidRPr="00E65285">
              <w:rPr>
                <w:bCs/>
                <w:sz w:val="18"/>
                <w:szCs w:val="16"/>
                <w:lang w:eastAsia="ru-RU"/>
              </w:rPr>
              <w:t>воспитатели</w:t>
            </w:r>
          </w:p>
        </w:tc>
      </w:tr>
      <w:tr w:rsidR="00E65285" w:rsidRPr="00E65285" w:rsidTr="00F9570A">
        <w:tc>
          <w:tcPr>
            <w:tcW w:w="1876" w:type="dxa"/>
            <w:vMerge/>
          </w:tcPr>
          <w:p w:rsidR="00E65285" w:rsidRPr="00E65285" w:rsidRDefault="00E65285" w:rsidP="00E65285">
            <w:pPr>
              <w:suppressAutoHyphens w:val="0"/>
              <w:autoSpaceDN w:val="0"/>
              <w:adjustRightInd w:val="0"/>
              <w:jc w:val="center"/>
              <w:rPr>
                <w:sz w:val="18"/>
                <w:szCs w:val="16"/>
                <w:lang w:eastAsia="ru-RU"/>
              </w:rPr>
            </w:pPr>
          </w:p>
        </w:tc>
        <w:tc>
          <w:tcPr>
            <w:tcW w:w="8580" w:type="dxa"/>
          </w:tcPr>
          <w:p w:rsidR="00E65285" w:rsidRPr="00E65285" w:rsidRDefault="00E65285" w:rsidP="00E65285">
            <w:pPr>
              <w:suppressAutoHyphens w:val="0"/>
              <w:autoSpaceDN w:val="0"/>
              <w:adjustRightInd w:val="0"/>
              <w:jc w:val="both"/>
              <w:rPr>
                <w:sz w:val="18"/>
                <w:szCs w:val="16"/>
                <w:lang w:eastAsia="ru-RU"/>
              </w:rPr>
            </w:pPr>
            <w:r w:rsidRPr="00E65285">
              <w:rPr>
                <w:sz w:val="18"/>
                <w:szCs w:val="16"/>
                <w:lang w:eastAsia="ru-RU"/>
              </w:rPr>
              <w:t>Вовлечение родителей в мероприятие -  Спортивный праздник, музыкально – тематические занятия «Наша армия родная!»</w:t>
            </w:r>
          </w:p>
        </w:tc>
        <w:tc>
          <w:tcPr>
            <w:tcW w:w="4394" w:type="dxa"/>
          </w:tcPr>
          <w:p w:rsidR="00E65285" w:rsidRPr="00E65285" w:rsidRDefault="00E65285" w:rsidP="00E65285">
            <w:pPr>
              <w:suppressAutoHyphens w:val="0"/>
              <w:autoSpaceDN w:val="0"/>
              <w:adjustRightInd w:val="0"/>
              <w:jc w:val="both"/>
              <w:rPr>
                <w:sz w:val="18"/>
                <w:szCs w:val="16"/>
                <w:lang w:eastAsia="ru-RU"/>
              </w:rPr>
            </w:pPr>
            <w:r w:rsidRPr="00E65285">
              <w:rPr>
                <w:bCs/>
                <w:sz w:val="18"/>
                <w:szCs w:val="16"/>
                <w:lang w:eastAsia="ru-RU"/>
              </w:rPr>
              <w:t>инструктор по ФК</w:t>
            </w:r>
            <w:r w:rsidRPr="00E65285">
              <w:rPr>
                <w:sz w:val="18"/>
                <w:szCs w:val="16"/>
                <w:lang w:eastAsia="ru-RU"/>
              </w:rPr>
              <w:t>, воспитатели, муз. руководители</w:t>
            </w:r>
          </w:p>
        </w:tc>
      </w:tr>
      <w:tr w:rsidR="00E65285" w:rsidRPr="00E65285" w:rsidTr="00F9570A">
        <w:tc>
          <w:tcPr>
            <w:tcW w:w="1876" w:type="dxa"/>
            <w:vMerge/>
          </w:tcPr>
          <w:p w:rsidR="00E65285" w:rsidRPr="00E65285" w:rsidRDefault="00E65285" w:rsidP="00E65285">
            <w:pPr>
              <w:suppressAutoHyphens w:val="0"/>
              <w:autoSpaceDN w:val="0"/>
              <w:adjustRightInd w:val="0"/>
              <w:jc w:val="center"/>
              <w:rPr>
                <w:sz w:val="18"/>
                <w:szCs w:val="16"/>
                <w:lang w:eastAsia="ru-RU"/>
              </w:rPr>
            </w:pPr>
          </w:p>
        </w:tc>
        <w:tc>
          <w:tcPr>
            <w:tcW w:w="8580" w:type="dxa"/>
          </w:tcPr>
          <w:p w:rsidR="00E65285" w:rsidRPr="00E65285" w:rsidRDefault="00E65285" w:rsidP="00E65285">
            <w:pPr>
              <w:suppressAutoHyphens w:val="0"/>
              <w:autoSpaceDN w:val="0"/>
              <w:adjustRightInd w:val="0"/>
              <w:jc w:val="both"/>
              <w:rPr>
                <w:sz w:val="18"/>
                <w:szCs w:val="16"/>
                <w:lang w:eastAsia="ru-RU"/>
              </w:rPr>
            </w:pPr>
            <w:r w:rsidRPr="00E65285">
              <w:rPr>
                <w:sz w:val="18"/>
                <w:szCs w:val="16"/>
                <w:lang w:eastAsia="ru-RU"/>
              </w:rPr>
              <w:t>Вовлечение родителей в мероприятие - Выставка книг «Наша Армия»</w:t>
            </w:r>
          </w:p>
        </w:tc>
        <w:tc>
          <w:tcPr>
            <w:tcW w:w="4394" w:type="dxa"/>
          </w:tcPr>
          <w:p w:rsidR="00E65285" w:rsidRPr="00E65285" w:rsidRDefault="00E65285" w:rsidP="00E65285">
            <w:pPr>
              <w:suppressAutoHyphens w:val="0"/>
              <w:autoSpaceDN w:val="0"/>
              <w:adjustRightInd w:val="0"/>
              <w:jc w:val="both"/>
              <w:rPr>
                <w:sz w:val="18"/>
                <w:szCs w:val="16"/>
                <w:lang w:eastAsia="ru-RU"/>
              </w:rPr>
            </w:pPr>
            <w:r w:rsidRPr="00E65285">
              <w:rPr>
                <w:bCs/>
                <w:sz w:val="18"/>
                <w:szCs w:val="16"/>
                <w:lang w:eastAsia="ru-RU"/>
              </w:rPr>
              <w:t>воспитатели</w:t>
            </w:r>
          </w:p>
        </w:tc>
      </w:tr>
      <w:tr w:rsidR="00E65285" w:rsidRPr="00E65285" w:rsidTr="00F9570A">
        <w:tc>
          <w:tcPr>
            <w:tcW w:w="1876" w:type="dxa"/>
            <w:vMerge/>
          </w:tcPr>
          <w:p w:rsidR="00E65285" w:rsidRPr="00E65285" w:rsidRDefault="00E65285" w:rsidP="00E65285">
            <w:pPr>
              <w:suppressAutoHyphens w:val="0"/>
              <w:autoSpaceDN w:val="0"/>
              <w:adjustRightInd w:val="0"/>
              <w:jc w:val="center"/>
              <w:rPr>
                <w:sz w:val="18"/>
                <w:szCs w:val="16"/>
                <w:lang w:eastAsia="ru-RU"/>
              </w:rPr>
            </w:pPr>
          </w:p>
        </w:tc>
        <w:tc>
          <w:tcPr>
            <w:tcW w:w="8580" w:type="dxa"/>
          </w:tcPr>
          <w:p w:rsidR="00E65285" w:rsidRPr="00E65285" w:rsidRDefault="00E65285" w:rsidP="00E65285">
            <w:pPr>
              <w:suppressAutoHyphens w:val="0"/>
              <w:autoSpaceDN w:val="0"/>
              <w:adjustRightInd w:val="0"/>
              <w:jc w:val="both"/>
              <w:rPr>
                <w:sz w:val="18"/>
                <w:szCs w:val="16"/>
                <w:lang w:eastAsia="ru-RU"/>
              </w:rPr>
            </w:pPr>
            <w:r w:rsidRPr="00E65285">
              <w:rPr>
                <w:sz w:val="18"/>
                <w:szCs w:val="16"/>
                <w:lang w:eastAsia="ru-RU"/>
              </w:rPr>
              <w:t>Вовлечение в мероприятие «Конкурс проектов» «Я гражданин России», «Я будущий защитник Родины»</w:t>
            </w:r>
          </w:p>
        </w:tc>
        <w:tc>
          <w:tcPr>
            <w:tcW w:w="4394" w:type="dxa"/>
          </w:tcPr>
          <w:p w:rsidR="00E65285" w:rsidRPr="00E65285" w:rsidRDefault="00E65285" w:rsidP="00E65285">
            <w:pPr>
              <w:suppressAutoHyphens w:val="0"/>
              <w:autoSpaceDN w:val="0"/>
              <w:adjustRightInd w:val="0"/>
              <w:jc w:val="both"/>
              <w:rPr>
                <w:bCs/>
                <w:sz w:val="18"/>
                <w:szCs w:val="16"/>
                <w:lang w:eastAsia="ru-RU"/>
              </w:rPr>
            </w:pPr>
            <w:r w:rsidRPr="00E65285">
              <w:rPr>
                <w:bCs/>
                <w:sz w:val="18"/>
                <w:szCs w:val="16"/>
                <w:lang w:eastAsia="ru-RU"/>
              </w:rPr>
              <w:t>отв. за мероприятие, воспитатели</w:t>
            </w:r>
          </w:p>
        </w:tc>
      </w:tr>
      <w:tr w:rsidR="00E65285" w:rsidRPr="00E65285" w:rsidTr="00F9570A">
        <w:tc>
          <w:tcPr>
            <w:tcW w:w="1876" w:type="dxa"/>
            <w:vMerge w:val="restart"/>
          </w:tcPr>
          <w:p w:rsidR="00E65285" w:rsidRPr="00E65285" w:rsidRDefault="00E65285" w:rsidP="00E65285">
            <w:pPr>
              <w:suppressAutoHyphens w:val="0"/>
              <w:autoSpaceDN w:val="0"/>
              <w:adjustRightInd w:val="0"/>
              <w:jc w:val="center"/>
              <w:rPr>
                <w:sz w:val="18"/>
                <w:szCs w:val="16"/>
                <w:lang w:eastAsia="ru-RU"/>
              </w:rPr>
            </w:pPr>
            <w:r w:rsidRPr="00E65285">
              <w:rPr>
                <w:sz w:val="18"/>
                <w:szCs w:val="16"/>
                <w:lang w:eastAsia="ru-RU"/>
              </w:rPr>
              <w:t>Март</w:t>
            </w:r>
          </w:p>
        </w:tc>
        <w:tc>
          <w:tcPr>
            <w:tcW w:w="8580" w:type="dxa"/>
          </w:tcPr>
          <w:p w:rsidR="00E65285" w:rsidRPr="00E65285" w:rsidRDefault="00E65285" w:rsidP="00E65285">
            <w:pPr>
              <w:suppressAutoHyphens w:val="0"/>
              <w:autoSpaceDN w:val="0"/>
              <w:adjustRightInd w:val="0"/>
              <w:jc w:val="both"/>
              <w:rPr>
                <w:sz w:val="18"/>
                <w:szCs w:val="16"/>
                <w:lang w:eastAsia="ru-RU"/>
              </w:rPr>
            </w:pPr>
            <w:r w:rsidRPr="00E65285">
              <w:rPr>
                <w:sz w:val="18"/>
                <w:szCs w:val="16"/>
                <w:lang w:eastAsia="ru-RU"/>
              </w:rPr>
              <w:t>Вовлечение родителей в мероприятие  «8 марта праздник мам»</w:t>
            </w:r>
          </w:p>
        </w:tc>
        <w:tc>
          <w:tcPr>
            <w:tcW w:w="4394" w:type="dxa"/>
          </w:tcPr>
          <w:p w:rsidR="00E65285" w:rsidRPr="00E65285" w:rsidRDefault="00E65285" w:rsidP="00E65285">
            <w:pPr>
              <w:suppressAutoHyphens w:val="0"/>
              <w:autoSpaceDN w:val="0"/>
              <w:adjustRightInd w:val="0"/>
              <w:jc w:val="both"/>
              <w:rPr>
                <w:sz w:val="18"/>
                <w:szCs w:val="16"/>
                <w:lang w:eastAsia="ru-RU"/>
              </w:rPr>
            </w:pPr>
            <w:r w:rsidRPr="00E65285">
              <w:rPr>
                <w:bCs/>
                <w:sz w:val="18"/>
                <w:szCs w:val="16"/>
                <w:lang w:eastAsia="ru-RU"/>
              </w:rPr>
              <w:t>воспитатели</w:t>
            </w:r>
          </w:p>
        </w:tc>
      </w:tr>
      <w:tr w:rsidR="00E65285" w:rsidRPr="00E65285" w:rsidTr="00F9570A">
        <w:tc>
          <w:tcPr>
            <w:tcW w:w="1876" w:type="dxa"/>
            <w:vMerge/>
          </w:tcPr>
          <w:p w:rsidR="00E65285" w:rsidRPr="00E65285" w:rsidRDefault="00E65285" w:rsidP="00E65285">
            <w:pPr>
              <w:suppressAutoHyphens w:val="0"/>
              <w:autoSpaceDN w:val="0"/>
              <w:adjustRightInd w:val="0"/>
              <w:jc w:val="center"/>
              <w:rPr>
                <w:sz w:val="18"/>
                <w:szCs w:val="16"/>
                <w:lang w:eastAsia="ru-RU"/>
              </w:rPr>
            </w:pPr>
          </w:p>
        </w:tc>
        <w:tc>
          <w:tcPr>
            <w:tcW w:w="8580" w:type="dxa"/>
          </w:tcPr>
          <w:p w:rsidR="00E65285" w:rsidRPr="00E65285" w:rsidRDefault="00E65285" w:rsidP="00E65285">
            <w:pPr>
              <w:suppressAutoHyphens w:val="0"/>
              <w:autoSpaceDN w:val="0"/>
              <w:adjustRightInd w:val="0"/>
              <w:jc w:val="both"/>
              <w:rPr>
                <w:sz w:val="18"/>
                <w:szCs w:val="16"/>
                <w:lang w:eastAsia="ru-RU"/>
              </w:rPr>
            </w:pPr>
            <w:r w:rsidRPr="00E65285">
              <w:rPr>
                <w:sz w:val="18"/>
                <w:szCs w:val="16"/>
                <w:lang w:eastAsia="ru-RU"/>
              </w:rPr>
              <w:t>Вовлечение родителей в мероприятие - КВН «День рождения города Нижневартовска»</w:t>
            </w:r>
          </w:p>
        </w:tc>
        <w:tc>
          <w:tcPr>
            <w:tcW w:w="4394" w:type="dxa"/>
          </w:tcPr>
          <w:p w:rsidR="00E65285" w:rsidRPr="00E65285" w:rsidRDefault="00E65285" w:rsidP="00E65285">
            <w:pPr>
              <w:suppressAutoHyphens w:val="0"/>
              <w:autoSpaceDN w:val="0"/>
              <w:adjustRightInd w:val="0"/>
              <w:jc w:val="both"/>
              <w:rPr>
                <w:sz w:val="18"/>
                <w:szCs w:val="16"/>
                <w:lang w:eastAsia="ru-RU"/>
              </w:rPr>
            </w:pPr>
            <w:r w:rsidRPr="00E65285">
              <w:rPr>
                <w:bCs/>
                <w:sz w:val="18"/>
                <w:szCs w:val="16"/>
                <w:lang w:eastAsia="ru-RU"/>
              </w:rPr>
              <w:t>воспитатели</w:t>
            </w:r>
          </w:p>
        </w:tc>
      </w:tr>
      <w:tr w:rsidR="00E65285" w:rsidRPr="00E65285" w:rsidTr="00F9570A">
        <w:tc>
          <w:tcPr>
            <w:tcW w:w="1876" w:type="dxa"/>
            <w:vMerge/>
          </w:tcPr>
          <w:p w:rsidR="00E65285" w:rsidRPr="00E65285" w:rsidRDefault="00E65285" w:rsidP="00E65285">
            <w:pPr>
              <w:suppressAutoHyphens w:val="0"/>
              <w:autoSpaceDN w:val="0"/>
              <w:adjustRightInd w:val="0"/>
              <w:jc w:val="center"/>
              <w:rPr>
                <w:sz w:val="18"/>
                <w:szCs w:val="16"/>
                <w:lang w:eastAsia="ru-RU"/>
              </w:rPr>
            </w:pPr>
          </w:p>
        </w:tc>
        <w:tc>
          <w:tcPr>
            <w:tcW w:w="8580" w:type="dxa"/>
          </w:tcPr>
          <w:p w:rsidR="00E65285" w:rsidRPr="00E65285" w:rsidRDefault="00E65285" w:rsidP="00E65285">
            <w:pPr>
              <w:suppressAutoHyphens w:val="0"/>
              <w:autoSpaceDN w:val="0"/>
              <w:adjustRightInd w:val="0"/>
              <w:jc w:val="both"/>
              <w:rPr>
                <w:sz w:val="18"/>
                <w:szCs w:val="16"/>
                <w:lang w:eastAsia="ru-RU"/>
              </w:rPr>
            </w:pPr>
            <w:r w:rsidRPr="00E65285">
              <w:rPr>
                <w:sz w:val="18"/>
                <w:szCs w:val="16"/>
                <w:lang w:eastAsia="ru-RU"/>
              </w:rPr>
              <w:t>Вовлечение родителей в мероприятие «Проводы зимы»</w:t>
            </w:r>
          </w:p>
        </w:tc>
        <w:tc>
          <w:tcPr>
            <w:tcW w:w="4394" w:type="dxa"/>
          </w:tcPr>
          <w:p w:rsidR="00E65285" w:rsidRPr="00E65285" w:rsidRDefault="00E65285" w:rsidP="00E65285">
            <w:pPr>
              <w:suppressAutoHyphens w:val="0"/>
              <w:autoSpaceDN w:val="0"/>
              <w:adjustRightInd w:val="0"/>
              <w:jc w:val="both"/>
              <w:rPr>
                <w:sz w:val="18"/>
                <w:szCs w:val="16"/>
                <w:lang w:eastAsia="ru-RU"/>
              </w:rPr>
            </w:pPr>
            <w:r w:rsidRPr="00E65285">
              <w:rPr>
                <w:sz w:val="18"/>
                <w:szCs w:val="16"/>
                <w:lang w:eastAsia="ru-RU"/>
              </w:rPr>
              <w:t>муз. руководители,  воспитатели</w:t>
            </w:r>
          </w:p>
        </w:tc>
      </w:tr>
      <w:tr w:rsidR="00E65285" w:rsidRPr="00E65285" w:rsidTr="00F9570A">
        <w:tc>
          <w:tcPr>
            <w:tcW w:w="1876" w:type="dxa"/>
            <w:vMerge w:val="restart"/>
          </w:tcPr>
          <w:p w:rsidR="00E65285" w:rsidRPr="00E65285" w:rsidRDefault="00E65285" w:rsidP="00E65285">
            <w:pPr>
              <w:suppressAutoHyphens w:val="0"/>
              <w:autoSpaceDN w:val="0"/>
              <w:adjustRightInd w:val="0"/>
              <w:jc w:val="center"/>
              <w:rPr>
                <w:sz w:val="18"/>
                <w:szCs w:val="16"/>
                <w:lang w:eastAsia="ru-RU"/>
              </w:rPr>
            </w:pPr>
            <w:r w:rsidRPr="00E65285">
              <w:rPr>
                <w:sz w:val="18"/>
                <w:szCs w:val="16"/>
                <w:lang w:eastAsia="ru-RU"/>
              </w:rPr>
              <w:t>Апрель</w:t>
            </w:r>
          </w:p>
        </w:tc>
        <w:tc>
          <w:tcPr>
            <w:tcW w:w="8580" w:type="dxa"/>
          </w:tcPr>
          <w:p w:rsidR="00E65285" w:rsidRPr="00E65285" w:rsidRDefault="00E65285" w:rsidP="00E65285">
            <w:pPr>
              <w:suppressAutoHyphens w:val="0"/>
              <w:autoSpaceDN w:val="0"/>
              <w:adjustRightInd w:val="0"/>
              <w:jc w:val="both"/>
              <w:rPr>
                <w:sz w:val="18"/>
                <w:szCs w:val="16"/>
                <w:lang w:eastAsia="ru-RU"/>
              </w:rPr>
            </w:pPr>
            <w:r w:rsidRPr="00E65285">
              <w:rPr>
                <w:sz w:val="18"/>
                <w:szCs w:val="16"/>
                <w:lang w:eastAsia="ru-RU"/>
              </w:rPr>
              <w:t>Вовлечение родителей в мероприятие  «День смеха»</w:t>
            </w:r>
          </w:p>
        </w:tc>
        <w:tc>
          <w:tcPr>
            <w:tcW w:w="4394" w:type="dxa"/>
          </w:tcPr>
          <w:p w:rsidR="00E65285" w:rsidRPr="00E65285" w:rsidRDefault="00E65285" w:rsidP="00E65285">
            <w:pPr>
              <w:suppressAutoHyphens w:val="0"/>
              <w:autoSpaceDN w:val="0"/>
              <w:adjustRightInd w:val="0"/>
              <w:jc w:val="both"/>
              <w:rPr>
                <w:sz w:val="18"/>
                <w:szCs w:val="16"/>
                <w:lang w:eastAsia="ru-RU"/>
              </w:rPr>
            </w:pPr>
            <w:r w:rsidRPr="00E65285">
              <w:rPr>
                <w:bCs/>
                <w:sz w:val="18"/>
                <w:szCs w:val="16"/>
                <w:lang w:eastAsia="ru-RU"/>
              </w:rPr>
              <w:t>воспитатели</w:t>
            </w:r>
          </w:p>
        </w:tc>
      </w:tr>
      <w:tr w:rsidR="00E65285" w:rsidRPr="00E65285" w:rsidTr="00F9570A">
        <w:tc>
          <w:tcPr>
            <w:tcW w:w="1876" w:type="dxa"/>
            <w:vMerge/>
          </w:tcPr>
          <w:p w:rsidR="00E65285" w:rsidRPr="00E65285" w:rsidRDefault="00E65285" w:rsidP="00E65285">
            <w:pPr>
              <w:suppressAutoHyphens w:val="0"/>
              <w:autoSpaceDN w:val="0"/>
              <w:adjustRightInd w:val="0"/>
              <w:jc w:val="center"/>
              <w:rPr>
                <w:sz w:val="18"/>
                <w:szCs w:val="16"/>
                <w:lang w:eastAsia="ru-RU"/>
              </w:rPr>
            </w:pPr>
          </w:p>
        </w:tc>
        <w:tc>
          <w:tcPr>
            <w:tcW w:w="8580" w:type="dxa"/>
          </w:tcPr>
          <w:p w:rsidR="00E65285" w:rsidRPr="00E65285" w:rsidRDefault="00E65285" w:rsidP="00E65285">
            <w:pPr>
              <w:suppressAutoHyphens w:val="0"/>
              <w:autoSpaceDN w:val="0"/>
              <w:adjustRightInd w:val="0"/>
              <w:jc w:val="both"/>
              <w:rPr>
                <w:sz w:val="18"/>
                <w:szCs w:val="16"/>
                <w:lang w:eastAsia="ru-RU"/>
              </w:rPr>
            </w:pPr>
            <w:r w:rsidRPr="00E65285">
              <w:rPr>
                <w:sz w:val="18"/>
                <w:szCs w:val="16"/>
                <w:lang w:eastAsia="ru-RU"/>
              </w:rPr>
              <w:t xml:space="preserve">Вовлечение родителей в мероприятия - спортивный праздник посвященный Дню здоровья. </w:t>
            </w:r>
          </w:p>
          <w:p w:rsidR="00E65285" w:rsidRPr="00E65285" w:rsidRDefault="00E65285" w:rsidP="00E65285">
            <w:pPr>
              <w:suppressAutoHyphens w:val="0"/>
              <w:autoSpaceDN w:val="0"/>
              <w:adjustRightInd w:val="0"/>
              <w:jc w:val="both"/>
              <w:rPr>
                <w:sz w:val="18"/>
                <w:szCs w:val="16"/>
                <w:lang w:eastAsia="ru-RU"/>
              </w:rPr>
            </w:pPr>
            <w:r w:rsidRPr="00E65285">
              <w:rPr>
                <w:sz w:val="18"/>
                <w:szCs w:val="16"/>
                <w:lang w:eastAsia="ru-RU"/>
              </w:rPr>
              <w:t>Фестиваль подвижных игр «Папа, мама, я - дружная семья»</w:t>
            </w:r>
          </w:p>
        </w:tc>
        <w:tc>
          <w:tcPr>
            <w:tcW w:w="4394" w:type="dxa"/>
          </w:tcPr>
          <w:p w:rsidR="00E65285" w:rsidRPr="00E65285" w:rsidRDefault="00E65285" w:rsidP="00E65285">
            <w:pPr>
              <w:suppressAutoHyphens w:val="0"/>
              <w:autoSpaceDN w:val="0"/>
              <w:adjustRightInd w:val="0"/>
              <w:jc w:val="both"/>
              <w:rPr>
                <w:sz w:val="18"/>
                <w:szCs w:val="16"/>
                <w:lang w:eastAsia="ru-RU"/>
              </w:rPr>
            </w:pPr>
            <w:r w:rsidRPr="00E65285">
              <w:rPr>
                <w:bCs/>
                <w:sz w:val="18"/>
                <w:szCs w:val="16"/>
                <w:lang w:eastAsia="ru-RU"/>
              </w:rPr>
              <w:t>инструктор по ФК</w:t>
            </w:r>
            <w:r w:rsidRPr="00E65285">
              <w:rPr>
                <w:sz w:val="18"/>
                <w:szCs w:val="16"/>
                <w:lang w:eastAsia="ru-RU"/>
              </w:rPr>
              <w:t>, воспитатели</w:t>
            </w:r>
          </w:p>
        </w:tc>
      </w:tr>
      <w:tr w:rsidR="00E65285" w:rsidRPr="00E65285" w:rsidTr="00F9570A">
        <w:tc>
          <w:tcPr>
            <w:tcW w:w="1876" w:type="dxa"/>
            <w:vMerge/>
          </w:tcPr>
          <w:p w:rsidR="00E65285" w:rsidRPr="00E65285" w:rsidRDefault="00E65285" w:rsidP="00E65285">
            <w:pPr>
              <w:suppressAutoHyphens w:val="0"/>
              <w:autoSpaceDN w:val="0"/>
              <w:adjustRightInd w:val="0"/>
              <w:jc w:val="center"/>
              <w:rPr>
                <w:sz w:val="18"/>
                <w:szCs w:val="16"/>
                <w:lang w:eastAsia="ru-RU"/>
              </w:rPr>
            </w:pPr>
          </w:p>
        </w:tc>
        <w:tc>
          <w:tcPr>
            <w:tcW w:w="8580" w:type="dxa"/>
          </w:tcPr>
          <w:p w:rsidR="00E65285" w:rsidRPr="00E65285" w:rsidRDefault="00E65285" w:rsidP="00E65285">
            <w:pPr>
              <w:suppressAutoHyphens w:val="0"/>
              <w:autoSpaceDN w:val="0"/>
              <w:adjustRightInd w:val="0"/>
              <w:jc w:val="both"/>
              <w:rPr>
                <w:sz w:val="18"/>
                <w:szCs w:val="16"/>
                <w:lang w:eastAsia="ru-RU"/>
              </w:rPr>
            </w:pPr>
            <w:r w:rsidRPr="00E65285">
              <w:rPr>
                <w:sz w:val="18"/>
                <w:szCs w:val="16"/>
                <w:lang w:eastAsia="ru-RU"/>
              </w:rPr>
              <w:t>Вовлечение родителей в мероприятие - Развлечение по ПБ</w:t>
            </w:r>
          </w:p>
        </w:tc>
        <w:tc>
          <w:tcPr>
            <w:tcW w:w="4394" w:type="dxa"/>
          </w:tcPr>
          <w:p w:rsidR="00E65285" w:rsidRPr="00E65285" w:rsidRDefault="00E65285" w:rsidP="00E65285">
            <w:pPr>
              <w:suppressAutoHyphens w:val="0"/>
              <w:autoSpaceDN w:val="0"/>
              <w:adjustRightInd w:val="0"/>
              <w:jc w:val="both"/>
              <w:rPr>
                <w:sz w:val="18"/>
                <w:szCs w:val="16"/>
                <w:lang w:eastAsia="ru-RU"/>
              </w:rPr>
            </w:pPr>
            <w:r w:rsidRPr="00E65285">
              <w:rPr>
                <w:bCs/>
                <w:sz w:val="18"/>
                <w:szCs w:val="16"/>
                <w:lang w:eastAsia="ru-RU"/>
              </w:rPr>
              <w:t>воспитатели</w:t>
            </w:r>
          </w:p>
        </w:tc>
      </w:tr>
      <w:tr w:rsidR="00E65285" w:rsidRPr="00E65285" w:rsidTr="00F9570A">
        <w:tc>
          <w:tcPr>
            <w:tcW w:w="1876" w:type="dxa"/>
            <w:vMerge/>
          </w:tcPr>
          <w:p w:rsidR="00E65285" w:rsidRPr="00E65285" w:rsidRDefault="00E65285" w:rsidP="00E65285">
            <w:pPr>
              <w:suppressAutoHyphens w:val="0"/>
              <w:autoSpaceDN w:val="0"/>
              <w:adjustRightInd w:val="0"/>
              <w:jc w:val="center"/>
              <w:rPr>
                <w:sz w:val="18"/>
                <w:szCs w:val="16"/>
                <w:lang w:eastAsia="ru-RU"/>
              </w:rPr>
            </w:pPr>
          </w:p>
        </w:tc>
        <w:tc>
          <w:tcPr>
            <w:tcW w:w="8580" w:type="dxa"/>
          </w:tcPr>
          <w:p w:rsidR="00E65285" w:rsidRPr="00E65285" w:rsidRDefault="00E65285" w:rsidP="00E65285">
            <w:pPr>
              <w:suppressAutoHyphens w:val="0"/>
              <w:autoSpaceDN w:val="0"/>
              <w:adjustRightInd w:val="0"/>
              <w:jc w:val="both"/>
              <w:rPr>
                <w:sz w:val="18"/>
                <w:szCs w:val="16"/>
                <w:lang w:eastAsia="ru-RU"/>
              </w:rPr>
            </w:pPr>
            <w:r w:rsidRPr="00E65285">
              <w:rPr>
                <w:sz w:val="18"/>
                <w:szCs w:val="16"/>
                <w:lang w:eastAsia="ru-RU"/>
              </w:rPr>
              <w:t>Вовлечение родителей в мероприятие  День сказок разных народов</w:t>
            </w:r>
          </w:p>
        </w:tc>
        <w:tc>
          <w:tcPr>
            <w:tcW w:w="4394" w:type="dxa"/>
          </w:tcPr>
          <w:p w:rsidR="00E65285" w:rsidRPr="00E65285" w:rsidRDefault="00E65285" w:rsidP="00E65285">
            <w:pPr>
              <w:suppressAutoHyphens w:val="0"/>
              <w:autoSpaceDN w:val="0"/>
              <w:adjustRightInd w:val="0"/>
              <w:jc w:val="both"/>
              <w:rPr>
                <w:sz w:val="18"/>
                <w:szCs w:val="16"/>
                <w:lang w:eastAsia="ru-RU"/>
              </w:rPr>
            </w:pPr>
            <w:r w:rsidRPr="00E65285">
              <w:rPr>
                <w:bCs/>
                <w:sz w:val="18"/>
                <w:szCs w:val="16"/>
                <w:lang w:eastAsia="ru-RU"/>
              </w:rPr>
              <w:t>воспитатели</w:t>
            </w:r>
          </w:p>
        </w:tc>
      </w:tr>
      <w:tr w:rsidR="00E65285" w:rsidRPr="00E65285" w:rsidTr="00F9570A">
        <w:tc>
          <w:tcPr>
            <w:tcW w:w="1876" w:type="dxa"/>
            <w:vMerge/>
          </w:tcPr>
          <w:p w:rsidR="00E65285" w:rsidRPr="00E65285" w:rsidRDefault="00E65285" w:rsidP="00E65285">
            <w:pPr>
              <w:suppressAutoHyphens w:val="0"/>
              <w:autoSpaceDN w:val="0"/>
              <w:adjustRightInd w:val="0"/>
              <w:jc w:val="center"/>
              <w:rPr>
                <w:sz w:val="18"/>
                <w:szCs w:val="16"/>
                <w:lang w:eastAsia="ru-RU"/>
              </w:rPr>
            </w:pPr>
          </w:p>
        </w:tc>
        <w:tc>
          <w:tcPr>
            <w:tcW w:w="8580" w:type="dxa"/>
          </w:tcPr>
          <w:p w:rsidR="00E65285" w:rsidRPr="00E65285" w:rsidRDefault="00E65285" w:rsidP="00E65285">
            <w:pPr>
              <w:suppressAutoHyphens w:val="0"/>
              <w:autoSpaceDN w:val="0"/>
              <w:adjustRightInd w:val="0"/>
              <w:jc w:val="both"/>
              <w:rPr>
                <w:sz w:val="18"/>
                <w:szCs w:val="16"/>
                <w:lang w:eastAsia="ru-RU"/>
              </w:rPr>
            </w:pPr>
            <w:r w:rsidRPr="00E65285">
              <w:rPr>
                <w:sz w:val="18"/>
                <w:szCs w:val="16"/>
                <w:lang w:eastAsia="ru-RU"/>
              </w:rPr>
              <w:t>Вовлечение родителей в мероприятие - Выставка книг «Его величество лес»</w:t>
            </w:r>
          </w:p>
        </w:tc>
        <w:tc>
          <w:tcPr>
            <w:tcW w:w="4394" w:type="dxa"/>
          </w:tcPr>
          <w:p w:rsidR="00E65285" w:rsidRPr="00E65285" w:rsidRDefault="00E65285" w:rsidP="00E65285">
            <w:pPr>
              <w:suppressAutoHyphens w:val="0"/>
              <w:autoSpaceDN w:val="0"/>
              <w:adjustRightInd w:val="0"/>
              <w:jc w:val="both"/>
              <w:rPr>
                <w:sz w:val="18"/>
                <w:szCs w:val="16"/>
                <w:lang w:eastAsia="ru-RU"/>
              </w:rPr>
            </w:pPr>
            <w:r w:rsidRPr="00E65285">
              <w:rPr>
                <w:bCs/>
                <w:sz w:val="18"/>
                <w:szCs w:val="16"/>
                <w:lang w:eastAsia="ru-RU"/>
              </w:rPr>
              <w:t>отв. за реализацию проекта «Книжкин дом» Абакумова Е.В.</w:t>
            </w:r>
          </w:p>
        </w:tc>
      </w:tr>
      <w:tr w:rsidR="00E65285" w:rsidRPr="00E65285" w:rsidTr="00F9570A">
        <w:tc>
          <w:tcPr>
            <w:tcW w:w="1876" w:type="dxa"/>
            <w:vMerge w:val="restart"/>
          </w:tcPr>
          <w:p w:rsidR="00E65285" w:rsidRPr="00E65285" w:rsidRDefault="00E65285" w:rsidP="00E65285">
            <w:pPr>
              <w:suppressAutoHyphens w:val="0"/>
              <w:autoSpaceDN w:val="0"/>
              <w:adjustRightInd w:val="0"/>
              <w:jc w:val="center"/>
              <w:rPr>
                <w:sz w:val="18"/>
                <w:szCs w:val="16"/>
                <w:lang w:eastAsia="ru-RU"/>
              </w:rPr>
            </w:pPr>
            <w:r w:rsidRPr="00E65285">
              <w:rPr>
                <w:sz w:val="18"/>
                <w:szCs w:val="16"/>
                <w:lang w:eastAsia="ru-RU"/>
              </w:rPr>
              <w:t>Май</w:t>
            </w:r>
          </w:p>
        </w:tc>
        <w:tc>
          <w:tcPr>
            <w:tcW w:w="8580" w:type="dxa"/>
          </w:tcPr>
          <w:p w:rsidR="00E65285" w:rsidRPr="00E65285" w:rsidRDefault="00E65285" w:rsidP="00E65285">
            <w:pPr>
              <w:suppressAutoHyphens w:val="0"/>
              <w:autoSpaceDN w:val="0"/>
              <w:adjustRightInd w:val="0"/>
              <w:jc w:val="both"/>
              <w:rPr>
                <w:sz w:val="18"/>
                <w:szCs w:val="16"/>
                <w:lang w:eastAsia="ru-RU"/>
              </w:rPr>
            </w:pPr>
            <w:r w:rsidRPr="00E65285">
              <w:rPr>
                <w:sz w:val="18"/>
                <w:szCs w:val="16"/>
                <w:lang w:eastAsia="ru-RU"/>
              </w:rPr>
              <w:t>Вовлечение родителей в участие в мероприятии- Декада памяти, посвященная Дню Победы</w:t>
            </w:r>
          </w:p>
        </w:tc>
        <w:tc>
          <w:tcPr>
            <w:tcW w:w="4394" w:type="dxa"/>
          </w:tcPr>
          <w:p w:rsidR="00E65285" w:rsidRPr="00E65285" w:rsidRDefault="00E65285" w:rsidP="00E65285">
            <w:pPr>
              <w:suppressAutoHyphens w:val="0"/>
              <w:autoSpaceDN w:val="0"/>
              <w:adjustRightInd w:val="0"/>
              <w:jc w:val="both"/>
              <w:rPr>
                <w:sz w:val="18"/>
                <w:szCs w:val="16"/>
                <w:lang w:eastAsia="ru-RU"/>
              </w:rPr>
            </w:pPr>
            <w:r w:rsidRPr="00E65285">
              <w:rPr>
                <w:bCs/>
                <w:sz w:val="18"/>
                <w:szCs w:val="16"/>
                <w:lang w:eastAsia="ru-RU"/>
              </w:rPr>
              <w:t>воспитатели</w:t>
            </w:r>
          </w:p>
        </w:tc>
      </w:tr>
      <w:tr w:rsidR="00E65285" w:rsidRPr="00E65285" w:rsidTr="00F9570A">
        <w:tc>
          <w:tcPr>
            <w:tcW w:w="1876" w:type="dxa"/>
            <w:vMerge/>
          </w:tcPr>
          <w:p w:rsidR="00E65285" w:rsidRPr="00E65285" w:rsidRDefault="00E65285" w:rsidP="00E65285">
            <w:pPr>
              <w:suppressAutoHyphens w:val="0"/>
              <w:autoSpaceDN w:val="0"/>
              <w:adjustRightInd w:val="0"/>
              <w:jc w:val="center"/>
              <w:rPr>
                <w:sz w:val="18"/>
                <w:szCs w:val="16"/>
                <w:lang w:eastAsia="ru-RU"/>
              </w:rPr>
            </w:pPr>
          </w:p>
        </w:tc>
        <w:tc>
          <w:tcPr>
            <w:tcW w:w="8580" w:type="dxa"/>
          </w:tcPr>
          <w:p w:rsidR="00E65285" w:rsidRPr="00E65285" w:rsidRDefault="00E65285" w:rsidP="00E65285">
            <w:pPr>
              <w:suppressAutoHyphens w:val="0"/>
              <w:autoSpaceDN w:val="0"/>
              <w:adjustRightInd w:val="0"/>
              <w:jc w:val="both"/>
              <w:rPr>
                <w:sz w:val="18"/>
                <w:szCs w:val="16"/>
                <w:lang w:eastAsia="ru-RU"/>
              </w:rPr>
            </w:pPr>
            <w:r w:rsidRPr="00E65285">
              <w:rPr>
                <w:sz w:val="18"/>
                <w:szCs w:val="16"/>
                <w:lang w:eastAsia="ru-RU"/>
              </w:rPr>
              <w:t>Вовлечение родителей в участие в мероприятии - Всероссийская акция "Георгиевская ленточка"</w:t>
            </w:r>
          </w:p>
        </w:tc>
        <w:tc>
          <w:tcPr>
            <w:tcW w:w="4394" w:type="dxa"/>
          </w:tcPr>
          <w:p w:rsidR="00E65285" w:rsidRPr="00E65285" w:rsidRDefault="00E65285" w:rsidP="00E65285">
            <w:pPr>
              <w:suppressAutoHyphens w:val="0"/>
              <w:autoSpaceDN w:val="0"/>
              <w:adjustRightInd w:val="0"/>
              <w:jc w:val="both"/>
              <w:rPr>
                <w:sz w:val="18"/>
                <w:szCs w:val="16"/>
                <w:lang w:eastAsia="ru-RU"/>
              </w:rPr>
            </w:pPr>
            <w:r w:rsidRPr="00E65285">
              <w:rPr>
                <w:bCs/>
                <w:sz w:val="18"/>
                <w:szCs w:val="16"/>
                <w:lang w:eastAsia="ru-RU"/>
              </w:rPr>
              <w:t>воспитатели</w:t>
            </w:r>
          </w:p>
        </w:tc>
      </w:tr>
      <w:tr w:rsidR="00E65285" w:rsidRPr="00E65285" w:rsidTr="00F9570A">
        <w:tc>
          <w:tcPr>
            <w:tcW w:w="1876" w:type="dxa"/>
            <w:vMerge/>
          </w:tcPr>
          <w:p w:rsidR="00E65285" w:rsidRPr="00E65285" w:rsidRDefault="00E65285" w:rsidP="00E65285">
            <w:pPr>
              <w:suppressAutoHyphens w:val="0"/>
              <w:autoSpaceDN w:val="0"/>
              <w:adjustRightInd w:val="0"/>
              <w:jc w:val="center"/>
              <w:rPr>
                <w:sz w:val="18"/>
                <w:szCs w:val="16"/>
                <w:lang w:eastAsia="ru-RU"/>
              </w:rPr>
            </w:pPr>
          </w:p>
        </w:tc>
        <w:tc>
          <w:tcPr>
            <w:tcW w:w="8580" w:type="dxa"/>
          </w:tcPr>
          <w:p w:rsidR="00E65285" w:rsidRPr="00E65285" w:rsidRDefault="00E65285" w:rsidP="00E65285">
            <w:pPr>
              <w:suppressAutoHyphens w:val="0"/>
              <w:autoSpaceDN w:val="0"/>
              <w:adjustRightInd w:val="0"/>
              <w:jc w:val="both"/>
              <w:rPr>
                <w:sz w:val="18"/>
                <w:szCs w:val="16"/>
                <w:lang w:eastAsia="ru-RU"/>
              </w:rPr>
            </w:pPr>
            <w:r w:rsidRPr="00E65285">
              <w:rPr>
                <w:sz w:val="18"/>
                <w:szCs w:val="16"/>
                <w:lang w:eastAsia="ru-RU"/>
              </w:rPr>
              <w:t>Вовлечение родителей в участие в мероприятии -Всероссийская патриотическая акция "Бессмертный полк"</w:t>
            </w:r>
          </w:p>
        </w:tc>
        <w:tc>
          <w:tcPr>
            <w:tcW w:w="4394" w:type="dxa"/>
          </w:tcPr>
          <w:p w:rsidR="00E65285" w:rsidRPr="00E65285" w:rsidRDefault="00E65285" w:rsidP="00E65285">
            <w:pPr>
              <w:suppressAutoHyphens w:val="0"/>
              <w:autoSpaceDN w:val="0"/>
              <w:adjustRightInd w:val="0"/>
              <w:jc w:val="both"/>
              <w:rPr>
                <w:sz w:val="18"/>
                <w:szCs w:val="16"/>
                <w:lang w:eastAsia="ru-RU"/>
              </w:rPr>
            </w:pPr>
            <w:r w:rsidRPr="00E65285">
              <w:rPr>
                <w:bCs/>
                <w:sz w:val="18"/>
                <w:szCs w:val="16"/>
                <w:lang w:eastAsia="ru-RU"/>
              </w:rPr>
              <w:t>воспитатели</w:t>
            </w:r>
          </w:p>
        </w:tc>
      </w:tr>
      <w:tr w:rsidR="00E65285" w:rsidRPr="00E65285" w:rsidTr="00F9570A">
        <w:tc>
          <w:tcPr>
            <w:tcW w:w="1876" w:type="dxa"/>
            <w:vMerge/>
          </w:tcPr>
          <w:p w:rsidR="00E65285" w:rsidRPr="00E65285" w:rsidRDefault="00E65285" w:rsidP="00E65285">
            <w:pPr>
              <w:suppressAutoHyphens w:val="0"/>
              <w:autoSpaceDN w:val="0"/>
              <w:adjustRightInd w:val="0"/>
              <w:jc w:val="center"/>
              <w:rPr>
                <w:sz w:val="18"/>
                <w:szCs w:val="16"/>
                <w:lang w:eastAsia="ru-RU"/>
              </w:rPr>
            </w:pPr>
          </w:p>
        </w:tc>
        <w:tc>
          <w:tcPr>
            <w:tcW w:w="8580" w:type="dxa"/>
          </w:tcPr>
          <w:p w:rsidR="00E65285" w:rsidRPr="00E65285" w:rsidRDefault="00E65285" w:rsidP="00E65285">
            <w:pPr>
              <w:suppressAutoHyphens w:val="0"/>
              <w:autoSpaceDN w:val="0"/>
              <w:adjustRightInd w:val="0"/>
              <w:jc w:val="both"/>
              <w:rPr>
                <w:sz w:val="18"/>
                <w:szCs w:val="16"/>
                <w:lang w:eastAsia="ru-RU"/>
              </w:rPr>
            </w:pPr>
            <w:r w:rsidRPr="00E65285">
              <w:rPr>
                <w:sz w:val="18"/>
                <w:szCs w:val="16"/>
                <w:lang w:eastAsia="ru-RU"/>
              </w:rPr>
              <w:t>Вовлечение родителей в участие в мероприятии - Выставка книг «Судьбы, опаленные войной»</w:t>
            </w:r>
          </w:p>
        </w:tc>
        <w:tc>
          <w:tcPr>
            <w:tcW w:w="4394" w:type="dxa"/>
          </w:tcPr>
          <w:p w:rsidR="00E65285" w:rsidRPr="00E65285" w:rsidRDefault="00E65285" w:rsidP="00E65285">
            <w:pPr>
              <w:suppressAutoHyphens w:val="0"/>
              <w:autoSpaceDN w:val="0"/>
              <w:adjustRightInd w:val="0"/>
              <w:jc w:val="both"/>
              <w:rPr>
                <w:sz w:val="18"/>
                <w:szCs w:val="16"/>
                <w:lang w:eastAsia="ru-RU"/>
              </w:rPr>
            </w:pPr>
            <w:r w:rsidRPr="00E65285">
              <w:rPr>
                <w:bCs/>
                <w:sz w:val="18"/>
                <w:szCs w:val="16"/>
                <w:lang w:eastAsia="ru-RU"/>
              </w:rPr>
              <w:t>отв. за реализацию проекта «Книжкин дом» Абакумова Е.В.</w:t>
            </w:r>
          </w:p>
        </w:tc>
      </w:tr>
      <w:tr w:rsidR="00E65285" w:rsidRPr="00E65285" w:rsidTr="00F9570A">
        <w:tc>
          <w:tcPr>
            <w:tcW w:w="1876" w:type="dxa"/>
            <w:vMerge/>
          </w:tcPr>
          <w:p w:rsidR="00E65285" w:rsidRPr="00E65285" w:rsidRDefault="00E65285" w:rsidP="00E65285">
            <w:pPr>
              <w:suppressAutoHyphens w:val="0"/>
              <w:autoSpaceDN w:val="0"/>
              <w:adjustRightInd w:val="0"/>
              <w:jc w:val="center"/>
              <w:rPr>
                <w:sz w:val="18"/>
                <w:szCs w:val="16"/>
                <w:lang w:eastAsia="ru-RU"/>
              </w:rPr>
            </w:pPr>
          </w:p>
        </w:tc>
        <w:tc>
          <w:tcPr>
            <w:tcW w:w="8580" w:type="dxa"/>
          </w:tcPr>
          <w:p w:rsidR="00E65285" w:rsidRPr="00E65285" w:rsidRDefault="00E65285" w:rsidP="00E65285">
            <w:pPr>
              <w:suppressAutoHyphens w:val="0"/>
              <w:autoSpaceDN w:val="0"/>
              <w:adjustRightInd w:val="0"/>
              <w:jc w:val="both"/>
              <w:rPr>
                <w:sz w:val="18"/>
                <w:szCs w:val="16"/>
                <w:lang w:eastAsia="ru-RU"/>
              </w:rPr>
            </w:pPr>
            <w:r w:rsidRPr="00E65285">
              <w:rPr>
                <w:sz w:val="18"/>
                <w:szCs w:val="16"/>
                <w:lang w:eastAsia="ru-RU"/>
              </w:rPr>
              <w:t>Вовлечение родителей в участие в мероприятии «Международный День семьи»</w:t>
            </w:r>
          </w:p>
        </w:tc>
        <w:tc>
          <w:tcPr>
            <w:tcW w:w="4394" w:type="dxa"/>
          </w:tcPr>
          <w:p w:rsidR="00E65285" w:rsidRPr="00E65285" w:rsidRDefault="00E65285" w:rsidP="00E65285">
            <w:pPr>
              <w:suppressAutoHyphens w:val="0"/>
              <w:autoSpaceDN w:val="0"/>
              <w:adjustRightInd w:val="0"/>
              <w:jc w:val="both"/>
              <w:rPr>
                <w:sz w:val="18"/>
                <w:szCs w:val="16"/>
                <w:lang w:eastAsia="ru-RU"/>
              </w:rPr>
            </w:pPr>
            <w:r w:rsidRPr="00E65285">
              <w:rPr>
                <w:bCs/>
                <w:sz w:val="18"/>
                <w:szCs w:val="16"/>
                <w:lang w:eastAsia="ru-RU"/>
              </w:rPr>
              <w:t>воспитатели</w:t>
            </w:r>
          </w:p>
        </w:tc>
      </w:tr>
      <w:tr w:rsidR="00E65285" w:rsidRPr="00E65285" w:rsidTr="00F9570A">
        <w:tc>
          <w:tcPr>
            <w:tcW w:w="1876" w:type="dxa"/>
            <w:vMerge/>
          </w:tcPr>
          <w:p w:rsidR="00E65285" w:rsidRPr="00E65285" w:rsidRDefault="00E65285" w:rsidP="00E65285">
            <w:pPr>
              <w:suppressAutoHyphens w:val="0"/>
              <w:autoSpaceDN w:val="0"/>
              <w:adjustRightInd w:val="0"/>
              <w:jc w:val="center"/>
              <w:rPr>
                <w:sz w:val="18"/>
                <w:szCs w:val="16"/>
                <w:lang w:eastAsia="ru-RU"/>
              </w:rPr>
            </w:pPr>
          </w:p>
        </w:tc>
        <w:tc>
          <w:tcPr>
            <w:tcW w:w="8580" w:type="dxa"/>
          </w:tcPr>
          <w:p w:rsidR="00E65285" w:rsidRPr="00E65285" w:rsidRDefault="00E65285" w:rsidP="00E65285">
            <w:pPr>
              <w:suppressAutoHyphens w:val="0"/>
              <w:autoSpaceDN w:val="0"/>
              <w:adjustRightInd w:val="0"/>
              <w:jc w:val="both"/>
              <w:rPr>
                <w:sz w:val="18"/>
                <w:szCs w:val="16"/>
                <w:lang w:eastAsia="ru-RU"/>
              </w:rPr>
            </w:pPr>
            <w:r w:rsidRPr="00E65285">
              <w:rPr>
                <w:sz w:val="18"/>
                <w:szCs w:val="16"/>
                <w:lang w:eastAsia="ru-RU"/>
              </w:rPr>
              <w:t>Вовлечение родителей в участие в мероприятии - День земли (фольклорный праздник)</w:t>
            </w:r>
          </w:p>
        </w:tc>
        <w:tc>
          <w:tcPr>
            <w:tcW w:w="4394" w:type="dxa"/>
          </w:tcPr>
          <w:p w:rsidR="00E65285" w:rsidRPr="00E65285" w:rsidRDefault="00E65285" w:rsidP="00E65285">
            <w:pPr>
              <w:suppressAutoHyphens w:val="0"/>
              <w:autoSpaceDN w:val="0"/>
              <w:adjustRightInd w:val="0"/>
              <w:jc w:val="both"/>
              <w:rPr>
                <w:sz w:val="18"/>
                <w:szCs w:val="16"/>
                <w:lang w:eastAsia="ru-RU"/>
              </w:rPr>
            </w:pPr>
            <w:r w:rsidRPr="00E65285">
              <w:rPr>
                <w:sz w:val="18"/>
                <w:szCs w:val="16"/>
                <w:lang w:eastAsia="ru-RU"/>
              </w:rPr>
              <w:t>муз. руководители,  воспитатели</w:t>
            </w:r>
          </w:p>
        </w:tc>
      </w:tr>
    </w:tbl>
    <w:p w:rsidR="00E65285" w:rsidRPr="00E65285" w:rsidRDefault="00E65285" w:rsidP="00E65285">
      <w:pPr>
        <w:widowControl/>
        <w:suppressAutoHyphens w:val="0"/>
        <w:autoSpaceDE/>
        <w:spacing w:after="200" w:line="276" w:lineRule="auto"/>
        <w:jc w:val="right"/>
        <w:rPr>
          <w:rFonts w:eastAsia="Calibri"/>
          <w:b/>
          <w:sz w:val="16"/>
          <w:szCs w:val="16"/>
          <w:lang w:eastAsia="en-US"/>
        </w:rPr>
      </w:pPr>
    </w:p>
    <w:p w:rsidR="00E65285" w:rsidRPr="00E65285" w:rsidRDefault="00E65285" w:rsidP="00E65285">
      <w:pPr>
        <w:widowControl/>
        <w:suppressAutoHyphens w:val="0"/>
        <w:autoSpaceDE/>
        <w:spacing w:after="200" w:line="276" w:lineRule="auto"/>
        <w:jc w:val="right"/>
        <w:rPr>
          <w:rFonts w:eastAsia="Calibri"/>
          <w:b/>
          <w:color w:val="FF0000"/>
          <w:sz w:val="16"/>
          <w:szCs w:val="16"/>
          <w:lang w:eastAsia="en-US"/>
        </w:rPr>
      </w:pPr>
      <w:r w:rsidRPr="00E65285">
        <w:rPr>
          <w:rFonts w:eastAsia="Calibri"/>
          <w:b/>
          <w:sz w:val="16"/>
          <w:szCs w:val="16"/>
          <w:lang w:eastAsia="en-US"/>
        </w:rPr>
        <w:lastRenderedPageBreak/>
        <w:t xml:space="preserve">Приложение </w:t>
      </w:r>
      <w:bookmarkStart w:id="3" w:name="bookmark329"/>
      <w:r w:rsidRPr="00E65285">
        <w:rPr>
          <w:rFonts w:eastAsia="Calibri"/>
          <w:b/>
          <w:sz w:val="16"/>
          <w:szCs w:val="16"/>
          <w:lang w:eastAsia="en-US"/>
        </w:rPr>
        <w:t>5</w:t>
      </w:r>
    </w:p>
    <w:p w:rsidR="00E65285" w:rsidRPr="00E65285" w:rsidRDefault="00E65285" w:rsidP="00E65285">
      <w:pPr>
        <w:widowControl/>
        <w:suppressAutoHyphens w:val="0"/>
        <w:autoSpaceDE/>
        <w:spacing w:after="200" w:line="276" w:lineRule="auto"/>
        <w:jc w:val="center"/>
        <w:rPr>
          <w:rFonts w:eastAsia="Calibri"/>
          <w:b/>
          <w:color w:val="FF0000"/>
          <w:sz w:val="16"/>
          <w:szCs w:val="16"/>
          <w:lang w:eastAsia="en-US"/>
        </w:rPr>
      </w:pPr>
      <w:r w:rsidRPr="00E65285">
        <w:rPr>
          <w:rFonts w:eastAsia="Tahoma"/>
          <w:b/>
          <w:sz w:val="16"/>
          <w:szCs w:val="16"/>
          <w:lang w:eastAsia="ru-RU"/>
        </w:rPr>
        <w:t>Комплексно-тематическое планирование</w:t>
      </w:r>
      <w:bookmarkEnd w:id="3"/>
    </w:p>
    <w:p w:rsidR="00E65285" w:rsidRPr="00E65285" w:rsidRDefault="00E65285" w:rsidP="00E65285">
      <w:pPr>
        <w:widowControl/>
        <w:suppressAutoHyphens w:val="0"/>
        <w:autoSpaceDE/>
        <w:spacing w:after="200" w:line="276" w:lineRule="auto"/>
        <w:jc w:val="center"/>
        <w:rPr>
          <w:rFonts w:eastAsia="Calibri"/>
          <w:b/>
          <w:color w:val="FF0000"/>
          <w:sz w:val="16"/>
          <w:szCs w:val="16"/>
          <w:lang w:eastAsia="en-US"/>
        </w:rPr>
      </w:pPr>
      <w:r w:rsidRPr="00E65285">
        <w:rPr>
          <w:rFonts w:eastAsia="Tahoma"/>
          <w:sz w:val="16"/>
          <w:szCs w:val="16"/>
          <w:shd w:val="clear" w:color="auto" w:fill="FFFFFF"/>
          <w:lang w:eastAsia="en-US"/>
        </w:rPr>
        <w:t>Тематический принцип построения образовательного процесса поз</w:t>
      </w:r>
      <w:r w:rsidRPr="00E65285">
        <w:rPr>
          <w:rFonts w:eastAsia="Tahoma"/>
          <w:sz w:val="16"/>
          <w:szCs w:val="16"/>
          <w:shd w:val="clear" w:color="auto" w:fill="FFFFFF"/>
          <w:lang w:eastAsia="en-US"/>
        </w:rPr>
        <w:softHyphen/>
        <w:t>воляет легко вводить региональные и этнокультурные компоненты, учи</w:t>
      </w:r>
      <w:r w:rsidRPr="00E65285">
        <w:rPr>
          <w:rFonts w:eastAsia="Tahoma"/>
          <w:sz w:val="16"/>
          <w:szCs w:val="16"/>
          <w:shd w:val="clear" w:color="auto" w:fill="FFFFFF"/>
          <w:lang w:eastAsia="en-US"/>
        </w:rPr>
        <w:softHyphen/>
        <w:t>тывать специфику дошкольного учреждения.Предлагаемое в Программе комплексно-тематическое планирование следует рассматривать как примерное. Дошкольное образовательное учреждение для введения регионального и культурного   компонента, для учета особенностей своего дошкольного учреждения вправе по своему усмотрению частично или полностью менять темы или названия тем, со</w:t>
      </w:r>
      <w:r w:rsidRPr="00E65285">
        <w:rPr>
          <w:rFonts w:eastAsia="Tahoma"/>
          <w:sz w:val="16"/>
          <w:szCs w:val="16"/>
          <w:shd w:val="clear" w:color="auto" w:fill="FFFFFF"/>
          <w:lang w:eastAsia="en-US"/>
        </w:rPr>
        <w:softHyphen/>
        <w:t>держание работы, временной период.Одной теме следует уделять не менее одной недели. Оптимальный период —2-3 недели. Тема должна быть отражена в подборе материалов, находящихся в группе и центрах (уголках) развития.Выделение основной темы периода не означает, что абсолютно вся де</w:t>
      </w:r>
      <w:r w:rsidRPr="00E65285">
        <w:rPr>
          <w:rFonts w:eastAsia="Tahoma"/>
          <w:sz w:val="16"/>
          <w:szCs w:val="16"/>
          <w:shd w:val="clear" w:color="auto" w:fill="FFFFFF"/>
          <w:lang w:eastAsia="en-US"/>
        </w:rPr>
        <w:softHyphen/>
        <w:t>ятельность детей должна быть посвящена этой теме. Цель введения основной темы периода—интегрировать образовательную деятельность и избежать не</w:t>
      </w:r>
      <w:r w:rsidRPr="00E65285">
        <w:rPr>
          <w:rFonts w:eastAsia="Tahoma"/>
          <w:sz w:val="16"/>
          <w:szCs w:val="16"/>
          <w:shd w:val="clear" w:color="auto" w:fill="FFFFFF"/>
          <w:lang w:eastAsia="en-US"/>
        </w:rPr>
        <w:softHyphen/>
        <w:t>оправданного дробления детской деятельности по образовательным областям.</w:t>
      </w:r>
      <w:r w:rsidRPr="00E65285">
        <w:rPr>
          <w:rFonts w:eastAsia="Calibri"/>
          <w:sz w:val="16"/>
          <w:szCs w:val="16"/>
          <w:lang w:eastAsia="ru-RU"/>
        </w:rPr>
        <w:t>КТП для детей дошкольного возраста (4г.-5л.)</w:t>
      </w:r>
    </w:p>
    <w:tbl>
      <w:tblPr>
        <w:tblW w:w="1474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0"/>
        <w:gridCol w:w="1701"/>
        <w:gridCol w:w="1134"/>
        <w:gridCol w:w="7797"/>
        <w:gridCol w:w="3259"/>
      </w:tblGrid>
      <w:tr w:rsidR="00E65285" w:rsidRPr="00E65285" w:rsidTr="00F9570A">
        <w:trPr>
          <w:trHeight w:val="611"/>
        </w:trPr>
        <w:tc>
          <w:tcPr>
            <w:tcW w:w="850" w:type="dxa"/>
            <w:shd w:val="clear" w:color="auto" w:fill="auto"/>
          </w:tcPr>
          <w:p w:rsidR="00E65285" w:rsidRPr="00E65285" w:rsidRDefault="00E65285" w:rsidP="00E65285">
            <w:pPr>
              <w:suppressAutoHyphens w:val="0"/>
              <w:autoSpaceDN w:val="0"/>
              <w:adjustRightInd w:val="0"/>
              <w:ind w:left="34"/>
              <w:contextualSpacing/>
              <w:jc w:val="center"/>
              <w:rPr>
                <w:b/>
                <w:sz w:val="16"/>
                <w:szCs w:val="16"/>
                <w:lang w:eastAsia="ru-RU"/>
              </w:rPr>
            </w:pPr>
            <w:r w:rsidRPr="00E65285">
              <w:rPr>
                <w:b/>
                <w:sz w:val="16"/>
                <w:szCs w:val="16"/>
                <w:lang w:eastAsia="ru-RU"/>
              </w:rPr>
              <w:t>№ рабочей недели</w:t>
            </w:r>
          </w:p>
        </w:tc>
        <w:tc>
          <w:tcPr>
            <w:tcW w:w="1701" w:type="dxa"/>
            <w:shd w:val="clear" w:color="auto" w:fill="auto"/>
          </w:tcPr>
          <w:p w:rsidR="00E65285" w:rsidRPr="00E65285" w:rsidRDefault="00E65285" w:rsidP="00E65285">
            <w:pPr>
              <w:suppressAutoHyphens w:val="0"/>
              <w:autoSpaceDN w:val="0"/>
              <w:adjustRightInd w:val="0"/>
              <w:ind w:left="33"/>
              <w:contextualSpacing/>
              <w:jc w:val="center"/>
              <w:rPr>
                <w:rFonts w:eastAsia="Times-Roman"/>
                <w:b/>
                <w:sz w:val="16"/>
                <w:szCs w:val="16"/>
                <w:lang w:eastAsia="ru-RU"/>
              </w:rPr>
            </w:pPr>
            <w:r w:rsidRPr="00E65285">
              <w:rPr>
                <w:rFonts w:eastAsia="Times-Roman"/>
                <w:b/>
                <w:sz w:val="16"/>
                <w:szCs w:val="16"/>
                <w:lang w:eastAsia="ru-RU"/>
              </w:rPr>
              <w:t>Календарная дата</w:t>
            </w:r>
          </w:p>
        </w:tc>
        <w:tc>
          <w:tcPr>
            <w:tcW w:w="1134" w:type="dxa"/>
            <w:shd w:val="clear" w:color="auto" w:fill="auto"/>
          </w:tcPr>
          <w:p w:rsidR="00E65285" w:rsidRPr="00E65285" w:rsidRDefault="00E65285" w:rsidP="00E65285">
            <w:pPr>
              <w:suppressAutoHyphens w:val="0"/>
              <w:autoSpaceDN w:val="0"/>
              <w:adjustRightInd w:val="0"/>
              <w:ind w:left="33"/>
              <w:contextualSpacing/>
              <w:jc w:val="center"/>
              <w:rPr>
                <w:b/>
                <w:sz w:val="16"/>
                <w:szCs w:val="16"/>
                <w:lang w:eastAsia="ru-RU"/>
              </w:rPr>
            </w:pPr>
            <w:r w:rsidRPr="00E65285">
              <w:rPr>
                <w:b/>
                <w:sz w:val="16"/>
                <w:szCs w:val="16"/>
                <w:lang w:eastAsia="ru-RU"/>
              </w:rPr>
              <w:t xml:space="preserve">Название праздника </w:t>
            </w:r>
            <w:r w:rsidRPr="00E65285">
              <w:rPr>
                <w:rFonts w:eastAsia="Times-Roman"/>
                <w:b/>
                <w:sz w:val="16"/>
                <w:szCs w:val="16"/>
                <w:lang w:eastAsia="ru-RU"/>
              </w:rPr>
              <w:t>(</w:t>
            </w:r>
            <w:r w:rsidRPr="00E65285">
              <w:rPr>
                <w:b/>
                <w:sz w:val="16"/>
                <w:szCs w:val="16"/>
                <w:lang w:eastAsia="ru-RU"/>
              </w:rPr>
              <w:t>события</w:t>
            </w:r>
            <w:r w:rsidRPr="00E65285">
              <w:rPr>
                <w:rFonts w:eastAsia="Times-Roman"/>
                <w:b/>
                <w:sz w:val="16"/>
                <w:szCs w:val="16"/>
                <w:lang w:eastAsia="ru-RU"/>
              </w:rPr>
              <w:t>)</w:t>
            </w:r>
          </w:p>
        </w:tc>
        <w:tc>
          <w:tcPr>
            <w:tcW w:w="7797" w:type="dxa"/>
            <w:shd w:val="clear" w:color="auto" w:fill="auto"/>
          </w:tcPr>
          <w:p w:rsidR="00E65285" w:rsidRPr="00E65285" w:rsidRDefault="00E65285" w:rsidP="00E65285">
            <w:pPr>
              <w:suppressAutoHyphens w:val="0"/>
              <w:autoSpaceDN w:val="0"/>
              <w:adjustRightInd w:val="0"/>
              <w:jc w:val="center"/>
              <w:rPr>
                <w:b/>
                <w:color w:val="000000"/>
                <w:sz w:val="16"/>
                <w:szCs w:val="16"/>
                <w:lang w:eastAsia="ru-RU"/>
              </w:rPr>
            </w:pPr>
            <w:r w:rsidRPr="00E65285">
              <w:rPr>
                <w:rFonts w:eastAsia="Microsoft Sans Serif"/>
                <w:b/>
                <w:bCs/>
                <w:color w:val="000000"/>
                <w:sz w:val="16"/>
                <w:szCs w:val="16"/>
                <w:lang w:eastAsia="ru-RU"/>
              </w:rPr>
              <w:t>Развернутое содержание работы</w:t>
            </w:r>
          </w:p>
        </w:tc>
        <w:tc>
          <w:tcPr>
            <w:tcW w:w="3259" w:type="dxa"/>
            <w:shd w:val="clear" w:color="auto" w:fill="auto"/>
          </w:tcPr>
          <w:p w:rsidR="00E65285" w:rsidRPr="00E65285" w:rsidRDefault="00E65285" w:rsidP="00E65285">
            <w:pPr>
              <w:tabs>
                <w:tab w:val="left" w:pos="2268"/>
              </w:tabs>
              <w:suppressAutoHyphens w:val="0"/>
              <w:autoSpaceDN w:val="0"/>
              <w:adjustRightInd w:val="0"/>
              <w:jc w:val="center"/>
              <w:rPr>
                <w:b/>
                <w:sz w:val="16"/>
                <w:szCs w:val="16"/>
                <w:lang w:eastAsia="ru-RU"/>
              </w:rPr>
            </w:pPr>
            <w:r w:rsidRPr="00E65285">
              <w:rPr>
                <w:rFonts w:eastAsia="Microsoft Sans Serif"/>
                <w:b/>
                <w:bCs/>
                <w:color w:val="000000"/>
                <w:sz w:val="16"/>
                <w:szCs w:val="16"/>
                <w:lang w:eastAsia="ru-RU"/>
              </w:rPr>
              <w:t>Варианты итоговых мероприятий</w:t>
            </w:r>
          </w:p>
        </w:tc>
      </w:tr>
      <w:tr w:rsidR="00E65285" w:rsidRPr="00E65285" w:rsidTr="00F9570A">
        <w:tc>
          <w:tcPr>
            <w:tcW w:w="850" w:type="dxa"/>
            <w:shd w:val="clear" w:color="auto" w:fill="auto"/>
          </w:tcPr>
          <w:p w:rsidR="00E65285" w:rsidRPr="00E65285" w:rsidRDefault="00E65285" w:rsidP="00E65285">
            <w:pPr>
              <w:suppressAutoHyphens w:val="0"/>
              <w:autoSpaceDN w:val="0"/>
              <w:adjustRightInd w:val="0"/>
              <w:ind w:left="34"/>
              <w:contextualSpacing/>
              <w:jc w:val="center"/>
              <w:rPr>
                <w:sz w:val="16"/>
                <w:szCs w:val="16"/>
                <w:lang w:eastAsia="ru-RU"/>
              </w:rPr>
            </w:pPr>
            <w:r w:rsidRPr="00E65285">
              <w:rPr>
                <w:sz w:val="16"/>
                <w:szCs w:val="16"/>
                <w:lang w:eastAsia="ru-RU"/>
              </w:rPr>
              <w:t>1</w:t>
            </w:r>
          </w:p>
        </w:tc>
        <w:tc>
          <w:tcPr>
            <w:tcW w:w="1701" w:type="dxa"/>
            <w:shd w:val="clear" w:color="auto" w:fill="auto"/>
          </w:tcPr>
          <w:p w:rsidR="00E65285" w:rsidRPr="00E65285" w:rsidRDefault="00E65285" w:rsidP="00E65285">
            <w:pPr>
              <w:suppressAutoHyphens w:val="0"/>
              <w:autoSpaceDN w:val="0"/>
              <w:adjustRightInd w:val="0"/>
              <w:ind w:left="33"/>
              <w:contextualSpacing/>
              <w:jc w:val="center"/>
              <w:rPr>
                <w:rFonts w:eastAsia="Microsoft Sans Serif"/>
                <w:color w:val="000000"/>
                <w:sz w:val="16"/>
                <w:szCs w:val="16"/>
                <w:lang w:eastAsia="ru-RU"/>
              </w:rPr>
            </w:pPr>
            <w:r w:rsidRPr="00E65285">
              <w:rPr>
                <w:rFonts w:eastAsia="Microsoft Sans Serif"/>
                <w:color w:val="000000"/>
                <w:sz w:val="16"/>
                <w:szCs w:val="16"/>
                <w:lang w:eastAsia="ru-RU"/>
              </w:rPr>
              <w:t>(1 -я неделя сен</w:t>
            </w:r>
            <w:r w:rsidRPr="00E65285">
              <w:rPr>
                <w:rFonts w:eastAsia="Microsoft Sans Serif"/>
                <w:color w:val="000000"/>
                <w:sz w:val="16"/>
                <w:szCs w:val="16"/>
                <w:lang w:eastAsia="ru-RU"/>
              </w:rPr>
              <w:softHyphen/>
              <w:t>тября)</w:t>
            </w:r>
          </w:p>
          <w:p w:rsidR="00E65285" w:rsidRPr="00E65285" w:rsidRDefault="00E65285" w:rsidP="00E65285">
            <w:pPr>
              <w:suppressAutoHyphens w:val="0"/>
              <w:autoSpaceDN w:val="0"/>
              <w:adjustRightInd w:val="0"/>
              <w:ind w:left="33"/>
              <w:contextualSpacing/>
              <w:jc w:val="center"/>
              <w:rPr>
                <w:rFonts w:eastAsia="Microsoft Sans Serif"/>
                <w:color w:val="000000"/>
                <w:sz w:val="16"/>
                <w:szCs w:val="16"/>
                <w:lang w:eastAsia="ru-RU"/>
              </w:rPr>
            </w:pPr>
            <w:r w:rsidRPr="00E65285">
              <w:rPr>
                <w:sz w:val="16"/>
                <w:szCs w:val="16"/>
                <w:lang w:eastAsia="ru-RU"/>
              </w:rPr>
              <w:t>01.09- 7.09</w:t>
            </w:r>
          </w:p>
        </w:tc>
        <w:tc>
          <w:tcPr>
            <w:tcW w:w="1134" w:type="dxa"/>
            <w:shd w:val="clear" w:color="auto" w:fill="auto"/>
          </w:tcPr>
          <w:p w:rsidR="00E65285" w:rsidRPr="00E65285" w:rsidRDefault="00E65285" w:rsidP="00E65285">
            <w:pPr>
              <w:suppressAutoHyphens w:val="0"/>
              <w:autoSpaceDN w:val="0"/>
              <w:adjustRightInd w:val="0"/>
              <w:jc w:val="center"/>
              <w:rPr>
                <w:rFonts w:eastAsia="Calibri"/>
                <w:color w:val="000000"/>
                <w:sz w:val="16"/>
                <w:szCs w:val="16"/>
                <w:lang w:eastAsia="ru-RU"/>
              </w:rPr>
            </w:pPr>
            <w:r w:rsidRPr="00E65285">
              <w:rPr>
                <w:rFonts w:eastAsia="Microsoft Sans Serif"/>
                <w:iCs/>
                <w:color w:val="000000"/>
                <w:spacing w:val="10"/>
                <w:sz w:val="16"/>
                <w:szCs w:val="16"/>
                <w:lang w:eastAsia="ru-RU"/>
              </w:rPr>
              <w:t>День знаний</w:t>
            </w:r>
          </w:p>
        </w:tc>
        <w:tc>
          <w:tcPr>
            <w:tcW w:w="7797" w:type="dxa"/>
            <w:shd w:val="clear" w:color="auto" w:fill="auto"/>
          </w:tcPr>
          <w:p w:rsidR="00E65285" w:rsidRPr="00E65285" w:rsidRDefault="00E65285" w:rsidP="00E65285">
            <w:pPr>
              <w:suppressAutoHyphens w:val="0"/>
              <w:autoSpaceDN w:val="0"/>
              <w:adjustRightInd w:val="0"/>
              <w:rPr>
                <w:rFonts w:eastAsia="Calibri"/>
                <w:color w:val="000000"/>
                <w:sz w:val="16"/>
                <w:szCs w:val="16"/>
                <w:lang w:eastAsia="ru-RU"/>
              </w:rPr>
            </w:pPr>
            <w:r w:rsidRPr="00E65285">
              <w:rPr>
                <w:rFonts w:eastAsia="Microsoft Sans Serif"/>
                <w:color w:val="000000"/>
                <w:sz w:val="16"/>
                <w:szCs w:val="16"/>
                <w:lang w:eastAsia="ru-RU"/>
              </w:rPr>
              <w:t>Развивать у детей познавательную мотива</w:t>
            </w:r>
            <w:r w:rsidRPr="00E65285">
              <w:rPr>
                <w:rFonts w:eastAsia="Microsoft Sans Serif"/>
                <w:color w:val="000000"/>
                <w:sz w:val="16"/>
                <w:szCs w:val="16"/>
                <w:lang w:eastAsia="ru-RU"/>
              </w:rPr>
              <w:softHyphen/>
              <w:t>цию, интерес к школе, книге. Формировать дружеские, доброжелательные отношения между детьми. Продолжать знакомить с де</w:t>
            </w:r>
            <w:r w:rsidRPr="00E65285">
              <w:rPr>
                <w:rFonts w:eastAsia="Microsoft Sans Serif"/>
                <w:color w:val="000000"/>
                <w:sz w:val="16"/>
                <w:szCs w:val="16"/>
                <w:lang w:eastAsia="ru-RU"/>
              </w:rPr>
              <w:softHyphen/>
              <w:t>тским садом как ближайшим социальным ок</w:t>
            </w:r>
            <w:r w:rsidRPr="00E65285">
              <w:rPr>
                <w:rFonts w:eastAsia="Microsoft Sans Serif"/>
                <w:color w:val="000000"/>
                <w:sz w:val="16"/>
                <w:szCs w:val="16"/>
                <w:lang w:eastAsia="ru-RU"/>
              </w:rPr>
              <w:softHyphen/>
              <w:t>ружением ребенка (обратить внимание на произошедшие изменения: покрашен забор, появились новые столы), расширять пред</w:t>
            </w:r>
            <w:r w:rsidRPr="00E65285">
              <w:rPr>
                <w:rFonts w:eastAsia="Microsoft Sans Serif"/>
                <w:color w:val="000000"/>
                <w:sz w:val="16"/>
                <w:szCs w:val="16"/>
                <w:lang w:eastAsia="ru-RU"/>
              </w:rPr>
              <w:softHyphen/>
              <w:t>ставления о профессиях сотрудников детско</w:t>
            </w:r>
            <w:r w:rsidRPr="00E65285">
              <w:rPr>
                <w:rFonts w:eastAsia="Microsoft Sans Serif"/>
                <w:color w:val="000000"/>
                <w:sz w:val="16"/>
                <w:szCs w:val="16"/>
                <w:lang w:eastAsia="ru-RU"/>
              </w:rPr>
              <w:softHyphen/>
              <w:t>го сада (воспитатель, помощник воспитателя, музыкальный руководитель, врач, дворник, повар и др.).</w:t>
            </w:r>
          </w:p>
        </w:tc>
        <w:tc>
          <w:tcPr>
            <w:tcW w:w="3259" w:type="dxa"/>
            <w:shd w:val="clear" w:color="auto" w:fill="auto"/>
          </w:tcPr>
          <w:p w:rsidR="00E65285" w:rsidRPr="00E65285" w:rsidRDefault="00E65285" w:rsidP="00E65285">
            <w:pPr>
              <w:suppressAutoHyphens w:val="0"/>
              <w:autoSpaceDN w:val="0"/>
              <w:adjustRightInd w:val="0"/>
              <w:rPr>
                <w:rFonts w:eastAsia="Calibri"/>
                <w:color w:val="000000"/>
                <w:sz w:val="16"/>
                <w:szCs w:val="16"/>
                <w:lang w:eastAsia="ru-RU"/>
              </w:rPr>
            </w:pPr>
            <w:r w:rsidRPr="00E65285">
              <w:rPr>
                <w:rFonts w:eastAsia="Microsoft Sans Serif"/>
                <w:color w:val="000000"/>
                <w:sz w:val="16"/>
                <w:szCs w:val="16"/>
                <w:lang w:eastAsia="ru-RU"/>
              </w:rPr>
              <w:t>Праздник «День знаний», организованный со</w:t>
            </w:r>
            <w:r w:rsidRPr="00E65285">
              <w:rPr>
                <w:rFonts w:eastAsia="Microsoft Sans Serif"/>
                <w:color w:val="000000"/>
                <w:sz w:val="16"/>
                <w:szCs w:val="16"/>
                <w:lang w:eastAsia="ru-RU"/>
              </w:rPr>
              <w:softHyphen/>
              <w:t>трудниками детского сада с участием ро</w:t>
            </w:r>
            <w:r w:rsidRPr="00E65285">
              <w:rPr>
                <w:rFonts w:eastAsia="Microsoft Sans Serif"/>
                <w:color w:val="000000"/>
                <w:sz w:val="16"/>
                <w:szCs w:val="16"/>
                <w:lang w:eastAsia="ru-RU"/>
              </w:rPr>
              <w:softHyphen/>
              <w:t>дителей. Дети празд</w:t>
            </w:r>
            <w:r w:rsidRPr="00E65285">
              <w:rPr>
                <w:rFonts w:eastAsia="Microsoft Sans Serif"/>
                <w:color w:val="000000"/>
                <w:sz w:val="16"/>
                <w:szCs w:val="16"/>
                <w:lang w:eastAsia="ru-RU"/>
              </w:rPr>
              <w:softHyphen/>
              <w:t>ник не готовят, но ак</w:t>
            </w:r>
            <w:r w:rsidRPr="00E65285">
              <w:rPr>
                <w:rFonts w:eastAsia="Microsoft Sans Serif"/>
                <w:color w:val="000000"/>
                <w:sz w:val="16"/>
                <w:szCs w:val="16"/>
                <w:lang w:eastAsia="ru-RU"/>
              </w:rPr>
              <w:softHyphen/>
              <w:t>тивно участвуют в конкурсах, виктори</w:t>
            </w:r>
            <w:r w:rsidRPr="00E65285">
              <w:rPr>
                <w:rFonts w:eastAsia="Microsoft Sans Serif"/>
                <w:color w:val="000000"/>
                <w:sz w:val="16"/>
                <w:szCs w:val="16"/>
                <w:lang w:eastAsia="ru-RU"/>
              </w:rPr>
              <w:softHyphen/>
              <w:t>нах; демонстрируют свои способности.</w:t>
            </w:r>
          </w:p>
        </w:tc>
      </w:tr>
      <w:tr w:rsidR="00E65285" w:rsidRPr="00E65285" w:rsidTr="00F9570A">
        <w:tc>
          <w:tcPr>
            <w:tcW w:w="850" w:type="dxa"/>
            <w:shd w:val="clear" w:color="auto" w:fill="auto"/>
          </w:tcPr>
          <w:p w:rsidR="00E65285" w:rsidRPr="00E65285" w:rsidRDefault="00E65285" w:rsidP="00E65285">
            <w:pPr>
              <w:suppressAutoHyphens w:val="0"/>
              <w:autoSpaceDN w:val="0"/>
              <w:adjustRightInd w:val="0"/>
              <w:ind w:left="34"/>
              <w:contextualSpacing/>
              <w:jc w:val="center"/>
              <w:rPr>
                <w:sz w:val="16"/>
                <w:szCs w:val="16"/>
                <w:lang w:eastAsia="ru-RU"/>
              </w:rPr>
            </w:pPr>
            <w:r w:rsidRPr="00E65285">
              <w:rPr>
                <w:sz w:val="16"/>
                <w:szCs w:val="16"/>
                <w:lang w:eastAsia="ru-RU"/>
              </w:rPr>
              <w:t>2-5</w:t>
            </w:r>
          </w:p>
        </w:tc>
        <w:tc>
          <w:tcPr>
            <w:tcW w:w="1701" w:type="dxa"/>
            <w:shd w:val="clear" w:color="auto" w:fill="auto"/>
          </w:tcPr>
          <w:p w:rsidR="00E65285" w:rsidRPr="00E65285" w:rsidRDefault="00E65285" w:rsidP="00E65285">
            <w:pPr>
              <w:suppressAutoHyphens w:val="0"/>
              <w:autoSpaceDN w:val="0"/>
              <w:adjustRightInd w:val="0"/>
              <w:ind w:left="33"/>
              <w:contextualSpacing/>
              <w:jc w:val="center"/>
              <w:rPr>
                <w:rFonts w:eastAsia="Microsoft Sans Serif"/>
                <w:color w:val="000000"/>
                <w:sz w:val="16"/>
                <w:szCs w:val="16"/>
                <w:lang w:eastAsia="ru-RU"/>
              </w:rPr>
            </w:pPr>
            <w:r w:rsidRPr="00E65285">
              <w:rPr>
                <w:rFonts w:eastAsia="Microsoft Sans Serif"/>
                <w:color w:val="000000"/>
                <w:sz w:val="16"/>
                <w:szCs w:val="16"/>
                <w:lang w:eastAsia="ru-RU"/>
              </w:rPr>
              <w:t>(2-я-5-я недели сентября)</w:t>
            </w:r>
          </w:p>
          <w:p w:rsidR="00E65285" w:rsidRPr="00E65285" w:rsidRDefault="00E65285" w:rsidP="00E65285">
            <w:pPr>
              <w:suppressAutoHyphens w:val="0"/>
              <w:autoSpaceDN w:val="0"/>
              <w:adjustRightInd w:val="0"/>
              <w:ind w:left="33"/>
              <w:contextualSpacing/>
              <w:jc w:val="center"/>
              <w:rPr>
                <w:rFonts w:eastAsia="Times-Roman"/>
                <w:b/>
                <w:sz w:val="16"/>
                <w:szCs w:val="16"/>
                <w:lang w:eastAsia="ru-RU"/>
              </w:rPr>
            </w:pPr>
            <w:r w:rsidRPr="00E65285">
              <w:rPr>
                <w:rFonts w:eastAsia="Microsoft Sans Serif"/>
                <w:color w:val="000000"/>
                <w:sz w:val="16"/>
                <w:szCs w:val="16"/>
                <w:lang w:eastAsia="ru-RU"/>
              </w:rPr>
              <w:t>08.09 - 02.10</w:t>
            </w:r>
          </w:p>
        </w:tc>
        <w:tc>
          <w:tcPr>
            <w:tcW w:w="1134" w:type="dxa"/>
            <w:shd w:val="clear" w:color="auto" w:fill="auto"/>
          </w:tcPr>
          <w:p w:rsidR="00E65285" w:rsidRPr="00E65285" w:rsidRDefault="00E65285" w:rsidP="00E65285">
            <w:pPr>
              <w:suppressAutoHyphens w:val="0"/>
              <w:autoSpaceDN w:val="0"/>
              <w:adjustRightInd w:val="0"/>
              <w:jc w:val="center"/>
              <w:rPr>
                <w:rFonts w:eastAsia="Calibri"/>
                <w:iCs/>
                <w:color w:val="000000"/>
                <w:sz w:val="16"/>
                <w:szCs w:val="16"/>
                <w:lang w:eastAsia="ru-RU"/>
              </w:rPr>
            </w:pPr>
            <w:r w:rsidRPr="00E65285">
              <w:rPr>
                <w:rFonts w:eastAsia="Microsoft Sans Serif"/>
                <w:iCs/>
                <w:color w:val="000000"/>
                <w:spacing w:val="10"/>
                <w:sz w:val="16"/>
                <w:szCs w:val="16"/>
                <w:lang w:eastAsia="ru-RU"/>
              </w:rPr>
              <w:t>Осень</w:t>
            </w:r>
          </w:p>
          <w:p w:rsidR="00E65285" w:rsidRPr="00E65285" w:rsidRDefault="00E65285" w:rsidP="00E65285">
            <w:pPr>
              <w:suppressAutoHyphens w:val="0"/>
              <w:autoSpaceDN w:val="0"/>
              <w:adjustRightInd w:val="0"/>
              <w:rPr>
                <w:rFonts w:eastAsia="Calibri"/>
                <w:color w:val="000000"/>
                <w:sz w:val="16"/>
                <w:szCs w:val="16"/>
                <w:lang w:eastAsia="ru-RU"/>
              </w:rPr>
            </w:pPr>
          </w:p>
        </w:tc>
        <w:tc>
          <w:tcPr>
            <w:tcW w:w="7797" w:type="dxa"/>
            <w:shd w:val="clear" w:color="auto" w:fill="auto"/>
          </w:tcPr>
          <w:p w:rsidR="00E65285" w:rsidRPr="00E65285" w:rsidRDefault="00E65285" w:rsidP="00E65285">
            <w:pPr>
              <w:suppressAutoHyphens w:val="0"/>
              <w:autoSpaceDN w:val="0"/>
              <w:adjustRightInd w:val="0"/>
              <w:rPr>
                <w:rFonts w:eastAsia="Calibri"/>
                <w:color w:val="000000"/>
                <w:sz w:val="16"/>
                <w:szCs w:val="16"/>
                <w:lang w:eastAsia="ru-RU"/>
              </w:rPr>
            </w:pPr>
            <w:r w:rsidRPr="00E65285">
              <w:rPr>
                <w:rFonts w:eastAsia="Microsoft Sans Serif"/>
                <w:color w:val="000000"/>
                <w:sz w:val="16"/>
                <w:szCs w:val="16"/>
                <w:lang w:eastAsia="ru-RU"/>
              </w:rPr>
              <w:t>Расширять представления детей об осени. Развивать умение устанавливать простейшие связи между явлениями живой и неживой при</w:t>
            </w:r>
            <w:r w:rsidRPr="00E65285">
              <w:rPr>
                <w:rFonts w:eastAsia="Microsoft Sans Serif"/>
                <w:color w:val="000000"/>
                <w:sz w:val="16"/>
                <w:szCs w:val="16"/>
                <w:lang w:eastAsia="ru-RU"/>
              </w:rPr>
              <w:softHyphen/>
              <w:t>роды (похолодало —исчезли бабочки, отцвели цветы и т. д.), вести сезонные наблюдения. Расширять представления о сельскохозяйс</w:t>
            </w:r>
            <w:r w:rsidRPr="00E65285">
              <w:rPr>
                <w:rFonts w:eastAsia="Microsoft Sans Serif"/>
                <w:color w:val="000000"/>
                <w:sz w:val="16"/>
                <w:szCs w:val="16"/>
                <w:lang w:eastAsia="ru-RU"/>
              </w:rPr>
              <w:softHyphen/>
              <w:t>твенных профессиях, о профессии лесника. Расширять знания об овощах и фруктах (мест</w:t>
            </w:r>
            <w:r w:rsidRPr="00E65285">
              <w:rPr>
                <w:rFonts w:eastAsia="Microsoft Sans Serif"/>
                <w:color w:val="000000"/>
                <w:sz w:val="16"/>
                <w:szCs w:val="16"/>
                <w:lang w:eastAsia="ru-RU"/>
              </w:rPr>
              <w:softHyphen/>
              <w:t>ных, экзотических).</w:t>
            </w:r>
          </w:p>
          <w:p w:rsidR="00E65285" w:rsidRPr="00E65285" w:rsidRDefault="00E65285" w:rsidP="00E65285">
            <w:pPr>
              <w:suppressAutoHyphens w:val="0"/>
              <w:autoSpaceDN w:val="0"/>
              <w:adjustRightInd w:val="0"/>
              <w:rPr>
                <w:rFonts w:eastAsia="Calibri"/>
                <w:color w:val="000000"/>
                <w:sz w:val="16"/>
                <w:szCs w:val="16"/>
                <w:lang w:eastAsia="ru-RU"/>
              </w:rPr>
            </w:pPr>
            <w:r w:rsidRPr="00E65285">
              <w:rPr>
                <w:rFonts w:eastAsia="Microsoft Sans Serif"/>
                <w:color w:val="000000"/>
                <w:sz w:val="16"/>
                <w:szCs w:val="16"/>
                <w:lang w:eastAsia="ru-RU"/>
              </w:rPr>
              <w:t>Расширять представления о правилах безо</w:t>
            </w:r>
            <w:r w:rsidRPr="00E65285">
              <w:rPr>
                <w:rFonts w:eastAsia="Microsoft Sans Serif"/>
                <w:color w:val="000000"/>
                <w:sz w:val="16"/>
                <w:szCs w:val="16"/>
                <w:lang w:eastAsia="ru-RU"/>
              </w:rPr>
              <w:softHyphen/>
              <w:t>пасного поведения на природе. Воспитывать бережное отношение к природе. Формировать элементарные экологические представления.</w:t>
            </w:r>
          </w:p>
        </w:tc>
        <w:tc>
          <w:tcPr>
            <w:tcW w:w="3259" w:type="dxa"/>
            <w:shd w:val="clear" w:color="auto" w:fill="auto"/>
          </w:tcPr>
          <w:p w:rsidR="00E65285" w:rsidRPr="00E65285" w:rsidRDefault="00E65285" w:rsidP="00E65285">
            <w:pPr>
              <w:suppressAutoHyphens w:val="0"/>
              <w:autoSpaceDN w:val="0"/>
              <w:adjustRightInd w:val="0"/>
              <w:rPr>
                <w:rFonts w:eastAsia="Calibri"/>
                <w:color w:val="000000"/>
                <w:sz w:val="16"/>
                <w:szCs w:val="16"/>
                <w:lang w:eastAsia="ru-RU"/>
              </w:rPr>
            </w:pPr>
            <w:r w:rsidRPr="00E65285">
              <w:rPr>
                <w:rFonts w:eastAsia="Microsoft Sans Serif"/>
                <w:color w:val="000000"/>
                <w:sz w:val="16"/>
                <w:szCs w:val="16"/>
                <w:lang w:eastAsia="ru-RU"/>
              </w:rPr>
              <w:t>Праздник «Осень». Выставка</w:t>
            </w:r>
          </w:p>
          <w:p w:rsidR="00E65285" w:rsidRPr="00E65285" w:rsidRDefault="00E65285" w:rsidP="00E65285">
            <w:pPr>
              <w:suppressAutoHyphens w:val="0"/>
              <w:autoSpaceDN w:val="0"/>
              <w:adjustRightInd w:val="0"/>
              <w:rPr>
                <w:rFonts w:eastAsia="Calibri"/>
                <w:color w:val="000000"/>
                <w:sz w:val="16"/>
                <w:szCs w:val="16"/>
                <w:lang w:eastAsia="ru-RU"/>
              </w:rPr>
            </w:pPr>
            <w:r w:rsidRPr="00E65285">
              <w:rPr>
                <w:rFonts w:eastAsia="Microsoft Sans Serif"/>
                <w:color w:val="000000"/>
                <w:sz w:val="16"/>
                <w:szCs w:val="16"/>
                <w:lang w:eastAsia="ru-RU"/>
              </w:rPr>
              <w:t>детского творчества.</w:t>
            </w:r>
          </w:p>
        </w:tc>
      </w:tr>
      <w:tr w:rsidR="00E65285" w:rsidRPr="00E65285" w:rsidTr="00F9570A">
        <w:tc>
          <w:tcPr>
            <w:tcW w:w="850" w:type="dxa"/>
            <w:shd w:val="clear" w:color="auto" w:fill="auto"/>
          </w:tcPr>
          <w:p w:rsidR="00E65285" w:rsidRPr="00E65285" w:rsidRDefault="00E65285" w:rsidP="00E65285">
            <w:pPr>
              <w:suppressAutoHyphens w:val="0"/>
              <w:autoSpaceDN w:val="0"/>
              <w:adjustRightInd w:val="0"/>
              <w:ind w:left="34"/>
              <w:contextualSpacing/>
              <w:jc w:val="center"/>
              <w:rPr>
                <w:sz w:val="16"/>
                <w:szCs w:val="16"/>
                <w:lang w:eastAsia="ru-RU"/>
              </w:rPr>
            </w:pPr>
            <w:r w:rsidRPr="00E65285">
              <w:rPr>
                <w:sz w:val="16"/>
                <w:szCs w:val="16"/>
                <w:lang w:eastAsia="ru-RU"/>
              </w:rPr>
              <w:t>6-7</w:t>
            </w:r>
          </w:p>
        </w:tc>
        <w:tc>
          <w:tcPr>
            <w:tcW w:w="1701" w:type="dxa"/>
            <w:shd w:val="clear" w:color="auto" w:fill="auto"/>
          </w:tcPr>
          <w:p w:rsidR="00E65285" w:rsidRPr="00E65285" w:rsidRDefault="00E65285" w:rsidP="00E65285">
            <w:pPr>
              <w:suppressAutoHyphens w:val="0"/>
              <w:autoSpaceDN w:val="0"/>
              <w:adjustRightInd w:val="0"/>
              <w:ind w:left="33"/>
              <w:contextualSpacing/>
              <w:jc w:val="center"/>
              <w:rPr>
                <w:rFonts w:eastAsia="Microsoft Sans Serif"/>
                <w:color w:val="000000"/>
                <w:sz w:val="16"/>
                <w:szCs w:val="16"/>
                <w:lang w:eastAsia="ru-RU"/>
              </w:rPr>
            </w:pPr>
            <w:r w:rsidRPr="00E65285">
              <w:rPr>
                <w:rFonts w:eastAsia="Microsoft Sans Serif"/>
                <w:color w:val="000000"/>
                <w:sz w:val="16"/>
                <w:szCs w:val="16"/>
                <w:lang w:eastAsia="ru-RU"/>
              </w:rPr>
              <w:t>(1-я-2-я недели октября)</w:t>
            </w:r>
          </w:p>
          <w:p w:rsidR="00E65285" w:rsidRPr="00E65285" w:rsidRDefault="00E65285" w:rsidP="00E65285">
            <w:pPr>
              <w:suppressAutoHyphens w:val="0"/>
              <w:autoSpaceDN w:val="0"/>
              <w:adjustRightInd w:val="0"/>
              <w:ind w:left="33"/>
              <w:contextualSpacing/>
              <w:jc w:val="center"/>
              <w:rPr>
                <w:rFonts w:eastAsia="Times-Roman"/>
                <w:b/>
                <w:sz w:val="16"/>
                <w:szCs w:val="16"/>
                <w:lang w:eastAsia="ru-RU"/>
              </w:rPr>
            </w:pPr>
            <w:r w:rsidRPr="00E65285">
              <w:rPr>
                <w:rFonts w:eastAsia="Microsoft Sans Serif"/>
                <w:color w:val="000000"/>
                <w:sz w:val="16"/>
                <w:szCs w:val="16"/>
                <w:lang w:eastAsia="ru-RU"/>
              </w:rPr>
              <w:t>06.10 - 19.10</w:t>
            </w:r>
          </w:p>
        </w:tc>
        <w:tc>
          <w:tcPr>
            <w:tcW w:w="1134" w:type="dxa"/>
            <w:shd w:val="clear" w:color="auto" w:fill="auto"/>
          </w:tcPr>
          <w:p w:rsidR="00E65285" w:rsidRPr="00E65285" w:rsidRDefault="00E65285" w:rsidP="00E65285">
            <w:pPr>
              <w:suppressAutoHyphens w:val="0"/>
              <w:autoSpaceDN w:val="0"/>
              <w:adjustRightInd w:val="0"/>
              <w:jc w:val="center"/>
              <w:rPr>
                <w:rFonts w:eastAsia="Calibri"/>
                <w:color w:val="000000"/>
                <w:sz w:val="16"/>
                <w:szCs w:val="16"/>
                <w:lang w:eastAsia="ru-RU"/>
              </w:rPr>
            </w:pPr>
            <w:r w:rsidRPr="00E65285">
              <w:rPr>
                <w:rFonts w:eastAsia="Microsoft Sans Serif"/>
                <w:color w:val="000000"/>
                <w:sz w:val="16"/>
                <w:szCs w:val="16"/>
                <w:lang w:eastAsia="ru-RU"/>
              </w:rPr>
              <w:t>Я</w:t>
            </w:r>
            <w:r w:rsidRPr="00E65285">
              <w:rPr>
                <w:rFonts w:eastAsia="Microsoft Sans Serif"/>
                <w:iCs/>
                <w:color w:val="000000"/>
                <w:spacing w:val="10"/>
                <w:sz w:val="16"/>
                <w:szCs w:val="16"/>
                <w:lang w:eastAsia="ru-RU"/>
              </w:rPr>
              <w:t xml:space="preserve"> в мире человек</w:t>
            </w:r>
          </w:p>
        </w:tc>
        <w:tc>
          <w:tcPr>
            <w:tcW w:w="7797" w:type="dxa"/>
            <w:shd w:val="clear" w:color="auto" w:fill="auto"/>
          </w:tcPr>
          <w:p w:rsidR="00E65285" w:rsidRPr="00E65285" w:rsidRDefault="00E65285" w:rsidP="00E65285">
            <w:pPr>
              <w:suppressAutoHyphens w:val="0"/>
              <w:autoSpaceDN w:val="0"/>
              <w:adjustRightInd w:val="0"/>
              <w:rPr>
                <w:rFonts w:eastAsia="Calibri"/>
                <w:color w:val="000000"/>
                <w:sz w:val="16"/>
                <w:szCs w:val="16"/>
                <w:lang w:eastAsia="ru-RU"/>
              </w:rPr>
            </w:pPr>
            <w:r w:rsidRPr="00E65285">
              <w:rPr>
                <w:rFonts w:eastAsia="Microsoft Sans Serif"/>
                <w:color w:val="000000"/>
                <w:sz w:val="16"/>
                <w:szCs w:val="16"/>
                <w:lang w:eastAsia="ru-RU"/>
              </w:rPr>
              <w:t>Расширять представления о здоровье и здоро</w:t>
            </w:r>
            <w:r w:rsidRPr="00E65285">
              <w:rPr>
                <w:rFonts w:eastAsia="Microsoft Sans Serif"/>
                <w:color w:val="000000"/>
                <w:sz w:val="16"/>
                <w:szCs w:val="16"/>
                <w:lang w:eastAsia="ru-RU"/>
              </w:rPr>
              <w:softHyphen/>
              <w:t>вом образе жизни. Расширять представления детей о своей семье. Формировать первона</w:t>
            </w:r>
            <w:r w:rsidRPr="00E65285">
              <w:rPr>
                <w:rFonts w:eastAsia="Microsoft Sans Serif"/>
                <w:color w:val="000000"/>
                <w:sz w:val="16"/>
                <w:szCs w:val="16"/>
                <w:lang w:eastAsia="ru-RU"/>
              </w:rPr>
              <w:softHyphen/>
              <w:t>чальные представления о родственных отно</w:t>
            </w:r>
            <w:r w:rsidRPr="00E65285">
              <w:rPr>
                <w:rFonts w:eastAsia="Microsoft Sans Serif"/>
                <w:color w:val="000000"/>
                <w:sz w:val="16"/>
                <w:szCs w:val="16"/>
                <w:lang w:eastAsia="ru-RU"/>
              </w:rPr>
              <w:softHyphen/>
              <w:t>шениях в семье (сын, дочь, мама, папа и т.д.). Закреплять знание детьми своих имени, фами</w:t>
            </w:r>
            <w:r w:rsidRPr="00E65285">
              <w:rPr>
                <w:rFonts w:eastAsia="Microsoft Sans Serif"/>
                <w:color w:val="000000"/>
                <w:sz w:val="16"/>
                <w:szCs w:val="16"/>
                <w:lang w:eastAsia="ru-RU"/>
              </w:rPr>
              <w:softHyphen/>
              <w:t>лии и возраста; имен родителей. Знакомить детей с профессиями родителей. Воспитывать уважение к труду близких взрослых. Формировать положительную самооценку, об</w:t>
            </w:r>
            <w:r w:rsidRPr="00E65285">
              <w:rPr>
                <w:rFonts w:eastAsia="Microsoft Sans Serif"/>
                <w:color w:val="000000"/>
                <w:sz w:val="16"/>
                <w:szCs w:val="16"/>
                <w:lang w:eastAsia="ru-RU"/>
              </w:rPr>
              <w:softHyphen/>
              <w:t>раз Я (помогать каждому ребенку как можно чаще убеждаться в том, что он хороший, что его любят). Развивать представления детей о своем внешнем облике.</w:t>
            </w:r>
          </w:p>
          <w:p w:rsidR="00E65285" w:rsidRPr="00E65285" w:rsidRDefault="00E65285" w:rsidP="00E65285">
            <w:pPr>
              <w:suppressAutoHyphens w:val="0"/>
              <w:autoSpaceDN w:val="0"/>
              <w:adjustRightInd w:val="0"/>
              <w:rPr>
                <w:rFonts w:eastAsia="Calibri"/>
                <w:color w:val="000000"/>
                <w:sz w:val="16"/>
                <w:szCs w:val="16"/>
                <w:lang w:eastAsia="ru-RU"/>
              </w:rPr>
            </w:pPr>
            <w:r w:rsidRPr="00E65285">
              <w:rPr>
                <w:rFonts w:eastAsia="Microsoft Sans Serif"/>
                <w:color w:val="000000"/>
                <w:sz w:val="16"/>
                <w:szCs w:val="16"/>
                <w:lang w:eastAsia="ru-RU"/>
              </w:rPr>
              <w:t>Воспитывать эмоциональную отзывчивость на состояние близких людей, формировать уважительное, заботливое отношение к по</w:t>
            </w:r>
            <w:r w:rsidRPr="00E65285">
              <w:rPr>
                <w:rFonts w:eastAsia="Microsoft Sans Serif"/>
                <w:color w:val="000000"/>
                <w:sz w:val="16"/>
                <w:szCs w:val="16"/>
                <w:lang w:eastAsia="ru-RU"/>
              </w:rPr>
              <w:softHyphen/>
              <w:t>жилым родственникам.</w:t>
            </w:r>
          </w:p>
        </w:tc>
        <w:tc>
          <w:tcPr>
            <w:tcW w:w="3259" w:type="dxa"/>
            <w:shd w:val="clear" w:color="auto" w:fill="auto"/>
          </w:tcPr>
          <w:p w:rsidR="00E65285" w:rsidRPr="00E65285" w:rsidRDefault="00E65285" w:rsidP="00E65285">
            <w:pPr>
              <w:suppressAutoHyphens w:val="0"/>
              <w:autoSpaceDN w:val="0"/>
              <w:adjustRightInd w:val="0"/>
              <w:rPr>
                <w:rFonts w:eastAsia="Calibri"/>
                <w:color w:val="000000"/>
                <w:sz w:val="16"/>
                <w:szCs w:val="16"/>
                <w:lang w:eastAsia="ru-RU"/>
              </w:rPr>
            </w:pPr>
            <w:r w:rsidRPr="00E65285">
              <w:rPr>
                <w:rFonts w:eastAsia="Microsoft Sans Serif"/>
                <w:color w:val="000000"/>
                <w:sz w:val="16"/>
                <w:szCs w:val="16"/>
                <w:lang w:eastAsia="ru-RU"/>
              </w:rPr>
              <w:t>Открытый день здоровья.</w:t>
            </w:r>
          </w:p>
        </w:tc>
      </w:tr>
      <w:tr w:rsidR="00E65285" w:rsidRPr="00E65285" w:rsidTr="00F9570A">
        <w:tc>
          <w:tcPr>
            <w:tcW w:w="850" w:type="dxa"/>
            <w:shd w:val="clear" w:color="auto" w:fill="auto"/>
          </w:tcPr>
          <w:p w:rsidR="00E65285" w:rsidRPr="00E65285" w:rsidRDefault="00E65285" w:rsidP="00E65285">
            <w:pPr>
              <w:suppressAutoHyphens w:val="0"/>
              <w:autoSpaceDN w:val="0"/>
              <w:adjustRightInd w:val="0"/>
              <w:ind w:left="34"/>
              <w:contextualSpacing/>
              <w:jc w:val="center"/>
              <w:rPr>
                <w:sz w:val="16"/>
                <w:szCs w:val="16"/>
                <w:lang w:eastAsia="ru-RU"/>
              </w:rPr>
            </w:pPr>
            <w:r w:rsidRPr="00E65285">
              <w:rPr>
                <w:sz w:val="16"/>
                <w:szCs w:val="16"/>
                <w:lang w:eastAsia="ru-RU"/>
              </w:rPr>
              <w:t>8- 11</w:t>
            </w:r>
          </w:p>
        </w:tc>
        <w:tc>
          <w:tcPr>
            <w:tcW w:w="1701" w:type="dxa"/>
            <w:shd w:val="clear" w:color="auto" w:fill="auto"/>
          </w:tcPr>
          <w:p w:rsidR="00E65285" w:rsidRPr="00E65285" w:rsidRDefault="00E65285" w:rsidP="00E65285">
            <w:pPr>
              <w:suppressAutoHyphens w:val="0"/>
              <w:autoSpaceDN w:val="0"/>
              <w:adjustRightInd w:val="0"/>
              <w:ind w:left="33"/>
              <w:contextualSpacing/>
              <w:jc w:val="center"/>
              <w:rPr>
                <w:rFonts w:eastAsia="Microsoft Sans Serif"/>
                <w:color w:val="000000"/>
                <w:sz w:val="16"/>
                <w:szCs w:val="16"/>
                <w:lang w:eastAsia="ru-RU"/>
              </w:rPr>
            </w:pPr>
            <w:r w:rsidRPr="00E65285">
              <w:rPr>
                <w:rFonts w:eastAsia="Microsoft Sans Serif"/>
                <w:color w:val="000000"/>
                <w:sz w:val="16"/>
                <w:szCs w:val="16"/>
                <w:lang w:eastAsia="ru-RU"/>
              </w:rPr>
              <w:t>(3-я неделя октября — 2-я неделя ноября)</w:t>
            </w:r>
          </w:p>
          <w:p w:rsidR="00E65285" w:rsidRPr="00E65285" w:rsidRDefault="00E65285" w:rsidP="00E65285">
            <w:pPr>
              <w:suppressAutoHyphens w:val="0"/>
              <w:autoSpaceDN w:val="0"/>
              <w:adjustRightInd w:val="0"/>
              <w:ind w:left="33"/>
              <w:contextualSpacing/>
              <w:jc w:val="center"/>
              <w:rPr>
                <w:rFonts w:eastAsia="Times-Roman"/>
                <w:b/>
                <w:sz w:val="16"/>
                <w:szCs w:val="16"/>
                <w:lang w:eastAsia="ru-RU"/>
              </w:rPr>
            </w:pPr>
            <w:r w:rsidRPr="00E65285">
              <w:rPr>
                <w:rFonts w:eastAsia="Microsoft Sans Serif"/>
                <w:color w:val="000000"/>
                <w:sz w:val="16"/>
                <w:szCs w:val="16"/>
                <w:lang w:eastAsia="ru-RU"/>
              </w:rPr>
              <w:t>20.10 - 17.11</w:t>
            </w:r>
          </w:p>
        </w:tc>
        <w:tc>
          <w:tcPr>
            <w:tcW w:w="1134" w:type="dxa"/>
            <w:shd w:val="clear" w:color="auto" w:fill="auto"/>
          </w:tcPr>
          <w:p w:rsidR="00E65285" w:rsidRPr="00E65285" w:rsidRDefault="00E65285" w:rsidP="00E65285">
            <w:pPr>
              <w:suppressAutoHyphens w:val="0"/>
              <w:autoSpaceDN w:val="0"/>
              <w:adjustRightInd w:val="0"/>
              <w:jc w:val="center"/>
              <w:rPr>
                <w:rFonts w:eastAsia="Calibri"/>
                <w:iCs/>
                <w:color w:val="000000"/>
                <w:sz w:val="16"/>
                <w:szCs w:val="16"/>
                <w:lang w:eastAsia="ru-RU"/>
              </w:rPr>
            </w:pPr>
            <w:r w:rsidRPr="00E65285">
              <w:rPr>
                <w:rFonts w:eastAsia="Microsoft Sans Serif"/>
                <w:iCs/>
                <w:color w:val="000000"/>
                <w:spacing w:val="10"/>
                <w:sz w:val="16"/>
                <w:szCs w:val="16"/>
                <w:lang w:eastAsia="ru-RU"/>
              </w:rPr>
              <w:t>Мой город, моя страна</w:t>
            </w:r>
          </w:p>
          <w:p w:rsidR="00E65285" w:rsidRPr="00E65285" w:rsidRDefault="00E65285" w:rsidP="00E65285">
            <w:pPr>
              <w:suppressAutoHyphens w:val="0"/>
              <w:autoSpaceDN w:val="0"/>
              <w:adjustRightInd w:val="0"/>
              <w:rPr>
                <w:rFonts w:eastAsia="Calibri"/>
                <w:color w:val="000000"/>
                <w:sz w:val="16"/>
                <w:szCs w:val="16"/>
                <w:lang w:eastAsia="ru-RU"/>
              </w:rPr>
            </w:pPr>
          </w:p>
        </w:tc>
        <w:tc>
          <w:tcPr>
            <w:tcW w:w="7797" w:type="dxa"/>
            <w:shd w:val="clear" w:color="auto" w:fill="auto"/>
          </w:tcPr>
          <w:p w:rsidR="00E65285" w:rsidRPr="00E65285" w:rsidRDefault="00E65285" w:rsidP="00E65285">
            <w:pPr>
              <w:suppressAutoHyphens w:val="0"/>
              <w:autoSpaceDN w:val="0"/>
              <w:adjustRightInd w:val="0"/>
              <w:rPr>
                <w:rFonts w:eastAsia="Calibri"/>
                <w:color w:val="000000"/>
                <w:sz w:val="16"/>
                <w:szCs w:val="16"/>
                <w:lang w:eastAsia="ru-RU"/>
              </w:rPr>
            </w:pPr>
            <w:r w:rsidRPr="00E65285">
              <w:rPr>
                <w:rFonts w:eastAsia="Microsoft Sans Serif"/>
                <w:color w:val="000000"/>
                <w:sz w:val="16"/>
                <w:szCs w:val="16"/>
                <w:lang w:eastAsia="ru-RU"/>
              </w:rPr>
              <w:t>Знакомить с родным городом (поселком). Формировать начальные представления о род</w:t>
            </w:r>
            <w:r w:rsidRPr="00E65285">
              <w:rPr>
                <w:rFonts w:eastAsia="Microsoft Sans Serif"/>
                <w:color w:val="000000"/>
                <w:sz w:val="16"/>
                <w:szCs w:val="16"/>
                <w:lang w:eastAsia="ru-RU"/>
              </w:rPr>
              <w:softHyphen/>
              <w:t>ном крае, его истории и культуре. Воспитывать любовь к родному краю.</w:t>
            </w:r>
          </w:p>
          <w:p w:rsidR="00E65285" w:rsidRPr="00E65285" w:rsidRDefault="00E65285" w:rsidP="00E65285">
            <w:pPr>
              <w:suppressAutoHyphens w:val="0"/>
              <w:autoSpaceDN w:val="0"/>
              <w:adjustRightInd w:val="0"/>
              <w:rPr>
                <w:rFonts w:eastAsia="Calibri"/>
                <w:color w:val="000000"/>
                <w:sz w:val="16"/>
                <w:szCs w:val="16"/>
                <w:lang w:eastAsia="ru-RU"/>
              </w:rPr>
            </w:pPr>
            <w:r w:rsidRPr="00E65285">
              <w:rPr>
                <w:rFonts w:eastAsia="Microsoft Sans Serif"/>
                <w:color w:val="000000"/>
                <w:sz w:val="16"/>
                <w:szCs w:val="16"/>
                <w:lang w:eastAsia="ru-RU"/>
              </w:rPr>
              <w:t>Расширять представления о видах транспорта и его назначении. Расширять представления о правилах поведения в городе, элементарных правилах дорожного движения. Расширять представления о профессиях. Знакомить с некоторыми выдающимися людь</w:t>
            </w:r>
            <w:r w:rsidRPr="00E65285">
              <w:rPr>
                <w:rFonts w:eastAsia="Microsoft Sans Serif"/>
                <w:color w:val="000000"/>
                <w:sz w:val="16"/>
                <w:szCs w:val="16"/>
                <w:lang w:eastAsia="ru-RU"/>
              </w:rPr>
              <w:softHyphen/>
              <w:t>ми, прославившими Россию.</w:t>
            </w:r>
          </w:p>
        </w:tc>
        <w:tc>
          <w:tcPr>
            <w:tcW w:w="3259" w:type="dxa"/>
            <w:shd w:val="clear" w:color="auto" w:fill="auto"/>
          </w:tcPr>
          <w:p w:rsidR="00E65285" w:rsidRPr="00E65285" w:rsidRDefault="00E65285" w:rsidP="00E65285">
            <w:pPr>
              <w:suppressAutoHyphens w:val="0"/>
              <w:autoSpaceDN w:val="0"/>
              <w:adjustRightInd w:val="0"/>
              <w:rPr>
                <w:rFonts w:eastAsia="Calibri"/>
                <w:color w:val="000000"/>
                <w:sz w:val="16"/>
                <w:szCs w:val="16"/>
                <w:lang w:eastAsia="ru-RU"/>
              </w:rPr>
            </w:pPr>
            <w:r w:rsidRPr="00E65285">
              <w:rPr>
                <w:rFonts w:eastAsia="Microsoft Sans Serif"/>
                <w:color w:val="000000"/>
                <w:sz w:val="16"/>
                <w:szCs w:val="16"/>
                <w:lang w:eastAsia="ru-RU"/>
              </w:rPr>
              <w:t>Спортивный праздник.</w:t>
            </w:r>
          </w:p>
        </w:tc>
      </w:tr>
      <w:tr w:rsidR="00E65285" w:rsidRPr="00E65285" w:rsidTr="00F9570A">
        <w:tc>
          <w:tcPr>
            <w:tcW w:w="850" w:type="dxa"/>
            <w:shd w:val="clear" w:color="auto" w:fill="auto"/>
          </w:tcPr>
          <w:p w:rsidR="00E65285" w:rsidRPr="00E65285" w:rsidRDefault="00E65285" w:rsidP="00E65285">
            <w:pPr>
              <w:suppressAutoHyphens w:val="0"/>
              <w:autoSpaceDN w:val="0"/>
              <w:adjustRightInd w:val="0"/>
              <w:ind w:left="34"/>
              <w:contextualSpacing/>
              <w:jc w:val="center"/>
              <w:rPr>
                <w:sz w:val="16"/>
                <w:szCs w:val="16"/>
                <w:lang w:eastAsia="ru-RU"/>
              </w:rPr>
            </w:pPr>
            <w:r w:rsidRPr="00E65285">
              <w:rPr>
                <w:sz w:val="16"/>
                <w:szCs w:val="16"/>
                <w:lang w:eastAsia="ru-RU"/>
              </w:rPr>
              <w:t>12 - 18</w:t>
            </w:r>
          </w:p>
        </w:tc>
        <w:tc>
          <w:tcPr>
            <w:tcW w:w="1701" w:type="dxa"/>
            <w:shd w:val="clear" w:color="auto" w:fill="auto"/>
          </w:tcPr>
          <w:p w:rsidR="00E65285" w:rsidRPr="00E65285" w:rsidRDefault="00E65285" w:rsidP="00E65285">
            <w:pPr>
              <w:suppressAutoHyphens w:val="0"/>
              <w:autoSpaceDN w:val="0"/>
              <w:adjustRightInd w:val="0"/>
              <w:ind w:left="33"/>
              <w:contextualSpacing/>
              <w:jc w:val="center"/>
              <w:rPr>
                <w:rFonts w:eastAsia="Microsoft Sans Serif"/>
                <w:color w:val="000000"/>
                <w:sz w:val="16"/>
                <w:szCs w:val="16"/>
                <w:lang w:eastAsia="ru-RU"/>
              </w:rPr>
            </w:pPr>
            <w:r w:rsidRPr="00E65285">
              <w:rPr>
                <w:rFonts w:eastAsia="Microsoft Sans Serif"/>
                <w:color w:val="000000"/>
                <w:sz w:val="16"/>
                <w:szCs w:val="16"/>
                <w:lang w:eastAsia="ru-RU"/>
              </w:rPr>
              <w:t>(3-я неделя ноября — 4-я неделя декабря)</w:t>
            </w:r>
          </w:p>
          <w:p w:rsidR="00E65285" w:rsidRPr="00E65285" w:rsidRDefault="00E65285" w:rsidP="00E65285">
            <w:pPr>
              <w:suppressAutoHyphens w:val="0"/>
              <w:autoSpaceDN w:val="0"/>
              <w:adjustRightInd w:val="0"/>
              <w:ind w:left="33"/>
              <w:contextualSpacing/>
              <w:jc w:val="center"/>
              <w:rPr>
                <w:rFonts w:eastAsia="Times-Roman"/>
                <w:b/>
                <w:sz w:val="16"/>
                <w:szCs w:val="16"/>
                <w:lang w:eastAsia="ru-RU"/>
              </w:rPr>
            </w:pPr>
            <w:r w:rsidRPr="00E65285">
              <w:rPr>
                <w:rFonts w:eastAsia="Microsoft Sans Serif"/>
                <w:color w:val="000000"/>
                <w:sz w:val="16"/>
                <w:szCs w:val="16"/>
                <w:lang w:eastAsia="ru-RU"/>
              </w:rPr>
              <w:t>18.11 - 31.12</w:t>
            </w:r>
          </w:p>
        </w:tc>
        <w:tc>
          <w:tcPr>
            <w:tcW w:w="1134" w:type="dxa"/>
            <w:shd w:val="clear" w:color="auto" w:fill="auto"/>
          </w:tcPr>
          <w:p w:rsidR="00E65285" w:rsidRPr="00E65285" w:rsidRDefault="00E65285" w:rsidP="00E65285">
            <w:pPr>
              <w:suppressAutoHyphens w:val="0"/>
              <w:autoSpaceDN w:val="0"/>
              <w:adjustRightInd w:val="0"/>
              <w:jc w:val="center"/>
              <w:rPr>
                <w:rFonts w:eastAsia="Calibri"/>
                <w:color w:val="000000"/>
                <w:sz w:val="16"/>
                <w:szCs w:val="16"/>
                <w:lang w:eastAsia="ru-RU"/>
              </w:rPr>
            </w:pPr>
            <w:r w:rsidRPr="00E65285">
              <w:rPr>
                <w:rFonts w:eastAsia="Microsoft Sans Serif"/>
                <w:iCs/>
                <w:spacing w:val="10"/>
                <w:sz w:val="16"/>
                <w:szCs w:val="16"/>
                <w:lang w:eastAsia="ru-RU"/>
              </w:rPr>
              <w:t>Новый год</w:t>
            </w:r>
          </w:p>
        </w:tc>
        <w:tc>
          <w:tcPr>
            <w:tcW w:w="7797" w:type="dxa"/>
            <w:shd w:val="clear" w:color="auto" w:fill="auto"/>
          </w:tcPr>
          <w:p w:rsidR="00E65285" w:rsidRPr="00E65285" w:rsidRDefault="00E65285" w:rsidP="00E65285">
            <w:pPr>
              <w:suppressAutoHyphens w:val="0"/>
              <w:autoSpaceDN w:val="0"/>
              <w:adjustRightInd w:val="0"/>
              <w:rPr>
                <w:rFonts w:eastAsia="Microsoft Sans Serif"/>
                <w:color w:val="000000"/>
                <w:sz w:val="16"/>
                <w:szCs w:val="16"/>
                <w:lang w:eastAsia="ru-RU"/>
              </w:rPr>
            </w:pPr>
            <w:r w:rsidRPr="00E65285">
              <w:rPr>
                <w:rFonts w:eastAsia="Microsoft Sans Serif"/>
                <w:color w:val="000000"/>
                <w:sz w:val="16"/>
                <w:szCs w:val="16"/>
                <w:lang w:eastAsia="ru-RU"/>
              </w:rPr>
              <w:t>Организовывать все виды детской деятельнос</w:t>
            </w:r>
            <w:r w:rsidRPr="00E65285">
              <w:rPr>
                <w:rFonts w:eastAsia="Microsoft Sans Serif"/>
                <w:color w:val="000000"/>
                <w:sz w:val="16"/>
                <w:szCs w:val="16"/>
                <w:lang w:eastAsia="ru-RU"/>
              </w:rPr>
              <w:softHyphen/>
              <w:t xml:space="preserve">ти (игровой, коммуникативной, трудовой, </w:t>
            </w:r>
          </w:p>
          <w:p w:rsidR="00E65285" w:rsidRPr="00E65285" w:rsidRDefault="00E65285" w:rsidP="00E65285">
            <w:pPr>
              <w:suppressAutoHyphens w:val="0"/>
              <w:autoSpaceDN w:val="0"/>
              <w:adjustRightInd w:val="0"/>
              <w:rPr>
                <w:rFonts w:eastAsia="Microsoft Sans Serif"/>
                <w:color w:val="000000"/>
                <w:sz w:val="16"/>
                <w:szCs w:val="16"/>
                <w:lang w:eastAsia="ru-RU"/>
              </w:rPr>
            </w:pPr>
            <w:r w:rsidRPr="00E65285">
              <w:rPr>
                <w:rFonts w:eastAsia="Microsoft Sans Serif"/>
                <w:color w:val="000000"/>
                <w:sz w:val="16"/>
                <w:szCs w:val="16"/>
                <w:lang w:eastAsia="ru-RU"/>
              </w:rPr>
              <w:t>познавательно-исследовательской, продуктивной, музыкально-художественной, чтения) вокруг темы Нового года и новогоднего праздника.</w:t>
            </w:r>
          </w:p>
          <w:p w:rsidR="00E65285" w:rsidRPr="00E65285" w:rsidRDefault="00E65285" w:rsidP="00E65285">
            <w:pPr>
              <w:suppressAutoHyphens w:val="0"/>
              <w:autoSpaceDN w:val="0"/>
              <w:adjustRightInd w:val="0"/>
              <w:rPr>
                <w:rFonts w:eastAsia="Calibri"/>
                <w:color w:val="000000"/>
                <w:sz w:val="16"/>
                <w:szCs w:val="16"/>
                <w:lang w:eastAsia="ru-RU"/>
              </w:rPr>
            </w:pPr>
          </w:p>
        </w:tc>
        <w:tc>
          <w:tcPr>
            <w:tcW w:w="3259" w:type="dxa"/>
            <w:shd w:val="clear" w:color="auto" w:fill="auto"/>
          </w:tcPr>
          <w:p w:rsidR="00E65285" w:rsidRPr="00E65285" w:rsidRDefault="00E65285" w:rsidP="00E65285">
            <w:pPr>
              <w:suppressAutoHyphens w:val="0"/>
              <w:autoSpaceDN w:val="0"/>
              <w:adjustRightInd w:val="0"/>
              <w:rPr>
                <w:rFonts w:eastAsia="Calibri"/>
                <w:color w:val="000000"/>
                <w:sz w:val="16"/>
                <w:szCs w:val="16"/>
                <w:lang w:eastAsia="ru-RU"/>
              </w:rPr>
            </w:pPr>
            <w:r w:rsidRPr="00E65285">
              <w:rPr>
                <w:rFonts w:eastAsia="Microsoft Sans Serif"/>
                <w:color w:val="000000"/>
                <w:sz w:val="16"/>
                <w:szCs w:val="16"/>
                <w:lang w:eastAsia="ru-RU"/>
              </w:rPr>
              <w:t>Праздник «Новый год». Выставка детского творчества.</w:t>
            </w:r>
          </w:p>
        </w:tc>
      </w:tr>
      <w:tr w:rsidR="00E65285" w:rsidRPr="00E65285" w:rsidTr="00F9570A">
        <w:trPr>
          <w:trHeight w:val="75"/>
        </w:trPr>
        <w:tc>
          <w:tcPr>
            <w:tcW w:w="850" w:type="dxa"/>
            <w:shd w:val="clear" w:color="auto" w:fill="auto"/>
          </w:tcPr>
          <w:p w:rsidR="00E65285" w:rsidRPr="00E65285" w:rsidRDefault="00E65285" w:rsidP="00E65285">
            <w:pPr>
              <w:suppressAutoHyphens w:val="0"/>
              <w:autoSpaceDN w:val="0"/>
              <w:adjustRightInd w:val="0"/>
              <w:ind w:left="34"/>
              <w:contextualSpacing/>
              <w:jc w:val="center"/>
              <w:rPr>
                <w:sz w:val="16"/>
                <w:szCs w:val="16"/>
                <w:lang w:eastAsia="ru-RU"/>
              </w:rPr>
            </w:pPr>
            <w:r w:rsidRPr="00E65285">
              <w:rPr>
                <w:sz w:val="16"/>
                <w:szCs w:val="16"/>
                <w:lang w:eastAsia="ru-RU"/>
              </w:rPr>
              <w:t>18 - 21</w:t>
            </w:r>
          </w:p>
        </w:tc>
        <w:tc>
          <w:tcPr>
            <w:tcW w:w="1701" w:type="dxa"/>
            <w:shd w:val="clear" w:color="auto" w:fill="auto"/>
          </w:tcPr>
          <w:p w:rsidR="00E65285" w:rsidRPr="00E65285" w:rsidRDefault="00E65285" w:rsidP="00E65285">
            <w:pPr>
              <w:suppressAutoHyphens w:val="0"/>
              <w:autoSpaceDN w:val="0"/>
              <w:adjustRightInd w:val="0"/>
              <w:ind w:left="33"/>
              <w:contextualSpacing/>
              <w:jc w:val="center"/>
              <w:rPr>
                <w:rFonts w:eastAsia="Microsoft Sans Serif"/>
                <w:color w:val="000000"/>
                <w:sz w:val="16"/>
                <w:szCs w:val="16"/>
                <w:lang w:eastAsia="ru-RU"/>
              </w:rPr>
            </w:pPr>
            <w:r w:rsidRPr="00E65285">
              <w:rPr>
                <w:rFonts w:eastAsia="Microsoft Sans Serif"/>
                <w:color w:val="000000"/>
                <w:sz w:val="16"/>
                <w:szCs w:val="16"/>
                <w:lang w:eastAsia="ru-RU"/>
              </w:rPr>
              <w:t>(1 -я-4-я недели января)</w:t>
            </w:r>
          </w:p>
          <w:p w:rsidR="00E65285" w:rsidRPr="00E65285" w:rsidRDefault="00E65285" w:rsidP="00E65285">
            <w:pPr>
              <w:suppressAutoHyphens w:val="0"/>
              <w:autoSpaceDN w:val="0"/>
              <w:adjustRightInd w:val="0"/>
              <w:ind w:left="33"/>
              <w:contextualSpacing/>
              <w:jc w:val="center"/>
              <w:rPr>
                <w:rFonts w:eastAsia="Times-Roman"/>
                <w:b/>
                <w:sz w:val="16"/>
                <w:szCs w:val="16"/>
                <w:lang w:eastAsia="ru-RU"/>
              </w:rPr>
            </w:pPr>
            <w:r w:rsidRPr="00E65285">
              <w:rPr>
                <w:rFonts w:eastAsia="Microsoft Sans Serif"/>
                <w:color w:val="000000"/>
                <w:sz w:val="16"/>
                <w:szCs w:val="16"/>
                <w:lang w:eastAsia="ru-RU"/>
              </w:rPr>
              <w:t>11.01 - 03.02</w:t>
            </w:r>
          </w:p>
        </w:tc>
        <w:tc>
          <w:tcPr>
            <w:tcW w:w="1134" w:type="dxa"/>
            <w:shd w:val="clear" w:color="auto" w:fill="auto"/>
          </w:tcPr>
          <w:p w:rsidR="00E65285" w:rsidRPr="00E65285" w:rsidRDefault="00E65285" w:rsidP="00E65285">
            <w:pPr>
              <w:suppressAutoHyphens w:val="0"/>
              <w:autoSpaceDN w:val="0"/>
              <w:adjustRightInd w:val="0"/>
              <w:jc w:val="center"/>
              <w:rPr>
                <w:rFonts w:eastAsia="Calibri"/>
                <w:iCs/>
                <w:color w:val="000000"/>
                <w:sz w:val="16"/>
                <w:szCs w:val="16"/>
                <w:lang w:eastAsia="ru-RU"/>
              </w:rPr>
            </w:pPr>
            <w:r w:rsidRPr="00E65285">
              <w:rPr>
                <w:rFonts w:eastAsia="Microsoft Sans Serif"/>
                <w:iCs/>
                <w:color w:val="000000"/>
                <w:spacing w:val="10"/>
                <w:sz w:val="16"/>
                <w:szCs w:val="16"/>
                <w:lang w:eastAsia="ru-RU"/>
              </w:rPr>
              <w:t>Зима</w:t>
            </w:r>
          </w:p>
          <w:p w:rsidR="00E65285" w:rsidRPr="00E65285" w:rsidRDefault="00E65285" w:rsidP="00E65285">
            <w:pPr>
              <w:suppressAutoHyphens w:val="0"/>
              <w:autoSpaceDN w:val="0"/>
              <w:adjustRightInd w:val="0"/>
              <w:jc w:val="center"/>
              <w:rPr>
                <w:rFonts w:eastAsia="Calibri"/>
                <w:color w:val="000000"/>
                <w:sz w:val="16"/>
                <w:szCs w:val="16"/>
                <w:lang w:eastAsia="ru-RU"/>
              </w:rPr>
            </w:pPr>
          </w:p>
        </w:tc>
        <w:tc>
          <w:tcPr>
            <w:tcW w:w="7797" w:type="dxa"/>
            <w:shd w:val="clear" w:color="auto" w:fill="auto"/>
          </w:tcPr>
          <w:p w:rsidR="00E65285" w:rsidRPr="00E65285" w:rsidRDefault="00E65285" w:rsidP="00E65285">
            <w:pPr>
              <w:suppressAutoHyphens w:val="0"/>
              <w:autoSpaceDN w:val="0"/>
              <w:adjustRightInd w:val="0"/>
              <w:rPr>
                <w:rFonts w:eastAsia="Calibri"/>
                <w:color w:val="000000"/>
                <w:sz w:val="16"/>
                <w:szCs w:val="16"/>
                <w:lang w:eastAsia="ru-RU"/>
              </w:rPr>
            </w:pPr>
            <w:r w:rsidRPr="00E65285">
              <w:rPr>
                <w:rFonts w:eastAsia="Microsoft Sans Serif"/>
                <w:color w:val="000000"/>
                <w:sz w:val="16"/>
                <w:szCs w:val="16"/>
                <w:lang w:eastAsia="ru-RU"/>
              </w:rPr>
              <w:t>Расширять представления детей о зиме. Развивать умение устанавливать простейшие связи между явлениями живой и неживой при</w:t>
            </w:r>
            <w:r w:rsidRPr="00E65285">
              <w:rPr>
                <w:rFonts w:eastAsia="Microsoft Sans Serif"/>
                <w:color w:val="000000"/>
                <w:sz w:val="16"/>
                <w:szCs w:val="16"/>
                <w:lang w:eastAsia="ru-RU"/>
              </w:rPr>
              <w:softHyphen/>
              <w:t>роды.</w:t>
            </w:r>
          </w:p>
          <w:p w:rsidR="00E65285" w:rsidRPr="00E65285" w:rsidRDefault="00E65285" w:rsidP="00E65285">
            <w:pPr>
              <w:suppressAutoHyphens w:val="0"/>
              <w:autoSpaceDN w:val="0"/>
              <w:adjustRightInd w:val="0"/>
              <w:rPr>
                <w:rFonts w:eastAsia="Calibri"/>
                <w:color w:val="000000"/>
                <w:sz w:val="16"/>
                <w:szCs w:val="16"/>
                <w:lang w:eastAsia="ru-RU"/>
              </w:rPr>
            </w:pPr>
            <w:r w:rsidRPr="00E65285">
              <w:rPr>
                <w:rFonts w:eastAsia="Microsoft Sans Serif"/>
                <w:color w:val="000000"/>
                <w:sz w:val="16"/>
                <w:szCs w:val="16"/>
                <w:lang w:eastAsia="ru-RU"/>
              </w:rPr>
              <w:t>Развивать умение вести сезонные наблюде</w:t>
            </w:r>
            <w:r w:rsidRPr="00E65285">
              <w:rPr>
                <w:rFonts w:eastAsia="Microsoft Sans Serif"/>
                <w:color w:val="000000"/>
                <w:sz w:val="16"/>
                <w:szCs w:val="16"/>
                <w:lang w:eastAsia="ru-RU"/>
              </w:rPr>
              <w:softHyphen/>
              <w:t>ния, замечать красоту зимней природы, отра</w:t>
            </w:r>
            <w:r w:rsidRPr="00E65285">
              <w:rPr>
                <w:rFonts w:eastAsia="Microsoft Sans Serif"/>
                <w:color w:val="000000"/>
                <w:sz w:val="16"/>
                <w:szCs w:val="16"/>
                <w:lang w:eastAsia="ru-RU"/>
              </w:rPr>
              <w:softHyphen/>
              <w:t>жать ее в рисунках, лепке. Знакомить с зимни</w:t>
            </w:r>
            <w:r w:rsidRPr="00E65285">
              <w:rPr>
                <w:rFonts w:eastAsia="Microsoft Sans Serif"/>
                <w:color w:val="000000"/>
                <w:sz w:val="16"/>
                <w:szCs w:val="16"/>
                <w:lang w:eastAsia="ru-RU"/>
              </w:rPr>
              <w:softHyphen/>
              <w:t>ми видами спорта.</w:t>
            </w:r>
          </w:p>
          <w:p w:rsidR="00E65285" w:rsidRPr="00E65285" w:rsidRDefault="00E65285" w:rsidP="00E65285">
            <w:pPr>
              <w:suppressAutoHyphens w:val="0"/>
              <w:autoSpaceDN w:val="0"/>
              <w:adjustRightInd w:val="0"/>
              <w:rPr>
                <w:rFonts w:eastAsia="Calibri"/>
                <w:color w:val="000000"/>
                <w:sz w:val="16"/>
                <w:szCs w:val="16"/>
                <w:lang w:eastAsia="ru-RU"/>
              </w:rPr>
            </w:pPr>
            <w:r w:rsidRPr="00E65285">
              <w:rPr>
                <w:rFonts w:eastAsia="Microsoft Sans Serif"/>
                <w:color w:val="000000"/>
                <w:sz w:val="16"/>
                <w:szCs w:val="16"/>
                <w:lang w:eastAsia="ru-RU"/>
              </w:rPr>
              <w:t>Формировать представления о безопасном поведении людей зимой. Формировать иссле</w:t>
            </w:r>
            <w:r w:rsidRPr="00E65285">
              <w:rPr>
                <w:rFonts w:eastAsia="Microsoft Sans Serif"/>
                <w:color w:val="000000"/>
                <w:sz w:val="16"/>
                <w:szCs w:val="16"/>
                <w:lang w:eastAsia="ru-RU"/>
              </w:rPr>
              <w:softHyphen/>
              <w:t>довательский и познавательный интерес в ходе экспериментирования с водой и льдом. Закреплять знания о свойствах снега и льда. Расширять представления о местах, где всегда зима, о животных Арктики и Антарктики.</w:t>
            </w:r>
          </w:p>
        </w:tc>
        <w:tc>
          <w:tcPr>
            <w:tcW w:w="3259" w:type="dxa"/>
            <w:shd w:val="clear" w:color="auto" w:fill="auto"/>
          </w:tcPr>
          <w:p w:rsidR="00E65285" w:rsidRPr="00E65285" w:rsidRDefault="00E65285" w:rsidP="00E65285">
            <w:pPr>
              <w:suppressAutoHyphens w:val="0"/>
              <w:autoSpaceDN w:val="0"/>
              <w:adjustRightInd w:val="0"/>
              <w:rPr>
                <w:rFonts w:eastAsia="Calibri"/>
                <w:color w:val="000000"/>
                <w:sz w:val="16"/>
                <w:szCs w:val="16"/>
                <w:lang w:eastAsia="ru-RU"/>
              </w:rPr>
            </w:pPr>
            <w:r w:rsidRPr="00E65285">
              <w:rPr>
                <w:rFonts w:eastAsia="Microsoft Sans Serif"/>
                <w:color w:val="000000"/>
                <w:sz w:val="16"/>
                <w:szCs w:val="16"/>
                <w:lang w:eastAsia="ru-RU"/>
              </w:rPr>
              <w:t>Праздник «Зима». Выставка детского творчества.</w:t>
            </w:r>
          </w:p>
        </w:tc>
      </w:tr>
      <w:tr w:rsidR="00E65285" w:rsidRPr="00E65285" w:rsidTr="00F9570A">
        <w:tc>
          <w:tcPr>
            <w:tcW w:w="850" w:type="dxa"/>
            <w:shd w:val="clear" w:color="auto" w:fill="auto"/>
          </w:tcPr>
          <w:p w:rsidR="00E65285" w:rsidRPr="00E65285" w:rsidRDefault="00E65285" w:rsidP="00E65285">
            <w:pPr>
              <w:suppressAutoHyphens w:val="0"/>
              <w:autoSpaceDN w:val="0"/>
              <w:adjustRightInd w:val="0"/>
              <w:ind w:left="34"/>
              <w:contextualSpacing/>
              <w:jc w:val="center"/>
              <w:rPr>
                <w:sz w:val="16"/>
                <w:szCs w:val="16"/>
                <w:lang w:eastAsia="ru-RU"/>
              </w:rPr>
            </w:pPr>
            <w:r w:rsidRPr="00E65285">
              <w:rPr>
                <w:sz w:val="16"/>
                <w:szCs w:val="16"/>
                <w:lang w:eastAsia="ru-RU"/>
              </w:rPr>
              <w:t>21 - 24</w:t>
            </w:r>
          </w:p>
        </w:tc>
        <w:tc>
          <w:tcPr>
            <w:tcW w:w="1701" w:type="dxa"/>
            <w:shd w:val="clear" w:color="auto" w:fill="auto"/>
          </w:tcPr>
          <w:p w:rsidR="00E65285" w:rsidRPr="00E65285" w:rsidRDefault="00E65285" w:rsidP="00E65285">
            <w:pPr>
              <w:suppressAutoHyphens w:val="0"/>
              <w:autoSpaceDN w:val="0"/>
              <w:adjustRightInd w:val="0"/>
              <w:rPr>
                <w:rFonts w:eastAsia="Microsoft Sans Serif"/>
                <w:color w:val="000000"/>
                <w:sz w:val="16"/>
                <w:szCs w:val="16"/>
                <w:lang w:eastAsia="ru-RU"/>
              </w:rPr>
            </w:pPr>
            <w:r w:rsidRPr="00E65285">
              <w:rPr>
                <w:rFonts w:eastAsia="Microsoft Sans Serif"/>
                <w:color w:val="000000"/>
                <w:sz w:val="16"/>
                <w:szCs w:val="16"/>
                <w:lang w:eastAsia="ru-RU"/>
              </w:rPr>
              <w:t>(1-я  - 3 неделя фев</w:t>
            </w:r>
            <w:r w:rsidRPr="00E65285">
              <w:rPr>
                <w:rFonts w:eastAsia="Microsoft Sans Serif"/>
                <w:color w:val="000000"/>
                <w:sz w:val="16"/>
                <w:szCs w:val="16"/>
                <w:lang w:eastAsia="ru-RU"/>
              </w:rPr>
              <w:softHyphen/>
              <w:t>раля)</w:t>
            </w:r>
          </w:p>
          <w:p w:rsidR="00E65285" w:rsidRPr="00E65285" w:rsidRDefault="00E65285" w:rsidP="00E65285">
            <w:pPr>
              <w:suppressAutoHyphens w:val="0"/>
              <w:autoSpaceDN w:val="0"/>
              <w:adjustRightInd w:val="0"/>
              <w:jc w:val="center"/>
              <w:rPr>
                <w:rFonts w:eastAsia="Calibri"/>
                <w:color w:val="000000"/>
                <w:sz w:val="16"/>
                <w:szCs w:val="16"/>
                <w:lang w:eastAsia="ru-RU"/>
              </w:rPr>
            </w:pPr>
            <w:r w:rsidRPr="00E65285">
              <w:rPr>
                <w:rFonts w:eastAsia="Microsoft Sans Serif"/>
                <w:color w:val="000000"/>
                <w:sz w:val="16"/>
                <w:szCs w:val="16"/>
                <w:lang w:eastAsia="ru-RU"/>
              </w:rPr>
              <w:lastRenderedPageBreak/>
              <w:t>04.02 - 26.02</w:t>
            </w:r>
          </w:p>
        </w:tc>
        <w:tc>
          <w:tcPr>
            <w:tcW w:w="1134" w:type="dxa"/>
            <w:shd w:val="clear" w:color="auto" w:fill="auto"/>
          </w:tcPr>
          <w:p w:rsidR="00E65285" w:rsidRPr="00E65285" w:rsidRDefault="00E65285" w:rsidP="00E65285">
            <w:pPr>
              <w:tabs>
                <w:tab w:val="left" w:pos="443"/>
                <w:tab w:val="center" w:pos="1168"/>
              </w:tabs>
              <w:suppressAutoHyphens w:val="0"/>
              <w:autoSpaceDN w:val="0"/>
              <w:adjustRightInd w:val="0"/>
              <w:jc w:val="center"/>
              <w:rPr>
                <w:color w:val="000000"/>
                <w:sz w:val="16"/>
                <w:szCs w:val="16"/>
                <w:lang w:eastAsia="ru-RU"/>
              </w:rPr>
            </w:pPr>
            <w:r w:rsidRPr="00E65285">
              <w:rPr>
                <w:rFonts w:eastAsia="Microsoft Sans Serif"/>
                <w:iCs/>
                <w:spacing w:val="10"/>
                <w:sz w:val="16"/>
                <w:szCs w:val="16"/>
                <w:lang w:eastAsia="ru-RU"/>
              </w:rPr>
              <w:lastRenderedPageBreak/>
              <w:t xml:space="preserve">День Защитника </w:t>
            </w:r>
            <w:r w:rsidRPr="00E65285">
              <w:rPr>
                <w:rFonts w:eastAsia="Microsoft Sans Serif"/>
                <w:iCs/>
                <w:spacing w:val="10"/>
                <w:sz w:val="16"/>
                <w:szCs w:val="16"/>
                <w:lang w:eastAsia="ru-RU"/>
              </w:rPr>
              <w:lastRenderedPageBreak/>
              <w:t>Отечества</w:t>
            </w:r>
          </w:p>
          <w:p w:rsidR="00E65285" w:rsidRPr="00E65285" w:rsidRDefault="00E65285" w:rsidP="00E65285">
            <w:pPr>
              <w:suppressAutoHyphens w:val="0"/>
              <w:autoSpaceDN w:val="0"/>
              <w:adjustRightInd w:val="0"/>
              <w:jc w:val="center"/>
              <w:rPr>
                <w:rFonts w:eastAsia="Calibri"/>
                <w:color w:val="000000"/>
                <w:sz w:val="16"/>
                <w:szCs w:val="16"/>
                <w:lang w:eastAsia="ru-RU"/>
              </w:rPr>
            </w:pPr>
          </w:p>
        </w:tc>
        <w:tc>
          <w:tcPr>
            <w:tcW w:w="7797" w:type="dxa"/>
            <w:shd w:val="clear" w:color="auto" w:fill="auto"/>
          </w:tcPr>
          <w:p w:rsidR="00E65285" w:rsidRPr="00E65285" w:rsidRDefault="00E65285" w:rsidP="00E65285">
            <w:pPr>
              <w:suppressAutoHyphens w:val="0"/>
              <w:autoSpaceDN w:val="0"/>
              <w:adjustRightInd w:val="0"/>
              <w:rPr>
                <w:rFonts w:eastAsia="Calibri"/>
                <w:color w:val="000000"/>
                <w:sz w:val="16"/>
                <w:szCs w:val="16"/>
                <w:lang w:eastAsia="ru-RU"/>
              </w:rPr>
            </w:pPr>
            <w:r w:rsidRPr="00E65285">
              <w:rPr>
                <w:rFonts w:eastAsia="Microsoft Sans Serif"/>
                <w:color w:val="000000"/>
                <w:sz w:val="16"/>
                <w:szCs w:val="16"/>
                <w:lang w:eastAsia="ru-RU"/>
              </w:rPr>
              <w:lastRenderedPageBreak/>
              <w:t>Знакомить детей с «военными» профессиями (солдат, танкист, летчик, моряк, пограничник); с военной техникой (танк, самолет, военный крейсер); с флагом России. Воспитывать лю</w:t>
            </w:r>
            <w:r w:rsidRPr="00E65285">
              <w:rPr>
                <w:rFonts w:eastAsia="Microsoft Sans Serif"/>
                <w:color w:val="000000"/>
                <w:sz w:val="16"/>
                <w:szCs w:val="16"/>
                <w:lang w:eastAsia="ru-RU"/>
              </w:rPr>
              <w:softHyphen/>
              <w:t>бовь к Родине.</w:t>
            </w:r>
          </w:p>
          <w:p w:rsidR="00E65285" w:rsidRPr="00E65285" w:rsidRDefault="00E65285" w:rsidP="00E65285">
            <w:pPr>
              <w:suppressAutoHyphens w:val="0"/>
              <w:autoSpaceDN w:val="0"/>
              <w:adjustRightInd w:val="0"/>
              <w:rPr>
                <w:rFonts w:eastAsia="Calibri"/>
                <w:color w:val="000000"/>
                <w:sz w:val="16"/>
                <w:szCs w:val="16"/>
                <w:lang w:eastAsia="ru-RU"/>
              </w:rPr>
            </w:pPr>
            <w:r w:rsidRPr="00E65285">
              <w:rPr>
                <w:rFonts w:eastAsia="Microsoft Sans Serif"/>
                <w:color w:val="000000"/>
                <w:sz w:val="16"/>
                <w:szCs w:val="16"/>
                <w:lang w:eastAsia="ru-RU"/>
              </w:rPr>
              <w:lastRenderedPageBreak/>
              <w:t>Осуществлять тендерное воспитание (форми</w:t>
            </w:r>
            <w:r w:rsidRPr="00E65285">
              <w:rPr>
                <w:rFonts w:eastAsia="Microsoft Sans Serif"/>
                <w:color w:val="000000"/>
                <w:sz w:val="16"/>
                <w:szCs w:val="16"/>
                <w:lang w:eastAsia="ru-RU"/>
              </w:rPr>
              <w:softHyphen/>
              <w:t>ровать у мальчиков стремление быть сильны</w:t>
            </w:r>
            <w:r w:rsidRPr="00E65285">
              <w:rPr>
                <w:rFonts w:eastAsia="Microsoft Sans Serif"/>
                <w:color w:val="000000"/>
                <w:sz w:val="16"/>
                <w:szCs w:val="16"/>
                <w:lang w:eastAsia="ru-RU"/>
              </w:rPr>
              <w:softHyphen/>
              <w:t>ми, смелыми, стать защитниками Родины; вос</w:t>
            </w:r>
            <w:r w:rsidRPr="00E65285">
              <w:rPr>
                <w:rFonts w:eastAsia="Microsoft Sans Serif"/>
                <w:color w:val="000000"/>
                <w:sz w:val="16"/>
                <w:szCs w:val="16"/>
                <w:lang w:eastAsia="ru-RU"/>
              </w:rPr>
              <w:softHyphen/>
              <w:t>питание в девочках уважения к мальчикам как будущим защитникам Родины). Приобщать к русской истории через знакомство с былина</w:t>
            </w:r>
            <w:r w:rsidRPr="00E65285">
              <w:rPr>
                <w:rFonts w:eastAsia="Microsoft Sans Serif"/>
                <w:color w:val="000000"/>
                <w:sz w:val="16"/>
                <w:szCs w:val="16"/>
                <w:lang w:eastAsia="ru-RU"/>
              </w:rPr>
              <w:softHyphen/>
              <w:t>ми о богатырях.</w:t>
            </w:r>
          </w:p>
        </w:tc>
        <w:tc>
          <w:tcPr>
            <w:tcW w:w="3259" w:type="dxa"/>
            <w:shd w:val="clear" w:color="auto" w:fill="auto"/>
          </w:tcPr>
          <w:p w:rsidR="00E65285" w:rsidRPr="00E65285" w:rsidRDefault="00E65285" w:rsidP="00E65285">
            <w:pPr>
              <w:suppressAutoHyphens w:val="0"/>
              <w:autoSpaceDN w:val="0"/>
              <w:adjustRightInd w:val="0"/>
              <w:rPr>
                <w:rFonts w:eastAsia="Calibri"/>
                <w:color w:val="000000"/>
                <w:sz w:val="16"/>
                <w:szCs w:val="16"/>
                <w:lang w:eastAsia="ru-RU"/>
              </w:rPr>
            </w:pPr>
            <w:r w:rsidRPr="00E65285">
              <w:rPr>
                <w:rFonts w:eastAsia="Microsoft Sans Serif"/>
                <w:color w:val="000000"/>
                <w:sz w:val="16"/>
                <w:szCs w:val="16"/>
                <w:lang w:eastAsia="ru-RU"/>
              </w:rPr>
              <w:lastRenderedPageBreak/>
              <w:t>Праздник, посвящен</w:t>
            </w:r>
            <w:r w:rsidRPr="00E65285">
              <w:rPr>
                <w:rFonts w:eastAsia="Microsoft Sans Serif"/>
                <w:color w:val="000000"/>
                <w:sz w:val="16"/>
                <w:szCs w:val="16"/>
                <w:lang w:eastAsia="ru-RU"/>
              </w:rPr>
              <w:softHyphen/>
              <w:t>ный Дню защитника Отечества. Выставка детского творчества.</w:t>
            </w:r>
          </w:p>
        </w:tc>
      </w:tr>
      <w:tr w:rsidR="00E65285" w:rsidRPr="00E65285" w:rsidTr="00F9570A">
        <w:tc>
          <w:tcPr>
            <w:tcW w:w="850" w:type="dxa"/>
            <w:shd w:val="clear" w:color="auto" w:fill="auto"/>
          </w:tcPr>
          <w:p w:rsidR="00E65285" w:rsidRPr="00E65285" w:rsidRDefault="00E65285" w:rsidP="00E65285">
            <w:pPr>
              <w:suppressAutoHyphens w:val="0"/>
              <w:autoSpaceDN w:val="0"/>
              <w:adjustRightInd w:val="0"/>
              <w:ind w:left="34"/>
              <w:contextualSpacing/>
              <w:jc w:val="center"/>
              <w:rPr>
                <w:sz w:val="16"/>
                <w:szCs w:val="16"/>
                <w:lang w:eastAsia="ru-RU"/>
              </w:rPr>
            </w:pPr>
            <w:r w:rsidRPr="00E65285">
              <w:rPr>
                <w:sz w:val="16"/>
                <w:szCs w:val="16"/>
                <w:lang w:eastAsia="ru-RU"/>
              </w:rPr>
              <w:lastRenderedPageBreak/>
              <w:t>25 - 26</w:t>
            </w:r>
          </w:p>
        </w:tc>
        <w:tc>
          <w:tcPr>
            <w:tcW w:w="1701" w:type="dxa"/>
            <w:shd w:val="clear" w:color="auto" w:fill="auto"/>
          </w:tcPr>
          <w:p w:rsidR="00E65285" w:rsidRPr="00E65285" w:rsidRDefault="00E65285" w:rsidP="00E65285">
            <w:pPr>
              <w:suppressAutoHyphens w:val="0"/>
              <w:autoSpaceDN w:val="0"/>
              <w:adjustRightInd w:val="0"/>
              <w:jc w:val="center"/>
              <w:rPr>
                <w:rFonts w:eastAsia="Microsoft Sans Serif"/>
                <w:color w:val="000000"/>
                <w:sz w:val="16"/>
                <w:szCs w:val="16"/>
                <w:lang w:eastAsia="ru-RU"/>
              </w:rPr>
            </w:pPr>
            <w:r w:rsidRPr="00E65285">
              <w:rPr>
                <w:rFonts w:eastAsia="Microsoft Sans Serif"/>
                <w:color w:val="000000"/>
                <w:sz w:val="16"/>
                <w:szCs w:val="16"/>
                <w:lang w:eastAsia="ru-RU"/>
              </w:rPr>
              <w:t>(4 неделя февраля - 1 неделя марта)</w:t>
            </w:r>
          </w:p>
          <w:p w:rsidR="00E65285" w:rsidRPr="00E65285" w:rsidRDefault="00E65285" w:rsidP="00E65285">
            <w:pPr>
              <w:suppressAutoHyphens w:val="0"/>
              <w:autoSpaceDN w:val="0"/>
              <w:adjustRightInd w:val="0"/>
              <w:jc w:val="center"/>
              <w:rPr>
                <w:rFonts w:eastAsia="Microsoft Sans Serif"/>
                <w:color w:val="000000"/>
                <w:sz w:val="16"/>
                <w:szCs w:val="16"/>
                <w:lang w:eastAsia="ru-RU"/>
              </w:rPr>
            </w:pPr>
            <w:r w:rsidRPr="00E65285">
              <w:rPr>
                <w:rFonts w:eastAsia="Microsoft Sans Serif"/>
                <w:color w:val="000000"/>
                <w:sz w:val="16"/>
                <w:szCs w:val="16"/>
                <w:lang w:eastAsia="ru-RU"/>
              </w:rPr>
              <w:t>29.02 - 04.03</w:t>
            </w:r>
          </w:p>
        </w:tc>
        <w:tc>
          <w:tcPr>
            <w:tcW w:w="1134" w:type="dxa"/>
            <w:shd w:val="clear" w:color="auto" w:fill="auto"/>
          </w:tcPr>
          <w:p w:rsidR="00E65285" w:rsidRPr="00E65285" w:rsidRDefault="00E65285" w:rsidP="00E65285">
            <w:pPr>
              <w:tabs>
                <w:tab w:val="left" w:pos="443"/>
                <w:tab w:val="center" w:pos="1168"/>
              </w:tabs>
              <w:suppressAutoHyphens w:val="0"/>
              <w:autoSpaceDN w:val="0"/>
              <w:adjustRightInd w:val="0"/>
              <w:jc w:val="center"/>
              <w:rPr>
                <w:rFonts w:eastAsia="Microsoft Sans Serif"/>
                <w:iCs/>
                <w:spacing w:val="10"/>
                <w:sz w:val="16"/>
                <w:szCs w:val="16"/>
                <w:lang w:eastAsia="ru-RU"/>
              </w:rPr>
            </w:pPr>
            <w:r w:rsidRPr="00E65285">
              <w:rPr>
                <w:rFonts w:eastAsia="Microsoft Sans Serif"/>
                <w:iCs/>
                <w:spacing w:val="10"/>
                <w:sz w:val="16"/>
                <w:szCs w:val="16"/>
                <w:lang w:eastAsia="ru-RU"/>
              </w:rPr>
              <w:t>8 Марта</w:t>
            </w:r>
          </w:p>
        </w:tc>
        <w:tc>
          <w:tcPr>
            <w:tcW w:w="7797" w:type="dxa"/>
            <w:shd w:val="clear" w:color="auto" w:fill="auto"/>
          </w:tcPr>
          <w:p w:rsidR="00E65285" w:rsidRPr="00E65285" w:rsidRDefault="00E65285" w:rsidP="00E65285">
            <w:pPr>
              <w:suppressAutoHyphens w:val="0"/>
              <w:autoSpaceDN w:val="0"/>
              <w:adjustRightInd w:val="0"/>
              <w:rPr>
                <w:rFonts w:eastAsia="Microsoft Sans Serif"/>
                <w:color w:val="000000"/>
                <w:sz w:val="16"/>
                <w:szCs w:val="16"/>
                <w:lang w:eastAsia="ru-RU"/>
              </w:rPr>
            </w:pPr>
            <w:r w:rsidRPr="00E65285">
              <w:rPr>
                <w:rFonts w:eastAsia="Microsoft Sans Serif"/>
                <w:color w:val="000000"/>
                <w:sz w:val="16"/>
                <w:szCs w:val="16"/>
                <w:lang w:eastAsia="ru-RU"/>
              </w:rPr>
              <w:t>Организовывать все виды детской деятельнос</w:t>
            </w:r>
            <w:r w:rsidRPr="00E65285">
              <w:rPr>
                <w:rFonts w:eastAsia="Microsoft Sans Serif"/>
                <w:color w:val="000000"/>
                <w:sz w:val="16"/>
                <w:szCs w:val="16"/>
                <w:lang w:eastAsia="ru-RU"/>
              </w:rPr>
              <w:softHyphen/>
              <w:t xml:space="preserve">ти (игровой, коммуникативной, трудовой, </w:t>
            </w:r>
          </w:p>
          <w:p w:rsidR="00E65285" w:rsidRPr="00E65285" w:rsidRDefault="00E65285" w:rsidP="00E65285">
            <w:pPr>
              <w:suppressAutoHyphens w:val="0"/>
              <w:autoSpaceDN w:val="0"/>
              <w:adjustRightInd w:val="0"/>
              <w:rPr>
                <w:rFonts w:eastAsia="Calibri"/>
                <w:color w:val="000000"/>
                <w:sz w:val="16"/>
                <w:szCs w:val="16"/>
                <w:lang w:eastAsia="ru-RU"/>
              </w:rPr>
            </w:pPr>
            <w:r w:rsidRPr="00E65285">
              <w:rPr>
                <w:rFonts w:eastAsia="Microsoft Sans Serif"/>
                <w:color w:val="000000"/>
                <w:sz w:val="16"/>
                <w:szCs w:val="16"/>
                <w:lang w:eastAsia="ru-RU"/>
              </w:rPr>
              <w:t>познавательно-исследовательской, продуктив</w:t>
            </w:r>
            <w:r w:rsidRPr="00E65285">
              <w:rPr>
                <w:rFonts w:eastAsia="Microsoft Sans Serif"/>
                <w:color w:val="000000"/>
                <w:sz w:val="16"/>
                <w:szCs w:val="16"/>
                <w:lang w:eastAsia="ru-RU"/>
              </w:rPr>
              <w:softHyphen/>
              <w:t>ной, музыкально-художественной, чтения) вокруг темы семьи, любви к маме, бабушке. Воспитывать уважение к воспитателям, другим сотрудникам детского сада. Расширять тендерные представления. Привлекать детей к изготовлению подарков маме, бабушке, воспитателям.</w:t>
            </w:r>
          </w:p>
        </w:tc>
        <w:tc>
          <w:tcPr>
            <w:tcW w:w="3259" w:type="dxa"/>
            <w:shd w:val="clear" w:color="auto" w:fill="auto"/>
          </w:tcPr>
          <w:p w:rsidR="00E65285" w:rsidRPr="00E65285" w:rsidRDefault="00E65285" w:rsidP="00E65285">
            <w:pPr>
              <w:suppressAutoHyphens w:val="0"/>
              <w:autoSpaceDN w:val="0"/>
              <w:adjustRightInd w:val="0"/>
              <w:rPr>
                <w:rFonts w:eastAsia="Calibri"/>
                <w:color w:val="000000"/>
                <w:sz w:val="16"/>
                <w:szCs w:val="16"/>
                <w:lang w:eastAsia="ru-RU"/>
              </w:rPr>
            </w:pPr>
            <w:r w:rsidRPr="00E65285">
              <w:rPr>
                <w:rFonts w:eastAsia="Microsoft Sans Serif"/>
                <w:color w:val="000000"/>
                <w:sz w:val="16"/>
                <w:szCs w:val="16"/>
                <w:lang w:eastAsia="ru-RU"/>
              </w:rPr>
              <w:t>Праздник 8 Марта. Выставка детского творчества.</w:t>
            </w:r>
          </w:p>
        </w:tc>
      </w:tr>
      <w:tr w:rsidR="00E65285" w:rsidRPr="00E65285" w:rsidTr="00F9570A">
        <w:tc>
          <w:tcPr>
            <w:tcW w:w="850" w:type="dxa"/>
            <w:shd w:val="clear" w:color="auto" w:fill="auto"/>
          </w:tcPr>
          <w:p w:rsidR="00E65285" w:rsidRPr="00E65285" w:rsidRDefault="00E65285" w:rsidP="00E65285">
            <w:pPr>
              <w:suppressAutoHyphens w:val="0"/>
              <w:autoSpaceDN w:val="0"/>
              <w:adjustRightInd w:val="0"/>
              <w:ind w:left="34"/>
              <w:contextualSpacing/>
              <w:jc w:val="center"/>
              <w:rPr>
                <w:sz w:val="16"/>
                <w:szCs w:val="16"/>
                <w:lang w:eastAsia="ru-RU"/>
              </w:rPr>
            </w:pPr>
            <w:r w:rsidRPr="00E65285">
              <w:rPr>
                <w:sz w:val="16"/>
                <w:szCs w:val="16"/>
                <w:lang w:eastAsia="ru-RU"/>
              </w:rPr>
              <w:t>27- 28</w:t>
            </w:r>
          </w:p>
        </w:tc>
        <w:tc>
          <w:tcPr>
            <w:tcW w:w="1701" w:type="dxa"/>
            <w:shd w:val="clear" w:color="auto" w:fill="auto"/>
          </w:tcPr>
          <w:p w:rsidR="00E65285" w:rsidRPr="00E65285" w:rsidRDefault="00E65285" w:rsidP="00E65285">
            <w:pPr>
              <w:suppressAutoHyphens w:val="0"/>
              <w:autoSpaceDN w:val="0"/>
              <w:adjustRightInd w:val="0"/>
              <w:ind w:left="33"/>
              <w:contextualSpacing/>
              <w:jc w:val="center"/>
              <w:rPr>
                <w:rFonts w:eastAsia="Microsoft Sans Serif"/>
                <w:color w:val="000000"/>
                <w:sz w:val="16"/>
                <w:szCs w:val="16"/>
                <w:lang w:eastAsia="ru-RU"/>
              </w:rPr>
            </w:pPr>
            <w:r w:rsidRPr="00E65285">
              <w:rPr>
                <w:rFonts w:eastAsia="Microsoft Sans Serif"/>
                <w:color w:val="000000"/>
                <w:sz w:val="16"/>
                <w:szCs w:val="16"/>
                <w:lang w:eastAsia="ru-RU"/>
              </w:rPr>
              <w:t>(2-я-4-я недели марта)</w:t>
            </w:r>
          </w:p>
          <w:p w:rsidR="00E65285" w:rsidRPr="00E65285" w:rsidRDefault="00E65285" w:rsidP="00E65285">
            <w:pPr>
              <w:suppressAutoHyphens w:val="0"/>
              <w:autoSpaceDN w:val="0"/>
              <w:adjustRightInd w:val="0"/>
              <w:ind w:left="33"/>
              <w:contextualSpacing/>
              <w:jc w:val="center"/>
              <w:rPr>
                <w:rFonts w:eastAsia="Microsoft Sans Serif"/>
                <w:color w:val="000000"/>
                <w:sz w:val="16"/>
                <w:szCs w:val="16"/>
                <w:lang w:eastAsia="ru-RU"/>
              </w:rPr>
            </w:pPr>
            <w:r w:rsidRPr="00E65285">
              <w:rPr>
                <w:rFonts w:eastAsia="Microsoft Sans Serif"/>
                <w:color w:val="000000"/>
                <w:sz w:val="16"/>
                <w:szCs w:val="16"/>
                <w:lang w:eastAsia="ru-RU"/>
              </w:rPr>
              <w:t>09.03 - 29.03</w:t>
            </w:r>
          </w:p>
          <w:p w:rsidR="00E65285" w:rsidRPr="00E65285" w:rsidRDefault="00E65285" w:rsidP="00E65285">
            <w:pPr>
              <w:suppressAutoHyphens w:val="0"/>
              <w:autoSpaceDN w:val="0"/>
              <w:adjustRightInd w:val="0"/>
              <w:ind w:left="33"/>
              <w:contextualSpacing/>
              <w:jc w:val="center"/>
              <w:rPr>
                <w:rFonts w:eastAsia="Times-Roman"/>
                <w:b/>
                <w:sz w:val="16"/>
                <w:szCs w:val="16"/>
                <w:lang w:eastAsia="ru-RU"/>
              </w:rPr>
            </w:pPr>
          </w:p>
        </w:tc>
        <w:tc>
          <w:tcPr>
            <w:tcW w:w="1134" w:type="dxa"/>
            <w:shd w:val="clear" w:color="auto" w:fill="auto"/>
          </w:tcPr>
          <w:p w:rsidR="00E65285" w:rsidRPr="00E65285" w:rsidRDefault="00E65285" w:rsidP="00E65285">
            <w:pPr>
              <w:suppressAutoHyphens w:val="0"/>
              <w:autoSpaceDN w:val="0"/>
              <w:adjustRightInd w:val="0"/>
              <w:jc w:val="center"/>
              <w:rPr>
                <w:rFonts w:eastAsia="Calibri"/>
                <w:color w:val="000000"/>
                <w:sz w:val="16"/>
                <w:szCs w:val="16"/>
                <w:lang w:eastAsia="ru-RU"/>
              </w:rPr>
            </w:pPr>
            <w:r w:rsidRPr="00E65285">
              <w:rPr>
                <w:rFonts w:eastAsia="Microsoft Sans Serif"/>
                <w:iCs/>
                <w:color w:val="000000"/>
                <w:spacing w:val="10"/>
                <w:sz w:val="16"/>
                <w:szCs w:val="16"/>
                <w:lang w:eastAsia="ru-RU"/>
              </w:rPr>
              <w:t>Народная культура и традиции</w:t>
            </w:r>
          </w:p>
        </w:tc>
        <w:tc>
          <w:tcPr>
            <w:tcW w:w="7797" w:type="dxa"/>
            <w:shd w:val="clear" w:color="auto" w:fill="auto"/>
          </w:tcPr>
          <w:p w:rsidR="00E65285" w:rsidRPr="00E65285" w:rsidRDefault="00E65285" w:rsidP="00E65285">
            <w:pPr>
              <w:suppressAutoHyphens w:val="0"/>
              <w:autoSpaceDN w:val="0"/>
              <w:adjustRightInd w:val="0"/>
              <w:rPr>
                <w:rFonts w:eastAsia="Calibri"/>
                <w:color w:val="000000"/>
                <w:sz w:val="16"/>
                <w:szCs w:val="16"/>
                <w:lang w:eastAsia="ru-RU"/>
              </w:rPr>
            </w:pPr>
            <w:r w:rsidRPr="00E65285">
              <w:rPr>
                <w:rFonts w:eastAsia="Microsoft Sans Serif"/>
                <w:color w:val="000000"/>
                <w:sz w:val="16"/>
                <w:szCs w:val="16"/>
                <w:lang w:eastAsia="ru-RU"/>
              </w:rPr>
              <w:t>Расширять представления о народной игрушке (дымковская игрушка, матрешка и др.). Знакомить с народными промыслами. Привлекать детей к созданию узоров дым</w:t>
            </w:r>
            <w:r w:rsidRPr="00E65285">
              <w:rPr>
                <w:rFonts w:eastAsia="Microsoft Sans Serif"/>
                <w:color w:val="000000"/>
                <w:sz w:val="16"/>
                <w:szCs w:val="16"/>
                <w:lang w:eastAsia="ru-RU"/>
              </w:rPr>
              <w:softHyphen/>
              <w:t>ковской и филимоновской росписи. Продол</w:t>
            </w:r>
            <w:r w:rsidRPr="00E65285">
              <w:rPr>
                <w:rFonts w:eastAsia="Microsoft Sans Serif"/>
                <w:color w:val="000000"/>
                <w:sz w:val="16"/>
                <w:szCs w:val="16"/>
                <w:lang w:eastAsia="ru-RU"/>
              </w:rPr>
              <w:softHyphen/>
              <w:t>жать знакомить с устным народным творчес</w:t>
            </w:r>
            <w:r w:rsidRPr="00E65285">
              <w:rPr>
                <w:rFonts w:eastAsia="Microsoft Sans Serif"/>
                <w:color w:val="000000"/>
                <w:sz w:val="16"/>
                <w:szCs w:val="16"/>
                <w:lang w:eastAsia="ru-RU"/>
              </w:rPr>
              <w:softHyphen/>
              <w:t>твом.</w:t>
            </w:r>
          </w:p>
          <w:p w:rsidR="00E65285" w:rsidRPr="00E65285" w:rsidRDefault="00E65285" w:rsidP="00E65285">
            <w:pPr>
              <w:suppressAutoHyphens w:val="0"/>
              <w:autoSpaceDN w:val="0"/>
              <w:adjustRightInd w:val="0"/>
              <w:rPr>
                <w:rFonts w:eastAsia="Calibri"/>
                <w:color w:val="000000"/>
                <w:sz w:val="16"/>
                <w:szCs w:val="16"/>
                <w:lang w:eastAsia="ru-RU"/>
              </w:rPr>
            </w:pPr>
            <w:r w:rsidRPr="00E65285">
              <w:rPr>
                <w:rFonts w:eastAsia="Microsoft Sans Serif"/>
                <w:color w:val="000000"/>
                <w:sz w:val="16"/>
                <w:szCs w:val="16"/>
                <w:lang w:eastAsia="ru-RU"/>
              </w:rPr>
              <w:t>Использовать фольклор при организации всех видов детской деятельности.</w:t>
            </w:r>
          </w:p>
        </w:tc>
        <w:tc>
          <w:tcPr>
            <w:tcW w:w="3259" w:type="dxa"/>
            <w:shd w:val="clear" w:color="auto" w:fill="auto"/>
          </w:tcPr>
          <w:p w:rsidR="00E65285" w:rsidRPr="00E65285" w:rsidRDefault="00E65285" w:rsidP="00E65285">
            <w:pPr>
              <w:suppressAutoHyphens w:val="0"/>
              <w:autoSpaceDN w:val="0"/>
              <w:adjustRightInd w:val="0"/>
              <w:rPr>
                <w:rFonts w:eastAsia="Calibri"/>
                <w:color w:val="000000"/>
                <w:sz w:val="16"/>
                <w:szCs w:val="16"/>
                <w:lang w:eastAsia="ru-RU"/>
              </w:rPr>
            </w:pPr>
            <w:r w:rsidRPr="00E65285">
              <w:rPr>
                <w:rFonts w:eastAsia="Microsoft Sans Serif"/>
                <w:color w:val="000000"/>
                <w:sz w:val="16"/>
                <w:szCs w:val="16"/>
                <w:lang w:eastAsia="ru-RU"/>
              </w:rPr>
              <w:t>Фольклорный праздник. Выставка детского творчества.</w:t>
            </w:r>
          </w:p>
        </w:tc>
      </w:tr>
      <w:tr w:rsidR="00E65285" w:rsidRPr="00E65285" w:rsidTr="00F9570A">
        <w:tc>
          <w:tcPr>
            <w:tcW w:w="850" w:type="dxa"/>
            <w:shd w:val="clear" w:color="auto" w:fill="auto"/>
          </w:tcPr>
          <w:p w:rsidR="00E65285" w:rsidRPr="00E65285" w:rsidRDefault="00E65285" w:rsidP="00E65285">
            <w:pPr>
              <w:suppressAutoHyphens w:val="0"/>
              <w:autoSpaceDN w:val="0"/>
              <w:adjustRightInd w:val="0"/>
              <w:ind w:left="34"/>
              <w:contextualSpacing/>
              <w:jc w:val="center"/>
              <w:rPr>
                <w:sz w:val="16"/>
                <w:szCs w:val="16"/>
                <w:lang w:eastAsia="ru-RU"/>
              </w:rPr>
            </w:pPr>
            <w:r w:rsidRPr="00E65285">
              <w:rPr>
                <w:sz w:val="16"/>
                <w:szCs w:val="16"/>
                <w:lang w:eastAsia="ru-RU"/>
              </w:rPr>
              <w:t>29 - 31</w:t>
            </w:r>
          </w:p>
        </w:tc>
        <w:tc>
          <w:tcPr>
            <w:tcW w:w="1701" w:type="dxa"/>
            <w:shd w:val="clear" w:color="auto" w:fill="auto"/>
          </w:tcPr>
          <w:p w:rsidR="00E65285" w:rsidRPr="00E65285" w:rsidRDefault="00E65285" w:rsidP="00E65285">
            <w:pPr>
              <w:suppressAutoHyphens w:val="0"/>
              <w:autoSpaceDN w:val="0"/>
              <w:adjustRightInd w:val="0"/>
              <w:ind w:left="33"/>
              <w:contextualSpacing/>
              <w:jc w:val="center"/>
              <w:rPr>
                <w:rFonts w:eastAsia="Microsoft Sans Serif"/>
                <w:color w:val="000000"/>
                <w:sz w:val="16"/>
                <w:szCs w:val="16"/>
                <w:lang w:eastAsia="ru-RU"/>
              </w:rPr>
            </w:pPr>
            <w:r w:rsidRPr="00E65285">
              <w:rPr>
                <w:rFonts w:eastAsia="Microsoft Sans Serif"/>
                <w:color w:val="000000"/>
                <w:sz w:val="16"/>
                <w:szCs w:val="16"/>
                <w:lang w:eastAsia="ru-RU"/>
              </w:rPr>
              <w:t>(1-я-3-я недели апреля)</w:t>
            </w:r>
          </w:p>
          <w:p w:rsidR="00E65285" w:rsidRPr="00E65285" w:rsidRDefault="00E65285" w:rsidP="00E65285">
            <w:pPr>
              <w:suppressAutoHyphens w:val="0"/>
              <w:autoSpaceDN w:val="0"/>
              <w:adjustRightInd w:val="0"/>
              <w:ind w:left="33"/>
              <w:contextualSpacing/>
              <w:jc w:val="center"/>
              <w:rPr>
                <w:rFonts w:eastAsia="Microsoft Sans Serif"/>
                <w:color w:val="000000"/>
                <w:sz w:val="16"/>
                <w:szCs w:val="16"/>
                <w:lang w:eastAsia="ru-RU"/>
              </w:rPr>
            </w:pPr>
            <w:r w:rsidRPr="00E65285">
              <w:rPr>
                <w:rFonts w:eastAsia="Microsoft Sans Serif"/>
                <w:color w:val="000000"/>
                <w:sz w:val="16"/>
                <w:szCs w:val="16"/>
                <w:lang w:eastAsia="ru-RU"/>
              </w:rPr>
              <w:t>30.03 - 19.04</w:t>
            </w:r>
          </w:p>
          <w:p w:rsidR="00E65285" w:rsidRPr="00E65285" w:rsidRDefault="00E65285" w:rsidP="00E65285">
            <w:pPr>
              <w:suppressAutoHyphens w:val="0"/>
              <w:autoSpaceDN w:val="0"/>
              <w:adjustRightInd w:val="0"/>
              <w:ind w:left="33"/>
              <w:contextualSpacing/>
              <w:jc w:val="center"/>
              <w:rPr>
                <w:rFonts w:eastAsia="Times-Roman"/>
                <w:b/>
                <w:sz w:val="16"/>
                <w:szCs w:val="16"/>
                <w:lang w:eastAsia="ru-RU"/>
              </w:rPr>
            </w:pPr>
          </w:p>
        </w:tc>
        <w:tc>
          <w:tcPr>
            <w:tcW w:w="1134" w:type="dxa"/>
            <w:shd w:val="clear" w:color="auto" w:fill="auto"/>
          </w:tcPr>
          <w:p w:rsidR="00E65285" w:rsidRPr="00E65285" w:rsidRDefault="00E65285" w:rsidP="00E65285">
            <w:pPr>
              <w:suppressAutoHyphens w:val="0"/>
              <w:autoSpaceDN w:val="0"/>
              <w:adjustRightInd w:val="0"/>
              <w:jc w:val="center"/>
              <w:rPr>
                <w:rFonts w:eastAsia="Calibri"/>
                <w:iCs/>
                <w:color w:val="000000"/>
                <w:sz w:val="16"/>
                <w:szCs w:val="16"/>
                <w:lang w:eastAsia="ru-RU"/>
              </w:rPr>
            </w:pPr>
            <w:r w:rsidRPr="00E65285">
              <w:rPr>
                <w:rFonts w:eastAsia="Microsoft Sans Serif"/>
                <w:iCs/>
                <w:color w:val="000000"/>
                <w:spacing w:val="10"/>
                <w:sz w:val="16"/>
                <w:szCs w:val="16"/>
                <w:lang w:eastAsia="ru-RU"/>
              </w:rPr>
              <w:t>Весна</w:t>
            </w:r>
          </w:p>
          <w:p w:rsidR="00E65285" w:rsidRPr="00E65285" w:rsidRDefault="00E65285" w:rsidP="00E65285">
            <w:pPr>
              <w:suppressAutoHyphens w:val="0"/>
              <w:autoSpaceDN w:val="0"/>
              <w:adjustRightInd w:val="0"/>
              <w:jc w:val="center"/>
              <w:rPr>
                <w:rFonts w:eastAsia="Calibri"/>
                <w:color w:val="000000"/>
                <w:sz w:val="16"/>
                <w:szCs w:val="16"/>
                <w:lang w:eastAsia="ru-RU"/>
              </w:rPr>
            </w:pPr>
          </w:p>
        </w:tc>
        <w:tc>
          <w:tcPr>
            <w:tcW w:w="7797" w:type="dxa"/>
            <w:shd w:val="clear" w:color="auto" w:fill="auto"/>
          </w:tcPr>
          <w:p w:rsidR="00E65285" w:rsidRPr="00E65285" w:rsidRDefault="00E65285" w:rsidP="00E65285">
            <w:pPr>
              <w:suppressAutoHyphens w:val="0"/>
              <w:autoSpaceDN w:val="0"/>
              <w:adjustRightInd w:val="0"/>
              <w:rPr>
                <w:rFonts w:eastAsia="Calibri"/>
                <w:color w:val="000000"/>
                <w:sz w:val="16"/>
                <w:szCs w:val="16"/>
                <w:lang w:eastAsia="ru-RU"/>
              </w:rPr>
            </w:pPr>
            <w:r w:rsidRPr="00E65285">
              <w:rPr>
                <w:rFonts w:eastAsia="Microsoft Sans Serif"/>
                <w:color w:val="000000"/>
                <w:sz w:val="16"/>
                <w:szCs w:val="16"/>
                <w:lang w:eastAsia="ru-RU"/>
              </w:rPr>
              <w:t>Расширять представления детей о весне. Развивать умение устанавливать простейшие связи между явлениями живой и неживой при</w:t>
            </w:r>
            <w:r w:rsidRPr="00E65285">
              <w:rPr>
                <w:rFonts w:eastAsia="Microsoft Sans Serif"/>
                <w:color w:val="000000"/>
                <w:sz w:val="16"/>
                <w:szCs w:val="16"/>
                <w:lang w:eastAsia="ru-RU"/>
              </w:rPr>
              <w:softHyphen/>
              <w:t>роды, вести сезонные наблюдения. Расширять представления о правилах безопас</w:t>
            </w:r>
            <w:r w:rsidRPr="00E65285">
              <w:rPr>
                <w:rFonts w:eastAsia="Microsoft Sans Serif"/>
                <w:color w:val="000000"/>
                <w:sz w:val="16"/>
                <w:szCs w:val="16"/>
                <w:lang w:eastAsia="ru-RU"/>
              </w:rPr>
              <w:softHyphen/>
              <w:t>ного поведения на природе. Воспитывать бе</w:t>
            </w:r>
            <w:r w:rsidRPr="00E65285">
              <w:rPr>
                <w:rFonts w:eastAsia="Microsoft Sans Serif"/>
                <w:color w:val="000000"/>
                <w:sz w:val="16"/>
                <w:szCs w:val="16"/>
                <w:lang w:eastAsia="ru-RU"/>
              </w:rPr>
              <w:softHyphen/>
              <w:t>режное отношение к природе. Формировать элементарные экологические представления. Формировать представле</w:t>
            </w:r>
            <w:r w:rsidRPr="00E65285">
              <w:rPr>
                <w:rFonts w:eastAsia="Microsoft Sans Serif"/>
                <w:color w:val="000000"/>
                <w:sz w:val="16"/>
                <w:szCs w:val="16"/>
                <w:lang w:eastAsia="ru-RU"/>
              </w:rPr>
              <w:softHyphen/>
              <w:t>ния о работах, проводимых весной в саду и огороде.</w:t>
            </w:r>
          </w:p>
          <w:p w:rsidR="00E65285" w:rsidRPr="00E65285" w:rsidRDefault="00E65285" w:rsidP="00E65285">
            <w:pPr>
              <w:suppressAutoHyphens w:val="0"/>
              <w:autoSpaceDN w:val="0"/>
              <w:adjustRightInd w:val="0"/>
              <w:rPr>
                <w:rFonts w:eastAsia="Microsoft Sans Serif"/>
                <w:color w:val="000000"/>
                <w:sz w:val="16"/>
                <w:szCs w:val="16"/>
                <w:lang w:eastAsia="ru-RU"/>
              </w:rPr>
            </w:pPr>
            <w:r w:rsidRPr="00E65285">
              <w:rPr>
                <w:rFonts w:eastAsia="Microsoft Sans Serif"/>
                <w:color w:val="000000"/>
                <w:sz w:val="16"/>
                <w:szCs w:val="16"/>
                <w:lang w:eastAsia="ru-RU"/>
              </w:rPr>
              <w:t>Привлекать детей к посильному труду на участке детского сада, в цветнике.</w:t>
            </w:r>
          </w:p>
          <w:p w:rsidR="00E65285" w:rsidRPr="00E65285" w:rsidRDefault="00E65285" w:rsidP="00E65285">
            <w:pPr>
              <w:suppressAutoHyphens w:val="0"/>
              <w:autoSpaceDN w:val="0"/>
              <w:adjustRightInd w:val="0"/>
              <w:rPr>
                <w:rFonts w:eastAsia="Calibri"/>
                <w:color w:val="000000"/>
                <w:sz w:val="16"/>
                <w:szCs w:val="16"/>
                <w:lang w:eastAsia="ru-RU"/>
              </w:rPr>
            </w:pPr>
          </w:p>
        </w:tc>
        <w:tc>
          <w:tcPr>
            <w:tcW w:w="3259" w:type="dxa"/>
            <w:shd w:val="clear" w:color="auto" w:fill="auto"/>
          </w:tcPr>
          <w:p w:rsidR="00E65285" w:rsidRPr="00E65285" w:rsidRDefault="00E65285" w:rsidP="00E65285">
            <w:pPr>
              <w:suppressAutoHyphens w:val="0"/>
              <w:autoSpaceDN w:val="0"/>
              <w:adjustRightInd w:val="0"/>
              <w:rPr>
                <w:rFonts w:eastAsia="Calibri"/>
                <w:color w:val="000000"/>
                <w:sz w:val="16"/>
                <w:szCs w:val="16"/>
                <w:lang w:eastAsia="ru-RU"/>
              </w:rPr>
            </w:pPr>
            <w:r w:rsidRPr="00E65285">
              <w:rPr>
                <w:rFonts w:eastAsia="Microsoft Sans Serif"/>
                <w:color w:val="000000"/>
                <w:sz w:val="16"/>
                <w:szCs w:val="16"/>
                <w:lang w:eastAsia="ru-RU"/>
              </w:rPr>
              <w:t>Праздник «Весна». Выставка детского творчества.</w:t>
            </w:r>
          </w:p>
        </w:tc>
      </w:tr>
      <w:tr w:rsidR="00E65285" w:rsidRPr="00E65285" w:rsidTr="00F9570A">
        <w:tc>
          <w:tcPr>
            <w:tcW w:w="850" w:type="dxa"/>
            <w:shd w:val="clear" w:color="auto" w:fill="auto"/>
          </w:tcPr>
          <w:p w:rsidR="00E65285" w:rsidRPr="00E65285" w:rsidRDefault="00E65285" w:rsidP="00E65285">
            <w:pPr>
              <w:suppressAutoHyphens w:val="0"/>
              <w:autoSpaceDN w:val="0"/>
              <w:adjustRightInd w:val="0"/>
              <w:ind w:left="34"/>
              <w:contextualSpacing/>
              <w:jc w:val="center"/>
              <w:rPr>
                <w:sz w:val="16"/>
                <w:szCs w:val="16"/>
                <w:lang w:eastAsia="ru-RU"/>
              </w:rPr>
            </w:pPr>
            <w:r w:rsidRPr="00E65285">
              <w:rPr>
                <w:sz w:val="16"/>
                <w:szCs w:val="16"/>
                <w:lang w:eastAsia="ru-RU"/>
              </w:rPr>
              <w:t xml:space="preserve">32 - 34 </w:t>
            </w:r>
          </w:p>
        </w:tc>
        <w:tc>
          <w:tcPr>
            <w:tcW w:w="1701" w:type="dxa"/>
            <w:shd w:val="clear" w:color="auto" w:fill="auto"/>
          </w:tcPr>
          <w:p w:rsidR="00E65285" w:rsidRPr="00E65285" w:rsidRDefault="00E65285" w:rsidP="00E65285">
            <w:pPr>
              <w:suppressAutoHyphens w:val="0"/>
              <w:autoSpaceDN w:val="0"/>
              <w:adjustRightInd w:val="0"/>
              <w:ind w:left="33"/>
              <w:contextualSpacing/>
              <w:jc w:val="center"/>
              <w:rPr>
                <w:rFonts w:eastAsia="Microsoft Sans Serif"/>
                <w:color w:val="000000"/>
                <w:sz w:val="16"/>
                <w:szCs w:val="16"/>
                <w:lang w:eastAsia="ru-RU"/>
              </w:rPr>
            </w:pPr>
            <w:r w:rsidRPr="00E65285">
              <w:rPr>
                <w:rFonts w:eastAsia="Microsoft Sans Serif"/>
                <w:color w:val="000000"/>
                <w:sz w:val="16"/>
                <w:szCs w:val="16"/>
                <w:lang w:eastAsia="ru-RU"/>
              </w:rPr>
              <w:t>(4 неделя апреля</w:t>
            </w:r>
          </w:p>
          <w:p w:rsidR="00E65285" w:rsidRPr="00E65285" w:rsidRDefault="00E65285" w:rsidP="00E65285">
            <w:pPr>
              <w:suppressAutoHyphens w:val="0"/>
              <w:autoSpaceDN w:val="0"/>
              <w:adjustRightInd w:val="0"/>
              <w:ind w:left="33"/>
              <w:contextualSpacing/>
              <w:jc w:val="center"/>
              <w:rPr>
                <w:rFonts w:eastAsia="Microsoft Sans Serif"/>
                <w:color w:val="000000"/>
                <w:sz w:val="16"/>
                <w:szCs w:val="16"/>
                <w:lang w:eastAsia="ru-RU"/>
              </w:rPr>
            </w:pPr>
            <w:r w:rsidRPr="00E65285">
              <w:rPr>
                <w:rFonts w:eastAsia="Microsoft Sans Serif"/>
                <w:color w:val="000000"/>
                <w:sz w:val="16"/>
                <w:szCs w:val="16"/>
                <w:lang w:eastAsia="ru-RU"/>
              </w:rPr>
              <w:t xml:space="preserve"> - 2 неделя мая) </w:t>
            </w:r>
          </w:p>
          <w:p w:rsidR="00E65285" w:rsidRPr="00E65285" w:rsidRDefault="00E65285" w:rsidP="00E65285">
            <w:pPr>
              <w:suppressAutoHyphens w:val="0"/>
              <w:autoSpaceDN w:val="0"/>
              <w:adjustRightInd w:val="0"/>
              <w:ind w:left="33"/>
              <w:contextualSpacing/>
              <w:jc w:val="center"/>
              <w:rPr>
                <w:rFonts w:eastAsia="Microsoft Sans Serif"/>
                <w:color w:val="000000"/>
                <w:sz w:val="16"/>
                <w:szCs w:val="16"/>
                <w:lang w:eastAsia="ru-RU"/>
              </w:rPr>
            </w:pPr>
            <w:r w:rsidRPr="00E65285">
              <w:rPr>
                <w:rFonts w:eastAsia="Microsoft Sans Serif"/>
                <w:color w:val="000000"/>
                <w:sz w:val="16"/>
                <w:szCs w:val="16"/>
                <w:lang w:eastAsia="ru-RU"/>
              </w:rPr>
              <w:t>20.04 - 12.05</w:t>
            </w:r>
          </w:p>
        </w:tc>
        <w:tc>
          <w:tcPr>
            <w:tcW w:w="1134" w:type="dxa"/>
            <w:shd w:val="clear" w:color="auto" w:fill="auto"/>
          </w:tcPr>
          <w:p w:rsidR="00E65285" w:rsidRPr="00E65285" w:rsidRDefault="00E65285" w:rsidP="00E65285">
            <w:pPr>
              <w:suppressAutoHyphens w:val="0"/>
              <w:autoSpaceDN w:val="0"/>
              <w:adjustRightInd w:val="0"/>
              <w:jc w:val="center"/>
              <w:rPr>
                <w:rFonts w:eastAsia="Microsoft Sans Serif"/>
                <w:iCs/>
                <w:color w:val="000000"/>
                <w:spacing w:val="10"/>
                <w:sz w:val="16"/>
                <w:szCs w:val="16"/>
                <w:lang w:eastAsia="ru-RU"/>
              </w:rPr>
            </w:pPr>
            <w:r w:rsidRPr="00E65285">
              <w:rPr>
                <w:rFonts w:eastAsia="Microsoft Sans Serif"/>
                <w:iCs/>
                <w:color w:val="000000"/>
                <w:spacing w:val="10"/>
                <w:sz w:val="16"/>
                <w:szCs w:val="16"/>
                <w:lang w:eastAsia="ru-RU"/>
              </w:rPr>
              <w:t>День Победы</w:t>
            </w:r>
          </w:p>
        </w:tc>
        <w:tc>
          <w:tcPr>
            <w:tcW w:w="7797" w:type="dxa"/>
            <w:shd w:val="clear" w:color="auto" w:fill="auto"/>
          </w:tcPr>
          <w:p w:rsidR="00E65285" w:rsidRPr="00E65285" w:rsidRDefault="00E65285" w:rsidP="00E65285">
            <w:pPr>
              <w:suppressAutoHyphens w:val="0"/>
              <w:autoSpaceDN w:val="0"/>
              <w:adjustRightInd w:val="0"/>
              <w:rPr>
                <w:rFonts w:eastAsia="Calibri"/>
                <w:color w:val="000000"/>
                <w:sz w:val="16"/>
                <w:szCs w:val="16"/>
                <w:lang w:eastAsia="ru-RU"/>
              </w:rPr>
            </w:pPr>
            <w:r w:rsidRPr="00E65285">
              <w:rPr>
                <w:rFonts w:eastAsia="Microsoft Sans Serif"/>
                <w:color w:val="000000"/>
                <w:sz w:val="16"/>
                <w:szCs w:val="16"/>
                <w:lang w:eastAsia="ru-RU"/>
              </w:rPr>
              <w:t>Осуществлять патриотическое воспитание. Воспитывать любовь к Родине. Формировать представления о празднике, посвященном Дню Победы.</w:t>
            </w:r>
          </w:p>
          <w:p w:rsidR="00E65285" w:rsidRPr="00E65285" w:rsidRDefault="00E65285" w:rsidP="00E65285">
            <w:pPr>
              <w:suppressAutoHyphens w:val="0"/>
              <w:autoSpaceDN w:val="0"/>
              <w:adjustRightInd w:val="0"/>
              <w:rPr>
                <w:rFonts w:eastAsia="Calibri"/>
                <w:color w:val="000000"/>
                <w:sz w:val="16"/>
                <w:szCs w:val="16"/>
                <w:lang w:eastAsia="ru-RU"/>
              </w:rPr>
            </w:pPr>
            <w:r w:rsidRPr="00E65285">
              <w:rPr>
                <w:rFonts w:eastAsia="Microsoft Sans Serif"/>
                <w:color w:val="000000"/>
                <w:sz w:val="16"/>
                <w:szCs w:val="16"/>
                <w:lang w:eastAsia="ru-RU"/>
              </w:rPr>
              <w:t>Воспитывать уважение к ветеранам войны.</w:t>
            </w:r>
          </w:p>
        </w:tc>
        <w:tc>
          <w:tcPr>
            <w:tcW w:w="3259" w:type="dxa"/>
            <w:shd w:val="clear" w:color="auto" w:fill="auto"/>
          </w:tcPr>
          <w:p w:rsidR="00E65285" w:rsidRPr="00E65285" w:rsidRDefault="00E65285" w:rsidP="00E65285">
            <w:pPr>
              <w:suppressAutoHyphens w:val="0"/>
              <w:autoSpaceDN w:val="0"/>
              <w:adjustRightInd w:val="0"/>
              <w:rPr>
                <w:rFonts w:eastAsia="Calibri"/>
                <w:color w:val="000000"/>
                <w:sz w:val="16"/>
                <w:szCs w:val="16"/>
                <w:lang w:eastAsia="ru-RU"/>
              </w:rPr>
            </w:pPr>
            <w:r w:rsidRPr="00E65285">
              <w:rPr>
                <w:rFonts w:eastAsia="Microsoft Sans Serif"/>
                <w:color w:val="000000"/>
                <w:sz w:val="16"/>
                <w:szCs w:val="16"/>
                <w:lang w:eastAsia="ru-RU"/>
              </w:rPr>
              <w:t>Праздник, посвящен</w:t>
            </w:r>
            <w:r w:rsidRPr="00E65285">
              <w:rPr>
                <w:rFonts w:eastAsia="Microsoft Sans Serif"/>
                <w:color w:val="000000"/>
                <w:sz w:val="16"/>
                <w:szCs w:val="16"/>
                <w:lang w:eastAsia="ru-RU"/>
              </w:rPr>
              <w:softHyphen/>
              <w:t>ный Дню Победы. Выставка детского творчества.</w:t>
            </w:r>
          </w:p>
        </w:tc>
      </w:tr>
      <w:tr w:rsidR="00E65285" w:rsidRPr="00E65285" w:rsidTr="00F9570A">
        <w:tc>
          <w:tcPr>
            <w:tcW w:w="850" w:type="dxa"/>
            <w:shd w:val="clear" w:color="auto" w:fill="auto"/>
          </w:tcPr>
          <w:p w:rsidR="00E65285" w:rsidRPr="00E65285" w:rsidRDefault="00E65285" w:rsidP="00E65285">
            <w:pPr>
              <w:suppressAutoHyphens w:val="0"/>
              <w:autoSpaceDN w:val="0"/>
              <w:adjustRightInd w:val="0"/>
              <w:ind w:left="34"/>
              <w:contextualSpacing/>
              <w:jc w:val="center"/>
              <w:rPr>
                <w:sz w:val="16"/>
                <w:szCs w:val="16"/>
                <w:lang w:eastAsia="ru-RU"/>
              </w:rPr>
            </w:pPr>
            <w:r w:rsidRPr="00E65285">
              <w:rPr>
                <w:sz w:val="16"/>
                <w:szCs w:val="16"/>
                <w:lang w:eastAsia="ru-RU"/>
              </w:rPr>
              <w:t>35 - 36</w:t>
            </w:r>
          </w:p>
        </w:tc>
        <w:tc>
          <w:tcPr>
            <w:tcW w:w="1701" w:type="dxa"/>
            <w:shd w:val="clear" w:color="auto" w:fill="auto"/>
          </w:tcPr>
          <w:p w:rsidR="00E65285" w:rsidRPr="00E65285" w:rsidRDefault="00E65285" w:rsidP="00E65285">
            <w:pPr>
              <w:suppressAutoHyphens w:val="0"/>
              <w:autoSpaceDN w:val="0"/>
              <w:adjustRightInd w:val="0"/>
              <w:ind w:left="33"/>
              <w:contextualSpacing/>
              <w:jc w:val="center"/>
              <w:rPr>
                <w:rFonts w:eastAsia="Microsoft Sans Serif"/>
                <w:color w:val="000000"/>
                <w:sz w:val="16"/>
                <w:szCs w:val="16"/>
                <w:lang w:eastAsia="ru-RU"/>
              </w:rPr>
            </w:pPr>
            <w:r w:rsidRPr="00E65285">
              <w:rPr>
                <w:rFonts w:eastAsia="Microsoft Sans Serif"/>
                <w:color w:val="000000"/>
                <w:sz w:val="16"/>
                <w:szCs w:val="16"/>
                <w:lang w:eastAsia="ru-RU"/>
              </w:rPr>
              <w:t>(3-я-4-я недели мая)</w:t>
            </w:r>
          </w:p>
          <w:p w:rsidR="00E65285" w:rsidRPr="00E65285" w:rsidRDefault="00E65285" w:rsidP="00E65285">
            <w:pPr>
              <w:suppressAutoHyphens w:val="0"/>
              <w:autoSpaceDN w:val="0"/>
              <w:adjustRightInd w:val="0"/>
              <w:ind w:left="33"/>
              <w:contextualSpacing/>
              <w:jc w:val="center"/>
              <w:rPr>
                <w:rFonts w:eastAsia="Times-Roman"/>
                <w:b/>
                <w:sz w:val="16"/>
                <w:szCs w:val="16"/>
                <w:lang w:eastAsia="ru-RU"/>
              </w:rPr>
            </w:pPr>
            <w:r w:rsidRPr="00E65285">
              <w:rPr>
                <w:rFonts w:eastAsia="Microsoft Sans Serif"/>
                <w:color w:val="000000"/>
                <w:sz w:val="16"/>
                <w:szCs w:val="16"/>
                <w:lang w:eastAsia="ru-RU"/>
              </w:rPr>
              <w:t>13.05 - 31.05</w:t>
            </w:r>
          </w:p>
        </w:tc>
        <w:tc>
          <w:tcPr>
            <w:tcW w:w="1134" w:type="dxa"/>
            <w:shd w:val="clear" w:color="auto" w:fill="auto"/>
          </w:tcPr>
          <w:p w:rsidR="00E65285" w:rsidRPr="00E65285" w:rsidRDefault="00E65285" w:rsidP="00E65285">
            <w:pPr>
              <w:suppressAutoHyphens w:val="0"/>
              <w:autoSpaceDN w:val="0"/>
              <w:adjustRightInd w:val="0"/>
              <w:jc w:val="center"/>
              <w:rPr>
                <w:rFonts w:eastAsia="Calibri"/>
                <w:iCs/>
                <w:color w:val="000000"/>
                <w:sz w:val="16"/>
                <w:szCs w:val="16"/>
                <w:lang w:eastAsia="ru-RU"/>
              </w:rPr>
            </w:pPr>
            <w:r w:rsidRPr="00E65285">
              <w:rPr>
                <w:rFonts w:eastAsia="Microsoft Sans Serif"/>
                <w:iCs/>
                <w:color w:val="000000"/>
                <w:spacing w:val="10"/>
                <w:sz w:val="16"/>
                <w:szCs w:val="16"/>
                <w:lang w:eastAsia="ru-RU"/>
              </w:rPr>
              <w:t>Лето</w:t>
            </w:r>
          </w:p>
          <w:p w:rsidR="00E65285" w:rsidRPr="00E65285" w:rsidRDefault="00E65285" w:rsidP="00E65285">
            <w:pPr>
              <w:suppressAutoHyphens w:val="0"/>
              <w:autoSpaceDN w:val="0"/>
              <w:adjustRightInd w:val="0"/>
              <w:jc w:val="center"/>
              <w:rPr>
                <w:rFonts w:eastAsia="Calibri"/>
                <w:color w:val="000000"/>
                <w:sz w:val="16"/>
                <w:szCs w:val="16"/>
                <w:lang w:eastAsia="ru-RU"/>
              </w:rPr>
            </w:pPr>
          </w:p>
        </w:tc>
        <w:tc>
          <w:tcPr>
            <w:tcW w:w="7797" w:type="dxa"/>
            <w:shd w:val="clear" w:color="auto" w:fill="auto"/>
          </w:tcPr>
          <w:p w:rsidR="00E65285" w:rsidRPr="00E65285" w:rsidRDefault="00E65285" w:rsidP="00E65285">
            <w:pPr>
              <w:suppressAutoHyphens w:val="0"/>
              <w:autoSpaceDN w:val="0"/>
              <w:adjustRightInd w:val="0"/>
              <w:rPr>
                <w:rFonts w:eastAsia="Calibri"/>
                <w:color w:val="000000"/>
                <w:sz w:val="16"/>
                <w:szCs w:val="16"/>
                <w:lang w:eastAsia="ru-RU"/>
              </w:rPr>
            </w:pPr>
            <w:r w:rsidRPr="00E65285">
              <w:rPr>
                <w:rFonts w:eastAsia="Microsoft Sans Serif"/>
                <w:color w:val="000000"/>
                <w:sz w:val="16"/>
                <w:szCs w:val="16"/>
                <w:lang w:eastAsia="ru-RU"/>
              </w:rPr>
              <w:t>Расширять представления детей о лете. Развивать умение устанавливать простейшие связи между явлениями живой и неживой при</w:t>
            </w:r>
            <w:r w:rsidRPr="00E65285">
              <w:rPr>
                <w:rFonts w:eastAsia="Microsoft Sans Serif"/>
                <w:color w:val="000000"/>
                <w:sz w:val="16"/>
                <w:szCs w:val="16"/>
                <w:lang w:eastAsia="ru-RU"/>
              </w:rPr>
              <w:softHyphen/>
              <w:t>роды, вести сезонные наблюдения. Знакомить с летними видами спорта. Формировать представления о безопасном поведении в лесу.</w:t>
            </w:r>
          </w:p>
        </w:tc>
        <w:tc>
          <w:tcPr>
            <w:tcW w:w="3259" w:type="dxa"/>
            <w:shd w:val="clear" w:color="auto" w:fill="auto"/>
          </w:tcPr>
          <w:p w:rsidR="00E65285" w:rsidRPr="00E65285" w:rsidRDefault="00E65285" w:rsidP="00E65285">
            <w:pPr>
              <w:suppressAutoHyphens w:val="0"/>
              <w:autoSpaceDN w:val="0"/>
              <w:adjustRightInd w:val="0"/>
              <w:rPr>
                <w:rFonts w:eastAsia="Calibri"/>
                <w:color w:val="000000"/>
                <w:sz w:val="16"/>
                <w:szCs w:val="16"/>
                <w:lang w:eastAsia="ru-RU"/>
              </w:rPr>
            </w:pPr>
            <w:r w:rsidRPr="00E65285">
              <w:rPr>
                <w:rFonts w:eastAsia="Microsoft Sans Serif"/>
                <w:color w:val="000000"/>
                <w:sz w:val="16"/>
                <w:szCs w:val="16"/>
                <w:lang w:eastAsia="ru-RU"/>
              </w:rPr>
              <w:t>Праздник «Лето». Спортивный празд</w:t>
            </w:r>
            <w:r w:rsidRPr="00E65285">
              <w:rPr>
                <w:rFonts w:eastAsia="Microsoft Sans Serif"/>
                <w:color w:val="000000"/>
                <w:sz w:val="16"/>
                <w:szCs w:val="16"/>
                <w:lang w:eastAsia="ru-RU"/>
              </w:rPr>
              <w:softHyphen/>
              <w:t>ник.</w:t>
            </w:r>
          </w:p>
          <w:p w:rsidR="00E65285" w:rsidRPr="00E65285" w:rsidRDefault="00E65285" w:rsidP="00E65285">
            <w:pPr>
              <w:suppressAutoHyphens w:val="0"/>
              <w:autoSpaceDN w:val="0"/>
              <w:adjustRightInd w:val="0"/>
              <w:rPr>
                <w:rFonts w:eastAsia="Calibri"/>
                <w:color w:val="000000"/>
                <w:sz w:val="16"/>
                <w:szCs w:val="16"/>
                <w:lang w:eastAsia="ru-RU"/>
              </w:rPr>
            </w:pPr>
            <w:r w:rsidRPr="00E65285">
              <w:rPr>
                <w:rFonts w:eastAsia="Microsoft Sans Serif"/>
                <w:color w:val="000000"/>
                <w:sz w:val="16"/>
                <w:szCs w:val="16"/>
                <w:lang w:eastAsia="ru-RU"/>
              </w:rPr>
              <w:t>Выставка детского творчества.</w:t>
            </w:r>
          </w:p>
        </w:tc>
      </w:tr>
      <w:tr w:rsidR="00E65285" w:rsidRPr="00E65285" w:rsidTr="00F9570A">
        <w:tc>
          <w:tcPr>
            <w:tcW w:w="14741" w:type="dxa"/>
            <w:gridSpan w:val="5"/>
            <w:shd w:val="clear" w:color="auto" w:fill="auto"/>
          </w:tcPr>
          <w:p w:rsidR="00E65285" w:rsidRPr="00E65285" w:rsidRDefault="00E65285" w:rsidP="00E65285">
            <w:pPr>
              <w:tabs>
                <w:tab w:val="left" w:pos="2268"/>
              </w:tabs>
              <w:suppressAutoHyphens w:val="0"/>
              <w:autoSpaceDN w:val="0"/>
              <w:adjustRightInd w:val="0"/>
              <w:jc w:val="center"/>
              <w:rPr>
                <w:rFonts w:ascii="Microsoft Sans Serif" w:eastAsia="Microsoft Sans Serif" w:hAnsi="Microsoft Sans Serif" w:cs="Microsoft Sans Serif"/>
                <w:b/>
                <w:bCs/>
                <w:color w:val="000000"/>
                <w:sz w:val="16"/>
                <w:szCs w:val="16"/>
                <w:lang w:eastAsia="ru-RU"/>
              </w:rPr>
            </w:pPr>
            <w:r w:rsidRPr="00E65285">
              <w:rPr>
                <w:rFonts w:eastAsia="Microsoft Sans Serif"/>
                <w:color w:val="000000"/>
                <w:sz w:val="16"/>
                <w:szCs w:val="16"/>
                <w:lang w:eastAsia="ru-RU"/>
              </w:rPr>
              <w:t>В летний период детский сад работает в каникулярном режиме (1-я неделя июня —3-я неделя августа).</w:t>
            </w:r>
          </w:p>
        </w:tc>
      </w:tr>
    </w:tbl>
    <w:p w:rsidR="00E65285" w:rsidRPr="00E65285" w:rsidRDefault="00E65285" w:rsidP="006E3BB9">
      <w:pPr>
        <w:widowControl/>
        <w:suppressAutoHyphens w:val="0"/>
        <w:autoSpaceDE/>
        <w:spacing w:after="200" w:line="276" w:lineRule="auto"/>
        <w:rPr>
          <w:i/>
          <w:color w:val="FF0000"/>
          <w:sz w:val="24"/>
          <w:szCs w:val="24"/>
          <w:lang w:eastAsia="ru-RU"/>
        </w:rPr>
      </w:pPr>
    </w:p>
    <w:p w:rsidR="00E65285" w:rsidRPr="006E3BB9" w:rsidRDefault="00E65285" w:rsidP="00E65285">
      <w:pPr>
        <w:widowControl/>
        <w:suppressAutoHyphens w:val="0"/>
        <w:autoSpaceDE/>
        <w:spacing w:after="200" w:line="276" w:lineRule="auto"/>
        <w:jc w:val="right"/>
        <w:rPr>
          <w:i/>
          <w:sz w:val="18"/>
          <w:szCs w:val="18"/>
          <w:lang w:eastAsia="ru-RU"/>
        </w:rPr>
      </w:pPr>
      <w:r w:rsidRPr="006E3BB9">
        <w:rPr>
          <w:i/>
          <w:sz w:val="18"/>
          <w:szCs w:val="18"/>
          <w:lang w:eastAsia="ru-RU"/>
        </w:rPr>
        <w:t>Приложение 6</w:t>
      </w:r>
    </w:p>
    <w:p w:rsidR="00E65285" w:rsidRPr="00E65285" w:rsidRDefault="00E65285" w:rsidP="00E65285">
      <w:pPr>
        <w:widowControl/>
        <w:suppressAutoHyphens w:val="0"/>
        <w:autoSpaceDE/>
        <w:spacing w:after="200" w:line="276" w:lineRule="auto"/>
        <w:jc w:val="center"/>
        <w:rPr>
          <w:rFonts w:eastAsia="Calibri"/>
          <w:b/>
          <w:sz w:val="16"/>
          <w:szCs w:val="16"/>
          <w:lang w:eastAsia="en-US"/>
        </w:rPr>
      </w:pPr>
      <w:r w:rsidRPr="00E65285">
        <w:rPr>
          <w:b/>
          <w:sz w:val="16"/>
          <w:szCs w:val="16"/>
          <w:lang w:eastAsia="ru-RU"/>
        </w:rPr>
        <w:t>Тематический блок «Игровая деятельность»</w:t>
      </w:r>
    </w:p>
    <w:p w:rsidR="00E65285" w:rsidRPr="00E65285" w:rsidRDefault="00E65285" w:rsidP="00E65285">
      <w:pPr>
        <w:suppressAutoHyphens w:val="0"/>
        <w:autoSpaceDN w:val="0"/>
        <w:adjustRightInd w:val="0"/>
        <w:jc w:val="center"/>
        <w:rPr>
          <w:rFonts w:eastAsia="Calibri"/>
          <w:b/>
          <w:sz w:val="16"/>
          <w:szCs w:val="16"/>
          <w:lang w:eastAsia="en-US"/>
        </w:rPr>
      </w:pPr>
      <w:r w:rsidRPr="00E65285">
        <w:rPr>
          <w:rFonts w:eastAsia="Calibri"/>
          <w:b/>
          <w:sz w:val="16"/>
          <w:szCs w:val="16"/>
          <w:lang w:eastAsia="en-US"/>
        </w:rPr>
        <w:t>Пояснительная записка</w:t>
      </w:r>
    </w:p>
    <w:p w:rsidR="00E65285" w:rsidRPr="00E65285" w:rsidRDefault="00E65285" w:rsidP="00E65285">
      <w:pPr>
        <w:suppressAutoHyphens w:val="0"/>
        <w:autoSpaceDN w:val="0"/>
        <w:adjustRightInd w:val="0"/>
        <w:jc w:val="both"/>
        <w:rPr>
          <w:rFonts w:eastAsia="Calibri"/>
          <w:b/>
          <w:sz w:val="16"/>
          <w:szCs w:val="16"/>
          <w:lang w:eastAsia="en-US"/>
        </w:rPr>
      </w:pPr>
    </w:p>
    <w:p w:rsidR="00E65285" w:rsidRPr="00E65285" w:rsidRDefault="00E65285" w:rsidP="00E65285">
      <w:pPr>
        <w:suppressAutoHyphens w:val="0"/>
        <w:autoSpaceDN w:val="0"/>
        <w:adjustRightInd w:val="0"/>
        <w:ind w:firstLine="708"/>
        <w:jc w:val="both"/>
        <w:rPr>
          <w:color w:val="000000"/>
          <w:sz w:val="16"/>
          <w:szCs w:val="16"/>
          <w:lang w:eastAsia="ru-RU"/>
        </w:rPr>
      </w:pPr>
      <w:r w:rsidRPr="00E65285">
        <w:rPr>
          <w:color w:val="000000"/>
          <w:sz w:val="16"/>
          <w:szCs w:val="16"/>
          <w:lang w:eastAsia="ru-RU"/>
        </w:rPr>
        <w:t xml:space="preserve">Сюжетно-ролевая игра продолжает развиваться и занимает ведущее место в жизни детей 4–5 лет. Ребенок с увлечением выстраивает сюжеты, стремится к проигрыванию самых разнообразных ролей, становится более инициативным. Возросшие возможности позволяют ему выбирать тему и намечать замысел игры, обустраивать игровое пространство при помощи предметов, использовать в игре различные атрибуты. </w:t>
      </w:r>
    </w:p>
    <w:p w:rsidR="00E65285" w:rsidRPr="00E65285" w:rsidRDefault="00E65285" w:rsidP="00E65285">
      <w:pPr>
        <w:suppressAutoHyphens w:val="0"/>
        <w:autoSpaceDN w:val="0"/>
        <w:adjustRightInd w:val="0"/>
        <w:ind w:firstLine="708"/>
        <w:jc w:val="both"/>
        <w:rPr>
          <w:color w:val="000000"/>
          <w:sz w:val="16"/>
          <w:szCs w:val="16"/>
          <w:lang w:eastAsia="ru-RU"/>
        </w:rPr>
      </w:pPr>
      <w:r w:rsidRPr="00E65285">
        <w:rPr>
          <w:color w:val="000000"/>
          <w:sz w:val="16"/>
          <w:szCs w:val="16"/>
          <w:lang w:eastAsia="ru-RU"/>
        </w:rPr>
        <w:t>Вызывая речевую активность ребенка, воспитатель направляет ее на сверстника, учит вступать с ним в диалог, понимать его намерения в игре. Для обозначения игровой ситуации и для облегчения принятия роли ребенком воспитатель помогает малышу обустроить игру при помощи необходимых атрибутов (пилотки для военного, повязки с красным крестом для медсестры и т. п.), а также сюжетных игрушек и различного полифункционального материала (модулей, шишек, кубиков, брусков, колесиков и других деталей). Одновременное использование в игре предметов-заместителей и игрушек, с одной стороны, способствует адекватному восприятию ситуации и развитию замысла, а с другой стороны – развитию символической функции сознания.</w:t>
      </w:r>
    </w:p>
    <w:p w:rsidR="00E65285" w:rsidRPr="00E65285" w:rsidRDefault="00E65285" w:rsidP="00E65285">
      <w:pPr>
        <w:suppressAutoHyphens w:val="0"/>
        <w:autoSpaceDN w:val="0"/>
        <w:adjustRightInd w:val="0"/>
        <w:ind w:firstLine="708"/>
        <w:jc w:val="both"/>
        <w:rPr>
          <w:rFonts w:eastAsia="Calibri"/>
          <w:b/>
          <w:sz w:val="16"/>
          <w:szCs w:val="16"/>
          <w:lang w:eastAsia="en-US"/>
        </w:rPr>
      </w:pPr>
      <w:r w:rsidRPr="00E65285">
        <w:rPr>
          <w:color w:val="000000"/>
          <w:sz w:val="16"/>
          <w:szCs w:val="16"/>
          <w:lang w:eastAsia="ru-RU"/>
        </w:rPr>
        <w:t>Своеобразие процесса самостоятельной игры у детей пятого года жизни заключается в том, что сюжетно-ролевая игра в этом возрасте, по мнению Н. Я. Михайленко, еще носит хаотичный характер: роли, начавшись, не доводятся до логического конца; одни роли сменяются другими, сюжеты прерываются, заменяясь новыми. Вместе с тем этот видимый хаос в игре в действительности закономерен для данного возраста, так как свидетельствует о некоторой свободе выбора и проявлении динамичности ситуаций в игре, что является признаком установления в ней разнообразных ролевых связей (с игрушками-партнерами, с партнерами-сверстниками, с партнером-воспитателем).</w:t>
      </w:r>
      <w:r w:rsidRPr="00E65285">
        <w:rPr>
          <w:color w:val="000000"/>
          <w:sz w:val="16"/>
          <w:szCs w:val="16"/>
          <w:lang w:eastAsia="ru-RU"/>
        </w:rPr>
        <w:br/>
        <w:t>   </w:t>
      </w:r>
      <w:r w:rsidRPr="00E65285">
        <w:rPr>
          <w:color w:val="000000"/>
          <w:sz w:val="16"/>
          <w:szCs w:val="16"/>
          <w:lang w:eastAsia="ru-RU"/>
        </w:rPr>
        <w:tab/>
        <w:t xml:space="preserve">Воспитатель может применять в игре методы как прямого, так и косвенного педагогического руководства, стараясь дать детям больше самостоятельности. Вступая в ролевой диалог с ребятами, он может брать на себя как главную, так и дополнительную роль, то есть становится играющим партнером. Выступая в главной (основной) роли в игре, воспитатель показывает ребенку образец взаимодействия с партнером, вызывает его на активное ролевое поведение (ребенок-клиент рассказывает педагогу-парикмахеру, какая ему нужна прическа, какие образцы причесок он хочет выбрать в журнале). Предлагая ребенку главную роль, воспитатель берет на себя дополнительную роль, и с этой позиции пробуждает его активность с помощью наводящих вопросов (спрашивает у ребенка-продавца, какой есть в наличии ассортимент товаров, просит продемонстрировать действие технического устройства и т. п.). Выступая в роли советчика, воспитатель отходит от непосредственного участия в игре, но время от времени ненавязчиво вмешивается в нее, помогая ребенку словом, советом. Педагог может выправить ситуацию «пробуксовывания» (торможения) сюжета (например, шоферам, увлекшимся ремонтом машины, советует быстрее поставить запасное колесо, так как их дети ждут своих пап-мастеров у дверей квартиры – они забыли ключи и т. п.), что выводит игру на новый виток, дает ей другое направление и позволяет ввести </w:t>
      </w:r>
      <w:r w:rsidRPr="00E65285">
        <w:rPr>
          <w:color w:val="000000"/>
          <w:sz w:val="16"/>
          <w:szCs w:val="16"/>
          <w:lang w:eastAsia="ru-RU"/>
        </w:rPr>
        <w:lastRenderedPageBreak/>
        <w:t>дополнительные персонажи (мамы, дети) или сменить одни роли на другие (например, один из шоферов становится ребенком, ждущим папу).</w:t>
      </w:r>
      <w:r w:rsidRPr="00E65285">
        <w:rPr>
          <w:color w:val="000000"/>
          <w:sz w:val="16"/>
          <w:szCs w:val="16"/>
          <w:lang w:eastAsia="ru-RU"/>
        </w:rPr>
        <w:br/>
        <w:t>   </w:t>
      </w:r>
    </w:p>
    <w:p w:rsidR="00E65285" w:rsidRPr="00E65285" w:rsidRDefault="00E65285" w:rsidP="00E65285">
      <w:pPr>
        <w:suppressAutoHyphens w:val="0"/>
        <w:autoSpaceDN w:val="0"/>
        <w:adjustRightInd w:val="0"/>
        <w:jc w:val="center"/>
        <w:rPr>
          <w:rFonts w:eastAsia="Calibri"/>
          <w:b/>
          <w:sz w:val="16"/>
          <w:szCs w:val="16"/>
          <w:lang w:eastAsia="en-US"/>
        </w:rPr>
      </w:pPr>
      <w:r w:rsidRPr="00E65285">
        <w:rPr>
          <w:rFonts w:eastAsia="Calibri"/>
          <w:b/>
          <w:sz w:val="16"/>
          <w:szCs w:val="16"/>
          <w:lang w:eastAsia="en-US"/>
        </w:rPr>
        <w:t xml:space="preserve">Комплексно-тематическое планирование по </w:t>
      </w:r>
      <w:r w:rsidRPr="00E65285">
        <w:rPr>
          <w:b/>
          <w:bCs/>
          <w:sz w:val="16"/>
          <w:szCs w:val="16"/>
          <w:lang w:eastAsia="ru-RU"/>
        </w:rPr>
        <w:t>тематическому блоку  «Игровая деятельность</w:t>
      </w:r>
      <w:r w:rsidRPr="00E65285">
        <w:rPr>
          <w:b/>
          <w:sz w:val="16"/>
          <w:szCs w:val="16"/>
          <w:lang w:eastAsia="ru-RU"/>
        </w:rPr>
        <w:t>»</w:t>
      </w:r>
    </w:p>
    <w:p w:rsidR="00E65285" w:rsidRPr="00E65285" w:rsidRDefault="00E65285" w:rsidP="00E65285">
      <w:pPr>
        <w:suppressAutoHyphens w:val="0"/>
        <w:autoSpaceDN w:val="0"/>
        <w:adjustRightInd w:val="0"/>
        <w:jc w:val="center"/>
        <w:rPr>
          <w:b/>
          <w:sz w:val="16"/>
          <w:szCs w:val="16"/>
          <w:lang w:eastAsia="ru-RU"/>
        </w:rPr>
      </w:pPr>
      <w:r w:rsidRPr="00E65285">
        <w:rPr>
          <w:b/>
          <w:sz w:val="16"/>
          <w:szCs w:val="16"/>
          <w:lang w:eastAsia="ru-RU"/>
        </w:rPr>
        <w:t>Сюжетная игра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8"/>
        <w:gridCol w:w="740"/>
        <w:gridCol w:w="1912"/>
        <w:gridCol w:w="9072"/>
        <w:gridCol w:w="1843"/>
      </w:tblGrid>
      <w:tr w:rsidR="00E65285" w:rsidRPr="00E65285" w:rsidTr="00F9570A">
        <w:tc>
          <w:tcPr>
            <w:tcW w:w="858" w:type="dxa"/>
            <w:shd w:val="clear" w:color="auto" w:fill="auto"/>
          </w:tcPr>
          <w:p w:rsidR="00E65285" w:rsidRPr="00E65285" w:rsidRDefault="00E65285" w:rsidP="00E65285">
            <w:pPr>
              <w:suppressAutoHyphens w:val="0"/>
              <w:autoSpaceDN w:val="0"/>
              <w:adjustRightInd w:val="0"/>
              <w:jc w:val="center"/>
              <w:rPr>
                <w:b/>
                <w:sz w:val="16"/>
                <w:szCs w:val="16"/>
                <w:lang w:eastAsia="ru-RU"/>
              </w:rPr>
            </w:pPr>
            <w:r w:rsidRPr="00E65285">
              <w:rPr>
                <w:b/>
                <w:sz w:val="16"/>
                <w:szCs w:val="16"/>
                <w:lang w:eastAsia="ru-RU"/>
              </w:rPr>
              <w:t>Месяц</w:t>
            </w:r>
          </w:p>
        </w:tc>
        <w:tc>
          <w:tcPr>
            <w:tcW w:w="740" w:type="dxa"/>
            <w:shd w:val="clear" w:color="auto" w:fill="auto"/>
          </w:tcPr>
          <w:p w:rsidR="00E65285" w:rsidRPr="00E65285" w:rsidRDefault="00E65285" w:rsidP="00E65285">
            <w:pPr>
              <w:suppressAutoHyphens w:val="0"/>
              <w:autoSpaceDN w:val="0"/>
              <w:adjustRightInd w:val="0"/>
              <w:jc w:val="center"/>
              <w:rPr>
                <w:b/>
                <w:sz w:val="16"/>
                <w:szCs w:val="16"/>
                <w:lang w:eastAsia="ru-RU"/>
              </w:rPr>
            </w:pPr>
            <w:r w:rsidRPr="00E65285">
              <w:rPr>
                <w:b/>
                <w:sz w:val="16"/>
                <w:szCs w:val="16"/>
                <w:lang w:eastAsia="ru-RU"/>
              </w:rPr>
              <w:t>Неделя</w:t>
            </w:r>
          </w:p>
        </w:tc>
        <w:tc>
          <w:tcPr>
            <w:tcW w:w="1912" w:type="dxa"/>
            <w:shd w:val="clear" w:color="auto" w:fill="auto"/>
          </w:tcPr>
          <w:p w:rsidR="00E65285" w:rsidRPr="00E65285" w:rsidRDefault="00E65285" w:rsidP="00E65285">
            <w:pPr>
              <w:suppressAutoHyphens w:val="0"/>
              <w:autoSpaceDN w:val="0"/>
              <w:adjustRightInd w:val="0"/>
              <w:jc w:val="center"/>
              <w:rPr>
                <w:b/>
                <w:sz w:val="16"/>
                <w:szCs w:val="16"/>
                <w:lang w:eastAsia="ru-RU"/>
              </w:rPr>
            </w:pPr>
            <w:r w:rsidRPr="00E65285">
              <w:rPr>
                <w:b/>
                <w:sz w:val="16"/>
                <w:szCs w:val="16"/>
                <w:lang w:eastAsia="ru-RU"/>
              </w:rPr>
              <w:t>Тематика сюжетно- ролевых игр- ситуаций</w:t>
            </w:r>
          </w:p>
        </w:tc>
        <w:tc>
          <w:tcPr>
            <w:tcW w:w="9072" w:type="dxa"/>
            <w:shd w:val="clear" w:color="auto" w:fill="auto"/>
          </w:tcPr>
          <w:p w:rsidR="00E65285" w:rsidRPr="00E65285" w:rsidRDefault="00E65285" w:rsidP="00E65285">
            <w:pPr>
              <w:suppressAutoHyphens w:val="0"/>
              <w:autoSpaceDN w:val="0"/>
              <w:adjustRightInd w:val="0"/>
              <w:jc w:val="center"/>
              <w:rPr>
                <w:b/>
                <w:sz w:val="16"/>
                <w:szCs w:val="16"/>
                <w:lang w:eastAsia="ru-RU"/>
              </w:rPr>
            </w:pPr>
            <w:r w:rsidRPr="00E65285">
              <w:rPr>
                <w:b/>
                <w:sz w:val="16"/>
                <w:szCs w:val="16"/>
                <w:lang w:eastAsia="ru-RU"/>
              </w:rPr>
              <w:t>Программные задачи</w:t>
            </w:r>
          </w:p>
        </w:tc>
        <w:tc>
          <w:tcPr>
            <w:tcW w:w="1843" w:type="dxa"/>
            <w:shd w:val="clear" w:color="auto" w:fill="auto"/>
          </w:tcPr>
          <w:p w:rsidR="00E65285" w:rsidRPr="00E65285" w:rsidRDefault="00E65285" w:rsidP="00E65285">
            <w:pPr>
              <w:suppressAutoHyphens w:val="0"/>
              <w:autoSpaceDN w:val="0"/>
              <w:adjustRightInd w:val="0"/>
              <w:jc w:val="center"/>
              <w:rPr>
                <w:b/>
                <w:sz w:val="16"/>
                <w:szCs w:val="16"/>
                <w:lang w:eastAsia="ru-RU"/>
              </w:rPr>
            </w:pPr>
            <w:r w:rsidRPr="00E65285">
              <w:rPr>
                <w:b/>
                <w:sz w:val="16"/>
                <w:szCs w:val="16"/>
                <w:lang w:eastAsia="ru-RU"/>
              </w:rPr>
              <w:t>Роли</w:t>
            </w:r>
          </w:p>
        </w:tc>
      </w:tr>
      <w:tr w:rsidR="00E65285" w:rsidRPr="00E65285" w:rsidTr="00F9570A">
        <w:tc>
          <w:tcPr>
            <w:tcW w:w="858" w:type="dxa"/>
            <w:vMerge w:val="restart"/>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Сентябрь</w:t>
            </w:r>
          </w:p>
          <w:p w:rsidR="00E65285" w:rsidRPr="00E65285" w:rsidRDefault="00E65285" w:rsidP="00E65285">
            <w:pPr>
              <w:suppressAutoHyphens w:val="0"/>
              <w:autoSpaceDN w:val="0"/>
              <w:adjustRightInd w:val="0"/>
              <w:rPr>
                <w:sz w:val="16"/>
                <w:szCs w:val="16"/>
                <w:lang w:eastAsia="ru-RU"/>
              </w:rPr>
            </w:pPr>
          </w:p>
          <w:p w:rsidR="00E65285" w:rsidRPr="00E65285" w:rsidRDefault="00E65285" w:rsidP="00E65285">
            <w:pPr>
              <w:suppressAutoHyphens w:val="0"/>
              <w:autoSpaceDN w:val="0"/>
              <w:adjustRightInd w:val="0"/>
              <w:rPr>
                <w:sz w:val="16"/>
                <w:szCs w:val="16"/>
                <w:lang w:eastAsia="ru-RU"/>
              </w:rPr>
            </w:pPr>
          </w:p>
          <w:p w:rsidR="00E65285" w:rsidRPr="00E65285" w:rsidRDefault="00E65285" w:rsidP="00E65285">
            <w:pPr>
              <w:suppressAutoHyphens w:val="0"/>
              <w:autoSpaceDN w:val="0"/>
              <w:adjustRightInd w:val="0"/>
              <w:rPr>
                <w:sz w:val="16"/>
                <w:szCs w:val="16"/>
                <w:lang w:eastAsia="ru-RU"/>
              </w:rPr>
            </w:pPr>
          </w:p>
          <w:p w:rsidR="00E65285" w:rsidRPr="00E65285" w:rsidRDefault="00E65285" w:rsidP="00E65285">
            <w:pPr>
              <w:suppressAutoHyphens w:val="0"/>
              <w:autoSpaceDN w:val="0"/>
              <w:adjustRightInd w:val="0"/>
              <w:rPr>
                <w:sz w:val="16"/>
                <w:szCs w:val="16"/>
                <w:lang w:eastAsia="ru-RU"/>
              </w:rPr>
            </w:pPr>
          </w:p>
          <w:p w:rsidR="00E65285" w:rsidRPr="00E65285" w:rsidRDefault="00E65285" w:rsidP="00E65285">
            <w:pPr>
              <w:suppressAutoHyphens w:val="0"/>
              <w:autoSpaceDN w:val="0"/>
              <w:adjustRightInd w:val="0"/>
              <w:rPr>
                <w:sz w:val="16"/>
                <w:szCs w:val="16"/>
                <w:lang w:eastAsia="ru-RU"/>
              </w:rPr>
            </w:pPr>
          </w:p>
          <w:p w:rsidR="00E65285" w:rsidRPr="00E65285" w:rsidRDefault="00E65285" w:rsidP="00E65285">
            <w:pPr>
              <w:suppressAutoHyphens w:val="0"/>
              <w:autoSpaceDN w:val="0"/>
              <w:adjustRightInd w:val="0"/>
              <w:rPr>
                <w:sz w:val="16"/>
                <w:szCs w:val="16"/>
                <w:lang w:eastAsia="ru-RU"/>
              </w:rPr>
            </w:pPr>
          </w:p>
          <w:p w:rsidR="00E65285" w:rsidRPr="00E65285" w:rsidRDefault="00E65285" w:rsidP="00E65285">
            <w:pPr>
              <w:suppressAutoHyphens w:val="0"/>
              <w:autoSpaceDN w:val="0"/>
              <w:adjustRightInd w:val="0"/>
              <w:rPr>
                <w:sz w:val="16"/>
                <w:szCs w:val="16"/>
                <w:lang w:eastAsia="ru-RU"/>
              </w:rPr>
            </w:pPr>
          </w:p>
          <w:p w:rsidR="00E65285" w:rsidRPr="00E65285" w:rsidRDefault="00E65285" w:rsidP="00E65285">
            <w:pPr>
              <w:suppressAutoHyphens w:val="0"/>
              <w:autoSpaceDN w:val="0"/>
              <w:adjustRightInd w:val="0"/>
              <w:rPr>
                <w:sz w:val="16"/>
                <w:szCs w:val="16"/>
                <w:lang w:eastAsia="ru-RU"/>
              </w:rPr>
            </w:pPr>
          </w:p>
          <w:p w:rsidR="00E65285" w:rsidRPr="00E65285" w:rsidRDefault="00E65285" w:rsidP="00E65285">
            <w:pPr>
              <w:suppressAutoHyphens w:val="0"/>
              <w:autoSpaceDN w:val="0"/>
              <w:adjustRightInd w:val="0"/>
              <w:rPr>
                <w:sz w:val="16"/>
                <w:szCs w:val="16"/>
                <w:lang w:eastAsia="ru-RU"/>
              </w:rPr>
            </w:pPr>
          </w:p>
          <w:p w:rsidR="00E65285" w:rsidRPr="00E65285" w:rsidRDefault="00E65285" w:rsidP="00E65285">
            <w:pPr>
              <w:suppressAutoHyphens w:val="0"/>
              <w:autoSpaceDN w:val="0"/>
              <w:adjustRightInd w:val="0"/>
              <w:rPr>
                <w:sz w:val="16"/>
                <w:szCs w:val="16"/>
                <w:lang w:eastAsia="ru-RU"/>
              </w:rPr>
            </w:pPr>
          </w:p>
        </w:tc>
        <w:tc>
          <w:tcPr>
            <w:tcW w:w="740"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1 нед.</w:t>
            </w:r>
          </w:p>
        </w:tc>
        <w:tc>
          <w:tcPr>
            <w:tcW w:w="191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«Овощной магазин»</w:t>
            </w:r>
          </w:p>
        </w:tc>
        <w:tc>
          <w:tcPr>
            <w:tcW w:w="907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Ознакомить с трудом взрослых в овощном магазине. Формирование положительных взаимоотношений между детьми. Воспитание у детей уважения к труду продавца.</w:t>
            </w:r>
          </w:p>
          <w:p w:rsidR="00E65285" w:rsidRPr="00E65285" w:rsidRDefault="00E65285" w:rsidP="00E65285">
            <w:pPr>
              <w:suppressAutoHyphens w:val="0"/>
              <w:autoSpaceDN w:val="0"/>
              <w:adjustRightInd w:val="0"/>
              <w:rPr>
                <w:sz w:val="16"/>
                <w:szCs w:val="16"/>
                <w:lang w:eastAsia="ru-RU"/>
              </w:rPr>
            </w:pPr>
            <w:r w:rsidRPr="00E65285">
              <w:rPr>
                <w:b/>
                <w:sz w:val="16"/>
                <w:szCs w:val="16"/>
                <w:lang w:eastAsia="ru-RU"/>
              </w:rPr>
              <w:t xml:space="preserve">КТП: </w:t>
            </w:r>
            <w:r w:rsidRPr="00E65285">
              <w:rPr>
                <w:rFonts w:eastAsia="Microsoft Sans Serif"/>
                <w:color w:val="000000"/>
                <w:sz w:val="16"/>
                <w:szCs w:val="16"/>
                <w:lang w:eastAsia="ru-RU"/>
              </w:rPr>
              <w:t>Формировать дружеские, доброжелательные отношения между детьми.</w:t>
            </w:r>
          </w:p>
        </w:tc>
        <w:tc>
          <w:tcPr>
            <w:tcW w:w="1843"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Продавец, кассир, покупатель.</w:t>
            </w:r>
          </w:p>
        </w:tc>
      </w:tr>
      <w:tr w:rsidR="00E65285" w:rsidRPr="00E65285" w:rsidTr="00F9570A">
        <w:tc>
          <w:tcPr>
            <w:tcW w:w="858" w:type="dxa"/>
            <w:vMerge/>
            <w:shd w:val="clear" w:color="auto" w:fill="auto"/>
          </w:tcPr>
          <w:p w:rsidR="00E65285" w:rsidRPr="00E65285" w:rsidRDefault="00E65285" w:rsidP="00E65285">
            <w:pPr>
              <w:suppressAutoHyphens w:val="0"/>
              <w:autoSpaceDN w:val="0"/>
              <w:adjustRightInd w:val="0"/>
              <w:rPr>
                <w:sz w:val="16"/>
                <w:szCs w:val="16"/>
                <w:lang w:eastAsia="ru-RU"/>
              </w:rPr>
            </w:pPr>
          </w:p>
        </w:tc>
        <w:tc>
          <w:tcPr>
            <w:tcW w:w="740"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2 нед.</w:t>
            </w:r>
          </w:p>
        </w:tc>
        <w:tc>
          <w:tcPr>
            <w:tcW w:w="191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«Больница»</w:t>
            </w:r>
          </w:p>
        </w:tc>
        <w:tc>
          <w:tcPr>
            <w:tcW w:w="907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Ознакомление детей с деятельностью врача, закрепление названий медицинских инструментов. Обучение детей реализации игрового замысла.</w:t>
            </w:r>
          </w:p>
          <w:p w:rsidR="00E65285" w:rsidRPr="00E65285" w:rsidRDefault="00E65285" w:rsidP="00E65285">
            <w:pPr>
              <w:suppressAutoHyphens w:val="0"/>
              <w:autoSpaceDN w:val="0"/>
              <w:adjustRightInd w:val="0"/>
              <w:rPr>
                <w:rFonts w:eastAsia="Calibri"/>
                <w:color w:val="000000"/>
                <w:sz w:val="16"/>
                <w:szCs w:val="16"/>
                <w:lang w:eastAsia="ru-RU"/>
              </w:rPr>
            </w:pPr>
            <w:r w:rsidRPr="00E65285">
              <w:rPr>
                <w:b/>
                <w:sz w:val="16"/>
                <w:szCs w:val="16"/>
                <w:lang w:eastAsia="ru-RU"/>
              </w:rPr>
              <w:t xml:space="preserve">КТП: </w:t>
            </w:r>
            <w:r w:rsidRPr="00E65285">
              <w:rPr>
                <w:rFonts w:eastAsia="Microsoft Sans Serif"/>
                <w:color w:val="000000"/>
                <w:sz w:val="16"/>
                <w:szCs w:val="16"/>
                <w:lang w:eastAsia="ru-RU"/>
              </w:rPr>
              <w:t>Расширять представления детей об осени. Развивать умение устанавливать простейшие связи между явлениями живой и неживой при</w:t>
            </w:r>
            <w:r w:rsidRPr="00E65285">
              <w:rPr>
                <w:rFonts w:eastAsia="Microsoft Sans Serif"/>
                <w:color w:val="000000"/>
                <w:sz w:val="16"/>
                <w:szCs w:val="16"/>
                <w:lang w:eastAsia="ru-RU"/>
              </w:rPr>
              <w:softHyphen/>
              <w:t xml:space="preserve">роды (похолодало —исчезли бабочки, отцвели цветы и т. д.), вести сезонные наблюдения. </w:t>
            </w:r>
          </w:p>
        </w:tc>
        <w:tc>
          <w:tcPr>
            <w:tcW w:w="1843"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Врач, медсестра, больной.</w:t>
            </w:r>
          </w:p>
        </w:tc>
      </w:tr>
      <w:tr w:rsidR="00E65285" w:rsidRPr="00E65285" w:rsidTr="00F9570A">
        <w:tc>
          <w:tcPr>
            <w:tcW w:w="858" w:type="dxa"/>
            <w:vMerge/>
            <w:shd w:val="clear" w:color="auto" w:fill="auto"/>
          </w:tcPr>
          <w:p w:rsidR="00E65285" w:rsidRPr="00E65285" w:rsidRDefault="00E65285" w:rsidP="00E65285">
            <w:pPr>
              <w:suppressAutoHyphens w:val="0"/>
              <w:autoSpaceDN w:val="0"/>
              <w:adjustRightInd w:val="0"/>
              <w:rPr>
                <w:sz w:val="16"/>
                <w:szCs w:val="16"/>
                <w:lang w:eastAsia="ru-RU"/>
              </w:rPr>
            </w:pPr>
          </w:p>
        </w:tc>
        <w:tc>
          <w:tcPr>
            <w:tcW w:w="740"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3 нед.</w:t>
            </w:r>
          </w:p>
        </w:tc>
        <w:tc>
          <w:tcPr>
            <w:tcW w:w="191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«Парикмахерская»</w:t>
            </w:r>
          </w:p>
        </w:tc>
        <w:tc>
          <w:tcPr>
            <w:tcW w:w="907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Раскрытие смысла деятельности парикмахера. Формирование умения творчески развивать сюжет игры. Воспитывать уважение к профессии парикмахера.</w:t>
            </w:r>
          </w:p>
          <w:p w:rsidR="00E65285" w:rsidRPr="00E65285" w:rsidRDefault="00E65285" w:rsidP="00E65285">
            <w:pPr>
              <w:suppressAutoHyphens w:val="0"/>
              <w:autoSpaceDN w:val="0"/>
              <w:adjustRightInd w:val="0"/>
              <w:rPr>
                <w:rFonts w:eastAsia="Calibri"/>
                <w:color w:val="000000"/>
                <w:sz w:val="16"/>
                <w:szCs w:val="16"/>
                <w:lang w:eastAsia="ru-RU"/>
              </w:rPr>
            </w:pPr>
            <w:r w:rsidRPr="00E65285">
              <w:rPr>
                <w:b/>
                <w:sz w:val="16"/>
                <w:szCs w:val="16"/>
                <w:lang w:eastAsia="ru-RU"/>
              </w:rPr>
              <w:t>КТП:</w:t>
            </w:r>
            <w:r w:rsidRPr="00E65285">
              <w:rPr>
                <w:rFonts w:eastAsia="Microsoft Sans Serif"/>
                <w:color w:val="000000"/>
                <w:sz w:val="16"/>
                <w:szCs w:val="16"/>
                <w:lang w:eastAsia="ru-RU"/>
              </w:rPr>
              <w:t xml:space="preserve"> Расширять представления о сельскохозяйс</w:t>
            </w:r>
            <w:r w:rsidRPr="00E65285">
              <w:rPr>
                <w:rFonts w:eastAsia="Microsoft Sans Serif"/>
                <w:color w:val="000000"/>
                <w:sz w:val="16"/>
                <w:szCs w:val="16"/>
                <w:lang w:eastAsia="ru-RU"/>
              </w:rPr>
              <w:softHyphen/>
              <w:t>твенных профессиях, о профессии лесника. Расширять знания об овощах и фруктах (мест</w:t>
            </w:r>
            <w:r w:rsidRPr="00E65285">
              <w:rPr>
                <w:rFonts w:eastAsia="Microsoft Sans Serif"/>
                <w:color w:val="000000"/>
                <w:sz w:val="16"/>
                <w:szCs w:val="16"/>
                <w:lang w:eastAsia="ru-RU"/>
              </w:rPr>
              <w:softHyphen/>
              <w:t>ных, экзотических).</w:t>
            </w:r>
          </w:p>
        </w:tc>
        <w:tc>
          <w:tcPr>
            <w:tcW w:w="1843"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Парикмахер, клиенты, уборщица.</w:t>
            </w:r>
          </w:p>
        </w:tc>
      </w:tr>
      <w:tr w:rsidR="00E65285" w:rsidRPr="00E65285" w:rsidTr="00F9570A">
        <w:tc>
          <w:tcPr>
            <w:tcW w:w="858" w:type="dxa"/>
            <w:vMerge/>
            <w:shd w:val="clear" w:color="auto" w:fill="auto"/>
          </w:tcPr>
          <w:p w:rsidR="00E65285" w:rsidRPr="00E65285" w:rsidRDefault="00E65285" w:rsidP="00E65285">
            <w:pPr>
              <w:suppressAutoHyphens w:val="0"/>
              <w:autoSpaceDN w:val="0"/>
              <w:adjustRightInd w:val="0"/>
              <w:rPr>
                <w:sz w:val="16"/>
                <w:szCs w:val="16"/>
                <w:lang w:eastAsia="ru-RU"/>
              </w:rPr>
            </w:pPr>
          </w:p>
        </w:tc>
        <w:tc>
          <w:tcPr>
            <w:tcW w:w="740"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 xml:space="preserve">4 нед. </w:t>
            </w:r>
          </w:p>
        </w:tc>
        <w:tc>
          <w:tcPr>
            <w:tcW w:w="191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«Путешествие по реке»</w:t>
            </w:r>
          </w:p>
        </w:tc>
        <w:tc>
          <w:tcPr>
            <w:tcW w:w="907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Формирование положительных взаимодействий между детьми. Воспитание к труду работников флота.</w:t>
            </w:r>
          </w:p>
          <w:p w:rsidR="00E65285" w:rsidRPr="00E65285" w:rsidRDefault="00E65285" w:rsidP="00E65285">
            <w:pPr>
              <w:suppressAutoHyphens w:val="0"/>
              <w:autoSpaceDN w:val="0"/>
              <w:adjustRightInd w:val="0"/>
              <w:rPr>
                <w:rFonts w:eastAsia="Calibri"/>
                <w:color w:val="000000"/>
                <w:sz w:val="16"/>
                <w:szCs w:val="16"/>
                <w:lang w:eastAsia="ru-RU"/>
              </w:rPr>
            </w:pPr>
            <w:r w:rsidRPr="00E65285">
              <w:rPr>
                <w:b/>
                <w:sz w:val="16"/>
                <w:szCs w:val="16"/>
                <w:lang w:eastAsia="ru-RU"/>
              </w:rPr>
              <w:t>КТП:</w:t>
            </w:r>
            <w:r w:rsidRPr="00E65285">
              <w:rPr>
                <w:rFonts w:eastAsia="Microsoft Sans Serif"/>
                <w:color w:val="000000"/>
                <w:sz w:val="16"/>
                <w:szCs w:val="16"/>
                <w:lang w:eastAsia="ru-RU"/>
              </w:rPr>
              <w:t>Расширять представления о правилах безо</w:t>
            </w:r>
            <w:r w:rsidRPr="00E65285">
              <w:rPr>
                <w:rFonts w:eastAsia="Microsoft Sans Serif"/>
                <w:color w:val="000000"/>
                <w:sz w:val="16"/>
                <w:szCs w:val="16"/>
                <w:lang w:eastAsia="ru-RU"/>
              </w:rPr>
              <w:softHyphen/>
              <w:t>пасного поведения на природе. Воспитывать бережное отношение к природе. Формировать элементарные экологические представления.</w:t>
            </w:r>
          </w:p>
        </w:tc>
        <w:tc>
          <w:tcPr>
            <w:tcW w:w="1843"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Капитан, матрос, рулевой, врач.</w:t>
            </w:r>
          </w:p>
        </w:tc>
      </w:tr>
      <w:tr w:rsidR="00E65285" w:rsidRPr="00E65285" w:rsidTr="00F9570A">
        <w:tc>
          <w:tcPr>
            <w:tcW w:w="858" w:type="dxa"/>
            <w:vMerge w:val="restart"/>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Октябрь</w:t>
            </w:r>
          </w:p>
          <w:p w:rsidR="00E65285" w:rsidRPr="00E65285" w:rsidRDefault="00E65285" w:rsidP="00E65285">
            <w:pPr>
              <w:suppressAutoHyphens w:val="0"/>
              <w:autoSpaceDN w:val="0"/>
              <w:adjustRightInd w:val="0"/>
              <w:rPr>
                <w:sz w:val="16"/>
                <w:szCs w:val="16"/>
                <w:lang w:eastAsia="ru-RU"/>
              </w:rPr>
            </w:pPr>
          </w:p>
          <w:p w:rsidR="00E65285" w:rsidRPr="00E65285" w:rsidRDefault="00E65285" w:rsidP="00E65285">
            <w:pPr>
              <w:suppressAutoHyphens w:val="0"/>
              <w:autoSpaceDN w:val="0"/>
              <w:adjustRightInd w:val="0"/>
              <w:rPr>
                <w:sz w:val="16"/>
                <w:szCs w:val="16"/>
                <w:lang w:eastAsia="ru-RU"/>
              </w:rPr>
            </w:pPr>
          </w:p>
          <w:p w:rsidR="00E65285" w:rsidRPr="00E65285" w:rsidRDefault="00E65285" w:rsidP="00E65285">
            <w:pPr>
              <w:suppressAutoHyphens w:val="0"/>
              <w:autoSpaceDN w:val="0"/>
              <w:adjustRightInd w:val="0"/>
              <w:rPr>
                <w:sz w:val="16"/>
                <w:szCs w:val="16"/>
                <w:lang w:eastAsia="ru-RU"/>
              </w:rPr>
            </w:pPr>
          </w:p>
          <w:p w:rsidR="00E65285" w:rsidRPr="00E65285" w:rsidRDefault="00E65285" w:rsidP="00E65285">
            <w:pPr>
              <w:suppressAutoHyphens w:val="0"/>
              <w:autoSpaceDN w:val="0"/>
              <w:adjustRightInd w:val="0"/>
              <w:rPr>
                <w:sz w:val="16"/>
                <w:szCs w:val="16"/>
                <w:lang w:eastAsia="ru-RU"/>
              </w:rPr>
            </w:pPr>
          </w:p>
          <w:p w:rsidR="00E65285" w:rsidRPr="00E65285" w:rsidRDefault="00E65285" w:rsidP="00E65285">
            <w:pPr>
              <w:suppressAutoHyphens w:val="0"/>
              <w:autoSpaceDN w:val="0"/>
              <w:adjustRightInd w:val="0"/>
              <w:rPr>
                <w:sz w:val="16"/>
                <w:szCs w:val="16"/>
                <w:lang w:eastAsia="ru-RU"/>
              </w:rPr>
            </w:pPr>
          </w:p>
          <w:p w:rsidR="00E65285" w:rsidRPr="00E65285" w:rsidRDefault="00E65285" w:rsidP="00E65285">
            <w:pPr>
              <w:suppressAutoHyphens w:val="0"/>
              <w:autoSpaceDN w:val="0"/>
              <w:adjustRightInd w:val="0"/>
              <w:rPr>
                <w:sz w:val="16"/>
                <w:szCs w:val="16"/>
                <w:lang w:eastAsia="ru-RU"/>
              </w:rPr>
            </w:pPr>
          </w:p>
          <w:p w:rsidR="00E65285" w:rsidRPr="00E65285" w:rsidRDefault="00E65285" w:rsidP="00E65285">
            <w:pPr>
              <w:suppressAutoHyphens w:val="0"/>
              <w:autoSpaceDN w:val="0"/>
              <w:adjustRightInd w:val="0"/>
              <w:rPr>
                <w:sz w:val="16"/>
                <w:szCs w:val="16"/>
                <w:lang w:eastAsia="ru-RU"/>
              </w:rPr>
            </w:pPr>
          </w:p>
          <w:p w:rsidR="00E65285" w:rsidRPr="00E65285" w:rsidRDefault="00E65285" w:rsidP="00E65285">
            <w:pPr>
              <w:suppressAutoHyphens w:val="0"/>
              <w:autoSpaceDN w:val="0"/>
              <w:adjustRightInd w:val="0"/>
              <w:rPr>
                <w:sz w:val="16"/>
                <w:szCs w:val="16"/>
                <w:lang w:eastAsia="ru-RU"/>
              </w:rPr>
            </w:pPr>
          </w:p>
          <w:p w:rsidR="00E65285" w:rsidRPr="00E65285" w:rsidRDefault="00E65285" w:rsidP="00E65285">
            <w:pPr>
              <w:suppressAutoHyphens w:val="0"/>
              <w:autoSpaceDN w:val="0"/>
              <w:adjustRightInd w:val="0"/>
              <w:rPr>
                <w:sz w:val="16"/>
                <w:szCs w:val="16"/>
                <w:lang w:eastAsia="ru-RU"/>
              </w:rPr>
            </w:pPr>
          </w:p>
          <w:p w:rsidR="00E65285" w:rsidRPr="00E65285" w:rsidRDefault="00E65285" w:rsidP="00E65285">
            <w:pPr>
              <w:suppressAutoHyphens w:val="0"/>
              <w:autoSpaceDN w:val="0"/>
              <w:adjustRightInd w:val="0"/>
              <w:rPr>
                <w:sz w:val="16"/>
                <w:szCs w:val="16"/>
                <w:lang w:eastAsia="ru-RU"/>
              </w:rPr>
            </w:pPr>
          </w:p>
          <w:p w:rsidR="00E65285" w:rsidRPr="00E65285" w:rsidRDefault="00E65285" w:rsidP="00E65285">
            <w:pPr>
              <w:suppressAutoHyphens w:val="0"/>
              <w:autoSpaceDN w:val="0"/>
              <w:adjustRightInd w:val="0"/>
              <w:rPr>
                <w:sz w:val="16"/>
                <w:szCs w:val="16"/>
                <w:lang w:eastAsia="ru-RU"/>
              </w:rPr>
            </w:pPr>
          </w:p>
          <w:p w:rsidR="00E65285" w:rsidRPr="00E65285" w:rsidRDefault="00E65285" w:rsidP="00E65285">
            <w:pPr>
              <w:suppressAutoHyphens w:val="0"/>
              <w:autoSpaceDN w:val="0"/>
              <w:adjustRightInd w:val="0"/>
              <w:rPr>
                <w:sz w:val="16"/>
                <w:szCs w:val="16"/>
                <w:lang w:eastAsia="ru-RU"/>
              </w:rPr>
            </w:pPr>
          </w:p>
          <w:p w:rsidR="00E65285" w:rsidRPr="00E65285" w:rsidRDefault="00E65285" w:rsidP="00E65285">
            <w:pPr>
              <w:suppressAutoHyphens w:val="0"/>
              <w:autoSpaceDN w:val="0"/>
              <w:adjustRightInd w:val="0"/>
              <w:rPr>
                <w:sz w:val="16"/>
                <w:szCs w:val="16"/>
                <w:lang w:eastAsia="ru-RU"/>
              </w:rPr>
            </w:pPr>
          </w:p>
          <w:p w:rsidR="00E65285" w:rsidRPr="00E65285" w:rsidRDefault="00E65285" w:rsidP="00E65285">
            <w:pPr>
              <w:suppressAutoHyphens w:val="0"/>
              <w:autoSpaceDN w:val="0"/>
              <w:adjustRightInd w:val="0"/>
              <w:rPr>
                <w:sz w:val="16"/>
                <w:szCs w:val="16"/>
                <w:lang w:eastAsia="ru-RU"/>
              </w:rPr>
            </w:pPr>
          </w:p>
        </w:tc>
        <w:tc>
          <w:tcPr>
            <w:tcW w:w="740"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1 нед.</w:t>
            </w:r>
          </w:p>
        </w:tc>
        <w:tc>
          <w:tcPr>
            <w:tcW w:w="191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«На почте»</w:t>
            </w:r>
          </w:p>
        </w:tc>
        <w:tc>
          <w:tcPr>
            <w:tcW w:w="907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Обучение детей развивать и реализовывать сюжет игры. Закреплять знания детей о разных формах почтовой связи. Воспитывать чуткое и внимательное отношение к товарищам.</w:t>
            </w:r>
          </w:p>
          <w:p w:rsidR="00E65285" w:rsidRPr="00E65285" w:rsidRDefault="00E65285" w:rsidP="00E65285">
            <w:pPr>
              <w:suppressAutoHyphens w:val="0"/>
              <w:autoSpaceDN w:val="0"/>
              <w:adjustRightInd w:val="0"/>
              <w:rPr>
                <w:rFonts w:eastAsia="Calibri"/>
                <w:color w:val="000000"/>
                <w:sz w:val="16"/>
                <w:szCs w:val="16"/>
                <w:lang w:eastAsia="ru-RU"/>
              </w:rPr>
            </w:pPr>
            <w:r w:rsidRPr="00E65285">
              <w:rPr>
                <w:b/>
                <w:sz w:val="16"/>
                <w:szCs w:val="16"/>
                <w:lang w:eastAsia="ru-RU"/>
              </w:rPr>
              <w:t>КТП:</w:t>
            </w:r>
            <w:r w:rsidRPr="00E65285">
              <w:rPr>
                <w:rFonts w:eastAsia="Microsoft Sans Serif"/>
                <w:color w:val="000000"/>
                <w:sz w:val="16"/>
                <w:szCs w:val="16"/>
                <w:lang w:eastAsia="ru-RU"/>
              </w:rPr>
              <w:t xml:space="preserve"> Расширять представления о сельскохозяйс</w:t>
            </w:r>
            <w:r w:rsidRPr="00E65285">
              <w:rPr>
                <w:rFonts w:eastAsia="Microsoft Sans Serif"/>
                <w:color w:val="000000"/>
                <w:sz w:val="16"/>
                <w:szCs w:val="16"/>
                <w:lang w:eastAsia="ru-RU"/>
              </w:rPr>
              <w:softHyphen/>
              <w:t xml:space="preserve">твенных профессиях, о профессии лесника. </w:t>
            </w:r>
          </w:p>
        </w:tc>
        <w:tc>
          <w:tcPr>
            <w:tcW w:w="1843"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Почтальон, посетители, оператор по приемы посылок.</w:t>
            </w:r>
          </w:p>
        </w:tc>
      </w:tr>
      <w:tr w:rsidR="00E65285" w:rsidRPr="00E65285" w:rsidTr="00F9570A">
        <w:tc>
          <w:tcPr>
            <w:tcW w:w="858" w:type="dxa"/>
            <w:vMerge/>
            <w:shd w:val="clear" w:color="auto" w:fill="auto"/>
          </w:tcPr>
          <w:p w:rsidR="00E65285" w:rsidRPr="00E65285" w:rsidRDefault="00E65285" w:rsidP="00E65285">
            <w:pPr>
              <w:suppressAutoHyphens w:val="0"/>
              <w:autoSpaceDN w:val="0"/>
              <w:adjustRightInd w:val="0"/>
              <w:rPr>
                <w:sz w:val="16"/>
                <w:szCs w:val="16"/>
                <w:lang w:eastAsia="ru-RU"/>
              </w:rPr>
            </w:pPr>
          </w:p>
        </w:tc>
        <w:tc>
          <w:tcPr>
            <w:tcW w:w="740"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2 нед.</w:t>
            </w:r>
          </w:p>
        </w:tc>
        <w:tc>
          <w:tcPr>
            <w:tcW w:w="191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«Детский сад»</w:t>
            </w:r>
          </w:p>
        </w:tc>
        <w:tc>
          <w:tcPr>
            <w:tcW w:w="907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Закреплять знание детей о работе работников детского сада. Воспитывать интерес и уважение к их труду. Развивать умение применять полученные знания в коллективной творческой игре.</w:t>
            </w:r>
          </w:p>
          <w:p w:rsidR="00E65285" w:rsidRPr="00E65285" w:rsidRDefault="00E65285" w:rsidP="00E65285">
            <w:pPr>
              <w:suppressAutoHyphens w:val="0"/>
              <w:autoSpaceDN w:val="0"/>
              <w:adjustRightInd w:val="0"/>
              <w:rPr>
                <w:rFonts w:eastAsia="Calibri"/>
                <w:color w:val="000000"/>
                <w:sz w:val="16"/>
                <w:szCs w:val="16"/>
                <w:lang w:eastAsia="ru-RU"/>
              </w:rPr>
            </w:pPr>
            <w:r w:rsidRPr="00E65285">
              <w:rPr>
                <w:b/>
                <w:sz w:val="16"/>
                <w:szCs w:val="16"/>
                <w:lang w:eastAsia="ru-RU"/>
              </w:rPr>
              <w:t xml:space="preserve">КТП: </w:t>
            </w:r>
            <w:r w:rsidRPr="00E65285">
              <w:rPr>
                <w:rFonts w:eastAsia="Microsoft Sans Serif"/>
                <w:color w:val="000000"/>
                <w:sz w:val="16"/>
                <w:szCs w:val="16"/>
                <w:lang w:eastAsia="ru-RU"/>
              </w:rPr>
              <w:t>Расширять представления о здоровье и здоро</w:t>
            </w:r>
            <w:r w:rsidRPr="00E65285">
              <w:rPr>
                <w:rFonts w:eastAsia="Microsoft Sans Serif"/>
                <w:color w:val="000000"/>
                <w:sz w:val="16"/>
                <w:szCs w:val="16"/>
                <w:lang w:eastAsia="ru-RU"/>
              </w:rPr>
              <w:softHyphen/>
              <w:t>вом образе жизни. Расширять представления детей о своей семье. Формировать первона</w:t>
            </w:r>
            <w:r w:rsidRPr="00E65285">
              <w:rPr>
                <w:rFonts w:eastAsia="Microsoft Sans Serif"/>
                <w:color w:val="000000"/>
                <w:sz w:val="16"/>
                <w:szCs w:val="16"/>
                <w:lang w:eastAsia="ru-RU"/>
              </w:rPr>
              <w:softHyphen/>
              <w:t>чальные представления о родственных отно</w:t>
            </w:r>
            <w:r w:rsidRPr="00E65285">
              <w:rPr>
                <w:rFonts w:eastAsia="Microsoft Sans Serif"/>
                <w:color w:val="000000"/>
                <w:sz w:val="16"/>
                <w:szCs w:val="16"/>
                <w:lang w:eastAsia="ru-RU"/>
              </w:rPr>
              <w:softHyphen/>
              <w:t>шениях в семье (сын, дочь, мама, папа и т.д.). Закреплять знание детьми своих имени, фами</w:t>
            </w:r>
            <w:r w:rsidRPr="00E65285">
              <w:rPr>
                <w:rFonts w:eastAsia="Microsoft Sans Serif"/>
                <w:color w:val="000000"/>
                <w:sz w:val="16"/>
                <w:szCs w:val="16"/>
                <w:lang w:eastAsia="ru-RU"/>
              </w:rPr>
              <w:softHyphen/>
              <w:t>лии и возраста; имен родителей. Знакомить детей с профессиями родителей.</w:t>
            </w:r>
          </w:p>
          <w:p w:rsidR="00E65285" w:rsidRPr="00E65285" w:rsidRDefault="00E65285" w:rsidP="00E65285">
            <w:pPr>
              <w:suppressAutoHyphens w:val="0"/>
              <w:autoSpaceDN w:val="0"/>
              <w:adjustRightInd w:val="0"/>
              <w:rPr>
                <w:b/>
                <w:sz w:val="16"/>
                <w:szCs w:val="16"/>
                <w:lang w:eastAsia="ru-RU"/>
              </w:rPr>
            </w:pPr>
            <w:r w:rsidRPr="00E65285">
              <w:rPr>
                <w:rFonts w:eastAsia="Microsoft Sans Serif"/>
                <w:color w:val="000000"/>
                <w:sz w:val="16"/>
                <w:szCs w:val="16"/>
                <w:lang w:eastAsia="ru-RU"/>
              </w:rPr>
              <w:t>Воспитывать эмоциональную отзывчивость на состояние близких людей, формировать уважительное, заботливое отношение к по</w:t>
            </w:r>
            <w:r w:rsidRPr="00E65285">
              <w:rPr>
                <w:rFonts w:eastAsia="Microsoft Sans Serif"/>
                <w:color w:val="000000"/>
                <w:sz w:val="16"/>
                <w:szCs w:val="16"/>
                <w:lang w:eastAsia="ru-RU"/>
              </w:rPr>
              <w:softHyphen/>
              <w:t>жилым родственникам.</w:t>
            </w:r>
          </w:p>
        </w:tc>
        <w:tc>
          <w:tcPr>
            <w:tcW w:w="1843"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Воспитатель, няня, повар, медсестра.</w:t>
            </w:r>
          </w:p>
        </w:tc>
      </w:tr>
      <w:tr w:rsidR="00E65285" w:rsidRPr="00E65285" w:rsidTr="00F9570A">
        <w:tc>
          <w:tcPr>
            <w:tcW w:w="858" w:type="dxa"/>
            <w:vMerge/>
            <w:shd w:val="clear" w:color="auto" w:fill="auto"/>
          </w:tcPr>
          <w:p w:rsidR="00E65285" w:rsidRPr="00E65285" w:rsidRDefault="00E65285" w:rsidP="00E65285">
            <w:pPr>
              <w:suppressAutoHyphens w:val="0"/>
              <w:autoSpaceDN w:val="0"/>
              <w:adjustRightInd w:val="0"/>
              <w:rPr>
                <w:sz w:val="16"/>
                <w:szCs w:val="16"/>
                <w:lang w:eastAsia="ru-RU"/>
              </w:rPr>
            </w:pPr>
          </w:p>
        </w:tc>
        <w:tc>
          <w:tcPr>
            <w:tcW w:w="740"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3 нед.</w:t>
            </w:r>
          </w:p>
        </w:tc>
        <w:tc>
          <w:tcPr>
            <w:tcW w:w="191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«Поездка в зоопарк»</w:t>
            </w:r>
          </w:p>
        </w:tc>
        <w:tc>
          <w:tcPr>
            <w:tcW w:w="907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Закреплять и обогащать знания о животных, об их внешнем виде и о повадках. Формировать умение творчески развивать сюжет игры.</w:t>
            </w:r>
          </w:p>
          <w:p w:rsidR="00E65285" w:rsidRPr="00E65285" w:rsidRDefault="00E65285" w:rsidP="00E65285">
            <w:pPr>
              <w:suppressAutoHyphens w:val="0"/>
              <w:autoSpaceDN w:val="0"/>
              <w:adjustRightInd w:val="0"/>
              <w:rPr>
                <w:rFonts w:eastAsia="Calibri"/>
                <w:color w:val="000000"/>
                <w:sz w:val="16"/>
                <w:szCs w:val="16"/>
                <w:lang w:eastAsia="ru-RU"/>
              </w:rPr>
            </w:pPr>
            <w:r w:rsidRPr="00E65285">
              <w:rPr>
                <w:b/>
                <w:sz w:val="16"/>
                <w:szCs w:val="16"/>
                <w:lang w:eastAsia="ru-RU"/>
              </w:rPr>
              <w:t>КТП:</w:t>
            </w:r>
            <w:r w:rsidRPr="00E65285">
              <w:rPr>
                <w:rFonts w:eastAsia="Microsoft Sans Serif"/>
                <w:color w:val="000000"/>
                <w:sz w:val="16"/>
                <w:szCs w:val="16"/>
                <w:lang w:eastAsia="ru-RU"/>
              </w:rPr>
              <w:t>Знакомить детей с профессиями родителей. Воспитывать уважение к труду близких взрослых. Формировать положительную самооценку, об</w:t>
            </w:r>
            <w:r w:rsidRPr="00E65285">
              <w:rPr>
                <w:rFonts w:eastAsia="Microsoft Sans Serif"/>
                <w:color w:val="000000"/>
                <w:sz w:val="16"/>
                <w:szCs w:val="16"/>
                <w:lang w:eastAsia="ru-RU"/>
              </w:rPr>
              <w:softHyphen/>
              <w:t>раз Я (помогать каждому ребенку как можно чаще убеждаться в том, что он хороший, что его любят). Развивать представления детей о своем внешнем облике.</w:t>
            </w:r>
          </w:p>
        </w:tc>
        <w:tc>
          <w:tcPr>
            <w:tcW w:w="1843"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Шофер, кассир, контролер.</w:t>
            </w:r>
          </w:p>
        </w:tc>
      </w:tr>
      <w:tr w:rsidR="00E65285" w:rsidRPr="00E65285" w:rsidTr="00F9570A">
        <w:tc>
          <w:tcPr>
            <w:tcW w:w="858" w:type="dxa"/>
            <w:vMerge/>
            <w:shd w:val="clear" w:color="auto" w:fill="auto"/>
          </w:tcPr>
          <w:p w:rsidR="00E65285" w:rsidRPr="00E65285" w:rsidRDefault="00E65285" w:rsidP="00E65285">
            <w:pPr>
              <w:suppressAutoHyphens w:val="0"/>
              <w:autoSpaceDN w:val="0"/>
              <w:adjustRightInd w:val="0"/>
              <w:rPr>
                <w:sz w:val="16"/>
                <w:szCs w:val="16"/>
                <w:lang w:eastAsia="ru-RU"/>
              </w:rPr>
            </w:pPr>
          </w:p>
        </w:tc>
        <w:tc>
          <w:tcPr>
            <w:tcW w:w="740"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 xml:space="preserve">4 нед. </w:t>
            </w:r>
          </w:p>
        </w:tc>
        <w:tc>
          <w:tcPr>
            <w:tcW w:w="191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«Новоселье»</w:t>
            </w:r>
          </w:p>
        </w:tc>
        <w:tc>
          <w:tcPr>
            <w:tcW w:w="907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Дать представление детям о мебели. Дополнять игровую обстановку недостающими предметами.</w:t>
            </w:r>
          </w:p>
          <w:p w:rsidR="00E65285" w:rsidRPr="00E65285" w:rsidRDefault="00E65285" w:rsidP="00E65285">
            <w:pPr>
              <w:suppressAutoHyphens w:val="0"/>
              <w:autoSpaceDN w:val="0"/>
              <w:adjustRightInd w:val="0"/>
              <w:rPr>
                <w:sz w:val="16"/>
                <w:szCs w:val="16"/>
                <w:lang w:eastAsia="ru-RU"/>
              </w:rPr>
            </w:pPr>
            <w:r w:rsidRPr="00E65285">
              <w:rPr>
                <w:b/>
                <w:sz w:val="16"/>
                <w:szCs w:val="16"/>
                <w:lang w:eastAsia="ru-RU"/>
              </w:rPr>
              <w:t>КТП:</w:t>
            </w:r>
            <w:r w:rsidRPr="00E65285">
              <w:rPr>
                <w:rFonts w:eastAsia="Microsoft Sans Serif"/>
                <w:color w:val="000000"/>
                <w:sz w:val="16"/>
                <w:szCs w:val="16"/>
                <w:lang w:eastAsia="ru-RU"/>
              </w:rPr>
              <w:t>Знакомить с родным городом (поселком). Формировать начальные представления о род</w:t>
            </w:r>
            <w:r w:rsidRPr="00E65285">
              <w:rPr>
                <w:rFonts w:eastAsia="Microsoft Sans Serif"/>
                <w:color w:val="000000"/>
                <w:sz w:val="16"/>
                <w:szCs w:val="16"/>
                <w:lang w:eastAsia="ru-RU"/>
              </w:rPr>
              <w:softHyphen/>
              <w:t>ном крае, его истории и культуре. Воспитывать любовь к родному краю.</w:t>
            </w:r>
          </w:p>
        </w:tc>
        <w:tc>
          <w:tcPr>
            <w:tcW w:w="1843"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Мама, папа, дети</w:t>
            </w:r>
          </w:p>
        </w:tc>
      </w:tr>
      <w:tr w:rsidR="00E65285" w:rsidRPr="00E65285" w:rsidTr="00F9570A">
        <w:tc>
          <w:tcPr>
            <w:tcW w:w="858" w:type="dxa"/>
            <w:vMerge w:val="restart"/>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Ноябрь</w:t>
            </w:r>
          </w:p>
          <w:p w:rsidR="00E65285" w:rsidRPr="00E65285" w:rsidRDefault="00E65285" w:rsidP="00E65285">
            <w:pPr>
              <w:suppressAutoHyphens w:val="0"/>
              <w:autoSpaceDN w:val="0"/>
              <w:adjustRightInd w:val="0"/>
              <w:rPr>
                <w:sz w:val="16"/>
                <w:szCs w:val="16"/>
                <w:lang w:eastAsia="ru-RU"/>
              </w:rPr>
            </w:pPr>
          </w:p>
          <w:p w:rsidR="00E65285" w:rsidRPr="00E65285" w:rsidRDefault="00E65285" w:rsidP="00E65285">
            <w:pPr>
              <w:suppressAutoHyphens w:val="0"/>
              <w:autoSpaceDN w:val="0"/>
              <w:adjustRightInd w:val="0"/>
              <w:rPr>
                <w:sz w:val="16"/>
                <w:szCs w:val="16"/>
                <w:lang w:eastAsia="ru-RU"/>
              </w:rPr>
            </w:pPr>
          </w:p>
          <w:p w:rsidR="00E65285" w:rsidRPr="00E65285" w:rsidRDefault="00E65285" w:rsidP="00E65285">
            <w:pPr>
              <w:suppressAutoHyphens w:val="0"/>
              <w:autoSpaceDN w:val="0"/>
              <w:adjustRightInd w:val="0"/>
              <w:rPr>
                <w:sz w:val="16"/>
                <w:szCs w:val="16"/>
                <w:lang w:eastAsia="ru-RU"/>
              </w:rPr>
            </w:pPr>
          </w:p>
          <w:p w:rsidR="00E65285" w:rsidRPr="00E65285" w:rsidRDefault="00E65285" w:rsidP="00E65285">
            <w:pPr>
              <w:suppressAutoHyphens w:val="0"/>
              <w:autoSpaceDN w:val="0"/>
              <w:adjustRightInd w:val="0"/>
              <w:rPr>
                <w:sz w:val="16"/>
                <w:szCs w:val="16"/>
                <w:lang w:eastAsia="ru-RU"/>
              </w:rPr>
            </w:pPr>
          </w:p>
          <w:p w:rsidR="00E65285" w:rsidRPr="00E65285" w:rsidRDefault="00E65285" w:rsidP="00E65285">
            <w:pPr>
              <w:suppressAutoHyphens w:val="0"/>
              <w:autoSpaceDN w:val="0"/>
              <w:adjustRightInd w:val="0"/>
              <w:rPr>
                <w:sz w:val="16"/>
                <w:szCs w:val="16"/>
                <w:lang w:eastAsia="ru-RU"/>
              </w:rPr>
            </w:pPr>
          </w:p>
          <w:p w:rsidR="00E65285" w:rsidRPr="00E65285" w:rsidRDefault="00E65285" w:rsidP="00E65285">
            <w:pPr>
              <w:suppressAutoHyphens w:val="0"/>
              <w:autoSpaceDN w:val="0"/>
              <w:adjustRightInd w:val="0"/>
              <w:rPr>
                <w:sz w:val="16"/>
                <w:szCs w:val="16"/>
                <w:lang w:eastAsia="ru-RU"/>
              </w:rPr>
            </w:pPr>
          </w:p>
          <w:p w:rsidR="00E65285" w:rsidRPr="00E65285" w:rsidRDefault="00E65285" w:rsidP="00E65285">
            <w:pPr>
              <w:suppressAutoHyphens w:val="0"/>
              <w:autoSpaceDN w:val="0"/>
              <w:adjustRightInd w:val="0"/>
              <w:rPr>
                <w:sz w:val="16"/>
                <w:szCs w:val="16"/>
                <w:lang w:eastAsia="ru-RU"/>
              </w:rPr>
            </w:pPr>
          </w:p>
        </w:tc>
        <w:tc>
          <w:tcPr>
            <w:tcW w:w="740"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1 нед.</w:t>
            </w:r>
          </w:p>
        </w:tc>
        <w:tc>
          <w:tcPr>
            <w:tcW w:w="191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 xml:space="preserve">«В супермаркете» </w:t>
            </w:r>
          </w:p>
        </w:tc>
        <w:tc>
          <w:tcPr>
            <w:tcW w:w="907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Учить ролевым взаимодействиям в сюжетах с 2-3 действующими лицами.</w:t>
            </w:r>
          </w:p>
          <w:p w:rsidR="00E65285" w:rsidRPr="00E65285" w:rsidRDefault="00E65285" w:rsidP="00E65285">
            <w:pPr>
              <w:suppressAutoHyphens w:val="0"/>
              <w:autoSpaceDN w:val="0"/>
              <w:adjustRightInd w:val="0"/>
              <w:rPr>
                <w:rFonts w:eastAsia="Calibri"/>
                <w:color w:val="000000"/>
                <w:sz w:val="16"/>
                <w:szCs w:val="16"/>
                <w:lang w:eastAsia="ru-RU"/>
              </w:rPr>
            </w:pPr>
            <w:r w:rsidRPr="00E65285">
              <w:rPr>
                <w:b/>
                <w:sz w:val="16"/>
                <w:szCs w:val="16"/>
                <w:lang w:eastAsia="ru-RU"/>
              </w:rPr>
              <w:t>КТП:</w:t>
            </w:r>
            <w:r w:rsidRPr="00E65285">
              <w:rPr>
                <w:rFonts w:eastAsia="Microsoft Sans Serif"/>
                <w:color w:val="000000"/>
                <w:sz w:val="16"/>
                <w:szCs w:val="16"/>
                <w:lang w:eastAsia="ru-RU"/>
              </w:rPr>
              <w:t xml:space="preserve">Расширять представления о видах транспорта и его назначении. Расширять представления о правилах поведения в городе, элементарных правилах дорожного движения. Расширять представления о профессиях. </w:t>
            </w:r>
          </w:p>
        </w:tc>
        <w:tc>
          <w:tcPr>
            <w:tcW w:w="1843"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Продавец, покупатель.</w:t>
            </w:r>
          </w:p>
        </w:tc>
      </w:tr>
      <w:tr w:rsidR="00E65285" w:rsidRPr="00E65285" w:rsidTr="00F9570A">
        <w:tc>
          <w:tcPr>
            <w:tcW w:w="858" w:type="dxa"/>
            <w:vMerge/>
            <w:shd w:val="clear" w:color="auto" w:fill="auto"/>
          </w:tcPr>
          <w:p w:rsidR="00E65285" w:rsidRPr="00E65285" w:rsidRDefault="00E65285" w:rsidP="00E65285">
            <w:pPr>
              <w:suppressAutoHyphens w:val="0"/>
              <w:autoSpaceDN w:val="0"/>
              <w:adjustRightInd w:val="0"/>
              <w:rPr>
                <w:sz w:val="16"/>
                <w:szCs w:val="16"/>
                <w:lang w:eastAsia="ru-RU"/>
              </w:rPr>
            </w:pPr>
          </w:p>
        </w:tc>
        <w:tc>
          <w:tcPr>
            <w:tcW w:w="740"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2 нед.</w:t>
            </w:r>
          </w:p>
        </w:tc>
        <w:tc>
          <w:tcPr>
            <w:tcW w:w="191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«Прогулка на пароходе»</w:t>
            </w:r>
          </w:p>
        </w:tc>
        <w:tc>
          <w:tcPr>
            <w:tcW w:w="907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Поощрять попытки детей самостоятельно выбирать атрибуты для игр. Дополнять игровую обстановку недостающими предметами и игрушками.</w:t>
            </w:r>
          </w:p>
          <w:p w:rsidR="00E65285" w:rsidRPr="00E65285" w:rsidRDefault="00E65285" w:rsidP="00E65285">
            <w:pPr>
              <w:suppressAutoHyphens w:val="0"/>
              <w:autoSpaceDN w:val="0"/>
              <w:adjustRightInd w:val="0"/>
              <w:rPr>
                <w:rFonts w:eastAsia="Calibri"/>
                <w:color w:val="000000"/>
                <w:sz w:val="16"/>
                <w:szCs w:val="16"/>
                <w:lang w:eastAsia="ru-RU"/>
              </w:rPr>
            </w:pPr>
            <w:r w:rsidRPr="00E65285">
              <w:rPr>
                <w:b/>
                <w:sz w:val="16"/>
                <w:szCs w:val="16"/>
                <w:lang w:eastAsia="ru-RU"/>
              </w:rPr>
              <w:t>КТП:</w:t>
            </w:r>
            <w:r w:rsidRPr="00E65285">
              <w:rPr>
                <w:rFonts w:eastAsia="Microsoft Sans Serif"/>
                <w:color w:val="000000"/>
                <w:sz w:val="16"/>
                <w:szCs w:val="16"/>
                <w:lang w:eastAsia="ru-RU"/>
              </w:rPr>
              <w:t>Расширять представления о видах транспорта и его назначении. Расширять представления о правилах поведения в городе, элементарных правилах дорожного движения. Знакомить с некоторыми выдающимися людь</w:t>
            </w:r>
            <w:r w:rsidRPr="00E65285">
              <w:rPr>
                <w:rFonts w:eastAsia="Microsoft Sans Serif"/>
                <w:color w:val="000000"/>
                <w:sz w:val="16"/>
                <w:szCs w:val="16"/>
                <w:lang w:eastAsia="ru-RU"/>
              </w:rPr>
              <w:softHyphen/>
              <w:t>ми, прославившими Россию.</w:t>
            </w:r>
          </w:p>
        </w:tc>
        <w:tc>
          <w:tcPr>
            <w:tcW w:w="1843"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Моряки, пассажиры, капитан.</w:t>
            </w:r>
          </w:p>
        </w:tc>
      </w:tr>
      <w:tr w:rsidR="00E65285" w:rsidRPr="00E65285" w:rsidTr="00F9570A">
        <w:tc>
          <w:tcPr>
            <w:tcW w:w="858" w:type="dxa"/>
            <w:vMerge/>
            <w:shd w:val="clear" w:color="auto" w:fill="auto"/>
          </w:tcPr>
          <w:p w:rsidR="00E65285" w:rsidRPr="00E65285" w:rsidRDefault="00E65285" w:rsidP="00E65285">
            <w:pPr>
              <w:suppressAutoHyphens w:val="0"/>
              <w:autoSpaceDN w:val="0"/>
              <w:adjustRightInd w:val="0"/>
              <w:rPr>
                <w:sz w:val="16"/>
                <w:szCs w:val="16"/>
                <w:lang w:eastAsia="ru-RU"/>
              </w:rPr>
            </w:pPr>
          </w:p>
        </w:tc>
        <w:tc>
          <w:tcPr>
            <w:tcW w:w="740"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3 нед.</w:t>
            </w:r>
          </w:p>
        </w:tc>
        <w:tc>
          <w:tcPr>
            <w:tcW w:w="191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«День рожденья»</w:t>
            </w:r>
          </w:p>
        </w:tc>
        <w:tc>
          <w:tcPr>
            <w:tcW w:w="907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Развивать у детей умение придумывать несложный сюжет. Выбирать роль, и выполнять в игре несколько несложных ситуаций.</w:t>
            </w:r>
          </w:p>
          <w:p w:rsidR="00E65285" w:rsidRPr="00E65285" w:rsidRDefault="00E65285" w:rsidP="00E65285">
            <w:pPr>
              <w:suppressAutoHyphens w:val="0"/>
              <w:autoSpaceDN w:val="0"/>
              <w:adjustRightInd w:val="0"/>
              <w:rPr>
                <w:rFonts w:eastAsia="Calibri"/>
                <w:color w:val="000000"/>
                <w:sz w:val="16"/>
                <w:szCs w:val="16"/>
                <w:lang w:eastAsia="ru-RU"/>
              </w:rPr>
            </w:pPr>
            <w:r w:rsidRPr="00E65285">
              <w:rPr>
                <w:b/>
                <w:sz w:val="16"/>
                <w:szCs w:val="16"/>
                <w:lang w:eastAsia="ru-RU"/>
              </w:rPr>
              <w:t>КТП:</w:t>
            </w:r>
            <w:r w:rsidRPr="00E65285">
              <w:rPr>
                <w:rFonts w:eastAsia="Microsoft Sans Serif"/>
                <w:color w:val="000000"/>
                <w:sz w:val="16"/>
                <w:szCs w:val="16"/>
                <w:lang w:eastAsia="ru-RU"/>
              </w:rPr>
              <w:t>Воспитывать любовь к родному краю.</w:t>
            </w:r>
          </w:p>
          <w:p w:rsidR="00E65285" w:rsidRPr="00E65285" w:rsidRDefault="00E65285" w:rsidP="00E65285">
            <w:pPr>
              <w:suppressAutoHyphens w:val="0"/>
              <w:autoSpaceDN w:val="0"/>
              <w:adjustRightInd w:val="0"/>
              <w:rPr>
                <w:sz w:val="16"/>
                <w:szCs w:val="16"/>
                <w:lang w:eastAsia="ru-RU"/>
              </w:rPr>
            </w:pPr>
            <w:r w:rsidRPr="00E65285">
              <w:rPr>
                <w:rFonts w:eastAsia="Microsoft Sans Serif"/>
                <w:color w:val="000000"/>
                <w:sz w:val="16"/>
                <w:szCs w:val="16"/>
                <w:lang w:eastAsia="ru-RU"/>
              </w:rPr>
              <w:t>Расширять представления о видах транспорта и его назначении. Расширять представления о правилах поведения в городе, элементарных правилах дорожного движения. Знакомить с некоторыми выдающимися людь</w:t>
            </w:r>
            <w:r w:rsidRPr="00E65285">
              <w:rPr>
                <w:rFonts w:eastAsia="Microsoft Sans Serif"/>
                <w:color w:val="000000"/>
                <w:sz w:val="16"/>
                <w:szCs w:val="16"/>
                <w:lang w:eastAsia="ru-RU"/>
              </w:rPr>
              <w:softHyphen/>
              <w:t>ми, прославившими Россию.</w:t>
            </w:r>
          </w:p>
        </w:tc>
        <w:tc>
          <w:tcPr>
            <w:tcW w:w="1843"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Гости, именинник.</w:t>
            </w:r>
          </w:p>
        </w:tc>
      </w:tr>
      <w:tr w:rsidR="00E65285" w:rsidRPr="00E65285" w:rsidTr="00F9570A">
        <w:tc>
          <w:tcPr>
            <w:tcW w:w="858" w:type="dxa"/>
            <w:vMerge/>
            <w:shd w:val="clear" w:color="auto" w:fill="auto"/>
          </w:tcPr>
          <w:p w:rsidR="00E65285" w:rsidRPr="00E65285" w:rsidRDefault="00E65285" w:rsidP="00E65285">
            <w:pPr>
              <w:suppressAutoHyphens w:val="0"/>
              <w:autoSpaceDN w:val="0"/>
              <w:adjustRightInd w:val="0"/>
              <w:rPr>
                <w:sz w:val="16"/>
                <w:szCs w:val="16"/>
                <w:lang w:eastAsia="ru-RU"/>
              </w:rPr>
            </w:pPr>
          </w:p>
        </w:tc>
        <w:tc>
          <w:tcPr>
            <w:tcW w:w="740"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 xml:space="preserve">4 нед. </w:t>
            </w:r>
          </w:p>
        </w:tc>
        <w:tc>
          <w:tcPr>
            <w:tcW w:w="191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«Шофер»</w:t>
            </w:r>
          </w:p>
        </w:tc>
        <w:tc>
          <w:tcPr>
            <w:tcW w:w="907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Познакомить детей с профессией шофера. Развивать умения у детей, реализовывать игровой замысел, развивать способности взять на себя роль.</w:t>
            </w:r>
          </w:p>
        </w:tc>
        <w:tc>
          <w:tcPr>
            <w:tcW w:w="1843"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Водитель, пассажиры</w:t>
            </w:r>
          </w:p>
        </w:tc>
      </w:tr>
      <w:tr w:rsidR="00E65285" w:rsidRPr="00E65285" w:rsidTr="00F9570A">
        <w:tc>
          <w:tcPr>
            <w:tcW w:w="858" w:type="dxa"/>
            <w:vMerge w:val="restart"/>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Декабрь</w:t>
            </w:r>
          </w:p>
          <w:p w:rsidR="00E65285" w:rsidRPr="00E65285" w:rsidRDefault="00E65285" w:rsidP="00E65285">
            <w:pPr>
              <w:suppressAutoHyphens w:val="0"/>
              <w:autoSpaceDN w:val="0"/>
              <w:adjustRightInd w:val="0"/>
              <w:rPr>
                <w:sz w:val="16"/>
                <w:szCs w:val="16"/>
                <w:lang w:eastAsia="ru-RU"/>
              </w:rPr>
            </w:pPr>
          </w:p>
          <w:p w:rsidR="00E65285" w:rsidRPr="00E65285" w:rsidRDefault="00E65285" w:rsidP="00E65285">
            <w:pPr>
              <w:suppressAutoHyphens w:val="0"/>
              <w:autoSpaceDN w:val="0"/>
              <w:adjustRightInd w:val="0"/>
              <w:rPr>
                <w:sz w:val="16"/>
                <w:szCs w:val="16"/>
                <w:lang w:eastAsia="ru-RU"/>
              </w:rPr>
            </w:pPr>
          </w:p>
          <w:p w:rsidR="00E65285" w:rsidRPr="00E65285" w:rsidRDefault="00E65285" w:rsidP="00E65285">
            <w:pPr>
              <w:suppressAutoHyphens w:val="0"/>
              <w:autoSpaceDN w:val="0"/>
              <w:adjustRightInd w:val="0"/>
              <w:rPr>
                <w:sz w:val="16"/>
                <w:szCs w:val="16"/>
                <w:lang w:eastAsia="ru-RU"/>
              </w:rPr>
            </w:pPr>
          </w:p>
          <w:p w:rsidR="00E65285" w:rsidRPr="00E65285" w:rsidRDefault="00E65285" w:rsidP="00E65285">
            <w:pPr>
              <w:suppressAutoHyphens w:val="0"/>
              <w:autoSpaceDN w:val="0"/>
              <w:adjustRightInd w:val="0"/>
              <w:rPr>
                <w:sz w:val="16"/>
                <w:szCs w:val="16"/>
                <w:lang w:eastAsia="ru-RU"/>
              </w:rPr>
            </w:pPr>
          </w:p>
          <w:p w:rsidR="00E65285" w:rsidRPr="00E65285" w:rsidRDefault="00E65285" w:rsidP="00E65285">
            <w:pPr>
              <w:suppressAutoHyphens w:val="0"/>
              <w:autoSpaceDN w:val="0"/>
              <w:adjustRightInd w:val="0"/>
              <w:rPr>
                <w:sz w:val="16"/>
                <w:szCs w:val="16"/>
                <w:lang w:eastAsia="ru-RU"/>
              </w:rPr>
            </w:pPr>
          </w:p>
          <w:p w:rsidR="00E65285" w:rsidRPr="00E65285" w:rsidRDefault="00E65285" w:rsidP="00E65285">
            <w:pPr>
              <w:suppressAutoHyphens w:val="0"/>
              <w:autoSpaceDN w:val="0"/>
              <w:adjustRightInd w:val="0"/>
              <w:rPr>
                <w:sz w:val="16"/>
                <w:szCs w:val="16"/>
                <w:lang w:eastAsia="ru-RU"/>
              </w:rPr>
            </w:pPr>
          </w:p>
          <w:p w:rsidR="00E65285" w:rsidRPr="00E65285" w:rsidRDefault="00E65285" w:rsidP="00E65285">
            <w:pPr>
              <w:suppressAutoHyphens w:val="0"/>
              <w:autoSpaceDN w:val="0"/>
              <w:adjustRightInd w:val="0"/>
              <w:rPr>
                <w:sz w:val="16"/>
                <w:szCs w:val="16"/>
                <w:lang w:eastAsia="ru-RU"/>
              </w:rPr>
            </w:pPr>
          </w:p>
          <w:p w:rsidR="00E65285" w:rsidRPr="00E65285" w:rsidRDefault="00E65285" w:rsidP="00E65285">
            <w:pPr>
              <w:suppressAutoHyphens w:val="0"/>
              <w:autoSpaceDN w:val="0"/>
              <w:adjustRightInd w:val="0"/>
              <w:rPr>
                <w:sz w:val="16"/>
                <w:szCs w:val="16"/>
                <w:lang w:eastAsia="ru-RU"/>
              </w:rPr>
            </w:pPr>
          </w:p>
        </w:tc>
        <w:tc>
          <w:tcPr>
            <w:tcW w:w="740"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lastRenderedPageBreak/>
              <w:t>1 нед.</w:t>
            </w:r>
          </w:p>
        </w:tc>
        <w:tc>
          <w:tcPr>
            <w:tcW w:w="191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«Поликлиника»</w:t>
            </w:r>
          </w:p>
        </w:tc>
        <w:tc>
          <w:tcPr>
            <w:tcW w:w="907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 xml:space="preserve">Раскрыть смысл деятельности мед. Персонала. Формировать умение творчески развивать сюжет игры. Воспитывать уважение к </w:t>
            </w:r>
            <w:r w:rsidRPr="00E65285">
              <w:rPr>
                <w:sz w:val="16"/>
                <w:szCs w:val="16"/>
                <w:lang w:eastAsia="ru-RU"/>
              </w:rPr>
              <w:lastRenderedPageBreak/>
              <w:t>профессии врача.</w:t>
            </w:r>
          </w:p>
        </w:tc>
        <w:tc>
          <w:tcPr>
            <w:tcW w:w="1843"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lastRenderedPageBreak/>
              <w:t xml:space="preserve">Врач, медсестра, </w:t>
            </w:r>
            <w:r w:rsidRPr="00E65285">
              <w:rPr>
                <w:sz w:val="16"/>
                <w:szCs w:val="16"/>
                <w:lang w:eastAsia="ru-RU"/>
              </w:rPr>
              <w:lastRenderedPageBreak/>
              <w:t>пациенты.</w:t>
            </w:r>
          </w:p>
        </w:tc>
      </w:tr>
      <w:tr w:rsidR="00E65285" w:rsidRPr="00E65285" w:rsidTr="00F9570A">
        <w:tc>
          <w:tcPr>
            <w:tcW w:w="858" w:type="dxa"/>
            <w:vMerge/>
            <w:shd w:val="clear" w:color="auto" w:fill="auto"/>
          </w:tcPr>
          <w:p w:rsidR="00E65285" w:rsidRPr="00E65285" w:rsidRDefault="00E65285" w:rsidP="00E65285">
            <w:pPr>
              <w:suppressAutoHyphens w:val="0"/>
              <w:autoSpaceDN w:val="0"/>
              <w:adjustRightInd w:val="0"/>
              <w:rPr>
                <w:sz w:val="16"/>
                <w:szCs w:val="16"/>
                <w:lang w:eastAsia="ru-RU"/>
              </w:rPr>
            </w:pPr>
          </w:p>
        </w:tc>
        <w:tc>
          <w:tcPr>
            <w:tcW w:w="740"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2 нед.</w:t>
            </w:r>
          </w:p>
        </w:tc>
        <w:tc>
          <w:tcPr>
            <w:tcW w:w="191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«Салон красоты»</w:t>
            </w:r>
          </w:p>
        </w:tc>
        <w:tc>
          <w:tcPr>
            <w:tcW w:w="907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Раскрытие смысла деятельности парикмахера. Формирование умения творчески развивать сюжет игры. Воспитывать уважение к профессии парикмахера.</w:t>
            </w:r>
          </w:p>
        </w:tc>
        <w:tc>
          <w:tcPr>
            <w:tcW w:w="1843"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Парикмахер, клиент, администратор</w:t>
            </w:r>
          </w:p>
        </w:tc>
      </w:tr>
      <w:tr w:rsidR="00E65285" w:rsidRPr="00E65285" w:rsidTr="00F9570A">
        <w:tc>
          <w:tcPr>
            <w:tcW w:w="858" w:type="dxa"/>
            <w:vMerge/>
            <w:shd w:val="clear" w:color="auto" w:fill="auto"/>
          </w:tcPr>
          <w:p w:rsidR="00E65285" w:rsidRPr="00E65285" w:rsidRDefault="00E65285" w:rsidP="00E65285">
            <w:pPr>
              <w:suppressAutoHyphens w:val="0"/>
              <w:autoSpaceDN w:val="0"/>
              <w:adjustRightInd w:val="0"/>
              <w:rPr>
                <w:sz w:val="16"/>
                <w:szCs w:val="16"/>
                <w:lang w:eastAsia="ru-RU"/>
              </w:rPr>
            </w:pPr>
          </w:p>
        </w:tc>
        <w:tc>
          <w:tcPr>
            <w:tcW w:w="740"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3 нед.</w:t>
            </w:r>
          </w:p>
        </w:tc>
        <w:tc>
          <w:tcPr>
            <w:tcW w:w="191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«Путешествие по реке»</w:t>
            </w:r>
          </w:p>
        </w:tc>
        <w:tc>
          <w:tcPr>
            <w:tcW w:w="907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Поощрять попытки детей самостоятельно выбирать атрибуты для игр. Дополнять игровую обстановку недостающими предметами и игрушками.</w:t>
            </w:r>
          </w:p>
        </w:tc>
        <w:tc>
          <w:tcPr>
            <w:tcW w:w="1843" w:type="dxa"/>
            <w:shd w:val="clear" w:color="auto" w:fill="auto"/>
          </w:tcPr>
          <w:p w:rsidR="00E65285" w:rsidRPr="00E65285" w:rsidRDefault="00E65285" w:rsidP="00E65285">
            <w:pPr>
              <w:tabs>
                <w:tab w:val="left" w:pos="2085"/>
              </w:tabs>
              <w:suppressAutoHyphens w:val="0"/>
              <w:autoSpaceDN w:val="0"/>
              <w:adjustRightInd w:val="0"/>
              <w:rPr>
                <w:sz w:val="16"/>
                <w:szCs w:val="16"/>
                <w:lang w:eastAsia="ru-RU"/>
              </w:rPr>
            </w:pPr>
            <w:r w:rsidRPr="00E65285">
              <w:rPr>
                <w:sz w:val="16"/>
                <w:szCs w:val="16"/>
                <w:lang w:eastAsia="ru-RU"/>
              </w:rPr>
              <w:t>Моряки, пассажиры, капитан.</w:t>
            </w:r>
          </w:p>
        </w:tc>
      </w:tr>
      <w:tr w:rsidR="00E65285" w:rsidRPr="00E65285" w:rsidTr="00F9570A">
        <w:tc>
          <w:tcPr>
            <w:tcW w:w="858" w:type="dxa"/>
            <w:vMerge/>
            <w:shd w:val="clear" w:color="auto" w:fill="auto"/>
          </w:tcPr>
          <w:p w:rsidR="00E65285" w:rsidRPr="00E65285" w:rsidRDefault="00E65285" w:rsidP="00E65285">
            <w:pPr>
              <w:suppressAutoHyphens w:val="0"/>
              <w:autoSpaceDN w:val="0"/>
              <w:adjustRightInd w:val="0"/>
              <w:rPr>
                <w:sz w:val="16"/>
                <w:szCs w:val="16"/>
                <w:lang w:eastAsia="ru-RU"/>
              </w:rPr>
            </w:pPr>
          </w:p>
        </w:tc>
        <w:tc>
          <w:tcPr>
            <w:tcW w:w="740"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 xml:space="preserve">4 нед. </w:t>
            </w:r>
          </w:p>
        </w:tc>
        <w:tc>
          <w:tcPr>
            <w:tcW w:w="191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«В детском саду»</w:t>
            </w:r>
          </w:p>
        </w:tc>
        <w:tc>
          <w:tcPr>
            <w:tcW w:w="907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Учить организовывать самостоятельные совместные игры 2-3 человека. Формировать доброжелательные отношения.</w:t>
            </w:r>
          </w:p>
        </w:tc>
        <w:tc>
          <w:tcPr>
            <w:tcW w:w="1843"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Воспитатель, дети.,няня.</w:t>
            </w:r>
          </w:p>
        </w:tc>
      </w:tr>
      <w:tr w:rsidR="00E65285" w:rsidRPr="00E65285" w:rsidTr="00F9570A">
        <w:tc>
          <w:tcPr>
            <w:tcW w:w="858" w:type="dxa"/>
            <w:vMerge w:val="restart"/>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Январь</w:t>
            </w:r>
          </w:p>
        </w:tc>
        <w:tc>
          <w:tcPr>
            <w:tcW w:w="740"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1 нед.</w:t>
            </w:r>
          </w:p>
        </w:tc>
        <w:tc>
          <w:tcPr>
            <w:tcW w:w="191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«Почта»</w:t>
            </w:r>
          </w:p>
        </w:tc>
        <w:tc>
          <w:tcPr>
            <w:tcW w:w="907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Развивать у детей умение придумывать несложный сюжет. Выбирать роль, и выполнять в игре несколько несложных ситуаций.</w:t>
            </w:r>
          </w:p>
        </w:tc>
        <w:tc>
          <w:tcPr>
            <w:tcW w:w="1843"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Почтальон, посетители, оператор по приемы посылок.</w:t>
            </w:r>
          </w:p>
        </w:tc>
      </w:tr>
      <w:tr w:rsidR="00E65285" w:rsidRPr="00E65285" w:rsidTr="00F9570A">
        <w:tc>
          <w:tcPr>
            <w:tcW w:w="858" w:type="dxa"/>
            <w:vMerge/>
            <w:shd w:val="clear" w:color="auto" w:fill="auto"/>
          </w:tcPr>
          <w:p w:rsidR="00E65285" w:rsidRPr="00E65285" w:rsidRDefault="00E65285" w:rsidP="00E65285">
            <w:pPr>
              <w:suppressAutoHyphens w:val="0"/>
              <w:autoSpaceDN w:val="0"/>
              <w:adjustRightInd w:val="0"/>
              <w:rPr>
                <w:sz w:val="16"/>
                <w:szCs w:val="16"/>
                <w:lang w:eastAsia="ru-RU"/>
              </w:rPr>
            </w:pPr>
          </w:p>
        </w:tc>
        <w:tc>
          <w:tcPr>
            <w:tcW w:w="740"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2 нед.</w:t>
            </w:r>
          </w:p>
        </w:tc>
        <w:tc>
          <w:tcPr>
            <w:tcW w:w="191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«Книжный магазин»</w:t>
            </w:r>
          </w:p>
        </w:tc>
        <w:tc>
          <w:tcPr>
            <w:tcW w:w="907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Ознакомить с трудом взрослых в книжном магазине. Формирование положительных взаимоотношений между детьми. Воспитание у детей уважения к труду продавца.</w:t>
            </w:r>
          </w:p>
        </w:tc>
        <w:tc>
          <w:tcPr>
            <w:tcW w:w="1843"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Продавец, кассир, покупатель.</w:t>
            </w:r>
          </w:p>
        </w:tc>
      </w:tr>
      <w:tr w:rsidR="00E65285" w:rsidRPr="00E65285" w:rsidTr="00F9570A">
        <w:tc>
          <w:tcPr>
            <w:tcW w:w="858" w:type="dxa"/>
            <w:vMerge/>
            <w:shd w:val="clear" w:color="auto" w:fill="auto"/>
          </w:tcPr>
          <w:p w:rsidR="00E65285" w:rsidRPr="00E65285" w:rsidRDefault="00E65285" w:rsidP="00E65285">
            <w:pPr>
              <w:suppressAutoHyphens w:val="0"/>
              <w:autoSpaceDN w:val="0"/>
              <w:adjustRightInd w:val="0"/>
              <w:rPr>
                <w:sz w:val="16"/>
                <w:szCs w:val="16"/>
                <w:lang w:eastAsia="ru-RU"/>
              </w:rPr>
            </w:pPr>
          </w:p>
        </w:tc>
        <w:tc>
          <w:tcPr>
            <w:tcW w:w="740"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3 нед.</w:t>
            </w:r>
          </w:p>
        </w:tc>
        <w:tc>
          <w:tcPr>
            <w:tcW w:w="191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«Прогулка на пароходе»</w:t>
            </w:r>
          </w:p>
        </w:tc>
        <w:tc>
          <w:tcPr>
            <w:tcW w:w="907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Поощрять попытки детей самостоятельно выбирать атрибуты для игр. Дополнять игровую обстановку недостающими предметами и игрушками.</w:t>
            </w:r>
          </w:p>
        </w:tc>
        <w:tc>
          <w:tcPr>
            <w:tcW w:w="1843"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Моряки, пассажиры, капитан.</w:t>
            </w:r>
          </w:p>
        </w:tc>
      </w:tr>
      <w:tr w:rsidR="00E65285" w:rsidRPr="00E65285" w:rsidTr="00F9570A">
        <w:tc>
          <w:tcPr>
            <w:tcW w:w="858" w:type="dxa"/>
            <w:vMerge/>
            <w:shd w:val="clear" w:color="auto" w:fill="auto"/>
          </w:tcPr>
          <w:p w:rsidR="00E65285" w:rsidRPr="00E65285" w:rsidRDefault="00E65285" w:rsidP="00E65285">
            <w:pPr>
              <w:suppressAutoHyphens w:val="0"/>
              <w:autoSpaceDN w:val="0"/>
              <w:adjustRightInd w:val="0"/>
              <w:rPr>
                <w:sz w:val="16"/>
                <w:szCs w:val="16"/>
                <w:lang w:eastAsia="ru-RU"/>
              </w:rPr>
            </w:pPr>
          </w:p>
        </w:tc>
        <w:tc>
          <w:tcPr>
            <w:tcW w:w="740"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 xml:space="preserve">4 нед. </w:t>
            </w:r>
          </w:p>
        </w:tc>
        <w:tc>
          <w:tcPr>
            <w:tcW w:w="191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«На стройке»</w:t>
            </w:r>
          </w:p>
        </w:tc>
        <w:tc>
          <w:tcPr>
            <w:tcW w:w="907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Учить детей в строительных играх использовать строительный материал.</w:t>
            </w:r>
          </w:p>
        </w:tc>
        <w:tc>
          <w:tcPr>
            <w:tcW w:w="1843"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Строитель, водитель подъёмного крана.</w:t>
            </w:r>
          </w:p>
        </w:tc>
      </w:tr>
      <w:tr w:rsidR="00E65285" w:rsidRPr="00E65285" w:rsidTr="00F9570A">
        <w:tc>
          <w:tcPr>
            <w:tcW w:w="858" w:type="dxa"/>
            <w:vMerge w:val="restart"/>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Февраль</w:t>
            </w:r>
          </w:p>
        </w:tc>
        <w:tc>
          <w:tcPr>
            <w:tcW w:w="740"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1 нед.</w:t>
            </w:r>
          </w:p>
        </w:tc>
        <w:tc>
          <w:tcPr>
            <w:tcW w:w="191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«Автобус»</w:t>
            </w:r>
          </w:p>
        </w:tc>
        <w:tc>
          <w:tcPr>
            <w:tcW w:w="907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 xml:space="preserve">Закрепление знаний и умений о труде водителя и контролера. Знакомить с правилами поведения в автобусе. Воспитывать у детей уважения к труду водителя и кондуктора. </w:t>
            </w:r>
          </w:p>
        </w:tc>
        <w:tc>
          <w:tcPr>
            <w:tcW w:w="1843"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Водитель, пассажиры, кондуктор.</w:t>
            </w:r>
          </w:p>
        </w:tc>
      </w:tr>
      <w:tr w:rsidR="00E65285" w:rsidRPr="00E65285" w:rsidTr="00F9570A">
        <w:tc>
          <w:tcPr>
            <w:tcW w:w="858" w:type="dxa"/>
            <w:vMerge/>
            <w:shd w:val="clear" w:color="auto" w:fill="auto"/>
          </w:tcPr>
          <w:p w:rsidR="00E65285" w:rsidRPr="00E65285" w:rsidRDefault="00E65285" w:rsidP="00E65285">
            <w:pPr>
              <w:suppressAutoHyphens w:val="0"/>
              <w:autoSpaceDN w:val="0"/>
              <w:adjustRightInd w:val="0"/>
              <w:rPr>
                <w:sz w:val="16"/>
                <w:szCs w:val="16"/>
                <w:lang w:eastAsia="ru-RU"/>
              </w:rPr>
            </w:pPr>
          </w:p>
        </w:tc>
        <w:tc>
          <w:tcPr>
            <w:tcW w:w="740"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2 нед.</w:t>
            </w:r>
          </w:p>
        </w:tc>
        <w:tc>
          <w:tcPr>
            <w:tcW w:w="191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«Большая стирка»</w:t>
            </w:r>
          </w:p>
        </w:tc>
        <w:tc>
          <w:tcPr>
            <w:tcW w:w="907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Формировать положительное взаимоотношение между детьми. Воспитывать уважение к труду прачки, бережное отношение к чистым вещам</w:t>
            </w:r>
          </w:p>
        </w:tc>
        <w:tc>
          <w:tcPr>
            <w:tcW w:w="1843"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Мама, папа, дочка, сын</w:t>
            </w:r>
          </w:p>
        </w:tc>
      </w:tr>
      <w:tr w:rsidR="00E65285" w:rsidRPr="00E65285" w:rsidTr="00F9570A">
        <w:trPr>
          <w:trHeight w:val="121"/>
        </w:trPr>
        <w:tc>
          <w:tcPr>
            <w:tcW w:w="858" w:type="dxa"/>
            <w:vMerge/>
            <w:shd w:val="clear" w:color="auto" w:fill="auto"/>
          </w:tcPr>
          <w:p w:rsidR="00E65285" w:rsidRPr="00E65285" w:rsidRDefault="00E65285" w:rsidP="00E65285">
            <w:pPr>
              <w:suppressAutoHyphens w:val="0"/>
              <w:autoSpaceDN w:val="0"/>
              <w:adjustRightInd w:val="0"/>
              <w:rPr>
                <w:sz w:val="16"/>
                <w:szCs w:val="16"/>
                <w:lang w:eastAsia="ru-RU"/>
              </w:rPr>
            </w:pPr>
          </w:p>
        </w:tc>
        <w:tc>
          <w:tcPr>
            <w:tcW w:w="740"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3 нед.</w:t>
            </w:r>
          </w:p>
        </w:tc>
        <w:tc>
          <w:tcPr>
            <w:tcW w:w="191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«Почта»</w:t>
            </w:r>
          </w:p>
        </w:tc>
        <w:tc>
          <w:tcPr>
            <w:tcW w:w="907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 xml:space="preserve">Развивать у детей умение придумывать несложный сюжет. Выбирать роль, и выполнять в игре несколько несложных ситуаций. </w:t>
            </w:r>
          </w:p>
        </w:tc>
        <w:tc>
          <w:tcPr>
            <w:tcW w:w="1843"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Почтальон</w:t>
            </w:r>
          </w:p>
        </w:tc>
      </w:tr>
      <w:tr w:rsidR="00E65285" w:rsidRPr="00E65285" w:rsidTr="00F9570A">
        <w:trPr>
          <w:trHeight w:val="64"/>
        </w:trPr>
        <w:tc>
          <w:tcPr>
            <w:tcW w:w="858" w:type="dxa"/>
            <w:vMerge/>
            <w:shd w:val="clear" w:color="auto" w:fill="auto"/>
          </w:tcPr>
          <w:p w:rsidR="00E65285" w:rsidRPr="00E65285" w:rsidRDefault="00E65285" w:rsidP="00E65285">
            <w:pPr>
              <w:suppressAutoHyphens w:val="0"/>
              <w:autoSpaceDN w:val="0"/>
              <w:adjustRightInd w:val="0"/>
              <w:rPr>
                <w:sz w:val="16"/>
                <w:szCs w:val="16"/>
                <w:lang w:eastAsia="ru-RU"/>
              </w:rPr>
            </w:pPr>
          </w:p>
        </w:tc>
        <w:tc>
          <w:tcPr>
            <w:tcW w:w="740"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 xml:space="preserve">4 нед. </w:t>
            </w:r>
          </w:p>
        </w:tc>
        <w:tc>
          <w:tcPr>
            <w:tcW w:w="191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«У прилавка»</w:t>
            </w:r>
          </w:p>
        </w:tc>
        <w:tc>
          <w:tcPr>
            <w:tcW w:w="907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Расширить словарный запас детей: ввести понятия «игрушки», «мебель», «продукты питания», «посуда».</w:t>
            </w:r>
          </w:p>
        </w:tc>
        <w:tc>
          <w:tcPr>
            <w:tcW w:w="1843"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Продавец, покупатель</w:t>
            </w:r>
          </w:p>
        </w:tc>
      </w:tr>
      <w:tr w:rsidR="00E65285" w:rsidRPr="00E65285" w:rsidTr="00F9570A">
        <w:tc>
          <w:tcPr>
            <w:tcW w:w="858" w:type="dxa"/>
            <w:vMerge w:val="restart"/>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Март</w:t>
            </w:r>
          </w:p>
          <w:p w:rsidR="00E65285" w:rsidRPr="00E65285" w:rsidRDefault="00E65285" w:rsidP="00E65285">
            <w:pPr>
              <w:suppressAutoHyphens w:val="0"/>
              <w:autoSpaceDN w:val="0"/>
              <w:adjustRightInd w:val="0"/>
              <w:rPr>
                <w:sz w:val="16"/>
                <w:szCs w:val="16"/>
                <w:lang w:eastAsia="ru-RU"/>
              </w:rPr>
            </w:pPr>
          </w:p>
          <w:p w:rsidR="00E65285" w:rsidRPr="00E65285" w:rsidRDefault="00E65285" w:rsidP="00E65285">
            <w:pPr>
              <w:suppressAutoHyphens w:val="0"/>
              <w:autoSpaceDN w:val="0"/>
              <w:adjustRightInd w:val="0"/>
              <w:rPr>
                <w:sz w:val="16"/>
                <w:szCs w:val="16"/>
                <w:lang w:eastAsia="ru-RU"/>
              </w:rPr>
            </w:pPr>
          </w:p>
          <w:p w:rsidR="00E65285" w:rsidRPr="00E65285" w:rsidRDefault="00E65285" w:rsidP="00E65285">
            <w:pPr>
              <w:suppressAutoHyphens w:val="0"/>
              <w:autoSpaceDN w:val="0"/>
              <w:adjustRightInd w:val="0"/>
              <w:rPr>
                <w:sz w:val="16"/>
                <w:szCs w:val="16"/>
                <w:lang w:eastAsia="ru-RU"/>
              </w:rPr>
            </w:pPr>
          </w:p>
          <w:p w:rsidR="00E65285" w:rsidRPr="00E65285" w:rsidRDefault="00E65285" w:rsidP="00E65285">
            <w:pPr>
              <w:suppressAutoHyphens w:val="0"/>
              <w:autoSpaceDN w:val="0"/>
              <w:adjustRightInd w:val="0"/>
              <w:rPr>
                <w:sz w:val="16"/>
                <w:szCs w:val="16"/>
                <w:lang w:eastAsia="ru-RU"/>
              </w:rPr>
            </w:pPr>
          </w:p>
          <w:p w:rsidR="00E65285" w:rsidRPr="00E65285" w:rsidRDefault="00E65285" w:rsidP="00E65285">
            <w:pPr>
              <w:suppressAutoHyphens w:val="0"/>
              <w:autoSpaceDN w:val="0"/>
              <w:adjustRightInd w:val="0"/>
              <w:rPr>
                <w:sz w:val="16"/>
                <w:szCs w:val="16"/>
                <w:lang w:eastAsia="ru-RU"/>
              </w:rPr>
            </w:pPr>
          </w:p>
        </w:tc>
        <w:tc>
          <w:tcPr>
            <w:tcW w:w="740"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1 нед.</w:t>
            </w:r>
          </w:p>
        </w:tc>
        <w:tc>
          <w:tcPr>
            <w:tcW w:w="191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«Летчики»</w:t>
            </w:r>
          </w:p>
        </w:tc>
        <w:tc>
          <w:tcPr>
            <w:tcW w:w="907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Закреплять представление о труде взрослых в аэропорту. Формировать положительное взаимоотношение между детьми. Воспитывать уважение к труду летчика.</w:t>
            </w:r>
          </w:p>
        </w:tc>
        <w:tc>
          <w:tcPr>
            <w:tcW w:w="1843"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Пилот, стюардесса, пассажиры</w:t>
            </w:r>
          </w:p>
        </w:tc>
      </w:tr>
      <w:tr w:rsidR="00E65285" w:rsidRPr="00E65285" w:rsidTr="00F9570A">
        <w:tc>
          <w:tcPr>
            <w:tcW w:w="858" w:type="dxa"/>
            <w:vMerge/>
            <w:shd w:val="clear" w:color="auto" w:fill="auto"/>
          </w:tcPr>
          <w:p w:rsidR="00E65285" w:rsidRPr="00E65285" w:rsidRDefault="00E65285" w:rsidP="00E65285">
            <w:pPr>
              <w:suppressAutoHyphens w:val="0"/>
              <w:autoSpaceDN w:val="0"/>
              <w:adjustRightInd w:val="0"/>
              <w:rPr>
                <w:sz w:val="16"/>
                <w:szCs w:val="16"/>
                <w:lang w:eastAsia="ru-RU"/>
              </w:rPr>
            </w:pPr>
          </w:p>
        </w:tc>
        <w:tc>
          <w:tcPr>
            <w:tcW w:w="740"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2 нед.</w:t>
            </w:r>
          </w:p>
        </w:tc>
        <w:tc>
          <w:tcPr>
            <w:tcW w:w="191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«Ателье»</w:t>
            </w:r>
          </w:p>
        </w:tc>
        <w:tc>
          <w:tcPr>
            <w:tcW w:w="907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Формирование трудовых умений. Формирование представлений, что такое ателье и для чего оно нужно.</w:t>
            </w:r>
          </w:p>
        </w:tc>
        <w:tc>
          <w:tcPr>
            <w:tcW w:w="1843"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Портниха, заказчик</w:t>
            </w:r>
          </w:p>
        </w:tc>
      </w:tr>
      <w:tr w:rsidR="00E65285" w:rsidRPr="00E65285" w:rsidTr="00F9570A">
        <w:tc>
          <w:tcPr>
            <w:tcW w:w="858" w:type="dxa"/>
            <w:vMerge/>
            <w:shd w:val="clear" w:color="auto" w:fill="auto"/>
          </w:tcPr>
          <w:p w:rsidR="00E65285" w:rsidRPr="00E65285" w:rsidRDefault="00E65285" w:rsidP="00E65285">
            <w:pPr>
              <w:suppressAutoHyphens w:val="0"/>
              <w:autoSpaceDN w:val="0"/>
              <w:adjustRightInd w:val="0"/>
              <w:rPr>
                <w:sz w:val="16"/>
                <w:szCs w:val="16"/>
                <w:lang w:eastAsia="ru-RU"/>
              </w:rPr>
            </w:pPr>
          </w:p>
        </w:tc>
        <w:tc>
          <w:tcPr>
            <w:tcW w:w="740"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3 нед</w:t>
            </w:r>
            <w:r w:rsidRPr="00E65285">
              <w:rPr>
                <w:color w:val="FF0000"/>
                <w:sz w:val="16"/>
                <w:szCs w:val="16"/>
                <w:lang w:eastAsia="ru-RU"/>
              </w:rPr>
              <w:t>.</w:t>
            </w:r>
          </w:p>
        </w:tc>
        <w:tc>
          <w:tcPr>
            <w:tcW w:w="191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«Мы шоферы»</w:t>
            </w:r>
          </w:p>
        </w:tc>
        <w:tc>
          <w:tcPr>
            <w:tcW w:w="907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Познакомить детей с профессией шофера. Развивать умения у детей, реализовывать игровой замысел, развивать способности взять на себя роль.</w:t>
            </w:r>
          </w:p>
        </w:tc>
        <w:tc>
          <w:tcPr>
            <w:tcW w:w="1843"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Водитель, пассажиры</w:t>
            </w:r>
          </w:p>
        </w:tc>
      </w:tr>
      <w:tr w:rsidR="00E65285" w:rsidRPr="00E65285" w:rsidTr="00F9570A">
        <w:tc>
          <w:tcPr>
            <w:tcW w:w="858" w:type="dxa"/>
            <w:vMerge/>
            <w:shd w:val="clear" w:color="auto" w:fill="auto"/>
          </w:tcPr>
          <w:p w:rsidR="00E65285" w:rsidRPr="00E65285" w:rsidRDefault="00E65285" w:rsidP="00E65285">
            <w:pPr>
              <w:suppressAutoHyphens w:val="0"/>
              <w:autoSpaceDN w:val="0"/>
              <w:adjustRightInd w:val="0"/>
              <w:rPr>
                <w:sz w:val="16"/>
                <w:szCs w:val="16"/>
                <w:lang w:eastAsia="ru-RU"/>
              </w:rPr>
            </w:pPr>
          </w:p>
        </w:tc>
        <w:tc>
          <w:tcPr>
            <w:tcW w:w="740"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 xml:space="preserve">4 нед. </w:t>
            </w:r>
          </w:p>
        </w:tc>
        <w:tc>
          <w:tcPr>
            <w:tcW w:w="191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«В травматологическом пункте»</w:t>
            </w:r>
          </w:p>
        </w:tc>
        <w:tc>
          <w:tcPr>
            <w:tcW w:w="907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Ознакомление детей с деятельностью медицинского персонала; Взаимодействие в игре друг с другом. Развивать умение брать на себя роль.</w:t>
            </w:r>
          </w:p>
        </w:tc>
        <w:tc>
          <w:tcPr>
            <w:tcW w:w="1843"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Врач (доктор); больной (пациент), медсестра, аптекарь.</w:t>
            </w:r>
          </w:p>
        </w:tc>
      </w:tr>
      <w:tr w:rsidR="00E65285" w:rsidRPr="00E65285" w:rsidTr="00F9570A">
        <w:tc>
          <w:tcPr>
            <w:tcW w:w="858" w:type="dxa"/>
            <w:vMerge w:val="restart"/>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Апрель</w:t>
            </w:r>
          </w:p>
          <w:p w:rsidR="00E65285" w:rsidRPr="00E65285" w:rsidRDefault="00E65285" w:rsidP="00E65285">
            <w:pPr>
              <w:suppressAutoHyphens w:val="0"/>
              <w:autoSpaceDN w:val="0"/>
              <w:adjustRightInd w:val="0"/>
              <w:rPr>
                <w:sz w:val="16"/>
                <w:szCs w:val="16"/>
                <w:lang w:eastAsia="ru-RU"/>
              </w:rPr>
            </w:pPr>
          </w:p>
          <w:p w:rsidR="00E65285" w:rsidRPr="00E65285" w:rsidRDefault="00E65285" w:rsidP="00E65285">
            <w:pPr>
              <w:suppressAutoHyphens w:val="0"/>
              <w:autoSpaceDN w:val="0"/>
              <w:adjustRightInd w:val="0"/>
              <w:rPr>
                <w:sz w:val="16"/>
                <w:szCs w:val="16"/>
                <w:lang w:eastAsia="ru-RU"/>
              </w:rPr>
            </w:pPr>
          </w:p>
        </w:tc>
        <w:tc>
          <w:tcPr>
            <w:tcW w:w="740"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1 нед.</w:t>
            </w:r>
          </w:p>
        </w:tc>
        <w:tc>
          <w:tcPr>
            <w:tcW w:w="191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«В супермаркете»</w:t>
            </w:r>
          </w:p>
        </w:tc>
        <w:tc>
          <w:tcPr>
            <w:tcW w:w="907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 xml:space="preserve"> Научить детей классифицировать предметы по общим признакам, воспитывать чувство взаимопомощи. </w:t>
            </w:r>
          </w:p>
        </w:tc>
        <w:tc>
          <w:tcPr>
            <w:tcW w:w="1843"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Продавец, покупатели</w:t>
            </w:r>
          </w:p>
        </w:tc>
      </w:tr>
      <w:tr w:rsidR="00E65285" w:rsidRPr="00E65285" w:rsidTr="00F9570A">
        <w:tc>
          <w:tcPr>
            <w:tcW w:w="858" w:type="dxa"/>
            <w:vMerge/>
            <w:shd w:val="clear" w:color="auto" w:fill="auto"/>
          </w:tcPr>
          <w:p w:rsidR="00E65285" w:rsidRPr="00E65285" w:rsidRDefault="00E65285" w:rsidP="00E65285">
            <w:pPr>
              <w:suppressAutoHyphens w:val="0"/>
              <w:autoSpaceDN w:val="0"/>
              <w:adjustRightInd w:val="0"/>
              <w:rPr>
                <w:sz w:val="16"/>
                <w:szCs w:val="16"/>
                <w:lang w:eastAsia="ru-RU"/>
              </w:rPr>
            </w:pPr>
          </w:p>
        </w:tc>
        <w:tc>
          <w:tcPr>
            <w:tcW w:w="740"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2 нед.</w:t>
            </w:r>
          </w:p>
        </w:tc>
        <w:tc>
          <w:tcPr>
            <w:tcW w:w="191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«Гости»</w:t>
            </w:r>
          </w:p>
        </w:tc>
        <w:tc>
          <w:tcPr>
            <w:tcW w:w="907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Закрепление культурных навыков, сообщение ребят некоторых знаний по домоводству (уборка комнаты, сервировка стола)</w:t>
            </w:r>
          </w:p>
        </w:tc>
        <w:tc>
          <w:tcPr>
            <w:tcW w:w="1843"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 xml:space="preserve">Посуда, предметы заместители, столы со скатертями, чайные приборы. </w:t>
            </w:r>
          </w:p>
        </w:tc>
      </w:tr>
      <w:tr w:rsidR="00E65285" w:rsidRPr="00E65285" w:rsidTr="00F9570A">
        <w:tc>
          <w:tcPr>
            <w:tcW w:w="858" w:type="dxa"/>
            <w:vMerge/>
            <w:shd w:val="clear" w:color="auto" w:fill="auto"/>
          </w:tcPr>
          <w:p w:rsidR="00E65285" w:rsidRPr="00E65285" w:rsidRDefault="00E65285" w:rsidP="00E65285">
            <w:pPr>
              <w:suppressAutoHyphens w:val="0"/>
              <w:autoSpaceDN w:val="0"/>
              <w:adjustRightInd w:val="0"/>
              <w:rPr>
                <w:sz w:val="16"/>
                <w:szCs w:val="16"/>
                <w:lang w:eastAsia="ru-RU"/>
              </w:rPr>
            </w:pPr>
          </w:p>
        </w:tc>
        <w:tc>
          <w:tcPr>
            <w:tcW w:w="740"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3 нед.</w:t>
            </w:r>
          </w:p>
        </w:tc>
        <w:tc>
          <w:tcPr>
            <w:tcW w:w="191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«Путешествие на самолете»</w:t>
            </w:r>
          </w:p>
        </w:tc>
        <w:tc>
          <w:tcPr>
            <w:tcW w:w="907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 xml:space="preserve">  Расширить знания детей о воздушных видах транспорта, о назначении самолета, о способах обслуживания самолета, научить видеть красоту земных пейзажей, воспитать уважение к профессии летчика, смелость. </w:t>
            </w:r>
          </w:p>
        </w:tc>
        <w:tc>
          <w:tcPr>
            <w:tcW w:w="1843"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Летчик, стюардесса, пассажиры</w:t>
            </w:r>
          </w:p>
        </w:tc>
      </w:tr>
      <w:tr w:rsidR="00E65285" w:rsidRPr="00E65285" w:rsidTr="00F9570A">
        <w:tc>
          <w:tcPr>
            <w:tcW w:w="858" w:type="dxa"/>
            <w:vMerge/>
            <w:shd w:val="clear" w:color="auto" w:fill="auto"/>
          </w:tcPr>
          <w:p w:rsidR="00E65285" w:rsidRPr="00E65285" w:rsidRDefault="00E65285" w:rsidP="00E65285">
            <w:pPr>
              <w:suppressAutoHyphens w:val="0"/>
              <w:autoSpaceDN w:val="0"/>
              <w:adjustRightInd w:val="0"/>
              <w:rPr>
                <w:sz w:val="16"/>
                <w:szCs w:val="16"/>
                <w:lang w:eastAsia="ru-RU"/>
              </w:rPr>
            </w:pPr>
          </w:p>
        </w:tc>
        <w:tc>
          <w:tcPr>
            <w:tcW w:w="740"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 xml:space="preserve">4 нед. </w:t>
            </w:r>
          </w:p>
        </w:tc>
        <w:tc>
          <w:tcPr>
            <w:tcW w:w="191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«На стройке»</w:t>
            </w:r>
          </w:p>
        </w:tc>
        <w:tc>
          <w:tcPr>
            <w:tcW w:w="907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bCs/>
                <w:sz w:val="16"/>
                <w:szCs w:val="16"/>
                <w:lang w:eastAsia="ru-RU"/>
              </w:rPr>
              <w:t>Учить детей в строительных играх использовать строительный материал.</w:t>
            </w:r>
          </w:p>
        </w:tc>
        <w:tc>
          <w:tcPr>
            <w:tcW w:w="1843"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Строитель, водитель подъёмного крана.</w:t>
            </w:r>
          </w:p>
        </w:tc>
      </w:tr>
      <w:tr w:rsidR="00E65285" w:rsidRPr="00E65285" w:rsidTr="00F9570A">
        <w:tc>
          <w:tcPr>
            <w:tcW w:w="858" w:type="dxa"/>
            <w:vMerge w:val="restart"/>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Май</w:t>
            </w:r>
          </w:p>
          <w:p w:rsidR="00E65285" w:rsidRPr="00E65285" w:rsidRDefault="00E65285" w:rsidP="00E65285">
            <w:pPr>
              <w:suppressAutoHyphens w:val="0"/>
              <w:autoSpaceDN w:val="0"/>
              <w:adjustRightInd w:val="0"/>
              <w:rPr>
                <w:sz w:val="16"/>
                <w:szCs w:val="16"/>
                <w:lang w:eastAsia="ru-RU"/>
              </w:rPr>
            </w:pPr>
          </w:p>
          <w:p w:rsidR="00E65285" w:rsidRPr="00E65285" w:rsidRDefault="00E65285" w:rsidP="00E65285">
            <w:pPr>
              <w:suppressAutoHyphens w:val="0"/>
              <w:autoSpaceDN w:val="0"/>
              <w:adjustRightInd w:val="0"/>
              <w:rPr>
                <w:sz w:val="16"/>
                <w:szCs w:val="16"/>
                <w:lang w:eastAsia="ru-RU"/>
              </w:rPr>
            </w:pPr>
          </w:p>
          <w:p w:rsidR="00E65285" w:rsidRPr="00E65285" w:rsidRDefault="00E65285" w:rsidP="00E65285">
            <w:pPr>
              <w:suppressAutoHyphens w:val="0"/>
              <w:autoSpaceDN w:val="0"/>
              <w:adjustRightInd w:val="0"/>
              <w:rPr>
                <w:sz w:val="16"/>
                <w:szCs w:val="16"/>
                <w:lang w:eastAsia="ru-RU"/>
              </w:rPr>
            </w:pPr>
          </w:p>
        </w:tc>
        <w:tc>
          <w:tcPr>
            <w:tcW w:w="740"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1 нед.</w:t>
            </w:r>
          </w:p>
        </w:tc>
        <w:tc>
          <w:tcPr>
            <w:tcW w:w="191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«Вежливый продавец»</w:t>
            </w:r>
          </w:p>
        </w:tc>
        <w:tc>
          <w:tcPr>
            <w:tcW w:w="907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Познакомить детей с работой продавца, расширить знания детей о труде продавца.</w:t>
            </w:r>
          </w:p>
        </w:tc>
        <w:tc>
          <w:tcPr>
            <w:tcW w:w="1843"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Продавец, покупатели</w:t>
            </w:r>
          </w:p>
        </w:tc>
      </w:tr>
      <w:tr w:rsidR="00E65285" w:rsidRPr="00E65285" w:rsidTr="00F9570A">
        <w:tc>
          <w:tcPr>
            <w:tcW w:w="858" w:type="dxa"/>
            <w:vMerge/>
            <w:shd w:val="clear" w:color="auto" w:fill="auto"/>
          </w:tcPr>
          <w:p w:rsidR="00E65285" w:rsidRPr="00E65285" w:rsidRDefault="00E65285" w:rsidP="00E65285">
            <w:pPr>
              <w:suppressAutoHyphens w:val="0"/>
              <w:autoSpaceDN w:val="0"/>
              <w:adjustRightInd w:val="0"/>
              <w:rPr>
                <w:sz w:val="16"/>
                <w:szCs w:val="16"/>
                <w:lang w:eastAsia="ru-RU"/>
              </w:rPr>
            </w:pPr>
          </w:p>
        </w:tc>
        <w:tc>
          <w:tcPr>
            <w:tcW w:w="740"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2 нед.</w:t>
            </w:r>
          </w:p>
        </w:tc>
        <w:tc>
          <w:tcPr>
            <w:tcW w:w="191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«Посылка для мишек»</w:t>
            </w:r>
          </w:p>
        </w:tc>
        <w:tc>
          <w:tcPr>
            <w:tcW w:w="907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Развивать у детей умение придумывать несложный сюжет. Выбирать роль, и выполнять в игре несколько несложных ситуаций.</w:t>
            </w:r>
          </w:p>
        </w:tc>
        <w:tc>
          <w:tcPr>
            <w:tcW w:w="1843"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Почтальон</w:t>
            </w:r>
          </w:p>
        </w:tc>
      </w:tr>
      <w:tr w:rsidR="00E65285" w:rsidRPr="00E65285" w:rsidTr="00F9570A">
        <w:tc>
          <w:tcPr>
            <w:tcW w:w="858" w:type="dxa"/>
            <w:vMerge/>
            <w:shd w:val="clear" w:color="auto" w:fill="auto"/>
          </w:tcPr>
          <w:p w:rsidR="00E65285" w:rsidRPr="00E65285" w:rsidRDefault="00E65285" w:rsidP="00E65285">
            <w:pPr>
              <w:suppressAutoHyphens w:val="0"/>
              <w:autoSpaceDN w:val="0"/>
              <w:adjustRightInd w:val="0"/>
              <w:rPr>
                <w:sz w:val="16"/>
                <w:szCs w:val="16"/>
                <w:lang w:eastAsia="ru-RU"/>
              </w:rPr>
            </w:pPr>
          </w:p>
        </w:tc>
        <w:tc>
          <w:tcPr>
            <w:tcW w:w="740"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3 нед.</w:t>
            </w:r>
          </w:p>
        </w:tc>
        <w:tc>
          <w:tcPr>
            <w:tcW w:w="191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«Больница»</w:t>
            </w:r>
          </w:p>
        </w:tc>
        <w:tc>
          <w:tcPr>
            <w:tcW w:w="907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Ознакомление детей с деятельностью врача, закрепление названий медицинских инструментов. Обучение детей реализации игрового замысла.</w:t>
            </w:r>
          </w:p>
        </w:tc>
        <w:tc>
          <w:tcPr>
            <w:tcW w:w="1843"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 xml:space="preserve">Врач, медсестра, пациент. </w:t>
            </w:r>
          </w:p>
        </w:tc>
      </w:tr>
      <w:tr w:rsidR="00E65285" w:rsidRPr="00E65285" w:rsidTr="00F9570A">
        <w:trPr>
          <w:trHeight w:val="155"/>
        </w:trPr>
        <w:tc>
          <w:tcPr>
            <w:tcW w:w="858" w:type="dxa"/>
            <w:vMerge/>
            <w:shd w:val="clear" w:color="auto" w:fill="auto"/>
          </w:tcPr>
          <w:p w:rsidR="00E65285" w:rsidRPr="00E65285" w:rsidRDefault="00E65285" w:rsidP="00E65285">
            <w:pPr>
              <w:suppressAutoHyphens w:val="0"/>
              <w:autoSpaceDN w:val="0"/>
              <w:adjustRightInd w:val="0"/>
              <w:rPr>
                <w:sz w:val="16"/>
                <w:szCs w:val="16"/>
                <w:lang w:eastAsia="ru-RU"/>
              </w:rPr>
            </w:pPr>
          </w:p>
        </w:tc>
        <w:tc>
          <w:tcPr>
            <w:tcW w:w="740"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 xml:space="preserve">4 нед. </w:t>
            </w:r>
          </w:p>
        </w:tc>
        <w:tc>
          <w:tcPr>
            <w:tcW w:w="191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«У парикмахера»</w:t>
            </w:r>
          </w:p>
        </w:tc>
        <w:tc>
          <w:tcPr>
            <w:tcW w:w="907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Учить детей игровым действиям. Закрепить знания о названии инструментов парикмахера.</w:t>
            </w:r>
          </w:p>
        </w:tc>
        <w:tc>
          <w:tcPr>
            <w:tcW w:w="1843"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Парикмахер, клиент</w:t>
            </w:r>
          </w:p>
        </w:tc>
      </w:tr>
    </w:tbl>
    <w:p w:rsidR="00E65285" w:rsidRPr="00E65285" w:rsidRDefault="00E65285" w:rsidP="00E65285">
      <w:pPr>
        <w:suppressAutoHyphens w:val="0"/>
        <w:autoSpaceDN w:val="0"/>
        <w:adjustRightInd w:val="0"/>
        <w:jc w:val="both"/>
        <w:rPr>
          <w:sz w:val="16"/>
          <w:szCs w:val="16"/>
          <w:lang w:eastAsia="ru-RU"/>
        </w:rPr>
      </w:pPr>
    </w:p>
    <w:p w:rsidR="00E65285" w:rsidRPr="00E65285" w:rsidRDefault="00E65285" w:rsidP="00E65285">
      <w:pPr>
        <w:suppressAutoHyphens w:val="0"/>
        <w:autoSpaceDN w:val="0"/>
        <w:adjustRightInd w:val="0"/>
        <w:jc w:val="center"/>
        <w:rPr>
          <w:b/>
          <w:sz w:val="16"/>
          <w:szCs w:val="16"/>
          <w:lang w:eastAsia="ru-RU"/>
        </w:rPr>
      </w:pPr>
      <w:r w:rsidRPr="00E65285">
        <w:rPr>
          <w:b/>
          <w:sz w:val="16"/>
          <w:szCs w:val="16"/>
          <w:lang w:eastAsia="ru-RU"/>
        </w:rPr>
        <w:t>Театрализованная игра</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8"/>
        <w:gridCol w:w="810"/>
        <w:gridCol w:w="1842"/>
        <w:gridCol w:w="7655"/>
        <w:gridCol w:w="3402"/>
      </w:tblGrid>
      <w:tr w:rsidR="00E65285" w:rsidRPr="00E65285" w:rsidTr="00F9570A">
        <w:tc>
          <w:tcPr>
            <w:tcW w:w="858"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Месяц</w:t>
            </w:r>
          </w:p>
        </w:tc>
        <w:tc>
          <w:tcPr>
            <w:tcW w:w="810"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Неделя</w:t>
            </w:r>
          </w:p>
        </w:tc>
        <w:tc>
          <w:tcPr>
            <w:tcW w:w="184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 xml:space="preserve">Игра- ситуация </w:t>
            </w:r>
            <w:r w:rsidRPr="00E65285">
              <w:rPr>
                <w:sz w:val="16"/>
                <w:szCs w:val="16"/>
                <w:lang w:val="en-US" w:eastAsia="ru-RU"/>
              </w:rPr>
              <w:t>/</w:t>
            </w:r>
            <w:r w:rsidRPr="00E65285">
              <w:rPr>
                <w:sz w:val="16"/>
                <w:szCs w:val="16"/>
                <w:lang w:eastAsia="ru-RU"/>
              </w:rPr>
              <w:t>Тема</w:t>
            </w:r>
          </w:p>
        </w:tc>
        <w:tc>
          <w:tcPr>
            <w:tcW w:w="7655"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Задачи</w:t>
            </w:r>
          </w:p>
        </w:tc>
        <w:tc>
          <w:tcPr>
            <w:tcW w:w="340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Материал</w:t>
            </w:r>
          </w:p>
        </w:tc>
      </w:tr>
      <w:tr w:rsidR="00E65285" w:rsidRPr="00E65285" w:rsidTr="00F9570A">
        <w:tc>
          <w:tcPr>
            <w:tcW w:w="858" w:type="dxa"/>
            <w:vMerge w:val="restart"/>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Сентябрь</w:t>
            </w:r>
          </w:p>
          <w:p w:rsidR="00E65285" w:rsidRPr="00E65285" w:rsidRDefault="00E65285" w:rsidP="00E65285">
            <w:pPr>
              <w:suppressAutoHyphens w:val="0"/>
              <w:autoSpaceDN w:val="0"/>
              <w:adjustRightInd w:val="0"/>
              <w:rPr>
                <w:sz w:val="16"/>
                <w:szCs w:val="16"/>
                <w:lang w:eastAsia="ru-RU"/>
              </w:rPr>
            </w:pPr>
          </w:p>
          <w:p w:rsidR="00E65285" w:rsidRPr="00E65285" w:rsidRDefault="00E65285" w:rsidP="00E65285">
            <w:pPr>
              <w:suppressAutoHyphens w:val="0"/>
              <w:autoSpaceDN w:val="0"/>
              <w:adjustRightInd w:val="0"/>
              <w:rPr>
                <w:sz w:val="16"/>
                <w:szCs w:val="16"/>
                <w:lang w:eastAsia="ru-RU"/>
              </w:rPr>
            </w:pPr>
          </w:p>
          <w:p w:rsidR="00E65285" w:rsidRPr="00E65285" w:rsidRDefault="00E65285" w:rsidP="00E65285">
            <w:pPr>
              <w:suppressAutoHyphens w:val="0"/>
              <w:autoSpaceDN w:val="0"/>
              <w:adjustRightInd w:val="0"/>
              <w:rPr>
                <w:sz w:val="16"/>
                <w:szCs w:val="16"/>
                <w:lang w:eastAsia="ru-RU"/>
              </w:rPr>
            </w:pPr>
          </w:p>
          <w:p w:rsidR="00E65285" w:rsidRPr="00E65285" w:rsidRDefault="00E65285" w:rsidP="00E65285">
            <w:pPr>
              <w:suppressAutoHyphens w:val="0"/>
              <w:autoSpaceDN w:val="0"/>
              <w:adjustRightInd w:val="0"/>
              <w:rPr>
                <w:sz w:val="16"/>
                <w:szCs w:val="16"/>
                <w:lang w:eastAsia="ru-RU"/>
              </w:rPr>
            </w:pPr>
          </w:p>
          <w:p w:rsidR="00E65285" w:rsidRPr="00E65285" w:rsidRDefault="00E65285" w:rsidP="00E65285">
            <w:pPr>
              <w:suppressAutoHyphens w:val="0"/>
              <w:autoSpaceDN w:val="0"/>
              <w:adjustRightInd w:val="0"/>
              <w:rPr>
                <w:sz w:val="16"/>
                <w:szCs w:val="16"/>
                <w:lang w:eastAsia="ru-RU"/>
              </w:rPr>
            </w:pPr>
          </w:p>
          <w:p w:rsidR="00E65285" w:rsidRPr="00E65285" w:rsidRDefault="00E65285" w:rsidP="00E65285">
            <w:pPr>
              <w:suppressAutoHyphens w:val="0"/>
              <w:autoSpaceDN w:val="0"/>
              <w:adjustRightInd w:val="0"/>
              <w:rPr>
                <w:sz w:val="16"/>
                <w:szCs w:val="16"/>
                <w:lang w:eastAsia="ru-RU"/>
              </w:rPr>
            </w:pPr>
          </w:p>
          <w:p w:rsidR="00E65285" w:rsidRPr="00E65285" w:rsidRDefault="00E65285" w:rsidP="00E65285">
            <w:pPr>
              <w:suppressAutoHyphens w:val="0"/>
              <w:autoSpaceDN w:val="0"/>
              <w:adjustRightInd w:val="0"/>
              <w:rPr>
                <w:sz w:val="16"/>
                <w:szCs w:val="16"/>
                <w:lang w:eastAsia="ru-RU"/>
              </w:rPr>
            </w:pPr>
          </w:p>
        </w:tc>
        <w:tc>
          <w:tcPr>
            <w:tcW w:w="810"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lastRenderedPageBreak/>
              <w:t>1 нед.</w:t>
            </w:r>
          </w:p>
        </w:tc>
        <w:tc>
          <w:tcPr>
            <w:tcW w:w="184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«Детский сад встречает малышей».</w:t>
            </w:r>
          </w:p>
        </w:tc>
        <w:tc>
          <w:tcPr>
            <w:tcW w:w="7655"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 xml:space="preserve">Продолжать развивать интерес к театрализованной игре; активизировать слуховое восприятие; учить ребят называть друг друга по именам, называть взрослых по имени и отчеству. </w:t>
            </w:r>
          </w:p>
        </w:tc>
        <w:tc>
          <w:tcPr>
            <w:tcW w:w="340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Игрушки (куклы, мишки, зайцы); коляски для игрушек; посуда и муляжи для сервировки кукольного стола.</w:t>
            </w:r>
          </w:p>
        </w:tc>
      </w:tr>
      <w:tr w:rsidR="00E65285" w:rsidRPr="00E65285" w:rsidTr="00F9570A">
        <w:tc>
          <w:tcPr>
            <w:tcW w:w="858" w:type="dxa"/>
            <w:vMerge/>
            <w:shd w:val="clear" w:color="auto" w:fill="auto"/>
          </w:tcPr>
          <w:p w:rsidR="00E65285" w:rsidRPr="00E65285" w:rsidRDefault="00E65285" w:rsidP="00E65285">
            <w:pPr>
              <w:suppressAutoHyphens w:val="0"/>
              <w:autoSpaceDN w:val="0"/>
              <w:adjustRightInd w:val="0"/>
              <w:rPr>
                <w:sz w:val="16"/>
                <w:szCs w:val="16"/>
                <w:lang w:eastAsia="ru-RU"/>
              </w:rPr>
            </w:pPr>
          </w:p>
        </w:tc>
        <w:tc>
          <w:tcPr>
            <w:tcW w:w="810"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2 нед.</w:t>
            </w:r>
          </w:p>
        </w:tc>
        <w:tc>
          <w:tcPr>
            <w:tcW w:w="184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«Незаметно пролетело лето».</w:t>
            </w:r>
          </w:p>
        </w:tc>
        <w:tc>
          <w:tcPr>
            <w:tcW w:w="7655"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Развивать воображение детей, побуждать к эмоциональному рассказыванию; способствовать развитию выразительной интонации; учить приемам пантомимы.</w:t>
            </w:r>
          </w:p>
        </w:tc>
        <w:tc>
          <w:tcPr>
            <w:tcW w:w="340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Куклы, кукла Катя, щенок Тузик, элементы костюмов для бабы Тони и деда Ивана, коробка пластмассовыми гвоздями.</w:t>
            </w:r>
          </w:p>
        </w:tc>
      </w:tr>
      <w:tr w:rsidR="00E65285" w:rsidRPr="00E65285" w:rsidTr="00F9570A">
        <w:tc>
          <w:tcPr>
            <w:tcW w:w="858" w:type="dxa"/>
            <w:vMerge/>
            <w:shd w:val="clear" w:color="auto" w:fill="auto"/>
          </w:tcPr>
          <w:p w:rsidR="00E65285" w:rsidRPr="00E65285" w:rsidRDefault="00E65285" w:rsidP="00E65285">
            <w:pPr>
              <w:suppressAutoHyphens w:val="0"/>
              <w:autoSpaceDN w:val="0"/>
              <w:adjustRightInd w:val="0"/>
              <w:rPr>
                <w:sz w:val="16"/>
                <w:szCs w:val="16"/>
                <w:lang w:eastAsia="ru-RU"/>
              </w:rPr>
            </w:pPr>
          </w:p>
        </w:tc>
        <w:tc>
          <w:tcPr>
            <w:tcW w:w="810"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3 нед.</w:t>
            </w:r>
          </w:p>
        </w:tc>
        <w:tc>
          <w:tcPr>
            <w:tcW w:w="184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«Лесная парикмахерская».</w:t>
            </w:r>
          </w:p>
        </w:tc>
        <w:tc>
          <w:tcPr>
            <w:tcW w:w="7655"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Вовлечь в игровую ситуацию, побуждать к импровизации в диалоге; вызывать у детей эмоции во время проигрывания ролей и отражать их в мимике, жестах и позах.</w:t>
            </w:r>
          </w:p>
        </w:tc>
        <w:tc>
          <w:tcPr>
            <w:tcW w:w="340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Расческа, ножницы и другие парикмахерские принадлежности; Шапочки зверей (кукушка, дятел, заяц, енот, кроты); халат для парикмахера.</w:t>
            </w:r>
          </w:p>
        </w:tc>
      </w:tr>
      <w:tr w:rsidR="00E65285" w:rsidRPr="00E65285" w:rsidTr="00F9570A">
        <w:trPr>
          <w:trHeight w:val="221"/>
        </w:trPr>
        <w:tc>
          <w:tcPr>
            <w:tcW w:w="858" w:type="dxa"/>
            <w:vMerge/>
            <w:shd w:val="clear" w:color="auto" w:fill="auto"/>
          </w:tcPr>
          <w:p w:rsidR="00E65285" w:rsidRPr="00E65285" w:rsidRDefault="00E65285" w:rsidP="00E65285">
            <w:pPr>
              <w:suppressAutoHyphens w:val="0"/>
              <w:autoSpaceDN w:val="0"/>
              <w:adjustRightInd w:val="0"/>
              <w:rPr>
                <w:sz w:val="16"/>
                <w:szCs w:val="16"/>
                <w:lang w:eastAsia="ru-RU"/>
              </w:rPr>
            </w:pPr>
          </w:p>
        </w:tc>
        <w:tc>
          <w:tcPr>
            <w:tcW w:w="810"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4 нед.</w:t>
            </w:r>
          </w:p>
          <w:p w:rsidR="00E65285" w:rsidRPr="00E65285" w:rsidRDefault="00E65285" w:rsidP="00E65285">
            <w:pPr>
              <w:suppressAutoHyphens w:val="0"/>
              <w:autoSpaceDN w:val="0"/>
              <w:adjustRightInd w:val="0"/>
              <w:rPr>
                <w:sz w:val="16"/>
                <w:szCs w:val="16"/>
                <w:lang w:eastAsia="ru-RU"/>
              </w:rPr>
            </w:pPr>
          </w:p>
        </w:tc>
        <w:tc>
          <w:tcPr>
            <w:tcW w:w="184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«Наш зоопарк».</w:t>
            </w:r>
          </w:p>
        </w:tc>
        <w:tc>
          <w:tcPr>
            <w:tcW w:w="7655"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Развивать артистические способности детей; побуждать к выразительному рассказыванию и к выбору ролей; учить строить сюжет.</w:t>
            </w:r>
          </w:p>
        </w:tc>
        <w:tc>
          <w:tcPr>
            <w:tcW w:w="340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Игрушки для зоопарка.</w:t>
            </w:r>
          </w:p>
        </w:tc>
      </w:tr>
      <w:tr w:rsidR="00E65285" w:rsidRPr="00E65285" w:rsidTr="00F9570A">
        <w:tc>
          <w:tcPr>
            <w:tcW w:w="858" w:type="dxa"/>
            <w:vMerge w:val="restart"/>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Октябрь</w:t>
            </w:r>
          </w:p>
        </w:tc>
        <w:tc>
          <w:tcPr>
            <w:tcW w:w="810"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1 нед.</w:t>
            </w:r>
          </w:p>
        </w:tc>
        <w:tc>
          <w:tcPr>
            <w:tcW w:w="184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«Какая погода лучше?».</w:t>
            </w:r>
          </w:p>
        </w:tc>
        <w:tc>
          <w:tcPr>
            <w:tcW w:w="7655"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Учить детей эмоционально, отзываться на словесный и музыкальный образы; чувствовать оттенки настроения и выражать его чувства словами; внимательно слушать сказку и следить за развитием сюжета; беседовать по содержанию сказки и показывать ее в театре картинок (в настольном театре).</w:t>
            </w:r>
          </w:p>
        </w:tc>
        <w:tc>
          <w:tcPr>
            <w:tcW w:w="340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Зонт, картинки для сказки «Какая погода лучше?»</w:t>
            </w:r>
          </w:p>
        </w:tc>
      </w:tr>
      <w:tr w:rsidR="00E65285" w:rsidRPr="00E65285" w:rsidTr="00F9570A">
        <w:tc>
          <w:tcPr>
            <w:tcW w:w="858" w:type="dxa"/>
            <w:vMerge/>
            <w:shd w:val="clear" w:color="auto" w:fill="auto"/>
          </w:tcPr>
          <w:p w:rsidR="00E65285" w:rsidRPr="00E65285" w:rsidRDefault="00E65285" w:rsidP="00E65285">
            <w:pPr>
              <w:suppressAutoHyphens w:val="0"/>
              <w:autoSpaceDN w:val="0"/>
              <w:adjustRightInd w:val="0"/>
              <w:rPr>
                <w:sz w:val="16"/>
                <w:szCs w:val="16"/>
                <w:lang w:eastAsia="ru-RU"/>
              </w:rPr>
            </w:pPr>
          </w:p>
        </w:tc>
        <w:tc>
          <w:tcPr>
            <w:tcW w:w="810"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2 нед.</w:t>
            </w:r>
          </w:p>
        </w:tc>
        <w:tc>
          <w:tcPr>
            <w:tcW w:w="184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«Печем хлеб»</w:t>
            </w:r>
          </w:p>
        </w:tc>
        <w:tc>
          <w:tcPr>
            <w:tcW w:w="7655"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Побуждать детей к воплощению в роли, используя выразительные средства мимики и интонации голоса; способствовать развитию исполнительных навыков (дикции, артикуляции).</w:t>
            </w:r>
          </w:p>
        </w:tc>
        <w:tc>
          <w:tcPr>
            <w:tcW w:w="340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Каравай (настоящий хлеб), сервировка стола для чая, атрибуты для русской избы, шапочка для мышки.</w:t>
            </w:r>
          </w:p>
        </w:tc>
      </w:tr>
      <w:tr w:rsidR="00E65285" w:rsidRPr="00E65285" w:rsidTr="00F9570A">
        <w:tc>
          <w:tcPr>
            <w:tcW w:w="858" w:type="dxa"/>
            <w:vMerge/>
            <w:shd w:val="clear" w:color="auto" w:fill="auto"/>
          </w:tcPr>
          <w:p w:rsidR="00E65285" w:rsidRPr="00E65285" w:rsidRDefault="00E65285" w:rsidP="00E65285">
            <w:pPr>
              <w:suppressAutoHyphens w:val="0"/>
              <w:autoSpaceDN w:val="0"/>
              <w:adjustRightInd w:val="0"/>
              <w:rPr>
                <w:sz w:val="16"/>
                <w:szCs w:val="16"/>
                <w:lang w:eastAsia="ru-RU"/>
              </w:rPr>
            </w:pPr>
          </w:p>
        </w:tc>
        <w:tc>
          <w:tcPr>
            <w:tcW w:w="810"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3 нед.</w:t>
            </w:r>
          </w:p>
        </w:tc>
        <w:tc>
          <w:tcPr>
            <w:tcW w:w="184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«Наш дом театр».</w:t>
            </w:r>
          </w:p>
        </w:tc>
        <w:tc>
          <w:tcPr>
            <w:tcW w:w="7655"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Вовлекать детей в импровизацию; учить входить в воображаемую ситуацию, оборудовать место для творческой игры.</w:t>
            </w:r>
          </w:p>
        </w:tc>
        <w:tc>
          <w:tcPr>
            <w:tcW w:w="340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Боб (игрушка), элементы костюма курочки, петушка, коровы, хозяйки, хозяина, кузнеца; декорации к сказке о петушке и бобовом зернышке.</w:t>
            </w:r>
          </w:p>
        </w:tc>
      </w:tr>
      <w:tr w:rsidR="00E65285" w:rsidRPr="00E65285" w:rsidTr="00F9570A">
        <w:tc>
          <w:tcPr>
            <w:tcW w:w="858" w:type="dxa"/>
            <w:vMerge/>
            <w:shd w:val="clear" w:color="auto" w:fill="auto"/>
          </w:tcPr>
          <w:p w:rsidR="00E65285" w:rsidRPr="00E65285" w:rsidRDefault="00E65285" w:rsidP="00E65285">
            <w:pPr>
              <w:suppressAutoHyphens w:val="0"/>
              <w:autoSpaceDN w:val="0"/>
              <w:adjustRightInd w:val="0"/>
              <w:rPr>
                <w:sz w:val="16"/>
                <w:szCs w:val="16"/>
                <w:lang w:eastAsia="ru-RU"/>
              </w:rPr>
            </w:pPr>
          </w:p>
        </w:tc>
        <w:tc>
          <w:tcPr>
            <w:tcW w:w="810"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4 нед.</w:t>
            </w:r>
          </w:p>
        </w:tc>
        <w:tc>
          <w:tcPr>
            <w:tcW w:w="184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«Осень – добрая волшебница».</w:t>
            </w:r>
          </w:p>
        </w:tc>
        <w:tc>
          <w:tcPr>
            <w:tcW w:w="7655"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Развивать творческое воображение; приобщать к красоте, искусству, творчеству; развивать умение действовать в воображаемом плане.</w:t>
            </w:r>
          </w:p>
        </w:tc>
        <w:tc>
          <w:tcPr>
            <w:tcW w:w="340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Декорации для оформления комнаты под осеннюю лужайку: костюм Осени; бумажные осенние листья.</w:t>
            </w:r>
          </w:p>
        </w:tc>
      </w:tr>
      <w:tr w:rsidR="00E65285" w:rsidRPr="00E65285" w:rsidTr="00F9570A">
        <w:tc>
          <w:tcPr>
            <w:tcW w:w="858" w:type="dxa"/>
            <w:vMerge w:val="restart"/>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Ноябрь</w:t>
            </w:r>
          </w:p>
          <w:p w:rsidR="00E65285" w:rsidRPr="00E65285" w:rsidRDefault="00E65285" w:rsidP="00E65285">
            <w:pPr>
              <w:suppressAutoHyphens w:val="0"/>
              <w:autoSpaceDN w:val="0"/>
              <w:adjustRightInd w:val="0"/>
              <w:rPr>
                <w:sz w:val="16"/>
                <w:szCs w:val="16"/>
                <w:lang w:eastAsia="ru-RU"/>
              </w:rPr>
            </w:pPr>
          </w:p>
          <w:p w:rsidR="00E65285" w:rsidRPr="00E65285" w:rsidRDefault="00E65285" w:rsidP="00E65285">
            <w:pPr>
              <w:suppressAutoHyphens w:val="0"/>
              <w:autoSpaceDN w:val="0"/>
              <w:adjustRightInd w:val="0"/>
              <w:rPr>
                <w:sz w:val="16"/>
                <w:szCs w:val="16"/>
                <w:lang w:eastAsia="ru-RU"/>
              </w:rPr>
            </w:pPr>
          </w:p>
          <w:p w:rsidR="00E65285" w:rsidRPr="00E65285" w:rsidRDefault="00E65285" w:rsidP="00E65285">
            <w:pPr>
              <w:suppressAutoHyphens w:val="0"/>
              <w:autoSpaceDN w:val="0"/>
              <w:adjustRightInd w:val="0"/>
              <w:rPr>
                <w:sz w:val="16"/>
                <w:szCs w:val="16"/>
                <w:lang w:eastAsia="ru-RU"/>
              </w:rPr>
            </w:pPr>
          </w:p>
          <w:p w:rsidR="00E65285" w:rsidRPr="00E65285" w:rsidRDefault="00E65285" w:rsidP="00E65285">
            <w:pPr>
              <w:suppressAutoHyphens w:val="0"/>
              <w:autoSpaceDN w:val="0"/>
              <w:adjustRightInd w:val="0"/>
              <w:rPr>
                <w:sz w:val="16"/>
                <w:szCs w:val="16"/>
                <w:lang w:eastAsia="ru-RU"/>
              </w:rPr>
            </w:pPr>
          </w:p>
          <w:p w:rsidR="00E65285" w:rsidRPr="00E65285" w:rsidRDefault="00E65285" w:rsidP="00E65285">
            <w:pPr>
              <w:suppressAutoHyphens w:val="0"/>
              <w:autoSpaceDN w:val="0"/>
              <w:adjustRightInd w:val="0"/>
              <w:rPr>
                <w:sz w:val="16"/>
                <w:szCs w:val="16"/>
                <w:lang w:eastAsia="ru-RU"/>
              </w:rPr>
            </w:pPr>
          </w:p>
          <w:p w:rsidR="00E65285" w:rsidRPr="00E65285" w:rsidRDefault="00E65285" w:rsidP="00E65285">
            <w:pPr>
              <w:suppressAutoHyphens w:val="0"/>
              <w:autoSpaceDN w:val="0"/>
              <w:adjustRightInd w:val="0"/>
              <w:rPr>
                <w:sz w:val="16"/>
                <w:szCs w:val="16"/>
                <w:lang w:eastAsia="ru-RU"/>
              </w:rPr>
            </w:pPr>
          </w:p>
          <w:p w:rsidR="00E65285" w:rsidRPr="00E65285" w:rsidRDefault="00E65285" w:rsidP="00E65285">
            <w:pPr>
              <w:suppressAutoHyphens w:val="0"/>
              <w:autoSpaceDN w:val="0"/>
              <w:adjustRightInd w:val="0"/>
              <w:rPr>
                <w:sz w:val="16"/>
                <w:szCs w:val="16"/>
                <w:lang w:eastAsia="ru-RU"/>
              </w:rPr>
            </w:pPr>
          </w:p>
          <w:p w:rsidR="00E65285" w:rsidRPr="00E65285" w:rsidRDefault="00E65285" w:rsidP="00E65285">
            <w:pPr>
              <w:suppressAutoHyphens w:val="0"/>
              <w:autoSpaceDN w:val="0"/>
              <w:adjustRightInd w:val="0"/>
              <w:rPr>
                <w:sz w:val="16"/>
                <w:szCs w:val="16"/>
                <w:lang w:eastAsia="ru-RU"/>
              </w:rPr>
            </w:pPr>
          </w:p>
        </w:tc>
        <w:tc>
          <w:tcPr>
            <w:tcW w:w="810"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1 нед.</w:t>
            </w:r>
          </w:p>
        </w:tc>
        <w:tc>
          <w:tcPr>
            <w:tcW w:w="184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«На пруду».</w:t>
            </w:r>
          </w:p>
        </w:tc>
        <w:tc>
          <w:tcPr>
            <w:tcW w:w="7655"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Вовлекать детей в игровую ситуацию; упражнять в выразительной интонации голоса; выражать эмоции через движение.</w:t>
            </w:r>
          </w:p>
        </w:tc>
        <w:tc>
          <w:tcPr>
            <w:tcW w:w="340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Игрушка уточка</w:t>
            </w:r>
          </w:p>
        </w:tc>
      </w:tr>
      <w:tr w:rsidR="00E65285" w:rsidRPr="00E65285" w:rsidTr="00F9570A">
        <w:tc>
          <w:tcPr>
            <w:tcW w:w="858" w:type="dxa"/>
            <w:vMerge/>
            <w:shd w:val="clear" w:color="auto" w:fill="auto"/>
          </w:tcPr>
          <w:p w:rsidR="00E65285" w:rsidRPr="00E65285" w:rsidRDefault="00E65285" w:rsidP="00E65285">
            <w:pPr>
              <w:suppressAutoHyphens w:val="0"/>
              <w:autoSpaceDN w:val="0"/>
              <w:adjustRightInd w:val="0"/>
              <w:rPr>
                <w:sz w:val="16"/>
                <w:szCs w:val="16"/>
                <w:lang w:eastAsia="ru-RU"/>
              </w:rPr>
            </w:pPr>
          </w:p>
        </w:tc>
        <w:tc>
          <w:tcPr>
            <w:tcW w:w="810"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2 нед.</w:t>
            </w:r>
          </w:p>
        </w:tc>
        <w:tc>
          <w:tcPr>
            <w:tcW w:w="184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«Сыграем в театр?».</w:t>
            </w:r>
          </w:p>
        </w:tc>
        <w:tc>
          <w:tcPr>
            <w:tcW w:w="7655"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Приобщать детей к миру театра; дать представление о театральных профессиях, о жизни театра; вовлекать в ситуацию творчества и игры; побуждать к выбору роли; учить входить в воображаемую роль; учить играть в настольном театре.</w:t>
            </w:r>
          </w:p>
        </w:tc>
        <w:tc>
          <w:tcPr>
            <w:tcW w:w="340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Декорации и игрушке к сказке «Какая погода лучше?»; материалы для афиш и билетов.</w:t>
            </w:r>
          </w:p>
        </w:tc>
      </w:tr>
      <w:tr w:rsidR="00E65285" w:rsidRPr="00E65285" w:rsidTr="00F9570A">
        <w:tc>
          <w:tcPr>
            <w:tcW w:w="858" w:type="dxa"/>
            <w:vMerge/>
            <w:shd w:val="clear" w:color="auto" w:fill="auto"/>
          </w:tcPr>
          <w:p w:rsidR="00E65285" w:rsidRPr="00E65285" w:rsidRDefault="00E65285" w:rsidP="00E65285">
            <w:pPr>
              <w:suppressAutoHyphens w:val="0"/>
              <w:autoSpaceDN w:val="0"/>
              <w:adjustRightInd w:val="0"/>
              <w:rPr>
                <w:sz w:val="16"/>
                <w:szCs w:val="16"/>
                <w:lang w:eastAsia="ru-RU"/>
              </w:rPr>
            </w:pPr>
          </w:p>
        </w:tc>
        <w:tc>
          <w:tcPr>
            <w:tcW w:w="810"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3 нед.</w:t>
            </w:r>
          </w:p>
        </w:tc>
        <w:tc>
          <w:tcPr>
            <w:tcW w:w="184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«Скоро премьера!».</w:t>
            </w:r>
          </w:p>
        </w:tc>
        <w:tc>
          <w:tcPr>
            <w:tcW w:w="7655"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Приобщать детей к искусству театра, побуждать входить в творческие группы (актеров, режиссеров, декораторов, гримеров, музыкантов); вовлекать в игру по знакомой сказке «Репка», учить вовремя отзываться на реплику и входить в роль, взаимодействовать с партнером по сцене.</w:t>
            </w:r>
          </w:p>
        </w:tc>
        <w:tc>
          <w:tcPr>
            <w:tcW w:w="340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Декорации и костюмы к сказке «Репка».</w:t>
            </w:r>
          </w:p>
        </w:tc>
      </w:tr>
      <w:tr w:rsidR="00E65285" w:rsidRPr="00E65285" w:rsidTr="00F9570A">
        <w:tc>
          <w:tcPr>
            <w:tcW w:w="858" w:type="dxa"/>
            <w:vMerge/>
            <w:shd w:val="clear" w:color="auto" w:fill="auto"/>
          </w:tcPr>
          <w:p w:rsidR="00E65285" w:rsidRPr="00E65285" w:rsidRDefault="00E65285" w:rsidP="00E65285">
            <w:pPr>
              <w:suppressAutoHyphens w:val="0"/>
              <w:autoSpaceDN w:val="0"/>
              <w:adjustRightInd w:val="0"/>
              <w:rPr>
                <w:sz w:val="16"/>
                <w:szCs w:val="16"/>
                <w:lang w:eastAsia="ru-RU"/>
              </w:rPr>
            </w:pPr>
          </w:p>
        </w:tc>
        <w:tc>
          <w:tcPr>
            <w:tcW w:w="810"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4 нед.</w:t>
            </w:r>
          </w:p>
        </w:tc>
        <w:tc>
          <w:tcPr>
            <w:tcW w:w="184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«Вежливые соседи».</w:t>
            </w:r>
          </w:p>
        </w:tc>
        <w:tc>
          <w:tcPr>
            <w:tcW w:w="7655"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Учить детей анализировать художественно-образную ситуацию, делать нравственные выводы; вносить коррективы в содержание сценки, изменять сюжетную линию; высказывать свои идеи</w:t>
            </w:r>
          </w:p>
        </w:tc>
        <w:tc>
          <w:tcPr>
            <w:tcW w:w="340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Декорации и костюмы героев к сказке «Как лиса гостей встречала».</w:t>
            </w:r>
          </w:p>
        </w:tc>
      </w:tr>
      <w:tr w:rsidR="00E65285" w:rsidRPr="00E65285" w:rsidTr="00F9570A">
        <w:tc>
          <w:tcPr>
            <w:tcW w:w="858" w:type="dxa"/>
            <w:vMerge w:val="restart"/>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Декабрь</w:t>
            </w:r>
          </w:p>
        </w:tc>
        <w:tc>
          <w:tcPr>
            <w:tcW w:w="810"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1 нед.</w:t>
            </w:r>
          </w:p>
        </w:tc>
        <w:tc>
          <w:tcPr>
            <w:tcW w:w="184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«В нашем оркестре»</w:t>
            </w:r>
          </w:p>
        </w:tc>
        <w:tc>
          <w:tcPr>
            <w:tcW w:w="7655"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Приобщать детей к русским народным традициям; активизировать слуховое внимание; побуждать к музыкальной импровизации; учить навыкам игры на детских музыкальных инструментах в оркестре.</w:t>
            </w:r>
          </w:p>
        </w:tc>
        <w:tc>
          <w:tcPr>
            <w:tcW w:w="340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Зайка (кукла бибабо), запись русской народной мелодии «Заинька»; музыкальные инструменты.</w:t>
            </w:r>
          </w:p>
        </w:tc>
      </w:tr>
      <w:tr w:rsidR="00E65285" w:rsidRPr="00E65285" w:rsidTr="00F9570A">
        <w:tc>
          <w:tcPr>
            <w:tcW w:w="858" w:type="dxa"/>
            <w:vMerge/>
            <w:shd w:val="clear" w:color="auto" w:fill="auto"/>
          </w:tcPr>
          <w:p w:rsidR="00E65285" w:rsidRPr="00E65285" w:rsidRDefault="00E65285" w:rsidP="00E65285">
            <w:pPr>
              <w:suppressAutoHyphens w:val="0"/>
              <w:autoSpaceDN w:val="0"/>
              <w:adjustRightInd w:val="0"/>
              <w:rPr>
                <w:sz w:val="16"/>
                <w:szCs w:val="16"/>
                <w:lang w:eastAsia="ru-RU"/>
              </w:rPr>
            </w:pPr>
          </w:p>
        </w:tc>
        <w:tc>
          <w:tcPr>
            <w:tcW w:w="810"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2 нед.</w:t>
            </w:r>
          </w:p>
        </w:tc>
        <w:tc>
          <w:tcPr>
            <w:tcW w:w="184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«Зимние игры».</w:t>
            </w:r>
          </w:p>
        </w:tc>
        <w:tc>
          <w:tcPr>
            <w:tcW w:w="7655"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Учить детей производить ролевые действия и выражать эмоции в пантомиме; определять содержание пантомимы; придумывать сказки и показывать в настольном театре.</w:t>
            </w:r>
          </w:p>
        </w:tc>
        <w:tc>
          <w:tcPr>
            <w:tcW w:w="340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Игрушки и атрибуты для настольного театра (снеговик, скамейка, зайка, елка)</w:t>
            </w:r>
          </w:p>
        </w:tc>
      </w:tr>
      <w:tr w:rsidR="00E65285" w:rsidRPr="00E65285" w:rsidTr="00F9570A">
        <w:tc>
          <w:tcPr>
            <w:tcW w:w="858" w:type="dxa"/>
            <w:vMerge/>
            <w:shd w:val="clear" w:color="auto" w:fill="auto"/>
          </w:tcPr>
          <w:p w:rsidR="00E65285" w:rsidRPr="00E65285" w:rsidRDefault="00E65285" w:rsidP="00E65285">
            <w:pPr>
              <w:suppressAutoHyphens w:val="0"/>
              <w:autoSpaceDN w:val="0"/>
              <w:adjustRightInd w:val="0"/>
              <w:rPr>
                <w:sz w:val="16"/>
                <w:szCs w:val="16"/>
                <w:lang w:eastAsia="ru-RU"/>
              </w:rPr>
            </w:pPr>
          </w:p>
        </w:tc>
        <w:tc>
          <w:tcPr>
            <w:tcW w:w="810"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3 нед.</w:t>
            </w:r>
          </w:p>
        </w:tc>
        <w:tc>
          <w:tcPr>
            <w:tcW w:w="184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«Новогодний концерт».</w:t>
            </w:r>
          </w:p>
        </w:tc>
        <w:tc>
          <w:tcPr>
            <w:tcW w:w="7655"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Развивать способность к импровизации, речевую активность детей.</w:t>
            </w:r>
          </w:p>
        </w:tc>
        <w:tc>
          <w:tcPr>
            <w:tcW w:w="340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Открытки для новогодних приглашений и афиш; костюмы участников концерта.</w:t>
            </w:r>
          </w:p>
        </w:tc>
      </w:tr>
      <w:tr w:rsidR="00E65285" w:rsidRPr="00E65285" w:rsidTr="00F9570A">
        <w:tc>
          <w:tcPr>
            <w:tcW w:w="858" w:type="dxa"/>
            <w:vMerge/>
            <w:shd w:val="clear" w:color="auto" w:fill="auto"/>
          </w:tcPr>
          <w:p w:rsidR="00E65285" w:rsidRPr="00E65285" w:rsidRDefault="00E65285" w:rsidP="00E65285">
            <w:pPr>
              <w:suppressAutoHyphens w:val="0"/>
              <w:autoSpaceDN w:val="0"/>
              <w:adjustRightInd w:val="0"/>
              <w:rPr>
                <w:sz w:val="16"/>
                <w:szCs w:val="16"/>
                <w:lang w:eastAsia="ru-RU"/>
              </w:rPr>
            </w:pPr>
          </w:p>
        </w:tc>
        <w:tc>
          <w:tcPr>
            <w:tcW w:w="810"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4 нед.</w:t>
            </w:r>
          </w:p>
        </w:tc>
        <w:tc>
          <w:tcPr>
            <w:tcW w:w="184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«Снегурочкины друзья»</w:t>
            </w:r>
          </w:p>
        </w:tc>
        <w:tc>
          <w:tcPr>
            <w:tcW w:w="7655"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Вовлекать детей в игровую ситуацию, развивать творческое воображение и артистические способности.</w:t>
            </w:r>
          </w:p>
        </w:tc>
        <w:tc>
          <w:tcPr>
            <w:tcW w:w="340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Костюмы снегурочки, медвежонка, белочки.</w:t>
            </w:r>
          </w:p>
        </w:tc>
      </w:tr>
      <w:tr w:rsidR="00E65285" w:rsidRPr="00E65285" w:rsidTr="00F9570A">
        <w:tc>
          <w:tcPr>
            <w:tcW w:w="858" w:type="dxa"/>
            <w:vMerge w:val="restart"/>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Январь</w:t>
            </w:r>
          </w:p>
          <w:p w:rsidR="00E65285" w:rsidRPr="00E65285" w:rsidRDefault="00E65285" w:rsidP="00E65285">
            <w:pPr>
              <w:suppressAutoHyphens w:val="0"/>
              <w:autoSpaceDN w:val="0"/>
              <w:adjustRightInd w:val="0"/>
              <w:rPr>
                <w:sz w:val="16"/>
                <w:szCs w:val="16"/>
                <w:lang w:eastAsia="ru-RU"/>
              </w:rPr>
            </w:pPr>
          </w:p>
          <w:p w:rsidR="00E65285" w:rsidRPr="00E65285" w:rsidRDefault="00E65285" w:rsidP="00E65285">
            <w:pPr>
              <w:suppressAutoHyphens w:val="0"/>
              <w:autoSpaceDN w:val="0"/>
              <w:adjustRightInd w:val="0"/>
              <w:rPr>
                <w:sz w:val="16"/>
                <w:szCs w:val="16"/>
                <w:lang w:eastAsia="ru-RU"/>
              </w:rPr>
            </w:pPr>
          </w:p>
          <w:p w:rsidR="00E65285" w:rsidRPr="00E65285" w:rsidRDefault="00E65285" w:rsidP="00E65285">
            <w:pPr>
              <w:suppressAutoHyphens w:val="0"/>
              <w:autoSpaceDN w:val="0"/>
              <w:adjustRightInd w:val="0"/>
              <w:rPr>
                <w:sz w:val="16"/>
                <w:szCs w:val="16"/>
                <w:lang w:eastAsia="ru-RU"/>
              </w:rPr>
            </w:pPr>
          </w:p>
          <w:p w:rsidR="00E65285" w:rsidRPr="00E65285" w:rsidRDefault="00E65285" w:rsidP="00E65285">
            <w:pPr>
              <w:suppressAutoHyphens w:val="0"/>
              <w:autoSpaceDN w:val="0"/>
              <w:adjustRightInd w:val="0"/>
              <w:rPr>
                <w:sz w:val="16"/>
                <w:szCs w:val="16"/>
                <w:lang w:eastAsia="ru-RU"/>
              </w:rPr>
            </w:pPr>
          </w:p>
          <w:p w:rsidR="00E65285" w:rsidRPr="00E65285" w:rsidRDefault="00E65285" w:rsidP="00E65285">
            <w:pPr>
              <w:suppressAutoHyphens w:val="0"/>
              <w:autoSpaceDN w:val="0"/>
              <w:adjustRightInd w:val="0"/>
              <w:rPr>
                <w:sz w:val="16"/>
                <w:szCs w:val="16"/>
                <w:lang w:eastAsia="ru-RU"/>
              </w:rPr>
            </w:pPr>
          </w:p>
        </w:tc>
        <w:tc>
          <w:tcPr>
            <w:tcW w:w="810"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1 нед.</w:t>
            </w:r>
          </w:p>
        </w:tc>
        <w:tc>
          <w:tcPr>
            <w:tcW w:w="184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«Где мы живем?».</w:t>
            </w:r>
          </w:p>
        </w:tc>
        <w:tc>
          <w:tcPr>
            <w:tcW w:w="7655"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Развивать игровые умения детей в режиссёрской игре: учить выстраивать сюжет, действовать за всех героев.</w:t>
            </w:r>
          </w:p>
        </w:tc>
        <w:tc>
          <w:tcPr>
            <w:tcW w:w="340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Оборудование для города игрушек (домики, деревья, атрибуты для игры); кукольные герои для с/р игры.</w:t>
            </w:r>
          </w:p>
        </w:tc>
      </w:tr>
      <w:tr w:rsidR="00E65285" w:rsidRPr="00E65285" w:rsidTr="00F9570A">
        <w:tc>
          <w:tcPr>
            <w:tcW w:w="858" w:type="dxa"/>
            <w:vMerge/>
            <w:shd w:val="clear" w:color="auto" w:fill="auto"/>
          </w:tcPr>
          <w:p w:rsidR="00E65285" w:rsidRPr="00E65285" w:rsidRDefault="00E65285" w:rsidP="00E65285">
            <w:pPr>
              <w:suppressAutoHyphens w:val="0"/>
              <w:autoSpaceDN w:val="0"/>
              <w:adjustRightInd w:val="0"/>
              <w:rPr>
                <w:sz w:val="16"/>
                <w:szCs w:val="16"/>
                <w:lang w:eastAsia="ru-RU"/>
              </w:rPr>
            </w:pPr>
          </w:p>
        </w:tc>
        <w:tc>
          <w:tcPr>
            <w:tcW w:w="810"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 xml:space="preserve">2 нед. </w:t>
            </w:r>
          </w:p>
        </w:tc>
        <w:tc>
          <w:tcPr>
            <w:tcW w:w="184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«По заснеженной полянке»</w:t>
            </w:r>
          </w:p>
        </w:tc>
        <w:tc>
          <w:tcPr>
            <w:tcW w:w="7655"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Побуждать детей к интонационной выразительности, учить разыгрывать сказку в настольном театре; развивать артистические способности.</w:t>
            </w:r>
          </w:p>
        </w:tc>
        <w:tc>
          <w:tcPr>
            <w:tcW w:w="340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Декорации заснеженного леса, картинки с зимним пейзажем, аудиозапись произведения П. Чайковского «Святки»</w:t>
            </w:r>
          </w:p>
        </w:tc>
      </w:tr>
      <w:tr w:rsidR="00E65285" w:rsidRPr="00E65285" w:rsidTr="00F9570A">
        <w:tc>
          <w:tcPr>
            <w:tcW w:w="858" w:type="dxa"/>
            <w:vMerge/>
            <w:shd w:val="clear" w:color="auto" w:fill="auto"/>
          </w:tcPr>
          <w:p w:rsidR="00E65285" w:rsidRPr="00E65285" w:rsidRDefault="00E65285" w:rsidP="00E65285">
            <w:pPr>
              <w:suppressAutoHyphens w:val="0"/>
              <w:autoSpaceDN w:val="0"/>
              <w:adjustRightInd w:val="0"/>
              <w:rPr>
                <w:sz w:val="16"/>
                <w:szCs w:val="16"/>
                <w:lang w:eastAsia="ru-RU"/>
              </w:rPr>
            </w:pPr>
          </w:p>
        </w:tc>
        <w:tc>
          <w:tcPr>
            <w:tcW w:w="810"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3 нед.</w:t>
            </w:r>
          </w:p>
        </w:tc>
        <w:tc>
          <w:tcPr>
            <w:tcW w:w="184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«Лепная сказка»</w:t>
            </w:r>
          </w:p>
        </w:tc>
        <w:tc>
          <w:tcPr>
            <w:tcW w:w="7655"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Знакомить детей театром лепной игрушки, с историей народных промыслов; побуждать к сочинению коротких историй; вызывать эмоциональный отклик на художественный образ.</w:t>
            </w:r>
          </w:p>
        </w:tc>
        <w:tc>
          <w:tcPr>
            <w:tcW w:w="340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Лепная игрушка (тесто, глина)</w:t>
            </w:r>
          </w:p>
        </w:tc>
      </w:tr>
      <w:tr w:rsidR="00E65285" w:rsidRPr="00E65285" w:rsidTr="00F9570A">
        <w:tc>
          <w:tcPr>
            <w:tcW w:w="858" w:type="dxa"/>
            <w:vMerge/>
            <w:shd w:val="clear" w:color="auto" w:fill="auto"/>
          </w:tcPr>
          <w:p w:rsidR="00E65285" w:rsidRPr="00E65285" w:rsidRDefault="00E65285" w:rsidP="00E65285">
            <w:pPr>
              <w:suppressAutoHyphens w:val="0"/>
              <w:autoSpaceDN w:val="0"/>
              <w:adjustRightInd w:val="0"/>
              <w:rPr>
                <w:sz w:val="16"/>
                <w:szCs w:val="16"/>
                <w:lang w:eastAsia="ru-RU"/>
              </w:rPr>
            </w:pPr>
          </w:p>
        </w:tc>
        <w:tc>
          <w:tcPr>
            <w:tcW w:w="810"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4 нед.</w:t>
            </w:r>
          </w:p>
        </w:tc>
        <w:tc>
          <w:tcPr>
            <w:tcW w:w="184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«Зайцы и охотники»</w:t>
            </w:r>
          </w:p>
        </w:tc>
        <w:tc>
          <w:tcPr>
            <w:tcW w:w="7655"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Приобщать детей к русским народным традициям; учить использовать в драматизации различные выразительные средства (мимику, жест, позу, походку)</w:t>
            </w:r>
          </w:p>
        </w:tc>
        <w:tc>
          <w:tcPr>
            <w:tcW w:w="340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Заяц (мягкая игрушка)</w:t>
            </w:r>
          </w:p>
        </w:tc>
      </w:tr>
      <w:tr w:rsidR="00E65285" w:rsidRPr="00E65285" w:rsidTr="00F9570A">
        <w:tc>
          <w:tcPr>
            <w:tcW w:w="858" w:type="dxa"/>
            <w:vMerge w:val="restart"/>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Февраль</w:t>
            </w:r>
          </w:p>
          <w:p w:rsidR="00E65285" w:rsidRPr="00E65285" w:rsidRDefault="00E65285" w:rsidP="00E65285">
            <w:pPr>
              <w:suppressAutoHyphens w:val="0"/>
              <w:autoSpaceDN w:val="0"/>
              <w:adjustRightInd w:val="0"/>
              <w:rPr>
                <w:sz w:val="16"/>
                <w:szCs w:val="16"/>
                <w:lang w:eastAsia="ru-RU"/>
              </w:rPr>
            </w:pPr>
          </w:p>
          <w:p w:rsidR="00E65285" w:rsidRPr="00E65285" w:rsidRDefault="00E65285" w:rsidP="00E65285">
            <w:pPr>
              <w:suppressAutoHyphens w:val="0"/>
              <w:autoSpaceDN w:val="0"/>
              <w:adjustRightInd w:val="0"/>
              <w:rPr>
                <w:sz w:val="16"/>
                <w:szCs w:val="16"/>
                <w:lang w:eastAsia="ru-RU"/>
              </w:rPr>
            </w:pPr>
          </w:p>
          <w:p w:rsidR="00E65285" w:rsidRPr="00E65285" w:rsidRDefault="00E65285" w:rsidP="00E65285">
            <w:pPr>
              <w:suppressAutoHyphens w:val="0"/>
              <w:autoSpaceDN w:val="0"/>
              <w:adjustRightInd w:val="0"/>
              <w:rPr>
                <w:sz w:val="16"/>
                <w:szCs w:val="16"/>
                <w:lang w:eastAsia="ru-RU"/>
              </w:rPr>
            </w:pPr>
          </w:p>
          <w:p w:rsidR="00E65285" w:rsidRPr="00E65285" w:rsidRDefault="00E65285" w:rsidP="00E65285">
            <w:pPr>
              <w:suppressAutoHyphens w:val="0"/>
              <w:autoSpaceDN w:val="0"/>
              <w:adjustRightInd w:val="0"/>
              <w:rPr>
                <w:sz w:val="16"/>
                <w:szCs w:val="16"/>
                <w:lang w:eastAsia="ru-RU"/>
              </w:rPr>
            </w:pPr>
          </w:p>
          <w:p w:rsidR="00E65285" w:rsidRPr="00E65285" w:rsidRDefault="00E65285" w:rsidP="00E65285">
            <w:pPr>
              <w:suppressAutoHyphens w:val="0"/>
              <w:autoSpaceDN w:val="0"/>
              <w:adjustRightInd w:val="0"/>
              <w:rPr>
                <w:sz w:val="16"/>
                <w:szCs w:val="16"/>
                <w:lang w:eastAsia="ru-RU"/>
              </w:rPr>
            </w:pPr>
          </w:p>
          <w:p w:rsidR="00E65285" w:rsidRPr="00E65285" w:rsidRDefault="00E65285" w:rsidP="00E65285">
            <w:pPr>
              <w:suppressAutoHyphens w:val="0"/>
              <w:autoSpaceDN w:val="0"/>
              <w:adjustRightInd w:val="0"/>
              <w:rPr>
                <w:sz w:val="16"/>
                <w:szCs w:val="16"/>
                <w:lang w:eastAsia="ru-RU"/>
              </w:rPr>
            </w:pPr>
          </w:p>
          <w:p w:rsidR="00E65285" w:rsidRPr="00E65285" w:rsidRDefault="00E65285" w:rsidP="00E65285">
            <w:pPr>
              <w:suppressAutoHyphens w:val="0"/>
              <w:autoSpaceDN w:val="0"/>
              <w:adjustRightInd w:val="0"/>
              <w:rPr>
                <w:sz w:val="16"/>
                <w:szCs w:val="16"/>
                <w:lang w:eastAsia="ru-RU"/>
              </w:rPr>
            </w:pPr>
          </w:p>
        </w:tc>
        <w:tc>
          <w:tcPr>
            <w:tcW w:w="810"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lastRenderedPageBreak/>
              <w:t>1 нед.</w:t>
            </w:r>
          </w:p>
        </w:tc>
        <w:tc>
          <w:tcPr>
            <w:tcW w:w="184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 xml:space="preserve">«У меня зазвонил </w:t>
            </w:r>
            <w:r w:rsidRPr="00E65285">
              <w:rPr>
                <w:sz w:val="16"/>
                <w:szCs w:val="16"/>
                <w:lang w:eastAsia="ru-RU"/>
              </w:rPr>
              <w:lastRenderedPageBreak/>
              <w:t>телефон»</w:t>
            </w:r>
          </w:p>
        </w:tc>
        <w:tc>
          <w:tcPr>
            <w:tcW w:w="7655"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lastRenderedPageBreak/>
              <w:t xml:space="preserve">Учить детей участвовать в диалоге; предоставлять возможность выбора роли и экспериментирования в ней; </w:t>
            </w:r>
            <w:r w:rsidRPr="00E65285">
              <w:rPr>
                <w:sz w:val="16"/>
                <w:szCs w:val="16"/>
                <w:lang w:eastAsia="ru-RU"/>
              </w:rPr>
              <w:lastRenderedPageBreak/>
              <w:t>учить выразительно воплощать в роли.</w:t>
            </w:r>
          </w:p>
        </w:tc>
        <w:tc>
          <w:tcPr>
            <w:tcW w:w="340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lastRenderedPageBreak/>
              <w:t xml:space="preserve">Телефон, шапочки героев стихотворения </w:t>
            </w:r>
            <w:r w:rsidRPr="00E65285">
              <w:rPr>
                <w:sz w:val="16"/>
                <w:szCs w:val="16"/>
                <w:lang w:eastAsia="ru-RU"/>
              </w:rPr>
              <w:lastRenderedPageBreak/>
              <w:t>«Телефон».</w:t>
            </w:r>
          </w:p>
        </w:tc>
      </w:tr>
      <w:tr w:rsidR="00E65285" w:rsidRPr="00E65285" w:rsidTr="00F9570A">
        <w:tc>
          <w:tcPr>
            <w:tcW w:w="858" w:type="dxa"/>
            <w:vMerge/>
            <w:shd w:val="clear" w:color="auto" w:fill="auto"/>
          </w:tcPr>
          <w:p w:rsidR="00E65285" w:rsidRPr="00E65285" w:rsidRDefault="00E65285" w:rsidP="00E65285">
            <w:pPr>
              <w:suppressAutoHyphens w:val="0"/>
              <w:autoSpaceDN w:val="0"/>
              <w:adjustRightInd w:val="0"/>
              <w:rPr>
                <w:sz w:val="16"/>
                <w:szCs w:val="16"/>
                <w:lang w:eastAsia="ru-RU"/>
              </w:rPr>
            </w:pPr>
          </w:p>
        </w:tc>
        <w:tc>
          <w:tcPr>
            <w:tcW w:w="810"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 xml:space="preserve">2 нед. </w:t>
            </w:r>
          </w:p>
        </w:tc>
        <w:tc>
          <w:tcPr>
            <w:tcW w:w="184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«Лень, открой ворота»</w:t>
            </w:r>
          </w:p>
        </w:tc>
        <w:tc>
          <w:tcPr>
            <w:tcW w:w="7655"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Обогащать художественно-эстетическое восприятие детей средствами педагогического театра, давать образцы артистизма и творчества в художественной деятельности; вызывать эмоциональный и нравственный отклик.</w:t>
            </w:r>
          </w:p>
        </w:tc>
        <w:tc>
          <w:tcPr>
            <w:tcW w:w="340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Декорации на ширме: куклы бибабо (кот, петух, барбос, Маша; костюмы Лени, Айболита); кукла Лиза</w:t>
            </w:r>
          </w:p>
        </w:tc>
      </w:tr>
      <w:tr w:rsidR="00E65285" w:rsidRPr="00E65285" w:rsidTr="00F9570A">
        <w:tc>
          <w:tcPr>
            <w:tcW w:w="858" w:type="dxa"/>
            <w:vMerge/>
            <w:shd w:val="clear" w:color="auto" w:fill="auto"/>
          </w:tcPr>
          <w:p w:rsidR="00E65285" w:rsidRPr="00E65285" w:rsidRDefault="00E65285" w:rsidP="00E65285">
            <w:pPr>
              <w:suppressAutoHyphens w:val="0"/>
              <w:autoSpaceDN w:val="0"/>
              <w:adjustRightInd w:val="0"/>
              <w:rPr>
                <w:sz w:val="16"/>
                <w:szCs w:val="16"/>
                <w:lang w:eastAsia="ru-RU"/>
              </w:rPr>
            </w:pPr>
          </w:p>
        </w:tc>
        <w:tc>
          <w:tcPr>
            <w:tcW w:w="810"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3 нед.</w:t>
            </w:r>
          </w:p>
        </w:tc>
        <w:tc>
          <w:tcPr>
            <w:tcW w:w="184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«Хотим быть смелыми»</w:t>
            </w:r>
          </w:p>
        </w:tc>
        <w:tc>
          <w:tcPr>
            <w:tcW w:w="7655"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Воспитывать патриотические чувства; вызывать эмоциональный отклик на героические интонации; объединять детей в коллективной игре-соревновании.</w:t>
            </w:r>
          </w:p>
        </w:tc>
        <w:tc>
          <w:tcPr>
            <w:tcW w:w="340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Репродукции и фотографии для военного музея; костюмы и элементы костюмов для игры в военных; атрибуты для игры-соревнования.</w:t>
            </w:r>
          </w:p>
        </w:tc>
      </w:tr>
      <w:tr w:rsidR="00E65285" w:rsidRPr="00E65285" w:rsidTr="00F9570A">
        <w:tc>
          <w:tcPr>
            <w:tcW w:w="858" w:type="dxa"/>
            <w:vMerge/>
            <w:shd w:val="clear" w:color="auto" w:fill="auto"/>
          </w:tcPr>
          <w:p w:rsidR="00E65285" w:rsidRPr="00E65285" w:rsidRDefault="00E65285" w:rsidP="00E65285">
            <w:pPr>
              <w:suppressAutoHyphens w:val="0"/>
              <w:autoSpaceDN w:val="0"/>
              <w:adjustRightInd w:val="0"/>
              <w:rPr>
                <w:sz w:val="16"/>
                <w:szCs w:val="16"/>
                <w:lang w:eastAsia="ru-RU"/>
              </w:rPr>
            </w:pPr>
          </w:p>
        </w:tc>
        <w:tc>
          <w:tcPr>
            <w:tcW w:w="810"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4 нед.</w:t>
            </w:r>
          </w:p>
        </w:tc>
        <w:tc>
          <w:tcPr>
            <w:tcW w:w="184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«Защитим слабого»</w:t>
            </w:r>
          </w:p>
        </w:tc>
        <w:tc>
          <w:tcPr>
            <w:tcW w:w="7655"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Развивать исполнительские навыки в этюдах и играх; предоставлять возможность выбора роли; учить выразительному движению в разминках.</w:t>
            </w:r>
          </w:p>
        </w:tc>
        <w:tc>
          <w:tcPr>
            <w:tcW w:w="340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Киска, щенок, утенок (игрушки).</w:t>
            </w:r>
          </w:p>
        </w:tc>
      </w:tr>
      <w:tr w:rsidR="00E65285" w:rsidRPr="00E65285" w:rsidTr="00F9570A">
        <w:tc>
          <w:tcPr>
            <w:tcW w:w="858" w:type="dxa"/>
            <w:vMerge w:val="restart"/>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Март</w:t>
            </w:r>
          </w:p>
        </w:tc>
        <w:tc>
          <w:tcPr>
            <w:tcW w:w="810"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1 нед.</w:t>
            </w:r>
          </w:p>
        </w:tc>
        <w:tc>
          <w:tcPr>
            <w:tcW w:w="184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«Народные гулянья»</w:t>
            </w:r>
          </w:p>
        </w:tc>
        <w:tc>
          <w:tcPr>
            <w:tcW w:w="7655"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Вовлекать детей в эмоциональную ситуацию, приобщать к русским народным традициям; учить драматизации знакомых литературных произведений; развивать двигательные навыки.</w:t>
            </w:r>
          </w:p>
        </w:tc>
        <w:tc>
          <w:tcPr>
            <w:tcW w:w="340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Декорации русской избы; русские избы; русские костюмы для Анисьи и детей; настоящие блины.</w:t>
            </w:r>
          </w:p>
        </w:tc>
      </w:tr>
      <w:tr w:rsidR="00E65285" w:rsidRPr="00E65285" w:rsidTr="00F9570A">
        <w:tc>
          <w:tcPr>
            <w:tcW w:w="858" w:type="dxa"/>
            <w:vMerge/>
            <w:shd w:val="clear" w:color="auto" w:fill="auto"/>
          </w:tcPr>
          <w:p w:rsidR="00E65285" w:rsidRPr="00E65285" w:rsidRDefault="00E65285" w:rsidP="00E65285">
            <w:pPr>
              <w:suppressAutoHyphens w:val="0"/>
              <w:autoSpaceDN w:val="0"/>
              <w:adjustRightInd w:val="0"/>
              <w:rPr>
                <w:sz w:val="16"/>
                <w:szCs w:val="16"/>
                <w:lang w:eastAsia="ru-RU"/>
              </w:rPr>
            </w:pPr>
          </w:p>
        </w:tc>
        <w:tc>
          <w:tcPr>
            <w:tcW w:w="810"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 xml:space="preserve">2 нед. </w:t>
            </w:r>
          </w:p>
        </w:tc>
        <w:tc>
          <w:tcPr>
            <w:tcW w:w="184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 xml:space="preserve">«Письмо маме» </w:t>
            </w:r>
          </w:p>
        </w:tc>
        <w:tc>
          <w:tcPr>
            <w:tcW w:w="7655"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Вызвать чувство любви к маме; учить инсценировать знакомый литературный материал; побуждать к выразительному воплощению роли.</w:t>
            </w:r>
          </w:p>
        </w:tc>
        <w:tc>
          <w:tcPr>
            <w:tcW w:w="340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Костюм Кошки, поварской колпак для Кота, шапочки котят, письмо в конверте, почтовый ящик, принадлежности для рисования; посуда для инсценировки.</w:t>
            </w:r>
          </w:p>
        </w:tc>
      </w:tr>
      <w:tr w:rsidR="00E65285" w:rsidRPr="00E65285" w:rsidTr="00F9570A">
        <w:tc>
          <w:tcPr>
            <w:tcW w:w="858" w:type="dxa"/>
            <w:vMerge/>
            <w:shd w:val="clear" w:color="auto" w:fill="auto"/>
          </w:tcPr>
          <w:p w:rsidR="00E65285" w:rsidRPr="00E65285" w:rsidRDefault="00E65285" w:rsidP="00E65285">
            <w:pPr>
              <w:suppressAutoHyphens w:val="0"/>
              <w:autoSpaceDN w:val="0"/>
              <w:adjustRightInd w:val="0"/>
              <w:rPr>
                <w:sz w:val="16"/>
                <w:szCs w:val="16"/>
                <w:lang w:eastAsia="ru-RU"/>
              </w:rPr>
            </w:pPr>
          </w:p>
        </w:tc>
        <w:tc>
          <w:tcPr>
            <w:tcW w:w="810"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3 нед.</w:t>
            </w:r>
          </w:p>
        </w:tc>
        <w:tc>
          <w:tcPr>
            <w:tcW w:w="184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«Умеем хозяйничать»</w:t>
            </w:r>
          </w:p>
        </w:tc>
        <w:tc>
          <w:tcPr>
            <w:tcW w:w="7655"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Учить детей инсценировать знакомый художественный материал; побуждать к собственно интерпретации роли; развивать двигательную активность.</w:t>
            </w:r>
          </w:p>
        </w:tc>
        <w:tc>
          <w:tcPr>
            <w:tcW w:w="340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Перчатки с «пальчиками»; картинки к сценке «Хозяюшка», кукла; атрибуты к инсценировке стихотворения В. Орлова (кукла, кроватка, посуда)</w:t>
            </w:r>
          </w:p>
        </w:tc>
      </w:tr>
      <w:tr w:rsidR="00E65285" w:rsidRPr="00E65285" w:rsidTr="00F9570A">
        <w:tc>
          <w:tcPr>
            <w:tcW w:w="858" w:type="dxa"/>
            <w:vMerge/>
            <w:shd w:val="clear" w:color="auto" w:fill="auto"/>
          </w:tcPr>
          <w:p w:rsidR="00E65285" w:rsidRPr="00E65285" w:rsidRDefault="00E65285" w:rsidP="00E65285">
            <w:pPr>
              <w:suppressAutoHyphens w:val="0"/>
              <w:autoSpaceDN w:val="0"/>
              <w:adjustRightInd w:val="0"/>
              <w:rPr>
                <w:sz w:val="16"/>
                <w:szCs w:val="16"/>
                <w:lang w:eastAsia="ru-RU"/>
              </w:rPr>
            </w:pPr>
          </w:p>
        </w:tc>
        <w:tc>
          <w:tcPr>
            <w:tcW w:w="810"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4 нед.</w:t>
            </w:r>
          </w:p>
        </w:tc>
        <w:tc>
          <w:tcPr>
            <w:tcW w:w="184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«Огород на окне»</w:t>
            </w:r>
          </w:p>
        </w:tc>
        <w:tc>
          <w:tcPr>
            <w:tcW w:w="7655"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Активизировать слуховое внимание, художественное восприятие; будить творческую активность детей; учить пересказывать и инсценировать знакомый литературный материал.</w:t>
            </w:r>
          </w:p>
        </w:tc>
        <w:tc>
          <w:tcPr>
            <w:tcW w:w="340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Банка с натуральным луком, муляжи луковиц, игрушечный ящик.</w:t>
            </w:r>
          </w:p>
        </w:tc>
      </w:tr>
      <w:tr w:rsidR="00E65285" w:rsidRPr="00E65285" w:rsidTr="00F9570A">
        <w:tc>
          <w:tcPr>
            <w:tcW w:w="858" w:type="dxa"/>
            <w:vMerge w:val="restart"/>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 xml:space="preserve">Апрель </w:t>
            </w:r>
          </w:p>
          <w:p w:rsidR="00E65285" w:rsidRPr="00E65285" w:rsidRDefault="00E65285" w:rsidP="00E65285">
            <w:pPr>
              <w:suppressAutoHyphens w:val="0"/>
              <w:autoSpaceDN w:val="0"/>
              <w:adjustRightInd w:val="0"/>
              <w:rPr>
                <w:sz w:val="16"/>
                <w:szCs w:val="16"/>
                <w:lang w:eastAsia="ru-RU"/>
              </w:rPr>
            </w:pPr>
          </w:p>
          <w:p w:rsidR="00E65285" w:rsidRPr="00E65285" w:rsidRDefault="00E65285" w:rsidP="00E65285">
            <w:pPr>
              <w:suppressAutoHyphens w:val="0"/>
              <w:autoSpaceDN w:val="0"/>
              <w:adjustRightInd w:val="0"/>
              <w:rPr>
                <w:sz w:val="16"/>
                <w:szCs w:val="16"/>
                <w:lang w:eastAsia="ru-RU"/>
              </w:rPr>
            </w:pPr>
          </w:p>
        </w:tc>
        <w:tc>
          <w:tcPr>
            <w:tcW w:w="810"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1 нед.</w:t>
            </w:r>
          </w:p>
        </w:tc>
        <w:tc>
          <w:tcPr>
            <w:tcW w:w="184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«Холод в шкафу»</w:t>
            </w:r>
          </w:p>
        </w:tc>
        <w:tc>
          <w:tcPr>
            <w:tcW w:w="7655"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Активизировать воображение детей, вызывать ассоциации; учить чувствовать эмоциональное состояние героя.</w:t>
            </w:r>
          </w:p>
        </w:tc>
        <w:tc>
          <w:tcPr>
            <w:tcW w:w="340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Костюмы снеговиков, картинка «Холодильник»</w:t>
            </w:r>
          </w:p>
        </w:tc>
      </w:tr>
      <w:tr w:rsidR="00E65285" w:rsidRPr="00E65285" w:rsidTr="00F9570A">
        <w:tc>
          <w:tcPr>
            <w:tcW w:w="858" w:type="dxa"/>
            <w:vMerge/>
            <w:shd w:val="clear" w:color="auto" w:fill="auto"/>
          </w:tcPr>
          <w:p w:rsidR="00E65285" w:rsidRPr="00E65285" w:rsidRDefault="00E65285" w:rsidP="00E65285">
            <w:pPr>
              <w:suppressAutoHyphens w:val="0"/>
              <w:autoSpaceDN w:val="0"/>
              <w:adjustRightInd w:val="0"/>
              <w:rPr>
                <w:sz w:val="16"/>
                <w:szCs w:val="16"/>
                <w:lang w:eastAsia="ru-RU"/>
              </w:rPr>
            </w:pPr>
          </w:p>
        </w:tc>
        <w:tc>
          <w:tcPr>
            <w:tcW w:w="810"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 xml:space="preserve">2 нед. </w:t>
            </w:r>
          </w:p>
        </w:tc>
        <w:tc>
          <w:tcPr>
            <w:tcW w:w="184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«Весна стучится в окна»</w:t>
            </w:r>
          </w:p>
        </w:tc>
        <w:tc>
          <w:tcPr>
            <w:tcW w:w="7655"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Развивать интонационную выразительность голоса; активизировать творческие проявления в импровизации, слуховое восприятие.</w:t>
            </w:r>
          </w:p>
        </w:tc>
        <w:tc>
          <w:tcPr>
            <w:tcW w:w="340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Султанчики для игры в ручеек, музыкальные инструменты.</w:t>
            </w:r>
          </w:p>
        </w:tc>
      </w:tr>
      <w:tr w:rsidR="00E65285" w:rsidRPr="00E65285" w:rsidTr="00F9570A">
        <w:tc>
          <w:tcPr>
            <w:tcW w:w="858" w:type="dxa"/>
            <w:vMerge/>
            <w:shd w:val="clear" w:color="auto" w:fill="auto"/>
          </w:tcPr>
          <w:p w:rsidR="00E65285" w:rsidRPr="00E65285" w:rsidRDefault="00E65285" w:rsidP="00E65285">
            <w:pPr>
              <w:suppressAutoHyphens w:val="0"/>
              <w:autoSpaceDN w:val="0"/>
              <w:adjustRightInd w:val="0"/>
              <w:rPr>
                <w:sz w:val="16"/>
                <w:szCs w:val="16"/>
                <w:lang w:eastAsia="ru-RU"/>
              </w:rPr>
            </w:pPr>
          </w:p>
        </w:tc>
        <w:tc>
          <w:tcPr>
            <w:tcW w:w="810"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3 нед.</w:t>
            </w:r>
          </w:p>
        </w:tc>
        <w:tc>
          <w:tcPr>
            <w:tcW w:w="184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«Проворные дежурные»</w:t>
            </w:r>
          </w:p>
        </w:tc>
        <w:tc>
          <w:tcPr>
            <w:tcW w:w="7655"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Учить детей анализировать сказку, инсценировать отдельные эпизоды; побуждать к импровизации, к выбору ролей.</w:t>
            </w:r>
          </w:p>
        </w:tc>
        <w:tc>
          <w:tcPr>
            <w:tcW w:w="340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Одежда для дежурных (фартук, халат, колпак); посуда для инсценировки</w:t>
            </w:r>
          </w:p>
        </w:tc>
      </w:tr>
      <w:tr w:rsidR="00E65285" w:rsidRPr="00E65285" w:rsidTr="00F9570A">
        <w:tc>
          <w:tcPr>
            <w:tcW w:w="858" w:type="dxa"/>
            <w:vMerge/>
            <w:shd w:val="clear" w:color="auto" w:fill="auto"/>
          </w:tcPr>
          <w:p w:rsidR="00E65285" w:rsidRPr="00E65285" w:rsidRDefault="00E65285" w:rsidP="00E65285">
            <w:pPr>
              <w:suppressAutoHyphens w:val="0"/>
              <w:autoSpaceDN w:val="0"/>
              <w:adjustRightInd w:val="0"/>
              <w:rPr>
                <w:sz w:val="16"/>
                <w:szCs w:val="16"/>
                <w:lang w:eastAsia="ru-RU"/>
              </w:rPr>
            </w:pPr>
          </w:p>
        </w:tc>
        <w:tc>
          <w:tcPr>
            <w:tcW w:w="810"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4 нед.</w:t>
            </w:r>
          </w:p>
        </w:tc>
        <w:tc>
          <w:tcPr>
            <w:tcW w:w="184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«Что полезно для здоровья?»</w:t>
            </w:r>
          </w:p>
        </w:tc>
        <w:tc>
          <w:tcPr>
            <w:tcW w:w="7655"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Учить делать нравственный вывод из содержания сказки, инсценировать знакомую сказку; побуждать к выразительному проигрыванию ролей в этюдах.</w:t>
            </w:r>
          </w:p>
        </w:tc>
        <w:tc>
          <w:tcPr>
            <w:tcW w:w="340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Поросята (игрушки для настольного театра).</w:t>
            </w:r>
          </w:p>
        </w:tc>
      </w:tr>
      <w:tr w:rsidR="00E65285" w:rsidRPr="00E65285" w:rsidTr="00F9570A">
        <w:tc>
          <w:tcPr>
            <w:tcW w:w="858" w:type="dxa"/>
            <w:vMerge w:val="restart"/>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Май</w:t>
            </w:r>
          </w:p>
          <w:p w:rsidR="00E65285" w:rsidRPr="00E65285" w:rsidRDefault="00E65285" w:rsidP="00E65285">
            <w:pPr>
              <w:suppressAutoHyphens w:val="0"/>
              <w:autoSpaceDN w:val="0"/>
              <w:adjustRightInd w:val="0"/>
              <w:rPr>
                <w:sz w:val="16"/>
                <w:szCs w:val="16"/>
                <w:lang w:eastAsia="ru-RU"/>
              </w:rPr>
            </w:pPr>
          </w:p>
          <w:p w:rsidR="00E65285" w:rsidRPr="00E65285" w:rsidRDefault="00E65285" w:rsidP="00E65285">
            <w:pPr>
              <w:suppressAutoHyphens w:val="0"/>
              <w:autoSpaceDN w:val="0"/>
              <w:adjustRightInd w:val="0"/>
              <w:rPr>
                <w:sz w:val="16"/>
                <w:szCs w:val="16"/>
                <w:lang w:eastAsia="ru-RU"/>
              </w:rPr>
            </w:pPr>
          </w:p>
        </w:tc>
        <w:tc>
          <w:tcPr>
            <w:tcW w:w="810"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1 нед.</w:t>
            </w:r>
          </w:p>
        </w:tc>
        <w:tc>
          <w:tcPr>
            <w:tcW w:w="184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«Проснулись жуки и бабочки»</w:t>
            </w:r>
          </w:p>
        </w:tc>
        <w:tc>
          <w:tcPr>
            <w:tcW w:w="7655"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Развивать двигательную активность детей; учить выразительным движениям.</w:t>
            </w:r>
          </w:p>
        </w:tc>
        <w:tc>
          <w:tcPr>
            <w:tcW w:w="340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Жук (игрушка), шапочки жуков и бабочек.</w:t>
            </w:r>
          </w:p>
        </w:tc>
      </w:tr>
      <w:tr w:rsidR="00E65285" w:rsidRPr="00E65285" w:rsidTr="00F9570A">
        <w:tc>
          <w:tcPr>
            <w:tcW w:w="858" w:type="dxa"/>
            <w:vMerge/>
            <w:shd w:val="clear" w:color="auto" w:fill="auto"/>
          </w:tcPr>
          <w:p w:rsidR="00E65285" w:rsidRPr="00E65285" w:rsidRDefault="00E65285" w:rsidP="00E65285">
            <w:pPr>
              <w:suppressAutoHyphens w:val="0"/>
              <w:autoSpaceDN w:val="0"/>
              <w:adjustRightInd w:val="0"/>
              <w:rPr>
                <w:sz w:val="16"/>
                <w:szCs w:val="16"/>
                <w:lang w:eastAsia="ru-RU"/>
              </w:rPr>
            </w:pPr>
          </w:p>
        </w:tc>
        <w:tc>
          <w:tcPr>
            <w:tcW w:w="810"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 xml:space="preserve">2 нед. </w:t>
            </w:r>
          </w:p>
        </w:tc>
        <w:tc>
          <w:tcPr>
            <w:tcW w:w="184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«Сады цветут»</w:t>
            </w:r>
          </w:p>
        </w:tc>
        <w:tc>
          <w:tcPr>
            <w:tcW w:w="7655"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Развивать творческое воображение детей; учить выбирать роль и выразительно в ней воплощаться.</w:t>
            </w:r>
          </w:p>
        </w:tc>
        <w:tc>
          <w:tcPr>
            <w:tcW w:w="340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Костюмы садовых деревьев.</w:t>
            </w:r>
          </w:p>
        </w:tc>
      </w:tr>
      <w:tr w:rsidR="00E65285" w:rsidRPr="00E65285" w:rsidTr="00F9570A">
        <w:tc>
          <w:tcPr>
            <w:tcW w:w="858" w:type="dxa"/>
            <w:vMerge/>
            <w:shd w:val="clear" w:color="auto" w:fill="auto"/>
          </w:tcPr>
          <w:p w:rsidR="00E65285" w:rsidRPr="00E65285" w:rsidRDefault="00E65285" w:rsidP="00E65285">
            <w:pPr>
              <w:suppressAutoHyphens w:val="0"/>
              <w:autoSpaceDN w:val="0"/>
              <w:adjustRightInd w:val="0"/>
              <w:rPr>
                <w:sz w:val="16"/>
                <w:szCs w:val="16"/>
                <w:lang w:eastAsia="ru-RU"/>
              </w:rPr>
            </w:pPr>
          </w:p>
        </w:tc>
        <w:tc>
          <w:tcPr>
            <w:tcW w:w="810"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3 нед.</w:t>
            </w:r>
          </w:p>
        </w:tc>
        <w:tc>
          <w:tcPr>
            <w:tcW w:w="184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«Плаваем, ныряем»</w:t>
            </w:r>
          </w:p>
        </w:tc>
        <w:tc>
          <w:tcPr>
            <w:tcW w:w="7655"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Развивать детскую фантазию, учит сочинять и разыгрывать в режиссерской игре небольшие истории.</w:t>
            </w:r>
          </w:p>
        </w:tc>
        <w:tc>
          <w:tcPr>
            <w:tcW w:w="340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Кит (игрушка), небольшие игрушечные рыбки для настольного театра.</w:t>
            </w:r>
          </w:p>
        </w:tc>
      </w:tr>
      <w:tr w:rsidR="00E65285" w:rsidRPr="00E65285" w:rsidTr="00F9570A">
        <w:tc>
          <w:tcPr>
            <w:tcW w:w="858" w:type="dxa"/>
            <w:vMerge/>
            <w:shd w:val="clear" w:color="auto" w:fill="auto"/>
          </w:tcPr>
          <w:p w:rsidR="00E65285" w:rsidRPr="00E65285" w:rsidRDefault="00E65285" w:rsidP="00E65285">
            <w:pPr>
              <w:suppressAutoHyphens w:val="0"/>
              <w:autoSpaceDN w:val="0"/>
              <w:adjustRightInd w:val="0"/>
              <w:rPr>
                <w:sz w:val="16"/>
                <w:szCs w:val="16"/>
                <w:lang w:eastAsia="ru-RU"/>
              </w:rPr>
            </w:pPr>
          </w:p>
        </w:tc>
        <w:tc>
          <w:tcPr>
            <w:tcW w:w="810"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4 нед.</w:t>
            </w:r>
          </w:p>
        </w:tc>
        <w:tc>
          <w:tcPr>
            <w:tcW w:w="184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«Посиделки»</w:t>
            </w:r>
          </w:p>
        </w:tc>
        <w:tc>
          <w:tcPr>
            <w:tcW w:w="7655"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Приобщать детей к русским народным традициям, прививать любовь к народному слову; вовлекать в игровую ситуацию, побуждать ребят к импровизации в инсценировке потешек.</w:t>
            </w:r>
          </w:p>
        </w:tc>
        <w:tc>
          <w:tcPr>
            <w:tcW w:w="340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Декорации русской избы. Русские костюмы хозяйки и детей. Заяц, корова (игрушки); шапочка медведя.</w:t>
            </w:r>
          </w:p>
        </w:tc>
      </w:tr>
    </w:tbl>
    <w:p w:rsidR="00E65285" w:rsidRPr="00E65285" w:rsidRDefault="00E65285" w:rsidP="00E65285">
      <w:pPr>
        <w:widowControl/>
        <w:suppressAutoHyphens w:val="0"/>
        <w:autoSpaceDN w:val="0"/>
        <w:adjustRightInd w:val="0"/>
        <w:ind w:firstLine="284"/>
        <w:jc w:val="center"/>
        <w:rPr>
          <w:b/>
          <w:sz w:val="16"/>
          <w:szCs w:val="16"/>
          <w:lang w:eastAsia="ru-RU"/>
        </w:rPr>
      </w:pPr>
      <w:r w:rsidRPr="00E65285">
        <w:rPr>
          <w:b/>
          <w:sz w:val="16"/>
          <w:szCs w:val="16"/>
          <w:lang w:eastAsia="ru-RU"/>
        </w:rPr>
        <w:t>Список литературы</w:t>
      </w:r>
    </w:p>
    <w:p w:rsidR="00E65285" w:rsidRPr="006E3BB9" w:rsidRDefault="00E65285" w:rsidP="006E3BB9">
      <w:pPr>
        <w:widowControl/>
        <w:suppressAutoHyphens w:val="0"/>
        <w:autoSpaceDN w:val="0"/>
        <w:adjustRightInd w:val="0"/>
        <w:ind w:firstLine="284"/>
        <w:rPr>
          <w:sz w:val="16"/>
          <w:szCs w:val="16"/>
          <w:lang w:eastAsia="ru-RU"/>
        </w:rPr>
      </w:pPr>
      <w:r w:rsidRPr="00E65285">
        <w:rPr>
          <w:sz w:val="16"/>
          <w:szCs w:val="16"/>
          <w:lang w:eastAsia="ru-RU"/>
        </w:rPr>
        <w:t xml:space="preserve">1..Развитие игровой деятельности Н..В..Губанова. </w:t>
      </w:r>
    </w:p>
    <w:p w:rsidR="00B309E3" w:rsidRDefault="00B309E3" w:rsidP="00B309E3">
      <w:pPr>
        <w:tabs>
          <w:tab w:val="left" w:pos="6400"/>
        </w:tabs>
        <w:rPr>
          <w:b/>
          <w:sz w:val="18"/>
          <w:szCs w:val="18"/>
        </w:rPr>
      </w:pPr>
    </w:p>
    <w:p w:rsidR="0030210A" w:rsidRPr="003E6C38" w:rsidRDefault="0030210A" w:rsidP="00B309E3">
      <w:pPr>
        <w:tabs>
          <w:tab w:val="left" w:pos="6400"/>
        </w:tabs>
        <w:jc w:val="center"/>
        <w:rPr>
          <w:rFonts w:ascii="Times New Roman CYR" w:hAnsi="Times New Roman CYR" w:cs="Times New Roman CYR"/>
          <w:b/>
          <w:sz w:val="18"/>
          <w:szCs w:val="18"/>
        </w:rPr>
      </w:pPr>
      <w:r w:rsidRPr="003E6C38">
        <w:rPr>
          <w:b/>
          <w:sz w:val="18"/>
          <w:szCs w:val="18"/>
        </w:rPr>
        <w:t xml:space="preserve">Педагогическая диагностика по парциальной </w:t>
      </w:r>
      <w:r>
        <w:rPr>
          <w:b/>
          <w:sz w:val="18"/>
          <w:szCs w:val="18"/>
        </w:rPr>
        <w:t xml:space="preserve">образовательной </w:t>
      </w:r>
      <w:r w:rsidRPr="003E6C38">
        <w:rPr>
          <w:b/>
          <w:sz w:val="18"/>
          <w:szCs w:val="18"/>
        </w:rPr>
        <w:t>программе</w:t>
      </w:r>
      <w:r w:rsidRPr="003E6C38">
        <w:rPr>
          <w:rFonts w:ascii="Times New Roman CYR" w:hAnsi="Times New Roman CYR" w:cs="Times New Roman CYR"/>
          <w:b/>
          <w:sz w:val="18"/>
          <w:szCs w:val="18"/>
        </w:rPr>
        <w:t>"Я -ТЫ -МЫ"</w:t>
      </w:r>
    </w:p>
    <w:p w:rsidR="0030210A" w:rsidRPr="003E6C38" w:rsidRDefault="0030210A" w:rsidP="0030210A">
      <w:pPr>
        <w:tabs>
          <w:tab w:val="left" w:pos="6400"/>
        </w:tabs>
        <w:ind w:left="-142"/>
        <w:rPr>
          <w:rFonts w:ascii="Times New Roman CYR" w:hAnsi="Times New Roman CYR" w:cs="Times New Roman CYR"/>
          <w:b/>
          <w:sz w:val="18"/>
          <w:szCs w:val="18"/>
        </w:rPr>
      </w:pPr>
      <w:r w:rsidRPr="003E6C38">
        <w:rPr>
          <w:rFonts w:ascii="Times New Roman CYR" w:hAnsi="Times New Roman CYR" w:cs="Times New Roman CYR"/>
          <w:sz w:val="18"/>
          <w:szCs w:val="18"/>
        </w:rPr>
        <w:t>Группа:  ________________________________</w:t>
      </w:r>
      <w:r w:rsidRPr="003E6C38">
        <w:rPr>
          <w:rFonts w:ascii="Times New Roman CYR" w:hAnsi="Times New Roman CYR" w:cs="Times New Roman CYR"/>
          <w:sz w:val="18"/>
          <w:szCs w:val="18"/>
        </w:rPr>
        <w:tab/>
      </w:r>
    </w:p>
    <w:p w:rsidR="0030210A" w:rsidRPr="003E6C38" w:rsidRDefault="0030210A" w:rsidP="0030210A">
      <w:pPr>
        <w:tabs>
          <w:tab w:val="left" w:pos="6400"/>
        </w:tabs>
        <w:ind w:left="-142"/>
        <w:rPr>
          <w:rFonts w:ascii="Times New Roman CYR" w:hAnsi="Times New Roman CYR" w:cs="Times New Roman CYR"/>
          <w:sz w:val="18"/>
          <w:szCs w:val="18"/>
        </w:rPr>
      </w:pPr>
      <w:r w:rsidRPr="003E6C38">
        <w:rPr>
          <w:rFonts w:ascii="Times New Roman CYR" w:hAnsi="Times New Roman CYR" w:cs="Times New Roman CYR"/>
          <w:sz w:val="18"/>
          <w:szCs w:val="18"/>
        </w:rPr>
        <w:t xml:space="preserve">Воспитатели:  _________________________________________                                      </w:t>
      </w:r>
    </w:p>
    <w:p w:rsidR="0030210A" w:rsidRPr="003E6C38" w:rsidRDefault="0030210A" w:rsidP="0030210A">
      <w:pPr>
        <w:tabs>
          <w:tab w:val="left" w:pos="6400"/>
        </w:tabs>
        <w:ind w:left="-142"/>
        <w:rPr>
          <w:rFonts w:ascii="Times New Roman CYR" w:hAnsi="Times New Roman CYR" w:cs="Times New Roman CYR"/>
          <w:sz w:val="18"/>
          <w:szCs w:val="18"/>
        </w:rPr>
      </w:pPr>
      <w:r w:rsidRPr="003E6C38">
        <w:rPr>
          <w:rFonts w:ascii="Times New Roman CYR" w:hAnsi="Times New Roman CYR" w:cs="Times New Roman CYR"/>
          <w:sz w:val="18"/>
          <w:szCs w:val="18"/>
        </w:rPr>
        <w:t>В группе:   детей.   Обследовано:  детей.       Дата проведения: ________ 201__   года</w:t>
      </w:r>
    </w:p>
    <w:p w:rsidR="0030210A" w:rsidRPr="003E6C38" w:rsidRDefault="0030210A" w:rsidP="0030210A">
      <w:pPr>
        <w:tabs>
          <w:tab w:val="left" w:pos="6400"/>
        </w:tabs>
        <w:ind w:left="-142"/>
        <w:rPr>
          <w:sz w:val="24"/>
          <w:szCs w:val="24"/>
          <w:lang w:val="en-US"/>
        </w:rPr>
      </w:pPr>
    </w:p>
    <w:tbl>
      <w:tblPr>
        <w:tblW w:w="14601" w:type="dxa"/>
        <w:tblInd w:w="406" w:type="dxa"/>
        <w:tblLayout w:type="fixed"/>
        <w:tblLook w:val="04A0"/>
      </w:tblPr>
      <w:tblGrid>
        <w:gridCol w:w="568"/>
        <w:gridCol w:w="1276"/>
        <w:gridCol w:w="1559"/>
        <w:gridCol w:w="567"/>
        <w:gridCol w:w="567"/>
        <w:gridCol w:w="425"/>
        <w:gridCol w:w="426"/>
        <w:gridCol w:w="567"/>
        <w:gridCol w:w="567"/>
        <w:gridCol w:w="567"/>
        <w:gridCol w:w="567"/>
        <w:gridCol w:w="567"/>
        <w:gridCol w:w="567"/>
        <w:gridCol w:w="567"/>
        <w:gridCol w:w="567"/>
        <w:gridCol w:w="708"/>
        <w:gridCol w:w="567"/>
        <w:gridCol w:w="567"/>
        <w:gridCol w:w="567"/>
        <w:gridCol w:w="426"/>
        <w:gridCol w:w="567"/>
        <w:gridCol w:w="567"/>
        <w:gridCol w:w="708"/>
      </w:tblGrid>
      <w:tr w:rsidR="0030210A" w:rsidRPr="003E6C38" w:rsidTr="006E3BB9">
        <w:trPr>
          <w:trHeight w:val="574"/>
        </w:trPr>
        <w:tc>
          <w:tcPr>
            <w:tcW w:w="568" w:type="dxa"/>
            <w:vMerge w:val="restart"/>
            <w:tcBorders>
              <w:top w:val="single" w:sz="2" w:space="0" w:color="000000"/>
              <w:left w:val="single" w:sz="2" w:space="0" w:color="000000"/>
              <w:bottom w:val="single" w:sz="2" w:space="0" w:color="000000"/>
              <w:right w:val="single" w:sz="2" w:space="0" w:color="000000"/>
            </w:tcBorders>
            <w:shd w:val="clear" w:color="000000" w:fill="FFFFFF"/>
            <w:vAlign w:val="center"/>
          </w:tcPr>
          <w:p w:rsidR="0030210A" w:rsidRPr="003E6C38" w:rsidRDefault="0030210A" w:rsidP="00086DEE">
            <w:pPr>
              <w:tabs>
                <w:tab w:val="left" w:pos="6400"/>
              </w:tabs>
              <w:jc w:val="center"/>
              <w:rPr>
                <w:b/>
                <w:sz w:val="16"/>
                <w:szCs w:val="16"/>
                <w:lang w:val="en-US"/>
              </w:rPr>
            </w:pPr>
            <w:r w:rsidRPr="003E6C38">
              <w:rPr>
                <w:rFonts w:ascii="Segoe UI Symbol" w:hAnsi="Segoe UI Symbol" w:cs="Segoe UI Symbol"/>
                <w:b/>
                <w:sz w:val="16"/>
                <w:szCs w:val="16"/>
                <w:lang w:val="en-US"/>
              </w:rPr>
              <w:t>№</w:t>
            </w:r>
          </w:p>
          <w:p w:rsidR="0030210A" w:rsidRPr="003E6C38" w:rsidRDefault="0030210A" w:rsidP="00086DEE">
            <w:pPr>
              <w:tabs>
                <w:tab w:val="left" w:pos="6400"/>
              </w:tabs>
              <w:ind w:right="-100"/>
              <w:jc w:val="center"/>
              <w:rPr>
                <w:rFonts w:ascii="Calibri" w:hAnsi="Calibri" w:cs="Calibri"/>
                <w:b/>
                <w:sz w:val="16"/>
                <w:szCs w:val="16"/>
                <w:lang w:val="en-US"/>
              </w:rPr>
            </w:pPr>
            <w:r w:rsidRPr="003E6C38">
              <w:rPr>
                <w:rFonts w:ascii="Times New Roman CYR" w:hAnsi="Times New Roman CYR" w:cs="Times New Roman CYR"/>
                <w:b/>
                <w:sz w:val="16"/>
                <w:szCs w:val="16"/>
              </w:rPr>
              <w:t>п/п</w:t>
            </w:r>
          </w:p>
        </w:tc>
        <w:tc>
          <w:tcPr>
            <w:tcW w:w="1276" w:type="dxa"/>
            <w:vMerge w:val="restart"/>
            <w:tcBorders>
              <w:top w:val="single" w:sz="2" w:space="0" w:color="000000"/>
              <w:left w:val="single" w:sz="2" w:space="0" w:color="000000"/>
              <w:bottom w:val="single" w:sz="2" w:space="0" w:color="000000"/>
              <w:right w:val="single" w:sz="2" w:space="0" w:color="000000"/>
            </w:tcBorders>
            <w:shd w:val="clear" w:color="000000" w:fill="FFFFFF"/>
            <w:vAlign w:val="center"/>
          </w:tcPr>
          <w:p w:rsidR="0030210A" w:rsidRPr="003E6C38" w:rsidRDefault="0030210A" w:rsidP="00086DEE">
            <w:pPr>
              <w:tabs>
                <w:tab w:val="left" w:pos="380"/>
                <w:tab w:val="center" w:pos="1570"/>
                <w:tab w:val="left" w:pos="6400"/>
              </w:tabs>
              <w:jc w:val="center"/>
              <w:rPr>
                <w:b/>
                <w:sz w:val="16"/>
                <w:szCs w:val="16"/>
                <w:lang w:val="en-US"/>
              </w:rPr>
            </w:pPr>
          </w:p>
          <w:p w:rsidR="0030210A" w:rsidRPr="003E6C38" w:rsidRDefault="0030210A" w:rsidP="00086DEE">
            <w:pPr>
              <w:tabs>
                <w:tab w:val="left" w:pos="380"/>
                <w:tab w:val="center" w:pos="1570"/>
                <w:tab w:val="left" w:pos="6400"/>
              </w:tabs>
              <w:jc w:val="center"/>
              <w:rPr>
                <w:rFonts w:ascii="Calibri" w:hAnsi="Calibri" w:cs="Calibri"/>
                <w:b/>
                <w:sz w:val="16"/>
                <w:szCs w:val="16"/>
                <w:lang w:val="en-US"/>
              </w:rPr>
            </w:pPr>
            <w:r w:rsidRPr="003E6C38">
              <w:rPr>
                <w:rFonts w:ascii="Times New Roman CYR" w:hAnsi="Times New Roman CYR" w:cs="Times New Roman CYR"/>
                <w:b/>
                <w:sz w:val="16"/>
                <w:szCs w:val="16"/>
              </w:rPr>
              <w:t>Фамилия, имя ребенка</w:t>
            </w:r>
          </w:p>
        </w:tc>
        <w:tc>
          <w:tcPr>
            <w:tcW w:w="1559" w:type="dxa"/>
            <w:vMerge w:val="restart"/>
            <w:tcBorders>
              <w:top w:val="single" w:sz="2" w:space="0" w:color="000000"/>
              <w:left w:val="single" w:sz="2" w:space="0" w:color="000000"/>
              <w:bottom w:val="single" w:sz="2" w:space="0" w:color="000000"/>
              <w:right w:val="single" w:sz="2" w:space="0" w:color="000000"/>
            </w:tcBorders>
            <w:shd w:val="clear" w:color="000000" w:fill="FFFFFF"/>
            <w:vAlign w:val="center"/>
          </w:tcPr>
          <w:p w:rsidR="0030210A" w:rsidRPr="003E6C38" w:rsidRDefault="0030210A" w:rsidP="00086DEE">
            <w:pPr>
              <w:tabs>
                <w:tab w:val="left" w:pos="6400"/>
              </w:tabs>
              <w:ind w:right="113"/>
              <w:jc w:val="center"/>
              <w:rPr>
                <w:rFonts w:ascii="Calibri" w:hAnsi="Calibri" w:cs="Calibri"/>
                <w:b/>
                <w:sz w:val="16"/>
                <w:szCs w:val="16"/>
                <w:lang w:val="en-US"/>
              </w:rPr>
            </w:pPr>
            <w:r w:rsidRPr="003E6C38">
              <w:rPr>
                <w:rFonts w:ascii="Times New Roman CYR" w:hAnsi="Times New Roman CYR" w:cs="Times New Roman CYR"/>
                <w:b/>
                <w:sz w:val="16"/>
                <w:szCs w:val="16"/>
              </w:rPr>
              <w:t>Навыки  общественного поведения</w:t>
            </w:r>
          </w:p>
        </w:tc>
        <w:tc>
          <w:tcPr>
            <w:tcW w:w="1985" w:type="dxa"/>
            <w:gridSpan w:val="4"/>
            <w:tcBorders>
              <w:top w:val="single" w:sz="2" w:space="0" w:color="000000"/>
              <w:left w:val="single" w:sz="2" w:space="0" w:color="000000"/>
              <w:bottom w:val="single" w:sz="2" w:space="0" w:color="000000"/>
              <w:right w:val="single" w:sz="2" w:space="0" w:color="000000"/>
            </w:tcBorders>
            <w:shd w:val="clear" w:color="000000" w:fill="FFFFFF"/>
            <w:vAlign w:val="center"/>
          </w:tcPr>
          <w:p w:rsidR="0030210A" w:rsidRPr="003E6C38" w:rsidRDefault="0030210A" w:rsidP="00086DEE">
            <w:pPr>
              <w:tabs>
                <w:tab w:val="left" w:pos="6400"/>
              </w:tabs>
              <w:jc w:val="center"/>
              <w:rPr>
                <w:rFonts w:ascii="Times New Roman CYR" w:hAnsi="Times New Roman CYR" w:cs="Times New Roman CYR"/>
                <w:b/>
                <w:sz w:val="16"/>
                <w:szCs w:val="16"/>
              </w:rPr>
            </w:pPr>
            <w:r w:rsidRPr="003E6C38">
              <w:rPr>
                <w:rFonts w:ascii="Times New Roman CYR" w:hAnsi="Times New Roman CYR" w:cs="Times New Roman CYR"/>
                <w:b/>
                <w:sz w:val="16"/>
                <w:szCs w:val="16"/>
              </w:rPr>
              <w:t>Взаимоотношения</w:t>
            </w:r>
          </w:p>
          <w:p w:rsidR="0030210A" w:rsidRPr="003E6C38" w:rsidRDefault="0030210A" w:rsidP="00086DEE">
            <w:pPr>
              <w:tabs>
                <w:tab w:val="left" w:pos="6400"/>
              </w:tabs>
              <w:jc w:val="center"/>
              <w:rPr>
                <w:rFonts w:ascii="Calibri" w:hAnsi="Calibri" w:cs="Calibri"/>
                <w:b/>
                <w:sz w:val="16"/>
                <w:szCs w:val="16"/>
                <w:lang w:val="en-US"/>
              </w:rPr>
            </w:pPr>
            <w:r w:rsidRPr="003E6C38">
              <w:rPr>
                <w:rFonts w:ascii="Times New Roman CYR" w:hAnsi="Times New Roman CYR" w:cs="Times New Roman CYR"/>
                <w:b/>
                <w:sz w:val="16"/>
                <w:szCs w:val="16"/>
              </w:rPr>
              <w:t>со взрослыми</w:t>
            </w:r>
          </w:p>
        </w:tc>
        <w:tc>
          <w:tcPr>
            <w:tcW w:w="4536" w:type="dxa"/>
            <w:gridSpan w:val="8"/>
            <w:tcBorders>
              <w:top w:val="single" w:sz="2" w:space="0" w:color="000000"/>
              <w:left w:val="single" w:sz="2" w:space="0" w:color="000000"/>
              <w:bottom w:val="single" w:sz="2" w:space="0" w:color="000000"/>
              <w:right w:val="single" w:sz="2" w:space="0" w:color="000000"/>
            </w:tcBorders>
            <w:shd w:val="clear" w:color="000000" w:fill="FFFFFF"/>
            <w:vAlign w:val="center"/>
          </w:tcPr>
          <w:p w:rsidR="0030210A" w:rsidRPr="003E6C38" w:rsidRDefault="0030210A" w:rsidP="00086DEE">
            <w:pPr>
              <w:tabs>
                <w:tab w:val="left" w:pos="6400"/>
              </w:tabs>
              <w:jc w:val="center"/>
              <w:rPr>
                <w:rFonts w:ascii="Times New Roman CYR" w:hAnsi="Times New Roman CYR" w:cs="Times New Roman CYR"/>
                <w:b/>
                <w:sz w:val="16"/>
                <w:szCs w:val="16"/>
              </w:rPr>
            </w:pPr>
            <w:r w:rsidRPr="003E6C38">
              <w:rPr>
                <w:rFonts w:ascii="Times New Roman CYR" w:hAnsi="Times New Roman CYR" w:cs="Times New Roman CYR"/>
                <w:b/>
                <w:sz w:val="16"/>
                <w:szCs w:val="16"/>
              </w:rPr>
              <w:t>Взаимоотношения</w:t>
            </w:r>
          </w:p>
          <w:p w:rsidR="0030210A" w:rsidRPr="003E6C38" w:rsidRDefault="0030210A" w:rsidP="00086DEE">
            <w:pPr>
              <w:tabs>
                <w:tab w:val="left" w:pos="6400"/>
              </w:tabs>
              <w:jc w:val="center"/>
              <w:rPr>
                <w:rFonts w:ascii="Calibri" w:hAnsi="Calibri" w:cs="Calibri"/>
                <w:b/>
                <w:sz w:val="16"/>
                <w:szCs w:val="16"/>
                <w:lang w:val="en-US"/>
              </w:rPr>
            </w:pPr>
            <w:r w:rsidRPr="003E6C38">
              <w:rPr>
                <w:rFonts w:ascii="Times New Roman CYR" w:hAnsi="Times New Roman CYR" w:cs="Times New Roman CYR"/>
                <w:b/>
                <w:sz w:val="16"/>
                <w:szCs w:val="16"/>
              </w:rPr>
              <w:t>со сверстниками</w:t>
            </w:r>
          </w:p>
        </w:tc>
        <w:tc>
          <w:tcPr>
            <w:tcW w:w="3969" w:type="dxa"/>
            <w:gridSpan w:val="7"/>
            <w:tcBorders>
              <w:top w:val="single" w:sz="2" w:space="0" w:color="000000"/>
              <w:left w:val="single" w:sz="2" w:space="0" w:color="000000"/>
              <w:bottom w:val="single" w:sz="2" w:space="0" w:color="000000"/>
              <w:right w:val="single" w:sz="2" w:space="0" w:color="000000"/>
            </w:tcBorders>
            <w:shd w:val="clear" w:color="000000" w:fill="FFFFFF"/>
            <w:vAlign w:val="center"/>
          </w:tcPr>
          <w:p w:rsidR="0030210A" w:rsidRPr="003E6C38" w:rsidRDefault="0030210A" w:rsidP="00086DEE">
            <w:pPr>
              <w:tabs>
                <w:tab w:val="left" w:pos="6400"/>
              </w:tabs>
              <w:jc w:val="center"/>
              <w:rPr>
                <w:rFonts w:ascii="Calibri" w:hAnsi="Calibri" w:cs="Calibri"/>
                <w:b/>
                <w:sz w:val="16"/>
                <w:szCs w:val="16"/>
                <w:lang w:val="en-US"/>
              </w:rPr>
            </w:pPr>
            <w:r w:rsidRPr="003E6C38">
              <w:rPr>
                <w:rFonts w:ascii="Times New Roman CYR" w:hAnsi="Times New Roman CYR" w:cs="Times New Roman CYR"/>
                <w:b/>
                <w:sz w:val="16"/>
                <w:szCs w:val="16"/>
              </w:rPr>
              <w:t>Сформированность  этических представлений</w:t>
            </w:r>
          </w:p>
        </w:tc>
        <w:tc>
          <w:tcPr>
            <w:tcW w:w="708" w:type="dxa"/>
            <w:vMerge w:val="restart"/>
            <w:tcBorders>
              <w:top w:val="single" w:sz="2" w:space="0" w:color="000000"/>
              <w:left w:val="single" w:sz="2" w:space="0" w:color="000000"/>
              <w:bottom w:val="single" w:sz="2" w:space="0" w:color="000000"/>
              <w:right w:val="single" w:sz="2" w:space="0" w:color="000000"/>
            </w:tcBorders>
            <w:shd w:val="clear" w:color="000000" w:fill="FFFFFF"/>
            <w:textDirection w:val="btLr"/>
            <w:vAlign w:val="center"/>
          </w:tcPr>
          <w:p w:rsidR="0030210A" w:rsidRPr="003E6C38" w:rsidRDefault="0030210A" w:rsidP="00086DEE">
            <w:pPr>
              <w:tabs>
                <w:tab w:val="left" w:pos="6400"/>
              </w:tabs>
              <w:ind w:right="113"/>
              <w:jc w:val="center"/>
              <w:rPr>
                <w:rFonts w:ascii="Calibri" w:hAnsi="Calibri" w:cs="Calibri"/>
                <w:b/>
                <w:sz w:val="16"/>
                <w:szCs w:val="16"/>
                <w:lang w:val="en-US"/>
              </w:rPr>
            </w:pPr>
            <w:r w:rsidRPr="003E6C38">
              <w:rPr>
                <w:rFonts w:ascii="Times New Roman CYR" w:hAnsi="Times New Roman CYR" w:cs="Times New Roman CYR"/>
                <w:b/>
                <w:sz w:val="16"/>
                <w:szCs w:val="16"/>
              </w:rPr>
              <w:t>Уровень</w:t>
            </w:r>
          </w:p>
        </w:tc>
      </w:tr>
      <w:tr w:rsidR="0030210A" w:rsidRPr="003E6C38" w:rsidTr="006E3BB9">
        <w:trPr>
          <w:cantSplit/>
          <w:trHeight w:val="2667"/>
        </w:trPr>
        <w:tc>
          <w:tcPr>
            <w:tcW w:w="568" w:type="dxa"/>
            <w:vMerge/>
            <w:tcBorders>
              <w:top w:val="single" w:sz="2" w:space="0" w:color="000000"/>
              <w:left w:val="single" w:sz="2" w:space="0" w:color="000000"/>
              <w:bottom w:val="single" w:sz="2" w:space="0" w:color="000000"/>
              <w:right w:val="single" w:sz="2" w:space="0" w:color="000000"/>
            </w:tcBorders>
            <w:shd w:val="clear" w:color="000000" w:fill="FFFFFF"/>
          </w:tcPr>
          <w:p w:rsidR="0030210A" w:rsidRPr="003E6C38" w:rsidRDefault="0030210A" w:rsidP="00086DEE">
            <w:pPr>
              <w:jc w:val="center"/>
              <w:rPr>
                <w:rFonts w:ascii="Calibri" w:hAnsi="Calibri" w:cs="Calibri"/>
                <w:sz w:val="16"/>
                <w:szCs w:val="16"/>
                <w:lang w:val="en-US"/>
              </w:rPr>
            </w:pPr>
          </w:p>
        </w:tc>
        <w:tc>
          <w:tcPr>
            <w:tcW w:w="1276" w:type="dxa"/>
            <w:vMerge/>
            <w:tcBorders>
              <w:top w:val="single" w:sz="2" w:space="0" w:color="000000"/>
              <w:left w:val="single" w:sz="2" w:space="0" w:color="000000"/>
              <w:bottom w:val="single" w:sz="2" w:space="0" w:color="000000"/>
              <w:right w:val="single" w:sz="2" w:space="0" w:color="000000"/>
            </w:tcBorders>
            <w:shd w:val="clear" w:color="000000" w:fill="FFFFFF"/>
          </w:tcPr>
          <w:p w:rsidR="0030210A" w:rsidRPr="003E6C38" w:rsidRDefault="0030210A" w:rsidP="00086DEE">
            <w:pPr>
              <w:jc w:val="center"/>
              <w:rPr>
                <w:rFonts w:ascii="Calibri" w:hAnsi="Calibri" w:cs="Calibri"/>
                <w:sz w:val="16"/>
                <w:szCs w:val="16"/>
                <w:lang w:val="en-US"/>
              </w:rPr>
            </w:pPr>
          </w:p>
        </w:tc>
        <w:tc>
          <w:tcPr>
            <w:tcW w:w="1559" w:type="dxa"/>
            <w:vMerge/>
            <w:tcBorders>
              <w:top w:val="single" w:sz="2" w:space="0" w:color="000000"/>
              <w:left w:val="single" w:sz="2" w:space="0" w:color="000000"/>
              <w:bottom w:val="single" w:sz="2" w:space="0" w:color="000000"/>
              <w:right w:val="single" w:sz="2" w:space="0" w:color="000000"/>
            </w:tcBorders>
            <w:shd w:val="clear" w:color="000000" w:fill="FFFFFF"/>
          </w:tcPr>
          <w:p w:rsidR="0030210A" w:rsidRPr="003E6C38" w:rsidRDefault="0030210A" w:rsidP="00086DEE">
            <w:pPr>
              <w:jc w:val="center"/>
              <w:rPr>
                <w:rFonts w:ascii="Calibri" w:hAnsi="Calibri" w:cs="Calibri"/>
                <w:sz w:val="16"/>
                <w:szCs w:val="16"/>
                <w:lang w:val="en-US"/>
              </w:rPr>
            </w:pPr>
          </w:p>
        </w:tc>
        <w:tc>
          <w:tcPr>
            <w:tcW w:w="567" w:type="dxa"/>
            <w:tcBorders>
              <w:top w:val="single" w:sz="2" w:space="0" w:color="000000"/>
              <w:left w:val="single" w:sz="2" w:space="0" w:color="000000"/>
              <w:bottom w:val="single" w:sz="2" w:space="0" w:color="000000"/>
              <w:right w:val="single" w:sz="2" w:space="0" w:color="000000"/>
            </w:tcBorders>
            <w:shd w:val="clear" w:color="000000" w:fill="FFFFFF"/>
            <w:textDirection w:val="btLr"/>
          </w:tcPr>
          <w:p w:rsidR="0030210A" w:rsidRPr="003E6C38" w:rsidRDefault="0030210A" w:rsidP="00086DEE">
            <w:pPr>
              <w:tabs>
                <w:tab w:val="left" w:pos="6400"/>
              </w:tabs>
              <w:ind w:right="113"/>
              <w:jc w:val="center"/>
              <w:rPr>
                <w:rFonts w:ascii="Times New Roman CYR" w:hAnsi="Times New Roman CYR" w:cs="Times New Roman CYR"/>
                <w:b/>
                <w:sz w:val="16"/>
                <w:szCs w:val="16"/>
              </w:rPr>
            </w:pPr>
            <w:r w:rsidRPr="003E6C38">
              <w:rPr>
                <w:rFonts w:ascii="Times New Roman CYR" w:hAnsi="Times New Roman CYR" w:cs="Times New Roman CYR"/>
                <w:b/>
                <w:sz w:val="16"/>
                <w:szCs w:val="16"/>
              </w:rPr>
              <w:t>Здоровается, прощается</w:t>
            </w:r>
          </w:p>
          <w:p w:rsidR="0030210A" w:rsidRPr="003E6C38" w:rsidRDefault="0030210A" w:rsidP="00086DEE">
            <w:pPr>
              <w:tabs>
                <w:tab w:val="left" w:pos="6400"/>
              </w:tabs>
              <w:ind w:right="113"/>
              <w:jc w:val="center"/>
              <w:rPr>
                <w:b/>
                <w:sz w:val="16"/>
                <w:szCs w:val="16"/>
                <w:lang w:val="en-US"/>
              </w:rPr>
            </w:pPr>
          </w:p>
          <w:p w:rsidR="0030210A" w:rsidRPr="003E6C38" w:rsidRDefault="0030210A" w:rsidP="00086DEE">
            <w:pPr>
              <w:tabs>
                <w:tab w:val="left" w:pos="6400"/>
              </w:tabs>
              <w:ind w:right="113"/>
              <w:jc w:val="center"/>
              <w:rPr>
                <w:b/>
                <w:sz w:val="16"/>
                <w:szCs w:val="16"/>
                <w:lang w:val="en-US"/>
              </w:rPr>
            </w:pPr>
          </w:p>
          <w:p w:rsidR="0030210A" w:rsidRPr="003E6C38" w:rsidRDefault="0030210A" w:rsidP="00086DEE">
            <w:pPr>
              <w:tabs>
                <w:tab w:val="left" w:pos="6400"/>
              </w:tabs>
              <w:ind w:right="113"/>
              <w:jc w:val="center"/>
              <w:rPr>
                <w:b/>
                <w:sz w:val="16"/>
                <w:szCs w:val="16"/>
                <w:lang w:val="en-US"/>
              </w:rPr>
            </w:pPr>
          </w:p>
          <w:p w:rsidR="0030210A" w:rsidRPr="003E6C38" w:rsidRDefault="0030210A" w:rsidP="00086DEE">
            <w:pPr>
              <w:tabs>
                <w:tab w:val="left" w:pos="6400"/>
              </w:tabs>
              <w:ind w:right="113"/>
              <w:jc w:val="center"/>
              <w:rPr>
                <w:b/>
                <w:sz w:val="16"/>
                <w:szCs w:val="16"/>
                <w:lang w:val="en-US"/>
              </w:rPr>
            </w:pPr>
          </w:p>
          <w:p w:rsidR="0030210A" w:rsidRPr="003E6C38" w:rsidRDefault="0030210A" w:rsidP="00086DEE">
            <w:pPr>
              <w:tabs>
                <w:tab w:val="left" w:pos="6400"/>
              </w:tabs>
              <w:ind w:right="113"/>
              <w:jc w:val="center"/>
              <w:rPr>
                <w:b/>
                <w:sz w:val="16"/>
                <w:szCs w:val="16"/>
                <w:lang w:val="en-US"/>
              </w:rPr>
            </w:pPr>
          </w:p>
          <w:p w:rsidR="0030210A" w:rsidRPr="003E6C38" w:rsidRDefault="0030210A" w:rsidP="00086DEE">
            <w:pPr>
              <w:tabs>
                <w:tab w:val="left" w:pos="6400"/>
              </w:tabs>
              <w:ind w:right="113"/>
              <w:jc w:val="center"/>
              <w:rPr>
                <w:b/>
                <w:sz w:val="16"/>
                <w:szCs w:val="16"/>
                <w:lang w:val="en-US"/>
              </w:rPr>
            </w:pPr>
          </w:p>
          <w:p w:rsidR="0030210A" w:rsidRPr="003E6C38" w:rsidRDefault="0030210A" w:rsidP="00086DEE">
            <w:pPr>
              <w:tabs>
                <w:tab w:val="left" w:pos="6400"/>
              </w:tabs>
              <w:ind w:right="113"/>
              <w:jc w:val="center"/>
              <w:rPr>
                <w:rFonts w:ascii="Calibri" w:hAnsi="Calibri" w:cs="Calibri"/>
                <w:b/>
                <w:sz w:val="16"/>
                <w:szCs w:val="16"/>
                <w:lang w:val="en-US"/>
              </w:rPr>
            </w:pPr>
          </w:p>
        </w:tc>
        <w:tc>
          <w:tcPr>
            <w:tcW w:w="567" w:type="dxa"/>
            <w:tcBorders>
              <w:top w:val="single" w:sz="2" w:space="0" w:color="000000"/>
              <w:left w:val="single" w:sz="2" w:space="0" w:color="000000"/>
              <w:bottom w:val="single" w:sz="2" w:space="0" w:color="000000"/>
              <w:right w:val="single" w:sz="2" w:space="0" w:color="000000"/>
            </w:tcBorders>
            <w:shd w:val="clear" w:color="000000" w:fill="FFFFFF"/>
            <w:textDirection w:val="btLr"/>
          </w:tcPr>
          <w:p w:rsidR="0030210A" w:rsidRPr="003E6C38" w:rsidRDefault="0030210A" w:rsidP="00086DEE">
            <w:pPr>
              <w:tabs>
                <w:tab w:val="left" w:pos="6400"/>
              </w:tabs>
              <w:ind w:right="113"/>
              <w:jc w:val="center"/>
              <w:rPr>
                <w:rFonts w:ascii="Calibri" w:hAnsi="Calibri" w:cs="Calibri"/>
                <w:b/>
                <w:sz w:val="16"/>
                <w:szCs w:val="16"/>
                <w:lang w:val="en-US"/>
              </w:rPr>
            </w:pPr>
            <w:r w:rsidRPr="003E6C38">
              <w:rPr>
                <w:rFonts w:ascii="Times New Roman CYR" w:hAnsi="Times New Roman CYR" w:cs="Times New Roman CYR"/>
                <w:b/>
                <w:sz w:val="16"/>
                <w:szCs w:val="16"/>
              </w:rPr>
              <w:t>Благодарит за помощь</w:t>
            </w:r>
          </w:p>
        </w:tc>
        <w:tc>
          <w:tcPr>
            <w:tcW w:w="425" w:type="dxa"/>
            <w:tcBorders>
              <w:top w:val="single" w:sz="2" w:space="0" w:color="000000"/>
              <w:left w:val="single" w:sz="2" w:space="0" w:color="000000"/>
              <w:bottom w:val="single" w:sz="2" w:space="0" w:color="000000"/>
              <w:right w:val="single" w:sz="2" w:space="0" w:color="000000"/>
            </w:tcBorders>
            <w:shd w:val="clear" w:color="000000" w:fill="FFFFFF"/>
            <w:textDirection w:val="btLr"/>
          </w:tcPr>
          <w:p w:rsidR="0030210A" w:rsidRPr="003E6C38" w:rsidRDefault="0030210A" w:rsidP="00086DEE">
            <w:pPr>
              <w:tabs>
                <w:tab w:val="left" w:pos="6400"/>
              </w:tabs>
              <w:ind w:right="113"/>
              <w:jc w:val="center"/>
              <w:rPr>
                <w:rFonts w:ascii="Calibri" w:hAnsi="Calibri" w:cs="Calibri"/>
                <w:b/>
                <w:sz w:val="16"/>
                <w:szCs w:val="16"/>
                <w:lang w:val="en-US"/>
              </w:rPr>
            </w:pPr>
            <w:r w:rsidRPr="003E6C38">
              <w:rPr>
                <w:rFonts w:ascii="Times New Roman CYR" w:hAnsi="Times New Roman CYR" w:cs="Times New Roman CYR"/>
                <w:b/>
                <w:sz w:val="16"/>
                <w:szCs w:val="16"/>
              </w:rPr>
              <w:t>Знает правила</w:t>
            </w:r>
          </w:p>
        </w:tc>
        <w:tc>
          <w:tcPr>
            <w:tcW w:w="426" w:type="dxa"/>
            <w:tcBorders>
              <w:top w:val="single" w:sz="2" w:space="0" w:color="000000"/>
              <w:left w:val="single" w:sz="2" w:space="0" w:color="000000"/>
              <w:bottom w:val="single" w:sz="2" w:space="0" w:color="000000"/>
              <w:right w:val="single" w:sz="2" w:space="0" w:color="000000"/>
            </w:tcBorders>
            <w:shd w:val="clear" w:color="000000" w:fill="FFFFFF"/>
            <w:textDirection w:val="btLr"/>
          </w:tcPr>
          <w:p w:rsidR="0030210A" w:rsidRPr="003E6C38" w:rsidRDefault="0030210A" w:rsidP="00086DEE">
            <w:pPr>
              <w:tabs>
                <w:tab w:val="left" w:pos="6400"/>
              </w:tabs>
              <w:ind w:right="113"/>
              <w:jc w:val="center"/>
              <w:rPr>
                <w:rFonts w:ascii="Calibri" w:hAnsi="Calibri" w:cs="Calibri"/>
                <w:b/>
                <w:sz w:val="16"/>
                <w:szCs w:val="16"/>
                <w:lang w:val="en-US"/>
              </w:rPr>
            </w:pPr>
            <w:r w:rsidRPr="003E6C38">
              <w:rPr>
                <w:rFonts w:ascii="Times New Roman CYR" w:hAnsi="Times New Roman CYR" w:cs="Times New Roman CYR"/>
                <w:b/>
                <w:sz w:val="16"/>
                <w:szCs w:val="16"/>
              </w:rPr>
              <w:t>Выполняет правила</w:t>
            </w:r>
          </w:p>
        </w:tc>
        <w:tc>
          <w:tcPr>
            <w:tcW w:w="567" w:type="dxa"/>
            <w:tcBorders>
              <w:top w:val="single" w:sz="2" w:space="0" w:color="000000"/>
              <w:left w:val="single" w:sz="2" w:space="0" w:color="000000"/>
              <w:bottom w:val="single" w:sz="2" w:space="0" w:color="000000"/>
              <w:right w:val="single" w:sz="2" w:space="0" w:color="000000"/>
            </w:tcBorders>
            <w:shd w:val="clear" w:color="000000" w:fill="FFFFFF"/>
            <w:textDirection w:val="btLr"/>
          </w:tcPr>
          <w:p w:rsidR="0030210A" w:rsidRPr="003E6C38" w:rsidRDefault="0030210A" w:rsidP="00086DEE">
            <w:pPr>
              <w:tabs>
                <w:tab w:val="left" w:pos="6400"/>
              </w:tabs>
              <w:ind w:right="113"/>
              <w:jc w:val="center"/>
              <w:rPr>
                <w:rFonts w:ascii="Times New Roman CYR" w:hAnsi="Times New Roman CYR" w:cs="Times New Roman CYR"/>
                <w:b/>
                <w:sz w:val="16"/>
                <w:szCs w:val="16"/>
              </w:rPr>
            </w:pPr>
            <w:r w:rsidRPr="003E6C38">
              <w:rPr>
                <w:rFonts w:ascii="Times New Roman CYR" w:hAnsi="Times New Roman CYR" w:cs="Times New Roman CYR"/>
                <w:b/>
                <w:sz w:val="16"/>
                <w:szCs w:val="16"/>
              </w:rPr>
              <w:t>Здоровается, прощается</w:t>
            </w:r>
          </w:p>
          <w:p w:rsidR="0030210A" w:rsidRPr="003E6C38" w:rsidRDefault="0030210A" w:rsidP="00086DEE">
            <w:pPr>
              <w:tabs>
                <w:tab w:val="left" w:pos="6400"/>
              </w:tabs>
              <w:ind w:right="113"/>
              <w:jc w:val="center"/>
              <w:rPr>
                <w:b/>
                <w:sz w:val="16"/>
                <w:szCs w:val="16"/>
                <w:lang w:val="en-US"/>
              </w:rPr>
            </w:pPr>
          </w:p>
          <w:p w:rsidR="0030210A" w:rsidRPr="003E6C38" w:rsidRDefault="0030210A" w:rsidP="00086DEE">
            <w:pPr>
              <w:tabs>
                <w:tab w:val="left" w:pos="6400"/>
              </w:tabs>
              <w:ind w:right="113"/>
              <w:jc w:val="center"/>
              <w:rPr>
                <w:rFonts w:ascii="Calibri" w:hAnsi="Calibri" w:cs="Calibri"/>
                <w:b/>
                <w:sz w:val="16"/>
                <w:szCs w:val="16"/>
                <w:lang w:val="en-US"/>
              </w:rPr>
            </w:pPr>
          </w:p>
        </w:tc>
        <w:tc>
          <w:tcPr>
            <w:tcW w:w="567" w:type="dxa"/>
            <w:tcBorders>
              <w:top w:val="single" w:sz="2" w:space="0" w:color="000000"/>
              <w:left w:val="single" w:sz="2" w:space="0" w:color="000000"/>
              <w:bottom w:val="single" w:sz="2" w:space="0" w:color="000000"/>
              <w:right w:val="single" w:sz="2" w:space="0" w:color="000000"/>
            </w:tcBorders>
            <w:shd w:val="clear" w:color="000000" w:fill="FFFFFF"/>
            <w:textDirection w:val="btLr"/>
          </w:tcPr>
          <w:p w:rsidR="0030210A" w:rsidRPr="003E6C38" w:rsidRDefault="0030210A" w:rsidP="00086DEE">
            <w:pPr>
              <w:tabs>
                <w:tab w:val="left" w:pos="6400"/>
              </w:tabs>
              <w:ind w:right="113"/>
              <w:jc w:val="center"/>
              <w:rPr>
                <w:rFonts w:ascii="Calibri" w:hAnsi="Calibri" w:cs="Calibri"/>
                <w:b/>
                <w:sz w:val="16"/>
                <w:szCs w:val="16"/>
                <w:lang w:val="en-US"/>
              </w:rPr>
            </w:pPr>
            <w:r w:rsidRPr="003E6C38">
              <w:rPr>
                <w:rFonts w:ascii="Times New Roman CYR" w:hAnsi="Times New Roman CYR" w:cs="Times New Roman CYR"/>
                <w:b/>
                <w:sz w:val="16"/>
                <w:szCs w:val="16"/>
              </w:rPr>
              <w:t>Благодарит  за помощь</w:t>
            </w:r>
          </w:p>
        </w:tc>
        <w:tc>
          <w:tcPr>
            <w:tcW w:w="567" w:type="dxa"/>
            <w:tcBorders>
              <w:top w:val="single" w:sz="2" w:space="0" w:color="000000"/>
              <w:left w:val="single" w:sz="2" w:space="0" w:color="000000"/>
              <w:bottom w:val="single" w:sz="2" w:space="0" w:color="000000"/>
              <w:right w:val="single" w:sz="2" w:space="0" w:color="000000"/>
            </w:tcBorders>
            <w:shd w:val="clear" w:color="000000" w:fill="FFFFFF"/>
            <w:textDirection w:val="btLr"/>
          </w:tcPr>
          <w:p w:rsidR="0030210A" w:rsidRPr="003E6C38" w:rsidRDefault="0030210A" w:rsidP="00086DEE">
            <w:pPr>
              <w:tabs>
                <w:tab w:val="left" w:pos="6400"/>
              </w:tabs>
              <w:ind w:right="113"/>
              <w:jc w:val="center"/>
              <w:rPr>
                <w:rFonts w:ascii="Calibri" w:hAnsi="Calibri" w:cs="Calibri"/>
                <w:b/>
                <w:sz w:val="16"/>
                <w:szCs w:val="16"/>
                <w:lang w:val="en-US"/>
              </w:rPr>
            </w:pPr>
            <w:r w:rsidRPr="003E6C38">
              <w:rPr>
                <w:rFonts w:ascii="Times New Roman CYR" w:hAnsi="Times New Roman CYR" w:cs="Times New Roman CYR"/>
                <w:b/>
                <w:sz w:val="16"/>
                <w:szCs w:val="16"/>
              </w:rPr>
              <w:t>Справедливая оценка поступка</w:t>
            </w:r>
          </w:p>
        </w:tc>
        <w:tc>
          <w:tcPr>
            <w:tcW w:w="567" w:type="dxa"/>
            <w:tcBorders>
              <w:top w:val="single" w:sz="2" w:space="0" w:color="000000"/>
              <w:left w:val="single" w:sz="2" w:space="0" w:color="000000"/>
              <w:bottom w:val="single" w:sz="2" w:space="0" w:color="000000"/>
              <w:right w:val="single" w:sz="2" w:space="0" w:color="000000"/>
            </w:tcBorders>
            <w:shd w:val="clear" w:color="000000" w:fill="FFFFFF"/>
            <w:textDirection w:val="btLr"/>
          </w:tcPr>
          <w:p w:rsidR="0030210A" w:rsidRPr="003E6C38" w:rsidRDefault="0030210A" w:rsidP="00086DEE">
            <w:pPr>
              <w:tabs>
                <w:tab w:val="left" w:pos="6400"/>
              </w:tabs>
              <w:ind w:right="113"/>
              <w:jc w:val="center"/>
              <w:rPr>
                <w:rFonts w:ascii="Calibri" w:hAnsi="Calibri" w:cs="Calibri"/>
                <w:b/>
                <w:sz w:val="16"/>
                <w:szCs w:val="16"/>
                <w:lang w:val="en-US"/>
              </w:rPr>
            </w:pPr>
            <w:r w:rsidRPr="003E6C38">
              <w:rPr>
                <w:rFonts w:ascii="Times New Roman CYR" w:hAnsi="Times New Roman CYR" w:cs="Times New Roman CYR"/>
                <w:b/>
                <w:sz w:val="16"/>
                <w:szCs w:val="16"/>
              </w:rPr>
              <w:t>Взаимопомощь</w:t>
            </w:r>
          </w:p>
        </w:tc>
        <w:tc>
          <w:tcPr>
            <w:tcW w:w="567" w:type="dxa"/>
            <w:tcBorders>
              <w:top w:val="single" w:sz="2" w:space="0" w:color="000000"/>
              <w:left w:val="single" w:sz="2" w:space="0" w:color="000000"/>
              <w:bottom w:val="single" w:sz="2" w:space="0" w:color="000000"/>
              <w:right w:val="single" w:sz="2" w:space="0" w:color="000000"/>
            </w:tcBorders>
            <w:shd w:val="clear" w:color="000000" w:fill="FFFFFF"/>
            <w:textDirection w:val="btLr"/>
          </w:tcPr>
          <w:p w:rsidR="0030210A" w:rsidRPr="003E6C38" w:rsidRDefault="0030210A" w:rsidP="00086DEE">
            <w:pPr>
              <w:tabs>
                <w:tab w:val="left" w:pos="6400"/>
              </w:tabs>
              <w:ind w:right="113"/>
              <w:jc w:val="center"/>
              <w:rPr>
                <w:rFonts w:ascii="Calibri" w:hAnsi="Calibri" w:cs="Calibri"/>
                <w:b/>
                <w:sz w:val="16"/>
                <w:szCs w:val="16"/>
                <w:lang w:val="en-US"/>
              </w:rPr>
            </w:pPr>
            <w:r w:rsidRPr="003E6C38">
              <w:rPr>
                <w:rFonts w:ascii="Times New Roman CYR" w:hAnsi="Times New Roman CYR" w:cs="Times New Roman CYR"/>
                <w:b/>
                <w:sz w:val="16"/>
                <w:szCs w:val="16"/>
              </w:rPr>
              <w:t>Доброжелательность</w:t>
            </w:r>
          </w:p>
        </w:tc>
        <w:tc>
          <w:tcPr>
            <w:tcW w:w="567" w:type="dxa"/>
            <w:tcBorders>
              <w:top w:val="single" w:sz="2" w:space="0" w:color="000000"/>
              <w:left w:val="single" w:sz="2" w:space="0" w:color="000000"/>
              <w:bottom w:val="single" w:sz="2" w:space="0" w:color="000000"/>
              <w:right w:val="single" w:sz="2" w:space="0" w:color="000000"/>
            </w:tcBorders>
            <w:shd w:val="clear" w:color="000000" w:fill="FFFFFF"/>
            <w:textDirection w:val="btLr"/>
          </w:tcPr>
          <w:p w:rsidR="0030210A" w:rsidRPr="003E6C38" w:rsidRDefault="0030210A" w:rsidP="00086DEE">
            <w:pPr>
              <w:tabs>
                <w:tab w:val="left" w:pos="6400"/>
              </w:tabs>
              <w:ind w:right="113"/>
              <w:jc w:val="center"/>
              <w:rPr>
                <w:rFonts w:ascii="Calibri" w:hAnsi="Calibri" w:cs="Calibri"/>
                <w:b/>
                <w:sz w:val="16"/>
                <w:szCs w:val="16"/>
                <w:lang w:val="en-US"/>
              </w:rPr>
            </w:pPr>
            <w:r w:rsidRPr="003E6C38">
              <w:rPr>
                <w:rFonts w:ascii="Times New Roman CYR" w:hAnsi="Times New Roman CYR" w:cs="Times New Roman CYR"/>
                <w:b/>
                <w:sz w:val="16"/>
                <w:szCs w:val="16"/>
              </w:rPr>
              <w:t>Справедливость</w:t>
            </w:r>
          </w:p>
        </w:tc>
        <w:tc>
          <w:tcPr>
            <w:tcW w:w="567" w:type="dxa"/>
            <w:tcBorders>
              <w:top w:val="single" w:sz="2" w:space="0" w:color="000000"/>
              <w:left w:val="single" w:sz="2" w:space="0" w:color="000000"/>
              <w:bottom w:val="single" w:sz="2" w:space="0" w:color="000000"/>
              <w:right w:val="single" w:sz="2" w:space="0" w:color="000000"/>
            </w:tcBorders>
            <w:shd w:val="clear" w:color="000000" w:fill="FFFFFF"/>
            <w:textDirection w:val="btLr"/>
          </w:tcPr>
          <w:p w:rsidR="0030210A" w:rsidRPr="003E6C38" w:rsidRDefault="0030210A" w:rsidP="00086DEE">
            <w:pPr>
              <w:tabs>
                <w:tab w:val="left" w:pos="6400"/>
              </w:tabs>
              <w:ind w:right="113"/>
              <w:jc w:val="center"/>
              <w:rPr>
                <w:rFonts w:ascii="Calibri" w:hAnsi="Calibri" w:cs="Calibri"/>
                <w:b/>
                <w:sz w:val="16"/>
                <w:szCs w:val="16"/>
                <w:lang w:val="en-US"/>
              </w:rPr>
            </w:pPr>
            <w:r w:rsidRPr="003E6C38">
              <w:rPr>
                <w:rFonts w:ascii="Times New Roman CYR" w:hAnsi="Times New Roman CYR" w:cs="Times New Roman CYR"/>
                <w:b/>
                <w:sz w:val="16"/>
                <w:szCs w:val="16"/>
              </w:rPr>
              <w:t>Ответственность</w:t>
            </w:r>
          </w:p>
        </w:tc>
        <w:tc>
          <w:tcPr>
            <w:tcW w:w="567" w:type="dxa"/>
            <w:tcBorders>
              <w:top w:val="single" w:sz="2" w:space="0" w:color="000000"/>
              <w:left w:val="single" w:sz="2" w:space="0" w:color="000000"/>
              <w:bottom w:val="single" w:sz="2" w:space="0" w:color="000000"/>
              <w:right w:val="single" w:sz="2" w:space="0" w:color="000000"/>
            </w:tcBorders>
            <w:shd w:val="clear" w:color="000000" w:fill="FFFFFF"/>
            <w:textDirection w:val="btLr"/>
          </w:tcPr>
          <w:p w:rsidR="0030210A" w:rsidRPr="003E6C38" w:rsidRDefault="0030210A" w:rsidP="00086DEE">
            <w:pPr>
              <w:tabs>
                <w:tab w:val="left" w:pos="6400"/>
              </w:tabs>
              <w:ind w:right="113"/>
              <w:jc w:val="center"/>
              <w:rPr>
                <w:rFonts w:ascii="Calibri" w:hAnsi="Calibri" w:cs="Calibri"/>
                <w:b/>
                <w:sz w:val="16"/>
                <w:szCs w:val="16"/>
                <w:lang w:val="en-US"/>
              </w:rPr>
            </w:pPr>
            <w:r w:rsidRPr="003E6C38">
              <w:rPr>
                <w:rFonts w:ascii="Times New Roman CYR" w:hAnsi="Times New Roman CYR" w:cs="Times New Roman CYR"/>
                <w:b/>
                <w:sz w:val="16"/>
                <w:szCs w:val="16"/>
              </w:rPr>
              <w:t>Самокритичность</w:t>
            </w:r>
          </w:p>
        </w:tc>
        <w:tc>
          <w:tcPr>
            <w:tcW w:w="708" w:type="dxa"/>
            <w:tcBorders>
              <w:top w:val="single" w:sz="2" w:space="0" w:color="000000"/>
              <w:left w:val="single" w:sz="2" w:space="0" w:color="000000"/>
              <w:bottom w:val="single" w:sz="2" w:space="0" w:color="000000"/>
              <w:right w:val="single" w:sz="2" w:space="0" w:color="000000"/>
            </w:tcBorders>
            <w:shd w:val="clear" w:color="000000" w:fill="FFFFFF"/>
            <w:textDirection w:val="btLr"/>
          </w:tcPr>
          <w:p w:rsidR="0030210A" w:rsidRPr="003E6C38" w:rsidRDefault="0030210A" w:rsidP="00086DEE">
            <w:pPr>
              <w:tabs>
                <w:tab w:val="left" w:pos="6400"/>
              </w:tabs>
              <w:ind w:right="113"/>
              <w:jc w:val="center"/>
              <w:rPr>
                <w:rFonts w:ascii="Calibri" w:hAnsi="Calibri" w:cs="Calibri"/>
                <w:b/>
                <w:sz w:val="16"/>
                <w:szCs w:val="16"/>
                <w:lang w:val="en-US"/>
              </w:rPr>
            </w:pPr>
            <w:r w:rsidRPr="003E6C38">
              <w:rPr>
                <w:rFonts w:ascii="Times New Roman CYR" w:hAnsi="Times New Roman CYR" w:cs="Times New Roman CYR"/>
                <w:b/>
                <w:sz w:val="16"/>
                <w:szCs w:val="16"/>
              </w:rPr>
              <w:t>Доброта, честность, справедливость</w:t>
            </w:r>
          </w:p>
        </w:tc>
        <w:tc>
          <w:tcPr>
            <w:tcW w:w="567" w:type="dxa"/>
            <w:tcBorders>
              <w:top w:val="single" w:sz="2" w:space="0" w:color="000000"/>
              <w:left w:val="single" w:sz="2" w:space="0" w:color="000000"/>
              <w:bottom w:val="single" w:sz="2" w:space="0" w:color="000000"/>
              <w:right w:val="single" w:sz="2" w:space="0" w:color="000000"/>
            </w:tcBorders>
            <w:shd w:val="clear" w:color="000000" w:fill="FFFFFF"/>
            <w:textDirection w:val="btLr"/>
          </w:tcPr>
          <w:p w:rsidR="0030210A" w:rsidRPr="003E6C38" w:rsidRDefault="0030210A" w:rsidP="00086DEE">
            <w:pPr>
              <w:tabs>
                <w:tab w:val="left" w:pos="6400"/>
              </w:tabs>
              <w:ind w:right="113"/>
              <w:jc w:val="center"/>
              <w:rPr>
                <w:rFonts w:ascii="Calibri" w:hAnsi="Calibri" w:cs="Calibri"/>
                <w:b/>
                <w:sz w:val="16"/>
                <w:szCs w:val="16"/>
                <w:lang w:val="en-US"/>
              </w:rPr>
            </w:pPr>
            <w:r w:rsidRPr="003E6C38">
              <w:rPr>
                <w:rFonts w:ascii="Times New Roman CYR" w:hAnsi="Times New Roman CYR" w:cs="Times New Roman CYR"/>
                <w:b/>
                <w:sz w:val="16"/>
                <w:szCs w:val="16"/>
              </w:rPr>
              <w:t>Дружба, товарищество</w:t>
            </w:r>
          </w:p>
        </w:tc>
        <w:tc>
          <w:tcPr>
            <w:tcW w:w="567" w:type="dxa"/>
            <w:tcBorders>
              <w:top w:val="single" w:sz="2" w:space="0" w:color="000000"/>
              <w:left w:val="single" w:sz="2" w:space="0" w:color="000000"/>
              <w:bottom w:val="single" w:sz="2" w:space="0" w:color="000000"/>
              <w:right w:val="single" w:sz="2" w:space="0" w:color="000000"/>
            </w:tcBorders>
            <w:shd w:val="clear" w:color="000000" w:fill="FFFFFF"/>
            <w:textDirection w:val="btLr"/>
          </w:tcPr>
          <w:p w:rsidR="0030210A" w:rsidRPr="003E6C38" w:rsidRDefault="0030210A" w:rsidP="00086DEE">
            <w:pPr>
              <w:tabs>
                <w:tab w:val="left" w:pos="6400"/>
              </w:tabs>
              <w:ind w:right="113"/>
              <w:jc w:val="center"/>
              <w:rPr>
                <w:rFonts w:ascii="Calibri" w:hAnsi="Calibri" w:cs="Calibri"/>
                <w:b/>
                <w:sz w:val="16"/>
                <w:szCs w:val="16"/>
                <w:lang w:val="en-US"/>
              </w:rPr>
            </w:pPr>
            <w:r w:rsidRPr="003E6C38">
              <w:rPr>
                <w:rFonts w:ascii="Times New Roman CYR" w:hAnsi="Times New Roman CYR" w:cs="Times New Roman CYR"/>
                <w:b/>
                <w:sz w:val="16"/>
                <w:szCs w:val="16"/>
              </w:rPr>
              <w:t>Смелость</w:t>
            </w:r>
          </w:p>
        </w:tc>
        <w:tc>
          <w:tcPr>
            <w:tcW w:w="567" w:type="dxa"/>
            <w:tcBorders>
              <w:top w:val="single" w:sz="2" w:space="0" w:color="000000"/>
              <w:left w:val="single" w:sz="2" w:space="0" w:color="000000"/>
              <w:bottom w:val="single" w:sz="2" w:space="0" w:color="000000"/>
              <w:right w:val="single" w:sz="2" w:space="0" w:color="000000"/>
            </w:tcBorders>
            <w:shd w:val="clear" w:color="000000" w:fill="FFFFFF"/>
            <w:textDirection w:val="btLr"/>
          </w:tcPr>
          <w:p w:rsidR="0030210A" w:rsidRPr="003E6C38" w:rsidRDefault="0030210A" w:rsidP="00086DEE">
            <w:pPr>
              <w:tabs>
                <w:tab w:val="left" w:pos="6400"/>
              </w:tabs>
              <w:ind w:right="113"/>
              <w:jc w:val="center"/>
              <w:rPr>
                <w:rFonts w:ascii="Calibri" w:hAnsi="Calibri" w:cs="Calibri"/>
                <w:b/>
                <w:sz w:val="16"/>
                <w:szCs w:val="16"/>
                <w:lang w:val="en-US"/>
              </w:rPr>
            </w:pPr>
            <w:r w:rsidRPr="003E6C38">
              <w:rPr>
                <w:rFonts w:ascii="Times New Roman CYR" w:hAnsi="Times New Roman CYR" w:cs="Times New Roman CYR"/>
                <w:b/>
                <w:sz w:val="16"/>
                <w:szCs w:val="16"/>
              </w:rPr>
              <w:t>Скромность</w:t>
            </w:r>
          </w:p>
        </w:tc>
        <w:tc>
          <w:tcPr>
            <w:tcW w:w="426" w:type="dxa"/>
            <w:tcBorders>
              <w:top w:val="single" w:sz="2" w:space="0" w:color="000000"/>
              <w:left w:val="single" w:sz="2" w:space="0" w:color="000000"/>
              <w:bottom w:val="single" w:sz="2" w:space="0" w:color="000000"/>
              <w:right w:val="single" w:sz="2" w:space="0" w:color="000000"/>
            </w:tcBorders>
            <w:shd w:val="clear" w:color="000000" w:fill="FFFFFF"/>
            <w:textDirection w:val="btLr"/>
          </w:tcPr>
          <w:p w:rsidR="0030210A" w:rsidRPr="003E6C38" w:rsidRDefault="0030210A" w:rsidP="00086DEE">
            <w:pPr>
              <w:tabs>
                <w:tab w:val="left" w:pos="6400"/>
              </w:tabs>
              <w:ind w:right="113"/>
              <w:jc w:val="center"/>
              <w:rPr>
                <w:rFonts w:ascii="Calibri" w:hAnsi="Calibri" w:cs="Calibri"/>
                <w:b/>
                <w:sz w:val="16"/>
                <w:szCs w:val="16"/>
                <w:lang w:val="en-US"/>
              </w:rPr>
            </w:pPr>
            <w:r w:rsidRPr="003E6C38">
              <w:rPr>
                <w:rFonts w:ascii="Times New Roman CYR" w:hAnsi="Times New Roman CYR" w:cs="Times New Roman CYR"/>
                <w:b/>
                <w:sz w:val="16"/>
                <w:szCs w:val="16"/>
              </w:rPr>
              <w:t>Хитрость,  лживость</w:t>
            </w:r>
          </w:p>
        </w:tc>
        <w:tc>
          <w:tcPr>
            <w:tcW w:w="567" w:type="dxa"/>
            <w:tcBorders>
              <w:top w:val="single" w:sz="2" w:space="0" w:color="000000"/>
              <w:left w:val="single" w:sz="2" w:space="0" w:color="000000"/>
              <w:bottom w:val="single" w:sz="2" w:space="0" w:color="000000"/>
              <w:right w:val="single" w:sz="2" w:space="0" w:color="000000"/>
            </w:tcBorders>
            <w:shd w:val="clear" w:color="000000" w:fill="FFFFFF"/>
            <w:textDirection w:val="btLr"/>
          </w:tcPr>
          <w:p w:rsidR="0030210A" w:rsidRPr="003E6C38" w:rsidRDefault="0030210A" w:rsidP="00086DEE">
            <w:pPr>
              <w:tabs>
                <w:tab w:val="left" w:pos="6400"/>
              </w:tabs>
              <w:ind w:right="113"/>
              <w:jc w:val="center"/>
              <w:rPr>
                <w:rFonts w:ascii="Calibri" w:hAnsi="Calibri" w:cs="Calibri"/>
                <w:b/>
                <w:sz w:val="16"/>
                <w:szCs w:val="16"/>
                <w:lang w:val="en-US"/>
              </w:rPr>
            </w:pPr>
            <w:r w:rsidRPr="003E6C38">
              <w:rPr>
                <w:rFonts w:ascii="Times New Roman CYR" w:hAnsi="Times New Roman CYR" w:cs="Times New Roman CYR"/>
                <w:b/>
                <w:sz w:val="16"/>
                <w:szCs w:val="16"/>
              </w:rPr>
              <w:t>Жестокость</w:t>
            </w:r>
          </w:p>
        </w:tc>
        <w:tc>
          <w:tcPr>
            <w:tcW w:w="567" w:type="dxa"/>
            <w:tcBorders>
              <w:top w:val="single" w:sz="2" w:space="0" w:color="000000"/>
              <w:left w:val="single" w:sz="2" w:space="0" w:color="000000"/>
              <w:bottom w:val="single" w:sz="2" w:space="0" w:color="000000"/>
              <w:right w:val="single" w:sz="2" w:space="0" w:color="000000"/>
            </w:tcBorders>
            <w:shd w:val="clear" w:color="000000" w:fill="FFFFFF"/>
            <w:textDirection w:val="btLr"/>
          </w:tcPr>
          <w:p w:rsidR="0030210A" w:rsidRPr="003E6C38" w:rsidRDefault="0030210A" w:rsidP="00086DEE">
            <w:pPr>
              <w:tabs>
                <w:tab w:val="left" w:pos="6400"/>
              </w:tabs>
              <w:ind w:right="113"/>
              <w:jc w:val="center"/>
              <w:rPr>
                <w:rFonts w:ascii="Calibri" w:hAnsi="Calibri" w:cs="Calibri"/>
                <w:b/>
                <w:sz w:val="16"/>
                <w:szCs w:val="16"/>
                <w:lang w:val="en-US"/>
              </w:rPr>
            </w:pPr>
            <w:r w:rsidRPr="003E6C38">
              <w:rPr>
                <w:rFonts w:ascii="Times New Roman CYR" w:hAnsi="Times New Roman CYR" w:cs="Times New Roman CYR"/>
                <w:b/>
                <w:sz w:val="16"/>
                <w:szCs w:val="16"/>
              </w:rPr>
              <w:t>Трудолюбие</w:t>
            </w:r>
          </w:p>
        </w:tc>
        <w:tc>
          <w:tcPr>
            <w:tcW w:w="708" w:type="dxa"/>
            <w:vMerge/>
            <w:tcBorders>
              <w:top w:val="single" w:sz="2" w:space="0" w:color="000000"/>
              <w:left w:val="single" w:sz="2" w:space="0" w:color="000000"/>
              <w:bottom w:val="single" w:sz="2" w:space="0" w:color="000000"/>
              <w:right w:val="single" w:sz="2" w:space="0" w:color="000000"/>
            </w:tcBorders>
            <w:shd w:val="clear" w:color="000000" w:fill="FFFFFF"/>
          </w:tcPr>
          <w:p w:rsidR="0030210A" w:rsidRPr="003E6C38" w:rsidRDefault="0030210A" w:rsidP="00086DEE">
            <w:pPr>
              <w:jc w:val="center"/>
              <w:rPr>
                <w:rFonts w:ascii="Calibri" w:hAnsi="Calibri" w:cs="Calibri"/>
                <w:sz w:val="16"/>
                <w:szCs w:val="16"/>
                <w:lang w:val="en-US"/>
              </w:rPr>
            </w:pPr>
          </w:p>
        </w:tc>
      </w:tr>
      <w:tr w:rsidR="0030210A" w:rsidRPr="003E6C38" w:rsidTr="006E3BB9">
        <w:trPr>
          <w:cantSplit/>
          <w:trHeight w:val="457"/>
        </w:trPr>
        <w:tc>
          <w:tcPr>
            <w:tcW w:w="568" w:type="dxa"/>
            <w:tcBorders>
              <w:top w:val="single" w:sz="2" w:space="0" w:color="000000"/>
              <w:left w:val="single" w:sz="2" w:space="0" w:color="000000"/>
              <w:bottom w:val="single" w:sz="2" w:space="0" w:color="000000"/>
              <w:right w:val="single" w:sz="2" w:space="0" w:color="000000"/>
            </w:tcBorders>
            <w:shd w:val="clear" w:color="000000" w:fill="FFFFFF"/>
          </w:tcPr>
          <w:p w:rsidR="0030210A" w:rsidRPr="003E6C38" w:rsidRDefault="0030210A" w:rsidP="00086DEE">
            <w:pPr>
              <w:ind w:left="-142"/>
              <w:jc w:val="center"/>
              <w:rPr>
                <w:rFonts w:ascii="Calibri" w:hAnsi="Calibri" w:cs="Calibri"/>
                <w:sz w:val="16"/>
                <w:szCs w:val="16"/>
                <w:lang w:val="en-US"/>
              </w:rPr>
            </w:pPr>
          </w:p>
        </w:tc>
        <w:tc>
          <w:tcPr>
            <w:tcW w:w="1276" w:type="dxa"/>
            <w:tcBorders>
              <w:top w:val="single" w:sz="2" w:space="0" w:color="000000"/>
              <w:left w:val="single" w:sz="2" w:space="0" w:color="000000"/>
              <w:bottom w:val="single" w:sz="2" w:space="0" w:color="000000"/>
              <w:right w:val="single" w:sz="2" w:space="0" w:color="000000"/>
            </w:tcBorders>
            <w:shd w:val="clear" w:color="000000" w:fill="FFFFFF"/>
          </w:tcPr>
          <w:p w:rsidR="0030210A" w:rsidRPr="003E6C38" w:rsidRDefault="0030210A" w:rsidP="00086DEE">
            <w:pPr>
              <w:ind w:left="-142"/>
              <w:jc w:val="center"/>
              <w:rPr>
                <w:rFonts w:ascii="Calibri" w:hAnsi="Calibri" w:cs="Calibri"/>
                <w:sz w:val="16"/>
                <w:szCs w:val="16"/>
                <w:lang w:val="en-US"/>
              </w:rPr>
            </w:pPr>
          </w:p>
        </w:tc>
        <w:tc>
          <w:tcPr>
            <w:tcW w:w="1559" w:type="dxa"/>
            <w:tcBorders>
              <w:top w:val="single" w:sz="2" w:space="0" w:color="000000"/>
              <w:left w:val="single" w:sz="2" w:space="0" w:color="000000"/>
              <w:bottom w:val="single" w:sz="2" w:space="0" w:color="000000"/>
              <w:right w:val="single" w:sz="2" w:space="0" w:color="000000"/>
            </w:tcBorders>
            <w:shd w:val="clear" w:color="000000" w:fill="FFFFFF"/>
          </w:tcPr>
          <w:p w:rsidR="0030210A" w:rsidRPr="003E6C38" w:rsidRDefault="0030210A" w:rsidP="00086DEE">
            <w:pPr>
              <w:ind w:left="-142"/>
              <w:jc w:val="center"/>
              <w:rPr>
                <w:rFonts w:ascii="Calibri" w:hAnsi="Calibri" w:cs="Calibri"/>
                <w:sz w:val="16"/>
                <w:szCs w:val="16"/>
                <w:lang w:val="en-US"/>
              </w:rPr>
            </w:pPr>
          </w:p>
        </w:tc>
        <w:tc>
          <w:tcPr>
            <w:tcW w:w="567" w:type="dxa"/>
            <w:tcBorders>
              <w:top w:val="single" w:sz="2" w:space="0" w:color="000000"/>
              <w:left w:val="single" w:sz="2" w:space="0" w:color="000000"/>
              <w:bottom w:val="single" w:sz="2" w:space="0" w:color="000000"/>
              <w:right w:val="single" w:sz="2" w:space="0" w:color="000000"/>
            </w:tcBorders>
            <w:shd w:val="clear" w:color="000000" w:fill="FFFFFF"/>
            <w:textDirection w:val="btLr"/>
          </w:tcPr>
          <w:p w:rsidR="0030210A" w:rsidRPr="003E6C38" w:rsidRDefault="0030210A" w:rsidP="00086DEE">
            <w:pPr>
              <w:tabs>
                <w:tab w:val="left" w:pos="6400"/>
              </w:tabs>
              <w:ind w:left="-142" w:right="113"/>
              <w:jc w:val="center"/>
              <w:rPr>
                <w:rFonts w:ascii="Times New Roman CYR" w:hAnsi="Times New Roman CYR" w:cs="Times New Roman CYR"/>
                <w:b/>
                <w:sz w:val="16"/>
                <w:szCs w:val="16"/>
              </w:rPr>
            </w:pPr>
          </w:p>
        </w:tc>
        <w:tc>
          <w:tcPr>
            <w:tcW w:w="567" w:type="dxa"/>
            <w:tcBorders>
              <w:top w:val="single" w:sz="2" w:space="0" w:color="000000"/>
              <w:left w:val="single" w:sz="2" w:space="0" w:color="000000"/>
              <w:bottom w:val="single" w:sz="2" w:space="0" w:color="000000"/>
              <w:right w:val="single" w:sz="2" w:space="0" w:color="000000"/>
            </w:tcBorders>
            <w:shd w:val="clear" w:color="000000" w:fill="FFFFFF"/>
            <w:textDirection w:val="btLr"/>
          </w:tcPr>
          <w:p w:rsidR="0030210A" w:rsidRPr="003E6C38" w:rsidRDefault="0030210A" w:rsidP="00086DEE">
            <w:pPr>
              <w:tabs>
                <w:tab w:val="left" w:pos="6400"/>
              </w:tabs>
              <w:ind w:left="-142" w:right="113"/>
              <w:jc w:val="center"/>
              <w:rPr>
                <w:rFonts w:ascii="Times New Roman CYR" w:hAnsi="Times New Roman CYR" w:cs="Times New Roman CYR"/>
                <w:b/>
                <w:sz w:val="16"/>
                <w:szCs w:val="16"/>
              </w:rPr>
            </w:pPr>
          </w:p>
        </w:tc>
        <w:tc>
          <w:tcPr>
            <w:tcW w:w="425" w:type="dxa"/>
            <w:tcBorders>
              <w:top w:val="single" w:sz="2" w:space="0" w:color="000000"/>
              <w:left w:val="single" w:sz="2" w:space="0" w:color="000000"/>
              <w:bottom w:val="single" w:sz="2" w:space="0" w:color="000000"/>
              <w:right w:val="single" w:sz="2" w:space="0" w:color="000000"/>
            </w:tcBorders>
            <w:shd w:val="clear" w:color="000000" w:fill="FFFFFF"/>
            <w:textDirection w:val="btLr"/>
          </w:tcPr>
          <w:p w:rsidR="0030210A" w:rsidRPr="003E6C38" w:rsidRDefault="0030210A" w:rsidP="00086DEE">
            <w:pPr>
              <w:tabs>
                <w:tab w:val="left" w:pos="6400"/>
              </w:tabs>
              <w:ind w:left="-142" w:right="113"/>
              <w:jc w:val="center"/>
              <w:rPr>
                <w:rFonts w:ascii="Times New Roman CYR" w:hAnsi="Times New Roman CYR" w:cs="Times New Roman CYR"/>
                <w:b/>
                <w:sz w:val="16"/>
                <w:szCs w:val="16"/>
              </w:rPr>
            </w:pPr>
          </w:p>
        </w:tc>
        <w:tc>
          <w:tcPr>
            <w:tcW w:w="426" w:type="dxa"/>
            <w:tcBorders>
              <w:top w:val="single" w:sz="2" w:space="0" w:color="000000"/>
              <w:left w:val="single" w:sz="2" w:space="0" w:color="000000"/>
              <w:bottom w:val="single" w:sz="2" w:space="0" w:color="000000"/>
              <w:right w:val="single" w:sz="2" w:space="0" w:color="000000"/>
            </w:tcBorders>
            <w:shd w:val="clear" w:color="000000" w:fill="FFFFFF"/>
            <w:textDirection w:val="btLr"/>
          </w:tcPr>
          <w:p w:rsidR="0030210A" w:rsidRPr="003E6C38" w:rsidRDefault="0030210A" w:rsidP="00086DEE">
            <w:pPr>
              <w:tabs>
                <w:tab w:val="left" w:pos="6400"/>
              </w:tabs>
              <w:ind w:left="-142" w:right="113"/>
              <w:jc w:val="center"/>
              <w:rPr>
                <w:rFonts w:ascii="Times New Roman CYR" w:hAnsi="Times New Roman CYR" w:cs="Times New Roman CYR"/>
                <w:b/>
                <w:sz w:val="16"/>
                <w:szCs w:val="16"/>
              </w:rPr>
            </w:pPr>
          </w:p>
        </w:tc>
        <w:tc>
          <w:tcPr>
            <w:tcW w:w="567" w:type="dxa"/>
            <w:tcBorders>
              <w:top w:val="single" w:sz="2" w:space="0" w:color="000000"/>
              <w:left w:val="single" w:sz="2" w:space="0" w:color="000000"/>
              <w:bottom w:val="single" w:sz="2" w:space="0" w:color="000000"/>
              <w:right w:val="single" w:sz="2" w:space="0" w:color="000000"/>
            </w:tcBorders>
            <w:shd w:val="clear" w:color="000000" w:fill="FFFFFF"/>
            <w:textDirection w:val="btLr"/>
          </w:tcPr>
          <w:p w:rsidR="0030210A" w:rsidRPr="003E6C38" w:rsidRDefault="0030210A" w:rsidP="00086DEE">
            <w:pPr>
              <w:tabs>
                <w:tab w:val="left" w:pos="6400"/>
              </w:tabs>
              <w:ind w:left="-142" w:right="113"/>
              <w:jc w:val="center"/>
              <w:rPr>
                <w:rFonts w:ascii="Times New Roman CYR" w:hAnsi="Times New Roman CYR" w:cs="Times New Roman CYR"/>
                <w:b/>
                <w:sz w:val="16"/>
                <w:szCs w:val="16"/>
              </w:rPr>
            </w:pPr>
          </w:p>
        </w:tc>
        <w:tc>
          <w:tcPr>
            <w:tcW w:w="567" w:type="dxa"/>
            <w:tcBorders>
              <w:top w:val="single" w:sz="2" w:space="0" w:color="000000"/>
              <w:left w:val="single" w:sz="2" w:space="0" w:color="000000"/>
              <w:bottom w:val="single" w:sz="2" w:space="0" w:color="000000"/>
              <w:right w:val="single" w:sz="2" w:space="0" w:color="000000"/>
            </w:tcBorders>
            <w:shd w:val="clear" w:color="000000" w:fill="FFFFFF"/>
            <w:textDirection w:val="btLr"/>
          </w:tcPr>
          <w:p w:rsidR="0030210A" w:rsidRPr="003E6C38" w:rsidRDefault="0030210A" w:rsidP="00086DEE">
            <w:pPr>
              <w:tabs>
                <w:tab w:val="left" w:pos="6400"/>
              </w:tabs>
              <w:ind w:left="-142" w:right="113"/>
              <w:jc w:val="center"/>
              <w:rPr>
                <w:rFonts w:ascii="Times New Roman CYR" w:hAnsi="Times New Roman CYR" w:cs="Times New Roman CYR"/>
                <w:b/>
                <w:sz w:val="16"/>
                <w:szCs w:val="16"/>
              </w:rPr>
            </w:pPr>
          </w:p>
        </w:tc>
        <w:tc>
          <w:tcPr>
            <w:tcW w:w="567" w:type="dxa"/>
            <w:tcBorders>
              <w:top w:val="single" w:sz="2" w:space="0" w:color="000000"/>
              <w:left w:val="single" w:sz="2" w:space="0" w:color="000000"/>
              <w:bottom w:val="single" w:sz="2" w:space="0" w:color="000000"/>
              <w:right w:val="single" w:sz="2" w:space="0" w:color="000000"/>
            </w:tcBorders>
            <w:shd w:val="clear" w:color="000000" w:fill="FFFFFF"/>
            <w:textDirection w:val="btLr"/>
          </w:tcPr>
          <w:p w:rsidR="0030210A" w:rsidRPr="003E6C38" w:rsidRDefault="0030210A" w:rsidP="00086DEE">
            <w:pPr>
              <w:tabs>
                <w:tab w:val="left" w:pos="6400"/>
              </w:tabs>
              <w:ind w:left="-142" w:right="113"/>
              <w:jc w:val="center"/>
              <w:rPr>
                <w:rFonts w:ascii="Times New Roman CYR" w:hAnsi="Times New Roman CYR" w:cs="Times New Roman CYR"/>
                <w:b/>
                <w:sz w:val="16"/>
                <w:szCs w:val="16"/>
              </w:rPr>
            </w:pPr>
          </w:p>
        </w:tc>
        <w:tc>
          <w:tcPr>
            <w:tcW w:w="567" w:type="dxa"/>
            <w:tcBorders>
              <w:top w:val="single" w:sz="2" w:space="0" w:color="000000"/>
              <w:left w:val="single" w:sz="2" w:space="0" w:color="000000"/>
              <w:bottom w:val="single" w:sz="2" w:space="0" w:color="000000"/>
              <w:right w:val="single" w:sz="2" w:space="0" w:color="000000"/>
            </w:tcBorders>
            <w:shd w:val="clear" w:color="000000" w:fill="FFFFFF"/>
            <w:textDirection w:val="btLr"/>
          </w:tcPr>
          <w:p w:rsidR="0030210A" w:rsidRPr="003E6C38" w:rsidRDefault="0030210A" w:rsidP="00086DEE">
            <w:pPr>
              <w:tabs>
                <w:tab w:val="left" w:pos="6400"/>
              </w:tabs>
              <w:ind w:left="-142" w:right="113"/>
              <w:jc w:val="center"/>
              <w:rPr>
                <w:rFonts w:ascii="Times New Roman CYR" w:hAnsi="Times New Roman CYR" w:cs="Times New Roman CYR"/>
                <w:b/>
                <w:sz w:val="16"/>
                <w:szCs w:val="16"/>
              </w:rPr>
            </w:pPr>
          </w:p>
        </w:tc>
        <w:tc>
          <w:tcPr>
            <w:tcW w:w="567" w:type="dxa"/>
            <w:tcBorders>
              <w:top w:val="single" w:sz="2" w:space="0" w:color="000000"/>
              <w:left w:val="single" w:sz="2" w:space="0" w:color="000000"/>
              <w:bottom w:val="single" w:sz="2" w:space="0" w:color="000000"/>
              <w:right w:val="single" w:sz="2" w:space="0" w:color="000000"/>
            </w:tcBorders>
            <w:shd w:val="clear" w:color="000000" w:fill="FFFFFF"/>
            <w:textDirection w:val="btLr"/>
          </w:tcPr>
          <w:p w:rsidR="0030210A" w:rsidRPr="003E6C38" w:rsidRDefault="0030210A" w:rsidP="00086DEE">
            <w:pPr>
              <w:tabs>
                <w:tab w:val="left" w:pos="6400"/>
              </w:tabs>
              <w:ind w:left="-142" w:right="113"/>
              <w:jc w:val="center"/>
              <w:rPr>
                <w:rFonts w:ascii="Times New Roman CYR" w:hAnsi="Times New Roman CYR" w:cs="Times New Roman CYR"/>
                <w:b/>
                <w:sz w:val="16"/>
                <w:szCs w:val="16"/>
              </w:rPr>
            </w:pPr>
          </w:p>
        </w:tc>
        <w:tc>
          <w:tcPr>
            <w:tcW w:w="567" w:type="dxa"/>
            <w:tcBorders>
              <w:top w:val="single" w:sz="2" w:space="0" w:color="000000"/>
              <w:left w:val="single" w:sz="2" w:space="0" w:color="000000"/>
              <w:bottom w:val="single" w:sz="2" w:space="0" w:color="000000"/>
              <w:right w:val="single" w:sz="2" w:space="0" w:color="000000"/>
            </w:tcBorders>
            <w:shd w:val="clear" w:color="000000" w:fill="FFFFFF"/>
            <w:textDirection w:val="btLr"/>
          </w:tcPr>
          <w:p w:rsidR="0030210A" w:rsidRPr="003E6C38" w:rsidRDefault="0030210A" w:rsidP="00086DEE">
            <w:pPr>
              <w:tabs>
                <w:tab w:val="left" w:pos="6400"/>
              </w:tabs>
              <w:ind w:left="-142" w:right="113"/>
              <w:jc w:val="center"/>
              <w:rPr>
                <w:rFonts w:ascii="Times New Roman CYR" w:hAnsi="Times New Roman CYR" w:cs="Times New Roman CYR"/>
                <w:b/>
                <w:sz w:val="16"/>
                <w:szCs w:val="16"/>
              </w:rPr>
            </w:pPr>
          </w:p>
        </w:tc>
        <w:tc>
          <w:tcPr>
            <w:tcW w:w="567" w:type="dxa"/>
            <w:tcBorders>
              <w:top w:val="single" w:sz="2" w:space="0" w:color="000000"/>
              <w:left w:val="single" w:sz="2" w:space="0" w:color="000000"/>
              <w:bottom w:val="single" w:sz="2" w:space="0" w:color="000000"/>
              <w:right w:val="single" w:sz="2" w:space="0" w:color="000000"/>
            </w:tcBorders>
            <w:shd w:val="clear" w:color="000000" w:fill="FFFFFF"/>
            <w:textDirection w:val="btLr"/>
          </w:tcPr>
          <w:p w:rsidR="0030210A" w:rsidRPr="003E6C38" w:rsidRDefault="0030210A" w:rsidP="00086DEE">
            <w:pPr>
              <w:tabs>
                <w:tab w:val="left" w:pos="6400"/>
              </w:tabs>
              <w:ind w:left="-142" w:right="113"/>
              <w:jc w:val="center"/>
              <w:rPr>
                <w:rFonts w:ascii="Times New Roman CYR" w:hAnsi="Times New Roman CYR" w:cs="Times New Roman CYR"/>
                <w:b/>
                <w:sz w:val="16"/>
                <w:szCs w:val="16"/>
              </w:rPr>
            </w:pPr>
          </w:p>
        </w:tc>
        <w:tc>
          <w:tcPr>
            <w:tcW w:w="567" w:type="dxa"/>
            <w:tcBorders>
              <w:top w:val="single" w:sz="2" w:space="0" w:color="000000"/>
              <w:left w:val="single" w:sz="2" w:space="0" w:color="000000"/>
              <w:bottom w:val="single" w:sz="2" w:space="0" w:color="000000"/>
              <w:right w:val="single" w:sz="2" w:space="0" w:color="000000"/>
            </w:tcBorders>
            <w:shd w:val="clear" w:color="000000" w:fill="FFFFFF"/>
            <w:textDirection w:val="btLr"/>
          </w:tcPr>
          <w:p w:rsidR="0030210A" w:rsidRPr="003E6C38" w:rsidRDefault="0030210A" w:rsidP="00086DEE">
            <w:pPr>
              <w:tabs>
                <w:tab w:val="left" w:pos="6400"/>
              </w:tabs>
              <w:ind w:left="-142" w:right="113"/>
              <w:jc w:val="center"/>
              <w:rPr>
                <w:rFonts w:ascii="Times New Roman CYR" w:hAnsi="Times New Roman CYR" w:cs="Times New Roman CYR"/>
                <w:b/>
                <w:sz w:val="16"/>
                <w:szCs w:val="16"/>
              </w:rPr>
            </w:pPr>
          </w:p>
        </w:tc>
        <w:tc>
          <w:tcPr>
            <w:tcW w:w="708" w:type="dxa"/>
            <w:tcBorders>
              <w:top w:val="single" w:sz="2" w:space="0" w:color="000000"/>
              <w:left w:val="single" w:sz="2" w:space="0" w:color="000000"/>
              <w:bottom w:val="single" w:sz="2" w:space="0" w:color="000000"/>
              <w:right w:val="single" w:sz="2" w:space="0" w:color="000000"/>
            </w:tcBorders>
            <w:shd w:val="clear" w:color="000000" w:fill="FFFFFF"/>
            <w:textDirection w:val="btLr"/>
          </w:tcPr>
          <w:p w:rsidR="0030210A" w:rsidRPr="003E6C38" w:rsidRDefault="0030210A" w:rsidP="00086DEE">
            <w:pPr>
              <w:tabs>
                <w:tab w:val="left" w:pos="6400"/>
              </w:tabs>
              <w:ind w:left="-142" w:right="113"/>
              <w:jc w:val="center"/>
              <w:rPr>
                <w:rFonts w:ascii="Times New Roman CYR" w:hAnsi="Times New Roman CYR" w:cs="Times New Roman CYR"/>
                <w:b/>
                <w:sz w:val="16"/>
                <w:szCs w:val="16"/>
              </w:rPr>
            </w:pPr>
          </w:p>
        </w:tc>
        <w:tc>
          <w:tcPr>
            <w:tcW w:w="567" w:type="dxa"/>
            <w:tcBorders>
              <w:top w:val="single" w:sz="2" w:space="0" w:color="000000"/>
              <w:left w:val="single" w:sz="2" w:space="0" w:color="000000"/>
              <w:bottom w:val="single" w:sz="2" w:space="0" w:color="000000"/>
              <w:right w:val="single" w:sz="2" w:space="0" w:color="000000"/>
            </w:tcBorders>
            <w:shd w:val="clear" w:color="000000" w:fill="FFFFFF"/>
            <w:textDirection w:val="btLr"/>
          </w:tcPr>
          <w:p w:rsidR="0030210A" w:rsidRPr="003E6C38" w:rsidRDefault="0030210A" w:rsidP="00086DEE">
            <w:pPr>
              <w:tabs>
                <w:tab w:val="left" w:pos="6400"/>
              </w:tabs>
              <w:ind w:left="-142" w:right="113"/>
              <w:jc w:val="center"/>
              <w:rPr>
                <w:rFonts w:ascii="Times New Roman CYR" w:hAnsi="Times New Roman CYR" w:cs="Times New Roman CYR"/>
                <w:b/>
                <w:sz w:val="16"/>
                <w:szCs w:val="16"/>
              </w:rPr>
            </w:pPr>
          </w:p>
        </w:tc>
        <w:tc>
          <w:tcPr>
            <w:tcW w:w="567" w:type="dxa"/>
            <w:tcBorders>
              <w:top w:val="single" w:sz="2" w:space="0" w:color="000000"/>
              <w:left w:val="single" w:sz="2" w:space="0" w:color="000000"/>
              <w:bottom w:val="single" w:sz="2" w:space="0" w:color="000000"/>
              <w:right w:val="single" w:sz="2" w:space="0" w:color="000000"/>
            </w:tcBorders>
            <w:shd w:val="clear" w:color="000000" w:fill="FFFFFF"/>
            <w:textDirection w:val="btLr"/>
          </w:tcPr>
          <w:p w:rsidR="0030210A" w:rsidRPr="003E6C38" w:rsidRDefault="0030210A" w:rsidP="00086DEE">
            <w:pPr>
              <w:tabs>
                <w:tab w:val="left" w:pos="6400"/>
              </w:tabs>
              <w:ind w:left="-142" w:right="113"/>
              <w:jc w:val="center"/>
              <w:rPr>
                <w:rFonts w:ascii="Times New Roman CYR" w:hAnsi="Times New Roman CYR" w:cs="Times New Roman CYR"/>
                <w:b/>
                <w:sz w:val="16"/>
                <w:szCs w:val="16"/>
              </w:rPr>
            </w:pPr>
          </w:p>
        </w:tc>
        <w:tc>
          <w:tcPr>
            <w:tcW w:w="567" w:type="dxa"/>
            <w:tcBorders>
              <w:top w:val="single" w:sz="2" w:space="0" w:color="000000"/>
              <w:left w:val="single" w:sz="2" w:space="0" w:color="000000"/>
              <w:bottom w:val="single" w:sz="2" w:space="0" w:color="000000"/>
              <w:right w:val="single" w:sz="2" w:space="0" w:color="000000"/>
            </w:tcBorders>
            <w:shd w:val="clear" w:color="000000" w:fill="FFFFFF"/>
            <w:textDirection w:val="btLr"/>
          </w:tcPr>
          <w:p w:rsidR="0030210A" w:rsidRPr="003E6C38" w:rsidRDefault="0030210A" w:rsidP="00086DEE">
            <w:pPr>
              <w:tabs>
                <w:tab w:val="left" w:pos="6400"/>
              </w:tabs>
              <w:ind w:left="-142" w:right="113"/>
              <w:jc w:val="center"/>
              <w:rPr>
                <w:rFonts w:ascii="Times New Roman CYR" w:hAnsi="Times New Roman CYR" w:cs="Times New Roman CYR"/>
                <w:b/>
                <w:sz w:val="16"/>
                <w:szCs w:val="16"/>
              </w:rPr>
            </w:pPr>
          </w:p>
        </w:tc>
        <w:tc>
          <w:tcPr>
            <w:tcW w:w="426" w:type="dxa"/>
            <w:tcBorders>
              <w:top w:val="single" w:sz="2" w:space="0" w:color="000000"/>
              <w:left w:val="single" w:sz="2" w:space="0" w:color="000000"/>
              <w:bottom w:val="single" w:sz="2" w:space="0" w:color="000000"/>
              <w:right w:val="single" w:sz="2" w:space="0" w:color="000000"/>
            </w:tcBorders>
            <w:shd w:val="clear" w:color="000000" w:fill="FFFFFF"/>
            <w:textDirection w:val="btLr"/>
          </w:tcPr>
          <w:p w:rsidR="0030210A" w:rsidRPr="003E6C38" w:rsidRDefault="0030210A" w:rsidP="00086DEE">
            <w:pPr>
              <w:tabs>
                <w:tab w:val="left" w:pos="6400"/>
              </w:tabs>
              <w:ind w:left="-142" w:right="113"/>
              <w:jc w:val="center"/>
              <w:rPr>
                <w:rFonts w:ascii="Times New Roman CYR" w:hAnsi="Times New Roman CYR" w:cs="Times New Roman CYR"/>
                <w:b/>
                <w:sz w:val="16"/>
                <w:szCs w:val="16"/>
              </w:rPr>
            </w:pPr>
          </w:p>
        </w:tc>
        <w:tc>
          <w:tcPr>
            <w:tcW w:w="567" w:type="dxa"/>
            <w:tcBorders>
              <w:top w:val="single" w:sz="2" w:space="0" w:color="000000"/>
              <w:left w:val="single" w:sz="2" w:space="0" w:color="000000"/>
              <w:bottom w:val="single" w:sz="2" w:space="0" w:color="000000"/>
              <w:right w:val="single" w:sz="2" w:space="0" w:color="000000"/>
            </w:tcBorders>
            <w:shd w:val="clear" w:color="000000" w:fill="FFFFFF"/>
            <w:textDirection w:val="btLr"/>
          </w:tcPr>
          <w:p w:rsidR="0030210A" w:rsidRPr="003E6C38" w:rsidRDefault="0030210A" w:rsidP="00086DEE">
            <w:pPr>
              <w:tabs>
                <w:tab w:val="left" w:pos="6400"/>
              </w:tabs>
              <w:ind w:left="-142" w:right="113"/>
              <w:jc w:val="center"/>
              <w:rPr>
                <w:rFonts w:ascii="Times New Roman CYR" w:hAnsi="Times New Roman CYR" w:cs="Times New Roman CYR"/>
                <w:b/>
                <w:sz w:val="16"/>
                <w:szCs w:val="16"/>
              </w:rPr>
            </w:pPr>
          </w:p>
        </w:tc>
        <w:tc>
          <w:tcPr>
            <w:tcW w:w="567" w:type="dxa"/>
            <w:tcBorders>
              <w:top w:val="single" w:sz="2" w:space="0" w:color="000000"/>
              <w:left w:val="single" w:sz="2" w:space="0" w:color="000000"/>
              <w:bottom w:val="single" w:sz="2" w:space="0" w:color="000000"/>
              <w:right w:val="single" w:sz="2" w:space="0" w:color="000000"/>
            </w:tcBorders>
            <w:shd w:val="clear" w:color="000000" w:fill="FFFFFF"/>
            <w:textDirection w:val="btLr"/>
          </w:tcPr>
          <w:p w:rsidR="0030210A" w:rsidRPr="003E6C38" w:rsidRDefault="0030210A" w:rsidP="00086DEE">
            <w:pPr>
              <w:tabs>
                <w:tab w:val="left" w:pos="6400"/>
              </w:tabs>
              <w:ind w:left="-142" w:right="113"/>
              <w:jc w:val="center"/>
              <w:rPr>
                <w:rFonts w:ascii="Times New Roman CYR" w:hAnsi="Times New Roman CYR" w:cs="Times New Roman CYR"/>
                <w:b/>
                <w:sz w:val="16"/>
                <w:szCs w:val="16"/>
              </w:rPr>
            </w:pPr>
          </w:p>
        </w:tc>
        <w:tc>
          <w:tcPr>
            <w:tcW w:w="708" w:type="dxa"/>
            <w:tcBorders>
              <w:top w:val="single" w:sz="2" w:space="0" w:color="000000"/>
              <w:left w:val="single" w:sz="2" w:space="0" w:color="000000"/>
              <w:bottom w:val="single" w:sz="2" w:space="0" w:color="000000"/>
              <w:right w:val="single" w:sz="2" w:space="0" w:color="000000"/>
            </w:tcBorders>
            <w:shd w:val="clear" w:color="000000" w:fill="FFFFFF"/>
          </w:tcPr>
          <w:p w:rsidR="0030210A" w:rsidRPr="003E6C38" w:rsidRDefault="0030210A" w:rsidP="00086DEE">
            <w:pPr>
              <w:ind w:left="-142"/>
              <w:jc w:val="center"/>
              <w:rPr>
                <w:rFonts w:ascii="Calibri" w:hAnsi="Calibri" w:cs="Calibri"/>
                <w:sz w:val="16"/>
                <w:szCs w:val="16"/>
                <w:lang w:val="en-US"/>
              </w:rPr>
            </w:pPr>
          </w:p>
        </w:tc>
      </w:tr>
    </w:tbl>
    <w:p w:rsidR="0030210A" w:rsidRDefault="0030210A" w:rsidP="0030210A">
      <w:pPr>
        <w:ind w:left="-142"/>
        <w:jc w:val="center"/>
        <w:rPr>
          <w:b/>
          <w:sz w:val="18"/>
          <w:szCs w:val="18"/>
        </w:rPr>
      </w:pPr>
      <w:r w:rsidRPr="003E6C38">
        <w:rPr>
          <w:b/>
          <w:sz w:val="18"/>
          <w:szCs w:val="18"/>
        </w:rPr>
        <w:t xml:space="preserve">Педагогическая диагностика по парциальной </w:t>
      </w:r>
      <w:r>
        <w:rPr>
          <w:b/>
          <w:sz w:val="18"/>
          <w:szCs w:val="18"/>
        </w:rPr>
        <w:t xml:space="preserve">образовательной </w:t>
      </w:r>
      <w:r w:rsidRPr="003E6C38">
        <w:rPr>
          <w:b/>
          <w:sz w:val="18"/>
          <w:szCs w:val="18"/>
        </w:rPr>
        <w:t>программе</w:t>
      </w:r>
      <w:r>
        <w:rPr>
          <w:b/>
          <w:sz w:val="18"/>
          <w:szCs w:val="18"/>
        </w:rPr>
        <w:t xml:space="preserve"> "Социокультурные истоки"</w:t>
      </w:r>
    </w:p>
    <w:tbl>
      <w:tblPr>
        <w:tblW w:w="13900" w:type="dxa"/>
        <w:tblInd w:w="92" w:type="dxa"/>
        <w:tblLook w:val="04A0"/>
      </w:tblPr>
      <w:tblGrid>
        <w:gridCol w:w="396"/>
        <w:gridCol w:w="2835"/>
        <w:gridCol w:w="388"/>
        <w:gridCol w:w="388"/>
        <w:gridCol w:w="388"/>
        <w:gridCol w:w="387"/>
        <w:gridCol w:w="387"/>
        <w:gridCol w:w="387"/>
        <w:gridCol w:w="387"/>
        <w:gridCol w:w="387"/>
        <w:gridCol w:w="387"/>
        <w:gridCol w:w="387"/>
        <w:gridCol w:w="387"/>
        <w:gridCol w:w="387"/>
        <w:gridCol w:w="387"/>
        <w:gridCol w:w="387"/>
        <w:gridCol w:w="387"/>
        <w:gridCol w:w="387"/>
        <w:gridCol w:w="387"/>
        <w:gridCol w:w="387"/>
        <w:gridCol w:w="387"/>
        <w:gridCol w:w="387"/>
        <w:gridCol w:w="387"/>
        <w:gridCol w:w="387"/>
        <w:gridCol w:w="387"/>
        <w:gridCol w:w="387"/>
        <w:gridCol w:w="387"/>
        <w:gridCol w:w="387"/>
        <w:gridCol w:w="387"/>
        <w:gridCol w:w="988"/>
      </w:tblGrid>
      <w:tr w:rsidR="0030210A" w:rsidRPr="00795406" w:rsidTr="00086DEE">
        <w:trPr>
          <w:trHeight w:val="435"/>
        </w:trPr>
        <w:tc>
          <w:tcPr>
            <w:tcW w:w="420" w:type="dxa"/>
            <w:tcBorders>
              <w:top w:val="nil"/>
              <w:left w:val="nil"/>
              <w:bottom w:val="nil"/>
              <w:right w:val="nil"/>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p>
        </w:tc>
        <w:tc>
          <w:tcPr>
            <w:tcW w:w="13480" w:type="dxa"/>
            <w:gridSpan w:val="29"/>
            <w:tcBorders>
              <w:top w:val="nil"/>
              <w:left w:val="nil"/>
              <w:bottom w:val="nil"/>
              <w:right w:val="nil"/>
            </w:tcBorders>
            <w:shd w:val="clear" w:color="auto" w:fill="auto"/>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Формирование основ духовно-нравственного развития детей группы "____" дошкольного возраста 3-4 лет в процессе  осовения программы "Социокультурные истоки"</w:t>
            </w:r>
          </w:p>
        </w:tc>
      </w:tr>
      <w:tr w:rsidR="0030210A" w:rsidRPr="00795406" w:rsidTr="00086DEE">
        <w:trPr>
          <w:trHeight w:val="288"/>
        </w:trPr>
        <w:tc>
          <w:tcPr>
            <w:tcW w:w="420" w:type="dxa"/>
            <w:tcBorders>
              <w:top w:val="nil"/>
              <w:left w:val="nil"/>
              <w:bottom w:val="nil"/>
              <w:right w:val="nil"/>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p>
        </w:tc>
        <w:tc>
          <w:tcPr>
            <w:tcW w:w="13480" w:type="dxa"/>
            <w:gridSpan w:val="29"/>
            <w:tcBorders>
              <w:top w:val="nil"/>
              <w:left w:val="nil"/>
              <w:bottom w:val="single" w:sz="4" w:space="0" w:color="auto"/>
              <w:right w:val="nil"/>
            </w:tcBorders>
            <w:shd w:val="clear" w:color="auto" w:fill="auto"/>
            <w:noWrap/>
            <w:vAlign w:val="bottom"/>
            <w:hideMark/>
          </w:tcPr>
          <w:p w:rsidR="0030210A" w:rsidRPr="004512C8" w:rsidRDefault="0030210A" w:rsidP="00086DEE">
            <w:pPr>
              <w:widowControl/>
              <w:suppressAutoHyphens w:val="0"/>
              <w:autoSpaceDE/>
              <w:ind w:left="-142"/>
              <w:jc w:val="center"/>
              <w:rPr>
                <w:b/>
                <w:color w:val="000000"/>
                <w:sz w:val="16"/>
                <w:szCs w:val="16"/>
                <w:lang w:eastAsia="ru-RU"/>
              </w:rPr>
            </w:pPr>
            <w:r w:rsidRPr="004512C8">
              <w:rPr>
                <w:b/>
                <w:color w:val="000000"/>
                <w:sz w:val="16"/>
                <w:szCs w:val="16"/>
                <w:lang w:eastAsia="ru-RU"/>
              </w:rPr>
              <w:t>1. Содержательный аспект качества образования</w:t>
            </w:r>
          </w:p>
        </w:tc>
      </w:tr>
      <w:tr w:rsidR="0030210A" w:rsidRPr="00795406" w:rsidTr="00086DEE">
        <w:trPr>
          <w:trHeight w:val="561"/>
        </w:trPr>
        <w:tc>
          <w:tcPr>
            <w:tcW w:w="420"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№темы</w:t>
            </w:r>
          </w:p>
        </w:tc>
        <w:tc>
          <w:tcPr>
            <w:tcW w:w="3198" w:type="dxa"/>
            <w:tcBorders>
              <w:top w:val="nil"/>
              <w:left w:val="nil"/>
              <w:bottom w:val="single" w:sz="4" w:space="0" w:color="auto"/>
              <w:right w:val="single" w:sz="4" w:space="0" w:color="auto"/>
            </w:tcBorders>
            <w:shd w:val="clear" w:color="auto" w:fill="auto"/>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Когнитивные показатели развития детей по освоению социокультурных категорий</w:t>
            </w:r>
          </w:p>
        </w:tc>
        <w:tc>
          <w:tcPr>
            <w:tcW w:w="9186" w:type="dxa"/>
            <w:gridSpan w:val="27"/>
            <w:tcBorders>
              <w:top w:val="single" w:sz="4" w:space="0" w:color="auto"/>
              <w:left w:val="nil"/>
              <w:bottom w:val="single" w:sz="4" w:space="0" w:color="auto"/>
              <w:right w:val="single" w:sz="4" w:space="0" w:color="000000"/>
            </w:tcBorders>
            <w:shd w:val="clear" w:color="auto" w:fill="auto"/>
            <w:noWrap/>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Фамилии, имена  детей</w:t>
            </w:r>
          </w:p>
        </w:tc>
        <w:tc>
          <w:tcPr>
            <w:tcW w:w="1096" w:type="dxa"/>
            <w:tcBorders>
              <w:top w:val="nil"/>
              <w:left w:val="nil"/>
              <w:bottom w:val="single" w:sz="4" w:space="0" w:color="auto"/>
              <w:right w:val="single" w:sz="4" w:space="0" w:color="auto"/>
            </w:tcBorders>
            <w:shd w:val="clear" w:color="auto" w:fill="auto"/>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Средний балл по группе</w:t>
            </w:r>
          </w:p>
        </w:tc>
      </w:tr>
      <w:tr w:rsidR="0030210A" w:rsidRPr="00795406" w:rsidTr="00086DEE">
        <w:trPr>
          <w:trHeight w:val="603"/>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198"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xml:space="preserve"> 1.1.  Слово, Образ, Книга  </w:t>
            </w:r>
          </w:p>
        </w:tc>
        <w:tc>
          <w:tcPr>
            <w:tcW w:w="341" w:type="dxa"/>
            <w:tcBorders>
              <w:top w:val="nil"/>
              <w:left w:val="nil"/>
              <w:bottom w:val="single" w:sz="4" w:space="0" w:color="auto"/>
              <w:right w:val="single" w:sz="4" w:space="0" w:color="auto"/>
            </w:tcBorders>
            <w:shd w:val="clear" w:color="auto" w:fill="auto"/>
            <w:noWrap/>
            <w:textDirection w:val="btLr"/>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1</w:t>
            </w:r>
          </w:p>
        </w:tc>
        <w:tc>
          <w:tcPr>
            <w:tcW w:w="341" w:type="dxa"/>
            <w:tcBorders>
              <w:top w:val="nil"/>
              <w:left w:val="nil"/>
              <w:bottom w:val="single" w:sz="4" w:space="0" w:color="auto"/>
              <w:right w:val="single" w:sz="4" w:space="0" w:color="auto"/>
            </w:tcBorders>
            <w:shd w:val="clear" w:color="auto" w:fill="auto"/>
            <w:noWrap/>
            <w:textDirection w:val="btLr"/>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2</w:t>
            </w:r>
          </w:p>
        </w:tc>
        <w:tc>
          <w:tcPr>
            <w:tcW w:w="341" w:type="dxa"/>
            <w:tcBorders>
              <w:top w:val="nil"/>
              <w:left w:val="nil"/>
              <w:bottom w:val="single" w:sz="4" w:space="0" w:color="auto"/>
              <w:right w:val="single" w:sz="4" w:space="0" w:color="auto"/>
            </w:tcBorders>
            <w:shd w:val="clear" w:color="auto" w:fill="auto"/>
            <w:noWrap/>
            <w:textDirection w:val="btLr"/>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3</w:t>
            </w:r>
          </w:p>
        </w:tc>
        <w:tc>
          <w:tcPr>
            <w:tcW w:w="341" w:type="dxa"/>
            <w:tcBorders>
              <w:top w:val="nil"/>
              <w:left w:val="nil"/>
              <w:bottom w:val="single" w:sz="4" w:space="0" w:color="auto"/>
              <w:right w:val="single" w:sz="4" w:space="0" w:color="auto"/>
            </w:tcBorders>
            <w:shd w:val="clear" w:color="auto" w:fill="auto"/>
            <w:noWrap/>
            <w:textDirection w:val="btLr"/>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4</w:t>
            </w:r>
          </w:p>
        </w:tc>
        <w:tc>
          <w:tcPr>
            <w:tcW w:w="341" w:type="dxa"/>
            <w:tcBorders>
              <w:top w:val="nil"/>
              <w:left w:val="nil"/>
              <w:bottom w:val="single" w:sz="4" w:space="0" w:color="auto"/>
              <w:right w:val="single" w:sz="4" w:space="0" w:color="auto"/>
            </w:tcBorders>
            <w:shd w:val="clear" w:color="auto" w:fill="auto"/>
            <w:noWrap/>
            <w:textDirection w:val="btLr"/>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5</w:t>
            </w:r>
          </w:p>
        </w:tc>
        <w:tc>
          <w:tcPr>
            <w:tcW w:w="341" w:type="dxa"/>
            <w:tcBorders>
              <w:top w:val="nil"/>
              <w:left w:val="nil"/>
              <w:bottom w:val="single" w:sz="4" w:space="0" w:color="auto"/>
              <w:right w:val="single" w:sz="4" w:space="0" w:color="auto"/>
            </w:tcBorders>
            <w:shd w:val="clear" w:color="auto" w:fill="auto"/>
            <w:noWrap/>
            <w:textDirection w:val="btLr"/>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6</w:t>
            </w:r>
          </w:p>
        </w:tc>
        <w:tc>
          <w:tcPr>
            <w:tcW w:w="340" w:type="dxa"/>
            <w:tcBorders>
              <w:top w:val="nil"/>
              <w:left w:val="nil"/>
              <w:bottom w:val="single" w:sz="4" w:space="0" w:color="auto"/>
              <w:right w:val="single" w:sz="4" w:space="0" w:color="auto"/>
            </w:tcBorders>
            <w:shd w:val="clear" w:color="auto" w:fill="auto"/>
            <w:noWrap/>
            <w:textDirection w:val="btLr"/>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7</w:t>
            </w:r>
          </w:p>
        </w:tc>
        <w:tc>
          <w:tcPr>
            <w:tcW w:w="340" w:type="dxa"/>
            <w:tcBorders>
              <w:top w:val="nil"/>
              <w:left w:val="nil"/>
              <w:bottom w:val="single" w:sz="4" w:space="0" w:color="auto"/>
              <w:right w:val="single" w:sz="4" w:space="0" w:color="auto"/>
            </w:tcBorders>
            <w:shd w:val="clear" w:color="auto" w:fill="auto"/>
            <w:noWrap/>
            <w:textDirection w:val="btLr"/>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8</w:t>
            </w:r>
          </w:p>
        </w:tc>
        <w:tc>
          <w:tcPr>
            <w:tcW w:w="340" w:type="dxa"/>
            <w:tcBorders>
              <w:top w:val="nil"/>
              <w:left w:val="nil"/>
              <w:bottom w:val="single" w:sz="4" w:space="0" w:color="auto"/>
              <w:right w:val="single" w:sz="4" w:space="0" w:color="auto"/>
            </w:tcBorders>
            <w:shd w:val="clear" w:color="auto" w:fill="auto"/>
            <w:noWrap/>
            <w:textDirection w:val="btLr"/>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9</w:t>
            </w:r>
          </w:p>
        </w:tc>
        <w:tc>
          <w:tcPr>
            <w:tcW w:w="340" w:type="dxa"/>
            <w:tcBorders>
              <w:top w:val="nil"/>
              <w:left w:val="nil"/>
              <w:bottom w:val="single" w:sz="4" w:space="0" w:color="auto"/>
              <w:right w:val="single" w:sz="4" w:space="0" w:color="auto"/>
            </w:tcBorders>
            <w:shd w:val="clear" w:color="auto" w:fill="auto"/>
            <w:noWrap/>
            <w:textDirection w:val="btLr"/>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10</w:t>
            </w:r>
          </w:p>
        </w:tc>
        <w:tc>
          <w:tcPr>
            <w:tcW w:w="340" w:type="dxa"/>
            <w:tcBorders>
              <w:top w:val="nil"/>
              <w:left w:val="nil"/>
              <w:bottom w:val="single" w:sz="4" w:space="0" w:color="auto"/>
              <w:right w:val="single" w:sz="4" w:space="0" w:color="auto"/>
            </w:tcBorders>
            <w:shd w:val="clear" w:color="auto" w:fill="auto"/>
            <w:noWrap/>
            <w:textDirection w:val="btLr"/>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11</w:t>
            </w:r>
          </w:p>
        </w:tc>
        <w:tc>
          <w:tcPr>
            <w:tcW w:w="340" w:type="dxa"/>
            <w:tcBorders>
              <w:top w:val="nil"/>
              <w:left w:val="nil"/>
              <w:bottom w:val="single" w:sz="4" w:space="0" w:color="auto"/>
              <w:right w:val="single" w:sz="4" w:space="0" w:color="auto"/>
            </w:tcBorders>
            <w:shd w:val="clear" w:color="auto" w:fill="auto"/>
            <w:noWrap/>
            <w:textDirection w:val="btLr"/>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12</w:t>
            </w:r>
          </w:p>
        </w:tc>
        <w:tc>
          <w:tcPr>
            <w:tcW w:w="340" w:type="dxa"/>
            <w:tcBorders>
              <w:top w:val="nil"/>
              <w:left w:val="nil"/>
              <w:bottom w:val="single" w:sz="4" w:space="0" w:color="auto"/>
              <w:right w:val="single" w:sz="4" w:space="0" w:color="auto"/>
            </w:tcBorders>
            <w:shd w:val="clear" w:color="auto" w:fill="auto"/>
            <w:noWrap/>
            <w:textDirection w:val="btLr"/>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13</w:t>
            </w:r>
          </w:p>
        </w:tc>
        <w:tc>
          <w:tcPr>
            <w:tcW w:w="340" w:type="dxa"/>
            <w:tcBorders>
              <w:top w:val="nil"/>
              <w:left w:val="nil"/>
              <w:bottom w:val="single" w:sz="4" w:space="0" w:color="auto"/>
              <w:right w:val="single" w:sz="4" w:space="0" w:color="auto"/>
            </w:tcBorders>
            <w:shd w:val="clear" w:color="auto" w:fill="auto"/>
            <w:noWrap/>
            <w:textDirection w:val="btLr"/>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14</w:t>
            </w:r>
          </w:p>
        </w:tc>
        <w:tc>
          <w:tcPr>
            <w:tcW w:w="340" w:type="dxa"/>
            <w:tcBorders>
              <w:top w:val="nil"/>
              <w:left w:val="nil"/>
              <w:bottom w:val="single" w:sz="4" w:space="0" w:color="auto"/>
              <w:right w:val="single" w:sz="4" w:space="0" w:color="auto"/>
            </w:tcBorders>
            <w:shd w:val="clear" w:color="auto" w:fill="auto"/>
            <w:noWrap/>
            <w:textDirection w:val="btLr"/>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15</w:t>
            </w:r>
          </w:p>
        </w:tc>
        <w:tc>
          <w:tcPr>
            <w:tcW w:w="340" w:type="dxa"/>
            <w:tcBorders>
              <w:top w:val="nil"/>
              <w:left w:val="nil"/>
              <w:bottom w:val="single" w:sz="4" w:space="0" w:color="auto"/>
              <w:right w:val="single" w:sz="4" w:space="0" w:color="auto"/>
            </w:tcBorders>
            <w:shd w:val="clear" w:color="auto" w:fill="auto"/>
            <w:noWrap/>
            <w:textDirection w:val="btLr"/>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16</w:t>
            </w:r>
          </w:p>
        </w:tc>
        <w:tc>
          <w:tcPr>
            <w:tcW w:w="340" w:type="dxa"/>
            <w:tcBorders>
              <w:top w:val="nil"/>
              <w:left w:val="nil"/>
              <w:bottom w:val="single" w:sz="4" w:space="0" w:color="auto"/>
              <w:right w:val="single" w:sz="4" w:space="0" w:color="auto"/>
            </w:tcBorders>
            <w:shd w:val="clear" w:color="auto" w:fill="auto"/>
            <w:noWrap/>
            <w:textDirection w:val="btLr"/>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17</w:t>
            </w:r>
          </w:p>
        </w:tc>
        <w:tc>
          <w:tcPr>
            <w:tcW w:w="340" w:type="dxa"/>
            <w:tcBorders>
              <w:top w:val="nil"/>
              <w:left w:val="nil"/>
              <w:bottom w:val="single" w:sz="4" w:space="0" w:color="auto"/>
              <w:right w:val="single" w:sz="4" w:space="0" w:color="auto"/>
            </w:tcBorders>
            <w:shd w:val="clear" w:color="auto" w:fill="auto"/>
            <w:noWrap/>
            <w:textDirection w:val="btLr"/>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18</w:t>
            </w:r>
          </w:p>
        </w:tc>
        <w:tc>
          <w:tcPr>
            <w:tcW w:w="340" w:type="dxa"/>
            <w:tcBorders>
              <w:top w:val="nil"/>
              <w:left w:val="nil"/>
              <w:bottom w:val="single" w:sz="4" w:space="0" w:color="auto"/>
              <w:right w:val="single" w:sz="4" w:space="0" w:color="auto"/>
            </w:tcBorders>
            <w:shd w:val="clear" w:color="auto" w:fill="auto"/>
            <w:noWrap/>
            <w:textDirection w:val="btLr"/>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19</w:t>
            </w:r>
          </w:p>
        </w:tc>
        <w:tc>
          <w:tcPr>
            <w:tcW w:w="340" w:type="dxa"/>
            <w:tcBorders>
              <w:top w:val="nil"/>
              <w:left w:val="nil"/>
              <w:bottom w:val="single" w:sz="4" w:space="0" w:color="auto"/>
              <w:right w:val="single" w:sz="4" w:space="0" w:color="auto"/>
            </w:tcBorders>
            <w:shd w:val="clear" w:color="auto" w:fill="auto"/>
            <w:noWrap/>
            <w:textDirection w:val="btLr"/>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20</w:t>
            </w:r>
          </w:p>
        </w:tc>
        <w:tc>
          <w:tcPr>
            <w:tcW w:w="340" w:type="dxa"/>
            <w:tcBorders>
              <w:top w:val="nil"/>
              <w:left w:val="nil"/>
              <w:bottom w:val="single" w:sz="4" w:space="0" w:color="auto"/>
              <w:right w:val="single" w:sz="4" w:space="0" w:color="auto"/>
            </w:tcBorders>
            <w:shd w:val="clear" w:color="auto" w:fill="auto"/>
            <w:noWrap/>
            <w:textDirection w:val="btLr"/>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21</w:t>
            </w:r>
          </w:p>
        </w:tc>
        <w:tc>
          <w:tcPr>
            <w:tcW w:w="340" w:type="dxa"/>
            <w:tcBorders>
              <w:top w:val="nil"/>
              <w:left w:val="nil"/>
              <w:bottom w:val="single" w:sz="4" w:space="0" w:color="auto"/>
              <w:right w:val="single" w:sz="4" w:space="0" w:color="auto"/>
            </w:tcBorders>
            <w:shd w:val="clear" w:color="auto" w:fill="auto"/>
            <w:noWrap/>
            <w:textDirection w:val="btLr"/>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22</w:t>
            </w:r>
          </w:p>
        </w:tc>
        <w:tc>
          <w:tcPr>
            <w:tcW w:w="340" w:type="dxa"/>
            <w:tcBorders>
              <w:top w:val="nil"/>
              <w:left w:val="nil"/>
              <w:bottom w:val="single" w:sz="4" w:space="0" w:color="auto"/>
              <w:right w:val="single" w:sz="4" w:space="0" w:color="auto"/>
            </w:tcBorders>
            <w:shd w:val="clear" w:color="auto" w:fill="auto"/>
            <w:noWrap/>
            <w:textDirection w:val="btLr"/>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23</w:t>
            </w:r>
          </w:p>
        </w:tc>
        <w:tc>
          <w:tcPr>
            <w:tcW w:w="340" w:type="dxa"/>
            <w:tcBorders>
              <w:top w:val="nil"/>
              <w:left w:val="nil"/>
              <w:bottom w:val="single" w:sz="4" w:space="0" w:color="auto"/>
              <w:right w:val="single" w:sz="4" w:space="0" w:color="auto"/>
            </w:tcBorders>
            <w:shd w:val="clear" w:color="auto" w:fill="auto"/>
            <w:noWrap/>
            <w:textDirection w:val="btLr"/>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24</w:t>
            </w:r>
          </w:p>
        </w:tc>
        <w:tc>
          <w:tcPr>
            <w:tcW w:w="340" w:type="dxa"/>
            <w:tcBorders>
              <w:top w:val="nil"/>
              <w:left w:val="nil"/>
              <w:bottom w:val="single" w:sz="4" w:space="0" w:color="auto"/>
              <w:right w:val="single" w:sz="4" w:space="0" w:color="auto"/>
            </w:tcBorders>
            <w:shd w:val="clear" w:color="auto" w:fill="auto"/>
            <w:noWrap/>
            <w:textDirection w:val="btLr"/>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25</w:t>
            </w:r>
          </w:p>
        </w:tc>
        <w:tc>
          <w:tcPr>
            <w:tcW w:w="340" w:type="dxa"/>
            <w:tcBorders>
              <w:top w:val="nil"/>
              <w:left w:val="nil"/>
              <w:bottom w:val="single" w:sz="4" w:space="0" w:color="auto"/>
              <w:right w:val="single" w:sz="4" w:space="0" w:color="auto"/>
            </w:tcBorders>
            <w:shd w:val="clear" w:color="auto" w:fill="auto"/>
            <w:noWrap/>
            <w:textDirection w:val="btLr"/>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26</w:t>
            </w:r>
          </w:p>
        </w:tc>
        <w:tc>
          <w:tcPr>
            <w:tcW w:w="340" w:type="dxa"/>
            <w:tcBorders>
              <w:top w:val="nil"/>
              <w:left w:val="nil"/>
              <w:bottom w:val="single" w:sz="4" w:space="0" w:color="auto"/>
              <w:right w:val="single" w:sz="4" w:space="0" w:color="auto"/>
            </w:tcBorders>
            <w:shd w:val="clear" w:color="auto" w:fill="auto"/>
            <w:noWrap/>
            <w:textDirection w:val="btLr"/>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27</w:t>
            </w:r>
          </w:p>
        </w:tc>
        <w:tc>
          <w:tcPr>
            <w:tcW w:w="109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r>
      <w:tr w:rsidR="0030210A" w:rsidRPr="00795406" w:rsidTr="00086DEE">
        <w:trPr>
          <w:trHeight w:val="807"/>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1</w:t>
            </w:r>
          </w:p>
        </w:tc>
        <w:tc>
          <w:tcPr>
            <w:tcW w:w="3198" w:type="dxa"/>
            <w:tcBorders>
              <w:top w:val="nil"/>
              <w:left w:val="nil"/>
              <w:bottom w:val="single" w:sz="4" w:space="0" w:color="auto"/>
              <w:right w:val="single" w:sz="4" w:space="0" w:color="auto"/>
            </w:tcBorders>
            <w:shd w:val="clear" w:color="auto" w:fill="auto"/>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1.1.1.Представление о своём  имени, именах  родных людей,  о том, как ласково они звучат из уст близких людей.</w:t>
            </w:r>
          </w:p>
        </w:tc>
        <w:tc>
          <w:tcPr>
            <w:tcW w:w="34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109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#ДЕЛ/0!</w:t>
            </w:r>
          </w:p>
        </w:tc>
      </w:tr>
      <w:tr w:rsidR="0030210A" w:rsidRPr="00795406" w:rsidTr="00086DEE">
        <w:trPr>
          <w:trHeight w:val="70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2</w:t>
            </w:r>
          </w:p>
        </w:tc>
        <w:tc>
          <w:tcPr>
            <w:tcW w:w="3198" w:type="dxa"/>
            <w:tcBorders>
              <w:top w:val="nil"/>
              <w:left w:val="nil"/>
              <w:bottom w:val="single" w:sz="4" w:space="0" w:color="auto"/>
              <w:right w:val="single" w:sz="4" w:space="0" w:color="auto"/>
            </w:tcBorders>
            <w:shd w:val="clear" w:color="auto" w:fill="auto"/>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xml:space="preserve"> 1.1.2. Знание  о добрых словах и их  значении  в жизни человека, о взаимосвязи  доброго слова и вызвавшего его чувства.     </w:t>
            </w:r>
          </w:p>
        </w:tc>
        <w:tc>
          <w:tcPr>
            <w:tcW w:w="34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109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#ДЕЛ/0!</w:t>
            </w:r>
          </w:p>
        </w:tc>
      </w:tr>
      <w:tr w:rsidR="0030210A" w:rsidRPr="00795406" w:rsidTr="00086DEE">
        <w:trPr>
          <w:trHeight w:val="563"/>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3</w:t>
            </w:r>
          </w:p>
        </w:tc>
        <w:tc>
          <w:tcPr>
            <w:tcW w:w="3198" w:type="dxa"/>
            <w:tcBorders>
              <w:top w:val="nil"/>
              <w:left w:val="nil"/>
              <w:bottom w:val="single" w:sz="4" w:space="0" w:color="auto"/>
              <w:right w:val="single" w:sz="4" w:space="0" w:color="auto"/>
            </w:tcBorders>
            <w:shd w:val="clear" w:color="auto" w:fill="auto"/>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1.1.3. Пение (или проговаривание речитативом) любимой колыбельной песни.</w:t>
            </w:r>
          </w:p>
        </w:tc>
        <w:tc>
          <w:tcPr>
            <w:tcW w:w="34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109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#ДЕЛ/0!</w:t>
            </w:r>
          </w:p>
        </w:tc>
      </w:tr>
      <w:tr w:rsidR="0030210A" w:rsidRPr="00795406" w:rsidTr="00086DEE">
        <w:trPr>
          <w:trHeight w:val="512"/>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4</w:t>
            </w:r>
          </w:p>
        </w:tc>
        <w:tc>
          <w:tcPr>
            <w:tcW w:w="3198" w:type="dxa"/>
            <w:tcBorders>
              <w:top w:val="nil"/>
              <w:left w:val="nil"/>
              <w:bottom w:val="single" w:sz="4" w:space="0" w:color="auto"/>
              <w:right w:val="single" w:sz="4" w:space="0" w:color="auto"/>
            </w:tcBorders>
            <w:shd w:val="clear" w:color="auto" w:fill="auto"/>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1.1.4. Представление о празднике Рождества, о добрых делах, совершаемых в праздник.</w:t>
            </w:r>
          </w:p>
        </w:tc>
        <w:tc>
          <w:tcPr>
            <w:tcW w:w="34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109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#ДЕЛ/0!</w:t>
            </w:r>
          </w:p>
        </w:tc>
      </w:tr>
      <w:tr w:rsidR="0030210A" w:rsidRPr="00795406" w:rsidTr="00086DEE">
        <w:trPr>
          <w:trHeight w:val="378"/>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5</w:t>
            </w:r>
          </w:p>
        </w:tc>
        <w:tc>
          <w:tcPr>
            <w:tcW w:w="3198" w:type="dxa"/>
            <w:tcBorders>
              <w:top w:val="nil"/>
              <w:left w:val="nil"/>
              <w:bottom w:val="single" w:sz="4" w:space="0" w:color="auto"/>
              <w:right w:val="single" w:sz="4" w:space="0" w:color="auto"/>
            </w:tcBorders>
            <w:shd w:val="clear" w:color="auto" w:fill="auto"/>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1.1.5.Представление о влиянии доброго слова и доброго дела на чувства мамы.</w:t>
            </w:r>
          </w:p>
        </w:tc>
        <w:tc>
          <w:tcPr>
            <w:tcW w:w="34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109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#ДЕЛ/0!</w:t>
            </w:r>
          </w:p>
        </w:tc>
      </w:tr>
      <w:tr w:rsidR="0030210A" w:rsidRPr="00795406" w:rsidTr="00086DEE">
        <w:trPr>
          <w:trHeight w:val="412"/>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6</w:t>
            </w:r>
          </w:p>
        </w:tc>
        <w:tc>
          <w:tcPr>
            <w:tcW w:w="3198" w:type="dxa"/>
            <w:tcBorders>
              <w:top w:val="nil"/>
              <w:left w:val="nil"/>
              <w:bottom w:val="single" w:sz="4" w:space="0" w:color="auto"/>
              <w:right w:val="single" w:sz="4" w:space="0" w:color="auto"/>
            </w:tcBorders>
            <w:shd w:val="clear" w:color="auto" w:fill="auto"/>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1.1.6.Знание потешки, стихотворения о солнышке, чтение её  наизусть.</w:t>
            </w:r>
          </w:p>
        </w:tc>
        <w:tc>
          <w:tcPr>
            <w:tcW w:w="34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109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#ДЕЛ/0!</w:t>
            </w:r>
          </w:p>
        </w:tc>
      </w:tr>
      <w:tr w:rsidR="0030210A" w:rsidRPr="00795406" w:rsidTr="00086DEE">
        <w:trPr>
          <w:trHeight w:val="431"/>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7</w:t>
            </w:r>
          </w:p>
        </w:tc>
        <w:tc>
          <w:tcPr>
            <w:tcW w:w="3198" w:type="dxa"/>
            <w:tcBorders>
              <w:top w:val="nil"/>
              <w:left w:val="nil"/>
              <w:bottom w:val="single" w:sz="4" w:space="0" w:color="auto"/>
              <w:right w:val="single" w:sz="4" w:space="0" w:color="auto"/>
            </w:tcBorders>
            <w:shd w:val="clear" w:color="auto" w:fill="auto"/>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1.1.7. Представления о добром мире, о добрых отношениях с окружающими.</w:t>
            </w:r>
          </w:p>
        </w:tc>
        <w:tc>
          <w:tcPr>
            <w:tcW w:w="34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109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#ДЕЛ/0!</w:t>
            </w:r>
          </w:p>
        </w:tc>
      </w:tr>
      <w:tr w:rsidR="0030210A" w:rsidRPr="00795406" w:rsidTr="00086DEE">
        <w:trPr>
          <w:trHeight w:val="268"/>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8</w:t>
            </w:r>
          </w:p>
        </w:tc>
        <w:tc>
          <w:tcPr>
            <w:tcW w:w="3198" w:type="dxa"/>
            <w:tcBorders>
              <w:top w:val="nil"/>
              <w:left w:val="nil"/>
              <w:bottom w:val="single" w:sz="4" w:space="0" w:color="auto"/>
              <w:right w:val="single" w:sz="4" w:space="0" w:color="auto"/>
            </w:tcBorders>
            <w:shd w:val="clear" w:color="auto" w:fill="auto"/>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1.1.8. Представление о доброй книге.</w:t>
            </w:r>
          </w:p>
        </w:tc>
        <w:tc>
          <w:tcPr>
            <w:tcW w:w="34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109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#ДЕЛ/0!</w:t>
            </w:r>
          </w:p>
        </w:tc>
      </w:tr>
      <w:tr w:rsidR="0030210A" w:rsidRPr="00795406" w:rsidTr="00086DEE">
        <w:trPr>
          <w:trHeight w:val="556"/>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lastRenderedPageBreak/>
              <w:t>9</w:t>
            </w:r>
          </w:p>
        </w:tc>
        <w:tc>
          <w:tcPr>
            <w:tcW w:w="3198" w:type="dxa"/>
            <w:tcBorders>
              <w:top w:val="nil"/>
              <w:left w:val="nil"/>
              <w:bottom w:val="single" w:sz="4" w:space="0" w:color="auto"/>
              <w:right w:val="single" w:sz="4" w:space="0" w:color="auto"/>
            </w:tcBorders>
            <w:shd w:val="clear" w:color="auto" w:fill="auto"/>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1.1.9. Наличие любимой книги, представление о том, чему доброму научила она ребёнка.</w:t>
            </w:r>
          </w:p>
        </w:tc>
        <w:tc>
          <w:tcPr>
            <w:tcW w:w="34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109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#ДЕЛ/0!</w:t>
            </w:r>
          </w:p>
        </w:tc>
      </w:tr>
      <w:tr w:rsidR="0030210A" w:rsidRPr="00795406" w:rsidTr="00086DEE">
        <w:trPr>
          <w:trHeight w:val="273"/>
        </w:trPr>
        <w:tc>
          <w:tcPr>
            <w:tcW w:w="3618"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 xml:space="preserve">     Средний индивидуальный балл</w:t>
            </w:r>
          </w:p>
        </w:tc>
        <w:tc>
          <w:tcPr>
            <w:tcW w:w="34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w:t>
            </w:r>
          </w:p>
        </w:tc>
        <w:tc>
          <w:tcPr>
            <w:tcW w:w="34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w:t>
            </w:r>
          </w:p>
        </w:tc>
        <w:tc>
          <w:tcPr>
            <w:tcW w:w="34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w:t>
            </w:r>
          </w:p>
        </w:tc>
        <w:tc>
          <w:tcPr>
            <w:tcW w:w="34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w:t>
            </w:r>
          </w:p>
        </w:tc>
        <w:tc>
          <w:tcPr>
            <w:tcW w:w="34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w:t>
            </w:r>
          </w:p>
        </w:tc>
        <w:tc>
          <w:tcPr>
            <w:tcW w:w="34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w:t>
            </w:r>
          </w:p>
        </w:tc>
        <w:tc>
          <w:tcPr>
            <w:tcW w:w="109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#ДЕЛ/0!</w:t>
            </w:r>
          </w:p>
        </w:tc>
      </w:tr>
      <w:tr w:rsidR="0030210A" w:rsidRPr="00795406" w:rsidTr="00086DEE">
        <w:trPr>
          <w:trHeight w:val="288"/>
        </w:trPr>
        <w:tc>
          <w:tcPr>
            <w:tcW w:w="361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суммарный балл</w:t>
            </w:r>
          </w:p>
        </w:tc>
        <w:tc>
          <w:tcPr>
            <w:tcW w:w="34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0</w:t>
            </w:r>
          </w:p>
        </w:tc>
        <w:tc>
          <w:tcPr>
            <w:tcW w:w="34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0</w:t>
            </w:r>
          </w:p>
        </w:tc>
        <w:tc>
          <w:tcPr>
            <w:tcW w:w="34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0</w:t>
            </w:r>
          </w:p>
        </w:tc>
        <w:tc>
          <w:tcPr>
            <w:tcW w:w="34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0</w:t>
            </w:r>
          </w:p>
        </w:tc>
        <w:tc>
          <w:tcPr>
            <w:tcW w:w="34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0</w:t>
            </w:r>
          </w:p>
        </w:tc>
        <w:tc>
          <w:tcPr>
            <w:tcW w:w="34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0</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0</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0</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0</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0</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0</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0</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0</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0</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0</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0</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0</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0</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0</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0</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0</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0</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0</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0</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0</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0</w:t>
            </w:r>
          </w:p>
        </w:tc>
        <w:tc>
          <w:tcPr>
            <w:tcW w:w="340"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0</w:t>
            </w:r>
          </w:p>
        </w:tc>
        <w:tc>
          <w:tcPr>
            <w:tcW w:w="109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r>
      <w:tr w:rsidR="0030210A" w:rsidRPr="00795406" w:rsidTr="00A4076D">
        <w:trPr>
          <w:trHeight w:val="438"/>
        </w:trPr>
        <w:tc>
          <w:tcPr>
            <w:tcW w:w="3618"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0210A" w:rsidRPr="00795406" w:rsidRDefault="0030210A" w:rsidP="00086DEE">
            <w:pPr>
              <w:widowControl/>
              <w:suppressAutoHyphens w:val="0"/>
              <w:autoSpaceDE/>
              <w:ind w:left="-142"/>
              <w:jc w:val="center"/>
              <w:rPr>
                <w:b/>
                <w:bCs/>
                <w:color w:val="000000"/>
                <w:sz w:val="16"/>
                <w:szCs w:val="16"/>
                <w:lang w:eastAsia="ru-RU"/>
              </w:rPr>
            </w:pPr>
            <w:r w:rsidRPr="00795406">
              <w:rPr>
                <w:b/>
                <w:bCs/>
                <w:color w:val="000000"/>
                <w:sz w:val="16"/>
                <w:szCs w:val="16"/>
                <w:lang w:eastAsia="ru-RU"/>
              </w:rPr>
              <w:t>код ребенка</w:t>
            </w:r>
          </w:p>
        </w:tc>
        <w:tc>
          <w:tcPr>
            <w:tcW w:w="341" w:type="dxa"/>
            <w:tcBorders>
              <w:top w:val="nil"/>
              <w:left w:val="nil"/>
              <w:bottom w:val="single" w:sz="4" w:space="0" w:color="auto"/>
              <w:right w:val="single" w:sz="4" w:space="0" w:color="auto"/>
            </w:tcBorders>
            <w:shd w:val="clear" w:color="auto" w:fill="auto"/>
            <w:noWrap/>
            <w:textDirection w:val="btLr"/>
            <w:vAlign w:val="center"/>
            <w:hideMark/>
          </w:tcPr>
          <w:p w:rsidR="0030210A" w:rsidRPr="00795406" w:rsidRDefault="0030210A" w:rsidP="00A4076D">
            <w:pPr>
              <w:widowControl/>
              <w:suppressAutoHyphens w:val="0"/>
              <w:autoSpaceDE/>
              <w:ind w:left="-142"/>
              <w:jc w:val="center"/>
              <w:rPr>
                <w:color w:val="000000"/>
                <w:sz w:val="16"/>
                <w:szCs w:val="16"/>
                <w:lang w:eastAsia="ru-RU"/>
              </w:rPr>
            </w:pPr>
            <w:r w:rsidRPr="00795406">
              <w:rPr>
                <w:color w:val="000000"/>
                <w:sz w:val="16"/>
                <w:szCs w:val="16"/>
                <w:lang w:eastAsia="ru-RU"/>
              </w:rPr>
              <w:t>1</w:t>
            </w:r>
          </w:p>
        </w:tc>
        <w:tc>
          <w:tcPr>
            <w:tcW w:w="341" w:type="dxa"/>
            <w:tcBorders>
              <w:top w:val="nil"/>
              <w:left w:val="nil"/>
              <w:bottom w:val="single" w:sz="4" w:space="0" w:color="auto"/>
              <w:right w:val="single" w:sz="4" w:space="0" w:color="auto"/>
            </w:tcBorders>
            <w:shd w:val="clear" w:color="auto" w:fill="auto"/>
            <w:noWrap/>
            <w:textDirection w:val="btLr"/>
            <w:vAlign w:val="center"/>
            <w:hideMark/>
          </w:tcPr>
          <w:p w:rsidR="0030210A" w:rsidRPr="00795406" w:rsidRDefault="0030210A" w:rsidP="00A4076D">
            <w:pPr>
              <w:widowControl/>
              <w:suppressAutoHyphens w:val="0"/>
              <w:autoSpaceDE/>
              <w:ind w:left="-142"/>
              <w:jc w:val="center"/>
              <w:rPr>
                <w:color w:val="000000"/>
                <w:sz w:val="16"/>
                <w:szCs w:val="16"/>
                <w:lang w:eastAsia="ru-RU"/>
              </w:rPr>
            </w:pPr>
            <w:r w:rsidRPr="00795406">
              <w:rPr>
                <w:color w:val="000000"/>
                <w:sz w:val="16"/>
                <w:szCs w:val="16"/>
                <w:lang w:eastAsia="ru-RU"/>
              </w:rPr>
              <w:t>2</w:t>
            </w:r>
          </w:p>
        </w:tc>
        <w:tc>
          <w:tcPr>
            <w:tcW w:w="341" w:type="dxa"/>
            <w:tcBorders>
              <w:top w:val="nil"/>
              <w:left w:val="nil"/>
              <w:bottom w:val="single" w:sz="4" w:space="0" w:color="auto"/>
              <w:right w:val="single" w:sz="4" w:space="0" w:color="auto"/>
            </w:tcBorders>
            <w:shd w:val="clear" w:color="auto" w:fill="auto"/>
            <w:noWrap/>
            <w:textDirection w:val="btLr"/>
            <w:vAlign w:val="center"/>
            <w:hideMark/>
          </w:tcPr>
          <w:p w:rsidR="0030210A" w:rsidRPr="00795406" w:rsidRDefault="0030210A" w:rsidP="00A4076D">
            <w:pPr>
              <w:widowControl/>
              <w:suppressAutoHyphens w:val="0"/>
              <w:autoSpaceDE/>
              <w:ind w:left="-142"/>
              <w:jc w:val="center"/>
              <w:rPr>
                <w:color w:val="000000"/>
                <w:sz w:val="16"/>
                <w:szCs w:val="16"/>
                <w:lang w:eastAsia="ru-RU"/>
              </w:rPr>
            </w:pPr>
            <w:r w:rsidRPr="00795406">
              <w:rPr>
                <w:color w:val="000000"/>
                <w:sz w:val="16"/>
                <w:szCs w:val="16"/>
                <w:lang w:eastAsia="ru-RU"/>
              </w:rPr>
              <w:t>3</w:t>
            </w:r>
          </w:p>
        </w:tc>
        <w:tc>
          <w:tcPr>
            <w:tcW w:w="341" w:type="dxa"/>
            <w:tcBorders>
              <w:top w:val="nil"/>
              <w:left w:val="nil"/>
              <w:bottom w:val="single" w:sz="4" w:space="0" w:color="auto"/>
              <w:right w:val="single" w:sz="4" w:space="0" w:color="auto"/>
            </w:tcBorders>
            <w:shd w:val="clear" w:color="auto" w:fill="auto"/>
            <w:noWrap/>
            <w:textDirection w:val="btLr"/>
            <w:vAlign w:val="center"/>
            <w:hideMark/>
          </w:tcPr>
          <w:p w:rsidR="0030210A" w:rsidRPr="00795406" w:rsidRDefault="0030210A" w:rsidP="00A4076D">
            <w:pPr>
              <w:widowControl/>
              <w:suppressAutoHyphens w:val="0"/>
              <w:autoSpaceDE/>
              <w:ind w:left="-142"/>
              <w:jc w:val="center"/>
              <w:rPr>
                <w:color w:val="000000"/>
                <w:sz w:val="16"/>
                <w:szCs w:val="16"/>
                <w:lang w:eastAsia="ru-RU"/>
              </w:rPr>
            </w:pPr>
            <w:r w:rsidRPr="00795406">
              <w:rPr>
                <w:color w:val="000000"/>
                <w:sz w:val="16"/>
                <w:szCs w:val="16"/>
                <w:lang w:eastAsia="ru-RU"/>
              </w:rPr>
              <w:t>4</w:t>
            </w:r>
          </w:p>
        </w:tc>
        <w:tc>
          <w:tcPr>
            <w:tcW w:w="341" w:type="dxa"/>
            <w:tcBorders>
              <w:top w:val="nil"/>
              <w:left w:val="nil"/>
              <w:bottom w:val="single" w:sz="4" w:space="0" w:color="auto"/>
              <w:right w:val="single" w:sz="4" w:space="0" w:color="auto"/>
            </w:tcBorders>
            <w:shd w:val="clear" w:color="auto" w:fill="auto"/>
            <w:noWrap/>
            <w:textDirection w:val="btLr"/>
            <w:vAlign w:val="center"/>
            <w:hideMark/>
          </w:tcPr>
          <w:p w:rsidR="0030210A" w:rsidRPr="00795406" w:rsidRDefault="0030210A" w:rsidP="00A4076D">
            <w:pPr>
              <w:widowControl/>
              <w:suppressAutoHyphens w:val="0"/>
              <w:autoSpaceDE/>
              <w:ind w:left="-142"/>
              <w:jc w:val="center"/>
              <w:rPr>
                <w:color w:val="000000"/>
                <w:sz w:val="16"/>
                <w:szCs w:val="16"/>
                <w:lang w:eastAsia="ru-RU"/>
              </w:rPr>
            </w:pPr>
            <w:r w:rsidRPr="00795406">
              <w:rPr>
                <w:color w:val="000000"/>
                <w:sz w:val="16"/>
                <w:szCs w:val="16"/>
                <w:lang w:eastAsia="ru-RU"/>
              </w:rPr>
              <w:t>5</w:t>
            </w:r>
          </w:p>
        </w:tc>
        <w:tc>
          <w:tcPr>
            <w:tcW w:w="341" w:type="dxa"/>
            <w:tcBorders>
              <w:top w:val="nil"/>
              <w:left w:val="nil"/>
              <w:bottom w:val="single" w:sz="4" w:space="0" w:color="auto"/>
              <w:right w:val="single" w:sz="4" w:space="0" w:color="auto"/>
            </w:tcBorders>
            <w:shd w:val="clear" w:color="auto" w:fill="auto"/>
            <w:noWrap/>
            <w:textDirection w:val="btLr"/>
            <w:vAlign w:val="center"/>
            <w:hideMark/>
          </w:tcPr>
          <w:p w:rsidR="0030210A" w:rsidRPr="00795406" w:rsidRDefault="0030210A" w:rsidP="00A4076D">
            <w:pPr>
              <w:widowControl/>
              <w:suppressAutoHyphens w:val="0"/>
              <w:autoSpaceDE/>
              <w:ind w:left="-142"/>
              <w:jc w:val="center"/>
              <w:rPr>
                <w:color w:val="000000"/>
                <w:sz w:val="16"/>
                <w:szCs w:val="16"/>
                <w:lang w:eastAsia="ru-RU"/>
              </w:rPr>
            </w:pPr>
            <w:r w:rsidRPr="00795406">
              <w:rPr>
                <w:color w:val="000000"/>
                <w:sz w:val="16"/>
                <w:szCs w:val="16"/>
                <w:lang w:eastAsia="ru-RU"/>
              </w:rPr>
              <w:t>6</w:t>
            </w:r>
          </w:p>
        </w:tc>
        <w:tc>
          <w:tcPr>
            <w:tcW w:w="340" w:type="dxa"/>
            <w:tcBorders>
              <w:top w:val="nil"/>
              <w:left w:val="nil"/>
              <w:bottom w:val="single" w:sz="4" w:space="0" w:color="auto"/>
              <w:right w:val="single" w:sz="4" w:space="0" w:color="auto"/>
            </w:tcBorders>
            <w:shd w:val="clear" w:color="auto" w:fill="auto"/>
            <w:noWrap/>
            <w:textDirection w:val="btLr"/>
            <w:vAlign w:val="center"/>
            <w:hideMark/>
          </w:tcPr>
          <w:p w:rsidR="0030210A" w:rsidRPr="00795406" w:rsidRDefault="0030210A" w:rsidP="00A4076D">
            <w:pPr>
              <w:widowControl/>
              <w:suppressAutoHyphens w:val="0"/>
              <w:autoSpaceDE/>
              <w:ind w:left="-142"/>
              <w:jc w:val="center"/>
              <w:rPr>
                <w:color w:val="000000"/>
                <w:sz w:val="16"/>
                <w:szCs w:val="16"/>
                <w:lang w:eastAsia="ru-RU"/>
              </w:rPr>
            </w:pPr>
            <w:r w:rsidRPr="00795406">
              <w:rPr>
                <w:color w:val="000000"/>
                <w:sz w:val="16"/>
                <w:szCs w:val="16"/>
                <w:lang w:eastAsia="ru-RU"/>
              </w:rPr>
              <w:t>7</w:t>
            </w:r>
          </w:p>
        </w:tc>
        <w:tc>
          <w:tcPr>
            <w:tcW w:w="340" w:type="dxa"/>
            <w:tcBorders>
              <w:top w:val="nil"/>
              <w:left w:val="nil"/>
              <w:bottom w:val="single" w:sz="4" w:space="0" w:color="auto"/>
              <w:right w:val="single" w:sz="4" w:space="0" w:color="auto"/>
            </w:tcBorders>
            <w:shd w:val="clear" w:color="auto" w:fill="auto"/>
            <w:noWrap/>
            <w:textDirection w:val="btLr"/>
            <w:vAlign w:val="center"/>
            <w:hideMark/>
          </w:tcPr>
          <w:p w:rsidR="0030210A" w:rsidRPr="00795406" w:rsidRDefault="0030210A" w:rsidP="00A4076D">
            <w:pPr>
              <w:widowControl/>
              <w:suppressAutoHyphens w:val="0"/>
              <w:autoSpaceDE/>
              <w:ind w:left="-142"/>
              <w:jc w:val="center"/>
              <w:rPr>
                <w:color w:val="000000"/>
                <w:sz w:val="16"/>
                <w:szCs w:val="16"/>
                <w:lang w:eastAsia="ru-RU"/>
              </w:rPr>
            </w:pPr>
            <w:r w:rsidRPr="00795406">
              <w:rPr>
                <w:color w:val="000000"/>
                <w:sz w:val="16"/>
                <w:szCs w:val="16"/>
                <w:lang w:eastAsia="ru-RU"/>
              </w:rPr>
              <w:t>8</w:t>
            </w:r>
          </w:p>
        </w:tc>
        <w:tc>
          <w:tcPr>
            <w:tcW w:w="340" w:type="dxa"/>
            <w:tcBorders>
              <w:top w:val="nil"/>
              <w:left w:val="nil"/>
              <w:bottom w:val="single" w:sz="4" w:space="0" w:color="auto"/>
              <w:right w:val="single" w:sz="4" w:space="0" w:color="auto"/>
            </w:tcBorders>
            <w:shd w:val="clear" w:color="auto" w:fill="auto"/>
            <w:noWrap/>
            <w:textDirection w:val="btLr"/>
            <w:vAlign w:val="center"/>
            <w:hideMark/>
          </w:tcPr>
          <w:p w:rsidR="0030210A" w:rsidRPr="00795406" w:rsidRDefault="0030210A" w:rsidP="00A4076D">
            <w:pPr>
              <w:widowControl/>
              <w:suppressAutoHyphens w:val="0"/>
              <w:autoSpaceDE/>
              <w:ind w:left="-142"/>
              <w:jc w:val="center"/>
              <w:rPr>
                <w:color w:val="000000"/>
                <w:sz w:val="16"/>
                <w:szCs w:val="16"/>
                <w:lang w:eastAsia="ru-RU"/>
              </w:rPr>
            </w:pPr>
            <w:r w:rsidRPr="00795406">
              <w:rPr>
                <w:color w:val="000000"/>
                <w:sz w:val="16"/>
                <w:szCs w:val="16"/>
                <w:lang w:eastAsia="ru-RU"/>
              </w:rPr>
              <w:t>9</w:t>
            </w:r>
          </w:p>
        </w:tc>
        <w:tc>
          <w:tcPr>
            <w:tcW w:w="340" w:type="dxa"/>
            <w:tcBorders>
              <w:top w:val="nil"/>
              <w:left w:val="nil"/>
              <w:bottom w:val="single" w:sz="4" w:space="0" w:color="auto"/>
              <w:right w:val="single" w:sz="4" w:space="0" w:color="auto"/>
            </w:tcBorders>
            <w:shd w:val="clear" w:color="auto" w:fill="auto"/>
            <w:noWrap/>
            <w:textDirection w:val="btLr"/>
            <w:vAlign w:val="center"/>
            <w:hideMark/>
          </w:tcPr>
          <w:p w:rsidR="0030210A" w:rsidRPr="00795406" w:rsidRDefault="0030210A" w:rsidP="00A4076D">
            <w:pPr>
              <w:widowControl/>
              <w:suppressAutoHyphens w:val="0"/>
              <w:autoSpaceDE/>
              <w:ind w:left="-142"/>
              <w:jc w:val="center"/>
              <w:rPr>
                <w:color w:val="000000"/>
                <w:sz w:val="16"/>
                <w:szCs w:val="16"/>
                <w:lang w:eastAsia="ru-RU"/>
              </w:rPr>
            </w:pPr>
            <w:r w:rsidRPr="00795406">
              <w:rPr>
                <w:color w:val="000000"/>
                <w:sz w:val="16"/>
                <w:szCs w:val="16"/>
                <w:lang w:eastAsia="ru-RU"/>
              </w:rPr>
              <w:t>10</w:t>
            </w:r>
          </w:p>
        </w:tc>
        <w:tc>
          <w:tcPr>
            <w:tcW w:w="340" w:type="dxa"/>
            <w:tcBorders>
              <w:top w:val="nil"/>
              <w:left w:val="nil"/>
              <w:bottom w:val="single" w:sz="4" w:space="0" w:color="auto"/>
              <w:right w:val="single" w:sz="4" w:space="0" w:color="auto"/>
            </w:tcBorders>
            <w:shd w:val="clear" w:color="auto" w:fill="auto"/>
            <w:noWrap/>
            <w:textDirection w:val="btLr"/>
            <w:vAlign w:val="center"/>
            <w:hideMark/>
          </w:tcPr>
          <w:p w:rsidR="0030210A" w:rsidRPr="00795406" w:rsidRDefault="0030210A" w:rsidP="00A4076D">
            <w:pPr>
              <w:widowControl/>
              <w:suppressAutoHyphens w:val="0"/>
              <w:autoSpaceDE/>
              <w:ind w:left="-142"/>
              <w:jc w:val="center"/>
              <w:rPr>
                <w:color w:val="000000"/>
                <w:sz w:val="16"/>
                <w:szCs w:val="16"/>
                <w:lang w:eastAsia="ru-RU"/>
              </w:rPr>
            </w:pPr>
            <w:r w:rsidRPr="00795406">
              <w:rPr>
                <w:color w:val="000000"/>
                <w:sz w:val="16"/>
                <w:szCs w:val="16"/>
                <w:lang w:eastAsia="ru-RU"/>
              </w:rPr>
              <w:t>11</w:t>
            </w:r>
          </w:p>
        </w:tc>
        <w:tc>
          <w:tcPr>
            <w:tcW w:w="340" w:type="dxa"/>
            <w:tcBorders>
              <w:top w:val="nil"/>
              <w:left w:val="nil"/>
              <w:bottom w:val="single" w:sz="4" w:space="0" w:color="auto"/>
              <w:right w:val="single" w:sz="4" w:space="0" w:color="auto"/>
            </w:tcBorders>
            <w:shd w:val="clear" w:color="auto" w:fill="auto"/>
            <w:noWrap/>
            <w:textDirection w:val="btLr"/>
            <w:vAlign w:val="center"/>
            <w:hideMark/>
          </w:tcPr>
          <w:p w:rsidR="0030210A" w:rsidRPr="00795406" w:rsidRDefault="0030210A" w:rsidP="00A4076D">
            <w:pPr>
              <w:widowControl/>
              <w:suppressAutoHyphens w:val="0"/>
              <w:autoSpaceDE/>
              <w:ind w:left="-142"/>
              <w:jc w:val="center"/>
              <w:rPr>
                <w:color w:val="000000"/>
                <w:sz w:val="16"/>
                <w:szCs w:val="16"/>
                <w:lang w:eastAsia="ru-RU"/>
              </w:rPr>
            </w:pPr>
            <w:r w:rsidRPr="00795406">
              <w:rPr>
                <w:color w:val="000000"/>
                <w:sz w:val="16"/>
                <w:szCs w:val="16"/>
                <w:lang w:eastAsia="ru-RU"/>
              </w:rPr>
              <w:t>12</w:t>
            </w:r>
          </w:p>
        </w:tc>
        <w:tc>
          <w:tcPr>
            <w:tcW w:w="340" w:type="dxa"/>
            <w:tcBorders>
              <w:top w:val="nil"/>
              <w:left w:val="nil"/>
              <w:bottom w:val="single" w:sz="4" w:space="0" w:color="auto"/>
              <w:right w:val="single" w:sz="4" w:space="0" w:color="auto"/>
            </w:tcBorders>
            <w:shd w:val="clear" w:color="auto" w:fill="auto"/>
            <w:noWrap/>
            <w:textDirection w:val="btLr"/>
            <w:vAlign w:val="center"/>
            <w:hideMark/>
          </w:tcPr>
          <w:p w:rsidR="0030210A" w:rsidRPr="00795406" w:rsidRDefault="0030210A" w:rsidP="00A4076D">
            <w:pPr>
              <w:widowControl/>
              <w:suppressAutoHyphens w:val="0"/>
              <w:autoSpaceDE/>
              <w:ind w:left="-142"/>
              <w:jc w:val="center"/>
              <w:rPr>
                <w:color w:val="000000"/>
                <w:sz w:val="16"/>
                <w:szCs w:val="16"/>
                <w:lang w:eastAsia="ru-RU"/>
              </w:rPr>
            </w:pPr>
            <w:r w:rsidRPr="00795406">
              <w:rPr>
                <w:color w:val="000000"/>
                <w:sz w:val="16"/>
                <w:szCs w:val="16"/>
                <w:lang w:eastAsia="ru-RU"/>
              </w:rPr>
              <w:t>13</w:t>
            </w:r>
          </w:p>
        </w:tc>
        <w:tc>
          <w:tcPr>
            <w:tcW w:w="340" w:type="dxa"/>
            <w:tcBorders>
              <w:top w:val="nil"/>
              <w:left w:val="nil"/>
              <w:bottom w:val="single" w:sz="4" w:space="0" w:color="auto"/>
              <w:right w:val="single" w:sz="4" w:space="0" w:color="auto"/>
            </w:tcBorders>
            <w:shd w:val="clear" w:color="auto" w:fill="auto"/>
            <w:noWrap/>
            <w:textDirection w:val="btLr"/>
            <w:vAlign w:val="center"/>
            <w:hideMark/>
          </w:tcPr>
          <w:p w:rsidR="0030210A" w:rsidRPr="00795406" w:rsidRDefault="0030210A" w:rsidP="00A4076D">
            <w:pPr>
              <w:widowControl/>
              <w:suppressAutoHyphens w:val="0"/>
              <w:autoSpaceDE/>
              <w:ind w:left="-142"/>
              <w:jc w:val="center"/>
              <w:rPr>
                <w:color w:val="000000"/>
                <w:sz w:val="16"/>
                <w:szCs w:val="16"/>
                <w:lang w:eastAsia="ru-RU"/>
              </w:rPr>
            </w:pPr>
            <w:r w:rsidRPr="00795406">
              <w:rPr>
                <w:color w:val="000000"/>
                <w:sz w:val="16"/>
                <w:szCs w:val="16"/>
                <w:lang w:eastAsia="ru-RU"/>
              </w:rPr>
              <w:t>14</w:t>
            </w:r>
          </w:p>
        </w:tc>
        <w:tc>
          <w:tcPr>
            <w:tcW w:w="340" w:type="dxa"/>
            <w:tcBorders>
              <w:top w:val="nil"/>
              <w:left w:val="nil"/>
              <w:bottom w:val="single" w:sz="4" w:space="0" w:color="auto"/>
              <w:right w:val="single" w:sz="4" w:space="0" w:color="auto"/>
            </w:tcBorders>
            <w:shd w:val="clear" w:color="auto" w:fill="auto"/>
            <w:noWrap/>
            <w:textDirection w:val="btLr"/>
            <w:vAlign w:val="center"/>
            <w:hideMark/>
          </w:tcPr>
          <w:p w:rsidR="0030210A" w:rsidRPr="00795406" w:rsidRDefault="0030210A" w:rsidP="00A4076D">
            <w:pPr>
              <w:widowControl/>
              <w:suppressAutoHyphens w:val="0"/>
              <w:autoSpaceDE/>
              <w:ind w:left="-142"/>
              <w:jc w:val="center"/>
              <w:rPr>
                <w:color w:val="000000"/>
                <w:sz w:val="16"/>
                <w:szCs w:val="16"/>
                <w:lang w:eastAsia="ru-RU"/>
              </w:rPr>
            </w:pPr>
            <w:r w:rsidRPr="00795406">
              <w:rPr>
                <w:color w:val="000000"/>
                <w:sz w:val="16"/>
                <w:szCs w:val="16"/>
                <w:lang w:eastAsia="ru-RU"/>
              </w:rPr>
              <w:t>15</w:t>
            </w:r>
          </w:p>
        </w:tc>
        <w:tc>
          <w:tcPr>
            <w:tcW w:w="340" w:type="dxa"/>
            <w:tcBorders>
              <w:top w:val="nil"/>
              <w:left w:val="nil"/>
              <w:bottom w:val="single" w:sz="4" w:space="0" w:color="auto"/>
              <w:right w:val="single" w:sz="4" w:space="0" w:color="auto"/>
            </w:tcBorders>
            <w:shd w:val="clear" w:color="auto" w:fill="auto"/>
            <w:noWrap/>
            <w:textDirection w:val="btLr"/>
            <w:vAlign w:val="center"/>
            <w:hideMark/>
          </w:tcPr>
          <w:p w:rsidR="0030210A" w:rsidRPr="00795406" w:rsidRDefault="0030210A" w:rsidP="00A4076D">
            <w:pPr>
              <w:widowControl/>
              <w:suppressAutoHyphens w:val="0"/>
              <w:autoSpaceDE/>
              <w:ind w:left="-142"/>
              <w:jc w:val="center"/>
              <w:rPr>
                <w:color w:val="000000"/>
                <w:sz w:val="16"/>
                <w:szCs w:val="16"/>
                <w:lang w:eastAsia="ru-RU"/>
              </w:rPr>
            </w:pPr>
            <w:r w:rsidRPr="00795406">
              <w:rPr>
                <w:color w:val="000000"/>
                <w:sz w:val="16"/>
                <w:szCs w:val="16"/>
                <w:lang w:eastAsia="ru-RU"/>
              </w:rPr>
              <w:t>16</w:t>
            </w:r>
          </w:p>
        </w:tc>
        <w:tc>
          <w:tcPr>
            <w:tcW w:w="340" w:type="dxa"/>
            <w:tcBorders>
              <w:top w:val="nil"/>
              <w:left w:val="nil"/>
              <w:bottom w:val="single" w:sz="4" w:space="0" w:color="auto"/>
              <w:right w:val="single" w:sz="4" w:space="0" w:color="auto"/>
            </w:tcBorders>
            <w:shd w:val="clear" w:color="auto" w:fill="auto"/>
            <w:noWrap/>
            <w:textDirection w:val="btLr"/>
            <w:vAlign w:val="center"/>
            <w:hideMark/>
          </w:tcPr>
          <w:p w:rsidR="0030210A" w:rsidRPr="00795406" w:rsidRDefault="0030210A" w:rsidP="00A4076D">
            <w:pPr>
              <w:widowControl/>
              <w:suppressAutoHyphens w:val="0"/>
              <w:autoSpaceDE/>
              <w:ind w:left="-142"/>
              <w:jc w:val="center"/>
              <w:rPr>
                <w:color w:val="000000"/>
                <w:sz w:val="16"/>
                <w:szCs w:val="16"/>
                <w:lang w:eastAsia="ru-RU"/>
              </w:rPr>
            </w:pPr>
            <w:r w:rsidRPr="00795406">
              <w:rPr>
                <w:color w:val="000000"/>
                <w:sz w:val="16"/>
                <w:szCs w:val="16"/>
                <w:lang w:eastAsia="ru-RU"/>
              </w:rPr>
              <w:t>17</w:t>
            </w:r>
          </w:p>
        </w:tc>
        <w:tc>
          <w:tcPr>
            <w:tcW w:w="340" w:type="dxa"/>
            <w:tcBorders>
              <w:top w:val="nil"/>
              <w:left w:val="nil"/>
              <w:bottom w:val="single" w:sz="4" w:space="0" w:color="auto"/>
              <w:right w:val="single" w:sz="4" w:space="0" w:color="auto"/>
            </w:tcBorders>
            <w:shd w:val="clear" w:color="auto" w:fill="auto"/>
            <w:noWrap/>
            <w:textDirection w:val="btLr"/>
            <w:vAlign w:val="center"/>
            <w:hideMark/>
          </w:tcPr>
          <w:p w:rsidR="0030210A" w:rsidRPr="00795406" w:rsidRDefault="0030210A" w:rsidP="00A4076D">
            <w:pPr>
              <w:widowControl/>
              <w:suppressAutoHyphens w:val="0"/>
              <w:autoSpaceDE/>
              <w:ind w:left="-142"/>
              <w:jc w:val="center"/>
              <w:rPr>
                <w:color w:val="000000"/>
                <w:sz w:val="16"/>
                <w:szCs w:val="16"/>
                <w:lang w:eastAsia="ru-RU"/>
              </w:rPr>
            </w:pPr>
            <w:r w:rsidRPr="00795406">
              <w:rPr>
                <w:color w:val="000000"/>
                <w:sz w:val="16"/>
                <w:szCs w:val="16"/>
                <w:lang w:eastAsia="ru-RU"/>
              </w:rPr>
              <w:t>18</w:t>
            </w:r>
          </w:p>
        </w:tc>
        <w:tc>
          <w:tcPr>
            <w:tcW w:w="340" w:type="dxa"/>
            <w:tcBorders>
              <w:top w:val="nil"/>
              <w:left w:val="nil"/>
              <w:bottom w:val="single" w:sz="4" w:space="0" w:color="auto"/>
              <w:right w:val="single" w:sz="4" w:space="0" w:color="auto"/>
            </w:tcBorders>
            <w:shd w:val="clear" w:color="auto" w:fill="auto"/>
            <w:noWrap/>
            <w:textDirection w:val="btLr"/>
            <w:vAlign w:val="center"/>
            <w:hideMark/>
          </w:tcPr>
          <w:p w:rsidR="0030210A" w:rsidRPr="00795406" w:rsidRDefault="0030210A" w:rsidP="00A4076D">
            <w:pPr>
              <w:widowControl/>
              <w:suppressAutoHyphens w:val="0"/>
              <w:autoSpaceDE/>
              <w:ind w:left="-142"/>
              <w:jc w:val="center"/>
              <w:rPr>
                <w:color w:val="000000"/>
                <w:sz w:val="16"/>
                <w:szCs w:val="16"/>
                <w:lang w:eastAsia="ru-RU"/>
              </w:rPr>
            </w:pPr>
            <w:r w:rsidRPr="00795406">
              <w:rPr>
                <w:color w:val="000000"/>
                <w:sz w:val="16"/>
                <w:szCs w:val="16"/>
                <w:lang w:eastAsia="ru-RU"/>
              </w:rPr>
              <w:t>19</w:t>
            </w:r>
          </w:p>
        </w:tc>
        <w:tc>
          <w:tcPr>
            <w:tcW w:w="340" w:type="dxa"/>
            <w:tcBorders>
              <w:top w:val="nil"/>
              <w:left w:val="nil"/>
              <w:bottom w:val="single" w:sz="4" w:space="0" w:color="auto"/>
              <w:right w:val="single" w:sz="4" w:space="0" w:color="auto"/>
            </w:tcBorders>
            <w:shd w:val="clear" w:color="auto" w:fill="auto"/>
            <w:noWrap/>
            <w:textDirection w:val="btLr"/>
            <w:vAlign w:val="center"/>
            <w:hideMark/>
          </w:tcPr>
          <w:p w:rsidR="0030210A" w:rsidRPr="00795406" w:rsidRDefault="0030210A" w:rsidP="00A4076D">
            <w:pPr>
              <w:widowControl/>
              <w:suppressAutoHyphens w:val="0"/>
              <w:autoSpaceDE/>
              <w:ind w:left="-142"/>
              <w:jc w:val="center"/>
              <w:rPr>
                <w:color w:val="000000"/>
                <w:sz w:val="16"/>
                <w:szCs w:val="16"/>
                <w:lang w:eastAsia="ru-RU"/>
              </w:rPr>
            </w:pPr>
            <w:r w:rsidRPr="00795406">
              <w:rPr>
                <w:color w:val="000000"/>
                <w:sz w:val="16"/>
                <w:szCs w:val="16"/>
                <w:lang w:eastAsia="ru-RU"/>
              </w:rPr>
              <w:t>20</w:t>
            </w:r>
          </w:p>
        </w:tc>
        <w:tc>
          <w:tcPr>
            <w:tcW w:w="340" w:type="dxa"/>
            <w:tcBorders>
              <w:top w:val="nil"/>
              <w:left w:val="nil"/>
              <w:bottom w:val="single" w:sz="4" w:space="0" w:color="auto"/>
              <w:right w:val="single" w:sz="4" w:space="0" w:color="auto"/>
            </w:tcBorders>
            <w:shd w:val="clear" w:color="auto" w:fill="auto"/>
            <w:noWrap/>
            <w:textDirection w:val="btLr"/>
            <w:vAlign w:val="center"/>
            <w:hideMark/>
          </w:tcPr>
          <w:p w:rsidR="0030210A" w:rsidRPr="00795406" w:rsidRDefault="0030210A" w:rsidP="00A4076D">
            <w:pPr>
              <w:widowControl/>
              <w:suppressAutoHyphens w:val="0"/>
              <w:autoSpaceDE/>
              <w:ind w:left="-142"/>
              <w:jc w:val="center"/>
              <w:rPr>
                <w:color w:val="000000"/>
                <w:sz w:val="16"/>
                <w:szCs w:val="16"/>
                <w:lang w:eastAsia="ru-RU"/>
              </w:rPr>
            </w:pPr>
            <w:r w:rsidRPr="00795406">
              <w:rPr>
                <w:color w:val="000000"/>
                <w:sz w:val="16"/>
                <w:szCs w:val="16"/>
                <w:lang w:eastAsia="ru-RU"/>
              </w:rPr>
              <w:t>21</w:t>
            </w:r>
          </w:p>
        </w:tc>
        <w:tc>
          <w:tcPr>
            <w:tcW w:w="340" w:type="dxa"/>
            <w:tcBorders>
              <w:top w:val="nil"/>
              <w:left w:val="nil"/>
              <w:bottom w:val="single" w:sz="4" w:space="0" w:color="auto"/>
              <w:right w:val="single" w:sz="4" w:space="0" w:color="auto"/>
            </w:tcBorders>
            <w:shd w:val="clear" w:color="auto" w:fill="auto"/>
            <w:noWrap/>
            <w:textDirection w:val="btLr"/>
            <w:vAlign w:val="center"/>
            <w:hideMark/>
          </w:tcPr>
          <w:p w:rsidR="0030210A" w:rsidRPr="00795406" w:rsidRDefault="0030210A" w:rsidP="00A4076D">
            <w:pPr>
              <w:widowControl/>
              <w:suppressAutoHyphens w:val="0"/>
              <w:autoSpaceDE/>
              <w:ind w:left="-142"/>
              <w:jc w:val="center"/>
              <w:rPr>
                <w:color w:val="000000"/>
                <w:sz w:val="16"/>
                <w:szCs w:val="16"/>
                <w:lang w:eastAsia="ru-RU"/>
              </w:rPr>
            </w:pPr>
            <w:r w:rsidRPr="00795406">
              <w:rPr>
                <w:color w:val="000000"/>
                <w:sz w:val="16"/>
                <w:szCs w:val="16"/>
                <w:lang w:eastAsia="ru-RU"/>
              </w:rPr>
              <w:t>22</w:t>
            </w:r>
          </w:p>
        </w:tc>
        <w:tc>
          <w:tcPr>
            <w:tcW w:w="340" w:type="dxa"/>
            <w:tcBorders>
              <w:top w:val="nil"/>
              <w:left w:val="nil"/>
              <w:bottom w:val="single" w:sz="4" w:space="0" w:color="auto"/>
              <w:right w:val="single" w:sz="4" w:space="0" w:color="auto"/>
            </w:tcBorders>
            <w:shd w:val="clear" w:color="auto" w:fill="auto"/>
            <w:noWrap/>
            <w:textDirection w:val="btLr"/>
            <w:vAlign w:val="center"/>
            <w:hideMark/>
          </w:tcPr>
          <w:p w:rsidR="0030210A" w:rsidRPr="00795406" w:rsidRDefault="0030210A" w:rsidP="00A4076D">
            <w:pPr>
              <w:widowControl/>
              <w:suppressAutoHyphens w:val="0"/>
              <w:autoSpaceDE/>
              <w:ind w:left="-142"/>
              <w:jc w:val="center"/>
              <w:rPr>
                <w:color w:val="000000"/>
                <w:sz w:val="16"/>
                <w:szCs w:val="16"/>
                <w:lang w:eastAsia="ru-RU"/>
              </w:rPr>
            </w:pPr>
            <w:r w:rsidRPr="00795406">
              <w:rPr>
                <w:color w:val="000000"/>
                <w:sz w:val="16"/>
                <w:szCs w:val="16"/>
                <w:lang w:eastAsia="ru-RU"/>
              </w:rPr>
              <w:t>23</w:t>
            </w:r>
          </w:p>
        </w:tc>
        <w:tc>
          <w:tcPr>
            <w:tcW w:w="340" w:type="dxa"/>
            <w:tcBorders>
              <w:top w:val="nil"/>
              <w:left w:val="nil"/>
              <w:bottom w:val="single" w:sz="4" w:space="0" w:color="auto"/>
              <w:right w:val="single" w:sz="4" w:space="0" w:color="auto"/>
            </w:tcBorders>
            <w:shd w:val="clear" w:color="auto" w:fill="auto"/>
            <w:noWrap/>
            <w:textDirection w:val="btLr"/>
            <w:vAlign w:val="center"/>
            <w:hideMark/>
          </w:tcPr>
          <w:p w:rsidR="0030210A" w:rsidRPr="00795406" w:rsidRDefault="0030210A" w:rsidP="00A4076D">
            <w:pPr>
              <w:widowControl/>
              <w:suppressAutoHyphens w:val="0"/>
              <w:autoSpaceDE/>
              <w:ind w:left="-142"/>
              <w:jc w:val="center"/>
              <w:rPr>
                <w:color w:val="000000"/>
                <w:sz w:val="16"/>
                <w:szCs w:val="16"/>
                <w:lang w:eastAsia="ru-RU"/>
              </w:rPr>
            </w:pPr>
            <w:r w:rsidRPr="00795406">
              <w:rPr>
                <w:color w:val="000000"/>
                <w:sz w:val="16"/>
                <w:szCs w:val="16"/>
                <w:lang w:eastAsia="ru-RU"/>
              </w:rPr>
              <w:t>24</w:t>
            </w:r>
          </w:p>
        </w:tc>
        <w:tc>
          <w:tcPr>
            <w:tcW w:w="340" w:type="dxa"/>
            <w:tcBorders>
              <w:top w:val="nil"/>
              <w:left w:val="nil"/>
              <w:bottom w:val="single" w:sz="4" w:space="0" w:color="auto"/>
              <w:right w:val="single" w:sz="4" w:space="0" w:color="auto"/>
            </w:tcBorders>
            <w:shd w:val="clear" w:color="auto" w:fill="auto"/>
            <w:noWrap/>
            <w:textDirection w:val="btLr"/>
            <w:vAlign w:val="center"/>
            <w:hideMark/>
          </w:tcPr>
          <w:p w:rsidR="0030210A" w:rsidRPr="00795406" w:rsidRDefault="0030210A" w:rsidP="00A4076D">
            <w:pPr>
              <w:widowControl/>
              <w:suppressAutoHyphens w:val="0"/>
              <w:autoSpaceDE/>
              <w:ind w:left="-142"/>
              <w:jc w:val="center"/>
              <w:rPr>
                <w:color w:val="000000"/>
                <w:sz w:val="16"/>
                <w:szCs w:val="16"/>
                <w:lang w:eastAsia="ru-RU"/>
              </w:rPr>
            </w:pPr>
            <w:r w:rsidRPr="00795406">
              <w:rPr>
                <w:color w:val="000000"/>
                <w:sz w:val="16"/>
                <w:szCs w:val="16"/>
                <w:lang w:eastAsia="ru-RU"/>
              </w:rPr>
              <w:t>25</w:t>
            </w:r>
          </w:p>
        </w:tc>
        <w:tc>
          <w:tcPr>
            <w:tcW w:w="340" w:type="dxa"/>
            <w:tcBorders>
              <w:top w:val="nil"/>
              <w:left w:val="nil"/>
              <w:bottom w:val="single" w:sz="4" w:space="0" w:color="auto"/>
              <w:right w:val="single" w:sz="4" w:space="0" w:color="auto"/>
            </w:tcBorders>
            <w:shd w:val="clear" w:color="auto" w:fill="auto"/>
            <w:noWrap/>
            <w:textDirection w:val="btLr"/>
            <w:vAlign w:val="center"/>
            <w:hideMark/>
          </w:tcPr>
          <w:p w:rsidR="0030210A" w:rsidRPr="00795406" w:rsidRDefault="0030210A" w:rsidP="00A4076D">
            <w:pPr>
              <w:widowControl/>
              <w:suppressAutoHyphens w:val="0"/>
              <w:autoSpaceDE/>
              <w:ind w:left="-142"/>
              <w:jc w:val="center"/>
              <w:rPr>
                <w:color w:val="000000"/>
                <w:sz w:val="16"/>
                <w:szCs w:val="16"/>
                <w:lang w:eastAsia="ru-RU"/>
              </w:rPr>
            </w:pPr>
            <w:r w:rsidRPr="00795406">
              <w:rPr>
                <w:color w:val="000000"/>
                <w:sz w:val="16"/>
                <w:szCs w:val="16"/>
                <w:lang w:eastAsia="ru-RU"/>
              </w:rPr>
              <w:t>26</w:t>
            </w:r>
          </w:p>
        </w:tc>
        <w:tc>
          <w:tcPr>
            <w:tcW w:w="340" w:type="dxa"/>
            <w:tcBorders>
              <w:top w:val="nil"/>
              <w:left w:val="nil"/>
              <w:bottom w:val="single" w:sz="4" w:space="0" w:color="auto"/>
              <w:right w:val="single" w:sz="4" w:space="0" w:color="auto"/>
            </w:tcBorders>
            <w:shd w:val="clear" w:color="auto" w:fill="auto"/>
            <w:noWrap/>
            <w:textDirection w:val="btLr"/>
            <w:vAlign w:val="center"/>
            <w:hideMark/>
          </w:tcPr>
          <w:p w:rsidR="0030210A" w:rsidRPr="00795406" w:rsidRDefault="0030210A" w:rsidP="00A4076D">
            <w:pPr>
              <w:widowControl/>
              <w:suppressAutoHyphens w:val="0"/>
              <w:autoSpaceDE/>
              <w:ind w:left="-142"/>
              <w:jc w:val="center"/>
              <w:rPr>
                <w:color w:val="000000"/>
                <w:sz w:val="16"/>
                <w:szCs w:val="16"/>
                <w:lang w:eastAsia="ru-RU"/>
              </w:rPr>
            </w:pPr>
            <w:r w:rsidRPr="00795406">
              <w:rPr>
                <w:color w:val="000000"/>
                <w:sz w:val="16"/>
                <w:szCs w:val="16"/>
                <w:lang w:eastAsia="ru-RU"/>
              </w:rPr>
              <w:t>27</w:t>
            </w:r>
          </w:p>
        </w:tc>
        <w:tc>
          <w:tcPr>
            <w:tcW w:w="109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r>
    </w:tbl>
    <w:p w:rsidR="0030210A" w:rsidRDefault="0030210A" w:rsidP="0030210A">
      <w:pPr>
        <w:widowControl/>
        <w:suppressAutoHyphens w:val="0"/>
        <w:autoSpaceDE/>
        <w:ind w:left="-142"/>
        <w:jc w:val="center"/>
        <w:rPr>
          <w:b/>
          <w:color w:val="000000"/>
          <w:sz w:val="16"/>
          <w:szCs w:val="16"/>
          <w:lang w:eastAsia="ru-RU"/>
        </w:rPr>
      </w:pPr>
      <w:r w:rsidRPr="00795406">
        <w:rPr>
          <w:color w:val="000000"/>
          <w:sz w:val="16"/>
          <w:szCs w:val="16"/>
          <w:lang w:eastAsia="ru-RU"/>
        </w:rPr>
        <w:t xml:space="preserve">Формирование основ духовно – нравственного развития детей  группы "____" дошкольного возраста 3-4  лет   в процессе  освоения  программы  «Социокультурные истоки» </w:t>
      </w:r>
    </w:p>
    <w:p w:rsidR="0030210A" w:rsidRPr="00087556" w:rsidRDefault="0030210A" w:rsidP="00087556">
      <w:pPr>
        <w:widowControl/>
        <w:suppressAutoHyphens w:val="0"/>
        <w:autoSpaceDE/>
        <w:ind w:left="-142"/>
        <w:jc w:val="center"/>
        <w:rPr>
          <w:color w:val="000000"/>
          <w:sz w:val="16"/>
          <w:szCs w:val="16"/>
          <w:lang w:eastAsia="ru-RU"/>
        </w:rPr>
      </w:pPr>
      <w:r w:rsidRPr="009E148F">
        <w:rPr>
          <w:b/>
          <w:color w:val="000000"/>
          <w:sz w:val="16"/>
          <w:szCs w:val="16"/>
          <w:lang w:eastAsia="ru-RU"/>
        </w:rPr>
        <w:t>2. Коммуникативный аспект качества образования</w:t>
      </w:r>
    </w:p>
    <w:tbl>
      <w:tblPr>
        <w:tblW w:w="14191" w:type="dxa"/>
        <w:tblInd w:w="92" w:type="dxa"/>
        <w:tblLayout w:type="fixed"/>
        <w:tblLook w:val="04A0"/>
      </w:tblPr>
      <w:tblGrid>
        <w:gridCol w:w="418"/>
        <w:gridCol w:w="2713"/>
        <w:gridCol w:w="425"/>
        <w:gridCol w:w="426"/>
        <w:gridCol w:w="425"/>
        <w:gridCol w:w="425"/>
        <w:gridCol w:w="425"/>
        <w:gridCol w:w="426"/>
        <w:gridCol w:w="425"/>
        <w:gridCol w:w="425"/>
        <w:gridCol w:w="425"/>
        <w:gridCol w:w="425"/>
        <w:gridCol w:w="426"/>
        <w:gridCol w:w="425"/>
        <w:gridCol w:w="425"/>
        <w:gridCol w:w="426"/>
        <w:gridCol w:w="425"/>
        <w:gridCol w:w="425"/>
        <w:gridCol w:w="425"/>
        <w:gridCol w:w="425"/>
        <w:gridCol w:w="426"/>
        <w:gridCol w:w="425"/>
        <w:gridCol w:w="411"/>
        <w:gridCol w:w="411"/>
        <w:gridCol w:w="1733"/>
      </w:tblGrid>
      <w:tr w:rsidR="0030210A" w:rsidRPr="00795406" w:rsidTr="00086DEE">
        <w:trPr>
          <w:trHeight w:val="392"/>
        </w:trPr>
        <w:tc>
          <w:tcPr>
            <w:tcW w:w="418"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№темы</w:t>
            </w:r>
          </w:p>
        </w:tc>
        <w:tc>
          <w:tcPr>
            <w:tcW w:w="2713" w:type="dxa"/>
            <w:tcBorders>
              <w:top w:val="single" w:sz="4" w:space="0" w:color="auto"/>
              <w:left w:val="nil"/>
              <w:bottom w:val="single" w:sz="4" w:space="0" w:color="auto"/>
              <w:right w:val="single" w:sz="4" w:space="0" w:color="auto"/>
            </w:tcBorders>
            <w:shd w:val="clear" w:color="auto" w:fill="auto"/>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Когнитивные показатели развития детей по освоению социокультурных категорий</w:t>
            </w:r>
          </w:p>
        </w:tc>
        <w:tc>
          <w:tcPr>
            <w:tcW w:w="9327" w:type="dxa"/>
            <w:gridSpan w:val="22"/>
            <w:tcBorders>
              <w:top w:val="single" w:sz="4" w:space="0" w:color="auto"/>
              <w:left w:val="nil"/>
              <w:bottom w:val="single" w:sz="4" w:space="0" w:color="auto"/>
              <w:right w:val="single" w:sz="4" w:space="0" w:color="000000"/>
            </w:tcBorders>
            <w:shd w:val="clear" w:color="auto" w:fill="auto"/>
            <w:noWrap/>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Фамилии, имена  детей</w:t>
            </w:r>
          </w:p>
        </w:tc>
        <w:tc>
          <w:tcPr>
            <w:tcW w:w="1733" w:type="dxa"/>
            <w:tcBorders>
              <w:top w:val="single" w:sz="4" w:space="0" w:color="auto"/>
              <w:left w:val="nil"/>
              <w:bottom w:val="single" w:sz="4" w:space="0" w:color="auto"/>
              <w:right w:val="single" w:sz="4" w:space="0" w:color="auto"/>
            </w:tcBorders>
            <w:shd w:val="clear" w:color="auto" w:fill="auto"/>
          </w:tcPr>
          <w:p w:rsidR="0030210A" w:rsidRDefault="0030210A" w:rsidP="00086DEE">
            <w:pPr>
              <w:widowControl/>
              <w:suppressAutoHyphens w:val="0"/>
              <w:autoSpaceDE/>
              <w:ind w:left="-142"/>
              <w:rPr>
                <w:color w:val="000000"/>
                <w:sz w:val="16"/>
                <w:szCs w:val="16"/>
                <w:lang w:eastAsia="ru-RU"/>
              </w:rPr>
            </w:pPr>
          </w:p>
          <w:p w:rsidR="0030210A"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xml:space="preserve">Средний </w:t>
            </w:r>
          </w:p>
          <w:p w:rsidR="0030210A"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балл</w:t>
            </w:r>
          </w:p>
          <w:p w:rsidR="0030210A"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xml:space="preserve"> по группе</w:t>
            </w:r>
          </w:p>
          <w:p w:rsidR="0030210A" w:rsidRPr="00795406" w:rsidRDefault="0030210A" w:rsidP="00086DEE">
            <w:pPr>
              <w:widowControl/>
              <w:suppressAutoHyphens w:val="0"/>
              <w:autoSpaceDE/>
              <w:ind w:left="-142"/>
              <w:rPr>
                <w:color w:val="000000"/>
                <w:sz w:val="16"/>
                <w:szCs w:val="16"/>
                <w:lang w:eastAsia="ru-RU"/>
              </w:rPr>
            </w:pPr>
          </w:p>
        </w:tc>
      </w:tr>
      <w:tr w:rsidR="0030210A" w:rsidRPr="00795406" w:rsidTr="00086DEE">
        <w:trPr>
          <w:trHeight w:val="510"/>
        </w:trPr>
        <w:tc>
          <w:tcPr>
            <w:tcW w:w="3131" w:type="dxa"/>
            <w:gridSpan w:val="2"/>
            <w:tcBorders>
              <w:top w:val="single" w:sz="4" w:space="0" w:color="auto"/>
              <w:left w:val="single" w:sz="4" w:space="0" w:color="auto"/>
              <w:bottom w:val="single" w:sz="4" w:space="0" w:color="auto"/>
              <w:right w:val="single" w:sz="4" w:space="0" w:color="auto"/>
            </w:tcBorders>
            <w:shd w:val="clear" w:color="000000" w:fill="92D050"/>
            <w:hideMark/>
          </w:tcPr>
          <w:p w:rsidR="0030210A" w:rsidRPr="00795406" w:rsidRDefault="0030210A" w:rsidP="00086DEE">
            <w:pPr>
              <w:widowControl/>
              <w:suppressAutoHyphens w:val="0"/>
              <w:autoSpaceDE/>
              <w:ind w:left="-142"/>
              <w:rPr>
                <w:b/>
                <w:bCs/>
                <w:color w:val="000000"/>
                <w:sz w:val="16"/>
                <w:szCs w:val="16"/>
                <w:lang w:eastAsia="ru-RU"/>
              </w:rPr>
            </w:pPr>
            <w:r w:rsidRPr="00795406">
              <w:rPr>
                <w:b/>
                <w:bCs/>
                <w:color w:val="000000"/>
                <w:sz w:val="16"/>
                <w:szCs w:val="16"/>
                <w:lang w:eastAsia="ru-RU"/>
              </w:rPr>
              <w:t>2.1.Проявляет речевые умения:</w:t>
            </w:r>
          </w:p>
        </w:tc>
        <w:tc>
          <w:tcPr>
            <w:tcW w:w="425" w:type="dxa"/>
            <w:tcBorders>
              <w:top w:val="nil"/>
              <w:left w:val="nil"/>
              <w:bottom w:val="single" w:sz="4" w:space="0" w:color="auto"/>
              <w:right w:val="single" w:sz="4" w:space="0" w:color="auto"/>
            </w:tcBorders>
            <w:shd w:val="clear" w:color="000000" w:fill="92D050"/>
            <w:noWrap/>
            <w:textDirection w:val="btLr"/>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1</w:t>
            </w:r>
          </w:p>
        </w:tc>
        <w:tc>
          <w:tcPr>
            <w:tcW w:w="426" w:type="dxa"/>
            <w:tcBorders>
              <w:top w:val="nil"/>
              <w:left w:val="nil"/>
              <w:bottom w:val="single" w:sz="4" w:space="0" w:color="auto"/>
              <w:right w:val="single" w:sz="4" w:space="0" w:color="auto"/>
            </w:tcBorders>
            <w:shd w:val="clear" w:color="000000" w:fill="92D050"/>
            <w:noWrap/>
            <w:textDirection w:val="btLr"/>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2</w:t>
            </w:r>
          </w:p>
        </w:tc>
        <w:tc>
          <w:tcPr>
            <w:tcW w:w="425" w:type="dxa"/>
            <w:tcBorders>
              <w:top w:val="nil"/>
              <w:left w:val="nil"/>
              <w:bottom w:val="single" w:sz="4" w:space="0" w:color="auto"/>
              <w:right w:val="single" w:sz="4" w:space="0" w:color="auto"/>
            </w:tcBorders>
            <w:shd w:val="clear" w:color="000000" w:fill="92D050"/>
            <w:noWrap/>
            <w:textDirection w:val="btLr"/>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3</w:t>
            </w:r>
          </w:p>
        </w:tc>
        <w:tc>
          <w:tcPr>
            <w:tcW w:w="425" w:type="dxa"/>
            <w:tcBorders>
              <w:top w:val="nil"/>
              <w:left w:val="nil"/>
              <w:bottom w:val="single" w:sz="4" w:space="0" w:color="auto"/>
              <w:right w:val="single" w:sz="4" w:space="0" w:color="auto"/>
            </w:tcBorders>
            <w:shd w:val="clear" w:color="000000" w:fill="92D050"/>
            <w:noWrap/>
            <w:textDirection w:val="btLr"/>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4</w:t>
            </w:r>
          </w:p>
        </w:tc>
        <w:tc>
          <w:tcPr>
            <w:tcW w:w="425" w:type="dxa"/>
            <w:tcBorders>
              <w:top w:val="nil"/>
              <w:left w:val="nil"/>
              <w:bottom w:val="single" w:sz="4" w:space="0" w:color="auto"/>
              <w:right w:val="single" w:sz="4" w:space="0" w:color="auto"/>
            </w:tcBorders>
            <w:shd w:val="clear" w:color="000000" w:fill="92D050"/>
            <w:noWrap/>
            <w:textDirection w:val="btLr"/>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5</w:t>
            </w:r>
          </w:p>
        </w:tc>
        <w:tc>
          <w:tcPr>
            <w:tcW w:w="426" w:type="dxa"/>
            <w:tcBorders>
              <w:top w:val="nil"/>
              <w:left w:val="nil"/>
              <w:bottom w:val="single" w:sz="4" w:space="0" w:color="auto"/>
              <w:right w:val="single" w:sz="4" w:space="0" w:color="auto"/>
            </w:tcBorders>
            <w:shd w:val="clear" w:color="000000" w:fill="92D050"/>
            <w:noWrap/>
            <w:textDirection w:val="btLr"/>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6</w:t>
            </w:r>
          </w:p>
        </w:tc>
        <w:tc>
          <w:tcPr>
            <w:tcW w:w="425" w:type="dxa"/>
            <w:tcBorders>
              <w:top w:val="nil"/>
              <w:left w:val="nil"/>
              <w:bottom w:val="single" w:sz="4" w:space="0" w:color="auto"/>
              <w:right w:val="single" w:sz="4" w:space="0" w:color="auto"/>
            </w:tcBorders>
            <w:shd w:val="clear" w:color="000000" w:fill="92D050"/>
            <w:noWrap/>
            <w:textDirection w:val="btLr"/>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7</w:t>
            </w:r>
          </w:p>
        </w:tc>
        <w:tc>
          <w:tcPr>
            <w:tcW w:w="425" w:type="dxa"/>
            <w:tcBorders>
              <w:top w:val="nil"/>
              <w:left w:val="nil"/>
              <w:bottom w:val="single" w:sz="4" w:space="0" w:color="auto"/>
              <w:right w:val="single" w:sz="4" w:space="0" w:color="auto"/>
            </w:tcBorders>
            <w:shd w:val="clear" w:color="000000" w:fill="92D050"/>
            <w:noWrap/>
            <w:textDirection w:val="btLr"/>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8</w:t>
            </w:r>
          </w:p>
        </w:tc>
        <w:tc>
          <w:tcPr>
            <w:tcW w:w="425" w:type="dxa"/>
            <w:tcBorders>
              <w:top w:val="nil"/>
              <w:left w:val="nil"/>
              <w:bottom w:val="single" w:sz="4" w:space="0" w:color="auto"/>
              <w:right w:val="single" w:sz="4" w:space="0" w:color="auto"/>
            </w:tcBorders>
            <w:shd w:val="clear" w:color="000000" w:fill="92D050"/>
            <w:noWrap/>
            <w:textDirection w:val="btLr"/>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9</w:t>
            </w:r>
          </w:p>
        </w:tc>
        <w:tc>
          <w:tcPr>
            <w:tcW w:w="425" w:type="dxa"/>
            <w:tcBorders>
              <w:top w:val="nil"/>
              <w:left w:val="nil"/>
              <w:bottom w:val="single" w:sz="4" w:space="0" w:color="auto"/>
              <w:right w:val="single" w:sz="4" w:space="0" w:color="auto"/>
            </w:tcBorders>
            <w:shd w:val="clear" w:color="000000" w:fill="92D050"/>
            <w:noWrap/>
            <w:textDirection w:val="btLr"/>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10</w:t>
            </w:r>
          </w:p>
        </w:tc>
        <w:tc>
          <w:tcPr>
            <w:tcW w:w="426" w:type="dxa"/>
            <w:tcBorders>
              <w:top w:val="nil"/>
              <w:left w:val="nil"/>
              <w:bottom w:val="single" w:sz="4" w:space="0" w:color="auto"/>
              <w:right w:val="single" w:sz="4" w:space="0" w:color="auto"/>
            </w:tcBorders>
            <w:shd w:val="clear" w:color="000000" w:fill="92D050"/>
            <w:noWrap/>
            <w:textDirection w:val="btLr"/>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11</w:t>
            </w:r>
          </w:p>
        </w:tc>
        <w:tc>
          <w:tcPr>
            <w:tcW w:w="425" w:type="dxa"/>
            <w:tcBorders>
              <w:top w:val="nil"/>
              <w:left w:val="nil"/>
              <w:bottom w:val="single" w:sz="4" w:space="0" w:color="auto"/>
              <w:right w:val="single" w:sz="4" w:space="0" w:color="auto"/>
            </w:tcBorders>
            <w:shd w:val="clear" w:color="000000" w:fill="92D050"/>
            <w:noWrap/>
            <w:textDirection w:val="btLr"/>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12</w:t>
            </w:r>
          </w:p>
        </w:tc>
        <w:tc>
          <w:tcPr>
            <w:tcW w:w="425" w:type="dxa"/>
            <w:tcBorders>
              <w:top w:val="nil"/>
              <w:left w:val="nil"/>
              <w:bottom w:val="single" w:sz="4" w:space="0" w:color="auto"/>
              <w:right w:val="single" w:sz="4" w:space="0" w:color="auto"/>
            </w:tcBorders>
            <w:shd w:val="clear" w:color="000000" w:fill="92D050"/>
            <w:noWrap/>
            <w:textDirection w:val="btLr"/>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13</w:t>
            </w:r>
          </w:p>
        </w:tc>
        <w:tc>
          <w:tcPr>
            <w:tcW w:w="426" w:type="dxa"/>
            <w:tcBorders>
              <w:top w:val="nil"/>
              <w:left w:val="nil"/>
              <w:bottom w:val="single" w:sz="4" w:space="0" w:color="auto"/>
              <w:right w:val="single" w:sz="4" w:space="0" w:color="auto"/>
            </w:tcBorders>
            <w:shd w:val="clear" w:color="000000" w:fill="92D050"/>
            <w:noWrap/>
            <w:textDirection w:val="btLr"/>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14</w:t>
            </w:r>
          </w:p>
        </w:tc>
        <w:tc>
          <w:tcPr>
            <w:tcW w:w="425" w:type="dxa"/>
            <w:tcBorders>
              <w:top w:val="nil"/>
              <w:left w:val="nil"/>
              <w:bottom w:val="single" w:sz="4" w:space="0" w:color="auto"/>
              <w:right w:val="single" w:sz="4" w:space="0" w:color="auto"/>
            </w:tcBorders>
            <w:shd w:val="clear" w:color="000000" w:fill="92D050"/>
            <w:noWrap/>
            <w:textDirection w:val="btLr"/>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15</w:t>
            </w:r>
          </w:p>
        </w:tc>
        <w:tc>
          <w:tcPr>
            <w:tcW w:w="425" w:type="dxa"/>
            <w:tcBorders>
              <w:top w:val="nil"/>
              <w:left w:val="nil"/>
              <w:bottom w:val="single" w:sz="4" w:space="0" w:color="auto"/>
              <w:right w:val="single" w:sz="4" w:space="0" w:color="auto"/>
            </w:tcBorders>
            <w:shd w:val="clear" w:color="000000" w:fill="92D050"/>
            <w:noWrap/>
            <w:textDirection w:val="btLr"/>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16</w:t>
            </w:r>
          </w:p>
        </w:tc>
        <w:tc>
          <w:tcPr>
            <w:tcW w:w="425" w:type="dxa"/>
            <w:tcBorders>
              <w:top w:val="nil"/>
              <w:left w:val="nil"/>
              <w:bottom w:val="single" w:sz="4" w:space="0" w:color="auto"/>
              <w:right w:val="single" w:sz="4" w:space="0" w:color="auto"/>
            </w:tcBorders>
            <w:shd w:val="clear" w:color="000000" w:fill="92D050"/>
            <w:noWrap/>
            <w:textDirection w:val="btLr"/>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17</w:t>
            </w:r>
          </w:p>
        </w:tc>
        <w:tc>
          <w:tcPr>
            <w:tcW w:w="425" w:type="dxa"/>
            <w:tcBorders>
              <w:top w:val="nil"/>
              <w:left w:val="nil"/>
              <w:bottom w:val="single" w:sz="4" w:space="0" w:color="auto"/>
              <w:right w:val="single" w:sz="4" w:space="0" w:color="auto"/>
            </w:tcBorders>
            <w:shd w:val="clear" w:color="000000" w:fill="92D050"/>
            <w:noWrap/>
            <w:textDirection w:val="btLr"/>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18</w:t>
            </w:r>
          </w:p>
        </w:tc>
        <w:tc>
          <w:tcPr>
            <w:tcW w:w="426" w:type="dxa"/>
            <w:tcBorders>
              <w:top w:val="nil"/>
              <w:left w:val="nil"/>
              <w:bottom w:val="single" w:sz="4" w:space="0" w:color="auto"/>
              <w:right w:val="single" w:sz="4" w:space="0" w:color="auto"/>
            </w:tcBorders>
            <w:shd w:val="clear" w:color="000000" w:fill="92D050"/>
            <w:noWrap/>
            <w:textDirection w:val="btLr"/>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19</w:t>
            </w:r>
          </w:p>
        </w:tc>
        <w:tc>
          <w:tcPr>
            <w:tcW w:w="425" w:type="dxa"/>
            <w:tcBorders>
              <w:top w:val="nil"/>
              <w:left w:val="nil"/>
              <w:bottom w:val="single" w:sz="4" w:space="0" w:color="auto"/>
              <w:right w:val="single" w:sz="4" w:space="0" w:color="auto"/>
            </w:tcBorders>
            <w:shd w:val="clear" w:color="000000" w:fill="92D050"/>
            <w:noWrap/>
            <w:textDirection w:val="btLr"/>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20</w:t>
            </w:r>
          </w:p>
        </w:tc>
        <w:tc>
          <w:tcPr>
            <w:tcW w:w="411" w:type="dxa"/>
            <w:tcBorders>
              <w:top w:val="nil"/>
              <w:left w:val="nil"/>
              <w:bottom w:val="single" w:sz="4" w:space="0" w:color="auto"/>
              <w:right w:val="single" w:sz="4" w:space="0" w:color="auto"/>
            </w:tcBorders>
            <w:shd w:val="clear" w:color="000000" w:fill="92D050"/>
            <w:noWrap/>
            <w:textDirection w:val="btLr"/>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21</w:t>
            </w:r>
          </w:p>
        </w:tc>
        <w:tc>
          <w:tcPr>
            <w:tcW w:w="411" w:type="dxa"/>
            <w:tcBorders>
              <w:top w:val="nil"/>
              <w:left w:val="nil"/>
              <w:bottom w:val="single" w:sz="4" w:space="0" w:color="auto"/>
              <w:right w:val="single" w:sz="4" w:space="0" w:color="auto"/>
            </w:tcBorders>
            <w:shd w:val="clear" w:color="000000" w:fill="92D050"/>
            <w:noWrap/>
            <w:textDirection w:val="btLr"/>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22</w:t>
            </w:r>
          </w:p>
        </w:tc>
        <w:tc>
          <w:tcPr>
            <w:tcW w:w="1733"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p>
        </w:tc>
      </w:tr>
      <w:tr w:rsidR="0030210A" w:rsidRPr="00795406" w:rsidTr="00086DEE">
        <w:trPr>
          <w:trHeight w:val="422"/>
        </w:trPr>
        <w:tc>
          <w:tcPr>
            <w:tcW w:w="418" w:type="dxa"/>
            <w:tcBorders>
              <w:top w:val="nil"/>
              <w:left w:val="single" w:sz="4" w:space="0" w:color="auto"/>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1</w:t>
            </w:r>
          </w:p>
        </w:tc>
        <w:tc>
          <w:tcPr>
            <w:tcW w:w="2713" w:type="dxa"/>
            <w:tcBorders>
              <w:top w:val="nil"/>
              <w:left w:val="nil"/>
              <w:bottom w:val="single" w:sz="4" w:space="0" w:color="auto"/>
              <w:right w:val="single" w:sz="4" w:space="0" w:color="auto"/>
            </w:tcBorders>
            <w:shd w:val="clear" w:color="auto" w:fill="auto"/>
            <w:vAlign w:val="center"/>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xml:space="preserve">2.1.1.Понятно вести диалог с педагогом.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1733"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#ДЕЛ/0!</w:t>
            </w:r>
          </w:p>
        </w:tc>
      </w:tr>
      <w:tr w:rsidR="0030210A" w:rsidRPr="00795406" w:rsidTr="00086DEE">
        <w:trPr>
          <w:trHeight w:val="455"/>
        </w:trPr>
        <w:tc>
          <w:tcPr>
            <w:tcW w:w="418" w:type="dxa"/>
            <w:tcBorders>
              <w:top w:val="nil"/>
              <w:left w:val="single" w:sz="4" w:space="0" w:color="auto"/>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2</w:t>
            </w:r>
          </w:p>
        </w:tc>
        <w:tc>
          <w:tcPr>
            <w:tcW w:w="2713" w:type="dxa"/>
            <w:tcBorders>
              <w:top w:val="nil"/>
              <w:left w:val="nil"/>
              <w:bottom w:val="single" w:sz="4" w:space="0" w:color="auto"/>
              <w:right w:val="single" w:sz="4" w:space="0" w:color="auto"/>
            </w:tcBorders>
            <w:shd w:val="clear" w:color="auto" w:fill="auto"/>
            <w:vAlign w:val="center"/>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2.1.2..Выражать свою собственную оценку от прочитанного взрослым и услышанного.</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1733"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#ДЕЛ/0!</w:t>
            </w:r>
          </w:p>
        </w:tc>
      </w:tr>
      <w:tr w:rsidR="0030210A" w:rsidRPr="00795406" w:rsidTr="00086DEE">
        <w:trPr>
          <w:trHeight w:val="402"/>
        </w:trPr>
        <w:tc>
          <w:tcPr>
            <w:tcW w:w="418" w:type="dxa"/>
            <w:tcBorders>
              <w:top w:val="nil"/>
              <w:left w:val="single" w:sz="4" w:space="0" w:color="auto"/>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3</w:t>
            </w:r>
          </w:p>
        </w:tc>
        <w:tc>
          <w:tcPr>
            <w:tcW w:w="2713" w:type="dxa"/>
            <w:tcBorders>
              <w:top w:val="nil"/>
              <w:left w:val="nil"/>
              <w:bottom w:val="single" w:sz="4" w:space="0" w:color="auto"/>
              <w:right w:val="single" w:sz="4" w:space="0" w:color="auto"/>
            </w:tcBorders>
            <w:shd w:val="clear" w:color="auto" w:fill="auto"/>
            <w:vAlign w:val="center"/>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2.1.3.Говорить выразительно, эмоционально.</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1733"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#ДЕЛ/0!</w:t>
            </w:r>
          </w:p>
        </w:tc>
      </w:tr>
      <w:tr w:rsidR="0030210A" w:rsidRPr="00795406" w:rsidTr="00086DEE">
        <w:trPr>
          <w:trHeight w:val="500"/>
        </w:trPr>
        <w:tc>
          <w:tcPr>
            <w:tcW w:w="418" w:type="dxa"/>
            <w:tcBorders>
              <w:top w:val="nil"/>
              <w:left w:val="single" w:sz="4" w:space="0" w:color="auto"/>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4</w:t>
            </w:r>
          </w:p>
        </w:tc>
        <w:tc>
          <w:tcPr>
            <w:tcW w:w="2713" w:type="dxa"/>
            <w:tcBorders>
              <w:top w:val="nil"/>
              <w:left w:val="nil"/>
              <w:bottom w:val="single" w:sz="4" w:space="0" w:color="auto"/>
              <w:right w:val="single" w:sz="4" w:space="0" w:color="auto"/>
            </w:tcBorders>
            <w:shd w:val="clear" w:color="auto" w:fill="auto"/>
            <w:vAlign w:val="center"/>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2.1.4.Говорить самостоятельно в ресурсном круге.</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1733"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#ДЕЛ/0!</w:t>
            </w:r>
          </w:p>
        </w:tc>
      </w:tr>
      <w:tr w:rsidR="0030210A" w:rsidRPr="00795406" w:rsidTr="00086DEE">
        <w:trPr>
          <w:trHeight w:val="323"/>
        </w:trPr>
        <w:tc>
          <w:tcPr>
            <w:tcW w:w="418" w:type="dxa"/>
            <w:tcBorders>
              <w:top w:val="nil"/>
              <w:left w:val="single" w:sz="4" w:space="0" w:color="auto"/>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5</w:t>
            </w:r>
          </w:p>
        </w:tc>
        <w:tc>
          <w:tcPr>
            <w:tcW w:w="2713" w:type="dxa"/>
            <w:tcBorders>
              <w:top w:val="nil"/>
              <w:left w:val="nil"/>
              <w:bottom w:val="single" w:sz="4" w:space="0" w:color="auto"/>
              <w:right w:val="single" w:sz="4" w:space="0" w:color="auto"/>
            </w:tcBorders>
            <w:shd w:val="clear" w:color="auto" w:fill="auto"/>
            <w:vAlign w:val="center"/>
            <w:hideMark/>
          </w:tcPr>
          <w:p w:rsidR="0030210A" w:rsidRPr="00D56038" w:rsidRDefault="0030210A" w:rsidP="00086DEE">
            <w:pPr>
              <w:widowControl/>
              <w:suppressAutoHyphens w:val="0"/>
              <w:autoSpaceDE/>
              <w:ind w:left="-142"/>
              <w:rPr>
                <w:iCs/>
                <w:color w:val="000000"/>
                <w:sz w:val="16"/>
                <w:szCs w:val="16"/>
                <w:lang w:eastAsia="ru-RU"/>
              </w:rPr>
            </w:pPr>
            <w:r w:rsidRPr="00D56038">
              <w:rPr>
                <w:iCs/>
                <w:color w:val="000000"/>
                <w:sz w:val="16"/>
                <w:szCs w:val="16"/>
                <w:lang w:eastAsia="ru-RU"/>
              </w:rPr>
              <w:t>2.1.5.Говорить самостоятельно в паре (с 4,5 лет).</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1733"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#ДЕЛ/0!</w:t>
            </w:r>
          </w:p>
        </w:tc>
      </w:tr>
      <w:tr w:rsidR="0030210A" w:rsidRPr="00795406" w:rsidTr="00086DEE">
        <w:trPr>
          <w:trHeight w:val="216"/>
        </w:trPr>
        <w:tc>
          <w:tcPr>
            <w:tcW w:w="418" w:type="dxa"/>
            <w:tcBorders>
              <w:top w:val="nil"/>
              <w:left w:val="single" w:sz="4" w:space="0" w:color="auto"/>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6</w:t>
            </w:r>
          </w:p>
        </w:tc>
        <w:tc>
          <w:tcPr>
            <w:tcW w:w="2713" w:type="dxa"/>
            <w:tcBorders>
              <w:top w:val="nil"/>
              <w:left w:val="nil"/>
              <w:bottom w:val="single" w:sz="4" w:space="0" w:color="auto"/>
              <w:right w:val="single" w:sz="4" w:space="0" w:color="auto"/>
            </w:tcBorders>
            <w:shd w:val="clear" w:color="auto" w:fill="auto"/>
            <w:vAlign w:val="center"/>
            <w:hideMark/>
          </w:tcPr>
          <w:p w:rsidR="0030210A" w:rsidRPr="00D56038" w:rsidRDefault="0030210A" w:rsidP="00086DEE">
            <w:pPr>
              <w:widowControl/>
              <w:suppressAutoHyphens w:val="0"/>
              <w:autoSpaceDE/>
              <w:ind w:left="-142"/>
              <w:rPr>
                <w:iCs/>
                <w:color w:val="000000"/>
                <w:sz w:val="16"/>
                <w:szCs w:val="16"/>
                <w:lang w:eastAsia="ru-RU"/>
              </w:rPr>
            </w:pPr>
            <w:r w:rsidRPr="00D56038">
              <w:rPr>
                <w:iCs/>
                <w:color w:val="000000"/>
                <w:sz w:val="16"/>
                <w:szCs w:val="16"/>
                <w:lang w:eastAsia="ru-RU"/>
              </w:rPr>
              <w:t>2.1.6.Понятно и грамотно формулировать свою мысль (с 4,5 лет).</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1733"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#ДЕЛ/0!</w:t>
            </w:r>
          </w:p>
        </w:tc>
      </w:tr>
      <w:tr w:rsidR="0030210A" w:rsidRPr="00795406" w:rsidTr="00086DEE">
        <w:trPr>
          <w:trHeight w:val="420"/>
        </w:trPr>
        <w:tc>
          <w:tcPr>
            <w:tcW w:w="418" w:type="dxa"/>
            <w:tcBorders>
              <w:top w:val="nil"/>
              <w:left w:val="single" w:sz="4" w:space="0" w:color="auto"/>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7</w:t>
            </w:r>
          </w:p>
        </w:tc>
        <w:tc>
          <w:tcPr>
            <w:tcW w:w="2713" w:type="dxa"/>
            <w:tcBorders>
              <w:top w:val="nil"/>
              <w:left w:val="nil"/>
              <w:bottom w:val="single" w:sz="4" w:space="0" w:color="auto"/>
              <w:right w:val="single" w:sz="4" w:space="0" w:color="auto"/>
            </w:tcBorders>
            <w:shd w:val="clear" w:color="auto" w:fill="auto"/>
            <w:vAlign w:val="center"/>
            <w:hideMark/>
          </w:tcPr>
          <w:p w:rsidR="0030210A" w:rsidRPr="00D56038" w:rsidRDefault="0030210A" w:rsidP="00086DEE">
            <w:pPr>
              <w:widowControl/>
              <w:suppressAutoHyphens w:val="0"/>
              <w:autoSpaceDE/>
              <w:ind w:left="-142"/>
              <w:rPr>
                <w:iCs/>
                <w:color w:val="000000"/>
                <w:sz w:val="16"/>
                <w:szCs w:val="16"/>
                <w:lang w:eastAsia="ru-RU"/>
              </w:rPr>
            </w:pPr>
            <w:r w:rsidRPr="00D56038">
              <w:rPr>
                <w:iCs/>
                <w:color w:val="000000"/>
                <w:sz w:val="16"/>
                <w:szCs w:val="16"/>
                <w:lang w:eastAsia="ru-RU"/>
              </w:rPr>
              <w:t>2.1.7.Высказываться экспромтом, без предварительной подготовки (с 4,5 лет).</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1733"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#ДЕЛ/0!</w:t>
            </w:r>
          </w:p>
        </w:tc>
      </w:tr>
      <w:tr w:rsidR="0030210A" w:rsidRPr="00795406" w:rsidTr="00086DEE">
        <w:trPr>
          <w:trHeight w:val="284"/>
        </w:trPr>
        <w:tc>
          <w:tcPr>
            <w:tcW w:w="3131" w:type="dxa"/>
            <w:gridSpan w:val="2"/>
            <w:tcBorders>
              <w:top w:val="single" w:sz="4" w:space="0" w:color="auto"/>
              <w:left w:val="single" w:sz="4" w:space="0" w:color="auto"/>
              <w:bottom w:val="single" w:sz="4" w:space="0" w:color="auto"/>
              <w:right w:val="single" w:sz="4" w:space="0" w:color="auto"/>
            </w:tcBorders>
            <w:shd w:val="clear" w:color="000000" w:fill="92D050"/>
            <w:hideMark/>
          </w:tcPr>
          <w:p w:rsidR="0030210A" w:rsidRPr="00795406" w:rsidRDefault="0030210A" w:rsidP="00086DEE">
            <w:pPr>
              <w:widowControl/>
              <w:suppressAutoHyphens w:val="0"/>
              <w:autoSpaceDE/>
              <w:ind w:left="-142"/>
              <w:rPr>
                <w:b/>
                <w:bCs/>
                <w:color w:val="000000"/>
                <w:sz w:val="16"/>
                <w:szCs w:val="16"/>
                <w:lang w:eastAsia="ru-RU"/>
              </w:rPr>
            </w:pPr>
            <w:r w:rsidRPr="00795406">
              <w:rPr>
                <w:b/>
                <w:bCs/>
                <w:color w:val="000000"/>
                <w:sz w:val="16"/>
                <w:szCs w:val="16"/>
                <w:lang w:eastAsia="ru-RU"/>
              </w:rPr>
              <w:t xml:space="preserve">2.2. Проявляет социально-психологические умения: </w:t>
            </w:r>
          </w:p>
        </w:tc>
        <w:tc>
          <w:tcPr>
            <w:tcW w:w="425"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1733"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r>
      <w:tr w:rsidR="0030210A" w:rsidRPr="00795406" w:rsidTr="00086DEE">
        <w:trPr>
          <w:trHeight w:val="490"/>
        </w:trPr>
        <w:tc>
          <w:tcPr>
            <w:tcW w:w="418" w:type="dxa"/>
            <w:tcBorders>
              <w:top w:val="nil"/>
              <w:left w:val="single" w:sz="4" w:space="0" w:color="auto"/>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8</w:t>
            </w:r>
          </w:p>
        </w:tc>
        <w:tc>
          <w:tcPr>
            <w:tcW w:w="2713" w:type="dxa"/>
            <w:tcBorders>
              <w:top w:val="nil"/>
              <w:left w:val="nil"/>
              <w:bottom w:val="single" w:sz="4" w:space="0" w:color="auto"/>
              <w:right w:val="single" w:sz="4" w:space="0" w:color="auto"/>
            </w:tcBorders>
            <w:shd w:val="clear" w:color="auto" w:fill="auto"/>
            <w:vAlign w:val="center"/>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2.2.1. Вступать и поддерживать разговор, беседу  со сверстниками и взрослыми.</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1733"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#ДЕЛ/0!</w:t>
            </w:r>
          </w:p>
        </w:tc>
      </w:tr>
      <w:tr w:rsidR="0030210A" w:rsidRPr="00795406" w:rsidTr="00086DEE">
        <w:trPr>
          <w:trHeight w:val="553"/>
        </w:trPr>
        <w:tc>
          <w:tcPr>
            <w:tcW w:w="418" w:type="dxa"/>
            <w:tcBorders>
              <w:top w:val="nil"/>
              <w:left w:val="single" w:sz="4" w:space="0" w:color="auto"/>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9</w:t>
            </w:r>
          </w:p>
        </w:tc>
        <w:tc>
          <w:tcPr>
            <w:tcW w:w="2713" w:type="dxa"/>
            <w:tcBorders>
              <w:top w:val="nil"/>
              <w:left w:val="nil"/>
              <w:bottom w:val="single" w:sz="4" w:space="0" w:color="auto"/>
              <w:right w:val="single" w:sz="4" w:space="0" w:color="auto"/>
            </w:tcBorders>
            <w:shd w:val="clear" w:color="auto" w:fill="auto"/>
            <w:vAlign w:val="center"/>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2.2.2. Слушать и слышать (не перебивать, не отвлекаться, понимать, о чём говорят).</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1733"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#ДЕЛ/0!</w:t>
            </w:r>
          </w:p>
        </w:tc>
      </w:tr>
      <w:tr w:rsidR="0030210A" w:rsidRPr="00795406" w:rsidTr="00086DEE">
        <w:trPr>
          <w:trHeight w:val="248"/>
        </w:trPr>
        <w:tc>
          <w:tcPr>
            <w:tcW w:w="418" w:type="dxa"/>
            <w:tcBorders>
              <w:top w:val="nil"/>
              <w:left w:val="single" w:sz="4" w:space="0" w:color="auto"/>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10</w:t>
            </w:r>
          </w:p>
        </w:tc>
        <w:tc>
          <w:tcPr>
            <w:tcW w:w="2713" w:type="dxa"/>
            <w:tcBorders>
              <w:top w:val="nil"/>
              <w:left w:val="nil"/>
              <w:bottom w:val="single" w:sz="4" w:space="0" w:color="auto"/>
              <w:right w:val="single" w:sz="4" w:space="0" w:color="auto"/>
            </w:tcBorders>
            <w:shd w:val="clear" w:color="auto" w:fill="auto"/>
            <w:vAlign w:val="center"/>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2.2.3. Считаться с мнением других.</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1733"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#ДЕЛ/0!</w:t>
            </w:r>
          </w:p>
        </w:tc>
      </w:tr>
      <w:tr w:rsidR="0030210A" w:rsidRPr="00795406" w:rsidTr="00086DEE">
        <w:trPr>
          <w:trHeight w:val="536"/>
        </w:trPr>
        <w:tc>
          <w:tcPr>
            <w:tcW w:w="418" w:type="dxa"/>
            <w:tcBorders>
              <w:top w:val="nil"/>
              <w:left w:val="single" w:sz="4" w:space="0" w:color="auto"/>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11</w:t>
            </w:r>
          </w:p>
        </w:tc>
        <w:tc>
          <w:tcPr>
            <w:tcW w:w="2713" w:type="dxa"/>
            <w:tcBorders>
              <w:top w:val="nil"/>
              <w:left w:val="nil"/>
              <w:bottom w:val="single" w:sz="4" w:space="0" w:color="auto"/>
              <w:right w:val="single" w:sz="4" w:space="0" w:color="auto"/>
            </w:tcBorders>
            <w:shd w:val="clear" w:color="auto" w:fill="auto"/>
            <w:vAlign w:val="center"/>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2.2.4.Приходить к общему решению (умение согласиться с участниками ресурсного круга).</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1733"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#ДЕЛ/0!</w:t>
            </w:r>
          </w:p>
        </w:tc>
      </w:tr>
      <w:tr w:rsidR="0030210A" w:rsidRPr="00795406" w:rsidTr="00086DEE">
        <w:trPr>
          <w:trHeight w:val="402"/>
        </w:trPr>
        <w:tc>
          <w:tcPr>
            <w:tcW w:w="418" w:type="dxa"/>
            <w:tcBorders>
              <w:top w:val="nil"/>
              <w:left w:val="single" w:sz="4" w:space="0" w:color="auto"/>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12</w:t>
            </w:r>
          </w:p>
        </w:tc>
        <w:tc>
          <w:tcPr>
            <w:tcW w:w="2713" w:type="dxa"/>
            <w:tcBorders>
              <w:top w:val="nil"/>
              <w:left w:val="nil"/>
              <w:bottom w:val="single" w:sz="4" w:space="0" w:color="auto"/>
              <w:right w:val="single" w:sz="4" w:space="0" w:color="auto"/>
            </w:tcBorders>
            <w:shd w:val="clear" w:color="auto" w:fill="auto"/>
            <w:vAlign w:val="center"/>
            <w:hideMark/>
          </w:tcPr>
          <w:p w:rsidR="0030210A" w:rsidRPr="00D56038" w:rsidRDefault="0030210A" w:rsidP="00086DEE">
            <w:pPr>
              <w:widowControl/>
              <w:suppressAutoHyphens w:val="0"/>
              <w:autoSpaceDE/>
              <w:ind w:left="-142"/>
              <w:rPr>
                <w:iCs/>
                <w:color w:val="000000"/>
                <w:sz w:val="16"/>
                <w:szCs w:val="16"/>
                <w:lang w:eastAsia="ru-RU"/>
              </w:rPr>
            </w:pPr>
            <w:r w:rsidRPr="00D56038">
              <w:rPr>
                <w:iCs/>
                <w:color w:val="000000"/>
                <w:sz w:val="16"/>
                <w:szCs w:val="16"/>
                <w:lang w:eastAsia="ru-RU"/>
              </w:rPr>
              <w:t>2.2.5. Вступать в общение на нравственные темы (умение присоединиться, с 4,5 лет).</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1733"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#ДЕЛ/0!</w:t>
            </w:r>
          </w:p>
        </w:tc>
      </w:tr>
      <w:tr w:rsidR="0030210A" w:rsidRPr="00795406" w:rsidTr="00086DEE">
        <w:trPr>
          <w:trHeight w:val="248"/>
        </w:trPr>
        <w:tc>
          <w:tcPr>
            <w:tcW w:w="418" w:type="dxa"/>
            <w:tcBorders>
              <w:top w:val="nil"/>
              <w:left w:val="single" w:sz="4" w:space="0" w:color="auto"/>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lastRenderedPageBreak/>
              <w:t>13</w:t>
            </w:r>
          </w:p>
        </w:tc>
        <w:tc>
          <w:tcPr>
            <w:tcW w:w="2713" w:type="dxa"/>
            <w:tcBorders>
              <w:top w:val="nil"/>
              <w:left w:val="nil"/>
              <w:bottom w:val="single" w:sz="4" w:space="0" w:color="auto"/>
              <w:right w:val="single" w:sz="4" w:space="0" w:color="auto"/>
            </w:tcBorders>
            <w:shd w:val="clear" w:color="auto" w:fill="auto"/>
            <w:vAlign w:val="center"/>
            <w:hideMark/>
          </w:tcPr>
          <w:p w:rsidR="0030210A" w:rsidRPr="00D56038" w:rsidRDefault="0030210A" w:rsidP="00086DEE">
            <w:pPr>
              <w:widowControl/>
              <w:suppressAutoHyphens w:val="0"/>
              <w:autoSpaceDE/>
              <w:ind w:left="-142"/>
              <w:rPr>
                <w:iCs/>
                <w:color w:val="000000"/>
                <w:sz w:val="16"/>
                <w:szCs w:val="16"/>
                <w:lang w:eastAsia="ru-RU"/>
              </w:rPr>
            </w:pPr>
            <w:r w:rsidRPr="00D56038">
              <w:rPr>
                <w:iCs/>
                <w:color w:val="000000"/>
                <w:sz w:val="16"/>
                <w:szCs w:val="16"/>
                <w:lang w:eastAsia="ru-RU"/>
              </w:rPr>
              <w:t>2.2.6. Поддерживать общение (с 4,5 лет).</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1733"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#ДЕЛ/0!</w:t>
            </w:r>
          </w:p>
        </w:tc>
      </w:tr>
      <w:tr w:rsidR="0030210A" w:rsidRPr="00795406" w:rsidTr="00086DEE">
        <w:trPr>
          <w:trHeight w:val="270"/>
        </w:trPr>
        <w:tc>
          <w:tcPr>
            <w:tcW w:w="418" w:type="dxa"/>
            <w:tcBorders>
              <w:top w:val="nil"/>
              <w:left w:val="single" w:sz="4" w:space="0" w:color="auto"/>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14</w:t>
            </w:r>
          </w:p>
        </w:tc>
        <w:tc>
          <w:tcPr>
            <w:tcW w:w="2713" w:type="dxa"/>
            <w:tcBorders>
              <w:top w:val="nil"/>
              <w:left w:val="nil"/>
              <w:bottom w:val="single" w:sz="4" w:space="0" w:color="auto"/>
              <w:right w:val="single" w:sz="4" w:space="0" w:color="auto"/>
            </w:tcBorders>
            <w:shd w:val="clear" w:color="auto" w:fill="auto"/>
            <w:vAlign w:val="center"/>
            <w:hideMark/>
          </w:tcPr>
          <w:p w:rsidR="0030210A" w:rsidRPr="00D56038" w:rsidRDefault="0030210A" w:rsidP="00086DEE">
            <w:pPr>
              <w:widowControl/>
              <w:suppressAutoHyphens w:val="0"/>
              <w:autoSpaceDE/>
              <w:ind w:left="-142"/>
              <w:rPr>
                <w:iCs/>
                <w:color w:val="000000"/>
                <w:sz w:val="16"/>
                <w:szCs w:val="16"/>
                <w:lang w:eastAsia="ru-RU"/>
              </w:rPr>
            </w:pPr>
            <w:r w:rsidRPr="00D56038">
              <w:rPr>
                <w:iCs/>
                <w:color w:val="000000"/>
                <w:sz w:val="16"/>
                <w:szCs w:val="16"/>
                <w:lang w:eastAsia="ru-RU"/>
              </w:rPr>
              <w:t>2.2.7. Завершать общение  (с 4,5 лет).</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1733"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#ДЕЛ/0!</w:t>
            </w:r>
          </w:p>
        </w:tc>
      </w:tr>
      <w:tr w:rsidR="0030210A" w:rsidRPr="00795406" w:rsidTr="00086DEE">
        <w:trPr>
          <w:trHeight w:val="458"/>
        </w:trPr>
        <w:tc>
          <w:tcPr>
            <w:tcW w:w="418" w:type="dxa"/>
            <w:tcBorders>
              <w:top w:val="nil"/>
              <w:left w:val="single" w:sz="4" w:space="0" w:color="auto"/>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15</w:t>
            </w:r>
          </w:p>
        </w:tc>
        <w:tc>
          <w:tcPr>
            <w:tcW w:w="2713" w:type="dxa"/>
            <w:tcBorders>
              <w:top w:val="nil"/>
              <w:left w:val="nil"/>
              <w:bottom w:val="single" w:sz="4" w:space="0" w:color="auto"/>
              <w:right w:val="single" w:sz="4" w:space="0" w:color="auto"/>
            </w:tcBorders>
            <w:shd w:val="clear" w:color="auto" w:fill="auto"/>
            <w:vAlign w:val="center"/>
            <w:hideMark/>
          </w:tcPr>
          <w:p w:rsidR="0030210A" w:rsidRPr="00D56038" w:rsidRDefault="0030210A" w:rsidP="00086DEE">
            <w:pPr>
              <w:widowControl/>
              <w:suppressAutoHyphens w:val="0"/>
              <w:autoSpaceDE/>
              <w:ind w:left="-142"/>
              <w:rPr>
                <w:iCs/>
                <w:color w:val="000000"/>
                <w:sz w:val="16"/>
                <w:szCs w:val="16"/>
                <w:lang w:eastAsia="ru-RU"/>
              </w:rPr>
            </w:pPr>
            <w:r w:rsidRPr="00D56038">
              <w:rPr>
                <w:iCs/>
                <w:color w:val="000000"/>
                <w:sz w:val="16"/>
                <w:szCs w:val="16"/>
                <w:lang w:eastAsia="ru-RU"/>
              </w:rPr>
              <w:t>2.2.8. Приходить в паре к общему решению (умение договориться, согласиться, с 4,5 лет).</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1733"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#ДЕЛ/0!</w:t>
            </w:r>
          </w:p>
        </w:tc>
      </w:tr>
      <w:tr w:rsidR="0030210A" w:rsidRPr="00795406" w:rsidTr="00086DEE">
        <w:trPr>
          <w:trHeight w:val="285"/>
        </w:trPr>
        <w:tc>
          <w:tcPr>
            <w:tcW w:w="3131" w:type="dxa"/>
            <w:gridSpan w:val="2"/>
            <w:tcBorders>
              <w:top w:val="single" w:sz="4" w:space="0" w:color="auto"/>
              <w:left w:val="single" w:sz="4" w:space="0" w:color="auto"/>
              <w:bottom w:val="single" w:sz="4" w:space="0" w:color="auto"/>
              <w:right w:val="single" w:sz="4" w:space="0" w:color="000000"/>
            </w:tcBorders>
            <w:shd w:val="clear" w:color="000000" w:fill="92D050"/>
            <w:hideMark/>
          </w:tcPr>
          <w:p w:rsidR="0030210A" w:rsidRPr="00795406" w:rsidRDefault="0030210A" w:rsidP="00086DEE">
            <w:pPr>
              <w:widowControl/>
              <w:suppressAutoHyphens w:val="0"/>
              <w:autoSpaceDE/>
              <w:ind w:left="-142"/>
              <w:rPr>
                <w:b/>
                <w:bCs/>
                <w:color w:val="000000"/>
                <w:sz w:val="16"/>
                <w:szCs w:val="16"/>
                <w:lang w:eastAsia="ru-RU"/>
              </w:rPr>
            </w:pPr>
            <w:r w:rsidRPr="00795406">
              <w:rPr>
                <w:b/>
                <w:bCs/>
                <w:color w:val="000000"/>
                <w:sz w:val="16"/>
                <w:szCs w:val="16"/>
                <w:lang w:eastAsia="ru-RU"/>
              </w:rPr>
              <w:t xml:space="preserve">2.3. Психологические умения: </w:t>
            </w:r>
          </w:p>
        </w:tc>
        <w:tc>
          <w:tcPr>
            <w:tcW w:w="425"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1733"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r>
      <w:tr w:rsidR="0030210A" w:rsidRPr="00795406" w:rsidTr="00086DEE">
        <w:trPr>
          <w:trHeight w:val="314"/>
        </w:trPr>
        <w:tc>
          <w:tcPr>
            <w:tcW w:w="418" w:type="dxa"/>
            <w:tcBorders>
              <w:top w:val="nil"/>
              <w:left w:val="single" w:sz="4" w:space="0" w:color="auto"/>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16</w:t>
            </w:r>
          </w:p>
        </w:tc>
        <w:tc>
          <w:tcPr>
            <w:tcW w:w="2713" w:type="dxa"/>
            <w:tcBorders>
              <w:top w:val="nil"/>
              <w:left w:val="nil"/>
              <w:bottom w:val="single" w:sz="4" w:space="0" w:color="auto"/>
              <w:right w:val="single" w:sz="4" w:space="0" w:color="auto"/>
            </w:tcBorders>
            <w:shd w:val="clear" w:color="auto" w:fill="auto"/>
            <w:vAlign w:val="center"/>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2.3.1. Проявлять  эмоции в общении.</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1733"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#ДЕЛ/0!</w:t>
            </w:r>
          </w:p>
        </w:tc>
      </w:tr>
      <w:tr w:rsidR="0030210A" w:rsidRPr="00795406" w:rsidTr="00086DEE">
        <w:trPr>
          <w:trHeight w:val="1114"/>
        </w:trPr>
        <w:tc>
          <w:tcPr>
            <w:tcW w:w="418" w:type="dxa"/>
            <w:tcBorders>
              <w:top w:val="nil"/>
              <w:left w:val="single" w:sz="4" w:space="0" w:color="auto"/>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17</w:t>
            </w:r>
          </w:p>
        </w:tc>
        <w:tc>
          <w:tcPr>
            <w:tcW w:w="2713" w:type="dxa"/>
            <w:tcBorders>
              <w:top w:val="nil"/>
              <w:left w:val="nil"/>
              <w:bottom w:val="single" w:sz="4" w:space="0" w:color="auto"/>
              <w:right w:val="single" w:sz="4" w:space="0" w:color="auto"/>
            </w:tcBorders>
            <w:shd w:val="clear" w:color="auto" w:fill="auto"/>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2.3.2. Проявлять эмпатию к сверстникам, взрослым (умение быть внимательным, замечать настроение других, видеть, слышать, чувствовать каждого, быть терпимым к иному мнению, стараться помочь).</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1733"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#ДЕЛ/0!</w:t>
            </w:r>
          </w:p>
        </w:tc>
      </w:tr>
      <w:tr w:rsidR="0030210A" w:rsidRPr="00795406" w:rsidTr="00086DEE">
        <w:trPr>
          <w:trHeight w:val="405"/>
        </w:trPr>
        <w:tc>
          <w:tcPr>
            <w:tcW w:w="418" w:type="dxa"/>
            <w:tcBorders>
              <w:top w:val="nil"/>
              <w:left w:val="single" w:sz="4" w:space="0" w:color="auto"/>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18</w:t>
            </w:r>
          </w:p>
        </w:tc>
        <w:tc>
          <w:tcPr>
            <w:tcW w:w="2713" w:type="dxa"/>
            <w:tcBorders>
              <w:top w:val="nil"/>
              <w:left w:val="nil"/>
              <w:bottom w:val="single" w:sz="4" w:space="0" w:color="auto"/>
              <w:right w:val="single" w:sz="4" w:space="0" w:color="auto"/>
            </w:tcBorders>
            <w:shd w:val="clear" w:color="auto" w:fill="auto"/>
            <w:hideMark/>
          </w:tcPr>
          <w:p w:rsidR="0030210A" w:rsidRPr="00795406" w:rsidRDefault="0030210A" w:rsidP="00086DEE">
            <w:pPr>
              <w:widowControl/>
              <w:suppressAutoHyphens w:val="0"/>
              <w:autoSpaceDE/>
              <w:ind w:left="-142"/>
              <w:rPr>
                <w:i/>
                <w:iCs/>
                <w:color w:val="000000"/>
                <w:sz w:val="16"/>
                <w:szCs w:val="16"/>
                <w:lang w:eastAsia="ru-RU"/>
              </w:rPr>
            </w:pPr>
            <w:r w:rsidRPr="00795406">
              <w:rPr>
                <w:i/>
                <w:iCs/>
                <w:color w:val="000000"/>
                <w:sz w:val="16"/>
                <w:szCs w:val="16"/>
                <w:lang w:eastAsia="ru-RU"/>
              </w:rPr>
              <w:t>2.3.3. Снижать излишнее напряжение в общении(с 4,5 лет).</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1733"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#ДЕЛ/0!</w:t>
            </w:r>
          </w:p>
        </w:tc>
      </w:tr>
      <w:tr w:rsidR="0030210A" w:rsidRPr="00795406" w:rsidTr="00086DEE">
        <w:trPr>
          <w:trHeight w:val="390"/>
        </w:trPr>
        <w:tc>
          <w:tcPr>
            <w:tcW w:w="3131" w:type="dxa"/>
            <w:gridSpan w:val="2"/>
            <w:tcBorders>
              <w:top w:val="single" w:sz="4" w:space="0" w:color="auto"/>
              <w:left w:val="single" w:sz="4" w:space="0" w:color="auto"/>
              <w:bottom w:val="single" w:sz="4" w:space="0" w:color="auto"/>
              <w:right w:val="single" w:sz="4" w:space="0" w:color="auto"/>
            </w:tcBorders>
            <w:shd w:val="clear" w:color="000000" w:fill="92D050"/>
            <w:vAlign w:val="center"/>
            <w:hideMark/>
          </w:tcPr>
          <w:p w:rsidR="0030210A" w:rsidRPr="00795406" w:rsidRDefault="0030210A" w:rsidP="00086DEE">
            <w:pPr>
              <w:widowControl/>
              <w:suppressAutoHyphens w:val="0"/>
              <w:autoSpaceDE/>
              <w:ind w:left="-142"/>
              <w:jc w:val="center"/>
              <w:rPr>
                <w:b/>
                <w:bCs/>
                <w:color w:val="000000"/>
                <w:sz w:val="16"/>
                <w:szCs w:val="16"/>
                <w:lang w:eastAsia="ru-RU"/>
              </w:rPr>
            </w:pPr>
            <w:r w:rsidRPr="00795406">
              <w:rPr>
                <w:b/>
                <w:bCs/>
                <w:color w:val="000000"/>
                <w:sz w:val="16"/>
                <w:szCs w:val="16"/>
                <w:lang w:eastAsia="ru-RU"/>
              </w:rPr>
              <w:t xml:space="preserve">2.4. Проявляет нормы речевого этикета: </w:t>
            </w:r>
          </w:p>
        </w:tc>
        <w:tc>
          <w:tcPr>
            <w:tcW w:w="425"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1733"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r>
      <w:tr w:rsidR="0030210A" w:rsidRPr="00795406" w:rsidTr="00086DEE">
        <w:trPr>
          <w:trHeight w:val="446"/>
        </w:trPr>
        <w:tc>
          <w:tcPr>
            <w:tcW w:w="418" w:type="dxa"/>
            <w:tcBorders>
              <w:top w:val="nil"/>
              <w:left w:val="single" w:sz="4" w:space="0" w:color="auto"/>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19</w:t>
            </w:r>
          </w:p>
        </w:tc>
        <w:tc>
          <w:tcPr>
            <w:tcW w:w="2713" w:type="dxa"/>
            <w:tcBorders>
              <w:top w:val="nil"/>
              <w:left w:val="nil"/>
              <w:bottom w:val="single" w:sz="4" w:space="0" w:color="auto"/>
              <w:right w:val="single" w:sz="4" w:space="0" w:color="auto"/>
            </w:tcBorders>
            <w:shd w:val="clear" w:color="auto" w:fill="auto"/>
            <w:vAlign w:val="center"/>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2.4.1.Использовать нормы речевого этикета при высказывании своего мнения.</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1733"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#ДЕЛ/0!</w:t>
            </w:r>
          </w:p>
        </w:tc>
      </w:tr>
      <w:tr w:rsidR="0030210A" w:rsidRPr="00795406" w:rsidTr="00086DEE">
        <w:trPr>
          <w:trHeight w:val="423"/>
        </w:trPr>
        <w:tc>
          <w:tcPr>
            <w:tcW w:w="418" w:type="dxa"/>
            <w:tcBorders>
              <w:top w:val="nil"/>
              <w:left w:val="single" w:sz="4" w:space="0" w:color="auto"/>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20</w:t>
            </w:r>
          </w:p>
        </w:tc>
        <w:tc>
          <w:tcPr>
            <w:tcW w:w="2713" w:type="dxa"/>
            <w:tcBorders>
              <w:top w:val="nil"/>
              <w:left w:val="nil"/>
              <w:bottom w:val="single" w:sz="4" w:space="0" w:color="auto"/>
              <w:right w:val="single" w:sz="4" w:space="0" w:color="auto"/>
            </w:tcBorders>
            <w:shd w:val="clear" w:color="auto" w:fill="auto"/>
            <w:vAlign w:val="center"/>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2.4.2.Использовать ситуативные нормы приветствия.</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1733"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#ДЕЛ/0!</w:t>
            </w:r>
          </w:p>
        </w:tc>
      </w:tr>
      <w:tr w:rsidR="0030210A" w:rsidRPr="00795406" w:rsidTr="00086DEE">
        <w:trPr>
          <w:trHeight w:val="735"/>
        </w:trPr>
        <w:tc>
          <w:tcPr>
            <w:tcW w:w="418" w:type="dxa"/>
            <w:tcBorders>
              <w:top w:val="nil"/>
              <w:left w:val="single" w:sz="4" w:space="0" w:color="auto"/>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21</w:t>
            </w:r>
          </w:p>
        </w:tc>
        <w:tc>
          <w:tcPr>
            <w:tcW w:w="2713" w:type="dxa"/>
            <w:tcBorders>
              <w:top w:val="nil"/>
              <w:left w:val="nil"/>
              <w:bottom w:val="single" w:sz="4" w:space="0" w:color="auto"/>
              <w:right w:val="single" w:sz="4" w:space="0" w:color="auto"/>
            </w:tcBorders>
            <w:shd w:val="clear" w:color="auto" w:fill="auto"/>
            <w:vAlign w:val="center"/>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2.4.3.Умение высказать просьбу, пожелание, совет, предложение, сочувствие, упрёк.</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1733"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#ДЕЛ/0!</w:t>
            </w:r>
          </w:p>
        </w:tc>
      </w:tr>
      <w:tr w:rsidR="0030210A" w:rsidRPr="00795406" w:rsidTr="00086DEE">
        <w:trPr>
          <w:trHeight w:val="525"/>
        </w:trPr>
        <w:tc>
          <w:tcPr>
            <w:tcW w:w="3131" w:type="dxa"/>
            <w:gridSpan w:val="2"/>
            <w:tcBorders>
              <w:top w:val="single" w:sz="4" w:space="0" w:color="auto"/>
              <w:left w:val="single" w:sz="4" w:space="0" w:color="auto"/>
              <w:bottom w:val="single" w:sz="4" w:space="0" w:color="auto"/>
              <w:right w:val="single" w:sz="4" w:space="0" w:color="auto"/>
            </w:tcBorders>
            <w:shd w:val="clear" w:color="000000" w:fill="92D050"/>
            <w:hideMark/>
          </w:tcPr>
          <w:p w:rsidR="0030210A" w:rsidRPr="00795406" w:rsidRDefault="0030210A" w:rsidP="00086DEE">
            <w:pPr>
              <w:widowControl/>
              <w:suppressAutoHyphens w:val="0"/>
              <w:autoSpaceDE/>
              <w:ind w:left="-142"/>
              <w:rPr>
                <w:b/>
                <w:bCs/>
                <w:color w:val="000000"/>
                <w:sz w:val="16"/>
                <w:szCs w:val="16"/>
                <w:lang w:eastAsia="ru-RU"/>
              </w:rPr>
            </w:pPr>
            <w:r w:rsidRPr="00795406">
              <w:rPr>
                <w:b/>
                <w:bCs/>
                <w:color w:val="000000"/>
                <w:sz w:val="16"/>
                <w:szCs w:val="16"/>
                <w:lang w:eastAsia="ru-RU"/>
              </w:rPr>
              <w:t xml:space="preserve">2.5. Проявляет умение пользоваться невербальными средствами общения:  </w:t>
            </w:r>
          </w:p>
        </w:tc>
        <w:tc>
          <w:tcPr>
            <w:tcW w:w="425"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1733" w:type="dxa"/>
            <w:tcBorders>
              <w:top w:val="nil"/>
              <w:left w:val="nil"/>
              <w:bottom w:val="single" w:sz="4" w:space="0" w:color="auto"/>
              <w:right w:val="single" w:sz="4" w:space="0" w:color="auto"/>
            </w:tcBorders>
            <w:shd w:val="clear" w:color="000000" w:fill="92D050"/>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r>
      <w:tr w:rsidR="0030210A" w:rsidRPr="00795406" w:rsidTr="00086DEE">
        <w:trPr>
          <w:trHeight w:val="280"/>
        </w:trPr>
        <w:tc>
          <w:tcPr>
            <w:tcW w:w="418" w:type="dxa"/>
            <w:tcBorders>
              <w:top w:val="nil"/>
              <w:left w:val="single" w:sz="4" w:space="0" w:color="auto"/>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22</w:t>
            </w:r>
          </w:p>
        </w:tc>
        <w:tc>
          <w:tcPr>
            <w:tcW w:w="2713" w:type="dxa"/>
            <w:tcBorders>
              <w:top w:val="nil"/>
              <w:left w:val="nil"/>
              <w:bottom w:val="single" w:sz="4" w:space="0" w:color="auto"/>
              <w:right w:val="single" w:sz="4" w:space="0" w:color="auto"/>
            </w:tcBorders>
            <w:shd w:val="clear" w:color="auto" w:fill="auto"/>
            <w:vAlign w:val="center"/>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2.5.1.Использовать интонацию, паузы, дикцию, темп, тональность.</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1733"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#ДЕЛ/0!</w:t>
            </w:r>
          </w:p>
        </w:tc>
      </w:tr>
      <w:tr w:rsidR="0030210A" w:rsidRPr="00795406" w:rsidTr="00086DEE">
        <w:trPr>
          <w:trHeight w:val="328"/>
        </w:trPr>
        <w:tc>
          <w:tcPr>
            <w:tcW w:w="418" w:type="dxa"/>
            <w:tcBorders>
              <w:top w:val="nil"/>
              <w:left w:val="single" w:sz="4" w:space="0" w:color="auto"/>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23</w:t>
            </w:r>
          </w:p>
        </w:tc>
        <w:tc>
          <w:tcPr>
            <w:tcW w:w="2713" w:type="dxa"/>
            <w:tcBorders>
              <w:top w:val="nil"/>
              <w:left w:val="nil"/>
              <w:bottom w:val="single" w:sz="4" w:space="0" w:color="auto"/>
              <w:right w:val="single" w:sz="4" w:space="0" w:color="auto"/>
            </w:tcBorders>
            <w:shd w:val="clear" w:color="auto" w:fill="auto"/>
            <w:vAlign w:val="center"/>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2.5.2. Использовать смех, шум, аплодисменты.</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1733"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#ДЕЛ/0!</w:t>
            </w:r>
          </w:p>
        </w:tc>
      </w:tr>
      <w:tr w:rsidR="0030210A" w:rsidRPr="00795406" w:rsidTr="00086DEE">
        <w:trPr>
          <w:trHeight w:val="518"/>
        </w:trPr>
        <w:tc>
          <w:tcPr>
            <w:tcW w:w="418" w:type="dxa"/>
            <w:tcBorders>
              <w:top w:val="nil"/>
              <w:left w:val="single" w:sz="4" w:space="0" w:color="auto"/>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24</w:t>
            </w:r>
          </w:p>
        </w:tc>
        <w:tc>
          <w:tcPr>
            <w:tcW w:w="2713" w:type="dxa"/>
            <w:tcBorders>
              <w:top w:val="nil"/>
              <w:left w:val="nil"/>
              <w:bottom w:val="single" w:sz="4" w:space="0" w:color="auto"/>
              <w:right w:val="single" w:sz="4" w:space="0" w:color="auto"/>
            </w:tcBorders>
            <w:shd w:val="clear" w:color="auto" w:fill="auto"/>
            <w:vAlign w:val="center"/>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2.5.3.Использовать жест, мимику, взгляд, позы, движения.</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1733"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#ДЕЛ/0!</w:t>
            </w:r>
          </w:p>
        </w:tc>
      </w:tr>
      <w:tr w:rsidR="0030210A" w:rsidRPr="00795406" w:rsidTr="00086DEE">
        <w:trPr>
          <w:trHeight w:val="457"/>
        </w:trPr>
        <w:tc>
          <w:tcPr>
            <w:tcW w:w="418" w:type="dxa"/>
            <w:tcBorders>
              <w:top w:val="nil"/>
              <w:left w:val="single" w:sz="4" w:space="0" w:color="auto"/>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25</w:t>
            </w:r>
          </w:p>
        </w:tc>
        <w:tc>
          <w:tcPr>
            <w:tcW w:w="2713" w:type="dxa"/>
            <w:tcBorders>
              <w:top w:val="nil"/>
              <w:left w:val="nil"/>
              <w:bottom w:val="single" w:sz="4" w:space="0" w:color="auto"/>
              <w:right w:val="single" w:sz="4" w:space="0" w:color="auto"/>
            </w:tcBorders>
            <w:shd w:val="clear" w:color="auto" w:fill="auto"/>
            <w:vAlign w:val="center"/>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2.5.4.Выбирать дистанцию общения и пространственное расположение.</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1733"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#ДЕЛ/0!</w:t>
            </w:r>
          </w:p>
        </w:tc>
      </w:tr>
      <w:tr w:rsidR="0030210A" w:rsidRPr="00795406" w:rsidTr="00086DEE">
        <w:trPr>
          <w:trHeight w:val="234"/>
        </w:trPr>
        <w:tc>
          <w:tcPr>
            <w:tcW w:w="313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 xml:space="preserve">     Средний индивидуальный балл</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w:t>
            </w:r>
          </w:p>
        </w:tc>
        <w:tc>
          <w:tcPr>
            <w:tcW w:w="1733"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#ДЕЛ/0!</w:t>
            </w:r>
          </w:p>
        </w:tc>
      </w:tr>
      <w:tr w:rsidR="0030210A" w:rsidRPr="00795406" w:rsidTr="00086DEE">
        <w:trPr>
          <w:trHeight w:val="288"/>
        </w:trPr>
        <w:tc>
          <w:tcPr>
            <w:tcW w:w="313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суммарный балл</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rFonts w:ascii="Calibri" w:hAnsi="Calibri"/>
                <w:color w:val="000000"/>
                <w:sz w:val="16"/>
                <w:szCs w:val="16"/>
                <w:lang w:eastAsia="ru-RU"/>
              </w:rPr>
            </w:pPr>
            <w:r w:rsidRPr="00795406">
              <w:rPr>
                <w:rFonts w:ascii="Calibri" w:hAnsi="Calibri"/>
                <w:color w:val="000000"/>
                <w:sz w:val="16"/>
                <w:szCs w:val="16"/>
                <w:lang w:eastAsia="ru-RU"/>
              </w:rPr>
              <w:t>0</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rFonts w:ascii="Calibri" w:hAnsi="Calibri"/>
                <w:color w:val="000000"/>
                <w:sz w:val="16"/>
                <w:szCs w:val="16"/>
                <w:lang w:eastAsia="ru-RU"/>
              </w:rPr>
            </w:pPr>
            <w:r w:rsidRPr="00795406">
              <w:rPr>
                <w:rFonts w:ascii="Calibri" w:hAnsi="Calibri"/>
                <w:color w:val="000000"/>
                <w:sz w:val="16"/>
                <w:szCs w:val="16"/>
                <w:lang w:eastAsia="ru-RU"/>
              </w:rPr>
              <w:t>0</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rFonts w:ascii="Calibri" w:hAnsi="Calibri"/>
                <w:color w:val="000000"/>
                <w:sz w:val="16"/>
                <w:szCs w:val="16"/>
                <w:lang w:eastAsia="ru-RU"/>
              </w:rPr>
            </w:pPr>
            <w:r w:rsidRPr="00795406">
              <w:rPr>
                <w:rFonts w:ascii="Calibri" w:hAnsi="Calibri"/>
                <w:color w:val="000000"/>
                <w:sz w:val="16"/>
                <w:szCs w:val="16"/>
                <w:lang w:eastAsia="ru-RU"/>
              </w:rPr>
              <w:t>0</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rFonts w:ascii="Calibri" w:hAnsi="Calibri"/>
                <w:color w:val="000000"/>
                <w:sz w:val="16"/>
                <w:szCs w:val="16"/>
                <w:lang w:eastAsia="ru-RU"/>
              </w:rPr>
            </w:pPr>
            <w:r w:rsidRPr="00795406">
              <w:rPr>
                <w:rFonts w:ascii="Calibri" w:hAnsi="Calibri"/>
                <w:color w:val="000000"/>
                <w:sz w:val="16"/>
                <w:szCs w:val="16"/>
                <w:lang w:eastAsia="ru-RU"/>
              </w:rPr>
              <w:t>0</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rFonts w:ascii="Calibri" w:hAnsi="Calibri"/>
                <w:color w:val="000000"/>
                <w:sz w:val="16"/>
                <w:szCs w:val="16"/>
                <w:lang w:eastAsia="ru-RU"/>
              </w:rPr>
            </w:pPr>
            <w:r w:rsidRPr="00795406">
              <w:rPr>
                <w:rFonts w:ascii="Calibri" w:hAnsi="Calibri"/>
                <w:color w:val="000000"/>
                <w:sz w:val="16"/>
                <w:szCs w:val="16"/>
                <w:lang w:eastAsia="ru-RU"/>
              </w:rPr>
              <w:t>0</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rFonts w:ascii="Calibri" w:hAnsi="Calibri"/>
                <w:color w:val="000000"/>
                <w:sz w:val="16"/>
                <w:szCs w:val="16"/>
                <w:lang w:eastAsia="ru-RU"/>
              </w:rPr>
            </w:pPr>
            <w:r w:rsidRPr="00795406">
              <w:rPr>
                <w:rFonts w:ascii="Calibri" w:hAnsi="Calibri"/>
                <w:color w:val="000000"/>
                <w:sz w:val="16"/>
                <w:szCs w:val="16"/>
                <w:lang w:eastAsia="ru-RU"/>
              </w:rPr>
              <w:t>0</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rFonts w:ascii="Calibri" w:hAnsi="Calibri"/>
                <w:color w:val="000000"/>
                <w:sz w:val="16"/>
                <w:szCs w:val="16"/>
                <w:lang w:eastAsia="ru-RU"/>
              </w:rPr>
            </w:pPr>
            <w:r w:rsidRPr="00795406">
              <w:rPr>
                <w:rFonts w:ascii="Calibri" w:hAnsi="Calibri"/>
                <w:color w:val="000000"/>
                <w:sz w:val="16"/>
                <w:szCs w:val="16"/>
                <w:lang w:eastAsia="ru-RU"/>
              </w:rPr>
              <w:t>0</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rFonts w:ascii="Calibri" w:hAnsi="Calibri"/>
                <w:color w:val="000000"/>
                <w:sz w:val="16"/>
                <w:szCs w:val="16"/>
                <w:lang w:eastAsia="ru-RU"/>
              </w:rPr>
            </w:pPr>
            <w:r w:rsidRPr="00795406">
              <w:rPr>
                <w:rFonts w:ascii="Calibri" w:hAnsi="Calibri"/>
                <w:color w:val="000000"/>
                <w:sz w:val="16"/>
                <w:szCs w:val="16"/>
                <w:lang w:eastAsia="ru-RU"/>
              </w:rPr>
              <w:t>0</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rFonts w:ascii="Calibri" w:hAnsi="Calibri"/>
                <w:color w:val="000000"/>
                <w:sz w:val="16"/>
                <w:szCs w:val="16"/>
                <w:lang w:eastAsia="ru-RU"/>
              </w:rPr>
            </w:pPr>
            <w:r w:rsidRPr="00795406">
              <w:rPr>
                <w:rFonts w:ascii="Calibri" w:hAnsi="Calibri"/>
                <w:color w:val="000000"/>
                <w:sz w:val="16"/>
                <w:szCs w:val="16"/>
                <w:lang w:eastAsia="ru-RU"/>
              </w:rPr>
              <w:t>0</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rFonts w:ascii="Calibri" w:hAnsi="Calibri"/>
                <w:color w:val="000000"/>
                <w:sz w:val="16"/>
                <w:szCs w:val="16"/>
                <w:lang w:eastAsia="ru-RU"/>
              </w:rPr>
            </w:pPr>
            <w:r w:rsidRPr="00795406">
              <w:rPr>
                <w:rFonts w:ascii="Calibri" w:hAnsi="Calibri"/>
                <w:color w:val="000000"/>
                <w:sz w:val="16"/>
                <w:szCs w:val="16"/>
                <w:lang w:eastAsia="ru-RU"/>
              </w:rPr>
              <w:t>0</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rFonts w:ascii="Calibri" w:hAnsi="Calibri"/>
                <w:color w:val="000000"/>
                <w:sz w:val="16"/>
                <w:szCs w:val="16"/>
                <w:lang w:eastAsia="ru-RU"/>
              </w:rPr>
            </w:pPr>
            <w:r w:rsidRPr="00795406">
              <w:rPr>
                <w:rFonts w:ascii="Calibri" w:hAnsi="Calibri"/>
                <w:color w:val="000000"/>
                <w:sz w:val="16"/>
                <w:szCs w:val="16"/>
                <w:lang w:eastAsia="ru-RU"/>
              </w:rPr>
              <w:t>0</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rFonts w:ascii="Calibri" w:hAnsi="Calibri"/>
                <w:color w:val="000000"/>
                <w:sz w:val="16"/>
                <w:szCs w:val="16"/>
                <w:lang w:eastAsia="ru-RU"/>
              </w:rPr>
            </w:pPr>
            <w:r w:rsidRPr="00795406">
              <w:rPr>
                <w:rFonts w:ascii="Calibri" w:hAnsi="Calibri"/>
                <w:color w:val="000000"/>
                <w:sz w:val="16"/>
                <w:szCs w:val="16"/>
                <w:lang w:eastAsia="ru-RU"/>
              </w:rPr>
              <w:t>0</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rFonts w:ascii="Calibri" w:hAnsi="Calibri"/>
                <w:color w:val="000000"/>
                <w:sz w:val="16"/>
                <w:szCs w:val="16"/>
                <w:lang w:eastAsia="ru-RU"/>
              </w:rPr>
            </w:pPr>
            <w:r w:rsidRPr="00795406">
              <w:rPr>
                <w:rFonts w:ascii="Calibri" w:hAnsi="Calibri"/>
                <w:color w:val="000000"/>
                <w:sz w:val="16"/>
                <w:szCs w:val="16"/>
                <w:lang w:eastAsia="ru-RU"/>
              </w:rPr>
              <w:t>0</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rFonts w:ascii="Calibri" w:hAnsi="Calibri"/>
                <w:color w:val="000000"/>
                <w:sz w:val="16"/>
                <w:szCs w:val="16"/>
                <w:lang w:eastAsia="ru-RU"/>
              </w:rPr>
            </w:pPr>
            <w:r w:rsidRPr="00795406">
              <w:rPr>
                <w:rFonts w:ascii="Calibri" w:hAnsi="Calibri"/>
                <w:color w:val="000000"/>
                <w:sz w:val="16"/>
                <w:szCs w:val="16"/>
                <w:lang w:eastAsia="ru-RU"/>
              </w:rPr>
              <w:t>0</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rFonts w:ascii="Calibri" w:hAnsi="Calibri"/>
                <w:color w:val="000000"/>
                <w:sz w:val="16"/>
                <w:szCs w:val="16"/>
                <w:lang w:eastAsia="ru-RU"/>
              </w:rPr>
            </w:pPr>
            <w:r w:rsidRPr="00795406">
              <w:rPr>
                <w:rFonts w:ascii="Calibri" w:hAnsi="Calibri"/>
                <w:color w:val="000000"/>
                <w:sz w:val="16"/>
                <w:szCs w:val="16"/>
                <w:lang w:eastAsia="ru-RU"/>
              </w:rPr>
              <w:t>0</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rFonts w:ascii="Calibri" w:hAnsi="Calibri"/>
                <w:color w:val="000000"/>
                <w:sz w:val="16"/>
                <w:szCs w:val="16"/>
                <w:lang w:eastAsia="ru-RU"/>
              </w:rPr>
            </w:pPr>
            <w:r w:rsidRPr="00795406">
              <w:rPr>
                <w:rFonts w:ascii="Calibri" w:hAnsi="Calibri"/>
                <w:color w:val="000000"/>
                <w:sz w:val="16"/>
                <w:szCs w:val="16"/>
                <w:lang w:eastAsia="ru-RU"/>
              </w:rPr>
              <w:t>0</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rFonts w:ascii="Calibri" w:hAnsi="Calibri"/>
                <w:color w:val="000000"/>
                <w:sz w:val="16"/>
                <w:szCs w:val="16"/>
                <w:lang w:eastAsia="ru-RU"/>
              </w:rPr>
            </w:pPr>
            <w:r w:rsidRPr="00795406">
              <w:rPr>
                <w:rFonts w:ascii="Calibri" w:hAnsi="Calibri"/>
                <w:color w:val="000000"/>
                <w:sz w:val="16"/>
                <w:szCs w:val="16"/>
                <w:lang w:eastAsia="ru-RU"/>
              </w:rPr>
              <w:t>0</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rFonts w:ascii="Calibri" w:hAnsi="Calibri"/>
                <w:color w:val="000000"/>
                <w:sz w:val="16"/>
                <w:szCs w:val="16"/>
                <w:lang w:eastAsia="ru-RU"/>
              </w:rPr>
            </w:pPr>
            <w:r w:rsidRPr="00795406">
              <w:rPr>
                <w:rFonts w:ascii="Calibri" w:hAnsi="Calibri"/>
                <w:color w:val="000000"/>
                <w:sz w:val="16"/>
                <w:szCs w:val="16"/>
                <w:lang w:eastAsia="ru-RU"/>
              </w:rPr>
              <w:t>0</w:t>
            </w:r>
          </w:p>
        </w:tc>
        <w:tc>
          <w:tcPr>
            <w:tcW w:w="426"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rFonts w:ascii="Calibri" w:hAnsi="Calibri"/>
                <w:color w:val="000000"/>
                <w:sz w:val="16"/>
                <w:szCs w:val="16"/>
                <w:lang w:eastAsia="ru-RU"/>
              </w:rPr>
            </w:pPr>
            <w:r w:rsidRPr="00795406">
              <w:rPr>
                <w:rFonts w:ascii="Calibri" w:hAnsi="Calibri"/>
                <w:color w:val="000000"/>
                <w:sz w:val="16"/>
                <w:szCs w:val="16"/>
                <w:lang w:eastAsia="ru-RU"/>
              </w:rPr>
              <w:t>0</w:t>
            </w:r>
          </w:p>
        </w:tc>
        <w:tc>
          <w:tcPr>
            <w:tcW w:w="425"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rFonts w:ascii="Calibri" w:hAnsi="Calibri"/>
                <w:color w:val="000000"/>
                <w:sz w:val="16"/>
                <w:szCs w:val="16"/>
                <w:lang w:eastAsia="ru-RU"/>
              </w:rPr>
            </w:pPr>
            <w:r w:rsidRPr="00795406">
              <w:rPr>
                <w:rFonts w:ascii="Calibri" w:hAnsi="Calibri"/>
                <w:color w:val="000000"/>
                <w:sz w:val="16"/>
                <w:szCs w:val="16"/>
                <w:lang w:eastAsia="ru-RU"/>
              </w:rPr>
              <w:t>0</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rFonts w:ascii="Calibri" w:hAnsi="Calibri"/>
                <w:color w:val="000000"/>
                <w:sz w:val="16"/>
                <w:szCs w:val="16"/>
                <w:lang w:eastAsia="ru-RU"/>
              </w:rPr>
            </w:pPr>
            <w:r w:rsidRPr="00795406">
              <w:rPr>
                <w:rFonts w:ascii="Calibri" w:hAnsi="Calibri"/>
                <w:color w:val="000000"/>
                <w:sz w:val="16"/>
                <w:szCs w:val="16"/>
                <w:lang w:eastAsia="ru-RU"/>
              </w:rPr>
              <w:t>0</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rFonts w:ascii="Calibri" w:hAnsi="Calibri"/>
                <w:color w:val="000000"/>
                <w:sz w:val="16"/>
                <w:szCs w:val="16"/>
                <w:lang w:eastAsia="ru-RU"/>
              </w:rPr>
            </w:pPr>
            <w:r w:rsidRPr="00795406">
              <w:rPr>
                <w:rFonts w:ascii="Calibri" w:hAnsi="Calibri"/>
                <w:color w:val="000000"/>
                <w:sz w:val="16"/>
                <w:szCs w:val="16"/>
                <w:lang w:eastAsia="ru-RU"/>
              </w:rPr>
              <w:t>0</w:t>
            </w:r>
          </w:p>
        </w:tc>
        <w:tc>
          <w:tcPr>
            <w:tcW w:w="1733"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rFonts w:ascii="Calibri" w:hAnsi="Calibri"/>
                <w:color w:val="000000"/>
                <w:sz w:val="16"/>
                <w:szCs w:val="16"/>
                <w:lang w:eastAsia="ru-RU"/>
              </w:rPr>
            </w:pPr>
            <w:r w:rsidRPr="00795406">
              <w:rPr>
                <w:rFonts w:ascii="Calibri" w:hAnsi="Calibri"/>
                <w:color w:val="000000"/>
                <w:sz w:val="16"/>
                <w:szCs w:val="16"/>
                <w:lang w:eastAsia="ru-RU"/>
              </w:rPr>
              <w:t> </w:t>
            </w:r>
          </w:p>
        </w:tc>
      </w:tr>
      <w:tr w:rsidR="0030210A" w:rsidRPr="00795406" w:rsidTr="00A4076D">
        <w:trPr>
          <w:trHeight w:val="435"/>
        </w:trPr>
        <w:tc>
          <w:tcPr>
            <w:tcW w:w="313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0210A" w:rsidRPr="00795406" w:rsidRDefault="0030210A" w:rsidP="00086DEE">
            <w:pPr>
              <w:widowControl/>
              <w:suppressAutoHyphens w:val="0"/>
              <w:autoSpaceDE/>
              <w:ind w:left="-142"/>
              <w:jc w:val="center"/>
              <w:rPr>
                <w:b/>
                <w:bCs/>
                <w:color w:val="000000"/>
                <w:sz w:val="16"/>
                <w:szCs w:val="16"/>
                <w:lang w:eastAsia="ru-RU"/>
              </w:rPr>
            </w:pPr>
            <w:r w:rsidRPr="00795406">
              <w:rPr>
                <w:b/>
                <w:bCs/>
                <w:color w:val="000000"/>
                <w:sz w:val="16"/>
                <w:szCs w:val="16"/>
                <w:lang w:eastAsia="ru-RU"/>
              </w:rPr>
              <w:t>код ребенка</w:t>
            </w:r>
          </w:p>
        </w:tc>
        <w:tc>
          <w:tcPr>
            <w:tcW w:w="425" w:type="dxa"/>
            <w:tcBorders>
              <w:top w:val="nil"/>
              <w:left w:val="nil"/>
              <w:bottom w:val="single" w:sz="4" w:space="0" w:color="auto"/>
              <w:right w:val="single" w:sz="4" w:space="0" w:color="auto"/>
            </w:tcBorders>
            <w:shd w:val="clear" w:color="auto" w:fill="auto"/>
            <w:noWrap/>
            <w:textDirection w:val="btLr"/>
            <w:vAlign w:val="center"/>
            <w:hideMark/>
          </w:tcPr>
          <w:p w:rsidR="0030210A" w:rsidRPr="00795406" w:rsidRDefault="0030210A" w:rsidP="00A4076D">
            <w:pPr>
              <w:widowControl/>
              <w:suppressAutoHyphens w:val="0"/>
              <w:autoSpaceDE/>
              <w:ind w:left="-142"/>
              <w:jc w:val="center"/>
              <w:rPr>
                <w:color w:val="000000"/>
                <w:sz w:val="16"/>
                <w:szCs w:val="16"/>
                <w:lang w:eastAsia="ru-RU"/>
              </w:rPr>
            </w:pPr>
            <w:r w:rsidRPr="00795406">
              <w:rPr>
                <w:color w:val="000000"/>
                <w:sz w:val="16"/>
                <w:szCs w:val="16"/>
                <w:lang w:eastAsia="ru-RU"/>
              </w:rPr>
              <w:t>1</w:t>
            </w:r>
          </w:p>
        </w:tc>
        <w:tc>
          <w:tcPr>
            <w:tcW w:w="426" w:type="dxa"/>
            <w:tcBorders>
              <w:top w:val="nil"/>
              <w:left w:val="nil"/>
              <w:bottom w:val="single" w:sz="4" w:space="0" w:color="auto"/>
              <w:right w:val="single" w:sz="4" w:space="0" w:color="auto"/>
            </w:tcBorders>
            <w:shd w:val="clear" w:color="auto" w:fill="auto"/>
            <w:noWrap/>
            <w:textDirection w:val="btLr"/>
            <w:vAlign w:val="center"/>
            <w:hideMark/>
          </w:tcPr>
          <w:p w:rsidR="0030210A" w:rsidRPr="00795406" w:rsidRDefault="0030210A" w:rsidP="00A4076D">
            <w:pPr>
              <w:widowControl/>
              <w:suppressAutoHyphens w:val="0"/>
              <w:autoSpaceDE/>
              <w:ind w:left="-142"/>
              <w:jc w:val="center"/>
              <w:rPr>
                <w:color w:val="000000"/>
                <w:sz w:val="16"/>
                <w:szCs w:val="16"/>
                <w:lang w:eastAsia="ru-RU"/>
              </w:rPr>
            </w:pPr>
            <w:r w:rsidRPr="00795406">
              <w:rPr>
                <w:color w:val="000000"/>
                <w:sz w:val="16"/>
                <w:szCs w:val="16"/>
                <w:lang w:eastAsia="ru-RU"/>
              </w:rPr>
              <w:t>2</w:t>
            </w:r>
          </w:p>
        </w:tc>
        <w:tc>
          <w:tcPr>
            <w:tcW w:w="425" w:type="dxa"/>
            <w:tcBorders>
              <w:top w:val="nil"/>
              <w:left w:val="nil"/>
              <w:bottom w:val="single" w:sz="4" w:space="0" w:color="auto"/>
              <w:right w:val="single" w:sz="4" w:space="0" w:color="auto"/>
            </w:tcBorders>
            <w:shd w:val="clear" w:color="auto" w:fill="auto"/>
            <w:noWrap/>
            <w:textDirection w:val="btLr"/>
            <w:vAlign w:val="center"/>
            <w:hideMark/>
          </w:tcPr>
          <w:p w:rsidR="0030210A" w:rsidRPr="00795406" w:rsidRDefault="0030210A" w:rsidP="00A4076D">
            <w:pPr>
              <w:widowControl/>
              <w:suppressAutoHyphens w:val="0"/>
              <w:autoSpaceDE/>
              <w:ind w:left="-142"/>
              <w:jc w:val="center"/>
              <w:rPr>
                <w:color w:val="000000"/>
                <w:sz w:val="16"/>
                <w:szCs w:val="16"/>
                <w:lang w:eastAsia="ru-RU"/>
              </w:rPr>
            </w:pPr>
            <w:r w:rsidRPr="00795406">
              <w:rPr>
                <w:color w:val="000000"/>
                <w:sz w:val="16"/>
                <w:szCs w:val="16"/>
                <w:lang w:eastAsia="ru-RU"/>
              </w:rPr>
              <w:t>3</w:t>
            </w:r>
          </w:p>
        </w:tc>
        <w:tc>
          <w:tcPr>
            <w:tcW w:w="425" w:type="dxa"/>
            <w:tcBorders>
              <w:top w:val="nil"/>
              <w:left w:val="nil"/>
              <w:bottom w:val="single" w:sz="4" w:space="0" w:color="auto"/>
              <w:right w:val="single" w:sz="4" w:space="0" w:color="auto"/>
            </w:tcBorders>
            <w:shd w:val="clear" w:color="auto" w:fill="auto"/>
            <w:noWrap/>
            <w:textDirection w:val="btLr"/>
            <w:vAlign w:val="center"/>
            <w:hideMark/>
          </w:tcPr>
          <w:p w:rsidR="0030210A" w:rsidRPr="00795406" w:rsidRDefault="0030210A" w:rsidP="00A4076D">
            <w:pPr>
              <w:widowControl/>
              <w:suppressAutoHyphens w:val="0"/>
              <w:autoSpaceDE/>
              <w:ind w:left="-142"/>
              <w:jc w:val="center"/>
              <w:rPr>
                <w:color w:val="000000"/>
                <w:sz w:val="16"/>
                <w:szCs w:val="16"/>
                <w:lang w:eastAsia="ru-RU"/>
              </w:rPr>
            </w:pPr>
            <w:r w:rsidRPr="00795406">
              <w:rPr>
                <w:color w:val="000000"/>
                <w:sz w:val="16"/>
                <w:szCs w:val="16"/>
                <w:lang w:eastAsia="ru-RU"/>
              </w:rPr>
              <w:t>4</w:t>
            </w:r>
          </w:p>
        </w:tc>
        <w:tc>
          <w:tcPr>
            <w:tcW w:w="425" w:type="dxa"/>
            <w:tcBorders>
              <w:top w:val="nil"/>
              <w:left w:val="nil"/>
              <w:bottom w:val="single" w:sz="4" w:space="0" w:color="auto"/>
              <w:right w:val="single" w:sz="4" w:space="0" w:color="auto"/>
            </w:tcBorders>
            <w:shd w:val="clear" w:color="auto" w:fill="auto"/>
            <w:noWrap/>
            <w:textDirection w:val="btLr"/>
            <w:vAlign w:val="center"/>
            <w:hideMark/>
          </w:tcPr>
          <w:p w:rsidR="0030210A" w:rsidRPr="00795406" w:rsidRDefault="0030210A" w:rsidP="00A4076D">
            <w:pPr>
              <w:widowControl/>
              <w:suppressAutoHyphens w:val="0"/>
              <w:autoSpaceDE/>
              <w:ind w:left="-142"/>
              <w:jc w:val="center"/>
              <w:rPr>
                <w:color w:val="000000"/>
                <w:sz w:val="16"/>
                <w:szCs w:val="16"/>
                <w:lang w:eastAsia="ru-RU"/>
              </w:rPr>
            </w:pPr>
            <w:r w:rsidRPr="00795406">
              <w:rPr>
                <w:color w:val="000000"/>
                <w:sz w:val="16"/>
                <w:szCs w:val="16"/>
                <w:lang w:eastAsia="ru-RU"/>
              </w:rPr>
              <w:t>5</w:t>
            </w:r>
          </w:p>
        </w:tc>
        <w:tc>
          <w:tcPr>
            <w:tcW w:w="426" w:type="dxa"/>
            <w:tcBorders>
              <w:top w:val="nil"/>
              <w:left w:val="nil"/>
              <w:bottom w:val="single" w:sz="4" w:space="0" w:color="auto"/>
              <w:right w:val="single" w:sz="4" w:space="0" w:color="auto"/>
            </w:tcBorders>
            <w:shd w:val="clear" w:color="auto" w:fill="auto"/>
            <w:noWrap/>
            <w:textDirection w:val="btLr"/>
            <w:vAlign w:val="center"/>
            <w:hideMark/>
          </w:tcPr>
          <w:p w:rsidR="0030210A" w:rsidRPr="00795406" w:rsidRDefault="0030210A" w:rsidP="00A4076D">
            <w:pPr>
              <w:widowControl/>
              <w:suppressAutoHyphens w:val="0"/>
              <w:autoSpaceDE/>
              <w:ind w:left="-142"/>
              <w:jc w:val="center"/>
              <w:rPr>
                <w:color w:val="000000"/>
                <w:sz w:val="16"/>
                <w:szCs w:val="16"/>
                <w:lang w:eastAsia="ru-RU"/>
              </w:rPr>
            </w:pPr>
            <w:r w:rsidRPr="00795406">
              <w:rPr>
                <w:color w:val="000000"/>
                <w:sz w:val="16"/>
                <w:szCs w:val="16"/>
                <w:lang w:eastAsia="ru-RU"/>
              </w:rPr>
              <w:t>6</w:t>
            </w:r>
          </w:p>
        </w:tc>
        <w:tc>
          <w:tcPr>
            <w:tcW w:w="425" w:type="dxa"/>
            <w:tcBorders>
              <w:top w:val="nil"/>
              <w:left w:val="nil"/>
              <w:bottom w:val="single" w:sz="4" w:space="0" w:color="auto"/>
              <w:right w:val="single" w:sz="4" w:space="0" w:color="auto"/>
            </w:tcBorders>
            <w:shd w:val="clear" w:color="auto" w:fill="auto"/>
            <w:noWrap/>
            <w:textDirection w:val="btLr"/>
            <w:vAlign w:val="center"/>
            <w:hideMark/>
          </w:tcPr>
          <w:p w:rsidR="0030210A" w:rsidRPr="00795406" w:rsidRDefault="0030210A" w:rsidP="00A4076D">
            <w:pPr>
              <w:widowControl/>
              <w:suppressAutoHyphens w:val="0"/>
              <w:autoSpaceDE/>
              <w:ind w:left="-142"/>
              <w:jc w:val="center"/>
              <w:rPr>
                <w:color w:val="000000"/>
                <w:sz w:val="16"/>
                <w:szCs w:val="16"/>
                <w:lang w:eastAsia="ru-RU"/>
              </w:rPr>
            </w:pPr>
            <w:r w:rsidRPr="00795406">
              <w:rPr>
                <w:color w:val="000000"/>
                <w:sz w:val="16"/>
                <w:szCs w:val="16"/>
                <w:lang w:eastAsia="ru-RU"/>
              </w:rPr>
              <w:t>7</w:t>
            </w:r>
          </w:p>
        </w:tc>
        <w:tc>
          <w:tcPr>
            <w:tcW w:w="425" w:type="dxa"/>
            <w:tcBorders>
              <w:top w:val="nil"/>
              <w:left w:val="nil"/>
              <w:bottom w:val="single" w:sz="4" w:space="0" w:color="auto"/>
              <w:right w:val="single" w:sz="4" w:space="0" w:color="auto"/>
            </w:tcBorders>
            <w:shd w:val="clear" w:color="auto" w:fill="auto"/>
            <w:noWrap/>
            <w:textDirection w:val="btLr"/>
            <w:vAlign w:val="center"/>
            <w:hideMark/>
          </w:tcPr>
          <w:p w:rsidR="0030210A" w:rsidRPr="00795406" w:rsidRDefault="0030210A" w:rsidP="00A4076D">
            <w:pPr>
              <w:widowControl/>
              <w:suppressAutoHyphens w:val="0"/>
              <w:autoSpaceDE/>
              <w:ind w:left="-142"/>
              <w:jc w:val="center"/>
              <w:rPr>
                <w:color w:val="000000"/>
                <w:sz w:val="16"/>
                <w:szCs w:val="16"/>
                <w:lang w:eastAsia="ru-RU"/>
              </w:rPr>
            </w:pPr>
            <w:r w:rsidRPr="00795406">
              <w:rPr>
                <w:color w:val="000000"/>
                <w:sz w:val="16"/>
                <w:szCs w:val="16"/>
                <w:lang w:eastAsia="ru-RU"/>
              </w:rPr>
              <w:t>8</w:t>
            </w:r>
          </w:p>
        </w:tc>
        <w:tc>
          <w:tcPr>
            <w:tcW w:w="425" w:type="dxa"/>
            <w:tcBorders>
              <w:top w:val="nil"/>
              <w:left w:val="nil"/>
              <w:bottom w:val="single" w:sz="4" w:space="0" w:color="auto"/>
              <w:right w:val="single" w:sz="4" w:space="0" w:color="auto"/>
            </w:tcBorders>
            <w:shd w:val="clear" w:color="auto" w:fill="auto"/>
            <w:noWrap/>
            <w:textDirection w:val="btLr"/>
            <w:vAlign w:val="center"/>
            <w:hideMark/>
          </w:tcPr>
          <w:p w:rsidR="0030210A" w:rsidRPr="00795406" w:rsidRDefault="0030210A" w:rsidP="00A4076D">
            <w:pPr>
              <w:widowControl/>
              <w:suppressAutoHyphens w:val="0"/>
              <w:autoSpaceDE/>
              <w:ind w:left="-142"/>
              <w:jc w:val="center"/>
              <w:rPr>
                <w:color w:val="000000"/>
                <w:sz w:val="16"/>
                <w:szCs w:val="16"/>
                <w:lang w:eastAsia="ru-RU"/>
              </w:rPr>
            </w:pPr>
            <w:r w:rsidRPr="00795406">
              <w:rPr>
                <w:color w:val="000000"/>
                <w:sz w:val="16"/>
                <w:szCs w:val="16"/>
                <w:lang w:eastAsia="ru-RU"/>
              </w:rPr>
              <w:t>9</w:t>
            </w:r>
          </w:p>
        </w:tc>
        <w:tc>
          <w:tcPr>
            <w:tcW w:w="425" w:type="dxa"/>
            <w:tcBorders>
              <w:top w:val="nil"/>
              <w:left w:val="nil"/>
              <w:bottom w:val="single" w:sz="4" w:space="0" w:color="auto"/>
              <w:right w:val="single" w:sz="4" w:space="0" w:color="auto"/>
            </w:tcBorders>
            <w:shd w:val="clear" w:color="auto" w:fill="auto"/>
            <w:noWrap/>
            <w:textDirection w:val="btLr"/>
            <w:vAlign w:val="center"/>
            <w:hideMark/>
          </w:tcPr>
          <w:p w:rsidR="0030210A" w:rsidRPr="00795406" w:rsidRDefault="0030210A" w:rsidP="00A4076D">
            <w:pPr>
              <w:widowControl/>
              <w:suppressAutoHyphens w:val="0"/>
              <w:autoSpaceDE/>
              <w:ind w:left="-142"/>
              <w:jc w:val="center"/>
              <w:rPr>
                <w:color w:val="000000"/>
                <w:sz w:val="16"/>
                <w:szCs w:val="16"/>
                <w:lang w:eastAsia="ru-RU"/>
              </w:rPr>
            </w:pPr>
            <w:r w:rsidRPr="00795406">
              <w:rPr>
                <w:color w:val="000000"/>
                <w:sz w:val="16"/>
                <w:szCs w:val="16"/>
                <w:lang w:eastAsia="ru-RU"/>
              </w:rPr>
              <w:t>10</w:t>
            </w:r>
          </w:p>
        </w:tc>
        <w:tc>
          <w:tcPr>
            <w:tcW w:w="426" w:type="dxa"/>
            <w:tcBorders>
              <w:top w:val="nil"/>
              <w:left w:val="nil"/>
              <w:bottom w:val="single" w:sz="4" w:space="0" w:color="auto"/>
              <w:right w:val="single" w:sz="4" w:space="0" w:color="auto"/>
            </w:tcBorders>
            <w:shd w:val="clear" w:color="auto" w:fill="auto"/>
            <w:noWrap/>
            <w:textDirection w:val="btLr"/>
            <w:vAlign w:val="center"/>
            <w:hideMark/>
          </w:tcPr>
          <w:p w:rsidR="0030210A" w:rsidRPr="00795406" w:rsidRDefault="0030210A" w:rsidP="00A4076D">
            <w:pPr>
              <w:widowControl/>
              <w:suppressAutoHyphens w:val="0"/>
              <w:autoSpaceDE/>
              <w:ind w:left="-142"/>
              <w:jc w:val="center"/>
              <w:rPr>
                <w:color w:val="000000"/>
                <w:sz w:val="16"/>
                <w:szCs w:val="16"/>
                <w:lang w:eastAsia="ru-RU"/>
              </w:rPr>
            </w:pPr>
            <w:r w:rsidRPr="00795406">
              <w:rPr>
                <w:color w:val="000000"/>
                <w:sz w:val="16"/>
                <w:szCs w:val="16"/>
                <w:lang w:eastAsia="ru-RU"/>
              </w:rPr>
              <w:t>11</w:t>
            </w:r>
          </w:p>
        </w:tc>
        <w:tc>
          <w:tcPr>
            <w:tcW w:w="425" w:type="dxa"/>
            <w:tcBorders>
              <w:top w:val="nil"/>
              <w:left w:val="nil"/>
              <w:bottom w:val="single" w:sz="4" w:space="0" w:color="auto"/>
              <w:right w:val="single" w:sz="4" w:space="0" w:color="auto"/>
            </w:tcBorders>
            <w:shd w:val="clear" w:color="auto" w:fill="auto"/>
            <w:noWrap/>
            <w:textDirection w:val="btLr"/>
            <w:vAlign w:val="center"/>
            <w:hideMark/>
          </w:tcPr>
          <w:p w:rsidR="0030210A" w:rsidRPr="00795406" w:rsidRDefault="0030210A" w:rsidP="00A4076D">
            <w:pPr>
              <w:widowControl/>
              <w:suppressAutoHyphens w:val="0"/>
              <w:autoSpaceDE/>
              <w:ind w:left="-142"/>
              <w:jc w:val="center"/>
              <w:rPr>
                <w:color w:val="000000"/>
                <w:sz w:val="16"/>
                <w:szCs w:val="16"/>
                <w:lang w:eastAsia="ru-RU"/>
              </w:rPr>
            </w:pPr>
            <w:r w:rsidRPr="00795406">
              <w:rPr>
                <w:color w:val="000000"/>
                <w:sz w:val="16"/>
                <w:szCs w:val="16"/>
                <w:lang w:eastAsia="ru-RU"/>
              </w:rPr>
              <w:t>12</w:t>
            </w:r>
          </w:p>
        </w:tc>
        <w:tc>
          <w:tcPr>
            <w:tcW w:w="425" w:type="dxa"/>
            <w:tcBorders>
              <w:top w:val="nil"/>
              <w:left w:val="nil"/>
              <w:bottom w:val="single" w:sz="4" w:space="0" w:color="auto"/>
              <w:right w:val="single" w:sz="4" w:space="0" w:color="auto"/>
            </w:tcBorders>
            <w:shd w:val="clear" w:color="auto" w:fill="auto"/>
            <w:noWrap/>
            <w:textDirection w:val="btLr"/>
            <w:vAlign w:val="center"/>
            <w:hideMark/>
          </w:tcPr>
          <w:p w:rsidR="0030210A" w:rsidRPr="00795406" w:rsidRDefault="0030210A" w:rsidP="00A4076D">
            <w:pPr>
              <w:widowControl/>
              <w:suppressAutoHyphens w:val="0"/>
              <w:autoSpaceDE/>
              <w:ind w:left="-142"/>
              <w:jc w:val="center"/>
              <w:rPr>
                <w:color w:val="000000"/>
                <w:sz w:val="16"/>
                <w:szCs w:val="16"/>
                <w:lang w:eastAsia="ru-RU"/>
              </w:rPr>
            </w:pPr>
            <w:r w:rsidRPr="00795406">
              <w:rPr>
                <w:color w:val="000000"/>
                <w:sz w:val="16"/>
                <w:szCs w:val="16"/>
                <w:lang w:eastAsia="ru-RU"/>
              </w:rPr>
              <w:t>13</w:t>
            </w:r>
          </w:p>
        </w:tc>
        <w:tc>
          <w:tcPr>
            <w:tcW w:w="426" w:type="dxa"/>
            <w:tcBorders>
              <w:top w:val="nil"/>
              <w:left w:val="nil"/>
              <w:bottom w:val="single" w:sz="4" w:space="0" w:color="auto"/>
              <w:right w:val="single" w:sz="4" w:space="0" w:color="auto"/>
            </w:tcBorders>
            <w:shd w:val="clear" w:color="auto" w:fill="auto"/>
            <w:noWrap/>
            <w:textDirection w:val="btLr"/>
            <w:vAlign w:val="center"/>
            <w:hideMark/>
          </w:tcPr>
          <w:p w:rsidR="0030210A" w:rsidRPr="00795406" w:rsidRDefault="0030210A" w:rsidP="00A4076D">
            <w:pPr>
              <w:widowControl/>
              <w:suppressAutoHyphens w:val="0"/>
              <w:autoSpaceDE/>
              <w:ind w:left="-142"/>
              <w:jc w:val="center"/>
              <w:rPr>
                <w:color w:val="000000"/>
                <w:sz w:val="16"/>
                <w:szCs w:val="16"/>
                <w:lang w:eastAsia="ru-RU"/>
              </w:rPr>
            </w:pPr>
            <w:r w:rsidRPr="00795406">
              <w:rPr>
                <w:color w:val="000000"/>
                <w:sz w:val="16"/>
                <w:szCs w:val="16"/>
                <w:lang w:eastAsia="ru-RU"/>
              </w:rPr>
              <w:t>14</w:t>
            </w:r>
          </w:p>
        </w:tc>
        <w:tc>
          <w:tcPr>
            <w:tcW w:w="425" w:type="dxa"/>
            <w:tcBorders>
              <w:top w:val="nil"/>
              <w:left w:val="nil"/>
              <w:bottom w:val="single" w:sz="4" w:space="0" w:color="auto"/>
              <w:right w:val="single" w:sz="4" w:space="0" w:color="auto"/>
            </w:tcBorders>
            <w:shd w:val="clear" w:color="auto" w:fill="auto"/>
            <w:noWrap/>
            <w:textDirection w:val="btLr"/>
            <w:vAlign w:val="center"/>
            <w:hideMark/>
          </w:tcPr>
          <w:p w:rsidR="0030210A" w:rsidRPr="00795406" w:rsidRDefault="0030210A" w:rsidP="00A4076D">
            <w:pPr>
              <w:widowControl/>
              <w:suppressAutoHyphens w:val="0"/>
              <w:autoSpaceDE/>
              <w:ind w:left="-142"/>
              <w:jc w:val="center"/>
              <w:rPr>
                <w:color w:val="000000"/>
                <w:sz w:val="16"/>
                <w:szCs w:val="16"/>
                <w:lang w:eastAsia="ru-RU"/>
              </w:rPr>
            </w:pPr>
            <w:r w:rsidRPr="00795406">
              <w:rPr>
                <w:color w:val="000000"/>
                <w:sz w:val="16"/>
                <w:szCs w:val="16"/>
                <w:lang w:eastAsia="ru-RU"/>
              </w:rPr>
              <w:t>15</w:t>
            </w:r>
          </w:p>
        </w:tc>
        <w:tc>
          <w:tcPr>
            <w:tcW w:w="425" w:type="dxa"/>
            <w:tcBorders>
              <w:top w:val="nil"/>
              <w:left w:val="nil"/>
              <w:bottom w:val="single" w:sz="4" w:space="0" w:color="auto"/>
              <w:right w:val="single" w:sz="4" w:space="0" w:color="auto"/>
            </w:tcBorders>
            <w:shd w:val="clear" w:color="auto" w:fill="auto"/>
            <w:noWrap/>
            <w:textDirection w:val="btLr"/>
            <w:vAlign w:val="center"/>
            <w:hideMark/>
          </w:tcPr>
          <w:p w:rsidR="0030210A" w:rsidRPr="00795406" w:rsidRDefault="0030210A" w:rsidP="00A4076D">
            <w:pPr>
              <w:widowControl/>
              <w:suppressAutoHyphens w:val="0"/>
              <w:autoSpaceDE/>
              <w:ind w:left="-142"/>
              <w:jc w:val="center"/>
              <w:rPr>
                <w:color w:val="000000"/>
                <w:sz w:val="16"/>
                <w:szCs w:val="16"/>
                <w:lang w:eastAsia="ru-RU"/>
              </w:rPr>
            </w:pPr>
            <w:r w:rsidRPr="00795406">
              <w:rPr>
                <w:color w:val="000000"/>
                <w:sz w:val="16"/>
                <w:szCs w:val="16"/>
                <w:lang w:eastAsia="ru-RU"/>
              </w:rPr>
              <w:t>16</w:t>
            </w:r>
          </w:p>
        </w:tc>
        <w:tc>
          <w:tcPr>
            <w:tcW w:w="425" w:type="dxa"/>
            <w:tcBorders>
              <w:top w:val="nil"/>
              <w:left w:val="nil"/>
              <w:bottom w:val="single" w:sz="4" w:space="0" w:color="auto"/>
              <w:right w:val="single" w:sz="4" w:space="0" w:color="auto"/>
            </w:tcBorders>
            <w:shd w:val="clear" w:color="auto" w:fill="auto"/>
            <w:noWrap/>
            <w:textDirection w:val="btLr"/>
            <w:vAlign w:val="center"/>
            <w:hideMark/>
          </w:tcPr>
          <w:p w:rsidR="0030210A" w:rsidRPr="00795406" w:rsidRDefault="0030210A" w:rsidP="00A4076D">
            <w:pPr>
              <w:widowControl/>
              <w:suppressAutoHyphens w:val="0"/>
              <w:autoSpaceDE/>
              <w:ind w:left="-142"/>
              <w:jc w:val="center"/>
              <w:rPr>
                <w:color w:val="000000"/>
                <w:sz w:val="16"/>
                <w:szCs w:val="16"/>
                <w:lang w:eastAsia="ru-RU"/>
              </w:rPr>
            </w:pPr>
            <w:r w:rsidRPr="00795406">
              <w:rPr>
                <w:color w:val="000000"/>
                <w:sz w:val="16"/>
                <w:szCs w:val="16"/>
                <w:lang w:eastAsia="ru-RU"/>
              </w:rPr>
              <w:t>17</w:t>
            </w:r>
          </w:p>
        </w:tc>
        <w:tc>
          <w:tcPr>
            <w:tcW w:w="425" w:type="dxa"/>
            <w:tcBorders>
              <w:top w:val="nil"/>
              <w:left w:val="nil"/>
              <w:bottom w:val="single" w:sz="4" w:space="0" w:color="auto"/>
              <w:right w:val="single" w:sz="4" w:space="0" w:color="auto"/>
            </w:tcBorders>
            <w:shd w:val="clear" w:color="auto" w:fill="auto"/>
            <w:noWrap/>
            <w:textDirection w:val="btLr"/>
            <w:vAlign w:val="center"/>
            <w:hideMark/>
          </w:tcPr>
          <w:p w:rsidR="0030210A" w:rsidRPr="00795406" w:rsidRDefault="0030210A" w:rsidP="00A4076D">
            <w:pPr>
              <w:widowControl/>
              <w:suppressAutoHyphens w:val="0"/>
              <w:autoSpaceDE/>
              <w:ind w:left="-142"/>
              <w:jc w:val="center"/>
              <w:rPr>
                <w:color w:val="000000"/>
                <w:sz w:val="16"/>
                <w:szCs w:val="16"/>
                <w:lang w:eastAsia="ru-RU"/>
              </w:rPr>
            </w:pPr>
            <w:r w:rsidRPr="00795406">
              <w:rPr>
                <w:color w:val="000000"/>
                <w:sz w:val="16"/>
                <w:szCs w:val="16"/>
                <w:lang w:eastAsia="ru-RU"/>
              </w:rPr>
              <w:t>18</w:t>
            </w:r>
          </w:p>
        </w:tc>
        <w:tc>
          <w:tcPr>
            <w:tcW w:w="426" w:type="dxa"/>
            <w:tcBorders>
              <w:top w:val="nil"/>
              <w:left w:val="nil"/>
              <w:bottom w:val="single" w:sz="4" w:space="0" w:color="auto"/>
              <w:right w:val="single" w:sz="4" w:space="0" w:color="auto"/>
            </w:tcBorders>
            <w:shd w:val="clear" w:color="auto" w:fill="auto"/>
            <w:noWrap/>
            <w:textDirection w:val="btLr"/>
            <w:vAlign w:val="center"/>
            <w:hideMark/>
          </w:tcPr>
          <w:p w:rsidR="0030210A" w:rsidRPr="00795406" w:rsidRDefault="0030210A" w:rsidP="00A4076D">
            <w:pPr>
              <w:widowControl/>
              <w:suppressAutoHyphens w:val="0"/>
              <w:autoSpaceDE/>
              <w:ind w:left="-142"/>
              <w:jc w:val="center"/>
              <w:rPr>
                <w:color w:val="000000"/>
                <w:sz w:val="16"/>
                <w:szCs w:val="16"/>
                <w:lang w:eastAsia="ru-RU"/>
              </w:rPr>
            </w:pPr>
            <w:r w:rsidRPr="00795406">
              <w:rPr>
                <w:color w:val="000000"/>
                <w:sz w:val="16"/>
                <w:szCs w:val="16"/>
                <w:lang w:eastAsia="ru-RU"/>
              </w:rPr>
              <w:t>19</w:t>
            </w:r>
          </w:p>
        </w:tc>
        <w:tc>
          <w:tcPr>
            <w:tcW w:w="425" w:type="dxa"/>
            <w:tcBorders>
              <w:top w:val="nil"/>
              <w:left w:val="nil"/>
              <w:bottom w:val="single" w:sz="4" w:space="0" w:color="auto"/>
              <w:right w:val="single" w:sz="4" w:space="0" w:color="auto"/>
            </w:tcBorders>
            <w:shd w:val="clear" w:color="auto" w:fill="auto"/>
            <w:noWrap/>
            <w:textDirection w:val="btLr"/>
            <w:vAlign w:val="center"/>
            <w:hideMark/>
          </w:tcPr>
          <w:p w:rsidR="0030210A" w:rsidRPr="00795406" w:rsidRDefault="0030210A" w:rsidP="00A4076D">
            <w:pPr>
              <w:widowControl/>
              <w:suppressAutoHyphens w:val="0"/>
              <w:autoSpaceDE/>
              <w:ind w:left="-142"/>
              <w:jc w:val="center"/>
              <w:rPr>
                <w:color w:val="000000"/>
                <w:sz w:val="16"/>
                <w:szCs w:val="16"/>
                <w:lang w:eastAsia="ru-RU"/>
              </w:rPr>
            </w:pPr>
            <w:r w:rsidRPr="00795406">
              <w:rPr>
                <w:color w:val="000000"/>
                <w:sz w:val="16"/>
                <w:szCs w:val="16"/>
                <w:lang w:eastAsia="ru-RU"/>
              </w:rPr>
              <w:t>20</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795406" w:rsidRDefault="0030210A" w:rsidP="00A4076D">
            <w:pPr>
              <w:widowControl/>
              <w:suppressAutoHyphens w:val="0"/>
              <w:autoSpaceDE/>
              <w:ind w:left="-142"/>
              <w:jc w:val="center"/>
              <w:rPr>
                <w:color w:val="000000"/>
                <w:sz w:val="16"/>
                <w:szCs w:val="16"/>
                <w:lang w:eastAsia="ru-RU"/>
              </w:rPr>
            </w:pPr>
            <w:r w:rsidRPr="00795406">
              <w:rPr>
                <w:color w:val="000000"/>
                <w:sz w:val="16"/>
                <w:szCs w:val="16"/>
                <w:lang w:eastAsia="ru-RU"/>
              </w:rPr>
              <w:t>21</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795406" w:rsidRDefault="0030210A" w:rsidP="00A4076D">
            <w:pPr>
              <w:widowControl/>
              <w:suppressAutoHyphens w:val="0"/>
              <w:autoSpaceDE/>
              <w:ind w:left="-142"/>
              <w:jc w:val="center"/>
              <w:rPr>
                <w:color w:val="000000"/>
                <w:sz w:val="16"/>
                <w:szCs w:val="16"/>
                <w:lang w:eastAsia="ru-RU"/>
              </w:rPr>
            </w:pPr>
            <w:r w:rsidRPr="00795406">
              <w:rPr>
                <w:color w:val="000000"/>
                <w:sz w:val="16"/>
                <w:szCs w:val="16"/>
                <w:lang w:eastAsia="ru-RU"/>
              </w:rPr>
              <w:t>22</w:t>
            </w:r>
          </w:p>
        </w:tc>
        <w:tc>
          <w:tcPr>
            <w:tcW w:w="1733"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rFonts w:ascii="Calibri" w:hAnsi="Calibri"/>
                <w:color w:val="000000"/>
                <w:sz w:val="16"/>
                <w:szCs w:val="16"/>
                <w:lang w:eastAsia="ru-RU"/>
              </w:rPr>
            </w:pPr>
            <w:r w:rsidRPr="00795406">
              <w:rPr>
                <w:rFonts w:ascii="Calibri" w:hAnsi="Calibri"/>
                <w:color w:val="000000"/>
                <w:sz w:val="16"/>
                <w:szCs w:val="16"/>
                <w:lang w:eastAsia="ru-RU"/>
              </w:rPr>
              <w:t> </w:t>
            </w:r>
          </w:p>
        </w:tc>
      </w:tr>
    </w:tbl>
    <w:p w:rsidR="0030210A" w:rsidRDefault="0030210A" w:rsidP="0030210A">
      <w:pPr>
        <w:ind w:left="-142"/>
        <w:jc w:val="center"/>
        <w:rPr>
          <w:color w:val="000000"/>
          <w:sz w:val="16"/>
          <w:szCs w:val="16"/>
          <w:lang w:eastAsia="ru-RU"/>
        </w:rPr>
      </w:pPr>
      <w:r w:rsidRPr="00795406">
        <w:rPr>
          <w:color w:val="000000"/>
          <w:sz w:val="16"/>
          <w:szCs w:val="16"/>
          <w:lang w:eastAsia="ru-RU"/>
        </w:rPr>
        <w:t xml:space="preserve">Формирование основ духовно – нравственного развития детей  группы "____" дошкольного возраста 3-4 лет   в процессе  освоения  программы  «Социокультурные истоки» </w:t>
      </w:r>
    </w:p>
    <w:p w:rsidR="0030210A" w:rsidRDefault="0030210A" w:rsidP="0030210A">
      <w:pPr>
        <w:ind w:left="-142"/>
        <w:jc w:val="center"/>
        <w:rPr>
          <w:b/>
          <w:sz w:val="18"/>
          <w:szCs w:val="18"/>
        </w:rPr>
      </w:pPr>
      <w:r w:rsidRPr="00795406">
        <w:rPr>
          <w:color w:val="000000"/>
          <w:sz w:val="16"/>
          <w:szCs w:val="16"/>
          <w:lang w:eastAsia="ru-RU"/>
        </w:rPr>
        <w:t xml:space="preserve">3. </w:t>
      </w:r>
      <w:r w:rsidRPr="00894F77">
        <w:rPr>
          <w:b/>
          <w:color w:val="000000"/>
          <w:sz w:val="16"/>
          <w:szCs w:val="16"/>
          <w:lang w:eastAsia="ru-RU"/>
        </w:rPr>
        <w:t>Управленческий аспект качества образования</w:t>
      </w:r>
    </w:p>
    <w:tbl>
      <w:tblPr>
        <w:tblW w:w="13486" w:type="dxa"/>
        <w:tblInd w:w="89" w:type="dxa"/>
        <w:tblLook w:val="04A0"/>
      </w:tblPr>
      <w:tblGrid>
        <w:gridCol w:w="420"/>
        <w:gridCol w:w="3592"/>
        <w:gridCol w:w="411"/>
        <w:gridCol w:w="411"/>
        <w:gridCol w:w="411"/>
        <w:gridCol w:w="411"/>
        <w:gridCol w:w="411"/>
        <w:gridCol w:w="411"/>
        <w:gridCol w:w="411"/>
        <w:gridCol w:w="411"/>
        <w:gridCol w:w="411"/>
        <w:gridCol w:w="411"/>
        <w:gridCol w:w="411"/>
        <w:gridCol w:w="411"/>
        <w:gridCol w:w="411"/>
        <w:gridCol w:w="411"/>
        <w:gridCol w:w="411"/>
        <w:gridCol w:w="411"/>
        <w:gridCol w:w="411"/>
        <w:gridCol w:w="411"/>
        <w:gridCol w:w="411"/>
        <w:gridCol w:w="411"/>
        <w:gridCol w:w="1254"/>
      </w:tblGrid>
      <w:tr w:rsidR="0030210A" w:rsidRPr="00795406" w:rsidTr="00086DEE">
        <w:trPr>
          <w:trHeight w:val="785"/>
        </w:trPr>
        <w:tc>
          <w:tcPr>
            <w:tcW w:w="420"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lastRenderedPageBreak/>
              <w:t>№темы</w:t>
            </w:r>
          </w:p>
        </w:tc>
        <w:tc>
          <w:tcPr>
            <w:tcW w:w="3592" w:type="dxa"/>
            <w:tcBorders>
              <w:top w:val="single" w:sz="4" w:space="0" w:color="auto"/>
              <w:left w:val="nil"/>
              <w:bottom w:val="single" w:sz="4" w:space="0" w:color="auto"/>
              <w:right w:val="single" w:sz="4" w:space="0" w:color="auto"/>
            </w:tcBorders>
            <w:shd w:val="clear" w:color="auto" w:fill="auto"/>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Когнитивные показатели развития детей по освоению социокультурных категорий</w:t>
            </w:r>
          </w:p>
        </w:tc>
        <w:tc>
          <w:tcPr>
            <w:tcW w:w="8220" w:type="dxa"/>
            <w:gridSpan w:val="20"/>
            <w:tcBorders>
              <w:top w:val="single" w:sz="4" w:space="0" w:color="auto"/>
              <w:left w:val="nil"/>
              <w:bottom w:val="single" w:sz="4" w:space="0" w:color="auto"/>
              <w:right w:val="single" w:sz="4" w:space="0" w:color="auto"/>
            </w:tcBorders>
            <w:shd w:val="clear" w:color="auto" w:fill="auto"/>
            <w:noWrap/>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Фамилии, имена  детей</w:t>
            </w:r>
          </w:p>
        </w:tc>
        <w:tc>
          <w:tcPr>
            <w:tcW w:w="1254" w:type="dxa"/>
            <w:tcBorders>
              <w:top w:val="single" w:sz="4" w:space="0" w:color="auto"/>
              <w:left w:val="nil"/>
              <w:bottom w:val="single" w:sz="4" w:space="0" w:color="auto"/>
              <w:right w:val="single" w:sz="4" w:space="0" w:color="auto"/>
            </w:tcBorders>
            <w:shd w:val="clear" w:color="auto" w:fill="auto"/>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Средний балл по группе</w:t>
            </w:r>
          </w:p>
        </w:tc>
      </w:tr>
      <w:tr w:rsidR="0030210A" w:rsidRPr="00795406" w:rsidTr="00086DEE">
        <w:trPr>
          <w:trHeight w:val="510"/>
        </w:trPr>
        <w:tc>
          <w:tcPr>
            <w:tcW w:w="4012" w:type="dxa"/>
            <w:gridSpan w:val="2"/>
            <w:tcBorders>
              <w:top w:val="single" w:sz="4" w:space="0" w:color="auto"/>
              <w:left w:val="single" w:sz="4" w:space="0" w:color="auto"/>
              <w:bottom w:val="single" w:sz="4" w:space="0" w:color="auto"/>
              <w:right w:val="single" w:sz="4" w:space="0" w:color="auto"/>
            </w:tcBorders>
            <w:shd w:val="clear" w:color="auto" w:fill="auto"/>
            <w:hideMark/>
          </w:tcPr>
          <w:p w:rsidR="0030210A" w:rsidRPr="00795406" w:rsidRDefault="0030210A" w:rsidP="00086DEE">
            <w:pPr>
              <w:widowControl/>
              <w:suppressAutoHyphens w:val="0"/>
              <w:autoSpaceDE/>
              <w:ind w:left="-142"/>
              <w:rPr>
                <w:b/>
                <w:bCs/>
                <w:color w:val="000000"/>
                <w:sz w:val="16"/>
                <w:szCs w:val="16"/>
                <w:lang w:eastAsia="ru-RU"/>
              </w:rPr>
            </w:pPr>
            <w:r w:rsidRPr="00795406">
              <w:rPr>
                <w:b/>
                <w:bCs/>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textDirection w:val="btLr"/>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1</w:t>
            </w:r>
          </w:p>
        </w:tc>
        <w:tc>
          <w:tcPr>
            <w:tcW w:w="411" w:type="dxa"/>
            <w:tcBorders>
              <w:top w:val="nil"/>
              <w:left w:val="nil"/>
              <w:bottom w:val="single" w:sz="4" w:space="0" w:color="auto"/>
              <w:right w:val="single" w:sz="4" w:space="0" w:color="auto"/>
            </w:tcBorders>
            <w:shd w:val="clear" w:color="auto" w:fill="auto"/>
            <w:noWrap/>
            <w:textDirection w:val="btLr"/>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2</w:t>
            </w:r>
          </w:p>
        </w:tc>
        <w:tc>
          <w:tcPr>
            <w:tcW w:w="411" w:type="dxa"/>
            <w:tcBorders>
              <w:top w:val="nil"/>
              <w:left w:val="nil"/>
              <w:bottom w:val="single" w:sz="4" w:space="0" w:color="auto"/>
              <w:right w:val="single" w:sz="4" w:space="0" w:color="auto"/>
            </w:tcBorders>
            <w:shd w:val="clear" w:color="auto" w:fill="auto"/>
            <w:noWrap/>
            <w:textDirection w:val="btLr"/>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3</w:t>
            </w:r>
          </w:p>
        </w:tc>
        <w:tc>
          <w:tcPr>
            <w:tcW w:w="411" w:type="dxa"/>
            <w:tcBorders>
              <w:top w:val="nil"/>
              <w:left w:val="nil"/>
              <w:bottom w:val="single" w:sz="4" w:space="0" w:color="auto"/>
              <w:right w:val="single" w:sz="4" w:space="0" w:color="auto"/>
            </w:tcBorders>
            <w:shd w:val="clear" w:color="auto" w:fill="auto"/>
            <w:noWrap/>
            <w:textDirection w:val="btLr"/>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4</w:t>
            </w:r>
          </w:p>
        </w:tc>
        <w:tc>
          <w:tcPr>
            <w:tcW w:w="411" w:type="dxa"/>
            <w:tcBorders>
              <w:top w:val="nil"/>
              <w:left w:val="nil"/>
              <w:bottom w:val="single" w:sz="4" w:space="0" w:color="auto"/>
              <w:right w:val="single" w:sz="4" w:space="0" w:color="auto"/>
            </w:tcBorders>
            <w:shd w:val="clear" w:color="auto" w:fill="auto"/>
            <w:noWrap/>
            <w:textDirection w:val="btLr"/>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5</w:t>
            </w:r>
          </w:p>
        </w:tc>
        <w:tc>
          <w:tcPr>
            <w:tcW w:w="411" w:type="dxa"/>
            <w:tcBorders>
              <w:top w:val="nil"/>
              <w:left w:val="nil"/>
              <w:bottom w:val="single" w:sz="4" w:space="0" w:color="auto"/>
              <w:right w:val="single" w:sz="4" w:space="0" w:color="auto"/>
            </w:tcBorders>
            <w:shd w:val="clear" w:color="auto" w:fill="auto"/>
            <w:noWrap/>
            <w:textDirection w:val="btLr"/>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6</w:t>
            </w:r>
          </w:p>
        </w:tc>
        <w:tc>
          <w:tcPr>
            <w:tcW w:w="411" w:type="dxa"/>
            <w:tcBorders>
              <w:top w:val="nil"/>
              <w:left w:val="nil"/>
              <w:bottom w:val="single" w:sz="4" w:space="0" w:color="auto"/>
              <w:right w:val="single" w:sz="4" w:space="0" w:color="auto"/>
            </w:tcBorders>
            <w:shd w:val="clear" w:color="auto" w:fill="auto"/>
            <w:noWrap/>
            <w:textDirection w:val="btLr"/>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7</w:t>
            </w:r>
          </w:p>
        </w:tc>
        <w:tc>
          <w:tcPr>
            <w:tcW w:w="411" w:type="dxa"/>
            <w:tcBorders>
              <w:top w:val="nil"/>
              <w:left w:val="nil"/>
              <w:bottom w:val="single" w:sz="4" w:space="0" w:color="auto"/>
              <w:right w:val="single" w:sz="4" w:space="0" w:color="auto"/>
            </w:tcBorders>
            <w:shd w:val="clear" w:color="auto" w:fill="auto"/>
            <w:noWrap/>
            <w:textDirection w:val="btLr"/>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8</w:t>
            </w:r>
          </w:p>
        </w:tc>
        <w:tc>
          <w:tcPr>
            <w:tcW w:w="411" w:type="dxa"/>
            <w:tcBorders>
              <w:top w:val="nil"/>
              <w:left w:val="nil"/>
              <w:bottom w:val="single" w:sz="4" w:space="0" w:color="auto"/>
              <w:right w:val="single" w:sz="4" w:space="0" w:color="auto"/>
            </w:tcBorders>
            <w:shd w:val="clear" w:color="auto" w:fill="auto"/>
            <w:noWrap/>
            <w:textDirection w:val="btLr"/>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9</w:t>
            </w:r>
          </w:p>
        </w:tc>
        <w:tc>
          <w:tcPr>
            <w:tcW w:w="411" w:type="dxa"/>
            <w:tcBorders>
              <w:top w:val="nil"/>
              <w:left w:val="nil"/>
              <w:bottom w:val="single" w:sz="4" w:space="0" w:color="auto"/>
              <w:right w:val="single" w:sz="4" w:space="0" w:color="auto"/>
            </w:tcBorders>
            <w:shd w:val="clear" w:color="auto" w:fill="auto"/>
            <w:noWrap/>
            <w:textDirection w:val="btLr"/>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10</w:t>
            </w:r>
          </w:p>
        </w:tc>
        <w:tc>
          <w:tcPr>
            <w:tcW w:w="411" w:type="dxa"/>
            <w:tcBorders>
              <w:top w:val="nil"/>
              <w:left w:val="nil"/>
              <w:bottom w:val="single" w:sz="4" w:space="0" w:color="auto"/>
              <w:right w:val="single" w:sz="4" w:space="0" w:color="auto"/>
            </w:tcBorders>
            <w:shd w:val="clear" w:color="auto" w:fill="auto"/>
            <w:noWrap/>
            <w:textDirection w:val="btLr"/>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11</w:t>
            </w:r>
          </w:p>
        </w:tc>
        <w:tc>
          <w:tcPr>
            <w:tcW w:w="411" w:type="dxa"/>
            <w:tcBorders>
              <w:top w:val="nil"/>
              <w:left w:val="nil"/>
              <w:bottom w:val="single" w:sz="4" w:space="0" w:color="auto"/>
              <w:right w:val="single" w:sz="4" w:space="0" w:color="auto"/>
            </w:tcBorders>
            <w:shd w:val="clear" w:color="auto" w:fill="auto"/>
            <w:noWrap/>
            <w:textDirection w:val="btLr"/>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12</w:t>
            </w:r>
          </w:p>
        </w:tc>
        <w:tc>
          <w:tcPr>
            <w:tcW w:w="411" w:type="dxa"/>
            <w:tcBorders>
              <w:top w:val="nil"/>
              <w:left w:val="nil"/>
              <w:bottom w:val="single" w:sz="4" w:space="0" w:color="auto"/>
              <w:right w:val="single" w:sz="4" w:space="0" w:color="auto"/>
            </w:tcBorders>
            <w:shd w:val="clear" w:color="auto" w:fill="auto"/>
            <w:noWrap/>
            <w:textDirection w:val="btLr"/>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13</w:t>
            </w:r>
          </w:p>
        </w:tc>
        <w:tc>
          <w:tcPr>
            <w:tcW w:w="411" w:type="dxa"/>
            <w:tcBorders>
              <w:top w:val="nil"/>
              <w:left w:val="nil"/>
              <w:bottom w:val="single" w:sz="4" w:space="0" w:color="auto"/>
              <w:right w:val="single" w:sz="4" w:space="0" w:color="auto"/>
            </w:tcBorders>
            <w:shd w:val="clear" w:color="auto" w:fill="auto"/>
            <w:noWrap/>
            <w:textDirection w:val="btLr"/>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14</w:t>
            </w:r>
          </w:p>
        </w:tc>
        <w:tc>
          <w:tcPr>
            <w:tcW w:w="411" w:type="dxa"/>
            <w:tcBorders>
              <w:top w:val="nil"/>
              <w:left w:val="nil"/>
              <w:bottom w:val="single" w:sz="4" w:space="0" w:color="auto"/>
              <w:right w:val="single" w:sz="4" w:space="0" w:color="auto"/>
            </w:tcBorders>
            <w:shd w:val="clear" w:color="auto" w:fill="auto"/>
            <w:noWrap/>
            <w:textDirection w:val="btLr"/>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15</w:t>
            </w:r>
          </w:p>
        </w:tc>
        <w:tc>
          <w:tcPr>
            <w:tcW w:w="411" w:type="dxa"/>
            <w:tcBorders>
              <w:top w:val="nil"/>
              <w:left w:val="nil"/>
              <w:bottom w:val="single" w:sz="4" w:space="0" w:color="auto"/>
              <w:right w:val="single" w:sz="4" w:space="0" w:color="auto"/>
            </w:tcBorders>
            <w:shd w:val="clear" w:color="auto" w:fill="auto"/>
            <w:noWrap/>
            <w:textDirection w:val="btLr"/>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16</w:t>
            </w:r>
          </w:p>
        </w:tc>
        <w:tc>
          <w:tcPr>
            <w:tcW w:w="411" w:type="dxa"/>
            <w:tcBorders>
              <w:top w:val="nil"/>
              <w:left w:val="nil"/>
              <w:bottom w:val="single" w:sz="4" w:space="0" w:color="auto"/>
              <w:right w:val="single" w:sz="4" w:space="0" w:color="auto"/>
            </w:tcBorders>
            <w:shd w:val="clear" w:color="auto" w:fill="auto"/>
            <w:noWrap/>
            <w:textDirection w:val="btLr"/>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17</w:t>
            </w:r>
          </w:p>
        </w:tc>
        <w:tc>
          <w:tcPr>
            <w:tcW w:w="411" w:type="dxa"/>
            <w:tcBorders>
              <w:top w:val="nil"/>
              <w:left w:val="nil"/>
              <w:bottom w:val="single" w:sz="4" w:space="0" w:color="auto"/>
              <w:right w:val="single" w:sz="4" w:space="0" w:color="auto"/>
            </w:tcBorders>
            <w:shd w:val="clear" w:color="auto" w:fill="auto"/>
            <w:noWrap/>
            <w:textDirection w:val="btLr"/>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18</w:t>
            </w:r>
          </w:p>
        </w:tc>
        <w:tc>
          <w:tcPr>
            <w:tcW w:w="411" w:type="dxa"/>
            <w:tcBorders>
              <w:top w:val="nil"/>
              <w:left w:val="nil"/>
              <w:bottom w:val="single" w:sz="4" w:space="0" w:color="auto"/>
              <w:right w:val="single" w:sz="4" w:space="0" w:color="auto"/>
            </w:tcBorders>
            <w:shd w:val="clear" w:color="auto" w:fill="auto"/>
            <w:noWrap/>
            <w:textDirection w:val="btLr"/>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19</w:t>
            </w:r>
          </w:p>
        </w:tc>
        <w:tc>
          <w:tcPr>
            <w:tcW w:w="411" w:type="dxa"/>
            <w:tcBorders>
              <w:top w:val="nil"/>
              <w:left w:val="nil"/>
              <w:bottom w:val="single" w:sz="4" w:space="0" w:color="auto"/>
              <w:right w:val="single" w:sz="4" w:space="0" w:color="auto"/>
            </w:tcBorders>
            <w:shd w:val="clear" w:color="auto" w:fill="auto"/>
            <w:noWrap/>
            <w:textDirection w:val="btLr"/>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20</w:t>
            </w:r>
          </w:p>
        </w:tc>
        <w:tc>
          <w:tcPr>
            <w:tcW w:w="1254"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p>
        </w:tc>
      </w:tr>
      <w:tr w:rsidR="0030210A" w:rsidRPr="00795406" w:rsidTr="00086DEE">
        <w:trPr>
          <w:trHeight w:val="356"/>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1</w:t>
            </w:r>
          </w:p>
        </w:tc>
        <w:tc>
          <w:tcPr>
            <w:tcW w:w="3592" w:type="dxa"/>
            <w:tcBorders>
              <w:top w:val="nil"/>
              <w:left w:val="nil"/>
              <w:bottom w:val="single" w:sz="4" w:space="0" w:color="auto"/>
              <w:right w:val="single" w:sz="4" w:space="0" w:color="auto"/>
            </w:tcBorders>
            <w:shd w:val="clear" w:color="auto" w:fill="auto"/>
            <w:vAlign w:val="center"/>
            <w:hideMark/>
          </w:tcPr>
          <w:p w:rsidR="0030210A" w:rsidRPr="00795406" w:rsidRDefault="0030210A" w:rsidP="00086DEE">
            <w:pPr>
              <w:widowControl/>
              <w:suppressAutoHyphens w:val="0"/>
              <w:autoSpaceDE/>
              <w:rPr>
                <w:color w:val="000000"/>
                <w:sz w:val="16"/>
                <w:szCs w:val="16"/>
                <w:lang w:eastAsia="ru-RU"/>
              </w:rPr>
            </w:pPr>
            <w:r w:rsidRPr="00795406">
              <w:rPr>
                <w:color w:val="000000"/>
                <w:sz w:val="16"/>
                <w:szCs w:val="16"/>
                <w:lang w:eastAsia="ru-RU"/>
              </w:rPr>
              <w:t>3.1.1.Управляет собственной деятельностью.</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1254"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#ДЕЛ/0!</w:t>
            </w:r>
          </w:p>
        </w:tc>
      </w:tr>
      <w:tr w:rsidR="0030210A" w:rsidRPr="00795406" w:rsidTr="00086DEE">
        <w:trPr>
          <w:trHeight w:val="54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2</w:t>
            </w:r>
          </w:p>
        </w:tc>
        <w:tc>
          <w:tcPr>
            <w:tcW w:w="3592" w:type="dxa"/>
            <w:tcBorders>
              <w:top w:val="nil"/>
              <w:left w:val="nil"/>
              <w:bottom w:val="single" w:sz="4" w:space="0" w:color="auto"/>
              <w:right w:val="single" w:sz="4" w:space="0" w:color="auto"/>
            </w:tcBorders>
            <w:shd w:val="clear" w:color="auto" w:fill="auto"/>
            <w:vAlign w:val="center"/>
            <w:hideMark/>
          </w:tcPr>
          <w:p w:rsidR="0030210A" w:rsidRPr="00D56038" w:rsidRDefault="0030210A" w:rsidP="00086DEE">
            <w:pPr>
              <w:widowControl/>
              <w:suppressAutoHyphens w:val="0"/>
              <w:autoSpaceDE/>
              <w:rPr>
                <w:iCs/>
                <w:color w:val="000000"/>
                <w:sz w:val="16"/>
                <w:szCs w:val="16"/>
                <w:lang w:eastAsia="ru-RU"/>
              </w:rPr>
            </w:pPr>
            <w:r w:rsidRPr="00D56038">
              <w:rPr>
                <w:iCs/>
                <w:color w:val="000000"/>
                <w:sz w:val="16"/>
                <w:szCs w:val="16"/>
                <w:lang w:eastAsia="ru-RU"/>
              </w:rPr>
              <w:t>3.1.2.Управляет деятельностью пары (с 4,5 лет).</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1254"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#ДЕЛ/0!</w:t>
            </w:r>
          </w:p>
        </w:tc>
      </w:tr>
      <w:tr w:rsidR="0030210A" w:rsidRPr="00795406" w:rsidTr="00086DEE">
        <w:trPr>
          <w:trHeight w:val="55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3</w:t>
            </w:r>
          </w:p>
        </w:tc>
        <w:tc>
          <w:tcPr>
            <w:tcW w:w="3592" w:type="dxa"/>
            <w:tcBorders>
              <w:top w:val="nil"/>
              <w:left w:val="nil"/>
              <w:bottom w:val="single" w:sz="4" w:space="0" w:color="auto"/>
              <w:right w:val="single" w:sz="4" w:space="0" w:color="auto"/>
            </w:tcBorders>
            <w:shd w:val="clear" w:color="auto" w:fill="auto"/>
            <w:vAlign w:val="center"/>
            <w:hideMark/>
          </w:tcPr>
          <w:p w:rsidR="0030210A" w:rsidRPr="00D56038" w:rsidRDefault="0030210A" w:rsidP="00086DEE">
            <w:pPr>
              <w:widowControl/>
              <w:suppressAutoHyphens w:val="0"/>
              <w:autoSpaceDE/>
              <w:rPr>
                <w:color w:val="000000"/>
                <w:sz w:val="16"/>
                <w:szCs w:val="16"/>
                <w:lang w:eastAsia="ru-RU"/>
              </w:rPr>
            </w:pPr>
            <w:r w:rsidRPr="00D56038">
              <w:rPr>
                <w:color w:val="000000"/>
                <w:sz w:val="16"/>
                <w:szCs w:val="16"/>
                <w:lang w:eastAsia="ru-RU"/>
              </w:rPr>
              <w:t xml:space="preserve">3.2.1.Делает нравственный выбор (с 3,5-4,5 лет)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1254"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#ДЕЛ/0!</w:t>
            </w:r>
          </w:p>
        </w:tc>
      </w:tr>
      <w:tr w:rsidR="0030210A" w:rsidRPr="00795406" w:rsidTr="00086DEE">
        <w:trPr>
          <w:trHeight w:val="688"/>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4</w:t>
            </w:r>
          </w:p>
        </w:tc>
        <w:tc>
          <w:tcPr>
            <w:tcW w:w="3592" w:type="dxa"/>
            <w:tcBorders>
              <w:top w:val="nil"/>
              <w:left w:val="nil"/>
              <w:bottom w:val="single" w:sz="4" w:space="0" w:color="auto"/>
              <w:right w:val="single" w:sz="4" w:space="0" w:color="auto"/>
            </w:tcBorders>
            <w:shd w:val="clear" w:color="auto" w:fill="auto"/>
            <w:vAlign w:val="center"/>
            <w:hideMark/>
          </w:tcPr>
          <w:p w:rsidR="0030210A" w:rsidRPr="00D56038" w:rsidRDefault="0030210A" w:rsidP="00086DEE">
            <w:pPr>
              <w:widowControl/>
              <w:suppressAutoHyphens w:val="0"/>
              <w:autoSpaceDE/>
              <w:rPr>
                <w:iCs/>
                <w:color w:val="000000"/>
                <w:sz w:val="16"/>
                <w:szCs w:val="16"/>
                <w:lang w:eastAsia="ru-RU"/>
              </w:rPr>
            </w:pPr>
            <w:r w:rsidRPr="00D56038">
              <w:rPr>
                <w:iCs/>
                <w:color w:val="000000"/>
                <w:sz w:val="16"/>
                <w:szCs w:val="16"/>
                <w:lang w:eastAsia="ru-RU"/>
              </w:rPr>
              <w:t>3.2.2.Делает нравственный выбор, принимает решение, за которое отвечает (с 4,5 лет).</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1254"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#ДЕЛ/0!</w:t>
            </w:r>
          </w:p>
        </w:tc>
      </w:tr>
      <w:tr w:rsidR="0030210A" w:rsidRPr="00795406" w:rsidTr="00086DEE">
        <w:trPr>
          <w:trHeight w:val="584"/>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5</w:t>
            </w:r>
          </w:p>
        </w:tc>
        <w:tc>
          <w:tcPr>
            <w:tcW w:w="3592" w:type="dxa"/>
            <w:tcBorders>
              <w:top w:val="nil"/>
              <w:left w:val="nil"/>
              <w:bottom w:val="single" w:sz="4" w:space="0" w:color="auto"/>
              <w:right w:val="single" w:sz="4" w:space="0" w:color="auto"/>
            </w:tcBorders>
            <w:shd w:val="clear" w:color="auto" w:fill="auto"/>
            <w:vAlign w:val="center"/>
            <w:hideMark/>
          </w:tcPr>
          <w:p w:rsidR="0030210A" w:rsidRPr="00795406" w:rsidRDefault="0030210A" w:rsidP="00086DEE">
            <w:pPr>
              <w:widowControl/>
              <w:suppressAutoHyphens w:val="0"/>
              <w:autoSpaceDE/>
              <w:rPr>
                <w:color w:val="000000"/>
                <w:sz w:val="16"/>
                <w:szCs w:val="16"/>
                <w:lang w:eastAsia="ru-RU"/>
              </w:rPr>
            </w:pPr>
            <w:r w:rsidRPr="00795406">
              <w:rPr>
                <w:color w:val="000000"/>
                <w:sz w:val="16"/>
                <w:szCs w:val="16"/>
                <w:lang w:eastAsia="ru-RU"/>
              </w:rPr>
              <w:t>3.3.1.Управляет знаниями (в том числе знаниями  о нравственности).</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1254"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#ДЕЛ/0!</w:t>
            </w:r>
          </w:p>
        </w:tc>
      </w:tr>
      <w:tr w:rsidR="0030210A" w:rsidRPr="00795406" w:rsidTr="00086DEE">
        <w:trPr>
          <w:trHeight w:val="765"/>
        </w:trPr>
        <w:tc>
          <w:tcPr>
            <w:tcW w:w="420" w:type="dxa"/>
            <w:tcBorders>
              <w:top w:val="nil"/>
              <w:left w:val="single" w:sz="4" w:space="0" w:color="auto"/>
              <w:bottom w:val="nil"/>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6</w:t>
            </w:r>
          </w:p>
        </w:tc>
        <w:tc>
          <w:tcPr>
            <w:tcW w:w="3592" w:type="dxa"/>
            <w:tcBorders>
              <w:top w:val="nil"/>
              <w:left w:val="nil"/>
              <w:bottom w:val="nil"/>
              <w:right w:val="single" w:sz="4" w:space="0" w:color="auto"/>
            </w:tcBorders>
            <w:shd w:val="clear" w:color="auto" w:fill="auto"/>
            <w:vAlign w:val="center"/>
            <w:hideMark/>
          </w:tcPr>
          <w:p w:rsidR="0030210A" w:rsidRPr="00795406" w:rsidRDefault="0030210A" w:rsidP="00086DEE">
            <w:pPr>
              <w:widowControl/>
              <w:suppressAutoHyphens w:val="0"/>
              <w:autoSpaceDE/>
              <w:rPr>
                <w:color w:val="000000"/>
                <w:sz w:val="16"/>
                <w:szCs w:val="16"/>
                <w:lang w:eastAsia="ru-RU"/>
              </w:rPr>
            </w:pPr>
            <w:r w:rsidRPr="00795406">
              <w:rPr>
                <w:color w:val="000000"/>
                <w:sz w:val="16"/>
                <w:szCs w:val="16"/>
                <w:lang w:eastAsia="ru-RU"/>
              </w:rPr>
              <w:t>3.4.1. Сотрудничает в группе со сверстниками, педагогом и     родителями,  соблюдает  правила общения в ресурсном круге.</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1254"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#ДЕЛ/0!</w:t>
            </w:r>
          </w:p>
        </w:tc>
      </w:tr>
      <w:tr w:rsidR="0030210A" w:rsidRPr="00795406" w:rsidTr="00086DEE">
        <w:trPr>
          <w:trHeight w:val="1005"/>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7</w:t>
            </w:r>
          </w:p>
        </w:tc>
        <w:tc>
          <w:tcPr>
            <w:tcW w:w="3592" w:type="dxa"/>
            <w:tcBorders>
              <w:top w:val="single" w:sz="4" w:space="0" w:color="auto"/>
              <w:left w:val="nil"/>
              <w:bottom w:val="single" w:sz="4" w:space="0" w:color="auto"/>
              <w:right w:val="single" w:sz="4" w:space="0" w:color="auto"/>
            </w:tcBorders>
            <w:shd w:val="clear" w:color="auto" w:fill="auto"/>
            <w:vAlign w:val="center"/>
            <w:hideMark/>
          </w:tcPr>
          <w:p w:rsidR="0030210A" w:rsidRPr="00795406" w:rsidRDefault="0030210A" w:rsidP="00086DEE">
            <w:pPr>
              <w:widowControl/>
              <w:suppressAutoHyphens w:val="0"/>
              <w:autoSpaceDE/>
              <w:rPr>
                <w:color w:val="000000"/>
                <w:sz w:val="16"/>
                <w:szCs w:val="16"/>
                <w:lang w:eastAsia="ru-RU"/>
              </w:rPr>
            </w:pPr>
            <w:r w:rsidRPr="00795406">
              <w:rPr>
                <w:color w:val="000000"/>
                <w:sz w:val="16"/>
                <w:szCs w:val="16"/>
                <w:lang w:eastAsia="ru-RU"/>
              </w:rPr>
              <w:t xml:space="preserve">3.4.2. Сотрудничает в группе со сверстниками, педагогом и     родителями, согласовывает свои действия с действиями других людей, соблюдает  правила общения в паре и в микрогруппе.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1254"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#ДЕЛ/0!</w:t>
            </w:r>
          </w:p>
        </w:tc>
      </w:tr>
      <w:tr w:rsidR="0030210A" w:rsidRPr="00795406" w:rsidTr="00086DEE">
        <w:trPr>
          <w:trHeight w:val="566"/>
        </w:trPr>
        <w:tc>
          <w:tcPr>
            <w:tcW w:w="420" w:type="dxa"/>
            <w:tcBorders>
              <w:top w:val="nil"/>
              <w:left w:val="single" w:sz="4" w:space="0" w:color="auto"/>
              <w:bottom w:val="single" w:sz="4" w:space="0" w:color="auto"/>
              <w:right w:val="single" w:sz="4" w:space="0" w:color="auto"/>
            </w:tcBorders>
            <w:shd w:val="clear" w:color="auto" w:fill="auto"/>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8</w:t>
            </w:r>
          </w:p>
        </w:tc>
        <w:tc>
          <w:tcPr>
            <w:tcW w:w="3592" w:type="dxa"/>
            <w:tcBorders>
              <w:top w:val="nil"/>
              <w:left w:val="nil"/>
              <w:bottom w:val="single" w:sz="4" w:space="0" w:color="auto"/>
              <w:right w:val="single" w:sz="4" w:space="0" w:color="auto"/>
            </w:tcBorders>
            <w:shd w:val="clear" w:color="auto" w:fill="auto"/>
            <w:vAlign w:val="center"/>
            <w:hideMark/>
          </w:tcPr>
          <w:p w:rsidR="0030210A" w:rsidRPr="00795406" w:rsidRDefault="0030210A" w:rsidP="00086DEE">
            <w:pPr>
              <w:widowControl/>
              <w:suppressAutoHyphens w:val="0"/>
              <w:autoSpaceDE/>
              <w:rPr>
                <w:color w:val="000000"/>
                <w:sz w:val="16"/>
                <w:szCs w:val="16"/>
                <w:lang w:eastAsia="ru-RU"/>
              </w:rPr>
            </w:pPr>
            <w:r w:rsidRPr="00795406">
              <w:rPr>
                <w:color w:val="000000"/>
                <w:sz w:val="16"/>
                <w:szCs w:val="16"/>
                <w:lang w:eastAsia="ru-RU"/>
              </w:rPr>
              <w:t>3.5.1.Действует по образцу и инструкции педагога в книгах для развития и альбомах для рисования.</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1254"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#ДЕЛ/0!</w:t>
            </w:r>
          </w:p>
        </w:tc>
      </w:tr>
      <w:tr w:rsidR="0030210A" w:rsidRPr="00795406" w:rsidTr="00086DEE">
        <w:trPr>
          <w:trHeight w:val="528"/>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9</w:t>
            </w:r>
          </w:p>
        </w:tc>
        <w:tc>
          <w:tcPr>
            <w:tcW w:w="3592" w:type="dxa"/>
            <w:tcBorders>
              <w:top w:val="nil"/>
              <w:left w:val="nil"/>
              <w:bottom w:val="single" w:sz="4" w:space="0" w:color="auto"/>
              <w:right w:val="single" w:sz="4" w:space="0" w:color="auto"/>
            </w:tcBorders>
            <w:shd w:val="clear" w:color="auto" w:fill="auto"/>
            <w:vAlign w:val="center"/>
            <w:hideMark/>
          </w:tcPr>
          <w:p w:rsidR="0030210A" w:rsidRPr="00795406" w:rsidRDefault="0030210A" w:rsidP="00086DEE">
            <w:pPr>
              <w:widowControl/>
              <w:suppressAutoHyphens w:val="0"/>
              <w:autoSpaceDE/>
              <w:rPr>
                <w:color w:val="000000"/>
                <w:sz w:val="16"/>
                <w:szCs w:val="16"/>
                <w:lang w:eastAsia="ru-RU"/>
              </w:rPr>
            </w:pPr>
            <w:r w:rsidRPr="00795406">
              <w:rPr>
                <w:color w:val="000000"/>
                <w:sz w:val="16"/>
                <w:szCs w:val="16"/>
                <w:lang w:eastAsia="ru-RU"/>
              </w:rPr>
              <w:t xml:space="preserve">3.6.1. Представляет собственное решение в ресурсном круге.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1254"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#ДЕЛ/0!</w:t>
            </w:r>
          </w:p>
        </w:tc>
      </w:tr>
      <w:tr w:rsidR="0030210A" w:rsidRPr="00795406" w:rsidTr="00086DEE">
        <w:trPr>
          <w:trHeight w:val="454"/>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10</w:t>
            </w:r>
          </w:p>
        </w:tc>
        <w:tc>
          <w:tcPr>
            <w:tcW w:w="3592" w:type="dxa"/>
            <w:tcBorders>
              <w:top w:val="nil"/>
              <w:left w:val="nil"/>
              <w:bottom w:val="single" w:sz="4" w:space="0" w:color="auto"/>
              <w:right w:val="single" w:sz="4" w:space="0" w:color="auto"/>
            </w:tcBorders>
            <w:shd w:val="clear" w:color="auto" w:fill="auto"/>
            <w:vAlign w:val="center"/>
            <w:hideMark/>
          </w:tcPr>
          <w:p w:rsidR="0030210A" w:rsidRPr="00D56038" w:rsidRDefault="0030210A" w:rsidP="00086DEE">
            <w:pPr>
              <w:widowControl/>
              <w:suppressAutoHyphens w:val="0"/>
              <w:autoSpaceDE/>
              <w:rPr>
                <w:iCs/>
                <w:color w:val="000000"/>
                <w:sz w:val="16"/>
                <w:szCs w:val="16"/>
                <w:lang w:eastAsia="ru-RU"/>
              </w:rPr>
            </w:pPr>
            <w:r w:rsidRPr="00D56038">
              <w:rPr>
                <w:iCs/>
                <w:color w:val="000000"/>
                <w:sz w:val="16"/>
                <w:szCs w:val="16"/>
                <w:lang w:eastAsia="ru-RU"/>
              </w:rPr>
              <w:t>3.6.2. Представляет собственное решение и совместное решение пары, группы (с 4,5 лет).</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1254"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#ДЕЛ/0!</w:t>
            </w:r>
          </w:p>
        </w:tc>
      </w:tr>
      <w:tr w:rsidR="0030210A" w:rsidRPr="00795406" w:rsidTr="00086DEE">
        <w:trPr>
          <w:trHeight w:val="873"/>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11</w:t>
            </w:r>
          </w:p>
        </w:tc>
        <w:tc>
          <w:tcPr>
            <w:tcW w:w="3592" w:type="dxa"/>
            <w:tcBorders>
              <w:top w:val="nil"/>
              <w:left w:val="nil"/>
              <w:bottom w:val="single" w:sz="4" w:space="0" w:color="auto"/>
              <w:right w:val="single" w:sz="4" w:space="0" w:color="auto"/>
            </w:tcBorders>
            <w:shd w:val="clear" w:color="auto" w:fill="auto"/>
            <w:vAlign w:val="center"/>
            <w:hideMark/>
          </w:tcPr>
          <w:p w:rsidR="0030210A" w:rsidRPr="00795406" w:rsidRDefault="0030210A" w:rsidP="00086DEE">
            <w:pPr>
              <w:widowControl/>
              <w:suppressAutoHyphens w:val="0"/>
              <w:autoSpaceDE/>
              <w:rPr>
                <w:color w:val="000000"/>
                <w:sz w:val="16"/>
                <w:szCs w:val="16"/>
                <w:lang w:eastAsia="ru-RU"/>
              </w:rPr>
            </w:pPr>
            <w:r w:rsidRPr="00795406">
              <w:rPr>
                <w:color w:val="000000"/>
                <w:sz w:val="16"/>
                <w:szCs w:val="16"/>
                <w:lang w:eastAsia="ru-RU"/>
              </w:rPr>
              <w:t>3.7.1. Работает с литературной и литературно-художественной информацией в книгах для развития и альбомах для рисования.</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1254"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#ДЕЛ/0!</w:t>
            </w:r>
          </w:p>
        </w:tc>
      </w:tr>
      <w:tr w:rsidR="0030210A" w:rsidRPr="00795406" w:rsidTr="00086DEE">
        <w:trPr>
          <w:trHeight w:val="403"/>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12</w:t>
            </w:r>
          </w:p>
        </w:tc>
        <w:tc>
          <w:tcPr>
            <w:tcW w:w="3592" w:type="dxa"/>
            <w:tcBorders>
              <w:top w:val="nil"/>
              <w:left w:val="nil"/>
              <w:bottom w:val="single" w:sz="4" w:space="0" w:color="auto"/>
              <w:right w:val="single" w:sz="4" w:space="0" w:color="auto"/>
            </w:tcBorders>
            <w:shd w:val="clear" w:color="auto" w:fill="auto"/>
            <w:vAlign w:val="center"/>
            <w:hideMark/>
          </w:tcPr>
          <w:p w:rsidR="0030210A" w:rsidRPr="00D56038" w:rsidRDefault="0030210A" w:rsidP="00086DEE">
            <w:pPr>
              <w:widowControl/>
              <w:suppressAutoHyphens w:val="0"/>
              <w:autoSpaceDE/>
              <w:rPr>
                <w:iCs/>
                <w:color w:val="000000"/>
                <w:sz w:val="16"/>
                <w:szCs w:val="16"/>
                <w:lang w:eastAsia="ru-RU"/>
              </w:rPr>
            </w:pPr>
            <w:r w:rsidRPr="00D56038">
              <w:rPr>
                <w:iCs/>
                <w:color w:val="000000"/>
                <w:sz w:val="16"/>
                <w:szCs w:val="16"/>
                <w:lang w:eastAsia="ru-RU"/>
              </w:rPr>
              <w:t>3.8.1.Структурирует время, выделенное для выполнения задания.(4,5-7 лет)</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1254"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#ДЕЛ/0!</w:t>
            </w:r>
          </w:p>
        </w:tc>
      </w:tr>
      <w:tr w:rsidR="0030210A" w:rsidRPr="00795406" w:rsidTr="00086DEE">
        <w:trPr>
          <w:trHeight w:val="56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t>13</w:t>
            </w:r>
          </w:p>
        </w:tc>
        <w:tc>
          <w:tcPr>
            <w:tcW w:w="3592" w:type="dxa"/>
            <w:tcBorders>
              <w:top w:val="nil"/>
              <w:left w:val="nil"/>
              <w:bottom w:val="single" w:sz="4" w:space="0" w:color="auto"/>
              <w:right w:val="single" w:sz="4" w:space="0" w:color="auto"/>
            </w:tcBorders>
            <w:shd w:val="clear" w:color="auto" w:fill="auto"/>
            <w:vAlign w:val="center"/>
            <w:hideMark/>
          </w:tcPr>
          <w:p w:rsidR="0030210A" w:rsidRPr="00D56038" w:rsidRDefault="0030210A" w:rsidP="00086DEE">
            <w:pPr>
              <w:widowControl/>
              <w:suppressAutoHyphens w:val="0"/>
              <w:autoSpaceDE/>
              <w:rPr>
                <w:iCs/>
                <w:color w:val="000000"/>
                <w:sz w:val="16"/>
                <w:szCs w:val="16"/>
                <w:lang w:eastAsia="ru-RU"/>
              </w:rPr>
            </w:pPr>
            <w:r w:rsidRPr="00D56038">
              <w:rPr>
                <w:iCs/>
                <w:color w:val="000000"/>
                <w:sz w:val="16"/>
                <w:szCs w:val="16"/>
                <w:lang w:eastAsia="ru-RU"/>
              </w:rPr>
              <w:t>3.9.1.Проявляет настойчивость и самостоятельность в достижении цели.(4,5-7 лет)</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1254"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#ДЕЛ/0!</w:t>
            </w:r>
          </w:p>
        </w:tc>
      </w:tr>
      <w:tr w:rsidR="0030210A" w:rsidRPr="00795406" w:rsidTr="00086DEE">
        <w:trPr>
          <w:trHeight w:val="573"/>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color w:val="000000"/>
                <w:sz w:val="16"/>
                <w:szCs w:val="16"/>
                <w:lang w:eastAsia="ru-RU"/>
              </w:rPr>
            </w:pPr>
            <w:r w:rsidRPr="00795406">
              <w:rPr>
                <w:color w:val="000000"/>
                <w:sz w:val="16"/>
                <w:szCs w:val="16"/>
                <w:lang w:eastAsia="ru-RU"/>
              </w:rPr>
              <w:lastRenderedPageBreak/>
              <w:t>14</w:t>
            </w:r>
          </w:p>
        </w:tc>
        <w:tc>
          <w:tcPr>
            <w:tcW w:w="3592" w:type="dxa"/>
            <w:tcBorders>
              <w:top w:val="nil"/>
              <w:left w:val="nil"/>
              <w:bottom w:val="single" w:sz="4" w:space="0" w:color="auto"/>
              <w:right w:val="single" w:sz="4" w:space="0" w:color="auto"/>
            </w:tcBorders>
            <w:shd w:val="clear" w:color="auto" w:fill="auto"/>
            <w:vAlign w:val="center"/>
            <w:hideMark/>
          </w:tcPr>
          <w:p w:rsidR="0030210A" w:rsidRPr="00D56038" w:rsidRDefault="0030210A" w:rsidP="00086DEE">
            <w:pPr>
              <w:widowControl/>
              <w:suppressAutoHyphens w:val="0"/>
              <w:autoSpaceDE/>
              <w:rPr>
                <w:iCs/>
                <w:color w:val="000000"/>
                <w:sz w:val="16"/>
                <w:szCs w:val="16"/>
                <w:lang w:eastAsia="ru-RU"/>
              </w:rPr>
            </w:pPr>
            <w:r w:rsidRPr="00D56038">
              <w:rPr>
                <w:iCs/>
                <w:color w:val="000000"/>
                <w:sz w:val="16"/>
                <w:szCs w:val="16"/>
                <w:lang w:eastAsia="ru-RU"/>
              </w:rPr>
              <w:t>3.10.1.Соподчиняет собственные мотивы поведения с поставленной целью.(4,5-7 лет)</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color w:val="000000"/>
                <w:sz w:val="16"/>
                <w:szCs w:val="16"/>
                <w:lang w:eastAsia="ru-RU"/>
              </w:rPr>
            </w:pPr>
            <w:r w:rsidRPr="00795406">
              <w:rPr>
                <w:color w:val="000000"/>
                <w:sz w:val="16"/>
                <w:szCs w:val="16"/>
                <w:lang w:eastAsia="ru-RU"/>
              </w:rPr>
              <w:t> </w:t>
            </w:r>
          </w:p>
        </w:tc>
        <w:tc>
          <w:tcPr>
            <w:tcW w:w="1254"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#ДЕЛ/0!</w:t>
            </w:r>
          </w:p>
        </w:tc>
      </w:tr>
      <w:tr w:rsidR="0030210A" w:rsidRPr="00795406" w:rsidTr="00086DEE">
        <w:trPr>
          <w:trHeight w:val="152"/>
        </w:trPr>
        <w:tc>
          <w:tcPr>
            <w:tcW w:w="401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 xml:space="preserve">     Средний индивидуальный балл</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w:t>
            </w:r>
          </w:p>
        </w:tc>
        <w:tc>
          <w:tcPr>
            <w:tcW w:w="1254"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#ДЕЛ/0!</w:t>
            </w:r>
          </w:p>
        </w:tc>
      </w:tr>
      <w:tr w:rsidR="0030210A" w:rsidRPr="00795406" w:rsidTr="00086DEE">
        <w:trPr>
          <w:trHeight w:val="288"/>
        </w:trPr>
        <w:tc>
          <w:tcPr>
            <w:tcW w:w="401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center"/>
              <w:rPr>
                <w:color w:val="000000"/>
                <w:sz w:val="16"/>
                <w:szCs w:val="16"/>
                <w:lang w:eastAsia="ru-RU"/>
              </w:rPr>
            </w:pPr>
            <w:r w:rsidRPr="00795406">
              <w:rPr>
                <w:color w:val="000000"/>
                <w:sz w:val="16"/>
                <w:szCs w:val="16"/>
                <w:lang w:eastAsia="ru-RU"/>
              </w:rPr>
              <w:t>суммарный балл</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rFonts w:ascii="Calibri" w:hAnsi="Calibri"/>
                <w:color w:val="000000"/>
                <w:sz w:val="16"/>
                <w:szCs w:val="16"/>
                <w:lang w:eastAsia="ru-RU"/>
              </w:rPr>
            </w:pPr>
            <w:r w:rsidRPr="00795406">
              <w:rPr>
                <w:rFonts w:ascii="Calibri" w:hAnsi="Calibri"/>
                <w:color w:val="000000"/>
                <w:sz w:val="16"/>
                <w:szCs w:val="16"/>
                <w:lang w:eastAsia="ru-RU"/>
              </w:rPr>
              <w:t>0</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rFonts w:ascii="Calibri" w:hAnsi="Calibri"/>
                <w:color w:val="000000"/>
                <w:sz w:val="16"/>
                <w:szCs w:val="16"/>
                <w:lang w:eastAsia="ru-RU"/>
              </w:rPr>
            </w:pPr>
            <w:r w:rsidRPr="00795406">
              <w:rPr>
                <w:rFonts w:ascii="Calibri" w:hAnsi="Calibri"/>
                <w:color w:val="000000"/>
                <w:sz w:val="16"/>
                <w:szCs w:val="16"/>
                <w:lang w:eastAsia="ru-RU"/>
              </w:rPr>
              <w:t>0</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rFonts w:ascii="Calibri" w:hAnsi="Calibri"/>
                <w:color w:val="000000"/>
                <w:sz w:val="16"/>
                <w:szCs w:val="16"/>
                <w:lang w:eastAsia="ru-RU"/>
              </w:rPr>
            </w:pPr>
            <w:r w:rsidRPr="00795406">
              <w:rPr>
                <w:rFonts w:ascii="Calibri" w:hAnsi="Calibri"/>
                <w:color w:val="000000"/>
                <w:sz w:val="16"/>
                <w:szCs w:val="16"/>
                <w:lang w:eastAsia="ru-RU"/>
              </w:rPr>
              <w:t>0</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rFonts w:ascii="Calibri" w:hAnsi="Calibri"/>
                <w:color w:val="000000"/>
                <w:sz w:val="16"/>
                <w:szCs w:val="16"/>
                <w:lang w:eastAsia="ru-RU"/>
              </w:rPr>
            </w:pPr>
            <w:r w:rsidRPr="00795406">
              <w:rPr>
                <w:rFonts w:ascii="Calibri" w:hAnsi="Calibri"/>
                <w:color w:val="000000"/>
                <w:sz w:val="16"/>
                <w:szCs w:val="16"/>
                <w:lang w:eastAsia="ru-RU"/>
              </w:rPr>
              <w:t>0</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rFonts w:ascii="Calibri" w:hAnsi="Calibri"/>
                <w:color w:val="000000"/>
                <w:sz w:val="16"/>
                <w:szCs w:val="16"/>
                <w:lang w:eastAsia="ru-RU"/>
              </w:rPr>
            </w:pPr>
            <w:r w:rsidRPr="00795406">
              <w:rPr>
                <w:rFonts w:ascii="Calibri" w:hAnsi="Calibri"/>
                <w:color w:val="000000"/>
                <w:sz w:val="16"/>
                <w:szCs w:val="16"/>
                <w:lang w:eastAsia="ru-RU"/>
              </w:rPr>
              <w:t>0</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rFonts w:ascii="Calibri" w:hAnsi="Calibri"/>
                <w:color w:val="000000"/>
                <w:sz w:val="16"/>
                <w:szCs w:val="16"/>
                <w:lang w:eastAsia="ru-RU"/>
              </w:rPr>
            </w:pPr>
            <w:r w:rsidRPr="00795406">
              <w:rPr>
                <w:rFonts w:ascii="Calibri" w:hAnsi="Calibri"/>
                <w:color w:val="000000"/>
                <w:sz w:val="16"/>
                <w:szCs w:val="16"/>
                <w:lang w:eastAsia="ru-RU"/>
              </w:rPr>
              <w:t>0</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rFonts w:ascii="Calibri" w:hAnsi="Calibri"/>
                <w:color w:val="000000"/>
                <w:sz w:val="16"/>
                <w:szCs w:val="16"/>
                <w:lang w:eastAsia="ru-RU"/>
              </w:rPr>
            </w:pPr>
            <w:r w:rsidRPr="00795406">
              <w:rPr>
                <w:rFonts w:ascii="Calibri" w:hAnsi="Calibri"/>
                <w:color w:val="000000"/>
                <w:sz w:val="16"/>
                <w:szCs w:val="16"/>
                <w:lang w:eastAsia="ru-RU"/>
              </w:rPr>
              <w:t>0</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rFonts w:ascii="Calibri" w:hAnsi="Calibri"/>
                <w:color w:val="000000"/>
                <w:sz w:val="16"/>
                <w:szCs w:val="16"/>
                <w:lang w:eastAsia="ru-RU"/>
              </w:rPr>
            </w:pPr>
            <w:r w:rsidRPr="00795406">
              <w:rPr>
                <w:rFonts w:ascii="Calibri" w:hAnsi="Calibri"/>
                <w:color w:val="000000"/>
                <w:sz w:val="16"/>
                <w:szCs w:val="16"/>
                <w:lang w:eastAsia="ru-RU"/>
              </w:rPr>
              <w:t>0</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rFonts w:ascii="Calibri" w:hAnsi="Calibri"/>
                <w:color w:val="000000"/>
                <w:sz w:val="16"/>
                <w:szCs w:val="16"/>
                <w:lang w:eastAsia="ru-RU"/>
              </w:rPr>
            </w:pPr>
            <w:r w:rsidRPr="00795406">
              <w:rPr>
                <w:rFonts w:ascii="Calibri" w:hAnsi="Calibri"/>
                <w:color w:val="000000"/>
                <w:sz w:val="16"/>
                <w:szCs w:val="16"/>
                <w:lang w:eastAsia="ru-RU"/>
              </w:rPr>
              <w:t>0</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rFonts w:ascii="Calibri" w:hAnsi="Calibri"/>
                <w:color w:val="000000"/>
                <w:sz w:val="16"/>
                <w:szCs w:val="16"/>
                <w:lang w:eastAsia="ru-RU"/>
              </w:rPr>
            </w:pPr>
            <w:r w:rsidRPr="00795406">
              <w:rPr>
                <w:rFonts w:ascii="Calibri" w:hAnsi="Calibri"/>
                <w:color w:val="000000"/>
                <w:sz w:val="16"/>
                <w:szCs w:val="16"/>
                <w:lang w:eastAsia="ru-RU"/>
              </w:rPr>
              <w:t>0</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rFonts w:ascii="Calibri" w:hAnsi="Calibri"/>
                <w:color w:val="000000"/>
                <w:sz w:val="16"/>
                <w:szCs w:val="16"/>
                <w:lang w:eastAsia="ru-RU"/>
              </w:rPr>
            </w:pPr>
            <w:r w:rsidRPr="00795406">
              <w:rPr>
                <w:rFonts w:ascii="Calibri" w:hAnsi="Calibri"/>
                <w:color w:val="000000"/>
                <w:sz w:val="16"/>
                <w:szCs w:val="16"/>
                <w:lang w:eastAsia="ru-RU"/>
              </w:rPr>
              <w:t>0</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rFonts w:ascii="Calibri" w:hAnsi="Calibri"/>
                <w:color w:val="000000"/>
                <w:sz w:val="16"/>
                <w:szCs w:val="16"/>
                <w:lang w:eastAsia="ru-RU"/>
              </w:rPr>
            </w:pPr>
            <w:r w:rsidRPr="00795406">
              <w:rPr>
                <w:rFonts w:ascii="Calibri" w:hAnsi="Calibri"/>
                <w:color w:val="000000"/>
                <w:sz w:val="16"/>
                <w:szCs w:val="16"/>
                <w:lang w:eastAsia="ru-RU"/>
              </w:rPr>
              <w:t>0</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rFonts w:ascii="Calibri" w:hAnsi="Calibri"/>
                <w:color w:val="000000"/>
                <w:sz w:val="16"/>
                <w:szCs w:val="16"/>
                <w:lang w:eastAsia="ru-RU"/>
              </w:rPr>
            </w:pPr>
            <w:r w:rsidRPr="00795406">
              <w:rPr>
                <w:rFonts w:ascii="Calibri" w:hAnsi="Calibri"/>
                <w:color w:val="000000"/>
                <w:sz w:val="16"/>
                <w:szCs w:val="16"/>
                <w:lang w:eastAsia="ru-RU"/>
              </w:rPr>
              <w:t>0</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rFonts w:ascii="Calibri" w:hAnsi="Calibri"/>
                <w:color w:val="000000"/>
                <w:sz w:val="16"/>
                <w:szCs w:val="16"/>
                <w:lang w:eastAsia="ru-RU"/>
              </w:rPr>
            </w:pPr>
            <w:r w:rsidRPr="00795406">
              <w:rPr>
                <w:rFonts w:ascii="Calibri" w:hAnsi="Calibri"/>
                <w:color w:val="000000"/>
                <w:sz w:val="16"/>
                <w:szCs w:val="16"/>
                <w:lang w:eastAsia="ru-RU"/>
              </w:rPr>
              <w:t>0</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rFonts w:ascii="Calibri" w:hAnsi="Calibri"/>
                <w:color w:val="000000"/>
                <w:sz w:val="16"/>
                <w:szCs w:val="16"/>
                <w:lang w:eastAsia="ru-RU"/>
              </w:rPr>
            </w:pPr>
            <w:r w:rsidRPr="00795406">
              <w:rPr>
                <w:rFonts w:ascii="Calibri" w:hAnsi="Calibri"/>
                <w:color w:val="000000"/>
                <w:sz w:val="16"/>
                <w:szCs w:val="16"/>
                <w:lang w:eastAsia="ru-RU"/>
              </w:rPr>
              <w:t>0</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rFonts w:ascii="Calibri" w:hAnsi="Calibri"/>
                <w:color w:val="000000"/>
                <w:sz w:val="16"/>
                <w:szCs w:val="16"/>
                <w:lang w:eastAsia="ru-RU"/>
              </w:rPr>
            </w:pPr>
            <w:r w:rsidRPr="00795406">
              <w:rPr>
                <w:rFonts w:ascii="Calibri" w:hAnsi="Calibri"/>
                <w:color w:val="000000"/>
                <w:sz w:val="16"/>
                <w:szCs w:val="16"/>
                <w:lang w:eastAsia="ru-RU"/>
              </w:rPr>
              <w:t>0</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rFonts w:ascii="Calibri" w:hAnsi="Calibri"/>
                <w:color w:val="000000"/>
                <w:sz w:val="16"/>
                <w:szCs w:val="16"/>
                <w:lang w:eastAsia="ru-RU"/>
              </w:rPr>
            </w:pPr>
            <w:r w:rsidRPr="00795406">
              <w:rPr>
                <w:rFonts w:ascii="Calibri" w:hAnsi="Calibri"/>
                <w:color w:val="000000"/>
                <w:sz w:val="16"/>
                <w:szCs w:val="16"/>
                <w:lang w:eastAsia="ru-RU"/>
              </w:rPr>
              <w:t>0</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rFonts w:ascii="Calibri" w:hAnsi="Calibri"/>
                <w:color w:val="000000"/>
                <w:sz w:val="16"/>
                <w:szCs w:val="16"/>
                <w:lang w:eastAsia="ru-RU"/>
              </w:rPr>
            </w:pPr>
            <w:r w:rsidRPr="00795406">
              <w:rPr>
                <w:rFonts w:ascii="Calibri" w:hAnsi="Calibri"/>
                <w:color w:val="000000"/>
                <w:sz w:val="16"/>
                <w:szCs w:val="16"/>
                <w:lang w:eastAsia="ru-RU"/>
              </w:rPr>
              <w:t>0</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rFonts w:ascii="Calibri" w:hAnsi="Calibri"/>
                <w:color w:val="000000"/>
                <w:sz w:val="16"/>
                <w:szCs w:val="16"/>
                <w:lang w:eastAsia="ru-RU"/>
              </w:rPr>
            </w:pPr>
            <w:r w:rsidRPr="00795406">
              <w:rPr>
                <w:rFonts w:ascii="Calibri" w:hAnsi="Calibri"/>
                <w:color w:val="000000"/>
                <w:sz w:val="16"/>
                <w:szCs w:val="16"/>
                <w:lang w:eastAsia="ru-RU"/>
              </w:rPr>
              <w:t>0</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jc w:val="right"/>
              <w:rPr>
                <w:rFonts w:ascii="Calibri" w:hAnsi="Calibri"/>
                <w:color w:val="000000"/>
                <w:sz w:val="16"/>
                <w:szCs w:val="16"/>
                <w:lang w:eastAsia="ru-RU"/>
              </w:rPr>
            </w:pPr>
            <w:r w:rsidRPr="00795406">
              <w:rPr>
                <w:rFonts w:ascii="Calibri" w:hAnsi="Calibri"/>
                <w:color w:val="000000"/>
                <w:sz w:val="16"/>
                <w:szCs w:val="16"/>
                <w:lang w:eastAsia="ru-RU"/>
              </w:rPr>
              <w:t>0</w:t>
            </w:r>
          </w:p>
        </w:tc>
        <w:tc>
          <w:tcPr>
            <w:tcW w:w="1254"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rFonts w:ascii="Calibri" w:hAnsi="Calibri"/>
                <w:color w:val="000000"/>
                <w:sz w:val="16"/>
                <w:szCs w:val="16"/>
                <w:lang w:eastAsia="ru-RU"/>
              </w:rPr>
            </w:pPr>
            <w:r w:rsidRPr="00795406">
              <w:rPr>
                <w:rFonts w:ascii="Calibri" w:hAnsi="Calibri"/>
                <w:color w:val="000000"/>
                <w:sz w:val="16"/>
                <w:szCs w:val="16"/>
                <w:lang w:eastAsia="ru-RU"/>
              </w:rPr>
              <w:t> </w:t>
            </w:r>
          </w:p>
        </w:tc>
      </w:tr>
      <w:tr w:rsidR="0030210A" w:rsidRPr="00795406" w:rsidTr="00A4076D">
        <w:trPr>
          <w:trHeight w:val="435"/>
        </w:trPr>
        <w:tc>
          <w:tcPr>
            <w:tcW w:w="401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210A" w:rsidRPr="00795406" w:rsidRDefault="0030210A" w:rsidP="00086DEE">
            <w:pPr>
              <w:widowControl/>
              <w:suppressAutoHyphens w:val="0"/>
              <w:autoSpaceDE/>
              <w:ind w:left="-142"/>
              <w:rPr>
                <w:b/>
                <w:bCs/>
                <w:color w:val="000000"/>
                <w:sz w:val="16"/>
                <w:szCs w:val="16"/>
                <w:lang w:eastAsia="ru-RU"/>
              </w:rPr>
            </w:pPr>
            <w:r w:rsidRPr="00795406">
              <w:rPr>
                <w:b/>
                <w:bCs/>
                <w:color w:val="000000"/>
                <w:sz w:val="16"/>
                <w:szCs w:val="16"/>
                <w:lang w:eastAsia="ru-RU"/>
              </w:rPr>
              <w:t>код ребенка</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795406" w:rsidRDefault="0030210A" w:rsidP="00A4076D">
            <w:pPr>
              <w:widowControl/>
              <w:suppressAutoHyphens w:val="0"/>
              <w:autoSpaceDE/>
              <w:ind w:left="-142"/>
              <w:jc w:val="center"/>
              <w:rPr>
                <w:color w:val="000000"/>
                <w:sz w:val="16"/>
                <w:szCs w:val="16"/>
                <w:lang w:eastAsia="ru-RU"/>
              </w:rPr>
            </w:pPr>
            <w:r w:rsidRPr="00795406">
              <w:rPr>
                <w:color w:val="000000"/>
                <w:sz w:val="16"/>
                <w:szCs w:val="16"/>
                <w:lang w:eastAsia="ru-RU"/>
              </w:rPr>
              <w:t>1</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795406" w:rsidRDefault="0030210A" w:rsidP="00A4076D">
            <w:pPr>
              <w:widowControl/>
              <w:suppressAutoHyphens w:val="0"/>
              <w:autoSpaceDE/>
              <w:ind w:left="-142"/>
              <w:jc w:val="center"/>
              <w:rPr>
                <w:color w:val="000000"/>
                <w:sz w:val="16"/>
                <w:szCs w:val="16"/>
                <w:lang w:eastAsia="ru-RU"/>
              </w:rPr>
            </w:pPr>
            <w:r w:rsidRPr="00795406">
              <w:rPr>
                <w:color w:val="000000"/>
                <w:sz w:val="16"/>
                <w:szCs w:val="16"/>
                <w:lang w:eastAsia="ru-RU"/>
              </w:rPr>
              <w:t>2</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795406" w:rsidRDefault="0030210A" w:rsidP="00A4076D">
            <w:pPr>
              <w:widowControl/>
              <w:suppressAutoHyphens w:val="0"/>
              <w:autoSpaceDE/>
              <w:ind w:left="-142"/>
              <w:jc w:val="center"/>
              <w:rPr>
                <w:color w:val="000000"/>
                <w:sz w:val="16"/>
                <w:szCs w:val="16"/>
                <w:lang w:eastAsia="ru-RU"/>
              </w:rPr>
            </w:pPr>
            <w:r w:rsidRPr="00795406">
              <w:rPr>
                <w:color w:val="000000"/>
                <w:sz w:val="16"/>
                <w:szCs w:val="16"/>
                <w:lang w:eastAsia="ru-RU"/>
              </w:rPr>
              <w:t>3</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795406" w:rsidRDefault="0030210A" w:rsidP="00A4076D">
            <w:pPr>
              <w:widowControl/>
              <w:suppressAutoHyphens w:val="0"/>
              <w:autoSpaceDE/>
              <w:ind w:left="-142"/>
              <w:jc w:val="center"/>
              <w:rPr>
                <w:color w:val="000000"/>
                <w:sz w:val="16"/>
                <w:szCs w:val="16"/>
                <w:lang w:eastAsia="ru-RU"/>
              </w:rPr>
            </w:pPr>
            <w:r w:rsidRPr="00795406">
              <w:rPr>
                <w:color w:val="000000"/>
                <w:sz w:val="16"/>
                <w:szCs w:val="16"/>
                <w:lang w:eastAsia="ru-RU"/>
              </w:rPr>
              <w:t>4</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795406" w:rsidRDefault="0030210A" w:rsidP="00A4076D">
            <w:pPr>
              <w:widowControl/>
              <w:suppressAutoHyphens w:val="0"/>
              <w:autoSpaceDE/>
              <w:ind w:left="-142"/>
              <w:jc w:val="center"/>
              <w:rPr>
                <w:color w:val="000000"/>
                <w:sz w:val="16"/>
                <w:szCs w:val="16"/>
                <w:lang w:eastAsia="ru-RU"/>
              </w:rPr>
            </w:pPr>
            <w:r w:rsidRPr="00795406">
              <w:rPr>
                <w:color w:val="000000"/>
                <w:sz w:val="16"/>
                <w:szCs w:val="16"/>
                <w:lang w:eastAsia="ru-RU"/>
              </w:rPr>
              <w:t>5</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795406" w:rsidRDefault="0030210A" w:rsidP="00A4076D">
            <w:pPr>
              <w:widowControl/>
              <w:suppressAutoHyphens w:val="0"/>
              <w:autoSpaceDE/>
              <w:ind w:left="-142"/>
              <w:jc w:val="center"/>
              <w:rPr>
                <w:color w:val="000000"/>
                <w:sz w:val="16"/>
                <w:szCs w:val="16"/>
                <w:lang w:eastAsia="ru-RU"/>
              </w:rPr>
            </w:pPr>
            <w:r w:rsidRPr="00795406">
              <w:rPr>
                <w:color w:val="000000"/>
                <w:sz w:val="16"/>
                <w:szCs w:val="16"/>
                <w:lang w:eastAsia="ru-RU"/>
              </w:rPr>
              <w:t>6</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795406" w:rsidRDefault="0030210A" w:rsidP="00A4076D">
            <w:pPr>
              <w:widowControl/>
              <w:suppressAutoHyphens w:val="0"/>
              <w:autoSpaceDE/>
              <w:ind w:left="-142"/>
              <w:jc w:val="center"/>
              <w:rPr>
                <w:color w:val="000000"/>
                <w:sz w:val="16"/>
                <w:szCs w:val="16"/>
                <w:lang w:eastAsia="ru-RU"/>
              </w:rPr>
            </w:pPr>
            <w:r w:rsidRPr="00795406">
              <w:rPr>
                <w:color w:val="000000"/>
                <w:sz w:val="16"/>
                <w:szCs w:val="16"/>
                <w:lang w:eastAsia="ru-RU"/>
              </w:rPr>
              <w:t>7</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795406" w:rsidRDefault="0030210A" w:rsidP="00A4076D">
            <w:pPr>
              <w:widowControl/>
              <w:suppressAutoHyphens w:val="0"/>
              <w:autoSpaceDE/>
              <w:ind w:left="-142"/>
              <w:jc w:val="center"/>
              <w:rPr>
                <w:color w:val="000000"/>
                <w:sz w:val="16"/>
                <w:szCs w:val="16"/>
                <w:lang w:eastAsia="ru-RU"/>
              </w:rPr>
            </w:pPr>
            <w:r w:rsidRPr="00795406">
              <w:rPr>
                <w:color w:val="000000"/>
                <w:sz w:val="16"/>
                <w:szCs w:val="16"/>
                <w:lang w:eastAsia="ru-RU"/>
              </w:rPr>
              <w:t>8</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795406" w:rsidRDefault="0030210A" w:rsidP="00A4076D">
            <w:pPr>
              <w:widowControl/>
              <w:suppressAutoHyphens w:val="0"/>
              <w:autoSpaceDE/>
              <w:ind w:left="-142"/>
              <w:jc w:val="center"/>
              <w:rPr>
                <w:color w:val="000000"/>
                <w:sz w:val="16"/>
                <w:szCs w:val="16"/>
                <w:lang w:eastAsia="ru-RU"/>
              </w:rPr>
            </w:pPr>
            <w:r w:rsidRPr="00795406">
              <w:rPr>
                <w:color w:val="000000"/>
                <w:sz w:val="16"/>
                <w:szCs w:val="16"/>
                <w:lang w:eastAsia="ru-RU"/>
              </w:rPr>
              <w:t>9</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795406" w:rsidRDefault="0030210A" w:rsidP="00A4076D">
            <w:pPr>
              <w:widowControl/>
              <w:suppressAutoHyphens w:val="0"/>
              <w:autoSpaceDE/>
              <w:ind w:left="-142"/>
              <w:jc w:val="center"/>
              <w:rPr>
                <w:color w:val="000000"/>
                <w:sz w:val="16"/>
                <w:szCs w:val="16"/>
                <w:lang w:eastAsia="ru-RU"/>
              </w:rPr>
            </w:pPr>
            <w:r w:rsidRPr="00795406">
              <w:rPr>
                <w:color w:val="000000"/>
                <w:sz w:val="16"/>
                <w:szCs w:val="16"/>
                <w:lang w:eastAsia="ru-RU"/>
              </w:rPr>
              <w:t>10</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795406" w:rsidRDefault="0030210A" w:rsidP="00A4076D">
            <w:pPr>
              <w:widowControl/>
              <w:suppressAutoHyphens w:val="0"/>
              <w:autoSpaceDE/>
              <w:ind w:left="-142"/>
              <w:jc w:val="center"/>
              <w:rPr>
                <w:color w:val="000000"/>
                <w:sz w:val="16"/>
                <w:szCs w:val="16"/>
                <w:lang w:eastAsia="ru-RU"/>
              </w:rPr>
            </w:pPr>
            <w:r w:rsidRPr="00795406">
              <w:rPr>
                <w:color w:val="000000"/>
                <w:sz w:val="16"/>
                <w:szCs w:val="16"/>
                <w:lang w:eastAsia="ru-RU"/>
              </w:rPr>
              <w:t>11</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795406" w:rsidRDefault="0030210A" w:rsidP="00A4076D">
            <w:pPr>
              <w:widowControl/>
              <w:suppressAutoHyphens w:val="0"/>
              <w:autoSpaceDE/>
              <w:ind w:left="-142"/>
              <w:jc w:val="center"/>
              <w:rPr>
                <w:color w:val="000000"/>
                <w:sz w:val="16"/>
                <w:szCs w:val="16"/>
                <w:lang w:eastAsia="ru-RU"/>
              </w:rPr>
            </w:pPr>
            <w:r w:rsidRPr="00795406">
              <w:rPr>
                <w:color w:val="000000"/>
                <w:sz w:val="16"/>
                <w:szCs w:val="16"/>
                <w:lang w:eastAsia="ru-RU"/>
              </w:rPr>
              <w:t>12</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795406" w:rsidRDefault="0030210A" w:rsidP="00A4076D">
            <w:pPr>
              <w:widowControl/>
              <w:suppressAutoHyphens w:val="0"/>
              <w:autoSpaceDE/>
              <w:ind w:left="-142"/>
              <w:jc w:val="center"/>
              <w:rPr>
                <w:color w:val="000000"/>
                <w:sz w:val="16"/>
                <w:szCs w:val="16"/>
                <w:lang w:eastAsia="ru-RU"/>
              </w:rPr>
            </w:pPr>
            <w:r w:rsidRPr="00795406">
              <w:rPr>
                <w:color w:val="000000"/>
                <w:sz w:val="16"/>
                <w:szCs w:val="16"/>
                <w:lang w:eastAsia="ru-RU"/>
              </w:rPr>
              <w:t>13</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795406" w:rsidRDefault="0030210A" w:rsidP="00A4076D">
            <w:pPr>
              <w:widowControl/>
              <w:suppressAutoHyphens w:val="0"/>
              <w:autoSpaceDE/>
              <w:ind w:left="-142"/>
              <w:jc w:val="center"/>
              <w:rPr>
                <w:color w:val="000000"/>
                <w:sz w:val="16"/>
                <w:szCs w:val="16"/>
                <w:lang w:eastAsia="ru-RU"/>
              </w:rPr>
            </w:pPr>
            <w:r w:rsidRPr="00795406">
              <w:rPr>
                <w:color w:val="000000"/>
                <w:sz w:val="16"/>
                <w:szCs w:val="16"/>
                <w:lang w:eastAsia="ru-RU"/>
              </w:rPr>
              <w:t>14</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795406" w:rsidRDefault="0030210A" w:rsidP="00A4076D">
            <w:pPr>
              <w:widowControl/>
              <w:suppressAutoHyphens w:val="0"/>
              <w:autoSpaceDE/>
              <w:ind w:left="-142"/>
              <w:jc w:val="center"/>
              <w:rPr>
                <w:color w:val="000000"/>
                <w:sz w:val="16"/>
                <w:szCs w:val="16"/>
                <w:lang w:eastAsia="ru-RU"/>
              </w:rPr>
            </w:pPr>
            <w:r w:rsidRPr="00795406">
              <w:rPr>
                <w:color w:val="000000"/>
                <w:sz w:val="16"/>
                <w:szCs w:val="16"/>
                <w:lang w:eastAsia="ru-RU"/>
              </w:rPr>
              <w:t>15</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795406" w:rsidRDefault="0030210A" w:rsidP="00A4076D">
            <w:pPr>
              <w:widowControl/>
              <w:suppressAutoHyphens w:val="0"/>
              <w:autoSpaceDE/>
              <w:ind w:left="-142"/>
              <w:jc w:val="center"/>
              <w:rPr>
                <w:color w:val="000000"/>
                <w:sz w:val="16"/>
                <w:szCs w:val="16"/>
                <w:lang w:eastAsia="ru-RU"/>
              </w:rPr>
            </w:pPr>
            <w:r w:rsidRPr="00795406">
              <w:rPr>
                <w:color w:val="000000"/>
                <w:sz w:val="16"/>
                <w:szCs w:val="16"/>
                <w:lang w:eastAsia="ru-RU"/>
              </w:rPr>
              <w:t>16</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795406" w:rsidRDefault="0030210A" w:rsidP="00A4076D">
            <w:pPr>
              <w:widowControl/>
              <w:suppressAutoHyphens w:val="0"/>
              <w:autoSpaceDE/>
              <w:ind w:left="-142"/>
              <w:jc w:val="center"/>
              <w:rPr>
                <w:color w:val="000000"/>
                <w:sz w:val="16"/>
                <w:szCs w:val="16"/>
                <w:lang w:eastAsia="ru-RU"/>
              </w:rPr>
            </w:pPr>
            <w:r w:rsidRPr="00795406">
              <w:rPr>
                <w:color w:val="000000"/>
                <w:sz w:val="16"/>
                <w:szCs w:val="16"/>
                <w:lang w:eastAsia="ru-RU"/>
              </w:rPr>
              <w:t>17</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795406" w:rsidRDefault="0030210A" w:rsidP="00A4076D">
            <w:pPr>
              <w:widowControl/>
              <w:suppressAutoHyphens w:val="0"/>
              <w:autoSpaceDE/>
              <w:ind w:left="-142"/>
              <w:jc w:val="center"/>
              <w:rPr>
                <w:color w:val="000000"/>
                <w:sz w:val="16"/>
                <w:szCs w:val="16"/>
                <w:lang w:eastAsia="ru-RU"/>
              </w:rPr>
            </w:pPr>
            <w:r w:rsidRPr="00795406">
              <w:rPr>
                <w:color w:val="000000"/>
                <w:sz w:val="16"/>
                <w:szCs w:val="16"/>
                <w:lang w:eastAsia="ru-RU"/>
              </w:rPr>
              <w:t>18</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795406" w:rsidRDefault="0030210A" w:rsidP="00A4076D">
            <w:pPr>
              <w:widowControl/>
              <w:suppressAutoHyphens w:val="0"/>
              <w:autoSpaceDE/>
              <w:ind w:left="-142"/>
              <w:jc w:val="center"/>
              <w:rPr>
                <w:color w:val="000000"/>
                <w:sz w:val="16"/>
                <w:szCs w:val="16"/>
                <w:lang w:eastAsia="ru-RU"/>
              </w:rPr>
            </w:pPr>
            <w:r w:rsidRPr="00795406">
              <w:rPr>
                <w:color w:val="000000"/>
                <w:sz w:val="16"/>
                <w:szCs w:val="16"/>
                <w:lang w:eastAsia="ru-RU"/>
              </w:rPr>
              <w:t>19</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795406" w:rsidRDefault="0030210A" w:rsidP="00A4076D">
            <w:pPr>
              <w:widowControl/>
              <w:suppressAutoHyphens w:val="0"/>
              <w:autoSpaceDE/>
              <w:ind w:left="-142"/>
              <w:jc w:val="center"/>
              <w:rPr>
                <w:color w:val="000000"/>
                <w:sz w:val="16"/>
                <w:szCs w:val="16"/>
                <w:lang w:eastAsia="ru-RU"/>
              </w:rPr>
            </w:pPr>
            <w:r w:rsidRPr="00795406">
              <w:rPr>
                <w:color w:val="000000"/>
                <w:sz w:val="16"/>
                <w:szCs w:val="16"/>
                <w:lang w:eastAsia="ru-RU"/>
              </w:rPr>
              <w:t>20</w:t>
            </w:r>
          </w:p>
        </w:tc>
        <w:tc>
          <w:tcPr>
            <w:tcW w:w="1254" w:type="dxa"/>
            <w:tcBorders>
              <w:top w:val="nil"/>
              <w:left w:val="nil"/>
              <w:bottom w:val="single" w:sz="4" w:space="0" w:color="auto"/>
              <w:right w:val="single" w:sz="4" w:space="0" w:color="auto"/>
            </w:tcBorders>
            <w:shd w:val="clear" w:color="auto" w:fill="auto"/>
            <w:noWrap/>
            <w:vAlign w:val="bottom"/>
            <w:hideMark/>
          </w:tcPr>
          <w:p w:rsidR="0030210A" w:rsidRPr="00795406" w:rsidRDefault="0030210A" w:rsidP="00086DEE">
            <w:pPr>
              <w:widowControl/>
              <w:suppressAutoHyphens w:val="0"/>
              <w:autoSpaceDE/>
              <w:ind w:left="-142"/>
              <w:rPr>
                <w:rFonts w:ascii="Calibri" w:hAnsi="Calibri"/>
                <w:color w:val="000000"/>
                <w:sz w:val="16"/>
                <w:szCs w:val="16"/>
                <w:lang w:eastAsia="ru-RU"/>
              </w:rPr>
            </w:pPr>
            <w:r w:rsidRPr="00795406">
              <w:rPr>
                <w:rFonts w:ascii="Calibri" w:hAnsi="Calibri"/>
                <w:color w:val="000000"/>
                <w:sz w:val="16"/>
                <w:szCs w:val="16"/>
                <w:lang w:eastAsia="ru-RU"/>
              </w:rPr>
              <w:t> </w:t>
            </w:r>
          </w:p>
        </w:tc>
      </w:tr>
    </w:tbl>
    <w:p w:rsidR="0030210A" w:rsidRDefault="0030210A" w:rsidP="0030210A">
      <w:pPr>
        <w:widowControl/>
        <w:suppressAutoHyphens w:val="0"/>
        <w:autoSpaceDE/>
        <w:ind w:left="-142"/>
        <w:jc w:val="center"/>
        <w:rPr>
          <w:color w:val="000000"/>
          <w:sz w:val="16"/>
          <w:szCs w:val="16"/>
          <w:lang w:eastAsia="ru-RU"/>
        </w:rPr>
      </w:pPr>
      <w:r w:rsidRPr="00076B2C">
        <w:rPr>
          <w:color w:val="000000"/>
          <w:sz w:val="16"/>
          <w:szCs w:val="16"/>
          <w:lang w:eastAsia="ru-RU"/>
        </w:rPr>
        <w:t>Формирование основ духовно – нравственного развития детей  группы "___" дошкольного возраста 3-4 лет   в процессе  освоения  программы  «Социокультурные истоки»</w:t>
      </w:r>
    </w:p>
    <w:p w:rsidR="0030210A" w:rsidRPr="00087556" w:rsidRDefault="0030210A" w:rsidP="00087556">
      <w:pPr>
        <w:widowControl/>
        <w:suppressAutoHyphens w:val="0"/>
        <w:autoSpaceDE/>
        <w:ind w:left="-142"/>
        <w:jc w:val="center"/>
        <w:rPr>
          <w:color w:val="000000"/>
          <w:sz w:val="16"/>
          <w:szCs w:val="16"/>
          <w:lang w:eastAsia="ru-RU"/>
        </w:rPr>
      </w:pPr>
      <w:r w:rsidRPr="00076B2C">
        <w:rPr>
          <w:color w:val="000000"/>
          <w:sz w:val="16"/>
          <w:szCs w:val="16"/>
          <w:lang w:eastAsia="ru-RU"/>
        </w:rPr>
        <w:t xml:space="preserve">                                4. Психологический аспект качества образования</w:t>
      </w:r>
    </w:p>
    <w:tbl>
      <w:tblPr>
        <w:tblpPr w:leftFromText="180" w:rightFromText="180" w:vertAnchor="text" w:tblpY="1"/>
        <w:tblOverlap w:val="never"/>
        <w:tblW w:w="13202" w:type="dxa"/>
        <w:tblLook w:val="04A0"/>
      </w:tblPr>
      <w:tblGrid>
        <w:gridCol w:w="411"/>
        <w:gridCol w:w="3169"/>
        <w:gridCol w:w="411"/>
        <w:gridCol w:w="411"/>
        <w:gridCol w:w="411"/>
        <w:gridCol w:w="411"/>
        <w:gridCol w:w="411"/>
        <w:gridCol w:w="411"/>
        <w:gridCol w:w="411"/>
        <w:gridCol w:w="411"/>
        <w:gridCol w:w="411"/>
        <w:gridCol w:w="411"/>
        <w:gridCol w:w="411"/>
        <w:gridCol w:w="411"/>
        <w:gridCol w:w="411"/>
        <w:gridCol w:w="411"/>
        <w:gridCol w:w="411"/>
        <w:gridCol w:w="411"/>
        <w:gridCol w:w="411"/>
        <w:gridCol w:w="411"/>
        <w:gridCol w:w="411"/>
        <w:gridCol w:w="411"/>
        <w:gridCol w:w="1422"/>
      </w:tblGrid>
      <w:tr w:rsidR="0030210A" w:rsidRPr="00076B2C" w:rsidTr="00086DEE">
        <w:trPr>
          <w:trHeight w:val="546"/>
        </w:trPr>
        <w:tc>
          <w:tcPr>
            <w:tcW w:w="411"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30210A" w:rsidRPr="00076B2C" w:rsidRDefault="0030210A" w:rsidP="00086DEE">
            <w:pPr>
              <w:widowControl/>
              <w:suppressAutoHyphens w:val="0"/>
              <w:autoSpaceDE/>
              <w:ind w:left="-142"/>
              <w:jc w:val="right"/>
              <w:rPr>
                <w:color w:val="000000"/>
                <w:sz w:val="16"/>
                <w:szCs w:val="16"/>
                <w:lang w:eastAsia="ru-RU"/>
              </w:rPr>
            </w:pPr>
            <w:r w:rsidRPr="00076B2C">
              <w:rPr>
                <w:color w:val="000000"/>
                <w:sz w:val="16"/>
                <w:szCs w:val="16"/>
                <w:lang w:eastAsia="ru-RU"/>
              </w:rPr>
              <w:t>№темы</w:t>
            </w:r>
          </w:p>
        </w:tc>
        <w:tc>
          <w:tcPr>
            <w:tcW w:w="3169" w:type="dxa"/>
            <w:tcBorders>
              <w:top w:val="single" w:sz="4" w:space="0" w:color="auto"/>
              <w:left w:val="nil"/>
              <w:bottom w:val="single" w:sz="4" w:space="0" w:color="auto"/>
              <w:right w:val="single" w:sz="4" w:space="0" w:color="auto"/>
            </w:tcBorders>
            <w:shd w:val="clear" w:color="auto" w:fill="auto"/>
            <w:hideMark/>
          </w:tcPr>
          <w:p w:rsidR="0030210A" w:rsidRPr="00076B2C" w:rsidRDefault="0030210A" w:rsidP="00086DEE">
            <w:pPr>
              <w:widowControl/>
              <w:suppressAutoHyphens w:val="0"/>
              <w:autoSpaceDE/>
              <w:ind w:left="-142"/>
              <w:jc w:val="center"/>
              <w:rPr>
                <w:color w:val="000000"/>
                <w:sz w:val="16"/>
                <w:szCs w:val="16"/>
                <w:lang w:eastAsia="ru-RU"/>
              </w:rPr>
            </w:pPr>
            <w:r w:rsidRPr="00076B2C">
              <w:rPr>
                <w:color w:val="000000"/>
                <w:sz w:val="16"/>
                <w:szCs w:val="16"/>
                <w:lang w:eastAsia="ru-RU"/>
              </w:rPr>
              <w:t>Когнитивные показатели развития детей по освоению социокультурных категорий</w:t>
            </w:r>
          </w:p>
        </w:tc>
        <w:tc>
          <w:tcPr>
            <w:tcW w:w="8200" w:type="dxa"/>
            <w:gridSpan w:val="20"/>
            <w:tcBorders>
              <w:top w:val="single" w:sz="4" w:space="0" w:color="auto"/>
              <w:left w:val="nil"/>
              <w:bottom w:val="single" w:sz="4" w:space="0" w:color="auto"/>
              <w:right w:val="single" w:sz="4" w:space="0" w:color="auto"/>
            </w:tcBorders>
            <w:shd w:val="clear" w:color="auto" w:fill="auto"/>
            <w:noWrap/>
            <w:hideMark/>
          </w:tcPr>
          <w:p w:rsidR="0030210A" w:rsidRPr="00076B2C" w:rsidRDefault="0030210A" w:rsidP="00086DEE">
            <w:pPr>
              <w:widowControl/>
              <w:suppressAutoHyphens w:val="0"/>
              <w:autoSpaceDE/>
              <w:ind w:left="-142"/>
              <w:jc w:val="center"/>
              <w:rPr>
                <w:color w:val="000000"/>
                <w:sz w:val="16"/>
                <w:szCs w:val="16"/>
                <w:lang w:eastAsia="ru-RU"/>
              </w:rPr>
            </w:pPr>
            <w:r w:rsidRPr="00076B2C">
              <w:rPr>
                <w:color w:val="000000"/>
                <w:sz w:val="16"/>
                <w:szCs w:val="16"/>
                <w:lang w:eastAsia="ru-RU"/>
              </w:rPr>
              <w:t>Фамилии, имена  детей</w:t>
            </w:r>
          </w:p>
        </w:tc>
        <w:tc>
          <w:tcPr>
            <w:tcW w:w="1422" w:type="dxa"/>
            <w:tcBorders>
              <w:top w:val="single" w:sz="4" w:space="0" w:color="auto"/>
              <w:left w:val="nil"/>
              <w:bottom w:val="single" w:sz="4" w:space="0" w:color="auto"/>
              <w:right w:val="single" w:sz="4" w:space="0" w:color="auto"/>
            </w:tcBorders>
            <w:shd w:val="clear" w:color="auto" w:fill="auto"/>
            <w:hideMark/>
          </w:tcPr>
          <w:p w:rsidR="0030210A" w:rsidRPr="00076B2C" w:rsidRDefault="0030210A" w:rsidP="00086DEE">
            <w:pPr>
              <w:widowControl/>
              <w:suppressAutoHyphens w:val="0"/>
              <w:autoSpaceDE/>
              <w:ind w:left="-142"/>
              <w:jc w:val="center"/>
              <w:rPr>
                <w:color w:val="000000"/>
                <w:sz w:val="16"/>
                <w:szCs w:val="16"/>
                <w:lang w:eastAsia="ru-RU"/>
              </w:rPr>
            </w:pPr>
            <w:r w:rsidRPr="00076B2C">
              <w:rPr>
                <w:color w:val="000000"/>
                <w:sz w:val="16"/>
                <w:szCs w:val="16"/>
                <w:lang w:eastAsia="ru-RU"/>
              </w:rPr>
              <w:t>Средний балл по группе</w:t>
            </w:r>
          </w:p>
        </w:tc>
      </w:tr>
      <w:tr w:rsidR="0030210A" w:rsidRPr="00076B2C" w:rsidTr="00A4076D">
        <w:trPr>
          <w:trHeight w:val="510"/>
        </w:trPr>
        <w:tc>
          <w:tcPr>
            <w:tcW w:w="3580" w:type="dxa"/>
            <w:gridSpan w:val="2"/>
            <w:tcBorders>
              <w:top w:val="single" w:sz="4" w:space="0" w:color="auto"/>
              <w:left w:val="single" w:sz="4" w:space="0" w:color="auto"/>
              <w:bottom w:val="single" w:sz="4" w:space="0" w:color="auto"/>
              <w:right w:val="single" w:sz="4" w:space="0" w:color="auto"/>
            </w:tcBorders>
            <w:shd w:val="clear" w:color="000000" w:fill="92D050"/>
            <w:vAlign w:val="center"/>
            <w:hideMark/>
          </w:tcPr>
          <w:p w:rsidR="0030210A" w:rsidRPr="00076B2C" w:rsidRDefault="0030210A" w:rsidP="00086DEE">
            <w:pPr>
              <w:widowControl/>
              <w:suppressAutoHyphens w:val="0"/>
              <w:autoSpaceDE/>
              <w:ind w:left="-142"/>
              <w:jc w:val="center"/>
              <w:rPr>
                <w:b/>
                <w:bCs/>
                <w:color w:val="000000"/>
                <w:sz w:val="16"/>
                <w:szCs w:val="16"/>
                <w:lang w:eastAsia="ru-RU"/>
              </w:rPr>
            </w:pPr>
            <w:r w:rsidRPr="00076B2C">
              <w:rPr>
                <w:b/>
                <w:bCs/>
                <w:color w:val="000000"/>
                <w:sz w:val="16"/>
                <w:szCs w:val="16"/>
                <w:lang w:eastAsia="ru-RU"/>
              </w:rPr>
              <w:t>Показатели развития эмоционально-чувственной сферы детей 3 – 7 лет</w:t>
            </w:r>
          </w:p>
        </w:tc>
        <w:tc>
          <w:tcPr>
            <w:tcW w:w="411" w:type="dxa"/>
            <w:tcBorders>
              <w:top w:val="nil"/>
              <w:left w:val="nil"/>
              <w:bottom w:val="single" w:sz="4" w:space="0" w:color="auto"/>
              <w:right w:val="single" w:sz="4" w:space="0" w:color="auto"/>
            </w:tcBorders>
            <w:shd w:val="clear" w:color="000000" w:fill="92D050"/>
            <w:noWrap/>
            <w:textDirection w:val="btLr"/>
            <w:vAlign w:val="center"/>
            <w:hideMark/>
          </w:tcPr>
          <w:p w:rsidR="0030210A" w:rsidRPr="00076B2C" w:rsidRDefault="0030210A" w:rsidP="00A4076D">
            <w:pPr>
              <w:widowControl/>
              <w:suppressAutoHyphens w:val="0"/>
              <w:autoSpaceDE/>
              <w:ind w:left="-142"/>
              <w:jc w:val="center"/>
              <w:rPr>
                <w:color w:val="000000"/>
                <w:sz w:val="16"/>
                <w:szCs w:val="16"/>
                <w:lang w:eastAsia="ru-RU"/>
              </w:rPr>
            </w:pPr>
            <w:r w:rsidRPr="00076B2C">
              <w:rPr>
                <w:color w:val="000000"/>
                <w:sz w:val="16"/>
                <w:szCs w:val="16"/>
                <w:lang w:eastAsia="ru-RU"/>
              </w:rPr>
              <w:t>1</w:t>
            </w:r>
          </w:p>
        </w:tc>
        <w:tc>
          <w:tcPr>
            <w:tcW w:w="411" w:type="dxa"/>
            <w:tcBorders>
              <w:top w:val="nil"/>
              <w:left w:val="nil"/>
              <w:bottom w:val="single" w:sz="4" w:space="0" w:color="auto"/>
              <w:right w:val="single" w:sz="4" w:space="0" w:color="auto"/>
            </w:tcBorders>
            <w:shd w:val="clear" w:color="000000" w:fill="92D050"/>
            <w:noWrap/>
            <w:textDirection w:val="btLr"/>
            <w:vAlign w:val="center"/>
            <w:hideMark/>
          </w:tcPr>
          <w:p w:rsidR="0030210A" w:rsidRPr="00076B2C" w:rsidRDefault="0030210A" w:rsidP="00A4076D">
            <w:pPr>
              <w:widowControl/>
              <w:suppressAutoHyphens w:val="0"/>
              <w:autoSpaceDE/>
              <w:ind w:left="-142"/>
              <w:jc w:val="center"/>
              <w:rPr>
                <w:color w:val="000000"/>
                <w:sz w:val="16"/>
                <w:szCs w:val="16"/>
                <w:lang w:eastAsia="ru-RU"/>
              </w:rPr>
            </w:pPr>
            <w:r w:rsidRPr="00076B2C">
              <w:rPr>
                <w:color w:val="000000"/>
                <w:sz w:val="16"/>
                <w:szCs w:val="16"/>
                <w:lang w:eastAsia="ru-RU"/>
              </w:rPr>
              <w:t>2</w:t>
            </w:r>
          </w:p>
        </w:tc>
        <w:tc>
          <w:tcPr>
            <w:tcW w:w="411" w:type="dxa"/>
            <w:tcBorders>
              <w:top w:val="nil"/>
              <w:left w:val="nil"/>
              <w:bottom w:val="single" w:sz="4" w:space="0" w:color="auto"/>
              <w:right w:val="single" w:sz="4" w:space="0" w:color="auto"/>
            </w:tcBorders>
            <w:shd w:val="clear" w:color="000000" w:fill="92D050"/>
            <w:noWrap/>
            <w:textDirection w:val="btLr"/>
            <w:vAlign w:val="center"/>
            <w:hideMark/>
          </w:tcPr>
          <w:p w:rsidR="0030210A" w:rsidRPr="00076B2C" w:rsidRDefault="0030210A" w:rsidP="00A4076D">
            <w:pPr>
              <w:widowControl/>
              <w:suppressAutoHyphens w:val="0"/>
              <w:autoSpaceDE/>
              <w:ind w:left="-142"/>
              <w:jc w:val="center"/>
              <w:rPr>
                <w:color w:val="000000"/>
                <w:sz w:val="16"/>
                <w:szCs w:val="16"/>
                <w:lang w:eastAsia="ru-RU"/>
              </w:rPr>
            </w:pPr>
            <w:r w:rsidRPr="00076B2C">
              <w:rPr>
                <w:color w:val="000000"/>
                <w:sz w:val="16"/>
                <w:szCs w:val="16"/>
                <w:lang w:eastAsia="ru-RU"/>
              </w:rPr>
              <w:t>3</w:t>
            </w:r>
          </w:p>
        </w:tc>
        <w:tc>
          <w:tcPr>
            <w:tcW w:w="411" w:type="dxa"/>
            <w:tcBorders>
              <w:top w:val="nil"/>
              <w:left w:val="nil"/>
              <w:bottom w:val="single" w:sz="4" w:space="0" w:color="auto"/>
              <w:right w:val="single" w:sz="4" w:space="0" w:color="auto"/>
            </w:tcBorders>
            <w:shd w:val="clear" w:color="000000" w:fill="92D050"/>
            <w:noWrap/>
            <w:textDirection w:val="btLr"/>
            <w:vAlign w:val="center"/>
            <w:hideMark/>
          </w:tcPr>
          <w:p w:rsidR="0030210A" w:rsidRPr="00076B2C" w:rsidRDefault="0030210A" w:rsidP="00A4076D">
            <w:pPr>
              <w:widowControl/>
              <w:suppressAutoHyphens w:val="0"/>
              <w:autoSpaceDE/>
              <w:ind w:left="-142"/>
              <w:jc w:val="center"/>
              <w:rPr>
                <w:color w:val="000000"/>
                <w:sz w:val="16"/>
                <w:szCs w:val="16"/>
                <w:lang w:eastAsia="ru-RU"/>
              </w:rPr>
            </w:pPr>
            <w:r w:rsidRPr="00076B2C">
              <w:rPr>
                <w:color w:val="000000"/>
                <w:sz w:val="16"/>
                <w:szCs w:val="16"/>
                <w:lang w:eastAsia="ru-RU"/>
              </w:rPr>
              <w:t>4</w:t>
            </w:r>
          </w:p>
        </w:tc>
        <w:tc>
          <w:tcPr>
            <w:tcW w:w="411" w:type="dxa"/>
            <w:tcBorders>
              <w:top w:val="nil"/>
              <w:left w:val="nil"/>
              <w:bottom w:val="single" w:sz="4" w:space="0" w:color="auto"/>
              <w:right w:val="single" w:sz="4" w:space="0" w:color="auto"/>
            </w:tcBorders>
            <w:shd w:val="clear" w:color="000000" w:fill="92D050"/>
            <w:noWrap/>
            <w:textDirection w:val="btLr"/>
            <w:vAlign w:val="center"/>
            <w:hideMark/>
          </w:tcPr>
          <w:p w:rsidR="0030210A" w:rsidRPr="00076B2C" w:rsidRDefault="0030210A" w:rsidP="00A4076D">
            <w:pPr>
              <w:widowControl/>
              <w:suppressAutoHyphens w:val="0"/>
              <w:autoSpaceDE/>
              <w:ind w:left="-142"/>
              <w:jc w:val="center"/>
              <w:rPr>
                <w:color w:val="000000"/>
                <w:sz w:val="16"/>
                <w:szCs w:val="16"/>
                <w:lang w:eastAsia="ru-RU"/>
              </w:rPr>
            </w:pPr>
            <w:r w:rsidRPr="00076B2C">
              <w:rPr>
                <w:color w:val="000000"/>
                <w:sz w:val="16"/>
                <w:szCs w:val="16"/>
                <w:lang w:eastAsia="ru-RU"/>
              </w:rPr>
              <w:t>5</w:t>
            </w:r>
          </w:p>
        </w:tc>
        <w:tc>
          <w:tcPr>
            <w:tcW w:w="411" w:type="dxa"/>
            <w:tcBorders>
              <w:top w:val="nil"/>
              <w:left w:val="nil"/>
              <w:bottom w:val="single" w:sz="4" w:space="0" w:color="auto"/>
              <w:right w:val="single" w:sz="4" w:space="0" w:color="auto"/>
            </w:tcBorders>
            <w:shd w:val="clear" w:color="000000" w:fill="92D050"/>
            <w:noWrap/>
            <w:textDirection w:val="btLr"/>
            <w:vAlign w:val="center"/>
            <w:hideMark/>
          </w:tcPr>
          <w:p w:rsidR="0030210A" w:rsidRPr="00076B2C" w:rsidRDefault="0030210A" w:rsidP="00A4076D">
            <w:pPr>
              <w:widowControl/>
              <w:suppressAutoHyphens w:val="0"/>
              <w:autoSpaceDE/>
              <w:ind w:left="-142"/>
              <w:jc w:val="center"/>
              <w:rPr>
                <w:color w:val="000000"/>
                <w:sz w:val="16"/>
                <w:szCs w:val="16"/>
                <w:lang w:eastAsia="ru-RU"/>
              </w:rPr>
            </w:pPr>
            <w:r w:rsidRPr="00076B2C">
              <w:rPr>
                <w:color w:val="000000"/>
                <w:sz w:val="16"/>
                <w:szCs w:val="16"/>
                <w:lang w:eastAsia="ru-RU"/>
              </w:rPr>
              <w:t>6</w:t>
            </w:r>
          </w:p>
        </w:tc>
        <w:tc>
          <w:tcPr>
            <w:tcW w:w="411" w:type="dxa"/>
            <w:tcBorders>
              <w:top w:val="nil"/>
              <w:left w:val="nil"/>
              <w:bottom w:val="single" w:sz="4" w:space="0" w:color="auto"/>
              <w:right w:val="single" w:sz="4" w:space="0" w:color="auto"/>
            </w:tcBorders>
            <w:shd w:val="clear" w:color="000000" w:fill="92D050"/>
            <w:noWrap/>
            <w:textDirection w:val="btLr"/>
            <w:vAlign w:val="center"/>
            <w:hideMark/>
          </w:tcPr>
          <w:p w:rsidR="0030210A" w:rsidRPr="00076B2C" w:rsidRDefault="0030210A" w:rsidP="00A4076D">
            <w:pPr>
              <w:widowControl/>
              <w:suppressAutoHyphens w:val="0"/>
              <w:autoSpaceDE/>
              <w:ind w:left="-142"/>
              <w:jc w:val="center"/>
              <w:rPr>
                <w:color w:val="000000"/>
                <w:sz w:val="16"/>
                <w:szCs w:val="16"/>
                <w:lang w:eastAsia="ru-RU"/>
              </w:rPr>
            </w:pPr>
            <w:r w:rsidRPr="00076B2C">
              <w:rPr>
                <w:color w:val="000000"/>
                <w:sz w:val="16"/>
                <w:szCs w:val="16"/>
                <w:lang w:eastAsia="ru-RU"/>
              </w:rPr>
              <w:t>7</w:t>
            </w:r>
          </w:p>
        </w:tc>
        <w:tc>
          <w:tcPr>
            <w:tcW w:w="411" w:type="dxa"/>
            <w:tcBorders>
              <w:top w:val="nil"/>
              <w:left w:val="nil"/>
              <w:bottom w:val="single" w:sz="4" w:space="0" w:color="auto"/>
              <w:right w:val="single" w:sz="4" w:space="0" w:color="auto"/>
            </w:tcBorders>
            <w:shd w:val="clear" w:color="000000" w:fill="92D050"/>
            <w:noWrap/>
            <w:textDirection w:val="btLr"/>
            <w:vAlign w:val="center"/>
            <w:hideMark/>
          </w:tcPr>
          <w:p w:rsidR="0030210A" w:rsidRPr="00076B2C" w:rsidRDefault="0030210A" w:rsidP="00A4076D">
            <w:pPr>
              <w:widowControl/>
              <w:suppressAutoHyphens w:val="0"/>
              <w:autoSpaceDE/>
              <w:ind w:left="-142"/>
              <w:jc w:val="center"/>
              <w:rPr>
                <w:color w:val="000000"/>
                <w:sz w:val="16"/>
                <w:szCs w:val="16"/>
                <w:lang w:eastAsia="ru-RU"/>
              </w:rPr>
            </w:pPr>
            <w:r w:rsidRPr="00076B2C">
              <w:rPr>
                <w:color w:val="000000"/>
                <w:sz w:val="16"/>
                <w:szCs w:val="16"/>
                <w:lang w:eastAsia="ru-RU"/>
              </w:rPr>
              <w:t>8</w:t>
            </w:r>
          </w:p>
        </w:tc>
        <w:tc>
          <w:tcPr>
            <w:tcW w:w="411" w:type="dxa"/>
            <w:tcBorders>
              <w:top w:val="nil"/>
              <w:left w:val="nil"/>
              <w:bottom w:val="single" w:sz="4" w:space="0" w:color="auto"/>
              <w:right w:val="single" w:sz="4" w:space="0" w:color="auto"/>
            </w:tcBorders>
            <w:shd w:val="clear" w:color="000000" w:fill="92D050"/>
            <w:noWrap/>
            <w:textDirection w:val="btLr"/>
            <w:vAlign w:val="center"/>
            <w:hideMark/>
          </w:tcPr>
          <w:p w:rsidR="0030210A" w:rsidRPr="00076B2C" w:rsidRDefault="0030210A" w:rsidP="00A4076D">
            <w:pPr>
              <w:widowControl/>
              <w:suppressAutoHyphens w:val="0"/>
              <w:autoSpaceDE/>
              <w:ind w:left="-142"/>
              <w:jc w:val="center"/>
              <w:rPr>
                <w:color w:val="000000"/>
                <w:sz w:val="16"/>
                <w:szCs w:val="16"/>
                <w:lang w:eastAsia="ru-RU"/>
              </w:rPr>
            </w:pPr>
            <w:r w:rsidRPr="00076B2C">
              <w:rPr>
                <w:color w:val="000000"/>
                <w:sz w:val="16"/>
                <w:szCs w:val="16"/>
                <w:lang w:eastAsia="ru-RU"/>
              </w:rPr>
              <w:t>9</w:t>
            </w:r>
          </w:p>
        </w:tc>
        <w:tc>
          <w:tcPr>
            <w:tcW w:w="411" w:type="dxa"/>
            <w:tcBorders>
              <w:top w:val="nil"/>
              <w:left w:val="nil"/>
              <w:bottom w:val="single" w:sz="4" w:space="0" w:color="auto"/>
              <w:right w:val="single" w:sz="4" w:space="0" w:color="auto"/>
            </w:tcBorders>
            <w:shd w:val="clear" w:color="000000" w:fill="92D050"/>
            <w:noWrap/>
            <w:textDirection w:val="btLr"/>
            <w:vAlign w:val="center"/>
            <w:hideMark/>
          </w:tcPr>
          <w:p w:rsidR="0030210A" w:rsidRPr="00076B2C" w:rsidRDefault="0030210A" w:rsidP="00A4076D">
            <w:pPr>
              <w:widowControl/>
              <w:suppressAutoHyphens w:val="0"/>
              <w:autoSpaceDE/>
              <w:ind w:left="-142"/>
              <w:jc w:val="center"/>
              <w:rPr>
                <w:color w:val="000000"/>
                <w:sz w:val="16"/>
                <w:szCs w:val="16"/>
                <w:lang w:eastAsia="ru-RU"/>
              </w:rPr>
            </w:pPr>
            <w:r w:rsidRPr="00076B2C">
              <w:rPr>
                <w:color w:val="000000"/>
                <w:sz w:val="16"/>
                <w:szCs w:val="16"/>
                <w:lang w:eastAsia="ru-RU"/>
              </w:rPr>
              <w:t>10</w:t>
            </w:r>
          </w:p>
        </w:tc>
        <w:tc>
          <w:tcPr>
            <w:tcW w:w="411" w:type="dxa"/>
            <w:tcBorders>
              <w:top w:val="nil"/>
              <w:left w:val="nil"/>
              <w:bottom w:val="single" w:sz="4" w:space="0" w:color="auto"/>
              <w:right w:val="single" w:sz="4" w:space="0" w:color="auto"/>
            </w:tcBorders>
            <w:shd w:val="clear" w:color="000000" w:fill="92D050"/>
            <w:noWrap/>
            <w:textDirection w:val="btLr"/>
            <w:vAlign w:val="center"/>
            <w:hideMark/>
          </w:tcPr>
          <w:p w:rsidR="0030210A" w:rsidRPr="00076B2C" w:rsidRDefault="0030210A" w:rsidP="00A4076D">
            <w:pPr>
              <w:widowControl/>
              <w:suppressAutoHyphens w:val="0"/>
              <w:autoSpaceDE/>
              <w:ind w:left="-142"/>
              <w:jc w:val="center"/>
              <w:rPr>
                <w:color w:val="000000"/>
                <w:sz w:val="16"/>
                <w:szCs w:val="16"/>
                <w:lang w:eastAsia="ru-RU"/>
              </w:rPr>
            </w:pPr>
            <w:r w:rsidRPr="00076B2C">
              <w:rPr>
                <w:color w:val="000000"/>
                <w:sz w:val="16"/>
                <w:szCs w:val="16"/>
                <w:lang w:eastAsia="ru-RU"/>
              </w:rPr>
              <w:t>11</w:t>
            </w:r>
          </w:p>
        </w:tc>
        <w:tc>
          <w:tcPr>
            <w:tcW w:w="411" w:type="dxa"/>
            <w:tcBorders>
              <w:top w:val="nil"/>
              <w:left w:val="nil"/>
              <w:bottom w:val="single" w:sz="4" w:space="0" w:color="auto"/>
              <w:right w:val="single" w:sz="4" w:space="0" w:color="auto"/>
            </w:tcBorders>
            <w:shd w:val="clear" w:color="000000" w:fill="92D050"/>
            <w:noWrap/>
            <w:textDirection w:val="btLr"/>
            <w:vAlign w:val="center"/>
            <w:hideMark/>
          </w:tcPr>
          <w:p w:rsidR="0030210A" w:rsidRPr="00076B2C" w:rsidRDefault="0030210A" w:rsidP="00A4076D">
            <w:pPr>
              <w:widowControl/>
              <w:suppressAutoHyphens w:val="0"/>
              <w:autoSpaceDE/>
              <w:ind w:left="-142"/>
              <w:jc w:val="center"/>
              <w:rPr>
                <w:color w:val="000000"/>
                <w:sz w:val="16"/>
                <w:szCs w:val="16"/>
                <w:lang w:eastAsia="ru-RU"/>
              </w:rPr>
            </w:pPr>
            <w:r w:rsidRPr="00076B2C">
              <w:rPr>
                <w:color w:val="000000"/>
                <w:sz w:val="16"/>
                <w:szCs w:val="16"/>
                <w:lang w:eastAsia="ru-RU"/>
              </w:rPr>
              <w:t>12</w:t>
            </w:r>
          </w:p>
        </w:tc>
        <w:tc>
          <w:tcPr>
            <w:tcW w:w="411" w:type="dxa"/>
            <w:tcBorders>
              <w:top w:val="nil"/>
              <w:left w:val="nil"/>
              <w:bottom w:val="single" w:sz="4" w:space="0" w:color="auto"/>
              <w:right w:val="single" w:sz="4" w:space="0" w:color="auto"/>
            </w:tcBorders>
            <w:shd w:val="clear" w:color="000000" w:fill="92D050"/>
            <w:noWrap/>
            <w:textDirection w:val="btLr"/>
            <w:vAlign w:val="center"/>
            <w:hideMark/>
          </w:tcPr>
          <w:p w:rsidR="0030210A" w:rsidRPr="00076B2C" w:rsidRDefault="0030210A" w:rsidP="00A4076D">
            <w:pPr>
              <w:widowControl/>
              <w:suppressAutoHyphens w:val="0"/>
              <w:autoSpaceDE/>
              <w:ind w:left="-142"/>
              <w:jc w:val="center"/>
              <w:rPr>
                <w:color w:val="000000"/>
                <w:sz w:val="16"/>
                <w:szCs w:val="16"/>
                <w:lang w:eastAsia="ru-RU"/>
              </w:rPr>
            </w:pPr>
            <w:r w:rsidRPr="00076B2C">
              <w:rPr>
                <w:color w:val="000000"/>
                <w:sz w:val="16"/>
                <w:szCs w:val="16"/>
                <w:lang w:eastAsia="ru-RU"/>
              </w:rPr>
              <w:t>13</w:t>
            </w:r>
          </w:p>
        </w:tc>
        <w:tc>
          <w:tcPr>
            <w:tcW w:w="411" w:type="dxa"/>
            <w:tcBorders>
              <w:top w:val="nil"/>
              <w:left w:val="nil"/>
              <w:bottom w:val="single" w:sz="4" w:space="0" w:color="auto"/>
              <w:right w:val="single" w:sz="4" w:space="0" w:color="auto"/>
            </w:tcBorders>
            <w:shd w:val="clear" w:color="000000" w:fill="92D050"/>
            <w:noWrap/>
            <w:textDirection w:val="btLr"/>
            <w:vAlign w:val="center"/>
            <w:hideMark/>
          </w:tcPr>
          <w:p w:rsidR="0030210A" w:rsidRPr="00076B2C" w:rsidRDefault="0030210A" w:rsidP="00A4076D">
            <w:pPr>
              <w:widowControl/>
              <w:suppressAutoHyphens w:val="0"/>
              <w:autoSpaceDE/>
              <w:ind w:left="-142"/>
              <w:jc w:val="center"/>
              <w:rPr>
                <w:color w:val="000000"/>
                <w:sz w:val="16"/>
                <w:szCs w:val="16"/>
                <w:lang w:eastAsia="ru-RU"/>
              </w:rPr>
            </w:pPr>
            <w:r w:rsidRPr="00076B2C">
              <w:rPr>
                <w:color w:val="000000"/>
                <w:sz w:val="16"/>
                <w:szCs w:val="16"/>
                <w:lang w:eastAsia="ru-RU"/>
              </w:rPr>
              <w:t>14</w:t>
            </w:r>
          </w:p>
        </w:tc>
        <w:tc>
          <w:tcPr>
            <w:tcW w:w="411" w:type="dxa"/>
            <w:tcBorders>
              <w:top w:val="nil"/>
              <w:left w:val="nil"/>
              <w:bottom w:val="single" w:sz="4" w:space="0" w:color="auto"/>
              <w:right w:val="single" w:sz="4" w:space="0" w:color="auto"/>
            </w:tcBorders>
            <w:shd w:val="clear" w:color="000000" w:fill="92D050"/>
            <w:noWrap/>
            <w:textDirection w:val="btLr"/>
            <w:vAlign w:val="center"/>
            <w:hideMark/>
          </w:tcPr>
          <w:p w:rsidR="0030210A" w:rsidRPr="00076B2C" w:rsidRDefault="0030210A" w:rsidP="00A4076D">
            <w:pPr>
              <w:widowControl/>
              <w:suppressAutoHyphens w:val="0"/>
              <w:autoSpaceDE/>
              <w:ind w:left="-142"/>
              <w:jc w:val="center"/>
              <w:rPr>
                <w:color w:val="000000"/>
                <w:sz w:val="16"/>
                <w:szCs w:val="16"/>
                <w:lang w:eastAsia="ru-RU"/>
              </w:rPr>
            </w:pPr>
            <w:r w:rsidRPr="00076B2C">
              <w:rPr>
                <w:color w:val="000000"/>
                <w:sz w:val="16"/>
                <w:szCs w:val="16"/>
                <w:lang w:eastAsia="ru-RU"/>
              </w:rPr>
              <w:t>15</w:t>
            </w:r>
          </w:p>
        </w:tc>
        <w:tc>
          <w:tcPr>
            <w:tcW w:w="411" w:type="dxa"/>
            <w:tcBorders>
              <w:top w:val="nil"/>
              <w:left w:val="nil"/>
              <w:bottom w:val="single" w:sz="4" w:space="0" w:color="auto"/>
              <w:right w:val="single" w:sz="4" w:space="0" w:color="auto"/>
            </w:tcBorders>
            <w:shd w:val="clear" w:color="000000" w:fill="92D050"/>
            <w:noWrap/>
            <w:textDirection w:val="btLr"/>
            <w:vAlign w:val="center"/>
            <w:hideMark/>
          </w:tcPr>
          <w:p w:rsidR="0030210A" w:rsidRPr="00076B2C" w:rsidRDefault="0030210A" w:rsidP="00A4076D">
            <w:pPr>
              <w:widowControl/>
              <w:suppressAutoHyphens w:val="0"/>
              <w:autoSpaceDE/>
              <w:ind w:left="-142"/>
              <w:jc w:val="center"/>
              <w:rPr>
                <w:color w:val="000000"/>
                <w:sz w:val="16"/>
                <w:szCs w:val="16"/>
                <w:lang w:eastAsia="ru-RU"/>
              </w:rPr>
            </w:pPr>
            <w:r w:rsidRPr="00076B2C">
              <w:rPr>
                <w:color w:val="000000"/>
                <w:sz w:val="16"/>
                <w:szCs w:val="16"/>
                <w:lang w:eastAsia="ru-RU"/>
              </w:rPr>
              <w:t>16</w:t>
            </w:r>
          </w:p>
        </w:tc>
        <w:tc>
          <w:tcPr>
            <w:tcW w:w="411" w:type="dxa"/>
            <w:tcBorders>
              <w:top w:val="nil"/>
              <w:left w:val="nil"/>
              <w:bottom w:val="single" w:sz="4" w:space="0" w:color="auto"/>
              <w:right w:val="single" w:sz="4" w:space="0" w:color="auto"/>
            </w:tcBorders>
            <w:shd w:val="clear" w:color="000000" w:fill="92D050"/>
            <w:noWrap/>
            <w:textDirection w:val="btLr"/>
            <w:vAlign w:val="center"/>
            <w:hideMark/>
          </w:tcPr>
          <w:p w:rsidR="0030210A" w:rsidRPr="00076B2C" w:rsidRDefault="0030210A" w:rsidP="00A4076D">
            <w:pPr>
              <w:widowControl/>
              <w:suppressAutoHyphens w:val="0"/>
              <w:autoSpaceDE/>
              <w:ind w:left="-142"/>
              <w:jc w:val="center"/>
              <w:rPr>
                <w:color w:val="000000"/>
                <w:sz w:val="16"/>
                <w:szCs w:val="16"/>
                <w:lang w:eastAsia="ru-RU"/>
              </w:rPr>
            </w:pPr>
            <w:r w:rsidRPr="00076B2C">
              <w:rPr>
                <w:color w:val="000000"/>
                <w:sz w:val="16"/>
                <w:szCs w:val="16"/>
                <w:lang w:eastAsia="ru-RU"/>
              </w:rPr>
              <w:t>17</w:t>
            </w:r>
          </w:p>
        </w:tc>
        <w:tc>
          <w:tcPr>
            <w:tcW w:w="411" w:type="dxa"/>
            <w:tcBorders>
              <w:top w:val="nil"/>
              <w:left w:val="nil"/>
              <w:bottom w:val="single" w:sz="4" w:space="0" w:color="auto"/>
              <w:right w:val="single" w:sz="4" w:space="0" w:color="auto"/>
            </w:tcBorders>
            <w:shd w:val="clear" w:color="000000" w:fill="92D050"/>
            <w:noWrap/>
            <w:textDirection w:val="btLr"/>
            <w:vAlign w:val="center"/>
            <w:hideMark/>
          </w:tcPr>
          <w:p w:rsidR="0030210A" w:rsidRPr="00076B2C" w:rsidRDefault="0030210A" w:rsidP="00A4076D">
            <w:pPr>
              <w:widowControl/>
              <w:suppressAutoHyphens w:val="0"/>
              <w:autoSpaceDE/>
              <w:ind w:left="-142"/>
              <w:jc w:val="center"/>
              <w:rPr>
                <w:color w:val="000000"/>
                <w:sz w:val="16"/>
                <w:szCs w:val="16"/>
                <w:lang w:eastAsia="ru-RU"/>
              </w:rPr>
            </w:pPr>
            <w:r w:rsidRPr="00076B2C">
              <w:rPr>
                <w:color w:val="000000"/>
                <w:sz w:val="16"/>
                <w:szCs w:val="16"/>
                <w:lang w:eastAsia="ru-RU"/>
              </w:rPr>
              <w:t>18</w:t>
            </w:r>
          </w:p>
        </w:tc>
        <w:tc>
          <w:tcPr>
            <w:tcW w:w="411" w:type="dxa"/>
            <w:tcBorders>
              <w:top w:val="nil"/>
              <w:left w:val="nil"/>
              <w:bottom w:val="single" w:sz="4" w:space="0" w:color="auto"/>
              <w:right w:val="single" w:sz="4" w:space="0" w:color="auto"/>
            </w:tcBorders>
            <w:shd w:val="clear" w:color="000000" w:fill="92D050"/>
            <w:noWrap/>
            <w:textDirection w:val="btLr"/>
            <w:vAlign w:val="center"/>
            <w:hideMark/>
          </w:tcPr>
          <w:p w:rsidR="0030210A" w:rsidRPr="00076B2C" w:rsidRDefault="0030210A" w:rsidP="00A4076D">
            <w:pPr>
              <w:widowControl/>
              <w:suppressAutoHyphens w:val="0"/>
              <w:autoSpaceDE/>
              <w:ind w:left="-142"/>
              <w:jc w:val="center"/>
              <w:rPr>
                <w:color w:val="000000"/>
                <w:sz w:val="16"/>
                <w:szCs w:val="16"/>
                <w:lang w:eastAsia="ru-RU"/>
              </w:rPr>
            </w:pPr>
            <w:r w:rsidRPr="00076B2C">
              <w:rPr>
                <w:color w:val="000000"/>
                <w:sz w:val="16"/>
                <w:szCs w:val="16"/>
                <w:lang w:eastAsia="ru-RU"/>
              </w:rPr>
              <w:t>19</w:t>
            </w:r>
          </w:p>
        </w:tc>
        <w:tc>
          <w:tcPr>
            <w:tcW w:w="391" w:type="dxa"/>
            <w:tcBorders>
              <w:top w:val="nil"/>
              <w:left w:val="nil"/>
              <w:bottom w:val="single" w:sz="4" w:space="0" w:color="auto"/>
              <w:right w:val="single" w:sz="4" w:space="0" w:color="auto"/>
            </w:tcBorders>
            <w:shd w:val="clear" w:color="000000" w:fill="92D050"/>
            <w:noWrap/>
            <w:textDirection w:val="btLr"/>
            <w:vAlign w:val="center"/>
            <w:hideMark/>
          </w:tcPr>
          <w:p w:rsidR="0030210A" w:rsidRPr="00076B2C" w:rsidRDefault="0030210A" w:rsidP="00A4076D">
            <w:pPr>
              <w:widowControl/>
              <w:suppressAutoHyphens w:val="0"/>
              <w:autoSpaceDE/>
              <w:ind w:left="-142"/>
              <w:jc w:val="center"/>
              <w:rPr>
                <w:color w:val="000000"/>
                <w:sz w:val="16"/>
                <w:szCs w:val="16"/>
                <w:lang w:eastAsia="ru-RU"/>
              </w:rPr>
            </w:pPr>
            <w:r w:rsidRPr="00076B2C">
              <w:rPr>
                <w:color w:val="000000"/>
                <w:sz w:val="16"/>
                <w:szCs w:val="16"/>
                <w:lang w:eastAsia="ru-RU"/>
              </w:rPr>
              <w:t>20</w:t>
            </w:r>
          </w:p>
        </w:tc>
        <w:tc>
          <w:tcPr>
            <w:tcW w:w="1422" w:type="dxa"/>
            <w:tcBorders>
              <w:top w:val="nil"/>
              <w:left w:val="nil"/>
              <w:bottom w:val="single" w:sz="4" w:space="0" w:color="auto"/>
              <w:right w:val="single" w:sz="4" w:space="0" w:color="auto"/>
            </w:tcBorders>
            <w:shd w:val="clear" w:color="000000" w:fill="92D050"/>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r>
      <w:tr w:rsidR="0030210A" w:rsidRPr="00076B2C" w:rsidTr="00086DEE">
        <w:trPr>
          <w:trHeight w:val="641"/>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3169" w:type="dxa"/>
            <w:tcBorders>
              <w:top w:val="nil"/>
              <w:left w:val="nil"/>
              <w:bottom w:val="single" w:sz="4" w:space="0" w:color="auto"/>
              <w:right w:val="single" w:sz="4" w:space="0" w:color="auto"/>
            </w:tcBorders>
            <w:shd w:val="clear" w:color="auto" w:fill="auto"/>
            <w:vAlign w:val="center"/>
            <w:hideMark/>
          </w:tcPr>
          <w:p w:rsidR="0030210A" w:rsidRPr="00076B2C" w:rsidRDefault="0030210A" w:rsidP="00086DEE">
            <w:pPr>
              <w:widowControl/>
              <w:suppressAutoHyphens w:val="0"/>
              <w:autoSpaceDE/>
              <w:ind w:left="15"/>
              <w:rPr>
                <w:color w:val="000000"/>
                <w:sz w:val="16"/>
                <w:szCs w:val="16"/>
                <w:lang w:eastAsia="ru-RU"/>
              </w:rPr>
            </w:pPr>
            <w:r w:rsidRPr="00076B2C">
              <w:rPr>
                <w:color w:val="000000"/>
                <w:sz w:val="16"/>
                <w:szCs w:val="16"/>
                <w:lang w:eastAsia="ru-RU"/>
              </w:rPr>
              <w:t>4.1.1.Распознаёт эмоции других людей (близких, сверстников, работников детского сада).</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5"/>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39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1422"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jc w:val="center"/>
              <w:rPr>
                <w:color w:val="000000"/>
                <w:sz w:val="16"/>
                <w:szCs w:val="16"/>
                <w:lang w:eastAsia="ru-RU"/>
              </w:rPr>
            </w:pPr>
            <w:r w:rsidRPr="00076B2C">
              <w:rPr>
                <w:color w:val="000000"/>
                <w:sz w:val="16"/>
                <w:szCs w:val="16"/>
                <w:lang w:eastAsia="ru-RU"/>
              </w:rPr>
              <w:t>#ДЕЛ/0!</w:t>
            </w:r>
          </w:p>
        </w:tc>
      </w:tr>
      <w:tr w:rsidR="0030210A" w:rsidRPr="00076B2C" w:rsidTr="00086DEE">
        <w:trPr>
          <w:trHeight w:val="1022"/>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3169" w:type="dxa"/>
            <w:tcBorders>
              <w:top w:val="nil"/>
              <w:left w:val="nil"/>
              <w:bottom w:val="single" w:sz="4" w:space="0" w:color="auto"/>
              <w:right w:val="single" w:sz="4" w:space="0" w:color="auto"/>
            </w:tcBorders>
            <w:shd w:val="clear" w:color="auto" w:fill="auto"/>
            <w:vAlign w:val="center"/>
            <w:hideMark/>
          </w:tcPr>
          <w:p w:rsidR="0030210A" w:rsidRPr="00076B2C" w:rsidRDefault="0030210A" w:rsidP="00086DEE">
            <w:pPr>
              <w:widowControl/>
              <w:suppressAutoHyphens w:val="0"/>
              <w:autoSpaceDE/>
              <w:ind w:left="15"/>
              <w:rPr>
                <w:color w:val="000000"/>
                <w:sz w:val="16"/>
                <w:szCs w:val="16"/>
                <w:lang w:eastAsia="ru-RU"/>
              </w:rPr>
            </w:pPr>
            <w:r w:rsidRPr="00076B2C">
              <w:rPr>
                <w:color w:val="000000"/>
                <w:sz w:val="16"/>
                <w:szCs w:val="16"/>
                <w:lang w:eastAsia="ru-RU"/>
              </w:rPr>
              <w:t>4.2.1.Проявляет внимание, эмоциональную отзывчивость и социальную чувствительность  родным и близким людям, сверстникам, героям литературных произведений, объектам живой и неживой природы.</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5"/>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39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1422"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jc w:val="center"/>
              <w:rPr>
                <w:color w:val="000000"/>
                <w:sz w:val="16"/>
                <w:szCs w:val="16"/>
                <w:lang w:eastAsia="ru-RU"/>
              </w:rPr>
            </w:pPr>
            <w:r w:rsidRPr="00076B2C">
              <w:rPr>
                <w:color w:val="000000"/>
                <w:sz w:val="16"/>
                <w:szCs w:val="16"/>
                <w:lang w:eastAsia="ru-RU"/>
              </w:rPr>
              <w:t>#ДЕЛ/0!</w:t>
            </w:r>
          </w:p>
        </w:tc>
      </w:tr>
      <w:tr w:rsidR="0030210A" w:rsidRPr="00076B2C" w:rsidTr="00086DEE">
        <w:trPr>
          <w:trHeight w:val="555"/>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3169" w:type="dxa"/>
            <w:tcBorders>
              <w:top w:val="nil"/>
              <w:left w:val="nil"/>
              <w:bottom w:val="single" w:sz="4" w:space="0" w:color="auto"/>
              <w:right w:val="single" w:sz="4" w:space="0" w:color="auto"/>
            </w:tcBorders>
            <w:shd w:val="clear" w:color="auto" w:fill="auto"/>
            <w:vAlign w:val="center"/>
            <w:hideMark/>
          </w:tcPr>
          <w:p w:rsidR="0030210A" w:rsidRPr="00D56038" w:rsidRDefault="0030210A" w:rsidP="00086DEE">
            <w:pPr>
              <w:widowControl/>
              <w:suppressAutoHyphens w:val="0"/>
              <w:autoSpaceDE/>
              <w:ind w:left="15"/>
              <w:rPr>
                <w:iCs/>
                <w:color w:val="000000"/>
                <w:sz w:val="16"/>
                <w:szCs w:val="16"/>
                <w:lang w:eastAsia="ru-RU"/>
              </w:rPr>
            </w:pPr>
            <w:r w:rsidRPr="00D56038">
              <w:rPr>
                <w:iCs/>
                <w:color w:val="000000"/>
                <w:sz w:val="16"/>
                <w:szCs w:val="16"/>
                <w:lang w:eastAsia="ru-RU"/>
              </w:rPr>
              <w:t>4.2.2.Проявляет  послушание,  правдивость и ответственность (с 4,5 лет).</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5"/>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39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1422"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jc w:val="center"/>
              <w:rPr>
                <w:color w:val="000000"/>
                <w:sz w:val="16"/>
                <w:szCs w:val="16"/>
                <w:lang w:eastAsia="ru-RU"/>
              </w:rPr>
            </w:pPr>
            <w:r w:rsidRPr="00076B2C">
              <w:rPr>
                <w:color w:val="000000"/>
                <w:sz w:val="16"/>
                <w:szCs w:val="16"/>
                <w:lang w:eastAsia="ru-RU"/>
              </w:rPr>
              <w:t>#ДЕЛ/0!</w:t>
            </w:r>
          </w:p>
        </w:tc>
      </w:tr>
      <w:tr w:rsidR="0030210A" w:rsidRPr="00076B2C" w:rsidTr="00086DEE">
        <w:trPr>
          <w:trHeight w:val="280"/>
        </w:trPr>
        <w:tc>
          <w:tcPr>
            <w:tcW w:w="3580" w:type="dxa"/>
            <w:gridSpan w:val="2"/>
            <w:tcBorders>
              <w:top w:val="single" w:sz="4" w:space="0" w:color="auto"/>
              <w:left w:val="single" w:sz="4" w:space="0" w:color="auto"/>
              <w:bottom w:val="single" w:sz="4" w:space="0" w:color="auto"/>
              <w:right w:val="single" w:sz="4" w:space="0" w:color="auto"/>
            </w:tcBorders>
            <w:shd w:val="clear" w:color="000000" w:fill="92D050"/>
            <w:hideMark/>
          </w:tcPr>
          <w:p w:rsidR="0030210A" w:rsidRPr="00076B2C" w:rsidRDefault="0030210A" w:rsidP="00086DEE">
            <w:pPr>
              <w:widowControl/>
              <w:suppressAutoHyphens w:val="0"/>
              <w:autoSpaceDE/>
              <w:ind w:left="15"/>
              <w:rPr>
                <w:b/>
                <w:bCs/>
                <w:color w:val="000000"/>
                <w:sz w:val="16"/>
                <w:szCs w:val="16"/>
                <w:lang w:eastAsia="ru-RU"/>
              </w:rPr>
            </w:pPr>
            <w:r w:rsidRPr="00076B2C">
              <w:rPr>
                <w:b/>
                <w:bCs/>
                <w:color w:val="000000"/>
                <w:sz w:val="16"/>
                <w:szCs w:val="16"/>
                <w:lang w:eastAsia="ru-RU"/>
              </w:rPr>
              <w:t xml:space="preserve">4.3.1. Проявляет чувства: </w:t>
            </w:r>
          </w:p>
        </w:tc>
        <w:tc>
          <w:tcPr>
            <w:tcW w:w="411" w:type="dxa"/>
            <w:tcBorders>
              <w:top w:val="nil"/>
              <w:left w:val="nil"/>
              <w:bottom w:val="single" w:sz="4" w:space="0" w:color="auto"/>
              <w:right w:val="single" w:sz="4" w:space="0" w:color="auto"/>
            </w:tcBorders>
            <w:shd w:val="clear" w:color="000000" w:fill="92D050"/>
            <w:noWrap/>
            <w:vAlign w:val="bottom"/>
            <w:hideMark/>
          </w:tcPr>
          <w:p w:rsidR="0030210A" w:rsidRPr="00076B2C" w:rsidRDefault="0030210A" w:rsidP="00086DEE">
            <w:pPr>
              <w:widowControl/>
              <w:suppressAutoHyphens w:val="0"/>
              <w:autoSpaceDE/>
              <w:ind w:left="15"/>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000000" w:fill="92D050"/>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000000" w:fill="92D050"/>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000000" w:fill="92D050"/>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000000" w:fill="92D050"/>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000000" w:fill="92D050"/>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000000" w:fill="92D050"/>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000000" w:fill="92D050"/>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000000" w:fill="92D050"/>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000000" w:fill="92D050"/>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000000" w:fill="92D050"/>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000000" w:fill="92D050"/>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000000" w:fill="92D050"/>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000000" w:fill="92D050"/>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000000" w:fill="92D050"/>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000000" w:fill="92D050"/>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000000" w:fill="92D050"/>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000000" w:fill="92D050"/>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000000" w:fill="92D050"/>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391" w:type="dxa"/>
            <w:tcBorders>
              <w:top w:val="nil"/>
              <w:left w:val="nil"/>
              <w:bottom w:val="single" w:sz="4" w:space="0" w:color="auto"/>
              <w:right w:val="single" w:sz="4" w:space="0" w:color="auto"/>
            </w:tcBorders>
            <w:shd w:val="clear" w:color="000000" w:fill="92D050"/>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1422" w:type="dxa"/>
            <w:tcBorders>
              <w:top w:val="nil"/>
              <w:left w:val="nil"/>
              <w:bottom w:val="single" w:sz="4" w:space="0" w:color="auto"/>
              <w:right w:val="single" w:sz="4" w:space="0" w:color="auto"/>
            </w:tcBorders>
            <w:shd w:val="clear" w:color="000000" w:fill="92D050"/>
            <w:noWrap/>
            <w:vAlign w:val="bottom"/>
            <w:hideMark/>
          </w:tcPr>
          <w:p w:rsidR="0030210A" w:rsidRPr="00076B2C" w:rsidRDefault="0030210A" w:rsidP="00086DEE">
            <w:pPr>
              <w:widowControl/>
              <w:suppressAutoHyphens w:val="0"/>
              <w:autoSpaceDE/>
              <w:ind w:left="-142"/>
              <w:jc w:val="center"/>
              <w:rPr>
                <w:color w:val="000000"/>
                <w:sz w:val="16"/>
                <w:szCs w:val="16"/>
                <w:lang w:eastAsia="ru-RU"/>
              </w:rPr>
            </w:pPr>
            <w:r w:rsidRPr="00076B2C">
              <w:rPr>
                <w:color w:val="000000"/>
                <w:sz w:val="16"/>
                <w:szCs w:val="16"/>
                <w:lang w:eastAsia="ru-RU"/>
              </w:rPr>
              <w:t>#ДЕЛ/0!</w:t>
            </w:r>
          </w:p>
        </w:tc>
      </w:tr>
      <w:tr w:rsidR="0030210A" w:rsidRPr="00076B2C" w:rsidTr="00086DEE">
        <w:trPr>
          <w:trHeight w:val="502"/>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3169" w:type="dxa"/>
            <w:tcBorders>
              <w:top w:val="nil"/>
              <w:left w:val="nil"/>
              <w:bottom w:val="single" w:sz="4" w:space="0" w:color="auto"/>
              <w:right w:val="single" w:sz="4" w:space="0" w:color="auto"/>
            </w:tcBorders>
            <w:shd w:val="clear" w:color="auto" w:fill="auto"/>
            <w:vAlign w:val="center"/>
            <w:hideMark/>
          </w:tcPr>
          <w:p w:rsidR="0030210A" w:rsidRPr="00076B2C" w:rsidRDefault="0030210A" w:rsidP="00086DEE">
            <w:pPr>
              <w:widowControl/>
              <w:suppressAutoHyphens w:val="0"/>
              <w:autoSpaceDE/>
              <w:ind w:left="15"/>
              <w:rPr>
                <w:color w:val="000000"/>
                <w:sz w:val="16"/>
                <w:szCs w:val="16"/>
                <w:lang w:eastAsia="ru-RU"/>
              </w:rPr>
            </w:pPr>
            <w:r w:rsidRPr="00076B2C">
              <w:rPr>
                <w:color w:val="000000"/>
                <w:sz w:val="16"/>
                <w:szCs w:val="16"/>
                <w:lang w:eastAsia="ru-RU"/>
              </w:rPr>
              <w:t>- благодарности родным и близким людям, сверстникам, родной природе;</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5"/>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39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1422"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jc w:val="center"/>
              <w:rPr>
                <w:color w:val="000000"/>
                <w:sz w:val="16"/>
                <w:szCs w:val="16"/>
                <w:lang w:eastAsia="ru-RU"/>
              </w:rPr>
            </w:pPr>
            <w:r w:rsidRPr="00076B2C">
              <w:rPr>
                <w:color w:val="000000"/>
                <w:sz w:val="16"/>
                <w:szCs w:val="16"/>
                <w:lang w:eastAsia="ru-RU"/>
              </w:rPr>
              <w:t>#ДЕЛ/0!</w:t>
            </w:r>
          </w:p>
        </w:tc>
      </w:tr>
      <w:tr w:rsidR="0030210A" w:rsidRPr="00076B2C" w:rsidTr="00086DEE">
        <w:trPr>
          <w:trHeight w:val="423"/>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3169" w:type="dxa"/>
            <w:tcBorders>
              <w:top w:val="nil"/>
              <w:left w:val="nil"/>
              <w:bottom w:val="single" w:sz="4" w:space="0" w:color="auto"/>
              <w:right w:val="single" w:sz="4" w:space="0" w:color="auto"/>
            </w:tcBorders>
            <w:shd w:val="clear" w:color="auto" w:fill="auto"/>
            <w:vAlign w:val="center"/>
            <w:hideMark/>
          </w:tcPr>
          <w:p w:rsidR="0030210A" w:rsidRPr="00076B2C" w:rsidRDefault="0030210A" w:rsidP="00086DEE">
            <w:pPr>
              <w:widowControl/>
              <w:suppressAutoHyphens w:val="0"/>
              <w:autoSpaceDE/>
              <w:ind w:left="15"/>
              <w:rPr>
                <w:color w:val="000000"/>
                <w:sz w:val="16"/>
                <w:szCs w:val="16"/>
                <w:lang w:eastAsia="ru-RU"/>
              </w:rPr>
            </w:pPr>
            <w:r w:rsidRPr="00076B2C">
              <w:rPr>
                <w:color w:val="000000"/>
                <w:sz w:val="16"/>
                <w:szCs w:val="16"/>
                <w:lang w:eastAsia="ru-RU"/>
              </w:rPr>
              <w:t>- радости от красоты построения   окружающего мира;</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5"/>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39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1422"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jc w:val="center"/>
              <w:rPr>
                <w:color w:val="000000"/>
                <w:sz w:val="16"/>
                <w:szCs w:val="16"/>
                <w:lang w:eastAsia="ru-RU"/>
              </w:rPr>
            </w:pPr>
            <w:r w:rsidRPr="00076B2C">
              <w:rPr>
                <w:color w:val="000000"/>
                <w:sz w:val="16"/>
                <w:szCs w:val="16"/>
                <w:lang w:eastAsia="ru-RU"/>
              </w:rPr>
              <w:t>#ДЕЛ/0!</w:t>
            </w:r>
          </w:p>
        </w:tc>
      </w:tr>
      <w:tr w:rsidR="0030210A" w:rsidRPr="00076B2C" w:rsidTr="00086DEE">
        <w:trPr>
          <w:trHeight w:val="699"/>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3169" w:type="dxa"/>
            <w:tcBorders>
              <w:top w:val="nil"/>
              <w:left w:val="nil"/>
              <w:bottom w:val="single" w:sz="4" w:space="0" w:color="auto"/>
              <w:right w:val="single" w:sz="4" w:space="0" w:color="auto"/>
            </w:tcBorders>
            <w:shd w:val="clear" w:color="auto" w:fill="auto"/>
            <w:hideMark/>
          </w:tcPr>
          <w:p w:rsidR="0030210A" w:rsidRPr="00076B2C" w:rsidRDefault="0030210A" w:rsidP="00086DEE">
            <w:pPr>
              <w:widowControl/>
              <w:suppressAutoHyphens w:val="0"/>
              <w:autoSpaceDE/>
              <w:ind w:left="15"/>
              <w:rPr>
                <w:color w:val="000000"/>
                <w:sz w:val="16"/>
                <w:szCs w:val="16"/>
                <w:lang w:eastAsia="ru-RU"/>
              </w:rPr>
            </w:pPr>
            <w:r w:rsidRPr="00076B2C">
              <w:rPr>
                <w:color w:val="000000"/>
                <w:sz w:val="16"/>
                <w:szCs w:val="16"/>
                <w:lang w:eastAsia="ru-RU"/>
              </w:rPr>
              <w:t xml:space="preserve"> 4.4.1.Проявляет положительные эмоции, жизнерадостность, уважительное отношение к окружающим, доверие  к миру и людям.</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5"/>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39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1422"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jc w:val="center"/>
              <w:rPr>
                <w:color w:val="000000"/>
                <w:sz w:val="16"/>
                <w:szCs w:val="16"/>
                <w:lang w:eastAsia="ru-RU"/>
              </w:rPr>
            </w:pPr>
            <w:r w:rsidRPr="00076B2C">
              <w:rPr>
                <w:color w:val="000000"/>
                <w:sz w:val="16"/>
                <w:szCs w:val="16"/>
                <w:lang w:eastAsia="ru-RU"/>
              </w:rPr>
              <w:t>#ДЕЛ/0!</w:t>
            </w:r>
          </w:p>
        </w:tc>
      </w:tr>
      <w:tr w:rsidR="0030210A" w:rsidRPr="00076B2C" w:rsidTr="00086DEE">
        <w:trPr>
          <w:trHeight w:val="654"/>
        </w:trPr>
        <w:tc>
          <w:tcPr>
            <w:tcW w:w="411" w:type="dxa"/>
            <w:tcBorders>
              <w:top w:val="nil"/>
              <w:left w:val="single" w:sz="4" w:space="0" w:color="auto"/>
              <w:bottom w:val="single" w:sz="4" w:space="0" w:color="auto"/>
              <w:right w:val="single" w:sz="4" w:space="0" w:color="auto"/>
            </w:tcBorders>
            <w:shd w:val="clear" w:color="auto" w:fill="auto"/>
            <w:hideMark/>
          </w:tcPr>
          <w:p w:rsidR="0030210A" w:rsidRPr="00076B2C" w:rsidRDefault="0030210A" w:rsidP="00086DEE">
            <w:pPr>
              <w:widowControl/>
              <w:suppressAutoHyphens w:val="0"/>
              <w:autoSpaceDE/>
              <w:ind w:left="-142"/>
              <w:rPr>
                <w:b/>
                <w:bCs/>
                <w:color w:val="000000"/>
                <w:sz w:val="16"/>
                <w:szCs w:val="16"/>
                <w:lang w:eastAsia="ru-RU"/>
              </w:rPr>
            </w:pPr>
            <w:r w:rsidRPr="00076B2C">
              <w:rPr>
                <w:b/>
                <w:bCs/>
                <w:color w:val="000000"/>
                <w:sz w:val="16"/>
                <w:szCs w:val="16"/>
                <w:lang w:eastAsia="ru-RU"/>
              </w:rPr>
              <w:t> </w:t>
            </w:r>
          </w:p>
        </w:tc>
        <w:tc>
          <w:tcPr>
            <w:tcW w:w="3169" w:type="dxa"/>
            <w:tcBorders>
              <w:top w:val="nil"/>
              <w:left w:val="nil"/>
              <w:bottom w:val="single" w:sz="4" w:space="0" w:color="auto"/>
              <w:right w:val="single" w:sz="4" w:space="0" w:color="auto"/>
            </w:tcBorders>
            <w:shd w:val="clear" w:color="auto" w:fill="auto"/>
            <w:vAlign w:val="center"/>
            <w:hideMark/>
          </w:tcPr>
          <w:p w:rsidR="0030210A" w:rsidRPr="00076B2C" w:rsidRDefault="0030210A" w:rsidP="00086DEE">
            <w:pPr>
              <w:widowControl/>
              <w:suppressAutoHyphens w:val="0"/>
              <w:autoSpaceDE/>
              <w:ind w:left="15"/>
              <w:rPr>
                <w:iCs/>
                <w:color w:val="000000"/>
                <w:sz w:val="16"/>
                <w:szCs w:val="16"/>
                <w:lang w:eastAsia="ru-RU"/>
              </w:rPr>
            </w:pPr>
            <w:r w:rsidRPr="00076B2C">
              <w:rPr>
                <w:iCs/>
                <w:color w:val="000000"/>
                <w:sz w:val="16"/>
                <w:szCs w:val="16"/>
                <w:lang w:eastAsia="ru-RU"/>
              </w:rPr>
              <w:t>4.4.2.Проявляет общительность, открытость,  активность, самостоятельность, терпение (с 4,5 лет).</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5"/>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39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1422"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jc w:val="center"/>
              <w:rPr>
                <w:color w:val="000000"/>
                <w:sz w:val="16"/>
                <w:szCs w:val="16"/>
                <w:lang w:eastAsia="ru-RU"/>
              </w:rPr>
            </w:pPr>
            <w:r w:rsidRPr="00076B2C">
              <w:rPr>
                <w:color w:val="000000"/>
                <w:sz w:val="16"/>
                <w:szCs w:val="16"/>
                <w:lang w:eastAsia="ru-RU"/>
              </w:rPr>
              <w:t>#ДЕЛ/0!</w:t>
            </w:r>
          </w:p>
        </w:tc>
      </w:tr>
      <w:tr w:rsidR="0030210A" w:rsidRPr="00076B2C" w:rsidTr="00086DEE">
        <w:trPr>
          <w:trHeight w:val="564"/>
        </w:trPr>
        <w:tc>
          <w:tcPr>
            <w:tcW w:w="3580" w:type="dxa"/>
            <w:gridSpan w:val="2"/>
            <w:tcBorders>
              <w:top w:val="single" w:sz="4" w:space="0" w:color="auto"/>
              <w:left w:val="single" w:sz="4" w:space="0" w:color="auto"/>
              <w:bottom w:val="single" w:sz="4" w:space="0" w:color="auto"/>
              <w:right w:val="single" w:sz="4" w:space="0" w:color="auto"/>
            </w:tcBorders>
            <w:shd w:val="clear" w:color="000000" w:fill="92D050"/>
            <w:hideMark/>
          </w:tcPr>
          <w:p w:rsidR="0030210A" w:rsidRPr="00076B2C" w:rsidRDefault="0030210A" w:rsidP="00086DEE">
            <w:pPr>
              <w:widowControl/>
              <w:suppressAutoHyphens w:val="0"/>
              <w:autoSpaceDE/>
              <w:ind w:left="15"/>
              <w:rPr>
                <w:color w:val="000000"/>
                <w:sz w:val="16"/>
                <w:szCs w:val="16"/>
                <w:lang w:eastAsia="ru-RU"/>
              </w:rPr>
            </w:pPr>
            <w:r w:rsidRPr="00076B2C">
              <w:rPr>
                <w:color w:val="000000"/>
                <w:sz w:val="16"/>
                <w:szCs w:val="16"/>
                <w:lang w:eastAsia="ru-RU"/>
              </w:rPr>
              <w:t>4.5.1.Проявляет мотивацию взаимодействовать со сверстниками, педагогом и родителями в АФО:</w:t>
            </w:r>
          </w:p>
        </w:tc>
        <w:tc>
          <w:tcPr>
            <w:tcW w:w="411" w:type="dxa"/>
            <w:tcBorders>
              <w:top w:val="nil"/>
              <w:left w:val="nil"/>
              <w:bottom w:val="single" w:sz="4" w:space="0" w:color="auto"/>
              <w:right w:val="single" w:sz="4" w:space="0" w:color="auto"/>
            </w:tcBorders>
            <w:shd w:val="clear" w:color="000000" w:fill="92D050"/>
            <w:noWrap/>
            <w:vAlign w:val="bottom"/>
            <w:hideMark/>
          </w:tcPr>
          <w:p w:rsidR="0030210A" w:rsidRPr="00076B2C" w:rsidRDefault="0030210A" w:rsidP="00086DEE">
            <w:pPr>
              <w:widowControl/>
              <w:suppressAutoHyphens w:val="0"/>
              <w:autoSpaceDE/>
              <w:ind w:left="15"/>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000000" w:fill="92D050"/>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000000" w:fill="92D050"/>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000000" w:fill="92D050"/>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000000" w:fill="92D050"/>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000000" w:fill="92D050"/>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000000" w:fill="92D050"/>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000000" w:fill="92D050"/>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000000" w:fill="92D050"/>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000000" w:fill="92D050"/>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000000" w:fill="92D050"/>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000000" w:fill="92D050"/>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000000" w:fill="92D050"/>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000000" w:fill="92D050"/>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000000" w:fill="92D050"/>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000000" w:fill="92D050"/>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000000" w:fill="92D050"/>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000000" w:fill="92D050"/>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000000" w:fill="92D050"/>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391" w:type="dxa"/>
            <w:tcBorders>
              <w:top w:val="nil"/>
              <w:left w:val="nil"/>
              <w:bottom w:val="single" w:sz="4" w:space="0" w:color="auto"/>
              <w:right w:val="single" w:sz="4" w:space="0" w:color="auto"/>
            </w:tcBorders>
            <w:shd w:val="clear" w:color="000000" w:fill="92D050"/>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1422" w:type="dxa"/>
            <w:tcBorders>
              <w:top w:val="nil"/>
              <w:left w:val="nil"/>
              <w:bottom w:val="single" w:sz="4" w:space="0" w:color="auto"/>
              <w:right w:val="single" w:sz="4" w:space="0" w:color="auto"/>
            </w:tcBorders>
            <w:shd w:val="clear" w:color="000000" w:fill="92D050"/>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r>
      <w:tr w:rsidR="0030210A" w:rsidRPr="00076B2C" w:rsidTr="00086DEE">
        <w:trPr>
          <w:trHeight w:val="274"/>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3169" w:type="dxa"/>
            <w:tcBorders>
              <w:top w:val="nil"/>
              <w:left w:val="nil"/>
              <w:bottom w:val="single" w:sz="4" w:space="0" w:color="auto"/>
              <w:right w:val="single" w:sz="4" w:space="0" w:color="auto"/>
            </w:tcBorders>
            <w:shd w:val="clear" w:color="auto" w:fill="auto"/>
            <w:vAlign w:val="center"/>
            <w:hideMark/>
          </w:tcPr>
          <w:p w:rsidR="0030210A" w:rsidRPr="00076B2C" w:rsidRDefault="0030210A" w:rsidP="00086DEE">
            <w:pPr>
              <w:widowControl/>
              <w:suppressAutoHyphens w:val="0"/>
              <w:autoSpaceDE/>
              <w:ind w:left="15"/>
              <w:rPr>
                <w:color w:val="000000"/>
                <w:sz w:val="16"/>
                <w:szCs w:val="16"/>
                <w:lang w:eastAsia="ru-RU"/>
              </w:rPr>
            </w:pPr>
            <w:r w:rsidRPr="00076B2C">
              <w:rPr>
                <w:color w:val="000000"/>
                <w:sz w:val="16"/>
                <w:szCs w:val="16"/>
                <w:lang w:eastAsia="ru-RU"/>
              </w:rPr>
              <w:t>-  в ресурсном круге (с 3,5 лет);</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5"/>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39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1422"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jc w:val="center"/>
              <w:rPr>
                <w:color w:val="000000"/>
                <w:sz w:val="16"/>
                <w:szCs w:val="16"/>
                <w:lang w:eastAsia="ru-RU"/>
              </w:rPr>
            </w:pPr>
            <w:r w:rsidRPr="00076B2C">
              <w:rPr>
                <w:color w:val="000000"/>
                <w:sz w:val="16"/>
                <w:szCs w:val="16"/>
                <w:lang w:eastAsia="ru-RU"/>
              </w:rPr>
              <w:t>#ДЕЛ/0!</w:t>
            </w:r>
          </w:p>
        </w:tc>
      </w:tr>
      <w:tr w:rsidR="0030210A" w:rsidRPr="00076B2C" w:rsidTr="00086DEE">
        <w:trPr>
          <w:trHeight w:val="280"/>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3169" w:type="dxa"/>
            <w:tcBorders>
              <w:top w:val="nil"/>
              <w:left w:val="nil"/>
              <w:bottom w:val="single" w:sz="4" w:space="0" w:color="auto"/>
              <w:right w:val="single" w:sz="4" w:space="0" w:color="auto"/>
            </w:tcBorders>
            <w:shd w:val="clear" w:color="auto" w:fill="auto"/>
            <w:vAlign w:val="center"/>
            <w:hideMark/>
          </w:tcPr>
          <w:p w:rsidR="0030210A" w:rsidRPr="00076B2C" w:rsidRDefault="0030210A" w:rsidP="00086DEE">
            <w:pPr>
              <w:widowControl/>
              <w:suppressAutoHyphens w:val="0"/>
              <w:autoSpaceDE/>
              <w:ind w:left="15"/>
              <w:rPr>
                <w:color w:val="000000"/>
                <w:sz w:val="16"/>
                <w:szCs w:val="16"/>
                <w:lang w:eastAsia="ru-RU"/>
              </w:rPr>
            </w:pPr>
            <w:r w:rsidRPr="00076B2C">
              <w:rPr>
                <w:color w:val="000000"/>
                <w:sz w:val="16"/>
                <w:szCs w:val="16"/>
                <w:lang w:eastAsia="ru-RU"/>
              </w:rPr>
              <w:t>- в паре (с 4,5 лет);</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5"/>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39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1422"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jc w:val="center"/>
              <w:rPr>
                <w:color w:val="000000"/>
                <w:sz w:val="16"/>
                <w:szCs w:val="16"/>
                <w:lang w:eastAsia="ru-RU"/>
              </w:rPr>
            </w:pPr>
            <w:r w:rsidRPr="00076B2C">
              <w:rPr>
                <w:color w:val="000000"/>
                <w:sz w:val="16"/>
                <w:szCs w:val="16"/>
                <w:lang w:eastAsia="ru-RU"/>
              </w:rPr>
              <w:t>#ДЕЛ/0!</w:t>
            </w:r>
          </w:p>
        </w:tc>
      </w:tr>
      <w:tr w:rsidR="0030210A" w:rsidRPr="00076B2C" w:rsidTr="00086DEE">
        <w:trPr>
          <w:trHeight w:val="268"/>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3169" w:type="dxa"/>
            <w:tcBorders>
              <w:top w:val="nil"/>
              <w:left w:val="nil"/>
              <w:bottom w:val="single" w:sz="4" w:space="0" w:color="auto"/>
              <w:right w:val="single" w:sz="4" w:space="0" w:color="auto"/>
            </w:tcBorders>
            <w:shd w:val="clear" w:color="auto" w:fill="auto"/>
            <w:vAlign w:val="center"/>
            <w:hideMark/>
          </w:tcPr>
          <w:p w:rsidR="0030210A" w:rsidRPr="00076B2C" w:rsidRDefault="0030210A" w:rsidP="00086DEE">
            <w:pPr>
              <w:widowControl/>
              <w:suppressAutoHyphens w:val="0"/>
              <w:autoSpaceDE/>
              <w:ind w:left="15"/>
              <w:rPr>
                <w:color w:val="000000"/>
                <w:sz w:val="16"/>
                <w:szCs w:val="16"/>
                <w:lang w:eastAsia="ru-RU"/>
              </w:rPr>
            </w:pPr>
            <w:r w:rsidRPr="00076B2C">
              <w:rPr>
                <w:color w:val="000000"/>
                <w:sz w:val="16"/>
                <w:szCs w:val="16"/>
                <w:lang w:eastAsia="ru-RU"/>
              </w:rPr>
              <w:t>- в микрогруппе с родителями (с 5 лет).</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5"/>
              <w:jc w:val="right"/>
              <w:rPr>
                <w:color w:val="000000"/>
                <w:sz w:val="16"/>
                <w:szCs w:val="16"/>
                <w:lang w:eastAsia="ru-RU"/>
              </w:rPr>
            </w:pP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39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1422"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jc w:val="center"/>
              <w:rPr>
                <w:color w:val="000000"/>
                <w:sz w:val="16"/>
                <w:szCs w:val="16"/>
                <w:lang w:eastAsia="ru-RU"/>
              </w:rPr>
            </w:pPr>
            <w:r w:rsidRPr="00076B2C">
              <w:rPr>
                <w:color w:val="000000"/>
                <w:sz w:val="16"/>
                <w:szCs w:val="16"/>
                <w:lang w:eastAsia="ru-RU"/>
              </w:rPr>
              <w:t>#ДЕЛ/0!</w:t>
            </w:r>
          </w:p>
        </w:tc>
      </w:tr>
      <w:tr w:rsidR="0030210A" w:rsidRPr="00076B2C" w:rsidTr="00086DEE">
        <w:trPr>
          <w:trHeight w:val="972"/>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lastRenderedPageBreak/>
              <w:t> </w:t>
            </w:r>
          </w:p>
        </w:tc>
        <w:tc>
          <w:tcPr>
            <w:tcW w:w="3169" w:type="dxa"/>
            <w:tcBorders>
              <w:top w:val="nil"/>
              <w:left w:val="nil"/>
              <w:bottom w:val="single" w:sz="4" w:space="0" w:color="auto"/>
              <w:right w:val="single" w:sz="4" w:space="0" w:color="auto"/>
            </w:tcBorders>
            <w:shd w:val="clear" w:color="auto" w:fill="auto"/>
            <w:vAlign w:val="center"/>
            <w:hideMark/>
          </w:tcPr>
          <w:p w:rsidR="0030210A" w:rsidRPr="00076B2C" w:rsidRDefault="0030210A" w:rsidP="00086DEE">
            <w:pPr>
              <w:widowControl/>
              <w:suppressAutoHyphens w:val="0"/>
              <w:autoSpaceDE/>
              <w:ind w:left="15"/>
              <w:rPr>
                <w:color w:val="000000"/>
                <w:sz w:val="16"/>
                <w:szCs w:val="16"/>
                <w:lang w:eastAsia="ru-RU"/>
              </w:rPr>
            </w:pPr>
            <w:r w:rsidRPr="00076B2C">
              <w:rPr>
                <w:color w:val="000000"/>
                <w:sz w:val="16"/>
                <w:szCs w:val="16"/>
                <w:lang w:eastAsia="ru-RU"/>
              </w:rPr>
              <w:t>4.5.2.Проявляет мотивацию совместно со сверстниками и взрослыми достигать значимых социокультурных результатов, развиваться и обучаться дальше, повторять успешные действия.</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5"/>
              <w:jc w:val="right"/>
              <w:rPr>
                <w:color w:val="000000"/>
                <w:sz w:val="16"/>
                <w:szCs w:val="16"/>
                <w:lang w:eastAsia="ru-RU"/>
              </w:rPr>
            </w:pP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39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1422"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jc w:val="center"/>
              <w:rPr>
                <w:color w:val="000000"/>
                <w:sz w:val="16"/>
                <w:szCs w:val="16"/>
                <w:lang w:eastAsia="ru-RU"/>
              </w:rPr>
            </w:pPr>
            <w:r w:rsidRPr="00076B2C">
              <w:rPr>
                <w:color w:val="000000"/>
                <w:sz w:val="16"/>
                <w:szCs w:val="16"/>
                <w:lang w:eastAsia="ru-RU"/>
              </w:rPr>
              <w:t>#ДЕЛ/0!</w:t>
            </w:r>
          </w:p>
        </w:tc>
      </w:tr>
      <w:tr w:rsidR="0030210A" w:rsidRPr="00076B2C" w:rsidTr="00086DEE">
        <w:trPr>
          <w:trHeight w:val="547"/>
        </w:trPr>
        <w:tc>
          <w:tcPr>
            <w:tcW w:w="3580" w:type="dxa"/>
            <w:gridSpan w:val="2"/>
            <w:tcBorders>
              <w:top w:val="single" w:sz="4" w:space="0" w:color="auto"/>
              <w:left w:val="single" w:sz="4" w:space="0" w:color="auto"/>
              <w:bottom w:val="single" w:sz="4" w:space="0" w:color="auto"/>
              <w:right w:val="single" w:sz="4" w:space="0" w:color="auto"/>
            </w:tcBorders>
            <w:shd w:val="clear" w:color="000000" w:fill="92D050"/>
            <w:hideMark/>
          </w:tcPr>
          <w:p w:rsidR="0030210A" w:rsidRPr="00076B2C" w:rsidRDefault="0030210A" w:rsidP="00086DEE">
            <w:pPr>
              <w:widowControl/>
              <w:suppressAutoHyphens w:val="0"/>
              <w:autoSpaceDE/>
              <w:ind w:left="15"/>
              <w:rPr>
                <w:b/>
                <w:bCs/>
                <w:color w:val="000000"/>
                <w:sz w:val="16"/>
                <w:szCs w:val="16"/>
                <w:lang w:eastAsia="ru-RU"/>
              </w:rPr>
            </w:pPr>
            <w:r w:rsidRPr="00076B2C">
              <w:rPr>
                <w:b/>
                <w:bCs/>
                <w:color w:val="000000"/>
                <w:sz w:val="16"/>
                <w:szCs w:val="16"/>
                <w:lang w:eastAsia="ru-RU"/>
              </w:rPr>
              <w:t>4.6. Мотивационные показатели психологического развития личности дошкольника</w:t>
            </w:r>
          </w:p>
        </w:tc>
        <w:tc>
          <w:tcPr>
            <w:tcW w:w="411" w:type="dxa"/>
            <w:tcBorders>
              <w:top w:val="nil"/>
              <w:left w:val="nil"/>
              <w:bottom w:val="single" w:sz="4" w:space="0" w:color="auto"/>
              <w:right w:val="single" w:sz="4" w:space="0" w:color="auto"/>
            </w:tcBorders>
            <w:shd w:val="clear" w:color="000000" w:fill="92D050"/>
            <w:noWrap/>
            <w:vAlign w:val="bottom"/>
            <w:hideMark/>
          </w:tcPr>
          <w:p w:rsidR="0030210A" w:rsidRPr="00076B2C" w:rsidRDefault="0030210A" w:rsidP="00086DEE">
            <w:pPr>
              <w:widowControl/>
              <w:suppressAutoHyphens w:val="0"/>
              <w:autoSpaceDE/>
              <w:ind w:left="15"/>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000000" w:fill="92D050"/>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000000" w:fill="92D050"/>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000000" w:fill="92D050"/>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000000" w:fill="92D050"/>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000000" w:fill="92D050"/>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000000" w:fill="92D050"/>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000000" w:fill="92D050"/>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000000" w:fill="92D050"/>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000000" w:fill="92D050"/>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000000" w:fill="92D050"/>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000000" w:fill="92D050"/>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000000" w:fill="92D050"/>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000000" w:fill="92D050"/>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000000" w:fill="92D050"/>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000000" w:fill="92D050"/>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000000" w:fill="92D050"/>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000000" w:fill="92D050"/>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000000" w:fill="92D050"/>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391" w:type="dxa"/>
            <w:tcBorders>
              <w:top w:val="nil"/>
              <w:left w:val="nil"/>
              <w:bottom w:val="single" w:sz="4" w:space="0" w:color="auto"/>
              <w:right w:val="single" w:sz="4" w:space="0" w:color="auto"/>
            </w:tcBorders>
            <w:shd w:val="clear" w:color="000000" w:fill="92D050"/>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1422" w:type="dxa"/>
            <w:tcBorders>
              <w:top w:val="nil"/>
              <w:left w:val="nil"/>
              <w:bottom w:val="single" w:sz="4" w:space="0" w:color="auto"/>
              <w:right w:val="single" w:sz="4" w:space="0" w:color="auto"/>
            </w:tcBorders>
            <w:shd w:val="clear" w:color="000000" w:fill="92D050"/>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r>
      <w:tr w:rsidR="0030210A" w:rsidRPr="00076B2C" w:rsidTr="00086DEE">
        <w:trPr>
          <w:trHeight w:val="688"/>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3169" w:type="dxa"/>
            <w:tcBorders>
              <w:top w:val="nil"/>
              <w:left w:val="nil"/>
              <w:bottom w:val="single" w:sz="4" w:space="0" w:color="auto"/>
              <w:right w:val="single" w:sz="4" w:space="0" w:color="auto"/>
            </w:tcBorders>
            <w:shd w:val="clear" w:color="auto" w:fill="auto"/>
            <w:vAlign w:val="center"/>
            <w:hideMark/>
          </w:tcPr>
          <w:p w:rsidR="0030210A" w:rsidRPr="00076B2C" w:rsidRDefault="0030210A" w:rsidP="00086DEE">
            <w:pPr>
              <w:widowControl/>
              <w:suppressAutoHyphens w:val="0"/>
              <w:autoSpaceDE/>
              <w:ind w:left="15"/>
              <w:rPr>
                <w:color w:val="000000"/>
                <w:sz w:val="16"/>
                <w:szCs w:val="16"/>
                <w:lang w:eastAsia="ru-RU"/>
              </w:rPr>
            </w:pPr>
            <w:r w:rsidRPr="00076B2C">
              <w:rPr>
                <w:color w:val="000000"/>
                <w:sz w:val="16"/>
                <w:szCs w:val="16"/>
                <w:lang w:eastAsia="ru-RU"/>
              </w:rPr>
              <w:t>4.6.1.Проявляет природную любознательность и желание активно познавать окружающий мир во всём его  многообразии.</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5"/>
              <w:jc w:val="right"/>
              <w:rPr>
                <w:color w:val="000000"/>
                <w:sz w:val="16"/>
                <w:szCs w:val="16"/>
                <w:lang w:eastAsia="ru-RU"/>
              </w:rPr>
            </w:pP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39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1422"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jc w:val="right"/>
              <w:rPr>
                <w:color w:val="000000"/>
                <w:sz w:val="16"/>
                <w:szCs w:val="16"/>
                <w:lang w:eastAsia="ru-RU"/>
              </w:rPr>
            </w:pPr>
          </w:p>
        </w:tc>
      </w:tr>
      <w:tr w:rsidR="0030210A" w:rsidRPr="00076B2C" w:rsidTr="00086DEE">
        <w:trPr>
          <w:trHeight w:val="663"/>
        </w:trPr>
        <w:tc>
          <w:tcPr>
            <w:tcW w:w="411" w:type="dxa"/>
            <w:tcBorders>
              <w:top w:val="nil"/>
              <w:left w:val="single" w:sz="4" w:space="0" w:color="auto"/>
              <w:bottom w:val="single" w:sz="4" w:space="0" w:color="auto"/>
              <w:right w:val="single" w:sz="4" w:space="0" w:color="auto"/>
            </w:tcBorders>
            <w:shd w:val="clear" w:color="auto" w:fill="auto"/>
            <w:hideMark/>
          </w:tcPr>
          <w:p w:rsidR="0030210A" w:rsidRPr="00076B2C" w:rsidRDefault="0030210A" w:rsidP="00086DEE">
            <w:pPr>
              <w:widowControl/>
              <w:suppressAutoHyphens w:val="0"/>
              <w:autoSpaceDE/>
              <w:ind w:left="-142"/>
              <w:rPr>
                <w:b/>
                <w:bCs/>
                <w:color w:val="000000"/>
                <w:sz w:val="16"/>
                <w:szCs w:val="16"/>
                <w:lang w:eastAsia="ru-RU"/>
              </w:rPr>
            </w:pPr>
            <w:r w:rsidRPr="00076B2C">
              <w:rPr>
                <w:b/>
                <w:bCs/>
                <w:color w:val="000000"/>
                <w:sz w:val="16"/>
                <w:szCs w:val="16"/>
                <w:lang w:eastAsia="ru-RU"/>
              </w:rPr>
              <w:t> </w:t>
            </w:r>
          </w:p>
        </w:tc>
        <w:tc>
          <w:tcPr>
            <w:tcW w:w="3169" w:type="dxa"/>
            <w:tcBorders>
              <w:top w:val="nil"/>
              <w:left w:val="nil"/>
              <w:bottom w:val="single" w:sz="4" w:space="0" w:color="auto"/>
              <w:right w:val="single" w:sz="4" w:space="0" w:color="auto"/>
            </w:tcBorders>
            <w:shd w:val="clear" w:color="auto" w:fill="auto"/>
            <w:vAlign w:val="center"/>
            <w:hideMark/>
          </w:tcPr>
          <w:p w:rsidR="0030210A" w:rsidRPr="00076B2C" w:rsidRDefault="0030210A" w:rsidP="00086DEE">
            <w:pPr>
              <w:widowControl/>
              <w:suppressAutoHyphens w:val="0"/>
              <w:autoSpaceDE/>
              <w:ind w:left="15"/>
              <w:rPr>
                <w:iCs/>
                <w:color w:val="000000"/>
                <w:sz w:val="16"/>
                <w:szCs w:val="16"/>
                <w:lang w:eastAsia="ru-RU"/>
              </w:rPr>
            </w:pPr>
            <w:r w:rsidRPr="00076B2C">
              <w:rPr>
                <w:iCs/>
                <w:color w:val="000000"/>
                <w:sz w:val="16"/>
                <w:szCs w:val="16"/>
                <w:lang w:eastAsia="ru-RU"/>
              </w:rPr>
              <w:t>4.6.2.Проявляет в совместной со взрослым деятельности интерес к познанию внешнего и внутреннего душевного и духовного мира.(4,5-7 лет)</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5"/>
              <w:jc w:val="right"/>
              <w:rPr>
                <w:color w:val="000000"/>
                <w:sz w:val="16"/>
                <w:szCs w:val="16"/>
                <w:lang w:eastAsia="ru-RU"/>
              </w:rPr>
            </w:pP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39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color w:val="000000"/>
                <w:sz w:val="16"/>
                <w:szCs w:val="16"/>
                <w:lang w:eastAsia="ru-RU"/>
              </w:rPr>
            </w:pPr>
            <w:r w:rsidRPr="00076B2C">
              <w:rPr>
                <w:color w:val="000000"/>
                <w:sz w:val="16"/>
                <w:szCs w:val="16"/>
                <w:lang w:eastAsia="ru-RU"/>
              </w:rPr>
              <w:t> </w:t>
            </w:r>
          </w:p>
        </w:tc>
        <w:tc>
          <w:tcPr>
            <w:tcW w:w="1422"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jc w:val="right"/>
              <w:rPr>
                <w:color w:val="000000"/>
                <w:sz w:val="16"/>
                <w:szCs w:val="16"/>
                <w:lang w:eastAsia="ru-RU"/>
              </w:rPr>
            </w:pPr>
          </w:p>
        </w:tc>
      </w:tr>
      <w:tr w:rsidR="0030210A" w:rsidRPr="00076B2C" w:rsidTr="00086DEE">
        <w:trPr>
          <w:trHeight w:val="348"/>
        </w:trPr>
        <w:tc>
          <w:tcPr>
            <w:tcW w:w="358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30210A" w:rsidRPr="00076B2C" w:rsidRDefault="0030210A" w:rsidP="00086DEE">
            <w:pPr>
              <w:widowControl/>
              <w:suppressAutoHyphens w:val="0"/>
              <w:autoSpaceDE/>
              <w:ind w:left="-142"/>
              <w:jc w:val="center"/>
              <w:rPr>
                <w:color w:val="000000"/>
                <w:sz w:val="16"/>
                <w:szCs w:val="16"/>
                <w:lang w:eastAsia="ru-RU"/>
              </w:rPr>
            </w:pPr>
            <w:r w:rsidRPr="00076B2C">
              <w:rPr>
                <w:color w:val="000000"/>
                <w:sz w:val="16"/>
                <w:szCs w:val="16"/>
                <w:lang w:eastAsia="ru-RU"/>
              </w:rPr>
              <w:t xml:space="preserve">     Средний индивидуальный балл</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jc w:val="center"/>
              <w:rPr>
                <w:color w:val="000000"/>
                <w:sz w:val="16"/>
                <w:szCs w:val="16"/>
                <w:lang w:eastAsia="ru-RU"/>
              </w:rPr>
            </w:pPr>
            <w:r w:rsidRPr="00076B2C">
              <w:rPr>
                <w:color w:val="000000"/>
                <w:sz w:val="16"/>
                <w:szCs w:val="16"/>
                <w:lang w:eastAsia="ru-RU"/>
              </w:rPr>
              <w:t>##</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jc w:val="center"/>
              <w:rPr>
                <w:color w:val="000000"/>
                <w:sz w:val="16"/>
                <w:szCs w:val="16"/>
                <w:lang w:eastAsia="ru-RU"/>
              </w:rPr>
            </w:pPr>
            <w:r w:rsidRPr="00076B2C">
              <w:rPr>
                <w:color w:val="000000"/>
                <w:sz w:val="16"/>
                <w:szCs w:val="16"/>
                <w:lang w:eastAsia="ru-RU"/>
              </w:rPr>
              <w:t>##</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jc w:val="center"/>
              <w:rPr>
                <w:color w:val="000000"/>
                <w:sz w:val="16"/>
                <w:szCs w:val="16"/>
                <w:lang w:eastAsia="ru-RU"/>
              </w:rPr>
            </w:pPr>
            <w:r w:rsidRPr="00076B2C">
              <w:rPr>
                <w:color w:val="000000"/>
                <w:sz w:val="16"/>
                <w:szCs w:val="16"/>
                <w:lang w:eastAsia="ru-RU"/>
              </w:rPr>
              <w:t>##</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jc w:val="center"/>
              <w:rPr>
                <w:color w:val="000000"/>
                <w:sz w:val="16"/>
                <w:szCs w:val="16"/>
                <w:lang w:eastAsia="ru-RU"/>
              </w:rPr>
            </w:pPr>
            <w:r w:rsidRPr="00076B2C">
              <w:rPr>
                <w:color w:val="000000"/>
                <w:sz w:val="16"/>
                <w:szCs w:val="16"/>
                <w:lang w:eastAsia="ru-RU"/>
              </w:rPr>
              <w:t>##</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jc w:val="center"/>
              <w:rPr>
                <w:color w:val="000000"/>
                <w:sz w:val="16"/>
                <w:szCs w:val="16"/>
                <w:lang w:eastAsia="ru-RU"/>
              </w:rPr>
            </w:pPr>
            <w:r w:rsidRPr="00076B2C">
              <w:rPr>
                <w:color w:val="000000"/>
                <w:sz w:val="16"/>
                <w:szCs w:val="16"/>
                <w:lang w:eastAsia="ru-RU"/>
              </w:rPr>
              <w:t>##</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jc w:val="center"/>
              <w:rPr>
                <w:color w:val="000000"/>
                <w:sz w:val="16"/>
                <w:szCs w:val="16"/>
                <w:lang w:eastAsia="ru-RU"/>
              </w:rPr>
            </w:pPr>
            <w:r w:rsidRPr="00076B2C">
              <w:rPr>
                <w:color w:val="000000"/>
                <w:sz w:val="16"/>
                <w:szCs w:val="16"/>
                <w:lang w:eastAsia="ru-RU"/>
              </w:rPr>
              <w:t>##</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jc w:val="center"/>
              <w:rPr>
                <w:color w:val="000000"/>
                <w:sz w:val="16"/>
                <w:szCs w:val="16"/>
                <w:lang w:eastAsia="ru-RU"/>
              </w:rPr>
            </w:pPr>
            <w:r w:rsidRPr="00076B2C">
              <w:rPr>
                <w:color w:val="000000"/>
                <w:sz w:val="16"/>
                <w:szCs w:val="16"/>
                <w:lang w:eastAsia="ru-RU"/>
              </w:rPr>
              <w:t>##</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jc w:val="center"/>
              <w:rPr>
                <w:color w:val="000000"/>
                <w:sz w:val="16"/>
                <w:szCs w:val="16"/>
                <w:lang w:eastAsia="ru-RU"/>
              </w:rPr>
            </w:pPr>
            <w:r w:rsidRPr="00076B2C">
              <w:rPr>
                <w:color w:val="000000"/>
                <w:sz w:val="16"/>
                <w:szCs w:val="16"/>
                <w:lang w:eastAsia="ru-RU"/>
              </w:rPr>
              <w:t>##</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jc w:val="center"/>
              <w:rPr>
                <w:color w:val="000000"/>
                <w:sz w:val="16"/>
                <w:szCs w:val="16"/>
                <w:lang w:eastAsia="ru-RU"/>
              </w:rPr>
            </w:pPr>
            <w:r w:rsidRPr="00076B2C">
              <w:rPr>
                <w:color w:val="000000"/>
                <w:sz w:val="16"/>
                <w:szCs w:val="16"/>
                <w:lang w:eastAsia="ru-RU"/>
              </w:rPr>
              <w:t>##</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jc w:val="center"/>
              <w:rPr>
                <w:color w:val="000000"/>
                <w:sz w:val="16"/>
                <w:szCs w:val="16"/>
                <w:lang w:eastAsia="ru-RU"/>
              </w:rPr>
            </w:pPr>
            <w:r w:rsidRPr="00076B2C">
              <w:rPr>
                <w:color w:val="000000"/>
                <w:sz w:val="16"/>
                <w:szCs w:val="16"/>
                <w:lang w:eastAsia="ru-RU"/>
              </w:rPr>
              <w:t>##</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jc w:val="center"/>
              <w:rPr>
                <w:color w:val="000000"/>
                <w:sz w:val="16"/>
                <w:szCs w:val="16"/>
                <w:lang w:eastAsia="ru-RU"/>
              </w:rPr>
            </w:pPr>
            <w:r w:rsidRPr="00076B2C">
              <w:rPr>
                <w:color w:val="000000"/>
                <w:sz w:val="16"/>
                <w:szCs w:val="16"/>
                <w:lang w:eastAsia="ru-RU"/>
              </w:rPr>
              <w:t>##</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jc w:val="center"/>
              <w:rPr>
                <w:color w:val="000000"/>
                <w:sz w:val="16"/>
                <w:szCs w:val="16"/>
                <w:lang w:eastAsia="ru-RU"/>
              </w:rPr>
            </w:pPr>
            <w:r w:rsidRPr="00076B2C">
              <w:rPr>
                <w:color w:val="000000"/>
                <w:sz w:val="16"/>
                <w:szCs w:val="16"/>
                <w:lang w:eastAsia="ru-RU"/>
              </w:rPr>
              <w:t>##</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jc w:val="center"/>
              <w:rPr>
                <w:color w:val="000000"/>
                <w:sz w:val="16"/>
                <w:szCs w:val="16"/>
                <w:lang w:eastAsia="ru-RU"/>
              </w:rPr>
            </w:pPr>
            <w:r w:rsidRPr="00076B2C">
              <w:rPr>
                <w:color w:val="000000"/>
                <w:sz w:val="16"/>
                <w:szCs w:val="16"/>
                <w:lang w:eastAsia="ru-RU"/>
              </w:rPr>
              <w:t>##</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jc w:val="center"/>
              <w:rPr>
                <w:color w:val="000000"/>
                <w:sz w:val="16"/>
                <w:szCs w:val="16"/>
                <w:lang w:eastAsia="ru-RU"/>
              </w:rPr>
            </w:pPr>
            <w:r w:rsidRPr="00076B2C">
              <w:rPr>
                <w:color w:val="000000"/>
                <w:sz w:val="16"/>
                <w:szCs w:val="16"/>
                <w:lang w:eastAsia="ru-RU"/>
              </w:rPr>
              <w:t>##</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jc w:val="center"/>
              <w:rPr>
                <w:color w:val="000000"/>
                <w:sz w:val="16"/>
                <w:szCs w:val="16"/>
                <w:lang w:eastAsia="ru-RU"/>
              </w:rPr>
            </w:pPr>
            <w:r w:rsidRPr="00076B2C">
              <w:rPr>
                <w:color w:val="000000"/>
                <w:sz w:val="16"/>
                <w:szCs w:val="16"/>
                <w:lang w:eastAsia="ru-RU"/>
              </w:rPr>
              <w:t>##</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jc w:val="center"/>
              <w:rPr>
                <w:color w:val="000000"/>
                <w:sz w:val="16"/>
                <w:szCs w:val="16"/>
                <w:lang w:eastAsia="ru-RU"/>
              </w:rPr>
            </w:pPr>
            <w:r w:rsidRPr="00076B2C">
              <w:rPr>
                <w:color w:val="000000"/>
                <w:sz w:val="16"/>
                <w:szCs w:val="16"/>
                <w:lang w:eastAsia="ru-RU"/>
              </w:rPr>
              <w:t>##</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jc w:val="center"/>
              <w:rPr>
                <w:color w:val="000000"/>
                <w:sz w:val="16"/>
                <w:szCs w:val="16"/>
                <w:lang w:eastAsia="ru-RU"/>
              </w:rPr>
            </w:pPr>
            <w:r w:rsidRPr="00076B2C">
              <w:rPr>
                <w:color w:val="000000"/>
                <w:sz w:val="16"/>
                <w:szCs w:val="16"/>
                <w:lang w:eastAsia="ru-RU"/>
              </w:rPr>
              <w:t>##</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jc w:val="center"/>
              <w:rPr>
                <w:color w:val="000000"/>
                <w:sz w:val="16"/>
                <w:szCs w:val="16"/>
                <w:lang w:eastAsia="ru-RU"/>
              </w:rPr>
            </w:pPr>
            <w:r w:rsidRPr="00076B2C">
              <w:rPr>
                <w:color w:val="000000"/>
                <w:sz w:val="16"/>
                <w:szCs w:val="16"/>
                <w:lang w:eastAsia="ru-RU"/>
              </w:rPr>
              <w:t>##</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jc w:val="center"/>
              <w:rPr>
                <w:color w:val="000000"/>
                <w:sz w:val="16"/>
                <w:szCs w:val="16"/>
                <w:lang w:eastAsia="ru-RU"/>
              </w:rPr>
            </w:pPr>
            <w:r w:rsidRPr="00076B2C">
              <w:rPr>
                <w:color w:val="000000"/>
                <w:sz w:val="16"/>
                <w:szCs w:val="16"/>
                <w:lang w:eastAsia="ru-RU"/>
              </w:rPr>
              <w:t>##</w:t>
            </w:r>
          </w:p>
        </w:tc>
        <w:tc>
          <w:tcPr>
            <w:tcW w:w="39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jc w:val="center"/>
              <w:rPr>
                <w:color w:val="000000"/>
                <w:sz w:val="16"/>
                <w:szCs w:val="16"/>
                <w:lang w:eastAsia="ru-RU"/>
              </w:rPr>
            </w:pPr>
            <w:r w:rsidRPr="00076B2C">
              <w:rPr>
                <w:color w:val="000000"/>
                <w:sz w:val="16"/>
                <w:szCs w:val="16"/>
                <w:lang w:eastAsia="ru-RU"/>
              </w:rPr>
              <w:t>##</w:t>
            </w:r>
          </w:p>
        </w:tc>
        <w:tc>
          <w:tcPr>
            <w:tcW w:w="1422"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jc w:val="center"/>
              <w:rPr>
                <w:color w:val="000000"/>
                <w:sz w:val="16"/>
                <w:szCs w:val="16"/>
                <w:lang w:eastAsia="ru-RU"/>
              </w:rPr>
            </w:pPr>
            <w:r w:rsidRPr="00076B2C">
              <w:rPr>
                <w:color w:val="000000"/>
                <w:sz w:val="16"/>
                <w:szCs w:val="16"/>
                <w:lang w:eastAsia="ru-RU"/>
              </w:rPr>
              <w:t>#ДЕЛ/0!</w:t>
            </w:r>
          </w:p>
        </w:tc>
      </w:tr>
      <w:tr w:rsidR="0030210A" w:rsidRPr="00076B2C" w:rsidTr="00086DEE">
        <w:trPr>
          <w:trHeight w:val="288"/>
        </w:trPr>
        <w:tc>
          <w:tcPr>
            <w:tcW w:w="35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jc w:val="center"/>
              <w:rPr>
                <w:color w:val="000000"/>
                <w:sz w:val="16"/>
                <w:szCs w:val="16"/>
                <w:lang w:eastAsia="ru-RU"/>
              </w:rPr>
            </w:pPr>
            <w:r w:rsidRPr="00076B2C">
              <w:rPr>
                <w:color w:val="000000"/>
                <w:sz w:val="16"/>
                <w:szCs w:val="16"/>
                <w:lang w:eastAsia="ru-RU"/>
              </w:rPr>
              <w:t>суммарный балл</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jc w:val="right"/>
              <w:rPr>
                <w:rFonts w:ascii="Calibri" w:hAnsi="Calibri"/>
                <w:color w:val="000000"/>
                <w:sz w:val="16"/>
                <w:szCs w:val="16"/>
                <w:lang w:eastAsia="ru-RU"/>
              </w:rPr>
            </w:pPr>
            <w:r w:rsidRPr="00076B2C">
              <w:rPr>
                <w:rFonts w:ascii="Calibri" w:hAnsi="Calibri"/>
                <w:color w:val="000000"/>
                <w:sz w:val="16"/>
                <w:szCs w:val="16"/>
                <w:lang w:eastAsia="ru-RU"/>
              </w:rPr>
              <w:t>0</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jc w:val="right"/>
              <w:rPr>
                <w:rFonts w:ascii="Calibri" w:hAnsi="Calibri"/>
                <w:color w:val="000000"/>
                <w:sz w:val="16"/>
                <w:szCs w:val="16"/>
                <w:lang w:eastAsia="ru-RU"/>
              </w:rPr>
            </w:pPr>
            <w:r w:rsidRPr="00076B2C">
              <w:rPr>
                <w:rFonts w:ascii="Calibri" w:hAnsi="Calibri"/>
                <w:color w:val="000000"/>
                <w:sz w:val="16"/>
                <w:szCs w:val="16"/>
                <w:lang w:eastAsia="ru-RU"/>
              </w:rPr>
              <w:t>0</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jc w:val="right"/>
              <w:rPr>
                <w:rFonts w:ascii="Calibri" w:hAnsi="Calibri"/>
                <w:color w:val="000000"/>
                <w:sz w:val="16"/>
                <w:szCs w:val="16"/>
                <w:lang w:eastAsia="ru-RU"/>
              </w:rPr>
            </w:pPr>
            <w:r w:rsidRPr="00076B2C">
              <w:rPr>
                <w:rFonts w:ascii="Calibri" w:hAnsi="Calibri"/>
                <w:color w:val="000000"/>
                <w:sz w:val="16"/>
                <w:szCs w:val="16"/>
                <w:lang w:eastAsia="ru-RU"/>
              </w:rPr>
              <w:t>0</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jc w:val="right"/>
              <w:rPr>
                <w:rFonts w:ascii="Calibri" w:hAnsi="Calibri"/>
                <w:color w:val="000000"/>
                <w:sz w:val="16"/>
                <w:szCs w:val="16"/>
                <w:lang w:eastAsia="ru-RU"/>
              </w:rPr>
            </w:pPr>
            <w:r w:rsidRPr="00076B2C">
              <w:rPr>
                <w:rFonts w:ascii="Calibri" w:hAnsi="Calibri"/>
                <w:color w:val="000000"/>
                <w:sz w:val="16"/>
                <w:szCs w:val="16"/>
                <w:lang w:eastAsia="ru-RU"/>
              </w:rPr>
              <w:t>0</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jc w:val="right"/>
              <w:rPr>
                <w:rFonts w:ascii="Calibri" w:hAnsi="Calibri"/>
                <w:color w:val="000000"/>
                <w:sz w:val="16"/>
                <w:szCs w:val="16"/>
                <w:lang w:eastAsia="ru-RU"/>
              </w:rPr>
            </w:pPr>
            <w:r w:rsidRPr="00076B2C">
              <w:rPr>
                <w:rFonts w:ascii="Calibri" w:hAnsi="Calibri"/>
                <w:color w:val="000000"/>
                <w:sz w:val="16"/>
                <w:szCs w:val="16"/>
                <w:lang w:eastAsia="ru-RU"/>
              </w:rPr>
              <w:t>0</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jc w:val="right"/>
              <w:rPr>
                <w:rFonts w:ascii="Calibri" w:hAnsi="Calibri"/>
                <w:color w:val="000000"/>
                <w:sz w:val="16"/>
                <w:szCs w:val="16"/>
                <w:lang w:eastAsia="ru-RU"/>
              </w:rPr>
            </w:pPr>
            <w:r w:rsidRPr="00076B2C">
              <w:rPr>
                <w:rFonts w:ascii="Calibri" w:hAnsi="Calibri"/>
                <w:color w:val="000000"/>
                <w:sz w:val="16"/>
                <w:szCs w:val="16"/>
                <w:lang w:eastAsia="ru-RU"/>
              </w:rPr>
              <w:t>0</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jc w:val="right"/>
              <w:rPr>
                <w:rFonts w:ascii="Calibri" w:hAnsi="Calibri"/>
                <w:color w:val="000000"/>
                <w:sz w:val="16"/>
                <w:szCs w:val="16"/>
                <w:lang w:eastAsia="ru-RU"/>
              </w:rPr>
            </w:pPr>
            <w:r w:rsidRPr="00076B2C">
              <w:rPr>
                <w:rFonts w:ascii="Calibri" w:hAnsi="Calibri"/>
                <w:color w:val="000000"/>
                <w:sz w:val="16"/>
                <w:szCs w:val="16"/>
                <w:lang w:eastAsia="ru-RU"/>
              </w:rPr>
              <w:t>0</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jc w:val="right"/>
              <w:rPr>
                <w:rFonts w:ascii="Calibri" w:hAnsi="Calibri"/>
                <w:color w:val="000000"/>
                <w:sz w:val="16"/>
                <w:szCs w:val="16"/>
                <w:lang w:eastAsia="ru-RU"/>
              </w:rPr>
            </w:pPr>
            <w:r w:rsidRPr="00076B2C">
              <w:rPr>
                <w:rFonts w:ascii="Calibri" w:hAnsi="Calibri"/>
                <w:color w:val="000000"/>
                <w:sz w:val="16"/>
                <w:szCs w:val="16"/>
                <w:lang w:eastAsia="ru-RU"/>
              </w:rPr>
              <w:t>0</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jc w:val="right"/>
              <w:rPr>
                <w:rFonts w:ascii="Calibri" w:hAnsi="Calibri"/>
                <w:color w:val="000000"/>
                <w:sz w:val="16"/>
                <w:szCs w:val="16"/>
                <w:lang w:eastAsia="ru-RU"/>
              </w:rPr>
            </w:pPr>
            <w:r w:rsidRPr="00076B2C">
              <w:rPr>
                <w:rFonts w:ascii="Calibri" w:hAnsi="Calibri"/>
                <w:color w:val="000000"/>
                <w:sz w:val="16"/>
                <w:szCs w:val="16"/>
                <w:lang w:eastAsia="ru-RU"/>
              </w:rPr>
              <w:t>0</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jc w:val="right"/>
              <w:rPr>
                <w:rFonts w:ascii="Calibri" w:hAnsi="Calibri"/>
                <w:color w:val="000000"/>
                <w:sz w:val="16"/>
                <w:szCs w:val="16"/>
                <w:lang w:eastAsia="ru-RU"/>
              </w:rPr>
            </w:pPr>
            <w:r w:rsidRPr="00076B2C">
              <w:rPr>
                <w:rFonts w:ascii="Calibri" w:hAnsi="Calibri"/>
                <w:color w:val="000000"/>
                <w:sz w:val="16"/>
                <w:szCs w:val="16"/>
                <w:lang w:eastAsia="ru-RU"/>
              </w:rPr>
              <w:t>0</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jc w:val="right"/>
              <w:rPr>
                <w:rFonts w:ascii="Calibri" w:hAnsi="Calibri"/>
                <w:color w:val="000000"/>
                <w:sz w:val="16"/>
                <w:szCs w:val="16"/>
                <w:lang w:eastAsia="ru-RU"/>
              </w:rPr>
            </w:pPr>
            <w:r w:rsidRPr="00076B2C">
              <w:rPr>
                <w:rFonts w:ascii="Calibri" w:hAnsi="Calibri"/>
                <w:color w:val="000000"/>
                <w:sz w:val="16"/>
                <w:szCs w:val="16"/>
                <w:lang w:eastAsia="ru-RU"/>
              </w:rPr>
              <w:t>0</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jc w:val="right"/>
              <w:rPr>
                <w:rFonts w:ascii="Calibri" w:hAnsi="Calibri"/>
                <w:color w:val="000000"/>
                <w:sz w:val="16"/>
                <w:szCs w:val="16"/>
                <w:lang w:eastAsia="ru-RU"/>
              </w:rPr>
            </w:pPr>
            <w:r w:rsidRPr="00076B2C">
              <w:rPr>
                <w:rFonts w:ascii="Calibri" w:hAnsi="Calibri"/>
                <w:color w:val="000000"/>
                <w:sz w:val="16"/>
                <w:szCs w:val="16"/>
                <w:lang w:eastAsia="ru-RU"/>
              </w:rPr>
              <w:t>0</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jc w:val="right"/>
              <w:rPr>
                <w:rFonts w:ascii="Calibri" w:hAnsi="Calibri"/>
                <w:color w:val="000000"/>
                <w:sz w:val="16"/>
                <w:szCs w:val="16"/>
                <w:lang w:eastAsia="ru-RU"/>
              </w:rPr>
            </w:pPr>
            <w:r w:rsidRPr="00076B2C">
              <w:rPr>
                <w:rFonts w:ascii="Calibri" w:hAnsi="Calibri"/>
                <w:color w:val="000000"/>
                <w:sz w:val="16"/>
                <w:szCs w:val="16"/>
                <w:lang w:eastAsia="ru-RU"/>
              </w:rPr>
              <w:t>0</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jc w:val="right"/>
              <w:rPr>
                <w:rFonts w:ascii="Calibri" w:hAnsi="Calibri"/>
                <w:color w:val="000000"/>
                <w:sz w:val="16"/>
                <w:szCs w:val="16"/>
                <w:lang w:eastAsia="ru-RU"/>
              </w:rPr>
            </w:pPr>
            <w:r w:rsidRPr="00076B2C">
              <w:rPr>
                <w:rFonts w:ascii="Calibri" w:hAnsi="Calibri"/>
                <w:color w:val="000000"/>
                <w:sz w:val="16"/>
                <w:szCs w:val="16"/>
                <w:lang w:eastAsia="ru-RU"/>
              </w:rPr>
              <w:t>0</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jc w:val="right"/>
              <w:rPr>
                <w:rFonts w:ascii="Calibri" w:hAnsi="Calibri"/>
                <w:color w:val="000000"/>
                <w:sz w:val="16"/>
                <w:szCs w:val="16"/>
                <w:lang w:eastAsia="ru-RU"/>
              </w:rPr>
            </w:pPr>
            <w:r w:rsidRPr="00076B2C">
              <w:rPr>
                <w:rFonts w:ascii="Calibri" w:hAnsi="Calibri"/>
                <w:color w:val="000000"/>
                <w:sz w:val="16"/>
                <w:szCs w:val="16"/>
                <w:lang w:eastAsia="ru-RU"/>
              </w:rPr>
              <w:t>0</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jc w:val="right"/>
              <w:rPr>
                <w:rFonts w:ascii="Calibri" w:hAnsi="Calibri"/>
                <w:color w:val="000000"/>
                <w:sz w:val="16"/>
                <w:szCs w:val="16"/>
                <w:lang w:eastAsia="ru-RU"/>
              </w:rPr>
            </w:pPr>
            <w:r w:rsidRPr="00076B2C">
              <w:rPr>
                <w:rFonts w:ascii="Calibri" w:hAnsi="Calibri"/>
                <w:color w:val="000000"/>
                <w:sz w:val="16"/>
                <w:szCs w:val="16"/>
                <w:lang w:eastAsia="ru-RU"/>
              </w:rPr>
              <w:t>0</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jc w:val="right"/>
              <w:rPr>
                <w:rFonts w:ascii="Calibri" w:hAnsi="Calibri"/>
                <w:color w:val="000000"/>
                <w:sz w:val="16"/>
                <w:szCs w:val="16"/>
                <w:lang w:eastAsia="ru-RU"/>
              </w:rPr>
            </w:pPr>
            <w:r w:rsidRPr="00076B2C">
              <w:rPr>
                <w:rFonts w:ascii="Calibri" w:hAnsi="Calibri"/>
                <w:color w:val="000000"/>
                <w:sz w:val="16"/>
                <w:szCs w:val="16"/>
                <w:lang w:eastAsia="ru-RU"/>
              </w:rPr>
              <w:t>0</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jc w:val="right"/>
              <w:rPr>
                <w:rFonts w:ascii="Calibri" w:hAnsi="Calibri"/>
                <w:color w:val="000000"/>
                <w:sz w:val="16"/>
                <w:szCs w:val="16"/>
                <w:lang w:eastAsia="ru-RU"/>
              </w:rPr>
            </w:pPr>
            <w:r w:rsidRPr="00076B2C">
              <w:rPr>
                <w:rFonts w:ascii="Calibri" w:hAnsi="Calibri"/>
                <w:color w:val="000000"/>
                <w:sz w:val="16"/>
                <w:szCs w:val="16"/>
                <w:lang w:eastAsia="ru-RU"/>
              </w:rPr>
              <w:t>0</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jc w:val="right"/>
              <w:rPr>
                <w:rFonts w:ascii="Calibri" w:hAnsi="Calibri"/>
                <w:color w:val="000000"/>
                <w:sz w:val="16"/>
                <w:szCs w:val="16"/>
                <w:lang w:eastAsia="ru-RU"/>
              </w:rPr>
            </w:pPr>
            <w:r w:rsidRPr="00076B2C">
              <w:rPr>
                <w:rFonts w:ascii="Calibri" w:hAnsi="Calibri"/>
                <w:color w:val="000000"/>
                <w:sz w:val="16"/>
                <w:szCs w:val="16"/>
                <w:lang w:eastAsia="ru-RU"/>
              </w:rPr>
              <w:t>0</w:t>
            </w:r>
          </w:p>
        </w:tc>
        <w:tc>
          <w:tcPr>
            <w:tcW w:w="391"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jc w:val="right"/>
              <w:rPr>
                <w:rFonts w:ascii="Calibri" w:hAnsi="Calibri"/>
                <w:color w:val="000000"/>
                <w:sz w:val="16"/>
                <w:szCs w:val="16"/>
                <w:lang w:eastAsia="ru-RU"/>
              </w:rPr>
            </w:pPr>
            <w:r w:rsidRPr="00076B2C">
              <w:rPr>
                <w:rFonts w:ascii="Calibri" w:hAnsi="Calibri"/>
                <w:color w:val="000000"/>
                <w:sz w:val="16"/>
                <w:szCs w:val="16"/>
                <w:lang w:eastAsia="ru-RU"/>
              </w:rPr>
              <w:t>0</w:t>
            </w:r>
          </w:p>
        </w:tc>
        <w:tc>
          <w:tcPr>
            <w:tcW w:w="1422"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rFonts w:ascii="Calibri" w:hAnsi="Calibri"/>
                <w:color w:val="000000"/>
                <w:sz w:val="16"/>
                <w:szCs w:val="16"/>
                <w:lang w:eastAsia="ru-RU"/>
              </w:rPr>
            </w:pPr>
            <w:r w:rsidRPr="00076B2C">
              <w:rPr>
                <w:rFonts w:ascii="Calibri" w:hAnsi="Calibri"/>
                <w:color w:val="000000"/>
                <w:sz w:val="16"/>
                <w:szCs w:val="16"/>
                <w:lang w:eastAsia="ru-RU"/>
              </w:rPr>
              <w:t> </w:t>
            </w:r>
          </w:p>
        </w:tc>
      </w:tr>
      <w:tr w:rsidR="0030210A" w:rsidRPr="00076B2C" w:rsidTr="00A4076D">
        <w:trPr>
          <w:trHeight w:val="258"/>
        </w:trPr>
        <w:tc>
          <w:tcPr>
            <w:tcW w:w="35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210A" w:rsidRPr="00076B2C" w:rsidRDefault="0030210A" w:rsidP="00086DEE">
            <w:pPr>
              <w:widowControl/>
              <w:suppressAutoHyphens w:val="0"/>
              <w:autoSpaceDE/>
              <w:ind w:left="-142"/>
              <w:jc w:val="center"/>
              <w:rPr>
                <w:b/>
                <w:bCs/>
                <w:color w:val="000000"/>
                <w:sz w:val="16"/>
                <w:szCs w:val="16"/>
                <w:lang w:eastAsia="ru-RU"/>
              </w:rPr>
            </w:pPr>
            <w:r w:rsidRPr="00076B2C">
              <w:rPr>
                <w:b/>
                <w:bCs/>
                <w:color w:val="000000"/>
                <w:sz w:val="16"/>
                <w:szCs w:val="16"/>
                <w:lang w:eastAsia="ru-RU"/>
              </w:rPr>
              <w:t>код ребенка</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076B2C" w:rsidRDefault="0030210A" w:rsidP="00A4076D">
            <w:pPr>
              <w:widowControl/>
              <w:suppressAutoHyphens w:val="0"/>
              <w:autoSpaceDE/>
              <w:ind w:left="-142"/>
              <w:jc w:val="center"/>
              <w:rPr>
                <w:color w:val="000000"/>
                <w:sz w:val="16"/>
                <w:szCs w:val="16"/>
                <w:lang w:eastAsia="ru-RU"/>
              </w:rPr>
            </w:pPr>
            <w:r w:rsidRPr="00076B2C">
              <w:rPr>
                <w:color w:val="000000"/>
                <w:sz w:val="16"/>
                <w:szCs w:val="16"/>
                <w:lang w:eastAsia="ru-RU"/>
              </w:rPr>
              <w:t>1</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076B2C" w:rsidRDefault="0030210A" w:rsidP="00A4076D">
            <w:pPr>
              <w:widowControl/>
              <w:suppressAutoHyphens w:val="0"/>
              <w:autoSpaceDE/>
              <w:ind w:left="-142"/>
              <w:jc w:val="center"/>
              <w:rPr>
                <w:color w:val="000000"/>
                <w:sz w:val="16"/>
                <w:szCs w:val="16"/>
                <w:lang w:eastAsia="ru-RU"/>
              </w:rPr>
            </w:pPr>
            <w:r w:rsidRPr="00076B2C">
              <w:rPr>
                <w:color w:val="000000"/>
                <w:sz w:val="16"/>
                <w:szCs w:val="16"/>
                <w:lang w:eastAsia="ru-RU"/>
              </w:rPr>
              <w:t>2</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076B2C" w:rsidRDefault="0030210A" w:rsidP="00A4076D">
            <w:pPr>
              <w:widowControl/>
              <w:suppressAutoHyphens w:val="0"/>
              <w:autoSpaceDE/>
              <w:ind w:left="-142"/>
              <w:jc w:val="center"/>
              <w:rPr>
                <w:color w:val="000000"/>
                <w:sz w:val="16"/>
                <w:szCs w:val="16"/>
                <w:lang w:eastAsia="ru-RU"/>
              </w:rPr>
            </w:pPr>
            <w:r w:rsidRPr="00076B2C">
              <w:rPr>
                <w:color w:val="000000"/>
                <w:sz w:val="16"/>
                <w:szCs w:val="16"/>
                <w:lang w:eastAsia="ru-RU"/>
              </w:rPr>
              <w:t>3</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076B2C" w:rsidRDefault="0030210A" w:rsidP="00A4076D">
            <w:pPr>
              <w:widowControl/>
              <w:suppressAutoHyphens w:val="0"/>
              <w:autoSpaceDE/>
              <w:ind w:left="-142"/>
              <w:jc w:val="center"/>
              <w:rPr>
                <w:color w:val="000000"/>
                <w:sz w:val="16"/>
                <w:szCs w:val="16"/>
                <w:lang w:eastAsia="ru-RU"/>
              </w:rPr>
            </w:pPr>
            <w:r w:rsidRPr="00076B2C">
              <w:rPr>
                <w:color w:val="000000"/>
                <w:sz w:val="16"/>
                <w:szCs w:val="16"/>
                <w:lang w:eastAsia="ru-RU"/>
              </w:rPr>
              <w:t>4</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076B2C" w:rsidRDefault="0030210A" w:rsidP="00A4076D">
            <w:pPr>
              <w:widowControl/>
              <w:suppressAutoHyphens w:val="0"/>
              <w:autoSpaceDE/>
              <w:ind w:left="-142"/>
              <w:jc w:val="center"/>
              <w:rPr>
                <w:color w:val="000000"/>
                <w:sz w:val="16"/>
                <w:szCs w:val="16"/>
                <w:lang w:eastAsia="ru-RU"/>
              </w:rPr>
            </w:pPr>
            <w:r w:rsidRPr="00076B2C">
              <w:rPr>
                <w:color w:val="000000"/>
                <w:sz w:val="16"/>
                <w:szCs w:val="16"/>
                <w:lang w:eastAsia="ru-RU"/>
              </w:rPr>
              <w:t>5</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076B2C" w:rsidRDefault="0030210A" w:rsidP="00A4076D">
            <w:pPr>
              <w:widowControl/>
              <w:suppressAutoHyphens w:val="0"/>
              <w:autoSpaceDE/>
              <w:ind w:left="-142"/>
              <w:jc w:val="center"/>
              <w:rPr>
                <w:color w:val="000000"/>
                <w:sz w:val="16"/>
                <w:szCs w:val="16"/>
                <w:lang w:eastAsia="ru-RU"/>
              </w:rPr>
            </w:pPr>
            <w:r w:rsidRPr="00076B2C">
              <w:rPr>
                <w:color w:val="000000"/>
                <w:sz w:val="16"/>
                <w:szCs w:val="16"/>
                <w:lang w:eastAsia="ru-RU"/>
              </w:rPr>
              <w:t>6</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076B2C" w:rsidRDefault="0030210A" w:rsidP="00A4076D">
            <w:pPr>
              <w:widowControl/>
              <w:suppressAutoHyphens w:val="0"/>
              <w:autoSpaceDE/>
              <w:ind w:left="-142"/>
              <w:jc w:val="center"/>
              <w:rPr>
                <w:color w:val="000000"/>
                <w:sz w:val="16"/>
                <w:szCs w:val="16"/>
                <w:lang w:eastAsia="ru-RU"/>
              </w:rPr>
            </w:pPr>
            <w:r w:rsidRPr="00076B2C">
              <w:rPr>
                <w:color w:val="000000"/>
                <w:sz w:val="16"/>
                <w:szCs w:val="16"/>
                <w:lang w:eastAsia="ru-RU"/>
              </w:rPr>
              <w:t>7</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076B2C" w:rsidRDefault="0030210A" w:rsidP="00A4076D">
            <w:pPr>
              <w:widowControl/>
              <w:suppressAutoHyphens w:val="0"/>
              <w:autoSpaceDE/>
              <w:ind w:left="-142"/>
              <w:jc w:val="center"/>
              <w:rPr>
                <w:color w:val="000000"/>
                <w:sz w:val="16"/>
                <w:szCs w:val="16"/>
                <w:lang w:eastAsia="ru-RU"/>
              </w:rPr>
            </w:pPr>
            <w:r w:rsidRPr="00076B2C">
              <w:rPr>
                <w:color w:val="000000"/>
                <w:sz w:val="16"/>
                <w:szCs w:val="16"/>
                <w:lang w:eastAsia="ru-RU"/>
              </w:rPr>
              <w:t>8</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076B2C" w:rsidRDefault="0030210A" w:rsidP="00A4076D">
            <w:pPr>
              <w:widowControl/>
              <w:suppressAutoHyphens w:val="0"/>
              <w:autoSpaceDE/>
              <w:ind w:left="-142"/>
              <w:jc w:val="center"/>
              <w:rPr>
                <w:color w:val="000000"/>
                <w:sz w:val="16"/>
                <w:szCs w:val="16"/>
                <w:lang w:eastAsia="ru-RU"/>
              </w:rPr>
            </w:pPr>
            <w:r w:rsidRPr="00076B2C">
              <w:rPr>
                <w:color w:val="000000"/>
                <w:sz w:val="16"/>
                <w:szCs w:val="16"/>
                <w:lang w:eastAsia="ru-RU"/>
              </w:rPr>
              <w:t>9</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076B2C" w:rsidRDefault="0030210A" w:rsidP="00A4076D">
            <w:pPr>
              <w:widowControl/>
              <w:suppressAutoHyphens w:val="0"/>
              <w:autoSpaceDE/>
              <w:ind w:left="-142"/>
              <w:jc w:val="center"/>
              <w:rPr>
                <w:color w:val="000000"/>
                <w:sz w:val="16"/>
                <w:szCs w:val="16"/>
                <w:lang w:eastAsia="ru-RU"/>
              </w:rPr>
            </w:pPr>
            <w:r w:rsidRPr="00076B2C">
              <w:rPr>
                <w:color w:val="000000"/>
                <w:sz w:val="16"/>
                <w:szCs w:val="16"/>
                <w:lang w:eastAsia="ru-RU"/>
              </w:rPr>
              <w:t>10</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076B2C" w:rsidRDefault="0030210A" w:rsidP="00A4076D">
            <w:pPr>
              <w:widowControl/>
              <w:suppressAutoHyphens w:val="0"/>
              <w:autoSpaceDE/>
              <w:ind w:left="-142"/>
              <w:jc w:val="center"/>
              <w:rPr>
                <w:color w:val="000000"/>
                <w:sz w:val="16"/>
                <w:szCs w:val="16"/>
                <w:lang w:eastAsia="ru-RU"/>
              </w:rPr>
            </w:pPr>
            <w:r w:rsidRPr="00076B2C">
              <w:rPr>
                <w:color w:val="000000"/>
                <w:sz w:val="16"/>
                <w:szCs w:val="16"/>
                <w:lang w:eastAsia="ru-RU"/>
              </w:rPr>
              <w:t>11</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076B2C" w:rsidRDefault="0030210A" w:rsidP="00A4076D">
            <w:pPr>
              <w:widowControl/>
              <w:suppressAutoHyphens w:val="0"/>
              <w:autoSpaceDE/>
              <w:ind w:left="-142"/>
              <w:jc w:val="center"/>
              <w:rPr>
                <w:color w:val="000000"/>
                <w:sz w:val="16"/>
                <w:szCs w:val="16"/>
                <w:lang w:eastAsia="ru-RU"/>
              </w:rPr>
            </w:pPr>
            <w:r w:rsidRPr="00076B2C">
              <w:rPr>
                <w:color w:val="000000"/>
                <w:sz w:val="16"/>
                <w:szCs w:val="16"/>
                <w:lang w:eastAsia="ru-RU"/>
              </w:rPr>
              <w:t>12</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076B2C" w:rsidRDefault="0030210A" w:rsidP="00A4076D">
            <w:pPr>
              <w:widowControl/>
              <w:suppressAutoHyphens w:val="0"/>
              <w:autoSpaceDE/>
              <w:ind w:left="-142"/>
              <w:jc w:val="center"/>
              <w:rPr>
                <w:color w:val="000000"/>
                <w:sz w:val="16"/>
                <w:szCs w:val="16"/>
                <w:lang w:eastAsia="ru-RU"/>
              </w:rPr>
            </w:pPr>
            <w:r w:rsidRPr="00076B2C">
              <w:rPr>
                <w:color w:val="000000"/>
                <w:sz w:val="16"/>
                <w:szCs w:val="16"/>
                <w:lang w:eastAsia="ru-RU"/>
              </w:rPr>
              <w:t>13</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076B2C" w:rsidRDefault="0030210A" w:rsidP="00A4076D">
            <w:pPr>
              <w:widowControl/>
              <w:suppressAutoHyphens w:val="0"/>
              <w:autoSpaceDE/>
              <w:ind w:left="-142"/>
              <w:jc w:val="center"/>
              <w:rPr>
                <w:color w:val="000000"/>
                <w:sz w:val="16"/>
                <w:szCs w:val="16"/>
                <w:lang w:eastAsia="ru-RU"/>
              </w:rPr>
            </w:pPr>
            <w:r w:rsidRPr="00076B2C">
              <w:rPr>
                <w:color w:val="000000"/>
                <w:sz w:val="16"/>
                <w:szCs w:val="16"/>
                <w:lang w:eastAsia="ru-RU"/>
              </w:rPr>
              <w:t>14</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076B2C" w:rsidRDefault="0030210A" w:rsidP="00A4076D">
            <w:pPr>
              <w:widowControl/>
              <w:suppressAutoHyphens w:val="0"/>
              <w:autoSpaceDE/>
              <w:ind w:left="-142"/>
              <w:jc w:val="center"/>
              <w:rPr>
                <w:color w:val="000000"/>
                <w:sz w:val="16"/>
                <w:szCs w:val="16"/>
                <w:lang w:eastAsia="ru-RU"/>
              </w:rPr>
            </w:pPr>
            <w:r w:rsidRPr="00076B2C">
              <w:rPr>
                <w:color w:val="000000"/>
                <w:sz w:val="16"/>
                <w:szCs w:val="16"/>
                <w:lang w:eastAsia="ru-RU"/>
              </w:rPr>
              <w:t>15</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076B2C" w:rsidRDefault="0030210A" w:rsidP="00A4076D">
            <w:pPr>
              <w:widowControl/>
              <w:suppressAutoHyphens w:val="0"/>
              <w:autoSpaceDE/>
              <w:ind w:left="-142"/>
              <w:jc w:val="center"/>
              <w:rPr>
                <w:color w:val="000000"/>
                <w:sz w:val="16"/>
                <w:szCs w:val="16"/>
                <w:lang w:eastAsia="ru-RU"/>
              </w:rPr>
            </w:pPr>
            <w:r w:rsidRPr="00076B2C">
              <w:rPr>
                <w:color w:val="000000"/>
                <w:sz w:val="16"/>
                <w:szCs w:val="16"/>
                <w:lang w:eastAsia="ru-RU"/>
              </w:rPr>
              <w:t>16</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076B2C" w:rsidRDefault="0030210A" w:rsidP="00A4076D">
            <w:pPr>
              <w:widowControl/>
              <w:suppressAutoHyphens w:val="0"/>
              <w:autoSpaceDE/>
              <w:ind w:left="-142"/>
              <w:jc w:val="center"/>
              <w:rPr>
                <w:color w:val="000000"/>
                <w:sz w:val="16"/>
                <w:szCs w:val="16"/>
                <w:lang w:eastAsia="ru-RU"/>
              </w:rPr>
            </w:pPr>
            <w:r w:rsidRPr="00076B2C">
              <w:rPr>
                <w:color w:val="000000"/>
                <w:sz w:val="16"/>
                <w:szCs w:val="16"/>
                <w:lang w:eastAsia="ru-RU"/>
              </w:rPr>
              <w:t>17</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076B2C" w:rsidRDefault="0030210A" w:rsidP="00A4076D">
            <w:pPr>
              <w:widowControl/>
              <w:suppressAutoHyphens w:val="0"/>
              <w:autoSpaceDE/>
              <w:ind w:left="-142"/>
              <w:jc w:val="center"/>
              <w:rPr>
                <w:color w:val="000000"/>
                <w:sz w:val="16"/>
                <w:szCs w:val="16"/>
                <w:lang w:eastAsia="ru-RU"/>
              </w:rPr>
            </w:pPr>
            <w:r w:rsidRPr="00076B2C">
              <w:rPr>
                <w:color w:val="000000"/>
                <w:sz w:val="16"/>
                <w:szCs w:val="16"/>
                <w:lang w:eastAsia="ru-RU"/>
              </w:rPr>
              <w:t>18</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076B2C" w:rsidRDefault="0030210A" w:rsidP="00A4076D">
            <w:pPr>
              <w:widowControl/>
              <w:suppressAutoHyphens w:val="0"/>
              <w:autoSpaceDE/>
              <w:ind w:left="-142"/>
              <w:jc w:val="center"/>
              <w:rPr>
                <w:color w:val="000000"/>
                <w:sz w:val="16"/>
                <w:szCs w:val="16"/>
                <w:lang w:eastAsia="ru-RU"/>
              </w:rPr>
            </w:pPr>
            <w:r w:rsidRPr="00076B2C">
              <w:rPr>
                <w:color w:val="000000"/>
                <w:sz w:val="16"/>
                <w:szCs w:val="16"/>
                <w:lang w:eastAsia="ru-RU"/>
              </w:rPr>
              <w:t>19</w:t>
            </w:r>
          </w:p>
        </w:tc>
        <w:tc>
          <w:tcPr>
            <w:tcW w:w="391" w:type="dxa"/>
            <w:tcBorders>
              <w:top w:val="nil"/>
              <w:left w:val="nil"/>
              <w:bottom w:val="single" w:sz="4" w:space="0" w:color="auto"/>
              <w:right w:val="single" w:sz="4" w:space="0" w:color="auto"/>
            </w:tcBorders>
            <w:shd w:val="clear" w:color="auto" w:fill="auto"/>
            <w:noWrap/>
            <w:textDirection w:val="btLr"/>
            <w:vAlign w:val="center"/>
            <w:hideMark/>
          </w:tcPr>
          <w:p w:rsidR="0030210A" w:rsidRPr="00076B2C" w:rsidRDefault="0030210A" w:rsidP="00A4076D">
            <w:pPr>
              <w:widowControl/>
              <w:suppressAutoHyphens w:val="0"/>
              <w:autoSpaceDE/>
              <w:ind w:left="-142"/>
              <w:jc w:val="center"/>
              <w:rPr>
                <w:color w:val="000000"/>
                <w:sz w:val="16"/>
                <w:szCs w:val="16"/>
                <w:lang w:eastAsia="ru-RU"/>
              </w:rPr>
            </w:pPr>
            <w:r w:rsidRPr="00076B2C">
              <w:rPr>
                <w:color w:val="000000"/>
                <w:sz w:val="16"/>
                <w:szCs w:val="16"/>
                <w:lang w:eastAsia="ru-RU"/>
              </w:rPr>
              <w:t>20</w:t>
            </w:r>
          </w:p>
        </w:tc>
        <w:tc>
          <w:tcPr>
            <w:tcW w:w="1422" w:type="dxa"/>
            <w:tcBorders>
              <w:top w:val="nil"/>
              <w:left w:val="nil"/>
              <w:bottom w:val="single" w:sz="4" w:space="0" w:color="auto"/>
              <w:right w:val="single" w:sz="4" w:space="0" w:color="auto"/>
            </w:tcBorders>
            <w:shd w:val="clear" w:color="auto" w:fill="auto"/>
            <w:noWrap/>
            <w:vAlign w:val="bottom"/>
            <w:hideMark/>
          </w:tcPr>
          <w:p w:rsidR="0030210A" w:rsidRPr="00076B2C" w:rsidRDefault="0030210A" w:rsidP="00086DEE">
            <w:pPr>
              <w:widowControl/>
              <w:suppressAutoHyphens w:val="0"/>
              <w:autoSpaceDE/>
              <w:ind w:left="-142"/>
              <w:rPr>
                <w:rFonts w:ascii="Calibri" w:hAnsi="Calibri"/>
                <w:color w:val="000000"/>
                <w:sz w:val="16"/>
                <w:szCs w:val="16"/>
                <w:lang w:eastAsia="ru-RU"/>
              </w:rPr>
            </w:pPr>
            <w:r w:rsidRPr="00076B2C">
              <w:rPr>
                <w:rFonts w:ascii="Calibri" w:hAnsi="Calibri"/>
                <w:color w:val="000000"/>
                <w:sz w:val="16"/>
                <w:szCs w:val="16"/>
                <w:lang w:eastAsia="ru-RU"/>
              </w:rPr>
              <w:t> </w:t>
            </w:r>
          </w:p>
        </w:tc>
      </w:tr>
    </w:tbl>
    <w:p w:rsidR="00A4076D" w:rsidRDefault="0030210A" w:rsidP="006E3BB9">
      <w:pPr>
        <w:ind w:left="-142"/>
        <w:jc w:val="center"/>
        <w:rPr>
          <w:color w:val="000000"/>
          <w:sz w:val="16"/>
          <w:szCs w:val="16"/>
          <w:lang w:eastAsia="ru-RU"/>
        </w:rPr>
      </w:pPr>
      <w:r>
        <w:rPr>
          <w:b/>
          <w:sz w:val="18"/>
          <w:szCs w:val="18"/>
        </w:rPr>
        <w:br w:type="textWrapping" w:clear="all"/>
      </w:r>
    </w:p>
    <w:p w:rsidR="0030210A" w:rsidRDefault="0030210A" w:rsidP="0030210A">
      <w:pPr>
        <w:ind w:left="-142"/>
        <w:jc w:val="center"/>
        <w:rPr>
          <w:b/>
          <w:sz w:val="18"/>
          <w:szCs w:val="18"/>
        </w:rPr>
      </w:pPr>
      <w:r w:rsidRPr="00894F77">
        <w:rPr>
          <w:color w:val="000000"/>
          <w:sz w:val="16"/>
          <w:szCs w:val="16"/>
          <w:lang w:eastAsia="ru-RU"/>
        </w:rPr>
        <w:t>Формирование основ духовно – нравственного развития детей группы "_____" дошкольного возраста  3-4 лет   в процессе  освоения  программы  «Социокультурные истоки»</w:t>
      </w:r>
    </w:p>
    <w:p w:rsidR="0030210A" w:rsidRDefault="0030210A" w:rsidP="0030210A">
      <w:pPr>
        <w:ind w:left="-142"/>
        <w:jc w:val="center"/>
        <w:rPr>
          <w:b/>
          <w:sz w:val="18"/>
          <w:szCs w:val="18"/>
        </w:rPr>
      </w:pPr>
      <w:r w:rsidRPr="00894F77">
        <w:rPr>
          <w:color w:val="000000"/>
          <w:sz w:val="16"/>
          <w:szCs w:val="16"/>
          <w:lang w:eastAsia="ru-RU"/>
        </w:rPr>
        <w:t xml:space="preserve">5. </w:t>
      </w:r>
      <w:r w:rsidRPr="00894F77">
        <w:rPr>
          <w:b/>
          <w:color w:val="000000"/>
          <w:sz w:val="16"/>
          <w:szCs w:val="16"/>
          <w:lang w:eastAsia="ru-RU"/>
        </w:rPr>
        <w:t>Социокультурный аспект качества образовани</w:t>
      </w:r>
    </w:p>
    <w:tbl>
      <w:tblPr>
        <w:tblW w:w="13309" w:type="dxa"/>
        <w:tblInd w:w="89" w:type="dxa"/>
        <w:tblLook w:val="04A0"/>
      </w:tblPr>
      <w:tblGrid>
        <w:gridCol w:w="420"/>
        <w:gridCol w:w="3592"/>
        <w:gridCol w:w="411"/>
        <w:gridCol w:w="411"/>
        <w:gridCol w:w="411"/>
        <w:gridCol w:w="411"/>
        <w:gridCol w:w="411"/>
        <w:gridCol w:w="411"/>
        <w:gridCol w:w="411"/>
        <w:gridCol w:w="411"/>
        <w:gridCol w:w="411"/>
        <w:gridCol w:w="411"/>
        <w:gridCol w:w="411"/>
        <w:gridCol w:w="411"/>
        <w:gridCol w:w="411"/>
        <w:gridCol w:w="411"/>
        <w:gridCol w:w="411"/>
        <w:gridCol w:w="411"/>
        <w:gridCol w:w="411"/>
        <w:gridCol w:w="411"/>
        <w:gridCol w:w="411"/>
        <w:gridCol w:w="411"/>
        <w:gridCol w:w="1077"/>
      </w:tblGrid>
      <w:tr w:rsidR="0030210A" w:rsidRPr="00894F77" w:rsidTr="00086DEE">
        <w:trPr>
          <w:trHeight w:val="687"/>
        </w:trPr>
        <w:tc>
          <w:tcPr>
            <w:tcW w:w="420"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30210A" w:rsidRPr="00894F77" w:rsidRDefault="0030210A" w:rsidP="00086DEE">
            <w:pPr>
              <w:widowControl/>
              <w:suppressAutoHyphens w:val="0"/>
              <w:autoSpaceDE/>
              <w:ind w:left="-142"/>
              <w:jc w:val="right"/>
              <w:rPr>
                <w:color w:val="000000"/>
                <w:sz w:val="16"/>
                <w:szCs w:val="16"/>
                <w:lang w:eastAsia="ru-RU"/>
              </w:rPr>
            </w:pPr>
            <w:r w:rsidRPr="00894F77">
              <w:rPr>
                <w:color w:val="000000"/>
                <w:sz w:val="16"/>
                <w:szCs w:val="16"/>
                <w:lang w:eastAsia="ru-RU"/>
              </w:rPr>
              <w:t>№темы</w:t>
            </w:r>
          </w:p>
        </w:tc>
        <w:tc>
          <w:tcPr>
            <w:tcW w:w="3592" w:type="dxa"/>
            <w:tcBorders>
              <w:top w:val="single" w:sz="4" w:space="0" w:color="auto"/>
              <w:left w:val="nil"/>
              <w:bottom w:val="single" w:sz="4" w:space="0" w:color="auto"/>
              <w:right w:val="single" w:sz="4" w:space="0" w:color="auto"/>
            </w:tcBorders>
            <w:shd w:val="clear" w:color="auto" w:fill="auto"/>
            <w:hideMark/>
          </w:tcPr>
          <w:p w:rsidR="0030210A" w:rsidRPr="00894F77" w:rsidRDefault="0030210A" w:rsidP="00086DEE">
            <w:pPr>
              <w:widowControl/>
              <w:suppressAutoHyphens w:val="0"/>
              <w:autoSpaceDE/>
              <w:ind w:left="-142"/>
              <w:jc w:val="center"/>
              <w:rPr>
                <w:color w:val="000000"/>
                <w:sz w:val="16"/>
                <w:szCs w:val="16"/>
                <w:lang w:eastAsia="ru-RU"/>
              </w:rPr>
            </w:pPr>
            <w:r w:rsidRPr="00894F77">
              <w:rPr>
                <w:color w:val="000000"/>
                <w:sz w:val="16"/>
                <w:szCs w:val="16"/>
                <w:lang w:eastAsia="ru-RU"/>
              </w:rPr>
              <w:t>Когнитивные показатели развития детей по освоению социокультурных категорий</w:t>
            </w:r>
          </w:p>
        </w:tc>
        <w:tc>
          <w:tcPr>
            <w:tcW w:w="8220" w:type="dxa"/>
            <w:gridSpan w:val="20"/>
            <w:tcBorders>
              <w:top w:val="single" w:sz="4" w:space="0" w:color="auto"/>
              <w:left w:val="nil"/>
              <w:bottom w:val="single" w:sz="4" w:space="0" w:color="auto"/>
              <w:right w:val="single" w:sz="4" w:space="0" w:color="auto"/>
            </w:tcBorders>
            <w:shd w:val="clear" w:color="auto" w:fill="auto"/>
            <w:noWrap/>
            <w:hideMark/>
          </w:tcPr>
          <w:p w:rsidR="0030210A" w:rsidRPr="00894F77" w:rsidRDefault="0030210A" w:rsidP="00086DEE">
            <w:pPr>
              <w:widowControl/>
              <w:suppressAutoHyphens w:val="0"/>
              <w:autoSpaceDE/>
              <w:ind w:left="-142"/>
              <w:jc w:val="center"/>
              <w:rPr>
                <w:color w:val="000000"/>
                <w:sz w:val="16"/>
                <w:szCs w:val="16"/>
                <w:lang w:eastAsia="ru-RU"/>
              </w:rPr>
            </w:pPr>
            <w:r w:rsidRPr="00894F77">
              <w:rPr>
                <w:color w:val="000000"/>
                <w:sz w:val="16"/>
                <w:szCs w:val="16"/>
                <w:lang w:eastAsia="ru-RU"/>
              </w:rPr>
              <w:t>Фамилии, имена  детей</w:t>
            </w:r>
          </w:p>
        </w:tc>
        <w:tc>
          <w:tcPr>
            <w:tcW w:w="1077" w:type="dxa"/>
            <w:tcBorders>
              <w:top w:val="single" w:sz="4" w:space="0" w:color="auto"/>
              <w:left w:val="nil"/>
              <w:bottom w:val="single" w:sz="4" w:space="0" w:color="auto"/>
              <w:right w:val="single" w:sz="4" w:space="0" w:color="auto"/>
            </w:tcBorders>
            <w:shd w:val="clear" w:color="auto" w:fill="auto"/>
            <w:hideMark/>
          </w:tcPr>
          <w:p w:rsidR="0030210A" w:rsidRPr="00894F77" w:rsidRDefault="0030210A" w:rsidP="00086DEE">
            <w:pPr>
              <w:widowControl/>
              <w:suppressAutoHyphens w:val="0"/>
              <w:autoSpaceDE/>
              <w:ind w:left="-142"/>
              <w:jc w:val="center"/>
              <w:rPr>
                <w:color w:val="000000"/>
                <w:sz w:val="16"/>
                <w:szCs w:val="16"/>
                <w:lang w:eastAsia="ru-RU"/>
              </w:rPr>
            </w:pPr>
            <w:r w:rsidRPr="00894F77">
              <w:rPr>
                <w:color w:val="000000"/>
                <w:sz w:val="16"/>
                <w:szCs w:val="16"/>
                <w:lang w:eastAsia="ru-RU"/>
              </w:rPr>
              <w:t>Средний балл по группе</w:t>
            </w:r>
          </w:p>
        </w:tc>
      </w:tr>
      <w:tr w:rsidR="0030210A" w:rsidRPr="00894F77" w:rsidTr="00A4076D">
        <w:trPr>
          <w:trHeight w:val="414"/>
        </w:trPr>
        <w:tc>
          <w:tcPr>
            <w:tcW w:w="401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0210A" w:rsidRPr="00894F77" w:rsidRDefault="0030210A" w:rsidP="00086DEE">
            <w:pPr>
              <w:widowControl/>
              <w:suppressAutoHyphens w:val="0"/>
              <w:autoSpaceDE/>
              <w:ind w:left="-142"/>
              <w:jc w:val="center"/>
              <w:rPr>
                <w:b/>
                <w:bCs/>
                <w:color w:val="000000"/>
                <w:sz w:val="16"/>
                <w:szCs w:val="16"/>
                <w:lang w:eastAsia="ru-RU"/>
              </w:rPr>
            </w:pPr>
            <w:r w:rsidRPr="00894F77">
              <w:rPr>
                <w:b/>
                <w:bCs/>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894F77" w:rsidRDefault="0030210A" w:rsidP="00A4076D">
            <w:pPr>
              <w:widowControl/>
              <w:suppressAutoHyphens w:val="0"/>
              <w:autoSpaceDE/>
              <w:ind w:left="-142"/>
              <w:jc w:val="center"/>
              <w:rPr>
                <w:color w:val="000000"/>
                <w:sz w:val="16"/>
                <w:szCs w:val="16"/>
                <w:lang w:eastAsia="ru-RU"/>
              </w:rPr>
            </w:pPr>
            <w:r w:rsidRPr="00894F77">
              <w:rPr>
                <w:color w:val="000000"/>
                <w:sz w:val="16"/>
                <w:szCs w:val="16"/>
                <w:lang w:eastAsia="ru-RU"/>
              </w:rPr>
              <w:t>1</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894F77" w:rsidRDefault="0030210A" w:rsidP="00A4076D">
            <w:pPr>
              <w:widowControl/>
              <w:suppressAutoHyphens w:val="0"/>
              <w:autoSpaceDE/>
              <w:ind w:left="-142"/>
              <w:jc w:val="center"/>
              <w:rPr>
                <w:color w:val="000000"/>
                <w:sz w:val="16"/>
                <w:szCs w:val="16"/>
                <w:lang w:eastAsia="ru-RU"/>
              </w:rPr>
            </w:pPr>
            <w:r w:rsidRPr="00894F77">
              <w:rPr>
                <w:color w:val="000000"/>
                <w:sz w:val="16"/>
                <w:szCs w:val="16"/>
                <w:lang w:eastAsia="ru-RU"/>
              </w:rPr>
              <w:t>2</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894F77" w:rsidRDefault="0030210A" w:rsidP="00A4076D">
            <w:pPr>
              <w:widowControl/>
              <w:suppressAutoHyphens w:val="0"/>
              <w:autoSpaceDE/>
              <w:ind w:left="-142"/>
              <w:jc w:val="center"/>
              <w:rPr>
                <w:color w:val="000000"/>
                <w:sz w:val="16"/>
                <w:szCs w:val="16"/>
                <w:lang w:eastAsia="ru-RU"/>
              </w:rPr>
            </w:pPr>
            <w:r w:rsidRPr="00894F77">
              <w:rPr>
                <w:color w:val="000000"/>
                <w:sz w:val="16"/>
                <w:szCs w:val="16"/>
                <w:lang w:eastAsia="ru-RU"/>
              </w:rPr>
              <w:t>3</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894F77" w:rsidRDefault="0030210A" w:rsidP="00A4076D">
            <w:pPr>
              <w:widowControl/>
              <w:suppressAutoHyphens w:val="0"/>
              <w:autoSpaceDE/>
              <w:ind w:left="-142"/>
              <w:jc w:val="center"/>
              <w:rPr>
                <w:color w:val="000000"/>
                <w:sz w:val="16"/>
                <w:szCs w:val="16"/>
                <w:lang w:eastAsia="ru-RU"/>
              </w:rPr>
            </w:pPr>
            <w:r w:rsidRPr="00894F77">
              <w:rPr>
                <w:color w:val="000000"/>
                <w:sz w:val="16"/>
                <w:szCs w:val="16"/>
                <w:lang w:eastAsia="ru-RU"/>
              </w:rPr>
              <w:t>4</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894F77" w:rsidRDefault="0030210A" w:rsidP="00A4076D">
            <w:pPr>
              <w:widowControl/>
              <w:suppressAutoHyphens w:val="0"/>
              <w:autoSpaceDE/>
              <w:ind w:left="-142"/>
              <w:jc w:val="center"/>
              <w:rPr>
                <w:color w:val="000000"/>
                <w:sz w:val="16"/>
                <w:szCs w:val="16"/>
                <w:lang w:eastAsia="ru-RU"/>
              </w:rPr>
            </w:pPr>
            <w:r w:rsidRPr="00894F77">
              <w:rPr>
                <w:color w:val="000000"/>
                <w:sz w:val="16"/>
                <w:szCs w:val="16"/>
                <w:lang w:eastAsia="ru-RU"/>
              </w:rPr>
              <w:t>5</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894F77" w:rsidRDefault="0030210A" w:rsidP="00A4076D">
            <w:pPr>
              <w:widowControl/>
              <w:suppressAutoHyphens w:val="0"/>
              <w:autoSpaceDE/>
              <w:ind w:left="-142"/>
              <w:jc w:val="center"/>
              <w:rPr>
                <w:color w:val="000000"/>
                <w:sz w:val="16"/>
                <w:szCs w:val="16"/>
                <w:lang w:eastAsia="ru-RU"/>
              </w:rPr>
            </w:pPr>
            <w:r w:rsidRPr="00894F77">
              <w:rPr>
                <w:color w:val="000000"/>
                <w:sz w:val="16"/>
                <w:szCs w:val="16"/>
                <w:lang w:eastAsia="ru-RU"/>
              </w:rPr>
              <w:t>6</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894F77" w:rsidRDefault="0030210A" w:rsidP="00A4076D">
            <w:pPr>
              <w:widowControl/>
              <w:suppressAutoHyphens w:val="0"/>
              <w:autoSpaceDE/>
              <w:ind w:left="-142"/>
              <w:jc w:val="center"/>
              <w:rPr>
                <w:color w:val="000000"/>
                <w:sz w:val="16"/>
                <w:szCs w:val="16"/>
                <w:lang w:eastAsia="ru-RU"/>
              </w:rPr>
            </w:pPr>
            <w:r w:rsidRPr="00894F77">
              <w:rPr>
                <w:color w:val="000000"/>
                <w:sz w:val="16"/>
                <w:szCs w:val="16"/>
                <w:lang w:eastAsia="ru-RU"/>
              </w:rPr>
              <w:t>7</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894F77" w:rsidRDefault="0030210A" w:rsidP="00A4076D">
            <w:pPr>
              <w:widowControl/>
              <w:suppressAutoHyphens w:val="0"/>
              <w:autoSpaceDE/>
              <w:ind w:left="-142"/>
              <w:jc w:val="center"/>
              <w:rPr>
                <w:color w:val="000000"/>
                <w:sz w:val="16"/>
                <w:szCs w:val="16"/>
                <w:lang w:eastAsia="ru-RU"/>
              </w:rPr>
            </w:pPr>
            <w:r w:rsidRPr="00894F77">
              <w:rPr>
                <w:color w:val="000000"/>
                <w:sz w:val="16"/>
                <w:szCs w:val="16"/>
                <w:lang w:eastAsia="ru-RU"/>
              </w:rPr>
              <w:t>8</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894F77" w:rsidRDefault="0030210A" w:rsidP="00A4076D">
            <w:pPr>
              <w:widowControl/>
              <w:suppressAutoHyphens w:val="0"/>
              <w:autoSpaceDE/>
              <w:ind w:left="-142"/>
              <w:jc w:val="center"/>
              <w:rPr>
                <w:color w:val="000000"/>
                <w:sz w:val="16"/>
                <w:szCs w:val="16"/>
                <w:lang w:eastAsia="ru-RU"/>
              </w:rPr>
            </w:pPr>
            <w:r w:rsidRPr="00894F77">
              <w:rPr>
                <w:color w:val="000000"/>
                <w:sz w:val="16"/>
                <w:szCs w:val="16"/>
                <w:lang w:eastAsia="ru-RU"/>
              </w:rPr>
              <w:t>9</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894F77" w:rsidRDefault="0030210A" w:rsidP="00A4076D">
            <w:pPr>
              <w:widowControl/>
              <w:suppressAutoHyphens w:val="0"/>
              <w:autoSpaceDE/>
              <w:ind w:left="-142"/>
              <w:jc w:val="center"/>
              <w:rPr>
                <w:color w:val="000000"/>
                <w:sz w:val="16"/>
                <w:szCs w:val="16"/>
                <w:lang w:eastAsia="ru-RU"/>
              </w:rPr>
            </w:pPr>
            <w:r w:rsidRPr="00894F77">
              <w:rPr>
                <w:color w:val="000000"/>
                <w:sz w:val="16"/>
                <w:szCs w:val="16"/>
                <w:lang w:eastAsia="ru-RU"/>
              </w:rPr>
              <w:t>10</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894F77" w:rsidRDefault="0030210A" w:rsidP="00A4076D">
            <w:pPr>
              <w:widowControl/>
              <w:suppressAutoHyphens w:val="0"/>
              <w:autoSpaceDE/>
              <w:ind w:left="-142"/>
              <w:jc w:val="center"/>
              <w:rPr>
                <w:color w:val="000000"/>
                <w:sz w:val="16"/>
                <w:szCs w:val="16"/>
                <w:lang w:eastAsia="ru-RU"/>
              </w:rPr>
            </w:pPr>
            <w:r w:rsidRPr="00894F77">
              <w:rPr>
                <w:color w:val="000000"/>
                <w:sz w:val="16"/>
                <w:szCs w:val="16"/>
                <w:lang w:eastAsia="ru-RU"/>
              </w:rPr>
              <w:t>11</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894F77" w:rsidRDefault="0030210A" w:rsidP="00A4076D">
            <w:pPr>
              <w:widowControl/>
              <w:suppressAutoHyphens w:val="0"/>
              <w:autoSpaceDE/>
              <w:ind w:left="-142"/>
              <w:jc w:val="center"/>
              <w:rPr>
                <w:color w:val="000000"/>
                <w:sz w:val="16"/>
                <w:szCs w:val="16"/>
                <w:lang w:eastAsia="ru-RU"/>
              </w:rPr>
            </w:pPr>
            <w:r w:rsidRPr="00894F77">
              <w:rPr>
                <w:color w:val="000000"/>
                <w:sz w:val="16"/>
                <w:szCs w:val="16"/>
                <w:lang w:eastAsia="ru-RU"/>
              </w:rPr>
              <w:t>12</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894F77" w:rsidRDefault="0030210A" w:rsidP="00A4076D">
            <w:pPr>
              <w:widowControl/>
              <w:suppressAutoHyphens w:val="0"/>
              <w:autoSpaceDE/>
              <w:ind w:left="-142"/>
              <w:jc w:val="center"/>
              <w:rPr>
                <w:color w:val="000000"/>
                <w:sz w:val="16"/>
                <w:szCs w:val="16"/>
                <w:lang w:eastAsia="ru-RU"/>
              </w:rPr>
            </w:pPr>
            <w:r w:rsidRPr="00894F77">
              <w:rPr>
                <w:color w:val="000000"/>
                <w:sz w:val="16"/>
                <w:szCs w:val="16"/>
                <w:lang w:eastAsia="ru-RU"/>
              </w:rPr>
              <w:t>13</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894F77" w:rsidRDefault="0030210A" w:rsidP="00A4076D">
            <w:pPr>
              <w:widowControl/>
              <w:suppressAutoHyphens w:val="0"/>
              <w:autoSpaceDE/>
              <w:ind w:left="-142"/>
              <w:jc w:val="center"/>
              <w:rPr>
                <w:color w:val="000000"/>
                <w:sz w:val="16"/>
                <w:szCs w:val="16"/>
                <w:lang w:eastAsia="ru-RU"/>
              </w:rPr>
            </w:pPr>
            <w:r w:rsidRPr="00894F77">
              <w:rPr>
                <w:color w:val="000000"/>
                <w:sz w:val="16"/>
                <w:szCs w:val="16"/>
                <w:lang w:eastAsia="ru-RU"/>
              </w:rPr>
              <w:t>14</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894F77" w:rsidRDefault="0030210A" w:rsidP="00A4076D">
            <w:pPr>
              <w:widowControl/>
              <w:suppressAutoHyphens w:val="0"/>
              <w:autoSpaceDE/>
              <w:ind w:left="-142"/>
              <w:jc w:val="center"/>
              <w:rPr>
                <w:color w:val="000000"/>
                <w:sz w:val="16"/>
                <w:szCs w:val="16"/>
                <w:lang w:eastAsia="ru-RU"/>
              </w:rPr>
            </w:pPr>
            <w:r w:rsidRPr="00894F77">
              <w:rPr>
                <w:color w:val="000000"/>
                <w:sz w:val="16"/>
                <w:szCs w:val="16"/>
                <w:lang w:eastAsia="ru-RU"/>
              </w:rPr>
              <w:t>15</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894F77" w:rsidRDefault="0030210A" w:rsidP="00A4076D">
            <w:pPr>
              <w:widowControl/>
              <w:suppressAutoHyphens w:val="0"/>
              <w:autoSpaceDE/>
              <w:ind w:left="-142"/>
              <w:jc w:val="center"/>
              <w:rPr>
                <w:color w:val="000000"/>
                <w:sz w:val="16"/>
                <w:szCs w:val="16"/>
                <w:lang w:eastAsia="ru-RU"/>
              </w:rPr>
            </w:pPr>
            <w:r w:rsidRPr="00894F77">
              <w:rPr>
                <w:color w:val="000000"/>
                <w:sz w:val="16"/>
                <w:szCs w:val="16"/>
                <w:lang w:eastAsia="ru-RU"/>
              </w:rPr>
              <w:t>16</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894F77" w:rsidRDefault="0030210A" w:rsidP="00A4076D">
            <w:pPr>
              <w:widowControl/>
              <w:suppressAutoHyphens w:val="0"/>
              <w:autoSpaceDE/>
              <w:ind w:left="-142"/>
              <w:jc w:val="center"/>
              <w:rPr>
                <w:color w:val="000000"/>
                <w:sz w:val="16"/>
                <w:szCs w:val="16"/>
                <w:lang w:eastAsia="ru-RU"/>
              </w:rPr>
            </w:pPr>
            <w:r w:rsidRPr="00894F77">
              <w:rPr>
                <w:color w:val="000000"/>
                <w:sz w:val="16"/>
                <w:szCs w:val="16"/>
                <w:lang w:eastAsia="ru-RU"/>
              </w:rPr>
              <w:t>17</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894F77" w:rsidRDefault="0030210A" w:rsidP="00A4076D">
            <w:pPr>
              <w:widowControl/>
              <w:suppressAutoHyphens w:val="0"/>
              <w:autoSpaceDE/>
              <w:ind w:left="-142"/>
              <w:jc w:val="center"/>
              <w:rPr>
                <w:color w:val="000000"/>
                <w:sz w:val="16"/>
                <w:szCs w:val="16"/>
                <w:lang w:eastAsia="ru-RU"/>
              </w:rPr>
            </w:pPr>
            <w:r w:rsidRPr="00894F77">
              <w:rPr>
                <w:color w:val="000000"/>
                <w:sz w:val="16"/>
                <w:szCs w:val="16"/>
                <w:lang w:eastAsia="ru-RU"/>
              </w:rPr>
              <w:t>18</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894F77" w:rsidRDefault="0030210A" w:rsidP="00A4076D">
            <w:pPr>
              <w:widowControl/>
              <w:suppressAutoHyphens w:val="0"/>
              <w:autoSpaceDE/>
              <w:ind w:left="-142"/>
              <w:jc w:val="center"/>
              <w:rPr>
                <w:color w:val="000000"/>
                <w:sz w:val="16"/>
                <w:szCs w:val="16"/>
                <w:lang w:eastAsia="ru-RU"/>
              </w:rPr>
            </w:pPr>
            <w:r w:rsidRPr="00894F77">
              <w:rPr>
                <w:color w:val="000000"/>
                <w:sz w:val="16"/>
                <w:szCs w:val="16"/>
                <w:lang w:eastAsia="ru-RU"/>
              </w:rPr>
              <w:t>19</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894F77" w:rsidRDefault="0030210A" w:rsidP="00A4076D">
            <w:pPr>
              <w:widowControl/>
              <w:suppressAutoHyphens w:val="0"/>
              <w:autoSpaceDE/>
              <w:ind w:left="-142"/>
              <w:jc w:val="center"/>
              <w:rPr>
                <w:color w:val="000000"/>
                <w:sz w:val="16"/>
                <w:szCs w:val="16"/>
                <w:lang w:eastAsia="ru-RU"/>
              </w:rPr>
            </w:pPr>
            <w:r w:rsidRPr="00894F77">
              <w:rPr>
                <w:color w:val="000000"/>
                <w:sz w:val="16"/>
                <w:szCs w:val="16"/>
                <w:lang w:eastAsia="ru-RU"/>
              </w:rPr>
              <w:t>20</w:t>
            </w:r>
          </w:p>
        </w:tc>
        <w:tc>
          <w:tcPr>
            <w:tcW w:w="1077"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r>
      <w:tr w:rsidR="0030210A" w:rsidRPr="00894F77" w:rsidTr="00086DEE">
        <w:trPr>
          <w:trHeight w:val="46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jc w:val="right"/>
              <w:rPr>
                <w:color w:val="000000"/>
                <w:sz w:val="16"/>
                <w:szCs w:val="16"/>
                <w:lang w:eastAsia="ru-RU"/>
              </w:rPr>
            </w:pPr>
            <w:r w:rsidRPr="00894F77">
              <w:rPr>
                <w:color w:val="000000"/>
                <w:sz w:val="16"/>
                <w:szCs w:val="16"/>
                <w:lang w:eastAsia="ru-RU"/>
              </w:rPr>
              <w:t>1</w:t>
            </w:r>
          </w:p>
        </w:tc>
        <w:tc>
          <w:tcPr>
            <w:tcW w:w="3592" w:type="dxa"/>
            <w:tcBorders>
              <w:top w:val="nil"/>
              <w:left w:val="nil"/>
              <w:bottom w:val="single" w:sz="4" w:space="0" w:color="auto"/>
              <w:right w:val="single" w:sz="4" w:space="0" w:color="auto"/>
            </w:tcBorders>
            <w:shd w:val="clear" w:color="auto" w:fill="auto"/>
            <w:vAlign w:val="center"/>
            <w:hideMark/>
          </w:tcPr>
          <w:p w:rsidR="0030210A" w:rsidRPr="00894F77" w:rsidRDefault="0030210A" w:rsidP="00086DEE">
            <w:pPr>
              <w:widowControl/>
              <w:suppressAutoHyphens w:val="0"/>
              <w:autoSpaceDE/>
              <w:ind w:left="58"/>
              <w:rPr>
                <w:color w:val="000000"/>
                <w:sz w:val="16"/>
                <w:szCs w:val="16"/>
                <w:lang w:eastAsia="ru-RU"/>
              </w:rPr>
            </w:pPr>
            <w:r w:rsidRPr="00894F77">
              <w:rPr>
                <w:color w:val="000000"/>
                <w:sz w:val="16"/>
                <w:szCs w:val="16"/>
                <w:lang w:eastAsia="ru-RU"/>
              </w:rPr>
              <w:t>5.1.1.Проявляет доброжелательность, заботу доброту, по отношению к окружающим.</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1077"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jc w:val="center"/>
              <w:rPr>
                <w:color w:val="000000"/>
                <w:sz w:val="16"/>
                <w:szCs w:val="16"/>
                <w:lang w:eastAsia="ru-RU"/>
              </w:rPr>
            </w:pPr>
            <w:r w:rsidRPr="00894F77">
              <w:rPr>
                <w:color w:val="000000"/>
                <w:sz w:val="16"/>
                <w:szCs w:val="16"/>
                <w:lang w:eastAsia="ru-RU"/>
              </w:rPr>
              <w:t>#ДЕЛ/0!</w:t>
            </w:r>
          </w:p>
        </w:tc>
      </w:tr>
      <w:tr w:rsidR="0030210A" w:rsidRPr="00894F77" w:rsidTr="00086DEE">
        <w:trPr>
          <w:trHeight w:val="757"/>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jc w:val="right"/>
              <w:rPr>
                <w:color w:val="000000"/>
                <w:sz w:val="16"/>
                <w:szCs w:val="16"/>
                <w:lang w:eastAsia="ru-RU"/>
              </w:rPr>
            </w:pPr>
            <w:r w:rsidRPr="00894F77">
              <w:rPr>
                <w:color w:val="000000"/>
                <w:sz w:val="16"/>
                <w:szCs w:val="16"/>
                <w:lang w:eastAsia="ru-RU"/>
              </w:rPr>
              <w:t>2</w:t>
            </w:r>
          </w:p>
        </w:tc>
        <w:tc>
          <w:tcPr>
            <w:tcW w:w="3592" w:type="dxa"/>
            <w:tcBorders>
              <w:top w:val="nil"/>
              <w:left w:val="nil"/>
              <w:bottom w:val="single" w:sz="4" w:space="0" w:color="auto"/>
              <w:right w:val="single" w:sz="4" w:space="0" w:color="auto"/>
            </w:tcBorders>
            <w:shd w:val="clear" w:color="auto" w:fill="auto"/>
            <w:vAlign w:val="center"/>
            <w:hideMark/>
          </w:tcPr>
          <w:p w:rsidR="0030210A" w:rsidRPr="00894F77" w:rsidRDefault="0030210A" w:rsidP="00086DEE">
            <w:pPr>
              <w:widowControl/>
              <w:suppressAutoHyphens w:val="0"/>
              <w:autoSpaceDE/>
              <w:ind w:left="58"/>
              <w:rPr>
                <w:color w:val="000000"/>
                <w:sz w:val="16"/>
                <w:szCs w:val="16"/>
                <w:lang w:eastAsia="ru-RU"/>
              </w:rPr>
            </w:pPr>
            <w:r w:rsidRPr="00894F77">
              <w:rPr>
                <w:color w:val="000000"/>
                <w:sz w:val="16"/>
                <w:szCs w:val="16"/>
                <w:lang w:eastAsia="ru-RU"/>
              </w:rPr>
              <w:t>5.1.2.Проявляет доброжелательное отношение к героям литературных произведений.</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1077"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jc w:val="center"/>
              <w:rPr>
                <w:color w:val="000000"/>
                <w:sz w:val="16"/>
                <w:szCs w:val="16"/>
                <w:lang w:eastAsia="ru-RU"/>
              </w:rPr>
            </w:pPr>
            <w:r w:rsidRPr="00894F77">
              <w:rPr>
                <w:color w:val="000000"/>
                <w:sz w:val="16"/>
                <w:szCs w:val="16"/>
                <w:lang w:eastAsia="ru-RU"/>
              </w:rPr>
              <w:t>#ДЕЛ/0!</w:t>
            </w:r>
          </w:p>
        </w:tc>
      </w:tr>
      <w:tr w:rsidR="0030210A" w:rsidRPr="00894F77" w:rsidTr="00086DEE">
        <w:trPr>
          <w:trHeight w:val="555"/>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jc w:val="right"/>
              <w:rPr>
                <w:color w:val="000000"/>
                <w:sz w:val="16"/>
                <w:szCs w:val="16"/>
                <w:lang w:eastAsia="ru-RU"/>
              </w:rPr>
            </w:pPr>
            <w:r w:rsidRPr="00894F77">
              <w:rPr>
                <w:color w:val="000000"/>
                <w:sz w:val="16"/>
                <w:szCs w:val="16"/>
                <w:lang w:eastAsia="ru-RU"/>
              </w:rPr>
              <w:t>3</w:t>
            </w:r>
          </w:p>
        </w:tc>
        <w:tc>
          <w:tcPr>
            <w:tcW w:w="3592" w:type="dxa"/>
            <w:tcBorders>
              <w:top w:val="nil"/>
              <w:left w:val="nil"/>
              <w:bottom w:val="single" w:sz="4" w:space="0" w:color="auto"/>
              <w:right w:val="single" w:sz="4" w:space="0" w:color="auto"/>
            </w:tcBorders>
            <w:shd w:val="clear" w:color="auto" w:fill="auto"/>
            <w:vAlign w:val="center"/>
            <w:hideMark/>
          </w:tcPr>
          <w:p w:rsidR="0030210A" w:rsidRPr="00894F77" w:rsidRDefault="0030210A" w:rsidP="00086DEE">
            <w:pPr>
              <w:widowControl/>
              <w:suppressAutoHyphens w:val="0"/>
              <w:autoSpaceDE/>
              <w:ind w:left="58"/>
              <w:rPr>
                <w:color w:val="000000"/>
                <w:sz w:val="16"/>
                <w:szCs w:val="16"/>
                <w:lang w:eastAsia="ru-RU"/>
              </w:rPr>
            </w:pPr>
            <w:r w:rsidRPr="00894F77">
              <w:rPr>
                <w:color w:val="000000"/>
                <w:sz w:val="16"/>
                <w:szCs w:val="16"/>
                <w:lang w:eastAsia="ru-RU"/>
              </w:rPr>
              <w:t>5.1.3.Проявляет внимательное, заботливое отношение к миру природы.</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1077"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jc w:val="center"/>
              <w:rPr>
                <w:color w:val="000000"/>
                <w:sz w:val="16"/>
                <w:szCs w:val="16"/>
                <w:lang w:eastAsia="ru-RU"/>
              </w:rPr>
            </w:pPr>
            <w:r w:rsidRPr="00894F77">
              <w:rPr>
                <w:color w:val="000000"/>
                <w:sz w:val="16"/>
                <w:szCs w:val="16"/>
                <w:lang w:eastAsia="ru-RU"/>
              </w:rPr>
              <w:t>#ДЕЛ/0!</w:t>
            </w:r>
          </w:p>
        </w:tc>
      </w:tr>
      <w:tr w:rsidR="0030210A" w:rsidRPr="00894F77" w:rsidTr="00086DEE">
        <w:trPr>
          <w:trHeight w:val="563"/>
        </w:trPr>
        <w:tc>
          <w:tcPr>
            <w:tcW w:w="420" w:type="dxa"/>
            <w:tcBorders>
              <w:top w:val="nil"/>
              <w:left w:val="single" w:sz="4" w:space="0" w:color="auto"/>
              <w:bottom w:val="single" w:sz="4" w:space="0" w:color="auto"/>
              <w:right w:val="single" w:sz="4" w:space="0" w:color="auto"/>
            </w:tcBorders>
            <w:shd w:val="clear" w:color="auto" w:fill="auto"/>
            <w:hideMark/>
          </w:tcPr>
          <w:p w:rsidR="0030210A" w:rsidRPr="00894F77" w:rsidRDefault="0030210A" w:rsidP="00086DEE">
            <w:pPr>
              <w:widowControl/>
              <w:suppressAutoHyphens w:val="0"/>
              <w:autoSpaceDE/>
              <w:ind w:left="-142"/>
              <w:rPr>
                <w:b/>
                <w:bCs/>
                <w:color w:val="000000"/>
                <w:sz w:val="16"/>
                <w:szCs w:val="16"/>
                <w:lang w:eastAsia="ru-RU"/>
              </w:rPr>
            </w:pPr>
            <w:r w:rsidRPr="00894F77">
              <w:rPr>
                <w:b/>
                <w:bCs/>
                <w:color w:val="000000"/>
                <w:sz w:val="16"/>
                <w:szCs w:val="16"/>
                <w:lang w:eastAsia="ru-RU"/>
              </w:rPr>
              <w:t>4</w:t>
            </w:r>
          </w:p>
        </w:tc>
        <w:tc>
          <w:tcPr>
            <w:tcW w:w="3592" w:type="dxa"/>
            <w:tcBorders>
              <w:top w:val="nil"/>
              <w:left w:val="nil"/>
              <w:bottom w:val="single" w:sz="4" w:space="0" w:color="auto"/>
              <w:right w:val="single" w:sz="4" w:space="0" w:color="auto"/>
            </w:tcBorders>
            <w:shd w:val="clear" w:color="auto" w:fill="auto"/>
            <w:vAlign w:val="center"/>
            <w:hideMark/>
          </w:tcPr>
          <w:p w:rsidR="0030210A" w:rsidRPr="00894F77" w:rsidRDefault="0030210A" w:rsidP="00086DEE">
            <w:pPr>
              <w:widowControl/>
              <w:suppressAutoHyphens w:val="0"/>
              <w:autoSpaceDE/>
              <w:ind w:left="58"/>
              <w:rPr>
                <w:color w:val="000000"/>
                <w:sz w:val="16"/>
                <w:szCs w:val="16"/>
                <w:lang w:eastAsia="ru-RU"/>
              </w:rPr>
            </w:pPr>
            <w:r w:rsidRPr="00894F77">
              <w:rPr>
                <w:color w:val="000000"/>
                <w:sz w:val="16"/>
                <w:szCs w:val="16"/>
                <w:lang w:eastAsia="ru-RU"/>
              </w:rPr>
              <w:t>5.1.4.Проявляет уважительное отношение к взрослым, бережное отношение к результатам их труда.</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1077"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jc w:val="center"/>
              <w:rPr>
                <w:color w:val="000000"/>
                <w:sz w:val="16"/>
                <w:szCs w:val="16"/>
                <w:lang w:eastAsia="ru-RU"/>
              </w:rPr>
            </w:pPr>
            <w:r w:rsidRPr="00894F77">
              <w:rPr>
                <w:color w:val="000000"/>
                <w:sz w:val="16"/>
                <w:szCs w:val="16"/>
                <w:lang w:eastAsia="ru-RU"/>
              </w:rPr>
              <w:t>#ДЕЛ/0!</w:t>
            </w:r>
          </w:p>
        </w:tc>
      </w:tr>
      <w:tr w:rsidR="0030210A" w:rsidRPr="00894F77" w:rsidTr="00086DEE">
        <w:trPr>
          <w:trHeight w:val="26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jc w:val="right"/>
              <w:rPr>
                <w:color w:val="000000"/>
                <w:sz w:val="16"/>
                <w:szCs w:val="16"/>
                <w:lang w:eastAsia="ru-RU"/>
              </w:rPr>
            </w:pPr>
            <w:r w:rsidRPr="00894F77">
              <w:rPr>
                <w:color w:val="000000"/>
                <w:sz w:val="16"/>
                <w:szCs w:val="16"/>
                <w:lang w:eastAsia="ru-RU"/>
              </w:rPr>
              <w:t>5</w:t>
            </w:r>
          </w:p>
        </w:tc>
        <w:tc>
          <w:tcPr>
            <w:tcW w:w="3592" w:type="dxa"/>
            <w:tcBorders>
              <w:top w:val="nil"/>
              <w:left w:val="nil"/>
              <w:bottom w:val="single" w:sz="4" w:space="0" w:color="auto"/>
              <w:right w:val="single" w:sz="4" w:space="0" w:color="auto"/>
            </w:tcBorders>
            <w:shd w:val="clear" w:color="auto" w:fill="auto"/>
            <w:vAlign w:val="center"/>
            <w:hideMark/>
          </w:tcPr>
          <w:p w:rsidR="0030210A" w:rsidRPr="00894F77" w:rsidRDefault="0030210A" w:rsidP="00086DEE">
            <w:pPr>
              <w:widowControl/>
              <w:suppressAutoHyphens w:val="0"/>
              <w:autoSpaceDE/>
              <w:ind w:left="58"/>
              <w:rPr>
                <w:color w:val="000000"/>
                <w:sz w:val="16"/>
                <w:szCs w:val="16"/>
                <w:lang w:eastAsia="ru-RU"/>
              </w:rPr>
            </w:pPr>
            <w:r w:rsidRPr="00894F77">
              <w:rPr>
                <w:color w:val="000000"/>
                <w:sz w:val="16"/>
                <w:szCs w:val="16"/>
                <w:lang w:eastAsia="ru-RU"/>
              </w:rPr>
              <w:t xml:space="preserve"> 5.1.5. Проявляет дружеские чувства.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1077"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jc w:val="center"/>
              <w:rPr>
                <w:color w:val="000000"/>
                <w:sz w:val="16"/>
                <w:szCs w:val="16"/>
                <w:lang w:eastAsia="ru-RU"/>
              </w:rPr>
            </w:pPr>
            <w:r w:rsidRPr="00894F77">
              <w:rPr>
                <w:color w:val="000000"/>
                <w:sz w:val="16"/>
                <w:szCs w:val="16"/>
                <w:lang w:eastAsia="ru-RU"/>
              </w:rPr>
              <w:t>#ДЕЛ/0!</w:t>
            </w:r>
          </w:p>
        </w:tc>
      </w:tr>
      <w:tr w:rsidR="0030210A" w:rsidRPr="00894F77" w:rsidTr="00086DEE">
        <w:trPr>
          <w:trHeight w:val="562"/>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jc w:val="right"/>
              <w:rPr>
                <w:color w:val="000000"/>
                <w:sz w:val="16"/>
                <w:szCs w:val="16"/>
                <w:lang w:eastAsia="ru-RU"/>
              </w:rPr>
            </w:pPr>
            <w:r w:rsidRPr="00894F77">
              <w:rPr>
                <w:color w:val="000000"/>
                <w:sz w:val="16"/>
                <w:szCs w:val="16"/>
                <w:lang w:eastAsia="ru-RU"/>
              </w:rPr>
              <w:t>6</w:t>
            </w:r>
          </w:p>
        </w:tc>
        <w:tc>
          <w:tcPr>
            <w:tcW w:w="3592" w:type="dxa"/>
            <w:tcBorders>
              <w:top w:val="nil"/>
              <w:left w:val="nil"/>
              <w:bottom w:val="single" w:sz="4" w:space="0" w:color="auto"/>
              <w:right w:val="single" w:sz="4" w:space="0" w:color="auto"/>
            </w:tcBorders>
            <w:shd w:val="clear" w:color="auto" w:fill="auto"/>
            <w:vAlign w:val="center"/>
            <w:hideMark/>
          </w:tcPr>
          <w:p w:rsidR="0030210A" w:rsidRPr="00894F77" w:rsidRDefault="0030210A" w:rsidP="00086DEE">
            <w:pPr>
              <w:widowControl/>
              <w:suppressAutoHyphens w:val="0"/>
              <w:autoSpaceDE/>
              <w:ind w:left="58"/>
              <w:rPr>
                <w:iCs/>
                <w:color w:val="000000"/>
                <w:sz w:val="16"/>
                <w:szCs w:val="16"/>
                <w:lang w:eastAsia="ru-RU"/>
              </w:rPr>
            </w:pPr>
            <w:r w:rsidRPr="00894F77">
              <w:rPr>
                <w:iCs/>
                <w:color w:val="000000"/>
                <w:sz w:val="16"/>
                <w:szCs w:val="16"/>
                <w:lang w:eastAsia="ru-RU"/>
              </w:rPr>
              <w:t>5.1.6.Проявляет  чувства доверия, внимания, сострадания, уважения (с 4,5 лет).</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1077"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jc w:val="center"/>
              <w:rPr>
                <w:color w:val="000000"/>
                <w:sz w:val="16"/>
                <w:szCs w:val="16"/>
                <w:lang w:eastAsia="ru-RU"/>
              </w:rPr>
            </w:pPr>
            <w:r w:rsidRPr="00894F77">
              <w:rPr>
                <w:color w:val="000000"/>
                <w:sz w:val="16"/>
                <w:szCs w:val="16"/>
                <w:lang w:eastAsia="ru-RU"/>
              </w:rPr>
              <w:t>#ДЕЛ/0!</w:t>
            </w:r>
          </w:p>
        </w:tc>
      </w:tr>
      <w:tr w:rsidR="0030210A" w:rsidRPr="00894F77" w:rsidTr="00086DEE">
        <w:trPr>
          <w:trHeight w:val="981"/>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jc w:val="right"/>
              <w:rPr>
                <w:color w:val="000000"/>
                <w:sz w:val="16"/>
                <w:szCs w:val="16"/>
                <w:lang w:eastAsia="ru-RU"/>
              </w:rPr>
            </w:pPr>
            <w:r w:rsidRPr="00894F77">
              <w:rPr>
                <w:color w:val="000000"/>
                <w:sz w:val="16"/>
                <w:szCs w:val="16"/>
                <w:lang w:eastAsia="ru-RU"/>
              </w:rPr>
              <w:lastRenderedPageBreak/>
              <w:t>7</w:t>
            </w:r>
          </w:p>
        </w:tc>
        <w:tc>
          <w:tcPr>
            <w:tcW w:w="3592" w:type="dxa"/>
            <w:tcBorders>
              <w:top w:val="nil"/>
              <w:left w:val="nil"/>
              <w:bottom w:val="single" w:sz="4" w:space="0" w:color="auto"/>
              <w:right w:val="single" w:sz="4" w:space="0" w:color="auto"/>
            </w:tcBorders>
            <w:shd w:val="clear" w:color="auto" w:fill="auto"/>
            <w:vAlign w:val="center"/>
            <w:hideMark/>
          </w:tcPr>
          <w:p w:rsidR="0030210A" w:rsidRPr="00894F77" w:rsidRDefault="0030210A" w:rsidP="00086DEE">
            <w:pPr>
              <w:widowControl/>
              <w:suppressAutoHyphens w:val="0"/>
              <w:autoSpaceDE/>
              <w:ind w:left="58"/>
              <w:rPr>
                <w:iCs/>
                <w:color w:val="000000"/>
                <w:sz w:val="16"/>
                <w:szCs w:val="16"/>
                <w:lang w:eastAsia="ru-RU"/>
              </w:rPr>
            </w:pPr>
            <w:r w:rsidRPr="00894F77">
              <w:rPr>
                <w:iCs/>
                <w:color w:val="000000"/>
                <w:sz w:val="16"/>
                <w:szCs w:val="16"/>
                <w:lang w:eastAsia="ru-RU"/>
              </w:rPr>
              <w:t>5.1.7.Проявляет в жизни послушание, навыки доброжелательного  и добродетельного поведения: соучастие, сопереживание,  сорадование  в радости (с 4,5 лет).</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1077"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jc w:val="center"/>
              <w:rPr>
                <w:color w:val="000000"/>
                <w:sz w:val="16"/>
                <w:szCs w:val="16"/>
                <w:lang w:eastAsia="ru-RU"/>
              </w:rPr>
            </w:pPr>
            <w:r w:rsidRPr="00894F77">
              <w:rPr>
                <w:color w:val="000000"/>
                <w:sz w:val="16"/>
                <w:szCs w:val="16"/>
                <w:lang w:eastAsia="ru-RU"/>
              </w:rPr>
              <w:t>#ДЕЛ/0!</w:t>
            </w:r>
          </w:p>
        </w:tc>
      </w:tr>
      <w:tr w:rsidR="0030210A" w:rsidRPr="00894F77" w:rsidTr="00086DEE">
        <w:trPr>
          <w:trHeight w:val="839"/>
        </w:trPr>
        <w:tc>
          <w:tcPr>
            <w:tcW w:w="420" w:type="dxa"/>
            <w:tcBorders>
              <w:top w:val="nil"/>
              <w:left w:val="single" w:sz="4" w:space="0" w:color="auto"/>
              <w:bottom w:val="single" w:sz="4" w:space="0" w:color="auto"/>
              <w:right w:val="single" w:sz="4" w:space="0" w:color="auto"/>
            </w:tcBorders>
            <w:shd w:val="clear" w:color="auto" w:fill="auto"/>
            <w:hideMark/>
          </w:tcPr>
          <w:p w:rsidR="0030210A" w:rsidRPr="00894F77" w:rsidRDefault="0030210A" w:rsidP="00086DEE">
            <w:pPr>
              <w:widowControl/>
              <w:suppressAutoHyphens w:val="0"/>
              <w:autoSpaceDE/>
              <w:ind w:left="-142"/>
              <w:jc w:val="right"/>
              <w:rPr>
                <w:b/>
                <w:bCs/>
                <w:color w:val="000000"/>
                <w:sz w:val="16"/>
                <w:szCs w:val="16"/>
                <w:lang w:eastAsia="ru-RU"/>
              </w:rPr>
            </w:pPr>
            <w:r w:rsidRPr="00894F77">
              <w:rPr>
                <w:b/>
                <w:bCs/>
                <w:color w:val="000000"/>
                <w:sz w:val="16"/>
                <w:szCs w:val="16"/>
                <w:lang w:eastAsia="ru-RU"/>
              </w:rPr>
              <w:t>8</w:t>
            </w:r>
          </w:p>
        </w:tc>
        <w:tc>
          <w:tcPr>
            <w:tcW w:w="3592" w:type="dxa"/>
            <w:tcBorders>
              <w:top w:val="nil"/>
              <w:left w:val="nil"/>
              <w:bottom w:val="single" w:sz="4" w:space="0" w:color="auto"/>
              <w:right w:val="single" w:sz="4" w:space="0" w:color="auto"/>
            </w:tcBorders>
            <w:shd w:val="clear" w:color="auto" w:fill="auto"/>
            <w:vAlign w:val="center"/>
            <w:hideMark/>
          </w:tcPr>
          <w:p w:rsidR="0030210A" w:rsidRPr="00894F77" w:rsidRDefault="0030210A" w:rsidP="00086DEE">
            <w:pPr>
              <w:widowControl/>
              <w:suppressAutoHyphens w:val="0"/>
              <w:autoSpaceDE/>
              <w:ind w:left="58"/>
              <w:rPr>
                <w:iCs/>
                <w:color w:val="000000"/>
                <w:sz w:val="16"/>
                <w:szCs w:val="16"/>
                <w:lang w:eastAsia="ru-RU"/>
              </w:rPr>
            </w:pPr>
            <w:r w:rsidRPr="00894F77">
              <w:rPr>
                <w:iCs/>
                <w:color w:val="000000"/>
                <w:sz w:val="16"/>
                <w:szCs w:val="16"/>
                <w:lang w:eastAsia="ru-RU"/>
              </w:rPr>
              <w:t>5.2.1..Проявляет в конкретных делах и поступках чувство ответственности перед людьми - семьёй, группой сверстников, обществом.(4,5-7 лет)</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1077"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jc w:val="center"/>
              <w:rPr>
                <w:color w:val="000000"/>
                <w:sz w:val="16"/>
                <w:szCs w:val="16"/>
                <w:lang w:eastAsia="ru-RU"/>
              </w:rPr>
            </w:pPr>
            <w:r w:rsidRPr="00894F77">
              <w:rPr>
                <w:color w:val="000000"/>
                <w:sz w:val="16"/>
                <w:szCs w:val="16"/>
                <w:lang w:eastAsia="ru-RU"/>
              </w:rPr>
              <w:t>#ДЕЛ/0!</w:t>
            </w:r>
          </w:p>
        </w:tc>
      </w:tr>
      <w:tr w:rsidR="0030210A" w:rsidRPr="00894F77" w:rsidTr="00086DEE">
        <w:trPr>
          <w:trHeight w:val="1120"/>
        </w:trPr>
        <w:tc>
          <w:tcPr>
            <w:tcW w:w="420" w:type="dxa"/>
            <w:tcBorders>
              <w:top w:val="nil"/>
              <w:left w:val="single" w:sz="4" w:space="0" w:color="auto"/>
              <w:bottom w:val="single" w:sz="4" w:space="0" w:color="auto"/>
              <w:right w:val="single" w:sz="4" w:space="0" w:color="auto"/>
            </w:tcBorders>
            <w:shd w:val="clear" w:color="auto" w:fill="auto"/>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9</w:t>
            </w:r>
          </w:p>
        </w:tc>
        <w:tc>
          <w:tcPr>
            <w:tcW w:w="3592" w:type="dxa"/>
            <w:tcBorders>
              <w:top w:val="nil"/>
              <w:left w:val="nil"/>
              <w:bottom w:val="single" w:sz="4" w:space="0" w:color="auto"/>
              <w:right w:val="single" w:sz="4" w:space="0" w:color="auto"/>
            </w:tcBorders>
            <w:shd w:val="clear" w:color="auto" w:fill="auto"/>
            <w:vAlign w:val="center"/>
            <w:hideMark/>
          </w:tcPr>
          <w:p w:rsidR="0030210A" w:rsidRPr="00894F77" w:rsidRDefault="0030210A" w:rsidP="00086DEE">
            <w:pPr>
              <w:widowControl/>
              <w:suppressAutoHyphens w:val="0"/>
              <w:autoSpaceDE/>
              <w:ind w:left="58"/>
              <w:rPr>
                <w:color w:val="000000"/>
                <w:sz w:val="16"/>
                <w:szCs w:val="16"/>
                <w:lang w:eastAsia="ru-RU"/>
              </w:rPr>
            </w:pPr>
            <w:r w:rsidRPr="00894F77">
              <w:rPr>
                <w:color w:val="000000"/>
                <w:sz w:val="16"/>
                <w:szCs w:val="16"/>
                <w:lang w:eastAsia="ru-RU"/>
              </w:rPr>
              <w:t>5.3.1.Усвоил первый социокультурный опыт родного народа (присоединён к прошлому опыту, умеет переосмыслить настоящий опыт, способен ориентироваться на будущее; знает об  отечественных традициях, поддерживает их соответственно возрасту).</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1077"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jc w:val="center"/>
              <w:rPr>
                <w:color w:val="000000"/>
                <w:sz w:val="16"/>
                <w:szCs w:val="16"/>
                <w:lang w:eastAsia="ru-RU"/>
              </w:rPr>
            </w:pPr>
            <w:r w:rsidRPr="00894F77">
              <w:rPr>
                <w:color w:val="000000"/>
                <w:sz w:val="16"/>
                <w:szCs w:val="16"/>
                <w:lang w:eastAsia="ru-RU"/>
              </w:rPr>
              <w:t>#ДЕЛ/0!</w:t>
            </w:r>
          </w:p>
        </w:tc>
      </w:tr>
      <w:tr w:rsidR="0030210A" w:rsidRPr="00894F77" w:rsidTr="00086DEE">
        <w:trPr>
          <w:trHeight w:val="402"/>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jc w:val="right"/>
              <w:rPr>
                <w:color w:val="000000"/>
                <w:sz w:val="16"/>
                <w:szCs w:val="16"/>
                <w:lang w:eastAsia="ru-RU"/>
              </w:rPr>
            </w:pPr>
            <w:r w:rsidRPr="00894F77">
              <w:rPr>
                <w:color w:val="000000"/>
                <w:sz w:val="16"/>
                <w:szCs w:val="16"/>
                <w:lang w:eastAsia="ru-RU"/>
              </w:rPr>
              <w:t>10</w:t>
            </w:r>
          </w:p>
        </w:tc>
        <w:tc>
          <w:tcPr>
            <w:tcW w:w="3592" w:type="dxa"/>
            <w:tcBorders>
              <w:top w:val="nil"/>
              <w:left w:val="nil"/>
              <w:bottom w:val="single" w:sz="4" w:space="0" w:color="auto"/>
              <w:right w:val="single" w:sz="4" w:space="0" w:color="auto"/>
            </w:tcBorders>
            <w:shd w:val="clear" w:color="auto" w:fill="auto"/>
            <w:vAlign w:val="center"/>
            <w:hideMark/>
          </w:tcPr>
          <w:p w:rsidR="0030210A" w:rsidRPr="00894F77" w:rsidRDefault="0030210A" w:rsidP="00086DEE">
            <w:pPr>
              <w:widowControl/>
              <w:suppressAutoHyphens w:val="0"/>
              <w:autoSpaceDE/>
              <w:ind w:left="58"/>
              <w:rPr>
                <w:iCs/>
                <w:color w:val="000000"/>
                <w:sz w:val="16"/>
                <w:szCs w:val="16"/>
                <w:lang w:eastAsia="ru-RU"/>
              </w:rPr>
            </w:pPr>
            <w:r w:rsidRPr="00894F77">
              <w:rPr>
                <w:iCs/>
                <w:color w:val="000000"/>
                <w:sz w:val="16"/>
                <w:szCs w:val="16"/>
                <w:lang w:eastAsia="ru-RU"/>
              </w:rPr>
              <w:t>5.3.2.Способен на самоопределение и самоидентификацию (с 4,5 лет).</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color w:val="000000"/>
                <w:sz w:val="16"/>
                <w:szCs w:val="16"/>
                <w:lang w:eastAsia="ru-RU"/>
              </w:rPr>
            </w:pPr>
            <w:r w:rsidRPr="00894F77">
              <w:rPr>
                <w:color w:val="000000"/>
                <w:sz w:val="16"/>
                <w:szCs w:val="16"/>
                <w:lang w:eastAsia="ru-RU"/>
              </w:rPr>
              <w:t> </w:t>
            </w:r>
          </w:p>
        </w:tc>
        <w:tc>
          <w:tcPr>
            <w:tcW w:w="1077"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jc w:val="center"/>
              <w:rPr>
                <w:color w:val="000000"/>
                <w:sz w:val="16"/>
                <w:szCs w:val="16"/>
                <w:lang w:eastAsia="ru-RU"/>
              </w:rPr>
            </w:pPr>
            <w:r w:rsidRPr="00894F77">
              <w:rPr>
                <w:color w:val="000000"/>
                <w:sz w:val="16"/>
                <w:szCs w:val="16"/>
                <w:lang w:eastAsia="ru-RU"/>
              </w:rPr>
              <w:t>#ДЕЛ/0!</w:t>
            </w:r>
          </w:p>
        </w:tc>
      </w:tr>
      <w:tr w:rsidR="0030210A" w:rsidRPr="00894F77" w:rsidTr="00086DEE">
        <w:trPr>
          <w:trHeight w:val="435"/>
        </w:trPr>
        <w:tc>
          <w:tcPr>
            <w:tcW w:w="401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30210A" w:rsidRPr="00894F77" w:rsidRDefault="0030210A" w:rsidP="00086DEE">
            <w:pPr>
              <w:widowControl/>
              <w:suppressAutoHyphens w:val="0"/>
              <w:autoSpaceDE/>
              <w:ind w:left="-142"/>
              <w:jc w:val="center"/>
              <w:rPr>
                <w:color w:val="000000"/>
                <w:sz w:val="16"/>
                <w:szCs w:val="16"/>
                <w:lang w:eastAsia="ru-RU"/>
              </w:rPr>
            </w:pPr>
            <w:r w:rsidRPr="00894F77">
              <w:rPr>
                <w:color w:val="000000"/>
                <w:sz w:val="16"/>
                <w:szCs w:val="16"/>
                <w:lang w:eastAsia="ru-RU"/>
              </w:rPr>
              <w:t xml:space="preserve">     Средний индивидуальный балл</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jc w:val="center"/>
              <w:rPr>
                <w:color w:val="000000"/>
                <w:sz w:val="16"/>
                <w:szCs w:val="16"/>
                <w:lang w:eastAsia="ru-RU"/>
              </w:rPr>
            </w:pPr>
            <w:r w:rsidRPr="00894F77">
              <w:rPr>
                <w:color w:val="000000"/>
                <w:sz w:val="16"/>
                <w:szCs w:val="16"/>
                <w:lang w:eastAsia="ru-RU"/>
              </w:rPr>
              <w:t>##</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jc w:val="center"/>
              <w:rPr>
                <w:color w:val="000000"/>
                <w:sz w:val="16"/>
                <w:szCs w:val="16"/>
                <w:lang w:eastAsia="ru-RU"/>
              </w:rPr>
            </w:pPr>
            <w:r w:rsidRPr="00894F77">
              <w:rPr>
                <w:color w:val="000000"/>
                <w:sz w:val="16"/>
                <w:szCs w:val="16"/>
                <w:lang w:eastAsia="ru-RU"/>
              </w:rPr>
              <w:t>##</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jc w:val="center"/>
              <w:rPr>
                <w:color w:val="000000"/>
                <w:sz w:val="16"/>
                <w:szCs w:val="16"/>
                <w:lang w:eastAsia="ru-RU"/>
              </w:rPr>
            </w:pPr>
            <w:r w:rsidRPr="00894F77">
              <w:rPr>
                <w:color w:val="000000"/>
                <w:sz w:val="16"/>
                <w:szCs w:val="16"/>
                <w:lang w:eastAsia="ru-RU"/>
              </w:rPr>
              <w:t>##</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jc w:val="center"/>
              <w:rPr>
                <w:color w:val="000000"/>
                <w:sz w:val="16"/>
                <w:szCs w:val="16"/>
                <w:lang w:eastAsia="ru-RU"/>
              </w:rPr>
            </w:pPr>
            <w:r w:rsidRPr="00894F77">
              <w:rPr>
                <w:color w:val="000000"/>
                <w:sz w:val="16"/>
                <w:szCs w:val="16"/>
                <w:lang w:eastAsia="ru-RU"/>
              </w:rPr>
              <w:t>##</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jc w:val="center"/>
              <w:rPr>
                <w:color w:val="000000"/>
                <w:sz w:val="16"/>
                <w:szCs w:val="16"/>
                <w:lang w:eastAsia="ru-RU"/>
              </w:rPr>
            </w:pPr>
            <w:r w:rsidRPr="00894F77">
              <w:rPr>
                <w:color w:val="000000"/>
                <w:sz w:val="16"/>
                <w:szCs w:val="16"/>
                <w:lang w:eastAsia="ru-RU"/>
              </w:rPr>
              <w:t>##</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jc w:val="center"/>
              <w:rPr>
                <w:color w:val="000000"/>
                <w:sz w:val="16"/>
                <w:szCs w:val="16"/>
                <w:lang w:eastAsia="ru-RU"/>
              </w:rPr>
            </w:pPr>
            <w:r w:rsidRPr="00894F77">
              <w:rPr>
                <w:color w:val="000000"/>
                <w:sz w:val="16"/>
                <w:szCs w:val="16"/>
                <w:lang w:eastAsia="ru-RU"/>
              </w:rPr>
              <w:t>##</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jc w:val="center"/>
              <w:rPr>
                <w:color w:val="000000"/>
                <w:sz w:val="16"/>
                <w:szCs w:val="16"/>
                <w:lang w:eastAsia="ru-RU"/>
              </w:rPr>
            </w:pPr>
            <w:r w:rsidRPr="00894F77">
              <w:rPr>
                <w:color w:val="000000"/>
                <w:sz w:val="16"/>
                <w:szCs w:val="16"/>
                <w:lang w:eastAsia="ru-RU"/>
              </w:rPr>
              <w:t>##</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jc w:val="center"/>
              <w:rPr>
                <w:color w:val="000000"/>
                <w:sz w:val="16"/>
                <w:szCs w:val="16"/>
                <w:lang w:eastAsia="ru-RU"/>
              </w:rPr>
            </w:pPr>
            <w:r w:rsidRPr="00894F77">
              <w:rPr>
                <w:color w:val="000000"/>
                <w:sz w:val="16"/>
                <w:szCs w:val="16"/>
                <w:lang w:eastAsia="ru-RU"/>
              </w:rPr>
              <w:t>##</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jc w:val="center"/>
              <w:rPr>
                <w:color w:val="000000"/>
                <w:sz w:val="16"/>
                <w:szCs w:val="16"/>
                <w:lang w:eastAsia="ru-RU"/>
              </w:rPr>
            </w:pPr>
            <w:r w:rsidRPr="00894F77">
              <w:rPr>
                <w:color w:val="000000"/>
                <w:sz w:val="16"/>
                <w:szCs w:val="16"/>
                <w:lang w:eastAsia="ru-RU"/>
              </w:rPr>
              <w:t>##</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jc w:val="center"/>
              <w:rPr>
                <w:color w:val="000000"/>
                <w:sz w:val="16"/>
                <w:szCs w:val="16"/>
                <w:lang w:eastAsia="ru-RU"/>
              </w:rPr>
            </w:pPr>
            <w:r w:rsidRPr="00894F77">
              <w:rPr>
                <w:color w:val="000000"/>
                <w:sz w:val="16"/>
                <w:szCs w:val="16"/>
                <w:lang w:eastAsia="ru-RU"/>
              </w:rPr>
              <w:t>##</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jc w:val="center"/>
              <w:rPr>
                <w:color w:val="000000"/>
                <w:sz w:val="16"/>
                <w:szCs w:val="16"/>
                <w:lang w:eastAsia="ru-RU"/>
              </w:rPr>
            </w:pPr>
            <w:r w:rsidRPr="00894F77">
              <w:rPr>
                <w:color w:val="000000"/>
                <w:sz w:val="16"/>
                <w:szCs w:val="16"/>
                <w:lang w:eastAsia="ru-RU"/>
              </w:rPr>
              <w:t>##</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jc w:val="center"/>
              <w:rPr>
                <w:color w:val="000000"/>
                <w:sz w:val="16"/>
                <w:szCs w:val="16"/>
                <w:lang w:eastAsia="ru-RU"/>
              </w:rPr>
            </w:pPr>
            <w:r w:rsidRPr="00894F77">
              <w:rPr>
                <w:color w:val="000000"/>
                <w:sz w:val="16"/>
                <w:szCs w:val="16"/>
                <w:lang w:eastAsia="ru-RU"/>
              </w:rPr>
              <w:t>##</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jc w:val="center"/>
              <w:rPr>
                <w:color w:val="000000"/>
                <w:sz w:val="16"/>
                <w:szCs w:val="16"/>
                <w:lang w:eastAsia="ru-RU"/>
              </w:rPr>
            </w:pPr>
            <w:r w:rsidRPr="00894F77">
              <w:rPr>
                <w:color w:val="000000"/>
                <w:sz w:val="16"/>
                <w:szCs w:val="16"/>
                <w:lang w:eastAsia="ru-RU"/>
              </w:rPr>
              <w:t>##</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jc w:val="center"/>
              <w:rPr>
                <w:color w:val="000000"/>
                <w:sz w:val="16"/>
                <w:szCs w:val="16"/>
                <w:lang w:eastAsia="ru-RU"/>
              </w:rPr>
            </w:pPr>
            <w:r w:rsidRPr="00894F77">
              <w:rPr>
                <w:color w:val="000000"/>
                <w:sz w:val="16"/>
                <w:szCs w:val="16"/>
                <w:lang w:eastAsia="ru-RU"/>
              </w:rPr>
              <w:t>##</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jc w:val="center"/>
              <w:rPr>
                <w:color w:val="000000"/>
                <w:sz w:val="16"/>
                <w:szCs w:val="16"/>
                <w:lang w:eastAsia="ru-RU"/>
              </w:rPr>
            </w:pPr>
            <w:r w:rsidRPr="00894F77">
              <w:rPr>
                <w:color w:val="000000"/>
                <w:sz w:val="16"/>
                <w:szCs w:val="16"/>
                <w:lang w:eastAsia="ru-RU"/>
              </w:rPr>
              <w:t>##</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jc w:val="center"/>
              <w:rPr>
                <w:color w:val="000000"/>
                <w:sz w:val="16"/>
                <w:szCs w:val="16"/>
                <w:lang w:eastAsia="ru-RU"/>
              </w:rPr>
            </w:pPr>
            <w:r w:rsidRPr="00894F77">
              <w:rPr>
                <w:color w:val="000000"/>
                <w:sz w:val="16"/>
                <w:szCs w:val="16"/>
                <w:lang w:eastAsia="ru-RU"/>
              </w:rPr>
              <w:t>##</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jc w:val="center"/>
              <w:rPr>
                <w:color w:val="000000"/>
                <w:sz w:val="16"/>
                <w:szCs w:val="16"/>
                <w:lang w:eastAsia="ru-RU"/>
              </w:rPr>
            </w:pPr>
            <w:r w:rsidRPr="00894F77">
              <w:rPr>
                <w:color w:val="000000"/>
                <w:sz w:val="16"/>
                <w:szCs w:val="16"/>
                <w:lang w:eastAsia="ru-RU"/>
              </w:rPr>
              <w:t>##</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jc w:val="center"/>
              <w:rPr>
                <w:color w:val="000000"/>
                <w:sz w:val="16"/>
                <w:szCs w:val="16"/>
                <w:lang w:eastAsia="ru-RU"/>
              </w:rPr>
            </w:pPr>
            <w:r w:rsidRPr="00894F77">
              <w:rPr>
                <w:color w:val="000000"/>
                <w:sz w:val="16"/>
                <w:szCs w:val="16"/>
                <w:lang w:eastAsia="ru-RU"/>
              </w:rPr>
              <w:t>##</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jc w:val="center"/>
              <w:rPr>
                <w:color w:val="000000"/>
                <w:sz w:val="16"/>
                <w:szCs w:val="16"/>
                <w:lang w:eastAsia="ru-RU"/>
              </w:rPr>
            </w:pPr>
            <w:r w:rsidRPr="00894F77">
              <w:rPr>
                <w:color w:val="000000"/>
                <w:sz w:val="16"/>
                <w:szCs w:val="16"/>
                <w:lang w:eastAsia="ru-RU"/>
              </w:rPr>
              <w:t>##</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jc w:val="center"/>
              <w:rPr>
                <w:color w:val="000000"/>
                <w:sz w:val="16"/>
                <w:szCs w:val="16"/>
                <w:lang w:eastAsia="ru-RU"/>
              </w:rPr>
            </w:pPr>
            <w:r w:rsidRPr="00894F77">
              <w:rPr>
                <w:color w:val="000000"/>
                <w:sz w:val="16"/>
                <w:szCs w:val="16"/>
                <w:lang w:eastAsia="ru-RU"/>
              </w:rPr>
              <w:t>##</w:t>
            </w:r>
          </w:p>
        </w:tc>
        <w:tc>
          <w:tcPr>
            <w:tcW w:w="1077"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jc w:val="center"/>
              <w:rPr>
                <w:color w:val="000000"/>
                <w:sz w:val="16"/>
                <w:szCs w:val="16"/>
                <w:lang w:eastAsia="ru-RU"/>
              </w:rPr>
            </w:pPr>
            <w:r w:rsidRPr="00894F77">
              <w:rPr>
                <w:color w:val="000000"/>
                <w:sz w:val="16"/>
                <w:szCs w:val="16"/>
                <w:lang w:eastAsia="ru-RU"/>
              </w:rPr>
              <w:t>#ДЕЛ/0!</w:t>
            </w:r>
          </w:p>
        </w:tc>
      </w:tr>
      <w:tr w:rsidR="0030210A" w:rsidRPr="00894F77" w:rsidTr="00086DEE">
        <w:trPr>
          <w:trHeight w:val="288"/>
        </w:trPr>
        <w:tc>
          <w:tcPr>
            <w:tcW w:w="401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jc w:val="center"/>
              <w:rPr>
                <w:color w:val="000000"/>
                <w:sz w:val="16"/>
                <w:szCs w:val="16"/>
                <w:lang w:eastAsia="ru-RU"/>
              </w:rPr>
            </w:pPr>
            <w:r w:rsidRPr="00894F77">
              <w:rPr>
                <w:color w:val="000000"/>
                <w:sz w:val="16"/>
                <w:szCs w:val="16"/>
                <w:lang w:eastAsia="ru-RU"/>
              </w:rPr>
              <w:t>суммарный балл</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jc w:val="right"/>
              <w:rPr>
                <w:rFonts w:ascii="Calibri" w:hAnsi="Calibri"/>
                <w:color w:val="000000"/>
                <w:sz w:val="16"/>
                <w:szCs w:val="16"/>
                <w:lang w:eastAsia="ru-RU"/>
              </w:rPr>
            </w:pPr>
            <w:r w:rsidRPr="00894F77">
              <w:rPr>
                <w:rFonts w:ascii="Calibri" w:hAnsi="Calibri"/>
                <w:color w:val="000000"/>
                <w:sz w:val="16"/>
                <w:szCs w:val="16"/>
                <w:lang w:eastAsia="ru-RU"/>
              </w:rPr>
              <w:t>0</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jc w:val="right"/>
              <w:rPr>
                <w:rFonts w:ascii="Calibri" w:hAnsi="Calibri"/>
                <w:color w:val="000000"/>
                <w:sz w:val="16"/>
                <w:szCs w:val="16"/>
                <w:lang w:eastAsia="ru-RU"/>
              </w:rPr>
            </w:pPr>
            <w:r w:rsidRPr="00894F77">
              <w:rPr>
                <w:rFonts w:ascii="Calibri" w:hAnsi="Calibri"/>
                <w:color w:val="000000"/>
                <w:sz w:val="16"/>
                <w:szCs w:val="16"/>
                <w:lang w:eastAsia="ru-RU"/>
              </w:rPr>
              <w:t>0</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jc w:val="right"/>
              <w:rPr>
                <w:rFonts w:ascii="Calibri" w:hAnsi="Calibri"/>
                <w:color w:val="000000"/>
                <w:sz w:val="16"/>
                <w:szCs w:val="16"/>
                <w:lang w:eastAsia="ru-RU"/>
              </w:rPr>
            </w:pPr>
            <w:r w:rsidRPr="00894F77">
              <w:rPr>
                <w:rFonts w:ascii="Calibri" w:hAnsi="Calibri"/>
                <w:color w:val="000000"/>
                <w:sz w:val="16"/>
                <w:szCs w:val="16"/>
                <w:lang w:eastAsia="ru-RU"/>
              </w:rPr>
              <w:t>0</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jc w:val="right"/>
              <w:rPr>
                <w:rFonts w:ascii="Calibri" w:hAnsi="Calibri"/>
                <w:color w:val="000000"/>
                <w:sz w:val="16"/>
                <w:szCs w:val="16"/>
                <w:lang w:eastAsia="ru-RU"/>
              </w:rPr>
            </w:pPr>
            <w:r w:rsidRPr="00894F77">
              <w:rPr>
                <w:rFonts w:ascii="Calibri" w:hAnsi="Calibri"/>
                <w:color w:val="000000"/>
                <w:sz w:val="16"/>
                <w:szCs w:val="16"/>
                <w:lang w:eastAsia="ru-RU"/>
              </w:rPr>
              <w:t>0</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jc w:val="right"/>
              <w:rPr>
                <w:rFonts w:ascii="Calibri" w:hAnsi="Calibri"/>
                <w:color w:val="000000"/>
                <w:sz w:val="16"/>
                <w:szCs w:val="16"/>
                <w:lang w:eastAsia="ru-RU"/>
              </w:rPr>
            </w:pPr>
            <w:r w:rsidRPr="00894F77">
              <w:rPr>
                <w:rFonts w:ascii="Calibri" w:hAnsi="Calibri"/>
                <w:color w:val="000000"/>
                <w:sz w:val="16"/>
                <w:szCs w:val="16"/>
                <w:lang w:eastAsia="ru-RU"/>
              </w:rPr>
              <w:t>0</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jc w:val="right"/>
              <w:rPr>
                <w:rFonts w:ascii="Calibri" w:hAnsi="Calibri"/>
                <w:color w:val="000000"/>
                <w:sz w:val="16"/>
                <w:szCs w:val="16"/>
                <w:lang w:eastAsia="ru-RU"/>
              </w:rPr>
            </w:pPr>
            <w:r w:rsidRPr="00894F77">
              <w:rPr>
                <w:rFonts w:ascii="Calibri" w:hAnsi="Calibri"/>
                <w:color w:val="000000"/>
                <w:sz w:val="16"/>
                <w:szCs w:val="16"/>
                <w:lang w:eastAsia="ru-RU"/>
              </w:rPr>
              <w:t>0</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jc w:val="right"/>
              <w:rPr>
                <w:rFonts w:ascii="Calibri" w:hAnsi="Calibri"/>
                <w:color w:val="000000"/>
                <w:sz w:val="16"/>
                <w:szCs w:val="16"/>
                <w:lang w:eastAsia="ru-RU"/>
              </w:rPr>
            </w:pPr>
            <w:r w:rsidRPr="00894F77">
              <w:rPr>
                <w:rFonts w:ascii="Calibri" w:hAnsi="Calibri"/>
                <w:color w:val="000000"/>
                <w:sz w:val="16"/>
                <w:szCs w:val="16"/>
                <w:lang w:eastAsia="ru-RU"/>
              </w:rPr>
              <w:t>0</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jc w:val="right"/>
              <w:rPr>
                <w:rFonts w:ascii="Calibri" w:hAnsi="Calibri"/>
                <w:color w:val="000000"/>
                <w:sz w:val="16"/>
                <w:szCs w:val="16"/>
                <w:lang w:eastAsia="ru-RU"/>
              </w:rPr>
            </w:pPr>
            <w:r w:rsidRPr="00894F77">
              <w:rPr>
                <w:rFonts w:ascii="Calibri" w:hAnsi="Calibri"/>
                <w:color w:val="000000"/>
                <w:sz w:val="16"/>
                <w:szCs w:val="16"/>
                <w:lang w:eastAsia="ru-RU"/>
              </w:rPr>
              <w:t>0</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jc w:val="right"/>
              <w:rPr>
                <w:rFonts w:ascii="Calibri" w:hAnsi="Calibri"/>
                <w:color w:val="000000"/>
                <w:sz w:val="16"/>
                <w:szCs w:val="16"/>
                <w:lang w:eastAsia="ru-RU"/>
              </w:rPr>
            </w:pPr>
            <w:r w:rsidRPr="00894F77">
              <w:rPr>
                <w:rFonts w:ascii="Calibri" w:hAnsi="Calibri"/>
                <w:color w:val="000000"/>
                <w:sz w:val="16"/>
                <w:szCs w:val="16"/>
                <w:lang w:eastAsia="ru-RU"/>
              </w:rPr>
              <w:t>0</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jc w:val="right"/>
              <w:rPr>
                <w:rFonts w:ascii="Calibri" w:hAnsi="Calibri"/>
                <w:color w:val="000000"/>
                <w:sz w:val="16"/>
                <w:szCs w:val="16"/>
                <w:lang w:eastAsia="ru-RU"/>
              </w:rPr>
            </w:pPr>
            <w:r w:rsidRPr="00894F77">
              <w:rPr>
                <w:rFonts w:ascii="Calibri" w:hAnsi="Calibri"/>
                <w:color w:val="000000"/>
                <w:sz w:val="16"/>
                <w:szCs w:val="16"/>
                <w:lang w:eastAsia="ru-RU"/>
              </w:rPr>
              <w:t>0</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jc w:val="right"/>
              <w:rPr>
                <w:rFonts w:ascii="Calibri" w:hAnsi="Calibri"/>
                <w:color w:val="000000"/>
                <w:sz w:val="16"/>
                <w:szCs w:val="16"/>
                <w:lang w:eastAsia="ru-RU"/>
              </w:rPr>
            </w:pPr>
            <w:r w:rsidRPr="00894F77">
              <w:rPr>
                <w:rFonts w:ascii="Calibri" w:hAnsi="Calibri"/>
                <w:color w:val="000000"/>
                <w:sz w:val="16"/>
                <w:szCs w:val="16"/>
                <w:lang w:eastAsia="ru-RU"/>
              </w:rPr>
              <w:t>0</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jc w:val="right"/>
              <w:rPr>
                <w:rFonts w:ascii="Calibri" w:hAnsi="Calibri"/>
                <w:color w:val="000000"/>
                <w:sz w:val="16"/>
                <w:szCs w:val="16"/>
                <w:lang w:eastAsia="ru-RU"/>
              </w:rPr>
            </w:pPr>
            <w:r w:rsidRPr="00894F77">
              <w:rPr>
                <w:rFonts w:ascii="Calibri" w:hAnsi="Calibri"/>
                <w:color w:val="000000"/>
                <w:sz w:val="16"/>
                <w:szCs w:val="16"/>
                <w:lang w:eastAsia="ru-RU"/>
              </w:rPr>
              <w:t>0</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jc w:val="right"/>
              <w:rPr>
                <w:rFonts w:ascii="Calibri" w:hAnsi="Calibri"/>
                <w:color w:val="000000"/>
                <w:sz w:val="16"/>
                <w:szCs w:val="16"/>
                <w:lang w:eastAsia="ru-RU"/>
              </w:rPr>
            </w:pPr>
            <w:r w:rsidRPr="00894F77">
              <w:rPr>
                <w:rFonts w:ascii="Calibri" w:hAnsi="Calibri"/>
                <w:color w:val="000000"/>
                <w:sz w:val="16"/>
                <w:szCs w:val="16"/>
                <w:lang w:eastAsia="ru-RU"/>
              </w:rPr>
              <w:t>0</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jc w:val="right"/>
              <w:rPr>
                <w:rFonts w:ascii="Calibri" w:hAnsi="Calibri"/>
                <w:color w:val="000000"/>
                <w:sz w:val="16"/>
                <w:szCs w:val="16"/>
                <w:lang w:eastAsia="ru-RU"/>
              </w:rPr>
            </w:pPr>
            <w:r w:rsidRPr="00894F77">
              <w:rPr>
                <w:rFonts w:ascii="Calibri" w:hAnsi="Calibri"/>
                <w:color w:val="000000"/>
                <w:sz w:val="16"/>
                <w:szCs w:val="16"/>
                <w:lang w:eastAsia="ru-RU"/>
              </w:rPr>
              <w:t>0</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jc w:val="right"/>
              <w:rPr>
                <w:rFonts w:ascii="Calibri" w:hAnsi="Calibri"/>
                <w:color w:val="000000"/>
                <w:sz w:val="16"/>
                <w:szCs w:val="16"/>
                <w:lang w:eastAsia="ru-RU"/>
              </w:rPr>
            </w:pPr>
            <w:r w:rsidRPr="00894F77">
              <w:rPr>
                <w:rFonts w:ascii="Calibri" w:hAnsi="Calibri"/>
                <w:color w:val="000000"/>
                <w:sz w:val="16"/>
                <w:szCs w:val="16"/>
                <w:lang w:eastAsia="ru-RU"/>
              </w:rPr>
              <w:t>0</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jc w:val="right"/>
              <w:rPr>
                <w:rFonts w:ascii="Calibri" w:hAnsi="Calibri"/>
                <w:color w:val="000000"/>
                <w:sz w:val="16"/>
                <w:szCs w:val="16"/>
                <w:lang w:eastAsia="ru-RU"/>
              </w:rPr>
            </w:pPr>
            <w:r w:rsidRPr="00894F77">
              <w:rPr>
                <w:rFonts w:ascii="Calibri" w:hAnsi="Calibri"/>
                <w:color w:val="000000"/>
                <w:sz w:val="16"/>
                <w:szCs w:val="16"/>
                <w:lang w:eastAsia="ru-RU"/>
              </w:rPr>
              <w:t>0</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jc w:val="right"/>
              <w:rPr>
                <w:rFonts w:ascii="Calibri" w:hAnsi="Calibri"/>
                <w:color w:val="000000"/>
                <w:sz w:val="16"/>
                <w:szCs w:val="16"/>
                <w:lang w:eastAsia="ru-RU"/>
              </w:rPr>
            </w:pPr>
            <w:r w:rsidRPr="00894F77">
              <w:rPr>
                <w:rFonts w:ascii="Calibri" w:hAnsi="Calibri"/>
                <w:color w:val="000000"/>
                <w:sz w:val="16"/>
                <w:szCs w:val="16"/>
                <w:lang w:eastAsia="ru-RU"/>
              </w:rPr>
              <w:t>0</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jc w:val="right"/>
              <w:rPr>
                <w:rFonts w:ascii="Calibri" w:hAnsi="Calibri"/>
                <w:color w:val="000000"/>
                <w:sz w:val="16"/>
                <w:szCs w:val="16"/>
                <w:lang w:eastAsia="ru-RU"/>
              </w:rPr>
            </w:pPr>
            <w:r w:rsidRPr="00894F77">
              <w:rPr>
                <w:rFonts w:ascii="Calibri" w:hAnsi="Calibri"/>
                <w:color w:val="000000"/>
                <w:sz w:val="16"/>
                <w:szCs w:val="16"/>
                <w:lang w:eastAsia="ru-RU"/>
              </w:rPr>
              <w:t>0</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jc w:val="right"/>
              <w:rPr>
                <w:rFonts w:ascii="Calibri" w:hAnsi="Calibri"/>
                <w:color w:val="000000"/>
                <w:sz w:val="16"/>
                <w:szCs w:val="16"/>
                <w:lang w:eastAsia="ru-RU"/>
              </w:rPr>
            </w:pPr>
            <w:r w:rsidRPr="00894F77">
              <w:rPr>
                <w:rFonts w:ascii="Calibri" w:hAnsi="Calibri"/>
                <w:color w:val="000000"/>
                <w:sz w:val="16"/>
                <w:szCs w:val="16"/>
                <w:lang w:eastAsia="ru-RU"/>
              </w:rPr>
              <w:t>0</w:t>
            </w:r>
          </w:p>
        </w:tc>
        <w:tc>
          <w:tcPr>
            <w:tcW w:w="411"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jc w:val="right"/>
              <w:rPr>
                <w:rFonts w:ascii="Calibri" w:hAnsi="Calibri"/>
                <w:color w:val="000000"/>
                <w:sz w:val="16"/>
                <w:szCs w:val="16"/>
                <w:lang w:eastAsia="ru-RU"/>
              </w:rPr>
            </w:pPr>
            <w:r w:rsidRPr="00894F77">
              <w:rPr>
                <w:rFonts w:ascii="Calibri" w:hAnsi="Calibri"/>
                <w:color w:val="000000"/>
                <w:sz w:val="16"/>
                <w:szCs w:val="16"/>
                <w:lang w:eastAsia="ru-RU"/>
              </w:rPr>
              <w:t>0</w:t>
            </w:r>
          </w:p>
        </w:tc>
        <w:tc>
          <w:tcPr>
            <w:tcW w:w="1077"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rFonts w:ascii="Calibri" w:hAnsi="Calibri"/>
                <w:color w:val="000000"/>
                <w:sz w:val="16"/>
                <w:szCs w:val="16"/>
                <w:lang w:eastAsia="ru-RU"/>
              </w:rPr>
            </w:pPr>
            <w:r w:rsidRPr="00894F77">
              <w:rPr>
                <w:rFonts w:ascii="Calibri" w:hAnsi="Calibri"/>
                <w:color w:val="000000"/>
                <w:sz w:val="16"/>
                <w:szCs w:val="16"/>
                <w:lang w:eastAsia="ru-RU"/>
              </w:rPr>
              <w:t> </w:t>
            </w:r>
          </w:p>
        </w:tc>
      </w:tr>
      <w:tr w:rsidR="0030210A" w:rsidRPr="00894F77" w:rsidTr="00A4076D">
        <w:trPr>
          <w:trHeight w:val="435"/>
        </w:trPr>
        <w:tc>
          <w:tcPr>
            <w:tcW w:w="401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210A" w:rsidRPr="00894F77" w:rsidRDefault="0030210A" w:rsidP="00086DEE">
            <w:pPr>
              <w:widowControl/>
              <w:suppressAutoHyphens w:val="0"/>
              <w:autoSpaceDE/>
              <w:ind w:left="-142"/>
              <w:jc w:val="center"/>
              <w:rPr>
                <w:b/>
                <w:bCs/>
                <w:color w:val="000000"/>
                <w:sz w:val="16"/>
                <w:szCs w:val="16"/>
                <w:lang w:eastAsia="ru-RU"/>
              </w:rPr>
            </w:pPr>
            <w:r w:rsidRPr="00894F77">
              <w:rPr>
                <w:b/>
                <w:bCs/>
                <w:color w:val="000000"/>
                <w:sz w:val="16"/>
                <w:szCs w:val="16"/>
                <w:lang w:eastAsia="ru-RU"/>
              </w:rPr>
              <w:t>код ребенка</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894F77" w:rsidRDefault="0030210A" w:rsidP="00A4076D">
            <w:pPr>
              <w:widowControl/>
              <w:suppressAutoHyphens w:val="0"/>
              <w:autoSpaceDE/>
              <w:ind w:left="-142"/>
              <w:jc w:val="center"/>
              <w:rPr>
                <w:color w:val="000000"/>
                <w:sz w:val="16"/>
                <w:szCs w:val="16"/>
                <w:lang w:eastAsia="ru-RU"/>
              </w:rPr>
            </w:pPr>
            <w:r w:rsidRPr="00894F77">
              <w:rPr>
                <w:color w:val="000000"/>
                <w:sz w:val="16"/>
                <w:szCs w:val="16"/>
                <w:lang w:eastAsia="ru-RU"/>
              </w:rPr>
              <w:t>1</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894F77" w:rsidRDefault="0030210A" w:rsidP="00A4076D">
            <w:pPr>
              <w:widowControl/>
              <w:suppressAutoHyphens w:val="0"/>
              <w:autoSpaceDE/>
              <w:ind w:left="-142"/>
              <w:jc w:val="center"/>
              <w:rPr>
                <w:color w:val="000000"/>
                <w:sz w:val="16"/>
                <w:szCs w:val="16"/>
                <w:lang w:eastAsia="ru-RU"/>
              </w:rPr>
            </w:pPr>
            <w:r w:rsidRPr="00894F77">
              <w:rPr>
                <w:color w:val="000000"/>
                <w:sz w:val="16"/>
                <w:szCs w:val="16"/>
                <w:lang w:eastAsia="ru-RU"/>
              </w:rPr>
              <w:t>2</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894F77" w:rsidRDefault="0030210A" w:rsidP="00A4076D">
            <w:pPr>
              <w:widowControl/>
              <w:suppressAutoHyphens w:val="0"/>
              <w:autoSpaceDE/>
              <w:ind w:left="-142"/>
              <w:jc w:val="center"/>
              <w:rPr>
                <w:color w:val="000000"/>
                <w:sz w:val="16"/>
                <w:szCs w:val="16"/>
                <w:lang w:eastAsia="ru-RU"/>
              </w:rPr>
            </w:pPr>
            <w:r w:rsidRPr="00894F77">
              <w:rPr>
                <w:color w:val="000000"/>
                <w:sz w:val="16"/>
                <w:szCs w:val="16"/>
                <w:lang w:eastAsia="ru-RU"/>
              </w:rPr>
              <w:t>3</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894F77" w:rsidRDefault="0030210A" w:rsidP="00A4076D">
            <w:pPr>
              <w:widowControl/>
              <w:suppressAutoHyphens w:val="0"/>
              <w:autoSpaceDE/>
              <w:ind w:left="-142"/>
              <w:jc w:val="center"/>
              <w:rPr>
                <w:color w:val="000000"/>
                <w:sz w:val="16"/>
                <w:szCs w:val="16"/>
                <w:lang w:eastAsia="ru-RU"/>
              </w:rPr>
            </w:pPr>
            <w:r w:rsidRPr="00894F77">
              <w:rPr>
                <w:color w:val="000000"/>
                <w:sz w:val="16"/>
                <w:szCs w:val="16"/>
                <w:lang w:eastAsia="ru-RU"/>
              </w:rPr>
              <w:t>4</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894F77" w:rsidRDefault="0030210A" w:rsidP="00A4076D">
            <w:pPr>
              <w:widowControl/>
              <w:suppressAutoHyphens w:val="0"/>
              <w:autoSpaceDE/>
              <w:ind w:left="-142"/>
              <w:jc w:val="center"/>
              <w:rPr>
                <w:color w:val="000000"/>
                <w:sz w:val="16"/>
                <w:szCs w:val="16"/>
                <w:lang w:eastAsia="ru-RU"/>
              </w:rPr>
            </w:pPr>
            <w:r w:rsidRPr="00894F77">
              <w:rPr>
                <w:color w:val="000000"/>
                <w:sz w:val="16"/>
                <w:szCs w:val="16"/>
                <w:lang w:eastAsia="ru-RU"/>
              </w:rPr>
              <w:t>5</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894F77" w:rsidRDefault="0030210A" w:rsidP="00A4076D">
            <w:pPr>
              <w:widowControl/>
              <w:suppressAutoHyphens w:val="0"/>
              <w:autoSpaceDE/>
              <w:ind w:left="-142"/>
              <w:jc w:val="center"/>
              <w:rPr>
                <w:color w:val="000000"/>
                <w:sz w:val="16"/>
                <w:szCs w:val="16"/>
                <w:lang w:eastAsia="ru-RU"/>
              </w:rPr>
            </w:pPr>
            <w:r w:rsidRPr="00894F77">
              <w:rPr>
                <w:color w:val="000000"/>
                <w:sz w:val="16"/>
                <w:szCs w:val="16"/>
                <w:lang w:eastAsia="ru-RU"/>
              </w:rPr>
              <w:t>6</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894F77" w:rsidRDefault="0030210A" w:rsidP="00A4076D">
            <w:pPr>
              <w:widowControl/>
              <w:suppressAutoHyphens w:val="0"/>
              <w:autoSpaceDE/>
              <w:ind w:left="-142"/>
              <w:jc w:val="center"/>
              <w:rPr>
                <w:color w:val="000000"/>
                <w:sz w:val="16"/>
                <w:szCs w:val="16"/>
                <w:lang w:eastAsia="ru-RU"/>
              </w:rPr>
            </w:pPr>
            <w:r w:rsidRPr="00894F77">
              <w:rPr>
                <w:color w:val="000000"/>
                <w:sz w:val="16"/>
                <w:szCs w:val="16"/>
                <w:lang w:eastAsia="ru-RU"/>
              </w:rPr>
              <w:t>7</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894F77" w:rsidRDefault="0030210A" w:rsidP="00A4076D">
            <w:pPr>
              <w:widowControl/>
              <w:suppressAutoHyphens w:val="0"/>
              <w:autoSpaceDE/>
              <w:ind w:left="-142"/>
              <w:jc w:val="center"/>
              <w:rPr>
                <w:color w:val="000000"/>
                <w:sz w:val="16"/>
                <w:szCs w:val="16"/>
                <w:lang w:eastAsia="ru-RU"/>
              </w:rPr>
            </w:pPr>
            <w:r w:rsidRPr="00894F77">
              <w:rPr>
                <w:color w:val="000000"/>
                <w:sz w:val="16"/>
                <w:szCs w:val="16"/>
                <w:lang w:eastAsia="ru-RU"/>
              </w:rPr>
              <w:t>8</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894F77" w:rsidRDefault="0030210A" w:rsidP="00A4076D">
            <w:pPr>
              <w:widowControl/>
              <w:suppressAutoHyphens w:val="0"/>
              <w:autoSpaceDE/>
              <w:ind w:left="-142"/>
              <w:jc w:val="center"/>
              <w:rPr>
                <w:color w:val="000000"/>
                <w:sz w:val="16"/>
                <w:szCs w:val="16"/>
                <w:lang w:eastAsia="ru-RU"/>
              </w:rPr>
            </w:pPr>
            <w:r w:rsidRPr="00894F77">
              <w:rPr>
                <w:color w:val="000000"/>
                <w:sz w:val="16"/>
                <w:szCs w:val="16"/>
                <w:lang w:eastAsia="ru-RU"/>
              </w:rPr>
              <w:t>9</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894F77" w:rsidRDefault="0030210A" w:rsidP="00A4076D">
            <w:pPr>
              <w:widowControl/>
              <w:suppressAutoHyphens w:val="0"/>
              <w:autoSpaceDE/>
              <w:ind w:left="-142"/>
              <w:jc w:val="center"/>
              <w:rPr>
                <w:color w:val="000000"/>
                <w:sz w:val="16"/>
                <w:szCs w:val="16"/>
                <w:lang w:eastAsia="ru-RU"/>
              </w:rPr>
            </w:pPr>
            <w:r w:rsidRPr="00894F77">
              <w:rPr>
                <w:color w:val="000000"/>
                <w:sz w:val="16"/>
                <w:szCs w:val="16"/>
                <w:lang w:eastAsia="ru-RU"/>
              </w:rPr>
              <w:t>10</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894F77" w:rsidRDefault="0030210A" w:rsidP="00A4076D">
            <w:pPr>
              <w:widowControl/>
              <w:suppressAutoHyphens w:val="0"/>
              <w:autoSpaceDE/>
              <w:ind w:left="-142"/>
              <w:jc w:val="center"/>
              <w:rPr>
                <w:color w:val="000000"/>
                <w:sz w:val="16"/>
                <w:szCs w:val="16"/>
                <w:lang w:eastAsia="ru-RU"/>
              </w:rPr>
            </w:pPr>
            <w:r w:rsidRPr="00894F77">
              <w:rPr>
                <w:color w:val="000000"/>
                <w:sz w:val="16"/>
                <w:szCs w:val="16"/>
                <w:lang w:eastAsia="ru-RU"/>
              </w:rPr>
              <w:t>11</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894F77" w:rsidRDefault="0030210A" w:rsidP="00A4076D">
            <w:pPr>
              <w:widowControl/>
              <w:suppressAutoHyphens w:val="0"/>
              <w:autoSpaceDE/>
              <w:ind w:left="-142"/>
              <w:jc w:val="center"/>
              <w:rPr>
                <w:color w:val="000000"/>
                <w:sz w:val="16"/>
                <w:szCs w:val="16"/>
                <w:lang w:eastAsia="ru-RU"/>
              </w:rPr>
            </w:pPr>
            <w:r w:rsidRPr="00894F77">
              <w:rPr>
                <w:color w:val="000000"/>
                <w:sz w:val="16"/>
                <w:szCs w:val="16"/>
                <w:lang w:eastAsia="ru-RU"/>
              </w:rPr>
              <w:t>12</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894F77" w:rsidRDefault="0030210A" w:rsidP="00A4076D">
            <w:pPr>
              <w:widowControl/>
              <w:suppressAutoHyphens w:val="0"/>
              <w:autoSpaceDE/>
              <w:ind w:left="-142"/>
              <w:jc w:val="center"/>
              <w:rPr>
                <w:color w:val="000000"/>
                <w:sz w:val="16"/>
                <w:szCs w:val="16"/>
                <w:lang w:eastAsia="ru-RU"/>
              </w:rPr>
            </w:pPr>
            <w:r w:rsidRPr="00894F77">
              <w:rPr>
                <w:color w:val="000000"/>
                <w:sz w:val="16"/>
                <w:szCs w:val="16"/>
                <w:lang w:eastAsia="ru-RU"/>
              </w:rPr>
              <w:t>13</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894F77" w:rsidRDefault="0030210A" w:rsidP="00A4076D">
            <w:pPr>
              <w:widowControl/>
              <w:suppressAutoHyphens w:val="0"/>
              <w:autoSpaceDE/>
              <w:ind w:left="-142"/>
              <w:jc w:val="center"/>
              <w:rPr>
                <w:color w:val="000000"/>
                <w:sz w:val="16"/>
                <w:szCs w:val="16"/>
                <w:lang w:eastAsia="ru-RU"/>
              </w:rPr>
            </w:pPr>
            <w:r w:rsidRPr="00894F77">
              <w:rPr>
                <w:color w:val="000000"/>
                <w:sz w:val="16"/>
                <w:szCs w:val="16"/>
                <w:lang w:eastAsia="ru-RU"/>
              </w:rPr>
              <w:t>14</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894F77" w:rsidRDefault="0030210A" w:rsidP="00A4076D">
            <w:pPr>
              <w:widowControl/>
              <w:suppressAutoHyphens w:val="0"/>
              <w:autoSpaceDE/>
              <w:ind w:left="-142"/>
              <w:jc w:val="center"/>
              <w:rPr>
                <w:color w:val="000000"/>
                <w:sz w:val="16"/>
                <w:szCs w:val="16"/>
                <w:lang w:eastAsia="ru-RU"/>
              </w:rPr>
            </w:pPr>
            <w:r w:rsidRPr="00894F77">
              <w:rPr>
                <w:color w:val="000000"/>
                <w:sz w:val="16"/>
                <w:szCs w:val="16"/>
                <w:lang w:eastAsia="ru-RU"/>
              </w:rPr>
              <w:t>15</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894F77" w:rsidRDefault="0030210A" w:rsidP="00A4076D">
            <w:pPr>
              <w:widowControl/>
              <w:suppressAutoHyphens w:val="0"/>
              <w:autoSpaceDE/>
              <w:ind w:left="-142"/>
              <w:jc w:val="center"/>
              <w:rPr>
                <w:color w:val="000000"/>
                <w:sz w:val="16"/>
                <w:szCs w:val="16"/>
                <w:lang w:eastAsia="ru-RU"/>
              </w:rPr>
            </w:pPr>
            <w:r w:rsidRPr="00894F77">
              <w:rPr>
                <w:color w:val="000000"/>
                <w:sz w:val="16"/>
                <w:szCs w:val="16"/>
                <w:lang w:eastAsia="ru-RU"/>
              </w:rPr>
              <w:t>16</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894F77" w:rsidRDefault="0030210A" w:rsidP="00A4076D">
            <w:pPr>
              <w:widowControl/>
              <w:suppressAutoHyphens w:val="0"/>
              <w:autoSpaceDE/>
              <w:ind w:left="-142"/>
              <w:jc w:val="center"/>
              <w:rPr>
                <w:color w:val="000000"/>
                <w:sz w:val="16"/>
                <w:szCs w:val="16"/>
                <w:lang w:eastAsia="ru-RU"/>
              </w:rPr>
            </w:pPr>
            <w:r w:rsidRPr="00894F77">
              <w:rPr>
                <w:color w:val="000000"/>
                <w:sz w:val="16"/>
                <w:szCs w:val="16"/>
                <w:lang w:eastAsia="ru-RU"/>
              </w:rPr>
              <w:t>17</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894F77" w:rsidRDefault="0030210A" w:rsidP="00A4076D">
            <w:pPr>
              <w:widowControl/>
              <w:suppressAutoHyphens w:val="0"/>
              <w:autoSpaceDE/>
              <w:ind w:left="-142"/>
              <w:jc w:val="center"/>
              <w:rPr>
                <w:color w:val="000000"/>
                <w:sz w:val="16"/>
                <w:szCs w:val="16"/>
                <w:lang w:eastAsia="ru-RU"/>
              </w:rPr>
            </w:pPr>
            <w:r w:rsidRPr="00894F77">
              <w:rPr>
                <w:color w:val="000000"/>
                <w:sz w:val="16"/>
                <w:szCs w:val="16"/>
                <w:lang w:eastAsia="ru-RU"/>
              </w:rPr>
              <w:t>18</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894F77" w:rsidRDefault="0030210A" w:rsidP="00A4076D">
            <w:pPr>
              <w:widowControl/>
              <w:suppressAutoHyphens w:val="0"/>
              <w:autoSpaceDE/>
              <w:ind w:left="-142"/>
              <w:jc w:val="center"/>
              <w:rPr>
                <w:color w:val="000000"/>
                <w:sz w:val="16"/>
                <w:szCs w:val="16"/>
                <w:lang w:eastAsia="ru-RU"/>
              </w:rPr>
            </w:pPr>
            <w:r w:rsidRPr="00894F77">
              <w:rPr>
                <w:color w:val="000000"/>
                <w:sz w:val="16"/>
                <w:szCs w:val="16"/>
                <w:lang w:eastAsia="ru-RU"/>
              </w:rPr>
              <w:t>19</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30210A" w:rsidRPr="00894F77" w:rsidRDefault="0030210A" w:rsidP="00A4076D">
            <w:pPr>
              <w:widowControl/>
              <w:suppressAutoHyphens w:val="0"/>
              <w:autoSpaceDE/>
              <w:ind w:left="-142"/>
              <w:jc w:val="center"/>
              <w:rPr>
                <w:color w:val="000000"/>
                <w:sz w:val="16"/>
                <w:szCs w:val="16"/>
                <w:lang w:eastAsia="ru-RU"/>
              </w:rPr>
            </w:pPr>
            <w:r w:rsidRPr="00894F77">
              <w:rPr>
                <w:color w:val="000000"/>
                <w:sz w:val="16"/>
                <w:szCs w:val="16"/>
                <w:lang w:eastAsia="ru-RU"/>
              </w:rPr>
              <w:t>20</w:t>
            </w:r>
          </w:p>
        </w:tc>
        <w:tc>
          <w:tcPr>
            <w:tcW w:w="1077" w:type="dxa"/>
            <w:tcBorders>
              <w:top w:val="nil"/>
              <w:left w:val="nil"/>
              <w:bottom w:val="single" w:sz="4" w:space="0" w:color="auto"/>
              <w:right w:val="single" w:sz="4" w:space="0" w:color="auto"/>
            </w:tcBorders>
            <w:shd w:val="clear" w:color="auto" w:fill="auto"/>
            <w:noWrap/>
            <w:vAlign w:val="bottom"/>
            <w:hideMark/>
          </w:tcPr>
          <w:p w:rsidR="0030210A" w:rsidRPr="00894F77" w:rsidRDefault="0030210A" w:rsidP="00086DEE">
            <w:pPr>
              <w:widowControl/>
              <w:suppressAutoHyphens w:val="0"/>
              <w:autoSpaceDE/>
              <w:ind w:left="-142"/>
              <w:rPr>
                <w:rFonts w:ascii="Calibri" w:hAnsi="Calibri"/>
                <w:color w:val="000000"/>
                <w:sz w:val="16"/>
                <w:szCs w:val="16"/>
                <w:lang w:eastAsia="ru-RU"/>
              </w:rPr>
            </w:pPr>
            <w:r w:rsidRPr="00894F77">
              <w:rPr>
                <w:rFonts w:ascii="Calibri" w:hAnsi="Calibri"/>
                <w:color w:val="000000"/>
                <w:sz w:val="16"/>
                <w:szCs w:val="16"/>
                <w:lang w:eastAsia="ru-RU"/>
              </w:rPr>
              <w:t> </w:t>
            </w:r>
          </w:p>
        </w:tc>
      </w:tr>
    </w:tbl>
    <w:p w:rsidR="0030210A" w:rsidRDefault="0030210A" w:rsidP="0030210A">
      <w:pPr>
        <w:ind w:left="-142"/>
        <w:jc w:val="center"/>
        <w:rPr>
          <w:b/>
          <w:color w:val="FF0000"/>
          <w:sz w:val="28"/>
          <w:szCs w:val="28"/>
        </w:rPr>
      </w:pPr>
    </w:p>
    <w:tbl>
      <w:tblPr>
        <w:tblW w:w="13846" w:type="dxa"/>
        <w:tblInd w:w="113" w:type="dxa"/>
        <w:tblLook w:val="04A0"/>
      </w:tblPr>
      <w:tblGrid>
        <w:gridCol w:w="284"/>
        <w:gridCol w:w="1207"/>
        <w:gridCol w:w="1227"/>
        <w:gridCol w:w="1226"/>
        <w:gridCol w:w="956"/>
        <w:gridCol w:w="916"/>
        <w:gridCol w:w="916"/>
        <w:gridCol w:w="916"/>
        <w:gridCol w:w="982"/>
        <w:gridCol w:w="982"/>
        <w:gridCol w:w="982"/>
        <w:gridCol w:w="982"/>
        <w:gridCol w:w="1135"/>
        <w:gridCol w:w="1135"/>
      </w:tblGrid>
      <w:tr w:rsidR="0030210A" w:rsidRPr="00DE7584" w:rsidTr="00086DEE">
        <w:trPr>
          <w:trHeight w:val="300"/>
        </w:trPr>
        <w:tc>
          <w:tcPr>
            <w:tcW w:w="13846" w:type="dxa"/>
            <w:gridSpan w:val="14"/>
            <w:vMerge w:val="restart"/>
            <w:tcBorders>
              <w:top w:val="nil"/>
              <w:left w:val="nil"/>
              <w:bottom w:val="single" w:sz="4" w:space="0" w:color="000000"/>
              <w:right w:val="nil"/>
            </w:tcBorders>
            <w:shd w:val="clear" w:color="auto" w:fill="auto"/>
            <w:vAlign w:val="bottom"/>
            <w:hideMark/>
          </w:tcPr>
          <w:p w:rsidR="00EA04FB" w:rsidRDefault="00EA04FB" w:rsidP="00A4076D">
            <w:pPr>
              <w:widowControl/>
              <w:suppressAutoHyphens w:val="0"/>
              <w:autoSpaceDE/>
              <w:rPr>
                <w:b/>
                <w:bCs/>
                <w:color w:val="000000"/>
                <w:sz w:val="22"/>
                <w:szCs w:val="22"/>
                <w:lang w:eastAsia="ru-RU"/>
              </w:rPr>
            </w:pPr>
          </w:p>
          <w:p w:rsidR="0030210A" w:rsidRPr="00DE7584" w:rsidRDefault="0030210A" w:rsidP="00086DEE">
            <w:pPr>
              <w:widowControl/>
              <w:suppressAutoHyphens w:val="0"/>
              <w:autoSpaceDE/>
              <w:ind w:left="-142"/>
              <w:jc w:val="center"/>
              <w:rPr>
                <w:b/>
                <w:bCs/>
                <w:color w:val="000000"/>
                <w:sz w:val="22"/>
                <w:szCs w:val="22"/>
                <w:lang w:eastAsia="ru-RU"/>
              </w:rPr>
            </w:pPr>
            <w:r w:rsidRPr="00DE7584">
              <w:rPr>
                <w:b/>
                <w:bCs/>
                <w:color w:val="000000"/>
                <w:sz w:val="22"/>
                <w:szCs w:val="22"/>
                <w:lang w:eastAsia="ru-RU"/>
              </w:rPr>
              <w:t xml:space="preserve">Итоговая таблица формирования основ духовно – нравственного развития детей  группы "____" дошкольного возраста 3-4  лет   в процессе  освоения  программы  «Социокультурные истоки» </w:t>
            </w:r>
          </w:p>
        </w:tc>
      </w:tr>
      <w:tr w:rsidR="0030210A" w:rsidRPr="00DE7584" w:rsidTr="00086DEE">
        <w:trPr>
          <w:trHeight w:val="683"/>
        </w:trPr>
        <w:tc>
          <w:tcPr>
            <w:tcW w:w="13846" w:type="dxa"/>
            <w:gridSpan w:val="14"/>
            <w:vMerge/>
            <w:tcBorders>
              <w:top w:val="nil"/>
              <w:left w:val="nil"/>
              <w:bottom w:val="single" w:sz="4" w:space="0" w:color="000000"/>
              <w:right w:val="nil"/>
            </w:tcBorders>
            <w:vAlign w:val="center"/>
            <w:hideMark/>
          </w:tcPr>
          <w:p w:rsidR="0030210A" w:rsidRPr="00DE7584" w:rsidRDefault="0030210A" w:rsidP="00086DEE">
            <w:pPr>
              <w:widowControl/>
              <w:suppressAutoHyphens w:val="0"/>
              <w:autoSpaceDE/>
              <w:ind w:left="-142"/>
              <w:rPr>
                <w:b/>
                <w:bCs/>
                <w:color w:val="000000"/>
                <w:sz w:val="22"/>
                <w:szCs w:val="22"/>
                <w:lang w:eastAsia="ru-RU"/>
              </w:rPr>
            </w:pPr>
          </w:p>
        </w:tc>
      </w:tr>
      <w:tr w:rsidR="0030210A" w:rsidRPr="00DE7584" w:rsidTr="00086DEE">
        <w:trPr>
          <w:trHeight w:val="390"/>
        </w:trPr>
        <w:tc>
          <w:tcPr>
            <w:tcW w:w="28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0210A" w:rsidRPr="00DE7584" w:rsidRDefault="0030210A" w:rsidP="00086DEE">
            <w:pPr>
              <w:widowControl/>
              <w:suppressAutoHyphens w:val="0"/>
              <w:autoSpaceDE/>
              <w:ind w:left="-142"/>
              <w:jc w:val="center"/>
              <w:rPr>
                <w:color w:val="000000"/>
                <w:sz w:val="22"/>
                <w:szCs w:val="22"/>
                <w:lang w:eastAsia="ru-RU"/>
              </w:rPr>
            </w:pPr>
            <w:r w:rsidRPr="00DE7584">
              <w:rPr>
                <w:color w:val="000000"/>
                <w:sz w:val="22"/>
                <w:szCs w:val="22"/>
                <w:lang w:eastAsia="ru-RU"/>
              </w:rPr>
              <w:t>№</w:t>
            </w:r>
          </w:p>
        </w:tc>
        <w:tc>
          <w:tcPr>
            <w:tcW w:w="1207" w:type="dxa"/>
            <w:vMerge w:val="restart"/>
            <w:tcBorders>
              <w:top w:val="nil"/>
              <w:left w:val="single" w:sz="4" w:space="0" w:color="auto"/>
              <w:bottom w:val="single" w:sz="4" w:space="0" w:color="000000"/>
              <w:right w:val="single" w:sz="4" w:space="0" w:color="auto"/>
            </w:tcBorders>
            <w:shd w:val="clear" w:color="auto" w:fill="auto"/>
            <w:vAlign w:val="center"/>
            <w:hideMark/>
          </w:tcPr>
          <w:p w:rsidR="0030210A" w:rsidRPr="00DE7584" w:rsidRDefault="0030210A" w:rsidP="00086DEE">
            <w:pPr>
              <w:widowControl/>
              <w:suppressAutoHyphens w:val="0"/>
              <w:autoSpaceDE/>
              <w:ind w:left="-142"/>
              <w:jc w:val="center"/>
              <w:rPr>
                <w:color w:val="000000"/>
                <w:sz w:val="22"/>
                <w:szCs w:val="22"/>
                <w:lang w:eastAsia="ru-RU"/>
              </w:rPr>
            </w:pPr>
            <w:r w:rsidRPr="00DE7584">
              <w:rPr>
                <w:color w:val="000000"/>
                <w:sz w:val="22"/>
                <w:szCs w:val="22"/>
                <w:lang w:eastAsia="ru-RU"/>
              </w:rPr>
              <w:t>код ребёнка</w:t>
            </w:r>
          </w:p>
        </w:tc>
        <w:tc>
          <w:tcPr>
            <w:tcW w:w="10085" w:type="dxa"/>
            <w:gridSpan w:val="10"/>
            <w:tcBorders>
              <w:top w:val="single" w:sz="4" w:space="0" w:color="auto"/>
              <w:left w:val="nil"/>
              <w:bottom w:val="single" w:sz="4" w:space="0" w:color="auto"/>
              <w:right w:val="single" w:sz="4" w:space="0" w:color="000000"/>
            </w:tcBorders>
            <w:shd w:val="clear" w:color="auto" w:fill="auto"/>
            <w:vAlign w:val="center"/>
            <w:hideMark/>
          </w:tcPr>
          <w:p w:rsidR="0030210A" w:rsidRPr="00DE7584" w:rsidRDefault="0030210A" w:rsidP="00086DEE">
            <w:pPr>
              <w:widowControl/>
              <w:suppressAutoHyphens w:val="0"/>
              <w:autoSpaceDE/>
              <w:ind w:left="-142"/>
              <w:jc w:val="center"/>
              <w:rPr>
                <w:color w:val="000000"/>
                <w:sz w:val="24"/>
                <w:szCs w:val="24"/>
                <w:lang w:eastAsia="ru-RU"/>
              </w:rPr>
            </w:pPr>
            <w:r w:rsidRPr="00DE7584">
              <w:rPr>
                <w:color w:val="000000"/>
                <w:sz w:val="24"/>
                <w:szCs w:val="24"/>
                <w:lang w:eastAsia="ru-RU"/>
              </w:rPr>
              <w:t>Аспекты качества образования</w:t>
            </w:r>
          </w:p>
        </w:tc>
        <w:tc>
          <w:tcPr>
            <w:tcW w:w="2270"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30210A" w:rsidRPr="00DE7584" w:rsidRDefault="0030210A" w:rsidP="00086DEE">
            <w:pPr>
              <w:widowControl/>
              <w:suppressAutoHyphens w:val="0"/>
              <w:autoSpaceDE/>
              <w:ind w:left="-142"/>
              <w:jc w:val="center"/>
              <w:rPr>
                <w:color w:val="000000"/>
                <w:sz w:val="22"/>
                <w:szCs w:val="22"/>
                <w:lang w:eastAsia="ru-RU"/>
              </w:rPr>
            </w:pPr>
            <w:r w:rsidRPr="00DE7584">
              <w:rPr>
                <w:color w:val="000000"/>
                <w:sz w:val="22"/>
                <w:szCs w:val="22"/>
                <w:lang w:eastAsia="ru-RU"/>
              </w:rPr>
              <w:t xml:space="preserve"> Средний индивидуальный балл</w:t>
            </w:r>
          </w:p>
        </w:tc>
      </w:tr>
      <w:tr w:rsidR="0030210A" w:rsidRPr="00DE7584" w:rsidTr="00086DEE">
        <w:trPr>
          <w:trHeight w:val="1305"/>
        </w:trPr>
        <w:tc>
          <w:tcPr>
            <w:tcW w:w="284" w:type="dxa"/>
            <w:vMerge/>
            <w:tcBorders>
              <w:top w:val="nil"/>
              <w:left w:val="single" w:sz="4" w:space="0" w:color="auto"/>
              <w:bottom w:val="single" w:sz="4" w:space="0" w:color="000000"/>
              <w:right w:val="single" w:sz="4" w:space="0" w:color="auto"/>
            </w:tcBorders>
            <w:vAlign w:val="center"/>
            <w:hideMark/>
          </w:tcPr>
          <w:p w:rsidR="0030210A" w:rsidRPr="00DE7584" w:rsidRDefault="0030210A" w:rsidP="00086DEE">
            <w:pPr>
              <w:widowControl/>
              <w:suppressAutoHyphens w:val="0"/>
              <w:autoSpaceDE/>
              <w:ind w:left="-142"/>
              <w:rPr>
                <w:color w:val="000000"/>
                <w:sz w:val="22"/>
                <w:szCs w:val="22"/>
                <w:lang w:eastAsia="ru-RU"/>
              </w:rPr>
            </w:pPr>
          </w:p>
        </w:tc>
        <w:tc>
          <w:tcPr>
            <w:tcW w:w="1207" w:type="dxa"/>
            <w:vMerge/>
            <w:tcBorders>
              <w:top w:val="nil"/>
              <w:left w:val="single" w:sz="4" w:space="0" w:color="auto"/>
              <w:bottom w:val="single" w:sz="4" w:space="0" w:color="000000"/>
              <w:right w:val="single" w:sz="4" w:space="0" w:color="auto"/>
            </w:tcBorders>
            <w:vAlign w:val="center"/>
            <w:hideMark/>
          </w:tcPr>
          <w:p w:rsidR="0030210A" w:rsidRPr="00DE7584" w:rsidRDefault="0030210A" w:rsidP="00086DEE">
            <w:pPr>
              <w:widowControl/>
              <w:suppressAutoHyphens w:val="0"/>
              <w:autoSpaceDE/>
              <w:ind w:left="-142"/>
              <w:rPr>
                <w:color w:val="000000"/>
                <w:sz w:val="22"/>
                <w:szCs w:val="22"/>
                <w:lang w:eastAsia="ru-RU"/>
              </w:rPr>
            </w:pPr>
          </w:p>
        </w:tc>
        <w:tc>
          <w:tcPr>
            <w:tcW w:w="2453" w:type="dxa"/>
            <w:gridSpan w:val="2"/>
            <w:tcBorders>
              <w:top w:val="single" w:sz="4" w:space="0" w:color="auto"/>
              <w:left w:val="nil"/>
              <w:bottom w:val="single" w:sz="4" w:space="0" w:color="auto"/>
              <w:right w:val="single" w:sz="4" w:space="0" w:color="auto"/>
            </w:tcBorders>
            <w:shd w:val="clear" w:color="auto" w:fill="auto"/>
            <w:hideMark/>
          </w:tcPr>
          <w:p w:rsidR="0030210A" w:rsidRPr="00DE7584" w:rsidRDefault="0030210A" w:rsidP="00086DEE">
            <w:pPr>
              <w:widowControl/>
              <w:suppressAutoHyphens w:val="0"/>
              <w:autoSpaceDE/>
              <w:ind w:left="-142"/>
              <w:jc w:val="center"/>
              <w:rPr>
                <w:color w:val="000000"/>
                <w:lang w:eastAsia="ru-RU"/>
              </w:rPr>
            </w:pPr>
            <w:r w:rsidRPr="00DE7584">
              <w:rPr>
                <w:color w:val="000000"/>
                <w:lang w:eastAsia="ru-RU"/>
              </w:rPr>
              <w:t>Содержательный  аспект (когнитивные показатели развития)</w:t>
            </w:r>
          </w:p>
        </w:tc>
        <w:tc>
          <w:tcPr>
            <w:tcW w:w="1872" w:type="dxa"/>
            <w:gridSpan w:val="2"/>
            <w:tcBorders>
              <w:top w:val="single" w:sz="4" w:space="0" w:color="auto"/>
              <w:left w:val="nil"/>
              <w:bottom w:val="single" w:sz="4" w:space="0" w:color="auto"/>
              <w:right w:val="single" w:sz="4" w:space="0" w:color="auto"/>
            </w:tcBorders>
            <w:shd w:val="clear" w:color="auto" w:fill="auto"/>
            <w:hideMark/>
          </w:tcPr>
          <w:p w:rsidR="0030210A" w:rsidRPr="00DE7584" w:rsidRDefault="0030210A" w:rsidP="00086DEE">
            <w:pPr>
              <w:widowControl/>
              <w:suppressAutoHyphens w:val="0"/>
              <w:autoSpaceDE/>
              <w:ind w:left="-142"/>
              <w:jc w:val="center"/>
              <w:rPr>
                <w:color w:val="000000"/>
                <w:lang w:eastAsia="ru-RU"/>
              </w:rPr>
            </w:pPr>
            <w:r w:rsidRPr="00DE7584">
              <w:rPr>
                <w:color w:val="000000"/>
                <w:lang w:eastAsia="ru-RU"/>
              </w:rPr>
              <w:t>Коммуникативный аспект (показатели развития коммуникативных умений)</w:t>
            </w:r>
          </w:p>
        </w:tc>
        <w:tc>
          <w:tcPr>
            <w:tcW w:w="1832" w:type="dxa"/>
            <w:gridSpan w:val="2"/>
            <w:tcBorders>
              <w:top w:val="single" w:sz="4" w:space="0" w:color="auto"/>
              <w:left w:val="nil"/>
              <w:bottom w:val="single" w:sz="4" w:space="0" w:color="auto"/>
              <w:right w:val="single" w:sz="4" w:space="0" w:color="auto"/>
            </w:tcBorders>
            <w:shd w:val="clear" w:color="auto" w:fill="auto"/>
            <w:hideMark/>
          </w:tcPr>
          <w:p w:rsidR="0030210A" w:rsidRPr="00DE7584" w:rsidRDefault="0030210A" w:rsidP="00086DEE">
            <w:pPr>
              <w:widowControl/>
              <w:suppressAutoHyphens w:val="0"/>
              <w:autoSpaceDE/>
              <w:ind w:left="-142"/>
              <w:jc w:val="center"/>
              <w:rPr>
                <w:color w:val="000000"/>
                <w:lang w:eastAsia="ru-RU"/>
              </w:rPr>
            </w:pPr>
            <w:r w:rsidRPr="00DE7584">
              <w:rPr>
                <w:color w:val="000000"/>
                <w:lang w:eastAsia="ru-RU"/>
              </w:rPr>
              <w:t>Управленческий аспект  (показатели развития управленческих способностей)</w:t>
            </w:r>
          </w:p>
        </w:tc>
        <w:tc>
          <w:tcPr>
            <w:tcW w:w="1964" w:type="dxa"/>
            <w:gridSpan w:val="2"/>
            <w:tcBorders>
              <w:top w:val="single" w:sz="4" w:space="0" w:color="auto"/>
              <w:left w:val="nil"/>
              <w:bottom w:val="single" w:sz="4" w:space="0" w:color="auto"/>
              <w:right w:val="single" w:sz="4" w:space="0" w:color="auto"/>
            </w:tcBorders>
            <w:shd w:val="clear" w:color="auto" w:fill="auto"/>
            <w:hideMark/>
          </w:tcPr>
          <w:p w:rsidR="0030210A" w:rsidRPr="00DE7584" w:rsidRDefault="0030210A" w:rsidP="00086DEE">
            <w:pPr>
              <w:widowControl/>
              <w:suppressAutoHyphens w:val="0"/>
              <w:autoSpaceDE/>
              <w:ind w:left="-142"/>
              <w:jc w:val="center"/>
              <w:rPr>
                <w:color w:val="000000"/>
                <w:lang w:eastAsia="ru-RU"/>
              </w:rPr>
            </w:pPr>
            <w:r w:rsidRPr="00DE7584">
              <w:rPr>
                <w:color w:val="000000"/>
                <w:lang w:eastAsia="ru-RU"/>
              </w:rPr>
              <w:t>Психологический аспект (показатели развития эмоционально-чувственной сферы, развитие мотивации)</w:t>
            </w:r>
          </w:p>
        </w:tc>
        <w:tc>
          <w:tcPr>
            <w:tcW w:w="1964" w:type="dxa"/>
            <w:gridSpan w:val="2"/>
            <w:tcBorders>
              <w:top w:val="single" w:sz="4" w:space="0" w:color="auto"/>
              <w:left w:val="nil"/>
              <w:bottom w:val="single" w:sz="4" w:space="0" w:color="auto"/>
              <w:right w:val="single" w:sz="4" w:space="0" w:color="auto"/>
            </w:tcBorders>
            <w:shd w:val="clear" w:color="auto" w:fill="auto"/>
            <w:hideMark/>
          </w:tcPr>
          <w:p w:rsidR="0030210A" w:rsidRPr="00DE7584" w:rsidRDefault="0030210A" w:rsidP="00086DEE">
            <w:pPr>
              <w:widowControl/>
              <w:suppressAutoHyphens w:val="0"/>
              <w:autoSpaceDE/>
              <w:ind w:left="-142"/>
              <w:jc w:val="center"/>
              <w:rPr>
                <w:color w:val="000000"/>
                <w:lang w:eastAsia="ru-RU"/>
              </w:rPr>
            </w:pPr>
            <w:r w:rsidRPr="00DE7584">
              <w:rPr>
                <w:color w:val="000000"/>
                <w:lang w:eastAsia="ru-RU"/>
              </w:rPr>
              <w:t>Социокультурный аспект (показатели социокультурного развития  личности ребёнка)</w:t>
            </w:r>
          </w:p>
        </w:tc>
        <w:tc>
          <w:tcPr>
            <w:tcW w:w="2270" w:type="dxa"/>
            <w:gridSpan w:val="2"/>
            <w:vMerge/>
            <w:tcBorders>
              <w:top w:val="single" w:sz="4" w:space="0" w:color="auto"/>
              <w:left w:val="single" w:sz="4" w:space="0" w:color="auto"/>
              <w:bottom w:val="single" w:sz="4" w:space="0" w:color="000000"/>
              <w:right w:val="single" w:sz="4" w:space="0" w:color="000000"/>
            </w:tcBorders>
            <w:vAlign w:val="center"/>
            <w:hideMark/>
          </w:tcPr>
          <w:p w:rsidR="0030210A" w:rsidRPr="00DE7584" w:rsidRDefault="0030210A" w:rsidP="00086DEE">
            <w:pPr>
              <w:widowControl/>
              <w:suppressAutoHyphens w:val="0"/>
              <w:autoSpaceDE/>
              <w:ind w:left="-142"/>
              <w:rPr>
                <w:color w:val="000000"/>
                <w:sz w:val="22"/>
                <w:szCs w:val="22"/>
                <w:lang w:eastAsia="ru-RU"/>
              </w:rPr>
            </w:pPr>
          </w:p>
        </w:tc>
      </w:tr>
      <w:tr w:rsidR="0030210A" w:rsidRPr="00DE7584" w:rsidTr="00086DEE">
        <w:trPr>
          <w:trHeight w:val="300"/>
        </w:trPr>
        <w:tc>
          <w:tcPr>
            <w:tcW w:w="284" w:type="dxa"/>
            <w:tcBorders>
              <w:top w:val="nil"/>
              <w:left w:val="single" w:sz="4" w:space="0" w:color="auto"/>
              <w:bottom w:val="single" w:sz="4" w:space="0" w:color="auto"/>
              <w:right w:val="single" w:sz="4" w:space="0" w:color="auto"/>
            </w:tcBorders>
            <w:shd w:val="clear" w:color="auto" w:fill="auto"/>
            <w:noWrap/>
            <w:vAlign w:val="bottom"/>
            <w:hideMark/>
          </w:tcPr>
          <w:p w:rsidR="0030210A" w:rsidRPr="00DE7584" w:rsidRDefault="0030210A" w:rsidP="00086DEE">
            <w:pPr>
              <w:widowControl/>
              <w:suppressAutoHyphens w:val="0"/>
              <w:autoSpaceDE/>
              <w:ind w:left="-142"/>
              <w:rPr>
                <w:color w:val="000000"/>
                <w:sz w:val="22"/>
                <w:szCs w:val="22"/>
                <w:lang w:eastAsia="ru-RU"/>
              </w:rPr>
            </w:pPr>
            <w:r w:rsidRPr="00DE7584">
              <w:rPr>
                <w:color w:val="000000"/>
                <w:sz w:val="22"/>
                <w:szCs w:val="22"/>
                <w:lang w:eastAsia="ru-RU"/>
              </w:rPr>
              <w:t> </w:t>
            </w:r>
          </w:p>
        </w:tc>
        <w:tc>
          <w:tcPr>
            <w:tcW w:w="1207" w:type="dxa"/>
            <w:tcBorders>
              <w:top w:val="nil"/>
              <w:left w:val="nil"/>
              <w:bottom w:val="single" w:sz="4" w:space="0" w:color="auto"/>
              <w:right w:val="single" w:sz="4" w:space="0" w:color="auto"/>
            </w:tcBorders>
            <w:shd w:val="clear" w:color="auto" w:fill="auto"/>
            <w:noWrap/>
            <w:vAlign w:val="bottom"/>
            <w:hideMark/>
          </w:tcPr>
          <w:p w:rsidR="0030210A" w:rsidRPr="00DE7584" w:rsidRDefault="0030210A" w:rsidP="00086DEE">
            <w:pPr>
              <w:widowControl/>
              <w:suppressAutoHyphens w:val="0"/>
              <w:autoSpaceDE/>
              <w:ind w:left="-142"/>
              <w:rPr>
                <w:color w:val="000000"/>
                <w:sz w:val="22"/>
                <w:szCs w:val="22"/>
                <w:lang w:eastAsia="ru-RU"/>
              </w:rPr>
            </w:pPr>
            <w:r w:rsidRPr="00DE7584">
              <w:rPr>
                <w:color w:val="000000"/>
                <w:sz w:val="22"/>
                <w:szCs w:val="22"/>
                <w:lang w:eastAsia="ru-RU"/>
              </w:rPr>
              <w:t> </w:t>
            </w:r>
          </w:p>
        </w:tc>
        <w:tc>
          <w:tcPr>
            <w:tcW w:w="1227" w:type="dxa"/>
            <w:tcBorders>
              <w:top w:val="nil"/>
              <w:left w:val="nil"/>
              <w:bottom w:val="single" w:sz="4" w:space="0" w:color="auto"/>
              <w:right w:val="single" w:sz="4" w:space="0" w:color="auto"/>
            </w:tcBorders>
            <w:shd w:val="clear" w:color="000000" w:fill="FFFFFF"/>
            <w:noWrap/>
            <w:vAlign w:val="bottom"/>
            <w:hideMark/>
          </w:tcPr>
          <w:p w:rsidR="0030210A" w:rsidRPr="00DE7584" w:rsidRDefault="0030210A" w:rsidP="00086DEE">
            <w:pPr>
              <w:widowControl/>
              <w:suppressAutoHyphens w:val="0"/>
              <w:autoSpaceDE/>
              <w:ind w:left="-142"/>
              <w:jc w:val="center"/>
              <w:rPr>
                <w:color w:val="000000"/>
                <w:sz w:val="22"/>
                <w:szCs w:val="22"/>
                <w:lang w:eastAsia="ru-RU"/>
              </w:rPr>
            </w:pPr>
            <w:r w:rsidRPr="00DE7584">
              <w:rPr>
                <w:color w:val="000000"/>
                <w:sz w:val="22"/>
                <w:szCs w:val="22"/>
                <w:lang w:eastAsia="ru-RU"/>
              </w:rPr>
              <w:t>СГ</w:t>
            </w:r>
          </w:p>
        </w:tc>
        <w:tc>
          <w:tcPr>
            <w:tcW w:w="1226" w:type="dxa"/>
            <w:tcBorders>
              <w:top w:val="nil"/>
              <w:left w:val="nil"/>
              <w:bottom w:val="single" w:sz="4" w:space="0" w:color="auto"/>
              <w:right w:val="single" w:sz="4" w:space="0" w:color="auto"/>
            </w:tcBorders>
            <w:shd w:val="clear" w:color="000000" w:fill="00B0F0"/>
            <w:noWrap/>
            <w:vAlign w:val="bottom"/>
            <w:hideMark/>
          </w:tcPr>
          <w:p w:rsidR="0030210A" w:rsidRPr="00DE7584" w:rsidRDefault="0030210A" w:rsidP="00086DEE">
            <w:pPr>
              <w:widowControl/>
              <w:suppressAutoHyphens w:val="0"/>
              <w:autoSpaceDE/>
              <w:ind w:left="-142"/>
              <w:jc w:val="center"/>
              <w:rPr>
                <w:color w:val="000000"/>
                <w:sz w:val="22"/>
                <w:szCs w:val="22"/>
                <w:lang w:eastAsia="ru-RU"/>
              </w:rPr>
            </w:pPr>
            <w:r w:rsidRPr="00DE7584">
              <w:rPr>
                <w:color w:val="000000"/>
                <w:sz w:val="22"/>
                <w:szCs w:val="22"/>
                <w:lang w:eastAsia="ru-RU"/>
              </w:rPr>
              <w:t>КГ</w:t>
            </w:r>
          </w:p>
        </w:tc>
        <w:tc>
          <w:tcPr>
            <w:tcW w:w="956" w:type="dxa"/>
            <w:tcBorders>
              <w:top w:val="nil"/>
              <w:left w:val="nil"/>
              <w:bottom w:val="single" w:sz="4" w:space="0" w:color="auto"/>
              <w:right w:val="single" w:sz="4" w:space="0" w:color="auto"/>
            </w:tcBorders>
            <w:shd w:val="clear" w:color="auto" w:fill="auto"/>
            <w:noWrap/>
            <w:vAlign w:val="bottom"/>
            <w:hideMark/>
          </w:tcPr>
          <w:p w:rsidR="0030210A" w:rsidRPr="00DE7584" w:rsidRDefault="0030210A" w:rsidP="00086DEE">
            <w:pPr>
              <w:widowControl/>
              <w:suppressAutoHyphens w:val="0"/>
              <w:autoSpaceDE/>
              <w:ind w:left="-142"/>
              <w:jc w:val="center"/>
              <w:rPr>
                <w:color w:val="000000"/>
                <w:sz w:val="22"/>
                <w:szCs w:val="22"/>
                <w:lang w:eastAsia="ru-RU"/>
              </w:rPr>
            </w:pPr>
            <w:r w:rsidRPr="00DE7584">
              <w:rPr>
                <w:color w:val="000000"/>
                <w:sz w:val="22"/>
                <w:szCs w:val="22"/>
                <w:lang w:eastAsia="ru-RU"/>
              </w:rPr>
              <w:t>СГ</w:t>
            </w:r>
          </w:p>
        </w:tc>
        <w:tc>
          <w:tcPr>
            <w:tcW w:w="916" w:type="dxa"/>
            <w:tcBorders>
              <w:top w:val="nil"/>
              <w:left w:val="nil"/>
              <w:bottom w:val="single" w:sz="4" w:space="0" w:color="auto"/>
              <w:right w:val="single" w:sz="4" w:space="0" w:color="auto"/>
            </w:tcBorders>
            <w:shd w:val="clear" w:color="000000" w:fill="00B0F0"/>
            <w:noWrap/>
            <w:vAlign w:val="bottom"/>
            <w:hideMark/>
          </w:tcPr>
          <w:p w:rsidR="0030210A" w:rsidRPr="00DE7584" w:rsidRDefault="0030210A" w:rsidP="00086DEE">
            <w:pPr>
              <w:widowControl/>
              <w:suppressAutoHyphens w:val="0"/>
              <w:autoSpaceDE/>
              <w:ind w:left="-142"/>
              <w:jc w:val="center"/>
              <w:rPr>
                <w:color w:val="000000"/>
                <w:sz w:val="22"/>
                <w:szCs w:val="22"/>
                <w:lang w:eastAsia="ru-RU"/>
              </w:rPr>
            </w:pPr>
            <w:r w:rsidRPr="00DE7584">
              <w:rPr>
                <w:color w:val="000000"/>
                <w:sz w:val="22"/>
                <w:szCs w:val="22"/>
                <w:lang w:eastAsia="ru-RU"/>
              </w:rPr>
              <w:t>КГ</w:t>
            </w:r>
          </w:p>
        </w:tc>
        <w:tc>
          <w:tcPr>
            <w:tcW w:w="916" w:type="dxa"/>
            <w:tcBorders>
              <w:top w:val="nil"/>
              <w:left w:val="nil"/>
              <w:bottom w:val="single" w:sz="4" w:space="0" w:color="auto"/>
              <w:right w:val="single" w:sz="4" w:space="0" w:color="auto"/>
            </w:tcBorders>
            <w:shd w:val="clear" w:color="auto" w:fill="auto"/>
            <w:noWrap/>
            <w:vAlign w:val="bottom"/>
            <w:hideMark/>
          </w:tcPr>
          <w:p w:rsidR="0030210A" w:rsidRPr="00DE7584" w:rsidRDefault="0030210A" w:rsidP="00086DEE">
            <w:pPr>
              <w:widowControl/>
              <w:suppressAutoHyphens w:val="0"/>
              <w:autoSpaceDE/>
              <w:ind w:left="-142"/>
              <w:jc w:val="center"/>
              <w:rPr>
                <w:color w:val="000000"/>
                <w:sz w:val="22"/>
                <w:szCs w:val="22"/>
                <w:lang w:eastAsia="ru-RU"/>
              </w:rPr>
            </w:pPr>
            <w:r w:rsidRPr="00DE7584">
              <w:rPr>
                <w:color w:val="000000"/>
                <w:sz w:val="22"/>
                <w:szCs w:val="22"/>
                <w:lang w:eastAsia="ru-RU"/>
              </w:rPr>
              <w:t>СГ</w:t>
            </w:r>
          </w:p>
        </w:tc>
        <w:tc>
          <w:tcPr>
            <w:tcW w:w="916" w:type="dxa"/>
            <w:tcBorders>
              <w:top w:val="nil"/>
              <w:left w:val="nil"/>
              <w:bottom w:val="single" w:sz="4" w:space="0" w:color="auto"/>
              <w:right w:val="single" w:sz="4" w:space="0" w:color="auto"/>
            </w:tcBorders>
            <w:shd w:val="clear" w:color="000000" w:fill="00B0F0"/>
            <w:noWrap/>
            <w:vAlign w:val="bottom"/>
            <w:hideMark/>
          </w:tcPr>
          <w:p w:rsidR="0030210A" w:rsidRPr="00DE7584" w:rsidRDefault="0030210A" w:rsidP="00086DEE">
            <w:pPr>
              <w:widowControl/>
              <w:suppressAutoHyphens w:val="0"/>
              <w:autoSpaceDE/>
              <w:ind w:left="-142"/>
              <w:jc w:val="center"/>
              <w:rPr>
                <w:color w:val="000000"/>
                <w:sz w:val="22"/>
                <w:szCs w:val="22"/>
                <w:lang w:eastAsia="ru-RU"/>
              </w:rPr>
            </w:pPr>
            <w:r w:rsidRPr="00DE7584">
              <w:rPr>
                <w:color w:val="000000"/>
                <w:sz w:val="22"/>
                <w:szCs w:val="22"/>
                <w:lang w:eastAsia="ru-RU"/>
              </w:rPr>
              <w:t>КГ</w:t>
            </w:r>
          </w:p>
        </w:tc>
        <w:tc>
          <w:tcPr>
            <w:tcW w:w="982" w:type="dxa"/>
            <w:tcBorders>
              <w:top w:val="nil"/>
              <w:left w:val="nil"/>
              <w:bottom w:val="single" w:sz="4" w:space="0" w:color="auto"/>
              <w:right w:val="single" w:sz="4" w:space="0" w:color="auto"/>
            </w:tcBorders>
            <w:shd w:val="clear" w:color="auto" w:fill="auto"/>
            <w:noWrap/>
            <w:vAlign w:val="bottom"/>
            <w:hideMark/>
          </w:tcPr>
          <w:p w:rsidR="0030210A" w:rsidRPr="00DE7584" w:rsidRDefault="0030210A" w:rsidP="00086DEE">
            <w:pPr>
              <w:widowControl/>
              <w:suppressAutoHyphens w:val="0"/>
              <w:autoSpaceDE/>
              <w:ind w:left="-142"/>
              <w:jc w:val="center"/>
              <w:rPr>
                <w:color w:val="000000"/>
                <w:sz w:val="22"/>
                <w:szCs w:val="22"/>
                <w:lang w:eastAsia="ru-RU"/>
              </w:rPr>
            </w:pPr>
            <w:r w:rsidRPr="00DE7584">
              <w:rPr>
                <w:color w:val="000000"/>
                <w:sz w:val="22"/>
                <w:szCs w:val="22"/>
                <w:lang w:eastAsia="ru-RU"/>
              </w:rPr>
              <w:t>СГ</w:t>
            </w:r>
          </w:p>
        </w:tc>
        <w:tc>
          <w:tcPr>
            <w:tcW w:w="982" w:type="dxa"/>
            <w:tcBorders>
              <w:top w:val="nil"/>
              <w:left w:val="nil"/>
              <w:bottom w:val="single" w:sz="4" w:space="0" w:color="auto"/>
              <w:right w:val="single" w:sz="4" w:space="0" w:color="auto"/>
            </w:tcBorders>
            <w:shd w:val="clear" w:color="000000" w:fill="00B0F0"/>
            <w:noWrap/>
            <w:vAlign w:val="bottom"/>
            <w:hideMark/>
          </w:tcPr>
          <w:p w:rsidR="0030210A" w:rsidRPr="00DE7584" w:rsidRDefault="0030210A" w:rsidP="00086DEE">
            <w:pPr>
              <w:widowControl/>
              <w:suppressAutoHyphens w:val="0"/>
              <w:autoSpaceDE/>
              <w:ind w:left="-142"/>
              <w:jc w:val="center"/>
              <w:rPr>
                <w:color w:val="000000"/>
                <w:sz w:val="22"/>
                <w:szCs w:val="22"/>
                <w:lang w:eastAsia="ru-RU"/>
              </w:rPr>
            </w:pPr>
            <w:r w:rsidRPr="00DE7584">
              <w:rPr>
                <w:color w:val="000000"/>
                <w:sz w:val="22"/>
                <w:szCs w:val="22"/>
                <w:lang w:eastAsia="ru-RU"/>
              </w:rPr>
              <w:t>КГ</w:t>
            </w:r>
          </w:p>
        </w:tc>
        <w:tc>
          <w:tcPr>
            <w:tcW w:w="982" w:type="dxa"/>
            <w:tcBorders>
              <w:top w:val="nil"/>
              <w:left w:val="nil"/>
              <w:bottom w:val="single" w:sz="4" w:space="0" w:color="auto"/>
              <w:right w:val="single" w:sz="4" w:space="0" w:color="auto"/>
            </w:tcBorders>
            <w:shd w:val="clear" w:color="auto" w:fill="auto"/>
            <w:noWrap/>
            <w:vAlign w:val="bottom"/>
            <w:hideMark/>
          </w:tcPr>
          <w:p w:rsidR="0030210A" w:rsidRPr="00DE7584" w:rsidRDefault="0030210A" w:rsidP="00086DEE">
            <w:pPr>
              <w:widowControl/>
              <w:suppressAutoHyphens w:val="0"/>
              <w:autoSpaceDE/>
              <w:ind w:left="-142"/>
              <w:jc w:val="center"/>
              <w:rPr>
                <w:color w:val="000000"/>
                <w:sz w:val="22"/>
                <w:szCs w:val="22"/>
                <w:lang w:eastAsia="ru-RU"/>
              </w:rPr>
            </w:pPr>
            <w:r w:rsidRPr="00DE7584">
              <w:rPr>
                <w:color w:val="000000"/>
                <w:sz w:val="22"/>
                <w:szCs w:val="22"/>
                <w:lang w:eastAsia="ru-RU"/>
              </w:rPr>
              <w:t>СГ</w:t>
            </w:r>
          </w:p>
        </w:tc>
        <w:tc>
          <w:tcPr>
            <w:tcW w:w="982" w:type="dxa"/>
            <w:tcBorders>
              <w:top w:val="nil"/>
              <w:left w:val="nil"/>
              <w:bottom w:val="single" w:sz="4" w:space="0" w:color="auto"/>
              <w:right w:val="single" w:sz="4" w:space="0" w:color="auto"/>
            </w:tcBorders>
            <w:shd w:val="clear" w:color="000000" w:fill="00B0F0"/>
            <w:noWrap/>
            <w:vAlign w:val="bottom"/>
            <w:hideMark/>
          </w:tcPr>
          <w:p w:rsidR="0030210A" w:rsidRPr="00DE7584" w:rsidRDefault="0030210A" w:rsidP="00086DEE">
            <w:pPr>
              <w:widowControl/>
              <w:suppressAutoHyphens w:val="0"/>
              <w:autoSpaceDE/>
              <w:ind w:left="-142"/>
              <w:jc w:val="center"/>
              <w:rPr>
                <w:color w:val="000000"/>
                <w:sz w:val="22"/>
                <w:szCs w:val="22"/>
                <w:lang w:eastAsia="ru-RU"/>
              </w:rPr>
            </w:pPr>
            <w:r w:rsidRPr="00DE7584">
              <w:rPr>
                <w:color w:val="000000"/>
                <w:sz w:val="22"/>
                <w:szCs w:val="22"/>
                <w:lang w:eastAsia="ru-RU"/>
              </w:rPr>
              <w:t>КГ</w:t>
            </w:r>
          </w:p>
        </w:tc>
        <w:tc>
          <w:tcPr>
            <w:tcW w:w="1135" w:type="dxa"/>
            <w:tcBorders>
              <w:top w:val="nil"/>
              <w:left w:val="nil"/>
              <w:bottom w:val="single" w:sz="4" w:space="0" w:color="auto"/>
              <w:right w:val="single" w:sz="4" w:space="0" w:color="auto"/>
            </w:tcBorders>
            <w:shd w:val="clear" w:color="auto" w:fill="auto"/>
            <w:vAlign w:val="center"/>
            <w:hideMark/>
          </w:tcPr>
          <w:p w:rsidR="0030210A" w:rsidRPr="00DE7584" w:rsidRDefault="0030210A" w:rsidP="00086DEE">
            <w:pPr>
              <w:widowControl/>
              <w:suppressAutoHyphens w:val="0"/>
              <w:autoSpaceDE/>
              <w:ind w:left="-142"/>
              <w:jc w:val="center"/>
              <w:rPr>
                <w:color w:val="000000"/>
                <w:sz w:val="22"/>
                <w:szCs w:val="22"/>
                <w:lang w:eastAsia="ru-RU"/>
              </w:rPr>
            </w:pPr>
            <w:r w:rsidRPr="00DE7584">
              <w:rPr>
                <w:color w:val="000000"/>
                <w:sz w:val="22"/>
                <w:szCs w:val="22"/>
                <w:lang w:eastAsia="ru-RU"/>
              </w:rPr>
              <w:t>СГ</w:t>
            </w:r>
          </w:p>
        </w:tc>
        <w:tc>
          <w:tcPr>
            <w:tcW w:w="1135" w:type="dxa"/>
            <w:tcBorders>
              <w:top w:val="nil"/>
              <w:left w:val="nil"/>
              <w:bottom w:val="single" w:sz="4" w:space="0" w:color="auto"/>
              <w:right w:val="single" w:sz="4" w:space="0" w:color="auto"/>
            </w:tcBorders>
            <w:shd w:val="clear" w:color="000000" w:fill="00B0F0"/>
            <w:noWrap/>
            <w:vAlign w:val="bottom"/>
            <w:hideMark/>
          </w:tcPr>
          <w:p w:rsidR="0030210A" w:rsidRPr="00DE7584" w:rsidRDefault="0030210A" w:rsidP="00086DEE">
            <w:pPr>
              <w:widowControl/>
              <w:suppressAutoHyphens w:val="0"/>
              <w:autoSpaceDE/>
              <w:ind w:left="-142"/>
              <w:jc w:val="center"/>
              <w:rPr>
                <w:color w:val="000000"/>
                <w:sz w:val="22"/>
                <w:szCs w:val="22"/>
                <w:lang w:eastAsia="ru-RU"/>
              </w:rPr>
            </w:pPr>
            <w:r w:rsidRPr="00DE7584">
              <w:rPr>
                <w:color w:val="000000"/>
                <w:sz w:val="22"/>
                <w:szCs w:val="22"/>
                <w:lang w:eastAsia="ru-RU"/>
              </w:rPr>
              <w:t>КГ</w:t>
            </w:r>
          </w:p>
        </w:tc>
      </w:tr>
      <w:tr w:rsidR="0030210A" w:rsidRPr="00DE7584" w:rsidTr="00086DEE">
        <w:trPr>
          <w:trHeight w:val="300"/>
        </w:trPr>
        <w:tc>
          <w:tcPr>
            <w:tcW w:w="284" w:type="dxa"/>
            <w:tcBorders>
              <w:top w:val="nil"/>
              <w:left w:val="single" w:sz="4" w:space="0" w:color="auto"/>
              <w:bottom w:val="single" w:sz="4" w:space="0" w:color="auto"/>
              <w:right w:val="single" w:sz="4" w:space="0" w:color="auto"/>
            </w:tcBorders>
            <w:shd w:val="clear" w:color="auto" w:fill="auto"/>
            <w:noWrap/>
            <w:vAlign w:val="bottom"/>
            <w:hideMark/>
          </w:tcPr>
          <w:p w:rsidR="0030210A" w:rsidRPr="00DE7584" w:rsidRDefault="0030210A" w:rsidP="00086DEE">
            <w:pPr>
              <w:widowControl/>
              <w:suppressAutoHyphens w:val="0"/>
              <w:autoSpaceDE/>
              <w:ind w:left="-142"/>
              <w:rPr>
                <w:color w:val="000000"/>
                <w:sz w:val="22"/>
                <w:szCs w:val="22"/>
                <w:lang w:eastAsia="ru-RU"/>
              </w:rPr>
            </w:pPr>
            <w:r w:rsidRPr="00DE7584">
              <w:rPr>
                <w:color w:val="000000"/>
                <w:sz w:val="22"/>
                <w:szCs w:val="22"/>
                <w:lang w:eastAsia="ru-RU"/>
              </w:rPr>
              <w:t> </w:t>
            </w:r>
          </w:p>
        </w:tc>
        <w:tc>
          <w:tcPr>
            <w:tcW w:w="1207" w:type="dxa"/>
            <w:tcBorders>
              <w:top w:val="nil"/>
              <w:left w:val="nil"/>
              <w:bottom w:val="single" w:sz="4" w:space="0" w:color="auto"/>
              <w:right w:val="single" w:sz="4" w:space="0" w:color="auto"/>
            </w:tcBorders>
            <w:shd w:val="clear" w:color="auto" w:fill="auto"/>
            <w:noWrap/>
            <w:vAlign w:val="bottom"/>
            <w:hideMark/>
          </w:tcPr>
          <w:p w:rsidR="0030210A" w:rsidRPr="00DE7584" w:rsidRDefault="0030210A" w:rsidP="00086DEE">
            <w:pPr>
              <w:widowControl/>
              <w:suppressAutoHyphens w:val="0"/>
              <w:autoSpaceDE/>
              <w:ind w:left="-142"/>
              <w:jc w:val="right"/>
              <w:rPr>
                <w:color w:val="000000"/>
                <w:sz w:val="22"/>
                <w:szCs w:val="22"/>
                <w:lang w:eastAsia="ru-RU"/>
              </w:rPr>
            </w:pPr>
            <w:r w:rsidRPr="00DE7584">
              <w:rPr>
                <w:color w:val="000000"/>
                <w:sz w:val="22"/>
                <w:szCs w:val="22"/>
                <w:lang w:eastAsia="ru-RU"/>
              </w:rPr>
              <w:t>1</w:t>
            </w:r>
          </w:p>
        </w:tc>
        <w:tc>
          <w:tcPr>
            <w:tcW w:w="1227" w:type="dxa"/>
            <w:tcBorders>
              <w:top w:val="nil"/>
              <w:left w:val="nil"/>
              <w:bottom w:val="single" w:sz="4" w:space="0" w:color="auto"/>
              <w:right w:val="single" w:sz="4" w:space="0" w:color="auto"/>
            </w:tcBorders>
            <w:shd w:val="clear" w:color="000000" w:fill="FFFFFF"/>
            <w:noWrap/>
            <w:vAlign w:val="bottom"/>
            <w:hideMark/>
          </w:tcPr>
          <w:p w:rsidR="0030210A" w:rsidRPr="00DE7584" w:rsidRDefault="0030210A" w:rsidP="00086DEE">
            <w:pPr>
              <w:widowControl/>
              <w:suppressAutoHyphens w:val="0"/>
              <w:autoSpaceDE/>
              <w:ind w:left="-142"/>
              <w:jc w:val="center"/>
              <w:rPr>
                <w:color w:val="000000"/>
                <w:sz w:val="22"/>
                <w:szCs w:val="22"/>
                <w:lang w:eastAsia="ru-RU"/>
              </w:rPr>
            </w:pPr>
            <w:r w:rsidRPr="00DE7584">
              <w:rPr>
                <w:color w:val="000000"/>
                <w:sz w:val="22"/>
                <w:szCs w:val="22"/>
                <w:lang w:eastAsia="ru-RU"/>
              </w:rPr>
              <w:t>#ДЕЛ/0!</w:t>
            </w:r>
          </w:p>
        </w:tc>
        <w:tc>
          <w:tcPr>
            <w:tcW w:w="1226" w:type="dxa"/>
            <w:tcBorders>
              <w:top w:val="nil"/>
              <w:left w:val="nil"/>
              <w:bottom w:val="single" w:sz="4" w:space="0" w:color="auto"/>
              <w:right w:val="single" w:sz="4" w:space="0" w:color="auto"/>
            </w:tcBorders>
            <w:shd w:val="clear" w:color="000000" w:fill="00B0F0"/>
            <w:noWrap/>
            <w:vAlign w:val="bottom"/>
            <w:hideMark/>
          </w:tcPr>
          <w:p w:rsidR="0030210A" w:rsidRPr="00DE7584" w:rsidRDefault="0030210A" w:rsidP="00086DEE">
            <w:pPr>
              <w:widowControl/>
              <w:suppressAutoHyphens w:val="0"/>
              <w:autoSpaceDE/>
              <w:ind w:left="-142"/>
              <w:jc w:val="center"/>
              <w:rPr>
                <w:color w:val="000000"/>
                <w:sz w:val="22"/>
                <w:szCs w:val="22"/>
                <w:lang w:eastAsia="ru-RU"/>
              </w:rPr>
            </w:pPr>
            <w:r w:rsidRPr="00DE7584">
              <w:rPr>
                <w:color w:val="000000"/>
                <w:sz w:val="22"/>
                <w:szCs w:val="22"/>
                <w:lang w:eastAsia="ru-RU"/>
              </w:rPr>
              <w:t>#ДЕЛ/0!</w:t>
            </w:r>
          </w:p>
        </w:tc>
        <w:tc>
          <w:tcPr>
            <w:tcW w:w="956" w:type="dxa"/>
            <w:tcBorders>
              <w:top w:val="nil"/>
              <w:left w:val="nil"/>
              <w:bottom w:val="single" w:sz="4" w:space="0" w:color="auto"/>
              <w:right w:val="single" w:sz="4" w:space="0" w:color="auto"/>
            </w:tcBorders>
            <w:shd w:val="clear" w:color="auto" w:fill="auto"/>
            <w:noWrap/>
            <w:vAlign w:val="bottom"/>
            <w:hideMark/>
          </w:tcPr>
          <w:p w:rsidR="0030210A" w:rsidRPr="00DE7584" w:rsidRDefault="0030210A" w:rsidP="00086DEE">
            <w:pPr>
              <w:widowControl/>
              <w:suppressAutoHyphens w:val="0"/>
              <w:autoSpaceDE/>
              <w:ind w:left="-142"/>
              <w:jc w:val="center"/>
              <w:rPr>
                <w:color w:val="000000"/>
                <w:sz w:val="22"/>
                <w:szCs w:val="22"/>
                <w:lang w:eastAsia="ru-RU"/>
              </w:rPr>
            </w:pPr>
            <w:r w:rsidRPr="00DE7584">
              <w:rPr>
                <w:color w:val="000000"/>
                <w:sz w:val="22"/>
                <w:szCs w:val="22"/>
                <w:lang w:eastAsia="ru-RU"/>
              </w:rPr>
              <w:t>#ДЕЛ/0!</w:t>
            </w:r>
          </w:p>
        </w:tc>
        <w:tc>
          <w:tcPr>
            <w:tcW w:w="916" w:type="dxa"/>
            <w:tcBorders>
              <w:top w:val="nil"/>
              <w:left w:val="nil"/>
              <w:bottom w:val="single" w:sz="4" w:space="0" w:color="auto"/>
              <w:right w:val="single" w:sz="4" w:space="0" w:color="auto"/>
            </w:tcBorders>
            <w:shd w:val="clear" w:color="000000" w:fill="00B0F0"/>
            <w:noWrap/>
            <w:vAlign w:val="bottom"/>
            <w:hideMark/>
          </w:tcPr>
          <w:p w:rsidR="0030210A" w:rsidRPr="00DE7584" w:rsidRDefault="0030210A" w:rsidP="00086DEE">
            <w:pPr>
              <w:widowControl/>
              <w:suppressAutoHyphens w:val="0"/>
              <w:autoSpaceDE/>
              <w:ind w:left="-142"/>
              <w:jc w:val="center"/>
              <w:rPr>
                <w:color w:val="000000"/>
                <w:sz w:val="22"/>
                <w:szCs w:val="22"/>
                <w:lang w:eastAsia="ru-RU"/>
              </w:rPr>
            </w:pPr>
            <w:r w:rsidRPr="00DE7584">
              <w:rPr>
                <w:color w:val="000000"/>
                <w:sz w:val="22"/>
                <w:szCs w:val="22"/>
                <w:lang w:eastAsia="ru-RU"/>
              </w:rPr>
              <w:t>#ДЕЛ/0!</w:t>
            </w:r>
          </w:p>
        </w:tc>
        <w:tc>
          <w:tcPr>
            <w:tcW w:w="916" w:type="dxa"/>
            <w:tcBorders>
              <w:top w:val="nil"/>
              <w:left w:val="nil"/>
              <w:bottom w:val="single" w:sz="4" w:space="0" w:color="auto"/>
              <w:right w:val="single" w:sz="4" w:space="0" w:color="auto"/>
            </w:tcBorders>
            <w:shd w:val="clear" w:color="auto" w:fill="auto"/>
            <w:noWrap/>
            <w:vAlign w:val="bottom"/>
            <w:hideMark/>
          </w:tcPr>
          <w:p w:rsidR="0030210A" w:rsidRPr="00DE7584" w:rsidRDefault="0030210A" w:rsidP="00086DEE">
            <w:pPr>
              <w:widowControl/>
              <w:suppressAutoHyphens w:val="0"/>
              <w:autoSpaceDE/>
              <w:ind w:left="-142"/>
              <w:jc w:val="center"/>
              <w:rPr>
                <w:color w:val="000000"/>
                <w:sz w:val="22"/>
                <w:szCs w:val="22"/>
                <w:lang w:eastAsia="ru-RU"/>
              </w:rPr>
            </w:pPr>
            <w:r w:rsidRPr="00DE7584">
              <w:rPr>
                <w:color w:val="000000"/>
                <w:sz w:val="22"/>
                <w:szCs w:val="22"/>
                <w:lang w:eastAsia="ru-RU"/>
              </w:rPr>
              <w:t>#ДЕЛ/0!</w:t>
            </w:r>
          </w:p>
        </w:tc>
        <w:tc>
          <w:tcPr>
            <w:tcW w:w="916" w:type="dxa"/>
            <w:tcBorders>
              <w:top w:val="nil"/>
              <w:left w:val="nil"/>
              <w:bottom w:val="single" w:sz="4" w:space="0" w:color="auto"/>
              <w:right w:val="single" w:sz="4" w:space="0" w:color="auto"/>
            </w:tcBorders>
            <w:shd w:val="clear" w:color="000000" w:fill="00B0F0"/>
            <w:noWrap/>
            <w:vAlign w:val="bottom"/>
            <w:hideMark/>
          </w:tcPr>
          <w:p w:rsidR="0030210A" w:rsidRPr="00DE7584" w:rsidRDefault="0030210A" w:rsidP="00086DEE">
            <w:pPr>
              <w:widowControl/>
              <w:suppressAutoHyphens w:val="0"/>
              <w:autoSpaceDE/>
              <w:ind w:left="-142"/>
              <w:jc w:val="center"/>
              <w:rPr>
                <w:color w:val="000000"/>
                <w:sz w:val="22"/>
                <w:szCs w:val="22"/>
                <w:lang w:eastAsia="ru-RU"/>
              </w:rPr>
            </w:pPr>
            <w:r w:rsidRPr="00DE7584">
              <w:rPr>
                <w:color w:val="000000"/>
                <w:sz w:val="22"/>
                <w:szCs w:val="22"/>
                <w:lang w:eastAsia="ru-RU"/>
              </w:rPr>
              <w:t>#ДЕЛ/0!</w:t>
            </w:r>
          </w:p>
        </w:tc>
        <w:tc>
          <w:tcPr>
            <w:tcW w:w="982" w:type="dxa"/>
            <w:tcBorders>
              <w:top w:val="nil"/>
              <w:left w:val="nil"/>
              <w:bottom w:val="single" w:sz="4" w:space="0" w:color="auto"/>
              <w:right w:val="single" w:sz="4" w:space="0" w:color="auto"/>
            </w:tcBorders>
            <w:shd w:val="clear" w:color="auto" w:fill="auto"/>
            <w:noWrap/>
            <w:vAlign w:val="bottom"/>
            <w:hideMark/>
          </w:tcPr>
          <w:p w:rsidR="0030210A" w:rsidRPr="00DE7584" w:rsidRDefault="0030210A" w:rsidP="00086DEE">
            <w:pPr>
              <w:widowControl/>
              <w:suppressAutoHyphens w:val="0"/>
              <w:autoSpaceDE/>
              <w:ind w:left="-142"/>
              <w:jc w:val="center"/>
              <w:rPr>
                <w:color w:val="000000"/>
                <w:sz w:val="22"/>
                <w:szCs w:val="22"/>
                <w:lang w:eastAsia="ru-RU"/>
              </w:rPr>
            </w:pPr>
            <w:r w:rsidRPr="00DE7584">
              <w:rPr>
                <w:color w:val="000000"/>
                <w:sz w:val="22"/>
                <w:szCs w:val="22"/>
                <w:lang w:eastAsia="ru-RU"/>
              </w:rPr>
              <w:t>#ДЕЛ/0!</w:t>
            </w:r>
          </w:p>
        </w:tc>
        <w:tc>
          <w:tcPr>
            <w:tcW w:w="982" w:type="dxa"/>
            <w:tcBorders>
              <w:top w:val="nil"/>
              <w:left w:val="nil"/>
              <w:bottom w:val="single" w:sz="4" w:space="0" w:color="auto"/>
              <w:right w:val="single" w:sz="4" w:space="0" w:color="auto"/>
            </w:tcBorders>
            <w:shd w:val="clear" w:color="000000" w:fill="00B0F0"/>
            <w:noWrap/>
            <w:vAlign w:val="bottom"/>
            <w:hideMark/>
          </w:tcPr>
          <w:p w:rsidR="0030210A" w:rsidRPr="00DE7584" w:rsidRDefault="0030210A" w:rsidP="00086DEE">
            <w:pPr>
              <w:widowControl/>
              <w:suppressAutoHyphens w:val="0"/>
              <w:autoSpaceDE/>
              <w:ind w:left="-142"/>
              <w:jc w:val="center"/>
              <w:rPr>
                <w:color w:val="000000"/>
                <w:sz w:val="22"/>
                <w:szCs w:val="22"/>
                <w:lang w:eastAsia="ru-RU"/>
              </w:rPr>
            </w:pPr>
            <w:r w:rsidRPr="00DE7584">
              <w:rPr>
                <w:color w:val="000000"/>
                <w:sz w:val="22"/>
                <w:szCs w:val="22"/>
                <w:lang w:eastAsia="ru-RU"/>
              </w:rPr>
              <w:t>#ДЕЛ/0!</w:t>
            </w:r>
          </w:p>
        </w:tc>
        <w:tc>
          <w:tcPr>
            <w:tcW w:w="982" w:type="dxa"/>
            <w:tcBorders>
              <w:top w:val="nil"/>
              <w:left w:val="nil"/>
              <w:bottom w:val="single" w:sz="4" w:space="0" w:color="auto"/>
              <w:right w:val="single" w:sz="4" w:space="0" w:color="auto"/>
            </w:tcBorders>
            <w:shd w:val="clear" w:color="auto" w:fill="auto"/>
            <w:noWrap/>
            <w:vAlign w:val="bottom"/>
            <w:hideMark/>
          </w:tcPr>
          <w:p w:rsidR="0030210A" w:rsidRPr="00DE7584" w:rsidRDefault="0030210A" w:rsidP="00086DEE">
            <w:pPr>
              <w:widowControl/>
              <w:suppressAutoHyphens w:val="0"/>
              <w:autoSpaceDE/>
              <w:ind w:left="-142"/>
              <w:jc w:val="center"/>
              <w:rPr>
                <w:color w:val="000000"/>
                <w:sz w:val="22"/>
                <w:szCs w:val="22"/>
                <w:lang w:eastAsia="ru-RU"/>
              </w:rPr>
            </w:pPr>
            <w:r w:rsidRPr="00DE7584">
              <w:rPr>
                <w:color w:val="000000"/>
                <w:sz w:val="22"/>
                <w:szCs w:val="22"/>
                <w:lang w:eastAsia="ru-RU"/>
              </w:rPr>
              <w:t>#ДЕЛ/0!</w:t>
            </w:r>
          </w:p>
        </w:tc>
        <w:tc>
          <w:tcPr>
            <w:tcW w:w="982" w:type="dxa"/>
            <w:tcBorders>
              <w:top w:val="nil"/>
              <w:left w:val="nil"/>
              <w:bottom w:val="single" w:sz="4" w:space="0" w:color="auto"/>
              <w:right w:val="single" w:sz="4" w:space="0" w:color="auto"/>
            </w:tcBorders>
            <w:shd w:val="clear" w:color="000000" w:fill="00B0F0"/>
            <w:noWrap/>
            <w:vAlign w:val="bottom"/>
            <w:hideMark/>
          </w:tcPr>
          <w:p w:rsidR="0030210A" w:rsidRPr="00DE7584" w:rsidRDefault="0030210A" w:rsidP="00086DEE">
            <w:pPr>
              <w:widowControl/>
              <w:suppressAutoHyphens w:val="0"/>
              <w:autoSpaceDE/>
              <w:ind w:left="-142"/>
              <w:jc w:val="center"/>
              <w:rPr>
                <w:color w:val="000000"/>
                <w:sz w:val="22"/>
                <w:szCs w:val="22"/>
                <w:lang w:eastAsia="ru-RU"/>
              </w:rPr>
            </w:pPr>
            <w:r w:rsidRPr="00DE7584">
              <w:rPr>
                <w:color w:val="000000"/>
                <w:sz w:val="22"/>
                <w:szCs w:val="22"/>
                <w:lang w:eastAsia="ru-RU"/>
              </w:rPr>
              <w:t>#ДЕЛ/0!</w:t>
            </w:r>
          </w:p>
        </w:tc>
        <w:tc>
          <w:tcPr>
            <w:tcW w:w="1135" w:type="dxa"/>
            <w:tcBorders>
              <w:top w:val="nil"/>
              <w:left w:val="nil"/>
              <w:bottom w:val="single" w:sz="4" w:space="0" w:color="auto"/>
              <w:right w:val="single" w:sz="4" w:space="0" w:color="auto"/>
            </w:tcBorders>
            <w:shd w:val="clear" w:color="auto" w:fill="auto"/>
            <w:noWrap/>
            <w:vAlign w:val="bottom"/>
            <w:hideMark/>
          </w:tcPr>
          <w:p w:rsidR="0030210A" w:rsidRPr="00DE7584" w:rsidRDefault="0030210A" w:rsidP="00086DEE">
            <w:pPr>
              <w:widowControl/>
              <w:suppressAutoHyphens w:val="0"/>
              <w:autoSpaceDE/>
              <w:ind w:left="-142"/>
              <w:jc w:val="center"/>
              <w:rPr>
                <w:color w:val="000000"/>
                <w:sz w:val="22"/>
                <w:szCs w:val="22"/>
                <w:lang w:eastAsia="ru-RU"/>
              </w:rPr>
            </w:pPr>
            <w:r w:rsidRPr="00DE7584">
              <w:rPr>
                <w:color w:val="000000"/>
                <w:sz w:val="22"/>
                <w:szCs w:val="22"/>
                <w:lang w:eastAsia="ru-RU"/>
              </w:rPr>
              <w:t>#ДЕЛ/0!</w:t>
            </w:r>
          </w:p>
        </w:tc>
        <w:tc>
          <w:tcPr>
            <w:tcW w:w="1135" w:type="dxa"/>
            <w:tcBorders>
              <w:top w:val="nil"/>
              <w:left w:val="nil"/>
              <w:bottom w:val="single" w:sz="4" w:space="0" w:color="auto"/>
              <w:right w:val="single" w:sz="4" w:space="0" w:color="auto"/>
            </w:tcBorders>
            <w:shd w:val="clear" w:color="000000" w:fill="00B0F0"/>
            <w:noWrap/>
            <w:vAlign w:val="bottom"/>
            <w:hideMark/>
          </w:tcPr>
          <w:p w:rsidR="0030210A" w:rsidRPr="00DE7584" w:rsidRDefault="0030210A" w:rsidP="00086DEE">
            <w:pPr>
              <w:widowControl/>
              <w:suppressAutoHyphens w:val="0"/>
              <w:autoSpaceDE/>
              <w:ind w:left="-142"/>
              <w:jc w:val="center"/>
              <w:rPr>
                <w:rFonts w:ascii="Calibri" w:hAnsi="Calibri"/>
                <w:color w:val="000000"/>
                <w:sz w:val="22"/>
                <w:szCs w:val="22"/>
                <w:lang w:eastAsia="ru-RU"/>
              </w:rPr>
            </w:pPr>
            <w:r w:rsidRPr="00DE7584">
              <w:rPr>
                <w:rFonts w:ascii="Calibri" w:hAnsi="Calibri"/>
                <w:color w:val="000000"/>
                <w:sz w:val="22"/>
                <w:szCs w:val="22"/>
                <w:lang w:eastAsia="ru-RU"/>
              </w:rPr>
              <w:t>#ДЕЛ/0!</w:t>
            </w:r>
          </w:p>
        </w:tc>
      </w:tr>
      <w:tr w:rsidR="0030210A" w:rsidRPr="00DE7584" w:rsidTr="00086DEE">
        <w:trPr>
          <w:trHeight w:val="300"/>
        </w:trPr>
        <w:tc>
          <w:tcPr>
            <w:tcW w:w="284" w:type="dxa"/>
            <w:tcBorders>
              <w:top w:val="nil"/>
              <w:left w:val="single" w:sz="4" w:space="0" w:color="auto"/>
              <w:bottom w:val="single" w:sz="4" w:space="0" w:color="auto"/>
              <w:right w:val="single" w:sz="4" w:space="0" w:color="auto"/>
            </w:tcBorders>
            <w:shd w:val="clear" w:color="auto" w:fill="auto"/>
            <w:noWrap/>
            <w:vAlign w:val="bottom"/>
            <w:hideMark/>
          </w:tcPr>
          <w:p w:rsidR="0030210A" w:rsidRPr="00DE7584" w:rsidRDefault="0030210A" w:rsidP="00086DEE">
            <w:pPr>
              <w:widowControl/>
              <w:suppressAutoHyphens w:val="0"/>
              <w:autoSpaceDE/>
              <w:ind w:left="-142"/>
              <w:rPr>
                <w:color w:val="000000"/>
                <w:sz w:val="22"/>
                <w:szCs w:val="22"/>
                <w:lang w:eastAsia="ru-RU"/>
              </w:rPr>
            </w:pPr>
            <w:r w:rsidRPr="00DE7584">
              <w:rPr>
                <w:color w:val="000000"/>
                <w:sz w:val="22"/>
                <w:szCs w:val="22"/>
                <w:lang w:eastAsia="ru-RU"/>
              </w:rPr>
              <w:t> </w:t>
            </w:r>
          </w:p>
        </w:tc>
        <w:tc>
          <w:tcPr>
            <w:tcW w:w="1207" w:type="dxa"/>
            <w:tcBorders>
              <w:top w:val="nil"/>
              <w:left w:val="nil"/>
              <w:bottom w:val="single" w:sz="4" w:space="0" w:color="auto"/>
              <w:right w:val="single" w:sz="4" w:space="0" w:color="auto"/>
            </w:tcBorders>
            <w:shd w:val="clear" w:color="auto" w:fill="auto"/>
            <w:noWrap/>
            <w:vAlign w:val="bottom"/>
            <w:hideMark/>
          </w:tcPr>
          <w:p w:rsidR="0030210A" w:rsidRPr="00DE7584" w:rsidRDefault="0030210A" w:rsidP="00086DEE">
            <w:pPr>
              <w:widowControl/>
              <w:suppressAutoHyphens w:val="0"/>
              <w:autoSpaceDE/>
              <w:ind w:left="-142"/>
              <w:jc w:val="right"/>
              <w:rPr>
                <w:color w:val="000000"/>
                <w:sz w:val="22"/>
                <w:szCs w:val="22"/>
                <w:lang w:eastAsia="ru-RU"/>
              </w:rPr>
            </w:pPr>
            <w:r w:rsidRPr="00DE7584">
              <w:rPr>
                <w:color w:val="000000"/>
                <w:sz w:val="22"/>
                <w:szCs w:val="22"/>
                <w:lang w:eastAsia="ru-RU"/>
              </w:rPr>
              <w:t>2</w:t>
            </w:r>
          </w:p>
        </w:tc>
        <w:tc>
          <w:tcPr>
            <w:tcW w:w="1227" w:type="dxa"/>
            <w:tcBorders>
              <w:top w:val="nil"/>
              <w:left w:val="nil"/>
              <w:bottom w:val="single" w:sz="4" w:space="0" w:color="auto"/>
              <w:right w:val="single" w:sz="4" w:space="0" w:color="auto"/>
            </w:tcBorders>
            <w:shd w:val="clear" w:color="000000" w:fill="FFFFFF"/>
            <w:noWrap/>
            <w:vAlign w:val="bottom"/>
            <w:hideMark/>
          </w:tcPr>
          <w:p w:rsidR="0030210A" w:rsidRPr="00DE7584" w:rsidRDefault="0030210A" w:rsidP="00086DEE">
            <w:pPr>
              <w:widowControl/>
              <w:suppressAutoHyphens w:val="0"/>
              <w:autoSpaceDE/>
              <w:ind w:left="-142"/>
              <w:jc w:val="center"/>
              <w:rPr>
                <w:color w:val="000000"/>
                <w:sz w:val="22"/>
                <w:szCs w:val="22"/>
                <w:lang w:eastAsia="ru-RU"/>
              </w:rPr>
            </w:pPr>
            <w:r w:rsidRPr="00DE7584">
              <w:rPr>
                <w:color w:val="000000"/>
                <w:sz w:val="22"/>
                <w:szCs w:val="22"/>
                <w:lang w:eastAsia="ru-RU"/>
              </w:rPr>
              <w:t>#ДЕЛ/0!</w:t>
            </w:r>
          </w:p>
        </w:tc>
        <w:tc>
          <w:tcPr>
            <w:tcW w:w="1226" w:type="dxa"/>
            <w:tcBorders>
              <w:top w:val="nil"/>
              <w:left w:val="nil"/>
              <w:bottom w:val="single" w:sz="4" w:space="0" w:color="auto"/>
              <w:right w:val="single" w:sz="4" w:space="0" w:color="auto"/>
            </w:tcBorders>
            <w:shd w:val="clear" w:color="000000" w:fill="00B0F0"/>
            <w:noWrap/>
            <w:vAlign w:val="bottom"/>
            <w:hideMark/>
          </w:tcPr>
          <w:p w:rsidR="0030210A" w:rsidRPr="00DE7584" w:rsidRDefault="0030210A" w:rsidP="00086DEE">
            <w:pPr>
              <w:widowControl/>
              <w:suppressAutoHyphens w:val="0"/>
              <w:autoSpaceDE/>
              <w:ind w:left="-142"/>
              <w:jc w:val="center"/>
              <w:rPr>
                <w:color w:val="000000"/>
                <w:sz w:val="22"/>
                <w:szCs w:val="22"/>
                <w:lang w:eastAsia="ru-RU"/>
              </w:rPr>
            </w:pPr>
            <w:r w:rsidRPr="00DE7584">
              <w:rPr>
                <w:color w:val="000000"/>
                <w:sz w:val="22"/>
                <w:szCs w:val="22"/>
                <w:lang w:eastAsia="ru-RU"/>
              </w:rPr>
              <w:t>#ДЕЛ/0!</w:t>
            </w:r>
          </w:p>
        </w:tc>
        <w:tc>
          <w:tcPr>
            <w:tcW w:w="956" w:type="dxa"/>
            <w:tcBorders>
              <w:top w:val="nil"/>
              <w:left w:val="nil"/>
              <w:bottom w:val="single" w:sz="4" w:space="0" w:color="auto"/>
              <w:right w:val="single" w:sz="4" w:space="0" w:color="auto"/>
            </w:tcBorders>
            <w:shd w:val="clear" w:color="auto" w:fill="auto"/>
            <w:noWrap/>
            <w:vAlign w:val="bottom"/>
            <w:hideMark/>
          </w:tcPr>
          <w:p w:rsidR="0030210A" w:rsidRPr="00DE7584" w:rsidRDefault="0030210A" w:rsidP="00086DEE">
            <w:pPr>
              <w:widowControl/>
              <w:suppressAutoHyphens w:val="0"/>
              <w:autoSpaceDE/>
              <w:ind w:left="-142"/>
              <w:jc w:val="center"/>
              <w:rPr>
                <w:color w:val="000000"/>
                <w:sz w:val="22"/>
                <w:szCs w:val="22"/>
                <w:lang w:eastAsia="ru-RU"/>
              </w:rPr>
            </w:pPr>
            <w:r w:rsidRPr="00DE7584">
              <w:rPr>
                <w:color w:val="000000"/>
                <w:sz w:val="22"/>
                <w:szCs w:val="22"/>
                <w:lang w:eastAsia="ru-RU"/>
              </w:rPr>
              <w:t>#ДЕЛ/0!</w:t>
            </w:r>
          </w:p>
        </w:tc>
        <w:tc>
          <w:tcPr>
            <w:tcW w:w="916" w:type="dxa"/>
            <w:tcBorders>
              <w:top w:val="nil"/>
              <w:left w:val="nil"/>
              <w:bottom w:val="single" w:sz="4" w:space="0" w:color="auto"/>
              <w:right w:val="single" w:sz="4" w:space="0" w:color="auto"/>
            </w:tcBorders>
            <w:shd w:val="clear" w:color="000000" w:fill="00B0F0"/>
            <w:noWrap/>
            <w:vAlign w:val="bottom"/>
            <w:hideMark/>
          </w:tcPr>
          <w:p w:rsidR="0030210A" w:rsidRPr="00DE7584" w:rsidRDefault="0030210A" w:rsidP="00086DEE">
            <w:pPr>
              <w:widowControl/>
              <w:suppressAutoHyphens w:val="0"/>
              <w:autoSpaceDE/>
              <w:ind w:left="-142"/>
              <w:jc w:val="center"/>
              <w:rPr>
                <w:color w:val="000000"/>
                <w:sz w:val="22"/>
                <w:szCs w:val="22"/>
                <w:lang w:eastAsia="ru-RU"/>
              </w:rPr>
            </w:pPr>
            <w:r w:rsidRPr="00DE7584">
              <w:rPr>
                <w:color w:val="000000"/>
                <w:sz w:val="22"/>
                <w:szCs w:val="22"/>
                <w:lang w:eastAsia="ru-RU"/>
              </w:rPr>
              <w:t>#ДЕЛ/0!</w:t>
            </w:r>
          </w:p>
        </w:tc>
        <w:tc>
          <w:tcPr>
            <w:tcW w:w="916" w:type="dxa"/>
            <w:tcBorders>
              <w:top w:val="nil"/>
              <w:left w:val="nil"/>
              <w:bottom w:val="single" w:sz="4" w:space="0" w:color="auto"/>
              <w:right w:val="single" w:sz="4" w:space="0" w:color="auto"/>
            </w:tcBorders>
            <w:shd w:val="clear" w:color="auto" w:fill="auto"/>
            <w:noWrap/>
            <w:vAlign w:val="bottom"/>
            <w:hideMark/>
          </w:tcPr>
          <w:p w:rsidR="0030210A" w:rsidRPr="00DE7584" w:rsidRDefault="0030210A" w:rsidP="00086DEE">
            <w:pPr>
              <w:widowControl/>
              <w:suppressAutoHyphens w:val="0"/>
              <w:autoSpaceDE/>
              <w:ind w:left="-142"/>
              <w:jc w:val="center"/>
              <w:rPr>
                <w:color w:val="000000"/>
                <w:sz w:val="22"/>
                <w:szCs w:val="22"/>
                <w:lang w:eastAsia="ru-RU"/>
              </w:rPr>
            </w:pPr>
            <w:r w:rsidRPr="00DE7584">
              <w:rPr>
                <w:color w:val="000000"/>
                <w:sz w:val="22"/>
                <w:szCs w:val="22"/>
                <w:lang w:eastAsia="ru-RU"/>
              </w:rPr>
              <w:t>#ДЕЛ/0!</w:t>
            </w:r>
          </w:p>
        </w:tc>
        <w:tc>
          <w:tcPr>
            <w:tcW w:w="916" w:type="dxa"/>
            <w:tcBorders>
              <w:top w:val="nil"/>
              <w:left w:val="nil"/>
              <w:bottom w:val="single" w:sz="4" w:space="0" w:color="auto"/>
              <w:right w:val="single" w:sz="4" w:space="0" w:color="auto"/>
            </w:tcBorders>
            <w:shd w:val="clear" w:color="000000" w:fill="00B0F0"/>
            <w:noWrap/>
            <w:vAlign w:val="bottom"/>
            <w:hideMark/>
          </w:tcPr>
          <w:p w:rsidR="0030210A" w:rsidRPr="00DE7584" w:rsidRDefault="0030210A" w:rsidP="00086DEE">
            <w:pPr>
              <w:widowControl/>
              <w:suppressAutoHyphens w:val="0"/>
              <w:autoSpaceDE/>
              <w:ind w:left="-142"/>
              <w:jc w:val="center"/>
              <w:rPr>
                <w:color w:val="000000"/>
                <w:sz w:val="22"/>
                <w:szCs w:val="22"/>
                <w:lang w:eastAsia="ru-RU"/>
              </w:rPr>
            </w:pPr>
            <w:r w:rsidRPr="00DE7584">
              <w:rPr>
                <w:color w:val="000000"/>
                <w:sz w:val="22"/>
                <w:szCs w:val="22"/>
                <w:lang w:eastAsia="ru-RU"/>
              </w:rPr>
              <w:t>#ДЕЛ/0!</w:t>
            </w:r>
          </w:p>
        </w:tc>
        <w:tc>
          <w:tcPr>
            <w:tcW w:w="982" w:type="dxa"/>
            <w:tcBorders>
              <w:top w:val="nil"/>
              <w:left w:val="nil"/>
              <w:bottom w:val="single" w:sz="4" w:space="0" w:color="auto"/>
              <w:right w:val="single" w:sz="4" w:space="0" w:color="auto"/>
            </w:tcBorders>
            <w:shd w:val="clear" w:color="auto" w:fill="auto"/>
            <w:noWrap/>
            <w:vAlign w:val="bottom"/>
            <w:hideMark/>
          </w:tcPr>
          <w:p w:rsidR="0030210A" w:rsidRPr="00DE7584" w:rsidRDefault="0030210A" w:rsidP="00086DEE">
            <w:pPr>
              <w:widowControl/>
              <w:suppressAutoHyphens w:val="0"/>
              <w:autoSpaceDE/>
              <w:ind w:left="-142"/>
              <w:jc w:val="center"/>
              <w:rPr>
                <w:color w:val="000000"/>
                <w:sz w:val="22"/>
                <w:szCs w:val="22"/>
                <w:lang w:eastAsia="ru-RU"/>
              </w:rPr>
            </w:pPr>
            <w:r w:rsidRPr="00DE7584">
              <w:rPr>
                <w:color w:val="000000"/>
                <w:sz w:val="22"/>
                <w:szCs w:val="22"/>
                <w:lang w:eastAsia="ru-RU"/>
              </w:rPr>
              <w:t>#ДЕЛ/0!</w:t>
            </w:r>
          </w:p>
        </w:tc>
        <w:tc>
          <w:tcPr>
            <w:tcW w:w="982" w:type="dxa"/>
            <w:tcBorders>
              <w:top w:val="nil"/>
              <w:left w:val="nil"/>
              <w:bottom w:val="single" w:sz="4" w:space="0" w:color="auto"/>
              <w:right w:val="single" w:sz="4" w:space="0" w:color="auto"/>
            </w:tcBorders>
            <w:shd w:val="clear" w:color="000000" w:fill="00B0F0"/>
            <w:noWrap/>
            <w:vAlign w:val="bottom"/>
            <w:hideMark/>
          </w:tcPr>
          <w:p w:rsidR="0030210A" w:rsidRPr="00DE7584" w:rsidRDefault="0030210A" w:rsidP="00086DEE">
            <w:pPr>
              <w:widowControl/>
              <w:suppressAutoHyphens w:val="0"/>
              <w:autoSpaceDE/>
              <w:ind w:left="-142"/>
              <w:jc w:val="center"/>
              <w:rPr>
                <w:color w:val="000000"/>
                <w:sz w:val="22"/>
                <w:szCs w:val="22"/>
                <w:lang w:eastAsia="ru-RU"/>
              </w:rPr>
            </w:pPr>
            <w:r w:rsidRPr="00DE7584">
              <w:rPr>
                <w:color w:val="000000"/>
                <w:sz w:val="22"/>
                <w:szCs w:val="22"/>
                <w:lang w:eastAsia="ru-RU"/>
              </w:rPr>
              <w:t>#ДЕЛ/0!</w:t>
            </w:r>
          </w:p>
        </w:tc>
        <w:tc>
          <w:tcPr>
            <w:tcW w:w="982" w:type="dxa"/>
            <w:tcBorders>
              <w:top w:val="nil"/>
              <w:left w:val="nil"/>
              <w:bottom w:val="single" w:sz="4" w:space="0" w:color="auto"/>
              <w:right w:val="single" w:sz="4" w:space="0" w:color="auto"/>
            </w:tcBorders>
            <w:shd w:val="clear" w:color="auto" w:fill="auto"/>
            <w:noWrap/>
            <w:vAlign w:val="bottom"/>
            <w:hideMark/>
          </w:tcPr>
          <w:p w:rsidR="0030210A" w:rsidRPr="00DE7584" w:rsidRDefault="0030210A" w:rsidP="00086DEE">
            <w:pPr>
              <w:widowControl/>
              <w:suppressAutoHyphens w:val="0"/>
              <w:autoSpaceDE/>
              <w:ind w:left="-142"/>
              <w:jc w:val="center"/>
              <w:rPr>
                <w:color w:val="000000"/>
                <w:sz w:val="22"/>
                <w:szCs w:val="22"/>
                <w:lang w:eastAsia="ru-RU"/>
              </w:rPr>
            </w:pPr>
            <w:r w:rsidRPr="00DE7584">
              <w:rPr>
                <w:color w:val="000000"/>
                <w:sz w:val="22"/>
                <w:szCs w:val="22"/>
                <w:lang w:eastAsia="ru-RU"/>
              </w:rPr>
              <w:t>#ДЕЛ/0!</w:t>
            </w:r>
          </w:p>
        </w:tc>
        <w:tc>
          <w:tcPr>
            <w:tcW w:w="982" w:type="dxa"/>
            <w:tcBorders>
              <w:top w:val="nil"/>
              <w:left w:val="nil"/>
              <w:bottom w:val="single" w:sz="4" w:space="0" w:color="auto"/>
              <w:right w:val="single" w:sz="4" w:space="0" w:color="auto"/>
            </w:tcBorders>
            <w:shd w:val="clear" w:color="000000" w:fill="00B0F0"/>
            <w:noWrap/>
            <w:vAlign w:val="bottom"/>
            <w:hideMark/>
          </w:tcPr>
          <w:p w:rsidR="0030210A" w:rsidRPr="00DE7584" w:rsidRDefault="0030210A" w:rsidP="00086DEE">
            <w:pPr>
              <w:widowControl/>
              <w:suppressAutoHyphens w:val="0"/>
              <w:autoSpaceDE/>
              <w:ind w:left="-142"/>
              <w:jc w:val="center"/>
              <w:rPr>
                <w:color w:val="000000"/>
                <w:sz w:val="22"/>
                <w:szCs w:val="22"/>
                <w:lang w:eastAsia="ru-RU"/>
              </w:rPr>
            </w:pPr>
            <w:r w:rsidRPr="00DE7584">
              <w:rPr>
                <w:color w:val="000000"/>
                <w:sz w:val="22"/>
                <w:szCs w:val="22"/>
                <w:lang w:eastAsia="ru-RU"/>
              </w:rPr>
              <w:t>#ДЕЛ/0!</w:t>
            </w:r>
          </w:p>
        </w:tc>
        <w:tc>
          <w:tcPr>
            <w:tcW w:w="1135" w:type="dxa"/>
            <w:tcBorders>
              <w:top w:val="nil"/>
              <w:left w:val="nil"/>
              <w:bottom w:val="single" w:sz="4" w:space="0" w:color="auto"/>
              <w:right w:val="single" w:sz="4" w:space="0" w:color="auto"/>
            </w:tcBorders>
            <w:shd w:val="clear" w:color="auto" w:fill="auto"/>
            <w:noWrap/>
            <w:vAlign w:val="bottom"/>
            <w:hideMark/>
          </w:tcPr>
          <w:p w:rsidR="0030210A" w:rsidRPr="00DE7584" w:rsidRDefault="0030210A" w:rsidP="00086DEE">
            <w:pPr>
              <w:widowControl/>
              <w:suppressAutoHyphens w:val="0"/>
              <w:autoSpaceDE/>
              <w:ind w:left="-142"/>
              <w:jc w:val="center"/>
              <w:rPr>
                <w:color w:val="000000"/>
                <w:sz w:val="22"/>
                <w:szCs w:val="22"/>
                <w:lang w:eastAsia="ru-RU"/>
              </w:rPr>
            </w:pPr>
            <w:r w:rsidRPr="00DE7584">
              <w:rPr>
                <w:color w:val="000000"/>
                <w:sz w:val="22"/>
                <w:szCs w:val="22"/>
                <w:lang w:eastAsia="ru-RU"/>
              </w:rPr>
              <w:t>#ДЕЛ/0!</w:t>
            </w:r>
          </w:p>
        </w:tc>
        <w:tc>
          <w:tcPr>
            <w:tcW w:w="1135" w:type="dxa"/>
            <w:tcBorders>
              <w:top w:val="nil"/>
              <w:left w:val="nil"/>
              <w:bottom w:val="single" w:sz="4" w:space="0" w:color="auto"/>
              <w:right w:val="single" w:sz="4" w:space="0" w:color="auto"/>
            </w:tcBorders>
            <w:shd w:val="clear" w:color="000000" w:fill="00B0F0"/>
            <w:noWrap/>
            <w:vAlign w:val="bottom"/>
            <w:hideMark/>
          </w:tcPr>
          <w:p w:rsidR="0030210A" w:rsidRPr="00DE7584" w:rsidRDefault="0030210A" w:rsidP="00086DEE">
            <w:pPr>
              <w:widowControl/>
              <w:suppressAutoHyphens w:val="0"/>
              <w:autoSpaceDE/>
              <w:ind w:left="-142"/>
              <w:jc w:val="center"/>
              <w:rPr>
                <w:rFonts w:ascii="Calibri" w:hAnsi="Calibri"/>
                <w:color w:val="000000"/>
                <w:sz w:val="22"/>
                <w:szCs w:val="22"/>
                <w:lang w:eastAsia="ru-RU"/>
              </w:rPr>
            </w:pPr>
            <w:r w:rsidRPr="00DE7584">
              <w:rPr>
                <w:rFonts w:ascii="Calibri" w:hAnsi="Calibri"/>
                <w:color w:val="000000"/>
                <w:sz w:val="22"/>
                <w:szCs w:val="22"/>
                <w:lang w:eastAsia="ru-RU"/>
              </w:rPr>
              <w:t>#ДЕЛ/0!</w:t>
            </w:r>
          </w:p>
        </w:tc>
      </w:tr>
    </w:tbl>
    <w:p w:rsidR="00EA04FB" w:rsidRDefault="00EA04FB" w:rsidP="0030210A">
      <w:pPr>
        <w:ind w:left="-142"/>
        <w:jc w:val="center"/>
        <w:rPr>
          <w:b/>
          <w:sz w:val="18"/>
          <w:szCs w:val="18"/>
        </w:rPr>
      </w:pPr>
    </w:p>
    <w:p w:rsidR="0030210A" w:rsidRPr="00EA04FB" w:rsidRDefault="0030210A" w:rsidP="00EA04FB">
      <w:pPr>
        <w:ind w:left="-142"/>
        <w:jc w:val="center"/>
        <w:rPr>
          <w:b/>
          <w:sz w:val="18"/>
          <w:szCs w:val="18"/>
        </w:rPr>
      </w:pPr>
      <w:r w:rsidRPr="003E6C38">
        <w:rPr>
          <w:b/>
          <w:sz w:val="18"/>
          <w:szCs w:val="18"/>
        </w:rPr>
        <w:t>Педагогическая диаг</w:t>
      </w:r>
      <w:r w:rsidR="00EA04FB">
        <w:rPr>
          <w:b/>
          <w:sz w:val="18"/>
          <w:szCs w:val="18"/>
        </w:rPr>
        <w:t xml:space="preserve">ностика по освоению парциальной </w:t>
      </w:r>
      <w:r w:rsidRPr="003E6C38">
        <w:rPr>
          <w:b/>
          <w:sz w:val="18"/>
          <w:szCs w:val="18"/>
        </w:rPr>
        <w:t>образовательных программ</w:t>
      </w:r>
      <w:r w:rsidR="00EA04FB">
        <w:rPr>
          <w:b/>
          <w:sz w:val="18"/>
          <w:szCs w:val="18"/>
        </w:rPr>
        <w:t>е "Твоя безопасность, малыш"</w:t>
      </w:r>
    </w:p>
    <w:p w:rsidR="00EA04FB" w:rsidRDefault="0030210A" w:rsidP="0030210A">
      <w:pPr>
        <w:ind w:left="-142"/>
        <w:jc w:val="center"/>
        <w:rPr>
          <w:b/>
          <w:sz w:val="18"/>
          <w:szCs w:val="18"/>
        </w:rPr>
      </w:pPr>
      <w:r w:rsidRPr="003E6C38">
        <w:rPr>
          <w:b/>
          <w:sz w:val="18"/>
          <w:szCs w:val="18"/>
        </w:rPr>
        <w:t xml:space="preserve"> для детей дошкольного возраста </w:t>
      </w:r>
      <w:r>
        <w:rPr>
          <w:b/>
          <w:sz w:val="18"/>
          <w:szCs w:val="18"/>
        </w:rPr>
        <w:t xml:space="preserve">(3года </w:t>
      </w:r>
      <w:r w:rsidRPr="003E6C38">
        <w:rPr>
          <w:b/>
          <w:sz w:val="18"/>
          <w:szCs w:val="18"/>
        </w:rPr>
        <w:t xml:space="preserve"> -4</w:t>
      </w:r>
      <w:r>
        <w:rPr>
          <w:b/>
          <w:sz w:val="18"/>
          <w:szCs w:val="18"/>
        </w:rPr>
        <w:t>года</w:t>
      </w:r>
      <w:r w:rsidRPr="003E6C38">
        <w:rPr>
          <w:b/>
          <w:sz w:val="18"/>
          <w:szCs w:val="18"/>
        </w:rPr>
        <w:t xml:space="preserve">) </w:t>
      </w:r>
    </w:p>
    <w:p w:rsidR="0030210A" w:rsidRPr="003E6C38" w:rsidRDefault="0030210A" w:rsidP="0030210A">
      <w:pPr>
        <w:ind w:left="-142"/>
        <w:jc w:val="center"/>
        <w:rPr>
          <w:rStyle w:val="4Exact"/>
          <w:bCs w:val="0"/>
          <w:sz w:val="18"/>
          <w:szCs w:val="18"/>
        </w:rPr>
      </w:pPr>
      <w:r>
        <w:rPr>
          <w:b/>
          <w:sz w:val="18"/>
          <w:szCs w:val="18"/>
        </w:rPr>
        <w:t>Раздел «Движение без опасности</w:t>
      </w:r>
      <w:r w:rsidRPr="003E6C38">
        <w:rPr>
          <w:b/>
          <w:sz w:val="18"/>
          <w:szCs w:val="18"/>
        </w:rPr>
        <w:t>»</w:t>
      </w:r>
    </w:p>
    <w:p w:rsidR="0030210A" w:rsidRPr="003E6C38" w:rsidRDefault="0030210A" w:rsidP="0030210A">
      <w:pPr>
        <w:tabs>
          <w:tab w:val="left" w:pos="6398"/>
        </w:tabs>
        <w:ind w:left="-142"/>
        <w:rPr>
          <w:rFonts w:ascii="Times New Roman CYR" w:hAnsi="Times New Roman CYR" w:cs="Times New Roman CYR"/>
          <w:sz w:val="18"/>
          <w:szCs w:val="18"/>
        </w:rPr>
      </w:pPr>
      <w:r w:rsidRPr="003E6C38">
        <w:rPr>
          <w:rFonts w:ascii="Times New Roman CYR" w:hAnsi="Times New Roman CYR" w:cs="Times New Roman CYR"/>
          <w:sz w:val="18"/>
          <w:szCs w:val="18"/>
        </w:rPr>
        <w:t xml:space="preserve">Анкетирование проводится на практическом занятии с использованием  автоплощадки или ее схемы. </w:t>
      </w:r>
    </w:p>
    <w:p w:rsidR="0030210A" w:rsidRPr="003E6C38" w:rsidRDefault="0030210A" w:rsidP="0030210A">
      <w:pPr>
        <w:tabs>
          <w:tab w:val="left" w:pos="6398"/>
        </w:tabs>
        <w:ind w:left="-142"/>
        <w:rPr>
          <w:rFonts w:ascii="Times New Roman CYR" w:hAnsi="Times New Roman CYR" w:cs="Times New Roman CYR"/>
          <w:sz w:val="18"/>
          <w:szCs w:val="18"/>
        </w:rPr>
      </w:pPr>
      <w:r w:rsidRPr="003E6C38">
        <w:rPr>
          <w:rFonts w:ascii="Times New Roman CYR" w:hAnsi="Times New Roman CYR" w:cs="Times New Roman CYR"/>
          <w:sz w:val="18"/>
          <w:szCs w:val="18"/>
        </w:rPr>
        <w:lastRenderedPageBreak/>
        <w:t xml:space="preserve">Воспитатель заранее готовит необходимые ситуации для детей, проводя беседу с каждым ребенком: </w:t>
      </w:r>
    </w:p>
    <w:p w:rsidR="0030210A" w:rsidRPr="003E6C38" w:rsidRDefault="0030210A" w:rsidP="0030210A">
      <w:pPr>
        <w:tabs>
          <w:tab w:val="left" w:pos="6398"/>
        </w:tabs>
        <w:ind w:left="-142"/>
        <w:rPr>
          <w:rFonts w:ascii="Times New Roman CYR" w:hAnsi="Times New Roman CYR" w:cs="Times New Roman CYR"/>
          <w:i/>
          <w:sz w:val="18"/>
          <w:szCs w:val="18"/>
        </w:rPr>
      </w:pPr>
      <w:r w:rsidRPr="003E6C38">
        <w:rPr>
          <w:rFonts w:ascii="Times New Roman CYR" w:hAnsi="Times New Roman CYR" w:cs="Times New Roman CYR"/>
          <w:i/>
          <w:sz w:val="18"/>
          <w:szCs w:val="18"/>
        </w:rPr>
        <w:t>Вопросы для опроса детей младшего  дошкольного возраста.</w:t>
      </w:r>
    </w:p>
    <w:p w:rsidR="0030210A" w:rsidRPr="003E6C38" w:rsidRDefault="0030210A" w:rsidP="0030210A">
      <w:pPr>
        <w:tabs>
          <w:tab w:val="left" w:pos="6398"/>
        </w:tabs>
        <w:ind w:left="-142"/>
        <w:rPr>
          <w:rFonts w:ascii="Times New Roman CYR" w:hAnsi="Times New Roman CYR" w:cs="Times New Roman CYR"/>
          <w:sz w:val="18"/>
          <w:szCs w:val="18"/>
        </w:rPr>
      </w:pPr>
      <w:r w:rsidRPr="003E6C38">
        <w:rPr>
          <w:sz w:val="18"/>
          <w:szCs w:val="18"/>
        </w:rPr>
        <w:t xml:space="preserve">1. </w:t>
      </w:r>
      <w:r w:rsidRPr="003E6C38">
        <w:rPr>
          <w:rFonts w:ascii="Times New Roman CYR" w:hAnsi="Times New Roman CYR" w:cs="Times New Roman CYR"/>
          <w:sz w:val="18"/>
          <w:szCs w:val="18"/>
        </w:rPr>
        <w:t>Можешь ли ты один, без взрослого, выходить на дорогу, даже если это тебе очень нужно?</w:t>
      </w:r>
    </w:p>
    <w:p w:rsidR="0030210A" w:rsidRPr="003E6C38" w:rsidRDefault="0030210A" w:rsidP="00A9176E">
      <w:pPr>
        <w:widowControl/>
        <w:numPr>
          <w:ilvl w:val="0"/>
          <w:numId w:val="19"/>
        </w:numPr>
        <w:tabs>
          <w:tab w:val="left" w:pos="0"/>
          <w:tab w:val="left" w:pos="142"/>
        </w:tabs>
        <w:suppressAutoHyphens w:val="0"/>
        <w:autoSpaceDE/>
        <w:ind w:left="-142"/>
        <w:rPr>
          <w:rFonts w:ascii="Times New Roman CYR" w:hAnsi="Times New Roman CYR" w:cs="Times New Roman CYR"/>
          <w:sz w:val="18"/>
          <w:szCs w:val="18"/>
        </w:rPr>
      </w:pPr>
      <w:r w:rsidRPr="003E6C38">
        <w:rPr>
          <w:rFonts w:ascii="Times New Roman CYR" w:hAnsi="Times New Roman CYR" w:cs="Times New Roman CYR"/>
          <w:sz w:val="18"/>
          <w:szCs w:val="18"/>
        </w:rPr>
        <w:t>Какие  ты знаешь автомобили? Перечисли их.</w:t>
      </w:r>
    </w:p>
    <w:p w:rsidR="0030210A" w:rsidRPr="003E6C38" w:rsidRDefault="0030210A" w:rsidP="00A9176E">
      <w:pPr>
        <w:widowControl/>
        <w:numPr>
          <w:ilvl w:val="0"/>
          <w:numId w:val="19"/>
        </w:numPr>
        <w:tabs>
          <w:tab w:val="left" w:pos="0"/>
          <w:tab w:val="left" w:pos="142"/>
        </w:tabs>
        <w:suppressAutoHyphens w:val="0"/>
        <w:autoSpaceDE/>
        <w:ind w:left="-142"/>
        <w:rPr>
          <w:rFonts w:ascii="Times New Roman CYR" w:hAnsi="Times New Roman CYR" w:cs="Times New Roman CYR"/>
          <w:sz w:val="18"/>
          <w:szCs w:val="18"/>
        </w:rPr>
      </w:pPr>
      <w:r w:rsidRPr="003E6C38">
        <w:rPr>
          <w:rFonts w:ascii="Times New Roman CYR" w:hAnsi="Times New Roman CYR" w:cs="Times New Roman CYR"/>
          <w:sz w:val="18"/>
          <w:szCs w:val="18"/>
        </w:rPr>
        <w:t>Как ты думаешь, на какой сигнал светофора можно переходить улицу, а на какой нельзя?</w:t>
      </w:r>
    </w:p>
    <w:p w:rsidR="0030210A" w:rsidRPr="003E6C38" w:rsidRDefault="0030210A" w:rsidP="00A9176E">
      <w:pPr>
        <w:widowControl/>
        <w:numPr>
          <w:ilvl w:val="0"/>
          <w:numId w:val="19"/>
        </w:numPr>
        <w:tabs>
          <w:tab w:val="left" w:pos="0"/>
          <w:tab w:val="left" w:pos="142"/>
        </w:tabs>
        <w:suppressAutoHyphens w:val="0"/>
        <w:autoSpaceDE/>
        <w:ind w:left="-142"/>
        <w:rPr>
          <w:rFonts w:ascii="Times New Roman CYR" w:hAnsi="Times New Roman CYR" w:cs="Times New Roman CYR"/>
          <w:sz w:val="18"/>
          <w:szCs w:val="18"/>
        </w:rPr>
      </w:pPr>
      <w:r w:rsidRPr="003E6C38">
        <w:rPr>
          <w:rFonts w:ascii="Times New Roman CYR" w:hAnsi="Times New Roman CYR" w:cs="Times New Roman CYR"/>
          <w:sz w:val="18"/>
          <w:szCs w:val="18"/>
        </w:rPr>
        <w:t>Как ты думаешь, для кого предназначен тротуар,  для людей или для машин?</w:t>
      </w:r>
    </w:p>
    <w:p w:rsidR="0030210A" w:rsidRPr="003E6C38" w:rsidRDefault="0030210A" w:rsidP="0030210A">
      <w:pPr>
        <w:tabs>
          <w:tab w:val="left" w:pos="6398"/>
        </w:tabs>
        <w:ind w:left="-142"/>
        <w:rPr>
          <w:rFonts w:ascii="Times New Roman CYR" w:hAnsi="Times New Roman CYR" w:cs="Times New Roman CYR"/>
          <w:sz w:val="18"/>
          <w:szCs w:val="18"/>
        </w:rPr>
      </w:pPr>
      <w:r w:rsidRPr="003E6C38">
        <w:rPr>
          <w:sz w:val="18"/>
          <w:szCs w:val="18"/>
        </w:rPr>
        <w:t>5.</w:t>
      </w:r>
      <w:r w:rsidRPr="003E6C38">
        <w:rPr>
          <w:rFonts w:ascii="Times New Roman CYR" w:hAnsi="Times New Roman CYR" w:cs="Times New Roman CYR"/>
          <w:sz w:val="18"/>
          <w:szCs w:val="18"/>
        </w:rPr>
        <w:t>Скажи, по проезжей части движутся автомобили или пешеходы?</w:t>
      </w:r>
    </w:p>
    <w:p w:rsidR="0030210A" w:rsidRPr="003E6C38" w:rsidRDefault="0030210A" w:rsidP="0030210A">
      <w:pPr>
        <w:tabs>
          <w:tab w:val="left" w:pos="6398"/>
        </w:tabs>
        <w:ind w:left="-142"/>
        <w:rPr>
          <w:sz w:val="18"/>
          <w:szCs w:val="18"/>
        </w:rPr>
      </w:pPr>
    </w:p>
    <w:p w:rsidR="0030210A" w:rsidRPr="003E6C38" w:rsidRDefault="0030210A" w:rsidP="0030210A">
      <w:pPr>
        <w:tabs>
          <w:tab w:val="left" w:pos="6400"/>
        </w:tabs>
        <w:ind w:left="-142"/>
        <w:rPr>
          <w:rFonts w:ascii="Times New Roman CYR" w:hAnsi="Times New Roman CYR" w:cs="Times New Roman CYR"/>
          <w:sz w:val="18"/>
          <w:szCs w:val="18"/>
          <w:u w:val="single"/>
        </w:rPr>
      </w:pPr>
      <w:r w:rsidRPr="003E6C38">
        <w:rPr>
          <w:rFonts w:ascii="Times New Roman CYR" w:hAnsi="Times New Roman CYR" w:cs="Times New Roman CYR"/>
          <w:sz w:val="18"/>
          <w:szCs w:val="18"/>
        </w:rPr>
        <w:t xml:space="preserve">Группа:  </w:t>
      </w:r>
      <w:r w:rsidRPr="003E6C38">
        <w:rPr>
          <w:rFonts w:ascii="Times New Roman CYR" w:hAnsi="Times New Roman CYR" w:cs="Times New Roman CYR"/>
          <w:sz w:val="18"/>
          <w:szCs w:val="18"/>
          <w:u w:val="single"/>
        </w:rPr>
        <w:t xml:space="preserve">_________________     </w:t>
      </w:r>
      <w:r w:rsidRPr="003E6C38">
        <w:rPr>
          <w:rFonts w:ascii="Times New Roman CYR" w:hAnsi="Times New Roman CYR" w:cs="Times New Roman CYR"/>
          <w:sz w:val="18"/>
          <w:szCs w:val="18"/>
        </w:rPr>
        <w:t xml:space="preserve">                      Дата проведения: ________ 20___ года</w:t>
      </w:r>
    </w:p>
    <w:p w:rsidR="0030210A" w:rsidRPr="003E6C38" w:rsidRDefault="0030210A" w:rsidP="0030210A">
      <w:pPr>
        <w:tabs>
          <w:tab w:val="left" w:pos="6400"/>
        </w:tabs>
        <w:ind w:left="-142"/>
        <w:jc w:val="center"/>
        <w:rPr>
          <w:sz w:val="18"/>
          <w:szCs w:val="18"/>
        </w:rPr>
      </w:pPr>
    </w:p>
    <w:p w:rsidR="0030210A" w:rsidRPr="003E6C38" w:rsidRDefault="0030210A" w:rsidP="0030210A">
      <w:pPr>
        <w:tabs>
          <w:tab w:val="left" w:pos="6400"/>
        </w:tabs>
        <w:ind w:left="-142"/>
        <w:rPr>
          <w:rFonts w:ascii="Times New Roman CYR" w:hAnsi="Times New Roman CYR" w:cs="Times New Roman CYR"/>
          <w:sz w:val="18"/>
          <w:szCs w:val="18"/>
        </w:rPr>
      </w:pPr>
      <w:r w:rsidRPr="003E6C38">
        <w:rPr>
          <w:rFonts w:ascii="Times New Roman CYR" w:hAnsi="Times New Roman CYR" w:cs="Times New Roman CYR"/>
          <w:sz w:val="18"/>
          <w:szCs w:val="18"/>
        </w:rPr>
        <w:t xml:space="preserve">Воспитатели: ________________ В группе: ____ детей.   Обследовано:   _____   детей.       </w:t>
      </w:r>
    </w:p>
    <w:p w:rsidR="0030210A" w:rsidRPr="003E6C38" w:rsidRDefault="0030210A" w:rsidP="0030210A">
      <w:pPr>
        <w:tabs>
          <w:tab w:val="left" w:pos="2640"/>
        </w:tabs>
        <w:ind w:left="-142"/>
        <w:rPr>
          <w:sz w:val="24"/>
          <w:szCs w:val="24"/>
          <w:lang w:val="en-US"/>
        </w:rPr>
      </w:pPr>
    </w:p>
    <w:tbl>
      <w:tblPr>
        <w:tblW w:w="0" w:type="auto"/>
        <w:tblInd w:w="108" w:type="dxa"/>
        <w:tblLook w:val="04A0"/>
      </w:tblPr>
      <w:tblGrid>
        <w:gridCol w:w="648"/>
        <w:gridCol w:w="3240"/>
        <w:gridCol w:w="900"/>
        <w:gridCol w:w="827"/>
        <w:gridCol w:w="793"/>
        <w:gridCol w:w="900"/>
        <w:gridCol w:w="900"/>
        <w:gridCol w:w="900"/>
        <w:gridCol w:w="900"/>
        <w:gridCol w:w="1080"/>
        <w:gridCol w:w="2340"/>
      </w:tblGrid>
      <w:tr w:rsidR="0030210A" w:rsidRPr="003E6C38" w:rsidTr="00086DEE">
        <w:trPr>
          <w:trHeight w:val="326"/>
        </w:trPr>
        <w:tc>
          <w:tcPr>
            <w:tcW w:w="64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0210A" w:rsidRPr="003E6C38" w:rsidRDefault="0030210A" w:rsidP="00086DEE">
            <w:pPr>
              <w:ind w:left="-142" w:right="108"/>
              <w:jc w:val="center"/>
              <w:rPr>
                <w:rFonts w:ascii="Calibri" w:hAnsi="Calibri" w:cs="Calibri"/>
                <w:sz w:val="16"/>
                <w:szCs w:val="16"/>
                <w:lang w:val="en-US"/>
              </w:rPr>
            </w:pPr>
            <w:r w:rsidRPr="003E6C38">
              <w:rPr>
                <w:rFonts w:ascii="Segoe UI Symbol" w:hAnsi="Segoe UI Symbol" w:cs="Segoe UI Symbol"/>
                <w:sz w:val="16"/>
                <w:szCs w:val="16"/>
                <w:lang w:val="en-US"/>
              </w:rPr>
              <w:t>№</w:t>
            </w:r>
          </w:p>
        </w:tc>
        <w:tc>
          <w:tcPr>
            <w:tcW w:w="32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0210A" w:rsidRPr="003E6C38" w:rsidRDefault="0030210A" w:rsidP="00086DEE">
            <w:pPr>
              <w:ind w:left="-142"/>
              <w:jc w:val="center"/>
              <w:rPr>
                <w:rFonts w:ascii="Calibri" w:hAnsi="Calibri" w:cs="Calibri"/>
                <w:sz w:val="16"/>
                <w:szCs w:val="16"/>
                <w:lang w:val="en-US"/>
              </w:rPr>
            </w:pPr>
            <w:r w:rsidRPr="003E6C38">
              <w:rPr>
                <w:rFonts w:ascii="Times New Roman CYR" w:hAnsi="Times New Roman CYR" w:cs="Times New Roman CYR"/>
                <w:sz w:val="16"/>
                <w:szCs w:val="16"/>
              </w:rPr>
              <w:t>Фамилия, имя  ребёнка</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0210A" w:rsidRPr="003E6C38" w:rsidRDefault="0030210A" w:rsidP="00086DEE">
            <w:pPr>
              <w:ind w:left="-142"/>
              <w:jc w:val="center"/>
              <w:rPr>
                <w:rFonts w:ascii="Calibri" w:hAnsi="Calibri" w:cs="Calibri"/>
                <w:sz w:val="16"/>
                <w:szCs w:val="16"/>
                <w:lang w:val="en-US"/>
              </w:rPr>
            </w:pPr>
            <w:r w:rsidRPr="003E6C38">
              <w:rPr>
                <w:sz w:val="16"/>
                <w:szCs w:val="16"/>
                <w:lang w:val="en-US"/>
              </w:rPr>
              <w:t>1</w:t>
            </w:r>
          </w:p>
        </w:tc>
        <w:tc>
          <w:tcPr>
            <w:tcW w:w="82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0210A" w:rsidRPr="003E6C38" w:rsidRDefault="0030210A" w:rsidP="00086DEE">
            <w:pPr>
              <w:ind w:left="-142"/>
              <w:jc w:val="center"/>
              <w:rPr>
                <w:rFonts w:ascii="Calibri" w:hAnsi="Calibri" w:cs="Calibri"/>
                <w:sz w:val="16"/>
                <w:szCs w:val="16"/>
                <w:lang w:val="en-US"/>
              </w:rPr>
            </w:pPr>
            <w:r w:rsidRPr="003E6C38">
              <w:rPr>
                <w:sz w:val="16"/>
                <w:szCs w:val="16"/>
                <w:lang w:val="en-US"/>
              </w:rPr>
              <w:t>2</w:t>
            </w:r>
          </w:p>
        </w:tc>
        <w:tc>
          <w:tcPr>
            <w:tcW w:w="7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0210A" w:rsidRPr="003E6C38" w:rsidRDefault="0030210A" w:rsidP="00086DEE">
            <w:pPr>
              <w:ind w:left="-142"/>
              <w:jc w:val="center"/>
              <w:rPr>
                <w:rFonts w:ascii="Calibri" w:hAnsi="Calibri" w:cs="Calibri"/>
                <w:sz w:val="16"/>
                <w:szCs w:val="16"/>
                <w:lang w:val="en-US"/>
              </w:rPr>
            </w:pPr>
            <w:r w:rsidRPr="003E6C38">
              <w:rPr>
                <w:sz w:val="16"/>
                <w:szCs w:val="16"/>
                <w:lang w:val="en-US"/>
              </w:rPr>
              <w:t>3</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0210A" w:rsidRPr="003E6C38" w:rsidRDefault="0030210A" w:rsidP="00086DEE">
            <w:pPr>
              <w:ind w:left="-142"/>
              <w:jc w:val="center"/>
              <w:rPr>
                <w:rFonts w:ascii="Calibri" w:hAnsi="Calibri" w:cs="Calibri"/>
                <w:sz w:val="16"/>
                <w:szCs w:val="16"/>
                <w:lang w:val="en-US"/>
              </w:rPr>
            </w:pPr>
            <w:r w:rsidRPr="003E6C38">
              <w:rPr>
                <w:sz w:val="16"/>
                <w:szCs w:val="16"/>
                <w:lang w:val="en-US"/>
              </w:rPr>
              <w:t>4</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0210A" w:rsidRPr="003E6C38" w:rsidRDefault="0030210A" w:rsidP="00086DEE">
            <w:pPr>
              <w:ind w:left="-142"/>
              <w:jc w:val="center"/>
              <w:rPr>
                <w:rFonts w:ascii="Calibri" w:hAnsi="Calibri" w:cs="Calibri"/>
                <w:sz w:val="16"/>
                <w:szCs w:val="16"/>
                <w:lang w:val="en-US"/>
              </w:rPr>
            </w:pPr>
            <w:r w:rsidRPr="003E6C38">
              <w:rPr>
                <w:sz w:val="16"/>
                <w:szCs w:val="16"/>
                <w:lang w:val="en-US"/>
              </w:rPr>
              <w:t>5</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0210A" w:rsidRPr="003E6C38" w:rsidRDefault="0030210A" w:rsidP="00086DEE">
            <w:pPr>
              <w:ind w:left="-142"/>
              <w:jc w:val="center"/>
              <w:rPr>
                <w:rFonts w:ascii="Calibri" w:hAnsi="Calibri" w:cs="Calibri"/>
                <w:sz w:val="16"/>
                <w:szCs w:val="16"/>
                <w:lang w:val="en-US"/>
              </w:rPr>
            </w:pPr>
            <w:r w:rsidRPr="003E6C38">
              <w:rPr>
                <w:sz w:val="16"/>
                <w:szCs w:val="16"/>
                <w:lang w:val="en-US"/>
              </w:rPr>
              <w:t>6</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0210A" w:rsidRPr="003E6C38" w:rsidRDefault="0030210A" w:rsidP="00086DEE">
            <w:pPr>
              <w:ind w:left="-142"/>
              <w:jc w:val="center"/>
              <w:rPr>
                <w:rFonts w:ascii="Calibri" w:hAnsi="Calibri" w:cs="Calibri"/>
                <w:sz w:val="16"/>
                <w:szCs w:val="16"/>
                <w:lang w:val="en-US"/>
              </w:rPr>
            </w:pPr>
            <w:r w:rsidRPr="003E6C38">
              <w:rPr>
                <w:sz w:val="16"/>
                <w:szCs w:val="16"/>
                <w:lang w:val="en-US"/>
              </w:rPr>
              <w:t>7</w:t>
            </w:r>
          </w:p>
        </w:tc>
        <w:tc>
          <w:tcPr>
            <w:tcW w:w="108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0210A" w:rsidRPr="003E6C38" w:rsidRDefault="0030210A" w:rsidP="00086DEE">
            <w:pPr>
              <w:ind w:left="-142"/>
              <w:jc w:val="center"/>
              <w:rPr>
                <w:rFonts w:ascii="Calibri" w:hAnsi="Calibri" w:cs="Calibri"/>
                <w:sz w:val="16"/>
                <w:szCs w:val="16"/>
                <w:lang w:val="en-US"/>
              </w:rPr>
            </w:pPr>
            <w:r w:rsidRPr="003E6C38">
              <w:rPr>
                <w:sz w:val="16"/>
                <w:szCs w:val="16"/>
                <w:lang w:val="en-US"/>
              </w:rPr>
              <w:t>8</w:t>
            </w:r>
          </w:p>
        </w:tc>
        <w:tc>
          <w:tcPr>
            <w:tcW w:w="23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0210A" w:rsidRPr="003E6C38" w:rsidRDefault="0030210A" w:rsidP="00086DEE">
            <w:pPr>
              <w:ind w:left="-142"/>
              <w:jc w:val="center"/>
              <w:rPr>
                <w:rFonts w:ascii="Calibri" w:hAnsi="Calibri" w:cs="Calibri"/>
                <w:sz w:val="16"/>
                <w:szCs w:val="16"/>
                <w:lang w:val="en-US"/>
              </w:rPr>
            </w:pPr>
            <w:r w:rsidRPr="003E6C38">
              <w:rPr>
                <w:rFonts w:ascii="Times New Roman CYR" w:hAnsi="Times New Roman CYR" w:cs="Times New Roman CYR"/>
                <w:sz w:val="16"/>
                <w:szCs w:val="16"/>
              </w:rPr>
              <w:t>Общий балл</w:t>
            </w:r>
          </w:p>
        </w:tc>
      </w:tr>
      <w:tr w:rsidR="0030210A" w:rsidRPr="003E6C38" w:rsidTr="00086DEE">
        <w:trPr>
          <w:trHeight w:val="326"/>
        </w:trPr>
        <w:tc>
          <w:tcPr>
            <w:tcW w:w="648" w:type="dxa"/>
            <w:tcBorders>
              <w:top w:val="single" w:sz="3" w:space="0" w:color="000000"/>
              <w:left w:val="single" w:sz="3" w:space="0" w:color="000000"/>
              <w:bottom w:val="single" w:sz="3" w:space="0" w:color="000000"/>
              <w:right w:val="single" w:sz="3" w:space="0" w:color="000000"/>
            </w:tcBorders>
            <w:shd w:val="clear" w:color="000000" w:fill="FFFFFF"/>
          </w:tcPr>
          <w:p w:rsidR="0030210A" w:rsidRPr="003E6C38" w:rsidRDefault="0030210A" w:rsidP="00086DEE">
            <w:pPr>
              <w:tabs>
                <w:tab w:val="left" w:pos="6400"/>
              </w:tabs>
              <w:ind w:left="-142"/>
              <w:jc w:val="center"/>
              <w:rPr>
                <w:rFonts w:ascii="Calibri" w:hAnsi="Calibri" w:cs="Calibri"/>
                <w:sz w:val="16"/>
                <w:szCs w:val="16"/>
                <w:lang w:val="en-US"/>
              </w:rPr>
            </w:pPr>
          </w:p>
        </w:tc>
        <w:tc>
          <w:tcPr>
            <w:tcW w:w="3240" w:type="dxa"/>
            <w:tcBorders>
              <w:top w:val="single" w:sz="3" w:space="0" w:color="000000"/>
              <w:left w:val="single" w:sz="3" w:space="0" w:color="000000"/>
              <w:bottom w:val="single" w:sz="3" w:space="0" w:color="000000"/>
              <w:right w:val="single" w:sz="3" w:space="0" w:color="000000"/>
            </w:tcBorders>
            <w:shd w:val="clear" w:color="000000" w:fill="FFFFFF"/>
          </w:tcPr>
          <w:p w:rsidR="0030210A" w:rsidRPr="003E6C38" w:rsidRDefault="0030210A" w:rsidP="00086DEE">
            <w:pPr>
              <w:tabs>
                <w:tab w:val="left" w:pos="6400"/>
              </w:tabs>
              <w:ind w:left="-142"/>
              <w:rPr>
                <w:rFonts w:ascii="Calibri" w:hAnsi="Calibri" w:cs="Calibri"/>
                <w:sz w:val="16"/>
                <w:szCs w:val="16"/>
                <w:lang w:val="en-US"/>
              </w:rPr>
            </w:pP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0210A" w:rsidRPr="003E6C38" w:rsidRDefault="0030210A" w:rsidP="00086DEE">
            <w:pPr>
              <w:ind w:left="-142"/>
              <w:rPr>
                <w:rFonts w:ascii="Calibri" w:hAnsi="Calibri" w:cs="Calibri"/>
                <w:sz w:val="16"/>
                <w:szCs w:val="16"/>
                <w:lang w:val="en-US"/>
              </w:rPr>
            </w:pPr>
          </w:p>
        </w:tc>
        <w:tc>
          <w:tcPr>
            <w:tcW w:w="827" w:type="dxa"/>
            <w:tcBorders>
              <w:top w:val="single" w:sz="3" w:space="0" w:color="000000"/>
              <w:left w:val="single" w:sz="3" w:space="0" w:color="000000"/>
              <w:bottom w:val="single" w:sz="3" w:space="0" w:color="000000"/>
              <w:right w:val="single" w:sz="3" w:space="0" w:color="000000"/>
            </w:tcBorders>
            <w:shd w:val="clear" w:color="000000" w:fill="FFFFFF"/>
          </w:tcPr>
          <w:p w:rsidR="0030210A" w:rsidRPr="003E6C38" w:rsidRDefault="0030210A" w:rsidP="00086DEE">
            <w:pPr>
              <w:ind w:left="-142"/>
              <w:rPr>
                <w:rFonts w:ascii="Calibri" w:hAnsi="Calibri" w:cs="Calibri"/>
                <w:sz w:val="16"/>
                <w:szCs w:val="16"/>
                <w:lang w:val="en-US"/>
              </w:rPr>
            </w:pPr>
          </w:p>
        </w:tc>
        <w:tc>
          <w:tcPr>
            <w:tcW w:w="793" w:type="dxa"/>
            <w:tcBorders>
              <w:top w:val="single" w:sz="3" w:space="0" w:color="000000"/>
              <w:left w:val="single" w:sz="3" w:space="0" w:color="000000"/>
              <w:bottom w:val="single" w:sz="3" w:space="0" w:color="000000"/>
              <w:right w:val="single" w:sz="3" w:space="0" w:color="000000"/>
            </w:tcBorders>
            <w:shd w:val="clear" w:color="000000" w:fill="FFFFFF"/>
          </w:tcPr>
          <w:p w:rsidR="0030210A" w:rsidRPr="003E6C38" w:rsidRDefault="0030210A" w:rsidP="00086DEE">
            <w:pPr>
              <w:ind w:left="-142"/>
              <w:rPr>
                <w:rFonts w:ascii="Calibri" w:hAnsi="Calibri" w:cs="Calibri"/>
                <w:sz w:val="16"/>
                <w:szCs w:val="16"/>
                <w:lang w:val="en-US"/>
              </w:rPr>
            </w:pP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0210A" w:rsidRPr="003E6C38" w:rsidRDefault="0030210A" w:rsidP="00086DEE">
            <w:pPr>
              <w:ind w:left="-142"/>
              <w:rPr>
                <w:rFonts w:ascii="Calibri" w:hAnsi="Calibri" w:cs="Calibri"/>
                <w:sz w:val="16"/>
                <w:szCs w:val="16"/>
                <w:lang w:val="en-US"/>
              </w:rPr>
            </w:pP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0210A" w:rsidRPr="003E6C38" w:rsidRDefault="0030210A" w:rsidP="00086DEE">
            <w:pPr>
              <w:ind w:left="-142"/>
              <w:rPr>
                <w:rFonts w:ascii="Calibri" w:hAnsi="Calibri" w:cs="Calibri"/>
                <w:sz w:val="16"/>
                <w:szCs w:val="16"/>
                <w:lang w:val="en-US"/>
              </w:rPr>
            </w:pP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0210A" w:rsidRPr="003E6C38" w:rsidRDefault="0030210A" w:rsidP="00086DEE">
            <w:pPr>
              <w:ind w:left="-142"/>
              <w:rPr>
                <w:rFonts w:ascii="Calibri" w:hAnsi="Calibri" w:cs="Calibri"/>
                <w:sz w:val="16"/>
                <w:szCs w:val="16"/>
                <w:lang w:val="en-US"/>
              </w:rPr>
            </w:pP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0210A" w:rsidRPr="003E6C38" w:rsidRDefault="0030210A" w:rsidP="00086DEE">
            <w:pPr>
              <w:ind w:left="-142"/>
              <w:rPr>
                <w:rFonts w:ascii="Calibri" w:hAnsi="Calibri" w:cs="Calibri"/>
                <w:sz w:val="16"/>
                <w:szCs w:val="16"/>
                <w:lang w:val="en-US"/>
              </w:rPr>
            </w:pPr>
          </w:p>
        </w:tc>
        <w:tc>
          <w:tcPr>
            <w:tcW w:w="1080" w:type="dxa"/>
            <w:tcBorders>
              <w:top w:val="single" w:sz="3" w:space="0" w:color="000000"/>
              <w:left w:val="single" w:sz="3" w:space="0" w:color="000000"/>
              <w:bottom w:val="single" w:sz="3" w:space="0" w:color="000000"/>
              <w:right w:val="single" w:sz="3" w:space="0" w:color="000000"/>
            </w:tcBorders>
            <w:shd w:val="clear" w:color="000000" w:fill="FFFFFF"/>
          </w:tcPr>
          <w:p w:rsidR="0030210A" w:rsidRPr="003E6C38" w:rsidRDefault="0030210A" w:rsidP="00086DEE">
            <w:pPr>
              <w:ind w:left="-142"/>
              <w:rPr>
                <w:rFonts w:ascii="Calibri" w:hAnsi="Calibri" w:cs="Calibri"/>
                <w:sz w:val="16"/>
                <w:szCs w:val="16"/>
                <w:lang w:val="en-US"/>
              </w:rPr>
            </w:pPr>
          </w:p>
        </w:tc>
        <w:tc>
          <w:tcPr>
            <w:tcW w:w="2340" w:type="dxa"/>
            <w:tcBorders>
              <w:top w:val="single" w:sz="3" w:space="0" w:color="000000"/>
              <w:left w:val="single" w:sz="3" w:space="0" w:color="000000"/>
              <w:bottom w:val="single" w:sz="3" w:space="0" w:color="000000"/>
              <w:right w:val="single" w:sz="3" w:space="0" w:color="000000"/>
            </w:tcBorders>
            <w:shd w:val="clear" w:color="000000" w:fill="FFFFFF"/>
          </w:tcPr>
          <w:p w:rsidR="0030210A" w:rsidRPr="003E6C38" w:rsidRDefault="0030210A" w:rsidP="00086DEE">
            <w:pPr>
              <w:ind w:left="-142"/>
              <w:rPr>
                <w:rFonts w:ascii="Calibri" w:hAnsi="Calibri" w:cs="Calibri"/>
                <w:sz w:val="16"/>
                <w:szCs w:val="16"/>
                <w:lang w:val="en-US"/>
              </w:rPr>
            </w:pPr>
          </w:p>
        </w:tc>
      </w:tr>
    </w:tbl>
    <w:p w:rsidR="0030210A" w:rsidRPr="003E6C38" w:rsidRDefault="0030210A" w:rsidP="0030210A">
      <w:pPr>
        <w:tabs>
          <w:tab w:val="left" w:pos="1421"/>
        </w:tabs>
        <w:ind w:left="-142"/>
        <w:rPr>
          <w:spacing w:val="-17"/>
          <w:sz w:val="24"/>
          <w:szCs w:val="24"/>
          <w:highlight w:val="white"/>
          <w:lang w:val="en-US"/>
        </w:rPr>
      </w:pPr>
    </w:p>
    <w:p w:rsidR="0030210A" w:rsidRPr="003E6C38" w:rsidRDefault="0030210A" w:rsidP="006E3BB9">
      <w:pPr>
        <w:tabs>
          <w:tab w:val="left" w:pos="1421"/>
        </w:tabs>
        <w:ind w:left="142" w:hanging="284"/>
        <w:rPr>
          <w:rFonts w:ascii="Times New Roman CYR" w:hAnsi="Times New Roman CYR" w:cs="Times New Roman CYR"/>
          <w:spacing w:val="-17"/>
          <w:sz w:val="18"/>
          <w:szCs w:val="18"/>
          <w:highlight w:val="white"/>
        </w:rPr>
      </w:pPr>
      <w:r w:rsidRPr="003E6C38">
        <w:rPr>
          <w:rFonts w:ascii="Times New Roman CYR" w:hAnsi="Times New Roman CYR" w:cs="Times New Roman CYR"/>
          <w:spacing w:val="-17"/>
          <w:sz w:val="18"/>
          <w:szCs w:val="18"/>
          <w:highlight w:val="white"/>
        </w:rPr>
        <w:t xml:space="preserve">Высокий уровень (7 </w:t>
      </w:r>
      <w:r w:rsidRPr="003E6C38">
        <w:rPr>
          <w:spacing w:val="-17"/>
          <w:sz w:val="18"/>
          <w:szCs w:val="18"/>
          <w:highlight w:val="white"/>
        </w:rPr>
        <w:t xml:space="preserve">– 8 </w:t>
      </w:r>
      <w:r w:rsidRPr="003E6C38">
        <w:rPr>
          <w:rFonts w:ascii="Times New Roman CYR" w:hAnsi="Times New Roman CYR" w:cs="Times New Roman CYR"/>
          <w:spacing w:val="-17"/>
          <w:sz w:val="18"/>
          <w:szCs w:val="18"/>
          <w:highlight w:val="white"/>
        </w:rPr>
        <w:t xml:space="preserve">балов) </w:t>
      </w:r>
      <w:r w:rsidRPr="003E6C38">
        <w:rPr>
          <w:spacing w:val="-17"/>
          <w:sz w:val="18"/>
          <w:szCs w:val="18"/>
          <w:highlight w:val="white"/>
        </w:rPr>
        <w:t xml:space="preserve">– </w:t>
      </w:r>
      <w:r w:rsidRPr="003E6C38">
        <w:rPr>
          <w:rFonts w:ascii="Times New Roman CYR" w:hAnsi="Times New Roman CYR" w:cs="Times New Roman CYR"/>
          <w:spacing w:val="-17"/>
          <w:sz w:val="18"/>
          <w:szCs w:val="18"/>
          <w:highlight w:val="white"/>
        </w:rPr>
        <w:t>ребенок ответил на все поставленные вопросы, осознанно различает виды транспорта; способен применить знания в игровой ситуации.</w:t>
      </w:r>
    </w:p>
    <w:p w:rsidR="0030210A" w:rsidRPr="003E6C38" w:rsidRDefault="0030210A" w:rsidP="006E3BB9">
      <w:pPr>
        <w:tabs>
          <w:tab w:val="left" w:pos="1421"/>
        </w:tabs>
        <w:ind w:left="142" w:hanging="284"/>
        <w:rPr>
          <w:rFonts w:ascii="Times New Roman CYR" w:hAnsi="Times New Roman CYR" w:cs="Times New Roman CYR"/>
          <w:spacing w:val="-17"/>
          <w:sz w:val="18"/>
          <w:szCs w:val="18"/>
          <w:highlight w:val="white"/>
        </w:rPr>
      </w:pPr>
      <w:r w:rsidRPr="003E6C38">
        <w:rPr>
          <w:rFonts w:ascii="Times New Roman CYR" w:hAnsi="Times New Roman CYR" w:cs="Times New Roman CYR"/>
          <w:spacing w:val="-17"/>
          <w:sz w:val="18"/>
          <w:szCs w:val="18"/>
          <w:highlight w:val="white"/>
        </w:rPr>
        <w:t xml:space="preserve">Средний уровень (6 </w:t>
      </w:r>
      <w:r w:rsidRPr="003E6C38">
        <w:rPr>
          <w:spacing w:val="-17"/>
          <w:sz w:val="18"/>
          <w:szCs w:val="18"/>
          <w:highlight w:val="white"/>
        </w:rPr>
        <w:t xml:space="preserve">– 3 </w:t>
      </w:r>
      <w:r w:rsidRPr="003E6C38">
        <w:rPr>
          <w:rFonts w:ascii="Times New Roman CYR" w:hAnsi="Times New Roman CYR" w:cs="Times New Roman CYR"/>
          <w:spacing w:val="-17"/>
          <w:sz w:val="18"/>
          <w:szCs w:val="18"/>
          <w:highlight w:val="white"/>
        </w:rPr>
        <w:t xml:space="preserve">балла) </w:t>
      </w:r>
      <w:r w:rsidRPr="003E6C38">
        <w:rPr>
          <w:spacing w:val="-17"/>
          <w:sz w:val="18"/>
          <w:szCs w:val="18"/>
          <w:highlight w:val="white"/>
        </w:rPr>
        <w:t xml:space="preserve">– </w:t>
      </w:r>
      <w:r w:rsidRPr="003E6C38">
        <w:rPr>
          <w:rFonts w:ascii="Times New Roman CYR" w:hAnsi="Times New Roman CYR" w:cs="Times New Roman CYR"/>
          <w:spacing w:val="-17"/>
          <w:sz w:val="18"/>
          <w:szCs w:val="18"/>
          <w:highlight w:val="white"/>
        </w:rPr>
        <w:t>достаточный уровень знаний, четко различает сигналы; испытывает затруднения в различии транспорта; не в каждой игровой ситуации способен    применить знания.</w:t>
      </w:r>
    </w:p>
    <w:p w:rsidR="0030210A" w:rsidRPr="003E6C38" w:rsidRDefault="0030210A" w:rsidP="006E3BB9">
      <w:pPr>
        <w:tabs>
          <w:tab w:val="left" w:pos="1421"/>
        </w:tabs>
        <w:ind w:left="142" w:hanging="284"/>
        <w:rPr>
          <w:rFonts w:ascii="Times New Roman CYR" w:hAnsi="Times New Roman CYR" w:cs="Times New Roman CYR"/>
          <w:spacing w:val="-17"/>
          <w:sz w:val="18"/>
          <w:szCs w:val="18"/>
          <w:highlight w:val="white"/>
        </w:rPr>
      </w:pPr>
      <w:r w:rsidRPr="003E6C38">
        <w:rPr>
          <w:rFonts w:ascii="Times New Roman CYR" w:hAnsi="Times New Roman CYR" w:cs="Times New Roman CYR"/>
          <w:spacing w:val="-17"/>
          <w:sz w:val="18"/>
          <w:szCs w:val="18"/>
          <w:highlight w:val="white"/>
        </w:rPr>
        <w:t xml:space="preserve">Низкий уровень (1 </w:t>
      </w:r>
      <w:r w:rsidRPr="003E6C38">
        <w:rPr>
          <w:spacing w:val="-17"/>
          <w:sz w:val="18"/>
          <w:szCs w:val="18"/>
          <w:highlight w:val="white"/>
        </w:rPr>
        <w:t xml:space="preserve">– 2  </w:t>
      </w:r>
      <w:r w:rsidRPr="003E6C38">
        <w:rPr>
          <w:rFonts w:ascii="Times New Roman CYR" w:hAnsi="Times New Roman CYR" w:cs="Times New Roman CYR"/>
          <w:spacing w:val="-17"/>
          <w:sz w:val="18"/>
          <w:szCs w:val="18"/>
          <w:highlight w:val="white"/>
        </w:rPr>
        <w:t xml:space="preserve">балла) </w:t>
      </w:r>
      <w:r w:rsidRPr="003E6C38">
        <w:rPr>
          <w:spacing w:val="-17"/>
          <w:sz w:val="18"/>
          <w:szCs w:val="18"/>
          <w:highlight w:val="white"/>
        </w:rPr>
        <w:t xml:space="preserve">– </w:t>
      </w:r>
      <w:r w:rsidRPr="003E6C38">
        <w:rPr>
          <w:rFonts w:ascii="Times New Roman CYR" w:hAnsi="Times New Roman CYR" w:cs="Times New Roman CYR"/>
          <w:spacing w:val="-17"/>
          <w:sz w:val="18"/>
          <w:szCs w:val="18"/>
          <w:highlight w:val="white"/>
        </w:rPr>
        <w:t>опасный уровень знаний; ребенок не уверен в ответах; путает сигналы; полученные знания затрудняется использовать на практике.</w:t>
      </w:r>
    </w:p>
    <w:p w:rsidR="00EA04FB" w:rsidRDefault="00EA04FB" w:rsidP="006E3BB9">
      <w:pPr>
        <w:ind w:left="142" w:hanging="284"/>
        <w:jc w:val="center"/>
        <w:rPr>
          <w:b/>
          <w:sz w:val="18"/>
          <w:szCs w:val="24"/>
        </w:rPr>
      </w:pPr>
    </w:p>
    <w:p w:rsidR="00EA04FB" w:rsidRDefault="00EA04FB" w:rsidP="006E3BB9">
      <w:pPr>
        <w:ind w:left="142" w:hanging="284"/>
        <w:rPr>
          <w:b/>
          <w:sz w:val="18"/>
          <w:szCs w:val="24"/>
        </w:rPr>
      </w:pPr>
    </w:p>
    <w:p w:rsidR="0030210A" w:rsidRPr="000F4DB6" w:rsidRDefault="0030210A" w:rsidP="006E3BB9">
      <w:pPr>
        <w:ind w:left="142" w:hanging="284"/>
        <w:jc w:val="center"/>
        <w:rPr>
          <w:b/>
          <w:sz w:val="18"/>
          <w:szCs w:val="24"/>
        </w:rPr>
      </w:pPr>
      <w:r w:rsidRPr="000F4DB6">
        <w:rPr>
          <w:b/>
          <w:sz w:val="18"/>
          <w:szCs w:val="24"/>
        </w:rPr>
        <w:t>Раздел "Огонек"</w:t>
      </w:r>
    </w:p>
    <w:p w:rsidR="0030210A" w:rsidRPr="000F4DB6" w:rsidRDefault="0030210A" w:rsidP="006E3BB9">
      <w:pPr>
        <w:tabs>
          <w:tab w:val="left" w:pos="2500"/>
        </w:tabs>
        <w:ind w:left="142" w:hanging="284"/>
        <w:jc w:val="center"/>
        <w:rPr>
          <w:b/>
          <w:color w:val="000000"/>
          <w:spacing w:val="-17"/>
          <w:sz w:val="16"/>
          <w:szCs w:val="16"/>
        </w:rPr>
      </w:pPr>
      <w:r w:rsidRPr="000F4DB6">
        <w:rPr>
          <w:b/>
          <w:color w:val="000000"/>
          <w:spacing w:val="-17"/>
          <w:sz w:val="16"/>
          <w:szCs w:val="16"/>
        </w:rPr>
        <w:t>Протокол обследования для детей дошкольного возраста (3г.-4г.)</w:t>
      </w:r>
    </w:p>
    <w:tbl>
      <w:tblPr>
        <w:tblW w:w="135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1418"/>
        <w:gridCol w:w="2097"/>
        <w:gridCol w:w="2410"/>
        <w:gridCol w:w="1985"/>
        <w:gridCol w:w="1842"/>
        <w:gridCol w:w="1701"/>
        <w:gridCol w:w="1560"/>
      </w:tblGrid>
      <w:tr w:rsidR="0030210A" w:rsidRPr="000F4DB6" w:rsidTr="00086DEE">
        <w:trPr>
          <w:trHeight w:val="573"/>
        </w:trPr>
        <w:tc>
          <w:tcPr>
            <w:tcW w:w="567" w:type="dxa"/>
            <w:vMerge w:val="restart"/>
          </w:tcPr>
          <w:p w:rsidR="0030210A" w:rsidRPr="000F4DB6" w:rsidRDefault="0030210A" w:rsidP="006E3BB9">
            <w:pPr>
              <w:tabs>
                <w:tab w:val="left" w:pos="1421"/>
              </w:tabs>
              <w:autoSpaceDN w:val="0"/>
              <w:adjustRightInd w:val="0"/>
              <w:spacing w:before="5" w:line="274" w:lineRule="exact"/>
              <w:ind w:left="142" w:hanging="284"/>
              <w:jc w:val="center"/>
              <w:rPr>
                <w:color w:val="000000"/>
                <w:spacing w:val="-17"/>
                <w:sz w:val="16"/>
                <w:szCs w:val="16"/>
              </w:rPr>
            </w:pPr>
            <w:r w:rsidRPr="000F4DB6">
              <w:rPr>
                <w:color w:val="000000"/>
                <w:spacing w:val="-17"/>
                <w:sz w:val="16"/>
                <w:szCs w:val="16"/>
              </w:rPr>
              <w:t>№</w:t>
            </w:r>
          </w:p>
        </w:tc>
        <w:tc>
          <w:tcPr>
            <w:tcW w:w="1418" w:type="dxa"/>
            <w:vMerge w:val="restart"/>
          </w:tcPr>
          <w:p w:rsidR="0030210A" w:rsidRPr="000F4DB6" w:rsidRDefault="0030210A" w:rsidP="006E3BB9">
            <w:pPr>
              <w:tabs>
                <w:tab w:val="left" w:pos="1421"/>
              </w:tabs>
              <w:autoSpaceDN w:val="0"/>
              <w:adjustRightInd w:val="0"/>
              <w:spacing w:before="5" w:line="274" w:lineRule="exact"/>
              <w:ind w:left="142" w:hanging="284"/>
              <w:jc w:val="center"/>
              <w:rPr>
                <w:color w:val="000000"/>
                <w:spacing w:val="-17"/>
                <w:sz w:val="16"/>
                <w:szCs w:val="16"/>
              </w:rPr>
            </w:pPr>
          </w:p>
          <w:p w:rsidR="0030210A" w:rsidRPr="000F4DB6" w:rsidRDefault="0030210A" w:rsidP="006E3BB9">
            <w:pPr>
              <w:tabs>
                <w:tab w:val="left" w:pos="1421"/>
              </w:tabs>
              <w:autoSpaceDN w:val="0"/>
              <w:adjustRightInd w:val="0"/>
              <w:spacing w:before="5" w:line="274" w:lineRule="exact"/>
              <w:ind w:left="142" w:hanging="284"/>
              <w:jc w:val="center"/>
              <w:rPr>
                <w:color w:val="000000"/>
                <w:spacing w:val="-17"/>
                <w:sz w:val="16"/>
                <w:szCs w:val="16"/>
              </w:rPr>
            </w:pPr>
            <w:r w:rsidRPr="000F4DB6">
              <w:rPr>
                <w:color w:val="000000"/>
                <w:spacing w:val="-17"/>
                <w:sz w:val="16"/>
                <w:szCs w:val="16"/>
              </w:rPr>
              <w:t>Фамилия, имя ребенка</w:t>
            </w:r>
          </w:p>
        </w:tc>
        <w:tc>
          <w:tcPr>
            <w:tcW w:w="10035" w:type="dxa"/>
            <w:gridSpan w:val="5"/>
          </w:tcPr>
          <w:p w:rsidR="0030210A" w:rsidRPr="000F4DB6" w:rsidRDefault="0030210A" w:rsidP="006E3BB9">
            <w:pPr>
              <w:tabs>
                <w:tab w:val="left" w:pos="1421"/>
              </w:tabs>
              <w:autoSpaceDN w:val="0"/>
              <w:adjustRightInd w:val="0"/>
              <w:spacing w:before="5" w:line="274" w:lineRule="exact"/>
              <w:ind w:left="142" w:hanging="284"/>
              <w:jc w:val="center"/>
              <w:rPr>
                <w:color w:val="000000"/>
                <w:spacing w:val="-17"/>
                <w:sz w:val="16"/>
                <w:szCs w:val="16"/>
              </w:rPr>
            </w:pPr>
            <w:r w:rsidRPr="000F4DB6">
              <w:rPr>
                <w:color w:val="000000"/>
                <w:spacing w:val="-17"/>
                <w:sz w:val="16"/>
                <w:szCs w:val="16"/>
              </w:rPr>
              <w:t>Критерии</w:t>
            </w:r>
          </w:p>
        </w:tc>
        <w:tc>
          <w:tcPr>
            <w:tcW w:w="1560" w:type="dxa"/>
          </w:tcPr>
          <w:p w:rsidR="0030210A" w:rsidRPr="000F4DB6" w:rsidRDefault="0030210A" w:rsidP="006E3BB9">
            <w:pPr>
              <w:tabs>
                <w:tab w:val="left" w:pos="1421"/>
              </w:tabs>
              <w:autoSpaceDN w:val="0"/>
              <w:adjustRightInd w:val="0"/>
              <w:spacing w:before="5" w:line="274" w:lineRule="exact"/>
              <w:ind w:left="142" w:hanging="284"/>
              <w:jc w:val="center"/>
              <w:rPr>
                <w:color w:val="000000"/>
                <w:spacing w:val="-17"/>
                <w:sz w:val="16"/>
                <w:szCs w:val="16"/>
              </w:rPr>
            </w:pPr>
            <w:r w:rsidRPr="000F4DB6">
              <w:rPr>
                <w:color w:val="000000"/>
                <w:spacing w:val="-17"/>
                <w:sz w:val="16"/>
                <w:szCs w:val="16"/>
              </w:rPr>
              <w:t>Общий балл</w:t>
            </w:r>
          </w:p>
        </w:tc>
      </w:tr>
      <w:tr w:rsidR="0030210A" w:rsidRPr="000F4DB6" w:rsidTr="00086DEE">
        <w:trPr>
          <w:trHeight w:val="297"/>
        </w:trPr>
        <w:tc>
          <w:tcPr>
            <w:tcW w:w="567" w:type="dxa"/>
            <w:vMerge/>
          </w:tcPr>
          <w:p w:rsidR="0030210A" w:rsidRPr="000F4DB6" w:rsidRDefault="0030210A" w:rsidP="006E3BB9">
            <w:pPr>
              <w:tabs>
                <w:tab w:val="left" w:pos="1421"/>
              </w:tabs>
              <w:autoSpaceDN w:val="0"/>
              <w:adjustRightInd w:val="0"/>
              <w:spacing w:before="5" w:line="274" w:lineRule="exact"/>
              <w:ind w:left="142" w:hanging="284"/>
              <w:jc w:val="center"/>
              <w:rPr>
                <w:color w:val="000000"/>
                <w:spacing w:val="-17"/>
                <w:sz w:val="16"/>
                <w:szCs w:val="16"/>
              </w:rPr>
            </w:pPr>
          </w:p>
        </w:tc>
        <w:tc>
          <w:tcPr>
            <w:tcW w:w="1418" w:type="dxa"/>
            <w:vMerge/>
          </w:tcPr>
          <w:p w:rsidR="0030210A" w:rsidRPr="000F4DB6" w:rsidRDefault="0030210A" w:rsidP="006E3BB9">
            <w:pPr>
              <w:tabs>
                <w:tab w:val="left" w:pos="1421"/>
              </w:tabs>
              <w:autoSpaceDN w:val="0"/>
              <w:adjustRightInd w:val="0"/>
              <w:spacing w:before="5" w:line="274" w:lineRule="exact"/>
              <w:ind w:left="142" w:hanging="284"/>
              <w:jc w:val="center"/>
              <w:rPr>
                <w:color w:val="000000"/>
                <w:spacing w:val="-17"/>
                <w:sz w:val="16"/>
                <w:szCs w:val="16"/>
              </w:rPr>
            </w:pPr>
          </w:p>
        </w:tc>
        <w:tc>
          <w:tcPr>
            <w:tcW w:w="2097" w:type="dxa"/>
          </w:tcPr>
          <w:p w:rsidR="0030210A" w:rsidRPr="000F4DB6" w:rsidRDefault="0030210A" w:rsidP="006E3BB9">
            <w:pPr>
              <w:shd w:val="clear" w:color="auto" w:fill="FFFFFF"/>
              <w:tabs>
                <w:tab w:val="left" w:pos="1080"/>
              </w:tabs>
              <w:autoSpaceDN w:val="0"/>
              <w:adjustRightInd w:val="0"/>
              <w:ind w:left="142" w:hanging="284"/>
              <w:jc w:val="center"/>
              <w:rPr>
                <w:spacing w:val="-23"/>
                <w:sz w:val="16"/>
                <w:szCs w:val="16"/>
              </w:rPr>
            </w:pPr>
            <w:r w:rsidRPr="000F4DB6">
              <w:rPr>
                <w:spacing w:val="-1"/>
                <w:sz w:val="16"/>
                <w:szCs w:val="16"/>
              </w:rPr>
              <w:t>Знает, что нельзя  брать спички, зажигалки</w:t>
            </w:r>
          </w:p>
        </w:tc>
        <w:tc>
          <w:tcPr>
            <w:tcW w:w="2410" w:type="dxa"/>
          </w:tcPr>
          <w:p w:rsidR="0030210A" w:rsidRPr="000F4DB6" w:rsidRDefault="0030210A" w:rsidP="006E3BB9">
            <w:pPr>
              <w:shd w:val="clear" w:color="auto" w:fill="FFFFFF"/>
              <w:tabs>
                <w:tab w:val="left" w:pos="1080"/>
              </w:tabs>
              <w:autoSpaceDN w:val="0"/>
              <w:adjustRightInd w:val="0"/>
              <w:ind w:left="142" w:hanging="284"/>
              <w:jc w:val="center"/>
              <w:rPr>
                <w:spacing w:val="-23"/>
                <w:sz w:val="16"/>
                <w:szCs w:val="16"/>
              </w:rPr>
            </w:pPr>
            <w:r w:rsidRPr="000F4DB6">
              <w:rPr>
                <w:sz w:val="16"/>
                <w:szCs w:val="16"/>
              </w:rPr>
              <w:t>Знает, что  без взрослых нельзя включать телевизор, утюг</w:t>
            </w:r>
          </w:p>
        </w:tc>
        <w:tc>
          <w:tcPr>
            <w:tcW w:w="1985" w:type="dxa"/>
          </w:tcPr>
          <w:p w:rsidR="0030210A" w:rsidRPr="000F4DB6" w:rsidRDefault="0030210A" w:rsidP="006E3BB9">
            <w:pPr>
              <w:shd w:val="clear" w:color="auto" w:fill="FFFFFF"/>
              <w:tabs>
                <w:tab w:val="left" w:pos="1080"/>
              </w:tabs>
              <w:autoSpaceDN w:val="0"/>
              <w:adjustRightInd w:val="0"/>
              <w:ind w:left="142" w:hanging="284"/>
              <w:jc w:val="center"/>
              <w:rPr>
                <w:spacing w:val="-23"/>
                <w:sz w:val="16"/>
                <w:szCs w:val="16"/>
              </w:rPr>
            </w:pPr>
            <w:r w:rsidRPr="000F4DB6">
              <w:rPr>
                <w:spacing w:val="-1"/>
                <w:sz w:val="16"/>
                <w:szCs w:val="16"/>
              </w:rPr>
              <w:t>Знает и показывает на картинке пожарную машину</w:t>
            </w:r>
          </w:p>
        </w:tc>
        <w:tc>
          <w:tcPr>
            <w:tcW w:w="1842" w:type="dxa"/>
          </w:tcPr>
          <w:p w:rsidR="0030210A" w:rsidRPr="000F4DB6" w:rsidRDefault="0030210A" w:rsidP="006E3BB9">
            <w:pPr>
              <w:shd w:val="clear" w:color="auto" w:fill="FFFFFF"/>
              <w:tabs>
                <w:tab w:val="left" w:pos="1080"/>
              </w:tabs>
              <w:autoSpaceDN w:val="0"/>
              <w:adjustRightInd w:val="0"/>
              <w:ind w:left="142" w:hanging="284"/>
              <w:jc w:val="center"/>
              <w:rPr>
                <w:spacing w:val="-23"/>
                <w:sz w:val="16"/>
                <w:szCs w:val="16"/>
              </w:rPr>
            </w:pPr>
            <w:r w:rsidRPr="000F4DB6">
              <w:rPr>
                <w:sz w:val="16"/>
                <w:szCs w:val="16"/>
              </w:rPr>
              <w:t>Показывает  на картинке пожар-ного</w:t>
            </w:r>
          </w:p>
        </w:tc>
        <w:tc>
          <w:tcPr>
            <w:tcW w:w="1701" w:type="dxa"/>
          </w:tcPr>
          <w:p w:rsidR="0030210A" w:rsidRPr="000F4DB6" w:rsidRDefault="0030210A" w:rsidP="006E3BB9">
            <w:pPr>
              <w:shd w:val="clear" w:color="auto" w:fill="FFFFFF"/>
              <w:tabs>
                <w:tab w:val="left" w:pos="1080"/>
              </w:tabs>
              <w:autoSpaceDN w:val="0"/>
              <w:adjustRightInd w:val="0"/>
              <w:ind w:left="142" w:hanging="284"/>
              <w:jc w:val="center"/>
              <w:rPr>
                <w:spacing w:val="-23"/>
                <w:sz w:val="16"/>
                <w:szCs w:val="16"/>
              </w:rPr>
            </w:pPr>
            <w:r w:rsidRPr="000F4DB6">
              <w:rPr>
                <w:sz w:val="16"/>
                <w:szCs w:val="16"/>
              </w:rPr>
              <w:t>Знает, что нельзя прятаться от пожара под кровать, в шкаф</w:t>
            </w:r>
          </w:p>
        </w:tc>
        <w:tc>
          <w:tcPr>
            <w:tcW w:w="1560" w:type="dxa"/>
          </w:tcPr>
          <w:p w:rsidR="0030210A" w:rsidRPr="000F4DB6" w:rsidRDefault="0030210A" w:rsidP="006E3BB9">
            <w:pPr>
              <w:tabs>
                <w:tab w:val="left" w:pos="1421"/>
              </w:tabs>
              <w:autoSpaceDN w:val="0"/>
              <w:adjustRightInd w:val="0"/>
              <w:spacing w:before="5" w:line="274" w:lineRule="exact"/>
              <w:ind w:left="142" w:hanging="284"/>
              <w:jc w:val="center"/>
              <w:rPr>
                <w:color w:val="000000"/>
                <w:spacing w:val="-17"/>
                <w:sz w:val="16"/>
                <w:szCs w:val="16"/>
              </w:rPr>
            </w:pPr>
          </w:p>
        </w:tc>
      </w:tr>
      <w:tr w:rsidR="0030210A" w:rsidRPr="000F4DB6" w:rsidTr="00086DEE">
        <w:trPr>
          <w:trHeight w:val="276"/>
        </w:trPr>
        <w:tc>
          <w:tcPr>
            <w:tcW w:w="567" w:type="dxa"/>
          </w:tcPr>
          <w:p w:rsidR="0030210A" w:rsidRPr="000F4DB6" w:rsidRDefault="0030210A" w:rsidP="006E3BB9">
            <w:pPr>
              <w:tabs>
                <w:tab w:val="left" w:pos="1421"/>
              </w:tabs>
              <w:autoSpaceDN w:val="0"/>
              <w:adjustRightInd w:val="0"/>
              <w:spacing w:before="5" w:line="274" w:lineRule="exact"/>
              <w:ind w:left="142" w:hanging="284"/>
              <w:jc w:val="center"/>
              <w:rPr>
                <w:color w:val="000000"/>
                <w:spacing w:val="-17"/>
                <w:sz w:val="16"/>
                <w:szCs w:val="16"/>
              </w:rPr>
            </w:pPr>
            <w:r w:rsidRPr="000F4DB6">
              <w:rPr>
                <w:color w:val="000000"/>
                <w:spacing w:val="-17"/>
                <w:sz w:val="16"/>
                <w:szCs w:val="16"/>
              </w:rPr>
              <w:t>1</w:t>
            </w:r>
          </w:p>
        </w:tc>
        <w:tc>
          <w:tcPr>
            <w:tcW w:w="1418" w:type="dxa"/>
          </w:tcPr>
          <w:p w:rsidR="0030210A" w:rsidRPr="000F4DB6" w:rsidRDefault="0030210A" w:rsidP="006E3BB9">
            <w:pPr>
              <w:tabs>
                <w:tab w:val="left" w:pos="1421"/>
              </w:tabs>
              <w:autoSpaceDN w:val="0"/>
              <w:adjustRightInd w:val="0"/>
              <w:spacing w:before="5" w:line="274" w:lineRule="exact"/>
              <w:ind w:left="142" w:hanging="284"/>
              <w:jc w:val="center"/>
              <w:rPr>
                <w:color w:val="000000"/>
                <w:spacing w:val="-17"/>
                <w:sz w:val="16"/>
                <w:szCs w:val="16"/>
              </w:rPr>
            </w:pPr>
          </w:p>
        </w:tc>
        <w:tc>
          <w:tcPr>
            <w:tcW w:w="2097" w:type="dxa"/>
          </w:tcPr>
          <w:p w:rsidR="0030210A" w:rsidRPr="000F4DB6" w:rsidRDefault="0030210A" w:rsidP="006E3BB9">
            <w:pPr>
              <w:tabs>
                <w:tab w:val="left" w:pos="1421"/>
              </w:tabs>
              <w:autoSpaceDN w:val="0"/>
              <w:adjustRightInd w:val="0"/>
              <w:spacing w:before="5" w:line="274" w:lineRule="exact"/>
              <w:ind w:left="142" w:hanging="284"/>
              <w:jc w:val="center"/>
              <w:rPr>
                <w:color w:val="000000"/>
                <w:spacing w:val="-17"/>
                <w:sz w:val="16"/>
                <w:szCs w:val="16"/>
              </w:rPr>
            </w:pPr>
          </w:p>
        </w:tc>
        <w:tc>
          <w:tcPr>
            <w:tcW w:w="2410" w:type="dxa"/>
          </w:tcPr>
          <w:p w:rsidR="0030210A" w:rsidRPr="000F4DB6" w:rsidRDefault="0030210A" w:rsidP="006E3BB9">
            <w:pPr>
              <w:tabs>
                <w:tab w:val="left" w:pos="1421"/>
              </w:tabs>
              <w:autoSpaceDN w:val="0"/>
              <w:adjustRightInd w:val="0"/>
              <w:spacing w:before="5" w:line="274" w:lineRule="exact"/>
              <w:ind w:left="142" w:hanging="284"/>
              <w:jc w:val="center"/>
              <w:rPr>
                <w:color w:val="000000"/>
                <w:spacing w:val="-17"/>
                <w:sz w:val="16"/>
                <w:szCs w:val="16"/>
              </w:rPr>
            </w:pPr>
          </w:p>
        </w:tc>
        <w:tc>
          <w:tcPr>
            <w:tcW w:w="1985" w:type="dxa"/>
          </w:tcPr>
          <w:p w:rsidR="0030210A" w:rsidRPr="000F4DB6" w:rsidRDefault="0030210A" w:rsidP="006E3BB9">
            <w:pPr>
              <w:tabs>
                <w:tab w:val="left" w:pos="1421"/>
              </w:tabs>
              <w:autoSpaceDN w:val="0"/>
              <w:adjustRightInd w:val="0"/>
              <w:spacing w:before="5" w:line="274" w:lineRule="exact"/>
              <w:ind w:left="142" w:hanging="284"/>
              <w:jc w:val="center"/>
              <w:rPr>
                <w:color w:val="000000"/>
                <w:spacing w:val="-17"/>
                <w:sz w:val="16"/>
                <w:szCs w:val="16"/>
              </w:rPr>
            </w:pPr>
          </w:p>
        </w:tc>
        <w:tc>
          <w:tcPr>
            <w:tcW w:w="1842" w:type="dxa"/>
          </w:tcPr>
          <w:p w:rsidR="0030210A" w:rsidRPr="000F4DB6" w:rsidRDefault="0030210A" w:rsidP="006E3BB9">
            <w:pPr>
              <w:tabs>
                <w:tab w:val="left" w:pos="1421"/>
              </w:tabs>
              <w:autoSpaceDN w:val="0"/>
              <w:adjustRightInd w:val="0"/>
              <w:spacing w:before="5" w:line="274" w:lineRule="exact"/>
              <w:ind w:left="142" w:hanging="284"/>
              <w:jc w:val="center"/>
              <w:rPr>
                <w:color w:val="000000"/>
                <w:spacing w:val="-17"/>
                <w:sz w:val="16"/>
                <w:szCs w:val="16"/>
              </w:rPr>
            </w:pPr>
          </w:p>
        </w:tc>
        <w:tc>
          <w:tcPr>
            <w:tcW w:w="1701" w:type="dxa"/>
          </w:tcPr>
          <w:p w:rsidR="0030210A" w:rsidRPr="000F4DB6" w:rsidRDefault="0030210A" w:rsidP="006E3BB9">
            <w:pPr>
              <w:tabs>
                <w:tab w:val="left" w:pos="1421"/>
              </w:tabs>
              <w:autoSpaceDN w:val="0"/>
              <w:adjustRightInd w:val="0"/>
              <w:spacing w:before="5" w:line="274" w:lineRule="exact"/>
              <w:ind w:left="142" w:hanging="284"/>
              <w:jc w:val="center"/>
              <w:rPr>
                <w:color w:val="000000"/>
                <w:spacing w:val="-17"/>
                <w:sz w:val="16"/>
                <w:szCs w:val="16"/>
              </w:rPr>
            </w:pPr>
          </w:p>
        </w:tc>
        <w:tc>
          <w:tcPr>
            <w:tcW w:w="1560" w:type="dxa"/>
          </w:tcPr>
          <w:p w:rsidR="0030210A" w:rsidRPr="000F4DB6" w:rsidRDefault="0030210A" w:rsidP="006E3BB9">
            <w:pPr>
              <w:tabs>
                <w:tab w:val="left" w:pos="1421"/>
              </w:tabs>
              <w:autoSpaceDN w:val="0"/>
              <w:adjustRightInd w:val="0"/>
              <w:spacing w:before="5" w:line="274" w:lineRule="exact"/>
              <w:ind w:left="142" w:hanging="284"/>
              <w:jc w:val="center"/>
              <w:rPr>
                <w:color w:val="000000"/>
                <w:spacing w:val="-17"/>
                <w:sz w:val="16"/>
                <w:szCs w:val="16"/>
              </w:rPr>
            </w:pPr>
          </w:p>
        </w:tc>
      </w:tr>
      <w:tr w:rsidR="0030210A" w:rsidRPr="000F4DB6" w:rsidTr="00086DEE">
        <w:trPr>
          <w:trHeight w:val="276"/>
        </w:trPr>
        <w:tc>
          <w:tcPr>
            <w:tcW w:w="567" w:type="dxa"/>
          </w:tcPr>
          <w:p w:rsidR="0030210A" w:rsidRPr="000F4DB6" w:rsidRDefault="0030210A" w:rsidP="006E3BB9">
            <w:pPr>
              <w:tabs>
                <w:tab w:val="left" w:pos="1421"/>
              </w:tabs>
              <w:autoSpaceDN w:val="0"/>
              <w:adjustRightInd w:val="0"/>
              <w:spacing w:before="5" w:line="274" w:lineRule="exact"/>
              <w:ind w:left="142" w:hanging="284"/>
              <w:jc w:val="center"/>
              <w:rPr>
                <w:color w:val="000000"/>
                <w:spacing w:val="-17"/>
                <w:sz w:val="16"/>
                <w:szCs w:val="16"/>
              </w:rPr>
            </w:pPr>
            <w:r w:rsidRPr="000F4DB6">
              <w:rPr>
                <w:color w:val="000000"/>
                <w:spacing w:val="-17"/>
                <w:sz w:val="16"/>
                <w:szCs w:val="16"/>
              </w:rPr>
              <w:t>2</w:t>
            </w:r>
          </w:p>
        </w:tc>
        <w:tc>
          <w:tcPr>
            <w:tcW w:w="1418" w:type="dxa"/>
          </w:tcPr>
          <w:p w:rsidR="0030210A" w:rsidRPr="000F4DB6" w:rsidRDefault="0030210A" w:rsidP="006E3BB9">
            <w:pPr>
              <w:tabs>
                <w:tab w:val="left" w:pos="1421"/>
              </w:tabs>
              <w:autoSpaceDN w:val="0"/>
              <w:adjustRightInd w:val="0"/>
              <w:spacing w:before="5" w:line="274" w:lineRule="exact"/>
              <w:ind w:left="142" w:hanging="284"/>
              <w:jc w:val="center"/>
              <w:rPr>
                <w:color w:val="000000"/>
                <w:spacing w:val="-17"/>
                <w:sz w:val="16"/>
                <w:szCs w:val="16"/>
              </w:rPr>
            </w:pPr>
          </w:p>
        </w:tc>
        <w:tc>
          <w:tcPr>
            <w:tcW w:w="2097" w:type="dxa"/>
          </w:tcPr>
          <w:p w:rsidR="0030210A" w:rsidRPr="000F4DB6" w:rsidRDefault="0030210A" w:rsidP="006E3BB9">
            <w:pPr>
              <w:tabs>
                <w:tab w:val="left" w:pos="1421"/>
              </w:tabs>
              <w:autoSpaceDN w:val="0"/>
              <w:adjustRightInd w:val="0"/>
              <w:spacing w:before="5" w:line="274" w:lineRule="exact"/>
              <w:ind w:left="142" w:hanging="284"/>
              <w:jc w:val="center"/>
              <w:rPr>
                <w:color w:val="000000"/>
                <w:spacing w:val="-17"/>
                <w:sz w:val="16"/>
                <w:szCs w:val="16"/>
              </w:rPr>
            </w:pPr>
          </w:p>
        </w:tc>
        <w:tc>
          <w:tcPr>
            <w:tcW w:w="2410" w:type="dxa"/>
          </w:tcPr>
          <w:p w:rsidR="0030210A" w:rsidRPr="000F4DB6" w:rsidRDefault="0030210A" w:rsidP="006E3BB9">
            <w:pPr>
              <w:tabs>
                <w:tab w:val="left" w:pos="1421"/>
              </w:tabs>
              <w:autoSpaceDN w:val="0"/>
              <w:adjustRightInd w:val="0"/>
              <w:spacing w:before="5" w:line="274" w:lineRule="exact"/>
              <w:ind w:left="142" w:hanging="284"/>
              <w:jc w:val="center"/>
              <w:rPr>
                <w:color w:val="000000"/>
                <w:spacing w:val="-17"/>
                <w:sz w:val="16"/>
                <w:szCs w:val="16"/>
              </w:rPr>
            </w:pPr>
          </w:p>
        </w:tc>
        <w:tc>
          <w:tcPr>
            <w:tcW w:w="1985" w:type="dxa"/>
          </w:tcPr>
          <w:p w:rsidR="0030210A" w:rsidRPr="000F4DB6" w:rsidRDefault="0030210A" w:rsidP="006E3BB9">
            <w:pPr>
              <w:tabs>
                <w:tab w:val="left" w:pos="1421"/>
              </w:tabs>
              <w:autoSpaceDN w:val="0"/>
              <w:adjustRightInd w:val="0"/>
              <w:spacing w:before="5" w:line="274" w:lineRule="exact"/>
              <w:ind w:left="142" w:hanging="284"/>
              <w:jc w:val="center"/>
              <w:rPr>
                <w:color w:val="000000"/>
                <w:spacing w:val="-17"/>
                <w:sz w:val="16"/>
                <w:szCs w:val="16"/>
              </w:rPr>
            </w:pPr>
          </w:p>
        </w:tc>
        <w:tc>
          <w:tcPr>
            <w:tcW w:w="1842" w:type="dxa"/>
          </w:tcPr>
          <w:p w:rsidR="0030210A" w:rsidRPr="000F4DB6" w:rsidRDefault="0030210A" w:rsidP="006E3BB9">
            <w:pPr>
              <w:tabs>
                <w:tab w:val="left" w:pos="1421"/>
              </w:tabs>
              <w:autoSpaceDN w:val="0"/>
              <w:adjustRightInd w:val="0"/>
              <w:spacing w:before="5" w:line="274" w:lineRule="exact"/>
              <w:ind w:left="142" w:hanging="284"/>
              <w:jc w:val="center"/>
              <w:rPr>
                <w:color w:val="000000"/>
                <w:spacing w:val="-17"/>
                <w:sz w:val="16"/>
                <w:szCs w:val="16"/>
              </w:rPr>
            </w:pPr>
          </w:p>
        </w:tc>
        <w:tc>
          <w:tcPr>
            <w:tcW w:w="1701" w:type="dxa"/>
          </w:tcPr>
          <w:p w:rsidR="0030210A" w:rsidRPr="000F4DB6" w:rsidRDefault="0030210A" w:rsidP="006E3BB9">
            <w:pPr>
              <w:tabs>
                <w:tab w:val="left" w:pos="1421"/>
              </w:tabs>
              <w:autoSpaceDN w:val="0"/>
              <w:adjustRightInd w:val="0"/>
              <w:spacing w:before="5" w:line="274" w:lineRule="exact"/>
              <w:ind w:left="142" w:hanging="284"/>
              <w:jc w:val="center"/>
              <w:rPr>
                <w:color w:val="000000"/>
                <w:spacing w:val="-17"/>
                <w:sz w:val="16"/>
                <w:szCs w:val="16"/>
              </w:rPr>
            </w:pPr>
          </w:p>
        </w:tc>
        <w:tc>
          <w:tcPr>
            <w:tcW w:w="1560" w:type="dxa"/>
          </w:tcPr>
          <w:p w:rsidR="0030210A" w:rsidRPr="000F4DB6" w:rsidRDefault="0030210A" w:rsidP="006E3BB9">
            <w:pPr>
              <w:tabs>
                <w:tab w:val="left" w:pos="1421"/>
              </w:tabs>
              <w:autoSpaceDN w:val="0"/>
              <w:adjustRightInd w:val="0"/>
              <w:spacing w:before="5" w:line="274" w:lineRule="exact"/>
              <w:ind w:left="142" w:hanging="284"/>
              <w:jc w:val="center"/>
              <w:rPr>
                <w:color w:val="000000"/>
                <w:spacing w:val="-17"/>
                <w:sz w:val="16"/>
                <w:szCs w:val="16"/>
              </w:rPr>
            </w:pPr>
          </w:p>
        </w:tc>
      </w:tr>
    </w:tbl>
    <w:p w:rsidR="0030210A" w:rsidRPr="000F4DB6" w:rsidRDefault="0030210A" w:rsidP="006E3BB9">
      <w:pPr>
        <w:tabs>
          <w:tab w:val="left" w:pos="2500"/>
        </w:tabs>
        <w:ind w:left="142" w:hanging="284"/>
        <w:rPr>
          <w:b/>
          <w:color w:val="000000"/>
          <w:spacing w:val="-17"/>
          <w:sz w:val="16"/>
          <w:szCs w:val="16"/>
        </w:rPr>
      </w:pPr>
      <w:r w:rsidRPr="000F4DB6">
        <w:rPr>
          <w:b/>
          <w:color w:val="000000"/>
          <w:spacing w:val="-17"/>
          <w:sz w:val="16"/>
          <w:szCs w:val="16"/>
        </w:rPr>
        <w:t>Критерии оценивания в баллах</w:t>
      </w:r>
    </w:p>
    <w:tbl>
      <w:tblPr>
        <w:tblStyle w:val="aff5"/>
        <w:tblW w:w="9918" w:type="dxa"/>
        <w:tblInd w:w="108" w:type="dxa"/>
        <w:tblLook w:val="04A0"/>
      </w:tblPr>
      <w:tblGrid>
        <w:gridCol w:w="6941"/>
        <w:gridCol w:w="2977"/>
      </w:tblGrid>
      <w:tr w:rsidR="0030210A" w:rsidRPr="000F4DB6" w:rsidTr="00086DEE">
        <w:tc>
          <w:tcPr>
            <w:tcW w:w="6941" w:type="dxa"/>
          </w:tcPr>
          <w:p w:rsidR="0030210A" w:rsidRPr="000F4DB6" w:rsidRDefault="0030210A" w:rsidP="006E3BB9">
            <w:pPr>
              <w:tabs>
                <w:tab w:val="left" w:pos="2500"/>
              </w:tabs>
              <w:ind w:left="142" w:hanging="284"/>
              <w:rPr>
                <w:color w:val="000000"/>
                <w:spacing w:val="-17"/>
                <w:sz w:val="16"/>
                <w:szCs w:val="16"/>
              </w:rPr>
            </w:pPr>
            <w:r w:rsidRPr="000F4DB6">
              <w:rPr>
                <w:color w:val="000000"/>
                <w:spacing w:val="-17"/>
                <w:sz w:val="16"/>
                <w:szCs w:val="16"/>
              </w:rPr>
              <w:t>Оценка в баллах</w:t>
            </w:r>
          </w:p>
        </w:tc>
        <w:tc>
          <w:tcPr>
            <w:tcW w:w="2977" w:type="dxa"/>
          </w:tcPr>
          <w:p w:rsidR="0030210A" w:rsidRPr="000F4DB6" w:rsidRDefault="0030210A" w:rsidP="006E3BB9">
            <w:pPr>
              <w:tabs>
                <w:tab w:val="left" w:pos="2500"/>
              </w:tabs>
              <w:ind w:left="142" w:hanging="284"/>
              <w:rPr>
                <w:color w:val="000000"/>
                <w:spacing w:val="-17"/>
                <w:sz w:val="16"/>
                <w:szCs w:val="16"/>
              </w:rPr>
            </w:pPr>
            <w:r w:rsidRPr="000F4DB6">
              <w:rPr>
                <w:color w:val="000000"/>
                <w:spacing w:val="-17"/>
                <w:sz w:val="16"/>
                <w:szCs w:val="16"/>
              </w:rPr>
              <w:t>Общий балл</w:t>
            </w:r>
          </w:p>
        </w:tc>
      </w:tr>
      <w:tr w:rsidR="0030210A" w:rsidRPr="000F4DB6" w:rsidTr="00086DEE">
        <w:tc>
          <w:tcPr>
            <w:tcW w:w="6941" w:type="dxa"/>
          </w:tcPr>
          <w:p w:rsidR="0030210A" w:rsidRPr="000F4DB6" w:rsidRDefault="0030210A" w:rsidP="006E3BB9">
            <w:pPr>
              <w:tabs>
                <w:tab w:val="left" w:pos="2500"/>
              </w:tabs>
              <w:ind w:left="142" w:hanging="284"/>
              <w:rPr>
                <w:color w:val="000000"/>
                <w:spacing w:val="-17"/>
                <w:sz w:val="16"/>
                <w:szCs w:val="16"/>
              </w:rPr>
            </w:pPr>
            <w:r w:rsidRPr="000F4DB6">
              <w:rPr>
                <w:b/>
                <w:color w:val="000000"/>
                <w:spacing w:val="-17"/>
                <w:sz w:val="16"/>
                <w:szCs w:val="16"/>
              </w:rPr>
              <w:t xml:space="preserve">3 балла - </w:t>
            </w:r>
            <w:r w:rsidRPr="000F4DB6">
              <w:rPr>
                <w:color w:val="000000"/>
                <w:spacing w:val="-17"/>
                <w:sz w:val="16"/>
                <w:szCs w:val="16"/>
              </w:rPr>
              <w:t>ребенок отвечает  без наводящих вопросов, четко, быстро, уверенно</w:t>
            </w:r>
          </w:p>
        </w:tc>
        <w:tc>
          <w:tcPr>
            <w:tcW w:w="2977" w:type="dxa"/>
          </w:tcPr>
          <w:p w:rsidR="0030210A" w:rsidRPr="000F4DB6" w:rsidRDefault="0030210A" w:rsidP="006E3BB9">
            <w:pPr>
              <w:tabs>
                <w:tab w:val="left" w:pos="2500"/>
              </w:tabs>
              <w:ind w:left="142" w:hanging="284"/>
              <w:jc w:val="both"/>
              <w:rPr>
                <w:color w:val="000000"/>
                <w:spacing w:val="-17"/>
                <w:sz w:val="16"/>
                <w:szCs w:val="16"/>
              </w:rPr>
            </w:pPr>
            <w:r w:rsidRPr="000F4DB6">
              <w:rPr>
                <w:color w:val="000000"/>
                <w:spacing w:val="-17"/>
                <w:sz w:val="16"/>
                <w:szCs w:val="16"/>
              </w:rPr>
              <w:t>Высокий -  (15-21 баллов)</w:t>
            </w:r>
          </w:p>
          <w:p w:rsidR="0030210A" w:rsidRPr="000F4DB6" w:rsidRDefault="0030210A" w:rsidP="006E3BB9">
            <w:pPr>
              <w:tabs>
                <w:tab w:val="left" w:pos="2500"/>
              </w:tabs>
              <w:ind w:left="142" w:hanging="284"/>
              <w:rPr>
                <w:color w:val="000000"/>
                <w:spacing w:val="-17"/>
                <w:sz w:val="16"/>
                <w:szCs w:val="16"/>
              </w:rPr>
            </w:pPr>
          </w:p>
        </w:tc>
      </w:tr>
      <w:tr w:rsidR="0030210A" w:rsidRPr="000F4DB6" w:rsidTr="00086DEE">
        <w:tc>
          <w:tcPr>
            <w:tcW w:w="6941" w:type="dxa"/>
          </w:tcPr>
          <w:p w:rsidR="0030210A" w:rsidRPr="000F4DB6" w:rsidRDefault="0030210A" w:rsidP="006E3BB9">
            <w:pPr>
              <w:tabs>
                <w:tab w:val="left" w:pos="2500"/>
              </w:tabs>
              <w:ind w:left="142" w:hanging="284"/>
              <w:rPr>
                <w:b/>
                <w:color w:val="000000"/>
                <w:spacing w:val="-17"/>
                <w:sz w:val="16"/>
                <w:szCs w:val="16"/>
              </w:rPr>
            </w:pPr>
            <w:r w:rsidRPr="000F4DB6">
              <w:rPr>
                <w:b/>
                <w:color w:val="000000"/>
                <w:spacing w:val="-17"/>
                <w:sz w:val="16"/>
                <w:szCs w:val="16"/>
              </w:rPr>
              <w:t>2 балла -</w:t>
            </w:r>
            <w:r w:rsidRPr="000F4DB6">
              <w:rPr>
                <w:color w:val="000000"/>
                <w:spacing w:val="-17"/>
                <w:sz w:val="16"/>
                <w:szCs w:val="16"/>
              </w:rPr>
              <w:t xml:space="preserve"> отвечает  по наводящим вопросам,  иногда сомневается</w:t>
            </w:r>
          </w:p>
        </w:tc>
        <w:tc>
          <w:tcPr>
            <w:tcW w:w="2977" w:type="dxa"/>
          </w:tcPr>
          <w:p w:rsidR="0030210A" w:rsidRPr="000F4DB6" w:rsidRDefault="0030210A" w:rsidP="006E3BB9">
            <w:pPr>
              <w:tabs>
                <w:tab w:val="left" w:pos="2500"/>
              </w:tabs>
              <w:ind w:left="142" w:hanging="284"/>
              <w:jc w:val="both"/>
              <w:rPr>
                <w:color w:val="000000"/>
                <w:spacing w:val="-17"/>
                <w:sz w:val="16"/>
                <w:szCs w:val="16"/>
              </w:rPr>
            </w:pPr>
            <w:r w:rsidRPr="000F4DB6">
              <w:rPr>
                <w:color w:val="000000"/>
                <w:spacing w:val="-17"/>
                <w:sz w:val="16"/>
                <w:szCs w:val="16"/>
              </w:rPr>
              <w:t>Средний  - (8-14 баллов)</w:t>
            </w:r>
          </w:p>
          <w:p w:rsidR="0030210A" w:rsidRPr="000F4DB6" w:rsidRDefault="0030210A" w:rsidP="006E3BB9">
            <w:pPr>
              <w:tabs>
                <w:tab w:val="left" w:pos="2500"/>
              </w:tabs>
              <w:ind w:left="142" w:hanging="284"/>
              <w:rPr>
                <w:color w:val="000000"/>
                <w:spacing w:val="-17"/>
                <w:sz w:val="16"/>
                <w:szCs w:val="16"/>
              </w:rPr>
            </w:pPr>
          </w:p>
        </w:tc>
      </w:tr>
      <w:tr w:rsidR="0030210A" w:rsidRPr="000F4DB6" w:rsidTr="00086DEE">
        <w:tc>
          <w:tcPr>
            <w:tcW w:w="6941" w:type="dxa"/>
          </w:tcPr>
          <w:p w:rsidR="0030210A" w:rsidRPr="000F4DB6" w:rsidRDefault="0030210A" w:rsidP="006E3BB9">
            <w:pPr>
              <w:tabs>
                <w:tab w:val="left" w:pos="2500"/>
              </w:tabs>
              <w:ind w:left="142" w:hanging="284"/>
              <w:rPr>
                <w:color w:val="000000"/>
                <w:spacing w:val="-17"/>
                <w:sz w:val="16"/>
                <w:szCs w:val="16"/>
              </w:rPr>
            </w:pPr>
            <w:r w:rsidRPr="000F4DB6">
              <w:rPr>
                <w:b/>
                <w:color w:val="000000"/>
                <w:spacing w:val="-17"/>
                <w:sz w:val="16"/>
                <w:szCs w:val="16"/>
              </w:rPr>
              <w:t>1 балл -</w:t>
            </w:r>
            <w:r w:rsidRPr="000F4DB6">
              <w:rPr>
                <w:color w:val="000000"/>
                <w:spacing w:val="-17"/>
                <w:sz w:val="16"/>
                <w:szCs w:val="16"/>
              </w:rPr>
              <w:t xml:space="preserve"> ребенок не отвечает  по наводящим вопросам,  дает неверные ответы</w:t>
            </w:r>
          </w:p>
        </w:tc>
        <w:tc>
          <w:tcPr>
            <w:tcW w:w="2977" w:type="dxa"/>
          </w:tcPr>
          <w:p w:rsidR="0030210A" w:rsidRPr="000F4DB6" w:rsidRDefault="0030210A" w:rsidP="006E3BB9">
            <w:pPr>
              <w:tabs>
                <w:tab w:val="left" w:pos="2500"/>
              </w:tabs>
              <w:ind w:left="142" w:hanging="284"/>
              <w:jc w:val="both"/>
              <w:rPr>
                <w:color w:val="000000"/>
                <w:spacing w:val="-17"/>
                <w:sz w:val="16"/>
                <w:szCs w:val="16"/>
              </w:rPr>
            </w:pPr>
            <w:r w:rsidRPr="000F4DB6">
              <w:rPr>
                <w:color w:val="000000"/>
                <w:spacing w:val="-17"/>
                <w:sz w:val="16"/>
                <w:szCs w:val="16"/>
              </w:rPr>
              <w:t xml:space="preserve">Низкий  - (1-7 балл) </w:t>
            </w:r>
          </w:p>
          <w:p w:rsidR="0030210A" w:rsidRPr="000F4DB6" w:rsidRDefault="0030210A" w:rsidP="006E3BB9">
            <w:pPr>
              <w:tabs>
                <w:tab w:val="left" w:pos="2500"/>
              </w:tabs>
              <w:ind w:left="142" w:hanging="284"/>
              <w:rPr>
                <w:color w:val="000000"/>
                <w:spacing w:val="-17"/>
                <w:sz w:val="16"/>
                <w:szCs w:val="16"/>
              </w:rPr>
            </w:pPr>
          </w:p>
        </w:tc>
      </w:tr>
    </w:tbl>
    <w:p w:rsidR="0030210A" w:rsidRPr="000F4DB6" w:rsidRDefault="0030210A" w:rsidP="006E3BB9">
      <w:pPr>
        <w:ind w:left="142" w:hanging="284"/>
        <w:jc w:val="center"/>
        <w:rPr>
          <w:b/>
          <w:sz w:val="18"/>
          <w:szCs w:val="18"/>
        </w:rPr>
      </w:pPr>
      <w:r w:rsidRPr="000F4DB6">
        <w:rPr>
          <w:b/>
          <w:sz w:val="18"/>
          <w:szCs w:val="18"/>
        </w:rPr>
        <w:t>Раздел "Внимание! Опасность!"</w:t>
      </w:r>
    </w:p>
    <w:p w:rsidR="0030210A" w:rsidRPr="00E0248E" w:rsidRDefault="0030210A" w:rsidP="006E3BB9">
      <w:pPr>
        <w:ind w:left="142" w:hanging="284"/>
        <w:rPr>
          <w:b/>
          <w:color w:val="000000"/>
          <w:sz w:val="18"/>
          <w:szCs w:val="28"/>
        </w:rPr>
      </w:pPr>
      <w:r w:rsidRPr="00E0248E">
        <w:rPr>
          <w:b/>
          <w:color w:val="000000"/>
          <w:sz w:val="18"/>
          <w:szCs w:val="28"/>
        </w:rPr>
        <w:t>Вопросы для опроса детей дошкольного возраста (3г.-4г.)</w:t>
      </w:r>
    </w:p>
    <w:p w:rsidR="0030210A" w:rsidRPr="00E0248E" w:rsidRDefault="0030210A" w:rsidP="006E3BB9">
      <w:pPr>
        <w:widowControl/>
        <w:numPr>
          <w:ilvl w:val="0"/>
          <w:numId w:val="21"/>
        </w:numPr>
        <w:suppressAutoHyphens w:val="0"/>
        <w:autoSpaceDE/>
        <w:ind w:left="142" w:hanging="284"/>
        <w:rPr>
          <w:color w:val="000000"/>
          <w:sz w:val="18"/>
          <w:szCs w:val="28"/>
        </w:rPr>
      </w:pPr>
      <w:r w:rsidRPr="00E0248E">
        <w:rPr>
          <w:color w:val="000000"/>
          <w:sz w:val="18"/>
          <w:szCs w:val="28"/>
        </w:rPr>
        <w:t>Можно ли бегать по группе?</w:t>
      </w:r>
    </w:p>
    <w:p w:rsidR="0030210A" w:rsidRPr="00E0248E" w:rsidRDefault="0030210A" w:rsidP="006E3BB9">
      <w:pPr>
        <w:widowControl/>
        <w:numPr>
          <w:ilvl w:val="0"/>
          <w:numId w:val="21"/>
        </w:numPr>
        <w:suppressAutoHyphens w:val="0"/>
        <w:autoSpaceDE/>
        <w:ind w:left="142" w:hanging="284"/>
        <w:rPr>
          <w:sz w:val="18"/>
          <w:szCs w:val="28"/>
        </w:rPr>
      </w:pPr>
      <w:r w:rsidRPr="00E0248E">
        <w:rPr>
          <w:color w:val="000000"/>
          <w:sz w:val="18"/>
          <w:szCs w:val="28"/>
        </w:rPr>
        <w:t>Можно ли прыгать по ступенькам, толкаться?</w:t>
      </w:r>
    </w:p>
    <w:p w:rsidR="0030210A" w:rsidRPr="00E0248E" w:rsidRDefault="0030210A" w:rsidP="006E3BB9">
      <w:pPr>
        <w:widowControl/>
        <w:numPr>
          <w:ilvl w:val="0"/>
          <w:numId w:val="21"/>
        </w:numPr>
        <w:suppressAutoHyphens w:val="0"/>
        <w:autoSpaceDE/>
        <w:ind w:left="142" w:hanging="284"/>
        <w:rPr>
          <w:sz w:val="18"/>
          <w:szCs w:val="28"/>
        </w:rPr>
      </w:pPr>
      <w:r w:rsidRPr="00E0248E">
        <w:rPr>
          <w:color w:val="000000"/>
          <w:sz w:val="18"/>
          <w:szCs w:val="28"/>
        </w:rPr>
        <w:t>Можно ли, стоя, скатываться с горки?</w:t>
      </w:r>
    </w:p>
    <w:p w:rsidR="0030210A" w:rsidRPr="00E0248E" w:rsidRDefault="0030210A" w:rsidP="006E3BB9">
      <w:pPr>
        <w:widowControl/>
        <w:numPr>
          <w:ilvl w:val="0"/>
          <w:numId w:val="21"/>
        </w:numPr>
        <w:suppressAutoHyphens w:val="0"/>
        <w:autoSpaceDE/>
        <w:ind w:left="142" w:hanging="284"/>
        <w:rPr>
          <w:sz w:val="18"/>
          <w:szCs w:val="28"/>
        </w:rPr>
      </w:pPr>
      <w:r w:rsidRPr="00E0248E">
        <w:rPr>
          <w:color w:val="000000"/>
          <w:sz w:val="18"/>
          <w:szCs w:val="28"/>
        </w:rPr>
        <w:t>Можно ли маленьким детям играть с мелкими предметами (бусами, иголками, скрепками, кнопками)? Почему нельзя?</w:t>
      </w:r>
    </w:p>
    <w:p w:rsidR="0030210A" w:rsidRPr="00E0248E" w:rsidRDefault="0030210A" w:rsidP="006E3BB9">
      <w:pPr>
        <w:widowControl/>
        <w:numPr>
          <w:ilvl w:val="0"/>
          <w:numId w:val="21"/>
        </w:numPr>
        <w:suppressAutoHyphens w:val="0"/>
        <w:autoSpaceDE/>
        <w:ind w:left="142" w:hanging="284"/>
        <w:rPr>
          <w:sz w:val="18"/>
          <w:szCs w:val="28"/>
        </w:rPr>
      </w:pPr>
      <w:r w:rsidRPr="00E0248E">
        <w:rPr>
          <w:color w:val="000000"/>
          <w:sz w:val="18"/>
          <w:szCs w:val="28"/>
        </w:rPr>
        <w:lastRenderedPageBreak/>
        <w:t>Как ты думаешь, кому можно открывать дверь квартиры?</w:t>
      </w:r>
    </w:p>
    <w:p w:rsidR="0030210A" w:rsidRPr="00E0248E" w:rsidRDefault="0030210A" w:rsidP="006E3BB9">
      <w:pPr>
        <w:ind w:left="142" w:hanging="284"/>
        <w:rPr>
          <w:b/>
          <w:color w:val="000000"/>
          <w:sz w:val="18"/>
          <w:szCs w:val="28"/>
        </w:rPr>
      </w:pPr>
      <w:r w:rsidRPr="00E0248E">
        <w:rPr>
          <w:b/>
          <w:color w:val="000000"/>
          <w:sz w:val="18"/>
          <w:szCs w:val="28"/>
        </w:rPr>
        <w:t xml:space="preserve">Критерии: </w:t>
      </w:r>
    </w:p>
    <w:p w:rsidR="0030210A" w:rsidRPr="00E0248E" w:rsidRDefault="0030210A" w:rsidP="006E3BB9">
      <w:pPr>
        <w:ind w:left="142" w:hanging="284"/>
        <w:rPr>
          <w:b/>
          <w:color w:val="000000"/>
          <w:sz w:val="18"/>
          <w:szCs w:val="28"/>
        </w:rPr>
      </w:pPr>
      <w:r w:rsidRPr="00E0248E">
        <w:rPr>
          <w:color w:val="000000"/>
          <w:sz w:val="18"/>
          <w:szCs w:val="28"/>
        </w:rPr>
        <w:t>Высокий (4 -5 баллов) – ребенок ответил без наводящих вопросов, четко, быстро.</w:t>
      </w:r>
    </w:p>
    <w:p w:rsidR="0030210A" w:rsidRPr="00E0248E" w:rsidRDefault="0030210A" w:rsidP="006E3BB9">
      <w:pPr>
        <w:ind w:left="142" w:hanging="284"/>
        <w:rPr>
          <w:color w:val="000000"/>
          <w:sz w:val="18"/>
          <w:szCs w:val="28"/>
        </w:rPr>
      </w:pPr>
      <w:r w:rsidRPr="00E0248E">
        <w:rPr>
          <w:color w:val="000000"/>
          <w:sz w:val="18"/>
          <w:szCs w:val="28"/>
        </w:rPr>
        <w:t>Средний (3 -4 балла) – ребенок отвечал по наводящим вопросам.</w:t>
      </w:r>
    </w:p>
    <w:p w:rsidR="0030210A" w:rsidRPr="00E0248E" w:rsidRDefault="0030210A" w:rsidP="006E3BB9">
      <w:pPr>
        <w:ind w:left="142" w:hanging="284"/>
        <w:rPr>
          <w:color w:val="000000"/>
          <w:sz w:val="18"/>
          <w:szCs w:val="28"/>
        </w:rPr>
      </w:pPr>
      <w:r w:rsidRPr="00E0248E">
        <w:rPr>
          <w:color w:val="000000"/>
          <w:sz w:val="18"/>
          <w:szCs w:val="28"/>
        </w:rPr>
        <w:t>Низкий (1 -2балла) – ребенок не отвечает даже по наводящим вопросам, в ответах не уверен.</w:t>
      </w:r>
    </w:p>
    <w:p w:rsidR="0030210A" w:rsidRPr="00E0248E" w:rsidRDefault="0030210A" w:rsidP="0030210A">
      <w:pPr>
        <w:ind w:left="-142"/>
        <w:jc w:val="center"/>
        <w:rPr>
          <w:b/>
          <w:sz w:val="16"/>
          <w:szCs w:val="24"/>
        </w:rPr>
      </w:pPr>
    </w:p>
    <w:tbl>
      <w:tblPr>
        <w:tblW w:w="0" w:type="auto"/>
        <w:tblInd w:w="108" w:type="dxa"/>
        <w:tblLook w:val="04A0"/>
      </w:tblPr>
      <w:tblGrid>
        <w:gridCol w:w="648"/>
        <w:gridCol w:w="3240"/>
        <w:gridCol w:w="900"/>
        <w:gridCol w:w="827"/>
        <w:gridCol w:w="793"/>
        <w:gridCol w:w="900"/>
        <w:gridCol w:w="900"/>
        <w:gridCol w:w="1290"/>
      </w:tblGrid>
      <w:tr w:rsidR="0030210A" w:rsidRPr="003E6C38" w:rsidTr="00086DEE">
        <w:trPr>
          <w:trHeight w:val="326"/>
        </w:trPr>
        <w:tc>
          <w:tcPr>
            <w:tcW w:w="64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0210A" w:rsidRPr="003E6C38" w:rsidRDefault="0030210A" w:rsidP="00086DEE">
            <w:pPr>
              <w:ind w:left="-142" w:right="108"/>
              <w:jc w:val="center"/>
              <w:rPr>
                <w:rFonts w:ascii="Calibri" w:hAnsi="Calibri" w:cs="Calibri"/>
                <w:sz w:val="16"/>
                <w:szCs w:val="16"/>
                <w:lang w:val="en-US"/>
              </w:rPr>
            </w:pPr>
            <w:r w:rsidRPr="003E6C38">
              <w:rPr>
                <w:rFonts w:ascii="Segoe UI Symbol" w:hAnsi="Segoe UI Symbol" w:cs="Segoe UI Symbol"/>
                <w:sz w:val="16"/>
                <w:szCs w:val="16"/>
                <w:lang w:val="en-US"/>
              </w:rPr>
              <w:t>№</w:t>
            </w:r>
          </w:p>
        </w:tc>
        <w:tc>
          <w:tcPr>
            <w:tcW w:w="32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0210A" w:rsidRPr="003E6C38" w:rsidRDefault="0030210A" w:rsidP="00086DEE">
            <w:pPr>
              <w:ind w:left="-142"/>
              <w:jc w:val="center"/>
              <w:rPr>
                <w:rFonts w:ascii="Calibri" w:hAnsi="Calibri" w:cs="Calibri"/>
                <w:sz w:val="16"/>
                <w:szCs w:val="16"/>
                <w:lang w:val="en-US"/>
              </w:rPr>
            </w:pPr>
            <w:r w:rsidRPr="003E6C38">
              <w:rPr>
                <w:rFonts w:ascii="Times New Roman CYR" w:hAnsi="Times New Roman CYR" w:cs="Times New Roman CYR"/>
                <w:sz w:val="16"/>
                <w:szCs w:val="16"/>
              </w:rPr>
              <w:t>Фамилия, имя  ребёнка</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0210A" w:rsidRPr="003E6C38" w:rsidRDefault="0030210A" w:rsidP="00086DEE">
            <w:pPr>
              <w:ind w:left="-142"/>
              <w:jc w:val="center"/>
              <w:rPr>
                <w:rFonts w:ascii="Calibri" w:hAnsi="Calibri" w:cs="Calibri"/>
                <w:sz w:val="16"/>
                <w:szCs w:val="16"/>
                <w:lang w:val="en-US"/>
              </w:rPr>
            </w:pPr>
            <w:r w:rsidRPr="003E6C38">
              <w:rPr>
                <w:sz w:val="16"/>
                <w:szCs w:val="16"/>
                <w:lang w:val="en-US"/>
              </w:rPr>
              <w:t>1</w:t>
            </w:r>
          </w:p>
        </w:tc>
        <w:tc>
          <w:tcPr>
            <w:tcW w:w="82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0210A" w:rsidRPr="003E6C38" w:rsidRDefault="0030210A" w:rsidP="00086DEE">
            <w:pPr>
              <w:ind w:left="-142"/>
              <w:jc w:val="center"/>
              <w:rPr>
                <w:rFonts w:ascii="Calibri" w:hAnsi="Calibri" w:cs="Calibri"/>
                <w:sz w:val="16"/>
                <w:szCs w:val="16"/>
                <w:lang w:val="en-US"/>
              </w:rPr>
            </w:pPr>
            <w:r w:rsidRPr="003E6C38">
              <w:rPr>
                <w:sz w:val="16"/>
                <w:szCs w:val="16"/>
                <w:lang w:val="en-US"/>
              </w:rPr>
              <w:t>2</w:t>
            </w:r>
          </w:p>
        </w:tc>
        <w:tc>
          <w:tcPr>
            <w:tcW w:w="7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0210A" w:rsidRPr="003E6C38" w:rsidRDefault="0030210A" w:rsidP="00086DEE">
            <w:pPr>
              <w:ind w:left="-142"/>
              <w:jc w:val="center"/>
              <w:rPr>
                <w:rFonts w:ascii="Calibri" w:hAnsi="Calibri" w:cs="Calibri"/>
                <w:sz w:val="16"/>
                <w:szCs w:val="16"/>
                <w:lang w:val="en-US"/>
              </w:rPr>
            </w:pPr>
            <w:r w:rsidRPr="003E6C38">
              <w:rPr>
                <w:sz w:val="16"/>
                <w:szCs w:val="16"/>
                <w:lang w:val="en-US"/>
              </w:rPr>
              <w:t>3</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0210A" w:rsidRPr="003E6C38" w:rsidRDefault="0030210A" w:rsidP="00086DEE">
            <w:pPr>
              <w:ind w:left="-142"/>
              <w:jc w:val="center"/>
              <w:rPr>
                <w:rFonts w:ascii="Calibri" w:hAnsi="Calibri" w:cs="Calibri"/>
                <w:sz w:val="16"/>
                <w:szCs w:val="16"/>
                <w:lang w:val="en-US"/>
              </w:rPr>
            </w:pPr>
            <w:r w:rsidRPr="003E6C38">
              <w:rPr>
                <w:sz w:val="16"/>
                <w:szCs w:val="16"/>
                <w:lang w:val="en-US"/>
              </w:rPr>
              <w:t>4</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0210A" w:rsidRPr="003E6C38" w:rsidRDefault="0030210A" w:rsidP="00086DEE">
            <w:pPr>
              <w:ind w:left="-142"/>
              <w:jc w:val="center"/>
              <w:rPr>
                <w:rFonts w:ascii="Calibri" w:hAnsi="Calibri" w:cs="Calibri"/>
                <w:sz w:val="16"/>
                <w:szCs w:val="16"/>
                <w:lang w:val="en-US"/>
              </w:rPr>
            </w:pPr>
            <w:r w:rsidRPr="003E6C38">
              <w:rPr>
                <w:sz w:val="16"/>
                <w:szCs w:val="16"/>
                <w:lang w:val="en-US"/>
              </w:rPr>
              <w:t>5</w:t>
            </w:r>
          </w:p>
        </w:tc>
        <w:tc>
          <w:tcPr>
            <w:tcW w:w="129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0210A" w:rsidRPr="003E6C38" w:rsidRDefault="0030210A" w:rsidP="00086DEE">
            <w:pPr>
              <w:ind w:left="-142"/>
              <w:jc w:val="center"/>
              <w:rPr>
                <w:rFonts w:ascii="Calibri" w:hAnsi="Calibri" w:cs="Calibri"/>
                <w:sz w:val="16"/>
                <w:szCs w:val="16"/>
                <w:lang w:val="en-US"/>
              </w:rPr>
            </w:pPr>
            <w:r w:rsidRPr="000F4DB6">
              <w:rPr>
                <w:color w:val="000000"/>
                <w:spacing w:val="-17"/>
                <w:sz w:val="16"/>
                <w:szCs w:val="16"/>
              </w:rPr>
              <w:t>Общий балл</w:t>
            </w:r>
          </w:p>
        </w:tc>
      </w:tr>
      <w:tr w:rsidR="0030210A" w:rsidRPr="003E6C38" w:rsidTr="00086DEE">
        <w:trPr>
          <w:trHeight w:val="326"/>
        </w:trPr>
        <w:tc>
          <w:tcPr>
            <w:tcW w:w="648" w:type="dxa"/>
            <w:tcBorders>
              <w:top w:val="single" w:sz="3" w:space="0" w:color="000000"/>
              <w:left w:val="single" w:sz="3" w:space="0" w:color="000000"/>
              <w:bottom w:val="single" w:sz="3" w:space="0" w:color="000000"/>
              <w:right w:val="single" w:sz="3" w:space="0" w:color="000000"/>
            </w:tcBorders>
            <w:shd w:val="clear" w:color="000000" w:fill="FFFFFF"/>
          </w:tcPr>
          <w:p w:rsidR="0030210A" w:rsidRPr="003E6C38" w:rsidRDefault="0030210A" w:rsidP="00086DEE">
            <w:pPr>
              <w:tabs>
                <w:tab w:val="left" w:pos="6400"/>
              </w:tabs>
              <w:ind w:left="-142"/>
              <w:jc w:val="center"/>
              <w:rPr>
                <w:rFonts w:ascii="Calibri" w:hAnsi="Calibri" w:cs="Calibri"/>
                <w:sz w:val="16"/>
                <w:szCs w:val="16"/>
                <w:lang w:val="en-US"/>
              </w:rPr>
            </w:pPr>
          </w:p>
        </w:tc>
        <w:tc>
          <w:tcPr>
            <w:tcW w:w="3240" w:type="dxa"/>
            <w:tcBorders>
              <w:top w:val="single" w:sz="3" w:space="0" w:color="000000"/>
              <w:left w:val="single" w:sz="3" w:space="0" w:color="000000"/>
              <w:bottom w:val="single" w:sz="3" w:space="0" w:color="000000"/>
              <w:right w:val="single" w:sz="3" w:space="0" w:color="000000"/>
            </w:tcBorders>
            <w:shd w:val="clear" w:color="000000" w:fill="FFFFFF"/>
          </w:tcPr>
          <w:p w:rsidR="0030210A" w:rsidRPr="003E6C38" w:rsidRDefault="0030210A" w:rsidP="00086DEE">
            <w:pPr>
              <w:tabs>
                <w:tab w:val="left" w:pos="6400"/>
              </w:tabs>
              <w:ind w:left="-142"/>
              <w:rPr>
                <w:rFonts w:ascii="Calibri" w:hAnsi="Calibri" w:cs="Calibri"/>
                <w:sz w:val="16"/>
                <w:szCs w:val="16"/>
                <w:lang w:val="en-US"/>
              </w:rPr>
            </w:pP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0210A" w:rsidRPr="003E6C38" w:rsidRDefault="0030210A" w:rsidP="00086DEE">
            <w:pPr>
              <w:ind w:left="-142"/>
              <w:rPr>
                <w:rFonts w:ascii="Calibri" w:hAnsi="Calibri" w:cs="Calibri"/>
                <w:sz w:val="16"/>
                <w:szCs w:val="16"/>
                <w:lang w:val="en-US"/>
              </w:rPr>
            </w:pPr>
          </w:p>
        </w:tc>
        <w:tc>
          <w:tcPr>
            <w:tcW w:w="827" w:type="dxa"/>
            <w:tcBorders>
              <w:top w:val="single" w:sz="3" w:space="0" w:color="000000"/>
              <w:left w:val="single" w:sz="3" w:space="0" w:color="000000"/>
              <w:bottom w:val="single" w:sz="3" w:space="0" w:color="000000"/>
              <w:right w:val="single" w:sz="3" w:space="0" w:color="000000"/>
            </w:tcBorders>
            <w:shd w:val="clear" w:color="000000" w:fill="FFFFFF"/>
          </w:tcPr>
          <w:p w:rsidR="0030210A" w:rsidRPr="003E6C38" w:rsidRDefault="0030210A" w:rsidP="00086DEE">
            <w:pPr>
              <w:ind w:left="-142"/>
              <w:rPr>
                <w:rFonts w:ascii="Calibri" w:hAnsi="Calibri" w:cs="Calibri"/>
                <w:sz w:val="16"/>
                <w:szCs w:val="16"/>
                <w:lang w:val="en-US"/>
              </w:rPr>
            </w:pPr>
          </w:p>
        </w:tc>
        <w:tc>
          <w:tcPr>
            <w:tcW w:w="793" w:type="dxa"/>
            <w:tcBorders>
              <w:top w:val="single" w:sz="3" w:space="0" w:color="000000"/>
              <w:left w:val="single" w:sz="3" w:space="0" w:color="000000"/>
              <w:bottom w:val="single" w:sz="3" w:space="0" w:color="000000"/>
              <w:right w:val="single" w:sz="3" w:space="0" w:color="000000"/>
            </w:tcBorders>
            <w:shd w:val="clear" w:color="000000" w:fill="FFFFFF"/>
          </w:tcPr>
          <w:p w:rsidR="0030210A" w:rsidRPr="003E6C38" w:rsidRDefault="0030210A" w:rsidP="00086DEE">
            <w:pPr>
              <w:ind w:left="-142"/>
              <w:rPr>
                <w:rFonts w:ascii="Calibri" w:hAnsi="Calibri" w:cs="Calibri"/>
                <w:sz w:val="16"/>
                <w:szCs w:val="16"/>
                <w:lang w:val="en-US"/>
              </w:rPr>
            </w:pP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0210A" w:rsidRPr="003E6C38" w:rsidRDefault="0030210A" w:rsidP="00086DEE">
            <w:pPr>
              <w:ind w:left="-142"/>
              <w:rPr>
                <w:rFonts w:ascii="Calibri" w:hAnsi="Calibri" w:cs="Calibri"/>
                <w:sz w:val="16"/>
                <w:szCs w:val="16"/>
                <w:lang w:val="en-US"/>
              </w:rPr>
            </w:pP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30210A" w:rsidRPr="003E6C38" w:rsidRDefault="0030210A" w:rsidP="00086DEE">
            <w:pPr>
              <w:ind w:left="-142"/>
              <w:rPr>
                <w:rFonts w:ascii="Calibri" w:hAnsi="Calibri" w:cs="Calibri"/>
                <w:sz w:val="16"/>
                <w:szCs w:val="16"/>
                <w:lang w:val="en-US"/>
              </w:rPr>
            </w:pPr>
          </w:p>
        </w:tc>
        <w:tc>
          <w:tcPr>
            <w:tcW w:w="1290" w:type="dxa"/>
            <w:tcBorders>
              <w:top w:val="single" w:sz="3" w:space="0" w:color="000000"/>
              <w:left w:val="single" w:sz="3" w:space="0" w:color="000000"/>
              <w:bottom w:val="single" w:sz="3" w:space="0" w:color="000000"/>
              <w:right w:val="single" w:sz="3" w:space="0" w:color="000000"/>
            </w:tcBorders>
            <w:shd w:val="clear" w:color="000000" w:fill="FFFFFF"/>
          </w:tcPr>
          <w:p w:rsidR="0030210A" w:rsidRPr="003E6C38" w:rsidRDefault="0030210A" w:rsidP="00086DEE">
            <w:pPr>
              <w:ind w:left="-142"/>
              <w:rPr>
                <w:rFonts w:ascii="Calibri" w:hAnsi="Calibri" w:cs="Calibri"/>
                <w:sz w:val="16"/>
                <w:szCs w:val="16"/>
                <w:lang w:val="en-US"/>
              </w:rPr>
            </w:pPr>
          </w:p>
        </w:tc>
      </w:tr>
      <w:tr w:rsidR="00087556" w:rsidRPr="003E6C38" w:rsidTr="00086DEE">
        <w:trPr>
          <w:trHeight w:val="326"/>
        </w:trPr>
        <w:tc>
          <w:tcPr>
            <w:tcW w:w="648" w:type="dxa"/>
            <w:tcBorders>
              <w:top w:val="single" w:sz="3" w:space="0" w:color="000000"/>
              <w:left w:val="single" w:sz="3" w:space="0" w:color="000000"/>
              <w:bottom w:val="single" w:sz="3" w:space="0" w:color="000000"/>
              <w:right w:val="single" w:sz="3" w:space="0" w:color="000000"/>
            </w:tcBorders>
            <w:shd w:val="clear" w:color="000000" w:fill="FFFFFF"/>
          </w:tcPr>
          <w:p w:rsidR="00087556" w:rsidRPr="00087556" w:rsidRDefault="00087556" w:rsidP="00086DEE">
            <w:pPr>
              <w:tabs>
                <w:tab w:val="left" w:pos="6400"/>
              </w:tabs>
              <w:ind w:left="-142"/>
              <w:jc w:val="center"/>
              <w:rPr>
                <w:rFonts w:ascii="Calibri" w:hAnsi="Calibri" w:cs="Calibri"/>
                <w:sz w:val="16"/>
                <w:szCs w:val="16"/>
              </w:rPr>
            </w:pPr>
          </w:p>
        </w:tc>
        <w:tc>
          <w:tcPr>
            <w:tcW w:w="3240" w:type="dxa"/>
            <w:tcBorders>
              <w:top w:val="single" w:sz="3" w:space="0" w:color="000000"/>
              <w:left w:val="single" w:sz="3" w:space="0" w:color="000000"/>
              <w:bottom w:val="single" w:sz="3" w:space="0" w:color="000000"/>
              <w:right w:val="single" w:sz="3" w:space="0" w:color="000000"/>
            </w:tcBorders>
            <w:shd w:val="clear" w:color="000000" w:fill="FFFFFF"/>
          </w:tcPr>
          <w:p w:rsidR="00087556" w:rsidRPr="003E6C38" w:rsidRDefault="00087556" w:rsidP="00086DEE">
            <w:pPr>
              <w:tabs>
                <w:tab w:val="left" w:pos="6400"/>
              </w:tabs>
              <w:ind w:left="-142"/>
              <w:rPr>
                <w:rFonts w:ascii="Calibri" w:hAnsi="Calibri" w:cs="Calibri"/>
                <w:sz w:val="16"/>
                <w:szCs w:val="16"/>
                <w:lang w:val="en-US"/>
              </w:rPr>
            </w:pP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087556" w:rsidRPr="003E6C38" w:rsidRDefault="00087556" w:rsidP="00086DEE">
            <w:pPr>
              <w:ind w:left="-142"/>
              <w:rPr>
                <w:rFonts w:ascii="Calibri" w:hAnsi="Calibri" w:cs="Calibri"/>
                <w:sz w:val="16"/>
                <w:szCs w:val="16"/>
                <w:lang w:val="en-US"/>
              </w:rPr>
            </w:pPr>
          </w:p>
        </w:tc>
        <w:tc>
          <w:tcPr>
            <w:tcW w:w="827" w:type="dxa"/>
            <w:tcBorders>
              <w:top w:val="single" w:sz="3" w:space="0" w:color="000000"/>
              <w:left w:val="single" w:sz="3" w:space="0" w:color="000000"/>
              <w:bottom w:val="single" w:sz="3" w:space="0" w:color="000000"/>
              <w:right w:val="single" w:sz="3" w:space="0" w:color="000000"/>
            </w:tcBorders>
            <w:shd w:val="clear" w:color="000000" w:fill="FFFFFF"/>
          </w:tcPr>
          <w:p w:rsidR="00087556" w:rsidRPr="003E6C38" w:rsidRDefault="00087556" w:rsidP="00086DEE">
            <w:pPr>
              <w:ind w:left="-142"/>
              <w:rPr>
                <w:rFonts w:ascii="Calibri" w:hAnsi="Calibri" w:cs="Calibri"/>
                <w:sz w:val="16"/>
                <w:szCs w:val="16"/>
                <w:lang w:val="en-US"/>
              </w:rPr>
            </w:pPr>
          </w:p>
        </w:tc>
        <w:tc>
          <w:tcPr>
            <w:tcW w:w="793" w:type="dxa"/>
            <w:tcBorders>
              <w:top w:val="single" w:sz="3" w:space="0" w:color="000000"/>
              <w:left w:val="single" w:sz="3" w:space="0" w:color="000000"/>
              <w:bottom w:val="single" w:sz="3" w:space="0" w:color="000000"/>
              <w:right w:val="single" w:sz="3" w:space="0" w:color="000000"/>
            </w:tcBorders>
            <w:shd w:val="clear" w:color="000000" w:fill="FFFFFF"/>
          </w:tcPr>
          <w:p w:rsidR="00087556" w:rsidRPr="003E6C38" w:rsidRDefault="00087556" w:rsidP="00086DEE">
            <w:pPr>
              <w:ind w:left="-142"/>
              <w:rPr>
                <w:rFonts w:ascii="Calibri" w:hAnsi="Calibri" w:cs="Calibri"/>
                <w:sz w:val="16"/>
                <w:szCs w:val="16"/>
                <w:lang w:val="en-US"/>
              </w:rPr>
            </w:pP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087556" w:rsidRPr="003E6C38" w:rsidRDefault="00087556" w:rsidP="00086DEE">
            <w:pPr>
              <w:ind w:left="-142"/>
              <w:rPr>
                <w:rFonts w:ascii="Calibri" w:hAnsi="Calibri" w:cs="Calibri"/>
                <w:sz w:val="16"/>
                <w:szCs w:val="16"/>
                <w:lang w:val="en-US"/>
              </w:rPr>
            </w:pP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087556" w:rsidRPr="003E6C38" w:rsidRDefault="00087556" w:rsidP="00086DEE">
            <w:pPr>
              <w:ind w:left="-142"/>
              <w:rPr>
                <w:rFonts w:ascii="Calibri" w:hAnsi="Calibri" w:cs="Calibri"/>
                <w:sz w:val="16"/>
                <w:szCs w:val="16"/>
                <w:lang w:val="en-US"/>
              </w:rPr>
            </w:pPr>
          </w:p>
        </w:tc>
        <w:tc>
          <w:tcPr>
            <w:tcW w:w="1290" w:type="dxa"/>
            <w:tcBorders>
              <w:top w:val="single" w:sz="3" w:space="0" w:color="000000"/>
              <w:left w:val="single" w:sz="3" w:space="0" w:color="000000"/>
              <w:bottom w:val="single" w:sz="3" w:space="0" w:color="000000"/>
              <w:right w:val="single" w:sz="3" w:space="0" w:color="000000"/>
            </w:tcBorders>
            <w:shd w:val="clear" w:color="000000" w:fill="FFFFFF"/>
          </w:tcPr>
          <w:p w:rsidR="00087556" w:rsidRPr="003E6C38" w:rsidRDefault="00087556" w:rsidP="00086DEE">
            <w:pPr>
              <w:ind w:left="-142"/>
              <w:rPr>
                <w:rFonts w:ascii="Calibri" w:hAnsi="Calibri" w:cs="Calibri"/>
                <w:sz w:val="16"/>
                <w:szCs w:val="16"/>
                <w:lang w:val="en-US"/>
              </w:rPr>
            </w:pPr>
          </w:p>
        </w:tc>
      </w:tr>
    </w:tbl>
    <w:p w:rsidR="00E65285" w:rsidRDefault="00E65285" w:rsidP="0030210A">
      <w:pPr>
        <w:ind w:left="-142" w:firstLine="720"/>
        <w:jc w:val="center"/>
        <w:rPr>
          <w:b/>
        </w:rPr>
      </w:pPr>
    </w:p>
    <w:p w:rsidR="008579D6" w:rsidRPr="003E6C38" w:rsidRDefault="008579D6" w:rsidP="008579D6">
      <w:pPr>
        <w:ind w:left="-142" w:firstLine="720"/>
        <w:jc w:val="center"/>
        <w:rPr>
          <w:b/>
          <w:sz w:val="18"/>
          <w:szCs w:val="18"/>
        </w:rPr>
      </w:pPr>
      <w:r w:rsidRPr="003E6C38">
        <w:rPr>
          <w:b/>
          <w:sz w:val="18"/>
          <w:szCs w:val="18"/>
        </w:rPr>
        <w:t xml:space="preserve">Педагогическая диагностика по парциальной  </w:t>
      </w:r>
      <w:r>
        <w:rPr>
          <w:b/>
          <w:sz w:val="18"/>
          <w:szCs w:val="18"/>
        </w:rPr>
        <w:t xml:space="preserve">образовательной </w:t>
      </w:r>
      <w:r w:rsidRPr="003E6C38">
        <w:rPr>
          <w:b/>
          <w:sz w:val="18"/>
          <w:szCs w:val="18"/>
        </w:rPr>
        <w:t>программе  "Мой  родной город"</w:t>
      </w:r>
    </w:p>
    <w:p w:rsidR="008579D6" w:rsidRPr="003E6C38" w:rsidRDefault="008579D6" w:rsidP="008579D6">
      <w:pPr>
        <w:ind w:left="-142"/>
        <w:jc w:val="both"/>
        <w:rPr>
          <w:rFonts w:ascii="Times New Roman CYR" w:hAnsi="Times New Roman CYR" w:cs="Times New Roman CYR"/>
          <w:sz w:val="18"/>
          <w:szCs w:val="18"/>
        </w:rPr>
      </w:pPr>
      <w:r w:rsidRPr="003E6C38">
        <w:rPr>
          <w:rFonts w:ascii="Times New Roman CYR" w:hAnsi="Times New Roman CYR" w:cs="Times New Roman CYR"/>
          <w:sz w:val="18"/>
          <w:szCs w:val="18"/>
        </w:rPr>
        <w:t xml:space="preserve">Так как чувство патриотизма рассматривается как интегративное качество, целесообразно отслеживать именно конечный результат </w:t>
      </w:r>
    </w:p>
    <w:p w:rsidR="008579D6" w:rsidRPr="003E6C38" w:rsidRDefault="008579D6" w:rsidP="008579D6">
      <w:pPr>
        <w:ind w:left="-142"/>
        <w:jc w:val="both"/>
        <w:rPr>
          <w:rFonts w:ascii="Times New Roman CYR" w:hAnsi="Times New Roman CYR" w:cs="Times New Roman CYR"/>
          <w:sz w:val="18"/>
          <w:szCs w:val="18"/>
        </w:rPr>
      </w:pPr>
      <w:r w:rsidRPr="003E6C38">
        <w:rPr>
          <w:rFonts w:ascii="Times New Roman CYR" w:hAnsi="Times New Roman CYR" w:cs="Times New Roman CYR"/>
          <w:sz w:val="18"/>
          <w:szCs w:val="18"/>
        </w:rPr>
        <w:t xml:space="preserve">проводимой работы. Данная работа проводится посредством проведения тестовых бесед (И.А. Пашкович),  анализа детских рисунков, </w:t>
      </w:r>
    </w:p>
    <w:p w:rsidR="008579D6" w:rsidRPr="003E6C38" w:rsidRDefault="008579D6" w:rsidP="008579D6">
      <w:pPr>
        <w:ind w:left="-142"/>
        <w:jc w:val="both"/>
        <w:rPr>
          <w:rFonts w:ascii="Times New Roman CYR" w:hAnsi="Times New Roman CYR" w:cs="Times New Roman CYR"/>
          <w:sz w:val="18"/>
          <w:szCs w:val="18"/>
        </w:rPr>
      </w:pPr>
      <w:r w:rsidRPr="003E6C38">
        <w:rPr>
          <w:rFonts w:ascii="Times New Roman CYR" w:hAnsi="Times New Roman CYR" w:cs="Times New Roman CYR"/>
          <w:sz w:val="18"/>
          <w:szCs w:val="18"/>
        </w:rPr>
        <w:t>отражающих полученные представления.</w:t>
      </w:r>
    </w:p>
    <w:p w:rsidR="008579D6" w:rsidRPr="003E6C38" w:rsidRDefault="008579D6" w:rsidP="008579D6">
      <w:pPr>
        <w:ind w:left="-142"/>
        <w:jc w:val="both"/>
        <w:rPr>
          <w:rFonts w:ascii="Times New Roman CYR" w:hAnsi="Times New Roman CYR" w:cs="Times New Roman CYR"/>
          <w:sz w:val="18"/>
          <w:szCs w:val="18"/>
          <w:u w:val="single"/>
        </w:rPr>
      </w:pPr>
      <w:r w:rsidRPr="003E6C38">
        <w:rPr>
          <w:rFonts w:ascii="Times New Roman CYR" w:hAnsi="Times New Roman CYR" w:cs="Times New Roman CYR"/>
          <w:sz w:val="18"/>
          <w:szCs w:val="18"/>
          <w:u w:val="single"/>
        </w:rPr>
        <w:t xml:space="preserve">Инструментарий: </w:t>
      </w:r>
    </w:p>
    <w:p w:rsidR="008579D6" w:rsidRPr="003E6C38" w:rsidRDefault="008579D6" w:rsidP="008579D6">
      <w:pPr>
        <w:ind w:left="-142"/>
        <w:jc w:val="both"/>
        <w:rPr>
          <w:rFonts w:ascii="Times New Roman CYR" w:hAnsi="Times New Roman CYR" w:cs="Times New Roman CYR"/>
          <w:sz w:val="18"/>
          <w:szCs w:val="18"/>
        </w:rPr>
      </w:pPr>
      <w:r w:rsidRPr="003E6C38">
        <w:rPr>
          <w:rFonts w:ascii="Times New Roman CYR" w:hAnsi="Times New Roman CYR" w:cs="Times New Roman CYR"/>
          <w:sz w:val="18"/>
          <w:szCs w:val="18"/>
        </w:rPr>
        <w:t>Каждому ребенку предлагается заполнить анкету-рисунок.</w:t>
      </w:r>
    </w:p>
    <w:p w:rsidR="008579D6" w:rsidRPr="003E6C38" w:rsidRDefault="008579D6" w:rsidP="008579D6">
      <w:pPr>
        <w:ind w:left="-142"/>
        <w:jc w:val="both"/>
        <w:rPr>
          <w:rFonts w:ascii="Times New Roman CYR" w:hAnsi="Times New Roman CYR" w:cs="Times New Roman CYR"/>
          <w:sz w:val="18"/>
          <w:szCs w:val="18"/>
        </w:rPr>
      </w:pPr>
      <w:r w:rsidRPr="003E6C38">
        <w:rPr>
          <w:rFonts w:ascii="Times New Roman CYR" w:hAnsi="Times New Roman CYR" w:cs="Times New Roman CYR"/>
          <w:sz w:val="18"/>
          <w:szCs w:val="18"/>
        </w:rPr>
        <w:t>С каждым ребенком проводится тестовая беседа (</w:t>
      </w:r>
      <w:r w:rsidRPr="003E6C38">
        <w:rPr>
          <w:sz w:val="18"/>
          <w:szCs w:val="18"/>
        </w:rPr>
        <w:t>«</w:t>
      </w:r>
      <w:r w:rsidRPr="003E6C38">
        <w:rPr>
          <w:rFonts w:ascii="Times New Roman CYR" w:hAnsi="Times New Roman CYR" w:cs="Times New Roman CYR"/>
          <w:sz w:val="18"/>
          <w:szCs w:val="18"/>
        </w:rPr>
        <w:t>Выявление уровня знаний и представлений детей о родном городе</w:t>
      </w:r>
      <w:r w:rsidRPr="003E6C38">
        <w:rPr>
          <w:sz w:val="18"/>
          <w:szCs w:val="18"/>
        </w:rPr>
        <w:t xml:space="preserve">» </w:t>
      </w:r>
      <w:r w:rsidRPr="003E6C38">
        <w:rPr>
          <w:rFonts w:ascii="Times New Roman CYR" w:hAnsi="Times New Roman CYR" w:cs="Times New Roman CYR"/>
          <w:sz w:val="18"/>
          <w:szCs w:val="18"/>
        </w:rPr>
        <w:t>И.А. Пашкович</w:t>
      </w:r>
    </w:p>
    <w:p w:rsidR="008579D6" w:rsidRPr="003E6C38" w:rsidRDefault="008579D6" w:rsidP="008579D6">
      <w:pPr>
        <w:ind w:left="-142"/>
        <w:jc w:val="both"/>
        <w:rPr>
          <w:rFonts w:ascii="Times New Roman CYR" w:hAnsi="Times New Roman CYR" w:cs="Times New Roman CYR"/>
          <w:sz w:val="18"/>
          <w:szCs w:val="18"/>
        </w:rPr>
      </w:pPr>
      <w:r w:rsidRPr="003E6C38">
        <w:rPr>
          <w:rFonts w:ascii="Times New Roman CYR" w:hAnsi="Times New Roman CYR" w:cs="Times New Roman CYR"/>
          <w:sz w:val="18"/>
          <w:szCs w:val="18"/>
        </w:rPr>
        <w:t>для детей 4-х лет)</w:t>
      </w:r>
    </w:p>
    <w:p w:rsidR="008579D6" w:rsidRPr="003E6C38" w:rsidRDefault="008579D6" w:rsidP="008579D6">
      <w:pPr>
        <w:ind w:left="-142"/>
        <w:jc w:val="both"/>
        <w:rPr>
          <w:rFonts w:ascii="Times New Roman CYR" w:hAnsi="Times New Roman CYR" w:cs="Times New Roman CYR"/>
          <w:sz w:val="18"/>
          <w:szCs w:val="18"/>
        </w:rPr>
      </w:pPr>
      <w:r w:rsidRPr="003E6C38">
        <w:rPr>
          <w:rFonts w:ascii="Times New Roman CYR" w:hAnsi="Times New Roman CYR" w:cs="Times New Roman CYR"/>
          <w:sz w:val="18"/>
          <w:szCs w:val="18"/>
        </w:rPr>
        <w:t>Группа _____________________         Дата ________________________</w:t>
      </w:r>
    </w:p>
    <w:p w:rsidR="008579D6" w:rsidRPr="003E6C38" w:rsidRDefault="008579D6" w:rsidP="008579D6">
      <w:pPr>
        <w:ind w:left="-142"/>
        <w:jc w:val="both"/>
        <w:rPr>
          <w:rFonts w:ascii="Times New Roman CYR" w:hAnsi="Times New Roman CYR" w:cs="Times New Roman CYR"/>
          <w:sz w:val="18"/>
          <w:szCs w:val="18"/>
        </w:rPr>
      </w:pPr>
      <w:r w:rsidRPr="003E6C38">
        <w:rPr>
          <w:rFonts w:ascii="Times New Roman CYR" w:hAnsi="Times New Roman CYR" w:cs="Times New Roman CYR"/>
          <w:sz w:val="18"/>
          <w:szCs w:val="18"/>
        </w:rPr>
        <w:t>Воспитатели: ___________________________</w:t>
      </w:r>
    </w:p>
    <w:p w:rsidR="008579D6" w:rsidRDefault="008579D6" w:rsidP="008579D6">
      <w:pPr>
        <w:pStyle w:val="ac"/>
        <w:ind w:left="-142"/>
        <w:jc w:val="center"/>
        <w:rPr>
          <w:b/>
          <w:sz w:val="20"/>
          <w:szCs w:val="28"/>
        </w:rPr>
      </w:pPr>
      <w:r w:rsidRPr="008E2F7A">
        <w:rPr>
          <w:b/>
          <w:sz w:val="20"/>
          <w:szCs w:val="28"/>
        </w:rPr>
        <w:t>Тестовая беседа «Выявление уровня знаний и представлений о родном городе у детей дошко</w:t>
      </w:r>
      <w:r>
        <w:rPr>
          <w:b/>
          <w:sz w:val="20"/>
          <w:szCs w:val="28"/>
        </w:rPr>
        <w:t xml:space="preserve">льного возраста (3года – 4года)» </w:t>
      </w:r>
    </w:p>
    <w:p w:rsidR="008579D6" w:rsidRPr="008E2F7A" w:rsidRDefault="008579D6" w:rsidP="008579D6">
      <w:pPr>
        <w:pStyle w:val="ac"/>
        <w:ind w:left="-142"/>
        <w:jc w:val="center"/>
        <w:rPr>
          <w:b/>
          <w:sz w:val="20"/>
          <w:szCs w:val="28"/>
        </w:rPr>
      </w:pPr>
      <w:r>
        <w:rPr>
          <w:b/>
          <w:sz w:val="20"/>
          <w:szCs w:val="28"/>
        </w:rPr>
        <w:t>по парциальной образовательной программе «Мой родной город»</w:t>
      </w:r>
    </w:p>
    <w:p w:rsidR="008579D6" w:rsidRPr="008E2F7A" w:rsidRDefault="008579D6" w:rsidP="008579D6">
      <w:pPr>
        <w:pStyle w:val="ac"/>
        <w:ind w:left="-142"/>
        <w:rPr>
          <w:b/>
          <w:sz w:val="20"/>
          <w:szCs w:val="28"/>
        </w:rPr>
      </w:pPr>
      <w:r w:rsidRPr="008E2F7A">
        <w:rPr>
          <w:b/>
          <w:sz w:val="20"/>
          <w:szCs w:val="28"/>
        </w:rPr>
        <w:t>Воспитатели:  ________________________     Группа: ____________________  Дата:__________________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1611"/>
        <w:gridCol w:w="1611"/>
        <w:gridCol w:w="1611"/>
        <w:gridCol w:w="1612"/>
        <w:gridCol w:w="1612"/>
        <w:gridCol w:w="1866"/>
        <w:gridCol w:w="1612"/>
        <w:gridCol w:w="1612"/>
      </w:tblGrid>
      <w:tr w:rsidR="008579D6" w:rsidRPr="008E2F7A" w:rsidTr="00086DEE">
        <w:trPr>
          <w:trHeight w:val="328"/>
        </w:trPr>
        <w:tc>
          <w:tcPr>
            <w:tcW w:w="675" w:type="dxa"/>
            <w:vMerge w:val="restart"/>
          </w:tcPr>
          <w:p w:rsidR="008579D6" w:rsidRPr="008E2F7A" w:rsidRDefault="008579D6" w:rsidP="00086DEE">
            <w:pPr>
              <w:pStyle w:val="ac"/>
              <w:rPr>
                <w:sz w:val="16"/>
                <w:szCs w:val="28"/>
              </w:rPr>
            </w:pPr>
            <w:r w:rsidRPr="008E2F7A">
              <w:rPr>
                <w:sz w:val="16"/>
                <w:szCs w:val="28"/>
              </w:rPr>
              <w:t>№</w:t>
            </w:r>
          </w:p>
        </w:tc>
        <w:tc>
          <w:tcPr>
            <w:tcW w:w="1611" w:type="dxa"/>
            <w:vMerge w:val="restart"/>
          </w:tcPr>
          <w:p w:rsidR="008579D6" w:rsidRPr="008E2F7A" w:rsidRDefault="008579D6" w:rsidP="00086DEE">
            <w:pPr>
              <w:pStyle w:val="ac"/>
              <w:rPr>
                <w:sz w:val="16"/>
                <w:szCs w:val="28"/>
              </w:rPr>
            </w:pPr>
            <w:r w:rsidRPr="008E2F7A">
              <w:rPr>
                <w:sz w:val="16"/>
                <w:szCs w:val="28"/>
              </w:rPr>
              <w:t>Фамилия, имя ребенка</w:t>
            </w:r>
          </w:p>
        </w:tc>
        <w:tc>
          <w:tcPr>
            <w:tcW w:w="11536" w:type="dxa"/>
            <w:gridSpan w:val="7"/>
          </w:tcPr>
          <w:p w:rsidR="008579D6" w:rsidRPr="008E2F7A" w:rsidRDefault="008579D6" w:rsidP="00086DEE">
            <w:pPr>
              <w:pStyle w:val="ac"/>
              <w:jc w:val="center"/>
              <w:rPr>
                <w:sz w:val="16"/>
                <w:szCs w:val="28"/>
              </w:rPr>
            </w:pPr>
            <w:r w:rsidRPr="008E2F7A">
              <w:rPr>
                <w:sz w:val="16"/>
                <w:szCs w:val="28"/>
              </w:rPr>
              <w:t xml:space="preserve">Вопросы </w:t>
            </w:r>
          </w:p>
        </w:tc>
      </w:tr>
      <w:tr w:rsidR="008579D6" w:rsidRPr="008E2F7A" w:rsidTr="00086DEE">
        <w:tc>
          <w:tcPr>
            <w:tcW w:w="675" w:type="dxa"/>
            <w:vMerge/>
          </w:tcPr>
          <w:p w:rsidR="008579D6" w:rsidRPr="008E2F7A" w:rsidRDefault="008579D6" w:rsidP="00086DEE">
            <w:pPr>
              <w:pStyle w:val="ac"/>
              <w:rPr>
                <w:b/>
                <w:sz w:val="16"/>
                <w:szCs w:val="28"/>
              </w:rPr>
            </w:pPr>
          </w:p>
        </w:tc>
        <w:tc>
          <w:tcPr>
            <w:tcW w:w="1611" w:type="dxa"/>
            <w:vMerge/>
          </w:tcPr>
          <w:p w:rsidR="008579D6" w:rsidRPr="008E2F7A" w:rsidRDefault="008579D6" w:rsidP="00086DEE">
            <w:pPr>
              <w:pStyle w:val="ac"/>
              <w:rPr>
                <w:sz w:val="16"/>
                <w:szCs w:val="28"/>
              </w:rPr>
            </w:pPr>
          </w:p>
        </w:tc>
        <w:tc>
          <w:tcPr>
            <w:tcW w:w="1611" w:type="dxa"/>
          </w:tcPr>
          <w:p w:rsidR="008579D6" w:rsidRPr="008E2F7A" w:rsidRDefault="008579D6" w:rsidP="00086DEE">
            <w:pPr>
              <w:pStyle w:val="ac"/>
              <w:rPr>
                <w:sz w:val="16"/>
                <w:szCs w:val="28"/>
              </w:rPr>
            </w:pPr>
            <w:r w:rsidRPr="008E2F7A">
              <w:rPr>
                <w:sz w:val="16"/>
                <w:szCs w:val="28"/>
              </w:rPr>
              <w:t>Как называется наш город?</w:t>
            </w:r>
          </w:p>
        </w:tc>
        <w:tc>
          <w:tcPr>
            <w:tcW w:w="1611" w:type="dxa"/>
          </w:tcPr>
          <w:p w:rsidR="008579D6" w:rsidRPr="008E2F7A" w:rsidRDefault="008579D6" w:rsidP="00086DEE">
            <w:pPr>
              <w:pStyle w:val="ac"/>
              <w:rPr>
                <w:sz w:val="16"/>
                <w:szCs w:val="28"/>
              </w:rPr>
            </w:pPr>
            <w:r w:rsidRPr="008E2F7A">
              <w:rPr>
                <w:sz w:val="16"/>
                <w:szCs w:val="28"/>
              </w:rPr>
              <w:t>Покажи флаг нашего города</w:t>
            </w:r>
          </w:p>
        </w:tc>
        <w:tc>
          <w:tcPr>
            <w:tcW w:w="1612" w:type="dxa"/>
          </w:tcPr>
          <w:p w:rsidR="008579D6" w:rsidRPr="008E2F7A" w:rsidRDefault="008579D6" w:rsidP="00086DEE">
            <w:pPr>
              <w:pStyle w:val="ac"/>
              <w:rPr>
                <w:sz w:val="16"/>
                <w:szCs w:val="28"/>
              </w:rPr>
            </w:pPr>
            <w:r w:rsidRPr="008E2F7A">
              <w:rPr>
                <w:sz w:val="16"/>
                <w:szCs w:val="28"/>
              </w:rPr>
              <w:t>Назови цвета флага  нашего города</w:t>
            </w:r>
          </w:p>
        </w:tc>
        <w:tc>
          <w:tcPr>
            <w:tcW w:w="1612" w:type="dxa"/>
          </w:tcPr>
          <w:p w:rsidR="008579D6" w:rsidRPr="008E2F7A" w:rsidRDefault="008579D6" w:rsidP="00086DEE">
            <w:pPr>
              <w:pStyle w:val="ac"/>
              <w:jc w:val="center"/>
              <w:rPr>
                <w:sz w:val="16"/>
                <w:szCs w:val="28"/>
              </w:rPr>
            </w:pPr>
            <w:r w:rsidRPr="008E2F7A">
              <w:rPr>
                <w:sz w:val="16"/>
                <w:szCs w:val="28"/>
              </w:rPr>
              <w:t>Какие дома есть в нашем городе?</w:t>
            </w:r>
          </w:p>
        </w:tc>
        <w:tc>
          <w:tcPr>
            <w:tcW w:w="1866" w:type="dxa"/>
          </w:tcPr>
          <w:p w:rsidR="008579D6" w:rsidRPr="008E2F7A" w:rsidRDefault="008579D6" w:rsidP="00086DEE">
            <w:pPr>
              <w:pStyle w:val="ac"/>
              <w:rPr>
                <w:sz w:val="16"/>
                <w:szCs w:val="28"/>
              </w:rPr>
            </w:pPr>
            <w:r w:rsidRPr="008E2F7A">
              <w:rPr>
                <w:sz w:val="16"/>
                <w:szCs w:val="28"/>
              </w:rPr>
              <w:t>Как называется здание, которое посещают дети?</w:t>
            </w:r>
          </w:p>
        </w:tc>
        <w:tc>
          <w:tcPr>
            <w:tcW w:w="1612" w:type="dxa"/>
          </w:tcPr>
          <w:p w:rsidR="008579D6" w:rsidRPr="008E2F7A" w:rsidRDefault="008579D6" w:rsidP="00086DEE">
            <w:pPr>
              <w:pStyle w:val="ac"/>
              <w:rPr>
                <w:sz w:val="16"/>
                <w:szCs w:val="28"/>
              </w:rPr>
            </w:pPr>
            <w:r w:rsidRPr="008E2F7A">
              <w:rPr>
                <w:sz w:val="16"/>
                <w:szCs w:val="28"/>
              </w:rPr>
              <w:t>Какой детский театр для детей ты знаешь?</w:t>
            </w:r>
          </w:p>
        </w:tc>
        <w:tc>
          <w:tcPr>
            <w:tcW w:w="1612" w:type="dxa"/>
          </w:tcPr>
          <w:p w:rsidR="008579D6" w:rsidRPr="008E2F7A" w:rsidRDefault="008579D6" w:rsidP="00086DEE">
            <w:pPr>
              <w:pStyle w:val="ac"/>
              <w:rPr>
                <w:sz w:val="16"/>
                <w:szCs w:val="28"/>
              </w:rPr>
            </w:pPr>
            <w:r w:rsidRPr="008E2F7A">
              <w:rPr>
                <w:sz w:val="16"/>
                <w:szCs w:val="28"/>
              </w:rPr>
              <w:t>Как называется река нашего города?</w:t>
            </w:r>
          </w:p>
        </w:tc>
      </w:tr>
      <w:tr w:rsidR="008579D6" w:rsidRPr="008E2F7A" w:rsidTr="00086DEE">
        <w:tc>
          <w:tcPr>
            <w:tcW w:w="675" w:type="dxa"/>
          </w:tcPr>
          <w:p w:rsidR="008579D6" w:rsidRPr="008E2F7A" w:rsidRDefault="008579D6" w:rsidP="00086DEE">
            <w:pPr>
              <w:pStyle w:val="ac"/>
              <w:rPr>
                <w:b/>
                <w:sz w:val="16"/>
                <w:szCs w:val="28"/>
              </w:rPr>
            </w:pPr>
          </w:p>
        </w:tc>
        <w:tc>
          <w:tcPr>
            <w:tcW w:w="1611" w:type="dxa"/>
          </w:tcPr>
          <w:p w:rsidR="008579D6" w:rsidRPr="008E2F7A" w:rsidRDefault="008579D6" w:rsidP="00086DEE">
            <w:pPr>
              <w:pStyle w:val="ac"/>
              <w:rPr>
                <w:b/>
                <w:sz w:val="16"/>
                <w:szCs w:val="28"/>
              </w:rPr>
            </w:pPr>
          </w:p>
        </w:tc>
        <w:tc>
          <w:tcPr>
            <w:tcW w:w="1611" w:type="dxa"/>
          </w:tcPr>
          <w:p w:rsidR="008579D6" w:rsidRPr="008E2F7A" w:rsidRDefault="008579D6" w:rsidP="00086DEE">
            <w:pPr>
              <w:pStyle w:val="ac"/>
              <w:rPr>
                <w:b/>
                <w:sz w:val="16"/>
                <w:szCs w:val="28"/>
              </w:rPr>
            </w:pPr>
          </w:p>
        </w:tc>
        <w:tc>
          <w:tcPr>
            <w:tcW w:w="1611" w:type="dxa"/>
          </w:tcPr>
          <w:p w:rsidR="008579D6" w:rsidRPr="008E2F7A" w:rsidRDefault="008579D6" w:rsidP="00086DEE">
            <w:pPr>
              <w:pStyle w:val="ac"/>
              <w:rPr>
                <w:b/>
                <w:sz w:val="16"/>
                <w:szCs w:val="28"/>
              </w:rPr>
            </w:pPr>
          </w:p>
        </w:tc>
        <w:tc>
          <w:tcPr>
            <w:tcW w:w="1612" w:type="dxa"/>
          </w:tcPr>
          <w:p w:rsidR="008579D6" w:rsidRPr="008E2F7A" w:rsidRDefault="008579D6" w:rsidP="00086DEE">
            <w:pPr>
              <w:pStyle w:val="ac"/>
              <w:rPr>
                <w:b/>
                <w:sz w:val="16"/>
                <w:szCs w:val="28"/>
              </w:rPr>
            </w:pPr>
          </w:p>
        </w:tc>
        <w:tc>
          <w:tcPr>
            <w:tcW w:w="1612" w:type="dxa"/>
          </w:tcPr>
          <w:p w:rsidR="008579D6" w:rsidRPr="008E2F7A" w:rsidRDefault="008579D6" w:rsidP="00086DEE">
            <w:pPr>
              <w:pStyle w:val="ac"/>
              <w:rPr>
                <w:b/>
                <w:sz w:val="16"/>
                <w:szCs w:val="28"/>
              </w:rPr>
            </w:pPr>
          </w:p>
        </w:tc>
        <w:tc>
          <w:tcPr>
            <w:tcW w:w="1866" w:type="dxa"/>
          </w:tcPr>
          <w:p w:rsidR="008579D6" w:rsidRPr="008E2F7A" w:rsidRDefault="008579D6" w:rsidP="00086DEE">
            <w:pPr>
              <w:pStyle w:val="ac"/>
              <w:rPr>
                <w:b/>
                <w:sz w:val="16"/>
                <w:szCs w:val="28"/>
              </w:rPr>
            </w:pPr>
          </w:p>
        </w:tc>
        <w:tc>
          <w:tcPr>
            <w:tcW w:w="1612" w:type="dxa"/>
          </w:tcPr>
          <w:p w:rsidR="008579D6" w:rsidRPr="008E2F7A" w:rsidRDefault="008579D6" w:rsidP="00086DEE">
            <w:pPr>
              <w:pStyle w:val="ac"/>
              <w:rPr>
                <w:b/>
                <w:sz w:val="16"/>
                <w:szCs w:val="28"/>
              </w:rPr>
            </w:pPr>
          </w:p>
        </w:tc>
        <w:tc>
          <w:tcPr>
            <w:tcW w:w="1612" w:type="dxa"/>
          </w:tcPr>
          <w:p w:rsidR="008579D6" w:rsidRPr="008E2F7A" w:rsidRDefault="008579D6" w:rsidP="00086DEE">
            <w:pPr>
              <w:pStyle w:val="ac"/>
              <w:rPr>
                <w:b/>
                <w:sz w:val="16"/>
                <w:szCs w:val="28"/>
              </w:rPr>
            </w:pPr>
          </w:p>
        </w:tc>
      </w:tr>
    </w:tbl>
    <w:p w:rsidR="008579D6" w:rsidRPr="008E2F7A" w:rsidRDefault="008579D6" w:rsidP="008579D6">
      <w:pPr>
        <w:pStyle w:val="ac"/>
        <w:ind w:left="-142"/>
        <w:rPr>
          <w:b/>
          <w:sz w:val="20"/>
          <w:szCs w:val="28"/>
        </w:rPr>
      </w:pPr>
    </w:p>
    <w:p w:rsidR="008579D6" w:rsidRPr="008E2F7A" w:rsidRDefault="008579D6" w:rsidP="008579D6">
      <w:pPr>
        <w:pStyle w:val="ac"/>
        <w:ind w:left="-142"/>
        <w:rPr>
          <w:b/>
          <w:sz w:val="20"/>
          <w:szCs w:val="28"/>
        </w:rPr>
      </w:pPr>
      <w:r w:rsidRPr="008E2F7A">
        <w:rPr>
          <w:b/>
          <w:sz w:val="20"/>
          <w:szCs w:val="28"/>
        </w:rPr>
        <w:t xml:space="preserve">Критерии оценки: </w:t>
      </w:r>
    </w:p>
    <w:p w:rsidR="008579D6" w:rsidRPr="008E2F7A" w:rsidRDefault="008579D6" w:rsidP="008579D6">
      <w:pPr>
        <w:pStyle w:val="ac"/>
        <w:ind w:left="-142"/>
        <w:rPr>
          <w:sz w:val="20"/>
          <w:szCs w:val="28"/>
        </w:rPr>
      </w:pPr>
      <w:r w:rsidRPr="008E2F7A">
        <w:rPr>
          <w:sz w:val="20"/>
          <w:szCs w:val="28"/>
        </w:rPr>
        <w:t>Высокий (6-7б.) – ребенок отвечает на вопросы самостоятельно или с небольшой подсказкой взрослого.</w:t>
      </w:r>
    </w:p>
    <w:p w:rsidR="008579D6" w:rsidRPr="008E2F7A" w:rsidRDefault="008579D6" w:rsidP="008579D6">
      <w:pPr>
        <w:pStyle w:val="ac"/>
        <w:ind w:left="-142"/>
        <w:rPr>
          <w:sz w:val="20"/>
          <w:szCs w:val="28"/>
        </w:rPr>
      </w:pPr>
      <w:r w:rsidRPr="008E2F7A">
        <w:rPr>
          <w:sz w:val="20"/>
          <w:szCs w:val="28"/>
        </w:rPr>
        <w:t>Средний (4-5б.)  - ребенок показывает правильный ответ или отвечает по наводящим вопросам взрослого</w:t>
      </w:r>
    </w:p>
    <w:p w:rsidR="008579D6" w:rsidRPr="008E2F7A" w:rsidRDefault="008579D6" w:rsidP="008579D6">
      <w:pPr>
        <w:pStyle w:val="ac"/>
        <w:ind w:left="-142"/>
        <w:rPr>
          <w:sz w:val="20"/>
          <w:szCs w:val="28"/>
        </w:rPr>
      </w:pPr>
      <w:r w:rsidRPr="008E2F7A">
        <w:rPr>
          <w:sz w:val="20"/>
          <w:szCs w:val="28"/>
        </w:rPr>
        <w:t>Низкий  (1-3б.) – ребенок отказывается отвечать на вопросы или отвечает неправильно.</w:t>
      </w:r>
    </w:p>
    <w:p w:rsidR="008579D6" w:rsidRPr="008E2F7A" w:rsidRDefault="008579D6" w:rsidP="008579D6">
      <w:pPr>
        <w:ind w:left="-142"/>
        <w:rPr>
          <w:rFonts w:ascii="Times New Roman CYR" w:hAnsi="Times New Roman CYR" w:cs="Times New Roman CYR"/>
          <w:sz w:val="12"/>
          <w:szCs w:val="18"/>
        </w:rPr>
      </w:pPr>
    </w:p>
    <w:p w:rsidR="008579D6" w:rsidRDefault="008579D6" w:rsidP="008579D6">
      <w:pPr>
        <w:pStyle w:val="Style118"/>
        <w:spacing w:line="240" w:lineRule="auto"/>
        <w:ind w:left="-142" w:firstLine="0"/>
        <w:jc w:val="center"/>
        <w:rPr>
          <w:rFonts w:ascii="Times New Roman" w:hAnsi="Times New Roman" w:cs="Times New Roman"/>
          <w:b/>
          <w:sz w:val="18"/>
          <w:szCs w:val="18"/>
        </w:rPr>
      </w:pPr>
      <w:r w:rsidRPr="000F4DB6">
        <w:rPr>
          <w:rFonts w:ascii="Times New Roman" w:hAnsi="Times New Roman" w:cs="Times New Roman"/>
          <w:b/>
          <w:sz w:val="18"/>
          <w:szCs w:val="18"/>
        </w:rPr>
        <w:t xml:space="preserve">Педагогическая диагностика по парциальной образовательной программе </w:t>
      </w:r>
      <w:r>
        <w:rPr>
          <w:rFonts w:ascii="Times New Roman" w:hAnsi="Times New Roman" w:cs="Times New Roman"/>
          <w:b/>
          <w:sz w:val="18"/>
          <w:szCs w:val="18"/>
        </w:rPr>
        <w:t>"Моя Югра"</w:t>
      </w:r>
    </w:p>
    <w:p w:rsidR="008579D6" w:rsidRPr="003E6C38" w:rsidRDefault="008579D6" w:rsidP="008579D6">
      <w:pPr>
        <w:tabs>
          <w:tab w:val="left" w:pos="6400"/>
        </w:tabs>
        <w:ind w:left="-142"/>
        <w:rPr>
          <w:rFonts w:ascii="Times New Roman CYR" w:hAnsi="Times New Roman CYR" w:cs="Times New Roman CYR"/>
          <w:b/>
          <w:sz w:val="18"/>
          <w:szCs w:val="18"/>
        </w:rPr>
      </w:pPr>
      <w:r w:rsidRPr="003E6C38">
        <w:rPr>
          <w:rFonts w:ascii="Times New Roman CYR" w:hAnsi="Times New Roman CYR" w:cs="Times New Roman CYR"/>
          <w:sz w:val="18"/>
          <w:szCs w:val="18"/>
        </w:rPr>
        <w:t>Группа:  ________________________________</w:t>
      </w:r>
      <w:r w:rsidRPr="003E6C38">
        <w:rPr>
          <w:rFonts w:ascii="Times New Roman CYR" w:hAnsi="Times New Roman CYR" w:cs="Times New Roman CYR"/>
          <w:sz w:val="18"/>
          <w:szCs w:val="18"/>
        </w:rPr>
        <w:tab/>
      </w:r>
    </w:p>
    <w:p w:rsidR="008579D6" w:rsidRPr="003E6C38" w:rsidRDefault="008579D6" w:rsidP="008579D6">
      <w:pPr>
        <w:tabs>
          <w:tab w:val="left" w:pos="6400"/>
        </w:tabs>
        <w:ind w:left="-142"/>
        <w:rPr>
          <w:rFonts w:ascii="Times New Roman CYR" w:hAnsi="Times New Roman CYR" w:cs="Times New Roman CYR"/>
          <w:sz w:val="18"/>
          <w:szCs w:val="18"/>
        </w:rPr>
      </w:pPr>
      <w:r w:rsidRPr="003E6C38">
        <w:rPr>
          <w:rFonts w:ascii="Times New Roman CYR" w:hAnsi="Times New Roman CYR" w:cs="Times New Roman CYR"/>
          <w:sz w:val="18"/>
          <w:szCs w:val="18"/>
        </w:rPr>
        <w:t xml:space="preserve">Воспитатели:  _________________________________________                                      </w:t>
      </w:r>
    </w:p>
    <w:p w:rsidR="008579D6" w:rsidRPr="003E6C38" w:rsidRDefault="008579D6" w:rsidP="008579D6">
      <w:pPr>
        <w:tabs>
          <w:tab w:val="left" w:pos="6400"/>
        </w:tabs>
        <w:ind w:left="-142"/>
        <w:rPr>
          <w:rFonts w:ascii="Times New Roman CYR" w:hAnsi="Times New Roman CYR" w:cs="Times New Roman CYR"/>
          <w:sz w:val="18"/>
          <w:szCs w:val="18"/>
        </w:rPr>
      </w:pPr>
      <w:r w:rsidRPr="003E6C38">
        <w:rPr>
          <w:rFonts w:ascii="Times New Roman CYR" w:hAnsi="Times New Roman CYR" w:cs="Times New Roman CYR"/>
          <w:sz w:val="18"/>
          <w:szCs w:val="18"/>
        </w:rPr>
        <w:t>В группе:   детей.   Обследовано:  детей.       Дата проведения: ________ 201__   года</w:t>
      </w:r>
    </w:p>
    <w:p w:rsidR="008579D6" w:rsidRPr="000F4DB6" w:rsidRDefault="008579D6" w:rsidP="008579D6">
      <w:pPr>
        <w:ind w:left="-142"/>
        <w:rPr>
          <w:b/>
          <w:color w:val="000000"/>
          <w:sz w:val="18"/>
          <w:szCs w:val="28"/>
        </w:rPr>
      </w:pPr>
      <w:r w:rsidRPr="000F4DB6">
        <w:rPr>
          <w:b/>
          <w:color w:val="000000"/>
          <w:sz w:val="18"/>
          <w:szCs w:val="28"/>
        </w:rPr>
        <w:t>Вопросы для опроса детей дошкольного возраста (3г.-4г.)</w:t>
      </w:r>
    </w:p>
    <w:p w:rsidR="008579D6" w:rsidRPr="000F4DB6" w:rsidRDefault="008579D6" w:rsidP="008579D6">
      <w:pPr>
        <w:ind w:left="-142"/>
        <w:rPr>
          <w:color w:val="000000"/>
          <w:sz w:val="18"/>
          <w:szCs w:val="28"/>
        </w:rPr>
      </w:pPr>
      <w:r w:rsidRPr="000F4DB6">
        <w:rPr>
          <w:color w:val="000000"/>
          <w:sz w:val="18"/>
          <w:szCs w:val="28"/>
        </w:rPr>
        <w:t>1. Назови город, в котором ты живешь.</w:t>
      </w:r>
    </w:p>
    <w:p w:rsidR="008579D6" w:rsidRPr="000F4DB6" w:rsidRDefault="008579D6" w:rsidP="008579D6">
      <w:pPr>
        <w:ind w:left="-142"/>
        <w:rPr>
          <w:color w:val="000000"/>
          <w:sz w:val="18"/>
          <w:szCs w:val="28"/>
        </w:rPr>
      </w:pPr>
      <w:r w:rsidRPr="000F4DB6">
        <w:rPr>
          <w:color w:val="000000"/>
          <w:sz w:val="18"/>
          <w:szCs w:val="28"/>
        </w:rPr>
        <w:t>2. Покажи на картинке народы ханты и манси</w:t>
      </w:r>
    </w:p>
    <w:p w:rsidR="008579D6" w:rsidRPr="000F4DB6" w:rsidRDefault="008579D6" w:rsidP="008579D6">
      <w:pPr>
        <w:ind w:left="-142"/>
        <w:rPr>
          <w:color w:val="000000"/>
          <w:sz w:val="18"/>
          <w:szCs w:val="28"/>
        </w:rPr>
      </w:pPr>
      <w:r w:rsidRPr="000F4DB6">
        <w:rPr>
          <w:color w:val="000000"/>
          <w:sz w:val="18"/>
          <w:szCs w:val="28"/>
        </w:rPr>
        <w:t>3. Покажи на картинке дом, в котором живут ханты и манси.</w:t>
      </w:r>
    </w:p>
    <w:p w:rsidR="008579D6" w:rsidRPr="000F4DB6" w:rsidRDefault="008579D6" w:rsidP="008579D6">
      <w:pPr>
        <w:ind w:left="-142"/>
        <w:rPr>
          <w:color w:val="000000"/>
          <w:sz w:val="18"/>
          <w:szCs w:val="28"/>
        </w:rPr>
      </w:pPr>
      <w:r w:rsidRPr="000F4DB6">
        <w:rPr>
          <w:color w:val="000000"/>
          <w:sz w:val="18"/>
          <w:szCs w:val="28"/>
        </w:rPr>
        <w:t>4. Покажи на картинке, какую одежду носят ханты и манси.</w:t>
      </w:r>
    </w:p>
    <w:p w:rsidR="008579D6" w:rsidRPr="000F4DB6" w:rsidRDefault="008579D6" w:rsidP="008579D6">
      <w:pPr>
        <w:ind w:left="-142"/>
        <w:rPr>
          <w:color w:val="000000"/>
          <w:sz w:val="18"/>
          <w:szCs w:val="28"/>
        </w:rPr>
      </w:pPr>
      <w:r w:rsidRPr="000F4DB6">
        <w:rPr>
          <w:color w:val="000000"/>
          <w:sz w:val="18"/>
          <w:szCs w:val="28"/>
        </w:rPr>
        <w:t>5. Покажи на картинке, какими игрушками играют дети народов ханты и манси.</w:t>
      </w:r>
    </w:p>
    <w:p w:rsidR="008579D6" w:rsidRPr="000F4DB6" w:rsidRDefault="008579D6" w:rsidP="008579D6">
      <w:pPr>
        <w:ind w:left="-142"/>
        <w:rPr>
          <w:color w:val="000000"/>
          <w:sz w:val="18"/>
          <w:szCs w:val="28"/>
        </w:rPr>
      </w:pPr>
      <w:r w:rsidRPr="000F4DB6">
        <w:rPr>
          <w:color w:val="000000"/>
          <w:sz w:val="18"/>
          <w:szCs w:val="28"/>
        </w:rPr>
        <w:lastRenderedPageBreak/>
        <w:t>6. Покажи на картинке, чем занимаются ханты и манси.</w:t>
      </w:r>
    </w:p>
    <w:p w:rsidR="008579D6" w:rsidRPr="000F4DB6" w:rsidRDefault="008579D6" w:rsidP="008579D6">
      <w:pPr>
        <w:ind w:left="-142"/>
        <w:rPr>
          <w:color w:val="000000"/>
          <w:sz w:val="18"/>
          <w:szCs w:val="28"/>
        </w:rPr>
      </w:pPr>
      <w:r w:rsidRPr="000F4DB6">
        <w:rPr>
          <w:color w:val="000000"/>
          <w:sz w:val="18"/>
          <w:szCs w:val="28"/>
        </w:rPr>
        <w:t>7. Покажи на картинке, какие праздники отмечают народы ханты и манси.</w:t>
      </w:r>
    </w:p>
    <w:p w:rsidR="008579D6" w:rsidRPr="000F4DB6" w:rsidRDefault="008579D6" w:rsidP="008579D6">
      <w:pPr>
        <w:ind w:left="-142"/>
        <w:rPr>
          <w:color w:val="000000"/>
          <w:sz w:val="18"/>
          <w:szCs w:val="28"/>
        </w:rPr>
      </w:pPr>
      <w:r w:rsidRPr="000F4DB6">
        <w:rPr>
          <w:color w:val="000000"/>
          <w:sz w:val="18"/>
          <w:szCs w:val="28"/>
        </w:rPr>
        <w:t>8. В какие игры играют дети народов ханты и манси?</w:t>
      </w:r>
    </w:p>
    <w:p w:rsidR="008579D6" w:rsidRDefault="008579D6" w:rsidP="008579D6">
      <w:pPr>
        <w:ind w:left="-142"/>
        <w:rPr>
          <w:color w:val="000000"/>
          <w:sz w:val="18"/>
          <w:szCs w:val="28"/>
        </w:rPr>
      </w:pPr>
      <w:r w:rsidRPr="000F4DB6">
        <w:rPr>
          <w:color w:val="000000"/>
          <w:sz w:val="18"/>
          <w:szCs w:val="28"/>
        </w:rPr>
        <w:t>9.  Какие ягоды и грибы растут в лесу? Назови или покажи на картинке.</w:t>
      </w:r>
    </w:p>
    <w:p w:rsidR="008579D6" w:rsidRPr="000F4DB6" w:rsidRDefault="008579D6" w:rsidP="008579D6">
      <w:pPr>
        <w:pStyle w:val="a3"/>
        <w:ind w:left="-142"/>
        <w:jc w:val="center"/>
        <w:rPr>
          <w:rFonts w:ascii="Times New Roman" w:hAnsi="Times New Roman"/>
          <w:b/>
          <w:sz w:val="18"/>
          <w:szCs w:val="18"/>
          <w:lang w:val="ru-RU"/>
        </w:rPr>
      </w:pPr>
      <w:r w:rsidRPr="000F4DB6">
        <w:rPr>
          <w:rFonts w:ascii="Times New Roman" w:hAnsi="Times New Roman"/>
          <w:b/>
          <w:sz w:val="18"/>
          <w:szCs w:val="18"/>
          <w:lang w:val="ru-RU"/>
        </w:rPr>
        <w:t>Критерии</w:t>
      </w:r>
    </w:p>
    <w:p w:rsidR="008579D6" w:rsidRPr="000F4DB6" w:rsidRDefault="008579D6" w:rsidP="008579D6">
      <w:pPr>
        <w:pStyle w:val="a3"/>
        <w:ind w:left="-142"/>
        <w:jc w:val="both"/>
        <w:rPr>
          <w:rFonts w:ascii="Times New Roman" w:hAnsi="Times New Roman"/>
          <w:sz w:val="18"/>
          <w:szCs w:val="18"/>
          <w:lang w:val="ru-RU"/>
        </w:rPr>
      </w:pPr>
      <w:r w:rsidRPr="000F4DB6">
        <w:rPr>
          <w:rFonts w:ascii="Times New Roman" w:hAnsi="Times New Roman"/>
          <w:b/>
          <w:bCs/>
          <w:i/>
          <w:iCs/>
          <w:sz w:val="18"/>
          <w:szCs w:val="18"/>
          <w:lang w:val="ru-RU"/>
        </w:rPr>
        <w:t>Высокий уровень</w:t>
      </w:r>
      <w:r w:rsidRPr="000F4DB6">
        <w:rPr>
          <w:rFonts w:ascii="Times New Roman" w:hAnsi="Times New Roman"/>
          <w:sz w:val="18"/>
          <w:szCs w:val="18"/>
          <w:lang w:val="ru-RU"/>
        </w:rPr>
        <w:t xml:space="preserve"> (7-9 балов) – ребенок ответил на большую часть поставленных вопросов.</w:t>
      </w:r>
    </w:p>
    <w:p w:rsidR="008579D6" w:rsidRPr="000F4DB6" w:rsidRDefault="008579D6" w:rsidP="008579D6">
      <w:pPr>
        <w:pStyle w:val="a3"/>
        <w:ind w:left="-142"/>
        <w:jc w:val="both"/>
        <w:rPr>
          <w:rFonts w:ascii="Times New Roman" w:hAnsi="Times New Roman"/>
          <w:sz w:val="18"/>
          <w:szCs w:val="18"/>
          <w:lang w:val="ru-RU"/>
        </w:rPr>
      </w:pPr>
      <w:r w:rsidRPr="000F4DB6">
        <w:rPr>
          <w:rFonts w:ascii="Times New Roman" w:hAnsi="Times New Roman"/>
          <w:b/>
          <w:bCs/>
          <w:i/>
          <w:iCs/>
          <w:sz w:val="18"/>
          <w:szCs w:val="18"/>
          <w:lang w:val="ru-RU"/>
        </w:rPr>
        <w:t>Средний уровень</w:t>
      </w:r>
      <w:r w:rsidRPr="000F4DB6">
        <w:rPr>
          <w:rFonts w:ascii="Times New Roman" w:hAnsi="Times New Roman"/>
          <w:sz w:val="18"/>
          <w:szCs w:val="18"/>
          <w:lang w:val="ru-RU"/>
        </w:rPr>
        <w:t xml:space="preserve"> (4 - 6 баллов) – ребенок испытывает небольшие затруднения, допускает некоторые ошибки.</w:t>
      </w:r>
    </w:p>
    <w:p w:rsidR="008579D6" w:rsidRPr="000F4DB6" w:rsidRDefault="008579D6" w:rsidP="008579D6">
      <w:pPr>
        <w:pStyle w:val="a3"/>
        <w:ind w:left="-142"/>
        <w:jc w:val="both"/>
        <w:rPr>
          <w:rFonts w:ascii="Times New Roman" w:hAnsi="Times New Roman"/>
          <w:sz w:val="18"/>
          <w:szCs w:val="18"/>
          <w:lang w:val="ru-RU"/>
        </w:rPr>
      </w:pPr>
      <w:r w:rsidRPr="000F4DB6">
        <w:rPr>
          <w:rFonts w:ascii="Times New Roman" w:hAnsi="Times New Roman"/>
          <w:b/>
          <w:bCs/>
          <w:i/>
          <w:iCs/>
          <w:sz w:val="18"/>
          <w:szCs w:val="18"/>
          <w:lang w:val="ru-RU"/>
        </w:rPr>
        <w:t>Низкий уровень</w:t>
      </w:r>
      <w:r w:rsidRPr="000F4DB6">
        <w:rPr>
          <w:rFonts w:ascii="Times New Roman" w:hAnsi="Times New Roman"/>
          <w:sz w:val="18"/>
          <w:szCs w:val="18"/>
          <w:lang w:val="ru-RU"/>
        </w:rPr>
        <w:t xml:space="preserve"> (1- 3 балла) – отказывается от помощи воспитателя, допускает значительные ошибки, либо вообще не отвечает. </w:t>
      </w:r>
    </w:p>
    <w:p w:rsidR="008579D6" w:rsidRPr="000F4DB6" w:rsidRDefault="008579D6" w:rsidP="008579D6">
      <w:pPr>
        <w:ind w:left="-142"/>
        <w:rPr>
          <w:color w:val="000000"/>
          <w:sz w:val="18"/>
          <w:szCs w:val="18"/>
        </w:rPr>
      </w:pPr>
    </w:p>
    <w:p w:rsidR="008579D6" w:rsidRPr="000F4DB6" w:rsidRDefault="008579D6" w:rsidP="008579D6">
      <w:pPr>
        <w:tabs>
          <w:tab w:val="left" w:pos="2500"/>
        </w:tabs>
        <w:ind w:left="-142"/>
        <w:jc w:val="center"/>
        <w:rPr>
          <w:b/>
          <w:color w:val="000000"/>
          <w:spacing w:val="-17"/>
          <w:sz w:val="16"/>
          <w:szCs w:val="16"/>
        </w:rPr>
      </w:pPr>
      <w:r w:rsidRPr="000F4DB6">
        <w:rPr>
          <w:b/>
          <w:color w:val="000000"/>
          <w:spacing w:val="-17"/>
          <w:sz w:val="16"/>
          <w:szCs w:val="16"/>
        </w:rPr>
        <w:t>Протокол обследования для де</w:t>
      </w:r>
      <w:r>
        <w:rPr>
          <w:b/>
          <w:color w:val="000000"/>
          <w:spacing w:val="-17"/>
          <w:sz w:val="16"/>
          <w:szCs w:val="16"/>
        </w:rPr>
        <w:t>тей дошкольного возраста (3г.-4г</w:t>
      </w:r>
      <w:r w:rsidRPr="000F4DB6">
        <w:rPr>
          <w:b/>
          <w:color w:val="000000"/>
          <w:spacing w:val="-17"/>
          <w:sz w:val="16"/>
          <w:szCs w:val="16"/>
        </w:rPr>
        <w:t>.)</w:t>
      </w:r>
    </w:p>
    <w:tbl>
      <w:tblPr>
        <w:tblpPr w:leftFromText="180" w:rightFromText="180" w:vertAnchor="text" w:horzAnchor="margin" w:tblpY="137"/>
        <w:tblW w:w="42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5"/>
        <w:gridCol w:w="2619"/>
        <w:gridCol w:w="1131"/>
        <w:gridCol w:w="875"/>
        <w:gridCol w:w="874"/>
        <w:gridCol w:w="874"/>
        <w:gridCol w:w="874"/>
        <w:gridCol w:w="874"/>
        <w:gridCol w:w="874"/>
        <w:gridCol w:w="874"/>
        <w:gridCol w:w="874"/>
        <w:gridCol w:w="1509"/>
      </w:tblGrid>
      <w:tr w:rsidR="008579D6" w:rsidRPr="000F4DB6" w:rsidTr="00086DEE">
        <w:trPr>
          <w:trHeight w:val="417"/>
        </w:trPr>
        <w:tc>
          <w:tcPr>
            <w:tcW w:w="152" w:type="pct"/>
          </w:tcPr>
          <w:p w:rsidR="008579D6" w:rsidRPr="000F4DB6" w:rsidRDefault="008579D6" w:rsidP="00086DEE">
            <w:pPr>
              <w:tabs>
                <w:tab w:val="left" w:pos="1421"/>
              </w:tabs>
              <w:autoSpaceDN w:val="0"/>
              <w:adjustRightInd w:val="0"/>
              <w:spacing w:before="5" w:line="360" w:lineRule="auto"/>
              <w:ind w:left="142"/>
              <w:rPr>
                <w:color w:val="000000"/>
                <w:spacing w:val="-17"/>
                <w:sz w:val="16"/>
                <w:szCs w:val="16"/>
              </w:rPr>
            </w:pPr>
            <w:r w:rsidRPr="000F4DB6">
              <w:rPr>
                <w:color w:val="000000"/>
                <w:spacing w:val="-17"/>
                <w:sz w:val="16"/>
                <w:szCs w:val="16"/>
              </w:rPr>
              <w:t xml:space="preserve">№ </w:t>
            </w:r>
          </w:p>
        </w:tc>
        <w:tc>
          <w:tcPr>
            <w:tcW w:w="1036" w:type="pct"/>
          </w:tcPr>
          <w:p w:rsidR="008579D6" w:rsidRPr="000F4DB6" w:rsidRDefault="008579D6" w:rsidP="00086DEE">
            <w:pPr>
              <w:pStyle w:val="a3"/>
              <w:ind w:left="142"/>
              <w:rPr>
                <w:rFonts w:ascii="Times New Roman" w:hAnsi="Times New Roman"/>
                <w:sz w:val="16"/>
                <w:szCs w:val="16"/>
                <w:lang w:val="ru-RU"/>
              </w:rPr>
            </w:pPr>
            <w:r w:rsidRPr="000F4DB6">
              <w:rPr>
                <w:rFonts w:ascii="Times New Roman" w:hAnsi="Times New Roman"/>
                <w:sz w:val="16"/>
                <w:szCs w:val="16"/>
                <w:lang w:val="ru-RU"/>
              </w:rPr>
              <w:t>Ф. И. ребенка</w:t>
            </w:r>
          </w:p>
        </w:tc>
        <w:tc>
          <w:tcPr>
            <w:tcW w:w="447" w:type="pct"/>
          </w:tcPr>
          <w:p w:rsidR="008579D6" w:rsidRPr="000F4DB6" w:rsidRDefault="008579D6" w:rsidP="00086DEE">
            <w:pPr>
              <w:tabs>
                <w:tab w:val="left" w:pos="1421"/>
              </w:tabs>
              <w:autoSpaceDN w:val="0"/>
              <w:adjustRightInd w:val="0"/>
              <w:spacing w:before="5" w:line="360" w:lineRule="auto"/>
              <w:ind w:left="142"/>
              <w:rPr>
                <w:color w:val="000000"/>
                <w:spacing w:val="-17"/>
                <w:sz w:val="16"/>
                <w:szCs w:val="16"/>
              </w:rPr>
            </w:pPr>
            <w:r w:rsidRPr="000F4DB6">
              <w:rPr>
                <w:color w:val="000000"/>
                <w:spacing w:val="-17"/>
                <w:sz w:val="16"/>
                <w:szCs w:val="16"/>
              </w:rPr>
              <w:t>1</w:t>
            </w:r>
          </w:p>
        </w:tc>
        <w:tc>
          <w:tcPr>
            <w:tcW w:w="346" w:type="pct"/>
          </w:tcPr>
          <w:p w:rsidR="008579D6" w:rsidRPr="000F4DB6" w:rsidRDefault="008579D6" w:rsidP="00086DEE">
            <w:pPr>
              <w:tabs>
                <w:tab w:val="left" w:pos="1421"/>
              </w:tabs>
              <w:autoSpaceDN w:val="0"/>
              <w:adjustRightInd w:val="0"/>
              <w:spacing w:before="5" w:line="360" w:lineRule="auto"/>
              <w:ind w:left="142"/>
              <w:rPr>
                <w:color w:val="000000"/>
                <w:spacing w:val="-17"/>
                <w:sz w:val="16"/>
                <w:szCs w:val="16"/>
              </w:rPr>
            </w:pPr>
            <w:r w:rsidRPr="000F4DB6">
              <w:rPr>
                <w:color w:val="000000"/>
                <w:spacing w:val="-17"/>
                <w:sz w:val="16"/>
                <w:szCs w:val="16"/>
              </w:rPr>
              <w:t>2</w:t>
            </w:r>
          </w:p>
        </w:tc>
        <w:tc>
          <w:tcPr>
            <w:tcW w:w="346" w:type="pct"/>
          </w:tcPr>
          <w:p w:rsidR="008579D6" w:rsidRPr="000F4DB6" w:rsidRDefault="008579D6" w:rsidP="00086DEE">
            <w:pPr>
              <w:tabs>
                <w:tab w:val="left" w:pos="1421"/>
              </w:tabs>
              <w:autoSpaceDN w:val="0"/>
              <w:adjustRightInd w:val="0"/>
              <w:spacing w:before="5" w:line="360" w:lineRule="auto"/>
              <w:ind w:left="142"/>
              <w:rPr>
                <w:color w:val="000000"/>
                <w:spacing w:val="-17"/>
                <w:sz w:val="16"/>
                <w:szCs w:val="16"/>
              </w:rPr>
            </w:pPr>
            <w:r w:rsidRPr="000F4DB6">
              <w:rPr>
                <w:color w:val="000000"/>
                <w:spacing w:val="-17"/>
                <w:sz w:val="16"/>
                <w:szCs w:val="16"/>
              </w:rPr>
              <w:t>3</w:t>
            </w:r>
          </w:p>
        </w:tc>
        <w:tc>
          <w:tcPr>
            <w:tcW w:w="346" w:type="pct"/>
          </w:tcPr>
          <w:p w:rsidR="008579D6" w:rsidRPr="000F4DB6" w:rsidRDefault="008579D6" w:rsidP="00086DEE">
            <w:pPr>
              <w:tabs>
                <w:tab w:val="left" w:pos="1421"/>
              </w:tabs>
              <w:autoSpaceDN w:val="0"/>
              <w:adjustRightInd w:val="0"/>
              <w:spacing w:before="5" w:line="360" w:lineRule="auto"/>
              <w:ind w:left="142"/>
              <w:rPr>
                <w:color w:val="000000"/>
                <w:spacing w:val="-17"/>
                <w:sz w:val="16"/>
                <w:szCs w:val="16"/>
              </w:rPr>
            </w:pPr>
            <w:r w:rsidRPr="000F4DB6">
              <w:rPr>
                <w:color w:val="000000"/>
                <w:spacing w:val="-17"/>
                <w:sz w:val="16"/>
                <w:szCs w:val="16"/>
              </w:rPr>
              <w:t>4</w:t>
            </w:r>
          </w:p>
        </w:tc>
        <w:tc>
          <w:tcPr>
            <w:tcW w:w="346" w:type="pct"/>
          </w:tcPr>
          <w:p w:rsidR="008579D6" w:rsidRPr="000F4DB6" w:rsidRDefault="008579D6" w:rsidP="00086DEE">
            <w:pPr>
              <w:tabs>
                <w:tab w:val="left" w:pos="1421"/>
              </w:tabs>
              <w:autoSpaceDN w:val="0"/>
              <w:adjustRightInd w:val="0"/>
              <w:spacing w:before="5" w:line="360" w:lineRule="auto"/>
              <w:ind w:left="142"/>
              <w:rPr>
                <w:color w:val="000000"/>
                <w:spacing w:val="-17"/>
                <w:sz w:val="16"/>
                <w:szCs w:val="16"/>
              </w:rPr>
            </w:pPr>
            <w:r w:rsidRPr="000F4DB6">
              <w:rPr>
                <w:color w:val="000000"/>
                <w:spacing w:val="-17"/>
                <w:sz w:val="16"/>
                <w:szCs w:val="16"/>
              </w:rPr>
              <w:t>5</w:t>
            </w:r>
          </w:p>
        </w:tc>
        <w:tc>
          <w:tcPr>
            <w:tcW w:w="346" w:type="pct"/>
          </w:tcPr>
          <w:p w:rsidR="008579D6" w:rsidRPr="000F4DB6" w:rsidRDefault="008579D6" w:rsidP="00086DEE">
            <w:pPr>
              <w:tabs>
                <w:tab w:val="left" w:pos="1421"/>
              </w:tabs>
              <w:autoSpaceDN w:val="0"/>
              <w:adjustRightInd w:val="0"/>
              <w:spacing w:before="5" w:line="360" w:lineRule="auto"/>
              <w:ind w:left="142"/>
              <w:rPr>
                <w:color w:val="000000"/>
                <w:spacing w:val="-17"/>
                <w:sz w:val="16"/>
                <w:szCs w:val="16"/>
              </w:rPr>
            </w:pPr>
            <w:r w:rsidRPr="000F4DB6">
              <w:rPr>
                <w:color w:val="000000"/>
                <w:spacing w:val="-17"/>
                <w:sz w:val="16"/>
                <w:szCs w:val="16"/>
              </w:rPr>
              <w:t>6</w:t>
            </w:r>
          </w:p>
        </w:tc>
        <w:tc>
          <w:tcPr>
            <w:tcW w:w="346" w:type="pct"/>
          </w:tcPr>
          <w:p w:rsidR="008579D6" w:rsidRPr="000F4DB6" w:rsidRDefault="008579D6" w:rsidP="00086DEE">
            <w:pPr>
              <w:tabs>
                <w:tab w:val="left" w:pos="1421"/>
              </w:tabs>
              <w:autoSpaceDN w:val="0"/>
              <w:adjustRightInd w:val="0"/>
              <w:spacing w:before="5" w:line="360" w:lineRule="auto"/>
              <w:ind w:left="142"/>
              <w:rPr>
                <w:color w:val="000000"/>
                <w:spacing w:val="-17"/>
                <w:sz w:val="16"/>
                <w:szCs w:val="16"/>
              </w:rPr>
            </w:pPr>
            <w:r w:rsidRPr="000F4DB6">
              <w:rPr>
                <w:color w:val="000000"/>
                <w:spacing w:val="-17"/>
                <w:sz w:val="16"/>
                <w:szCs w:val="16"/>
              </w:rPr>
              <w:t>7</w:t>
            </w:r>
          </w:p>
        </w:tc>
        <w:tc>
          <w:tcPr>
            <w:tcW w:w="346" w:type="pct"/>
          </w:tcPr>
          <w:p w:rsidR="008579D6" w:rsidRPr="000F4DB6" w:rsidRDefault="008579D6" w:rsidP="00086DEE">
            <w:pPr>
              <w:tabs>
                <w:tab w:val="left" w:pos="1421"/>
              </w:tabs>
              <w:autoSpaceDN w:val="0"/>
              <w:adjustRightInd w:val="0"/>
              <w:spacing w:before="5" w:line="360" w:lineRule="auto"/>
              <w:ind w:left="142"/>
              <w:rPr>
                <w:color w:val="000000"/>
                <w:spacing w:val="-17"/>
                <w:sz w:val="16"/>
                <w:szCs w:val="16"/>
              </w:rPr>
            </w:pPr>
            <w:r w:rsidRPr="000F4DB6">
              <w:rPr>
                <w:color w:val="000000"/>
                <w:spacing w:val="-17"/>
                <w:sz w:val="16"/>
                <w:szCs w:val="16"/>
              </w:rPr>
              <w:t>8</w:t>
            </w:r>
          </w:p>
        </w:tc>
        <w:tc>
          <w:tcPr>
            <w:tcW w:w="346" w:type="pct"/>
          </w:tcPr>
          <w:p w:rsidR="008579D6" w:rsidRPr="000F4DB6" w:rsidRDefault="008579D6" w:rsidP="00086DEE">
            <w:pPr>
              <w:tabs>
                <w:tab w:val="left" w:pos="1421"/>
              </w:tabs>
              <w:autoSpaceDN w:val="0"/>
              <w:adjustRightInd w:val="0"/>
              <w:spacing w:before="5" w:line="360" w:lineRule="auto"/>
              <w:ind w:left="142"/>
              <w:rPr>
                <w:color w:val="000000"/>
                <w:spacing w:val="-17"/>
                <w:sz w:val="16"/>
                <w:szCs w:val="16"/>
              </w:rPr>
            </w:pPr>
            <w:r w:rsidRPr="000F4DB6">
              <w:rPr>
                <w:color w:val="000000"/>
                <w:spacing w:val="-17"/>
                <w:sz w:val="16"/>
                <w:szCs w:val="16"/>
              </w:rPr>
              <w:t>9</w:t>
            </w:r>
          </w:p>
        </w:tc>
        <w:tc>
          <w:tcPr>
            <w:tcW w:w="598" w:type="pct"/>
          </w:tcPr>
          <w:p w:rsidR="008579D6" w:rsidRPr="000F4DB6" w:rsidRDefault="008579D6" w:rsidP="00086DEE">
            <w:pPr>
              <w:tabs>
                <w:tab w:val="left" w:pos="1421"/>
              </w:tabs>
              <w:autoSpaceDN w:val="0"/>
              <w:adjustRightInd w:val="0"/>
              <w:spacing w:before="5"/>
              <w:ind w:left="142"/>
              <w:rPr>
                <w:color w:val="000000"/>
                <w:spacing w:val="-17"/>
                <w:sz w:val="16"/>
                <w:szCs w:val="16"/>
              </w:rPr>
            </w:pPr>
            <w:r w:rsidRPr="000F4DB6">
              <w:rPr>
                <w:color w:val="000000"/>
                <w:spacing w:val="-17"/>
                <w:sz w:val="16"/>
                <w:szCs w:val="16"/>
              </w:rPr>
              <w:t>Общий балл</w:t>
            </w:r>
          </w:p>
        </w:tc>
      </w:tr>
      <w:tr w:rsidR="008579D6" w:rsidRPr="000F4DB6" w:rsidTr="00086DEE">
        <w:trPr>
          <w:trHeight w:val="171"/>
        </w:trPr>
        <w:tc>
          <w:tcPr>
            <w:tcW w:w="152" w:type="pct"/>
          </w:tcPr>
          <w:p w:rsidR="008579D6" w:rsidRPr="000F4DB6" w:rsidRDefault="008579D6" w:rsidP="00086DEE">
            <w:pPr>
              <w:tabs>
                <w:tab w:val="left" w:pos="1421"/>
              </w:tabs>
              <w:autoSpaceDN w:val="0"/>
              <w:adjustRightInd w:val="0"/>
              <w:ind w:left="142"/>
              <w:rPr>
                <w:color w:val="000000"/>
                <w:spacing w:val="-17"/>
                <w:sz w:val="16"/>
                <w:szCs w:val="16"/>
              </w:rPr>
            </w:pPr>
            <w:r w:rsidRPr="000F4DB6">
              <w:rPr>
                <w:color w:val="000000"/>
                <w:spacing w:val="-17"/>
                <w:sz w:val="16"/>
                <w:szCs w:val="16"/>
              </w:rPr>
              <w:t>1</w:t>
            </w:r>
          </w:p>
        </w:tc>
        <w:tc>
          <w:tcPr>
            <w:tcW w:w="1036" w:type="pct"/>
          </w:tcPr>
          <w:p w:rsidR="008579D6" w:rsidRPr="000F4DB6" w:rsidRDefault="008579D6" w:rsidP="00086DEE">
            <w:pPr>
              <w:tabs>
                <w:tab w:val="left" w:pos="1421"/>
              </w:tabs>
              <w:autoSpaceDN w:val="0"/>
              <w:adjustRightInd w:val="0"/>
              <w:ind w:left="142"/>
              <w:rPr>
                <w:color w:val="000000"/>
                <w:spacing w:val="-17"/>
                <w:sz w:val="16"/>
                <w:szCs w:val="16"/>
              </w:rPr>
            </w:pPr>
          </w:p>
        </w:tc>
        <w:tc>
          <w:tcPr>
            <w:tcW w:w="447" w:type="pct"/>
          </w:tcPr>
          <w:p w:rsidR="008579D6" w:rsidRPr="000F4DB6" w:rsidRDefault="008579D6" w:rsidP="00086DEE">
            <w:pPr>
              <w:tabs>
                <w:tab w:val="left" w:pos="1421"/>
              </w:tabs>
              <w:autoSpaceDN w:val="0"/>
              <w:adjustRightInd w:val="0"/>
              <w:ind w:left="142"/>
              <w:rPr>
                <w:color w:val="000000"/>
                <w:spacing w:val="-17"/>
                <w:sz w:val="16"/>
                <w:szCs w:val="16"/>
              </w:rPr>
            </w:pPr>
          </w:p>
        </w:tc>
        <w:tc>
          <w:tcPr>
            <w:tcW w:w="346" w:type="pct"/>
          </w:tcPr>
          <w:p w:rsidR="008579D6" w:rsidRPr="000F4DB6" w:rsidRDefault="008579D6" w:rsidP="00086DEE">
            <w:pPr>
              <w:tabs>
                <w:tab w:val="left" w:pos="1421"/>
              </w:tabs>
              <w:autoSpaceDN w:val="0"/>
              <w:adjustRightInd w:val="0"/>
              <w:ind w:left="142"/>
              <w:rPr>
                <w:color w:val="000000"/>
                <w:spacing w:val="-17"/>
                <w:sz w:val="16"/>
                <w:szCs w:val="16"/>
              </w:rPr>
            </w:pPr>
          </w:p>
        </w:tc>
        <w:tc>
          <w:tcPr>
            <w:tcW w:w="346" w:type="pct"/>
          </w:tcPr>
          <w:p w:rsidR="008579D6" w:rsidRPr="000F4DB6" w:rsidRDefault="008579D6" w:rsidP="00086DEE">
            <w:pPr>
              <w:tabs>
                <w:tab w:val="left" w:pos="1421"/>
              </w:tabs>
              <w:autoSpaceDN w:val="0"/>
              <w:adjustRightInd w:val="0"/>
              <w:ind w:left="142"/>
              <w:rPr>
                <w:color w:val="000000"/>
                <w:spacing w:val="-17"/>
                <w:sz w:val="16"/>
                <w:szCs w:val="16"/>
              </w:rPr>
            </w:pPr>
          </w:p>
        </w:tc>
        <w:tc>
          <w:tcPr>
            <w:tcW w:w="346" w:type="pct"/>
          </w:tcPr>
          <w:p w:rsidR="008579D6" w:rsidRPr="000F4DB6" w:rsidRDefault="008579D6" w:rsidP="00086DEE">
            <w:pPr>
              <w:tabs>
                <w:tab w:val="left" w:pos="1421"/>
              </w:tabs>
              <w:autoSpaceDN w:val="0"/>
              <w:adjustRightInd w:val="0"/>
              <w:ind w:left="142"/>
              <w:rPr>
                <w:color w:val="000000"/>
                <w:spacing w:val="-17"/>
                <w:sz w:val="16"/>
                <w:szCs w:val="16"/>
              </w:rPr>
            </w:pPr>
          </w:p>
        </w:tc>
        <w:tc>
          <w:tcPr>
            <w:tcW w:w="346" w:type="pct"/>
          </w:tcPr>
          <w:p w:rsidR="008579D6" w:rsidRPr="000F4DB6" w:rsidRDefault="008579D6" w:rsidP="00086DEE">
            <w:pPr>
              <w:tabs>
                <w:tab w:val="left" w:pos="1421"/>
              </w:tabs>
              <w:autoSpaceDN w:val="0"/>
              <w:adjustRightInd w:val="0"/>
              <w:ind w:left="142"/>
              <w:rPr>
                <w:color w:val="000000"/>
                <w:spacing w:val="-17"/>
                <w:sz w:val="16"/>
                <w:szCs w:val="16"/>
              </w:rPr>
            </w:pPr>
          </w:p>
        </w:tc>
        <w:tc>
          <w:tcPr>
            <w:tcW w:w="346" w:type="pct"/>
          </w:tcPr>
          <w:p w:rsidR="008579D6" w:rsidRPr="000F4DB6" w:rsidRDefault="008579D6" w:rsidP="00086DEE">
            <w:pPr>
              <w:tabs>
                <w:tab w:val="left" w:pos="1421"/>
              </w:tabs>
              <w:autoSpaceDN w:val="0"/>
              <w:adjustRightInd w:val="0"/>
              <w:ind w:left="142"/>
              <w:rPr>
                <w:color w:val="000000"/>
                <w:spacing w:val="-17"/>
                <w:sz w:val="16"/>
                <w:szCs w:val="16"/>
              </w:rPr>
            </w:pPr>
          </w:p>
        </w:tc>
        <w:tc>
          <w:tcPr>
            <w:tcW w:w="346" w:type="pct"/>
          </w:tcPr>
          <w:p w:rsidR="008579D6" w:rsidRPr="000F4DB6" w:rsidRDefault="008579D6" w:rsidP="00086DEE">
            <w:pPr>
              <w:tabs>
                <w:tab w:val="left" w:pos="1421"/>
              </w:tabs>
              <w:autoSpaceDN w:val="0"/>
              <w:adjustRightInd w:val="0"/>
              <w:ind w:left="142"/>
              <w:rPr>
                <w:color w:val="000000"/>
                <w:spacing w:val="-17"/>
                <w:sz w:val="16"/>
                <w:szCs w:val="16"/>
              </w:rPr>
            </w:pPr>
          </w:p>
        </w:tc>
        <w:tc>
          <w:tcPr>
            <w:tcW w:w="346" w:type="pct"/>
          </w:tcPr>
          <w:p w:rsidR="008579D6" w:rsidRPr="000F4DB6" w:rsidRDefault="008579D6" w:rsidP="00086DEE">
            <w:pPr>
              <w:tabs>
                <w:tab w:val="left" w:pos="1421"/>
              </w:tabs>
              <w:autoSpaceDN w:val="0"/>
              <w:adjustRightInd w:val="0"/>
              <w:ind w:left="142"/>
              <w:rPr>
                <w:color w:val="000000"/>
                <w:spacing w:val="-17"/>
                <w:sz w:val="16"/>
                <w:szCs w:val="16"/>
              </w:rPr>
            </w:pPr>
          </w:p>
        </w:tc>
        <w:tc>
          <w:tcPr>
            <w:tcW w:w="346" w:type="pct"/>
          </w:tcPr>
          <w:p w:rsidR="008579D6" w:rsidRPr="000F4DB6" w:rsidRDefault="008579D6" w:rsidP="00086DEE">
            <w:pPr>
              <w:tabs>
                <w:tab w:val="left" w:pos="1421"/>
              </w:tabs>
              <w:autoSpaceDN w:val="0"/>
              <w:adjustRightInd w:val="0"/>
              <w:ind w:left="142"/>
              <w:rPr>
                <w:color w:val="000000"/>
                <w:spacing w:val="-17"/>
                <w:sz w:val="16"/>
                <w:szCs w:val="16"/>
              </w:rPr>
            </w:pPr>
          </w:p>
        </w:tc>
        <w:tc>
          <w:tcPr>
            <w:tcW w:w="598" w:type="pct"/>
          </w:tcPr>
          <w:p w:rsidR="008579D6" w:rsidRPr="000F4DB6" w:rsidRDefault="008579D6" w:rsidP="00086DEE">
            <w:pPr>
              <w:tabs>
                <w:tab w:val="left" w:pos="1421"/>
              </w:tabs>
              <w:autoSpaceDN w:val="0"/>
              <w:adjustRightInd w:val="0"/>
              <w:ind w:left="142"/>
              <w:rPr>
                <w:color w:val="000000"/>
                <w:spacing w:val="-17"/>
                <w:sz w:val="16"/>
                <w:szCs w:val="16"/>
              </w:rPr>
            </w:pPr>
          </w:p>
        </w:tc>
      </w:tr>
      <w:tr w:rsidR="008579D6" w:rsidRPr="000F4DB6" w:rsidTr="00086DEE">
        <w:trPr>
          <w:trHeight w:val="275"/>
        </w:trPr>
        <w:tc>
          <w:tcPr>
            <w:tcW w:w="152" w:type="pct"/>
          </w:tcPr>
          <w:p w:rsidR="008579D6" w:rsidRPr="000F4DB6" w:rsidRDefault="008579D6" w:rsidP="00086DEE">
            <w:pPr>
              <w:tabs>
                <w:tab w:val="left" w:pos="1421"/>
              </w:tabs>
              <w:autoSpaceDN w:val="0"/>
              <w:adjustRightInd w:val="0"/>
              <w:ind w:left="142"/>
              <w:rPr>
                <w:color w:val="000000"/>
                <w:spacing w:val="-17"/>
                <w:sz w:val="16"/>
                <w:szCs w:val="16"/>
              </w:rPr>
            </w:pPr>
            <w:r w:rsidRPr="000F4DB6">
              <w:rPr>
                <w:color w:val="000000"/>
                <w:spacing w:val="-17"/>
                <w:sz w:val="16"/>
                <w:szCs w:val="16"/>
              </w:rPr>
              <w:t>2</w:t>
            </w:r>
          </w:p>
        </w:tc>
        <w:tc>
          <w:tcPr>
            <w:tcW w:w="1036" w:type="pct"/>
          </w:tcPr>
          <w:p w:rsidR="008579D6" w:rsidRPr="000F4DB6" w:rsidRDefault="008579D6" w:rsidP="00086DEE">
            <w:pPr>
              <w:tabs>
                <w:tab w:val="left" w:pos="1421"/>
              </w:tabs>
              <w:autoSpaceDN w:val="0"/>
              <w:adjustRightInd w:val="0"/>
              <w:ind w:left="142"/>
              <w:rPr>
                <w:color w:val="000000"/>
                <w:spacing w:val="-17"/>
                <w:sz w:val="16"/>
                <w:szCs w:val="16"/>
              </w:rPr>
            </w:pPr>
          </w:p>
        </w:tc>
        <w:tc>
          <w:tcPr>
            <w:tcW w:w="447" w:type="pct"/>
          </w:tcPr>
          <w:p w:rsidR="008579D6" w:rsidRPr="000F4DB6" w:rsidRDefault="008579D6" w:rsidP="00086DEE">
            <w:pPr>
              <w:tabs>
                <w:tab w:val="left" w:pos="1421"/>
              </w:tabs>
              <w:autoSpaceDN w:val="0"/>
              <w:adjustRightInd w:val="0"/>
              <w:ind w:left="142"/>
              <w:rPr>
                <w:color w:val="000000"/>
                <w:spacing w:val="-17"/>
                <w:sz w:val="16"/>
                <w:szCs w:val="16"/>
              </w:rPr>
            </w:pPr>
          </w:p>
        </w:tc>
        <w:tc>
          <w:tcPr>
            <w:tcW w:w="346" w:type="pct"/>
          </w:tcPr>
          <w:p w:rsidR="008579D6" w:rsidRPr="000F4DB6" w:rsidRDefault="008579D6" w:rsidP="00086DEE">
            <w:pPr>
              <w:tabs>
                <w:tab w:val="left" w:pos="1421"/>
              </w:tabs>
              <w:autoSpaceDN w:val="0"/>
              <w:adjustRightInd w:val="0"/>
              <w:ind w:left="142"/>
              <w:rPr>
                <w:color w:val="000000"/>
                <w:spacing w:val="-17"/>
                <w:sz w:val="16"/>
                <w:szCs w:val="16"/>
              </w:rPr>
            </w:pPr>
          </w:p>
        </w:tc>
        <w:tc>
          <w:tcPr>
            <w:tcW w:w="346" w:type="pct"/>
          </w:tcPr>
          <w:p w:rsidR="008579D6" w:rsidRPr="000F4DB6" w:rsidRDefault="008579D6" w:rsidP="00086DEE">
            <w:pPr>
              <w:tabs>
                <w:tab w:val="left" w:pos="1421"/>
              </w:tabs>
              <w:autoSpaceDN w:val="0"/>
              <w:adjustRightInd w:val="0"/>
              <w:ind w:left="142"/>
              <w:rPr>
                <w:color w:val="000000"/>
                <w:spacing w:val="-17"/>
                <w:sz w:val="16"/>
                <w:szCs w:val="16"/>
              </w:rPr>
            </w:pPr>
          </w:p>
        </w:tc>
        <w:tc>
          <w:tcPr>
            <w:tcW w:w="346" w:type="pct"/>
          </w:tcPr>
          <w:p w:rsidR="008579D6" w:rsidRPr="000F4DB6" w:rsidRDefault="008579D6" w:rsidP="00086DEE">
            <w:pPr>
              <w:tabs>
                <w:tab w:val="left" w:pos="1421"/>
              </w:tabs>
              <w:autoSpaceDN w:val="0"/>
              <w:adjustRightInd w:val="0"/>
              <w:ind w:left="142"/>
              <w:rPr>
                <w:color w:val="000000"/>
                <w:spacing w:val="-17"/>
                <w:sz w:val="16"/>
                <w:szCs w:val="16"/>
              </w:rPr>
            </w:pPr>
          </w:p>
        </w:tc>
        <w:tc>
          <w:tcPr>
            <w:tcW w:w="346" w:type="pct"/>
          </w:tcPr>
          <w:p w:rsidR="008579D6" w:rsidRPr="000F4DB6" w:rsidRDefault="008579D6" w:rsidP="00086DEE">
            <w:pPr>
              <w:tabs>
                <w:tab w:val="left" w:pos="1421"/>
              </w:tabs>
              <w:autoSpaceDN w:val="0"/>
              <w:adjustRightInd w:val="0"/>
              <w:ind w:left="142"/>
              <w:rPr>
                <w:color w:val="000000"/>
                <w:spacing w:val="-17"/>
                <w:sz w:val="16"/>
                <w:szCs w:val="16"/>
              </w:rPr>
            </w:pPr>
          </w:p>
        </w:tc>
        <w:tc>
          <w:tcPr>
            <w:tcW w:w="346" w:type="pct"/>
          </w:tcPr>
          <w:p w:rsidR="008579D6" w:rsidRPr="000F4DB6" w:rsidRDefault="008579D6" w:rsidP="00086DEE">
            <w:pPr>
              <w:tabs>
                <w:tab w:val="left" w:pos="1421"/>
              </w:tabs>
              <w:autoSpaceDN w:val="0"/>
              <w:adjustRightInd w:val="0"/>
              <w:ind w:left="142"/>
              <w:rPr>
                <w:color w:val="000000"/>
                <w:spacing w:val="-17"/>
                <w:sz w:val="16"/>
                <w:szCs w:val="16"/>
              </w:rPr>
            </w:pPr>
          </w:p>
        </w:tc>
        <w:tc>
          <w:tcPr>
            <w:tcW w:w="346" w:type="pct"/>
          </w:tcPr>
          <w:p w:rsidR="008579D6" w:rsidRPr="000F4DB6" w:rsidRDefault="008579D6" w:rsidP="00086DEE">
            <w:pPr>
              <w:tabs>
                <w:tab w:val="left" w:pos="1421"/>
              </w:tabs>
              <w:autoSpaceDN w:val="0"/>
              <w:adjustRightInd w:val="0"/>
              <w:ind w:left="142"/>
              <w:rPr>
                <w:color w:val="000000"/>
                <w:spacing w:val="-17"/>
                <w:sz w:val="16"/>
                <w:szCs w:val="16"/>
              </w:rPr>
            </w:pPr>
          </w:p>
        </w:tc>
        <w:tc>
          <w:tcPr>
            <w:tcW w:w="346" w:type="pct"/>
          </w:tcPr>
          <w:p w:rsidR="008579D6" w:rsidRPr="000F4DB6" w:rsidRDefault="008579D6" w:rsidP="00086DEE">
            <w:pPr>
              <w:tabs>
                <w:tab w:val="left" w:pos="1421"/>
              </w:tabs>
              <w:autoSpaceDN w:val="0"/>
              <w:adjustRightInd w:val="0"/>
              <w:ind w:left="142"/>
              <w:rPr>
                <w:color w:val="000000"/>
                <w:spacing w:val="-17"/>
                <w:sz w:val="16"/>
                <w:szCs w:val="16"/>
              </w:rPr>
            </w:pPr>
          </w:p>
        </w:tc>
        <w:tc>
          <w:tcPr>
            <w:tcW w:w="346" w:type="pct"/>
          </w:tcPr>
          <w:p w:rsidR="008579D6" w:rsidRPr="000F4DB6" w:rsidRDefault="008579D6" w:rsidP="00086DEE">
            <w:pPr>
              <w:tabs>
                <w:tab w:val="left" w:pos="1421"/>
              </w:tabs>
              <w:autoSpaceDN w:val="0"/>
              <w:adjustRightInd w:val="0"/>
              <w:ind w:left="142"/>
              <w:rPr>
                <w:color w:val="000000"/>
                <w:spacing w:val="-17"/>
                <w:sz w:val="16"/>
                <w:szCs w:val="16"/>
              </w:rPr>
            </w:pPr>
          </w:p>
        </w:tc>
        <w:tc>
          <w:tcPr>
            <w:tcW w:w="598" w:type="pct"/>
          </w:tcPr>
          <w:p w:rsidR="008579D6" w:rsidRPr="000F4DB6" w:rsidRDefault="008579D6" w:rsidP="00086DEE">
            <w:pPr>
              <w:tabs>
                <w:tab w:val="left" w:pos="1421"/>
              </w:tabs>
              <w:autoSpaceDN w:val="0"/>
              <w:adjustRightInd w:val="0"/>
              <w:ind w:left="142"/>
              <w:rPr>
                <w:color w:val="000000"/>
                <w:spacing w:val="-17"/>
                <w:sz w:val="16"/>
                <w:szCs w:val="16"/>
              </w:rPr>
            </w:pPr>
          </w:p>
        </w:tc>
      </w:tr>
      <w:tr w:rsidR="008579D6" w:rsidRPr="000F4DB6" w:rsidTr="00086DEE">
        <w:trPr>
          <w:trHeight w:val="295"/>
        </w:trPr>
        <w:tc>
          <w:tcPr>
            <w:tcW w:w="152" w:type="pct"/>
          </w:tcPr>
          <w:p w:rsidR="008579D6" w:rsidRPr="000F4DB6" w:rsidRDefault="008579D6" w:rsidP="00086DEE">
            <w:pPr>
              <w:tabs>
                <w:tab w:val="left" w:pos="1421"/>
              </w:tabs>
              <w:autoSpaceDN w:val="0"/>
              <w:adjustRightInd w:val="0"/>
              <w:ind w:left="142"/>
              <w:rPr>
                <w:color w:val="000000"/>
                <w:spacing w:val="-17"/>
                <w:sz w:val="16"/>
                <w:szCs w:val="16"/>
              </w:rPr>
            </w:pPr>
            <w:r w:rsidRPr="000F4DB6">
              <w:rPr>
                <w:color w:val="000000"/>
                <w:spacing w:val="-17"/>
                <w:sz w:val="16"/>
                <w:szCs w:val="16"/>
              </w:rPr>
              <w:t>3</w:t>
            </w:r>
          </w:p>
        </w:tc>
        <w:tc>
          <w:tcPr>
            <w:tcW w:w="1036" w:type="pct"/>
          </w:tcPr>
          <w:p w:rsidR="008579D6" w:rsidRPr="000F4DB6" w:rsidRDefault="008579D6" w:rsidP="00086DEE">
            <w:pPr>
              <w:tabs>
                <w:tab w:val="left" w:pos="1421"/>
              </w:tabs>
              <w:autoSpaceDN w:val="0"/>
              <w:adjustRightInd w:val="0"/>
              <w:ind w:left="142"/>
              <w:rPr>
                <w:color w:val="000000"/>
                <w:spacing w:val="-17"/>
                <w:sz w:val="16"/>
                <w:szCs w:val="16"/>
              </w:rPr>
            </w:pPr>
          </w:p>
        </w:tc>
        <w:tc>
          <w:tcPr>
            <w:tcW w:w="447" w:type="pct"/>
          </w:tcPr>
          <w:p w:rsidR="008579D6" w:rsidRPr="000F4DB6" w:rsidRDefault="008579D6" w:rsidP="00086DEE">
            <w:pPr>
              <w:tabs>
                <w:tab w:val="left" w:pos="1421"/>
              </w:tabs>
              <w:autoSpaceDN w:val="0"/>
              <w:adjustRightInd w:val="0"/>
              <w:ind w:left="142"/>
              <w:rPr>
                <w:color w:val="000000"/>
                <w:spacing w:val="-17"/>
                <w:sz w:val="16"/>
                <w:szCs w:val="16"/>
              </w:rPr>
            </w:pPr>
          </w:p>
        </w:tc>
        <w:tc>
          <w:tcPr>
            <w:tcW w:w="346" w:type="pct"/>
          </w:tcPr>
          <w:p w:rsidR="008579D6" w:rsidRPr="000F4DB6" w:rsidRDefault="008579D6" w:rsidP="00086DEE">
            <w:pPr>
              <w:tabs>
                <w:tab w:val="left" w:pos="1421"/>
              </w:tabs>
              <w:autoSpaceDN w:val="0"/>
              <w:adjustRightInd w:val="0"/>
              <w:ind w:left="142"/>
              <w:rPr>
                <w:color w:val="000000"/>
                <w:spacing w:val="-17"/>
                <w:sz w:val="16"/>
                <w:szCs w:val="16"/>
              </w:rPr>
            </w:pPr>
          </w:p>
        </w:tc>
        <w:tc>
          <w:tcPr>
            <w:tcW w:w="346" w:type="pct"/>
          </w:tcPr>
          <w:p w:rsidR="008579D6" w:rsidRPr="000F4DB6" w:rsidRDefault="008579D6" w:rsidP="00086DEE">
            <w:pPr>
              <w:tabs>
                <w:tab w:val="left" w:pos="1421"/>
              </w:tabs>
              <w:autoSpaceDN w:val="0"/>
              <w:adjustRightInd w:val="0"/>
              <w:ind w:left="142"/>
              <w:rPr>
                <w:color w:val="000000"/>
                <w:spacing w:val="-17"/>
                <w:sz w:val="16"/>
                <w:szCs w:val="16"/>
              </w:rPr>
            </w:pPr>
          </w:p>
        </w:tc>
        <w:tc>
          <w:tcPr>
            <w:tcW w:w="346" w:type="pct"/>
          </w:tcPr>
          <w:p w:rsidR="008579D6" w:rsidRPr="000F4DB6" w:rsidRDefault="008579D6" w:rsidP="00086DEE">
            <w:pPr>
              <w:tabs>
                <w:tab w:val="left" w:pos="1421"/>
              </w:tabs>
              <w:autoSpaceDN w:val="0"/>
              <w:adjustRightInd w:val="0"/>
              <w:ind w:left="142"/>
              <w:rPr>
                <w:color w:val="000000"/>
                <w:spacing w:val="-17"/>
                <w:sz w:val="16"/>
                <w:szCs w:val="16"/>
              </w:rPr>
            </w:pPr>
          </w:p>
        </w:tc>
        <w:tc>
          <w:tcPr>
            <w:tcW w:w="346" w:type="pct"/>
          </w:tcPr>
          <w:p w:rsidR="008579D6" w:rsidRPr="000F4DB6" w:rsidRDefault="008579D6" w:rsidP="00086DEE">
            <w:pPr>
              <w:tabs>
                <w:tab w:val="left" w:pos="1421"/>
              </w:tabs>
              <w:autoSpaceDN w:val="0"/>
              <w:adjustRightInd w:val="0"/>
              <w:ind w:left="142"/>
              <w:rPr>
                <w:color w:val="000000"/>
                <w:spacing w:val="-17"/>
                <w:sz w:val="16"/>
                <w:szCs w:val="16"/>
              </w:rPr>
            </w:pPr>
          </w:p>
        </w:tc>
        <w:tc>
          <w:tcPr>
            <w:tcW w:w="346" w:type="pct"/>
          </w:tcPr>
          <w:p w:rsidR="008579D6" w:rsidRPr="000F4DB6" w:rsidRDefault="008579D6" w:rsidP="00086DEE">
            <w:pPr>
              <w:tabs>
                <w:tab w:val="left" w:pos="1421"/>
              </w:tabs>
              <w:autoSpaceDN w:val="0"/>
              <w:adjustRightInd w:val="0"/>
              <w:ind w:left="142"/>
              <w:rPr>
                <w:color w:val="000000"/>
                <w:spacing w:val="-17"/>
                <w:sz w:val="16"/>
                <w:szCs w:val="16"/>
              </w:rPr>
            </w:pPr>
          </w:p>
        </w:tc>
        <w:tc>
          <w:tcPr>
            <w:tcW w:w="346" w:type="pct"/>
          </w:tcPr>
          <w:p w:rsidR="008579D6" w:rsidRPr="000F4DB6" w:rsidRDefault="008579D6" w:rsidP="00086DEE">
            <w:pPr>
              <w:tabs>
                <w:tab w:val="left" w:pos="1421"/>
              </w:tabs>
              <w:autoSpaceDN w:val="0"/>
              <w:adjustRightInd w:val="0"/>
              <w:ind w:left="142"/>
              <w:rPr>
                <w:color w:val="000000"/>
                <w:spacing w:val="-17"/>
                <w:sz w:val="16"/>
                <w:szCs w:val="16"/>
              </w:rPr>
            </w:pPr>
          </w:p>
        </w:tc>
        <w:tc>
          <w:tcPr>
            <w:tcW w:w="346" w:type="pct"/>
          </w:tcPr>
          <w:p w:rsidR="008579D6" w:rsidRPr="000F4DB6" w:rsidRDefault="008579D6" w:rsidP="00086DEE">
            <w:pPr>
              <w:tabs>
                <w:tab w:val="left" w:pos="1421"/>
              </w:tabs>
              <w:autoSpaceDN w:val="0"/>
              <w:adjustRightInd w:val="0"/>
              <w:ind w:left="142"/>
              <w:rPr>
                <w:color w:val="000000"/>
                <w:spacing w:val="-17"/>
                <w:sz w:val="16"/>
                <w:szCs w:val="16"/>
              </w:rPr>
            </w:pPr>
          </w:p>
        </w:tc>
        <w:tc>
          <w:tcPr>
            <w:tcW w:w="346" w:type="pct"/>
          </w:tcPr>
          <w:p w:rsidR="008579D6" w:rsidRPr="000F4DB6" w:rsidRDefault="008579D6" w:rsidP="00086DEE">
            <w:pPr>
              <w:tabs>
                <w:tab w:val="left" w:pos="1421"/>
              </w:tabs>
              <w:autoSpaceDN w:val="0"/>
              <w:adjustRightInd w:val="0"/>
              <w:ind w:left="142"/>
              <w:rPr>
                <w:color w:val="000000"/>
                <w:spacing w:val="-17"/>
                <w:sz w:val="16"/>
                <w:szCs w:val="16"/>
              </w:rPr>
            </w:pPr>
          </w:p>
        </w:tc>
        <w:tc>
          <w:tcPr>
            <w:tcW w:w="598" w:type="pct"/>
          </w:tcPr>
          <w:p w:rsidR="008579D6" w:rsidRPr="000F4DB6" w:rsidRDefault="008579D6" w:rsidP="00086DEE">
            <w:pPr>
              <w:tabs>
                <w:tab w:val="left" w:pos="1421"/>
              </w:tabs>
              <w:autoSpaceDN w:val="0"/>
              <w:adjustRightInd w:val="0"/>
              <w:ind w:left="142"/>
              <w:rPr>
                <w:color w:val="000000"/>
                <w:spacing w:val="-17"/>
                <w:sz w:val="16"/>
                <w:szCs w:val="16"/>
              </w:rPr>
            </w:pPr>
          </w:p>
        </w:tc>
      </w:tr>
    </w:tbl>
    <w:p w:rsidR="008579D6" w:rsidRPr="000F4DB6" w:rsidRDefault="008579D6" w:rsidP="008579D6">
      <w:pPr>
        <w:tabs>
          <w:tab w:val="left" w:pos="2500"/>
          <w:tab w:val="left" w:pos="5387"/>
        </w:tabs>
        <w:ind w:left="142"/>
        <w:rPr>
          <w:b/>
          <w:color w:val="000000"/>
          <w:spacing w:val="-17"/>
          <w:sz w:val="16"/>
          <w:szCs w:val="16"/>
        </w:rPr>
      </w:pPr>
    </w:p>
    <w:p w:rsidR="008579D6" w:rsidRPr="000F4DB6" w:rsidRDefault="008579D6" w:rsidP="008579D6">
      <w:pPr>
        <w:pStyle w:val="a3"/>
        <w:ind w:left="142"/>
        <w:jc w:val="center"/>
        <w:rPr>
          <w:rFonts w:ascii="Times New Roman" w:hAnsi="Times New Roman"/>
          <w:b/>
          <w:sz w:val="16"/>
          <w:szCs w:val="16"/>
          <w:lang w:val="ru-RU"/>
        </w:rPr>
      </w:pPr>
    </w:p>
    <w:p w:rsidR="008579D6" w:rsidRPr="000F4DB6" w:rsidRDefault="008579D6" w:rsidP="008579D6">
      <w:pPr>
        <w:pStyle w:val="a3"/>
        <w:ind w:left="142"/>
        <w:jc w:val="center"/>
        <w:rPr>
          <w:rFonts w:ascii="Times New Roman" w:hAnsi="Times New Roman"/>
          <w:b/>
          <w:sz w:val="16"/>
          <w:szCs w:val="16"/>
          <w:lang w:val="ru-RU"/>
        </w:rPr>
      </w:pPr>
    </w:p>
    <w:p w:rsidR="008579D6" w:rsidRDefault="008579D6" w:rsidP="008579D6">
      <w:pPr>
        <w:pStyle w:val="a3"/>
        <w:ind w:left="142"/>
        <w:jc w:val="center"/>
        <w:rPr>
          <w:rFonts w:ascii="Times New Roman" w:hAnsi="Times New Roman"/>
          <w:b/>
          <w:sz w:val="28"/>
          <w:szCs w:val="28"/>
          <w:lang w:val="ru-RU"/>
        </w:rPr>
      </w:pPr>
    </w:p>
    <w:p w:rsidR="00F611D8" w:rsidRDefault="00F611D8" w:rsidP="00E65285">
      <w:pPr>
        <w:rPr>
          <w:b/>
          <w:sz w:val="18"/>
          <w:szCs w:val="18"/>
        </w:rPr>
      </w:pPr>
    </w:p>
    <w:p w:rsidR="008579D6" w:rsidRPr="00453F42" w:rsidRDefault="008579D6" w:rsidP="008579D6">
      <w:pPr>
        <w:ind w:left="-142" w:firstLine="284"/>
        <w:jc w:val="center"/>
        <w:rPr>
          <w:b/>
          <w:sz w:val="18"/>
          <w:szCs w:val="18"/>
        </w:rPr>
      </w:pPr>
      <w:r w:rsidRPr="003E6C38">
        <w:rPr>
          <w:b/>
          <w:sz w:val="18"/>
          <w:szCs w:val="18"/>
        </w:rPr>
        <w:t xml:space="preserve">Педагогическая диагностика по парциальной </w:t>
      </w:r>
      <w:r>
        <w:rPr>
          <w:b/>
          <w:sz w:val="18"/>
          <w:szCs w:val="18"/>
        </w:rPr>
        <w:t xml:space="preserve">образовательной </w:t>
      </w:r>
      <w:r w:rsidRPr="003E6C38">
        <w:rPr>
          <w:b/>
          <w:sz w:val="18"/>
          <w:szCs w:val="18"/>
        </w:rPr>
        <w:t>программе</w:t>
      </w:r>
      <w:r>
        <w:rPr>
          <w:b/>
          <w:sz w:val="18"/>
          <w:szCs w:val="18"/>
        </w:rPr>
        <w:t xml:space="preserve"> дополнительного образования </w:t>
      </w:r>
      <w:r w:rsidRPr="00453F42">
        <w:rPr>
          <w:b/>
          <w:sz w:val="18"/>
          <w:szCs w:val="18"/>
        </w:rPr>
        <w:t>"Здоровячок"</w:t>
      </w:r>
    </w:p>
    <w:p w:rsidR="008579D6" w:rsidRDefault="008579D6" w:rsidP="008579D6">
      <w:pPr>
        <w:ind w:left="-142" w:firstLine="284"/>
        <w:rPr>
          <w:bCs/>
          <w:sz w:val="18"/>
          <w:szCs w:val="18"/>
        </w:rPr>
      </w:pPr>
    </w:p>
    <w:p w:rsidR="008579D6" w:rsidRPr="00453F42" w:rsidRDefault="008579D6" w:rsidP="008579D6">
      <w:pPr>
        <w:ind w:left="-142" w:firstLine="284"/>
        <w:rPr>
          <w:bCs/>
          <w:sz w:val="18"/>
          <w:szCs w:val="18"/>
        </w:rPr>
      </w:pPr>
      <w:r w:rsidRPr="00453F42">
        <w:rPr>
          <w:bCs/>
          <w:sz w:val="18"/>
          <w:szCs w:val="18"/>
        </w:rPr>
        <w:t>Мониторинг проводится на основе  программы Г.Г. Григорьева  «Кроха»</w:t>
      </w:r>
    </w:p>
    <w:p w:rsidR="008579D6" w:rsidRPr="00453F42" w:rsidRDefault="008579D6" w:rsidP="00A9176E">
      <w:pPr>
        <w:widowControl/>
        <w:numPr>
          <w:ilvl w:val="0"/>
          <w:numId w:val="23"/>
        </w:numPr>
        <w:tabs>
          <w:tab w:val="clear" w:pos="720"/>
          <w:tab w:val="left" w:pos="426"/>
        </w:tabs>
        <w:suppressAutoHyphens w:val="0"/>
        <w:autoSpaceDE/>
        <w:ind w:left="-142" w:firstLine="284"/>
        <w:rPr>
          <w:b/>
          <w:sz w:val="18"/>
          <w:szCs w:val="18"/>
        </w:rPr>
      </w:pPr>
      <w:r w:rsidRPr="00453F42">
        <w:rPr>
          <w:b/>
          <w:sz w:val="18"/>
          <w:szCs w:val="18"/>
        </w:rPr>
        <w:t xml:space="preserve"> «Пройди не упади».</w:t>
      </w:r>
    </w:p>
    <w:p w:rsidR="008579D6" w:rsidRPr="00453F42" w:rsidRDefault="008579D6" w:rsidP="008579D6">
      <w:pPr>
        <w:tabs>
          <w:tab w:val="left" w:pos="426"/>
        </w:tabs>
        <w:ind w:left="-142" w:firstLine="284"/>
        <w:rPr>
          <w:sz w:val="18"/>
          <w:szCs w:val="18"/>
        </w:rPr>
      </w:pPr>
      <w:r w:rsidRPr="00453F42">
        <w:rPr>
          <w:b/>
          <w:sz w:val="18"/>
          <w:szCs w:val="18"/>
        </w:rPr>
        <w:t xml:space="preserve">Цель: </w:t>
      </w:r>
      <w:r w:rsidRPr="00453F42">
        <w:rPr>
          <w:sz w:val="18"/>
          <w:szCs w:val="18"/>
        </w:rPr>
        <w:t>Определить координационные способности.</w:t>
      </w:r>
    </w:p>
    <w:p w:rsidR="008579D6" w:rsidRPr="00453F42" w:rsidRDefault="008579D6" w:rsidP="008579D6">
      <w:pPr>
        <w:tabs>
          <w:tab w:val="left" w:pos="426"/>
        </w:tabs>
        <w:ind w:left="-142" w:firstLine="284"/>
        <w:rPr>
          <w:sz w:val="18"/>
          <w:szCs w:val="18"/>
        </w:rPr>
      </w:pPr>
      <w:r w:rsidRPr="00453F42">
        <w:rPr>
          <w:sz w:val="18"/>
          <w:szCs w:val="18"/>
        </w:rPr>
        <w:t>Ребенок должен пройти по линии длиной 3 м , шириной 15 см. (линия выкладывается из веревок, положенных параллельно друг другу).Упражнение считается выполненным, если ребенок, держа голову прямо, проходит эту линию, не касаясь веревки.</w:t>
      </w:r>
    </w:p>
    <w:p w:rsidR="008579D6" w:rsidRPr="00453F42" w:rsidRDefault="008579D6" w:rsidP="008579D6">
      <w:pPr>
        <w:tabs>
          <w:tab w:val="left" w:pos="426"/>
        </w:tabs>
        <w:ind w:left="-142" w:firstLine="284"/>
        <w:rPr>
          <w:sz w:val="18"/>
          <w:szCs w:val="18"/>
        </w:rPr>
      </w:pPr>
      <w:r w:rsidRPr="00453F42">
        <w:rPr>
          <w:b/>
          <w:sz w:val="18"/>
          <w:szCs w:val="18"/>
        </w:rPr>
        <w:t>В –</w:t>
      </w:r>
      <w:r w:rsidRPr="00453F42">
        <w:rPr>
          <w:sz w:val="18"/>
          <w:szCs w:val="18"/>
        </w:rPr>
        <w:t xml:space="preserve"> прошел, не касаясь ограничений, держал голову прямо;</w:t>
      </w:r>
    </w:p>
    <w:p w:rsidR="008579D6" w:rsidRPr="00453F42" w:rsidRDefault="008579D6" w:rsidP="008579D6">
      <w:pPr>
        <w:tabs>
          <w:tab w:val="left" w:pos="426"/>
        </w:tabs>
        <w:ind w:left="-142" w:firstLine="284"/>
        <w:rPr>
          <w:sz w:val="18"/>
          <w:szCs w:val="18"/>
        </w:rPr>
      </w:pPr>
      <w:r w:rsidRPr="00453F42">
        <w:rPr>
          <w:b/>
          <w:sz w:val="18"/>
          <w:szCs w:val="18"/>
        </w:rPr>
        <w:t>С –</w:t>
      </w:r>
      <w:r w:rsidRPr="00453F42">
        <w:rPr>
          <w:sz w:val="18"/>
          <w:szCs w:val="18"/>
        </w:rPr>
        <w:t xml:space="preserve"> коснулся ограничений, держал голову прямо;</w:t>
      </w:r>
    </w:p>
    <w:p w:rsidR="008579D6" w:rsidRDefault="008579D6" w:rsidP="006E3BB9">
      <w:pPr>
        <w:tabs>
          <w:tab w:val="left" w:pos="426"/>
        </w:tabs>
        <w:ind w:left="-142" w:firstLine="142"/>
        <w:rPr>
          <w:sz w:val="18"/>
          <w:szCs w:val="18"/>
        </w:rPr>
      </w:pPr>
      <w:r w:rsidRPr="00453F42">
        <w:rPr>
          <w:b/>
          <w:sz w:val="18"/>
          <w:szCs w:val="18"/>
        </w:rPr>
        <w:t>Н –</w:t>
      </w:r>
      <w:r w:rsidRPr="00453F42">
        <w:rPr>
          <w:sz w:val="18"/>
          <w:szCs w:val="18"/>
        </w:rPr>
        <w:t xml:space="preserve"> не выполнил задание.</w:t>
      </w:r>
    </w:p>
    <w:p w:rsidR="008579D6" w:rsidRPr="00453F42" w:rsidRDefault="008579D6" w:rsidP="006E3BB9">
      <w:pPr>
        <w:tabs>
          <w:tab w:val="left" w:pos="426"/>
        </w:tabs>
        <w:ind w:left="-142" w:firstLine="142"/>
        <w:rPr>
          <w:sz w:val="18"/>
          <w:szCs w:val="18"/>
        </w:rPr>
      </w:pPr>
    </w:p>
    <w:p w:rsidR="008579D6" w:rsidRPr="00453F42" w:rsidRDefault="008579D6" w:rsidP="006E3BB9">
      <w:pPr>
        <w:widowControl/>
        <w:numPr>
          <w:ilvl w:val="0"/>
          <w:numId w:val="23"/>
        </w:numPr>
        <w:tabs>
          <w:tab w:val="left" w:pos="426"/>
        </w:tabs>
        <w:suppressAutoHyphens w:val="0"/>
        <w:autoSpaceDE/>
        <w:ind w:left="-142" w:firstLine="142"/>
        <w:rPr>
          <w:b/>
          <w:sz w:val="18"/>
          <w:szCs w:val="18"/>
        </w:rPr>
      </w:pPr>
      <w:r w:rsidRPr="00453F42">
        <w:rPr>
          <w:b/>
          <w:sz w:val="18"/>
          <w:szCs w:val="18"/>
        </w:rPr>
        <w:t>«Выносливость».</w:t>
      </w:r>
    </w:p>
    <w:p w:rsidR="008579D6" w:rsidRPr="00453F42" w:rsidRDefault="008579D6" w:rsidP="006E3BB9">
      <w:pPr>
        <w:widowControl/>
        <w:numPr>
          <w:ilvl w:val="0"/>
          <w:numId w:val="23"/>
        </w:numPr>
        <w:tabs>
          <w:tab w:val="left" w:pos="426"/>
        </w:tabs>
        <w:suppressAutoHyphens w:val="0"/>
        <w:autoSpaceDE/>
        <w:ind w:left="-142" w:firstLine="142"/>
        <w:rPr>
          <w:b/>
          <w:sz w:val="18"/>
          <w:szCs w:val="18"/>
        </w:rPr>
      </w:pPr>
      <w:r w:rsidRPr="00453F42">
        <w:rPr>
          <w:b/>
          <w:sz w:val="18"/>
          <w:szCs w:val="18"/>
        </w:rPr>
        <w:t xml:space="preserve">Цель: </w:t>
      </w:r>
      <w:r w:rsidRPr="00453F42">
        <w:rPr>
          <w:sz w:val="18"/>
          <w:szCs w:val="18"/>
        </w:rPr>
        <w:t>Определить выносливость детей, умение бежать без остановки, частоту координационных способностей.</w:t>
      </w:r>
    </w:p>
    <w:p w:rsidR="008579D6" w:rsidRPr="00453F42" w:rsidRDefault="008579D6" w:rsidP="006E3BB9">
      <w:pPr>
        <w:ind w:left="-142" w:firstLine="142"/>
        <w:rPr>
          <w:sz w:val="18"/>
          <w:szCs w:val="18"/>
        </w:rPr>
      </w:pPr>
      <w:r w:rsidRPr="00453F42">
        <w:rPr>
          <w:sz w:val="18"/>
          <w:szCs w:val="18"/>
        </w:rPr>
        <w:t xml:space="preserve">Дети должны медленно бежать, непрерывно в течение 1 минуты, выполняется вместе с воспитателем, который бежит впереди, задавая посильный для детей темп. </w:t>
      </w:r>
    </w:p>
    <w:p w:rsidR="008579D6" w:rsidRPr="00453F42" w:rsidRDefault="008579D6" w:rsidP="006E3BB9">
      <w:pPr>
        <w:ind w:left="-142" w:firstLine="142"/>
        <w:rPr>
          <w:sz w:val="18"/>
          <w:szCs w:val="18"/>
        </w:rPr>
      </w:pPr>
      <w:r w:rsidRPr="00453F42">
        <w:rPr>
          <w:b/>
          <w:sz w:val="18"/>
          <w:szCs w:val="18"/>
        </w:rPr>
        <w:t xml:space="preserve">В – </w:t>
      </w:r>
      <w:r w:rsidRPr="00453F42">
        <w:rPr>
          <w:sz w:val="18"/>
          <w:szCs w:val="18"/>
        </w:rPr>
        <w:t>спокойно пробежал в течение 1 мин.</w:t>
      </w:r>
    </w:p>
    <w:p w:rsidR="008579D6" w:rsidRPr="00453F42" w:rsidRDefault="008579D6" w:rsidP="006E3BB9">
      <w:pPr>
        <w:ind w:left="-142" w:firstLine="142"/>
        <w:rPr>
          <w:sz w:val="18"/>
          <w:szCs w:val="18"/>
        </w:rPr>
      </w:pPr>
      <w:r w:rsidRPr="00453F42">
        <w:rPr>
          <w:b/>
          <w:sz w:val="18"/>
          <w:szCs w:val="18"/>
        </w:rPr>
        <w:t>С –</w:t>
      </w:r>
      <w:r w:rsidRPr="00453F42">
        <w:rPr>
          <w:sz w:val="18"/>
          <w:szCs w:val="18"/>
        </w:rPr>
        <w:t xml:space="preserve"> пробежал 30 сек.</w:t>
      </w:r>
    </w:p>
    <w:p w:rsidR="008579D6" w:rsidRDefault="008579D6" w:rsidP="006E3BB9">
      <w:pPr>
        <w:ind w:left="-142" w:firstLine="142"/>
        <w:rPr>
          <w:sz w:val="18"/>
          <w:szCs w:val="18"/>
        </w:rPr>
      </w:pPr>
      <w:r w:rsidRPr="00453F42">
        <w:rPr>
          <w:b/>
          <w:sz w:val="18"/>
          <w:szCs w:val="18"/>
        </w:rPr>
        <w:t>Н –</w:t>
      </w:r>
      <w:r w:rsidRPr="00453F42">
        <w:rPr>
          <w:sz w:val="18"/>
          <w:szCs w:val="18"/>
        </w:rPr>
        <w:t xml:space="preserve"> менее 30 сек.</w:t>
      </w:r>
    </w:p>
    <w:p w:rsidR="008579D6" w:rsidRPr="00453F42" w:rsidRDefault="008579D6" w:rsidP="006E3BB9">
      <w:pPr>
        <w:ind w:left="-142" w:firstLine="142"/>
        <w:rPr>
          <w:sz w:val="18"/>
          <w:szCs w:val="18"/>
        </w:rPr>
      </w:pPr>
    </w:p>
    <w:p w:rsidR="008579D6" w:rsidRPr="00453F42" w:rsidRDefault="008579D6" w:rsidP="006E3BB9">
      <w:pPr>
        <w:widowControl/>
        <w:numPr>
          <w:ilvl w:val="0"/>
          <w:numId w:val="23"/>
        </w:numPr>
        <w:suppressAutoHyphens w:val="0"/>
        <w:autoSpaceDE/>
        <w:ind w:left="-142" w:firstLine="142"/>
        <w:rPr>
          <w:b/>
          <w:sz w:val="18"/>
          <w:szCs w:val="18"/>
        </w:rPr>
      </w:pPr>
      <w:r w:rsidRPr="00453F42">
        <w:rPr>
          <w:b/>
          <w:sz w:val="18"/>
          <w:szCs w:val="18"/>
        </w:rPr>
        <w:t>«Обезьянки».</w:t>
      </w:r>
    </w:p>
    <w:p w:rsidR="008579D6" w:rsidRPr="00453F42" w:rsidRDefault="008579D6" w:rsidP="006E3BB9">
      <w:pPr>
        <w:ind w:left="-142" w:firstLine="142"/>
        <w:rPr>
          <w:sz w:val="18"/>
          <w:szCs w:val="18"/>
        </w:rPr>
      </w:pPr>
      <w:r w:rsidRPr="00453F42">
        <w:rPr>
          <w:b/>
          <w:sz w:val="18"/>
          <w:szCs w:val="18"/>
        </w:rPr>
        <w:t xml:space="preserve">Цель: </w:t>
      </w:r>
      <w:r w:rsidRPr="00453F42">
        <w:rPr>
          <w:sz w:val="18"/>
          <w:szCs w:val="18"/>
        </w:rPr>
        <w:t>Определить силовые и координационные способности.</w:t>
      </w:r>
    </w:p>
    <w:p w:rsidR="008579D6" w:rsidRPr="00453F42" w:rsidRDefault="008579D6" w:rsidP="006E3BB9">
      <w:pPr>
        <w:ind w:left="-142" w:firstLine="142"/>
        <w:rPr>
          <w:sz w:val="18"/>
          <w:szCs w:val="18"/>
        </w:rPr>
      </w:pPr>
      <w:r w:rsidRPr="00453F42">
        <w:rPr>
          <w:sz w:val="18"/>
          <w:szCs w:val="18"/>
        </w:rPr>
        <w:t>Дети лазают вверх, вниз по гимнастической стенке на высоту 1,5 метра.</w:t>
      </w:r>
    </w:p>
    <w:p w:rsidR="008579D6" w:rsidRPr="00453F42" w:rsidRDefault="008579D6" w:rsidP="006E3BB9">
      <w:pPr>
        <w:ind w:left="-142" w:firstLine="142"/>
        <w:rPr>
          <w:sz w:val="18"/>
          <w:szCs w:val="18"/>
        </w:rPr>
      </w:pPr>
      <w:r w:rsidRPr="00453F42">
        <w:rPr>
          <w:sz w:val="18"/>
          <w:szCs w:val="18"/>
        </w:rPr>
        <w:t>Дети выполняют упражнение самостоятельно, но с подстраховкой. У основания стенки обязательно должен лежать мат.</w:t>
      </w:r>
    </w:p>
    <w:p w:rsidR="008579D6" w:rsidRPr="00453F42" w:rsidRDefault="008579D6" w:rsidP="006E3BB9">
      <w:pPr>
        <w:ind w:left="-142" w:firstLine="142"/>
        <w:rPr>
          <w:sz w:val="18"/>
          <w:szCs w:val="18"/>
        </w:rPr>
      </w:pPr>
      <w:r w:rsidRPr="00453F42">
        <w:rPr>
          <w:b/>
          <w:sz w:val="18"/>
          <w:szCs w:val="18"/>
        </w:rPr>
        <w:t xml:space="preserve">В – </w:t>
      </w:r>
      <w:r w:rsidRPr="00453F42">
        <w:rPr>
          <w:sz w:val="18"/>
          <w:szCs w:val="18"/>
        </w:rPr>
        <w:t>лазает на высоту 1,5 м., нет чувства страха.</w:t>
      </w:r>
    </w:p>
    <w:p w:rsidR="008579D6" w:rsidRPr="00453F42" w:rsidRDefault="008579D6" w:rsidP="006E3BB9">
      <w:pPr>
        <w:ind w:left="-142" w:firstLine="142"/>
        <w:rPr>
          <w:sz w:val="18"/>
          <w:szCs w:val="18"/>
        </w:rPr>
      </w:pPr>
      <w:r w:rsidRPr="00453F42">
        <w:rPr>
          <w:b/>
          <w:sz w:val="18"/>
          <w:szCs w:val="18"/>
        </w:rPr>
        <w:t>С –</w:t>
      </w:r>
      <w:r w:rsidRPr="00453F42">
        <w:rPr>
          <w:sz w:val="18"/>
          <w:szCs w:val="18"/>
        </w:rPr>
        <w:t xml:space="preserve"> лазает на высоту 80 см., присутствует чувство страха</w:t>
      </w:r>
    </w:p>
    <w:p w:rsidR="008579D6" w:rsidRPr="00453F42" w:rsidRDefault="008579D6" w:rsidP="006E3BB9">
      <w:pPr>
        <w:ind w:left="-142" w:firstLine="142"/>
        <w:rPr>
          <w:sz w:val="18"/>
          <w:szCs w:val="18"/>
        </w:rPr>
      </w:pPr>
      <w:r w:rsidRPr="00453F42">
        <w:rPr>
          <w:b/>
          <w:sz w:val="18"/>
          <w:szCs w:val="18"/>
        </w:rPr>
        <w:t>Н –</w:t>
      </w:r>
      <w:r w:rsidRPr="00453F42">
        <w:rPr>
          <w:sz w:val="18"/>
          <w:szCs w:val="18"/>
        </w:rPr>
        <w:t xml:space="preserve"> не умеет лазать, есть чувство страха.</w:t>
      </w:r>
    </w:p>
    <w:p w:rsidR="008579D6" w:rsidRPr="00453F42" w:rsidRDefault="008579D6" w:rsidP="006E3BB9">
      <w:pPr>
        <w:ind w:left="-142" w:firstLine="142"/>
        <w:rPr>
          <w:b/>
          <w:sz w:val="18"/>
          <w:szCs w:val="18"/>
        </w:rPr>
      </w:pPr>
      <w:r w:rsidRPr="00453F42">
        <w:rPr>
          <w:b/>
          <w:sz w:val="18"/>
          <w:szCs w:val="18"/>
        </w:rPr>
        <w:t>4.«Передай мячик».</w:t>
      </w:r>
    </w:p>
    <w:p w:rsidR="008579D6" w:rsidRPr="00453F42" w:rsidRDefault="008579D6" w:rsidP="006E3BB9">
      <w:pPr>
        <w:ind w:left="-142" w:firstLine="142"/>
        <w:rPr>
          <w:sz w:val="18"/>
          <w:szCs w:val="18"/>
        </w:rPr>
      </w:pPr>
      <w:r w:rsidRPr="00453F42">
        <w:rPr>
          <w:b/>
          <w:sz w:val="18"/>
          <w:szCs w:val="18"/>
        </w:rPr>
        <w:t xml:space="preserve">Цель: </w:t>
      </w:r>
      <w:r w:rsidRPr="00453F42">
        <w:rPr>
          <w:sz w:val="18"/>
          <w:szCs w:val="18"/>
        </w:rPr>
        <w:t>Определить точность движений.</w:t>
      </w:r>
    </w:p>
    <w:p w:rsidR="008579D6" w:rsidRPr="00453F42" w:rsidRDefault="008579D6" w:rsidP="006E3BB9">
      <w:pPr>
        <w:ind w:left="-142" w:firstLine="142"/>
        <w:rPr>
          <w:sz w:val="18"/>
          <w:szCs w:val="18"/>
        </w:rPr>
      </w:pPr>
      <w:r w:rsidRPr="00453F42">
        <w:rPr>
          <w:sz w:val="18"/>
          <w:szCs w:val="18"/>
        </w:rPr>
        <w:t xml:space="preserve">Дети стоят в кругу. Воспитатель бросает резиновый мяч диаметром 15 – 20 см., ребенок должен поймать его.  Расстояние между бросающими и ловящим – 1,5 м..  Упражнение считается выполненным,  если ребенок, из трех попыток дважды поймал мяч. </w:t>
      </w:r>
    </w:p>
    <w:p w:rsidR="008579D6" w:rsidRDefault="008579D6" w:rsidP="008579D6">
      <w:pPr>
        <w:ind w:left="-142"/>
        <w:rPr>
          <w:b/>
          <w:sz w:val="18"/>
          <w:szCs w:val="18"/>
        </w:rPr>
      </w:pPr>
    </w:p>
    <w:p w:rsidR="008579D6" w:rsidRPr="00453F42" w:rsidRDefault="008579D6" w:rsidP="008579D6">
      <w:pPr>
        <w:ind w:left="-142"/>
        <w:rPr>
          <w:b/>
          <w:sz w:val="18"/>
          <w:szCs w:val="18"/>
        </w:rPr>
      </w:pPr>
      <w:r w:rsidRPr="00453F42">
        <w:rPr>
          <w:b/>
          <w:sz w:val="18"/>
          <w:szCs w:val="18"/>
        </w:rPr>
        <w:t>5. «Поймай комара».</w:t>
      </w:r>
    </w:p>
    <w:p w:rsidR="008579D6" w:rsidRPr="00453F42" w:rsidRDefault="008579D6" w:rsidP="008579D6">
      <w:pPr>
        <w:ind w:left="-142"/>
        <w:rPr>
          <w:sz w:val="18"/>
          <w:szCs w:val="18"/>
        </w:rPr>
      </w:pPr>
      <w:r w:rsidRPr="00453F42">
        <w:rPr>
          <w:b/>
          <w:sz w:val="18"/>
          <w:szCs w:val="18"/>
        </w:rPr>
        <w:t xml:space="preserve">Цель: </w:t>
      </w:r>
      <w:r w:rsidRPr="00453F42">
        <w:rPr>
          <w:sz w:val="18"/>
          <w:szCs w:val="18"/>
        </w:rPr>
        <w:t>Определить силу мышц ног, умение прыгать, отталкиваясь двумя ногами.</w:t>
      </w:r>
    </w:p>
    <w:p w:rsidR="008579D6" w:rsidRPr="00453F42" w:rsidRDefault="008579D6" w:rsidP="008579D6">
      <w:pPr>
        <w:ind w:left="-142"/>
        <w:rPr>
          <w:sz w:val="18"/>
          <w:szCs w:val="18"/>
        </w:rPr>
      </w:pPr>
      <w:r w:rsidRPr="00453F42">
        <w:rPr>
          <w:sz w:val="18"/>
          <w:szCs w:val="18"/>
        </w:rPr>
        <w:t>Ребенок должен прыгнуть и коснуться вытянутой рукой предмета игрушки, поднятого на высоту 15 см. от вытянутой руки.</w:t>
      </w:r>
    </w:p>
    <w:p w:rsidR="008579D6" w:rsidRPr="00453F42" w:rsidRDefault="008579D6" w:rsidP="008579D6">
      <w:pPr>
        <w:ind w:left="-142"/>
        <w:rPr>
          <w:sz w:val="18"/>
          <w:szCs w:val="18"/>
        </w:rPr>
      </w:pPr>
      <w:r w:rsidRPr="00453F42">
        <w:rPr>
          <w:sz w:val="18"/>
          <w:szCs w:val="18"/>
        </w:rPr>
        <w:t>Упражнение считается выполненным, если ребенок дважды сумел поймать игрушку два раза из трех возможных.</w:t>
      </w:r>
    </w:p>
    <w:p w:rsidR="008579D6" w:rsidRPr="00453F42" w:rsidRDefault="008579D6" w:rsidP="008579D6">
      <w:pPr>
        <w:ind w:left="-142"/>
        <w:rPr>
          <w:sz w:val="18"/>
          <w:szCs w:val="18"/>
        </w:rPr>
      </w:pPr>
      <w:r w:rsidRPr="00453F42">
        <w:rPr>
          <w:b/>
          <w:sz w:val="18"/>
          <w:szCs w:val="18"/>
        </w:rPr>
        <w:t xml:space="preserve">В – </w:t>
      </w:r>
      <w:r w:rsidRPr="00453F42">
        <w:rPr>
          <w:sz w:val="18"/>
          <w:szCs w:val="18"/>
        </w:rPr>
        <w:t>допрыгнул 3 раза</w:t>
      </w:r>
    </w:p>
    <w:p w:rsidR="008579D6" w:rsidRPr="00453F42" w:rsidRDefault="008579D6" w:rsidP="008579D6">
      <w:pPr>
        <w:ind w:left="-142"/>
        <w:rPr>
          <w:sz w:val="18"/>
          <w:szCs w:val="18"/>
        </w:rPr>
      </w:pPr>
      <w:r w:rsidRPr="00453F42">
        <w:rPr>
          <w:b/>
          <w:sz w:val="18"/>
          <w:szCs w:val="18"/>
        </w:rPr>
        <w:t>С –</w:t>
      </w:r>
      <w:r w:rsidRPr="00453F42">
        <w:rPr>
          <w:sz w:val="18"/>
          <w:szCs w:val="18"/>
        </w:rPr>
        <w:t xml:space="preserve"> допрыгнул 2 раза</w:t>
      </w:r>
    </w:p>
    <w:p w:rsidR="008579D6" w:rsidRPr="00453F42" w:rsidRDefault="008579D6" w:rsidP="008579D6">
      <w:pPr>
        <w:ind w:left="-142"/>
        <w:rPr>
          <w:sz w:val="18"/>
          <w:szCs w:val="18"/>
        </w:rPr>
      </w:pPr>
      <w:r w:rsidRPr="00453F42">
        <w:rPr>
          <w:b/>
          <w:sz w:val="18"/>
          <w:szCs w:val="18"/>
        </w:rPr>
        <w:t>Н –</w:t>
      </w:r>
      <w:r w:rsidRPr="00453F42">
        <w:rPr>
          <w:sz w:val="18"/>
          <w:szCs w:val="18"/>
        </w:rPr>
        <w:t xml:space="preserve"> не допрыгнул ни разу.</w:t>
      </w:r>
    </w:p>
    <w:p w:rsidR="008579D6" w:rsidRPr="00453F42" w:rsidRDefault="008579D6" w:rsidP="008579D6">
      <w:pPr>
        <w:ind w:left="-142"/>
        <w:rPr>
          <w:sz w:val="18"/>
          <w:szCs w:val="18"/>
        </w:rPr>
      </w:pPr>
      <w:r w:rsidRPr="00453F42">
        <w:rPr>
          <w:b/>
          <w:sz w:val="18"/>
          <w:szCs w:val="18"/>
        </w:rPr>
        <w:t xml:space="preserve">6.Цель: </w:t>
      </w:r>
      <w:r w:rsidRPr="00453F42">
        <w:rPr>
          <w:sz w:val="18"/>
          <w:szCs w:val="18"/>
        </w:rPr>
        <w:t>Определить координационные способности, волевые проявления.</w:t>
      </w:r>
    </w:p>
    <w:p w:rsidR="008579D6" w:rsidRPr="00453F42" w:rsidRDefault="008579D6" w:rsidP="008579D6">
      <w:pPr>
        <w:ind w:left="-142"/>
        <w:rPr>
          <w:sz w:val="18"/>
          <w:szCs w:val="18"/>
        </w:rPr>
      </w:pPr>
      <w:r w:rsidRPr="00453F42">
        <w:rPr>
          <w:sz w:val="18"/>
          <w:szCs w:val="18"/>
        </w:rPr>
        <w:t>Ребенок должен спрыгнуть с тумбы(скамейки, ступеньки) высотой 20 см в круг диаметром 80 см.</w:t>
      </w:r>
    </w:p>
    <w:p w:rsidR="008579D6" w:rsidRPr="00453F42" w:rsidRDefault="008579D6" w:rsidP="008579D6">
      <w:pPr>
        <w:ind w:left="-142"/>
        <w:rPr>
          <w:sz w:val="18"/>
          <w:szCs w:val="18"/>
        </w:rPr>
      </w:pPr>
      <w:r w:rsidRPr="00453F42">
        <w:rPr>
          <w:sz w:val="18"/>
          <w:szCs w:val="18"/>
        </w:rPr>
        <w:t>Тест считается выполненным, если ребенок, оттолкнувшись двумя ногами, приземляется на обе, не задев при этом ограничители круга.</w:t>
      </w:r>
    </w:p>
    <w:p w:rsidR="008579D6" w:rsidRPr="00453F42" w:rsidRDefault="008579D6" w:rsidP="008579D6">
      <w:pPr>
        <w:ind w:left="-142"/>
        <w:rPr>
          <w:sz w:val="18"/>
          <w:szCs w:val="18"/>
        </w:rPr>
      </w:pPr>
      <w:r w:rsidRPr="00453F42">
        <w:rPr>
          <w:b/>
          <w:sz w:val="18"/>
          <w:szCs w:val="18"/>
        </w:rPr>
        <w:t xml:space="preserve">В – </w:t>
      </w:r>
      <w:r w:rsidRPr="00453F42">
        <w:rPr>
          <w:sz w:val="18"/>
          <w:szCs w:val="18"/>
        </w:rPr>
        <w:t>приземлился на обе ноги, не задел ограничитель</w:t>
      </w:r>
    </w:p>
    <w:p w:rsidR="008579D6" w:rsidRPr="00453F42" w:rsidRDefault="008579D6" w:rsidP="008579D6">
      <w:pPr>
        <w:ind w:left="-142"/>
        <w:rPr>
          <w:sz w:val="18"/>
          <w:szCs w:val="18"/>
        </w:rPr>
      </w:pPr>
      <w:r w:rsidRPr="00453F42">
        <w:rPr>
          <w:b/>
          <w:sz w:val="18"/>
          <w:szCs w:val="18"/>
        </w:rPr>
        <w:t>С</w:t>
      </w:r>
      <w:r w:rsidRPr="00453F42">
        <w:rPr>
          <w:sz w:val="18"/>
          <w:szCs w:val="18"/>
        </w:rPr>
        <w:t xml:space="preserve"> - приземлился, упал, задел ограничитель, присутствует чувство страха</w:t>
      </w:r>
    </w:p>
    <w:p w:rsidR="008579D6" w:rsidRPr="00453F42" w:rsidRDefault="008579D6" w:rsidP="008579D6">
      <w:pPr>
        <w:ind w:left="-142"/>
        <w:rPr>
          <w:sz w:val="18"/>
          <w:szCs w:val="18"/>
        </w:rPr>
      </w:pPr>
      <w:r w:rsidRPr="00453F42">
        <w:rPr>
          <w:b/>
          <w:sz w:val="18"/>
          <w:szCs w:val="18"/>
        </w:rPr>
        <w:t>Н</w:t>
      </w:r>
      <w:r w:rsidRPr="00453F42">
        <w:rPr>
          <w:sz w:val="18"/>
          <w:szCs w:val="18"/>
        </w:rPr>
        <w:t xml:space="preserve">  - большое чувство страха, не прыгает</w:t>
      </w:r>
    </w:p>
    <w:p w:rsidR="008579D6" w:rsidRDefault="008579D6" w:rsidP="008579D6">
      <w:pPr>
        <w:ind w:left="-142"/>
        <w:rPr>
          <w:sz w:val="18"/>
          <w:szCs w:val="18"/>
        </w:rPr>
      </w:pPr>
    </w:p>
    <w:p w:rsidR="008579D6" w:rsidRDefault="008579D6" w:rsidP="008579D6">
      <w:pPr>
        <w:ind w:left="-142"/>
        <w:rPr>
          <w:sz w:val="18"/>
          <w:szCs w:val="18"/>
        </w:rPr>
      </w:pPr>
    </w:p>
    <w:p w:rsidR="008579D6" w:rsidRPr="00453F42" w:rsidRDefault="008579D6" w:rsidP="008579D6">
      <w:pPr>
        <w:ind w:left="-142"/>
        <w:rPr>
          <w:sz w:val="18"/>
          <w:szCs w:val="18"/>
        </w:rPr>
      </w:pPr>
      <w:r w:rsidRPr="00453F42">
        <w:rPr>
          <w:sz w:val="18"/>
          <w:szCs w:val="18"/>
        </w:rPr>
        <w:t>Группа ____________________</w:t>
      </w:r>
    </w:p>
    <w:p w:rsidR="008579D6" w:rsidRPr="00DC7618" w:rsidRDefault="008579D6" w:rsidP="008579D6">
      <w:pPr>
        <w:ind w:left="-142"/>
        <w:rPr>
          <w:sz w:val="28"/>
          <w:szCs w:val="28"/>
        </w:rPr>
      </w:pPr>
    </w:p>
    <w:tbl>
      <w:tblPr>
        <w:tblW w:w="14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4"/>
        <w:gridCol w:w="1476"/>
        <w:gridCol w:w="442"/>
        <w:gridCol w:w="425"/>
        <w:gridCol w:w="425"/>
        <w:gridCol w:w="567"/>
        <w:gridCol w:w="426"/>
        <w:gridCol w:w="425"/>
        <w:gridCol w:w="567"/>
        <w:gridCol w:w="425"/>
        <w:gridCol w:w="567"/>
        <w:gridCol w:w="425"/>
        <w:gridCol w:w="426"/>
        <w:gridCol w:w="425"/>
        <w:gridCol w:w="425"/>
        <w:gridCol w:w="425"/>
        <w:gridCol w:w="426"/>
        <w:gridCol w:w="425"/>
        <w:gridCol w:w="425"/>
        <w:gridCol w:w="567"/>
        <w:gridCol w:w="425"/>
        <w:gridCol w:w="426"/>
        <w:gridCol w:w="425"/>
        <w:gridCol w:w="425"/>
        <w:gridCol w:w="567"/>
        <w:gridCol w:w="425"/>
        <w:gridCol w:w="426"/>
        <w:gridCol w:w="425"/>
        <w:gridCol w:w="567"/>
        <w:gridCol w:w="567"/>
      </w:tblGrid>
      <w:tr w:rsidR="008579D6" w:rsidRPr="006E3BB9" w:rsidTr="006E3BB9">
        <w:trPr>
          <w:trHeight w:val="317"/>
          <w:jc w:val="center"/>
        </w:trPr>
        <w:tc>
          <w:tcPr>
            <w:tcW w:w="414" w:type="dxa"/>
            <w:vMerge w:val="restart"/>
          </w:tcPr>
          <w:p w:rsidR="008579D6" w:rsidRPr="006E3BB9" w:rsidRDefault="008579D6" w:rsidP="00086DEE">
            <w:pPr>
              <w:ind w:left="81" w:right="-616"/>
              <w:rPr>
                <w:sz w:val="16"/>
                <w:szCs w:val="16"/>
              </w:rPr>
            </w:pPr>
          </w:p>
          <w:p w:rsidR="008579D6" w:rsidRPr="006E3BB9" w:rsidRDefault="008579D6" w:rsidP="00086DEE">
            <w:pPr>
              <w:ind w:left="81" w:right="-616"/>
              <w:rPr>
                <w:sz w:val="16"/>
                <w:szCs w:val="16"/>
              </w:rPr>
            </w:pPr>
            <w:r w:rsidRPr="006E3BB9">
              <w:rPr>
                <w:sz w:val="16"/>
                <w:szCs w:val="16"/>
              </w:rPr>
              <w:t>п</w:t>
            </w:r>
            <w:r w:rsidRPr="006E3BB9">
              <w:rPr>
                <w:sz w:val="16"/>
                <w:szCs w:val="16"/>
                <w:lang w:val="en-US"/>
              </w:rPr>
              <w:t>/</w:t>
            </w:r>
            <w:r w:rsidRPr="006E3BB9">
              <w:rPr>
                <w:sz w:val="16"/>
                <w:szCs w:val="16"/>
              </w:rPr>
              <w:t>п</w:t>
            </w:r>
          </w:p>
        </w:tc>
        <w:tc>
          <w:tcPr>
            <w:tcW w:w="1476" w:type="dxa"/>
            <w:vMerge w:val="restart"/>
          </w:tcPr>
          <w:p w:rsidR="008579D6" w:rsidRPr="006E3BB9" w:rsidRDefault="008579D6" w:rsidP="00086DEE">
            <w:pPr>
              <w:ind w:left="81" w:right="-616"/>
              <w:rPr>
                <w:sz w:val="16"/>
                <w:szCs w:val="16"/>
              </w:rPr>
            </w:pPr>
          </w:p>
          <w:p w:rsidR="008579D6" w:rsidRPr="006E3BB9" w:rsidRDefault="008579D6" w:rsidP="00086DEE">
            <w:pPr>
              <w:ind w:left="81" w:right="-616"/>
              <w:rPr>
                <w:sz w:val="16"/>
                <w:szCs w:val="16"/>
              </w:rPr>
            </w:pPr>
            <w:r w:rsidRPr="006E3BB9">
              <w:rPr>
                <w:sz w:val="16"/>
                <w:szCs w:val="16"/>
              </w:rPr>
              <w:t>Ф.И.</w:t>
            </w:r>
          </w:p>
          <w:p w:rsidR="008579D6" w:rsidRPr="006E3BB9" w:rsidRDefault="008579D6" w:rsidP="00086DEE">
            <w:pPr>
              <w:ind w:left="81" w:right="-616"/>
              <w:rPr>
                <w:sz w:val="16"/>
                <w:szCs w:val="16"/>
              </w:rPr>
            </w:pPr>
            <w:r w:rsidRPr="006E3BB9">
              <w:rPr>
                <w:sz w:val="16"/>
                <w:szCs w:val="16"/>
              </w:rPr>
              <w:t>воспитанника</w:t>
            </w:r>
          </w:p>
        </w:tc>
        <w:tc>
          <w:tcPr>
            <w:tcW w:w="867" w:type="dxa"/>
            <w:gridSpan w:val="2"/>
          </w:tcPr>
          <w:p w:rsidR="008579D6" w:rsidRPr="006E3BB9" w:rsidRDefault="008579D6" w:rsidP="00086DEE">
            <w:pPr>
              <w:ind w:left="81"/>
              <w:rPr>
                <w:sz w:val="16"/>
                <w:szCs w:val="16"/>
              </w:rPr>
            </w:pPr>
            <w:r w:rsidRPr="006E3BB9">
              <w:rPr>
                <w:sz w:val="16"/>
                <w:szCs w:val="16"/>
              </w:rPr>
              <w:t>Ур</w:t>
            </w:r>
            <w:r w:rsidR="006E3BB9">
              <w:rPr>
                <w:sz w:val="16"/>
                <w:szCs w:val="16"/>
              </w:rPr>
              <w:t>.</w:t>
            </w:r>
            <w:r w:rsidRPr="006E3BB9">
              <w:rPr>
                <w:sz w:val="16"/>
                <w:szCs w:val="16"/>
              </w:rPr>
              <w:t>ь</w:t>
            </w:r>
          </w:p>
          <w:p w:rsidR="008579D6" w:rsidRPr="006E3BB9" w:rsidRDefault="006E3BB9" w:rsidP="006E3BB9">
            <w:pPr>
              <w:ind w:left="81"/>
              <w:rPr>
                <w:sz w:val="16"/>
                <w:szCs w:val="16"/>
              </w:rPr>
            </w:pPr>
            <w:r w:rsidRPr="006E3BB9">
              <w:rPr>
                <w:sz w:val="16"/>
                <w:szCs w:val="16"/>
              </w:rPr>
              <w:t>Р</w:t>
            </w:r>
            <w:r w:rsidR="008579D6" w:rsidRPr="006E3BB9">
              <w:rPr>
                <w:sz w:val="16"/>
                <w:szCs w:val="16"/>
              </w:rPr>
              <w:t>азв</w:t>
            </w:r>
            <w:r>
              <w:rPr>
                <w:sz w:val="16"/>
                <w:szCs w:val="16"/>
              </w:rPr>
              <w:t>.</w:t>
            </w:r>
          </w:p>
        </w:tc>
        <w:tc>
          <w:tcPr>
            <w:tcW w:w="1843" w:type="dxa"/>
            <w:gridSpan w:val="4"/>
          </w:tcPr>
          <w:p w:rsidR="008579D6" w:rsidRPr="006E3BB9" w:rsidRDefault="008579D6" w:rsidP="00086DEE">
            <w:pPr>
              <w:ind w:left="81"/>
              <w:jc w:val="center"/>
              <w:rPr>
                <w:sz w:val="16"/>
                <w:szCs w:val="16"/>
              </w:rPr>
            </w:pPr>
            <w:r w:rsidRPr="006E3BB9">
              <w:rPr>
                <w:sz w:val="16"/>
                <w:szCs w:val="16"/>
              </w:rPr>
              <w:t>«Пройди</w:t>
            </w:r>
          </w:p>
          <w:p w:rsidR="008579D6" w:rsidRPr="006E3BB9" w:rsidRDefault="008579D6" w:rsidP="00086DEE">
            <w:pPr>
              <w:ind w:left="81"/>
              <w:jc w:val="center"/>
              <w:rPr>
                <w:sz w:val="16"/>
                <w:szCs w:val="16"/>
              </w:rPr>
            </w:pPr>
            <w:r w:rsidRPr="006E3BB9">
              <w:rPr>
                <w:sz w:val="16"/>
                <w:szCs w:val="16"/>
              </w:rPr>
              <w:t>не упади»</w:t>
            </w:r>
          </w:p>
        </w:tc>
        <w:tc>
          <w:tcPr>
            <w:tcW w:w="1984" w:type="dxa"/>
            <w:gridSpan w:val="4"/>
          </w:tcPr>
          <w:p w:rsidR="008579D6" w:rsidRPr="006E3BB9" w:rsidRDefault="008579D6" w:rsidP="00086DEE">
            <w:pPr>
              <w:ind w:left="81"/>
              <w:jc w:val="center"/>
              <w:rPr>
                <w:sz w:val="16"/>
                <w:szCs w:val="16"/>
              </w:rPr>
            </w:pPr>
            <w:r w:rsidRPr="006E3BB9">
              <w:rPr>
                <w:sz w:val="16"/>
                <w:szCs w:val="16"/>
              </w:rPr>
              <w:t>Выносливость</w:t>
            </w:r>
          </w:p>
        </w:tc>
        <w:tc>
          <w:tcPr>
            <w:tcW w:w="1701" w:type="dxa"/>
            <w:gridSpan w:val="4"/>
          </w:tcPr>
          <w:p w:rsidR="008579D6" w:rsidRPr="006E3BB9" w:rsidRDefault="008579D6" w:rsidP="00086DEE">
            <w:pPr>
              <w:ind w:left="81"/>
              <w:jc w:val="center"/>
              <w:rPr>
                <w:sz w:val="16"/>
                <w:szCs w:val="16"/>
              </w:rPr>
            </w:pPr>
            <w:r w:rsidRPr="006E3BB9">
              <w:rPr>
                <w:sz w:val="16"/>
                <w:szCs w:val="16"/>
              </w:rPr>
              <w:t>Лазание</w:t>
            </w:r>
          </w:p>
        </w:tc>
        <w:tc>
          <w:tcPr>
            <w:tcW w:w="1843" w:type="dxa"/>
            <w:gridSpan w:val="4"/>
          </w:tcPr>
          <w:p w:rsidR="008579D6" w:rsidRPr="006E3BB9" w:rsidRDefault="008579D6" w:rsidP="00086DEE">
            <w:pPr>
              <w:ind w:left="81"/>
              <w:jc w:val="center"/>
              <w:rPr>
                <w:sz w:val="16"/>
                <w:szCs w:val="16"/>
              </w:rPr>
            </w:pPr>
            <w:r w:rsidRPr="006E3BB9">
              <w:rPr>
                <w:sz w:val="16"/>
                <w:szCs w:val="16"/>
              </w:rPr>
              <w:t>«Передай мяч»</w:t>
            </w:r>
          </w:p>
          <w:p w:rsidR="008579D6" w:rsidRPr="006E3BB9" w:rsidRDefault="008579D6" w:rsidP="00086DEE">
            <w:pPr>
              <w:ind w:left="81"/>
              <w:jc w:val="center"/>
              <w:rPr>
                <w:sz w:val="16"/>
                <w:szCs w:val="16"/>
              </w:rPr>
            </w:pPr>
            <w:r w:rsidRPr="006E3BB9">
              <w:rPr>
                <w:sz w:val="16"/>
                <w:szCs w:val="16"/>
              </w:rPr>
              <w:t>(кол-во раз)</w:t>
            </w:r>
          </w:p>
        </w:tc>
        <w:tc>
          <w:tcPr>
            <w:tcW w:w="1701" w:type="dxa"/>
            <w:gridSpan w:val="4"/>
          </w:tcPr>
          <w:p w:rsidR="008579D6" w:rsidRPr="006E3BB9" w:rsidRDefault="008579D6" w:rsidP="00086DEE">
            <w:pPr>
              <w:ind w:left="81"/>
              <w:jc w:val="center"/>
              <w:rPr>
                <w:sz w:val="16"/>
                <w:szCs w:val="16"/>
              </w:rPr>
            </w:pPr>
            <w:r w:rsidRPr="006E3BB9">
              <w:rPr>
                <w:sz w:val="16"/>
                <w:szCs w:val="16"/>
              </w:rPr>
              <w:t xml:space="preserve">«Поймай </w:t>
            </w:r>
          </w:p>
          <w:p w:rsidR="008579D6" w:rsidRPr="006E3BB9" w:rsidRDefault="008579D6" w:rsidP="00086DEE">
            <w:pPr>
              <w:ind w:left="81"/>
              <w:jc w:val="center"/>
              <w:rPr>
                <w:sz w:val="16"/>
                <w:szCs w:val="16"/>
              </w:rPr>
            </w:pPr>
            <w:r w:rsidRPr="006E3BB9">
              <w:rPr>
                <w:sz w:val="16"/>
                <w:szCs w:val="16"/>
              </w:rPr>
              <w:t xml:space="preserve"> комара»</w:t>
            </w:r>
          </w:p>
        </w:tc>
        <w:tc>
          <w:tcPr>
            <w:tcW w:w="1843" w:type="dxa"/>
            <w:gridSpan w:val="4"/>
          </w:tcPr>
          <w:p w:rsidR="008579D6" w:rsidRPr="006E3BB9" w:rsidRDefault="008579D6" w:rsidP="00086DEE">
            <w:pPr>
              <w:ind w:left="81"/>
              <w:jc w:val="center"/>
              <w:rPr>
                <w:sz w:val="16"/>
                <w:szCs w:val="16"/>
              </w:rPr>
            </w:pPr>
            <w:r w:rsidRPr="006E3BB9">
              <w:rPr>
                <w:sz w:val="16"/>
                <w:szCs w:val="16"/>
              </w:rPr>
              <w:t>«Спрыгни</w:t>
            </w:r>
          </w:p>
          <w:p w:rsidR="008579D6" w:rsidRPr="006E3BB9" w:rsidRDefault="008579D6" w:rsidP="00086DEE">
            <w:pPr>
              <w:ind w:left="81"/>
              <w:jc w:val="center"/>
              <w:rPr>
                <w:sz w:val="16"/>
                <w:szCs w:val="16"/>
              </w:rPr>
            </w:pPr>
            <w:r w:rsidRPr="006E3BB9">
              <w:rPr>
                <w:sz w:val="16"/>
                <w:szCs w:val="16"/>
              </w:rPr>
              <w:t xml:space="preserve"> в воду»</w:t>
            </w:r>
          </w:p>
        </w:tc>
        <w:tc>
          <w:tcPr>
            <w:tcW w:w="1134" w:type="dxa"/>
            <w:gridSpan w:val="2"/>
          </w:tcPr>
          <w:p w:rsidR="008579D6" w:rsidRPr="006E3BB9" w:rsidRDefault="008579D6" w:rsidP="00086DEE">
            <w:pPr>
              <w:ind w:left="81"/>
              <w:jc w:val="center"/>
              <w:rPr>
                <w:sz w:val="16"/>
                <w:szCs w:val="16"/>
              </w:rPr>
            </w:pPr>
            <w:r w:rsidRPr="006E3BB9">
              <w:rPr>
                <w:sz w:val="16"/>
                <w:szCs w:val="16"/>
              </w:rPr>
              <w:t>Общий</w:t>
            </w:r>
          </w:p>
          <w:p w:rsidR="008579D6" w:rsidRPr="006E3BB9" w:rsidRDefault="008579D6" w:rsidP="00086DEE">
            <w:pPr>
              <w:ind w:left="81"/>
              <w:jc w:val="center"/>
              <w:rPr>
                <w:sz w:val="16"/>
                <w:szCs w:val="16"/>
              </w:rPr>
            </w:pPr>
            <w:r w:rsidRPr="006E3BB9">
              <w:rPr>
                <w:sz w:val="16"/>
                <w:szCs w:val="16"/>
              </w:rPr>
              <w:t>балл</w:t>
            </w:r>
          </w:p>
        </w:tc>
      </w:tr>
      <w:tr w:rsidR="008579D6" w:rsidRPr="006E3BB9" w:rsidTr="006E3BB9">
        <w:trPr>
          <w:trHeight w:val="425"/>
          <w:jc w:val="center"/>
        </w:trPr>
        <w:tc>
          <w:tcPr>
            <w:tcW w:w="414" w:type="dxa"/>
            <w:vMerge/>
          </w:tcPr>
          <w:p w:rsidR="008579D6" w:rsidRPr="006E3BB9" w:rsidRDefault="008579D6" w:rsidP="00086DEE">
            <w:pPr>
              <w:ind w:left="81"/>
              <w:rPr>
                <w:sz w:val="16"/>
                <w:szCs w:val="16"/>
              </w:rPr>
            </w:pPr>
          </w:p>
        </w:tc>
        <w:tc>
          <w:tcPr>
            <w:tcW w:w="1476" w:type="dxa"/>
            <w:vMerge/>
          </w:tcPr>
          <w:p w:rsidR="008579D6" w:rsidRPr="006E3BB9" w:rsidRDefault="008579D6" w:rsidP="00086DEE">
            <w:pPr>
              <w:ind w:left="81"/>
              <w:rPr>
                <w:sz w:val="16"/>
                <w:szCs w:val="16"/>
              </w:rPr>
            </w:pPr>
          </w:p>
        </w:tc>
        <w:tc>
          <w:tcPr>
            <w:tcW w:w="442" w:type="dxa"/>
            <w:vMerge w:val="restart"/>
          </w:tcPr>
          <w:p w:rsidR="008579D6" w:rsidRPr="006E3BB9" w:rsidRDefault="008579D6" w:rsidP="00086DEE">
            <w:pPr>
              <w:ind w:left="81"/>
              <w:rPr>
                <w:sz w:val="16"/>
                <w:szCs w:val="16"/>
              </w:rPr>
            </w:pPr>
            <w:r w:rsidRPr="006E3BB9">
              <w:rPr>
                <w:sz w:val="16"/>
                <w:szCs w:val="16"/>
              </w:rPr>
              <w:t>н.г.</w:t>
            </w:r>
          </w:p>
        </w:tc>
        <w:tc>
          <w:tcPr>
            <w:tcW w:w="425" w:type="dxa"/>
            <w:vMerge w:val="restart"/>
          </w:tcPr>
          <w:p w:rsidR="008579D6" w:rsidRPr="006E3BB9" w:rsidRDefault="008579D6" w:rsidP="00086DEE">
            <w:pPr>
              <w:ind w:left="81"/>
              <w:rPr>
                <w:sz w:val="16"/>
                <w:szCs w:val="16"/>
              </w:rPr>
            </w:pPr>
            <w:r w:rsidRPr="006E3BB9">
              <w:rPr>
                <w:sz w:val="16"/>
                <w:szCs w:val="16"/>
              </w:rPr>
              <w:t>к.г.</w:t>
            </w:r>
          </w:p>
          <w:p w:rsidR="008579D6" w:rsidRPr="006E3BB9" w:rsidRDefault="008579D6" w:rsidP="00086DEE">
            <w:pPr>
              <w:ind w:left="81"/>
              <w:rPr>
                <w:sz w:val="16"/>
                <w:szCs w:val="16"/>
              </w:rPr>
            </w:pPr>
          </w:p>
        </w:tc>
        <w:tc>
          <w:tcPr>
            <w:tcW w:w="992" w:type="dxa"/>
            <w:gridSpan w:val="2"/>
          </w:tcPr>
          <w:p w:rsidR="008579D6" w:rsidRPr="006E3BB9" w:rsidRDefault="008579D6" w:rsidP="00086DEE">
            <w:pPr>
              <w:ind w:left="81"/>
              <w:jc w:val="center"/>
              <w:rPr>
                <w:sz w:val="16"/>
                <w:szCs w:val="16"/>
              </w:rPr>
            </w:pPr>
            <w:r w:rsidRPr="006E3BB9">
              <w:rPr>
                <w:sz w:val="16"/>
                <w:szCs w:val="16"/>
              </w:rPr>
              <w:t>н.г.</w:t>
            </w:r>
          </w:p>
        </w:tc>
        <w:tc>
          <w:tcPr>
            <w:tcW w:w="851" w:type="dxa"/>
            <w:gridSpan w:val="2"/>
          </w:tcPr>
          <w:p w:rsidR="008579D6" w:rsidRPr="006E3BB9" w:rsidRDefault="008579D6" w:rsidP="00086DEE">
            <w:pPr>
              <w:ind w:left="81"/>
              <w:jc w:val="center"/>
              <w:rPr>
                <w:sz w:val="16"/>
                <w:szCs w:val="16"/>
              </w:rPr>
            </w:pPr>
            <w:r w:rsidRPr="006E3BB9">
              <w:rPr>
                <w:sz w:val="16"/>
                <w:szCs w:val="16"/>
              </w:rPr>
              <w:t>к.г.</w:t>
            </w:r>
          </w:p>
        </w:tc>
        <w:tc>
          <w:tcPr>
            <w:tcW w:w="992" w:type="dxa"/>
            <w:gridSpan w:val="2"/>
          </w:tcPr>
          <w:p w:rsidR="008579D6" w:rsidRPr="006E3BB9" w:rsidRDefault="008579D6" w:rsidP="00086DEE">
            <w:pPr>
              <w:ind w:left="81"/>
              <w:jc w:val="center"/>
              <w:rPr>
                <w:sz w:val="16"/>
                <w:szCs w:val="16"/>
              </w:rPr>
            </w:pPr>
            <w:r w:rsidRPr="006E3BB9">
              <w:rPr>
                <w:sz w:val="16"/>
                <w:szCs w:val="16"/>
              </w:rPr>
              <w:t>н.г.</w:t>
            </w:r>
          </w:p>
        </w:tc>
        <w:tc>
          <w:tcPr>
            <w:tcW w:w="992" w:type="dxa"/>
            <w:gridSpan w:val="2"/>
          </w:tcPr>
          <w:p w:rsidR="008579D6" w:rsidRPr="006E3BB9" w:rsidRDefault="008579D6" w:rsidP="00086DEE">
            <w:pPr>
              <w:ind w:left="81"/>
              <w:jc w:val="center"/>
              <w:rPr>
                <w:sz w:val="16"/>
                <w:szCs w:val="16"/>
              </w:rPr>
            </w:pPr>
            <w:r w:rsidRPr="006E3BB9">
              <w:rPr>
                <w:sz w:val="16"/>
                <w:szCs w:val="16"/>
              </w:rPr>
              <w:t>к.г.</w:t>
            </w:r>
          </w:p>
        </w:tc>
        <w:tc>
          <w:tcPr>
            <w:tcW w:w="851" w:type="dxa"/>
            <w:gridSpan w:val="2"/>
          </w:tcPr>
          <w:p w:rsidR="008579D6" w:rsidRPr="006E3BB9" w:rsidRDefault="008579D6" w:rsidP="00086DEE">
            <w:pPr>
              <w:ind w:left="81"/>
              <w:jc w:val="center"/>
              <w:rPr>
                <w:sz w:val="16"/>
                <w:szCs w:val="16"/>
              </w:rPr>
            </w:pPr>
            <w:r w:rsidRPr="006E3BB9">
              <w:rPr>
                <w:sz w:val="16"/>
                <w:szCs w:val="16"/>
              </w:rPr>
              <w:t>н.г.</w:t>
            </w:r>
          </w:p>
        </w:tc>
        <w:tc>
          <w:tcPr>
            <w:tcW w:w="850" w:type="dxa"/>
            <w:gridSpan w:val="2"/>
          </w:tcPr>
          <w:p w:rsidR="008579D6" w:rsidRPr="006E3BB9" w:rsidRDefault="008579D6" w:rsidP="00086DEE">
            <w:pPr>
              <w:ind w:left="81"/>
              <w:jc w:val="center"/>
              <w:rPr>
                <w:sz w:val="16"/>
                <w:szCs w:val="16"/>
              </w:rPr>
            </w:pPr>
            <w:r w:rsidRPr="006E3BB9">
              <w:rPr>
                <w:sz w:val="16"/>
                <w:szCs w:val="16"/>
              </w:rPr>
              <w:t>к.г.</w:t>
            </w:r>
          </w:p>
        </w:tc>
        <w:tc>
          <w:tcPr>
            <w:tcW w:w="851" w:type="dxa"/>
            <w:gridSpan w:val="2"/>
          </w:tcPr>
          <w:p w:rsidR="008579D6" w:rsidRPr="006E3BB9" w:rsidRDefault="008579D6" w:rsidP="00086DEE">
            <w:pPr>
              <w:ind w:left="81"/>
              <w:jc w:val="center"/>
              <w:rPr>
                <w:sz w:val="16"/>
                <w:szCs w:val="16"/>
              </w:rPr>
            </w:pPr>
            <w:r w:rsidRPr="006E3BB9">
              <w:rPr>
                <w:sz w:val="16"/>
                <w:szCs w:val="16"/>
              </w:rPr>
              <w:t>н.г.</w:t>
            </w:r>
          </w:p>
        </w:tc>
        <w:tc>
          <w:tcPr>
            <w:tcW w:w="992" w:type="dxa"/>
            <w:gridSpan w:val="2"/>
          </w:tcPr>
          <w:p w:rsidR="008579D6" w:rsidRPr="006E3BB9" w:rsidRDefault="008579D6" w:rsidP="00086DEE">
            <w:pPr>
              <w:ind w:left="81"/>
              <w:jc w:val="center"/>
              <w:rPr>
                <w:sz w:val="16"/>
                <w:szCs w:val="16"/>
              </w:rPr>
            </w:pPr>
            <w:r w:rsidRPr="006E3BB9">
              <w:rPr>
                <w:sz w:val="16"/>
                <w:szCs w:val="16"/>
              </w:rPr>
              <w:t>к.г.</w:t>
            </w:r>
          </w:p>
        </w:tc>
        <w:tc>
          <w:tcPr>
            <w:tcW w:w="851" w:type="dxa"/>
            <w:gridSpan w:val="2"/>
          </w:tcPr>
          <w:p w:rsidR="008579D6" w:rsidRPr="006E3BB9" w:rsidRDefault="008579D6" w:rsidP="00086DEE">
            <w:pPr>
              <w:ind w:left="81"/>
              <w:jc w:val="center"/>
              <w:rPr>
                <w:sz w:val="16"/>
                <w:szCs w:val="16"/>
              </w:rPr>
            </w:pPr>
            <w:r w:rsidRPr="006E3BB9">
              <w:rPr>
                <w:sz w:val="16"/>
                <w:szCs w:val="16"/>
              </w:rPr>
              <w:t>н.г.</w:t>
            </w:r>
          </w:p>
        </w:tc>
        <w:tc>
          <w:tcPr>
            <w:tcW w:w="850" w:type="dxa"/>
            <w:gridSpan w:val="2"/>
          </w:tcPr>
          <w:p w:rsidR="008579D6" w:rsidRPr="006E3BB9" w:rsidRDefault="008579D6" w:rsidP="00086DEE">
            <w:pPr>
              <w:ind w:left="81"/>
              <w:jc w:val="center"/>
              <w:rPr>
                <w:sz w:val="16"/>
                <w:szCs w:val="16"/>
              </w:rPr>
            </w:pPr>
            <w:r w:rsidRPr="006E3BB9">
              <w:rPr>
                <w:sz w:val="16"/>
                <w:szCs w:val="16"/>
              </w:rPr>
              <w:t>к.г.</w:t>
            </w:r>
          </w:p>
        </w:tc>
        <w:tc>
          <w:tcPr>
            <w:tcW w:w="992" w:type="dxa"/>
            <w:gridSpan w:val="2"/>
          </w:tcPr>
          <w:p w:rsidR="008579D6" w:rsidRPr="006E3BB9" w:rsidRDefault="008579D6" w:rsidP="00086DEE">
            <w:pPr>
              <w:ind w:left="81"/>
              <w:jc w:val="center"/>
              <w:rPr>
                <w:sz w:val="16"/>
                <w:szCs w:val="16"/>
              </w:rPr>
            </w:pPr>
            <w:r w:rsidRPr="006E3BB9">
              <w:rPr>
                <w:sz w:val="16"/>
                <w:szCs w:val="16"/>
              </w:rPr>
              <w:t>н.г.</w:t>
            </w:r>
          </w:p>
        </w:tc>
        <w:tc>
          <w:tcPr>
            <w:tcW w:w="851" w:type="dxa"/>
            <w:gridSpan w:val="2"/>
          </w:tcPr>
          <w:p w:rsidR="008579D6" w:rsidRPr="006E3BB9" w:rsidRDefault="008579D6" w:rsidP="00086DEE">
            <w:pPr>
              <w:ind w:left="81"/>
              <w:jc w:val="center"/>
              <w:rPr>
                <w:sz w:val="16"/>
                <w:szCs w:val="16"/>
              </w:rPr>
            </w:pPr>
            <w:r w:rsidRPr="006E3BB9">
              <w:rPr>
                <w:sz w:val="16"/>
                <w:szCs w:val="16"/>
              </w:rPr>
              <w:t>к.г.</w:t>
            </w:r>
          </w:p>
        </w:tc>
        <w:tc>
          <w:tcPr>
            <w:tcW w:w="567" w:type="dxa"/>
          </w:tcPr>
          <w:p w:rsidR="008579D6" w:rsidRPr="006E3BB9" w:rsidRDefault="008579D6" w:rsidP="00086DEE">
            <w:pPr>
              <w:ind w:left="81"/>
              <w:jc w:val="center"/>
              <w:rPr>
                <w:sz w:val="16"/>
                <w:szCs w:val="16"/>
              </w:rPr>
            </w:pPr>
            <w:r w:rsidRPr="006E3BB9">
              <w:rPr>
                <w:sz w:val="16"/>
                <w:szCs w:val="16"/>
              </w:rPr>
              <w:t>н.г</w:t>
            </w:r>
          </w:p>
        </w:tc>
        <w:tc>
          <w:tcPr>
            <w:tcW w:w="567" w:type="dxa"/>
          </w:tcPr>
          <w:p w:rsidR="008579D6" w:rsidRPr="006E3BB9" w:rsidRDefault="008579D6" w:rsidP="00086DEE">
            <w:pPr>
              <w:ind w:left="81"/>
              <w:jc w:val="center"/>
              <w:rPr>
                <w:sz w:val="16"/>
                <w:szCs w:val="16"/>
              </w:rPr>
            </w:pPr>
            <w:r w:rsidRPr="006E3BB9">
              <w:rPr>
                <w:sz w:val="16"/>
                <w:szCs w:val="16"/>
              </w:rPr>
              <w:t>к.г</w:t>
            </w:r>
          </w:p>
        </w:tc>
      </w:tr>
      <w:tr w:rsidR="008579D6" w:rsidRPr="006E3BB9" w:rsidTr="006E3BB9">
        <w:trPr>
          <w:trHeight w:val="405"/>
          <w:jc w:val="center"/>
        </w:trPr>
        <w:tc>
          <w:tcPr>
            <w:tcW w:w="414" w:type="dxa"/>
            <w:vMerge/>
          </w:tcPr>
          <w:p w:rsidR="008579D6" w:rsidRPr="006E3BB9" w:rsidRDefault="008579D6" w:rsidP="00086DEE">
            <w:pPr>
              <w:ind w:left="81"/>
              <w:rPr>
                <w:sz w:val="16"/>
                <w:szCs w:val="16"/>
              </w:rPr>
            </w:pPr>
          </w:p>
        </w:tc>
        <w:tc>
          <w:tcPr>
            <w:tcW w:w="1476" w:type="dxa"/>
            <w:vMerge/>
          </w:tcPr>
          <w:p w:rsidR="008579D6" w:rsidRPr="006E3BB9" w:rsidRDefault="008579D6" w:rsidP="00086DEE">
            <w:pPr>
              <w:ind w:left="81"/>
              <w:rPr>
                <w:sz w:val="16"/>
                <w:szCs w:val="16"/>
              </w:rPr>
            </w:pPr>
          </w:p>
        </w:tc>
        <w:tc>
          <w:tcPr>
            <w:tcW w:w="442" w:type="dxa"/>
            <w:vMerge/>
          </w:tcPr>
          <w:p w:rsidR="008579D6" w:rsidRPr="006E3BB9" w:rsidRDefault="008579D6" w:rsidP="00086DEE">
            <w:pPr>
              <w:ind w:left="81"/>
              <w:rPr>
                <w:sz w:val="16"/>
                <w:szCs w:val="16"/>
              </w:rPr>
            </w:pPr>
          </w:p>
        </w:tc>
        <w:tc>
          <w:tcPr>
            <w:tcW w:w="425" w:type="dxa"/>
            <w:vMerge/>
          </w:tcPr>
          <w:p w:rsidR="008579D6" w:rsidRPr="006E3BB9" w:rsidRDefault="008579D6" w:rsidP="00086DEE">
            <w:pPr>
              <w:ind w:left="81"/>
              <w:rPr>
                <w:sz w:val="16"/>
                <w:szCs w:val="16"/>
              </w:rPr>
            </w:pPr>
          </w:p>
        </w:tc>
        <w:tc>
          <w:tcPr>
            <w:tcW w:w="425" w:type="dxa"/>
          </w:tcPr>
          <w:p w:rsidR="008579D6" w:rsidRPr="006E3BB9" w:rsidRDefault="008579D6" w:rsidP="00086DEE">
            <w:pPr>
              <w:ind w:left="81"/>
              <w:rPr>
                <w:sz w:val="16"/>
                <w:szCs w:val="16"/>
              </w:rPr>
            </w:pPr>
            <w:r w:rsidRPr="006E3BB9">
              <w:rPr>
                <w:sz w:val="16"/>
                <w:szCs w:val="16"/>
              </w:rPr>
              <w:t>р</w:t>
            </w:r>
          </w:p>
        </w:tc>
        <w:tc>
          <w:tcPr>
            <w:tcW w:w="567" w:type="dxa"/>
          </w:tcPr>
          <w:p w:rsidR="008579D6" w:rsidRPr="006E3BB9" w:rsidRDefault="008579D6" w:rsidP="00086DEE">
            <w:pPr>
              <w:ind w:left="81"/>
              <w:rPr>
                <w:sz w:val="16"/>
                <w:szCs w:val="16"/>
              </w:rPr>
            </w:pPr>
            <w:r w:rsidRPr="006E3BB9">
              <w:rPr>
                <w:sz w:val="16"/>
                <w:szCs w:val="16"/>
              </w:rPr>
              <w:t>б</w:t>
            </w:r>
          </w:p>
        </w:tc>
        <w:tc>
          <w:tcPr>
            <w:tcW w:w="426" w:type="dxa"/>
          </w:tcPr>
          <w:p w:rsidR="008579D6" w:rsidRPr="006E3BB9" w:rsidRDefault="008579D6" w:rsidP="00086DEE">
            <w:pPr>
              <w:ind w:left="81"/>
              <w:rPr>
                <w:sz w:val="16"/>
                <w:szCs w:val="16"/>
              </w:rPr>
            </w:pPr>
            <w:r w:rsidRPr="006E3BB9">
              <w:rPr>
                <w:sz w:val="16"/>
                <w:szCs w:val="16"/>
              </w:rPr>
              <w:t>р</w:t>
            </w:r>
          </w:p>
        </w:tc>
        <w:tc>
          <w:tcPr>
            <w:tcW w:w="425" w:type="dxa"/>
          </w:tcPr>
          <w:p w:rsidR="008579D6" w:rsidRPr="006E3BB9" w:rsidRDefault="008579D6" w:rsidP="00086DEE">
            <w:pPr>
              <w:ind w:left="81"/>
              <w:rPr>
                <w:sz w:val="16"/>
                <w:szCs w:val="16"/>
              </w:rPr>
            </w:pPr>
            <w:r w:rsidRPr="006E3BB9">
              <w:rPr>
                <w:sz w:val="16"/>
                <w:szCs w:val="16"/>
              </w:rPr>
              <w:t>б</w:t>
            </w:r>
          </w:p>
        </w:tc>
        <w:tc>
          <w:tcPr>
            <w:tcW w:w="567" w:type="dxa"/>
          </w:tcPr>
          <w:p w:rsidR="008579D6" w:rsidRPr="006E3BB9" w:rsidRDefault="008579D6" w:rsidP="00086DEE">
            <w:pPr>
              <w:ind w:left="81"/>
              <w:rPr>
                <w:sz w:val="16"/>
                <w:szCs w:val="16"/>
              </w:rPr>
            </w:pPr>
            <w:r w:rsidRPr="006E3BB9">
              <w:rPr>
                <w:sz w:val="16"/>
                <w:szCs w:val="16"/>
              </w:rPr>
              <w:t>р</w:t>
            </w:r>
          </w:p>
        </w:tc>
        <w:tc>
          <w:tcPr>
            <w:tcW w:w="425" w:type="dxa"/>
          </w:tcPr>
          <w:p w:rsidR="008579D6" w:rsidRPr="006E3BB9" w:rsidRDefault="008579D6" w:rsidP="00086DEE">
            <w:pPr>
              <w:ind w:left="81"/>
              <w:rPr>
                <w:sz w:val="16"/>
                <w:szCs w:val="16"/>
              </w:rPr>
            </w:pPr>
            <w:r w:rsidRPr="006E3BB9">
              <w:rPr>
                <w:sz w:val="16"/>
                <w:szCs w:val="16"/>
              </w:rPr>
              <w:t>б</w:t>
            </w:r>
          </w:p>
        </w:tc>
        <w:tc>
          <w:tcPr>
            <w:tcW w:w="567" w:type="dxa"/>
          </w:tcPr>
          <w:p w:rsidR="008579D6" w:rsidRPr="006E3BB9" w:rsidRDefault="008579D6" w:rsidP="00086DEE">
            <w:pPr>
              <w:ind w:left="81"/>
              <w:rPr>
                <w:sz w:val="16"/>
                <w:szCs w:val="16"/>
              </w:rPr>
            </w:pPr>
            <w:r w:rsidRPr="006E3BB9">
              <w:rPr>
                <w:sz w:val="16"/>
                <w:szCs w:val="16"/>
              </w:rPr>
              <w:t>р</w:t>
            </w:r>
          </w:p>
        </w:tc>
        <w:tc>
          <w:tcPr>
            <w:tcW w:w="425" w:type="dxa"/>
          </w:tcPr>
          <w:p w:rsidR="008579D6" w:rsidRPr="006E3BB9" w:rsidRDefault="008579D6" w:rsidP="00086DEE">
            <w:pPr>
              <w:ind w:left="81"/>
              <w:rPr>
                <w:sz w:val="16"/>
                <w:szCs w:val="16"/>
              </w:rPr>
            </w:pPr>
            <w:r w:rsidRPr="006E3BB9">
              <w:rPr>
                <w:sz w:val="16"/>
                <w:szCs w:val="16"/>
              </w:rPr>
              <w:t>б</w:t>
            </w:r>
          </w:p>
        </w:tc>
        <w:tc>
          <w:tcPr>
            <w:tcW w:w="426" w:type="dxa"/>
          </w:tcPr>
          <w:p w:rsidR="008579D6" w:rsidRPr="006E3BB9" w:rsidRDefault="008579D6" w:rsidP="00086DEE">
            <w:pPr>
              <w:ind w:left="81"/>
              <w:rPr>
                <w:sz w:val="16"/>
                <w:szCs w:val="16"/>
              </w:rPr>
            </w:pPr>
            <w:r w:rsidRPr="006E3BB9">
              <w:rPr>
                <w:sz w:val="16"/>
                <w:szCs w:val="16"/>
              </w:rPr>
              <w:t>р</w:t>
            </w:r>
          </w:p>
        </w:tc>
        <w:tc>
          <w:tcPr>
            <w:tcW w:w="425" w:type="dxa"/>
          </w:tcPr>
          <w:p w:rsidR="008579D6" w:rsidRPr="006E3BB9" w:rsidRDefault="008579D6" w:rsidP="00086DEE">
            <w:pPr>
              <w:ind w:left="81"/>
              <w:rPr>
                <w:sz w:val="16"/>
                <w:szCs w:val="16"/>
              </w:rPr>
            </w:pPr>
            <w:r w:rsidRPr="006E3BB9">
              <w:rPr>
                <w:sz w:val="16"/>
                <w:szCs w:val="16"/>
              </w:rPr>
              <w:t>б</w:t>
            </w:r>
          </w:p>
        </w:tc>
        <w:tc>
          <w:tcPr>
            <w:tcW w:w="425" w:type="dxa"/>
          </w:tcPr>
          <w:p w:rsidR="008579D6" w:rsidRPr="006E3BB9" w:rsidRDefault="008579D6" w:rsidP="00086DEE">
            <w:pPr>
              <w:ind w:left="81"/>
              <w:rPr>
                <w:sz w:val="16"/>
                <w:szCs w:val="16"/>
              </w:rPr>
            </w:pPr>
            <w:r w:rsidRPr="006E3BB9">
              <w:rPr>
                <w:sz w:val="16"/>
                <w:szCs w:val="16"/>
              </w:rPr>
              <w:t>р</w:t>
            </w:r>
          </w:p>
        </w:tc>
        <w:tc>
          <w:tcPr>
            <w:tcW w:w="425" w:type="dxa"/>
          </w:tcPr>
          <w:p w:rsidR="008579D6" w:rsidRPr="006E3BB9" w:rsidRDefault="008579D6" w:rsidP="00086DEE">
            <w:pPr>
              <w:ind w:left="81"/>
              <w:rPr>
                <w:sz w:val="16"/>
                <w:szCs w:val="16"/>
              </w:rPr>
            </w:pPr>
            <w:r w:rsidRPr="006E3BB9">
              <w:rPr>
                <w:sz w:val="16"/>
                <w:szCs w:val="16"/>
              </w:rPr>
              <w:t>б</w:t>
            </w:r>
          </w:p>
        </w:tc>
        <w:tc>
          <w:tcPr>
            <w:tcW w:w="426" w:type="dxa"/>
          </w:tcPr>
          <w:p w:rsidR="008579D6" w:rsidRPr="006E3BB9" w:rsidRDefault="008579D6" w:rsidP="00086DEE">
            <w:pPr>
              <w:ind w:left="81"/>
              <w:rPr>
                <w:sz w:val="16"/>
                <w:szCs w:val="16"/>
              </w:rPr>
            </w:pPr>
            <w:r w:rsidRPr="006E3BB9">
              <w:rPr>
                <w:sz w:val="16"/>
                <w:szCs w:val="16"/>
              </w:rPr>
              <w:t>р</w:t>
            </w:r>
          </w:p>
        </w:tc>
        <w:tc>
          <w:tcPr>
            <w:tcW w:w="425" w:type="dxa"/>
          </w:tcPr>
          <w:p w:rsidR="008579D6" w:rsidRPr="006E3BB9" w:rsidRDefault="008579D6" w:rsidP="00086DEE">
            <w:pPr>
              <w:ind w:left="81"/>
              <w:rPr>
                <w:sz w:val="16"/>
                <w:szCs w:val="16"/>
              </w:rPr>
            </w:pPr>
            <w:r w:rsidRPr="006E3BB9">
              <w:rPr>
                <w:sz w:val="16"/>
                <w:szCs w:val="16"/>
              </w:rPr>
              <w:t>б</w:t>
            </w:r>
          </w:p>
        </w:tc>
        <w:tc>
          <w:tcPr>
            <w:tcW w:w="425" w:type="dxa"/>
          </w:tcPr>
          <w:p w:rsidR="008579D6" w:rsidRPr="006E3BB9" w:rsidRDefault="008579D6" w:rsidP="00086DEE">
            <w:pPr>
              <w:ind w:left="81"/>
              <w:rPr>
                <w:sz w:val="16"/>
                <w:szCs w:val="16"/>
              </w:rPr>
            </w:pPr>
            <w:r w:rsidRPr="006E3BB9">
              <w:rPr>
                <w:sz w:val="16"/>
                <w:szCs w:val="16"/>
              </w:rPr>
              <w:t>р</w:t>
            </w:r>
          </w:p>
        </w:tc>
        <w:tc>
          <w:tcPr>
            <w:tcW w:w="567" w:type="dxa"/>
          </w:tcPr>
          <w:p w:rsidR="008579D6" w:rsidRPr="006E3BB9" w:rsidRDefault="008579D6" w:rsidP="00086DEE">
            <w:pPr>
              <w:ind w:left="81"/>
              <w:rPr>
                <w:sz w:val="16"/>
                <w:szCs w:val="16"/>
              </w:rPr>
            </w:pPr>
            <w:r w:rsidRPr="006E3BB9">
              <w:rPr>
                <w:sz w:val="16"/>
                <w:szCs w:val="16"/>
              </w:rPr>
              <w:t>б</w:t>
            </w:r>
          </w:p>
        </w:tc>
        <w:tc>
          <w:tcPr>
            <w:tcW w:w="425" w:type="dxa"/>
          </w:tcPr>
          <w:p w:rsidR="008579D6" w:rsidRPr="006E3BB9" w:rsidRDefault="008579D6" w:rsidP="00086DEE">
            <w:pPr>
              <w:ind w:left="81"/>
              <w:rPr>
                <w:sz w:val="16"/>
                <w:szCs w:val="16"/>
              </w:rPr>
            </w:pPr>
            <w:r w:rsidRPr="006E3BB9">
              <w:rPr>
                <w:sz w:val="16"/>
                <w:szCs w:val="16"/>
              </w:rPr>
              <w:t>р</w:t>
            </w:r>
          </w:p>
        </w:tc>
        <w:tc>
          <w:tcPr>
            <w:tcW w:w="426" w:type="dxa"/>
          </w:tcPr>
          <w:p w:rsidR="008579D6" w:rsidRPr="006E3BB9" w:rsidRDefault="008579D6" w:rsidP="00086DEE">
            <w:pPr>
              <w:ind w:left="81"/>
              <w:rPr>
                <w:sz w:val="16"/>
                <w:szCs w:val="16"/>
              </w:rPr>
            </w:pPr>
            <w:r w:rsidRPr="006E3BB9">
              <w:rPr>
                <w:sz w:val="16"/>
                <w:szCs w:val="16"/>
              </w:rPr>
              <w:t>б</w:t>
            </w:r>
          </w:p>
        </w:tc>
        <w:tc>
          <w:tcPr>
            <w:tcW w:w="425" w:type="dxa"/>
          </w:tcPr>
          <w:p w:rsidR="008579D6" w:rsidRPr="006E3BB9" w:rsidRDefault="008579D6" w:rsidP="00086DEE">
            <w:pPr>
              <w:ind w:left="81"/>
              <w:rPr>
                <w:sz w:val="16"/>
                <w:szCs w:val="16"/>
              </w:rPr>
            </w:pPr>
            <w:r w:rsidRPr="006E3BB9">
              <w:rPr>
                <w:sz w:val="16"/>
                <w:szCs w:val="16"/>
              </w:rPr>
              <w:t>р</w:t>
            </w:r>
          </w:p>
        </w:tc>
        <w:tc>
          <w:tcPr>
            <w:tcW w:w="425" w:type="dxa"/>
          </w:tcPr>
          <w:p w:rsidR="008579D6" w:rsidRPr="006E3BB9" w:rsidRDefault="008579D6" w:rsidP="00086DEE">
            <w:pPr>
              <w:ind w:left="81"/>
              <w:rPr>
                <w:sz w:val="16"/>
                <w:szCs w:val="16"/>
              </w:rPr>
            </w:pPr>
            <w:r w:rsidRPr="006E3BB9">
              <w:rPr>
                <w:sz w:val="16"/>
                <w:szCs w:val="16"/>
              </w:rPr>
              <w:t>б</w:t>
            </w:r>
          </w:p>
        </w:tc>
        <w:tc>
          <w:tcPr>
            <w:tcW w:w="567" w:type="dxa"/>
          </w:tcPr>
          <w:p w:rsidR="008579D6" w:rsidRPr="006E3BB9" w:rsidRDefault="008579D6" w:rsidP="00086DEE">
            <w:pPr>
              <w:ind w:left="81"/>
              <w:rPr>
                <w:sz w:val="16"/>
                <w:szCs w:val="16"/>
              </w:rPr>
            </w:pPr>
            <w:r w:rsidRPr="006E3BB9">
              <w:rPr>
                <w:sz w:val="16"/>
                <w:szCs w:val="16"/>
              </w:rPr>
              <w:t>р</w:t>
            </w:r>
          </w:p>
        </w:tc>
        <w:tc>
          <w:tcPr>
            <w:tcW w:w="425" w:type="dxa"/>
          </w:tcPr>
          <w:p w:rsidR="008579D6" w:rsidRPr="006E3BB9" w:rsidRDefault="008579D6" w:rsidP="00086DEE">
            <w:pPr>
              <w:ind w:left="81"/>
              <w:rPr>
                <w:sz w:val="16"/>
                <w:szCs w:val="16"/>
              </w:rPr>
            </w:pPr>
            <w:r w:rsidRPr="006E3BB9">
              <w:rPr>
                <w:sz w:val="16"/>
                <w:szCs w:val="16"/>
              </w:rPr>
              <w:t>б</w:t>
            </w:r>
          </w:p>
        </w:tc>
        <w:tc>
          <w:tcPr>
            <w:tcW w:w="426" w:type="dxa"/>
          </w:tcPr>
          <w:p w:rsidR="008579D6" w:rsidRPr="006E3BB9" w:rsidRDefault="008579D6" w:rsidP="00086DEE">
            <w:pPr>
              <w:ind w:left="81"/>
              <w:rPr>
                <w:sz w:val="16"/>
                <w:szCs w:val="16"/>
              </w:rPr>
            </w:pPr>
            <w:r w:rsidRPr="006E3BB9">
              <w:rPr>
                <w:sz w:val="16"/>
                <w:szCs w:val="16"/>
              </w:rPr>
              <w:t>р</w:t>
            </w:r>
          </w:p>
        </w:tc>
        <w:tc>
          <w:tcPr>
            <w:tcW w:w="425" w:type="dxa"/>
          </w:tcPr>
          <w:p w:rsidR="008579D6" w:rsidRPr="006E3BB9" w:rsidRDefault="008579D6" w:rsidP="00086DEE">
            <w:pPr>
              <w:ind w:left="81"/>
              <w:rPr>
                <w:sz w:val="16"/>
                <w:szCs w:val="16"/>
              </w:rPr>
            </w:pPr>
            <w:r w:rsidRPr="006E3BB9">
              <w:rPr>
                <w:sz w:val="16"/>
                <w:szCs w:val="16"/>
              </w:rPr>
              <w:t>б</w:t>
            </w:r>
          </w:p>
        </w:tc>
        <w:tc>
          <w:tcPr>
            <w:tcW w:w="567" w:type="dxa"/>
          </w:tcPr>
          <w:p w:rsidR="008579D6" w:rsidRPr="006E3BB9" w:rsidRDefault="008579D6" w:rsidP="00086DEE">
            <w:pPr>
              <w:ind w:left="81"/>
              <w:rPr>
                <w:sz w:val="16"/>
                <w:szCs w:val="16"/>
              </w:rPr>
            </w:pPr>
            <w:r w:rsidRPr="006E3BB9">
              <w:rPr>
                <w:sz w:val="16"/>
                <w:szCs w:val="16"/>
              </w:rPr>
              <w:t>р</w:t>
            </w:r>
          </w:p>
        </w:tc>
        <w:tc>
          <w:tcPr>
            <w:tcW w:w="567" w:type="dxa"/>
          </w:tcPr>
          <w:p w:rsidR="008579D6" w:rsidRPr="006E3BB9" w:rsidRDefault="008579D6" w:rsidP="00086DEE">
            <w:pPr>
              <w:ind w:left="81"/>
              <w:rPr>
                <w:sz w:val="16"/>
                <w:szCs w:val="16"/>
              </w:rPr>
            </w:pPr>
            <w:r w:rsidRPr="006E3BB9">
              <w:rPr>
                <w:sz w:val="16"/>
                <w:szCs w:val="16"/>
              </w:rPr>
              <w:t>б</w:t>
            </w:r>
          </w:p>
        </w:tc>
      </w:tr>
      <w:tr w:rsidR="008579D6" w:rsidRPr="006E3BB9" w:rsidTr="006E3BB9">
        <w:trPr>
          <w:trHeight w:val="399"/>
          <w:jc w:val="center"/>
        </w:trPr>
        <w:tc>
          <w:tcPr>
            <w:tcW w:w="414" w:type="dxa"/>
          </w:tcPr>
          <w:p w:rsidR="008579D6" w:rsidRPr="006E3BB9" w:rsidRDefault="008579D6" w:rsidP="00086DEE">
            <w:pPr>
              <w:ind w:left="-142"/>
              <w:jc w:val="center"/>
              <w:rPr>
                <w:sz w:val="16"/>
                <w:szCs w:val="16"/>
              </w:rPr>
            </w:pPr>
          </w:p>
        </w:tc>
        <w:tc>
          <w:tcPr>
            <w:tcW w:w="1476" w:type="dxa"/>
          </w:tcPr>
          <w:p w:rsidR="008579D6" w:rsidRPr="006E3BB9" w:rsidRDefault="008579D6" w:rsidP="00086DEE">
            <w:pPr>
              <w:ind w:left="-142"/>
              <w:rPr>
                <w:sz w:val="16"/>
                <w:szCs w:val="16"/>
              </w:rPr>
            </w:pPr>
          </w:p>
        </w:tc>
        <w:tc>
          <w:tcPr>
            <w:tcW w:w="442" w:type="dxa"/>
          </w:tcPr>
          <w:p w:rsidR="008579D6" w:rsidRPr="006E3BB9" w:rsidRDefault="008579D6" w:rsidP="00086DEE">
            <w:pPr>
              <w:ind w:left="-142"/>
              <w:rPr>
                <w:sz w:val="16"/>
                <w:szCs w:val="16"/>
              </w:rPr>
            </w:pPr>
          </w:p>
        </w:tc>
        <w:tc>
          <w:tcPr>
            <w:tcW w:w="425" w:type="dxa"/>
          </w:tcPr>
          <w:p w:rsidR="008579D6" w:rsidRPr="006E3BB9" w:rsidRDefault="008579D6" w:rsidP="00086DEE">
            <w:pPr>
              <w:ind w:left="-142"/>
              <w:rPr>
                <w:sz w:val="16"/>
                <w:szCs w:val="16"/>
              </w:rPr>
            </w:pPr>
          </w:p>
        </w:tc>
        <w:tc>
          <w:tcPr>
            <w:tcW w:w="425" w:type="dxa"/>
          </w:tcPr>
          <w:p w:rsidR="008579D6" w:rsidRPr="006E3BB9" w:rsidRDefault="008579D6" w:rsidP="00086DEE">
            <w:pPr>
              <w:ind w:left="-142"/>
              <w:rPr>
                <w:sz w:val="16"/>
                <w:szCs w:val="16"/>
              </w:rPr>
            </w:pPr>
          </w:p>
        </w:tc>
        <w:tc>
          <w:tcPr>
            <w:tcW w:w="567" w:type="dxa"/>
          </w:tcPr>
          <w:p w:rsidR="008579D6" w:rsidRPr="006E3BB9" w:rsidRDefault="008579D6" w:rsidP="00086DEE">
            <w:pPr>
              <w:ind w:left="-142"/>
              <w:rPr>
                <w:sz w:val="16"/>
                <w:szCs w:val="16"/>
              </w:rPr>
            </w:pPr>
          </w:p>
        </w:tc>
        <w:tc>
          <w:tcPr>
            <w:tcW w:w="426" w:type="dxa"/>
          </w:tcPr>
          <w:p w:rsidR="008579D6" w:rsidRPr="006E3BB9" w:rsidRDefault="008579D6" w:rsidP="00086DEE">
            <w:pPr>
              <w:ind w:left="-142"/>
              <w:rPr>
                <w:sz w:val="16"/>
                <w:szCs w:val="16"/>
              </w:rPr>
            </w:pPr>
          </w:p>
        </w:tc>
        <w:tc>
          <w:tcPr>
            <w:tcW w:w="425" w:type="dxa"/>
          </w:tcPr>
          <w:p w:rsidR="008579D6" w:rsidRPr="006E3BB9" w:rsidRDefault="008579D6" w:rsidP="00086DEE">
            <w:pPr>
              <w:ind w:left="-142"/>
              <w:rPr>
                <w:sz w:val="16"/>
                <w:szCs w:val="16"/>
              </w:rPr>
            </w:pPr>
          </w:p>
        </w:tc>
        <w:tc>
          <w:tcPr>
            <w:tcW w:w="567" w:type="dxa"/>
          </w:tcPr>
          <w:p w:rsidR="008579D6" w:rsidRPr="006E3BB9" w:rsidRDefault="008579D6" w:rsidP="00086DEE">
            <w:pPr>
              <w:ind w:left="-142"/>
              <w:rPr>
                <w:sz w:val="16"/>
                <w:szCs w:val="16"/>
              </w:rPr>
            </w:pPr>
          </w:p>
        </w:tc>
        <w:tc>
          <w:tcPr>
            <w:tcW w:w="425" w:type="dxa"/>
          </w:tcPr>
          <w:p w:rsidR="008579D6" w:rsidRPr="006E3BB9" w:rsidRDefault="008579D6" w:rsidP="00086DEE">
            <w:pPr>
              <w:ind w:left="-142"/>
              <w:rPr>
                <w:sz w:val="16"/>
                <w:szCs w:val="16"/>
              </w:rPr>
            </w:pPr>
          </w:p>
        </w:tc>
        <w:tc>
          <w:tcPr>
            <w:tcW w:w="567" w:type="dxa"/>
          </w:tcPr>
          <w:p w:rsidR="008579D6" w:rsidRPr="006E3BB9" w:rsidRDefault="008579D6" w:rsidP="00086DEE">
            <w:pPr>
              <w:ind w:left="-142"/>
              <w:rPr>
                <w:sz w:val="16"/>
                <w:szCs w:val="16"/>
              </w:rPr>
            </w:pPr>
          </w:p>
        </w:tc>
        <w:tc>
          <w:tcPr>
            <w:tcW w:w="425" w:type="dxa"/>
          </w:tcPr>
          <w:p w:rsidR="008579D6" w:rsidRPr="006E3BB9" w:rsidRDefault="008579D6" w:rsidP="00086DEE">
            <w:pPr>
              <w:ind w:left="-142"/>
              <w:rPr>
                <w:sz w:val="16"/>
                <w:szCs w:val="16"/>
              </w:rPr>
            </w:pPr>
          </w:p>
        </w:tc>
        <w:tc>
          <w:tcPr>
            <w:tcW w:w="426" w:type="dxa"/>
          </w:tcPr>
          <w:p w:rsidR="008579D6" w:rsidRPr="006E3BB9" w:rsidRDefault="008579D6" w:rsidP="00086DEE">
            <w:pPr>
              <w:ind w:left="-142"/>
              <w:rPr>
                <w:sz w:val="16"/>
                <w:szCs w:val="16"/>
              </w:rPr>
            </w:pPr>
          </w:p>
        </w:tc>
        <w:tc>
          <w:tcPr>
            <w:tcW w:w="425" w:type="dxa"/>
          </w:tcPr>
          <w:p w:rsidR="008579D6" w:rsidRPr="006E3BB9" w:rsidRDefault="008579D6" w:rsidP="00086DEE">
            <w:pPr>
              <w:ind w:left="-142"/>
              <w:rPr>
                <w:sz w:val="16"/>
                <w:szCs w:val="16"/>
              </w:rPr>
            </w:pPr>
          </w:p>
        </w:tc>
        <w:tc>
          <w:tcPr>
            <w:tcW w:w="425" w:type="dxa"/>
          </w:tcPr>
          <w:p w:rsidR="008579D6" w:rsidRPr="006E3BB9" w:rsidRDefault="008579D6" w:rsidP="00086DEE">
            <w:pPr>
              <w:ind w:left="-142"/>
              <w:rPr>
                <w:sz w:val="16"/>
                <w:szCs w:val="16"/>
              </w:rPr>
            </w:pPr>
          </w:p>
        </w:tc>
        <w:tc>
          <w:tcPr>
            <w:tcW w:w="425" w:type="dxa"/>
          </w:tcPr>
          <w:p w:rsidR="008579D6" w:rsidRPr="006E3BB9" w:rsidRDefault="008579D6" w:rsidP="00086DEE">
            <w:pPr>
              <w:ind w:left="-142"/>
              <w:rPr>
                <w:sz w:val="16"/>
                <w:szCs w:val="16"/>
              </w:rPr>
            </w:pPr>
          </w:p>
        </w:tc>
        <w:tc>
          <w:tcPr>
            <w:tcW w:w="426" w:type="dxa"/>
          </w:tcPr>
          <w:p w:rsidR="008579D6" w:rsidRPr="006E3BB9" w:rsidRDefault="008579D6" w:rsidP="00086DEE">
            <w:pPr>
              <w:ind w:left="-142"/>
              <w:rPr>
                <w:sz w:val="16"/>
                <w:szCs w:val="16"/>
              </w:rPr>
            </w:pPr>
          </w:p>
        </w:tc>
        <w:tc>
          <w:tcPr>
            <w:tcW w:w="425" w:type="dxa"/>
          </w:tcPr>
          <w:p w:rsidR="008579D6" w:rsidRPr="006E3BB9" w:rsidRDefault="008579D6" w:rsidP="00086DEE">
            <w:pPr>
              <w:ind w:left="-142"/>
              <w:rPr>
                <w:sz w:val="16"/>
                <w:szCs w:val="16"/>
              </w:rPr>
            </w:pPr>
          </w:p>
        </w:tc>
        <w:tc>
          <w:tcPr>
            <w:tcW w:w="425" w:type="dxa"/>
          </w:tcPr>
          <w:p w:rsidR="008579D6" w:rsidRPr="006E3BB9" w:rsidRDefault="008579D6" w:rsidP="00086DEE">
            <w:pPr>
              <w:ind w:left="-142"/>
              <w:rPr>
                <w:sz w:val="16"/>
                <w:szCs w:val="16"/>
              </w:rPr>
            </w:pPr>
          </w:p>
        </w:tc>
        <w:tc>
          <w:tcPr>
            <w:tcW w:w="567" w:type="dxa"/>
          </w:tcPr>
          <w:p w:rsidR="008579D6" w:rsidRPr="006E3BB9" w:rsidRDefault="008579D6" w:rsidP="00086DEE">
            <w:pPr>
              <w:ind w:left="-142"/>
              <w:rPr>
                <w:sz w:val="16"/>
                <w:szCs w:val="16"/>
              </w:rPr>
            </w:pPr>
          </w:p>
        </w:tc>
        <w:tc>
          <w:tcPr>
            <w:tcW w:w="425" w:type="dxa"/>
          </w:tcPr>
          <w:p w:rsidR="008579D6" w:rsidRPr="006E3BB9" w:rsidRDefault="008579D6" w:rsidP="00086DEE">
            <w:pPr>
              <w:ind w:left="-142"/>
              <w:rPr>
                <w:sz w:val="16"/>
                <w:szCs w:val="16"/>
              </w:rPr>
            </w:pPr>
          </w:p>
        </w:tc>
        <w:tc>
          <w:tcPr>
            <w:tcW w:w="426" w:type="dxa"/>
          </w:tcPr>
          <w:p w:rsidR="008579D6" w:rsidRPr="006E3BB9" w:rsidRDefault="008579D6" w:rsidP="00086DEE">
            <w:pPr>
              <w:ind w:left="-142"/>
              <w:rPr>
                <w:sz w:val="16"/>
                <w:szCs w:val="16"/>
              </w:rPr>
            </w:pPr>
          </w:p>
        </w:tc>
        <w:tc>
          <w:tcPr>
            <w:tcW w:w="425" w:type="dxa"/>
          </w:tcPr>
          <w:p w:rsidR="008579D6" w:rsidRPr="006E3BB9" w:rsidRDefault="008579D6" w:rsidP="00086DEE">
            <w:pPr>
              <w:ind w:left="-142"/>
              <w:rPr>
                <w:sz w:val="16"/>
                <w:szCs w:val="16"/>
              </w:rPr>
            </w:pPr>
          </w:p>
        </w:tc>
        <w:tc>
          <w:tcPr>
            <w:tcW w:w="425" w:type="dxa"/>
          </w:tcPr>
          <w:p w:rsidR="008579D6" w:rsidRPr="006E3BB9" w:rsidRDefault="008579D6" w:rsidP="00086DEE">
            <w:pPr>
              <w:ind w:left="-142"/>
              <w:rPr>
                <w:sz w:val="16"/>
                <w:szCs w:val="16"/>
              </w:rPr>
            </w:pPr>
          </w:p>
        </w:tc>
        <w:tc>
          <w:tcPr>
            <w:tcW w:w="567" w:type="dxa"/>
          </w:tcPr>
          <w:p w:rsidR="008579D6" w:rsidRPr="006E3BB9" w:rsidRDefault="008579D6" w:rsidP="00086DEE">
            <w:pPr>
              <w:ind w:left="-142"/>
              <w:rPr>
                <w:sz w:val="16"/>
                <w:szCs w:val="16"/>
              </w:rPr>
            </w:pPr>
          </w:p>
        </w:tc>
        <w:tc>
          <w:tcPr>
            <w:tcW w:w="425" w:type="dxa"/>
          </w:tcPr>
          <w:p w:rsidR="008579D6" w:rsidRPr="006E3BB9" w:rsidRDefault="008579D6" w:rsidP="00086DEE">
            <w:pPr>
              <w:ind w:left="-142"/>
              <w:rPr>
                <w:sz w:val="16"/>
                <w:szCs w:val="16"/>
              </w:rPr>
            </w:pPr>
          </w:p>
        </w:tc>
        <w:tc>
          <w:tcPr>
            <w:tcW w:w="426" w:type="dxa"/>
          </w:tcPr>
          <w:p w:rsidR="008579D6" w:rsidRPr="006E3BB9" w:rsidRDefault="008579D6" w:rsidP="00086DEE">
            <w:pPr>
              <w:ind w:left="-142"/>
              <w:rPr>
                <w:sz w:val="16"/>
                <w:szCs w:val="16"/>
              </w:rPr>
            </w:pPr>
          </w:p>
        </w:tc>
        <w:tc>
          <w:tcPr>
            <w:tcW w:w="425" w:type="dxa"/>
          </w:tcPr>
          <w:p w:rsidR="008579D6" w:rsidRPr="006E3BB9" w:rsidRDefault="008579D6" w:rsidP="00086DEE">
            <w:pPr>
              <w:ind w:left="-142"/>
              <w:rPr>
                <w:sz w:val="16"/>
                <w:szCs w:val="16"/>
              </w:rPr>
            </w:pPr>
          </w:p>
        </w:tc>
        <w:tc>
          <w:tcPr>
            <w:tcW w:w="567" w:type="dxa"/>
          </w:tcPr>
          <w:p w:rsidR="008579D6" w:rsidRPr="006E3BB9" w:rsidRDefault="008579D6" w:rsidP="00086DEE">
            <w:pPr>
              <w:ind w:left="-142"/>
              <w:rPr>
                <w:sz w:val="16"/>
                <w:szCs w:val="16"/>
              </w:rPr>
            </w:pPr>
          </w:p>
        </w:tc>
        <w:tc>
          <w:tcPr>
            <w:tcW w:w="567" w:type="dxa"/>
          </w:tcPr>
          <w:p w:rsidR="008579D6" w:rsidRPr="006E3BB9" w:rsidRDefault="008579D6" w:rsidP="00086DEE">
            <w:pPr>
              <w:ind w:left="-142"/>
              <w:rPr>
                <w:sz w:val="16"/>
                <w:szCs w:val="16"/>
              </w:rPr>
            </w:pPr>
          </w:p>
        </w:tc>
      </w:tr>
      <w:tr w:rsidR="008579D6" w:rsidRPr="006E3BB9" w:rsidTr="006E3BB9">
        <w:trPr>
          <w:trHeight w:val="379"/>
          <w:jc w:val="center"/>
        </w:trPr>
        <w:tc>
          <w:tcPr>
            <w:tcW w:w="414" w:type="dxa"/>
          </w:tcPr>
          <w:p w:rsidR="008579D6" w:rsidRPr="006E3BB9" w:rsidRDefault="008579D6" w:rsidP="00086DEE">
            <w:pPr>
              <w:ind w:left="-142"/>
              <w:jc w:val="center"/>
              <w:rPr>
                <w:sz w:val="16"/>
                <w:szCs w:val="16"/>
              </w:rPr>
            </w:pPr>
          </w:p>
        </w:tc>
        <w:tc>
          <w:tcPr>
            <w:tcW w:w="1476" w:type="dxa"/>
          </w:tcPr>
          <w:p w:rsidR="008579D6" w:rsidRPr="006E3BB9" w:rsidRDefault="008579D6" w:rsidP="00086DEE">
            <w:pPr>
              <w:ind w:left="-142"/>
              <w:rPr>
                <w:sz w:val="16"/>
                <w:szCs w:val="16"/>
              </w:rPr>
            </w:pPr>
          </w:p>
        </w:tc>
        <w:tc>
          <w:tcPr>
            <w:tcW w:w="442" w:type="dxa"/>
          </w:tcPr>
          <w:p w:rsidR="008579D6" w:rsidRPr="006E3BB9" w:rsidRDefault="008579D6" w:rsidP="00086DEE">
            <w:pPr>
              <w:ind w:left="-142"/>
              <w:rPr>
                <w:sz w:val="16"/>
                <w:szCs w:val="16"/>
              </w:rPr>
            </w:pPr>
          </w:p>
        </w:tc>
        <w:tc>
          <w:tcPr>
            <w:tcW w:w="425" w:type="dxa"/>
          </w:tcPr>
          <w:p w:rsidR="008579D6" w:rsidRPr="006E3BB9" w:rsidRDefault="008579D6" w:rsidP="00086DEE">
            <w:pPr>
              <w:ind w:left="-142"/>
              <w:rPr>
                <w:sz w:val="16"/>
                <w:szCs w:val="16"/>
              </w:rPr>
            </w:pPr>
          </w:p>
        </w:tc>
        <w:tc>
          <w:tcPr>
            <w:tcW w:w="425" w:type="dxa"/>
          </w:tcPr>
          <w:p w:rsidR="008579D6" w:rsidRPr="006E3BB9" w:rsidRDefault="008579D6" w:rsidP="00086DEE">
            <w:pPr>
              <w:ind w:left="-142"/>
              <w:rPr>
                <w:sz w:val="16"/>
                <w:szCs w:val="16"/>
              </w:rPr>
            </w:pPr>
          </w:p>
        </w:tc>
        <w:tc>
          <w:tcPr>
            <w:tcW w:w="567" w:type="dxa"/>
          </w:tcPr>
          <w:p w:rsidR="008579D6" w:rsidRPr="006E3BB9" w:rsidRDefault="008579D6" w:rsidP="00086DEE">
            <w:pPr>
              <w:ind w:left="-142"/>
              <w:rPr>
                <w:sz w:val="16"/>
                <w:szCs w:val="16"/>
              </w:rPr>
            </w:pPr>
          </w:p>
        </w:tc>
        <w:tc>
          <w:tcPr>
            <w:tcW w:w="426" w:type="dxa"/>
          </w:tcPr>
          <w:p w:rsidR="008579D6" w:rsidRPr="006E3BB9" w:rsidRDefault="008579D6" w:rsidP="00086DEE">
            <w:pPr>
              <w:ind w:left="-142"/>
              <w:rPr>
                <w:sz w:val="16"/>
                <w:szCs w:val="16"/>
              </w:rPr>
            </w:pPr>
          </w:p>
        </w:tc>
        <w:tc>
          <w:tcPr>
            <w:tcW w:w="425" w:type="dxa"/>
          </w:tcPr>
          <w:p w:rsidR="008579D6" w:rsidRPr="006E3BB9" w:rsidRDefault="008579D6" w:rsidP="00086DEE">
            <w:pPr>
              <w:ind w:left="-142"/>
              <w:rPr>
                <w:sz w:val="16"/>
                <w:szCs w:val="16"/>
              </w:rPr>
            </w:pPr>
          </w:p>
        </w:tc>
        <w:tc>
          <w:tcPr>
            <w:tcW w:w="567" w:type="dxa"/>
          </w:tcPr>
          <w:p w:rsidR="008579D6" w:rsidRPr="006E3BB9" w:rsidRDefault="008579D6" w:rsidP="00086DEE">
            <w:pPr>
              <w:ind w:left="-142"/>
              <w:rPr>
                <w:sz w:val="16"/>
                <w:szCs w:val="16"/>
              </w:rPr>
            </w:pPr>
          </w:p>
        </w:tc>
        <w:tc>
          <w:tcPr>
            <w:tcW w:w="425" w:type="dxa"/>
          </w:tcPr>
          <w:p w:rsidR="008579D6" w:rsidRPr="006E3BB9" w:rsidRDefault="008579D6" w:rsidP="00086DEE">
            <w:pPr>
              <w:ind w:left="-142"/>
              <w:rPr>
                <w:sz w:val="16"/>
                <w:szCs w:val="16"/>
              </w:rPr>
            </w:pPr>
          </w:p>
        </w:tc>
        <w:tc>
          <w:tcPr>
            <w:tcW w:w="567" w:type="dxa"/>
          </w:tcPr>
          <w:p w:rsidR="008579D6" w:rsidRPr="006E3BB9" w:rsidRDefault="008579D6" w:rsidP="00086DEE">
            <w:pPr>
              <w:ind w:left="-142"/>
              <w:rPr>
                <w:sz w:val="16"/>
                <w:szCs w:val="16"/>
              </w:rPr>
            </w:pPr>
          </w:p>
        </w:tc>
        <w:tc>
          <w:tcPr>
            <w:tcW w:w="425" w:type="dxa"/>
          </w:tcPr>
          <w:p w:rsidR="008579D6" w:rsidRPr="006E3BB9" w:rsidRDefault="008579D6" w:rsidP="00086DEE">
            <w:pPr>
              <w:ind w:left="-142"/>
              <w:rPr>
                <w:sz w:val="16"/>
                <w:szCs w:val="16"/>
              </w:rPr>
            </w:pPr>
          </w:p>
        </w:tc>
        <w:tc>
          <w:tcPr>
            <w:tcW w:w="426" w:type="dxa"/>
          </w:tcPr>
          <w:p w:rsidR="008579D6" w:rsidRPr="006E3BB9" w:rsidRDefault="008579D6" w:rsidP="00086DEE">
            <w:pPr>
              <w:ind w:left="-142"/>
              <w:rPr>
                <w:sz w:val="16"/>
                <w:szCs w:val="16"/>
              </w:rPr>
            </w:pPr>
          </w:p>
        </w:tc>
        <w:tc>
          <w:tcPr>
            <w:tcW w:w="425" w:type="dxa"/>
          </w:tcPr>
          <w:p w:rsidR="008579D6" w:rsidRPr="006E3BB9" w:rsidRDefault="008579D6" w:rsidP="00086DEE">
            <w:pPr>
              <w:ind w:left="-142"/>
              <w:rPr>
                <w:sz w:val="16"/>
                <w:szCs w:val="16"/>
              </w:rPr>
            </w:pPr>
          </w:p>
        </w:tc>
        <w:tc>
          <w:tcPr>
            <w:tcW w:w="425" w:type="dxa"/>
          </w:tcPr>
          <w:p w:rsidR="008579D6" w:rsidRPr="006E3BB9" w:rsidRDefault="008579D6" w:rsidP="00086DEE">
            <w:pPr>
              <w:ind w:left="-142"/>
              <w:rPr>
                <w:sz w:val="16"/>
                <w:szCs w:val="16"/>
              </w:rPr>
            </w:pPr>
          </w:p>
        </w:tc>
        <w:tc>
          <w:tcPr>
            <w:tcW w:w="425" w:type="dxa"/>
          </w:tcPr>
          <w:p w:rsidR="008579D6" w:rsidRPr="006E3BB9" w:rsidRDefault="008579D6" w:rsidP="00086DEE">
            <w:pPr>
              <w:ind w:left="-142"/>
              <w:rPr>
                <w:sz w:val="16"/>
                <w:szCs w:val="16"/>
              </w:rPr>
            </w:pPr>
          </w:p>
        </w:tc>
        <w:tc>
          <w:tcPr>
            <w:tcW w:w="426" w:type="dxa"/>
          </w:tcPr>
          <w:p w:rsidR="008579D6" w:rsidRPr="006E3BB9" w:rsidRDefault="008579D6" w:rsidP="00086DEE">
            <w:pPr>
              <w:ind w:left="-142"/>
              <w:rPr>
                <w:sz w:val="16"/>
                <w:szCs w:val="16"/>
              </w:rPr>
            </w:pPr>
          </w:p>
        </w:tc>
        <w:tc>
          <w:tcPr>
            <w:tcW w:w="425" w:type="dxa"/>
          </w:tcPr>
          <w:p w:rsidR="008579D6" w:rsidRPr="006E3BB9" w:rsidRDefault="008579D6" w:rsidP="00086DEE">
            <w:pPr>
              <w:ind w:left="-142"/>
              <w:rPr>
                <w:sz w:val="16"/>
                <w:szCs w:val="16"/>
              </w:rPr>
            </w:pPr>
          </w:p>
        </w:tc>
        <w:tc>
          <w:tcPr>
            <w:tcW w:w="425" w:type="dxa"/>
          </w:tcPr>
          <w:p w:rsidR="008579D6" w:rsidRPr="006E3BB9" w:rsidRDefault="008579D6" w:rsidP="00086DEE">
            <w:pPr>
              <w:ind w:left="-142"/>
              <w:rPr>
                <w:sz w:val="16"/>
                <w:szCs w:val="16"/>
              </w:rPr>
            </w:pPr>
          </w:p>
        </w:tc>
        <w:tc>
          <w:tcPr>
            <w:tcW w:w="567" w:type="dxa"/>
          </w:tcPr>
          <w:p w:rsidR="008579D6" w:rsidRPr="006E3BB9" w:rsidRDefault="008579D6" w:rsidP="00086DEE">
            <w:pPr>
              <w:ind w:left="-142"/>
              <w:rPr>
                <w:sz w:val="16"/>
                <w:szCs w:val="16"/>
              </w:rPr>
            </w:pPr>
          </w:p>
        </w:tc>
        <w:tc>
          <w:tcPr>
            <w:tcW w:w="425" w:type="dxa"/>
          </w:tcPr>
          <w:p w:rsidR="008579D6" w:rsidRPr="006E3BB9" w:rsidRDefault="008579D6" w:rsidP="00086DEE">
            <w:pPr>
              <w:ind w:left="-142"/>
              <w:rPr>
                <w:sz w:val="16"/>
                <w:szCs w:val="16"/>
              </w:rPr>
            </w:pPr>
          </w:p>
        </w:tc>
        <w:tc>
          <w:tcPr>
            <w:tcW w:w="426" w:type="dxa"/>
          </w:tcPr>
          <w:p w:rsidR="008579D6" w:rsidRPr="006E3BB9" w:rsidRDefault="008579D6" w:rsidP="00086DEE">
            <w:pPr>
              <w:ind w:left="-142"/>
              <w:rPr>
                <w:sz w:val="16"/>
                <w:szCs w:val="16"/>
              </w:rPr>
            </w:pPr>
          </w:p>
        </w:tc>
        <w:tc>
          <w:tcPr>
            <w:tcW w:w="425" w:type="dxa"/>
          </w:tcPr>
          <w:p w:rsidR="008579D6" w:rsidRPr="006E3BB9" w:rsidRDefault="008579D6" w:rsidP="00086DEE">
            <w:pPr>
              <w:ind w:left="-142"/>
              <w:rPr>
                <w:sz w:val="16"/>
                <w:szCs w:val="16"/>
              </w:rPr>
            </w:pPr>
          </w:p>
        </w:tc>
        <w:tc>
          <w:tcPr>
            <w:tcW w:w="425" w:type="dxa"/>
          </w:tcPr>
          <w:p w:rsidR="008579D6" w:rsidRPr="006E3BB9" w:rsidRDefault="008579D6" w:rsidP="00086DEE">
            <w:pPr>
              <w:ind w:left="-142"/>
              <w:rPr>
                <w:sz w:val="16"/>
                <w:szCs w:val="16"/>
              </w:rPr>
            </w:pPr>
          </w:p>
        </w:tc>
        <w:tc>
          <w:tcPr>
            <w:tcW w:w="567" w:type="dxa"/>
          </w:tcPr>
          <w:p w:rsidR="008579D6" w:rsidRPr="006E3BB9" w:rsidRDefault="008579D6" w:rsidP="00086DEE">
            <w:pPr>
              <w:ind w:left="-142"/>
              <w:rPr>
                <w:sz w:val="16"/>
                <w:szCs w:val="16"/>
              </w:rPr>
            </w:pPr>
          </w:p>
        </w:tc>
        <w:tc>
          <w:tcPr>
            <w:tcW w:w="425" w:type="dxa"/>
          </w:tcPr>
          <w:p w:rsidR="008579D6" w:rsidRPr="006E3BB9" w:rsidRDefault="008579D6" w:rsidP="00086DEE">
            <w:pPr>
              <w:ind w:left="-142"/>
              <w:rPr>
                <w:sz w:val="16"/>
                <w:szCs w:val="16"/>
              </w:rPr>
            </w:pPr>
          </w:p>
        </w:tc>
        <w:tc>
          <w:tcPr>
            <w:tcW w:w="426" w:type="dxa"/>
          </w:tcPr>
          <w:p w:rsidR="008579D6" w:rsidRPr="006E3BB9" w:rsidRDefault="008579D6" w:rsidP="00086DEE">
            <w:pPr>
              <w:ind w:left="-142"/>
              <w:rPr>
                <w:sz w:val="16"/>
                <w:szCs w:val="16"/>
              </w:rPr>
            </w:pPr>
          </w:p>
        </w:tc>
        <w:tc>
          <w:tcPr>
            <w:tcW w:w="425" w:type="dxa"/>
          </w:tcPr>
          <w:p w:rsidR="008579D6" w:rsidRPr="006E3BB9" w:rsidRDefault="008579D6" w:rsidP="00086DEE">
            <w:pPr>
              <w:ind w:left="-142"/>
              <w:rPr>
                <w:sz w:val="16"/>
                <w:szCs w:val="16"/>
              </w:rPr>
            </w:pPr>
          </w:p>
        </w:tc>
        <w:tc>
          <w:tcPr>
            <w:tcW w:w="567" w:type="dxa"/>
          </w:tcPr>
          <w:p w:rsidR="008579D6" w:rsidRPr="006E3BB9" w:rsidRDefault="008579D6" w:rsidP="00086DEE">
            <w:pPr>
              <w:ind w:left="-142"/>
              <w:rPr>
                <w:sz w:val="16"/>
                <w:szCs w:val="16"/>
              </w:rPr>
            </w:pPr>
          </w:p>
        </w:tc>
        <w:tc>
          <w:tcPr>
            <w:tcW w:w="567" w:type="dxa"/>
          </w:tcPr>
          <w:p w:rsidR="008579D6" w:rsidRPr="006E3BB9" w:rsidRDefault="008579D6" w:rsidP="00086DEE">
            <w:pPr>
              <w:ind w:left="-142"/>
              <w:rPr>
                <w:sz w:val="16"/>
                <w:szCs w:val="16"/>
              </w:rPr>
            </w:pPr>
          </w:p>
        </w:tc>
      </w:tr>
    </w:tbl>
    <w:p w:rsidR="008579D6" w:rsidRPr="00453F42" w:rsidRDefault="008579D6" w:rsidP="008579D6">
      <w:pPr>
        <w:ind w:left="-142"/>
        <w:rPr>
          <w:sz w:val="18"/>
          <w:szCs w:val="18"/>
        </w:rPr>
      </w:pPr>
      <w:r w:rsidRPr="00453F42">
        <w:rPr>
          <w:b/>
          <w:sz w:val="18"/>
          <w:szCs w:val="18"/>
        </w:rPr>
        <w:t xml:space="preserve">Н – </w:t>
      </w:r>
      <w:r w:rsidRPr="00453F42">
        <w:rPr>
          <w:sz w:val="18"/>
          <w:szCs w:val="18"/>
        </w:rPr>
        <w:t>10 баллов</w:t>
      </w:r>
    </w:p>
    <w:p w:rsidR="008579D6" w:rsidRPr="00453F42" w:rsidRDefault="008579D6" w:rsidP="008579D6">
      <w:pPr>
        <w:ind w:left="-142"/>
        <w:rPr>
          <w:sz w:val="18"/>
          <w:szCs w:val="18"/>
        </w:rPr>
      </w:pPr>
      <w:r w:rsidRPr="00453F42">
        <w:rPr>
          <w:b/>
          <w:sz w:val="18"/>
          <w:szCs w:val="18"/>
        </w:rPr>
        <w:t xml:space="preserve">В – </w:t>
      </w:r>
      <w:r w:rsidRPr="00453F42">
        <w:rPr>
          <w:sz w:val="18"/>
          <w:szCs w:val="18"/>
        </w:rPr>
        <w:t>18 – 16 баллов                             Условные обозначения: Р – результат, Б – балл, Н.Г. – начало года, К.Г. – конец года</w:t>
      </w:r>
    </w:p>
    <w:p w:rsidR="00E65285" w:rsidRDefault="008579D6" w:rsidP="006E3BB9">
      <w:pPr>
        <w:ind w:left="-142"/>
        <w:rPr>
          <w:b/>
          <w:i/>
          <w:szCs w:val="16"/>
        </w:rPr>
      </w:pPr>
      <w:r w:rsidRPr="00453F42">
        <w:rPr>
          <w:b/>
          <w:sz w:val="18"/>
          <w:szCs w:val="18"/>
        </w:rPr>
        <w:t>С</w:t>
      </w:r>
      <w:r w:rsidR="00F611D8">
        <w:rPr>
          <w:b/>
          <w:sz w:val="18"/>
          <w:szCs w:val="18"/>
        </w:rPr>
        <w:t>--</w:t>
      </w:r>
      <w:r w:rsidR="00F611D8">
        <w:rPr>
          <w:sz w:val="18"/>
          <w:szCs w:val="18"/>
        </w:rPr>
        <w:t>12 – 15 баллов</w:t>
      </w:r>
    </w:p>
    <w:p w:rsidR="00E65285" w:rsidRDefault="00E65285" w:rsidP="000A30DC">
      <w:pPr>
        <w:jc w:val="right"/>
        <w:rPr>
          <w:b/>
          <w:i/>
          <w:szCs w:val="16"/>
        </w:rPr>
      </w:pPr>
    </w:p>
    <w:p w:rsidR="000A30DC" w:rsidRPr="002F476F" w:rsidRDefault="000A30DC" w:rsidP="000A30DC">
      <w:pPr>
        <w:jc w:val="right"/>
        <w:rPr>
          <w:b/>
          <w:i/>
          <w:szCs w:val="16"/>
        </w:rPr>
      </w:pPr>
      <w:r>
        <w:rPr>
          <w:b/>
          <w:i/>
          <w:szCs w:val="16"/>
        </w:rPr>
        <w:t xml:space="preserve">Приложение </w:t>
      </w:r>
      <w:r w:rsidR="00E65285">
        <w:rPr>
          <w:b/>
          <w:i/>
          <w:szCs w:val="16"/>
        </w:rPr>
        <w:t>4</w:t>
      </w:r>
    </w:p>
    <w:p w:rsidR="000A30DC" w:rsidRPr="008579D6" w:rsidRDefault="000A30DC" w:rsidP="008579D6">
      <w:pPr>
        <w:tabs>
          <w:tab w:val="left" w:pos="9750"/>
        </w:tabs>
        <w:jc w:val="center"/>
        <w:rPr>
          <w:b/>
          <w:i/>
        </w:rPr>
      </w:pPr>
      <w:r>
        <w:rPr>
          <w:b/>
        </w:rPr>
        <w:t>План работы с семьями воспитанников на 201</w:t>
      </w:r>
      <w:r w:rsidR="006E3BB9">
        <w:rPr>
          <w:b/>
        </w:rPr>
        <w:t xml:space="preserve">9 </w:t>
      </w:r>
      <w:r>
        <w:rPr>
          <w:b/>
        </w:rPr>
        <w:t>-20</w:t>
      </w:r>
      <w:r w:rsidR="006E3BB9">
        <w:rPr>
          <w:b/>
        </w:rPr>
        <w:t>20</w:t>
      </w:r>
      <w:r w:rsidRPr="007B1ADB">
        <w:rPr>
          <w:b/>
        </w:rPr>
        <w:t>учебный год</w:t>
      </w:r>
    </w:p>
    <w:p w:rsidR="000A30DC" w:rsidRPr="00EA04FB" w:rsidRDefault="000A30DC" w:rsidP="000A30DC">
      <w:pPr>
        <w:ind w:left="-142"/>
        <w:jc w:val="both"/>
        <w:rPr>
          <w:sz w:val="22"/>
          <w:szCs w:val="28"/>
        </w:rPr>
      </w:pPr>
      <w:r w:rsidRPr="00EA04FB">
        <w:rPr>
          <w:sz w:val="22"/>
          <w:szCs w:val="28"/>
          <w:u w:val="single"/>
        </w:rPr>
        <w:t>Каждый месяц</w:t>
      </w:r>
      <w:r w:rsidRPr="00EA04FB">
        <w:rPr>
          <w:sz w:val="22"/>
          <w:szCs w:val="28"/>
        </w:rPr>
        <w:t xml:space="preserve">:   Рубрика «Здоровячок» (выявление не болевших детей за месяц, вывешивание экрана здоровья на стенд). </w:t>
      </w:r>
      <w:r w:rsidRPr="00EA04FB">
        <w:rPr>
          <w:b/>
          <w:sz w:val="18"/>
        </w:rPr>
        <w:tab/>
      </w:r>
    </w:p>
    <w:tbl>
      <w:tblPr>
        <w:tblW w:w="1488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6"/>
        <w:gridCol w:w="12049"/>
      </w:tblGrid>
      <w:tr w:rsidR="000A30DC" w:rsidRPr="006E3BB9" w:rsidTr="00DD7EE8">
        <w:tc>
          <w:tcPr>
            <w:tcW w:w="14885" w:type="dxa"/>
            <w:gridSpan w:val="2"/>
            <w:shd w:val="clear" w:color="auto" w:fill="auto"/>
          </w:tcPr>
          <w:p w:rsidR="000A30DC" w:rsidRPr="006E3BB9" w:rsidRDefault="000A30DC" w:rsidP="00DD7EE8">
            <w:pPr>
              <w:tabs>
                <w:tab w:val="left" w:pos="900"/>
                <w:tab w:val="left" w:pos="1035"/>
              </w:tabs>
              <w:jc w:val="center"/>
              <w:rPr>
                <w:color w:val="000000"/>
                <w:sz w:val="18"/>
                <w:szCs w:val="18"/>
                <w:shd w:val="clear" w:color="auto" w:fill="FFFFFF"/>
              </w:rPr>
            </w:pPr>
            <w:r w:rsidRPr="006E3BB9">
              <w:rPr>
                <w:b/>
                <w:sz w:val="18"/>
                <w:szCs w:val="18"/>
              </w:rPr>
              <w:t>Сентябрь</w:t>
            </w:r>
          </w:p>
        </w:tc>
      </w:tr>
      <w:tr w:rsidR="000A30DC" w:rsidRPr="006E3BB9" w:rsidTr="00DD7EE8">
        <w:tc>
          <w:tcPr>
            <w:tcW w:w="2836" w:type="dxa"/>
            <w:shd w:val="clear" w:color="auto" w:fill="auto"/>
          </w:tcPr>
          <w:p w:rsidR="000A30DC" w:rsidRPr="006E3BB9" w:rsidRDefault="000A30DC" w:rsidP="00DD7EE8">
            <w:pPr>
              <w:jc w:val="center"/>
              <w:rPr>
                <w:sz w:val="18"/>
                <w:szCs w:val="18"/>
              </w:rPr>
            </w:pPr>
            <w:r w:rsidRPr="006E3BB9">
              <w:rPr>
                <w:sz w:val="18"/>
                <w:szCs w:val="18"/>
              </w:rPr>
              <w:t>Форма работы</w:t>
            </w:r>
          </w:p>
        </w:tc>
        <w:tc>
          <w:tcPr>
            <w:tcW w:w="12049" w:type="dxa"/>
            <w:shd w:val="clear" w:color="auto" w:fill="auto"/>
          </w:tcPr>
          <w:p w:rsidR="000A30DC" w:rsidRPr="006E3BB9" w:rsidRDefault="000A30DC" w:rsidP="00DD7EE8">
            <w:pPr>
              <w:tabs>
                <w:tab w:val="left" w:pos="900"/>
                <w:tab w:val="left" w:pos="1035"/>
              </w:tabs>
              <w:jc w:val="center"/>
              <w:rPr>
                <w:color w:val="000000"/>
                <w:sz w:val="18"/>
                <w:szCs w:val="18"/>
                <w:shd w:val="clear" w:color="auto" w:fill="FFFFFF"/>
              </w:rPr>
            </w:pPr>
            <w:r w:rsidRPr="006E3BB9">
              <w:rPr>
                <w:color w:val="000000"/>
                <w:sz w:val="18"/>
                <w:szCs w:val="18"/>
                <w:shd w:val="clear" w:color="auto" w:fill="FFFFFF"/>
              </w:rPr>
              <w:t xml:space="preserve">Название мероприятия </w:t>
            </w:r>
          </w:p>
        </w:tc>
      </w:tr>
      <w:tr w:rsidR="000A30DC" w:rsidRPr="006E3BB9" w:rsidTr="00DD7EE8">
        <w:tc>
          <w:tcPr>
            <w:tcW w:w="2836" w:type="dxa"/>
            <w:shd w:val="clear" w:color="auto" w:fill="auto"/>
          </w:tcPr>
          <w:p w:rsidR="000A30DC" w:rsidRPr="006E3BB9" w:rsidRDefault="000A30DC" w:rsidP="00DD7EE8">
            <w:pPr>
              <w:rPr>
                <w:sz w:val="18"/>
                <w:szCs w:val="18"/>
              </w:rPr>
            </w:pPr>
            <w:r w:rsidRPr="006E3BB9">
              <w:rPr>
                <w:sz w:val="18"/>
                <w:szCs w:val="18"/>
              </w:rPr>
              <w:t>Презентация</w:t>
            </w:r>
          </w:p>
        </w:tc>
        <w:tc>
          <w:tcPr>
            <w:tcW w:w="12049" w:type="dxa"/>
            <w:shd w:val="clear" w:color="auto" w:fill="auto"/>
          </w:tcPr>
          <w:p w:rsidR="000A30DC" w:rsidRPr="006E3BB9" w:rsidRDefault="000A30DC" w:rsidP="00DD7EE8">
            <w:pPr>
              <w:tabs>
                <w:tab w:val="left" w:pos="900"/>
                <w:tab w:val="left" w:pos="1035"/>
              </w:tabs>
              <w:rPr>
                <w:color w:val="000000"/>
                <w:sz w:val="18"/>
                <w:szCs w:val="18"/>
                <w:shd w:val="clear" w:color="auto" w:fill="FFFFFF"/>
              </w:rPr>
            </w:pPr>
            <w:r w:rsidRPr="006E3BB9">
              <w:rPr>
                <w:sz w:val="18"/>
                <w:szCs w:val="18"/>
              </w:rPr>
              <w:t>Презентация центра интеллектуального развития</w:t>
            </w:r>
          </w:p>
        </w:tc>
      </w:tr>
      <w:tr w:rsidR="000A30DC" w:rsidRPr="006E3BB9" w:rsidTr="00DD7EE8">
        <w:tc>
          <w:tcPr>
            <w:tcW w:w="2836" w:type="dxa"/>
            <w:vMerge w:val="restart"/>
            <w:shd w:val="clear" w:color="auto" w:fill="auto"/>
          </w:tcPr>
          <w:p w:rsidR="000A30DC" w:rsidRPr="006E3BB9" w:rsidRDefault="000A30DC" w:rsidP="00DD7EE8">
            <w:pPr>
              <w:rPr>
                <w:sz w:val="18"/>
                <w:szCs w:val="18"/>
              </w:rPr>
            </w:pPr>
          </w:p>
          <w:p w:rsidR="000A30DC" w:rsidRPr="006E3BB9" w:rsidRDefault="000A30DC" w:rsidP="00DD7EE8">
            <w:pPr>
              <w:jc w:val="center"/>
              <w:rPr>
                <w:sz w:val="18"/>
                <w:szCs w:val="18"/>
              </w:rPr>
            </w:pPr>
            <w:r w:rsidRPr="006E3BB9">
              <w:rPr>
                <w:sz w:val="18"/>
                <w:szCs w:val="18"/>
              </w:rPr>
              <w:t>Памятки</w:t>
            </w:r>
          </w:p>
          <w:p w:rsidR="000A30DC" w:rsidRPr="006E3BB9" w:rsidRDefault="000A30DC" w:rsidP="00DD7EE8">
            <w:pPr>
              <w:rPr>
                <w:sz w:val="18"/>
                <w:szCs w:val="18"/>
                <w:u w:val="single"/>
              </w:rPr>
            </w:pPr>
          </w:p>
        </w:tc>
        <w:tc>
          <w:tcPr>
            <w:tcW w:w="12049" w:type="dxa"/>
            <w:shd w:val="clear" w:color="auto" w:fill="auto"/>
          </w:tcPr>
          <w:p w:rsidR="000A30DC" w:rsidRPr="006E3BB9" w:rsidRDefault="000A30DC" w:rsidP="00DD7EE8">
            <w:pPr>
              <w:tabs>
                <w:tab w:val="left" w:pos="900"/>
                <w:tab w:val="left" w:pos="1035"/>
              </w:tabs>
              <w:rPr>
                <w:color w:val="000000"/>
                <w:sz w:val="18"/>
                <w:szCs w:val="18"/>
                <w:shd w:val="clear" w:color="auto" w:fill="FFFFFF"/>
              </w:rPr>
            </w:pPr>
            <w:r w:rsidRPr="006E3BB9">
              <w:rPr>
                <w:color w:val="000000"/>
                <w:sz w:val="18"/>
                <w:szCs w:val="18"/>
                <w:shd w:val="clear" w:color="auto" w:fill="FFFFFF"/>
              </w:rPr>
              <w:t>"</w:t>
            </w:r>
            <w:r w:rsidRPr="006E3BB9">
              <w:rPr>
                <w:rStyle w:val="c8"/>
                <w:rFonts w:eastAsia="Arial"/>
                <w:sz w:val="18"/>
                <w:szCs w:val="18"/>
              </w:rPr>
              <w:t xml:space="preserve">Целевые ориентиры </w:t>
            </w:r>
            <w:r w:rsidRPr="006E3BB9">
              <w:rPr>
                <w:rStyle w:val="c8"/>
                <w:rFonts w:eastAsia="Arial"/>
                <w:bCs/>
                <w:sz w:val="18"/>
                <w:szCs w:val="18"/>
              </w:rPr>
              <w:t>детей дошкольного возраста (5лет-6лет)</w:t>
            </w:r>
          </w:p>
        </w:tc>
      </w:tr>
      <w:tr w:rsidR="000A30DC" w:rsidRPr="006E3BB9" w:rsidTr="00DD7EE8">
        <w:tc>
          <w:tcPr>
            <w:tcW w:w="2836" w:type="dxa"/>
            <w:vMerge/>
            <w:shd w:val="clear" w:color="auto" w:fill="auto"/>
          </w:tcPr>
          <w:p w:rsidR="000A30DC" w:rsidRPr="006E3BB9" w:rsidRDefault="000A30DC" w:rsidP="00DD7EE8">
            <w:pPr>
              <w:rPr>
                <w:sz w:val="18"/>
                <w:szCs w:val="18"/>
              </w:rPr>
            </w:pPr>
          </w:p>
        </w:tc>
        <w:tc>
          <w:tcPr>
            <w:tcW w:w="12049" w:type="dxa"/>
            <w:shd w:val="clear" w:color="auto" w:fill="auto"/>
          </w:tcPr>
          <w:p w:rsidR="000A30DC" w:rsidRPr="006E3BB9" w:rsidRDefault="000A30DC" w:rsidP="00DD7EE8">
            <w:pPr>
              <w:tabs>
                <w:tab w:val="left" w:pos="900"/>
                <w:tab w:val="left" w:pos="1035"/>
              </w:tabs>
              <w:rPr>
                <w:color w:val="000000"/>
                <w:sz w:val="18"/>
                <w:szCs w:val="18"/>
                <w:shd w:val="clear" w:color="auto" w:fill="FFFFFF"/>
              </w:rPr>
            </w:pPr>
            <w:r w:rsidRPr="006E3BB9">
              <w:rPr>
                <w:color w:val="000000"/>
                <w:sz w:val="18"/>
                <w:szCs w:val="18"/>
                <w:shd w:val="clear" w:color="auto" w:fill="FFFFFF"/>
              </w:rPr>
              <w:t>"Профилактика энтеровирусной инфекции"</w:t>
            </w:r>
          </w:p>
        </w:tc>
      </w:tr>
      <w:tr w:rsidR="000A30DC" w:rsidRPr="006E3BB9" w:rsidTr="00DD7EE8">
        <w:tc>
          <w:tcPr>
            <w:tcW w:w="2836" w:type="dxa"/>
            <w:vMerge/>
            <w:shd w:val="clear" w:color="auto" w:fill="auto"/>
          </w:tcPr>
          <w:p w:rsidR="000A30DC" w:rsidRPr="006E3BB9" w:rsidRDefault="000A30DC" w:rsidP="00DD7EE8">
            <w:pPr>
              <w:tabs>
                <w:tab w:val="left" w:pos="900"/>
                <w:tab w:val="left" w:pos="1035"/>
              </w:tabs>
              <w:rPr>
                <w:sz w:val="18"/>
                <w:szCs w:val="18"/>
              </w:rPr>
            </w:pPr>
          </w:p>
        </w:tc>
        <w:tc>
          <w:tcPr>
            <w:tcW w:w="12049" w:type="dxa"/>
            <w:shd w:val="clear" w:color="auto" w:fill="auto"/>
          </w:tcPr>
          <w:p w:rsidR="000A30DC" w:rsidRPr="006E3BB9" w:rsidRDefault="000A30DC" w:rsidP="00DD7EE8">
            <w:pPr>
              <w:tabs>
                <w:tab w:val="left" w:pos="900"/>
                <w:tab w:val="left" w:pos="1035"/>
              </w:tabs>
              <w:rPr>
                <w:sz w:val="18"/>
                <w:szCs w:val="18"/>
              </w:rPr>
            </w:pPr>
            <w:r w:rsidRPr="006E3BB9">
              <w:rPr>
                <w:sz w:val="18"/>
                <w:szCs w:val="18"/>
              </w:rPr>
              <w:t>«Педикулез»</w:t>
            </w:r>
          </w:p>
        </w:tc>
      </w:tr>
      <w:tr w:rsidR="000A30DC" w:rsidRPr="006E3BB9" w:rsidTr="00DD7EE8">
        <w:tc>
          <w:tcPr>
            <w:tcW w:w="2836" w:type="dxa"/>
            <w:vMerge/>
            <w:shd w:val="clear" w:color="auto" w:fill="auto"/>
          </w:tcPr>
          <w:p w:rsidR="000A30DC" w:rsidRPr="006E3BB9" w:rsidRDefault="000A30DC" w:rsidP="00DD7EE8">
            <w:pPr>
              <w:tabs>
                <w:tab w:val="left" w:pos="900"/>
                <w:tab w:val="left" w:pos="1035"/>
              </w:tabs>
              <w:rPr>
                <w:sz w:val="18"/>
                <w:szCs w:val="18"/>
              </w:rPr>
            </w:pPr>
          </w:p>
        </w:tc>
        <w:tc>
          <w:tcPr>
            <w:tcW w:w="12049" w:type="dxa"/>
            <w:shd w:val="clear" w:color="auto" w:fill="auto"/>
          </w:tcPr>
          <w:p w:rsidR="000A30DC" w:rsidRPr="006E3BB9" w:rsidRDefault="000A30DC" w:rsidP="00DD7EE8">
            <w:pPr>
              <w:rPr>
                <w:color w:val="000000"/>
                <w:sz w:val="18"/>
                <w:szCs w:val="18"/>
                <w:shd w:val="clear" w:color="auto" w:fill="FFFFFF"/>
              </w:rPr>
            </w:pPr>
            <w:r w:rsidRPr="006E3BB9">
              <w:rPr>
                <w:color w:val="000000"/>
                <w:sz w:val="18"/>
                <w:szCs w:val="18"/>
                <w:shd w:val="clear" w:color="auto" w:fill="FFFFFF"/>
              </w:rPr>
              <w:t>«При возникновении первых симптомов простуды»</w:t>
            </w:r>
          </w:p>
        </w:tc>
      </w:tr>
      <w:tr w:rsidR="000A30DC" w:rsidRPr="006E3BB9" w:rsidTr="00DD7EE8">
        <w:tc>
          <w:tcPr>
            <w:tcW w:w="2836" w:type="dxa"/>
            <w:vMerge/>
            <w:shd w:val="clear" w:color="auto" w:fill="auto"/>
          </w:tcPr>
          <w:p w:rsidR="000A30DC" w:rsidRPr="006E3BB9" w:rsidRDefault="000A30DC" w:rsidP="00DD7EE8">
            <w:pPr>
              <w:rPr>
                <w:sz w:val="18"/>
                <w:szCs w:val="18"/>
              </w:rPr>
            </w:pPr>
          </w:p>
        </w:tc>
        <w:tc>
          <w:tcPr>
            <w:tcW w:w="12049" w:type="dxa"/>
            <w:shd w:val="clear" w:color="auto" w:fill="auto"/>
          </w:tcPr>
          <w:p w:rsidR="000A30DC" w:rsidRPr="006E3BB9" w:rsidRDefault="000A30DC" w:rsidP="00DD7EE8">
            <w:pPr>
              <w:rPr>
                <w:sz w:val="18"/>
                <w:szCs w:val="18"/>
                <w:u w:val="single"/>
              </w:rPr>
            </w:pPr>
            <w:r w:rsidRPr="006E3BB9">
              <w:rPr>
                <w:sz w:val="18"/>
                <w:szCs w:val="18"/>
              </w:rPr>
              <w:t>«Если вы обнаружили опасный предмет»</w:t>
            </w:r>
          </w:p>
        </w:tc>
      </w:tr>
      <w:tr w:rsidR="000A30DC" w:rsidRPr="006E3BB9" w:rsidTr="00DD7EE8">
        <w:tc>
          <w:tcPr>
            <w:tcW w:w="2836" w:type="dxa"/>
            <w:vMerge/>
            <w:shd w:val="clear" w:color="auto" w:fill="auto"/>
          </w:tcPr>
          <w:p w:rsidR="000A30DC" w:rsidRPr="006E3BB9" w:rsidRDefault="000A30DC" w:rsidP="00DD7EE8">
            <w:pPr>
              <w:tabs>
                <w:tab w:val="left" w:pos="900"/>
                <w:tab w:val="left" w:pos="1035"/>
              </w:tabs>
              <w:rPr>
                <w:sz w:val="18"/>
                <w:szCs w:val="18"/>
              </w:rPr>
            </w:pPr>
          </w:p>
        </w:tc>
        <w:tc>
          <w:tcPr>
            <w:tcW w:w="12049" w:type="dxa"/>
            <w:shd w:val="clear" w:color="auto" w:fill="auto"/>
          </w:tcPr>
          <w:p w:rsidR="000A30DC" w:rsidRPr="006E3BB9" w:rsidRDefault="000A30DC" w:rsidP="00DD7EE8">
            <w:pPr>
              <w:tabs>
                <w:tab w:val="left" w:pos="900"/>
                <w:tab w:val="left" w:pos="1035"/>
              </w:tabs>
              <w:rPr>
                <w:sz w:val="18"/>
                <w:szCs w:val="18"/>
              </w:rPr>
            </w:pPr>
            <w:r w:rsidRPr="006E3BB9">
              <w:rPr>
                <w:sz w:val="18"/>
                <w:szCs w:val="18"/>
              </w:rPr>
              <w:t>«Терроризм»</w:t>
            </w:r>
          </w:p>
        </w:tc>
      </w:tr>
      <w:tr w:rsidR="000A30DC" w:rsidRPr="006E3BB9" w:rsidTr="00DD7EE8">
        <w:tc>
          <w:tcPr>
            <w:tcW w:w="2836" w:type="dxa"/>
            <w:vMerge/>
            <w:shd w:val="clear" w:color="auto" w:fill="auto"/>
          </w:tcPr>
          <w:p w:rsidR="000A30DC" w:rsidRPr="006E3BB9" w:rsidRDefault="000A30DC" w:rsidP="00DD7EE8">
            <w:pPr>
              <w:tabs>
                <w:tab w:val="left" w:pos="900"/>
                <w:tab w:val="left" w:pos="1035"/>
              </w:tabs>
              <w:rPr>
                <w:sz w:val="18"/>
                <w:szCs w:val="18"/>
              </w:rPr>
            </w:pPr>
          </w:p>
        </w:tc>
        <w:tc>
          <w:tcPr>
            <w:tcW w:w="12049" w:type="dxa"/>
            <w:shd w:val="clear" w:color="auto" w:fill="auto"/>
          </w:tcPr>
          <w:p w:rsidR="000A30DC" w:rsidRPr="006E3BB9" w:rsidRDefault="000A30DC" w:rsidP="00DD7EE8">
            <w:pPr>
              <w:tabs>
                <w:tab w:val="left" w:pos="900"/>
                <w:tab w:val="left" w:pos="1035"/>
              </w:tabs>
              <w:rPr>
                <w:sz w:val="18"/>
                <w:szCs w:val="18"/>
              </w:rPr>
            </w:pPr>
            <w:r w:rsidRPr="006E3BB9">
              <w:rPr>
                <w:sz w:val="18"/>
                <w:szCs w:val="18"/>
              </w:rPr>
              <w:t xml:space="preserve">"Вы стали очевидцем пожара" </w:t>
            </w:r>
          </w:p>
        </w:tc>
      </w:tr>
      <w:tr w:rsidR="000A30DC" w:rsidRPr="006E3BB9" w:rsidTr="00DD7EE8">
        <w:tc>
          <w:tcPr>
            <w:tcW w:w="2836" w:type="dxa"/>
            <w:vMerge/>
            <w:shd w:val="clear" w:color="auto" w:fill="auto"/>
          </w:tcPr>
          <w:p w:rsidR="000A30DC" w:rsidRPr="006E3BB9" w:rsidRDefault="000A30DC" w:rsidP="00DD7EE8">
            <w:pPr>
              <w:tabs>
                <w:tab w:val="left" w:pos="900"/>
                <w:tab w:val="left" w:pos="1035"/>
              </w:tabs>
              <w:rPr>
                <w:sz w:val="18"/>
                <w:szCs w:val="18"/>
              </w:rPr>
            </w:pPr>
          </w:p>
        </w:tc>
        <w:tc>
          <w:tcPr>
            <w:tcW w:w="12049" w:type="dxa"/>
            <w:shd w:val="clear" w:color="auto" w:fill="auto"/>
          </w:tcPr>
          <w:p w:rsidR="000A30DC" w:rsidRPr="006E3BB9" w:rsidRDefault="000A30DC" w:rsidP="00DD7EE8">
            <w:pPr>
              <w:tabs>
                <w:tab w:val="left" w:pos="900"/>
                <w:tab w:val="left" w:pos="1035"/>
              </w:tabs>
              <w:rPr>
                <w:sz w:val="18"/>
                <w:szCs w:val="18"/>
              </w:rPr>
            </w:pPr>
            <w:r w:rsidRPr="006E3BB9">
              <w:rPr>
                <w:sz w:val="18"/>
                <w:szCs w:val="18"/>
              </w:rPr>
              <w:t>"Страшные игрушки - опасно их недооценивать"</w:t>
            </w:r>
          </w:p>
        </w:tc>
      </w:tr>
      <w:tr w:rsidR="000A30DC" w:rsidRPr="006E3BB9" w:rsidTr="00DD7EE8">
        <w:tc>
          <w:tcPr>
            <w:tcW w:w="2836" w:type="dxa"/>
            <w:vMerge/>
            <w:shd w:val="clear" w:color="auto" w:fill="auto"/>
          </w:tcPr>
          <w:p w:rsidR="000A30DC" w:rsidRPr="006E3BB9" w:rsidRDefault="000A30DC" w:rsidP="00DD7EE8">
            <w:pPr>
              <w:tabs>
                <w:tab w:val="left" w:pos="900"/>
                <w:tab w:val="left" w:pos="1035"/>
              </w:tabs>
              <w:rPr>
                <w:sz w:val="18"/>
                <w:szCs w:val="18"/>
              </w:rPr>
            </w:pPr>
          </w:p>
        </w:tc>
        <w:tc>
          <w:tcPr>
            <w:tcW w:w="12049" w:type="dxa"/>
            <w:shd w:val="clear" w:color="auto" w:fill="auto"/>
          </w:tcPr>
          <w:p w:rsidR="000A30DC" w:rsidRPr="006E3BB9" w:rsidRDefault="000A30DC" w:rsidP="00DD7EE8">
            <w:pPr>
              <w:tabs>
                <w:tab w:val="left" w:pos="900"/>
                <w:tab w:val="left" w:pos="1035"/>
              </w:tabs>
              <w:rPr>
                <w:sz w:val="18"/>
                <w:szCs w:val="18"/>
              </w:rPr>
            </w:pPr>
            <w:r w:rsidRPr="006E3BB9">
              <w:rPr>
                <w:sz w:val="18"/>
                <w:szCs w:val="18"/>
              </w:rPr>
              <w:t xml:space="preserve">Ознакомление родителей с началом профилактической акции по пдд </w:t>
            </w:r>
          </w:p>
          <w:p w:rsidR="000A30DC" w:rsidRPr="006E3BB9" w:rsidRDefault="000A30DC" w:rsidP="00DD7EE8">
            <w:pPr>
              <w:tabs>
                <w:tab w:val="left" w:pos="900"/>
                <w:tab w:val="left" w:pos="1035"/>
              </w:tabs>
              <w:rPr>
                <w:sz w:val="18"/>
                <w:szCs w:val="18"/>
              </w:rPr>
            </w:pPr>
            <w:r w:rsidRPr="006E3BB9">
              <w:rPr>
                <w:sz w:val="18"/>
                <w:szCs w:val="18"/>
              </w:rPr>
              <w:t>"Внимание, дети!"</w:t>
            </w:r>
          </w:p>
        </w:tc>
      </w:tr>
      <w:tr w:rsidR="000A30DC" w:rsidRPr="006E3BB9" w:rsidTr="00DD7EE8">
        <w:tc>
          <w:tcPr>
            <w:tcW w:w="2836" w:type="dxa"/>
            <w:vMerge w:val="restart"/>
            <w:shd w:val="clear" w:color="auto" w:fill="auto"/>
          </w:tcPr>
          <w:p w:rsidR="000A30DC" w:rsidRPr="006E3BB9" w:rsidRDefault="000A30DC" w:rsidP="00DD7EE8">
            <w:pPr>
              <w:tabs>
                <w:tab w:val="left" w:pos="900"/>
                <w:tab w:val="left" w:pos="1035"/>
              </w:tabs>
              <w:rPr>
                <w:sz w:val="18"/>
                <w:szCs w:val="18"/>
              </w:rPr>
            </w:pPr>
          </w:p>
          <w:p w:rsidR="000A30DC" w:rsidRPr="006E3BB9" w:rsidRDefault="000A30DC" w:rsidP="00DD7EE8">
            <w:pPr>
              <w:tabs>
                <w:tab w:val="left" w:pos="900"/>
                <w:tab w:val="left" w:pos="1035"/>
              </w:tabs>
              <w:jc w:val="center"/>
              <w:rPr>
                <w:sz w:val="18"/>
                <w:szCs w:val="18"/>
              </w:rPr>
            </w:pPr>
            <w:r w:rsidRPr="006E3BB9">
              <w:rPr>
                <w:sz w:val="18"/>
                <w:szCs w:val="18"/>
              </w:rPr>
              <w:t>Соц.реклама</w:t>
            </w:r>
          </w:p>
        </w:tc>
        <w:tc>
          <w:tcPr>
            <w:tcW w:w="12049" w:type="dxa"/>
            <w:shd w:val="clear" w:color="auto" w:fill="auto"/>
          </w:tcPr>
          <w:p w:rsidR="000A30DC" w:rsidRPr="006E3BB9" w:rsidRDefault="000A30DC" w:rsidP="00DD7EE8">
            <w:pPr>
              <w:rPr>
                <w:sz w:val="18"/>
                <w:szCs w:val="18"/>
                <w:u w:val="single"/>
              </w:rPr>
            </w:pPr>
            <w:r w:rsidRPr="006E3BB9">
              <w:rPr>
                <w:sz w:val="18"/>
                <w:szCs w:val="18"/>
              </w:rPr>
              <w:t>«Водитель, мы тебе доверяем!»</w:t>
            </w:r>
          </w:p>
        </w:tc>
      </w:tr>
      <w:tr w:rsidR="000A30DC" w:rsidRPr="006E3BB9" w:rsidTr="00DD7EE8">
        <w:tc>
          <w:tcPr>
            <w:tcW w:w="2836" w:type="dxa"/>
            <w:vMerge/>
            <w:shd w:val="clear" w:color="auto" w:fill="auto"/>
          </w:tcPr>
          <w:p w:rsidR="000A30DC" w:rsidRPr="006E3BB9" w:rsidRDefault="000A30DC" w:rsidP="00DD7EE8">
            <w:pPr>
              <w:tabs>
                <w:tab w:val="left" w:pos="900"/>
                <w:tab w:val="left" w:pos="1035"/>
              </w:tabs>
              <w:rPr>
                <w:sz w:val="18"/>
                <w:szCs w:val="18"/>
              </w:rPr>
            </w:pPr>
          </w:p>
        </w:tc>
        <w:tc>
          <w:tcPr>
            <w:tcW w:w="12049" w:type="dxa"/>
            <w:shd w:val="clear" w:color="auto" w:fill="auto"/>
          </w:tcPr>
          <w:p w:rsidR="000A30DC" w:rsidRPr="006E3BB9" w:rsidRDefault="000A30DC" w:rsidP="00DD7EE8">
            <w:pPr>
              <w:rPr>
                <w:sz w:val="18"/>
                <w:szCs w:val="18"/>
              </w:rPr>
            </w:pPr>
            <w:r w:rsidRPr="006E3BB9">
              <w:rPr>
                <w:sz w:val="18"/>
                <w:szCs w:val="18"/>
              </w:rPr>
              <w:t>«Папа, не спеши!» (по пдд)</w:t>
            </w:r>
          </w:p>
        </w:tc>
      </w:tr>
      <w:tr w:rsidR="000A30DC" w:rsidRPr="006E3BB9" w:rsidTr="00DD7EE8">
        <w:tc>
          <w:tcPr>
            <w:tcW w:w="2836" w:type="dxa"/>
            <w:vMerge w:val="restart"/>
            <w:shd w:val="clear" w:color="auto" w:fill="auto"/>
          </w:tcPr>
          <w:p w:rsidR="000A30DC" w:rsidRPr="006E3BB9" w:rsidRDefault="000A30DC" w:rsidP="00DD7EE8">
            <w:pPr>
              <w:rPr>
                <w:sz w:val="18"/>
                <w:szCs w:val="18"/>
                <w:u w:val="single"/>
              </w:rPr>
            </w:pPr>
          </w:p>
        </w:tc>
        <w:tc>
          <w:tcPr>
            <w:tcW w:w="12049" w:type="dxa"/>
            <w:shd w:val="clear" w:color="auto" w:fill="auto"/>
          </w:tcPr>
          <w:p w:rsidR="000A30DC" w:rsidRPr="006E3BB9" w:rsidRDefault="000A30DC" w:rsidP="00DD7EE8">
            <w:pPr>
              <w:rPr>
                <w:sz w:val="18"/>
                <w:szCs w:val="18"/>
              </w:rPr>
            </w:pPr>
            <w:r w:rsidRPr="006E3BB9">
              <w:rPr>
                <w:sz w:val="18"/>
                <w:szCs w:val="18"/>
              </w:rPr>
              <w:t xml:space="preserve">Ознакомить родителей с годовыми задачами на 2018 – 2019 уч.год, расписанием ОД, режимом прогулок, режимом проветривания, расписанием НОД, приказом о запрете сбора денег, ст.29 из ФЗ от 29 декабря 2012 г. N 273-ФЗ "Об образовании в РФ" "Информационная открытость  ОО" (на стенде) </w:t>
            </w:r>
          </w:p>
        </w:tc>
      </w:tr>
      <w:tr w:rsidR="000A30DC" w:rsidRPr="006E3BB9" w:rsidTr="00DD7EE8">
        <w:tc>
          <w:tcPr>
            <w:tcW w:w="2836" w:type="dxa"/>
            <w:vMerge/>
            <w:shd w:val="clear" w:color="auto" w:fill="auto"/>
          </w:tcPr>
          <w:p w:rsidR="000A30DC" w:rsidRPr="006E3BB9" w:rsidRDefault="000A30DC" w:rsidP="00DD7EE8">
            <w:pPr>
              <w:rPr>
                <w:sz w:val="18"/>
                <w:szCs w:val="18"/>
                <w:u w:val="single"/>
              </w:rPr>
            </w:pPr>
          </w:p>
        </w:tc>
        <w:tc>
          <w:tcPr>
            <w:tcW w:w="12049" w:type="dxa"/>
            <w:shd w:val="clear" w:color="auto" w:fill="auto"/>
          </w:tcPr>
          <w:p w:rsidR="000A30DC" w:rsidRPr="006E3BB9" w:rsidRDefault="000A30DC" w:rsidP="00DD7EE8">
            <w:pPr>
              <w:rPr>
                <w:sz w:val="18"/>
                <w:szCs w:val="18"/>
              </w:rPr>
            </w:pPr>
            <w:r w:rsidRPr="006E3BB9">
              <w:rPr>
                <w:sz w:val="18"/>
                <w:szCs w:val="18"/>
              </w:rPr>
              <w:t>Вовлечение родителей к участию  в родительском собрании</w:t>
            </w:r>
          </w:p>
        </w:tc>
      </w:tr>
      <w:tr w:rsidR="000A30DC" w:rsidRPr="006E3BB9" w:rsidTr="00DD7EE8">
        <w:tc>
          <w:tcPr>
            <w:tcW w:w="2836" w:type="dxa"/>
            <w:vMerge/>
            <w:shd w:val="clear" w:color="auto" w:fill="auto"/>
          </w:tcPr>
          <w:p w:rsidR="000A30DC" w:rsidRPr="006E3BB9" w:rsidRDefault="000A30DC" w:rsidP="00DD7EE8">
            <w:pPr>
              <w:rPr>
                <w:sz w:val="18"/>
                <w:szCs w:val="18"/>
                <w:u w:val="single"/>
              </w:rPr>
            </w:pPr>
          </w:p>
        </w:tc>
        <w:tc>
          <w:tcPr>
            <w:tcW w:w="12049" w:type="dxa"/>
            <w:shd w:val="clear" w:color="auto" w:fill="auto"/>
          </w:tcPr>
          <w:p w:rsidR="000A30DC" w:rsidRPr="006E3BB9" w:rsidRDefault="000A30DC" w:rsidP="00DD7EE8">
            <w:pPr>
              <w:rPr>
                <w:sz w:val="18"/>
                <w:szCs w:val="18"/>
              </w:rPr>
            </w:pPr>
            <w:r w:rsidRPr="006E3BB9">
              <w:rPr>
                <w:sz w:val="18"/>
                <w:szCs w:val="18"/>
              </w:rPr>
              <w:t xml:space="preserve">Анкетирование родителей с целью составления социального паспорта группы </w:t>
            </w:r>
          </w:p>
        </w:tc>
      </w:tr>
      <w:tr w:rsidR="000A30DC" w:rsidRPr="006E3BB9" w:rsidTr="00DD7EE8">
        <w:tc>
          <w:tcPr>
            <w:tcW w:w="2836" w:type="dxa"/>
            <w:vMerge/>
            <w:shd w:val="clear" w:color="auto" w:fill="auto"/>
          </w:tcPr>
          <w:p w:rsidR="000A30DC" w:rsidRPr="006E3BB9" w:rsidRDefault="000A30DC" w:rsidP="00DD7EE8">
            <w:pPr>
              <w:rPr>
                <w:sz w:val="18"/>
                <w:szCs w:val="18"/>
                <w:u w:val="single"/>
              </w:rPr>
            </w:pPr>
          </w:p>
        </w:tc>
        <w:tc>
          <w:tcPr>
            <w:tcW w:w="12049" w:type="dxa"/>
            <w:shd w:val="clear" w:color="auto" w:fill="auto"/>
          </w:tcPr>
          <w:p w:rsidR="000A30DC" w:rsidRPr="006E3BB9" w:rsidRDefault="000A30DC" w:rsidP="00DD7EE8">
            <w:pPr>
              <w:rPr>
                <w:sz w:val="18"/>
                <w:szCs w:val="18"/>
              </w:rPr>
            </w:pPr>
            <w:r w:rsidRPr="006E3BB9">
              <w:rPr>
                <w:sz w:val="18"/>
                <w:szCs w:val="18"/>
              </w:rPr>
              <w:t>Привлечение родителей к участию в осенней ярмарке "Дары Сибири"</w:t>
            </w:r>
          </w:p>
        </w:tc>
      </w:tr>
      <w:tr w:rsidR="000A30DC" w:rsidRPr="006E3BB9" w:rsidTr="00DD7EE8">
        <w:tc>
          <w:tcPr>
            <w:tcW w:w="2836" w:type="dxa"/>
            <w:vMerge/>
            <w:shd w:val="clear" w:color="auto" w:fill="auto"/>
          </w:tcPr>
          <w:p w:rsidR="000A30DC" w:rsidRPr="006E3BB9" w:rsidRDefault="000A30DC" w:rsidP="00DD7EE8">
            <w:pPr>
              <w:rPr>
                <w:sz w:val="18"/>
                <w:szCs w:val="18"/>
                <w:u w:val="single"/>
              </w:rPr>
            </w:pPr>
          </w:p>
        </w:tc>
        <w:tc>
          <w:tcPr>
            <w:tcW w:w="12049" w:type="dxa"/>
            <w:shd w:val="clear" w:color="auto" w:fill="auto"/>
          </w:tcPr>
          <w:p w:rsidR="000A30DC" w:rsidRPr="006E3BB9" w:rsidRDefault="000A30DC" w:rsidP="00DD7EE8">
            <w:pPr>
              <w:rPr>
                <w:sz w:val="18"/>
                <w:szCs w:val="18"/>
                <w:u w:val="single"/>
              </w:rPr>
            </w:pPr>
            <w:r w:rsidRPr="006E3BB9">
              <w:rPr>
                <w:sz w:val="18"/>
                <w:szCs w:val="18"/>
              </w:rPr>
              <w:t>Привлечение родителей к участию в выставке рисунков «Золотая осень»</w:t>
            </w:r>
          </w:p>
        </w:tc>
      </w:tr>
      <w:tr w:rsidR="000A30DC" w:rsidRPr="006E3BB9" w:rsidTr="00DD7EE8">
        <w:tc>
          <w:tcPr>
            <w:tcW w:w="2836" w:type="dxa"/>
            <w:vMerge/>
            <w:shd w:val="clear" w:color="auto" w:fill="auto"/>
          </w:tcPr>
          <w:p w:rsidR="000A30DC" w:rsidRPr="006E3BB9" w:rsidRDefault="000A30DC" w:rsidP="00DD7EE8">
            <w:pPr>
              <w:rPr>
                <w:sz w:val="18"/>
                <w:szCs w:val="18"/>
                <w:u w:val="single"/>
              </w:rPr>
            </w:pPr>
          </w:p>
        </w:tc>
        <w:tc>
          <w:tcPr>
            <w:tcW w:w="12049" w:type="dxa"/>
            <w:shd w:val="clear" w:color="auto" w:fill="auto"/>
          </w:tcPr>
          <w:p w:rsidR="000A30DC" w:rsidRPr="006E3BB9" w:rsidRDefault="000A30DC" w:rsidP="00DD7EE8">
            <w:pPr>
              <w:rPr>
                <w:sz w:val="18"/>
                <w:szCs w:val="18"/>
              </w:rPr>
            </w:pPr>
            <w:r w:rsidRPr="006E3BB9">
              <w:rPr>
                <w:sz w:val="18"/>
                <w:szCs w:val="18"/>
              </w:rPr>
              <w:t>Привлечение родителей к участию в выставке поделок из природного материала «Осенний вернисаж»</w:t>
            </w:r>
          </w:p>
        </w:tc>
      </w:tr>
      <w:tr w:rsidR="000A30DC" w:rsidRPr="006E3BB9" w:rsidTr="00DD7EE8">
        <w:tc>
          <w:tcPr>
            <w:tcW w:w="2836" w:type="dxa"/>
            <w:vMerge/>
            <w:shd w:val="clear" w:color="auto" w:fill="auto"/>
          </w:tcPr>
          <w:p w:rsidR="000A30DC" w:rsidRPr="006E3BB9" w:rsidRDefault="000A30DC" w:rsidP="00DD7EE8">
            <w:pPr>
              <w:rPr>
                <w:sz w:val="18"/>
                <w:szCs w:val="18"/>
                <w:u w:val="single"/>
              </w:rPr>
            </w:pPr>
          </w:p>
        </w:tc>
        <w:tc>
          <w:tcPr>
            <w:tcW w:w="12049" w:type="dxa"/>
            <w:shd w:val="clear" w:color="auto" w:fill="auto"/>
          </w:tcPr>
          <w:p w:rsidR="000A30DC" w:rsidRPr="006E3BB9" w:rsidRDefault="000A30DC" w:rsidP="00DD7EE8">
            <w:pPr>
              <w:rPr>
                <w:sz w:val="18"/>
                <w:szCs w:val="18"/>
              </w:rPr>
            </w:pPr>
            <w:r w:rsidRPr="006E3BB9">
              <w:rPr>
                <w:sz w:val="18"/>
                <w:szCs w:val="18"/>
              </w:rPr>
              <w:t>Индивидуальные беседы с родителями по теме: «Одежда детей  в осенний период»</w:t>
            </w:r>
          </w:p>
        </w:tc>
      </w:tr>
      <w:tr w:rsidR="000A30DC" w:rsidRPr="006E3BB9" w:rsidTr="00DD7EE8">
        <w:tc>
          <w:tcPr>
            <w:tcW w:w="2836" w:type="dxa"/>
            <w:vMerge/>
            <w:shd w:val="clear" w:color="auto" w:fill="auto"/>
          </w:tcPr>
          <w:p w:rsidR="000A30DC" w:rsidRPr="006E3BB9" w:rsidRDefault="000A30DC" w:rsidP="00DD7EE8">
            <w:pPr>
              <w:rPr>
                <w:sz w:val="18"/>
                <w:szCs w:val="18"/>
                <w:u w:val="single"/>
              </w:rPr>
            </w:pPr>
          </w:p>
        </w:tc>
        <w:tc>
          <w:tcPr>
            <w:tcW w:w="12049" w:type="dxa"/>
            <w:shd w:val="clear" w:color="auto" w:fill="auto"/>
          </w:tcPr>
          <w:p w:rsidR="000A30DC" w:rsidRPr="006E3BB9" w:rsidRDefault="000A30DC" w:rsidP="00DD7EE8">
            <w:pPr>
              <w:rPr>
                <w:sz w:val="18"/>
                <w:szCs w:val="18"/>
              </w:rPr>
            </w:pPr>
            <w:r w:rsidRPr="006E3BB9">
              <w:rPr>
                <w:sz w:val="18"/>
                <w:szCs w:val="18"/>
              </w:rPr>
              <w:t>Индивидуальные беседы с родителями о вакцинации детей от гриппа</w:t>
            </w:r>
          </w:p>
        </w:tc>
      </w:tr>
      <w:tr w:rsidR="000A30DC" w:rsidRPr="006E3BB9" w:rsidTr="00DD7EE8">
        <w:tc>
          <w:tcPr>
            <w:tcW w:w="14885" w:type="dxa"/>
            <w:gridSpan w:val="2"/>
            <w:shd w:val="clear" w:color="auto" w:fill="auto"/>
          </w:tcPr>
          <w:p w:rsidR="000A30DC" w:rsidRPr="006E3BB9" w:rsidRDefault="000A30DC" w:rsidP="00DD7EE8">
            <w:pPr>
              <w:jc w:val="center"/>
              <w:rPr>
                <w:sz w:val="18"/>
                <w:szCs w:val="18"/>
              </w:rPr>
            </w:pPr>
            <w:r w:rsidRPr="006E3BB9">
              <w:rPr>
                <w:b/>
                <w:sz w:val="18"/>
                <w:szCs w:val="18"/>
              </w:rPr>
              <w:t>Октябрь</w:t>
            </w:r>
          </w:p>
        </w:tc>
      </w:tr>
      <w:tr w:rsidR="000A30DC" w:rsidRPr="006E3BB9" w:rsidTr="00DD7EE8">
        <w:tc>
          <w:tcPr>
            <w:tcW w:w="2836" w:type="dxa"/>
            <w:shd w:val="clear" w:color="auto" w:fill="auto"/>
          </w:tcPr>
          <w:p w:rsidR="000A30DC" w:rsidRPr="006E3BB9" w:rsidRDefault="000A30DC" w:rsidP="00DD7EE8">
            <w:pPr>
              <w:jc w:val="center"/>
              <w:rPr>
                <w:color w:val="000000"/>
                <w:sz w:val="18"/>
                <w:szCs w:val="18"/>
                <w:shd w:val="clear" w:color="auto" w:fill="FFFFFF"/>
              </w:rPr>
            </w:pPr>
            <w:r w:rsidRPr="006E3BB9">
              <w:rPr>
                <w:sz w:val="18"/>
                <w:szCs w:val="18"/>
              </w:rPr>
              <w:t>Мастер класс</w:t>
            </w:r>
          </w:p>
        </w:tc>
        <w:tc>
          <w:tcPr>
            <w:tcW w:w="12049" w:type="dxa"/>
            <w:shd w:val="clear" w:color="auto" w:fill="auto"/>
          </w:tcPr>
          <w:p w:rsidR="000A30DC" w:rsidRPr="006E3BB9" w:rsidRDefault="000A30DC" w:rsidP="00DD7EE8">
            <w:pPr>
              <w:rPr>
                <w:color w:val="000000"/>
                <w:sz w:val="18"/>
                <w:szCs w:val="18"/>
                <w:shd w:val="clear" w:color="auto" w:fill="FFFFFF"/>
              </w:rPr>
            </w:pPr>
            <w:r w:rsidRPr="006E3BB9">
              <w:rPr>
                <w:sz w:val="18"/>
                <w:szCs w:val="18"/>
              </w:rPr>
              <w:t xml:space="preserve"> «Как играть с ребенком в интеллектуальные игры»</w:t>
            </w:r>
          </w:p>
        </w:tc>
      </w:tr>
      <w:tr w:rsidR="000A30DC" w:rsidRPr="006E3BB9" w:rsidTr="00DD7EE8">
        <w:tc>
          <w:tcPr>
            <w:tcW w:w="2836" w:type="dxa"/>
            <w:vMerge w:val="restart"/>
            <w:shd w:val="clear" w:color="auto" w:fill="auto"/>
          </w:tcPr>
          <w:p w:rsidR="000A30DC" w:rsidRPr="006E3BB9" w:rsidRDefault="000A30DC" w:rsidP="00DD7EE8">
            <w:pPr>
              <w:jc w:val="center"/>
              <w:rPr>
                <w:color w:val="000000"/>
                <w:sz w:val="18"/>
                <w:szCs w:val="18"/>
                <w:shd w:val="clear" w:color="auto" w:fill="FFFFFF"/>
              </w:rPr>
            </w:pPr>
            <w:r w:rsidRPr="006E3BB9">
              <w:rPr>
                <w:color w:val="000000"/>
                <w:sz w:val="18"/>
                <w:szCs w:val="18"/>
                <w:shd w:val="clear" w:color="auto" w:fill="FFFFFF"/>
              </w:rPr>
              <w:t>Памятки:</w:t>
            </w:r>
          </w:p>
        </w:tc>
        <w:tc>
          <w:tcPr>
            <w:tcW w:w="12049" w:type="dxa"/>
            <w:shd w:val="clear" w:color="auto" w:fill="auto"/>
          </w:tcPr>
          <w:p w:rsidR="000A30DC" w:rsidRPr="006E3BB9" w:rsidRDefault="000A30DC" w:rsidP="00DD7EE8">
            <w:pPr>
              <w:rPr>
                <w:color w:val="000000"/>
                <w:sz w:val="18"/>
                <w:szCs w:val="18"/>
                <w:shd w:val="clear" w:color="auto" w:fill="FFFFFF"/>
              </w:rPr>
            </w:pPr>
            <w:r w:rsidRPr="006E3BB9">
              <w:rPr>
                <w:color w:val="000000"/>
                <w:sz w:val="18"/>
                <w:szCs w:val="18"/>
                <w:shd w:val="clear" w:color="auto" w:fill="FFFFFF"/>
              </w:rPr>
              <w:t>«Ребенок в автомобиле»</w:t>
            </w:r>
          </w:p>
        </w:tc>
      </w:tr>
      <w:tr w:rsidR="000A30DC" w:rsidRPr="006E3BB9" w:rsidTr="00DD7EE8">
        <w:tc>
          <w:tcPr>
            <w:tcW w:w="2836" w:type="dxa"/>
            <w:vMerge/>
            <w:shd w:val="clear" w:color="auto" w:fill="auto"/>
          </w:tcPr>
          <w:p w:rsidR="000A30DC" w:rsidRPr="006E3BB9" w:rsidRDefault="000A30DC" w:rsidP="00DD7EE8">
            <w:pPr>
              <w:rPr>
                <w:sz w:val="18"/>
                <w:szCs w:val="18"/>
                <w:u w:val="single"/>
              </w:rPr>
            </w:pPr>
          </w:p>
        </w:tc>
        <w:tc>
          <w:tcPr>
            <w:tcW w:w="12049" w:type="dxa"/>
            <w:shd w:val="clear" w:color="auto" w:fill="auto"/>
          </w:tcPr>
          <w:p w:rsidR="000A30DC" w:rsidRPr="006E3BB9" w:rsidRDefault="000A30DC" w:rsidP="00DD7EE8">
            <w:pPr>
              <w:rPr>
                <w:sz w:val="18"/>
                <w:szCs w:val="18"/>
                <w:u w:val="single"/>
              </w:rPr>
            </w:pPr>
            <w:r w:rsidRPr="006E3BB9">
              <w:rPr>
                <w:color w:val="000000"/>
                <w:sz w:val="18"/>
                <w:szCs w:val="18"/>
                <w:shd w:val="clear" w:color="auto" w:fill="FFFFFF"/>
              </w:rPr>
              <w:t>«Пожар легче предупредить, чем погасить»</w:t>
            </w:r>
          </w:p>
        </w:tc>
      </w:tr>
      <w:tr w:rsidR="000A30DC" w:rsidRPr="006E3BB9" w:rsidTr="00DD7EE8">
        <w:tc>
          <w:tcPr>
            <w:tcW w:w="2836" w:type="dxa"/>
            <w:vMerge/>
            <w:shd w:val="clear" w:color="auto" w:fill="auto"/>
          </w:tcPr>
          <w:p w:rsidR="000A30DC" w:rsidRPr="006E3BB9" w:rsidRDefault="000A30DC" w:rsidP="00DD7EE8">
            <w:pPr>
              <w:rPr>
                <w:sz w:val="18"/>
                <w:szCs w:val="18"/>
                <w:u w:val="single"/>
              </w:rPr>
            </w:pPr>
          </w:p>
        </w:tc>
        <w:tc>
          <w:tcPr>
            <w:tcW w:w="12049" w:type="dxa"/>
            <w:shd w:val="clear" w:color="auto" w:fill="auto"/>
          </w:tcPr>
          <w:p w:rsidR="000A30DC" w:rsidRPr="006E3BB9" w:rsidRDefault="000A30DC" w:rsidP="00DD7EE8">
            <w:pPr>
              <w:rPr>
                <w:sz w:val="18"/>
                <w:szCs w:val="18"/>
              </w:rPr>
            </w:pPr>
            <w:r w:rsidRPr="006E3BB9">
              <w:rPr>
                <w:sz w:val="18"/>
                <w:szCs w:val="18"/>
              </w:rPr>
              <w:t>"О чем говорят любимые игрушки вашего ребенка"</w:t>
            </w:r>
          </w:p>
        </w:tc>
      </w:tr>
      <w:tr w:rsidR="000A30DC" w:rsidRPr="006E3BB9" w:rsidTr="00DD7EE8">
        <w:tc>
          <w:tcPr>
            <w:tcW w:w="2836" w:type="dxa"/>
            <w:shd w:val="clear" w:color="auto" w:fill="auto"/>
          </w:tcPr>
          <w:p w:rsidR="000A30DC" w:rsidRPr="006E3BB9" w:rsidRDefault="000A30DC" w:rsidP="00DD7EE8">
            <w:pPr>
              <w:rPr>
                <w:sz w:val="18"/>
                <w:szCs w:val="18"/>
                <w:u w:val="single"/>
              </w:rPr>
            </w:pPr>
          </w:p>
        </w:tc>
        <w:tc>
          <w:tcPr>
            <w:tcW w:w="12049" w:type="dxa"/>
            <w:shd w:val="clear" w:color="auto" w:fill="auto"/>
          </w:tcPr>
          <w:p w:rsidR="000A30DC" w:rsidRPr="006E3BB9" w:rsidRDefault="000A30DC" w:rsidP="00DD7EE8">
            <w:pPr>
              <w:rPr>
                <w:sz w:val="18"/>
                <w:szCs w:val="18"/>
              </w:rPr>
            </w:pPr>
            <w:r w:rsidRPr="006E3BB9">
              <w:rPr>
                <w:sz w:val="18"/>
                <w:szCs w:val="18"/>
              </w:rPr>
              <w:t>Оформление информационного стенда «Внимание – грипп!»</w:t>
            </w:r>
          </w:p>
        </w:tc>
      </w:tr>
      <w:tr w:rsidR="000A30DC" w:rsidRPr="006E3BB9" w:rsidTr="00DD7EE8">
        <w:tc>
          <w:tcPr>
            <w:tcW w:w="2836" w:type="dxa"/>
            <w:shd w:val="clear" w:color="auto" w:fill="auto"/>
          </w:tcPr>
          <w:p w:rsidR="000A30DC" w:rsidRPr="006E3BB9" w:rsidRDefault="000A30DC" w:rsidP="00DD7EE8">
            <w:pPr>
              <w:rPr>
                <w:sz w:val="18"/>
                <w:szCs w:val="18"/>
                <w:u w:val="single"/>
              </w:rPr>
            </w:pPr>
          </w:p>
        </w:tc>
        <w:tc>
          <w:tcPr>
            <w:tcW w:w="12049" w:type="dxa"/>
            <w:shd w:val="clear" w:color="auto" w:fill="auto"/>
          </w:tcPr>
          <w:p w:rsidR="000A30DC" w:rsidRPr="006E3BB9" w:rsidRDefault="000A30DC" w:rsidP="00DD7EE8">
            <w:pPr>
              <w:rPr>
                <w:sz w:val="18"/>
                <w:szCs w:val="18"/>
              </w:rPr>
            </w:pPr>
            <w:r w:rsidRPr="006E3BB9">
              <w:rPr>
                <w:sz w:val="18"/>
                <w:szCs w:val="18"/>
              </w:rPr>
              <w:t>Ознакомить родителей со ст.44. из ФЗ "Об образовании в РФ" "</w:t>
            </w:r>
            <w:r w:rsidRPr="006E3BB9">
              <w:rPr>
                <w:bCs/>
                <w:color w:val="000000"/>
                <w:spacing w:val="4"/>
                <w:sz w:val="18"/>
                <w:szCs w:val="18"/>
              </w:rPr>
              <w:t>Права, обязанности и ответственность в сфере образования родителей (законных представителей) несовершеннолетних обучающихся"</w:t>
            </w:r>
          </w:p>
        </w:tc>
      </w:tr>
      <w:tr w:rsidR="000A30DC" w:rsidRPr="006E3BB9" w:rsidTr="00DD7EE8">
        <w:tc>
          <w:tcPr>
            <w:tcW w:w="2836" w:type="dxa"/>
            <w:shd w:val="clear" w:color="auto" w:fill="auto"/>
          </w:tcPr>
          <w:p w:rsidR="000A30DC" w:rsidRPr="006E3BB9" w:rsidRDefault="000A30DC" w:rsidP="00DD7EE8">
            <w:pPr>
              <w:jc w:val="center"/>
              <w:rPr>
                <w:sz w:val="18"/>
                <w:szCs w:val="18"/>
                <w:u w:val="single"/>
              </w:rPr>
            </w:pPr>
            <w:r w:rsidRPr="006E3BB9">
              <w:rPr>
                <w:sz w:val="18"/>
                <w:szCs w:val="18"/>
              </w:rPr>
              <w:t>Тест – опрос</w:t>
            </w:r>
          </w:p>
        </w:tc>
        <w:tc>
          <w:tcPr>
            <w:tcW w:w="12049" w:type="dxa"/>
            <w:shd w:val="clear" w:color="auto" w:fill="auto"/>
          </w:tcPr>
          <w:p w:rsidR="000A30DC" w:rsidRPr="006E3BB9" w:rsidRDefault="000A30DC" w:rsidP="00DD7EE8">
            <w:pPr>
              <w:rPr>
                <w:sz w:val="18"/>
                <w:szCs w:val="18"/>
              </w:rPr>
            </w:pPr>
            <w:r w:rsidRPr="006E3BB9">
              <w:rPr>
                <w:sz w:val="18"/>
                <w:szCs w:val="18"/>
              </w:rPr>
              <w:t xml:space="preserve"> «Почему мой ребенок болеет ОРЗ?», </w:t>
            </w:r>
          </w:p>
          <w:p w:rsidR="000A30DC" w:rsidRPr="006E3BB9" w:rsidRDefault="000A30DC" w:rsidP="00DD7EE8">
            <w:pPr>
              <w:rPr>
                <w:sz w:val="18"/>
                <w:szCs w:val="18"/>
              </w:rPr>
            </w:pPr>
            <w:r w:rsidRPr="006E3BB9">
              <w:rPr>
                <w:sz w:val="18"/>
                <w:szCs w:val="18"/>
              </w:rPr>
              <w:t>«Что я дела</w:t>
            </w:r>
            <w:r w:rsidR="00EA04FB" w:rsidRPr="006E3BB9">
              <w:rPr>
                <w:sz w:val="18"/>
                <w:szCs w:val="18"/>
              </w:rPr>
              <w:t>ю, чтобы мой ребенок не болел?»</w:t>
            </w:r>
          </w:p>
        </w:tc>
      </w:tr>
      <w:tr w:rsidR="000A30DC" w:rsidRPr="006E3BB9" w:rsidTr="00DD7EE8">
        <w:tc>
          <w:tcPr>
            <w:tcW w:w="2836" w:type="dxa"/>
            <w:shd w:val="clear" w:color="auto" w:fill="auto"/>
          </w:tcPr>
          <w:p w:rsidR="000A30DC" w:rsidRPr="006E3BB9" w:rsidRDefault="000A30DC" w:rsidP="00DD7EE8">
            <w:pPr>
              <w:jc w:val="center"/>
              <w:rPr>
                <w:sz w:val="18"/>
                <w:szCs w:val="18"/>
              </w:rPr>
            </w:pPr>
          </w:p>
        </w:tc>
        <w:tc>
          <w:tcPr>
            <w:tcW w:w="12049" w:type="dxa"/>
            <w:shd w:val="clear" w:color="auto" w:fill="auto"/>
          </w:tcPr>
          <w:p w:rsidR="000A30DC" w:rsidRPr="006E3BB9" w:rsidRDefault="000A30DC" w:rsidP="00DD7EE8">
            <w:pPr>
              <w:jc w:val="center"/>
              <w:rPr>
                <w:b/>
                <w:sz w:val="18"/>
                <w:szCs w:val="18"/>
              </w:rPr>
            </w:pPr>
            <w:r w:rsidRPr="006E3BB9">
              <w:rPr>
                <w:b/>
                <w:sz w:val="18"/>
                <w:szCs w:val="18"/>
              </w:rPr>
              <w:t>Ноябрь</w:t>
            </w:r>
          </w:p>
        </w:tc>
      </w:tr>
      <w:tr w:rsidR="000A30DC" w:rsidRPr="006E3BB9" w:rsidTr="00DD7EE8">
        <w:tc>
          <w:tcPr>
            <w:tcW w:w="2836" w:type="dxa"/>
            <w:shd w:val="clear" w:color="auto" w:fill="auto"/>
          </w:tcPr>
          <w:p w:rsidR="000A30DC" w:rsidRPr="006E3BB9" w:rsidRDefault="000A30DC" w:rsidP="00DD7EE8">
            <w:pPr>
              <w:jc w:val="center"/>
              <w:rPr>
                <w:sz w:val="18"/>
                <w:szCs w:val="18"/>
              </w:rPr>
            </w:pPr>
            <w:r w:rsidRPr="006E3BB9">
              <w:rPr>
                <w:sz w:val="18"/>
                <w:szCs w:val="18"/>
              </w:rPr>
              <w:t>Интеллектуальная игра ко Дню матери</w:t>
            </w:r>
          </w:p>
        </w:tc>
        <w:tc>
          <w:tcPr>
            <w:tcW w:w="12049" w:type="dxa"/>
            <w:shd w:val="clear" w:color="auto" w:fill="auto"/>
          </w:tcPr>
          <w:p w:rsidR="000A30DC" w:rsidRPr="006E3BB9" w:rsidRDefault="000A30DC" w:rsidP="00DD7EE8">
            <w:pPr>
              <w:rPr>
                <w:sz w:val="18"/>
                <w:szCs w:val="18"/>
              </w:rPr>
            </w:pPr>
          </w:p>
          <w:p w:rsidR="000A30DC" w:rsidRPr="006E3BB9" w:rsidRDefault="000A30DC" w:rsidP="00DD7EE8">
            <w:pPr>
              <w:rPr>
                <w:b/>
                <w:sz w:val="18"/>
                <w:szCs w:val="18"/>
              </w:rPr>
            </w:pPr>
            <w:r w:rsidRPr="006E3BB9">
              <w:rPr>
                <w:sz w:val="18"/>
                <w:szCs w:val="18"/>
              </w:rPr>
              <w:t>«Собери пословицы и поговорки»</w:t>
            </w:r>
          </w:p>
        </w:tc>
      </w:tr>
      <w:tr w:rsidR="000A30DC" w:rsidRPr="006E3BB9" w:rsidTr="00DD7EE8">
        <w:tc>
          <w:tcPr>
            <w:tcW w:w="2836" w:type="dxa"/>
            <w:vMerge w:val="restart"/>
            <w:shd w:val="clear" w:color="auto" w:fill="auto"/>
          </w:tcPr>
          <w:p w:rsidR="000A30DC" w:rsidRPr="006E3BB9" w:rsidRDefault="000A30DC" w:rsidP="00DD7EE8">
            <w:pPr>
              <w:rPr>
                <w:sz w:val="18"/>
                <w:szCs w:val="18"/>
                <w:u w:val="single"/>
              </w:rPr>
            </w:pPr>
          </w:p>
        </w:tc>
        <w:tc>
          <w:tcPr>
            <w:tcW w:w="12049" w:type="dxa"/>
            <w:shd w:val="clear" w:color="auto" w:fill="auto"/>
          </w:tcPr>
          <w:p w:rsidR="000A30DC" w:rsidRPr="006E3BB9" w:rsidRDefault="000A30DC" w:rsidP="00DD7EE8">
            <w:pPr>
              <w:rPr>
                <w:sz w:val="18"/>
                <w:szCs w:val="18"/>
              </w:rPr>
            </w:pPr>
            <w:r w:rsidRPr="006E3BB9">
              <w:rPr>
                <w:rStyle w:val="ArialUnicodeMS9pt"/>
              </w:rPr>
              <w:t xml:space="preserve">Вовлечение родителей к участию в  мероприятии </w:t>
            </w:r>
            <w:r w:rsidRPr="006E3BB9">
              <w:rPr>
                <w:sz w:val="18"/>
                <w:szCs w:val="18"/>
              </w:rPr>
              <w:t xml:space="preserve"> физкультурно – оздоровительной направленности «Неделя Здоровья» (Я вырасту здоровым)</w:t>
            </w:r>
          </w:p>
        </w:tc>
      </w:tr>
      <w:tr w:rsidR="000A30DC" w:rsidRPr="006E3BB9" w:rsidTr="00DD7EE8">
        <w:tc>
          <w:tcPr>
            <w:tcW w:w="2836" w:type="dxa"/>
            <w:vMerge/>
            <w:shd w:val="clear" w:color="auto" w:fill="auto"/>
          </w:tcPr>
          <w:p w:rsidR="000A30DC" w:rsidRPr="006E3BB9" w:rsidRDefault="000A30DC" w:rsidP="00DD7EE8">
            <w:pPr>
              <w:rPr>
                <w:sz w:val="18"/>
                <w:szCs w:val="18"/>
                <w:u w:val="single"/>
              </w:rPr>
            </w:pPr>
          </w:p>
        </w:tc>
        <w:tc>
          <w:tcPr>
            <w:tcW w:w="12049" w:type="dxa"/>
            <w:shd w:val="clear" w:color="auto" w:fill="auto"/>
          </w:tcPr>
          <w:p w:rsidR="000A30DC" w:rsidRPr="006E3BB9" w:rsidRDefault="000A30DC" w:rsidP="00DD7EE8">
            <w:pPr>
              <w:rPr>
                <w:sz w:val="18"/>
                <w:szCs w:val="18"/>
              </w:rPr>
            </w:pPr>
            <w:r w:rsidRPr="006E3BB9">
              <w:rPr>
                <w:rStyle w:val="ArialUnicodeMS9pt"/>
              </w:rPr>
              <w:t>Вовлечение родителей в участие в мероприятии «</w:t>
            </w:r>
            <w:r w:rsidRPr="006E3BB9">
              <w:rPr>
                <w:sz w:val="18"/>
                <w:szCs w:val="18"/>
              </w:rPr>
              <w:t>День народного единства»</w:t>
            </w:r>
          </w:p>
        </w:tc>
      </w:tr>
      <w:tr w:rsidR="000A30DC" w:rsidRPr="006E3BB9" w:rsidTr="00DD7EE8">
        <w:tc>
          <w:tcPr>
            <w:tcW w:w="2836" w:type="dxa"/>
            <w:vMerge/>
            <w:shd w:val="clear" w:color="auto" w:fill="auto"/>
          </w:tcPr>
          <w:p w:rsidR="000A30DC" w:rsidRPr="006E3BB9" w:rsidRDefault="000A30DC" w:rsidP="00DD7EE8">
            <w:pPr>
              <w:rPr>
                <w:sz w:val="18"/>
                <w:szCs w:val="18"/>
                <w:u w:val="single"/>
              </w:rPr>
            </w:pPr>
          </w:p>
        </w:tc>
        <w:tc>
          <w:tcPr>
            <w:tcW w:w="12049" w:type="dxa"/>
            <w:shd w:val="clear" w:color="auto" w:fill="auto"/>
          </w:tcPr>
          <w:p w:rsidR="000A30DC" w:rsidRPr="006E3BB9" w:rsidRDefault="000A30DC" w:rsidP="00DD7EE8">
            <w:pPr>
              <w:rPr>
                <w:sz w:val="18"/>
                <w:szCs w:val="18"/>
              </w:rPr>
            </w:pPr>
            <w:r w:rsidRPr="006E3BB9">
              <w:rPr>
                <w:rStyle w:val="ArialUnicodeMS9pt"/>
              </w:rPr>
              <w:t xml:space="preserve">Вовлечение родителей в организации выставки книг,  </w:t>
            </w:r>
            <w:r w:rsidRPr="006E3BB9">
              <w:rPr>
                <w:sz w:val="18"/>
                <w:szCs w:val="18"/>
              </w:rPr>
              <w:t xml:space="preserve"> посвященной празднику «День народного единства»</w:t>
            </w:r>
          </w:p>
        </w:tc>
      </w:tr>
      <w:tr w:rsidR="000A30DC" w:rsidRPr="006E3BB9" w:rsidTr="00DD7EE8">
        <w:tc>
          <w:tcPr>
            <w:tcW w:w="2836" w:type="dxa"/>
            <w:vMerge/>
            <w:shd w:val="clear" w:color="auto" w:fill="auto"/>
          </w:tcPr>
          <w:p w:rsidR="000A30DC" w:rsidRPr="006E3BB9" w:rsidRDefault="000A30DC" w:rsidP="00DD7EE8">
            <w:pPr>
              <w:rPr>
                <w:sz w:val="18"/>
                <w:szCs w:val="18"/>
                <w:u w:val="single"/>
              </w:rPr>
            </w:pPr>
          </w:p>
        </w:tc>
        <w:tc>
          <w:tcPr>
            <w:tcW w:w="12049" w:type="dxa"/>
            <w:shd w:val="clear" w:color="auto" w:fill="auto"/>
          </w:tcPr>
          <w:p w:rsidR="000A30DC" w:rsidRPr="006E3BB9" w:rsidRDefault="000A30DC" w:rsidP="00DD7EE8">
            <w:pPr>
              <w:rPr>
                <w:sz w:val="18"/>
                <w:szCs w:val="18"/>
                <w:u w:val="single"/>
              </w:rPr>
            </w:pPr>
            <w:r w:rsidRPr="006E3BB9">
              <w:rPr>
                <w:sz w:val="18"/>
                <w:szCs w:val="18"/>
              </w:rPr>
              <w:t>Привлечение родителей к участию  в спортивном мероприятии, приуроченном к Неделе Здоровья</w:t>
            </w:r>
          </w:p>
        </w:tc>
      </w:tr>
      <w:tr w:rsidR="000A30DC" w:rsidRPr="006E3BB9" w:rsidTr="00DD7EE8">
        <w:tc>
          <w:tcPr>
            <w:tcW w:w="2836" w:type="dxa"/>
            <w:vMerge/>
            <w:shd w:val="clear" w:color="auto" w:fill="auto"/>
          </w:tcPr>
          <w:p w:rsidR="000A30DC" w:rsidRPr="006E3BB9" w:rsidRDefault="000A30DC" w:rsidP="00DD7EE8">
            <w:pPr>
              <w:rPr>
                <w:sz w:val="18"/>
                <w:szCs w:val="18"/>
                <w:u w:val="single"/>
              </w:rPr>
            </w:pPr>
          </w:p>
        </w:tc>
        <w:tc>
          <w:tcPr>
            <w:tcW w:w="12049" w:type="dxa"/>
            <w:shd w:val="clear" w:color="auto" w:fill="auto"/>
          </w:tcPr>
          <w:p w:rsidR="000A30DC" w:rsidRPr="006E3BB9" w:rsidRDefault="000A30DC" w:rsidP="00DD7EE8">
            <w:pPr>
              <w:rPr>
                <w:sz w:val="18"/>
                <w:szCs w:val="18"/>
              </w:rPr>
            </w:pPr>
            <w:r w:rsidRPr="006E3BB9">
              <w:rPr>
                <w:sz w:val="18"/>
                <w:szCs w:val="18"/>
              </w:rPr>
              <w:t>Привлечение родителей к изготовлению зимнего инвентаря (печаток, карандашей для рисования  на снегу)</w:t>
            </w:r>
          </w:p>
        </w:tc>
      </w:tr>
      <w:tr w:rsidR="000A30DC" w:rsidRPr="006E3BB9" w:rsidTr="00DD7EE8">
        <w:tc>
          <w:tcPr>
            <w:tcW w:w="2836" w:type="dxa"/>
            <w:vMerge/>
            <w:shd w:val="clear" w:color="auto" w:fill="auto"/>
          </w:tcPr>
          <w:p w:rsidR="000A30DC" w:rsidRPr="006E3BB9" w:rsidRDefault="000A30DC" w:rsidP="00DD7EE8">
            <w:pPr>
              <w:rPr>
                <w:sz w:val="18"/>
                <w:szCs w:val="18"/>
                <w:u w:val="single"/>
              </w:rPr>
            </w:pPr>
          </w:p>
        </w:tc>
        <w:tc>
          <w:tcPr>
            <w:tcW w:w="12049" w:type="dxa"/>
            <w:shd w:val="clear" w:color="auto" w:fill="auto"/>
          </w:tcPr>
          <w:p w:rsidR="000A30DC" w:rsidRPr="006E3BB9" w:rsidRDefault="000A30DC" w:rsidP="00DD7EE8">
            <w:pPr>
              <w:rPr>
                <w:sz w:val="18"/>
                <w:szCs w:val="18"/>
              </w:rPr>
            </w:pPr>
            <w:r w:rsidRPr="006E3BB9">
              <w:rPr>
                <w:sz w:val="18"/>
                <w:szCs w:val="18"/>
              </w:rPr>
              <w:t>Ознакомление родителей с результатами педагогической диагностики по программе «От рождения до школы»</w:t>
            </w:r>
          </w:p>
        </w:tc>
      </w:tr>
      <w:tr w:rsidR="000A30DC" w:rsidRPr="006E3BB9" w:rsidTr="00DD7EE8">
        <w:trPr>
          <w:trHeight w:val="284"/>
        </w:trPr>
        <w:tc>
          <w:tcPr>
            <w:tcW w:w="2836" w:type="dxa"/>
            <w:shd w:val="clear" w:color="auto" w:fill="auto"/>
          </w:tcPr>
          <w:p w:rsidR="000A30DC" w:rsidRPr="006E3BB9" w:rsidRDefault="000A30DC" w:rsidP="00DD7EE8">
            <w:pPr>
              <w:jc w:val="center"/>
              <w:rPr>
                <w:sz w:val="18"/>
                <w:szCs w:val="18"/>
                <w:u w:val="single"/>
              </w:rPr>
            </w:pPr>
          </w:p>
        </w:tc>
        <w:tc>
          <w:tcPr>
            <w:tcW w:w="12049" w:type="dxa"/>
            <w:shd w:val="clear" w:color="auto" w:fill="auto"/>
          </w:tcPr>
          <w:p w:rsidR="000A30DC" w:rsidRPr="006E3BB9" w:rsidRDefault="000A30DC" w:rsidP="00DD7EE8">
            <w:pPr>
              <w:rPr>
                <w:sz w:val="18"/>
                <w:szCs w:val="18"/>
              </w:rPr>
            </w:pPr>
            <w:r w:rsidRPr="006E3BB9">
              <w:rPr>
                <w:sz w:val="18"/>
                <w:szCs w:val="18"/>
              </w:rPr>
              <w:t>"Веселые старты" (совместно  с родителями)</w:t>
            </w:r>
          </w:p>
        </w:tc>
      </w:tr>
      <w:tr w:rsidR="000A30DC" w:rsidRPr="006E3BB9" w:rsidTr="00DD7EE8">
        <w:tc>
          <w:tcPr>
            <w:tcW w:w="2836" w:type="dxa"/>
            <w:vMerge w:val="restart"/>
            <w:shd w:val="clear" w:color="auto" w:fill="auto"/>
          </w:tcPr>
          <w:p w:rsidR="000A30DC" w:rsidRPr="006E3BB9" w:rsidRDefault="000A30DC" w:rsidP="00DD7EE8">
            <w:pPr>
              <w:jc w:val="center"/>
              <w:rPr>
                <w:sz w:val="18"/>
                <w:szCs w:val="18"/>
              </w:rPr>
            </w:pPr>
            <w:r w:rsidRPr="006E3BB9">
              <w:rPr>
                <w:sz w:val="18"/>
                <w:szCs w:val="18"/>
              </w:rPr>
              <w:t>Памятки:</w:t>
            </w:r>
          </w:p>
          <w:p w:rsidR="000A30DC" w:rsidRPr="006E3BB9" w:rsidRDefault="000A30DC" w:rsidP="00DD7EE8">
            <w:pPr>
              <w:jc w:val="center"/>
              <w:rPr>
                <w:sz w:val="18"/>
                <w:szCs w:val="18"/>
                <w:u w:val="single"/>
              </w:rPr>
            </w:pPr>
          </w:p>
        </w:tc>
        <w:tc>
          <w:tcPr>
            <w:tcW w:w="12049" w:type="dxa"/>
            <w:shd w:val="clear" w:color="auto" w:fill="auto"/>
          </w:tcPr>
          <w:p w:rsidR="000A30DC" w:rsidRPr="006E3BB9" w:rsidRDefault="000A30DC" w:rsidP="00DD7EE8">
            <w:pPr>
              <w:rPr>
                <w:sz w:val="18"/>
                <w:szCs w:val="18"/>
              </w:rPr>
            </w:pPr>
            <w:r w:rsidRPr="006E3BB9">
              <w:rPr>
                <w:sz w:val="18"/>
                <w:szCs w:val="18"/>
              </w:rPr>
              <w:t>«Грипп – не обычная простуда – опасно его недооценивать»</w:t>
            </w:r>
          </w:p>
        </w:tc>
      </w:tr>
      <w:tr w:rsidR="000A30DC" w:rsidRPr="006E3BB9" w:rsidTr="00DD7EE8">
        <w:tc>
          <w:tcPr>
            <w:tcW w:w="2836" w:type="dxa"/>
            <w:vMerge/>
            <w:shd w:val="clear" w:color="auto" w:fill="auto"/>
          </w:tcPr>
          <w:p w:rsidR="000A30DC" w:rsidRPr="006E3BB9" w:rsidRDefault="000A30DC" w:rsidP="00DD7EE8">
            <w:pPr>
              <w:rPr>
                <w:sz w:val="18"/>
                <w:szCs w:val="18"/>
                <w:u w:val="single"/>
              </w:rPr>
            </w:pPr>
          </w:p>
        </w:tc>
        <w:tc>
          <w:tcPr>
            <w:tcW w:w="12049" w:type="dxa"/>
            <w:shd w:val="clear" w:color="auto" w:fill="auto"/>
          </w:tcPr>
          <w:p w:rsidR="000A30DC" w:rsidRPr="006E3BB9" w:rsidRDefault="000A30DC" w:rsidP="00DD7EE8">
            <w:pPr>
              <w:rPr>
                <w:sz w:val="18"/>
                <w:szCs w:val="18"/>
              </w:rPr>
            </w:pPr>
            <w:r w:rsidRPr="006E3BB9">
              <w:rPr>
                <w:sz w:val="18"/>
                <w:szCs w:val="18"/>
              </w:rPr>
              <w:t>«Родителям от ребенка»</w:t>
            </w:r>
          </w:p>
        </w:tc>
      </w:tr>
      <w:tr w:rsidR="000A30DC" w:rsidRPr="006E3BB9" w:rsidTr="00DD7EE8">
        <w:tc>
          <w:tcPr>
            <w:tcW w:w="2836" w:type="dxa"/>
            <w:vMerge/>
            <w:shd w:val="clear" w:color="auto" w:fill="auto"/>
          </w:tcPr>
          <w:p w:rsidR="000A30DC" w:rsidRPr="006E3BB9" w:rsidRDefault="000A30DC" w:rsidP="00DD7EE8">
            <w:pPr>
              <w:rPr>
                <w:sz w:val="18"/>
                <w:szCs w:val="18"/>
                <w:u w:val="single"/>
              </w:rPr>
            </w:pPr>
          </w:p>
        </w:tc>
        <w:tc>
          <w:tcPr>
            <w:tcW w:w="12049" w:type="dxa"/>
            <w:shd w:val="clear" w:color="auto" w:fill="auto"/>
          </w:tcPr>
          <w:p w:rsidR="000A30DC" w:rsidRPr="006E3BB9" w:rsidRDefault="000A30DC" w:rsidP="00DD7EE8">
            <w:pPr>
              <w:rPr>
                <w:sz w:val="18"/>
                <w:szCs w:val="18"/>
              </w:rPr>
            </w:pPr>
            <w:r w:rsidRPr="006E3BB9">
              <w:rPr>
                <w:sz w:val="18"/>
                <w:szCs w:val="18"/>
              </w:rPr>
              <w:t>«Воспитывать ребенка – нелегкое дело»</w:t>
            </w:r>
          </w:p>
        </w:tc>
      </w:tr>
      <w:tr w:rsidR="000A30DC" w:rsidRPr="006E3BB9" w:rsidTr="00DD7EE8">
        <w:trPr>
          <w:trHeight w:val="79"/>
        </w:trPr>
        <w:tc>
          <w:tcPr>
            <w:tcW w:w="2836" w:type="dxa"/>
            <w:vMerge/>
            <w:shd w:val="clear" w:color="auto" w:fill="auto"/>
          </w:tcPr>
          <w:p w:rsidR="000A30DC" w:rsidRPr="006E3BB9" w:rsidRDefault="000A30DC" w:rsidP="00DD7EE8">
            <w:pPr>
              <w:rPr>
                <w:sz w:val="18"/>
                <w:szCs w:val="18"/>
                <w:u w:val="single"/>
              </w:rPr>
            </w:pPr>
          </w:p>
        </w:tc>
        <w:tc>
          <w:tcPr>
            <w:tcW w:w="12049" w:type="dxa"/>
            <w:shd w:val="clear" w:color="auto" w:fill="auto"/>
          </w:tcPr>
          <w:p w:rsidR="000A30DC" w:rsidRPr="006E3BB9" w:rsidRDefault="000A30DC" w:rsidP="00DD7EE8">
            <w:pPr>
              <w:rPr>
                <w:sz w:val="18"/>
                <w:szCs w:val="18"/>
              </w:rPr>
            </w:pPr>
            <w:r w:rsidRPr="006E3BB9">
              <w:rPr>
                <w:sz w:val="18"/>
                <w:szCs w:val="18"/>
              </w:rPr>
              <w:t>«Пять потребностей ребенка»</w:t>
            </w:r>
          </w:p>
        </w:tc>
      </w:tr>
      <w:tr w:rsidR="000A30DC" w:rsidRPr="006E3BB9" w:rsidTr="00DD7EE8">
        <w:tc>
          <w:tcPr>
            <w:tcW w:w="2836" w:type="dxa"/>
            <w:vMerge/>
            <w:shd w:val="clear" w:color="auto" w:fill="auto"/>
          </w:tcPr>
          <w:p w:rsidR="000A30DC" w:rsidRPr="006E3BB9" w:rsidRDefault="000A30DC" w:rsidP="00DD7EE8">
            <w:pPr>
              <w:rPr>
                <w:sz w:val="18"/>
                <w:szCs w:val="18"/>
                <w:u w:val="single"/>
              </w:rPr>
            </w:pPr>
          </w:p>
        </w:tc>
        <w:tc>
          <w:tcPr>
            <w:tcW w:w="12049" w:type="dxa"/>
            <w:shd w:val="clear" w:color="auto" w:fill="auto"/>
          </w:tcPr>
          <w:p w:rsidR="000A30DC" w:rsidRPr="006E3BB9" w:rsidRDefault="000A30DC" w:rsidP="00DD7EE8">
            <w:pPr>
              <w:rPr>
                <w:sz w:val="18"/>
                <w:szCs w:val="18"/>
              </w:rPr>
            </w:pPr>
            <w:r w:rsidRPr="006E3BB9">
              <w:rPr>
                <w:sz w:val="18"/>
                <w:szCs w:val="18"/>
              </w:rPr>
              <w:t>"Светоотражающие элементы для безопасности на дороге"</w:t>
            </w:r>
          </w:p>
        </w:tc>
      </w:tr>
      <w:tr w:rsidR="000A30DC" w:rsidRPr="006E3BB9" w:rsidTr="00DD7EE8">
        <w:tc>
          <w:tcPr>
            <w:tcW w:w="2836" w:type="dxa"/>
            <w:vMerge/>
            <w:shd w:val="clear" w:color="auto" w:fill="auto"/>
          </w:tcPr>
          <w:p w:rsidR="000A30DC" w:rsidRPr="006E3BB9" w:rsidRDefault="000A30DC" w:rsidP="00DD7EE8">
            <w:pPr>
              <w:rPr>
                <w:sz w:val="18"/>
                <w:szCs w:val="18"/>
                <w:u w:val="single"/>
              </w:rPr>
            </w:pPr>
          </w:p>
        </w:tc>
        <w:tc>
          <w:tcPr>
            <w:tcW w:w="12049" w:type="dxa"/>
            <w:shd w:val="clear" w:color="auto" w:fill="auto"/>
          </w:tcPr>
          <w:p w:rsidR="000A30DC" w:rsidRPr="006E3BB9" w:rsidRDefault="000A30DC" w:rsidP="00DD7EE8">
            <w:pPr>
              <w:rPr>
                <w:sz w:val="18"/>
                <w:szCs w:val="18"/>
              </w:rPr>
            </w:pPr>
            <w:r w:rsidRPr="006E3BB9">
              <w:rPr>
                <w:sz w:val="18"/>
                <w:szCs w:val="18"/>
              </w:rPr>
              <w:t>«Чтобы ребенок не стал жертвой преступления»</w:t>
            </w:r>
          </w:p>
        </w:tc>
      </w:tr>
      <w:tr w:rsidR="000A30DC" w:rsidRPr="006E3BB9" w:rsidTr="00DD7EE8">
        <w:tc>
          <w:tcPr>
            <w:tcW w:w="2836" w:type="dxa"/>
            <w:vMerge/>
            <w:shd w:val="clear" w:color="auto" w:fill="auto"/>
          </w:tcPr>
          <w:p w:rsidR="000A30DC" w:rsidRPr="006E3BB9" w:rsidRDefault="000A30DC" w:rsidP="00DD7EE8">
            <w:pPr>
              <w:rPr>
                <w:sz w:val="18"/>
                <w:szCs w:val="18"/>
                <w:u w:val="single"/>
              </w:rPr>
            </w:pPr>
          </w:p>
        </w:tc>
        <w:tc>
          <w:tcPr>
            <w:tcW w:w="12049" w:type="dxa"/>
            <w:shd w:val="clear" w:color="auto" w:fill="auto"/>
          </w:tcPr>
          <w:p w:rsidR="000A30DC" w:rsidRPr="006E3BB9" w:rsidRDefault="000A30DC" w:rsidP="00DD7EE8">
            <w:pPr>
              <w:rPr>
                <w:sz w:val="18"/>
                <w:szCs w:val="18"/>
              </w:rPr>
            </w:pPr>
            <w:r w:rsidRPr="006E3BB9">
              <w:rPr>
                <w:sz w:val="18"/>
                <w:szCs w:val="18"/>
              </w:rPr>
              <w:t>Вовлечение родителей в мероприятие «Радуга» (межэтнические отношения)</w:t>
            </w:r>
          </w:p>
        </w:tc>
      </w:tr>
      <w:tr w:rsidR="000A30DC" w:rsidRPr="006E3BB9" w:rsidTr="00DD7EE8">
        <w:tc>
          <w:tcPr>
            <w:tcW w:w="2836" w:type="dxa"/>
            <w:vMerge/>
            <w:shd w:val="clear" w:color="auto" w:fill="auto"/>
          </w:tcPr>
          <w:p w:rsidR="000A30DC" w:rsidRPr="006E3BB9" w:rsidRDefault="000A30DC" w:rsidP="00DD7EE8">
            <w:pPr>
              <w:rPr>
                <w:sz w:val="18"/>
                <w:szCs w:val="18"/>
                <w:u w:val="single"/>
              </w:rPr>
            </w:pPr>
          </w:p>
        </w:tc>
        <w:tc>
          <w:tcPr>
            <w:tcW w:w="12049" w:type="dxa"/>
            <w:shd w:val="clear" w:color="auto" w:fill="auto"/>
          </w:tcPr>
          <w:p w:rsidR="000A30DC" w:rsidRPr="006E3BB9" w:rsidRDefault="000A30DC" w:rsidP="00DD7EE8">
            <w:pPr>
              <w:rPr>
                <w:sz w:val="18"/>
                <w:szCs w:val="18"/>
              </w:rPr>
            </w:pPr>
            <w:r w:rsidRPr="006E3BB9">
              <w:rPr>
                <w:sz w:val="18"/>
                <w:szCs w:val="18"/>
              </w:rPr>
              <w:t>Привлечение родителей к участию  в выставке рисунков «Права и обязанности»</w:t>
            </w:r>
          </w:p>
        </w:tc>
      </w:tr>
      <w:tr w:rsidR="000A30DC" w:rsidRPr="006E3BB9" w:rsidTr="00DD7EE8">
        <w:tc>
          <w:tcPr>
            <w:tcW w:w="2836" w:type="dxa"/>
            <w:vMerge/>
            <w:shd w:val="clear" w:color="auto" w:fill="auto"/>
          </w:tcPr>
          <w:p w:rsidR="000A30DC" w:rsidRPr="006E3BB9" w:rsidRDefault="000A30DC" w:rsidP="00DD7EE8">
            <w:pPr>
              <w:rPr>
                <w:sz w:val="18"/>
                <w:szCs w:val="18"/>
                <w:u w:val="single"/>
              </w:rPr>
            </w:pPr>
          </w:p>
        </w:tc>
        <w:tc>
          <w:tcPr>
            <w:tcW w:w="12049" w:type="dxa"/>
            <w:shd w:val="clear" w:color="auto" w:fill="auto"/>
          </w:tcPr>
          <w:p w:rsidR="000A30DC" w:rsidRPr="006E3BB9" w:rsidRDefault="000A30DC" w:rsidP="00DD7EE8">
            <w:pPr>
              <w:rPr>
                <w:sz w:val="18"/>
                <w:szCs w:val="18"/>
              </w:rPr>
            </w:pPr>
            <w:r w:rsidRPr="006E3BB9">
              <w:rPr>
                <w:sz w:val="18"/>
                <w:szCs w:val="18"/>
              </w:rPr>
              <w:t>Привлечение родителей к изготовлению коллажей «Я имею право…»</w:t>
            </w:r>
          </w:p>
        </w:tc>
      </w:tr>
      <w:tr w:rsidR="000A30DC" w:rsidRPr="006E3BB9" w:rsidTr="00DD7EE8">
        <w:tc>
          <w:tcPr>
            <w:tcW w:w="2836" w:type="dxa"/>
            <w:vMerge/>
            <w:shd w:val="clear" w:color="auto" w:fill="auto"/>
          </w:tcPr>
          <w:p w:rsidR="000A30DC" w:rsidRPr="006E3BB9" w:rsidRDefault="000A30DC" w:rsidP="00DD7EE8">
            <w:pPr>
              <w:rPr>
                <w:sz w:val="18"/>
                <w:szCs w:val="18"/>
                <w:u w:val="single"/>
              </w:rPr>
            </w:pPr>
          </w:p>
        </w:tc>
        <w:tc>
          <w:tcPr>
            <w:tcW w:w="12049" w:type="dxa"/>
            <w:shd w:val="clear" w:color="auto" w:fill="auto"/>
          </w:tcPr>
          <w:p w:rsidR="000A30DC" w:rsidRPr="006E3BB9" w:rsidRDefault="000A30DC" w:rsidP="00DD7EE8">
            <w:pPr>
              <w:rPr>
                <w:sz w:val="18"/>
                <w:szCs w:val="18"/>
              </w:rPr>
            </w:pPr>
            <w:r w:rsidRPr="006E3BB9">
              <w:rPr>
                <w:sz w:val="18"/>
                <w:szCs w:val="18"/>
              </w:rPr>
              <w:t xml:space="preserve">Привлечение родителей к участию в мероприятии, посвященном Дню матери: (музыкальный праздник с приглашением мам, бабушек, конкурсы,  поделки -подарки мамам) </w:t>
            </w:r>
          </w:p>
        </w:tc>
      </w:tr>
      <w:tr w:rsidR="000A30DC" w:rsidRPr="006E3BB9" w:rsidTr="00DD7EE8">
        <w:tc>
          <w:tcPr>
            <w:tcW w:w="2836" w:type="dxa"/>
            <w:vMerge/>
            <w:shd w:val="clear" w:color="auto" w:fill="auto"/>
          </w:tcPr>
          <w:p w:rsidR="000A30DC" w:rsidRPr="006E3BB9" w:rsidRDefault="000A30DC" w:rsidP="00DD7EE8">
            <w:pPr>
              <w:rPr>
                <w:sz w:val="18"/>
                <w:szCs w:val="18"/>
                <w:u w:val="single"/>
              </w:rPr>
            </w:pPr>
          </w:p>
        </w:tc>
        <w:tc>
          <w:tcPr>
            <w:tcW w:w="12049" w:type="dxa"/>
            <w:shd w:val="clear" w:color="auto" w:fill="auto"/>
          </w:tcPr>
          <w:p w:rsidR="000A30DC" w:rsidRPr="006E3BB9" w:rsidRDefault="000A30DC" w:rsidP="00DD7EE8">
            <w:pPr>
              <w:rPr>
                <w:sz w:val="18"/>
                <w:szCs w:val="18"/>
              </w:rPr>
            </w:pPr>
            <w:r w:rsidRPr="006E3BB9">
              <w:rPr>
                <w:sz w:val="18"/>
                <w:szCs w:val="18"/>
              </w:rPr>
              <w:t>Привлечение родителей к изготовлению кормушек из бросового материала</w:t>
            </w:r>
          </w:p>
        </w:tc>
      </w:tr>
      <w:tr w:rsidR="000A30DC" w:rsidRPr="006E3BB9" w:rsidTr="00DD7EE8">
        <w:tc>
          <w:tcPr>
            <w:tcW w:w="14885" w:type="dxa"/>
            <w:gridSpan w:val="2"/>
            <w:shd w:val="clear" w:color="auto" w:fill="auto"/>
          </w:tcPr>
          <w:p w:rsidR="000A30DC" w:rsidRPr="006E3BB9" w:rsidRDefault="000A30DC" w:rsidP="00DD7EE8">
            <w:pPr>
              <w:jc w:val="center"/>
              <w:rPr>
                <w:sz w:val="18"/>
                <w:szCs w:val="18"/>
              </w:rPr>
            </w:pPr>
            <w:r w:rsidRPr="006E3BB9">
              <w:rPr>
                <w:b/>
                <w:sz w:val="18"/>
                <w:szCs w:val="18"/>
              </w:rPr>
              <w:t>Декабрь</w:t>
            </w:r>
          </w:p>
        </w:tc>
      </w:tr>
      <w:tr w:rsidR="000A30DC" w:rsidRPr="006E3BB9" w:rsidTr="00DD7EE8">
        <w:tc>
          <w:tcPr>
            <w:tcW w:w="2836" w:type="dxa"/>
            <w:vMerge w:val="restart"/>
            <w:shd w:val="clear" w:color="auto" w:fill="auto"/>
          </w:tcPr>
          <w:p w:rsidR="000A30DC" w:rsidRPr="006E3BB9" w:rsidRDefault="000A30DC" w:rsidP="00DD7EE8">
            <w:pPr>
              <w:jc w:val="center"/>
              <w:rPr>
                <w:sz w:val="18"/>
                <w:szCs w:val="18"/>
                <w:u w:val="single"/>
              </w:rPr>
            </w:pPr>
            <w:r w:rsidRPr="006E3BB9">
              <w:rPr>
                <w:sz w:val="18"/>
                <w:szCs w:val="18"/>
              </w:rPr>
              <w:t>Памятки:</w:t>
            </w:r>
          </w:p>
        </w:tc>
        <w:tc>
          <w:tcPr>
            <w:tcW w:w="12049" w:type="dxa"/>
            <w:shd w:val="clear" w:color="auto" w:fill="auto"/>
          </w:tcPr>
          <w:p w:rsidR="000A30DC" w:rsidRPr="006E3BB9" w:rsidRDefault="000A30DC" w:rsidP="00DD7EE8">
            <w:pPr>
              <w:rPr>
                <w:sz w:val="18"/>
                <w:szCs w:val="18"/>
              </w:rPr>
            </w:pPr>
            <w:r w:rsidRPr="006E3BB9">
              <w:rPr>
                <w:sz w:val="18"/>
                <w:szCs w:val="18"/>
              </w:rPr>
              <w:t>«Ой, мороз, мороз»</w:t>
            </w:r>
          </w:p>
        </w:tc>
      </w:tr>
      <w:tr w:rsidR="000A30DC" w:rsidRPr="006E3BB9" w:rsidTr="00DD7EE8">
        <w:tc>
          <w:tcPr>
            <w:tcW w:w="2836" w:type="dxa"/>
            <w:vMerge/>
            <w:shd w:val="clear" w:color="auto" w:fill="auto"/>
          </w:tcPr>
          <w:p w:rsidR="000A30DC" w:rsidRPr="006E3BB9" w:rsidRDefault="000A30DC" w:rsidP="00DD7EE8">
            <w:pPr>
              <w:jc w:val="center"/>
              <w:rPr>
                <w:sz w:val="18"/>
                <w:szCs w:val="18"/>
                <w:u w:val="single"/>
              </w:rPr>
            </w:pPr>
          </w:p>
        </w:tc>
        <w:tc>
          <w:tcPr>
            <w:tcW w:w="12049" w:type="dxa"/>
            <w:shd w:val="clear" w:color="auto" w:fill="auto"/>
          </w:tcPr>
          <w:p w:rsidR="000A30DC" w:rsidRPr="006E3BB9" w:rsidRDefault="000A30DC" w:rsidP="00DD7EE8">
            <w:pPr>
              <w:rPr>
                <w:sz w:val="18"/>
                <w:szCs w:val="18"/>
              </w:rPr>
            </w:pPr>
            <w:r w:rsidRPr="006E3BB9">
              <w:rPr>
                <w:sz w:val="18"/>
                <w:szCs w:val="18"/>
              </w:rPr>
              <w:t>«Железное обморожение лизунов»</w:t>
            </w:r>
          </w:p>
        </w:tc>
      </w:tr>
      <w:tr w:rsidR="000A30DC" w:rsidRPr="006E3BB9" w:rsidTr="00DD7EE8">
        <w:tc>
          <w:tcPr>
            <w:tcW w:w="2836" w:type="dxa"/>
            <w:vMerge/>
            <w:shd w:val="clear" w:color="auto" w:fill="auto"/>
          </w:tcPr>
          <w:p w:rsidR="000A30DC" w:rsidRPr="006E3BB9" w:rsidRDefault="000A30DC" w:rsidP="00DD7EE8">
            <w:pPr>
              <w:jc w:val="center"/>
              <w:rPr>
                <w:sz w:val="18"/>
                <w:szCs w:val="18"/>
                <w:u w:val="single"/>
              </w:rPr>
            </w:pPr>
          </w:p>
        </w:tc>
        <w:tc>
          <w:tcPr>
            <w:tcW w:w="12049" w:type="dxa"/>
            <w:shd w:val="clear" w:color="auto" w:fill="auto"/>
          </w:tcPr>
          <w:p w:rsidR="000A30DC" w:rsidRPr="006E3BB9" w:rsidRDefault="000A30DC" w:rsidP="00DD7EE8">
            <w:pPr>
              <w:rPr>
                <w:sz w:val="18"/>
                <w:szCs w:val="18"/>
              </w:rPr>
            </w:pPr>
            <w:r w:rsidRPr="006E3BB9">
              <w:rPr>
                <w:sz w:val="18"/>
                <w:szCs w:val="18"/>
              </w:rPr>
              <w:t>«Идем на праздник»</w:t>
            </w:r>
          </w:p>
        </w:tc>
      </w:tr>
      <w:tr w:rsidR="000A30DC" w:rsidRPr="006E3BB9" w:rsidTr="00DD7EE8">
        <w:tc>
          <w:tcPr>
            <w:tcW w:w="2836" w:type="dxa"/>
            <w:shd w:val="clear" w:color="auto" w:fill="auto"/>
          </w:tcPr>
          <w:p w:rsidR="000A30DC" w:rsidRPr="006E3BB9" w:rsidRDefault="000A30DC" w:rsidP="00DD7EE8">
            <w:pPr>
              <w:jc w:val="center"/>
              <w:rPr>
                <w:sz w:val="18"/>
                <w:szCs w:val="18"/>
              </w:rPr>
            </w:pPr>
            <w:r w:rsidRPr="006E3BB9">
              <w:rPr>
                <w:sz w:val="18"/>
                <w:szCs w:val="18"/>
              </w:rPr>
              <w:t>Буклет</w:t>
            </w:r>
          </w:p>
        </w:tc>
        <w:tc>
          <w:tcPr>
            <w:tcW w:w="12049" w:type="dxa"/>
            <w:shd w:val="clear" w:color="auto" w:fill="auto"/>
          </w:tcPr>
          <w:p w:rsidR="000A30DC" w:rsidRPr="006E3BB9" w:rsidRDefault="000A30DC" w:rsidP="00DD7EE8">
            <w:pPr>
              <w:rPr>
                <w:sz w:val="18"/>
                <w:szCs w:val="18"/>
              </w:rPr>
            </w:pPr>
            <w:r w:rsidRPr="006E3BB9">
              <w:rPr>
                <w:sz w:val="18"/>
                <w:szCs w:val="18"/>
              </w:rPr>
              <w:t>«Опасность пиротехники»</w:t>
            </w:r>
          </w:p>
        </w:tc>
      </w:tr>
      <w:tr w:rsidR="000A30DC" w:rsidRPr="006E3BB9" w:rsidTr="00DD7EE8">
        <w:tc>
          <w:tcPr>
            <w:tcW w:w="2836" w:type="dxa"/>
            <w:shd w:val="clear" w:color="auto" w:fill="auto"/>
          </w:tcPr>
          <w:p w:rsidR="000A30DC" w:rsidRPr="006E3BB9" w:rsidRDefault="000A30DC" w:rsidP="00DD7EE8">
            <w:pPr>
              <w:jc w:val="center"/>
              <w:rPr>
                <w:sz w:val="18"/>
                <w:szCs w:val="18"/>
              </w:rPr>
            </w:pPr>
            <w:r w:rsidRPr="006E3BB9">
              <w:rPr>
                <w:sz w:val="18"/>
                <w:szCs w:val="18"/>
              </w:rPr>
              <w:t>Турнир</w:t>
            </w:r>
          </w:p>
        </w:tc>
        <w:tc>
          <w:tcPr>
            <w:tcW w:w="12049" w:type="dxa"/>
            <w:shd w:val="clear" w:color="auto" w:fill="auto"/>
          </w:tcPr>
          <w:p w:rsidR="000A30DC" w:rsidRPr="006E3BB9" w:rsidRDefault="000A30DC" w:rsidP="00DD7EE8">
            <w:pPr>
              <w:rPr>
                <w:sz w:val="18"/>
                <w:szCs w:val="18"/>
              </w:rPr>
            </w:pPr>
            <w:r w:rsidRPr="006E3BB9">
              <w:rPr>
                <w:sz w:val="18"/>
                <w:szCs w:val="18"/>
              </w:rPr>
              <w:t>Встреча команд знатоков, посвященная Дню округа</w:t>
            </w:r>
          </w:p>
          <w:p w:rsidR="000A30DC" w:rsidRPr="006E3BB9" w:rsidRDefault="000A30DC" w:rsidP="00DD7EE8">
            <w:pPr>
              <w:rPr>
                <w:sz w:val="18"/>
                <w:szCs w:val="18"/>
              </w:rPr>
            </w:pPr>
            <w:r w:rsidRPr="006E3BB9">
              <w:rPr>
                <w:sz w:val="18"/>
                <w:szCs w:val="18"/>
              </w:rPr>
              <w:t>«Мир вокруг нас»</w:t>
            </w:r>
          </w:p>
        </w:tc>
      </w:tr>
      <w:tr w:rsidR="000A30DC" w:rsidRPr="006E3BB9" w:rsidTr="00DD7EE8">
        <w:tc>
          <w:tcPr>
            <w:tcW w:w="2836" w:type="dxa"/>
            <w:shd w:val="clear" w:color="auto" w:fill="auto"/>
          </w:tcPr>
          <w:p w:rsidR="000A30DC" w:rsidRPr="006E3BB9" w:rsidRDefault="000A30DC" w:rsidP="00DD7EE8">
            <w:pPr>
              <w:jc w:val="center"/>
              <w:rPr>
                <w:sz w:val="18"/>
                <w:szCs w:val="18"/>
              </w:rPr>
            </w:pPr>
            <w:r w:rsidRPr="006E3BB9">
              <w:rPr>
                <w:sz w:val="18"/>
                <w:szCs w:val="18"/>
              </w:rPr>
              <w:t>Соц.реклама</w:t>
            </w:r>
          </w:p>
        </w:tc>
        <w:tc>
          <w:tcPr>
            <w:tcW w:w="12049" w:type="dxa"/>
            <w:shd w:val="clear" w:color="auto" w:fill="auto"/>
          </w:tcPr>
          <w:p w:rsidR="000A30DC" w:rsidRPr="006E3BB9" w:rsidRDefault="000A30DC" w:rsidP="00DD7EE8">
            <w:pPr>
              <w:rPr>
                <w:sz w:val="18"/>
                <w:szCs w:val="18"/>
              </w:rPr>
            </w:pPr>
            <w:r w:rsidRPr="006E3BB9">
              <w:rPr>
                <w:sz w:val="18"/>
                <w:szCs w:val="18"/>
              </w:rPr>
              <w:t>«Родители! Сделайте правильный выбор» (об автокресле для ребенка)</w:t>
            </w:r>
          </w:p>
        </w:tc>
      </w:tr>
      <w:tr w:rsidR="000A30DC" w:rsidRPr="006E3BB9" w:rsidTr="00DD7EE8">
        <w:tc>
          <w:tcPr>
            <w:tcW w:w="2836" w:type="dxa"/>
            <w:vMerge w:val="restart"/>
            <w:shd w:val="clear" w:color="auto" w:fill="auto"/>
          </w:tcPr>
          <w:p w:rsidR="000A30DC" w:rsidRPr="006E3BB9" w:rsidRDefault="000A30DC" w:rsidP="00DD7EE8">
            <w:pPr>
              <w:jc w:val="center"/>
              <w:rPr>
                <w:sz w:val="18"/>
                <w:szCs w:val="18"/>
              </w:rPr>
            </w:pPr>
          </w:p>
        </w:tc>
        <w:tc>
          <w:tcPr>
            <w:tcW w:w="12049" w:type="dxa"/>
            <w:shd w:val="clear" w:color="auto" w:fill="auto"/>
          </w:tcPr>
          <w:p w:rsidR="000A30DC" w:rsidRPr="006E3BB9" w:rsidRDefault="000A30DC" w:rsidP="00DD7EE8">
            <w:pPr>
              <w:rPr>
                <w:sz w:val="18"/>
                <w:szCs w:val="18"/>
              </w:rPr>
            </w:pPr>
            <w:r w:rsidRPr="006E3BB9">
              <w:rPr>
                <w:sz w:val="18"/>
                <w:szCs w:val="18"/>
              </w:rPr>
              <w:t>Привлечение родителей к участию в конкурсе новогодней игрушки</w:t>
            </w:r>
          </w:p>
        </w:tc>
      </w:tr>
      <w:tr w:rsidR="000A30DC" w:rsidRPr="006E3BB9" w:rsidTr="00DD7EE8">
        <w:tc>
          <w:tcPr>
            <w:tcW w:w="2836" w:type="dxa"/>
            <w:vMerge/>
            <w:shd w:val="clear" w:color="auto" w:fill="auto"/>
          </w:tcPr>
          <w:p w:rsidR="000A30DC" w:rsidRPr="006E3BB9" w:rsidRDefault="000A30DC" w:rsidP="00DD7EE8">
            <w:pPr>
              <w:jc w:val="center"/>
              <w:rPr>
                <w:sz w:val="18"/>
                <w:szCs w:val="18"/>
                <w:u w:val="single"/>
              </w:rPr>
            </w:pPr>
          </w:p>
        </w:tc>
        <w:tc>
          <w:tcPr>
            <w:tcW w:w="12049" w:type="dxa"/>
            <w:shd w:val="clear" w:color="auto" w:fill="auto"/>
          </w:tcPr>
          <w:p w:rsidR="000A30DC" w:rsidRPr="006E3BB9" w:rsidRDefault="000A30DC" w:rsidP="00DD7EE8">
            <w:pPr>
              <w:rPr>
                <w:sz w:val="18"/>
                <w:szCs w:val="18"/>
              </w:rPr>
            </w:pPr>
            <w:r w:rsidRPr="006E3BB9">
              <w:rPr>
                <w:sz w:val="18"/>
                <w:szCs w:val="18"/>
              </w:rPr>
              <w:t>Привлечение родителей к участию  в оформлении зимнего участка</w:t>
            </w:r>
          </w:p>
        </w:tc>
      </w:tr>
      <w:tr w:rsidR="000A30DC" w:rsidRPr="006E3BB9" w:rsidTr="00DD7EE8">
        <w:tc>
          <w:tcPr>
            <w:tcW w:w="2836" w:type="dxa"/>
            <w:vMerge/>
            <w:shd w:val="clear" w:color="auto" w:fill="auto"/>
          </w:tcPr>
          <w:p w:rsidR="000A30DC" w:rsidRPr="006E3BB9" w:rsidRDefault="000A30DC" w:rsidP="00DD7EE8">
            <w:pPr>
              <w:rPr>
                <w:sz w:val="18"/>
                <w:szCs w:val="18"/>
                <w:u w:val="single"/>
              </w:rPr>
            </w:pPr>
          </w:p>
        </w:tc>
        <w:tc>
          <w:tcPr>
            <w:tcW w:w="12049" w:type="dxa"/>
            <w:shd w:val="clear" w:color="auto" w:fill="auto"/>
          </w:tcPr>
          <w:p w:rsidR="000A30DC" w:rsidRPr="006E3BB9" w:rsidRDefault="000A30DC" w:rsidP="00DD7EE8">
            <w:pPr>
              <w:rPr>
                <w:sz w:val="18"/>
                <w:szCs w:val="18"/>
              </w:rPr>
            </w:pPr>
            <w:r w:rsidRPr="006E3BB9">
              <w:rPr>
                <w:sz w:val="18"/>
                <w:szCs w:val="18"/>
              </w:rPr>
              <w:t>Привлечение родителей к изготовлению коллажа «Я живу в Югре»</w:t>
            </w:r>
          </w:p>
        </w:tc>
      </w:tr>
      <w:tr w:rsidR="000A30DC" w:rsidRPr="006E3BB9" w:rsidTr="00DD7EE8">
        <w:tc>
          <w:tcPr>
            <w:tcW w:w="2836" w:type="dxa"/>
            <w:vMerge/>
            <w:shd w:val="clear" w:color="auto" w:fill="auto"/>
          </w:tcPr>
          <w:p w:rsidR="000A30DC" w:rsidRPr="006E3BB9" w:rsidRDefault="000A30DC" w:rsidP="00DD7EE8">
            <w:pPr>
              <w:rPr>
                <w:sz w:val="18"/>
                <w:szCs w:val="18"/>
                <w:u w:val="single"/>
              </w:rPr>
            </w:pPr>
          </w:p>
        </w:tc>
        <w:tc>
          <w:tcPr>
            <w:tcW w:w="12049" w:type="dxa"/>
            <w:shd w:val="clear" w:color="auto" w:fill="auto"/>
          </w:tcPr>
          <w:p w:rsidR="000A30DC" w:rsidRPr="006E3BB9" w:rsidRDefault="000A30DC" w:rsidP="00DD7EE8">
            <w:pPr>
              <w:contextualSpacing/>
              <w:rPr>
                <w:sz w:val="18"/>
                <w:szCs w:val="18"/>
              </w:rPr>
            </w:pPr>
            <w:r w:rsidRPr="006E3BB9">
              <w:rPr>
                <w:sz w:val="18"/>
                <w:szCs w:val="18"/>
              </w:rPr>
              <w:t>Вовлечение родителей в мероприятие «День рождения Югры»</w:t>
            </w:r>
          </w:p>
        </w:tc>
      </w:tr>
      <w:tr w:rsidR="000A30DC" w:rsidRPr="006E3BB9" w:rsidTr="00DD7EE8">
        <w:tc>
          <w:tcPr>
            <w:tcW w:w="2836" w:type="dxa"/>
            <w:vMerge/>
            <w:shd w:val="clear" w:color="auto" w:fill="auto"/>
          </w:tcPr>
          <w:p w:rsidR="000A30DC" w:rsidRPr="006E3BB9" w:rsidRDefault="000A30DC" w:rsidP="00DD7EE8">
            <w:pPr>
              <w:rPr>
                <w:sz w:val="18"/>
                <w:szCs w:val="18"/>
                <w:u w:val="single"/>
              </w:rPr>
            </w:pPr>
          </w:p>
        </w:tc>
        <w:tc>
          <w:tcPr>
            <w:tcW w:w="12049" w:type="dxa"/>
            <w:shd w:val="clear" w:color="auto" w:fill="auto"/>
          </w:tcPr>
          <w:p w:rsidR="000A30DC" w:rsidRPr="006E3BB9" w:rsidRDefault="000A30DC" w:rsidP="00DD7EE8">
            <w:pPr>
              <w:rPr>
                <w:sz w:val="18"/>
                <w:szCs w:val="18"/>
              </w:rPr>
            </w:pPr>
            <w:r w:rsidRPr="006E3BB9">
              <w:rPr>
                <w:sz w:val="18"/>
                <w:szCs w:val="18"/>
              </w:rPr>
              <w:t>Вовлечение родителей в мероприятие «День неизвестного солдата»</w:t>
            </w:r>
          </w:p>
        </w:tc>
      </w:tr>
      <w:tr w:rsidR="000A30DC" w:rsidRPr="006E3BB9" w:rsidTr="00DD7EE8">
        <w:tc>
          <w:tcPr>
            <w:tcW w:w="2836" w:type="dxa"/>
            <w:vMerge/>
            <w:shd w:val="clear" w:color="auto" w:fill="auto"/>
          </w:tcPr>
          <w:p w:rsidR="000A30DC" w:rsidRPr="006E3BB9" w:rsidRDefault="000A30DC" w:rsidP="00DD7EE8">
            <w:pPr>
              <w:rPr>
                <w:sz w:val="18"/>
                <w:szCs w:val="18"/>
                <w:u w:val="single"/>
              </w:rPr>
            </w:pPr>
          </w:p>
        </w:tc>
        <w:tc>
          <w:tcPr>
            <w:tcW w:w="12049" w:type="dxa"/>
            <w:shd w:val="clear" w:color="auto" w:fill="auto"/>
          </w:tcPr>
          <w:p w:rsidR="000A30DC" w:rsidRPr="006E3BB9" w:rsidRDefault="000A30DC" w:rsidP="00DD7EE8">
            <w:pPr>
              <w:rPr>
                <w:sz w:val="18"/>
                <w:szCs w:val="18"/>
              </w:rPr>
            </w:pPr>
            <w:r w:rsidRPr="006E3BB9">
              <w:rPr>
                <w:sz w:val="18"/>
                <w:szCs w:val="18"/>
              </w:rPr>
              <w:t>Вовлечение родителей в патриотическую акцию «Защищая Москву, сибиряки вошли в бессмертие»</w:t>
            </w:r>
          </w:p>
        </w:tc>
      </w:tr>
      <w:tr w:rsidR="000A30DC" w:rsidRPr="006E3BB9" w:rsidTr="00DD7EE8">
        <w:tc>
          <w:tcPr>
            <w:tcW w:w="2836" w:type="dxa"/>
            <w:vMerge/>
            <w:shd w:val="clear" w:color="auto" w:fill="auto"/>
          </w:tcPr>
          <w:p w:rsidR="000A30DC" w:rsidRPr="006E3BB9" w:rsidRDefault="000A30DC" w:rsidP="00DD7EE8">
            <w:pPr>
              <w:rPr>
                <w:sz w:val="18"/>
                <w:szCs w:val="18"/>
                <w:u w:val="single"/>
              </w:rPr>
            </w:pPr>
          </w:p>
        </w:tc>
        <w:tc>
          <w:tcPr>
            <w:tcW w:w="12049" w:type="dxa"/>
            <w:shd w:val="clear" w:color="auto" w:fill="auto"/>
          </w:tcPr>
          <w:p w:rsidR="000A30DC" w:rsidRPr="006E3BB9" w:rsidRDefault="000A30DC" w:rsidP="00DD7EE8">
            <w:pPr>
              <w:rPr>
                <w:sz w:val="18"/>
                <w:szCs w:val="18"/>
              </w:rPr>
            </w:pPr>
            <w:r w:rsidRPr="006E3BB9">
              <w:rPr>
                <w:sz w:val="18"/>
                <w:szCs w:val="18"/>
              </w:rPr>
              <w:t>Вовлечение родителей в Субботник по постройке зимних участков для детей</w:t>
            </w:r>
          </w:p>
        </w:tc>
      </w:tr>
      <w:tr w:rsidR="000A30DC" w:rsidRPr="006E3BB9" w:rsidTr="00DD7EE8">
        <w:tc>
          <w:tcPr>
            <w:tcW w:w="2836" w:type="dxa"/>
            <w:vMerge/>
            <w:shd w:val="clear" w:color="auto" w:fill="auto"/>
          </w:tcPr>
          <w:p w:rsidR="000A30DC" w:rsidRPr="006E3BB9" w:rsidRDefault="000A30DC" w:rsidP="00DD7EE8">
            <w:pPr>
              <w:rPr>
                <w:sz w:val="18"/>
                <w:szCs w:val="18"/>
                <w:u w:val="single"/>
              </w:rPr>
            </w:pPr>
          </w:p>
        </w:tc>
        <w:tc>
          <w:tcPr>
            <w:tcW w:w="12049" w:type="dxa"/>
            <w:shd w:val="clear" w:color="auto" w:fill="auto"/>
          </w:tcPr>
          <w:p w:rsidR="000A30DC" w:rsidRPr="006E3BB9" w:rsidRDefault="000A30DC" w:rsidP="00DD7EE8">
            <w:pPr>
              <w:rPr>
                <w:sz w:val="18"/>
                <w:szCs w:val="18"/>
              </w:rPr>
            </w:pPr>
            <w:r w:rsidRPr="006E3BB9">
              <w:rPr>
                <w:sz w:val="18"/>
                <w:szCs w:val="18"/>
              </w:rPr>
              <w:t>Вовлечение родителей в участие в Новогодних утренниках</w:t>
            </w:r>
          </w:p>
        </w:tc>
      </w:tr>
      <w:tr w:rsidR="000A30DC" w:rsidRPr="006E3BB9" w:rsidTr="00DD7EE8">
        <w:tc>
          <w:tcPr>
            <w:tcW w:w="14885" w:type="dxa"/>
            <w:gridSpan w:val="2"/>
            <w:shd w:val="clear" w:color="auto" w:fill="auto"/>
          </w:tcPr>
          <w:p w:rsidR="000A30DC" w:rsidRPr="006E3BB9" w:rsidRDefault="000A30DC" w:rsidP="00DD7EE8">
            <w:pPr>
              <w:jc w:val="center"/>
              <w:rPr>
                <w:sz w:val="18"/>
                <w:szCs w:val="18"/>
              </w:rPr>
            </w:pPr>
            <w:r w:rsidRPr="006E3BB9">
              <w:rPr>
                <w:b/>
                <w:sz w:val="18"/>
                <w:szCs w:val="18"/>
              </w:rPr>
              <w:t>Январь</w:t>
            </w:r>
          </w:p>
        </w:tc>
      </w:tr>
      <w:tr w:rsidR="000A30DC" w:rsidRPr="006E3BB9" w:rsidTr="00DD7EE8">
        <w:tc>
          <w:tcPr>
            <w:tcW w:w="2836" w:type="dxa"/>
            <w:vMerge w:val="restart"/>
            <w:shd w:val="clear" w:color="auto" w:fill="auto"/>
          </w:tcPr>
          <w:p w:rsidR="000A30DC" w:rsidRPr="006E3BB9" w:rsidRDefault="000A30DC" w:rsidP="00DD7EE8">
            <w:pPr>
              <w:jc w:val="center"/>
              <w:rPr>
                <w:sz w:val="18"/>
                <w:szCs w:val="18"/>
              </w:rPr>
            </w:pPr>
            <w:r w:rsidRPr="006E3BB9">
              <w:rPr>
                <w:sz w:val="18"/>
                <w:szCs w:val="18"/>
              </w:rPr>
              <w:t>Памятки:</w:t>
            </w:r>
          </w:p>
        </w:tc>
        <w:tc>
          <w:tcPr>
            <w:tcW w:w="12049" w:type="dxa"/>
            <w:shd w:val="clear" w:color="auto" w:fill="auto"/>
          </w:tcPr>
          <w:p w:rsidR="000A30DC" w:rsidRPr="006E3BB9" w:rsidRDefault="000A30DC" w:rsidP="00DD7EE8">
            <w:pPr>
              <w:rPr>
                <w:sz w:val="18"/>
                <w:szCs w:val="18"/>
              </w:rPr>
            </w:pPr>
            <w:r w:rsidRPr="006E3BB9">
              <w:rPr>
                <w:sz w:val="18"/>
                <w:szCs w:val="18"/>
              </w:rPr>
              <w:t>«Опасное катание зимой»</w:t>
            </w:r>
          </w:p>
        </w:tc>
      </w:tr>
      <w:tr w:rsidR="000A30DC" w:rsidRPr="006E3BB9" w:rsidTr="00DD7EE8">
        <w:tc>
          <w:tcPr>
            <w:tcW w:w="2836" w:type="dxa"/>
            <w:vMerge/>
            <w:shd w:val="clear" w:color="auto" w:fill="auto"/>
          </w:tcPr>
          <w:p w:rsidR="000A30DC" w:rsidRPr="006E3BB9" w:rsidRDefault="000A30DC" w:rsidP="00DD7EE8">
            <w:pPr>
              <w:jc w:val="center"/>
              <w:rPr>
                <w:sz w:val="18"/>
                <w:szCs w:val="18"/>
              </w:rPr>
            </w:pPr>
          </w:p>
        </w:tc>
        <w:tc>
          <w:tcPr>
            <w:tcW w:w="12049" w:type="dxa"/>
            <w:shd w:val="clear" w:color="auto" w:fill="auto"/>
          </w:tcPr>
          <w:p w:rsidR="000A30DC" w:rsidRPr="006E3BB9" w:rsidRDefault="000A30DC" w:rsidP="00DD7EE8">
            <w:pPr>
              <w:rPr>
                <w:sz w:val="18"/>
                <w:szCs w:val="18"/>
              </w:rPr>
            </w:pPr>
            <w:r w:rsidRPr="006E3BB9">
              <w:rPr>
                <w:sz w:val="18"/>
                <w:szCs w:val="18"/>
              </w:rPr>
              <w:t>«Обморожение»</w:t>
            </w:r>
          </w:p>
        </w:tc>
      </w:tr>
      <w:tr w:rsidR="000A30DC" w:rsidRPr="006E3BB9" w:rsidTr="00DD7EE8">
        <w:tc>
          <w:tcPr>
            <w:tcW w:w="2836" w:type="dxa"/>
            <w:vMerge/>
            <w:shd w:val="clear" w:color="auto" w:fill="auto"/>
          </w:tcPr>
          <w:p w:rsidR="000A30DC" w:rsidRPr="006E3BB9" w:rsidRDefault="000A30DC" w:rsidP="00DD7EE8">
            <w:pPr>
              <w:jc w:val="center"/>
              <w:rPr>
                <w:sz w:val="18"/>
                <w:szCs w:val="18"/>
              </w:rPr>
            </w:pPr>
          </w:p>
        </w:tc>
        <w:tc>
          <w:tcPr>
            <w:tcW w:w="12049" w:type="dxa"/>
            <w:shd w:val="clear" w:color="auto" w:fill="auto"/>
          </w:tcPr>
          <w:p w:rsidR="000A30DC" w:rsidRPr="006E3BB9" w:rsidRDefault="000A30DC" w:rsidP="00DD7EE8">
            <w:pPr>
              <w:rPr>
                <w:sz w:val="18"/>
                <w:szCs w:val="18"/>
              </w:rPr>
            </w:pPr>
            <w:r w:rsidRPr="006E3BB9">
              <w:rPr>
                <w:sz w:val="18"/>
                <w:szCs w:val="18"/>
              </w:rPr>
              <w:t>В случае пожара</w:t>
            </w:r>
          </w:p>
        </w:tc>
      </w:tr>
      <w:tr w:rsidR="000A30DC" w:rsidRPr="006E3BB9" w:rsidTr="00DD7EE8">
        <w:tc>
          <w:tcPr>
            <w:tcW w:w="2836" w:type="dxa"/>
            <w:vMerge/>
            <w:shd w:val="clear" w:color="auto" w:fill="auto"/>
          </w:tcPr>
          <w:p w:rsidR="000A30DC" w:rsidRPr="006E3BB9" w:rsidRDefault="000A30DC" w:rsidP="00DD7EE8">
            <w:pPr>
              <w:rPr>
                <w:sz w:val="18"/>
                <w:szCs w:val="18"/>
                <w:u w:val="single"/>
              </w:rPr>
            </w:pPr>
          </w:p>
        </w:tc>
        <w:tc>
          <w:tcPr>
            <w:tcW w:w="12049" w:type="dxa"/>
            <w:shd w:val="clear" w:color="auto" w:fill="auto"/>
          </w:tcPr>
          <w:p w:rsidR="000A30DC" w:rsidRPr="006E3BB9" w:rsidRDefault="000A30DC" w:rsidP="00DD7EE8">
            <w:pPr>
              <w:rPr>
                <w:sz w:val="18"/>
                <w:szCs w:val="18"/>
              </w:rPr>
            </w:pPr>
            <w:r w:rsidRPr="006E3BB9">
              <w:rPr>
                <w:sz w:val="18"/>
                <w:szCs w:val="18"/>
              </w:rPr>
              <w:t>Вовлечение родителей в мероприятие «Коляда - коляда, открывай ворота!»</w:t>
            </w:r>
          </w:p>
        </w:tc>
      </w:tr>
      <w:tr w:rsidR="000A30DC" w:rsidRPr="006E3BB9" w:rsidTr="00DD7EE8">
        <w:tc>
          <w:tcPr>
            <w:tcW w:w="2836" w:type="dxa"/>
            <w:vMerge/>
            <w:shd w:val="clear" w:color="auto" w:fill="auto"/>
          </w:tcPr>
          <w:p w:rsidR="000A30DC" w:rsidRPr="006E3BB9" w:rsidRDefault="000A30DC" w:rsidP="00DD7EE8">
            <w:pPr>
              <w:rPr>
                <w:sz w:val="18"/>
                <w:szCs w:val="18"/>
                <w:u w:val="single"/>
              </w:rPr>
            </w:pPr>
          </w:p>
        </w:tc>
        <w:tc>
          <w:tcPr>
            <w:tcW w:w="12049" w:type="dxa"/>
            <w:shd w:val="clear" w:color="auto" w:fill="auto"/>
          </w:tcPr>
          <w:p w:rsidR="000A30DC" w:rsidRPr="006E3BB9" w:rsidRDefault="000A30DC" w:rsidP="00DD7EE8">
            <w:pPr>
              <w:rPr>
                <w:sz w:val="18"/>
                <w:szCs w:val="18"/>
              </w:rPr>
            </w:pPr>
            <w:r w:rsidRPr="006E3BB9">
              <w:rPr>
                <w:sz w:val="18"/>
                <w:szCs w:val="18"/>
              </w:rPr>
              <w:t>Выездная библиотека «Уроки этикета. Мир волшебных слов»</w:t>
            </w:r>
          </w:p>
        </w:tc>
      </w:tr>
      <w:tr w:rsidR="000A30DC" w:rsidRPr="006E3BB9" w:rsidTr="00DD7EE8">
        <w:tc>
          <w:tcPr>
            <w:tcW w:w="2836" w:type="dxa"/>
            <w:vMerge/>
            <w:shd w:val="clear" w:color="auto" w:fill="auto"/>
          </w:tcPr>
          <w:p w:rsidR="000A30DC" w:rsidRPr="006E3BB9" w:rsidRDefault="000A30DC" w:rsidP="00DD7EE8">
            <w:pPr>
              <w:rPr>
                <w:sz w:val="18"/>
                <w:szCs w:val="18"/>
                <w:u w:val="single"/>
              </w:rPr>
            </w:pPr>
          </w:p>
        </w:tc>
        <w:tc>
          <w:tcPr>
            <w:tcW w:w="12049" w:type="dxa"/>
            <w:shd w:val="clear" w:color="auto" w:fill="auto"/>
          </w:tcPr>
          <w:p w:rsidR="000A30DC" w:rsidRPr="006E3BB9" w:rsidRDefault="000A30DC" w:rsidP="00DD7EE8">
            <w:pPr>
              <w:rPr>
                <w:sz w:val="18"/>
                <w:szCs w:val="18"/>
              </w:rPr>
            </w:pPr>
            <w:r w:rsidRPr="006E3BB9">
              <w:rPr>
                <w:sz w:val="18"/>
                <w:szCs w:val="18"/>
              </w:rPr>
              <w:t xml:space="preserve">Вовлечение родителей в мероприятие «Всемирный день </w:t>
            </w:r>
            <w:r w:rsidRPr="006E3BB9">
              <w:rPr>
                <w:rFonts w:eastAsia="Times-Roman"/>
                <w:sz w:val="18"/>
                <w:szCs w:val="18"/>
              </w:rPr>
              <w:t>«</w:t>
            </w:r>
            <w:r w:rsidRPr="006E3BB9">
              <w:rPr>
                <w:sz w:val="18"/>
                <w:szCs w:val="18"/>
              </w:rPr>
              <w:t>спасибо</w:t>
            </w:r>
            <w:r w:rsidRPr="006E3BB9">
              <w:rPr>
                <w:rFonts w:eastAsia="Times-Roman"/>
                <w:sz w:val="18"/>
                <w:szCs w:val="18"/>
              </w:rPr>
              <w:t>»</w:t>
            </w:r>
          </w:p>
        </w:tc>
      </w:tr>
      <w:tr w:rsidR="000A30DC" w:rsidRPr="006E3BB9" w:rsidTr="00DD7EE8">
        <w:tc>
          <w:tcPr>
            <w:tcW w:w="2836" w:type="dxa"/>
            <w:vMerge/>
            <w:shd w:val="clear" w:color="auto" w:fill="auto"/>
          </w:tcPr>
          <w:p w:rsidR="000A30DC" w:rsidRPr="006E3BB9" w:rsidRDefault="000A30DC" w:rsidP="00DD7EE8">
            <w:pPr>
              <w:rPr>
                <w:sz w:val="18"/>
                <w:szCs w:val="18"/>
                <w:u w:val="single"/>
              </w:rPr>
            </w:pPr>
          </w:p>
        </w:tc>
        <w:tc>
          <w:tcPr>
            <w:tcW w:w="12049" w:type="dxa"/>
            <w:shd w:val="clear" w:color="auto" w:fill="auto"/>
          </w:tcPr>
          <w:p w:rsidR="000A30DC" w:rsidRPr="006E3BB9" w:rsidRDefault="000A30DC" w:rsidP="00DD7EE8">
            <w:pPr>
              <w:rPr>
                <w:sz w:val="18"/>
                <w:szCs w:val="18"/>
              </w:rPr>
            </w:pPr>
            <w:r w:rsidRPr="006E3BB9">
              <w:rPr>
                <w:sz w:val="18"/>
                <w:szCs w:val="18"/>
              </w:rPr>
              <w:t>Вовлечение родителей в мероприятие "Спортивная зимняя олимпиада"</w:t>
            </w:r>
          </w:p>
        </w:tc>
      </w:tr>
      <w:tr w:rsidR="000A30DC" w:rsidRPr="006E3BB9" w:rsidTr="00DD7EE8">
        <w:tc>
          <w:tcPr>
            <w:tcW w:w="2836" w:type="dxa"/>
            <w:shd w:val="clear" w:color="auto" w:fill="auto"/>
          </w:tcPr>
          <w:p w:rsidR="000A30DC" w:rsidRPr="006E3BB9" w:rsidRDefault="000A30DC" w:rsidP="00DD7EE8">
            <w:pPr>
              <w:jc w:val="center"/>
              <w:rPr>
                <w:sz w:val="18"/>
                <w:szCs w:val="18"/>
              </w:rPr>
            </w:pPr>
            <w:r w:rsidRPr="006E3BB9">
              <w:rPr>
                <w:sz w:val="18"/>
                <w:szCs w:val="18"/>
              </w:rPr>
              <w:t>Викторина, посвященная теме зимы и Нового года</w:t>
            </w:r>
          </w:p>
        </w:tc>
        <w:tc>
          <w:tcPr>
            <w:tcW w:w="12049" w:type="dxa"/>
            <w:shd w:val="clear" w:color="auto" w:fill="auto"/>
          </w:tcPr>
          <w:p w:rsidR="000A30DC" w:rsidRPr="006E3BB9" w:rsidRDefault="000A30DC" w:rsidP="00DD7EE8">
            <w:pPr>
              <w:rPr>
                <w:sz w:val="18"/>
                <w:szCs w:val="18"/>
              </w:rPr>
            </w:pPr>
            <w:r w:rsidRPr="006E3BB9">
              <w:rPr>
                <w:sz w:val="18"/>
                <w:szCs w:val="18"/>
              </w:rPr>
              <w:t xml:space="preserve"> «Почемучкины вопросы»</w:t>
            </w:r>
          </w:p>
        </w:tc>
      </w:tr>
      <w:tr w:rsidR="000A30DC" w:rsidRPr="006E3BB9" w:rsidTr="00DD7EE8">
        <w:tc>
          <w:tcPr>
            <w:tcW w:w="2836" w:type="dxa"/>
            <w:shd w:val="clear" w:color="auto" w:fill="auto"/>
          </w:tcPr>
          <w:p w:rsidR="000A30DC" w:rsidRPr="006E3BB9" w:rsidRDefault="000A30DC" w:rsidP="00DD7EE8">
            <w:pPr>
              <w:jc w:val="center"/>
              <w:rPr>
                <w:sz w:val="18"/>
                <w:szCs w:val="18"/>
                <w:u w:val="single"/>
              </w:rPr>
            </w:pPr>
            <w:r w:rsidRPr="006E3BB9">
              <w:rPr>
                <w:sz w:val="18"/>
                <w:szCs w:val="18"/>
              </w:rPr>
              <w:t>Мастер – класс</w:t>
            </w:r>
          </w:p>
        </w:tc>
        <w:tc>
          <w:tcPr>
            <w:tcW w:w="12049" w:type="dxa"/>
            <w:shd w:val="clear" w:color="auto" w:fill="auto"/>
          </w:tcPr>
          <w:p w:rsidR="000A30DC" w:rsidRPr="006E3BB9" w:rsidRDefault="000A30DC" w:rsidP="00DD7EE8">
            <w:pPr>
              <w:rPr>
                <w:sz w:val="18"/>
                <w:szCs w:val="18"/>
                <w:u w:val="single"/>
              </w:rPr>
            </w:pPr>
            <w:r w:rsidRPr="006E3BB9">
              <w:rPr>
                <w:sz w:val="18"/>
                <w:szCs w:val="18"/>
              </w:rPr>
              <w:t>«Зимние подвижные игры на улице»</w:t>
            </w:r>
          </w:p>
        </w:tc>
      </w:tr>
      <w:tr w:rsidR="000A30DC" w:rsidRPr="006E3BB9" w:rsidTr="00DD7EE8">
        <w:tc>
          <w:tcPr>
            <w:tcW w:w="2836" w:type="dxa"/>
            <w:shd w:val="clear" w:color="auto" w:fill="auto"/>
          </w:tcPr>
          <w:p w:rsidR="000A30DC" w:rsidRPr="006E3BB9" w:rsidRDefault="000A30DC" w:rsidP="00DD7EE8">
            <w:pPr>
              <w:jc w:val="center"/>
              <w:rPr>
                <w:sz w:val="18"/>
                <w:szCs w:val="18"/>
                <w:u w:val="single"/>
              </w:rPr>
            </w:pPr>
            <w:r w:rsidRPr="006E3BB9">
              <w:rPr>
                <w:sz w:val="18"/>
                <w:szCs w:val="18"/>
              </w:rPr>
              <w:t>«Круглый стол»</w:t>
            </w:r>
          </w:p>
        </w:tc>
        <w:tc>
          <w:tcPr>
            <w:tcW w:w="12049" w:type="dxa"/>
            <w:shd w:val="clear" w:color="auto" w:fill="auto"/>
          </w:tcPr>
          <w:p w:rsidR="000A30DC" w:rsidRPr="006E3BB9" w:rsidRDefault="000A30DC" w:rsidP="00DD7EE8">
            <w:pPr>
              <w:rPr>
                <w:sz w:val="18"/>
                <w:szCs w:val="18"/>
              </w:rPr>
            </w:pPr>
            <w:r w:rsidRPr="006E3BB9">
              <w:rPr>
                <w:sz w:val="18"/>
                <w:szCs w:val="18"/>
              </w:rPr>
              <w:t xml:space="preserve">(заседание членов родительского комитета) «Заболеваемость    детей группы </w:t>
            </w:r>
          </w:p>
          <w:p w:rsidR="000A30DC" w:rsidRPr="006E3BB9" w:rsidRDefault="000A30DC" w:rsidP="00DD7EE8">
            <w:pPr>
              <w:rPr>
                <w:sz w:val="18"/>
                <w:szCs w:val="18"/>
              </w:rPr>
            </w:pPr>
            <w:r w:rsidRPr="006E3BB9">
              <w:rPr>
                <w:sz w:val="18"/>
                <w:szCs w:val="18"/>
              </w:rPr>
              <w:t>за 1 – ое полугодие»</w:t>
            </w:r>
          </w:p>
        </w:tc>
      </w:tr>
      <w:tr w:rsidR="000A30DC" w:rsidRPr="006E3BB9" w:rsidTr="00DD7EE8">
        <w:tc>
          <w:tcPr>
            <w:tcW w:w="14885" w:type="dxa"/>
            <w:gridSpan w:val="2"/>
            <w:shd w:val="clear" w:color="auto" w:fill="auto"/>
          </w:tcPr>
          <w:p w:rsidR="000A30DC" w:rsidRPr="006E3BB9" w:rsidRDefault="000A30DC" w:rsidP="00DD7EE8">
            <w:pPr>
              <w:jc w:val="center"/>
              <w:rPr>
                <w:sz w:val="18"/>
                <w:szCs w:val="18"/>
              </w:rPr>
            </w:pPr>
            <w:r w:rsidRPr="006E3BB9">
              <w:rPr>
                <w:b/>
                <w:sz w:val="18"/>
                <w:szCs w:val="18"/>
              </w:rPr>
              <w:t>Февраль</w:t>
            </w:r>
          </w:p>
        </w:tc>
      </w:tr>
      <w:tr w:rsidR="000A30DC" w:rsidRPr="006E3BB9" w:rsidTr="00DD7EE8">
        <w:tc>
          <w:tcPr>
            <w:tcW w:w="2836" w:type="dxa"/>
            <w:shd w:val="clear" w:color="auto" w:fill="auto"/>
          </w:tcPr>
          <w:p w:rsidR="000A30DC" w:rsidRPr="006E3BB9" w:rsidRDefault="000A30DC" w:rsidP="00DD7EE8">
            <w:pPr>
              <w:jc w:val="center"/>
              <w:rPr>
                <w:sz w:val="18"/>
                <w:szCs w:val="18"/>
              </w:rPr>
            </w:pPr>
            <w:r w:rsidRPr="006E3BB9">
              <w:rPr>
                <w:sz w:val="18"/>
                <w:szCs w:val="18"/>
              </w:rPr>
              <w:t>Соц.реклама</w:t>
            </w:r>
          </w:p>
        </w:tc>
        <w:tc>
          <w:tcPr>
            <w:tcW w:w="12049" w:type="dxa"/>
            <w:shd w:val="clear" w:color="auto" w:fill="auto"/>
          </w:tcPr>
          <w:p w:rsidR="000A30DC" w:rsidRPr="006E3BB9" w:rsidRDefault="000A30DC" w:rsidP="00DD7EE8">
            <w:pPr>
              <w:rPr>
                <w:sz w:val="18"/>
                <w:szCs w:val="18"/>
              </w:rPr>
            </w:pPr>
            <w:r w:rsidRPr="006E3BB9">
              <w:rPr>
                <w:sz w:val="18"/>
                <w:szCs w:val="18"/>
              </w:rPr>
              <w:t>«Не гоните водители, вы ведь тоже родители!»</w:t>
            </w:r>
          </w:p>
        </w:tc>
      </w:tr>
      <w:tr w:rsidR="000A30DC" w:rsidRPr="006E3BB9" w:rsidTr="00DD7EE8">
        <w:tc>
          <w:tcPr>
            <w:tcW w:w="2836" w:type="dxa"/>
            <w:shd w:val="clear" w:color="auto" w:fill="auto"/>
          </w:tcPr>
          <w:p w:rsidR="000A30DC" w:rsidRPr="006E3BB9" w:rsidRDefault="000A30DC" w:rsidP="00DD7EE8">
            <w:pPr>
              <w:jc w:val="center"/>
              <w:rPr>
                <w:sz w:val="18"/>
                <w:szCs w:val="18"/>
              </w:rPr>
            </w:pPr>
            <w:r w:rsidRPr="006E3BB9">
              <w:rPr>
                <w:sz w:val="18"/>
                <w:szCs w:val="18"/>
              </w:rPr>
              <w:t>Памятка:</w:t>
            </w:r>
          </w:p>
        </w:tc>
        <w:tc>
          <w:tcPr>
            <w:tcW w:w="12049" w:type="dxa"/>
            <w:shd w:val="clear" w:color="auto" w:fill="auto"/>
          </w:tcPr>
          <w:p w:rsidR="000A30DC" w:rsidRPr="006E3BB9" w:rsidRDefault="000A30DC" w:rsidP="00DD7EE8">
            <w:pPr>
              <w:rPr>
                <w:sz w:val="18"/>
                <w:szCs w:val="18"/>
              </w:rPr>
            </w:pPr>
            <w:r w:rsidRPr="006E3BB9">
              <w:rPr>
                <w:sz w:val="18"/>
                <w:szCs w:val="18"/>
              </w:rPr>
              <w:t>Ветряная оспа</w:t>
            </w:r>
          </w:p>
        </w:tc>
      </w:tr>
      <w:tr w:rsidR="000A30DC" w:rsidRPr="006E3BB9" w:rsidTr="00DD7EE8">
        <w:tc>
          <w:tcPr>
            <w:tcW w:w="2836" w:type="dxa"/>
            <w:shd w:val="clear" w:color="auto" w:fill="auto"/>
          </w:tcPr>
          <w:p w:rsidR="000A30DC" w:rsidRPr="006E3BB9" w:rsidRDefault="000A30DC" w:rsidP="00DD7EE8">
            <w:pPr>
              <w:jc w:val="center"/>
              <w:rPr>
                <w:sz w:val="18"/>
                <w:szCs w:val="18"/>
              </w:rPr>
            </w:pPr>
            <w:r w:rsidRPr="006E3BB9">
              <w:rPr>
                <w:sz w:val="18"/>
                <w:szCs w:val="18"/>
              </w:rPr>
              <w:t xml:space="preserve">Викторина </w:t>
            </w:r>
          </w:p>
          <w:p w:rsidR="000A30DC" w:rsidRPr="006E3BB9" w:rsidRDefault="000A30DC" w:rsidP="00DD7EE8">
            <w:pPr>
              <w:jc w:val="center"/>
              <w:rPr>
                <w:sz w:val="18"/>
                <w:szCs w:val="18"/>
              </w:rPr>
            </w:pPr>
            <w:r w:rsidRPr="006E3BB9">
              <w:rPr>
                <w:sz w:val="18"/>
                <w:szCs w:val="18"/>
              </w:rPr>
              <w:t>для пап и мальчиков</w:t>
            </w:r>
          </w:p>
        </w:tc>
        <w:tc>
          <w:tcPr>
            <w:tcW w:w="12049" w:type="dxa"/>
            <w:shd w:val="clear" w:color="auto" w:fill="auto"/>
          </w:tcPr>
          <w:p w:rsidR="000A30DC" w:rsidRPr="006E3BB9" w:rsidRDefault="000A30DC" w:rsidP="00DD7EE8">
            <w:pPr>
              <w:rPr>
                <w:sz w:val="18"/>
                <w:szCs w:val="18"/>
              </w:rPr>
            </w:pPr>
            <w:r w:rsidRPr="006E3BB9">
              <w:rPr>
                <w:sz w:val="18"/>
                <w:szCs w:val="18"/>
              </w:rPr>
              <w:t>«Морской бой»</w:t>
            </w:r>
          </w:p>
        </w:tc>
      </w:tr>
      <w:tr w:rsidR="000A30DC" w:rsidRPr="006E3BB9" w:rsidTr="00DD7EE8">
        <w:tc>
          <w:tcPr>
            <w:tcW w:w="2836" w:type="dxa"/>
            <w:vMerge w:val="restart"/>
            <w:shd w:val="clear" w:color="auto" w:fill="auto"/>
          </w:tcPr>
          <w:p w:rsidR="000A30DC" w:rsidRPr="006E3BB9" w:rsidRDefault="000A30DC" w:rsidP="00DD7EE8">
            <w:pPr>
              <w:rPr>
                <w:sz w:val="18"/>
                <w:szCs w:val="18"/>
                <w:u w:val="single"/>
              </w:rPr>
            </w:pPr>
          </w:p>
        </w:tc>
        <w:tc>
          <w:tcPr>
            <w:tcW w:w="12049" w:type="dxa"/>
            <w:shd w:val="clear" w:color="auto" w:fill="auto"/>
          </w:tcPr>
          <w:p w:rsidR="000A30DC" w:rsidRPr="006E3BB9" w:rsidRDefault="000A30DC" w:rsidP="00DD7EE8">
            <w:pPr>
              <w:rPr>
                <w:color w:val="000000"/>
                <w:sz w:val="18"/>
                <w:szCs w:val="18"/>
                <w:shd w:val="clear" w:color="auto" w:fill="FFFFFF"/>
              </w:rPr>
            </w:pPr>
            <w:r w:rsidRPr="006E3BB9">
              <w:rPr>
                <w:color w:val="000000"/>
                <w:sz w:val="18"/>
                <w:szCs w:val="18"/>
                <w:shd w:val="clear" w:color="auto" w:fill="FFFFFF"/>
              </w:rPr>
              <w:t>Оформление фотовыставки: «Наши защитники»</w:t>
            </w:r>
          </w:p>
        </w:tc>
      </w:tr>
      <w:tr w:rsidR="000A30DC" w:rsidRPr="006E3BB9" w:rsidTr="00DD7EE8">
        <w:tc>
          <w:tcPr>
            <w:tcW w:w="2836" w:type="dxa"/>
            <w:vMerge/>
            <w:shd w:val="clear" w:color="auto" w:fill="auto"/>
          </w:tcPr>
          <w:p w:rsidR="000A30DC" w:rsidRPr="006E3BB9" w:rsidRDefault="000A30DC" w:rsidP="00DD7EE8">
            <w:pPr>
              <w:rPr>
                <w:sz w:val="18"/>
                <w:szCs w:val="18"/>
                <w:u w:val="single"/>
              </w:rPr>
            </w:pPr>
          </w:p>
        </w:tc>
        <w:tc>
          <w:tcPr>
            <w:tcW w:w="12049" w:type="dxa"/>
            <w:shd w:val="clear" w:color="auto" w:fill="auto"/>
          </w:tcPr>
          <w:p w:rsidR="000A30DC" w:rsidRPr="006E3BB9" w:rsidRDefault="000A30DC" w:rsidP="00DD7EE8">
            <w:pPr>
              <w:rPr>
                <w:sz w:val="18"/>
                <w:szCs w:val="18"/>
              </w:rPr>
            </w:pPr>
            <w:r w:rsidRPr="006E3BB9">
              <w:rPr>
                <w:sz w:val="18"/>
                <w:szCs w:val="18"/>
              </w:rPr>
              <w:t>Привлечение родителей к подготовке детей к конкурсу чтецов «Слава армии родной»</w:t>
            </w:r>
          </w:p>
        </w:tc>
      </w:tr>
      <w:tr w:rsidR="000A30DC" w:rsidRPr="006E3BB9" w:rsidTr="00DD7EE8">
        <w:tc>
          <w:tcPr>
            <w:tcW w:w="2836" w:type="dxa"/>
            <w:vMerge/>
            <w:shd w:val="clear" w:color="auto" w:fill="auto"/>
          </w:tcPr>
          <w:p w:rsidR="000A30DC" w:rsidRPr="006E3BB9" w:rsidRDefault="000A30DC" w:rsidP="00DD7EE8">
            <w:pPr>
              <w:rPr>
                <w:sz w:val="18"/>
                <w:szCs w:val="18"/>
                <w:u w:val="single"/>
              </w:rPr>
            </w:pPr>
          </w:p>
        </w:tc>
        <w:tc>
          <w:tcPr>
            <w:tcW w:w="12049" w:type="dxa"/>
            <w:shd w:val="clear" w:color="auto" w:fill="auto"/>
          </w:tcPr>
          <w:p w:rsidR="000A30DC" w:rsidRPr="006E3BB9" w:rsidRDefault="000A30DC" w:rsidP="00DD7EE8">
            <w:pPr>
              <w:rPr>
                <w:sz w:val="18"/>
                <w:szCs w:val="18"/>
              </w:rPr>
            </w:pPr>
            <w:r w:rsidRPr="006E3BB9">
              <w:rPr>
                <w:sz w:val="18"/>
                <w:szCs w:val="18"/>
              </w:rPr>
              <w:t>Привлечение родителей к участию в выставке рисунков «Солнечный круг»</w:t>
            </w:r>
          </w:p>
        </w:tc>
      </w:tr>
      <w:tr w:rsidR="000A30DC" w:rsidRPr="006E3BB9" w:rsidTr="00DD7EE8">
        <w:tc>
          <w:tcPr>
            <w:tcW w:w="2836" w:type="dxa"/>
            <w:vMerge/>
            <w:shd w:val="clear" w:color="auto" w:fill="auto"/>
          </w:tcPr>
          <w:p w:rsidR="000A30DC" w:rsidRPr="006E3BB9" w:rsidRDefault="000A30DC" w:rsidP="00DD7EE8">
            <w:pPr>
              <w:rPr>
                <w:sz w:val="18"/>
                <w:szCs w:val="18"/>
                <w:u w:val="single"/>
              </w:rPr>
            </w:pPr>
          </w:p>
        </w:tc>
        <w:tc>
          <w:tcPr>
            <w:tcW w:w="12049" w:type="dxa"/>
            <w:shd w:val="clear" w:color="auto" w:fill="auto"/>
          </w:tcPr>
          <w:p w:rsidR="000A30DC" w:rsidRPr="006E3BB9" w:rsidRDefault="000A30DC" w:rsidP="00DD7EE8">
            <w:pPr>
              <w:rPr>
                <w:sz w:val="18"/>
                <w:szCs w:val="18"/>
              </w:rPr>
            </w:pPr>
            <w:r w:rsidRPr="006E3BB9">
              <w:rPr>
                <w:sz w:val="18"/>
                <w:szCs w:val="18"/>
              </w:rPr>
              <w:t>Привлечение родителей к участию в выставке книг "Наша армия"</w:t>
            </w:r>
          </w:p>
        </w:tc>
      </w:tr>
      <w:tr w:rsidR="000A30DC" w:rsidRPr="006E3BB9" w:rsidTr="00DD7EE8">
        <w:tc>
          <w:tcPr>
            <w:tcW w:w="2836" w:type="dxa"/>
            <w:vMerge/>
            <w:shd w:val="clear" w:color="auto" w:fill="auto"/>
          </w:tcPr>
          <w:p w:rsidR="000A30DC" w:rsidRPr="006E3BB9" w:rsidRDefault="000A30DC" w:rsidP="00DD7EE8">
            <w:pPr>
              <w:rPr>
                <w:sz w:val="18"/>
                <w:szCs w:val="18"/>
                <w:u w:val="single"/>
              </w:rPr>
            </w:pPr>
          </w:p>
        </w:tc>
        <w:tc>
          <w:tcPr>
            <w:tcW w:w="12049" w:type="dxa"/>
            <w:shd w:val="clear" w:color="auto" w:fill="auto"/>
          </w:tcPr>
          <w:p w:rsidR="000A30DC" w:rsidRPr="006E3BB9" w:rsidRDefault="000A30DC" w:rsidP="00DD7EE8">
            <w:pPr>
              <w:rPr>
                <w:sz w:val="18"/>
                <w:szCs w:val="18"/>
              </w:rPr>
            </w:pPr>
            <w:r w:rsidRPr="006E3BB9">
              <w:rPr>
                <w:sz w:val="18"/>
                <w:szCs w:val="18"/>
              </w:rPr>
              <w:t>Привлечение родителей к участию в  конкурсе социальных проектов, направленных на пропаганду интернационализма, дружбы народов, национальной терпимости «Я – гражданин России»</w:t>
            </w:r>
          </w:p>
        </w:tc>
      </w:tr>
      <w:tr w:rsidR="000A30DC" w:rsidRPr="006E3BB9" w:rsidTr="00DD7EE8">
        <w:tc>
          <w:tcPr>
            <w:tcW w:w="2836" w:type="dxa"/>
            <w:vMerge/>
            <w:shd w:val="clear" w:color="auto" w:fill="auto"/>
          </w:tcPr>
          <w:p w:rsidR="000A30DC" w:rsidRPr="006E3BB9" w:rsidRDefault="000A30DC" w:rsidP="00DD7EE8">
            <w:pPr>
              <w:rPr>
                <w:sz w:val="18"/>
                <w:szCs w:val="18"/>
                <w:u w:val="single"/>
              </w:rPr>
            </w:pPr>
          </w:p>
        </w:tc>
        <w:tc>
          <w:tcPr>
            <w:tcW w:w="12049" w:type="dxa"/>
            <w:shd w:val="clear" w:color="auto" w:fill="auto"/>
          </w:tcPr>
          <w:p w:rsidR="000A30DC" w:rsidRPr="006E3BB9" w:rsidRDefault="000A30DC" w:rsidP="00DD7EE8">
            <w:pPr>
              <w:rPr>
                <w:sz w:val="18"/>
                <w:szCs w:val="18"/>
              </w:rPr>
            </w:pPr>
            <w:r w:rsidRPr="006E3BB9">
              <w:rPr>
                <w:sz w:val="18"/>
                <w:szCs w:val="18"/>
              </w:rPr>
              <w:t xml:space="preserve">Привлечение родителей (пап) к участию в  спортивной эстафете </w:t>
            </w:r>
          </w:p>
        </w:tc>
      </w:tr>
      <w:tr w:rsidR="000A30DC" w:rsidRPr="006E3BB9" w:rsidTr="00DD7EE8">
        <w:trPr>
          <w:trHeight w:val="65"/>
        </w:trPr>
        <w:tc>
          <w:tcPr>
            <w:tcW w:w="2836" w:type="dxa"/>
            <w:vMerge/>
            <w:shd w:val="clear" w:color="auto" w:fill="auto"/>
          </w:tcPr>
          <w:p w:rsidR="000A30DC" w:rsidRPr="006E3BB9" w:rsidRDefault="000A30DC" w:rsidP="00DD7EE8">
            <w:pPr>
              <w:rPr>
                <w:sz w:val="18"/>
                <w:szCs w:val="18"/>
                <w:u w:val="single"/>
              </w:rPr>
            </w:pPr>
          </w:p>
        </w:tc>
        <w:tc>
          <w:tcPr>
            <w:tcW w:w="12049" w:type="dxa"/>
            <w:shd w:val="clear" w:color="auto" w:fill="auto"/>
          </w:tcPr>
          <w:p w:rsidR="000A30DC" w:rsidRPr="006E3BB9" w:rsidRDefault="000A30DC" w:rsidP="00DD7EE8">
            <w:pPr>
              <w:rPr>
                <w:sz w:val="18"/>
                <w:szCs w:val="18"/>
              </w:rPr>
            </w:pPr>
            <w:r w:rsidRPr="006E3BB9">
              <w:rPr>
                <w:sz w:val="18"/>
                <w:szCs w:val="18"/>
              </w:rPr>
              <w:t>Вовлечение родителей в мероприятие «Конкурс строевой песни»</w:t>
            </w:r>
          </w:p>
        </w:tc>
      </w:tr>
      <w:tr w:rsidR="000A30DC" w:rsidRPr="006E3BB9" w:rsidTr="00DD7EE8">
        <w:tc>
          <w:tcPr>
            <w:tcW w:w="14885" w:type="dxa"/>
            <w:gridSpan w:val="2"/>
            <w:shd w:val="clear" w:color="auto" w:fill="auto"/>
          </w:tcPr>
          <w:p w:rsidR="000A30DC" w:rsidRPr="006E3BB9" w:rsidRDefault="000A30DC" w:rsidP="00DD7EE8">
            <w:pPr>
              <w:jc w:val="center"/>
              <w:rPr>
                <w:b/>
                <w:sz w:val="18"/>
                <w:szCs w:val="18"/>
              </w:rPr>
            </w:pPr>
            <w:r w:rsidRPr="006E3BB9">
              <w:rPr>
                <w:b/>
                <w:sz w:val="18"/>
                <w:szCs w:val="18"/>
              </w:rPr>
              <w:lastRenderedPageBreak/>
              <w:t xml:space="preserve">Март </w:t>
            </w:r>
          </w:p>
        </w:tc>
      </w:tr>
      <w:tr w:rsidR="000A30DC" w:rsidRPr="006E3BB9" w:rsidTr="00DD7EE8">
        <w:tc>
          <w:tcPr>
            <w:tcW w:w="2836" w:type="dxa"/>
            <w:shd w:val="clear" w:color="auto" w:fill="auto"/>
          </w:tcPr>
          <w:p w:rsidR="000A30DC" w:rsidRPr="006E3BB9" w:rsidRDefault="000A30DC" w:rsidP="00DD7EE8">
            <w:pPr>
              <w:jc w:val="center"/>
              <w:rPr>
                <w:sz w:val="18"/>
                <w:szCs w:val="18"/>
              </w:rPr>
            </w:pPr>
            <w:r w:rsidRPr="006E3BB9">
              <w:rPr>
                <w:sz w:val="18"/>
                <w:szCs w:val="18"/>
              </w:rPr>
              <w:t>Памятки:</w:t>
            </w:r>
          </w:p>
        </w:tc>
        <w:tc>
          <w:tcPr>
            <w:tcW w:w="12049" w:type="dxa"/>
            <w:shd w:val="clear" w:color="auto" w:fill="auto"/>
          </w:tcPr>
          <w:p w:rsidR="000A30DC" w:rsidRPr="006E3BB9" w:rsidRDefault="000A30DC" w:rsidP="00DD7EE8">
            <w:pPr>
              <w:rPr>
                <w:sz w:val="18"/>
                <w:szCs w:val="18"/>
              </w:rPr>
            </w:pPr>
            <w:r w:rsidRPr="006E3BB9">
              <w:rPr>
                <w:sz w:val="18"/>
                <w:szCs w:val="18"/>
              </w:rPr>
              <w:t>«Безопасность в весенний период»</w:t>
            </w:r>
          </w:p>
        </w:tc>
      </w:tr>
      <w:tr w:rsidR="000A30DC" w:rsidRPr="006E3BB9" w:rsidTr="00DD7EE8">
        <w:tc>
          <w:tcPr>
            <w:tcW w:w="2836" w:type="dxa"/>
            <w:shd w:val="clear" w:color="auto" w:fill="auto"/>
          </w:tcPr>
          <w:p w:rsidR="000A30DC" w:rsidRPr="006E3BB9" w:rsidRDefault="000A30DC" w:rsidP="00DD7EE8">
            <w:pPr>
              <w:jc w:val="center"/>
              <w:rPr>
                <w:sz w:val="18"/>
                <w:szCs w:val="18"/>
              </w:rPr>
            </w:pPr>
            <w:r w:rsidRPr="006E3BB9">
              <w:rPr>
                <w:sz w:val="18"/>
                <w:szCs w:val="18"/>
              </w:rPr>
              <w:t>Викторина для мам и девочек</w:t>
            </w:r>
          </w:p>
        </w:tc>
        <w:tc>
          <w:tcPr>
            <w:tcW w:w="12049" w:type="dxa"/>
            <w:shd w:val="clear" w:color="auto" w:fill="auto"/>
          </w:tcPr>
          <w:p w:rsidR="000A30DC" w:rsidRPr="006E3BB9" w:rsidRDefault="000A30DC" w:rsidP="00DD7EE8">
            <w:pPr>
              <w:rPr>
                <w:sz w:val="18"/>
                <w:szCs w:val="18"/>
              </w:rPr>
            </w:pPr>
            <w:r w:rsidRPr="006E3BB9">
              <w:rPr>
                <w:sz w:val="18"/>
                <w:szCs w:val="18"/>
              </w:rPr>
              <w:t>«Модницы»</w:t>
            </w:r>
          </w:p>
        </w:tc>
      </w:tr>
      <w:tr w:rsidR="000A30DC" w:rsidRPr="006E3BB9" w:rsidTr="00DD7EE8">
        <w:tc>
          <w:tcPr>
            <w:tcW w:w="2836" w:type="dxa"/>
            <w:vMerge w:val="restart"/>
            <w:shd w:val="clear" w:color="auto" w:fill="auto"/>
          </w:tcPr>
          <w:p w:rsidR="000A30DC" w:rsidRPr="006E3BB9" w:rsidRDefault="000A30DC" w:rsidP="00DD7EE8">
            <w:pPr>
              <w:jc w:val="center"/>
              <w:rPr>
                <w:sz w:val="18"/>
                <w:szCs w:val="18"/>
              </w:rPr>
            </w:pPr>
          </w:p>
        </w:tc>
        <w:tc>
          <w:tcPr>
            <w:tcW w:w="12049" w:type="dxa"/>
            <w:shd w:val="clear" w:color="auto" w:fill="auto"/>
          </w:tcPr>
          <w:p w:rsidR="000A30DC" w:rsidRPr="006E3BB9" w:rsidRDefault="000A30DC" w:rsidP="00DD7EE8">
            <w:pPr>
              <w:rPr>
                <w:sz w:val="18"/>
                <w:szCs w:val="18"/>
              </w:rPr>
            </w:pPr>
            <w:r w:rsidRPr="006E3BB9">
              <w:rPr>
                <w:sz w:val="18"/>
                <w:szCs w:val="18"/>
              </w:rPr>
              <w:t>Вовлечение родителей в мероприятие - КВН «День рождения города Нижневартовска»</w:t>
            </w:r>
          </w:p>
        </w:tc>
      </w:tr>
      <w:tr w:rsidR="000A30DC" w:rsidRPr="006E3BB9" w:rsidTr="00DD7EE8">
        <w:trPr>
          <w:trHeight w:val="291"/>
        </w:trPr>
        <w:tc>
          <w:tcPr>
            <w:tcW w:w="2836" w:type="dxa"/>
            <w:vMerge/>
            <w:shd w:val="clear" w:color="auto" w:fill="auto"/>
          </w:tcPr>
          <w:p w:rsidR="000A30DC" w:rsidRPr="006E3BB9" w:rsidRDefault="000A30DC" w:rsidP="00DD7EE8">
            <w:pPr>
              <w:jc w:val="center"/>
              <w:rPr>
                <w:sz w:val="18"/>
                <w:szCs w:val="18"/>
              </w:rPr>
            </w:pPr>
          </w:p>
        </w:tc>
        <w:tc>
          <w:tcPr>
            <w:tcW w:w="12049" w:type="dxa"/>
            <w:shd w:val="clear" w:color="auto" w:fill="auto"/>
          </w:tcPr>
          <w:p w:rsidR="000A30DC" w:rsidRPr="006E3BB9" w:rsidRDefault="000A30DC" w:rsidP="00DD7EE8">
            <w:pPr>
              <w:rPr>
                <w:sz w:val="18"/>
                <w:szCs w:val="18"/>
              </w:rPr>
            </w:pPr>
            <w:r w:rsidRPr="006E3BB9">
              <w:rPr>
                <w:sz w:val="18"/>
                <w:szCs w:val="18"/>
              </w:rPr>
              <w:t>Вовлечение родителей в мероприятие «Проводы зимы»</w:t>
            </w:r>
          </w:p>
        </w:tc>
      </w:tr>
      <w:tr w:rsidR="000A30DC" w:rsidRPr="006E3BB9" w:rsidTr="00DD7EE8">
        <w:tc>
          <w:tcPr>
            <w:tcW w:w="2836" w:type="dxa"/>
            <w:vMerge/>
            <w:shd w:val="clear" w:color="auto" w:fill="auto"/>
          </w:tcPr>
          <w:p w:rsidR="000A30DC" w:rsidRPr="006E3BB9" w:rsidRDefault="000A30DC" w:rsidP="00DD7EE8">
            <w:pPr>
              <w:rPr>
                <w:sz w:val="18"/>
                <w:szCs w:val="18"/>
                <w:u w:val="single"/>
              </w:rPr>
            </w:pPr>
          </w:p>
        </w:tc>
        <w:tc>
          <w:tcPr>
            <w:tcW w:w="12049" w:type="dxa"/>
            <w:shd w:val="clear" w:color="auto" w:fill="auto"/>
          </w:tcPr>
          <w:p w:rsidR="000A30DC" w:rsidRPr="006E3BB9" w:rsidRDefault="000A30DC" w:rsidP="00DD7EE8">
            <w:pPr>
              <w:rPr>
                <w:sz w:val="18"/>
                <w:szCs w:val="18"/>
              </w:rPr>
            </w:pPr>
            <w:r w:rsidRPr="006E3BB9">
              <w:rPr>
                <w:sz w:val="18"/>
                <w:szCs w:val="18"/>
              </w:rPr>
              <w:t>Организация  праздника и привлечение  мам и бабушек  к мероприятию «8 Марта -праздник мам»</w:t>
            </w:r>
          </w:p>
        </w:tc>
      </w:tr>
      <w:tr w:rsidR="000A30DC" w:rsidRPr="006E3BB9" w:rsidTr="00DD7EE8">
        <w:tc>
          <w:tcPr>
            <w:tcW w:w="2836" w:type="dxa"/>
            <w:vMerge/>
            <w:shd w:val="clear" w:color="auto" w:fill="auto"/>
          </w:tcPr>
          <w:p w:rsidR="000A30DC" w:rsidRPr="006E3BB9" w:rsidRDefault="000A30DC" w:rsidP="00DD7EE8">
            <w:pPr>
              <w:rPr>
                <w:sz w:val="18"/>
                <w:szCs w:val="18"/>
                <w:u w:val="single"/>
              </w:rPr>
            </w:pPr>
          </w:p>
        </w:tc>
        <w:tc>
          <w:tcPr>
            <w:tcW w:w="12049" w:type="dxa"/>
            <w:shd w:val="clear" w:color="auto" w:fill="auto"/>
          </w:tcPr>
          <w:p w:rsidR="000A30DC" w:rsidRPr="006E3BB9" w:rsidRDefault="000A30DC" w:rsidP="00DD7EE8">
            <w:pPr>
              <w:rPr>
                <w:sz w:val="18"/>
                <w:szCs w:val="18"/>
              </w:rPr>
            </w:pPr>
            <w:r w:rsidRPr="006E3BB9">
              <w:rPr>
                <w:sz w:val="18"/>
                <w:szCs w:val="18"/>
              </w:rPr>
              <w:t>Привлечение родителей к участию в подготовке к конкурсу чтецов «С днем рождения, любимый город!»</w:t>
            </w:r>
          </w:p>
        </w:tc>
      </w:tr>
      <w:tr w:rsidR="000A30DC" w:rsidRPr="006E3BB9" w:rsidTr="00DD7EE8">
        <w:tc>
          <w:tcPr>
            <w:tcW w:w="2836" w:type="dxa"/>
            <w:vMerge/>
            <w:shd w:val="clear" w:color="auto" w:fill="auto"/>
          </w:tcPr>
          <w:p w:rsidR="000A30DC" w:rsidRPr="006E3BB9" w:rsidRDefault="000A30DC" w:rsidP="00DD7EE8">
            <w:pPr>
              <w:rPr>
                <w:sz w:val="18"/>
                <w:szCs w:val="18"/>
                <w:u w:val="single"/>
              </w:rPr>
            </w:pPr>
          </w:p>
        </w:tc>
        <w:tc>
          <w:tcPr>
            <w:tcW w:w="12049" w:type="dxa"/>
            <w:shd w:val="clear" w:color="auto" w:fill="auto"/>
          </w:tcPr>
          <w:p w:rsidR="000A30DC" w:rsidRPr="006E3BB9" w:rsidRDefault="000A30DC" w:rsidP="00DD7EE8">
            <w:pPr>
              <w:rPr>
                <w:sz w:val="18"/>
                <w:szCs w:val="18"/>
              </w:rPr>
            </w:pPr>
            <w:r w:rsidRPr="006E3BB9">
              <w:rPr>
                <w:sz w:val="18"/>
                <w:szCs w:val="18"/>
              </w:rPr>
              <w:t>Привлечение родителей к изготовлению коллажей «Берегите Землю»</w:t>
            </w:r>
          </w:p>
        </w:tc>
      </w:tr>
      <w:tr w:rsidR="000A30DC" w:rsidRPr="006E3BB9" w:rsidTr="00DD7EE8">
        <w:tc>
          <w:tcPr>
            <w:tcW w:w="14885" w:type="dxa"/>
            <w:gridSpan w:val="2"/>
            <w:shd w:val="clear" w:color="auto" w:fill="auto"/>
          </w:tcPr>
          <w:p w:rsidR="000A30DC" w:rsidRPr="006E3BB9" w:rsidRDefault="000A30DC" w:rsidP="00DD7EE8">
            <w:pPr>
              <w:jc w:val="center"/>
              <w:rPr>
                <w:sz w:val="18"/>
                <w:szCs w:val="18"/>
              </w:rPr>
            </w:pPr>
            <w:r w:rsidRPr="006E3BB9">
              <w:rPr>
                <w:b/>
                <w:sz w:val="18"/>
                <w:szCs w:val="18"/>
              </w:rPr>
              <w:t>Апрель</w:t>
            </w:r>
          </w:p>
        </w:tc>
      </w:tr>
      <w:tr w:rsidR="000A30DC" w:rsidRPr="006E3BB9" w:rsidTr="00DD7EE8">
        <w:trPr>
          <w:trHeight w:val="269"/>
        </w:trPr>
        <w:tc>
          <w:tcPr>
            <w:tcW w:w="2836" w:type="dxa"/>
            <w:vMerge w:val="restart"/>
            <w:shd w:val="clear" w:color="auto" w:fill="auto"/>
          </w:tcPr>
          <w:p w:rsidR="000A30DC" w:rsidRPr="006E3BB9" w:rsidRDefault="000A30DC" w:rsidP="00DD7EE8">
            <w:pPr>
              <w:jc w:val="center"/>
              <w:rPr>
                <w:sz w:val="18"/>
                <w:szCs w:val="18"/>
              </w:rPr>
            </w:pPr>
            <w:r w:rsidRPr="006E3BB9">
              <w:rPr>
                <w:sz w:val="18"/>
                <w:szCs w:val="18"/>
              </w:rPr>
              <w:t>Памятки:</w:t>
            </w:r>
          </w:p>
        </w:tc>
        <w:tc>
          <w:tcPr>
            <w:tcW w:w="12049" w:type="dxa"/>
            <w:shd w:val="clear" w:color="auto" w:fill="auto"/>
          </w:tcPr>
          <w:p w:rsidR="000A30DC" w:rsidRPr="006E3BB9" w:rsidRDefault="000A30DC" w:rsidP="00DD7EE8">
            <w:pPr>
              <w:rPr>
                <w:sz w:val="18"/>
                <w:szCs w:val="18"/>
              </w:rPr>
            </w:pPr>
            <w:r w:rsidRPr="006E3BB9">
              <w:rPr>
                <w:sz w:val="18"/>
                <w:szCs w:val="18"/>
              </w:rPr>
              <w:t>«Осторожно, тонкий лед»</w:t>
            </w:r>
          </w:p>
        </w:tc>
      </w:tr>
      <w:tr w:rsidR="000A30DC" w:rsidRPr="006E3BB9" w:rsidTr="00DD7EE8">
        <w:tc>
          <w:tcPr>
            <w:tcW w:w="2836" w:type="dxa"/>
            <w:vMerge/>
            <w:shd w:val="clear" w:color="auto" w:fill="auto"/>
          </w:tcPr>
          <w:p w:rsidR="000A30DC" w:rsidRPr="006E3BB9" w:rsidRDefault="000A30DC" w:rsidP="00DD7EE8">
            <w:pPr>
              <w:jc w:val="center"/>
              <w:rPr>
                <w:sz w:val="18"/>
                <w:szCs w:val="18"/>
              </w:rPr>
            </w:pPr>
          </w:p>
        </w:tc>
        <w:tc>
          <w:tcPr>
            <w:tcW w:w="12049" w:type="dxa"/>
            <w:shd w:val="clear" w:color="auto" w:fill="auto"/>
          </w:tcPr>
          <w:p w:rsidR="000A30DC" w:rsidRPr="006E3BB9" w:rsidRDefault="000A30DC" w:rsidP="00DD7EE8">
            <w:pPr>
              <w:rPr>
                <w:sz w:val="18"/>
                <w:szCs w:val="18"/>
              </w:rPr>
            </w:pPr>
            <w:r w:rsidRPr="006E3BB9">
              <w:rPr>
                <w:sz w:val="18"/>
                <w:szCs w:val="18"/>
              </w:rPr>
              <w:t>"Профилактика педикулеза"</w:t>
            </w:r>
          </w:p>
        </w:tc>
      </w:tr>
      <w:tr w:rsidR="000A30DC" w:rsidRPr="006E3BB9" w:rsidTr="00DD7EE8">
        <w:tc>
          <w:tcPr>
            <w:tcW w:w="2836" w:type="dxa"/>
            <w:vMerge/>
            <w:shd w:val="clear" w:color="auto" w:fill="auto"/>
          </w:tcPr>
          <w:p w:rsidR="000A30DC" w:rsidRPr="006E3BB9" w:rsidRDefault="000A30DC" w:rsidP="00DD7EE8">
            <w:pPr>
              <w:rPr>
                <w:sz w:val="18"/>
                <w:szCs w:val="18"/>
                <w:u w:val="single"/>
              </w:rPr>
            </w:pPr>
          </w:p>
        </w:tc>
        <w:tc>
          <w:tcPr>
            <w:tcW w:w="12049" w:type="dxa"/>
            <w:shd w:val="clear" w:color="auto" w:fill="auto"/>
          </w:tcPr>
          <w:p w:rsidR="000A30DC" w:rsidRPr="006E3BB9" w:rsidRDefault="000A30DC" w:rsidP="00DD7EE8">
            <w:pPr>
              <w:rPr>
                <w:sz w:val="18"/>
                <w:szCs w:val="18"/>
              </w:rPr>
            </w:pPr>
            <w:r w:rsidRPr="006E3BB9">
              <w:rPr>
                <w:sz w:val="18"/>
                <w:szCs w:val="18"/>
              </w:rPr>
              <w:t>«Осторожно! Сход снега с крыш, падение сосулек»</w:t>
            </w:r>
          </w:p>
        </w:tc>
      </w:tr>
      <w:tr w:rsidR="000A30DC" w:rsidRPr="006E3BB9" w:rsidTr="00DD7EE8">
        <w:trPr>
          <w:trHeight w:val="202"/>
        </w:trPr>
        <w:tc>
          <w:tcPr>
            <w:tcW w:w="2836" w:type="dxa"/>
            <w:vMerge/>
            <w:shd w:val="clear" w:color="auto" w:fill="auto"/>
          </w:tcPr>
          <w:p w:rsidR="000A30DC" w:rsidRPr="006E3BB9" w:rsidRDefault="000A30DC" w:rsidP="00DD7EE8">
            <w:pPr>
              <w:rPr>
                <w:sz w:val="18"/>
                <w:szCs w:val="18"/>
                <w:u w:val="single"/>
              </w:rPr>
            </w:pPr>
          </w:p>
        </w:tc>
        <w:tc>
          <w:tcPr>
            <w:tcW w:w="12049" w:type="dxa"/>
            <w:shd w:val="clear" w:color="auto" w:fill="auto"/>
          </w:tcPr>
          <w:p w:rsidR="000A30DC" w:rsidRPr="006E3BB9" w:rsidRDefault="000A30DC" w:rsidP="00DD7EE8">
            <w:pPr>
              <w:rPr>
                <w:sz w:val="18"/>
                <w:szCs w:val="18"/>
              </w:rPr>
            </w:pPr>
            <w:r w:rsidRPr="006E3BB9">
              <w:rPr>
                <w:sz w:val="18"/>
                <w:szCs w:val="18"/>
              </w:rPr>
              <w:t>«Осторожно, ледоход»</w:t>
            </w:r>
          </w:p>
        </w:tc>
      </w:tr>
      <w:tr w:rsidR="000A30DC" w:rsidRPr="006E3BB9" w:rsidTr="00DD7EE8">
        <w:tc>
          <w:tcPr>
            <w:tcW w:w="2836" w:type="dxa"/>
            <w:vMerge/>
            <w:shd w:val="clear" w:color="auto" w:fill="auto"/>
          </w:tcPr>
          <w:p w:rsidR="000A30DC" w:rsidRPr="006E3BB9" w:rsidRDefault="000A30DC" w:rsidP="00DD7EE8">
            <w:pPr>
              <w:rPr>
                <w:sz w:val="18"/>
                <w:szCs w:val="18"/>
                <w:u w:val="single"/>
              </w:rPr>
            </w:pPr>
          </w:p>
        </w:tc>
        <w:tc>
          <w:tcPr>
            <w:tcW w:w="12049" w:type="dxa"/>
            <w:shd w:val="clear" w:color="auto" w:fill="auto"/>
          </w:tcPr>
          <w:p w:rsidR="000A30DC" w:rsidRPr="006E3BB9" w:rsidRDefault="000A30DC" w:rsidP="00DD7EE8">
            <w:pPr>
              <w:rPr>
                <w:sz w:val="18"/>
                <w:szCs w:val="18"/>
              </w:rPr>
            </w:pPr>
            <w:r w:rsidRPr="006E3BB9">
              <w:rPr>
                <w:sz w:val="18"/>
                <w:szCs w:val="18"/>
              </w:rPr>
              <w:t>«Безопасность – общая забота»</w:t>
            </w:r>
          </w:p>
        </w:tc>
      </w:tr>
      <w:tr w:rsidR="000A30DC" w:rsidRPr="006E3BB9" w:rsidTr="00DD7EE8">
        <w:tc>
          <w:tcPr>
            <w:tcW w:w="2836" w:type="dxa"/>
            <w:shd w:val="clear" w:color="auto" w:fill="auto"/>
          </w:tcPr>
          <w:p w:rsidR="000A30DC" w:rsidRPr="006E3BB9" w:rsidRDefault="000A30DC" w:rsidP="00DD7EE8">
            <w:pPr>
              <w:jc w:val="center"/>
              <w:rPr>
                <w:sz w:val="18"/>
                <w:szCs w:val="18"/>
              </w:rPr>
            </w:pPr>
            <w:r w:rsidRPr="006E3BB9">
              <w:rPr>
                <w:sz w:val="18"/>
                <w:szCs w:val="18"/>
              </w:rPr>
              <w:t>Буклет</w:t>
            </w:r>
          </w:p>
        </w:tc>
        <w:tc>
          <w:tcPr>
            <w:tcW w:w="12049" w:type="dxa"/>
            <w:shd w:val="clear" w:color="auto" w:fill="auto"/>
          </w:tcPr>
          <w:p w:rsidR="000A30DC" w:rsidRPr="006E3BB9" w:rsidRDefault="000A30DC" w:rsidP="00DD7EE8">
            <w:pPr>
              <w:rPr>
                <w:sz w:val="18"/>
                <w:szCs w:val="18"/>
              </w:rPr>
            </w:pPr>
            <w:r w:rsidRPr="006E3BB9">
              <w:rPr>
                <w:sz w:val="18"/>
                <w:szCs w:val="18"/>
              </w:rPr>
              <w:t>Меры предупреждения пожара</w:t>
            </w:r>
          </w:p>
        </w:tc>
      </w:tr>
      <w:tr w:rsidR="000A30DC" w:rsidRPr="006E3BB9" w:rsidTr="00DD7EE8">
        <w:tc>
          <w:tcPr>
            <w:tcW w:w="2836" w:type="dxa"/>
            <w:shd w:val="clear" w:color="auto" w:fill="auto"/>
          </w:tcPr>
          <w:p w:rsidR="000A30DC" w:rsidRPr="006E3BB9" w:rsidRDefault="000A30DC" w:rsidP="00DD7EE8">
            <w:pPr>
              <w:jc w:val="center"/>
              <w:rPr>
                <w:sz w:val="18"/>
                <w:szCs w:val="18"/>
              </w:rPr>
            </w:pPr>
            <w:r w:rsidRPr="006E3BB9">
              <w:rPr>
                <w:sz w:val="18"/>
                <w:szCs w:val="18"/>
              </w:rPr>
              <w:t xml:space="preserve">Интеллектуальная игра по сказкам программы «Истоки» </w:t>
            </w:r>
          </w:p>
        </w:tc>
        <w:tc>
          <w:tcPr>
            <w:tcW w:w="12049" w:type="dxa"/>
            <w:shd w:val="clear" w:color="auto" w:fill="auto"/>
          </w:tcPr>
          <w:p w:rsidR="000A30DC" w:rsidRPr="006E3BB9" w:rsidRDefault="000A30DC" w:rsidP="00DD7EE8">
            <w:pPr>
              <w:rPr>
                <w:sz w:val="18"/>
                <w:szCs w:val="18"/>
              </w:rPr>
            </w:pPr>
            <w:r w:rsidRPr="006E3BB9">
              <w:rPr>
                <w:sz w:val="18"/>
                <w:szCs w:val="18"/>
              </w:rPr>
              <w:t>«В каких сказках спрятались цифры»</w:t>
            </w:r>
          </w:p>
        </w:tc>
      </w:tr>
      <w:tr w:rsidR="000A30DC" w:rsidRPr="006E3BB9" w:rsidTr="00DD7EE8">
        <w:tc>
          <w:tcPr>
            <w:tcW w:w="2836" w:type="dxa"/>
            <w:vMerge w:val="restart"/>
            <w:shd w:val="clear" w:color="auto" w:fill="auto"/>
          </w:tcPr>
          <w:p w:rsidR="000A30DC" w:rsidRPr="006E3BB9" w:rsidRDefault="000A30DC" w:rsidP="00DD7EE8">
            <w:pPr>
              <w:rPr>
                <w:sz w:val="18"/>
                <w:szCs w:val="18"/>
                <w:u w:val="single"/>
              </w:rPr>
            </w:pPr>
          </w:p>
        </w:tc>
        <w:tc>
          <w:tcPr>
            <w:tcW w:w="12049" w:type="dxa"/>
            <w:shd w:val="clear" w:color="auto" w:fill="auto"/>
          </w:tcPr>
          <w:p w:rsidR="000A30DC" w:rsidRPr="006E3BB9" w:rsidRDefault="000A30DC" w:rsidP="00DD7EE8">
            <w:pPr>
              <w:rPr>
                <w:sz w:val="18"/>
                <w:szCs w:val="18"/>
              </w:rPr>
            </w:pPr>
            <w:r w:rsidRPr="006E3BB9">
              <w:rPr>
                <w:sz w:val="18"/>
                <w:szCs w:val="18"/>
              </w:rPr>
              <w:t xml:space="preserve">Привлечение родителей к участию во </w:t>
            </w:r>
            <w:r w:rsidRPr="006E3BB9">
              <w:rPr>
                <w:sz w:val="18"/>
                <w:szCs w:val="18"/>
                <w:shd w:val="clear" w:color="auto" w:fill="FFFFFF"/>
              </w:rPr>
              <w:t xml:space="preserve">Всемирной экологической акции </w:t>
            </w:r>
            <w:r w:rsidRPr="006E3BB9">
              <w:rPr>
                <w:sz w:val="18"/>
                <w:szCs w:val="18"/>
              </w:rPr>
              <w:t>«Марш парков»</w:t>
            </w:r>
          </w:p>
        </w:tc>
      </w:tr>
      <w:tr w:rsidR="000A30DC" w:rsidRPr="006E3BB9" w:rsidTr="00DD7EE8">
        <w:tc>
          <w:tcPr>
            <w:tcW w:w="2836" w:type="dxa"/>
            <w:vMerge/>
            <w:shd w:val="clear" w:color="auto" w:fill="auto"/>
          </w:tcPr>
          <w:p w:rsidR="000A30DC" w:rsidRPr="006E3BB9" w:rsidRDefault="000A30DC" w:rsidP="00DD7EE8">
            <w:pPr>
              <w:rPr>
                <w:sz w:val="18"/>
                <w:szCs w:val="18"/>
                <w:u w:val="single"/>
              </w:rPr>
            </w:pPr>
          </w:p>
        </w:tc>
        <w:tc>
          <w:tcPr>
            <w:tcW w:w="12049" w:type="dxa"/>
            <w:shd w:val="clear" w:color="auto" w:fill="auto"/>
          </w:tcPr>
          <w:p w:rsidR="000A30DC" w:rsidRPr="006E3BB9" w:rsidRDefault="000A30DC" w:rsidP="00DD7EE8">
            <w:pPr>
              <w:tabs>
                <w:tab w:val="left" w:pos="3720"/>
              </w:tabs>
              <w:rPr>
                <w:sz w:val="18"/>
                <w:szCs w:val="18"/>
              </w:rPr>
            </w:pPr>
            <w:r w:rsidRPr="006E3BB9">
              <w:rPr>
                <w:sz w:val="18"/>
                <w:szCs w:val="18"/>
              </w:rPr>
              <w:t>Привлечение родителей к участию в Веселых стартах  (Неделя Здоровья)</w:t>
            </w:r>
          </w:p>
        </w:tc>
      </w:tr>
      <w:tr w:rsidR="000A30DC" w:rsidRPr="006E3BB9" w:rsidTr="00DD7EE8">
        <w:tc>
          <w:tcPr>
            <w:tcW w:w="2836" w:type="dxa"/>
            <w:vMerge/>
            <w:shd w:val="clear" w:color="auto" w:fill="auto"/>
          </w:tcPr>
          <w:p w:rsidR="000A30DC" w:rsidRPr="006E3BB9" w:rsidRDefault="000A30DC" w:rsidP="00DD7EE8">
            <w:pPr>
              <w:rPr>
                <w:sz w:val="18"/>
                <w:szCs w:val="18"/>
                <w:u w:val="single"/>
              </w:rPr>
            </w:pPr>
          </w:p>
        </w:tc>
        <w:tc>
          <w:tcPr>
            <w:tcW w:w="12049" w:type="dxa"/>
            <w:shd w:val="clear" w:color="auto" w:fill="auto"/>
          </w:tcPr>
          <w:p w:rsidR="000A30DC" w:rsidRPr="006E3BB9" w:rsidRDefault="000A30DC" w:rsidP="00DD7EE8">
            <w:pPr>
              <w:rPr>
                <w:sz w:val="18"/>
                <w:szCs w:val="18"/>
              </w:rPr>
            </w:pPr>
            <w:r w:rsidRPr="006E3BB9">
              <w:rPr>
                <w:sz w:val="18"/>
                <w:szCs w:val="18"/>
              </w:rPr>
              <w:t>Вовлечение родителей в мероприятие  «День смеха»</w:t>
            </w:r>
          </w:p>
        </w:tc>
      </w:tr>
      <w:tr w:rsidR="000A30DC" w:rsidRPr="006E3BB9" w:rsidTr="00DD7EE8">
        <w:tc>
          <w:tcPr>
            <w:tcW w:w="2836" w:type="dxa"/>
            <w:vMerge/>
            <w:shd w:val="clear" w:color="auto" w:fill="auto"/>
          </w:tcPr>
          <w:p w:rsidR="000A30DC" w:rsidRPr="006E3BB9" w:rsidRDefault="000A30DC" w:rsidP="00DD7EE8">
            <w:pPr>
              <w:rPr>
                <w:sz w:val="18"/>
                <w:szCs w:val="18"/>
                <w:u w:val="single"/>
              </w:rPr>
            </w:pPr>
          </w:p>
        </w:tc>
        <w:tc>
          <w:tcPr>
            <w:tcW w:w="12049" w:type="dxa"/>
            <w:shd w:val="clear" w:color="auto" w:fill="auto"/>
          </w:tcPr>
          <w:p w:rsidR="000A30DC" w:rsidRPr="006E3BB9" w:rsidRDefault="000A30DC" w:rsidP="00DD7EE8">
            <w:pPr>
              <w:rPr>
                <w:sz w:val="18"/>
                <w:szCs w:val="18"/>
              </w:rPr>
            </w:pPr>
            <w:r w:rsidRPr="006E3BB9">
              <w:rPr>
                <w:sz w:val="18"/>
                <w:szCs w:val="18"/>
              </w:rPr>
              <w:t xml:space="preserve">Вовлечение родителей в мероприятия - спортивный праздник посвященный Дню здоровья. </w:t>
            </w:r>
          </w:p>
        </w:tc>
      </w:tr>
      <w:tr w:rsidR="000A30DC" w:rsidRPr="006E3BB9" w:rsidTr="00DD7EE8">
        <w:tc>
          <w:tcPr>
            <w:tcW w:w="2836" w:type="dxa"/>
            <w:vMerge/>
            <w:shd w:val="clear" w:color="auto" w:fill="auto"/>
          </w:tcPr>
          <w:p w:rsidR="000A30DC" w:rsidRPr="006E3BB9" w:rsidRDefault="000A30DC" w:rsidP="00DD7EE8">
            <w:pPr>
              <w:rPr>
                <w:sz w:val="18"/>
                <w:szCs w:val="18"/>
                <w:u w:val="single"/>
              </w:rPr>
            </w:pPr>
          </w:p>
        </w:tc>
        <w:tc>
          <w:tcPr>
            <w:tcW w:w="12049" w:type="dxa"/>
            <w:shd w:val="clear" w:color="auto" w:fill="auto"/>
          </w:tcPr>
          <w:p w:rsidR="000A30DC" w:rsidRPr="006E3BB9" w:rsidRDefault="000A30DC" w:rsidP="00DD7EE8">
            <w:pPr>
              <w:rPr>
                <w:sz w:val="18"/>
                <w:szCs w:val="18"/>
              </w:rPr>
            </w:pPr>
            <w:r w:rsidRPr="006E3BB9">
              <w:rPr>
                <w:sz w:val="18"/>
                <w:szCs w:val="18"/>
              </w:rPr>
              <w:t>Вовлечение родителей в мероприятие - Развлечение по ПБ</w:t>
            </w:r>
          </w:p>
        </w:tc>
      </w:tr>
      <w:tr w:rsidR="000A30DC" w:rsidRPr="006E3BB9" w:rsidTr="00DD7EE8">
        <w:tc>
          <w:tcPr>
            <w:tcW w:w="2836" w:type="dxa"/>
            <w:vMerge/>
            <w:shd w:val="clear" w:color="auto" w:fill="auto"/>
          </w:tcPr>
          <w:p w:rsidR="000A30DC" w:rsidRPr="006E3BB9" w:rsidRDefault="000A30DC" w:rsidP="00DD7EE8">
            <w:pPr>
              <w:rPr>
                <w:sz w:val="18"/>
                <w:szCs w:val="18"/>
                <w:u w:val="single"/>
              </w:rPr>
            </w:pPr>
          </w:p>
        </w:tc>
        <w:tc>
          <w:tcPr>
            <w:tcW w:w="12049" w:type="dxa"/>
            <w:shd w:val="clear" w:color="auto" w:fill="auto"/>
          </w:tcPr>
          <w:p w:rsidR="000A30DC" w:rsidRPr="006E3BB9" w:rsidRDefault="000A30DC" w:rsidP="00DD7EE8">
            <w:pPr>
              <w:rPr>
                <w:sz w:val="18"/>
                <w:szCs w:val="18"/>
              </w:rPr>
            </w:pPr>
            <w:r w:rsidRPr="006E3BB9">
              <w:rPr>
                <w:sz w:val="18"/>
                <w:szCs w:val="18"/>
              </w:rPr>
              <w:t>Вовлечение родителей в мероприятие  «День сказок разных народов»</w:t>
            </w:r>
          </w:p>
        </w:tc>
      </w:tr>
      <w:tr w:rsidR="000A30DC" w:rsidRPr="006E3BB9" w:rsidTr="00DD7EE8">
        <w:tc>
          <w:tcPr>
            <w:tcW w:w="2836" w:type="dxa"/>
            <w:vMerge/>
            <w:shd w:val="clear" w:color="auto" w:fill="auto"/>
          </w:tcPr>
          <w:p w:rsidR="000A30DC" w:rsidRPr="006E3BB9" w:rsidRDefault="000A30DC" w:rsidP="00DD7EE8">
            <w:pPr>
              <w:rPr>
                <w:sz w:val="18"/>
                <w:szCs w:val="18"/>
                <w:u w:val="single"/>
              </w:rPr>
            </w:pPr>
          </w:p>
        </w:tc>
        <w:tc>
          <w:tcPr>
            <w:tcW w:w="12049" w:type="dxa"/>
            <w:shd w:val="clear" w:color="auto" w:fill="auto"/>
          </w:tcPr>
          <w:p w:rsidR="000A30DC" w:rsidRPr="006E3BB9" w:rsidRDefault="000A30DC" w:rsidP="00DD7EE8">
            <w:pPr>
              <w:rPr>
                <w:sz w:val="18"/>
                <w:szCs w:val="18"/>
              </w:rPr>
            </w:pPr>
            <w:r w:rsidRPr="006E3BB9">
              <w:rPr>
                <w:sz w:val="18"/>
                <w:szCs w:val="18"/>
              </w:rPr>
              <w:t>Привлечение е родителей к мероприятию - Экскурсия в библиотеку «Международный день детской книги»</w:t>
            </w:r>
          </w:p>
        </w:tc>
      </w:tr>
      <w:tr w:rsidR="000A30DC" w:rsidRPr="006E3BB9" w:rsidTr="00DD7EE8">
        <w:tc>
          <w:tcPr>
            <w:tcW w:w="2836" w:type="dxa"/>
            <w:vMerge/>
            <w:shd w:val="clear" w:color="auto" w:fill="auto"/>
          </w:tcPr>
          <w:p w:rsidR="000A30DC" w:rsidRPr="006E3BB9" w:rsidRDefault="000A30DC" w:rsidP="00DD7EE8">
            <w:pPr>
              <w:rPr>
                <w:sz w:val="18"/>
                <w:szCs w:val="18"/>
                <w:u w:val="single"/>
              </w:rPr>
            </w:pPr>
          </w:p>
        </w:tc>
        <w:tc>
          <w:tcPr>
            <w:tcW w:w="12049" w:type="dxa"/>
            <w:shd w:val="clear" w:color="auto" w:fill="auto"/>
          </w:tcPr>
          <w:p w:rsidR="000A30DC" w:rsidRPr="006E3BB9" w:rsidRDefault="000A30DC" w:rsidP="00DD7EE8">
            <w:pPr>
              <w:rPr>
                <w:sz w:val="18"/>
                <w:szCs w:val="18"/>
              </w:rPr>
            </w:pPr>
            <w:r w:rsidRPr="006E3BB9">
              <w:rPr>
                <w:sz w:val="18"/>
                <w:szCs w:val="18"/>
              </w:rPr>
              <w:t>Вовлечение родителей в мероприятие - Выставка книг «Его величество лес»</w:t>
            </w:r>
          </w:p>
        </w:tc>
      </w:tr>
      <w:tr w:rsidR="000A30DC" w:rsidRPr="006E3BB9" w:rsidTr="00DD7EE8">
        <w:tc>
          <w:tcPr>
            <w:tcW w:w="2836" w:type="dxa"/>
            <w:vMerge/>
            <w:shd w:val="clear" w:color="auto" w:fill="auto"/>
          </w:tcPr>
          <w:p w:rsidR="000A30DC" w:rsidRPr="006E3BB9" w:rsidRDefault="000A30DC" w:rsidP="00DD7EE8">
            <w:pPr>
              <w:rPr>
                <w:sz w:val="18"/>
                <w:szCs w:val="18"/>
                <w:u w:val="single"/>
              </w:rPr>
            </w:pPr>
          </w:p>
        </w:tc>
        <w:tc>
          <w:tcPr>
            <w:tcW w:w="12049" w:type="dxa"/>
            <w:shd w:val="clear" w:color="auto" w:fill="auto"/>
          </w:tcPr>
          <w:p w:rsidR="000A30DC" w:rsidRPr="006E3BB9" w:rsidRDefault="000A30DC" w:rsidP="00DD7EE8">
            <w:pPr>
              <w:rPr>
                <w:sz w:val="18"/>
                <w:szCs w:val="18"/>
              </w:rPr>
            </w:pPr>
            <w:r w:rsidRPr="006E3BB9">
              <w:rPr>
                <w:sz w:val="18"/>
                <w:szCs w:val="18"/>
              </w:rPr>
              <w:t>Вовлечение родителей в Фестиваль подвижных игр «Папа, мама, я - дружная семья»</w:t>
            </w:r>
          </w:p>
        </w:tc>
      </w:tr>
      <w:tr w:rsidR="000A30DC" w:rsidRPr="006E3BB9" w:rsidTr="00DD7EE8">
        <w:tc>
          <w:tcPr>
            <w:tcW w:w="14885" w:type="dxa"/>
            <w:gridSpan w:val="2"/>
            <w:shd w:val="clear" w:color="auto" w:fill="auto"/>
          </w:tcPr>
          <w:p w:rsidR="000A30DC" w:rsidRPr="006E3BB9" w:rsidRDefault="000A30DC" w:rsidP="00DD7EE8">
            <w:pPr>
              <w:jc w:val="center"/>
              <w:rPr>
                <w:sz w:val="18"/>
                <w:szCs w:val="18"/>
              </w:rPr>
            </w:pPr>
            <w:r w:rsidRPr="006E3BB9">
              <w:rPr>
                <w:b/>
                <w:sz w:val="18"/>
                <w:szCs w:val="18"/>
              </w:rPr>
              <w:t>Май</w:t>
            </w:r>
          </w:p>
        </w:tc>
      </w:tr>
      <w:tr w:rsidR="000A30DC" w:rsidRPr="006E3BB9" w:rsidTr="00DD7EE8">
        <w:tc>
          <w:tcPr>
            <w:tcW w:w="2836" w:type="dxa"/>
            <w:vMerge w:val="restart"/>
            <w:shd w:val="clear" w:color="auto" w:fill="auto"/>
          </w:tcPr>
          <w:p w:rsidR="000A30DC" w:rsidRPr="006E3BB9" w:rsidRDefault="000A30DC" w:rsidP="00DD7EE8">
            <w:pPr>
              <w:jc w:val="center"/>
              <w:rPr>
                <w:sz w:val="18"/>
                <w:szCs w:val="18"/>
              </w:rPr>
            </w:pPr>
          </w:p>
          <w:p w:rsidR="000A30DC" w:rsidRPr="006E3BB9" w:rsidRDefault="000A30DC" w:rsidP="00DD7EE8">
            <w:pPr>
              <w:jc w:val="center"/>
              <w:rPr>
                <w:sz w:val="18"/>
                <w:szCs w:val="18"/>
              </w:rPr>
            </w:pPr>
            <w:r w:rsidRPr="006E3BB9">
              <w:rPr>
                <w:sz w:val="18"/>
                <w:szCs w:val="18"/>
              </w:rPr>
              <w:t>Памятки:</w:t>
            </w:r>
          </w:p>
          <w:p w:rsidR="000A30DC" w:rsidRPr="006E3BB9" w:rsidRDefault="000A30DC" w:rsidP="00DD7EE8">
            <w:pPr>
              <w:jc w:val="center"/>
              <w:rPr>
                <w:sz w:val="18"/>
                <w:szCs w:val="18"/>
                <w:u w:val="single"/>
              </w:rPr>
            </w:pPr>
          </w:p>
        </w:tc>
        <w:tc>
          <w:tcPr>
            <w:tcW w:w="12049" w:type="dxa"/>
            <w:shd w:val="clear" w:color="auto" w:fill="auto"/>
          </w:tcPr>
          <w:p w:rsidR="000A30DC" w:rsidRPr="006E3BB9" w:rsidRDefault="000A30DC" w:rsidP="00DD7EE8">
            <w:pPr>
              <w:rPr>
                <w:sz w:val="18"/>
                <w:szCs w:val="18"/>
              </w:rPr>
            </w:pPr>
            <w:r w:rsidRPr="006E3BB9">
              <w:rPr>
                <w:sz w:val="18"/>
                <w:szCs w:val="18"/>
              </w:rPr>
              <w:t>«Чужие люди. Опасные встречи»</w:t>
            </w:r>
          </w:p>
        </w:tc>
      </w:tr>
      <w:tr w:rsidR="000A30DC" w:rsidRPr="006E3BB9" w:rsidTr="00DD7EE8">
        <w:tc>
          <w:tcPr>
            <w:tcW w:w="2836" w:type="dxa"/>
            <w:vMerge/>
            <w:shd w:val="clear" w:color="auto" w:fill="auto"/>
          </w:tcPr>
          <w:p w:rsidR="000A30DC" w:rsidRPr="006E3BB9" w:rsidRDefault="000A30DC" w:rsidP="00DD7EE8">
            <w:pPr>
              <w:rPr>
                <w:sz w:val="18"/>
                <w:szCs w:val="18"/>
                <w:u w:val="single"/>
              </w:rPr>
            </w:pPr>
          </w:p>
        </w:tc>
        <w:tc>
          <w:tcPr>
            <w:tcW w:w="12049" w:type="dxa"/>
            <w:shd w:val="clear" w:color="auto" w:fill="auto"/>
          </w:tcPr>
          <w:p w:rsidR="000A30DC" w:rsidRPr="006E3BB9" w:rsidRDefault="000A30DC" w:rsidP="00DD7EE8">
            <w:pPr>
              <w:rPr>
                <w:color w:val="000000"/>
                <w:sz w:val="18"/>
                <w:szCs w:val="18"/>
                <w:shd w:val="clear" w:color="auto" w:fill="FFFFFF"/>
              </w:rPr>
            </w:pPr>
            <w:r w:rsidRPr="006E3BB9">
              <w:rPr>
                <w:color w:val="000000"/>
                <w:sz w:val="18"/>
                <w:szCs w:val="18"/>
                <w:shd w:val="clear" w:color="auto" w:fill="FFFFFF"/>
              </w:rPr>
              <w:t>«Памятка по пожарной безопасности для садоводов»</w:t>
            </w:r>
          </w:p>
        </w:tc>
      </w:tr>
      <w:tr w:rsidR="000A30DC" w:rsidRPr="006E3BB9" w:rsidTr="00DD7EE8">
        <w:tc>
          <w:tcPr>
            <w:tcW w:w="2836" w:type="dxa"/>
            <w:vMerge/>
            <w:shd w:val="clear" w:color="auto" w:fill="auto"/>
          </w:tcPr>
          <w:p w:rsidR="000A30DC" w:rsidRPr="006E3BB9" w:rsidRDefault="000A30DC" w:rsidP="00DD7EE8">
            <w:pPr>
              <w:rPr>
                <w:sz w:val="18"/>
                <w:szCs w:val="18"/>
                <w:u w:val="single"/>
              </w:rPr>
            </w:pPr>
          </w:p>
        </w:tc>
        <w:tc>
          <w:tcPr>
            <w:tcW w:w="12049" w:type="dxa"/>
            <w:shd w:val="clear" w:color="auto" w:fill="auto"/>
          </w:tcPr>
          <w:p w:rsidR="000A30DC" w:rsidRPr="006E3BB9" w:rsidRDefault="000A30DC" w:rsidP="00DD7EE8">
            <w:pPr>
              <w:rPr>
                <w:color w:val="000000"/>
                <w:sz w:val="18"/>
                <w:szCs w:val="18"/>
                <w:shd w:val="clear" w:color="auto" w:fill="FFFFFF"/>
              </w:rPr>
            </w:pPr>
            <w:r w:rsidRPr="006E3BB9">
              <w:rPr>
                <w:color w:val="000000"/>
                <w:sz w:val="18"/>
                <w:szCs w:val="18"/>
                <w:shd w:val="clear" w:color="auto" w:fill="FFFFFF"/>
              </w:rPr>
              <w:t>«Безопасность ребенка вне дома»</w:t>
            </w:r>
          </w:p>
        </w:tc>
      </w:tr>
      <w:tr w:rsidR="000A30DC" w:rsidRPr="006E3BB9" w:rsidTr="00DD7EE8">
        <w:tc>
          <w:tcPr>
            <w:tcW w:w="2836" w:type="dxa"/>
            <w:shd w:val="clear" w:color="auto" w:fill="auto"/>
          </w:tcPr>
          <w:p w:rsidR="000A30DC" w:rsidRPr="006E3BB9" w:rsidRDefault="000A30DC" w:rsidP="00DD7EE8">
            <w:pPr>
              <w:jc w:val="center"/>
              <w:rPr>
                <w:sz w:val="18"/>
                <w:szCs w:val="18"/>
              </w:rPr>
            </w:pPr>
            <w:r w:rsidRPr="006E3BB9">
              <w:rPr>
                <w:sz w:val="18"/>
                <w:szCs w:val="18"/>
              </w:rPr>
              <w:t xml:space="preserve">Викторина </w:t>
            </w:r>
          </w:p>
        </w:tc>
        <w:tc>
          <w:tcPr>
            <w:tcW w:w="12049" w:type="dxa"/>
            <w:shd w:val="clear" w:color="auto" w:fill="auto"/>
          </w:tcPr>
          <w:p w:rsidR="000A30DC" w:rsidRPr="006E3BB9" w:rsidRDefault="000A30DC" w:rsidP="00DD7EE8">
            <w:pPr>
              <w:rPr>
                <w:color w:val="000000"/>
                <w:sz w:val="18"/>
                <w:szCs w:val="18"/>
                <w:shd w:val="clear" w:color="auto" w:fill="FFFFFF"/>
              </w:rPr>
            </w:pPr>
            <w:r w:rsidRPr="006E3BB9">
              <w:rPr>
                <w:sz w:val="18"/>
                <w:szCs w:val="18"/>
              </w:rPr>
              <w:t>«Знатоки города Нижневартовска»</w:t>
            </w:r>
          </w:p>
        </w:tc>
      </w:tr>
      <w:tr w:rsidR="000A30DC" w:rsidRPr="006E3BB9" w:rsidTr="00DD7EE8">
        <w:tc>
          <w:tcPr>
            <w:tcW w:w="2836" w:type="dxa"/>
            <w:vMerge w:val="restart"/>
            <w:shd w:val="clear" w:color="auto" w:fill="auto"/>
          </w:tcPr>
          <w:p w:rsidR="000A30DC" w:rsidRPr="006E3BB9" w:rsidRDefault="000A30DC" w:rsidP="00DD7EE8">
            <w:pPr>
              <w:rPr>
                <w:sz w:val="18"/>
                <w:szCs w:val="18"/>
                <w:u w:val="single"/>
              </w:rPr>
            </w:pPr>
          </w:p>
        </w:tc>
        <w:tc>
          <w:tcPr>
            <w:tcW w:w="12049" w:type="dxa"/>
            <w:shd w:val="clear" w:color="auto" w:fill="auto"/>
          </w:tcPr>
          <w:p w:rsidR="000A30DC" w:rsidRPr="006E3BB9" w:rsidRDefault="000A30DC" w:rsidP="00DD7EE8">
            <w:pPr>
              <w:rPr>
                <w:color w:val="000000"/>
                <w:sz w:val="18"/>
                <w:szCs w:val="18"/>
                <w:shd w:val="clear" w:color="auto" w:fill="FFFFFF"/>
              </w:rPr>
            </w:pPr>
            <w:r w:rsidRPr="006E3BB9">
              <w:rPr>
                <w:color w:val="000000"/>
                <w:sz w:val="18"/>
                <w:szCs w:val="18"/>
                <w:shd w:val="clear" w:color="auto" w:fill="FFFFFF"/>
              </w:rPr>
              <w:t>«Ребенок и велосипед»</w:t>
            </w:r>
          </w:p>
        </w:tc>
      </w:tr>
      <w:tr w:rsidR="000A30DC" w:rsidRPr="006E3BB9" w:rsidTr="00DD7EE8">
        <w:tc>
          <w:tcPr>
            <w:tcW w:w="2836" w:type="dxa"/>
            <w:vMerge/>
            <w:shd w:val="clear" w:color="auto" w:fill="auto"/>
          </w:tcPr>
          <w:p w:rsidR="000A30DC" w:rsidRPr="006E3BB9" w:rsidRDefault="000A30DC" w:rsidP="00DD7EE8">
            <w:pPr>
              <w:rPr>
                <w:sz w:val="18"/>
                <w:szCs w:val="18"/>
                <w:u w:val="single"/>
              </w:rPr>
            </w:pPr>
          </w:p>
        </w:tc>
        <w:tc>
          <w:tcPr>
            <w:tcW w:w="12049" w:type="dxa"/>
            <w:shd w:val="clear" w:color="auto" w:fill="auto"/>
          </w:tcPr>
          <w:p w:rsidR="000A30DC" w:rsidRPr="006E3BB9" w:rsidRDefault="000A30DC" w:rsidP="00DD7EE8">
            <w:pPr>
              <w:shd w:val="clear" w:color="auto" w:fill="FFFFFF"/>
              <w:autoSpaceDN w:val="0"/>
              <w:adjustRightInd w:val="0"/>
              <w:rPr>
                <w:bCs/>
                <w:sz w:val="18"/>
                <w:szCs w:val="18"/>
              </w:rPr>
            </w:pPr>
            <w:r w:rsidRPr="006E3BB9">
              <w:rPr>
                <w:bCs/>
                <w:sz w:val="18"/>
                <w:szCs w:val="18"/>
              </w:rPr>
              <w:t>Тест «Рисунок семьи»</w:t>
            </w:r>
          </w:p>
        </w:tc>
      </w:tr>
      <w:tr w:rsidR="000A30DC" w:rsidRPr="006E3BB9" w:rsidTr="00DD7EE8">
        <w:tc>
          <w:tcPr>
            <w:tcW w:w="2836" w:type="dxa"/>
            <w:vMerge/>
            <w:shd w:val="clear" w:color="auto" w:fill="auto"/>
          </w:tcPr>
          <w:p w:rsidR="000A30DC" w:rsidRPr="006E3BB9" w:rsidRDefault="000A30DC" w:rsidP="00DD7EE8">
            <w:pPr>
              <w:rPr>
                <w:sz w:val="18"/>
                <w:szCs w:val="18"/>
                <w:u w:val="single"/>
              </w:rPr>
            </w:pPr>
          </w:p>
        </w:tc>
        <w:tc>
          <w:tcPr>
            <w:tcW w:w="12049" w:type="dxa"/>
            <w:shd w:val="clear" w:color="auto" w:fill="auto"/>
          </w:tcPr>
          <w:p w:rsidR="000A30DC" w:rsidRPr="006E3BB9" w:rsidRDefault="000A30DC" w:rsidP="00DD7EE8">
            <w:pPr>
              <w:rPr>
                <w:sz w:val="18"/>
                <w:szCs w:val="18"/>
              </w:rPr>
            </w:pPr>
            <w:r w:rsidRPr="006E3BB9">
              <w:rPr>
                <w:sz w:val="18"/>
                <w:szCs w:val="18"/>
              </w:rPr>
              <w:t>Привлечение родителей к участию в выставке рисунков ко Дню Победы</w:t>
            </w:r>
          </w:p>
        </w:tc>
      </w:tr>
      <w:tr w:rsidR="000A30DC" w:rsidRPr="006E3BB9" w:rsidTr="00DD7EE8">
        <w:tc>
          <w:tcPr>
            <w:tcW w:w="2836" w:type="dxa"/>
            <w:vMerge/>
            <w:shd w:val="clear" w:color="auto" w:fill="auto"/>
          </w:tcPr>
          <w:p w:rsidR="000A30DC" w:rsidRPr="006E3BB9" w:rsidRDefault="000A30DC" w:rsidP="00DD7EE8">
            <w:pPr>
              <w:rPr>
                <w:sz w:val="18"/>
                <w:szCs w:val="18"/>
                <w:u w:val="single"/>
              </w:rPr>
            </w:pPr>
          </w:p>
        </w:tc>
        <w:tc>
          <w:tcPr>
            <w:tcW w:w="12049" w:type="dxa"/>
            <w:shd w:val="clear" w:color="auto" w:fill="auto"/>
          </w:tcPr>
          <w:p w:rsidR="000A30DC" w:rsidRPr="006E3BB9" w:rsidRDefault="000A30DC" w:rsidP="00DD7EE8">
            <w:pPr>
              <w:rPr>
                <w:sz w:val="18"/>
                <w:szCs w:val="18"/>
              </w:rPr>
            </w:pPr>
            <w:r w:rsidRPr="006E3BB9">
              <w:rPr>
                <w:sz w:val="18"/>
                <w:szCs w:val="18"/>
              </w:rPr>
              <w:t xml:space="preserve">Привлечение родителей к участию  в конкурсе чтецов </w:t>
            </w:r>
          </w:p>
        </w:tc>
      </w:tr>
      <w:tr w:rsidR="000A30DC" w:rsidRPr="006E3BB9" w:rsidTr="00DD7EE8">
        <w:tc>
          <w:tcPr>
            <w:tcW w:w="2836" w:type="dxa"/>
            <w:vMerge/>
            <w:shd w:val="clear" w:color="auto" w:fill="auto"/>
          </w:tcPr>
          <w:p w:rsidR="000A30DC" w:rsidRPr="006E3BB9" w:rsidRDefault="000A30DC" w:rsidP="00DD7EE8">
            <w:pPr>
              <w:rPr>
                <w:sz w:val="18"/>
                <w:szCs w:val="18"/>
                <w:u w:val="single"/>
              </w:rPr>
            </w:pPr>
          </w:p>
        </w:tc>
        <w:tc>
          <w:tcPr>
            <w:tcW w:w="12049" w:type="dxa"/>
            <w:shd w:val="clear" w:color="auto" w:fill="auto"/>
          </w:tcPr>
          <w:p w:rsidR="000A30DC" w:rsidRPr="006E3BB9" w:rsidRDefault="000A30DC" w:rsidP="00DD7EE8">
            <w:pPr>
              <w:rPr>
                <w:sz w:val="18"/>
                <w:szCs w:val="18"/>
              </w:rPr>
            </w:pPr>
            <w:r w:rsidRPr="006E3BB9">
              <w:rPr>
                <w:sz w:val="18"/>
                <w:szCs w:val="18"/>
              </w:rPr>
              <w:t>Привлечение родителей к участию в выставке рисунков  ко  «Дню Семьи» – 15 мая</w:t>
            </w:r>
          </w:p>
        </w:tc>
      </w:tr>
      <w:tr w:rsidR="000A30DC" w:rsidRPr="006E3BB9" w:rsidTr="00DD7EE8">
        <w:tc>
          <w:tcPr>
            <w:tcW w:w="2836" w:type="dxa"/>
            <w:vMerge/>
            <w:shd w:val="clear" w:color="auto" w:fill="auto"/>
          </w:tcPr>
          <w:p w:rsidR="000A30DC" w:rsidRPr="006E3BB9" w:rsidRDefault="000A30DC" w:rsidP="00DD7EE8">
            <w:pPr>
              <w:rPr>
                <w:sz w:val="18"/>
                <w:szCs w:val="18"/>
                <w:u w:val="single"/>
              </w:rPr>
            </w:pPr>
          </w:p>
        </w:tc>
        <w:tc>
          <w:tcPr>
            <w:tcW w:w="12049" w:type="dxa"/>
            <w:shd w:val="clear" w:color="auto" w:fill="auto"/>
          </w:tcPr>
          <w:p w:rsidR="000A30DC" w:rsidRPr="006E3BB9" w:rsidRDefault="000A30DC" w:rsidP="00DD7EE8">
            <w:pPr>
              <w:rPr>
                <w:sz w:val="18"/>
                <w:szCs w:val="18"/>
              </w:rPr>
            </w:pPr>
            <w:r w:rsidRPr="006E3BB9">
              <w:rPr>
                <w:sz w:val="18"/>
                <w:szCs w:val="18"/>
              </w:rPr>
              <w:t>Ознакомление родителей с результатами педагогической диагностики по программе «От рождения до школы»</w:t>
            </w:r>
          </w:p>
        </w:tc>
      </w:tr>
      <w:tr w:rsidR="000A30DC" w:rsidRPr="006E3BB9" w:rsidTr="00DD7EE8">
        <w:tc>
          <w:tcPr>
            <w:tcW w:w="2836" w:type="dxa"/>
            <w:vMerge/>
            <w:shd w:val="clear" w:color="auto" w:fill="auto"/>
          </w:tcPr>
          <w:p w:rsidR="000A30DC" w:rsidRPr="006E3BB9" w:rsidRDefault="000A30DC" w:rsidP="00DD7EE8">
            <w:pPr>
              <w:rPr>
                <w:sz w:val="18"/>
                <w:szCs w:val="18"/>
                <w:u w:val="single"/>
              </w:rPr>
            </w:pPr>
          </w:p>
        </w:tc>
        <w:tc>
          <w:tcPr>
            <w:tcW w:w="12049" w:type="dxa"/>
            <w:shd w:val="clear" w:color="auto" w:fill="auto"/>
          </w:tcPr>
          <w:p w:rsidR="000A30DC" w:rsidRPr="006E3BB9" w:rsidRDefault="000A30DC" w:rsidP="00DD7EE8">
            <w:pPr>
              <w:rPr>
                <w:sz w:val="18"/>
                <w:szCs w:val="18"/>
              </w:rPr>
            </w:pPr>
            <w:r w:rsidRPr="006E3BB9">
              <w:rPr>
                <w:sz w:val="18"/>
                <w:szCs w:val="18"/>
              </w:rPr>
              <w:t>Привлечение родителей к участию в семейной эстафете на улице</w:t>
            </w:r>
          </w:p>
        </w:tc>
      </w:tr>
      <w:tr w:rsidR="000A30DC" w:rsidRPr="006E3BB9" w:rsidTr="00DD7EE8">
        <w:tc>
          <w:tcPr>
            <w:tcW w:w="2836" w:type="dxa"/>
            <w:vMerge/>
            <w:shd w:val="clear" w:color="auto" w:fill="auto"/>
          </w:tcPr>
          <w:p w:rsidR="000A30DC" w:rsidRPr="006E3BB9" w:rsidRDefault="000A30DC" w:rsidP="00DD7EE8">
            <w:pPr>
              <w:rPr>
                <w:sz w:val="18"/>
                <w:szCs w:val="18"/>
                <w:u w:val="single"/>
              </w:rPr>
            </w:pPr>
          </w:p>
        </w:tc>
        <w:tc>
          <w:tcPr>
            <w:tcW w:w="12049" w:type="dxa"/>
            <w:shd w:val="clear" w:color="auto" w:fill="auto"/>
          </w:tcPr>
          <w:p w:rsidR="000A30DC" w:rsidRPr="006E3BB9" w:rsidRDefault="000A30DC" w:rsidP="00DD7EE8">
            <w:pPr>
              <w:rPr>
                <w:sz w:val="18"/>
                <w:szCs w:val="18"/>
              </w:rPr>
            </w:pPr>
            <w:r w:rsidRPr="006E3BB9">
              <w:rPr>
                <w:sz w:val="18"/>
                <w:szCs w:val="18"/>
              </w:rPr>
              <w:t>Вовлечение родителей в участие в мероприятии- Декада памяти, посвященная Дню Победы</w:t>
            </w:r>
          </w:p>
        </w:tc>
      </w:tr>
      <w:tr w:rsidR="000A30DC" w:rsidRPr="006E3BB9" w:rsidTr="00DD7EE8">
        <w:tc>
          <w:tcPr>
            <w:tcW w:w="2836" w:type="dxa"/>
            <w:vMerge/>
            <w:shd w:val="clear" w:color="auto" w:fill="auto"/>
          </w:tcPr>
          <w:p w:rsidR="000A30DC" w:rsidRPr="006E3BB9" w:rsidRDefault="000A30DC" w:rsidP="00DD7EE8">
            <w:pPr>
              <w:rPr>
                <w:sz w:val="18"/>
                <w:szCs w:val="18"/>
                <w:u w:val="single"/>
              </w:rPr>
            </w:pPr>
          </w:p>
        </w:tc>
        <w:tc>
          <w:tcPr>
            <w:tcW w:w="12049" w:type="dxa"/>
            <w:shd w:val="clear" w:color="auto" w:fill="auto"/>
          </w:tcPr>
          <w:p w:rsidR="000A30DC" w:rsidRPr="006E3BB9" w:rsidRDefault="000A30DC" w:rsidP="00DD7EE8">
            <w:pPr>
              <w:rPr>
                <w:sz w:val="18"/>
                <w:szCs w:val="18"/>
              </w:rPr>
            </w:pPr>
            <w:r w:rsidRPr="006E3BB9">
              <w:rPr>
                <w:sz w:val="18"/>
                <w:szCs w:val="18"/>
              </w:rPr>
              <w:t>Вовлечение родителей в участие в мероприятии - Всероссийская акция "Георгиевская ленточка"</w:t>
            </w:r>
          </w:p>
        </w:tc>
      </w:tr>
      <w:tr w:rsidR="000A30DC" w:rsidRPr="006E3BB9" w:rsidTr="00DD7EE8">
        <w:tc>
          <w:tcPr>
            <w:tcW w:w="2836" w:type="dxa"/>
            <w:vMerge/>
            <w:shd w:val="clear" w:color="auto" w:fill="auto"/>
          </w:tcPr>
          <w:p w:rsidR="000A30DC" w:rsidRPr="006E3BB9" w:rsidRDefault="000A30DC" w:rsidP="00DD7EE8">
            <w:pPr>
              <w:rPr>
                <w:sz w:val="18"/>
                <w:szCs w:val="18"/>
                <w:u w:val="single"/>
              </w:rPr>
            </w:pPr>
          </w:p>
        </w:tc>
        <w:tc>
          <w:tcPr>
            <w:tcW w:w="12049" w:type="dxa"/>
            <w:shd w:val="clear" w:color="auto" w:fill="auto"/>
          </w:tcPr>
          <w:p w:rsidR="000A30DC" w:rsidRPr="006E3BB9" w:rsidRDefault="000A30DC" w:rsidP="00DD7EE8">
            <w:pPr>
              <w:rPr>
                <w:sz w:val="18"/>
                <w:szCs w:val="18"/>
              </w:rPr>
            </w:pPr>
            <w:r w:rsidRPr="006E3BB9">
              <w:rPr>
                <w:sz w:val="18"/>
                <w:szCs w:val="18"/>
              </w:rPr>
              <w:t>Вовлечение родителей в участие в мероприятии -Всероссийская патриотическая акция "Бессмертный полк"</w:t>
            </w:r>
          </w:p>
        </w:tc>
      </w:tr>
      <w:tr w:rsidR="000A30DC" w:rsidRPr="006E3BB9" w:rsidTr="00DD7EE8">
        <w:tc>
          <w:tcPr>
            <w:tcW w:w="2836" w:type="dxa"/>
            <w:vMerge/>
            <w:shd w:val="clear" w:color="auto" w:fill="auto"/>
          </w:tcPr>
          <w:p w:rsidR="000A30DC" w:rsidRPr="006E3BB9" w:rsidRDefault="000A30DC" w:rsidP="00DD7EE8">
            <w:pPr>
              <w:rPr>
                <w:sz w:val="18"/>
                <w:szCs w:val="18"/>
                <w:u w:val="single"/>
              </w:rPr>
            </w:pPr>
          </w:p>
        </w:tc>
        <w:tc>
          <w:tcPr>
            <w:tcW w:w="12049" w:type="dxa"/>
            <w:shd w:val="clear" w:color="auto" w:fill="auto"/>
          </w:tcPr>
          <w:p w:rsidR="000A30DC" w:rsidRPr="006E3BB9" w:rsidRDefault="000A30DC" w:rsidP="00DD7EE8">
            <w:pPr>
              <w:rPr>
                <w:sz w:val="18"/>
                <w:szCs w:val="18"/>
              </w:rPr>
            </w:pPr>
            <w:r w:rsidRPr="006E3BB9">
              <w:rPr>
                <w:sz w:val="18"/>
                <w:szCs w:val="18"/>
              </w:rPr>
              <w:t>Выездная библиотека «Народные культурные традиции»</w:t>
            </w:r>
          </w:p>
        </w:tc>
      </w:tr>
      <w:tr w:rsidR="000A30DC" w:rsidRPr="006E3BB9" w:rsidTr="00DD7EE8">
        <w:tc>
          <w:tcPr>
            <w:tcW w:w="2836" w:type="dxa"/>
            <w:vMerge/>
            <w:shd w:val="clear" w:color="auto" w:fill="auto"/>
          </w:tcPr>
          <w:p w:rsidR="000A30DC" w:rsidRPr="006E3BB9" w:rsidRDefault="000A30DC" w:rsidP="00DD7EE8">
            <w:pPr>
              <w:jc w:val="center"/>
              <w:rPr>
                <w:sz w:val="18"/>
                <w:szCs w:val="18"/>
                <w:u w:val="single"/>
              </w:rPr>
            </w:pPr>
          </w:p>
        </w:tc>
        <w:tc>
          <w:tcPr>
            <w:tcW w:w="12049" w:type="dxa"/>
            <w:shd w:val="clear" w:color="auto" w:fill="auto"/>
          </w:tcPr>
          <w:p w:rsidR="000A30DC" w:rsidRPr="006E3BB9" w:rsidRDefault="000A30DC" w:rsidP="00DD7EE8">
            <w:pPr>
              <w:rPr>
                <w:sz w:val="18"/>
                <w:szCs w:val="18"/>
              </w:rPr>
            </w:pPr>
            <w:r w:rsidRPr="006E3BB9">
              <w:rPr>
                <w:sz w:val="18"/>
                <w:szCs w:val="18"/>
              </w:rPr>
              <w:t>Вовлечение родителей в участие в мероприятии - Выставка книг «Судьбы, опаленные войной»</w:t>
            </w:r>
          </w:p>
        </w:tc>
      </w:tr>
      <w:tr w:rsidR="000A30DC" w:rsidRPr="006E3BB9" w:rsidTr="00DD7EE8">
        <w:tc>
          <w:tcPr>
            <w:tcW w:w="2836" w:type="dxa"/>
            <w:vMerge/>
            <w:shd w:val="clear" w:color="auto" w:fill="auto"/>
          </w:tcPr>
          <w:p w:rsidR="000A30DC" w:rsidRPr="006E3BB9" w:rsidRDefault="000A30DC" w:rsidP="00DD7EE8">
            <w:pPr>
              <w:jc w:val="center"/>
              <w:rPr>
                <w:sz w:val="18"/>
                <w:szCs w:val="18"/>
              </w:rPr>
            </w:pPr>
          </w:p>
        </w:tc>
        <w:tc>
          <w:tcPr>
            <w:tcW w:w="12049" w:type="dxa"/>
            <w:shd w:val="clear" w:color="auto" w:fill="auto"/>
          </w:tcPr>
          <w:p w:rsidR="000A30DC" w:rsidRPr="006E3BB9" w:rsidRDefault="000A30DC" w:rsidP="00DD7EE8">
            <w:pPr>
              <w:rPr>
                <w:sz w:val="18"/>
                <w:szCs w:val="18"/>
              </w:rPr>
            </w:pPr>
            <w:r w:rsidRPr="006E3BB9">
              <w:rPr>
                <w:sz w:val="18"/>
                <w:szCs w:val="18"/>
              </w:rPr>
              <w:t>Вовлечение родителей в участие в мероприятии «Международный День семьи»</w:t>
            </w:r>
          </w:p>
        </w:tc>
      </w:tr>
      <w:tr w:rsidR="000A30DC" w:rsidRPr="006E3BB9" w:rsidTr="00DD7EE8">
        <w:tc>
          <w:tcPr>
            <w:tcW w:w="2836" w:type="dxa"/>
            <w:vMerge/>
            <w:shd w:val="clear" w:color="auto" w:fill="auto"/>
          </w:tcPr>
          <w:p w:rsidR="000A30DC" w:rsidRPr="006E3BB9" w:rsidRDefault="000A30DC" w:rsidP="00DD7EE8">
            <w:pPr>
              <w:jc w:val="center"/>
              <w:rPr>
                <w:sz w:val="18"/>
                <w:szCs w:val="18"/>
              </w:rPr>
            </w:pPr>
          </w:p>
        </w:tc>
        <w:tc>
          <w:tcPr>
            <w:tcW w:w="12049" w:type="dxa"/>
            <w:shd w:val="clear" w:color="auto" w:fill="auto"/>
          </w:tcPr>
          <w:p w:rsidR="000A30DC" w:rsidRPr="006E3BB9" w:rsidRDefault="000A30DC" w:rsidP="00DD7EE8">
            <w:pPr>
              <w:rPr>
                <w:sz w:val="18"/>
                <w:szCs w:val="18"/>
              </w:rPr>
            </w:pPr>
            <w:r w:rsidRPr="006E3BB9">
              <w:rPr>
                <w:sz w:val="18"/>
                <w:szCs w:val="18"/>
              </w:rPr>
              <w:t>Вовлечение родителей в участие в мероприятии - День земли (фольклорный праздник)</w:t>
            </w:r>
          </w:p>
        </w:tc>
      </w:tr>
    </w:tbl>
    <w:p w:rsidR="00EA04FB" w:rsidRDefault="00EA04FB" w:rsidP="006E3BB9">
      <w:pPr>
        <w:rPr>
          <w:b/>
          <w:color w:val="FF0000"/>
          <w:sz w:val="28"/>
          <w:szCs w:val="28"/>
        </w:rPr>
      </w:pPr>
    </w:p>
    <w:p w:rsidR="000A30DC" w:rsidRPr="006E3BB9" w:rsidRDefault="00E65285" w:rsidP="000A30DC">
      <w:pPr>
        <w:ind w:left="-142"/>
        <w:jc w:val="right"/>
        <w:rPr>
          <w:b/>
          <w:i/>
          <w:sz w:val="18"/>
          <w:szCs w:val="18"/>
        </w:rPr>
      </w:pPr>
      <w:r w:rsidRPr="006E3BB9">
        <w:rPr>
          <w:b/>
          <w:i/>
          <w:sz w:val="18"/>
          <w:szCs w:val="18"/>
        </w:rPr>
        <w:t>Приложение 5</w:t>
      </w:r>
    </w:p>
    <w:p w:rsidR="000A30DC" w:rsidRPr="003E6C38" w:rsidRDefault="000A30DC" w:rsidP="008579D6">
      <w:pPr>
        <w:ind w:left="-142"/>
        <w:jc w:val="center"/>
        <w:rPr>
          <w:rFonts w:eastAsia="Tahoma"/>
          <w:b/>
          <w:sz w:val="18"/>
          <w:szCs w:val="18"/>
        </w:rPr>
      </w:pPr>
      <w:r w:rsidRPr="003E6C38">
        <w:rPr>
          <w:rFonts w:eastAsia="Tahoma"/>
          <w:b/>
          <w:sz w:val="18"/>
          <w:szCs w:val="18"/>
        </w:rPr>
        <w:t>Комплексно-тематическое планирование</w:t>
      </w:r>
      <w:r w:rsidRPr="003E6C38">
        <w:rPr>
          <w:b/>
          <w:sz w:val="18"/>
          <w:szCs w:val="18"/>
        </w:rPr>
        <w:t xml:space="preserve">для группы детей дошкольного возраста </w:t>
      </w:r>
      <w:r w:rsidRPr="003E6C38">
        <w:rPr>
          <w:rStyle w:val="331"/>
          <w:rFonts w:ascii="Times New Roman" w:hAnsi="Times New Roman" w:cs="Times New Roman"/>
          <w:b/>
          <w:sz w:val="18"/>
          <w:szCs w:val="18"/>
        </w:rPr>
        <w:t>(3 года - 4 года)</w:t>
      </w:r>
    </w:p>
    <w:tbl>
      <w:tblPr>
        <w:tblW w:w="1474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2"/>
        <w:gridCol w:w="1985"/>
        <w:gridCol w:w="2409"/>
        <w:gridCol w:w="6379"/>
        <w:gridCol w:w="2977"/>
      </w:tblGrid>
      <w:tr w:rsidR="000A30DC" w:rsidRPr="003E6C38" w:rsidTr="006E3BB9">
        <w:tc>
          <w:tcPr>
            <w:tcW w:w="992" w:type="dxa"/>
          </w:tcPr>
          <w:p w:rsidR="000A30DC" w:rsidRPr="003E6C38" w:rsidRDefault="000A30DC" w:rsidP="00DD7EE8">
            <w:pPr>
              <w:ind w:left="-142"/>
              <w:contextualSpacing/>
              <w:jc w:val="center"/>
              <w:rPr>
                <w:b/>
                <w:sz w:val="16"/>
                <w:szCs w:val="16"/>
              </w:rPr>
            </w:pPr>
            <w:r w:rsidRPr="003E6C38">
              <w:rPr>
                <w:b/>
                <w:sz w:val="16"/>
                <w:szCs w:val="16"/>
              </w:rPr>
              <w:t>№ рабочей недели</w:t>
            </w:r>
          </w:p>
        </w:tc>
        <w:tc>
          <w:tcPr>
            <w:tcW w:w="1985" w:type="dxa"/>
          </w:tcPr>
          <w:p w:rsidR="000A30DC" w:rsidRPr="003E6C38" w:rsidRDefault="000A30DC" w:rsidP="00DD7EE8">
            <w:pPr>
              <w:ind w:left="-142"/>
              <w:contextualSpacing/>
              <w:jc w:val="center"/>
              <w:rPr>
                <w:rFonts w:eastAsia="Times-Roman"/>
                <w:b/>
                <w:sz w:val="16"/>
                <w:szCs w:val="16"/>
              </w:rPr>
            </w:pPr>
            <w:r w:rsidRPr="003E6C38">
              <w:rPr>
                <w:rFonts w:eastAsia="Times-Roman"/>
                <w:b/>
                <w:sz w:val="16"/>
                <w:szCs w:val="16"/>
              </w:rPr>
              <w:t>Календарная дата</w:t>
            </w:r>
          </w:p>
        </w:tc>
        <w:tc>
          <w:tcPr>
            <w:tcW w:w="2409" w:type="dxa"/>
          </w:tcPr>
          <w:p w:rsidR="000A30DC" w:rsidRPr="003E6C38" w:rsidRDefault="000A30DC" w:rsidP="00DD7EE8">
            <w:pPr>
              <w:ind w:left="-142"/>
              <w:contextualSpacing/>
              <w:jc w:val="center"/>
              <w:rPr>
                <w:b/>
                <w:sz w:val="16"/>
                <w:szCs w:val="16"/>
              </w:rPr>
            </w:pPr>
            <w:r w:rsidRPr="003E6C38">
              <w:rPr>
                <w:b/>
                <w:sz w:val="16"/>
                <w:szCs w:val="16"/>
              </w:rPr>
              <w:t xml:space="preserve">Название праздника </w:t>
            </w:r>
            <w:r w:rsidRPr="003E6C38">
              <w:rPr>
                <w:rFonts w:eastAsia="Times-Roman"/>
                <w:b/>
                <w:sz w:val="16"/>
                <w:szCs w:val="16"/>
              </w:rPr>
              <w:t>(</w:t>
            </w:r>
            <w:r w:rsidRPr="003E6C38">
              <w:rPr>
                <w:b/>
                <w:sz w:val="16"/>
                <w:szCs w:val="16"/>
              </w:rPr>
              <w:t>события</w:t>
            </w:r>
            <w:r w:rsidRPr="003E6C38">
              <w:rPr>
                <w:rFonts w:eastAsia="Times-Roman"/>
                <w:b/>
                <w:sz w:val="16"/>
                <w:szCs w:val="16"/>
              </w:rPr>
              <w:t>)</w:t>
            </w:r>
          </w:p>
          <w:p w:rsidR="000A30DC" w:rsidRPr="003E6C38" w:rsidRDefault="000A30DC" w:rsidP="00DD7EE8">
            <w:pPr>
              <w:ind w:left="-142"/>
              <w:contextualSpacing/>
              <w:jc w:val="center"/>
              <w:rPr>
                <w:b/>
                <w:sz w:val="16"/>
                <w:szCs w:val="16"/>
              </w:rPr>
            </w:pPr>
          </w:p>
        </w:tc>
        <w:tc>
          <w:tcPr>
            <w:tcW w:w="6379" w:type="dxa"/>
          </w:tcPr>
          <w:p w:rsidR="000A30DC" w:rsidRPr="003E6C38" w:rsidRDefault="000A30DC" w:rsidP="00DD7EE8">
            <w:pPr>
              <w:ind w:left="-142"/>
              <w:rPr>
                <w:sz w:val="16"/>
                <w:szCs w:val="16"/>
              </w:rPr>
            </w:pPr>
            <w:r w:rsidRPr="003E6C38">
              <w:rPr>
                <w:rStyle w:val="131"/>
                <w:rFonts w:ascii="Times New Roman" w:hAnsi="Times New Roman" w:cs="Times New Roman"/>
                <w:b/>
                <w:bCs/>
              </w:rPr>
              <w:t>Развернутое содержание работы</w:t>
            </w:r>
          </w:p>
        </w:tc>
        <w:tc>
          <w:tcPr>
            <w:tcW w:w="2977" w:type="dxa"/>
          </w:tcPr>
          <w:p w:rsidR="000A30DC" w:rsidRPr="003E6C38" w:rsidRDefault="000A30DC" w:rsidP="00DD7EE8">
            <w:pPr>
              <w:tabs>
                <w:tab w:val="left" w:pos="2268"/>
              </w:tabs>
              <w:ind w:left="-142"/>
              <w:jc w:val="center"/>
              <w:rPr>
                <w:b/>
                <w:sz w:val="16"/>
                <w:szCs w:val="16"/>
              </w:rPr>
            </w:pPr>
            <w:r w:rsidRPr="003E6C38">
              <w:rPr>
                <w:rStyle w:val="131"/>
                <w:rFonts w:ascii="Times New Roman" w:hAnsi="Times New Roman" w:cs="Times New Roman"/>
                <w:b/>
                <w:bCs/>
              </w:rPr>
              <w:t>Варианты итоговых мероприятий</w:t>
            </w:r>
          </w:p>
        </w:tc>
      </w:tr>
      <w:tr w:rsidR="000A30DC" w:rsidRPr="003E6C38" w:rsidTr="006E3BB9">
        <w:tc>
          <w:tcPr>
            <w:tcW w:w="992" w:type="dxa"/>
          </w:tcPr>
          <w:p w:rsidR="000A30DC" w:rsidRPr="003E6C38" w:rsidRDefault="000A30DC" w:rsidP="00DD7EE8">
            <w:pPr>
              <w:ind w:left="34"/>
              <w:contextualSpacing/>
              <w:jc w:val="center"/>
              <w:rPr>
                <w:sz w:val="16"/>
                <w:szCs w:val="16"/>
              </w:rPr>
            </w:pPr>
            <w:r w:rsidRPr="003E6C38">
              <w:rPr>
                <w:sz w:val="16"/>
                <w:szCs w:val="16"/>
              </w:rPr>
              <w:t>1</w:t>
            </w:r>
          </w:p>
        </w:tc>
        <w:tc>
          <w:tcPr>
            <w:tcW w:w="1985" w:type="dxa"/>
          </w:tcPr>
          <w:p w:rsidR="000A30DC" w:rsidRPr="003E6C38" w:rsidRDefault="000A30DC" w:rsidP="00DD7EE8">
            <w:pPr>
              <w:ind w:left="34"/>
              <w:contextualSpacing/>
              <w:jc w:val="center"/>
              <w:rPr>
                <w:rStyle w:val="728pt0pt"/>
                <w:rFonts w:ascii="Times New Roman" w:hAnsi="Times New Roman" w:cs="Times New Roman"/>
                <w:i w:val="0"/>
                <w:iCs w:val="0"/>
              </w:rPr>
            </w:pPr>
            <w:r w:rsidRPr="003E6C38">
              <w:rPr>
                <w:rStyle w:val="728pt0pt"/>
                <w:rFonts w:ascii="Times New Roman" w:hAnsi="Times New Roman" w:cs="Times New Roman"/>
              </w:rPr>
              <w:t>(1 -я неделя сентября)</w:t>
            </w:r>
          </w:p>
          <w:p w:rsidR="000A30DC" w:rsidRPr="003E6C38" w:rsidRDefault="000A30DC" w:rsidP="00DD7EE8">
            <w:pPr>
              <w:ind w:left="34"/>
              <w:contextualSpacing/>
              <w:jc w:val="center"/>
              <w:rPr>
                <w:rFonts w:eastAsia="Times-Roman"/>
                <w:b/>
                <w:sz w:val="16"/>
                <w:szCs w:val="16"/>
              </w:rPr>
            </w:pPr>
            <w:r w:rsidRPr="003E6C38">
              <w:rPr>
                <w:sz w:val="16"/>
                <w:szCs w:val="16"/>
              </w:rPr>
              <w:t>01.09- 7.09</w:t>
            </w:r>
          </w:p>
        </w:tc>
        <w:tc>
          <w:tcPr>
            <w:tcW w:w="2409" w:type="dxa"/>
          </w:tcPr>
          <w:p w:rsidR="000A30DC" w:rsidRPr="003E6C38" w:rsidRDefault="000A30DC" w:rsidP="00DD7EE8">
            <w:pPr>
              <w:ind w:left="34"/>
              <w:jc w:val="center"/>
              <w:rPr>
                <w:rFonts w:eastAsia="Calibri"/>
                <w:i/>
                <w:iCs/>
                <w:sz w:val="16"/>
                <w:szCs w:val="16"/>
              </w:rPr>
            </w:pPr>
            <w:r w:rsidRPr="003E6C38">
              <w:rPr>
                <w:rStyle w:val="720"/>
                <w:rFonts w:ascii="Times New Roman" w:hAnsi="Times New Roman" w:cs="Times New Roman"/>
                <w:i/>
                <w:iCs/>
                <w:sz w:val="16"/>
                <w:szCs w:val="16"/>
              </w:rPr>
              <w:t>Здравствуй, детский сад!</w:t>
            </w:r>
          </w:p>
        </w:tc>
        <w:tc>
          <w:tcPr>
            <w:tcW w:w="6379" w:type="dxa"/>
          </w:tcPr>
          <w:p w:rsidR="000A30DC" w:rsidRPr="003E6C38" w:rsidRDefault="000A30DC" w:rsidP="00DD7EE8">
            <w:pPr>
              <w:ind w:left="34"/>
              <w:rPr>
                <w:rFonts w:eastAsia="Calibri"/>
                <w:sz w:val="16"/>
                <w:szCs w:val="16"/>
              </w:rPr>
            </w:pPr>
            <w:r w:rsidRPr="003E6C38">
              <w:rPr>
                <w:rStyle w:val="121"/>
                <w:rFonts w:ascii="Times New Roman" w:hAnsi="Times New Roman" w:cs="Times New Roman"/>
              </w:rPr>
              <w:t>Вызывать у детей радость от возвращения в детский сад. Продолжать знакомство с де</w:t>
            </w:r>
            <w:r w:rsidRPr="003E6C38">
              <w:rPr>
                <w:rStyle w:val="121"/>
                <w:rFonts w:ascii="Times New Roman" w:hAnsi="Times New Roman" w:cs="Times New Roman"/>
              </w:rPr>
              <w:softHyphen/>
              <w:t>тским садом как ближайшим социальным окружением ребенка: профессии сотрудни</w:t>
            </w:r>
            <w:r w:rsidRPr="003E6C38">
              <w:rPr>
                <w:rStyle w:val="121"/>
                <w:rFonts w:ascii="Times New Roman" w:hAnsi="Times New Roman" w:cs="Times New Roman"/>
              </w:rPr>
              <w:softHyphen/>
              <w:t>ков детского сада (воспитатель, помощник воспитателя, музыкальный руководитель, врач, дворник), предметное окружение, пра</w:t>
            </w:r>
            <w:r w:rsidRPr="003E6C38">
              <w:rPr>
                <w:rStyle w:val="121"/>
                <w:rFonts w:ascii="Times New Roman" w:hAnsi="Times New Roman" w:cs="Times New Roman"/>
              </w:rPr>
              <w:softHyphen/>
              <w:t>вила поведения в детском саду, взаимоот</w:t>
            </w:r>
            <w:r w:rsidRPr="003E6C38">
              <w:rPr>
                <w:rStyle w:val="121"/>
                <w:rFonts w:ascii="Times New Roman" w:hAnsi="Times New Roman" w:cs="Times New Roman"/>
              </w:rPr>
              <w:softHyphen/>
              <w:t>ношения со сверстниками. Продолжать зна</w:t>
            </w:r>
            <w:r w:rsidRPr="003E6C38">
              <w:rPr>
                <w:rStyle w:val="121"/>
                <w:rFonts w:ascii="Times New Roman" w:hAnsi="Times New Roman" w:cs="Times New Roman"/>
              </w:rPr>
              <w:softHyphen/>
              <w:t>комство с окружающей средой группы, помещениями детского сада. Предлагать рассматривать игрушки, называть их форму, цвет, строение.</w:t>
            </w:r>
          </w:p>
          <w:p w:rsidR="000A30DC" w:rsidRPr="003E6C38" w:rsidRDefault="000A30DC" w:rsidP="00DD7EE8">
            <w:pPr>
              <w:ind w:left="34"/>
              <w:rPr>
                <w:rStyle w:val="121"/>
                <w:rFonts w:ascii="Times New Roman" w:hAnsi="Times New Roman" w:cs="Times New Roman"/>
              </w:rPr>
            </w:pPr>
            <w:r w:rsidRPr="003E6C38">
              <w:rPr>
                <w:rStyle w:val="121"/>
                <w:rFonts w:ascii="Times New Roman" w:hAnsi="Times New Roman" w:cs="Times New Roman"/>
              </w:rPr>
              <w:t>Знакомить детей друг с другом в ходе игр (если дети уже знакомы, следует помочь им вспомнить друг друга). Формировать дру</w:t>
            </w:r>
            <w:r w:rsidRPr="003E6C38">
              <w:rPr>
                <w:rStyle w:val="121"/>
                <w:rFonts w:ascii="Times New Roman" w:hAnsi="Times New Roman" w:cs="Times New Roman"/>
              </w:rPr>
              <w:softHyphen/>
              <w:t>жеские, доброжелательные отношения меж</w:t>
            </w:r>
            <w:r w:rsidRPr="003E6C38">
              <w:rPr>
                <w:rStyle w:val="121"/>
                <w:rFonts w:ascii="Times New Roman" w:hAnsi="Times New Roman" w:cs="Times New Roman"/>
              </w:rPr>
              <w:softHyphen/>
              <w:t>ду детьми (коллективная художественная работа, песенка о дружбе, совместные игры).</w:t>
            </w:r>
          </w:p>
          <w:p w:rsidR="000A30DC" w:rsidRPr="003E6C38" w:rsidRDefault="000A30DC" w:rsidP="00DD7EE8">
            <w:pPr>
              <w:ind w:left="34"/>
              <w:rPr>
                <w:rFonts w:eastAsia="Calibri"/>
                <w:sz w:val="16"/>
                <w:szCs w:val="16"/>
              </w:rPr>
            </w:pPr>
          </w:p>
        </w:tc>
        <w:tc>
          <w:tcPr>
            <w:tcW w:w="2977" w:type="dxa"/>
          </w:tcPr>
          <w:p w:rsidR="000A30DC" w:rsidRPr="003E6C38" w:rsidRDefault="000A30DC" w:rsidP="00DD7EE8">
            <w:pPr>
              <w:ind w:left="34"/>
              <w:rPr>
                <w:rFonts w:eastAsia="Calibri"/>
                <w:sz w:val="16"/>
                <w:szCs w:val="16"/>
              </w:rPr>
            </w:pPr>
            <w:r w:rsidRPr="003E6C38">
              <w:rPr>
                <w:rStyle w:val="121"/>
                <w:rFonts w:ascii="Times New Roman" w:hAnsi="Times New Roman" w:cs="Times New Roman"/>
              </w:rPr>
              <w:t>Развлечение для де</w:t>
            </w:r>
            <w:r w:rsidRPr="003E6C38">
              <w:rPr>
                <w:rStyle w:val="121"/>
                <w:rFonts w:ascii="Times New Roman" w:hAnsi="Times New Roman" w:cs="Times New Roman"/>
              </w:rPr>
              <w:softHyphen/>
              <w:t>тей, организованное сотрудниками де</w:t>
            </w:r>
            <w:r w:rsidRPr="003E6C38">
              <w:rPr>
                <w:rStyle w:val="121"/>
                <w:rFonts w:ascii="Times New Roman" w:hAnsi="Times New Roman" w:cs="Times New Roman"/>
              </w:rPr>
              <w:softHyphen/>
              <w:t>тского сада с участи</w:t>
            </w:r>
            <w:r w:rsidRPr="003E6C38">
              <w:rPr>
                <w:rStyle w:val="121"/>
                <w:rFonts w:ascii="Times New Roman" w:hAnsi="Times New Roman" w:cs="Times New Roman"/>
              </w:rPr>
              <w:softHyphen/>
              <w:t>ем родителей. Дети в подготовке не участвуют, но прини</w:t>
            </w:r>
            <w:r w:rsidRPr="003E6C38">
              <w:rPr>
                <w:rStyle w:val="121"/>
                <w:rFonts w:ascii="Times New Roman" w:hAnsi="Times New Roman" w:cs="Times New Roman"/>
              </w:rPr>
              <w:softHyphen/>
              <w:t>мают активное учас</w:t>
            </w:r>
            <w:r w:rsidRPr="003E6C38">
              <w:rPr>
                <w:rStyle w:val="121"/>
                <w:rFonts w:ascii="Times New Roman" w:hAnsi="Times New Roman" w:cs="Times New Roman"/>
              </w:rPr>
              <w:softHyphen/>
              <w:t>тие в развлечении (в подвижных играх, викторинах).</w:t>
            </w:r>
          </w:p>
        </w:tc>
      </w:tr>
      <w:tr w:rsidR="000A30DC" w:rsidRPr="003E6C38" w:rsidTr="006E3BB9">
        <w:tc>
          <w:tcPr>
            <w:tcW w:w="992" w:type="dxa"/>
          </w:tcPr>
          <w:p w:rsidR="000A30DC" w:rsidRPr="003E6C38" w:rsidRDefault="000A30DC" w:rsidP="00DD7EE8">
            <w:pPr>
              <w:ind w:left="34"/>
              <w:contextualSpacing/>
              <w:jc w:val="center"/>
              <w:rPr>
                <w:sz w:val="16"/>
                <w:szCs w:val="16"/>
              </w:rPr>
            </w:pPr>
            <w:r w:rsidRPr="003E6C38">
              <w:rPr>
                <w:sz w:val="16"/>
                <w:szCs w:val="16"/>
              </w:rPr>
              <w:t>2-5</w:t>
            </w:r>
          </w:p>
        </w:tc>
        <w:tc>
          <w:tcPr>
            <w:tcW w:w="1985" w:type="dxa"/>
          </w:tcPr>
          <w:p w:rsidR="000A30DC" w:rsidRPr="003E6C38" w:rsidRDefault="000A30DC" w:rsidP="00DD7EE8">
            <w:pPr>
              <w:ind w:left="34"/>
              <w:contextualSpacing/>
              <w:jc w:val="center"/>
              <w:rPr>
                <w:rStyle w:val="121"/>
                <w:rFonts w:ascii="Times New Roman" w:hAnsi="Times New Roman" w:cs="Times New Roman"/>
              </w:rPr>
            </w:pPr>
            <w:r w:rsidRPr="003E6C38">
              <w:rPr>
                <w:rStyle w:val="121"/>
                <w:rFonts w:ascii="Times New Roman" w:hAnsi="Times New Roman" w:cs="Times New Roman"/>
              </w:rPr>
              <w:t>(2-я-5-я недели сентября)</w:t>
            </w:r>
          </w:p>
          <w:p w:rsidR="000A30DC" w:rsidRPr="003E6C38" w:rsidRDefault="000A30DC" w:rsidP="00DD7EE8">
            <w:pPr>
              <w:ind w:left="34"/>
              <w:contextualSpacing/>
              <w:jc w:val="center"/>
              <w:rPr>
                <w:rFonts w:eastAsia="Times-Roman"/>
                <w:b/>
                <w:sz w:val="16"/>
                <w:szCs w:val="16"/>
              </w:rPr>
            </w:pPr>
            <w:r w:rsidRPr="003E6C38">
              <w:rPr>
                <w:rStyle w:val="121"/>
                <w:rFonts w:ascii="Times New Roman" w:hAnsi="Times New Roman" w:cs="Times New Roman"/>
              </w:rPr>
              <w:t>08.09 - 05.10</w:t>
            </w:r>
          </w:p>
        </w:tc>
        <w:tc>
          <w:tcPr>
            <w:tcW w:w="2409" w:type="dxa"/>
          </w:tcPr>
          <w:p w:rsidR="000A30DC" w:rsidRPr="003E6C38" w:rsidRDefault="000A30DC" w:rsidP="00DD7EE8">
            <w:pPr>
              <w:ind w:left="34"/>
              <w:jc w:val="center"/>
              <w:rPr>
                <w:rFonts w:eastAsia="Calibri"/>
                <w:i/>
                <w:iCs/>
                <w:sz w:val="16"/>
                <w:szCs w:val="16"/>
              </w:rPr>
            </w:pPr>
            <w:r w:rsidRPr="003E6C38">
              <w:rPr>
                <w:rStyle w:val="720"/>
                <w:rFonts w:ascii="Times New Roman" w:hAnsi="Times New Roman" w:cs="Times New Roman"/>
                <w:i/>
                <w:iCs/>
                <w:sz w:val="16"/>
                <w:szCs w:val="16"/>
              </w:rPr>
              <w:t>Осень</w:t>
            </w:r>
          </w:p>
          <w:p w:rsidR="000A30DC" w:rsidRPr="003E6C38" w:rsidRDefault="000A30DC" w:rsidP="00DD7EE8">
            <w:pPr>
              <w:ind w:left="34"/>
              <w:rPr>
                <w:rFonts w:eastAsia="Calibri"/>
                <w:sz w:val="16"/>
                <w:szCs w:val="16"/>
              </w:rPr>
            </w:pPr>
          </w:p>
        </w:tc>
        <w:tc>
          <w:tcPr>
            <w:tcW w:w="6379" w:type="dxa"/>
          </w:tcPr>
          <w:p w:rsidR="000A30DC" w:rsidRPr="003E6C38" w:rsidRDefault="000A30DC" w:rsidP="00DD7EE8">
            <w:pPr>
              <w:ind w:left="34"/>
              <w:rPr>
                <w:rFonts w:eastAsia="Calibri"/>
                <w:sz w:val="16"/>
                <w:szCs w:val="16"/>
              </w:rPr>
            </w:pPr>
            <w:r w:rsidRPr="003E6C38">
              <w:rPr>
                <w:rStyle w:val="121"/>
                <w:rFonts w:ascii="Times New Roman" w:hAnsi="Times New Roman" w:cs="Times New Roman"/>
              </w:rPr>
              <w:t>Расширять представления детей об осени (се</w:t>
            </w:r>
            <w:r w:rsidRPr="003E6C38">
              <w:rPr>
                <w:rStyle w:val="121"/>
                <w:rFonts w:ascii="Times New Roman" w:hAnsi="Times New Roman" w:cs="Times New Roman"/>
              </w:rPr>
              <w:softHyphen/>
              <w:t>зонные изменения в природе, одежде людей, на участке детского сада), о времени сбора уро</w:t>
            </w:r>
            <w:r w:rsidRPr="003E6C38">
              <w:rPr>
                <w:rStyle w:val="121"/>
                <w:rFonts w:ascii="Times New Roman" w:hAnsi="Times New Roman" w:cs="Times New Roman"/>
              </w:rPr>
              <w:softHyphen/>
              <w:t>жая, о некоторых овощах, фруктах, ягодах, гри</w:t>
            </w:r>
            <w:r w:rsidRPr="003E6C38">
              <w:rPr>
                <w:rStyle w:val="121"/>
                <w:rFonts w:ascii="Times New Roman" w:hAnsi="Times New Roman" w:cs="Times New Roman"/>
              </w:rPr>
              <w:softHyphen/>
              <w:t>бах. Знакомить с сельскохозяйственными про</w:t>
            </w:r>
            <w:r w:rsidRPr="003E6C38">
              <w:rPr>
                <w:rStyle w:val="121"/>
                <w:rFonts w:ascii="Times New Roman" w:hAnsi="Times New Roman" w:cs="Times New Roman"/>
              </w:rPr>
              <w:softHyphen/>
              <w:t>фессиями (тракторист, доярка и др.). Знакомить с правилами безопасного пове</w:t>
            </w:r>
            <w:r w:rsidRPr="003E6C38">
              <w:rPr>
                <w:rStyle w:val="121"/>
                <w:rFonts w:ascii="Times New Roman" w:hAnsi="Times New Roman" w:cs="Times New Roman"/>
              </w:rPr>
              <w:softHyphen/>
              <w:t>дения на природе. Воспитывать бережное отношение к природе. На прогулке предла</w:t>
            </w:r>
            <w:r w:rsidRPr="003E6C38">
              <w:rPr>
                <w:rStyle w:val="121"/>
                <w:rFonts w:ascii="Times New Roman" w:hAnsi="Times New Roman" w:cs="Times New Roman"/>
              </w:rPr>
              <w:softHyphen/>
              <w:t>гать детям собирать и рассматривать осен</w:t>
            </w:r>
            <w:r w:rsidRPr="003E6C38">
              <w:rPr>
                <w:rStyle w:val="121"/>
                <w:rFonts w:ascii="Times New Roman" w:hAnsi="Times New Roman" w:cs="Times New Roman"/>
              </w:rPr>
              <w:softHyphen/>
              <w:t>нюю листву. Разучивать стихотворения об осени.</w:t>
            </w:r>
          </w:p>
          <w:p w:rsidR="000A30DC" w:rsidRPr="003E6C38" w:rsidRDefault="000A30DC" w:rsidP="00DD7EE8">
            <w:pPr>
              <w:ind w:left="34"/>
              <w:rPr>
                <w:rFonts w:eastAsia="Calibri"/>
                <w:sz w:val="16"/>
                <w:szCs w:val="16"/>
              </w:rPr>
            </w:pPr>
            <w:r w:rsidRPr="003E6C38">
              <w:rPr>
                <w:rStyle w:val="121"/>
                <w:rFonts w:ascii="Times New Roman" w:hAnsi="Times New Roman" w:cs="Times New Roman"/>
              </w:rPr>
              <w:t>Развивать умение замечать красоту осенней природы, вести наблюдения за погодой. Расширять знания о домашних животных и птицах. Знакомить с некоторыми особенностя</w:t>
            </w:r>
            <w:r w:rsidRPr="003E6C38">
              <w:rPr>
                <w:rStyle w:val="121"/>
                <w:rFonts w:ascii="Times New Roman" w:hAnsi="Times New Roman" w:cs="Times New Roman"/>
              </w:rPr>
              <w:softHyphen/>
              <w:t>ми поведения лесных зверей и птиц осенью. Побуждать рисовать, лепить, выполнять ап</w:t>
            </w:r>
            <w:r w:rsidRPr="003E6C38">
              <w:rPr>
                <w:rStyle w:val="121"/>
                <w:rFonts w:ascii="Times New Roman" w:hAnsi="Times New Roman" w:cs="Times New Roman"/>
              </w:rPr>
              <w:softHyphen/>
              <w:t>пликацию на осенние темы.</w:t>
            </w:r>
          </w:p>
        </w:tc>
        <w:tc>
          <w:tcPr>
            <w:tcW w:w="2977" w:type="dxa"/>
          </w:tcPr>
          <w:p w:rsidR="000A30DC" w:rsidRPr="003E6C38" w:rsidRDefault="000A30DC" w:rsidP="00DD7EE8">
            <w:pPr>
              <w:ind w:left="34"/>
              <w:rPr>
                <w:rFonts w:eastAsia="Calibri"/>
                <w:sz w:val="16"/>
                <w:szCs w:val="16"/>
              </w:rPr>
            </w:pPr>
            <w:r w:rsidRPr="003E6C38">
              <w:rPr>
                <w:rStyle w:val="121"/>
                <w:rFonts w:ascii="Times New Roman" w:hAnsi="Times New Roman" w:cs="Times New Roman"/>
              </w:rPr>
              <w:t>Праздник «Осень». Выставка детского творчества.</w:t>
            </w:r>
          </w:p>
        </w:tc>
      </w:tr>
      <w:tr w:rsidR="000A30DC" w:rsidRPr="003E6C38" w:rsidTr="006E3BB9">
        <w:tc>
          <w:tcPr>
            <w:tcW w:w="992" w:type="dxa"/>
            <w:shd w:val="clear" w:color="auto" w:fill="auto"/>
          </w:tcPr>
          <w:p w:rsidR="000A30DC" w:rsidRPr="003E6C38" w:rsidRDefault="000A30DC" w:rsidP="00DD7EE8">
            <w:pPr>
              <w:ind w:left="34"/>
              <w:contextualSpacing/>
              <w:jc w:val="center"/>
              <w:rPr>
                <w:sz w:val="16"/>
                <w:szCs w:val="16"/>
              </w:rPr>
            </w:pPr>
            <w:r w:rsidRPr="003E6C38">
              <w:rPr>
                <w:sz w:val="16"/>
                <w:szCs w:val="16"/>
              </w:rPr>
              <w:t>6  - 7</w:t>
            </w:r>
          </w:p>
        </w:tc>
        <w:tc>
          <w:tcPr>
            <w:tcW w:w="1985" w:type="dxa"/>
            <w:shd w:val="clear" w:color="auto" w:fill="auto"/>
          </w:tcPr>
          <w:p w:rsidR="000A30DC" w:rsidRPr="003E6C38" w:rsidRDefault="000A30DC" w:rsidP="00DD7EE8">
            <w:pPr>
              <w:ind w:left="34"/>
              <w:contextualSpacing/>
              <w:jc w:val="center"/>
              <w:rPr>
                <w:rStyle w:val="121"/>
                <w:rFonts w:ascii="Times New Roman" w:hAnsi="Times New Roman" w:cs="Times New Roman"/>
              </w:rPr>
            </w:pPr>
            <w:r w:rsidRPr="003E6C38">
              <w:rPr>
                <w:rStyle w:val="121"/>
                <w:rFonts w:ascii="Times New Roman" w:hAnsi="Times New Roman" w:cs="Times New Roman"/>
              </w:rPr>
              <w:t>(1 -я-2-я недели октября)</w:t>
            </w:r>
          </w:p>
          <w:p w:rsidR="000A30DC" w:rsidRPr="003E6C38" w:rsidRDefault="000A30DC" w:rsidP="00DD7EE8">
            <w:pPr>
              <w:ind w:left="34"/>
              <w:contextualSpacing/>
              <w:jc w:val="center"/>
              <w:rPr>
                <w:rFonts w:eastAsia="Times-Roman"/>
                <w:b/>
                <w:sz w:val="16"/>
                <w:szCs w:val="16"/>
              </w:rPr>
            </w:pPr>
            <w:r w:rsidRPr="003E6C38">
              <w:rPr>
                <w:rStyle w:val="121"/>
                <w:rFonts w:ascii="Times New Roman" w:hAnsi="Times New Roman" w:cs="Times New Roman"/>
              </w:rPr>
              <w:t>06.10 - 19.10</w:t>
            </w:r>
          </w:p>
        </w:tc>
        <w:tc>
          <w:tcPr>
            <w:tcW w:w="2409" w:type="dxa"/>
            <w:shd w:val="clear" w:color="auto" w:fill="auto"/>
          </w:tcPr>
          <w:p w:rsidR="000A30DC" w:rsidRPr="003E6C38" w:rsidRDefault="000A30DC" w:rsidP="00DD7EE8">
            <w:pPr>
              <w:ind w:left="34"/>
              <w:jc w:val="center"/>
              <w:rPr>
                <w:rFonts w:eastAsia="Calibri"/>
                <w:sz w:val="16"/>
                <w:szCs w:val="16"/>
              </w:rPr>
            </w:pPr>
            <w:r w:rsidRPr="003E6C38">
              <w:rPr>
                <w:rStyle w:val="121"/>
                <w:rFonts w:ascii="Times New Roman" w:hAnsi="Times New Roman" w:cs="Times New Roman"/>
              </w:rPr>
              <w:t>Я</w:t>
            </w:r>
            <w:r w:rsidRPr="003E6C38">
              <w:rPr>
                <w:rStyle w:val="1265pt0pt"/>
                <w:rFonts w:ascii="Times New Roman" w:hAnsi="Times New Roman" w:cs="Times New Roman"/>
              </w:rPr>
              <w:t xml:space="preserve"> и моя семья</w:t>
            </w:r>
          </w:p>
        </w:tc>
        <w:tc>
          <w:tcPr>
            <w:tcW w:w="6379" w:type="dxa"/>
            <w:shd w:val="clear" w:color="auto" w:fill="auto"/>
          </w:tcPr>
          <w:p w:rsidR="000A30DC" w:rsidRPr="003E6C38" w:rsidRDefault="000A30DC" w:rsidP="00DD7EE8">
            <w:pPr>
              <w:ind w:left="34"/>
              <w:rPr>
                <w:rFonts w:eastAsia="Calibri"/>
                <w:sz w:val="16"/>
                <w:szCs w:val="16"/>
              </w:rPr>
            </w:pPr>
            <w:r w:rsidRPr="003E6C38">
              <w:rPr>
                <w:rStyle w:val="121"/>
                <w:rFonts w:ascii="Times New Roman" w:hAnsi="Times New Roman" w:cs="Times New Roman"/>
              </w:rPr>
              <w:t>Формировать начальные представления о здо</w:t>
            </w:r>
            <w:r w:rsidRPr="003E6C38">
              <w:rPr>
                <w:rStyle w:val="121"/>
                <w:rFonts w:ascii="Times New Roman" w:hAnsi="Times New Roman" w:cs="Times New Roman"/>
              </w:rPr>
              <w:softHyphen/>
              <w:t>ровье и здоровом образе жизни. Формировать образ Я.</w:t>
            </w:r>
          </w:p>
          <w:p w:rsidR="000A30DC" w:rsidRPr="003E6C38" w:rsidRDefault="000A30DC" w:rsidP="00DD7EE8">
            <w:pPr>
              <w:ind w:left="34"/>
              <w:rPr>
                <w:rFonts w:eastAsia="Calibri"/>
                <w:sz w:val="16"/>
                <w:szCs w:val="16"/>
              </w:rPr>
            </w:pPr>
            <w:r w:rsidRPr="003E6C38">
              <w:rPr>
                <w:rStyle w:val="121"/>
                <w:rFonts w:ascii="Times New Roman" w:hAnsi="Times New Roman" w:cs="Times New Roman"/>
              </w:rPr>
              <w:t>Формировать элементарные навыки ухода за своим лицом и телом. Развивать представле</w:t>
            </w:r>
            <w:r w:rsidRPr="003E6C38">
              <w:rPr>
                <w:rStyle w:val="121"/>
                <w:rFonts w:ascii="Times New Roman" w:hAnsi="Times New Roman" w:cs="Times New Roman"/>
              </w:rPr>
              <w:softHyphen/>
              <w:t>ния о своем внешнем облике. Развивать тен</w:t>
            </w:r>
            <w:r w:rsidRPr="003E6C38">
              <w:rPr>
                <w:rStyle w:val="121"/>
                <w:rFonts w:ascii="Times New Roman" w:hAnsi="Times New Roman" w:cs="Times New Roman"/>
              </w:rPr>
              <w:softHyphen/>
              <w:t>дерные представления.</w:t>
            </w:r>
          </w:p>
          <w:p w:rsidR="000A30DC" w:rsidRPr="003E6C38" w:rsidRDefault="000A30DC" w:rsidP="00DD7EE8">
            <w:pPr>
              <w:ind w:left="34"/>
              <w:rPr>
                <w:rFonts w:eastAsia="Calibri"/>
                <w:sz w:val="16"/>
                <w:szCs w:val="16"/>
              </w:rPr>
            </w:pPr>
            <w:r w:rsidRPr="003E6C38">
              <w:rPr>
                <w:rStyle w:val="121"/>
                <w:rFonts w:ascii="Times New Roman" w:hAnsi="Times New Roman" w:cs="Times New Roman"/>
              </w:rPr>
              <w:t>Побуждать называть свои имя, фамилию, имена членов семьи, говорить о себе в первом лице. Обогащать представления о своей семье.</w:t>
            </w:r>
          </w:p>
        </w:tc>
        <w:tc>
          <w:tcPr>
            <w:tcW w:w="2977" w:type="dxa"/>
            <w:shd w:val="clear" w:color="auto" w:fill="auto"/>
          </w:tcPr>
          <w:p w:rsidR="000A30DC" w:rsidRPr="003E6C38" w:rsidRDefault="000A30DC" w:rsidP="00DD7EE8">
            <w:pPr>
              <w:ind w:left="34"/>
              <w:rPr>
                <w:rFonts w:eastAsia="Calibri"/>
                <w:sz w:val="16"/>
                <w:szCs w:val="16"/>
              </w:rPr>
            </w:pPr>
            <w:r w:rsidRPr="003E6C38">
              <w:rPr>
                <w:rStyle w:val="121"/>
                <w:rFonts w:ascii="Times New Roman" w:hAnsi="Times New Roman" w:cs="Times New Roman"/>
              </w:rPr>
              <w:t>Открытый день здоровья.</w:t>
            </w:r>
          </w:p>
          <w:p w:rsidR="000A30DC" w:rsidRPr="003E6C38" w:rsidRDefault="000A30DC" w:rsidP="00DD7EE8">
            <w:pPr>
              <w:ind w:left="34"/>
              <w:rPr>
                <w:rFonts w:eastAsia="Calibri"/>
                <w:sz w:val="16"/>
                <w:szCs w:val="16"/>
              </w:rPr>
            </w:pPr>
            <w:r w:rsidRPr="003E6C38">
              <w:rPr>
                <w:rStyle w:val="121"/>
                <w:rFonts w:ascii="Times New Roman" w:hAnsi="Times New Roman" w:cs="Times New Roman"/>
              </w:rPr>
              <w:t>Спортивное развле</w:t>
            </w:r>
            <w:r w:rsidRPr="003E6C38">
              <w:rPr>
                <w:rStyle w:val="121"/>
                <w:rFonts w:ascii="Times New Roman" w:hAnsi="Times New Roman" w:cs="Times New Roman"/>
              </w:rPr>
              <w:softHyphen/>
              <w:t>чение.</w:t>
            </w:r>
          </w:p>
        </w:tc>
      </w:tr>
      <w:tr w:rsidR="000A30DC" w:rsidRPr="003E6C38" w:rsidTr="006E3BB9">
        <w:tc>
          <w:tcPr>
            <w:tcW w:w="992" w:type="dxa"/>
          </w:tcPr>
          <w:p w:rsidR="000A30DC" w:rsidRPr="003E6C38" w:rsidRDefault="000A30DC" w:rsidP="00DD7EE8">
            <w:pPr>
              <w:ind w:left="34"/>
              <w:contextualSpacing/>
              <w:jc w:val="center"/>
              <w:rPr>
                <w:sz w:val="16"/>
                <w:szCs w:val="16"/>
              </w:rPr>
            </w:pPr>
            <w:r w:rsidRPr="003E6C38">
              <w:rPr>
                <w:sz w:val="16"/>
                <w:szCs w:val="16"/>
              </w:rPr>
              <w:t>8- 11</w:t>
            </w:r>
          </w:p>
        </w:tc>
        <w:tc>
          <w:tcPr>
            <w:tcW w:w="1985" w:type="dxa"/>
          </w:tcPr>
          <w:p w:rsidR="000A30DC" w:rsidRPr="003E6C38" w:rsidRDefault="000A30DC" w:rsidP="00DD7EE8">
            <w:pPr>
              <w:ind w:left="34"/>
              <w:contextualSpacing/>
              <w:jc w:val="center"/>
              <w:rPr>
                <w:rStyle w:val="121"/>
                <w:rFonts w:ascii="Times New Roman" w:hAnsi="Times New Roman" w:cs="Times New Roman"/>
              </w:rPr>
            </w:pPr>
            <w:r w:rsidRPr="003E6C38">
              <w:rPr>
                <w:rStyle w:val="121"/>
                <w:rFonts w:ascii="Times New Roman" w:hAnsi="Times New Roman" w:cs="Times New Roman"/>
              </w:rPr>
              <w:t xml:space="preserve"> (3-я неделя октября — 2-я неделя ноября)</w:t>
            </w:r>
          </w:p>
          <w:p w:rsidR="000A30DC" w:rsidRPr="003E6C38" w:rsidRDefault="000A30DC" w:rsidP="00DD7EE8">
            <w:pPr>
              <w:ind w:left="34"/>
              <w:contextualSpacing/>
              <w:jc w:val="center"/>
              <w:rPr>
                <w:rFonts w:eastAsia="Times-Roman"/>
                <w:b/>
                <w:sz w:val="16"/>
                <w:szCs w:val="16"/>
              </w:rPr>
            </w:pPr>
            <w:r w:rsidRPr="003E6C38">
              <w:rPr>
                <w:rStyle w:val="121"/>
                <w:rFonts w:ascii="Times New Roman" w:hAnsi="Times New Roman" w:cs="Times New Roman"/>
              </w:rPr>
              <w:t>20.10 - 17.11</w:t>
            </w:r>
          </w:p>
        </w:tc>
        <w:tc>
          <w:tcPr>
            <w:tcW w:w="2409" w:type="dxa"/>
          </w:tcPr>
          <w:p w:rsidR="000A30DC" w:rsidRPr="003E6C38" w:rsidRDefault="000A30DC" w:rsidP="00DD7EE8">
            <w:pPr>
              <w:ind w:left="34"/>
              <w:jc w:val="center"/>
              <w:rPr>
                <w:rFonts w:eastAsia="Calibri"/>
                <w:sz w:val="16"/>
                <w:szCs w:val="16"/>
              </w:rPr>
            </w:pPr>
            <w:r w:rsidRPr="003E6C38">
              <w:rPr>
                <w:rStyle w:val="1265pt0pt"/>
                <w:rFonts w:ascii="Times New Roman" w:hAnsi="Times New Roman" w:cs="Times New Roman"/>
              </w:rPr>
              <w:t>Мой дом, мой город</w:t>
            </w:r>
          </w:p>
        </w:tc>
        <w:tc>
          <w:tcPr>
            <w:tcW w:w="6379" w:type="dxa"/>
          </w:tcPr>
          <w:p w:rsidR="000A30DC" w:rsidRPr="003E6C38" w:rsidRDefault="000A30DC" w:rsidP="00DD7EE8">
            <w:pPr>
              <w:ind w:left="34"/>
              <w:rPr>
                <w:rFonts w:eastAsia="Calibri"/>
                <w:sz w:val="16"/>
                <w:szCs w:val="16"/>
              </w:rPr>
            </w:pPr>
          </w:p>
        </w:tc>
        <w:tc>
          <w:tcPr>
            <w:tcW w:w="2977" w:type="dxa"/>
          </w:tcPr>
          <w:p w:rsidR="000A30DC" w:rsidRPr="003E6C38" w:rsidRDefault="000A30DC" w:rsidP="00DD7EE8">
            <w:pPr>
              <w:ind w:left="34"/>
              <w:rPr>
                <w:rFonts w:eastAsia="Calibri"/>
                <w:sz w:val="16"/>
                <w:szCs w:val="16"/>
              </w:rPr>
            </w:pPr>
            <w:r w:rsidRPr="003E6C38">
              <w:rPr>
                <w:rStyle w:val="121"/>
                <w:rFonts w:ascii="Times New Roman" w:hAnsi="Times New Roman" w:cs="Times New Roman"/>
              </w:rPr>
              <w:t>Сюжетно-ролевая игра по правилам дорожного движения.</w:t>
            </w:r>
          </w:p>
        </w:tc>
      </w:tr>
      <w:tr w:rsidR="000A30DC" w:rsidRPr="003E6C38" w:rsidTr="006E3BB9">
        <w:tc>
          <w:tcPr>
            <w:tcW w:w="992" w:type="dxa"/>
          </w:tcPr>
          <w:p w:rsidR="000A30DC" w:rsidRPr="003E6C38" w:rsidRDefault="000A30DC" w:rsidP="00DD7EE8">
            <w:pPr>
              <w:ind w:left="34"/>
              <w:contextualSpacing/>
              <w:jc w:val="center"/>
              <w:rPr>
                <w:sz w:val="16"/>
                <w:szCs w:val="16"/>
              </w:rPr>
            </w:pPr>
            <w:r w:rsidRPr="003E6C38">
              <w:rPr>
                <w:sz w:val="16"/>
                <w:szCs w:val="16"/>
              </w:rPr>
              <w:t>12 - 18</w:t>
            </w:r>
          </w:p>
        </w:tc>
        <w:tc>
          <w:tcPr>
            <w:tcW w:w="1985" w:type="dxa"/>
          </w:tcPr>
          <w:p w:rsidR="000A30DC" w:rsidRPr="003E6C38" w:rsidRDefault="000A30DC" w:rsidP="00DD7EE8">
            <w:pPr>
              <w:ind w:left="34"/>
              <w:contextualSpacing/>
              <w:jc w:val="center"/>
              <w:rPr>
                <w:rStyle w:val="121"/>
                <w:rFonts w:ascii="Times New Roman" w:hAnsi="Times New Roman" w:cs="Times New Roman"/>
              </w:rPr>
            </w:pPr>
            <w:r w:rsidRPr="003E6C38">
              <w:rPr>
                <w:rStyle w:val="121"/>
                <w:rFonts w:ascii="Times New Roman" w:hAnsi="Times New Roman" w:cs="Times New Roman"/>
              </w:rPr>
              <w:t>(3-я неделя ноября — 4-я неделя декабря)</w:t>
            </w:r>
          </w:p>
          <w:p w:rsidR="000A30DC" w:rsidRPr="003E6C38" w:rsidRDefault="000A30DC" w:rsidP="00DD7EE8">
            <w:pPr>
              <w:ind w:left="34"/>
              <w:contextualSpacing/>
              <w:jc w:val="center"/>
              <w:rPr>
                <w:rFonts w:eastAsia="Times-Roman"/>
                <w:b/>
                <w:sz w:val="16"/>
                <w:szCs w:val="16"/>
              </w:rPr>
            </w:pPr>
            <w:r w:rsidRPr="003E6C38">
              <w:rPr>
                <w:rStyle w:val="121"/>
                <w:rFonts w:ascii="Times New Roman" w:hAnsi="Times New Roman" w:cs="Times New Roman"/>
              </w:rPr>
              <w:t>18.11 - 31.12</w:t>
            </w:r>
          </w:p>
        </w:tc>
        <w:tc>
          <w:tcPr>
            <w:tcW w:w="2409" w:type="dxa"/>
          </w:tcPr>
          <w:p w:rsidR="000A30DC" w:rsidRPr="003E6C38" w:rsidRDefault="000A30DC" w:rsidP="00DD7EE8">
            <w:pPr>
              <w:ind w:left="34"/>
              <w:jc w:val="center"/>
              <w:rPr>
                <w:rFonts w:eastAsia="Calibri"/>
                <w:sz w:val="16"/>
                <w:szCs w:val="16"/>
              </w:rPr>
            </w:pPr>
            <w:r w:rsidRPr="003E6C38">
              <w:rPr>
                <w:rStyle w:val="1265pt0pt"/>
                <w:rFonts w:ascii="Times New Roman" w:hAnsi="Times New Roman" w:cs="Times New Roman"/>
              </w:rPr>
              <w:t>Новый год</w:t>
            </w:r>
          </w:p>
        </w:tc>
        <w:tc>
          <w:tcPr>
            <w:tcW w:w="6379" w:type="dxa"/>
          </w:tcPr>
          <w:p w:rsidR="000A30DC" w:rsidRPr="003E6C38" w:rsidRDefault="000A30DC" w:rsidP="00DD7EE8">
            <w:pPr>
              <w:ind w:left="34"/>
              <w:rPr>
                <w:rFonts w:eastAsia="Calibri"/>
                <w:sz w:val="16"/>
                <w:szCs w:val="16"/>
              </w:rPr>
            </w:pPr>
            <w:r w:rsidRPr="003E6C38">
              <w:rPr>
                <w:rStyle w:val="121"/>
                <w:rFonts w:ascii="Times New Roman" w:hAnsi="Times New Roman" w:cs="Times New Roman"/>
              </w:rPr>
              <w:t>Организовывать все виды детской деятель</w:t>
            </w:r>
            <w:r w:rsidRPr="003E6C38">
              <w:rPr>
                <w:rStyle w:val="121"/>
                <w:rFonts w:ascii="Times New Roman" w:hAnsi="Times New Roman" w:cs="Times New Roman"/>
              </w:rPr>
              <w:softHyphen/>
              <w:t>ности (игровой, коммуникативной, трудовой, познавательно-исследовательской, продук</w:t>
            </w:r>
            <w:r w:rsidRPr="003E6C38">
              <w:rPr>
                <w:rStyle w:val="121"/>
                <w:rFonts w:ascii="Times New Roman" w:hAnsi="Times New Roman" w:cs="Times New Roman"/>
              </w:rPr>
              <w:softHyphen/>
              <w:t>тивной, музыкально-художественной, чте</w:t>
            </w:r>
            <w:r w:rsidRPr="003E6C38">
              <w:rPr>
                <w:rStyle w:val="121"/>
                <w:rFonts w:ascii="Times New Roman" w:hAnsi="Times New Roman" w:cs="Times New Roman"/>
              </w:rPr>
              <w:softHyphen/>
              <w:t>ния) вокруг темы Нового года и новогоднего праздника как в непосредственно образова</w:t>
            </w:r>
            <w:r w:rsidRPr="003E6C38">
              <w:rPr>
                <w:rStyle w:val="121"/>
                <w:rFonts w:ascii="Times New Roman" w:hAnsi="Times New Roman" w:cs="Times New Roman"/>
              </w:rPr>
              <w:softHyphen/>
              <w:t>тельной, так и в самостоятельной деятель</w:t>
            </w:r>
            <w:r w:rsidRPr="003E6C38">
              <w:rPr>
                <w:rStyle w:val="121"/>
                <w:rFonts w:ascii="Times New Roman" w:hAnsi="Times New Roman" w:cs="Times New Roman"/>
              </w:rPr>
              <w:softHyphen/>
              <w:t>ности детей.</w:t>
            </w:r>
          </w:p>
        </w:tc>
        <w:tc>
          <w:tcPr>
            <w:tcW w:w="2977" w:type="dxa"/>
          </w:tcPr>
          <w:p w:rsidR="000A30DC" w:rsidRPr="003E6C38" w:rsidRDefault="000A30DC" w:rsidP="00DD7EE8">
            <w:pPr>
              <w:ind w:left="34"/>
              <w:rPr>
                <w:rFonts w:eastAsia="Calibri"/>
                <w:sz w:val="16"/>
                <w:szCs w:val="16"/>
              </w:rPr>
            </w:pPr>
            <w:r w:rsidRPr="003E6C38">
              <w:rPr>
                <w:rStyle w:val="121"/>
                <w:rFonts w:ascii="Times New Roman" w:hAnsi="Times New Roman" w:cs="Times New Roman"/>
              </w:rPr>
              <w:t>Новогодний утренник.</w:t>
            </w:r>
          </w:p>
        </w:tc>
      </w:tr>
      <w:tr w:rsidR="000A30DC" w:rsidRPr="003E6C38" w:rsidTr="006E3BB9">
        <w:tc>
          <w:tcPr>
            <w:tcW w:w="992" w:type="dxa"/>
          </w:tcPr>
          <w:p w:rsidR="000A30DC" w:rsidRPr="003E6C38" w:rsidRDefault="000A30DC" w:rsidP="00DD7EE8">
            <w:pPr>
              <w:ind w:left="34"/>
              <w:contextualSpacing/>
              <w:jc w:val="center"/>
              <w:rPr>
                <w:sz w:val="16"/>
                <w:szCs w:val="16"/>
              </w:rPr>
            </w:pPr>
            <w:r w:rsidRPr="003E6C38">
              <w:rPr>
                <w:sz w:val="16"/>
                <w:szCs w:val="16"/>
              </w:rPr>
              <w:t>18 - 21</w:t>
            </w:r>
          </w:p>
        </w:tc>
        <w:tc>
          <w:tcPr>
            <w:tcW w:w="1985" w:type="dxa"/>
          </w:tcPr>
          <w:p w:rsidR="000A30DC" w:rsidRPr="003E6C38" w:rsidRDefault="000A30DC" w:rsidP="00DD7EE8">
            <w:pPr>
              <w:ind w:left="34"/>
              <w:contextualSpacing/>
              <w:jc w:val="center"/>
              <w:rPr>
                <w:rStyle w:val="121"/>
                <w:rFonts w:ascii="Times New Roman" w:hAnsi="Times New Roman" w:cs="Times New Roman"/>
              </w:rPr>
            </w:pPr>
            <w:r w:rsidRPr="003E6C38">
              <w:rPr>
                <w:rStyle w:val="121"/>
                <w:rFonts w:ascii="Times New Roman" w:hAnsi="Times New Roman" w:cs="Times New Roman"/>
              </w:rPr>
              <w:t>(1 -я-4-я недели января)</w:t>
            </w:r>
          </w:p>
          <w:p w:rsidR="000A30DC" w:rsidRPr="003E6C38" w:rsidRDefault="000A30DC" w:rsidP="00DD7EE8">
            <w:pPr>
              <w:ind w:left="34"/>
              <w:contextualSpacing/>
              <w:jc w:val="center"/>
              <w:rPr>
                <w:rFonts w:eastAsia="Times-Roman"/>
                <w:b/>
                <w:sz w:val="16"/>
                <w:szCs w:val="16"/>
              </w:rPr>
            </w:pPr>
            <w:r w:rsidRPr="003E6C38">
              <w:rPr>
                <w:rStyle w:val="121"/>
                <w:rFonts w:ascii="Times New Roman" w:hAnsi="Times New Roman" w:cs="Times New Roman"/>
              </w:rPr>
              <w:t>11.01 - 03.02</w:t>
            </w:r>
          </w:p>
        </w:tc>
        <w:tc>
          <w:tcPr>
            <w:tcW w:w="2409" w:type="dxa"/>
          </w:tcPr>
          <w:p w:rsidR="000A30DC" w:rsidRPr="003E6C38" w:rsidRDefault="000A30DC" w:rsidP="00DD7EE8">
            <w:pPr>
              <w:ind w:left="34"/>
              <w:jc w:val="center"/>
              <w:rPr>
                <w:rFonts w:eastAsia="Calibri"/>
                <w:i/>
                <w:iCs/>
                <w:sz w:val="16"/>
                <w:szCs w:val="16"/>
              </w:rPr>
            </w:pPr>
            <w:r w:rsidRPr="003E6C38">
              <w:rPr>
                <w:rStyle w:val="720"/>
                <w:rFonts w:ascii="Times New Roman" w:hAnsi="Times New Roman" w:cs="Times New Roman"/>
                <w:i/>
                <w:iCs/>
                <w:sz w:val="16"/>
                <w:szCs w:val="16"/>
              </w:rPr>
              <w:t>Зима</w:t>
            </w:r>
          </w:p>
          <w:p w:rsidR="000A30DC" w:rsidRPr="003E6C38" w:rsidRDefault="000A30DC" w:rsidP="00DD7EE8">
            <w:pPr>
              <w:ind w:left="34"/>
              <w:jc w:val="center"/>
              <w:rPr>
                <w:rFonts w:eastAsia="Calibri"/>
                <w:sz w:val="16"/>
                <w:szCs w:val="16"/>
              </w:rPr>
            </w:pPr>
          </w:p>
        </w:tc>
        <w:tc>
          <w:tcPr>
            <w:tcW w:w="6379" w:type="dxa"/>
          </w:tcPr>
          <w:p w:rsidR="000A30DC" w:rsidRPr="003E6C38" w:rsidRDefault="000A30DC" w:rsidP="00DD7EE8">
            <w:pPr>
              <w:ind w:left="34"/>
              <w:rPr>
                <w:rFonts w:eastAsia="Calibri"/>
                <w:sz w:val="16"/>
                <w:szCs w:val="16"/>
              </w:rPr>
            </w:pPr>
            <w:r w:rsidRPr="003E6C38">
              <w:rPr>
                <w:rStyle w:val="121"/>
                <w:rFonts w:ascii="Times New Roman" w:hAnsi="Times New Roman" w:cs="Times New Roman"/>
              </w:rPr>
              <w:t>Расширять представления о зиме. Знакомить с зимними видами спорта. Формировать пред</w:t>
            </w:r>
            <w:r w:rsidRPr="003E6C38">
              <w:rPr>
                <w:rStyle w:val="121"/>
                <w:rFonts w:ascii="Times New Roman" w:hAnsi="Times New Roman" w:cs="Times New Roman"/>
              </w:rPr>
              <w:softHyphen/>
              <w:t>ставления о безопасном поведении зимой. Формировать исследовательский и познава</w:t>
            </w:r>
            <w:r w:rsidRPr="003E6C38">
              <w:rPr>
                <w:rStyle w:val="121"/>
                <w:rFonts w:ascii="Times New Roman" w:hAnsi="Times New Roman" w:cs="Times New Roman"/>
              </w:rPr>
              <w:softHyphen/>
              <w:t>тельный интерес в ходе экспериментирования с водой и льдом. Воспитывать бережное отно</w:t>
            </w:r>
            <w:r w:rsidRPr="003E6C38">
              <w:rPr>
                <w:rStyle w:val="121"/>
                <w:rFonts w:ascii="Times New Roman" w:hAnsi="Times New Roman" w:cs="Times New Roman"/>
              </w:rPr>
              <w:softHyphen/>
              <w:t>шение к природе, умение замечать красоту зимней природы. Расширять представления о сезонных изменениях в природе (изменения в погоде, растения зимой, поведение зверей и птиц).</w:t>
            </w:r>
          </w:p>
          <w:p w:rsidR="000A30DC" w:rsidRPr="003E6C38" w:rsidRDefault="000A30DC" w:rsidP="00DD7EE8">
            <w:pPr>
              <w:ind w:left="34"/>
              <w:rPr>
                <w:rFonts w:eastAsia="Calibri"/>
                <w:sz w:val="16"/>
                <w:szCs w:val="16"/>
              </w:rPr>
            </w:pPr>
            <w:r w:rsidRPr="003E6C38">
              <w:rPr>
                <w:rStyle w:val="121"/>
                <w:rFonts w:ascii="Times New Roman" w:hAnsi="Times New Roman" w:cs="Times New Roman"/>
              </w:rPr>
              <w:t>Формировать первичные представления о местах, где всегда зима. Побуждать детей отражать полученные впечат</w:t>
            </w:r>
            <w:r w:rsidRPr="003E6C38">
              <w:rPr>
                <w:rStyle w:val="121"/>
                <w:rFonts w:ascii="Times New Roman" w:hAnsi="Times New Roman" w:cs="Times New Roman"/>
              </w:rPr>
              <w:softHyphen/>
              <w:t>ления в разных непосредственно образова</w:t>
            </w:r>
            <w:r w:rsidRPr="003E6C38">
              <w:rPr>
                <w:rStyle w:val="121"/>
                <w:rFonts w:ascii="Times New Roman" w:hAnsi="Times New Roman" w:cs="Times New Roman"/>
              </w:rPr>
              <w:softHyphen/>
              <w:t>тельных и самостоятельных видах деятельнос</w:t>
            </w:r>
            <w:r w:rsidRPr="003E6C38">
              <w:rPr>
                <w:rStyle w:val="121"/>
                <w:rFonts w:ascii="Times New Roman" w:hAnsi="Times New Roman" w:cs="Times New Roman"/>
              </w:rPr>
              <w:softHyphen/>
              <w:t>ти детей в соответствии с их индивидуальными и возрастными особенностями.</w:t>
            </w:r>
          </w:p>
        </w:tc>
        <w:tc>
          <w:tcPr>
            <w:tcW w:w="2977" w:type="dxa"/>
          </w:tcPr>
          <w:p w:rsidR="000A30DC" w:rsidRPr="003E6C38" w:rsidRDefault="000A30DC" w:rsidP="00DD7EE8">
            <w:pPr>
              <w:ind w:left="34"/>
              <w:rPr>
                <w:rFonts w:eastAsia="Calibri"/>
                <w:sz w:val="16"/>
                <w:szCs w:val="16"/>
              </w:rPr>
            </w:pPr>
            <w:r w:rsidRPr="003E6C38">
              <w:rPr>
                <w:rStyle w:val="121"/>
                <w:rFonts w:ascii="Times New Roman" w:hAnsi="Times New Roman" w:cs="Times New Roman"/>
              </w:rPr>
              <w:t>Праздник «Зима». Выставка детского творчества.</w:t>
            </w:r>
          </w:p>
        </w:tc>
      </w:tr>
      <w:tr w:rsidR="000A30DC" w:rsidRPr="003E6C38" w:rsidTr="006E3BB9">
        <w:tc>
          <w:tcPr>
            <w:tcW w:w="992" w:type="dxa"/>
          </w:tcPr>
          <w:p w:rsidR="000A30DC" w:rsidRPr="003E6C38" w:rsidRDefault="000A30DC" w:rsidP="00DD7EE8">
            <w:pPr>
              <w:ind w:left="34"/>
              <w:contextualSpacing/>
              <w:jc w:val="center"/>
              <w:rPr>
                <w:sz w:val="16"/>
                <w:szCs w:val="16"/>
              </w:rPr>
            </w:pPr>
            <w:r w:rsidRPr="003E6C38">
              <w:rPr>
                <w:sz w:val="16"/>
                <w:szCs w:val="16"/>
              </w:rPr>
              <w:t>22 - 24</w:t>
            </w:r>
          </w:p>
        </w:tc>
        <w:tc>
          <w:tcPr>
            <w:tcW w:w="1985" w:type="dxa"/>
          </w:tcPr>
          <w:p w:rsidR="000A30DC" w:rsidRPr="003E6C38" w:rsidRDefault="000A30DC" w:rsidP="00DD7EE8">
            <w:pPr>
              <w:ind w:left="34"/>
              <w:rPr>
                <w:rStyle w:val="121"/>
                <w:rFonts w:ascii="Times New Roman" w:hAnsi="Times New Roman" w:cs="Times New Roman"/>
              </w:rPr>
            </w:pPr>
            <w:r w:rsidRPr="003E6C38">
              <w:rPr>
                <w:rStyle w:val="121"/>
                <w:rFonts w:ascii="Times New Roman" w:hAnsi="Times New Roman" w:cs="Times New Roman"/>
              </w:rPr>
              <w:t>(1-я  - 3 неделя фев</w:t>
            </w:r>
            <w:r w:rsidRPr="003E6C38">
              <w:rPr>
                <w:rStyle w:val="121"/>
                <w:rFonts w:ascii="Times New Roman" w:hAnsi="Times New Roman" w:cs="Times New Roman"/>
              </w:rPr>
              <w:softHyphen/>
              <w:t>раля)</w:t>
            </w:r>
          </w:p>
          <w:p w:rsidR="000A30DC" w:rsidRPr="003E6C38" w:rsidRDefault="000A30DC" w:rsidP="00DD7EE8">
            <w:pPr>
              <w:ind w:left="34"/>
              <w:jc w:val="center"/>
              <w:rPr>
                <w:rFonts w:eastAsia="Calibri"/>
                <w:sz w:val="16"/>
                <w:szCs w:val="16"/>
              </w:rPr>
            </w:pPr>
            <w:r w:rsidRPr="003E6C38">
              <w:rPr>
                <w:rStyle w:val="121"/>
                <w:rFonts w:ascii="Times New Roman" w:hAnsi="Times New Roman" w:cs="Times New Roman"/>
              </w:rPr>
              <w:t>04.02 - 26.02</w:t>
            </w:r>
          </w:p>
        </w:tc>
        <w:tc>
          <w:tcPr>
            <w:tcW w:w="2409" w:type="dxa"/>
          </w:tcPr>
          <w:p w:rsidR="000A30DC" w:rsidRPr="003E6C38" w:rsidRDefault="000A30DC" w:rsidP="00DD7EE8">
            <w:pPr>
              <w:tabs>
                <w:tab w:val="left" w:pos="443"/>
                <w:tab w:val="center" w:pos="1168"/>
              </w:tabs>
              <w:ind w:left="34"/>
              <w:jc w:val="center"/>
              <w:rPr>
                <w:sz w:val="16"/>
                <w:szCs w:val="16"/>
              </w:rPr>
            </w:pPr>
            <w:r w:rsidRPr="003E6C38">
              <w:rPr>
                <w:rStyle w:val="1265pt0pt"/>
                <w:rFonts w:ascii="Times New Roman" w:hAnsi="Times New Roman" w:cs="Times New Roman"/>
              </w:rPr>
              <w:t>День Защитника Отечества</w:t>
            </w:r>
          </w:p>
          <w:p w:rsidR="000A30DC" w:rsidRPr="003E6C38" w:rsidRDefault="000A30DC" w:rsidP="00DD7EE8">
            <w:pPr>
              <w:ind w:left="34"/>
              <w:jc w:val="center"/>
              <w:rPr>
                <w:rFonts w:eastAsia="Calibri"/>
                <w:sz w:val="16"/>
                <w:szCs w:val="16"/>
              </w:rPr>
            </w:pPr>
          </w:p>
        </w:tc>
        <w:tc>
          <w:tcPr>
            <w:tcW w:w="6379" w:type="dxa"/>
          </w:tcPr>
          <w:p w:rsidR="000A30DC" w:rsidRPr="003E6C38" w:rsidRDefault="000A30DC" w:rsidP="00DD7EE8">
            <w:pPr>
              <w:ind w:left="34"/>
              <w:rPr>
                <w:rFonts w:eastAsia="Calibri"/>
                <w:sz w:val="16"/>
                <w:szCs w:val="16"/>
              </w:rPr>
            </w:pPr>
            <w:r w:rsidRPr="003E6C38">
              <w:rPr>
                <w:rStyle w:val="121"/>
                <w:rFonts w:ascii="Times New Roman" w:hAnsi="Times New Roman" w:cs="Times New Roman"/>
              </w:rPr>
              <w:t>Осуществлять патриотическое воспитание. Знакомить с «военными» профессиями. Воспитывать любовь к Родине. Формировать первичные тендерные представления (вос</w:t>
            </w:r>
            <w:r w:rsidRPr="003E6C38">
              <w:rPr>
                <w:rStyle w:val="121"/>
                <w:rFonts w:ascii="Times New Roman" w:hAnsi="Times New Roman" w:cs="Times New Roman"/>
              </w:rPr>
              <w:softHyphen/>
            </w:r>
            <w:r w:rsidRPr="003E6C38">
              <w:rPr>
                <w:rStyle w:val="121"/>
                <w:rFonts w:ascii="Times New Roman" w:hAnsi="Times New Roman" w:cs="Times New Roman"/>
              </w:rPr>
              <w:lastRenderedPageBreak/>
              <w:t>питывать в мальчиках стремление быть сильными, смелыми, стать защитниками Родины).</w:t>
            </w:r>
          </w:p>
        </w:tc>
        <w:tc>
          <w:tcPr>
            <w:tcW w:w="2977" w:type="dxa"/>
          </w:tcPr>
          <w:p w:rsidR="000A30DC" w:rsidRPr="003E6C38" w:rsidRDefault="000A30DC" w:rsidP="00DD7EE8">
            <w:pPr>
              <w:ind w:left="34"/>
              <w:rPr>
                <w:rFonts w:eastAsia="Calibri"/>
                <w:sz w:val="16"/>
                <w:szCs w:val="16"/>
              </w:rPr>
            </w:pPr>
            <w:r w:rsidRPr="003E6C38">
              <w:rPr>
                <w:rStyle w:val="121"/>
                <w:rFonts w:ascii="Times New Roman" w:hAnsi="Times New Roman" w:cs="Times New Roman"/>
              </w:rPr>
              <w:lastRenderedPageBreak/>
              <w:t>Праздник, посвящен</w:t>
            </w:r>
            <w:r w:rsidRPr="003E6C38">
              <w:rPr>
                <w:rStyle w:val="121"/>
                <w:rFonts w:ascii="Times New Roman" w:hAnsi="Times New Roman" w:cs="Times New Roman"/>
              </w:rPr>
              <w:softHyphen/>
              <w:t>ный Дню защитника Отечества.</w:t>
            </w:r>
          </w:p>
        </w:tc>
      </w:tr>
      <w:tr w:rsidR="000A30DC" w:rsidRPr="003E6C38" w:rsidTr="006E3BB9">
        <w:tc>
          <w:tcPr>
            <w:tcW w:w="992" w:type="dxa"/>
          </w:tcPr>
          <w:p w:rsidR="000A30DC" w:rsidRPr="003E6C38" w:rsidRDefault="000A30DC" w:rsidP="00DD7EE8">
            <w:pPr>
              <w:ind w:left="34"/>
              <w:contextualSpacing/>
              <w:jc w:val="center"/>
              <w:rPr>
                <w:sz w:val="16"/>
                <w:szCs w:val="16"/>
              </w:rPr>
            </w:pPr>
            <w:r w:rsidRPr="003E6C38">
              <w:rPr>
                <w:sz w:val="16"/>
                <w:szCs w:val="16"/>
              </w:rPr>
              <w:lastRenderedPageBreak/>
              <w:t xml:space="preserve">25 </w:t>
            </w:r>
          </w:p>
        </w:tc>
        <w:tc>
          <w:tcPr>
            <w:tcW w:w="1985" w:type="dxa"/>
          </w:tcPr>
          <w:p w:rsidR="000A30DC" w:rsidRPr="003E6C38" w:rsidRDefault="000A30DC" w:rsidP="00DD7EE8">
            <w:pPr>
              <w:ind w:left="34"/>
              <w:jc w:val="center"/>
              <w:rPr>
                <w:rStyle w:val="121"/>
                <w:rFonts w:ascii="Times New Roman" w:hAnsi="Times New Roman" w:cs="Times New Roman"/>
              </w:rPr>
            </w:pPr>
            <w:r w:rsidRPr="003E6C38">
              <w:rPr>
                <w:rStyle w:val="121"/>
                <w:rFonts w:ascii="Times New Roman" w:hAnsi="Times New Roman" w:cs="Times New Roman"/>
              </w:rPr>
              <w:t>(4 неделя февраля - 1 неделя марта)</w:t>
            </w:r>
          </w:p>
          <w:p w:rsidR="000A30DC" w:rsidRPr="003E6C38" w:rsidRDefault="000A30DC" w:rsidP="00DD7EE8">
            <w:pPr>
              <w:ind w:left="34"/>
              <w:jc w:val="center"/>
              <w:rPr>
                <w:rStyle w:val="121"/>
                <w:rFonts w:ascii="Times New Roman" w:hAnsi="Times New Roman" w:cs="Times New Roman"/>
              </w:rPr>
            </w:pPr>
            <w:r w:rsidRPr="003E6C38">
              <w:rPr>
                <w:rStyle w:val="121"/>
                <w:rFonts w:ascii="Times New Roman" w:hAnsi="Times New Roman" w:cs="Times New Roman"/>
              </w:rPr>
              <w:t>29.02 - 04.03</w:t>
            </w:r>
          </w:p>
        </w:tc>
        <w:tc>
          <w:tcPr>
            <w:tcW w:w="2409" w:type="dxa"/>
          </w:tcPr>
          <w:p w:rsidR="000A30DC" w:rsidRPr="003E6C38" w:rsidRDefault="000A30DC" w:rsidP="00DD7EE8">
            <w:pPr>
              <w:tabs>
                <w:tab w:val="left" w:pos="443"/>
                <w:tab w:val="center" w:pos="1168"/>
              </w:tabs>
              <w:ind w:left="34"/>
              <w:jc w:val="center"/>
              <w:rPr>
                <w:rStyle w:val="1265pt0pt"/>
                <w:rFonts w:ascii="Times New Roman" w:hAnsi="Times New Roman" w:cs="Times New Roman"/>
              </w:rPr>
            </w:pPr>
            <w:r w:rsidRPr="003E6C38">
              <w:rPr>
                <w:rStyle w:val="1265pt0pt"/>
                <w:rFonts w:ascii="Times New Roman" w:hAnsi="Times New Roman" w:cs="Times New Roman"/>
              </w:rPr>
              <w:t>8 Марта</w:t>
            </w:r>
          </w:p>
        </w:tc>
        <w:tc>
          <w:tcPr>
            <w:tcW w:w="6379" w:type="dxa"/>
          </w:tcPr>
          <w:p w:rsidR="000A30DC" w:rsidRPr="003E6C38" w:rsidRDefault="000A30DC" w:rsidP="00DD7EE8">
            <w:pPr>
              <w:ind w:left="34"/>
              <w:rPr>
                <w:rStyle w:val="121"/>
                <w:rFonts w:ascii="Times New Roman" w:hAnsi="Times New Roman" w:cs="Times New Roman"/>
              </w:rPr>
            </w:pPr>
            <w:r w:rsidRPr="003E6C38">
              <w:rPr>
                <w:rStyle w:val="121"/>
                <w:rFonts w:ascii="Times New Roman" w:hAnsi="Times New Roman" w:cs="Times New Roman"/>
              </w:rPr>
              <w:t>Организовывать все виды детской деятельнос</w:t>
            </w:r>
            <w:r w:rsidRPr="003E6C38">
              <w:rPr>
                <w:rStyle w:val="121"/>
                <w:rFonts w:ascii="Times New Roman" w:hAnsi="Times New Roman" w:cs="Times New Roman"/>
              </w:rPr>
              <w:softHyphen/>
              <w:t xml:space="preserve">ти (игровой, коммуникативной, трудовой, </w:t>
            </w:r>
          </w:p>
          <w:p w:rsidR="000A30DC" w:rsidRPr="003E6C38" w:rsidRDefault="000A30DC" w:rsidP="00DD7EE8">
            <w:pPr>
              <w:ind w:left="34"/>
              <w:rPr>
                <w:rFonts w:eastAsia="Calibri"/>
                <w:sz w:val="16"/>
                <w:szCs w:val="16"/>
              </w:rPr>
            </w:pPr>
            <w:r w:rsidRPr="003E6C38">
              <w:rPr>
                <w:rStyle w:val="121"/>
                <w:rFonts w:ascii="Times New Roman" w:hAnsi="Times New Roman" w:cs="Times New Roman"/>
              </w:rPr>
              <w:t>познавательно-исследовательской, продуктив</w:t>
            </w:r>
            <w:r w:rsidRPr="003E6C38">
              <w:rPr>
                <w:rStyle w:val="121"/>
                <w:rFonts w:ascii="Times New Roman" w:hAnsi="Times New Roman" w:cs="Times New Roman"/>
              </w:rPr>
              <w:softHyphen/>
              <w:t>ной, музыкально-художественной, чтения) вокруг темы семьи, любви к маме, бабушке. Воспитывать уважение к воспитателям.</w:t>
            </w:r>
          </w:p>
        </w:tc>
        <w:tc>
          <w:tcPr>
            <w:tcW w:w="2977" w:type="dxa"/>
          </w:tcPr>
          <w:p w:rsidR="000A30DC" w:rsidRPr="003E6C38" w:rsidRDefault="000A30DC" w:rsidP="00DD7EE8">
            <w:pPr>
              <w:ind w:left="34"/>
              <w:rPr>
                <w:rFonts w:eastAsia="Calibri"/>
                <w:sz w:val="16"/>
                <w:szCs w:val="16"/>
              </w:rPr>
            </w:pPr>
            <w:r w:rsidRPr="003E6C38">
              <w:rPr>
                <w:rStyle w:val="121"/>
                <w:rFonts w:ascii="Times New Roman" w:hAnsi="Times New Roman" w:cs="Times New Roman"/>
              </w:rPr>
              <w:t>Праздник 8 Марта. Выставка детского творчества, развле</w:t>
            </w:r>
            <w:r w:rsidRPr="003E6C38">
              <w:rPr>
                <w:rStyle w:val="121"/>
                <w:rFonts w:ascii="Times New Roman" w:hAnsi="Times New Roman" w:cs="Times New Roman"/>
              </w:rPr>
              <w:softHyphen/>
              <w:t>чения, коллективное творчество, игры де</w:t>
            </w:r>
            <w:r w:rsidRPr="003E6C38">
              <w:rPr>
                <w:rStyle w:val="121"/>
                <w:rFonts w:ascii="Times New Roman" w:hAnsi="Times New Roman" w:cs="Times New Roman"/>
              </w:rPr>
              <w:softHyphen/>
              <w:t>тей.</w:t>
            </w:r>
          </w:p>
        </w:tc>
      </w:tr>
      <w:tr w:rsidR="000A30DC" w:rsidRPr="003E6C38" w:rsidTr="006E3BB9">
        <w:tc>
          <w:tcPr>
            <w:tcW w:w="992" w:type="dxa"/>
          </w:tcPr>
          <w:p w:rsidR="000A30DC" w:rsidRPr="003E6C38" w:rsidRDefault="000A30DC" w:rsidP="00DD7EE8">
            <w:pPr>
              <w:ind w:left="34"/>
              <w:contextualSpacing/>
              <w:jc w:val="center"/>
              <w:rPr>
                <w:sz w:val="16"/>
                <w:szCs w:val="16"/>
              </w:rPr>
            </w:pPr>
            <w:r w:rsidRPr="003E6C38">
              <w:rPr>
                <w:sz w:val="16"/>
                <w:szCs w:val="16"/>
              </w:rPr>
              <w:t>26 - 28</w:t>
            </w:r>
          </w:p>
        </w:tc>
        <w:tc>
          <w:tcPr>
            <w:tcW w:w="1985" w:type="dxa"/>
          </w:tcPr>
          <w:p w:rsidR="000A30DC" w:rsidRPr="003E6C38" w:rsidRDefault="000A30DC" w:rsidP="00DD7EE8">
            <w:pPr>
              <w:ind w:left="34"/>
              <w:contextualSpacing/>
              <w:jc w:val="center"/>
              <w:rPr>
                <w:rStyle w:val="121"/>
                <w:rFonts w:ascii="Times New Roman" w:hAnsi="Times New Roman" w:cs="Times New Roman"/>
              </w:rPr>
            </w:pPr>
            <w:r w:rsidRPr="003E6C38">
              <w:rPr>
                <w:rStyle w:val="121"/>
                <w:rFonts w:ascii="Times New Roman" w:hAnsi="Times New Roman" w:cs="Times New Roman"/>
              </w:rPr>
              <w:t>(2-я-4-я недели марта)</w:t>
            </w:r>
          </w:p>
          <w:p w:rsidR="000A30DC" w:rsidRPr="003E6C38" w:rsidRDefault="000A30DC" w:rsidP="00DD7EE8">
            <w:pPr>
              <w:ind w:left="34"/>
              <w:contextualSpacing/>
              <w:jc w:val="center"/>
              <w:rPr>
                <w:rStyle w:val="121"/>
                <w:rFonts w:ascii="Times New Roman" w:hAnsi="Times New Roman" w:cs="Times New Roman"/>
              </w:rPr>
            </w:pPr>
            <w:r w:rsidRPr="003E6C38">
              <w:rPr>
                <w:rStyle w:val="121"/>
                <w:rFonts w:ascii="Times New Roman" w:hAnsi="Times New Roman" w:cs="Times New Roman"/>
              </w:rPr>
              <w:t>09.03 - 29.03</w:t>
            </w:r>
          </w:p>
          <w:p w:rsidR="000A30DC" w:rsidRPr="003E6C38" w:rsidRDefault="000A30DC" w:rsidP="00DD7EE8">
            <w:pPr>
              <w:ind w:left="34"/>
              <w:contextualSpacing/>
              <w:jc w:val="center"/>
              <w:rPr>
                <w:rFonts w:eastAsia="Times-Roman"/>
                <w:b/>
                <w:sz w:val="16"/>
                <w:szCs w:val="16"/>
              </w:rPr>
            </w:pPr>
          </w:p>
        </w:tc>
        <w:tc>
          <w:tcPr>
            <w:tcW w:w="2409" w:type="dxa"/>
          </w:tcPr>
          <w:p w:rsidR="000A30DC" w:rsidRPr="003E6C38" w:rsidRDefault="000A30DC" w:rsidP="00DD7EE8">
            <w:pPr>
              <w:ind w:left="34"/>
              <w:jc w:val="center"/>
              <w:rPr>
                <w:rFonts w:eastAsia="Calibri"/>
                <w:sz w:val="16"/>
                <w:szCs w:val="16"/>
              </w:rPr>
            </w:pPr>
            <w:r w:rsidRPr="003E6C38">
              <w:rPr>
                <w:rStyle w:val="1265pt0pt"/>
                <w:rFonts w:ascii="Times New Roman" w:hAnsi="Times New Roman" w:cs="Times New Roman"/>
              </w:rPr>
              <w:t>Народная культура и традиции</w:t>
            </w:r>
          </w:p>
        </w:tc>
        <w:tc>
          <w:tcPr>
            <w:tcW w:w="6379" w:type="dxa"/>
          </w:tcPr>
          <w:p w:rsidR="000A30DC" w:rsidRPr="003E6C38" w:rsidRDefault="000A30DC" w:rsidP="00DD7EE8">
            <w:pPr>
              <w:ind w:left="34"/>
              <w:rPr>
                <w:rFonts w:eastAsia="Calibri"/>
                <w:sz w:val="16"/>
                <w:szCs w:val="16"/>
              </w:rPr>
            </w:pPr>
            <w:r w:rsidRPr="003E6C38">
              <w:rPr>
                <w:rStyle w:val="121"/>
                <w:rFonts w:ascii="Times New Roman" w:hAnsi="Times New Roman" w:cs="Times New Roman"/>
              </w:rPr>
              <w:t>Расширять представления о народной игрушке (дымковская игрушка, матрешка и др.). Знакомить с народными промыслами. Продолжать знакомить с устным народным творчеством.</w:t>
            </w:r>
          </w:p>
          <w:p w:rsidR="000A30DC" w:rsidRPr="003E6C38" w:rsidRDefault="000A30DC" w:rsidP="00DD7EE8">
            <w:pPr>
              <w:ind w:left="34"/>
              <w:rPr>
                <w:rFonts w:eastAsia="Calibri"/>
                <w:sz w:val="16"/>
                <w:szCs w:val="16"/>
              </w:rPr>
            </w:pPr>
            <w:r w:rsidRPr="003E6C38">
              <w:rPr>
                <w:rStyle w:val="121"/>
                <w:rFonts w:ascii="Times New Roman" w:hAnsi="Times New Roman" w:cs="Times New Roman"/>
              </w:rPr>
              <w:t>Использовать фольклор при организации всех видов детской деятельности.</w:t>
            </w:r>
          </w:p>
        </w:tc>
        <w:tc>
          <w:tcPr>
            <w:tcW w:w="2977" w:type="dxa"/>
          </w:tcPr>
          <w:p w:rsidR="000A30DC" w:rsidRPr="003E6C38" w:rsidRDefault="000A30DC" w:rsidP="00DD7EE8">
            <w:pPr>
              <w:ind w:left="34"/>
              <w:rPr>
                <w:rFonts w:eastAsia="Calibri"/>
                <w:sz w:val="16"/>
                <w:szCs w:val="16"/>
              </w:rPr>
            </w:pPr>
            <w:r w:rsidRPr="003E6C38">
              <w:rPr>
                <w:rStyle w:val="121"/>
                <w:rFonts w:ascii="Times New Roman" w:hAnsi="Times New Roman" w:cs="Times New Roman"/>
              </w:rPr>
              <w:t>Фольклорный праздник. Выставка детского творчества.</w:t>
            </w:r>
          </w:p>
        </w:tc>
      </w:tr>
      <w:tr w:rsidR="000A30DC" w:rsidRPr="003E6C38" w:rsidTr="006E3BB9">
        <w:tc>
          <w:tcPr>
            <w:tcW w:w="992" w:type="dxa"/>
          </w:tcPr>
          <w:p w:rsidR="000A30DC" w:rsidRPr="003E6C38" w:rsidRDefault="000A30DC" w:rsidP="00DD7EE8">
            <w:pPr>
              <w:ind w:left="34"/>
              <w:contextualSpacing/>
              <w:jc w:val="center"/>
              <w:rPr>
                <w:sz w:val="16"/>
                <w:szCs w:val="16"/>
              </w:rPr>
            </w:pPr>
            <w:r w:rsidRPr="003E6C38">
              <w:rPr>
                <w:sz w:val="16"/>
                <w:szCs w:val="16"/>
              </w:rPr>
              <w:t>29 - 31</w:t>
            </w:r>
          </w:p>
        </w:tc>
        <w:tc>
          <w:tcPr>
            <w:tcW w:w="1985" w:type="dxa"/>
          </w:tcPr>
          <w:p w:rsidR="000A30DC" w:rsidRPr="003E6C38" w:rsidRDefault="000A30DC" w:rsidP="00DD7EE8">
            <w:pPr>
              <w:ind w:left="34"/>
              <w:contextualSpacing/>
              <w:jc w:val="center"/>
              <w:rPr>
                <w:rStyle w:val="121"/>
                <w:rFonts w:ascii="Times New Roman" w:hAnsi="Times New Roman" w:cs="Times New Roman"/>
              </w:rPr>
            </w:pPr>
            <w:r w:rsidRPr="003E6C38">
              <w:rPr>
                <w:rStyle w:val="121"/>
                <w:rFonts w:ascii="Times New Roman" w:hAnsi="Times New Roman" w:cs="Times New Roman"/>
              </w:rPr>
              <w:t>(1-я-3-я недели апреля)</w:t>
            </w:r>
          </w:p>
          <w:p w:rsidR="000A30DC" w:rsidRPr="003E6C38" w:rsidRDefault="000A30DC" w:rsidP="00DD7EE8">
            <w:pPr>
              <w:ind w:left="34"/>
              <w:contextualSpacing/>
              <w:jc w:val="center"/>
              <w:rPr>
                <w:rStyle w:val="121"/>
                <w:rFonts w:ascii="Times New Roman" w:hAnsi="Times New Roman" w:cs="Times New Roman"/>
              </w:rPr>
            </w:pPr>
            <w:r w:rsidRPr="003E6C38">
              <w:rPr>
                <w:rStyle w:val="121"/>
                <w:rFonts w:ascii="Times New Roman" w:hAnsi="Times New Roman" w:cs="Times New Roman"/>
              </w:rPr>
              <w:t>30.03 - 19.04</w:t>
            </w:r>
          </w:p>
          <w:p w:rsidR="000A30DC" w:rsidRPr="003E6C38" w:rsidRDefault="000A30DC" w:rsidP="00DD7EE8">
            <w:pPr>
              <w:ind w:left="34"/>
              <w:contextualSpacing/>
              <w:jc w:val="center"/>
              <w:rPr>
                <w:rFonts w:eastAsia="Times-Roman"/>
                <w:b/>
                <w:sz w:val="16"/>
                <w:szCs w:val="16"/>
              </w:rPr>
            </w:pPr>
          </w:p>
        </w:tc>
        <w:tc>
          <w:tcPr>
            <w:tcW w:w="2409" w:type="dxa"/>
          </w:tcPr>
          <w:p w:rsidR="000A30DC" w:rsidRPr="003E6C38" w:rsidRDefault="000A30DC" w:rsidP="00DD7EE8">
            <w:pPr>
              <w:ind w:left="34"/>
              <w:jc w:val="center"/>
              <w:rPr>
                <w:rFonts w:eastAsia="Calibri"/>
                <w:i/>
                <w:iCs/>
                <w:sz w:val="16"/>
                <w:szCs w:val="16"/>
              </w:rPr>
            </w:pPr>
            <w:r w:rsidRPr="003E6C38">
              <w:rPr>
                <w:rStyle w:val="720"/>
                <w:rFonts w:ascii="Times New Roman" w:hAnsi="Times New Roman" w:cs="Times New Roman"/>
                <w:i/>
                <w:iCs/>
                <w:sz w:val="16"/>
                <w:szCs w:val="16"/>
              </w:rPr>
              <w:t>Весна</w:t>
            </w:r>
          </w:p>
          <w:p w:rsidR="000A30DC" w:rsidRPr="003E6C38" w:rsidRDefault="000A30DC" w:rsidP="00DD7EE8">
            <w:pPr>
              <w:ind w:left="34"/>
              <w:jc w:val="center"/>
              <w:rPr>
                <w:rFonts w:eastAsia="Calibri"/>
                <w:sz w:val="16"/>
                <w:szCs w:val="16"/>
              </w:rPr>
            </w:pPr>
          </w:p>
        </w:tc>
        <w:tc>
          <w:tcPr>
            <w:tcW w:w="6379" w:type="dxa"/>
          </w:tcPr>
          <w:p w:rsidR="000A30DC" w:rsidRPr="003E6C38" w:rsidRDefault="000A30DC" w:rsidP="00DD7EE8">
            <w:pPr>
              <w:ind w:left="34"/>
              <w:rPr>
                <w:rFonts w:eastAsia="Calibri"/>
                <w:sz w:val="16"/>
                <w:szCs w:val="16"/>
              </w:rPr>
            </w:pPr>
            <w:r w:rsidRPr="003E6C38">
              <w:rPr>
                <w:rStyle w:val="121"/>
                <w:rFonts w:ascii="Times New Roman" w:hAnsi="Times New Roman" w:cs="Times New Roman"/>
              </w:rPr>
              <w:t>Расширять представления о весне. Воспитывать бережное отношение к природе, умение заме</w:t>
            </w:r>
            <w:r w:rsidRPr="003E6C38">
              <w:rPr>
                <w:rStyle w:val="121"/>
                <w:rFonts w:ascii="Times New Roman" w:hAnsi="Times New Roman" w:cs="Times New Roman"/>
              </w:rPr>
              <w:softHyphen/>
              <w:t>чать красоту весенней природы. Расширять представления о сезонных измене</w:t>
            </w:r>
            <w:r w:rsidRPr="003E6C38">
              <w:rPr>
                <w:rStyle w:val="121"/>
                <w:rFonts w:ascii="Times New Roman" w:hAnsi="Times New Roman" w:cs="Times New Roman"/>
              </w:rPr>
              <w:softHyphen/>
              <w:t>ниях (изменения в погоде, растения весной, поведение зверей и птиц). Расширять представления о простейших свя</w:t>
            </w:r>
            <w:r w:rsidRPr="003E6C38">
              <w:rPr>
                <w:rStyle w:val="121"/>
                <w:rFonts w:ascii="Times New Roman" w:hAnsi="Times New Roman" w:cs="Times New Roman"/>
              </w:rPr>
              <w:softHyphen/>
              <w:t>зях в природе (потеплело —появилась трав</w:t>
            </w:r>
            <w:r w:rsidRPr="003E6C38">
              <w:rPr>
                <w:rStyle w:val="121"/>
                <w:rFonts w:ascii="Times New Roman" w:hAnsi="Times New Roman" w:cs="Times New Roman"/>
              </w:rPr>
              <w:softHyphen/>
              <w:t>ка и т. д.).</w:t>
            </w:r>
          </w:p>
          <w:p w:rsidR="000A30DC" w:rsidRPr="003E6C38" w:rsidRDefault="000A30DC" w:rsidP="00DD7EE8">
            <w:pPr>
              <w:ind w:left="34"/>
              <w:rPr>
                <w:rFonts w:eastAsia="Calibri"/>
                <w:sz w:val="16"/>
                <w:szCs w:val="16"/>
              </w:rPr>
            </w:pPr>
            <w:r w:rsidRPr="003E6C38">
              <w:rPr>
                <w:rStyle w:val="121"/>
                <w:rFonts w:ascii="Times New Roman" w:hAnsi="Times New Roman" w:cs="Times New Roman"/>
              </w:rPr>
              <w:t>Побуждать детей отражать впечатления о вес</w:t>
            </w:r>
            <w:r w:rsidRPr="003E6C38">
              <w:rPr>
                <w:rStyle w:val="121"/>
                <w:rFonts w:ascii="Times New Roman" w:hAnsi="Times New Roman" w:cs="Times New Roman"/>
              </w:rPr>
              <w:softHyphen/>
              <w:t>не в разных видах художественной деятель</w:t>
            </w:r>
            <w:r w:rsidRPr="003E6C38">
              <w:rPr>
                <w:rStyle w:val="121"/>
                <w:rFonts w:ascii="Times New Roman" w:hAnsi="Times New Roman" w:cs="Times New Roman"/>
              </w:rPr>
              <w:softHyphen/>
              <w:t>ности .</w:t>
            </w:r>
          </w:p>
        </w:tc>
        <w:tc>
          <w:tcPr>
            <w:tcW w:w="2977" w:type="dxa"/>
          </w:tcPr>
          <w:p w:rsidR="000A30DC" w:rsidRPr="003E6C38" w:rsidRDefault="000A30DC" w:rsidP="00DD7EE8">
            <w:pPr>
              <w:ind w:left="34"/>
              <w:rPr>
                <w:rFonts w:eastAsia="Calibri"/>
                <w:sz w:val="16"/>
                <w:szCs w:val="16"/>
              </w:rPr>
            </w:pPr>
            <w:r w:rsidRPr="003E6C38">
              <w:rPr>
                <w:rStyle w:val="121"/>
                <w:rFonts w:ascii="Times New Roman" w:hAnsi="Times New Roman" w:cs="Times New Roman"/>
              </w:rPr>
              <w:t>Праздник «Весна». Выставка детского творчества.</w:t>
            </w:r>
          </w:p>
        </w:tc>
      </w:tr>
      <w:tr w:rsidR="000A30DC" w:rsidRPr="003E6C38" w:rsidTr="006E3BB9">
        <w:tc>
          <w:tcPr>
            <w:tcW w:w="992" w:type="dxa"/>
          </w:tcPr>
          <w:p w:rsidR="000A30DC" w:rsidRPr="003E6C38" w:rsidRDefault="000A30DC" w:rsidP="00DD7EE8">
            <w:pPr>
              <w:ind w:left="34"/>
              <w:contextualSpacing/>
              <w:jc w:val="center"/>
              <w:rPr>
                <w:sz w:val="16"/>
                <w:szCs w:val="16"/>
              </w:rPr>
            </w:pPr>
            <w:r w:rsidRPr="003E6C38">
              <w:rPr>
                <w:sz w:val="16"/>
                <w:szCs w:val="16"/>
              </w:rPr>
              <w:t xml:space="preserve">32 - 34 </w:t>
            </w:r>
          </w:p>
        </w:tc>
        <w:tc>
          <w:tcPr>
            <w:tcW w:w="1985" w:type="dxa"/>
          </w:tcPr>
          <w:p w:rsidR="000A30DC" w:rsidRPr="003E6C38" w:rsidRDefault="000A30DC" w:rsidP="00DD7EE8">
            <w:pPr>
              <w:ind w:left="34"/>
              <w:contextualSpacing/>
              <w:jc w:val="center"/>
              <w:rPr>
                <w:rStyle w:val="121"/>
                <w:rFonts w:ascii="Times New Roman" w:hAnsi="Times New Roman" w:cs="Times New Roman"/>
              </w:rPr>
            </w:pPr>
            <w:r w:rsidRPr="003E6C38">
              <w:rPr>
                <w:rStyle w:val="121"/>
                <w:rFonts w:ascii="Times New Roman" w:hAnsi="Times New Roman" w:cs="Times New Roman"/>
              </w:rPr>
              <w:t>(4 неделя апреля</w:t>
            </w:r>
          </w:p>
          <w:p w:rsidR="000A30DC" w:rsidRPr="003E6C38" w:rsidRDefault="000A30DC" w:rsidP="00DD7EE8">
            <w:pPr>
              <w:ind w:left="34"/>
              <w:contextualSpacing/>
              <w:jc w:val="center"/>
              <w:rPr>
                <w:rStyle w:val="121"/>
                <w:rFonts w:ascii="Times New Roman" w:hAnsi="Times New Roman" w:cs="Times New Roman"/>
              </w:rPr>
            </w:pPr>
            <w:r w:rsidRPr="003E6C38">
              <w:rPr>
                <w:rStyle w:val="121"/>
                <w:rFonts w:ascii="Times New Roman" w:hAnsi="Times New Roman" w:cs="Times New Roman"/>
              </w:rPr>
              <w:t xml:space="preserve">- 2 неделя мая) </w:t>
            </w:r>
          </w:p>
          <w:p w:rsidR="000A30DC" w:rsidRPr="003E6C38" w:rsidRDefault="000A30DC" w:rsidP="00DD7EE8">
            <w:pPr>
              <w:ind w:left="34"/>
              <w:contextualSpacing/>
              <w:jc w:val="center"/>
              <w:rPr>
                <w:rStyle w:val="121"/>
                <w:rFonts w:ascii="Times New Roman" w:hAnsi="Times New Roman" w:cs="Times New Roman"/>
              </w:rPr>
            </w:pPr>
            <w:r w:rsidRPr="003E6C38">
              <w:rPr>
                <w:rStyle w:val="121"/>
                <w:rFonts w:ascii="Times New Roman" w:hAnsi="Times New Roman" w:cs="Times New Roman"/>
              </w:rPr>
              <w:t>20.04 - 12.05</w:t>
            </w:r>
          </w:p>
        </w:tc>
        <w:tc>
          <w:tcPr>
            <w:tcW w:w="2409" w:type="dxa"/>
          </w:tcPr>
          <w:p w:rsidR="000A30DC" w:rsidRPr="003E6C38" w:rsidRDefault="000A30DC" w:rsidP="00DD7EE8">
            <w:pPr>
              <w:ind w:left="34"/>
              <w:jc w:val="center"/>
              <w:rPr>
                <w:rStyle w:val="720"/>
                <w:rFonts w:ascii="Times New Roman" w:hAnsi="Times New Roman" w:cs="Times New Roman"/>
                <w:i/>
                <w:iCs/>
                <w:sz w:val="16"/>
                <w:szCs w:val="16"/>
              </w:rPr>
            </w:pPr>
            <w:r w:rsidRPr="003E6C38">
              <w:rPr>
                <w:rStyle w:val="720"/>
                <w:rFonts w:ascii="Times New Roman" w:hAnsi="Times New Roman" w:cs="Times New Roman"/>
                <w:i/>
                <w:iCs/>
                <w:sz w:val="16"/>
                <w:szCs w:val="16"/>
              </w:rPr>
              <w:t>День Победы</w:t>
            </w:r>
          </w:p>
        </w:tc>
        <w:tc>
          <w:tcPr>
            <w:tcW w:w="6379" w:type="dxa"/>
          </w:tcPr>
          <w:p w:rsidR="000A30DC" w:rsidRPr="003E6C38" w:rsidRDefault="000A30DC" w:rsidP="00DD7EE8">
            <w:pPr>
              <w:ind w:left="34"/>
              <w:rPr>
                <w:rStyle w:val="121"/>
                <w:rFonts w:ascii="Times New Roman" w:hAnsi="Times New Roman" w:cs="Times New Roman"/>
              </w:rPr>
            </w:pPr>
            <w:r w:rsidRPr="003E6C38">
              <w:rPr>
                <w:rStyle w:val="121"/>
                <w:rFonts w:ascii="Times New Roman" w:hAnsi="Times New Roman" w:cs="Times New Roman"/>
              </w:rPr>
              <w:t>Дать представление о празднике, посвященном Дню Победы</w:t>
            </w:r>
          </w:p>
        </w:tc>
        <w:tc>
          <w:tcPr>
            <w:tcW w:w="2977" w:type="dxa"/>
          </w:tcPr>
          <w:p w:rsidR="000A30DC" w:rsidRPr="003E6C38" w:rsidRDefault="000A30DC" w:rsidP="00DD7EE8">
            <w:pPr>
              <w:ind w:left="34"/>
              <w:rPr>
                <w:rStyle w:val="121"/>
                <w:rFonts w:ascii="Times New Roman" w:hAnsi="Times New Roman" w:cs="Times New Roman"/>
              </w:rPr>
            </w:pPr>
            <w:r w:rsidRPr="003E6C38">
              <w:rPr>
                <w:rStyle w:val="121"/>
                <w:rFonts w:ascii="Times New Roman" w:hAnsi="Times New Roman" w:cs="Times New Roman"/>
              </w:rPr>
              <w:t>Выставка военной техники</w:t>
            </w:r>
          </w:p>
        </w:tc>
      </w:tr>
      <w:tr w:rsidR="000A30DC" w:rsidRPr="003E6C38" w:rsidTr="006E3BB9">
        <w:tc>
          <w:tcPr>
            <w:tcW w:w="992" w:type="dxa"/>
          </w:tcPr>
          <w:p w:rsidR="000A30DC" w:rsidRPr="003E6C38" w:rsidRDefault="000A30DC" w:rsidP="00DD7EE8">
            <w:pPr>
              <w:ind w:left="34"/>
              <w:contextualSpacing/>
              <w:jc w:val="center"/>
              <w:rPr>
                <w:sz w:val="16"/>
                <w:szCs w:val="16"/>
              </w:rPr>
            </w:pPr>
            <w:r w:rsidRPr="003E6C38">
              <w:rPr>
                <w:sz w:val="16"/>
                <w:szCs w:val="16"/>
              </w:rPr>
              <w:t>35 - 36</w:t>
            </w:r>
          </w:p>
        </w:tc>
        <w:tc>
          <w:tcPr>
            <w:tcW w:w="1985" w:type="dxa"/>
          </w:tcPr>
          <w:p w:rsidR="000A30DC" w:rsidRPr="003E6C38" w:rsidRDefault="000A30DC" w:rsidP="00DD7EE8">
            <w:pPr>
              <w:ind w:left="34"/>
              <w:contextualSpacing/>
              <w:jc w:val="center"/>
              <w:rPr>
                <w:rStyle w:val="121"/>
                <w:rFonts w:ascii="Times New Roman" w:hAnsi="Times New Roman" w:cs="Times New Roman"/>
              </w:rPr>
            </w:pPr>
            <w:r w:rsidRPr="003E6C38">
              <w:rPr>
                <w:rStyle w:val="121"/>
                <w:rFonts w:ascii="Times New Roman" w:hAnsi="Times New Roman" w:cs="Times New Roman"/>
              </w:rPr>
              <w:t>(3-я-4-я недели мая)</w:t>
            </w:r>
          </w:p>
          <w:p w:rsidR="000A30DC" w:rsidRPr="003E6C38" w:rsidRDefault="000A30DC" w:rsidP="00DD7EE8">
            <w:pPr>
              <w:ind w:left="34"/>
              <w:contextualSpacing/>
              <w:jc w:val="center"/>
              <w:rPr>
                <w:rFonts w:eastAsia="Times-Roman"/>
                <w:b/>
                <w:sz w:val="16"/>
                <w:szCs w:val="16"/>
              </w:rPr>
            </w:pPr>
            <w:r w:rsidRPr="003E6C38">
              <w:rPr>
                <w:rStyle w:val="121"/>
                <w:rFonts w:ascii="Times New Roman" w:hAnsi="Times New Roman" w:cs="Times New Roman"/>
              </w:rPr>
              <w:t>13.05 - 31.05</w:t>
            </w:r>
          </w:p>
        </w:tc>
        <w:tc>
          <w:tcPr>
            <w:tcW w:w="2409" w:type="dxa"/>
          </w:tcPr>
          <w:p w:rsidR="000A30DC" w:rsidRPr="003E6C38" w:rsidRDefault="000A30DC" w:rsidP="00DD7EE8">
            <w:pPr>
              <w:ind w:left="34"/>
              <w:jc w:val="center"/>
              <w:rPr>
                <w:rFonts w:eastAsia="Calibri"/>
                <w:i/>
                <w:iCs/>
                <w:sz w:val="16"/>
                <w:szCs w:val="16"/>
              </w:rPr>
            </w:pPr>
            <w:r w:rsidRPr="003E6C38">
              <w:rPr>
                <w:rStyle w:val="720"/>
                <w:rFonts w:ascii="Times New Roman" w:hAnsi="Times New Roman" w:cs="Times New Roman"/>
                <w:i/>
                <w:iCs/>
                <w:sz w:val="16"/>
                <w:szCs w:val="16"/>
              </w:rPr>
              <w:t>Лето</w:t>
            </w:r>
          </w:p>
          <w:p w:rsidR="000A30DC" w:rsidRPr="003E6C38" w:rsidRDefault="000A30DC" w:rsidP="00DD7EE8">
            <w:pPr>
              <w:ind w:left="34"/>
              <w:jc w:val="center"/>
              <w:rPr>
                <w:rFonts w:eastAsia="Calibri"/>
                <w:sz w:val="16"/>
                <w:szCs w:val="16"/>
              </w:rPr>
            </w:pPr>
          </w:p>
        </w:tc>
        <w:tc>
          <w:tcPr>
            <w:tcW w:w="6379" w:type="dxa"/>
          </w:tcPr>
          <w:p w:rsidR="000A30DC" w:rsidRPr="003E6C38" w:rsidRDefault="000A30DC" w:rsidP="00DD7EE8">
            <w:pPr>
              <w:ind w:left="34"/>
              <w:rPr>
                <w:rFonts w:eastAsia="Calibri"/>
                <w:sz w:val="16"/>
                <w:szCs w:val="16"/>
              </w:rPr>
            </w:pPr>
            <w:r w:rsidRPr="003E6C38">
              <w:rPr>
                <w:rStyle w:val="121"/>
                <w:rFonts w:ascii="Times New Roman" w:hAnsi="Times New Roman" w:cs="Times New Roman"/>
              </w:rPr>
              <w:t>Расширять представления детей о лете, о се</w:t>
            </w:r>
            <w:r w:rsidRPr="003E6C38">
              <w:rPr>
                <w:rStyle w:val="121"/>
                <w:rFonts w:ascii="Times New Roman" w:hAnsi="Times New Roman" w:cs="Times New Roman"/>
              </w:rPr>
              <w:softHyphen/>
              <w:t>зонных изменениях (сезонные изменения в природе, одежде людей, на участке детского сада).</w:t>
            </w:r>
          </w:p>
          <w:p w:rsidR="000A30DC" w:rsidRPr="003E6C38" w:rsidRDefault="000A30DC" w:rsidP="00DD7EE8">
            <w:pPr>
              <w:ind w:left="34"/>
              <w:rPr>
                <w:rFonts w:eastAsia="Calibri"/>
                <w:sz w:val="16"/>
                <w:szCs w:val="16"/>
              </w:rPr>
            </w:pPr>
            <w:r w:rsidRPr="003E6C38">
              <w:rPr>
                <w:rStyle w:val="121"/>
                <w:rFonts w:ascii="Times New Roman" w:hAnsi="Times New Roman" w:cs="Times New Roman"/>
              </w:rPr>
              <w:t>Формировать элементарные представления о садовых и огородных растениях. Формиро</w:t>
            </w:r>
            <w:r w:rsidRPr="003E6C38">
              <w:rPr>
                <w:rStyle w:val="121"/>
                <w:rFonts w:ascii="Times New Roman" w:hAnsi="Times New Roman" w:cs="Times New Roman"/>
              </w:rPr>
              <w:softHyphen/>
              <w:t>вать исследовательский и познавательный интерес в ходе экспериментирования с водой и песком. Воспитывать бережное отношение к природе, умение замечать красоту летней природы.</w:t>
            </w:r>
          </w:p>
        </w:tc>
        <w:tc>
          <w:tcPr>
            <w:tcW w:w="2977" w:type="dxa"/>
          </w:tcPr>
          <w:p w:rsidR="000A30DC" w:rsidRPr="003E6C38" w:rsidRDefault="000A30DC" w:rsidP="00DD7EE8">
            <w:pPr>
              <w:ind w:left="34"/>
              <w:rPr>
                <w:rFonts w:eastAsia="Calibri"/>
                <w:sz w:val="16"/>
                <w:szCs w:val="16"/>
              </w:rPr>
            </w:pPr>
            <w:r w:rsidRPr="003E6C38">
              <w:rPr>
                <w:rStyle w:val="121"/>
                <w:rFonts w:ascii="Times New Roman" w:hAnsi="Times New Roman" w:cs="Times New Roman"/>
              </w:rPr>
              <w:t>Праздник «Лето».</w:t>
            </w:r>
          </w:p>
        </w:tc>
      </w:tr>
      <w:tr w:rsidR="000A30DC" w:rsidRPr="003E6C38" w:rsidTr="006E3BB9">
        <w:tc>
          <w:tcPr>
            <w:tcW w:w="14742" w:type="dxa"/>
            <w:gridSpan w:val="5"/>
          </w:tcPr>
          <w:p w:rsidR="000A30DC" w:rsidRPr="003E6C38" w:rsidRDefault="000A30DC" w:rsidP="00DD7EE8">
            <w:pPr>
              <w:tabs>
                <w:tab w:val="left" w:pos="2268"/>
              </w:tabs>
              <w:ind w:left="34"/>
              <w:rPr>
                <w:rStyle w:val="131"/>
                <w:rFonts w:ascii="Times New Roman" w:hAnsi="Times New Roman" w:cs="Times New Roman"/>
                <w:b/>
                <w:bCs/>
              </w:rPr>
            </w:pPr>
            <w:r w:rsidRPr="003E6C38">
              <w:rPr>
                <w:rStyle w:val="121"/>
                <w:rFonts w:ascii="Times New Roman" w:hAnsi="Times New Roman" w:cs="Times New Roman"/>
              </w:rPr>
              <w:t>В летний период детский сад работает в каникулярном режиме (1-я неделя июня —3-я неделя августа).</w:t>
            </w:r>
          </w:p>
        </w:tc>
      </w:tr>
    </w:tbl>
    <w:p w:rsidR="006E3BB9" w:rsidRDefault="006E3BB9" w:rsidP="006E3BB9">
      <w:pPr>
        <w:rPr>
          <w:b/>
          <w:color w:val="FF0000"/>
          <w:lang w:eastAsia="en-US"/>
        </w:rPr>
      </w:pPr>
    </w:p>
    <w:p w:rsidR="000A30DC" w:rsidRPr="00E65285" w:rsidRDefault="000A30DC" w:rsidP="00AD220A">
      <w:pPr>
        <w:ind w:left="-142"/>
        <w:jc w:val="center"/>
        <w:rPr>
          <w:b/>
          <w:lang w:eastAsia="en-US"/>
        </w:rPr>
      </w:pPr>
    </w:p>
    <w:p w:rsidR="00E65285" w:rsidRPr="00E65285" w:rsidRDefault="00E65285" w:rsidP="00E65285">
      <w:pPr>
        <w:widowControl/>
        <w:suppressAutoHyphens w:val="0"/>
        <w:autoSpaceDE/>
        <w:spacing w:after="200" w:line="276" w:lineRule="auto"/>
        <w:jc w:val="right"/>
        <w:rPr>
          <w:i/>
          <w:color w:val="FF0000"/>
          <w:sz w:val="24"/>
          <w:szCs w:val="24"/>
          <w:lang w:eastAsia="ru-RU"/>
        </w:rPr>
      </w:pPr>
      <w:r w:rsidRPr="00E65285">
        <w:rPr>
          <w:i/>
          <w:sz w:val="24"/>
          <w:szCs w:val="24"/>
          <w:lang w:eastAsia="ru-RU"/>
        </w:rPr>
        <w:t>Приложение6</w:t>
      </w:r>
    </w:p>
    <w:p w:rsidR="00E65285" w:rsidRPr="00E65285" w:rsidRDefault="00E65285" w:rsidP="00E65285">
      <w:pPr>
        <w:widowControl/>
        <w:suppressAutoHyphens w:val="0"/>
        <w:autoSpaceDE/>
        <w:spacing w:after="200" w:line="276" w:lineRule="auto"/>
        <w:jc w:val="center"/>
        <w:rPr>
          <w:rFonts w:eastAsia="Calibri"/>
          <w:b/>
          <w:sz w:val="16"/>
          <w:szCs w:val="16"/>
          <w:lang w:eastAsia="en-US"/>
        </w:rPr>
      </w:pPr>
      <w:r w:rsidRPr="00E65285">
        <w:rPr>
          <w:b/>
          <w:sz w:val="16"/>
          <w:szCs w:val="16"/>
          <w:lang w:eastAsia="ru-RU"/>
        </w:rPr>
        <w:t>Тематический блок «Игровая деятельность»</w:t>
      </w:r>
    </w:p>
    <w:p w:rsidR="00E65285" w:rsidRPr="00E65285" w:rsidRDefault="00E65285" w:rsidP="00E65285">
      <w:pPr>
        <w:suppressAutoHyphens w:val="0"/>
        <w:autoSpaceDN w:val="0"/>
        <w:adjustRightInd w:val="0"/>
        <w:jc w:val="center"/>
        <w:rPr>
          <w:rFonts w:eastAsia="Calibri"/>
          <w:b/>
          <w:sz w:val="16"/>
          <w:szCs w:val="16"/>
          <w:lang w:eastAsia="en-US"/>
        </w:rPr>
      </w:pPr>
      <w:r w:rsidRPr="00E65285">
        <w:rPr>
          <w:rFonts w:eastAsia="Calibri"/>
          <w:b/>
          <w:sz w:val="16"/>
          <w:szCs w:val="16"/>
          <w:lang w:eastAsia="en-US"/>
        </w:rPr>
        <w:t xml:space="preserve">Комплексно-тематическое планирование по </w:t>
      </w:r>
      <w:r w:rsidRPr="00E65285">
        <w:rPr>
          <w:b/>
          <w:bCs/>
          <w:sz w:val="16"/>
          <w:szCs w:val="16"/>
          <w:lang w:eastAsia="ru-RU"/>
        </w:rPr>
        <w:t>тематическому блоку  «Игровая деятельность</w:t>
      </w:r>
      <w:r w:rsidRPr="00E65285">
        <w:rPr>
          <w:b/>
          <w:sz w:val="16"/>
          <w:szCs w:val="16"/>
          <w:lang w:eastAsia="ru-RU"/>
        </w:rPr>
        <w:t>»</w:t>
      </w:r>
    </w:p>
    <w:p w:rsidR="00E65285" w:rsidRPr="00E65285" w:rsidRDefault="00E65285" w:rsidP="00E65285">
      <w:pPr>
        <w:suppressAutoHyphens w:val="0"/>
        <w:autoSpaceDN w:val="0"/>
        <w:adjustRightInd w:val="0"/>
        <w:jc w:val="center"/>
        <w:rPr>
          <w:b/>
          <w:sz w:val="16"/>
          <w:szCs w:val="16"/>
          <w:lang w:eastAsia="ru-RU"/>
        </w:rPr>
      </w:pPr>
      <w:r w:rsidRPr="00E65285">
        <w:rPr>
          <w:b/>
          <w:sz w:val="16"/>
          <w:szCs w:val="16"/>
          <w:lang w:eastAsia="ru-RU"/>
        </w:rPr>
        <w:t>Сюжетная игра</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8"/>
        <w:gridCol w:w="740"/>
        <w:gridCol w:w="1912"/>
        <w:gridCol w:w="9639"/>
        <w:gridCol w:w="2268"/>
      </w:tblGrid>
      <w:tr w:rsidR="00E65285" w:rsidRPr="00E65285" w:rsidTr="006E3BB9">
        <w:tc>
          <w:tcPr>
            <w:tcW w:w="858" w:type="dxa"/>
            <w:shd w:val="clear" w:color="auto" w:fill="auto"/>
          </w:tcPr>
          <w:p w:rsidR="00E65285" w:rsidRPr="00E65285" w:rsidRDefault="00E65285" w:rsidP="00E65285">
            <w:pPr>
              <w:suppressAutoHyphens w:val="0"/>
              <w:autoSpaceDN w:val="0"/>
              <w:adjustRightInd w:val="0"/>
              <w:jc w:val="center"/>
              <w:rPr>
                <w:b/>
                <w:sz w:val="16"/>
                <w:szCs w:val="16"/>
                <w:lang w:eastAsia="ru-RU"/>
              </w:rPr>
            </w:pPr>
            <w:r w:rsidRPr="00E65285">
              <w:rPr>
                <w:b/>
                <w:sz w:val="16"/>
                <w:szCs w:val="16"/>
                <w:lang w:eastAsia="ru-RU"/>
              </w:rPr>
              <w:t>Месяц</w:t>
            </w:r>
          </w:p>
        </w:tc>
        <w:tc>
          <w:tcPr>
            <w:tcW w:w="740" w:type="dxa"/>
            <w:shd w:val="clear" w:color="auto" w:fill="auto"/>
          </w:tcPr>
          <w:p w:rsidR="00E65285" w:rsidRPr="00E65285" w:rsidRDefault="00E65285" w:rsidP="00E65285">
            <w:pPr>
              <w:suppressAutoHyphens w:val="0"/>
              <w:autoSpaceDN w:val="0"/>
              <w:adjustRightInd w:val="0"/>
              <w:jc w:val="center"/>
              <w:rPr>
                <w:b/>
                <w:sz w:val="16"/>
                <w:szCs w:val="16"/>
                <w:lang w:eastAsia="ru-RU"/>
              </w:rPr>
            </w:pPr>
            <w:r w:rsidRPr="00E65285">
              <w:rPr>
                <w:b/>
                <w:sz w:val="16"/>
                <w:szCs w:val="16"/>
                <w:lang w:eastAsia="ru-RU"/>
              </w:rPr>
              <w:t>Неделя</w:t>
            </w:r>
          </w:p>
        </w:tc>
        <w:tc>
          <w:tcPr>
            <w:tcW w:w="1912" w:type="dxa"/>
            <w:shd w:val="clear" w:color="auto" w:fill="auto"/>
          </w:tcPr>
          <w:p w:rsidR="00E65285" w:rsidRPr="00E65285" w:rsidRDefault="00E65285" w:rsidP="00E65285">
            <w:pPr>
              <w:suppressAutoHyphens w:val="0"/>
              <w:autoSpaceDN w:val="0"/>
              <w:adjustRightInd w:val="0"/>
              <w:jc w:val="center"/>
              <w:rPr>
                <w:b/>
                <w:sz w:val="16"/>
                <w:szCs w:val="16"/>
                <w:lang w:eastAsia="ru-RU"/>
              </w:rPr>
            </w:pPr>
            <w:r w:rsidRPr="00E65285">
              <w:rPr>
                <w:b/>
                <w:sz w:val="16"/>
                <w:szCs w:val="16"/>
                <w:lang w:eastAsia="ru-RU"/>
              </w:rPr>
              <w:t>Тематика сюжетно- ролевых игр- ситуаций</w:t>
            </w:r>
          </w:p>
        </w:tc>
        <w:tc>
          <w:tcPr>
            <w:tcW w:w="9639" w:type="dxa"/>
            <w:shd w:val="clear" w:color="auto" w:fill="auto"/>
          </w:tcPr>
          <w:p w:rsidR="00E65285" w:rsidRPr="00E65285" w:rsidRDefault="00E65285" w:rsidP="00E65285">
            <w:pPr>
              <w:suppressAutoHyphens w:val="0"/>
              <w:autoSpaceDN w:val="0"/>
              <w:adjustRightInd w:val="0"/>
              <w:jc w:val="center"/>
              <w:rPr>
                <w:b/>
                <w:sz w:val="16"/>
                <w:szCs w:val="16"/>
                <w:lang w:eastAsia="ru-RU"/>
              </w:rPr>
            </w:pPr>
            <w:r w:rsidRPr="00E65285">
              <w:rPr>
                <w:b/>
                <w:sz w:val="16"/>
                <w:szCs w:val="16"/>
                <w:lang w:eastAsia="ru-RU"/>
              </w:rPr>
              <w:t>Программные задачи</w:t>
            </w:r>
          </w:p>
        </w:tc>
        <w:tc>
          <w:tcPr>
            <w:tcW w:w="2268" w:type="dxa"/>
            <w:shd w:val="clear" w:color="auto" w:fill="auto"/>
          </w:tcPr>
          <w:p w:rsidR="00E65285" w:rsidRPr="00E65285" w:rsidRDefault="00E65285" w:rsidP="00E65285">
            <w:pPr>
              <w:suppressAutoHyphens w:val="0"/>
              <w:autoSpaceDN w:val="0"/>
              <w:adjustRightInd w:val="0"/>
              <w:jc w:val="center"/>
              <w:rPr>
                <w:b/>
                <w:sz w:val="16"/>
                <w:szCs w:val="16"/>
                <w:lang w:eastAsia="ru-RU"/>
              </w:rPr>
            </w:pPr>
            <w:r w:rsidRPr="00E65285">
              <w:rPr>
                <w:b/>
                <w:sz w:val="16"/>
                <w:szCs w:val="16"/>
                <w:lang w:eastAsia="ru-RU"/>
              </w:rPr>
              <w:t>Роли</w:t>
            </w:r>
          </w:p>
        </w:tc>
      </w:tr>
      <w:tr w:rsidR="00E65285" w:rsidRPr="00E65285" w:rsidTr="006E3BB9">
        <w:tc>
          <w:tcPr>
            <w:tcW w:w="858" w:type="dxa"/>
            <w:vMerge w:val="restart"/>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Сентябрь</w:t>
            </w:r>
          </w:p>
          <w:p w:rsidR="00E65285" w:rsidRPr="00E65285" w:rsidRDefault="00E65285" w:rsidP="00E65285">
            <w:pPr>
              <w:suppressAutoHyphens w:val="0"/>
              <w:autoSpaceDN w:val="0"/>
              <w:adjustRightInd w:val="0"/>
              <w:rPr>
                <w:sz w:val="16"/>
                <w:szCs w:val="16"/>
                <w:lang w:eastAsia="ru-RU"/>
              </w:rPr>
            </w:pPr>
          </w:p>
          <w:p w:rsidR="00E65285" w:rsidRPr="00E65285" w:rsidRDefault="00E65285" w:rsidP="00E65285">
            <w:pPr>
              <w:suppressAutoHyphens w:val="0"/>
              <w:autoSpaceDN w:val="0"/>
              <w:adjustRightInd w:val="0"/>
              <w:rPr>
                <w:sz w:val="16"/>
                <w:szCs w:val="16"/>
                <w:lang w:eastAsia="ru-RU"/>
              </w:rPr>
            </w:pPr>
          </w:p>
          <w:p w:rsidR="00E65285" w:rsidRPr="00E65285" w:rsidRDefault="00E65285" w:rsidP="00E65285">
            <w:pPr>
              <w:suppressAutoHyphens w:val="0"/>
              <w:autoSpaceDN w:val="0"/>
              <w:adjustRightInd w:val="0"/>
              <w:rPr>
                <w:sz w:val="16"/>
                <w:szCs w:val="16"/>
                <w:lang w:eastAsia="ru-RU"/>
              </w:rPr>
            </w:pPr>
          </w:p>
          <w:p w:rsidR="00E65285" w:rsidRPr="00E65285" w:rsidRDefault="00E65285" w:rsidP="00E65285">
            <w:pPr>
              <w:suppressAutoHyphens w:val="0"/>
              <w:autoSpaceDN w:val="0"/>
              <w:adjustRightInd w:val="0"/>
              <w:rPr>
                <w:sz w:val="16"/>
                <w:szCs w:val="16"/>
                <w:lang w:eastAsia="ru-RU"/>
              </w:rPr>
            </w:pPr>
          </w:p>
          <w:p w:rsidR="00E65285" w:rsidRPr="00E65285" w:rsidRDefault="00E65285" w:rsidP="00E65285">
            <w:pPr>
              <w:suppressAutoHyphens w:val="0"/>
              <w:autoSpaceDN w:val="0"/>
              <w:adjustRightInd w:val="0"/>
              <w:rPr>
                <w:sz w:val="16"/>
                <w:szCs w:val="16"/>
                <w:lang w:eastAsia="ru-RU"/>
              </w:rPr>
            </w:pPr>
          </w:p>
          <w:p w:rsidR="00E65285" w:rsidRPr="00E65285" w:rsidRDefault="00E65285" w:rsidP="00E65285">
            <w:pPr>
              <w:suppressAutoHyphens w:val="0"/>
              <w:autoSpaceDN w:val="0"/>
              <w:adjustRightInd w:val="0"/>
              <w:rPr>
                <w:sz w:val="16"/>
                <w:szCs w:val="16"/>
                <w:lang w:eastAsia="ru-RU"/>
              </w:rPr>
            </w:pPr>
          </w:p>
          <w:p w:rsidR="00E65285" w:rsidRPr="00E65285" w:rsidRDefault="00E65285" w:rsidP="00E65285">
            <w:pPr>
              <w:suppressAutoHyphens w:val="0"/>
              <w:autoSpaceDN w:val="0"/>
              <w:adjustRightInd w:val="0"/>
              <w:rPr>
                <w:sz w:val="16"/>
                <w:szCs w:val="16"/>
                <w:lang w:eastAsia="ru-RU"/>
              </w:rPr>
            </w:pPr>
          </w:p>
          <w:p w:rsidR="00E65285" w:rsidRPr="00E65285" w:rsidRDefault="00E65285" w:rsidP="00E65285">
            <w:pPr>
              <w:suppressAutoHyphens w:val="0"/>
              <w:autoSpaceDN w:val="0"/>
              <w:adjustRightInd w:val="0"/>
              <w:rPr>
                <w:sz w:val="16"/>
                <w:szCs w:val="16"/>
                <w:lang w:eastAsia="ru-RU"/>
              </w:rPr>
            </w:pPr>
          </w:p>
          <w:p w:rsidR="00E65285" w:rsidRPr="00E65285" w:rsidRDefault="00E65285" w:rsidP="00E65285">
            <w:pPr>
              <w:suppressAutoHyphens w:val="0"/>
              <w:autoSpaceDN w:val="0"/>
              <w:adjustRightInd w:val="0"/>
              <w:rPr>
                <w:sz w:val="16"/>
                <w:szCs w:val="16"/>
                <w:lang w:eastAsia="ru-RU"/>
              </w:rPr>
            </w:pPr>
          </w:p>
          <w:p w:rsidR="00E65285" w:rsidRPr="00E65285" w:rsidRDefault="00E65285" w:rsidP="00E65285">
            <w:pPr>
              <w:suppressAutoHyphens w:val="0"/>
              <w:autoSpaceDN w:val="0"/>
              <w:adjustRightInd w:val="0"/>
              <w:rPr>
                <w:sz w:val="16"/>
                <w:szCs w:val="16"/>
                <w:lang w:eastAsia="ru-RU"/>
              </w:rPr>
            </w:pPr>
          </w:p>
        </w:tc>
        <w:tc>
          <w:tcPr>
            <w:tcW w:w="740"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1 нед.</w:t>
            </w:r>
          </w:p>
        </w:tc>
        <w:tc>
          <w:tcPr>
            <w:tcW w:w="191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«Овощной магазин»</w:t>
            </w:r>
          </w:p>
        </w:tc>
        <w:tc>
          <w:tcPr>
            <w:tcW w:w="9639"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Ознакомить с трудом взрослых в овощном магазине. Формирование положительных взаимоотношений между детьми. Воспитание у детей уважения к труду продавца.</w:t>
            </w:r>
          </w:p>
          <w:p w:rsidR="00E65285" w:rsidRPr="00E65285" w:rsidRDefault="00E65285" w:rsidP="00E65285">
            <w:pPr>
              <w:suppressAutoHyphens w:val="0"/>
              <w:autoSpaceDN w:val="0"/>
              <w:adjustRightInd w:val="0"/>
              <w:rPr>
                <w:sz w:val="16"/>
                <w:szCs w:val="16"/>
                <w:lang w:eastAsia="ru-RU"/>
              </w:rPr>
            </w:pPr>
            <w:r w:rsidRPr="00E65285">
              <w:rPr>
                <w:b/>
                <w:sz w:val="16"/>
                <w:szCs w:val="16"/>
                <w:lang w:eastAsia="ru-RU"/>
              </w:rPr>
              <w:t xml:space="preserve">КТП: </w:t>
            </w:r>
            <w:r w:rsidRPr="00E65285">
              <w:rPr>
                <w:rFonts w:eastAsia="Microsoft Sans Serif"/>
                <w:color w:val="000000"/>
                <w:sz w:val="16"/>
                <w:szCs w:val="16"/>
                <w:lang w:eastAsia="ru-RU"/>
              </w:rPr>
              <w:t>Формировать дружеские, доброжелательные отношения между детьми.</w:t>
            </w:r>
          </w:p>
        </w:tc>
        <w:tc>
          <w:tcPr>
            <w:tcW w:w="2268"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Продавец, кассир, покупатель.</w:t>
            </w:r>
          </w:p>
        </w:tc>
      </w:tr>
      <w:tr w:rsidR="00E65285" w:rsidRPr="00E65285" w:rsidTr="006E3BB9">
        <w:tc>
          <w:tcPr>
            <w:tcW w:w="858" w:type="dxa"/>
            <w:vMerge/>
            <w:shd w:val="clear" w:color="auto" w:fill="auto"/>
          </w:tcPr>
          <w:p w:rsidR="00E65285" w:rsidRPr="00E65285" w:rsidRDefault="00E65285" w:rsidP="00E65285">
            <w:pPr>
              <w:suppressAutoHyphens w:val="0"/>
              <w:autoSpaceDN w:val="0"/>
              <w:adjustRightInd w:val="0"/>
              <w:rPr>
                <w:sz w:val="16"/>
                <w:szCs w:val="16"/>
                <w:lang w:eastAsia="ru-RU"/>
              </w:rPr>
            </w:pPr>
          </w:p>
        </w:tc>
        <w:tc>
          <w:tcPr>
            <w:tcW w:w="740"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2 нед.</w:t>
            </w:r>
          </w:p>
        </w:tc>
        <w:tc>
          <w:tcPr>
            <w:tcW w:w="191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«Больница»</w:t>
            </w:r>
          </w:p>
        </w:tc>
        <w:tc>
          <w:tcPr>
            <w:tcW w:w="9639"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Ознакомление детей с деятельностью врача, закрепление названий медицинских инструментов. Обучение детей реализации игрового замысла.</w:t>
            </w:r>
          </w:p>
          <w:p w:rsidR="00E65285" w:rsidRPr="00E65285" w:rsidRDefault="00E65285" w:rsidP="00E65285">
            <w:pPr>
              <w:suppressAutoHyphens w:val="0"/>
              <w:autoSpaceDN w:val="0"/>
              <w:adjustRightInd w:val="0"/>
              <w:rPr>
                <w:rFonts w:eastAsia="Calibri"/>
                <w:color w:val="000000"/>
                <w:sz w:val="16"/>
                <w:szCs w:val="16"/>
                <w:lang w:eastAsia="ru-RU"/>
              </w:rPr>
            </w:pPr>
            <w:r w:rsidRPr="00E65285">
              <w:rPr>
                <w:b/>
                <w:sz w:val="16"/>
                <w:szCs w:val="16"/>
                <w:lang w:eastAsia="ru-RU"/>
              </w:rPr>
              <w:t xml:space="preserve">КТП: </w:t>
            </w:r>
            <w:r w:rsidRPr="00E65285">
              <w:rPr>
                <w:rFonts w:eastAsia="Microsoft Sans Serif"/>
                <w:color w:val="000000"/>
                <w:sz w:val="16"/>
                <w:szCs w:val="16"/>
                <w:lang w:eastAsia="ru-RU"/>
              </w:rPr>
              <w:t>Расширять представления детей об осени. Развивать умение устанавливать простейшие связи между явлениями живой и неживой при</w:t>
            </w:r>
            <w:r w:rsidRPr="00E65285">
              <w:rPr>
                <w:rFonts w:eastAsia="Microsoft Sans Serif"/>
                <w:color w:val="000000"/>
                <w:sz w:val="16"/>
                <w:szCs w:val="16"/>
                <w:lang w:eastAsia="ru-RU"/>
              </w:rPr>
              <w:softHyphen/>
              <w:t xml:space="preserve">роды (похолодало —исчезли бабочки, отцвели цветы и т. д.), вести сезонные наблюдения. </w:t>
            </w:r>
          </w:p>
        </w:tc>
        <w:tc>
          <w:tcPr>
            <w:tcW w:w="2268"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Врач, медсестра, больной.</w:t>
            </w:r>
          </w:p>
        </w:tc>
      </w:tr>
      <w:tr w:rsidR="00E65285" w:rsidRPr="00E65285" w:rsidTr="006E3BB9">
        <w:tc>
          <w:tcPr>
            <w:tcW w:w="858" w:type="dxa"/>
            <w:vMerge/>
            <w:shd w:val="clear" w:color="auto" w:fill="auto"/>
          </w:tcPr>
          <w:p w:rsidR="00E65285" w:rsidRPr="00E65285" w:rsidRDefault="00E65285" w:rsidP="00E65285">
            <w:pPr>
              <w:suppressAutoHyphens w:val="0"/>
              <w:autoSpaceDN w:val="0"/>
              <w:adjustRightInd w:val="0"/>
              <w:rPr>
                <w:sz w:val="16"/>
                <w:szCs w:val="16"/>
                <w:lang w:eastAsia="ru-RU"/>
              </w:rPr>
            </w:pPr>
          </w:p>
        </w:tc>
        <w:tc>
          <w:tcPr>
            <w:tcW w:w="740"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3 нед.</w:t>
            </w:r>
          </w:p>
        </w:tc>
        <w:tc>
          <w:tcPr>
            <w:tcW w:w="191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«Парикмахерская»</w:t>
            </w:r>
          </w:p>
        </w:tc>
        <w:tc>
          <w:tcPr>
            <w:tcW w:w="9639"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Раскрытие смысла деятельности парикмахера. Формирование умения творчески развивать сюжет игры. Воспитывать уважение к профессии парикмахера.</w:t>
            </w:r>
          </w:p>
          <w:p w:rsidR="00E65285" w:rsidRPr="00E65285" w:rsidRDefault="00E65285" w:rsidP="00E65285">
            <w:pPr>
              <w:suppressAutoHyphens w:val="0"/>
              <w:autoSpaceDN w:val="0"/>
              <w:adjustRightInd w:val="0"/>
              <w:rPr>
                <w:rFonts w:eastAsia="Calibri"/>
                <w:color w:val="000000"/>
                <w:sz w:val="16"/>
                <w:szCs w:val="16"/>
                <w:lang w:eastAsia="ru-RU"/>
              </w:rPr>
            </w:pPr>
            <w:r w:rsidRPr="00E65285">
              <w:rPr>
                <w:b/>
                <w:sz w:val="16"/>
                <w:szCs w:val="16"/>
                <w:lang w:eastAsia="ru-RU"/>
              </w:rPr>
              <w:t>КТП:</w:t>
            </w:r>
            <w:r w:rsidRPr="00E65285">
              <w:rPr>
                <w:rFonts w:eastAsia="Microsoft Sans Serif"/>
                <w:color w:val="000000"/>
                <w:sz w:val="16"/>
                <w:szCs w:val="16"/>
                <w:lang w:eastAsia="ru-RU"/>
              </w:rPr>
              <w:t xml:space="preserve"> Расширять представления о сельскохозяйс</w:t>
            </w:r>
            <w:r w:rsidRPr="00E65285">
              <w:rPr>
                <w:rFonts w:eastAsia="Microsoft Sans Serif"/>
                <w:color w:val="000000"/>
                <w:sz w:val="16"/>
                <w:szCs w:val="16"/>
                <w:lang w:eastAsia="ru-RU"/>
              </w:rPr>
              <w:softHyphen/>
              <w:t>твенных профессиях, о профессии лесника. Расширять знания об овощах и фруктах (мест</w:t>
            </w:r>
            <w:r w:rsidRPr="00E65285">
              <w:rPr>
                <w:rFonts w:eastAsia="Microsoft Sans Serif"/>
                <w:color w:val="000000"/>
                <w:sz w:val="16"/>
                <w:szCs w:val="16"/>
                <w:lang w:eastAsia="ru-RU"/>
              </w:rPr>
              <w:softHyphen/>
              <w:t>ных, экзотических).</w:t>
            </w:r>
          </w:p>
        </w:tc>
        <w:tc>
          <w:tcPr>
            <w:tcW w:w="2268"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Парикмахер, клиенты, уборщица.</w:t>
            </w:r>
          </w:p>
        </w:tc>
      </w:tr>
      <w:tr w:rsidR="00E65285" w:rsidRPr="00E65285" w:rsidTr="006E3BB9">
        <w:tc>
          <w:tcPr>
            <w:tcW w:w="858" w:type="dxa"/>
            <w:vMerge/>
            <w:shd w:val="clear" w:color="auto" w:fill="auto"/>
          </w:tcPr>
          <w:p w:rsidR="00E65285" w:rsidRPr="00E65285" w:rsidRDefault="00E65285" w:rsidP="00E65285">
            <w:pPr>
              <w:suppressAutoHyphens w:val="0"/>
              <w:autoSpaceDN w:val="0"/>
              <w:adjustRightInd w:val="0"/>
              <w:rPr>
                <w:sz w:val="16"/>
                <w:szCs w:val="16"/>
                <w:lang w:eastAsia="ru-RU"/>
              </w:rPr>
            </w:pPr>
          </w:p>
        </w:tc>
        <w:tc>
          <w:tcPr>
            <w:tcW w:w="740"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 xml:space="preserve">4 нед. </w:t>
            </w:r>
          </w:p>
        </w:tc>
        <w:tc>
          <w:tcPr>
            <w:tcW w:w="191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«Путешествие по реке»</w:t>
            </w:r>
          </w:p>
        </w:tc>
        <w:tc>
          <w:tcPr>
            <w:tcW w:w="9639"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Формирование положительных взаимодействий между детьми. Воспитание к труду работников флота.</w:t>
            </w:r>
          </w:p>
          <w:p w:rsidR="00E65285" w:rsidRPr="00E65285" w:rsidRDefault="00E65285" w:rsidP="00E65285">
            <w:pPr>
              <w:suppressAutoHyphens w:val="0"/>
              <w:autoSpaceDN w:val="0"/>
              <w:adjustRightInd w:val="0"/>
              <w:rPr>
                <w:rFonts w:eastAsia="Calibri"/>
                <w:color w:val="000000"/>
                <w:sz w:val="16"/>
                <w:szCs w:val="16"/>
                <w:lang w:eastAsia="ru-RU"/>
              </w:rPr>
            </w:pPr>
            <w:r w:rsidRPr="00E65285">
              <w:rPr>
                <w:b/>
                <w:sz w:val="16"/>
                <w:szCs w:val="16"/>
                <w:lang w:eastAsia="ru-RU"/>
              </w:rPr>
              <w:t>КТП:</w:t>
            </w:r>
            <w:r w:rsidRPr="00E65285">
              <w:rPr>
                <w:rFonts w:eastAsia="Microsoft Sans Serif"/>
                <w:color w:val="000000"/>
                <w:sz w:val="16"/>
                <w:szCs w:val="16"/>
                <w:lang w:eastAsia="ru-RU"/>
              </w:rPr>
              <w:t>Расширять представления о правилах безо</w:t>
            </w:r>
            <w:r w:rsidRPr="00E65285">
              <w:rPr>
                <w:rFonts w:eastAsia="Microsoft Sans Serif"/>
                <w:color w:val="000000"/>
                <w:sz w:val="16"/>
                <w:szCs w:val="16"/>
                <w:lang w:eastAsia="ru-RU"/>
              </w:rPr>
              <w:softHyphen/>
              <w:t>пасного поведения на природе. Воспитывать бережное отношение к природе. Формировать элементарные экологические представления.</w:t>
            </w:r>
          </w:p>
        </w:tc>
        <w:tc>
          <w:tcPr>
            <w:tcW w:w="2268"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Капитан, матрос, рулевой, врач.</w:t>
            </w:r>
          </w:p>
        </w:tc>
      </w:tr>
      <w:tr w:rsidR="00E65285" w:rsidRPr="00E65285" w:rsidTr="006E3BB9">
        <w:tc>
          <w:tcPr>
            <w:tcW w:w="858" w:type="dxa"/>
            <w:vMerge w:val="restart"/>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Октябрь</w:t>
            </w:r>
          </w:p>
          <w:p w:rsidR="00E65285" w:rsidRPr="00E65285" w:rsidRDefault="00E65285" w:rsidP="00E65285">
            <w:pPr>
              <w:suppressAutoHyphens w:val="0"/>
              <w:autoSpaceDN w:val="0"/>
              <w:adjustRightInd w:val="0"/>
              <w:rPr>
                <w:sz w:val="16"/>
                <w:szCs w:val="16"/>
                <w:lang w:eastAsia="ru-RU"/>
              </w:rPr>
            </w:pPr>
          </w:p>
          <w:p w:rsidR="00E65285" w:rsidRPr="00E65285" w:rsidRDefault="00E65285" w:rsidP="00E65285">
            <w:pPr>
              <w:suppressAutoHyphens w:val="0"/>
              <w:autoSpaceDN w:val="0"/>
              <w:adjustRightInd w:val="0"/>
              <w:rPr>
                <w:sz w:val="16"/>
                <w:szCs w:val="16"/>
                <w:lang w:eastAsia="ru-RU"/>
              </w:rPr>
            </w:pPr>
          </w:p>
          <w:p w:rsidR="00E65285" w:rsidRPr="00E65285" w:rsidRDefault="00E65285" w:rsidP="00E65285">
            <w:pPr>
              <w:suppressAutoHyphens w:val="0"/>
              <w:autoSpaceDN w:val="0"/>
              <w:adjustRightInd w:val="0"/>
              <w:rPr>
                <w:sz w:val="16"/>
                <w:szCs w:val="16"/>
                <w:lang w:eastAsia="ru-RU"/>
              </w:rPr>
            </w:pPr>
          </w:p>
          <w:p w:rsidR="00E65285" w:rsidRPr="00E65285" w:rsidRDefault="00E65285" w:rsidP="00E65285">
            <w:pPr>
              <w:suppressAutoHyphens w:val="0"/>
              <w:autoSpaceDN w:val="0"/>
              <w:adjustRightInd w:val="0"/>
              <w:rPr>
                <w:sz w:val="16"/>
                <w:szCs w:val="16"/>
                <w:lang w:eastAsia="ru-RU"/>
              </w:rPr>
            </w:pPr>
          </w:p>
          <w:p w:rsidR="00E65285" w:rsidRPr="00E65285" w:rsidRDefault="00E65285" w:rsidP="00E65285">
            <w:pPr>
              <w:suppressAutoHyphens w:val="0"/>
              <w:autoSpaceDN w:val="0"/>
              <w:adjustRightInd w:val="0"/>
              <w:rPr>
                <w:sz w:val="16"/>
                <w:szCs w:val="16"/>
                <w:lang w:eastAsia="ru-RU"/>
              </w:rPr>
            </w:pPr>
          </w:p>
          <w:p w:rsidR="00E65285" w:rsidRPr="00E65285" w:rsidRDefault="00E65285" w:rsidP="00E65285">
            <w:pPr>
              <w:suppressAutoHyphens w:val="0"/>
              <w:autoSpaceDN w:val="0"/>
              <w:adjustRightInd w:val="0"/>
              <w:rPr>
                <w:sz w:val="16"/>
                <w:szCs w:val="16"/>
                <w:lang w:eastAsia="ru-RU"/>
              </w:rPr>
            </w:pPr>
          </w:p>
          <w:p w:rsidR="00E65285" w:rsidRPr="00E65285" w:rsidRDefault="00E65285" w:rsidP="00E65285">
            <w:pPr>
              <w:suppressAutoHyphens w:val="0"/>
              <w:autoSpaceDN w:val="0"/>
              <w:adjustRightInd w:val="0"/>
              <w:rPr>
                <w:sz w:val="16"/>
                <w:szCs w:val="16"/>
                <w:lang w:eastAsia="ru-RU"/>
              </w:rPr>
            </w:pPr>
          </w:p>
          <w:p w:rsidR="00E65285" w:rsidRPr="00E65285" w:rsidRDefault="00E65285" w:rsidP="00E65285">
            <w:pPr>
              <w:suppressAutoHyphens w:val="0"/>
              <w:autoSpaceDN w:val="0"/>
              <w:adjustRightInd w:val="0"/>
              <w:rPr>
                <w:sz w:val="16"/>
                <w:szCs w:val="16"/>
                <w:lang w:eastAsia="ru-RU"/>
              </w:rPr>
            </w:pPr>
          </w:p>
          <w:p w:rsidR="00E65285" w:rsidRPr="00E65285" w:rsidRDefault="00E65285" w:rsidP="00E65285">
            <w:pPr>
              <w:suppressAutoHyphens w:val="0"/>
              <w:autoSpaceDN w:val="0"/>
              <w:adjustRightInd w:val="0"/>
              <w:rPr>
                <w:sz w:val="16"/>
                <w:szCs w:val="16"/>
                <w:lang w:eastAsia="ru-RU"/>
              </w:rPr>
            </w:pPr>
          </w:p>
          <w:p w:rsidR="00E65285" w:rsidRPr="00E65285" w:rsidRDefault="00E65285" w:rsidP="00E65285">
            <w:pPr>
              <w:suppressAutoHyphens w:val="0"/>
              <w:autoSpaceDN w:val="0"/>
              <w:adjustRightInd w:val="0"/>
              <w:rPr>
                <w:sz w:val="16"/>
                <w:szCs w:val="16"/>
                <w:lang w:eastAsia="ru-RU"/>
              </w:rPr>
            </w:pPr>
          </w:p>
          <w:p w:rsidR="00E65285" w:rsidRPr="00E65285" w:rsidRDefault="00E65285" w:rsidP="00E65285">
            <w:pPr>
              <w:suppressAutoHyphens w:val="0"/>
              <w:autoSpaceDN w:val="0"/>
              <w:adjustRightInd w:val="0"/>
              <w:rPr>
                <w:sz w:val="16"/>
                <w:szCs w:val="16"/>
                <w:lang w:eastAsia="ru-RU"/>
              </w:rPr>
            </w:pPr>
          </w:p>
          <w:p w:rsidR="00E65285" w:rsidRPr="00E65285" w:rsidRDefault="00E65285" w:rsidP="00E65285">
            <w:pPr>
              <w:suppressAutoHyphens w:val="0"/>
              <w:autoSpaceDN w:val="0"/>
              <w:adjustRightInd w:val="0"/>
              <w:rPr>
                <w:sz w:val="16"/>
                <w:szCs w:val="16"/>
                <w:lang w:eastAsia="ru-RU"/>
              </w:rPr>
            </w:pPr>
          </w:p>
          <w:p w:rsidR="00E65285" w:rsidRPr="00E65285" w:rsidRDefault="00E65285" w:rsidP="00E65285">
            <w:pPr>
              <w:suppressAutoHyphens w:val="0"/>
              <w:autoSpaceDN w:val="0"/>
              <w:adjustRightInd w:val="0"/>
              <w:rPr>
                <w:sz w:val="16"/>
                <w:szCs w:val="16"/>
                <w:lang w:eastAsia="ru-RU"/>
              </w:rPr>
            </w:pPr>
          </w:p>
          <w:p w:rsidR="00E65285" w:rsidRPr="00E65285" w:rsidRDefault="00E65285" w:rsidP="00E65285">
            <w:pPr>
              <w:suppressAutoHyphens w:val="0"/>
              <w:autoSpaceDN w:val="0"/>
              <w:adjustRightInd w:val="0"/>
              <w:rPr>
                <w:sz w:val="16"/>
                <w:szCs w:val="16"/>
                <w:lang w:eastAsia="ru-RU"/>
              </w:rPr>
            </w:pPr>
          </w:p>
        </w:tc>
        <w:tc>
          <w:tcPr>
            <w:tcW w:w="740"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lastRenderedPageBreak/>
              <w:t>1 нед.</w:t>
            </w:r>
          </w:p>
        </w:tc>
        <w:tc>
          <w:tcPr>
            <w:tcW w:w="191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«На почте»</w:t>
            </w:r>
          </w:p>
        </w:tc>
        <w:tc>
          <w:tcPr>
            <w:tcW w:w="9639"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 xml:space="preserve">Обучение детей развивать и реализовывать сюжет игры. Закреплять знания детей о разных формах почтовой связи. Воспитывать чуткое </w:t>
            </w:r>
            <w:r w:rsidRPr="00E65285">
              <w:rPr>
                <w:sz w:val="16"/>
                <w:szCs w:val="16"/>
                <w:lang w:eastAsia="ru-RU"/>
              </w:rPr>
              <w:lastRenderedPageBreak/>
              <w:t>и внимательное отношение к товарищам.</w:t>
            </w:r>
          </w:p>
          <w:p w:rsidR="00E65285" w:rsidRPr="00E65285" w:rsidRDefault="00E65285" w:rsidP="00E65285">
            <w:pPr>
              <w:suppressAutoHyphens w:val="0"/>
              <w:autoSpaceDN w:val="0"/>
              <w:adjustRightInd w:val="0"/>
              <w:rPr>
                <w:rFonts w:eastAsia="Calibri"/>
                <w:color w:val="000000"/>
                <w:sz w:val="16"/>
                <w:szCs w:val="16"/>
                <w:lang w:eastAsia="ru-RU"/>
              </w:rPr>
            </w:pPr>
            <w:r w:rsidRPr="00E65285">
              <w:rPr>
                <w:b/>
                <w:sz w:val="16"/>
                <w:szCs w:val="16"/>
                <w:lang w:eastAsia="ru-RU"/>
              </w:rPr>
              <w:t>КТП:</w:t>
            </w:r>
            <w:r w:rsidRPr="00E65285">
              <w:rPr>
                <w:rFonts w:eastAsia="Microsoft Sans Serif"/>
                <w:color w:val="000000"/>
                <w:sz w:val="16"/>
                <w:szCs w:val="16"/>
                <w:lang w:eastAsia="ru-RU"/>
              </w:rPr>
              <w:t xml:space="preserve"> Расширять представления о сельскохозяйс</w:t>
            </w:r>
            <w:r w:rsidRPr="00E65285">
              <w:rPr>
                <w:rFonts w:eastAsia="Microsoft Sans Serif"/>
                <w:color w:val="000000"/>
                <w:sz w:val="16"/>
                <w:szCs w:val="16"/>
                <w:lang w:eastAsia="ru-RU"/>
              </w:rPr>
              <w:softHyphen/>
              <w:t xml:space="preserve">твенных профессиях, о профессии лесника. </w:t>
            </w:r>
          </w:p>
        </w:tc>
        <w:tc>
          <w:tcPr>
            <w:tcW w:w="2268"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lastRenderedPageBreak/>
              <w:t xml:space="preserve">Почтальон, посетители, </w:t>
            </w:r>
            <w:r w:rsidRPr="00E65285">
              <w:rPr>
                <w:sz w:val="16"/>
                <w:szCs w:val="16"/>
                <w:lang w:eastAsia="ru-RU"/>
              </w:rPr>
              <w:lastRenderedPageBreak/>
              <w:t>оператор по приемы посылок.</w:t>
            </w:r>
          </w:p>
        </w:tc>
      </w:tr>
      <w:tr w:rsidR="00E65285" w:rsidRPr="00E65285" w:rsidTr="006E3BB9">
        <w:tc>
          <w:tcPr>
            <w:tcW w:w="858" w:type="dxa"/>
            <w:vMerge/>
            <w:shd w:val="clear" w:color="auto" w:fill="auto"/>
          </w:tcPr>
          <w:p w:rsidR="00E65285" w:rsidRPr="00E65285" w:rsidRDefault="00E65285" w:rsidP="00E65285">
            <w:pPr>
              <w:suppressAutoHyphens w:val="0"/>
              <w:autoSpaceDN w:val="0"/>
              <w:adjustRightInd w:val="0"/>
              <w:rPr>
                <w:sz w:val="16"/>
                <w:szCs w:val="16"/>
                <w:lang w:eastAsia="ru-RU"/>
              </w:rPr>
            </w:pPr>
          </w:p>
        </w:tc>
        <w:tc>
          <w:tcPr>
            <w:tcW w:w="740"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2 нед.</w:t>
            </w:r>
          </w:p>
        </w:tc>
        <w:tc>
          <w:tcPr>
            <w:tcW w:w="191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«Детский сад»</w:t>
            </w:r>
          </w:p>
        </w:tc>
        <w:tc>
          <w:tcPr>
            <w:tcW w:w="9639"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Закреплять знание детей о работе работников детского сада. Воспитывать интерес и уважение к их труду. Развивать умение применять полученные знания в коллективной творческой игре.</w:t>
            </w:r>
          </w:p>
          <w:p w:rsidR="00E65285" w:rsidRPr="00E65285" w:rsidRDefault="00E65285" w:rsidP="00E65285">
            <w:pPr>
              <w:suppressAutoHyphens w:val="0"/>
              <w:autoSpaceDN w:val="0"/>
              <w:adjustRightInd w:val="0"/>
              <w:rPr>
                <w:rFonts w:eastAsia="Calibri"/>
                <w:color w:val="000000"/>
                <w:sz w:val="16"/>
                <w:szCs w:val="16"/>
                <w:lang w:eastAsia="ru-RU"/>
              </w:rPr>
            </w:pPr>
            <w:r w:rsidRPr="00E65285">
              <w:rPr>
                <w:b/>
                <w:sz w:val="16"/>
                <w:szCs w:val="16"/>
                <w:lang w:eastAsia="ru-RU"/>
              </w:rPr>
              <w:t xml:space="preserve">КТП: </w:t>
            </w:r>
            <w:r w:rsidRPr="00E65285">
              <w:rPr>
                <w:rFonts w:eastAsia="Microsoft Sans Serif"/>
                <w:color w:val="000000"/>
                <w:sz w:val="16"/>
                <w:szCs w:val="16"/>
                <w:lang w:eastAsia="ru-RU"/>
              </w:rPr>
              <w:t>Расширять представления о здоровье и здоро</w:t>
            </w:r>
            <w:r w:rsidRPr="00E65285">
              <w:rPr>
                <w:rFonts w:eastAsia="Microsoft Sans Serif"/>
                <w:color w:val="000000"/>
                <w:sz w:val="16"/>
                <w:szCs w:val="16"/>
                <w:lang w:eastAsia="ru-RU"/>
              </w:rPr>
              <w:softHyphen/>
              <w:t>вом образе жизни. Расширять представления детей о своей семье. Формировать первона</w:t>
            </w:r>
            <w:r w:rsidRPr="00E65285">
              <w:rPr>
                <w:rFonts w:eastAsia="Microsoft Sans Serif"/>
                <w:color w:val="000000"/>
                <w:sz w:val="16"/>
                <w:szCs w:val="16"/>
                <w:lang w:eastAsia="ru-RU"/>
              </w:rPr>
              <w:softHyphen/>
              <w:t>чальные представления о родственных отно</w:t>
            </w:r>
            <w:r w:rsidRPr="00E65285">
              <w:rPr>
                <w:rFonts w:eastAsia="Microsoft Sans Serif"/>
                <w:color w:val="000000"/>
                <w:sz w:val="16"/>
                <w:szCs w:val="16"/>
                <w:lang w:eastAsia="ru-RU"/>
              </w:rPr>
              <w:softHyphen/>
              <w:t>шениях в семье (сын, дочь, мама, папа и т.д.). Закреплять знание детьми своих имени, фами</w:t>
            </w:r>
            <w:r w:rsidRPr="00E65285">
              <w:rPr>
                <w:rFonts w:eastAsia="Microsoft Sans Serif"/>
                <w:color w:val="000000"/>
                <w:sz w:val="16"/>
                <w:szCs w:val="16"/>
                <w:lang w:eastAsia="ru-RU"/>
              </w:rPr>
              <w:softHyphen/>
              <w:t>лии и возраста; имен родителей. Знакомить детей с профессиями родителей.</w:t>
            </w:r>
          </w:p>
          <w:p w:rsidR="00E65285" w:rsidRPr="00E65285" w:rsidRDefault="00E65285" w:rsidP="00E65285">
            <w:pPr>
              <w:suppressAutoHyphens w:val="0"/>
              <w:autoSpaceDN w:val="0"/>
              <w:adjustRightInd w:val="0"/>
              <w:rPr>
                <w:b/>
                <w:sz w:val="16"/>
                <w:szCs w:val="16"/>
                <w:lang w:eastAsia="ru-RU"/>
              </w:rPr>
            </w:pPr>
            <w:r w:rsidRPr="00E65285">
              <w:rPr>
                <w:rFonts w:eastAsia="Microsoft Sans Serif"/>
                <w:color w:val="000000"/>
                <w:sz w:val="16"/>
                <w:szCs w:val="16"/>
                <w:lang w:eastAsia="ru-RU"/>
              </w:rPr>
              <w:t>Воспитывать эмоциональную отзывчивость на состояние близких людей, формировать уважительное, заботливое отношение к по</w:t>
            </w:r>
            <w:r w:rsidRPr="00E65285">
              <w:rPr>
                <w:rFonts w:eastAsia="Microsoft Sans Serif"/>
                <w:color w:val="000000"/>
                <w:sz w:val="16"/>
                <w:szCs w:val="16"/>
                <w:lang w:eastAsia="ru-RU"/>
              </w:rPr>
              <w:softHyphen/>
              <w:t>жилым родственникам.</w:t>
            </w:r>
          </w:p>
        </w:tc>
        <w:tc>
          <w:tcPr>
            <w:tcW w:w="2268"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Воспитатель, няня, повар, медсестра.</w:t>
            </w:r>
          </w:p>
        </w:tc>
      </w:tr>
      <w:tr w:rsidR="00E65285" w:rsidRPr="00E65285" w:rsidTr="006E3BB9">
        <w:tc>
          <w:tcPr>
            <w:tcW w:w="858" w:type="dxa"/>
            <w:vMerge/>
            <w:shd w:val="clear" w:color="auto" w:fill="auto"/>
          </w:tcPr>
          <w:p w:rsidR="00E65285" w:rsidRPr="00E65285" w:rsidRDefault="00E65285" w:rsidP="00E65285">
            <w:pPr>
              <w:suppressAutoHyphens w:val="0"/>
              <w:autoSpaceDN w:val="0"/>
              <w:adjustRightInd w:val="0"/>
              <w:rPr>
                <w:sz w:val="16"/>
                <w:szCs w:val="16"/>
                <w:lang w:eastAsia="ru-RU"/>
              </w:rPr>
            </w:pPr>
          </w:p>
        </w:tc>
        <w:tc>
          <w:tcPr>
            <w:tcW w:w="740"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3 нед.</w:t>
            </w:r>
          </w:p>
        </w:tc>
        <w:tc>
          <w:tcPr>
            <w:tcW w:w="191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«Поездка в зоопарк»</w:t>
            </w:r>
          </w:p>
        </w:tc>
        <w:tc>
          <w:tcPr>
            <w:tcW w:w="9639"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Закреплять и обогащать знания о животных, об их внешнем виде и о повадках. Формировать умение творчески развивать сюжет игры.</w:t>
            </w:r>
          </w:p>
          <w:p w:rsidR="00E65285" w:rsidRPr="00E65285" w:rsidRDefault="00E65285" w:rsidP="00E65285">
            <w:pPr>
              <w:suppressAutoHyphens w:val="0"/>
              <w:autoSpaceDN w:val="0"/>
              <w:adjustRightInd w:val="0"/>
              <w:rPr>
                <w:rFonts w:eastAsia="Calibri"/>
                <w:color w:val="000000"/>
                <w:sz w:val="16"/>
                <w:szCs w:val="16"/>
                <w:lang w:eastAsia="ru-RU"/>
              </w:rPr>
            </w:pPr>
            <w:r w:rsidRPr="00E65285">
              <w:rPr>
                <w:b/>
                <w:sz w:val="16"/>
                <w:szCs w:val="16"/>
                <w:lang w:eastAsia="ru-RU"/>
              </w:rPr>
              <w:t>КТП:</w:t>
            </w:r>
            <w:r w:rsidRPr="00E65285">
              <w:rPr>
                <w:rFonts w:eastAsia="Microsoft Sans Serif"/>
                <w:color w:val="000000"/>
                <w:sz w:val="16"/>
                <w:szCs w:val="16"/>
                <w:lang w:eastAsia="ru-RU"/>
              </w:rPr>
              <w:t>Знакомить детей с профессиями родителей. Воспитывать уважение к труду близких взрослых. Формировать положительную самооценку, об</w:t>
            </w:r>
            <w:r w:rsidRPr="00E65285">
              <w:rPr>
                <w:rFonts w:eastAsia="Microsoft Sans Serif"/>
                <w:color w:val="000000"/>
                <w:sz w:val="16"/>
                <w:szCs w:val="16"/>
                <w:lang w:eastAsia="ru-RU"/>
              </w:rPr>
              <w:softHyphen/>
              <w:t>раз Я (помогать каждому ребенку как можно чаще убеждаться в том, что он хороший, что его любят). Развивать представления детей о своем внешнем облике.</w:t>
            </w:r>
          </w:p>
        </w:tc>
        <w:tc>
          <w:tcPr>
            <w:tcW w:w="2268"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Шофер, кассир, контролер.</w:t>
            </w:r>
          </w:p>
        </w:tc>
      </w:tr>
      <w:tr w:rsidR="00E65285" w:rsidRPr="00E65285" w:rsidTr="006E3BB9">
        <w:tc>
          <w:tcPr>
            <w:tcW w:w="858" w:type="dxa"/>
            <w:vMerge/>
            <w:shd w:val="clear" w:color="auto" w:fill="auto"/>
          </w:tcPr>
          <w:p w:rsidR="00E65285" w:rsidRPr="00E65285" w:rsidRDefault="00E65285" w:rsidP="00E65285">
            <w:pPr>
              <w:suppressAutoHyphens w:val="0"/>
              <w:autoSpaceDN w:val="0"/>
              <w:adjustRightInd w:val="0"/>
              <w:rPr>
                <w:sz w:val="16"/>
                <w:szCs w:val="16"/>
                <w:lang w:eastAsia="ru-RU"/>
              </w:rPr>
            </w:pPr>
          </w:p>
        </w:tc>
        <w:tc>
          <w:tcPr>
            <w:tcW w:w="740"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 xml:space="preserve">4 нед. </w:t>
            </w:r>
          </w:p>
        </w:tc>
        <w:tc>
          <w:tcPr>
            <w:tcW w:w="191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«Новоселье»</w:t>
            </w:r>
          </w:p>
        </w:tc>
        <w:tc>
          <w:tcPr>
            <w:tcW w:w="9639"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Дать представление детям о мебели. Дополнять игровую обстановку недостающими предметами.</w:t>
            </w:r>
          </w:p>
          <w:p w:rsidR="00E65285" w:rsidRPr="00E65285" w:rsidRDefault="00E65285" w:rsidP="00E65285">
            <w:pPr>
              <w:suppressAutoHyphens w:val="0"/>
              <w:autoSpaceDN w:val="0"/>
              <w:adjustRightInd w:val="0"/>
              <w:rPr>
                <w:sz w:val="16"/>
                <w:szCs w:val="16"/>
                <w:lang w:eastAsia="ru-RU"/>
              </w:rPr>
            </w:pPr>
            <w:r w:rsidRPr="00E65285">
              <w:rPr>
                <w:b/>
                <w:sz w:val="16"/>
                <w:szCs w:val="16"/>
                <w:lang w:eastAsia="ru-RU"/>
              </w:rPr>
              <w:t>КТП:</w:t>
            </w:r>
            <w:r w:rsidRPr="00E65285">
              <w:rPr>
                <w:rFonts w:eastAsia="Microsoft Sans Serif"/>
                <w:color w:val="000000"/>
                <w:sz w:val="16"/>
                <w:szCs w:val="16"/>
                <w:lang w:eastAsia="ru-RU"/>
              </w:rPr>
              <w:t>Знакомить с родным городом (поселком). Формировать начальные представления о род</w:t>
            </w:r>
            <w:r w:rsidRPr="00E65285">
              <w:rPr>
                <w:rFonts w:eastAsia="Microsoft Sans Serif"/>
                <w:color w:val="000000"/>
                <w:sz w:val="16"/>
                <w:szCs w:val="16"/>
                <w:lang w:eastAsia="ru-RU"/>
              </w:rPr>
              <w:softHyphen/>
              <w:t>ном крае, его истории и культуре. Воспитывать любовь к родному краю.</w:t>
            </w:r>
          </w:p>
        </w:tc>
        <w:tc>
          <w:tcPr>
            <w:tcW w:w="2268"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Мама, папа, дети</w:t>
            </w:r>
          </w:p>
        </w:tc>
      </w:tr>
      <w:tr w:rsidR="00E65285" w:rsidRPr="00E65285" w:rsidTr="006E3BB9">
        <w:tc>
          <w:tcPr>
            <w:tcW w:w="858" w:type="dxa"/>
            <w:vMerge w:val="restart"/>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Ноябрь</w:t>
            </w:r>
          </w:p>
          <w:p w:rsidR="00E65285" w:rsidRPr="00E65285" w:rsidRDefault="00E65285" w:rsidP="00E65285">
            <w:pPr>
              <w:suppressAutoHyphens w:val="0"/>
              <w:autoSpaceDN w:val="0"/>
              <w:adjustRightInd w:val="0"/>
              <w:rPr>
                <w:sz w:val="16"/>
                <w:szCs w:val="16"/>
                <w:lang w:eastAsia="ru-RU"/>
              </w:rPr>
            </w:pPr>
          </w:p>
          <w:p w:rsidR="00E65285" w:rsidRPr="00E65285" w:rsidRDefault="00E65285" w:rsidP="00E65285">
            <w:pPr>
              <w:suppressAutoHyphens w:val="0"/>
              <w:autoSpaceDN w:val="0"/>
              <w:adjustRightInd w:val="0"/>
              <w:rPr>
                <w:sz w:val="16"/>
                <w:szCs w:val="16"/>
                <w:lang w:eastAsia="ru-RU"/>
              </w:rPr>
            </w:pPr>
          </w:p>
          <w:p w:rsidR="00E65285" w:rsidRPr="00E65285" w:rsidRDefault="00E65285" w:rsidP="00E65285">
            <w:pPr>
              <w:suppressAutoHyphens w:val="0"/>
              <w:autoSpaceDN w:val="0"/>
              <w:adjustRightInd w:val="0"/>
              <w:rPr>
                <w:sz w:val="16"/>
                <w:szCs w:val="16"/>
                <w:lang w:eastAsia="ru-RU"/>
              </w:rPr>
            </w:pPr>
          </w:p>
          <w:p w:rsidR="00E65285" w:rsidRPr="00E65285" w:rsidRDefault="00E65285" w:rsidP="00E65285">
            <w:pPr>
              <w:suppressAutoHyphens w:val="0"/>
              <w:autoSpaceDN w:val="0"/>
              <w:adjustRightInd w:val="0"/>
              <w:rPr>
                <w:sz w:val="16"/>
                <w:szCs w:val="16"/>
                <w:lang w:eastAsia="ru-RU"/>
              </w:rPr>
            </w:pPr>
          </w:p>
          <w:p w:rsidR="00E65285" w:rsidRPr="00E65285" w:rsidRDefault="00E65285" w:rsidP="00E65285">
            <w:pPr>
              <w:suppressAutoHyphens w:val="0"/>
              <w:autoSpaceDN w:val="0"/>
              <w:adjustRightInd w:val="0"/>
              <w:rPr>
                <w:sz w:val="16"/>
                <w:szCs w:val="16"/>
                <w:lang w:eastAsia="ru-RU"/>
              </w:rPr>
            </w:pPr>
          </w:p>
          <w:p w:rsidR="00E65285" w:rsidRPr="00E65285" w:rsidRDefault="00E65285" w:rsidP="00E65285">
            <w:pPr>
              <w:suppressAutoHyphens w:val="0"/>
              <w:autoSpaceDN w:val="0"/>
              <w:adjustRightInd w:val="0"/>
              <w:rPr>
                <w:sz w:val="16"/>
                <w:szCs w:val="16"/>
                <w:lang w:eastAsia="ru-RU"/>
              </w:rPr>
            </w:pPr>
          </w:p>
          <w:p w:rsidR="00E65285" w:rsidRPr="00E65285" w:rsidRDefault="00E65285" w:rsidP="00E65285">
            <w:pPr>
              <w:suppressAutoHyphens w:val="0"/>
              <w:autoSpaceDN w:val="0"/>
              <w:adjustRightInd w:val="0"/>
              <w:rPr>
                <w:sz w:val="16"/>
                <w:szCs w:val="16"/>
                <w:lang w:eastAsia="ru-RU"/>
              </w:rPr>
            </w:pPr>
          </w:p>
        </w:tc>
        <w:tc>
          <w:tcPr>
            <w:tcW w:w="740"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1 нед.</w:t>
            </w:r>
          </w:p>
        </w:tc>
        <w:tc>
          <w:tcPr>
            <w:tcW w:w="191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 xml:space="preserve">«В супермаркете» </w:t>
            </w:r>
          </w:p>
        </w:tc>
        <w:tc>
          <w:tcPr>
            <w:tcW w:w="9639"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Учить ролевым взаимодействиям в сюжетах с 2-3 действующими лицами.</w:t>
            </w:r>
          </w:p>
          <w:p w:rsidR="00E65285" w:rsidRPr="00E65285" w:rsidRDefault="00E65285" w:rsidP="00E65285">
            <w:pPr>
              <w:suppressAutoHyphens w:val="0"/>
              <w:autoSpaceDN w:val="0"/>
              <w:adjustRightInd w:val="0"/>
              <w:rPr>
                <w:rFonts w:eastAsia="Calibri"/>
                <w:color w:val="000000"/>
                <w:sz w:val="16"/>
                <w:szCs w:val="16"/>
                <w:lang w:eastAsia="ru-RU"/>
              </w:rPr>
            </w:pPr>
            <w:r w:rsidRPr="00E65285">
              <w:rPr>
                <w:b/>
                <w:sz w:val="16"/>
                <w:szCs w:val="16"/>
                <w:lang w:eastAsia="ru-RU"/>
              </w:rPr>
              <w:t>КТП:</w:t>
            </w:r>
            <w:r w:rsidRPr="00E65285">
              <w:rPr>
                <w:rFonts w:eastAsia="Microsoft Sans Serif"/>
                <w:color w:val="000000"/>
                <w:sz w:val="16"/>
                <w:szCs w:val="16"/>
                <w:lang w:eastAsia="ru-RU"/>
              </w:rPr>
              <w:t xml:space="preserve">Расширять представления о видах транспорта и его назначении. Расширять представления о правилах поведения в городе, элементарных правилах дорожного движения. Расширять представления о профессиях. </w:t>
            </w:r>
          </w:p>
        </w:tc>
        <w:tc>
          <w:tcPr>
            <w:tcW w:w="2268"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Продавец, покупатель.</w:t>
            </w:r>
          </w:p>
        </w:tc>
      </w:tr>
      <w:tr w:rsidR="00E65285" w:rsidRPr="00E65285" w:rsidTr="006E3BB9">
        <w:tc>
          <w:tcPr>
            <w:tcW w:w="858" w:type="dxa"/>
            <w:vMerge/>
            <w:shd w:val="clear" w:color="auto" w:fill="auto"/>
          </w:tcPr>
          <w:p w:rsidR="00E65285" w:rsidRPr="00E65285" w:rsidRDefault="00E65285" w:rsidP="00E65285">
            <w:pPr>
              <w:suppressAutoHyphens w:val="0"/>
              <w:autoSpaceDN w:val="0"/>
              <w:adjustRightInd w:val="0"/>
              <w:rPr>
                <w:sz w:val="16"/>
                <w:szCs w:val="16"/>
                <w:lang w:eastAsia="ru-RU"/>
              </w:rPr>
            </w:pPr>
          </w:p>
        </w:tc>
        <w:tc>
          <w:tcPr>
            <w:tcW w:w="740"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2 нед.</w:t>
            </w:r>
          </w:p>
        </w:tc>
        <w:tc>
          <w:tcPr>
            <w:tcW w:w="191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«Прогулка на пароходе»</w:t>
            </w:r>
          </w:p>
        </w:tc>
        <w:tc>
          <w:tcPr>
            <w:tcW w:w="9639"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Поощрять попытки детей самостоятельно выбирать атрибуты для игр. Дополнять игровую обстановку недостающими предметами и игрушками.</w:t>
            </w:r>
          </w:p>
          <w:p w:rsidR="00E65285" w:rsidRPr="00E65285" w:rsidRDefault="00E65285" w:rsidP="00E65285">
            <w:pPr>
              <w:suppressAutoHyphens w:val="0"/>
              <w:autoSpaceDN w:val="0"/>
              <w:adjustRightInd w:val="0"/>
              <w:rPr>
                <w:rFonts w:eastAsia="Calibri"/>
                <w:color w:val="000000"/>
                <w:sz w:val="16"/>
                <w:szCs w:val="16"/>
                <w:lang w:eastAsia="ru-RU"/>
              </w:rPr>
            </w:pPr>
            <w:r w:rsidRPr="00E65285">
              <w:rPr>
                <w:b/>
                <w:sz w:val="16"/>
                <w:szCs w:val="16"/>
                <w:lang w:eastAsia="ru-RU"/>
              </w:rPr>
              <w:t>КТП:</w:t>
            </w:r>
            <w:r w:rsidRPr="00E65285">
              <w:rPr>
                <w:rFonts w:eastAsia="Microsoft Sans Serif"/>
                <w:color w:val="000000"/>
                <w:sz w:val="16"/>
                <w:szCs w:val="16"/>
                <w:lang w:eastAsia="ru-RU"/>
              </w:rPr>
              <w:t>Расширять представления о видах транспорта и его назначении. Расширять представления о правилах поведения в городе, элементарных правилах дорожного движения. Знакомить с некоторыми выдающимися людь</w:t>
            </w:r>
            <w:r w:rsidRPr="00E65285">
              <w:rPr>
                <w:rFonts w:eastAsia="Microsoft Sans Serif"/>
                <w:color w:val="000000"/>
                <w:sz w:val="16"/>
                <w:szCs w:val="16"/>
                <w:lang w:eastAsia="ru-RU"/>
              </w:rPr>
              <w:softHyphen/>
              <w:t>ми, прославившими Россию.</w:t>
            </w:r>
          </w:p>
        </w:tc>
        <w:tc>
          <w:tcPr>
            <w:tcW w:w="2268"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Моряки, пассажиры, капитан.</w:t>
            </w:r>
          </w:p>
        </w:tc>
      </w:tr>
      <w:tr w:rsidR="00E65285" w:rsidRPr="00E65285" w:rsidTr="006E3BB9">
        <w:tc>
          <w:tcPr>
            <w:tcW w:w="858" w:type="dxa"/>
            <w:vMerge/>
            <w:shd w:val="clear" w:color="auto" w:fill="auto"/>
          </w:tcPr>
          <w:p w:rsidR="00E65285" w:rsidRPr="00E65285" w:rsidRDefault="00E65285" w:rsidP="00E65285">
            <w:pPr>
              <w:suppressAutoHyphens w:val="0"/>
              <w:autoSpaceDN w:val="0"/>
              <w:adjustRightInd w:val="0"/>
              <w:rPr>
                <w:sz w:val="16"/>
                <w:szCs w:val="16"/>
                <w:lang w:eastAsia="ru-RU"/>
              </w:rPr>
            </w:pPr>
          </w:p>
        </w:tc>
        <w:tc>
          <w:tcPr>
            <w:tcW w:w="740"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3 нед.</w:t>
            </w:r>
          </w:p>
        </w:tc>
        <w:tc>
          <w:tcPr>
            <w:tcW w:w="191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«День рожденья»</w:t>
            </w:r>
          </w:p>
        </w:tc>
        <w:tc>
          <w:tcPr>
            <w:tcW w:w="9639"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Развивать у детей умение придумывать несложный сюжет. Выбирать роль, и выполнять в игре несколько несложных ситуаций.</w:t>
            </w:r>
          </w:p>
          <w:p w:rsidR="00E65285" w:rsidRPr="00E65285" w:rsidRDefault="00E65285" w:rsidP="00E65285">
            <w:pPr>
              <w:suppressAutoHyphens w:val="0"/>
              <w:autoSpaceDN w:val="0"/>
              <w:adjustRightInd w:val="0"/>
              <w:rPr>
                <w:rFonts w:eastAsia="Calibri"/>
                <w:color w:val="000000"/>
                <w:sz w:val="16"/>
                <w:szCs w:val="16"/>
                <w:lang w:eastAsia="ru-RU"/>
              </w:rPr>
            </w:pPr>
            <w:r w:rsidRPr="00E65285">
              <w:rPr>
                <w:b/>
                <w:sz w:val="16"/>
                <w:szCs w:val="16"/>
                <w:lang w:eastAsia="ru-RU"/>
              </w:rPr>
              <w:t>КТП:</w:t>
            </w:r>
            <w:r w:rsidRPr="00E65285">
              <w:rPr>
                <w:rFonts w:eastAsia="Microsoft Sans Serif"/>
                <w:color w:val="000000"/>
                <w:sz w:val="16"/>
                <w:szCs w:val="16"/>
                <w:lang w:eastAsia="ru-RU"/>
              </w:rPr>
              <w:t>Воспитывать любовь к родному краю.</w:t>
            </w:r>
          </w:p>
          <w:p w:rsidR="00E65285" w:rsidRPr="00E65285" w:rsidRDefault="00E65285" w:rsidP="00E65285">
            <w:pPr>
              <w:suppressAutoHyphens w:val="0"/>
              <w:autoSpaceDN w:val="0"/>
              <w:adjustRightInd w:val="0"/>
              <w:rPr>
                <w:sz w:val="16"/>
                <w:szCs w:val="16"/>
                <w:lang w:eastAsia="ru-RU"/>
              </w:rPr>
            </w:pPr>
            <w:r w:rsidRPr="00E65285">
              <w:rPr>
                <w:rFonts w:eastAsia="Microsoft Sans Serif"/>
                <w:color w:val="000000"/>
                <w:sz w:val="16"/>
                <w:szCs w:val="16"/>
                <w:lang w:eastAsia="ru-RU"/>
              </w:rPr>
              <w:t>Расширять представления о видах транспорта и его назначении. Расширять представления о правилах поведения в городе, элементарных правилах дорожного движения. Знакомить с некоторыми выдающимися людь</w:t>
            </w:r>
            <w:r w:rsidRPr="00E65285">
              <w:rPr>
                <w:rFonts w:eastAsia="Microsoft Sans Serif"/>
                <w:color w:val="000000"/>
                <w:sz w:val="16"/>
                <w:szCs w:val="16"/>
                <w:lang w:eastAsia="ru-RU"/>
              </w:rPr>
              <w:softHyphen/>
              <w:t>ми, прославившими Россию.</w:t>
            </w:r>
          </w:p>
        </w:tc>
        <w:tc>
          <w:tcPr>
            <w:tcW w:w="2268"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Гости, именинник.</w:t>
            </w:r>
          </w:p>
        </w:tc>
      </w:tr>
      <w:tr w:rsidR="00E65285" w:rsidRPr="00E65285" w:rsidTr="006E3BB9">
        <w:tc>
          <w:tcPr>
            <w:tcW w:w="858" w:type="dxa"/>
            <w:vMerge/>
            <w:shd w:val="clear" w:color="auto" w:fill="auto"/>
          </w:tcPr>
          <w:p w:rsidR="00E65285" w:rsidRPr="00E65285" w:rsidRDefault="00E65285" w:rsidP="00E65285">
            <w:pPr>
              <w:suppressAutoHyphens w:val="0"/>
              <w:autoSpaceDN w:val="0"/>
              <w:adjustRightInd w:val="0"/>
              <w:rPr>
                <w:sz w:val="16"/>
                <w:szCs w:val="16"/>
                <w:lang w:eastAsia="ru-RU"/>
              </w:rPr>
            </w:pPr>
          </w:p>
        </w:tc>
        <w:tc>
          <w:tcPr>
            <w:tcW w:w="740"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 xml:space="preserve">4 нед. </w:t>
            </w:r>
          </w:p>
        </w:tc>
        <w:tc>
          <w:tcPr>
            <w:tcW w:w="191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«Шофер»</w:t>
            </w:r>
          </w:p>
        </w:tc>
        <w:tc>
          <w:tcPr>
            <w:tcW w:w="9639"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Познакомить детей с профессией шофера. Развивать умения у детей, реализовывать игровой замысел, развивать способности взять на себя роль.</w:t>
            </w:r>
          </w:p>
        </w:tc>
        <w:tc>
          <w:tcPr>
            <w:tcW w:w="2268"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Водитель, пассажиры</w:t>
            </w:r>
          </w:p>
        </w:tc>
      </w:tr>
      <w:tr w:rsidR="00E65285" w:rsidRPr="00E65285" w:rsidTr="006E3BB9">
        <w:tc>
          <w:tcPr>
            <w:tcW w:w="858" w:type="dxa"/>
            <w:vMerge w:val="restart"/>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Декабрь</w:t>
            </w:r>
          </w:p>
          <w:p w:rsidR="00E65285" w:rsidRPr="00E65285" w:rsidRDefault="00E65285" w:rsidP="00E65285">
            <w:pPr>
              <w:suppressAutoHyphens w:val="0"/>
              <w:autoSpaceDN w:val="0"/>
              <w:adjustRightInd w:val="0"/>
              <w:rPr>
                <w:sz w:val="16"/>
                <w:szCs w:val="16"/>
                <w:lang w:eastAsia="ru-RU"/>
              </w:rPr>
            </w:pPr>
          </w:p>
          <w:p w:rsidR="00E65285" w:rsidRPr="00E65285" w:rsidRDefault="00E65285" w:rsidP="00E65285">
            <w:pPr>
              <w:suppressAutoHyphens w:val="0"/>
              <w:autoSpaceDN w:val="0"/>
              <w:adjustRightInd w:val="0"/>
              <w:rPr>
                <w:sz w:val="16"/>
                <w:szCs w:val="16"/>
                <w:lang w:eastAsia="ru-RU"/>
              </w:rPr>
            </w:pPr>
          </w:p>
          <w:p w:rsidR="00E65285" w:rsidRPr="00E65285" w:rsidRDefault="00E65285" w:rsidP="00E65285">
            <w:pPr>
              <w:suppressAutoHyphens w:val="0"/>
              <w:autoSpaceDN w:val="0"/>
              <w:adjustRightInd w:val="0"/>
              <w:rPr>
                <w:sz w:val="16"/>
                <w:szCs w:val="16"/>
                <w:lang w:eastAsia="ru-RU"/>
              </w:rPr>
            </w:pPr>
          </w:p>
          <w:p w:rsidR="00E65285" w:rsidRPr="00E65285" w:rsidRDefault="00E65285" w:rsidP="00E65285">
            <w:pPr>
              <w:suppressAutoHyphens w:val="0"/>
              <w:autoSpaceDN w:val="0"/>
              <w:adjustRightInd w:val="0"/>
              <w:rPr>
                <w:sz w:val="16"/>
                <w:szCs w:val="16"/>
                <w:lang w:eastAsia="ru-RU"/>
              </w:rPr>
            </w:pPr>
          </w:p>
          <w:p w:rsidR="00E65285" w:rsidRPr="00E65285" w:rsidRDefault="00E65285" w:rsidP="00E65285">
            <w:pPr>
              <w:suppressAutoHyphens w:val="0"/>
              <w:autoSpaceDN w:val="0"/>
              <w:adjustRightInd w:val="0"/>
              <w:rPr>
                <w:sz w:val="16"/>
                <w:szCs w:val="16"/>
                <w:lang w:eastAsia="ru-RU"/>
              </w:rPr>
            </w:pPr>
          </w:p>
          <w:p w:rsidR="00E65285" w:rsidRPr="00E65285" w:rsidRDefault="00E65285" w:rsidP="00E65285">
            <w:pPr>
              <w:suppressAutoHyphens w:val="0"/>
              <w:autoSpaceDN w:val="0"/>
              <w:adjustRightInd w:val="0"/>
              <w:rPr>
                <w:sz w:val="16"/>
                <w:szCs w:val="16"/>
                <w:lang w:eastAsia="ru-RU"/>
              </w:rPr>
            </w:pPr>
          </w:p>
          <w:p w:rsidR="00E65285" w:rsidRPr="00E65285" w:rsidRDefault="00E65285" w:rsidP="00E65285">
            <w:pPr>
              <w:suppressAutoHyphens w:val="0"/>
              <w:autoSpaceDN w:val="0"/>
              <w:adjustRightInd w:val="0"/>
              <w:rPr>
                <w:sz w:val="16"/>
                <w:szCs w:val="16"/>
                <w:lang w:eastAsia="ru-RU"/>
              </w:rPr>
            </w:pPr>
          </w:p>
          <w:p w:rsidR="00E65285" w:rsidRPr="00E65285" w:rsidRDefault="00E65285" w:rsidP="00E65285">
            <w:pPr>
              <w:suppressAutoHyphens w:val="0"/>
              <w:autoSpaceDN w:val="0"/>
              <w:adjustRightInd w:val="0"/>
              <w:rPr>
                <w:sz w:val="16"/>
                <w:szCs w:val="16"/>
                <w:lang w:eastAsia="ru-RU"/>
              </w:rPr>
            </w:pPr>
          </w:p>
        </w:tc>
        <w:tc>
          <w:tcPr>
            <w:tcW w:w="740"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1 нед.</w:t>
            </w:r>
          </w:p>
        </w:tc>
        <w:tc>
          <w:tcPr>
            <w:tcW w:w="191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«Поликлиника»</w:t>
            </w:r>
          </w:p>
        </w:tc>
        <w:tc>
          <w:tcPr>
            <w:tcW w:w="9639"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Раскрыть смысл деятельности мед. Персонала. Формировать умение творчески развивать сюжет игры. Воспитывать уважение к профессии врача.</w:t>
            </w:r>
          </w:p>
        </w:tc>
        <w:tc>
          <w:tcPr>
            <w:tcW w:w="2268"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Врач, медсестра, пациенты.</w:t>
            </w:r>
          </w:p>
        </w:tc>
      </w:tr>
      <w:tr w:rsidR="00E65285" w:rsidRPr="00E65285" w:rsidTr="006E3BB9">
        <w:tc>
          <w:tcPr>
            <w:tcW w:w="858" w:type="dxa"/>
            <w:vMerge/>
            <w:shd w:val="clear" w:color="auto" w:fill="auto"/>
          </w:tcPr>
          <w:p w:rsidR="00E65285" w:rsidRPr="00E65285" w:rsidRDefault="00E65285" w:rsidP="00E65285">
            <w:pPr>
              <w:suppressAutoHyphens w:val="0"/>
              <w:autoSpaceDN w:val="0"/>
              <w:adjustRightInd w:val="0"/>
              <w:rPr>
                <w:sz w:val="16"/>
                <w:szCs w:val="16"/>
                <w:lang w:eastAsia="ru-RU"/>
              </w:rPr>
            </w:pPr>
          </w:p>
        </w:tc>
        <w:tc>
          <w:tcPr>
            <w:tcW w:w="740"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2 нед.</w:t>
            </w:r>
          </w:p>
        </w:tc>
        <w:tc>
          <w:tcPr>
            <w:tcW w:w="191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«Салон красоты»</w:t>
            </w:r>
          </w:p>
        </w:tc>
        <w:tc>
          <w:tcPr>
            <w:tcW w:w="9639"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Раскрытие смысла деятельности парикмахера. Формирование умения творчески развивать сюжет игры. Воспитывать уважение к профессии парикмахера.</w:t>
            </w:r>
          </w:p>
        </w:tc>
        <w:tc>
          <w:tcPr>
            <w:tcW w:w="2268"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Парикмахер, клиент, администратор</w:t>
            </w:r>
          </w:p>
        </w:tc>
      </w:tr>
      <w:tr w:rsidR="00E65285" w:rsidRPr="00E65285" w:rsidTr="006E3BB9">
        <w:tc>
          <w:tcPr>
            <w:tcW w:w="858" w:type="dxa"/>
            <w:vMerge/>
            <w:shd w:val="clear" w:color="auto" w:fill="auto"/>
          </w:tcPr>
          <w:p w:rsidR="00E65285" w:rsidRPr="00E65285" w:rsidRDefault="00E65285" w:rsidP="00E65285">
            <w:pPr>
              <w:suppressAutoHyphens w:val="0"/>
              <w:autoSpaceDN w:val="0"/>
              <w:adjustRightInd w:val="0"/>
              <w:rPr>
                <w:sz w:val="16"/>
                <w:szCs w:val="16"/>
                <w:lang w:eastAsia="ru-RU"/>
              </w:rPr>
            </w:pPr>
          </w:p>
        </w:tc>
        <w:tc>
          <w:tcPr>
            <w:tcW w:w="740"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3 нед.</w:t>
            </w:r>
          </w:p>
        </w:tc>
        <w:tc>
          <w:tcPr>
            <w:tcW w:w="191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«Путешествие по реке»</w:t>
            </w:r>
          </w:p>
        </w:tc>
        <w:tc>
          <w:tcPr>
            <w:tcW w:w="9639"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Поощрять попытки детей самостоятельно выбирать атрибуты для игр. Дополнять игровую обстановку недостающими предметами и игрушками.</w:t>
            </w:r>
          </w:p>
        </w:tc>
        <w:tc>
          <w:tcPr>
            <w:tcW w:w="2268" w:type="dxa"/>
            <w:shd w:val="clear" w:color="auto" w:fill="auto"/>
          </w:tcPr>
          <w:p w:rsidR="00E65285" w:rsidRPr="00E65285" w:rsidRDefault="00E65285" w:rsidP="00E65285">
            <w:pPr>
              <w:tabs>
                <w:tab w:val="left" w:pos="2085"/>
              </w:tabs>
              <w:suppressAutoHyphens w:val="0"/>
              <w:autoSpaceDN w:val="0"/>
              <w:adjustRightInd w:val="0"/>
              <w:rPr>
                <w:sz w:val="16"/>
                <w:szCs w:val="16"/>
                <w:lang w:eastAsia="ru-RU"/>
              </w:rPr>
            </w:pPr>
            <w:r w:rsidRPr="00E65285">
              <w:rPr>
                <w:sz w:val="16"/>
                <w:szCs w:val="16"/>
                <w:lang w:eastAsia="ru-RU"/>
              </w:rPr>
              <w:t>Моряки, пассажиры, капитан.</w:t>
            </w:r>
          </w:p>
        </w:tc>
      </w:tr>
      <w:tr w:rsidR="00E65285" w:rsidRPr="00E65285" w:rsidTr="006E3BB9">
        <w:tc>
          <w:tcPr>
            <w:tcW w:w="858" w:type="dxa"/>
            <w:vMerge/>
            <w:shd w:val="clear" w:color="auto" w:fill="auto"/>
          </w:tcPr>
          <w:p w:rsidR="00E65285" w:rsidRPr="00E65285" w:rsidRDefault="00E65285" w:rsidP="00E65285">
            <w:pPr>
              <w:suppressAutoHyphens w:val="0"/>
              <w:autoSpaceDN w:val="0"/>
              <w:adjustRightInd w:val="0"/>
              <w:rPr>
                <w:sz w:val="16"/>
                <w:szCs w:val="16"/>
                <w:lang w:eastAsia="ru-RU"/>
              </w:rPr>
            </w:pPr>
          </w:p>
        </w:tc>
        <w:tc>
          <w:tcPr>
            <w:tcW w:w="740"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 xml:space="preserve">4 нед. </w:t>
            </w:r>
          </w:p>
        </w:tc>
        <w:tc>
          <w:tcPr>
            <w:tcW w:w="191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«В детском саду»</w:t>
            </w:r>
          </w:p>
        </w:tc>
        <w:tc>
          <w:tcPr>
            <w:tcW w:w="9639"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Учить организовывать самостоятельные совместные игры 2-3 человека. Формировать доброжелательные отношения.</w:t>
            </w:r>
          </w:p>
        </w:tc>
        <w:tc>
          <w:tcPr>
            <w:tcW w:w="2268"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Воспитатель, дети.,няня.</w:t>
            </w:r>
          </w:p>
        </w:tc>
      </w:tr>
      <w:tr w:rsidR="00E65285" w:rsidRPr="00E65285" w:rsidTr="006E3BB9">
        <w:tc>
          <w:tcPr>
            <w:tcW w:w="858" w:type="dxa"/>
            <w:vMerge w:val="restart"/>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Январь</w:t>
            </w:r>
          </w:p>
        </w:tc>
        <w:tc>
          <w:tcPr>
            <w:tcW w:w="740"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1 нед.</w:t>
            </w:r>
          </w:p>
        </w:tc>
        <w:tc>
          <w:tcPr>
            <w:tcW w:w="191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«Почта»</w:t>
            </w:r>
          </w:p>
        </w:tc>
        <w:tc>
          <w:tcPr>
            <w:tcW w:w="9639"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Развивать у детей умение придумывать несложный сюжет. Выбирать роль, и выполнять в игре несколько несложных ситуаций.</w:t>
            </w:r>
          </w:p>
        </w:tc>
        <w:tc>
          <w:tcPr>
            <w:tcW w:w="2268"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Почтальон, посетители, оператор по приемы посылок.</w:t>
            </w:r>
          </w:p>
        </w:tc>
      </w:tr>
      <w:tr w:rsidR="00E65285" w:rsidRPr="00E65285" w:rsidTr="006E3BB9">
        <w:tc>
          <w:tcPr>
            <w:tcW w:w="858" w:type="dxa"/>
            <w:vMerge/>
            <w:shd w:val="clear" w:color="auto" w:fill="auto"/>
          </w:tcPr>
          <w:p w:rsidR="00E65285" w:rsidRPr="00E65285" w:rsidRDefault="00E65285" w:rsidP="00E65285">
            <w:pPr>
              <w:suppressAutoHyphens w:val="0"/>
              <w:autoSpaceDN w:val="0"/>
              <w:adjustRightInd w:val="0"/>
              <w:rPr>
                <w:sz w:val="16"/>
                <w:szCs w:val="16"/>
                <w:lang w:eastAsia="ru-RU"/>
              </w:rPr>
            </w:pPr>
          </w:p>
        </w:tc>
        <w:tc>
          <w:tcPr>
            <w:tcW w:w="740"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2 нед.</w:t>
            </w:r>
          </w:p>
        </w:tc>
        <w:tc>
          <w:tcPr>
            <w:tcW w:w="191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«Книжный магазин»</w:t>
            </w:r>
          </w:p>
        </w:tc>
        <w:tc>
          <w:tcPr>
            <w:tcW w:w="9639"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Ознакомить с трудом взрослых в книжном магазине. Формирование положительных взаимоотношений между детьми. Воспитание у детей уважения к труду продавца.</w:t>
            </w:r>
          </w:p>
        </w:tc>
        <w:tc>
          <w:tcPr>
            <w:tcW w:w="2268"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Продавец, кассир, покупатель.</w:t>
            </w:r>
          </w:p>
        </w:tc>
      </w:tr>
      <w:tr w:rsidR="00E65285" w:rsidRPr="00E65285" w:rsidTr="006E3BB9">
        <w:tc>
          <w:tcPr>
            <w:tcW w:w="858" w:type="dxa"/>
            <w:vMerge/>
            <w:shd w:val="clear" w:color="auto" w:fill="auto"/>
          </w:tcPr>
          <w:p w:rsidR="00E65285" w:rsidRPr="00E65285" w:rsidRDefault="00E65285" w:rsidP="00E65285">
            <w:pPr>
              <w:suppressAutoHyphens w:val="0"/>
              <w:autoSpaceDN w:val="0"/>
              <w:adjustRightInd w:val="0"/>
              <w:rPr>
                <w:sz w:val="16"/>
                <w:szCs w:val="16"/>
                <w:lang w:eastAsia="ru-RU"/>
              </w:rPr>
            </w:pPr>
          </w:p>
        </w:tc>
        <w:tc>
          <w:tcPr>
            <w:tcW w:w="740"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3 нед.</w:t>
            </w:r>
          </w:p>
        </w:tc>
        <w:tc>
          <w:tcPr>
            <w:tcW w:w="191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«Прогулка на пароходе»</w:t>
            </w:r>
          </w:p>
        </w:tc>
        <w:tc>
          <w:tcPr>
            <w:tcW w:w="9639"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Поощрять попытки детей самостоятельно выбирать атрибуты для игр. Дополнять игровую обстановку недостающими предметами и игрушками.</w:t>
            </w:r>
          </w:p>
        </w:tc>
        <w:tc>
          <w:tcPr>
            <w:tcW w:w="2268"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Моряки, пассажиры, капитан.</w:t>
            </w:r>
          </w:p>
        </w:tc>
      </w:tr>
      <w:tr w:rsidR="00E65285" w:rsidRPr="00E65285" w:rsidTr="006E3BB9">
        <w:tc>
          <w:tcPr>
            <w:tcW w:w="858" w:type="dxa"/>
            <w:vMerge/>
            <w:shd w:val="clear" w:color="auto" w:fill="auto"/>
          </w:tcPr>
          <w:p w:rsidR="00E65285" w:rsidRPr="00E65285" w:rsidRDefault="00E65285" w:rsidP="00E65285">
            <w:pPr>
              <w:suppressAutoHyphens w:val="0"/>
              <w:autoSpaceDN w:val="0"/>
              <w:adjustRightInd w:val="0"/>
              <w:rPr>
                <w:sz w:val="16"/>
                <w:szCs w:val="16"/>
                <w:lang w:eastAsia="ru-RU"/>
              </w:rPr>
            </w:pPr>
          </w:p>
        </w:tc>
        <w:tc>
          <w:tcPr>
            <w:tcW w:w="740"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 xml:space="preserve">4 нед. </w:t>
            </w:r>
          </w:p>
        </w:tc>
        <w:tc>
          <w:tcPr>
            <w:tcW w:w="191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«На стройке»</w:t>
            </w:r>
          </w:p>
        </w:tc>
        <w:tc>
          <w:tcPr>
            <w:tcW w:w="9639"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Учить детей в строительных играх использовать строительный материал.</w:t>
            </w:r>
          </w:p>
        </w:tc>
        <w:tc>
          <w:tcPr>
            <w:tcW w:w="2268"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Строитель, водитель подъёмного крана.</w:t>
            </w:r>
          </w:p>
        </w:tc>
      </w:tr>
      <w:tr w:rsidR="00E65285" w:rsidRPr="00E65285" w:rsidTr="006E3BB9">
        <w:tc>
          <w:tcPr>
            <w:tcW w:w="858" w:type="dxa"/>
            <w:vMerge w:val="restart"/>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Февраль</w:t>
            </w:r>
          </w:p>
        </w:tc>
        <w:tc>
          <w:tcPr>
            <w:tcW w:w="740"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1 нед.</w:t>
            </w:r>
          </w:p>
        </w:tc>
        <w:tc>
          <w:tcPr>
            <w:tcW w:w="191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«Автобус»</w:t>
            </w:r>
          </w:p>
        </w:tc>
        <w:tc>
          <w:tcPr>
            <w:tcW w:w="9639"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 xml:space="preserve">Закрепление знаний и умений о труде водителя и контролера. Знакомить с правилами поведения в автобусе. Воспитывать у детей уважения к труду водителя и кондуктора. </w:t>
            </w:r>
          </w:p>
        </w:tc>
        <w:tc>
          <w:tcPr>
            <w:tcW w:w="2268"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Водитель, пассажиры, кондуктор.</w:t>
            </w:r>
          </w:p>
        </w:tc>
      </w:tr>
      <w:tr w:rsidR="00E65285" w:rsidRPr="00E65285" w:rsidTr="006E3BB9">
        <w:tc>
          <w:tcPr>
            <w:tcW w:w="858" w:type="dxa"/>
            <w:vMerge/>
            <w:shd w:val="clear" w:color="auto" w:fill="auto"/>
          </w:tcPr>
          <w:p w:rsidR="00E65285" w:rsidRPr="00E65285" w:rsidRDefault="00E65285" w:rsidP="00E65285">
            <w:pPr>
              <w:suppressAutoHyphens w:val="0"/>
              <w:autoSpaceDN w:val="0"/>
              <w:adjustRightInd w:val="0"/>
              <w:rPr>
                <w:sz w:val="16"/>
                <w:szCs w:val="16"/>
                <w:lang w:eastAsia="ru-RU"/>
              </w:rPr>
            </w:pPr>
          </w:p>
        </w:tc>
        <w:tc>
          <w:tcPr>
            <w:tcW w:w="740"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2 нед.</w:t>
            </w:r>
          </w:p>
        </w:tc>
        <w:tc>
          <w:tcPr>
            <w:tcW w:w="191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«Большая стирка»</w:t>
            </w:r>
          </w:p>
        </w:tc>
        <w:tc>
          <w:tcPr>
            <w:tcW w:w="9639"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Формировать положительное взаимоотношение между детьми. Воспитывать уважение к труду прачки, бережное отношение к чистым вещам</w:t>
            </w:r>
          </w:p>
        </w:tc>
        <w:tc>
          <w:tcPr>
            <w:tcW w:w="2268"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Мама, папа, дочка, сын</w:t>
            </w:r>
          </w:p>
        </w:tc>
      </w:tr>
      <w:tr w:rsidR="00E65285" w:rsidRPr="00E65285" w:rsidTr="006E3BB9">
        <w:trPr>
          <w:trHeight w:val="121"/>
        </w:trPr>
        <w:tc>
          <w:tcPr>
            <w:tcW w:w="858" w:type="dxa"/>
            <w:vMerge/>
            <w:shd w:val="clear" w:color="auto" w:fill="auto"/>
          </w:tcPr>
          <w:p w:rsidR="00E65285" w:rsidRPr="00E65285" w:rsidRDefault="00E65285" w:rsidP="00E65285">
            <w:pPr>
              <w:suppressAutoHyphens w:val="0"/>
              <w:autoSpaceDN w:val="0"/>
              <w:adjustRightInd w:val="0"/>
              <w:rPr>
                <w:sz w:val="16"/>
                <w:szCs w:val="16"/>
                <w:lang w:eastAsia="ru-RU"/>
              </w:rPr>
            </w:pPr>
          </w:p>
        </w:tc>
        <w:tc>
          <w:tcPr>
            <w:tcW w:w="740"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3 нед.</w:t>
            </w:r>
          </w:p>
        </w:tc>
        <w:tc>
          <w:tcPr>
            <w:tcW w:w="191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«Почта»</w:t>
            </w:r>
          </w:p>
        </w:tc>
        <w:tc>
          <w:tcPr>
            <w:tcW w:w="9639"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 xml:space="preserve">Развивать у детей умение придумывать несложный сюжет. Выбирать роль, и выполнять в игре несколько несложных ситуаций. </w:t>
            </w:r>
          </w:p>
        </w:tc>
        <w:tc>
          <w:tcPr>
            <w:tcW w:w="2268"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Почтальон</w:t>
            </w:r>
          </w:p>
        </w:tc>
      </w:tr>
      <w:tr w:rsidR="00E65285" w:rsidRPr="00E65285" w:rsidTr="006E3BB9">
        <w:trPr>
          <w:trHeight w:val="64"/>
        </w:trPr>
        <w:tc>
          <w:tcPr>
            <w:tcW w:w="858" w:type="dxa"/>
            <w:vMerge/>
            <w:shd w:val="clear" w:color="auto" w:fill="auto"/>
          </w:tcPr>
          <w:p w:rsidR="00E65285" w:rsidRPr="00E65285" w:rsidRDefault="00E65285" w:rsidP="00E65285">
            <w:pPr>
              <w:suppressAutoHyphens w:val="0"/>
              <w:autoSpaceDN w:val="0"/>
              <w:adjustRightInd w:val="0"/>
              <w:rPr>
                <w:sz w:val="16"/>
                <w:szCs w:val="16"/>
                <w:lang w:eastAsia="ru-RU"/>
              </w:rPr>
            </w:pPr>
          </w:p>
        </w:tc>
        <w:tc>
          <w:tcPr>
            <w:tcW w:w="740"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 xml:space="preserve">4 нед. </w:t>
            </w:r>
          </w:p>
        </w:tc>
        <w:tc>
          <w:tcPr>
            <w:tcW w:w="191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«У прилавка»</w:t>
            </w:r>
          </w:p>
        </w:tc>
        <w:tc>
          <w:tcPr>
            <w:tcW w:w="9639"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Расширить словарный запас детей: ввести понятия «игрушки», «мебель», «продукты питания», «посуда».</w:t>
            </w:r>
          </w:p>
        </w:tc>
        <w:tc>
          <w:tcPr>
            <w:tcW w:w="2268"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Продавец, покупатель</w:t>
            </w:r>
          </w:p>
        </w:tc>
      </w:tr>
      <w:tr w:rsidR="00E65285" w:rsidRPr="00E65285" w:rsidTr="006E3BB9">
        <w:tc>
          <w:tcPr>
            <w:tcW w:w="858" w:type="dxa"/>
            <w:vMerge w:val="restart"/>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Март</w:t>
            </w:r>
          </w:p>
          <w:p w:rsidR="00E65285" w:rsidRPr="00E65285" w:rsidRDefault="00E65285" w:rsidP="00E65285">
            <w:pPr>
              <w:suppressAutoHyphens w:val="0"/>
              <w:autoSpaceDN w:val="0"/>
              <w:adjustRightInd w:val="0"/>
              <w:rPr>
                <w:sz w:val="16"/>
                <w:szCs w:val="16"/>
                <w:lang w:eastAsia="ru-RU"/>
              </w:rPr>
            </w:pPr>
          </w:p>
          <w:p w:rsidR="00E65285" w:rsidRPr="00E65285" w:rsidRDefault="00E65285" w:rsidP="00E65285">
            <w:pPr>
              <w:suppressAutoHyphens w:val="0"/>
              <w:autoSpaceDN w:val="0"/>
              <w:adjustRightInd w:val="0"/>
              <w:rPr>
                <w:sz w:val="16"/>
                <w:szCs w:val="16"/>
                <w:lang w:eastAsia="ru-RU"/>
              </w:rPr>
            </w:pPr>
          </w:p>
          <w:p w:rsidR="00E65285" w:rsidRPr="00E65285" w:rsidRDefault="00E65285" w:rsidP="00E65285">
            <w:pPr>
              <w:suppressAutoHyphens w:val="0"/>
              <w:autoSpaceDN w:val="0"/>
              <w:adjustRightInd w:val="0"/>
              <w:rPr>
                <w:sz w:val="16"/>
                <w:szCs w:val="16"/>
                <w:lang w:eastAsia="ru-RU"/>
              </w:rPr>
            </w:pPr>
          </w:p>
          <w:p w:rsidR="00E65285" w:rsidRPr="00E65285" w:rsidRDefault="00E65285" w:rsidP="00E65285">
            <w:pPr>
              <w:suppressAutoHyphens w:val="0"/>
              <w:autoSpaceDN w:val="0"/>
              <w:adjustRightInd w:val="0"/>
              <w:rPr>
                <w:sz w:val="16"/>
                <w:szCs w:val="16"/>
                <w:lang w:eastAsia="ru-RU"/>
              </w:rPr>
            </w:pPr>
          </w:p>
          <w:p w:rsidR="00E65285" w:rsidRPr="00E65285" w:rsidRDefault="00E65285" w:rsidP="00E65285">
            <w:pPr>
              <w:suppressAutoHyphens w:val="0"/>
              <w:autoSpaceDN w:val="0"/>
              <w:adjustRightInd w:val="0"/>
              <w:rPr>
                <w:sz w:val="16"/>
                <w:szCs w:val="16"/>
                <w:lang w:eastAsia="ru-RU"/>
              </w:rPr>
            </w:pPr>
          </w:p>
        </w:tc>
        <w:tc>
          <w:tcPr>
            <w:tcW w:w="740"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1 нед.</w:t>
            </w:r>
          </w:p>
        </w:tc>
        <w:tc>
          <w:tcPr>
            <w:tcW w:w="191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«Летчики»</w:t>
            </w:r>
          </w:p>
        </w:tc>
        <w:tc>
          <w:tcPr>
            <w:tcW w:w="9639"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Закреплять представление о труде взрослых в аэропорту. Формировать положительное взаимоотношение между детьми. Воспитывать уважение к труду летчика.</w:t>
            </w:r>
          </w:p>
        </w:tc>
        <w:tc>
          <w:tcPr>
            <w:tcW w:w="2268"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Пилот, стюардесса, пассажиры</w:t>
            </w:r>
          </w:p>
        </w:tc>
      </w:tr>
      <w:tr w:rsidR="00E65285" w:rsidRPr="00E65285" w:rsidTr="006E3BB9">
        <w:tc>
          <w:tcPr>
            <w:tcW w:w="858" w:type="dxa"/>
            <w:vMerge/>
            <w:shd w:val="clear" w:color="auto" w:fill="auto"/>
          </w:tcPr>
          <w:p w:rsidR="00E65285" w:rsidRPr="00E65285" w:rsidRDefault="00E65285" w:rsidP="00E65285">
            <w:pPr>
              <w:suppressAutoHyphens w:val="0"/>
              <w:autoSpaceDN w:val="0"/>
              <w:adjustRightInd w:val="0"/>
              <w:rPr>
                <w:sz w:val="16"/>
                <w:szCs w:val="16"/>
                <w:lang w:eastAsia="ru-RU"/>
              </w:rPr>
            </w:pPr>
          </w:p>
        </w:tc>
        <w:tc>
          <w:tcPr>
            <w:tcW w:w="740"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2 нед.</w:t>
            </w:r>
          </w:p>
        </w:tc>
        <w:tc>
          <w:tcPr>
            <w:tcW w:w="191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«Ателье»</w:t>
            </w:r>
          </w:p>
        </w:tc>
        <w:tc>
          <w:tcPr>
            <w:tcW w:w="9639"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Формирование трудовых умений. Формирование представлений, что такое ателье и для чего оно нужно.</w:t>
            </w:r>
          </w:p>
        </w:tc>
        <w:tc>
          <w:tcPr>
            <w:tcW w:w="2268"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Портниха, заказчик</w:t>
            </w:r>
          </w:p>
        </w:tc>
      </w:tr>
      <w:tr w:rsidR="00E65285" w:rsidRPr="00E65285" w:rsidTr="006E3BB9">
        <w:tc>
          <w:tcPr>
            <w:tcW w:w="858" w:type="dxa"/>
            <w:vMerge/>
            <w:shd w:val="clear" w:color="auto" w:fill="auto"/>
          </w:tcPr>
          <w:p w:rsidR="00E65285" w:rsidRPr="00E65285" w:rsidRDefault="00E65285" w:rsidP="00E65285">
            <w:pPr>
              <w:suppressAutoHyphens w:val="0"/>
              <w:autoSpaceDN w:val="0"/>
              <w:adjustRightInd w:val="0"/>
              <w:rPr>
                <w:sz w:val="16"/>
                <w:szCs w:val="16"/>
                <w:lang w:eastAsia="ru-RU"/>
              </w:rPr>
            </w:pPr>
          </w:p>
        </w:tc>
        <w:tc>
          <w:tcPr>
            <w:tcW w:w="740"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3 нед</w:t>
            </w:r>
            <w:r w:rsidRPr="00E65285">
              <w:rPr>
                <w:color w:val="FF0000"/>
                <w:sz w:val="16"/>
                <w:szCs w:val="16"/>
                <w:lang w:eastAsia="ru-RU"/>
              </w:rPr>
              <w:t>.</w:t>
            </w:r>
          </w:p>
        </w:tc>
        <w:tc>
          <w:tcPr>
            <w:tcW w:w="191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«Мы шоферы»</w:t>
            </w:r>
          </w:p>
        </w:tc>
        <w:tc>
          <w:tcPr>
            <w:tcW w:w="9639"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Познакомить детей с профессией шофера. Развивать умения у детей, реализовывать игровой замысел, развивать способности взять на себя роль.</w:t>
            </w:r>
          </w:p>
        </w:tc>
        <w:tc>
          <w:tcPr>
            <w:tcW w:w="2268"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Водитель, пассажиры</w:t>
            </w:r>
          </w:p>
        </w:tc>
      </w:tr>
      <w:tr w:rsidR="00E65285" w:rsidRPr="00E65285" w:rsidTr="006E3BB9">
        <w:tc>
          <w:tcPr>
            <w:tcW w:w="858" w:type="dxa"/>
            <w:vMerge/>
            <w:shd w:val="clear" w:color="auto" w:fill="auto"/>
          </w:tcPr>
          <w:p w:rsidR="00E65285" w:rsidRPr="00E65285" w:rsidRDefault="00E65285" w:rsidP="00E65285">
            <w:pPr>
              <w:suppressAutoHyphens w:val="0"/>
              <w:autoSpaceDN w:val="0"/>
              <w:adjustRightInd w:val="0"/>
              <w:rPr>
                <w:sz w:val="16"/>
                <w:szCs w:val="16"/>
                <w:lang w:eastAsia="ru-RU"/>
              </w:rPr>
            </w:pPr>
          </w:p>
        </w:tc>
        <w:tc>
          <w:tcPr>
            <w:tcW w:w="740"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 xml:space="preserve">4 нед. </w:t>
            </w:r>
          </w:p>
        </w:tc>
        <w:tc>
          <w:tcPr>
            <w:tcW w:w="191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«В травматологическом пункте»</w:t>
            </w:r>
          </w:p>
        </w:tc>
        <w:tc>
          <w:tcPr>
            <w:tcW w:w="9639"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Ознакомление детей с деятельностью медицинского персонала; Взаимодействие в игре друг с другом. Развивать умение брать на себя роль.</w:t>
            </w:r>
          </w:p>
        </w:tc>
        <w:tc>
          <w:tcPr>
            <w:tcW w:w="2268"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Врач (доктор); больной (пациент), медсестра, аптекарь.</w:t>
            </w:r>
          </w:p>
        </w:tc>
      </w:tr>
      <w:tr w:rsidR="00E65285" w:rsidRPr="00E65285" w:rsidTr="006E3BB9">
        <w:tc>
          <w:tcPr>
            <w:tcW w:w="858" w:type="dxa"/>
            <w:vMerge w:val="restart"/>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Апрель</w:t>
            </w:r>
          </w:p>
          <w:p w:rsidR="00E65285" w:rsidRPr="00E65285" w:rsidRDefault="00E65285" w:rsidP="00E65285">
            <w:pPr>
              <w:suppressAutoHyphens w:val="0"/>
              <w:autoSpaceDN w:val="0"/>
              <w:adjustRightInd w:val="0"/>
              <w:rPr>
                <w:sz w:val="16"/>
                <w:szCs w:val="16"/>
                <w:lang w:eastAsia="ru-RU"/>
              </w:rPr>
            </w:pPr>
          </w:p>
          <w:p w:rsidR="00E65285" w:rsidRPr="00E65285" w:rsidRDefault="00E65285" w:rsidP="00E65285">
            <w:pPr>
              <w:suppressAutoHyphens w:val="0"/>
              <w:autoSpaceDN w:val="0"/>
              <w:adjustRightInd w:val="0"/>
              <w:rPr>
                <w:sz w:val="16"/>
                <w:szCs w:val="16"/>
                <w:lang w:eastAsia="ru-RU"/>
              </w:rPr>
            </w:pPr>
          </w:p>
        </w:tc>
        <w:tc>
          <w:tcPr>
            <w:tcW w:w="740"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1 нед.</w:t>
            </w:r>
          </w:p>
        </w:tc>
        <w:tc>
          <w:tcPr>
            <w:tcW w:w="191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«В супермаркете»</w:t>
            </w:r>
          </w:p>
        </w:tc>
        <w:tc>
          <w:tcPr>
            <w:tcW w:w="9639"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 xml:space="preserve"> Научить детей классифицировать предметы по общим признакам, воспитывать чувство взаимопомощи. </w:t>
            </w:r>
          </w:p>
        </w:tc>
        <w:tc>
          <w:tcPr>
            <w:tcW w:w="2268"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Продавец, покупатели</w:t>
            </w:r>
          </w:p>
        </w:tc>
      </w:tr>
      <w:tr w:rsidR="00E65285" w:rsidRPr="00E65285" w:rsidTr="006E3BB9">
        <w:tc>
          <w:tcPr>
            <w:tcW w:w="858" w:type="dxa"/>
            <w:vMerge/>
            <w:shd w:val="clear" w:color="auto" w:fill="auto"/>
          </w:tcPr>
          <w:p w:rsidR="00E65285" w:rsidRPr="00E65285" w:rsidRDefault="00E65285" w:rsidP="00E65285">
            <w:pPr>
              <w:suppressAutoHyphens w:val="0"/>
              <w:autoSpaceDN w:val="0"/>
              <w:adjustRightInd w:val="0"/>
              <w:rPr>
                <w:sz w:val="16"/>
                <w:szCs w:val="16"/>
                <w:lang w:eastAsia="ru-RU"/>
              </w:rPr>
            </w:pPr>
          </w:p>
        </w:tc>
        <w:tc>
          <w:tcPr>
            <w:tcW w:w="740"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2 нед.</w:t>
            </w:r>
          </w:p>
        </w:tc>
        <w:tc>
          <w:tcPr>
            <w:tcW w:w="191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«Гости»</w:t>
            </w:r>
          </w:p>
        </w:tc>
        <w:tc>
          <w:tcPr>
            <w:tcW w:w="9639"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Закрепление культурных навыков, сообщение ребят некоторых знаний по домоводству (уборка комнаты, сервировка стола)</w:t>
            </w:r>
          </w:p>
        </w:tc>
        <w:tc>
          <w:tcPr>
            <w:tcW w:w="2268"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 xml:space="preserve">Посуда, предметы заместители, столы со скатертями, чайные приборы. </w:t>
            </w:r>
          </w:p>
        </w:tc>
      </w:tr>
      <w:tr w:rsidR="00E65285" w:rsidRPr="00E65285" w:rsidTr="006E3BB9">
        <w:tc>
          <w:tcPr>
            <w:tcW w:w="858" w:type="dxa"/>
            <w:vMerge/>
            <w:shd w:val="clear" w:color="auto" w:fill="auto"/>
          </w:tcPr>
          <w:p w:rsidR="00E65285" w:rsidRPr="00E65285" w:rsidRDefault="00E65285" w:rsidP="00E65285">
            <w:pPr>
              <w:suppressAutoHyphens w:val="0"/>
              <w:autoSpaceDN w:val="0"/>
              <w:adjustRightInd w:val="0"/>
              <w:rPr>
                <w:sz w:val="16"/>
                <w:szCs w:val="16"/>
                <w:lang w:eastAsia="ru-RU"/>
              </w:rPr>
            </w:pPr>
          </w:p>
        </w:tc>
        <w:tc>
          <w:tcPr>
            <w:tcW w:w="740"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3 нед.</w:t>
            </w:r>
          </w:p>
        </w:tc>
        <w:tc>
          <w:tcPr>
            <w:tcW w:w="191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«Путешествие на самолете»</w:t>
            </w:r>
          </w:p>
        </w:tc>
        <w:tc>
          <w:tcPr>
            <w:tcW w:w="9639"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 xml:space="preserve">  Расширить знания детей о воздушных видах транспорта, о назначении самолета, о способах обслуживания самолета, научить видеть красоту земных пейзажей, воспитать уважение к профессии летчика, смелость. </w:t>
            </w:r>
          </w:p>
        </w:tc>
        <w:tc>
          <w:tcPr>
            <w:tcW w:w="2268"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Летчик, стюардесса, пассажиры</w:t>
            </w:r>
          </w:p>
        </w:tc>
      </w:tr>
      <w:tr w:rsidR="00E65285" w:rsidRPr="00E65285" w:rsidTr="006E3BB9">
        <w:tc>
          <w:tcPr>
            <w:tcW w:w="858" w:type="dxa"/>
            <w:vMerge/>
            <w:shd w:val="clear" w:color="auto" w:fill="auto"/>
          </w:tcPr>
          <w:p w:rsidR="00E65285" w:rsidRPr="00E65285" w:rsidRDefault="00E65285" w:rsidP="00E65285">
            <w:pPr>
              <w:suppressAutoHyphens w:val="0"/>
              <w:autoSpaceDN w:val="0"/>
              <w:adjustRightInd w:val="0"/>
              <w:rPr>
                <w:sz w:val="16"/>
                <w:szCs w:val="16"/>
                <w:lang w:eastAsia="ru-RU"/>
              </w:rPr>
            </w:pPr>
          </w:p>
        </w:tc>
        <w:tc>
          <w:tcPr>
            <w:tcW w:w="740"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 xml:space="preserve">4 нед. </w:t>
            </w:r>
          </w:p>
        </w:tc>
        <w:tc>
          <w:tcPr>
            <w:tcW w:w="191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«На стройке»</w:t>
            </w:r>
          </w:p>
        </w:tc>
        <w:tc>
          <w:tcPr>
            <w:tcW w:w="9639"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bCs/>
                <w:sz w:val="16"/>
                <w:szCs w:val="16"/>
                <w:lang w:eastAsia="ru-RU"/>
              </w:rPr>
              <w:t>Учить детей в строительных играх использовать строительный материал.</w:t>
            </w:r>
          </w:p>
        </w:tc>
        <w:tc>
          <w:tcPr>
            <w:tcW w:w="2268"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Строитель, водитель подъёмного крана.</w:t>
            </w:r>
          </w:p>
        </w:tc>
      </w:tr>
      <w:tr w:rsidR="00E65285" w:rsidRPr="00E65285" w:rsidTr="006E3BB9">
        <w:tc>
          <w:tcPr>
            <w:tcW w:w="858" w:type="dxa"/>
            <w:vMerge w:val="restart"/>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Май</w:t>
            </w:r>
          </w:p>
          <w:p w:rsidR="00E65285" w:rsidRPr="00E65285" w:rsidRDefault="00E65285" w:rsidP="00E65285">
            <w:pPr>
              <w:suppressAutoHyphens w:val="0"/>
              <w:autoSpaceDN w:val="0"/>
              <w:adjustRightInd w:val="0"/>
              <w:rPr>
                <w:sz w:val="16"/>
                <w:szCs w:val="16"/>
                <w:lang w:eastAsia="ru-RU"/>
              </w:rPr>
            </w:pPr>
          </w:p>
          <w:p w:rsidR="00E65285" w:rsidRPr="00E65285" w:rsidRDefault="00E65285" w:rsidP="00E65285">
            <w:pPr>
              <w:suppressAutoHyphens w:val="0"/>
              <w:autoSpaceDN w:val="0"/>
              <w:adjustRightInd w:val="0"/>
              <w:rPr>
                <w:sz w:val="16"/>
                <w:szCs w:val="16"/>
                <w:lang w:eastAsia="ru-RU"/>
              </w:rPr>
            </w:pPr>
          </w:p>
          <w:p w:rsidR="00E65285" w:rsidRPr="00E65285" w:rsidRDefault="00E65285" w:rsidP="00E65285">
            <w:pPr>
              <w:suppressAutoHyphens w:val="0"/>
              <w:autoSpaceDN w:val="0"/>
              <w:adjustRightInd w:val="0"/>
              <w:rPr>
                <w:sz w:val="16"/>
                <w:szCs w:val="16"/>
                <w:lang w:eastAsia="ru-RU"/>
              </w:rPr>
            </w:pPr>
          </w:p>
        </w:tc>
        <w:tc>
          <w:tcPr>
            <w:tcW w:w="740"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1 нед.</w:t>
            </w:r>
          </w:p>
        </w:tc>
        <w:tc>
          <w:tcPr>
            <w:tcW w:w="191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«Вежливый продавец»</w:t>
            </w:r>
          </w:p>
        </w:tc>
        <w:tc>
          <w:tcPr>
            <w:tcW w:w="9639"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Познакомить детей с работой продавца, расширить знания детей о труде продавца.</w:t>
            </w:r>
          </w:p>
        </w:tc>
        <w:tc>
          <w:tcPr>
            <w:tcW w:w="2268"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Продавец, покупатели</w:t>
            </w:r>
          </w:p>
        </w:tc>
      </w:tr>
      <w:tr w:rsidR="00E65285" w:rsidRPr="00E65285" w:rsidTr="006E3BB9">
        <w:tc>
          <w:tcPr>
            <w:tcW w:w="858" w:type="dxa"/>
            <w:vMerge/>
            <w:shd w:val="clear" w:color="auto" w:fill="auto"/>
          </w:tcPr>
          <w:p w:rsidR="00E65285" w:rsidRPr="00E65285" w:rsidRDefault="00E65285" w:rsidP="00E65285">
            <w:pPr>
              <w:suppressAutoHyphens w:val="0"/>
              <w:autoSpaceDN w:val="0"/>
              <w:adjustRightInd w:val="0"/>
              <w:rPr>
                <w:sz w:val="16"/>
                <w:szCs w:val="16"/>
                <w:lang w:eastAsia="ru-RU"/>
              </w:rPr>
            </w:pPr>
          </w:p>
        </w:tc>
        <w:tc>
          <w:tcPr>
            <w:tcW w:w="740"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2 нед.</w:t>
            </w:r>
          </w:p>
        </w:tc>
        <w:tc>
          <w:tcPr>
            <w:tcW w:w="191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«Посылка для мишек»</w:t>
            </w:r>
          </w:p>
        </w:tc>
        <w:tc>
          <w:tcPr>
            <w:tcW w:w="9639"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Развивать у детей умение придумывать несложный сюжет. Выбирать роль, и выполнять в игре несколько несложных ситуаций.</w:t>
            </w:r>
          </w:p>
        </w:tc>
        <w:tc>
          <w:tcPr>
            <w:tcW w:w="2268"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Почтальон</w:t>
            </w:r>
          </w:p>
        </w:tc>
      </w:tr>
      <w:tr w:rsidR="00E65285" w:rsidRPr="00E65285" w:rsidTr="006E3BB9">
        <w:tc>
          <w:tcPr>
            <w:tcW w:w="858" w:type="dxa"/>
            <w:vMerge/>
            <w:shd w:val="clear" w:color="auto" w:fill="auto"/>
          </w:tcPr>
          <w:p w:rsidR="00E65285" w:rsidRPr="00E65285" w:rsidRDefault="00E65285" w:rsidP="00E65285">
            <w:pPr>
              <w:suppressAutoHyphens w:val="0"/>
              <w:autoSpaceDN w:val="0"/>
              <w:adjustRightInd w:val="0"/>
              <w:rPr>
                <w:sz w:val="16"/>
                <w:szCs w:val="16"/>
                <w:lang w:eastAsia="ru-RU"/>
              </w:rPr>
            </w:pPr>
          </w:p>
        </w:tc>
        <w:tc>
          <w:tcPr>
            <w:tcW w:w="740"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3 нед.</w:t>
            </w:r>
          </w:p>
        </w:tc>
        <w:tc>
          <w:tcPr>
            <w:tcW w:w="191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«Больница»</w:t>
            </w:r>
          </w:p>
        </w:tc>
        <w:tc>
          <w:tcPr>
            <w:tcW w:w="9639"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Ознакомление детей с деятельностью врача, закрепление названий медицинских инструментов. Обучение детей реализации игрового замысла.</w:t>
            </w:r>
          </w:p>
        </w:tc>
        <w:tc>
          <w:tcPr>
            <w:tcW w:w="2268"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 xml:space="preserve">Врач, медсестра, пациент. </w:t>
            </w:r>
          </w:p>
        </w:tc>
      </w:tr>
      <w:tr w:rsidR="00E65285" w:rsidRPr="00E65285" w:rsidTr="006E3BB9">
        <w:trPr>
          <w:trHeight w:val="155"/>
        </w:trPr>
        <w:tc>
          <w:tcPr>
            <w:tcW w:w="858" w:type="dxa"/>
            <w:vMerge/>
            <w:shd w:val="clear" w:color="auto" w:fill="auto"/>
          </w:tcPr>
          <w:p w:rsidR="00E65285" w:rsidRPr="00E65285" w:rsidRDefault="00E65285" w:rsidP="00E65285">
            <w:pPr>
              <w:suppressAutoHyphens w:val="0"/>
              <w:autoSpaceDN w:val="0"/>
              <w:adjustRightInd w:val="0"/>
              <w:rPr>
                <w:sz w:val="16"/>
                <w:szCs w:val="16"/>
                <w:lang w:eastAsia="ru-RU"/>
              </w:rPr>
            </w:pPr>
          </w:p>
        </w:tc>
        <w:tc>
          <w:tcPr>
            <w:tcW w:w="740"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 xml:space="preserve">4 нед. </w:t>
            </w:r>
          </w:p>
        </w:tc>
        <w:tc>
          <w:tcPr>
            <w:tcW w:w="191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«У парикмахера»</w:t>
            </w:r>
          </w:p>
        </w:tc>
        <w:tc>
          <w:tcPr>
            <w:tcW w:w="9639"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Учить детей игровым действиям. Закрепить знания о названии инструментов парикмахера.</w:t>
            </w:r>
          </w:p>
        </w:tc>
        <w:tc>
          <w:tcPr>
            <w:tcW w:w="2268"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Парикмахер, клиент</w:t>
            </w:r>
          </w:p>
        </w:tc>
      </w:tr>
    </w:tbl>
    <w:p w:rsidR="00E65285" w:rsidRPr="00E65285" w:rsidRDefault="00E65285" w:rsidP="00E65285">
      <w:pPr>
        <w:suppressAutoHyphens w:val="0"/>
        <w:autoSpaceDN w:val="0"/>
        <w:adjustRightInd w:val="0"/>
        <w:jc w:val="both"/>
        <w:rPr>
          <w:sz w:val="16"/>
          <w:szCs w:val="16"/>
          <w:lang w:eastAsia="ru-RU"/>
        </w:rPr>
      </w:pPr>
    </w:p>
    <w:p w:rsidR="00E65285" w:rsidRPr="00E65285" w:rsidRDefault="00E65285" w:rsidP="00E65285">
      <w:pPr>
        <w:suppressAutoHyphens w:val="0"/>
        <w:autoSpaceDN w:val="0"/>
        <w:adjustRightInd w:val="0"/>
        <w:jc w:val="center"/>
        <w:rPr>
          <w:b/>
          <w:sz w:val="16"/>
          <w:szCs w:val="16"/>
          <w:lang w:eastAsia="ru-RU"/>
        </w:rPr>
      </w:pPr>
      <w:r w:rsidRPr="00E65285">
        <w:rPr>
          <w:b/>
          <w:sz w:val="16"/>
          <w:szCs w:val="16"/>
          <w:lang w:eastAsia="ru-RU"/>
        </w:rPr>
        <w:t>Театрализованная игра</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8"/>
        <w:gridCol w:w="810"/>
        <w:gridCol w:w="1842"/>
        <w:gridCol w:w="8364"/>
        <w:gridCol w:w="3543"/>
      </w:tblGrid>
      <w:tr w:rsidR="00E65285" w:rsidRPr="00E65285" w:rsidTr="006E3BB9">
        <w:tc>
          <w:tcPr>
            <w:tcW w:w="858"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Месяц</w:t>
            </w:r>
          </w:p>
        </w:tc>
        <w:tc>
          <w:tcPr>
            <w:tcW w:w="810"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Неделя</w:t>
            </w:r>
          </w:p>
        </w:tc>
        <w:tc>
          <w:tcPr>
            <w:tcW w:w="184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 xml:space="preserve">Игра- ситуация </w:t>
            </w:r>
            <w:r w:rsidRPr="00E65285">
              <w:rPr>
                <w:sz w:val="16"/>
                <w:szCs w:val="16"/>
                <w:lang w:val="en-US" w:eastAsia="ru-RU"/>
              </w:rPr>
              <w:t>/</w:t>
            </w:r>
            <w:r w:rsidRPr="00E65285">
              <w:rPr>
                <w:sz w:val="16"/>
                <w:szCs w:val="16"/>
                <w:lang w:eastAsia="ru-RU"/>
              </w:rPr>
              <w:t>Тема</w:t>
            </w:r>
          </w:p>
        </w:tc>
        <w:tc>
          <w:tcPr>
            <w:tcW w:w="8364"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Задачи</w:t>
            </w:r>
          </w:p>
        </w:tc>
        <w:tc>
          <w:tcPr>
            <w:tcW w:w="3543"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Материал</w:t>
            </w:r>
          </w:p>
        </w:tc>
      </w:tr>
      <w:tr w:rsidR="00E65285" w:rsidRPr="00E65285" w:rsidTr="006E3BB9">
        <w:tc>
          <w:tcPr>
            <w:tcW w:w="858" w:type="dxa"/>
            <w:vMerge w:val="restart"/>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Сентябрь</w:t>
            </w:r>
          </w:p>
          <w:p w:rsidR="00E65285" w:rsidRPr="00E65285" w:rsidRDefault="00E65285" w:rsidP="00E65285">
            <w:pPr>
              <w:suppressAutoHyphens w:val="0"/>
              <w:autoSpaceDN w:val="0"/>
              <w:adjustRightInd w:val="0"/>
              <w:rPr>
                <w:sz w:val="16"/>
                <w:szCs w:val="16"/>
                <w:lang w:eastAsia="ru-RU"/>
              </w:rPr>
            </w:pPr>
          </w:p>
          <w:p w:rsidR="00E65285" w:rsidRPr="00E65285" w:rsidRDefault="00E65285" w:rsidP="00E65285">
            <w:pPr>
              <w:suppressAutoHyphens w:val="0"/>
              <w:autoSpaceDN w:val="0"/>
              <w:adjustRightInd w:val="0"/>
              <w:rPr>
                <w:sz w:val="16"/>
                <w:szCs w:val="16"/>
                <w:lang w:eastAsia="ru-RU"/>
              </w:rPr>
            </w:pPr>
          </w:p>
          <w:p w:rsidR="00E65285" w:rsidRPr="00E65285" w:rsidRDefault="00E65285" w:rsidP="00E65285">
            <w:pPr>
              <w:suppressAutoHyphens w:val="0"/>
              <w:autoSpaceDN w:val="0"/>
              <w:adjustRightInd w:val="0"/>
              <w:rPr>
                <w:sz w:val="16"/>
                <w:szCs w:val="16"/>
                <w:lang w:eastAsia="ru-RU"/>
              </w:rPr>
            </w:pPr>
          </w:p>
          <w:p w:rsidR="00E65285" w:rsidRPr="00E65285" w:rsidRDefault="00E65285" w:rsidP="00E65285">
            <w:pPr>
              <w:suppressAutoHyphens w:val="0"/>
              <w:autoSpaceDN w:val="0"/>
              <w:adjustRightInd w:val="0"/>
              <w:rPr>
                <w:sz w:val="16"/>
                <w:szCs w:val="16"/>
                <w:lang w:eastAsia="ru-RU"/>
              </w:rPr>
            </w:pPr>
          </w:p>
          <w:p w:rsidR="00E65285" w:rsidRPr="00E65285" w:rsidRDefault="00E65285" w:rsidP="00E65285">
            <w:pPr>
              <w:suppressAutoHyphens w:val="0"/>
              <w:autoSpaceDN w:val="0"/>
              <w:adjustRightInd w:val="0"/>
              <w:rPr>
                <w:sz w:val="16"/>
                <w:szCs w:val="16"/>
                <w:lang w:eastAsia="ru-RU"/>
              </w:rPr>
            </w:pPr>
          </w:p>
          <w:p w:rsidR="00E65285" w:rsidRPr="00E65285" w:rsidRDefault="00E65285" w:rsidP="00E65285">
            <w:pPr>
              <w:suppressAutoHyphens w:val="0"/>
              <w:autoSpaceDN w:val="0"/>
              <w:adjustRightInd w:val="0"/>
              <w:rPr>
                <w:sz w:val="16"/>
                <w:szCs w:val="16"/>
                <w:lang w:eastAsia="ru-RU"/>
              </w:rPr>
            </w:pPr>
          </w:p>
          <w:p w:rsidR="00E65285" w:rsidRPr="00E65285" w:rsidRDefault="00E65285" w:rsidP="00E65285">
            <w:pPr>
              <w:suppressAutoHyphens w:val="0"/>
              <w:autoSpaceDN w:val="0"/>
              <w:adjustRightInd w:val="0"/>
              <w:rPr>
                <w:sz w:val="16"/>
                <w:szCs w:val="16"/>
                <w:lang w:eastAsia="ru-RU"/>
              </w:rPr>
            </w:pPr>
          </w:p>
        </w:tc>
        <w:tc>
          <w:tcPr>
            <w:tcW w:w="810"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1 нед.</w:t>
            </w:r>
          </w:p>
        </w:tc>
        <w:tc>
          <w:tcPr>
            <w:tcW w:w="184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«Детский сад встречает малышей».</w:t>
            </w:r>
          </w:p>
        </w:tc>
        <w:tc>
          <w:tcPr>
            <w:tcW w:w="8364"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 xml:space="preserve">Продолжать развивать интерес к театрализованной игре; активизировать слуховое восприятие; учить ребят называть друг друга по именам, называть взрослых по имени и отчеству. </w:t>
            </w:r>
          </w:p>
        </w:tc>
        <w:tc>
          <w:tcPr>
            <w:tcW w:w="3543"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Игрушки (куклы, мишки, зайцы); коляски для игрушек; посуда и муляжи для сервировки кукольного стола.</w:t>
            </w:r>
          </w:p>
        </w:tc>
      </w:tr>
      <w:tr w:rsidR="00E65285" w:rsidRPr="00E65285" w:rsidTr="006E3BB9">
        <w:tc>
          <w:tcPr>
            <w:tcW w:w="858" w:type="dxa"/>
            <w:vMerge/>
            <w:shd w:val="clear" w:color="auto" w:fill="auto"/>
          </w:tcPr>
          <w:p w:rsidR="00E65285" w:rsidRPr="00E65285" w:rsidRDefault="00E65285" w:rsidP="00E65285">
            <w:pPr>
              <w:suppressAutoHyphens w:val="0"/>
              <w:autoSpaceDN w:val="0"/>
              <w:adjustRightInd w:val="0"/>
              <w:rPr>
                <w:sz w:val="16"/>
                <w:szCs w:val="16"/>
                <w:lang w:eastAsia="ru-RU"/>
              </w:rPr>
            </w:pPr>
          </w:p>
        </w:tc>
        <w:tc>
          <w:tcPr>
            <w:tcW w:w="810"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2 нед.</w:t>
            </w:r>
          </w:p>
        </w:tc>
        <w:tc>
          <w:tcPr>
            <w:tcW w:w="184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«Незаметно пролетело лето».</w:t>
            </w:r>
          </w:p>
        </w:tc>
        <w:tc>
          <w:tcPr>
            <w:tcW w:w="8364"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Развивать воображение детей, побуждать к эмоциональному рассказыванию; способствовать развитию выразительной интонации; учить приемам пантомимы.</w:t>
            </w:r>
          </w:p>
        </w:tc>
        <w:tc>
          <w:tcPr>
            <w:tcW w:w="3543"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Куклы, кукла Катя, щенок Тузик, элементы костюмов для бабы Тони и деда Ивана, коробка пластмассовыми гвоздями.</w:t>
            </w:r>
          </w:p>
        </w:tc>
      </w:tr>
      <w:tr w:rsidR="00E65285" w:rsidRPr="00E65285" w:rsidTr="006E3BB9">
        <w:tc>
          <w:tcPr>
            <w:tcW w:w="858" w:type="dxa"/>
            <w:vMerge/>
            <w:shd w:val="clear" w:color="auto" w:fill="auto"/>
          </w:tcPr>
          <w:p w:rsidR="00E65285" w:rsidRPr="00E65285" w:rsidRDefault="00E65285" w:rsidP="00E65285">
            <w:pPr>
              <w:suppressAutoHyphens w:val="0"/>
              <w:autoSpaceDN w:val="0"/>
              <w:adjustRightInd w:val="0"/>
              <w:rPr>
                <w:sz w:val="16"/>
                <w:szCs w:val="16"/>
                <w:lang w:eastAsia="ru-RU"/>
              </w:rPr>
            </w:pPr>
          </w:p>
        </w:tc>
        <w:tc>
          <w:tcPr>
            <w:tcW w:w="810"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3 нед.</w:t>
            </w:r>
          </w:p>
        </w:tc>
        <w:tc>
          <w:tcPr>
            <w:tcW w:w="184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«Лесная парикмахерская».</w:t>
            </w:r>
          </w:p>
        </w:tc>
        <w:tc>
          <w:tcPr>
            <w:tcW w:w="8364"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Вовлечь в игровую ситуацию, побуждать к импровизации в диалоге; вызывать у детей эмоции во время проигрывания ролей и отражать их в мимике, жестах и позах.</w:t>
            </w:r>
          </w:p>
        </w:tc>
        <w:tc>
          <w:tcPr>
            <w:tcW w:w="3543"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Расческа, ножницы и другие парикмахерские принадлежности; Шапочки зверей (кукушка, дятел, заяц, енот, кроты); халат для парикмахера.</w:t>
            </w:r>
          </w:p>
        </w:tc>
      </w:tr>
      <w:tr w:rsidR="00E65285" w:rsidRPr="00E65285" w:rsidTr="006E3BB9">
        <w:trPr>
          <w:trHeight w:val="221"/>
        </w:trPr>
        <w:tc>
          <w:tcPr>
            <w:tcW w:w="858" w:type="dxa"/>
            <w:vMerge/>
            <w:shd w:val="clear" w:color="auto" w:fill="auto"/>
          </w:tcPr>
          <w:p w:rsidR="00E65285" w:rsidRPr="00E65285" w:rsidRDefault="00E65285" w:rsidP="00E65285">
            <w:pPr>
              <w:suppressAutoHyphens w:val="0"/>
              <w:autoSpaceDN w:val="0"/>
              <w:adjustRightInd w:val="0"/>
              <w:rPr>
                <w:sz w:val="16"/>
                <w:szCs w:val="16"/>
                <w:lang w:eastAsia="ru-RU"/>
              </w:rPr>
            </w:pPr>
          </w:p>
        </w:tc>
        <w:tc>
          <w:tcPr>
            <w:tcW w:w="810"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4 нед.</w:t>
            </w:r>
          </w:p>
          <w:p w:rsidR="00E65285" w:rsidRPr="00E65285" w:rsidRDefault="00E65285" w:rsidP="00E65285">
            <w:pPr>
              <w:suppressAutoHyphens w:val="0"/>
              <w:autoSpaceDN w:val="0"/>
              <w:adjustRightInd w:val="0"/>
              <w:rPr>
                <w:sz w:val="16"/>
                <w:szCs w:val="16"/>
                <w:lang w:eastAsia="ru-RU"/>
              </w:rPr>
            </w:pPr>
          </w:p>
        </w:tc>
        <w:tc>
          <w:tcPr>
            <w:tcW w:w="184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«Наш зоопарк».</w:t>
            </w:r>
          </w:p>
        </w:tc>
        <w:tc>
          <w:tcPr>
            <w:tcW w:w="8364"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Развивать артистические способности детей; побуждать к выразительному рассказыванию и к выбору ролей; учить строить сюжет.</w:t>
            </w:r>
          </w:p>
        </w:tc>
        <w:tc>
          <w:tcPr>
            <w:tcW w:w="3543"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Игрушки для зоопарка.</w:t>
            </w:r>
          </w:p>
        </w:tc>
      </w:tr>
      <w:tr w:rsidR="00E65285" w:rsidRPr="00E65285" w:rsidTr="006E3BB9">
        <w:tc>
          <w:tcPr>
            <w:tcW w:w="858" w:type="dxa"/>
            <w:vMerge w:val="restart"/>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Октябрь</w:t>
            </w:r>
          </w:p>
        </w:tc>
        <w:tc>
          <w:tcPr>
            <w:tcW w:w="810"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1 нед.</w:t>
            </w:r>
          </w:p>
        </w:tc>
        <w:tc>
          <w:tcPr>
            <w:tcW w:w="184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«Какая погода лучше?».</w:t>
            </w:r>
          </w:p>
        </w:tc>
        <w:tc>
          <w:tcPr>
            <w:tcW w:w="8364"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Учить детей эмоционально, отзываться на словесный и музыкальный образы; чувствовать оттенки настроения и выражать его чувства словами; внимательно слушать сказку и следить за развитием сюжета; беседовать по содержанию сказки и показывать ее в театре картинок (в настольном театре).</w:t>
            </w:r>
          </w:p>
        </w:tc>
        <w:tc>
          <w:tcPr>
            <w:tcW w:w="3543"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Зонт, картинки для сказки «Какая погода лучше?»</w:t>
            </w:r>
          </w:p>
        </w:tc>
      </w:tr>
      <w:tr w:rsidR="00E65285" w:rsidRPr="00E65285" w:rsidTr="006E3BB9">
        <w:tc>
          <w:tcPr>
            <w:tcW w:w="858" w:type="dxa"/>
            <w:vMerge/>
            <w:shd w:val="clear" w:color="auto" w:fill="auto"/>
          </w:tcPr>
          <w:p w:rsidR="00E65285" w:rsidRPr="00E65285" w:rsidRDefault="00E65285" w:rsidP="00E65285">
            <w:pPr>
              <w:suppressAutoHyphens w:val="0"/>
              <w:autoSpaceDN w:val="0"/>
              <w:adjustRightInd w:val="0"/>
              <w:rPr>
                <w:sz w:val="16"/>
                <w:szCs w:val="16"/>
                <w:lang w:eastAsia="ru-RU"/>
              </w:rPr>
            </w:pPr>
          </w:p>
        </w:tc>
        <w:tc>
          <w:tcPr>
            <w:tcW w:w="810"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2 нед.</w:t>
            </w:r>
          </w:p>
        </w:tc>
        <w:tc>
          <w:tcPr>
            <w:tcW w:w="184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«Печем хлеб»</w:t>
            </w:r>
          </w:p>
        </w:tc>
        <w:tc>
          <w:tcPr>
            <w:tcW w:w="8364"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Побуждать детей к воплощению в роли, используя выразительные средства мимики и интонации голоса; способствовать развитию исполнительных навыков (дикции, артикуляции).</w:t>
            </w:r>
          </w:p>
        </w:tc>
        <w:tc>
          <w:tcPr>
            <w:tcW w:w="3543"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Каравай (настоящий хлеб), сервировка стола для чая, атрибуты для русской избы, шапочка для мышки.</w:t>
            </w:r>
          </w:p>
        </w:tc>
      </w:tr>
      <w:tr w:rsidR="00E65285" w:rsidRPr="00E65285" w:rsidTr="006E3BB9">
        <w:tc>
          <w:tcPr>
            <w:tcW w:w="858" w:type="dxa"/>
            <w:vMerge/>
            <w:shd w:val="clear" w:color="auto" w:fill="auto"/>
          </w:tcPr>
          <w:p w:rsidR="00E65285" w:rsidRPr="00E65285" w:rsidRDefault="00E65285" w:rsidP="00E65285">
            <w:pPr>
              <w:suppressAutoHyphens w:val="0"/>
              <w:autoSpaceDN w:val="0"/>
              <w:adjustRightInd w:val="0"/>
              <w:rPr>
                <w:sz w:val="16"/>
                <w:szCs w:val="16"/>
                <w:lang w:eastAsia="ru-RU"/>
              </w:rPr>
            </w:pPr>
          </w:p>
        </w:tc>
        <w:tc>
          <w:tcPr>
            <w:tcW w:w="810"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3 нед.</w:t>
            </w:r>
          </w:p>
        </w:tc>
        <w:tc>
          <w:tcPr>
            <w:tcW w:w="184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«Наш дом театр».</w:t>
            </w:r>
          </w:p>
        </w:tc>
        <w:tc>
          <w:tcPr>
            <w:tcW w:w="8364"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Вовлекать детей в импровизацию; учить входить в воображаемую ситуацию, оборудовать место для творческой игры.</w:t>
            </w:r>
          </w:p>
        </w:tc>
        <w:tc>
          <w:tcPr>
            <w:tcW w:w="3543"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Боб (игрушка), элементы костюма курочки, петушка, коровы, хозяйки, хозяина, кузнеца; декорации к сказке о петушке и бобовом зернышке.</w:t>
            </w:r>
          </w:p>
        </w:tc>
      </w:tr>
      <w:tr w:rsidR="00E65285" w:rsidRPr="00E65285" w:rsidTr="006E3BB9">
        <w:tc>
          <w:tcPr>
            <w:tcW w:w="858" w:type="dxa"/>
            <w:vMerge/>
            <w:shd w:val="clear" w:color="auto" w:fill="auto"/>
          </w:tcPr>
          <w:p w:rsidR="00E65285" w:rsidRPr="00E65285" w:rsidRDefault="00E65285" w:rsidP="00E65285">
            <w:pPr>
              <w:suppressAutoHyphens w:val="0"/>
              <w:autoSpaceDN w:val="0"/>
              <w:adjustRightInd w:val="0"/>
              <w:rPr>
                <w:sz w:val="16"/>
                <w:szCs w:val="16"/>
                <w:lang w:eastAsia="ru-RU"/>
              </w:rPr>
            </w:pPr>
          </w:p>
        </w:tc>
        <w:tc>
          <w:tcPr>
            <w:tcW w:w="810"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4 нед.</w:t>
            </w:r>
          </w:p>
        </w:tc>
        <w:tc>
          <w:tcPr>
            <w:tcW w:w="184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«Осень – добрая волшебница».</w:t>
            </w:r>
          </w:p>
        </w:tc>
        <w:tc>
          <w:tcPr>
            <w:tcW w:w="8364"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Развивать творческое воображение; приобщать к красоте, искусству, творчеству; развивать умение действовать в воображаемом плане.</w:t>
            </w:r>
          </w:p>
        </w:tc>
        <w:tc>
          <w:tcPr>
            <w:tcW w:w="3543"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Декорации для оформления комнаты под осеннюю лужайку: костюм Осени; бумажные осенние листья.</w:t>
            </w:r>
          </w:p>
        </w:tc>
      </w:tr>
      <w:tr w:rsidR="00E65285" w:rsidRPr="00E65285" w:rsidTr="006E3BB9">
        <w:tc>
          <w:tcPr>
            <w:tcW w:w="858" w:type="dxa"/>
            <w:vMerge w:val="restart"/>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Ноябрь</w:t>
            </w:r>
          </w:p>
          <w:p w:rsidR="00E65285" w:rsidRPr="00E65285" w:rsidRDefault="00E65285" w:rsidP="00E65285">
            <w:pPr>
              <w:suppressAutoHyphens w:val="0"/>
              <w:autoSpaceDN w:val="0"/>
              <w:adjustRightInd w:val="0"/>
              <w:rPr>
                <w:sz w:val="16"/>
                <w:szCs w:val="16"/>
                <w:lang w:eastAsia="ru-RU"/>
              </w:rPr>
            </w:pPr>
          </w:p>
          <w:p w:rsidR="00E65285" w:rsidRPr="00E65285" w:rsidRDefault="00E65285" w:rsidP="00E65285">
            <w:pPr>
              <w:suppressAutoHyphens w:val="0"/>
              <w:autoSpaceDN w:val="0"/>
              <w:adjustRightInd w:val="0"/>
              <w:rPr>
                <w:sz w:val="16"/>
                <w:szCs w:val="16"/>
                <w:lang w:eastAsia="ru-RU"/>
              </w:rPr>
            </w:pPr>
          </w:p>
          <w:p w:rsidR="00E65285" w:rsidRPr="00E65285" w:rsidRDefault="00E65285" w:rsidP="00E65285">
            <w:pPr>
              <w:suppressAutoHyphens w:val="0"/>
              <w:autoSpaceDN w:val="0"/>
              <w:adjustRightInd w:val="0"/>
              <w:rPr>
                <w:sz w:val="16"/>
                <w:szCs w:val="16"/>
                <w:lang w:eastAsia="ru-RU"/>
              </w:rPr>
            </w:pPr>
          </w:p>
          <w:p w:rsidR="00E65285" w:rsidRPr="00E65285" w:rsidRDefault="00E65285" w:rsidP="00E65285">
            <w:pPr>
              <w:suppressAutoHyphens w:val="0"/>
              <w:autoSpaceDN w:val="0"/>
              <w:adjustRightInd w:val="0"/>
              <w:rPr>
                <w:sz w:val="16"/>
                <w:szCs w:val="16"/>
                <w:lang w:eastAsia="ru-RU"/>
              </w:rPr>
            </w:pPr>
          </w:p>
          <w:p w:rsidR="00E65285" w:rsidRPr="00E65285" w:rsidRDefault="00E65285" w:rsidP="00E65285">
            <w:pPr>
              <w:suppressAutoHyphens w:val="0"/>
              <w:autoSpaceDN w:val="0"/>
              <w:adjustRightInd w:val="0"/>
              <w:rPr>
                <w:sz w:val="16"/>
                <w:szCs w:val="16"/>
                <w:lang w:eastAsia="ru-RU"/>
              </w:rPr>
            </w:pPr>
          </w:p>
          <w:p w:rsidR="00E65285" w:rsidRPr="00E65285" w:rsidRDefault="00E65285" w:rsidP="00E65285">
            <w:pPr>
              <w:suppressAutoHyphens w:val="0"/>
              <w:autoSpaceDN w:val="0"/>
              <w:adjustRightInd w:val="0"/>
              <w:rPr>
                <w:sz w:val="16"/>
                <w:szCs w:val="16"/>
                <w:lang w:eastAsia="ru-RU"/>
              </w:rPr>
            </w:pPr>
          </w:p>
          <w:p w:rsidR="00E65285" w:rsidRPr="00E65285" w:rsidRDefault="00E65285" w:rsidP="00E65285">
            <w:pPr>
              <w:suppressAutoHyphens w:val="0"/>
              <w:autoSpaceDN w:val="0"/>
              <w:adjustRightInd w:val="0"/>
              <w:rPr>
                <w:sz w:val="16"/>
                <w:szCs w:val="16"/>
                <w:lang w:eastAsia="ru-RU"/>
              </w:rPr>
            </w:pPr>
          </w:p>
          <w:p w:rsidR="00E65285" w:rsidRPr="00E65285" w:rsidRDefault="00E65285" w:rsidP="00E65285">
            <w:pPr>
              <w:suppressAutoHyphens w:val="0"/>
              <w:autoSpaceDN w:val="0"/>
              <w:adjustRightInd w:val="0"/>
              <w:rPr>
                <w:sz w:val="16"/>
                <w:szCs w:val="16"/>
                <w:lang w:eastAsia="ru-RU"/>
              </w:rPr>
            </w:pPr>
          </w:p>
        </w:tc>
        <w:tc>
          <w:tcPr>
            <w:tcW w:w="810"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lastRenderedPageBreak/>
              <w:t>1 нед.</w:t>
            </w:r>
          </w:p>
        </w:tc>
        <w:tc>
          <w:tcPr>
            <w:tcW w:w="184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«На пруду».</w:t>
            </w:r>
          </w:p>
        </w:tc>
        <w:tc>
          <w:tcPr>
            <w:tcW w:w="8364"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 xml:space="preserve">Вовлекать детей в игровую ситуацию; упражнять в выразительной интонации голоса; выражать эмоции через </w:t>
            </w:r>
            <w:r w:rsidRPr="00E65285">
              <w:rPr>
                <w:sz w:val="16"/>
                <w:szCs w:val="16"/>
                <w:lang w:eastAsia="ru-RU"/>
              </w:rPr>
              <w:lastRenderedPageBreak/>
              <w:t>движение.</w:t>
            </w:r>
          </w:p>
        </w:tc>
        <w:tc>
          <w:tcPr>
            <w:tcW w:w="3543"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lastRenderedPageBreak/>
              <w:t>Игрушка уточка</w:t>
            </w:r>
          </w:p>
        </w:tc>
      </w:tr>
      <w:tr w:rsidR="00E65285" w:rsidRPr="00E65285" w:rsidTr="006E3BB9">
        <w:tc>
          <w:tcPr>
            <w:tcW w:w="858" w:type="dxa"/>
            <w:vMerge/>
            <w:shd w:val="clear" w:color="auto" w:fill="auto"/>
          </w:tcPr>
          <w:p w:rsidR="00E65285" w:rsidRPr="00E65285" w:rsidRDefault="00E65285" w:rsidP="00E65285">
            <w:pPr>
              <w:suppressAutoHyphens w:val="0"/>
              <w:autoSpaceDN w:val="0"/>
              <w:adjustRightInd w:val="0"/>
              <w:rPr>
                <w:sz w:val="16"/>
                <w:szCs w:val="16"/>
                <w:lang w:eastAsia="ru-RU"/>
              </w:rPr>
            </w:pPr>
          </w:p>
        </w:tc>
        <w:tc>
          <w:tcPr>
            <w:tcW w:w="810"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2 нед.</w:t>
            </w:r>
          </w:p>
        </w:tc>
        <w:tc>
          <w:tcPr>
            <w:tcW w:w="184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«Сыграем в театр?».</w:t>
            </w:r>
          </w:p>
        </w:tc>
        <w:tc>
          <w:tcPr>
            <w:tcW w:w="8364"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Приобщать детей к миру театра; дать представление о театральных профессиях, о жизни театра; вовлекать в ситуацию творчества и игры; побуждать к выбору роли; учить входить в воображаемую роль; учить играть в настольном театре.</w:t>
            </w:r>
          </w:p>
        </w:tc>
        <w:tc>
          <w:tcPr>
            <w:tcW w:w="3543"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Декорации и игрушке к сказке «Какая погода лучше?»; материалы для афиш и билетов.</w:t>
            </w:r>
          </w:p>
        </w:tc>
      </w:tr>
      <w:tr w:rsidR="00E65285" w:rsidRPr="00E65285" w:rsidTr="006E3BB9">
        <w:tc>
          <w:tcPr>
            <w:tcW w:w="858" w:type="dxa"/>
            <w:vMerge/>
            <w:shd w:val="clear" w:color="auto" w:fill="auto"/>
          </w:tcPr>
          <w:p w:rsidR="00E65285" w:rsidRPr="00E65285" w:rsidRDefault="00E65285" w:rsidP="00E65285">
            <w:pPr>
              <w:suppressAutoHyphens w:val="0"/>
              <w:autoSpaceDN w:val="0"/>
              <w:adjustRightInd w:val="0"/>
              <w:rPr>
                <w:sz w:val="16"/>
                <w:szCs w:val="16"/>
                <w:lang w:eastAsia="ru-RU"/>
              </w:rPr>
            </w:pPr>
          </w:p>
        </w:tc>
        <w:tc>
          <w:tcPr>
            <w:tcW w:w="810"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3 нед.</w:t>
            </w:r>
          </w:p>
        </w:tc>
        <w:tc>
          <w:tcPr>
            <w:tcW w:w="184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«Скоро премьера!».</w:t>
            </w:r>
          </w:p>
        </w:tc>
        <w:tc>
          <w:tcPr>
            <w:tcW w:w="8364"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Приобщать детей к искусству театра, побуждать входить в творческие группы (актеров, режиссеров, декораторов, гримеров, музыкантов); вовлекать в игру по знакомой сказке «Репка», учить вовремя отзываться на реплику и входить в роль, взаимодействовать с партнером по сцене.</w:t>
            </w:r>
          </w:p>
        </w:tc>
        <w:tc>
          <w:tcPr>
            <w:tcW w:w="3543"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Декорации и костюмы к сказке «Репка».</w:t>
            </w:r>
          </w:p>
        </w:tc>
      </w:tr>
      <w:tr w:rsidR="00E65285" w:rsidRPr="00E65285" w:rsidTr="006E3BB9">
        <w:tc>
          <w:tcPr>
            <w:tcW w:w="858" w:type="dxa"/>
            <w:vMerge/>
            <w:shd w:val="clear" w:color="auto" w:fill="auto"/>
          </w:tcPr>
          <w:p w:rsidR="00E65285" w:rsidRPr="00E65285" w:rsidRDefault="00E65285" w:rsidP="00E65285">
            <w:pPr>
              <w:suppressAutoHyphens w:val="0"/>
              <w:autoSpaceDN w:val="0"/>
              <w:adjustRightInd w:val="0"/>
              <w:rPr>
                <w:sz w:val="16"/>
                <w:szCs w:val="16"/>
                <w:lang w:eastAsia="ru-RU"/>
              </w:rPr>
            </w:pPr>
          </w:p>
        </w:tc>
        <w:tc>
          <w:tcPr>
            <w:tcW w:w="810"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4 нед.</w:t>
            </w:r>
          </w:p>
        </w:tc>
        <w:tc>
          <w:tcPr>
            <w:tcW w:w="184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«Вежливые соседи».</w:t>
            </w:r>
          </w:p>
        </w:tc>
        <w:tc>
          <w:tcPr>
            <w:tcW w:w="8364"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Учить детей анализировать художественно-образную ситуацию, делать нравственные выводы; вносить коррективы в содержание сценки, изменять сюжетную линию; высказывать свои идеи</w:t>
            </w:r>
          </w:p>
        </w:tc>
        <w:tc>
          <w:tcPr>
            <w:tcW w:w="3543"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Декорации и костюмы героев к сказке «Как лиса гостей встречала».</w:t>
            </w:r>
          </w:p>
        </w:tc>
      </w:tr>
      <w:tr w:rsidR="00E65285" w:rsidRPr="00E65285" w:rsidTr="006E3BB9">
        <w:tc>
          <w:tcPr>
            <w:tcW w:w="858" w:type="dxa"/>
            <w:vMerge w:val="restart"/>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Декабрь</w:t>
            </w:r>
          </w:p>
        </w:tc>
        <w:tc>
          <w:tcPr>
            <w:tcW w:w="810"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1 нед.</w:t>
            </w:r>
          </w:p>
        </w:tc>
        <w:tc>
          <w:tcPr>
            <w:tcW w:w="184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«В нашем оркестре»</w:t>
            </w:r>
          </w:p>
        </w:tc>
        <w:tc>
          <w:tcPr>
            <w:tcW w:w="8364"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Приобщать детей к русским народным традициям; активизировать слуховое внимание; побуждать к музыкальной импровизации; учить навыкам игры на детских музыкальных инструментах в оркестре.</w:t>
            </w:r>
          </w:p>
        </w:tc>
        <w:tc>
          <w:tcPr>
            <w:tcW w:w="3543"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Зайка (кукла бибабо), запись русской народной мелодии «Заинька»; музыкальные инструменты.</w:t>
            </w:r>
          </w:p>
        </w:tc>
      </w:tr>
      <w:tr w:rsidR="00E65285" w:rsidRPr="00E65285" w:rsidTr="006E3BB9">
        <w:tc>
          <w:tcPr>
            <w:tcW w:w="858" w:type="dxa"/>
            <w:vMerge/>
            <w:shd w:val="clear" w:color="auto" w:fill="auto"/>
          </w:tcPr>
          <w:p w:rsidR="00E65285" w:rsidRPr="00E65285" w:rsidRDefault="00E65285" w:rsidP="00E65285">
            <w:pPr>
              <w:suppressAutoHyphens w:val="0"/>
              <w:autoSpaceDN w:val="0"/>
              <w:adjustRightInd w:val="0"/>
              <w:rPr>
                <w:sz w:val="16"/>
                <w:szCs w:val="16"/>
                <w:lang w:eastAsia="ru-RU"/>
              </w:rPr>
            </w:pPr>
          </w:p>
        </w:tc>
        <w:tc>
          <w:tcPr>
            <w:tcW w:w="810"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2 нед.</w:t>
            </w:r>
          </w:p>
        </w:tc>
        <w:tc>
          <w:tcPr>
            <w:tcW w:w="184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«Зимние игры».</w:t>
            </w:r>
          </w:p>
        </w:tc>
        <w:tc>
          <w:tcPr>
            <w:tcW w:w="8364"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Учить детей производить ролевые действия и выражать эмоции в пантомиме; определять содержание пантомимы; придумывать сказки и показывать в настольном театре.</w:t>
            </w:r>
          </w:p>
        </w:tc>
        <w:tc>
          <w:tcPr>
            <w:tcW w:w="3543"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Игрушки и атрибуты для настольного театра (снеговик, скамейка, зайка, елка)</w:t>
            </w:r>
          </w:p>
        </w:tc>
      </w:tr>
      <w:tr w:rsidR="00E65285" w:rsidRPr="00E65285" w:rsidTr="006E3BB9">
        <w:tc>
          <w:tcPr>
            <w:tcW w:w="858" w:type="dxa"/>
            <w:vMerge/>
            <w:shd w:val="clear" w:color="auto" w:fill="auto"/>
          </w:tcPr>
          <w:p w:rsidR="00E65285" w:rsidRPr="00E65285" w:rsidRDefault="00E65285" w:rsidP="00E65285">
            <w:pPr>
              <w:suppressAutoHyphens w:val="0"/>
              <w:autoSpaceDN w:val="0"/>
              <w:adjustRightInd w:val="0"/>
              <w:rPr>
                <w:sz w:val="16"/>
                <w:szCs w:val="16"/>
                <w:lang w:eastAsia="ru-RU"/>
              </w:rPr>
            </w:pPr>
          </w:p>
        </w:tc>
        <w:tc>
          <w:tcPr>
            <w:tcW w:w="810"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3 нед.</w:t>
            </w:r>
          </w:p>
        </w:tc>
        <w:tc>
          <w:tcPr>
            <w:tcW w:w="184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«Новогодний концерт».</w:t>
            </w:r>
          </w:p>
        </w:tc>
        <w:tc>
          <w:tcPr>
            <w:tcW w:w="8364"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Развивать способность к импровизации, речевую активность детей.</w:t>
            </w:r>
          </w:p>
        </w:tc>
        <w:tc>
          <w:tcPr>
            <w:tcW w:w="3543"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Открытки для новогодних приглашений и афиш; костюмы участников концерта.</w:t>
            </w:r>
          </w:p>
        </w:tc>
      </w:tr>
      <w:tr w:rsidR="00E65285" w:rsidRPr="00E65285" w:rsidTr="006E3BB9">
        <w:tc>
          <w:tcPr>
            <w:tcW w:w="858" w:type="dxa"/>
            <w:vMerge/>
            <w:shd w:val="clear" w:color="auto" w:fill="auto"/>
          </w:tcPr>
          <w:p w:rsidR="00E65285" w:rsidRPr="00E65285" w:rsidRDefault="00E65285" w:rsidP="00E65285">
            <w:pPr>
              <w:suppressAutoHyphens w:val="0"/>
              <w:autoSpaceDN w:val="0"/>
              <w:adjustRightInd w:val="0"/>
              <w:rPr>
                <w:sz w:val="16"/>
                <w:szCs w:val="16"/>
                <w:lang w:eastAsia="ru-RU"/>
              </w:rPr>
            </w:pPr>
          </w:p>
        </w:tc>
        <w:tc>
          <w:tcPr>
            <w:tcW w:w="810"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4 нед.</w:t>
            </w:r>
          </w:p>
        </w:tc>
        <w:tc>
          <w:tcPr>
            <w:tcW w:w="184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«Снегурочкины друзья»</w:t>
            </w:r>
          </w:p>
        </w:tc>
        <w:tc>
          <w:tcPr>
            <w:tcW w:w="8364"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Вовлекать детей в игровую ситуацию, развивать творческое воображение и артистические способности.</w:t>
            </w:r>
          </w:p>
        </w:tc>
        <w:tc>
          <w:tcPr>
            <w:tcW w:w="3543"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Костюмы снегурочки, медвежонка, белочки.</w:t>
            </w:r>
          </w:p>
        </w:tc>
      </w:tr>
      <w:tr w:rsidR="00E65285" w:rsidRPr="00E65285" w:rsidTr="006E3BB9">
        <w:tc>
          <w:tcPr>
            <w:tcW w:w="858" w:type="dxa"/>
            <w:vMerge w:val="restart"/>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Январь</w:t>
            </w:r>
          </w:p>
          <w:p w:rsidR="00E65285" w:rsidRPr="00E65285" w:rsidRDefault="00E65285" w:rsidP="00E65285">
            <w:pPr>
              <w:suppressAutoHyphens w:val="0"/>
              <w:autoSpaceDN w:val="0"/>
              <w:adjustRightInd w:val="0"/>
              <w:rPr>
                <w:sz w:val="16"/>
                <w:szCs w:val="16"/>
                <w:lang w:eastAsia="ru-RU"/>
              </w:rPr>
            </w:pPr>
          </w:p>
          <w:p w:rsidR="00E65285" w:rsidRPr="00E65285" w:rsidRDefault="00E65285" w:rsidP="00E65285">
            <w:pPr>
              <w:suppressAutoHyphens w:val="0"/>
              <w:autoSpaceDN w:val="0"/>
              <w:adjustRightInd w:val="0"/>
              <w:rPr>
                <w:sz w:val="16"/>
                <w:szCs w:val="16"/>
                <w:lang w:eastAsia="ru-RU"/>
              </w:rPr>
            </w:pPr>
          </w:p>
          <w:p w:rsidR="00E65285" w:rsidRPr="00E65285" w:rsidRDefault="00E65285" w:rsidP="00E65285">
            <w:pPr>
              <w:suppressAutoHyphens w:val="0"/>
              <w:autoSpaceDN w:val="0"/>
              <w:adjustRightInd w:val="0"/>
              <w:rPr>
                <w:sz w:val="16"/>
                <w:szCs w:val="16"/>
                <w:lang w:eastAsia="ru-RU"/>
              </w:rPr>
            </w:pPr>
          </w:p>
          <w:p w:rsidR="00E65285" w:rsidRPr="00E65285" w:rsidRDefault="00E65285" w:rsidP="00E65285">
            <w:pPr>
              <w:suppressAutoHyphens w:val="0"/>
              <w:autoSpaceDN w:val="0"/>
              <w:adjustRightInd w:val="0"/>
              <w:rPr>
                <w:sz w:val="16"/>
                <w:szCs w:val="16"/>
                <w:lang w:eastAsia="ru-RU"/>
              </w:rPr>
            </w:pPr>
          </w:p>
          <w:p w:rsidR="00E65285" w:rsidRPr="00E65285" w:rsidRDefault="00E65285" w:rsidP="00E65285">
            <w:pPr>
              <w:suppressAutoHyphens w:val="0"/>
              <w:autoSpaceDN w:val="0"/>
              <w:adjustRightInd w:val="0"/>
              <w:rPr>
                <w:sz w:val="16"/>
                <w:szCs w:val="16"/>
                <w:lang w:eastAsia="ru-RU"/>
              </w:rPr>
            </w:pPr>
          </w:p>
        </w:tc>
        <w:tc>
          <w:tcPr>
            <w:tcW w:w="810"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1 нед.</w:t>
            </w:r>
          </w:p>
        </w:tc>
        <w:tc>
          <w:tcPr>
            <w:tcW w:w="184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«Где мы живем?».</w:t>
            </w:r>
          </w:p>
        </w:tc>
        <w:tc>
          <w:tcPr>
            <w:tcW w:w="8364"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Развивать игровые умения детей в режиссёрской игре: учить выстраивать сюжет, действовать за всех героев.</w:t>
            </w:r>
          </w:p>
        </w:tc>
        <w:tc>
          <w:tcPr>
            <w:tcW w:w="3543"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Оборудование для города игрушек (домики, деревья, атрибуты для игры); кукольные герои для с/р игры.</w:t>
            </w:r>
          </w:p>
        </w:tc>
      </w:tr>
      <w:tr w:rsidR="00E65285" w:rsidRPr="00E65285" w:rsidTr="006E3BB9">
        <w:tc>
          <w:tcPr>
            <w:tcW w:w="858" w:type="dxa"/>
            <w:vMerge/>
            <w:shd w:val="clear" w:color="auto" w:fill="auto"/>
          </w:tcPr>
          <w:p w:rsidR="00E65285" w:rsidRPr="00E65285" w:rsidRDefault="00E65285" w:rsidP="00E65285">
            <w:pPr>
              <w:suppressAutoHyphens w:val="0"/>
              <w:autoSpaceDN w:val="0"/>
              <w:adjustRightInd w:val="0"/>
              <w:rPr>
                <w:sz w:val="16"/>
                <w:szCs w:val="16"/>
                <w:lang w:eastAsia="ru-RU"/>
              </w:rPr>
            </w:pPr>
          </w:p>
        </w:tc>
        <w:tc>
          <w:tcPr>
            <w:tcW w:w="810"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 xml:space="preserve">2 нед. </w:t>
            </w:r>
          </w:p>
        </w:tc>
        <w:tc>
          <w:tcPr>
            <w:tcW w:w="184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«По заснеженной полянке»</w:t>
            </w:r>
          </w:p>
        </w:tc>
        <w:tc>
          <w:tcPr>
            <w:tcW w:w="8364"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Побуждать детей к интонационной выразительности, учить разыгрывать сказку в настольном театре; развивать артистические способности.</w:t>
            </w:r>
          </w:p>
        </w:tc>
        <w:tc>
          <w:tcPr>
            <w:tcW w:w="3543"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Декорации заснеженного леса, картинки с зимним пейзажем, аудиозапись произведения П. Чайковского «Святки»</w:t>
            </w:r>
          </w:p>
        </w:tc>
      </w:tr>
      <w:tr w:rsidR="00E65285" w:rsidRPr="00E65285" w:rsidTr="006E3BB9">
        <w:tc>
          <w:tcPr>
            <w:tcW w:w="858" w:type="dxa"/>
            <w:vMerge/>
            <w:shd w:val="clear" w:color="auto" w:fill="auto"/>
          </w:tcPr>
          <w:p w:rsidR="00E65285" w:rsidRPr="00E65285" w:rsidRDefault="00E65285" w:rsidP="00E65285">
            <w:pPr>
              <w:suppressAutoHyphens w:val="0"/>
              <w:autoSpaceDN w:val="0"/>
              <w:adjustRightInd w:val="0"/>
              <w:rPr>
                <w:sz w:val="16"/>
                <w:szCs w:val="16"/>
                <w:lang w:eastAsia="ru-RU"/>
              </w:rPr>
            </w:pPr>
          </w:p>
        </w:tc>
        <w:tc>
          <w:tcPr>
            <w:tcW w:w="810"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3 нед.</w:t>
            </w:r>
          </w:p>
        </w:tc>
        <w:tc>
          <w:tcPr>
            <w:tcW w:w="184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«Лепная сказка»</w:t>
            </w:r>
          </w:p>
        </w:tc>
        <w:tc>
          <w:tcPr>
            <w:tcW w:w="8364"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Знакомить детей театром лепной игрушки, с историей народных промыслов; побуждать к сочинению коротких историй; вызывать эмоциональный отклик на художественный образ.</w:t>
            </w:r>
          </w:p>
        </w:tc>
        <w:tc>
          <w:tcPr>
            <w:tcW w:w="3543"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Лепная игрушка (тесто, глина)</w:t>
            </w:r>
          </w:p>
        </w:tc>
      </w:tr>
      <w:tr w:rsidR="00E65285" w:rsidRPr="00E65285" w:rsidTr="006E3BB9">
        <w:tc>
          <w:tcPr>
            <w:tcW w:w="858" w:type="dxa"/>
            <w:vMerge/>
            <w:shd w:val="clear" w:color="auto" w:fill="auto"/>
          </w:tcPr>
          <w:p w:rsidR="00E65285" w:rsidRPr="00E65285" w:rsidRDefault="00E65285" w:rsidP="00E65285">
            <w:pPr>
              <w:suppressAutoHyphens w:val="0"/>
              <w:autoSpaceDN w:val="0"/>
              <w:adjustRightInd w:val="0"/>
              <w:rPr>
                <w:sz w:val="16"/>
                <w:szCs w:val="16"/>
                <w:lang w:eastAsia="ru-RU"/>
              </w:rPr>
            </w:pPr>
          </w:p>
        </w:tc>
        <w:tc>
          <w:tcPr>
            <w:tcW w:w="810"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4 нед.</w:t>
            </w:r>
          </w:p>
        </w:tc>
        <w:tc>
          <w:tcPr>
            <w:tcW w:w="184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«Зайцы и охотники»</w:t>
            </w:r>
          </w:p>
        </w:tc>
        <w:tc>
          <w:tcPr>
            <w:tcW w:w="8364"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Приобщать детей к русским народным традициям; учить использовать в драматизации различные выразительные средства (мимику, жест, позу, походку)</w:t>
            </w:r>
          </w:p>
        </w:tc>
        <w:tc>
          <w:tcPr>
            <w:tcW w:w="3543"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Заяц (мягкая игрушка)</w:t>
            </w:r>
          </w:p>
        </w:tc>
      </w:tr>
      <w:tr w:rsidR="00E65285" w:rsidRPr="00E65285" w:rsidTr="006E3BB9">
        <w:tc>
          <w:tcPr>
            <w:tcW w:w="858" w:type="dxa"/>
            <w:vMerge w:val="restart"/>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Февраль</w:t>
            </w:r>
          </w:p>
          <w:p w:rsidR="00E65285" w:rsidRPr="00E65285" w:rsidRDefault="00E65285" w:rsidP="00E65285">
            <w:pPr>
              <w:suppressAutoHyphens w:val="0"/>
              <w:autoSpaceDN w:val="0"/>
              <w:adjustRightInd w:val="0"/>
              <w:rPr>
                <w:sz w:val="16"/>
                <w:szCs w:val="16"/>
                <w:lang w:eastAsia="ru-RU"/>
              </w:rPr>
            </w:pPr>
          </w:p>
          <w:p w:rsidR="00E65285" w:rsidRPr="00E65285" w:rsidRDefault="00E65285" w:rsidP="00E65285">
            <w:pPr>
              <w:suppressAutoHyphens w:val="0"/>
              <w:autoSpaceDN w:val="0"/>
              <w:adjustRightInd w:val="0"/>
              <w:rPr>
                <w:sz w:val="16"/>
                <w:szCs w:val="16"/>
                <w:lang w:eastAsia="ru-RU"/>
              </w:rPr>
            </w:pPr>
          </w:p>
          <w:p w:rsidR="00E65285" w:rsidRPr="00E65285" w:rsidRDefault="00E65285" w:rsidP="00E65285">
            <w:pPr>
              <w:suppressAutoHyphens w:val="0"/>
              <w:autoSpaceDN w:val="0"/>
              <w:adjustRightInd w:val="0"/>
              <w:rPr>
                <w:sz w:val="16"/>
                <w:szCs w:val="16"/>
                <w:lang w:eastAsia="ru-RU"/>
              </w:rPr>
            </w:pPr>
          </w:p>
          <w:p w:rsidR="00E65285" w:rsidRPr="00E65285" w:rsidRDefault="00E65285" w:rsidP="00E65285">
            <w:pPr>
              <w:suppressAutoHyphens w:val="0"/>
              <w:autoSpaceDN w:val="0"/>
              <w:adjustRightInd w:val="0"/>
              <w:rPr>
                <w:sz w:val="16"/>
                <w:szCs w:val="16"/>
                <w:lang w:eastAsia="ru-RU"/>
              </w:rPr>
            </w:pPr>
          </w:p>
          <w:p w:rsidR="00E65285" w:rsidRPr="00E65285" w:rsidRDefault="00E65285" w:rsidP="00E65285">
            <w:pPr>
              <w:suppressAutoHyphens w:val="0"/>
              <w:autoSpaceDN w:val="0"/>
              <w:adjustRightInd w:val="0"/>
              <w:rPr>
                <w:sz w:val="16"/>
                <w:szCs w:val="16"/>
                <w:lang w:eastAsia="ru-RU"/>
              </w:rPr>
            </w:pPr>
          </w:p>
          <w:p w:rsidR="00E65285" w:rsidRPr="00E65285" w:rsidRDefault="00E65285" w:rsidP="00E65285">
            <w:pPr>
              <w:suppressAutoHyphens w:val="0"/>
              <w:autoSpaceDN w:val="0"/>
              <w:adjustRightInd w:val="0"/>
              <w:rPr>
                <w:sz w:val="16"/>
                <w:szCs w:val="16"/>
                <w:lang w:eastAsia="ru-RU"/>
              </w:rPr>
            </w:pPr>
          </w:p>
          <w:p w:rsidR="00E65285" w:rsidRPr="00E65285" w:rsidRDefault="00E65285" w:rsidP="00E65285">
            <w:pPr>
              <w:suppressAutoHyphens w:val="0"/>
              <w:autoSpaceDN w:val="0"/>
              <w:adjustRightInd w:val="0"/>
              <w:rPr>
                <w:sz w:val="16"/>
                <w:szCs w:val="16"/>
                <w:lang w:eastAsia="ru-RU"/>
              </w:rPr>
            </w:pPr>
          </w:p>
        </w:tc>
        <w:tc>
          <w:tcPr>
            <w:tcW w:w="810"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1 нед.</w:t>
            </w:r>
          </w:p>
        </w:tc>
        <w:tc>
          <w:tcPr>
            <w:tcW w:w="184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«У меня зазвонил телефон»</w:t>
            </w:r>
          </w:p>
        </w:tc>
        <w:tc>
          <w:tcPr>
            <w:tcW w:w="8364"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Учить детей участвовать в диалоге; предоставлять возможность выбора роли и экспериментирования в ней; учить выразительно воплощать в роли.</w:t>
            </w:r>
          </w:p>
        </w:tc>
        <w:tc>
          <w:tcPr>
            <w:tcW w:w="3543"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Телефон, шапочки героев стихотворения «Телефон».</w:t>
            </w:r>
          </w:p>
        </w:tc>
      </w:tr>
      <w:tr w:rsidR="00E65285" w:rsidRPr="00E65285" w:rsidTr="006E3BB9">
        <w:tc>
          <w:tcPr>
            <w:tcW w:w="858" w:type="dxa"/>
            <w:vMerge/>
            <w:shd w:val="clear" w:color="auto" w:fill="auto"/>
          </w:tcPr>
          <w:p w:rsidR="00E65285" w:rsidRPr="00E65285" w:rsidRDefault="00E65285" w:rsidP="00E65285">
            <w:pPr>
              <w:suppressAutoHyphens w:val="0"/>
              <w:autoSpaceDN w:val="0"/>
              <w:adjustRightInd w:val="0"/>
              <w:rPr>
                <w:sz w:val="16"/>
                <w:szCs w:val="16"/>
                <w:lang w:eastAsia="ru-RU"/>
              </w:rPr>
            </w:pPr>
          </w:p>
        </w:tc>
        <w:tc>
          <w:tcPr>
            <w:tcW w:w="810"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 xml:space="preserve">2 нед. </w:t>
            </w:r>
          </w:p>
        </w:tc>
        <w:tc>
          <w:tcPr>
            <w:tcW w:w="184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«Лень, открой ворота»</w:t>
            </w:r>
          </w:p>
        </w:tc>
        <w:tc>
          <w:tcPr>
            <w:tcW w:w="8364"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Обогащать художественно-эстетическое восприятие детей средствами педагогического театра, давать образцы артистизма и творчества в художественной деятельности; вызывать эмоциональный и нравственный отклик.</w:t>
            </w:r>
          </w:p>
        </w:tc>
        <w:tc>
          <w:tcPr>
            <w:tcW w:w="3543"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Декорации на ширме: куклы бибабо (кот, петух, барбос, Маша; костюмы Лени, Айболита); кукла Лиза</w:t>
            </w:r>
          </w:p>
        </w:tc>
      </w:tr>
      <w:tr w:rsidR="00E65285" w:rsidRPr="00E65285" w:rsidTr="006E3BB9">
        <w:tc>
          <w:tcPr>
            <w:tcW w:w="858" w:type="dxa"/>
            <w:vMerge/>
            <w:shd w:val="clear" w:color="auto" w:fill="auto"/>
          </w:tcPr>
          <w:p w:rsidR="00E65285" w:rsidRPr="00E65285" w:rsidRDefault="00E65285" w:rsidP="00E65285">
            <w:pPr>
              <w:suppressAutoHyphens w:val="0"/>
              <w:autoSpaceDN w:val="0"/>
              <w:adjustRightInd w:val="0"/>
              <w:rPr>
                <w:sz w:val="16"/>
                <w:szCs w:val="16"/>
                <w:lang w:eastAsia="ru-RU"/>
              </w:rPr>
            </w:pPr>
          </w:p>
        </w:tc>
        <w:tc>
          <w:tcPr>
            <w:tcW w:w="810"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3 нед.</w:t>
            </w:r>
          </w:p>
        </w:tc>
        <w:tc>
          <w:tcPr>
            <w:tcW w:w="184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«Хотим быть смелыми»</w:t>
            </w:r>
          </w:p>
        </w:tc>
        <w:tc>
          <w:tcPr>
            <w:tcW w:w="8364"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Воспитывать патриотические чувства; вызывать эмоциональный отклик на героические интонации; объединять детей в коллективной игре-соревновании.</w:t>
            </w:r>
          </w:p>
        </w:tc>
        <w:tc>
          <w:tcPr>
            <w:tcW w:w="3543"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Репродукции и фотографии для военного музея; костюмы и элементы костюмов для игры в военных; атрибуты для игры-соревнования.</w:t>
            </w:r>
          </w:p>
        </w:tc>
      </w:tr>
      <w:tr w:rsidR="00E65285" w:rsidRPr="00E65285" w:rsidTr="006E3BB9">
        <w:tc>
          <w:tcPr>
            <w:tcW w:w="858" w:type="dxa"/>
            <w:vMerge/>
            <w:shd w:val="clear" w:color="auto" w:fill="auto"/>
          </w:tcPr>
          <w:p w:rsidR="00E65285" w:rsidRPr="00E65285" w:rsidRDefault="00E65285" w:rsidP="00E65285">
            <w:pPr>
              <w:suppressAutoHyphens w:val="0"/>
              <w:autoSpaceDN w:val="0"/>
              <w:adjustRightInd w:val="0"/>
              <w:rPr>
                <w:sz w:val="16"/>
                <w:szCs w:val="16"/>
                <w:lang w:eastAsia="ru-RU"/>
              </w:rPr>
            </w:pPr>
          </w:p>
        </w:tc>
        <w:tc>
          <w:tcPr>
            <w:tcW w:w="810"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4 нед.</w:t>
            </w:r>
          </w:p>
        </w:tc>
        <w:tc>
          <w:tcPr>
            <w:tcW w:w="184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«Защитим слабого»</w:t>
            </w:r>
          </w:p>
        </w:tc>
        <w:tc>
          <w:tcPr>
            <w:tcW w:w="8364"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Развивать исполнительские навыки в этюдах и играх; предоставлять возможность выбора роли; учить выразительному движению в разминках.</w:t>
            </w:r>
          </w:p>
        </w:tc>
        <w:tc>
          <w:tcPr>
            <w:tcW w:w="3543"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Киска, щенок, утенок (игрушки).</w:t>
            </w:r>
          </w:p>
        </w:tc>
      </w:tr>
      <w:tr w:rsidR="00E65285" w:rsidRPr="00E65285" w:rsidTr="006E3BB9">
        <w:tc>
          <w:tcPr>
            <w:tcW w:w="858" w:type="dxa"/>
            <w:vMerge w:val="restart"/>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Март</w:t>
            </w:r>
          </w:p>
        </w:tc>
        <w:tc>
          <w:tcPr>
            <w:tcW w:w="810"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1 нед.</w:t>
            </w:r>
          </w:p>
        </w:tc>
        <w:tc>
          <w:tcPr>
            <w:tcW w:w="184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«Народные гулянья»</w:t>
            </w:r>
          </w:p>
        </w:tc>
        <w:tc>
          <w:tcPr>
            <w:tcW w:w="8364"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Вовлекать детей в эмоциональную ситуацию, приобщать к русским народным традициям; учить драматизации знакомых литературных произведений; развивать двигательные навыки.</w:t>
            </w:r>
          </w:p>
        </w:tc>
        <w:tc>
          <w:tcPr>
            <w:tcW w:w="3543"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Декорации русской избы; русские избы; русские костюмы для Анисьи и детей; настоящие блины.</w:t>
            </w:r>
          </w:p>
        </w:tc>
      </w:tr>
      <w:tr w:rsidR="00E65285" w:rsidRPr="00E65285" w:rsidTr="006E3BB9">
        <w:tc>
          <w:tcPr>
            <w:tcW w:w="858" w:type="dxa"/>
            <w:vMerge/>
            <w:shd w:val="clear" w:color="auto" w:fill="auto"/>
          </w:tcPr>
          <w:p w:rsidR="00E65285" w:rsidRPr="00E65285" w:rsidRDefault="00E65285" w:rsidP="00E65285">
            <w:pPr>
              <w:suppressAutoHyphens w:val="0"/>
              <w:autoSpaceDN w:val="0"/>
              <w:adjustRightInd w:val="0"/>
              <w:rPr>
                <w:sz w:val="16"/>
                <w:szCs w:val="16"/>
                <w:lang w:eastAsia="ru-RU"/>
              </w:rPr>
            </w:pPr>
          </w:p>
        </w:tc>
        <w:tc>
          <w:tcPr>
            <w:tcW w:w="810"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 xml:space="preserve">2 нед. </w:t>
            </w:r>
          </w:p>
        </w:tc>
        <w:tc>
          <w:tcPr>
            <w:tcW w:w="184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 xml:space="preserve">«Письмо маме» </w:t>
            </w:r>
          </w:p>
        </w:tc>
        <w:tc>
          <w:tcPr>
            <w:tcW w:w="8364"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Вызвать чувство любви к маме; учить инсценировать знакомый литературный материал; побуждать к выразительному воплощению роли.</w:t>
            </w:r>
          </w:p>
        </w:tc>
        <w:tc>
          <w:tcPr>
            <w:tcW w:w="3543"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Костюм Кошки, поварской колпак для Кота, шапочки котят, письмо в конверте, почтовый ящик, принадлежности для рисования; посуда для инсценировки.</w:t>
            </w:r>
          </w:p>
        </w:tc>
      </w:tr>
      <w:tr w:rsidR="00E65285" w:rsidRPr="00E65285" w:rsidTr="006E3BB9">
        <w:tc>
          <w:tcPr>
            <w:tcW w:w="858" w:type="dxa"/>
            <w:vMerge/>
            <w:shd w:val="clear" w:color="auto" w:fill="auto"/>
          </w:tcPr>
          <w:p w:rsidR="00E65285" w:rsidRPr="00E65285" w:rsidRDefault="00E65285" w:rsidP="00E65285">
            <w:pPr>
              <w:suppressAutoHyphens w:val="0"/>
              <w:autoSpaceDN w:val="0"/>
              <w:adjustRightInd w:val="0"/>
              <w:rPr>
                <w:sz w:val="16"/>
                <w:szCs w:val="16"/>
                <w:lang w:eastAsia="ru-RU"/>
              </w:rPr>
            </w:pPr>
          </w:p>
        </w:tc>
        <w:tc>
          <w:tcPr>
            <w:tcW w:w="810"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3 нед.</w:t>
            </w:r>
          </w:p>
        </w:tc>
        <w:tc>
          <w:tcPr>
            <w:tcW w:w="184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«Умеем хозяйничать»</w:t>
            </w:r>
          </w:p>
        </w:tc>
        <w:tc>
          <w:tcPr>
            <w:tcW w:w="8364"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Учить детей инсценировать знакомый художественный материал; побуждать к собственно интерпретации роли; развивать двигательную активность.</w:t>
            </w:r>
          </w:p>
        </w:tc>
        <w:tc>
          <w:tcPr>
            <w:tcW w:w="3543"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Перчатки с «пальчиками»; картинки к сценке «Хозяюшка», кукла; атрибуты к инсценировке стихотворения В. Орлова (кукла, кроватка, посуда)</w:t>
            </w:r>
          </w:p>
        </w:tc>
      </w:tr>
      <w:tr w:rsidR="00E65285" w:rsidRPr="00E65285" w:rsidTr="006E3BB9">
        <w:tc>
          <w:tcPr>
            <w:tcW w:w="858" w:type="dxa"/>
            <w:vMerge/>
            <w:shd w:val="clear" w:color="auto" w:fill="auto"/>
          </w:tcPr>
          <w:p w:rsidR="00E65285" w:rsidRPr="00E65285" w:rsidRDefault="00E65285" w:rsidP="00E65285">
            <w:pPr>
              <w:suppressAutoHyphens w:val="0"/>
              <w:autoSpaceDN w:val="0"/>
              <w:adjustRightInd w:val="0"/>
              <w:rPr>
                <w:sz w:val="16"/>
                <w:szCs w:val="16"/>
                <w:lang w:eastAsia="ru-RU"/>
              </w:rPr>
            </w:pPr>
          </w:p>
        </w:tc>
        <w:tc>
          <w:tcPr>
            <w:tcW w:w="810"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4 нед.</w:t>
            </w:r>
          </w:p>
        </w:tc>
        <w:tc>
          <w:tcPr>
            <w:tcW w:w="184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«Огород на окне»</w:t>
            </w:r>
          </w:p>
        </w:tc>
        <w:tc>
          <w:tcPr>
            <w:tcW w:w="8364"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Активизировать слуховое внимание, художественное восприятие; будить творческую активность детей; учить пересказывать и инсценировать знакомый литературный материал.</w:t>
            </w:r>
          </w:p>
        </w:tc>
        <w:tc>
          <w:tcPr>
            <w:tcW w:w="3543"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Банка с натуральным луком, муляжи луковиц, игрушечный ящик.</w:t>
            </w:r>
          </w:p>
        </w:tc>
      </w:tr>
      <w:tr w:rsidR="00E65285" w:rsidRPr="00E65285" w:rsidTr="006E3BB9">
        <w:tc>
          <w:tcPr>
            <w:tcW w:w="858" w:type="dxa"/>
            <w:vMerge w:val="restart"/>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 xml:space="preserve">Апрель </w:t>
            </w:r>
          </w:p>
          <w:p w:rsidR="00E65285" w:rsidRPr="00E65285" w:rsidRDefault="00E65285" w:rsidP="00E65285">
            <w:pPr>
              <w:suppressAutoHyphens w:val="0"/>
              <w:autoSpaceDN w:val="0"/>
              <w:adjustRightInd w:val="0"/>
              <w:rPr>
                <w:sz w:val="16"/>
                <w:szCs w:val="16"/>
                <w:lang w:eastAsia="ru-RU"/>
              </w:rPr>
            </w:pPr>
          </w:p>
          <w:p w:rsidR="00E65285" w:rsidRPr="00E65285" w:rsidRDefault="00E65285" w:rsidP="00E65285">
            <w:pPr>
              <w:suppressAutoHyphens w:val="0"/>
              <w:autoSpaceDN w:val="0"/>
              <w:adjustRightInd w:val="0"/>
              <w:rPr>
                <w:sz w:val="16"/>
                <w:szCs w:val="16"/>
                <w:lang w:eastAsia="ru-RU"/>
              </w:rPr>
            </w:pPr>
          </w:p>
        </w:tc>
        <w:tc>
          <w:tcPr>
            <w:tcW w:w="810"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1 нед.</w:t>
            </w:r>
          </w:p>
        </w:tc>
        <w:tc>
          <w:tcPr>
            <w:tcW w:w="184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«Холод в шкафу»</w:t>
            </w:r>
          </w:p>
        </w:tc>
        <w:tc>
          <w:tcPr>
            <w:tcW w:w="8364"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Активизировать воображение детей, вызывать ассоциации; учить чувствовать эмоциональное состояние героя.</w:t>
            </w:r>
          </w:p>
        </w:tc>
        <w:tc>
          <w:tcPr>
            <w:tcW w:w="3543"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Костюмы снеговиков, картинка «Холодильник»</w:t>
            </w:r>
          </w:p>
        </w:tc>
      </w:tr>
      <w:tr w:rsidR="00E65285" w:rsidRPr="00E65285" w:rsidTr="006E3BB9">
        <w:tc>
          <w:tcPr>
            <w:tcW w:w="858" w:type="dxa"/>
            <w:vMerge/>
            <w:shd w:val="clear" w:color="auto" w:fill="auto"/>
          </w:tcPr>
          <w:p w:rsidR="00E65285" w:rsidRPr="00E65285" w:rsidRDefault="00E65285" w:rsidP="00E65285">
            <w:pPr>
              <w:suppressAutoHyphens w:val="0"/>
              <w:autoSpaceDN w:val="0"/>
              <w:adjustRightInd w:val="0"/>
              <w:rPr>
                <w:sz w:val="16"/>
                <w:szCs w:val="16"/>
                <w:lang w:eastAsia="ru-RU"/>
              </w:rPr>
            </w:pPr>
          </w:p>
        </w:tc>
        <w:tc>
          <w:tcPr>
            <w:tcW w:w="810"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 xml:space="preserve">2 нед. </w:t>
            </w:r>
          </w:p>
        </w:tc>
        <w:tc>
          <w:tcPr>
            <w:tcW w:w="184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«Весна стучится в окна»</w:t>
            </w:r>
          </w:p>
        </w:tc>
        <w:tc>
          <w:tcPr>
            <w:tcW w:w="8364"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Развивать интонационную выразительность голоса; активизировать творческие проявления в импровизации, слуховое восприятие.</w:t>
            </w:r>
          </w:p>
        </w:tc>
        <w:tc>
          <w:tcPr>
            <w:tcW w:w="3543"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Султанчики для игры в ручеек, музыкальные инструменты.</w:t>
            </w:r>
          </w:p>
        </w:tc>
      </w:tr>
      <w:tr w:rsidR="00E65285" w:rsidRPr="00E65285" w:rsidTr="006E3BB9">
        <w:tc>
          <w:tcPr>
            <w:tcW w:w="858" w:type="dxa"/>
            <w:vMerge/>
            <w:shd w:val="clear" w:color="auto" w:fill="auto"/>
          </w:tcPr>
          <w:p w:rsidR="00E65285" w:rsidRPr="00E65285" w:rsidRDefault="00E65285" w:rsidP="00E65285">
            <w:pPr>
              <w:suppressAutoHyphens w:val="0"/>
              <w:autoSpaceDN w:val="0"/>
              <w:adjustRightInd w:val="0"/>
              <w:rPr>
                <w:sz w:val="16"/>
                <w:szCs w:val="16"/>
                <w:lang w:eastAsia="ru-RU"/>
              </w:rPr>
            </w:pPr>
          </w:p>
        </w:tc>
        <w:tc>
          <w:tcPr>
            <w:tcW w:w="810"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3 нед.</w:t>
            </w:r>
          </w:p>
        </w:tc>
        <w:tc>
          <w:tcPr>
            <w:tcW w:w="184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«Проворные дежурные»</w:t>
            </w:r>
          </w:p>
        </w:tc>
        <w:tc>
          <w:tcPr>
            <w:tcW w:w="8364"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Учить детей анализировать сказку, инсценировать отдельные эпизоды; побуждать к импровизации, к выбору ролей.</w:t>
            </w:r>
          </w:p>
        </w:tc>
        <w:tc>
          <w:tcPr>
            <w:tcW w:w="3543"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Одежда для дежурных (фартук, халат, колпак); посуда для инсценировки</w:t>
            </w:r>
          </w:p>
        </w:tc>
      </w:tr>
      <w:tr w:rsidR="00E65285" w:rsidRPr="00E65285" w:rsidTr="006E3BB9">
        <w:tc>
          <w:tcPr>
            <w:tcW w:w="858" w:type="dxa"/>
            <w:vMerge/>
            <w:shd w:val="clear" w:color="auto" w:fill="auto"/>
          </w:tcPr>
          <w:p w:rsidR="00E65285" w:rsidRPr="00E65285" w:rsidRDefault="00E65285" w:rsidP="00E65285">
            <w:pPr>
              <w:suppressAutoHyphens w:val="0"/>
              <w:autoSpaceDN w:val="0"/>
              <w:adjustRightInd w:val="0"/>
              <w:rPr>
                <w:sz w:val="16"/>
                <w:szCs w:val="16"/>
                <w:lang w:eastAsia="ru-RU"/>
              </w:rPr>
            </w:pPr>
          </w:p>
        </w:tc>
        <w:tc>
          <w:tcPr>
            <w:tcW w:w="810"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4 нед.</w:t>
            </w:r>
          </w:p>
        </w:tc>
        <w:tc>
          <w:tcPr>
            <w:tcW w:w="184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«Что полезно для здоровья?»</w:t>
            </w:r>
          </w:p>
        </w:tc>
        <w:tc>
          <w:tcPr>
            <w:tcW w:w="8364"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Учить делать нравственный вывод из содержания сказки, инсценировать знакомую сказку; побуждать к выразительному проигрыванию ролей в этюдах.</w:t>
            </w:r>
          </w:p>
        </w:tc>
        <w:tc>
          <w:tcPr>
            <w:tcW w:w="3543"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Поросята (игрушки для настольного театра).</w:t>
            </w:r>
          </w:p>
        </w:tc>
      </w:tr>
      <w:tr w:rsidR="00E65285" w:rsidRPr="00E65285" w:rsidTr="006E3BB9">
        <w:tc>
          <w:tcPr>
            <w:tcW w:w="858" w:type="dxa"/>
            <w:vMerge w:val="restart"/>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Май</w:t>
            </w:r>
          </w:p>
          <w:p w:rsidR="00E65285" w:rsidRPr="00E65285" w:rsidRDefault="00E65285" w:rsidP="00E65285">
            <w:pPr>
              <w:suppressAutoHyphens w:val="0"/>
              <w:autoSpaceDN w:val="0"/>
              <w:adjustRightInd w:val="0"/>
              <w:rPr>
                <w:sz w:val="16"/>
                <w:szCs w:val="16"/>
                <w:lang w:eastAsia="ru-RU"/>
              </w:rPr>
            </w:pPr>
          </w:p>
          <w:p w:rsidR="00E65285" w:rsidRPr="00E65285" w:rsidRDefault="00E65285" w:rsidP="00E65285">
            <w:pPr>
              <w:suppressAutoHyphens w:val="0"/>
              <w:autoSpaceDN w:val="0"/>
              <w:adjustRightInd w:val="0"/>
              <w:rPr>
                <w:sz w:val="16"/>
                <w:szCs w:val="16"/>
                <w:lang w:eastAsia="ru-RU"/>
              </w:rPr>
            </w:pPr>
          </w:p>
        </w:tc>
        <w:tc>
          <w:tcPr>
            <w:tcW w:w="810"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1 нед.</w:t>
            </w:r>
          </w:p>
        </w:tc>
        <w:tc>
          <w:tcPr>
            <w:tcW w:w="184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«Проснулись жуки и бабочки»</w:t>
            </w:r>
          </w:p>
        </w:tc>
        <w:tc>
          <w:tcPr>
            <w:tcW w:w="8364"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Развивать двигательную активность детей; учить выразительным движениям.</w:t>
            </w:r>
          </w:p>
        </w:tc>
        <w:tc>
          <w:tcPr>
            <w:tcW w:w="3543"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Жук (игрушка), шапочки жуков и бабочек.</w:t>
            </w:r>
          </w:p>
        </w:tc>
      </w:tr>
      <w:tr w:rsidR="00E65285" w:rsidRPr="00E65285" w:rsidTr="006E3BB9">
        <w:tc>
          <w:tcPr>
            <w:tcW w:w="858" w:type="dxa"/>
            <w:vMerge/>
            <w:shd w:val="clear" w:color="auto" w:fill="auto"/>
          </w:tcPr>
          <w:p w:rsidR="00E65285" w:rsidRPr="00E65285" w:rsidRDefault="00E65285" w:rsidP="00E65285">
            <w:pPr>
              <w:suppressAutoHyphens w:val="0"/>
              <w:autoSpaceDN w:val="0"/>
              <w:adjustRightInd w:val="0"/>
              <w:rPr>
                <w:sz w:val="16"/>
                <w:szCs w:val="16"/>
                <w:lang w:eastAsia="ru-RU"/>
              </w:rPr>
            </w:pPr>
          </w:p>
        </w:tc>
        <w:tc>
          <w:tcPr>
            <w:tcW w:w="810"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 xml:space="preserve">2 нед. </w:t>
            </w:r>
          </w:p>
        </w:tc>
        <w:tc>
          <w:tcPr>
            <w:tcW w:w="184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«Сады цветут»</w:t>
            </w:r>
          </w:p>
        </w:tc>
        <w:tc>
          <w:tcPr>
            <w:tcW w:w="8364"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Развивать творческое воображение детей; учить выбирать роль и выразительно в ней воплощаться.</w:t>
            </w:r>
          </w:p>
        </w:tc>
        <w:tc>
          <w:tcPr>
            <w:tcW w:w="3543"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Костюмы садовых деревьев.</w:t>
            </w:r>
          </w:p>
        </w:tc>
      </w:tr>
      <w:tr w:rsidR="00E65285" w:rsidRPr="00E65285" w:rsidTr="006E3BB9">
        <w:tc>
          <w:tcPr>
            <w:tcW w:w="858" w:type="dxa"/>
            <w:vMerge/>
            <w:shd w:val="clear" w:color="auto" w:fill="auto"/>
          </w:tcPr>
          <w:p w:rsidR="00E65285" w:rsidRPr="00E65285" w:rsidRDefault="00E65285" w:rsidP="00E65285">
            <w:pPr>
              <w:suppressAutoHyphens w:val="0"/>
              <w:autoSpaceDN w:val="0"/>
              <w:adjustRightInd w:val="0"/>
              <w:rPr>
                <w:sz w:val="16"/>
                <w:szCs w:val="16"/>
                <w:lang w:eastAsia="ru-RU"/>
              </w:rPr>
            </w:pPr>
          </w:p>
        </w:tc>
        <w:tc>
          <w:tcPr>
            <w:tcW w:w="810"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3 нед.</w:t>
            </w:r>
          </w:p>
        </w:tc>
        <w:tc>
          <w:tcPr>
            <w:tcW w:w="184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«Плаваем, ныряем»</w:t>
            </w:r>
          </w:p>
        </w:tc>
        <w:tc>
          <w:tcPr>
            <w:tcW w:w="8364"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Развивать детскую фантазию, учит сочинять и разыгрывать в режиссерской игре небольшие истории.</w:t>
            </w:r>
          </w:p>
        </w:tc>
        <w:tc>
          <w:tcPr>
            <w:tcW w:w="3543"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Кит (игрушка), небольшие игрушечные рыбки для настольного театра.</w:t>
            </w:r>
          </w:p>
        </w:tc>
      </w:tr>
      <w:tr w:rsidR="00E65285" w:rsidRPr="00E65285" w:rsidTr="006E3BB9">
        <w:tc>
          <w:tcPr>
            <w:tcW w:w="858" w:type="dxa"/>
            <w:vMerge/>
            <w:shd w:val="clear" w:color="auto" w:fill="auto"/>
          </w:tcPr>
          <w:p w:rsidR="00E65285" w:rsidRPr="00E65285" w:rsidRDefault="00E65285" w:rsidP="00E65285">
            <w:pPr>
              <w:suppressAutoHyphens w:val="0"/>
              <w:autoSpaceDN w:val="0"/>
              <w:adjustRightInd w:val="0"/>
              <w:rPr>
                <w:sz w:val="16"/>
                <w:szCs w:val="16"/>
                <w:lang w:eastAsia="ru-RU"/>
              </w:rPr>
            </w:pPr>
          </w:p>
        </w:tc>
        <w:tc>
          <w:tcPr>
            <w:tcW w:w="810"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4 нед.</w:t>
            </w:r>
          </w:p>
        </w:tc>
        <w:tc>
          <w:tcPr>
            <w:tcW w:w="1842"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«Посиделки»</w:t>
            </w:r>
          </w:p>
        </w:tc>
        <w:tc>
          <w:tcPr>
            <w:tcW w:w="8364"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Приобщать детей к русским народным традициям, прививать любовь к народному слову; вовлекать в игровую ситуацию, побуждать ребят к импровизации в инсценировке потешек.</w:t>
            </w:r>
          </w:p>
        </w:tc>
        <w:tc>
          <w:tcPr>
            <w:tcW w:w="3543" w:type="dxa"/>
            <w:shd w:val="clear" w:color="auto" w:fill="auto"/>
          </w:tcPr>
          <w:p w:rsidR="00E65285" w:rsidRPr="00E65285" w:rsidRDefault="00E65285" w:rsidP="00E65285">
            <w:pPr>
              <w:suppressAutoHyphens w:val="0"/>
              <w:autoSpaceDN w:val="0"/>
              <w:adjustRightInd w:val="0"/>
              <w:rPr>
                <w:sz w:val="16"/>
                <w:szCs w:val="16"/>
                <w:lang w:eastAsia="ru-RU"/>
              </w:rPr>
            </w:pPr>
            <w:r w:rsidRPr="00E65285">
              <w:rPr>
                <w:sz w:val="16"/>
                <w:szCs w:val="16"/>
                <w:lang w:eastAsia="ru-RU"/>
              </w:rPr>
              <w:t>Декорации русской избы. Русские костюмы хозяйки и детей. Заяц, корова (игрушки); шапочка медведя.</w:t>
            </w:r>
          </w:p>
        </w:tc>
      </w:tr>
    </w:tbl>
    <w:p w:rsidR="00E65285" w:rsidRPr="00E65285" w:rsidRDefault="00E65285" w:rsidP="00E65285">
      <w:pPr>
        <w:widowControl/>
        <w:suppressAutoHyphens w:val="0"/>
        <w:autoSpaceDN w:val="0"/>
        <w:adjustRightInd w:val="0"/>
        <w:ind w:firstLine="284"/>
        <w:jc w:val="center"/>
        <w:rPr>
          <w:b/>
          <w:sz w:val="16"/>
          <w:szCs w:val="16"/>
          <w:lang w:eastAsia="ru-RU"/>
        </w:rPr>
      </w:pPr>
      <w:r w:rsidRPr="00E65285">
        <w:rPr>
          <w:b/>
          <w:sz w:val="16"/>
          <w:szCs w:val="16"/>
          <w:lang w:eastAsia="ru-RU"/>
        </w:rPr>
        <w:t>Список литературы</w:t>
      </w:r>
    </w:p>
    <w:p w:rsidR="00E65285" w:rsidRPr="00E65285" w:rsidRDefault="00E65285" w:rsidP="00E65285">
      <w:pPr>
        <w:widowControl/>
        <w:suppressAutoHyphens w:val="0"/>
        <w:autoSpaceDN w:val="0"/>
        <w:adjustRightInd w:val="0"/>
        <w:ind w:firstLine="284"/>
        <w:rPr>
          <w:sz w:val="16"/>
          <w:szCs w:val="16"/>
          <w:lang w:eastAsia="ru-RU"/>
        </w:rPr>
      </w:pPr>
      <w:r w:rsidRPr="00E65285">
        <w:rPr>
          <w:sz w:val="16"/>
          <w:szCs w:val="16"/>
          <w:lang w:eastAsia="ru-RU"/>
        </w:rPr>
        <w:t xml:space="preserve">1..Развитие игровой деятельности Н..В..Губанова. </w:t>
      </w:r>
    </w:p>
    <w:p w:rsidR="00E65285" w:rsidRPr="00E65285" w:rsidRDefault="00E65285" w:rsidP="00E65285">
      <w:pPr>
        <w:widowControl/>
        <w:suppressAutoHyphens w:val="0"/>
        <w:autoSpaceDN w:val="0"/>
        <w:adjustRightInd w:val="0"/>
        <w:ind w:firstLine="284"/>
        <w:rPr>
          <w:sz w:val="16"/>
          <w:szCs w:val="16"/>
          <w:lang w:eastAsia="ru-RU"/>
        </w:rPr>
      </w:pPr>
    </w:p>
    <w:p w:rsidR="000A30DC" w:rsidRDefault="000A30DC" w:rsidP="00AD220A">
      <w:pPr>
        <w:ind w:left="-142"/>
        <w:jc w:val="center"/>
        <w:rPr>
          <w:b/>
          <w:color w:val="FF0000"/>
          <w:lang w:eastAsia="en-US"/>
        </w:rPr>
      </w:pPr>
    </w:p>
    <w:p w:rsidR="000A30DC" w:rsidRDefault="000A30DC" w:rsidP="00AD220A">
      <w:pPr>
        <w:ind w:left="-142"/>
        <w:jc w:val="center"/>
        <w:rPr>
          <w:b/>
          <w:color w:val="FF0000"/>
          <w:lang w:eastAsia="en-US"/>
        </w:rPr>
      </w:pPr>
    </w:p>
    <w:p w:rsidR="000A30DC" w:rsidRDefault="000A30DC" w:rsidP="00AD220A">
      <w:pPr>
        <w:ind w:left="-142"/>
        <w:jc w:val="center"/>
        <w:rPr>
          <w:b/>
          <w:color w:val="FF0000"/>
          <w:lang w:eastAsia="en-US"/>
        </w:rPr>
      </w:pPr>
    </w:p>
    <w:p w:rsidR="000A30DC" w:rsidRDefault="000A30DC" w:rsidP="00AD220A">
      <w:pPr>
        <w:ind w:left="-142"/>
        <w:jc w:val="center"/>
        <w:rPr>
          <w:b/>
          <w:color w:val="FF0000"/>
          <w:lang w:eastAsia="en-US"/>
        </w:rPr>
      </w:pPr>
    </w:p>
    <w:p w:rsidR="000A30DC" w:rsidRDefault="000A30DC" w:rsidP="00AD220A">
      <w:pPr>
        <w:ind w:left="-142"/>
        <w:jc w:val="center"/>
        <w:rPr>
          <w:b/>
          <w:color w:val="FF0000"/>
          <w:lang w:eastAsia="en-US"/>
        </w:rPr>
      </w:pPr>
    </w:p>
    <w:p w:rsidR="000A30DC" w:rsidRDefault="000A30DC" w:rsidP="00AD220A">
      <w:pPr>
        <w:ind w:left="-142"/>
        <w:jc w:val="center"/>
        <w:rPr>
          <w:b/>
          <w:color w:val="FF0000"/>
          <w:lang w:eastAsia="en-US"/>
        </w:rPr>
      </w:pPr>
    </w:p>
    <w:p w:rsidR="000A30DC" w:rsidRDefault="000A30DC" w:rsidP="00AD220A">
      <w:pPr>
        <w:ind w:left="-142"/>
        <w:jc w:val="center"/>
        <w:rPr>
          <w:b/>
          <w:color w:val="FF0000"/>
          <w:lang w:eastAsia="en-US"/>
        </w:rPr>
      </w:pPr>
    </w:p>
    <w:p w:rsidR="000A30DC" w:rsidRDefault="000A30DC" w:rsidP="00AD220A">
      <w:pPr>
        <w:ind w:left="-142"/>
        <w:jc w:val="center"/>
        <w:rPr>
          <w:b/>
          <w:color w:val="FF0000"/>
          <w:lang w:eastAsia="en-US"/>
        </w:rPr>
      </w:pPr>
    </w:p>
    <w:p w:rsidR="000A30DC" w:rsidRDefault="000A30DC" w:rsidP="00E65285">
      <w:pPr>
        <w:rPr>
          <w:b/>
          <w:color w:val="FF0000"/>
          <w:lang w:eastAsia="en-US"/>
        </w:rPr>
      </w:pPr>
    </w:p>
    <w:p w:rsidR="000A30DC" w:rsidRDefault="000A30DC" w:rsidP="00AD220A">
      <w:pPr>
        <w:ind w:left="-142"/>
        <w:jc w:val="center"/>
        <w:rPr>
          <w:b/>
          <w:color w:val="FF0000"/>
          <w:lang w:eastAsia="en-US"/>
        </w:rPr>
      </w:pPr>
    </w:p>
    <w:p w:rsidR="0058161E" w:rsidRDefault="0058161E" w:rsidP="00E65285">
      <w:pPr>
        <w:rPr>
          <w:sz w:val="28"/>
          <w:szCs w:val="18"/>
        </w:rPr>
      </w:pPr>
    </w:p>
    <w:sectPr w:rsidR="0058161E" w:rsidSect="006E3BB9">
      <w:footerReference w:type="default" r:id="rId45"/>
      <w:pgSz w:w="16838" w:h="11900" w:orient="landscape"/>
      <w:pgMar w:top="1134" w:right="1440" w:bottom="964"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24501" w:rsidRDefault="00A24501">
      <w:r>
        <w:separator/>
      </w:r>
    </w:p>
  </w:endnote>
  <w:endnote w:type="continuationSeparator" w:id="1">
    <w:p w:rsidR="00A24501" w:rsidRDefault="00A2450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 Light">
    <w:charset w:val="CC"/>
    <w:family w:val="swiss"/>
    <w:pitch w:val="variable"/>
    <w:sig w:usb0="A00002EF" w:usb1="4000207B" w:usb2="00000000" w:usb3="00000000" w:csb0="0000019F" w:csb1="00000000"/>
  </w:font>
  <w:font w:name="Century Schoolbook">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Franklin Gothic Medium">
    <w:panose1 w:val="020B06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onstantia">
    <w:panose1 w:val="02030602050306030303"/>
    <w:charset w:val="CC"/>
    <w:family w:val="roman"/>
    <w:pitch w:val="variable"/>
    <w:sig w:usb0="A00002EF" w:usb1="4000204B" w:usb2="00000000" w:usb3="00000000" w:csb0="0000019F" w:csb1="00000000"/>
  </w:font>
  <w:font w:name="Consolas">
    <w:panose1 w:val="020B0609020204030204"/>
    <w:charset w:val="CC"/>
    <w:family w:val="modern"/>
    <w:pitch w:val="fixed"/>
    <w:sig w:usb0="E10002FF" w:usb1="4000FCFF" w:usb2="00000009" w:usb3="00000000" w:csb0="0000019F" w:csb1="00000000"/>
  </w:font>
  <w:font w:name="Candara">
    <w:panose1 w:val="020E0502030303020204"/>
    <w:charset w:val="CC"/>
    <w:family w:val="swiss"/>
    <w:pitch w:val="variable"/>
    <w:sig w:usb0="A00002EF" w:usb1="4000A44B"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Verdana">
    <w:panose1 w:val="020B0604030504040204"/>
    <w:charset w:val="CC"/>
    <w:family w:val="swiss"/>
    <w:pitch w:val="variable"/>
    <w:sig w:usb0="A10006FF" w:usb1="4000205B" w:usb2="00000010" w:usb3="00000000" w:csb0="0000019F" w:csb1="00000000"/>
  </w:font>
  <w:font w:name="Gungsuh">
    <w:panose1 w:val="02030600000101010101"/>
    <w:charset w:val="81"/>
    <w:family w:val="roman"/>
    <w:pitch w:val="variable"/>
    <w:sig w:usb0="B00002AF" w:usb1="69D77CFB" w:usb2="00000030" w:usb3="00000000" w:csb0="0008009F" w:csb1="00000000"/>
  </w:font>
  <w:font w:name="Microsoft YaHei">
    <w:panose1 w:val="020B0503020204020204"/>
    <w:charset w:val="86"/>
    <w:family w:val="swiss"/>
    <w:pitch w:val="variable"/>
    <w:sig w:usb0="80000287" w:usb1="280F3C52" w:usb2="00000016" w:usb3="00000000" w:csb0="0004001F" w:csb1="00000000"/>
  </w:font>
  <w:font w:name="+mn-ea">
    <w:altName w:val="Times New Roman"/>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Times New Roman CYR">
    <w:panose1 w:val="02020603050405020304"/>
    <w:charset w:val="CC"/>
    <w:family w:val="roman"/>
    <w:pitch w:val="variable"/>
    <w:sig w:usb0="E0002AFF" w:usb1="C0007841" w:usb2="00000009" w:usb3="00000000" w:csb0="000001FF" w:csb1="00000000"/>
  </w:font>
  <w:font w:name="Times New Roman,Bold">
    <w:panose1 w:val="00000000000000000000"/>
    <w:charset w:val="CC"/>
    <w:family w:val="auto"/>
    <w:notTrueType/>
    <w:pitch w:val="default"/>
    <w:sig w:usb0="00000201" w:usb1="00000000" w:usb2="00000000" w:usb3="00000000" w:csb0="00000004" w:csb1="00000000"/>
  </w:font>
  <w:font w:name="Times-Roman">
    <w:altName w:val="MS Mincho"/>
    <w:panose1 w:val="00000000000000000000"/>
    <w:charset w:val="80"/>
    <w:family w:val="roman"/>
    <w:notTrueType/>
    <w:pitch w:val="default"/>
    <w:sig w:usb0="00000001"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PragmaticaCondC">
    <w:altName w:val="Times New Roman"/>
    <w:panose1 w:val="00000000000000000000"/>
    <w:charset w:val="00"/>
    <w:family w:val="auto"/>
    <w:notTrueType/>
    <w:pitch w:val="default"/>
    <w:sig w:usb0="00000003" w:usb1="00000000" w:usb2="00000000" w:usb3="00000000" w:csb0="00000001" w:csb1="00000000"/>
  </w:font>
  <w:font w:name="Segoe UI Symbol">
    <w:panose1 w:val="020B0502040204020203"/>
    <w:charset w:val="00"/>
    <w:family w:val="swiss"/>
    <w:pitch w:val="variable"/>
    <w:sig w:usb0="8000006F" w:usb1="1200FBEF" w:usb2="0004C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0B81" w:rsidRDefault="00A972BB">
    <w:pPr>
      <w:spacing w:line="14" w:lineRule="auto"/>
    </w:pPr>
    <w:r w:rsidRPr="00A972BB">
      <w:rPr>
        <w:lang w:val="en-US" w:eastAsia="en-US"/>
      </w:rPr>
      <w:pict>
        <v:shapetype id="_x0000_t202" coordsize="21600,21600" o:spt="202" path="m,l,21600r21600,l21600,xe">
          <v:stroke joinstyle="miter"/>
          <v:path gradientshapeok="t" o:connecttype="rect"/>
        </v:shapetype>
        <v:shape id="_x0000_s2049" type="#_x0000_t202" style="position:absolute;margin-left:69.95pt;margin-top:783.55pt;width:160.1pt;height:12pt;z-index:-251659264;mso-position-horizontal-relative:page;mso-position-vertical-relative:page" filled="f" stroked="f">
          <v:textbox style="mso-next-textbox:#_x0000_s2049" inset="0,0,0,0">
            <w:txbxContent>
              <w:p w:rsidR="00CE0B81" w:rsidRDefault="00CE0B81">
                <w:pPr>
                  <w:spacing w:line="224" w:lineRule="exact"/>
                  <w:ind w:left="20"/>
                </w:pPr>
              </w:p>
            </w:txbxContent>
          </v:textbox>
          <w10:wrap anchorx="page" anchory="page"/>
        </v:shape>
      </w:pict>
    </w:r>
    <w:r w:rsidRPr="00A972BB">
      <w:rPr>
        <w:lang w:val="en-US" w:eastAsia="en-US"/>
      </w:rPr>
      <w:pict>
        <v:shape id="_x0000_s2050" type="#_x0000_t202" style="position:absolute;margin-left:493.4pt;margin-top:783.55pt;width:60.45pt;height:12pt;z-index:-251658240;mso-position-horizontal-relative:page;mso-position-vertical-relative:page" filled="f" stroked="f">
          <v:textbox style="mso-next-textbox:#_x0000_s2050" inset="0,0,0,0">
            <w:txbxContent>
              <w:p w:rsidR="00CE0B81" w:rsidRDefault="00CE0B81">
                <w:pPr>
                  <w:spacing w:line="224" w:lineRule="exact"/>
                  <w:ind w:left="20"/>
                </w:pP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24501" w:rsidRDefault="00A24501">
      <w:r>
        <w:separator/>
      </w:r>
    </w:p>
  </w:footnote>
  <w:footnote w:type="continuationSeparator" w:id="1">
    <w:p w:rsidR="00A24501" w:rsidRDefault="00A2450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8"/>
    <w:multiLevelType w:val="multilevel"/>
    <w:tmpl w:val="00000008"/>
    <w:name w:val="WW8Num8"/>
    <w:lvl w:ilvl="0">
      <w:start w:val="1"/>
      <w:numFmt w:val="decimal"/>
      <w:lvlText w:val="%1."/>
      <w:lvlJc w:val="left"/>
      <w:pPr>
        <w:tabs>
          <w:tab w:val="num" w:pos="0"/>
        </w:tabs>
        <w:ind w:left="0" w:firstLine="0"/>
      </w:pPr>
      <w:rPr>
        <w:rFonts w:ascii="Times New Roman" w:hAnsi="Times New Roman" w:cs="Times New Roman"/>
      </w:rPr>
    </w:lvl>
    <w:lvl w:ilvl="1">
      <w:start w:val="2"/>
      <w:numFmt w:val="decimal"/>
      <w:lvlText w:val="%1.%2."/>
      <w:lvlJc w:val="left"/>
      <w:pPr>
        <w:tabs>
          <w:tab w:val="num" w:pos="0"/>
        </w:tabs>
        <w:ind w:left="660" w:hanging="660"/>
      </w:pPr>
    </w:lvl>
    <w:lvl w:ilvl="2">
      <w:start w:val="2"/>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
    <w:nsid w:val="0000000C"/>
    <w:multiLevelType w:val="singleLevel"/>
    <w:tmpl w:val="0000000C"/>
    <w:name w:val="WW8Num16"/>
    <w:lvl w:ilvl="0">
      <w:start w:val="1"/>
      <w:numFmt w:val="bullet"/>
      <w:lvlText w:val=""/>
      <w:lvlJc w:val="left"/>
      <w:pPr>
        <w:tabs>
          <w:tab w:val="num" w:pos="720"/>
        </w:tabs>
        <w:ind w:left="720" w:hanging="360"/>
      </w:pPr>
      <w:rPr>
        <w:rFonts w:ascii="Symbol" w:hAnsi="Symbol" w:cs="Symbol"/>
      </w:rPr>
    </w:lvl>
  </w:abstractNum>
  <w:abstractNum w:abstractNumId="2">
    <w:nsid w:val="0000000E"/>
    <w:multiLevelType w:val="multilevel"/>
    <w:tmpl w:val="F12CA800"/>
    <w:name w:val="WW8Num14"/>
    <w:lvl w:ilvl="0">
      <w:start w:val="1"/>
      <w:numFmt w:val="decimal"/>
      <w:lvlText w:val="%1."/>
      <w:lvlJc w:val="left"/>
      <w:pPr>
        <w:tabs>
          <w:tab w:val="num" w:pos="0"/>
        </w:tabs>
        <w:ind w:left="720" w:hanging="360"/>
      </w:pPr>
      <w:rPr>
        <w:rFonts w:ascii="Times New Roman" w:hAnsi="Times New Roman" w:cs="Times New Roman"/>
      </w:rPr>
    </w:lvl>
    <w:lvl w:ilvl="1">
      <w:start w:val="9"/>
      <w:numFmt w:val="decimal"/>
      <w:isLgl/>
      <w:lvlText w:val="%1.%2."/>
      <w:lvlJc w:val="left"/>
      <w:pPr>
        <w:ind w:left="433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nsid w:val="0000000F"/>
    <w:multiLevelType w:val="singleLevel"/>
    <w:tmpl w:val="0000000F"/>
    <w:lvl w:ilvl="0">
      <w:start w:val="1"/>
      <w:numFmt w:val="bullet"/>
      <w:lvlText w:val=""/>
      <w:lvlJc w:val="left"/>
      <w:pPr>
        <w:tabs>
          <w:tab w:val="num" w:pos="1440"/>
        </w:tabs>
        <w:ind w:left="1440" w:hanging="360"/>
      </w:pPr>
      <w:rPr>
        <w:rFonts w:ascii="Wingdings" w:hAnsi="Wingdings" w:cs="Wingdings"/>
      </w:rPr>
    </w:lvl>
  </w:abstractNum>
  <w:abstractNum w:abstractNumId="4">
    <w:nsid w:val="00000016"/>
    <w:multiLevelType w:val="singleLevel"/>
    <w:tmpl w:val="00000016"/>
    <w:name w:val="WW8Num22"/>
    <w:lvl w:ilvl="0">
      <w:start w:val="1"/>
      <w:numFmt w:val="bullet"/>
      <w:lvlText w:val=""/>
      <w:lvlJc w:val="left"/>
      <w:pPr>
        <w:tabs>
          <w:tab w:val="num" w:pos="0"/>
        </w:tabs>
        <w:ind w:left="720" w:hanging="360"/>
      </w:pPr>
      <w:rPr>
        <w:rFonts w:ascii="Symbol" w:hAnsi="Symbol" w:cs="Times New Roman"/>
        <w:b w:val="0"/>
        <w:bCs w:val="0"/>
        <w:i w:val="0"/>
        <w:iCs w:val="0"/>
        <w:caps w:val="0"/>
        <w:smallCaps w:val="0"/>
        <w:strike w:val="0"/>
        <w:dstrike w:val="0"/>
        <w:color w:val="000000"/>
        <w:spacing w:val="0"/>
        <w:w w:val="100"/>
        <w:position w:val="0"/>
        <w:sz w:val="22"/>
        <w:szCs w:val="22"/>
        <w:u w:val="none"/>
        <w:vertAlign w:val="baseline"/>
      </w:rPr>
    </w:lvl>
  </w:abstractNum>
  <w:abstractNum w:abstractNumId="5">
    <w:nsid w:val="00000124"/>
    <w:multiLevelType w:val="hybridMultilevel"/>
    <w:tmpl w:val="E0EA3568"/>
    <w:lvl w:ilvl="0" w:tplc="5AD2BCF0">
      <w:start w:val="1"/>
      <w:numFmt w:val="bullet"/>
      <w:lvlText w:val="В"/>
      <w:lvlJc w:val="left"/>
    </w:lvl>
    <w:lvl w:ilvl="1" w:tplc="EC7CD450">
      <w:numFmt w:val="decimal"/>
      <w:lvlText w:val=""/>
      <w:lvlJc w:val="left"/>
    </w:lvl>
    <w:lvl w:ilvl="2" w:tplc="9CE236A4">
      <w:numFmt w:val="decimal"/>
      <w:lvlText w:val=""/>
      <w:lvlJc w:val="left"/>
    </w:lvl>
    <w:lvl w:ilvl="3" w:tplc="8D3A8438">
      <w:numFmt w:val="decimal"/>
      <w:lvlText w:val=""/>
      <w:lvlJc w:val="left"/>
    </w:lvl>
    <w:lvl w:ilvl="4" w:tplc="D9867C0E">
      <w:numFmt w:val="decimal"/>
      <w:lvlText w:val=""/>
      <w:lvlJc w:val="left"/>
    </w:lvl>
    <w:lvl w:ilvl="5" w:tplc="B8F04A3C">
      <w:numFmt w:val="decimal"/>
      <w:lvlText w:val=""/>
      <w:lvlJc w:val="left"/>
    </w:lvl>
    <w:lvl w:ilvl="6" w:tplc="6BAAFA3C">
      <w:numFmt w:val="decimal"/>
      <w:lvlText w:val=""/>
      <w:lvlJc w:val="left"/>
    </w:lvl>
    <w:lvl w:ilvl="7" w:tplc="9D14B200">
      <w:numFmt w:val="decimal"/>
      <w:lvlText w:val=""/>
      <w:lvlJc w:val="left"/>
    </w:lvl>
    <w:lvl w:ilvl="8" w:tplc="1BAC0A32">
      <w:numFmt w:val="decimal"/>
      <w:lvlText w:val=""/>
      <w:lvlJc w:val="left"/>
    </w:lvl>
  </w:abstractNum>
  <w:abstractNum w:abstractNumId="6">
    <w:nsid w:val="00AF5E91"/>
    <w:multiLevelType w:val="hybridMultilevel"/>
    <w:tmpl w:val="F2E022E8"/>
    <w:name w:val="WW8Num20"/>
    <w:lvl w:ilvl="0" w:tplc="1FE4E006">
      <w:start w:val="1"/>
      <w:numFmt w:val="bullet"/>
      <w:lvlText w:val=""/>
      <w:lvlJc w:val="left"/>
      <w:pPr>
        <w:tabs>
          <w:tab w:val="num" w:pos="720"/>
        </w:tabs>
        <w:ind w:left="720" w:hanging="360"/>
      </w:pPr>
      <w:rPr>
        <w:rFonts w:ascii="Symbol" w:hAnsi="Symbol" w:hint="default"/>
      </w:rPr>
    </w:lvl>
    <w:lvl w:ilvl="1" w:tplc="D53E385C" w:tentative="1">
      <w:start w:val="1"/>
      <w:numFmt w:val="bullet"/>
      <w:lvlText w:val="o"/>
      <w:lvlJc w:val="left"/>
      <w:pPr>
        <w:tabs>
          <w:tab w:val="num" w:pos="1440"/>
        </w:tabs>
        <w:ind w:left="1440" w:hanging="360"/>
      </w:pPr>
      <w:rPr>
        <w:rFonts w:ascii="Courier New" w:hAnsi="Courier New" w:hint="default"/>
      </w:rPr>
    </w:lvl>
    <w:lvl w:ilvl="2" w:tplc="91501E86" w:tentative="1">
      <w:start w:val="1"/>
      <w:numFmt w:val="bullet"/>
      <w:lvlText w:val=""/>
      <w:lvlJc w:val="left"/>
      <w:pPr>
        <w:tabs>
          <w:tab w:val="num" w:pos="2160"/>
        </w:tabs>
        <w:ind w:left="2160" w:hanging="360"/>
      </w:pPr>
      <w:rPr>
        <w:rFonts w:ascii="Wingdings" w:hAnsi="Wingdings" w:hint="default"/>
      </w:rPr>
    </w:lvl>
    <w:lvl w:ilvl="3" w:tplc="3C1C6B00" w:tentative="1">
      <w:start w:val="1"/>
      <w:numFmt w:val="bullet"/>
      <w:lvlText w:val=""/>
      <w:lvlJc w:val="left"/>
      <w:pPr>
        <w:tabs>
          <w:tab w:val="num" w:pos="2880"/>
        </w:tabs>
        <w:ind w:left="2880" w:hanging="360"/>
      </w:pPr>
      <w:rPr>
        <w:rFonts w:ascii="Symbol" w:hAnsi="Symbol" w:hint="default"/>
      </w:rPr>
    </w:lvl>
    <w:lvl w:ilvl="4" w:tplc="40545CA6" w:tentative="1">
      <w:start w:val="1"/>
      <w:numFmt w:val="bullet"/>
      <w:lvlText w:val="o"/>
      <w:lvlJc w:val="left"/>
      <w:pPr>
        <w:tabs>
          <w:tab w:val="num" w:pos="3600"/>
        </w:tabs>
        <w:ind w:left="3600" w:hanging="360"/>
      </w:pPr>
      <w:rPr>
        <w:rFonts w:ascii="Courier New" w:hAnsi="Courier New" w:hint="default"/>
      </w:rPr>
    </w:lvl>
    <w:lvl w:ilvl="5" w:tplc="A92C9E14" w:tentative="1">
      <w:start w:val="1"/>
      <w:numFmt w:val="bullet"/>
      <w:lvlText w:val=""/>
      <w:lvlJc w:val="left"/>
      <w:pPr>
        <w:tabs>
          <w:tab w:val="num" w:pos="4320"/>
        </w:tabs>
        <w:ind w:left="4320" w:hanging="360"/>
      </w:pPr>
      <w:rPr>
        <w:rFonts w:ascii="Wingdings" w:hAnsi="Wingdings" w:hint="default"/>
      </w:rPr>
    </w:lvl>
    <w:lvl w:ilvl="6" w:tplc="F6D28346" w:tentative="1">
      <w:start w:val="1"/>
      <w:numFmt w:val="bullet"/>
      <w:lvlText w:val=""/>
      <w:lvlJc w:val="left"/>
      <w:pPr>
        <w:tabs>
          <w:tab w:val="num" w:pos="5040"/>
        </w:tabs>
        <w:ind w:left="5040" w:hanging="360"/>
      </w:pPr>
      <w:rPr>
        <w:rFonts w:ascii="Symbol" w:hAnsi="Symbol" w:hint="default"/>
      </w:rPr>
    </w:lvl>
    <w:lvl w:ilvl="7" w:tplc="75AA9DF4" w:tentative="1">
      <w:start w:val="1"/>
      <w:numFmt w:val="bullet"/>
      <w:lvlText w:val="o"/>
      <w:lvlJc w:val="left"/>
      <w:pPr>
        <w:tabs>
          <w:tab w:val="num" w:pos="5760"/>
        </w:tabs>
        <w:ind w:left="5760" w:hanging="360"/>
      </w:pPr>
      <w:rPr>
        <w:rFonts w:ascii="Courier New" w:hAnsi="Courier New" w:hint="default"/>
      </w:rPr>
    </w:lvl>
    <w:lvl w:ilvl="8" w:tplc="04908B34" w:tentative="1">
      <w:start w:val="1"/>
      <w:numFmt w:val="bullet"/>
      <w:lvlText w:val=""/>
      <w:lvlJc w:val="left"/>
      <w:pPr>
        <w:tabs>
          <w:tab w:val="num" w:pos="6480"/>
        </w:tabs>
        <w:ind w:left="6480" w:hanging="360"/>
      </w:pPr>
      <w:rPr>
        <w:rFonts w:ascii="Wingdings" w:hAnsi="Wingdings" w:hint="default"/>
      </w:rPr>
    </w:lvl>
  </w:abstractNum>
  <w:abstractNum w:abstractNumId="7">
    <w:nsid w:val="00C5220A"/>
    <w:multiLevelType w:val="hybridMultilevel"/>
    <w:tmpl w:val="E42AB2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01816538"/>
    <w:multiLevelType w:val="hybridMultilevel"/>
    <w:tmpl w:val="C95201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1B8124E"/>
    <w:multiLevelType w:val="hybridMultilevel"/>
    <w:tmpl w:val="105A945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05E95FB2"/>
    <w:multiLevelType w:val="hybridMultilevel"/>
    <w:tmpl w:val="E70AFD76"/>
    <w:lvl w:ilvl="0" w:tplc="67386A2A">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
    <w:nsid w:val="0729628B"/>
    <w:multiLevelType w:val="hybridMultilevel"/>
    <w:tmpl w:val="7B40A8A2"/>
    <w:lvl w:ilvl="0" w:tplc="006EC058">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2">
    <w:nsid w:val="08747C00"/>
    <w:multiLevelType w:val="hybridMultilevel"/>
    <w:tmpl w:val="D19AB8EC"/>
    <w:lvl w:ilvl="0" w:tplc="0419000B">
      <w:start w:val="1"/>
      <w:numFmt w:val="bullet"/>
      <w:lvlText w:val=""/>
      <w:lvlJc w:val="left"/>
      <w:pPr>
        <w:ind w:left="1337" w:hanging="360"/>
      </w:pPr>
      <w:rPr>
        <w:rFonts w:ascii="Wingdings" w:hAnsi="Wingdings" w:hint="default"/>
      </w:rPr>
    </w:lvl>
    <w:lvl w:ilvl="1" w:tplc="04190003">
      <w:start w:val="1"/>
      <w:numFmt w:val="bullet"/>
      <w:lvlText w:val="o"/>
      <w:lvlJc w:val="left"/>
      <w:pPr>
        <w:ind w:left="2057" w:hanging="360"/>
      </w:pPr>
      <w:rPr>
        <w:rFonts w:ascii="Courier New" w:hAnsi="Courier New" w:cs="Courier New" w:hint="default"/>
      </w:rPr>
    </w:lvl>
    <w:lvl w:ilvl="2" w:tplc="04190005">
      <w:start w:val="1"/>
      <w:numFmt w:val="bullet"/>
      <w:lvlText w:val=""/>
      <w:lvlJc w:val="left"/>
      <w:pPr>
        <w:ind w:left="2777" w:hanging="360"/>
      </w:pPr>
      <w:rPr>
        <w:rFonts w:ascii="Wingdings" w:hAnsi="Wingdings" w:hint="default"/>
      </w:rPr>
    </w:lvl>
    <w:lvl w:ilvl="3" w:tplc="04190001">
      <w:start w:val="1"/>
      <w:numFmt w:val="bullet"/>
      <w:lvlText w:val=""/>
      <w:lvlJc w:val="left"/>
      <w:pPr>
        <w:ind w:left="3497" w:hanging="360"/>
      </w:pPr>
      <w:rPr>
        <w:rFonts w:ascii="Symbol" w:hAnsi="Symbol" w:hint="default"/>
      </w:rPr>
    </w:lvl>
    <w:lvl w:ilvl="4" w:tplc="04190003">
      <w:start w:val="1"/>
      <w:numFmt w:val="bullet"/>
      <w:lvlText w:val="o"/>
      <w:lvlJc w:val="left"/>
      <w:pPr>
        <w:ind w:left="4217" w:hanging="360"/>
      </w:pPr>
      <w:rPr>
        <w:rFonts w:ascii="Courier New" w:hAnsi="Courier New" w:cs="Courier New" w:hint="default"/>
      </w:rPr>
    </w:lvl>
    <w:lvl w:ilvl="5" w:tplc="04190005">
      <w:start w:val="1"/>
      <w:numFmt w:val="bullet"/>
      <w:lvlText w:val=""/>
      <w:lvlJc w:val="left"/>
      <w:pPr>
        <w:ind w:left="4937" w:hanging="360"/>
      </w:pPr>
      <w:rPr>
        <w:rFonts w:ascii="Wingdings" w:hAnsi="Wingdings" w:hint="default"/>
      </w:rPr>
    </w:lvl>
    <w:lvl w:ilvl="6" w:tplc="04190001">
      <w:start w:val="1"/>
      <w:numFmt w:val="bullet"/>
      <w:lvlText w:val=""/>
      <w:lvlJc w:val="left"/>
      <w:pPr>
        <w:ind w:left="5657" w:hanging="360"/>
      </w:pPr>
      <w:rPr>
        <w:rFonts w:ascii="Symbol" w:hAnsi="Symbol" w:hint="default"/>
      </w:rPr>
    </w:lvl>
    <w:lvl w:ilvl="7" w:tplc="04190003">
      <w:start w:val="1"/>
      <w:numFmt w:val="bullet"/>
      <w:lvlText w:val="o"/>
      <w:lvlJc w:val="left"/>
      <w:pPr>
        <w:ind w:left="6377" w:hanging="360"/>
      </w:pPr>
      <w:rPr>
        <w:rFonts w:ascii="Courier New" w:hAnsi="Courier New" w:cs="Courier New" w:hint="default"/>
      </w:rPr>
    </w:lvl>
    <w:lvl w:ilvl="8" w:tplc="04190005">
      <w:start w:val="1"/>
      <w:numFmt w:val="bullet"/>
      <w:lvlText w:val=""/>
      <w:lvlJc w:val="left"/>
      <w:pPr>
        <w:ind w:left="7097" w:hanging="360"/>
      </w:pPr>
      <w:rPr>
        <w:rFonts w:ascii="Wingdings" w:hAnsi="Wingdings" w:hint="default"/>
      </w:rPr>
    </w:lvl>
  </w:abstractNum>
  <w:abstractNum w:abstractNumId="13">
    <w:nsid w:val="0B5274C0"/>
    <w:multiLevelType w:val="multilevel"/>
    <w:tmpl w:val="C846B56E"/>
    <w:lvl w:ilvl="0">
      <w:start w:val="3"/>
      <w:numFmt w:val="decimal"/>
      <w:lvlText w:val="%1."/>
      <w:lvlJc w:val="left"/>
      <w:pPr>
        <w:ind w:left="360" w:firstLine="0"/>
      </w:pPr>
      <w:rPr>
        <w:rFonts w:hint="default"/>
        <w:b w:val="0"/>
        <w:sz w:val="20"/>
      </w:rPr>
    </w:lvl>
    <w:lvl w:ilvl="1">
      <w:start w:val="4"/>
      <w:numFmt w:val="decimal"/>
      <w:isLgl/>
      <w:lvlText w:val="%1.%2."/>
      <w:lvlJc w:val="left"/>
      <w:pPr>
        <w:ind w:left="810" w:hanging="450"/>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nsid w:val="118A1564"/>
    <w:multiLevelType w:val="hybridMultilevel"/>
    <w:tmpl w:val="B5D092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2E86FC2"/>
    <w:multiLevelType w:val="hybridMultilevel"/>
    <w:tmpl w:val="771AC5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7A72192"/>
    <w:multiLevelType w:val="hybridMultilevel"/>
    <w:tmpl w:val="FAB231C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19E111D8"/>
    <w:multiLevelType w:val="hybridMultilevel"/>
    <w:tmpl w:val="E06C3ED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1BC03D52"/>
    <w:multiLevelType w:val="hybridMultilevel"/>
    <w:tmpl w:val="6024C0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C580A12"/>
    <w:multiLevelType w:val="multilevel"/>
    <w:tmpl w:val="EFE4BE9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ED62202"/>
    <w:multiLevelType w:val="hybridMultilevel"/>
    <w:tmpl w:val="D152CBC2"/>
    <w:lvl w:ilvl="0" w:tplc="C41266AA">
      <w:start w:val="1"/>
      <w:numFmt w:val="bullet"/>
      <w:lvlText w:val=""/>
      <w:lvlJc w:val="left"/>
      <w:pPr>
        <w:ind w:left="720" w:hanging="360"/>
      </w:pPr>
      <w:rPr>
        <w:rFonts w:ascii="Wingdings" w:hAnsi="Wingdings" w:hint="default"/>
      </w:rPr>
    </w:lvl>
    <w:lvl w:ilvl="1" w:tplc="2392FF8E" w:tentative="1">
      <w:start w:val="1"/>
      <w:numFmt w:val="bullet"/>
      <w:lvlText w:val="o"/>
      <w:lvlJc w:val="left"/>
      <w:pPr>
        <w:ind w:left="1440" w:hanging="360"/>
      </w:pPr>
      <w:rPr>
        <w:rFonts w:ascii="Courier New" w:hAnsi="Courier New" w:cs="Courier New" w:hint="default"/>
      </w:rPr>
    </w:lvl>
    <w:lvl w:ilvl="2" w:tplc="6ECCFC5E" w:tentative="1">
      <w:start w:val="1"/>
      <w:numFmt w:val="bullet"/>
      <w:lvlText w:val=""/>
      <w:lvlJc w:val="left"/>
      <w:pPr>
        <w:ind w:left="2160" w:hanging="360"/>
      </w:pPr>
      <w:rPr>
        <w:rFonts w:ascii="Wingdings" w:hAnsi="Wingdings" w:hint="default"/>
      </w:rPr>
    </w:lvl>
    <w:lvl w:ilvl="3" w:tplc="5BB6E26C" w:tentative="1">
      <w:start w:val="1"/>
      <w:numFmt w:val="bullet"/>
      <w:lvlText w:val=""/>
      <w:lvlJc w:val="left"/>
      <w:pPr>
        <w:ind w:left="2880" w:hanging="360"/>
      </w:pPr>
      <w:rPr>
        <w:rFonts w:ascii="Symbol" w:hAnsi="Symbol" w:hint="default"/>
      </w:rPr>
    </w:lvl>
    <w:lvl w:ilvl="4" w:tplc="EED6345A" w:tentative="1">
      <w:start w:val="1"/>
      <w:numFmt w:val="bullet"/>
      <w:lvlText w:val="o"/>
      <w:lvlJc w:val="left"/>
      <w:pPr>
        <w:ind w:left="3600" w:hanging="360"/>
      </w:pPr>
      <w:rPr>
        <w:rFonts w:ascii="Courier New" w:hAnsi="Courier New" w:cs="Courier New" w:hint="default"/>
      </w:rPr>
    </w:lvl>
    <w:lvl w:ilvl="5" w:tplc="F0580748" w:tentative="1">
      <w:start w:val="1"/>
      <w:numFmt w:val="bullet"/>
      <w:lvlText w:val=""/>
      <w:lvlJc w:val="left"/>
      <w:pPr>
        <w:ind w:left="4320" w:hanging="360"/>
      </w:pPr>
      <w:rPr>
        <w:rFonts w:ascii="Wingdings" w:hAnsi="Wingdings" w:hint="default"/>
      </w:rPr>
    </w:lvl>
    <w:lvl w:ilvl="6" w:tplc="C18CCA28" w:tentative="1">
      <w:start w:val="1"/>
      <w:numFmt w:val="bullet"/>
      <w:lvlText w:val=""/>
      <w:lvlJc w:val="left"/>
      <w:pPr>
        <w:ind w:left="5040" w:hanging="360"/>
      </w:pPr>
      <w:rPr>
        <w:rFonts w:ascii="Symbol" w:hAnsi="Symbol" w:hint="default"/>
      </w:rPr>
    </w:lvl>
    <w:lvl w:ilvl="7" w:tplc="00504380" w:tentative="1">
      <w:start w:val="1"/>
      <w:numFmt w:val="bullet"/>
      <w:lvlText w:val="o"/>
      <w:lvlJc w:val="left"/>
      <w:pPr>
        <w:ind w:left="5760" w:hanging="360"/>
      </w:pPr>
      <w:rPr>
        <w:rFonts w:ascii="Courier New" w:hAnsi="Courier New" w:cs="Courier New" w:hint="default"/>
      </w:rPr>
    </w:lvl>
    <w:lvl w:ilvl="8" w:tplc="04FEF642" w:tentative="1">
      <w:start w:val="1"/>
      <w:numFmt w:val="bullet"/>
      <w:lvlText w:val=""/>
      <w:lvlJc w:val="left"/>
      <w:pPr>
        <w:ind w:left="6480" w:hanging="360"/>
      </w:pPr>
      <w:rPr>
        <w:rFonts w:ascii="Wingdings" w:hAnsi="Wingdings" w:hint="default"/>
      </w:rPr>
    </w:lvl>
  </w:abstractNum>
  <w:abstractNum w:abstractNumId="21">
    <w:nsid w:val="2059398E"/>
    <w:multiLevelType w:val="hybridMultilevel"/>
    <w:tmpl w:val="D0700440"/>
    <w:lvl w:ilvl="0" w:tplc="049E7D48">
      <w:start w:val="3"/>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2927A5E"/>
    <w:multiLevelType w:val="hybridMultilevel"/>
    <w:tmpl w:val="877AEA8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276D449C"/>
    <w:multiLevelType w:val="hybridMultilevel"/>
    <w:tmpl w:val="BBB005C2"/>
    <w:lvl w:ilvl="0" w:tplc="D22A274A">
      <w:start w:val="1"/>
      <w:numFmt w:val="decimal"/>
      <w:lvlText w:val="%1."/>
      <w:lvlJc w:val="left"/>
      <w:pPr>
        <w:ind w:left="1050" w:hanging="360"/>
      </w:pPr>
      <w:rPr>
        <w:rFonts w:hint="default"/>
      </w:rPr>
    </w:lvl>
    <w:lvl w:ilvl="1" w:tplc="04190019">
      <w:start w:val="1"/>
      <w:numFmt w:val="lowerLetter"/>
      <w:lvlText w:val="%2."/>
      <w:lvlJc w:val="left"/>
      <w:pPr>
        <w:ind w:left="1770" w:hanging="360"/>
      </w:pPr>
    </w:lvl>
    <w:lvl w:ilvl="2" w:tplc="0419001B">
      <w:start w:val="1"/>
      <w:numFmt w:val="lowerRoman"/>
      <w:lvlText w:val="%3."/>
      <w:lvlJc w:val="right"/>
      <w:pPr>
        <w:ind w:left="2490" w:hanging="180"/>
      </w:pPr>
    </w:lvl>
    <w:lvl w:ilvl="3" w:tplc="0419000F">
      <w:start w:val="1"/>
      <w:numFmt w:val="decimal"/>
      <w:lvlText w:val="%4."/>
      <w:lvlJc w:val="left"/>
      <w:pPr>
        <w:ind w:left="3210" w:hanging="360"/>
      </w:pPr>
    </w:lvl>
    <w:lvl w:ilvl="4" w:tplc="04190019">
      <w:start w:val="1"/>
      <w:numFmt w:val="lowerLetter"/>
      <w:lvlText w:val="%5."/>
      <w:lvlJc w:val="left"/>
      <w:pPr>
        <w:ind w:left="3930" w:hanging="360"/>
      </w:pPr>
    </w:lvl>
    <w:lvl w:ilvl="5" w:tplc="0419001B">
      <w:start w:val="1"/>
      <w:numFmt w:val="lowerRoman"/>
      <w:lvlText w:val="%6."/>
      <w:lvlJc w:val="right"/>
      <w:pPr>
        <w:ind w:left="4650" w:hanging="180"/>
      </w:pPr>
    </w:lvl>
    <w:lvl w:ilvl="6" w:tplc="0419000F">
      <w:start w:val="1"/>
      <w:numFmt w:val="decimal"/>
      <w:lvlText w:val="%7."/>
      <w:lvlJc w:val="left"/>
      <w:pPr>
        <w:ind w:left="5370" w:hanging="360"/>
      </w:pPr>
    </w:lvl>
    <w:lvl w:ilvl="7" w:tplc="04190019">
      <w:start w:val="1"/>
      <w:numFmt w:val="lowerLetter"/>
      <w:lvlText w:val="%8."/>
      <w:lvlJc w:val="left"/>
      <w:pPr>
        <w:ind w:left="6090" w:hanging="360"/>
      </w:pPr>
    </w:lvl>
    <w:lvl w:ilvl="8" w:tplc="0419001B">
      <w:start w:val="1"/>
      <w:numFmt w:val="lowerRoman"/>
      <w:lvlText w:val="%9."/>
      <w:lvlJc w:val="right"/>
      <w:pPr>
        <w:ind w:left="6810" w:hanging="180"/>
      </w:pPr>
    </w:lvl>
  </w:abstractNum>
  <w:abstractNum w:abstractNumId="24">
    <w:nsid w:val="27A23878"/>
    <w:multiLevelType w:val="hybridMultilevel"/>
    <w:tmpl w:val="2E78FBB4"/>
    <w:lvl w:ilvl="0" w:tplc="D22A274A">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5">
    <w:nsid w:val="27C20815"/>
    <w:multiLevelType w:val="hybridMultilevel"/>
    <w:tmpl w:val="908CC7E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294D3100"/>
    <w:multiLevelType w:val="hybridMultilevel"/>
    <w:tmpl w:val="23EA375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A6061F2"/>
    <w:multiLevelType w:val="hybridMultilevel"/>
    <w:tmpl w:val="929CE442"/>
    <w:lvl w:ilvl="0" w:tplc="0419000B">
      <w:start w:val="1"/>
      <w:numFmt w:val="bullet"/>
      <w:lvlText w:val=""/>
      <w:lvlJc w:val="left"/>
      <w:pPr>
        <w:ind w:left="1120" w:hanging="360"/>
      </w:pPr>
      <w:rPr>
        <w:rFonts w:ascii="Wingdings" w:hAnsi="Wingdings" w:hint="default"/>
      </w:rPr>
    </w:lvl>
    <w:lvl w:ilvl="1" w:tplc="04190003" w:tentative="1">
      <w:start w:val="1"/>
      <w:numFmt w:val="bullet"/>
      <w:lvlText w:val="o"/>
      <w:lvlJc w:val="left"/>
      <w:pPr>
        <w:ind w:left="1840" w:hanging="360"/>
      </w:pPr>
      <w:rPr>
        <w:rFonts w:ascii="Courier New" w:hAnsi="Courier New" w:cs="Courier New" w:hint="default"/>
      </w:rPr>
    </w:lvl>
    <w:lvl w:ilvl="2" w:tplc="04190005" w:tentative="1">
      <w:start w:val="1"/>
      <w:numFmt w:val="bullet"/>
      <w:lvlText w:val=""/>
      <w:lvlJc w:val="left"/>
      <w:pPr>
        <w:ind w:left="2560" w:hanging="360"/>
      </w:pPr>
      <w:rPr>
        <w:rFonts w:ascii="Wingdings" w:hAnsi="Wingdings" w:hint="default"/>
      </w:rPr>
    </w:lvl>
    <w:lvl w:ilvl="3" w:tplc="04190001" w:tentative="1">
      <w:start w:val="1"/>
      <w:numFmt w:val="bullet"/>
      <w:lvlText w:val=""/>
      <w:lvlJc w:val="left"/>
      <w:pPr>
        <w:ind w:left="3280" w:hanging="360"/>
      </w:pPr>
      <w:rPr>
        <w:rFonts w:ascii="Symbol" w:hAnsi="Symbol" w:hint="default"/>
      </w:rPr>
    </w:lvl>
    <w:lvl w:ilvl="4" w:tplc="04190003" w:tentative="1">
      <w:start w:val="1"/>
      <w:numFmt w:val="bullet"/>
      <w:lvlText w:val="o"/>
      <w:lvlJc w:val="left"/>
      <w:pPr>
        <w:ind w:left="4000" w:hanging="360"/>
      </w:pPr>
      <w:rPr>
        <w:rFonts w:ascii="Courier New" w:hAnsi="Courier New" w:cs="Courier New" w:hint="default"/>
      </w:rPr>
    </w:lvl>
    <w:lvl w:ilvl="5" w:tplc="04190005" w:tentative="1">
      <w:start w:val="1"/>
      <w:numFmt w:val="bullet"/>
      <w:lvlText w:val=""/>
      <w:lvlJc w:val="left"/>
      <w:pPr>
        <w:ind w:left="4720" w:hanging="360"/>
      </w:pPr>
      <w:rPr>
        <w:rFonts w:ascii="Wingdings" w:hAnsi="Wingdings" w:hint="default"/>
      </w:rPr>
    </w:lvl>
    <w:lvl w:ilvl="6" w:tplc="04190001" w:tentative="1">
      <w:start w:val="1"/>
      <w:numFmt w:val="bullet"/>
      <w:lvlText w:val=""/>
      <w:lvlJc w:val="left"/>
      <w:pPr>
        <w:ind w:left="5440" w:hanging="360"/>
      </w:pPr>
      <w:rPr>
        <w:rFonts w:ascii="Symbol" w:hAnsi="Symbol" w:hint="default"/>
      </w:rPr>
    </w:lvl>
    <w:lvl w:ilvl="7" w:tplc="04190003" w:tentative="1">
      <w:start w:val="1"/>
      <w:numFmt w:val="bullet"/>
      <w:lvlText w:val="o"/>
      <w:lvlJc w:val="left"/>
      <w:pPr>
        <w:ind w:left="6160" w:hanging="360"/>
      </w:pPr>
      <w:rPr>
        <w:rFonts w:ascii="Courier New" w:hAnsi="Courier New" w:cs="Courier New" w:hint="default"/>
      </w:rPr>
    </w:lvl>
    <w:lvl w:ilvl="8" w:tplc="04190005" w:tentative="1">
      <w:start w:val="1"/>
      <w:numFmt w:val="bullet"/>
      <w:lvlText w:val=""/>
      <w:lvlJc w:val="left"/>
      <w:pPr>
        <w:ind w:left="6880" w:hanging="360"/>
      </w:pPr>
      <w:rPr>
        <w:rFonts w:ascii="Wingdings" w:hAnsi="Wingdings" w:hint="default"/>
      </w:rPr>
    </w:lvl>
  </w:abstractNum>
  <w:abstractNum w:abstractNumId="28">
    <w:nsid w:val="2E472607"/>
    <w:multiLevelType w:val="multilevel"/>
    <w:tmpl w:val="2F4A826A"/>
    <w:lvl w:ilvl="0">
      <w:start w:val="1"/>
      <w:numFmt w:val="decimal"/>
      <w:lvlText w:val="%1."/>
      <w:lvlJc w:val="left"/>
      <w:pPr>
        <w:ind w:left="742" w:hanging="600"/>
      </w:pPr>
      <w:rPr>
        <w:rFonts w:hint="default"/>
      </w:rPr>
    </w:lvl>
    <w:lvl w:ilvl="1">
      <w:start w:val="1"/>
      <w:numFmt w:val="decimal"/>
      <w:lvlText w:val="%1.%2."/>
      <w:lvlJc w:val="left"/>
      <w:pPr>
        <w:ind w:left="2577" w:hanging="600"/>
      </w:pPr>
      <w:rPr>
        <w:rFonts w:hint="default"/>
      </w:rPr>
    </w:lvl>
    <w:lvl w:ilvl="2">
      <w:start w:val="1"/>
      <w:numFmt w:val="decimal"/>
      <w:lvlText w:val="%1.%2.%3."/>
      <w:lvlJc w:val="left"/>
      <w:pPr>
        <w:ind w:left="4548" w:hanging="720"/>
      </w:pPr>
      <w:rPr>
        <w:rFonts w:hint="default"/>
      </w:rPr>
    </w:lvl>
    <w:lvl w:ilvl="3">
      <w:start w:val="1"/>
      <w:numFmt w:val="decimal"/>
      <w:lvlText w:val="%1.%2.%3.%4."/>
      <w:lvlJc w:val="left"/>
      <w:pPr>
        <w:ind w:left="6651" w:hanging="720"/>
      </w:pPr>
      <w:rPr>
        <w:rFonts w:hint="default"/>
      </w:rPr>
    </w:lvl>
    <w:lvl w:ilvl="4">
      <w:start w:val="1"/>
      <w:numFmt w:val="decimal"/>
      <w:lvlText w:val="%1.%2.%3.%4.%5."/>
      <w:lvlJc w:val="left"/>
      <w:pPr>
        <w:ind w:left="8988" w:hanging="1080"/>
      </w:pPr>
      <w:rPr>
        <w:rFonts w:hint="default"/>
      </w:rPr>
    </w:lvl>
    <w:lvl w:ilvl="5">
      <w:start w:val="1"/>
      <w:numFmt w:val="decimal"/>
      <w:lvlText w:val="%1.%2.%3.%4.%5.%6."/>
      <w:lvlJc w:val="left"/>
      <w:pPr>
        <w:ind w:left="10965" w:hanging="1080"/>
      </w:pPr>
      <w:rPr>
        <w:rFonts w:hint="default"/>
      </w:rPr>
    </w:lvl>
    <w:lvl w:ilvl="6">
      <w:start w:val="1"/>
      <w:numFmt w:val="decimal"/>
      <w:lvlText w:val="%1.%2.%3.%4.%5.%6.%7."/>
      <w:lvlJc w:val="left"/>
      <w:pPr>
        <w:ind w:left="13302" w:hanging="1440"/>
      </w:pPr>
      <w:rPr>
        <w:rFonts w:hint="default"/>
      </w:rPr>
    </w:lvl>
    <w:lvl w:ilvl="7">
      <w:start w:val="1"/>
      <w:numFmt w:val="decimal"/>
      <w:lvlText w:val="%1.%2.%3.%4.%5.%6.%7.%8."/>
      <w:lvlJc w:val="left"/>
      <w:pPr>
        <w:ind w:left="15279" w:hanging="1440"/>
      </w:pPr>
      <w:rPr>
        <w:rFonts w:hint="default"/>
      </w:rPr>
    </w:lvl>
    <w:lvl w:ilvl="8">
      <w:start w:val="1"/>
      <w:numFmt w:val="decimal"/>
      <w:lvlText w:val="%1.%2.%3.%4.%5.%6.%7.%8.%9."/>
      <w:lvlJc w:val="left"/>
      <w:pPr>
        <w:ind w:left="17616" w:hanging="1800"/>
      </w:pPr>
      <w:rPr>
        <w:rFonts w:hint="default"/>
      </w:rPr>
    </w:lvl>
  </w:abstractNum>
  <w:abstractNum w:abstractNumId="29">
    <w:nsid w:val="32BD3974"/>
    <w:multiLevelType w:val="hybridMultilevel"/>
    <w:tmpl w:val="9058F76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4500FA2"/>
    <w:multiLevelType w:val="hybridMultilevel"/>
    <w:tmpl w:val="BBD8E606"/>
    <w:lvl w:ilvl="0" w:tplc="0419000B">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1">
    <w:nsid w:val="38F37002"/>
    <w:multiLevelType w:val="hybridMultilevel"/>
    <w:tmpl w:val="2934F9F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390C37C3"/>
    <w:multiLevelType w:val="hybridMultilevel"/>
    <w:tmpl w:val="F47A94F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40E83BEA"/>
    <w:multiLevelType w:val="hybridMultilevel"/>
    <w:tmpl w:val="0FACC076"/>
    <w:lvl w:ilvl="0" w:tplc="049E7D48">
      <w:start w:val="3"/>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1F336B8"/>
    <w:multiLevelType w:val="singleLevel"/>
    <w:tmpl w:val="CD781AAE"/>
    <w:lvl w:ilvl="0">
      <w:numFmt w:val="bullet"/>
      <w:lvlText w:val="*"/>
      <w:lvlJc w:val="left"/>
    </w:lvl>
  </w:abstractNum>
  <w:abstractNum w:abstractNumId="35">
    <w:nsid w:val="42405B14"/>
    <w:multiLevelType w:val="hybridMultilevel"/>
    <w:tmpl w:val="F2BA6F94"/>
    <w:lvl w:ilvl="0" w:tplc="049E7D48">
      <w:start w:val="1"/>
      <w:numFmt w:val="decimal"/>
      <w:lvlText w:val="%1."/>
      <w:lvlJc w:val="left"/>
      <w:pPr>
        <w:ind w:left="720" w:hanging="360"/>
      </w:pPr>
      <w:rPr>
        <w:rFonts w:hint="default"/>
        <w:i w:val="0"/>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36">
    <w:nsid w:val="4BC916F4"/>
    <w:multiLevelType w:val="multilevel"/>
    <w:tmpl w:val="67024FDE"/>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eastAsia="Times New Roman" w:hint="default"/>
        <w:color w:val="auto"/>
      </w:rPr>
    </w:lvl>
    <w:lvl w:ilvl="2">
      <w:start w:val="1"/>
      <w:numFmt w:val="decimal"/>
      <w:isLgl/>
      <w:lvlText w:val="%1.%2.%3."/>
      <w:lvlJc w:val="left"/>
      <w:pPr>
        <w:ind w:left="1080" w:hanging="720"/>
      </w:pPr>
      <w:rPr>
        <w:rFonts w:eastAsia="Times New Roman" w:hint="default"/>
        <w:color w:val="auto"/>
      </w:rPr>
    </w:lvl>
    <w:lvl w:ilvl="3">
      <w:start w:val="1"/>
      <w:numFmt w:val="decimal"/>
      <w:isLgl/>
      <w:lvlText w:val="%1.%2.%3.%4."/>
      <w:lvlJc w:val="left"/>
      <w:pPr>
        <w:ind w:left="1080" w:hanging="720"/>
      </w:pPr>
      <w:rPr>
        <w:rFonts w:eastAsia="Times New Roman" w:hint="default"/>
        <w:color w:val="auto"/>
      </w:rPr>
    </w:lvl>
    <w:lvl w:ilvl="4">
      <w:start w:val="1"/>
      <w:numFmt w:val="decimal"/>
      <w:isLgl/>
      <w:lvlText w:val="%1.%2.%3.%4.%5."/>
      <w:lvlJc w:val="left"/>
      <w:pPr>
        <w:ind w:left="1440" w:hanging="1080"/>
      </w:pPr>
      <w:rPr>
        <w:rFonts w:eastAsia="Times New Roman" w:hint="default"/>
        <w:color w:val="auto"/>
      </w:rPr>
    </w:lvl>
    <w:lvl w:ilvl="5">
      <w:start w:val="1"/>
      <w:numFmt w:val="decimal"/>
      <w:isLgl/>
      <w:lvlText w:val="%1.%2.%3.%4.%5.%6."/>
      <w:lvlJc w:val="left"/>
      <w:pPr>
        <w:ind w:left="1440" w:hanging="1080"/>
      </w:pPr>
      <w:rPr>
        <w:rFonts w:eastAsia="Times New Roman" w:hint="default"/>
        <w:color w:val="auto"/>
      </w:rPr>
    </w:lvl>
    <w:lvl w:ilvl="6">
      <w:start w:val="1"/>
      <w:numFmt w:val="decimal"/>
      <w:isLgl/>
      <w:lvlText w:val="%1.%2.%3.%4.%5.%6.%7."/>
      <w:lvlJc w:val="left"/>
      <w:pPr>
        <w:ind w:left="1800" w:hanging="1440"/>
      </w:pPr>
      <w:rPr>
        <w:rFonts w:eastAsia="Times New Roman" w:hint="default"/>
        <w:color w:val="auto"/>
      </w:rPr>
    </w:lvl>
    <w:lvl w:ilvl="7">
      <w:start w:val="1"/>
      <w:numFmt w:val="decimal"/>
      <w:isLgl/>
      <w:lvlText w:val="%1.%2.%3.%4.%5.%6.%7.%8."/>
      <w:lvlJc w:val="left"/>
      <w:pPr>
        <w:ind w:left="1800" w:hanging="1440"/>
      </w:pPr>
      <w:rPr>
        <w:rFonts w:eastAsia="Times New Roman" w:hint="default"/>
        <w:color w:val="auto"/>
      </w:rPr>
    </w:lvl>
    <w:lvl w:ilvl="8">
      <w:start w:val="1"/>
      <w:numFmt w:val="decimal"/>
      <w:isLgl/>
      <w:lvlText w:val="%1.%2.%3.%4.%5.%6.%7.%8.%9."/>
      <w:lvlJc w:val="left"/>
      <w:pPr>
        <w:ind w:left="2160" w:hanging="1800"/>
      </w:pPr>
      <w:rPr>
        <w:rFonts w:eastAsia="Times New Roman" w:hint="default"/>
        <w:color w:val="auto"/>
      </w:rPr>
    </w:lvl>
  </w:abstractNum>
  <w:abstractNum w:abstractNumId="37">
    <w:nsid w:val="50411932"/>
    <w:multiLevelType w:val="hybridMultilevel"/>
    <w:tmpl w:val="6BAC0BD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0F50B49"/>
    <w:multiLevelType w:val="hybridMultilevel"/>
    <w:tmpl w:val="BE1CD636"/>
    <w:lvl w:ilvl="0" w:tplc="9ADEDF8C">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529440AA"/>
    <w:multiLevelType w:val="hybridMultilevel"/>
    <w:tmpl w:val="BE927F32"/>
    <w:lvl w:ilvl="0" w:tplc="3BB4D5E8">
      <w:start w:val="1"/>
      <w:numFmt w:val="bullet"/>
      <w:lvlText w:val=""/>
      <w:lvlJc w:val="left"/>
      <w:pPr>
        <w:tabs>
          <w:tab w:val="num" w:pos="720"/>
        </w:tabs>
        <w:ind w:left="720" w:hanging="360"/>
      </w:pPr>
      <w:rPr>
        <w:rFonts w:ascii="Symbol" w:hAnsi="Symbol" w:hint="default"/>
      </w:rPr>
    </w:lvl>
    <w:lvl w:ilvl="1" w:tplc="C08898EA" w:tentative="1">
      <w:start w:val="1"/>
      <w:numFmt w:val="bullet"/>
      <w:lvlText w:val="o"/>
      <w:lvlJc w:val="left"/>
      <w:pPr>
        <w:tabs>
          <w:tab w:val="num" w:pos="1440"/>
        </w:tabs>
        <w:ind w:left="1440" w:hanging="360"/>
      </w:pPr>
      <w:rPr>
        <w:rFonts w:ascii="Courier New" w:hAnsi="Courier New" w:hint="default"/>
      </w:rPr>
    </w:lvl>
    <w:lvl w:ilvl="2" w:tplc="E34469F4" w:tentative="1">
      <w:start w:val="1"/>
      <w:numFmt w:val="bullet"/>
      <w:lvlText w:val=""/>
      <w:lvlJc w:val="left"/>
      <w:pPr>
        <w:tabs>
          <w:tab w:val="num" w:pos="2160"/>
        </w:tabs>
        <w:ind w:left="2160" w:hanging="360"/>
      </w:pPr>
      <w:rPr>
        <w:rFonts w:ascii="Wingdings" w:hAnsi="Wingdings" w:hint="default"/>
      </w:rPr>
    </w:lvl>
    <w:lvl w:ilvl="3" w:tplc="516634C0" w:tentative="1">
      <w:start w:val="1"/>
      <w:numFmt w:val="bullet"/>
      <w:lvlText w:val=""/>
      <w:lvlJc w:val="left"/>
      <w:pPr>
        <w:tabs>
          <w:tab w:val="num" w:pos="2880"/>
        </w:tabs>
        <w:ind w:left="2880" w:hanging="360"/>
      </w:pPr>
      <w:rPr>
        <w:rFonts w:ascii="Symbol" w:hAnsi="Symbol" w:hint="default"/>
      </w:rPr>
    </w:lvl>
    <w:lvl w:ilvl="4" w:tplc="329ACE66" w:tentative="1">
      <w:start w:val="1"/>
      <w:numFmt w:val="bullet"/>
      <w:lvlText w:val="o"/>
      <w:lvlJc w:val="left"/>
      <w:pPr>
        <w:tabs>
          <w:tab w:val="num" w:pos="3600"/>
        </w:tabs>
        <w:ind w:left="3600" w:hanging="360"/>
      </w:pPr>
      <w:rPr>
        <w:rFonts w:ascii="Courier New" w:hAnsi="Courier New" w:hint="default"/>
      </w:rPr>
    </w:lvl>
    <w:lvl w:ilvl="5" w:tplc="BBCACDB0" w:tentative="1">
      <w:start w:val="1"/>
      <w:numFmt w:val="bullet"/>
      <w:lvlText w:val=""/>
      <w:lvlJc w:val="left"/>
      <w:pPr>
        <w:tabs>
          <w:tab w:val="num" w:pos="4320"/>
        </w:tabs>
        <w:ind w:left="4320" w:hanging="360"/>
      </w:pPr>
      <w:rPr>
        <w:rFonts w:ascii="Wingdings" w:hAnsi="Wingdings" w:hint="default"/>
      </w:rPr>
    </w:lvl>
    <w:lvl w:ilvl="6" w:tplc="6D74650E" w:tentative="1">
      <w:start w:val="1"/>
      <w:numFmt w:val="bullet"/>
      <w:lvlText w:val=""/>
      <w:lvlJc w:val="left"/>
      <w:pPr>
        <w:tabs>
          <w:tab w:val="num" w:pos="5040"/>
        </w:tabs>
        <w:ind w:left="5040" w:hanging="360"/>
      </w:pPr>
      <w:rPr>
        <w:rFonts w:ascii="Symbol" w:hAnsi="Symbol" w:hint="default"/>
      </w:rPr>
    </w:lvl>
    <w:lvl w:ilvl="7" w:tplc="3D16FCF0" w:tentative="1">
      <w:start w:val="1"/>
      <w:numFmt w:val="bullet"/>
      <w:lvlText w:val="o"/>
      <w:lvlJc w:val="left"/>
      <w:pPr>
        <w:tabs>
          <w:tab w:val="num" w:pos="5760"/>
        </w:tabs>
        <w:ind w:left="5760" w:hanging="360"/>
      </w:pPr>
      <w:rPr>
        <w:rFonts w:ascii="Courier New" w:hAnsi="Courier New" w:hint="default"/>
      </w:rPr>
    </w:lvl>
    <w:lvl w:ilvl="8" w:tplc="23C8377C" w:tentative="1">
      <w:start w:val="1"/>
      <w:numFmt w:val="bullet"/>
      <w:lvlText w:val=""/>
      <w:lvlJc w:val="left"/>
      <w:pPr>
        <w:tabs>
          <w:tab w:val="num" w:pos="6480"/>
        </w:tabs>
        <w:ind w:left="6480" w:hanging="360"/>
      </w:pPr>
      <w:rPr>
        <w:rFonts w:ascii="Wingdings" w:hAnsi="Wingdings" w:hint="default"/>
      </w:rPr>
    </w:lvl>
  </w:abstractNum>
  <w:abstractNum w:abstractNumId="40">
    <w:nsid w:val="5AE2626B"/>
    <w:multiLevelType w:val="hybridMultilevel"/>
    <w:tmpl w:val="E83CCB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28B4806"/>
    <w:multiLevelType w:val="multilevel"/>
    <w:tmpl w:val="87FA11E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nsid w:val="65C45EBF"/>
    <w:multiLevelType w:val="hybridMultilevel"/>
    <w:tmpl w:val="D438053E"/>
    <w:lvl w:ilvl="0" w:tplc="7AE6483A">
      <w:start w:val="1"/>
      <w:numFmt w:val="bullet"/>
      <w:lvlText w:val=""/>
      <w:lvlJc w:val="left"/>
      <w:pPr>
        <w:ind w:left="720" w:hanging="360"/>
      </w:pPr>
      <w:rPr>
        <w:rFonts w:ascii="Wingdings" w:hAnsi="Wingdings" w:hint="default"/>
      </w:rPr>
    </w:lvl>
    <w:lvl w:ilvl="1" w:tplc="56B23C42" w:tentative="1">
      <w:start w:val="1"/>
      <w:numFmt w:val="bullet"/>
      <w:lvlText w:val="o"/>
      <w:lvlJc w:val="left"/>
      <w:pPr>
        <w:ind w:left="1440" w:hanging="360"/>
      </w:pPr>
      <w:rPr>
        <w:rFonts w:ascii="Courier New" w:hAnsi="Courier New" w:cs="Courier New" w:hint="default"/>
      </w:rPr>
    </w:lvl>
    <w:lvl w:ilvl="2" w:tplc="202C8D08" w:tentative="1">
      <w:start w:val="1"/>
      <w:numFmt w:val="bullet"/>
      <w:lvlText w:val=""/>
      <w:lvlJc w:val="left"/>
      <w:pPr>
        <w:ind w:left="2160" w:hanging="360"/>
      </w:pPr>
      <w:rPr>
        <w:rFonts w:ascii="Wingdings" w:hAnsi="Wingdings" w:hint="default"/>
      </w:rPr>
    </w:lvl>
    <w:lvl w:ilvl="3" w:tplc="0E9A69D4" w:tentative="1">
      <w:start w:val="1"/>
      <w:numFmt w:val="bullet"/>
      <w:lvlText w:val=""/>
      <w:lvlJc w:val="left"/>
      <w:pPr>
        <w:ind w:left="2880" w:hanging="360"/>
      </w:pPr>
      <w:rPr>
        <w:rFonts w:ascii="Symbol" w:hAnsi="Symbol" w:hint="default"/>
      </w:rPr>
    </w:lvl>
    <w:lvl w:ilvl="4" w:tplc="5E18267E" w:tentative="1">
      <w:start w:val="1"/>
      <w:numFmt w:val="bullet"/>
      <w:lvlText w:val="o"/>
      <w:lvlJc w:val="left"/>
      <w:pPr>
        <w:ind w:left="3600" w:hanging="360"/>
      </w:pPr>
      <w:rPr>
        <w:rFonts w:ascii="Courier New" w:hAnsi="Courier New" w:cs="Courier New" w:hint="default"/>
      </w:rPr>
    </w:lvl>
    <w:lvl w:ilvl="5" w:tplc="19A07A94" w:tentative="1">
      <w:start w:val="1"/>
      <w:numFmt w:val="bullet"/>
      <w:lvlText w:val=""/>
      <w:lvlJc w:val="left"/>
      <w:pPr>
        <w:ind w:left="4320" w:hanging="360"/>
      </w:pPr>
      <w:rPr>
        <w:rFonts w:ascii="Wingdings" w:hAnsi="Wingdings" w:hint="default"/>
      </w:rPr>
    </w:lvl>
    <w:lvl w:ilvl="6" w:tplc="E93C4CC2" w:tentative="1">
      <w:start w:val="1"/>
      <w:numFmt w:val="bullet"/>
      <w:lvlText w:val=""/>
      <w:lvlJc w:val="left"/>
      <w:pPr>
        <w:ind w:left="5040" w:hanging="360"/>
      </w:pPr>
      <w:rPr>
        <w:rFonts w:ascii="Symbol" w:hAnsi="Symbol" w:hint="default"/>
      </w:rPr>
    </w:lvl>
    <w:lvl w:ilvl="7" w:tplc="11A2E0C0" w:tentative="1">
      <w:start w:val="1"/>
      <w:numFmt w:val="bullet"/>
      <w:lvlText w:val="o"/>
      <w:lvlJc w:val="left"/>
      <w:pPr>
        <w:ind w:left="5760" w:hanging="360"/>
      </w:pPr>
      <w:rPr>
        <w:rFonts w:ascii="Courier New" w:hAnsi="Courier New" w:cs="Courier New" w:hint="default"/>
      </w:rPr>
    </w:lvl>
    <w:lvl w:ilvl="8" w:tplc="AD90DE5E" w:tentative="1">
      <w:start w:val="1"/>
      <w:numFmt w:val="bullet"/>
      <w:lvlText w:val=""/>
      <w:lvlJc w:val="left"/>
      <w:pPr>
        <w:ind w:left="6480" w:hanging="360"/>
      </w:pPr>
      <w:rPr>
        <w:rFonts w:ascii="Wingdings" w:hAnsi="Wingdings" w:hint="default"/>
      </w:rPr>
    </w:lvl>
  </w:abstractNum>
  <w:abstractNum w:abstractNumId="43">
    <w:nsid w:val="67A56851"/>
    <w:multiLevelType w:val="hybridMultilevel"/>
    <w:tmpl w:val="937209CC"/>
    <w:lvl w:ilvl="0" w:tplc="0419000B">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6CDC0CEC"/>
    <w:multiLevelType w:val="multilevel"/>
    <w:tmpl w:val="C2548972"/>
    <w:lvl w:ilvl="0">
      <w:start w:val="1"/>
      <w:numFmt w:val="decimal"/>
      <w:lvlText w:val="%1."/>
      <w:lvlJc w:val="left"/>
      <w:pPr>
        <w:ind w:left="450" w:hanging="450"/>
      </w:pPr>
      <w:rPr>
        <w:rFonts w:hint="default"/>
      </w:rPr>
    </w:lvl>
    <w:lvl w:ilvl="1">
      <w:start w:val="1"/>
      <w:numFmt w:val="decimal"/>
      <w:lvlText w:val="%1.%2."/>
      <w:lvlJc w:val="left"/>
      <w:pPr>
        <w:ind w:left="3097" w:hanging="450"/>
      </w:pPr>
      <w:rPr>
        <w:rFonts w:hint="default"/>
      </w:rPr>
    </w:lvl>
    <w:lvl w:ilvl="2">
      <w:start w:val="1"/>
      <w:numFmt w:val="decimal"/>
      <w:lvlText w:val="%1.%2.%3."/>
      <w:lvlJc w:val="left"/>
      <w:pPr>
        <w:ind w:left="6014" w:hanging="720"/>
      </w:pPr>
      <w:rPr>
        <w:rFonts w:hint="default"/>
      </w:rPr>
    </w:lvl>
    <w:lvl w:ilvl="3">
      <w:start w:val="1"/>
      <w:numFmt w:val="decimal"/>
      <w:lvlText w:val="%1.%2.%3.%4."/>
      <w:lvlJc w:val="left"/>
      <w:pPr>
        <w:ind w:left="8661" w:hanging="720"/>
      </w:pPr>
      <w:rPr>
        <w:rFonts w:hint="default"/>
      </w:rPr>
    </w:lvl>
    <w:lvl w:ilvl="4">
      <w:start w:val="1"/>
      <w:numFmt w:val="decimal"/>
      <w:lvlText w:val="%1.%2.%3.%4.%5."/>
      <w:lvlJc w:val="left"/>
      <w:pPr>
        <w:ind w:left="11668" w:hanging="1080"/>
      </w:pPr>
      <w:rPr>
        <w:rFonts w:hint="default"/>
      </w:rPr>
    </w:lvl>
    <w:lvl w:ilvl="5">
      <w:start w:val="1"/>
      <w:numFmt w:val="decimal"/>
      <w:lvlText w:val="%1.%2.%3.%4.%5.%6."/>
      <w:lvlJc w:val="left"/>
      <w:pPr>
        <w:ind w:left="14315" w:hanging="1080"/>
      </w:pPr>
      <w:rPr>
        <w:rFonts w:hint="default"/>
      </w:rPr>
    </w:lvl>
    <w:lvl w:ilvl="6">
      <w:start w:val="1"/>
      <w:numFmt w:val="decimal"/>
      <w:lvlText w:val="%1.%2.%3.%4.%5.%6.%7."/>
      <w:lvlJc w:val="left"/>
      <w:pPr>
        <w:ind w:left="16962" w:hanging="1080"/>
      </w:pPr>
      <w:rPr>
        <w:rFonts w:hint="default"/>
      </w:rPr>
    </w:lvl>
    <w:lvl w:ilvl="7">
      <w:start w:val="1"/>
      <w:numFmt w:val="decimal"/>
      <w:lvlText w:val="%1.%2.%3.%4.%5.%6.%7.%8."/>
      <w:lvlJc w:val="left"/>
      <w:pPr>
        <w:ind w:left="19969" w:hanging="1440"/>
      </w:pPr>
      <w:rPr>
        <w:rFonts w:hint="default"/>
      </w:rPr>
    </w:lvl>
    <w:lvl w:ilvl="8">
      <w:start w:val="1"/>
      <w:numFmt w:val="decimal"/>
      <w:lvlText w:val="%1.%2.%3.%4.%5.%6.%7.%8.%9."/>
      <w:lvlJc w:val="left"/>
      <w:pPr>
        <w:ind w:left="22616" w:hanging="1440"/>
      </w:pPr>
      <w:rPr>
        <w:rFonts w:hint="default"/>
      </w:rPr>
    </w:lvl>
  </w:abstractNum>
  <w:abstractNum w:abstractNumId="45">
    <w:nsid w:val="6E9C375A"/>
    <w:multiLevelType w:val="hybridMultilevel"/>
    <w:tmpl w:val="5720E9C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1232824"/>
    <w:multiLevelType w:val="hybridMultilevel"/>
    <w:tmpl w:val="6FD6C7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28942A6"/>
    <w:multiLevelType w:val="hybridMultilevel"/>
    <w:tmpl w:val="FE4AEAF2"/>
    <w:lvl w:ilvl="0" w:tplc="44562A3E">
      <w:start w:val="1"/>
      <w:numFmt w:val="bullet"/>
      <w:lvlText w:val="-"/>
      <w:lvlJc w:val="left"/>
      <w:pPr>
        <w:tabs>
          <w:tab w:val="num" w:pos="360"/>
        </w:tabs>
        <w:ind w:left="360" w:hanging="360"/>
      </w:pPr>
      <w:rPr>
        <w:rFonts w:ascii="Times New Roman" w:eastAsia="Times New Roman" w:hAnsi="Times New Roman" w:cs="Times New Roman" w:hint="default"/>
      </w:rPr>
    </w:lvl>
    <w:lvl w:ilvl="1" w:tplc="10A28A26" w:tentative="1">
      <w:start w:val="1"/>
      <w:numFmt w:val="bullet"/>
      <w:lvlText w:val="o"/>
      <w:lvlJc w:val="left"/>
      <w:pPr>
        <w:tabs>
          <w:tab w:val="num" w:pos="1440"/>
        </w:tabs>
        <w:ind w:left="1440" w:hanging="360"/>
      </w:pPr>
      <w:rPr>
        <w:rFonts w:ascii="Courier New" w:hAnsi="Courier New" w:hint="default"/>
      </w:rPr>
    </w:lvl>
    <w:lvl w:ilvl="2" w:tplc="33F22338" w:tentative="1">
      <w:start w:val="1"/>
      <w:numFmt w:val="bullet"/>
      <w:lvlText w:val=""/>
      <w:lvlJc w:val="left"/>
      <w:pPr>
        <w:tabs>
          <w:tab w:val="num" w:pos="2160"/>
        </w:tabs>
        <w:ind w:left="2160" w:hanging="360"/>
      </w:pPr>
      <w:rPr>
        <w:rFonts w:ascii="Wingdings" w:hAnsi="Wingdings" w:hint="default"/>
      </w:rPr>
    </w:lvl>
    <w:lvl w:ilvl="3" w:tplc="6F2EAA24" w:tentative="1">
      <w:start w:val="1"/>
      <w:numFmt w:val="bullet"/>
      <w:lvlText w:val=""/>
      <w:lvlJc w:val="left"/>
      <w:pPr>
        <w:tabs>
          <w:tab w:val="num" w:pos="2880"/>
        </w:tabs>
        <w:ind w:left="2880" w:hanging="360"/>
      </w:pPr>
      <w:rPr>
        <w:rFonts w:ascii="Symbol" w:hAnsi="Symbol" w:hint="default"/>
      </w:rPr>
    </w:lvl>
    <w:lvl w:ilvl="4" w:tplc="A9521F84" w:tentative="1">
      <w:start w:val="1"/>
      <w:numFmt w:val="bullet"/>
      <w:lvlText w:val="o"/>
      <w:lvlJc w:val="left"/>
      <w:pPr>
        <w:tabs>
          <w:tab w:val="num" w:pos="3600"/>
        </w:tabs>
        <w:ind w:left="3600" w:hanging="360"/>
      </w:pPr>
      <w:rPr>
        <w:rFonts w:ascii="Courier New" w:hAnsi="Courier New" w:hint="default"/>
      </w:rPr>
    </w:lvl>
    <w:lvl w:ilvl="5" w:tplc="5D562426" w:tentative="1">
      <w:start w:val="1"/>
      <w:numFmt w:val="bullet"/>
      <w:lvlText w:val=""/>
      <w:lvlJc w:val="left"/>
      <w:pPr>
        <w:tabs>
          <w:tab w:val="num" w:pos="4320"/>
        </w:tabs>
        <w:ind w:left="4320" w:hanging="360"/>
      </w:pPr>
      <w:rPr>
        <w:rFonts w:ascii="Wingdings" w:hAnsi="Wingdings" w:hint="default"/>
      </w:rPr>
    </w:lvl>
    <w:lvl w:ilvl="6" w:tplc="1AF0BA9C" w:tentative="1">
      <w:start w:val="1"/>
      <w:numFmt w:val="bullet"/>
      <w:lvlText w:val=""/>
      <w:lvlJc w:val="left"/>
      <w:pPr>
        <w:tabs>
          <w:tab w:val="num" w:pos="5040"/>
        </w:tabs>
        <w:ind w:left="5040" w:hanging="360"/>
      </w:pPr>
      <w:rPr>
        <w:rFonts w:ascii="Symbol" w:hAnsi="Symbol" w:hint="default"/>
      </w:rPr>
    </w:lvl>
    <w:lvl w:ilvl="7" w:tplc="99865472" w:tentative="1">
      <w:start w:val="1"/>
      <w:numFmt w:val="bullet"/>
      <w:lvlText w:val="o"/>
      <w:lvlJc w:val="left"/>
      <w:pPr>
        <w:tabs>
          <w:tab w:val="num" w:pos="5760"/>
        </w:tabs>
        <w:ind w:left="5760" w:hanging="360"/>
      </w:pPr>
      <w:rPr>
        <w:rFonts w:ascii="Courier New" w:hAnsi="Courier New" w:hint="default"/>
      </w:rPr>
    </w:lvl>
    <w:lvl w:ilvl="8" w:tplc="332A5B72" w:tentative="1">
      <w:start w:val="1"/>
      <w:numFmt w:val="bullet"/>
      <w:lvlText w:val=""/>
      <w:lvlJc w:val="left"/>
      <w:pPr>
        <w:tabs>
          <w:tab w:val="num" w:pos="6480"/>
        </w:tabs>
        <w:ind w:left="6480" w:hanging="360"/>
      </w:pPr>
      <w:rPr>
        <w:rFonts w:ascii="Wingdings" w:hAnsi="Wingdings" w:hint="default"/>
      </w:rPr>
    </w:lvl>
  </w:abstractNum>
  <w:abstractNum w:abstractNumId="48">
    <w:nsid w:val="75BA2858"/>
    <w:multiLevelType w:val="hybridMultilevel"/>
    <w:tmpl w:val="09BA9062"/>
    <w:lvl w:ilvl="0" w:tplc="0638D138">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7D685289"/>
    <w:multiLevelType w:val="multilevel"/>
    <w:tmpl w:val="2C02B576"/>
    <w:lvl w:ilvl="0">
      <w:start w:val="2"/>
      <w:numFmt w:val="decimal"/>
      <w:lvlText w:val="%1."/>
      <w:lvlJc w:val="left"/>
      <w:pPr>
        <w:ind w:left="450" w:hanging="450"/>
      </w:pPr>
      <w:rPr>
        <w:rFonts w:hint="default"/>
      </w:rPr>
    </w:lvl>
    <w:lvl w:ilvl="1">
      <w:start w:val="7"/>
      <w:numFmt w:val="decimal"/>
      <w:lvlText w:val="%1.%2."/>
      <w:lvlJc w:val="left"/>
      <w:pPr>
        <w:ind w:left="630" w:hanging="45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50">
    <w:nsid w:val="7E07308A"/>
    <w:multiLevelType w:val="hybridMultilevel"/>
    <w:tmpl w:val="99CA797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1">
    <w:nsid w:val="7E9F60BA"/>
    <w:multiLevelType w:val="hybridMultilevel"/>
    <w:tmpl w:val="34B8BEB2"/>
    <w:lvl w:ilvl="0" w:tplc="0D4A51EA">
      <w:start w:val="65535"/>
      <w:numFmt w:val="bullet"/>
      <w:lvlText w:val="-"/>
      <w:legacy w:legacy="1" w:legacySpace="0" w:legacyIndent="158"/>
      <w:lvlJc w:val="left"/>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nsid w:val="7EB360B4"/>
    <w:multiLevelType w:val="hybridMultilevel"/>
    <w:tmpl w:val="3B64D9E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7FFB01F1"/>
    <w:multiLevelType w:val="hybridMultilevel"/>
    <w:tmpl w:val="5616FA74"/>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20"/>
  </w:num>
  <w:num w:numId="2">
    <w:abstractNumId w:val="19"/>
  </w:num>
  <w:num w:numId="3">
    <w:abstractNumId w:val="48"/>
  </w:num>
  <w:num w:numId="4">
    <w:abstractNumId w:val="42"/>
  </w:num>
  <w:num w:numId="5">
    <w:abstractNumId w:val="14"/>
  </w:num>
  <w:num w:numId="6">
    <w:abstractNumId w:val="36"/>
  </w:num>
  <w:num w:numId="7">
    <w:abstractNumId w:val="35"/>
  </w:num>
  <w:num w:numId="8">
    <w:abstractNumId w:val="3"/>
  </w:num>
  <w:num w:numId="9">
    <w:abstractNumId w:val="6"/>
  </w:num>
  <w:num w:numId="10">
    <w:abstractNumId w:val="39"/>
  </w:num>
  <w:num w:numId="11">
    <w:abstractNumId w:val="9"/>
  </w:num>
  <w:num w:numId="12">
    <w:abstractNumId w:val="7"/>
  </w:num>
  <w:num w:numId="13">
    <w:abstractNumId w:val="17"/>
  </w:num>
  <w:num w:numId="14">
    <w:abstractNumId w:val="25"/>
  </w:num>
  <w:num w:numId="15">
    <w:abstractNumId w:val="24"/>
  </w:num>
  <w:num w:numId="16">
    <w:abstractNumId w:val="43"/>
  </w:num>
  <w:num w:numId="17">
    <w:abstractNumId w:val="47"/>
  </w:num>
  <w:num w:numId="18">
    <w:abstractNumId w:val="1"/>
  </w:num>
  <w:num w:numId="19">
    <w:abstractNumId w:val="34"/>
    <w:lvlOverride w:ilvl="0">
      <w:lvl w:ilvl="0">
        <w:numFmt w:val="bullet"/>
        <w:lvlText w:val=""/>
        <w:lvlJc w:val="left"/>
        <w:rPr>
          <w:rFonts w:ascii="Symbol" w:hAnsi="Symbol" w:hint="default"/>
        </w:rPr>
      </w:lvl>
    </w:lvlOverride>
  </w:num>
  <w:num w:numId="20">
    <w:abstractNumId w:val="41"/>
  </w:num>
  <w:num w:numId="21">
    <w:abstractNumId w:val="31"/>
  </w:num>
  <w:num w:numId="22">
    <w:abstractNumId w:val="51"/>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num>
  <w:num w:numId="25">
    <w:abstractNumId w:val="27"/>
  </w:num>
  <w:num w:numId="26">
    <w:abstractNumId w:val="22"/>
  </w:num>
  <w:num w:numId="27">
    <w:abstractNumId w:val="32"/>
  </w:num>
  <w:num w:numId="28">
    <w:abstractNumId w:val="52"/>
  </w:num>
  <w:num w:numId="29">
    <w:abstractNumId w:val="45"/>
  </w:num>
  <w:num w:numId="30">
    <w:abstractNumId w:val="26"/>
  </w:num>
  <w:num w:numId="31">
    <w:abstractNumId w:val="10"/>
  </w:num>
  <w:num w:numId="32">
    <w:abstractNumId w:val="11"/>
  </w:num>
  <w:num w:numId="33">
    <w:abstractNumId w:val="53"/>
  </w:num>
  <w:num w:numId="34">
    <w:abstractNumId w:val="37"/>
  </w:num>
  <w:num w:numId="35">
    <w:abstractNumId w:val="29"/>
  </w:num>
  <w:num w:numId="36">
    <w:abstractNumId w:val="44"/>
  </w:num>
  <w:num w:numId="37">
    <w:abstractNumId w:val="8"/>
  </w:num>
  <w:num w:numId="38">
    <w:abstractNumId w:val="46"/>
  </w:num>
  <w:num w:numId="39">
    <w:abstractNumId w:val="40"/>
  </w:num>
  <w:num w:numId="40">
    <w:abstractNumId w:val="18"/>
  </w:num>
  <w:num w:numId="4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3"/>
    <w:lvlOverride w:ilvl="0">
      <w:startOverride w:val="3"/>
    </w:lvlOverride>
    <w:lvlOverride w:ilvl="1">
      <w:startOverride w:val="4"/>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0"/>
  </w:num>
  <w:num w:numId="45">
    <w:abstractNumId w:val="12"/>
  </w:num>
  <w:num w:numId="46">
    <w:abstractNumId w:val="28"/>
  </w:num>
  <w:num w:numId="47">
    <w:abstractNumId w:val="33"/>
  </w:num>
  <w:num w:numId="48">
    <w:abstractNumId w:val="21"/>
  </w:num>
  <w:num w:numId="49">
    <w:abstractNumId w:val="49"/>
  </w:num>
  <w:num w:numId="50">
    <w:abstractNumId w:val="23"/>
  </w:num>
  <w:num w:numId="51">
    <w:abstractNumId w:val="38"/>
  </w:num>
  <w:num w:numId="52">
    <w:abstractNumId w:val="5"/>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8"/>
  <w:hideSpellingErrors/>
  <w:defaultTabStop w:val="708"/>
  <w:drawingGridHorizontalSpacing w:val="100"/>
  <w:displayHorizontalDrawingGridEvery w:val="2"/>
  <w:displayVerticalDrawingGridEvery w:val="2"/>
  <w:characterSpacingControl w:val="doNotCompress"/>
  <w:hdrShapeDefaults>
    <o:shapedefaults v:ext="edit" spidmax="2052"/>
    <o:shapelayout v:ext="edit">
      <o:idmap v:ext="edit" data="2"/>
    </o:shapelayout>
  </w:hdrShapeDefaults>
  <w:footnotePr>
    <w:footnote w:id="0"/>
    <w:footnote w:id="1"/>
  </w:footnotePr>
  <w:endnotePr>
    <w:endnote w:id="0"/>
    <w:endnote w:id="1"/>
  </w:endnotePr>
  <w:compat/>
  <w:rsids>
    <w:rsidRoot w:val="00FD3DBB"/>
    <w:rsid w:val="0000306D"/>
    <w:rsid w:val="00004682"/>
    <w:rsid w:val="000154A4"/>
    <w:rsid w:val="0002180F"/>
    <w:rsid w:val="000274DA"/>
    <w:rsid w:val="0003685F"/>
    <w:rsid w:val="00043DC2"/>
    <w:rsid w:val="000562FF"/>
    <w:rsid w:val="00063358"/>
    <w:rsid w:val="000733D8"/>
    <w:rsid w:val="0008387A"/>
    <w:rsid w:val="00086DEE"/>
    <w:rsid w:val="00086FD8"/>
    <w:rsid w:val="00087556"/>
    <w:rsid w:val="00091547"/>
    <w:rsid w:val="00092B29"/>
    <w:rsid w:val="000A2FD5"/>
    <w:rsid w:val="000A30DC"/>
    <w:rsid w:val="000B2542"/>
    <w:rsid w:val="000C1148"/>
    <w:rsid w:val="000C4286"/>
    <w:rsid w:val="000D0C73"/>
    <w:rsid w:val="000D7505"/>
    <w:rsid w:val="000E4503"/>
    <w:rsid w:val="000E4510"/>
    <w:rsid w:val="000E607A"/>
    <w:rsid w:val="000F2C90"/>
    <w:rsid w:val="000F40DF"/>
    <w:rsid w:val="000F5884"/>
    <w:rsid w:val="0010211A"/>
    <w:rsid w:val="001021E0"/>
    <w:rsid w:val="00114829"/>
    <w:rsid w:val="00125F3A"/>
    <w:rsid w:val="0012790B"/>
    <w:rsid w:val="00143739"/>
    <w:rsid w:val="0014585F"/>
    <w:rsid w:val="00150C82"/>
    <w:rsid w:val="00151CAE"/>
    <w:rsid w:val="00153265"/>
    <w:rsid w:val="00164435"/>
    <w:rsid w:val="00181429"/>
    <w:rsid w:val="00182860"/>
    <w:rsid w:val="00186138"/>
    <w:rsid w:val="001867E2"/>
    <w:rsid w:val="00192824"/>
    <w:rsid w:val="00194FAD"/>
    <w:rsid w:val="00195D6B"/>
    <w:rsid w:val="001A6794"/>
    <w:rsid w:val="001C2286"/>
    <w:rsid w:val="001D349A"/>
    <w:rsid w:val="001D61EA"/>
    <w:rsid w:val="001D634D"/>
    <w:rsid w:val="001F1C6E"/>
    <w:rsid w:val="001F28AC"/>
    <w:rsid w:val="00205F63"/>
    <w:rsid w:val="00217520"/>
    <w:rsid w:val="002176D1"/>
    <w:rsid w:val="002223AF"/>
    <w:rsid w:val="0022323A"/>
    <w:rsid w:val="00242C2A"/>
    <w:rsid w:val="00254CEE"/>
    <w:rsid w:val="00263075"/>
    <w:rsid w:val="00266535"/>
    <w:rsid w:val="00271802"/>
    <w:rsid w:val="00291AE9"/>
    <w:rsid w:val="00294DEB"/>
    <w:rsid w:val="002A1750"/>
    <w:rsid w:val="002A361E"/>
    <w:rsid w:val="002A50AF"/>
    <w:rsid w:val="002A7E3F"/>
    <w:rsid w:val="002A7FB1"/>
    <w:rsid w:val="002B2290"/>
    <w:rsid w:val="002B7E4C"/>
    <w:rsid w:val="002C1CD9"/>
    <w:rsid w:val="002D59D8"/>
    <w:rsid w:val="002D5C41"/>
    <w:rsid w:val="002D7320"/>
    <w:rsid w:val="002D7C2B"/>
    <w:rsid w:val="002F38CC"/>
    <w:rsid w:val="002F6B47"/>
    <w:rsid w:val="0030025F"/>
    <w:rsid w:val="00300338"/>
    <w:rsid w:val="0030210A"/>
    <w:rsid w:val="00304F4C"/>
    <w:rsid w:val="003064A7"/>
    <w:rsid w:val="00307D20"/>
    <w:rsid w:val="003210B3"/>
    <w:rsid w:val="00324016"/>
    <w:rsid w:val="00325322"/>
    <w:rsid w:val="00346468"/>
    <w:rsid w:val="003500F6"/>
    <w:rsid w:val="00357319"/>
    <w:rsid w:val="00372E59"/>
    <w:rsid w:val="00383B8D"/>
    <w:rsid w:val="0039371C"/>
    <w:rsid w:val="00396418"/>
    <w:rsid w:val="00397D38"/>
    <w:rsid w:val="003A56C8"/>
    <w:rsid w:val="003A7039"/>
    <w:rsid w:val="003B09F7"/>
    <w:rsid w:val="003B0E13"/>
    <w:rsid w:val="003B3A58"/>
    <w:rsid w:val="003C7091"/>
    <w:rsid w:val="003D62C4"/>
    <w:rsid w:val="003E6F62"/>
    <w:rsid w:val="003F3137"/>
    <w:rsid w:val="003F3B22"/>
    <w:rsid w:val="003F57C4"/>
    <w:rsid w:val="00404583"/>
    <w:rsid w:val="00407252"/>
    <w:rsid w:val="00422700"/>
    <w:rsid w:val="00423DF5"/>
    <w:rsid w:val="0044081C"/>
    <w:rsid w:val="00441DE2"/>
    <w:rsid w:val="004557FE"/>
    <w:rsid w:val="00455B0C"/>
    <w:rsid w:val="004874CB"/>
    <w:rsid w:val="00494C6E"/>
    <w:rsid w:val="004A1434"/>
    <w:rsid w:val="004A4A4D"/>
    <w:rsid w:val="004B07DD"/>
    <w:rsid w:val="004B5A01"/>
    <w:rsid w:val="004B5DB8"/>
    <w:rsid w:val="004B67A5"/>
    <w:rsid w:val="004C565D"/>
    <w:rsid w:val="004D37C1"/>
    <w:rsid w:val="004E5F6F"/>
    <w:rsid w:val="00503BB2"/>
    <w:rsid w:val="00504D68"/>
    <w:rsid w:val="005236FC"/>
    <w:rsid w:val="00525F2B"/>
    <w:rsid w:val="005432FD"/>
    <w:rsid w:val="005525FC"/>
    <w:rsid w:val="00553BED"/>
    <w:rsid w:val="00556F19"/>
    <w:rsid w:val="00560875"/>
    <w:rsid w:val="00560CD9"/>
    <w:rsid w:val="00564F79"/>
    <w:rsid w:val="00567C34"/>
    <w:rsid w:val="0057138B"/>
    <w:rsid w:val="00572083"/>
    <w:rsid w:val="0058161E"/>
    <w:rsid w:val="00584B0D"/>
    <w:rsid w:val="00592978"/>
    <w:rsid w:val="005A2A5C"/>
    <w:rsid w:val="005A4A29"/>
    <w:rsid w:val="005A7912"/>
    <w:rsid w:val="005C0F3A"/>
    <w:rsid w:val="005C362F"/>
    <w:rsid w:val="005C37F7"/>
    <w:rsid w:val="005C408A"/>
    <w:rsid w:val="005D0FFA"/>
    <w:rsid w:val="005D1E3A"/>
    <w:rsid w:val="005D1FE0"/>
    <w:rsid w:val="005F20C3"/>
    <w:rsid w:val="005F6261"/>
    <w:rsid w:val="005F6C82"/>
    <w:rsid w:val="00620C26"/>
    <w:rsid w:val="006212ED"/>
    <w:rsid w:val="00631627"/>
    <w:rsid w:val="00636980"/>
    <w:rsid w:val="0064151D"/>
    <w:rsid w:val="00653AB3"/>
    <w:rsid w:val="00653F06"/>
    <w:rsid w:val="00663F4B"/>
    <w:rsid w:val="00663FCB"/>
    <w:rsid w:val="006748D4"/>
    <w:rsid w:val="00692554"/>
    <w:rsid w:val="0069317E"/>
    <w:rsid w:val="00693AF8"/>
    <w:rsid w:val="00695261"/>
    <w:rsid w:val="0069554D"/>
    <w:rsid w:val="006A1EDF"/>
    <w:rsid w:val="006A481C"/>
    <w:rsid w:val="006A4C2F"/>
    <w:rsid w:val="006B6665"/>
    <w:rsid w:val="006C4E3B"/>
    <w:rsid w:val="006D7132"/>
    <w:rsid w:val="006E09B2"/>
    <w:rsid w:val="006E33FE"/>
    <w:rsid w:val="006E3BB9"/>
    <w:rsid w:val="006F4CE8"/>
    <w:rsid w:val="006F6CC1"/>
    <w:rsid w:val="00700632"/>
    <w:rsid w:val="00700FDD"/>
    <w:rsid w:val="00701EB5"/>
    <w:rsid w:val="00703C66"/>
    <w:rsid w:val="00705569"/>
    <w:rsid w:val="007153B9"/>
    <w:rsid w:val="007160DB"/>
    <w:rsid w:val="00730ACA"/>
    <w:rsid w:val="00746E1E"/>
    <w:rsid w:val="007576C0"/>
    <w:rsid w:val="00761456"/>
    <w:rsid w:val="00766D77"/>
    <w:rsid w:val="007769D2"/>
    <w:rsid w:val="00782642"/>
    <w:rsid w:val="007844FC"/>
    <w:rsid w:val="007A371C"/>
    <w:rsid w:val="007B0CA5"/>
    <w:rsid w:val="007B6E94"/>
    <w:rsid w:val="007B7691"/>
    <w:rsid w:val="007C0F2E"/>
    <w:rsid w:val="007C4D29"/>
    <w:rsid w:val="007E228C"/>
    <w:rsid w:val="007E53E5"/>
    <w:rsid w:val="007F3CBC"/>
    <w:rsid w:val="007F75CB"/>
    <w:rsid w:val="00805A36"/>
    <w:rsid w:val="00806FF8"/>
    <w:rsid w:val="00813936"/>
    <w:rsid w:val="00820D97"/>
    <w:rsid w:val="00827561"/>
    <w:rsid w:val="008339AC"/>
    <w:rsid w:val="0083765B"/>
    <w:rsid w:val="00841298"/>
    <w:rsid w:val="0084706E"/>
    <w:rsid w:val="00855AF3"/>
    <w:rsid w:val="008579D6"/>
    <w:rsid w:val="008600A9"/>
    <w:rsid w:val="00866E02"/>
    <w:rsid w:val="00870984"/>
    <w:rsid w:val="00872B05"/>
    <w:rsid w:val="00877A54"/>
    <w:rsid w:val="008951C0"/>
    <w:rsid w:val="008D2532"/>
    <w:rsid w:val="008E4FEF"/>
    <w:rsid w:val="008E6A27"/>
    <w:rsid w:val="0091207B"/>
    <w:rsid w:val="00916A19"/>
    <w:rsid w:val="0092058A"/>
    <w:rsid w:val="009205B5"/>
    <w:rsid w:val="0092546B"/>
    <w:rsid w:val="009364C9"/>
    <w:rsid w:val="009368B8"/>
    <w:rsid w:val="00944DBC"/>
    <w:rsid w:val="009552EF"/>
    <w:rsid w:val="00957D21"/>
    <w:rsid w:val="00967D9E"/>
    <w:rsid w:val="00973CCC"/>
    <w:rsid w:val="00980856"/>
    <w:rsid w:val="009972EE"/>
    <w:rsid w:val="009A0B2D"/>
    <w:rsid w:val="009A3D25"/>
    <w:rsid w:val="009A7C3A"/>
    <w:rsid w:val="009B3868"/>
    <w:rsid w:val="009B5817"/>
    <w:rsid w:val="009B6984"/>
    <w:rsid w:val="009D1E2C"/>
    <w:rsid w:val="009E0CD2"/>
    <w:rsid w:val="00A01ED7"/>
    <w:rsid w:val="00A11E2F"/>
    <w:rsid w:val="00A15921"/>
    <w:rsid w:val="00A1636D"/>
    <w:rsid w:val="00A24501"/>
    <w:rsid w:val="00A4076D"/>
    <w:rsid w:val="00A4502E"/>
    <w:rsid w:val="00A56670"/>
    <w:rsid w:val="00A60B60"/>
    <w:rsid w:val="00A673CE"/>
    <w:rsid w:val="00A76894"/>
    <w:rsid w:val="00A866B6"/>
    <w:rsid w:val="00A872CD"/>
    <w:rsid w:val="00A912CD"/>
    <w:rsid w:val="00A9176E"/>
    <w:rsid w:val="00A95BD3"/>
    <w:rsid w:val="00A972BB"/>
    <w:rsid w:val="00A97A41"/>
    <w:rsid w:val="00AA5D83"/>
    <w:rsid w:val="00AA6770"/>
    <w:rsid w:val="00AB4CBE"/>
    <w:rsid w:val="00AC448B"/>
    <w:rsid w:val="00AC4E6C"/>
    <w:rsid w:val="00AC6149"/>
    <w:rsid w:val="00AD040B"/>
    <w:rsid w:val="00AD220A"/>
    <w:rsid w:val="00AD442C"/>
    <w:rsid w:val="00AD6D78"/>
    <w:rsid w:val="00AE17A6"/>
    <w:rsid w:val="00AF12A4"/>
    <w:rsid w:val="00AF5D35"/>
    <w:rsid w:val="00B06070"/>
    <w:rsid w:val="00B26419"/>
    <w:rsid w:val="00B264B7"/>
    <w:rsid w:val="00B26BDA"/>
    <w:rsid w:val="00B27358"/>
    <w:rsid w:val="00B309E3"/>
    <w:rsid w:val="00B32C24"/>
    <w:rsid w:val="00B35BA7"/>
    <w:rsid w:val="00B55DA8"/>
    <w:rsid w:val="00B94072"/>
    <w:rsid w:val="00BA1A82"/>
    <w:rsid w:val="00BB12BA"/>
    <w:rsid w:val="00BB49C7"/>
    <w:rsid w:val="00BB49CA"/>
    <w:rsid w:val="00BD37FB"/>
    <w:rsid w:val="00BD66FB"/>
    <w:rsid w:val="00BE5B86"/>
    <w:rsid w:val="00BF5D10"/>
    <w:rsid w:val="00C01F52"/>
    <w:rsid w:val="00C04B19"/>
    <w:rsid w:val="00C105EA"/>
    <w:rsid w:val="00C12EE0"/>
    <w:rsid w:val="00C167ED"/>
    <w:rsid w:val="00C20E34"/>
    <w:rsid w:val="00C23D87"/>
    <w:rsid w:val="00C24078"/>
    <w:rsid w:val="00C24683"/>
    <w:rsid w:val="00C310D3"/>
    <w:rsid w:val="00C43140"/>
    <w:rsid w:val="00C56D57"/>
    <w:rsid w:val="00C6388D"/>
    <w:rsid w:val="00C73F1C"/>
    <w:rsid w:val="00C740C0"/>
    <w:rsid w:val="00C75BD2"/>
    <w:rsid w:val="00C849AF"/>
    <w:rsid w:val="00C867D3"/>
    <w:rsid w:val="00C97870"/>
    <w:rsid w:val="00CA0906"/>
    <w:rsid w:val="00CC589A"/>
    <w:rsid w:val="00CC73CB"/>
    <w:rsid w:val="00CD4200"/>
    <w:rsid w:val="00CE0B81"/>
    <w:rsid w:val="00CE40DE"/>
    <w:rsid w:val="00CF4102"/>
    <w:rsid w:val="00D1426A"/>
    <w:rsid w:val="00D163E5"/>
    <w:rsid w:val="00D256C4"/>
    <w:rsid w:val="00D26A49"/>
    <w:rsid w:val="00D46C1A"/>
    <w:rsid w:val="00D51C86"/>
    <w:rsid w:val="00D6005A"/>
    <w:rsid w:val="00D6334C"/>
    <w:rsid w:val="00D733F1"/>
    <w:rsid w:val="00D81CDE"/>
    <w:rsid w:val="00D950F2"/>
    <w:rsid w:val="00D95116"/>
    <w:rsid w:val="00D95796"/>
    <w:rsid w:val="00D96E39"/>
    <w:rsid w:val="00DA0EE9"/>
    <w:rsid w:val="00DA185F"/>
    <w:rsid w:val="00DA3467"/>
    <w:rsid w:val="00DA6C39"/>
    <w:rsid w:val="00DB1CBB"/>
    <w:rsid w:val="00DB24D6"/>
    <w:rsid w:val="00DC457E"/>
    <w:rsid w:val="00DC51FD"/>
    <w:rsid w:val="00DD39F4"/>
    <w:rsid w:val="00DD4FDB"/>
    <w:rsid w:val="00DD5DF9"/>
    <w:rsid w:val="00DD7EE8"/>
    <w:rsid w:val="00DE1778"/>
    <w:rsid w:val="00DE35BA"/>
    <w:rsid w:val="00DE7584"/>
    <w:rsid w:val="00DF05FB"/>
    <w:rsid w:val="00DF0D57"/>
    <w:rsid w:val="00DF52F5"/>
    <w:rsid w:val="00E03B57"/>
    <w:rsid w:val="00E077E9"/>
    <w:rsid w:val="00E159D2"/>
    <w:rsid w:val="00E17987"/>
    <w:rsid w:val="00E25343"/>
    <w:rsid w:val="00E52C2C"/>
    <w:rsid w:val="00E547CF"/>
    <w:rsid w:val="00E55A79"/>
    <w:rsid w:val="00E65285"/>
    <w:rsid w:val="00E75C9A"/>
    <w:rsid w:val="00E763EB"/>
    <w:rsid w:val="00E84DB5"/>
    <w:rsid w:val="00E8779B"/>
    <w:rsid w:val="00E93D51"/>
    <w:rsid w:val="00EA04FB"/>
    <w:rsid w:val="00EA09A5"/>
    <w:rsid w:val="00EA64FA"/>
    <w:rsid w:val="00EC5A34"/>
    <w:rsid w:val="00ED2B5D"/>
    <w:rsid w:val="00ED3B33"/>
    <w:rsid w:val="00EF0E4B"/>
    <w:rsid w:val="00EF5A3B"/>
    <w:rsid w:val="00EF7697"/>
    <w:rsid w:val="00F10838"/>
    <w:rsid w:val="00F13E3B"/>
    <w:rsid w:val="00F154DF"/>
    <w:rsid w:val="00F2481D"/>
    <w:rsid w:val="00F268B5"/>
    <w:rsid w:val="00F340DB"/>
    <w:rsid w:val="00F35406"/>
    <w:rsid w:val="00F36C2C"/>
    <w:rsid w:val="00F37E7A"/>
    <w:rsid w:val="00F423CF"/>
    <w:rsid w:val="00F44AE8"/>
    <w:rsid w:val="00F53718"/>
    <w:rsid w:val="00F5460A"/>
    <w:rsid w:val="00F611D8"/>
    <w:rsid w:val="00F6173F"/>
    <w:rsid w:val="00F64011"/>
    <w:rsid w:val="00F67416"/>
    <w:rsid w:val="00F77906"/>
    <w:rsid w:val="00F80870"/>
    <w:rsid w:val="00F8338D"/>
    <w:rsid w:val="00F84682"/>
    <w:rsid w:val="00F84BF6"/>
    <w:rsid w:val="00F871F4"/>
    <w:rsid w:val="00F9570A"/>
    <w:rsid w:val="00F969B3"/>
    <w:rsid w:val="00FA08C7"/>
    <w:rsid w:val="00FA5265"/>
    <w:rsid w:val="00FB3C7D"/>
    <w:rsid w:val="00FB5600"/>
    <w:rsid w:val="00FC36BC"/>
    <w:rsid w:val="00FD29C4"/>
    <w:rsid w:val="00FD3DBB"/>
    <w:rsid w:val="00FD556A"/>
    <w:rsid w:val="00FD5D8F"/>
    <w:rsid w:val="00FF2875"/>
    <w:rsid w:val="00FF476C"/>
    <w:rsid w:val="00FF780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rules v:ext="edit">
        <o:r id="V:Rule44" type="connector" idref="#Прямая со стрелкой 40"/>
        <o:r id="V:Rule45" type="connector" idref="#Прямая со стрелкой 98"/>
        <o:r id="V:Rule46" type="connector" idref="#Прямая со стрелкой 51"/>
        <o:r id="V:Rule47" type="connector" idref="#Прямая со стрелкой 32"/>
        <o:r id="V:Rule48" type="connector" idref="#Прямая со стрелкой 33"/>
        <o:r id="V:Rule49" type="connector" idref="#Соединительная линия уступом 60"/>
        <o:r id="V:Rule50" type="connector" idref="#Прямая со стрелкой 47"/>
        <o:r id="V:Rule51" type="connector" idref="#Прямая со стрелкой 85"/>
        <o:r id="V:Rule52" type="connector" idref="#Прямая со стрелкой 119"/>
        <o:r id="V:Rule53" type="connector" idref="#Соединительная линия уступом 77"/>
        <o:r id="V:Rule54" type="connector" idref="#Прямая со стрелкой 72"/>
        <o:r id="V:Rule55" type="connector" idref="#Прямая со стрелкой 94"/>
        <o:r id="V:Rule56" type="connector" idref="#Прямая со стрелкой 127"/>
        <o:r id="V:Rule57" type="connector" idref="#Прямая со стрелкой 27"/>
        <o:r id="V:Rule58" type="connector" idref="#Соединительная линия уступом 75"/>
        <o:r id="V:Rule59" type="connector" idref="#Прямая со стрелкой 41"/>
        <o:r id="V:Rule60" type="connector" idref="#Прямая со стрелкой 64"/>
        <o:r id="V:Rule61" type="connector" idref="#Соединительная линия уступом 61"/>
        <o:r id="V:Rule62" type="connector" idref="#Прямая со стрелкой 96"/>
        <o:r id="V:Rule63" type="connector" idref="#Прямая со стрелкой 84"/>
        <o:r id="V:Rule64" type="connector" idref="#Прямая со стрелкой 53"/>
        <o:r id="V:Rule65" type="connector" idref="#Прямая со стрелкой 120"/>
        <o:r id="V:Rule66" type="connector" idref="#Соединительная линия уступом 79"/>
        <o:r id="V:Rule67" type="connector" idref="#Прямая со стрелкой 130"/>
        <o:r id="V:Rule68" type="connector" idref="#Прямая со стрелкой 49"/>
        <o:r id="V:Rule69" type="connector" idref="#Прямая со стрелкой 26"/>
        <o:r id="V:Rule70" type="connector" idref="#Прямая со стрелкой 110"/>
        <o:r id="V:Rule71" type="connector" idref="#Прямая со стрелкой 112"/>
        <o:r id="V:Rule72" type="connector" idref="#_x0000_s1199"/>
        <o:r id="V:Rule73" type="connector" idref="#Прямая со стрелкой 129"/>
        <o:r id="V:Rule74" type="connector" idref="#Прямая со стрелкой 68"/>
        <o:r id="V:Rule75" type="connector" idref="#Прямая со стрелкой 42"/>
        <o:r id="V:Rule76" type="connector" idref="#Прямая со стрелкой 35"/>
        <o:r id="V:Rule77" type="connector" idref="#Прямая со стрелкой 128"/>
        <o:r id="V:Rule78" type="connector" idref="#Прямая со стрелкой 100"/>
        <o:r id="V:Rule79" type="connector" idref="#Прямая со стрелкой 25"/>
        <o:r id="V:Rule80" type="connector" idref="#Соединительная линия уступом 118"/>
        <o:r id="V:Rule81" type="connector" idref="#Прямая со стрелкой 43"/>
        <o:r id="V:Rule82" type="connector" idref="#Соединительная линия уступом 59"/>
        <o:r id="V:Rule83" type="connector" idref="#Прямая со стрелкой 34"/>
        <o:r id="V:Rule84" type="connector" idref="#Прямая со стрелкой 45"/>
        <o:r id="V:Rule85" type="connector" idref="#Прямая со стрелкой 117"/>
        <o:r id="V:Rule86" type="connector" idref="#Прямая со стрелкой 7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line number" w:uiPriority="0"/>
    <w:lsdException w:name="List" w:uiPriority="0"/>
    <w:lsdException w:name="Title" w:semiHidden="0" w:uiPriority="0" w:unhideWhenUsed="0" w:qFormat="1"/>
    <w:lsdException w:name="Default Paragraph Font" w:uiPriority="1"/>
    <w:lsdException w:name="Body Text" w:uiPriority="0" w:qFormat="1"/>
    <w:lsdException w:name="Subtitle" w:semiHidden="0" w:unhideWhenUsed="0" w:qFormat="1"/>
    <w:lsdException w:name="Strong" w:semiHidden="0" w:uiPriority="22" w:unhideWhenUsed="0" w:qFormat="1"/>
    <w:lsdException w:name="Emphasis" w:semiHidden="0" w:uiPriority="0" w:unhideWhenUsed="0" w:qFormat="1"/>
    <w:lsdException w:name="HTML Cite"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3DBB"/>
    <w:pPr>
      <w:widowControl w:val="0"/>
      <w:suppressAutoHyphens/>
      <w:autoSpaceDE w:val="0"/>
      <w:jc w:val="left"/>
    </w:pPr>
    <w:rPr>
      <w:rFonts w:ascii="Times New Roman" w:eastAsia="Times New Roman" w:hAnsi="Times New Roman" w:cs="Times New Roman"/>
      <w:sz w:val="20"/>
      <w:szCs w:val="20"/>
      <w:lang w:eastAsia="ar-SA"/>
    </w:rPr>
  </w:style>
  <w:style w:type="paragraph" w:styleId="1">
    <w:name w:val="heading 1"/>
    <w:basedOn w:val="a"/>
    <w:next w:val="a"/>
    <w:link w:val="10"/>
    <w:qFormat/>
    <w:rsid w:val="00FD3DBB"/>
    <w:pPr>
      <w:keepNext/>
      <w:widowControl/>
      <w:suppressAutoHyphens w:val="0"/>
      <w:autoSpaceDE/>
      <w:spacing w:before="240" w:after="60" w:line="276" w:lineRule="auto"/>
      <w:outlineLvl w:val="0"/>
    </w:pPr>
    <w:rPr>
      <w:rFonts w:ascii="Cambria" w:hAnsi="Cambria"/>
      <w:b/>
      <w:bCs/>
      <w:kern w:val="32"/>
      <w:sz w:val="32"/>
      <w:szCs w:val="32"/>
    </w:rPr>
  </w:style>
  <w:style w:type="paragraph" w:styleId="2">
    <w:name w:val="heading 2"/>
    <w:basedOn w:val="a"/>
    <w:next w:val="a"/>
    <w:link w:val="20"/>
    <w:qFormat/>
    <w:rsid w:val="00FD3DBB"/>
    <w:pPr>
      <w:keepNext/>
      <w:widowControl/>
      <w:suppressAutoHyphens w:val="0"/>
      <w:autoSpaceDE/>
      <w:spacing w:before="240" w:after="60"/>
      <w:outlineLvl w:val="1"/>
    </w:pPr>
    <w:rPr>
      <w:rFonts w:ascii="Arial" w:hAnsi="Arial"/>
      <w:b/>
      <w:bCs/>
      <w:i/>
      <w:iCs/>
      <w:sz w:val="28"/>
      <w:szCs w:val="28"/>
    </w:rPr>
  </w:style>
  <w:style w:type="paragraph" w:styleId="3">
    <w:name w:val="heading 3"/>
    <w:basedOn w:val="a"/>
    <w:next w:val="a"/>
    <w:link w:val="30"/>
    <w:qFormat/>
    <w:rsid w:val="00FD3DBB"/>
    <w:pPr>
      <w:keepNext/>
      <w:widowControl/>
      <w:suppressAutoHyphens w:val="0"/>
      <w:autoSpaceDE/>
      <w:spacing w:before="240" w:after="60" w:line="276" w:lineRule="auto"/>
      <w:outlineLvl w:val="2"/>
    </w:pPr>
    <w:rPr>
      <w:rFonts w:ascii="Cambria" w:hAnsi="Cambria"/>
      <w:b/>
      <w:bCs/>
      <w:sz w:val="26"/>
      <w:szCs w:val="26"/>
    </w:rPr>
  </w:style>
  <w:style w:type="paragraph" w:styleId="5">
    <w:name w:val="heading 5"/>
    <w:basedOn w:val="a"/>
    <w:next w:val="a"/>
    <w:link w:val="50"/>
    <w:uiPriority w:val="9"/>
    <w:semiHidden/>
    <w:unhideWhenUsed/>
    <w:qFormat/>
    <w:rsid w:val="00E65285"/>
    <w:pPr>
      <w:keepNext/>
      <w:keepLines/>
      <w:spacing w:before="200"/>
      <w:outlineLvl w:val="4"/>
    </w:pPr>
    <w:rPr>
      <w:rFonts w:ascii="Calibri Light" w:hAnsi="Calibri Light"/>
      <w:color w:val="2E74B5"/>
      <w:lang w:eastAsia="ru-RU"/>
    </w:rPr>
  </w:style>
  <w:style w:type="paragraph" w:styleId="6">
    <w:name w:val="heading 6"/>
    <w:basedOn w:val="a"/>
    <w:next w:val="a"/>
    <w:link w:val="60"/>
    <w:qFormat/>
    <w:rsid w:val="00FD3DBB"/>
    <w:pPr>
      <w:widowControl/>
      <w:suppressAutoHyphens w:val="0"/>
      <w:autoSpaceDE/>
      <w:spacing w:before="240" w:after="60"/>
      <w:outlineLvl w:val="5"/>
    </w:pPr>
    <w:rPr>
      <w:b/>
      <w:bCs/>
      <w:sz w:val="22"/>
      <w:szCs w:val="22"/>
    </w:rPr>
  </w:style>
  <w:style w:type="paragraph" w:styleId="7">
    <w:name w:val="heading 7"/>
    <w:basedOn w:val="a"/>
    <w:next w:val="a"/>
    <w:link w:val="70"/>
    <w:uiPriority w:val="99"/>
    <w:qFormat/>
    <w:rsid w:val="00FD3DBB"/>
    <w:pPr>
      <w:widowControl/>
      <w:suppressAutoHyphens w:val="0"/>
      <w:autoSpaceDE/>
      <w:spacing w:before="240" w:after="60" w:line="276" w:lineRule="auto"/>
      <w:outlineLvl w:val="6"/>
    </w:pPr>
    <w:rPr>
      <w:rFonts w:ascii="Calibri" w:hAnsi="Calibri"/>
      <w:sz w:val="24"/>
      <w:szCs w:val="24"/>
    </w:rPr>
  </w:style>
  <w:style w:type="paragraph" w:styleId="8">
    <w:name w:val="heading 8"/>
    <w:basedOn w:val="a"/>
    <w:next w:val="a"/>
    <w:link w:val="80"/>
    <w:qFormat/>
    <w:rsid w:val="00FD3DBB"/>
    <w:pPr>
      <w:widowControl/>
      <w:suppressAutoHyphens w:val="0"/>
      <w:autoSpaceDE/>
      <w:spacing w:before="240" w:after="60"/>
      <w:outlineLvl w:val="7"/>
    </w:pPr>
    <w:rPr>
      <w:i/>
      <w:i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D3DBB"/>
    <w:rPr>
      <w:rFonts w:ascii="Cambria" w:eastAsia="Times New Roman" w:hAnsi="Cambria" w:cs="Times New Roman"/>
      <w:b/>
      <w:bCs/>
      <w:kern w:val="32"/>
      <w:sz w:val="32"/>
      <w:szCs w:val="32"/>
      <w:lang w:eastAsia="ar-SA"/>
    </w:rPr>
  </w:style>
  <w:style w:type="character" w:customStyle="1" w:styleId="20">
    <w:name w:val="Заголовок 2 Знак"/>
    <w:basedOn w:val="a0"/>
    <w:link w:val="2"/>
    <w:rsid w:val="00FD3DBB"/>
    <w:rPr>
      <w:rFonts w:ascii="Arial" w:eastAsia="Times New Roman" w:hAnsi="Arial" w:cs="Times New Roman"/>
      <w:b/>
      <w:bCs/>
      <w:i/>
      <w:iCs/>
      <w:sz w:val="28"/>
      <w:szCs w:val="28"/>
      <w:lang w:eastAsia="ar-SA"/>
    </w:rPr>
  </w:style>
  <w:style w:type="character" w:customStyle="1" w:styleId="30">
    <w:name w:val="Заголовок 3 Знак"/>
    <w:basedOn w:val="a0"/>
    <w:link w:val="3"/>
    <w:rsid w:val="00FD3DBB"/>
    <w:rPr>
      <w:rFonts w:ascii="Cambria" w:eastAsia="Times New Roman" w:hAnsi="Cambria" w:cs="Times New Roman"/>
      <w:b/>
      <w:bCs/>
      <w:sz w:val="26"/>
      <w:szCs w:val="26"/>
      <w:lang w:eastAsia="ar-SA"/>
    </w:rPr>
  </w:style>
  <w:style w:type="character" w:customStyle="1" w:styleId="60">
    <w:name w:val="Заголовок 6 Знак"/>
    <w:basedOn w:val="a0"/>
    <w:link w:val="6"/>
    <w:rsid w:val="00FD3DBB"/>
    <w:rPr>
      <w:rFonts w:ascii="Times New Roman" w:eastAsia="Times New Roman" w:hAnsi="Times New Roman" w:cs="Times New Roman"/>
      <w:b/>
      <w:bCs/>
      <w:lang w:eastAsia="ar-SA"/>
    </w:rPr>
  </w:style>
  <w:style w:type="character" w:customStyle="1" w:styleId="70">
    <w:name w:val="Заголовок 7 Знак"/>
    <w:basedOn w:val="a0"/>
    <w:link w:val="7"/>
    <w:uiPriority w:val="99"/>
    <w:rsid w:val="00FD3DBB"/>
    <w:rPr>
      <w:rFonts w:ascii="Calibri" w:eastAsia="Times New Roman" w:hAnsi="Calibri" w:cs="Times New Roman"/>
      <w:sz w:val="24"/>
      <w:szCs w:val="24"/>
      <w:lang w:eastAsia="ar-SA"/>
    </w:rPr>
  </w:style>
  <w:style w:type="character" w:customStyle="1" w:styleId="80">
    <w:name w:val="Заголовок 8 Знак"/>
    <w:basedOn w:val="a0"/>
    <w:link w:val="8"/>
    <w:rsid w:val="00FD3DBB"/>
    <w:rPr>
      <w:rFonts w:ascii="Times New Roman" w:eastAsia="Times New Roman" w:hAnsi="Times New Roman" w:cs="Times New Roman"/>
      <w:i/>
      <w:iCs/>
      <w:sz w:val="24"/>
      <w:szCs w:val="24"/>
      <w:lang w:eastAsia="ru-RU"/>
    </w:rPr>
  </w:style>
  <w:style w:type="paragraph" w:styleId="a3">
    <w:name w:val="No Spacing"/>
    <w:basedOn w:val="a"/>
    <w:link w:val="a4"/>
    <w:uiPriority w:val="1"/>
    <w:qFormat/>
    <w:rsid w:val="00FD3DBB"/>
    <w:pPr>
      <w:widowControl/>
      <w:autoSpaceDE/>
    </w:pPr>
    <w:rPr>
      <w:rFonts w:ascii="Cambria" w:hAnsi="Cambria" w:cs="Cambria"/>
      <w:sz w:val="22"/>
      <w:szCs w:val="22"/>
      <w:lang w:val="en-US"/>
    </w:rPr>
  </w:style>
  <w:style w:type="character" w:customStyle="1" w:styleId="a4">
    <w:name w:val="Без интервала Знак"/>
    <w:link w:val="a3"/>
    <w:uiPriority w:val="1"/>
    <w:rsid w:val="00FD3DBB"/>
    <w:rPr>
      <w:rFonts w:ascii="Cambria" w:eastAsia="Times New Roman" w:hAnsi="Cambria" w:cs="Cambria"/>
      <w:lang w:val="en-US" w:eastAsia="ar-SA"/>
    </w:rPr>
  </w:style>
  <w:style w:type="paragraph" w:styleId="a5">
    <w:name w:val="List Paragraph"/>
    <w:basedOn w:val="a"/>
    <w:uiPriority w:val="99"/>
    <w:qFormat/>
    <w:rsid w:val="00FD3DBB"/>
    <w:pPr>
      <w:widowControl/>
      <w:autoSpaceDE/>
      <w:spacing w:after="200" w:line="276" w:lineRule="auto"/>
      <w:ind w:left="720"/>
    </w:pPr>
    <w:rPr>
      <w:rFonts w:ascii="Calibri" w:hAnsi="Calibri" w:cs="Calibri"/>
      <w:sz w:val="22"/>
      <w:szCs w:val="22"/>
    </w:rPr>
  </w:style>
  <w:style w:type="character" w:customStyle="1" w:styleId="11">
    <w:name w:val="Основной текст1"/>
    <w:rsid w:val="00FD3DBB"/>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a6">
    <w:name w:val="Основной текст Знак"/>
    <w:link w:val="a7"/>
    <w:rsid w:val="00FD3DBB"/>
    <w:rPr>
      <w:rFonts w:ascii="Calibri" w:hAnsi="Calibri"/>
    </w:rPr>
  </w:style>
  <w:style w:type="paragraph" w:styleId="a7">
    <w:name w:val="Body Text"/>
    <w:basedOn w:val="a"/>
    <w:link w:val="a6"/>
    <w:unhideWhenUsed/>
    <w:qFormat/>
    <w:rsid w:val="00FD3DBB"/>
    <w:pPr>
      <w:widowControl/>
      <w:suppressAutoHyphens w:val="0"/>
      <w:autoSpaceDE/>
      <w:spacing w:after="120" w:line="276" w:lineRule="auto"/>
    </w:pPr>
    <w:rPr>
      <w:rFonts w:ascii="Calibri" w:eastAsiaTheme="minorHAnsi" w:hAnsi="Calibri" w:cstheme="minorBidi"/>
      <w:sz w:val="22"/>
      <w:szCs w:val="22"/>
      <w:lang w:eastAsia="en-US"/>
    </w:rPr>
  </w:style>
  <w:style w:type="character" w:customStyle="1" w:styleId="12">
    <w:name w:val="Основной текст Знак1"/>
    <w:basedOn w:val="a0"/>
    <w:uiPriority w:val="99"/>
    <w:rsid w:val="00FD3DBB"/>
    <w:rPr>
      <w:rFonts w:ascii="Times New Roman" w:eastAsia="Times New Roman" w:hAnsi="Times New Roman" w:cs="Times New Roman"/>
      <w:sz w:val="20"/>
      <w:szCs w:val="20"/>
      <w:lang w:eastAsia="ar-SA"/>
    </w:rPr>
  </w:style>
  <w:style w:type="character" w:customStyle="1" w:styleId="FontStyle207">
    <w:name w:val="Font Style207"/>
    <w:uiPriority w:val="99"/>
    <w:rsid w:val="00FD3DBB"/>
    <w:rPr>
      <w:rFonts w:ascii="Century Schoolbook" w:hAnsi="Century Schoolbook" w:cs="Century Schoolbook"/>
      <w:sz w:val="18"/>
      <w:szCs w:val="18"/>
    </w:rPr>
  </w:style>
  <w:style w:type="paragraph" w:customStyle="1" w:styleId="Style11">
    <w:name w:val="Style11"/>
    <w:basedOn w:val="a"/>
    <w:uiPriority w:val="99"/>
    <w:rsid w:val="00FD3DBB"/>
    <w:pPr>
      <w:suppressAutoHyphens w:val="0"/>
      <w:autoSpaceDN w:val="0"/>
      <w:adjustRightInd w:val="0"/>
      <w:spacing w:line="259" w:lineRule="exact"/>
      <w:ind w:firstLine="384"/>
      <w:jc w:val="both"/>
    </w:pPr>
    <w:rPr>
      <w:rFonts w:ascii="Tahoma" w:hAnsi="Tahoma" w:cs="Tahoma"/>
      <w:sz w:val="24"/>
      <w:szCs w:val="24"/>
      <w:lang w:eastAsia="ru-RU"/>
    </w:rPr>
  </w:style>
  <w:style w:type="character" w:customStyle="1" w:styleId="FontStyle292">
    <w:name w:val="Font Style292"/>
    <w:uiPriority w:val="99"/>
    <w:rsid w:val="00FD3DBB"/>
    <w:rPr>
      <w:rFonts w:ascii="Century Schoolbook" w:hAnsi="Century Schoolbook" w:cs="Century Schoolbook"/>
      <w:b/>
      <w:bCs/>
      <w:sz w:val="18"/>
      <w:szCs w:val="18"/>
    </w:rPr>
  </w:style>
  <w:style w:type="paragraph" w:customStyle="1" w:styleId="Style128">
    <w:name w:val="Style128"/>
    <w:basedOn w:val="a"/>
    <w:uiPriority w:val="99"/>
    <w:rsid w:val="00FD3DBB"/>
    <w:pPr>
      <w:suppressAutoHyphens w:val="0"/>
      <w:autoSpaceDN w:val="0"/>
      <w:adjustRightInd w:val="0"/>
      <w:spacing w:line="264" w:lineRule="exact"/>
    </w:pPr>
    <w:rPr>
      <w:rFonts w:ascii="Tahoma" w:hAnsi="Tahoma" w:cs="Tahoma"/>
      <w:sz w:val="24"/>
      <w:szCs w:val="24"/>
      <w:lang w:eastAsia="ru-RU"/>
    </w:rPr>
  </w:style>
  <w:style w:type="paragraph" w:customStyle="1" w:styleId="Style117">
    <w:name w:val="Style117"/>
    <w:basedOn w:val="a"/>
    <w:uiPriority w:val="99"/>
    <w:rsid w:val="00FD3DBB"/>
    <w:pPr>
      <w:suppressAutoHyphens w:val="0"/>
      <w:autoSpaceDN w:val="0"/>
      <w:adjustRightInd w:val="0"/>
      <w:spacing w:line="262" w:lineRule="exact"/>
      <w:jc w:val="both"/>
    </w:pPr>
    <w:rPr>
      <w:rFonts w:ascii="Tahoma" w:hAnsi="Tahoma" w:cs="Tahoma"/>
      <w:sz w:val="24"/>
      <w:szCs w:val="24"/>
      <w:lang w:eastAsia="ru-RU"/>
    </w:rPr>
  </w:style>
  <w:style w:type="paragraph" w:styleId="a8">
    <w:name w:val="footer"/>
    <w:basedOn w:val="a"/>
    <w:link w:val="a9"/>
    <w:uiPriority w:val="99"/>
    <w:rsid w:val="00FD3DBB"/>
    <w:pPr>
      <w:tabs>
        <w:tab w:val="center" w:pos="4677"/>
        <w:tab w:val="right" w:pos="9355"/>
      </w:tabs>
      <w:suppressAutoHyphens w:val="0"/>
      <w:autoSpaceDN w:val="0"/>
      <w:adjustRightInd w:val="0"/>
    </w:pPr>
    <w:rPr>
      <w:lang w:eastAsia="ru-RU"/>
    </w:rPr>
  </w:style>
  <w:style w:type="character" w:customStyle="1" w:styleId="a9">
    <w:name w:val="Нижний колонтитул Знак"/>
    <w:basedOn w:val="a0"/>
    <w:link w:val="a8"/>
    <w:uiPriority w:val="99"/>
    <w:rsid w:val="00FD3DBB"/>
    <w:rPr>
      <w:rFonts w:ascii="Times New Roman" w:eastAsia="Times New Roman" w:hAnsi="Times New Roman" w:cs="Times New Roman"/>
      <w:sz w:val="20"/>
      <w:szCs w:val="20"/>
      <w:lang w:eastAsia="ru-RU"/>
    </w:rPr>
  </w:style>
  <w:style w:type="character" w:styleId="aa">
    <w:name w:val="page number"/>
    <w:basedOn w:val="a0"/>
    <w:uiPriority w:val="99"/>
    <w:rsid w:val="00FD3DBB"/>
  </w:style>
  <w:style w:type="paragraph" w:customStyle="1" w:styleId="ab">
    <w:name w:val="Содержимое таблицы"/>
    <w:basedOn w:val="a"/>
    <w:rsid w:val="00FD3DBB"/>
    <w:pPr>
      <w:suppressLineNumbers/>
      <w:autoSpaceDE/>
    </w:pPr>
    <w:rPr>
      <w:rFonts w:eastAsia="SimSun" w:cs="Mangal"/>
      <w:kern w:val="1"/>
      <w:sz w:val="24"/>
      <w:szCs w:val="24"/>
      <w:lang w:eastAsia="hi-IN" w:bidi="hi-IN"/>
    </w:rPr>
  </w:style>
  <w:style w:type="paragraph" w:customStyle="1" w:styleId="ac">
    <w:name w:val="Стиль"/>
    <w:rsid w:val="00FD3DBB"/>
    <w:pPr>
      <w:widowControl w:val="0"/>
      <w:autoSpaceDE w:val="0"/>
      <w:autoSpaceDN w:val="0"/>
      <w:adjustRightInd w:val="0"/>
      <w:jc w:val="left"/>
    </w:pPr>
    <w:rPr>
      <w:rFonts w:ascii="Times New Roman" w:eastAsia="Times New Roman" w:hAnsi="Times New Roman" w:cs="Times New Roman"/>
      <w:sz w:val="24"/>
      <w:szCs w:val="24"/>
      <w:lang w:eastAsia="ru-RU"/>
    </w:rPr>
  </w:style>
  <w:style w:type="character" w:customStyle="1" w:styleId="FontStyle209">
    <w:name w:val="Font Style209"/>
    <w:uiPriority w:val="99"/>
    <w:rsid w:val="00FD3DBB"/>
    <w:rPr>
      <w:rFonts w:ascii="Microsoft Sans Serif" w:hAnsi="Microsoft Sans Serif" w:cs="Microsoft Sans Serif"/>
      <w:b/>
      <w:bCs/>
      <w:sz w:val="26"/>
      <w:szCs w:val="26"/>
    </w:rPr>
  </w:style>
  <w:style w:type="character" w:customStyle="1" w:styleId="FontStyle226">
    <w:name w:val="Font Style226"/>
    <w:uiPriority w:val="99"/>
    <w:rsid w:val="00FD3DBB"/>
    <w:rPr>
      <w:rFonts w:ascii="Century Schoolbook" w:hAnsi="Century Schoolbook" w:cs="Century Schoolbook"/>
      <w:sz w:val="18"/>
      <w:szCs w:val="18"/>
    </w:rPr>
  </w:style>
  <w:style w:type="paragraph" w:customStyle="1" w:styleId="Style94">
    <w:name w:val="Style94"/>
    <w:basedOn w:val="a"/>
    <w:uiPriority w:val="99"/>
    <w:rsid w:val="00FD3DBB"/>
    <w:pPr>
      <w:suppressAutoHyphens w:val="0"/>
      <w:autoSpaceDN w:val="0"/>
      <w:adjustRightInd w:val="0"/>
      <w:spacing w:line="259" w:lineRule="exact"/>
    </w:pPr>
    <w:rPr>
      <w:rFonts w:ascii="Tahoma" w:hAnsi="Tahoma" w:cs="Tahoma"/>
      <w:sz w:val="24"/>
      <w:szCs w:val="24"/>
      <w:lang w:eastAsia="ru-RU"/>
    </w:rPr>
  </w:style>
  <w:style w:type="character" w:customStyle="1" w:styleId="FontStyle227">
    <w:name w:val="Font Style227"/>
    <w:uiPriority w:val="99"/>
    <w:rsid w:val="00FD3DBB"/>
    <w:rPr>
      <w:rFonts w:ascii="Microsoft Sans Serif" w:hAnsi="Microsoft Sans Serif" w:cs="Microsoft Sans Serif"/>
      <w:b/>
      <w:bCs/>
      <w:sz w:val="20"/>
      <w:szCs w:val="20"/>
    </w:rPr>
  </w:style>
  <w:style w:type="paragraph" w:customStyle="1" w:styleId="Style18">
    <w:name w:val="Style18"/>
    <w:basedOn w:val="a"/>
    <w:uiPriority w:val="99"/>
    <w:rsid w:val="00FD3DBB"/>
    <w:pPr>
      <w:suppressAutoHyphens w:val="0"/>
      <w:autoSpaceDN w:val="0"/>
      <w:adjustRightInd w:val="0"/>
    </w:pPr>
    <w:rPr>
      <w:rFonts w:ascii="Tahoma" w:hAnsi="Tahoma" w:cs="Tahoma"/>
      <w:sz w:val="24"/>
      <w:szCs w:val="24"/>
      <w:lang w:eastAsia="ru-RU"/>
    </w:rPr>
  </w:style>
  <w:style w:type="character" w:customStyle="1" w:styleId="FontStyle234">
    <w:name w:val="Font Style234"/>
    <w:uiPriority w:val="99"/>
    <w:rsid w:val="00FD3DBB"/>
    <w:rPr>
      <w:rFonts w:ascii="Bookman Old Style" w:hAnsi="Bookman Old Style" w:cs="Bookman Old Style"/>
      <w:sz w:val="16"/>
      <w:szCs w:val="16"/>
    </w:rPr>
  </w:style>
  <w:style w:type="character" w:customStyle="1" w:styleId="FontStyle303">
    <w:name w:val="Font Style303"/>
    <w:rsid w:val="00FD3DBB"/>
    <w:rPr>
      <w:rFonts w:ascii="Century Schoolbook" w:hAnsi="Century Schoolbook" w:cs="Century Schoolbook"/>
      <w:i/>
      <w:iCs/>
      <w:spacing w:val="-20"/>
      <w:sz w:val="18"/>
      <w:szCs w:val="18"/>
    </w:rPr>
  </w:style>
  <w:style w:type="character" w:customStyle="1" w:styleId="ArialUnicodeMS9pt">
    <w:name w:val="Основной текст + Arial Unicode MS;9 pt"/>
    <w:rsid w:val="00FD3DBB"/>
    <w:rPr>
      <w:rFonts w:ascii="Arial Unicode MS" w:eastAsia="Arial Unicode MS" w:hAnsi="Arial Unicode MS" w:cs="Arial Unicode MS"/>
      <w:b w:val="0"/>
      <w:bCs w:val="0"/>
      <w:i w:val="0"/>
      <w:iCs w:val="0"/>
      <w:smallCaps w:val="0"/>
      <w:strike w:val="0"/>
      <w:color w:val="000000"/>
      <w:spacing w:val="0"/>
      <w:w w:val="100"/>
      <w:position w:val="0"/>
      <w:sz w:val="18"/>
      <w:szCs w:val="18"/>
      <w:u w:val="none"/>
      <w:lang w:val="ru-RU"/>
    </w:rPr>
  </w:style>
  <w:style w:type="character" w:customStyle="1" w:styleId="ad">
    <w:name w:val="Основной текст_"/>
    <w:link w:val="4"/>
    <w:rsid w:val="00FD3DBB"/>
    <w:rPr>
      <w:sz w:val="23"/>
      <w:szCs w:val="23"/>
      <w:shd w:val="clear" w:color="auto" w:fill="FFFFFF"/>
    </w:rPr>
  </w:style>
  <w:style w:type="paragraph" w:customStyle="1" w:styleId="4">
    <w:name w:val="Основной текст4"/>
    <w:basedOn w:val="a"/>
    <w:link w:val="ad"/>
    <w:rsid w:val="00FD3DBB"/>
    <w:pPr>
      <w:shd w:val="clear" w:color="auto" w:fill="FFFFFF"/>
      <w:suppressAutoHyphens w:val="0"/>
      <w:autoSpaceDE/>
      <w:spacing w:line="274" w:lineRule="exact"/>
      <w:jc w:val="both"/>
    </w:pPr>
    <w:rPr>
      <w:rFonts w:asciiTheme="minorHAnsi" w:eastAsiaTheme="minorHAnsi" w:hAnsiTheme="minorHAnsi" w:cstheme="minorBidi"/>
      <w:sz w:val="23"/>
      <w:szCs w:val="23"/>
      <w:lang w:eastAsia="en-US"/>
    </w:rPr>
  </w:style>
  <w:style w:type="paragraph" w:styleId="ae">
    <w:name w:val="Normal (Web)"/>
    <w:basedOn w:val="a"/>
    <w:link w:val="af"/>
    <w:uiPriority w:val="99"/>
    <w:rsid w:val="00FD3DBB"/>
    <w:pPr>
      <w:widowControl/>
      <w:suppressAutoHyphens w:val="0"/>
      <w:autoSpaceDE/>
      <w:spacing w:before="100" w:beforeAutospacing="1" w:after="100" w:afterAutospacing="1"/>
    </w:pPr>
    <w:rPr>
      <w:sz w:val="24"/>
      <w:szCs w:val="24"/>
      <w:lang w:eastAsia="ru-RU"/>
    </w:rPr>
  </w:style>
  <w:style w:type="character" w:customStyle="1" w:styleId="FontStyle202">
    <w:name w:val="Font Style202"/>
    <w:uiPriority w:val="99"/>
    <w:rsid w:val="00FD3DBB"/>
    <w:rPr>
      <w:rFonts w:ascii="Century Schoolbook" w:hAnsi="Century Schoolbook" w:cs="Century Schoolbook"/>
      <w:b/>
      <w:bCs/>
      <w:sz w:val="20"/>
      <w:szCs w:val="20"/>
    </w:rPr>
  </w:style>
  <w:style w:type="paragraph" w:customStyle="1" w:styleId="ConsPlusNormal">
    <w:name w:val="ConsPlusNormal"/>
    <w:rsid w:val="00FD3DBB"/>
    <w:pPr>
      <w:widowControl w:val="0"/>
      <w:autoSpaceDE w:val="0"/>
      <w:autoSpaceDN w:val="0"/>
      <w:adjustRightInd w:val="0"/>
      <w:jc w:val="left"/>
    </w:pPr>
    <w:rPr>
      <w:rFonts w:ascii="Arial" w:eastAsia="Times New Roman" w:hAnsi="Arial" w:cs="Arial"/>
      <w:sz w:val="20"/>
      <w:szCs w:val="20"/>
      <w:lang w:eastAsia="ru-RU"/>
    </w:rPr>
  </w:style>
  <w:style w:type="character" w:customStyle="1" w:styleId="19">
    <w:name w:val="Основной текст19"/>
    <w:rsid w:val="00FD3DBB"/>
    <w:rPr>
      <w:rFonts w:ascii="Times New Roman" w:eastAsia="Times New Roman" w:hAnsi="Times New Roman" w:cs="Times New Roman"/>
      <w:b w:val="0"/>
      <w:bCs w:val="0"/>
      <w:i w:val="0"/>
      <w:iCs w:val="0"/>
      <w:smallCaps w:val="0"/>
      <w:strike w:val="0"/>
      <w:spacing w:val="0"/>
      <w:sz w:val="22"/>
      <w:szCs w:val="22"/>
    </w:rPr>
  </w:style>
  <w:style w:type="character" w:customStyle="1" w:styleId="200">
    <w:name w:val="Основной текст20"/>
    <w:rsid w:val="00FD3DBB"/>
    <w:rPr>
      <w:rFonts w:ascii="Times New Roman" w:eastAsia="Times New Roman" w:hAnsi="Times New Roman" w:cs="Times New Roman"/>
      <w:sz w:val="23"/>
      <w:szCs w:val="23"/>
      <w:shd w:val="clear" w:color="auto" w:fill="FFFFFF"/>
    </w:rPr>
  </w:style>
  <w:style w:type="character" w:customStyle="1" w:styleId="51">
    <w:name w:val="Заголовок №5"/>
    <w:rsid w:val="00FD3DBB"/>
    <w:rPr>
      <w:rFonts w:ascii="Tahoma" w:eastAsia="Tahoma" w:hAnsi="Tahoma" w:cs="Tahoma"/>
      <w:b w:val="0"/>
      <w:bCs w:val="0"/>
      <w:i w:val="0"/>
      <w:iCs w:val="0"/>
      <w:smallCaps w:val="0"/>
      <w:strike w:val="0"/>
      <w:spacing w:val="0"/>
      <w:sz w:val="25"/>
      <w:szCs w:val="25"/>
    </w:rPr>
  </w:style>
  <w:style w:type="character" w:customStyle="1" w:styleId="21">
    <w:name w:val="Основной текст21"/>
    <w:rsid w:val="00FD3DBB"/>
    <w:rPr>
      <w:rFonts w:ascii="Times New Roman" w:eastAsia="Times New Roman" w:hAnsi="Times New Roman" w:cs="Times New Roman"/>
      <w:sz w:val="23"/>
      <w:szCs w:val="23"/>
      <w:shd w:val="clear" w:color="auto" w:fill="FFFFFF"/>
    </w:rPr>
  </w:style>
  <w:style w:type="character" w:customStyle="1" w:styleId="22">
    <w:name w:val="Основной текст22"/>
    <w:rsid w:val="00FD3DBB"/>
    <w:rPr>
      <w:rFonts w:ascii="Times New Roman" w:eastAsia="Times New Roman" w:hAnsi="Times New Roman" w:cs="Times New Roman"/>
      <w:sz w:val="23"/>
      <w:szCs w:val="23"/>
      <w:shd w:val="clear" w:color="auto" w:fill="FFFFFF"/>
    </w:rPr>
  </w:style>
  <w:style w:type="character" w:customStyle="1" w:styleId="23">
    <w:name w:val="Основной текст23"/>
    <w:rsid w:val="00FD3DBB"/>
    <w:rPr>
      <w:rFonts w:ascii="Times New Roman" w:eastAsia="Times New Roman" w:hAnsi="Times New Roman" w:cs="Times New Roman"/>
      <w:sz w:val="23"/>
      <w:szCs w:val="23"/>
      <w:shd w:val="clear" w:color="auto" w:fill="FFFFFF"/>
    </w:rPr>
  </w:style>
  <w:style w:type="paragraph" w:customStyle="1" w:styleId="67">
    <w:name w:val="Основной текст67"/>
    <w:basedOn w:val="a"/>
    <w:rsid w:val="00FD3DBB"/>
    <w:pPr>
      <w:widowControl/>
      <w:shd w:val="clear" w:color="auto" w:fill="FFFFFF"/>
      <w:suppressAutoHyphens w:val="0"/>
      <w:autoSpaceDE/>
      <w:spacing w:after="7320" w:line="221" w:lineRule="exact"/>
    </w:pPr>
    <w:rPr>
      <w:sz w:val="22"/>
      <w:szCs w:val="22"/>
      <w:lang w:eastAsia="en-US"/>
    </w:rPr>
  </w:style>
  <w:style w:type="character" w:customStyle="1" w:styleId="28">
    <w:name w:val="Основной текст28"/>
    <w:rsid w:val="00FD3DBB"/>
    <w:rPr>
      <w:rFonts w:ascii="Times New Roman" w:eastAsia="Times New Roman" w:hAnsi="Times New Roman" w:cs="Times New Roman"/>
      <w:sz w:val="23"/>
      <w:szCs w:val="23"/>
      <w:shd w:val="clear" w:color="auto" w:fill="FFFFFF"/>
    </w:rPr>
  </w:style>
  <w:style w:type="paragraph" w:customStyle="1" w:styleId="formattext">
    <w:name w:val="formattext"/>
    <w:basedOn w:val="a"/>
    <w:rsid w:val="00FD3DBB"/>
    <w:pPr>
      <w:widowControl/>
      <w:suppressAutoHyphens w:val="0"/>
      <w:autoSpaceDE/>
      <w:spacing w:before="100" w:beforeAutospacing="1" w:after="100" w:afterAutospacing="1"/>
    </w:pPr>
    <w:rPr>
      <w:sz w:val="24"/>
      <w:szCs w:val="24"/>
      <w:lang w:eastAsia="ru-RU"/>
    </w:rPr>
  </w:style>
  <w:style w:type="character" w:customStyle="1" w:styleId="300">
    <w:name w:val="Основной текст30"/>
    <w:rsid w:val="00FD3DBB"/>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ArialUnicodeMS9pt0">
    <w:name w:val="Основной текст + Arial Unicode MS;9 pt;Полужирный"/>
    <w:rsid w:val="00FD3DBB"/>
    <w:rPr>
      <w:rFonts w:ascii="Arial Unicode MS" w:eastAsia="Arial Unicode MS" w:hAnsi="Arial Unicode MS" w:cs="Arial Unicode MS"/>
      <w:b/>
      <w:bCs/>
      <w:i w:val="0"/>
      <w:iCs w:val="0"/>
      <w:smallCaps w:val="0"/>
      <w:strike w:val="0"/>
      <w:color w:val="000000"/>
      <w:spacing w:val="0"/>
      <w:w w:val="100"/>
      <w:position w:val="0"/>
      <w:sz w:val="18"/>
      <w:szCs w:val="18"/>
      <w:u w:val="none"/>
      <w:shd w:val="clear" w:color="auto" w:fill="FFFFFF"/>
      <w:lang w:val="ru-RU"/>
    </w:rPr>
  </w:style>
  <w:style w:type="character" w:customStyle="1" w:styleId="af0">
    <w:name w:val="Основной текст + Полужирный"/>
    <w:aliases w:val="Основной текст + 6"/>
    <w:rsid w:val="00FD3DBB"/>
    <w:rPr>
      <w:rFonts w:ascii="Times New Roman" w:eastAsia="Times New Roman" w:hAnsi="Times New Roman" w:cs="Times New Roman"/>
      <w:b/>
      <w:bCs/>
      <w:i w:val="0"/>
      <w:iCs w:val="0"/>
      <w:smallCaps w:val="0"/>
      <w:strike w:val="0"/>
      <w:spacing w:val="0"/>
      <w:sz w:val="22"/>
      <w:szCs w:val="22"/>
      <w:shd w:val="clear" w:color="auto" w:fill="FFFFFF"/>
    </w:rPr>
  </w:style>
  <w:style w:type="character" w:customStyle="1" w:styleId="af1">
    <w:name w:val="Верхний колонтитул Знак"/>
    <w:link w:val="af2"/>
    <w:uiPriority w:val="99"/>
    <w:rsid w:val="00FD3DBB"/>
    <w:rPr>
      <w:rFonts w:ascii="Calibri" w:hAnsi="Calibri"/>
    </w:rPr>
  </w:style>
  <w:style w:type="paragraph" w:styleId="af2">
    <w:name w:val="header"/>
    <w:basedOn w:val="a"/>
    <w:link w:val="af1"/>
    <w:uiPriority w:val="99"/>
    <w:rsid w:val="00FD3DBB"/>
    <w:pPr>
      <w:widowControl/>
      <w:tabs>
        <w:tab w:val="center" w:pos="4677"/>
        <w:tab w:val="right" w:pos="9355"/>
      </w:tabs>
      <w:suppressAutoHyphens w:val="0"/>
      <w:autoSpaceDE/>
    </w:pPr>
    <w:rPr>
      <w:rFonts w:ascii="Calibri" w:eastAsiaTheme="minorHAnsi" w:hAnsi="Calibri" w:cstheme="minorBidi"/>
      <w:sz w:val="22"/>
      <w:szCs w:val="22"/>
      <w:lang w:eastAsia="en-US"/>
    </w:rPr>
  </w:style>
  <w:style w:type="character" w:customStyle="1" w:styleId="13">
    <w:name w:val="Верхний колонтитул Знак1"/>
    <w:basedOn w:val="a0"/>
    <w:uiPriority w:val="99"/>
    <w:rsid w:val="00FD3DBB"/>
    <w:rPr>
      <w:rFonts w:ascii="Times New Roman" w:eastAsia="Times New Roman" w:hAnsi="Times New Roman" w:cs="Times New Roman"/>
      <w:sz w:val="20"/>
      <w:szCs w:val="20"/>
      <w:lang w:eastAsia="ar-SA"/>
    </w:rPr>
  </w:style>
  <w:style w:type="character" w:customStyle="1" w:styleId="31">
    <w:name w:val="Основной текст 3 Знак"/>
    <w:link w:val="32"/>
    <w:uiPriority w:val="99"/>
    <w:rsid w:val="00FD3DBB"/>
    <w:rPr>
      <w:b/>
      <w:bCs/>
      <w:sz w:val="24"/>
      <w:szCs w:val="24"/>
    </w:rPr>
  </w:style>
  <w:style w:type="paragraph" w:styleId="32">
    <w:name w:val="Body Text 3"/>
    <w:basedOn w:val="a"/>
    <w:link w:val="31"/>
    <w:uiPriority w:val="99"/>
    <w:rsid w:val="00FD3DBB"/>
    <w:pPr>
      <w:widowControl/>
      <w:suppressAutoHyphens w:val="0"/>
      <w:autoSpaceDE/>
      <w:jc w:val="center"/>
    </w:pPr>
    <w:rPr>
      <w:rFonts w:asciiTheme="minorHAnsi" w:eastAsiaTheme="minorHAnsi" w:hAnsiTheme="minorHAnsi" w:cstheme="minorBidi"/>
      <w:b/>
      <w:bCs/>
      <w:sz w:val="24"/>
      <w:szCs w:val="24"/>
      <w:lang w:eastAsia="en-US"/>
    </w:rPr>
  </w:style>
  <w:style w:type="character" w:customStyle="1" w:styleId="310">
    <w:name w:val="Основной текст 3 Знак1"/>
    <w:basedOn w:val="a0"/>
    <w:uiPriority w:val="99"/>
    <w:rsid w:val="00FD3DBB"/>
    <w:rPr>
      <w:rFonts w:ascii="Times New Roman" w:eastAsia="Times New Roman" w:hAnsi="Times New Roman" w:cs="Times New Roman"/>
      <w:sz w:val="16"/>
      <w:szCs w:val="16"/>
      <w:lang w:eastAsia="ar-SA"/>
    </w:rPr>
  </w:style>
  <w:style w:type="character" w:customStyle="1" w:styleId="af3">
    <w:name w:val="Основной текст с отступом Знак"/>
    <w:link w:val="af4"/>
    <w:uiPriority w:val="99"/>
    <w:rsid w:val="00FD3DBB"/>
    <w:rPr>
      <w:rFonts w:ascii="Calibri" w:hAnsi="Calibri"/>
    </w:rPr>
  </w:style>
  <w:style w:type="paragraph" w:styleId="af4">
    <w:name w:val="Body Text Indent"/>
    <w:basedOn w:val="a"/>
    <w:link w:val="af3"/>
    <w:uiPriority w:val="99"/>
    <w:unhideWhenUsed/>
    <w:rsid w:val="00FD3DBB"/>
    <w:pPr>
      <w:widowControl/>
      <w:suppressAutoHyphens w:val="0"/>
      <w:autoSpaceDE/>
      <w:spacing w:after="120" w:line="276" w:lineRule="auto"/>
      <w:ind w:left="283"/>
    </w:pPr>
    <w:rPr>
      <w:rFonts w:ascii="Calibri" w:eastAsiaTheme="minorHAnsi" w:hAnsi="Calibri" w:cstheme="minorBidi"/>
      <w:sz w:val="22"/>
      <w:szCs w:val="22"/>
      <w:lang w:eastAsia="en-US"/>
    </w:rPr>
  </w:style>
  <w:style w:type="character" w:customStyle="1" w:styleId="14">
    <w:name w:val="Основной текст с отступом Знак1"/>
    <w:basedOn w:val="a0"/>
    <w:uiPriority w:val="99"/>
    <w:rsid w:val="00FD3DBB"/>
    <w:rPr>
      <w:rFonts w:ascii="Times New Roman" w:eastAsia="Times New Roman" w:hAnsi="Times New Roman" w:cs="Times New Roman"/>
      <w:sz w:val="20"/>
      <w:szCs w:val="20"/>
      <w:lang w:eastAsia="ar-SA"/>
    </w:rPr>
  </w:style>
  <w:style w:type="character" w:customStyle="1" w:styleId="24">
    <w:name w:val="Основной текст 2 Знак"/>
    <w:link w:val="25"/>
    <w:uiPriority w:val="99"/>
    <w:rsid w:val="00FD3DBB"/>
    <w:rPr>
      <w:sz w:val="24"/>
      <w:szCs w:val="24"/>
    </w:rPr>
  </w:style>
  <w:style w:type="paragraph" w:styleId="25">
    <w:name w:val="Body Text 2"/>
    <w:basedOn w:val="a"/>
    <w:link w:val="24"/>
    <w:uiPriority w:val="99"/>
    <w:rsid w:val="00FD3DBB"/>
    <w:pPr>
      <w:widowControl/>
      <w:suppressAutoHyphens w:val="0"/>
      <w:autoSpaceDE/>
      <w:spacing w:after="120" w:line="480" w:lineRule="auto"/>
    </w:pPr>
    <w:rPr>
      <w:rFonts w:asciiTheme="minorHAnsi" w:eastAsiaTheme="minorHAnsi" w:hAnsiTheme="minorHAnsi" w:cstheme="minorBidi"/>
      <w:sz w:val="24"/>
      <w:szCs w:val="24"/>
      <w:lang w:eastAsia="en-US"/>
    </w:rPr>
  </w:style>
  <w:style w:type="character" w:customStyle="1" w:styleId="210">
    <w:name w:val="Основной текст 2 Знак1"/>
    <w:basedOn w:val="a0"/>
    <w:uiPriority w:val="99"/>
    <w:rsid w:val="00FD3DBB"/>
    <w:rPr>
      <w:rFonts w:ascii="Times New Roman" w:eastAsia="Times New Roman" w:hAnsi="Times New Roman" w:cs="Times New Roman"/>
      <w:sz w:val="20"/>
      <w:szCs w:val="20"/>
      <w:lang w:eastAsia="ar-SA"/>
    </w:rPr>
  </w:style>
  <w:style w:type="character" w:customStyle="1" w:styleId="af5">
    <w:name w:val="Текст выноски Знак"/>
    <w:link w:val="af6"/>
    <w:uiPriority w:val="99"/>
    <w:rsid w:val="00FD3DBB"/>
    <w:rPr>
      <w:rFonts w:ascii="Tahoma" w:hAnsi="Tahoma" w:cs="Tahoma"/>
      <w:sz w:val="16"/>
      <w:szCs w:val="16"/>
    </w:rPr>
  </w:style>
  <w:style w:type="paragraph" w:styleId="af6">
    <w:name w:val="Balloon Text"/>
    <w:basedOn w:val="a"/>
    <w:link w:val="af5"/>
    <w:uiPriority w:val="99"/>
    <w:rsid w:val="00FD3DBB"/>
    <w:pPr>
      <w:widowControl/>
      <w:suppressAutoHyphens w:val="0"/>
      <w:autoSpaceDE/>
    </w:pPr>
    <w:rPr>
      <w:rFonts w:ascii="Tahoma" w:eastAsiaTheme="minorHAnsi" w:hAnsi="Tahoma" w:cs="Tahoma"/>
      <w:sz w:val="16"/>
      <w:szCs w:val="16"/>
      <w:lang w:eastAsia="en-US"/>
    </w:rPr>
  </w:style>
  <w:style w:type="character" w:customStyle="1" w:styleId="15">
    <w:name w:val="Текст выноски Знак1"/>
    <w:basedOn w:val="a0"/>
    <w:uiPriority w:val="99"/>
    <w:rsid w:val="00FD3DBB"/>
    <w:rPr>
      <w:rFonts w:ascii="Tahoma" w:eastAsia="Times New Roman" w:hAnsi="Tahoma" w:cs="Tahoma"/>
      <w:sz w:val="16"/>
      <w:szCs w:val="16"/>
      <w:lang w:eastAsia="ar-SA"/>
    </w:rPr>
  </w:style>
  <w:style w:type="character" w:customStyle="1" w:styleId="af7">
    <w:name w:val="Подзаголовок Знак"/>
    <w:link w:val="af8"/>
    <w:uiPriority w:val="99"/>
    <w:rsid w:val="00FD3DBB"/>
    <w:rPr>
      <w:b/>
      <w:bCs/>
      <w:sz w:val="28"/>
      <w:szCs w:val="24"/>
    </w:rPr>
  </w:style>
  <w:style w:type="paragraph" w:styleId="af8">
    <w:name w:val="Subtitle"/>
    <w:basedOn w:val="a"/>
    <w:link w:val="af7"/>
    <w:uiPriority w:val="99"/>
    <w:qFormat/>
    <w:rsid w:val="00FD3DBB"/>
    <w:pPr>
      <w:widowControl/>
      <w:suppressAutoHyphens w:val="0"/>
      <w:autoSpaceDE/>
      <w:jc w:val="both"/>
    </w:pPr>
    <w:rPr>
      <w:rFonts w:asciiTheme="minorHAnsi" w:eastAsiaTheme="minorHAnsi" w:hAnsiTheme="minorHAnsi" w:cstheme="minorBidi"/>
      <w:b/>
      <w:bCs/>
      <w:sz w:val="28"/>
      <w:szCs w:val="24"/>
      <w:lang w:eastAsia="en-US"/>
    </w:rPr>
  </w:style>
  <w:style w:type="character" w:customStyle="1" w:styleId="16">
    <w:name w:val="Подзаголовок Знак1"/>
    <w:basedOn w:val="a0"/>
    <w:uiPriority w:val="11"/>
    <w:rsid w:val="00FD3DBB"/>
    <w:rPr>
      <w:rFonts w:asciiTheme="majorHAnsi" w:eastAsiaTheme="majorEastAsia" w:hAnsiTheme="majorHAnsi" w:cstheme="majorBidi"/>
      <w:i/>
      <w:iCs/>
      <w:color w:val="4F81BD" w:themeColor="accent1"/>
      <w:spacing w:val="15"/>
      <w:sz w:val="24"/>
      <w:szCs w:val="24"/>
      <w:lang w:eastAsia="ar-SA"/>
    </w:rPr>
  </w:style>
  <w:style w:type="character" w:customStyle="1" w:styleId="33">
    <w:name w:val="Основной текст с отступом 3 Знак"/>
    <w:link w:val="34"/>
    <w:uiPriority w:val="99"/>
    <w:rsid w:val="00FD3DBB"/>
    <w:rPr>
      <w:sz w:val="16"/>
      <w:szCs w:val="16"/>
    </w:rPr>
  </w:style>
  <w:style w:type="paragraph" w:styleId="34">
    <w:name w:val="Body Text Indent 3"/>
    <w:basedOn w:val="a"/>
    <w:link w:val="33"/>
    <w:uiPriority w:val="99"/>
    <w:rsid w:val="00FD3DBB"/>
    <w:pPr>
      <w:widowControl/>
      <w:suppressAutoHyphens w:val="0"/>
      <w:autoSpaceDE/>
      <w:spacing w:after="120"/>
      <w:ind w:left="283"/>
    </w:pPr>
    <w:rPr>
      <w:rFonts w:asciiTheme="minorHAnsi" w:eastAsiaTheme="minorHAnsi" w:hAnsiTheme="minorHAnsi" w:cstheme="minorBidi"/>
      <w:sz w:val="16"/>
      <w:szCs w:val="16"/>
      <w:lang w:eastAsia="en-US"/>
    </w:rPr>
  </w:style>
  <w:style w:type="character" w:customStyle="1" w:styleId="311">
    <w:name w:val="Основной текст с отступом 3 Знак1"/>
    <w:basedOn w:val="a0"/>
    <w:uiPriority w:val="99"/>
    <w:rsid w:val="00FD3DBB"/>
    <w:rPr>
      <w:rFonts w:ascii="Times New Roman" w:eastAsia="Times New Roman" w:hAnsi="Times New Roman" w:cs="Times New Roman"/>
      <w:sz w:val="16"/>
      <w:szCs w:val="16"/>
      <w:lang w:eastAsia="ar-SA"/>
    </w:rPr>
  </w:style>
  <w:style w:type="character" w:styleId="HTML">
    <w:name w:val="HTML Cite"/>
    <w:rsid w:val="00FD3DBB"/>
    <w:rPr>
      <w:i/>
      <w:iCs/>
    </w:rPr>
  </w:style>
  <w:style w:type="paragraph" w:customStyle="1" w:styleId="Style17">
    <w:name w:val="Style17"/>
    <w:basedOn w:val="a"/>
    <w:uiPriority w:val="99"/>
    <w:rsid w:val="00FD3DBB"/>
    <w:pPr>
      <w:suppressAutoHyphens w:val="0"/>
      <w:autoSpaceDN w:val="0"/>
      <w:adjustRightInd w:val="0"/>
    </w:pPr>
    <w:rPr>
      <w:rFonts w:ascii="Tahoma" w:hAnsi="Tahoma" w:cs="Tahoma"/>
      <w:sz w:val="24"/>
      <w:szCs w:val="24"/>
      <w:lang w:eastAsia="ru-RU"/>
    </w:rPr>
  </w:style>
  <w:style w:type="paragraph" w:customStyle="1" w:styleId="Style77">
    <w:name w:val="Style77"/>
    <w:basedOn w:val="a"/>
    <w:uiPriority w:val="99"/>
    <w:rsid w:val="00FD3DBB"/>
    <w:pPr>
      <w:suppressAutoHyphens w:val="0"/>
      <w:autoSpaceDN w:val="0"/>
      <w:adjustRightInd w:val="0"/>
    </w:pPr>
    <w:rPr>
      <w:rFonts w:ascii="Tahoma" w:hAnsi="Tahoma" w:cs="Tahoma"/>
      <w:sz w:val="24"/>
      <w:szCs w:val="24"/>
      <w:lang w:eastAsia="ru-RU"/>
    </w:rPr>
  </w:style>
  <w:style w:type="character" w:customStyle="1" w:styleId="FontStyle223">
    <w:name w:val="Font Style223"/>
    <w:uiPriority w:val="99"/>
    <w:rsid w:val="00FD3DBB"/>
    <w:rPr>
      <w:rFonts w:ascii="Microsoft Sans Serif" w:hAnsi="Microsoft Sans Serif" w:cs="Microsoft Sans Serif" w:hint="default"/>
      <w:b/>
      <w:bCs/>
      <w:sz w:val="32"/>
      <w:szCs w:val="32"/>
    </w:rPr>
  </w:style>
  <w:style w:type="character" w:customStyle="1" w:styleId="240">
    <w:name w:val="Основной текст24"/>
    <w:uiPriority w:val="99"/>
    <w:rsid w:val="00FD3DBB"/>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250">
    <w:name w:val="Основной текст25"/>
    <w:rsid w:val="00FD3DBB"/>
    <w:rPr>
      <w:rFonts w:ascii="Times New Roman" w:eastAsia="Times New Roman" w:hAnsi="Times New Roman" w:cs="Times New Roman"/>
      <w:b w:val="0"/>
      <w:bCs w:val="0"/>
      <w:i w:val="0"/>
      <w:iCs w:val="0"/>
      <w:smallCaps w:val="0"/>
      <w:strike w:val="0"/>
      <w:spacing w:val="0"/>
      <w:sz w:val="22"/>
      <w:szCs w:val="22"/>
      <w:shd w:val="clear" w:color="auto" w:fill="FFFFFF"/>
    </w:rPr>
  </w:style>
  <w:style w:type="paragraph" w:customStyle="1" w:styleId="Style118">
    <w:name w:val="Style118"/>
    <w:basedOn w:val="a"/>
    <w:uiPriority w:val="99"/>
    <w:rsid w:val="00FD3DBB"/>
    <w:pPr>
      <w:suppressAutoHyphens w:val="0"/>
      <w:autoSpaceDN w:val="0"/>
      <w:adjustRightInd w:val="0"/>
      <w:spacing w:line="262" w:lineRule="exact"/>
      <w:ind w:firstLine="461"/>
      <w:jc w:val="both"/>
    </w:pPr>
    <w:rPr>
      <w:rFonts w:ascii="Tahoma" w:hAnsi="Tahoma" w:cs="Tahoma"/>
      <w:sz w:val="24"/>
      <w:szCs w:val="24"/>
      <w:lang w:eastAsia="ru-RU"/>
    </w:rPr>
  </w:style>
  <w:style w:type="paragraph" w:customStyle="1" w:styleId="3New">
    <w:name w:val="Заголовок 3New"/>
    <w:basedOn w:val="3"/>
    <w:link w:val="3New0"/>
    <w:autoRedefine/>
    <w:uiPriority w:val="99"/>
    <w:qFormat/>
    <w:rsid w:val="00FD3DBB"/>
    <w:pPr>
      <w:widowControl w:val="0"/>
      <w:tabs>
        <w:tab w:val="left" w:pos="567"/>
      </w:tabs>
      <w:suppressAutoHyphens/>
      <w:spacing w:before="0" w:after="0" w:line="360" w:lineRule="auto"/>
      <w:ind w:firstLine="567"/>
    </w:pPr>
    <w:rPr>
      <w:rFonts w:ascii="Times New Roman" w:hAnsi="Times New Roman"/>
      <w:bCs w:val="0"/>
      <w:sz w:val="24"/>
      <w:szCs w:val="24"/>
    </w:rPr>
  </w:style>
  <w:style w:type="character" w:customStyle="1" w:styleId="3New0">
    <w:name w:val="Заголовок 3New Знак"/>
    <w:link w:val="3New"/>
    <w:uiPriority w:val="99"/>
    <w:rsid w:val="00FD3DBB"/>
    <w:rPr>
      <w:rFonts w:ascii="Times New Roman" w:eastAsia="Times New Roman" w:hAnsi="Times New Roman" w:cs="Times New Roman"/>
      <w:b/>
      <w:sz w:val="24"/>
      <w:szCs w:val="24"/>
      <w:lang w:eastAsia="ar-SA"/>
    </w:rPr>
  </w:style>
  <w:style w:type="paragraph" w:customStyle="1" w:styleId="Style4">
    <w:name w:val="Style4"/>
    <w:basedOn w:val="a"/>
    <w:uiPriority w:val="99"/>
    <w:rsid w:val="00FD3DBB"/>
    <w:pPr>
      <w:suppressAutoHyphens w:val="0"/>
      <w:autoSpaceDN w:val="0"/>
      <w:adjustRightInd w:val="0"/>
      <w:jc w:val="both"/>
    </w:pPr>
    <w:rPr>
      <w:rFonts w:ascii="Tahoma" w:hAnsi="Tahoma" w:cs="Tahoma"/>
      <w:sz w:val="24"/>
      <w:szCs w:val="24"/>
      <w:lang w:eastAsia="ru-RU"/>
    </w:rPr>
  </w:style>
  <w:style w:type="character" w:styleId="af9">
    <w:name w:val="Emphasis"/>
    <w:qFormat/>
    <w:rsid w:val="00FD3DBB"/>
    <w:rPr>
      <w:rFonts w:cs="Times New Roman"/>
      <w:i/>
      <w:iCs/>
    </w:rPr>
  </w:style>
  <w:style w:type="paragraph" w:styleId="afa">
    <w:name w:val="caption"/>
    <w:basedOn w:val="a"/>
    <w:next w:val="a"/>
    <w:qFormat/>
    <w:rsid w:val="00FD3DBB"/>
    <w:pPr>
      <w:widowControl/>
      <w:suppressAutoHyphens w:val="0"/>
      <w:autoSpaceDE/>
      <w:jc w:val="center"/>
    </w:pPr>
    <w:rPr>
      <w:b/>
      <w:sz w:val="24"/>
      <w:szCs w:val="24"/>
      <w:lang w:eastAsia="ru-RU"/>
    </w:rPr>
  </w:style>
  <w:style w:type="paragraph" w:customStyle="1" w:styleId="justify">
    <w:name w:val="justify"/>
    <w:basedOn w:val="a"/>
    <w:uiPriority w:val="99"/>
    <w:rsid w:val="00FD3DBB"/>
    <w:pPr>
      <w:widowControl/>
      <w:suppressAutoHyphens w:val="0"/>
      <w:autoSpaceDE/>
      <w:spacing w:before="100" w:beforeAutospacing="1" w:after="100" w:afterAutospacing="1"/>
    </w:pPr>
    <w:rPr>
      <w:sz w:val="24"/>
      <w:szCs w:val="24"/>
      <w:lang w:eastAsia="ru-RU"/>
    </w:rPr>
  </w:style>
  <w:style w:type="paragraph" w:customStyle="1" w:styleId="msolistparagraph0">
    <w:name w:val="msolistparagraph"/>
    <w:basedOn w:val="a"/>
    <w:rsid w:val="00FD3DBB"/>
    <w:pPr>
      <w:widowControl/>
      <w:suppressAutoHyphens w:val="0"/>
      <w:autoSpaceDE/>
      <w:spacing w:before="30" w:after="30"/>
    </w:pPr>
    <w:rPr>
      <w:lang w:eastAsia="ru-RU"/>
    </w:rPr>
  </w:style>
  <w:style w:type="paragraph" w:customStyle="1" w:styleId="msolistparagraphcxspmiddle">
    <w:name w:val="msolistparagraphcxspmiddle"/>
    <w:basedOn w:val="a"/>
    <w:rsid w:val="00FD3DBB"/>
    <w:pPr>
      <w:widowControl/>
      <w:suppressAutoHyphens w:val="0"/>
      <w:autoSpaceDE/>
      <w:spacing w:before="30" w:after="30"/>
    </w:pPr>
    <w:rPr>
      <w:lang w:eastAsia="ru-RU"/>
    </w:rPr>
  </w:style>
  <w:style w:type="paragraph" w:customStyle="1" w:styleId="msolistparagraphcxsplast">
    <w:name w:val="msolistparagraphcxsplast"/>
    <w:basedOn w:val="a"/>
    <w:rsid w:val="00FD3DBB"/>
    <w:pPr>
      <w:widowControl/>
      <w:suppressAutoHyphens w:val="0"/>
      <w:autoSpaceDE/>
      <w:spacing w:before="30" w:after="30"/>
    </w:pPr>
    <w:rPr>
      <w:lang w:eastAsia="ru-RU"/>
    </w:rPr>
  </w:style>
  <w:style w:type="paragraph" w:customStyle="1" w:styleId="msonormalcxspmiddle">
    <w:name w:val="msonormalcxspmiddle"/>
    <w:basedOn w:val="a"/>
    <w:rsid w:val="00FD3DBB"/>
    <w:pPr>
      <w:widowControl/>
      <w:suppressAutoHyphens w:val="0"/>
      <w:autoSpaceDE/>
      <w:spacing w:before="30" w:after="30"/>
    </w:pPr>
    <w:rPr>
      <w:lang w:eastAsia="ru-RU"/>
    </w:rPr>
  </w:style>
  <w:style w:type="paragraph" w:customStyle="1" w:styleId="msonormalcxsplast">
    <w:name w:val="msonormalcxsplast"/>
    <w:basedOn w:val="a"/>
    <w:rsid w:val="00FD3DBB"/>
    <w:pPr>
      <w:widowControl/>
      <w:suppressAutoHyphens w:val="0"/>
      <w:autoSpaceDE/>
      <w:spacing w:before="30" w:after="30"/>
    </w:pPr>
    <w:rPr>
      <w:lang w:eastAsia="ru-RU"/>
    </w:rPr>
  </w:style>
  <w:style w:type="paragraph" w:customStyle="1" w:styleId="Style24">
    <w:name w:val="Style24"/>
    <w:basedOn w:val="a"/>
    <w:uiPriority w:val="99"/>
    <w:rsid w:val="00FD3DBB"/>
    <w:pPr>
      <w:suppressAutoHyphens w:val="0"/>
      <w:autoSpaceDN w:val="0"/>
      <w:adjustRightInd w:val="0"/>
      <w:spacing w:line="262" w:lineRule="exact"/>
      <w:ind w:firstLine="355"/>
    </w:pPr>
    <w:rPr>
      <w:rFonts w:ascii="Tahoma" w:hAnsi="Tahoma" w:cs="Tahoma"/>
      <w:sz w:val="24"/>
      <w:szCs w:val="24"/>
      <w:lang w:eastAsia="ru-RU"/>
    </w:rPr>
  </w:style>
  <w:style w:type="paragraph" w:customStyle="1" w:styleId="Style30">
    <w:name w:val="Style30"/>
    <w:basedOn w:val="a"/>
    <w:uiPriority w:val="99"/>
    <w:rsid w:val="00FD3DBB"/>
    <w:pPr>
      <w:suppressAutoHyphens w:val="0"/>
      <w:autoSpaceDN w:val="0"/>
      <w:adjustRightInd w:val="0"/>
      <w:spacing w:line="264" w:lineRule="exact"/>
      <w:ind w:firstLine="106"/>
      <w:jc w:val="both"/>
    </w:pPr>
    <w:rPr>
      <w:rFonts w:ascii="Tahoma" w:hAnsi="Tahoma" w:cs="Tahoma"/>
      <w:sz w:val="24"/>
      <w:szCs w:val="24"/>
      <w:lang w:eastAsia="ru-RU"/>
    </w:rPr>
  </w:style>
  <w:style w:type="paragraph" w:customStyle="1" w:styleId="Style103">
    <w:name w:val="Style103"/>
    <w:basedOn w:val="a"/>
    <w:uiPriority w:val="99"/>
    <w:rsid w:val="00FD3DBB"/>
    <w:pPr>
      <w:suppressAutoHyphens w:val="0"/>
      <w:autoSpaceDN w:val="0"/>
      <w:adjustRightInd w:val="0"/>
      <w:spacing w:line="259" w:lineRule="exact"/>
    </w:pPr>
    <w:rPr>
      <w:rFonts w:ascii="Tahoma" w:hAnsi="Tahoma" w:cs="Tahoma"/>
      <w:sz w:val="24"/>
      <w:szCs w:val="24"/>
      <w:lang w:eastAsia="ru-RU"/>
    </w:rPr>
  </w:style>
  <w:style w:type="paragraph" w:customStyle="1" w:styleId="Style90">
    <w:name w:val="Style90"/>
    <w:basedOn w:val="a"/>
    <w:uiPriority w:val="99"/>
    <w:rsid w:val="00FD3DBB"/>
    <w:pPr>
      <w:suppressAutoHyphens w:val="0"/>
      <w:autoSpaceDN w:val="0"/>
      <w:adjustRightInd w:val="0"/>
      <w:spacing w:line="262" w:lineRule="exact"/>
      <w:jc w:val="both"/>
    </w:pPr>
    <w:rPr>
      <w:rFonts w:ascii="Tahoma" w:hAnsi="Tahoma" w:cs="Tahoma"/>
      <w:sz w:val="24"/>
      <w:szCs w:val="24"/>
      <w:lang w:eastAsia="ru-RU"/>
    </w:rPr>
  </w:style>
  <w:style w:type="paragraph" w:customStyle="1" w:styleId="Style52">
    <w:name w:val="Style52"/>
    <w:basedOn w:val="a"/>
    <w:uiPriority w:val="99"/>
    <w:rsid w:val="00FD3DBB"/>
    <w:pPr>
      <w:suppressAutoHyphens w:val="0"/>
      <w:autoSpaceDN w:val="0"/>
      <w:adjustRightInd w:val="0"/>
      <w:spacing w:line="262" w:lineRule="exact"/>
      <w:ind w:firstLine="173"/>
      <w:jc w:val="both"/>
    </w:pPr>
    <w:rPr>
      <w:rFonts w:ascii="Tahoma" w:hAnsi="Tahoma" w:cs="Tahoma"/>
      <w:sz w:val="24"/>
      <w:szCs w:val="24"/>
      <w:lang w:eastAsia="ru-RU"/>
    </w:rPr>
  </w:style>
  <w:style w:type="paragraph" w:customStyle="1" w:styleId="Style79">
    <w:name w:val="Style79"/>
    <w:basedOn w:val="a"/>
    <w:uiPriority w:val="99"/>
    <w:rsid w:val="00FD3DBB"/>
    <w:pPr>
      <w:suppressAutoHyphens w:val="0"/>
      <w:autoSpaceDN w:val="0"/>
      <w:adjustRightInd w:val="0"/>
      <w:spacing w:line="263" w:lineRule="exact"/>
      <w:jc w:val="right"/>
    </w:pPr>
    <w:rPr>
      <w:rFonts w:ascii="Tahoma" w:hAnsi="Tahoma" w:cs="Tahoma"/>
      <w:sz w:val="24"/>
      <w:szCs w:val="24"/>
      <w:lang w:eastAsia="ru-RU"/>
    </w:rPr>
  </w:style>
  <w:style w:type="paragraph" w:customStyle="1" w:styleId="Style5">
    <w:name w:val="Style5"/>
    <w:basedOn w:val="a"/>
    <w:uiPriority w:val="99"/>
    <w:rsid w:val="00FD3DBB"/>
    <w:pPr>
      <w:suppressAutoHyphens w:val="0"/>
      <w:autoSpaceDN w:val="0"/>
      <w:adjustRightInd w:val="0"/>
      <w:spacing w:line="223" w:lineRule="exact"/>
      <w:ind w:firstLine="288"/>
      <w:jc w:val="both"/>
    </w:pPr>
    <w:rPr>
      <w:rFonts w:ascii="Tahoma" w:hAnsi="Tahoma" w:cs="Tahoma"/>
      <w:sz w:val="24"/>
      <w:szCs w:val="24"/>
      <w:lang w:eastAsia="ru-RU"/>
    </w:rPr>
  </w:style>
  <w:style w:type="paragraph" w:customStyle="1" w:styleId="Style75">
    <w:name w:val="Style75"/>
    <w:basedOn w:val="a"/>
    <w:uiPriority w:val="99"/>
    <w:rsid w:val="00FD3DBB"/>
    <w:pPr>
      <w:suppressAutoHyphens w:val="0"/>
      <w:autoSpaceDN w:val="0"/>
      <w:adjustRightInd w:val="0"/>
    </w:pPr>
    <w:rPr>
      <w:rFonts w:ascii="Tahoma" w:hAnsi="Tahoma" w:cs="Tahoma"/>
      <w:sz w:val="24"/>
      <w:szCs w:val="24"/>
      <w:lang w:eastAsia="ru-RU"/>
    </w:rPr>
  </w:style>
  <w:style w:type="paragraph" w:customStyle="1" w:styleId="Style51">
    <w:name w:val="Style51"/>
    <w:basedOn w:val="a"/>
    <w:uiPriority w:val="99"/>
    <w:rsid w:val="00FD3DBB"/>
    <w:pPr>
      <w:suppressAutoHyphens w:val="0"/>
      <w:autoSpaceDN w:val="0"/>
      <w:adjustRightInd w:val="0"/>
    </w:pPr>
    <w:rPr>
      <w:rFonts w:ascii="Tahoma" w:hAnsi="Tahoma" w:cs="Tahoma"/>
      <w:sz w:val="24"/>
      <w:szCs w:val="24"/>
      <w:lang w:eastAsia="ru-RU"/>
    </w:rPr>
  </w:style>
  <w:style w:type="paragraph" w:customStyle="1" w:styleId="Style173">
    <w:name w:val="Style173"/>
    <w:basedOn w:val="a"/>
    <w:uiPriority w:val="99"/>
    <w:rsid w:val="00FD3DBB"/>
    <w:pPr>
      <w:suppressAutoHyphens w:val="0"/>
      <w:autoSpaceDN w:val="0"/>
      <w:adjustRightInd w:val="0"/>
      <w:spacing w:line="230" w:lineRule="exact"/>
      <w:ind w:hanging="144"/>
      <w:jc w:val="both"/>
    </w:pPr>
    <w:rPr>
      <w:rFonts w:ascii="Tahoma" w:hAnsi="Tahoma" w:cs="Tahoma"/>
      <w:sz w:val="24"/>
      <w:szCs w:val="24"/>
      <w:lang w:eastAsia="ru-RU"/>
    </w:rPr>
  </w:style>
  <w:style w:type="paragraph" w:customStyle="1" w:styleId="Style142">
    <w:name w:val="Style142"/>
    <w:basedOn w:val="a"/>
    <w:uiPriority w:val="99"/>
    <w:rsid w:val="00FD3DBB"/>
    <w:pPr>
      <w:suppressAutoHyphens w:val="0"/>
      <w:autoSpaceDN w:val="0"/>
      <w:adjustRightInd w:val="0"/>
      <w:spacing w:line="192" w:lineRule="exact"/>
      <w:ind w:firstLine="7277"/>
    </w:pPr>
    <w:rPr>
      <w:rFonts w:ascii="Tahoma" w:hAnsi="Tahoma" w:cs="Tahoma"/>
      <w:sz w:val="24"/>
      <w:szCs w:val="24"/>
      <w:lang w:eastAsia="ru-RU"/>
    </w:rPr>
  </w:style>
  <w:style w:type="paragraph" w:customStyle="1" w:styleId="Style86">
    <w:name w:val="Style86"/>
    <w:basedOn w:val="a"/>
    <w:uiPriority w:val="99"/>
    <w:rsid w:val="00FD3DBB"/>
    <w:pPr>
      <w:suppressAutoHyphens w:val="0"/>
      <w:autoSpaceDN w:val="0"/>
      <w:adjustRightInd w:val="0"/>
      <w:jc w:val="both"/>
    </w:pPr>
    <w:rPr>
      <w:rFonts w:ascii="Tahoma" w:hAnsi="Tahoma" w:cs="Tahoma"/>
      <w:sz w:val="24"/>
      <w:szCs w:val="24"/>
      <w:lang w:eastAsia="ru-RU"/>
    </w:rPr>
  </w:style>
  <w:style w:type="paragraph" w:customStyle="1" w:styleId="Style12">
    <w:name w:val="Style12"/>
    <w:basedOn w:val="a"/>
    <w:uiPriority w:val="99"/>
    <w:rsid w:val="00FD3DBB"/>
    <w:pPr>
      <w:suppressAutoHyphens w:val="0"/>
      <w:autoSpaceDN w:val="0"/>
      <w:adjustRightInd w:val="0"/>
    </w:pPr>
    <w:rPr>
      <w:rFonts w:ascii="Tahoma" w:hAnsi="Tahoma" w:cs="Tahoma"/>
      <w:sz w:val="24"/>
      <w:szCs w:val="24"/>
      <w:lang w:eastAsia="ru-RU"/>
    </w:rPr>
  </w:style>
  <w:style w:type="paragraph" w:customStyle="1" w:styleId="Style69">
    <w:name w:val="Style69"/>
    <w:basedOn w:val="a"/>
    <w:uiPriority w:val="99"/>
    <w:rsid w:val="00FD3DBB"/>
    <w:pPr>
      <w:suppressAutoHyphens w:val="0"/>
      <w:autoSpaceDN w:val="0"/>
      <w:adjustRightInd w:val="0"/>
      <w:spacing w:line="269" w:lineRule="exact"/>
      <w:ind w:hanging="86"/>
      <w:jc w:val="both"/>
    </w:pPr>
    <w:rPr>
      <w:rFonts w:ascii="Tahoma" w:hAnsi="Tahoma" w:cs="Tahoma"/>
      <w:sz w:val="24"/>
      <w:szCs w:val="24"/>
      <w:lang w:eastAsia="ru-RU"/>
    </w:rPr>
  </w:style>
  <w:style w:type="paragraph" w:customStyle="1" w:styleId="17">
    <w:name w:val="Без интервала1"/>
    <w:basedOn w:val="a"/>
    <w:uiPriority w:val="99"/>
    <w:rsid w:val="00FD3DBB"/>
    <w:pPr>
      <w:widowControl/>
      <w:suppressAutoHyphens w:val="0"/>
      <w:autoSpaceDE/>
    </w:pPr>
    <w:rPr>
      <w:rFonts w:ascii="Cambria" w:hAnsi="Cambria"/>
      <w:sz w:val="22"/>
      <w:szCs w:val="22"/>
      <w:lang w:val="en-US" w:eastAsia="en-US"/>
    </w:rPr>
  </w:style>
  <w:style w:type="character" w:customStyle="1" w:styleId="apple-converted-space">
    <w:name w:val="apple-converted-space"/>
    <w:basedOn w:val="a0"/>
    <w:rsid w:val="00FD3DBB"/>
  </w:style>
  <w:style w:type="character" w:customStyle="1" w:styleId="53">
    <w:name w:val="Заголовок №5 (3)_"/>
    <w:rsid w:val="00FD3DBB"/>
    <w:rPr>
      <w:rFonts w:ascii="Microsoft Sans Serif" w:eastAsia="Microsoft Sans Serif" w:hAnsi="Microsoft Sans Serif" w:cs="Microsoft Sans Serif"/>
      <w:b w:val="0"/>
      <w:bCs w:val="0"/>
      <w:i w:val="0"/>
      <w:iCs w:val="0"/>
      <w:smallCaps w:val="0"/>
      <w:strike w:val="0"/>
      <w:spacing w:val="0"/>
      <w:sz w:val="22"/>
      <w:szCs w:val="22"/>
    </w:rPr>
  </w:style>
  <w:style w:type="character" w:customStyle="1" w:styleId="530">
    <w:name w:val="Заголовок №5 (3)"/>
    <w:basedOn w:val="53"/>
    <w:rsid w:val="00FD3DBB"/>
    <w:rPr>
      <w:rFonts w:ascii="Microsoft Sans Serif" w:eastAsia="Microsoft Sans Serif" w:hAnsi="Microsoft Sans Serif" w:cs="Microsoft Sans Serif"/>
      <w:b w:val="0"/>
      <w:bCs w:val="0"/>
      <w:i w:val="0"/>
      <w:iCs w:val="0"/>
      <w:smallCaps w:val="0"/>
      <w:strike w:val="0"/>
      <w:spacing w:val="0"/>
      <w:sz w:val="22"/>
      <w:szCs w:val="22"/>
    </w:rPr>
  </w:style>
  <w:style w:type="character" w:customStyle="1" w:styleId="241">
    <w:name w:val="Заголовок №2 (4)_"/>
    <w:rsid w:val="00FD3DBB"/>
    <w:rPr>
      <w:rFonts w:ascii="Tahoma" w:eastAsia="Tahoma" w:hAnsi="Tahoma" w:cs="Tahoma"/>
      <w:b w:val="0"/>
      <w:bCs w:val="0"/>
      <w:i w:val="0"/>
      <w:iCs w:val="0"/>
      <w:smallCaps w:val="0"/>
      <w:strike w:val="0"/>
      <w:spacing w:val="0"/>
      <w:sz w:val="27"/>
      <w:szCs w:val="27"/>
    </w:rPr>
  </w:style>
  <w:style w:type="character" w:customStyle="1" w:styleId="242">
    <w:name w:val="Заголовок №2 (4)"/>
    <w:basedOn w:val="241"/>
    <w:rsid w:val="00FD3DBB"/>
    <w:rPr>
      <w:rFonts w:ascii="Tahoma" w:eastAsia="Tahoma" w:hAnsi="Tahoma" w:cs="Tahoma"/>
      <w:b w:val="0"/>
      <w:bCs w:val="0"/>
      <w:i w:val="0"/>
      <w:iCs w:val="0"/>
      <w:smallCaps w:val="0"/>
      <w:strike w:val="0"/>
      <w:spacing w:val="0"/>
      <w:sz w:val="27"/>
      <w:szCs w:val="27"/>
    </w:rPr>
  </w:style>
  <w:style w:type="character" w:customStyle="1" w:styleId="35">
    <w:name w:val="Основной текст3"/>
    <w:rsid w:val="00FD3DBB"/>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130">
    <w:name w:val="Основной текст (13)_"/>
    <w:rsid w:val="00FD3DBB"/>
    <w:rPr>
      <w:rFonts w:ascii="Microsoft Sans Serif" w:eastAsia="Microsoft Sans Serif" w:hAnsi="Microsoft Sans Serif" w:cs="Microsoft Sans Serif"/>
      <w:b w:val="0"/>
      <w:bCs w:val="0"/>
      <w:i w:val="0"/>
      <w:iCs w:val="0"/>
      <w:smallCaps w:val="0"/>
      <w:strike w:val="0"/>
      <w:spacing w:val="0"/>
      <w:sz w:val="16"/>
      <w:szCs w:val="16"/>
    </w:rPr>
  </w:style>
  <w:style w:type="character" w:customStyle="1" w:styleId="120">
    <w:name w:val="Основной текст (12)_"/>
    <w:rsid w:val="00FD3DBB"/>
    <w:rPr>
      <w:rFonts w:ascii="Microsoft Sans Serif" w:eastAsia="Microsoft Sans Serif" w:hAnsi="Microsoft Sans Serif" w:cs="Microsoft Sans Serif"/>
      <w:b w:val="0"/>
      <w:bCs w:val="0"/>
      <w:i w:val="0"/>
      <w:iCs w:val="0"/>
      <w:smallCaps w:val="0"/>
      <w:strike w:val="0"/>
      <w:spacing w:val="0"/>
      <w:sz w:val="16"/>
      <w:szCs w:val="16"/>
    </w:rPr>
  </w:style>
  <w:style w:type="character" w:customStyle="1" w:styleId="330">
    <w:name w:val="Заголовок №3 (3)_"/>
    <w:rsid w:val="00FD3DBB"/>
    <w:rPr>
      <w:rFonts w:ascii="Tahoma" w:eastAsia="Tahoma" w:hAnsi="Tahoma" w:cs="Tahoma"/>
      <w:b w:val="0"/>
      <w:bCs w:val="0"/>
      <w:i w:val="0"/>
      <w:iCs w:val="0"/>
      <w:smallCaps w:val="0"/>
      <w:strike w:val="0"/>
      <w:spacing w:val="0"/>
      <w:sz w:val="25"/>
      <w:szCs w:val="25"/>
    </w:rPr>
  </w:style>
  <w:style w:type="character" w:customStyle="1" w:styleId="331">
    <w:name w:val="Заголовок №3 (3)"/>
    <w:basedOn w:val="330"/>
    <w:rsid w:val="00FD3DBB"/>
    <w:rPr>
      <w:rFonts w:ascii="Tahoma" w:eastAsia="Tahoma" w:hAnsi="Tahoma" w:cs="Tahoma"/>
      <w:b w:val="0"/>
      <w:bCs w:val="0"/>
      <w:i w:val="0"/>
      <w:iCs w:val="0"/>
      <w:smallCaps w:val="0"/>
      <w:strike w:val="0"/>
      <w:spacing w:val="0"/>
      <w:sz w:val="25"/>
      <w:szCs w:val="25"/>
    </w:rPr>
  </w:style>
  <w:style w:type="character" w:customStyle="1" w:styleId="131">
    <w:name w:val="Основной текст (13)"/>
    <w:basedOn w:val="130"/>
    <w:rsid w:val="00FD3DBB"/>
    <w:rPr>
      <w:rFonts w:ascii="Microsoft Sans Serif" w:eastAsia="Microsoft Sans Serif" w:hAnsi="Microsoft Sans Serif" w:cs="Microsoft Sans Serif"/>
      <w:b w:val="0"/>
      <w:bCs w:val="0"/>
      <w:i w:val="0"/>
      <w:iCs w:val="0"/>
      <w:smallCaps w:val="0"/>
      <w:strike w:val="0"/>
      <w:spacing w:val="0"/>
      <w:sz w:val="16"/>
      <w:szCs w:val="16"/>
    </w:rPr>
  </w:style>
  <w:style w:type="character" w:customStyle="1" w:styleId="1265pt0pt">
    <w:name w:val="Основной текст (12) + 6;5 pt;Курсив;Интервал 0 pt"/>
    <w:rsid w:val="00FD3DBB"/>
    <w:rPr>
      <w:rFonts w:ascii="Microsoft Sans Serif" w:eastAsia="Microsoft Sans Serif" w:hAnsi="Microsoft Sans Serif" w:cs="Microsoft Sans Serif"/>
      <w:b w:val="0"/>
      <w:bCs w:val="0"/>
      <w:i/>
      <w:iCs/>
      <w:smallCaps w:val="0"/>
      <w:strike w:val="0"/>
      <w:spacing w:val="10"/>
      <w:sz w:val="13"/>
      <w:szCs w:val="13"/>
    </w:rPr>
  </w:style>
  <w:style w:type="character" w:customStyle="1" w:styleId="121">
    <w:name w:val="Основной текст (12)"/>
    <w:basedOn w:val="120"/>
    <w:rsid w:val="00FD3DBB"/>
    <w:rPr>
      <w:rFonts w:ascii="Microsoft Sans Serif" w:eastAsia="Microsoft Sans Serif" w:hAnsi="Microsoft Sans Serif" w:cs="Microsoft Sans Serif"/>
      <w:b w:val="0"/>
      <w:bCs w:val="0"/>
      <w:i w:val="0"/>
      <w:iCs w:val="0"/>
      <w:smallCaps w:val="0"/>
      <w:strike w:val="0"/>
      <w:spacing w:val="0"/>
      <w:sz w:val="16"/>
      <w:szCs w:val="16"/>
    </w:rPr>
  </w:style>
  <w:style w:type="character" w:customStyle="1" w:styleId="72">
    <w:name w:val="Основной текст (72)_"/>
    <w:rsid w:val="00FD3DBB"/>
    <w:rPr>
      <w:rFonts w:ascii="Microsoft Sans Serif" w:eastAsia="Microsoft Sans Serif" w:hAnsi="Microsoft Sans Serif" w:cs="Microsoft Sans Serif"/>
      <w:b w:val="0"/>
      <w:bCs w:val="0"/>
      <w:i w:val="0"/>
      <w:iCs w:val="0"/>
      <w:smallCaps w:val="0"/>
      <w:strike w:val="0"/>
      <w:spacing w:val="10"/>
      <w:sz w:val="13"/>
      <w:szCs w:val="13"/>
    </w:rPr>
  </w:style>
  <w:style w:type="character" w:customStyle="1" w:styleId="720">
    <w:name w:val="Основной текст (72)"/>
    <w:basedOn w:val="72"/>
    <w:rsid w:val="00FD3DBB"/>
    <w:rPr>
      <w:rFonts w:ascii="Microsoft Sans Serif" w:eastAsia="Microsoft Sans Serif" w:hAnsi="Microsoft Sans Serif" w:cs="Microsoft Sans Serif"/>
      <w:b w:val="0"/>
      <w:bCs w:val="0"/>
      <w:i w:val="0"/>
      <w:iCs w:val="0"/>
      <w:smallCaps w:val="0"/>
      <w:strike w:val="0"/>
      <w:spacing w:val="10"/>
      <w:sz w:val="13"/>
      <w:szCs w:val="13"/>
    </w:rPr>
  </w:style>
  <w:style w:type="character" w:customStyle="1" w:styleId="728pt0pt">
    <w:name w:val="Основной текст (72) + 8 pt;Не курсив;Интервал 0 pt"/>
    <w:rsid w:val="00FD3DBB"/>
    <w:rPr>
      <w:rFonts w:ascii="Microsoft Sans Serif" w:eastAsia="Microsoft Sans Serif" w:hAnsi="Microsoft Sans Serif" w:cs="Microsoft Sans Serif"/>
      <w:b w:val="0"/>
      <w:bCs w:val="0"/>
      <w:i/>
      <w:iCs/>
      <w:smallCaps w:val="0"/>
      <w:strike w:val="0"/>
      <w:spacing w:val="0"/>
      <w:sz w:val="16"/>
      <w:szCs w:val="16"/>
    </w:rPr>
  </w:style>
  <w:style w:type="character" w:customStyle="1" w:styleId="42">
    <w:name w:val="Заголовок №4 (2)_"/>
    <w:rsid w:val="00FD3DBB"/>
    <w:rPr>
      <w:rFonts w:ascii="Tahoma" w:eastAsia="Tahoma" w:hAnsi="Tahoma" w:cs="Tahoma"/>
      <w:b w:val="0"/>
      <w:bCs w:val="0"/>
      <w:i w:val="0"/>
      <w:iCs w:val="0"/>
      <w:smallCaps w:val="0"/>
      <w:strike w:val="0"/>
      <w:spacing w:val="0"/>
      <w:sz w:val="25"/>
      <w:szCs w:val="25"/>
    </w:rPr>
  </w:style>
  <w:style w:type="character" w:customStyle="1" w:styleId="230">
    <w:name w:val="Заголовок №2 (3)_"/>
    <w:rsid w:val="00FD3DBB"/>
    <w:rPr>
      <w:rFonts w:ascii="Tahoma" w:eastAsia="Tahoma" w:hAnsi="Tahoma" w:cs="Tahoma"/>
      <w:b w:val="0"/>
      <w:bCs w:val="0"/>
      <w:i w:val="0"/>
      <w:iCs w:val="0"/>
      <w:smallCaps w:val="0"/>
      <w:strike w:val="0"/>
      <w:spacing w:val="0"/>
      <w:sz w:val="34"/>
      <w:szCs w:val="34"/>
    </w:rPr>
  </w:style>
  <w:style w:type="character" w:customStyle="1" w:styleId="320">
    <w:name w:val="Заголовок №3 (2)_"/>
    <w:rsid w:val="00FD3DBB"/>
    <w:rPr>
      <w:rFonts w:ascii="Tahoma" w:eastAsia="Tahoma" w:hAnsi="Tahoma" w:cs="Tahoma"/>
      <w:b w:val="0"/>
      <w:bCs w:val="0"/>
      <w:i w:val="0"/>
      <w:iCs w:val="0"/>
      <w:smallCaps w:val="0"/>
      <w:strike w:val="0"/>
      <w:spacing w:val="0"/>
      <w:sz w:val="27"/>
      <w:szCs w:val="27"/>
    </w:rPr>
  </w:style>
  <w:style w:type="character" w:customStyle="1" w:styleId="231">
    <w:name w:val="Заголовок №2 (3)"/>
    <w:basedOn w:val="230"/>
    <w:rsid w:val="00FD3DBB"/>
    <w:rPr>
      <w:rFonts w:ascii="Tahoma" w:eastAsia="Tahoma" w:hAnsi="Tahoma" w:cs="Tahoma"/>
      <w:b w:val="0"/>
      <w:bCs w:val="0"/>
      <w:i w:val="0"/>
      <w:iCs w:val="0"/>
      <w:smallCaps w:val="0"/>
      <w:strike w:val="0"/>
      <w:spacing w:val="0"/>
      <w:sz w:val="34"/>
      <w:szCs w:val="34"/>
    </w:rPr>
  </w:style>
  <w:style w:type="character" w:customStyle="1" w:styleId="321">
    <w:name w:val="Заголовок №3 (2)"/>
    <w:basedOn w:val="320"/>
    <w:rsid w:val="00FD3DBB"/>
    <w:rPr>
      <w:rFonts w:ascii="Tahoma" w:eastAsia="Tahoma" w:hAnsi="Tahoma" w:cs="Tahoma"/>
      <w:b w:val="0"/>
      <w:bCs w:val="0"/>
      <w:i w:val="0"/>
      <w:iCs w:val="0"/>
      <w:smallCaps w:val="0"/>
      <w:strike w:val="0"/>
      <w:spacing w:val="0"/>
      <w:sz w:val="27"/>
      <w:szCs w:val="27"/>
    </w:rPr>
  </w:style>
  <w:style w:type="character" w:customStyle="1" w:styleId="420">
    <w:name w:val="Заголовок №4 (2)"/>
    <w:basedOn w:val="42"/>
    <w:rsid w:val="00FD3DBB"/>
    <w:rPr>
      <w:rFonts w:ascii="Tahoma" w:eastAsia="Tahoma" w:hAnsi="Tahoma" w:cs="Tahoma"/>
      <w:b w:val="0"/>
      <w:bCs w:val="0"/>
      <w:i w:val="0"/>
      <w:iCs w:val="0"/>
      <w:smallCaps w:val="0"/>
      <w:strike w:val="0"/>
      <w:spacing w:val="0"/>
      <w:sz w:val="25"/>
      <w:szCs w:val="25"/>
    </w:rPr>
  </w:style>
  <w:style w:type="character" w:customStyle="1" w:styleId="FontStyle267">
    <w:name w:val="Font Style267"/>
    <w:uiPriority w:val="99"/>
    <w:rsid w:val="00FD3DBB"/>
    <w:rPr>
      <w:rFonts w:ascii="Franklin Gothic Medium" w:hAnsi="Franklin Gothic Medium" w:cs="Franklin Gothic Medium"/>
      <w:sz w:val="20"/>
      <w:szCs w:val="20"/>
    </w:rPr>
  </w:style>
  <w:style w:type="paragraph" w:customStyle="1" w:styleId="Style99">
    <w:name w:val="Style99"/>
    <w:basedOn w:val="a"/>
    <w:uiPriority w:val="99"/>
    <w:rsid w:val="00FD3DBB"/>
    <w:pPr>
      <w:suppressAutoHyphens w:val="0"/>
      <w:autoSpaceDN w:val="0"/>
      <w:adjustRightInd w:val="0"/>
    </w:pPr>
    <w:rPr>
      <w:rFonts w:ascii="Tahoma" w:hAnsi="Tahoma" w:cs="Tahoma"/>
      <w:sz w:val="24"/>
      <w:szCs w:val="24"/>
      <w:lang w:eastAsia="ru-RU"/>
    </w:rPr>
  </w:style>
  <w:style w:type="character" w:customStyle="1" w:styleId="FontStyle269">
    <w:name w:val="Font Style269"/>
    <w:uiPriority w:val="99"/>
    <w:rsid w:val="00FD3DBB"/>
    <w:rPr>
      <w:rFonts w:ascii="Century Schoolbook" w:hAnsi="Century Schoolbook" w:cs="Century Schoolbook"/>
      <w:i/>
      <w:iCs/>
      <w:spacing w:val="-10"/>
      <w:sz w:val="22"/>
      <w:szCs w:val="22"/>
    </w:rPr>
  </w:style>
  <w:style w:type="paragraph" w:customStyle="1" w:styleId="Style46">
    <w:name w:val="Style46"/>
    <w:basedOn w:val="a"/>
    <w:uiPriority w:val="99"/>
    <w:rsid w:val="00FD3DBB"/>
    <w:pPr>
      <w:suppressAutoHyphens w:val="0"/>
      <w:autoSpaceDN w:val="0"/>
      <w:adjustRightInd w:val="0"/>
      <w:spacing w:line="264" w:lineRule="exact"/>
    </w:pPr>
    <w:rPr>
      <w:rFonts w:ascii="Tahoma" w:hAnsi="Tahoma" w:cs="Tahoma"/>
      <w:sz w:val="24"/>
      <w:szCs w:val="24"/>
      <w:lang w:eastAsia="ru-RU"/>
    </w:rPr>
  </w:style>
  <w:style w:type="character" w:customStyle="1" w:styleId="FontStyle280">
    <w:name w:val="Font Style280"/>
    <w:uiPriority w:val="99"/>
    <w:rsid w:val="00FD3DBB"/>
    <w:rPr>
      <w:rFonts w:ascii="Century Schoolbook" w:hAnsi="Century Schoolbook" w:cs="Century Schoolbook"/>
      <w:spacing w:val="-10"/>
      <w:sz w:val="22"/>
      <w:szCs w:val="22"/>
    </w:rPr>
  </w:style>
  <w:style w:type="character" w:customStyle="1" w:styleId="FontStyle290">
    <w:name w:val="Font Style290"/>
    <w:uiPriority w:val="99"/>
    <w:rsid w:val="00FD3DBB"/>
    <w:rPr>
      <w:rFonts w:ascii="Century Schoolbook" w:hAnsi="Century Schoolbook" w:cs="Century Schoolbook"/>
      <w:i/>
      <w:iCs/>
      <w:sz w:val="18"/>
      <w:szCs w:val="18"/>
    </w:rPr>
  </w:style>
  <w:style w:type="paragraph" w:customStyle="1" w:styleId="New">
    <w:name w:val="Обычный New"/>
    <w:basedOn w:val="a"/>
    <w:link w:val="New0"/>
    <w:autoRedefine/>
    <w:qFormat/>
    <w:rsid w:val="0057138B"/>
    <w:pPr>
      <w:ind w:left="132"/>
      <w:jc w:val="center"/>
    </w:pPr>
    <w:rPr>
      <w:sz w:val="16"/>
      <w:szCs w:val="16"/>
      <w:shd w:val="clear" w:color="auto" w:fill="FFFFFF"/>
    </w:rPr>
  </w:style>
  <w:style w:type="character" w:customStyle="1" w:styleId="New0">
    <w:name w:val="Обычный New Знак"/>
    <w:link w:val="New"/>
    <w:rsid w:val="0057138B"/>
    <w:rPr>
      <w:rFonts w:ascii="Times New Roman" w:eastAsia="Times New Roman" w:hAnsi="Times New Roman" w:cs="Times New Roman"/>
      <w:sz w:val="16"/>
      <w:szCs w:val="16"/>
      <w:lang w:eastAsia="ar-SA"/>
    </w:rPr>
  </w:style>
  <w:style w:type="paragraph" w:customStyle="1" w:styleId="Style19">
    <w:name w:val="Style19"/>
    <w:basedOn w:val="a"/>
    <w:uiPriority w:val="99"/>
    <w:rsid w:val="00FD3DBB"/>
    <w:pPr>
      <w:suppressAutoHyphens w:val="0"/>
      <w:autoSpaceDN w:val="0"/>
      <w:adjustRightInd w:val="0"/>
      <w:spacing w:line="480" w:lineRule="exact"/>
      <w:ind w:firstLine="686"/>
      <w:jc w:val="both"/>
    </w:pPr>
    <w:rPr>
      <w:sz w:val="24"/>
      <w:szCs w:val="24"/>
      <w:lang w:eastAsia="ru-RU"/>
    </w:rPr>
  </w:style>
  <w:style w:type="character" w:customStyle="1" w:styleId="4Exact">
    <w:name w:val="Основной текст (4) Exact"/>
    <w:uiPriority w:val="99"/>
    <w:rsid w:val="00FD3DBB"/>
    <w:rPr>
      <w:rFonts w:ascii="Times New Roman" w:hAnsi="Times New Roman" w:cs="Times New Roman"/>
      <w:b/>
      <w:bCs/>
      <w:sz w:val="22"/>
      <w:szCs w:val="22"/>
      <w:u w:val="none"/>
    </w:rPr>
  </w:style>
  <w:style w:type="character" w:customStyle="1" w:styleId="280">
    <w:name w:val="Основной текст (2) + 8"/>
    <w:aliases w:val="5 pt6"/>
    <w:uiPriority w:val="99"/>
    <w:rsid w:val="00FD3DBB"/>
    <w:rPr>
      <w:sz w:val="17"/>
      <w:szCs w:val="17"/>
      <w:shd w:val="clear" w:color="auto" w:fill="FFFFFF"/>
    </w:rPr>
  </w:style>
  <w:style w:type="character" w:customStyle="1" w:styleId="26">
    <w:name w:val="Основной текст (2)_"/>
    <w:link w:val="211"/>
    <w:uiPriority w:val="99"/>
    <w:locked/>
    <w:rsid w:val="00FD3DBB"/>
    <w:rPr>
      <w:shd w:val="clear" w:color="auto" w:fill="FFFFFF"/>
    </w:rPr>
  </w:style>
  <w:style w:type="paragraph" w:customStyle="1" w:styleId="211">
    <w:name w:val="Основной текст (2)1"/>
    <w:basedOn w:val="a"/>
    <w:link w:val="26"/>
    <w:uiPriority w:val="99"/>
    <w:rsid w:val="00FD3DBB"/>
    <w:pPr>
      <w:shd w:val="clear" w:color="auto" w:fill="FFFFFF"/>
      <w:suppressAutoHyphens w:val="0"/>
      <w:autoSpaceDE/>
      <w:spacing w:before="180" w:after="60" w:line="240" w:lineRule="atLeast"/>
      <w:jc w:val="both"/>
    </w:pPr>
    <w:rPr>
      <w:rFonts w:asciiTheme="minorHAnsi" w:eastAsiaTheme="minorHAnsi" w:hAnsiTheme="minorHAnsi" w:cstheme="minorBidi"/>
      <w:sz w:val="22"/>
      <w:szCs w:val="22"/>
      <w:lang w:eastAsia="en-US"/>
    </w:rPr>
  </w:style>
  <w:style w:type="character" w:customStyle="1" w:styleId="27">
    <w:name w:val="Основной текст (2)"/>
    <w:uiPriority w:val="99"/>
    <w:rsid w:val="00FD3DBB"/>
    <w:rPr>
      <w:rFonts w:ascii="Times New Roman" w:hAnsi="Times New Roman" w:cs="Times New Roman"/>
      <w:sz w:val="22"/>
      <w:szCs w:val="22"/>
      <w:u w:val="none"/>
      <w:shd w:val="clear" w:color="auto" w:fill="FFFFFF"/>
    </w:rPr>
  </w:style>
  <w:style w:type="character" w:customStyle="1" w:styleId="28pt">
    <w:name w:val="Основной текст (2) + 8 pt"/>
    <w:uiPriority w:val="99"/>
    <w:rsid w:val="00FD3DBB"/>
    <w:rPr>
      <w:rFonts w:ascii="Times New Roman" w:hAnsi="Times New Roman" w:cs="Times New Roman"/>
      <w:sz w:val="16"/>
      <w:szCs w:val="16"/>
      <w:u w:val="none"/>
      <w:shd w:val="clear" w:color="auto" w:fill="FFFFFF"/>
    </w:rPr>
  </w:style>
  <w:style w:type="character" w:customStyle="1" w:styleId="28pt1">
    <w:name w:val="Основной текст (2) + 8 pt1"/>
    <w:uiPriority w:val="99"/>
    <w:rsid w:val="00FD3DBB"/>
    <w:rPr>
      <w:rFonts w:ascii="Times New Roman" w:hAnsi="Times New Roman" w:cs="Times New Roman"/>
      <w:sz w:val="16"/>
      <w:szCs w:val="16"/>
      <w:u w:val="none"/>
      <w:shd w:val="clear" w:color="auto" w:fill="FFFFFF"/>
    </w:rPr>
  </w:style>
  <w:style w:type="character" w:customStyle="1" w:styleId="27pt">
    <w:name w:val="Основной текст (2) + 7 pt"/>
    <w:uiPriority w:val="99"/>
    <w:rsid w:val="00FD3DBB"/>
    <w:rPr>
      <w:rFonts w:ascii="Times New Roman" w:hAnsi="Times New Roman" w:cs="Times New Roman"/>
      <w:sz w:val="14"/>
      <w:szCs w:val="14"/>
      <w:u w:val="none"/>
      <w:shd w:val="clear" w:color="auto" w:fill="FFFFFF"/>
    </w:rPr>
  </w:style>
  <w:style w:type="character" w:customStyle="1" w:styleId="c1">
    <w:name w:val="c1"/>
    <w:rsid w:val="00FD3DBB"/>
  </w:style>
  <w:style w:type="character" w:customStyle="1" w:styleId="29">
    <w:name w:val="Заголовок №2_"/>
    <w:link w:val="2a"/>
    <w:uiPriority w:val="99"/>
    <w:locked/>
    <w:rsid w:val="00FD3DBB"/>
    <w:rPr>
      <w:b/>
      <w:bCs/>
      <w:shd w:val="clear" w:color="auto" w:fill="FFFFFF"/>
    </w:rPr>
  </w:style>
  <w:style w:type="paragraph" w:customStyle="1" w:styleId="2a">
    <w:name w:val="Заголовок №2"/>
    <w:basedOn w:val="a"/>
    <w:link w:val="29"/>
    <w:uiPriority w:val="99"/>
    <w:rsid w:val="00FD3DBB"/>
    <w:pPr>
      <w:shd w:val="clear" w:color="auto" w:fill="FFFFFF"/>
      <w:suppressAutoHyphens w:val="0"/>
      <w:autoSpaceDE/>
      <w:spacing w:after="60" w:line="240" w:lineRule="atLeast"/>
      <w:jc w:val="center"/>
      <w:outlineLvl w:val="1"/>
    </w:pPr>
    <w:rPr>
      <w:rFonts w:asciiTheme="minorHAnsi" w:eastAsiaTheme="minorHAnsi" w:hAnsiTheme="minorHAnsi" w:cstheme="minorBidi"/>
      <w:b/>
      <w:bCs/>
      <w:sz w:val="22"/>
      <w:szCs w:val="22"/>
      <w:lang w:eastAsia="en-US"/>
    </w:rPr>
  </w:style>
  <w:style w:type="paragraph" w:customStyle="1" w:styleId="2b">
    <w:name w:val="Без интервала2"/>
    <w:uiPriority w:val="99"/>
    <w:rsid w:val="00FD3DBB"/>
    <w:pPr>
      <w:jc w:val="center"/>
    </w:pPr>
    <w:rPr>
      <w:rFonts w:ascii="Calibri" w:eastAsia="Times New Roman" w:hAnsi="Calibri" w:cs="Calibri"/>
      <w:lang w:eastAsia="ru-RU"/>
    </w:rPr>
  </w:style>
  <w:style w:type="paragraph" w:styleId="afb">
    <w:name w:val="Title"/>
    <w:basedOn w:val="a"/>
    <w:link w:val="afc"/>
    <w:qFormat/>
    <w:rsid w:val="00FD3DBB"/>
    <w:pPr>
      <w:widowControl/>
      <w:suppressAutoHyphens w:val="0"/>
      <w:autoSpaceDE/>
      <w:jc w:val="center"/>
    </w:pPr>
    <w:rPr>
      <w:sz w:val="28"/>
    </w:rPr>
  </w:style>
  <w:style w:type="character" w:customStyle="1" w:styleId="afc">
    <w:name w:val="Название Знак"/>
    <w:basedOn w:val="a0"/>
    <w:link w:val="afb"/>
    <w:rsid w:val="00FD3DBB"/>
    <w:rPr>
      <w:rFonts w:ascii="Times New Roman" w:eastAsia="Times New Roman" w:hAnsi="Times New Roman" w:cs="Times New Roman"/>
      <w:sz w:val="28"/>
      <w:szCs w:val="20"/>
      <w:lang w:eastAsia="ar-SA"/>
    </w:rPr>
  </w:style>
  <w:style w:type="character" w:customStyle="1" w:styleId="40">
    <w:name w:val="Основной текст (4)_"/>
    <w:uiPriority w:val="99"/>
    <w:rsid w:val="00FD3DBB"/>
    <w:rPr>
      <w:rFonts w:ascii="Tahoma" w:eastAsia="Tahoma" w:hAnsi="Tahoma" w:cs="Tahoma"/>
      <w:b w:val="0"/>
      <w:bCs w:val="0"/>
      <w:i w:val="0"/>
      <w:iCs w:val="0"/>
      <w:smallCaps w:val="0"/>
      <w:strike w:val="0"/>
      <w:spacing w:val="10"/>
      <w:sz w:val="61"/>
      <w:szCs w:val="61"/>
    </w:rPr>
  </w:style>
  <w:style w:type="character" w:customStyle="1" w:styleId="41">
    <w:name w:val="Основной текст (4)"/>
    <w:rsid w:val="00FD3DBB"/>
  </w:style>
  <w:style w:type="character" w:customStyle="1" w:styleId="512pt">
    <w:name w:val="Основной текст (5) + 12 pt;Не полужирный"/>
    <w:rsid w:val="00FD3DBB"/>
    <w:rPr>
      <w:rFonts w:ascii="Times New Roman" w:eastAsia="Times New Roman" w:hAnsi="Times New Roman" w:cs="Times New Roman"/>
      <w:b/>
      <w:bCs/>
      <w:i w:val="0"/>
      <w:iCs w:val="0"/>
      <w:smallCaps w:val="0"/>
      <w:strike w:val="0"/>
      <w:spacing w:val="0"/>
      <w:sz w:val="24"/>
      <w:szCs w:val="24"/>
    </w:rPr>
  </w:style>
  <w:style w:type="character" w:customStyle="1" w:styleId="afd">
    <w:name w:val="Сноска_"/>
    <w:link w:val="afe"/>
    <w:locked/>
    <w:rsid w:val="00FD3DBB"/>
    <w:rPr>
      <w:sz w:val="16"/>
      <w:szCs w:val="16"/>
      <w:shd w:val="clear" w:color="auto" w:fill="FFFFFF"/>
    </w:rPr>
  </w:style>
  <w:style w:type="paragraph" w:customStyle="1" w:styleId="afe">
    <w:name w:val="Сноска"/>
    <w:basedOn w:val="a"/>
    <w:link w:val="afd"/>
    <w:rsid w:val="00FD3DBB"/>
    <w:pPr>
      <w:shd w:val="clear" w:color="auto" w:fill="FFFFFF"/>
      <w:suppressAutoHyphens w:val="0"/>
      <w:autoSpaceDE/>
      <w:spacing w:line="211" w:lineRule="exact"/>
    </w:pPr>
    <w:rPr>
      <w:rFonts w:asciiTheme="minorHAnsi" w:eastAsiaTheme="minorHAnsi" w:hAnsiTheme="minorHAnsi" w:cstheme="minorBidi"/>
      <w:sz w:val="16"/>
      <w:szCs w:val="16"/>
      <w:lang w:eastAsia="en-US"/>
    </w:rPr>
  </w:style>
  <w:style w:type="character" w:customStyle="1" w:styleId="2c">
    <w:name w:val="Основной текст (2) + Полужирный"/>
    <w:uiPriority w:val="99"/>
    <w:rsid w:val="00FD3DBB"/>
    <w:rPr>
      <w:rFonts w:ascii="Times New Roman" w:hAnsi="Times New Roman" w:cs="Times New Roman"/>
      <w:b/>
      <w:bCs/>
      <w:sz w:val="22"/>
      <w:szCs w:val="22"/>
      <w:u w:val="none"/>
      <w:shd w:val="clear" w:color="auto" w:fill="FFFFFF"/>
    </w:rPr>
  </w:style>
  <w:style w:type="character" w:customStyle="1" w:styleId="22pt">
    <w:name w:val="Основной текст (2) + Интервал 2 pt"/>
    <w:uiPriority w:val="99"/>
    <w:rsid w:val="00FD3DBB"/>
    <w:rPr>
      <w:rFonts w:ascii="Times New Roman" w:hAnsi="Times New Roman" w:cs="Times New Roman"/>
      <w:spacing w:val="40"/>
      <w:sz w:val="22"/>
      <w:szCs w:val="22"/>
      <w:u w:val="none"/>
      <w:shd w:val="clear" w:color="auto" w:fill="FFFFFF"/>
    </w:rPr>
  </w:style>
  <w:style w:type="character" w:customStyle="1" w:styleId="2d">
    <w:name w:val="Подпись к таблице (2)_"/>
    <w:link w:val="2e"/>
    <w:uiPriority w:val="99"/>
    <w:locked/>
    <w:rsid w:val="00FD3DBB"/>
    <w:rPr>
      <w:sz w:val="16"/>
      <w:szCs w:val="16"/>
      <w:shd w:val="clear" w:color="auto" w:fill="FFFFFF"/>
    </w:rPr>
  </w:style>
  <w:style w:type="paragraph" w:customStyle="1" w:styleId="2e">
    <w:name w:val="Подпись к таблице (2)"/>
    <w:basedOn w:val="a"/>
    <w:link w:val="2d"/>
    <w:uiPriority w:val="99"/>
    <w:rsid w:val="00FD3DBB"/>
    <w:pPr>
      <w:shd w:val="clear" w:color="auto" w:fill="FFFFFF"/>
      <w:suppressAutoHyphens w:val="0"/>
      <w:autoSpaceDE/>
      <w:spacing w:line="240" w:lineRule="atLeast"/>
    </w:pPr>
    <w:rPr>
      <w:rFonts w:asciiTheme="minorHAnsi" w:eastAsiaTheme="minorHAnsi" w:hAnsiTheme="minorHAnsi" w:cstheme="minorBidi"/>
      <w:sz w:val="16"/>
      <w:szCs w:val="16"/>
      <w:lang w:eastAsia="en-US"/>
    </w:rPr>
  </w:style>
  <w:style w:type="character" w:customStyle="1" w:styleId="28pt2">
    <w:name w:val="Основной текст (2) + 8 pt2"/>
    <w:uiPriority w:val="99"/>
    <w:rsid w:val="00FD3DBB"/>
    <w:rPr>
      <w:rFonts w:ascii="Times New Roman" w:hAnsi="Times New Roman" w:cs="Times New Roman"/>
      <w:sz w:val="16"/>
      <w:szCs w:val="16"/>
      <w:u w:val="none"/>
      <w:shd w:val="clear" w:color="auto" w:fill="FFFFFF"/>
    </w:rPr>
  </w:style>
  <w:style w:type="character" w:customStyle="1" w:styleId="aff">
    <w:name w:val="Колонтитул_"/>
    <w:link w:val="18"/>
    <w:locked/>
    <w:rsid w:val="00FD3DBB"/>
    <w:rPr>
      <w:i/>
      <w:iCs/>
      <w:sz w:val="18"/>
      <w:szCs w:val="18"/>
      <w:shd w:val="clear" w:color="auto" w:fill="FFFFFF"/>
    </w:rPr>
  </w:style>
  <w:style w:type="paragraph" w:customStyle="1" w:styleId="18">
    <w:name w:val="Колонтитул1"/>
    <w:basedOn w:val="a"/>
    <w:link w:val="aff"/>
    <w:rsid w:val="00FD3DBB"/>
    <w:pPr>
      <w:shd w:val="clear" w:color="auto" w:fill="FFFFFF"/>
      <w:suppressAutoHyphens w:val="0"/>
      <w:autoSpaceDE/>
      <w:spacing w:line="240" w:lineRule="atLeast"/>
    </w:pPr>
    <w:rPr>
      <w:rFonts w:asciiTheme="minorHAnsi" w:eastAsiaTheme="minorHAnsi" w:hAnsiTheme="minorHAnsi" w:cstheme="minorBidi"/>
      <w:i/>
      <w:iCs/>
      <w:sz w:val="18"/>
      <w:szCs w:val="18"/>
      <w:lang w:eastAsia="en-US"/>
    </w:rPr>
  </w:style>
  <w:style w:type="character" w:customStyle="1" w:styleId="aff0">
    <w:name w:val="Колонтитул"/>
    <w:basedOn w:val="aff"/>
    <w:uiPriority w:val="99"/>
    <w:rsid w:val="00FD3DBB"/>
    <w:rPr>
      <w:i/>
      <w:iCs/>
      <w:sz w:val="18"/>
      <w:szCs w:val="18"/>
      <w:shd w:val="clear" w:color="auto" w:fill="FFFFFF"/>
    </w:rPr>
  </w:style>
  <w:style w:type="character" w:customStyle="1" w:styleId="36">
    <w:name w:val="Подпись к таблице (3)_"/>
    <w:link w:val="37"/>
    <w:uiPriority w:val="99"/>
    <w:locked/>
    <w:rsid w:val="00FD3DBB"/>
    <w:rPr>
      <w:i/>
      <w:iCs/>
      <w:sz w:val="18"/>
      <w:szCs w:val="18"/>
      <w:shd w:val="clear" w:color="auto" w:fill="FFFFFF"/>
    </w:rPr>
  </w:style>
  <w:style w:type="paragraph" w:customStyle="1" w:styleId="37">
    <w:name w:val="Подпись к таблице (3)"/>
    <w:basedOn w:val="a"/>
    <w:link w:val="36"/>
    <w:uiPriority w:val="99"/>
    <w:rsid w:val="00FD3DBB"/>
    <w:pPr>
      <w:shd w:val="clear" w:color="auto" w:fill="FFFFFF"/>
      <w:suppressAutoHyphens w:val="0"/>
      <w:autoSpaceDE/>
      <w:spacing w:line="264" w:lineRule="exact"/>
      <w:ind w:hanging="300"/>
    </w:pPr>
    <w:rPr>
      <w:rFonts w:asciiTheme="minorHAnsi" w:eastAsiaTheme="minorHAnsi" w:hAnsiTheme="minorHAnsi" w:cstheme="minorBidi"/>
      <w:i/>
      <w:iCs/>
      <w:sz w:val="18"/>
      <w:szCs w:val="18"/>
      <w:lang w:eastAsia="en-US"/>
    </w:rPr>
  </w:style>
  <w:style w:type="character" w:customStyle="1" w:styleId="311pt">
    <w:name w:val="Подпись к таблице (3) + 11 pt"/>
    <w:aliases w:val="Не курсив,Основной текст (72) + 8 pt"/>
    <w:rsid w:val="00FD3DBB"/>
    <w:rPr>
      <w:i/>
      <w:iCs/>
      <w:sz w:val="22"/>
      <w:szCs w:val="22"/>
      <w:shd w:val="clear" w:color="auto" w:fill="FFFFFF"/>
    </w:rPr>
  </w:style>
  <w:style w:type="character" w:customStyle="1" w:styleId="38pt">
    <w:name w:val="Подпись к таблице (3) + 8 pt"/>
    <w:aliases w:val="Не курсив10"/>
    <w:uiPriority w:val="99"/>
    <w:rsid w:val="00FD3DBB"/>
    <w:rPr>
      <w:i/>
      <w:iCs/>
      <w:sz w:val="16"/>
      <w:szCs w:val="16"/>
      <w:shd w:val="clear" w:color="auto" w:fill="FFFFFF"/>
    </w:rPr>
  </w:style>
  <w:style w:type="character" w:customStyle="1" w:styleId="8pt">
    <w:name w:val="Колонтитул + 8 pt"/>
    <w:aliases w:val="Не курсив9"/>
    <w:uiPriority w:val="99"/>
    <w:rsid w:val="00FD3DBB"/>
    <w:rPr>
      <w:i/>
      <w:iCs/>
      <w:sz w:val="16"/>
      <w:szCs w:val="16"/>
      <w:u w:val="single"/>
      <w:shd w:val="clear" w:color="auto" w:fill="FFFFFF"/>
    </w:rPr>
  </w:style>
  <w:style w:type="character" w:customStyle="1" w:styleId="ArialNarrow">
    <w:name w:val="Колонтитул + Arial Narrow"/>
    <w:aliases w:val="6,5 pt,Не курсив8,Основной текст + 7"/>
    <w:rsid w:val="00FD3DBB"/>
    <w:rPr>
      <w:rFonts w:ascii="Arial Narrow" w:hAnsi="Arial Narrow" w:cs="Arial Narrow"/>
      <w:i/>
      <w:iCs/>
      <w:sz w:val="13"/>
      <w:szCs w:val="13"/>
      <w:u w:val="single"/>
      <w:shd w:val="clear" w:color="auto" w:fill="FFFFFF"/>
    </w:rPr>
  </w:style>
  <w:style w:type="character" w:customStyle="1" w:styleId="61">
    <w:name w:val="Колонтитул + 6"/>
    <w:aliases w:val="5 pt12,Полужирный,Не курсив7,Основной текст + Arial Unicode MS,9 pt"/>
    <w:rsid w:val="00FD3DBB"/>
    <w:rPr>
      <w:b/>
      <w:bCs/>
      <w:i/>
      <w:iCs/>
      <w:sz w:val="13"/>
      <w:szCs w:val="13"/>
      <w:shd w:val="clear" w:color="auto" w:fill="FFFFFF"/>
    </w:rPr>
  </w:style>
  <w:style w:type="character" w:customStyle="1" w:styleId="8pt2">
    <w:name w:val="Колонтитул + 8 pt2"/>
    <w:aliases w:val="Не курсив6"/>
    <w:uiPriority w:val="99"/>
    <w:rsid w:val="00FD3DBB"/>
    <w:rPr>
      <w:i/>
      <w:iCs/>
      <w:sz w:val="16"/>
      <w:szCs w:val="16"/>
      <w:shd w:val="clear" w:color="auto" w:fill="FFFFFF"/>
    </w:rPr>
  </w:style>
  <w:style w:type="character" w:customStyle="1" w:styleId="8pt1">
    <w:name w:val="Колонтитул + 8 pt1"/>
    <w:aliases w:val="Не курсив5"/>
    <w:uiPriority w:val="99"/>
    <w:rsid w:val="00FD3DBB"/>
    <w:rPr>
      <w:i/>
      <w:iCs/>
      <w:sz w:val="16"/>
      <w:szCs w:val="16"/>
      <w:u w:val="single"/>
      <w:shd w:val="clear" w:color="auto" w:fill="FFFFFF"/>
    </w:rPr>
  </w:style>
  <w:style w:type="character" w:customStyle="1" w:styleId="610">
    <w:name w:val="Колонтитул + 61"/>
    <w:aliases w:val="5 pt11,Полужирный9,Не курсив4"/>
    <w:uiPriority w:val="99"/>
    <w:rsid w:val="00FD3DBB"/>
    <w:rPr>
      <w:b/>
      <w:bCs/>
      <w:i/>
      <w:iCs/>
      <w:sz w:val="13"/>
      <w:szCs w:val="13"/>
      <w:u w:val="single"/>
      <w:shd w:val="clear" w:color="auto" w:fill="FFFFFF"/>
    </w:rPr>
  </w:style>
  <w:style w:type="character" w:customStyle="1" w:styleId="3Exact">
    <w:name w:val="Основной текст (3) Exact"/>
    <w:uiPriority w:val="99"/>
    <w:rsid w:val="00FD3DBB"/>
    <w:rPr>
      <w:rFonts w:ascii="Times New Roman" w:hAnsi="Times New Roman" w:cs="Times New Roman"/>
      <w:i/>
      <w:iCs/>
      <w:sz w:val="18"/>
      <w:szCs w:val="18"/>
      <w:u w:val="none"/>
    </w:rPr>
  </w:style>
  <w:style w:type="character" w:customStyle="1" w:styleId="1Exact">
    <w:name w:val="Заголовок №1 Exact"/>
    <w:link w:val="1a"/>
    <w:uiPriority w:val="99"/>
    <w:locked/>
    <w:rsid w:val="00FD3DBB"/>
    <w:rPr>
      <w:shd w:val="clear" w:color="auto" w:fill="FFFFFF"/>
    </w:rPr>
  </w:style>
  <w:style w:type="paragraph" w:customStyle="1" w:styleId="1a">
    <w:name w:val="Заголовок №1"/>
    <w:basedOn w:val="a"/>
    <w:link w:val="1Exact"/>
    <w:uiPriority w:val="99"/>
    <w:rsid w:val="00FD3DBB"/>
    <w:pPr>
      <w:shd w:val="clear" w:color="auto" w:fill="FFFFFF"/>
      <w:suppressAutoHyphens w:val="0"/>
      <w:autoSpaceDE/>
      <w:spacing w:before="60" w:line="240" w:lineRule="atLeast"/>
      <w:outlineLvl w:val="0"/>
    </w:pPr>
    <w:rPr>
      <w:rFonts w:asciiTheme="minorHAnsi" w:eastAsiaTheme="minorHAnsi" w:hAnsiTheme="minorHAnsi" w:cstheme="minorBidi"/>
      <w:sz w:val="22"/>
      <w:szCs w:val="22"/>
      <w:lang w:eastAsia="en-US"/>
    </w:rPr>
  </w:style>
  <w:style w:type="character" w:customStyle="1" w:styleId="4Exact0">
    <w:name w:val="Основной текст (4) + Не полужирный Exact"/>
    <w:uiPriority w:val="99"/>
    <w:rsid w:val="00FD3DBB"/>
    <w:rPr>
      <w:rFonts w:ascii="Times New Roman" w:eastAsia="Tahoma" w:hAnsi="Times New Roman" w:cs="Times New Roman"/>
      <w:b/>
      <w:bCs/>
      <w:i w:val="0"/>
      <w:iCs w:val="0"/>
      <w:smallCaps w:val="0"/>
      <w:strike w:val="0"/>
      <w:color w:val="000000"/>
      <w:spacing w:val="0"/>
      <w:w w:val="100"/>
      <w:position w:val="0"/>
      <w:sz w:val="22"/>
      <w:szCs w:val="22"/>
      <w:u w:val="none"/>
    </w:rPr>
  </w:style>
  <w:style w:type="character" w:customStyle="1" w:styleId="2Exact">
    <w:name w:val="Основной текст (2) Exact"/>
    <w:uiPriority w:val="99"/>
    <w:rsid w:val="00FD3DBB"/>
    <w:rPr>
      <w:rFonts w:ascii="Times New Roman" w:hAnsi="Times New Roman" w:cs="Times New Roman"/>
      <w:sz w:val="22"/>
      <w:szCs w:val="22"/>
      <w:u w:val="none"/>
    </w:rPr>
  </w:style>
  <w:style w:type="character" w:customStyle="1" w:styleId="22ptExact">
    <w:name w:val="Основной текст (2) + Интервал 2 pt Exact"/>
    <w:uiPriority w:val="99"/>
    <w:rsid w:val="00FD3DBB"/>
    <w:rPr>
      <w:rFonts w:ascii="Times New Roman" w:hAnsi="Times New Roman" w:cs="Times New Roman"/>
      <w:spacing w:val="40"/>
      <w:sz w:val="22"/>
      <w:szCs w:val="22"/>
      <w:u w:val="none"/>
      <w:shd w:val="clear" w:color="auto" w:fill="FFFFFF"/>
    </w:rPr>
  </w:style>
  <w:style w:type="character" w:customStyle="1" w:styleId="212">
    <w:name w:val="Основной текст (2) + Полужирный1"/>
    <w:uiPriority w:val="99"/>
    <w:rsid w:val="00FD3DBB"/>
    <w:rPr>
      <w:rFonts w:ascii="Times New Roman" w:hAnsi="Times New Roman" w:cs="Times New Roman"/>
      <w:b/>
      <w:bCs/>
      <w:sz w:val="22"/>
      <w:szCs w:val="22"/>
      <w:u w:val="none"/>
      <w:shd w:val="clear" w:color="auto" w:fill="FFFFFF"/>
    </w:rPr>
  </w:style>
  <w:style w:type="character" w:customStyle="1" w:styleId="CenturySchoolbook">
    <w:name w:val="Колонтитул + Century Schoolbook"/>
    <w:aliases w:val="10,5 pt10,Не курсив3"/>
    <w:uiPriority w:val="99"/>
    <w:rsid w:val="00FD3DBB"/>
    <w:rPr>
      <w:rFonts w:ascii="Century Schoolbook" w:hAnsi="Century Schoolbook" w:cs="Century Schoolbook"/>
      <w:i/>
      <w:iCs/>
      <w:sz w:val="21"/>
      <w:szCs w:val="21"/>
      <w:u w:val="single"/>
      <w:shd w:val="clear" w:color="auto" w:fill="FFFFFF"/>
    </w:rPr>
  </w:style>
  <w:style w:type="character" w:customStyle="1" w:styleId="22pt1">
    <w:name w:val="Основной текст (2) + Интервал 2 pt1"/>
    <w:uiPriority w:val="99"/>
    <w:rsid w:val="00FD3DBB"/>
    <w:rPr>
      <w:rFonts w:ascii="Times New Roman" w:hAnsi="Times New Roman" w:cs="Times New Roman"/>
      <w:spacing w:val="40"/>
      <w:sz w:val="22"/>
      <w:szCs w:val="22"/>
      <w:u w:val="none"/>
      <w:shd w:val="clear" w:color="auto" w:fill="FFFFFF"/>
    </w:rPr>
  </w:style>
  <w:style w:type="character" w:customStyle="1" w:styleId="aff1">
    <w:name w:val="Подпись к таблице_"/>
    <w:link w:val="aff2"/>
    <w:uiPriority w:val="99"/>
    <w:locked/>
    <w:rsid w:val="00FD3DBB"/>
    <w:rPr>
      <w:shd w:val="clear" w:color="auto" w:fill="FFFFFF"/>
    </w:rPr>
  </w:style>
  <w:style w:type="paragraph" w:customStyle="1" w:styleId="aff2">
    <w:name w:val="Подпись к таблице"/>
    <w:basedOn w:val="a"/>
    <w:link w:val="aff1"/>
    <w:uiPriority w:val="99"/>
    <w:rsid w:val="00FD3DBB"/>
    <w:pPr>
      <w:shd w:val="clear" w:color="auto" w:fill="FFFFFF"/>
      <w:suppressAutoHyphens w:val="0"/>
      <w:autoSpaceDE/>
      <w:spacing w:line="274" w:lineRule="exact"/>
      <w:jc w:val="both"/>
    </w:pPr>
    <w:rPr>
      <w:rFonts w:asciiTheme="minorHAnsi" w:eastAsiaTheme="minorHAnsi" w:hAnsiTheme="minorHAnsi" w:cstheme="minorBidi"/>
      <w:sz w:val="22"/>
      <w:szCs w:val="22"/>
      <w:lang w:eastAsia="en-US"/>
    </w:rPr>
  </w:style>
  <w:style w:type="character" w:customStyle="1" w:styleId="2pt">
    <w:name w:val="Подпись к таблице + Интервал 2 pt"/>
    <w:uiPriority w:val="99"/>
    <w:rsid w:val="00FD3DBB"/>
    <w:rPr>
      <w:spacing w:val="40"/>
      <w:sz w:val="22"/>
      <w:szCs w:val="22"/>
      <w:shd w:val="clear" w:color="auto" w:fill="FFFFFF"/>
    </w:rPr>
  </w:style>
  <w:style w:type="character" w:customStyle="1" w:styleId="232">
    <w:name w:val="Основной текст (2)3"/>
    <w:uiPriority w:val="99"/>
    <w:rsid w:val="00FD3DBB"/>
    <w:rPr>
      <w:rFonts w:ascii="Times New Roman" w:hAnsi="Times New Roman" w:cs="Times New Roman"/>
      <w:color w:val="9FA174"/>
      <w:sz w:val="22"/>
      <w:szCs w:val="22"/>
      <w:u w:val="none"/>
      <w:shd w:val="clear" w:color="auto" w:fill="FFFFFF"/>
    </w:rPr>
  </w:style>
  <w:style w:type="character" w:customStyle="1" w:styleId="2f">
    <w:name w:val="Основной текст (2) + Курсив"/>
    <w:uiPriority w:val="99"/>
    <w:rsid w:val="00FD3DBB"/>
    <w:rPr>
      <w:rFonts w:ascii="Times New Roman" w:hAnsi="Times New Roman" w:cs="Times New Roman"/>
      <w:i/>
      <w:iCs/>
      <w:color w:val="9FA174"/>
      <w:sz w:val="22"/>
      <w:szCs w:val="22"/>
      <w:u w:val="none"/>
      <w:shd w:val="clear" w:color="auto" w:fill="FFFFFF"/>
    </w:rPr>
  </w:style>
  <w:style w:type="character" w:customStyle="1" w:styleId="2LucidaSansUnicode">
    <w:name w:val="Основной текст (2) + Lucida Sans Unicode"/>
    <w:aliases w:val="7 pt,Курсив,Заголовок №4 (3) + Arial"/>
    <w:rsid w:val="00FD3DBB"/>
    <w:rPr>
      <w:rFonts w:ascii="Lucida Sans Unicode" w:hAnsi="Lucida Sans Unicode" w:cs="Lucida Sans Unicode"/>
      <w:i/>
      <w:iCs/>
      <w:sz w:val="14"/>
      <w:szCs w:val="14"/>
      <w:u w:val="none"/>
      <w:shd w:val="clear" w:color="auto" w:fill="FFFFFF"/>
    </w:rPr>
  </w:style>
  <w:style w:type="character" w:customStyle="1" w:styleId="220">
    <w:name w:val="Основной текст (2) + Курсив2"/>
    <w:uiPriority w:val="99"/>
    <w:rsid w:val="00FD3DBB"/>
    <w:rPr>
      <w:rFonts w:ascii="Times New Roman" w:hAnsi="Times New Roman" w:cs="Times New Roman"/>
      <w:i/>
      <w:iCs/>
      <w:sz w:val="22"/>
      <w:szCs w:val="22"/>
      <w:u w:val="none"/>
      <w:shd w:val="clear" w:color="auto" w:fill="FFFFFF"/>
    </w:rPr>
  </w:style>
  <w:style w:type="character" w:customStyle="1" w:styleId="2Constantia">
    <w:name w:val="Основной текст (2) + Constantia"/>
    <w:aliases w:val="5,5 pt9,Курсив3,Масштаб 200%"/>
    <w:uiPriority w:val="99"/>
    <w:rsid w:val="00FD3DBB"/>
    <w:rPr>
      <w:rFonts w:ascii="Constantia" w:hAnsi="Constantia" w:cs="Constantia"/>
      <w:i/>
      <w:iCs/>
      <w:w w:val="200"/>
      <w:sz w:val="11"/>
      <w:szCs w:val="11"/>
      <w:u w:val="none"/>
      <w:shd w:val="clear" w:color="auto" w:fill="FFFFFF"/>
      <w:lang w:val="en-US" w:eastAsia="en-US"/>
    </w:rPr>
  </w:style>
  <w:style w:type="character" w:customStyle="1" w:styleId="38">
    <w:name w:val="Основной текст (3)_"/>
    <w:link w:val="39"/>
    <w:uiPriority w:val="99"/>
    <w:locked/>
    <w:rsid w:val="00FD3DBB"/>
    <w:rPr>
      <w:i/>
      <w:iCs/>
      <w:sz w:val="18"/>
      <w:szCs w:val="18"/>
      <w:shd w:val="clear" w:color="auto" w:fill="FFFFFF"/>
    </w:rPr>
  </w:style>
  <w:style w:type="paragraph" w:customStyle="1" w:styleId="39">
    <w:name w:val="Основной текст (3)"/>
    <w:basedOn w:val="a"/>
    <w:link w:val="38"/>
    <w:uiPriority w:val="99"/>
    <w:rsid w:val="00FD3DBB"/>
    <w:pPr>
      <w:shd w:val="clear" w:color="auto" w:fill="FFFFFF"/>
      <w:suppressAutoHyphens w:val="0"/>
      <w:autoSpaceDE/>
      <w:spacing w:after="60" w:line="240" w:lineRule="atLeast"/>
    </w:pPr>
    <w:rPr>
      <w:rFonts w:asciiTheme="minorHAnsi" w:eastAsiaTheme="minorHAnsi" w:hAnsiTheme="minorHAnsi" w:cstheme="minorBidi"/>
      <w:i/>
      <w:iCs/>
      <w:sz w:val="18"/>
      <w:szCs w:val="18"/>
      <w:lang w:eastAsia="en-US"/>
    </w:rPr>
  </w:style>
  <w:style w:type="character" w:customStyle="1" w:styleId="52">
    <w:name w:val="Основной текст (5)_"/>
    <w:link w:val="510"/>
    <w:locked/>
    <w:rsid w:val="00FD3DBB"/>
    <w:rPr>
      <w:rFonts w:ascii="Arial Narrow" w:hAnsi="Arial Narrow" w:cs="Arial Narrow"/>
      <w:sz w:val="15"/>
      <w:szCs w:val="15"/>
      <w:shd w:val="clear" w:color="auto" w:fill="FFFFFF"/>
    </w:rPr>
  </w:style>
  <w:style w:type="paragraph" w:customStyle="1" w:styleId="510">
    <w:name w:val="Основной текст (5)1"/>
    <w:basedOn w:val="a"/>
    <w:link w:val="52"/>
    <w:rsid w:val="00FD3DBB"/>
    <w:pPr>
      <w:shd w:val="clear" w:color="auto" w:fill="FFFFFF"/>
      <w:suppressAutoHyphens w:val="0"/>
      <w:autoSpaceDE/>
      <w:spacing w:line="274" w:lineRule="exact"/>
      <w:jc w:val="both"/>
    </w:pPr>
    <w:rPr>
      <w:rFonts w:ascii="Arial Narrow" w:eastAsiaTheme="minorHAnsi" w:hAnsi="Arial Narrow" w:cs="Arial Narrow"/>
      <w:sz w:val="15"/>
      <w:szCs w:val="15"/>
      <w:lang w:eastAsia="en-US"/>
    </w:rPr>
  </w:style>
  <w:style w:type="character" w:customStyle="1" w:styleId="54">
    <w:name w:val="Основной текст (5)"/>
    <w:rsid w:val="00FD3DBB"/>
    <w:rPr>
      <w:rFonts w:ascii="Arial Narrow" w:hAnsi="Arial Narrow" w:cs="Arial Narrow"/>
      <w:sz w:val="15"/>
      <w:szCs w:val="15"/>
      <w:u w:val="single"/>
      <w:shd w:val="clear" w:color="auto" w:fill="FFFFFF"/>
    </w:rPr>
  </w:style>
  <w:style w:type="character" w:customStyle="1" w:styleId="5Constantia">
    <w:name w:val="Основной текст (5) + Constantia"/>
    <w:uiPriority w:val="99"/>
    <w:rsid w:val="00FD3DBB"/>
    <w:rPr>
      <w:rFonts w:ascii="Constantia" w:hAnsi="Constantia" w:cs="Constantia"/>
      <w:sz w:val="15"/>
      <w:szCs w:val="15"/>
      <w:u w:val="single"/>
      <w:shd w:val="clear" w:color="auto" w:fill="FFFFFF"/>
    </w:rPr>
  </w:style>
  <w:style w:type="character" w:customStyle="1" w:styleId="43">
    <w:name w:val="Основной текст (4) + Не полужирный"/>
    <w:uiPriority w:val="99"/>
    <w:rsid w:val="00FD3DBB"/>
    <w:rPr>
      <w:rFonts w:ascii="Times New Roman" w:eastAsia="Tahoma" w:hAnsi="Times New Roman" w:cs="Times New Roman"/>
      <w:b/>
      <w:bCs/>
      <w:i w:val="0"/>
      <w:iCs w:val="0"/>
      <w:smallCaps w:val="0"/>
      <w:strike w:val="0"/>
      <w:spacing w:val="10"/>
      <w:sz w:val="22"/>
      <w:szCs w:val="22"/>
      <w:u w:val="none"/>
    </w:rPr>
  </w:style>
  <w:style w:type="character" w:customStyle="1" w:styleId="6Exact">
    <w:name w:val="Основной текст (6) Exact"/>
    <w:link w:val="62"/>
    <w:uiPriority w:val="99"/>
    <w:locked/>
    <w:rsid w:val="00FD3DBB"/>
    <w:rPr>
      <w:rFonts w:ascii="Arial Narrow" w:hAnsi="Arial Narrow" w:cs="Arial Narrow"/>
      <w:sz w:val="15"/>
      <w:szCs w:val="15"/>
      <w:shd w:val="clear" w:color="auto" w:fill="FFFFFF"/>
    </w:rPr>
  </w:style>
  <w:style w:type="paragraph" w:customStyle="1" w:styleId="62">
    <w:name w:val="Основной текст (6)"/>
    <w:basedOn w:val="a"/>
    <w:link w:val="6Exact"/>
    <w:uiPriority w:val="99"/>
    <w:rsid w:val="00FD3DBB"/>
    <w:pPr>
      <w:shd w:val="clear" w:color="auto" w:fill="FFFFFF"/>
      <w:suppressAutoHyphens w:val="0"/>
      <w:autoSpaceDE/>
      <w:spacing w:after="120" w:line="240" w:lineRule="atLeast"/>
      <w:jc w:val="both"/>
    </w:pPr>
    <w:rPr>
      <w:rFonts w:ascii="Arial Narrow" w:eastAsiaTheme="minorHAnsi" w:hAnsi="Arial Narrow" w:cs="Arial Narrow"/>
      <w:sz w:val="15"/>
      <w:szCs w:val="15"/>
      <w:lang w:eastAsia="en-US"/>
    </w:rPr>
  </w:style>
  <w:style w:type="character" w:customStyle="1" w:styleId="6Exact1">
    <w:name w:val="Основной текст (6) Exact1"/>
    <w:uiPriority w:val="99"/>
    <w:rsid w:val="00FD3DBB"/>
    <w:rPr>
      <w:rFonts w:ascii="Arial Narrow" w:hAnsi="Arial Narrow" w:cs="Arial Narrow"/>
      <w:sz w:val="15"/>
      <w:szCs w:val="15"/>
      <w:u w:val="single"/>
      <w:shd w:val="clear" w:color="auto" w:fill="FFFFFF"/>
    </w:rPr>
  </w:style>
  <w:style w:type="character" w:customStyle="1" w:styleId="2Exact0">
    <w:name w:val="Основной текст (2) + Полужирный Exact"/>
    <w:uiPriority w:val="99"/>
    <w:rsid w:val="00FD3DBB"/>
    <w:rPr>
      <w:rFonts w:ascii="Times New Roman" w:hAnsi="Times New Roman" w:cs="Times New Roman"/>
      <w:b/>
      <w:bCs/>
      <w:sz w:val="22"/>
      <w:szCs w:val="22"/>
      <w:u w:val="none"/>
      <w:shd w:val="clear" w:color="auto" w:fill="FFFFFF"/>
    </w:rPr>
  </w:style>
  <w:style w:type="character" w:customStyle="1" w:styleId="2Exact1">
    <w:name w:val="Основной текст (2) Exact1"/>
    <w:uiPriority w:val="99"/>
    <w:rsid w:val="00FD3DBB"/>
    <w:rPr>
      <w:rFonts w:ascii="Times New Roman" w:hAnsi="Times New Roman" w:cs="Times New Roman"/>
      <w:sz w:val="22"/>
      <w:szCs w:val="22"/>
      <w:u w:val="single"/>
      <w:shd w:val="clear" w:color="auto" w:fill="FFFFFF"/>
    </w:rPr>
  </w:style>
  <w:style w:type="character" w:customStyle="1" w:styleId="4Exact1">
    <w:name w:val="Подпись к таблице (4) Exact"/>
    <w:uiPriority w:val="99"/>
    <w:rsid w:val="00FD3DBB"/>
    <w:rPr>
      <w:rFonts w:ascii="Times New Roman" w:hAnsi="Times New Roman" w:cs="Times New Roman"/>
      <w:b/>
      <w:bCs/>
      <w:sz w:val="22"/>
      <w:szCs w:val="22"/>
      <w:u w:val="none"/>
    </w:rPr>
  </w:style>
  <w:style w:type="character" w:customStyle="1" w:styleId="4Exact10">
    <w:name w:val="Подпись к таблице (4) Exact1"/>
    <w:uiPriority w:val="99"/>
    <w:rsid w:val="00FD3DBB"/>
    <w:rPr>
      <w:b/>
      <w:bCs/>
      <w:color w:val="000000"/>
      <w:spacing w:val="0"/>
      <w:w w:val="100"/>
      <w:position w:val="0"/>
      <w:sz w:val="22"/>
      <w:szCs w:val="22"/>
      <w:u w:val="single"/>
      <w:shd w:val="clear" w:color="auto" w:fill="FFFFFF"/>
    </w:rPr>
  </w:style>
  <w:style w:type="character" w:customStyle="1" w:styleId="4Exact2">
    <w:name w:val="Подпись к таблице (4) + Не полужирный Exact"/>
    <w:uiPriority w:val="99"/>
    <w:rsid w:val="00FD3DBB"/>
    <w:rPr>
      <w:b/>
      <w:bCs/>
      <w:color w:val="000000"/>
      <w:spacing w:val="0"/>
      <w:w w:val="100"/>
      <w:position w:val="0"/>
      <w:sz w:val="22"/>
      <w:szCs w:val="22"/>
      <w:u w:val="single"/>
      <w:shd w:val="clear" w:color="auto" w:fill="FFFFFF"/>
    </w:rPr>
  </w:style>
  <w:style w:type="character" w:customStyle="1" w:styleId="42pt">
    <w:name w:val="Основной текст (4) + Интервал 2 pt"/>
    <w:uiPriority w:val="99"/>
    <w:rsid w:val="00FD3DBB"/>
    <w:rPr>
      <w:rFonts w:ascii="Times New Roman" w:eastAsia="Tahoma" w:hAnsi="Times New Roman" w:cs="Times New Roman"/>
      <w:b/>
      <w:bCs/>
      <w:i w:val="0"/>
      <w:iCs w:val="0"/>
      <w:smallCaps w:val="0"/>
      <w:strike w:val="0"/>
      <w:spacing w:val="40"/>
      <w:sz w:val="22"/>
      <w:szCs w:val="22"/>
      <w:u w:val="none"/>
    </w:rPr>
  </w:style>
  <w:style w:type="character" w:customStyle="1" w:styleId="213">
    <w:name w:val="Основной текст (2) + Курсив1"/>
    <w:uiPriority w:val="99"/>
    <w:rsid w:val="00FD3DBB"/>
    <w:rPr>
      <w:rFonts w:ascii="Times New Roman" w:hAnsi="Times New Roman" w:cs="Times New Roman"/>
      <w:i/>
      <w:iCs/>
      <w:sz w:val="22"/>
      <w:szCs w:val="22"/>
      <w:u w:val="none"/>
      <w:shd w:val="clear" w:color="auto" w:fill="FFFFFF"/>
    </w:rPr>
  </w:style>
  <w:style w:type="character" w:customStyle="1" w:styleId="71">
    <w:name w:val="Основной текст (7)_"/>
    <w:link w:val="73"/>
    <w:uiPriority w:val="99"/>
    <w:locked/>
    <w:rsid w:val="00FD3DBB"/>
    <w:rPr>
      <w:shd w:val="clear" w:color="auto" w:fill="FFFFFF"/>
    </w:rPr>
  </w:style>
  <w:style w:type="paragraph" w:customStyle="1" w:styleId="73">
    <w:name w:val="Основной текст (7)"/>
    <w:basedOn w:val="a"/>
    <w:link w:val="71"/>
    <w:uiPriority w:val="99"/>
    <w:rsid w:val="00FD3DBB"/>
    <w:pPr>
      <w:shd w:val="clear" w:color="auto" w:fill="FFFFFF"/>
      <w:suppressAutoHyphens w:val="0"/>
      <w:autoSpaceDE/>
      <w:spacing w:before="120" w:line="240" w:lineRule="atLeast"/>
    </w:pPr>
    <w:rPr>
      <w:rFonts w:asciiTheme="minorHAnsi" w:eastAsiaTheme="minorHAnsi" w:hAnsiTheme="minorHAnsi" w:cstheme="minorBidi"/>
      <w:sz w:val="22"/>
      <w:szCs w:val="22"/>
      <w:lang w:eastAsia="en-US"/>
    </w:rPr>
  </w:style>
  <w:style w:type="character" w:customStyle="1" w:styleId="44">
    <w:name w:val="Подпись к таблице (4)_"/>
    <w:link w:val="45"/>
    <w:uiPriority w:val="99"/>
    <w:locked/>
    <w:rsid w:val="00FD3DBB"/>
    <w:rPr>
      <w:b/>
      <w:bCs/>
      <w:shd w:val="clear" w:color="auto" w:fill="FFFFFF"/>
    </w:rPr>
  </w:style>
  <w:style w:type="paragraph" w:customStyle="1" w:styleId="45">
    <w:name w:val="Подпись к таблице (4)"/>
    <w:basedOn w:val="a"/>
    <w:link w:val="44"/>
    <w:uiPriority w:val="99"/>
    <w:rsid w:val="00FD3DBB"/>
    <w:pPr>
      <w:shd w:val="clear" w:color="auto" w:fill="FFFFFF"/>
      <w:suppressAutoHyphens w:val="0"/>
      <w:autoSpaceDE/>
      <w:spacing w:line="240" w:lineRule="atLeast"/>
    </w:pPr>
    <w:rPr>
      <w:rFonts w:asciiTheme="minorHAnsi" w:eastAsiaTheme="minorHAnsi" w:hAnsiTheme="minorHAnsi" w:cstheme="minorBidi"/>
      <w:b/>
      <w:bCs/>
      <w:sz w:val="22"/>
      <w:szCs w:val="22"/>
      <w:lang w:eastAsia="en-US"/>
    </w:rPr>
  </w:style>
  <w:style w:type="character" w:customStyle="1" w:styleId="11pt">
    <w:name w:val="Колонтитул + 11 pt"/>
    <w:aliases w:val="Полужирный8,Не курсив2"/>
    <w:uiPriority w:val="99"/>
    <w:rsid w:val="00FD3DBB"/>
    <w:rPr>
      <w:b/>
      <w:bCs/>
      <w:i/>
      <w:iCs/>
      <w:sz w:val="22"/>
      <w:szCs w:val="22"/>
      <w:shd w:val="clear" w:color="auto" w:fill="FFFFFF"/>
    </w:rPr>
  </w:style>
  <w:style w:type="character" w:customStyle="1" w:styleId="Arial">
    <w:name w:val="Колонтитул + Arial"/>
    <w:aliases w:val="Полужирный7,Интервал 1 pt"/>
    <w:uiPriority w:val="99"/>
    <w:rsid w:val="00FD3DBB"/>
    <w:rPr>
      <w:rFonts w:ascii="Arial" w:hAnsi="Arial" w:cs="Arial"/>
      <w:b/>
      <w:bCs/>
      <w:i/>
      <w:iCs/>
      <w:spacing w:val="30"/>
      <w:sz w:val="18"/>
      <w:szCs w:val="18"/>
      <w:shd w:val="clear" w:color="auto" w:fill="FFFFFF"/>
      <w:lang w:val="en-US" w:eastAsia="en-US"/>
    </w:rPr>
  </w:style>
  <w:style w:type="character" w:customStyle="1" w:styleId="2Consolas">
    <w:name w:val="Основной текст (2) + Consolas"/>
    <w:aliases w:val="54,5 pt8,Интервал 0 pt"/>
    <w:uiPriority w:val="99"/>
    <w:rsid w:val="00FD3DBB"/>
    <w:rPr>
      <w:rFonts w:ascii="Consolas" w:hAnsi="Consolas" w:cs="Consolas"/>
      <w:spacing w:val="-10"/>
      <w:sz w:val="11"/>
      <w:szCs w:val="11"/>
      <w:u w:val="none"/>
      <w:shd w:val="clear" w:color="auto" w:fill="FFFFFF"/>
    </w:rPr>
  </w:style>
  <w:style w:type="character" w:customStyle="1" w:styleId="210pt">
    <w:name w:val="Основной текст (2) + 10 pt"/>
    <w:aliases w:val="Полужирный6,Курсив2"/>
    <w:uiPriority w:val="99"/>
    <w:rsid w:val="00FD3DBB"/>
    <w:rPr>
      <w:rFonts w:ascii="Times New Roman" w:hAnsi="Times New Roman" w:cs="Times New Roman"/>
      <w:b/>
      <w:bCs/>
      <w:i/>
      <w:iCs/>
      <w:spacing w:val="0"/>
      <w:sz w:val="20"/>
      <w:szCs w:val="20"/>
      <w:u w:val="none"/>
      <w:shd w:val="clear" w:color="auto" w:fill="FFFFFF"/>
      <w:lang w:val="en-US" w:eastAsia="en-US"/>
    </w:rPr>
  </w:style>
  <w:style w:type="character" w:customStyle="1" w:styleId="2CenturySchoolbook">
    <w:name w:val="Основной текст (2) + Century Schoolbook"/>
    <w:aliases w:val="53,5 pt7"/>
    <w:uiPriority w:val="99"/>
    <w:rsid w:val="00FD3DBB"/>
    <w:rPr>
      <w:rFonts w:ascii="Century Schoolbook" w:hAnsi="Century Schoolbook" w:cs="Century Schoolbook"/>
      <w:sz w:val="11"/>
      <w:szCs w:val="11"/>
      <w:u w:val="none"/>
      <w:shd w:val="clear" w:color="auto" w:fill="FFFFFF"/>
      <w:lang w:val="en-US" w:eastAsia="en-US"/>
    </w:rPr>
  </w:style>
  <w:style w:type="character" w:customStyle="1" w:styleId="2Candara">
    <w:name w:val="Основной текст (2) + Candara"/>
    <w:aliases w:val="102,5 pt5,Полужирный5,Интервал 0 pt4,Основной текст + Курсив4"/>
    <w:uiPriority w:val="99"/>
    <w:rsid w:val="00FD3DBB"/>
    <w:rPr>
      <w:rFonts w:ascii="Candara" w:hAnsi="Candara" w:cs="Candara"/>
      <w:b/>
      <w:bCs/>
      <w:spacing w:val="-10"/>
      <w:sz w:val="21"/>
      <w:szCs w:val="21"/>
      <w:u w:val="none"/>
      <w:shd w:val="clear" w:color="auto" w:fill="FFFFFF"/>
    </w:rPr>
  </w:style>
  <w:style w:type="character" w:customStyle="1" w:styleId="2Arial">
    <w:name w:val="Основной текст (2) + Arial"/>
    <w:aliases w:val="4 pt,Малые прописные,Интервал 0 pt3,Основной текст + Курсив3"/>
    <w:uiPriority w:val="99"/>
    <w:rsid w:val="00FD3DBB"/>
    <w:rPr>
      <w:rFonts w:ascii="Arial" w:hAnsi="Arial" w:cs="Arial"/>
      <w:smallCaps/>
      <w:spacing w:val="-10"/>
      <w:sz w:val="8"/>
      <w:szCs w:val="8"/>
      <w:u w:val="none"/>
      <w:shd w:val="clear" w:color="auto" w:fill="FFFFFF"/>
      <w:lang w:val="en-US" w:eastAsia="en-US"/>
    </w:rPr>
  </w:style>
  <w:style w:type="character" w:customStyle="1" w:styleId="2CenturySchoolbook4">
    <w:name w:val="Основной текст (2) + Century Schoolbook4"/>
    <w:aliases w:val="52,5 pt4,Полужирный4"/>
    <w:uiPriority w:val="99"/>
    <w:rsid w:val="00FD3DBB"/>
    <w:rPr>
      <w:rFonts w:ascii="Century Schoolbook" w:hAnsi="Century Schoolbook" w:cs="Century Schoolbook"/>
      <w:b/>
      <w:bCs/>
      <w:spacing w:val="0"/>
      <w:sz w:val="11"/>
      <w:szCs w:val="11"/>
      <w:u w:val="none"/>
      <w:shd w:val="clear" w:color="auto" w:fill="FFFFFF"/>
    </w:rPr>
  </w:style>
  <w:style w:type="character" w:customStyle="1" w:styleId="2Arial1">
    <w:name w:val="Основной текст (2) + Arial1"/>
    <w:aliases w:val="4 pt1,Интервал 0 pt2,Основной текст + Курсив2"/>
    <w:uiPriority w:val="99"/>
    <w:rsid w:val="00FD3DBB"/>
    <w:rPr>
      <w:rFonts w:ascii="Arial" w:hAnsi="Arial" w:cs="Arial"/>
      <w:spacing w:val="-10"/>
      <w:sz w:val="8"/>
      <w:szCs w:val="8"/>
      <w:u w:val="none"/>
      <w:shd w:val="clear" w:color="auto" w:fill="FFFFFF"/>
      <w:lang w:val="en-US" w:eastAsia="en-US"/>
    </w:rPr>
  </w:style>
  <w:style w:type="character" w:customStyle="1" w:styleId="290">
    <w:name w:val="Основной текст (2) + 9"/>
    <w:aliases w:val="5 pt3,Интервал -1 pt"/>
    <w:uiPriority w:val="99"/>
    <w:rsid w:val="00FD3DBB"/>
    <w:rPr>
      <w:rFonts w:ascii="Times New Roman" w:hAnsi="Times New Roman" w:cs="Times New Roman"/>
      <w:spacing w:val="-20"/>
      <w:sz w:val="19"/>
      <w:szCs w:val="19"/>
      <w:u w:val="none"/>
      <w:shd w:val="clear" w:color="auto" w:fill="FFFFFF"/>
      <w:lang w:val="en-US" w:eastAsia="en-US"/>
    </w:rPr>
  </w:style>
  <w:style w:type="character" w:customStyle="1" w:styleId="2CenturySchoolbook3">
    <w:name w:val="Основной текст (2) + Century Schoolbook3"/>
    <w:aliases w:val="10 pt,Полужирный3,Курсив1"/>
    <w:uiPriority w:val="99"/>
    <w:rsid w:val="00FD3DBB"/>
    <w:rPr>
      <w:rFonts w:ascii="Century Schoolbook" w:hAnsi="Century Schoolbook" w:cs="Century Schoolbook"/>
      <w:b/>
      <w:bCs/>
      <w:i/>
      <w:iCs/>
      <w:sz w:val="20"/>
      <w:szCs w:val="20"/>
      <w:u w:val="none"/>
      <w:shd w:val="clear" w:color="auto" w:fill="FFFFFF"/>
    </w:rPr>
  </w:style>
  <w:style w:type="character" w:customStyle="1" w:styleId="2CenturySchoolbook2">
    <w:name w:val="Основной текст (2) + Century Schoolbook2"/>
    <w:aliases w:val="101,5 pt2"/>
    <w:uiPriority w:val="99"/>
    <w:rsid w:val="00FD3DBB"/>
    <w:rPr>
      <w:rFonts w:ascii="Century Schoolbook" w:hAnsi="Century Schoolbook" w:cs="Century Schoolbook"/>
      <w:sz w:val="21"/>
      <w:szCs w:val="21"/>
      <w:u w:val="none"/>
      <w:shd w:val="clear" w:color="auto" w:fill="FFFFFF"/>
    </w:rPr>
  </w:style>
  <w:style w:type="character" w:customStyle="1" w:styleId="2Consolas1">
    <w:name w:val="Основной текст (2) + Consolas1"/>
    <w:aliases w:val="7 pt3,Интервал -1 pt1"/>
    <w:uiPriority w:val="99"/>
    <w:rsid w:val="00FD3DBB"/>
    <w:rPr>
      <w:rFonts w:ascii="Consolas" w:hAnsi="Consolas" w:cs="Consolas"/>
      <w:spacing w:val="-30"/>
      <w:sz w:val="14"/>
      <w:szCs w:val="14"/>
      <w:u w:val="none"/>
      <w:shd w:val="clear" w:color="auto" w:fill="FFFFFF"/>
    </w:rPr>
  </w:style>
  <w:style w:type="character" w:customStyle="1" w:styleId="25pt">
    <w:name w:val="Основной текст (2) + 5 pt"/>
    <w:aliases w:val="Масштаб 40%"/>
    <w:uiPriority w:val="99"/>
    <w:rsid w:val="00FD3DBB"/>
    <w:rPr>
      <w:rFonts w:ascii="Times New Roman" w:hAnsi="Times New Roman" w:cs="Times New Roman"/>
      <w:w w:val="40"/>
      <w:sz w:val="10"/>
      <w:szCs w:val="10"/>
      <w:u w:val="none"/>
      <w:shd w:val="clear" w:color="auto" w:fill="FFFFFF"/>
    </w:rPr>
  </w:style>
  <w:style w:type="character" w:customStyle="1" w:styleId="11pt1">
    <w:name w:val="Колонтитул + 11 pt1"/>
    <w:aliases w:val="Полужирный2,Не курсив1"/>
    <w:uiPriority w:val="99"/>
    <w:rsid w:val="00FD3DBB"/>
    <w:rPr>
      <w:b/>
      <w:bCs/>
      <w:i/>
      <w:iCs/>
      <w:sz w:val="22"/>
      <w:szCs w:val="22"/>
      <w:shd w:val="clear" w:color="auto" w:fill="FFFFFF"/>
    </w:rPr>
  </w:style>
  <w:style w:type="character" w:customStyle="1" w:styleId="2CenturySchoolbook1">
    <w:name w:val="Основной текст (2) + Century Schoolbook1"/>
    <w:aliases w:val="51,5 pt1,Полужирный1,Основной текст (12) + 6"/>
    <w:uiPriority w:val="99"/>
    <w:rsid w:val="00FD3DBB"/>
    <w:rPr>
      <w:rFonts w:ascii="Century Schoolbook" w:hAnsi="Century Schoolbook" w:cs="Century Schoolbook"/>
      <w:b/>
      <w:bCs/>
      <w:sz w:val="11"/>
      <w:szCs w:val="11"/>
      <w:u w:val="none"/>
      <w:shd w:val="clear" w:color="auto" w:fill="FFFFFF"/>
    </w:rPr>
  </w:style>
  <w:style w:type="character" w:customStyle="1" w:styleId="26pt">
    <w:name w:val="Основной текст (2) + 6 pt"/>
    <w:aliases w:val="Интервал 0 pt1,Основной текст + Курсив1"/>
    <w:uiPriority w:val="99"/>
    <w:rsid w:val="00FD3DBB"/>
    <w:rPr>
      <w:rFonts w:ascii="Times New Roman" w:hAnsi="Times New Roman" w:cs="Times New Roman"/>
      <w:spacing w:val="-10"/>
      <w:sz w:val="12"/>
      <w:szCs w:val="12"/>
      <w:u w:val="none"/>
      <w:shd w:val="clear" w:color="auto" w:fill="FFFFFF"/>
    </w:rPr>
  </w:style>
  <w:style w:type="character" w:customStyle="1" w:styleId="2TrebuchetMS">
    <w:name w:val="Основной текст (2) + Trebuchet MS"/>
    <w:aliases w:val="7 pt2"/>
    <w:uiPriority w:val="99"/>
    <w:rsid w:val="00FD3DBB"/>
    <w:rPr>
      <w:rFonts w:ascii="Trebuchet MS" w:hAnsi="Trebuchet MS" w:cs="Trebuchet MS"/>
      <w:sz w:val="14"/>
      <w:szCs w:val="14"/>
      <w:u w:val="none"/>
      <w:shd w:val="clear" w:color="auto" w:fill="FFFFFF"/>
    </w:rPr>
  </w:style>
  <w:style w:type="character" w:customStyle="1" w:styleId="2TrebuchetMS1">
    <w:name w:val="Основной текст (2) + Trebuchet MS1"/>
    <w:aliases w:val="7 pt1"/>
    <w:uiPriority w:val="99"/>
    <w:rsid w:val="00FD3DBB"/>
    <w:rPr>
      <w:rFonts w:ascii="Trebuchet MS" w:hAnsi="Trebuchet MS" w:cs="Trebuchet MS"/>
      <w:sz w:val="14"/>
      <w:szCs w:val="14"/>
      <w:u w:val="none"/>
      <w:shd w:val="clear" w:color="auto" w:fill="FFFFFF"/>
    </w:rPr>
  </w:style>
  <w:style w:type="character" w:customStyle="1" w:styleId="221">
    <w:name w:val="Основной текст (2)2"/>
    <w:uiPriority w:val="99"/>
    <w:rsid w:val="00FD3DBB"/>
    <w:rPr>
      <w:rFonts w:ascii="Times New Roman" w:hAnsi="Times New Roman" w:cs="Times New Roman"/>
      <w:sz w:val="22"/>
      <w:szCs w:val="22"/>
      <w:u w:val="none"/>
      <w:shd w:val="clear" w:color="auto" w:fill="FFFFFF"/>
    </w:rPr>
  </w:style>
  <w:style w:type="character" w:customStyle="1" w:styleId="9">
    <w:name w:val="Основной текст (9)_"/>
    <w:link w:val="90"/>
    <w:locked/>
    <w:rsid w:val="00FD3DBB"/>
    <w:rPr>
      <w:sz w:val="16"/>
      <w:szCs w:val="16"/>
      <w:shd w:val="clear" w:color="auto" w:fill="FFFFFF"/>
    </w:rPr>
  </w:style>
  <w:style w:type="paragraph" w:customStyle="1" w:styleId="90">
    <w:name w:val="Основной текст (9)"/>
    <w:basedOn w:val="a"/>
    <w:link w:val="9"/>
    <w:rsid w:val="00FD3DBB"/>
    <w:pPr>
      <w:shd w:val="clear" w:color="auto" w:fill="FFFFFF"/>
      <w:suppressAutoHyphens w:val="0"/>
      <w:autoSpaceDE/>
      <w:spacing w:before="780" w:line="240" w:lineRule="atLeast"/>
    </w:pPr>
    <w:rPr>
      <w:rFonts w:asciiTheme="minorHAnsi" w:eastAsiaTheme="minorHAnsi" w:hAnsiTheme="minorHAnsi" w:cstheme="minorBidi"/>
      <w:sz w:val="16"/>
      <w:szCs w:val="16"/>
      <w:lang w:eastAsia="en-US"/>
    </w:rPr>
  </w:style>
  <w:style w:type="character" w:customStyle="1" w:styleId="100">
    <w:name w:val="Основной текст (10)_"/>
    <w:link w:val="101"/>
    <w:uiPriority w:val="99"/>
    <w:locked/>
    <w:rsid w:val="00FD3DBB"/>
    <w:rPr>
      <w:sz w:val="16"/>
      <w:szCs w:val="16"/>
      <w:shd w:val="clear" w:color="auto" w:fill="FFFFFF"/>
    </w:rPr>
  </w:style>
  <w:style w:type="paragraph" w:customStyle="1" w:styleId="101">
    <w:name w:val="Основной текст (10)"/>
    <w:basedOn w:val="a"/>
    <w:link w:val="100"/>
    <w:uiPriority w:val="99"/>
    <w:rsid w:val="00FD3DBB"/>
    <w:pPr>
      <w:shd w:val="clear" w:color="auto" w:fill="FFFFFF"/>
      <w:suppressAutoHyphens w:val="0"/>
      <w:autoSpaceDE/>
      <w:spacing w:before="480" w:line="216" w:lineRule="exact"/>
      <w:ind w:firstLine="440"/>
    </w:pPr>
    <w:rPr>
      <w:rFonts w:asciiTheme="minorHAnsi" w:eastAsiaTheme="minorHAnsi" w:hAnsiTheme="minorHAnsi" w:cstheme="minorBidi"/>
      <w:sz w:val="16"/>
      <w:szCs w:val="16"/>
      <w:lang w:eastAsia="en-US"/>
    </w:rPr>
  </w:style>
  <w:style w:type="character" w:customStyle="1" w:styleId="110">
    <w:name w:val="Основной текст (11)_"/>
    <w:link w:val="111"/>
    <w:uiPriority w:val="99"/>
    <w:locked/>
    <w:rsid w:val="00FD3DBB"/>
    <w:rPr>
      <w:b/>
      <w:bCs/>
      <w:sz w:val="17"/>
      <w:szCs w:val="17"/>
      <w:shd w:val="clear" w:color="auto" w:fill="FFFFFF"/>
    </w:rPr>
  </w:style>
  <w:style w:type="paragraph" w:customStyle="1" w:styleId="111">
    <w:name w:val="Основной текст (11)"/>
    <w:basedOn w:val="a"/>
    <w:link w:val="110"/>
    <w:uiPriority w:val="99"/>
    <w:rsid w:val="00FD3DBB"/>
    <w:pPr>
      <w:shd w:val="clear" w:color="auto" w:fill="FFFFFF"/>
      <w:suppressAutoHyphens w:val="0"/>
      <w:autoSpaceDE/>
      <w:spacing w:line="240" w:lineRule="atLeast"/>
    </w:pPr>
    <w:rPr>
      <w:rFonts w:asciiTheme="minorHAnsi" w:eastAsiaTheme="minorHAnsi" w:hAnsiTheme="minorHAnsi" w:cstheme="minorBidi"/>
      <w:b/>
      <w:bCs/>
      <w:sz w:val="17"/>
      <w:szCs w:val="17"/>
      <w:lang w:eastAsia="en-US"/>
    </w:rPr>
  </w:style>
  <w:style w:type="paragraph" w:customStyle="1" w:styleId="FR1">
    <w:name w:val="FR1"/>
    <w:rsid w:val="00FD3DBB"/>
    <w:pPr>
      <w:widowControl w:val="0"/>
      <w:suppressAutoHyphens/>
      <w:autoSpaceDE w:val="0"/>
      <w:spacing w:line="312" w:lineRule="auto"/>
      <w:jc w:val="left"/>
    </w:pPr>
    <w:rPr>
      <w:rFonts w:ascii="Arial" w:eastAsia="Times New Roman" w:hAnsi="Arial" w:cs="Arial"/>
      <w:sz w:val="18"/>
      <w:szCs w:val="20"/>
      <w:lang w:eastAsia="zh-CN"/>
    </w:rPr>
  </w:style>
  <w:style w:type="character" w:customStyle="1" w:styleId="150">
    <w:name w:val="Основной текст15"/>
    <w:rsid w:val="00FD3DBB"/>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102">
    <w:name w:val="Основной текст10"/>
    <w:rsid w:val="00FD3DBB"/>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122">
    <w:name w:val="Основной текст12"/>
    <w:rsid w:val="00FD3DBB"/>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180">
    <w:name w:val="Основной текст18"/>
    <w:rsid w:val="00FD3DBB"/>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styleId="aff3">
    <w:name w:val="Hyperlink"/>
    <w:uiPriority w:val="99"/>
    <w:unhideWhenUsed/>
    <w:rsid w:val="00FD3DBB"/>
    <w:rPr>
      <w:color w:val="0000FF"/>
      <w:u w:val="single"/>
    </w:rPr>
  </w:style>
  <w:style w:type="character" w:styleId="aff4">
    <w:name w:val="FollowedHyperlink"/>
    <w:uiPriority w:val="99"/>
    <w:unhideWhenUsed/>
    <w:rsid w:val="00FD3DBB"/>
    <w:rPr>
      <w:color w:val="800080"/>
      <w:u w:val="single"/>
    </w:rPr>
  </w:style>
  <w:style w:type="character" w:customStyle="1" w:styleId="c8">
    <w:name w:val="c8"/>
    <w:basedOn w:val="a0"/>
    <w:rsid w:val="00FD3DBB"/>
  </w:style>
  <w:style w:type="paragraph" w:customStyle="1" w:styleId="c16">
    <w:name w:val="c16"/>
    <w:basedOn w:val="a"/>
    <w:rsid w:val="00FD3DBB"/>
    <w:pPr>
      <w:widowControl/>
      <w:suppressAutoHyphens w:val="0"/>
      <w:autoSpaceDE/>
      <w:spacing w:before="100" w:beforeAutospacing="1" w:after="100" w:afterAutospacing="1"/>
    </w:pPr>
    <w:rPr>
      <w:sz w:val="24"/>
      <w:szCs w:val="24"/>
      <w:lang w:eastAsia="ru-RU"/>
    </w:rPr>
  </w:style>
  <w:style w:type="table" w:styleId="aff5">
    <w:name w:val="Table Grid"/>
    <w:basedOn w:val="a1"/>
    <w:uiPriority w:val="59"/>
    <w:rsid w:val="00FD3DBB"/>
    <w:pPr>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D3DBB"/>
    <w:pPr>
      <w:autoSpaceDE w:val="0"/>
      <w:autoSpaceDN w:val="0"/>
      <w:adjustRightInd w:val="0"/>
      <w:jc w:val="center"/>
    </w:pPr>
    <w:rPr>
      <w:rFonts w:ascii="Calibri" w:eastAsia="Times New Roman" w:hAnsi="Calibri" w:cs="Calibri"/>
      <w:color w:val="000000"/>
      <w:sz w:val="24"/>
      <w:szCs w:val="24"/>
      <w:lang w:eastAsia="ru-RU"/>
    </w:rPr>
  </w:style>
  <w:style w:type="character" w:styleId="aff6">
    <w:name w:val="Strong"/>
    <w:uiPriority w:val="22"/>
    <w:qFormat/>
    <w:rsid w:val="00FD3DBB"/>
    <w:rPr>
      <w:b/>
      <w:bCs/>
    </w:rPr>
  </w:style>
  <w:style w:type="paragraph" w:styleId="aff7">
    <w:name w:val="List"/>
    <w:basedOn w:val="a7"/>
    <w:rsid w:val="00FD3DBB"/>
    <w:pPr>
      <w:suppressAutoHyphens/>
    </w:pPr>
    <w:rPr>
      <w:rFonts w:eastAsia="Times New Roman" w:cs="Mangal"/>
      <w:lang w:eastAsia="ar-SA"/>
    </w:rPr>
  </w:style>
  <w:style w:type="character" w:customStyle="1" w:styleId="aff8">
    <w:name w:val="Текст примечания Знак"/>
    <w:basedOn w:val="a0"/>
    <w:link w:val="aff9"/>
    <w:rsid w:val="00FD3DBB"/>
    <w:rPr>
      <w:rFonts w:ascii="Times New Roman" w:eastAsia="Times New Roman" w:hAnsi="Times New Roman" w:cs="Times New Roman"/>
      <w:sz w:val="20"/>
      <w:szCs w:val="20"/>
      <w:lang w:eastAsia="ar-SA"/>
    </w:rPr>
  </w:style>
  <w:style w:type="paragraph" w:styleId="aff9">
    <w:name w:val="annotation text"/>
    <w:basedOn w:val="a"/>
    <w:link w:val="aff8"/>
    <w:unhideWhenUsed/>
    <w:rsid w:val="00FD3DBB"/>
  </w:style>
  <w:style w:type="character" w:customStyle="1" w:styleId="1b">
    <w:name w:val="Текст примечания Знак1"/>
    <w:basedOn w:val="a0"/>
    <w:uiPriority w:val="99"/>
    <w:semiHidden/>
    <w:rsid w:val="00FD3DBB"/>
    <w:rPr>
      <w:rFonts w:ascii="Times New Roman" w:eastAsia="Times New Roman" w:hAnsi="Times New Roman" w:cs="Times New Roman"/>
      <w:sz w:val="20"/>
      <w:szCs w:val="20"/>
      <w:lang w:eastAsia="ar-SA"/>
    </w:rPr>
  </w:style>
  <w:style w:type="character" w:customStyle="1" w:styleId="affa">
    <w:name w:val="Тема примечания Знак"/>
    <w:basedOn w:val="aff8"/>
    <w:link w:val="affb"/>
    <w:rsid w:val="00FD3DBB"/>
    <w:rPr>
      <w:rFonts w:ascii="Times New Roman" w:eastAsia="Times New Roman" w:hAnsi="Times New Roman" w:cs="Times New Roman"/>
      <w:b/>
      <w:bCs/>
      <w:sz w:val="20"/>
      <w:szCs w:val="20"/>
      <w:lang w:eastAsia="ar-SA"/>
    </w:rPr>
  </w:style>
  <w:style w:type="paragraph" w:styleId="affb">
    <w:name w:val="annotation subject"/>
    <w:basedOn w:val="1c"/>
    <w:next w:val="1c"/>
    <w:link w:val="affa"/>
    <w:rsid w:val="00FD3DBB"/>
    <w:rPr>
      <w:b/>
      <w:bCs/>
    </w:rPr>
  </w:style>
  <w:style w:type="character" w:customStyle="1" w:styleId="1d">
    <w:name w:val="Тема примечания Знак1"/>
    <w:basedOn w:val="1b"/>
    <w:rsid w:val="00FD3DBB"/>
    <w:rPr>
      <w:rFonts w:ascii="Times New Roman" w:eastAsia="Times New Roman" w:hAnsi="Times New Roman" w:cs="Times New Roman"/>
      <w:b/>
      <w:bCs/>
      <w:sz w:val="20"/>
      <w:szCs w:val="20"/>
      <w:lang w:eastAsia="ar-SA"/>
    </w:rPr>
  </w:style>
  <w:style w:type="paragraph" w:customStyle="1" w:styleId="1c">
    <w:name w:val="Текст примечания1"/>
    <w:basedOn w:val="a"/>
    <w:rsid w:val="00FD3DBB"/>
  </w:style>
  <w:style w:type="paragraph" w:customStyle="1" w:styleId="112">
    <w:name w:val="Заголовок 11"/>
    <w:basedOn w:val="a"/>
    <w:uiPriority w:val="1"/>
    <w:qFormat/>
    <w:rsid w:val="00FD3DBB"/>
    <w:pPr>
      <w:suppressAutoHyphens w:val="0"/>
      <w:autoSpaceDE/>
      <w:ind w:left="143"/>
      <w:outlineLvl w:val="1"/>
    </w:pPr>
    <w:rPr>
      <w:rFonts w:cstheme="minorBidi"/>
      <w:b/>
      <w:bCs/>
      <w:sz w:val="26"/>
      <w:szCs w:val="26"/>
      <w:lang w:val="en-US" w:eastAsia="en-US"/>
    </w:rPr>
  </w:style>
  <w:style w:type="paragraph" w:customStyle="1" w:styleId="TableParagraph">
    <w:name w:val="Table Paragraph"/>
    <w:basedOn w:val="a"/>
    <w:uiPriority w:val="1"/>
    <w:qFormat/>
    <w:rsid w:val="00FD3DBB"/>
    <w:pPr>
      <w:suppressAutoHyphens w:val="0"/>
      <w:autoSpaceDE/>
    </w:pPr>
    <w:rPr>
      <w:rFonts w:asciiTheme="minorHAnsi" w:eastAsiaTheme="minorHAnsi" w:hAnsiTheme="minorHAnsi" w:cstheme="minorBidi"/>
      <w:sz w:val="22"/>
      <w:szCs w:val="22"/>
      <w:lang w:val="en-US" w:eastAsia="en-US"/>
    </w:rPr>
  </w:style>
  <w:style w:type="paragraph" w:customStyle="1" w:styleId="410">
    <w:name w:val="Заголовок 41"/>
    <w:basedOn w:val="a"/>
    <w:uiPriority w:val="1"/>
    <w:qFormat/>
    <w:rsid w:val="00FD3DBB"/>
    <w:pPr>
      <w:suppressAutoHyphens w:val="0"/>
      <w:autoSpaceDE/>
      <w:ind w:left="866"/>
      <w:outlineLvl w:val="4"/>
    </w:pPr>
    <w:rPr>
      <w:rFonts w:cstheme="minorBidi"/>
      <w:b/>
      <w:bCs/>
      <w:sz w:val="24"/>
      <w:szCs w:val="24"/>
      <w:lang w:val="en-US" w:eastAsia="en-US"/>
    </w:rPr>
  </w:style>
  <w:style w:type="paragraph" w:customStyle="1" w:styleId="3a">
    <w:name w:val="Без интервала3"/>
    <w:basedOn w:val="a"/>
    <w:link w:val="NoSpacingChar"/>
    <w:rsid w:val="00FD3DBB"/>
    <w:pPr>
      <w:widowControl/>
      <w:suppressAutoHyphens w:val="0"/>
      <w:autoSpaceDE/>
    </w:pPr>
    <w:rPr>
      <w:rFonts w:ascii="Cambria" w:hAnsi="Cambria"/>
      <w:lang w:val="en-US" w:eastAsia="ru-RU"/>
    </w:rPr>
  </w:style>
  <w:style w:type="character" w:customStyle="1" w:styleId="NoSpacingChar">
    <w:name w:val="No Spacing Char"/>
    <w:link w:val="3a"/>
    <w:locked/>
    <w:rsid w:val="00FD3DBB"/>
    <w:rPr>
      <w:rFonts w:ascii="Cambria" w:eastAsia="Times New Roman" w:hAnsi="Cambria" w:cs="Times New Roman"/>
      <w:sz w:val="20"/>
      <w:szCs w:val="20"/>
      <w:lang w:val="en-US" w:eastAsia="ru-RU"/>
    </w:rPr>
  </w:style>
  <w:style w:type="paragraph" w:styleId="affc">
    <w:name w:val="footnote text"/>
    <w:basedOn w:val="a"/>
    <w:link w:val="affd"/>
    <w:rsid w:val="00FD3DBB"/>
    <w:pPr>
      <w:widowControl/>
      <w:suppressAutoHyphens w:val="0"/>
      <w:autoSpaceDE/>
      <w:spacing w:after="200" w:line="276" w:lineRule="auto"/>
    </w:pPr>
    <w:rPr>
      <w:rFonts w:ascii="Calibri" w:eastAsia="Calibri" w:hAnsi="Calibri"/>
      <w:lang w:eastAsia="ru-RU"/>
    </w:rPr>
  </w:style>
  <w:style w:type="character" w:customStyle="1" w:styleId="affd">
    <w:name w:val="Текст сноски Знак"/>
    <w:basedOn w:val="a0"/>
    <w:link w:val="affc"/>
    <w:rsid w:val="00FD3DBB"/>
    <w:rPr>
      <w:rFonts w:ascii="Calibri" w:eastAsia="Calibri" w:hAnsi="Calibri" w:cs="Times New Roman"/>
      <w:sz w:val="20"/>
      <w:szCs w:val="20"/>
      <w:lang w:eastAsia="ru-RU"/>
    </w:rPr>
  </w:style>
  <w:style w:type="paragraph" w:customStyle="1" w:styleId="dash041e005f0431005f044b005f0447005f043d005f044b005f0439">
    <w:name w:val="dash041e_005f0431_005f044b_005f0447_005f043d_005f044b_005f0439"/>
    <w:basedOn w:val="a"/>
    <w:uiPriority w:val="99"/>
    <w:rsid w:val="00FD3DBB"/>
    <w:pPr>
      <w:widowControl/>
      <w:suppressAutoHyphens w:val="0"/>
      <w:autoSpaceDE/>
      <w:jc w:val="center"/>
    </w:pPr>
    <w:rPr>
      <w:sz w:val="24"/>
      <w:szCs w:val="24"/>
      <w:lang w:eastAsia="ru-RU"/>
    </w:rPr>
  </w:style>
  <w:style w:type="paragraph" w:customStyle="1" w:styleId="c41">
    <w:name w:val="c41"/>
    <w:basedOn w:val="a"/>
    <w:rsid w:val="00FD3DBB"/>
    <w:pPr>
      <w:widowControl/>
      <w:suppressAutoHyphens w:val="0"/>
      <w:autoSpaceDE/>
      <w:spacing w:before="100" w:beforeAutospacing="1" w:after="100" w:afterAutospacing="1"/>
    </w:pPr>
    <w:rPr>
      <w:sz w:val="24"/>
      <w:szCs w:val="24"/>
      <w:lang w:eastAsia="ru-RU"/>
    </w:rPr>
  </w:style>
  <w:style w:type="character" w:customStyle="1" w:styleId="FontStyle264">
    <w:name w:val="Font Style264"/>
    <w:uiPriority w:val="99"/>
    <w:rsid w:val="00FD3DBB"/>
    <w:rPr>
      <w:rFonts w:ascii="Franklin Gothic Medium" w:hAnsi="Franklin Gothic Medium" w:cs="Franklin Gothic Medium"/>
      <w:sz w:val="24"/>
      <w:szCs w:val="24"/>
    </w:rPr>
  </w:style>
  <w:style w:type="paragraph" w:customStyle="1" w:styleId="Style25">
    <w:name w:val="Style25"/>
    <w:basedOn w:val="a"/>
    <w:rsid w:val="00FD3DBB"/>
    <w:pPr>
      <w:suppressAutoHyphens w:val="0"/>
      <w:autoSpaceDN w:val="0"/>
      <w:adjustRightInd w:val="0"/>
      <w:spacing w:line="239" w:lineRule="exact"/>
      <w:ind w:firstLine="235"/>
      <w:jc w:val="both"/>
    </w:pPr>
    <w:rPr>
      <w:rFonts w:ascii="Century Gothic" w:eastAsia="Calibri" w:hAnsi="Century Gothic"/>
      <w:sz w:val="24"/>
      <w:szCs w:val="24"/>
      <w:lang w:eastAsia="ru-RU"/>
    </w:rPr>
  </w:style>
  <w:style w:type="character" w:customStyle="1" w:styleId="FontStyle68">
    <w:name w:val="Font Style68"/>
    <w:rsid w:val="00FD3DBB"/>
    <w:rPr>
      <w:rFonts w:ascii="Times New Roman" w:hAnsi="Times New Roman" w:cs="Times New Roman"/>
      <w:sz w:val="22"/>
      <w:szCs w:val="22"/>
    </w:rPr>
  </w:style>
  <w:style w:type="character" w:customStyle="1" w:styleId="FontStyle72">
    <w:name w:val="Font Style72"/>
    <w:rsid w:val="00FD3DBB"/>
    <w:rPr>
      <w:rFonts w:ascii="Times New Roman" w:hAnsi="Times New Roman" w:cs="Times New Roman"/>
      <w:b/>
      <w:bCs/>
      <w:i/>
      <w:iCs/>
      <w:sz w:val="22"/>
      <w:szCs w:val="22"/>
    </w:rPr>
  </w:style>
  <w:style w:type="character" w:customStyle="1" w:styleId="FontStyle81">
    <w:name w:val="Font Style81"/>
    <w:rsid w:val="00FD3DBB"/>
    <w:rPr>
      <w:rFonts w:ascii="Times New Roman" w:hAnsi="Times New Roman" w:cs="Times New Roman"/>
      <w:i/>
      <w:iCs/>
      <w:sz w:val="22"/>
      <w:szCs w:val="22"/>
    </w:rPr>
  </w:style>
  <w:style w:type="paragraph" w:customStyle="1" w:styleId="1e">
    <w:name w:val="Абзац списка1"/>
    <w:basedOn w:val="a"/>
    <w:rsid w:val="00FD3DBB"/>
    <w:pPr>
      <w:widowControl/>
      <w:suppressAutoHyphens w:val="0"/>
      <w:autoSpaceDE/>
      <w:ind w:left="720"/>
      <w:contextualSpacing/>
      <w:jc w:val="center"/>
    </w:pPr>
    <w:rPr>
      <w:rFonts w:ascii="Calibri" w:eastAsia="Calibri" w:hAnsi="Calibri"/>
      <w:sz w:val="22"/>
      <w:szCs w:val="22"/>
      <w:lang w:eastAsia="en-US"/>
    </w:rPr>
  </w:style>
  <w:style w:type="character" w:customStyle="1" w:styleId="2f0">
    <w:name w:val="Основной текст2"/>
    <w:basedOn w:val="ad"/>
    <w:rsid w:val="00FD3DBB"/>
    <w:rPr>
      <w:rFonts w:ascii="Times New Roman" w:hAnsi="Times New Roman"/>
      <w:b w:val="0"/>
      <w:bCs w:val="0"/>
      <w:i w:val="0"/>
      <w:iCs w:val="0"/>
      <w:smallCaps w:val="0"/>
      <w:strike w:val="0"/>
      <w:dstrike w:val="0"/>
      <w:color w:val="000000"/>
      <w:spacing w:val="0"/>
      <w:w w:val="100"/>
      <w:position w:val="0"/>
      <w:sz w:val="23"/>
      <w:szCs w:val="23"/>
      <w:u w:val="none"/>
      <w:effect w:val="none"/>
      <w:shd w:val="clear" w:color="auto" w:fill="FFFFFF"/>
      <w:lang w:val="ru-RU"/>
    </w:rPr>
  </w:style>
  <w:style w:type="character" w:customStyle="1" w:styleId="FontStyle19">
    <w:name w:val="Font Style19"/>
    <w:basedOn w:val="a0"/>
    <w:uiPriority w:val="99"/>
    <w:rsid w:val="00FD3DBB"/>
    <w:rPr>
      <w:rFonts w:ascii="Times New Roman" w:hAnsi="Times New Roman" w:cs="Times New Roman"/>
      <w:color w:val="000000"/>
      <w:sz w:val="18"/>
      <w:szCs w:val="18"/>
    </w:rPr>
  </w:style>
  <w:style w:type="character" w:customStyle="1" w:styleId="FontStyle247">
    <w:name w:val="Font Style247"/>
    <w:basedOn w:val="a0"/>
    <w:uiPriority w:val="99"/>
    <w:rsid w:val="00FD3DBB"/>
    <w:rPr>
      <w:rFonts w:ascii="Century Schoolbook" w:hAnsi="Century Schoolbook" w:cs="Century Schoolbook" w:hint="default"/>
      <w:spacing w:val="-10"/>
      <w:sz w:val="20"/>
      <w:szCs w:val="20"/>
    </w:rPr>
  </w:style>
  <w:style w:type="character" w:customStyle="1" w:styleId="FontStyle253">
    <w:name w:val="Font Style253"/>
    <w:basedOn w:val="a0"/>
    <w:uiPriority w:val="99"/>
    <w:rsid w:val="00FD3DBB"/>
    <w:rPr>
      <w:rFonts w:ascii="Microsoft Sans Serif" w:hAnsi="Microsoft Sans Serif" w:cs="Microsoft Sans Serif"/>
      <w:sz w:val="18"/>
      <w:szCs w:val="18"/>
    </w:rPr>
  </w:style>
  <w:style w:type="character" w:customStyle="1" w:styleId="FontStyle301">
    <w:name w:val="Font Style301"/>
    <w:basedOn w:val="a0"/>
    <w:uiPriority w:val="99"/>
    <w:rsid w:val="00FD3DBB"/>
    <w:rPr>
      <w:rFonts w:ascii="Franklin Gothic Medium" w:hAnsi="Franklin Gothic Medium" w:cs="Franklin Gothic Medium"/>
      <w:i/>
      <w:iCs/>
      <w:sz w:val="18"/>
      <w:szCs w:val="18"/>
    </w:rPr>
  </w:style>
  <w:style w:type="character" w:customStyle="1" w:styleId="FontStyle263">
    <w:name w:val="Font Style263"/>
    <w:basedOn w:val="a0"/>
    <w:uiPriority w:val="99"/>
    <w:rsid w:val="00FD3DBB"/>
    <w:rPr>
      <w:rFonts w:ascii="Century Schoolbook" w:hAnsi="Century Schoolbook" w:cs="Century Schoolbook"/>
      <w:sz w:val="20"/>
      <w:szCs w:val="20"/>
    </w:rPr>
  </w:style>
  <w:style w:type="character" w:customStyle="1" w:styleId="FontStyle245">
    <w:name w:val="Font Style245"/>
    <w:basedOn w:val="a0"/>
    <w:uiPriority w:val="99"/>
    <w:rsid w:val="00FD3DBB"/>
    <w:rPr>
      <w:rFonts w:ascii="Microsoft Sans Serif" w:hAnsi="Microsoft Sans Serif" w:cs="Microsoft Sans Serif"/>
      <w:i/>
      <w:iCs/>
      <w:spacing w:val="10"/>
      <w:sz w:val="14"/>
      <w:szCs w:val="14"/>
    </w:rPr>
  </w:style>
  <w:style w:type="character" w:customStyle="1" w:styleId="FontStyle208">
    <w:name w:val="Font Style208"/>
    <w:basedOn w:val="a0"/>
    <w:uiPriority w:val="99"/>
    <w:rsid w:val="00FD3DBB"/>
    <w:rPr>
      <w:rFonts w:ascii="MS Reference Sans Serif" w:hAnsi="MS Reference Sans Serif" w:cs="MS Reference Sans Serif"/>
      <w:b/>
      <w:bCs/>
      <w:smallCaps/>
      <w:sz w:val="12"/>
      <w:szCs w:val="12"/>
    </w:rPr>
  </w:style>
  <w:style w:type="character" w:customStyle="1" w:styleId="FontStyle265">
    <w:name w:val="Font Style265"/>
    <w:basedOn w:val="a0"/>
    <w:uiPriority w:val="99"/>
    <w:rsid w:val="00FD3DBB"/>
    <w:rPr>
      <w:rFonts w:ascii="Century Schoolbook" w:hAnsi="Century Schoolbook" w:cs="Century Schoolbook"/>
      <w:spacing w:val="-20"/>
      <w:sz w:val="18"/>
      <w:szCs w:val="18"/>
    </w:rPr>
  </w:style>
  <w:style w:type="character" w:customStyle="1" w:styleId="FontStyle244">
    <w:name w:val="Font Style244"/>
    <w:basedOn w:val="a0"/>
    <w:uiPriority w:val="99"/>
    <w:rsid w:val="00FD3DBB"/>
    <w:rPr>
      <w:rFonts w:ascii="Tahoma" w:hAnsi="Tahoma" w:cs="Tahoma"/>
      <w:i/>
      <w:iCs/>
      <w:spacing w:val="10"/>
      <w:sz w:val="18"/>
      <w:szCs w:val="18"/>
    </w:rPr>
  </w:style>
  <w:style w:type="character" w:customStyle="1" w:styleId="FontStyle211">
    <w:name w:val="Font Style211"/>
    <w:basedOn w:val="a0"/>
    <w:uiPriority w:val="99"/>
    <w:rsid w:val="00FD3DBB"/>
    <w:rPr>
      <w:rFonts w:ascii="Microsoft Sans Serif" w:hAnsi="Microsoft Sans Serif" w:cs="Microsoft Sans Serif"/>
      <w:b/>
      <w:bCs/>
      <w:sz w:val="22"/>
      <w:szCs w:val="22"/>
    </w:rPr>
  </w:style>
  <w:style w:type="character" w:customStyle="1" w:styleId="FontStyle249">
    <w:name w:val="Font Style249"/>
    <w:basedOn w:val="a0"/>
    <w:uiPriority w:val="99"/>
    <w:rsid w:val="00FD3DBB"/>
    <w:rPr>
      <w:rFonts w:ascii="MS Reference Sans Serif" w:hAnsi="MS Reference Sans Serif" w:cs="MS Reference Sans Serif" w:hint="default"/>
      <w:i/>
      <w:iCs/>
      <w:sz w:val="18"/>
      <w:szCs w:val="18"/>
    </w:rPr>
  </w:style>
  <w:style w:type="character" w:customStyle="1" w:styleId="FontStyle259">
    <w:name w:val="Font Style259"/>
    <w:basedOn w:val="a0"/>
    <w:uiPriority w:val="99"/>
    <w:rsid w:val="00FD3DBB"/>
    <w:rPr>
      <w:rFonts w:ascii="Microsoft Sans Serif" w:hAnsi="Microsoft Sans Serif" w:cs="Microsoft Sans Serif"/>
      <w:b/>
      <w:bCs/>
      <w:sz w:val="18"/>
      <w:szCs w:val="18"/>
    </w:rPr>
  </w:style>
  <w:style w:type="character" w:customStyle="1" w:styleId="FontStyle271">
    <w:name w:val="Font Style271"/>
    <w:basedOn w:val="a0"/>
    <w:uiPriority w:val="99"/>
    <w:rsid w:val="00FD3DBB"/>
    <w:rPr>
      <w:rFonts w:ascii="Franklin Gothic Medium" w:hAnsi="Franklin Gothic Medium" w:cs="Franklin Gothic Medium"/>
      <w:b/>
      <w:bCs/>
      <w:i/>
      <w:iCs/>
      <w:sz w:val="20"/>
      <w:szCs w:val="20"/>
    </w:rPr>
  </w:style>
  <w:style w:type="character" w:customStyle="1" w:styleId="ArialUnicodeMS9pt1">
    <w:name w:val="Основной текст + Arial Unicode MS;9 pt;Полужирный;Малые прописные"/>
    <w:basedOn w:val="ad"/>
    <w:rsid w:val="00FD3DBB"/>
    <w:rPr>
      <w:rFonts w:ascii="Arial Unicode MS" w:eastAsia="Arial Unicode MS" w:hAnsi="Arial Unicode MS" w:cs="Arial Unicode MS"/>
      <w:b/>
      <w:bCs/>
      <w:i w:val="0"/>
      <w:iCs w:val="0"/>
      <w:smallCaps/>
      <w:strike w:val="0"/>
      <w:color w:val="000000"/>
      <w:spacing w:val="0"/>
      <w:w w:val="100"/>
      <w:position w:val="0"/>
      <w:sz w:val="18"/>
      <w:szCs w:val="18"/>
      <w:u w:val="none"/>
      <w:shd w:val="clear" w:color="auto" w:fill="FFFFFF"/>
      <w:lang w:val="ru-RU"/>
    </w:rPr>
  </w:style>
  <w:style w:type="character" w:customStyle="1" w:styleId="Arial85pt">
    <w:name w:val="Основной текст + Arial;8;5 pt;Полужирный;Курсив"/>
    <w:basedOn w:val="ad"/>
    <w:rsid w:val="00FD3DBB"/>
    <w:rPr>
      <w:rFonts w:ascii="Arial" w:eastAsia="Arial" w:hAnsi="Arial" w:cs="Arial"/>
      <w:b/>
      <w:bCs/>
      <w:i/>
      <w:iCs/>
      <w:smallCaps w:val="0"/>
      <w:strike w:val="0"/>
      <w:color w:val="000000"/>
      <w:spacing w:val="0"/>
      <w:w w:val="100"/>
      <w:position w:val="0"/>
      <w:sz w:val="17"/>
      <w:szCs w:val="17"/>
      <w:u w:val="none"/>
      <w:shd w:val="clear" w:color="auto" w:fill="FFFFFF"/>
      <w:lang w:val="ru-RU"/>
    </w:rPr>
  </w:style>
  <w:style w:type="character" w:customStyle="1" w:styleId="712pt">
    <w:name w:val="Основной текст (7) + 12 pt"/>
    <w:basedOn w:val="a0"/>
    <w:rsid w:val="00FD3DBB"/>
    <w:rPr>
      <w:rFonts w:ascii="Times New Roman" w:eastAsia="Times New Roman" w:hAnsi="Times New Roman" w:cs="Times New Roman"/>
      <w:b w:val="0"/>
      <w:bCs w:val="0"/>
      <w:i/>
      <w:iCs/>
      <w:smallCaps w:val="0"/>
      <w:strike w:val="0"/>
      <w:color w:val="000000"/>
      <w:spacing w:val="0"/>
      <w:w w:val="100"/>
      <w:position w:val="0"/>
      <w:sz w:val="24"/>
      <w:szCs w:val="24"/>
      <w:u w:val="none"/>
      <w:lang w:val="ru-RU"/>
    </w:rPr>
  </w:style>
  <w:style w:type="paragraph" w:customStyle="1" w:styleId="1f">
    <w:name w:val="Знак1"/>
    <w:basedOn w:val="a"/>
    <w:uiPriority w:val="99"/>
    <w:rsid w:val="00FD3DBB"/>
    <w:pPr>
      <w:widowControl/>
      <w:suppressAutoHyphens w:val="0"/>
      <w:autoSpaceDE/>
      <w:spacing w:after="160" w:line="240" w:lineRule="exact"/>
      <w:jc w:val="center"/>
    </w:pPr>
    <w:rPr>
      <w:rFonts w:ascii="Verdana" w:hAnsi="Verdana"/>
      <w:lang w:val="en-US" w:eastAsia="en-US"/>
    </w:rPr>
  </w:style>
  <w:style w:type="paragraph" w:customStyle="1" w:styleId="Style84">
    <w:name w:val="Style84"/>
    <w:basedOn w:val="a"/>
    <w:uiPriority w:val="99"/>
    <w:rsid w:val="00FD3DBB"/>
    <w:pPr>
      <w:suppressAutoHyphens w:val="0"/>
      <w:autoSpaceDN w:val="0"/>
      <w:adjustRightInd w:val="0"/>
      <w:jc w:val="center"/>
    </w:pPr>
    <w:rPr>
      <w:rFonts w:ascii="Tahoma" w:hAnsi="Tahoma" w:cs="Tahoma"/>
      <w:sz w:val="24"/>
      <w:szCs w:val="24"/>
      <w:lang w:eastAsia="ru-RU"/>
    </w:rPr>
  </w:style>
  <w:style w:type="paragraph" w:customStyle="1" w:styleId="Style102">
    <w:name w:val="Style102"/>
    <w:basedOn w:val="a"/>
    <w:uiPriority w:val="99"/>
    <w:rsid w:val="00FD3DBB"/>
    <w:pPr>
      <w:suppressAutoHyphens w:val="0"/>
      <w:autoSpaceDN w:val="0"/>
      <w:adjustRightInd w:val="0"/>
      <w:spacing w:line="259" w:lineRule="exact"/>
      <w:ind w:firstLine="192"/>
      <w:jc w:val="center"/>
    </w:pPr>
    <w:rPr>
      <w:rFonts w:ascii="Tahoma" w:hAnsi="Tahoma" w:cs="Tahoma"/>
      <w:sz w:val="24"/>
      <w:szCs w:val="24"/>
      <w:lang w:eastAsia="ru-RU"/>
    </w:rPr>
  </w:style>
  <w:style w:type="character" w:customStyle="1" w:styleId="43Arial">
    <w:name w:val="Заголовок №4 (3) + Arial;Курсив"/>
    <w:basedOn w:val="a0"/>
    <w:rsid w:val="00FD3DBB"/>
    <w:rPr>
      <w:rFonts w:ascii="Arial" w:eastAsia="Arial" w:hAnsi="Arial" w:cs="Arial"/>
      <w:b w:val="0"/>
      <w:bCs w:val="0"/>
      <w:i/>
      <w:iCs/>
      <w:smallCaps w:val="0"/>
      <w:strike w:val="0"/>
      <w:color w:val="000000"/>
      <w:spacing w:val="0"/>
      <w:w w:val="100"/>
      <w:position w:val="0"/>
      <w:sz w:val="23"/>
      <w:szCs w:val="23"/>
      <w:u w:val="none"/>
      <w:lang w:val="ru-RU"/>
    </w:rPr>
  </w:style>
  <w:style w:type="character" w:customStyle="1" w:styleId="s3">
    <w:name w:val="s3"/>
    <w:basedOn w:val="a0"/>
    <w:rsid w:val="00FD3DBB"/>
  </w:style>
  <w:style w:type="paragraph" w:customStyle="1" w:styleId="p6">
    <w:name w:val="p6"/>
    <w:basedOn w:val="a"/>
    <w:uiPriority w:val="99"/>
    <w:rsid w:val="00FD3DBB"/>
    <w:pPr>
      <w:widowControl/>
      <w:suppressAutoHyphens w:val="0"/>
      <w:autoSpaceDE/>
      <w:spacing w:before="100" w:beforeAutospacing="1" w:after="100" w:afterAutospacing="1"/>
      <w:jc w:val="center"/>
    </w:pPr>
    <w:rPr>
      <w:sz w:val="24"/>
      <w:szCs w:val="24"/>
      <w:lang w:eastAsia="ru-RU"/>
    </w:rPr>
  </w:style>
  <w:style w:type="character" w:customStyle="1" w:styleId="81">
    <w:name w:val="Основной текст (8)_"/>
    <w:basedOn w:val="a0"/>
    <w:rsid w:val="00FD3DBB"/>
    <w:rPr>
      <w:rFonts w:ascii="Microsoft Sans Serif" w:eastAsia="Microsoft Sans Serif" w:hAnsi="Microsoft Sans Serif" w:cs="Microsoft Sans Serif"/>
      <w:b w:val="0"/>
      <w:bCs w:val="0"/>
      <w:i w:val="0"/>
      <w:iCs w:val="0"/>
      <w:smallCaps w:val="0"/>
      <w:strike w:val="0"/>
      <w:spacing w:val="0"/>
      <w:sz w:val="22"/>
      <w:szCs w:val="22"/>
    </w:rPr>
  </w:style>
  <w:style w:type="character" w:customStyle="1" w:styleId="82">
    <w:name w:val="Основной текст (8)"/>
    <w:basedOn w:val="81"/>
    <w:rsid w:val="00FD3DBB"/>
    <w:rPr>
      <w:rFonts w:ascii="Microsoft Sans Serif" w:eastAsia="Microsoft Sans Serif" w:hAnsi="Microsoft Sans Serif" w:cs="Microsoft Sans Serif"/>
      <w:b w:val="0"/>
      <w:bCs w:val="0"/>
      <w:i w:val="0"/>
      <w:iCs w:val="0"/>
      <w:smallCaps w:val="0"/>
      <w:strike w:val="0"/>
      <w:spacing w:val="0"/>
      <w:sz w:val="22"/>
      <w:szCs w:val="22"/>
    </w:rPr>
  </w:style>
  <w:style w:type="paragraph" w:customStyle="1" w:styleId="c0">
    <w:name w:val="c0"/>
    <w:basedOn w:val="a"/>
    <w:rsid w:val="00FD3DBB"/>
    <w:pPr>
      <w:widowControl/>
      <w:suppressAutoHyphens w:val="0"/>
      <w:autoSpaceDE/>
      <w:spacing w:before="100" w:beforeAutospacing="1" w:after="100" w:afterAutospacing="1"/>
      <w:jc w:val="center"/>
    </w:pPr>
    <w:rPr>
      <w:sz w:val="24"/>
      <w:szCs w:val="24"/>
      <w:lang w:eastAsia="ru-RU"/>
    </w:rPr>
  </w:style>
  <w:style w:type="character" w:customStyle="1" w:styleId="c3">
    <w:name w:val="c3"/>
    <w:basedOn w:val="a0"/>
    <w:rsid w:val="00FD3DBB"/>
  </w:style>
  <w:style w:type="character" w:customStyle="1" w:styleId="c7">
    <w:name w:val="c7"/>
    <w:basedOn w:val="a0"/>
    <w:rsid w:val="00FD3DBB"/>
  </w:style>
  <w:style w:type="paragraph" w:customStyle="1" w:styleId="font5">
    <w:name w:val="font5"/>
    <w:basedOn w:val="a"/>
    <w:rsid w:val="00FD3DBB"/>
    <w:pPr>
      <w:widowControl/>
      <w:suppressAutoHyphens w:val="0"/>
      <w:autoSpaceDE/>
      <w:spacing w:before="100" w:beforeAutospacing="1" w:after="100" w:afterAutospacing="1"/>
      <w:jc w:val="center"/>
    </w:pPr>
    <w:rPr>
      <w:color w:val="000000"/>
      <w:sz w:val="28"/>
      <w:szCs w:val="28"/>
      <w:lang w:eastAsia="ru-RU"/>
    </w:rPr>
  </w:style>
  <w:style w:type="paragraph" w:customStyle="1" w:styleId="xl65">
    <w:name w:val="xl65"/>
    <w:basedOn w:val="a"/>
    <w:rsid w:val="00FD3DBB"/>
    <w:pPr>
      <w:widowControl/>
      <w:pBdr>
        <w:bottom w:val="single" w:sz="8" w:space="0" w:color="auto"/>
        <w:right w:val="single" w:sz="8" w:space="0" w:color="auto"/>
      </w:pBdr>
      <w:suppressAutoHyphens w:val="0"/>
      <w:autoSpaceDE/>
      <w:spacing w:before="100" w:beforeAutospacing="1" w:after="100" w:afterAutospacing="1"/>
      <w:jc w:val="center"/>
      <w:textAlignment w:val="top"/>
    </w:pPr>
    <w:rPr>
      <w:b/>
      <w:bCs/>
      <w:sz w:val="16"/>
      <w:szCs w:val="16"/>
      <w:lang w:eastAsia="ru-RU"/>
    </w:rPr>
  </w:style>
  <w:style w:type="paragraph" w:customStyle="1" w:styleId="xl66">
    <w:name w:val="xl66"/>
    <w:basedOn w:val="a"/>
    <w:rsid w:val="00FD3DBB"/>
    <w:pPr>
      <w:widowControl/>
      <w:pBdr>
        <w:right w:val="single" w:sz="8" w:space="0" w:color="auto"/>
      </w:pBdr>
      <w:suppressAutoHyphens w:val="0"/>
      <w:autoSpaceDE/>
      <w:spacing w:before="100" w:beforeAutospacing="1" w:after="100" w:afterAutospacing="1"/>
      <w:jc w:val="center"/>
      <w:textAlignment w:val="top"/>
    </w:pPr>
    <w:rPr>
      <w:sz w:val="16"/>
      <w:szCs w:val="16"/>
      <w:lang w:eastAsia="ru-RU"/>
    </w:rPr>
  </w:style>
  <w:style w:type="paragraph" w:customStyle="1" w:styleId="xl67">
    <w:name w:val="xl67"/>
    <w:basedOn w:val="a"/>
    <w:rsid w:val="00FD3DBB"/>
    <w:pPr>
      <w:widowControl/>
      <w:pBdr>
        <w:bottom w:val="single" w:sz="8" w:space="0" w:color="auto"/>
        <w:right w:val="single" w:sz="8" w:space="0" w:color="auto"/>
      </w:pBdr>
      <w:suppressAutoHyphens w:val="0"/>
      <w:autoSpaceDE/>
      <w:spacing w:before="100" w:beforeAutospacing="1" w:after="100" w:afterAutospacing="1"/>
      <w:jc w:val="center"/>
      <w:textAlignment w:val="top"/>
    </w:pPr>
    <w:rPr>
      <w:sz w:val="16"/>
      <w:szCs w:val="16"/>
      <w:lang w:eastAsia="ru-RU"/>
    </w:rPr>
  </w:style>
  <w:style w:type="paragraph" w:customStyle="1" w:styleId="xl68">
    <w:name w:val="xl68"/>
    <w:basedOn w:val="a"/>
    <w:rsid w:val="00FD3DBB"/>
    <w:pPr>
      <w:widowControl/>
      <w:pBdr>
        <w:bottom w:val="single" w:sz="8" w:space="0" w:color="auto"/>
        <w:right w:val="single" w:sz="8" w:space="0" w:color="auto"/>
      </w:pBdr>
      <w:suppressAutoHyphens w:val="0"/>
      <w:autoSpaceDE/>
      <w:spacing w:before="100" w:beforeAutospacing="1" w:after="100" w:afterAutospacing="1"/>
      <w:jc w:val="center"/>
      <w:textAlignment w:val="top"/>
    </w:pPr>
    <w:rPr>
      <w:sz w:val="24"/>
      <w:szCs w:val="24"/>
      <w:lang w:eastAsia="ru-RU"/>
    </w:rPr>
  </w:style>
  <w:style w:type="paragraph" w:customStyle="1" w:styleId="xl69">
    <w:name w:val="xl69"/>
    <w:basedOn w:val="a"/>
    <w:rsid w:val="00FD3DBB"/>
    <w:pPr>
      <w:widowControl/>
      <w:pBdr>
        <w:right w:val="single" w:sz="8" w:space="0" w:color="auto"/>
      </w:pBdr>
      <w:shd w:val="clear" w:color="000000" w:fill="FFFFFF"/>
      <w:suppressAutoHyphens w:val="0"/>
      <w:autoSpaceDE/>
      <w:spacing w:before="100" w:beforeAutospacing="1" w:after="100" w:afterAutospacing="1"/>
      <w:jc w:val="center"/>
      <w:textAlignment w:val="top"/>
    </w:pPr>
    <w:rPr>
      <w:sz w:val="16"/>
      <w:szCs w:val="16"/>
      <w:lang w:eastAsia="ru-RU"/>
    </w:rPr>
  </w:style>
  <w:style w:type="paragraph" w:customStyle="1" w:styleId="xl70">
    <w:name w:val="xl70"/>
    <w:basedOn w:val="a"/>
    <w:rsid w:val="00FD3DBB"/>
    <w:pPr>
      <w:widowControl/>
      <w:pBdr>
        <w:bottom w:val="single" w:sz="8" w:space="0" w:color="auto"/>
        <w:right w:val="single" w:sz="8" w:space="0" w:color="auto"/>
      </w:pBdr>
      <w:shd w:val="clear" w:color="000000" w:fill="FFFFFF"/>
      <w:suppressAutoHyphens w:val="0"/>
      <w:autoSpaceDE/>
      <w:spacing w:before="100" w:beforeAutospacing="1" w:after="100" w:afterAutospacing="1"/>
      <w:jc w:val="both"/>
    </w:pPr>
    <w:rPr>
      <w:sz w:val="16"/>
      <w:szCs w:val="16"/>
      <w:lang w:eastAsia="ru-RU"/>
    </w:rPr>
  </w:style>
  <w:style w:type="paragraph" w:customStyle="1" w:styleId="xl71">
    <w:name w:val="xl71"/>
    <w:basedOn w:val="a"/>
    <w:rsid w:val="00FD3DBB"/>
    <w:pPr>
      <w:widowControl/>
      <w:pBdr>
        <w:bottom w:val="single" w:sz="8" w:space="0" w:color="auto"/>
        <w:right w:val="single" w:sz="8" w:space="0" w:color="auto"/>
      </w:pBdr>
      <w:shd w:val="clear" w:color="000000" w:fill="FFFFFF"/>
      <w:suppressAutoHyphens w:val="0"/>
      <w:autoSpaceDE/>
      <w:spacing w:before="100" w:beforeAutospacing="1" w:after="100" w:afterAutospacing="1"/>
      <w:jc w:val="center"/>
    </w:pPr>
    <w:rPr>
      <w:sz w:val="16"/>
      <w:szCs w:val="16"/>
      <w:lang w:eastAsia="ru-RU"/>
    </w:rPr>
  </w:style>
  <w:style w:type="paragraph" w:customStyle="1" w:styleId="xl72">
    <w:name w:val="xl72"/>
    <w:basedOn w:val="a"/>
    <w:rsid w:val="00FD3DBB"/>
    <w:pPr>
      <w:widowControl/>
      <w:pBdr>
        <w:bottom w:val="single" w:sz="8" w:space="0" w:color="auto"/>
        <w:right w:val="single" w:sz="8" w:space="0" w:color="auto"/>
      </w:pBdr>
      <w:shd w:val="clear" w:color="000000" w:fill="FFFFFF"/>
      <w:suppressAutoHyphens w:val="0"/>
      <w:autoSpaceDE/>
      <w:spacing w:before="100" w:beforeAutospacing="1" w:after="100" w:afterAutospacing="1"/>
      <w:jc w:val="center"/>
      <w:textAlignment w:val="top"/>
    </w:pPr>
    <w:rPr>
      <w:sz w:val="16"/>
      <w:szCs w:val="16"/>
      <w:lang w:eastAsia="ru-RU"/>
    </w:rPr>
  </w:style>
  <w:style w:type="paragraph" w:customStyle="1" w:styleId="xl73">
    <w:name w:val="xl73"/>
    <w:basedOn w:val="a"/>
    <w:rsid w:val="00FD3DBB"/>
    <w:pPr>
      <w:widowControl/>
      <w:pBdr>
        <w:top w:val="single" w:sz="8" w:space="0" w:color="auto"/>
        <w:left w:val="single" w:sz="8" w:space="0" w:color="auto"/>
        <w:right w:val="single" w:sz="8" w:space="0" w:color="auto"/>
      </w:pBdr>
      <w:suppressAutoHyphens w:val="0"/>
      <w:autoSpaceDE/>
      <w:spacing w:before="100" w:beforeAutospacing="1" w:after="100" w:afterAutospacing="1"/>
      <w:jc w:val="center"/>
      <w:textAlignment w:val="top"/>
    </w:pPr>
    <w:rPr>
      <w:sz w:val="16"/>
      <w:szCs w:val="16"/>
      <w:lang w:eastAsia="ru-RU"/>
    </w:rPr>
  </w:style>
  <w:style w:type="paragraph" w:customStyle="1" w:styleId="xl74">
    <w:name w:val="xl74"/>
    <w:basedOn w:val="a"/>
    <w:rsid w:val="00FD3DBB"/>
    <w:pPr>
      <w:widowControl/>
      <w:pBdr>
        <w:top w:val="single" w:sz="8" w:space="0" w:color="auto"/>
        <w:left w:val="single" w:sz="8" w:space="0" w:color="auto"/>
        <w:right w:val="single" w:sz="8" w:space="0" w:color="auto"/>
      </w:pBdr>
      <w:shd w:val="clear" w:color="000000" w:fill="7F7F7F"/>
      <w:suppressAutoHyphens w:val="0"/>
      <w:autoSpaceDE/>
      <w:spacing w:before="100" w:beforeAutospacing="1" w:after="100" w:afterAutospacing="1"/>
      <w:jc w:val="center"/>
      <w:textAlignment w:val="top"/>
    </w:pPr>
    <w:rPr>
      <w:sz w:val="16"/>
      <w:szCs w:val="16"/>
      <w:lang w:eastAsia="ru-RU"/>
    </w:rPr>
  </w:style>
  <w:style w:type="paragraph" w:customStyle="1" w:styleId="xl75">
    <w:name w:val="xl75"/>
    <w:basedOn w:val="a"/>
    <w:rsid w:val="00FD3DBB"/>
    <w:pPr>
      <w:widowControl/>
      <w:pBdr>
        <w:top w:val="single" w:sz="8" w:space="0" w:color="auto"/>
        <w:left w:val="single" w:sz="8" w:space="0" w:color="auto"/>
        <w:right w:val="single" w:sz="8" w:space="0" w:color="auto"/>
      </w:pBdr>
      <w:shd w:val="clear" w:color="000000" w:fill="FFFFFF"/>
      <w:suppressAutoHyphens w:val="0"/>
      <w:autoSpaceDE/>
      <w:spacing w:before="100" w:beforeAutospacing="1" w:after="100" w:afterAutospacing="1"/>
      <w:jc w:val="center"/>
      <w:textAlignment w:val="top"/>
    </w:pPr>
    <w:rPr>
      <w:sz w:val="16"/>
      <w:szCs w:val="16"/>
      <w:lang w:eastAsia="ru-RU"/>
    </w:rPr>
  </w:style>
  <w:style w:type="paragraph" w:customStyle="1" w:styleId="xl76">
    <w:name w:val="xl76"/>
    <w:basedOn w:val="a"/>
    <w:rsid w:val="00FD3DBB"/>
    <w:pPr>
      <w:widowControl/>
      <w:pBdr>
        <w:left w:val="single" w:sz="8" w:space="0" w:color="auto"/>
        <w:right w:val="single" w:sz="8" w:space="0" w:color="auto"/>
      </w:pBdr>
      <w:suppressAutoHyphens w:val="0"/>
      <w:autoSpaceDE/>
      <w:spacing w:before="100" w:beforeAutospacing="1" w:after="100" w:afterAutospacing="1"/>
      <w:jc w:val="center"/>
      <w:textAlignment w:val="top"/>
    </w:pPr>
    <w:rPr>
      <w:sz w:val="16"/>
      <w:szCs w:val="16"/>
      <w:lang w:eastAsia="ru-RU"/>
    </w:rPr>
  </w:style>
  <w:style w:type="paragraph" w:customStyle="1" w:styleId="xl77">
    <w:name w:val="xl77"/>
    <w:basedOn w:val="a"/>
    <w:rsid w:val="00FD3DBB"/>
    <w:pPr>
      <w:widowControl/>
      <w:pBdr>
        <w:top w:val="single" w:sz="8" w:space="0" w:color="auto"/>
        <w:left w:val="single" w:sz="8" w:space="0" w:color="auto"/>
        <w:right w:val="single" w:sz="8" w:space="0" w:color="auto"/>
      </w:pBdr>
      <w:shd w:val="clear" w:color="000000" w:fill="7F7F7F"/>
      <w:suppressAutoHyphens w:val="0"/>
      <w:autoSpaceDE/>
      <w:spacing w:before="100" w:beforeAutospacing="1" w:after="100" w:afterAutospacing="1"/>
      <w:jc w:val="both"/>
    </w:pPr>
    <w:rPr>
      <w:sz w:val="16"/>
      <w:szCs w:val="16"/>
      <w:lang w:eastAsia="ru-RU"/>
    </w:rPr>
  </w:style>
  <w:style w:type="paragraph" w:customStyle="1" w:styleId="xl78">
    <w:name w:val="xl78"/>
    <w:basedOn w:val="a"/>
    <w:rsid w:val="00FD3DBB"/>
    <w:pPr>
      <w:widowControl/>
      <w:pBdr>
        <w:top w:val="single" w:sz="8" w:space="0" w:color="auto"/>
        <w:left w:val="single" w:sz="8" w:space="0" w:color="auto"/>
        <w:right w:val="single" w:sz="8" w:space="0" w:color="auto"/>
      </w:pBdr>
      <w:suppressAutoHyphens w:val="0"/>
      <w:autoSpaceDE/>
      <w:spacing w:before="100" w:beforeAutospacing="1" w:after="100" w:afterAutospacing="1"/>
      <w:jc w:val="center"/>
      <w:textAlignment w:val="top"/>
    </w:pPr>
    <w:rPr>
      <w:sz w:val="16"/>
      <w:szCs w:val="16"/>
      <w:lang w:eastAsia="ru-RU"/>
    </w:rPr>
  </w:style>
  <w:style w:type="paragraph" w:customStyle="1" w:styleId="xl79">
    <w:name w:val="xl79"/>
    <w:basedOn w:val="a"/>
    <w:rsid w:val="00FD3DBB"/>
    <w:pPr>
      <w:widowControl/>
      <w:pBdr>
        <w:right w:val="single" w:sz="8" w:space="0" w:color="auto"/>
      </w:pBdr>
      <w:suppressAutoHyphens w:val="0"/>
      <w:autoSpaceDE/>
      <w:spacing w:before="100" w:beforeAutospacing="1" w:after="100" w:afterAutospacing="1"/>
      <w:jc w:val="center"/>
      <w:textAlignment w:val="top"/>
    </w:pPr>
    <w:rPr>
      <w:sz w:val="16"/>
      <w:szCs w:val="16"/>
      <w:lang w:eastAsia="ru-RU"/>
    </w:rPr>
  </w:style>
  <w:style w:type="paragraph" w:customStyle="1" w:styleId="xl80">
    <w:name w:val="xl80"/>
    <w:basedOn w:val="a"/>
    <w:rsid w:val="00FD3DBB"/>
    <w:pPr>
      <w:widowControl/>
      <w:pBdr>
        <w:bottom w:val="single" w:sz="8" w:space="0" w:color="auto"/>
        <w:right w:val="single" w:sz="8" w:space="0" w:color="auto"/>
      </w:pBdr>
      <w:suppressAutoHyphens w:val="0"/>
      <w:autoSpaceDE/>
      <w:spacing w:before="100" w:beforeAutospacing="1" w:after="100" w:afterAutospacing="1"/>
      <w:jc w:val="center"/>
      <w:textAlignment w:val="top"/>
    </w:pPr>
    <w:rPr>
      <w:sz w:val="16"/>
      <w:szCs w:val="16"/>
      <w:lang w:eastAsia="ru-RU"/>
    </w:rPr>
  </w:style>
  <w:style w:type="paragraph" w:customStyle="1" w:styleId="xl81">
    <w:name w:val="xl81"/>
    <w:basedOn w:val="a"/>
    <w:rsid w:val="00FD3DBB"/>
    <w:pPr>
      <w:widowControl/>
      <w:pBdr>
        <w:top w:val="single" w:sz="8" w:space="0" w:color="auto"/>
        <w:left w:val="single" w:sz="8" w:space="0" w:color="auto"/>
        <w:right w:val="single" w:sz="8" w:space="0" w:color="auto"/>
      </w:pBdr>
      <w:shd w:val="clear" w:color="000000" w:fill="FFFFFF"/>
      <w:suppressAutoHyphens w:val="0"/>
      <w:autoSpaceDE/>
      <w:spacing w:before="100" w:beforeAutospacing="1" w:after="100" w:afterAutospacing="1"/>
      <w:jc w:val="center"/>
      <w:textAlignment w:val="top"/>
    </w:pPr>
    <w:rPr>
      <w:sz w:val="16"/>
      <w:szCs w:val="16"/>
      <w:lang w:eastAsia="ru-RU"/>
    </w:rPr>
  </w:style>
  <w:style w:type="paragraph" w:customStyle="1" w:styleId="xl82">
    <w:name w:val="xl82"/>
    <w:basedOn w:val="a"/>
    <w:rsid w:val="00FD3DBB"/>
    <w:pPr>
      <w:widowControl/>
      <w:pBdr>
        <w:left w:val="single" w:sz="8" w:space="0" w:color="auto"/>
        <w:right w:val="single" w:sz="8" w:space="0" w:color="auto"/>
      </w:pBdr>
      <w:suppressAutoHyphens w:val="0"/>
      <w:autoSpaceDE/>
      <w:spacing w:before="100" w:beforeAutospacing="1" w:after="100" w:afterAutospacing="1"/>
      <w:jc w:val="center"/>
      <w:textAlignment w:val="center"/>
    </w:pPr>
    <w:rPr>
      <w:sz w:val="16"/>
      <w:szCs w:val="16"/>
      <w:lang w:eastAsia="ru-RU"/>
    </w:rPr>
  </w:style>
  <w:style w:type="paragraph" w:customStyle="1" w:styleId="xl83">
    <w:name w:val="xl83"/>
    <w:basedOn w:val="a"/>
    <w:rsid w:val="00FD3DBB"/>
    <w:pPr>
      <w:widowControl/>
      <w:pBdr>
        <w:top w:val="single" w:sz="8" w:space="0" w:color="auto"/>
        <w:left w:val="single" w:sz="8" w:space="0" w:color="auto"/>
        <w:right w:val="single" w:sz="8" w:space="0" w:color="auto"/>
      </w:pBdr>
      <w:suppressAutoHyphens w:val="0"/>
      <w:autoSpaceDE/>
      <w:spacing w:before="100" w:beforeAutospacing="1" w:after="100" w:afterAutospacing="1"/>
      <w:jc w:val="center"/>
      <w:textAlignment w:val="center"/>
    </w:pPr>
    <w:rPr>
      <w:sz w:val="16"/>
      <w:szCs w:val="16"/>
      <w:lang w:eastAsia="ru-RU"/>
    </w:rPr>
  </w:style>
  <w:style w:type="paragraph" w:customStyle="1" w:styleId="xl84">
    <w:name w:val="xl84"/>
    <w:basedOn w:val="a"/>
    <w:rsid w:val="00FD3DBB"/>
    <w:pPr>
      <w:widowControl/>
      <w:pBdr>
        <w:left w:val="single" w:sz="8" w:space="0" w:color="auto"/>
        <w:bottom w:val="single" w:sz="8" w:space="0" w:color="auto"/>
        <w:right w:val="single" w:sz="8" w:space="0" w:color="auto"/>
      </w:pBdr>
      <w:suppressAutoHyphens w:val="0"/>
      <w:autoSpaceDE/>
      <w:spacing w:before="100" w:beforeAutospacing="1" w:after="100" w:afterAutospacing="1"/>
      <w:jc w:val="center"/>
      <w:textAlignment w:val="center"/>
    </w:pPr>
    <w:rPr>
      <w:sz w:val="16"/>
      <w:szCs w:val="16"/>
      <w:lang w:eastAsia="ru-RU"/>
    </w:rPr>
  </w:style>
  <w:style w:type="paragraph" w:customStyle="1" w:styleId="xl85">
    <w:name w:val="xl85"/>
    <w:basedOn w:val="a"/>
    <w:rsid w:val="00FD3DBB"/>
    <w:pPr>
      <w:widowControl/>
      <w:pBdr>
        <w:top w:val="single" w:sz="8" w:space="0" w:color="auto"/>
        <w:left w:val="single" w:sz="8" w:space="0" w:color="auto"/>
        <w:bottom w:val="single" w:sz="8" w:space="0" w:color="auto"/>
      </w:pBdr>
      <w:suppressAutoHyphens w:val="0"/>
      <w:autoSpaceDE/>
      <w:spacing w:before="100" w:beforeAutospacing="1" w:after="100" w:afterAutospacing="1"/>
      <w:jc w:val="center"/>
      <w:textAlignment w:val="top"/>
    </w:pPr>
    <w:rPr>
      <w:b/>
      <w:bCs/>
      <w:sz w:val="16"/>
      <w:szCs w:val="16"/>
      <w:lang w:eastAsia="ru-RU"/>
    </w:rPr>
  </w:style>
  <w:style w:type="paragraph" w:customStyle="1" w:styleId="xl86">
    <w:name w:val="xl86"/>
    <w:basedOn w:val="a"/>
    <w:rsid w:val="00FD3DBB"/>
    <w:pPr>
      <w:widowControl/>
      <w:pBdr>
        <w:top w:val="single" w:sz="8" w:space="0" w:color="auto"/>
        <w:bottom w:val="single" w:sz="8" w:space="0" w:color="auto"/>
        <w:right w:val="single" w:sz="8" w:space="0" w:color="auto"/>
      </w:pBdr>
      <w:suppressAutoHyphens w:val="0"/>
      <w:autoSpaceDE/>
      <w:spacing w:before="100" w:beforeAutospacing="1" w:after="100" w:afterAutospacing="1"/>
      <w:jc w:val="center"/>
      <w:textAlignment w:val="top"/>
    </w:pPr>
    <w:rPr>
      <w:b/>
      <w:bCs/>
      <w:sz w:val="16"/>
      <w:szCs w:val="16"/>
      <w:lang w:eastAsia="ru-RU"/>
    </w:rPr>
  </w:style>
  <w:style w:type="paragraph" w:customStyle="1" w:styleId="xl87">
    <w:name w:val="xl87"/>
    <w:basedOn w:val="a"/>
    <w:rsid w:val="00FD3DBB"/>
    <w:pPr>
      <w:widowControl/>
      <w:pBdr>
        <w:top w:val="single" w:sz="8" w:space="0" w:color="auto"/>
        <w:left w:val="single" w:sz="8" w:space="0" w:color="auto"/>
      </w:pBdr>
      <w:suppressAutoHyphens w:val="0"/>
      <w:autoSpaceDE/>
      <w:spacing w:before="100" w:beforeAutospacing="1" w:after="100" w:afterAutospacing="1"/>
      <w:jc w:val="center"/>
      <w:textAlignment w:val="center"/>
    </w:pPr>
    <w:rPr>
      <w:b/>
      <w:bCs/>
      <w:sz w:val="16"/>
      <w:szCs w:val="16"/>
      <w:lang w:eastAsia="ru-RU"/>
    </w:rPr>
  </w:style>
  <w:style w:type="paragraph" w:customStyle="1" w:styleId="xl88">
    <w:name w:val="xl88"/>
    <w:basedOn w:val="a"/>
    <w:rsid w:val="00FD3DBB"/>
    <w:pPr>
      <w:widowControl/>
      <w:pBdr>
        <w:top w:val="single" w:sz="8" w:space="0" w:color="auto"/>
        <w:right w:val="single" w:sz="8" w:space="0" w:color="auto"/>
      </w:pBdr>
      <w:suppressAutoHyphens w:val="0"/>
      <w:autoSpaceDE/>
      <w:spacing w:before="100" w:beforeAutospacing="1" w:after="100" w:afterAutospacing="1"/>
      <w:jc w:val="center"/>
      <w:textAlignment w:val="center"/>
    </w:pPr>
    <w:rPr>
      <w:b/>
      <w:bCs/>
      <w:sz w:val="16"/>
      <w:szCs w:val="16"/>
      <w:lang w:eastAsia="ru-RU"/>
    </w:rPr>
  </w:style>
  <w:style w:type="paragraph" w:customStyle="1" w:styleId="xl89">
    <w:name w:val="xl89"/>
    <w:basedOn w:val="a"/>
    <w:rsid w:val="00FD3DBB"/>
    <w:pPr>
      <w:widowControl/>
      <w:pBdr>
        <w:left w:val="single" w:sz="8" w:space="0" w:color="auto"/>
        <w:bottom w:val="single" w:sz="8" w:space="0" w:color="auto"/>
      </w:pBdr>
      <w:suppressAutoHyphens w:val="0"/>
      <w:autoSpaceDE/>
      <w:spacing w:before="100" w:beforeAutospacing="1" w:after="100" w:afterAutospacing="1"/>
      <w:jc w:val="center"/>
      <w:textAlignment w:val="center"/>
    </w:pPr>
    <w:rPr>
      <w:b/>
      <w:bCs/>
      <w:sz w:val="16"/>
      <w:szCs w:val="16"/>
      <w:lang w:eastAsia="ru-RU"/>
    </w:rPr>
  </w:style>
  <w:style w:type="paragraph" w:customStyle="1" w:styleId="xl90">
    <w:name w:val="xl90"/>
    <w:basedOn w:val="a"/>
    <w:rsid w:val="00FD3DBB"/>
    <w:pPr>
      <w:widowControl/>
      <w:pBdr>
        <w:bottom w:val="single" w:sz="8" w:space="0" w:color="auto"/>
        <w:right w:val="single" w:sz="8" w:space="0" w:color="auto"/>
      </w:pBdr>
      <w:suppressAutoHyphens w:val="0"/>
      <w:autoSpaceDE/>
      <w:spacing w:before="100" w:beforeAutospacing="1" w:after="100" w:afterAutospacing="1"/>
      <w:jc w:val="center"/>
      <w:textAlignment w:val="center"/>
    </w:pPr>
    <w:rPr>
      <w:b/>
      <w:bCs/>
      <w:sz w:val="16"/>
      <w:szCs w:val="16"/>
      <w:lang w:eastAsia="ru-RU"/>
    </w:rPr>
  </w:style>
  <w:style w:type="paragraph" w:customStyle="1" w:styleId="xl91">
    <w:name w:val="xl91"/>
    <w:basedOn w:val="a"/>
    <w:rsid w:val="00FD3DBB"/>
    <w:pPr>
      <w:widowControl/>
      <w:pBdr>
        <w:left w:val="single" w:sz="8" w:space="0" w:color="auto"/>
        <w:bottom w:val="single" w:sz="8" w:space="0" w:color="auto"/>
        <w:right w:val="single" w:sz="8" w:space="0" w:color="auto"/>
      </w:pBdr>
      <w:suppressAutoHyphens w:val="0"/>
      <w:autoSpaceDE/>
      <w:spacing w:before="100" w:beforeAutospacing="1" w:after="100" w:afterAutospacing="1"/>
      <w:jc w:val="center"/>
      <w:textAlignment w:val="top"/>
    </w:pPr>
    <w:rPr>
      <w:sz w:val="16"/>
      <w:szCs w:val="16"/>
      <w:lang w:eastAsia="ru-RU"/>
    </w:rPr>
  </w:style>
  <w:style w:type="paragraph" w:customStyle="1" w:styleId="xl92">
    <w:name w:val="xl92"/>
    <w:basedOn w:val="a"/>
    <w:rsid w:val="00FD3DBB"/>
    <w:pPr>
      <w:widowControl/>
      <w:pBdr>
        <w:top w:val="single" w:sz="8" w:space="0" w:color="auto"/>
        <w:left w:val="single" w:sz="8" w:space="0" w:color="auto"/>
        <w:right w:val="single" w:sz="8" w:space="0" w:color="auto"/>
      </w:pBdr>
      <w:suppressAutoHyphens w:val="0"/>
      <w:autoSpaceDE/>
      <w:spacing w:before="100" w:beforeAutospacing="1" w:after="100" w:afterAutospacing="1"/>
      <w:jc w:val="center"/>
      <w:textAlignment w:val="center"/>
    </w:pPr>
    <w:rPr>
      <w:b/>
      <w:bCs/>
      <w:sz w:val="16"/>
      <w:szCs w:val="16"/>
      <w:lang w:eastAsia="ru-RU"/>
    </w:rPr>
  </w:style>
  <w:style w:type="paragraph" w:customStyle="1" w:styleId="xl93">
    <w:name w:val="xl93"/>
    <w:basedOn w:val="a"/>
    <w:rsid w:val="00FD3DBB"/>
    <w:pPr>
      <w:widowControl/>
      <w:pBdr>
        <w:left w:val="single" w:sz="8" w:space="0" w:color="auto"/>
        <w:right w:val="single" w:sz="8" w:space="0" w:color="auto"/>
      </w:pBdr>
      <w:suppressAutoHyphens w:val="0"/>
      <w:autoSpaceDE/>
      <w:spacing w:before="100" w:beforeAutospacing="1" w:after="100" w:afterAutospacing="1"/>
      <w:jc w:val="center"/>
      <w:textAlignment w:val="center"/>
    </w:pPr>
    <w:rPr>
      <w:b/>
      <w:bCs/>
      <w:sz w:val="16"/>
      <w:szCs w:val="16"/>
      <w:lang w:eastAsia="ru-RU"/>
    </w:rPr>
  </w:style>
  <w:style w:type="paragraph" w:customStyle="1" w:styleId="xl94">
    <w:name w:val="xl94"/>
    <w:basedOn w:val="a"/>
    <w:rsid w:val="00FD3DBB"/>
    <w:pPr>
      <w:widowControl/>
      <w:pBdr>
        <w:left w:val="single" w:sz="8" w:space="0" w:color="auto"/>
        <w:bottom w:val="single" w:sz="8" w:space="0" w:color="auto"/>
        <w:right w:val="single" w:sz="8" w:space="0" w:color="auto"/>
      </w:pBdr>
      <w:suppressAutoHyphens w:val="0"/>
      <w:autoSpaceDE/>
      <w:spacing w:before="100" w:beforeAutospacing="1" w:after="100" w:afterAutospacing="1"/>
      <w:jc w:val="center"/>
      <w:textAlignment w:val="center"/>
    </w:pPr>
    <w:rPr>
      <w:b/>
      <w:bCs/>
      <w:sz w:val="16"/>
      <w:szCs w:val="16"/>
      <w:lang w:eastAsia="ru-RU"/>
    </w:rPr>
  </w:style>
  <w:style w:type="paragraph" w:customStyle="1" w:styleId="xl95">
    <w:name w:val="xl95"/>
    <w:basedOn w:val="a"/>
    <w:rsid w:val="00FD3DBB"/>
    <w:pPr>
      <w:widowControl/>
      <w:pBdr>
        <w:left w:val="single" w:sz="8" w:space="0" w:color="auto"/>
        <w:bottom w:val="single" w:sz="8" w:space="0" w:color="auto"/>
        <w:right w:val="single" w:sz="8" w:space="0" w:color="auto"/>
      </w:pBdr>
      <w:shd w:val="clear" w:color="000000" w:fill="FFFFFF"/>
      <w:suppressAutoHyphens w:val="0"/>
      <w:autoSpaceDE/>
      <w:spacing w:before="100" w:beforeAutospacing="1" w:after="100" w:afterAutospacing="1"/>
      <w:jc w:val="center"/>
      <w:textAlignment w:val="top"/>
    </w:pPr>
    <w:rPr>
      <w:sz w:val="16"/>
      <w:szCs w:val="16"/>
      <w:lang w:eastAsia="ru-RU"/>
    </w:rPr>
  </w:style>
  <w:style w:type="paragraph" w:customStyle="1" w:styleId="xl96">
    <w:name w:val="xl96"/>
    <w:basedOn w:val="a"/>
    <w:rsid w:val="00FD3DBB"/>
    <w:pPr>
      <w:widowControl/>
      <w:pBdr>
        <w:left w:val="single" w:sz="8" w:space="0" w:color="auto"/>
        <w:bottom w:val="single" w:sz="8" w:space="0" w:color="auto"/>
        <w:right w:val="single" w:sz="8" w:space="0" w:color="auto"/>
      </w:pBdr>
      <w:shd w:val="clear" w:color="000000" w:fill="7F7F7F"/>
      <w:suppressAutoHyphens w:val="0"/>
      <w:autoSpaceDE/>
      <w:spacing w:before="100" w:beforeAutospacing="1" w:after="100" w:afterAutospacing="1"/>
      <w:jc w:val="center"/>
      <w:textAlignment w:val="top"/>
    </w:pPr>
    <w:rPr>
      <w:sz w:val="16"/>
      <w:szCs w:val="16"/>
      <w:lang w:eastAsia="ru-RU"/>
    </w:rPr>
  </w:style>
  <w:style w:type="paragraph" w:customStyle="1" w:styleId="xl97">
    <w:name w:val="xl97"/>
    <w:basedOn w:val="a"/>
    <w:rsid w:val="00FD3DBB"/>
    <w:pPr>
      <w:widowControl/>
      <w:pBdr>
        <w:top w:val="single" w:sz="8" w:space="0" w:color="auto"/>
        <w:left w:val="single" w:sz="8" w:space="0" w:color="auto"/>
        <w:right w:val="single" w:sz="8" w:space="0" w:color="auto"/>
      </w:pBdr>
      <w:shd w:val="clear" w:color="000000" w:fill="FFFFFF"/>
      <w:suppressAutoHyphens w:val="0"/>
      <w:autoSpaceDE/>
      <w:spacing w:before="100" w:beforeAutospacing="1" w:after="100" w:afterAutospacing="1"/>
      <w:jc w:val="center"/>
    </w:pPr>
    <w:rPr>
      <w:sz w:val="16"/>
      <w:szCs w:val="16"/>
      <w:lang w:eastAsia="ru-RU"/>
    </w:rPr>
  </w:style>
  <w:style w:type="paragraph" w:customStyle="1" w:styleId="xl98">
    <w:name w:val="xl98"/>
    <w:basedOn w:val="a"/>
    <w:rsid w:val="00FD3DBB"/>
    <w:pPr>
      <w:widowControl/>
      <w:pBdr>
        <w:left w:val="single" w:sz="8" w:space="0" w:color="auto"/>
        <w:bottom w:val="single" w:sz="8" w:space="0" w:color="auto"/>
        <w:right w:val="single" w:sz="8" w:space="0" w:color="auto"/>
      </w:pBdr>
      <w:shd w:val="clear" w:color="000000" w:fill="FFFFFF"/>
      <w:suppressAutoHyphens w:val="0"/>
      <w:autoSpaceDE/>
      <w:spacing w:before="100" w:beforeAutospacing="1" w:after="100" w:afterAutospacing="1"/>
      <w:jc w:val="center"/>
    </w:pPr>
    <w:rPr>
      <w:sz w:val="16"/>
      <w:szCs w:val="16"/>
      <w:lang w:eastAsia="ru-RU"/>
    </w:rPr>
  </w:style>
  <w:style w:type="paragraph" w:customStyle="1" w:styleId="xl99">
    <w:name w:val="xl99"/>
    <w:basedOn w:val="a"/>
    <w:rsid w:val="00FD3DBB"/>
    <w:pPr>
      <w:widowControl/>
      <w:pBdr>
        <w:top w:val="single" w:sz="8" w:space="0" w:color="auto"/>
        <w:left w:val="single" w:sz="8" w:space="0" w:color="auto"/>
        <w:right w:val="single" w:sz="8" w:space="0" w:color="auto"/>
      </w:pBdr>
      <w:suppressAutoHyphens w:val="0"/>
      <w:autoSpaceDE/>
      <w:spacing w:before="100" w:beforeAutospacing="1" w:after="100" w:afterAutospacing="1"/>
      <w:jc w:val="center"/>
    </w:pPr>
    <w:rPr>
      <w:sz w:val="16"/>
      <w:szCs w:val="16"/>
      <w:lang w:eastAsia="ru-RU"/>
    </w:rPr>
  </w:style>
  <w:style w:type="paragraph" w:customStyle="1" w:styleId="xl100">
    <w:name w:val="xl100"/>
    <w:basedOn w:val="a"/>
    <w:rsid w:val="00FD3DBB"/>
    <w:pPr>
      <w:widowControl/>
      <w:pBdr>
        <w:left w:val="single" w:sz="8" w:space="0" w:color="auto"/>
        <w:bottom w:val="single" w:sz="8" w:space="0" w:color="auto"/>
        <w:right w:val="single" w:sz="8" w:space="0" w:color="auto"/>
      </w:pBdr>
      <w:suppressAutoHyphens w:val="0"/>
      <w:autoSpaceDE/>
      <w:spacing w:before="100" w:beforeAutospacing="1" w:after="100" w:afterAutospacing="1"/>
      <w:jc w:val="center"/>
    </w:pPr>
    <w:rPr>
      <w:sz w:val="16"/>
      <w:szCs w:val="16"/>
      <w:lang w:eastAsia="ru-RU"/>
    </w:rPr>
  </w:style>
  <w:style w:type="paragraph" w:customStyle="1" w:styleId="xl101">
    <w:name w:val="xl101"/>
    <w:basedOn w:val="a"/>
    <w:rsid w:val="00FD3DBB"/>
    <w:pPr>
      <w:widowControl/>
      <w:pBdr>
        <w:left w:val="single" w:sz="8" w:space="0" w:color="auto"/>
        <w:bottom w:val="single" w:sz="8" w:space="0" w:color="auto"/>
        <w:right w:val="single" w:sz="8" w:space="0" w:color="auto"/>
      </w:pBdr>
      <w:shd w:val="clear" w:color="000000" w:fill="FFFFFF"/>
      <w:suppressAutoHyphens w:val="0"/>
      <w:autoSpaceDE/>
      <w:spacing w:before="100" w:beforeAutospacing="1" w:after="100" w:afterAutospacing="1"/>
      <w:jc w:val="center"/>
      <w:textAlignment w:val="top"/>
    </w:pPr>
    <w:rPr>
      <w:sz w:val="16"/>
      <w:szCs w:val="16"/>
      <w:lang w:eastAsia="ru-RU"/>
    </w:rPr>
  </w:style>
  <w:style w:type="paragraph" w:customStyle="1" w:styleId="xl102">
    <w:name w:val="xl102"/>
    <w:basedOn w:val="a"/>
    <w:rsid w:val="00FD3DBB"/>
    <w:pPr>
      <w:widowControl/>
      <w:pBdr>
        <w:top w:val="single" w:sz="8" w:space="0" w:color="auto"/>
        <w:left w:val="single" w:sz="8" w:space="0" w:color="auto"/>
        <w:right w:val="single" w:sz="8" w:space="0" w:color="auto"/>
      </w:pBdr>
      <w:shd w:val="clear" w:color="000000" w:fill="A6A6A6"/>
      <w:suppressAutoHyphens w:val="0"/>
      <w:autoSpaceDE/>
      <w:spacing w:before="100" w:beforeAutospacing="1" w:after="100" w:afterAutospacing="1"/>
      <w:jc w:val="center"/>
      <w:textAlignment w:val="top"/>
    </w:pPr>
    <w:rPr>
      <w:sz w:val="16"/>
      <w:szCs w:val="16"/>
      <w:lang w:eastAsia="ru-RU"/>
    </w:rPr>
  </w:style>
  <w:style w:type="paragraph" w:customStyle="1" w:styleId="xl103">
    <w:name w:val="xl103"/>
    <w:basedOn w:val="a"/>
    <w:rsid w:val="00FD3DBB"/>
    <w:pPr>
      <w:widowControl/>
      <w:pBdr>
        <w:left w:val="single" w:sz="8" w:space="0" w:color="auto"/>
        <w:bottom w:val="single" w:sz="8" w:space="0" w:color="auto"/>
        <w:right w:val="single" w:sz="8" w:space="0" w:color="auto"/>
      </w:pBdr>
      <w:shd w:val="clear" w:color="000000" w:fill="A6A6A6"/>
      <w:suppressAutoHyphens w:val="0"/>
      <w:autoSpaceDE/>
      <w:spacing w:before="100" w:beforeAutospacing="1" w:after="100" w:afterAutospacing="1"/>
      <w:jc w:val="center"/>
      <w:textAlignment w:val="top"/>
    </w:pPr>
    <w:rPr>
      <w:sz w:val="16"/>
      <w:szCs w:val="16"/>
      <w:lang w:eastAsia="ru-RU"/>
    </w:rPr>
  </w:style>
  <w:style w:type="paragraph" w:customStyle="1" w:styleId="xl104">
    <w:name w:val="xl104"/>
    <w:basedOn w:val="a"/>
    <w:rsid w:val="00FD3DBB"/>
    <w:pPr>
      <w:widowControl/>
      <w:suppressAutoHyphens w:val="0"/>
      <w:autoSpaceDE/>
      <w:spacing w:before="100" w:beforeAutospacing="1" w:after="100" w:afterAutospacing="1"/>
      <w:jc w:val="center"/>
    </w:pPr>
    <w:rPr>
      <w:b/>
      <w:bCs/>
      <w:sz w:val="28"/>
      <w:szCs w:val="28"/>
      <w:lang w:eastAsia="ru-RU"/>
    </w:rPr>
  </w:style>
  <w:style w:type="paragraph" w:customStyle="1" w:styleId="xl105">
    <w:name w:val="xl105"/>
    <w:basedOn w:val="a"/>
    <w:rsid w:val="00FD3DBB"/>
    <w:pPr>
      <w:widowControl/>
      <w:suppressAutoHyphens w:val="0"/>
      <w:autoSpaceDE/>
      <w:spacing w:before="100" w:beforeAutospacing="1" w:after="100" w:afterAutospacing="1"/>
      <w:jc w:val="center"/>
    </w:pPr>
    <w:rPr>
      <w:sz w:val="24"/>
      <w:szCs w:val="24"/>
      <w:lang w:eastAsia="ru-RU"/>
    </w:rPr>
  </w:style>
  <w:style w:type="paragraph" w:customStyle="1" w:styleId="xl106">
    <w:name w:val="xl106"/>
    <w:basedOn w:val="a"/>
    <w:rsid w:val="00FD3DBB"/>
    <w:pPr>
      <w:widowControl/>
      <w:suppressAutoHyphens w:val="0"/>
      <w:autoSpaceDE/>
      <w:spacing w:before="100" w:beforeAutospacing="1" w:after="100" w:afterAutospacing="1"/>
      <w:jc w:val="center"/>
    </w:pPr>
    <w:rPr>
      <w:b/>
      <w:bCs/>
      <w:sz w:val="24"/>
      <w:szCs w:val="24"/>
      <w:lang w:eastAsia="ru-RU"/>
    </w:rPr>
  </w:style>
  <w:style w:type="paragraph" w:customStyle="1" w:styleId="xl107">
    <w:name w:val="xl107"/>
    <w:basedOn w:val="a"/>
    <w:rsid w:val="00FD3DBB"/>
    <w:pPr>
      <w:widowControl/>
      <w:pBdr>
        <w:left w:val="single" w:sz="8" w:space="0" w:color="auto"/>
        <w:right w:val="single" w:sz="8" w:space="0" w:color="auto"/>
      </w:pBdr>
      <w:suppressAutoHyphens w:val="0"/>
      <w:autoSpaceDE/>
      <w:spacing w:before="100" w:beforeAutospacing="1" w:after="100" w:afterAutospacing="1"/>
      <w:jc w:val="center"/>
      <w:textAlignment w:val="center"/>
    </w:pPr>
    <w:rPr>
      <w:sz w:val="24"/>
      <w:szCs w:val="24"/>
      <w:lang w:eastAsia="ru-RU"/>
    </w:rPr>
  </w:style>
  <w:style w:type="paragraph" w:customStyle="1" w:styleId="xl108">
    <w:name w:val="xl108"/>
    <w:basedOn w:val="a"/>
    <w:rsid w:val="00FD3DBB"/>
    <w:pPr>
      <w:widowControl/>
      <w:pBdr>
        <w:left w:val="single" w:sz="8" w:space="0" w:color="auto"/>
        <w:bottom w:val="single" w:sz="8" w:space="0" w:color="auto"/>
        <w:right w:val="single" w:sz="8" w:space="0" w:color="auto"/>
      </w:pBdr>
      <w:suppressAutoHyphens w:val="0"/>
      <w:autoSpaceDE/>
      <w:spacing w:before="100" w:beforeAutospacing="1" w:after="100" w:afterAutospacing="1"/>
      <w:jc w:val="center"/>
      <w:textAlignment w:val="center"/>
    </w:pPr>
    <w:rPr>
      <w:sz w:val="24"/>
      <w:szCs w:val="24"/>
      <w:lang w:eastAsia="ru-RU"/>
    </w:rPr>
  </w:style>
  <w:style w:type="paragraph" w:customStyle="1" w:styleId="xl109">
    <w:name w:val="xl109"/>
    <w:basedOn w:val="a"/>
    <w:rsid w:val="00FD3DBB"/>
    <w:pPr>
      <w:widowControl/>
      <w:pBdr>
        <w:bottom w:val="single" w:sz="8" w:space="0" w:color="auto"/>
      </w:pBdr>
      <w:suppressAutoHyphens w:val="0"/>
      <w:autoSpaceDE/>
      <w:spacing w:before="100" w:beforeAutospacing="1" w:after="100" w:afterAutospacing="1"/>
      <w:jc w:val="center"/>
    </w:pPr>
    <w:rPr>
      <w:color w:val="FF0000"/>
      <w:sz w:val="24"/>
      <w:szCs w:val="24"/>
      <w:lang w:eastAsia="ru-RU"/>
    </w:rPr>
  </w:style>
  <w:style w:type="paragraph" w:customStyle="1" w:styleId="xl110">
    <w:name w:val="xl110"/>
    <w:basedOn w:val="a"/>
    <w:rsid w:val="00FD3DBB"/>
    <w:pPr>
      <w:widowControl/>
      <w:suppressAutoHyphens w:val="0"/>
      <w:autoSpaceDE/>
      <w:spacing w:before="100" w:beforeAutospacing="1" w:after="100" w:afterAutospacing="1"/>
      <w:jc w:val="right"/>
    </w:pPr>
    <w:rPr>
      <w:lang w:eastAsia="ru-RU"/>
    </w:rPr>
  </w:style>
  <w:style w:type="paragraph" w:customStyle="1" w:styleId="xl111">
    <w:name w:val="xl111"/>
    <w:basedOn w:val="a"/>
    <w:rsid w:val="00FD3DBB"/>
    <w:pPr>
      <w:widowControl/>
      <w:suppressAutoHyphens w:val="0"/>
      <w:autoSpaceDE/>
      <w:spacing w:before="100" w:beforeAutospacing="1" w:after="100" w:afterAutospacing="1"/>
      <w:jc w:val="right"/>
    </w:pPr>
    <w:rPr>
      <w:sz w:val="28"/>
      <w:szCs w:val="28"/>
      <w:lang w:eastAsia="ru-RU"/>
    </w:rPr>
  </w:style>
  <w:style w:type="paragraph" w:customStyle="1" w:styleId="xl112">
    <w:name w:val="xl112"/>
    <w:basedOn w:val="a"/>
    <w:rsid w:val="00FD3DBB"/>
    <w:pPr>
      <w:widowControl/>
      <w:pBdr>
        <w:top w:val="single" w:sz="8" w:space="0" w:color="auto"/>
        <w:left w:val="single" w:sz="8" w:space="0" w:color="auto"/>
        <w:right w:val="single" w:sz="8" w:space="0" w:color="auto"/>
      </w:pBdr>
      <w:shd w:val="clear" w:color="000000" w:fill="7F7F7F"/>
      <w:suppressAutoHyphens w:val="0"/>
      <w:autoSpaceDE/>
      <w:spacing w:before="100" w:beforeAutospacing="1" w:after="100" w:afterAutospacing="1"/>
      <w:jc w:val="center"/>
      <w:textAlignment w:val="top"/>
    </w:pPr>
    <w:rPr>
      <w:color w:val="FF0000"/>
      <w:sz w:val="16"/>
      <w:szCs w:val="16"/>
      <w:lang w:eastAsia="ru-RU"/>
    </w:rPr>
  </w:style>
  <w:style w:type="paragraph" w:customStyle="1" w:styleId="xl113">
    <w:name w:val="xl113"/>
    <w:basedOn w:val="a"/>
    <w:rsid w:val="00FD3DBB"/>
    <w:pPr>
      <w:widowControl/>
      <w:pBdr>
        <w:left w:val="single" w:sz="8" w:space="0" w:color="auto"/>
        <w:bottom w:val="single" w:sz="8" w:space="0" w:color="auto"/>
        <w:right w:val="single" w:sz="8" w:space="0" w:color="auto"/>
      </w:pBdr>
      <w:shd w:val="clear" w:color="000000" w:fill="7F7F7F"/>
      <w:suppressAutoHyphens w:val="0"/>
      <w:autoSpaceDE/>
      <w:spacing w:before="100" w:beforeAutospacing="1" w:after="100" w:afterAutospacing="1"/>
      <w:jc w:val="center"/>
      <w:textAlignment w:val="top"/>
    </w:pPr>
    <w:rPr>
      <w:color w:val="FF0000"/>
      <w:sz w:val="16"/>
      <w:szCs w:val="16"/>
      <w:lang w:eastAsia="ru-RU"/>
    </w:rPr>
  </w:style>
  <w:style w:type="paragraph" w:customStyle="1" w:styleId="xl114">
    <w:name w:val="xl114"/>
    <w:basedOn w:val="a"/>
    <w:rsid w:val="00FD3DBB"/>
    <w:pPr>
      <w:widowControl/>
      <w:pBdr>
        <w:top w:val="single" w:sz="8" w:space="0" w:color="auto"/>
        <w:left w:val="single" w:sz="8" w:space="0" w:color="auto"/>
        <w:right w:val="single" w:sz="8" w:space="0" w:color="auto"/>
      </w:pBdr>
      <w:suppressAutoHyphens w:val="0"/>
      <w:autoSpaceDE/>
      <w:spacing w:before="100" w:beforeAutospacing="1" w:after="100" w:afterAutospacing="1"/>
      <w:jc w:val="center"/>
      <w:textAlignment w:val="center"/>
    </w:pPr>
    <w:rPr>
      <w:sz w:val="16"/>
      <w:szCs w:val="16"/>
      <w:lang w:eastAsia="ru-RU"/>
    </w:rPr>
  </w:style>
  <w:style w:type="paragraph" w:customStyle="1" w:styleId="xl115">
    <w:name w:val="xl115"/>
    <w:basedOn w:val="a"/>
    <w:rsid w:val="00FD3DBB"/>
    <w:pPr>
      <w:widowControl/>
      <w:pBdr>
        <w:left w:val="single" w:sz="8" w:space="0" w:color="auto"/>
        <w:right w:val="single" w:sz="8" w:space="0" w:color="auto"/>
      </w:pBdr>
      <w:suppressAutoHyphens w:val="0"/>
      <w:autoSpaceDE/>
      <w:spacing w:before="100" w:beforeAutospacing="1" w:after="100" w:afterAutospacing="1"/>
      <w:jc w:val="center"/>
      <w:textAlignment w:val="center"/>
    </w:pPr>
    <w:rPr>
      <w:sz w:val="16"/>
      <w:szCs w:val="16"/>
      <w:lang w:eastAsia="ru-RU"/>
    </w:rPr>
  </w:style>
  <w:style w:type="paragraph" w:customStyle="1" w:styleId="xl116">
    <w:name w:val="xl116"/>
    <w:basedOn w:val="a"/>
    <w:rsid w:val="00FD3DBB"/>
    <w:pPr>
      <w:widowControl/>
      <w:pBdr>
        <w:top w:val="single" w:sz="8" w:space="0" w:color="auto"/>
        <w:left w:val="single" w:sz="8" w:space="0" w:color="auto"/>
        <w:right w:val="single" w:sz="8" w:space="0" w:color="auto"/>
      </w:pBdr>
      <w:suppressAutoHyphens w:val="0"/>
      <w:autoSpaceDE/>
      <w:spacing w:before="100" w:beforeAutospacing="1" w:after="100" w:afterAutospacing="1"/>
      <w:jc w:val="both"/>
      <w:textAlignment w:val="top"/>
    </w:pPr>
    <w:rPr>
      <w:sz w:val="16"/>
      <w:szCs w:val="16"/>
      <w:lang w:eastAsia="ru-RU"/>
    </w:rPr>
  </w:style>
  <w:style w:type="paragraph" w:customStyle="1" w:styleId="xl117">
    <w:name w:val="xl117"/>
    <w:basedOn w:val="a"/>
    <w:rsid w:val="00FD3DBB"/>
    <w:pPr>
      <w:widowControl/>
      <w:pBdr>
        <w:left w:val="single" w:sz="8" w:space="0" w:color="auto"/>
        <w:bottom w:val="single" w:sz="8" w:space="0" w:color="auto"/>
        <w:right w:val="single" w:sz="8" w:space="0" w:color="auto"/>
      </w:pBdr>
      <w:suppressAutoHyphens w:val="0"/>
      <w:autoSpaceDE/>
      <w:spacing w:before="100" w:beforeAutospacing="1" w:after="100" w:afterAutospacing="1"/>
      <w:jc w:val="both"/>
      <w:textAlignment w:val="top"/>
    </w:pPr>
    <w:rPr>
      <w:sz w:val="16"/>
      <w:szCs w:val="16"/>
      <w:lang w:eastAsia="ru-RU"/>
    </w:rPr>
  </w:style>
  <w:style w:type="paragraph" w:customStyle="1" w:styleId="xl118">
    <w:name w:val="xl118"/>
    <w:basedOn w:val="a"/>
    <w:rsid w:val="00FD3DBB"/>
    <w:pPr>
      <w:widowControl/>
      <w:pBdr>
        <w:left w:val="single" w:sz="8" w:space="0" w:color="auto"/>
        <w:right w:val="single" w:sz="8" w:space="0" w:color="auto"/>
      </w:pBdr>
      <w:shd w:val="clear" w:color="000000" w:fill="FFFFFF"/>
      <w:suppressAutoHyphens w:val="0"/>
      <w:autoSpaceDE/>
      <w:spacing w:before="100" w:beforeAutospacing="1" w:after="100" w:afterAutospacing="1"/>
      <w:jc w:val="center"/>
      <w:textAlignment w:val="top"/>
    </w:pPr>
    <w:rPr>
      <w:sz w:val="16"/>
      <w:szCs w:val="16"/>
      <w:lang w:eastAsia="ru-RU"/>
    </w:rPr>
  </w:style>
  <w:style w:type="paragraph" w:customStyle="1" w:styleId="xl119">
    <w:name w:val="xl119"/>
    <w:basedOn w:val="a"/>
    <w:rsid w:val="00FD3DBB"/>
    <w:pPr>
      <w:widowControl/>
      <w:pBdr>
        <w:top w:val="single" w:sz="8" w:space="0" w:color="auto"/>
        <w:left w:val="single" w:sz="8" w:space="0" w:color="auto"/>
        <w:right w:val="single" w:sz="8" w:space="0" w:color="auto"/>
      </w:pBdr>
      <w:suppressAutoHyphens w:val="0"/>
      <w:autoSpaceDE/>
      <w:spacing w:before="100" w:beforeAutospacing="1" w:after="100" w:afterAutospacing="1"/>
      <w:jc w:val="center"/>
      <w:textAlignment w:val="center"/>
    </w:pPr>
    <w:rPr>
      <w:rFonts w:ascii="Cambria" w:hAnsi="Cambria"/>
      <w:sz w:val="16"/>
      <w:szCs w:val="16"/>
      <w:lang w:eastAsia="ru-RU"/>
    </w:rPr>
  </w:style>
  <w:style w:type="paragraph" w:customStyle="1" w:styleId="xl120">
    <w:name w:val="xl120"/>
    <w:basedOn w:val="a"/>
    <w:rsid w:val="00FD3DBB"/>
    <w:pPr>
      <w:widowControl/>
      <w:pBdr>
        <w:left w:val="single" w:sz="8" w:space="0" w:color="auto"/>
        <w:right w:val="single" w:sz="8" w:space="0" w:color="auto"/>
      </w:pBdr>
      <w:suppressAutoHyphens w:val="0"/>
      <w:autoSpaceDE/>
      <w:spacing w:before="100" w:beforeAutospacing="1" w:after="100" w:afterAutospacing="1"/>
      <w:jc w:val="center"/>
      <w:textAlignment w:val="center"/>
    </w:pPr>
    <w:rPr>
      <w:rFonts w:ascii="Cambria" w:hAnsi="Cambria"/>
      <w:sz w:val="16"/>
      <w:szCs w:val="16"/>
      <w:lang w:eastAsia="ru-RU"/>
    </w:rPr>
  </w:style>
  <w:style w:type="paragraph" w:customStyle="1" w:styleId="xl121">
    <w:name w:val="xl121"/>
    <w:basedOn w:val="a"/>
    <w:rsid w:val="00FD3DBB"/>
    <w:pPr>
      <w:widowControl/>
      <w:pBdr>
        <w:left w:val="single" w:sz="8" w:space="0" w:color="auto"/>
        <w:bottom w:val="single" w:sz="8" w:space="0" w:color="auto"/>
        <w:right w:val="single" w:sz="8" w:space="0" w:color="auto"/>
      </w:pBdr>
      <w:suppressAutoHyphens w:val="0"/>
      <w:autoSpaceDE/>
      <w:spacing w:before="100" w:beforeAutospacing="1" w:after="100" w:afterAutospacing="1"/>
      <w:jc w:val="center"/>
      <w:textAlignment w:val="center"/>
    </w:pPr>
    <w:rPr>
      <w:rFonts w:ascii="Cambria" w:hAnsi="Cambria"/>
      <w:sz w:val="16"/>
      <w:szCs w:val="16"/>
      <w:lang w:eastAsia="ru-RU"/>
    </w:rPr>
  </w:style>
  <w:style w:type="character" w:customStyle="1" w:styleId="531">
    <w:name w:val="Основной текст53"/>
    <w:basedOn w:val="ad"/>
    <w:rsid w:val="00FD3DBB"/>
    <w:rPr>
      <w:rFonts w:ascii="Times New Roman" w:eastAsia="Times New Roman" w:hAnsi="Times New Roman" w:cs="Times New Roman"/>
      <w:sz w:val="23"/>
      <w:szCs w:val="23"/>
      <w:shd w:val="clear" w:color="auto" w:fill="FFFFFF"/>
    </w:rPr>
  </w:style>
  <w:style w:type="character" w:customStyle="1" w:styleId="affe">
    <w:name w:val="Основной текст + Курсив"/>
    <w:basedOn w:val="ad"/>
    <w:rsid w:val="00FD3DBB"/>
    <w:rPr>
      <w:rFonts w:ascii="Times New Roman" w:eastAsia="Times New Roman" w:hAnsi="Times New Roman" w:cs="Times New Roman"/>
      <w:i/>
      <w:iCs/>
      <w:sz w:val="23"/>
      <w:szCs w:val="23"/>
      <w:shd w:val="clear" w:color="auto" w:fill="FFFFFF"/>
    </w:rPr>
  </w:style>
  <w:style w:type="character" w:customStyle="1" w:styleId="56">
    <w:name w:val="Основной текст56"/>
    <w:basedOn w:val="ad"/>
    <w:rsid w:val="00FD3DBB"/>
    <w:rPr>
      <w:rFonts w:ascii="Times New Roman" w:eastAsia="Times New Roman" w:hAnsi="Times New Roman" w:cs="Times New Roman"/>
      <w:sz w:val="23"/>
      <w:szCs w:val="23"/>
      <w:shd w:val="clear" w:color="auto" w:fill="FFFFFF"/>
    </w:rPr>
  </w:style>
  <w:style w:type="character" w:customStyle="1" w:styleId="57">
    <w:name w:val="Основной текст57"/>
    <w:basedOn w:val="ad"/>
    <w:rsid w:val="00FD3DBB"/>
    <w:rPr>
      <w:rFonts w:ascii="Times New Roman" w:eastAsia="Times New Roman" w:hAnsi="Times New Roman" w:cs="Times New Roman"/>
      <w:sz w:val="23"/>
      <w:szCs w:val="23"/>
      <w:shd w:val="clear" w:color="auto" w:fill="FFFFFF"/>
    </w:rPr>
  </w:style>
  <w:style w:type="character" w:customStyle="1" w:styleId="58">
    <w:name w:val="Основной текст58"/>
    <w:basedOn w:val="ad"/>
    <w:rsid w:val="00FD3DBB"/>
    <w:rPr>
      <w:rFonts w:ascii="Times New Roman" w:eastAsia="Times New Roman" w:hAnsi="Times New Roman" w:cs="Times New Roman"/>
      <w:sz w:val="23"/>
      <w:szCs w:val="23"/>
      <w:shd w:val="clear" w:color="auto" w:fill="FFFFFF"/>
    </w:rPr>
  </w:style>
  <w:style w:type="paragraph" w:customStyle="1" w:styleId="Style8">
    <w:name w:val="Style8"/>
    <w:basedOn w:val="a"/>
    <w:uiPriority w:val="99"/>
    <w:rsid w:val="00FD3DBB"/>
    <w:pPr>
      <w:suppressAutoHyphens w:val="0"/>
      <w:autoSpaceDN w:val="0"/>
      <w:adjustRightInd w:val="0"/>
      <w:spacing w:line="221" w:lineRule="exact"/>
      <w:ind w:firstLine="298"/>
      <w:jc w:val="both"/>
    </w:pPr>
    <w:rPr>
      <w:rFonts w:ascii="Tahoma" w:hAnsi="Tahoma" w:cs="Tahoma"/>
      <w:sz w:val="24"/>
      <w:szCs w:val="24"/>
      <w:lang w:eastAsia="ru-RU"/>
    </w:rPr>
  </w:style>
  <w:style w:type="paragraph" w:customStyle="1" w:styleId="rvps7">
    <w:name w:val="rvps7"/>
    <w:basedOn w:val="a"/>
    <w:uiPriority w:val="99"/>
    <w:rsid w:val="00FD3DBB"/>
    <w:pPr>
      <w:widowControl/>
      <w:suppressAutoHyphens w:val="0"/>
      <w:autoSpaceDE/>
      <w:spacing w:before="100" w:beforeAutospacing="1" w:after="100" w:afterAutospacing="1"/>
    </w:pPr>
    <w:rPr>
      <w:sz w:val="24"/>
      <w:szCs w:val="24"/>
      <w:lang w:eastAsia="ru-RU"/>
    </w:rPr>
  </w:style>
  <w:style w:type="character" w:customStyle="1" w:styleId="rvts6">
    <w:name w:val="rvts6"/>
    <w:basedOn w:val="a0"/>
    <w:uiPriority w:val="99"/>
    <w:rsid w:val="00FD3DBB"/>
    <w:rPr>
      <w:rFonts w:ascii="Times New Roman" w:hAnsi="Times New Roman" w:cs="Times New Roman" w:hint="default"/>
    </w:rPr>
  </w:style>
  <w:style w:type="character" w:customStyle="1" w:styleId="rvts7">
    <w:name w:val="rvts7"/>
    <w:basedOn w:val="a0"/>
    <w:uiPriority w:val="99"/>
    <w:rsid w:val="00FD3DBB"/>
    <w:rPr>
      <w:rFonts w:ascii="Times New Roman" w:hAnsi="Times New Roman" w:cs="Times New Roman" w:hint="default"/>
    </w:rPr>
  </w:style>
  <w:style w:type="table" w:customStyle="1" w:styleId="TableGrid">
    <w:name w:val="TableGrid"/>
    <w:rsid w:val="00FD3DBB"/>
    <w:pPr>
      <w:jc w:val="left"/>
    </w:pPr>
    <w:rPr>
      <w:rFonts w:eastAsiaTheme="minorEastAsia"/>
      <w:lang w:eastAsia="ru-RU"/>
    </w:rPr>
    <w:tblPr>
      <w:tblCellMar>
        <w:top w:w="0" w:type="dxa"/>
        <w:left w:w="0" w:type="dxa"/>
        <w:bottom w:w="0" w:type="dxa"/>
        <w:right w:w="0" w:type="dxa"/>
      </w:tblCellMar>
    </w:tblPr>
  </w:style>
  <w:style w:type="character" w:customStyle="1" w:styleId="1f0">
    <w:name w:val="Нижний колонтитул Знак1"/>
    <w:basedOn w:val="a0"/>
    <w:uiPriority w:val="99"/>
    <w:rsid w:val="00FD3DBB"/>
    <w:rPr>
      <w:rFonts w:ascii="Calibri" w:eastAsia="Times New Roman" w:hAnsi="Calibri" w:cs="Times New Roman"/>
      <w:lang w:eastAsia="ru-RU"/>
    </w:rPr>
  </w:style>
  <w:style w:type="character" w:styleId="afff">
    <w:name w:val="footnote reference"/>
    <w:rsid w:val="00FD3DBB"/>
    <w:rPr>
      <w:rFonts w:cs="Times New Roman"/>
      <w:vertAlign w:val="superscript"/>
    </w:rPr>
  </w:style>
  <w:style w:type="paragraph" w:customStyle="1" w:styleId="46">
    <w:name w:val="Без интервала4"/>
    <w:basedOn w:val="a"/>
    <w:rsid w:val="00FD3DBB"/>
    <w:pPr>
      <w:widowControl/>
      <w:suppressAutoHyphens w:val="0"/>
      <w:autoSpaceDE/>
    </w:pPr>
    <w:rPr>
      <w:rFonts w:ascii="Cambria" w:hAnsi="Cambria"/>
      <w:sz w:val="22"/>
      <w:szCs w:val="22"/>
      <w:lang w:val="en-US" w:eastAsia="en-US"/>
    </w:rPr>
  </w:style>
  <w:style w:type="character" w:customStyle="1" w:styleId="FontStyle17">
    <w:name w:val="Font Style17"/>
    <w:uiPriority w:val="99"/>
    <w:rsid w:val="00FD3DBB"/>
    <w:rPr>
      <w:rFonts w:ascii="Times New Roman" w:hAnsi="Times New Roman" w:cs="Times New Roman"/>
      <w:b/>
      <w:bCs/>
      <w:color w:val="000000"/>
      <w:sz w:val="20"/>
      <w:szCs w:val="20"/>
    </w:rPr>
  </w:style>
  <w:style w:type="character" w:customStyle="1" w:styleId="FontStyle217">
    <w:name w:val="Font Style217"/>
    <w:rsid w:val="00FD3DBB"/>
    <w:rPr>
      <w:rFonts w:ascii="Microsoft Sans Serif" w:hAnsi="Microsoft Sans Serif" w:cs="Microsoft Sans Serif" w:hint="default"/>
      <w:sz w:val="14"/>
      <w:szCs w:val="14"/>
    </w:rPr>
  </w:style>
  <w:style w:type="character" w:customStyle="1" w:styleId="c9">
    <w:name w:val="c9"/>
    <w:rsid w:val="00FD3DBB"/>
  </w:style>
  <w:style w:type="character" w:customStyle="1" w:styleId="c14">
    <w:name w:val="c14"/>
    <w:rsid w:val="00FD3DBB"/>
  </w:style>
  <w:style w:type="character" w:customStyle="1" w:styleId="c4">
    <w:name w:val="c4"/>
    <w:rsid w:val="00FD3DBB"/>
  </w:style>
  <w:style w:type="paragraph" w:customStyle="1" w:styleId="Style29">
    <w:name w:val="Style29"/>
    <w:basedOn w:val="a"/>
    <w:uiPriority w:val="99"/>
    <w:rsid w:val="00FD3DBB"/>
    <w:pPr>
      <w:suppressAutoHyphens w:val="0"/>
      <w:autoSpaceDN w:val="0"/>
      <w:adjustRightInd w:val="0"/>
    </w:pPr>
    <w:rPr>
      <w:rFonts w:ascii="Tahoma" w:hAnsi="Tahoma" w:cs="Tahoma"/>
      <w:sz w:val="24"/>
      <w:szCs w:val="24"/>
      <w:lang w:eastAsia="ru-RU"/>
    </w:rPr>
  </w:style>
  <w:style w:type="paragraph" w:customStyle="1" w:styleId="Style80">
    <w:name w:val="Style80"/>
    <w:basedOn w:val="a"/>
    <w:uiPriority w:val="99"/>
    <w:rsid w:val="00FD3DBB"/>
    <w:pPr>
      <w:suppressAutoHyphens w:val="0"/>
      <w:autoSpaceDN w:val="0"/>
      <w:adjustRightInd w:val="0"/>
    </w:pPr>
    <w:rPr>
      <w:rFonts w:ascii="Tahoma" w:hAnsi="Tahoma" w:cs="Tahoma"/>
      <w:sz w:val="24"/>
      <w:szCs w:val="24"/>
      <w:lang w:eastAsia="ru-RU"/>
    </w:rPr>
  </w:style>
  <w:style w:type="paragraph" w:customStyle="1" w:styleId="214">
    <w:name w:val="Заголовок 21"/>
    <w:basedOn w:val="a"/>
    <w:uiPriority w:val="1"/>
    <w:qFormat/>
    <w:rsid w:val="00FD3DBB"/>
    <w:pPr>
      <w:suppressAutoHyphens w:val="0"/>
      <w:autoSpaceDE/>
      <w:spacing w:before="1"/>
      <w:ind w:left="158" w:hanging="392"/>
      <w:outlineLvl w:val="2"/>
    </w:pPr>
    <w:rPr>
      <w:sz w:val="26"/>
      <w:szCs w:val="26"/>
      <w:lang w:val="en-US" w:eastAsia="en-US"/>
    </w:rPr>
  </w:style>
  <w:style w:type="paragraph" w:customStyle="1" w:styleId="312">
    <w:name w:val="Заголовок 31"/>
    <w:basedOn w:val="a"/>
    <w:uiPriority w:val="1"/>
    <w:qFormat/>
    <w:rsid w:val="00FD3DBB"/>
    <w:pPr>
      <w:suppressAutoHyphens w:val="0"/>
      <w:autoSpaceDE/>
      <w:outlineLvl w:val="3"/>
    </w:pPr>
    <w:rPr>
      <w:i/>
      <w:sz w:val="26"/>
      <w:szCs w:val="26"/>
      <w:lang w:val="en-US" w:eastAsia="en-US"/>
    </w:rPr>
  </w:style>
  <w:style w:type="paragraph" w:customStyle="1" w:styleId="511">
    <w:name w:val="Заголовок 51"/>
    <w:basedOn w:val="a"/>
    <w:uiPriority w:val="1"/>
    <w:qFormat/>
    <w:rsid w:val="00FD3DBB"/>
    <w:pPr>
      <w:suppressAutoHyphens w:val="0"/>
      <w:autoSpaceDE/>
      <w:spacing w:before="189"/>
      <w:ind w:left="866"/>
      <w:outlineLvl w:val="5"/>
    </w:pPr>
    <w:rPr>
      <w:b/>
      <w:bCs/>
      <w:i/>
      <w:sz w:val="24"/>
      <w:szCs w:val="24"/>
      <w:lang w:val="en-US" w:eastAsia="en-US"/>
    </w:rPr>
  </w:style>
  <w:style w:type="character" w:customStyle="1" w:styleId="411">
    <w:name w:val="Основной текст (41)_"/>
    <w:link w:val="412"/>
    <w:rsid w:val="00FD3DBB"/>
    <w:rPr>
      <w:rFonts w:ascii="Times New Roman" w:eastAsia="Times New Roman" w:hAnsi="Times New Roman" w:cs="Times New Roman"/>
      <w:sz w:val="8"/>
      <w:szCs w:val="8"/>
      <w:shd w:val="clear" w:color="auto" w:fill="FFFFFF"/>
    </w:rPr>
  </w:style>
  <w:style w:type="character" w:customStyle="1" w:styleId="430">
    <w:name w:val="Заголовок №4 (3)_"/>
    <w:rsid w:val="00FD3DBB"/>
    <w:rPr>
      <w:rFonts w:ascii="Microsoft Sans Serif" w:eastAsia="Microsoft Sans Serif" w:hAnsi="Microsoft Sans Serif" w:cs="Microsoft Sans Serif"/>
      <w:b w:val="0"/>
      <w:bCs w:val="0"/>
      <w:i w:val="0"/>
      <w:iCs w:val="0"/>
      <w:smallCaps w:val="0"/>
      <w:strike w:val="0"/>
      <w:spacing w:val="0"/>
      <w:sz w:val="22"/>
      <w:szCs w:val="22"/>
    </w:rPr>
  </w:style>
  <w:style w:type="character" w:customStyle="1" w:styleId="431">
    <w:name w:val="Заголовок №4 (3)"/>
    <w:rsid w:val="00FD3DBB"/>
    <w:rPr>
      <w:rFonts w:ascii="Microsoft Sans Serif" w:eastAsia="Microsoft Sans Serif" w:hAnsi="Microsoft Sans Serif" w:cs="Microsoft Sans Serif"/>
      <w:b w:val="0"/>
      <w:bCs w:val="0"/>
      <w:i w:val="0"/>
      <w:iCs w:val="0"/>
      <w:smallCaps w:val="0"/>
      <w:strike w:val="0"/>
      <w:spacing w:val="0"/>
      <w:sz w:val="22"/>
      <w:szCs w:val="22"/>
    </w:rPr>
  </w:style>
  <w:style w:type="paragraph" w:customStyle="1" w:styleId="412">
    <w:name w:val="Основной текст (41)"/>
    <w:basedOn w:val="a"/>
    <w:link w:val="411"/>
    <w:rsid w:val="00FD3DBB"/>
    <w:pPr>
      <w:widowControl/>
      <w:shd w:val="clear" w:color="auto" w:fill="FFFFFF"/>
      <w:suppressAutoHyphens w:val="0"/>
      <w:autoSpaceDE/>
      <w:spacing w:line="0" w:lineRule="atLeast"/>
    </w:pPr>
    <w:rPr>
      <w:sz w:val="8"/>
      <w:szCs w:val="8"/>
      <w:lang w:eastAsia="en-US"/>
    </w:rPr>
  </w:style>
  <w:style w:type="paragraph" w:customStyle="1" w:styleId="55">
    <w:name w:val="Без интервала5"/>
    <w:basedOn w:val="a"/>
    <w:uiPriority w:val="99"/>
    <w:rsid w:val="007844FC"/>
    <w:pPr>
      <w:widowControl/>
      <w:suppressAutoHyphens w:val="0"/>
      <w:autoSpaceDE/>
    </w:pPr>
    <w:rPr>
      <w:rFonts w:ascii="Cambria" w:hAnsi="Cambria"/>
      <w:sz w:val="22"/>
      <w:szCs w:val="22"/>
      <w:lang w:val="en-US" w:eastAsia="en-US"/>
    </w:rPr>
  </w:style>
  <w:style w:type="paragraph" w:customStyle="1" w:styleId="63">
    <w:name w:val="Без интервала6"/>
    <w:basedOn w:val="a"/>
    <w:rsid w:val="00DB24D6"/>
    <w:pPr>
      <w:widowControl/>
      <w:suppressAutoHyphens w:val="0"/>
      <w:autoSpaceDE/>
    </w:pPr>
    <w:rPr>
      <w:rFonts w:ascii="Cambria" w:hAnsi="Cambria"/>
      <w:sz w:val="22"/>
      <w:szCs w:val="22"/>
      <w:lang w:val="en-US" w:eastAsia="en-US"/>
    </w:rPr>
  </w:style>
  <w:style w:type="numbering" w:customStyle="1" w:styleId="1f1">
    <w:name w:val="Нет списка1"/>
    <w:next w:val="a2"/>
    <w:uiPriority w:val="99"/>
    <w:semiHidden/>
    <w:unhideWhenUsed/>
    <w:rsid w:val="00DB24D6"/>
  </w:style>
  <w:style w:type="paragraph" w:customStyle="1" w:styleId="c2">
    <w:name w:val="c2"/>
    <w:basedOn w:val="a"/>
    <w:rsid w:val="00DE7584"/>
    <w:pPr>
      <w:widowControl/>
      <w:suppressAutoHyphens w:val="0"/>
      <w:autoSpaceDE/>
      <w:spacing w:before="100" w:beforeAutospacing="1" w:after="100" w:afterAutospacing="1"/>
    </w:pPr>
    <w:rPr>
      <w:sz w:val="24"/>
      <w:szCs w:val="24"/>
      <w:lang w:eastAsia="ru-RU"/>
    </w:rPr>
  </w:style>
  <w:style w:type="numbering" w:customStyle="1" w:styleId="2f1">
    <w:name w:val="Нет списка2"/>
    <w:next w:val="a2"/>
    <w:uiPriority w:val="99"/>
    <w:semiHidden/>
    <w:unhideWhenUsed/>
    <w:rsid w:val="00AD220A"/>
  </w:style>
  <w:style w:type="numbering" w:customStyle="1" w:styleId="113">
    <w:name w:val="Нет списка11"/>
    <w:next w:val="a2"/>
    <w:uiPriority w:val="99"/>
    <w:semiHidden/>
    <w:unhideWhenUsed/>
    <w:rsid w:val="00AD220A"/>
  </w:style>
  <w:style w:type="table" w:customStyle="1" w:styleId="1f2">
    <w:name w:val="Сетка таблицы1"/>
    <w:basedOn w:val="a1"/>
    <w:next w:val="aff5"/>
    <w:uiPriority w:val="59"/>
    <w:rsid w:val="00AD22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0">
    <w:name w:val="annotation reference"/>
    <w:basedOn w:val="a0"/>
    <w:unhideWhenUsed/>
    <w:rsid w:val="00553BED"/>
    <w:rPr>
      <w:sz w:val="16"/>
      <w:szCs w:val="16"/>
    </w:rPr>
  </w:style>
  <w:style w:type="character" w:customStyle="1" w:styleId="submenu-table">
    <w:name w:val="submenu-table"/>
    <w:rsid w:val="00AC6149"/>
  </w:style>
  <w:style w:type="character" w:customStyle="1" w:styleId="1f3">
    <w:name w:val="Без интервала Знак1"/>
    <w:uiPriority w:val="1"/>
    <w:locked/>
    <w:rsid w:val="000C4286"/>
    <w:rPr>
      <w:rFonts w:ascii="Cambria" w:eastAsia="Times New Roman" w:hAnsi="Cambria" w:cs="Times New Roman"/>
      <w:lang w:val="en-US" w:eastAsia="ar-SA"/>
    </w:rPr>
  </w:style>
  <w:style w:type="character" w:customStyle="1" w:styleId="af">
    <w:name w:val="Обычный (веб) Знак"/>
    <w:link w:val="ae"/>
    <w:uiPriority w:val="99"/>
    <w:locked/>
    <w:rsid w:val="00D733F1"/>
    <w:rPr>
      <w:rFonts w:ascii="Times New Roman" w:eastAsia="Times New Roman" w:hAnsi="Times New Roman" w:cs="Times New Roman"/>
      <w:sz w:val="24"/>
      <w:szCs w:val="24"/>
      <w:lang w:eastAsia="ru-RU"/>
    </w:rPr>
  </w:style>
  <w:style w:type="character" w:customStyle="1" w:styleId="75pt0pt">
    <w:name w:val="Основной текст + 7;5 pt;Интервал 0 pt"/>
    <w:basedOn w:val="a0"/>
    <w:rsid w:val="005F6C82"/>
    <w:rPr>
      <w:rFonts w:ascii="Gungsuh" w:eastAsia="Gungsuh" w:hAnsi="Gungsuh" w:cs="Gungsuh"/>
      <w:b w:val="0"/>
      <w:bCs w:val="0"/>
      <w:i w:val="0"/>
      <w:iCs w:val="0"/>
      <w:smallCaps w:val="0"/>
      <w:strike w:val="0"/>
      <w:color w:val="000000"/>
      <w:spacing w:val="1"/>
      <w:w w:val="100"/>
      <w:position w:val="0"/>
      <w:sz w:val="15"/>
      <w:szCs w:val="15"/>
      <w:u w:val="none"/>
      <w:lang w:val="ru-RU"/>
    </w:rPr>
  </w:style>
  <w:style w:type="character" w:customStyle="1" w:styleId="WW8Num2z0">
    <w:name w:val="WW8Num2z0"/>
    <w:rsid w:val="00DD5DF9"/>
    <w:rPr>
      <w:rFonts w:ascii="Times New Roman" w:hAnsi="Times New Roman" w:cs="Times New Roman"/>
    </w:rPr>
  </w:style>
  <w:style w:type="character" w:customStyle="1" w:styleId="WW8Num3z0">
    <w:name w:val="WW8Num3z0"/>
    <w:rsid w:val="00DD5DF9"/>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none"/>
      <w:vertAlign w:val="baseline"/>
    </w:rPr>
  </w:style>
  <w:style w:type="character" w:customStyle="1" w:styleId="WW8Num4z0">
    <w:name w:val="WW8Num4z0"/>
    <w:rsid w:val="00DD5DF9"/>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none"/>
      <w:vertAlign w:val="baseline"/>
    </w:rPr>
  </w:style>
  <w:style w:type="character" w:customStyle="1" w:styleId="WW8Num4z1">
    <w:name w:val="WW8Num4z1"/>
    <w:rsid w:val="00DD5DF9"/>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none"/>
      <w:vertAlign w:val="baseline"/>
    </w:rPr>
  </w:style>
  <w:style w:type="character" w:customStyle="1" w:styleId="WW8Num5z0">
    <w:name w:val="WW8Num5z0"/>
    <w:rsid w:val="00DD5DF9"/>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none"/>
      <w:vertAlign w:val="baseline"/>
    </w:rPr>
  </w:style>
  <w:style w:type="character" w:customStyle="1" w:styleId="WW8Num6z0">
    <w:name w:val="WW8Num6z0"/>
    <w:rsid w:val="00DD5DF9"/>
    <w:rPr>
      <w:rFonts w:ascii="Times New Roman" w:hAnsi="Times New Roman" w:cs="Times New Roman"/>
      <w:b w:val="0"/>
      <w:bCs w:val="0"/>
      <w:i w:val="0"/>
      <w:iCs w:val="0"/>
      <w:caps w:val="0"/>
      <w:smallCaps w:val="0"/>
      <w:strike w:val="0"/>
      <w:dstrike w:val="0"/>
      <w:color w:val="000000"/>
      <w:spacing w:val="0"/>
      <w:w w:val="100"/>
      <w:position w:val="0"/>
      <w:sz w:val="22"/>
      <w:szCs w:val="22"/>
      <w:u w:val="none"/>
      <w:vertAlign w:val="baseline"/>
    </w:rPr>
  </w:style>
  <w:style w:type="character" w:customStyle="1" w:styleId="WW8Num8z0">
    <w:name w:val="WW8Num8z0"/>
    <w:rsid w:val="00DD5DF9"/>
    <w:rPr>
      <w:rFonts w:ascii="Times New Roman" w:hAnsi="Times New Roman" w:cs="Times New Roman"/>
    </w:rPr>
  </w:style>
  <w:style w:type="character" w:customStyle="1" w:styleId="WW8Num10z0">
    <w:name w:val="WW8Num10z0"/>
    <w:rsid w:val="00DD5DF9"/>
    <w:rPr>
      <w:rFonts w:ascii="Symbol" w:hAnsi="Symbol" w:cs="Symbol"/>
      <w:sz w:val="20"/>
      <w:szCs w:val="20"/>
    </w:rPr>
  </w:style>
  <w:style w:type="character" w:customStyle="1" w:styleId="WW8Num11z0">
    <w:name w:val="WW8Num11z0"/>
    <w:rsid w:val="00DD5DF9"/>
    <w:rPr>
      <w:rFonts w:ascii="Times New Roman" w:hAnsi="Times New Roman" w:cs="Times New Roman"/>
      <w:b w:val="0"/>
      <w:bCs w:val="0"/>
      <w:i w:val="0"/>
      <w:iCs w:val="0"/>
      <w:caps w:val="0"/>
      <w:smallCaps w:val="0"/>
      <w:strike w:val="0"/>
      <w:dstrike w:val="0"/>
      <w:color w:val="000000"/>
      <w:spacing w:val="0"/>
      <w:w w:val="100"/>
      <w:position w:val="0"/>
      <w:sz w:val="22"/>
      <w:szCs w:val="22"/>
      <w:u w:val="none"/>
      <w:vertAlign w:val="baseline"/>
    </w:rPr>
  </w:style>
  <w:style w:type="character" w:customStyle="1" w:styleId="WW8Num12z0">
    <w:name w:val="WW8Num12z0"/>
    <w:rsid w:val="00DD5DF9"/>
    <w:rPr>
      <w:rFonts w:ascii="Symbol" w:hAnsi="Symbol" w:cs="Symbol"/>
      <w:sz w:val="20"/>
      <w:szCs w:val="20"/>
    </w:rPr>
  </w:style>
  <w:style w:type="character" w:customStyle="1" w:styleId="WW8Num13z0">
    <w:name w:val="WW8Num13z0"/>
    <w:rsid w:val="00DD5DF9"/>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none"/>
      <w:vertAlign w:val="baseline"/>
    </w:rPr>
  </w:style>
  <w:style w:type="character" w:customStyle="1" w:styleId="WW8Num14z0">
    <w:name w:val="WW8Num14z0"/>
    <w:rsid w:val="00DD5DF9"/>
    <w:rPr>
      <w:rFonts w:ascii="Times New Roman" w:hAnsi="Times New Roman" w:cs="Times New Roman"/>
    </w:rPr>
  </w:style>
  <w:style w:type="character" w:customStyle="1" w:styleId="WW8Num15z0">
    <w:name w:val="WW8Num15z0"/>
    <w:rsid w:val="00DD5DF9"/>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none"/>
      <w:vertAlign w:val="baseline"/>
    </w:rPr>
  </w:style>
  <w:style w:type="character" w:customStyle="1" w:styleId="WW8Num17z0">
    <w:name w:val="WW8Num17z0"/>
    <w:rsid w:val="00DD5DF9"/>
    <w:rPr>
      <w:rFonts w:ascii="Times New Roman" w:hAnsi="Times New Roman" w:cs="Times New Roman"/>
      <w:b w:val="0"/>
      <w:bCs w:val="0"/>
      <w:i w:val="0"/>
      <w:iCs w:val="0"/>
      <w:caps w:val="0"/>
      <w:smallCaps w:val="0"/>
      <w:strike w:val="0"/>
      <w:dstrike w:val="0"/>
      <w:color w:val="000000"/>
      <w:spacing w:val="0"/>
      <w:w w:val="100"/>
      <w:position w:val="0"/>
      <w:sz w:val="22"/>
      <w:szCs w:val="22"/>
      <w:u w:val="none"/>
      <w:vertAlign w:val="baseline"/>
    </w:rPr>
  </w:style>
  <w:style w:type="character" w:customStyle="1" w:styleId="WW8Num18z0">
    <w:name w:val="WW8Num18z0"/>
    <w:rsid w:val="00DD5DF9"/>
    <w:rPr>
      <w:rFonts w:ascii="Times New Roman" w:hAnsi="Times New Roman" w:cs="Times New Roman"/>
      <w:b w:val="0"/>
      <w:bCs w:val="0"/>
      <w:i w:val="0"/>
      <w:iCs w:val="0"/>
      <w:caps w:val="0"/>
      <w:smallCaps w:val="0"/>
      <w:strike w:val="0"/>
      <w:dstrike w:val="0"/>
      <w:color w:val="000000"/>
      <w:spacing w:val="0"/>
      <w:w w:val="100"/>
      <w:position w:val="0"/>
      <w:sz w:val="22"/>
      <w:szCs w:val="22"/>
      <w:u w:val="none"/>
      <w:vertAlign w:val="baseline"/>
    </w:rPr>
  </w:style>
  <w:style w:type="character" w:customStyle="1" w:styleId="WW8Num18z1">
    <w:name w:val="WW8Num18z1"/>
    <w:rsid w:val="00DD5DF9"/>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none"/>
      <w:vertAlign w:val="baseline"/>
    </w:rPr>
  </w:style>
  <w:style w:type="character" w:customStyle="1" w:styleId="WW8Num19z0">
    <w:name w:val="WW8Num19z0"/>
    <w:rsid w:val="00DD5DF9"/>
    <w:rPr>
      <w:rFonts w:ascii="Courier New" w:hAnsi="Courier New" w:cs="Courier New"/>
    </w:rPr>
  </w:style>
  <w:style w:type="character" w:customStyle="1" w:styleId="WW8Num20z0">
    <w:name w:val="WW8Num20z0"/>
    <w:rsid w:val="00DD5DF9"/>
    <w:rPr>
      <w:rFonts w:ascii="Wingdings" w:hAnsi="Wingdings" w:cs="Wingdings"/>
    </w:rPr>
  </w:style>
  <w:style w:type="character" w:customStyle="1" w:styleId="WW8Num21z0">
    <w:name w:val="WW8Num21z0"/>
    <w:rsid w:val="00DD5DF9"/>
    <w:rPr>
      <w:b/>
      <w:i/>
      <w:sz w:val="22"/>
    </w:rPr>
  </w:style>
  <w:style w:type="character" w:customStyle="1" w:styleId="WW8Num22z0">
    <w:name w:val="WW8Num22z0"/>
    <w:rsid w:val="00DD5DF9"/>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none"/>
      <w:vertAlign w:val="baseline"/>
    </w:rPr>
  </w:style>
  <w:style w:type="character" w:customStyle="1" w:styleId="WW8Num16z0">
    <w:name w:val="WW8Num16z0"/>
    <w:rsid w:val="00DD5DF9"/>
    <w:rPr>
      <w:rFonts w:ascii="Symbol" w:hAnsi="Symbol" w:cs="Symbol"/>
    </w:rPr>
  </w:style>
  <w:style w:type="character" w:customStyle="1" w:styleId="WW8Num23z0">
    <w:name w:val="WW8Num23z0"/>
    <w:rsid w:val="00DD5DF9"/>
    <w:rPr>
      <w:rFonts w:ascii="Times New Roman" w:hAnsi="Times New Roman" w:cs="Times New Roman"/>
      <w:b w:val="0"/>
      <w:bCs w:val="0"/>
      <w:i w:val="0"/>
      <w:iCs w:val="0"/>
      <w:caps w:val="0"/>
      <w:smallCaps w:val="0"/>
      <w:strike w:val="0"/>
      <w:dstrike w:val="0"/>
      <w:color w:val="000000"/>
      <w:spacing w:val="0"/>
      <w:w w:val="100"/>
      <w:position w:val="0"/>
      <w:sz w:val="22"/>
      <w:szCs w:val="22"/>
      <w:u w:val="none"/>
      <w:vertAlign w:val="baseline"/>
    </w:rPr>
  </w:style>
  <w:style w:type="character" w:customStyle="1" w:styleId="WW8Num23z1">
    <w:name w:val="WW8Num23z1"/>
    <w:rsid w:val="00DD5DF9"/>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none"/>
      <w:vertAlign w:val="baseline"/>
    </w:rPr>
  </w:style>
  <w:style w:type="character" w:customStyle="1" w:styleId="WW8Num24z0">
    <w:name w:val="WW8Num24z0"/>
    <w:rsid w:val="00DD5DF9"/>
    <w:rPr>
      <w:rFonts w:ascii="Courier New" w:hAnsi="Courier New" w:cs="Courier New"/>
    </w:rPr>
  </w:style>
  <w:style w:type="character" w:customStyle="1" w:styleId="WW8Num25z0">
    <w:name w:val="WW8Num25z0"/>
    <w:rsid w:val="00DD5DF9"/>
    <w:rPr>
      <w:rFonts w:ascii="Times New Roman" w:hAnsi="Times New Roman" w:cs="Times New Roman"/>
    </w:rPr>
  </w:style>
  <w:style w:type="character" w:customStyle="1" w:styleId="WW8Num26z0">
    <w:name w:val="WW8Num26z0"/>
    <w:rsid w:val="00DD5DF9"/>
    <w:rPr>
      <w:rFonts w:ascii="Symbol" w:hAnsi="Symbol" w:cs="Symbol"/>
      <w:sz w:val="20"/>
      <w:szCs w:val="20"/>
    </w:rPr>
  </w:style>
  <w:style w:type="character" w:customStyle="1" w:styleId="WW8Num28z0">
    <w:name w:val="WW8Num28z0"/>
    <w:rsid w:val="00DD5DF9"/>
    <w:rPr>
      <w:rFonts w:ascii="Symbol" w:hAnsi="Symbol" w:cs="Symbol"/>
    </w:rPr>
  </w:style>
  <w:style w:type="character" w:customStyle="1" w:styleId="WW8Num28z1">
    <w:name w:val="WW8Num28z1"/>
    <w:rsid w:val="00DD5DF9"/>
    <w:rPr>
      <w:rFonts w:ascii="Courier New" w:hAnsi="Courier New" w:cs="Courier New"/>
    </w:rPr>
  </w:style>
  <w:style w:type="character" w:customStyle="1" w:styleId="WW8Num28z2">
    <w:name w:val="WW8Num28z2"/>
    <w:rsid w:val="00DD5DF9"/>
    <w:rPr>
      <w:rFonts w:ascii="Wingdings" w:hAnsi="Wingdings" w:cs="Wingdings"/>
    </w:rPr>
  </w:style>
  <w:style w:type="character" w:customStyle="1" w:styleId="2f2">
    <w:name w:val="Основной шрифт абзаца2"/>
    <w:rsid w:val="00DD5DF9"/>
  </w:style>
  <w:style w:type="character" w:customStyle="1" w:styleId="WW8Num1z0">
    <w:name w:val="WW8Num1z0"/>
    <w:rsid w:val="00DD5DF9"/>
    <w:rPr>
      <w:rFonts w:ascii="Times New Roman" w:hAnsi="Times New Roman" w:cs="Times New Roman"/>
    </w:rPr>
  </w:style>
  <w:style w:type="character" w:customStyle="1" w:styleId="WW8Num1z1">
    <w:name w:val="WW8Num1z1"/>
    <w:rsid w:val="00DD5DF9"/>
    <w:rPr>
      <w:rFonts w:ascii="Courier New" w:hAnsi="Courier New" w:cs="Courier New"/>
    </w:rPr>
  </w:style>
  <w:style w:type="character" w:customStyle="1" w:styleId="WW8Num1z2">
    <w:name w:val="WW8Num1z2"/>
    <w:rsid w:val="00DD5DF9"/>
    <w:rPr>
      <w:rFonts w:ascii="Wingdings" w:hAnsi="Wingdings" w:cs="Wingdings"/>
    </w:rPr>
  </w:style>
  <w:style w:type="character" w:customStyle="1" w:styleId="WW8Num1z3">
    <w:name w:val="WW8Num1z3"/>
    <w:rsid w:val="00DD5DF9"/>
    <w:rPr>
      <w:rFonts w:ascii="Symbol" w:hAnsi="Symbol" w:cs="Symbol"/>
    </w:rPr>
  </w:style>
  <w:style w:type="character" w:customStyle="1" w:styleId="WW8Num7z0">
    <w:name w:val="WW8Num7z0"/>
    <w:rsid w:val="00DD5DF9"/>
    <w:rPr>
      <w:rFonts w:ascii="Courier New" w:hAnsi="Courier New" w:cs="Courier New"/>
    </w:rPr>
  </w:style>
  <w:style w:type="character" w:customStyle="1" w:styleId="WW8Num8z1">
    <w:name w:val="WW8Num8z1"/>
    <w:rsid w:val="00DD5DF9"/>
    <w:rPr>
      <w:rFonts w:ascii="Times New Roman" w:hAnsi="Times New Roman" w:cs="Times New Roman"/>
      <w:sz w:val="24"/>
      <w:szCs w:val="24"/>
    </w:rPr>
  </w:style>
  <w:style w:type="character" w:customStyle="1" w:styleId="WW8Num8z2">
    <w:name w:val="WW8Num8z2"/>
    <w:rsid w:val="00DD5DF9"/>
    <w:rPr>
      <w:rFonts w:ascii="Symbol" w:hAnsi="Symbol" w:cs="Symbol"/>
    </w:rPr>
  </w:style>
  <w:style w:type="character" w:customStyle="1" w:styleId="WW8Num9z0">
    <w:name w:val="WW8Num9z0"/>
    <w:rsid w:val="00DD5DF9"/>
    <w:rPr>
      <w:rFonts w:ascii="Times New Roman" w:hAnsi="Times New Roman" w:cs="Times New Roman"/>
    </w:rPr>
  </w:style>
  <w:style w:type="character" w:customStyle="1" w:styleId="WW8Num14z1">
    <w:name w:val="WW8Num14z1"/>
    <w:rsid w:val="00DD5DF9"/>
    <w:rPr>
      <w:rFonts w:ascii="Courier New" w:hAnsi="Courier New" w:cs="Courier New"/>
    </w:rPr>
  </w:style>
  <w:style w:type="character" w:customStyle="1" w:styleId="WW8Num14z2">
    <w:name w:val="WW8Num14z2"/>
    <w:rsid w:val="00DD5DF9"/>
    <w:rPr>
      <w:rFonts w:ascii="Wingdings" w:hAnsi="Wingdings" w:cs="Wingdings"/>
    </w:rPr>
  </w:style>
  <w:style w:type="character" w:customStyle="1" w:styleId="WW8Num14z3">
    <w:name w:val="WW8Num14z3"/>
    <w:rsid w:val="00DD5DF9"/>
    <w:rPr>
      <w:rFonts w:ascii="Symbol" w:hAnsi="Symbol" w:cs="Symbol"/>
    </w:rPr>
  </w:style>
  <w:style w:type="character" w:customStyle="1" w:styleId="WW8Num16z1">
    <w:name w:val="WW8Num16z1"/>
    <w:rsid w:val="00DD5DF9"/>
    <w:rPr>
      <w:rFonts w:ascii="Courier New" w:hAnsi="Courier New" w:cs="Courier New"/>
    </w:rPr>
  </w:style>
  <w:style w:type="character" w:customStyle="1" w:styleId="WW8Num16z2">
    <w:name w:val="WW8Num16z2"/>
    <w:rsid w:val="00DD5DF9"/>
    <w:rPr>
      <w:rFonts w:ascii="Wingdings" w:hAnsi="Wingdings" w:cs="Wingdings"/>
    </w:rPr>
  </w:style>
  <w:style w:type="character" w:customStyle="1" w:styleId="WW8Num20z1">
    <w:name w:val="WW8Num20z1"/>
    <w:rsid w:val="00DD5DF9"/>
    <w:rPr>
      <w:rFonts w:ascii="Symbol" w:hAnsi="Symbol" w:cs="Symbol"/>
      <w:color w:val="auto"/>
    </w:rPr>
  </w:style>
  <w:style w:type="character" w:customStyle="1" w:styleId="WW8Num20z3">
    <w:name w:val="WW8Num20z3"/>
    <w:rsid w:val="00DD5DF9"/>
    <w:rPr>
      <w:rFonts w:ascii="Symbol" w:hAnsi="Symbol" w:cs="Symbol"/>
    </w:rPr>
  </w:style>
  <w:style w:type="character" w:customStyle="1" w:styleId="WW8Num20z4">
    <w:name w:val="WW8Num20z4"/>
    <w:rsid w:val="00DD5DF9"/>
    <w:rPr>
      <w:rFonts w:ascii="Courier New" w:hAnsi="Courier New" w:cs="Courier New"/>
    </w:rPr>
  </w:style>
  <w:style w:type="character" w:customStyle="1" w:styleId="WW8Num25z1">
    <w:name w:val="WW8Num25z1"/>
    <w:rsid w:val="00DD5DF9"/>
    <w:rPr>
      <w:rFonts w:ascii="Courier New" w:hAnsi="Courier New" w:cs="Courier New"/>
    </w:rPr>
  </w:style>
  <w:style w:type="character" w:customStyle="1" w:styleId="WW8Num25z2">
    <w:name w:val="WW8Num25z2"/>
    <w:rsid w:val="00DD5DF9"/>
    <w:rPr>
      <w:rFonts w:ascii="Wingdings" w:hAnsi="Wingdings" w:cs="Wingdings"/>
    </w:rPr>
  </w:style>
  <w:style w:type="character" w:customStyle="1" w:styleId="WW8Num25z3">
    <w:name w:val="WW8Num25z3"/>
    <w:rsid w:val="00DD5DF9"/>
    <w:rPr>
      <w:rFonts w:ascii="Symbol" w:hAnsi="Symbol" w:cs="Symbol"/>
    </w:rPr>
  </w:style>
  <w:style w:type="character" w:customStyle="1" w:styleId="WW8NumSt11z0">
    <w:name w:val="WW8NumSt11z0"/>
    <w:rsid w:val="00DD5DF9"/>
    <w:rPr>
      <w:rFonts w:ascii="Times New Roman" w:hAnsi="Times New Roman" w:cs="Times New Roman"/>
    </w:rPr>
  </w:style>
  <w:style w:type="character" w:customStyle="1" w:styleId="1f4">
    <w:name w:val="Основной шрифт абзаца1"/>
    <w:rsid w:val="00DD5DF9"/>
  </w:style>
  <w:style w:type="character" w:customStyle="1" w:styleId="160">
    <w:name w:val="Знак Знак16"/>
    <w:rsid w:val="00DD5DF9"/>
    <w:rPr>
      <w:rFonts w:ascii="Cambria" w:hAnsi="Cambria" w:cs="Cambria"/>
      <w:b/>
      <w:bCs/>
      <w:kern w:val="1"/>
      <w:sz w:val="32"/>
      <w:szCs w:val="32"/>
      <w:lang w:val="ru-RU" w:eastAsia="ar-SA" w:bidi="ar-SA"/>
    </w:rPr>
  </w:style>
  <w:style w:type="character" w:customStyle="1" w:styleId="151">
    <w:name w:val="Знак Знак15"/>
    <w:rsid w:val="00DD5DF9"/>
    <w:rPr>
      <w:rFonts w:ascii="Arial" w:hAnsi="Arial" w:cs="Arial"/>
      <w:b/>
      <w:bCs/>
      <w:i/>
      <w:iCs/>
      <w:sz w:val="28"/>
      <w:szCs w:val="28"/>
      <w:lang w:val="ru-RU" w:eastAsia="ar-SA" w:bidi="ar-SA"/>
    </w:rPr>
  </w:style>
  <w:style w:type="character" w:customStyle="1" w:styleId="140">
    <w:name w:val="Знак Знак14"/>
    <w:rsid w:val="00DD5DF9"/>
    <w:rPr>
      <w:rFonts w:ascii="Cambria" w:hAnsi="Cambria" w:cs="Cambria"/>
      <w:b/>
      <w:bCs/>
      <w:sz w:val="26"/>
      <w:szCs w:val="26"/>
      <w:lang w:val="ru-RU" w:eastAsia="ar-SA" w:bidi="ar-SA"/>
    </w:rPr>
  </w:style>
  <w:style w:type="character" w:customStyle="1" w:styleId="ArialUnicodeMS2">
    <w:name w:val="Основной текст + Arial Unicode MS2"/>
    <w:rsid w:val="00DD5DF9"/>
    <w:rPr>
      <w:rFonts w:ascii="Arial Unicode MS" w:eastAsia="Arial Unicode MS" w:hAnsi="Arial Unicode MS" w:cs="Arial Unicode MS"/>
      <w:b/>
      <w:bCs/>
      <w:strike w:val="0"/>
      <w:dstrike w:val="0"/>
      <w:color w:val="000000"/>
      <w:spacing w:val="0"/>
      <w:w w:val="100"/>
      <w:position w:val="0"/>
      <w:sz w:val="18"/>
      <w:szCs w:val="18"/>
      <w:u w:val="none"/>
      <w:shd w:val="clear" w:color="auto" w:fill="FFFFFF"/>
      <w:vertAlign w:val="baseline"/>
      <w:lang w:val="ru-RU"/>
    </w:rPr>
  </w:style>
  <w:style w:type="character" w:customStyle="1" w:styleId="FontStyle251">
    <w:name w:val="Font Style251"/>
    <w:uiPriority w:val="99"/>
    <w:rsid w:val="00DD5DF9"/>
    <w:rPr>
      <w:rFonts w:ascii="Microsoft Sans Serif" w:hAnsi="Microsoft Sans Serif" w:cs="Microsoft Sans Serif"/>
      <w:b/>
      <w:bCs/>
      <w:sz w:val="10"/>
      <w:szCs w:val="10"/>
    </w:rPr>
  </w:style>
  <w:style w:type="character" w:customStyle="1" w:styleId="FontStyle252">
    <w:name w:val="Font Style252"/>
    <w:uiPriority w:val="99"/>
    <w:rsid w:val="00DD5DF9"/>
    <w:rPr>
      <w:rFonts w:ascii="Century Schoolbook" w:hAnsi="Century Schoolbook" w:cs="Century Schoolbook"/>
      <w:b/>
      <w:bCs/>
      <w:sz w:val="14"/>
      <w:szCs w:val="14"/>
    </w:rPr>
  </w:style>
  <w:style w:type="character" w:customStyle="1" w:styleId="FontStyle281">
    <w:name w:val="Font Style281"/>
    <w:uiPriority w:val="99"/>
    <w:rsid w:val="00DD5DF9"/>
    <w:rPr>
      <w:rFonts w:ascii="Century Schoolbook" w:hAnsi="Century Schoolbook" w:cs="Century Schoolbook"/>
      <w:sz w:val="20"/>
      <w:szCs w:val="20"/>
    </w:rPr>
  </w:style>
  <w:style w:type="character" w:customStyle="1" w:styleId="FontStyle225">
    <w:name w:val="Font Style225"/>
    <w:uiPriority w:val="99"/>
    <w:rsid w:val="00DD5DF9"/>
    <w:rPr>
      <w:rFonts w:ascii="Century Schoolbook" w:hAnsi="Century Schoolbook" w:cs="Century Schoolbook"/>
      <w:b/>
      <w:bCs/>
      <w:spacing w:val="-10"/>
      <w:sz w:val="16"/>
      <w:szCs w:val="16"/>
    </w:rPr>
  </w:style>
  <w:style w:type="character" w:customStyle="1" w:styleId="FontStyle228">
    <w:name w:val="Font Style228"/>
    <w:uiPriority w:val="99"/>
    <w:rsid w:val="00DD5DF9"/>
    <w:rPr>
      <w:rFonts w:ascii="Century Schoolbook" w:hAnsi="Century Schoolbook" w:cs="Century Schoolbook"/>
      <w:i/>
      <w:iCs/>
      <w:smallCaps/>
      <w:sz w:val="18"/>
      <w:szCs w:val="18"/>
    </w:rPr>
  </w:style>
  <w:style w:type="character" w:customStyle="1" w:styleId="FontStyle256">
    <w:name w:val="Font Style256"/>
    <w:uiPriority w:val="99"/>
    <w:rsid w:val="00DD5DF9"/>
    <w:rPr>
      <w:rFonts w:ascii="Microsoft Sans Serif" w:hAnsi="Microsoft Sans Serif" w:cs="Microsoft Sans Serif"/>
      <w:b/>
      <w:bCs/>
      <w:smallCaps/>
      <w:sz w:val="16"/>
      <w:szCs w:val="16"/>
    </w:rPr>
  </w:style>
  <w:style w:type="character" w:customStyle="1" w:styleId="FontStyle291">
    <w:name w:val="Font Style291"/>
    <w:uiPriority w:val="99"/>
    <w:rsid w:val="00DD5DF9"/>
    <w:rPr>
      <w:rFonts w:ascii="Century Schoolbook" w:hAnsi="Century Schoolbook" w:cs="Century Schoolbook"/>
      <w:sz w:val="18"/>
      <w:szCs w:val="18"/>
    </w:rPr>
  </w:style>
  <w:style w:type="character" w:customStyle="1" w:styleId="FontStyle308">
    <w:name w:val="Font Style308"/>
    <w:uiPriority w:val="99"/>
    <w:rsid w:val="00DD5DF9"/>
    <w:rPr>
      <w:rFonts w:ascii="Century Schoolbook" w:hAnsi="Century Schoolbook" w:cs="Century Schoolbook"/>
      <w:i/>
      <w:iCs/>
      <w:spacing w:val="-20"/>
      <w:sz w:val="20"/>
      <w:szCs w:val="20"/>
    </w:rPr>
  </w:style>
  <w:style w:type="character" w:styleId="afff1">
    <w:name w:val="line number"/>
    <w:basedOn w:val="1f4"/>
    <w:rsid w:val="00DD5DF9"/>
  </w:style>
  <w:style w:type="character" w:customStyle="1" w:styleId="FontStyle287">
    <w:name w:val="Font Style287"/>
    <w:uiPriority w:val="99"/>
    <w:rsid w:val="00DD5DF9"/>
    <w:rPr>
      <w:rFonts w:ascii="Microsoft Sans Serif" w:hAnsi="Microsoft Sans Serif" w:cs="Microsoft Sans Serif"/>
      <w:sz w:val="16"/>
      <w:szCs w:val="16"/>
    </w:rPr>
  </w:style>
  <w:style w:type="character" w:customStyle="1" w:styleId="FontStyle282">
    <w:name w:val="Font Style282"/>
    <w:uiPriority w:val="99"/>
    <w:rsid w:val="00DD5DF9"/>
    <w:rPr>
      <w:rFonts w:ascii="Microsoft Sans Serif" w:hAnsi="Microsoft Sans Serif" w:cs="Microsoft Sans Serif"/>
      <w:b/>
      <w:bCs/>
      <w:sz w:val="18"/>
      <w:szCs w:val="18"/>
    </w:rPr>
  </w:style>
  <w:style w:type="character" w:customStyle="1" w:styleId="69">
    <w:name w:val="Основной текст (69)_"/>
    <w:rsid w:val="00DD5DF9"/>
    <w:rPr>
      <w:rFonts w:ascii="Microsoft Sans Serif" w:eastAsia="Microsoft Sans Serif" w:hAnsi="Microsoft Sans Serif" w:cs="Microsoft Sans Serif"/>
      <w:b w:val="0"/>
      <w:bCs w:val="0"/>
      <w:i w:val="0"/>
      <w:iCs w:val="0"/>
      <w:caps w:val="0"/>
      <w:smallCaps w:val="0"/>
      <w:strike w:val="0"/>
      <w:dstrike w:val="0"/>
      <w:spacing w:val="0"/>
      <w:sz w:val="19"/>
      <w:szCs w:val="19"/>
    </w:rPr>
  </w:style>
  <w:style w:type="character" w:customStyle="1" w:styleId="690">
    <w:name w:val="Основной текст (69)"/>
    <w:rsid w:val="00DD5DF9"/>
  </w:style>
  <w:style w:type="character" w:customStyle="1" w:styleId="59">
    <w:name w:val="Основной текст (5) + Не полужирный"/>
    <w:rsid w:val="00DD5DF9"/>
    <w:rPr>
      <w:rFonts w:ascii="Times New Roman" w:eastAsia="Times New Roman" w:hAnsi="Times New Roman" w:cs="Times New Roman"/>
      <w:b/>
      <w:bCs/>
      <w:i w:val="0"/>
      <w:iCs w:val="0"/>
      <w:caps w:val="0"/>
      <w:smallCaps w:val="0"/>
      <w:strike w:val="0"/>
      <w:dstrike w:val="0"/>
      <w:spacing w:val="0"/>
      <w:sz w:val="22"/>
      <w:szCs w:val="22"/>
    </w:rPr>
  </w:style>
  <w:style w:type="character" w:customStyle="1" w:styleId="64">
    <w:name w:val="Основной текст (64)_"/>
    <w:rsid w:val="00DD5DF9"/>
    <w:rPr>
      <w:rFonts w:ascii="Times New Roman" w:eastAsia="Times New Roman" w:hAnsi="Times New Roman" w:cs="Times New Roman"/>
      <w:b w:val="0"/>
      <w:bCs w:val="0"/>
      <w:i w:val="0"/>
      <w:iCs w:val="0"/>
      <w:caps w:val="0"/>
      <w:smallCaps w:val="0"/>
      <w:strike w:val="0"/>
      <w:dstrike w:val="0"/>
      <w:spacing w:val="0"/>
      <w:sz w:val="22"/>
      <w:szCs w:val="22"/>
    </w:rPr>
  </w:style>
  <w:style w:type="character" w:customStyle="1" w:styleId="640">
    <w:name w:val="Основной текст (64)"/>
    <w:rsid w:val="00DD5DF9"/>
    <w:rPr>
      <w:rFonts w:ascii="Times New Roman" w:eastAsia="Times New Roman" w:hAnsi="Times New Roman" w:cs="Times New Roman"/>
      <w:b w:val="0"/>
      <w:bCs w:val="0"/>
      <w:i w:val="0"/>
      <w:iCs w:val="0"/>
      <w:caps w:val="0"/>
      <w:smallCaps w:val="0"/>
      <w:strike w:val="0"/>
      <w:dstrike w:val="0"/>
      <w:spacing w:val="0"/>
      <w:sz w:val="22"/>
      <w:szCs w:val="22"/>
    </w:rPr>
  </w:style>
  <w:style w:type="character" w:customStyle="1" w:styleId="105pt">
    <w:name w:val="Колонтитул + 10;5 pt;Полужирный"/>
    <w:rsid w:val="00DD5DF9"/>
    <w:rPr>
      <w:rFonts w:ascii="Times New Roman" w:eastAsia="Times New Roman" w:hAnsi="Times New Roman" w:cs="Times New Roman"/>
      <w:b/>
      <w:bCs/>
      <w:spacing w:val="0"/>
      <w:sz w:val="21"/>
      <w:szCs w:val="21"/>
      <w:shd w:val="clear" w:color="auto" w:fill="FFFFFF"/>
    </w:rPr>
  </w:style>
  <w:style w:type="character" w:customStyle="1" w:styleId="MicrosoftSansSerif75pt1pt">
    <w:name w:val="Колонтитул + Microsoft Sans Serif;7;5 pt;Курсив;Интервал 1 pt"/>
    <w:rsid w:val="00DD5DF9"/>
    <w:rPr>
      <w:rFonts w:ascii="Microsoft Sans Serif" w:eastAsia="Microsoft Sans Serif" w:hAnsi="Microsoft Sans Serif" w:cs="Microsoft Sans Serif"/>
      <w:i/>
      <w:iCs/>
      <w:spacing w:val="20"/>
      <w:sz w:val="15"/>
      <w:szCs w:val="15"/>
      <w:shd w:val="clear" w:color="auto" w:fill="FFFFFF"/>
    </w:rPr>
  </w:style>
  <w:style w:type="character" w:customStyle="1" w:styleId="1f5">
    <w:name w:val="Знак примечания1"/>
    <w:rsid w:val="00DD5DF9"/>
    <w:rPr>
      <w:sz w:val="16"/>
      <w:szCs w:val="16"/>
    </w:rPr>
  </w:style>
  <w:style w:type="character" w:customStyle="1" w:styleId="91">
    <w:name w:val="Основной текст + 9"/>
    <w:rsid w:val="00DD5DF9"/>
    <w:rPr>
      <w:rFonts w:ascii="Times New Roman" w:hAnsi="Times New Roman" w:cs="Times New Roman"/>
      <w:color w:val="000000"/>
      <w:spacing w:val="0"/>
      <w:w w:val="100"/>
      <w:position w:val="0"/>
      <w:sz w:val="19"/>
      <w:szCs w:val="19"/>
      <w:shd w:val="clear" w:color="auto" w:fill="FFFFFF"/>
      <w:vertAlign w:val="baseline"/>
      <w:lang w:val="ru-RU"/>
    </w:rPr>
  </w:style>
  <w:style w:type="character" w:customStyle="1" w:styleId="123">
    <w:name w:val="Заголовок №1 (2)_"/>
    <w:rsid w:val="00DD5DF9"/>
    <w:rPr>
      <w:rFonts w:ascii="Tahoma" w:eastAsia="Tahoma" w:hAnsi="Tahoma" w:cs="Tahoma"/>
      <w:sz w:val="73"/>
      <w:szCs w:val="73"/>
      <w:shd w:val="clear" w:color="auto" w:fill="FFFFFF"/>
    </w:rPr>
  </w:style>
  <w:style w:type="paragraph" w:customStyle="1" w:styleId="afff2">
    <w:name w:val="Заголовок"/>
    <w:basedOn w:val="a"/>
    <w:next w:val="a7"/>
    <w:rsid w:val="00DD5DF9"/>
    <w:pPr>
      <w:keepNext/>
      <w:spacing w:before="240" w:after="120"/>
    </w:pPr>
    <w:rPr>
      <w:rFonts w:ascii="Arial" w:eastAsia="Microsoft YaHei" w:hAnsi="Arial" w:cs="Mangal"/>
      <w:sz w:val="28"/>
      <w:szCs w:val="28"/>
    </w:rPr>
  </w:style>
  <w:style w:type="character" w:customStyle="1" w:styleId="2f3">
    <w:name w:val="Основной текст Знак2"/>
    <w:rsid w:val="00DD5DF9"/>
    <w:rPr>
      <w:rFonts w:ascii="Calibri" w:hAnsi="Calibri" w:cs="Calibri"/>
      <w:sz w:val="22"/>
      <w:szCs w:val="22"/>
      <w:lang w:eastAsia="ar-SA"/>
    </w:rPr>
  </w:style>
  <w:style w:type="paragraph" w:customStyle="1" w:styleId="2f4">
    <w:name w:val="Название2"/>
    <w:basedOn w:val="a"/>
    <w:rsid w:val="00DD5DF9"/>
    <w:pPr>
      <w:suppressLineNumbers/>
      <w:spacing w:before="120" w:after="120"/>
    </w:pPr>
    <w:rPr>
      <w:rFonts w:cs="Mangal"/>
      <w:i/>
      <w:iCs/>
      <w:sz w:val="24"/>
      <w:szCs w:val="24"/>
    </w:rPr>
  </w:style>
  <w:style w:type="paragraph" w:customStyle="1" w:styleId="2f5">
    <w:name w:val="Указатель2"/>
    <w:basedOn w:val="a"/>
    <w:rsid w:val="00DD5DF9"/>
    <w:pPr>
      <w:suppressLineNumbers/>
    </w:pPr>
    <w:rPr>
      <w:rFonts w:cs="Mangal"/>
    </w:rPr>
  </w:style>
  <w:style w:type="paragraph" w:customStyle="1" w:styleId="1f6">
    <w:name w:val="Название1"/>
    <w:basedOn w:val="a"/>
    <w:rsid w:val="00DD5DF9"/>
    <w:pPr>
      <w:suppressLineNumbers/>
      <w:spacing w:before="120" w:after="120"/>
    </w:pPr>
    <w:rPr>
      <w:rFonts w:cs="Mangal"/>
      <w:i/>
      <w:iCs/>
      <w:sz w:val="24"/>
      <w:szCs w:val="24"/>
    </w:rPr>
  </w:style>
  <w:style w:type="paragraph" w:customStyle="1" w:styleId="1f7">
    <w:name w:val="Указатель1"/>
    <w:basedOn w:val="a"/>
    <w:rsid w:val="00DD5DF9"/>
    <w:pPr>
      <w:suppressLineNumbers/>
    </w:pPr>
    <w:rPr>
      <w:rFonts w:cs="Mangal"/>
    </w:rPr>
  </w:style>
  <w:style w:type="character" w:customStyle="1" w:styleId="2f6">
    <w:name w:val="Верхний колонтитул Знак2"/>
    <w:rsid w:val="00DD5DF9"/>
    <w:rPr>
      <w:rFonts w:ascii="Calibri" w:hAnsi="Calibri" w:cs="Calibri"/>
      <w:sz w:val="22"/>
      <w:szCs w:val="22"/>
      <w:lang w:eastAsia="ar-SA"/>
    </w:rPr>
  </w:style>
  <w:style w:type="paragraph" w:customStyle="1" w:styleId="313">
    <w:name w:val="Основной текст 31"/>
    <w:basedOn w:val="a"/>
    <w:rsid w:val="00DD5DF9"/>
    <w:pPr>
      <w:widowControl/>
      <w:autoSpaceDE/>
      <w:jc w:val="center"/>
    </w:pPr>
    <w:rPr>
      <w:b/>
      <w:bCs/>
      <w:sz w:val="24"/>
      <w:szCs w:val="24"/>
    </w:rPr>
  </w:style>
  <w:style w:type="character" w:customStyle="1" w:styleId="2f7">
    <w:name w:val="Основной текст с отступом Знак2"/>
    <w:uiPriority w:val="99"/>
    <w:rsid w:val="00DD5DF9"/>
    <w:rPr>
      <w:rFonts w:ascii="Calibri" w:hAnsi="Calibri" w:cs="Calibri"/>
      <w:sz w:val="22"/>
      <w:szCs w:val="22"/>
      <w:lang w:eastAsia="ar-SA"/>
    </w:rPr>
  </w:style>
  <w:style w:type="paragraph" w:customStyle="1" w:styleId="215">
    <w:name w:val="Основной текст 21"/>
    <w:basedOn w:val="a"/>
    <w:rsid w:val="00DD5DF9"/>
    <w:pPr>
      <w:widowControl/>
      <w:autoSpaceDE/>
      <w:spacing w:after="120" w:line="480" w:lineRule="auto"/>
    </w:pPr>
    <w:rPr>
      <w:sz w:val="24"/>
      <w:szCs w:val="24"/>
    </w:rPr>
  </w:style>
  <w:style w:type="character" w:customStyle="1" w:styleId="2f8">
    <w:name w:val="Текст выноски Знак2"/>
    <w:uiPriority w:val="99"/>
    <w:rsid w:val="00DD5DF9"/>
    <w:rPr>
      <w:rFonts w:ascii="Tahoma" w:hAnsi="Tahoma" w:cs="Tahoma"/>
      <w:sz w:val="16"/>
      <w:szCs w:val="16"/>
      <w:lang w:eastAsia="ar-SA"/>
    </w:rPr>
  </w:style>
  <w:style w:type="character" w:customStyle="1" w:styleId="2f9">
    <w:name w:val="Подзаголовок Знак2"/>
    <w:rsid w:val="00DD5DF9"/>
    <w:rPr>
      <w:b/>
      <w:bCs/>
      <w:sz w:val="28"/>
      <w:szCs w:val="24"/>
      <w:lang w:eastAsia="ar-SA"/>
    </w:rPr>
  </w:style>
  <w:style w:type="paragraph" w:customStyle="1" w:styleId="314">
    <w:name w:val="Основной текст с отступом 31"/>
    <w:basedOn w:val="a"/>
    <w:rsid w:val="00DD5DF9"/>
    <w:pPr>
      <w:widowControl/>
      <w:autoSpaceDE/>
      <w:spacing w:after="120"/>
      <w:ind w:left="283"/>
    </w:pPr>
    <w:rPr>
      <w:sz w:val="16"/>
      <w:szCs w:val="16"/>
    </w:rPr>
  </w:style>
  <w:style w:type="paragraph" w:customStyle="1" w:styleId="1f8">
    <w:name w:val="Название объекта1"/>
    <w:basedOn w:val="a"/>
    <w:next w:val="a"/>
    <w:rsid w:val="00DD5DF9"/>
    <w:pPr>
      <w:widowControl/>
      <w:autoSpaceDE/>
      <w:jc w:val="center"/>
    </w:pPr>
    <w:rPr>
      <w:b/>
      <w:sz w:val="24"/>
      <w:szCs w:val="24"/>
    </w:rPr>
  </w:style>
  <w:style w:type="paragraph" w:customStyle="1" w:styleId="74">
    <w:name w:val="Без интервала7"/>
    <w:basedOn w:val="a"/>
    <w:rsid w:val="00DD5DF9"/>
    <w:pPr>
      <w:widowControl/>
      <w:autoSpaceDE/>
    </w:pPr>
    <w:rPr>
      <w:rFonts w:ascii="Cambria" w:hAnsi="Cambria" w:cs="Cambria"/>
      <w:sz w:val="22"/>
      <w:szCs w:val="22"/>
      <w:lang w:val="en-US"/>
    </w:rPr>
  </w:style>
  <w:style w:type="paragraph" w:customStyle="1" w:styleId="Style55">
    <w:name w:val="Style55"/>
    <w:basedOn w:val="a"/>
    <w:uiPriority w:val="99"/>
    <w:rsid w:val="00DD5DF9"/>
    <w:pPr>
      <w:spacing w:line="235" w:lineRule="exact"/>
      <w:ind w:firstLine="336"/>
    </w:pPr>
    <w:rPr>
      <w:rFonts w:ascii="Tahoma" w:hAnsi="Tahoma" w:cs="Tahoma"/>
      <w:sz w:val="24"/>
      <w:szCs w:val="24"/>
    </w:rPr>
  </w:style>
  <w:style w:type="paragraph" w:customStyle="1" w:styleId="Style97">
    <w:name w:val="Style97"/>
    <w:basedOn w:val="a"/>
    <w:uiPriority w:val="99"/>
    <w:rsid w:val="00DD5DF9"/>
    <w:rPr>
      <w:rFonts w:ascii="Tahoma" w:hAnsi="Tahoma" w:cs="Tahoma"/>
      <w:sz w:val="24"/>
      <w:szCs w:val="24"/>
    </w:rPr>
  </w:style>
  <w:style w:type="paragraph" w:customStyle="1" w:styleId="Style40">
    <w:name w:val="Style40"/>
    <w:basedOn w:val="a"/>
    <w:uiPriority w:val="99"/>
    <w:rsid w:val="00DD5DF9"/>
    <w:pPr>
      <w:spacing w:line="317" w:lineRule="exact"/>
    </w:pPr>
    <w:rPr>
      <w:rFonts w:ascii="Tahoma" w:hAnsi="Tahoma" w:cs="Tahoma"/>
      <w:sz w:val="24"/>
      <w:szCs w:val="24"/>
    </w:rPr>
  </w:style>
  <w:style w:type="paragraph" w:customStyle="1" w:styleId="Style66">
    <w:name w:val="Style66"/>
    <w:basedOn w:val="a"/>
    <w:uiPriority w:val="99"/>
    <w:rsid w:val="00DD5DF9"/>
    <w:pPr>
      <w:spacing w:line="240" w:lineRule="exact"/>
    </w:pPr>
    <w:rPr>
      <w:rFonts w:ascii="Tahoma" w:hAnsi="Tahoma" w:cs="Tahoma"/>
      <w:sz w:val="24"/>
      <w:szCs w:val="24"/>
    </w:rPr>
  </w:style>
  <w:style w:type="paragraph" w:customStyle="1" w:styleId="Style81">
    <w:name w:val="Style81"/>
    <w:basedOn w:val="a"/>
    <w:uiPriority w:val="99"/>
    <w:rsid w:val="00DD5DF9"/>
    <w:pPr>
      <w:spacing w:line="224" w:lineRule="exact"/>
      <w:ind w:firstLine="355"/>
      <w:jc w:val="both"/>
    </w:pPr>
    <w:rPr>
      <w:rFonts w:ascii="Tahoma" w:hAnsi="Tahoma" w:cs="Tahoma"/>
      <w:sz w:val="24"/>
      <w:szCs w:val="24"/>
    </w:rPr>
  </w:style>
  <w:style w:type="paragraph" w:customStyle="1" w:styleId="Style82">
    <w:name w:val="Style82"/>
    <w:basedOn w:val="a"/>
    <w:uiPriority w:val="99"/>
    <w:rsid w:val="00DD5DF9"/>
    <w:pPr>
      <w:spacing w:line="230" w:lineRule="exact"/>
      <w:ind w:hanging="154"/>
    </w:pPr>
    <w:rPr>
      <w:rFonts w:ascii="Tahoma" w:hAnsi="Tahoma" w:cs="Tahoma"/>
      <w:sz w:val="24"/>
      <w:szCs w:val="24"/>
    </w:rPr>
  </w:style>
  <w:style w:type="paragraph" w:customStyle="1" w:styleId="Style89">
    <w:name w:val="Style89"/>
    <w:basedOn w:val="a"/>
    <w:uiPriority w:val="99"/>
    <w:rsid w:val="00DD5DF9"/>
    <w:pPr>
      <w:spacing w:line="261" w:lineRule="exact"/>
      <w:ind w:hanging="144"/>
      <w:jc w:val="both"/>
    </w:pPr>
    <w:rPr>
      <w:rFonts w:ascii="Tahoma" w:hAnsi="Tahoma" w:cs="Tahoma"/>
      <w:sz w:val="24"/>
      <w:szCs w:val="24"/>
    </w:rPr>
  </w:style>
  <w:style w:type="paragraph" w:customStyle="1" w:styleId="Style98">
    <w:name w:val="Style98"/>
    <w:basedOn w:val="a"/>
    <w:uiPriority w:val="99"/>
    <w:rsid w:val="00DD5DF9"/>
    <w:pPr>
      <w:spacing w:line="298" w:lineRule="exact"/>
      <w:ind w:hanging="346"/>
    </w:pPr>
    <w:rPr>
      <w:rFonts w:ascii="Tahoma" w:hAnsi="Tahoma" w:cs="Tahoma"/>
      <w:sz w:val="24"/>
      <w:szCs w:val="24"/>
    </w:rPr>
  </w:style>
  <w:style w:type="paragraph" w:customStyle="1" w:styleId="Style112">
    <w:name w:val="Style112"/>
    <w:basedOn w:val="a"/>
    <w:uiPriority w:val="99"/>
    <w:rsid w:val="00DD5DF9"/>
    <w:rPr>
      <w:rFonts w:ascii="Tahoma" w:hAnsi="Tahoma" w:cs="Tahoma"/>
      <w:sz w:val="24"/>
      <w:szCs w:val="24"/>
    </w:rPr>
  </w:style>
  <w:style w:type="paragraph" w:customStyle="1" w:styleId="Style134">
    <w:name w:val="Style134"/>
    <w:basedOn w:val="a"/>
    <w:uiPriority w:val="99"/>
    <w:rsid w:val="00DD5DF9"/>
    <w:rPr>
      <w:rFonts w:ascii="Tahoma" w:hAnsi="Tahoma" w:cs="Tahoma"/>
      <w:sz w:val="24"/>
      <w:szCs w:val="24"/>
    </w:rPr>
  </w:style>
  <w:style w:type="paragraph" w:customStyle="1" w:styleId="Style56">
    <w:name w:val="Style56"/>
    <w:basedOn w:val="a"/>
    <w:uiPriority w:val="99"/>
    <w:rsid w:val="00DD5DF9"/>
    <w:pPr>
      <w:spacing w:line="221" w:lineRule="exact"/>
      <w:ind w:firstLine="403"/>
    </w:pPr>
    <w:rPr>
      <w:rFonts w:ascii="Tahoma" w:hAnsi="Tahoma" w:cs="Tahoma"/>
      <w:sz w:val="24"/>
      <w:szCs w:val="24"/>
    </w:rPr>
  </w:style>
  <w:style w:type="paragraph" w:customStyle="1" w:styleId="Style22">
    <w:name w:val="Style22"/>
    <w:basedOn w:val="a"/>
    <w:uiPriority w:val="99"/>
    <w:rsid w:val="00DD5DF9"/>
    <w:pPr>
      <w:spacing w:line="269" w:lineRule="exact"/>
      <w:ind w:firstLine="182"/>
      <w:jc w:val="both"/>
    </w:pPr>
    <w:rPr>
      <w:rFonts w:ascii="Tahoma" w:hAnsi="Tahoma" w:cs="Tahoma"/>
      <w:sz w:val="24"/>
      <w:szCs w:val="24"/>
    </w:rPr>
  </w:style>
  <w:style w:type="paragraph" w:customStyle="1" w:styleId="Style193">
    <w:name w:val="Style193"/>
    <w:basedOn w:val="a"/>
    <w:uiPriority w:val="99"/>
    <w:rsid w:val="00DD5DF9"/>
    <w:pPr>
      <w:spacing w:line="264" w:lineRule="exact"/>
      <w:ind w:firstLine="576"/>
      <w:jc w:val="both"/>
    </w:pPr>
    <w:rPr>
      <w:rFonts w:ascii="Tahoma" w:hAnsi="Tahoma" w:cs="Tahoma"/>
      <w:sz w:val="24"/>
      <w:szCs w:val="24"/>
    </w:rPr>
  </w:style>
  <w:style w:type="paragraph" w:customStyle="1" w:styleId="afff3">
    <w:name w:val="МОН основной"/>
    <w:basedOn w:val="a"/>
    <w:rsid w:val="00DD5DF9"/>
    <w:pPr>
      <w:spacing w:line="360" w:lineRule="auto"/>
      <w:ind w:firstLine="709"/>
      <w:jc w:val="both"/>
    </w:pPr>
    <w:rPr>
      <w:rFonts w:ascii="Arial" w:hAnsi="Arial" w:cs="Arial"/>
      <w:sz w:val="28"/>
    </w:rPr>
  </w:style>
  <w:style w:type="paragraph" w:customStyle="1" w:styleId="2fa">
    <w:name w:val="Абзац списка2"/>
    <w:basedOn w:val="a"/>
    <w:rsid w:val="00DD5DF9"/>
    <w:pPr>
      <w:widowControl/>
      <w:autoSpaceDE/>
      <w:spacing w:after="200" w:line="276" w:lineRule="auto"/>
      <w:ind w:left="720"/>
    </w:pPr>
    <w:rPr>
      <w:rFonts w:ascii="Calibri" w:eastAsia="Calibri" w:hAnsi="Calibri" w:cs="Calibri"/>
      <w:sz w:val="22"/>
      <w:szCs w:val="22"/>
    </w:rPr>
  </w:style>
  <w:style w:type="paragraph" w:customStyle="1" w:styleId="3b">
    <w:name w:val="Заголовок №3"/>
    <w:basedOn w:val="a"/>
    <w:rsid w:val="00DD5DF9"/>
    <w:pPr>
      <w:shd w:val="clear" w:color="auto" w:fill="FFFFFF"/>
      <w:autoSpaceDE/>
      <w:spacing w:before="240" w:line="259" w:lineRule="exact"/>
      <w:ind w:firstLine="320"/>
      <w:jc w:val="both"/>
    </w:pPr>
    <w:rPr>
      <w:rFonts w:ascii="Microsoft Sans Serif" w:eastAsia="Microsoft Sans Serif" w:hAnsi="Microsoft Sans Serif" w:cs="Microsoft Sans Serif"/>
      <w:b/>
      <w:bCs/>
      <w:spacing w:val="-10"/>
      <w:kern w:val="1"/>
      <w:sz w:val="23"/>
      <w:szCs w:val="23"/>
    </w:rPr>
  </w:style>
  <w:style w:type="paragraph" w:customStyle="1" w:styleId="124">
    <w:name w:val="Заголовок №1 (2)"/>
    <w:basedOn w:val="a"/>
    <w:rsid w:val="00DD5DF9"/>
    <w:pPr>
      <w:widowControl/>
      <w:shd w:val="clear" w:color="auto" w:fill="FFFFFF"/>
      <w:autoSpaceDE/>
      <w:spacing w:before="60" w:after="1200" w:line="0" w:lineRule="atLeast"/>
    </w:pPr>
    <w:rPr>
      <w:rFonts w:ascii="Tahoma" w:eastAsia="Tahoma" w:hAnsi="Tahoma" w:cs="Tahoma"/>
      <w:sz w:val="73"/>
      <w:szCs w:val="73"/>
    </w:rPr>
  </w:style>
  <w:style w:type="paragraph" w:customStyle="1" w:styleId="afff4">
    <w:name w:val="Заголовок таблицы"/>
    <w:basedOn w:val="ab"/>
    <w:rsid w:val="00DD5DF9"/>
    <w:pPr>
      <w:jc w:val="center"/>
    </w:pPr>
    <w:rPr>
      <w:b/>
      <w:bCs/>
    </w:rPr>
  </w:style>
  <w:style w:type="paragraph" w:customStyle="1" w:styleId="afff5">
    <w:name w:val="Содержимое врезки"/>
    <w:basedOn w:val="a7"/>
    <w:rsid w:val="00DD5DF9"/>
    <w:pPr>
      <w:suppressAutoHyphens/>
    </w:pPr>
    <w:rPr>
      <w:rFonts w:eastAsia="Times New Roman" w:cs="Times New Roman"/>
      <w:lang w:eastAsia="ar-SA"/>
    </w:rPr>
  </w:style>
  <w:style w:type="character" w:customStyle="1" w:styleId="322">
    <w:name w:val="Основной текст 3 Знак2"/>
    <w:uiPriority w:val="99"/>
    <w:semiHidden/>
    <w:rsid w:val="00DD5DF9"/>
    <w:rPr>
      <w:sz w:val="16"/>
      <w:szCs w:val="16"/>
      <w:lang w:eastAsia="ar-SA"/>
    </w:rPr>
  </w:style>
  <w:style w:type="character" w:customStyle="1" w:styleId="222">
    <w:name w:val="Основной текст 2 Знак2"/>
    <w:uiPriority w:val="99"/>
    <w:semiHidden/>
    <w:rsid w:val="00DD5DF9"/>
    <w:rPr>
      <w:lang w:eastAsia="ar-SA"/>
    </w:rPr>
  </w:style>
  <w:style w:type="character" w:customStyle="1" w:styleId="323">
    <w:name w:val="Основной текст с отступом 3 Знак2"/>
    <w:uiPriority w:val="99"/>
    <w:semiHidden/>
    <w:rsid w:val="00DD5DF9"/>
    <w:rPr>
      <w:sz w:val="16"/>
      <w:szCs w:val="16"/>
      <w:lang w:eastAsia="ar-SA"/>
    </w:rPr>
  </w:style>
  <w:style w:type="character" w:customStyle="1" w:styleId="161">
    <w:name w:val="Знак Знак16"/>
    <w:rsid w:val="00DD5DF9"/>
    <w:rPr>
      <w:rFonts w:ascii="Cambria" w:hAnsi="Cambria" w:cs="Cambria"/>
      <w:b/>
      <w:bCs/>
      <w:kern w:val="1"/>
      <w:sz w:val="32"/>
      <w:szCs w:val="32"/>
      <w:lang w:val="ru-RU" w:eastAsia="ar-SA" w:bidi="ar-SA"/>
    </w:rPr>
  </w:style>
  <w:style w:type="character" w:customStyle="1" w:styleId="152">
    <w:name w:val="Знак Знак15"/>
    <w:rsid w:val="00DD5DF9"/>
    <w:rPr>
      <w:rFonts w:ascii="Arial" w:hAnsi="Arial" w:cs="Arial"/>
      <w:b/>
      <w:bCs/>
      <w:i/>
      <w:iCs/>
      <w:sz w:val="28"/>
      <w:szCs w:val="28"/>
      <w:lang w:val="ru-RU" w:eastAsia="ar-SA" w:bidi="ar-SA"/>
    </w:rPr>
  </w:style>
  <w:style w:type="character" w:customStyle="1" w:styleId="141">
    <w:name w:val="Знак Знак14"/>
    <w:rsid w:val="00DD5DF9"/>
    <w:rPr>
      <w:rFonts w:ascii="Cambria" w:hAnsi="Cambria" w:cs="Cambria"/>
      <w:b/>
      <w:bCs/>
      <w:sz w:val="26"/>
      <w:szCs w:val="26"/>
      <w:lang w:val="ru-RU" w:eastAsia="ar-SA" w:bidi="ar-SA"/>
    </w:rPr>
  </w:style>
  <w:style w:type="character" w:customStyle="1" w:styleId="FontStyle201">
    <w:name w:val="Font Style201"/>
    <w:rsid w:val="00DD5DF9"/>
    <w:rPr>
      <w:rFonts w:ascii="Century Schoolbook" w:hAnsi="Century Schoolbook" w:cs="Century Schoolbook"/>
      <w:b/>
      <w:bCs/>
      <w:i/>
      <w:iCs/>
      <w:sz w:val="18"/>
      <w:szCs w:val="18"/>
    </w:rPr>
  </w:style>
  <w:style w:type="character" w:customStyle="1" w:styleId="103">
    <w:name w:val="Основной текст + Курсив10"/>
    <w:aliases w:val="Интервал 0 pt10"/>
    <w:uiPriority w:val="99"/>
    <w:rsid w:val="00DD5DF9"/>
    <w:rPr>
      <w:rFonts w:ascii="Century Schoolbook" w:eastAsia="Times New Roman" w:hAnsi="Century Schoolbook" w:cs="Century Schoolbook"/>
      <w:i/>
      <w:iCs/>
      <w:spacing w:val="10"/>
      <w:sz w:val="23"/>
      <w:szCs w:val="23"/>
      <w:shd w:val="clear" w:color="auto" w:fill="FFFFFF"/>
    </w:rPr>
  </w:style>
  <w:style w:type="character" w:customStyle="1" w:styleId="92">
    <w:name w:val="Основной текст + Курсив9"/>
    <w:aliases w:val="Интервал 0 pt9"/>
    <w:uiPriority w:val="99"/>
    <w:rsid w:val="00DD5DF9"/>
    <w:rPr>
      <w:rFonts w:ascii="Century Schoolbook" w:eastAsia="Times New Roman" w:hAnsi="Century Schoolbook" w:cs="Century Schoolbook"/>
      <w:i/>
      <w:iCs/>
      <w:spacing w:val="10"/>
      <w:sz w:val="23"/>
      <w:szCs w:val="23"/>
      <w:shd w:val="clear" w:color="auto" w:fill="FFFFFF"/>
    </w:rPr>
  </w:style>
  <w:style w:type="character" w:customStyle="1" w:styleId="c6">
    <w:name w:val="c6"/>
    <w:rsid w:val="00DD5DF9"/>
  </w:style>
  <w:style w:type="numbering" w:customStyle="1" w:styleId="3c">
    <w:name w:val="Нет списка3"/>
    <w:next w:val="a2"/>
    <w:uiPriority w:val="99"/>
    <w:semiHidden/>
    <w:unhideWhenUsed/>
    <w:rsid w:val="003E6F62"/>
  </w:style>
  <w:style w:type="numbering" w:customStyle="1" w:styleId="125">
    <w:name w:val="Нет списка12"/>
    <w:next w:val="a2"/>
    <w:uiPriority w:val="99"/>
    <w:semiHidden/>
    <w:unhideWhenUsed/>
    <w:rsid w:val="003E6F62"/>
  </w:style>
  <w:style w:type="table" w:customStyle="1" w:styleId="2fb">
    <w:name w:val="Сетка таблицы2"/>
    <w:basedOn w:val="a1"/>
    <w:next w:val="aff5"/>
    <w:uiPriority w:val="59"/>
    <w:rsid w:val="003E6F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етка таблицы21"/>
    <w:basedOn w:val="a1"/>
    <w:next w:val="aff5"/>
    <w:uiPriority w:val="59"/>
    <w:rsid w:val="00294DEB"/>
    <w:pPr>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20">
    <w:name w:val="Заголовок 52"/>
    <w:basedOn w:val="a"/>
    <w:next w:val="a"/>
    <w:uiPriority w:val="9"/>
    <w:unhideWhenUsed/>
    <w:qFormat/>
    <w:rsid w:val="00E65285"/>
    <w:pPr>
      <w:keepNext/>
      <w:keepLines/>
      <w:suppressAutoHyphens w:val="0"/>
      <w:autoSpaceDN w:val="0"/>
      <w:adjustRightInd w:val="0"/>
      <w:spacing w:before="40"/>
      <w:outlineLvl w:val="4"/>
    </w:pPr>
    <w:rPr>
      <w:rFonts w:ascii="Calibri Light" w:hAnsi="Calibri Light"/>
      <w:color w:val="2E74B5"/>
      <w:lang w:eastAsia="ru-RU"/>
    </w:rPr>
  </w:style>
  <w:style w:type="numbering" w:customStyle="1" w:styleId="47">
    <w:name w:val="Нет списка4"/>
    <w:next w:val="a2"/>
    <w:uiPriority w:val="99"/>
    <w:semiHidden/>
    <w:unhideWhenUsed/>
    <w:rsid w:val="00E65285"/>
  </w:style>
  <w:style w:type="character" w:customStyle="1" w:styleId="50">
    <w:name w:val="Заголовок 5 Знак"/>
    <w:basedOn w:val="a0"/>
    <w:link w:val="5"/>
    <w:uiPriority w:val="9"/>
    <w:rsid w:val="00E65285"/>
    <w:rPr>
      <w:rFonts w:ascii="Calibri Light" w:eastAsia="Times New Roman" w:hAnsi="Calibri Light" w:cs="Times New Roman"/>
      <w:color w:val="2E74B5"/>
      <w:sz w:val="20"/>
      <w:szCs w:val="20"/>
      <w:lang w:eastAsia="ru-RU"/>
    </w:rPr>
  </w:style>
  <w:style w:type="table" w:customStyle="1" w:styleId="3d">
    <w:name w:val="Сетка таблицы3"/>
    <w:basedOn w:val="a1"/>
    <w:next w:val="aff5"/>
    <w:uiPriority w:val="59"/>
    <w:rsid w:val="00E65285"/>
    <w:pPr>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7">
    <w:name w:val="Основной текст с отступом 21"/>
    <w:basedOn w:val="a"/>
    <w:rsid w:val="00E65285"/>
    <w:pPr>
      <w:widowControl/>
      <w:autoSpaceDE/>
      <w:spacing w:after="120" w:line="480" w:lineRule="auto"/>
      <w:ind w:left="283"/>
    </w:pPr>
    <w:rPr>
      <w:sz w:val="24"/>
      <w:szCs w:val="24"/>
      <w:lang w:eastAsia="zh-CN"/>
    </w:rPr>
  </w:style>
  <w:style w:type="character" w:customStyle="1" w:styleId="afff6">
    <w:name w:val="Символ сноски"/>
    <w:rsid w:val="00E65285"/>
    <w:rPr>
      <w:vertAlign w:val="superscript"/>
    </w:rPr>
  </w:style>
  <w:style w:type="numbering" w:customStyle="1" w:styleId="132">
    <w:name w:val="Нет списка13"/>
    <w:next w:val="a2"/>
    <w:uiPriority w:val="99"/>
    <w:semiHidden/>
    <w:rsid w:val="00E65285"/>
  </w:style>
  <w:style w:type="character" w:customStyle="1" w:styleId="114">
    <w:name w:val="Заголовок 1 Знак1"/>
    <w:rsid w:val="00E65285"/>
    <w:rPr>
      <w:rFonts w:ascii="Cambria" w:hAnsi="Cambria"/>
      <w:b/>
      <w:bCs/>
      <w:kern w:val="32"/>
      <w:sz w:val="32"/>
      <w:szCs w:val="32"/>
      <w:lang w:val="ru-RU" w:eastAsia="ru-RU" w:bidi="ar-SA"/>
    </w:rPr>
  </w:style>
  <w:style w:type="character" w:customStyle="1" w:styleId="218">
    <w:name w:val="Заголовок 2 Знак1"/>
    <w:rsid w:val="00E65285"/>
    <w:rPr>
      <w:rFonts w:ascii="Arial" w:hAnsi="Arial" w:cs="Arial"/>
      <w:b/>
      <w:bCs/>
      <w:i/>
      <w:iCs/>
      <w:sz w:val="28"/>
      <w:szCs w:val="28"/>
      <w:lang w:val="ru-RU" w:eastAsia="ru-RU" w:bidi="ar-SA"/>
    </w:rPr>
  </w:style>
  <w:style w:type="character" w:customStyle="1" w:styleId="315">
    <w:name w:val="Заголовок 3 Знак1"/>
    <w:rsid w:val="00E65285"/>
    <w:rPr>
      <w:rFonts w:ascii="Cambria" w:hAnsi="Cambria"/>
      <w:b/>
      <w:bCs/>
      <w:sz w:val="26"/>
      <w:szCs w:val="26"/>
      <w:lang w:val="ru-RU" w:eastAsia="ru-RU" w:bidi="ar-SA"/>
    </w:rPr>
  </w:style>
  <w:style w:type="character" w:customStyle="1" w:styleId="611">
    <w:name w:val="Заголовок 6 Знак1"/>
    <w:rsid w:val="00E65285"/>
    <w:rPr>
      <w:b/>
      <w:bCs/>
      <w:sz w:val="22"/>
      <w:szCs w:val="22"/>
      <w:lang w:val="ru-RU" w:eastAsia="ru-RU" w:bidi="ar-SA"/>
    </w:rPr>
  </w:style>
  <w:style w:type="character" w:customStyle="1" w:styleId="710">
    <w:name w:val="Заголовок 7 Знак1"/>
    <w:rsid w:val="00E65285"/>
    <w:rPr>
      <w:rFonts w:ascii="Calibri" w:hAnsi="Calibri"/>
      <w:sz w:val="24"/>
      <w:szCs w:val="24"/>
      <w:lang w:val="ru-RU" w:eastAsia="ru-RU" w:bidi="ar-SA"/>
    </w:rPr>
  </w:style>
  <w:style w:type="table" w:customStyle="1" w:styleId="115">
    <w:name w:val="Сетка таблицы11"/>
    <w:basedOn w:val="a1"/>
    <w:next w:val="aff5"/>
    <w:uiPriority w:val="39"/>
    <w:rsid w:val="00E65285"/>
    <w:pPr>
      <w:widowControl w:val="0"/>
      <w:autoSpaceDE w:val="0"/>
      <w:autoSpaceDN w:val="0"/>
      <w:adjustRightInd w:val="0"/>
      <w:jc w:val="left"/>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3">
    <w:name w:val="Знак Знак8"/>
    <w:rsid w:val="00E65285"/>
    <w:rPr>
      <w:rFonts w:ascii="Calibri" w:eastAsia="Times New Roman" w:hAnsi="Calibri" w:cs="Times New Roman"/>
    </w:rPr>
  </w:style>
  <w:style w:type="character" w:customStyle="1" w:styleId="75">
    <w:name w:val="Знак Знак7"/>
    <w:rsid w:val="00E65285"/>
    <w:rPr>
      <w:rFonts w:ascii="Calibri" w:eastAsia="Times New Roman" w:hAnsi="Calibri" w:cs="Times New Roman"/>
    </w:rPr>
  </w:style>
  <w:style w:type="character" w:customStyle="1" w:styleId="5a">
    <w:name w:val="Знак Знак5"/>
    <w:rsid w:val="00E65285"/>
    <w:rPr>
      <w:rFonts w:ascii="Calibri" w:eastAsia="Times New Roman" w:hAnsi="Calibri" w:cs="Times New Roman"/>
    </w:rPr>
  </w:style>
  <w:style w:type="numbering" w:customStyle="1" w:styleId="1110">
    <w:name w:val="Нет списка111"/>
    <w:next w:val="a2"/>
    <w:semiHidden/>
    <w:rsid w:val="00E65285"/>
  </w:style>
  <w:style w:type="table" w:customStyle="1" w:styleId="1111">
    <w:name w:val="Сетка таблицы111"/>
    <w:basedOn w:val="a1"/>
    <w:next w:val="aff5"/>
    <w:rsid w:val="00E65285"/>
    <w:pPr>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9">
    <w:name w:val="Нет списка21"/>
    <w:next w:val="a2"/>
    <w:semiHidden/>
    <w:unhideWhenUsed/>
    <w:rsid w:val="00E65285"/>
  </w:style>
  <w:style w:type="table" w:customStyle="1" w:styleId="223">
    <w:name w:val="Сетка таблицы22"/>
    <w:basedOn w:val="a1"/>
    <w:next w:val="aff5"/>
    <w:uiPriority w:val="59"/>
    <w:rsid w:val="00E65285"/>
    <w:pPr>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95">
    <w:name w:val="Style195"/>
    <w:basedOn w:val="a"/>
    <w:uiPriority w:val="99"/>
    <w:rsid w:val="00E65285"/>
    <w:pPr>
      <w:suppressAutoHyphens w:val="0"/>
      <w:autoSpaceDN w:val="0"/>
      <w:adjustRightInd w:val="0"/>
      <w:spacing w:line="269" w:lineRule="exact"/>
      <w:jc w:val="both"/>
    </w:pPr>
    <w:rPr>
      <w:rFonts w:ascii="Tahoma" w:hAnsi="Tahoma" w:cs="Tahoma"/>
      <w:sz w:val="24"/>
      <w:szCs w:val="24"/>
      <w:lang w:eastAsia="ru-RU"/>
    </w:rPr>
  </w:style>
  <w:style w:type="character" w:customStyle="1" w:styleId="95pt">
    <w:name w:val="Основной текст + 9;5 pt;Полужирный;Малые прописные"/>
    <w:rsid w:val="00E65285"/>
    <w:rPr>
      <w:rFonts w:ascii="Times New Roman" w:eastAsia="Times New Roman" w:hAnsi="Times New Roman" w:cs="Times New Roman"/>
      <w:b/>
      <w:bCs/>
      <w:i w:val="0"/>
      <w:iCs w:val="0"/>
      <w:smallCaps/>
      <w:strike w:val="0"/>
      <w:color w:val="000000"/>
      <w:spacing w:val="0"/>
      <w:w w:val="100"/>
      <w:position w:val="0"/>
      <w:sz w:val="19"/>
      <w:szCs w:val="19"/>
      <w:u w:val="single"/>
      <w:lang w:val="ru-RU"/>
    </w:rPr>
  </w:style>
  <w:style w:type="paragraph" w:customStyle="1" w:styleId="msonospacing0">
    <w:name w:val="msonospacing"/>
    <w:basedOn w:val="a"/>
    <w:rsid w:val="00E65285"/>
    <w:pPr>
      <w:widowControl/>
      <w:suppressAutoHyphens w:val="0"/>
      <w:autoSpaceDE/>
    </w:pPr>
    <w:rPr>
      <w:rFonts w:ascii="Calibri" w:eastAsia="Calibri" w:hAnsi="Calibri"/>
      <w:sz w:val="22"/>
      <w:szCs w:val="22"/>
      <w:lang w:val="en-US" w:eastAsia="en-US" w:bidi="en-US"/>
    </w:rPr>
  </w:style>
  <w:style w:type="paragraph" w:customStyle="1" w:styleId="xl63">
    <w:name w:val="xl63"/>
    <w:basedOn w:val="a"/>
    <w:rsid w:val="00E65285"/>
    <w:pPr>
      <w:widowControl/>
      <w:suppressAutoHyphens w:val="0"/>
      <w:autoSpaceDE/>
      <w:spacing w:before="100" w:beforeAutospacing="1" w:after="100" w:afterAutospacing="1"/>
      <w:jc w:val="center"/>
    </w:pPr>
    <w:rPr>
      <w:b/>
      <w:bCs/>
      <w:color w:val="000000"/>
      <w:sz w:val="24"/>
      <w:szCs w:val="24"/>
      <w:lang w:eastAsia="ru-RU"/>
    </w:rPr>
  </w:style>
  <w:style w:type="paragraph" w:customStyle="1" w:styleId="xl64">
    <w:name w:val="xl64"/>
    <w:basedOn w:val="a"/>
    <w:rsid w:val="00E65285"/>
    <w:pPr>
      <w:widowControl/>
      <w:suppressAutoHyphens w:val="0"/>
      <w:autoSpaceDE/>
      <w:spacing w:before="100" w:beforeAutospacing="1" w:after="100" w:afterAutospacing="1"/>
      <w:textAlignment w:val="center"/>
    </w:pPr>
    <w:rPr>
      <w:color w:val="000000"/>
      <w:lang w:eastAsia="ru-RU"/>
    </w:rPr>
  </w:style>
  <w:style w:type="paragraph" w:customStyle="1" w:styleId="xl122">
    <w:name w:val="xl122"/>
    <w:basedOn w:val="a"/>
    <w:rsid w:val="00E65285"/>
    <w:pPr>
      <w:widowControl/>
      <w:pBdr>
        <w:top w:val="single" w:sz="4" w:space="0" w:color="auto"/>
        <w:left w:val="single" w:sz="4" w:space="0" w:color="auto"/>
        <w:bottom w:val="single" w:sz="4" w:space="0" w:color="auto"/>
        <w:right w:val="single" w:sz="8" w:space="0" w:color="auto"/>
      </w:pBdr>
      <w:shd w:val="clear" w:color="000000" w:fill="FFFFFF"/>
      <w:suppressAutoHyphens w:val="0"/>
      <w:autoSpaceDE/>
      <w:spacing w:before="100" w:beforeAutospacing="1" w:after="100" w:afterAutospacing="1"/>
      <w:jc w:val="center"/>
      <w:textAlignment w:val="center"/>
    </w:pPr>
    <w:rPr>
      <w:color w:val="000000"/>
      <w:lang w:eastAsia="ru-RU"/>
    </w:rPr>
  </w:style>
  <w:style w:type="paragraph" w:customStyle="1" w:styleId="xl123">
    <w:name w:val="xl123"/>
    <w:basedOn w:val="a"/>
    <w:rsid w:val="00E65285"/>
    <w:pPr>
      <w:widowControl/>
      <w:pBdr>
        <w:top w:val="single" w:sz="4" w:space="0" w:color="auto"/>
        <w:bottom w:val="single" w:sz="4" w:space="0" w:color="auto"/>
        <w:right w:val="single" w:sz="4" w:space="0" w:color="auto"/>
      </w:pBdr>
      <w:suppressAutoHyphens w:val="0"/>
      <w:autoSpaceDE/>
      <w:spacing w:before="100" w:beforeAutospacing="1" w:after="100" w:afterAutospacing="1"/>
      <w:jc w:val="center"/>
      <w:textAlignment w:val="center"/>
    </w:pPr>
    <w:rPr>
      <w:color w:val="000000"/>
      <w:lang w:eastAsia="ru-RU"/>
    </w:rPr>
  </w:style>
  <w:style w:type="paragraph" w:customStyle="1" w:styleId="xl124">
    <w:name w:val="xl124"/>
    <w:basedOn w:val="a"/>
    <w:rsid w:val="00E65285"/>
    <w:pPr>
      <w:widowControl/>
      <w:pBdr>
        <w:top w:val="single" w:sz="4" w:space="0" w:color="auto"/>
        <w:bottom w:val="single" w:sz="4" w:space="0" w:color="auto"/>
        <w:right w:val="single" w:sz="4" w:space="0" w:color="auto"/>
      </w:pBdr>
      <w:suppressAutoHyphens w:val="0"/>
      <w:autoSpaceDE/>
      <w:spacing w:before="100" w:beforeAutospacing="1" w:after="100" w:afterAutospacing="1"/>
      <w:textAlignment w:val="center"/>
    </w:pPr>
    <w:rPr>
      <w:sz w:val="24"/>
      <w:szCs w:val="24"/>
      <w:lang w:eastAsia="ru-RU"/>
    </w:rPr>
  </w:style>
  <w:style w:type="paragraph" w:customStyle="1" w:styleId="xl125">
    <w:name w:val="xl125"/>
    <w:basedOn w:val="a"/>
    <w:rsid w:val="00E65285"/>
    <w:pPr>
      <w:widowControl/>
      <w:pBdr>
        <w:top w:val="single" w:sz="4" w:space="0" w:color="auto"/>
        <w:left w:val="single" w:sz="8" w:space="0" w:color="auto"/>
        <w:bottom w:val="single" w:sz="4" w:space="0" w:color="auto"/>
        <w:right w:val="single" w:sz="4" w:space="0" w:color="auto"/>
      </w:pBdr>
      <w:shd w:val="clear" w:color="000000" w:fill="FFCC00"/>
      <w:suppressAutoHyphens w:val="0"/>
      <w:autoSpaceDE/>
      <w:spacing w:before="100" w:beforeAutospacing="1" w:after="100" w:afterAutospacing="1"/>
      <w:jc w:val="center"/>
      <w:textAlignment w:val="center"/>
    </w:pPr>
    <w:rPr>
      <w:color w:val="000000"/>
      <w:lang w:eastAsia="ru-RU"/>
    </w:rPr>
  </w:style>
  <w:style w:type="paragraph" w:customStyle="1" w:styleId="xl126">
    <w:name w:val="xl126"/>
    <w:basedOn w:val="a"/>
    <w:rsid w:val="00E65285"/>
    <w:pPr>
      <w:widowControl/>
      <w:pBdr>
        <w:top w:val="single" w:sz="4" w:space="0" w:color="auto"/>
        <w:left w:val="single" w:sz="4" w:space="0" w:color="auto"/>
        <w:bottom w:val="single" w:sz="4" w:space="0" w:color="auto"/>
        <w:right w:val="single" w:sz="8" w:space="0" w:color="auto"/>
      </w:pBdr>
      <w:shd w:val="clear" w:color="000000" w:fill="FFCC00"/>
      <w:suppressAutoHyphens w:val="0"/>
      <w:autoSpaceDE/>
      <w:spacing w:before="100" w:beforeAutospacing="1" w:after="100" w:afterAutospacing="1"/>
      <w:jc w:val="center"/>
      <w:textAlignment w:val="center"/>
    </w:pPr>
    <w:rPr>
      <w:color w:val="000000"/>
      <w:lang w:eastAsia="ru-RU"/>
    </w:rPr>
  </w:style>
  <w:style w:type="paragraph" w:customStyle="1" w:styleId="xl127">
    <w:name w:val="xl127"/>
    <w:basedOn w:val="a"/>
    <w:rsid w:val="00E65285"/>
    <w:pPr>
      <w:widowControl/>
      <w:pBdr>
        <w:top w:val="single" w:sz="4" w:space="0" w:color="auto"/>
        <w:left w:val="single" w:sz="4" w:space="0" w:color="auto"/>
        <w:right w:val="single" w:sz="4" w:space="0" w:color="auto"/>
      </w:pBdr>
      <w:shd w:val="clear" w:color="000000" w:fill="00CCFF"/>
      <w:suppressAutoHyphens w:val="0"/>
      <w:autoSpaceDE/>
      <w:spacing w:before="100" w:beforeAutospacing="1" w:after="100" w:afterAutospacing="1"/>
      <w:jc w:val="center"/>
      <w:textAlignment w:val="center"/>
    </w:pPr>
    <w:rPr>
      <w:color w:val="000000"/>
      <w:lang w:eastAsia="ru-RU"/>
    </w:rPr>
  </w:style>
  <w:style w:type="paragraph" w:customStyle="1" w:styleId="xl128">
    <w:name w:val="xl128"/>
    <w:basedOn w:val="a"/>
    <w:rsid w:val="00E65285"/>
    <w:pPr>
      <w:widowControl/>
      <w:pBdr>
        <w:top w:val="single" w:sz="4" w:space="0" w:color="auto"/>
        <w:left w:val="single" w:sz="8" w:space="0" w:color="auto"/>
        <w:right w:val="single" w:sz="4" w:space="0" w:color="auto"/>
      </w:pBdr>
      <w:shd w:val="clear" w:color="000000" w:fill="FFCC00"/>
      <w:suppressAutoHyphens w:val="0"/>
      <w:autoSpaceDE/>
      <w:spacing w:before="100" w:beforeAutospacing="1" w:after="100" w:afterAutospacing="1"/>
      <w:jc w:val="center"/>
      <w:textAlignment w:val="center"/>
    </w:pPr>
    <w:rPr>
      <w:color w:val="000000"/>
      <w:lang w:eastAsia="ru-RU"/>
    </w:rPr>
  </w:style>
  <w:style w:type="paragraph" w:customStyle="1" w:styleId="xl129">
    <w:name w:val="xl129"/>
    <w:basedOn w:val="a"/>
    <w:rsid w:val="00E65285"/>
    <w:pPr>
      <w:widowControl/>
      <w:pBdr>
        <w:top w:val="single" w:sz="4" w:space="0" w:color="auto"/>
        <w:left w:val="single" w:sz="4" w:space="0" w:color="auto"/>
        <w:right w:val="single" w:sz="8" w:space="0" w:color="auto"/>
      </w:pBdr>
      <w:shd w:val="clear" w:color="000000" w:fill="00CCFF"/>
      <w:suppressAutoHyphens w:val="0"/>
      <w:autoSpaceDE/>
      <w:spacing w:before="100" w:beforeAutospacing="1" w:after="100" w:afterAutospacing="1"/>
      <w:jc w:val="center"/>
      <w:textAlignment w:val="center"/>
    </w:pPr>
    <w:rPr>
      <w:color w:val="000000"/>
      <w:lang w:eastAsia="ru-RU"/>
    </w:rPr>
  </w:style>
  <w:style w:type="paragraph" w:customStyle="1" w:styleId="xl130">
    <w:name w:val="xl130"/>
    <w:basedOn w:val="a"/>
    <w:rsid w:val="00E65285"/>
    <w:pPr>
      <w:widowControl/>
      <w:pBdr>
        <w:top w:val="single" w:sz="4" w:space="0" w:color="auto"/>
        <w:left w:val="single" w:sz="8" w:space="0" w:color="auto"/>
        <w:bottom w:val="single" w:sz="4" w:space="0" w:color="auto"/>
        <w:right w:val="single" w:sz="4" w:space="0" w:color="auto"/>
      </w:pBdr>
      <w:shd w:val="clear" w:color="000000" w:fill="00CCFF"/>
      <w:suppressAutoHyphens w:val="0"/>
      <w:autoSpaceDE/>
      <w:spacing w:before="100" w:beforeAutospacing="1" w:after="100" w:afterAutospacing="1"/>
      <w:jc w:val="center"/>
      <w:textAlignment w:val="center"/>
    </w:pPr>
    <w:rPr>
      <w:color w:val="000000"/>
      <w:lang w:eastAsia="ru-RU"/>
    </w:rPr>
  </w:style>
  <w:style w:type="paragraph" w:customStyle="1" w:styleId="xl131">
    <w:name w:val="xl131"/>
    <w:basedOn w:val="a"/>
    <w:rsid w:val="00E65285"/>
    <w:pPr>
      <w:widowControl/>
      <w:pBdr>
        <w:top w:val="single" w:sz="8" w:space="0" w:color="auto"/>
        <w:left w:val="single" w:sz="8" w:space="0" w:color="auto"/>
        <w:bottom w:val="single" w:sz="4" w:space="0" w:color="auto"/>
        <w:right w:val="single" w:sz="8" w:space="0" w:color="auto"/>
      </w:pBdr>
      <w:shd w:val="clear" w:color="000000" w:fill="FFCC99"/>
      <w:suppressAutoHyphens w:val="0"/>
      <w:autoSpaceDE/>
      <w:spacing w:before="100" w:beforeAutospacing="1" w:after="100" w:afterAutospacing="1"/>
      <w:jc w:val="center"/>
      <w:textAlignment w:val="center"/>
    </w:pPr>
    <w:rPr>
      <w:color w:val="000000"/>
      <w:sz w:val="24"/>
      <w:szCs w:val="24"/>
      <w:lang w:eastAsia="ru-RU"/>
    </w:rPr>
  </w:style>
  <w:style w:type="paragraph" w:customStyle="1" w:styleId="xl132">
    <w:name w:val="xl132"/>
    <w:basedOn w:val="a"/>
    <w:rsid w:val="00E65285"/>
    <w:pPr>
      <w:widowControl/>
      <w:pBdr>
        <w:top w:val="single" w:sz="4" w:space="0" w:color="auto"/>
        <w:left w:val="single" w:sz="8" w:space="0" w:color="auto"/>
        <w:bottom w:val="single" w:sz="4" w:space="0" w:color="auto"/>
        <w:right w:val="single" w:sz="8" w:space="0" w:color="auto"/>
      </w:pBdr>
      <w:suppressAutoHyphens w:val="0"/>
      <w:autoSpaceDE/>
      <w:spacing w:before="100" w:beforeAutospacing="1" w:after="100" w:afterAutospacing="1"/>
      <w:jc w:val="center"/>
      <w:textAlignment w:val="center"/>
    </w:pPr>
    <w:rPr>
      <w:color w:val="000000"/>
      <w:lang w:eastAsia="ru-RU"/>
    </w:rPr>
  </w:style>
  <w:style w:type="paragraph" w:customStyle="1" w:styleId="xl133">
    <w:name w:val="xl133"/>
    <w:basedOn w:val="a"/>
    <w:rsid w:val="00E65285"/>
    <w:pPr>
      <w:widowControl/>
      <w:pBdr>
        <w:top w:val="single" w:sz="4" w:space="0" w:color="auto"/>
        <w:left w:val="single" w:sz="8" w:space="0" w:color="auto"/>
        <w:bottom w:val="single" w:sz="4" w:space="0" w:color="auto"/>
        <w:right w:val="single" w:sz="8" w:space="0" w:color="auto"/>
      </w:pBdr>
      <w:shd w:val="clear" w:color="000000" w:fill="FF0000"/>
      <w:suppressAutoHyphens w:val="0"/>
      <w:autoSpaceDE/>
      <w:spacing w:before="100" w:beforeAutospacing="1" w:after="100" w:afterAutospacing="1"/>
      <w:jc w:val="center"/>
      <w:textAlignment w:val="center"/>
    </w:pPr>
    <w:rPr>
      <w:color w:val="000000"/>
      <w:lang w:eastAsia="ru-RU"/>
    </w:rPr>
  </w:style>
  <w:style w:type="paragraph" w:customStyle="1" w:styleId="xl134">
    <w:name w:val="xl134"/>
    <w:basedOn w:val="a"/>
    <w:rsid w:val="00E65285"/>
    <w:pPr>
      <w:widowControl/>
      <w:pBdr>
        <w:top w:val="single" w:sz="4" w:space="0" w:color="auto"/>
        <w:left w:val="single" w:sz="8" w:space="0" w:color="auto"/>
        <w:bottom w:val="single" w:sz="8" w:space="0" w:color="auto"/>
        <w:right w:val="single" w:sz="8" w:space="0" w:color="auto"/>
      </w:pBdr>
      <w:suppressAutoHyphens w:val="0"/>
      <w:autoSpaceDE/>
      <w:spacing w:before="100" w:beforeAutospacing="1" w:after="100" w:afterAutospacing="1"/>
      <w:jc w:val="center"/>
      <w:textAlignment w:val="center"/>
    </w:pPr>
    <w:rPr>
      <w:color w:val="000000"/>
      <w:lang w:eastAsia="ru-RU"/>
    </w:rPr>
  </w:style>
  <w:style w:type="paragraph" w:customStyle="1" w:styleId="xl135">
    <w:name w:val="xl135"/>
    <w:basedOn w:val="a"/>
    <w:rsid w:val="00E65285"/>
    <w:pPr>
      <w:widowControl/>
      <w:pBdr>
        <w:top w:val="single" w:sz="4" w:space="0" w:color="auto"/>
        <w:left w:val="single" w:sz="4" w:space="0" w:color="auto"/>
        <w:right w:val="single" w:sz="8" w:space="0" w:color="auto"/>
      </w:pBdr>
      <w:suppressAutoHyphens w:val="0"/>
      <w:autoSpaceDE/>
      <w:spacing w:before="100" w:beforeAutospacing="1" w:after="100" w:afterAutospacing="1"/>
      <w:jc w:val="center"/>
      <w:textAlignment w:val="center"/>
    </w:pPr>
    <w:rPr>
      <w:color w:val="000000"/>
      <w:lang w:eastAsia="ru-RU"/>
    </w:rPr>
  </w:style>
  <w:style w:type="paragraph" w:customStyle="1" w:styleId="xl136">
    <w:name w:val="xl136"/>
    <w:basedOn w:val="a"/>
    <w:rsid w:val="00E65285"/>
    <w:pPr>
      <w:widowControl/>
      <w:pBdr>
        <w:left w:val="single" w:sz="8" w:space="0" w:color="auto"/>
        <w:bottom w:val="single" w:sz="4" w:space="0" w:color="auto"/>
        <w:right w:val="single" w:sz="8" w:space="0" w:color="auto"/>
      </w:pBdr>
      <w:suppressAutoHyphens w:val="0"/>
      <w:autoSpaceDE/>
      <w:spacing w:before="100" w:beforeAutospacing="1" w:after="100" w:afterAutospacing="1"/>
      <w:jc w:val="center"/>
      <w:textAlignment w:val="center"/>
    </w:pPr>
    <w:rPr>
      <w:color w:val="000000"/>
      <w:lang w:eastAsia="ru-RU"/>
    </w:rPr>
  </w:style>
  <w:style w:type="paragraph" w:customStyle="1" w:styleId="xl137">
    <w:name w:val="xl137"/>
    <w:basedOn w:val="a"/>
    <w:rsid w:val="00E65285"/>
    <w:pPr>
      <w:widowControl/>
      <w:pBdr>
        <w:top w:val="single" w:sz="4" w:space="0" w:color="auto"/>
        <w:left w:val="single" w:sz="8" w:space="0" w:color="auto"/>
        <w:right w:val="single" w:sz="8" w:space="0" w:color="auto"/>
      </w:pBdr>
      <w:shd w:val="clear" w:color="000000" w:fill="FFCC00"/>
      <w:suppressAutoHyphens w:val="0"/>
      <w:autoSpaceDE/>
      <w:spacing w:before="100" w:beforeAutospacing="1" w:after="100" w:afterAutospacing="1"/>
      <w:jc w:val="center"/>
      <w:textAlignment w:val="center"/>
    </w:pPr>
    <w:rPr>
      <w:color w:val="000000"/>
      <w:lang w:eastAsia="ru-RU"/>
    </w:rPr>
  </w:style>
  <w:style w:type="paragraph" w:customStyle="1" w:styleId="xl138">
    <w:name w:val="xl138"/>
    <w:basedOn w:val="a"/>
    <w:rsid w:val="00E65285"/>
    <w:pPr>
      <w:widowControl/>
      <w:pBdr>
        <w:top w:val="single" w:sz="4" w:space="0" w:color="auto"/>
        <w:left w:val="single" w:sz="8" w:space="0" w:color="auto"/>
        <w:bottom w:val="single" w:sz="8" w:space="0" w:color="auto"/>
        <w:right w:val="single" w:sz="8" w:space="0" w:color="auto"/>
      </w:pBdr>
      <w:suppressAutoHyphens w:val="0"/>
      <w:autoSpaceDE/>
      <w:spacing w:before="100" w:beforeAutospacing="1" w:after="100" w:afterAutospacing="1"/>
      <w:jc w:val="center"/>
      <w:textAlignment w:val="center"/>
    </w:pPr>
    <w:rPr>
      <w:color w:val="000000"/>
      <w:sz w:val="24"/>
      <w:szCs w:val="24"/>
      <w:lang w:eastAsia="ru-RU"/>
    </w:rPr>
  </w:style>
  <w:style w:type="paragraph" w:customStyle="1" w:styleId="xl139">
    <w:name w:val="xl139"/>
    <w:basedOn w:val="a"/>
    <w:rsid w:val="00E65285"/>
    <w:pPr>
      <w:widowControl/>
      <w:pBdr>
        <w:top w:val="single" w:sz="4" w:space="0" w:color="auto"/>
        <w:bottom w:val="single" w:sz="4" w:space="0" w:color="auto"/>
        <w:right w:val="single" w:sz="8" w:space="0" w:color="auto"/>
      </w:pBdr>
      <w:shd w:val="clear" w:color="000000" w:fill="FF0000"/>
      <w:suppressAutoHyphens w:val="0"/>
      <w:autoSpaceDE/>
      <w:spacing w:before="100" w:beforeAutospacing="1" w:after="100" w:afterAutospacing="1"/>
      <w:jc w:val="center"/>
      <w:textAlignment w:val="center"/>
    </w:pPr>
    <w:rPr>
      <w:color w:val="000000"/>
      <w:lang w:eastAsia="ru-RU"/>
    </w:rPr>
  </w:style>
  <w:style w:type="paragraph" w:customStyle="1" w:styleId="xl140">
    <w:name w:val="xl140"/>
    <w:basedOn w:val="a"/>
    <w:rsid w:val="00E65285"/>
    <w:pPr>
      <w:widowControl/>
      <w:pBdr>
        <w:top w:val="single" w:sz="8" w:space="0" w:color="auto"/>
        <w:left w:val="single" w:sz="8" w:space="0" w:color="auto"/>
        <w:bottom w:val="single" w:sz="4" w:space="0" w:color="auto"/>
        <w:right w:val="single" w:sz="8" w:space="0" w:color="auto"/>
      </w:pBdr>
      <w:shd w:val="clear" w:color="000000" w:fill="FAC090"/>
      <w:suppressAutoHyphens w:val="0"/>
      <w:autoSpaceDE/>
      <w:spacing w:before="100" w:beforeAutospacing="1" w:after="100" w:afterAutospacing="1"/>
      <w:jc w:val="center"/>
      <w:textAlignment w:val="center"/>
    </w:pPr>
    <w:rPr>
      <w:color w:val="000000"/>
      <w:sz w:val="24"/>
      <w:szCs w:val="24"/>
      <w:lang w:eastAsia="ru-RU"/>
    </w:rPr>
  </w:style>
  <w:style w:type="paragraph" w:customStyle="1" w:styleId="xl141">
    <w:name w:val="xl141"/>
    <w:basedOn w:val="a"/>
    <w:rsid w:val="00E65285"/>
    <w:pPr>
      <w:widowControl/>
      <w:pBdr>
        <w:top w:val="single" w:sz="4" w:space="0" w:color="auto"/>
        <w:bottom w:val="single" w:sz="8" w:space="0" w:color="auto"/>
        <w:right w:val="single" w:sz="8" w:space="0" w:color="auto"/>
      </w:pBdr>
      <w:suppressAutoHyphens w:val="0"/>
      <w:autoSpaceDE/>
      <w:spacing w:before="100" w:beforeAutospacing="1" w:after="100" w:afterAutospacing="1"/>
      <w:jc w:val="center"/>
      <w:textAlignment w:val="center"/>
    </w:pPr>
    <w:rPr>
      <w:sz w:val="24"/>
      <w:szCs w:val="24"/>
      <w:lang w:eastAsia="ru-RU"/>
    </w:rPr>
  </w:style>
  <w:style w:type="paragraph" w:customStyle="1" w:styleId="xl142">
    <w:name w:val="xl142"/>
    <w:basedOn w:val="a"/>
    <w:rsid w:val="00E65285"/>
    <w:pPr>
      <w:widowControl/>
      <w:pBdr>
        <w:top w:val="single" w:sz="8" w:space="0" w:color="auto"/>
        <w:bottom w:val="single" w:sz="4" w:space="0" w:color="auto"/>
        <w:right w:val="single" w:sz="8" w:space="0" w:color="auto"/>
      </w:pBdr>
      <w:shd w:val="clear" w:color="000000" w:fill="FAC090"/>
      <w:suppressAutoHyphens w:val="0"/>
      <w:autoSpaceDE/>
      <w:spacing w:before="100" w:beforeAutospacing="1" w:after="100" w:afterAutospacing="1"/>
      <w:jc w:val="center"/>
      <w:textAlignment w:val="center"/>
    </w:pPr>
    <w:rPr>
      <w:sz w:val="24"/>
      <w:szCs w:val="24"/>
      <w:lang w:eastAsia="ru-RU"/>
    </w:rPr>
  </w:style>
  <w:style w:type="paragraph" w:customStyle="1" w:styleId="xl143">
    <w:name w:val="xl143"/>
    <w:basedOn w:val="a"/>
    <w:rsid w:val="00E65285"/>
    <w:pPr>
      <w:widowControl/>
      <w:pBdr>
        <w:top w:val="single" w:sz="8" w:space="0" w:color="auto"/>
        <w:left w:val="single" w:sz="8" w:space="0" w:color="auto"/>
        <w:bottom w:val="single" w:sz="4" w:space="0" w:color="auto"/>
      </w:pBdr>
      <w:shd w:val="clear" w:color="000000" w:fill="FAC090"/>
      <w:suppressAutoHyphens w:val="0"/>
      <w:autoSpaceDE/>
      <w:spacing w:before="100" w:beforeAutospacing="1" w:after="100" w:afterAutospacing="1"/>
      <w:jc w:val="center"/>
      <w:textAlignment w:val="center"/>
    </w:pPr>
    <w:rPr>
      <w:color w:val="000000"/>
      <w:sz w:val="24"/>
      <w:szCs w:val="24"/>
      <w:lang w:eastAsia="ru-RU"/>
    </w:rPr>
  </w:style>
  <w:style w:type="paragraph" w:customStyle="1" w:styleId="xl144">
    <w:name w:val="xl144"/>
    <w:basedOn w:val="a"/>
    <w:rsid w:val="00E65285"/>
    <w:pPr>
      <w:widowControl/>
      <w:pBdr>
        <w:top w:val="single" w:sz="4" w:space="0" w:color="auto"/>
        <w:right w:val="single" w:sz="4" w:space="0" w:color="auto"/>
      </w:pBdr>
      <w:suppressAutoHyphens w:val="0"/>
      <w:autoSpaceDE/>
      <w:spacing w:before="100" w:beforeAutospacing="1" w:after="100" w:afterAutospacing="1"/>
      <w:jc w:val="center"/>
      <w:textAlignment w:val="center"/>
    </w:pPr>
    <w:rPr>
      <w:color w:val="000000"/>
      <w:lang w:eastAsia="ru-RU"/>
    </w:rPr>
  </w:style>
  <w:style w:type="paragraph" w:customStyle="1" w:styleId="xl145">
    <w:name w:val="xl145"/>
    <w:basedOn w:val="a"/>
    <w:rsid w:val="00E65285"/>
    <w:pPr>
      <w:widowControl/>
      <w:pBdr>
        <w:top w:val="single" w:sz="4" w:space="0" w:color="auto"/>
        <w:bottom w:val="single" w:sz="4" w:space="0" w:color="auto"/>
        <w:right w:val="single" w:sz="4" w:space="0" w:color="auto"/>
      </w:pBdr>
      <w:shd w:val="clear" w:color="000000" w:fill="FAC090"/>
      <w:suppressAutoHyphens w:val="0"/>
      <w:autoSpaceDE/>
      <w:spacing w:before="100" w:beforeAutospacing="1" w:after="100" w:afterAutospacing="1"/>
      <w:jc w:val="center"/>
      <w:textAlignment w:val="center"/>
    </w:pPr>
    <w:rPr>
      <w:sz w:val="24"/>
      <w:szCs w:val="24"/>
      <w:lang w:eastAsia="ru-RU"/>
    </w:rPr>
  </w:style>
  <w:style w:type="paragraph" w:customStyle="1" w:styleId="xl146">
    <w:name w:val="xl146"/>
    <w:basedOn w:val="a"/>
    <w:rsid w:val="00E65285"/>
    <w:pPr>
      <w:widowControl/>
      <w:pBdr>
        <w:top w:val="single" w:sz="4" w:space="0" w:color="auto"/>
        <w:left w:val="single" w:sz="8" w:space="0" w:color="auto"/>
        <w:bottom w:val="single" w:sz="8" w:space="0" w:color="auto"/>
        <w:right w:val="single" w:sz="8" w:space="0" w:color="auto"/>
      </w:pBdr>
      <w:suppressAutoHyphens w:val="0"/>
      <w:autoSpaceDE/>
      <w:spacing w:before="100" w:beforeAutospacing="1" w:after="100" w:afterAutospacing="1"/>
      <w:jc w:val="center"/>
      <w:textAlignment w:val="center"/>
    </w:pPr>
    <w:rPr>
      <w:sz w:val="24"/>
      <w:szCs w:val="24"/>
      <w:lang w:eastAsia="ru-RU"/>
    </w:rPr>
  </w:style>
  <w:style w:type="paragraph" w:customStyle="1" w:styleId="xl147">
    <w:name w:val="xl147"/>
    <w:basedOn w:val="a"/>
    <w:rsid w:val="00E65285"/>
    <w:pPr>
      <w:widowControl/>
      <w:pBdr>
        <w:top w:val="single" w:sz="4" w:space="0" w:color="auto"/>
        <w:left w:val="single" w:sz="8" w:space="0" w:color="auto"/>
        <w:right w:val="single" w:sz="8" w:space="0" w:color="auto"/>
      </w:pBdr>
      <w:shd w:val="clear" w:color="000000" w:fill="FF0000"/>
      <w:suppressAutoHyphens w:val="0"/>
      <w:autoSpaceDE/>
      <w:spacing w:before="100" w:beforeAutospacing="1" w:after="100" w:afterAutospacing="1"/>
      <w:jc w:val="center"/>
      <w:textAlignment w:val="center"/>
    </w:pPr>
    <w:rPr>
      <w:color w:val="000000"/>
      <w:lang w:eastAsia="ru-RU"/>
    </w:rPr>
  </w:style>
  <w:style w:type="paragraph" w:customStyle="1" w:styleId="xl148">
    <w:name w:val="xl148"/>
    <w:basedOn w:val="a"/>
    <w:rsid w:val="00E65285"/>
    <w:pPr>
      <w:widowControl/>
      <w:pBdr>
        <w:top w:val="single" w:sz="4" w:space="0" w:color="auto"/>
        <w:left w:val="single" w:sz="4" w:space="0" w:color="auto"/>
        <w:right w:val="single" w:sz="8" w:space="0" w:color="auto"/>
      </w:pBdr>
      <w:shd w:val="clear" w:color="000000" w:fill="FFCC00"/>
      <w:suppressAutoHyphens w:val="0"/>
      <w:autoSpaceDE/>
      <w:spacing w:before="100" w:beforeAutospacing="1" w:after="100" w:afterAutospacing="1"/>
      <w:jc w:val="center"/>
      <w:textAlignment w:val="center"/>
    </w:pPr>
    <w:rPr>
      <w:color w:val="000000"/>
      <w:lang w:eastAsia="ru-RU"/>
    </w:rPr>
  </w:style>
  <w:style w:type="paragraph" w:customStyle="1" w:styleId="xl149">
    <w:name w:val="xl149"/>
    <w:basedOn w:val="a"/>
    <w:rsid w:val="00E65285"/>
    <w:pPr>
      <w:widowControl/>
      <w:pBdr>
        <w:bottom w:val="single" w:sz="4" w:space="0" w:color="auto"/>
        <w:right w:val="single" w:sz="8" w:space="0" w:color="auto"/>
      </w:pBdr>
      <w:suppressAutoHyphens w:val="0"/>
      <w:autoSpaceDE/>
      <w:spacing w:before="100" w:beforeAutospacing="1" w:after="100" w:afterAutospacing="1"/>
      <w:jc w:val="center"/>
      <w:textAlignment w:val="center"/>
    </w:pPr>
    <w:rPr>
      <w:color w:val="000000"/>
      <w:lang w:eastAsia="ru-RU"/>
    </w:rPr>
  </w:style>
  <w:style w:type="paragraph" w:customStyle="1" w:styleId="xl150">
    <w:name w:val="xl150"/>
    <w:basedOn w:val="a"/>
    <w:rsid w:val="00E65285"/>
    <w:pPr>
      <w:widowControl/>
      <w:pBdr>
        <w:top w:val="single" w:sz="4" w:space="0" w:color="auto"/>
        <w:right w:val="single" w:sz="8" w:space="0" w:color="auto"/>
      </w:pBdr>
      <w:suppressAutoHyphens w:val="0"/>
      <w:autoSpaceDE/>
      <w:spacing w:before="100" w:beforeAutospacing="1" w:after="100" w:afterAutospacing="1"/>
      <w:jc w:val="center"/>
      <w:textAlignment w:val="center"/>
    </w:pPr>
    <w:rPr>
      <w:color w:val="000000"/>
      <w:lang w:eastAsia="ru-RU"/>
    </w:rPr>
  </w:style>
  <w:style w:type="paragraph" w:customStyle="1" w:styleId="xl151">
    <w:name w:val="xl151"/>
    <w:basedOn w:val="a"/>
    <w:rsid w:val="00E65285"/>
    <w:pPr>
      <w:widowControl/>
      <w:pBdr>
        <w:top w:val="single" w:sz="8" w:space="0" w:color="auto"/>
        <w:left w:val="single" w:sz="8" w:space="0" w:color="auto"/>
        <w:bottom w:val="single" w:sz="8" w:space="0" w:color="auto"/>
        <w:right w:val="single" w:sz="8" w:space="0" w:color="auto"/>
      </w:pBdr>
      <w:suppressAutoHyphens w:val="0"/>
      <w:autoSpaceDE/>
      <w:spacing w:before="100" w:beforeAutospacing="1" w:after="100" w:afterAutospacing="1"/>
      <w:jc w:val="center"/>
      <w:textAlignment w:val="center"/>
    </w:pPr>
    <w:rPr>
      <w:sz w:val="24"/>
      <w:szCs w:val="24"/>
      <w:lang w:eastAsia="ru-RU"/>
    </w:rPr>
  </w:style>
  <w:style w:type="paragraph" w:customStyle="1" w:styleId="xl152">
    <w:name w:val="xl152"/>
    <w:basedOn w:val="a"/>
    <w:rsid w:val="00E65285"/>
    <w:pPr>
      <w:widowControl/>
      <w:pBdr>
        <w:right w:val="single" w:sz="8" w:space="0" w:color="auto"/>
      </w:pBdr>
      <w:suppressAutoHyphens w:val="0"/>
      <w:autoSpaceDE/>
      <w:spacing w:before="100" w:beforeAutospacing="1" w:after="100" w:afterAutospacing="1"/>
      <w:jc w:val="center"/>
      <w:textAlignment w:val="center"/>
    </w:pPr>
    <w:rPr>
      <w:color w:val="000000"/>
      <w:lang w:eastAsia="ru-RU"/>
    </w:rPr>
  </w:style>
  <w:style w:type="paragraph" w:customStyle="1" w:styleId="xl153">
    <w:name w:val="xl153"/>
    <w:basedOn w:val="a"/>
    <w:rsid w:val="00E65285"/>
    <w:pPr>
      <w:widowControl/>
      <w:pBdr>
        <w:top w:val="single" w:sz="4" w:space="0" w:color="auto"/>
        <w:left w:val="single" w:sz="8" w:space="0" w:color="auto"/>
        <w:right w:val="single" w:sz="4" w:space="0" w:color="auto"/>
      </w:pBdr>
      <w:shd w:val="clear" w:color="000000" w:fill="FFFFFF"/>
      <w:suppressAutoHyphens w:val="0"/>
      <w:autoSpaceDE/>
      <w:spacing w:before="100" w:beforeAutospacing="1" w:after="100" w:afterAutospacing="1"/>
      <w:jc w:val="center"/>
      <w:textAlignment w:val="center"/>
    </w:pPr>
    <w:rPr>
      <w:color w:val="000000"/>
      <w:lang w:eastAsia="ru-RU"/>
    </w:rPr>
  </w:style>
  <w:style w:type="paragraph" w:customStyle="1" w:styleId="xl154">
    <w:name w:val="xl154"/>
    <w:basedOn w:val="a"/>
    <w:rsid w:val="00E65285"/>
    <w:pPr>
      <w:widowControl/>
      <w:pBdr>
        <w:top w:val="single" w:sz="4" w:space="0" w:color="auto"/>
        <w:left w:val="single" w:sz="8" w:space="0" w:color="auto"/>
        <w:right w:val="single" w:sz="4" w:space="0" w:color="auto"/>
      </w:pBdr>
      <w:shd w:val="clear" w:color="000000" w:fill="FFFFFF"/>
      <w:suppressAutoHyphens w:val="0"/>
      <w:autoSpaceDE/>
      <w:spacing w:before="100" w:beforeAutospacing="1" w:after="100" w:afterAutospacing="1"/>
      <w:jc w:val="center"/>
      <w:textAlignment w:val="center"/>
    </w:pPr>
    <w:rPr>
      <w:lang w:eastAsia="ru-RU"/>
    </w:rPr>
  </w:style>
  <w:style w:type="paragraph" w:customStyle="1" w:styleId="xl155">
    <w:name w:val="xl155"/>
    <w:basedOn w:val="a"/>
    <w:rsid w:val="00E65285"/>
    <w:pPr>
      <w:widowControl/>
      <w:pBdr>
        <w:top w:val="single" w:sz="8" w:space="0" w:color="auto"/>
        <w:left w:val="single" w:sz="4" w:space="0" w:color="auto"/>
        <w:bottom w:val="single" w:sz="4" w:space="0" w:color="auto"/>
        <w:right w:val="single" w:sz="8" w:space="0" w:color="auto"/>
      </w:pBdr>
      <w:suppressAutoHyphens w:val="0"/>
      <w:autoSpaceDE/>
      <w:spacing w:before="100" w:beforeAutospacing="1" w:after="100" w:afterAutospacing="1"/>
      <w:jc w:val="center"/>
      <w:textAlignment w:val="center"/>
    </w:pPr>
    <w:rPr>
      <w:color w:val="000000"/>
      <w:lang w:eastAsia="ru-RU"/>
    </w:rPr>
  </w:style>
  <w:style w:type="paragraph" w:customStyle="1" w:styleId="xl156">
    <w:name w:val="xl156"/>
    <w:basedOn w:val="a"/>
    <w:rsid w:val="00E65285"/>
    <w:pPr>
      <w:widowControl/>
      <w:pBdr>
        <w:top w:val="single" w:sz="4" w:space="0" w:color="auto"/>
        <w:left w:val="single" w:sz="8" w:space="0" w:color="auto"/>
        <w:bottom w:val="single" w:sz="8" w:space="0" w:color="auto"/>
        <w:right w:val="single" w:sz="4" w:space="0" w:color="auto"/>
      </w:pBdr>
      <w:shd w:val="clear" w:color="000000" w:fill="FFFFFF"/>
      <w:suppressAutoHyphens w:val="0"/>
      <w:autoSpaceDE/>
      <w:spacing w:before="100" w:beforeAutospacing="1" w:after="100" w:afterAutospacing="1"/>
      <w:jc w:val="center"/>
      <w:textAlignment w:val="center"/>
    </w:pPr>
    <w:rPr>
      <w:color w:val="000000"/>
      <w:lang w:eastAsia="ru-RU"/>
    </w:rPr>
  </w:style>
  <w:style w:type="paragraph" w:customStyle="1" w:styleId="xl157">
    <w:name w:val="xl157"/>
    <w:basedOn w:val="a"/>
    <w:rsid w:val="00E65285"/>
    <w:pPr>
      <w:widowControl/>
      <w:pBdr>
        <w:top w:val="single" w:sz="4" w:space="0" w:color="auto"/>
        <w:left w:val="single" w:sz="4" w:space="0" w:color="auto"/>
        <w:bottom w:val="single" w:sz="8" w:space="0" w:color="auto"/>
        <w:right w:val="single" w:sz="8" w:space="0" w:color="auto"/>
      </w:pBdr>
      <w:suppressAutoHyphens w:val="0"/>
      <w:autoSpaceDE/>
      <w:spacing w:before="100" w:beforeAutospacing="1" w:after="100" w:afterAutospacing="1"/>
      <w:jc w:val="center"/>
      <w:textAlignment w:val="center"/>
    </w:pPr>
    <w:rPr>
      <w:color w:val="000000"/>
      <w:lang w:eastAsia="ru-RU"/>
    </w:rPr>
  </w:style>
  <w:style w:type="paragraph" w:customStyle="1" w:styleId="xl158">
    <w:name w:val="xl158"/>
    <w:basedOn w:val="a"/>
    <w:rsid w:val="00E65285"/>
    <w:pPr>
      <w:widowControl/>
      <w:pBdr>
        <w:top w:val="single" w:sz="4" w:space="0" w:color="auto"/>
        <w:left w:val="single" w:sz="8" w:space="0" w:color="auto"/>
        <w:bottom w:val="single" w:sz="8" w:space="0" w:color="auto"/>
        <w:right w:val="single" w:sz="4" w:space="0" w:color="auto"/>
      </w:pBdr>
      <w:shd w:val="clear" w:color="000000" w:fill="FF0000"/>
      <w:suppressAutoHyphens w:val="0"/>
      <w:autoSpaceDE/>
      <w:spacing w:before="100" w:beforeAutospacing="1" w:after="100" w:afterAutospacing="1"/>
      <w:jc w:val="center"/>
      <w:textAlignment w:val="center"/>
    </w:pPr>
    <w:rPr>
      <w:color w:val="000000"/>
      <w:lang w:eastAsia="ru-RU"/>
    </w:rPr>
  </w:style>
  <w:style w:type="paragraph" w:customStyle="1" w:styleId="xl159">
    <w:name w:val="xl159"/>
    <w:basedOn w:val="a"/>
    <w:rsid w:val="00E65285"/>
    <w:pPr>
      <w:widowControl/>
      <w:pBdr>
        <w:top w:val="single" w:sz="4" w:space="0" w:color="auto"/>
        <w:left w:val="single" w:sz="4" w:space="0" w:color="auto"/>
        <w:bottom w:val="single" w:sz="8" w:space="0" w:color="auto"/>
        <w:right w:val="single" w:sz="8" w:space="0" w:color="auto"/>
      </w:pBdr>
      <w:shd w:val="clear" w:color="000000" w:fill="FF0000"/>
      <w:suppressAutoHyphens w:val="0"/>
      <w:autoSpaceDE/>
      <w:spacing w:before="100" w:beforeAutospacing="1" w:after="100" w:afterAutospacing="1"/>
      <w:jc w:val="center"/>
      <w:textAlignment w:val="center"/>
    </w:pPr>
    <w:rPr>
      <w:color w:val="000000"/>
      <w:lang w:eastAsia="ru-RU"/>
    </w:rPr>
  </w:style>
  <w:style w:type="paragraph" w:customStyle="1" w:styleId="xl160">
    <w:name w:val="xl160"/>
    <w:basedOn w:val="a"/>
    <w:rsid w:val="00E65285"/>
    <w:pPr>
      <w:widowControl/>
      <w:pBdr>
        <w:top w:val="single" w:sz="4" w:space="0" w:color="auto"/>
        <w:left w:val="single" w:sz="8" w:space="0" w:color="auto"/>
        <w:bottom w:val="single" w:sz="8" w:space="0" w:color="auto"/>
      </w:pBdr>
      <w:suppressAutoHyphens w:val="0"/>
      <w:autoSpaceDE/>
      <w:spacing w:before="100" w:beforeAutospacing="1" w:after="100" w:afterAutospacing="1"/>
      <w:jc w:val="center"/>
      <w:textAlignment w:val="center"/>
    </w:pPr>
    <w:rPr>
      <w:sz w:val="24"/>
      <w:szCs w:val="24"/>
      <w:lang w:eastAsia="ru-RU"/>
    </w:rPr>
  </w:style>
  <w:style w:type="paragraph" w:customStyle="1" w:styleId="xl161">
    <w:name w:val="xl161"/>
    <w:basedOn w:val="a"/>
    <w:rsid w:val="00E65285"/>
    <w:pPr>
      <w:widowControl/>
      <w:pBdr>
        <w:top w:val="single" w:sz="4" w:space="0" w:color="auto"/>
        <w:bottom w:val="single" w:sz="8" w:space="0" w:color="auto"/>
      </w:pBdr>
      <w:suppressAutoHyphens w:val="0"/>
      <w:autoSpaceDE/>
      <w:spacing w:before="100" w:beforeAutospacing="1" w:after="100" w:afterAutospacing="1"/>
      <w:jc w:val="center"/>
      <w:textAlignment w:val="center"/>
    </w:pPr>
    <w:rPr>
      <w:sz w:val="24"/>
      <w:szCs w:val="24"/>
      <w:lang w:eastAsia="ru-RU"/>
    </w:rPr>
  </w:style>
  <w:style w:type="paragraph" w:customStyle="1" w:styleId="xl162">
    <w:name w:val="xl162"/>
    <w:basedOn w:val="a"/>
    <w:rsid w:val="00E65285"/>
    <w:pPr>
      <w:widowControl/>
      <w:pBdr>
        <w:top w:val="single" w:sz="8" w:space="0" w:color="auto"/>
        <w:left w:val="single" w:sz="8" w:space="0" w:color="auto"/>
        <w:bottom w:val="single" w:sz="8" w:space="0" w:color="auto"/>
      </w:pBdr>
      <w:shd w:val="clear" w:color="000000" w:fill="FAC090"/>
      <w:suppressAutoHyphens w:val="0"/>
      <w:autoSpaceDE/>
      <w:spacing w:before="100" w:beforeAutospacing="1" w:after="100" w:afterAutospacing="1"/>
      <w:jc w:val="center"/>
      <w:textAlignment w:val="center"/>
    </w:pPr>
    <w:rPr>
      <w:color w:val="000000"/>
      <w:sz w:val="24"/>
      <w:szCs w:val="24"/>
      <w:lang w:eastAsia="ru-RU"/>
    </w:rPr>
  </w:style>
  <w:style w:type="paragraph" w:customStyle="1" w:styleId="xl163">
    <w:name w:val="xl163"/>
    <w:basedOn w:val="a"/>
    <w:rsid w:val="00E65285"/>
    <w:pPr>
      <w:widowControl/>
      <w:pBdr>
        <w:top w:val="single" w:sz="8" w:space="0" w:color="auto"/>
        <w:bottom w:val="single" w:sz="8" w:space="0" w:color="auto"/>
        <w:right w:val="single" w:sz="8" w:space="0" w:color="auto"/>
      </w:pBdr>
      <w:shd w:val="clear" w:color="000000" w:fill="FAC090"/>
      <w:suppressAutoHyphens w:val="0"/>
      <w:autoSpaceDE/>
      <w:spacing w:before="100" w:beforeAutospacing="1" w:after="100" w:afterAutospacing="1"/>
      <w:jc w:val="center"/>
      <w:textAlignment w:val="center"/>
    </w:pPr>
    <w:rPr>
      <w:sz w:val="24"/>
      <w:szCs w:val="24"/>
      <w:lang w:eastAsia="ru-RU"/>
    </w:rPr>
  </w:style>
  <w:style w:type="paragraph" w:customStyle="1" w:styleId="xl164">
    <w:name w:val="xl164"/>
    <w:basedOn w:val="a"/>
    <w:rsid w:val="00E65285"/>
    <w:pPr>
      <w:widowControl/>
      <w:pBdr>
        <w:top w:val="single" w:sz="8" w:space="0" w:color="auto"/>
        <w:left w:val="single" w:sz="8" w:space="0" w:color="auto"/>
        <w:bottom w:val="single" w:sz="8" w:space="0" w:color="auto"/>
      </w:pBdr>
      <w:suppressAutoHyphens w:val="0"/>
      <w:autoSpaceDE/>
      <w:spacing w:before="100" w:beforeAutospacing="1" w:after="100" w:afterAutospacing="1"/>
      <w:jc w:val="center"/>
      <w:textAlignment w:val="center"/>
    </w:pPr>
    <w:rPr>
      <w:color w:val="000000"/>
      <w:sz w:val="24"/>
      <w:szCs w:val="24"/>
      <w:lang w:eastAsia="ru-RU"/>
    </w:rPr>
  </w:style>
  <w:style w:type="paragraph" w:customStyle="1" w:styleId="xl165">
    <w:name w:val="xl165"/>
    <w:basedOn w:val="a"/>
    <w:rsid w:val="00E65285"/>
    <w:pPr>
      <w:widowControl/>
      <w:pBdr>
        <w:top w:val="single" w:sz="8" w:space="0" w:color="auto"/>
        <w:bottom w:val="single" w:sz="8" w:space="0" w:color="auto"/>
        <w:right w:val="single" w:sz="8" w:space="0" w:color="auto"/>
      </w:pBdr>
      <w:suppressAutoHyphens w:val="0"/>
      <w:autoSpaceDE/>
      <w:spacing w:before="100" w:beforeAutospacing="1" w:after="100" w:afterAutospacing="1"/>
      <w:jc w:val="center"/>
      <w:textAlignment w:val="center"/>
    </w:pPr>
    <w:rPr>
      <w:sz w:val="24"/>
      <w:szCs w:val="24"/>
      <w:lang w:eastAsia="ru-RU"/>
    </w:rPr>
  </w:style>
  <w:style w:type="paragraph" w:customStyle="1" w:styleId="xl166">
    <w:name w:val="xl166"/>
    <w:basedOn w:val="a"/>
    <w:rsid w:val="00E65285"/>
    <w:pPr>
      <w:widowControl/>
      <w:pBdr>
        <w:top w:val="single" w:sz="8" w:space="0" w:color="auto"/>
        <w:left w:val="single" w:sz="8" w:space="0" w:color="auto"/>
        <w:bottom w:val="single" w:sz="8" w:space="0" w:color="auto"/>
      </w:pBdr>
      <w:shd w:val="clear" w:color="000000" w:fill="FAC090"/>
      <w:suppressAutoHyphens w:val="0"/>
      <w:autoSpaceDE/>
      <w:spacing w:before="100" w:beforeAutospacing="1" w:after="100" w:afterAutospacing="1"/>
      <w:jc w:val="center"/>
      <w:textAlignment w:val="center"/>
    </w:pPr>
    <w:rPr>
      <w:sz w:val="24"/>
      <w:szCs w:val="24"/>
      <w:lang w:eastAsia="ru-RU"/>
    </w:rPr>
  </w:style>
  <w:style w:type="paragraph" w:customStyle="1" w:styleId="xl167">
    <w:name w:val="xl167"/>
    <w:basedOn w:val="a"/>
    <w:rsid w:val="00E65285"/>
    <w:pPr>
      <w:widowControl/>
      <w:pBdr>
        <w:top w:val="single" w:sz="8" w:space="0" w:color="auto"/>
        <w:bottom w:val="single" w:sz="8" w:space="0" w:color="auto"/>
      </w:pBdr>
      <w:shd w:val="clear" w:color="000000" w:fill="FAC090"/>
      <w:suppressAutoHyphens w:val="0"/>
      <w:autoSpaceDE/>
      <w:spacing w:before="100" w:beforeAutospacing="1" w:after="100" w:afterAutospacing="1"/>
      <w:jc w:val="center"/>
      <w:textAlignment w:val="center"/>
    </w:pPr>
    <w:rPr>
      <w:sz w:val="24"/>
      <w:szCs w:val="24"/>
      <w:lang w:eastAsia="ru-RU"/>
    </w:rPr>
  </w:style>
  <w:style w:type="paragraph" w:customStyle="1" w:styleId="xl168">
    <w:name w:val="xl168"/>
    <w:basedOn w:val="a"/>
    <w:rsid w:val="00E65285"/>
    <w:pPr>
      <w:widowControl/>
      <w:pBdr>
        <w:top w:val="single" w:sz="8" w:space="0" w:color="auto"/>
        <w:left w:val="single" w:sz="8" w:space="0" w:color="auto"/>
        <w:bottom w:val="single" w:sz="8" w:space="0" w:color="auto"/>
      </w:pBdr>
      <w:suppressAutoHyphens w:val="0"/>
      <w:autoSpaceDE/>
      <w:spacing w:before="100" w:beforeAutospacing="1" w:after="100" w:afterAutospacing="1"/>
      <w:jc w:val="center"/>
      <w:textAlignment w:val="center"/>
    </w:pPr>
    <w:rPr>
      <w:sz w:val="24"/>
      <w:szCs w:val="24"/>
      <w:lang w:eastAsia="ru-RU"/>
    </w:rPr>
  </w:style>
  <w:style w:type="paragraph" w:customStyle="1" w:styleId="xl169">
    <w:name w:val="xl169"/>
    <w:basedOn w:val="a"/>
    <w:rsid w:val="00E65285"/>
    <w:pPr>
      <w:widowControl/>
      <w:pBdr>
        <w:top w:val="single" w:sz="8" w:space="0" w:color="auto"/>
        <w:bottom w:val="single" w:sz="8" w:space="0" w:color="auto"/>
      </w:pBdr>
      <w:suppressAutoHyphens w:val="0"/>
      <w:autoSpaceDE/>
      <w:spacing w:before="100" w:beforeAutospacing="1" w:after="100" w:afterAutospacing="1"/>
      <w:jc w:val="center"/>
      <w:textAlignment w:val="center"/>
    </w:pPr>
    <w:rPr>
      <w:sz w:val="24"/>
      <w:szCs w:val="24"/>
      <w:lang w:eastAsia="ru-RU"/>
    </w:rPr>
  </w:style>
  <w:style w:type="paragraph" w:customStyle="1" w:styleId="xl170">
    <w:name w:val="xl170"/>
    <w:basedOn w:val="a"/>
    <w:rsid w:val="00E65285"/>
    <w:pPr>
      <w:widowControl/>
      <w:pBdr>
        <w:top w:val="single" w:sz="8" w:space="0" w:color="auto"/>
        <w:left w:val="single" w:sz="8" w:space="0" w:color="auto"/>
      </w:pBdr>
      <w:shd w:val="clear" w:color="000000" w:fill="FAC090"/>
      <w:suppressAutoHyphens w:val="0"/>
      <w:autoSpaceDE/>
      <w:spacing w:before="100" w:beforeAutospacing="1" w:after="100" w:afterAutospacing="1"/>
      <w:jc w:val="center"/>
      <w:textAlignment w:val="center"/>
    </w:pPr>
    <w:rPr>
      <w:sz w:val="24"/>
      <w:szCs w:val="24"/>
      <w:lang w:eastAsia="ru-RU"/>
    </w:rPr>
  </w:style>
  <w:style w:type="paragraph" w:customStyle="1" w:styleId="xl171">
    <w:name w:val="xl171"/>
    <w:basedOn w:val="a"/>
    <w:rsid w:val="00E65285"/>
    <w:pPr>
      <w:widowControl/>
      <w:pBdr>
        <w:top w:val="single" w:sz="8" w:space="0" w:color="auto"/>
        <w:right w:val="single" w:sz="8" w:space="0" w:color="auto"/>
      </w:pBdr>
      <w:shd w:val="clear" w:color="000000" w:fill="FAC090"/>
      <w:suppressAutoHyphens w:val="0"/>
      <w:autoSpaceDE/>
      <w:spacing w:before="100" w:beforeAutospacing="1" w:after="100" w:afterAutospacing="1"/>
      <w:jc w:val="center"/>
      <w:textAlignment w:val="center"/>
    </w:pPr>
    <w:rPr>
      <w:sz w:val="24"/>
      <w:szCs w:val="24"/>
      <w:lang w:eastAsia="ru-RU"/>
    </w:rPr>
  </w:style>
  <w:style w:type="paragraph" w:customStyle="1" w:styleId="xl172">
    <w:name w:val="xl172"/>
    <w:basedOn w:val="a"/>
    <w:rsid w:val="00E65285"/>
    <w:pPr>
      <w:widowControl/>
      <w:pBdr>
        <w:left w:val="single" w:sz="8" w:space="0" w:color="auto"/>
        <w:bottom w:val="single" w:sz="4" w:space="0" w:color="auto"/>
      </w:pBdr>
      <w:shd w:val="clear" w:color="000000" w:fill="FAC090"/>
      <w:suppressAutoHyphens w:val="0"/>
      <w:autoSpaceDE/>
      <w:spacing w:before="100" w:beforeAutospacing="1" w:after="100" w:afterAutospacing="1"/>
      <w:jc w:val="center"/>
      <w:textAlignment w:val="center"/>
    </w:pPr>
    <w:rPr>
      <w:sz w:val="24"/>
      <w:szCs w:val="24"/>
      <w:lang w:eastAsia="ru-RU"/>
    </w:rPr>
  </w:style>
  <w:style w:type="paragraph" w:customStyle="1" w:styleId="xl173">
    <w:name w:val="xl173"/>
    <w:basedOn w:val="a"/>
    <w:rsid w:val="00E65285"/>
    <w:pPr>
      <w:widowControl/>
      <w:pBdr>
        <w:bottom w:val="single" w:sz="4" w:space="0" w:color="auto"/>
        <w:right w:val="single" w:sz="8" w:space="0" w:color="auto"/>
      </w:pBdr>
      <w:shd w:val="clear" w:color="000000" w:fill="FAC090"/>
      <w:suppressAutoHyphens w:val="0"/>
      <w:autoSpaceDE/>
      <w:spacing w:before="100" w:beforeAutospacing="1" w:after="100" w:afterAutospacing="1"/>
      <w:jc w:val="center"/>
      <w:textAlignment w:val="center"/>
    </w:pPr>
    <w:rPr>
      <w:sz w:val="24"/>
      <w:szCs w:val="24"/>
      <w:lang w:eastAsia="ru-RU"/>
    </w:rPr>
  </w:style>
  <w:style w:type="paragraph" w:customStyle="1" w:styleId="xl174">
    <w:name w:val="xl174"/>
    <w:basedOn w:val="a"/>
    <w:rsid w:val="00E65285"/>
    <w:pPr>
      <w:widowControl/>
      <w:pBdr>
        <w:top w:val="single" w:sz="8" w:space="0" w:color="auto"/>
        <w:left w:val="single" w:sz="8" w:space="0" w:color="auto"/>
        <w:bottom w:val="single" w:sz="8" w:space="0" w:color="auto"/>
      </w:pBdr>
      <w:shd w:val="clear" w:color="000000" w:fill="FFCC99"/>
      <w:suppressAutoHyphens w:val="0"/>
      <w:autoSpaceDE/>
      <w:spacing w:before="100" w:beforeAutospacing="1" w:after="100" w:afterAutospacing="1"/>
      <w:jc w:val="center"/>
      <w:textAlignment w:val="center"/>
    </w:pPr>
    <w:rPr>
      <w:color w:val="000000"/>
      <w:sz w:val="24"/>
      <w:szCs w:val="24"/>
      <w:lang w:eastAsia="ru-RU"/>
    </w:rPr>
  </w:style>
  <w:style w:type="paragraph" w:customStyle="1" w:styleId="xl175">
    <w:name w:val="xl175"/>
    <w:basedOn w:val="a"/>
    <w:rsid w:val="00E65285"/>
    <w:pPr>
      <w:widowControl/>
      <w:pBdr>
        <w:top w:val="single" w:sz="8" w:space="0" w:color="auto"/>
        <w:left w:val="single" w:sz="8" w:space="0" w:color="auto"/>
        <w:bottom w:val="single" w:sz="8" w:space="0" w:color="auto"/>
      </w:pBdr>
      <w:suppressAutoHyphens w:val="0"/>
      <w:autoSpaceDE/>
      <w:spacing w:before="100" w:beforeAutospacing="1" w:after="100" w:afterAutospacing="1"/>
      <w:jc w:val="center"/>
      <w:textAlignment w:val="center"/>
    </w:pPr>
    <w:rPr>
      <w:color w:val="000000"/>
      <w:lang w:eastAsia="ru-RU"/>
    </w:rPr>
  </w:style>
  <w:style w:type="paragraph" w:customStyle="1" w:styleId="xl176">
    <w:name w:val="xl176"/>
    <w:basedOn w:val="a"/>
    <w:rsid w:val="00E65285"/>
    <w:pPr>
      <w:widowControl/>
      <w:pBdr>
        <w:top w:val="single" w:sz="8" w:space="0" w:color="auto"/>
        <w:left w:val="single" w:sz="8" w:space="0" w:color="auto"/>
        <w:bottom w:val="single" w:sz="4" w:space="0" w:color="auto"/>
      </w:pBdr>
      <w:shd w:val="clear" w:color="000000" w:fill="FAC090"/>
      <w:suppressAutoHyphens w:val="0"/>
      <w:autoSpaceDE/>
      <w:spacing w:before="100" w:beforeAutospacing="1" w:after="100" w:afterAutospacing="1"/>
      <w:jc w:val="center"/>
      <w:textAlignment w:val="center"/>
    </w:pPr>
    <w:rPr>
      <w:sz w:val="24"/>
      <w:szCs w:val="24"/>
      <w:lang w:eastAsia="ru-RU"/>
    </w:rPr>
  </w:style>
  <w:style w:type="paragraph" w:customStyle="1" w:styleId="xl177">
    <w:name w:val="xl177"/>
    <w:basedOn w:val="a"/>
    <w:rsid w:val="00E65285"/>
    <w:pPr>
      <w:widowControl/>
      <w:pBdr>
        <w:top w:val="single" w:sz="8" w:space="0" w:color="auto"/>
        <w:bottom w:val="single" w:sz="4" w:space="0" w:color="auto"/>
      </w:pBdr>
      <w:shd w:val="clear" w:color="000000" w:fill="FAC090"/>
      <w:suppressAutoHyphens w:val="0"/>
      <w:autoSpaceDE/>
      <w:spacing w:before="100" w:beforeAutospacing="1" w:after="100" w:afterAutospacing="1"/>
      <w:jc w:val="center"/>
      <w:textAlignment w:val="center"/>
    </w:pPr>
    <w:rPr>
      <w:sz w:val="24"/>
      <w:szCs w:val="24"/>
      <w:lang w:eastAsia="ru-RU"/>
    </w:rPr>
  </w:style>
  <w:style w:type="paragraph" w:customStyle="1" w:styleId="xl178">
    <w:name w:val="xl178"/>
    <w:basedOn w:val="a"/>
    <w:rsid w:val="00E65285"/>
    <w:pPr>
      <w:widowControl/>
      <w:pBdr>
        <w:top w:val="single" w:sz="8" w:space="0" w:color="auto"/>
        <w:left w:val="single" w:sz="8" w:space="0" w:color="auto"/>
        <w:bottom w:val="single" w:sz="4" w:space="0" w:color="auto"/>
      </w:pBdr>
      <w:shd w:val="clear" w:color="000000" w:fill="FFCC99"/>
      <w:suppressAutoHyphens w:val="0"/>
      <w:autoSpaceDE/>
      <w:spacing w:before="100" w:beforeAutospacing="1" w:after="100" w:afterAutospacing="1"/>
      <w:jc w:val="center"/>
      <w:textAlignment w:val="center"/>
    </w:pPr>
    <w:rPr>
      <w:color w:val="000000"/>
      <w:sz w:val="24"/>
      <w:szCs w:val="24"/>
      <w:lang w:eastAsia="ru-RU"/>
    </w:rPr>
  </w:style>
  <w:style w:type="paragraph" w:customStyle="1" w:styleId="xl179">
    <w:name w:val="xl179"/>
    <w:basedOn w:val="a"/>
    <w:rsid w:val="00E65285"/>
    <w:pPr>
      <w:widowControl/>
      <w:pBdr>
        <w:top w:val="single" w:sz="8" w:space="0" w:color="auto"/>
        <w:bottom w:val="single" w:sz="4" w:space="0" w:color="auto"/>
        <w:right w:val="single" w:sz="8" w:space="0" w:color="auto"/>
      </w:pBdr>
      <w:suppressAutoHyphens w:val="0"/>
      <w:autoSpaceDE/>
      <w:spacing w:before="100" w:beforeAutospacing="1" w:after="100" w:afterAutospacing="1"/>
      <w:jc w:val="center"/>
      <w:textAlignment w:val="center"/>
    </w:pPr>
    <w:rPr>
      <w:sz w:val="24"/>
      <w:szCs w:val="24"/>
      <w:lang w:eastAsia="ru-RU"/>
    </w:rPr>
  </w:style>
  <w:style w:type="paragraph" w:customStyle="1" w:styleId="xl180">
    <w:name w:val="xl180"/>
    <w:basedOn w:val="a"/>
    <w:rsid w:val="00E65285"/>
    <w:pPr>
      <w:widowControl/>
      <w:pBdr>
        <w:top w:val="single" w:sz="4" w:space="0" w:color="auto"/>
        <w:left w:val="single" w:sz="8" w:space="0" w:color="auto"/>
        <w:bottom w:val="single" w:sz="8" w:space="0" w:color="auto"/>
      </w:pBdr>
      <w:suppressAutoHyphens w:val="0"/>
      <w:autoSpaceDE/>
      <w:spacing w:before="100" w:beforeAutospacing="1" w:after="100" w:afterAutospacing="1"/>
      <w:jc w:val="center"/>
      <w:textAlignment w:val="center"/>
    </w:pPr>
    <w:rPr>
      <w:color w:val="000000"/>
      <w:lang w:eastAsia="ru-RU"/>
    </w:rPr>
  </w:style>
  <w:style w:type="paragraph" w:customStyle="1" w:styleId="xl181">
    <w:name w:val="xl181"/>
    <w:basedOn w:val="a"/>
    <w:rsid w:val="00E65285"/>
    <w:pPr>
      <w:widowControl/>
      <w:pBdr>
        <w:left w:val="single" w:sz="8" w:space="0" w:color="auto"/>
        <w:bottom w:val="single" w:sz="8" w:space="0" w:color="auto"/>
      </w:pBdr>
      <w:shd w:val="clear" w:color="000000" w:fill="FAC090"/>
      <w:suppressAutoHyphens w:val="0"/>
      <w:autoSpaceDE/>
      <w:spacing w:before="100" w:beforeAutospacing="1" w:after="100" w:afterAutospacing="1"/>
      <w:jc w:val="center"/>
      <w:textAlignment w:val="center"/>
    </w:pPr>
    <w:rPr>
      <w:sz w:val="24"/>
      <w:szCs w:val="24"/>
      <w:lang w:eastAsia="ru-RU"/>
    </w:rPr>
  </w:style>
  <w:style w:type="paragraph" w:customStyle="1" w:styleId="xl182">
    <w:name w:val="xl182"/>
    <w:basedOn w:val="a"/>
    <w:rsid w:val="00E65285"/>
    <w:pPr>
      <w:widowControl/>
      <w:pBdr>
        <w:bottom w:val="single" w:sz="8" w:space="0" w:color="auto"/>
        <w:right w:val="single" w:sz="8" w:space="0" w:color="auto"/>
      </w:pBdr>
      <w:shd w:val="clear" w:color="000000" w:fill="FAC090"/>
      <w:suppressAutoHyphens w:val="0"/>
      <w:autoSpaceDE/>
      <w:spacing w:before="100" w:beforeAutospacing="1" w:after="100" w:afterAutospacing="1"/>
      <w:jc w:val="center"/>
      <w:textAlignment w:val="center"/>
    </w:pPr>
    <w:rPr>
      <w:sz w:val="24"/>
      <w:szCs w:val="24"/>
      <w:lang w:eastAsia="ru-RU"/>
    </w:rPr>
  </w:style>
  <w:style w:type="paragraph" w:customStyle="1" w:styleId="xl183">
    <w:name w:val="xl183"/>
    <w:basedOn w:val="a"/>
    <w:rsid w:val="00E65285"/>
    <w:pPr>
      <w:widowControl/>
      <w:pBdr>
        <w:top w:val="single" w:sz="8" w:space="0" w:color="auto"/>
        <w:left w:val="single" w:sz="8" w:space="0" w:color="auto"/>
      </w:pBdr>
      <w:shd w:val="clear" w:color="000000" w:fill="FAC090"/>
      <w:suppressAutoHyphens w:val="0"/>
      <w:autoSpaceDE/>
      <w:spacing w:before="100" w:beforeAutospacing="1" w:after="100" w:afterAutospacing="1"/>
      <w:jc w:val="center"/>
      <w:textAlignment w:val="center"/>
    </w:pPr>
    <w:rPr>
      <w:sz w:val="24"/>
      <w:szCs w:val="24"/>
      <w:lang w:eastAsia="ru-RU"/>
    </w:rPr>
  </w:style>
  <w:style w:type="paragraph" w:customStyle="1" w:styleId="xl184">
    <w:name w:val="xl184"/>
    <w:basedOn w:val="a"/>
    <w:rsid w:val="00E65285"/>
    <w:pPr>
      <w:widowControl/>
      <w:pBdr>
        <w:top w:val="single" w:sz="8" w:space="0" w:color="auto"/>
        <w:right w:val="single" w:sz="8" w:space="0" w:color="auto"/>
      </w:pBdr>
      <w:shd w:val="clear" w:color="000000" w:fill="FAC090"/>
      <w:suppressAutoHyphens w:val="0"/>
      <w:autoSpaceDE/>
      <w:spacing w:before="100" w:beforeAutospacing="1" w:after="100" w:afterAutospacing="1"/>
      <w:jc w:val="center"/>
      <w:textAlignment w:val="center"/>
    </w:pPr>
    <w:rPr>
      <w:sz w:val="24"/>
      <w:szCs w:val="24"/>
      <w:lang w:eastAsia="ru-RU"/>
    </w:rPr>
  </w:style>
  <w:style w:type="paragraph" w:customStyle="1" w:styleId="xl185">
    <w:name w:val="xl185"/>
    <w:basedOn w:val="a"/>
    <w:rsid w:val="00E65285"/>
    <w:pPr>
      <w:widowControl/>
      <w:pBdr>
        <w:left w:val="single" w:sz="8" w:space="0" w:color="auto"/>
        <w:bottom w:val="single" w:sz="4" w:space="0" w:color="auto"/>
      </w:pBdr>
      <w:shd w:val="clear" w:color="000000" w:fill="FAC090"/>
      <w:suppressAutoHyphens w:val="0"/>
      <w:autoSpaceDE/>
      <w:spacing w:before="100" w:beforeAutospacing="1" w:after="100" w:afterAutospacing="1"/>
      <w:jc w:val="center"/>
      <w:textAlignment w:val="center"/>
    </w:pPr>
    <w:rPr>
      <w:sz w:val="24"/>
      <w:szCs w:val="24"/>
      <w:lang w:eastAsia="ru-RU"/>
    </w:rPr>
  </w:style>
  <w:style w:type="paragraph" w:customStyle="1" w:styleId="xl186">
    <w:name w:val="xl186"/>
    <w:basedOn w:val="a"/>
    <w:rsid w:val="00E65285"/>
    <w:pPr>
      <w:widowControl/>
      <w:pBdr>
        <w:bottom w:val="single" w:sz="4" w:space="0" w:color="auto"/>
        <w:right w:val="single" w:sz="8" w:space="0" w:color="auto"/>
      </w:pBdr>
      <w:shd w:val="clear" w:color="000000" w:fill="FAC090"/>
      <w:suppressAutoHyphens w:val="0"/>
      <w:autoSpaceDE/>
      <w:spacing w:before="100" w:beforeAutospacing="1" w:after="100" w:afterAutospacing="1"/>
      <w:jc w:val="center"/>
      <w:textAlignment w:val="center"/>
    </w:pPr>
    <w:rPr>
      <w:sz w:val="24"/>
      <w:szCs w:val="24"/>
      <w:lang w:eastAsia="ru-RU"/>
    </w:rPr>
  </w:style>
  <w:style w:type="paragraph" w:customStyle="1" w:styleId="xl187">
    <w:name w:val="xl187"/>
    <w:basedOn w:val="a"/>
    <w:rsid w:val="00E65285"/>
    <w:pPr>
      <w:widowControl/>
      <w:pBdr>
        <w:top w:val="single" w:sz="8" w:space="0" w:color="auto"/>
        <w:bottom w:val="single" w:sz="4" w:space="0" w:color="auto"/>
      </w:pBdr>
      <w:suppressAutoHyphens w:val="0"/>
      <w:autoSpaceDE/>
      <w:spacing w:before="100" w:beforeAutospacing="1" w:after="100" w:afterAutospacing="1"/>
      <w:jc w:val="center"/>
      <w:textAlignment w:val="center"/>
    </w:pPr>
    <w:rPr>
      <w:sz w:val="24"/>
      <w:szCs w:val="24"/>
      <w:lang w:eastAsia="ru-RU"/>
    </w:rPr>
  </w:style>
  <w:style w:type="paragraph" w:customStyle="1" w:styleId="xl188">
    <w:name w:val="xl188"/>
    <w:basedOn w:val="a"/>
    <w:rsid w:val="00E65285"/>
    <w:pPr>
      <w:widowControl/>
      <w:pBdr>
        <w:top w:val="single" w:sz="4" w:space="0" w:color="auto"/>
        <w:left w:val="single" w:sz="8" w:space="0" w:color="auto"/>
        <w:bottom w:val="single" w:sz="8" w:space="0" w:color="auto"/>
      </w:pBdr>
      <w:suppressAutoHyphens w:val="0"/>
      <w:autoSpaceDE/>
      <w:spacing w:before="100" w:beforeAutospacing="1" w:after="100" w:afterAutospacing="1"/>
      <w:jc w:val="center"/>
    </w:pPr>
    <w:rPr>
      <w:sz w:val="24"/>
      <w:szCs w:val="24"/>
      <w:lang w:eastAsia="ru-RU"/>
    </w:rPr>
  </w:style>
  <w:style w:type="paragraph" w:customStyle="1" w:styleId="xl189">
    <w:name w:val="xl189"/>
    <w:basedOn w:val="a"/>
    <w:rsid w:val="00E65285"/>
    <w:pPr>
      <w:widowControl/>
      <w:pBdr>
        <w:top w:val="single" w:sz="4" w:space="0" w:color="auto"/>
        <w:bottom w:val="single" w:sz="8" w:space="0" w:color="auto"/>
      </w:pBdr>
      <w:suppressAutoHyphens w:val="0"/>
      <w:autoSpaceDE/>
      <w:spacing w:before="100" w:beforeAutospacing="1" w:after="100" w:afterAutospacing="1"/>
      <w:jc w:val="center"/>
    </w:pPr>
    <w:rPr>
      <w:sz w:val="24"/>
      <w:szCs w:val="24"/>
      <w:lang w:eastAsia="ru-RU"/>
    </w:rPr>
  </w:style>
  <w:style w:type="paragraph" w:customStyle="1" w:styleId="xl190">
    <w:name w:val="xl190"/>
    <w:basedOn w:val="a"/>
    <w:rsid w:val="00E65285"/>
    <w:pPr>
      <w:widowControl/>
      <w:pBdr>
        <w:top w:val="single" w:sz="4" w:space="0" w:color="auto"/>
        <w:bottom w:val="single" w:sz="8" w:space="0" w:color="auto"/>
        <w:right w:val="single" w:sz="8" w:space="0" w:color="auto"/>
      </w:pBdr>
      <w:suppressAutoHyphens w:val="0"/>
      <w:autoSpaceDE/>
      <w:spacing w:before="100" w:beforeAutospacing="1" w:after="100" w:afterAutospacing="1"/>
      <w:jc w:val="center"/>
    </w:pPr>
    <w:rPr>
      <w:sz w:val="24"/>
      <w:szCs w:val="24"/>
      <w:lang w:eastAsia="ru-RU"/>
    </w:rPr>
  </w:style>
  <w:style w:type="paragraph" w:customStyle="1" w:styleId="xl191">
    <w:name w:val="xl191"/>
    <w:basedOn w:val="a"/>
    <w:rsid w:val="00E65285"/>
    <w:pPr>
      <w:widowControl/>
      <w:pBdr>
        <w:top w:val="single" w:sz="8" w:space="0" w:color="auto"/>
        <w:left w:val="single" w:sz="8" w:space="0" w:color="auto"/>
        <w:bottom w:val="single" w:sz="4" w:space="0" w:color="auto"/>
      </w:pBdr>
      <w:shd w:val="clear" w:color="000000" w:fill="FAC090"/>
      <w:suppressAutoHyphens w:val="0"/>
      <w:autoSpaceDE/>
      <w:spacing w:before="100" w:beforeAutospacing="1" w:after="100" w:afterAutospacing="1"/>
      <w:jc w:val="center"/>
    </w:pPr>
    <w:rPr>
      <w:sz w:val="24"/>
      <w:szCs w:val="24"/>
      <w:lang w:eastAsia="ru-RU"/>
    </w:rPr>
  </w:style>
  <w:style w:type="paragraph" w:customStyle="1" w:styleId="xl192">
    <w:name w:val="xl192"/>
    <w:basedOn w:val="a"/>
    <w:rsid w:val="00E65285"/>
    <w:pPr>
      <w:widowControl/>
      <w:pBdr>
        <w:top w:val="single" w:sz="8" w:space="0" w:color="auto"/>
        <w:bottom w:val="single" w:sz="4" w:space="0" w:color="auto"/>
        <w:right w:val="single" w:sz="8" w:space="0" w:color="auto"/>
      </w:pBdr>
      <w:shd w:val="clear" w:color="000000" w:fill="FAC090"/>
      <w:suppressAutoHyphens w:val="0"/>
      <w:autoSpaceDE/>
      <w:spacing w:before="100" w:beforeAutospacing="1" w:after="100" w:afterAutospacing="1"/>
      <w:jc w:val="center"/>
    </w:pPr>
    <w:rPr>
      <w:sz w:val="24"/>
      <w:szCs w:val="24"/>
      <w:lang w:eastAsia="ru-RU"/>
    </w:rPr>
  </w:style>
  <w:style w:type="paragraph" w:customStyle="1" w:styleId="xl193">
    <w:name w:val="xl193"/>
    <w:basedOn w:val="a"/>
    <w:rsid w:val="00E65285"/>
    <w:pPr>
      <w:widowControl/>
      <w:pBdr>
        <w:top w:val="single" w:sz="4" w:space="0" w:color="auto"/>
        <w:bottom w:val="single" w:sz="8" w:space="0" w:color="auto"/>
        <w:right w:val="single" w:sz="8" w:space="0" w:color="auto"/>
      </w:pBdr>
      <w:suppressAutoHyphens w:val="0"/>
      <w:autoSpaceDE/>
      <w:spacing w:before="100" w:beforeAutospacing="1" w:after="100" w:afterAutospacing="1"/>
      <w:jc w:val="center"/>
      <w:textAlignment w:val="center"/>
    </w:pPr>
    <w:rPr>
      <w:color w:val="000000"/>
      <w:lang w:eastAsia="ru-RU"/>
    </w:rPr>
  </w:style>
  <w:style w:type="paragraph" w:customStyle="1" w:styleId="xl194">
    <w:name w:val="xl194"/>
    <w:basedOn w:val="a"/>
    <w:rsid w:val="00E65285"/>
    <w:pPr>
      <w:widowControl/>
      <w:pBdr>
        <w:top w:val="single" w:sz="8" w:space="0" w:color="auto"/>
        <w:left w:val="single" w:sz="8" w:space="0" w:color="auto"/>
        <w:bottom w:val="single" w:sz="4" w:space="0" w:color="auto"/>
      </w:pBdr>
      <w:shd w:val="clear" w:color="000000" w:fill="FAC090"/>
      <w:suppressAutoHyphens w:val="0"/>
      <w:autoSpaceDE/>
      <w:spacing w:before="100" w:beforeAutospacing="1" w:after="100" w:afterAutospacing="1"/>
      <w:jc w:val="center"/>
    </w:pPr>
    <w:rPr>
      <w:color w:val="000000"/>
      <w:sz w:val="24"/>
      <w:szCs w:val="24"/>
      <w:lang w:eastAsia="ru-RU"/>
    </w:rPr>
  </w:style>
  <w:style w:type="paragraph" w:customStyle="1" w:styleId="xl195">
    <w:name w:val="xl195"/>
    <w:basedOn w:val="a"/>
    <w:rsid w:val="00E65285"/>
    <w:pPr>
      <w:widowControl/>
      <w:pBdr>
        <w:top w:val="single" w:sz="8" w:space="0" w:color="auto"/>
        <w:bottom w:val="single" w:sz="4" w:space="0" w:color="auto"/>
      </w:pBdr>
      <w:shd w:val="clear" w:color="000000" w:fill="FAC090"/>
      <w:suppressAutoHyphens w:val="0"/>
      <w:autoSpaceDE/>
      <w:spacing w:before="100" w:beforeAutospacing="1" w:after="100" w:afterAutospacing="1"/>
      <w:jc w:val="center"/>
    </w:pPr>
    <w:rPr>
      <w:sz w:val="24"/>
      <w:szCs w:val="24"/>
      <w:lang w:eastAsia="ru-RU"/>
    </w:rPr>
  </w:style>
  <w:style w:type="paragraph" w:customStyle="1" w:styleId="xl196">
    <w:name w:val="xl196"/>
    <w:basedOn w:val="a"/>
    <w:rsid w:val="00E65285"/>
    <w:pPr>
      <w:widowControl/>
      <w:pBdr>
        <w:top w:val="single" w:sz="4" w:space="0" w:color="auto"/>
        <w:left w:val="single" w:sz="4" w:space="0" w:color="auto"/>
        <w:right w:val="single" w:sz="4" w:space="0" w:color="auto"/>
      </w:pBdr>
      <w:suppressAutoHyphens w:val="0"/>
      <w:autoSpaceDE/>
      <w:spacing w:before="100" w:beforeAutospacing="1" w:after="100" w:afterAutospacing="1"/>
      <w:jc w:val="center"/>
      <w:textAlignment w:val="center"/>
    </w:pPr>
    <w:rPr>
      <w:color w:val="000000"/>
      <w:sz w:val="24"/>
      <w:szCs w:val="24"/>
      <w:lang w:eastAsia="ru-RU"/>
    </w:rPr>
  </w:style>
  <w:style w:type="paragraph" w:customStyle="1" w:styleId="xl197">
    <w:name w:val="xl197"/>
    <w:basedOn w:val="a"/>
    <w:rsid w:val="00E65285"/>
    <w:pPr>
      <w:widowControl/>
      <w:pBdr>
        <w:top w:val="single" w:sz="4" w:space="0" w:color="auto"/>
        <w:bottom w:val="single" w:sz="4" w:space="0" w:color="auto"/>
      </w:pBdr>
      <w:suppressAutoHyphens w:val="0"/>
      <w:autoSpaceDE/>
      <w:spacing w:before="100" w:beforeAutospacing="1" w:after="100" w:afterAutospacing="1"/>
      <w:jc w:val="center"/>
      <w:textAlignment w:val="center"/>
    </w:pPr>
    <w:rPr>
      <w:color w:val="000000"/>
      <w:lang w:eastAsia="ru-RU"/>
    </w:rPr>
  </w:style>
  <w:style w:type="paragraph" w:customStyle="1" w:styleId="xl198">
    <w:name w:val="xl198"/>
    <w:basedOn w:val="a"/>
    <w:rsid w:val="00E65285"/>
    <w:pPr>
      <w:widowControl/>
      <w:pBdr>
        <w:top w:val="single" w:sz="8" w:space="0" w:color="auto"/>
      </w:pBdr>
      <w:shd w:val="clear" w:color="000000" w:fill="FAC090"/>
      <w:suppressAutoHyphens w:val="0"/>
      <w:autoSpaceDE/>
      <w:spacing w:before="100" w:beforeAutospacing="1" w:after="100" w:afterAutospacing="1"/>
      <w:jc w:val="center"/>
      <w:textAlignment w:val="center"/>
    </w:pPr>
    <w:rPr>
      <w:sz w:val="24"/>
      <w:szCs w:val="24"/>
      <w:lang w:eastAsia="ru-RU"/>
    </w:rPr>
  </w:style>
  <w:style w:type="paragraph" w:customStyle="1" w:styleId="xl199">
    <w:name w:val="xl199"/>
    <w:basedOn w:val="a"/>
    <w:rsid w:val="00E65285"/>
    <w:pPr>
      <w:widowControl/>
      <w:pBdr>
        <w:bottom w:val="single" w:sz="8" w:space="0" w:color="auto"/>
      </w:pBdr>
      <w:shd w:val="clear" w:color="000000" w:fill="FAC090"/>
      <w:suppressAutoHyphens w:val="0"/>
      <w:autoSpaceDE/>
      <w:spacing w:before="100" w:beforeAutospacing="1" w:after="100" w:afterAutospacing="1"/>
      <w:jc w:val="center"/>
      <w:textAlignment w:val="center"/>
    </w:pPr>
    <w:rPr>
      <w:sz w:val="24"/>
      <w:szCs w:val="24"/>
      <w:lang w:eastAsia="ru-RU"/>
    </w:rPr>
  </w:style>
  <w:style w:type="paragraph" w:customStyle="1" w:styleId="xl200">
    <w:name w:val="xl200"/>
    <w:basedOn w:val="a"/>
    <w:rsid w:val="00E65285"/>
    <w:pPr>
      <w:widowControl/>
      <w:pBdr>
        <w:top w:val="single" w:sz="8" w:space="0" w:color="auto"/>
        <w:left w:val="single" w:sz="8" w:space="0" w:color="auto"/>
        <w:right w:val="single" w:sz="8" w:space="0" w:color="auto"/>
      </w:pBdr>
      <w:shd w:val="clear" w:color="000000" w:fill="FAC090"/>
      <w:suppressAutoHyphens w:val="0"/>
      <w:autoSpaceDE/>
      <w:spacing w:before="100" w:beforeAutospacing="1" w:after="100" w:afterAutospacing="1"/>
      <w:jc w:val="center"/>
      <w:textAlignment w:val="center"/>
    </w:pPr>
    <w:rPr>
      <w:color w:val="000000"/>
      <w:sz w:val="24"/>
      <w:szCs w:val="24"/>
      <w:lang w:eastAsia="ru-RU"/>
    </w:rPr>
  </w:style>
  <w:style w:type="paragraph" w:customStyle="1" w:styleId="xl201">
    <w:name w:val="xl201"/>
    <w:basedOn w:val="a"/>
    <w:rsid w:val="00E65285"/>
    <w:pPr>
      <w:widowControl/>
      <w:pBdr>
        <w:left w:val="single" w:sz="8" w:space="0" w:color="auto"/>
        <w:bottom w:val="single" w:sz="4" w:space="0" w:color="auto"/>
        <w:right w:val="single" w:sz="8" w:space="0" w:color="auto"/>
      </w:pBdr>
      <w:suppressAutoHyphens w:val="0"/>
      <w:autoSpaceDE/>
      <w:spacing w:before="100" w:beforeAutospacing="1" w:after="100" w:afterAutospacing="1"/>
      <w:jc w:val="center"/>
      <w:textAlignment w:val="center"/>
    </w:pPr>
    <w:rPr>
      <w:sz w:val="24"/>
      <w:szCs w:val="24"/>
      <w:lang w:eastAsia="ru-RU"/>
    </w:rPr>
  </w:style>
  <w:style w:type="paragraph" w:customStyle="1" w:styleId="xl202">
    <w:name w:val="xl202"/>
    <w:basedOn w:val="a"/>
    <w:rsid w:val="00E65285"/>
    <w:pPr>
      <w:widowControl/>
      <w:pBdr>
        <w:top w:val="single" w:sz="4" w:space="0" w:color="auto"/>
        <w:left w:val="single" w:sz="8" w:space="0" w:color="auto"/>
        <w:bottom w:val="single" w:sz="8" w:space="0" w:color="auto"/>
        <w:right w:val="single" w:sz="4" w:space="0" w:color="auto"/>
      </w:pBdr>
      <w:suppressAutoHyphens w:val="0"/>
      <w:autoSpaceDE/>
      <w:spacing w:before="100" w:beforeAutospacing="1" w:after="100" w:afterAutospacing="1"/>
      <w:jc w:val="center"/>
      <w:textAlignment w:val="center"/>
    </w:pPr>
    <w:rPr>
      <w:color w:val="000000"/>
      <w:lang w:eastAsia="ru-RU"/>
    </w:rPr>
  </w:style>
  <w:style w:type="paragraph" w:customStyle="1" w:styleId="xl203">
    <w:name w:val="xl203"/>
    <w:basedOn w:val="a"/>
    <w:rsid w:val="00E65285"/>
    <w:pPr>
      <w:widowControl/>
      <w:pBdr>
        <w:top w:val="single" w:sz="4" w:space="0" w:color="auto"/>
        <w:left w:val="single" w:sz="4" w:space="0" w:color="auto"/>
        <w:bottom w:val="single" w:sz="8" w:space="0" w:color="auto"/>
        <w:right w:val="single" w:sz="4" w:space="0" w:color="auto"/>
      </w:pBdr>
      <w:suppressAutoHyphens w:val="0"/>
      <w:autoSpaceDE/>
      <w:spacing w:before="100" w:beforeAutospacing="1" w:after="100" w:afterAutospacing="1"/>
      <w:jc w:val="center"/>
      <w:textAlignment w:val="center"/>
    </w:pPr>
    <w:rPr>
      <w:sz w:val="24"/>
      <w:szCs w:val="24"/>
      <w:lang w:eastAsia="ru-RU"/>
    </w:rPr>
  </w:style>
  <w:style w:type="paragraph" w:customStyle="1" w:styleId="xl204">
    <w:name w:val="xl204"/>
    <w:basedOn w:val="a"/>
    <w:rsid w:val="00E65285"/>
    <w:pPr>
      <w:widowControl/>
      <w:pBdr>
        <w:top w:val="single" w:sz="4" w:space="0" w:color="auto"/>
        <w:left w:val="single" w:sz="4" w:space="0" w:color="auto"/>
        <w:bottom w:val="single" w:sz="8" w:space="0" w:color="auto"/>
      </w:pBdr>
      <w:suppressAutoHyphens w:val="0"/>
      <w:autoSpaceDE/>
      <w:spacing w:before="100" w:beforeAutospacing="1" w:after="100" w:afterAutospacing="1"/>
      <w:jc w:val="center"/>
      <w:textAlignment w:val="center"/>
    </w:pPr>
    <w:rPr>
      <w:sz w:val="24"/>
      <w:szCs w:val="24"/>
      <w:lang w:eastAsia="ru-RU"/>
    </w:rPr>
  </w:style>
  <w:style w:type="paragraph" w:customStyle="1" w:styleId="xl205">
    <w:name w:val="xl205"/>
    <w:basedOn w:val="a"/>
    <w:rsid w:val="00E65285"/>
    <w:pPr>
      <w:widowControl/>
      <w:pBdr>
        <w:top w:val="single" w:sz="4" w:space="0" w:color="auto"/>
        <w:left w:val="single" w:sz="8" w:space="0" w:color="auto"/>
        <w:bottom w:val="single" w:sz="8" w:space="0" w:color="auto"/>
      </w:pBdr>
      <w:shd w:val="clear" w:color="000000" w:fill="FFFFFF"/>
      <w:suppressAutoHyphens w:val="0"/>
      <w:autoSpaceDE/>
      <w:spacing w:before="100" w:beforeAutospacing="1" w:after="100" w:afterAutospacing="1"/>
      <w:jc w:val="center"/>
      <w:textAlignment w:val="center"/>
    </w:pPr>
    <w:rPr>
      <w:sz w:val="24"/>
      <w:szCs w:val="24"/>
      <w:lang w:eastAsia="ru-RU"/>
    </w:rPr>
  </w:style>
  <w:style w:type="paragraph" w:customStyle="1" w:styleId="xl206">
    <w:name w:val="xl206"/>
    <w:basedOn w:val="a"/>
    <w:rsid w:val="00E65285"/>
    <w:pPr>
      <w:widowControl/>
      <w:pBdr>
        <w:top w:val="single" w:sz="4" w:space="0" w:color="auto"/>
        <w:bottom w:val="single" w:sz="8" w:space="0" w:color="auto"/>
      </w:pBdr>
      <w:shd w:val="clear" w:color="000000" w:fill="FFFFFF"/>
      <w:suppressAutoHyphens w:val="0"/>
      <w:autoSpaceDE/>
      <w:spacing w:before="100" w:beforeAutospacing="1" w:after="100" w:afterAutospacing="1"/>
      <w:jc w:val="center"/>
      <w:textAlignment w:val="center"/>
    </w:pPr>
    <w:rPr>
      <w:sz w:val="24"/>
      <w:szCs w:val="24"/>
      <w:lang w:eastAsia="ru-RU"/>
    </w:rPr>
  </w:style>
  <w:style w:type="paragraph" w:customStyle="1" w:styleId="xl207">
    <w:name w:val="xl207"/>
    <w:basedOn w:val="a"/>
    <w:rsid w:val="00E65285"/>
    <w:pPr>
      <w:widowControl/>
      <w:pBdr>
        <w:top w:val="single" w:sz="4" w:space="0" w:color="auto"/>
        <w:bottom w:val="single" w:sz="8" w:space="0" w:color="auto"/>
        <w:right w:val="single" w:sz="8" w:space="0" w:color="auto"/>
      </w:pBdr>
      <w:shd w:val="clear" w:color="000000" w:fill="FFFFFF"/>
      <w:suppressAutoHyphens w:val="0"/>
      <w:autoSpaceDE/>
      <w:spacing w:before="100" w:beforeAutospacing="1" w:after="100" w:afterAutospacing="1"/>
      <w:jc w:val="center"/>
      <w:textAlignment w:val="center"/>
    </w:pPr>
    <w:rPr>
      <w:sz w:val="24"/>
      <w:szCs w:val="24"/>
      <w:lang w:eastAsia="ru-RU"/>
    </w:rPr>
  </w:style>
  <w:style w:type="paragraph" w:customStyle="1" w:styleId="xl208">
    <w:name w:val="xl208"/>
    <w:basedOn w:val="a"/>
    <w:rsid w:val="00E65285"/>
    <w:pPr>
      <w:widowControl/>
      <w:pBdr>
        <w:top w:val="single" w:sz="4" w:space="0" w:color="auto"/>
        <w:bottom w:val="single" w:sz="4" w:space="0" w:color="auto"/>
        <w:right w:val="single" w:sz="8" w:space="0" w:color="auto"/>
      </w:pBdr>
      <w:suppressAutoHyphens w:val="0"/>
      <w:autoSpaceDE/>
      <w:spacing w:before="100" w:beforeAutospacing="1" w:after="100" w:afterAutospacing="1"/>
      <w:jc w:val="center"/>
      <w:textAlignment w:val="center"/>
    </w:pPr>
    <w:rPr>
      <w:color w:val="000000"/>
      <w:lang w:eastAsia="ru-RU"/>
    </w:rPr>
  </w:style>
  <w:style w:type="paragraph" w:customStyle="1" w:styleId="xl209">
    <w:name w:val="xl209"/>
    <w:basedOn w:val="a"/>
    <w:rsid w:val="00E65285"/>
    <w:pPr>
      <w:widowControl/>
      <w:pBdr>
        <w:top w:val="single" w:sz="8" w:space="0" w:color="auto"/>
        <w:left w:val="single" w:sz="8" w:space="0" w:color="auto"/>
        <w:bottom w:val="single" w:sz="4" w:space="0" w:color="auto"/>
      </w:pBdr>
      <w:shd w:val="clear" w:color="000000" w:fill="FFCC99"/>
      <w:suppressAutoHyphens w:val="0"/>
      <w:autoSpaceDE/>
      <w:spacing w:before="100" w:beforeAutospacing="1" w:after="100" w:afterAutospacing="1"/>
      <w:jc w:val="center"/>
      <w:textAlignment w:val="center"/>
    </w:pPr>
    <w:rPr>
      <w:sz w:val="24"/>
      <w:szCs w:val="24"/>
      <w:lang w:eastAsia="ru-RU"/>
    </w:rPr>
  </w:style>
  <w:style w:type="paragraph" w:customStyle="1" w:styleId="xl210">
    <w:name w:val="xl210"/>
    <w:basedOn w:val="a"/>
    <w:rsid w:val="00E65285"/>
    <w:pPr>
      <w:widowControl/>
      <w:pBdr>
        <w:top w:val="single" w:sz="8" w:space="0" w:color="auto"/>
        <w:bottom w:val="single" w:sz="4" w:space="0" w:color="auto"/>
      </w:pBdr>
      <w:shd w:val="clear" w:color="000000" w:fill="FFCC99"/>
      <w:suppressAutoHyphens w:val="0"/>
      <w:autoSpaceDE/>
      <w:spacing w:before="100" w:beforeAutospacing="1" w:after="100" w:afterAutospacing="1"/>
      <w:jc w:val="center"/>
      <w:textAlignment w:val="center"/>
    </w:pPr>
    <w:rPr>
      <w:sz w:val="24"/>
      <w:szCs w:val="24"/>
      <w:lang w:eastAsia="ru-RU"/>
    </w:rPr>
  </w:style>
  <w:style w:type="paragraph" w:customStyle="1" w:styleId="xl211">
    <w:name w:val="xl211"/>
    <w:basedOn w:val="a"/>
    <w:rsid w:val="00E65285"/>
    <w:pPr>
      <w:widowControl/>
      <w:pBdr>
        <w:top w:val="single" w:sz="8" w:space="0" w:color="auto"/>
        <w:bottom w:val="single" w:sz="4" w:space="0" w:color="auto"/>
        <w:right w:val="single" w:sz="8" w:space="0" w:color="auto"/>
      </w:pBdr>
      <w:shd w:val="clear" w:color="000000" w:fill="FFCC99"/>
      <w:suppressAutoHyphens w:val="0"/>
      <w:autoSpaceDE/>
      <w:spacing w:before="100" w:beforeAutospacing="1" w:after="100" w:afterAutospacing="1"/>
      <w:jc w:val="center"/>
      <w:textAlignment w:val="center"/>
    </w:pPr>
    <w:rPr>
      <w:sz w:val="24"/>
      <w:szCs w:val="24"/>
      <w:lang w:eastAsia="ru-RU"/>
    </w:rPr>
  </w:style>
  <w:style w:type="paragraph" w:customStyle="1" w:styleId="xl212">
    <w:name w:val="xl212"/>
    <w:basedOn w:val="a"/>
    <w:rsid w:val="00E65285"/>
    <w:pPr>
      <w:widowControl/>
      <w:pBdr>
        <w:top w:val="single" w:sz="4" w:space="0" w:color="auto"/>
        <w:left w:val="single" w:sz="4" w:space="0" w:color="auto"/>
        <w:right w:val="single" w:sz="4" w:space="0" w:color="auto"/>
      </w:pBdr>
      <w:shd w:val="clear" w:color="000000" w:fill="FFFFFF"/>
      <w:suppressAutoHyphens w:val="0"/>
      <w:autoSpaceDE/>
      <w:spacing w:before="100" w:beforeAutospacing="1" w:after="100" w:afterAutospacing="1"/>
      <w:jc w:val="center"/>
      <w:textAlignment w:val="center"/>
    </w:pPr>
    <w:rPr>
      <w:color w:val="000000"/>
      <w:sz w:val="24"/>
      <w:szCs w:val="24"/>
      <w:lang w:eastAsia="ru-RU"/>
    </w:rPr>
  </w:style>
  <w:style w:type="paragraph" w:customStyle="1" w:styleId="xl213">
    <w:name w:val="xl213"/>
    <w:basedOn w:val="a"/>
    <w:rsid w:val="00E65285"/>
    <w:pPr>
      <w:widowControl/>
      <w:pBdr>
        <w:top w:val="single" w:sz="8" w:space="0" w:color="auto"/>
        <w:left w:val="single" w:sz="8" w:space="0" w:color="auto"/>
        <w:bottom w:val="single" w:sz="4" w:space="0" w:color="auto"/>
      </w:pBdr>
      <w:shd w:val="clear" w:color="000000" w:fill="FFCC99"/>
      <w:suppressAutoHyphens w:val="0"/>
      <w:autoSpaceDE/>
      <w:spacing w:before="100" w:beforeAutospacing="1" w:after="100" w:afterAutospacing="1"/>
      <w:textAlignment w:val="center"/>
    </w:pPr>
    <w:rPr>
      <w:color w:val="000000"/>
      <w:sz w:val="24"/>
      <w:szCs w:val="24"/>
      <w:lang w:eastAsia="ru-RU"/>
    </w:rPr>
  </w:style>
  <w:style w:type="paragraph" w:customStyle="1" w:styleId="xl214">
    <w:name w:val="xl214"/>
    <w:basedOn w:val="a"/>
    <w:rsid w:val="00E65285"/>
    <w:pPr>
      <w:widowControl/>
      <w:pBdr>
        <w:top w:val="single" w:sz="8" w:space="0" w:color="auto"/>
        <w:bottom w:val="single" w:sz="4" w:space="0" w:color="auto"/>
        <w:right w:val="single" w:sz="8" w:space="0" w:color="auto"/>
      </w:pBdr>
      <w:suppressAutoHyphens w:val="0"/>
      <w:autoSpaceDE/>
      <w:spacing w:before="100" w:beforeAutospacing="1" w:after="100" w:afterAutospacing="1"/>
      <w:textAlignment w:val="center"/>
    </w:pPr>
    <w:rPr>
      <w:sz w:val="24"/>
      <w:szCs w:val="24"/>
      <w:lang w:eastAsia="ru-RU"/>
    </w:rPr>
  </w:style>
  <w:style w:type="paragraph" w:customStyle="1" w:styleId="xl215">
    <w:name w:val="xl215"/>
    <w:basedOn w:val="a"/>
    <w:rsid w:val="00E65285"/>
    <w:pPr>
      <w:widowControl/>
      <w:pBdr>
        <w:top w:val="single" w:sz="4" w:space="0" w:color="auto"/>
        <w:left w:val="single" w:sz="4" w:space="0" w:color="auto"/>
        <w:bottom w:val="single" w:sz="4" w:space="0" w:color="auto"/>
      </w:pBdr>
      <w:suppressAutoHyphens w:val="0"/>
      <w:autoSpaceDE/>
      <w:spacing w:before="100" w:beforeAutospacing="1" w:after="100" w:afterAutospacing="1"/>
      <w:textAlignment w:val="center"/>
    </w:pPr>
    <w:rPr>
      <w:color w:val="000000"/>
      <w:lang w:eastAsia="ru-RU"/>
    </w:rPr>
  </w:style>
  <w:style w:type="paragraph" w:customStyle="1" w:styleId="xl216">
    <w:name w:val="xl216"/>
    <w:basedOn w:val="a"/>
    <w:rsid w:val="00E65285"/>
    <w:pPr>
      <w:widowControl/>
      <w:pBdr>
        <w:top w:val="single" w:sz="4" w:space="0" w:color="auto"/>
        <w:bottom w:val="single" w:sz="4" w:space="0" w:color="auto"/>
      </w:pBdr>
      <w:suppressAutoHyphens w:val="0"/>
      <w:autoSpaceDE/>
      <w:spacing w:before="100" w:beforeAutospacing="1" w:after="100" w:afterAutospacing="1"/>
      <w:textAlignment w:val="center"/>
    </w:pPr>
    <w:rPr>
      <w:color w:val="000000"/>
      <w:lang w:eastAsia="ru-RU"/>
    </w:rPr>
  </w:style>
  <w:style w:type="paragraph" w:customStyle="1" w:styleId="xl217">
    <w:name w:val="xl217"/>
    <w:basedOn w:val="a"/>
    <w:rsid w:val="00E65285"/>
    <w:pPr>
      <w:widowControl/>
      <w:pBdr>
        <w:top w:val="single" w:sz="4" w:space="0" w:color="auto"/>
        <w:bottom w:val="single" w:sz="4" w:space="0" w:color="auto"/>
        <w:right w:val="single" w:sz="4" w:space="0" w:color="auto"/>
      </w:pBdr>
      <w:suppressAutoHyphens w:val="0"/>
      <w:autoSpaceDE/>
      <w:spacing w:before="100" w:beforeAutospacing="1" w:after="100" w:afterAutospacing="1"/>
      <w:textAlignment w:val="center"/>
    </w:pPr>
    <w:rPr>
      <w:color w:val="000000"/>
      <w:lang w:eastAsia="ru-RU"/>
    </w:rPr>
  </w:style>
  <w:style w:type="paragraph" w:customStyle="1" w:styleId="xl218">
    <w:name w:val="xl218"/>
    <w:basedOn w:val="a"/>
    <w:rsid w:val="00E65285"/>
    <w:pPr>
      <w:widowControl/>
      <w:pBdr>
        <w:top w:val="single" w:sz="8" w:space="0" w:color="auto"/>
        <w:left w:val="single" w:sz="8" w:space="0" w:color="auto"/>
        <w:bottom w:val="single" w:sz="4" w:space="0" w:color="auto"/>
      </w:pBdr>
      <w:shd w:val="clear" w:color="000000" w:fill="FFCC99"/>
      <w:suppressAutoHyphens w:val="0"/>
      <w:autoSpaceDE/>
      <w:spacing w:before="100" w:beforeAutospacing="1" w:after="100" w:afterAutospacing="1"/>
    </w:pPr>
    <w:rPr>
      <w:sz w:val="24"/>
      <w:szCs w:val="24"/>
      <w:lang w:eastAsia="ru-RU"/>
    </w:rPr>
  </w:style>
  <w:style w:type="paragraph" w:customStyle="1" w:styleId="xl219">
    <w:name w:val="xl219"/>
    <w:basedOn w:val="a"/>
    <w:rsid w:val="00E65285"/>
    <w:pPr>
      <w:widowControl/>
      <w:pBdr>
        <w:top w:val="single" w:sz="8" w:space="0" w:color="auto"/>
        <w:bottom w:val="single" w:sz="4" w:space="0" w:color="auto"/>
        <w:right w:val="single" w:sz="8" w:space="0" w:color="auto"/>
      </w:pBdr>
      <w:shd w:val="clear" w:color="000000" w:fill="FFCC99"/>
      <w:suppressAutoHyphens w:val="0"/>
      <w:autoSpaceDE/>
      <w:spacing w:before="100" w:beforeAutospacing="1" w:after="100" w:afterAutospacing="1"/>
    </w:pPr>
    <w:rPr>
      <w:sz w:val="24"/>
      <w:szCs w:val="24"/>
      <w:lang w:eastAsia="ru-RU"/>
    </w:rPr>
  </w:style>
  <w:style w:type="paragraph" w:customStyle="1" w:styleId="xl220">
    <w:name w:val="xl220"/>
    <w:basedOn w:val="a"/>
    <w:rsid w:val="00E65285"/>
    <w:pPr>
      <w:widowControl/>
      <w:pBdr>
        <w:top w:val="single" w:sz="8" w:space="0" w:color="auto"/>
        <w:left w:val="single" w:sz="8" w:space="0" w:color="auto"/>
        <w:bottom w:val="single" w:sz="8" w:space="0" w:color="auto"/>
      </w:pBdr>
      <w:shd w:val="clear" w:color="000000" w:fill="FAC090"/>
      <w:suppressAutoHyphens w:val="0"/>
      <w:autoSpaceDE/>
      <w:spacing w:before="100" w:beforeAutospacing="1" w:after="100" w:afterAutospacing="1"/>
      <w:jc w:val="center"/>
    </w:pPr>
    <w:rPr>
      <w:sz w:val="24"/>
      <w:szCs w:val="24"/>
      <w:lang w:eastAsia="ru-RU"/>
    </w:rPr>
  </w:style>
  <w:style w:type="paragraph" w:customStyle="1" w:styleId="xl221">
    <w:name w:val="xl221"/>
    <w:basedOn w:val="a"/>
    <w:rsid w:val="00E65285"/>
    <w:pPr>
      <w:widowControl/>
      <w:pBdr>
        <w:top w:val="single" w:sz="8" w:space="0" w:color="auto"/>
        <w:bottom w:val="single" w:sz="8" w:space="0" w:color="auto"/>
      </w:pBdr>
      <w:shd w:val="clear" w:color="000000" w:fill="FAC090"/>
      <w:suppressAutoHyphens w:val="0"/>
      <w:autoSpaceDE/>
      <w:spacing w:before="100" w:beforeAutospacing="1" w:after="100" w:afterAutospacing="1"/>
      <w:jc w:val="center"/>
    </w:pPr>
    <w:rPr>
      <w:sz w:val="24"/>
      <w:szCs w:val="24"/>
      <w:lang w:eastAsia="ru-RU"/>
    </w:rPr>
  </w:style>
  <w:style w:type="paragraph" w:customStyle="1" w:styleId="xl222">
    <w:name w:val="xl222"/>
    <w:basedOn w:val="a"/>
    <w:rsid w:val="00E65285"/>
    <w:pPr>
      <w:widowControl/>
      <w:pBdr>
        <w:top w:val="single" w:sz="8" w:space="0" w:color="auto"/>
        <w:bottom w:val="single" w:sz="8" w:space="0" w:color="auto"/>
        <w:right w:val="single" w:sz="8" w:space="0" w:color="auto"/>
      </w:pBdr>
      <w:shd w:val="clear" w:color="000000" w:fill="FAC090"/>
      <w:suppressAutoHyphens w:val="0"/>
      <w:autoSpaceDE/>
      <w:spacing w:before="100" w:beforeAutospacing="1" w:after="100" w:afterAutospacing="1"/>
      <w:jc w:val="center"/>
    </w:pPr>
    <w:rPr>
      <w:sz w:val="24"/>
      <w:szCs w:val="24"/>
      <w:lang w:eastAsia="ru-RU"/>
    </w:rPr>
  </w:style>
  <w:style w:type="paragraph" w:customStyle="1" w:styleId="xl223">
    <w:name w:val="xl223"/>
    <w:basedOn w:val="a"/>
    <w:rsid w:val="00E65285"/>
    <w:pPr>
      <w:widowControl/>
      <w:pBdr>
        <w:top w:val="single" w:sz="8" w:space="0" w:color="auto"/>
        <w:bottom w:val="single" w:sz="4" w:space="0" w:color="auto"/>
      </w:pBdr>
      <w:suppressAutoHyphens w:val="0"/>
      <w:autoSpaceDE/>
      <w:spacing w:before="100" w:beforeAutospacing="1" w:after="100" w:afterAutospacing="1"/>
    </w:pPr>
    <w:rPr>
      <w:sz w:val="24"/>
      <w:szCs w:val="24"/>
      <w:lang w:eastAsia="ru-RU"/>
    </w:rPr>
  </w:style>
  <w:style w:type="paragraph" w:customStyle="1" w:styleId="xl224">
    <w:name w:val="xl224"/>
    <w:basedOn w:val="a"/>
    <w:rsid w:val="00E65285"/>
    <w:pPr>
      <w:widowControl/>
      <w:pBdr>
        <w:top w:val="single" w:sz="8" w:space="0" w:color="auto"/>
        <w:bottom w:val="single" w:sz="4" w:space="0" w:color="auto"/>
        <w:right w:val="single" w:sz="8" w:space="0" w:color="auto"/>
      </w:pBdr>
      <w:suppressAutoHyphens w:val="0"/>
      <w:autoSpaceDE/>
      <w:spacing w:before="100" w:beforeAutospacing="1" w:after="100" w:afterAutospacing="1"/>
    </w:pPr>
    <w:rPr>
      <w:sz w:val="24"/>
      <w:szCs w:val="24"/>
      <w:lang w:eastAsia="ru-RU"/>
    </w:rPr>
  </w:style>
  <w:style w:type="paragraph" w:customStyle="1" w:styleId="xl225">
    <w:name w:val="xl225"/>
    <w:basedOn w:val="a"/>
    <w:rsid w:val="00E65285"/>
    <w:pPr>
      <w:widowControl/>
      <w:pBdr>
        <w:top w:val="single" w:sz="8" w:space="0" w:color="auto"/>
        <w:left w:val="single" w:sz="8" w:space="0" w:color="auto"/>
        <w:bottom w:val="single" w:sz="8" w:space="0" w:color="auto"/>
        <w:right w:val="single" w:sz="4" w:space="0" w:color="auto"/>
      </w:pBdr>
      <w:shd w:val="clear" w:color="000000" w:fill="FFCC99"/>
      <w:suppressAutoHyphens w:val="0"/>
      <w:autoSpaceDE/>
      <w:spacing w:before="100" w:beforeAutospacing="1" w:after="100" w:afterAutospacing="1"/>
      <w:jc w:val="center"/>
      <w:textAlignment w:val="center"/>
    </w:pPr>
    <w:rPr>
      <w:color w:val="000000"/>
      <w:sz w:val="24"/>
      <w:szCs w:val="24"/>
      <w:lang w:eastAsia="ru-RU"/>
    </w:rPr>
  </w:style>
  <w:style w:type="paragraph" w:customStyle="1" w:styleId="xl226">
    <w:name w:val="xl226"/>
    <w:basedOn w:val="a"/>
    <w:rsid w:val="00E65285"/>
    <w:pPr>
      <w:widowControl/>
      <w:pBdr>
        <w:top w:val="single" w:sz="8" w:space="0" w:color="auto"/>
        <w:left w:val="single" w:sz="4" w:space="0" w:color="auto"/>
        <w:bottom w:val="single" w:sz="8" w:space="0" w:color="auto"/>
        <w:right w:val="single" w:sz="4" w:space="0" w:color="auto"/>
      </w:pBdr>
      <w:shd w:val="clear" w:color="000000" w:fill="FFCC99"/>
      <w:suppressAutoHyphens w:val="0"/>
      <w:autoSpaceDE/>
      <w:spacing w:before="100" w:beforeAutospacing="1" w:after="100" w:afterAutospacing="1"/>
    </w:pPr>
    <w:rPr>
      <w:sz w:val="24"/>
      <w:szCs w:val="24"/>
      <w:lang w:eastAsia="ru-RU"/>
    </w:rPr>
  </w:style>
  <w:style w:type="paragraph" w:customStyle="1" w:styleId="xl227">
    <w:name w:val="xl227"/>
    <w:basedOn w:val="a"/>
    <w:rsid w:val="00E65285"/>
    <w:pPr>
      <w:widowControl/>
      <w:pBdr>
        <w:top w:val="single" w:sz="8" w:space="0" w:color="auto"/>
        <w:left w:val="single" w:sz="4" w:space="0" w:color="auto"/>
        <w:bottom w:val="single" w:sz="8" w:space="0" w:color="auto"/>
        <w:right w:val="single" w:sz="8" w:space="0" w:color="auto"/>
      </w:pBdr>
      <w:shd w:val="clear" w:color="000000" w:fill="FFCC99"/>
      <w:suppressAutoHyphens w:val="0"/>
      <w:autoSpaceDE/>
      <w:spacing w:before="100" w:beforeAutospacing="1" w:after="100" w:afterAutospacing="1"/>
    </w:pPr>
    <w:rPr>
      <w:sz w:val="24"/>
      <w:szCs w:val="24"/>
      <w:lang w:eastAsia="ru-RU"/>
    </w:rPr>
  </w:style>
  <w:style w:type="paragraph" w:customStyle="1" w:styleId="xl228">
    <w:name w:val="xl228"/>
    <w:basedOn w:val="a"/>
    <w:rsid w:val="00E65285"/>
    <w:pPr>
      <w:widowControl/>
      <w:pBdr>
        <w:top w:val="single" w:sz="8" w:space="0" w:color="auto"/>
        <w:left w:val="single" w:sz="8" w:space="0" w:color="auto"/>
        <w:bottom w:val="single" w:sz="8" w:space="0" w:color="auto"/>
      </w:pBdr>
      <w:shd w:val="clear" w:color="000000" w:fill="FFCC99"/>
      <w:suppressAutoHyphens w:val="0"/>
      <w:autoSpaceDE/>
      <w:spacing w:before="100" w:beforeAutospacing="1" w:after="100" w:afterAutospacing="1"/>
    </w:pPr>
    <w:rPr>
      <w:sz w:val="24"/>
      <w:szCs w:val="24"/>
      <w:lang w:eastAsia="ru-RU"/>
    </w:rPr>
  </w:style>
  <w:style w:type="paragraph" w:customStyle="1" w:styleId="xl229">
    <w:name w:val="xl229"/>
    <w:basedOn w:val="a"/>
    <w:rsid w:val="00E65285"/>
    <w:pPr>
      <w:widowControl/>
      <w:pBdr>
        <w:top w:val="single" w:sz="8" w:space="0" w:color="auto"/>
        <w:bottom w:val="single" w:sz="8" w:space="0" w:color="auto"/>
        <w:right w:val="single" w:sz="8" w:space="0" w:color="auto"/>
      </w:pBdr>
      <w:shd w:val="clear" w:color="000000" w:fill="FFCC99"/>
      <w:suppressAutoHyphens w:val="0"/>
      <w:autoSpaceDE/>
      <w:spacing w:before="100" w:beforeAutospacing="1" w:after="100" w:afterAutospacing="1"/>
    </w:pPr>
    <w:rPr>
      <w:sz w:val="24"/>
      <w:szCs w:val="24"/>
      <w:lang w:eastAsia="ru-RU"/>
    </w:rPr>
  </w:style>
  <w:style w:type="paragraph" w:customStyle="1" w:styleId="xl230">
    <w:name w:val="xl230"/>
    <w:basedOn w:val="a"/>
    <w:rsid w:val="00E65285"/>
    <w:pPr>
      <w:widowControl/>
      <w:pBdr>
        <w:top w:val="single" w:sz="4" w:space="0" w:color="auto"/>
        <w:left w:val="single" w:sz="8" w:space="0" w:color="auto"/>
        <w:bottom w:val="single" w:sz="4" w:space="0" w:color="auto"/>
      </w:pBdr>
      <w:shd w:val="clear" w:color="000000" w:fill="FFCC99"/>
      <w:suppressAutoHyphens w:val="0"/>
      <w:autoSpaceDE/>
      <w:spacing w:before="100" w:beforeAutospacing="1" w:after="100" w:afterAutospacing="1"/>
      <w:jc w:val="center"/>
      <w:textAlignment w:val="center"/>
    </w:pPr>
    <w:rPr>
      <w:color w:val="000000"/>
      <w:sz w:val="24"/>
      <w:szCs w:val="24"/>
      <w:lang w:eastAsia="ru-RU"/>
    </w:rPr>
  </w:style>
  <w:style w:type="paragraph" w:customStyle="1" w:styleId="xl231">
    <w:name w:val="xl231"/>
    <w:basedOn w:val="a"/>
    <w:rsid w:val="00E65285"/>
    <w:pPr>
      <w:widowControl/>
      <w:pBdr>
        <w:top w:val="single" w:sz="4" w:space="0" w:color="auto"/>
        <w:bottom w:val="single" w:sz="4" w:space="0" w:color="auto"/>
      </w:pBdr>
      <w:suppressAutoHyphens w:val="0"/>
      <w:autoSpaceDE/>
      <w:spacing w:before="100" w:beforeAutospacing="1" w:after="100" w:afterAutospacing="1"/>
      <w:jc w:val="center"/>
      <w:textAlignment w:val="center"/>
    </w:pPr>
    <w:rPr>
      <w:sz w:val="24"/>
      <w:szCs w:val="24"/>
      <w:lang w:eastAsia="ru-RU"/>
    </w:rPr>
  </w:style>
  <w:style w:type="paragraph" w:customStyle="1" w:styleId="xl232">
    <w:name w:val="xl232"/>
    <w:basedOn w:val="a"/>
    <w:rsid w:val="00E65285"/>
    <w:pPr>
      <w:widowControl/>
      <w:pBdr>
        <w:top w:val="single" w:sz="8" w:space="0" w:color="auto"/>
        <w:left w:val="single" w:sz="8" w:space="0" w:color="auto"/>
        <w:bottom w:val="single" w:sz="4" w:space="0" w:color="auto"/>
      </w:pBdr>
      <w:shd w:val="clear" w:color="000000" w:fill="FFCC99"/>
      <w:suppressAutoHyphens w:val="0"/>
      <w:autoSpaceDE/>
      <w:spacing w:before="100" w:beforeAutospacing="1" w:after="100" w:afterAutospacing="1"/>
      <w:jc w:val="center"/>
      <w:textAlignment w:val="center"/>
    </w:pPr>
    <w:rPr>
      <w:color w:val="000000"/>
      <w:lang w:eastAsia="ru-RU"/>
    </w:rPr>
  </w:style>
  <w:style w:type="paragraph" w:customStyle="1" w:styleId="xl233">
    <w:name w:val="xl233"/>
    <w:basedOn w:val="a"/>
    <w:rsid w:val="00E65285"/>
    <w:pPr>
      <w:widowControl/>
      <w:pBdr>
        <w:top w:val="single" w:sz="4" w:space="0" w:color="auto"/>
        <w:left w:val="single" w:sz="4" w:space="0" w:color="auto"/>
        <w:bottom w:val="single" w:sz="4" w:space="0" w:color="auto"/>
      </w:pBdr>
      <w:shd w:val="clear" w:color="000000" w:fill="FFCC99"/>
      <w:suppressAutoHyphens w:val="0"/>
      <w:autoSpaceDE/>
      <w:spacing w:before="100" w:beforeAutospacing="1" w:after="100" w:afterAutospacing="1"/>
      <w:jc w:val="center"/>
      <w:textAlignment w:val="center"/>
    </w:pPr>
    <w:rPr>
      <w:color w:val="000000"/>
      <w:lang w:eastAsia="ru-RU"/>
    </w:rPr>
  </w:style>
  <w:style w:type="paragraph" w:customStyle="1" w:styleId="xl234">
    <w:name w:val="xl234"/>
    <w:basedOn w:val="a"/>
    <w:rsid w:val="00E65285"/>
    <w:pPr>
      <w:widowControl/>
      <w:pBdr>
        <w:top w:val="single" w:sz="4" w:space="0" w:color="auto"/>
        <w:bottom w:val="single" w:sz="4" w:space="0" w:color="auto"/>
      </w:pBdr>
      <w:shd w:val="clear" w:color="000000" w:fill="FFCC99"/>
      <w:suppressAutoHyphens w:val="0"/>
      <w:autoSpaceDE/>
      <w:spacing w:before="100" w:beforeAutospacing="1" w:after="100" w:afterAutospacing="1"/>
      <w:jc w:val="center"/>
      <w:textAlignment w:val="center"/>
    </w:pPr>
    <w:rPr>
      <w:color w:val="000000"/>
      <w:lang w:eastAsia="ru-RU"/>
    </w:rPr>
  </w:style>
  <w:style w:type="paragraph" w:customStyle="1" w:styleId="xl235">
    <w:name w:val="xl235"/>
    <w:basedOn w:val="a"/>
    <w:rsid w:val="00E65285"/>
    <w:pPr>
      <w:widowControl/>
      <w:pBdr>
        <w:top w:val="single" w:sz="4" w:space="0" w:color="auto"/>
        <w:left w:val="single" w:sz="8" w:space="0" w:color="auto"/>
        <w:bottom w:val="single" w:sz="8" w:space="0" w:color="auto"/>
        <w:right w:val="single" w:sz="4" w:space="0" w:color="auto"/>
      </w:pBdr>
      <w:suppressAutoHyphens w:val="0"/>
      <w:autoSpaceDE/>
      <w:spacing w:before="100" w:beforeAutospacing="1" w:after="100" w:afterAutospacing="1"/>
      <w:jc w:val="center"/>
      <w:textAlignment w:val="center"/>
    </w:pPr>
    <w:rPr>
      <w:color w:val="000000"/>
      <w:sz w:val="24"/>
      <w:szCs w:val="24"/>
      <w:lang w:eastAsia="ru-RU"/>
    </w:rPr>
  </w:style>
  <w:style w:type="paragraph" w:customStyle="1" w:styleId="xl236">
    <w:name w:val="xl236"/>
    <w:basedOn w:val="a"/>
    <w:rsid w:val="00E65285"/>
    <w:pPr>
      <w:widowControl/>
      <w:pBdr>
        <w:top w:val="single" w:sz="4" w:space="0" w:color="auto"/>
        <w:left w:val="single" w:sz="4" w:space="0" w:color="auto"/>
        <w:bottom w:val="single" w:sz="8" w:space="0" w:color="auto"/>
        <w:right w:val="single" w:sz="4" w:space="0" w:color="auto"/>
      </w:pBdr>
      <w:suppressAutoHyphens w:val="0"/>
      <w:autoSpaceDE/>
      <w:spacing w:before="100" w:beforeAutospacing="1" w:after="100" w:afterAutospacing="1"/>
    </w:pPr>
    <w:rPr>
      <w:sz w:val="24"/>
      <w:szCs w:val="24"/>
      <w:lang w:eastAsia="ru-RU"/>
    </w:rPr>
  </w:style>
  <w:style w:type="paragraph" w:customStyle="1" w:styleId="xl237">
    <w:name w:val="xl237"/>
    <w:basedOn w:val="a"/>
    <w:rsid w:val="00E65285"/>
    <w:pPr>
      <w:widowControl/>
      <w:pBdr>
        <w:top w:val="single" w:sz="4" w:space="0" w:color="auto"/>
        <w:left w:val="single" w:sz="4" w:space="0" w:color="auto"/>
        <w:bottom w:val="single" w:sz="8" w:space="0" w:color="auto"/>
      </w:pBdr>
      <w:suppressAutoHyphens w:val="0"/>
      <w:autoSpaceDE/>
      <w:spacing w:before="100" w:beforeAutospacing="1" w:after="100" w:afterAutospacing="1"/>
    </w:pPr>
    <w:rPr>
      <w:sz w:val="24"/>
      <w:szCs w:val="24"/>
      <w:lang w:eastAsia="ru-RU"/>
    </w:rPr>
  </w:style>
  <w:style w:type="paragraph" w:customStyle="1" w:styleId="xl238">
    <w:name w:val="xl238"/>
    <w:basedOn w:val="a"/>
    <w:rsid w:val="00E65285"/>
    <w:pPr>
      <w:widowControl/>
      <w:pBdr>
        <w:top w:val="single" w:sz="8" w:space="0" w:color="auto"/>
        <w:left w:val="single" w:sz="8" w:space="0" w:color="auto"/>
        <w:bottom w:val="single" w:sz="4" w:space="0" w:color="auto"/>
        <w:right w:val="single" w:sz="4" w:space="0" w:color="auto"/>
      </w:pBdr>
      <w:shd w:val="clear" w:color="000000" w:fill="FFCC99"/>
      <w:suppressAutoHyphens w:val="0"/>
      <w:autoSpaceDE/>
      <w:spacing w:before="100" w:beforeAutospacing="1" w:after="100" w:afterAutospacing="1"/>
      <w:jc w:val="center"/>
      <w:textAlignment w:val="center"/>
    </w:pPr>
    <w:rPr>
      <w:color w:val="000000"/>
      <w:sz w:val="24"/>
      <w:szCs w:val="24"/>
      <w:lang w:eastAsia="ru-RU"/>
    </w:rPr>
  </w:style>
  <w:style w:type="paragraph" w:customStyle="1" w:styleId="xl239">
    <w:name w:val="xl239"/>
    <w:basedOn w:val="a"/>
    <w:rsid w:val="00E65285"/>
    <w:pPr>
      <w:widowControl/>
      <w:pBdr>
        <w:top w:val="single" w:sz="8" w:space="0" w:color="auto"/>
        <w:left w:val="single" w:sz="4" w:space="0" w:color="auto"/>
        <w:bottom w:val="single" w:sz="4" w:space="0" w:color="auto"/>
        <w:right w:val="single" w:sz="4" w:space="0" w:color="auto"/>
      </w:pBdr>
      <w:suppressAutoHyphens w:val="0"/>
      <w:autoSpaceDE/>
      <w:spacing w:before="100" w:beforeAutospacing="1" w:after="100" w:afterAutospacing="1"/>
      <w:jc w:val="center"/>
      <w:textAlignment w:val="center"/>
    </w:pPr>
    <w:rPr>
      <w:sz w:val="24"/>
      <w:szCs w:val="24"/>
      <w:lang w:eastAsia="ru-RU"/>
    </w:rPr>
  </w:style>
  <w:style w:type="paragraph" w:customStyle="1" w:styleId="xl240">
    <w:name w:val="xl240"/>
    <w:basedOn w:val="a"/>
    <w:rsid w:val="00E65285"/>
    <w:pPr>
      <w:widowControl/>
      <w:pBdr>
        <w:top w:val="single" w:sz="8" w:space="0" w:color="auto"/>
        <w:left w:val="single" w:sz="4" w:space="0" w:color="auto"/>
        <w:bottom w:val="single" w:sz="4" w:space="0" w:color="auto"/>
      </w:pBdr>
      <w:suppressAutoHyphens w:val="0"/>
      <w:autoSpaceDE/>
      <w:spacing w:before="100" w:beforeAutospacing="1" w:after="100" w:afterAutospacing="1"/>
      <w:jc w:val="center"/>
      <w:textAlignment w:val="center"/>
    </w:pPr>
    <w:rPr>
      <w:sz w:val="24"/>
      <w:szCs w:val="24"/>
      <w:lang w:eastAsia="ru-RU"/>
    </w:rPr>
  </w:style>
  <w:style w:type="paragraph" w:customStyle="1" w:styleId="xl241">
    <w:name w:val="xl241"/>
    <w:basedOn w:val="a"/>
    <w:rsid w:val="00E65285"/>
    <w:pPr>
      <w:widowControl/>
      <w:pBdr>
        <w:top w:val="single" w:sz="8" w:space="0" w:color="auto"/>
        <w:left w:val="single" w:sz="8" w:space="0" w:color="auto"/>
      </w:pBdr>
      <w:shd w:val="clear" w:color="000000" w:fill="FFCC99"/>
      <w:suppressAutoHyphens w:val="0"/>
      <w:autoSpaceDE/>
      <w:spacing w:before="100" w:beforeAutospacing="1" w:after="100" w:afterAutospacing="1"/>
      <w:jc w:val="center"/>
      <w:textAlignment w:val="center"/>
    </w:pPr>
    <w:rPr>
      <w:color w:val="000000"/>
      <w:lang w:eastAsia="ru-RU"/>
    </w:rPr>
  </w:style>
  <w:style w:type="paragraph" w:customStyle="1" w:styleId="xl242">
    <w:name w:val="xl242"/>
    <w:basedOn w:val="a"/>
    <w:rsid w:val="00E65285"/>
    <w:pPr>
      <w:widowControl/>
      <w:pBdr>
        <w:top w:val="single" w:sz="8" w:space="0" w:color="auto"/>
      </w:pBdr>
      <w:suppressAutoHyphens w:val="0"/>
      <w:autoSpaceDE/>
      <w:spacing w:before="100" w:beforeAutospacing="1" w:after="100" w:afterAutospacing="1"/>
    </w:pPr>
    <w:rPr>
      <w:sz w:val="24"/>
      <w:szCs w:val="24"/>
      <w:lang w:eastAsia="ru-RU"/>
    </w:rPr>
  </w:style>
  <w:style w:type="paragraph" w:customStyle="1" w:styleId="xl243">
    <w:name w:val="xl243"/>
    <w:basedOn w:val="a"/>
    <w:rsid w:val="00E65285"/>
    <w:pPr>
      <w:widowControl/>
      <w:pBdr>
        <w:top w:val="single" w:sz="4" w:space="0" w:color="auto"/>
        <w:left w:val="single" w:sz="8" w:space="0" w:color="auto"/>
        <w:bottom w:val="single" w:sz="8" w:space="0" w:color="auto"/>
      </w:pBdr>
      <w:suppressAutoHyphens w:val="0"/>
      <w:autoSpaceDE/>
      <w:spacing w:before="100" w:beforeAutospacing="1" w:after="100" w:afterAutospacing="1"/>
    </w:pPr>
    <w:rPr>
      <w:sz w:val="24"/>
      <w:szCs w:val="24"/>
      <w:lang w:eastAsia="ru-RU"/>
    </w:rPr>
  </w:style>
  <w:style w:type="paragraph" w:customStyle="1" w:styleId="xl244">
    <w:name w:val="xl244"/>
    <w:basedOn w:val="a"/>
    <w:rsid w:val="00E65285"/>
    <w:pPr>
      <w:widowControl/>
      <w:pBdr>
        <w:top w:val="single" w:sz="4" w:space="0" w:color="auto"/>
        <w:bottom w:val="single" w:sz="8" w:space="0" w:color="auto"/>
        <w:right w:val="single" w:sz="8" w:space="0" w:color="auto"/>
      </w:pBdr>
      <w:suppressAutoHyphens w:val="0"/>
      <w:autoSpaceDE/>
      <w:spacing w:before="100" w:beforeAutospacing="1" w:after="100" w:afterAutospacing="1"/>
    </w:pPr>
    <w:rPr>
      <w:sz w:val="24"/>
      <w:szCs w:val="24"/>
      <w:lang w:eastAsia="ru-RU"/>
    </w:rPr>
  </w:style>
  <w:style w:type="paragraph" w:customStyle="1" w:styleId="xl245">
    <w:name w:val="xl245"/>
    <w:basedOn w:val="a"/>
    <w:rsid w:val="00E65285"/>
    <w:pPr>
      <w:widowControl/>
      <w:pBdr>
        <w:top w:val="single" w:sz="4" w:space="0" w:color="auto"/>
        <w:left w:val="single" w:sz="8" w:space="0" w:color="auto"/>
        <w:bottom w:val="single" w:sz="4" w:space="0" w:color="auto"/>
      </w:pBdr>
      <w:shd w:val="clear" w:color="000000" w:fill="FFCC99"/>
      <w:suppressAutoHyphens w:val="0"/>
      <w:autoSpaceDE/>
      <w:spacing w:before="100" w:beforeAutospacing="1" w:after="100" w:afterAutospacing="1"/>
      <w:jc w:val="center"/>
      <w:textAlignment w:val="center"/>
    </w:pPr>
    <w:rPr>
      <w:color w:val="000000"/>
      <w:lang w:eastAsia="ru-RU"/>
    </w:rPr>
  </w:style>
  <w:style w:type="paragraph" w:customStyle="1" w:styleId="xl246">
    <w:name w:val="xl246"/>
    <w:basedOn w:val="a"/>
    <w:rsid w:val="00E65285"/>
    <w:pPr>
      <w:widowControl/>
      <w:pBdr>
        <w:top w:val="single" w:sz="8" w:space="0" w:color="auto"/>
        <w:left w:val="single" w:sz="8" w:space="0" w:color="auto"/>
        <w:bottom w:val="single" w:sz="8" w:space="0" w:color="auto"/>
      </w:pBdr>
      <w:shd w:val="clear" w:color="000000" w:fill="FFCC99"/>
      <w:suppressAutoHyphens w:val="0"/>
      <w:autoSpaceDE/>
      <w:spacing w:before="100" w:beforeAutospacing="1" w:after="100" w:afterAutospacing="1"/>
      <w:jc w:val="center"/>
      <w:textAlignment w:val="center"/>
    </w:pPr>
    <w:rPr>
      <w:color w:val="000000"/>
      <w:lang w:eastAsia="ru-RU"/>
    </w:rPr>
  </w:style>
  <w:style w:type="paragraph" w:customStyle="1" w:styleId="xl247">
    <w:name w:val="xl247"/>
    <w:basedOn w:val="a"/>
    <w:rsid w:val="00E65285"/>
    <w:pPr>
      <w:widowControl/>
      <w:pBdr>
        <w:top w:val="single" w:sz="4" w:space="0" w:color="auto"/>
        <w:left w:val="single" w:sz="8" w:space="0" w:color="auto"/>
        <w:bottom w:val="single" w:sz="8" w:space="0" w:color="auto"/>
      </w:pBdr>
      <w:suppressAutoHyphens w:val="0"/>
      <w:autoSpaceDE/>
      <w:spacing w:before="100" w:beforeAutospacing="1" w:after="100" w:afterAutospacing="1"/>
      <w:jc w:val="center"/>
      <w:textAlignment w:val="center"/>
    </w:pPr>
    <w:rPr>
      <w:color w:val="000000"/>
      <w:sz w:val="24"/>
      <w:szCs w:val="24"/>
      <w:lang w:eastAsia="ru-RU"/>
    </w:rPr>
  </w:style>
  <w:style w:type="paragraph" w:customStyle="1" w:styleId="xl248">
    <w:name w:val="xl248"/>
    <w:basedOn w:val="a"/>
    <w:rsid w:val="00E65285"/>
    <w:pPr>
      <w:widowControl/>
      <w:pBdr>
        <w:top w:val="single" w:sz="4" w:space="0" w:color="auto"/>
        <w:bottom w:val="single" w:sz="8" w:space="0" w:color="auto"/>
      </w:pBdr>
      <w:suppressAutoHyphens w:val="0"/>
      <w:autoSpaceDE/>
      <w:spacing w:before="100" w:beforeAutospacing="1" w:after="100" w:afterAutospacing="1"/>
      <w:jc w:val="center"/>
      <w:textAlignment w:val="center"/>
    </w:pPr>
    <w:rPr>
      <w:color w:val="000000"/>
      <w:lang w:eastAsia="ru-RU"/>
    </w:rPr>
  </w:style>
  <w:style w:type="paragraph" w:customStyle="1" w:styleId="xl249">
    <w:name w:val="xl249"/>
    <w:basedOn w:val="a"/>
    <w:rsid w:val="00E65285"/>
    <w:pPr>
      <w:widowControl/>
      <w:pBdr>
        <w:top w:val="single" w:sz="4" w:space="0" w:color="auto"/>
        <w:right w:val="single" w:sz="4" w:space="0" w:color="auto"/>
      </w:pBdr>
      <w:suppressAutoHyphens w:val="0"/>
      <w:autoSpaceDE/>
      <w:spacing w:before="100" w:beforeAutospacing="1" w:after="100" w:afterAutospacing="1"/>
      <w:jc w:val="center"/>
      <w:textAlignment w:val="center"/>
    </w:pPr>
    <w:rPr>
      <w:color w:val="000000"/>
      <w:lang w:eastAsia="ru-RU"/>
    </w:rPr>
  </w:style>
  <w:style w:type="paragraph" w:customStyle="1" w:styleId="xl250">
    <w:name w:val="xl250"/>
    <w:basedOn w:val="a"/>
    <w:rsid w:val="00E65285"/>
    <w:pPr>
      <w:widowControl/>
      <w:pBdr>
        <w:right w:val="single" w:sz="4" w:space="0" w:color="auto"/>
      </w:pBdr>
      <w:suppressAutoHyphens w:val="0"/>
      <w:autoSpaceDE/>
      <w:spacing w:before="100" w:beforeAutospacing="1" w:after="100" w:afterAutospacing="1"/>
      <w:jc w:val="center"/>
      <w:textAlignment w:val="center"/>
    </w:pPr>
    <w:rPr>
      <w:color w:val="000000"/>
      <w:lang w:eastAsia="ru-RU"/>
    </w:rPr>
  </w:style>
  <w:style w:type="paragraph" w:customStyle="1" w:styleId="xl251">
    <w:name w:val="xl251"/>
    <w:basedOn w:val="a"/>
    <w:rsid w:val="00E65285"/>
    <w:pPr>
      <w:widowControl/>
      <w:pBdr>
        <w:bottom w:val="single" w:sz="4" w:space="0" w:color="auto"/>
        <w:right w:val="single" w:sz="4" w:space="0" w:color="auto"/>
      </w:pBdr>
      <w:suppressAutoHyphens w:val="0"/>
      <w:autoSpaceDE/>
      <w:spacing w:before="100" w:beforeAutospacing="1" w:after="100" w:afterAutospacing="1"/>
      <w:jc w:val="center"/>
      <w:textAlignment w:val="center"/>
    </w:pPr>
    <w:rPr>
      <w:sz w:val="24"/>
      <w:szCs w:val="24"/>
      <w:lang w:eastAsia="ru-RU"/>
    </w:rPr>
  </w:style>
  <w:style w:type="paragraph" w:customStyle="1" w:styleId="xl252">
    <w:name w:val="xl252"/>
    <w:basedOn w:val="a"/>
    <w:rsid w:val="00E65285"/>
    <w:pPr>
      <w:widowControl/>
      <w:pBdr>
        <w:left w:val="single" w:sz="8" w:space="0" w:color="auto"/>
        <w:bottom w:val="single" w:sz="4" w:space="0" w:color="auto"/>
        <w:right w:val="single" w:sz="8" w:space="0" w:color="auto"/>
      </w:pBdr>
      <w:shd w:val="clear" w:color="000000" w:fill="FAC090"/>
      <w:suppressAutoHyphens w:val="0"/>
      <w:autoSpaceDE/>
      <w:spacing w:before="100" w:beforeAutospacing="1" w:after="100" w:afterAutospacing="1"/>
      <w:jc w:val="center"/>
      <w:textAlignment w:val="center"/>
    </w:pPr>
    <w:rPr>
      <w:sz w:val="24"/>
      <w:szCs w:val="24"/>
      <w:lang w:eastAsia="ru-RU"/>
    </w:rPr>
  </w:style>
  <w:style w:type="paragraph" w:customStyle="1" w:styleId="xl253">
    <w:name w:val="xl253"/>
    <w:basedOn w:val="a"/>
    <w:rsid w:val="00E65285"/>
    <w:pPr>
      <w:widowControl/>
      <w:pBdr>
        <w:top w:val="single" w:sz="8" w:space="0" w:color="auto"/>
        <w:left w:val="single" w:sz="8" w:space="0" w:color="auto"/>
      </w:pBdr>
      <w:shd w:val="clear" w:color="000000" w:fill="FAC090"/>
      <w:suppressAutoHyphens w:val="0"/>
      <w:autoSpaceDE/>
      <w:spacing w:before="100" w:beforeAutospacing="1" w:after="100" w:afterAutospacing="1"/>
      <w:jc w:val="center"/>
      <w:textAlignment w:val="center"/>
    </w:pPr>
    <w:rPr>
      <w:color w:val="000000"/>
      <w:sz w:val="24"/>
      <w:szCs w:val="24"/>
      <w:lang w:eastAsia="ru-RU"/>
    </w:rPr>
  </w:style>
  <w:style w:type="paragraph" w:customStyle="1" w:styleId="xl254">
    <w:name w:val="xl254"/>
    <w:basedOn w:val="a"/>
    <w:rsid w:val="00E65285"/>
    <w:pPr>
      <w:widowControl/>
      <w:pBdr>
        <w:top w:val="single" w:sz="8" w:space="0" w:color="auto"/>
        <w:left w:val="single" w:sz="8" w:space="0" w:color="auto"/>
        <w:right w:val="single" w:sz="8" w:space="0" w:color="auto"/>
      </w:pBdr>
      <w:shd w:val="clear" w:color="000000" w:fill="FAC090"/>
      <w:suppressAutoHyphens w:val="0"/>
      <w:autoSpaceDE/>
      <w:spacing w:before="100" w:beforeAutospacing="1" w:after="100" w:afterAutospacing="1"/>
      <w:jc w:val="center"/>
      <w:textAlignment w:val="center"/>
    </w:pPr>
    <w:rPr>
      <w:sz w:val="24"/>
      <w:szCs w:val="24"/>
      <w:lang w:eastAsia="ru-RU"/>
    </w:rPr>
  </w:style>
  <w:style w:type="paragraph" w:customStyle="1" w:styleId="xl255">
    <w:name w:val="xl255"/>
    <w:basedOn w:val="a"/>
    <w:rsid w:val="00E65285"/>
    <w:pPr>
      <w:widowControl/>
      <w:pBdr>
        <w:left w:val="single" w:sz="8" w:space="0" w:color="auto"/>
        <w:bottom w:val="single" w:sz="8" w:space="0" w:color="auto"/>
        <w:right w:val="single" w:sz="8" w:space="0" w:color="auto"/>
      </w:pBdr>
      <w:shd w:val="clear" w:color="000000" w:fill="FAC090"/>
      <w:suppressAutoHyphens w:val="0"/>
      <w:autoSpaceDE/>
      <w:spacing w:before="100" w:beforeAutospacing="1" w:after="100" w:afterAutospacing="1"/>
      <w:jc w:val="center"/>
      <w:textAlignment w:val="center"/>
    </w:pPr>
    <w:rPr>
      <w:sz w:val="24"/>
      <w:szCs w:val="24"/>
      <w:lang w:eastAsia="ru-RU"/>
    </w:rPr>
  </w:style>
  <w:style w:type="paragraph" w:customStyle="1" w:styleId="xl256">
    <w:name w:val="xl256"/>
    <w:basedOn w:val="a"/>
    <w:rsid w:val="00E65285"/>
    <w:pPr>
      <w:widowControl/>
      <w:pBdr>
        <w:bottom w:val="single" w:sz="4" w:space="0" w:color="auto"/>
      </w:pBdr>
      <w:shd w:val="clear" w:color="000000" w:fill="FAC090"/>
      <w:suppressAutoHyphens w:val="0"/>
      <w:autoSpaceDE/>
      <w:spacing w:before="100" w:beforeAutospacing="1" w:after="100" w:afterAutospacing="1"/>
      <w:jc w:val="center"/>
      <w:textAlignment w:val="center"/>
    </w:pPr>
    <w:rPr>
      <w:sz w:val="24"/>
      <w:szCs w:val="24"/>
      <w:lang w:eastAsia="ru-RU"/>
    </w:rPr>
  </w:style>
  <w:style w:type="numbering" w:customStyle="1" w:styleId="316">
    <w:name w:val="Нет списка31"/>
    <w:next w:val="a2"/>
    <w:uiPriority w:val="99"/>
    <w:semiHidden/>
    <w:unhideWhenUsed/>
    <w:rsid w:val="00E65285"/>
  </w:style>
  <w:style w:type="table" w:customStyle="1" w:styleId="317">
    <w:name w:val="Сетка таблицы31"/>
    <w:basedOn w:val="a1"/>
    <w:next w:val="aff5"/>
    <w:rsid w:val="00E65285"/>
    <w:pPr>
      <w:jc w:val="left"/>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3">
    <w:name w:val="Нет списка41"/>
    <w:next w:val="a2"/>
    <w:uiPriority w:val="99"/>
    <w:semiHidden/>
    <w:unhideWhenUsed/>
    <w:rsid w:val="00E65285"/>
  </w:style>
  <w:style w:type="table" w:customStyle="1" w:styleId="48">
    <w:name w:val="Сетка таблицы4"/>
    <w:basedOn w:val="a1"/>
    <w:next w:val="aff5"/>
    <w:rsid w:val="00E65285"/>
    <w:pPr>
      <w:jc w:val="left"/>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ont6">
    <w:name w:val="font6"/>
    <w:basedOn w:val="a"/>
    <w:rsid w:val="00E65285"/>
    <w:pPr>
      <w:widowControl/>
      <w:suppressAutoHyphens w:val="0"/>
      <w:autoSpaceDE/>
      <w:spacing w:before="100" w:beforeAutospacing="1" w:after="100" w:afterAutospacing="1"/>
    </w:pPr>
    <w:rPr>
      <w:b/>
      <w:bCs/>
      <w:color w:val="000000"/>
      <w:sz w:val="28"/>
      <w:szCs w:val="28"/>
      <w:lang w:eastAsia="ru-RU"/>
    </w:rPr>
  </w:style>
  <w:style w:type="table" w:customStyle="1" w:styleId="5b">
    <w:name w:val="Сетка таблицы5"/>
    <w:basedOn w:val="a1"/>
    <w:next w:val="aff5"/>
    <w:uiPriority w:val="59"/>
    <w:rsid w:val="00E65285"/>
    <w:pPr>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Сетка таблицы6"/>
    <w:basedOn w:val="a1"/>
    <w:next w:val="aff5"/>
    <w:uiPriority w:val="39"/>
    <w:rsid w:val="00E65285"/>
    <w:pPr>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Сетка таблицы7"/>
    <w:basedOn w:val="a1"/>
    <w:next w:val="aff5"/>
    <w:uiPriority w:val="59"/>
    <w:rsid w:val="00E65285"/>
    <w:pPr>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
    <w:name w:val="Сетка таблицы8"/>
    <w:basedOn w:val="a1"/>
    <w:next w:val="aff5"/>
    <w:uiPriority w:val="59"/>
    <w:rsid w:val="00E65285"/>
    <w:pPr>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
    <w:basedOn w:val="a1"/>
    <w:next w:val="aff5"/>
    <w:uiPriority w:val="59"/>
    <w:rsid w:val="00E65285"/>
    <w:pPr>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
    <w:name w:val="Сетка таблицы10"/>
    <w:basedOn w:val="a1"/>
    <w:next w:val="aff5"/>
    <w:uiPriority w:val="59"/>
    <w:rsid w:val="00E65285"/>
    <w:pPr>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c">
    <w:name w:val="Нет списка5"/>
    <w:next w:val="a2"/>
    <w:uiPriority w:val="99"/>
    <w:semiHidden/>
    <w:unhideWhenUsed/>
    <w:rsid w:val="00E65285"/>
  </w:style>
  <w:style w:type="table" w:customStyle="1" w:styleId="TableNormal">
    <w:name w:val="Table Normal"/>
    <w:uiPriority w:val="2"/>
    <w:semiHidden/>
    <w:unhideWhenUsed/>
    <w:qFormat/>
    <w:rsid w:val="00E65285"/>
    <w:pPr>
      <w:widowControl w:val="0"/>
      <w:jc w:val="left"/>
    </w:pPr>
    <w:rPr>
      <w:lang w:val="en-US"/>
    </w:rPr>
    <w:tblPr>
      <w:tblInd w:w="0" w:type="dxa"/>
      <w:tblCellMar>
        <w:top w:w="0" w:type="dxa"/>
        <w:left w:w="0" w:type="dxa"/>
        <w:bottom w:w="0" w:type="dxa"/>
        <w:right w:w="0" w:type="dxa"/>
      </w:tblCellMar>
    </w:tblPr>
  </w:style>
  <w:style w:type="table" w:customStyle="1" w:styleId="126">
    <w:name w:val="Сетка таблицы12"/>
    <w:basedOn w:val="a1"/>
    <w:next w:val="aff5"/>
    <w:uiPriority w:val="59"/>
    <w:rsid w:val="00E6528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етка таблицы13"/>
    <w:basedOn w:val="a1"/>
    <w:next w:val="aff5"/>
    <w:uiPriority w:val="59"/>
    <w:rsid w:val="00E6528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Сетка таблицы14"/>
    <w:basedOn w:val="a1"/>
    <w:next w:val="aff5"/>
    <w:uiPriority w:val="59"/>
    <w:rsid w:val="00E6528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
    <w:basedOn w:val="a1"/>
    <w:next w:val="aff5"/>
    <w:uiPriority w:val="59"/>
    <w:rsid w:val="00E6528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
    <w:basedOn w:val="a1"/>
    <w:next w:val="aff5"/>
    <w:uiPriority w:val="59"/>
    <w:rsid w:val="00E6528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1"/>
    <w:next w:val="aff5"/>
    <w:uiPriority w:val="59"/>
    <w:rsid w:val="00E6528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1"/>
    <w:next w:val="aff5"/>
    <w:uiPriority w:val="59"/>
    <w:rsid w:val="00E6528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
    <w:name w:val="Сетка таблицы19"/>
    <w:basedOn w:val="a1"/>
    <w:next w:val="aff5"/>
    <w:uiPriority w:val="59"/>
    <w:rsid w:val="00E6528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
    <w:name w:val="Сетка таблицы20"/>
    <w:basedOn w:val="a1"/>
    <w:next w:val="aff5"/>
    <w:uiPriority w:val="59"/>
    <w:rsid w:val="00E6528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1"/>
    <w:next w:val="aff5"/>
    <w:uiPriority w:val="59"/>
    <w:rsid w:val="00E6528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1"/>
    <w:next w:val="aff5"/>
    <w:uiPriority w:val="39"/>
    <w:rsid w:val="00E6528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
    <w:name w:val="Сетка таблицы23"/>
    <w:basedOn w:val="a1"/>
    <w:next w:val="aff5"/>
    <w:uiPriority w:val="59"/>
    <w:rsid w:val="00E6528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Grid1"/>
    <w:rsid w:val="00E65285"/>
    <w:pPr>
      <w:jc w:val="left"/>
    </w:pPr>
    <w:rPr>
      <w:rFonts w:eastAsia="Times New Roman"/>
      <w:lang w:eastAsia="ru-RU"/>
    </w:rPr>
    <w:tblPr>
      <w:tblCellMar>
        <w:top w:w="0" w:type="dxa"/>
        <w:left w:w="0" w:type="dxa"/>
        <w:bottom w:w="0" w:type="dxa"/>
        <w:right w:w="0" w:type="dxa"/>
      </w:tblCellMar>
    </w:tblPr>
  </w:style>
  <w:style w:type="character" w:customStyle="1" w:styleId="77">
    <w:name w:val="Основной текст7"/>
    <w:basedOn w:val="a0"/>
    <w:rsid w:val="00E65285"/>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512">
    <w:name w:val="Заголовок 5 Знак1"/>
    <w:basedOn w:val="a0"/>
    <w:uiPriority w:val="9"/>
    <w:semiHidden/>
    <w:rsid w:val="00E65285"/>
    <w:rPr>
      <w:rFonts w:asciiTheme="majorHAnsi" w:eastAsiaTheme="majorEastAsia" w:hAnsiTheme="majorHAnsi" w:cstheme="majorBidi"/>
      <w:color w:val="243F60" w:themeColor="accent1" w:themeShade="7F"/>
      <w:sz w:val="20"/>
      <w:szCs w:val="2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42763434">
      <w:bodyDiv w:val="1"/>
      <w:marLeft w:val="0"/>
      <w:marRight w:val="0"/>
      <w:marTop w:val="0"/>
      <w:marBottom w:val="0"/>
      <w:divBdr>
        <w:top w:val="none" w:sz="0" w:space="0" w:color="auto"/>
        <w:left w:val="none" w:sz="0" w:space="0" w:color="auto"/>
        <w:bottom w:val="none" w:sz="0" w:space="0" w:color="auto"/>
        <w:right w:val="none" w:sz="0" w:space="0" w:color="auto"/>
      </w:divBdr>
    </w:div>
    <w:div w:id="270359611">
      <w:bodyDiv w:val="1"/>
      <w:marLeft w:val="0"/>
      <w:marRight w:val="0"/>
      <w:marTop w:val="0"/>
      <w:marBottom w:val="0"/>
      <w:divBdr>
        <w:top w:val="none" w:sz="0" w:space="0" w:color="auto"/>
        <w:left w:val="none" w:sz="0" w:space="0" w:color="auto"/>
        <w:bottom w:val="none" w:sz="0" w:space="0" w:color="auto"/>
        <w:right w:val="none" w:sz="0" w:space="0" w:color="auto"/>
      </w:divBdr>
      <w:divsChild>
        <w:div w:id="246574058">
          <w:marLeft w:val="547"/>
          <w:marRight w:val="0"/>
          <w:marTop w:val="0"/>
          <w:marBottom w:val="0"/>
          <w:divBdr>
            <w:top w:val="none" w:sz="0" w:space="0" w:color="auto"/>
            <w:left w:val="none" w:sz="0" w:space="0" w:color="auto"/>
            <w:bottom w:val="none" w:sz="0" w:space="0" w:color="auto"/>
            <w:right w:val="none" w:sz="0" w:space="0" w:color="auto"/>
          </w:divBdr>
        </w:div>
      </w:divsChild>
    </w:div>
    <w:div w:id="431970894">
      <w:bodyDiv w:val="1"/>
      <w:marLeft w:val="0"/>
      <w:marRight w:val="0"/>
      <w:marTop w:val="0"/>
      <w:marBottom w:val="0"/>
      <w:divBdr>
        <w:top w:val="none" w:sz="0" w:space="0" w:color="auto"/>
        <w:left w:val="none" w:sz="0" w:space="0" w:color="auto"/>
        <w:bottom w:val="none" w:sz="0" w:space="0" w:color="auto"/>
        <w:right w:val="none" w:sz="0" w:space="0" w:color="auto"/>
      </w:divBdr>
    </w:div>
    <w:div w:id="476186031">
      <w:bodyDiv w:val="1"/>
      <w:marLeft w:val="0"/>
      <w:marRight w:val="0"/>
      <w:marTop w:val="0"/>
      <w:marBottom w:val="0"/>
      <w:divBdr>
        <w:top w:val="none" w:sz="0" w:space="0" w:color="auto"/>
        <w:left w:val="none" w:sz="0" w:space="0" w:color="auto"/>
        <w:bottom w:val="none" w:sz="0" w:space="0" w:color="auto"/>
        <w:right w:val="none" w:sz="0" w:space="0" w:color="auto"/>
      </w:divBdr>
    </w:div>
    <w:div w:id="494422665">
      <w:bodyDiv w:val="1"/>
      <w:marLeft w:val="0"/>
      <w:marRight w:val="0"/>
      <w:marTop w:val="0"/>
      <w:marBottom w:val="0"/>
      <w:divBdr>
        <w:top w:val="none" w:sz="0" w:space="0" w:color="auto"/>
        <w:left w:val="none" w:sz="0" w:space="0" w:color="auto"/>
        <w:bottom w:val="none" w:sz="0" w:space="0" w:color="auto"/>
        <w:right w:val="none" w:sz="0" w:space="0" w:color="auto"/>
      </w:divBdr>
    </w:div>
    <w:div w:id="496894048">
      <w:bodyDiv w:val="1"/>
      <w:marLeft w:val="0"/>
      <w:marRight w:val="0"/>
      <w:marTop w:val="0"/>
      <w:marBottom w:val="0"/>
      <w:divBdr>
        <w:top w:val="none" w:sz="0" w:space="0" w:color="auto"/>
        <w:left w:val="none" w:sz="0" w:space="0" w:color="auto"/>
        <w:bottom w:val="none" w:sz="0" w:space="0" w:color="auto"/>
        <w:right w:val="none" w:sz="0" w:space="0" w:color="auto"/>
      </w:divBdr>
    </w:div>
    <w:div w:id="498422335">
      <w:bodyDiv w:val="1"/>
      <w:marLeft w:val="0"/>
      <w:marRight w:val="0"/>
      <w:marTop w:val="0"/>
      <w:marBottom w:val="0"/>
      <w:divBdr>
        <w:top w:val="none" w:sz="0" w:space="0" w:color="auto"/>
        <w:left w:val="none" w:sz="0" w:space="0" w:color="auto"/>
        <w:bottom w:val="none" w:sz="0" w:space="0" w:color="auto"/>
        <w:right w:val="none" w:sz="0" w:space="0" w:color="auto"/>
      </w:divBdr>
    </w:div>
    <w:div w:id="559554832">
      <w:bodyDiv w:val="1"/>
      <w:marLeft w:val="0"/>
      <w:marRight w:val="0"/>
      <w:marTop w:val="0"/>
      <w:marBottom w:val="0"/>
      <w:divBdr>
        <w:top w:val="none" w:sz="0" w:space="0" w:color="auto"/>
        <w:left w:val="none" w:sz="0" w:space="0" w:color="auto"/>
        <w:bottom w:val="none" w:sz="0" w:space="0" w:color="auto"/>
        <w:right w:val="none" w:sz="0" w:space="0" w:color="auto"/>
      </w:divBdr>
    </w:div>
    <w:div w:id="738669241">
      <w:bodyDiv w:val="1"/>
      <w:marLeft w:val="0"/>
      <w:marRight w:val="0"/>
      <w:marTop w:val="0"/>
      <w:marBottom w:val="0"/>
      <w:divBdr>
        <w:top w:val="none" w:sz="0" w:space="0" w:color="auto"/>
        <w:left w:val="none" w:sz="0" w:space="0" w:color="auto"/>
        <w:bottom w:val="none" w:sz="0" w:space="0" w:color="auto"/>
        <w:right w:val="none" w:sz="0" w:space="0" w:color="auto"/>
      </w:divBdr>
    </w:div>
    <w:div w:id="1378042990">
      <w:bodyDiv w:val="1"/>
      <w:marLeft w:val="0"/>
      <w:marRight w:val="0"/>
      <w:marTop w:val="0"/>
      <w:marBottom w:val="0"/>
      <w:divBdr>
        <w:top w:val="none" w:sz="0" w:space="0" w:color="auto"/>
        <w:left w:val="none" w:sz="0" w:space="0" w:color="auto"/>
        <w:bottom w:val="none" w:sz="0" w:space="0" w:color="auto"/>
        <w:right w:val="none" w:sz="0" w:space="0" w:color="auto"/>
      </w:divBdr>
    </w:div>
    <w:div w:id="1485468393">
      <w:bodyDiv w:val="1"/>
      <w:marLeft w:val="0"/>
      <w:marRight w:val="0"/>
      <w:marTop w:val="0"/>
      <w:marBottom w:val="0"/>
      <w:divBdr>
        <w:top w:val="none" w:sz="0" w:space="0" w:color="auto"/>
        <w:left w:val="none" w:sz="0" w:space="0" w:color="auto"/>
        <w:bottom w:val="none" w:sz="0" w:space="0" w:color="auto"/>
        <w:right w:val="none" w:sz="0" w:space="0" w:color="auto"/>
      </w:divBdr>
    </w:div>
    <w:div w:id="1727607763">
      <w:bodyDiv w:val="1"/>
      <w:marLeft w:val="0"/>
      <w:marRight w:val="0"/>
      <w:marTop w:val="0"/>
      <w:marBottom w:val="0"/>
      <w:divBdr>
        <w:top w:val="none" w:sz="0" w:space="0" w:color="auto"/>
        <w:left w:val="none" w:sz="0" w:space="0" w:color="auto"/>
        <w:bottom w:val="none" w:sz="0" w:space="0" w:color="auto"/>
        <w:right w:val="none" w:sz="0" w:space="0" w:color="auto"/>
      </w:divBdr>
    </w:div>
    <w:div w:id="1771971248">
      <w:bodyDiv w:val="1"/>
      <w:marLeft w:val="0"/>
      <w:marRight w:val="0"/>
      <w:marTop w:val="0"/>
      <w:marBottom w:val="0"/>
      <w:divBdr>
        <w:top w:val="none" w:sz="0" w:space="0" w:color="auto"/>
        <w:left w:val="none" w:sz="0" w:space="0" w:color="auto"/>
        <w:bottom w:val="none" w:sz="0" w:space="0" w:color="auto"/>
        <w:right w:val="none" w:sz="0" w:space="0" w:color="auto"/>
      </w:divBdr>
    </w:div>
    <w:div w:id="1867477968">
      <w:bodyDiv w:val="1"/>
      <w:marLeft w:val="0"/>
      <w:marRight w:val="0"/>
      <w:marTop w:val="0"/>
      <w:marBottom w:val="0"/>
      <w:divBdr>
        <w:top w:val="none" w:sz="0" w:space="0" w:color="auto"/>
        <w:left w:val="none" w:sz="0" w:space="0" w:color="auto"/>
        <w:bottom w:val="none" w:sz="0" w:space="0" w:color="auto"/>
        <w:right w:val="none" w:sz="0" w:space="0" w:color="auto"/>
      </w:divBdr>
    </w:div>
    <w:div w:id="1983532658">
      <w:bodyDiv w:val="1"/>
      <w:marLeft w:val="0"/>
      <w:marRight w:val="0"/>
      <w:marTop w:val="0"/>
      <w:marBottom w:val="0"/>
      <w:divBdr>
        <w:top w:val="none" w:sz="0" w:space="0" w:color="auto"/>
        <w:left w:val="none" w:sz="0" w:space="0" w:color="auto"/>
        <w:bottom w:val="none" w:sz="0" w:space="0" w:color="auto"/>
        <w:right w:val="none" w:sz="0" w:space="0" w:color="auto"/>
      </w:divBdr>
    </w:div>
    <w:div w:id="2091807442">
      <w:bodyDiv w:val="1"/>
      <w:marLeft w:val="0"/>
      <w:marRight w:val="0"/>
      <w:marTop w:val="0"/>
      <w:marBottom w:val="0"/>
      <w:divBdr>
        <w:top w:val="none" w:sz="0" w:space="0" w:color="auto"/>
        <w:left w:val="none" w:sz="0" w:space="0" w:color="auto"/>
        <w:bottom w:val="none" w:sz="0" w:space="0" w:color="auto"/>
        <w:right w:val="none" w:sz="0" w:space="0" w:color="auto"/>
      </w:divBdr>
      <w:divsChild>
        <w:div w:id="202864124">
          <w:marLeft w:val="547"/>
          <w:marRight w:val="0"/>
          <w:marTop w:val="0"/>
          <w:marBottom w:val="0"/>
          <w:divBdr>
            <w:top w:val="none" w:sz="0" w:space="0" w:color="auto"/>
            <w:left w:val="none" w:sz="0" w:space="0" w:color="auto"/>
            <w:bottom w:val="none" w:sz="0" w:space="0" w:color="auto"/>
            <w:right w:val="none" w:sz="0" w:space="0" w:color="auto"/>
          </w:divBdr>
        </w:div>
      </w:divsChild>
    </w:div>
    <w:div w:id="2137596248">
      <w:bodyDiv w:val="1"/>
      <w:marLeft w:val="0"/>
      <w:marRight w:val="0"/>
      <w:marTop w:val="0"/>
      <w:marBottom w:val="0"/>
      <w:divBdr>
        <w:top w:val="none" w:sz="0" w:space="0" w:color="auto"/>
        <w:left w:val="none" w:sz="0" w:space="0" w:color="auto"/>
        <w:bottom w:val="none" w:sz="0" w:space="0" w:color="auto"/>
        <w:right w:val="none" w:sz="0" w:space="0" w:color="auto"/>
      </w:divBdr>
      <w:divsChild>
        <w:div w:id="159713451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diagramData" Target="diagrams/data1.xml"/><Relationship Id="rId26" Type="http://schemas.openxmlformats.org/officeDocument/2006/relationships/diagramData" Target="diagrams/data3.xml"/><Relationship Id="rId39"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diagramColors" Target="diagrams/colors1.xml"/><Relationship Id="rId34" Type="http://schemas.openxmlformats.org/officeDocument/2006/relationships/diagramColors" Target="diagrams/colors4.xml"/><Relationship Id="rId42" Type="http://schemas.openxmlformats.org/officeDocument/2006/relationships/image" Target="media/image12.jpeg"/><Relationship Id="rId47" Type="http://schemas.openxmlformats.org/officeDocument/2006/relationships/theme" Target="theme/theme1.xml"/><Relationship Id="rId50"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diagramColors" Target="diagrams/colors2.xml"/><Relationship Id="rId33" Type="http://schemas.openxmlformats.org/officeDocument/2006/relationships/diagramQuickStyle" Target="diagrams/quickStyle4.xml"/><Relationship Id="rId38" Type="http://schemas.openxmlformats.org/officeDocument/2006/relationships/diagramColors" Target="diagrams/colors5.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firo-nir.ru/" TargetMode="External"/><Relationship Id="rId20" Type="http://schemas.openxmlformats.org/officeDocument/2006/relationships/diagramQuickStyle" Target="diagrams/quickStyle1.xml"/><Relationship Id="rId29" Type="http://schemas.openxmlformats.org/officeDocument/2006/relationships/diagramColors" Target="diagrams/colors3.xml"/><Relationship Id="rId41"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diagramQuickStyle" Target="diagrams/quickStyle2.xml"/><Relationship Id="rId32" Type="http://schemas.openxmlformats.org/officeDocument/2006/relationships/diagramLayout" Target="diagrams/layout4.xml"/><Relationship Id="rId37" Type="http://schemas.openxmlformats.org/officeDocument/2006/relationships/diagramQuickStyle" Target="diagrams/quickStyle5.xml"/><Relationship Id="rId40" Type="http://schemas.openxmlformats.org/officeDocument/2006/relationships/image" Target="media/image10.jpeg"/><Relationship Id="rId45" Type="http://schemas.openxmlformats.org/officeDocument/2006/relationships/footer" Target="footer1.xml"/><Relationship Id="rId53" Type="http://schemas.microsoft.com/office/2007/relationships/diagramDrawing" Target="diagrams/drawing5.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diagramLayout" Target="diagrams/layout2.xml"/><Relationship Id="rId28" Type="http://schemas.openxmlformats.org/officeDocument/2006/relationships/diagramQuickStyle" Target="diagrams/quickStyle3.xml"/><Relationship Id="rId36" Type="http://schemas.openxmlformats.org/officeDocument/2006/relationships/diagramLayout" Target="diagrams/layout5.xml"/><Relationship Id="rId49" Type="http://schemas.microsoft.com/office/2007/relationships/diagramDrawing" Target="diagrams/drawing3.xml"/><Relationship Id="rId10" Type="http://schemas.openxmlformats.org/officeDocument/2006/relationships/hyperlink" Target="http://www.firo.ru/wp-content/uploads/2014/02/Ot-rojdenia-do-shkoli.pdf" TargetMode="External"/><Relationship Id="rId19" Type="http://schemas.openxmlformats.org/officeDocument/2006/relationships/diagramLayout" Target="diagrams/layout1.xml"/><Relationship Id="rId31" Type="http://schemas.openxmlformats.org/officeDocument/2006/relationships/diagramData" Target="diagrams/data4.xml"/><Relationship Id="rId44" Type="http://schemas.openxmlformats.org/officeDocument/2006/relationships/image" Target="media/image14.jpeg"/><Relationship Id="rId52" Type="http://schemas.microsoft.com/office/2007/relationships/diagramDrawing" Target="diagrams/drawing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emf"/><Relationship Id="rId22" Type="http://schemas.openxmlformats.org/officeDocument/2006/relationships/diagramData" Target="diagrams/data2.xml"/><Relationship Id="rId27" Type="http://schemas.openxmlformats.org/officeDocument/2006/relationships/diagramLayout" Target="diagrams/layout3.xml"/><Relationship Id="rId30" Type="http://schemas.openxmlformats.org/officeDocument/2006/relationships/image" Target="media/image9.png"/><Relationship Id="rId35" Type="http://schemas.openxmlformats.org/officeDocument/2006/relationships/diagramData" Target="diagrams/data5.xml"/><Relationship Id="rId43" Type="http://schemas.openxmlformats.org/officeDocument/2006/relationships/image" Target="media/image13.jpeg"/><Relationship Id="rId48" Type="http://schemas.microsoft.com/office/2007/relationships/diagramDrawing" Target="diagrams/drawing4.xml"/><Relationship Id="rId8" Type="http://schemas.openxmlformats.org/officeDocument/2006/relationships/image" Target="media/image1.emf"/><Relationship Id="rId51" Type="http://schemas.microsoft.com/office/2007/relationships/diagramDrawing" Target="diagrams/drawing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view3D>
      <c:hPercent val="80"/>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2230215827338276"/>
          <c:y val="9.3406593406593505E-2"/>
          <c:w val="0.64388489208634192"/>
          <c:h val="0.71978021978021978"/>
        </c:manualLayout>
      </c:layout>
      <c:bar3DChart>
        <c:barDir val="col"/>
        <c:grouping val="clustered"/>
        <c:ser>
          <c:idx val="0"/>
          <c:order val="0"/>
          <c:tx>
            <c:strRef>
              <c:f>Sheet1!$A$2</c:f>
              <c:strCache>
                <c:ptCount val="1"/>
                <c:pt idx="0">
                  <c:v>Восток</c:v>
                </c:pt>
              </c:strCache>
            </c:strRef>
          </c:tx>
          <c:spPr>
            <a:solidFill>
              <a:srgbClr val="9999FF"/>
            </a:solidFill>
            <a:ln w="13301">
              <a:solidFill>
                <a:srgbClr val="000000"/>
              </a:solidFill>
              <a:prstDash val="solid"/>
            </a:ln>
          </c:spPr>
          <c:cat>
            <c:strRef>
              <c:f>Sheet1!$B$1:$E$1</c:f>
              <c:strCache>
                <c:ptCount val="4"/>
                <c:pt idx="0">
                  <c:v>1 кв</c:v>
                </c:pt>
                <c:pt idx="1">
                  <c:v>2 кв</c:v>
                </c:pt>
                <c:pt idx="2">
                  <c:v>3 кв</c:v>
                </c:pt>
                <c:pt idx="3">
                  <c:v>4 кв</c:v>
                </c:pt>
              </c:strCache>
            </c:strRef>
          </c:cat>
          <c:val>
            <c:numRef>
              <c:f>Sheet1!$B$2:$E$2</c:f>
              <c:numCache>
                <c:formatCode>General</c:formatCode>
                <c:ptCount val="4"/>
                <c:pt idx="0">
                  <c:v>20.399999999999999</c:v>
                </c:pt>
                <c:pt idx="1">
                  <c:v>27.4</c:v>
                </c:pt>
                <c:pt idx="2">
                  <c:v>90</c:v>
                </c:pt>
                <c:pt idx="3">
                  <c:v>20.399999999999999</c:v>
                </c:pt>
              </c:numCache>
            </c:numRef>
          </c:val>
        </c:ser>
        <c:ser>
          <c:idx val="1"/>
          <c:order val="1"/>
          <c:tx>
            <c:strRef>
              <c:f>Sheet1!$A$3</c:f>
              <c:strCache>
                <c:ptCount val="1"/>
                <c:pt idx="0">
                  <c:v>Запад</c:v>
                </c:pt>
              </c:strCache>
            </c:strRef>
          </c:tx>
          <c:spPr>
            <a:solidFill>
              <a:srgbClr val="993366"/>
            </a:solidFill>
            <a:ln w="13301">
              <a:solidFill>
                <a:srgbClr val="000000"/>
              </a:solidFill>
              <a:prstDash val="solid"/>
            </a:ln>
          </c:spPr>
          <c:cat>
            <c:strRef>
              <c:f>Sheet1!$B$1:$E$1</c:f>
              <c:strCache>
                <c:ptCount val="4"/>
                <c:pt idx="0">
                  <c:v>1 кв</c:v>
                </c:pt>
                <c:pt idx="1">
                  <c:v>2 кв</c:v>
                </c:pt>
                <c:pt idx="2">
                  <c:v>3 кв</c:v>
                </c:pt>
                <c:pt idx="3">
                  <c:v>4 кв</c:v>
                </c:pt>
              </c:strCache>
            </c:strRef>
          </c:cat>
          <c:val>
            <c:numRef>
              <c:f>Sheet1!$B$3:$E$3</c:f>
              <c:numCache>
                <c:formatCode>General</c:formatCode>
                <c:ptCount val="4"/>
                <c:pt idx="0">
                  <c:v>30.6</c:v>
                </c:pt>
                <c:pt idx="1">
                  <c:v>38.6</c:v>
                </c:pt>
                <c:pt idx="2">
                  <c:v>34.6</c:v>
                </c:pt>
                <c:pt idx="3">
                  <c:v>31.6</c:v>
                </c:pt>
              </c:numCache>
            </c:numRef>
          </c:val>
        </c:ser>
        <c:ser>
          <c:idx val="2"/>
          <c:order val="2"/>
          <c:tx>
            <c:strRef>
              <c:f>Sheet1!$A$4</c:f>
              <c:strCache>
                <c:ptCount val="1"/>
                <c:pt idx="0">
                  <c:v>Север</c:v>
                </c:pt>
              </c:strCache>
            </c:strRef>
          </c:tx>
          <c:spPr>
            <a:solidFill>
              <a:srgbClr val="FFFFCC"/>
            </a:solidFill>
            <a:ln w="13301">
              <a:solidFill>
                <a:srgbClr val="000000"/>
              </a:solidFill>
              <a:prstDash val="solid"/>
            </a:ln>
          </c:spPr>
          <c:cat>
            <c:strRef>
              <c:f>Sheet1!$B$1:$E$1</c:f>
              <c:strCache>
                <c:ptCount val="4"/>
                <c:pt idx="0">
                  <c:v>1 кв</c:v>
                </c:pt>
                <c:pt idx="1">
                  <c:v>2 кв</c:v>
                </c:pt>
                <c:pt idx="2">
                  <c:v>3 кв</c:v>
                </c:pt>
                <c:pt idx="3">
                  <c:v>4 кв</c:v>
                </c:pt>
              </c:strCache>
            </c:strRef>
          </c:cat>
          <c:val>
            <c:numRef>
              <c:f>Sheet1!$B$4:$E$4</c:f>
              <c:numCache>
                <c:formatCode>General</c:formatCode>
                <c:ptCount val="4"/>
                <c:pt idx="0">
                  <c:v>45.9</c:v>
                </c:pt>
                <c:pt idx="1">
                  <c:v>46.9</c:v>
                </c:pt>
                <c:pt idx="2">
                  <c:v>45</c:v>
                </c:pt>
                <c:pt idx="3">
                  <c:v>43.9</c:v>
                </c:pt>
              </c:numCache>
            </c:numRef>
          </c:val>
        </c:ser>
        <c:dLbls/>
        <c:gapDepth val="0"/>
        <c:shape val="box"/>
        <c:axId val="13029760"/>
        <c:axId val="13031296"/>
        <c:axId val="0"/>
      </c:bar3DChart>
      <c:catAx>
        <c:axId val="13029760"/>
        <c:scaling>
          <c:orientation val="minMax"/>
        </c:scaling>
        <c:axPos val="b"/>
        <c:numFmt formatCode="General" sourceLinked="1"/>
        <c:tickLblPos val="low"/>
        <c:spPr>
          <a:ln w="3326">
            <a:solidFill>
              <a:srgbClr val="000000"/>
            </a:solidFill>
            <a:prstDash val="solid"/>
          </a:ln>
        </c:spPr>
        <c:txPr>
          <a:bodyPr rot="0" vert="horz"/>
          <a:lstStyle/>
          <a:p>
            <a:pPr>
              <a:defRPr sz="840" b="1" i="0" u="none" strike="noStrike" baseline="0">
                <a:solidFill>
                  <a:srgbClr val="000000"/>
                </a:solidFill>
                <a:latin typeface="Calibri"/>
                <a:ea typeface="Calibri"/>
                <a:cs typeface="Calibri"/>
              </a:defRPr>
            </a:pPr>
            <a:endParaRPr lang="ru-RU"/>
          </a:p>
        </c:txPr>
        <c:crossAx val="13031296"/>
        <c:crosses val="autoZero"/>
        <c:auto val="1"/>
        <c:lblAlgn val="ctr"/>
        <c:lblOffset val="100"/>
        <c:tickLblSkip val="1"/>
        <c:tickMarkSkip val="1"/>
      </c:catAx>
      <c:valAx>
        <c:axId val="13031296"/>
        <c:scaling>
          <c:orientation val="minMax"/>
        </c:scaling>
        <c:axPos val="l"/>
        <c:majorGridlines>
          <c:spPr>
            <a:ln w="3326">
              <a:solidFill>
                <a:srgbClr val="000000"/>
              </a:solidFill>
              <a:prstDash val="solid"/>
            </a:ln>
          </c:spPr>
        </c:majorGridlines>
        <c:numFmt formatCode="General" sourceLinked="1"/>
        <c:tickLblPos val="nextTo"/>
        <c:spPr>
          <a:ln w="3326">
            <a:solidFill>
              <a:srgbClr val="000000"/>
            </a:solidFill>
            <a:prstDash val="solid"/>
          </a:ln>
        </c:spPr>
        <c:txPr>
          <a:bodyPr rot="0" vert="horz"/>
          <a:lstStyle/>
          <a:p>
            <a:pPr>
              <a:defRPr sz="840" b="1" i="0" u="none" strike="noStrike" baseline="0">
                <a:solidFill>
                  <a:srgbClr val="000000"/>
                </a:solidFill>
                <a:latin typeface="Calibri"/>
                <a:ea typeface="Calibri"/>
                <a:cs typeface="Calibri"/>
              </a:defRPr>
            </a:pPr>
            <a:endParaRPr lang="ru-RU"/>
          </a:p>
        </c:txPr>
        <c:crossAx val="13029760"/>
        <c:crosses val="autoZero"/>
        <c:crossBetween val="between"/>
      </c:valAx>
      <c:spPr>
        <a:noFill/>
        <a:ln w="25405">
          <a:noFill/>
        </a:ln>
      </c:spPr>
    </c:plotArea>
    <c:legend>
      <c:legendPos val="r"/>
      <c:layout>
        <c:manualLayout>
          <c:xMode val="edge"/>
          <c:yMode val="edge"/>
          <c:x val="0.80575539568345511"/>
          <c:y val="0.34065934065934067"/>
          <c:w val="0.17985611510791374"/>
          <c:h val="0.31868131868131866"/>
        </c:manualLayout>
      </c:layout>
      <c:spPr>
        <a:noFill/>
        <a:ln w="3326">
          <a:solidFill>
            <a:srgbClr val="000000"/>
          </a:solidFill>
          <a:prstDash val="solid"/>
        </a:ln>
      </c:spPr>
      <c:txPr>
        <a:bodyPr/>
        <a:lstStyle/>
        <a:p>
          <a:pPr>
            <a:defRPr sz="770"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840" b="1" i="0" u="none" strike="noStrike" baseline="0">
          <a:solidFill>
            <a:srgbClr val="000000"/>
          </a:solidFill>
          <a:latin typeface="Calibri"/>
          <a:ea typeface="Calibri"/>
          <a:cs typeface="Calibri"/>
        </a:defRPr>
      </a:pPr>
      <a:endParaRPr lang="ru-RU"/>
    </a:p>
  </c:txPr>
  <c:externalData r:id="rId2"/>
</c:chartSpace>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ABDDC28-3C7E-4165-A552-D55CF6EF95BB}" type="doc">
      <dgm:prSet loTypeId="urn:microsoft.com/office/officeart/2005/8/layout/list1" loCatId="list" qsTypeId="urn:microsoft.com/office/officeart/2005/8/quickstyle/simple1" qsCatId="simple" csTypeId="urn:microsoft.com/office/officeart/2005/8/colors/accent0_2" csCatId="mainScheme" phldr="1"/>
      <dgm:spPr/>
      <dgm:t>
        <a:bodyPr/>
        <a:lstStyle/>
        <a:p>
          <a:endParaRPr lang="ru-RU"/>
        </a:p>
      </dgm:t>
    </dgm:pt>
    <dgm:pt modelId="{0F12E083-111F-44C4-8F97-76FCD7263961}">
      <dgm:prSet phldrT="[Текст]" custT="1"/>
      <dgm:spPr>
        <a:xfrm>
          <a:off x="296449" y="66467"/>
          <a:ext cx="4150296" cy="472320"/>
        </a:xfr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gm:spPr>
      <dgm:t>
        <a:bodyPr/>
        <a:lstStyle/>
        <a:p>
          <a:r>
            <a:rPr lang="ru-RU" sz="1100" b="1">
              <a:solidFill>
                <a:sysClr val="windowText" lastClr="000000"/>
              </a:solidFill>
              <a:latin typeface="Times New Roman" pitchFamily="18" charset="0"/>
              <a:ea typeface="+mn-ea"/>
              <a:cs typeface="Times New Roman" pitchFamily="18" charset="0"/>
            </a:rPr>
            <a:t>формирование представлений об опасных для человека и окружающего мира природы ситуациях и способах поведения в них</a:t>
          </a:r>
        </a:p>
      </dgm:t>
    </dgm:pt>
    <dgm:pt modelId="{DF284F77-4127-4474-970C-A9CC9ABABDAC}" type="parTrans" cxnId="{D80B0673-9749-4FCE-BF2E-939B8DA3B842}">
      <dgm:prSet/>
      <dgm:spPr/>
      <dgm:t>
        <a:bodyPr/>
        <a:lstStyle/>
        <a:p>
          <a:endParaRPr lang="ru-RU" sz="1100" b="1">
            <a:solidFill>
              <a:sysClr val="windowText" lastClr="000000"/>
            </a:solidFill>
            <a:latin typeface="Times New Roman" pitchFamily="18" charset="0"/>
            <a:cs typeface="Times New Roman" pitchFamily="18" charset="0"/>
          </a:endParaRPr>
        </a:p>
      </dgm:t>
    </dgm:pt>
    <dgm:pt modelId="{14710662-3F79-4FD3-B492-A2B3CD44D3A6}" type="sibTrans" cxnId="{D80B0673-9749-4FCE-BF2E-939B8DA3B842}">
      <dgm:prSet/>
      <dgm:spPr/>
      <dgm:t>
        <a:bodyPr/>
        <a:lstStyle/>
        <a:p>
          <a:endParaRPr lang="ru-RU" sz="1100" b="1">
            <a:solidFill>
              <a:sysClr val="windowText" lastClr="000000"/>
            </a:solidFill>
            <a:latin typeface="Times New Roman" pitchFamily="18" charset="0"/>
            <a:cs typeface="Times New Roman" pitchFamily="18" charset="0"/>
          </a:endParaRPr>
        </a:p>
      </dgm:t>
    </dgm:pt>
    <dgm:pt modelId="{47BB8ECD-E6C7-41F2-859C-4D6816BEB053}">
      <dgm:prSet phldrT="[Текст]" custT="1"/>
      <dgm:spPr>
        <a:xfrm>
          <a:off x="296449" y="792227"/>
          <a:ext cx="4150296" cy="472320"/>
        </a:xfr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gm:spPr>
      <dgm:t>
        <a:bodyPr/>
        <a:lstStyle/>
        <a:p>
          <a:r>
            <a:rPr lang="ru-RU" sz="1100" b="1">
              <a:solidFill>
                <a:sysClr val="windowText" lastClr="000000"/>
              </a:solidFill>
              <a:latin typeface="Times New Roman" pitchFamily="18" charset="0"/>
              <a:ea typeface="+mn-ea"/>
              <a:cs typeface="Times New Roman" pitchFamily="18" charset="0"/>
            </a:rPr>
            <a:t>приобщение к правилам безопасного для человека и окружающего мира природы поведения</a:t>
          </a:r>
        </a:p>
      </dgm:t>
    </dgm:pt>
    <dgm:pt modelId="{AE01D054-718F-4543-AC2A-E1AF7A6587C9}" type="parTrans" cxnId="{53215F05-6101-4E6E-99D3-C695F1CB55DD}">
      <dgm:prSet/>
      <dgm:spPr/>
      <dgm:t>
        <a:bodyPr/>
        <a:lstStyle/>
        <a:p>
          <a:endParaRPr lang="ru-RU" sz="1100" b="1">
            <a:solidFill>
              <a:sysClr val="windowText" lastClr="000000"/>
            </a:solidFill>
            <a:latin typeface="Times New Roman" pitchFamily="18" charset="0"/>
            <a:cs typeface="Times New Roman" pitchFamily="18" charset="0"/>
          </a:endParaRPr>
        </a:p>
      </dgm:t>
    </dgm:pt>
    <dgm:pt modelId="{79372A96-982D-4211-8218-26B4656C39AA}" type="sibTrans" cxnId="{53215F05-6101-4E6E-99D3-C695F1CB55DD}">
      <dgm:prSet/>
      <dgm:spPr/>
      <dgm:t>
        <a:bodyPr/>
        <a:lstStyle/>
        <a:p>
          <a:endParaRPr lang="ru-RU" sz="1100" b="1">
            <a:solidFill>
              <a:sysClr val="windowText" lastClr="000000"/>
            </a:solidFill>
            <a:latin typeface="Times New Roman" pitchFamily="18" charset="0"/>
            <a:cs typeface="Times New Roman" pitchFamily="18" charset="0"/>
          </a:endParaRPr>
        </a:p>
      </dgm:t>
    </dgm:pt>
    <dgm:pt modelId="{6ED9F429-57E9-4D7C-8E58-6A024E7A349B}">
      <dgm:prSet phldrT="[Текст]" custT="1"/>
      <dgm:spPr>
        <a:xfrm>
          <a:off x="296449" y="1517987"/>
          <a:ext cx="4150296" cy="472320"/>
        </a:xfr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gm:spPr>
      <dgm:t>
        <a:bodyPr/>
        <a:lstStyle/>
        <a:p>
          <a:r>
            <a:rPr lang="ru-RU" sz="1100" b="1">
              <a:solidFill>
                <a:sysClr val="windowText" lastClr="000000"/>
              </a:solidFill>
              <a:latin typeface="Times New Roman" pitchFamily="18" charset="0"/>
              <a:ea typeface="+mn-ea"/>
              <a:cs typeface="Times New Roman" pitchFamily="18" charset="0"/>
            </a:rPr>
            <a:t>передача детям знаний о правилах безопасности дорожного движения в качестве пешехода и пассажира транспортного средства</a:t>
          </a:r>
        </a:p>
      </dgm:t>
    </dgm:pt>
    <dgm:pt modelId="{8C4BD368-779D-481E-9167-73F48F08BACB}" type="parTrans" cxnId="{33B8B7FD-3BB7-4CDD-AE25-F862669B10F4}">
      <dgm:prSet/>
      <dgm:spPr/>
      <dgm:t>
        <a:bodyPr/>
        <a:lstStyle/>
        <a:p>
          <a:endParaRPr lang="ru-RU" sz="1100" b="1">
            <a:solidFill>
              <a:sysClr val="windowText" lastClr="000000"/>
            </a:solidFill>
            <a:latin typeface="Times New Roman" pitchFamily="18" charset="0"/>
            <a:cs typeface="Times New Roman" pitchFamily="18" charset="0"/>
          </a:endParaRPr>
        </a:p>
      </dgm:t>
    </dgm:pt>
    <dgm:pt modelId="{A95996B9-8726-4CFE-8845-69D3B0B912C4}" type="sibTrans" cxnId="{33B8B7FD-3BB7-4CDD-AE25-F862669B10F4}">
      <dgm:prSet/>
      <dgm:spPr/>
      <dgm:t>
        <a:bodyPr/>
        <a:lstStyle/>
        <a:p>
          <a:endParaRPr lang="ru-RU" sz="1100" b="1">
            <a:solidFill>
              <a:sysClr val="windowText" lastClr="000000"/>
            </a:solidFill>
            <a:latin typeface="Times New Roman" pitchFamily="18" charset="0"/>
            <a:cs typeface="Times New Roman" pitchFamily="18" charset="0"/>
          </a:endParaRPr>
        </a:p>
      </dgm:t>
    </dgm:pt>
    <dgm:pt modelId="{9ED43168-1CBF-4936-B32A-C9F8D06F6AA3}">
      <dgm:prSet phldrT="[Текст]" custT="1"/>
      <dgm:spPr>
        <a:xfrm>
          <a:off x="296449" y="2243747"/>
          <a:ext cx="4150296" cy="472320"/>
        </a:xfr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gm:spPr>
      <dgm:t>
        <a:bodyPr/>
        <a:lstStyle/>
        <a:p>
          <a:r>
            <a:rPr lang="ru-RU" sz="1100" b="1">
              <a:solidFill>
                <a:sysClr val="windowText" lastClr="000000"/>
              </a:solidFill>
              <a:latin typeface="Times New Roman" pitchFamily="18" charset="0"/>
              <a:ea typeface="+mn-ea"/>
              <a:cs typeface="Times New Roman" pitchFamily="18" charset="0"/>
            </a:rPr>
            <a:t>формирование осторожного и осмотрительного отношения к потенциально опасным для человека и окружающего мира природы ситуациям</a:t>
          </a:r>
        </a:p>
      </dgm:t>
    </dgm:pt>
    <dgm:pt modelId="{7008BC88-D0A5-4D49-BBA9-1FE00B2C27DC}" type="parTrans" cxnId="{48F25785-F5DF-48BC-883A-9620D5E64EB8}">
      <dgm:prSet/>
      <dgm:spPr/>
      <dgm:t>
        <a:bodyPr/>
        <a:lstStyle/>
        <a:p>
          <a:endParaRPr lang="ru-RU" sz="1100" b="1">
            <a:solidFill>
              <a:sysClr val="windowText" lastClr="000000"/>
            </a:solidFill>
            <a:latin typeface="Times New Roman" pitchFamily="18" charset="0"/>
            <a:cs typeface="Times New Roman" pitchFamily="18" charset="0"/>
          </a:endParaRPr>
        </a:p>
      </dgm:t>
    </dgm:pt>
    <dgm:pt modelId="{D4B073C8-A529-437D-85CD-737D3F80DC9E}" type="sibTrans" cxnId="{48F25785-F5DF-48BC-883A-9620D5E64EB8}">
      <dgm:prSet/>
      <dgm:spPr/>
      <dgm:t>
        <a:bodyPr/>
        <a:lstStyle/>
        <a:p>
          <a:endParaRPr lang="ru-RU" sz="1100" b="1">
            <a:solidFill>
              <a:sysClr val="windowText" lastClr="000000"/>
            </a:solidFill>
            <a:latin typeface="Times New Roman" pitchFamily="18" charset="0"/>
            <a:cs typeface="Times New Roman" pitchFamily="18" charset="0"/>
          </a:endParaRPr>
        </a:p>
      </dgm:t>
    </dgm:pt>
    <dgm:pt modelId="{712F4A79-5055-4762-9E74-0900A02A5268}" type="pres">
      <dgm:prSet presAssocID="{EABDDC28-3C7E-4165-A552-D55CF6EF95BB}" presName="linear" presStyleCnt="0">
        <dgm:presLayoutVars>
          <dgm:dir/>
          <dgm:animLvl val="lvl"/>
          <dgm:resizeHandles val="exact"/>
        </dgm:presLayoutVars>
      </dgm:prSet>
      <dgm:spPr/>
      <dgm:t>
        <a:bodyPr/>
        <a:lstStyle/>
        <a:p>
          <a:endParaRPr lang="ru-RU"/>
        </a:p>
      </dgm:t>
    </dgm:pt>
    <dgm:pt modelId="{7F8497CE-20A1-4ABB-80F2-8F39C669FB52}" type="pres">
      <dgm:prSet presAssocID="{0F12E083-111F-44C4-8F97-76FCD7263961}" presName="parentLin" presStyleCnt="0"/>
      <dgm:spPr/>
      <dgm:t>
        <a:bodyPr/>
        <a:lstStyle/>
        <a:p>
          <a:endParaRPr lang="ru-RU"/>
        </a:p>
      </dgm:t>
    </dgm:pt>
    <dgm:pt modelId="{C323D1BE-C7F9-45E9-ABA5-080E209009B0}" type="pres">
      <dgm:prSet presAssocID="{0F12E083-111F-44C4-8F97-76FCD7263961}" presName="parentLeftMargin" presStyleLbl="node1" presStyleIdx="0" presStyleCnt="4"/>
      <dgm:spPr>
        <a:prstGeom prst="roundRect">
          <a:avLst/>
        </a:prstGeom>
      </dgm:spPr>
      <dgm:t>
        <a:bodyPr/>
        <a:lstStyle/>
        <a:p>
          <a:endParaRPr lang="ru-RU"/>
        </a:p>
      </dgm:t>
    </dgm:pt>
    <dgm:pt modelId="{934DDDD8-29D4-43E7-9CDF-0C36C6B5B83E}" type="pres">
      <dgm:prSet presAssocID="{0F12E083-111F-44C4-8F97-76FCD7263961}" presName="parentText" presStyleLbl="node1" presStyleIdx="0" presStyleCnt="4">
        <dgm:presLayoutVars>
          <dgm:chMax val="0"/>
          <dgm:bulletEnabled val="1"/>
        </dgm:presLayoutVars>
      </dgm:prSet>
      <dgm:spPr/>
      <dgm:t>
        <a:bodyPr/>
        <a:lstStyle/>
        <a:p>
          <a:endParaRPr lang="ru-RU"/>
        </a:p>
      </dgm:t>
    </dgm:pt>
    <dgm:pt modelId="{405D4C12-987D-4B91-96EF-67A6F8A9B0E7}" type="pres">
      <dgm:prSet presAssocID="{0F12E083-111F-44C4-8F97-76FCD7263961}" presName="negativeSpace" presStyleCnt="0"/>
      <dgm:spPr/>
      <dgm:t>
        <a:bodyPr/>
        <a:lstStyle/>
        <a:p>
          <a:endParaRPr lang="ru-RU"/>
        </a:p>
      </dgm:t>
    </dgm:pt>
    <dgm:pt modelId="{4B5EC01A-34CE-4F9B-9C60-4FEA168ACE12}" type="pres">
      <dgm:prSet presAssocID="{0F12E083-111F-44C4-8F97-76FCD7263961}" presName="childText" presStyleLbl="conFgAcc1" presStyleIdx="0" presStyleCnt="4">
        <dgm:presLayoutVars>
          <dgm:bulletEnabled val="1"/>
        </dgm:presLayoutVars>
      </dgm:prSet>
      <dgm:spPr>
        <a:xfrm>
          <a:off x="0" y="302627"/>
          <a:ext cx="5928995" cy="403200"/>
        </a:xfrm>
        <a:prstGeom prst="rect">
          <a:avLst/>
        </a:prstGeom>
        <a:solidFill>
          <a:srgbClr val="1F497D">
            <a:alpha val="90000"/>
            <a:tint val="40000"/>
            <a:hueOff val="0"/>
            <a:satOff val="0"/>
            <a:lumOff val="0"/>
            <a:alphaOff val="0"/>
          </a:srgbClr>
        </a:solidFill>
        <a:ln w="25400" cap="flat" cmpd="sng" algn="ctr">
          <a:solidFill>
            <a:srgbClr val="1F497D">
              <a:hueOff val="0"/>
              <a:satOff val="0"/>
              <a:lumOff val="0"/>
              <a:alphaOff val="0"/>
            </a:srgbClr>
          </a:solidFill>
          <a:prstDash val="solid"/>
        </a:ln>
        <a:effectLst/>
      </dgm:spPr>
      <dgm:t>
        <a:bodyPr/>
        <a:lstStyle/>
        <a:p>
          <a:endParaRPr lang="ru-RU"/>
        </a:p>
      </dgm:t>
    </dgm:pt>
    <dgm:pt modelId="{813A46C0-D6B7-41E7-AE65-9EFD33CFE943}" type="pres">
      <dgm:prSet presAssocID="{14710662-3F79-4FD3-B492-A2B3CD44D3A6}" presName="spaceBetweenRectangles" presStyleCnt="0"/>
      <dgm:spPr/>
      <dgm:t>
        <a:bodyPr/>
        <a:lstStyle/>
        <a:p>
          <a:endParaRPr lang="ru-RU"/>
        </a:p>
      </dgm:t>
    </dgm:pt>
    <dgm:pt modelId="{7F847CBE-3B45-497B-A620-13D5265C2AC2}" type="pres">
      <dgm:prSet presAssocID="{47BB8ECD-E6C7-41F2-859C-4D6816BEB053}" presName="parentLin" presStyleCnt="0"/>
      <dgm:spPr/>
      <dgm:t>
        <a:bodyPr/>
        <a:lstStyle/>
        <a:p>
          <a:endParaRPr lang="ru-RU"/>
        </a:p>
      </dgm:t>
    </dgm:pt>
    <dgm:pt modelId="{BCE1876D-FB71-4A99-BF0B-30CF7FC59B34}" type="pres">
      <dgm:prSet presAssocID="{47BB8ECD-E6C7-41F2-859C-4D6816BEB053}" presName="parentLeftMargin" presStyleLbl="node1" presStyleIdx="0" presStyleCnt="4"/>
      <dgm:spPr>
        <a:prstGeom prst="roundRect">
          <a:avLst/>
        </a:prstGeom>
      </dgm:spPr>
      <dgm:t>
        <a:bodyPr/>
        <a:lstStyle/>
        <a:p>
          <a:endParaRPr lang="ru-RU"/>
        </a:p>
      </dgm:t>
    </dgm:pt>
    <dgm:pt modelId="{B46134A8-EB7F-490D-8EE0-253FCB0DBA54}" type="pres">
      <dgm:prSet presAssocID="{47BB8ECD-E6C7-41F2-859C-4D6816BEB053}" presName="parentText" presStyleLbl="node1" presStyleIdx="1" presStyleCnt="4">
        <dgm:presLayoutVars>
          <dgm:chMax val="0"/>
          <dgm:bulletEnabled val="1"/>
        </dgm:presLayoutVars>
      </dgm:prSet>
      <dgm:spPr/>
      <dgm:t>
        <a:bodyPr/>
        <a:lstStyle/>
        <a:p>
          <a:endParaRPr lang="ru-RU"/>
        </a:p>
      </dgm:t>
    </dgm:pt>
    <dgm:pt modelId="{862744DB-7AA6-40CE-B22B-B1532ADE3EB6}" type="pres">
      <dgm:prSet presAssocID="{47BB8ECD-E6C7-41F2-859C-4D6816BEB053}" presName="negativeSpace" presStyleCnt="0"/>
      <dgm:spPr/>
      <dgm:t>
        <a:bodyPr/>
        <a:lstStyle/>
        <a:p>
          <a:endParaRPr lang="ru-RU"/>
        </a:p>
      </dgm:t>
    </dgm:pt>
    <dgm:pt modelId="{08DB0869-7EE6-45BA-8F81-13683368C4A9}" type="pres">
      <dgm:prSet presAssocID="{47BB8ECD-E6C7-41F2-859C-4D6816BEB053}" presName="childText" presStyleLbl="conFgAcc1" presStyleIdx="1" presStyleCnt="4">
        <dgm:presLayoutVars>
          <dgm:bulletEnabled val="1"/>
        </dgm:presLayoutVars>
      </dgm:prSet>
      <dgm:spPr>
        <a:xfrm>
          <a:off x="0" y="1028387"/>
          <a:ext cx="5928995" cy="403200"/>
        </a:xfrm>
        <a:prstGeom prst="rect">
          <a:avLst/>
        </a:prstGeom>
        <a:solidFill>
          <a:srgbClr val="1F497D">
            <a:alpha val="90000"/>
            <a:tint val="40000"/>
            <a:hueOff val="0"/>
            <a:satOff val="0"/>
            <a:lumOff val="0"/>
            <a:alphaOff val="0"/>
          </a:srgbClr>
        </a:solidFill>
        <a:ln w="25400" cap="flat" cmpd="sng" algn="ctr">
          <a:solidFill>
            <a:srgbClr val="1F497D">
              <a:hueOff val="0"/>
              <a:satOff val="0"/>
              <a:lumOff val="0"/>
              <a:alphaOff val="0"/>
            </a:srgbClr>
          </a:solidFill>
          <a:prstDash val="solid"/>
        </a:ln>
        <a:effectLst/>
      </dgm:spPr>
      <dgm:t>
        <a:bodyPr/>
        <a:lstStyle/>
        <a:p>
          <a:endParaRPr lang="ru-RU"/>
        </a:p>
      </dgm:t>
    </dgm:pt>
    <dgm:pt modelId="{5B2F312A-A88C-443B-90C0-6B76E56470B2}" type="pres">
      <dgm:prSet presAssocID="{79372A96-982D-4211-8218-26B4656C39AA}" presName="spaceBetweenRectangles" presStyleCnt="0"/>
      <dgm:spPr/>
      <dgm:t>
        <a:bodyPr/>
        <a:lstStyle/>
        <a:p>
          <a:endParaRPr lang="ru-RU"/>
        </a:p>
      </dgm:t>
    </dgm:pt>
    <dgm:pt modelId="{96D72EAC-915B-4010-9D4B-25DD387A1F0E}" type="pres">
      <dgm:prSet presAssocID="{6ED9F429-57E9-4D7C-8E58-6A024E7A349B}" presName="parentLin" presStyleCnt="0"/>
      <dgm:spPr/>
      <dgm:t>
        <a:bodyPr/>
        <a:lstStyle/>
        <a:p>
          <a:endParaRPr lang="ru-RU"/>
        </a:p>
      </dgm:t>
    </dgm:pt>
    <dgm:pt modelId="{FF004BC4-E6B9-459C-9FDA-8FB1CFCA20CC}" type="pres">
      <dgm:prSet presAssocID="{6ED9F429-57E9-4D7C-8E58-6A024E7A349B}" presName="parentLeftMargin" presStyleLbl="node1" presStyleIdx="1" presStyleCnt="4"/>
      <dgm:spPr>
        <a:prstGeom prst="roundRect">
          <a:avLst/>
        </a:prstGeom>
      </dgm:spPr>
      <dgm:t>
        <a:bodyPr/>
        <a:lstStyle/>
        <a:p>
          <a:endParaRPr lang="ru-RU"/>
        </a:p>
      </dgm:t>
    </dgm:pt>
    <dgm:pt modelId="{E73DB34A-5D9A-4D56-9203-A56897EB4C9D}" type="pres">
      <dgm:prSet presAssocID="{6ED9F429-57E9-4D7C-8E58-6A024E7A349B}" presName="parentText" presStyleLbl="node1" presStyleIdx="2" presStyleCnt="4">
        <dgm:presLayoutVars>
          <dgm:chMax val="0"/>
          <dgm:bulletEnabled val="1"/>
        </dgm:presLayoutVars>
      </dgm:prSet>
      <dgm:spPr/>
      <dgm:t>
        <a:bodyPr/>
        <a:lstStyle/>
        <a:p>
          <a:endParaRPr lang="ru-RU"/>
        </a:p>
      </dgm:t>
    </dgm:pt>
    <dgm:pt modelId="{E542D9F4-A3C6-4EDB-8BA3-BBDF246F461D}" type="pres">
      <dgm:prSet presAssocID="{6ED9F429-57E9-4D7C-8E58-6A024E7A349B}" presName="negativeSpace" presStyleCnt="0"/>
      <dgm:spPr/>
      <dgm:t>
        <a:bodyPr/>
        <a:lstStyle/>
        <a:p>
          <a:endParaRPr lang="ru-RU"/>
        </a:p>
      </dgm:t>
    </dgm:pt>
    <dgm:pt modelId="{69D122F5-BACF-47AD-8B57-79C06F73AD89}" type="pres">
      <dgm:prSet presAssocID="{6ED9F429-57E9-4D7C-8E58-6A024E7A349B}" presName="childText" presStyleLbl="conFgAcc1" presStyleIdx="2" presStyleCnt="4">
        <dgm:presLayoutVars>
          <dgm:bulletEnabled val="1"/>
        </dgm:presLayoutVars>
      </dgm:prSet>
      <dgm:spPr>
        <a:xfrm>
          <a:off x="0" y="1754147"/>
          <a:ext cx="5928995" cy="403200"/>
        </a:xfrm>
        <a:prstGeom prst="rect">
          <a:avLst/>
        </a:prstGeom>
        <a:solidFill>
          <a:srgbClr val="1F497D">
            <a:alpha val="90000"/>
            <a:tint val="40000"/>
            <a:hueOff val="0"/>
            <a:satOff val="0"/>
            <a:lumOff val="0"/>
            <a:alphaOff val="0"/>
          </a:srgbClr>
        </a:solidFill>
        <a:ln w="25400" cap="flat" cmpd="sng" algn="ctr">
          <a:solidFill>
            <a:srgbClr val="1F497D">
              <a:hueOff val="0"/>
              <a:satOff val="0"/>
              <a:lumOff val="0"/>
              <a:alphaOff val="0"/>
            </a:srgbClr>
          </a:solidFill>
          <a:prstDash val="solid"/>
        </a:ln>
        <a:effectLst/>
      </dgm:spPr>
      <dgm:t>
        <a:bodyPr/>
        <a:lstStyle/>
        <a:p>
          <a:endParaRPr lang="ru-RU"/>
        </a:p>
      </dgm:t>
    </dgm:pt>
    <dgm:pt modelId="{1B16AB14-9D77-4DCB-9BA1-D3AA71E2D463}" type="pres">
      <dgm:prSet presAssocID="{A95996B9-8726-4CFE-8845-69D3B0B912C4}" presName="spaceBetweenRectangles" presStyleCnt="0"/>
      <dgm:spPr/>
      <dgm:t>
        <a:bodyPr/>
        <a:lstStyle/>
        <a:p>
          <a:endParaRPr lang="ru-RU"/>
        </a:p>
      </dgm:t>
    </dgm:pt>
    <dgm:pt modelId="{BE85D0B0-480C-4350-A305-11B16AF610AE}" type="pres">
      <dgm:prSet presAssocID="{9ED43168-1CBF-4936-B32A-C9F8D06F6AA3}" presName="parentLin" presStyleCnt="0"/>
      <dgm:spPr/>
      <dgm:t>
        <a:bodyPr/>
        <a:lstStyle/>
        <a:p>
          <a:endParaRPr lang="ru-RU"/>
        </a:p>
      </dgm:t>
    </dgm:pt>
    <dgm:pt modelId="{6CA94EFE-FF36-4F8D-9D38-B34B03B8914D}" type="pres">
      <dgm:prSet presAssocID="{9ED43168-1CBF-4936-B32A-C9F8D06F6AA3}" presName="parentLeftMargin" presStyleLbl="node1" presStyleIdx="2" presStyleCnt="4"/>
      <dgm:spPr>
        <a:prstGeom prst="roundRect">
          <a:avLst/>
        </a:prstGeom>
      </dgm:spPr>
      <dgm:t>
        <a:bodyPr/>
        <a:lstStyle/>
        <a:p>
          <a:endParaRPr lang="ru-RU"/>
        </a:p>
      </dgm:t>
    </dgm:pt>
    <dgm:pt modelId="{B0647B3C-45CB-49F4-BD75-9565EB4F8D71}" type="pres">
      <dgm:prSet presAssocID="{9ED43168-1CBF-4936-B32A-C9F8D06F6AA3}" presName="parentText" presStyleLbl="node1" presStyleIdx="3" presStyleCnt="4">
        <dgm:presLayoutVars>
          <dgm:chMax val="0"/>
          <dgm:bulletEnabled val="1"/>
        </dgm:presLayoutVars>
      </dgm:prSet>
      <dgm:spPr/>
      <dgm:t>
        <a:bodyPr/>
        <a:lstStyle/>
        <a:p>
          <a:endParaRPr lang="ru-RU"/>
        </a:p>
      </dgm:t>
    </dgm:pt>
    <dgm:pt modelId="{7D2095BF-55F5-4CA5-B064-0B5E019D377D}" type="pres">
      <dgm:prSet presAssocID="{9ED43168-1CBF-4936-B32A-C9F8D06F6AA3}" presName="negativeSpace" presStyleCnt="0"/>
      <dgm:spPr/>
      <dgm:t>
        <a:bodyPr/>
        <a:lstStyle/>
        <a:p>
          <a:endParaRPr lang="ru-RU"/>
        </a:p>
      </dgm:t>
    </dgm:pt>
    <dgm:pt modelId="{C4BD88B9-1CB6-48BA-81C4-8D7724DC6510}" type="pres">
      <dgm:prSet presAssocID="{9ED43168-1CBF-4936-B32A-C9F8D06F6AA3}" presName="childText" presStyleLbl="conFgAcc1" presStyleIdx="3" presStyleCnt="4">
        <dgm:presLayoutVars>
          <dgm:bulletEnabled val="1"/>
        </dgm:presLayoutVars>
      </dgm:prSet>
      <dgm:spPr>
        <a:xfrm>
          <a:off x="0" y="2479907"/>
          <a:ext cx="5928995" cy="403200"/>
        </a:xfrm>
        <a:prstGeom prst="rect">
          <a:avLst/>
        </a:prstGeom>
        <a:solidFill>
          <a:srgbClr val="1F497D">
            <a:alpha val="90000"/>
            <a:tint val="40000"/>
            <a:hueOff val="0"/>
            <a:satOff val="0"/>
            <a:lumOff val="0"/>
            <a:alphaOff val="0"/>
          </a:srgbClr>
        </a:solidFill>
        <a:ln w="25400" cap="flat" cmpd="sng" algn="ctr">
          <a:solidFill>
            <a:srgbClr val="1F497D">
              <a:hueOff val="0"/>
              <a:satOff val="0"/>
              <a:lumOff val="0"/>
              <a:alphaOff val="0"/>
            </a:srgbClr>
          </a:solidFill>
          <a:prstDash val="solid"/>
        </a:ln>
        <a:effectLst/>
      </dgm:spPr>
      <dgm:t>
        <a:bodyPr/>
        <a:lstStyle/>
        <a:p>
          <a:endParaRPr lang="ru-RU"/>
        </a:p>
      </dgm:t>
    </dgm:pt>
  </dgm:ptLst>
  <dgm:cxnLst>
    <dgm:cxn modelId="{5E29917A-7798-4277-9872-120B6E092B66}" type="presOf" srcId="{9ED43168-1CBF-4936-B32A-C9F8D06F6AA3}" destId="{6CA94EFE-FF36-4F8D-9D38-B34B03B8914D}" srcOrd="0" destOrd="0" presId="urn:microsoft.com/office/officeart/2005/8/layout/list1"/>
    <dgm:cxn modelId="{2F638D9E-A8A6-4650-930B-CF93236C23A5}" type="presOf" srcId="{47BB8ECD-E6C7-41F2-859C-4D6816BEB053}" destId="{BCE1876D-FB71-4A99-BF0B-30CF7FC59B34}" srcOrd="0" destOrd="0" presId="urn:microsoft.com/office/officeart/2005/8/layout/list1"/>
    <dgm:cxn modelId="{479DFF87-3669-4463-B096-A196589865A9}" type="presOf" srcId="{47BB8ECD-E6C7-41F2-859C-4D6816BEB053}" destId="{B46134A8-EB7F-490D-8EE0-253FCB0DBA54}" srcOrd="1" destOrd="0" presId="urn:microsoft.com/office/officeart/2005/8/layout/list1"/>
    <dgm:cxn modelId="{53215F05-6101-4E6E-99D3-C695F1CB55DD}" srcId="{EABDDC28-3C7E-4165-A552-D55CF6EF95BB}" destId="{47BB8ECD-E6C7-41F2-859C-4D6816BEB053}" srcOrd="1" destOrd="0" parTransId="{AE01D054-718F-4543-AC2A-E1AF7A6587C9}" sibTransId="{79372A96-982D-4211-8218-26B4656C39AA}"/>
    <dgm:cxn modelId="{420AC410-B6ED-4CD3-A81E-F0B3E2A009B1}" type="presOf" srcId="{9ED43168-1CBF-4936-B32A-C9F8D06F6AA3}" destId="{B0647B3C-45CB-49F4-BD75-9565EB4F8D71}" srcOrd="1" destOrd="0" presId="urn:microsoft.com/office/officeart/2005/8/layout/list1"/>
    <dgm:cxn modelId="{6C9E9C9C-E02D-45BC-BE55-CEA0178DF136}" type="presOf" srcId="{EABDDC28-3C7E-4165-A552-D55CF6EF95BB}" destId="{712F4A79-5055-4762-9E74-0900A02A5268}" srcOrd="0" destOrd="0" presId="urn:microsoft.com/office/officeart/2005/8/layout/list1"/>
    <dgm:cxn modelId="{D80B0673-9749-4FCE-BF2E-939B8DA3B842}" srcId="{EABDDC28-3C7E-4165-A552-D55CF6EF95BB}" destId="{0F12E083-111F-44C4-8F97-76FCD7263961}" srcOrd="0" destOrd="0" parTransId="{DF284F77-4127-4474-970C-A9CC9ABABDAC}" sibTransId="{14710662-3F79-4FD3-B492-A2B3CD44D3A6}"/>
    <dgm:cxn modelId="{33B8B7FD-3BB7-4CDD-AE25-F862669B10F4}" srcId="{EABDDC28-3C7E-4165-A552-D55CF6EF95BB}" destId="{6ED9F429-57E9-4D7C-8E58-6A024E7A349B}" srcOrd="2" destOrd="0" parTransId="{8C4BD368-779D-481E-9167-73F48F08BACB}" sibTransId="{A95996B9-8726-4CFE-8845-69D3B0B912C4}"/>
    <dgm:cxn modelId="{E3B921E8-AF43-451B-A368-63E2633D2607}" type="presOf" srcId="{0F12E083-111F-44C4-8F97-76FCD7263961}" destId="{934DDDD8-29D4-43E7-9CDF-0C36C6B5B83E}" srcOrd="1" destOrd="0" presId="urn:microsoft.com/office/officeart/2005/8/layout/list1"/>
    <dgm:cxn modelId="{58666791-0D61-4EBF-977B-D39BAC45C34B}" type="presOf" srcId="{6ED9F429-57E9-4D7C-8E58-6A024E7A349B}" destId="{E73DB34A-5D9A-4D56-9203-A56897EB4C9D}" srcOrd="1" destOrd="0" presId="urn:microsoft.com/office/officeart/2005/8/layout/list1"/>
    <dgm:cxn modelId="{48F25785-F5DF-48BC-883A-9620D5E64EB8}" srcId="{EABDDC28-3C7E-4165-A552-D55CF6EF95BB}" destId="{9ED43168-1CBF-4936-B32A-C9F8D06F6AA3}" srcOrd="3" destOrd="0" parTransId="{7008BC88-D0A5-4D49-BBA9-1FE00B2C27DC}" sibTransId="{D4B073C8-A529-437D-85CD-737D3F80DC9E}"/>
    <dgm:cxn modelId="{8219D8B5-C0DB-431B-8880-B69263349E5C}" type="presOf" srcId="{6ED9F429-57E9-4D7C-8E58-6A024E7A349B}" destId="{FF004BC4-E6B9-459C-9FDA-8FB1CFCA20CC}" srcOrd="0" destOrd="0" presId="urn:microsoft.com/office/officeart/2005/8/layout/list1"/>
    <dgm:cxn modelId="{C052A3D9-B577-441E-970E-42B30BC17F31}" type="presOf" srcId="{0F12E083-111F-44C4-8F97-76FCD7263961}" destId="{C323D1BE-C7F9-45E9-ABA5-080E209009B0}" srcOrd="0" destOrd="0" presId="urn:microsoft.com/office/officeart/2005/8/layout/list1"/>
    <dgm:cxn modelId="{C1AA92CE-915C-4F51-B25A-CB217F6DC4D7}" type="presParOf" srcId="{712F4A79-5055-4762-9E74-0900A02A5268}" destId="{7F8497CE-20A1-4ABB-80F2-8F39C669FB52}" srcOrd="0" destOrd="0" presId="urn:microsoft.com/office/officeart/2005/8/layout/list1"/>
    <dgm:cxn modelId="{ED0B61E5-56A6-4C9F-82FD-F323988E1ACF}" type="presParOf" srcId="{7F8497CE-20A1-4ABB-80F2-8F39C669FB52}" destId="{C323D1BE-C7F9-45E9-ABA5-080E209009B0}" srcOrd="0" destOrd="0" presId="urn:microsoft.com/office/officeart/2005/8/layout/list1"/>
    <dgm:cxn modelId="{36ACEBAC-3189-4212-9E6D-98FA22D346E9}" type="presParOf" srcId="{7F8497CE-20A1-4ABB-80F2-8F39C669FB52}" destId="{934DDDD8-29D4-43E7-9CDF-0C36C6B5B83E}" srcOrd="1" destOrd="0" presId="urn:microsoft.com/office/officeart/2005/8/layout/list1"/>
    <dgm:cxn modelId="{E54146F8-904D-49F0-9869-7EE1197D28D9}" type="presParOf" srcId="{712F4A79-5055-4762-9E74-0900A02A5268}" destId="{405D4C12-987D-4B91-96EF-67A6F8A9B0E7}" srcOrd="1" destOrd="0" presId="urn:microsoft.com/office/officeart/2005/8/layout/list1"/>
    <dgm:cxn modelId="{34FF6A8C-7BB9-41BC-9DC9-DC21FAB1B549}" type="presParOf" srcId="{712F4A79-5055-4762-9E74-0900A02A5268}" destId="{4B5EC01A-34CE-4F9B-9C60-4FEA168ACE12}" srcOrd="2" destOrd="0" presId="urn:microsoft.com/office/officeart/2005/8/layout/list1"/>
    <dgm:cxn modelId="{B305C9E3-E97B-4E7F-BF9E-6C94DDEDE22E}" type="presParOf" srcId="{712F4A79-5055-4762-9E74-0900A02A5268}" destId="{813A46C0-D6B7-41E7-AE65-9EFD33CFE943}" srcOrd="3" destOrd="0" presId="urn:microsoft.com/office/officeart/2005/8/layout/list1"/>
    <dgm:cxn modelId="{FEBE130B-B273-4D42-B1D0-231E849860C7}" type="presParOf" srcId="{712F4A79-5055-4762-9E74-0900A02A5268}" destId="{7F847CBE-3B45-497B-A620-13D5265C2AC2}" srcOrd="4" destOrd="0" presId="urn:microsoft.com/office/officeart/2005/8/layout/list1"/>
    <dgm:cxn modelId="{B6E65D04-AC3B-4385-A8EA-0E400DEAA5DC}" type="presParOf" srcId="{7F847CBE-3B45-497B-A620-13D5265C2AC2}" destId="{BCE1876D-FB71-4A99-BF0B-30CF7FC59B34}" srcOrd="0" destOrd="0" presId="urn:microsoft.com/office/officeart/2005/8/layout/list1"/>
    <dgm:cxn modelId="{4D56555C-C8F4-4D52-A8F6-3B325C3A1260}" type="presParOf" srcId="{7F847CBE-3B45-497B-A620-13D5265C2AC2}" destId="{B46134A8-EB7F-490D-8EE0-253FCB0DBA54}" srcOrd="1" destOrd="0" presId="urn:microsoft.com/office/officeart/2005/8/layout/list1"/>
    <dgm:cxn modelId="{6FD1D566-2828-47D0-AAD8-2F60D580FA4C}" type="presParOf" srcId="{712F4A79-5055-4762-9E74-0900A02A5268}" destId="{862744DB-7AA6-40CE-B22B-B1532ADE3EB6}" srcOrd="5" destOrd="0" presId="urn:microsoft.com/office/officeart/2005/8/layout/list1"/>
    <dgm:cxn modelId="{C6576997-1565-47F5-8A49-6A0966C993F2}" type="presParOf" srcId="{712F4A79-5055-4762-9E74-0900A02A5268}" destId="{08DB0869-7EE6-45BA-8F81-13683368C4A9}" srcOrd="6" destOrd="0" presId="urn:microsoft.com/office/officeart/2005/8/layout/list1"/>
    <dgm:cxn modelId="{3169D173-D9FE-482A-9369-13AC4AF2387C}" type="presParOf" srcId="{712F4A79-5055-4762-9E74-0900A02A5268}" destId="{5B2F312A-A88C-443B-90C0-6B76E56470B2}" srcOrd="7" destOrd="0" presId="urn:microsoft.com/office/officeart/2005/8/layout/list1"/>
    <dgm:cxn modelId="{F26F74E4-D898-4D37-B2B6-BA8F539A0656}" type="presParOf" srcId="{712F4A79-5055-4762-9E74-0900A02A5268}" destId="{96D72EAC-915B-4010-9D4B-25DD387A1F0E}" srcOrd="8" destOrd="0" presId="urn:microsoft.com/office/officeart/2005/8/layout/list1"/>
    <dgm:cxn modelId="{4AED2D30-7436-432A-A6F1-AA6A9BDE994B}" type="presParOf" srcId="{96D72EAC-915B-4010-9D4B-25DD387A1F0E}" destId="{FF004BC4-E6B9-459C-9FDA-8FB1CFCA20CC}" srcOrd="0" destOrd="0" presId="urn:microsoft.com/office/officeart/2005/8/layout/list1"/>
    <dgm:cxn modelId="{A95BE5A8-9F94-4CC5-A59B-508E8800D9C8}" type="presParOf" srcId="{96D72EAC-915B-4010-9D4B-25DD387A1F0E}" destId="{E73DB34A-5D9A-4D56-9203-A56897EB4C9D}" srcOrd="1" destOrd="0" presId="urn:microsoft.com/office/officeart/2005/8/layout/list1"/>
    <dgm:cxn modelId="{8ED3519D-F3A5-44A6-B7BB-36C93C9613EF}" type="presParOf" srcId="{712F4A79-5055-4762-9E74-0900A02A5268}" destId="{E542D9F4-A3C6-4EDB-8BA3-BBDF246F461D}" srcOrd="9" destOrd="0" presId="urn:microsoft.com/office/officeart/2005/8/layout/list1"/>
    <dgm:cxn modelId="{F1763AD9-A2F0-4B5C-9678-9AE44F204BEB}" type="presParOf" srcId="{712F4A79-5055-4762-9E74-0900A02A5268}" destId="{69D122F5-BACF-47AD-8B57-79C06F73AD89}" srcOrd="10" destOrd="0" presId="urn:microsoft.com/office/officeart/2005/8/layout/list1"/>
    <dgm:cxn modelId="{DC70EF90-3853-4970-8E49-BA68DBE6B4AF}" type="presParOf" srcId="{712F4A79-5055-4762-9E74-0900A02A5268}" destId="{1B16AB14-9D77-4DCB-9BA1-D3AA71E2D463}" srcOrd="11" destOrd="0" presId="urn:microsoft.com/office/officeart/2005/8/layout/list1"/>
    <dgm:cxn modelId="{5163DB56-C175-488F-B4C9-FE76EFFA8426}" type="presParOf" srcId="{712F4A79-5055-4762-9E74-0900A02A5268}" destId="{BE85D0B0-480C-4350-A305-11B16AF610AE}" srcOrd="12" destOrd="0" presId="urn:microsoft.com/office/officeart/2005/8/layout/list1"/>
    <dgm:cxn modelId="{DE37AA02-67FE-4330-A220-3DA7C703AD6B}" type="presParOf" srcId="{BE85D0B0-480C-4350-A305-11B16AF610AE}" destId="{6CA94EFE-FF36-4F8D-9D38-B34B03B8914D}" srcOrd="0" destOrd="0" presId="urn:microsoft.com/office/officeart/2005/8/layout/list1"/>
    <dgm:cxn modelId="{00EC03AF-F2C1-49A8-9254-6B51042360B0}" type="presParOf" srcId="{BE85D0B0-480C-4350-A305-11B16AF610AE}" destId="{B0647B3C-45CB-49F4-BD75-9565EB4F8D71}" srcOrd="1" destOrd="0" presId="urn:microsoft.com/office/officeart/2005/8/layout/list1"/>
    <dgm:cxn modelId="{EF44C8F6-C681-4609-B345-ED121150D399}" type="presParOf" srcId="{712F4A79-5055-4762-9E74-0900A02A5268}" destId="{7D2095BF-55F5-4CA5-B064-0B5E019D377D}" srcOrd="13" destOrd="0" presId="urn:microsoft.com/office/officeart/2005/8/layout/list1"/>
    <dgm:cxn modelId="{C9301493-E65A-4720-AA5C-45CF4F5E1E2E}" type="presParOf" srcId="{712F4A79-5055-4762-9E74-0900A02A5268}" destId="{C4BD88B9-1CB6-48BA-81C4-8D7724DC6510}" srcOrd="14" destOrd="0" presId="urn:microsoft.com/office/officeart/2005/8/layout/list1"/>
  </dgm:cxnLst>
  <dgm:bg/>
  <dgm:whole/>
  <dgm:extLst>
    <a:ext uri="http://schemas.microsoft.com/office/drawing/2008/diagram">
      <dsp:dataModelExt xmlns:dsp="http://schemas.microsoft.com/office/drawing/2008/diagram" xmlns=""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195AD8F-4EA3-425A-AF25-E3765919DC00}" type="doc">
      <dgm:prSet loTypeId="urn:microsoft.com/office/officeart/2005/8/layout/chevron1" loCatId="process" qsTypeId="urn:microsoft.com/office/officeart/2005/8/quickstyle/simple3" qsCatId="simple" csTypeId="urn:microsoft.com/office/officeart/2005/8/colors/colorful2" csCatId="colorful" phldr="1"/>
      <dgm:spPr/>
    </dgm:pt>
    <dgm:pt modelId="{F2DBE394-5454-4F64-8E2B-2864D060C188}">
      <dgm:prSet phldrT="[Текст]" custT="1"/>
      <dgm:spPr>
        <a:xfrm>
          <a:off x="1401" y="0"/>
          <a:ext cx="2660503" cy="499745"/>
        </a:xfr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b="1">
              <a:solidFill>
                <a:sysClr val="windowText" lastClr="000000"/>
              </a:solidFill>
              <a:latin typeface="Times New Roman" pitchFamily="18" charset="0"/>
              <a:ea typeface="+mn-ea"/>
              <a:cs typeface="Times New Roman" pitchFamily="18" charset="0"/>
            </a:rPr>
            <a:t>обеспечение педагогических условий</a:t>
          </a:r>
        </a:p>
      </dgm:t>
    </dgm:pt>
    <dgm:pt modelId="{EC083D9F-7306-422E-8C90-8DBBA6469D95}" type="parTrans" cxnId="{6D69FD98-2382-400D-806D-4466827FC18E}">
      <dgm:prSet/>
      <dgm:spPr/>
      <dgm:t>
        <a:bodyPr/>
        <a:lstStyle/>
        <a:p>
          <a:endParaRPr lang="ru-RU" sz="1200" b="1">
            <a:latin typeface="Times New Roman" pitchFamily="18" charset="0"/>
            <a:cs typeface="Times New Roman" pitchFamily="18" charset="0"/>
          </a:endParaRPr>
        </a:p>
      </dgm:t>
    </dgm:pt>
    <dgm:pt modelId="{32331F09-04F6-41C9-AF67-3BC77B42B33E}" type="sibTrans" cxnId="{6D69FD98-2382-400D-806D-4466827FC18E}">
      <dgm:prSet/>
      <dgm:spPr/>
      <dgm:t>
        <a:bodyPr/>
        <a:lstStyle/>
        <a:p>
          <a:endParaRPr lang="ru-RU" sz="1200" b="1">
            <a:latin typeface="Times New Roman" pitchFamily="18" charset="0"/>
            <a:cs typeface="Times New Roman" pitchFamily="18" charset="0"/>
          </a:endParaRPr>
        </a:p>
      </dgm:t>
    </dgm:pt>
    <dgm:pt modelId="{C86942C1-50C9-4BDC-8247-DD30C0EC1B5E}">
      <dgm:prSet phldrT="[Текст]" custT="1"/>
      <dgm:spPr>
        <a:xfrm>
          <a:off x="2281471" y="0"/>
          <a:ext cx="3818338" cy="499745"/>
        </a:xfrm>
        <a:gradFill rotWithShape="0">
          <a:gsLst>
            <a:gs pos="0">
              <a:srgbClr val="C0504D">
                <a:hueOff val="4681519"/>
                <a:satOff val="-5839"/>
                <a:lumOff val="1373"/>
                <a:alphaOff val="0"/>
                <a:tint val="50000"/>
                <a:satMod val="300000"/>
              </a:srgbClr>
            </a:gs>
            <a:gs pos="35000">
              <a:srgbClr val="C0504D">
                <a:hueOff val="4681519"/>
                <a:satOff val="-5839"/>
                <a:lumOff val="1373"/>
                <a:alphaOff val="0"/>
                <a:tint val="37000"/>
                <a:satMod val="300000"/>
              </a:srgbClr>
            </a:gs>
            <a:gs pos="100000">
              <a:srgbClr val="C0504D">
                <a:hueOff val="4681519"/>
                <a:satOff val="-5839"/>
                <a:lumOff val="1373"/>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b="1">
              <a:solidFill>
                <a:sysClr val="windowText" lastClr="000000"/>
              </a:solidFill>
              <a:latin typeface="Times New Roman" pitchFamily="18" charset="0"/>
              <a:ea typeface="+mn-ea"/>
              <a:cs typeface="Times New Roman" pitchFamily="18" charset="0"/>
            </a:rPr>
            <a:t>моделирование образовательных ситуаций с учетом жизненного опыта детей</a:t>
          </a:r>
        </a:p>
      </dgm:t>
    </dgm:pt>
    <dgm:pt modelId="{D6E52084-B3ED-4A28-ADD6-26186DA8CF7E}" type="parTrans" cxnId="{7F8E7DDE-3267-4581-BFD2-2C377709D861}">
      <dgm:prSet/>
      <dgm:spPr/>
      <dgm:t>
        <a:bodyPr/>
        <a:lstStyle/>
        <a:p>
          <a:endParaRPr lang="ru-RU" sz="1200" b="1">
            <a:latin typeface="Times New Roman" pitchFamily="18" charset="0"/>
            <a:cs typeface="Times New Roman" pitchFamily="18" charset="0"/>
          </a:endParaRPr>
        </a:p>
      </dgm:t>
    </dgm:pt>
    <dgm:pt modelId="{69C42CF9-CF2E-4D59-82ED-59E4F29F92BC}" type="sibTrans" cxnId="{7F8E7DDE-3267-4581-BFD2-2C377709D861}">
      <dgm:prSet/>
      <dgm:spPr/>
      <dgm:t>
        <a:bodyPr/>
        <a:lstStyle/>
        <a:p>
          <a:endParaRPr lang="ru-RU" sz="1200" b="1">
            <a:latin typeface="Times New Roman" pitchFamily="18" charset="0"/>
            <a:cs typeface="Times New Roman" pitchFamily="18" charset="0"/>
          </a:endParaRPr>
        </a:p>
      </dgm:t>
    </dgm:pt>
    <dgm:pt modelId="{E2E50159-C1B8-4B6B-987F-D8528B7C53F3}" type="pres">
      <dgm:prSet presAssocID="{6195AD8F-4EA3-425A-AF25-E3765919DC00}" presName="Name0" presStyleCnt="0">
        <dgm:presLayoutVars>
          <dgm:dir/>
          <dgm:animLvl val="lvl"/>
          <dgm:resizeHandles val="exact"/>
        </dgm:presLayoutVars>
      </dgm:prSet>
      <dgm:spPr/>
    </dgm:pt>
    <dgm:pt modelId="{6E4DBDEE-EF0D-4E31-8D54-6BDF90591930}" type="pres">
      <dgm:prSet presAssocID="{F2DBE394-5454-4F64-8E2B-2864D060C188}" presName="parTxOnly" presStyleLbl="node1" presStyleIdx="0" presStyleCnt="2" custScaleX="69677">
        <dgm:presLayoutVars>
          <dgm:chMax val="0"/>
          <dgm:chPref val="0"/>
          <dgm:bulletEnabled val="1"/>
        </dgm:presLayoutVars>
      </dgm:prSet>
      <dgm:spPr>
        <a:prstGeom prst="chevron">
          <a:avLst/>
        </a:prstGeom>
      </dgm:spPr>
      <dgm:t>
        <a:bodyPr/>
        <a:lstStyle/>
        <a:p>
          <a:endParaRPr lang="ru-RU"/>
        </a:p>
      </dgm:t>
    </dgm:pt>
    <dgm:pt modelId="{C21D9A2F-FFC5-458E-B8FF-192FDCB16CA5}" type="pres">
      <dgm:prSet presAssocID="{32331F09-04F6-41C9-AF67-3BC77B42B33E}" presName="parTxOnlySpace" presStyleCnt="0"/>
      <dgm:spPr/>
    </dgm:pt>
    <dgm:pt modelId="{2E69299D-6CAA-4479-A178-C689F354DB95}" type="pres">
      <dgm:prSet presAssocID="{C86942C1-50C9-4BDC-8247-DD30C0EC1B5E}" presName="parTxOnly" presStyleLbl="node1" presStyleIdx="1" presStyleCnt="2" custLinFactNeighborX="367" custLinFactNeighborY="133">
        <dgm:presLayoutVars>
          <dgm:chMax val="0"/>
          <dgm:chPref val="0"/>
          <dgm:bulletEnabled val="1"/>
        </dgm:presLayoutVars>
      </dgm:prSet>
      <dgm:spPr>
        <a:prstGeom prst="chevron">
          <a:avLst/>
        </a:prstGeom>
      </dgm:spPr>
      <dgm:t>
        <a:bodyPr/>
        <a:lstStyle/>
        <a:p>
          <a:endParaRPr lang="ru-RU"/>
        </a:p>
      </dgm:t>
    </dgm:pt>
  </dgm:ptLst>
  <dgm:cxnLst>
    <dgm:cxn modelId="{7F8E7DDE-3267-4581-BFD2-2C377709D861}" srcId="{6195AD8F-4EA3-425A-AF25-E3765919DC00}" destId="{C86942C1-50C9-4BDC-8247-DD30C0EC1B5E}" srcOrd="1" destOrd="0" parTransId="{D6E52084-B3ED-4A28-ADD6-26186DA8CF7E}" sibTransId="{69C42CF9-CF2E-4D59-82ED-59E4F29F92BC}"/>
    <dgm:cxn modelId="{6D69FD98-2382-400D-806D-4466827FC18E}" srcId="{6195AD8F-4EA3-425A-AF25-E3765919DC00}" destId="{F2DBE394-5454-4F64-8E2B-2864D060C188}" srcOrd="0" destOrd="0" parTransId="{EC083D9F-7306-422E-8C90-8DBBA6469D95}" sibTransId="{32331F09-04F6-41C9-AF67-3BC77B42B33E}"/>
    <dgm:cxn modelId="{22864B52-7D08-4C7D-97E9-F46671A908F7}" type="presOf" srcId="{6195AD8F-4EA3-425A-AF25-E3765919DC00}" destId="{E2E50159-C1B8-4B6B-987F-D8528B7C53F3}" srcOrd="0" destOrd="0" presId="urn:microsoft.com/office/officeart/2005/8/layout/chevron1"/>
    <dgm:cxn modelId="{0016E4F3-1CBA-4B0B-BE82-B00F4719E1CC}" type="presOf" srcId="{F2DBE394-5454-4F64-8E2B-2864D060C188}" destId="{6E4DBDEE-EF0D-4E31-8D54-6BDF90591930}" srcOrd="0" destOrd="0" presId="urn:microsoft.com/office/officeart/2005/8/layout/chevron1"/>
    <dgm:cxn modelId="{ABCE06B3-66EF-4203-9A69-70AD69848B79}" type="presOf" srcId="{C86942C1-50C9-4BDC-8247-DD30C0EC1B5E}" destId="{2E69299D-6CAA-4479-A178-C689F354DB95}" srcOrd="0" destOrd="0" presId="urn:microsoft.com/office/officeart/2005/8/layout/chevron1"/>
    <dgm:cxn modelId="{6A653A9F-C74F-4949-8BB3-925E3B21D82A}" type="presParOf" srcId="{E2E50159-C1B8-4B6B-987F-D8528B7C53F3}" destId="{6E4DBDEE-EF0D-4E31-8D54-6BDF90591930}" srcOrd="0" destOrd="0" presId="urn:microsoft.com/office/officeart/2005/8/layout/chevron1"/>
    <dgm:cxn modelId="{BEDE1C97-B73A-4C22-A2A6-9FB9D44C01E6}" type="presParOf" srcId="{E2E50159-C1B8-4B6B-987F-D8528B7C53F3}" destId="{C21D9A2F-FFC5-458E-B8FF-192FDCB16CA5}" srcOrd="1" destOrd="0" presId="urn:microsoft.com/office/officeart/2005/8/layout/chevron1"/>
    <dgm:cxn modelId="{73F6DDE9-F67C-4733-8EDF-FFFB491A21AE}" type="presParOf" srcId="{E2E50159-C1B8-4B6B-987F-D8528B7C53F3}" destId="{2E69299D-6CAA-4479-A178-C689F354DB95}" srcOrd="2" destOrd="0" presId="urn:microsoft.com/office/officeart/2005/8/layout/chevron1"/>
  </dgm:cxnLst>
  <dgm:bg/>
  <dgm:whole/>
  <dgm:extLst>
    <a:ext uri="http://schemas.microsoft.com/office/drawing/2008/diagram">
      <dsp:dataModelExt xmlns:dsp="http://schemas.microsoft.com/office/drawing/2008/diagram" xmlns="" relId="rId2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D1B3AA6-A32F-4B8D-AEAD-45FFDC89FDE6}" type="doc">
      <dgm:prSet loTypeId="urn:microsoft.com/office/officeart/2005/8/layout/process1" loCatId="process" qsTypeId="urn:microsoft.com/office/officeart/2005/8/quickstyle/simple3" qsCatId="simple" csTypeId="urn:microsoft.com/office/officeart/2005/8/colors/colorful5" csCatId="colorful" phldr="1"/>
      <dgm:spPr/>
    </dgm:pt>
    <dgm:pt modelId="{09770BED-4B24-4E17-9C8E-B3CDA771A320}">
      <dgm:prSet phldrT="[Текст]" custT="1"/>
      <dgm:spPr>
        <a:xfrm>
          <a:off x="5401" y="0"/>
          <a:ext cx="1614562" cy="560717"/>
        </a:xfr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00" b="1">
              <a:solidFill>
                <a:sysClr val="windowText" lastClr="000000"/>
              </a:solidFill>
              <a:latin typeface="Times New Roman" pitchFamily="18" charset="0"/>
              <a:ea typeface="+mn-ea"/>
              <a:cs typeface="Times New Roman" pitchFamily="18" charset="0"/>
            </a:rPr>
            <a:t>обогащение детей знаниями и опытом деятельности</a:t>
          </a:r>
        </a:p>
      </dgm:t>
    </dgm:pt>
    <dgm:pt modelId="{6F34F471-D243-464E-8EA3-EBF4EBAAA499}" type="parTrans" cxnId="{884FB0EF-28E1-4A29-9617-6DCB852624DD}">
      <dgm:prSet/>
      <dgm:spPr/>
      <dgm:t>
        <a:bodyPr/>
        <a:lstStyle/>
        <a:p>
          <a:endParaRPr lang="ru-RU" sz="1000" b="1">
            <a:latin typeface="Times New Roman" pitchFamily="18" charset="0"/>
            <a:cs typeface="Times New Roman" pitchFamily="18" charset="0"/>
          </a:endParaRPr>
        </a:p>
      </dgm:t>
    </dgm:pt>
    <dgm:pt modelId="{A9EF6AE7-B338-49D8-8516-156E95C284B5}" type="sibTrans" cxnId="{884FB0EF-28E1-4A29-9617-6DCB852624DD}">
      <dgm:prSet custT="1"/>
      <dgm:spPr>
        <a:xfrm>
          <a:off x="1781420" y="80152"/>
          <a:ext cx="342287" cy="400411"/>
        </a:xfr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endParaRPr lang="ru-RU" sz="1000" b="1">
            <a:solidFill>
              <a:sysClr val="windowText" lastClr="000000"/>
            </a:solidFill>
            <a:latin typeface="Times New Roman" pitchFamily="18" charset="0"/>
            <a:ea typeface="+mn-ea"/>
            <a:cs typeface="Times New Roman" pitchFamily="18" charset="0"/>
          </a:endParaRPr>
        </a:p>
      </dgm:t>
    </dgm:pt>
    <dgm:pt modelId="{DFFD3B53-CCF1-4FBC-86C8-602FE1442C35}">
      <dgm:prSet phldrT="[Текст]" custT="1"/>
      <dgm:spPr>
        <a:xfrm>
          <a:off x="2265789" y="0"/>
          <a:ext cx="1614562" cy="560717"/>
        </a:xfrm>
        <a:gradFill rotWithShape="0">
          <a:gsLst>
            <a:gs pos="0">
              <a:srgbClr val="4BACC6">
                <a:hueOff val="-4966938"/>
                <a:satOff val="19906"/>
                <a:lumOff val="4314"/>
                <a:alphaOff val="0"/>
                <a:tint val="50000"/>
                <a:satMod val="300000"/>
              </a:srgbClr>
            </a:gs>
            <a:gs pos="35000">
              <a:srgbClr val="4BACC6">
                <a:hueOff val="-4966938"/>
                <a:satOff val="19906"/>
                <a:lumOff val="4314"/>
                <a:alphaOff val="0"/>
                <a:tint val="37000"/>
                <a:satMod val="300000"/>
              </a:srgbClr>
            </a:gs>
            <a:gs pos="100000">
              <a:srgbClr val="4BACC6">
                <a:hueOff val="-4966938"/>
                <a:satOff val="19906"/>
                <a:lumOff val="4314"/>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00" b="1">
              <a:solidFill>
                <a:sysClr val="windowText" lastClr="000000"/>
              </a:solidFill>
              <a:latin typeface="Times New Roman" pitchFamily="18" charset="0"/>
              <a:ea typeface="+mn-ea"/>
              <a:cs typeface="Times New Roman" pitchFamily="18" charset="0"/>
            </a:rPr>
            <a:t>развивающая </a:t>
          </a:r>
        </a:p>
        <a:p>
          <a:r>
            <a:rPr lang="ru-RU" sz="1000" b="1">
              <a:solidFill>
                <a:sysClr val="windowText" lastClr="000000"/>
              </a:solidFill>
              <a:latin typeface="Times New Roman" pitchFamily="18" charset="0"/>
              <a:ea typeface="+mn-ea"/>
              <a:cs typeface="Times New Roman" pitchFamily="18" charset="0"/>
            </a:rPr>
            <a:t>предметно-игровая среда</a:t>
          </a:r>
        </a:p>
      </dgm:t>
    </dgm:pt>
    <dgm:pt modelId="{F3DB7BFA-0599-457A-98C0-435A1B8DD569}" type="parTrans" cxnId="{2380516A-31CB-4CED-B548-D1E0271F3C21}">
      <dgm:prSet/>
      <dgm:spPr/>
      <dgm:t>
        <a:bodyPr/>
        <a:lstStyle/>
        <a:p>
          <a:endParaRPr lang="ru-RU" sz="1000" b="1">
            <a:latin typeface="Times New Roman" pitchFamily="18" charset="0"/>
            <a:cs typeface="Times New Roman" pitchFamily="18" charset="0"/>
          </a:endParaRPr>
        </a:p>
      </dgm:t>
    </dgm:pt>
    <dgm:pt modelId="{A1A63314-5BB5-4C79-BC51-B3D62D9C35CF}" type="sibTrans" cxnId="{2380516A-31CB-4CED-B548-D1E0271F3C21}">
      <dgm:prSet custT="1"/>
      <dgm:spPr>
        <a:xfrm>
          <a:off x="4041807" y="80152"/>
          <a:ext cx="342287" cy="400411"/>
        </a:xfrm>
        <a:gradFill rotWithShape="0">
          <a:gsLst>
            <a:gs pos="0">
              <a:srgbClr val="4BACC6">
                <a:hueOff val="-9933876"/>
                <a:satOff val="39811"/>
                <a:lumOff val="8628"/>
                <a:alphaOff val="0"/>
                <a:tint val="50000"/>
                <a:satMod val="300000"/>
              </a:srgbClr>
            </a:gs>
            <a:gs pos="35000">
              <a:srgbClr val="4BACC6">
                <a:hueOff val="-9933876"/>
                <a:satOff val="39811"/>
                <a:lumOff val="8628"/>
                <a:alphaOff val="0"/>
                <a:tint val="37000"/>
                <a:satMod val="300000"/>
              </a:srgbClr>
            </a:gs>
            <a:gs pos="100000">
              <a:srgbClr val="4BACC6">
                <a:hueOff val="-9933876"/>
                <a:satOff val="39811"/>
                <a:lumOff val="8628"/>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endParaRPr lang="ru-RU" sz="1000" b="1">
            <a:solidFill>
              <a:sysClr val="windowText" lastClr="000000"/>
            </a:solidFill>
            <a:latin typeface="Times New Roman" pitchFamily="18" charset="0"/>
            <a:ea typeface="+mn-ea"/>
            <a:cs typeface="Times New Roman" pitchFamily="18" charset="0"/>
          </a:endParaRPr>
        </a:p>
      </dgm:t>
    </dgm:pt>
    <dgm:pt modelId="{BA8CE4FA-6899-439B-AD5E-92FD952EA4A7}">
      <dgm:prSet phldrT="[Текст]" custT="1"/>
      <dgm:spPr>
        <a:xfrm>
          <a:off x="4526176" y="0"/>
          <a:ext cx="1614562" cy="560717"/>
        </a:xfrm>
        <a:gradFill rotWithShape="0">
          <a:gsLst>
            <a:gs pos="0">
              <a:srgbClr val="4BACC6">
                <a:hueOff val="-9933876"/>
                <a:satOff val="39811"/>
                <a:lumOff val="8628"/>
                <a:alphaOff val="0"/>
                <a:tint val="50000"/>
                <a:satMod val="300000"/>
              </a:srgbClr>
            </a:gs>
            <a:gs pos="35000">
              <a:srgbClr val="4BACC6">
                <a:hueOff val="-9933876"/>
                <a:satOff val="39811"/>
                <a:lumOff val="8628"/>
                <a:alphaOff val="0"/>
                <a:tint val="37000"/>
                <a:satMod val="300000"/>
              </a:srgbClr>
            </a:gs>
            <a:gs pos="100000">
              <a:srgbClr val="4BACC6">
                <a:hueOff val="-9933876"/>
                <a:satOff val="39811"/>
                <a:lumOff val="8628"/>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00" b="1">
              <a:solidFill>
                <a:sysClr val="windowText" lastClr="000000"/>
              </a:solidFill>
              <a:latin typeface="Times New Roman" pitchFamily="18" charset="0"/>
              <a:ea typeface="+mn-ea"/>
              <a:cs typeface="Times New Roman" pitchFamily="18" charset="0"/>
            </a:rPr>
            <a:t>активизация проблемного общения взрослого с детьми</a:t>
          </a:r>
        </a:p>
      </dgm:t>
    </dgm:pt>
    <dgm:pt modelId="{AA7E504A-D17C-4C57-ACC1-D0E861B93803}" type="parTrans" cxnId="{B853B6A7-CD72-402C-B912-533627258142}">
      <dgm:prSet/>
      <dgm:spPr/>
      <dgm:t>
        <a:bodyPr/>
        <a:lstStyle/>
        <a:p>
          <a:endParaRPr lang="ru-RU" sz="1000" b="1">
            <a:latin typeface="Times New Roman" pitchFamily="18" charset="0"/>
            <a:cs typeface="Times New Roman" pitchFamily="18" charset="0"/>
          </a:endParaRPr>
        </a:p>
      </dgm:t>
    </dgm:pt>
    <dgm:pt modelId="{B98E042F-D631-4220-A660-F39350D1F6C2}" type="sibTrans" cxnId="{B853B6A7-CD72-402C-B912-533627258142}">
      <dgm:prSet/>
      <dgm:spPr/>
      <dgm:t>
        <a:bodyPr/>
        <a:lstStyle/>
        <a:p>
          <a:endParaRPr lang="ru-RU" sz="1000" b="1">
            <a:latin typeface="Times New Roman" pitchFamily="18" charset="0"/>
            <a:cs typeface="Times New Roman" pitchFamily="18" charset="0"/>
          </a:endParaRPr>
        </a:p>
      </dgm:t>
    </dgm:pt>
    <dgm:pt modelId="{CF7C8349-B008-4432-A7D6-F0813D277B43}" type="pres">
      <dgm:prSet presAssocID="{4D1B3AA6-A32F-4B8D-AEAD-45FFDC89FDE6}" presName="Name0" presStyleCnt="0">
        <dgm:presLayoutVars>
          <dgm:dir/>
          <dgm:resizeHandles val="exact"/>
        </dgm:presLayoutVars>
      </dgm:prSet>
      <dgm:spPr/>
    </dgm:pt>
    <dgm:pt modelId="{1CC63AC1-052C-4757-9DF1-5D8C914E8358}" type="pres">
      <dgm:prSet presAssocID="{09770BED-4B24-4E17-9C8E-B3CDA771A320}" presName="node" presStyleLbl="node1" presStyleIdx="0" presStyleCnt="3">
        <dgm:presLayoutVars>
          <dgm:bulletEnabled val="1"/>
        </dgm:presLayoutVars>
      </dgm:prSet>
      <dgm:spPr>
        <a:prstGeom prst="roundRect">
          <a:avLst>
            <a:gd name="adj" fmla="val 10000"/>
          </a:avLst>
        </a:prstGeom>
      </dgm:spPr>
      <dgm:t>
        <a:bodyPr/>
        <a:lstStyle/>
        <a:p>
          <a:endParaRPr lang="ru-RU"/>
        </a:p>
      </dgm:t>
    </dgm:pt>
    <dgm:pt modelId="{8B30DBCB-C0E9-48C9-AEE0-D198D9163741}" type="pres">
      <dgm:prSet presAssocID="{A9EF6AE7-B338-49D8-8516-156E95C284B5}" presName="sibTrans" presStyleLbl="sibTrans2D1" presStyleIdx="0" presStyleCnt="2"/>
      <dgm:spPr>
        <a:prstGeom prst="rightArrow">
          <a:avLst>
            <a:gd name="adj1" fmla="val 60000"/>
            <a:gd name="adj2" fmla="val 50000"/>
          </a:avLst>
        </a:prstGeom>
      </dgm:spPr>
      <dgm:t>
        <a:bodyPr/>
        <a:lstStyle/>
        <a:p>
          <a:endParaRPr lang="ru-RU"/>
        </a:p>
      </dgm:t>
    </dgm:pt>
    <dgm:pt modelId="{67D5844F-C79E-4B7B-B682-35B938B69049}" type="pres">
      <dgm:prSet presAssocID="{A9EF6AE7-B338-49D8-8516-156E95C284B5}" presName="connectorText" presStyleLbl="sibTrans2D1" presStyleIdx="0" presStyleCnt="2"/>
      <dgm:spPr/>
      <dgm:t>
        <a:bodyPr/>
        <a:lstStyle/>
        <a:p>
          <a:endParaRPr lang="ru-RU"/>
        </a:p>
      </dgm:t>
    </dgm:pt>
    <dgm:pt modelId="{1ADB1A4D-7FFA-4B00-BAFE-FEEC0CA94BD4}" type="pres">
      <dgm:prSet presAssocID="{DFFD3B53-CCF1-4FBC-86C8-602FE1442C35}" presName="node" presStyleLbl="node1" presStyleIdx="1" presStyleCnt="3">
        <dgm:presLayoutVars>
          <dgm:bulletEnabled val="1"/>
        </dgm:presLayoutVars>
      </dgm:prSet>
      <dgm:spPr>
        <a:prstGeom prst="roundRect">
          <a:avLst>
            <a:gd name="adj" fmla="val 10000"/>
          </a:avLst>
        </a:prstGeom>
      </dgm:spPr>
      <dgm:t>
        <a:bodyPr/>
        <a:lstStyle/>
        <a:p>
          <a:endParaRPr lang="ru-RU"/>
        </a:p>
      </dgm:t>
    </dgm:pt>
    <dgm:pt modelId="{433650B1-CE58-4959-8A90-FF33EFA4FA0A}" type="pres">
      <dgm:prSet presAssocID="{A1A63314-5BB5-4C79-BC51-B3D62D9C35CF}" presName="sibTrans" presStyleLbl="sibTrans2D1" presStyleIdx="1" presStyleCnt="2"/>
      <dgm:spPr>
        <a:prstGeom prst="rightArrow">
          <a:avLst>
            <a:gd name="adj1" fmla="val 60000"/>
            <a:gd name="adj2" fmla="val 50000"/>
          </a:avLst>
        </a:prstGeom>
      </dgm:spPr>
      <dgm:t>
        <a:bodyPr/>
        <a:lstStyle/>
        <a:p>
          <a:endParaRPr lang="ru-RU"/>
        </a:p>
      </dgm:t>
    </dgm:pt>
    <dgm:pt modelId="{59FDD1B3-9712-49A5-BF79-46DE9B718C46}" type="pres">
      <dgm:prSet presAssocID="{A1A63314-5BB5-4C79-BC51-B3D62D9C35CF}" presName="connectorText" presStyleLbl="sibTrans2D1" presStyleIdx="1" presStyleCnt="2"/>
      <dgm:spPr/>
      <dgm:t>
        <a:bodyPr/>
        <a:lstStyle/>
        <a:p>
          <a:endParaRPr lang="ru-RU"/>
        </a:p>
      </dgm:t>
    </dgm:pt>
    <dgm:pt modelId="{4D7A4AFE-BCA4-4102-8BE4-FD6003AFBDD4}" type="pres">
      <dgm:prSet presAssocID="{BA8CE4FA-6899-439B-AD5E-92FD952EA4A7}" presName="node" presStyleLbl="node1" presStyleIdx="2" presStyleCnt="3">
        <dgm:presLayoutVars>
          <dgm:bulletEnabled val="1"/>
        </dgm:presLayoutVars>
      </dgm:prSet>
      <dgm:spPr>
        <a:prstGeom prst="roundRect">
          <a:avLst>
            <a:gd name="adj" fmla="val 10000"/>
          </a:avLst>
        </a:prstGeom>
      </dgm:spPr>
      <dgm:t>
        <a:bodyPr/>
        <a:lstStyle/>
        <a:p>
          <a:endParaRPr lang="ru-RU"/>
        </a:p>
      </dgm:t>
    </dgm:pt>
  </dgm:ptLst>
  <dgm:cxnLst>
    <dgm:cxn modelId="{DC24C431-4FE8-4B47-BF6D-82EA0650C007}" type="presOf" srcId="{4D1B3AA6-A32F-4B8D-AEAD-45FFDC89FDE6}" destId="{CF7C8349-B008-4432-A7D6-F0813D277B43}" srcOrd="0" destOrd="0" presId="urn:microsoft.com/office/officeart/2005/8/layout/process1"/>
    <dgm:cxn modelId="{06C84026-8C11-4D2A-8891-27CA6C893D6D}" type="presOf" srcId="{09770BED-4B24-4E17-9C8E-B3CDA771A320}" destId="{1CC63AC1-052C-4757-9DF1-5D8C914E8358}" srcOrd="0" destOrd="0" presId="urn:microsoft.com/office/officeart/2005/8/layout/process1"/>
    <dgm:cxn modelId="{2380516A-31CB-4CED-B548-D1E0271F3C21}" srcId="{4D1B3AA6-A32F-4B8D-AEAD-45FFDC89FDE6}" destId="{DFFD3B53-CCF1-4FBC-86C8-602FE1442C35}" srcOrd="1" destOrd="0" parTransId="{F3DB7BFA-0599-457A-98C0-435A1B8DD569}" sibTransId="{A1A63314-5BB5-4C79-BC51-B3D62D9C35CF}"/>
    <dgm:cxn modelId="{740A6547-E84F-49D9-8231-746C33C946B3}" type="presOf" srcId="{DFFD3B53-CCF1-4FBC-86C8-602FE1442C35}" destId="{1ADB1A4D-7FFA-4B00-BAFE-FEEC0CA94BD4}" srcOrd="0" destOrd="0" presId="urn:microsoft.com/office/officeart/2005/8/layout/process1"/>
    <dgm:cxn modelId="{575076F4-33E4-4A54-9475-F1E4564E8C5C}" type="presOf" srcId="{A1A63314-5BB5-4C79-BC51-B3D62D9C35CF}" destId="{59FDD1B3-9712-49A5-BF79-46DE9B718C46}" srcOrd="1" destOrd="0" presId="urn:microsoft.com/office/officeart/2005/8/layout/process1"/>
    <dgm:cxn modelId="{B853B6A7-CD72-402C-B912-533627258142}" srcId="{4D1B3AA6-A32F-4B8D-AEAD-45FFDC89FDE6}" destId="{BA8CE4FA-6899-439B-AD5E-92FD952EA4A7}" srcOrd="2" destOrd="0" parTransId="{AA7E504A-D17C-4C57-ACC1-D0E861B93803}" sibTransId="{B98E042F-D631-4220-A660-F39350D1F6C2}"/>
    <dgm:cxn modelId="{2EA126DD-29D8-4E04-B705-5DA979CE2279}" type="presOf" srcId="{A9EF6AE7-B338-49D8-8516-156E95C284B5}" destId="{8B30DBCB-C0E9-48C9-AEE0-D198D9163741}" srcOrd="0" destOrd="0" presId="urn:microsoft.com/office/officeart/2005/8/layout/process1"/>
    <dgm:cxn modelId="{B71EF09B-9772-46CB-B61B-C96D8FF90B7A}" type="presOf" srcId="{A1A63314-5BB5-4C79-BC51-B3D62D9C35CF}" destId="{433650B1-CE58-4959-8A90-FF33EFA4FA0A}" srcOrd="0" destOrd="0" presId="urn:microsoft.com/office/officeart/2005/8/layout/process1"/>
    <dgm:cxn modelId="{17025A33-85B5-4F4D-BB30-21278FF43E58}" type="presOf" srcId="{BA8CE4FA-6899-439B-AD5E-92FD952EA4A7}" destId="{4D7A4AFE-BCA4-4102-8BE4-FD6003AFBDD4}" srcOrd="0" destOrd="0" presId="urn:microsoft.com/office/officeart/2005/8/layout/process1"/>
    <dgm:cxn modelId="{55F2E0E8-AEC2-41F5-97D4-02C008BC850E}" type="presOf" srcId="{A9EF6AE7-B338-49D8-8516-156E95C284B5}" destId="{67D5844F-C79E-4B7B-B682-35B938B69049}" srcOrd="1" destOrd="0" presId="urn:microsoft.com/office/officeart/2005/8/layout/process1"/>
    <dgm:cxn modelId="{884FB0EF-28E1-4A29-9617-6DCB852624DD}" srcId="{4D1B3AA6-A32F-4B8D-AEAD-45FFDC89FDE6}" destId="{09770BED-4B24-4E17-9C8E-B3CDA771A320}" srcOrd="0" destOrd="0" parTransId="{6F34F471-D243-464E-8EA3-EBF4EBAAA499}" sibTransId="{A9EF6AE7-B338-49D8-8516-156E95C284B5}"/>
    <dgm:cxn modelId="{75BE081B-EA21-4E53-964E-0C868959B8BB}" type="presParOf" srcId="{CF7C8349-B008-4432-A7D6-F0813D277B43}" destId="{1CC63AC1-052C-4757-9DF1-5D8C914E8358}" srcOrd="0" destOrd="0" presId="urn:microsoft.com/office/officeart/2005/8/layout/process1"/>
    <dgm:cxn modelId="{7EEE13E1-A47E-4ED5-B573-80AFE48E7DCE}" type="presParOf" srcId="{CF7C8349-B008-4432-A7D6-F0813D277B43}" destId="{8B30DBCB-C0E9-48C9-AEE0-D198D9163741}" srcOrd="1" destOrd="0" presId="urn:microsoft.com/office/officeart/2005/8/layout/process1"/>
    <dgm:cxn modelId="{87DD6627-2EAE-4C24-A185-BA62A5CF72FE}" type="presParOf" srcId="{8B30DBCB-C0E9-48C9-AEE0-D198D9163741}" destId="{67D5844F-C79E-4B7B-B682-35B938B69049}" srcOrd="0" destOrd="0" presId="urn:microsoft.com/office/officeart/2005/8/layout/process1"/>
    <dgm:cxn modelId="{ACCBFEA9-095D-4EF2-AE7F-D9A7D5E5EF0E}" type="presParOf" srcId="{CF7C8349-B008-4432-A7D6-F0813D277B43}" destId="{1ADB1A4D-7FFA-4B00-BAFE-FEEC0CA94BD4}" srcOrd="2" destOrd="0" presId="urn:microsoft.com/office/officeart/2005/8/layout/process1"/>
    <dgm:cxn modelId="{34381CAE-3F80-424F-9655-3E4807F920CD}" type="presParOf" srcId="{CF7C8349-B008-4432-A7D6-F0813D277B43}" destId="{433650B1-CE58-4959-8A90-FF33EFA4FA0A}" srcOrd="3" destOrd="0" presId="urn:microsoft.com/office/officeart/2005/8/layout/process1"/>
    <dgm:cxn modelId="{F63A5DE8-D80D-4BA7-A0D1-8EFB21915E90}" type="presParOf" srcId="{433650B1-CE58-4959-8A90-FF33EFA4FA0A}" destId="{59FDD1B3-9712-49A5-BF79-46DE9B718C46}" srcOrd="0" destOrd="0" presId="urn:microsoft.com/office/officeart/2005/8/layout/process1"/>
    <dgm:cxn modelId="{43B18A70-F9DE-4E3D-8368-97771A65ED01}" type="presParOf" srcId="{CF7C8349-B008-4432-A7D6-F0813D277B43}" destId="{4D7A4AFE-BCA4-4102-8BE4-FD6003AFBDD4}" srcOrd="4" destOrd="0" presId="urn:microsoft.com/office/officeart/2005/8/layout/process1"/>
  </dgm:cxnLst>
  <dgm:bg/>
  <dgm:whole/>
  <dgm:extLst>
    <a:ext uri="http://schemas.microsoft.com/office/drawing/2008/diagram">
      <dsp:dataModelExt xmlns:dsp="http://schemas.microsoft.com/office/drawing/2008/diagram" xmlns="" relId="rId3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8A3436D-4B1F-42C9-B93F-1AC41166169F}" type="doc">
      <dgm:prSet loTypeId="urn:microsoft.com/office/officeart/2005/8/layout/bProcess3" loCatId="process" qsTypeId="urn:microsoft.com/office/officeart/2005/8/quickstyle/simple3" qsCatId="simple" csTypeId="urn:microsoft.com/office/officeart/2005/8/colors/accent2_1" csCatId="accent2" phldr="1"/>
      <dgm:spPr/>
      <dgm:t>
        <a:bodyPr/>
        <a:lstStyle/>
        <a:p>
          <a:endParaRPr lang="ru-RU"/>
        </a:p>
      </dgm:t>
    </dgm:pt>
    <dgm:pt modelId="{3CAD0E4F-972E-428C-A691-BC2E29B1B6D7}">
      <dgm:prSet phldrT="[Текст]" custT="1"/>
      <dgm:spPr>
        <a:xfrm>
          <a:off x="148070" y="1509"/>
          <a:ext cx="1759366" cy="1055619"/>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00" b="1">
              <a:solidFill>
                <a:sysClr val="windowText" lastClr="000000">
                  <a:hueOff val="0"/>
                  <a:satOff val="0"/>
                  <a:lumOff val="0"/>
                  <a:alphaOff val="0"/>
                </a:sysClr>
              </a:solidFill>
              <a:latin typeface="Times New Roman" pitchFamily="18" charset="0"/>
              <a:ea typeface="+mn-ea"/>
              <a:cs typeface="Times New Roman" pitchFamily="18" charset="0"/>
            </a:rPr>
            <a:t>создавать проблемные ситуации, которые инициируют детское любопытство, стимулируют стремление к исследованию</a:t>
          </a:r>
        </a:p>
      </dgm:t>
    </dgm:pt>
    <dgm:pt modelId="{FAA27B67-6C28-494C-BBD6-D35564C8D5CF}" type="parTrans" cxnId="{9F269D34-820B-4AE6-B0DE-832223B5CFBD}">
      <dgm:prSet/>
      <dgm:spPr/>
      <dgm:t>
        <a:bodyPr/>
        <a:lstStyle/>
        <a:p>
          <a:endParaRPr lang="ru-RU" sz="2400" b="1">
            <a:latin typeface="Times New Roman" pitchFamily="18" charset="0"/>
            <a:cs typeface="Times New Roman" pitchFamily="18" charset="0"/>
          </a:endParaRPr>
        </a:p>
      </dgm:t>
    </dgm:pt>
    <dgm:pt modelId="{B312D999-E39F-47BC-A24A-FEC305024FC2}" type="sibTrans" cxnId="{9F269D34-820B-4AE6-B0DE-832223B5CFBD}">
      <dgm:prSet custT="1"/>
      <dgm:spPr>
        <a:xfrm>
          <a:off x="1905636" y="483599"/>
          <a:ext cx="374054" cy="91440"/>
        </a:xfrm>
        <a:noFill/>
        <a:ln w="9525" cap="flat" cmpd="sng" algn="ctr">
          <a:solidFill>
            <a:srgbClr val="C0504D">
              <a:hueOff val="0"/>
              <a:satOff val="0"/>
              <a:lumOff val="0"/>
              <a:alphaOff val="0"/>
            </a:srgbClr>
          </a:solidFill>
          <a:prstDash val="solid"/>
          <a:tailEnd type="arrow"/>
        </a:ln>
        <a:effectLst/>
      </dgm:spPr>
      <dgm:t>
        <a:bodyPr/>
        <a:lstStyle/>
        <a:p>
          <a:endParaRPr lang="ru-RU" sz="7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16FEBC72-B246-4098-8F59-900751B720F7}">
      <dgm:prSet phldrT="[Текст]" custT="1"/>
      <dgm:spPr>
        <a:xfrm>
          <a:off x="2312090" y="1509"/>
          <a:ext cx="1759366" cy="1055619"/>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00" b="1">
              <a:solidFill>
                <a:sysClr val="windowText" lastClr="000000">
                  <a:hueOff val="0"/>
                  <a:satOff val="0"/>
                  <a:lumOff val="0"/>
                  <a:alphaOff val="0"/>
                </a:sysClr>
              </a:solidFill>
              <a:latin typeface="Times New Roman" pitchFamily="18" charset="0"/>
              <a:ea typeface="+mn-ea"/>
              <a:cs typeface="Times New Roman" pitchFamily="18" charset="0"/>
            </a:rPr>
            <a:t>быть внимательными к детским вопросам, возникающим в разных ситуациях, регулярно предлагать проектные образовательные ситуации в ответ на заданные детьми вопросы</a:t>
          </a:r>
        </a:p>
      </dgm:t>
    </dgm:pt>
    <dgm:pt modelId="{4A57BBB5-AAFA-4322-A5A5-FC96B1345EA7}" type="parTrans" cxnId="{643AA7FC-137C-4516-B31F-F5BBF96666B6}">
      <dgm:prSet/>
      <dgm:spPr/>
      <dgm:t>
        <a:bodyPr/>
        <a:lstStyle/>
        <a:p>
          <a:endParaRPr lang="ru-RU" sz="2400" b="1">
            <a:latin typeface="Times New Roman" pitchFamily="18" charset="0"/>
            <a:cs typeface="Times New Roman" pitchFamily="18" charset="0"/>
          </a:endParaRPr>
        </a:p>
      </dgm:t>
    </dgm:pt>
    <dgm:pt modelId="{F8E6E5C4-F2B8-4323-8820-9892736EE4D8}" type="sibTrans" cxnId="{643AA7FC-137C-4516-B31F-F5BBF96666B6}">
      <dgm:prSet custT="1"/>
      <dgm:spPr>
        <a:xfrm>
          <a:off x="4069656" y="483599"/>
          <a:ext cx="374054" cy="91440"/>
        </a:xfrm>
        <a:noFill/>
        <a:ln w="9525" cap="flat" cmpd="sng" algn="ctr">
          <a:solidFill>
            <a:srgbClr val="C0504D">
              <a:hueOff val="0"/>
              <a:satOff val="0"/>
              <a:lumOff val="0"/>
              <a:alphaOff val="0"/>
            </a:srgbClr>
          </a:solidFill>
          <a:prstDash val="solid"/>
          <a:tailEnd type="arrow"/>
        </a:ln>
        <a:effectLst/>
      </dgm:spPr>
      <dgm:t>
        <a:bodyPr/>
        <a:lstStyle/>
        <a:p>
          <a:endParaRPr lang="ru-RU" sz="7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3A6763CE-01BB-4DEC-BDFB-5C85157385EA}">
      <dgm:prSet phldrT="[Текст]" custT="1"/>
      <dgm:spPr>
        <a:xfrm>
          <a:off x="4476110" y="1509"/>
          <a:ext cx="1759366" cy="1055619"/>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00" b="1">
              <a:solidFill>
                <a:sysClr val="windowText" lastClr="000000">
                  <a:hueOff val="0"/>
                  <a:satOff val="0"/>
                  <a:lumOff val="0"/>
                  <a:alphaOff val="0"/>
                </a:sysClr>
              </a:solidFill>
              <a:latin typeface="Times New Roman" pitchFamily="18" charset="0"/>
              <a:ea typeface="+mn-ea"/>
              <a:cs typeface="Times New Roman" pitchFamily="18" charset="0"/>
            </a:rPr>
            <a:t>поддерживать детскую автономию: предлагать детям самим выдвигать проектные решения</a:t>
          </a:r>
        </a:p>
      </dgm:t>
    </dgm:pt>
    <dgm:pt modelId="{38996D5A-C19A-4532-89D9-393EFC10FF3A}" type="parTrans" cxnId="{4B4E63E3-07D5-4AFE-8ABF-E474D562F9A1}">
      <dgm:prSet/>
      <dgm:spPr/>
      <dgm:t>
        <a:bodyPr/>
        <a:lstStyle/>
        <a:p>
          <a:endParaRPr lang="ru-RU" sz="2400" b="1">
            <a:latin typeface="Times New Roman" pitchFamily="18" charset="0"/>
            <a:cs typeface="Times New Roman" pitchFamily="18" charset="0"/>
          </a:endParaRPr>
        </a:p>
      </dgm:t>
    </dgm:pt>
    <dgm:pt modelId="{CD9882F7-CC1B-40E4-8B43-BD4CFC423BD7}" type="sibTrans" cxnId="{4B4E63E3-07D5-4AFE-8ABF-E474D562F9A1}">
      <dgm:prSet custT="1"/>
      <dgm:spPr>
        <a:xfrm>
          <a:off x="1027753" y="1055329"/>
          <a:ext cx="4328040" cy="374054"/>
        </a:xfrm>
        <a:noFill/>
        <a:ln w="9525" cap="flat" cmpd="sng" algn="ctr">
          <a:solidFill>
            <a:srgbClr val="C0504D">
              <a:hueOff val="0"/>
              <a:satOff val="0"/>
              <a:lumOff val="0"/>
              <a:alphaOff val="0"/>
            </a:srgbClr>
          </a:solidFill>
          <a:prstDash val="solid"/>
          <a:tailEnd type="arrow"/>
        </a:ln>
        <a:effectLst/>
      </dgm:spPr>
      <dgm:t>
        <a:bodyPr/>
        <a:lstStyle/>
        <a:p>
          <a:endParaRPr lang="ru-RU" sz="7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33394F2-2B67-41E4-B224-9BB884B47804}">
      <dgm:prSet phldrT="[Текст]" custT="1"/>
      <dgm:spPr>
        <a:xfrm>
          <a:off x="148070" y="1461783"/>
          <a:ext cx="1759366" cy="1055619"/>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00" b="1">
              <a:solidFill>
                <a:sysClr val="windowText" lastClr="000000">
                  <a:hueOff val="0"/>
                  <a:satOff val="0"/>
                  <a:lumOff val="0"/>
                  <a:alphaOff val="0"/>
                </a:sysClr>
              </a:solidFill>
              <a:latin typeface="Times New Roman" pitchFamily="18" charset="0"/>
              <a:ea typeface="+mn-ea"/>
              <a:cs typeface="Times New Roman" pitchFamily="18" charset="0"/>
            </a:rPr>
            <a:t>помогать детям планировать свою деятельность при выполнении своего замысла</a:t>
          </a:r>
        </a:p>
      </dgm:t>
    </dgm:pt>
    <dgm:pt modelId="{EC39E0F7-C3D8-47CA-AFE1-9A4EB87E8159}" type="parTrans" cxnId="{6EEC8F2B-C350-435D-93C1-92E642E3921B}">
      <dgm:prSet/>
      <dgm:spPr/>
      <dgm:t>
        <a:bodyPr/>
        <a:lstStyle/>
        <a:p>
          <a:endParaRPr lang="ru-RU" sz="2400" b="1">
            <a:latin typeface="Times New Roman" pitchFamily="18" charset="0"/>
            <a:cs typeface="Times New Roman" pitchFamily="18" charset="0"/>
          </a:endParaRPr>
        </a:p>
      </dgm:t>
    </dgm:pt>
    <dgm:pt modelId="{DE961626-59DF-44A1-8935-5C6366D4928D}" type="sibTrans" cxnId="{6EEC8F2B-C350-435D-93C1-92E642E3921B}">
      <dgm:prSet custT="1"/>
      <dgm:spPr>
        <a:xfrm>
          <a:off x="1905636" y="1943873"/>
          <a:ext cx="374054" cy="91440"/>
        </a:xfrm>
        <a:noFill/>
        <a:ln w="9525" cap="flat" cmpd="sng" algn="ctr">
          <a:solidFill>
            <a:srgbClr val="C0504D">
              <a:hueOff val="0"/>
              <a:satOff val="0"/>
              <a:lumOff val="0"/>
              <a:alphaOff val="0"/>
            </a:srgbClr>
          </a:solidFill>
          <a:prstDash val="solid"/>
          <a:tailEnd type="arrow"/>
        </a:ln>
        <a:effectLst/>
      </dgm:spPr>
      <dgm:t>
        <a:bodyPr/>
        <a:lstStyle/>
        <a:p>
          <a:endParaRPr lang="ru-RU" sz="7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CE88A905-5A89-47F0-BE41-01166CBE0A00}">
      <dgm:prSet phldrT="[Текст]" custT="1"/>
      <dgm:spPr>
        <a:xfrm>
          <a:off x="2312090" y="1461783"/>
          <a:ext cx="1759366" cy="1055619"/>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00" b="1">
              <a:solidFill>
                <a:sysClr val="windowText" lastClr="000000">
                  <a:hueOff val="0"/>
                  <a:satOff val="0"/>
                  <a:lumOff val="0"/>
                  <a:alphaOff val="0"/>
                </a:sysClr>
              </a:solidFill>
              <a:latin typeface="Times New Roman" pitchFamily="18" charset="0"/>
              <a:ea typeface="+mn-ea"/>
              <a:cs typeface="Times New Roman" pitchFamily="18" charset="0"/>
            </a:rPr>
            <a:t>в ходе обсуждения предложенных детьми проектных решений поддерживать их идеи, делая акцент на новизне каждого предложенного варианта</a:t>
          </a:r>
        </a:p>
      </dgm:t>
    </dgm:pt>
    <dgm:pt modelId="{5569D59D-05F5-4009-80A0-62E7411A2A32}" type="parTrans" cxnId="{722E282B-4239-48D5-96E8-70A169FA293C}">
      <dgm:prSet/>
      <dgm:spPr/>
      <dgm:t>
        <a:bodyPr/>
        <a:lstStyle/>
        <a:p>
          <a:endParaRPr lang="ru-RU" sz="2400" b="1">
            <a:latin typeface="Times New Roman" pitchFamily="18" charset="0"/>
            <a:cs typeface="Times New Roman" pitchFamily="18" charset="0"/>
          </a:endParaRPr>
        </a:p>
      </dgm:t>
    </dgm:pt>
    <dgm:pt modelId="{FF2B11D7-22ED-4355-B376-D9492D3FA6AD}" type="sibTrans" cxnId="{722E282B-4239-48D5-96E8-70A169FA293C}">
      <dgm:prSet custT="1"/>
      <dgm:spPr>
        <a:xfrm>
          <a:off x="4069656" y="1943873"/>
          <a:ext cx="374054" cy="91440"/>
        </a:xfrm>
        <a:noFill/>
        <a:ln w="9525" cap="flat" cmpd="sng" algn="ctr">
          <a:solidFill>
            <a:srgbClr val="C0504D">
              <a:hueOff val="0"/>
              <a:satOff val="0"/>
              <a:lumOff val="0"/>
              <a:alphaOff val="0"/>
            </a:srgbClr>
          </a:solidFill>
          <a:prstDash val="solid"/>
          <a:tailEnd type="arrow"/>
        </a:ln>
        <a:effectLst/>
      </dgm:spPr>
      <dgm:t>
        <a:bodyPr/>
        <a:lstStyle/>
        <a:p>
          <a:endParaRPr lang="ru-RU" sz="7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605AFF1F-09E7-48E5-A1CF-EFD67BE7F3D0}">
      <dgm:prSet phldrT="[Текст]" custT="1"/>
      <dgm:spPr>
        <a:xfrm>
          <a:off x="4476110" y="1461783"/>
          <a:ext cx="1759366" cy="1055619"/>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00" b="1">
              <a:solidFill>
                <a:sysClr val="windowText" lastClr="000000">
                  <a:hueOff val="0"/>
                  <a:satOff val="0"/>
                  <a:lumOff val="0"/>
                  <a:alphaOff val="0"/>
                </a:sysClr>
              </a:solidFill>
              <a:latin typeface="Times New Roman" pitchFamily="18" charset="0"/>
              <a:ea typeface="+mn-ea"/>
              <a:cs typeface="Times New Roman" pitchFamily="18" charset="0"/>
            </a:rPr>
            <a:t>помогать детям сравнивать предложенные ими варианты решений, аргументировать выбор варианта</a:t>
          </a:r>
        </a:p>
      </dgm:t>
    </dgm:pt>
    <dgm:pt modelId="{E9130D06-333A-4CFE-A945-42792705B549}" type="parTrans" cxnId="{546EE241-4E56-4DB5-88E2-F99412F3440D}">
      <dgm:prSet/>
      <dgm:spPr/>
      <dgm:t>
        <a:bodyPr/>
        <a:lstStyle/>
        <a:p>
          <a:endParaRPr lang="ru-RU" sz="2400" b="1">
            <a:latin typeface="Times New Roman" pitchFamily="18" charset="0"/>
            <a:cs typeface="Times New Roman" pitchFamily="18" charset="0"/>
          </a:endParaRPr>
        </a:p>
      </dgm:t>
    </dgm:pt>
    <dgm:pt modelId="{5E8269A5-64A4-4C0C-AF97-8C7CCE1BCCEA}" type="sibTrans" cxnId="{546EE241-4E56-4DB5-88E2-F99412F3440D}">
      <dgm:prSet/>
      <dgm:spPr/>
      <dgm:t>
        <a:bodyPr/>
        <a:lstStyle/>
        <a:p>
          <a:endParaRPr lang="ru-RU" sz="2400" b="1">
            <a:latin typeface="Times New Roman" pitchFamily="18" charset="0"/>
            <a:cs typeface="Times New Roman" pitchFamily="18" charset="0"/>
          </a:endParaRPr>
        </a:p>
      </dgm:t>
    </dgm:pt>
    <dgm:pt modelId="{1519C804-E87B-424F-976D-3BA58A19EC96}" type="pres">
      <dgm:prSet presAssocID="{48A3436D-4B1F-42C9-B93F-1AC41166169F}" presName="Name0" presStyleCnt="0">
        <dgm:presLayoutVars>
          <dgm:dir/>
          <dgm:resizeHandles val="exact"/>
        </dgm:presLayoutVars>
      </dgm:prSet>
      <dgm:spPr/>
      <dgm:t>
        <a:bodyPr/>
        <a:lstStyle/>
        <a:p>
          <a:endParaRPr lang="ru-RU"/>
        </a:p>
      </dgm:t>
    </dgm:pt>
    <dgm:pt modelId="{D1DCB692-5298-4914-8D46-21522088313D}" type="pres">
      <dgm:prSet presAssocID="{3CAD0E4F-972E-428C-A691-BC2E29B1B6D7}" presName="node" presStyleLbl="node1" presStyleIdx="0" presStyleCnt="6">
        <dgm:presLayoutVars>
          <dgm:bulletEnabled val="1"/>
        </dgm:presLayoutVars>
      </dgm:prSet>
      <dgm:spPr>
        <a:prstGeom prst="rect">
          <a:avLst/>
        </a:prstGeom>
      </dgm:spPr>
      <dgm:t>
        <a:bodyPr/>
        <a:lstStyle/>
        <a:p>
          <a:endParaRPr lang="ru-RU"/>
        </a:p>
      </dgm:t>
    </dgm:pt>
    <dgm:pt modelId="{6DBADD20-8E25-40D5-81F8-D55DC6C02C8F}" type="pres">
      <dgm:prSet presAssocID="{B312D999-E39F-47BC-A24A-FEC305024FC2}" presName="sibTrans" presStyleLbl="sibTrans1D1" presStyleIdx="0" presStyleCnt="5"/>
      <dgm:spPr>
        <a:custGeom>
          <a:avLst/>
          <a:gdLst/>
          <a:ahLst/>
          <a:cxnLst/>
          <a:rect l="0" t="0" r="0" b="0"/>
          <a:pathLst>
            <a:path>
              <a:moveTo>
                <a:pt x="0" y="45720"/>
              </a:moveTo>
              <a:lnTo>
                <a:pt x="374054" y="45720"/>
              </a:lnTo>
            </a:path>
          </a:pathLst>
        </a:custGeom>
      </dgm:spPr>
      <dgm:t>
        <a:bodyPr/>
        <a:lstStyle/>
        <a:p>
          <a:endParaRPr lang="ru-RU"/>
        </a:p>
      </dgm:t>
    </dgm:pt>
    <dgm:pt modelId="{9A2551B4-21F0-4420-9781-00637AF7995E}" type="pres">
      <dgm:prSet presAssocID="{B312D999-E39F-47BC-A24A-FEC305024FC2}" presName="connectorText" presStyleLbl="sibTrans1D1" presStyleIdx="0" presStyleCnt="5"/>
      <dgm:spPr/>
      <dgm:t>
        <a:bodyPr/>
        <a:lstStyle/>
        <a:p>
          <a:endParaRPr lang="ru-RU"/>
        </a:p>
      </dgm:t>
    </dgm:pt>
    <dgm:pt modelId="{BE80B93F-C607-4252-9D15-3244066824F7}" type="pres">
      <dgm:prSet presAssocID="{16FEBC72-B246-4098-8F59-900751B720F7}" presName="node" presStyleLbl="node1" presStyleIdx="1" presStyleCnt="6">
        <dgm:presLayoutVars>
          <dgm:bulletEnabled val="1"/>
        </dgm:presLayoutVars>
      </dgm:prSet>
      <dgm:spPr>
        <a:prstGeom prst="rect">
          <a:avLst/>
        </a:prstGeom>
      </dgm:spPr>
      <dgm:t>
        <a:bodyPr/>
        <a:lstStyle/>
        <a:p>
          <a:endParaRPr lang="ru-RU"/>
        </a:p>
      </dgm:t>
    </dgm:pt>
    <dgm:pt modelId="{E428A513-B2F2-4800-B904-71703F9C0970}" type="pres">
      <dgm:prSet presAssocID="{F8E6E5C4-F2B8-4323-8820-9892736EE4D8}" presName="sibTrans" presStyleLbl="sibTrans1D1" presStyleIdx="1" presStyleCnt="5"/>
      <dgm:spPr>
        <a:custGeom>
          <a:avLst/>
          <a:gdLst/>
          <a:ahLst/>
          <a:cxnLst/>
          <a:rect l="0" t="0" r="0" b="0"/>
          <a:pathLst>
            <a:path>
              <a:moveTo>
                <a:pt x="0" y="45720"/>
              </a:moveTo>
              <a:lnTo>
                <a:pt x="374054" y="45720"/>
              </a:lnTo>
            </a:path>
          </a:pathLst>
        </a:custGeom>
      </dgm:spPr>
      <dgm:t>
        <a:bodyPr/>
        <a:lstStyle/>
        <a:p>
          <a:endParaRPr lang="ru-RU"/>
        </a:p>
      </dgm:t>
    </dgm:pt>
    <dgm:pt modelId="{F26DBDA4-CE47-43AB-9703-07E6AA34BB00}" type="pres">
      <dgm:prSet presAssocID="{F8E6E5C4-F2B8-4323-8820-9892736EE4D8}" presName="connectorText" presStyleLbl="sibTrans1D1" presStyleIdx="1" presStyleCnt="5"/>
      <dgm:spPr/>
      <dgm:t>
        <a:bodyPr/>
        <a:lstStyle/>
        <a:p>
          <a:endParaRPr lang="ru-RU"/>
        </a:p>
      </dgm:t>
    </dgm:pt>
    <dgm:pt modelId="{FF071AF5-D37A-460D-836F-4BC59A8549E1}" type="pres">
      <dgm:prSet presAssocID="{3A6763CE-01BB-4DEC-BDFB-5C85157385EA}" presName="node" presStyleLbl="node1" presStyleIdx="2" presStyleCnt="6">
        <dgm:presLayoutVars>
          <dgm:bulletEnabled val="1"/>
        </dgm:presLayoutVars>
      </dgm:prSet>
      <dgm:spPr>
        <a:prstGeom prst="rect">
          <a:avLst/>
        </a:prstGeom>
      </dgm:spPr>
      <dgm:t>
        <a:bodyPr/>
        <a:lstStyle/>
        <a:p>
          <a:endParaRPr lang="ru-RU"/>
        </a:p>
      </dgm:t>
    </dgm:pt>
    <dgm:pt modelId="{02FFC4AB-F357-47D8-B335-DE6D59424073}" type="pres">
      <dgm:prSet presAssocID="{CD9882F7-CC1B-40E4-8B43-BD4CFC423BD7}" presName="sibTrans" presStyleLbl="sibTrans1D1" presStyleIdx="2" presStyleCnt="5"/>
      <dgm:spPr>
        <a:custGeom>
          <a:avLst/>
          <a:gdLst/>
          <a:ahLst/>
          <a:cxnLst/>
          <a:rect l="0" t="0" r="0" b="0"/>
          <a:pathLst>
            <a:path>
              <a:moveTo>
                <a:pt x="4328040" y="0"/>
              </a:moveTo>
              <a:lnTo>
                <a:pt x="4328040" y="204127"/>
              </a:lnTo>
              <a:lnTo>
                <a:pt x="0" y="204127"/>
              </a:lnTo>
              <a:lnTo>
                <a:pt x="0" y="374054"/>
              </a:lnTo>
            </a:path>
          </a:pathLst>
        </a:custGeom>
      </dgm:spPr>
      <dgm:t>
        <a:bodyPr/>
        <a:lstStyle/>
        <a:p>
          <a:endParaRPr lang="ru-RU"/>
        </a:p>
      </dgm:t>
    </dgm:pt>
    <dgm:pt modelId="{D43C72CC-ADFE-4BC6-89AB-0CBB87AE259B}" type="pres">
      <dgm:prSet presAssocID="{CD9882F7-CC1B-40E4-8B43-BD4CFC423BD7}" presName="connectorText" presStyleLbl="sibTrans1D1" presStyleIdx="2" presStyleCnt="5"/>
      <dgm:spPr/>
      <dgm:t>
        <a:bodyPr/>
        <a:lstStyle/>
        <a:p>
          <a:endParaRPr lang="ru-RU"/>
        </a:p>
      </dgm:t>
    </dgm:pt>
    <dgm:pt modelId="{0FD277A4-79DA-4A96-884A-B4FC9543A205}" type="pres">
      <dgm:prSet presAssocID="{D33394F2-2B67-41E4-B224-9BB884B47804}" presName="node" presStyleLbl="node1" presStyleIdx="3" presStyleCnt="6">
        <dgm:presLayoutVars>
          <dgm:bulletEnabled val="1"/>
        </dgm:presLayoutVars>
      </dgm:prSet>
      <dgm:spPr>
        <a:prstGeom prst="rect">
          <a:avLst/>
        </a:prstGeom>
      </dgm:spPr>
      <dgm:t>
        <a:bodyPr/>
        <a:lstStyle/>
        <a:p>
          <a:endParaRPr lang="ru-RU"/>
        </a:p>
      </dgm:t>
    </dgm:pt>
    <dgm:pt modelId="{F9929D15-FCE2-4172-B849-E28DF235F3AE}" type="pres">
      <dgm:prSet presAssocID="{DE961626-59DF-44A1-8935-5C6366D4928D}" presName="sibTrans" presStyleLbl="sibTrans1D1" presStyleIdx="3" presStyleCnt="5"/>
      <dgm:spPr>
        <a:custGeom>
          <a:avLst/>
          <a:gdLst/>
          <a:ahLst/>
          <a:cxnLst/>
          <a:rect l="0" t="0" r="0" b="0"/>
          <a:pathLst>
            <a:path>
              <a:moveTo>
                <a:pt x="0" y="45720"/>
              </a:moveTo>
              <a:lnTo>
                <a:pt x="374054" y="45720"/>
              </a:lnTo>
            </a:path>
          </a:pathLst>
        </a:custGeom>
      </dgm:spPr>
      <dgm:t>
        <a:bodyPr/>
        <a:lstStyle/>
        <a:p>
          <a:endParaRPr lang="ru-RU"/>
        </a:p>
      </dgm:t>
    </dgm:pt>
    <dgm:pt modelId="{E0EA7ECB-E69B-4545-B14D-4F2530FDAEF1}" type="pres">
      <dgm:prSet presAssocID="{DE961626-59DF-44A1-8935-5C6366D4928D}" presName="connectorText" presStyleLbl="sibTrans1D1" presStyleIdx="3" presStyleCnt="5"/>
      <dgm:spPr/>
      <dgm:t>
        <a:bodyPr/>
        <a:lstStyle/>
        <a:p>
          <a:endParaRPr lang="ru-RU"/>
        </a:p>
      </dgm:t>
    </dgm:pt>
    <dgm:pt modelId="{1D3456E3-BAAE-46CA-9C97-903E03D82D34}" type="pres">
      <dgm:prSet presAssocID="{CE88A905-5A89-47F0-BE41-01166CBE0A00}" presName="node" presStyleLbl="node1" presStyleIdx="4" presStyleCnt="6">
        <dgm:presLayoutVars>
          <dgm:bulletEnabled val="1"/>
        </dgm:presLayoutVars>
      </dgm:prSet>
      <dgm:spPr>
        <a:prstGeom prst="rect">
          <a:avLst/>
        </a:prstGeom>
      </dgm:spPr>
      <dgm:t>
        <a:bodyPr/>
        <a:lstStyle/>
        <a:p>
          <a:endParaRPr lang="ru-RU"/>
        </a:p>
      </dgm:t>
    </dgm:pt>
    <dgm:pt modelId="{1CD6969A-9FC9-43B8-AB00-EF9ED5ED2A5B}" type="pres">
      <dgm:prSet presAssocID="{FF2B11D7-22ED-4355-B376-D9492D3FA6AD}" presName="sibTrans" presStyleLbl="sibTrans1D1" presStyleIdx="4" presStyleCnt="5"/>
      <dgm:spPr>
        <a:custGeom>
          <a:avLst/>
          <a:gdLst/>
          <a:ahLst/>
          <a:cxnLst/>
          <a:rect l="0" t="0" r="0" b="0"/>
          <a:pathLst>
            <a:path>
              <a:moveTo>
                <a:pt x="0" y="45720"/>
              </a:moveTo>
              <a:lnTo>
                <a:pt x="374054" y="45720"/>
              </a:lnTo>
            </a:path>
          </a:pathLst>
        </a:custGeom>
      </dgm:spPr>
      <dgm:t>
        <a:bodyPr/>
        <a:lstStyle/>
        <a:p>
          <a:endParaRPr lang="ru-RU"/>
        </a:p>
      </dgm:t>
    </dgm:pt>
    <dgm:pt modelId="{0A511AA3-C392-461A-B6FE-4BD88F571AC0}" type="pres">
      <dgm:prSet presAssocID="{FF2B11D7-22ED-4355-B376-D9492D3FA6AD}" presName="connectorText" presStyleLbl="sibTrans1D1" presStyleIdx="4" presStyleCnt="5"/>
      <dgm:spPr/>
      <dgm:t>
        <a:bodyPr/>
        <a:lstStyle/>
        <a:p>
          <a:endParaRPr lang="ru-RU"/>
        </a:p>
      </dgm:t>
    </dgm:pt>
    <dgm:pt modelId="{D744A564-B99E-49D5-A68A-0351BEB03E74}" type="pres">
      <dgm:prSet presAssocID="{605AFF1F-09E7-48E5-A1CF-EFD67BE7F3D0}" presName="node" presStyleLbl="node1" presStyleIdx="5" presStyleCnt="6">
        <dgm:presLayoutVars>
          <dgm:bulletEnabled val="1"/>
        </dgm:presLayoutVars>
      </dgm:prSet>
      <dgm:spPr>
        <a:prstGeom prst="rect">
          <a:avLst/>
        </a:prstGeom>
      </dgm:spPr>
      <dgm:t>
        <a:bodyPr/>
        <a:lstStyle/>
        <a:p>
          <a:endParaRPr lang="ru-RU"/>
        </a:p>
      </dgm:t>
    </dgm:pt>
  </dgm:ptLst>
  <dgm:cxnLst>
    <dgm:cxn modelId="{34C5E019-6A0E-44BB-91D9-D9603CA8A6D4}" type="presOf" srcId="{CD9882F7-CC1B-40E4-8B43-BD4CFC423BD7}" destId="{02FFC4AB-F357-47D8-B335-DE6D59424073}" srcOrd="0" destOrd="0" presId="urn:microsoft.com/office/officeart/2005/8/layout/bProcess3"/>
    <dgm:cxn modelId="{492024EB-4F6D-498F-82DF-A62E5D8DBC62}" type="presOf" srcId="{48A3436D-4B1F-42C9-B93F-1AC41166169F}" destId="{1519C804-E87B-424F-976D-3BA58A19EC96}" srcOrd="0" destOrd="0" presId="urn:microsoft.com/office/officeart/2005/8/layout/bProcess3"/>
    <dgm:cxn modelId="{0246697A-16E8-477B-8D7C-89F1D9EA30CD}" type="presOf" srcId="{CD9882F7-CC1B-40E4-8B43-BD4CFC423BD7}" destId="{D43C72CC-ADFE-4BC6-89AB-0CBB87AE259B}" srcOrd="1" destOrd="0" presId="urn:microsoft.com/office/officeart/2005/8/layout/bProcess3"/>
    <dgm:cxn modelId="{4B4E63E3-07D5-4AFE-8ABF-E474D562F9A1}" srcId="{48A3436D-4B1F-42C9-B93F-1AC41166169F}" destId="{3A6763CE-01BB-4DEC-BDFB-5C85157385EA}" srcOrd="2" destOrd="0" parTransId="{38996D5A-C19A-4532-89D9-393EFC10FF3A}" sibTransId="{CD9882F7-CC1B-40E4-8B43-BD4CFC423BD7}"/>
    <dgm:cxn modelId="{EB915410-2761-4839-AECE-31257A304415}" type="presOf" srcId="{3CAD0E4F-972E-428C-A691-BC2E29B1B6D7}" destId="{D1DCB692-5298-4914-8D46-21522088313D}" srcOrd="0" destOrd="0" presId="urn:microsoft.com/office/officeart/2005/8/layout/bProcess3"/>
    <dgm:cxn modelId="{9F269D34-820B-4AE6-B0DE-832223B5CFBD}" srcId="{48A3436D-4B1F-42C9-B93F-1AC41166169F}" destId="{3CAD0E4F-972E-428C-A691-BC2E29B1B6D7}" srcOrd="0" destOrd="0" parTransId="{FAA27B67-6C28-494C-BBD6-D35564C8D5CF}" sibTransId="{B312D999-E39F-47BC-A24A-FEC305024FC2}"/>
    <dgm:cxn modelId="{80FD7F0C-A8CF-49F6-B063-B27EAA6334AD}" type="presOf" srcId="{FF2B11D7-22ED-4355-B376-D9492D3FA6AD}" destId="{0A511AA3-C392-461A-B6FE-4BD88F571AC0}" srcOrd="1" destOrd="0" presId="urn:microsoft.com/office/officeart/2005/8/layout/bProcess3"/>
    <dgm:cxn modelId="{643AA7FC-137C-4516-B31F-F5BBF96666B6}" srcId="{48A3436D-4B1F-42C9-B93F-1AC41166169F}" destId="{16FEBC72-B246-4098-8F59-900751B720F7}" srcOrd="1" destOrd="0" parTransId="{4A57BBB5-AAFA-4322-A5A5-FC96B1345EA7}" sibTransId="{F8E6E5C4-F2B8-4323-8820-9892736EE4D8}"/>
    <dgm:cxn modelId="{248756A8-A074-4BC6-A153-468A617B0638}" type="presOf" srcId="{16FEBC72-B246-4098-8F59-900751B720F7}" destId="{BE80B93F-C607-4252-9D15-3244066824F7}" srcOrd="0" destOrd="0" presId="urn:microsoft.com/office/officeart/2005/8/layout/bProcess3"/>
    <dgm:cxn modelId="{6EEC8F2B-C350-435D-93C1-92E642E3921B}" srcId="{48A3436D-4B1F-42C9-B93F-1AC41166169F}" destId="{D33394F2-2B67-41E4-B224-9BB884B47804}" srcOrd="3" destOrd="0" parTransId="{EC39E0F7-C3D8-47CA-AFE1-9A4EB87E8159}" sibTransId="{DE961626-59DF-44A1-8935-5C6366D4928D}"/>
    <dgm:cxn modelId="{B2B32963-D7A9-4FE5-BC63-7E78AB5E3BC6}" type="presOf" srcId="{DE961626-59DF-44A1-8935-5C6366D4928D}" destId="{E0EA7ECB-E69B-4545-B14D-4F2530FDAEF1}" srcOrd="1" destOrd="0" presId="urn:microsoft.com/office/officeart/2005/8/layout/bProcess3"/>
    <dgm:cxn modelId="{722E282B-4239-48D5-96E8-70A169FA293C}" srcId="{48A3436D-4B1F-42C9-B93F-1AC41166169F}" destId="{CE88A905-5A89-47F0-BE41-01166CBE0A00}" srcOrd="4" destOrd="0" parTransId="{5569D59D-05F5-4009-80A0-62E7411A2A32}" sibTransId="{FF2B11D7-22ED-4355-B376-D9492D3FA6AD}"/>
    <dgm:cxn modelId="{5CE0F6D8-6FA5-4784-BF68-0D580CB100CC}" type="presOf" srcId="{F8E6E5C4-F2B8-4323-8820-9892736EE4D8}" destId="{E428A513-B2F2-4800-B904-71703F9C0970}" srcOrd="0" destOrd="0" presId="urn:microsoft.com/office/officeart/2005/8/layout/bProcess3"/>
    <dgm:cxn modelId="{A76F85D6-9BBE-4119-86E7-0B681B6F5D03}" type="presOf" srcId="{FF2B11D7-22ED-4355-B376-D9492D3FA6AD}" destId="{1CD6969A-9FC9-43B8-AB00-EF9ED5ED2A5B}" srcOrd="0" destOrd="0" presId="urn:microsoft.com/office/officeart/2005/8/layout/bProcess3"/>
    <dgm:cxn modelId="{0C55AD8C-89F4-4B41-9ACC-9C948EFFC7A9}" type="presOf" srcId="{B312D999-E39F-47BC-A24A-FEC305024FC2}" destId="{9A2551B4-21F0-4420-9781-00637AF7995E}" srcOrd="1" destOrd="0" presId="urn:microsoft.com/office/officeart/2005/8/layout/bProcess3"/>
    <dgm:cxn modelId="{A58EDBE0-C56B-4110-B246-B657BDCE0901}" type="presOf" srcId="{3A6763CE-01BB-4DEC-BDFB-5C85157385EA}" destId="{FF071AF5-D37A-460D-836F-4BC59A8549E1}" srcOrd="0" destOrd="0" presId="urn:microsoft.com/office/officeart/2005/8/layout/bProcess3"/>
    <dgm:cxn modelId="{973BC9C3-1C00-4E50-872C-DB1FAD47F8D5}" type="presOf" srcId="{605AFF1F-09E7-48E5-A1CF-EFD67BE7F3D0}" destId="{D744A564-B99E-49D5-A68A-0351BEB03E74}" srcOrd="0" destOrd="0" presId="urn:microsoft.com/office/officeart/2005/8/layout/bProcess3"/>
    <dgm:cxn modelId="{46BD4CC6-28D0-49CB-AF06-7184DDC4B2BB}" type="presOf" srcId="{DE961626-59DF-44A1-8935-5C6366D4928D}" destId="{F9929D15-FCE2-4172-B849-E28DF235F3AE}" srcOrd="0" destOrd="0" presId="urn:microsoft.com/office/officeart/2005/8/layout/bProcess3"/>
    <dgm:cxn modelId="{A4140DEC-861D-41CB-B149-F7B0D64E2D87}" type="presOf" srcId="{F8E6E5C4-F2B8-4323-8820-9892736EE4D8}" destId="{F26DBDA4-CE47-43AB-9703-07E6AA34BB00}" srcOrd="1" destOrd="0" presId="urn:microsoft.com/office/officeart/2005/8/layout/bProcess3"/>
    <dgm:cxn modelId="{546EE241-4E56-4DB5-88E2-F99412F3440D}" srcId="{48A3436D-4B1F-42C9-B93F-1AC41166169F}" destId="{605AFF1F-09E7-48E5-A1CF-EFD67BE7F3D0}" srcOrd="5" destOrd="0" parTransId="{E9130D06-333A-4CFE-A945-42792705B549}" sibTransId="{5E8269A5-64A4-4C0C-AF97-8C7CCE1BCCEA}"/>
    <dgm:cxn modelId="{5F182062-F760-4388-B9EC-8FBC0D68EB09}" type="presOf" srcId="{B312D999-E39F-47BC-A24A-FEC305024FC2}" destId="{6DBADD20-8E25-40D5-81F8-D55DC6C02C8F}" srcOrd="0" destOrd="0" presId="urn:microsoft.com/office/officeart/2005/8/layout/bProcess3"/>
    <dgm:cxn modelId="{5314D82A-428F-4614-A69B-9CE63508C185}" type="presOf" srcId="{CE88A905-5A89-47F0-BE41-01166CBE0A00}" destId="{1D3456E3-BAAE-46CA-9C97-903E03D82D34}" srcOrd="0" destOrd="0" presId="urn:microsoft.com/office/officeart/2005/8/layout/bProcess3"/>
    <dgm:cxn modelId="{CFCCAD12-493F-49B3-A4A1-664455377905}" type="presOf" srcId="{D33394F2-2B67-41E4-B224-9BB884B47804}" destId="{0FD277A4-79DA-4A96-884A-B4FC9543A205}" srcOrd="0" destOrd="0" presId="urn:microsoft.com/office/officeart/2005/8/layout/bProcess3"/>
    <dgm:cxn modelId="{86D782F5-C78C-488D-A82F-388AF4BADE80}" type="presParOf" srcId="{1519C804-E87B-424F-976D-3BA58A19EC96}" destId="{D1DCB692-5298-4914-8D46-21522088313D}" srcOrd="0" destOrd="0" presId="urn:microsoft.com/office/officeart/2005/8/layout/bProcess3"/>
    <dgm:cxn modelId="{43FC9963-2645-4331-BFDA-AE1756C936D9}" type="presParOf" srcId="{1519C804-E87B-424F-976D-3BA58A19EC96}" destId="{6DBADD20-8E25-40D5-81F8-D55DC6C02C8F}" srcOrd="1" destOrd="0" presId="urn:microsoft.com/office/officeart/2005/8/layout/bProcess3"/>
    <dgm:cxn modelId="{AB1C68AD-FAA1-4C5D-9B3A-BD465FB14DE7}" type="presParOf" srcId="{6DBADD20-8E25-40D5-81F8-D55DC6C02C8F}" destId="{9A2551B4-21F0-4420-9781-00637AF7995E}" srcOrd="0" destOrd="0" presId="urn:microsoft.com/office/officeart/2005/8/layout/bProcess3"/>
    <dgm:cxn modelId="{241BDE58-2395-4FA7-BE02-5E761B77EEA1}" type="presParOf" srcId="{1519C804-E87B-424F-976D-3BA58A19EC96}" destId="{BE80B93F-C607-4252-9D15-3244066824F7}" srcOrd="2" destOrd="0" presId="urn:microsoft.com/office/officeart/2005/8/layout/bProcess3"/>
    <dgm:cxn modelId="{A6ACF409-E81E-46B0-AE6B-A9D4C3D61687}" type="presParOf" srcId="{1519C804-E87B-424F-976D-3BA58A19EC96}" destId="{E428A513-B2F2-4800-B904-71703F9C0970}" srcOrd="3" destOrd="0" presId="urn:microsoft.com/office/officeart/2005/8/layout/bProcess3"/>
    <dgm:cxn modelId="{BBCA7D7E-5FA4-4B11-B947-E1C4AE0838F3}" type="presParOf" srcId="{E428A513-B2F2-4800-B904-71703F9C0970}" destId="{F26DBDA4-CE47-43AB-9703-07E6AA34BB00}" srcOrd="0" destOrd="0" presId="urn:microsoft.com/office/officeart/2005/8/layout/bProcess3"/>
    <dgm:cxn modelId="{A8497E69-F228-44FA-97BE-EF9B705D2ADB}" type="presParOf" srcId="{1519C804-E87B-424F-976D-3BA58A19EC96}" destId="{FF071AF5-D37A-460D-836F-4BC59A8549E1}" srcOrd="4" destOrd="0" presId="urn:microsoft.com/office/officeart/2005/8/layout/bProcess3"/>
    <dgm:cxn modelId="{4BA8DC30-00A1-415F-A798-E2AA11A8C0FE}" type="presParOf" srcId="{1519C804-E87B-424F-976D-3BA58A19EC96}" destId="{02FFC4AB-F357-47D8-B335-DE6D59424073}" srcOrd="5" destOrd="0" presId="urn:microsoft.com/office/officeart/2005/8/layout/bProcess3"/>
    <dgm:cxn modelId="{9456BD25-29C1-46ED-9A76-FE1DB5C2EA77}" type="presParOf" srcId="{02FFC4AB-F357-47D8-B335-DE6D59424073}" destId="{D43C72CC-ADFE-4BC6-89AB-0CBB87AE259B}" srcOrd="0" destOrd="0" presId="urn:microsoft.com/office/officeart/2005/8/layout/bProcess3"/>
    <dgm:cxn modelId="{DA260446-B0AE-4F3F-9059-DEFEE23093AC}" type="presParOf" srcId="{1519C804-E87B-424F-976D-3BA58A19EC96}" destId="{0FD277A4-79DA-4A96-884A-B4FC9543A205}" srcOrd="6" destOrd="0" presId="urn:microsoft.com/office/officeart/2005/8/layout/bProcess3"/>
    <dgm:cxn modelId="{6A4604AF-A2F8-47E5-B350-D050340BC38B}" type="presParOf" srcId="{1519C804-E87B-424F-976D-3BA58A19EC96}" destId="{F9929D15-FCE2-4172-B849-E28DF235F3AE}" srcOrd="7" destOrd="0" presId="urn:microsoft.com/office/officeart/2005/8/layout/bProcess3"/>
    <dgm:cxn modelId="{EEF5D9EC-DFCA-4414-95A3-0AC2B961A8DD}" type="presParOf" srcId="{F9929D15-FCE2-4172-B849-E28DF235F3AE}" destId="{E0EA7ECB-E69B-4545-B14D-4F2530FDAEF1}" srcOrd="0" destOrd="0" presId="urn:microsoft.com/office/officeart/2005/8/layout/bProcess3"/>
    <dgm:cxn modelId="{8D7C5783-0891-4764-B6C2-525F1F77E2B4}" type="presParOf" srcId="{1519C804-E87B-424F-976D-3BA58A19EC96}" destId="{1D3456E3-BAAE-46CA-9C97-903E03D82D34}" srcOrd="8" destOrd="0" presId="urn:microsoft.com/office/officeart/2005/8/layout/bProcess3"/>
    <dgm:cxn modelId="{1AECCA73-B0DB-4276-99A2-EA204E404DAD}" type="presParOf" srcId="{1519C804-E87B-424F-976D-3BA58A19EC96}" destId="{1CD6969A-9FC9-43B8-AB00-EF9ED5ED2A5B}" srcOrd="9" destOrd="0" presId="urn:microsoft.com/office/officeart/2005/8/layout/bProcess3"/>
    <dgm:cxn modelId="{9D0C2A97-1E97-42C6-8E07-E03126BFB315}" type="presParOf" srcId="{1CD6969A-9FC9-43B8-AB00-EF9ED5ED2A5B}" destId="{0A511AA3-C392-461A-B6FE-4BD88F571AC0}" srcOrd="0" destOrd="0" presId="urn:microsoft.com/office/officeart/2005/8/layout/bProcess3"/>
    <dgm:cxn modelId="{3BCD26E9-145B-4054-A3E8-76DABBCE5877}" type="presParOf" srcId="{1519C804-E87B-424F-976D-3BA58A19EC96}" destId="{D744A564-B99E-49D5-A68A-0351BEB03E74}" srcOrd="10" destOrd="0" presId="urn:microsoft.com/office/officeart/2005/8/layout/bProcess3"/>
  </dgm:cxnLst>
  <dgm:bg/>
  <dgm:whole/>
  <dgm:extLst>
    <a:ext uri="http://schemas.microsoft.com/office/drawing/2008/diagram">
      <dsp:dataModelExt xmlns:dsp="http://schemas.microsoft.com/office/drawing/2008/diagram" xmlns="" relId="rId3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95CC162C-339E-4F5D-89EF-755A17657F86}" type="doc">
      <dgm:prSet loTypeId="urn:microsoft.com/office/officeart/2005/8/layout/chevron1" loCatId="process" qsTypeId="urn:microsoft.com/office/officeart/2005/8/quickstyle/simple3" qsCatId="simple" csTypeId="urn:microsoft.com/office/officeart/2005/8/colors/colorful2" csCatId="colorful" phldr="1"/>
      <dgm:spPr/>
      <dgm:t>
        <a:bodyPr/>
        <a:lstStyle/>
        <a:p>
          <a:endParaRPr lang="ru-RU"/>
        </a:p>
      </dgm:t>
    </dgm:pt>
    <dgm:pt modelId="{7DF3EE98-3E3A-467C-A53A-7B5913E2C43E}">
      <dgm:prSet phldrT="[Текст]" custT="1"/>
      <dgm:spPr>
        <a:xfrm>
          <a:off x="1793" y="65575"/>
          <a:ext cx="2184663" cy="873865"/>
        </a:xfr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00" b="1">
              <a:solidFill>
                <a:sysClr val="windowText" lastClr="000000"/>
              </a:solidFill>
              <a:latin typeface="Times New Roman" pitchFamily="18" charset="0"/>
              <a:ea typeface="+mn-ea"/>
              <a:cs typeface="Times New Roman" pitchFamily="18" charset="0"/>
            </a:rPr>
            <a:t>Открытость МАДОУ для семьи</a:t>
          </a:r>
        </a:p>
      </dgm:t>
    </dgm:pt>
    <dgm:pt modelId="{15DE1FE9-BAD7-4F20-85A2-B3FCF55E8E4C}" type="parTrans" cxnId="{6F381F42-B2C5-485D-BF00-E400273C7AC1}">
      <dgm:prSet/>
      <dgm:spPr/>
      <dgm:t>
        <a:bodyPr/>
        <a:lstStyle/>
        <a:p>
          <a:endParaRPr lang="ru-RU" sz="1000" b="1">
            <a:latin typeface="Times New Roman" pitchFamily="18" charset="0"/>
            <a:cs typeface="Times New Roman" pitchFamily="18" charset="0"/>
          </a:endParaRPr>
        </a:p>
      </dgm:t>
    </dgm:pt>
    <dgm:pt modelId="{C32A6A59-FE39-4966-A953-95B571C7D67E}" type="sibTrans" cxnId="{6F381F42-B2C5-485D-BF00-E400273C7AC1}">
      <dgm:prSet/>
      <dgm:spPr/>
      <dgm:t>
        <a:bodyPr/>
        <a:lstStyle/>
        <a:p>
          <a:endParaRPr lang="ru-RU" sz="1000" b="1">
            <a:latin typeface="Times New Roman" pitchFamily="18" charset="0"/>
            <a:cs typeface="Times New Roman" pitchFamily="18" charset="0"/>
          </a:endParaRPr>
        </a:p>
      </dgm:t>
    </dgm:pt>
    <dgm:pt modelId="{29A38580-9CF3-4EE6-8B7F-802C712C02AB}">
      <dgm:prSet phldrT="[Текст]" custT="1"/>
      <dgm:spPr>
        <a:xfrm>
          <a:off x="1967990" y="65575"/>
          <a:ext cx="2184663" cy="873865"/>
        </a:xfrm>
        <a:gradFill rotWithShape="0">
          <a:gsLst>
            <a:gs pos="0">
              <a:srgbClr val="C0504D">
                <a:hueOff val="2340759"/>
                <a:satOff val="-2919"/>
                <a:lumOff val="686"/>
                <a:alphaOff val="0"/>
                <a:tint val="50000"/>
                <a:satMod val="300000"/>
              </a:srgbClr>
            </a:gs>
            <a:gs pos="35000">
              <a:srgbClr val="C0504D">
                <a:hueOff val="2340759"/>
                <a:satOff val="-2919"/>
                <a:lumOff val="686"/>
                <a:alphaOff val="0"/>
                <a:tint val="37000"/>
                <a:satMod val="300000"/>
              </a:srgbClr>
            </a:gs>
            <a:gs pos="100000">
              <a:srgbClr val="C0504D">
                <a:hueOff val="2340759"/>
                <a:satOff val="-2919"/>
                <a:lumOff val="686"/>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00" b="1">
              <a:solidFill>
                <a:sysClr val="windowText" lastClr="000000"/>
              </a:solidFill>
              <a:latin typeface="Times New Roman" pitchFamily="18" charset="0"/>
              <a:ea typeface="+mn-ea"/>
              <a:cs typeface="Times New Roman" pitchFamily="18" charset="0"/>
            </a:rPr>
            <a:t>Сотрудничество педагогов и родителей в воспитании детей</a:t>
          </a:r>
        </a:p>
      </dgm:t>
    </dgm:pt>
    <dgm:pt modelId="{369A4804-5D41-42E0-80C0-79DF9AF14C00}" type="parTrans" cxnId="{23512687-94B0-42E2-A6A0-F3ACE9B4E6F5}">
      <dgm:prSet/>
      <dgm:spPr/>
      <dgm:t>
        <a:bodyPr/>
        <a:lstStyle/>
        <a:p>
          <a:endParaRPr lang="ru-RU" sz="1000" b="1">
            <a:latin typeface="Times New Roman" pitchFamily="18" charset="0"/>
            <a:cs typeface="Times New Roman" pitchFamily="18" charset="0"/>
          </a:endParaRPr>
        </a:p>
      </dgm:t>
    </dgm:pt>
    <dgm:pt modelId="{A257A1A6-1750-4821-AAFE-75ABA6DCD816}" type="sibTrans" cxnId="{23512687-94B0-42E2-A6A0-F3ACE9B4E6F5}">
      <dgm:prSet/>
      <dgm:spPr/>
      <dgm:t>
        <a:bodyPr/>
        <a:lstStyle/>
        <a:p>
          <a:endParaRPr lang="ru-RU" sz="1000" b="1">
            <a:latin typeface="Times New Roman" pitchFamily="18" charset="0"/>
            <a:cs typeface="Times New Roman" pitchFamily="18" charset="0"/>
          </a:endParaRPr>
        </a:p>
      </dgm:t>
    </dgm:pt>
    <dgm:pt modelId="{67AD799D-11C6-4408-947B-72AA98F28D70}">
      <dgm:prSet phldrT="[Текст]" custT="1"/>
      <dgm:spPr>
        <a:xfrm>
          <a:off x="3934188" y="65575"/>
          <a:ext cx="2184663" cy="873865"/>
        </a:xfrm>
        <a:gradFill rotWithShape="0">
          <a:gsLst>
            <a:gs pos="0">
              <a:srgbClr val="C0504D">
                <a:hueOff val="4681519"/>
                <a:satOff val="-5839"/>
                <a:lumOff val="1373"/>
                <a:alphaOff val="0"/>
                <a:tint val="50000"/>
                <a:satMod val="300000"/>
              </a:srgbClr>
            </a:gs>
            <a:gs pos="35000">
              <a:srgbClr val="C0504D">
                <a:hueOff val="4681519"/>
                <a:satOff val="-5839"/>
                <a:lumOff val="1373"/>
                <a:alphaOff val="0"/>
                <a:tint val="37000"/>
                <a:satMod val="300000"/>
              </a:srgbClr>
            </a:gs>
            <a:gs pos="100000">
              <a:srgbClr val="C0504D">
                <a:hueOff val="4681519"/>
                <a:satOff val="-5839"/>
                <a:lumOff val="1373"/>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00" b="1">
              <a:solidFill>
                <a:sysClr val="windowText" lastClr="000000"/>
              </a:solidFill>
              <a:latin typeface="Times New Roman" pitchFamily="18" charset="0"/>
              <a:ea typeface="+mn-ea"/>
              <a:cs typeface="Times New Roman" pitchFamily="18" charset="0"/>
            </a:rPr>
            <a:t>Создание единой развивающей среды, обеспечивающей одинаковые подходы к развитию ребенка в семье и детском саду</a:t>
          </a:r>
        </a:p>
      </dgm:t>
    </dgm:pt>
    <dgm:pt modelId="{7C841524-D690-4219-AE7B-09E50114B54D}" type="parTrans" cxnId="{976E7E66-B91B-4D5F-827E-F144279FE992}">
      <dgm:prSet/>
      <dgm:spPr/>
      <dgm:t>
        <a:bodyPr/>
        <a:lstStyle/>
        <a:p>
          <a:endParaRPr lang="ru-RU" sz="1000" b="1">
            <a:latin typeface="Times New Roman" pitchFamily="18" charset="0"/>
            <a:cs typeface="Times New Roman" pitchFamily="18" charset="0"/>
          </a:endParaRPr>
        </a:p>
      </dgm:t>
    </dgm:pt>
    <dgm:pt modelId="{3A34F65B-E388-40C8-BECE-E29795D33C98}" type="sibTrans" cxnId="{976E7E66-B91B-4D5F-827E-F144279FE992}">
      <dgm:prSet/>
      <dgm:spPr/>
      <dgm:t>
        <a:bodyPr/>
        <a:lstStyle/>
        <a:p>
          <a:endParaRPr lang="ru-RU" sz="1000" b="1">
            <a:latin typeface="Times New Roman" pitchFamily="18" charset="0"/>
            <a:cs typeface="Times New Roman" pitchFamily="18" charset="0"/>
          </a:endParaRPr>
        </a:p>
      </dgm:t>
    </dgm:pt>
    <dgm:pt modelId="{154CD414-E7A1-488A-8725-9ED51EE763C2}" type="pres">
      <dgm:prSet presAssocID="{95CC162C-339E-4F5D-89EF-755A17657F86}" presName="Name0" presStyleCnt="0">
        <dgm:presLayoutVars>
          <dgm:dir/>
          <dgm:animLvl val="lvl"/>
          <dgm:resizeHandles val="exact"/>
        </dgm:presLayoutVars>
      </dgm:prSet>
      <dgm:spPr/>
      <dgm:t>
        <a:bodyPr/>
        <a:lstStyle/>
        <a:p>
          <a:endParaRPr lang="ru-RU"/>
        </a:p>
      </dgm:t>
    </dgm:pt>
    <dgm:pt modelId="{62B094BE-80CF-4F04-9C4D-FDB2C6E22D43}" type="pres">
      <dgm:prSet presAssocID="{7DF3EE98-3E3A-467C-A53A-7B5913E2C43E}" presName="parTxOnly" presStyleLbl="node1" presStyleIdx="0" presStyleCnt="3">
        <dgm:presLayoutVars>
          <dgm:chMax val="0"/>
          <dgm:chPref val="0"/>
          <dgm:bulletEnabled val="1"/>
        </dgm:presLayoutVars>
      </dgm:prSet>
      <dgm:spPr>
        <a:prstGeom prst="chevron">
          <a:avLst/>
        </a:prstGeom>
      </dgm:spPr>
      <dgm:t>
        <a:bodyPr/>
        <a:lstStyle/>
        <a:p>
          <a:endParaRPr lang="ru-RU"/>
        </a:p>
      </dgm:t>
    </dgm:pt>
    <dgm:pt modelId="{C4F7D66A-5768-4C7E-8DBB-29527E888222}" type="pres">
      <dgm:prSet presAssocID="{C32A6A59-FE39-4966-A953-95B571C7D67E}" presName="parTxOnlySpace" presStyleCnt="0"/>
      <dgm:spPr/>
    </dgm:pt>
    <dgm:pt modelId="{548C0E89-C4C8-42D5-B1EB-C59D4FA71868}" type="pres">
      <dgm:prSet presAssocID="{29A38580-9CF3-4EE6-8B7F-802C712C02AB}" presName="parTxOnly" presStyleLbl="node1" presStyleIdx="1" presStyleCnt="3" custLinFactNeighborX="-16633" custLinFactNeighborY="-1040">
        <dgm:presLayoutVars>
          <dgm:chMax val="0"/>
          <dgm:chPref val="0"/>
          <dgm:bulletEnabled val="1"/>
        </dgm:presLayoutVars>
      </dgm:prSet>
      <dgm:spPr>
        <a:prstGeom prst="chevron">
          <a:avLst/>
        </a:prstGeom>
      </dgm:spPr>
      <dgm:t>
        <a:bodyPr/>
        <a:lstStyle/>
        <a:p>
          <a:endParaRPr lang="ru-RU"/>
        </a:p>
      </dgm:t>
    </dgm:pt>
    <dgm:pt modelId="{6A4AEF5E-7DEF-4B36-ADC1-8705B785F6D5}" type="pres">
      <dgm:prSet presAssocID="{A257A1A6-1750-4821-AAFE-75ABA6DCD816}" presName="parTxOnlySpace" presStyleCnt="0"/>
      <dgm:spPr/>
    </dgm:pt>
    <dgm:pt modelId="{EB84A684-BC26-43CD-8377-CB092BB85FB9}" type="pres">
      <dgm:prSet presAssocID="{67AD799D-11C6-4408-947B-72AA98F28D70}" presName="parTxOnly" presStyleLbl="node1" presStyleIdx="2" presStyleCnt="3">
        <dgm:presLayoutVars>
          <dgm:chMax val="0"/>
          <dgm:chPref val="0"/>
          <dgm:bulletEnabled val="1"/>
        </dgm:presLayoutVars>
      </dgm:prSet>
      <dgm:spPr>
        <a:prstGeom prst="chevron">
          <a:avLst/>
        </a:prstGeom>
      </dgm:spPr>
      <dgm:t>
        <a:bodyPr/>
        <a:lstStyle/>
        <a:p>
          <a:endParaRPr lang="ru-RU"/>
        </a:p>
      </dgm:t>
    </dgm:pt>
  </dgm:ptLst>
  <dgm:cxnLst>
    <dgm:cxn modelId="{6F381F42-B2C5-485D-BF00-E400273C7AC1}" srcId="{95CC162C-339E-4F5D-89EF-755A17657F86}" destId="{7DF3EE98-3E3A-467C-A53A-7B5913E2C43E}" srcOrd="0" destOrd="0" parTransId="{15DE1FE9-BAD7-4F20-85A2-B3FCF55E8E4C}" sibTransId="{C32A6A59-FE39-4966-A953-95B571C7D67E}"/>
    <dgm:cxn modelId="{F06D49A6-C929-4830-A204-5A40FC5BF4BD}" type="presOf" srcId="{67AD799D-11C6-4408-947B-72AA98F28D70}" destId="{EB84A684-BC26-43CD-8377-CB092BB85FB9}" srcOrd="0" destOrd="0" presId="urn:microsoft.com/office/officeart/2005/8/layout/chevron1"/>
    <dgm:cxn modelId="{976E7E66-B91B-4D5F-827E-F144279FE992}" srcId="{95CC162C-339E-4F5D-89EF-755A17657F86}" destId="{67AD799D-11C6-4408-947B-72AA98F28D70}" srcOrd="2" destOrd="0" parTransId="{7C841524-D690-4219-AE7B-09E50114B54D}" sibTransId="{3A34F65B-E388-40C8-BECE-E29795D33C98}"/>
    <dgm:cxn modelId="{23512687-94B0-42E2-A6A0-F3ACE9B4E6F5}" srcId="{95CC162C-339E-4F5D-89EF-755A17657F86}" destId="{29A38580-9CF3-4EE6-8B7F-802C712C02AB}" srcOrd="1" destOrd="0" parTransId="{369A4804-5D41-42E0-80C0-79DF9AF14C00}" sibTransId="{A257A1A6-1750-4821-AAFE-75ABA6DCD816}"/>
    <dgm:cxn modelId="{D032CD8E-844D-4A27-BAE4-5DAFD3296B15}" type="presOf" srcId="{7DF3EE98-3E3A-467C-A53A-7B5913E2C43E}" destId="{62B094BE-80CF-4F04-9C4D-FDB2C6E22D43}" srcOrd="0" destOrd="0" presId="urn:microsoft.com/office/officeart/2005/8/layout/chevron1"/>
    <dgm:cxn modelId="{9E69354A-81CA-411F-8CE5-FA756DC9EDED}" type="presOf" srcId="{29A38580-9CF3-4EE6-8B7F-802C712C02AB}" destId="{548C0E89-C4C8-42D5-B1EB-C59D4FA71868}" srcOrd="0" destOrd="0" presId="urn:microsoft.com/office/officeart/2005/8/layout/chevron1"/>
    <dgm:cxn modelId="{AFE6C0EC-7865-40FD-B88A-50B07E22B3C0}" type="presOf" srcId="{95CC162C-339E-4F5D-89EF-755A17657F86}" destId="{154CD414-E7A1-488A-8725-9ED51EE763C2}" srcOrd="0" destOrd="0" presId="urn:microsoft.com/office/officeart/2005/8/layout/chevron1"/>
    <dgm:cxn modelId="{52DEF253-C05C-4200-ADEA-DC0B26647D21}" type="presParOf" srcId="{154CD414-E7A1-488A-8725-9ED51EE763C2}" destId="{62B094BE-80CF-4F04-9C4D-FDB2C6E22D43}" srcOrd="0" destOrd="0" presId="urn:microsoft.com/office/officeart/2005/8/layout/chevron1"/>
    <dgm:cxn modelId="{6551F31F-14DD-4C0D-A22E-50188C2EF66A}" type="presParOf" srcId="{154CD414-E7A1-488A-8725-9ED51EE763C2}" destId="{C4F7D66A-5768-4C7E-8DBB-29527E888222}" srcOrd="1" destOrd="0" presId="urn:microsoft.com/office/officeart/2005/8/layout/chevron1"/>
    <dgm:cxn modelId="{5C779349-C836-497F-92E7-5BA79E11CD9F}" type="presParOf" srcId="{154CD414-E7A1-488A-8725-9ED51EE763C2}" destId="{548C0E89-C4C8-42D5-B1EB-C59D4FA71868}" srcOrd="2" destOrd="0" presId="urn:microsoft.com/office/officeart/2005/8/layout/chevron1"/>
    <dgm:cxn modelId="{A48AA8B8-05B8-4B1D-B6A1-07E531226CC2}" type="presParOf" srcId="{154CD414-E7A1-488A-8725-9ED51EE763C2}" destId="{6A4AEF5E-7DEF-4B36-ADC1-8705B785F6D5}" srcOrd="3" destOrd="0" presId="urn:microsoft.com/office/officeart/2005/8/layout/chevron1"/>
    <dgm:cxn modelId="{8BF526F9-046A-47CE-8E06-81E7D7095CBF}" type="presParOf" srcId="{154CD414-E7A1-488A-8725-9ED51EE763C2}" destId="{EB84A684-BC26-43CD-8377-CB092BB85FB9}" srcOrd="4" destOrd="0" presId="urn:microsoft.com/office/officeart/2005/8/layout/chevron1"/>
  </dgm:cxnLst>
  <dgm:bg/>
  <dgm:whole/>
  <dgm:extLst>
    <a:ext uri="http://schemas.microsoft.com/office/drawing/2008/diagram">
      <dsp:dataModelExt xmlns:dsp="http://schemas.microsoft.com/office/drawing/2008/diagram" xmlns=""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B5EC01A-34CE-4F9B-9C60-4FEA168ACE12}">
      <dsp:nvSpPr>
        <dsp:cNvPr id="0" name=""/>
        <dsp:cNvSpPr/>
      </dsp:nvSpPr>
      <dsp:spPr>
        <a:xfrm>
          <a:off x="0" y="241267"/>
          <a:ext cx="5928360" cy="378000"/>
        </a:xfrm>
        <a:prstGeom prst="rect">
          <a:avLst/>
        </a:prstGeom>
        <a:solidFill>
          <a:srgbClr val="1F497D">
            <a:alpha val="90000"/>
            <a:tint val="40000"/>
            <a:hueOff val="0"/>
            <a:satOff val="0"/>
            <a:lumOff val="0"/>
            <a:alphaOff val="0"/>
          </a:srgbClr>
        </a:solidFill>
        <a:ln w="25400" cap="flat" cmpd="sng" algn="ctr">
          <a:solidFill>
            <a:srgbClr val="1F497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934DDDD8-29D4-43E7-9CDF-0C36C6B5B83E}">
      <dsp:nvSpPr>
        <dsp:cNvPr id="0" name=""/>
        <dsp:cNvSpPr/>
      </dsp:nvSpPr>
      <dsp:spPr>
        <a:xfrm>
          <a:off x="296418" y="19867"/>
          <a:ext cx="4149852" cy="442800"/>
        </a:xfrm>
        <a:prstGeom prst="roundRect">
          <a:avLst/>
        </a:prstGeo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6855" tIns="0" rIns="156855" bIns="0" numCol="1" spcCol="1270" anchor="ctr" anchorCtr="0">
          <a:noAutofit/>
        </a:bodyPr>
        <a:lstStyle/>
        <a:p>
          <a:pPr lvl="0" algn="l" defTabSz="488950">
            <a:lnSpc>
              <a:spcPct val="90000"/>
            </a:lnSpc>
            <a:spcBef>
              <a:spcPct val="0"/>
            </a:spcBef>
            <a:spcAft>
              <a:spcPct val="35000"/>
            </a:spcAft>
          </a:pPr>
          <a:r>
            <a:rPr lang="ru-RU" sz="1100" b="1" kern="1200">
              <a:solidFill>
                <a:sysClr val="windowText" lastClr="000000"/>
              </a:solidFill>
              <a:latin typeface="Times New Roman" pitchFamily="18" charset="0"/>
              <a:ea typeface="+mn-ea"/>
              <a:cs typeface="Times New Roman" pitchFamily="18" charset="0"/>
            </a:rPr>
            <a:t>формирование представлений об опасных для человека и окружающего мира природы ситуациях и способах поведения в них</a:t>
          </a:r>
        </a:p>
      </dsp:txBody>
      <dsp:txXfrm>
        <a:off x="318034" y="41483"/>
        <a:ext cx="4106620" cy="399568"/>
      </dsp:txXfrm>
    </dsp:sp>
    <dsp:sp modelId="{08DB0869-7EE6-45BA-8F81-13683368C4A9}">
      <dsp:nvSpPr>
        <dsp:cNvPr id="0" name=""/>
        <dsp:cNvSpPr/>
      </dsp:nvSpPr>
      <dsp:spPr>
        <a:xfrm>
          <a:off x="0" y="921667"/>
          <a:ext cx="5928360" cy="378000"/>
        </a:xfrm>
        <a:prstGeom prst="rect">
          <a:avLst/>
        </a:prstGeom>
        <a:solidFill>
          <a:srgbClr val="1F497D">
            <a:alpha val="90000"/>
            <a:tint val="40000"/>
            <a:hueOff val="0"/>
            <a:satOff val="0"/>
            <a:lumOff val="0"/>
            <a:alphaOff val="0"/>
          </a:srgbClr>
        </a:solidFill>
        <a:ln w="25400" cap="flat" cmpd="sng" algn="ctr">
          <a:solidFill>
            <a:srgbClr val="1F497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B46134A8-EB7F-490D-8EE0-253FCB0DBA54}">
      <dsp:nvSpPr>
        <dsp:cNvPr id="0" name=""/>
        <dsp:cNvSpPr/>
      </dsp:nvSpPr>
      <dsp:spPr>
        <a:xfrm>
          <a:off x="296418" y="700267"/>
          <a:ext cx="4149852" cy="442800"/>
        </a:xfrm>
        <a:prstGeom prst="roundRect">
          <a:avLst/>
        </a:prstGeo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6855" tIns="0" rIns="156855" bIns="0" numCol="1" spcCol="1270" anchor="ctr" anchorCtr="0">
          <a:noAutofit/>
        </a:bodyPr>
        <a:lstStyle/>
        <a:p>
          <a:pPr lvl="0" algn="l" defTabSz="488950">
            <a:lnSpc>
              <a:spcPct val="90000"/>
            </a:lnSpc>
            <a:spcBef>
              <a:spcPct val="0"/>
            </a:spcBef>
            <a:spcAft>
              <a:spcPct val="35000"/>
            </a:spcAft>
          </a:pPr>
          <a:r>
            <a:rPr lang="ru-RU" sz="1100" b="1" kern="1200">
              <a:solidFill>
                <a:sysClr val="windowText" lastClr="000000"/>
              </a:solidFill>
              <a:latin typeface="Times New Roman" pitchFamily="18" charset="0"/>
              <a:ea typeface="+mn-ea"/>
              <a:cs typeface="Times New Roman" pitchFamily="18" charset="0"/>
            </a:rPr>
            <a:t>приобщение к правилам безопасного для человека и окружающего мира природы поведения</a:t>
          </a:r>
        </a:p>
      </dsp:txBody>
      <dsp:txXfrm>
        <a:off x="318034" y="721883"/>
        <a:ext cx="4106620" cy="399568"/>
      </dsp:txXfrm>
    </dsp:sp>
    <dsp:sp modelId="{69D122F5-BACF-47AD-8B57-79C06F73AD89}">
      <dsp:nvSpPr>
        <dsp:cNvPr id="0" name=""/>
        <dsp:cNvSpPr/>
      </dsp:nvSpPr>
      <dsp:spPr>
        <a:xfrm>
          <a:off x="0" y="1602067"/>
          <a:ext cx="5928360" cy="378000"/>
        </a:xfrm>
        <a:prstGeom prst="rect">
          <a:avLst/>
        </a:prstGeom>
        <a:solidFill>
          <a:srgbClr val="1F497D">
            <a:alpha val="90000"/>
            <a:tint val="40000"/>
            <a:hueOff val="0"/>
            <a:satOff val="0"/>
            <a:lumOff val="0"/>
            <a:alphaOff val="0"/>
          </a:srgbClr>
        </a:solidFill>
        <a:ln w="25400" cap="flat" cmpd="sng" algn="ctr">
          <a:solidFill>
            <a:srgbClr val="1F497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E73DB34A-5D9A-4D56-9203-A56897EB4C9D}">
      <dsp:nvSpPr>
        <dsp:cNvPr id="0" name=""/>
        <dsp:cNvSpPr/>
      </dsp:nvSpPr>
      <dsp:spPr>
        <a:xfrm>
          <a:off x="296418" y="1380667"/>
          <a:ext cx="4149852" cy="442800"/>
        </a:xfrm>
        <a:prstGeom prst="roundRect">
          <a:avLst/>
        </a:prstGeo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6855" tIns="0" rIns="156855" bIns="0" numCol="1" spcCol="1270" anchor="ctr" anchorCtr="0">
          <a:noAutofit/>
        </a:bodyPr>
        <a:lstStyle/>
        <a:p>
          <a:pPr lvl="0" algn="l" defTabSz="488950">
            <a:lnSpc>
              <a:spcPct val="90000"/>
            </a:lnSpc>
            <a:spcBef>
              <a:spcPct val="0"/>
            </a:spcBef>
            <a:spcAft>
              <a:spcPct val="35000"/>
            </a:spcAft>
          </a:pPr>
          <a:r>
            <a:rPr lang="ru-RU" sz="1100" b="1" kern="1200">
              <a:solidFill>
                <a:sysClr val="windowText" lastClr="000000"/>
              </a:solidFill>
              <a:latin typeface="Times New Roman" pitchFamily="18" charset="0"/>
              <a:ea typeface="+mn-ea"/>
              <a:cs typeface="Times New Roman" pitchFamily="18" charset="0"/>
            </a:rPr>
            <a:t>передача детям знаний о правилах безопасности дорожного движения в качестве пешехода и пассажира транспортного средства</a:t>
          </a:r>
        </a:p>
      </dsp:txBody>
      <dsp:txXfrm>
        <a:off x="318034" y="1402283"/>
        <a:ext cx="4106620" cy="399568"/>
      </dsp:txXfrm>
    </dsp:sp>
    <dsp:sp modelId="{C4BD88B9-1CB6-48BA-81C4-8D7724DC6510}">
      <dsp:nvSpPr>
        <dsp:cNvPr id="0" name=""/>
        <dsp:cNvSpPr/>
      </dsp:nvSpPr>
      <dsp:spPr>
        <a:xfrm>
          <a:off x="0" y="2282467"/>
          <a:ext cx="5928360" cy="378000"/>
        </a:xfrm>
        <a:prstGeom prst="rect">
          <a:avLst/>
        </a:prstGeom>
        <a:solidFill>
          <a:srgbClr val="1F497D">
            <a:alpha val="90000"/>
            <a:tint val="40000"/>
            <a:hueOff val="0"/>
            <a:satOff val="0"/>
            <a:lumOff val="0"/>
            <a:alphaOff val="0"/>
          </a:srgbClr>
        </a:solidFill>
        <a:ln w="25400" cap="flat" cmpd="sng" algn="ctr">
          <a:solidFill>
            <a:srgbClr val="1F497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B0647B3C-45CB-49F4-BD75-9565EB4F8D71}">
      <dsp:nvSpPr>
        <dsp:cNvPr id="0" name=""/>
        <dsp:cNvSpPr/>
      </dsp:nvSpPr>
      <dsp:spPr>
        <a:xfrm>
          <a:off x="296418" y="2061067"/>
          <a:ext cx="4149852" cy="442800"/>
        </a:xfrm>
        <a:prstGeom prst="roundRect">
          <a:avLst/>
        </a:prstGeo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6855" tIns="0" rIns="156855" bIns="0" numCol="1" spcCol="1270" anchor="ctr" anchorCtr="0">
          <a:noAutofit/>
        </a:bodyPr>
        <a:lstStyle/>
        <a:p>
          <a:pPr lvl="0" algn="l" defTabSz="488950">
            <a:lnSpc>
              <a:spcPct val="90000"/>
            </a:lnSpc>
            <a:spcBef>
              <a:spcPct val="0"/>
            </a:spcBef>
            <a:spcAft>
              <a:spcPct val="35000"/>
            </a:spcAft>
          </a:pPr>
          <a:r>
            <a:rPr lang="ru-RU" sz="1100" b="1" kern="1200">
              <a:solidFill>
                <a:sysClr val="windowText" lastClr="000000"/>
              </a:solidFill>
              <a:latin typeface="Times New Roman" pitchFamily="18" charset="0"/>
              <a:ea typeface="+mn-ea"/>
              <a:cs typeface="Times New Roman" pitchFamily="18" charset="0"/>
            </a:rPr>
            <a:t>формирование осторожного и осмотрительного отношения к потенциально опасным для человека и окружающего мира природы ситуациям</a:t>
          </a:r>
        </a:p>
      </dsp:txBody>
      <dsp:txXfrm>
        <a:off x="318034" y="2082683"/>
        <a:ext cx="4106620" cy="39956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E4DBDEE-EF0D-4E31-8D54-6BDF90591930}">
      <dsp:nvSpPr>
        <dsp:cNvPr id="0" name=""/>
        <dsp:cNvSpPr/>
      </dsp:nvSpPr>
      <dsp:spPr>
        <a:xfrm>
          <a:off x="1400" y="0"/>
          <a:ext cx="2660226" cy="499745"/>
        </a:xfrm>
        <a:prstGeom prst="chevron">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Times New Roman" pitchFamily="18" charset="0"/>
              <a:ea typeface="+mn-ea"/>
              <a:cs typeface="Times New Roman" pitchFamily="18" charset="0"/>
            </a:rPr>
            <a:t>обеспечение педагогических условий</a:t>
          </a:r>
        </a:p>
      </dsp:txBody>
      <dsp:txXfrm>
        <a:off x="251273" y="0"/>
        <a:ext cx="2160481" cy="499745"/>
      </dsp:txXfrm>
    </dsp:sp>
    <dsp:sp modelId="{2E69299D-6CAA-4479-A178-C689F354DB95}">
      <dsp:nvSpPr>
        <dsp:cNvPr id="0" name=""/>
        <dsp:cNvSpPr/>
      </dsp:nvSpPr>
      <dsp:spPr>
        <a:xfrm>
          <a:off x="2281234" y="0"/>
          <a:ext cx="3817940" cy="499745"/>
        </a:xfrm>
        <a:prstGeom prst="chevron">
          <a:avLst/>
        </a:prstGeom>
        <a:gradFill rotWithShape="0">
          <a:gsLst>
            <a:gs pos="0">
              <a:srgbClr val="C0504D">
                <a:hueOff val="4681519"/>
                <a:satOff val="-5839"/>
                <a:lumOff val="1373"/>
                <a:alphaOff val="0"/>
                <a:tint val="50000"/>
                <a:satMod val="300000"/>
              </a:srgbClr>
            </a:gs>
            <a:gs pos="35000">
              <a:srgbClr val="C0504D">
                <a:hueOff val="4681519"/>
                <a:satOff val="-5839"/>
                <a:lumOff val="1373"/>
                <a:alphaOff val="0"/>
                <a:tint val="37000"/>
                <a:satMod val="300000"/>
              </a:srgbClr>
            </a:gs>
            <a:gs pos="100000">
              <a:srgbClr val="C0504D">
                <a:hueOff val="4681519"/>
                <a:satOff val="-5839"/>
                <a:lumOff val="1373"/>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Times New Roman" pitchFamily="18" charset="0"/>
              <a:ea typeface="+mn-ea"/>
              <a:cs typeface="Times New Roman" pitchFamily="18" charset="0"/>
            </a:rPr>
            <a:t>моделирование образовательных ситуаций с учетом жизненного опыта детей</a:t>
          </a:r>
        </a:p>
      </dsp:txBody>
      <dsp:txXfrm>
        <a:off x="2531107" y="0"/>
        <a:ext cx="3318195" cy="49974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CC63AC1-052C-4757-9DF1-5D8C914E8358}">
      <dsp:nvSpPr>
        <dsp:cNvPr id="0" name=""/>
        <dsp:cNvSpPr/>
      </dsp:nvSpPr>
      <dsp:spPr>
        <a:xfrm>
          <a:off x="5392" y="0"/>
          <a:ext cx="1611899" cy="561340"/>
        </a:xfrm>
        <a:prstGeom prst="roundRect">
          <a:avLst>
            <a:gd name="adj" fmla="val 10000"/>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b="1" kern="1200">
              <a:solidFill>
                <a:sysClr val="windowText" lastClr="000000"/>
              </a:solidFill>
              <a:latin typeface="Times New Roman" pitchFamily="18" charset="0"/>
              <a:ea typeface="+mn-ea"/>
              <a:cs typeface="Times New Roman" pitchFamily="18" charset="0"/>
            </a:rPr>
            <a:t>обогащение детей знаниями и опытом деятельности</a:t>
          </a:r>
        </a:p>
      </dsp:txBody>
      <dsp:txXfrm>
        <a:off x="21833" y="16441"/>
        <a:ext cx="1579017" cy="528458"/>
      </dsp:txXfrm>
    </dsp:sp>
    <dsp:sp modelId="{8B30DBCB-C0E9-48C9-AEE0-D198D9163741}">
      <dsp:nvSpPr>
        <dsp:cNvPr id="0" name=""/>
        <dsp:cNvSpPr/>
      </dsp:nvSpPr>
      <dsp:spPr>
        <a:xfrm>
          <a:off x="1778482" y="80794"/>
          <a:ext cx="341722" cy="399751"/>
        </a:xfrm>
        <a:prstGeom prst="rightArrow">
          <a:avLst>
            <a:gd name="adj1" fmla="val 60000"/>
            <a:gd name="adj2" fmla="val 50000"/>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b="1" kern="1200">
            <a:solidFill>
              <a:sysClr val="windowText" lastClr="000000"/>
            </a:solidFill>
            <a:latin typeface="Times New Roman" pitchFamily="18" charset="0"/>
            <a:ea typeface="+mn-ea"/>
            <a:cs typeface="Times New Roman" pitchFamily="18" charset="0"/>
          </a:endParaRPr>
        </a:p>
      </dsp:txBody>
      <dsp:txXfrm>
        <a:off x="1778482" y="160744"/>
        <a:ext cx="239205" cy="239851"/>
      </dsp:txXfrm>
    </dsp:sp>
    <dsp:sp modelId="{1ADB1A4D-7FFA-4B00-BAFE-FEEC0CA94BD4}">
      <dsp:nvSpPr>
        <dsp:cNvPr id="0" name=""/>
        <dsp:cNvSpPr/>
      </dsp:nvSpPr>
      <dsp:spPr>
        <a:xfrm>
          <a:off x="2262052" y="0"/>
          <a:ext cx="1611899" cy="561340"/>
        </a:xfrm>
        <a:prstGeom prst="roundRect">
          <a:avLst>
            <a:gd name="adj" fmla="val 10000"/>
          </a:avLst>
        </a:prstGeom>
        <a:gradFill rotWithShape="0">
          <a:gsLst>
            <a:gs pos="0">
              <a:srgbClr val="4BACC6">
                <a:hueOff val="-4966938"/>
                <a:satOff val="19906"/>
                <a:lumOff val="4314"/>
                <a:alphaOff val="0"/>
                <a:tint val="50000"/>
                <a:satMod val="300000"/>
              </a:srgbClr>
            </a:gs>
            <a:gs pos="35000">
              <a:srgbClr val="4BACC6">
                <a:hueOff val="-4966938"/>
                <a:satOff val="19906"/>
                <a:lumOff val="4314"/>
                <a:alphaOff val="0"/>
                <a:tint val="37000"/>
                <a:satMod val="300000"/>
              </a:srgbClr>
            </a:gs>
            <a:gs pos="100000">
              <a:srgbClr val="4BACC6">
                <a:hueOff val="-4966938"/>
                <a:satOff val="19906"/>
                <a:lumOff val="4314"/>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b="1" kern="1200">
              <a:solidFill>
                <a:sysClr val="windowText" lastClr="000000"/>
              </a:solidFill>
              <a:latin typeface="Times New Roman" pitchFamily="18" charset="0"/>
              <a:ea typeface="+mn-ea"/>
              <a:cs typeface="Times New Roman" pitchFamily="18" charset="0"/>
            </a:rPr>
            <a:t>развивающая </a:t>
          </a:r>
        </a:p>
        <a:p>
          <a:pPr lvl="0" algn="ctr" defTabSz="444500">
            <a:lnSpc>
              <a:spcPct val="90000"/>
            </a:lnSpc>
            <a:spcBef>
              <a:spcPct val="0"/>
            </a:spcBef>
            <a:spcAft>
              <a:spcPct val="35000"/>
            </a:spcAft>
          </a:pPr>
          <a:r>
            <a:rPr lang="ru-RU" sz="1000" b="1" kern="1200">
              <a:solidFill>
                <a:sysClr val="windowText" lastClr="000000"/>
              </a:solidFill>
              <a:latin typeface="Times New Roman" pitchFamily="18" charset="0"/>
              <a:ea typeface="+mn-ea"/>
              <a:cs typeface="Times New Roman" pitchFamily="18" charset="0"/>
            </a:rPr>
            <a:t>предметно-игровая среда</a:t>
          </a:r>
        </a:p>
      </dsp:txBody>
      <dsp:txXfrm>
        <a:off x="2278493" y="16441"/>
        <a:ext cx="1579017" cy="528458"/>
      </dsp:txXfrm>
    </dsp:sp>
    <dsp:sp modelId="{433650B1-CE58-4959-8A90-FF33EFA4FA0A}">
      <dsp:nvSpPr>
        <dsp:cNvPr id="0" name=""/>
        <dsp:cNvSpPr/>
      </dsp:nvSpPr>
      <dsp:spPr>
        <a:xfrm>
          <a:off x="4035142" y="80794"/>
          <a:ext cx="341722" cy="399751"/>
        </a:xfrm>
        <a:prstGeom prst="rightArrow">
          <a:avLst>
            <a:gd name="adj1" fmla="val 60000"/>
            <a:gd name="adj2" fmla="val 50000"/>
          </a:avLst>
        </a:prstGeom>
        <a:gradFill rotWithShape="0">
          <a:gsLst>
            <a:gs pos="0">
              <a:srgbClr val="4BACC6">
                <a:hueOff val="-9933876"/>
                <a:satOff val="39811"/>
                <a:lumOff val="8628"/>
                <a:alphaOff val="0"/>
                <a:tint val="50000"/>
                <a:satMod val="300000"/>
              </a:srgbClr>
            </a:gs>
            <a:gs pos="35000">
              <a:srgbClr val="4BACC6">
                <a:hueOff val="-9933876"/>
                <a:satOff val="39811"/>
                <a:lumOff val="8628"/>
                <a:alphaOff val="0"/>
                <a:tint val="37000"/>
                <a:satMod val="300000"/>
              </a:srgbClr>
            </a:gs>
            <a:gs pos="100000">
              <a:srgbClr val="4BACC6">
                <a:hueOff val="-9933876"/>
                <a:satOff val="39811"/>
                <a:lumOff val="8628"/>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b="1" kern="1200">
            <a:solidFill>
              <a:sysClr val="windowText" lastClr="000000"/>
            </a:solidFill>
            <a:latin typeface="Times New Roman" pitchFamily="18" charset="0"/>
            <a:ea typeface="+mn-ea"/>
            <a:cs typeface="Times New Roman" pitchFamily="18" charset="0"/>
          </a:endParaRPr>
        </a:p>
      </dsp:txBody>
      <dsp:txXfrm>
        <a:off x="4035142" y="160744"/>
        <a:ext cx="239205" cy="239851"/>
      </dsp:txXfrm>
    </dsp:sp>
    <dsp:sp modelId="{4D7A4AFE-BCA4-4102-8BE4-FD6003AFBDD4}">
      <dsp:nvSpPr>
        <dsp:cNvPr id="0" name=""/>
        <dsp:cNvSpPr/>
      </dsp:nvSpPr>
      <dsp:spPr>
        <a:xfrm>
          <a:off x="4518712" y="0"/>
          <a:ext cx="1611899" cy="561340"/>
        </a:xfrm>
        <a:prstGeom prst="roundRect">
          <a:avLst>
            <a:gd name="adj" fmla="val 10000"/>
          </a:avLst>
        </a:prstGeom>
        <a:gradFill rotWithShape="0">
          <a:gsLst>
            <a:gs pos="0">
              <a:srgbClr val="4BACC6">
                <a:hueOff val="-9933876"/>
                <a:satOff val="39811"/>
                <a:lumOff val="8628"/>
                <a:alphaOff val="0"/>
                <a:tint val="50000"/>
                <a:satMod val="300000"/>
              </a:srgbClr>
            </a:gs>
            <a:gs pos="35000">
              <a:srgbClr val="4BACC6">
                <a:hueOff val="-9933876"/>
                <a:satOff val="39811"/>
                <a:lumOff val="8628"/>
                <a:alphaOff val="0"/>
                <a:tint val="37000"/>
                <a:satMod val="300000"/>
              </a:srgbClr>
            </a:gs>
            <a:gs pos="100000">
              <a:srgbClr val="4BACC6">
                <a:hueOff val="-9933876"/>
                <a:satOff val="39811"/>
                <a:lumOff val="8628"/>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b="1" kern="1200">
              <a:solidFill>
                <a:sysClr val="windowText" lastClr="000000"/>
              </a:solidFill>
              <a:latin typeface="Times New Roman" pitchFamily="18" charset="0"/>
              <a:ea typeface="+mn-ea"/>
              <a:cs typeface="Times New Roman" pitchFamily="18" charset="0"/>
            </a:rPr>
            <a:t>активизация проблемного общения взрослого с детьми</a:t>
          </a:r>
        </a:p>
      </dsp:txBody>
      <dsp:txXfrm>
        <a:off x="4535153" y="16441"/>
        <a:ext cx="1579017" cy="52845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BADD20-8E25-40D5-81F8-D55DC6C02C8F}">
      <dsp:nvSpPr>
        <dsp:cNvPr id="0" name=""/>
        <dsp:cNvSpPr/>
      </dsp:nvSpPr>
      <dsp:spPr>
        <a:xfrm>
          <a:off x="1693959" y="506986"/>
          <a:ext cx="357735" cy="91440"/>
        </a:xfrm>
        <a:custGeom>
          <a:avLst/>
          <a:gdLst/>
          <a:ahLst/>
          <a:cxnLst/>
          <a:rect l="0" t="0" r="0" b="0"/>
          <a:pathLst>
            <a:path>
              <a:moveTo>
                <a:pt x="0" y="45720"/>
              </a:moveTo>
              <a:lnTo>
                <a:pt x="374054" y="45720"/>
              </a:lnTo>
            </a:path>
          </a:pathLst>
        </a:custGeom>
        <a:noFill/>
        <a:ln w="9525" cap="flat" cmpd="sng" algn="ctr">
          <a:solidFill>
            <a:srgbClr val="C0504D">
              <a:hueOff val="0"/>
              <a:satOff val="0"/>
              <a:lumOff val="0"/>
              <a:alphaOff val="0"/>
            </a:srgb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ru-RU" sz="7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863119" y="550763"/>
        <a:ext cx="19416" cy="3887"/>
      </dsp:txXfrm>
    </dsp:sp>
    <dsp:sp modelId="{D1DCB692-5298-4914-8D46-21522088313D}">
      <dsp:nvSpPr>
        <dsp:cNvPr id="0" name=""/>
        <dsp:cNvSpPr/>
      </dsp:nvSpPr>
      <dsp:spPr>
        <a:xfrm>
          <a:off x="7344" y="46182"/>
          <a:ext cx="1688414" cy="1013048"/>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ru-RU" sz="1000" b="1" kern="1200">
              <a:solidFill>
                <a:sysClr val="windowText" lastClr="000000">
                  <a:hueOff val="0"/>
                  <a:satOff val="0"/>
                  <a:lumOff val="0"/>
                  <a:alphaOff val="0"/>
                </a:sysClr>
              </a:solidFill>
              <a:latin typeface="Times New Roman" pitchFamily="18" charset="0"/>
              <a:ea typeface="+mn-ea"/>
              <a:cs typeface="Times New Roman" pitchFamily="18" charset="0"/>
            </a:rPr>
            <a:t>создавать проблемные ситуации, которые инициируют детское любопытство, стимулируют стремление к исследованию</a:t>
          </a:r>
        </a:p>
      </dsp:txBody>
      <dsp:txXfrm>
        <a:off x="7344" y="46182"/>
        <a:ext cx="1688414" cy="1013048"/>
      </dsp:txXfrm>
    </dsp:sp>
    <dsp:sp modelId="{E428A513-B2F2-4800-B904-71703F9C0970}">
      <dsp:nvSpPr>
        <dsp:cNvPr id="0" name=""/>
        <dsp:cNvSpPr/>
      </dsp:nvSpPr>
      <dsp:spPr>
        <a:xfrm>
          <a:off x="3770709" y="506986"/>
          <a:ext cx="357735" cy="91440"/>
        </a:xfrm>
        <a:custGeom>
          <a:avLst/>
          <a:gdLst/>
          <a:ahLst/>
          <a:cxnLst/>
          <a:rect l="0" t="0" r="0" b="0"/>
          <a:pathLst>
            <a:path>
              <a:moveTo>
                <a:pt x="0" y="45720"/>
              </a:moveTo>
              <a:lnTo>
                <a:pt x="374054" y="45720"/>
              </a:lnTo>
            </a:path>
          </a:pathLst>
        </a:custGeom>
        <a:noFill/>
        <a:ln w="9525" cap="flat" cmpd="sng" algn="ctr">
          <a:solidFill>
            <a:srgbClr val="C0504D">
              <a:hueOff val="0"/>
              <a:satOff val="0"/>
              <a:lumOff val="0"/>
              <a:alphaOff val="0"/>
            </a:srgb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ru-RU" sz="7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3939869" y="550763"/>
        <a:ext cx="19416" cy="3887"/>
      </dsp:txXfrm>
    </dsp:sp>
    <dsp:sp modelId="{BE80B93F-C607-4252-9D15-3244066824F7}">
      <dsp:nvSpPr>
        <dsp:cNvPr id="0" name=""/>
        <dsp:cNvSpPr/>
      </dsp:nvSpPr>
      <dsp:spPr>
        <a:xfrm>
          <a:off x="2084095" y="46182"/>
          <a:ext cx="1688414" cy="1013048"/>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ru-RU" sz="1000" b="1" kern="1200">
              <a:solidFill>
                <a:sysClr val="windowText" lastClr="000000">
                  <a:hueOff val="0"/>
                  <a:satOff val="0"/>
                  <a:lumOff val="0"/>
                  <a:alphaOff val="0"/>
                </a:sysClr>
              </a:solidFill>
              <a:latin typeface="Times New Roman" pitchFamily="18" charset="0"/>
              <a:ea typeface="+mn-ea"/>
              <a:cs typeface="Times New Roman" pitchFamily="18" charset="0"/>
            </a:rPr>
            <a:t>быть внимательными к детским вопросам, возникающим в разных ситуациях, регулярно предлагать проектные образовательные ситуации в ответ на заданные детьми вопросы</a:t>
          </a:r>
        </a:p>
      </dsp:txBody>
      <dsp:txXfrm>
        <a:off x="2084095" y="46182"/>
        <a:ext cx="1688414" cy="1013048"/>
      </dsp:txXfrm>
    </dsp:sp>
    <dsp:sp modelId="{02FFC4AB-F357-47D8-B335-DE6D59424073}">
      <dsp:nvSpPr>
        <dsp:cNvPr id="0" name=""/>
        <dsp:cNvSpPr/>
      </dsp:nvSpPr>
      <dsp:spPr>
        <a:xfrm>
          <a:off x="851552" y="1057431"/>
          <a:ext cx="4153500" cy="357735"/>
        </a:xfrm>
        <a:custGeom>
          <a:avLst/>
          <a:gdLst/>
          <a:ahLst/>
          <a:cxnLst/>
          <a:rect l="0" t="0" r="0" b="0"/>
          <a:pathLst>
            <a:path>
              <a:moveTo>
                <a:pt x="4328040" y="0"/>
              </a:moveTo>
              <a:lnTo>
                <a:pt x="4328040" y="204127"/>
              </a:lnTo>
              <a:lnTo>
                <a:pt x="0" y="204127"/>
              </a:lnTo>
              <a:lnTo>
                <a:pt x="0" y="374054"/>
              </a:lnTo>
            </a:path>
          </a:pathLst>
        </a:custGeom>
        <a:noFill/>
        <a:ln w="9525" cap="flat" cmpd="sng" algn="ctr">
          <a:solidFill>
            <a:srgbClr val="C0504D">
              <a:hueOff val="0"/>
              <a:satOff val="0"/>
              <a:lumOff val="0"/>
              <a:alphaOff val="0"/>
            </a:srgb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ru-RU" sz="7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2824012" y="1234355"/>
        <a:ext cx="208580" cy="3887"/>
      </dsp:txXfrm>
    </dsp:sp>
    <dsp:sp modelId="{FF071AF5-D37A-460D-836F-4BC59A8549E1}">
      <dsp:nvSpPr>
        <dsp:cNvPr id="0" name=""/>
        <dsp:cNvSpPr/>
      </dsp:nvSpPr>
      <dsp:spPr>
        <a:xfrm>
          <a:off x="4160845" y="46182"/>
          <a:ext cx="1688414" cy="1013048"/>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ru-RU" sz="1000" b="1" kern="1200">
              <a:solidFill>
                <a:sysClr val="windowText" lastClr="000000">
                  <a:hueOff val="0"/>
                  <a:satOff val="0"/>
                  <a:lumOff val="0"/>
                  <a:alphaOff val="0"/>
                </a:sysClr>
              </a:solidFill>
              <a:latin typeface="Times New Roman" pitchFamily="18" charset="0"/>
              <a:ea typeface="+mn-ea"/>
              <a:cs typeface="Times New Roman" pitchFamily="18" charset="0"/>
            </a:rPr>
            <a:t>поддерживать детскую автономию: предлагать детям самим выдвигать проектные решения</a:t>
          </a:r>
        </a:p>
      </dsp:txBody>
      <dsp:txXfrm>
        <a:off x="4160845" y="46182"/>
        <a:ext cx="1688414" cy="1013048"/>
      </dsp:txXfrm>
    </dsp:sp>
    <dsp:sp modelId="{F9929D15-FCE2-4172-B849-E28DF235F3AE}">
      <dsp:nvSpPr>
        <dsp:cNvPr id="0" name=""/>
        <dsp:cNvSpPr/>
      </dsp:nvSpPr>
      <dsp:spPr>
        <a:xfrm>
          <a:off x="1693959" y="1908371"/>
          <a:ext cx="357735" cy="91440"/>
        </a:xfrm>
        <a:custGeom>
          <a:avLst/>
          <a:gdLst/>
          <a:ahLst/>
          <a:cxnLst/>
          <a:rect l="0" t="0" r="0" b="0"/>
          <a:pathLst>
            <a:path>
              <a:moveTo>
                <a:pt x="0" y="45720"/>
              </a:moveTo>
              <a:lnTo>
                <a:pt x="374054" y="45720"/>
              </a:lnTo>
            </a:path>
          </a:pathLst>
        </a:custGeom>
        <a:noFill/>
        <a:ln w="9525" cap="flat" cmpd="sng" algn="ctr">
          <a:solidFill>
            <a:srgbClr val="C0504D">
              <a:hueOff val="0"/>
              <a:satOff val="0"/>
              <a:lumOff val="0"/>
              <a:alphaOff val="0"/>
            </a:srgb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ru-RU" sz="7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863119" y="1952147"/>
        <a:ext cx="19416" cy="3887"/>
      </dsp:txXfrm>
    </dsp:sp>
    <dsp:sp modelId="{0FD277A4-79DA-4A96-884A-B4FC9543A205}">
      <dsp:nvSpPr>
        <dsp:cNvPr id="0" name=""/>
        <dsp:cNvSpPr/>
      </dsp:nvSpPr>
      <dsp:spPr>
        <a:xfrm>
          <a:off x="7344" y="1447566"/>
          <a:ext cx="1688414" cy="1013048"/>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ru-RU" sz="1000" b="1" kern="1200">
              <a:solidFill>
                <a:sysClr val="windowText" lastClr="000000">
                  <a:hueOff val="0"/>
                  <a:satOff val="0"/>
                  <a:lumOff val="0"/>
                  <a:alphaOff val="0"/>
                </a:sysClr>
              </a:solidFill>
              <a:latin typeface="Times New Roman" pitchFamily="18" charset="0"/>
              <a:ea typeface="+mn-ea"/>
              <a:cs typeface="Times New Roman" pitchFamily="18" charset="0"/>
            </a:rPr>
            <a:t>помогать детям планировать свою деятельность при выполнении своего замысла</a:t>
          </a:r>
        </a:p>
      </dsp:txBody>
      <dsp:txXfrm>
        <a:off x="7344" y="1447566"/>
        <a:ext cx="1688414" cy="1013048"/>
      </dsp:txXfrm>
    </dsp:sp>
    <dsp:sp modelId="{1CD6969A-9FC9-43B8-AB00-EF9ED5ED2A5B}">
      <dsp:nvSpPr>
        <dsp:cNvPr id="0" name=""/>
        <dsp:cNvSpPr/>
      </dsp:nvSpPr>
      <dsp:spPr>
        <a:xfrm>
          <a:off x="3770709" y="1908371"/>
          <a:ext cx="357735" cy="91440"/>
        </a:xfrm>
        <a:custGeom>
          <a:avLst/>
          <a:gdLst/>
          <a:ahLst/>
          <a:cxnLst/>
          <a:rect l="0" t="0" r="0" b="0"/>
          <a:pathLst>
            <a:path>
              <a:moveTo>
                <a:pt x="0" y="45720"/>
              </a:moveTo>
              <a:lnTo>
                <a:pt x="374054" y="45720"/>
              </a:lnTo>
            </a:path>
          </a:pathLst>
        </a:custGeom>
        <a:noFill/>
        <a:ln w="9525" cap="flat" cmpd="sng" algn="ctr">
          <a:solidFill>
            <a:srgbClr val="C0504D">
              <a:hueOff val="0"/>
              <a:satOff val="0"/>
              <a:lumOff val="0"/>
              <a:alphaOff val="0"/>
            </a:srgb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ru-RU" sz="7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3939869" y="1952147"/>
        <a:ext cx="19416" cy="3887"/>
      </dsp:txXfrm>
    </dsp:sp>
    <dsp:sp modelId="{1D3456E3-BAAE-46CA-9C97-903E03D82D34}">
      <dsp:nvSpPr>
        <dsp:cNvPr id="0" name=""/>
        <dsp:cNvSpPr/>
      </dsp:nvSpPr>
      <dsp:spPr>
        <a:xfrm>
          <a:off x="2084095" y="1447566"/>
          <a:ext cx="1688414" cy="1013048"/>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ru-RU" sz="1000" b="1" kern="1200">
              <a:solidFill>
                <a:sysClr val="windowText" lastClr="000000">
                  <a:hueOff val="0"/>
                  <a:satOff val="0"/>
                  <a:lumOff val="0"/>
                  <a:alphaOff val="0"/>
                </a:sysClr>
              </a:solidFill>
              <a:latin typeface="Times New Roman" pitchFamily="18" charset="0"/>
              <a:ea typeface="+mn-ea"/>
              <a:cs typeface="Times New Roman" pitchFamily="18" charset="0"/>
            </a:rPr>
            <a:t>в ходе обсуждения предложенных детьми проектных решений поддерживать их идеи, делая акцент на новизне каждого предложенного варианта</a:t>
          </a:r>
        </a:p>
      </dsp:txBody>
      <dsp:txXfrm>
        <a:off x="2084095" y="1447566"/>
        <a:ext cx="1688414" cy="1013048"/>
      </dsp:txXfrm>
    </dsp:sp>
    <dsp:sp modelId="{D744A564-B99E-49D5-A68A-0351BEB03E74}">
      <dsp:nvSpPr>
        <dsp:cNvPr id="0" name=""/>
        <dsp:cNvSpPr/>
      </dsp:nvSpPr>
      <dsp:spPr>
        <a:xfrm>
          <a:off x="4160845" y="1447566"/>
          <a:ext cx="1688414" cy="1013048"/>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ru-RU" sz="1000" b="1" kern="1200">
              <a:solidFill>
                <a:sysClr val="windowText" lastClr="000000">
                  <a:hueOff val="0"/>
                  <a:satOff val="0"/>
                  <a:lumOff val="0"/>
                  <a:alphaOff val="0"/>
                </a:sysClr>
              </a:solidFill>
              <a:latin typeface="Times New Roman" pitchFamily="18" charset="0"/>
              <a:ea typeface="+mn-ea"/>
              <a:cs typeface="Times New Roman" pitchFamily="18" charset="0"/>
            </a:rPr>
            <a:t>помогать детям сравнивать предложенные ими варианты решений, аргументировать выбор варианта</a:t>
          </a:r>
        </a:p>
      </dsp:txBody>
      <dsp:txXfrm>
        <a:off x="4160845" y="1447566"/>
        <a:ext cx="1688414" cy="101304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2B094BE-80CF-4F04-9C4D-FDB2C6E22D43}">
      <dsp:nvSpPr>
        <dsp:cNvPr id="0" name=""/>
        <dsp:cNvSpPr/>
      </dsp:nvSpPr>
      <dsp:spPr>
        <a:xfrm>
          <a:off x="2143" y="0"/>
          <a:ext cx="2611960" cy="691093"/>
        </a:xfrm>
        <a:prstGeom prst="chevron">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ru-RU" sz="1000" b="1" kern="1200">
              <a:solidFill>
                <a:sysClr val="windowText" lastClr="000000"/>
              </a:solidFill>
              <a:latin typeface="Times New Roman" pitchFamily="18" charset="0"/>
              <a:ea typeface="+mn-ea"/>
              <a:cs typeface="Times New Roman" pitchFamily="18" charset="0"/>
            </a:rPr>
            <a:t>Открытость МАДОУ для семьи</a:t>
          </a:r>
        </a:p>
      </dsp:txBody>
      <dsp:txXfrm>
        <a:off x="347690" y="0"/>
        <a:ext cx="1920867" cy="691093"/>
      </dsp:txXfrm>
    </dsp:sp>
    <dsp:sp modelId="{548C0E89-C4C8-42D5-B1EB-C59D4FA71868}">
      <dsp:nvSpPr>
        <dsp:cNvPr id="0" name=""/>
        <dsp:cNvSpPr/>
      </dsp:nvSpPr>
      <dsp:spPr>
        <a:xfrm>
          <a:off x="2309463" y="0"/>
          <a:ext cx="2611960" cy="691093"/>
        </a:xfrm>
        <a:prstGeom prst="chevron">
          <a:avLst/>
        </a:prstGeom>
        <a:gradFill rotWithShape="0">
          <a:gsLst>
            <a:gs pos="0">
              <a:srgbClr val="C0504D">
                <a:hueOff val="2340759"/>
                <a:satOff val="-2919"/>
                <a:lumOff val="686"/>
                <a:alphaOff val="0"/>
                <a:tint val="50000"/>
                <a:satMod val="300000"/>
              </a:srgbClr>
            </a:gs>
            <a:gs pos="35000">
              <a:srgbClr val="C0504D">
                <a:hueOff val="2340759"/>
                <a:satOff val="-2919"/>
                <a:lumOff val="686"/>
                <a:alphaOff val="0"/>
                <a:tint val="37000"/>
                <a:satMod val="300000"/>
              </a:srgbClr>
            </a:gs>
            <a:gs pos="100000">
              <a:srgbClr val="C0504D">
                <a:hueOff val="2340759"/>
                <a:satOff val="-2919"/>
                <a:lumOff val="686"/>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ru-RU" sz="1000" b="1" kern="1200">
              <a:solidFill>
                <a:sysClr val="windowText" lastClr="000000"/>
              </a:solidFill>
              <a:latin typeface="Times New Roman" pitchFamily="18" charset="0"/>
              <a:ea typeface="+mn-ea"/>
              <a:cs typeface="Times New Roman" pitchFamily="18" charset="0"/>
            </a:rPr>
            <a:t>Сотрудничество педагогов и родителей в воспитании детей</a:t>
          </a:r>
        </a:p>
      </dsp:txBody>
      <dsp:txXfrm>
        <a:off x="2655010" y="0"/>
        <a:ext cx="1920867" cy="691093"/>
      </dsp:txXfrm>
    </dsp:sp>
    <dsp:sp modelId="{EB84A684-BC26-43CD-8377-CB092BB85FB9}">
      <dsp:nvSpPr>
        <dsp:cNvPr id="0" name=""/>
        <dsp:cNvSpPr/>
      </dsp:nvSpPr>
      <dsp:spPr>
        <a:xfrm>
          <a:off x="4703672" y="0"/>
          <a:ext cx="2611960" cy="691093"/>
        </a:xfrm>
        <a:prstGeom prst="chevron">
          <a:avLst/>
        </a:prstGeom>
        <a:gradFill rotWithShape="0">
          <a:gsLst>
            <a:gs pos="0">
              <a:srgbClr val="C0504D">
                <a:hueOff val="4681519"/>
                <a:satOff val="-5839"/>
                <a:lumOff val="1373"/>
                <a:alphaOff val="0"/>
                <a:tint val="50000"/>
                <a:satMod val="300000"/>
              </a:srgbClr>
            </a:gs>
            <a:gs pos="35000">
              <a:srgbClr val="C0504D">
                <a:hueOff val="4681519"/>
                <a:satOff val="-5839"/>
                <a:lumOff val="1373"/>
                <a:alphaOff val="0"/>
                <a:tint val="37000"/>
                <a:satMod val="300000"/>
              </a:srgbClr>
            </a:gs>
            <a:gs pos="100000">
              <a:srgbClr val="C0504D">
                <a:hueOff val="4681519"/>
                <a:satOff val="-5839"/>
                <a:lumOff val="1373"/>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ru-RU" sz="1000" b="1" kern="1200">
              <a:solidFill>
                <a:sysClr val="windowText" lastClr="000000"/>
              </a:solidFill>
              <a:latin typeface="Times New Roman" pitchFamily="18" charset="0"/>
              <a:ea typeface="+mn-ea"/>
              <a:cs typeface="Times New Roman" pitchFamily="18" charset="0"/>
            </a:rPr>
            <a:t>Создание единой развивающей среды, обеспечивающей одинаковые подходы к развитию ребенка в семье и детском саду</a:t>
          </a:r>
        </a:p>
      </dsp:txBody>
      <dsp:txXfrm>
        <a:off x="5049219" y="0"/>
        <a:ext cx="1920867" cy="691093"/>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907281-70E3-46D1-803C-5A7B885BF9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4878</TotalTime>
  <Pages>178</Pages>
  <Words>89279</Words>
  <Characters>508893</Characters>
  <Application>Microsoft Office Word</Application>
  <DocSecurity>0</DocSecurity>
  <Lines>4240</Lines>
  <Paragraphs>1193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596979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Золушка№60</dc:creator>
  <cp:keywords/>
  <dc:description/>
  <cp:lastModifiedBy>1</cp:lastModifiedBy>
  <cp:revision>152</cp:revision>
  <cp:lastPrinted>2019-02-11T16:26:00Z</cp:lastPrinted>
  <dcterms:created xsi:type="dcterms:W3CDTF">2016-08-30T02:39:00Z</dcterms:created>
  <dcterms:modified xsi:type="dcterms:W3CDTF">2020-02-05T04:07:00Z</dcterms:modified>
</cp:coreProperties>
</file>